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B2895F" w14:textId="71A85770" w:rsidR="008044B9" w:rsidRPr="000A1CE4" w:rsidRDefault="00351131" w:rsidP="0066512F">
      <w:pPr>
        <w:ind w:right="-567"/>
        <w:jc w:val="center"/>
        <w:rPr>
          <w:rFonts w:cs="Times New Roman"/>
          <w:b/>
          <w:sz w:val="20"/>
          <w:szCs w:val="20"/>
          <w:u w:val="single"/>
        </w:rPr>
      </w:pPr>
      <w:r>
        <w:rPr>
          <w:rFonts w:cs="Times New Roman"/>
          <w:b/>
          <w:sz w:val="20"/>
          <w:szCs w:val="20"/>
          <w:u w:val="single"/>
        </w:rPr>
        <w:t xml:space="preserve"> </w:t>
      </w:r>
    </w:p>
    <w:p w14:paraId="224D0610" w14:textId="77777777" w:rsidR="003D4DC9" w:rsidRPr="00A40BE3" w:rsidRDefault="003D4DC9" w:rsidP="0066512F">
      <w:pPr>
        <w:ind w:right="-567"/>
        <w:jc w:val="center"/>
        <w:rPr>
          <w:rFonts w:cs="Times New Roman"/>
          <w:b/>
          <w:u w:val="single"/>
        </w:rPr>
      </w:pPr>
    </w:p>
    <w:p w14:paraId="7FEE53B9" w14:textId="77777777" w:rsidR="008044B9" w:rsidRPr="00A40BE3" w:rsidRDefault="008044B9" w:rsidP="0066512F">
      <w:pPr>
        <w:ind w:right="-567"/>
        <w:jc w:val="center"/>
        <w:rPr>
          <w:rFonts w:cs="Times New Roman"/>
          <w:b/>
          <w:u w:val="single"/>
        </w:rPr>
      </w:pPr>
      <w:r w:rsidRPr="00A40BE3">
        <w:rPr>
          <w:rFonts w:cs="Times New Roman"/>
          <w:b/>
          <w:u w:val="single"/>
        </w:rPr>
        <w:t xml:space="preserve">DA SÍNTESE DO </w:t>
      </w:r>
      <w:bookmarkStart w:id="0" w:name="_Hlk212033666"/>
      <w:r w:rsidRPr="00A40BE3">
        <w:rPr>
          <w:rFonts w:cs="Times New Roman"/>
          <w:b/>
          <w:u w:val="single"/>
        </w:rPr>
        <w:t>TERMO DE REFERÊNCIA</w:t>
      </w:r>
    </w:p>
    <w:p w14:paraId="750EDE15" w14:textId="77777777" w:rsidR="003D4DC9" w:rsidRPr="00A40BE3" w:rsidRDefault="003D4DC9" w:rsidP="0066512F">
      <w:pPr>
        <w:ind w:right="-567"/>
        <w:jc w:val="center"/>
        <w:rPr>
          <w:rFonts w:cs="Times New Roman"/>
          <w:b/>
          <w:u w:val="single"/>
        </w:rPr>
      </w:pPr>
    </w:p>
    <w:bookmarkEnd w:id="0"/>
    <w:p w14:paraId="566AD1D3" w14:textId="77777777" w:rsidR="008044B9" w:rsidRPr="00A40BE3" w:rsidRDefault="008044B9" w:rsidP="0066512F">
      <w:pPr>
        <w:ind w:right="-567"/>
        <w:jc w:val="center"/>
        <w:rPr>
          <w:rFonts w:cs="Times New Roman"/>
          <w:b/>
          <w:u w:val="single"/>
        </w:rPr>
      </w:pPr>
    </w:p>
    <w:tbl>
      <w:tblPr>
        <w:tblW w:w="0" w:type="auto"/>
        <w:tblCellMar>
          <w:left w:w="10" w:type="dxa"/>
          <w:right w:w="10" w:type="dxa"/>
        </w:tblCellMar>
        <w:tblLook w:val="04A0" w:firstRow="1" w:lastRow="0" w:firstColumn="1" w:lastColumn="0" w:noHBand="0" w:noVBand="1"/>
      </w:tblPr>
      <w:tblGrid>
        <w:gridCol w:w="455"/>
        <w:gridCol w:w="8601"/>
      </w:tblGrid>
      <w:tr w:rsidR="00EB7488" w:rsidRPr="008C37E8" w14:paraId="42694F4F" w14:textId="77777777" w:rsidTr="008044B9">
        <w:tc>
          <w:tcPr>
            <w:tcW w:w="0" w:type="auto"/>
            <w:tcBorders>
              <w:top w:val="single" w:sz="6" w:space="0" w:color="000000"/>
              <w:left w:val="single" w:sz="6" w:space="0" w:color="000000"/>
              <w:bottom w:val="single" w:sz="6" w:space="0" w:color="000000"/>
              <w:right w:val="single" w:sz="6" w:space="0" w:color="000000"/>
            </w:tcBorders>
            <w:shd w:val="clear" w:color="auto" w:fill="D9D9D9"/>
            <w:tcMar>
              <w:top w:w="0" w:type="dxa"/>
              <w:left w:w="120" w:type="dxa"/>
              <w:bottom w:w="0" w:type="dxa"/>
              <w:right w:w="120" w:type="dxa"/>
            </w:tcMar>
            <w:vAlign w:val="center"/>
          </w:tcPr>
          <w:p w14:paraId="5B0071C7" w14:textId="77777777" w:rsidR="008044B9" w:rsidRPr="008C37E8" w:rsidRDefault="008044B9" w:rsidP="0066512F">
            <w:pPr>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ind w:hanging="1"/>
              <w:jc w:val="center"/>
              <w:rPr>
                <w:rFonts w:cs="Times New Roman"/>
                <w:b/>
              </w:rPr>
            </w:pPr>
            <w:r w:rsidRPr="008C37E8">
              <w:rPr>
                <w:rFonts w:cs="Times New Roman"/>
                <w:b/>
              </w:rPr>
              <w:t>A</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14:paraId="3B19CF3D" w14:textId="77777777" w:rsidR="008044B9" w:rsidRPr="008C37E8" w:rsidRDefault="008044B9" w:rsidP="0066512F">
            <w:pPr>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ind w:hanging="1"/>
              <w:rPr>
                <w:rFonts w:cs="Times New Roman"/>
                <w:b/>
              </w:rPr>
            </w:pPr>
            <w:r w:rsidRPr="008C37E8">
              <w:rPr>
                <w:rFonts w:cs="Times New Roman"/>
                <w:b/>
              </w:rPr>
              <w:t>OBJETO</w:t>
            </w:r>
          </w:p>
          <w:p w14:paraId="7985F968" w14:textId="6B02EA61" w:rsidR="00B241F6" w:rsidRPr="004C38B5" w:rsidRDefault="00947E8D" w:rsidP="00B241F6">
            <w:pPr>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jc w:val="both"/>
              <w:rPr>
                <w:rFonts w:eastAsia="Arial Unicode MS" w:cs="Times New Roman"/>
              </w:rPr>
            </w:pPr>
            <w:r w:rsidRPr="00B241F6">
              <w:rPr>
                <w:rFonts w:eastAsia="Arial Unicode MS" w:cs="Times New Roman"/>
              </w:rPr>
              <w:t xml:space="preserve">Contratação por Dispensa de Licitação de empresa especializada no fornecimento </w:t>
            </w:r>
            <w:bookmarkStart w:id="1" w:name="_Hlk212192945"/>
            <w:r w:rsidR="00B241F6">
              <w:rPr>
                <w:rFonts w:eastAsia="Arial Unicode MS" w:cs="Times New Roman"/>
              </w:rPr>
              <w:t>de CPAP</w:t>
            </w:r>
            <w:r w:rsidR="00B241F6" w:rsidRPr="004C38B5">
              <w:rPr>
                <w:rFonts w:eastAsia="Arial Unicode MS" w:cs="Times New Roman"/>
              </w:rPr>
              <w:t>,</w:t>
            </w:r>
            <w:r w:rsidR="00B241F6">
              <w:rPr>
                <w:rFonts w:eastAsia="Arial Unicode MS" w:cs="Times New Roman"/>
              </w:rPr>
              <w:t xml:space="preserve"> </w:t>
            </w:r>
            <w:r w:rsidR="00B241F6">
              <w:rPr>
                <w:rFonts w:cstheme="minorHAnsi"/>
                <w:lang w:val="pt-PT"/>
              </w:rPr>
              <w:t>automático com umidificador com pressão fixa, de titulação 7.0 cmH2O, e má</w:t>
            </w:r>
            <w:r w:rsidR="00765434">
              <w:rPr>
                <w:rFonts w:cstheme="minorHAnsi"/>
                <w:lang w:val="pt-PT"/>
              </w:rPr>
              <w:t>scara nasal tamanho (M) com apoio testa.</w:t>
            </w:r>
          </w:p>
          <w:p w14:paraId="1246D515" w14:textId="52131292" w:rsidR="008C02F8" w:rsidRPr="008C37E8" w:rsidRDefault="00947E8D" w:rsidP="00B241F6">
            <w:pPr>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ind w:hanging="1"/>
              <w:jc w:val="both"/>
              <w:rPr>
                <w:rFonts w:cs="Times New Roman"/>
              </w:rPr>
            </w:pPr>
            <w:r w:rsidRPr="00B241F6">
              <w:rPr>
                <w:rFonts w:eastAsia="Arial Unicode MS" w:cs="Times New Roman"/>
              </w:rPr>
              <w:t xml:space="preserve"> </w:t>
            </w:r>
            <w:bookmarkEnd w:id="1"/>
          </w:p>
        </w:tc>
      </w:tr>
      <w:tr w:rsidR="00EB7488" w:rsidRPr="008C37E8" w14:paraId="598D7A7C" w14:textId="77777777" w:rsidTr="002A76DE">
        <w:trPr>
          <w:trHeight w:val="912"/>
        </w:trPr>
        <w:tc>
          <w:tcPr>
            <w:tcW w:w="0" w:type="auto"/>
            <w:tcBorders>
              <w:top w:val="single" w:sz="6" w:space="0" w:color="000000"/>
              <w:left w:val="single" w:sz="6" w:space="0" w:color="000000"/>
              <w:bottom w:val="single" w:sz="6" w:space="0" w:color="000000"/>
              <w:right w:val="single" w:sz="6" w:space="0" w:color="000000"/>
            </w:tcBorders>
            <w:shd w:val="clear" w:color="auto" w:fill="D9D9D9"/>
            <w:tcMar>
              <w:top w:w="0" w:type="dxa"/>
              <w:left w:w="120" w:type="dxa"/>
              <w:bottom w:w="0" w:type="dxa"/>
              <w:right w:w="120" w:type="dxa"/>
            </w:tcMar>
            <w:vAlign w:val="center"/>
          </w:tcPr>
          <w:p w14:paraId="5D146AE1" w14:textId="77777777" w:rsidR="008044B9" w:rsidRPr="008C37E8" w:rsidRDefault="008044B9" w:rsidP="0066512F">
            <w:pPr>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ind w:hanging="1"/>
              <w:jc w:val="center"/>
              <w:rPr>
                <w:rFonts w:cs="Times New Roman"/>
                <w:b/>
              </w:rPr>
            </w:pPr>
            <w:r w:rsidRPr="008C37E8">
              <w:rPr>
                <w:rFonts w:cs="Times New Roman"/>
                <w:b/>
              </w:rPr>
              <w:t>B</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14:paraId="73552A21" w14:textId="77777777" w:rsidR="008044B9" w:rsidRPr="00B241F6" w:rsidRDefault="008044B9" w:rsidP="0066512F">
            <w:pPr>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ind w:hanging="1"/>
              <w:rPr>
                <w:rFonts w:cs="Times New Roman"/>
                <w:b/>
              </w:rPr>
            </w:pPr>
            <w:r w:rsidRPr="00B241F6">
              <w:rPr>
                <w:rFonts w:cs="Times New Roman"/>
                <w:b/>
              </w:rPr>
              <w:t>VIGÊNCIA</w:t>
            </w:r>
          </w:p>
          <w:p w14:paraId="5B4BB13D" w14:textId="04F27592" w:rsidR="002A76DE" w:rsidRPr="00B241F6" w:rsidRDefault="008044B9" w:rsidP="0066512F">
            <w:pPr>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ind w:hanging="1"/>
              <w:jc w:val="both"/>
              <w:rPr>
                <w:rFonts w:eastAsia="Arial Unicode MS" w:cs="Times New Roman"/>
              </w:rPr>
            </w:pPr>
            <w:r w:rsidRPr="00B241F6">
              <w:rPr>
                <w:rFonts w:eastAsia="Arial Unicode MS" w:cs="Times New Roman"/>
              </w:rPr>
              <w:t xml:space="preserve">O prazo de vigência do CONTRATO é de </w:t>
            </w:r>
            <w:r w:rsidR="00765434">
              <w:rPr>
                <w:rFonts w:eastAsia="Arial Unicode MS" w:cs="Times New Roman"/>
              </w:rPr>
              <w:t>04</w:t>
            </w:r>
            <w:r w:rsidR="003C7C4B" w:rsidRPr="00B241F6">
              <w:rPr>
                <w:rFonts w:eastAsia="Arial Unicode MS" w:cs="Times New Roman"/>
              </w:rPr>
              <w:t xml:space="preserve"> </w:t>
            </w:r>
            <w:r w:rsidRPr="00B241F6">
              <w:rPr>
                <w:rFonts w:eastAsia="Arial Unicode MS" w:cs="Times New Roman"/>
              </w:rPr>
              <w:t>(</w:t>
            </w:r>
            <w:r w:rsidR="00765434">
              <w:rPr>
                <w:rFonts w:eastAsia="Arial Unicode MS" w:cs="Times New Roman"/>
              </w:rPr>
              <w:t>quatro</w:t>
            </w:r>
            <w:r w:rsidR="00266744" w:rsidRPr="00B241F6">
              <w:rPr>
                <w:rFonts w:eastAsia="Arial Unicode MS" w:cs="Times New Roman"/>
              </w:rPr>
              <w:t>) meses, contados a partir de sua assinatura.</w:t>
            </w:r>
          </w:p>
          <w:p w14:paraId="01DB6A66" w14:textId="77777777" w:rsidR="0073638E" w:rsidRPr="0050643F" w:rsidRDefault="0073638E" w:rsidP="0066512F">
            <w:pPr>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ind w:hanging="1"/>
              <w:jc w:val="both"/>
              <w:rPr>
                <w:rFonts w:cs="Times New Roman"/>
                <w:highlight w:val="yellow"/>
              </w:rPr>
            </w:pPr>
          </w:p>
        </w:tc>
      </w:tr>
      <w:tr w:rsidR="00EB7488" w:rsidRPr="008C37E8" w14:paraId="7A9CA177" w14:textId="77777777" w:rsidTr="008044B9">
        <w:tc>
          <w:tcPr>
            <w:tcW w:w="0" w:type="auto"/>
            <w:tcBorders>
              <w:top w:val="single" w:sz="6" w:space="0" w:color="000000"/>
              <w:left w:val="single" w:sz="6" w:space="0" w:color="000000"/>
              <w:bottom w:val="single" w:sz="6" w:space="0" w:color="000000"/>
              <w:right w:val="single" w:sz="6" w:space="0" w:color="000000"/>
            </w:tcBorders>
            <w:shd w:val="clear" w:color="auto" w:fill="D9D9D9"/>
            <w:tcMar>
              <w:top w:w="0" w:type="dxa"/>
              <w:left w:w="120" w:type="dxa"/>
              <w:bottom w:w="0" w:type="dxa"/>
              <w:right w:w="120" w:type="dxa"/>
            </w:tcMar>
            <w:vAlign w:val="center"/>
          </w:tcPr>
          <w:p w14:paraId="23A0C011" w14:textId="77777777" w:rsidR="008044B9" w:rsidRPr="008C37E8" w:rsidRDefault="008044B9" w:rsidP="0066512F">
            <w:pPr>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ind w:hanging="1"/>
              <w:jc w:val="center"/>
              <w:rPr>
                <w:rFonts w:cs="Times New Roman"/>
                <w:b/>
              </w:rPr>
            </w:pPr>
            <w:r w:rsidRPr="008C37E8">
              <w:rPr>
                <w:rFonts w:cs="Times New Roman"/>
                <w:b/>
              </w:rPr>
              <w:t>C</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14:paraId="68F50E8F" w14:textId="77777777" w:rsidR="008044B9" w:rsidRPr="008C37E8" w:rsidRDefault="008044B9" w:rsidP="0066512F">
            <w:pPr>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ind w:hanging="1"/>
              <w:rPr>
                <w:rFonts w:cs="Times New Roman"/>
                <w:b/>
              </w:rPr>
            </w:pPr>
            <w:r w:rsidRPr="008C37E8">
              <w:rPr>
                <w:rFonts w:cs="Times New Roman"/>
                <w:b/>
              </w:rPr>
              <w:t xml:space="preserve">VALOR ESTIMADO DA CONTRATAÇÃO: </w:t>
            </w:r>
          </w:p>
          <w:p w14:paraId="10638C28" w14:textId="77777777" w:rsidR="008044B9" w:rsidRDefault="006E3ED0" w:rsidP="006E3ED0">
            <w:pPr>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jc w:val="both"/>
              <w:rPr>
                <w:rFonts w:eastAsia="Adobe Fan Heiti Std B" w:cs="Times New Roman"/>
                <w:kern w:val="0"/>
                <w:lang w:eastAsia="en-US" w:bidi="ar-SA"/>
              </w:rPr>
            </w:pPr>
            <w:r w:rsidRPr="008C37E8">
              <w:rPr>
                <w:rFonts w:eastAsia="Adobe Fan Heiti Std B" w:cs="Times New Roman"/>
                <w:kern w:val="0"/>
                <w:lang w:eastAsia="en-US" w:bidi="ar-SA"/>
              </w:rPr>
              <w:t xml:space="preserve">O valor estimado da contratação será auferido pelo </w:t>
            </w:r>
            <w:r w:rsidR="00A40BE3" w:rsidRPr="008C37E8">
              <w:rPr>
                <w:rFonts w:eastAsia="Adobe Fan Heiti Std B" w:cs="Times New Roman"/>
                <w:kern w:val="0"/>
                <w:lang w:eastAsia="en-US" w:bidi="ar-SA"/>
              </w:rPr>
              <w:t>S</w:t>
            </w:r>
            <w:r w:rsidRPr="008C37E8">
              <w:rPr>
                <w:rFonts w:eastAsia="Adobe Fan Heiti Std B" w:cs="Times New Roman"/>
                <w:kern w:val="0"/>
                <w:lang w:eastAsia="en-US" w:bidi="ar-SA"/>
              </w:rPr>
              <w:t xml:space="preserve">etor de </w:t>
            </w:r>
            <w:r w:rsidR="00A40BE3" w:rsidRPr="008C37E8">
              <w:rPr>
                <w:rFonts w:eastAsia="Adobe Fan Heiti Std B" w:cs="Times New Roman"/>
                <w:kern w:val="0"/>
                <w:lang w:eastAsia="en-US" w:bidi="ar-SA"/>
              </w:rPr>
              <w:t>C</w:t>
            </w:r>
            <w:r w:rsidRPr="008C37E8">
              <w:rPr>
                <w:rFonts w:eastAsia="Adobe Fan Heiti Std B" w:cs="Times New Roman"/>
                <w:kern w:val="0"/>
                <w:lang w:eastAsia="en-US" w:bidi="ar-SA"/>
              </w:rPr>
              <w:t>ompras</w:t>
            </w:r>
            <w:r w:rsidR="00A40BE3" w:rsidRPr="008C37E8">
              <w:rPr>
                <w:rFonts w:eastAsia="Adobe Fan Heiti Std B" w:cs="Times New Roman"/>
                <w:kern w:val="0"/>
                <w:lang w:eastAsia="en-US" w:bidi="ar-SA"/>
              </w:rPr>
              <w:t>.</w:t>
            </w:r>
          </w:p>
          <w:p w14:paraId="65A80A36" w14:textId="40BC3C56" w:rsidR="00B241F6" w:rsidRPr="008C37E8" w:rsidRDefault="00B241F6" w:rsidP="006E3ED0">
            <w:pPr>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jc w:val="both"/>
              <w:rPr>
                <w:rFonts w:cs="Times New Roman"/>
              </w:rPr>
            </w:pPr>
          </w:p>
        </w:tc>
      </w:tr>
      <w:tr w:rsidR="00EB7488" w:rsidRPr="008C37E8" w14:paraId="238192CC" w14:textId="77777777" w:rsidTr="008044B9">
        <w:tc>
          <w:tcPr>
            <w:tcW w:w="0" w:type="auto"/>
            <w:tcBorders>
              <w:top w:val="single" w:sz="6" w:space="0" w:color="000000"/>
              <w:left w:val="single" w:sz="6" w:space="0" w:color="000000"/>
              <w:bottom w:val="single" w:sz="6" w:space="0" w:color="000000"/>
              <w:right w:val="single" w:sz="6" w:space="0" w:color="000000"/>
            </w:tcBorders>
            <w:shd w:val="clear" w:color="auto" w:fill="D9D9D9"/>
            <w:tcMar>
              <w:top w:w="0" w:type="dxa"/>
              <w:left w:w="120" w:type="dxa"/>
              <w:bottom w:w="0" w:type="dxa"/>
              <w:right w:w="120" w:type="dxa"/>
            </w:tcMar>
            <w:vAlign w:val="center"/>
          </w:tcPr>
          <w:p w14:paraId="65EB48FD" w14:textId="77777777" w:rsidR="008044B9" w:rsidRPr="00B241F6" w:rsidRDefault="008044B9" w:rsidP="0066512F">
            <w:pPr>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ind w:hanging="1"/>
              <w:jc w:val="center"/>
              <w:rPr>
                <w:rFonts w:cs="Times New Roman"/>
                <w:b/>
              </w:rPr>
            </w:pPr>
            <w:r w:rsidRPr="00B241F6">
              <w:rPr>
                <w:rFonts w:cs="Times New Roman"/>
                <w:b/>
              </w:rPr>
              <w:t>D</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tcPr>
          <w:p w14:paraId="0E5C0E5F" w14:textId="77777777" w:rsidR="0073638E" w:rsidRPr="00B241F6" w:rsidRDefault="0073638E" w:rsidP="0066512F">
            <w:pPr>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ind w:hanging="1"/>
              <w:rPr>
                <w:rFonts w:cs="Times New Roman"/>
                <w:b/>
              </w:rPr>
            </w:pPr>
            <w:r w:rsidRPr="00B241F6">
              <w:rPr>
                <w:rFonts w:cs="Times New Roman"/>
                <w:b/>
              </w:rPr>
              <w:t>TIPO DE LICITAÇÃO</w:t>
            </w:r>
            <w:r w:rsidR="008044B9" w:rsidRPr="00B241F6">
              <w:rPr>
                <w:rFonts w:cs="Times New Roman"/>
                <w:b/>
              </w:rPr>
              <w:t xml:space="preserve">: </w:t>
            </w:r>
          </w:p>
          <w:p w14:paraId="3BE7F89D" w14:textId="4325A996" w:rsidR="006B4D8F" w:rsidRPr="00B241F6" w:rsidRDefault="007F6699" w:rsidP="0066512F">
            <w:pPr>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ind w:hanging="1"/>
              <w:rPr>
                <w:rFonts w:eastAsia="Adobe Fan Heiti Std B" w:cs="Times New Roman"/>
              </w:rPr>
            </w:pPr>
            <w:r w:rsidRPr="00B241F6">
              <w:rPr>
                <w:rFonts w:cs="Times New Roman"/>
              </w:rPr>
              <w:t xml:space="preserve">Dispensa de Licitação - </w:t>
            </w:r>
            <w:r w:rsidR="008C111F" w:rsidRPr="00B241F6">
              <w:rPr>
                <w:rFonts w:cs="Times New Roman"/>
              </w:rPr>
              <w:t>A</w:t>
            </w:r>
            <w:r w:rsidRPr="00B241F6">
              <w:rPr>
                <w:rFonts w:eastAsia="Adobe Fan Heiti Std B" w:cs="Times New Roman"/>
              </w:rPr>
              <w:t xml:space="preserve">rt. </w:t>
            </w:r>
            <w:r w:rsidR="008C111F" w:rsidRPr="00B241F6">
              <w:rPr>
                <w:rFonts w:eastAsia="Adobe Fan Heiti Std B" w:cs="Times New Roman"/>
              </w:rPr>
              <w:t>75</w:t>
            </w:r>
            <w:r w:rsidR="00D66090" w:rsidRPr="00B241F6">
              <w:rPr>
                <w:rFonts w:eastAsia="Adobe Fan Heiti Std B" w:cs="Times New Roman"/>
              </w:rPr>
              <w:t xml:space="preserve">, </w:t>
            </w:r>
            <w:r w:rsidR="00906305" w:rsidRPr="00B241F6">
              <w:rPr>
                <w:rFonts w:eastAsia="Adobe Fan Heiti Std B" w:cs="Times New Roman"/>
              </w:rPr>
              <w:t>VI</w:t>
            </w:r>
            <w:r w:rsidR="008C111F" w:rsidRPr="00B241F6">
              <w:rPr>
                <w:rFonts w:eastAsia="Adobe Fan Heiti Std B" w:cs="Times New Roman"/>
              </w:rPr>
              <w:t>II</w:t>
            </w:r>
            <w:r w:rsidRPr="00B241F6">
              <w:rPr>
                <w:rFonts w:eastAsia="Adobe Fan Heiti Std B" w:cs="Times New Roman"/>
              </w:rPr>
              <w:t xml:space="preserve">, Lei nº </w:t>
            </w:r>
            <w:r w:rsidR="008C111F" w:rsidRPr="00B241F6">
              <w:rPr>
                <w:rFonts w:eastAsia="Adobe Fan Heiti Std B" w:cs="Times New Roman"/>
              </w:rPr>
              <w:t>14.133</w:t>
            </w:r>
            <w:r w:rsidRPr="00B241F6">
              <w:rPr>
                <w:rFonts w:eastAsia="Adobe Fan Heiti Std B" w:cs="Times New Roman"/>
              </w:rPr>
              <w:t>/</w:t>
            </w:r>
            <w:r w:rsidR="008C111F" w:rsidRPr="00B241F6">
              <w:rPr>
                <w:rFonts w:eastAsia="Adobe Fan Heiti Std B" w:cs="Times New Roman"/>
              </w:rPr>
              <w:t>21</w:t>
            </w:r>
          </w:p>
          <w:p w14:paraId="1DA7F839" w14:textId="211B66DC" w:rsidR="006B4D8F" w:rsidRPr="00B241F6" w:rsidRDefault="007E78E2" w:rsidP="006B4D8F">
            <w:pPr>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ind w:hanging="1"/>
              <w:rPr>
                <w:rFonts w:eastAsia="Adobe Fan Heiti Std B" w:cs="Times New Roman"/>
              </w:rPr>
            </w:pPr>
            <w:r w:rsidRPr="00B241F6">
              <w:rPr>
                <w:rFonts w:eastAsia="Adobe Fan Heiti Std B" w:cs="Times New Roman"/>
              </w:rPr>
              <w:t>SEM DISPUTA</w:t>
            </w:r>
            <w:r w:rsidR="00906305" w:rsidRPr="00B241F6">
              <w:rPr>
                <w:rFonts w:eastAsia="Adobe Fan Heiti Std B" w:cs="Times New Roman"/>
              </w:rPr>
              <w:t>,</w:t>
            </w:r>
            <w:r w:rsidR="006B4D8F" w:rsidRPr="00B241F6">
              <w:rPr>
                <w:rFonts w:eastAsia="Adobe Fan Heiti Std B" w:cs="Times New Roman"/>
              </w:rPr>
              <w:t xml:space="preserve"> </w:t>
            </w:r>
            <w:bookmarkStart w:id="2" w:name="_Hlk212196774"/>
            <w:r w:rsidR="006B4D8F" w:rsidRPr="00B241F6">
              <w:rPr>
                <w:rFonts w:cs="Times New Roman"/>
              </w:rPr>
              <w:t xml:space="preserve">23, </w:t>
            </w:r>
            <w:bookmarkEnd w:id="2"/>
            <w:r w:rsidR="0050643F" w:rsidRPr="00B241F6">
              <w:rPr>
                <w:rFonts w:cs="Times New Roman"/>
              </w:rPr>
              <w:t>II</w:t>
            </w:r>
            <w:r w:rsidR="006B4D8F" w:rsidRPr="00B241F6">
              <w:rPr>
                <w:rFonts w:cs="Times New Roman"/>
              </w:rPr>
              <w:t xml:space="preserve">, do decreto Municipal 78/25 </w:t>
            </w:r>
          </w:p>
          <w:p w14:paraId="109CCC36" w14:textId="77777777" w:rsidR="006B4D8F" w:rsidRPr="00B241F6" w:rsidRDefault="006B4D8F" w:rsidP="0066512F">
            <w:pPr>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ind w:hanging="1"/>
              <w:rPr>
                <w:rFonts w:cs="Times New Roman"/>
              </w:rPr>
            </w:pPr>
          </w:p>
          <w:p w14:paraId="311F941B" w14:textId="77777777" w:rsidR="0073638E" w:rsidRPr="00B241F6" w:rsidRDefault="0073638E" w:rsidP="0066512F">
            <w:pPr>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ind w:hanging="1"/>
              <w:rPr>
                <w:rFonts w:cs="Times New Roman"/>
                <w:b/>
              </w:rPr>
            </w:pPr>
          </w:p>
        </w:tc>
      </w:tr>
    </w:tbl>
    <w:p w14:paraId="3CE95E6C" w14:textId="77777777" w:rsidR="008044B9" w:rsidRPr="008C37E8" w:rsidRDefault="008044B9" w:rsidP="0066512F">
      <w:pPr>
        <w:pStyle w:val="CabealhodoSumrio"/>
        <w:numPr>
          <w:ilvl w:val="0"/>
          <w:numId w:val="0"/>
        </w:numPr>
        <w:spacing w:before="0"/>
        <w:outlineLvl w:val="9"/>
        <w:rPr>
          <w:rFonts w:ascii="Times New Roman" w:eastAsia="Adobe Fan Heiti Std B" w:hAnsi="Times New Roman"/>
          <w:b/>
          <w:color w:val="auto"/>
          <w:sz w:val="24"/>
          <w:szCs w:val="24"/>
        </w:rPr>
      </w:pPr>
    </w:p>
    <w:p w14:paraId="5FD8258E" w14:textId="77777777" w:rsidR="008044B9" w:rsidRPr="008C37E8" w:rsidRDefault="008044B9" w:rsidP="0066512F">
      <w:pPr>
        <w:rPr>
          <w:rFonts w:cs="Times New Roman"/>
          <w:lang w:eastAsia="pt-BR" w:bidi="ar-SA"/>
        </w:rPr>
      </w:pPr>
    </w:p>
    <w:p w14:paraId="0225AE01" w14:textId="77777777" w:rsidR="008044B9" w:rsidRPr="008C37E8" w:rsidRDefault="008044B9" w:rsidP="0066512F">
      <w:pPr>
        <w:rPr>
          <w:rFonts w:cs="Times New Roman"/>
          <w:lang w:eastAsia="pt-BR" w:bidi="ar-SA"/>
        </w:rPr>
      </w:pPr>
    </w:p>
    <w:p w14:paraId="7A9101AD" w14:textId="77777777" w:rsidR="008044B9" w:rsidRPr="008C37E8" w:rsidRDefault="008044B9" w:rsidP="0066512F">
      <w:pPr>
        <w:rPr>
          <w:rFonts w:cs="Times New Roman"/>
          <w:lang w:eastAsia="pt-BR" w:bidi="ar-SA"/>
        </w:rPr>
      </w:pPr>
    </w:p>
    <w:p w14:paraId="27FA3539" w14:textId="77777777" w:rsidR="008044B9" w:rsidRPr="008C37E8" w:rsidRDefault="008044B9" w:rsidP="0066512F">
      <w:pPr>
        <w:rPr>
          <w:rFonts w:cs="Times New Roman"/>
          <w:lang w:eastAsia="pt-BR" w:bidi="ar-SA"/>
        </w:rPr>
      </w:pPr>
    </w:p>
    <w:p w14:paraId="44D8A15A" w14:textId="77777777" w:rsidR="008044B9" w:rsidRPr="008C37E8" w:rsidRDefault="008044B9" w:rsidP="0066512F">
      <w:pPr>
        <w:rPr>
          <w:rFonts w:cs="Times New Roman"/>
          <w:lang w:eastAsia="pt-BR" w:bidi="ar-SA"/>
        </w:rPr>
      </w:pPr>
    </w:p>
    <w:p w14:paraId="45B2C4C6" w14:textId="77777777" w:rsidR="006D4E53" w:rsidRPr="008C37E8" w:rsidRDefault="006D4E53" w:rsidP="0066512F">
      <w:pPr>
        <w:rPr>
          <w:rFonts w:cs="Times New Roman"/>
          <w:lang w:eastAsia="pt-BR" w:bidi="ar-SA"/>
        </w:rPr>
      </w:pPr>
    </w:p>
    <w:p w14:paraId="7633B9EA" w14:textId="77777777" w:rsidR="006D4E53" w:rsidRPr="008C37E8" w:rsidRDefault="006D4E53" w:rsidP="0066512F">
      <w:pPr>
        <w:rPr>
          <w:rFonts w:cs="Times New Roman"/>
          <w:lang w:eastAsia="pt-BR" w:bidi="ar-SA"/>
        </w:rPr>
      </w:pPr>
    </w:p>
    <w:p w14:paraId="39704BFB" w14:textId="77777777" w:rsidR="006D4E53" w:rsidRPr="008C37E8" w:rsidRDefault="006D4E53" w:rsidP="0066512F">
      <w:pPr>
        <w:rPr>
          <w:rFonts w:cs="Times New Roman"/>
          <w:lang w:eastAsia="pt-BR" w:bidi="ar-SA"/>
        </w:rPr>
      </w:pPr>
    </w:p>
    <w:p w14:paraId="241FAD55" w14:textId="77777777" w:rsidR="006D4E53" w:rsidRPr="008C37E8" w:rsidRDefault="006D4E53" w:rsidP="0066512F">
      <w:pPr>
        <w:rPr>
          <w:rFonts w:cs="Times New Roman"/>
          <w:lang w:eastAsia="pt-BR" w:bidi="ar-SA"/>
        </w:rPr>
      </w:pPr>
    </w:p>
    <w:p w14:paraId="6E4964DA" w14:textId="0B4F0C49" w:rsidR="008044B9" w:rsidRPr="008C37E8" w:rsidRDefault="008044B9" w:rsidP="0066512F">
      <w:pPr>
        <w:rPr>
          <w:rFonts w:cs="Times New Roman"/>
          <w:lang w:eastAsia="pt-BR" w:bidi="ar-SA"/>
        </w:rPr>
      </w:pPr>
    </w:p>
    <w:p w14:paraId="729701B7" w14:textId="2629C856" w:rsidR="00212ED6" w:rsidRPr="008C37E8" w:rsidRDefault="00212ED6" w:rsidP="0066512F">
      <w:pPr>
        <w:rPr>
          <w:rFonts w:cs="Times New Roman"/>
          <w:lang w:eastAsia="pt-BR" w:bidi="ar-SA"/>
        </w:rPr>
      </w:pPr>
    </w:p>
    <w:p w14:paraId="2BF752A7" w14:textId="472E3971" w:rsidR="00212ED6" w:rsidRPr="008C37E8" w:rsidRDefault="00212ED6" w:rsidP="0066512F">
      <w:pPr>
        <w:rPr>
          <w:rFonts w:cs="Times New Roman"/>
          <w:lang w:eastAsia="pt-BR" w:bidi="ar-SA"/>
        </w:rPr>
      </w:pPr>
    </w:p>
    <w:p w14:paraId="535E6C0E" w14:textId="68644447" w:rsidR="000A1CE4" w:rsidRPr="008C37E8" w:rsidRDefault="000A1CE4" w:rsidP="0066512F">
      <w:pPr>
        <w:rPr>
          <w:rFonts w:cs="Times New Roman"/>
          <w:lang w:eastAsia="pt-BR" w:bidi="ar-SA"/>
        </w:rPr>
      </w:pPr>
    </w:p>
    <w:p w14:paraId="699C46E9" w14:textId="2B5940CC" w:rsidR="000A1CE4" w:rsidRPr="008C37E8" w:rsidRDefault="000A1CE4" w:rsidP="0066512F">
      <w:pPr>
        <w:rPr>
          <w:rFonts w:cs="Times New Roman"/>
          <w:lang w:eastAsia="pt-BR" w:bidi="ar-SA"/>
        </w:rPr>
      </w:pPr>
    </w:p>
    <w:p w14:paraId="1A179805" w14:textId="162FBD5A" w:rsidR="000A1CE4" w:rsidRPr="008C37E8" w:rsidRDefault="000A1CE4" w:rsidP="0066512F">
      <w:pPr>
        <w:rPr>
          <w:rFonts w:cs="Times New Roman"/>
          <w:lang w:eastAsia="pt-BR" w:bidi="ar-SA"/>
        </w:rPr>
      </w:pPr>
    </w:p>
    <w:p w14:paraId="407FEEC0" w14:textId="06F7196A" w:rsidR="000A1CE4" w:rsidRPr="008C37E8" w:rsidRDefault="000A1CE4" w:rsidP="0066512F">
      <w:pPr>
        <w:rPr>
          <w:rFonts w:cs="Times New Roman"/>
          <w:lang w:eastAsia="pt-BR" w:bidi="ar-SA"/>
        </w:rPr>
      </w:pPr>
    </w:p>
    <w:p w14:paraId="5096ACEE" w14:textId="330AC035" w:rsidR="000A1CE4" w:rsidRDefault="000A1CE4" w:rsidP="0066512F">
      <w:pPr>
        <w:rPr>
          <w:rFonts w:cs="Times New Roman"/>
          <w:lang w:eastAsia="pt-BR" w:bidi="ar-SA"/>
        </w:rPr>
      </w:pPr>
    </w:p>
    <w:p w14:paraId="3E7C8B65" w14:textId="4AFC68DF" w:rsidR="00B241F6" w:rsidRDefault="00B241F6" w:rsidP="0066512F">
      <w:pPr>
        <w:rPr>
          <w:rFonts w:cs="Times New Roman"/>
          <w:lang w:eastAsia="pt-BR" w:bidi="ar-SA"/>
        </w:rPr>
      </w:pPr>
    </w:p>
    <w:p w14:paraId="50502248" w14:textId="2D3FF3E2" w:rsidR="00B241F6" w:rsidRDefault="00B241F6" w:rsidP="0066512F">
      <w:pPr>
        <w:rPr>
          <w:rFonts w:cs="Times New Roman"/>
          <w:lang w:eastAsia="pt-BR" w:bidi="ar-SA"/>
        </w:rPr>
      </w:pPr>
    </w:p>
    <w:p w14:paraId="097BE2C5" w14:textId="70B765D9" w:rsidR="00B241F6" w:rsidRDefault="00B241F6" w:rsidP="0066512F">
      <w:pPr>
        <w:rPr>
          <w:rFonts w:cs="Times New Roman"/>
          <w:lang w:eastAsia="pt-BR" w:bidi="ar-SA"/>
        </w:rPr>
      </w:pPr>
    </w:p>
    <w:p w14:paraId="46CB1E35" w14:textId="7952B224" w:rsidR="00B241F6" w:rsidRDefault="00B241F6" w:rsidP="0066512F">
      <w:pPr>
        <w:rPr>
          <w:rFonts w:cs="Times New Roman"/>
          <w:lang w:eastAsia="pt-BR" w:bidi="ar-SA"/>
        </w:rPr>
      </w:pPr>
    </w:p>
    <w:p w14:paraId="7488F594" w14:textId="45421B30" w:rsidR="00B241F6" w:rsidRDefault="00B241F6" w:rsidP="0066512F">
      <w:pPr>
        <w:rPr>
          <w:rFonts w:cs="Times New Roman"/>
          <w:lang w:eastAsia="pt-BR" w:bidi="ar-SA"/>
        </w:rPr>
      </w:pPr>
    </w:p>
    <w:p w14:paraId="1419D3FC" w14:textId="3DE63254" w:rsidR="00B241F6" w:rsidRDefault="00B241F6" w:rsidP="0066512F">
      <w:pPr>
        <w:rPr>
          <w:rFonts w:cs="Times New Roman"/>
          <w:lang w:eastAsia="pt-BR" w:bidi="ar-SA"/>
        </w:rPr>
      </w:pPr>
    </w:p>
    <w:p w14:paraId="43259ACE" w14:textId="14B0A5F5" w:rsidR="00B241F6" w:rsidRDefault="00B241F6" w:rsidP="0066512F">
      <w:pPr>
        <w:rPr>
          <w:rFonts w:cs="Times New Roman"/>
          <w:lang w:eastAsia="pt-BR" w:bidi="ar-SA"/>
        </w:rPr>
      </w:pPr>
    </w:p>
    <w:p w14:paraId="57DB68AA" w14:textId="174B3899" w:rsidR="00B241F6" w:rsidRDefault="00B241F6" w:rsidP="0066512F">
      <w:pPr>
        <w:rPr>
          <w:rFonts w:cs="Times New Roman"/>
          <w:lang w:eastAsia="pt-BR" w:bidi="ar-SA"/>
        </w:rPr>
      </w:pPr>
    </w:p>
    <w:p w14:paraId="3BC6FC35" w14:textId="5BC640B0" w:rsidR="00B241F6" w:rsidRDefault="00B241F6" w:rsidP="0066512F">
      <w:pPr>
        <w:rPr>
          <w:rFonts w:cs="Times New Roman"/>
          <w:lang w:eastAsia="pt-BR" w:bidi="ar-SA"/>
        </w:rPr>
      </w:pPr>
    </w:p>
    <w:p w14:paraId="5FAC8C0F" w14:textId="77777777" w:rsidR="00B241F6" w:rsidRPr="008C37E8" w:rsidRDefault="00B241F6" w:rsidP="0066512F">
      <w:pPr>
        <w:rPr>
          <w:rFonts w:cs="Times New Roman"/>
          <w:lang w:eastAsia="pt-BR" w:bidi="ar-SA"/>
        </w:rPr>
      </w:pPr>
    </w:p>
    <w:p w14:paraId="1AA1F2AC" w14:textId="6294A2E3" w:rsidR="008044B9" w:rsidRPr="008C37E8" w:rsidRDefault="008044B9" w:rsidP="0066512F">
      <w:pPr>
        <w:pStyle w:val="Padro"/>
        <w:spacing w:after="0" w:line="240" w:lineRule="auto"/>
        <w:jc w:val="center"/>
        <w:rPr>
          <w:rFonts w:ascii="Times New Roman" w:eastAsia="Adobe Fan Heiti Std B" w:hAnsi="Times New Roman" w:cs="Times New Roman"/>
          <w:b/>
          <w:color w:val="auto"/>
          <w:lang w:val="pt-BR"/>
        </w:rPr>
      </w:pPr>
      <w:r w:rsidRPr="008C37E8">
        <w:rPr>
          <w:rFonts w:ascii="Times New Roman" w:eastAsia="Adobe Fan Heiti Std B" w:hAnsi="Times New Roman" w:cs="Times New Roman"/>
          <w:b/>
          <w:color w:val="auto"/>
          <w:lang w:val="pt-BR"/>
        </w:rPr>
        <w:lastRenderedPageBreak/>
        <w:t>TERMO DE REFERÊNCIA</w:t>
      </w:r>
    </w:p>
    <w:p w14:paraId="3A668EB6" w14:textId="77777777" w:rsidR="00FA6597" w:rsidRPr="008C37E8" w:rsidRDefault="00FA6597" w:rsidP="0066512F">
      <w:pPr>
        <w:pStyle w:val="Padro"/>
        <w:spacing w:after="0" w:line="240" w:lineRule="auto"/>
        <w:rPr>
          <w:rFonts w:ascii="Times New Roman" w:eastAsia="Adobe Fan Heiti Std B" w:hAnsi="Times New Roman" w:cs="Times New Roman"/>
          <w:b/>
          <w:color w:val="auto"/>
          <w:lang w:val="pt-BR"/>
        </w:rPr>
      </w:pPr>
    </w:p>
    <w:p w14:paraId="0C081838" w14:textId="77777777" w:rsidR="008044B9" w:rsidRPr="008C37E8" w:rsidRDefault="008044B9" w:rsidP="0066512F">
      <w:pPr>
        <w:pStyle w:val="Ttulo1"/>
        <w:keepLines/>
        <w:numPr>
          <w:ilvl w:val="0"/>
          <w:numId w:val="4"/>
        </w:numPr>
        <w:shd w:val="clear" w:color="auto" w:fill="D9D9D9" w:themeFill="background1" w:themeFillShade="D9"/>
        <w:suppressAutoHyphens w:val="0"/>
        <w:autoSpaceDN/>
        <w:ind w:left="567" w:hanging="567"/>
        <w:textAlignment w:val="auto"/>
        <w:rPr>
          <w:rFonts w:ascii="Times New Roman" w:eastAsia="Adobe Fan Heiti Std B" w:hAnsi="Times New Roman" w:cs="Times New Roman"/>
        </w:rPr>
      </w:pPr>
      <w:bookmarkStart w:id="3" w:name="_Toc476848197"/>
      <w:bookmarkStart w:id="4" w:name="_Toc477958950"/>
      <w:bookmarkStart w:id="5" w:name="_Toc522005198"/>
      <w:r w:rsidRPr="008C37E8">
        <w:rPr>
          <w:rFonts w:ascii="Times New Roman" w:eastAsia="Adobe Fan Heiti Std B" w:hAnsi="Times New Roman" w:cs="Times New Roman"/>
        </w:rPr>
        <w:t>DO OBJETO</w:t>
      </w:r>
      <w:bookmarkEnd w:id="3"/>
      <w:bookmarkEnd w:id="4"/>
      <w:bookmarkEnd w:id="5"/>
    </w:p>
    <w:p w14:paraId="6BD36170" w14:textId="77777777" w:rsidR="00CF40AA" w:rsidRPr="008C37E8" w:rsidRDefault="00CF40AA" w:rsidP="0066512F">
      <w:pPr>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jc w:val="both"/>
        <w:rPr>
          <w:rFonts w:eastAsia="Arial Unicode MS" w:cs="Times New Roman"/>
        </w:rPr>
      </w:pPr>
    </w:p>
    <w:p w14:paraId="06728C1A" w14:textId="7D8826C1" w:rsidR="00947E8D" w:rsidRPr="004C38B5" w:rsidRDefault="00947E8D" w:rsidP="0066512F">
      <w:pPr>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jc w:val="both"/>
        <w:rPr>
          <w:rFonts w:eastAsia="Arial Unicode MS" w:cs="Times New Roman"/>
        </w:rPr>
      </w:pPr>
      <w:r w:rsidRPr="004C38B5">
        <w:rPr>
          <w:rFonts w:eastAsia="Arial Unicode MS" w:cs="Times New Roman"/>
        </w:rPr>
        <w:t>1.Contratação por Dispensa de Licitação de empresa especializada no fornecimento de</w:t>
      </w:r>
      <w:r w:rsidR="0050643F">
        <w:rPr>
          <w:rFonts w:eastAsia="Arial Unicode MS" w:cs="Times New Roman"/>
        </w:rPr>
        <w:t xml:space="preserve"> aparelho CPAP</w:t>
      </w:r>
      <w:bookmarkStart w:id="6" w:name="_Hlk212194358"/>
      <w:r w:rsidR="00351131">
        <w:rPr>
          <w:rFonts w:eastAsia="Arial Unicode MS" w:cs="Times New Roman"/>
        </w:rPr>
        <w:t xml:space="preserve"> </w:t>
      </w:r>
      <w:r w:rsidR="00DA3262" w:rsidRPr="00DF26E8">
        <w:rPr>
          <w:rFonts w:cstheme="minorHAnsi"/>
          <w:lang w:val="pt-PT"/>
        </w:rPr>
        <w:t xml:space="preserve">(Continuous Positive Airway Pressure) </w:t>
      </w:r>
      <w:r w:rsidR="00765434">
        <w:rPr>
          <w:rFonts w:cstheme="minorHAnsi"/>
          <w:lang w:val="pt-PT"/>
        </w:rPr>
        <w:t>e máscara nasal com apoio testa tamanho (M).</w:t>
      </w:r>
    </w:p>
    <w:p w14:paraId="6907694D" w14:textId="77777777" w:rsidR="00D1131F" w:rsidRPr="008C37E8" w:rsidRDefault="00D1131F" w:rsidP="0066512F">
      <w:pPr>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jc w:val="both"/>
        <w:rPr>
          <w:rFonts w:eastAsia="Arial Unicode MS" w:cs="Times New Roman"/>
        </w:rPr>
      </w:pPr>
    </w:p>
    <w:p w14:paraId="5C5FA223" w14:textId="77777777" w:rsidR="008044B9" w:rsidRPr="008C37E8" w:rsidRDefault="008044B9" w:rsidP="0066512F">
      <w:pPr>
        <w:pStyle w:val="Ttulo1"/>
        <w:keepLines/>
        <w:numPr>
          <w:ilvl w:val="0"/>
          <w:numId w:val="4"/>
        </w:numPr>
        <w:shd w:val="clear" w:color="auto" w:fill="D9D9D9" w:themeFill="background1" w:themeFillShade="D9"/>
        <w:suppressAutoHyphens w:val="0"/>
        <w:autoSpaceDN/>
        <w:ind w:left="567" w:hanging="567"/>
        <w:textAlignment w:val="auto"/>
        <w:rPr>
          <w:rFonts w:ascii="Times New Roman" w:eastAsia="Adobe Fan Heiti Std B" w:hAnsi="Times New Roman" w:cs="Times New Roman"/>
        </w:rPr>
      </w:pPr>
      <w:bookmarkStart w:id="7" w:name="_Toc477958951"/>
      <w:bookmarkStart w:id="8" w:name="_Toc522005199"/>
      <w:bookmarkEnd w:id="6"/>
      <w:r w:rsidRPr="008C37E8">
        <w:rPr>
          <w:rFonts w:ascii="Times New Roman" w:eastAsia="Adobe Fan Heiti Std B" w:hAnsi="Times New Roman" w:cs="Times New Roman"/>
        </w:rPr>
        <w:t>DA JUSTIFICATIVA</w:t>
      </w:r>
      <w:bookmarkEnd w:id="7"/>
      <w:bookmarkEnd w:id="8"/>
    </w:p>
    <w:p w14:paraId="73931832" w14:textId="77777777" w:rsidR="00CF40AA" w:rsidRPr="008C37E8" w:rsidRDefault="00CF40AA" w:rsidP="00CF40AA">
      <w:pPr>
        <w:pStyle w:val="Padro"/>
        <w:widowControl w:val="0"/>
        <w:tabs>
          <w:tab w:val="left" w:pos="0"/>
        </w:tabs>
        <w:autoSpaceDN/>
        <w:spacing w:after="0" w:line="240" w:lineRule="auto"/>
        <w:jc w:val="both"/>
        <w:rPr>
          <w:rFonts w:ascii="Times New Roman" w:eastAsia="Adobe Fan Heiti Std B" w:hAnsi="Times New Roman" w:cs="Times New Roman"/>
          <w:color w:val="auto"/>
          <w:lang w:val="pt-BR"/>
        </w:rPr>
      </w:pPr>
    </w:p>
    <w:p w14:paraId="31E57FD6" w14:textId="201C6CD7" w:rsidR="00AA5EE6" w:rsidRPr="008B7BAF" w:rsidRDefault="008044B9" w:rsidP="0050643F">
      <w:pPr>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jc w:val="both"/>
        <w:rPr>
          <w:rFonts w:eastAsia="Arial Unicode MS" w:cs="Times New Roman"/>
        </w:rPr>
      </w:pPr>
      <w:r w:rsidRPr="008B7BAF">
        <w:rPr>
          <w:rFonts w:eastAsia="Adobe Fan Heiti Std B" w:cs="Times New Roman"/>
        </w:rPr>
        <w:t>T</w:t>
      </w:r>
      <w:r w:rsidR="000C6AAA" w:rsidRPr="008B7BAF">
        <w:rPr>
          <w:rFonts w:eastAsia="Adobe Fan Heiti Std B" w:cs="Times New Roman"/>
        </w:rPr>
        <w:t>rata-se de uma</w:t>
      </w:r>
      <w:r w:rsidR="0073638E" w:rsidRPr="008B7BAF">
        <w:rPr>
          <w:rFonts w:eastAsia="Adobe Fan Heiti Std B" w:cs="Times New Roman"/>
        </w:rPr>
        <w:t xml:space="preserve"> </w:t>
      </w:r>
      <w:r w:rsidR="000C6AAA" w:rsidRPr="008B7BAF">
        <w:rPr>
          <w:rFonts w:cs="Times New Roman"/>
          <w:lang w:val="pt-PT"/>
        </w:rPr>
        <w:t xml:space="preserve">demanda </w:t>
      </w:r>
      <w:r w:rsidR="0050643F">
        <w:rPr>
          <w:rFonts w:cstheme="minorHAnsi"/>
          <w:lang w:val="pt-PT"/>
        </w:rPr>
        <w:t>administrativo nº 25764/2025, a pedido da Defensoria Pública para tratamento médico da paciente Angelica Cardoso Alves de Melo, portadora de sindrome da apneia e hipopneia do sono, em grau severo – CID-10 G47.3, necessitando de imediato o uso de CPAP</w:t>
      </w:r>
      <w:r w:rsidR="00DA3262">
        <w:rPr>
          <w:rFonts w:cstheme="minorHAnsi"/>
          <w:lang w:val="pt-PT"/>
        </w:rPr>
        <w:t xml:space="preserve"> </w:t>
      </w:r>
      <w:r w:rsidR="00DA3262" w:rsidRPr="00DF26E8">
        <w:rPr>
          <w:rFonts w:cstheme="minorHAnsi"/>
          <w:lang w:val="pt-PT"/>
        </w:rPr>
        <w:t>(Conti</w:t>
      </w:r>
      <w:r w:rsidR="00DA3262">
        <w:rPr>
          <w:rFonts w:cstheme="minorHAnsi"/>
          <w:lang w:val="pt-PT"/>
        </w:rPr>
        <w:t>nuous Positive Airway Pressure)</w:t>
      </w:r>
      <w:r w:rsidR="0050643F">
        <w:rPr>
          <w:rFonts w:cstheme="minorHAnsi"/>
          <w:lang w:val="pt-PT"/>
        </w:rPr>
        <w:t xml:space="preserve"> para evitar doenças cardiovasculares e predisposição a complicações graves, conforme laudo medico acostado na fl. 38.</w:t>
      </w:r>
    </w:p>
    <w:p w14:paraId="1AD6DADF" w14:textId="1C4A04E4" w:rsidR="000C6AAA" w:rsidRPr="004C38B5" w:rsidRDefault="006104FE" w:rsidP="000C6AAA">
      <w:pPr>
        <w:pStyle w:val="Padro"/>
        <w:widowControl w:val="0"/>
        <w:numPr>
          <w:ilvl w:val="1"/>
          <w:numId w:val="4"/>
        </w:numPr>
        <w:tabs>
          <w:tab w:val="left" w:pos="0"/>
        </w:tabs>
        <w:autoSpaceDN/>
        <w:spacing w:after="0" w:line="240" w:lineRule="auto"/>
        <w:ind w:left="0" w:firstLine="0"/>
        <w:jc w:val="both"/>
        <w:rPr>
          <w:rFonts w:ascii="Times New Roman" w:eastAsia="Adobe Fan Heiti Std B" w:hAnsi="Times New Roman" w:cs="Times New Roman"/>
          <w:color w:val="auto"/>
          <w:lang w:val="pt-BR"/>
        </w:rPr>
      </w:pPr>
      <w:r w:rsidRPr="004C38B5">
        <w:rPr>
          <w:rFonts w:ascii="Times New Roman" w:eastAsia="Adobe Fan Heiti Std B" w:hAnsi="Times New Roman" w:cs="Times New Roman"/>
          <w:color w:val="auto"/>
          <w:lang w:val="pt-BR"/>
        </w:rPr>
        <w:t>Conforme se depreende do</w:t>
      </w:r>
      <w:r w:rsidR="008A49A7">
        <w:rPr>
          <w:rFonts w:ascii="Times New Roman" w:eastAsia="Adobe Fan Heiti Std B" w:hAnsi="Times New Roman" w:cs="Times New Roman"/>
          <w:color w:val="auto"/>
          <w:lang w:val="pt-BR"/>
        </w:rPr>
        <w:t xml:space="preserve"> parecer da Defensoria Pública</w:t>
      </w:r>
      <w:r w:rsidR="00F3117C" w:rsidRPr="004C38B5">
        <w:rPr>
          <w:rFonts w:ascii="Times New Roman" w:eastAsia="Adobe Fan Heiti Std B" w:hAnsi="Times New Roman" w:cs="Times New Roman"/>
          <w:color w:val="auto"/>
          <w:lang w:val="pt-BR"/>
        </w:rPr>
        <w:t xml:space="preserve"> </w:t>
      </w:r>
      <w:r w:rsidR="0050643F">
        <w:rPr>
          <w:rFonts w:ascii="Times New Roman" w:eastAsia="Adobe Fan Heiti Std B" w:hAnsi="Times New Roman" w:cs="Times New Roman"/>
          <w:color w:val="auto"/>
          <w:lang w:val="pt-BR"/>
        </w:rPr>
        <w:t>–</w:t>
      </w:r>
      <w:r w:rsidRPr="004C38B5">
        <w:rPr>
          <w:rFonts w:ascii="Times New Roman" w:eastAsia="Adobe Fan Heiti Std B" w:hAnsi="Times New Roman" w:cs="Times New Roman"/>
          <w:color w:val="auto"/>
          <w:lang w:val="pt-BR"/>
        </w:rPr>
        <w:t xml:space="preserve"> </w:t>
      </w:r>
      <w:r w:rsidR="0050643F">
        <w:rPr>
          <w:rFonts w:ascii="Times New Roman" w:eastAsia="Adobe Fan Heiti Std B" w:hAnsi="Times New Roman" w:cs="Times New Roman"/>
          <w:color w:val="auto"/>
          <w:lang w:val="pt-BR"/>
        </w:rPr>
        <w:t>a paciente necessita do uso de CPAP.</w:t>
      </w:r>
    </w:p>
    <w:p w14:paraId="6EAAB3F1" w14:textId="6967D772" w:rsidR="00DC5E44" w:rsidRPr="00A40BE3" w:rsidRDefault="003F02FA" w:rsidP="0066512F">
      <w:pPr>
        <w:pStyle w:val="Padro"/>
        <w:widowControl w:val="0"/>
        <w:numPr>
          <w:ilvl w:val="1"/>
          <w:numId w:val="4"/>
        </w:numPr>
        <w:tabs>
          <w:tab w:val="left" w:pos="0"/>
        </w:tabs>
        <w:autoSpaceDN/>
        <w:spacing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Por se tratar de demanda</w:t>
      </w:r>
      <w:r w:rsidR="003F1B50" w:rsidRPr="00A40BE3">
        <w:rPr>
          <w:rFonts w:ascii="Times New Roman" w:eastAsia="Adobe Fan Heiti Std B" w:hAnsi="Times New Roman" w:cs="Times New Roman"/>
          <w:color w:val="auto"/>
          <w:lang w:val="pt-BR"/>
        </w:rPr>
        <w:t xml:space="preserve"> com as caraterísticas acima identificadas e elencadas</w:t>
      </w:r>
      <w:r w:rsidRPr="00A40BE3">
        <w:rPr>
          <w:rFonts w:ascii="Times New Roman" w:eastAsia="Adobe Fan Heiti Std B" w:hAnsi="Times New Roman" w:cs="Times New Roman"/>
          <w:color w:val="auto"/>
          <w:lang w:val="pt-BR"/>
        </w:rPr>
        <w:t xml:space="preserve"> e prestação de serviço de saúde, o cumprimento é urgente.</w:t>
      </w:r>
      <w:r w:rsidR="0055423D" w:rsidRPr="00A40BE3">
        <w:rPr>
          <w:rFonts w:ascii="Times New Roman" w:eastAsia="Adobe Fan Heiti Std B" w:hAnsi="Times New Roman" w:cs="Times New Roman"/>
          <w:color w:val="auto"/>
          <w:lang w:val="pt-BR"/>
        </w:rPr>
        <w:t xml:space="preserve">  Desta forma</w:t>
      </w:r>
      <w:r w:rsidR="00DC5E44" w:rsidRPr="00A40BE3">
        <w:rPr>
          <w:rFonts w:ascii="Times New Roman" w:eastAsia="Adobe Fan Heiti Std B" w:hAnsi="Times New Roman" w:cs="Times New Roman"/>
          <w:color w:val="auto"/>
          <w:lang w:val="pt-BR"/>
        </w:rPr>
        <w:t xml:space="preserve"> a fim de cumprir</w:t>
      </w:r>
      <w:r w:rsidR="001F78FE" w:rsidRPr="00A40BE3">
        <w:rPr>
          <w:rFonts w:ascii="Times New Roman" w:eastAsia="Adobe Fan Heiti Std B" w:hAnsi="Times New Roman" w:cs="Times New Roman"/>
          <w:color w:val="auto"/>
          <w:lang w:val="pt-BR"/>
        </w:rPr>
        <w:t>, com a máxima celeridade,</w:t>
      </w:r>
      <w:r w:rsidR="00DC5E44" w:rsidRPr="00A40BE3">
        <w:rPr>
          <w:rFonts w:ascii="Times New Roman" w:eastAsia="Adobe Fan Heiti Std B" w:hAnsi="Times New Roman" w:cs="Times New Roman"/>
          <w:color w:val="auto"/>
          <w:lang w:val="pt-BR"/>
        </w:rPr>
        <w:t xml:space="preserve"> e assim, garantir o direito constitucional à saúde, faz-se imprescindível proceder com a contratação </w:t>
      </w:r>
      <w:r w:rsidR="0059106D" w:rsidRPr="00A40BE3">
        <w:rPr>
          <w:rFonts w:ascii="Times New Roman" w:eastAsia="Adobe Fan Heiti Std B" w:hAnsi="Times New Roman" w:cs="Times New Roman"/>
          <w:color w:val="auto"/>
          <w:lang w:val="pt-BR"/>
        </w:rPr>
        <w:t>o quanto antes</w:t>
      </w:r>
      <w:r w:rsidR="00DC5E44" w:rsidRPr="00A40BE3">
        <w:rPr>
          <w:rFonts w:ascii="Times New Roman" w:eastAsia="Adobe Fan Heiti Std B" w:hAnsi="Times New Roman" w:cs="Times New Roman"/>
          <w:color w:val="auto"/>
          <w:lang w:val="pt-BR"/>
        </w:rPr>
        <w:t xml:space="preserve"> </w:t>
      </w:r>
      <w:r w:rsidR="00230401" w:rsidRPr="00A40BE3">
        <w:rPr>
          <w:rFonts w:ascii="Times New Roman" w:eastAsia="Adobe Fan Heiti Std B" w:hAnsi="Times New Roman" w:cs="Times New Roman"/>
          <w:color w:val="auto"/>
          <w:lang w:val="pt-BR"/>
        </w:rPr>
        <w:t xml:space="preserve">para </w:t>
      </w:r>
      <w:r w:rsidR="00DC6F8E" w:rsidRPr="00A40BE3">
        <w:rPr>
          <w:rFonts w:ascii="Times New Roman" w:eastAsia="Adobe Fan Heiti Std B" w:hAnsi="Times New Roman" w:cs="Times New Roman"/>
          <w:color w:val="auto"/>
          <w:lang w:val="pt-BR"/>
        </w:rPr>
        <w:t>fornecimento dos equipamentos</w:t>
      </w:r>
      <w:r w:rsidR="00075A00" w:rsidRPr="00A40BE3">
        <w:rPr>
          <w:rFonts w:ascii="Times New Roman" w:eastAsia="Adobe Fan Heiti Std B" w:hAnsi="Times New Roman" w:cs="Times New Roman"/>
          <w:color w:val="auto"/>
          <w:lang w:val="pt-BR"/>
        </w:rPr>
        <w:t xml:space="preserve">, com fundamento no </w:t>
      </w:r>
      <w:r w:rsidR="0055423D" w:rsidRPr="00A40BE3">
        <w:rPr>
          <w:rFonts w:ascii="Times New Roman" w:eastAsia="Adobe Fan Heiti Std B" w:hAnsi="Times New Roman" w:cs="Times New Roman"/>
          <w:color w:val="auto"/>
          <w:lang w:val="pt-BR"/>
        </w:rPr>
        <w:t>A</w:t>
      </w:r>
      <w:r w:rsidR="00075A00" w:rsidRPr="00A40BE3">
        <w:rPr>
          <w:rFonts w:ascii="Times New Roman" w:eastAsia="Adobe Fan Heiti Std B" w:hAnsi="Times New Roman" w:cs="Times New Roman"/>
          <w:color w:val="auto"/>
          <w:lang w:val="pt-BR"/>
        </w:rPr>
        <w:t xml:space="preserve">rt. </w:t>
      </w:r>
      <w:r w:rsidR="0055423D" w:rsidRPr="00A40BE3">
        <w:rPr>
          <w:rFonts w:ascii="Times New Roman" w:eastAsia="Adobe Fan Heiti Std B" w:hAnsi="Times New Roman" w:cs="Times New Roman"/>
          <w:color w:val="auto"/>
          <w:lang w:val="pt-BR"/>
        </w:rPr>
        <w:t>75</w:t>
      </w:r>
      <w:r w:rsidR="0059106D" w:rsidRPr="00A40BE3">
        <w:rPr>
          <w:rFonts w:ascii="Times New Roman" w:eastAsia="Adobe Fan Heiti Std B" w:hAnsi="Times New Roman" w:cs="Times New Roman"/>
          <w:color w:val="auto"/>
          <w:lang w:val="pt-BR"/>
        </w:rPr>
        <w:t xml:space="preserve">, </w:t>
      </w:r>
      <w:r w:rsidR="008C37E8">
        <w:rPr>
          <w:rFonts w:ascii="Times New Roman" w:eastAsia="Adobe Fan Heiti Std B" w:hAnsi="Times New Roman" w:cs="Times New Roman"/>
          <w:color w:val="auto"/>
          <w:lang w:val="pt-BR"/>
        </w:rPr>
        <w:t>VI</w:t>
      </w:r>
      <w:r w:rsidR="0055423D" w:rsidRPr="00A40BE3">
        <w:rPr>
          <w:rFonts w:ascii="Times New Roman" w:eastAsia="Adobe Fan Heiti Std B" w:hAnsi="Times New Roman" w:cs="Times New Roman"/>
          <w:color w:val="auto"/>
          <w:lang w:val="pt-BR"/>
        </w:rPr>
        <w:t>II</w:t>
      </w:r>
      <w:r w:rsidR="00075A00" w:rsidRPr="00A40BE3">
        <w:rPr>
          <w:rFonts w:ascii="Times New Roman" w:eastAsia="Adobe Fan Heiti Std B" w:hAnsi="Times New Roman" w:cs="Times New Roman"/>
          <w:color w:val="auto"/>
          <w:lang w:val="pt-BR"/>
        </w:rPr>
        <w:t xml:space="preserve">, Lei nº </w:t>
      </w:r>
      <w:r w:rsidR="0023000D" w:rsidRPr="00A40BE3">
        <w:rPr>
          <w:rFonts w:ascii="Times New Roman" w:eastAsia="Adobe Fan Heiti Std B" w:hAnsi="Times New Roman" w:cs="Times New Roman"/>
          <w:color w:val="auto"/>
          <w:lang w:val="pt-BR"/>
        </w:rPr>
        <w:t>14</w:t>
      </w:r>
      <w:r w:rsidR="00075A00" w:rsidRPr="00A40BE3">
        <w:rPr>
          <w:rFonts w:ascii="Times New Roman" w:eastAsia="Adobe Fan Heiti Std B" w:hAnsi="Times New Roman" w:cs="Times New Roman"/>
          <w:color w:val="auto"/>
          <w:lang w:val="pt-BR"/>
        </w:rPr>
        <w:t>.</w:t>
      </w:r>
      <w:r w:rsidR="0023000D" w:rsidRPr="00A40BE3">
        <w:rPr>
          <w:rFonts w:ascii="Times New Roman" w:eastAsia="Adobe Fan Heiti Std B" w:hAnsi="Times New Roman" w:cs="Times New Roman"/>
          <w:color w:val="auto"/>
          <w:lang w:val="pt-BR"/>
        </w:rPr>
        <w:t>133</w:t>
      </w:r>
      <w:r w:rsidR="00075A00" w:rsidRPr="00A40BE3">
        <w:rPr>
          <w:rFonts w:ascii="Times New Roman" w:eastAsia="Adobe Fan Heiti Std B" w:hAnsi="Times New Roman" w:cs="Times New Roman"/>
          <w:color w:val="auto"/>
          <w:lang w:val="pt-BR"/>
        </w:rPr>
        <w:t>/</w:t>
      </w:r>
      <w:r w:rsidR="0023000D" w:rsidRPr="00A40BE3">
        <w:rPr>
          <w:rFonts w:ascii="Times New Roman" w:eastAsia="Adobe Fan Heiti Std B" w:hAnsi="Times New Roman" w:cs="Times New Roman"/>
          <w:color w:val="auto"/>
          <w:lang w:val="pt-BR"/>
        </w:rPr>
        <w:t>21</w:t>
      </w:r>
      <w:r w:rsidR="007E78E2" w:rsidRPr="00A40BE3">
        <w:rPr>
          <w:rFonts w:ascii="Times New Roman" w:eastAsia="Adobe Fan Heiti Std B" w:hAnsi="Times New Roman" w:cs="Times New Roman"/>
          <w:color w:val="auto"/>
          <w:lang w:val="pt-BR"/>
        </w:rPr>
        <w:t>, opção SEM DISPUTA</w:t>
      </w:r>
      <w:r w:rsidR="00DC5E44" w:rsidRPr="00A40BE3">
        <w:rPr>
          <w:rFonts w:ascii="Times New Roman" w:eastAsia="Adobe Fan Heiti Std B" w:hAnsi="Times New Roman" w:cs="Times New Roman"/>
          <w:color w:val="auto"/>
          <w:lang w:val="pt-BR"/>
        </w:rPr>
        <w:t xml:space="preserve">. </w:t>
      </w:r>
      <w:r w:rsidR="00B163E1" w:rsidRPr="00A40BE3">
        <w:rPr>
          <w:rFonts w:ascii="Times New Roman" w:eastAsia="Adobe Fan Heiti Std B" w:hAnsi="Times New Roman" w:cs="Times New Roman"/>
          <w:color w:val="auto"/>
          <w:lang w:val="pt-BR"/>
        </w:rPr>
        <w:t xml:space="preserve">Observando também e cumprindo </w:t>
      </w:r>
      <w:r w:rsidR="00DC5E44" w:rsidRPr="00A40BE3">
        <w:rPr>
          <w:rFonts w:ascii="Times New Roman" w:eastAsia="Adobe Fan Heiti Std B" w:hAnsi="Times New Roman" w:cs="Times New Roman"/>
          <w:color w:val="auto"/>
          <w:lang w:val="pt-BR"/>
        </w:rPr>
        <w:t xml:space="preserve">as disposições legais previstas no Decreto Municipal nº </w:t>
      </w:r>
      <w:r w:rsidR="00EA3AE2" w:rsidRPr="00A40BE3">
        <w:rPr>
          <w:rFonts w:ascii="Times New Roman" w:eastAsia="Adobe Fan Heiti Std B" w:hAnsi="Times New Roman" w:cs="Times New Roman"/>
          <w:color w:val="auto"/>
          <w:lang w:val="pt-BR"/>
        </w:rPr>
        <w:t>078</w:t>
      </w:r>
      <w:r w:rsidR="00641272" w:rsidRPr="00A40BE3">
        <w:rPr>
          <w:rFonts w:ascii="Times New Roman" w:eastAsia="Adobe Fan Heiti Std B" w:hAnsi="Times New Roman" w:cs="Times New Roman"/>
          <w:color w:val="auto"/>
          <w:lang w:val="pt-BR"/>
        </w:rPr>
        <w:t>/202</w:t>
      </w:r>
      <w:r w:rsidR="00EA3AE2" w:rsidRPr="00A40BE3">
        <w:rPr>
          <w:rFonts w:ascii="Times New Roman" w:eastAsia="Adobe Fan Heiti Std B" w:hAnsi="Times New Roman" w:cs="Times New Roman"/>
          <w:color w:val="auto"/>
          <w:lang w:val="pt-BR"/>
        </w:rPr>
        <w:t>5</w:t>
      </w:r>
      <w:r w:rsidR="0059106D" w:rsidRPr="00A40BE3">
        <w:rPr>
          <w:rFonts w:ascii="Times New Roman" w:eastAsia="Adobe Fan Heiti Std B" w:hAnsi="Times New Roman" w:cs="Times New Roman"/>
          <w:color w:val="auto"/>
          <w:lang w:val="pt-BR"/>
        </w:rPr>
        <w:t>, para presente dispensa de licitação</w:t>
      </w:r>
      <w:r w:rsidR="00DC5E44" w:rsidRPr="00A40BE3">
        <w:rPr>
          <w:rFonts w:ascii="Times New Roman" w:eastAsia="Adobe Fan Heiti Std B" w:hAnsi="Times New Roman" w:cs="Times New Roman"/>
          <w:color w:val="auto"/>
          <w:lang w:val="pt-BR"/>
        </w:rPr>
        <w:t>.</w:t>
      </w:r>
    </w:p>
    <w:p w14:paraId="25C618C4" w14:textId="77777777" w:rsidR="0059106D" w:rsidRPr="00A40BE3" w:rsidRDefault="0059106D" w:rsidP="0066512F">
      <w:pPr>
        <w:pStyle w:val="Padro"/>
        <w:widowControl w:val="0"/>
        <w:numPr>
          <w:ilvl w:val="1"/>
          <w:numId w:val="4"/>
        </w:numPr>
        <w:tabs>
          <w:tab w:val="left" w:pos="0"/>
        </w:tabs>
        <w:autoSpaceDN/>
        <w:spacing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O be</w:t>
      </w:r>
      <w:r w:rsidR="00DD16F4" w:rsidRPr="00A40BE3">
        <w:rPr>
          <w:rFonts w:ascii="Times New Roman" w:eastAsia="Adobe Fan Heiti Std B" w:hAnsi="Times New Roman" w:cs="Times New Roman"/>
          <w:color w:val="auto"/>
          <w:lang w:val="pt-BR"/>
        </w:rPr>
        <w:t>m</w:t>
      </w:r>
      <w:r w:rsidRPr="00A40BE3">
        <w:rPr>
          <w:rFonts w:ascii="Times New Roman" w:eastAsia="Adobe Fan Heiti Std B" w:hAnsi="Times New Roman" w:cs="Times New Roman"/>
          <w:color w:val="auto"/>
          <w:lang w:val="pt-BR"/>
        </w:rPr>
        <w:t xml:space="preserve"> a ser adquirido </w:t>
      </w:r>
      <w:r w:rsidR="00DD16F4" w:rsidRPr="00A40BE3">
        <w:rPr>
          <w:rFonts w:ascii="Times New Roman" w:eastAsia="Adobe Fan Heiti Std B" w:hAnsi="Times New Roman" w:cs="Times New Roman"/>
          <w:color w:val="auto"/>
          <w:lang w:val="pt-BR"/>
        </w:rPr>
        <w:t>é</w:t>
      </w:r>
      <w:r w:rsidRPr="00A40BE3">
        <w:rPr>
          <w:rFonts w:ascii="Times New Roman" w:eastAsia="Adobe Fan Heiti Std B" w:hAnsi="Times New Roman" w:cs="Times New Roman"/>
          <w:color w:val="auto"/>
          <w:lang w:val="pt-BR"/>
        </w:rPr>
        <w:t xml:space="preserve"> de natureza comum.</w:t>
      </w:r>
    </w:p>
    <w:p w14:paraId="3BB0E68E" w14:textId="77777777" w:rsidR="00D1131F" w:rsidRPr="00A40BE3" w:rsidRDefault="00D1131F" w:rsidP="0066512F">
      <w:pPr>
        <w:pStyle w:val="Padro"/>
        <w:widowControl w:val="0"/>
        <w:tabs>
          <w:tab w:val="left" w:pos="0"/>
        </w:tabs>
        <w:autoSpaceDN/>
        <w:spacing w:after="0" w:line="240" w:lineRule="auto"/>
        <w:jc w:val="both"/>
        <w:rPr>
          <w:rFonts w:ascii="Times New Roman" w:eastAsia="Adobe Fan Heiti Std B" w:hAnsi="Times New Roman" w:cs="Times New Roman"/>
          <w:color w:val="auto"/>
          <w:lang w:val="pt-BR"/>
        </w:rPr>
      </w:pPr>
    </w:p>
    <w:p w14:paraId="09283277" w14:textId="77777777" w:rsidR="008608DF" w:rsidRPr="00A40BE3" w:rsidRDefault="008608DF" w:rsidP="0066512F">
      <w:pPr>
        <w:pStyle w:val="Ttulo1"/>
        <w:keepLines/>
        <w:numPr>
          <w:ilvl w:val="0"/>
          <w:numId w:val="4"/>
        </w:numPr>
        <w:shd w:val="clear" w:color="auto" w:fill="D9D9D9" w:themeFill="background1" w:themeFillShade="D9"/>
        <w:suppressAutoHyphens w:val="0"/>
        <w:autoSpaceDN/>
        <w:textAlignment w:val="auto"/>
        <w:rPr>
          <w:rFonts w:ascii="Times New Roman" w:eastAsia="Adobe Fan Heiti Std B" w:hAnsi="Times New Roman" w:cs="Times New Roman"/>
        </w:rPr>
      </w:pPr>
      <w:bookmarkStart w:id="9" w:name="_Toc476848199"/>
      <w:bookmarkStart w:id="10" w:name="_Toc477958952"/>
      <w:bookmarkStart w:id="11" w:name="_Toc522005200"/>
      <w:r w:rsidRPr="00A40BE3">
        <w:rPr>
          <w:rFonts w:ascii="Times New Roman" w:eastAsia="Adobe Fan Heiti Std B" w:hAnsi="Times New Roman" w:cs="Times New Roman"/>
        </w:rPr>
        <w:t>FUNDAMENTAÇÃO LEGAL</w:t>
      </w:r>
    </w:p>
    <w:p w14:paraId="7F786849" w14:textId="77777777" w:rsidR="00FA6597" w:rsidRDefault="00FA6597" w:rsidP="00FA6597">
      <w:pPr>
        <w:pStyle w:val="Padro"/>
        <w:widowControl w:val="0"/>
        <w:tabs>
          <w:tab w:val="left" w:pos="0"/>
        </w:tabs>
        <w:spacing w:after="0" w:line="240" w:lineRule="auto"/>
        <w:jc w:val="both"/>
        <w:rPr>
          <w:rFonts w:ascii="Times New Roman" w:eastAsia="Adobe Fan Heiti Std B" w:hAnsi="Times New Roman" w:cs="Times New Roman"/>
          <w:color w:val="auto"/>
          <w:lang w:val="pt-BR"/>
        </w:rPr>
      </w:pPr>
    </w:p>
    <w:p w14:paraId="1A16324A" w14:textId="168F2866" w:rsidR="008608DF" w:rsidRPr="00A40BE3" w:rsidRDefault="008608DF" w:rsidP="0066512F">
      <w:pPr>
        <w:pStyle w:val="Padro"/>
        <w:widowControl w:val="0"/>
        <w:numPr>
          <w:ilvl w:val="1"/>
          <w:numId w:val="4"/>
        </w:numPr>
        <w:tabs>
          <w:tab w:val="left" w:pos="0"/>
        </w:tabs>
        <w:spacing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O objeto desse Termo de Referência será contratado através de Dispensa d</w:t>
      </w:r>
      <w:r w:rsidR="00B241F6">
        <w:rPr>
          <w:rFonts w:ascii="Times New Roman" w:eastAsia="Adobe Fan Heiti Std B" w:hAnsi="Times New Roman" w:cs="Times New Roman"/>
          <w:color w:val="auto"/>
          <w:lang w:val="pt-BR"/>
        </w:rPr>
        <w:t xml:space="preserve">e Licitação, conforme o art. 75 </w:t>
      </w:r>
      <w:r w:rsidR="008C37E8">
        <w:rPr>
          <w:rFonts w:ascii="Times New Roman" w:eastAsia="Adobe Fan Heiti Std B" w:hAnsi="Times New Roman" w:cs="Times New Roman"/>
          <w:color w:val="auto"/>
          <w:lang w:val="pt-BR"/>
        </w:rPr>
        <w:t>VI</w:t>
      </w:r>
      <w:r w:rsidRPr="00A40BE3">
        <w:rPr>
          <w:rFonts w:ascii="Times New Roman" w:eastAsia="Adobe Fan Heiti Std B" w:hAnsi="Times New Roman" w:cs="Times New Roman"/>
          <w:color w:val="auto"/>
          <w:lang w:val="pt-BR"/>
        </w:rPr>
        <w:t xml:space="preserve">II, da </w:t>
      </w:r>
      <w:r w:rsidRPr="00A40BE3">
        <w:rPr>
          <w:rFonts w:ascii="Times New Roman" w:eastAsia="Adobe Fan Heiti Std B" w:hAnsi="Times New Roman" w:cs="Times New Roman"/>
          <w:b/>
          <w:color w:val="auto"/>
          <w:lang w:val="pt-BR"/>
        </w:rPr>
        <w:t xml:space="preserve">Lei n° 14.133/2021 e o Decreto Municipal </w:t>
      </w:r>
      <w:r w:rsidR="00F60B4F" w:rsidRPr="00A40BE3">
        <w:rPr>
          <w:rFonts w:ascii="Times New Roman" w:eastAsia="Adobe Fan Heiti Std B" w:hAnsi="Times New Roman" w:cs="Times New Roman"/>
          <w:b/>
          <w:color w:val="auto"/>
          <w:lang w:val="pt-BR"/>
        </w:rPr>
        <w:t>nº 078/202</w:t>
      </w:r>
      <w:r w:rsidR="00F60B4F" w:rsidRPr="00333B35">
        <w:rPr>
          <w:rFonts w:ascii="Times New Roman" w:eastAsia="Adobe Fan Heiti Std B" w:hAnsi="Times New Roman" w:cs="Times New Roman"/>
          <w:b/>
          <w:color w:val="auto"/>
          <w:lang w:val="pt-BR"/>
        </w:rPr>
        <w:t>5</w:t>
      </w:r>
      <w:r w:rsidR="00333B35" w:rsidRPr="00333B35">
        <w:rPr>
          <w:rFonts w:ascii="Times New Roman" w:eastAsia="Adobe Fan Heiti Std B" w:hAnsi="Times New Roman" w:cs="Times New Roman"/>
          <w:b/>
          <w:color w:val="auto"/>
          <w:lang w:val="pt-BR"/>
        </w:rPr>
        <w:t xml:space="preserve"> </w:t>
      </w:r>
      <w:r w:rsidR="00333B35" w:rsidRPr="00333B35">
        <w:rPr>
          <w:rFonts w:ascii="Times New Roman" w:hAnsi="Times New Roman" w:cs="Times New Roman"/>
          <w:b/>
        </w:rPr>
        <w:t>23, I</w:t>
      </w:r>
      <w:r w:rsidR="0050643F">
        <w:rPr>
          <w:rFonts w:ascii="Times New Roman" w:hAnsi="Times New Roman" w:cs="Times New Roman"/>
          <w:b/>
        </w:rPr>
        <w:t>I</w:t>
      </w:r>
      <w:r w:rsidR="00333B35">
        <w:rPr>
          <w:rFonts w:ascii="Times New Roman" w:hAnsi="Times New Roman" w:cs="Times New Roman"/>
          <w:b/>
        </w:rPr>
        <w:t>, SEM DISPUTA</w:t>
      </w:r>
      <w:r w:rsidRPr="00333B35">
        <w:rPr>
          <w:rFonts w:ascii="Times New Roman" w:eastAsia="Adobe Fan Heiti Std B" w:hAnsi="Times New Roman" w:cs="Times New Roman"/>
          <w:b/>
          <w:color w:val="auto"/>
          <w:lang w:val="pt-BR"/>
        </w:rPr>
        <w:t xml:space="preserve"> </w:t>
      </w:r>
      <w:r w:rsidRPr="00A40BE3">
        <w:rPr>
          <w:rFonts w:ascii="Times New Roman" w:eastAsia="Adobe Fan Heiti Std B" w:hAnsi="Times New Roman" w:cs="Times New Roman"/>
          <w:color w:val="auto"/>
          <w:lang w:val="pt-BR"/>
        </w:rPr>
        <w:t xml:space="preserve">e demais disposições a serem estabelecidas.  </w:t>
      </w:r>
    </w:p>
    <w:p w14:paraId="7171D587" w14:textId="7087B56A" w:rsidR="008608DF" w:rsidRPr="00333B35" w:rsidRDefault="008608DF" w:rsidP="0066512F">
      <w:pPr>
        <w:pStyle w:val="Padro"/>
        <w:widowControl w:val="0"/>
        <w:numPr>
          <w:ilvl w:val="1"/>
          <w:numId w:val="4"/>
        </w:numPr>
        <w:tabs>
          <w:tab w:val="left" w:pos="0"/>
        </w:tabs>
        <w:spacing w:after="0" w:line="240" w:lineRule="auto"/>
        <w:ind w:left="0" w:firstLine="0"/>
        <w:jc w:val="both"/>
        <w:rPr>
          <w:rFonts w:ascii="Times New Roman" w:eastAsia="Adobe Fan Heiti Std B" w:hAnsi="Times New Roman" w:cs="Times New Roman"/>
          <w:color w:val="auto"/>
          <w:lang w:val="pt-BR"/>
        </w:rPr>
      </w:pPr>
      <w:r w:rsidRPr="00333B35">
        <w:rPr>
          <w:rFonts w:ascii="Times New Roman" w:eastAsia="Adobe Fan Heiti Std B" w:hAnsi="Times New Roman" w:cs="Times New Roman"/>
          <w:color w:val="auto"/>
          <w:lang w:val="pt-BR"/>
        </w:rPr>
        <w:t>Natureza da contratação: compra, conforme preceitua o Anexo V, artigo 1º, item II, alínea a, do Decreto Municipal</w:t>
      </w:r>
      <w:r w:rsidR="00E01436" w:rsidRPr="00333B35">
        <w:rPr>
          <w:rFonts w:ascii="Times New Roman" w:eastAsia="Adobe Fan Heiti Std B" w:hAnsi="Times New Roman" w:cs="Times New Roman"/>
          <w:color w:val="auto"/>
          <w:lang w:val="pt-BR"/>
        </w:rPr>
        <w:t xml:space="preserve"> nº 078</w:t>
      </w:r>
      <w:r w:rsidRPr="00333B35">
        <w:rPr>
          <w:rFonts w:ascii="Times New Roman" w:eastAsia="Adobe Fan Heiti Std B" w:hAnsi="Times New Roman" w:cs="Times New Roman"/>
          <w:color w:val="auto"/>
          <w:lang w:val="pt-BR"/>
        </w:rPr>
        <w:t>/202</w:t>
      </w:r>
      <w:r w:rsidR="00E01436" w:rsidRPr="00333B35">
        <w:rPr>
          <w:rFonts w:ascii="Times New Roman" w:eastAsia="Adobe Fan Heiti Std B" w:hAnsi="Times New Roman" w:cs="Times New Roman"/>
          <w:color w:val="auto"/>
          <w:lang w:val="pt-BR"/>
        </w:rPr>
        <w:t>5</w:t>
      </w:r>
      <w:r w:rsidRPr="00333B35">
        <w:rPr>
          <w:rFonts w:ascii="Times New Roman" w:eastAsia="Adobe Fan Heiti Std B" w:hAnsi="Times New Roman" w:cs="Times New Roman"/>
          <w:color w:val="auto"/>
          <w:lang w:val="pt-BR"/>
        </w:rPr>
        <w:t>.</w:t>
      </w:r>
    </w:p>
    <w:p w14:paraId="1EC8B20D" w14:textId="2FE4D1D7" w:rsidR="0029150C" w:rsidRPr="00A40BE3" w:rsidRDefault="0029150C" w:rsidP="0066512F">
      <w:pPr>
        <w:pStyle w:val="Padro"/>
        <w:widowControl w:val="0"/>
        <w:numPr>
          <w:ilvl w:val="1"/>
          <w:numId w:val="4"/>
        </w:numPr>
        <w:tabs>
          <w:tab w:val="left" w:pos="0"/>
        </w:tabs>
        <w:spacing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O bem a ser adquirido é de natureza comum.</w:t>
      </w:r>
    </w:p>
    <w:p w14:paraId="0179F6D0" w14:textId="7147F98C" w:rsidR="00B571F5" w:rsidRPr="00A40BE3" w:rsidRDefault="00B571F5" w:rsidP="0066512F">
      <w:pPr>
        <w:pStyle w:val="Padro"/>
        <w:widowControl w:val="0"/>
        <w:numPr>
          <w:ilvl w:val="1"/>
          <w:numId w:val="4"/>
        </w:numPr>
        <w:tabs>
          <w:tab w:val="left" w:pos="0"/>
        </w:tabs>
        <w:spacing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Critério de Julgamento</w:t>
      </w:r>
      <w:r w:rsidR="0029150C" w:rsidRPr="00A40BE3">
        <w:rPr>
          <w:rFonts w:ascii="Times New Roman" w:eastAsia="Adobe Fan Heiti Std B" w:hAnsi="Times New Roman" w:cs="Times New Roman"/>
          <w:color w:val="auto"/>
          <w:lang w:val="pt-BR"/>
        </w:rPr>
        <w:t xml:space="preserve"> da melhor proposta</w:t>
      </w:r>
      <w:r w:rsidRPr="00A40BE3">
        <w:rPr>
          <w:rFonts w:ascii="Times New Roman" w:eastAsia="Adobe Fan Heiti Std B" w:hAnsi="Times New Roman" w:cs="Times New Roman"/>
          <w:color w:val="auto"/>
          <w:lang w:val="pt-BR"/>
        </w:rPr>
        <w:t>: Menor preço por item.</w:t>
      </w:r>
    </w:p>
    <w:p w14:paraId="713D59A8" w14:textId="1AC4341D" w:rsidR="004F58C9" w:rsidRDefault="004F58C9" w:rsidP="0066512F">
      <w:pPr>
        <w:pStyle w:val="Padro"/>
        <w:widowControl w:val="0"/>
        <w:numPr>
          <w:ilvl w:val="1"/>
          <w:numId w:val="4"/>
        </w:numPr>
        <w:tabs>
          <w:tab w:val="left" w:pos="0"/>
        </w:tabs>
        <w:spacing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Opção sem disputa.</w:t>
      </w:r>
    </w:p>
    <w:p w14:paraId="7F07CC14" w14:textId="77777777" w:rsidR="00FA6597" w:rsidRPr="00A40BE3" w:rsidRDefault="00FA6597" w:rsidP="00FA6597">
      <w:pPr>
        <w:pStyle w:val="Padro"/>
        <w:widowControl w:val="0"/>
        <w:tabs>
          <w:tab w:val="left" w:pos="0"/>
        </w:tabs>
        <w:spacing w:after="0" w:line="240" w:lineRule="auto"/>
        <w:jc w:val="both"/>
        <w:rPr>
          <w:rFonts w:ascii="Times New Roman" w:eastAsia="Adobe Fan Heiti Std B" w:hAnsi="Times New Roman" w:cs="Times New Roman"/>
          <w:color w:val="auto"/>
          <w:lang w:val="pt-BR"/>
        </w:rPr>
      </w:pPr>
    </w:p>
    <w:p w14:paraId="0C8996C7" w14:textId="2274E824" w:rsidR="008044B9" w:rsidRPr="00A40BE3" w:rsidRDefault="008044B9" w:rsidP="0066512F">
      <w:pPr>
        <w:pStyle w:val="Ttulo1"/>
        <w:keepLines/>
        <w:numPr>
          <w:ilvl w:val="0"/>
          <w:numId w:val="4"/>
        </w:numPr>
        <w:shd w:val="clear" w:color="auto" w:fill="D9D9D9" w:themeFill="background1" w:themeFillShade="D9"/>
        <w:suppressAutoHyphens w:val="0"/>
        <w:autoSpaceDN/>
        <w:ind w:left="567" w:hanging="567"/>
        <w:textAlignment w:val="auto"/>
        <w:rPr>
          <w:rFonts w:ascii="Times New Roman" w:eastAsia="Adobe Fan Heiti Std B" w:hAnsi="Times New Roman" w:cs="Times New Roman"/>
        </w:rPr>
      </w:pPr>
      <w:r w:rsidRPr="00A40BE3">
        <w:rPr>
          <w:rFonts w:ascii="Times New Roman" w:eastAsia="Adobe Fan Heiti Std B" w:hAnsi="Times New Roman" w:cs="Times New Roman"/>
        </w:rPr>
        <w:t>LOCAL DE ENTREGA DO OBJETO</w:t>
      </w:r>
      <w:bookmarkEnd w:id="9"/>
      <w:bookmarkEnd w:id="10"/>
      <w:bookmarkEnd w:id="11"/>
    </w:p>
    <w:p w14:paraId="115993B7" w14:textId="77777777" w:rsidR="00FA6597" w:rsidRDefault="00FA6597" w:rsidP="00FA6597">
      <w:pPr>
        <w:pStyle w:val="Padro"/>
        <w:widowControl w:val="0"/>
        <w:tabs>
          <w:tab w:val="left" w:pos="0"/>
        </w:tabs>
        <w:autoSpaceDN/>
        <w:spacing w:after="0" w:line="240" w:lineRule="auto"/>
        <w:jc w:val="both"/>
        <w:rPr>
          <w:rFonts w:ascii="Times New Roman" w:hAnsi="Times New Roman" w:cs="Times New Roman"/>
          <w:color w:val="auto"/>
          <w:lang w:val="pt-BR"/>
        </w:rPr>
      </w:pPr>
    </w:p>
    <w:p w14:paraId="1F47AC6E" w14:textId="0F65968F" w:rsidR="004B233F" w:rsidRDefault="004F58C9" w:rsidP="0066512F">
      <w:pPr>
        <w:pStyle w:val="Padro"/>
        <w:widowControl w:val="0"/>
        <w:numPr>
          <w:ilvl w:val="1"/>
          <w:numId w:val="4"/>
        </w:numPr>
        <w:tabs>
          <w:tab w:val="left" w:pos="0"/>
        </w:tabs>
        <w:autoSpaceDN/>
        <w:spacing w:after="0" w:line="240" w:lineRule="auto"/>
        <w:ind w:left="0" w:firstLine="0"/>
        <w:jc w:val="both"/>
        <w:rPr>
          <w:rFonts w:ascii="Times New Roman" w:hAnsi="Times New Roman" w:cs="Times New Roman"/>
          <w:color w:val="auto"/>
          <w:lang w:val="pt-BR"/>
        </w:rPr>
      </w:pPr>
      <w:r w:rsidRPr="00B241F6">
        <w:rPr>
          <w:rFonts w:ascii="Times New Roman" w:hAnsi="Times New Roman" w:cs="Times New Roman"/>
          <w:color w:val="auto"/>
          <w:lang w:val="pt-BR"/>
        </w:rPr>
        <w:t>Os produtos deverão ser entregues na Central de Abastecimento Farmacêutico da Secretaria Municipal de Saúde de Maricá, situada à Rua Ar</w:t>
      </w:r>
      <w:r w:rsidR="00CF40AA" w:rsidRPr="00B241F6">
        <w:rPr>
          <w:rFonts w:ascii="Times New Roman" w:hAnsi="Times New Roman" w:cs="Times New Roman"/>
          <w:color w:val="auto"/>
          <w:lang w:val="pt-BR"/>
        </w:rPr>
        <w:t>i</w:t>
      </w:r>
      <w:r w:rsidRPr="00B241F6">
        <w:rPr>
          <w:rFonts w:ascii="Times New Roman" w:hAnsi="Times New Roman" w:cs="Times New Roman"/>
          <w:color w:val="auto"/>
          <w:lang w:val="pt-BR"/>
        </w:rPr>
        <w:t xml:space="preserve"> Spindola Nº22, Flamengo – Maricá-RJ.</w:t>
      </w:r>
    </w:p>
    <w:p w14:paraId="474D99A8" w14:textId="77777777" w:rsidR="00EE2351" w:rsidRPr="00EE2351" w:rsidRDefault="00EE2351" w:rsidP="00EE2351">
      <w:pPr>
        <w:pStyle w:val="Padro"/>
        <w:widowControl w:val="0"/>
        <w:tabs>
          <w:tab w:val="left" w:pos="0"/>
        </w:tabs>
        <w:autoSpaceDN/>
        <w:spacing w:after="0" w:line="240" w:lineRule="auto"/>
        <w:jc w:val="both"/>
        <w:rPr>
          <w:rFonts w:ascii="Times New Roman" w:hAnsi="Times New Roman" w:cs="Times New Roman"/>
          <w:color w:val="auto"/>
          <w:lang w:val="pt-BR"/>
        </w:rPr>
      </w:pPr>
    </w:p>
    <w:p w14:paraId="1BAEBE05" w14:textId="2921C4A9" w:rsidR="007C7B07" w:rsidRDefault="008044B9" w:rsidP="0066512F">
      <w:pPr>
        <w:pStyle w:val="Ttulo1"/>
        <w:keepLines/>
        <w:numPr>
          <w:ilvl w:val="0"/>
          <w:numId w:val="4"/>
        </w:numPr>
        <w:shd w:val="clear" w:color="auto" w:fill="D9D9D9" w:themeFill="background1" w:themeFillShade="D9"/>
        <w:suppressAutoHyphens w:val="0"/>
        <w:autoSpaceDN/>
        <w:ind w:left="567" w:hanging="567"/>
        <w:textAlignment w:val="auto"/>
        <w:rPr>
          <w:rFonts w:ascii="Times New Roman" w:eastAsia="Adobe Fan Heiti Std B" w:hAnsi="Times New Roman" w:cs="Times New Roman"/>
        </w:rPr>
      </w:pPr>
      <w:bookmarkStart w:id="12" w:name="_Toc477958953"/>
      <w:bookmarkStart w:id="13" w:name="_Toc522005201"/>
      <w:r w:rsidRPr="00A40BE3">
        <w:rPr>
          <w:rFonts w:ascii="Times New Roman" w:eastAsia="Adobe Fan Heiti Std B" w:hAnsi="Times New Roman" w:cs="Times New Roman"/>
        </w:rPr>
        <w:t>DA DESCRIÇÃO DO OBJETO</w:t>
      </w:r>
      <w:bookmarkEnd w:id="12"/>
      <w:bookmarkEnd w:id="13"/>
    </w:p>
    <w:p w14:paraId="0F825B64" w14:textId="77777777" w:rsidR="00EE2351" w:rsidRPr="00EE2351" w:rsidRDefault="00EE2351" w:rsidP="00EE2351">
      <w:pPr>
        <w:pStyle w:val="Textbody"/>
      </w:pPr>
    </w:p>
    <w:tbl>
      <w:tblPr>
        <w:tblW w:w="8995" w:type="dxa"/>
        <w:tblInd w:w="-5" w:type="dxa"/>
        <w:tblCellMar>
          <w:left w:w="70" w:type="dxa"/>
          <w:right w:w="70" w:type="dxa"/>
        </w:tblCellMar>
        <w:tblLook w:val="04A0" w:firstRow="1" w:lastRow="0" w:firstColumn="1" w:lastColumn="0" w:noHBand="0" w:noVBand="1"/>
      </w:tblPr>
      <w:tblGrid>
        <w:gridCol w:w="1601"/>
        <w:gridCol w:w="5781"/>
        <w:gridCol w:w="1613"/>
      </w:tblGrid>
      <w:tr w:rsidR="002E4CE9" w14:paraId="5B33E6D5" w14:textId="77777777" w:rsidTr="00EE2351">
        <w:trPr>
          <w:trHeight w:val="256"/>
        </w:trPr>
        <w:tc>
          <w:tcPr>
            <w:tcW w:w="1601" w:type="dxa"/>
            <w:vMerge w:val="restart"/>
            <w:tcBorders>
              <w:top w:val="single" w:sz="4" w:space="0" w:color="auto"/>
              <w:left w:val="single" w:sz="4" w:space="0" w:color="auto"/>
              <w:bottom w:val="single" w:sz="4" w:space="0" w:color="auto"/>
              <w:right w:val="single" w:sz="4" w:space="0" w:color="auto"/>
            </w:tcBorders>
            <w:shd w:val="clear" w:color="000000" w:fill="BDD7EE"/>
            <w:vAlign w:val="center"/>
            <w:hideMark/>
          </w:tcPr>
          <w:p w14:paraId="6B9AC563" w14:textId="070C943B" w:rsidR="002E4CE9" w:rsidRPr="00DA3262" w:rsidRDefault="002E4CE9">
            <w:pPr>
              <w:widowControl/>
              <w:suppressAutoHyphens w:val="0"/>
              <w:autoSpaceDN/>
              <w:jc w:val="center"/>
              <w:textAlignment w:val="auto"/>
              <w:rPr>
                <w:rFonts w:ascii="Calibri" w:eastAsia="Times New Roman" w:hAnsi="Calibri" w:cs="Calibri"/>
                <w:b/>
                <w:bCs/>
                <w:color w:val="000000"/>
                <w:kern w:val="0"/>
                <w:sz w:val="20"/>
                <w:szCs w:val="20"/>
                <w:lang w:eastAsia="pt-BR" w:bidi="ar-SA"/>
              </w:rPr>
            </w:pPr>
            <w:r w:rsidRPr="00DA3262">
              <w:rPr>
                <w:rFonts w:ascii="Calibri" w:hAnsi="Calibri" w:cs="Calibri"/>
                <w:b/>
                <w:bCs/>
                <w:color w:val="000000"/>
                <w:sz w:val="20"/>
                <w:szCs w:val="20"/>
              </w:rPr>
              <w:t>TEM</w:t>
            </w:r>
          </w:p>
        </w:tc>
        <w:tc>
          <w:tcPr>
            <w:tcW w:w="5781" w:type="dxa"/>
            <w:vMerge w:val="restart"/>
            <w:tcBorders>
              <w:top w:val="single" w:sz="4" w:space="0" w:color="auto"/>
              <w:left w:val="single" w:sz="4" w:space="0" w:color="auto"/>
              <w:bottom w:val="single" w:sz="4" w:space="0" w:color="auto"/>
              <w:right w:val="single" w:sz="4" w:space="0" w:color="auto"/>
            </w:tcBorders>
            <w:shd w:val="clear" w:color="000000" w:fill="BDD7EE"/>
            <w:vAlign w:val="center"/>
            <w:hideMark/>
          </w:tcPr>
          <w:p w14:paraId="2B9366F2" w14:textId="5D61116F" w:rsidR="002E4CE9" w:rsidRPr="00DA3262" w:rsidRDefault="002E4CE9" w:rsidP="00EE2351">
            <w:pPr>
              <w:jc w:val="center"/>
              <w:rPr>
                <w:rFonts w:ascii="Calibri" w:hAnsi="Calibri" w:cs="Calibri"/>
                <w:b/>
                <w:bCs/>
                <w:color w:val="000000"/>
                <w:sz w:val="20"/>
                <w:szCs w:val="20"/>
              </w:rPr>
            </w:pPr>
            <w:r w:rsidRPr="00DA3262">
              <w:rPr>
                <w:rFonts w:ascii="Calibri" w:hAnsi="Calibri" w:cs="Calibri"/>
                <w:b/>
                <w:bCs/>
                <w:color w:val="000000"/>
                <w:sz w:val="20"/>
                <w:szCs w:val="20"/>
              </w:rPr>
              <w:t xml:space="preserve">    DESCRIÇÃO                                           </w:t>
            </w:r>
          </w:p>
        </w:tc>
        <w:tc>
          <w:tcPr>
            <w:tcW w:w="1613" w:type="dxa"/>
            <w:vMerge w:val="restart"/>
            <w:tcBorders>
              <w:top w:val="single" w:sz="4" w:space="0" w:color="auto"/>
              <w:left w:val="single" w:sz="4" w:space="0" w:color="auto"/>
              <w:bottom w:val="single" w:sz="4" w:space="0" w:color="auto"/>
              <w:right w:val="single" w:sz="4" w:space="0" w:color="auto"/>
            </w:tcBorders>
            <w:shd w:val="clear" w:color="000000" w:fill="BDD7EE"/>
            <w:vAlign w:val="center"/>
            <w:hideMark/>
          </w:tcPr>
          <w:p w14:paraId="64FD0EF6" w14:textId="77777777" w:rsidR="002E4CE9" w:rsidRPr="00DA3262" w:rsidRDefault="002E4CE9">
            <w:pPr>
              <w:jc w:val="center"/>
              <w:rPr>
                <w:rFonts w:ascii="Calibri" w:hAnsi="Calibri" w:cs="Calibri"/>
                <w:b/>
                <w:bCs/>
                <w:color w:val="000000"/>
                <w:sz w:val="20"/>
                <w:szCs w:val="20"/>
              </w:rPr>
            </w:pPr>
            <w:r w:rsidRPr="00DA3262">
              <w:rPr>
                <w:rFonts w:ascii="Calibri" w:hAnsi="Calibri" w:cs="Calibri"/>
                <w:b/>
                <w:bCs/>
                <w:color w:val="000000"/>
                <w:sz w:val="20"/>
                <w:szCs w:val="20"/>
              </w:rPr>
              <w:t>QUANTIDADE</w:t>
            </w:r>
          </w:p>
        </w:tc>
      </w:tr>
      <w:tr w:rsidR="002E4CE9" w14:paraId="6CEDA6F6" w14:textId="77777777" w:rsidTr="00EE2351">
        <w:trPr>
          <w:trHeight w:val="256"/>
        </w:trPr>
        <w:tc>
          <w:tcPr>
            <w:tcW w:w="1601" w:type="dxa"/>
            <w:vMerge/>
            <w:tcBorders>
              <w:top w:val="single" w:sz="4" w:space="0" w:color="auto"/>
              <w:left w:val="single" w:sz="4" w:space="0" w:color="auto"/>
              <w:bottom w:val="single" w:sz="4" w:space="0" w:color="auto"/>
              <w:right w:val="single" w:sz="4" w:space="0" w:color="auto"/>
            </w:tcBorders>
            <w:vAlign w:val="center"/>
            <w:hideMark/>
          </w:tcPr>
          <w:p w14:paraId="712B4FB2" w14:textId="77777777" w:rsidR="002E4CE9" w:rsidRPr="00DA3262" w:rsidRDefault="002E4CE9">
            <w:pPr>
              <w:rPr>
                <w:rFonts w:ascii="Calibri" w:hAnsi="Calibri" w:cs="Calibri"/>
                <w:b/>
                <w:bCs/>
                <w:color w:val="000000"/>
                <w:sz w:val="20"/>
                <w:szCs w:val="20"/>
              </w:rPr>
            </w:pPr>
          </w:p>
        </w:tc>
        <w:tc>
          <w:tcPr>
            <w:tcW w:w="5781" w:type="dxa"/>
            <w:vMerge/>
            <w:tcBorders>
              <w:top w:val="single" w:sz="4" w:space="0" w:color="auto"/>
              <w:left w:val="single" w:sz="4" w:space="0" w:color="auto"/>
              <w:bottom w:val="single" w:sz="4" w:space="0" w:color="auto"/>
              <w:right w:val="single" w:sz="4" w:space="0" w:color="auto"/>
            </w:tcBorders>
            <w:vAlign w:val="center"/>
            <w:hideMark/>
          </w:tcPr>
          <w:p w14:paraId="259D4319" w14:textId="77777777" w:rsidR="002E4CE9" w:rsidRPr="00DA3262" w:rsidRDefault="002E4CE9">
            <w:pPr>
              <w:rPr>
                <w:rFonts w:ascii="Calibri" w:hAnsi="Calibri" w:cs="Calibri"/>
                <w:b/>
                <w:bCs/>
                <w:color w:val="000000"/>
                <w:sz w:val="20"/>
                <w:szCs w:val="20"/>
              </w:rPr>
            </w:pPr>
          </w:p>
        </w:tc>
        <w:tc>
          <w:tcPr>
            <w:tcW w:w="1613" w:type="dxa"/>
            <w:vMerge/>
            <w:tcBorders>
              <w:top w:val="single" w:sz="4" w:space="0" w:color="auto"/>
              <w:left w:val="single" w:sz="4" w:space="0" w:color="auto"/>
              <w:bottom w:val="single" w:sz="4" w:space="0" w:color="auto"/>
              <w:right w:val="single" w:sz="4" w:space="0" w:color="auto"/>
            </w:tcBorders>
            <w:vAlign w:val="center"/>
            <w:hideMark/>
          </w:tcPr>
          <w:p w14:paraId="0131C20A" w14:textId="77777777" w:rsidR="002E4CE9" w:rsidRPr="00DA3262" w:rsidRDefault="002E4CE9">
            <w:pPr>
              <w:rPr>
                <w:rFonts w:ascii="Calibri" w:hAnsi="Calibri" w:cs="Calibri"/>
                <w:b/>
                <w:bCs/>
                <w:color w:val="000000"/>
                <w:sz w:val="20"/>
                <w:szCs w:val="20"/>
              </w:rPr>
            </w:pPr>
          </w:p>
        </w:tc>
      </w:tr>
      <w:tr w:rsidR="002E4CE9" w14:paraId="3EFB02B7" w14:textId="77777777" w:rsidTr="00EE2351">
        <w:trPr>
          <w:trHeight w:val="244"/>
        </w:trPr>
        <w:tc>
          <w:tcPr>
            <w:tcW w:w="1601" w:type="dxa"/>
            <w:vMerge/>
            <w:tcBorders>
              <w:top w:val="single" w:sz="4" w:space="0" w:color="auto"/>
              <w:left w:val="single" w:sz="4" w:space="0" w:color="auto"/>
              <w:bottom w:val="single" w:sz="4" w:space="0" w:color="auto"/>
              <w:right w:val="single" w:sz="4" w:space="0" w:color="auto"/>
            </w:tcBorders>
            <w:vAlign w:val="center"/>
            <w:hideMark/>
          </w:tcPr>
          <w:p w14:paraId="742B2772" w14:textId="77777777" w:rsidR="002E4CE9" w:rsidRPr="00DA3262" w:rsidRDefault="002E4CE9">
            <w:pPr>
              <w:rPr>
                <w:rFonts w:ascii="Calibri" w:hAnsi="Calibri" w:cs="Calibri"/>
                <w:b/>
                <w:bCs/>
                <w:color w:val="000000"/>
                <w:sz w:val="20"/>
                <w:szCs w:val="20"/>
              </w:rPr>
            </w:pPr>
          </w:p>
        </w:tc>
        <w:tc>
          <w:tcPr>
            <w:tcW w:w="5781" w:type="dxa"/>
            <w:vMerge/>
            <w:tcBorders>
              <w:top w:val="single" w:sz="4" w:space="0" w:color="auto"/>
              <w:left w:val="single" w:sz="4" w:space="0" w:color="auto"/>
              <w:bottom w:val="single" w:sz="4" w:space="0" w:color="auto"/>
              <w:right w:val="single" w:sz="4" w:space="0" w:color="auto"/>
            </w:tcBorders>
            <w:vAlign w:val="center"/>
            <w:hideMark/>
          </w:tcPr>
          <w:p w14:paraId="3695445D" w14:textId="77777777" w:rsidR="002E4CE9" w:rsidRPr="00DA3262" w:rsidRDefault="002E4CE9">
            <w:pPr>
              <w:rPr>
                <w:rFonts w:ascii="Calibri" w:hAnsi="Calibri" w:cs="Calibri"/>
                <w:b/>
                <w:bCs/>
                <w:color w:val="000000"/>
                <w:sz w:val="20"/>
                <w:szCs w:val="20"/>
              </w:rPr>
            </w:pPr>
          </w:p>
        </w:tc>
        <w:tc>
          <w:tcPr>
            <w:tcW w:w="1613" w:type="dxa"/>
            <w:vMerge/>
            <w:tcBorders>
              <w:top w:val="single" w:sz="4" w:space="0" w:color="auto"/>
              <w:left w:val="single" w:sz="4" w:space="0" w:color="auto"/>
              <w:bottom w:val="single" w:sz="4" w:space="0" w:color="auto"/>
              <w:right w:val="single" w:sz="4" w:space="0" w:color="auto"/>
            </w:tcBorders>
            <w:vAlign w:val="center"/>
            <w:hideMark/>
          </w:tcPr>
          <w:p w14:paraId="375E7D55" w14:textId="77777777" w:rsidR="002E4CE9" w:rsidRPr="00DA3262" w:rsidRDefault="002E4CE9">
            <w:pPr>
              <w:rPr>
                <w:rFonts w:ascii="Calibri" w:hAnsi="Calibri" w:cs="Calibri"/>
                <w:b/>
                <w:bCs/>
                <w:color w:val="000000"/>
                <w:sz w:val="20"/>
                <w:szCs w:val="20"/>
              </w:rPr>
            </w:pPr>
          </w:p>
        </w:tc>
      </w:tr>
      <w:tr w:rsidR="002E4CE9" w14:paraId="5690469B" w14:textId="77777777" w:rsidTr="00EE2351">
        <w:trPr>
          <w:trHeight w:val="279"/>
        </w:trPr>
        <w:tc>
          <w:tcPr>
            <w:tcW w:w="160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EA40258" w14:textId="77777777" w:rsidR="002E4CE9" w:rsidRPr="00DA3262" w:rsidRDefault="002E4CE9">
            <w:pPr>
              <w:jc w:val="center"/>
              <w:rPr>
                <w:rFonts w:ascii="Calibri" w:hAnsi="Calibri" w:cs="Calibri"/>
                <w:color w:val="000000"/>
                <w:sz w:val="20"/>
                <w:szCs w:val="20"/>
              </w:rPr>
            </w:pPr>
            <w:r w:rsidRPr="00DA3262">
              <w:rPr>
                <w:rFonts w:ascii="Calibri" w:hAnsi="Calibri" w:cs="Calibri"/>
                <w:color w:val="000000"/>
                <w:sz w:val="20"/>
                <w:szCs w:val="20"/>
              </w:rPr>
              <w:t>1</w:t>
            </w:r>
          </w:p>
        </w:tc>
        <w:tc>
          <w:tcPr>
            <w:tcW w:w="5781" w:type="dxa"/>
            <w:vMerge w:val="restart"/>
            <w:tcBorders>
              <w:top w:val="nil"/>
              <w:left w:val="single" w:sz="4" w:space="0" w:color="auto"/>
              <w:bottom w:val="single" w:sz="4" w:space="0" w:color="auto"/>
              <w:right w:val="single" w:sz="4" w:space="0" w:color="auto"/>
            </w:tcBorders>
            <w:shd w:val="clear" w:color="auto" w:fill="auto"/>
            <w:vAlign w:val="center"/>
            <w:hideMark/>
          </w:tcPr>
          <w:p w14:paraId="34FAB7F8" w14:textId="77777777" w:rsidR="002E4CE9" w:rsidRPr="00DA3262" w:rsidRDefault="002E4CE9">
            <w:pPr>
              <w:jc w:val="center"/>
              <w:rPr>
                <w:rFonts w:ascii="Calibri" w:hAnsi="Calibri" w:cs="Calibri"/>
                <w:color w:val="000000"/>
                <w:sz w:val="20"/>
                <w:szCs w:val="20"/>
              </w:rPr>
            </w:pPr>
            <w:r w:rsidRPr="00DA3262">
              <w:rPr>
                <w:rFonts w:ascii="Calibri" w:hAnsi="Calibri" w:cs="Calibri"/>
                <w:color w:val="000000"/>
                <w:sz w:val="20"/>
                <w:szCs w:val="20"/>
              </w:rPr>
              <w:t xml:space="preserve">APARELHO DE CPAP </w:t>
            </w:r>
            <w:r w:rsidRPr="00DA3262">
              <w:rPr>
                <w:color w:val="000000"/>
                <w:sz w:val="20"/>
                <w:szCs w:val="20"/>
              </w:rPr>
              <w:t>automático com umidificador com pressão fixa, de titulação 7.0 cmH2O</w:t>
            </w:r>
          </w:p>
        </w:tc>
        <w:tc>
          <w:tcPr>
            <w:tcW w:w="161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443C2AE" w14:textId="77777777" w:rsidR="002E4CE9" w:rsidRPr="00DA3262" w:rsidRDefault="002E4CE9">
            <w:pPr>
              <w:jc w:val="center"/>
              <w:rPr>
                <w:rFonts w:ascii="Calibri" w:hAnsi="Calibri" w:cs="Calibri"/>
                <w:color w:val="000000"/>
                <w:sz w:val="20"/>
                <w:szCs w:val="20"/>
              </w:rPr>
            </w:pPr>
            <w:r w:rsidRPr="00DA3262">
              <w:rPr>
                <w:rFonts w:ascii="Calibri" w:hAnsi="Calibri" w:cs="Calibri"/>
                <w:color w:val="000000"/>
                <w:sz w:val="20"/>
                <w:szCs w:val="20"/>
              </w:rPr>
              <w:t>1</w:t>
            </w:r>
          </w:p>
        </w:tc>
      </w:tr>
      <w:tr w:rsidR="002E4CE9" w14:paraId="6F97BD8C" w14:textId="77777777" w:rsidTr="00EE2351">
        <w:trPr>
          <w:trHeight w:val="349"/>
        </w:trPr>
        <w:tc>
          <w:tcPr>
            <w:tcW w:w="1601" w:type="dxa"/>
            <w:vMerge/>
            <w:tcBorders>
              <w:top w:val="nil"/>
              <w:left w:val="single" w:sz="4" w:space="0" w:color="auto"/>
              <w:bottom w:val="single" w:sz="4" w:space="0" w:color="auto"/>
              <w:right w:val="single" w:sz="4" w:space="0" w:color="auto"/>
            </w:tcBorders>
            <w:vAlign w:val="center"/>
            <w:hideMark/>
          </w:tcPr>
          <w:p w14:paraId="77F18764" w14:textId="77777777" w:rsidR="002E4CE9" w:rsidRPr="00DA3262" w:rsidRDefault="002E4CE9">
            <w:pPr>
              <w:rPr>
                <w:rFonts w:ascii="Calibri" w:hAnsi="Calibri" w:cs="Calibri"/>
                <w:color w:val="000000"/>
                <w:sz w:val="20"/>
                <w:szCs w:val="20"/>
              </w:rPr>
            </w:pPr>
          </w:p>
        </w:tc>
        <w:tc>
          <w:tcPr>
            <w:tcW w:w="5781" w:type="dxa"/>
            <w:vMerge/>
            <w:tcBorders>
              <w:top w:val="nil"/>
              <w:left w:val="single" w:sz="4" w:space="0" w:color="auto"/>
              <w:bottom w:val="single" w:sz="4" w:space="0" w:color="auto"/>
              <w:right w:val="single" w:sz="4" w:space="0" w:color="auto"/>
            </w:tcBorders>
            <w:vAlign w:val="center"/>
            <w:hideMark/>
          </w:tcPr>
          <w:p w14:paraId="07E3F46D" w14:textId="77777777" w:rsidR="002E4CE9" w:rsidRPr="00DA3262" w:rsidRDefault="002E4CE9">
            <w:pPr>
              <w:rPr>
                <w:rFonts w:ascii="Calibri" w:hAnsi="Calibri" w:cs="Calibri"/>
                <w:color w:val="000000"/>
                <w:sz w:val="20"/>
                <w:szCs w:val="20"/>
              </w:rPr>
            </w:pPr>
          </w:p>
        </w:tc>
        <w:tc>
          <w:tcPr>
            <w:tcW w:w="1613" w:type="dxa"/>
            <w:vMerge/>
            <w:tcBorders>
              <w:top w:val="nil"/>
              <w:left w:val="single" w:sz="4" w:space="0" w:color="auto"/>
              <w:bottom w:val="single" w:sz="4" w:space="0" w:color="auto"/>
              <w:right w:val="single" w:sz="4" w:space="0" w:color="auto"/>
            </w:tcBorders>
            <w:vAlign w:val="center"/>
            <w:hideMark/>
          </w:tcPr>
          <w:p w14:paraId="4FC26489" w14:textId="77777777" w:rsidR="002E4CE9" w:rsidRPr="00DA3262" w:rsidRDefault="002E4CE9">
            <w:pPr>
              <w:rPr>
                <w:rFonts w:ascii="Calibri" w:hAnsi="Calibri" w:cs="Calibri"/>
                <w:color w:val="000000"/>
                <w:sz w:val="20"/>
                <w:szCs w:val="20"/>
              </w:rPr>
            </w:pPr>
          </w:p>
        </w:tc>
      </w:tr>
      <w:tr w:rsidR="002E4CE9" w14:paraId="1C8D5A83" w14:textId="77777777" w:rsidTr="00EE2351">
        <w:trPr>
          <w:trHeight w:val="371"/>
        </w:trPr>
        <w:tc>
          <w:tcPr>
            <w:tcW w:w="160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B4FA5A3" w14:textId="77777777" w:rsidR="002E4CE9" w:rsidRPr="00DA3262" w:rsidRDefault="002E4CE9">
            <w:pPr>
              <w:jc w:val="center"/>
              <w:rPr>
                <w:rFonts w:ascii="Calibri" w:hAnsi="Calibri" w:cs="Calibri"/>
                <w:color w:val="000000"/>
                <w:sz w:val="20"/>
                <w:szCs w:val="20"/>
              </w:rPr>
            </w:pPr>
            <w:r w:rsidRPr="00DA3262">
              <w:rPr>
                <w:rFonts w:ascii="Calibri" w:hAnsi="Calibri" w:cs="Calibri"/>
                <w:color w:val="000000"/>
                <w:sz w:val="20"/>
                <w:szCs w:val="20"/>
              </w:rPr>
              <w:lastRenderedPageBreak/>
              <w:t>2</w:t>
            </w:r>
          </w:p>
        </w:tc>
        <w:tc>
          <w:tcPr>
            <w:tcW w:w="5781" w:type="dxa"/>
            <w:vMerge w:val="restart"/>
            <w:tcBorders>
              <w:top w:val="nil"/>
              <w:left w:val="single" w:sz="4" w:space="0" w:color="auto"/>
              <w:bottom w:val="single" w:sz="4" w:space="0" w:color="auto"/>
              <w:right w:val="single" w:sz="4" w:space="0" w:color="auto"/>
            </w:tcBorders>
            <w:shd w:val="clear" w:color="auto" w:fill="auto"/>
            <w:vAlign w:val="center"/>
            <w:hideMark/>
          </w:tcPr>
          <w:p w14:paraId="299228C5" w14:textId="77777777" w:rsidR="002E4CE9" w:rsidRPr="00DA3262" w:rsidRDefault="002E4CE9">
            <w:pPr>
              <w:jc w:val="center"/>
              <w:rPr>
                <w:rFonts w:ascii="Calibri" w:hAnsi="Calibri" w:cs="Calibri"/>
                <w:color w:val="000000"/>
                <w:sz w:val="20"/>
                <w:szCs w:val="20"/>
              </w:rPr>
            </w:pPr>
            <w:r w:rsidRPr="00DA3262">
              <w:rPr>
                <w:rFonts w:ascii="Calibri" w:hAnsi="Calibri" w:cs="Calibri"/>
                <w:color w:val="000000"/>
                <w:sz w:val="20"/>
                <w:szCs w:val="20"/>
              </w:rPr>
              <w:t>MÁSCARA NASAL TAMANHO (M) COM APOIO TESTA</w:t>
            </w:r>
          </w:p>
        </w:tc>
        <w:tc>
          <w:tcPr>
            <w:tcW w:w="161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55A842C" w14:textId="77777777" w:rsidR="002E4CE9" w:rsidRPr="00DA3262" w:rsidRDefault="002E4CE9">
            <w:pPr>
              <w:jc w:val="center"/>
              <w:rPr>
                <w:rFonts w:ascii="Calibri" w:hAnsi="Calibri" w:cs="Calibri"/>
                <w:color w:val="000000"/>
                <w:sz w:val="20"/>
                <w:szCs w:val="20"/>
              </w:rPr>
            </w:pPr>
            <w:r w:rsidRPr="00DA3262">
              <w:rPr>
                <w:rFonts w:ascii="Calibri" w:hAnsi="Calibri" w:cs="Calibri"/>
                <w:color w:val="000000"/>
                <w:sz w:val="20"/>
                <w:szCs w:val="20"/>
              </w:rPr>
              <w:t>1</w:t>
            </w:r>
          </w:p>
        </w:tc>
      </w:tr>
      <w:tr w:rsidR="002E4CE9" w14:paraId="13AF8A42" w14:textId="77777777" w:rsidTr="00EE2351">
        <w:trPr>
          <w:trHeight w:val="283"/>
        </w:trPr>
        <w:tc>
          <w:tcPr>
            <w:tcW w:w="1601" w:type="dxa"/>
            <w:vMerge/>
            <w:tcBorders>
              <w:top w:val="nil"/>
              <w:left w:val="single" w:sz="4" w:space="0" w:color="auto"/>
              <w:bottom w:val="single" w:sz="4" w:space="0" w:color="auto"/>
              <w:right w:val="single" w:sz="4" w:space="0" w:color="auto"/>
            </w:tcBorders>
            <w:vAlign w:val="center"/>
            <w:hideMark/>
          </w:tcPr>
          <w:p w14:paraId="75D614D9" w14:textId="77777777" w:rsidR="002E4CE9" w:rsidRDefault="002E4CE9">
            <w:pPr>
              <w:rPr>
                <w:rFonts w:ascii="Calibri" w:hAnsi="Calibri" w:cs="Calibri"/>
                <w:color w:val="000000"/>
                <w:sz w:val="22"/>
                <w:szCs w:val="22"/>
              </w:rPr>
            </w:pPr>
          </w:p>
        </w:tc>
        <w:tc>
          <w:tcPr>
            <w:tcW w:w="5781" w:type="dxa"/>
            <w:vMerge/>
            <w:tcBorders>
              <w:top w:val="nil"/>
              <w:left w:val="single" w:sz="4" w:space="0" w:color="auto"/>
              <w:bottom w:val="single" w:sz="4" w:space="0" w:color="auto"/>
              <w:right w:val="single" w:sz="4" w:space="0" w:color="auto"/>
            </w:tcBorders>
            <w:vAlign w:val="center"/>
            <w:hideMark/>
          </w:tcPr>
          <w:p w14:paraId="30EAD10E" w14:textId="77777777" w:rsidR="002E4CE9" w:rsidRDefault="002E4CE9">
            <w:pPr>
              <w:rPr>
                <w:rFonts w:ascii="Calibri" w:hAnsi="Calibri" w:cs="Calibri"/>
                <w:color w:val="000000"/>
                <w:sz w:val="22"/>
                <w:szCs w:val="22"/>
              </w:rPr>
            </w:pPr>
          </w:p>
        </w:tc>
        <w:tc>
          <w:tcPr>
            <w:tcW w:w="1613" w:type="dxa"/>
            <w:vMerge/>
            <w:tcBorders>
              <w:top w:val="nil"/>
              <w:left w:val="single" w:sz="4" w:space="0" w:color="auto"/>
              <w:bottom w:val="single" w:sz="4" w:space="0" w:color="auto"/>
              <w:right w:val="single" w:sz="4" w:space="0" w:color="auto"/>
            </w:tcBorders>
            <w:vAlign w:val="center"/>
            <w:hideMark/>
          </w:tcPr>
          <w:p w14:paraId="56C30BFB" w14:textId="77777777" w:rsidR="002E4CE9" w:rsidRDefault="002E4CE9">
            <w:pPr>
              <w:rPr>
                <w:rFonts w:ascii="Calibri" w:hAnsi="Calibri" w:cs="Calibri"/>
                <w:color w:val="000000"/>
                <w:sz w:val="22"/>
                <w:szCs w:val="22"/>
              </w:rPr>
            </w:pPr>
          </w:p>
        </w:tc>
      </w:tr>
    </w:tbl>
    <w:p w14:paraId="2AB3B9DB" w14:textId="77777777" w:rsidR="00785BA2" w:rsidRDefault="00785BA2" w:rsidP="00EE2351">
      <w:pPr>
        <w:pStyle w:val="Textbody"/>
        <w:jc w:val="both"/>
        <w:rPr>
          <w:rFonts w:cs="Times New Roman"/>
          <w:b/>
          <w:u w:val="single"/>
          <w:lang w:val="pt-PT"/>
        </w:rPr>
      </w:pPr>
    </w:p>
    <w:p w14:paraId="55896F75" w14:textId="08B534B5" w:rsidR="003E7B51" w:rsidRPr="003E7B51" w:rsidRDefault="003E7B51" w:rsidP="00EE2351">
      <w:pPr>
        <w:pStyle w:val="Textbody"/>
        <w:jc w:val="both"/>
        <w:rPr>
          <w:rFonts w:cs="Times New Roman"/>
          <w:lang w:val="pt-PT"/>
        </w:rPr>
      </w:pPr>
      <w:r w:rsidRPr="00B241F6">
        <w:rPr>
          <w:rFonts w:cs="Times New Roman"/>
          <w:b/>
          <w:u w:val="single"/>
          <w:lang w:val="pt-PT"/>
        </w:rPr>
        <w:t>Observação</w:t>
      </w:r>
      <w:r w:rsidRPr="00B241F6">
        <w:rPr>
          <w:rFonts w:cs="Times New Roman"/>
          <w:lang w:val="pt-PT"/>
        </w:rPr>
        <w:t xml:space="preserve">:  </w:t>
      </w:r>
      <w:r w:rsidR="00765434">
        <w:rPr>
          <w:rFonts w:cs="Times New Roman"/>
          <w:lang w:val="pt-PT"/>
        </w:rPr>
        <w:t>Embora o parecer da Defensoria Pública consiste na aquisição de mascáras contendo variação de tamanhos não discriminados e a paciente em questão seja adulta. Em</w:t>
      </w:r>
      <w:r w:rsidR="00765434" w:rsidRPr="00E94DF8">
        <w:rPr>
          <w:rFonts w:cstheme="minorHAnsi"/>
          <w:lang w:val="pt-PT"/>
        </w:rPr>
        <w:t xml:space="preserve"> conformidade com os últimos levantamentos realizados sobre o uso de máscaras CPAP em adultos, foi determinado que o tamanho M (médio) é o mais adequado para a paciente Ângela Cardoso Alves de Melo. Essa escolha foi baseada em análises que consideram a morfologia facial típica de adultos e a eficácia do ajuste da máscara para garantir conforto e eficiência no tratamento da Síndrome da Apneia e Hipopneia do Sono.</w:t>
      </w:r>
    </w:p>
    <w:p w14:paraId="17284992" w14:textId="77777777" w:rsidR="005E7880" w:rsidRPr="00A40BE3" w:rsidRDefault="005E7880" w:rsidP="0066512F">
      <w:pPr>
        <w:pStyle w:val="Textbody"/>
        <w:spacing w:after="0"/>
        <w:jc w:val="both"/>
        <w:rPr>
          <w:rFonts w:cs="Times New Roman"/>
          <w:szCs w:val="24"/>
        </w:rPr>
      </w:pPr>
    </w:p>
    <w:p w14:paraId="41CCC216" w14:textId="77777777" w:rsidR="008044B9" w:rsidRPr="00A40BE3" w:rsidRDefault="00417F18" w:rsidP="0066512F">
      <w:pPr>
        <w:pStyle w:val="Ttulo1"/>
        <w:keepLines/>
        <w:numPr>
          <w:ilvl w:val="0"/>
          <w:numId w:val="4"/>
        </w:numPr>
        <w:shd w:val="clear" w:color="auto" w:fill="D9D9D9" w:themeFill="background1" w:themeFillShade="D9"/>
        <w:suppressAutoHyphens w:val="0"/>
        <w:autoSpaceDN/>
        <w:ind w:left="567" w:hanging="567"/>
        <w:textAlignment w:val="auto"/>
        <w:rPr>
          <w:rFonts w:ascii="Times New Roman" w:eastAsia="Adobe Fan Heiti Std B" w:hAnsi="Times New Roman" w:cs="Times New Roman"/>
        </w:rPr>
      </w:pPr>
      <w:bookmarkStart w:id="14" w:name="_Toc456719071"/>
      <w:bookmarkStart w:id="15" w:name="_Toc477958954"/>
      <w:bookmarkStart w:id="16" w:name="_Toc522005203"/>
      <w:r w:rsidRPr="00A40BE3">
        <w:rPr>
          <w:rFonts w:ascii="Times New Roman" w:eastAsia="Adobe Fan Heiti Std B" w:hAnsi="Times New Roman" w:cs="Times New Roman"/>
        </w:rPr>
        <w:t xml:space="preserve">DA </w:t>
      </w:r>
      <w:r w:rsidR="008044B9" w:rsidRPr="00A40BE3">
        <w:rPr>
          <w:rFonts w:ascii="Times New Roman" w:eastAsia="Adobe Fan Heiti Std B" w:hAnsi="Times New Roman" w:cs="Times New Roman"/>
        </w:rPr>
        <w:t>EXECUÇÃO DO CONTRATO</w:t>
      </w:r>
      <w:bookmarkEnd w:id="14"/>
      <w:bookmarkEnd w:id="15"/>
      <w:bookmarkEnd w:id="16"/>
    </w:p>
    <w:p w14:paraId="673EA60C" w14:textId="77777777" w:rsidR="008044B9" w:rsidRPr="00A40BE3" w:rsidRDefault="008044B9" w:rsidP="0066512F">
      <w:pPr>
        <w:pStyle w:val="Padro"/>
        <w:widowControl w:val="0"/>
        <w:numPr>
          <w:ilvl w:val="1"/>
          <w:numId w:val="4"/>
        </w:numPr>
        <w:tabs>
          <w:tab w:val="left" w:pos="0"/>
        </w:tabs>
        <w:autoSpaceDN/>
        <w:spacing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Quaisquer dúvidas referentes ao escopo dos fornecimentos ou especificações deverão ser previamente esclarecidas junto à CONTRATANTE, visto que, depois de apresentada a proposta, a CONTRATANTE não acolherá nenhuma reivindicação.</w:t>
      </w:r>
    </w:p>
    <w:p w14:paraId="69751551" w14:textId="77777777" w:rsidR="008044B9" w:rsidRPr="00A40BE3" w:rsidRDefault="00B17509" w:rsidP="0066512F">
      <w:pPr>
        <w:pStyle w:val="Padro"/>
        <w:widowControl w:val="0"/>
        <w:numPr>
          <w:ilvl w:val="1"/>
          <w:numId w:val="4"/>
        </w:numPr>
        <w:tabs>
          <w:tab w:val="left" w:pos="0"/>
        </w:tabs>
        <w:autoSpaceDN/>
        <w:spacing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 xml:space="preserve">O produto deve apresentar embalagem íntegra, e estar dentro do prazo de validade caso contenha esta </w:t>
      </w:r>
      <w:r w:rsidR="00CB7687" w:rsidRPr="00A40BE3">
        <w:rPr>
          <w:rFonts w:ascii="Times New Roman" w:eastAsia="Adobe Fan Heiti Std B" w:hAnsi="Times New Roman" w:cs="Times New Roman"/>
          <w:color w:val="auto"/>
          <w:lang w:val="pt-BR"/>
        </w:rPr>
        <w:t>característica</w:t>
      </w:r>
      <w:r w:rsidRPr="00A40BE3">
        <w:rPr>
          <w:rFonts w:ascii="Times New Roman" w:eastAsia="Adobe Fan Heiti Std B" w:hAnsi="Times New Roman" w:cs="Times New Roman"/>
          <w:color w:val="auto"/>
          <w:lang w:val="pt-BR"/>
        </w:rPr>
        <w:t>.</w:t>
      </w:r>
    </w:p>
    <w:p w14:paraId="4BBFA109" w14:textId="77777777" w:rsidR="0059106D" w:rsidRPr="00A40BE3" w:rsidRDefault="0059106D" w:rsidP="0066512F">
      <w:pPr>
        <w:pStyle w:val="Padro"/>
        <w:widowControl w:val="0"/>
        <w:tabs>
          <w:tab w:val="left" w:pos="0"/>
        </w:tabs>
        <w:autoSpaceDN/>
        <w:spacing w:after="0" w:line="240" w:lineRule="auto"/>
        <w:jc w:val="both"/>
        <w:rPr>
          <w:rFonts w:ascii="Times New Roman" w:eastAsia="Adobe Fan Heiti Std B" w:hAnsi="Times New Roman" w:cs="Times New Roman"/>
          <w:color w:val="auto"/>
          <w:lang w:val="pt-BR"/>
        </w:rPr>
      </w:pPr>
    </w:p>
    <w:p w14:paraId="2F8F0CD5" w14:textId="3B1931DC" w:rsidR="00DF2812" w:rsidRPr="00A40BE3" w:rsidRDefault="0059106D" w:rsidP="0066512F">
      <w:pPr>
        <w:pStyle w:val="Ttulo1"/>
        <w:keepLines/>
        <w:numPr>
          <w:ilvl w:val="0"/>
          <w:numId w:val="4"/>
        </w:numPr>
        <w:shd w:val="clear" w:color="auto" w:fill="D9D9D9" w:themeFill="background1" w:themeFillShade="D9"/>
        <w:suppressAutoHyphens w:val="0"/>
        <w:autoSpaceDN/>
        <w:ind w:left="567" w:hanging="567"/>
        <w:textAlignment w:val="auto"/>
        <w:rPr>
          <w:rFonts w:ascii="Times New Roman" w:eastAsia="Adobe Fan Heiti Std B" w:hAnsi="Times New Roman" w:cs="Times New Roman"/>
        </w:rPr>
      </w:pPr>
      <w:r w:rsidRPr="00A40BE3">
        <w:rPr>
          <w:rFonts w:ascii="Times New Roman" w:eastAsia="Adobe Fan Heiti Std B" w:hAnsi="Times New Roman" w:cs="Times New Roman"/>
        </w:rPr>
        <w:t>DA FISCALIZAÇÃO</w:t>
      </w:r>
    </w:p>
    <w:p w14:paraId="20095239" w14:textId="661E32C8" w:rsidR="0059106D" w:rsidRPr="00A40BE3" w:rsidRDefault="0059106D" w:rsidP="0066512F">
      <w:pPr>
        <w:pStyle w:val="PargrafodaLista"/>
        <w:widowControl/>
        <w:numPr>
          <w:ilvl w:val="1"/>
          <w:numId w:val="4"/>
        </w:numPr>
        <w:tabs>
          <w:tab w:val="left" w:pos="0"/>
          <w:tab w:val="left" w:pos="851"/>
        </w:tabs>
        <w:suppressAutoHyphens w:val="0"/>
        <w:autoSpaceDE w:val="0"/>
        <w:autoSpaceDN/>
        <w:ind w:right="-291"/>
        <w:contextualSpacing/>
        <w:jc w:val="both"/>
        <w:textAlignment w:val="auto"/>
        <w:rPr>
          <w:rFonts w:cs="Times New Roman"/>
          <w:szCs w:val="24"/>
        </w:rPr>
      </w:pPr>
      <w:r w:rsidRPr="00A40BE3">
        <w:rPr>
          <w:rFonts w:cs="Times New Roman"/>
          <w:szCs w:val="24"/>
        </w:rPr>
        <w:t>Agentes</w:t>
      </w:r>
      <w:r w:rsidRPr="00A40BE3">
        <w:rPr>
          <w:rFonts w:cs="Times New Roman"/>
          <w:spacing w:val="-16"/>
          <w:szCs w:val="24"/>
        </w:rPr>
        <w:t xml:space="preserve"> </w:t>
      </w:r>
      <w:r w:rsidRPr="00A40BE3">
        <w:rPr>
          <w:rFonts w:cs="Times New Roman"/>
          <w:szCs w:val="24"/>
        </w:rPr>
        <w:t>públicos</w:t>
      </w:r>
      <w:r w:rsidRPr="00A40BE3">
        <w:rPr>
          <w:rFonts w:cs="Times New Roman"/>
          <w:spacing w:val="-17"/>
          <w:szCs w:val="24"/>
        </w:rPr>
        <w:t xml:space="preserve"> </w:t>
      </w:r>
      <w:r w:rsidRPr="00A40BE3">
        <w:rPr>
          <w:rFonts w:cs="Times New Roman"/>
          <w:szCs w:val="24"/>
        </w:rPr>
        <w:t>responsáveis</w:t>
      </w:r>
      <w:r w:rsidRPr="00A40BE3">
        <w:rPr>
          <w:rFonts w:cs="Times New Roman"/>
          <w:spacing w:val="-17"/>
          <w:szCs w:val="24"/>
        </w:rPr>
        <w:t xml:space="preserve"> </w:t>
      </w:r>
      <w:r w:rsidRPr="00A40BE3">
        <w:rPr>
          <w:rFonts w:cs="Times New Roman"/>
          <w:szCs w:val="24"/>
        </w:rPr>
        <w:t>pelo</w:t>
      </w:r>
      <w:r w:rsidRPr="00A40BE3">
        <w:rPr>
          <w:rFonts w:cs="Times New Roman"/>
          <w:spacing w:val="-17"/>
          <w:szCs w:val="24"/>
        </w:rPr>
        <w:t xml:space="preserve"> </w:t>
      </w:r>
      <w:r w:rsidRPr="00A40BE3">
        <w:rPr>
          <w:rFonts w:cs="Times New Roman"/>
          <w:szCs w:val="24"/>
        </w:rPr>
        <w:t>acompanhamento</w:t>
      </w:r>
      <w:r w:rsidRPr="00A40BE3">
        <w:rPr>
          <w:rFonts w:cs="Times New Roman"/>
          <w:spacing w:val="-16"/>
          <w:szCs w:val="24"/>
        </w:rPr>
        <w:t xml:space="preserve"> </w:t>
      </w:r>
      <w:r w:rsidRPr="00A40BE3">
        <w:rPr>
          <w:rFonts w:cs="Times New Roman"/>
          <w:szCs w:val="24"/>
        </w:rPr>
        <w:t>e</w:t>
      </w:r>
      <w:r w:rsidRPr="00A40BE3">
        <w:rPr>
          <w:rFonts w:cs="Times New Roman"/>
          <w:spacing w:val="-17"/>
          <w:szCs w:val="24"/>
        </w:rPr>
        <w:t xml:space="preserve"> </w:t>
      </w:r>
      <w:r w:rsidRPr="00A40BE3">
        <w:rPr>
          <w:rFonts w:cs="Times New Roman"/>
          <w:szCs w:val="24"/>
        </w:rPr>
        <w:t>fiscalização</w:t>
      </w:r>
      <w:r w:rsidRPr="00A40BE3">
        <w:rPr>
          <w:rFonts w:cs="Times New Roman"/>
          <w:spacing w:val="-17"/>
          <w:szCs w:val="24"/>
        </w:rPr>
        <w:t xml:space="preserve"> </w:t>
      </w:r>
      <w:r w:rsidRPr="00A40BE3">
        <w:rPr>
          <w:rFonts w:cs="Times New Roman"/>
          <w:szCs w:val="24"/>
        </w:rPr>
        <w:t>do</w:t>
      </w:r>
      <w:r w:rsidRPr="00A40BE3">
        <w:rPr>
          <w:rFonts w:cs="Times New Roman"/>
          <w:spacing w:val="-16"/>
          <w:szCs w:val="24"/>
        </w:rPr>
        <w:t xml:space="preserve"> </w:t>
      </w:r>
      <w:r w:rsidRPr="00A40BE3">
        <w:rPr>
          <w:rFonts w:cs="Times New Roman"/>
          <w:szCs w:val="24"/>
        </w:rPr>
        <w:t>contrato:</w:t>
      </w:r>
    </w:p>
    <w:p w14:paraId="5BA15C6A" w14:textId="126A485A" w:rsidR="00426D0E" w:rsidRPr="00A40BE3" w:rsidRDefault="00426D0E" w:rsidP="0066512F">
      <w:pPr>
        <w:pStyle w:val="PargrafodaLista"/>
        <w:widowControl/>
        <w:numPr>
          <w:ilvl w:val="1"/>
          <w:numId w:val="4"/>
        </w:numPr>
        <w:tabs>
          <w:tab w:val="left" w:pos="0"/>
          <w:tab w:val="left" w:pos="851"/>
        </w:tabs>
        <w:suppressAutoHyphens w:val="0"/>
        <w:autoSpaceDE w:val="0"/>
        <w:autoSpaceDN/>
        <w:ind w:right="-291"/>
        <w:contextualSpacing/>
        <w:jc w:val="both"/>
        <w:textAlignment w:val="auto"/>
        <w:rPr>
          <w:rFonts w:cs="Times New Roman"/>
          <w:szCs w:val="24"/>
        </w:rPr>
      </w:pPr>
      <w:bookmarkStart w:id="17" w:name="_Hlk175220583"/>
      <w:r w:rsidRPr="00A40BE3">
        <w:rPr>
          <w:rFonts w:cs="Times New Roman"/>
          <w:szCs w:val="24"/>
        </w:rPr>
        <w:t xml:space="preserve">Gestor, </w:t>
      </w:r>
      <w:r w:rsidR="00A542B2" w:rsidRPr="00A40BE3">
        <w:rPr>
          <w:rFonts w:cs="Times New Roman"/>
          <w:szCs w:val="24"/>
        </w:rPr>
        <w:t>fiscal</w:t>
      </w:r>
      <w:r w:rsidRPr="00A40BE3">
        <w:rPr>
          <w:rFonts w:cs="Times New Roman"/>
          <w:szCs w:val="24"/>
        </w:rPr>
        <w:t xml:space="preserve"> </w:t>
      </w:r>
      <w:r w:rsidR="007B5316" w:rsidRPr="00A40BE3">
        <w:rPr>
          <w:rFonts w:cs="Times New Roman"/>
          <w:szCs w:val="24"/>
        </w:rPr>
        <w:t xml:space="preserve">administrativo e técnico </w:t>
      </w:r>
      <w:r w:rsidRPr="00A40BE3">
        <w:rPr>
          <w:rFonts w:cs="Times New Roman"/>
          <w:szCs w:val="24"/>
        </w:rPr>
        <w:t>e suplente:</w:t>
      </w:r>
    </w:p>
    <w:p w14:paraId="41811E9A" w14:textId="5C3E431B" w:rsidR="008608DF" w:rsidRPr="00A40BE3" w:rsidRDefault="008608DF" w:rsidP="0066512F">
      <w:pPr>
        <w:pStyle w:val="PargrafodaLista"/>
        <w:widowControl/>
        <w:numPr>
          <w:ilvl w:val="1"/>
          <w:numId w:val="4"/>
        </w:numPr>
        <w:tabs>
          <w:tab w:val="left" w:pos="0"/>
          <w:tab w:val="left" w:pos="851"/>
        </w:tabs>
        <w:suppressAutoHyphens w:val="0"/>
        <w:autoSpaceDE w:val="0"/>
        <w:autoSpaceDN/>
        <w:ind w:right="-291"/>
        <w:contextualSpacing/>
        <w:jc w:val="both"/>
        <w:textAlignment w:val="auto"/>
        <w:rPr>
          <w:rFonts w:cs="Times New Roman"/>
          <w:szCs w:val="24"/>
        </w:rPr>
      </w:pPr>
      <w:r w:rsidRPr="00A40BE3">
        <w:rPr>
          <w:rFonts w:eastAsia="Times New Roman" w:cs="Times New Roman"/>
          <w:szCs w:val="24"/>
          <w:lang w:eastAsia="pt-BR"/>
        </w:rPr>
        <w:t xml:space="preserve">Gestor do Contrato:  </w:t>
      </w:r>
      <w:r w:rsidR="00426D0E" w:rsidRPr="00A40BE3">
        <w:rPr>
          <w:rFonts w:cs="Times New Roman"/>
          <w:szCs w:val="24"/>
        </w:rPr>
        <w:t xml:space="preserve">Danielle dos Santos Victoriano Guedes - MAT: 6119  </w:t>
      </w:r>
    </w:p>
    <w:p w14:paraId="10B219AD" w14:textId="76594C63" w:rsidR="008608DF" w:rsidRPr="00A40BE3" w:rsidRDefault="008608DF" w:rsidP="0066512F">
      <w:pPr>
        <w:pStyle w:val="PargrafodaLista"/>
        <w:widowControl/>
        <w:numPr>
          <w:ilvl w:val="1"/>
          <w:numId w:val="4"/>
        </w:numPr>
        <w:tabs>
          <w:tab w:val="left" w:pos="0"/>
          <w:tab w:val="left" w:pos="851"/>
        </w:tabs>
        <w:suppressAutoHyphens w:val="0"/>
        <w:autoSpaceDE w:val="0"/>
        <w:autoSpaceDN/>
        <w:ind w:right="-291"/>
        <w:contextualSpacing/>
        <w:jc w:val="both"/>
        <w:textAlignment w:val="auto"/>
        <w:rPr>
          <w:rFonts w:cs="Times New Roman"/>
          <w:szCs w:val="24"/>
        </w:rPr>
      </w:pPr>
      <w:r w:rsidRPr="00A40BE3">
        <w:rPr>
          <w:rFonts w:cs="Times New Roman"/>
          <w:szCs w:val="24"/>
        </w:rPr>
        <w:t xml:space="preserve">Fiscal Administrativo:  </w:t>
      </w:r>
      <w:r w:rsidR="005423D1" w:rsidRPr="00A40BE3">
        <w:rPr>
          <w:rFonts w:cs="Times New Roman"/>
          <w:szCs w:val="24"/>
        </w:rPr>
        <w:t>Felipe Pires Ferreira - MAT: 114652</w:t>
      </w:r>
    </w:p>
    <w:p w14:paraId="5E0F6430" w14:textId="0C95AC8F" w:rsidR="008608DF" w:rsidRPr="00A40BE3" w:rsidRDefault="008608DF" w:rsidP="0066512F">
      <w:pPr>
        <w:pStyle w:val="PargrafodaLista"/>
        <w:widowControl/>
        <w:numPr>
          <w:ilvl w:val="1"/>
          <w:numId w:val="4"/>
        </w:numPr>
        <w:tabs>
          <w:tab w:val="left" w:pos="0"/>
          <w:tab w:val="left" w:pos="851"/>
        </w:tabs>
        <w:suppressAutoHyphens w:val="0"/>
        <w:autoSpaceDE w:val="0"/>
        <w:autoSpaceDN/>
        <w:ind w:right="-291"/>
        <w:contextualSpacing/>
        <w:jc w:val="both"/>
        <w:textAlignment w:val="auto"/>
        <w:rPr>
          <w:rFonts w:cs="Times New Roman"/>
          <w:szCs w:val="24"/>
        </w:rPr>
      </w:pPr>
      <w:r w:rsidRPr="00A40BE3">
        <w:rPr>
          <w:rFonts w:cs="Times New Roman"/>
          <w:szCs w:val="24"/>
        </w:rPr>
        <w:t xml:space="preserve">Fiscal Técnico: </w:t>
      </w:r>
      <w:r w:rsidR="00426D0E" w:rsidRPr="00A40BE3">
        <w:rPr>
          <w:rFonts w:cs="Times New Roman"/>
          <w:szCs w:val="24"/>
        </w:rPr>
        <w:t>Carla Soares Pereira - MAT: 112022</w:t>
      </w:r>
    </w:p>
    <w:p w14:paraId="258329EF" w14:textId="5FD19F13" w:rsidR="00426D0E" w:rsidRPr="00A40BE3" w:rsidRDefault="008608DF" w:rsidP="0066512F">
      <w:pPr>
        <w:pStyle w:val="PargrafodaLista"/>
        <w:widowControl/>
        <w:numPr>
          <w:ilvl w:val="1"/>
          <w:numId w:val="4"/>
        </w:numPr>
        <w:tabs>
          <w:tab w:val="left" w:pos="0"/>
          <w:tab w:val="left" w:pos="851"/>
        </w:tabs>
        <w:suppressAutoHyphens w:val="0"/>
        <w:autoSpaceDE w:val="0"/>
        <w:autoSpaceDN/>
        <w:ind w:right="-291"/>
        <w:contextualSpacing/>
        <w:jc w:val="both"/>
        <w:textAlignment w:val="auto"/>
        <w:rPr>
          <w:rFonts w:cs="Times New Roman"/>
          <w:szCs w:val="24"/>
        </w:rPr>
      </w:pPr>
      <w:r w:rsidRPr="00A40BE3">
        <w:rPr>
          <w:rFonts w:cs="Times New Roman"/>
          <w:szCs w:val="24"/>
        </w:rPr>
        <w:t>Suplente:</w:t>
      </w:r>
      <w:r w:rsidR="005423D1" w:rsidRPr="00463606">
        <w:rPr>
          <w:rFonts w:asciiTheme="minorHAnsi" w:hAnsiTheme="minorHAnsi" w:cstheme="minorHAnsi"/>
          <w:sz w:val="22"/>
          <w:szCs w:val="22"/>
        </w:rPr>
        <w:t xml:space="preserve"> </w:t>
      </w:r>
      <w:r w:rsidR="005423D1" w:rsidRPr="005423D1">
        <w:rPr>
          <w:rFonts w:cs="Times New Roman"/>
          <w:szCs w:val="24"/>
        </w:rPr>
        <w:t xml:space="preserve">Viviane dos Santos Almeida - MAT: </w:t>
      </w:r>
      <w:r w:rsidR="005423D1" w:rsidRPr="00A542B2">
        <w:rPr>
          <w:rFonts w:cs="Times New Roman"/>
          <w:szCs w:val="24"/>
        </w:rPr>
        <w:t>114.089</w:t>
      </w:r>
      <w:r w:rsidR="005423D1" w:rsidRPr="00463606">
        <w:rPr>
          <w:rFonts w:asciiTheme="minorHAnsi" w:hAnsiTheme="minorHAnsi" w:cstheme="minorHAnsi"/>
          <w:sz w:val="22"/>
          <w:szCs w:val="22"/>
        </w:rPr>
        <w:t xml:space="preserve"> </w:t>
      </w:r>
      <w:r w:rsidRPr="00A40BE3">
        <w:rPr>
          <w:rFonts w:cs="Times New Roman"/>
          <w:szCs w:val="24"/>
        </w:rPr>
        <w:t xml:space="preserve"> </w:t>
      </w:r>
    </w:p>
    <w:bookmarkEnd w:id="17"/>
    <w:p w14:paraId="11C32325" w14:textId="12D625BE" w:rsidR="0059106D" w:rsidRPr="00A40BE3" w:rsidRDefault="008608DF" w:rsidP="005E7880">
      <w:pPr>
        <w:shd w:val="clear" w:color="auto" w:fill="FFFFFF" w:themeFill="background1"/>
        <w:jc w:val="both"/>
        <w:rPr>
          <w:rFonts w:cs="Times New Roman"/>
        </w:rPr>
      </w:pPr>
      <w:r w:rsidRPr="00CF40AA">
        <w:rPr>
          <w:rFonts w:cs="Times New Roman"/>
          <w:b/>
          <w:bCs/>
        </w:rPr>
        <w:t>7.7</w:t>
      </w:r>
      <w:r w:rsidRPr="00A40BE3">
        <w:rPr>
          <w:rFonts w:cs="Times New Roman"/>
        </w:rPr>
        <w:t xml:space="preserve"> </w:t>
      </w:r>
      <w:r w:rsidR="0059106D" w:rsidRPr="00A40BE3">
        <w:rPr>
          <w:rFonts w:cs="Times New Roman"/>
        </w:rPr>
        <w:t>A execução do contrato e a respectiva prestação dos serviços</w:t>
      </w:r>
      <w:r w:rsidR="0059106D" w:rsidRPr="00A40BE3">
        <w:rPr>
          <w:rFonts w:cs="Times New Roman"/>
          <w:b/>
        </w:rPr>
        <w:t xml:space="preserve"> </w:t>
      </w:r>
      <w:r w:rsidR="0059106D" w:rsidRPr="00A40BE3">
        <w:rPr>
          <w:rFonts w:cs="Times New Roman"/>
        </w:rPr>
        <w:t>serão acompanhadas e fiscalizadas por 3 (três) servidores a serem designados, na condição de</w:t>
      </w:r>
      <w:r w:rsidR="0059106D" w:rsidRPr="00A40BE3">
        <w:rPr>
          <w:rFonts w:cs="Times New Roman"/>
          <w:b/>
        </w:rPr>
        <w:t xml:space="preserve"> </w:t>
      </w:r>
      <w:r w:rsidR="0059106D" w:rsidRPr="00A40BE3">
        <w:rPr>
          <w:rFonts w:cs="Times New Roman"/>
        </w:rPr>
        <w:t>representantes da Contratante.</w:t>
      </w:r>
    </w:p>
    <w:p w14:paraId="49B905F2" w14:textId="77777777" w:rsidR="008608DF" w:rsidRPr="00A40BE3" w:rsidRDefault="0059106D" w:rsidP="0066512F">
      <w:pPr>
        <w:pStyle w:val="PargrafodaLista"/>
        <w:widowControl/>
        <w:numPr>
          <w:ilvl w:val="2"/>
          <w:numId w:val="30"/>
        </w:numPr>
        <w:suppressAutoHyphens w:val="0"/>
        <w:autoSpaceDN/>
        <w:ind w:left="0" w:right="-291" w:firstLine="0"/>
        <w:contextualSpacing/>
        <w:jc w:val="both"/>
        <w:textAlignment w:val="auto"/>
        <w:rPr>
          <w:rFonts w:cs="Times New Roman"/>
          <w:szCs w:val="24"/>
        </w:rPr>
      </w:pPr>
      <w:r w:rsidRPr="00A40BE3">
        <w:rPr>
          <w:rFonts w:cs="Times New Roman"/>
          <w:szCs w:val="24"/>
        </w:rPr>
        <w:t>Não obstante a Contratada seja a única e exclusiva responsável pela execução de todos os serviços, a Contratante reserva-se o direito de, sem que de qualquer forma restrinja a plenitude desta responsabilidade, exercer a mais ampla e completa fiscalização sobre os serviços, diretamente por Fiscais e substitutos designados.</w:t>
      </w:r>
    </w:p>
    <w:p w14:paraId="46CA01C4" w14:textId="55D439C4" w:rsidR="0059106D" w:rsidRPr="00A40BE3" w:rsidRDefault="0059106D" w:rsidP="0066512F">
      <w:pPr>
        <w:pStyle w:val="PargrafodaLista"/>
        <w:widowControl/>
        <w:numPr>
          <w:ilvl w:val="2"/>
          <w:numId w:val="30"/>
        </w:numPr>
        <w:suppressAutoHyphens w:val="0"/>
        <w:autoSpaceDN/>
        <w:ind w:left="0" w:right="-291" w:firstLine="0"/>
        <w:contextualSpacing/>
        <w:jc w:val="both"/>
        <w:textAlignment w:val="auto"/>
        <w:rPr>
          <w:rFonts w:cs="Times New Roman"/>
          <w:szCs w:val="24"/>
        </w:rPr>
      </w:pPr>
      <w:r w:rsidRPr="00A40BE3">
        <w:rPr>
          <w:rFonts w:cs="Times New Roman"/>
          <w:szCs w:val="24"/>
        </w:rPr>
        <w:t>Ao Fiscal compete acompanhar, fiscalizar, conferir e avaliar a execução do contrato e dos respectivos serviços, bem como dirimir e desembaraçar quaisquer dúvidas e pendências que surgirem no curso de sua execução, determinando o que for necessário à regularização das faltas, falhas, ou problemas observados, conforme prevê o artigo 117, § 1°, §2° e §3° da Lei 14.133/2021.</w:t>
      </w:r>
    </w:p>
    <w:p w14:paraId="4EB29A63" w14:textId="3A4AA837" w:rsidR="0059106D" w:rsidRPr="00A40BE3" w:rsidRDefault="0059106D" w:rsidP="0066512F">
      <w:pPr>
        <w:pStyle w:val="Padro"/>
        <w:widowControl w:val="0"/>
        <w:numPr>
          <w:ilvl w:val="1"/>
          <w:numId w:val="30"/>
        </w:numPr>
        <w:tabs>
          <w:tab w:val="clear" w:pos="708"/>
          <w:tab w:val="left" w:pos="0"/>
          <w:tab w:val="left" w:pos="180"/>
        </w:tabs>
        <w:autoSpaceDN/>
        <w:spacing w:before="120"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O Contrato Assinado ou a ordem de fornecimento acompanhada da Nota de Empenho constituirão documentos de autorização para a entrega dos bens;</w:t>
      </w:r>
    </w:p>
    <w:p w14:paraId="34D9AE2B" w14:textId="77777777" w:rsidR="0059106D" w:rsidRPr="00A40BE3" w:rsidRDefault="0059106D" w:rsidP="0066512F">
      <w:pPr>
        <w:pStyle w:val="Padro"/>
        <w:widowControl w:val="0"/>
        <w:numPr>
          <w:ilvl w:val="1"/>
          <w:numId w:val="30"/>
        </w:numPr>
        <w:tabs>
          <w:tab w:val="clear" w:pos="708"/>
          <w:tab w:val="left" w:pos="0"/>
          <w:tab w:val="left" w:pos="180"/>
        </w:tabs>
        <w:autoSpaceDN/>
        <w:spacing w:before="120"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122 da Lei nº 14.113/21;</w:t>
      </w:r>
    </w:p>
    <w:p w14:paraId="1DFB782C" w14:textId="77777777" w:rsidR="0059106D" w:rsidRPr="00A40BE3" w:rsidRDefault="0059106D" w:rsidP="0066512F">
      <w:pPr>
        <w:pStyle w:val="Padro"/>
        <w:widowControl w:val="0"/>
        <w:numPr>
          <w:ilvl w:val="1"/>
          <w:numId w:val="30"/>
        </w:numPr>
        <w:tabs>
          <w:tab w:val="clear" w:pos="708"/>
          <w:tab w:val="left" w:pos="0"/>
          <w:tab w:val="left" w:pos="180"/>
        </w:tabs>
        <w:autoSpaceDN/>
        <w:spacing w:before="120"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33DED93" w14:textId="77777777" w:rsidR="0059106D" w:rsidRPr="00A40BE3" w:rsidRDefault="0059106D" w:rsidP="0066512F">
      <w:pPr>
        <w:pStyle w:val="Padro"/>
        <w:widowControl w:val="0"/>
        <w:numPr>
          <w:ilvl w:val="1"/>
          <w:numId w:val="30"/>
        </w:numPr>
        <w:tabs>
          <w:tab w:val="clear" w:pos="708"/>
          <w:tab w:val="left" w:pos="0"/>
          <w:tab w:val="left" w:pos="180"/>
        </w:tabs>
        <w:autoSpaceDN/>
        <w:spacing w:before="120"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lastRenderedPageBreak/>
        <w:t>A Secretaria poderá rejeitar, no todo ou em parte, se em desacordo com o Termo de Referência;</w:t>
      </w:r>
    </w:p>
    <w:p w14:paraId="09D00615" w14:textId="77777777" w:rsidR="0059106D" w:rsidRPr="00A40BE3" w:rsidRDefault="0059106D" w:rsidP="0066512F">
      <w:pPr>
        <w:pStyle w:val="Padro"/>
        <w:widowControl w:val="0"/>
        <w:numPr>
          <w:ilvl w:val="1"/>
          <w:numId w:val="30"/>
        </w:numPr>
        <w:tabs>
          <w:tab w:val="clear" w:pos="708"/>
          <w:tab w:val="left" w:pos="0"/>
        </w:tabs>
        <w:autoSpaceDN/>
        <w:spacing w:before="120"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Quaisquer exigências da Fiscalização, inerentes ao objeto da presente contratação, deverão ser prontamente atendidas PELA CONTRATADA.</w:t>
      </w:r>
    </w:p>
    <w:p w14:paraId="0C8619C4" w14:textId="62FC0E5D" w:rsidR="0059106D" w:rsidRPr="00A40BE3" w:rsidRDefault="0059106D" w:rsidP="006D7927">
      <w:pPr>
        <w:pStyle w:val="PargrafodaLista"/>
        <w:widowControl/>
        <w:numPr>
          <w:ilvl w:val="1"/>
          <w:numId w:val="30"/>
        </w:numPr>
        <w:suppressAutoHyphens w:val="0"/>
        <w:autoSpaceDE w:val="0"/>
        <w:adjustRightInd w:val="0"/>
        <w:ind w:left="426" w:hanging="426"/>
        <w:contextualSpacing/>
        <w:textAlignment w:val="auto"/>
        <w:rPr>
          <w:rFonts w:eastAsia="Adobe Fan Heiti Std B" w:cs="Times New Roman"/>
          <w:b/>
          <w:bCs/>
          <w:kern w:val="0"/>
          <w:szCs w:val="24"/>
          <w:lang w:eastAsia="en-US" w:bidi="ar-SA"/>
        </w:rPr>
      </w:pPr>
      <w:r w:rsidRPr="00A40BE3">
        <w:rPr>
          <w:rFonts w:eastAsia="Adobe Fan Heiti Std B" w:cs="Times New Roman"/>
          <w:b/>
          <w:bCs/>
          <w:kern w:val="0"/>
          <w:szCs w:val="24"/>
          <w:u w:val="single"/>
          <w:lang w:eastAsia="en-US" w:bidi="ar-SA"/>
        </w:rPr>
        <w:t>Da execução do objeto</w:t>
      </w:r>
      <w:r w:rsidR="002C03F2" w:rsidRPr="00A40BE3">
        <w:rPr>
          <w:rFonts w:eastAsia="Adobe Fan Heiti Std B" w:cs="Times New Roman"/>
          <w:b/>
          <w:bCs/>
          <w:kern w:val="0"/>
          <w:szCs w:val="24"/>
          <w:lang w:eastAsia="en-US" w:bidi="ar-SA"/>
        </w:rPr>
        <w:t>, conforme artigo 65</w:t>
      </w:r>
      <w:r w:rsidRPr="00A40BE3">
        <w:rPr>
          <w:rFonts w:eastAsia="Adobe Fan Heiti Std B" w:cs="Times New Roman"/>
          <w:b/>
          <w:bCs/>
          <w:kern w:val="0"/>
          <w:szCs w:val="24"/>
          <w:lang w:eastAsia="en-US" w:bidi="ar-SA"/>
        </w:rPr>
        <w:t xml:space="preserve"> do Decreto Municipal </w:t>
      </w:r>
      <w:r w:rsidR="002C03F2" w:rsidRPr="00A40BE3">
        <w:rPr>
          <w:rFonts w:eastAsia="Adobe Fan Heiti Std B" w:cs="Times New Roman"/>
          <w:b/>
          <w:bCs/>
          <w:kern w:val="0"/>
          <w:szCs w:val="24"/>
          <w:lang w:eastAsia="en-US" w:bidi="ar-SA"/>
        </w:rPr>
        <w:t>nº 078</w:t>
      </w:r>
      <w:r w:rsidRPr="00A40BE3">
        <w:rPr>
          <w:rFonts w:eastAsia="Adobe Fan Heiti Std B" w:cs="Times New Roman"/>
          <w:b/>
          <w:bCs/>
          <w:kern w:val="0"/>
          <w:szCs w:val="24"/>
          <w:lang w:eastAsia="en-US" w:bidi="ar-SA"/>
        </w:rPr>
        <w:t>/202</w:t>
      </w:r>
      <w:r w:rsidR="002C03F2" w:rsidRPr="00A40BE3">
        <w:rPr>
          <w:rFonts w:eastAsia="Adobe Fan Heiti Std B" w:cs="Times New Roman"/>
          <w:b/>
          <w:bCs/>
          <w:kern w:val="0"/>
          <w:szCs w:val="24"/>
          <w:lang w:eastAsia="en-US" w:bidi="ar-SA"/>
        </w:rPr>
        <w:t>5</w:t>
      </w:r>
      <w:r w:rsidRPr="00A40BE3">
        <w:rPr>
          <w:rFonts w:eastAsia="Adobe Fan Heiti Std B" w:cs="Times New Roman"/>
          <w:b/>
          <w:bCs/>
          <w:kern w:val="0"/>
          <w:szCs w:val="24"/>
          <w:lang w:eastAsia="en-US" w:bidi="ar-SA"/>
        </w:rPr>
        <w:t>.</w:t>
      </w:r>
    </w:p>
    <w:p w14:paraId="62788EAA" w14:textId="4605FC7B" w:rsidR="008608DF" w:rsidRPr="00A40BE3" w:rsidRDefault="0059106D" w:rsidP="0066512F">
      <w:pPr>
        <w:pStyle w:val="PargrafodaLista"/>
        <w:numPr>
          <w:ilvl w:val="2"/>
          <w:numId w:val="30"/>
        </w:numPr>
        <w:autoSpaceDE w:val="0"/>
        <w:adjustRightInd w:val="0"/>
        <w:ind w:left="0" w:firstLine="0"/>
        <w:jc w:val="both"/>
        <w:rPr>
          <w:rFonts w:eastAsiaTheme="minorHAnsi" w:cs="Times New Roman"/>
          <w:szCs w:val="24"/>
        </w:rPr>
      </w:pPr>
      <w:r w:rsidRPr="00A40BE3">
        <w:rPr>
          <w:rFonts w:eastAsiaTheme="minorHAnsi" w:cs="Times New Roman"/>
          <w:szCs w:val="24"/>
        </w:rPr>
        <w:t>A administração indicará agentes públicos para serem responsáveis pelo acompanhamento e fiscalização do contrato,</w:t>
      </w:r>
    </w:p>
    <w:p w14:paraId="74F63CED" w14:textId="49400AE2" w:rsidR="008608DF" w:rsidRPr="00A40BE3" w:rsidRDefault="00E23699" w:rsidP="0066512F">
      <w:pPr>
        <w:pStyle w:val="PargrafodaLista"/>
        <w:numPr>
          <w:ilvl w:val="2"/>
          <w:numId w:val="30"/>
        </w:numPr>
        <w:autoSpaceDE w:val="0"/>
        <w:adjustRightInd w:val="0"/>
        <w:ind w:left="0" w:firstLine="0"/>
        <w:jc w:val="both"/>
        <w:rPr>
          <w:rFonts w:eastAsiaTheme="minorHAnsi" w:cs="Times New Roman"/>
          <w:szCs w:val="24"/>
        </w:rPr>
      </w:pPr>
      <w:r w:rsidRPr="00A40BE3">
        <w:rPr>
          <w:rFonts w:eastAsiaTheme="minorHAnsi" w:cs="Times New Roman"/>
          <w:szCs w:val="24"/>
        </w:rPr>
        <w:t>S</w:t>
      </w:r>
      <w:r w:rsidR="0059106D" w:rsidRPr="00A40BE3">
        <w:rPr>
          <w:rFonts w:eastAsiaTheme="minorHAnsi" w:cs="Times New Roman"/>
          <w:szCs w:val="24"/>
        </w:rPr>
        <w:t>erá criado protocolo de comunicação entre o contratante e o contratado;</w:t>
      </w:r>
    </w:p>
    <w:p w14:paraId="3B144E12" w14:textId="77777777" w:rsidR="008608DF" w:rsidRPr="00A40BE3" w:rsidRDefault="0059106D" w:rsidP="0066512F">
      <w:pPr>
        <w:pStyle w:val="PargrafodaLista"/>
        <w:numPr>
          <w:ilvl w:val="2"/>
          <w:numId w:val="30"/>
        </w:numPr>
        <w:autoSpaceDE w:val="0"/>
        <w:adjustRightInd w:val="0"/>
        <w:ind w:left="0" w:firstLine="0"/>
        <w:jc w:val="both"/>
        <w:rPr>
          <w:rFonts w:eastAsiaTheme="minorHAnsi" w:cs="Times New Roman"/>
          <w:szCs w:val="24"/>
        </w:rPr>
      </w:pPr>
      <w:r w:rsidRPr="00A40BE3">
        <w:rPr>
          <w:rFonts w:eastAsiaTheme="minorHAnsi" w:cs="Times New Roman"/>
          <w:szCs w:val="24"/>
        </w:rPr>
        <w:t>Será utilizado método de avaliação da conformidade dos produtos e dos serviços entregues com relação às especificações técnicas e com a proposta da contratada, com vistas ao recebimento provisório;</w:t>
      </w:r>
    </w:p>
    <w:p w14:paraId="039256DC" w14:textId="77777777" w:rsidR="008608DF" w:rsidRPr="00A40BE3" w:rsidRDefault="0059106D" w:rsidP="0066512F">
      <w:pPr>
        <w:pStyle w:val="PargrafodaLista"/>
        <w:numPr>
          <w:ilvl w:val="2"/>
          <w:numId w:val="30"/>
        </w:numPr>
        <w:autoSpaceDE w:val="0"/>
        <w:adjustRightInd w:val="0"/>
        <w:ind w:left="0" w:firstLine="0"/>
        <w:jc w:val="both"/>
        <w:rPr>
          <w:rFonts w:eastAsiaTheme="minorHAnsi" w:cs="Times New Roman"/>
          <w:szCs w:val="24"/>
        </w:rPr>
      </w:pPr>
      <w:r w:rsidRPr="00A40BE3">
        <w:rPr>
          <w:rFonts w:eastAsiaTheme="minorHAnsi" w:cs="Times New Roman"/>
          <w:szCs w:val="24"/>
        </w:rPr>
        <w:t>O método de avaliação da conformidade dos produtos e dos serviços entregues com relação aos termos contratuais e com a proposta da contratada, com vistas ao recebimento definitivo;</w:t>
      </w:r>
    </w:p>
    <w:p w14:paraId="416414E2" w14:textId="77777777" w:rsidR="008608DF" w:rsidRPr="00A40BE3" w:rsidRDefault="0059106D" w:rsidP="0066512F">
      <w:pPr>
        <w:pStyle w:val="PargrafodaLista"/>
        <w:numPr>
          <w:ilvl w:val="2"/>
          <w:numId w:val="30"/>
        </w:numPr>
        <w:autoSpaceDE w:val="0"/>
        <w:adjustRightInd w:val="0"/>
        <w:ind w:left="0" w:firstLine="0"/>
        <w:jc w:val="both"/>
        <w:rPr>
          <w:rFonts w:eastAsiaTheme="minorHAnsi" w:cs="Times New Roman"/>
          <w:szCs w:val="24"/>
        </w:rPr>
      </w:pPr>
      <w:r w:rsidRPr="00A40BE3">
        <w:rPr>
          <w:rFonts w:eastAsiaTheme="minorHAnsi" w:cs="Times New Roman"/>
          <w:szCs w:val="24"/>
        </w:rPr>
        <w:t>O procedimento de verificação do cumprimento da obrigação do contratado de manter todas as condições nas quais o contrato foi assinado durante todo o seu período de execução;</w:t>
      </w:r>
    </w:p>
    <w:p w14:paraId="36E59058" w14:textId="2EB3C39C" w:rsidR="0059106D" w:rsidRPr="00A40BE3" w:rsidRDefault="0059106D" w:rsidP="0066512F">
      <w:pPr>
        <w:pStyle w:val="PargrafodaLista"/>
        <w:numPr>
          <w:ilvl w:val="2"/>
          <w:numId w:val="30"/>
        </w:numPr>
        <w:autoSpaceDE w:val="0"/>
        <w:adjustRightInd w:val="0"/>
        <w:ind w:left="0" w:firstLine="0"/>
        <w:jc w:val="both"/>
        <w:rPr>
          <w:rFonts w:eastAsiaTheme="minorHAnsi" w:cs="Times New Roman"/>
          <w:szCs w:val="24"/>
        </w:rPr>
      </w:pPr>
      <w:r w:rsidRPr="00A40BE3">
        <w:rPr>
          <w:rFonts w:eastAsiaTheme="minorHAnsi" w:cs="Times New Roman"/>
          <w:szCs w:val="24"/>
        </w:rPr>
        <w:t xml:space="preserve"> Compete ao gestor do contrato coordenação das atividades relacionadas à fiscalização, bem como dos atos preparatórios à instrução processual e ao encaminhamento da documentação pertinente ao setor de contratos para formalização dos procedimentos quanto aos aspectos que envolvam a prorrogação, alteração, reequilíbrio, pagamento, eventual aplicação de sanções, extinção dos contratos, dentre outros.</w:t>
      </w:r>
    </w:p>
    <w:p w14:paraId="541847CE" w14:textId="77777777" w:rsidR="0059106D" w:rsidRPr="00A40BE3" w:rsidRDefault="0059106D" w:rsidP="0066512F">
      <w:pPr>
        <w:pStyle w:val="PargrafodaLista"/>
        <w:widowControl/>
        <w:numPr>
          <w:ilvl w:val="1"/>
          <w:numId w:val="30"/>
        </w:numPr>
        <w:suppressAutoHyphens w:val="0"/>
        <w:autoSpaceDE w:val="0"/>
        <w:adjustRightInd w:val="0"/>
        <w:ind w:left="0" w:firstLine="0"/>
        <w:contextualSpacing/>
        <w:jc w:val="both"/>
        <w:textAlignment w:val="auto"/>
        <w:rPr>
          <w:rFonts w:eastAsiaTheme="minorHAnsi" w:cs="Times New Roman"/>
          <w:kern w:val="0"/>
          <w:szCs w:val="24"/>
          <w:lang w:eastAsia="pt-BR" w:bidi="ar-SA"/>
        </w:rPr>
      </w:pPr>
      <w:r w:rsidRPr="00A40BE3">
        <w:rPr>
          <w:rFonts w:eastAsiaTheme="minorHAnsi" w:cs="Times New Roman"/>
          <w:kern w:val="0"/>
          <w:szCs w:val="24"/>
          <w:lang w:eastAsia="pt-BR" w:bidi="ar-SA"/>
        </w:rPr>
        <w:t>A fiscalização do contrato será realizada de forma técnica e administrativa do contrato, assim entendidos como:</w:t>
      </w:r>
    </w:p>
    <w:p w14:paraId="42878B05" w14:textId="77777777" w:rsidR="0059106D" w:rsidRPr="00A40BE3" w:rsidRDefault="0059106D" w:rsidP="0066512F">
      <w:pPr>
        <w:pStyle w:val="PargrafodaLista"/>
        <w:widowControl/>
        <w:numPr>
          <w:ilvl w:val="2"/>
          <w:numId w:val="30"/>
        </w:numPr>
        <w:suppressAutoHyphens w:val="0"/>
        <w:autoSpaceDE w:val="0"/>
        <w:adjustRightInd w:val="0"/>
        <w:ind w:left="0" w:firstLine="0"/>
        <w:contextualSpacing/>
        <w:jc w:val="both"/>
        <w:textAlignment w:val="auto"/>
        <w:rPr>
          <w:rFonts w:eastAsiaTheme="minorHAnsi" w:cs="Times New Roman"/>
          <w:kern w:val="0"/>
          <w:szCs w:val="24"/>
          <w:lang w:eastAsia="pt-BR" w:bidi="ar-SA"/>
        </w:rPr>
      </w:pPr>
      <w:r w:rsidRPr="00A40BE3">
        <w:rPr>
          <w:rFonts w:eastAsiaTheme="minorHAnsi" w:cs="Times New Roman"/>
          <w:kern w:val="0"/>
          <w:szCs w:val="24"/>
          <w:lang w:eastAsia="pt-BR" w:bidi="ar-SA"/>
        </w:rPr>
        <w:t>- Fiscalização técnica: é o acompanhamento do contrato com o objetivo de avaliar a execução do objeto nos moldes contratados e, se for o caso, aferir se a quantidade, qualidade, tempo e modo da prestação ou execução do objeto estão compatíveis com os indicadores estipulados no edital, para efeitos de pagamento conforme o resultado pretendido pela Administração Pública; e</w:t>
      </w:r>
    </w:p>
    <w:p w14:paraId="64ED08D8" w14:textId="77777777" w:rsidR="0059106D" w:rsidRPr="00A40BE3" w:rsidRDefault="0059106D" w:rsidP="0066512F">
      <w:pPr>
        <w:pStyle w:val="PargrafodaLista"/>
        <w:widowControl/>
        <w:numPr>
          <w:ilvl w:val="2"/>
          <w:numId w:val="30"/>
        </w:numPr>
        <w:suppressAutoHyphens w:val="0"/>
        <w:autoSpaceDE w:val="0"/>
        <w:adjustRightInd w:val="0"/>
        <w:ind w:left="0" w:firstLine="0"/>
        <w:contextualSpacing/>
        <w:jc w:val="both"/>
        <w:textAlignment w:val="auto"/>
        <w:rPr>
          <w:rFonts w:eastAsiaTheme="minorHAnsi" w:cs="Times New Roman"/>
          <w:szCs w:val="24"/>
        </w:rPr>
      </w:pPr>
      <w:r w:rsidRPr="00A40BE3">
        <w:rPr>
          <w:rFonts w:eastAsiaTheme="minorHAnsi" w:cs="Times New Roman"/>
          <w:szCs w:val="24"/>
        </w:rPr>
        <w:t>Fiscalização administrativa: é o acompanhamento dos aspectos administrativos contratuais quanto às obrigações previdenciárias, fiscais e trabalhistas, bem como quanto ao controle do contrato administrativo e às providências tempestivas nos casos de inadimplemento.</w:t>
      </w:r>
    </w:p>
    <w:p w14:paraId="747931FD" w14:textId="77777777" w:rsidR="0059106D" w:rsidRPr="00A40BE3" w:rsidRDefault="0059106D" w:rsidP="0066512F">
      <w:pPr>
        <w:pStyle w:val="PargrafodaLista"/>
        <w:widowControl/>
        <w:numPr>
          <w:ilvl w:val="2"/>
          <w:numId w:val="30"/>
        </w:numPr>
        <w:suppressAutoHyphens w:val="0"/>
        <w:autoSpaceDE w:val="0"/>
        <w:adjustRightInd w:val="0"/>
        <w:ind w:left="709"/>
        <w:contextualSpacing/>
        <w:jc w:val="both"/>
        <w:textAlignment w:val="auto"/>
        <w:rPr>
          <w:rFonts w:eastAsiaTheme="minorHAnsi" w:cs="Times New Roman"/>
          <w:szCs w:val="24"/>
        </w:rPr>
      </w:pPr>
      <w:r w:rsidRPr="00A40BE3">
        <w:rPr>
          <w:rFonts w:eastAsiaTheme="minorHAnsi" w:cs="Times New Roman"/>
          <w:b/>
          <w:bCs/>
          <w:szCs w:val="24"/>
        </w:rPr>
        <w:t xml:space="preserve"> </w:t>
      </w:r>
      <w:r w:rsidRPr="00A40BE3">
        <w:rPr>
          <w:rFonts w:eastAsiaTheme="minorHAnsi" w:cs="Times New Roman"/>
          <w:szCs w:val="24"/>
        </w:rPr>
        <w:t>Cabe ao fiscal do contrato:</w:t>
      </w:r>
    </w:p>
    <w:p w14:paraId="687FA9D9" w14:textId="77777777" w:rsidR="0059106D" w:rsidRPr="00A40BE3" w:rsidRDefault="0059106D" w:rsidP="0066512F">
      <w:pPr>
        <w:pStyle w:val="PargrafodaLista"/>
        <w:widowControl/>
        <w:numPr>
          <w:ilvl w:val="2"/>
          <w:numId w:val="30"/>
        </w:numPr>
        <w:suppressAutoHyphens w:val="0"/>
        <w:autoSpaceDE w:val="0"/>
        <w:adjustRightInd w:val="0"/>
        <w:ind w:left="0" w:firstLine="0"/>
        <w:contextualSpacing/>
        <w:jc w:val="both"/>
        <w:textAlignment w:val="auto"/>
        <w:rPr>
          <w:rFonts w:eastAsiaTheme="minorHAnsi" w:cs="Times New Roman"/>
          <w:szCs w:val="24"/>
        </w:rPr>
      </w:pPr>
      <w:r w:rsidRPr="00A40BE3">
        <w:rPr>
          <w:rFonts w:eastAsiaTheme="minorHAnsi" w:cs="Times New Roman"/>
          <w:szCs w:val="24"/>
        </w:rPr>
        <w:t>I - prestar apoio ao gestor do contrato, subsidiando-o de informações pertinentes à execução do contrato;</w:t>
      </w:r>
    </w:p>
    <w:p w14:paraId="04A3DC40" w14:textId="77777777" w:rsidR="0059106D" w:rsidRPr="00A40BE3" w:rsidRDefault="0059106D" w:rsidP="0066512F">
      <w:pPr>
        <w:pStyle w:val="PargrafodaLista"/>
        <w:widowControl/>
        <w:numPr>
          <w:ilvl w:val="2"/>
          <w:numId w:val="30"/>
        </w:numPr>
        <w:suppressAutoHyphens w:val="0"/>
        <w:autoSpaceDE w:val="0"/>
        <w:adjustRightInd w:val="0"/>
        <w:ind w:left="0" w:firstLine="0"/>
        <w:contextualSpacing/>
        <w:jc w:val="both"/>
        <w:textAlignment w:val="auto"/>
        <w:rPr>
          <w:rFonts w:eastAsiaTheme="minorHAnsi" w:cs="Times New Roman"/>
          <w:szCs w:val="24"/>
        </w:rPr>
      </w:pPr>
      <w:r w:rsidRPr="00A40BE3">
        <w:rPr>
          <w:rFonts w:eastAsiaTheme="minorHAnsi" w:cs="Times New Roman"/>
          <w:szCs w:val="24"/>
        </w:rPr>
        <w:t>II - fiscalizar a execução do contrato, para que sejam cumpridas todas as condições estabelecidas no contrato, de modo a assegurar os melhores resultados para a Administração Pública, conferindo as notas fiscais e as documentações exigidas para o pagamento, e atestá-las;</w:t>
      </w:r>
    </w:p>
    <w:p w14:paraId="1D4544BD" w14:textId="77777777" w:rsidR="0059106D" w:rsidRPr="00A40BE3" w:rsidRDefault="0059106D" w:rsidP="0066512F">
      <w:pPr>
        <w:pStyle w:val="PargrafodaLista"/>
        <w:widowControl/>
        <w:numPr>
          <w:ilvl w:val="2"/>
          <w:numId w:val="30"/>
        </w:numPr>
        <w:suppressAutoHyphens w:val="0"/>
        <w:autoSpaceDE w:val="0"/>
        <w:adjustRightInd w:val="0"/>
        <w:ind w:left="0" w:firstLine="0"/>
        <w:contextualSpacing/>
        <w:jc w:val="both"/>
        <w:textAlignment w:val="auto"/>
        <w:rPr>
          <w:rFonts w:eastAsiaTheme="minorHAnsi" w:cs="Times New Roman"/>
          <w:szCs w:val="24"/>
        </w:rPr>
      </w:pPr>
      <w:r w:rsidRPr="00A40BE3">
        <w:rPr>
          <w:rFonts w:eastAsiaTheme="minorHAnsi" w:cs="Times New Roman"/>
          <w:szCs w:val="24"/>
        </w:rPr>
        <w:t>III - após o ateste das Notas Fiscais, elaborar o Relatório Mensal de Fiscalização, encaminhando-o ao gestor do contrato, para ratificação;</w:t>
      </w:r>
    </w:p>
    <w:p w14:paraId="056AD710" w14:textId="77777777" w:rsidR="0059106D" w:rsidRPr="00A40BE3" w:rsidRDefault="0059106D" w:rsidP="0066512F">
      <w:pPr>
        <w:pStyle w:val="PargrafodaLista"/>
        <w:widowControl/>
        <w:numPr>
          <w:ilvl w:val="2"/>
          <w:numId w:val="30"/>
        </w:numPr>
        <w:suppressAutoHyphens w:val="0"/>
        <w:autoSpaceDE w:val="0"/>
        <w:adjustRightInd w:val="0"/>
        <w:ind w:left="0" w:firstLine="0"/>
        <w:contextualSpacing/>
        <w:jc w:val="both"/>
        <w:textAlignment w:val="auto"/>
        <w:rPr>
          <w:rFonts w:eastAsiaTheme="minorHAnsi" w:cs="Times New Roman"/>
          <w:szCs w:val="24"/>
        </w:rPr>
      </w:pPr>
      <w:r w:rsidRPr="00A40BE3">
        <w:rPr>
          <w:rFonts w:eastAsiaTheme="minorHAnsi" w:cs="Times New Roman"/>
          <w:szCs w:val="24"/>
        </w:rPr>
        <w:t>IV - anotar em registro próprio as ocorrências relacionadas à execução do contrato, recomendando o que for necessário para a regularização das faltas ou dos defeitos observados;</w:t>
      </w:r>
    </w:p>
    <w:p w14:paraId="6EC93077" w14:textId="77777777" w:rsidR="0059106D" w:rsidRPr="00A40BE3" w:rsidRDefault="0059106D" w:rsidP="0066512F">
      <w:pPr>
        <w:pStyle w:val="PargrafodaLista"/>
        <w:widowControl/>
        <w:numPr>
          <w:ilvl w:val="2"/>
          <w:numId w:val="30"/>
        </w:numPr>
        <w:suppressAutoHyphens w:val="0"/>
        <w:autoSpaceDE w:val="0"/>
        <w:adjustRightInd w:val="0"/>
        <w:ind w:left="0" w:firstLine="0"/>
        <w:contextualSpacing/>
        <w:jc w:val="both"/>
        <w:textAlignment w:val="auto"/>
        <w:rPr>
          <w:rFonts w:eastAsiaTheme="minorHAnsi" w:cs="Times New Roman"/>
          <w:szCs w:val="24"/>
        </w:rPr>
      </w:pPr>
      <w:r w:rsidRPr="00A40BE3">
        <w:rPr>
          <w:rFonts w:eastAsiaTheme="minorHAnsi" w:cs="Times New Roman"/>
          <w:szCs w:val="24"/>
        </w:rPr>
        <w:t>V - informar ao gestor do contrato, em 24 (vinte e quatro) horas, as ocorrências que demandem a adoção de medidas necessárias e saneadoras, bem como quaisquer ocorrências que possam inviabilizar a execução do contrato nas datas aprazadas;</w:t>
      </w:r>
    </w:p>
    <w:p w14:paraId="37553327" w14:textId="77777777" w:rsidR="0059106D" w:rsidRPr="00A40BE3" w:rsidRDefault="0059106D" w:rsidP="0066512F">
      <w:pPr>
        <w:pStyle w:val="PargrafodaLista"/>
        <w:widowControl/>
        <w:numPr>
          <w:ilvl w:val="2"/>
          <w:numId w:val="30"/>
        </w:numPr>
        <w:suppressAutoHyphens w:val="0"/>
        <w:autoSpaceDE w:val="0"/>
        <w:adjustRightInd w:val="0"/>
        <w:ind w:left="0" w:firstLine="0"/>
        <w:contextualSpacing/>
        <w:jc w:val="both"/>
        <w:textAlignment w:val="auto"/>
        <w:rPr>
          <w:rFonts w:eastAsiaTheme="minorHAnsi" w:cs="Times New Roman"/>
          <w:szCs w:val="24"/>
        </w:rPr>
      </w:pPr>
      <w:r w:rsidRPr="00A40BE3">
        <w:rPr>
          <w:rFonts w:eastAsiaTheme="minorHAnsi" w:cs="Times New Roman"/>
          <w:szCs w:val="24"/>
        </w:rPr>
        <w:t>VI - participar da atualização do relatório de risco;</w:t>
      </w:r>
    </w:p>
    <w:p w14:paraId="5A9824A0" w14:textId="77777777" w:rsidR="0059106D" w:rsidRPr="00A40BE3" w:rsidRDefault="0059106D" w:rsidP="0066512F">
      <w:pPr>
        <w:pStyle w:val="PargrafodaLista"/>
        <w:widowControl/>
        <w:numPr>
          <w:ilvl w:val="2"/>
          <w:numId w:val="30"/>
        </w:numPr>
        <w:suppressAutoHyphens w:val="0"/>
        <w:autoSpaceDE w:val="0"/>
        <w:adjustRightInd w:val="0"/>
        <w:ind w:left="0" w:firstLine="0"/>
        <w:contextualSpacing/>
        <w:jc w:val="both"/>
        <w:textAlignment w:val="auto"/>
        <w:rPr>
          <w:rFonts w:eastAsiaTheme="minorHAnsi" w:cs="Times New Roman"/>
          <w:szCs w:val="24"/>
        </w:rPr>
      </w:pPr>
      <w:r w:rsidRPr="00A40BE3">
        <w:rPr>
          <w:rFonts w:eastAsiaTheme="minorHAnsi" w:cs="Times New Roman"/>
          <w:szCs w:val="24"/>
        </w:rPr>
        <w:t>VII - examinar a regularidade no recolhimento das contribuições fiscais, trabalhistas e previdenciárias e, em caso de descumprimento, informar imediatamente ao gestor do contrato para a adoção das medidas necessárias;</w:t>
      </w:r>
    </w:p>
    <w:p w14:paraId="19C1F694" w14:textId="77777777" w:rsidR="0059106D" w:rsidRPr="00A40BE3" w:rsidRDefault="0059106D" w:rsidP="0066512F">
      <w:pPr>
        <w:pStyle w:val="PargrafodaLista"/>
        <w:widowControl/>
        <w:numPr>
          <w:ilvl w:val="2"/>
          <w:numId w:val="30"/>
        </w:numPr>
        <w:suppressAutoHyphens w:val="0"/>
        <w:autoSpaceDE w:val="0"/>
        <w:adjustRightInd w:val="0"/>
        <w:ind w:left="0" w:firstLine="0"/>
        <w:contextualSpacing/>
        <w:jc w:val="both"/>
        <w:textAlignment w:val="auto"/>
        <w:rPr>
          <w:rFonts w:eastAsiaTheme="minorHAnsi" w:cs="Times New Roman"/>
          <w:szCs w:val="24"/>
        </w:rPr>
      </w:pPr>
      <w:r w:rsidRPr="00A40BE3">
        <w:rPr>
          <w:rFonts w:eastAsiaTheme="minorHAnsi" w:cs="Times New Roman"/>
          <w:szCs w:val="24"/>
        </w:rPr>
        <w:t>VIII - receber provisoriamente o objeto do contrato;</w:t>
      </w:r>
    </w:p>
    <w:p w14:paraId="411D472F" w14:textId="77777777" w:rsidR="0059106D" w:rsidRPr="00A40BE3" w:rsidRDefault="0059106D" w:rsidP="0066512F">
      <w:pPr>
        <w:pStyle w:val="PargrafodaLista"/>
        <w:widowControl/>
        <w:numPr>
          <w:ilvl w:val="2"/>
          <w:numId w:val="30"/>
        </w:numPr>
        <w:suppressAutoHyphens w:val="0"/>
        <w:autoSpaceDE w:val="0"/>
        <w:adjustRightInd w:val="0"/>
        <w:ind w:left="0" w:firstLine="0"/>
        <w:contextualSpacing/>
        <w:jc w:val="both"/>
        <w:textAlignment w:val="auto"/>
        <w:rPr>
          <w:rFonts w:eastAsiaTheme="minorHAnsi" w:cs="Times New Roman"/>
          <w:szCs w:val="24"/>
        </w:rPr>
      </w:pPr>
      <w:r w:rsidRPr="00A40BE3">
        <w:rPr>
          <w:rFonts w:eastAsiaTheme="minorHAnsi" w:cs="Times New Roman"/>
          <w:szCs w:val="24"/>
        </w:rPr>
        <w:lastRenderedPageBreak/>
        <w:t>IX - elaborar relatório final, de que trata a alínea “d”, do inciso VI, do §3º do art. 174 da Lei nº 14.133/2021, com as informações quanto à execução do contrato, concluindo com as lições aprendidas, como forma de aprimoramento das atividades da Administração Pública, podendo ser utilizado como insumo para a confecção dos estudos técnicos preliminares, termos de referência e projetos básicos das novas contratações.</w:t>
      </w:r>
    </w:p>
    <w:p w14:paraId="1B40B17D" w14:textId="77777777" w:rsidR="0059106D" w:rsidRPr="00A40BE3" w:rsidRDefault="0059106D" w:rsidP="0066512F">
      <w:pPr>
        <w:pStyle w:val="PargrafodaLista"/>
        <w:widowControl/>
        <w:numPr>
          <w:ilvl w:val="2"/>
          <w:numId w:val="30"/>
        </w:numPr>
        <w:suppressAutoHyphens w:val="0"/>
        <w:autoSpaceDE w:val="0"/>
        <w:adjustRightInd w:val="0"/>
        <w:ind w:left="0" w:firstLine="0"/>
        <w:contextualSpacing/>
        <w:jc w:val="both"/>
        <w:textAlignment w:val="auto"/>
        <w:rPr>
          <w:rFonts w:eastAsiaTheme="minorHAnsi" w:cs="Times New Roman"/>
          <w:szCs w:val="24"/>
        </w:rPr>
      </w:pPr>
      <w:r w:rsidRPr="00A40BE3">
        <w:rPr>
          <w:rFonts w:eastAsiaTheme="minorHAnsi" w:cs="Times New Roman"/>
          <w:b/>
          <w:bCs/>
          <w:szCs w:val="24"/>
        </w:rPr>
        <w:t xml:space="preserve">§ 8º </w:t>
      </w:r>
      <w:r w:rsidRPr="00A40BE3">
        <w:rPr>
          <w:rFonts w:eastAsiaTheme="minorHAnsi" w:cs="Times New Roman"/>
          <w:szCs w:val="24"/>
        </w:rPr>
        <w:t>As atividades de gestão e fiscalização da execução contratual devem ser realizadas de forma preventiva, rotineira e sistemática.</w:t>
      </w:r>
    </w:p>
    <w:p w14:paraId="1BE5D2F7" w14:textId="77777777" w:rsidR="00D1131F" w:rsidRPr="00A40BE3" w:rsidRDefault="00D1131F" w:rsidP="0066512F">
      <w:pPr>
        <w:pStyle w:val="Padro"/>
        <w:widowControl w:val="0"/>
        <w:tabs>
          <w:tab w:val="left" w:pos="0"/>
        </w:tabs>
        <w:autoSpaceDN/>
        <w:spacing w:after="0" w:line="240" w:lineRule="auto"/>
        <w:jc w:val="both"/>
        <w:rPr>
          <w:rFonts w:ascii="Times New Roman" w:eastAsia="Adobe Fan Heiti Std B" w:hAnsi="Times New Roman" w:cs="Times New Roman"/>
          <w:color w:val="auto"/>
          <w:lang w:val="pt-BR"/>
        </w:rPr>
      </w:pPr>
    </w:p>
    <w:p w14:paraId="5ADB1D4E" w14:textId="77777777" w:rsidR="008044B9" w:rsidRPr="00A40BE3" w:rsidRDefault="00BF03DC" w:rsidP="0066512F">
      <w:pPr>
        <w:pStyle w:val="Ttulo1"/>
        <w:keepLines/>
        <w:numPr>
          <w:ilvl w:val="0"/>
          <w:numId w:val="30"/>
        </w:numPr>
        <w:shd w:val="clear" w:color="auto" w:fill="D9D9D9" w:themeFill="background1" w:themeFillShade="D9"/>
        <w:suppressAutoHyphens w:val="0"/>
        <w:autoSpaceDN/>
        <w:ind w:left="567" w:hanging="567"/>
        <w:textAlignment w:val="auto"/>
        <w:rPr>
          <w:rFonts w:ascii="Times New Roman" w:eastAsia="Adobe Fan Heiti Std B" w:hAnsi="Times New Roman" w:cs="Times New Roman"/>
        </w:rPr>
      </w:pPr>
      <w:bookmarkStart w:id="18" w:name="_Toc477958955"/>
      <w:bookmarkStart w:id="19" w:name="_Toc522005204"/>
      <w:r w:rsidRPr="00A40BE3">
        <w:rPr>
          <w:rFonts w:ascii="Times New Roman" w:eastAsia="Adobe Fan Heiti Std B" w:hAnsi="Times New Roman" w:cs="Times New Roman"/>
        </w:rPr>
        <w:t>D</w:t>
      </w:r>
      <w:bookmarkEnd w:id="18"/>
      <w:bookmarkEnd w:id="19"/>
      <w:r w:rsidRPr="00A40BE3">
        <w:rPr>
          <w:rFonts w:ascii="Times New Roman" w:eastAsia="Adobe Fan Heiti Std B" w:hAnsi="Times New Roman" w:cs="Times New Roman"/>
        </w:rPr>
        <w:t>O PRAZO E FORMA DE ENTREGA</w:t>
      </w:r>
      <w:r w:rsidR="008044B9" w:rsidRPr="00A40BE3">
        <w:rPr>
          <w:rFonts w:ascii="Times New Roman" w:eastAsia="Adobe Fan Heiti Std B" w:hAnsi="Times New Roman" w:cs="Times New Roman"/>
        </w:rPr>
        <w:tab/>
      </w:r>
    </w:p>
    <w:p w14:paraId="54E6FB45" w14:textId="77777777" w:rsidR="00A542B2" w:rsidRPr="00A542B2" w:rsidRDefault="00A542B2" w:rsidP="00A542B2">
      <w:pPr>
        <w:pStyle w:val="Padro"/>
        <w:widowControl w:val="0"/>
        <w:numPr>
          <w:ilvl w:val="1"/>
          <w:numId w:val="4"/>
        </w:numPr>
        <w:tabs>
          <w:tab w:val="left" w:pos="0"/>
        </w:tabs>
        <w:autoSpaceDN/>
        <w:spacing w:after="0" w:line="240" w:lineRule="auto"/>
        <w:ind w:left="0" w:firstLine="0"/>
        <w:jc w:val="both"/>
        <w:rPr>
          <w:rFonts w:ascii="Times New Roman" w:hAnsi="Times New Roman" w:cs="Times New Roman"/>
          <w:color w:val="auto"/>
          <w:lang w:val="pt-BR"/>
        </w:rPr>
      </w:pPr>
      <w:r w:rsidRPr="00A542B2">
        <w:rPr>
          <w:rFonts w:ascii="Times New Roman" w:hAnsi="Times New Roman" w:cs="Times New Roman"/>
          <w:color w:val="auto"/>
          <w:lang w:val="pt-BR"/>
        </w:rPr>
        <w:t>O prazo de entrega será de até 05 (cinco) dias úteis contados a partir da ordem de fornecimento do produto.</w:t>
      </w:r>
    </w:p>
    <w:p w14:paraId="545CBD7C" w14:textId="77777777" w:rsidR="00B17509" w:rsidRPr="00A40BE3" w:rsidRDefault="00B17509" w:rsidP="0066512F">
      <w:pPr>
        <w:pStyle w:val="Padro"/>
        <w:widowControl w:val="0"/>
        <w:numPr>
          <w:ilvl w:val="1"/>
          <w:numId w:val="37"/>
        </w:numPr>
        <w:tabs>
          <w:tab w:val="left" w:pos="0"/>
        </w:tabs>
        <w:autoSpaceDN/>
        <w:spacing w:after="0" w:line="240" w:lineRule="auto"/>
        <w:ind w:left="0" w:firstLine="0"/>
        <w:jc w:val="both"/>
        <w:rPr>
          <w:rFonts w:ascii="Times New Roman" w:hAnsi="Times New Roman" w:cs="Times New Roman"/>
          <w:color w:val="auto"/>
          <w:lang w:val="pt-BR"/>
        </w:rPr>
      </w:pPr>
      <w:r w:rsidRPr="00A40BE3">
        <w:rPr>
          <w:rFonts w:ascii="Times New Roman" w:hAnsi="Times New Roman" w:cs="Times New Roman"/>
          <w:color w:val="auto"/>
          <w:lang w:val="pt-BR"/>
        </w:rPr>
        <w:t>Os produtos deverão ser entregues em perfeito estado de conservação, sem marcas, arranhões e/ou amassados.</w:t>
      </w:r>
    </w:p>
    <w:p w14:paraId="59581957" w14:textId="77777777" w:rsidR="008044B9" w:rsidRPr="00A40BE3" w:rsidRDefault="008044B9" w:rsidP="0066512F">
      <w:pPr>
        <w:pStyle w:val="Ttulo1"/>
        <w:keepLines/>
        <w:numPr>
          <w:ilvl w:val="0"/>
          <w:numId w:val="37"/>
        </w:numPr>
        <w:shd w:val="clear" w:color="auto" w:fill="D9D9D9" w:themeFill="background1" w:themeFillShade="D9"/>
        <w:suppressAutoHyphens w:val="0"/>
        <w:autoSpaceDN/>
        <w:ind w:left="567" w:hanging="567"/>
        <w:textAlignment w:val="auto"/>
        <w:rPr>
          <w:rFonts w:ascii="Times New Roman" w:eastAsia="Adobe Fan Heiti Std B" w:hAnsi="Times New Roman" w:cs="Times New Roman"/>
        </w:rPr>
      </w:pPr>
      <w:bookmarkStart w:id="20" w:name="_Toc477958956"/>
      <w:bookmarkStart w:id="21" w:name="_Toc522005205"/>
      <w:r w:rsidRPr="00A40BE3">
        <w:rPr>
          <w:rFonts w:ascii="Times New Roman" w:eastAsia="Adobe Fan Heiti Std B" w:hAnsi="Times New Roman" w:cs="Times New Roman"/>
        </w:rPr>
        <w:t>RECEBIMENTO E ACEITE DOS PRODUTOS E SERVIÇOS</w:t>
      </w:r>
      <w:bookmarkEnd w:id="20"/>
      <w:bookmarkEnd w:id="21"/>
    </w:p>
    <w:p w14:paraId="23D100FD" w14:textId="77777777" w:rsidR="008044B9" w:rsidRPr="00A40BE3" w:rsidRDefault="008044B9" w:rsidP="0066512F">
      <w:pPr>
        <w:pStyle w:val="Padro"/>
        <w:widowControl w:val="0"/>
        <w:numPr>
          <w:ilvl w:val="1"/>
          <w:numId w:val="37"/>
        </w:numPr>
        <w:tabs>
          <w:tab w:val="left" w:pos="0"/>
        </w:tabs>
        <w:autoSpaceDN/>
        <w:spacing w:after="0" w:line="240" w:lineRule="auto"/>
        <w:ind w:left="0" w:firstLine="0"/>
        <w:jc w:val="both"/>
        <w:rPr>
          <w:rFonts w:ascii="Times New Roman" w:hAnsi="Times New Roman" w:cs="Times New Roman"/>
          <w:color w:val="auto"/>
          <w:lang w:val="pt-BR"/>
        </w:rPr>
      </w:pPr>
      <w:r w:rsidRPr="00A40BE3">
        <w:rPr>
          <w:rFonts w:ascii="Times New Roman" w:eastAsia="Adobe Fan Heiti Std B" w:hAnsi="Times New Roman" w:cs="Times New Roman"/>
          <w:color w:val="auto"/>
          <w:lang w:val="pt-BR"/>
        </w:rPr>
        <w:t>Observados</w:t>
      </w:r>
      <w:r w:rsidRPr="00A40BE3">
        <w:rPr>
          <w:rFonts w:ascii="Times New Roman" w:hAnsi="Times New Roman" w:cs="Times New Roman"/>
          <w:color w:val="auto"/>
          <w:lang w:val="pt-BR"/>
        </w:rPr>
        <w:t xml:space="preserve"> as condições e prazos constantes deste Termo de Referência, o recebimento dos produtos/serviços </w:t>
      </w:r>
      <w:r w:rsidR="00B97ABE" w:rsidRPr="00A40BE3">
        <w:rPr>
          <w:rFonts w:ascii="Times New Roman" w:hAnsi="Times New Roman" w:cs="Times New Roman"/>
          <w:color w:val="auto"/>
          <w:lang w:val="pt-BR"/>
        </w:rPr>
        <w:t>será realizado de acordo com o A</w:t>
      </w:r>
      <w:r w:rsidRPr="00A40BE3">
        <w:rPr>
          <w:rFonts w:ascii="Times New Roman" w:hAnsi="Times New Roman" w:cs="Times New Roman"/>
          <w:color w:val="auto"/>
          <w:lang w:val="pt-BR"/>
        </w:rPr>
        <w:t xml:space="preserve">rt. </w:t>
      </w:r>
      <w:r w:rsidR="00B97ABE" w:rsidRPr="00A40BE3">
        <w:rPr>
          <w:rFonts w:ascii="Times New Roman" w:hAnsi="Times New Roman" w:cs="Times New Roman"/>
          <w:color w:val="auto"/>
          <w:lang w:val="pt-BR"/>
        </w:rPr>
        <w:t>140 da Lei nº 14.133/21</w:t>
      </w:r>
      <w:r w:rsidRPr="00A40BE3">
        <w:rPr>
          <w:rFonts w:ascii="Times New Roman" w:hAnsi="Times New Roman" w:cs="Times New Roman"/>
          <w:color w:val="auto"/>
          <w:lang w:val="pt-BR"/>
        </w:rPr>
        <w:t xml:space="preserve"> nos seguintes termos:</w:t>
      </w:r>
    </w:p>
    <w:p w14:paraId="241FB058" w14:textId="77777777" w:rsidR="008044B9" w:rsidRPr="00A40BE3" w:rsidRDefault="008044B9" w:rsidP="0066512F">
      <w:pPr>
        <w:pStyle w:val="Padro"/>
        <w:widowControl w:val="0"/>
        <w:numPr>
          <w:ilvl w:val="2"/>
          <w:numId w:val="37"/>
        </w:numPr>
        <w:tabs>
          <w:tab w:val="clear" w:pos="708"/>
        </w:tabs>
        <w:autoSpaceDN/>
        <w:spacing w:after="0" w:line="240" w:lineRule="auto"/>
        <w:ind w:left="0" w:firstLine="0"/>
        <w:jc w:val="both"/>
        <w:rPr>
          <w:rFonts w:ascii="Times New Roman" w:hAnsi="Times New Roman" w:cs="Times New Roman"/>
          <w:color w:val="auto"/>
          <w:lang w:val="pt-BR"/>
        </w:rPr>
      </w:pPr>
      <w:r w:rsidRPr="00A40BE3">
        <w:rPr>
          <w:rFonts w:ascii="Times New Roman" w:hAnsi="Times New Roman" w:cs="Times New Roman"/>
          <w:color w:val="auto"/>
          <w:u w:val="single"/>
          <w:lang w:val="pt-BR"/>
        </w:rPr>
        <w:t>Provisoriamente:</w:t>
      </w:r>
      <w:r w:rsidRPr="00A40BE3">
        <w:rPr>
          <w:rFonts w:ascii="Times New Roman" w:hAnsi="Times New Roman" w:cs="Times New Roman"/>
          <w:color w:val="auto"/>
          <w:lang w:val="pt-BR"/>
        </w:rPr>
        <w:t xml:space="preserve"> O prazo de recebimento provisório será de 0</w:t>
      </w:r>
      <w:r w:rsidR="00F4334B" w:rsidRPr="00A40BE3">
        <w:rPr>
          <w:rFonts w:ascii="Times New Roman" w:hAnsi="Times New Roman" w:cs="Times New Roman"/>
          <w:color w:val="auto"/>
          <w:lang w:val="pt-BR"/>
        </w:rPr>
        <w:t>1</w:t>
      </w:r>
      <w:r w:rsidRPr="00A40BE3">
        <w:rPr>
          <w:rFonts w:ascii="Times New Roman" w:hAnsi="Times New Roman" w:cs="Times New Roman"/>
          <w:color w:val="auto"/>
          <w:lang w:val="pt-BR"/>
        </w:rPr>
        <w:t xml:space="preserve"> (</w:t>
      </w:r>
      <w:r w:rsidR="00F4334B" w:rsidRPr="00A40BE3">
        <w:rPr>
          <w:rFonts w:ascii="Times New Roman" w:hAnsi="Times New Roman" w:cs="Times New Roman"/>
          <w:color w:val="auto"/>
          <w:lang w:val="pt-BR"/>
        </w:rPr>
        <w:t>um</w:t>
      </w:r>
      <w:r w:rsidRPr="00A40BE3">
        <w:rPr>
          <w:rFonts w:ascii="Times New Roman" w:hAnsi="Times New Roman" w:cs="Times New Roman"/>
          <w:color w:val="auto"/>
          <w:lang w:val="pt-BR"/>
        </w:rPr>
        <w:t>) dia</w:t>
      </w:r>
      <w:r w:rsidR="00F8051A" w:rsidRPr="00A40BE3">
        <w:rPr>
          <w:rFonts w:ascii="Times New Roman" w:hAnsi="Times New Roman" w:cs="Times New Roman"/>
          <w:color w:val="auto"/>
          <w:lang w:val="pt-BR"/>
        </w:rPr>
        <w:t xml:space="preserve"> útil</w:t>
      </w:r>
      <w:r w:rsidRPr="00A40BE3">
        <w:rPr>
          <w:rFonts w:ascii="Times New Roman" w:hAnsi="Times New Roman" w:cs="Times New Roman"/>
          <w:color w:val="auto"/>
          <w:lang w:val="pt-BR"/>
        </w:rPr>
        <w:t>.</w:t>
      </w:r>
    </w:p>
    <w:p w14:paraId="6EBCEFEA" w14:textId="77777777" w:rsidR="008044B9" w:rsidRPr="00A40BE3" w:rsidRDefault="008044B9" w:rsidP="0066512F">
      <w:pPr>
        <w:pStyle w:val="Padro"/>
        <w:widowControl w:val="0"/>
        <w:numPr>
          <w:ilvl w:val="3"/>
          <w:numId w:val="37"/>
        </w:numPr>
        <w:tabs>
          <w:tab w:val="clear" w:pos="708"/>
        </w:tabs>
        <w:autoSpaceDN/>
        <w:spacing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A CONTRATADA fica obrigada a reparar, corrigir, remover ou substituir, às suas expensas, no todo ou em parte, o objeto em que se verificarem vícios, defeitos ou incorreções resultantes no prazo de 24 (vinte e quatro) horas.</w:t>
      </w:r>
    </w:p>
    <w:p w14:paraId="614CDCF1" w14:textId="77777777" w:rsidR="008044B9" w:rsidRPr="00A40BE3" w:rsidRDefault="008044B9" w:rsidP="0066512F">
      <w:pPr>
        <w:pStyle w:val="Padro"/>
        <w:widowControl w:val="0"/>
        <w:numPr>
          <w:ilvl w:val="3"/>
          <w:numId w:val="37"/>
        </w:numPr>
        <w:tabs>
          <w:tab w:val="clear" w:pos="708"/>
        </w:tabs>
        <w:autoSpaceDN/>
        <w:spacing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 xml:space="preserve">Todos os problemas identificados deverão ser solucionados em prazo máximo de 24 (vinte e quatro) horas, sujeitando a CONTRATADA as penalidades definidas no CONTRATO. </w:t>
      </w:r>
    </w:p>
    <w:p w14:paraId="5CC4E9FB" w14:textId="77777777" w:rsidR="008044B9" w:rsidRPr="00A40BE3" w:rsidRDefault="008044B9" w:rsidP="0066512F">
      <w:pPr>
        <w:pStyle w:val="Padro"/>
        <w:widowControl w:val="0"/>
        <w:numPr>
          <w:ilvl w:val="2"/>
          <w:numId w:val="37"/>
        </w:numPr>
        <w:tabs>
          <w:tab w:val="clear" w:pos="708"/>
        </w:tabs>
        <w:autoSpaceDN/>
        <w:spacing w:after="0" w:line="240" w:lineRule="auto"/>
        <w:ind w:left="0" w:firstLine="0"/>
        <w:jc w:val="both"/>
        <w:rPr>
          <w:rFonts w:ascii="Times New Roman" w:hAnsi="Times New Roman" w:cs="Times New Roman"/>
          <w:color w:val="auto"/>
          <w:lang w:val="pt-BR"/>
        </w:rPr>
      </w:pPr>
      <w:r w:rsidRPr="00A40BE3">
        <w:rPr>
          <w:rFonts w:ascii="Times New Roman" w:hAnsi="Times New Roman" w:cs="Times New Roman"/>
          <w:color w:val="auto"/>
          <w:u w:val="single"/>
          <w:lang w:val="pt-BR"/>
        </w:rPr>
        <w:t>Definitivamente</w:t>
      </w:r>
      <w:r w:rsidRPr="00A40BE3">
        <w:rPr>
          <w:rFonts w:ascii="Times New Roman" w:hAnsi="Times New Roman" w:cs="Times New Roman"/>
          <w:color w:val="auto"/>
          <w:lang w:val="pt-BR"/>
        </w:rPr>
        <w:t xml:space="preserve">, por servidor ou comissão designada pela autoridade competente, mediante termo circunstanciado, assinado pelas partes, após o decurso do prazo de observação, previsto </w:t>
      </w:r>
      <w:r w:rsidRPr="00A40BE3">
        <w:rPr>
          <w:rFonts w:ascii="Times New Roman" w:eastAsia="Adobe Fan Heiti Std B" w:hAnsi="Times New Roman" w:cs="Times New Roman"/>
          <w:color w:val="auto"/>
          <w:lang w:val="pt-BR"/>
        </w:rPr>
        <w:t>para</w:t>
      </w:r>
      <w:r w:rsidRPr="00A40BE3">
        <w:rPr>
          <w:rFonts w:ascii="Times New Roman" w:hAnsi="Times New Roman" w:cs="Times New Roman"/>
          <w:color w:val="auto"/>
          <w:lang w:val="pt-BR"/>
        </w:rPr>
        <w:t xml:space="preserve"> até </w:t>
      </w:r>
      <w:r w:rsidR="007863E8" w:rsidRPr="00A40BE3">
        <w:rPr>
          <w:rFonts w:ascii="Times New Roman" w:hAnsi="Times New Roman" w:cs="Times New Roman"/>
          <w:color w:val="auto"/>
          <w:lang w:val="pt-BR"/>
        </w:rPr>
        <w:t>0</w:t>
      </w:r>
      <w:r w:rsidR="00F4334B" w:rsidRPr="00A40BE3">
        <w:rPr>
          <w:rFonts w:ascii="Times New Roman" w:hAnsi="Times New Roman" w:cs="Times New Roman"/>
          <w:color w:val="auto"/>
          <w:lang w:val="pt-BR"/>
        </w:rPr>
        <w:t xml:space="preserve">5 </w:t>
      </w:r>
      <w:r w:rsidRPr="00A40BE3">
        <w:rPr>
          <w:rFonts w:ascii="Times New Roman" w:hAnsi="Times New Roman" w:cs="Times New Roman"/>
          <w:color w:val="auto"/>
          <w:lang w:val="pt-BR"/>
        </w:rPr>
        <w:t>(</w:t>
      </w:r>
      <w:r w:rsidR="007863E8" w:rsidRPr="00A40BE3">
        <w:rPr>
          <w:rFonts w:ascii="Times New Roman" w:hAnsi="Times New Roman" w:cs="Times New Roman"/>
          <w:color w:val="auto"/>
          <w:lang w:val="pt-BR"/>
        </w:rPr>
        <w:t>cinco</w:t>
      </w:r>
      <w:r w:rsidRPr="00A40BE3">
        <w:rPr>
          <w:rFonts w:ascii="Times New Roman" w:hAnsi="Times New Roman" w:cs="Times New Roman"/>
          <w:color w:val="auto"/>
          <w:lang w:val="pt-BR"/>
        </w:rPr>
        <w:t>) dias úteis, ou vistoria que comprove a adequação do objeto aos termos contratuais.</w:t>
      </w:r>
    </w:p>
    <w:p w14:paraId="0951399F" w14:textId="77777777" w:rsidR="00D1131F" w:rsidRPr="00A40BE3" w:rsidRDefault="00D1131F" w:rsidP="0066512F">
      <w:pPr>
        <w:pStyle w:val="Padro"/>
        <w:widowControl w:val="0"/>
        <w:tabs>
          <w:tab w:val="clear" w:pos="708"/>
        </w:tabs>
        <w:autoSpaceDN/>
        <w:spacing w:after="0" w:line="240" w:lineRule="auto"/>
        <w:ind w:left="567"/>
        <w:jc w:val="both"/>
        <w:rPr>
          <w:rFonts w:ascii="Times New Roman" w:hAnsi="Times New Roman" w:cs="Times New Roman"/>
          <w:color w:val="auto"/>
          <w:lang w:val="pt-BR"/>
        </w:rPr>
      </w:pPr>
    </w:p>
    <w:p w14:paraId="0C1C50C5" w14:textId="77777777" w:rsidR="008044B9" w:rsidRPr="00A40BE3" w:rsidRDefault="008044B9" w:rsidP="0066512F">
      <w:pPr>
        <w:pStyle w:val="Ttulo1"/>
        <w:keepLines/>
        <w:numPr>
          <w:ilvl w:val="0"/>
          <w:numId w:val="37"/>
        </w:numPr>
        <w:shd w:val="clear" w:color="auto" w:fill="D9D9D9" w:themeFill="background1" w:themeFillShade="D9"/>
        <w:suppressAutoHyphens w:val="0"/>
        <w:autoSpaceDN/>
        <w:ind w:left="567" w:hanging="567"/>
        <w:textAlignment w:val="auto"/>
        <w:rPr>
          <w:rFonts w:ascii="Times New Roman" w:eastAsia="Adobe Fan Heiti Std B" w:hAnsi="Times New Roman" w:cs="Times New Roman"/>
        </w:rPr>
      </w:pPr>
      <w:bookmarkStart w:id="22" w:name="_Toc477958958"/>
      <w:bookmarkStart w:id="23" w:name="_Toc522005206"/>
      <w:r w:rsidRPr="00A40BE3">
        <w:rPr>
          <w:rFonts w:ascii="Times New Roman" w:eastAsia="Adobe Fan Heiti Std B" w:hAnsi="Times New Roman" w:cs="Times New Roman"/>
        </w:rPr>
        <w:t>DO PAGAMENTO</w:t>
      </w:r>
      <w:bookmarkEnd w:id="22"/>
      <w:bookmarkEnd w:id="23"/>
    </w:p>
    <w:p w14:paraId="35535E66" w14:textId="70581D80" w:rsidR="008044B9" w:rsidRPr="00A40BE3" w:rsidRDefault="008044B9" w:rsidP="0066512F">
      <w:pPr>
        <w:pStyle w:val="Padro"/>
        <w:widowControl w:val="0"/>
        <w:numPr>
          <w:ilvl w:val="1"/>
          <w:numId w:val="37"/>
        </w:numPr>
        <w:tabs>
          <w:tab w:val="left" w:pos="0"/>
        </w:tabs>
        <w:autoSpaceDN/>
        <w:spacing w:after="0" w:line="240" w:lineRule="auto"/>
        <w:ind w:left="0" w:firstLine="0"/>
        <w:jc w:val="both"/>
        <w:rPr>
          <w:rFonts w:ascii="Times New Roman" w:hAnsi="Times New Roman" w:cs="Times New Roman"/>
          <w:color w:val="auto"/>
          <w:lang w:val="pt-BR"/>
        </w:rPr>
      </w:pPr>
      <w:r w:rsidRPr="00A40BE3">
        <w:rPr>
          <w:rFonts w:ascii="Times New Roman" w:hAnsi="Times New Roman" w:cs="Times New Roman"/>
          <w:color w:val="auto"/>
          <w:lang w:val="pt-BR"/>
        </w:rPr>
        <w:t xml:space="preserve">O CONTRATANTE pagará à CONTRATADA, pelo fornecimento efetivamente executado, até 30 (trinta) dias úteis contados a partir da data de recebimento definitivo do objeto, acompanhada do atesto do Fiscal do Contrato, conforme o disposto nos artigos </w:t>
      </w:r>
      <w:r w:rsidR="00CA74F1" w:rsidRPr="00A40BE3">
        <w:rPr>
          <w:rFonts w:ascii="Times New Roman" w:hAnsi="Times New Roman" w:cs="Times New Roman"/>
          <w:color w:val="auto"/>
          <w:lang w:val="pt-BR"/>
        </w:rPr>
        <w:t xml:space="preserve">117 </w:t>
      </w:r>
      <w:r w:rsidRPr="00A40BE3">
        <w:rPr>
          <w:rFonts w:ascii="Times New Roman" w:hAnsi="Times New Roman" w:cs="Times New Roman"/>
          <w:color w:val="auto"/>
          <w:lang w:val="pt-BR"/>
        </w:rPr>
        <w:t xml:space="preserve">e </w:t>
      </w:r>
      <w:r w:rsidR="00CA74F1" w:rsidRPr="00A40BE3">
        <w:rPr>
          <w:rFonts w:ascii="Times New Roman" w:hAnsi="Times New Roman" w:cs="Times New Roman"/>
          <w:color w:val="auto"/>
          <w:lang w:val="pt-BR"/>
        </w:rPr>
        <w:t>140</w:t>
      </w:r>
      <w:r w:rsidRPr="00A40BE3">
        <w:rPr>
          <w:rFonts w:ascii="Times New Roman" w:hAnsi="Times New Roman" w:cs="Times New Roman"/>
          <w:color w:val="auto"/>
          <w:lang w:val="pt-BR"/>
        </w:rPr>
        <w:t xml:space="preserve"> da Lei </w:t>
      </w:r>
      <w:r w:rsidR="00CA74F1" w:rsidRPr="00A40BE3">
        <w:rPr>
          <w:rFonts w:ascii="Times New Roman" w:hAnsi="Times New Roman" w:cs="Times New Roman"/>
          <w:color w:val="auto"/>
          <w:lang w:val="pt-BR"/>
        </w:rPr>
        <w:t>14</w:t>
      </w:r>
      <w:r w:rsidRPr="00A40BE3">
        <w:rPr>
          <w:rFonts w:ascii="Times New Roman" w:hAnsi="Times New Roman" w:cs="Times New Roman"/>
          <w:color w:val="auto"/>
          <w:lang w:val="pt-BR"/>
        </w:rPr>
        <w:t>.</w:t>
      </w:r>
      <w:r w:rsidR="00CA74F1" w:rsidRPr="00A40BE3">
        <w:rPr>
          <w:rFonts w:ascii="Times New Roman" w:hAnsi="Times New Roman" w:cs="Times New Roman"/>
          <w:color w:val="auto"/>
          <w:lang w:val="pt-BR"/>
        </w:rPr>
        <w:t>133</w:t>
      </w:r>
      <w:r w:rsidRPr="00A40BE3">
        <w:rPr>
          <w:rFonts w:ascii="Times New Roman" w:hAnsi="Times New Roman" w:cs="Times New Roman"/>
          <w:color w:val="auto"/>
          <w:lang w:val="pt-BR"/>
        </w:rPr>
        <w:t>/</w:t>
      </w:r>
      <w:r w:rsidR="00CA74F1" w:rsidRPr="00A40BE3">
        <w:rPr>
          <w:rFonts w:ascii="Times New Roman" w:hAnsi="Times New Roman" w:cs="Times New Roman"/>
          <w:color w:val="auto"/>
          <w:lang w:val="pt-BR"/>
        </w:rPr>
        <w:t>21</w:t>
      </w:r>
      <w:r w:rsidRPr="00A40BE3">
        <w:rPr>
          <w:rFonts w:ascii="Times New Roman" w:hAnsi="Times New Roman" w:cs="Times New Roman"/>
          <w:color w:val="auto"/>
          <w:lang w:val="pt-BR"/>
        </w:rPr>
        <w:t>;</w:t>
      </w:r>
    </w:p>
    <w:p w14:paraId="5A5937CF" w14:textId="77777777" w:rsidR="008044B9" w:rsidRPr="00A40BE3" w:rsidRDefault="008044B9" w:rsidP="0066512F">
      <w:pPr>
        <w:pStyle w:val="Padro"/>
        <w:widowControl w:val="0"/>
        <w:numPr>
          <w:ilvl w:val="2"/>
          <w:numId w:val="37"/>
        </w:numPr>
        <w:tabs>
          <w:tab w:val="clear" w:pos="708"/>
        </w:tabs>
        <w:autoSpaceDN/>
        <w:spacing w:after="0" w:line="240" w:lineRule="auto"/>
        <w:ind w:left="0" w:firstLine="0"/>
        <w:jc w:val="both"/>
        <w:rPr>
          <w:rFonts w:ascii="Times New Roman" w:hAnsi="Times New Roman" w:cs="Times New Roman"/>
          <w:color w:val="auto"/>
          <w:lang w:val="pt-BR"/>
        </w:rPr>
      </w:pPr>
      <w:r w:rsidRPr="00A40BE3">
        <w:rPr>
          <w:rFonts w:ascii="Times New Roman" w:hAnsi="Times New Roman" w:cs="Times New Roman"/>
          <w:color w:val="auto"/>
          <w:lang w:val="pt-BR"/>
        </w:rPr>
        <w:t>As Notas fiscais / faturas serão atestadas em até 05 (cinco) dias contados a partir da data de entrega à CONTRATANTE e após o atesto da Nota Fiscal pela FISCALIZAÇÃO;</w:t>
      </w:r>
    </w:p>
    <w:p w14:paraId="2BBEE85A" w14:textId="77777777" w:rsidR="008044B9" w:rsidRPr="00A40BE3" w:rsidRDefault="008044B9" w:rsidP="0066512F">
      <w:pPr>
        <w:pStyle w:val="Padro"/>
        <w:widowControl w:val="0"/>
        <w:numPr>
          <w:ilvl w:val="2"/>
          <w:numId w:val="37"/>
        </w:numPr>
        <w:tabs>
          <w:tab w:val="clear" w:pos="708"/>
        </w:tabs>
        <w:autoSpaceDN/>
        <w:spacing w:after="0" w:line="240" w:lineRule="auto"/>
        <w:ind w:left="0" w:firstLine="0"/>
        <w:jc w:val="both"/>
        <w:rPr>
          <w:rFonts w:ascii="Times New Roman" w:hAnsi="Times New Roman" w:cs="Times New Roman"/>
          <w:color w:val="auto"/>
          <w:lang w:val="pt-BR"/>
        </w:rPr>
      </w:pPr>
      <w:r w:rsidRPr="00A40BE3">
        <w:rPr>
          <w:rFonts w:ascii="Times New Roman" w:hAnsi="Times New Roman" w:cs="Times New Roman"/>
          <w:color w:val="auto"/>
          <w:lang w:val="pt-BR"/>
        </w:rPr>
        <w:t xml:space="preserve">Nos casos em que houver erros e/ou incongruências nos valores apresentados na Nota Fiscal, esta será devolvida à CONTRATADA, para que realize os ajustes necessários, tendo o prazo de pagamento e atesto reajustados para o início, ou seja, a FISCALIZAÇÃO, possuirá mais 10 (dez) </w:t>
      </w:r>
      <w:r w:rsidR="00091BC1" w:rsidRPr="00A40BE3">
        <w:rPr>
          <w:rFonts w:ascii="Times New Roman" w:hAnsi="Times New Roman" w:cs="Times New Roman"/>
          <w:color w:val="auto"/>
          <w:lang w:val="pt-BR"/>
        </w:rPr>
        <w:t>dias úteis</w:t>
      </w:r>
      <w:r w:rsidRPr="00A40BE3">
        <w:rPr>
          <w:rFonts w:ascii="Times New Roman" w:hAnsi="Times New Roman" w:cs="Times New Roman"/>
          <w:color w:val="auto"/>
          <w:lang w:val="pt-BR"/>
        </w:rPr>
        <w:t xml:space="preserve"> para analisar e atestar.</w:t>
      </w:r>
    </w:p>
    <w:p w14:paraId="55E48A9A" w14:textId="77777777" w:rsidR="008044B9" w:rsidRPr="00A40BE3" w:rsidRDefault="008044B9" w:rsidP="0066512F">
      <w:pPr>
        <w:pStyle w:val="Padro"/>
        <w:widowControl w:val="0"/>
        <w:numPr>
          <w:ilvl w:val="1"/>
          <w:numId w:val="37"/>
        </w:numPr>
        <w:tabs>
          <w:tab w:val="left" w:pos="0"/>
        </w:tabs>
        <w:autoSpaceDN/>
        <w:spacing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Caso a CONTRATADA seja optante pelo “SIMPLES” (Lei nº 9.317/96), será obrigada a informar no corpo da nota fiscal e apresentar declaração, na forma do Anexo IV da Instrução Normativa SRF nº 1.234, de 11/01/2012, em duas vias, assinadas pelo seu representante legal;</w:t>
      </w:r>
    </w:p>
    <w:p w14:paraId="3BA621D8" w14:textId="77777777" w:rsidR="008044B9" w:rsidRPr="00A40BE3" w:rsidRDefault="008044B9" w:rsidP="0066512F">
      <w:pPr>
        <w:pStyle w:val="Padro"/>
        <w:widowControl w:val="0"/>
        <w:numPr>
          <w:ilvl w:val="1"/>
          <w:numId w:val="37"/>
        </w:numPr>
        <w:tabs>
          <w:tab w:val="left" w:pos="0"/>
        </w:tabs>
        <w:autoSpaceDN/>
        <w:spacing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O pagamento será feito por meio de depósito na conta corrente da CONTRATADA, através de Ordem Bancária, mediante apresentação da respectiva Nota Fiscal/Fatura do fornecimento acompanhada do atesto do Fiscal do Contrato;</w:t>
      </w:r>
    </w:p>
    <w:p w14:paraId="6F6D2485" w14:textId="77777777" w:rsidR="008044B9" w:rsidRPr="00A40BE3" w:rsidRDefault="008044B9" w:rsidP="0066512F">
      <w:pPr>
        <w:pStyle w:val="Padro"/>
        <w:widowControl w:val="0"/>
        <w:numPr>
          <w:ilvl w:val="1"/>
          <w:numId w:val="37"/>
        </w:numPr>
        <w:tabs>
          <w:tab w:val="left" w:pos="0"/>
        </w:tabs>
        <w:autoSpaceDN/>
        <w:spacing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A CONTRATADA deverá, ainda, com a Nota Fiscal/Fatura, apresentar os documentos comprobatórios de regularidade fiscal e trabalhista, exigidos neste Termo de Referência;</w:t>
      </w:r>
    </w:p>
    <w:p w14:paraId="491F0657" w14:textId="77777777" w:rsidR="008044B9" w:rsidRPr="00A40BE3" w:rsidRDefault="008044B9" w:rsidP="0066512F">
      <w:pPr>
        <w:pStyle w:val="Padro"/>
        <w:widowControl w:val="0"/>
        <w:numPr>
          <w:ilvl w:val="1"/>
          <w:numId w:val="37"/>
        </w:numPr>
        <w:tabs>
          <w:tab w:val="left" w:pos="0"/>
        </w:tabs>
        <w:autoSpaceDN/>
        <w:spacing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Ao CONTRATANTE fica reservado o direito de não efetuar o pagamento se, no momento da aceitação, os serviços prestados não estiverem em perfeitas condições e em conformidade com as especificações estipuladas;</w:t>
      </w:r>
    </w:p>
    <w:p w14:paraId="4643138B" w14:textId="77777777" w:rsidR="008044B9" w:rsidRPr="00A40BE3" w:rsidRDefault="008044B9" w:rsidP="0066512F">
      <w:pPr>
        <w:pStyle w:val="Padro"/>
        <w:widowControl w:val="0"/>
        <w:numPr>
          <w:ilvl w:val="1"/>
          <w:numId w:val="37"/>
        </w:numPr>
        <w:tabs>
          <w:tab w:val="left" w:pos="0"/>
        </w:tabs>
        <w:autoSpaceDN/>
        <w:spacing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lastRenderedPageBreak/>
        <w:t>A apresentação de certidões atrasadas ou irregulares com a nota fiscal ensejará anotação do fiscal em registro próprio e criará pendênc</w:t>
      </w:r>
      <w:r w:rsidR="001F78FE" w:rsidRPr="00A40BE3">
        <w:rPr>
          <w:rFonts w:ascii="Times New Roman" w:eastAsia="Adobe Fan Heiti Std B" w:hAnsi="Times New Roman" w:cs="Times New Roman"/>
          <w:color w:val="auto"/>
          <w:lang w:val="pt-BR"/>
        </w:rPr>
        <w:t>ia a ser sanada pela CONTRATADA.</w:t>
      </w:r>
    </w:p>
    <w:p w14:paraId="2C893E28" w14:textId="77777777" w:rsidR="00D95957" w:rsidRPr="00A40BE3" w:rsidRDefault="00D95957" w:rsidP="0066512F">
      <w:pPr>
        <w:pStyle w:val="Padro"/>
        <w:widowControl w:val="0"/>
        <w:tabs>
          <w:tab w:val="left" w:pos="0"/>
        </w:tabs>
        <w:autoSpaceDN/>
        <w:spacing w:after="0" w:line="240" w:lineRule="auto"/>
        <w:jc w:val="both"/>
        <w:rPr>
          <w:rFonts w:ascii="Times New Roman" w:eastAsia="Adobe Fan Heiti Std B" w:hAnsi="Times New Roman" w:cs="Times New Roman"/>
          <w:color w:val="auto"/>
          <w:lang w:val="pt-BR"/>
        </w:rPr>
      </w:pPr>
    </w:p>
    <w:p w14:paraId="0E32FFFF" w14:textId="17AAB92D" w:rsidR="00D95957" w:rsidRPr="00A40BE3" w:rsidRDefault="00D95957" w:rsidP="0066512F">
      <w:pPr>
        <w:pStyle w:val="Ttulo1"/>
        <w:keepLines/>
        <w:numPr>
          <w:ilvl w:val="0"/>
          <w:numId w:val="32"/>
        </w:numPr>
        <w:shd w:val="clear" w:color="auto" w:fill="D9D9D9" w:themeFill="background1" w:themeFillShade="D9"/>
        <w:suppressAutoHyphens w:val="0"/>
        <w:autoSpaceDN/>
        <w:spacing w:after="120"/>
        <w:ind w:left="0" w:firstLine="0"/>
        <w:jc w:val="both"/>
        <w:textAlignment w:val="auto"/>
        <w:rPr>
          <w:rFonts w:ascii="Times New Roman" w:eastAsia="Adobe Fan Heiti Std B" w:hAnsi="Times New Roman" w:cs="Times New Roman"/>
        </w:rPr>
      </w:pPr>
      <w:bookmarkStart w:id="24" w:name="_Toc476848220"/>
      <w:bookmarkStart w:id="25" w:name="_Toc477958961"/>
      <w:bookmarkStart w:id="26" w:name="_Toc522005208"/>
      <w:r w:rsidRPr="00A40BE3">
        <w:rPr>
          <w:rFonts w:ascii="Times New Roman" w:eastAsia="Adobe Fan Heiti Std B" w:hAnsi="Times New Roman" w:cs="Times New Roman"/>
        </w:rPr>
        <w:t>DAS SANÇÕES ADMINISTRATIVAS</w:t>
      </w:r>
    </w:p>
    <w:p w14:paraId="729D442B" w14:textId="77777777" w:rsidR="00D95957" w:rsidRPr="00A40BE3" w:rsidRDefault="00D95957" w:rsidP="0066512F">
      <w:pPr>
        <w:pStyle w:val="Padro"/>
        <w:widowControl w:val="0"/>
        <w:numPr>
          <w:ilvl w:val="1"/>
          <w:numId w:val="32"/>
        </w:numPr>
        <w:tabs>
          <w:tab w:val="clear" w:pos="708"/>
          <w:tab w:val="left" w:pos="0"/>
          <w:tab w:val="left" w:pos="360"/>
        </w:tabs>
        <w:autoSpaceDN/>
        <w:spacing w:before="120"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A CONTRATADA ficará sujeita às penalidades previstas nas Leis 14.133/21 em caso de descumprimento de quaisquer das cláusulas ou condições do presente Contrato;</w:t>
      </w:r>
    </w:p>
    <w:p w14:paraId="72954330" w14:textId="2F267D2F" w:rsidR="00D95957" w:rsidRPr="00A40BE3" w:rsidRDefault="00D95957" w:rsidP="0066512F">
      <w:pPr>
        <w:pStyle w:val="Padro"/>
        <w:widowControl w:val="0"/>
        <w:numPr>
          <w:ilvl w:val="1"/>
          <w:numId w:val="32"/>
        </w:numPr>
        <w:tabs>
          <w:tab w:val="clear" w:pos="708"/>
          <w:tab w:val="left" w:pos="0"/>
          <w:tab w:val="left" w:pos="360"/>
        </w:tabs>
        <w:autoSpaceDN/>
        <w:spacing w:before="120"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Caso os objetos Contratadas sejam entregues de forma incompleta ou em desconformidade com as condições avençadas, poderão ser aplicadas as seguintes penalidades, resguardados os procedimentos legais pertinentes, sem prejuízo do disposto nos parágrafos anteriores desta seção:</w:t>
      </w:r>
    </w:p>
    <w:p w14:paraId="315313D9" w14:textId="77777777" w:rsidR="00D95957" w:rsidRPr="00A40BE3" w:rsidRDefault="00D95957" w:rsidP="0066512F">
      <w:pPr>
        <w:pStyle w:val="Padro"/>
        <w:widowControl w:val="0"/>
        <w:numPr>
          <w:ilvl w:val="2"/>
          <w:numId w:val="35"/>
        </w:numPr>
        <w:tabs>
          <w:tab w:val="clear" w:pos="708"/>
          <w:tab w:val="left" w:pos="360"/>
        </w:tabs>
        <w:autoSpaceDN/>
        <w:spacing w:before="120"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Advertência</w:t>
      </w:r>
      <w:r w:rsidRPr="00A40BE3">
        <w:rPr>
          <w:rFonts w:ascii="Times New Roman" w:eastAsia="Arial Unicode MS" w:hAnsi="Times New Roman" w:cs="Times New Roman"/>
          <w:color w:val="auto"/>
        </w:rPr>
        <w:t>;</w:t>
      </w:r>
    </w:p>
    <w:p w14:paraId="22D790D7" w14:textId="77777777" w:rsidR="00D95957" w:rsidRPr="00A40BE3" w:rsidRDefault="00D95957" w:rsidP="0066512F">
      <w:pPr>
        <w:pStyle w:val="Padro"/>
        <w:widowControl w:val="0"/>
        <w:numPr>
          <w:ilvl w:val="2"/>
          <w:numId w:val="35"/>
        </w:numPr>
        <w:tabs>
          <w:tab w:val="clear" w:pos="708"/>
          <w:tab w:val="left" w:pos="360"/>
        </w:tabs>
        <w:autoSpaceDN/>
        <w:spacing w:before="120"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Multa</w:t>
      </w:r>
      <w:r w:rsidRPr="00A40BE3">
        <w:rPr>
          <w:rFonts w:ascii="Times New Roman" w:eastAsia="Arial Unicode MS" w:hAnsi="Times New Roman" w:cs="Times New Roman"/>
          <w:color w:val="auto"/>
          <w:lang w:val="pt-BR"/>
        </w:rPr>
        <w:t>, nas seguintes hipóteses e nas demais previstas na seção de penalidades deste Termo de Referência:</w:t>
      </w:r>
    </w:p>
    <w:p w14:paraId="1979622C" w14:textId="77777777" w:rsidR="00D95957" w:rsidRPr="00A40BE3" w:rsidRDefault="00D95957" w:rsidP="0066512F">
      <w:pPr>
        <w:pStyle w:val="Padro"/>
        <w:widowControl w:val="0"/>
        <w:numPr>
          <w:ilvl w:val="2"/>
          <w:numId w:val="35"/>
        </w:numPr>
        <w:tabs>
          <w:tab w:val="clear" w:pos="708"/>
          <w:tab w:val="left" w:pos="360"/>
        </w:tabs>
        <w:autoSpaceDN/>
        <w:spacing w:before="120"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Multa de 1% sobre o valor total da contratação, por dia de atraso injustificado, limitada sua aplicação até o máximo de 10 dias, situação que poderá caracterizar inexecução parcial do Contrato;</w:t>
      </w:r>
    </w:p>
    <w:p w14:paraId="1584127F" w14:textId="266C07F1" w:rsidR="00D95957" w:rsidRPr="00A40BE3" w:rsidRDefault="00D95957" w:rsidP="0066512F">
      <w:pPr>
        <w:pStyle w:val="Padro"/>
        <w:widowControl w:val="0"/>
        <w:numPr>
          <w:ilvl w:val="2"/>
          <w:numId w:val="35"/>
        </w:numPr>
        <w:tabs>
          <w:tab w:val="clear" w:pos="708"/>
          <w:tab w:val="left" w:pos="360"/>
        </w:tabs>
        <w:autoSpaceDN/>
        <w:spacing w:before="120"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Pela caracterização de inexecução parcial do objeto CONTRATADA, será aplicada multa de até 20% do valor global do Contrato;</w:t>
      </w:r>
    </w:p>
    <w:p w14:paraId="29EA47BE" w14:textId="77777777" w:rsidR="00D95957" w:rsidRPr="00A40BE3" w:rsidRDefault="00D95957" w:rsidP="0066512F">
      <w:pPr>
        <w:pStyle w:val="Padro"/>
        <w:widowControl w:val="0"/>
        <w:numPr>
          <w:ilvl w:val="1"/>
          <w:numId w:val="35"/>
        </w:numPr>
        <w:tabs>
          <w:tab w:val="clear" w:pos="708"/>
        </w:tabs>
        <w:autoSpaceDN/>
        <w:spacing w:before="120"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Após o 11º dia de atraso, os bens poderão, a critério do CONTRATANTE, não mais ser aceitos, configurando-se a inexecução total do Contrato, com as consequências previstas em lei e neste instrumento;</w:t>
      </w:r>
    </w:p>
    <w:p w14:paraId="51C708A9" w14:textId="77777777" w:rsidR="00D95957" w:rsidRPr="00A40BE3" w:rsidRDefault="00D95957" w:rsidP="0066512F">
      <w:pPr>
        <w:pStyle w:val="Padro"/>
        <w:widowControl w:val="0"/>
        <w:numPr>
          <w:ilvl w:val="1"/>
          <w:numId w:val="35"/>
        </w:numPr>
        <w:tabs>
          <w:tab w:val="clear" w:pos="708"/>
        </w:tabs>
        <w:autoSpaceDN/>
        <w:spacing w:before="120"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rial Unicode MS" w:hAnsi="Times New Roman" w:cs="Times New Roman"/>
          <w:color w:val="auto"/>
          <w:lang w:val="pt-BR"/>
        </w:rPr>
        <w:t xml:space="preserve">Pela </w:t>
      </w:r>
      <w:r w:rsidRPr="00A40BE3">
        <w:rPr>
          <w:rFonts w:ascii="Times New Roman" w:eastAsia="Adobe Fan Heiti Std B" w:hAnsi="Times New Roman" w:cs="Times New Roman"/>
          <w:color w:val="auto"/>
          <w:lang w:val="pt-BR"/>
        </w:rPr>
        <w:t>caracterização</w:t>
      </w:r>
      <w:r w:rsidRPr="00A40BE3">
        <w:rPr>
          <w:rFonts w:ascii="Times New Roman" w:eastAsia="Arial Unicode MS" w:hAnsi="Times New Roman" w:cs="Times New Roman"/>
          <w:color w:val="auto"/>
          <w:lang w:val="pt-BR"/>
        </w:rPr>
        <w:t xml:space="preserve"> de inexecução total do objeto </w:t>
      </w:r>
      <w:r w:rsidRPr="00A40BE3">
        <w:rPr>
          <w:rFonts w:ascii="Times New Roman" w:eastAsia="Adobe Fan Heiti Std B" w:hAnsi="Times New Roman" w:cs="Times New Roman"/>
          <w:color w:val="auto"/>
          <w:lang w:val="pt-BR"/>
        </w:rPr>
        <w:t>CONTRATADA</w:t>
      </w:r>
      <w:r w:rsidRPr="00A40BE3">
        <w:rPr>
          <w:rFonts w:ascii="Times New Roman" w:eastAsia="Arial Unicode MS" w:hAnsi="Times New Roman" w:cs="Times New Roman"/>
          <w:color w:val="auto"/>
          <w:lang w:val="pt-BR"/>
        </w:rPr>
        <w:t>, será aplicada multa de até 30% do valor global do Contrato;</w:t>
      </w:r>
    </w:p>
    <w:p w14:paraId="7E57E225" w14:textId="77777777" w:rsidR="00D95957" w:rsidRPr="00A40BE3" w:rsidRDefault="00D95957" w:rsidP="0066512F">
      <w:pPr>
        <w:pStyle w:val="Padro"/>
        <w:widowControl w:val="0"/>
        <w:numPr>
          <w:ilvl w:val="1"/>
          <w:numId w:val="35"/>
        </w:numPr>
        <w:tabs>
          <w:tab w:val="clear" w:pos="708"/>
        </w:tabs>
        <w:autoSpaceDN/>
        <w:spacing w:before="120"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Suspensão</w:t>
      </w:r>
      <w:r w:rsidRPr="00A40BE3">
        <w:rPr>
          <w:rFonts w:ascii="Times New Roman" w:eastAsia="Arial Unicode MS" w:hAnsi="Times New Roman" w:cs="Times New Roman"/>
          <w:color w:val="auto"/>
          <w:lang w:val="pt-BR"/>
        </w:rPr>
        <w:t xml:space="preserve"> temporária de participação em licitação e impedimento de contratar com a Prefeitura Municipal de Maricá, por até 03 (três) anos;</w:t>
      </w:r>
    </w:p>
    <w:p w14:paraId="7979B8AE" w14:textId="77777777" w:rsidR="00D95957" w:rsidRPr="00A40BE3" w:rsidRDefault="00D95957" w:rsidP="0066512F">
      <w:pPr>
        <w:pStyle w:val="Padro"/>
        <w:widowControl w:val="0"/>
        <w:numPr>
          <w:ilvl w:val="1"/>
          <w:numId w:val="35"/>
        </w:numPr>
        <w:tabs>
          <w:tab w:val="clear" w:pos="708"/>
        </w:tabs>
        <w:autoSpaceDN/>
        <w:spacing w:before="120"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Declaração</w:t>
      </w:r>
      <w:r w:rsidRPr="00A40BE3">
        <w:rPr>
          <w:rFonts w:ascii="Times New Roman" w:eastAsia="Arial Unicode MS" w:hAnsi="Times New Roman" w:cs="Times New Roman"/>
          <w:color w:val="auto"/>
          <w:lang w:val="pt-BR"/>
        </w:rPr>
        <w:t xml:space="preserve">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Administração pelos prejuízos resultantes e depois de decorrido o prazo da sanção aplicada com base na alínea anterior.</w:t>
      </w:r>
    </w:p>
    <w:p w14:paraId="06182D43" w14:textId="77777777" w:rsidR="00D95957" w:rsidRPr="00A40BE3" w:rsidRDefault="00D95957" w:rsidP="0066512F">
      <w:pPr>
        <w:pStyle w:val="Padro"/>
        <w:widowControl w:val="0"/>
        <w:numPr>
          <w:ilvl w:val="1"/>
          <w:numId w:val="35"/>
        </w:numPr>
        <w:tabs>
          <w:tab w:val="clear" w:pos="708"/>
        </w:tabs>
        <w:autoSpaceDN/>
        <w:spacing w:before="120"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rial Unicode MS" w:hAnsi="Times New Roman" w:cs="Times New Roman"/>
          <w:color w:val="auto"/>
          <w:lang w:val="pt-BR"/>
        </w:rPr>
        <w:t xml:space="preserve">No caso de não recolhimento do valor da multa, dentro de 5 (cinco) dias úteis a contar da data da intimação para o pagamento, a importância será descontada da garantia prestada ou dos </w:t>
      </w:r>
      <w:r w:rsidRPr="00A40BE3">
        <w:rPr>
          <w:rFonts w:ascii="Times New Roman" w:eastAsia="Adobe Fan Heiti Std B" w:hAnsi="Times New Roman" w:cs="Times New Roman"/>
          <w:color w:val="auto"/>
          <w:lang w:val="pt-BR"/>
        </w:rPr>
        <w:t>pagamentos</w:t>
      </w:r>
      <w:r w:rsidRPr="00A40BE3">
        <w:rPr>
          <w:rFonts w:ascii="Times New Roman" w:eastAsia="Arial Unicode MS" w:hAnsi="Times New Roman" w:cs="Times New Roman"/>
          <w:color w:val="auto"/>
          <w:lang w:val="pt-BR"/>
        </w:rPr>
        <w:t xml:space="preserve"> a que fizer jus a </w:t>
      </w:r>
      <w:r w:rsidRPr="00A40BE3">
        <w:rPr>
          <w:rFonts w:ascii="Times New Roman" w:eastAsia="Adobe Fan Heiti Std B" w:hAnsi="Times New Roman" w:cs="Times New Roman"/>
          <w:color w:val="auto"/>
          <w:lang w:val="pt-BR"/>
        </w:rPr>
        <w:t>CONTRATADA</w:t>
      </w:r>
      <w:r w:rsidRPr="00A40BE3">
        <w:rPr>
          <w:rFonts w:ascii="Times New Roman" w:eastAsia="Arial Unicode MS" w:hAnsi="Times New Roman" w:cs="Times New Roman"/>
          <w:color w:val="auto"/>
          <w:lang w:val="pt-BR"/>
        </w:rPr>
        <w:t xml:space="preserve"> ou ajuizada a dívida, consoante artigo 156 e seus parágrafos da Lei 14.133/22, acrescida de juros moratórios de 1,0% (um por cento) ao mês;</w:t>
      </w:r>
    </w:p>
    <w:p w14:paraId="1FB6FFBF" w14:textId="77777777" w:rsidR="00D95957" w:rsidRPr="00A40BE3" w:rsidRDefault="00D95957" w:rsidP="0066512F">
      <w:pPr>
        <w:pStyle w:val="Padro"/>
        <w:widowControl w:val="0"/>
        <w:numPr>
          <w:ilvl w:val="1"/>
          <w:numId w:val="35"/>
        </w:numPr>
        <w:tabs>
          <w:tab w:val="clear" w:pos="708"/>
        </w:tabs>
        <w:autoSpaceDN/>
        <w:spacing w:before="120"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Os atos administrativos de aplicação das sanções previstas nos incisos III e IV, do art. 156 da Lei 14.133/21, bem como a rescisão contratual, serão publicados resumidamente no Jornal Oficial de Maricá - JOM.</w:t>
      </w:r>
    </w:p>
    <w:p w14:paraId="4AF4DD1D" w14:textId="77777777" w:rsidR="00D95957" w:rsidRPr="00A40BE3" w:rsidRDefault="00D95957" w:rsidP="0066512F">
      <w:pPr>
        <w:pStyle w:val="Padro"/>
        <w:widowControl w:val="0"/>
        <w:numPr>
          <w:ilvl w:val="1"/>
          <w:numId w:val="35"/>
        </w:numPr>
        <w:tabs>
          <w:tab w:val="clear" w:pos="708"/>
        </w:tabs>
        <w:autoSpaceDN/>
        <w:spacing w:before="120"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rial Unicode MS" w:hAnsi="Times New Roman" w:cs="Times New Roman"/>
          <w:color w:val="auto"/>
          <w:lang w:val="pt-BR"/>
        </w:rPr>
        <w:t>Tenham sofrido condenação definitiva por praticarem, por meios dolosos, fraudes fiscais no recolhimento de quaisquer tributos;</w:t>
      </w:r>
    </w:p>
    <w:p w14:paraId="75015361" w14:textId="295F600F" w:rsidR="00D95957" w:rsidRPr="00A40BE3" w:rsidRDefault="00D95957" w:rsidP="0066512F">
      <w:pPr>
        <w:pStyle w:val="Padro"/>
        <w:widowControl w:val="0"/>
        <w:numPr>
          <w:ilvl w:val="1"/>
          <w:numId w:val="35"/>
        </w:numPr>
        <w:tabs>
          <w:tab w:val="clear" w:pos="708"/>
        </w:tabs>
        <w:autoSpaceDN/>
        <w:spacing w:before="120" w:after="0" w:line="240" w:lineRule="auto"/>
        <w:jc w:val="both"/>
        <w:rPr>
          <w:rFonts w:ascii="Times New Roman" w:eastAsia="Adobe Fan Heiti Std B" w:hAnsi="Times New Roman" w:cs="Times New Roman"/>
          <w:color w:val="auto"/>
          <w:lang w:val="pt-BR"/>
        </w:rPr>
      </w:pPr>
      <w:r w:rsidRPr="00A40BE3">
        <w:rPr>
          <w:rFonts w:ascii="Times New Roman" w:eastAsia="Arial Unicode MS" w:hAnsi="Times New Roman" w:cs="Times New Roman"/>
          <w:color w:val="auto"/>
          <w:lang w:val="pt-BR"/>
        </w:rPr>
        <w:t>Tenham praticado atos ilícitos visando a frustrar os objetivos da licitação;</w:t>
      </w:r>
    </w:p>
    <w:p w14:paraId="3899AB0E" w14:textId="77777777" w:rsidR="00D95957" w:rsidRPr="00A40BE3" w:rsidRDefault="00D95957" w:rsidP="0066512F">
      <w:pPr>
        <w:pStyle w:val="Padro"/>
        <w:widowControl w:val="0"/>
        <w:numPr>
          <w:ilvl w:val="2"/>
          <w:numId w:val="35"/>
        </w:numPr>
        <w:tabs>
          <w:tab w:val="clear" w:pos="708"/>
        </w:tabs>
        <w:autoSpaceDN/>
        <w:spacing w:before="120" w:after="0" w:line="240" w:lineRule="auto"/>
        <w:ind w:left="0" w:firstLine="0"/>
        <w:jc w:val="both"/>
        <w:rPr>
          <w:rFonts w:ascii="Times New Roman" w:eastAsia="Arial Unicode MS" w:hAnsi="Times New Roman" w:cs="Times New Roman"/>
          <w:color w:val="auto"/>
          <w:lang w:val="pt-BR"/>
        </w:rPr>
      </w:pPr>
      <w:r w:rsidRPr="00A40BE3">
        <w:rPr>
          <w:rFonts w:ascii="Times New Roman" w:eastAsia="Adobe Fan Heiti Std B" w:hAnsi="Times New Roman" w:cs="Times New Roman"/>
          <w:color w:val="auto"/>
          <w:lang w:val="pt-BR"/>
        </w:rPr>
        <w:t>Demonstrem</w:t>
      </w:r>
      <w:r w:rsidRPr="00A40BE3">
        <w:rPr>
          <w:rFonts w:ascii="Times New Roman" w:eastAsia="Arial Unicode MS" w:hAnsi="Times New Roman" w:cs="Times New Roman"/>
          <w:color w:val="auto"/>
          <w:lang w:val="pt-BR"/>
        </w:rPr>
        <w:t xml:space="preserve"> não possuir idoneidade para contratar com a Administração em virtude de atos ilícitos praticados.</w:t>
      </w:r>
    </w:p>
    <w:p w14:paraId="0CC68965" w14:textId="7336BEFD" w:rsidR="00D95957" w:rsidRPr="00A40BE3" w:rsidRDefault="00D95957" w:rsidP="0066512F">
      <w:pPr>
        <w:pStyle w:val="Padro"/>
        <w:widowControl w:val="0"/>
        <w:numPr>
          <w:ilvl w:val="2"/>
          <w:numId w:val="35"/>
        </w:numPr>
        <w:tabs>
          <w:tab w:val="clear" w:pos="708"/>
        </w:tabs>
        <w:autoSpaceDN/>
        <w:spacing w:before="120" w:after="0" w:line="240" w:lineRule="auto"/>
        <w:ind w:left="0" w:firstLine="0"/>
        <w:jc w:val="both"/>
        <w:rPr>
          <w:rFonts w:ascii="Times New Roman" w:eastAsia="Arial Unicode MS" w:hAnsi="Times New Roman" w:cs="Times New Roman"/>
          <w:color w:val="auto"/>
          <w:lang w:val="pt-BR"/>
        </w:rPr>
      </w:pPr>
      <w:r w:rsidRPr="00A40BE3">
        <w:rPr>
          <w:rFonts w:ascii="Times New Roman" w:eastAsia="Adobe Fan Heiti Std B" w:hAnsi="Times New Roman" w:cs="Times New Roman"/>
          <w:color w:val="auto"/>
          <w:lang w:val="pt-BR"/>
        </w:rPr>
        <w:t xml:space="preserve">No caso de declaração de inidoneidade, prevista na Lei n.º 14.133/23, caberá pedido de </w:t>
      </w:r>
      <w:r w:rsidR="0028683E" w:rsidRPr="00A40BE3">
        <w:rPr>
          <w:rFonts w:ascii="Times New Roman" w:eastAsia="Adobe Fan Heiti Std B" w:hAnsi="Times New Roman" w:cs="Times New Roman"/>
          <w:color w:val="auto"/>
          <w:lang w:val="pt-BR"/>
        </w:rPr>
        <w:t>reconsideração,</w:t>
      </w:r>
      <w:r w:rsidRPr="00A40BE3">
        <w:rPr>
          <w:rFonts w:ascii="Times New Roman" w:eastAsia="Adobe Fan Heiti Std B" w:hAnsi="Times New Roman" w:cs="Times New Roman"/>
          <w:color w:val="auto"/>
          <w:lang w:val="pt-BR"/>
        </w:rPr>
        <w:t xml:space="preserve"> que deverá ser </w:t>
      </w:r>
      <w:r w:rsidR="0028683E" w:rsidRPr="00A40BE3">
        <w:rPr>
          <w:rFonts w:ascii="Times New Roman" w:eastAsia="Adobe Fan Heiti Std B" w:hAnsi="Times New Roman" w:cs="Times New Roman"/>
          <w:color w:val="auto"/>
          <w:lang w:val="pt-BR"/>
        </w:rPr>
        <w:t>apresentado no</w:t>
      </w:r>
      <w:r w:rsidRPr="00A40BE3">
        <w:rPr>
          <w:rFonts w:ascii="Times New Roman" w:eastAsia="Adobe Fan Heiti Std B" w:hAnsi="Times New Roman" w:cs="Times New Roman"/>
          <w:color w:val="auto"/>
          <w:lang w:val="pt-BR"/>
        </w:rPr>
        <w:t xml:space="preserve"> prazo de 15(quinze) dias úteis, contado da data da intimação e decidido no prazo máximo de 20(vinte) dias úteis, contado do seu recebimento. Art. 167 da Lei 14.133/21.</w:t>
      </w:r>
    </w:p>
    <w:p w14:paraId="065839CB" w14:textId="77777777" w:rsidR="00D95957" w:rsidRPr="00A40BE3" w:rsidRDefault="00D95957" w:rsidP="0066512F">
      <w:pPr>
        <w:pStyle w:val="Padro"/>
        <w:widowControl w:val="0"/>
        <w:numPr>
          <w:ilvl w:val="2"/>
          <w:numId w:val="35"/>
        </w:numPr>
        <w:tabs>
          <w:tab w:val="clear" w:pos="708"/>
        </w:tabs>
        <w:autoSpaceDN/>
        <w:spacing w:before="120" w:after="0" w:line="240" w:lineRule="auto"/>
        <w:ind w:left="0" w:firstLine="0"/>
        <w:jc w:val="both"/>
        <w:rPr>
          <w:rFonts w:ascii="Times New Roman" w:eastAsia="Arial Unicode MS" w:hAnsi="Times New Roman" w:cs="Times New Roman"/>
          <w:color w:val="auto"/>
          <w:lang w:val="pt-BR"/>
        </w:rPr>
      </w:pPr>
      <w:r w:rsidRPr="00A40BE3">
        <w:rPr>
          <w:rFonts w:ascii="Times New Roman" w:eastAsia="Adobe Fan Heiti Std B" w:hAnsi="Times New Roman" w:cs="Times New Roman"/>
          <w:color w:val="auto"/>
          <w:lang w:val="pt-BR"/>
        </w:rPr>
        <w:t>Na comunicação da aplicação da penalidade de que trata o item anterior, serão informados o nome e a lotação da autoridade que aplicou a sanção, bem como daquela competente para decidir sobre o recurso;</w:t>
      </w:r>
    </w:p>
    <w:p w14:paraId="18339D31" w14:textId="56228BC0" w:rsidR="00D95957" w:rsidRPr="00A40BE3" w:rsidRDefault="00D95957" w:rsidP="0066512F">
      <w:pPr>
        <w:pStyle w:val="Padro"/>
        <w:widowControl w:val="0"/>
        <w:numPr>
          <w:ilvl w:val="2"/>
          <w:numId w:val="35"/>
        </w:numPr>
        <w:tabs>
          <w:tab w:val="clear" w:pos="708"/>
        </w:tabs>
        <w:autoSpaceDN/>
        <w:spacing w:before="120" w:after="0" w:line="240" w:lineRule="auto"/>
        <w:ind w:left="0" w:firstLine="0"/>
        <w:jc w:val="both"/>
        <w:rPr>
          <w:rFonts w:ascii="Times New Roman" w:eastAsia="Arial Unicode MS" w:hAnsi="Times New Roman" w:cs="Times New Roman"/>
          <w:color w:val="auto"/>
          <w:lang w:val="pt-BR"/>
        </w:rPr>
      </w:pPr>
      <w:r w:rsidRPr="00A40BE3">
        <w:rPr>
          <w:rFonts w:ascii="Times New Roman" w:eastAsia="Adobe Fan Heiti Std B" w:hAnsi="Times New Roman" w:cs="Times New Roman"/>
          <w:color w:val="auto"/>
          <w:lang w:val="pt-BR"/>
        </w:rPr>
        <w:t>O recurso e o pedido de reconsideração deverão ser entregues, mediante recibo, no setor de protocolo do CONTRATANTE, localizado Avenida Roberto Silveira, nº 11, 3º andar – Centro – CEP: 24.900-445, nos dias úteis, das 09h às 17h;</w:t>
      </w:r>
    </w:p>
    <w:p w14:paraId="5E6123BD" w14:textId="65EB5631" w:rsidR="00D95957" w:rsidRPr="00A40BE3" w:rsidRDefault="00D95957" w:rsidP="0066512F">
      <w:pPr>
        <w:pStyle w:val="Padro"/>
        <w:widowControl w:val="0"/>
        <w:numPr>
          <w:ilvl w:val="1"/>
          <w:numId w:val="35"/>
        </w:numPr>
        <w:tabs>
          <w:tab w:val="left" w:pos="0"/>
        </w:tabs>
        <w:autoSpaceDN/>
        <w:spacing w:before="120"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As penalidades previstas neste TR são independentes entre si, podendo ser aplicadas isoladas ou, no caso de multa, cumulativamente, sem prejuízo de outras medidas cabíveis, garantida prévia defesa (art. 156, § 7º da Lei 14.133 /21).</w:t>
      </w:r>
    </w:p>
    <w:p w14:paraId="6A1537DF" w14:textId="2E27FB2E" w:rsidR="00D95957" w:rsidRPr="00A40BE3" w:rsidRDefault="00D95957" w:rsidP="0066512F">
      <w:pPr>
        <w:pStyle w:val="Ttulo1"/>
        <w:keepLines/>
        <w:numPr>
          <w:ilvl w:val="0"/>
          <w:numId w:val="32"/>
        </w:numPr>
        <w:shd w:val="clear" w:color="auto" w:fill="D9D9D9" w:themeFill="background1" w:themeFillShade="D9"/>
        <w:suppressAutoHyphens w:val="0"/>
        <w:autoSpaceDN/>
        <w:spacing w:before="120"/>
        <w:ind w:left="0" w:firstLine="0"/>
        <w:textAlignment w:val="auto"/>
        <w:rPr>
          <w:rFonts w:ascii="Times New Roman" w:eastAsia="Adobe Fan Heiti Std B" w:hAnsi="Times New Roman" w:cs="Times New Roman"/>
        </w:rPr>
      </w:pPr>
      <w:bookmarkStart w:id="27" w:name="_Toc375399346"/>
      <w:bookmarkStart w:id="28" w:name="_Toc476848231"/>
      <w:bookmarkStart w:id="29" w:name="_Toc13748849"/>
      <w:r w:rsidRPr="00A40BE3">
        <w:rPr>
          <w:rFonts w:ascii="Times New Roman" w:eastAsia="Adobe Fan Heiti Std B" w:hAnsi="Times New Roman" w:cs="Times New Roman"/>
        </w:rPr>
        <w:t>DA INEXECUÇÃO E RESCISÃO CONTRATUAL</w:t>
      </w:r>
      <w:bookmarkEnd w:id="27"/>
      <w:bookmarkEnd w:id="28"/>
      <w:bookmarkEnd w:id="29"/>
    </w:p>
    <w:p w14:paraId="75E28F46" w14:textId="7A992EBC" w:rsidR="00D95957" w:rsidRPr="00A40BE3" w:rsidRDefault="00D95957" w:rsidP="0066512F">
      <w:pPr>
        <w:pStyle w:val="Padro"/>
        <w:widowControl w:val="0"/>
        <w:numPr>
          <w:ilvl w:val="1"/>
          <w:numId w:val="32"/>
        </w:numPr>
        <w:tabs>
          <w:tab w:val="clear" w:pos="708"/>
          <w:tab w:val="left" w:pos="0"/>
          <w:tab w:val="left" w:pos="360"/>
        </w:tabs>
        <w:autoSpaceDN/>
        <w:spacing w:before="120"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A inexecução do objeto deste Termo de Referência, total ou parcialmente, poderá ensejar a rescisão contratual, na forma dos artigos 137 da Lei nº 14.113/21, com as consequências previstas em lei e neste instrumento;</w:t>
      </w:r>
    </w:p>
    <w:p w14:paraId="0F9F5DC1" w14:textId="77777777" w:rsidR="00D95957" w:rsidRPr="00A40BE3" w:rsidRDefault="00D95957" w:rsidP="0066512F">
      <w:pPr>
        <w:pStyle w:val="Padro"/>
        <w:widowControl w:val="0"/>
        <w:numPr>
          <w:ilvl w:val="1"/>
          <w:numId w:val="32"/>
        </w:numPr>
        <w:tabs>
          <w:tab w:val="left" w:pos="0"/>
        </w:tabs>
        <w:autoSpaceDN/>
        <w:spacing w:before="120"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A rescisão unilateral do CONTRATO poderá ser determinada pela administração, de acordo com o art. 139 da Lei nº 14.133 /21, com as com</w:t>
      </w:r>
    </w:p>
    <w:p w14:paraId="6FDC6930" w14:textId="0A04F77F" w:rsidR="00D95957" w:rsidRPr="00A40BE3" w:rsidRDefault="00A45C20" w:rsidP="0066512F">
      <w:pPr>
        <w:pStyle w:val="Padro"/>
        <w:widowControl w:val="0"/>
        <w:numPr>
          <w:ilvl w:val="1"/>
          <w:numId w:val="32"/>
        </w:numPr>
        <w:tabs>
          <w:tab w:val="left" w:pos="0"/>
        </w:tabs>
        <w:autoSpaceDN/>
        <w:spacing w:before="120"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Sequências</w:t>
      </w:r>
      <w:r w:rsidR="00D95957" w:rsidRPr="00A40BE3">
        <w:rPr>
          <w:rFonts w:ascii="Times New Roman" w:eastAsia="Adobe Fan Heiti Std B" w:hAnsi="Times New Roman" w:cs="Times New Roman"/>
          <w:color w:val="auto"/>
          <w:lang w:val="pt-BR"/>
        </w:rPr>
        <w:t xml:space="preserve"> elencadas nos incisos do referido diploma legal e sem prejuízo das demais sanções impostas pela lei e por esse Termo de Referência;</w:t>
      </w:r>
    </w:p>
    <w:p w14:paraId="75BC397D" w14:textId="77777777" w:rsidR="00D95957" w:rsidRPr="00A40BE3" w:rsidRDefault="00D95957" w:rsidP="0066512F">
      <w:pPr>
        <w:pStyle w:val="Padro"/>
        <w:widowControl w:val="0"/>
        <w:numPr>
          <w:ilvl w:val="1"/>
          <w:numId w:val="32"/>
        </w:numPr>
        <w:tabs>
          <w:tab w:val="left" w:pos="0"/>
        </w:tabs>
        <w:autoSpaceDN/>
        <w:spacing w:before="120"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Constituem motivo para rescisão do CONTRATO, todos os Incisos constantes do Artigo 138 da Lei nº 14.113/22.</w:t>
      </w:r>
    </w:p>
    <w:p w14:paraId="50F675B5" w14:textId="77777777" w:rsidR="00D95957" w:rsidRPr="00A40BE3" w:rsidRDefault="00D95957" w:rsidP="0066512F">
      <w:pPr>
        <w:pStyle w:val="Padro"/>
        <w:widowControl w:val="0"/>
        <w:numPr>
          <w:ilvl w:val="1"/>
          <w:numId w:val="32"/>
        </w:numPr>
        <w:tabs>
          <w:tab w:val="left" w:pos="0"/>
        </w:tabs>
        <w:autoSpaceDN/>
        <w:spacing w:before="120"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Os casos omissos de rescisão contratual serão formalmente motivados nos autos do processo, assegurado o contraditório e a ampla defesa;</w:t>
      </w:r>
    </w:p>
    <w:p w14:paraId="1A0E7FFE" w14:textId="77777777" w:rsidR="00D95957" w:rsidRPr="00A40BE3" w:rsidRDefault="00D95957" w:rsidP="0066512F">
      <w:pPr>
        <w:pStyle w:val="Padro"/>
        <w:widowControl w:val="0"/>
        <w:numPr>
          <w:ilvl w:val="1"/>
          <w:numId w:val="32"/>
        </w:numPr>
        <w:tabs>
          <w:tab w:val="left" w:pos="0"/>
        </w:tabs>
        <w:autoSpaceDN/>
        <w:spacing w:before="120"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A rescisão administrativa ou amigável será precedida de autorização escrita e fundamentada da autoridade competente;</w:t>
      </w:r>
    </w:p>
    <w:p w14:paraId="3950E194" w14:textId="77777777" w:rsidR="00D95957" w:rsidRPr="00A40BE3" w:rsidRDefault="00D95957" w:rsidP="0066512F">
      <w:pPr>
        <w:pStyle w:val="Padro"/>
        <w:widowControl w:val="0"/>
        <w:numPr>
          <w:ilvl w:val="1"/>
          <w:numId w:val="32"/>
        </w:numPr>
        <w:tabs>
          <w:tab w:val="left" w:pos="0"/>
        </w:tabs>
        <w:autoSpaceDN/>
        <w:spacing w:before="120"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 xml:space="preserve">A rescisão determinada por ato unilateral e escrita pela Administração, nos casos enumerados nos Incisos I a IX do Art. 137, da Lei nº 14.113/21, acarreta as consequências previstas nos Incisos II e IV do Art. 156, do mesmo diploma legal. </w:t>
      </w:r>
    </w:p>
    <w:p w14:paraId="6EEACE58" w14:textId="77777777" w:rsidR="00D95957" w:rsidRPr="00A40BE3" w:rsidRDefault="00D95957" w:rsidP="0066512F">
      <w:pPr>
        <w:pStyle w:val="Padro"/>
        <w:widowControl w:val="0"/>
        <w:numPr>
          <w:ilvl w:val="1"/>
          <w:numId w:val="32"/>
        </w:numPr>
        <w:tabs>
          <w:tab w:val="left" w:pos="0"/>
        </w:tabs>
        <w:autoSpaceDN/>
        <w:spacing w:before="120"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A ocorrência de quaisquer das hipóteses previstas no art. 137 da Lei nº 14.133/21 ensejará a rescisão do Contrato a ser firmado com a CONTRATADA;</w:t>
      </w:r>
    </w:p>
    <w:p w14:paraId="40FAEF2B" w14:textId="77777777" w:rsidR="00D95957" w:rsidRPr="00A40BE3" w:rsidRDefault="00D95957" w:rsidP="0066512F">
      <w:pPr>
        <w:pStyle w:val="Padro"/>
        <w:widowControl w:val="0"/>
        <w:numPr>
          <w:ilvl w:val="1"/>
          <w:numId w:val="32"/>
        </w:numPr>
        <w:tabs>
          <w:tab w:val="left" w:pos="0"/>
        </w:tabs>
        <w:autoSpaceDN/>
        <w:spacing w:before="120"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 xml:space="preserve"> Os casos de rescisão contratual serão formalmente motivados nos autos, assegurados o contraditório e a ampla defesa;</w:t>
      </w:r>
    </w:p>
    <w:p w14:paraId="75B61F5B" w14:textId="77777777" w:rsidR="00D95957" w:rsidRPr="00A40BE3" w:rsidRDefault="00D95957" w:rsidP="0066512F">
      <w:pPr>
        <w:pStyle w:val="Padro"/>
        <w:widowControl w:val="0"/>
        <w:numPr>
          <w:ilvl w:val="1"/>
          <w:numId w:val="32"/>
        </w:numPr>
        <w:tabs>
          <w:tab w:val="left" w:pos="0"/>
        </w:tabs>
        <w:autoSpaceDN/>
        <w:spacing w:before="120"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 xml:space="preserve"> A rescisão administrativa ou amigável será precedida de autorização escrita e fundamentada da autoridade competente</w:t>
      </w:r>
    </w:p>
    <w:p w14:paraId="66DDE4FC" w14:textId="77777777" w:rsidR="00D95957" w:rsidRPr="00A40BE3" w:rsidRDefault="00D95957" w:rsidP="0066512F">
      <w:pPr>
        <w:pStyle w:val="Padro"/>
        <w:widowControl w:val="0"/>
        <w:numPr>
          <w:ilvl w:val="1"/>
          <w:numId w:val="32"/>
        </w:numPr>
        <w:tabs>
          <w:tab w:val="left" w:pos="0"/>
        </w:tabs>
        <w:autoSpaceDN/>
        <w:spacing w:before="120"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A CONTRATADA terá o seu registro de preço cancelado, a pedido, quando:</w:t>
      </w:r>
    </w:p>
    <w:p w14:paraId="69A68C5C" w14:textId="77777777" w:rsidR="00D95957" w:rsidRPr="00A40BE3" w:rsidRDefault="00D95957" w:rsidP="0066512F">
      <w:pPr>
        <w:pStyle w:val="Padro"/>
        <w:widowControl w:val="0"/>
        <w:numPr>
          <w:ilvl w:val="1"/>
          <w:numId w:val="2"/>
        </w:numPr>
        <w:tabs>
          <w:tab w:val="clear" w:pos="708"/>
          <w:tab w:val="left" w:pos="0"/>
        </w:tabs>
        <w:spacing w:before="120"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 xml:space="preserve">Comprovar a impossibilidade de cumprir as exigências da TR de Preços por ocorrência de caso fortuito ou de força maior; </w:t>
      </w:r>
    </w:p>
    <w:p w14:paraId="35638615" w14:textId="77777777" w:rsidR="00D95957" w:rsidRPr="00A40BE3" w:rsidRDefault="00D95957" w:rsidP="0066512F">
      <w:pPr>
        <w:pStyle w:val="Padro"/>
        <w:widowControl w:val="0"/>
        <w:numPr>
          <w:ilvl w:val="1"/>
          <w:numId w:val="2"/>
        </w:numPr>
        <w:tabs>
          <w:tab w:val="clear" w:pos="708"/>
          <w:tab w:val="left" w:pos="0"/>
        </w:tabs>
        <w:spacing w:before="120"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o seu preço registrado se tornar, comprovadamente, inexequível em função da elevação dos preços de mercado dos insumos que compõem o custo dos materiais.</w:t>
      </w:r>
    </w:p>
    <w:p w14:paraId="461B933E" w14:textId="77777777" w:rsidR="00D95957" w:rsidRPr="00A40BE3" w:rsidRDefault="00D95957" w:rsidP="0066512F">
      <w:pPr>
        <w:pStyle w:val="Padro"/>
        <w:widowControl w:val="0"/>
        <w:numPr>
          <w:ilvl w:val="1"/>
          <w:numId w:val="32"/>
        </w:numPr>
        <w:tabs>
          <w:tab w:val="left" w:pos="0"/>
        </w:tabs>
        <w:autoSpaceDN/>
        <w:spacing w:before="120"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A CONTRATADA terá o seu contrato cancelado, por iniciativa da CONTRATANTE, assegurados o contraditório e a ampla defesa, quando:</w:t>
      </w:r>
    </w:p>
    <w:p w14:paraId="2AEC9388" w14:textId="77777777" w:rsidR="00D95957" w:rsidRPr="00A40BE3" w:rsidRDefault="00D95957" w:rsidP="0066512F">
      <w:pPr>
        <w:pStyle w:val="Padro"/>
        <w:widowControl w:val="0"/>
        <w:numPr>
          <w:ilvl w:val="1"/>
          <w:numId w:val="3"/>
        </w:numPr>
        <w:tabs>
          <w:tab w:val="clear" w:pos="708"/>
          <w:tab w:val="left" w:pos="284"/>
        </w:tabs>
        <w:spacing w:before="120" w:after="0" w:line="240" w:lineRule="auto"/>
        <w:ind w:left="142"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 xml:space="preserve">Não aceitar entregar o objeto pactuado, na hipótese de este se tornar superior àqueles praticados no mercado; </w:t>
      </w:r>
    </w:p>
    <w:p w14:paraId="50E4925C" w14:textId="77777777" w:rsidR="00D95957" w:rsidRPr="00A40BE3" w:rsidRDefault="00D95957" w:rsidP="0066512F">
      <w:pPr>
        <w:pStyle w:val="Padro"/>
        <w:widowControl w:val="0"/>
        <w:numPr>
          <w:ilvl w:val="1"/>
          <w:numId w:val="3"/>
        </w:numPr>
        <w:tabs>
          <w:tab w:val="clear" w:pos="708"/>
          <w:tab w:val="left" w:pos="284"/>
        </w:tabs>
        <w:spacing w:before="120" w:after="0" w:line="240" w:lineRule="auto"/>
        <w:ind w:left="142"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Perder qualquer condição de habilitação ou qualificação técnica exigida no processo licitatório;</w:t>
      </w:r>
    </w:p>
    <w:p w14:paraId="6BCFB7F9" w14:textId="77777777" w:rsidR="00D95957" w:rsidRPr="00A40BE3" w:rsidRDefault="00D95957" w:rsidP="0066512F">
      <w:pPr>
        <w:pStyle w:val="Padro"/>
        <w:widowControl w:val="0"/>
        <w:numPr>
          <w:ilvl w:val="1"/>
          <w:numId w:val="3"/>
        </w:numPr>
        <w:tabs>
          <w:tab w:val="clear" w:pos="708"/>
          <w:tab w:val="left" w:pos="284"/>
        </w:tabs>
        <w:spacing w:before="120" w:after="0" w:line="240" w:lineRule="auto"/>
        <w:ind w:left="142"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Por razões de interesse público, devidamente motivadas e justificadas;</w:t>
      </w:r>
    </w:p>
    <w:p w14:paraId="1AD1C285" w14:textId="77777777" w:rsidR="00D95957" w:rsidRPr="00A40BE3" w:rsidRDefault="00D95957" w:rsidP="0066512F">
      <w:pPr>
        <w:pStyle w:val="Padro"/>
        <w:widowControl w:val="0"/>
        <w:numPr>
          <w:ilvl w:val="1"/>
          <w:numId w:val="3"/>
        </w:numPr>
        <w:tabs>
          <w:tab w:val="clear" w:pos="708"/>
          <w:tab w:val="left" w:pos="284"/>
        </w:tabs>
        <w:spacing w:before="120" w:after="0" w:line="240" w:lineRule="auto"/>
        <w:ind w:left="142"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 xml:space="preserve">Não cumprir as obrigações de acordo com o contrato; </w:t>
      </w:r>
    </w:p>
    <w:p w14:paraId="74891BB8" w14:textId="5D79AA2C" w:rsidR="005434E5" w:rsidRPr="00A40BE3" w:rsidRDefault="00D95957" w:rsidP="0066512F">
      <w:pPr>
        <w:pStyle w:val="Textbody"/>
        <w:rPr>
          <w:rFonts w:eastAsia="Adobe Fan Heiti Std B" w:cs="Times New Roman"/>
          <w:szCs w:val="24"/>
        </w:rPr>
      </w:pPr>
      <w:r w:rsidRPr="00A40BE3">
        <w:rPr>
          <w:rFonts w:eastAsia="Adobe Fan Heiti Std B" w:cs="Times New Roman"/>
          <w:szCs w:val="24"/>
        </w:rPr>
        <w:t>Caracterizada qualquer hipótese de inexecução total ou parcial das condições estabelecidas no TR ou nas Notas de Empenho</w:t>
      </w:r>
      <w:r w:rsidR="005434E5" w:rsidRPr="00A40BE3">
        <w:rPr>
          <w:rFonts w:eastAsia="Adobe Fan Heiti Std B" w:cs="Times New Roman"/>
          <w:szCs w:val="24"/>
        </w:rPr>
        <w:t>.</w:t>
      </w:r>
    </w:p>
    <w:p w14:paraId="2BD03F4C" w14:textId="52FF4BF1" w:rsidR="00D95957" w:rsidRPr="00A40BE3" w:rsidRDefault="00D95957" w:rsidP="0066512F">
      <w:pPr>
        <w:pStyle w:val="Padro"/>
        <w:widowControl w:val="0"/>
        <w:numPr>
          <w:ilvl w:val="0"/>
          <w:numId w:val="32"/>
        </w:numPr>
        <w:shd w:val="clear" w:color="auto" w:fill="BFBFBF" w:themeFill="background1" w:themeFillShade="BF"/>
        <w:tabs>
          <w:tab w:val="clear" w:pos="708"/>
          <w:tab w:val="left" w:pos="142"/>
        </w:tabs>
        <w:spacing w:before="120" w:after="0" w:line="240" w:lineRule="auto"/>
        <w:ind w:left="0" w:firstLine="0"/>
        <w:jc w:val="both"/>
        <w:rPr>
          <w:rFonts w:ascii="Times New Roman" w:eastAsia="Adobe Fan Heiti Std B" w:hAnsi="Times New Roman" w:cs="Times New Roman"/>
          <w:b/>
          <w:color w:val="auto"/>
          <w:lang w:val="pt-BR"/>
        </w:rPr>
      </w:pPr>
      <w:r w:rsidRPr="00A40BE3">
        <w:rPr>
          <w:rFonts w:ascii="Times New Roman" w:hAnsi="Times New Roman" w:cs="Times New Roman"/>
          <w:b/>
          <w:color w:val="auto"/>
        </w:rPr>
        <w:t>CRITÉRIOS DE SUSTENTABILIDADE:</w:t>
      </w:r>
    </w:p>
    <w:p w14:paraId="26B4359F" w14:textId="62647FE2" w:rsidR="00D95957" w:rsidRPr="00A40BE3" w:rsidRDefault="00D95957" w:rsidP="0066512F">
      <w:pPr>
        <w:pStyle w:val="Padro"/>
        <w:widowControl w:val="0"/>
        <w:numPr>
          <w:ilvl w:val="1"/>
          <w:numId w:val="32"/>
        </w:numPr>
        <w:tabs>
          <w:tab w:val="clear" w:pos="708"/>
          <w:tab w:val="left" w:pos="142"/>
        </w:tabs>
        <w:spacing w:before="120" w:after="0" w:line="240" w:lineRule="auto"/>
        <w:ind w:left="0" w:firstLine="0"/>
        <w:jc w:val="both"/>
        <w:rPr>
          <w:rFonts w:ascii="Times New Roman" w:hAnsi="Times New Roman" w:cs="Times New Roman"/>
          <w:color w:val="auto"/>
          <w:lang w:val="pt-BR"/>
        </w:rPr>
      </w:pPr>
      <w:r w:rsidRPr="00A40BE3">
        <w:rPr>
          <w:rFonts w:ascii="Times New Roman" w:hAnsi="Times New Roman" w:cs="Times New Roman"/>
          <w:color w:val="auto"/>
          <w:lang w:val="pt-BR"/>
        </w:rPr>
        <w:t xml:space="preserve"> Não incidem critérios de sustentabilidade na presente licitação, conforme justificativa abaixo: </w:t>
      </w:r>
    </w:p>
    <w:p w14:paraId="52D3E3CF" w14:textId="701ECA0D" w:rsidR="00D95957" w:rsidRPr="00A40BE3" w:rsidRDefault="00D95957" w:rsidP="0066512F">
      <w:pPr>
        <w:pStyle w:val="Padro"/>
        <w:widowControl w:val="0"/>
        <w:numPr>
          <w:ilvl w:val="2"/>
          <w:numId w:val="32"/>
        </w:numPr>
        <w:tabs>
          <w:tab w:val="clear" w:pos="708"/>
          <w:tab w:val="left" w:pos="142"/>
        </w:tabs>
        <w:spacing w:before="120" w:after="0" w:line="240" w:lineRule="auto"/>
        <w:ind w:left="0" w:firstLine="0"/>
        <w:jc w:val="both"/>
        <w:rPr>
          <w:rFonts w:ascii="Times New Roman" w:hAnsi="Times New Roman" w:cs="Times New Roman"/>
          <w:color w:val="auto"/>
          <w:lang w:val="pt-BR"/>
        </w:rPr>
      </w:pPr>
      <w:r w:rsidRPr="00A40BE3">
        <w:rPr>
          <w:rFonts w:ascii="Times New Roman" w:hAnsi="Times New Roman" w:cs="Times New Roman"/>
          <w:color w:val="auto"/>
          <w:lang w:val="pt-BR"/>
        </w:rPr>
        <w:t xml:space="preserve">No escopo dessa contratação não foram identificados elementos que possam gerar impacto ambiental em sua execução. </w:t>
      </w:r>
    </w:p>
    <w:p w14:paraId="2BC0EC94" w14:textId="1F823DB7" w:rsidR="00D95957" w:rsidRPr="00A40BE3" w:rsidRDefault="00D95957" w:rsidP="0066512F">
      <w:pPr>
        <w:pStyle w:val="Padro"/>
        <w:widowControl w:val="0"/>
        <w:tabs>
          <w:tab w:val="clear" w:pos="708"/>
          <w:tab w:val="left" w:pos="142"/>
        </w:tabs>
        <w:spacing w:before="120" w:after="0" w:line="240" w:lineRule="auto"/>
        <w:jc w:val="both"/>
        <w:rPr>
          <w:rFonts w:ascii="Times New Roman" w:hAnsi="Times New Roman" w:cs="Times New Roman"/>
          <w:color w:val="auto"/>
          <w:lang w:val="pt-BR"/>
        </w:rPr>
      </w:pPr>
      <w:r w:rsidRPr="00A40BE3">
        <w:rPr>
          <w:rFonts w:ascii="Times New Roman" w:hAnsi="Times New Roman" w:cs="Times New Roman"/>
          <w:color w:val="auto"/>
          <w:lang w:val="pt-BR"/>
        </w:rPr>
        <w:t>13.2. Entretanto, a contratada deverá empregar, sempre que possível e no que couber para a correta execução do objeto, materiais e equipamentos que atendam a critérios de sustentabilidade, tais como segurança, durabilidade e eficiência, de modo a gerar menos resíduos, menor desperdício e menor impacto ambiental.</w:t>
      </w:r>
    </w:p>
    <w:p w14:paraId="3C3A901F" w14:textId="1D1B1CF7" w:rsidR="00D95957" w:rsidRPr="00A40BE3" w:rsidRDefault="00D95957" w:rsidP="0066512F">
      <w:pPr>
        <w:pStyle w:val="Padro"/>
        <w:widowControl w:val="0"/>
        <w:numPr>
          <w:ilvl w:val="0"/>
          <w:numId w:val="32"/>
        </w:numPr>
        <w:shd w:val="clear" w:color="auto" w:fill="BFBFBF" w:themeFill="background1" w:themeFillShade="BF"/>
        <w:tabs>
          <w:tab w:val="clear" w:pos="708"/>
          <w:tab w:val="left" w:pos="142"/>
        </w:tabs>
        <w:spacing w:before="120" w:after="0" w:line="240" w:lineRule="auto"/>
        <w:ind w:left="0" w:firstLine="0"/>
        <w:rPr>
          <w:rFonts w:ascii="Times New Roman" w:hAnsi="Times New Roman" w:cs="Times New Roman"/>
          <w:color w:val="auto"/>
          <w:lang w:val="pt-BR"/>
        </w:rPr>
      </w:pPr>
      <w:r w:rsidRPr="00A40BE3">
        <w:rPr>
          <w:rFonts w:ascii="Times New Roman" w:hAnsi="Times New Roman" w:cs="Times New Roman"/>
          <w:b/>
          <w:bCs/>
          <w:color w:val="auto"/>
          <w:lang w:val="pt-BR"/>
        </w:rPr>
        <w:t>DESCRIÇÃO DA SOLUÇÃO COMO UM TODO (art. 6º, inciso XXIII, alínea ‘c’, e art. 40, §1º, inciso I, da Lei nº 14.133/2021)</w:t>
      </w:r>
      <w:r w:rsidR="00BE4036" w:rsidRPr="00A40BE3">
        <w:rPr>
          <w:rFonts w:ascii="Times New Roman" w:hAnsi="Times New Roman" w:cs="Times New Roman"/>
          <w:b/>
          <w:bCs/>
          <w:color w:val="auto"/>
          <w:lang w:val="pt-BR"/>
        </w:rPr>
        <w:t>.</w:t>
      </w:r>
    </w:p>
    <w:p w14:paraId="5CDAD2DF" w14:textId="1C9C9245" w:rsidR="00BE4036" w:rsidRPr="00A40BE3" w:rsidRDefault="00BE4036" w:rsidP="0066512F">
      <w:pPr>
        <w:pStyle w:val="Default"/>
        <w:numPr>
          <w:ilvl w:val="1"/>
          <w:numId w:val="32"/>
        </w:numPr>
        <w:ind w:left="0" w:firstLine="0"/>
        <w:jc w:val="both"/>
        <w:rPr>
          <w:rFonts w:ascii="Times New Roman" w:hAnsi="Times New Roman" w:cs="Times New Roman"/>
          <w:color w:val="auto"/>
        </w:rPr>
      </w:pPr>
      <w:r w:rsidRPr="00A40BE3">
        <w:rPr>
          <w:rFonts w:ascii="Times New Roman" w:hAnsi="Times New Roman" w:cs="Times New Roman"/>
          <w:color w:val="auto"/>
        </w:rPr>
        <w:t xml:space="preserve"> A solução abrange o fornecimento, dos insumos descritos neste Termo de Referência, tendo por finalidade maior preservar a vida da paciente.</w:t>
      </w:r>
    </w:p>
    <w:p w14:paraId="51D896F1" w14:textId="77777777" w:rsidR="00BE4036" w:rsidRPr="00A40BE3" w:rsidRDefault="00BE4036" w:rsidP="0066512F">
      <w:pPr>
        <w:pStyle w:val="Default"/>
        <w:numPr>
          <w:ilvl w:val="2"/>
          <w:numId w:val="32"/>
        </w:numPr>
        <w:ind w:left="0" w:firstLine="0"/>
        <w:jc w:val="both"/>
        <w:rPr>
          <w:rFonts w:ascii="Times New Roman" w:hAnsi="Times New Roman" w:cs="Times New Roman"/>
          <w:color w:val="auto"/>
        </w:rPr>
      </w:pPr>
      <w:r w:rsidRPr="00A40BE3">
        <w:rPr>
          <w:rFonts w:ascii="Times New Roman" w:hAnsi="Times New Roman" w:cs="Times New Roman"/>
          <w:color w:val="auto"/>
        </w:rPr>
        <w:t>Além disso, destaca-se o seu caráter emergencial, para cumprimento de Mandado Judicial.</w:t>
      </w:r>
    </w:p>
    <w:p w14:paraId="7D2384E6" w14:textId="77777777" w:rsidR="00BE4036" w:rsidRPr="00A40BE3" w:rsidRDefault="00BE4036" w:rsidP="0066512F">
      <w:pPr>
        <w:pStyle w:val="Default"/>
        <w:numPr>
          <w:ilvl w:val="2"/>
          <w:numId w:val="32"/>
        </w:numPr>
        <w:ind w:left="0" w:firstLine="0"/>
        <w:jc w:val="both"/>
        <w:rPr>
          <w:rFonts w:ascii="Times New Roman" w:hAnsi="Times New Roman" w:cs="Times New Roman"/>
          <w:color w:val="auto"/>
        </w:rPr>
      </w:pPr>
      <w:r w:rsidRPr="00A40BE3">
        <w:rPr>
          <w:rFonts w:ascii="Times New Roman" w:hAnsi="Times New Roman" w:cs="Times New Roman"/>
          <w:color w:val="auto"/>
        </w:rPr>
        <w:t>O fornecimento se dará de forma única, visando suprir as necessidades da paciente</w:t>
      </w:r>
    </w:p>
    <w:p w14:paraId="35D312A6" w14:textId="35092E9D" w:rsidR="00BE4036" w:rsidRPr="00A40BE3" w:rsidRDefault="00BE4036" w:rsidP="0066512F">
      <w:pPr>
        <w:pStyle w:val="Default"/>
        <w:numPr>
          <w:ilvl w:val="2"/>
          <w:numId w:val="32"/>
        </w:numPr>
        <w:ind w:left="0" w:firstLine="0"/>
        <w:rPr>
          <w:rFonts w:ascii="Times New Roman" w:hAnsi="Times New Roman" w:cs="Times New Roman"/>
          <w:color w:val="auto"/>
        </w:rPr>
      </w:pPr>
      <w:r w:rsidRPr="00A40BE3">
        <w:rPr>
          <w:rFonts w:ascii="Times New Roman" w:hAnsi="Times New Roman" w:cs="Times New Roman"/>
          <w:color w:val="auto"/>
        </w:rPr>
        <w:t xml:space="preserve">A Contratada deverá realizar o transporte de forma segura e nas condições necessárias de armazenamento. </w:t>
      </w:r>
    </w:p>
    <w:p w14:paraId="1AB3ADD8" w14:textId="77777777" w:rsidR="00BE4036" w:rsidRPr="00A40BE3" w:rsidRDefault="00BE4036" w:rsidP="0066512F">
      <w:pPr>
        <w:pStyle w:val="Default"/>
        <w:rPr>
          <w:rFonts w:ascii="Times New Roman" w:hAnsi="Times New Roman" w:cs="Times New Roman"/>
          <w:color w:val="auto"/>
        </w:rPr>
      </w:pPr>
    </w:p>
    <w:p w14:paraId="521FFE52" w14:textId="012FEEF0" w:rsidR="00457F00" w:rsidRPr="00A40BE3" w:rsidRDefault="00457F00" w:rsidP="0066512F">
      <w:pPr>
        <w:pStyle w:val="Ttulo1"/>
        <w:keepLines/>
        <w:numPr>
          <w:ilvl w:val="0"/>
          <w:numId w:val="32"/>
        </w:numPr>
        <w:shd w:val="clear" w:color="auto" w:fill="D9D9D9" w:themeFill="background1" w:themeFillShade="D9"/>
        <w:suppressAutoHyphens w:val="0"/>
        <w:autoSpaceDN/>
        <w:ind w:left="0" w:firstLine="0"/>
        <w:textAlignment w:val="auto"/>
        <w:rPr>
          <w:rFonts w:ascii="Times New Roman" w:eastAsia="Adobe Fan Heiti Std B" w:hAnsi="Times New Roman" w:cs="Times New Roman"/>
        </w:rPr>
      </w:pPr>
      <w:r w:rsidRPr="00A40BE3">
        <w:rPr>
          <w:rFonts w:ascii="Times New Roman" w:eastAsia="Adobe Fan Heiti Std B" w:hAnsi="Times New Roman" w:cs="Times New Roman"/>
        </w:rPr>
        <w:t>DA VIGÊNCIA DO CONTRATO</w:t>
      </w:r>
    </w:p>
    <w:p w14:paraId="306C6881" w14:textId="1428B2C2" w:rsidR="00457F00" w:rsidRPr="00A40BE3" w:rsidRDefault="00075A00" w:rsidP="0066512F">
      <w:pPr>
        <w:pStyle w:val="Textbody"/>
        <w:spacing w:after="0"/>
        <w:jc w:val="both"/>
        <w:rPr>
          <w:rFonts w:eastAsia="Arial Unicode MS" w:cs="Times New Roman"/>
          <w:szCs w:val="24"/>
        </w:rPr>
      </w:pPr>
      <w:r w:rsidRPr="00A40BE3">
        <w:rPr>
          <w:rFonts w:eastAsia="Arial Unicode MS" w:cs="Times New Roman"/>
          <w:szCs w:val="24"/>
        </w:rPr>
        <w:t xml:space="preserve">9.1 </w:t>
      </w:r>
      <w:r w:rsidR="00457F00" w:rsidRPr="00A40BE3">
        <w:rPr>
          <w:rFonts w:eastAsia="Arial Unicode MS" w:cs="Times New Roman"/>
          <w:szCs w:val="24"/>
        </w:rPr>
        <w:t xml:space="preserve">O prazo de vigência do CONTRATO é de </w:t>
      </w:r>
      <w:r w:rsidR="004D6274" w:rsidRPr="00A40BE3">
        <w:rPr>
          <w:rFonts w:eastAsia="Arial Unicode MS" w:cs="Times New Roman"/>
          <w:szCs w:val="24"/>
        </w:rPr>
        <w:t>4</w:t>
      </w:r>
      <w:r w:rsidR="00457F00" w:rsidRPr="00A40BE3">
        <w:rPr>
          <w:rFonts w:eastAsia="Arial Unicode MS" w:cs="Times New Roman"/>
          <w:szCs w:val="24"/>
        </w:rPr>
        <w:t>(</w:t>
      </w:r>
      <w:r w:rsidR="004D6274" w:rsidRPr="00A40BE3">
        <w:rPr>
          <w:rFonts w:eastAsia="Arial Unicode MS" w:cs="Times New Roman"/>
          <w:szCs w:val="24"/>
        </w:rPr>
        <w:t>quatro</w:t>
      </w:r>
      <w:r w:rsidR="00457F00" w:rsidRPr="00A40BE3">
        <w:rPr>
          <w:rFonts w:eastAsia="Arial Unicode MS" w:cs="Times New Roman"/>
          <w:szCs w:val="24"/>
        </w:rPr>
        <w:t>) meses</w:t>
      </w:r>
      <w:r w:rsidR="00155487" w:rsidRPr="00A40BE3">
        <w:rPr>
          <w:rFonts w:eastAsia="Arial Unicode MS" w:cs="Times New Roman"/>
          <w:szCs w:val="24"/>
        </w:rPr>
        <w:t>.</w:t>
      </w:r>
    </w:p>
    <w:p w14:paraId="51DE3963" w14:textId="27F33F94" w:rsidR="00FB7534" w:rsidRPr="00A40BE3" w:rsidRDefault="00FB7534" w:rsidP="0066512F">
      <w:pPr>
        <w:pStyle w:val="Textbody"/>
        <w:spacing w:after="0"/>
        <w:jc w:val="both"/>
        <w:rPr>
          <w:rFonts w:eastAsia="Arial Unicode MS" w:cs="Times New Roman"/>
          <w:szCs w:val="24"/>
        </w:rPr>
      </w:pPr>
      <w:r w:rsidRPr="00A40BE3">
        <w:rPr>
          <w:rFonts w:eastAsia="Arial Unicode MS" w:cs="Times New Roman"/>
          <w:szCs w:val="24"/>
        </w:rPr>
        <w:t xml:space="preserve">9.2 Em caso de eventuais reajustes o índice utilizado será o IPCA, </w:t>
      </w:r>
      <w:r w:rsidRPr="00A40BE3">
        <w:rPr>
          <w:rFonts w:cs="Times New Roman"/>
          <w:color w:val="000000"/>
          <w:szCs w:val="24"/>
        </w:rPr>
        <w:t>com data-base vinculada à data do orçamento estimado</w:t>
      </w:r>
    </w:p>
    <w:p w14:paraId="49F1F91A" w14:textId="77777777" w:rsidR="00D1131F" w:rsidRPr="00A40BE3" w:rsidRDefault="00D1131F" w:rsidP="0066512F">
      <w:pPr>
        <w:pStyle w:val="Textbody"/>
        <w:spacing w:after="0"/>
        <w:jc w:val="both"/>
        <w:rPr>
          <w:rFonts w:eastAsia="Arial Unicode MS" w:cs="Times New Roman"/>
          <w:szCs w:val="24"/>
        </w:rPr>
      </w:pPr>
    </w:p>
    <w:p w14:paraId="62EE24EC" w14:textId="77777777" w:rsidR="008044B9" w:rsidRPr="00A40BE3" w:rsidRDefault="008044B9" w:rsidP="0066512F">
      <w:pPr>
        <w:pStyle w:val="Ttulo1"/>
        <w:keepLines/>
        <w:numPr>
          <w:ilvl w:val="0"/>
          <w:numId w:val="32"/>
        </w:numPr>
        <w:shd w:val="clear" w:color="auto" w:fill="D9D9D9" w:themeFill="background1" w:themeFillShade="D9"/>
        <w:suppressAutoHyphens w:val="0"/>
        <w:autoSpaceDN/>
        <w:ind w:left="567" w:hanging="567"/>
        <w:textAlignment w:val="auto"/>
        <w:rPr>
          <w:rFonts w:ascii="Times New Roman" w:eastAsia="Adobe Fan Heiti Std B" w:hAnsi="Times New Roman" w:cs="Times New Roman"/>
        </w:rPr>
      </w:pPr>
      <w:r w:rsidRPr="00A40BE3">
        <w:rPr>
          <w:rFonts w:ascii="Times New Roman" w:eastAsia="Adobe Fan Heiti Std B" w:hAnsi="Times New Roman" w:cs="Times New Roman"/>
        </w:rPr>
        <w:t>DA ESTIMATIVA DE PREÇOS</w:t>
      </w:r>
      <w:bookmarkEnd w:id="24"/>
      <w:bookmarkEnd w:id="25"/>
      <w:bookmarkEnd w:id="26"/>
    </w:p>
    <w:p w14:paraId="3D6C1C5F" w14:textId="624BC244" w:rsidR="00FA00CB" w:rsidRPr="00FA00CB" w:rsidRDefault="0019308C" w:rsidP="002635B5">
      <w:pPr>
        <w:pStyle w:val="Padro"/>
        <w:widowControl w:val="0"/>
        <w:numPr>
          <w:ilvl w:val="1"/>
          <w:numId w:val="32"/>
        </w:numPr>
        <w:tabs>
          <w:tab w:val="left" w:pos="0"/>
        </w:tabs>
        <w:autoSpaceDN/>
        <w:spacing w:after="0" w:line="240" w:lineRule="auto"/>
        <w:ind w:left="0" w:firstLine="0"/>
        <w:jc w:val="both"/>
        <w:rPr>
          <w:rFonts w:ascii="Times New Roman" w:hAnsi="Times New Roman" w:cs="Times New Roman"/>
          <w:color w:val="auto"/>
          <w:lang w:val="pt-BR"/>
        </w:rPr>
      </w:pPr>
      <w:r w:rsidRPr="00FA00CB">
        <w:rPr>
          <w:rFonts w:ascii="Times New Roman" w:eastAsia="Adobe Fan Heiti Std B" w:hAnsi="Times New Roman" w:cs="Times New Roman"/>
          <w:color w:val="auto"/>
          <w:lang w:val="pt-BR"/>
        </w:rPr>
        <w:t xml:space="preserve">O valor estimado da contratação </w:t>
      </w:r>
      <w:r w:rsidR="006E3ED0" w:rsidRPr="00FA00CB">
        <w:rPr>
          <w:rFonts w:ascii="Times New Roman" w:eastAsia="Adobe Fan Heiti Std B" w:hAnsi="Times New Roman" w:cs="Times New Roman"/>
          <w:color w:val="auto"/>
          <w:lang w:val="pt-BR"/>
        </w:rPr>
        <w:t xml:space="preserve">será auferido pelo setor de compras desta coordenadoria, uma vez que foi justificado nos autos a ausência do Estudo Técnico Preliminar. </w:t>
      </w:r>
    </w:p>
    <w:p w14:paraId="0089B39C" w14:textId="49758B41" w:rsidR="00D1131F" w:rsidRPr="00FA00CB" w:rsidRDefault="0019308C" w:rsidP="00FA00CB">
      <w:pPr>
        <w:pStyle w:val="Padro"/>
        <w:widowControl w:val="0"/>
        <w:tabs>
          <w:tab w:val="left" w:pos="0"/>
        </w:tabs>
        <w:autoSpaceDN/>
        <w:spacing w:after="0" w:line="240" w:lineRule="auto"/>
        <w:jc w:val="both"/>
        <w:rPr>
          <w:rFonts w:ascii="Times New Roman" w:hAnsi="Times New Roman" w:cs="Times New Roman"/>
          <w:color w:val="auto"/>
          <w:lang w:val="pt-BR"/>
        </w:rPr>
      </w:pPr>
      <w:r w:rsidRPr="00FA00CB">
        <w:rPr>
          <w:rFonts w:ascii="Times New Roman" w:hAnsi="Times New Roman" w:cs="Times New Roman"/>
          <w:color w:val="auto"/>
          <w:lang w:val="pt-BR"/>
        </w:rPr>
        <w:t xml:space="preserve"> </w:t>
      </w:r>
    </w:p>
    <w:p w14:paraId="3DBC0F76" w14:textId="77777777" w:rsidR="008044B9" w:rsidRPr="00A40BE3" w:rsidRDefault="008044B9" w:rsidP="0066512F">
      <w:pPr>
        <w:pStyle w:val="Ttulo1"/>
        <w:keepLines/>
        <w:numPr>
          <w:ilvl w:val="0"/>
          <w:numId w:val="32"/>
        </w:numPr>
        <w:shd w:val="clear" w:color="auto" w:fill="D9D9D9" w:themeFill="background1" w:themeFillShade="D9"/>
        <w:suppressAutoHyphens w:val="0"/>
        <w:autoSpaceDN/>
        <w:ind w:left="567" w:hanging="567"/>
        <w:textAlignment w:val="auto"/>
        <w:rPr>
          <w:rFonts w:ascii="Times New Roman" w:eastAsia="Adobe Fan Heiti Std B" w:hAnsi="Times New Roman" w:cs="Times New Roman"/>
        </w:rPr>
      </w:pPr>
      <w:bookmarkStart w:id="30" w:name="_Toc477958962"/>
      <w:bookmarkStart w:id="31" w:name="_Toc522005209"/>
      <w:r w:rsidRPr="00A40BE3">
        <w:rPr>
          <w:rFonts w:ascii="Times New Roman" w:eastAsia="Adobe Fan Heiti Std B" w:hAnsi="Times New Roman" w:cs="Times New Roman"/>
        </w:rPr>
        <w:t>DAS OBRIGAÇÕES DA CONTRATANTE</w:t>
      </w:r>
      <w:bookmarkEnd w:id="30"/>
      <w:bookmarkEnd w:id="31"/>
    </w:p>
    <w:p w14:paraId="72A9E6A6" w14:textId="77777777" w:rsidR="008044B9" w:rsidRPr="00A40BE3" w:rsidRDefault="008044B9" w:rsidP="0066512F">
      <w:pPr>
        <w:pStyle w:val="Padro"/>
        <w:widowControl w:val="0"/>
        <w:numPr>
          <w:ilvl w:val="1"/>
          <w:numId w:val="32"/>
        </w:numPr>
        <w:tabs>
          <w:tab w:val="left" w:pos="0"/>
        </w:tabs>
        <w:autoSpaceDN/>
        <w:spacing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Promover os pagamentos dentro do prazo estipulado, desde que sejam observadas as condições contratuais;</w:t>
      </w:r>
    </w:p>
    <w:p w14:paraId="7B02703A" w14:textId="77777777" w:rsidR="008044B9" w:rsidRPr="00A40BE3" w:rsidRDefault="008044B9" w:rsidP="0066512F">
      <w:pPr>
        <w:pStyle w:val="Padro"/>
        <w:widowControl w:val="0"/>
        <w:numPr>
          <w:ilvl w:val="1"/>
          <w:numId w:val="32"/>
        </w:numPr>
        <w:tabs>
          <w:tab w:val="left" w:pos="0"/>
        </w:tabs>
        <w:autoSpaceDN/>
        <w:spacing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Aplicar as sanções, conforme previsto no termo de referência;</w:t>
      </w:r>
    </w:p>
    <w:p w14:paraId="27986013" w14:textId="77777777" w:rsidR="008044B9" w:rsidRPr="00A40BE3" w:rsidRDefault="008044B9" w:rsidP="0066512F">
      <w:pPr>
        <w:pStyle w:val="Padro"/>
        <w:widowControl w:val="0"/>
        <w:numPr>
          <w:ilvl w:val="1"/>
          <w:numId w:val="32"/>
        </w:numPr>
        <w:tabs>
          <w:tab w:val="left" w:pos="0"/>
        </w:tabs>
        <w:autoSpaceDN/>
        <w:spacing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Verificar minuciosamente, no prazo fixado, a conformidade dos bens recebidos provisoriamente com as especificações constantes do termo de referência e da proposta, para fins de aceitação e recebimentos;</w:t>
      </w:r>
    </w:p>
    <w:p w14:paraId="1BAA8E40" w14:textId="77777777" w:rsidR="008044B9" w:rsidRPr="00A40BE3" w:rsidRDefault="008044B9" w:rsidP="0066512F">
      <w:pPr>
        <w:pStyle w:val="Padro"/>
        <w:widowControl w:val="0"/>
        <w:numPr>
          <w:ilvl w:val="1"/>
          <w:numId w:val="32"/>
        </w:numPr>
        <w:tabs>
          <w:tab w:val="left" w:pos="0"/>
        </w:tabs>
        <w:autoSpaceDN/>
        <w:spacing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Comunicar à CONTRATADA, por escrito, sobre imperfeições, falhas ou irregularidades verificadas no objeto fornecido, fixando prazo para que seja substituído, reparado ou corrigido;</w:t>
      </w:r>
    </w:p>
    <w:p w14:paraId="791FDC74" w14:textId="77777777" w:rsidR="008044B9" w:rsidRPr="00A40BE3" w:rsidRDefault="008044B9" w:rsidP="0066512F">
      <w:pPr>
        <w:pStyle w:val="Padro"/>
        <w:widowControl w:val="0"/>
        <w:numPr>
          <w:ilvl w:val="1"/>
          <w:numId w:val="32"/>
        </w:numPr>
        <w:tabs>
          <w:tab w:val="left" w:pos="0"/>
        </w:tabs>
        <w:autoSpaceDN/>
        <w:spacing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O CONTRATANTE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5659389D" w14:textId="77777777" w:rsidR="00D1131F" w:rsidRPr="00A40BE3" w:rsidRDefault="00D1131F" w:rsidP="0066512F">
      <w:pPr>
        <w:pStyle w:val="Padro"/>
        <w:widowControl w:val="0"/>
        <w:tabs>
          <w:tab w:val="left" w:pos="0"/>
        </w:tabs>
        <w:autoSpaceDN/>
        <w:spacing w:after="0" w:line="240" w:lineRule="auto"/>
        <w:jc w:val="both"/>
        <w:rPr>
          <w:rFonts w:ascii="Times New Roman" w:eastAsia="Adobe Fan Heiti Std B" w:hAnsi="Times New Roman" w:cs="Times New Roman"/>
          <w:color w:val="auto"/>
          <w:lang w:val="pt-BR"/>
        </w:rPr>
      </w:pPr>
    </w:p>
    <w:p w14:paraId="37DDBD39" w14:textId="77777777" w:rsidR="008044B9" w:rsidRPr="00A40BE3" w:rsidRDefault="008044B9" w:rsidP="0066512F">
      <w:pPr>
        <w:pStyle w:val="Ttulo1"/>
        <w:keepLines/>
        <w:numPr>
          <w:ilvl w:val="0"/>
          <w:numId w:val="32"/>
        </w:numPr>
        <w:shd w:val="clear" w:color="auto" w:fill="D9D9D9" w:themeFill="background1" w:themeFillShade="D9"/>
        <w:suppressAutoHyphens w:val="0"/>
        <w:autoSpaceDN/>
        <w:ind w:left="567" w:hanging="567"/>
        <w:textAlignment w:val="auto"/>
        <w:rPr>
          <w:rFonts w:ascii="Times New Roman" w:eastAsia="Adobe Fan Heiti Std B" w:hAnsi="Times New Roman" w:cs="Times New Roman"/>
        </w:rPr>
      </w:pPr>
      <w:bookmarkStart w:id="32" w:name="_Toc477958963"/>
      <w:bookmarkStart w:id="33" w:name="_Toc522005210"/>
      <w:r w:rsidRPr="00A40BE3">
        <w:rPr>
          <w:rFonts w:ascii="Times New Roman" w:eastAsia="Adobe Fan Heiti Std B" w:hAnsi="Times New Roman" w:cs="Times New Roman"/>
        </w:rPr>
        <w:t>DAS OBRIGAÇÕES DA CONTRATADA</w:t>
      </w:r>
      <w:bookmarkEnd w:id="32"/>
      <w:bookmarkEnd w:id="33"/>
    </w:p>
    <w:p w14:paraId="50B0F38C" w14:textId="77777777" w:rsidR="008044B9" w:rsidRPr="00A40BE3" w:rsidRDefault="008044B9" w:rsidP="0066512F">
      <w:pPr>
        <w:pStyle w:val="Padro"/>
        <w:widowControl w:val="0"/>
        <w:numPr>
          <w:ilvl w:val="1"/>
          <w:numId w:val="32"/>
        </w:numPr>
        <w:tabs>
          <w:tab w:val="left" w:pos="0"/>
        </w:tabs>
        <w:autoSpaceDN/>
        <w:spacing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Efetuar a entrega do objeto em perfeitas condições, conforme especificações, prazo e local constantes no termo de referência, acompanhado da respectiva nota fiscal, na qual constarão as indicações referentes a</w:t>
      </w:r>
      <w:r w:rsidR="002A6390" w:rsidRPr="00A40BE3">
        <w:rPr>
          <w:rFonts w:ascii="Times New Roman" w:eastAsia="Adobe Fan Heiti Std B" w:hAnsi="Times New Roman" w:cs="Times New Roman"/>
          <w:color w:val="auto"/>
          <w:lang w:val="pt-BR"/>
        </w:rPr>
        <w:t>os custos envolvidos no</w:t>
      </w:r>
      <w:r w:rsidRPr="00A40BE3">
        <w:rPr>
          <w:rFonts w:ascii="Times New Roman" w:eastAsia="Adobe Fan Heiti Std B" w:hAnsi="Times New Roman" w:cs="Times New Roman"/>
          <w:color w:val="auto"/>
          <w:lang w:val="pt-BR"/>
        </w:rPr>
        <w:t xml:space="preserve"> </w:t>
      </w:r>
      <w:r w:rsidR="002A6390" w:rsidRPr="00A40BE3">
        <w:rPr>
          <w:rFonts w:ascii="Times New Roman" w:eastAsia="Adobe Fan Heiti Std B" w:hAnsi="Times New Roman" w:cs="Times New Roman"/>
          <w:color w:val="auto"/>
          <w:lang w:val="pt-BR"/>
        </w:rPr>
        <w:t>procedimento realizado</w:t>
      </w:r>
      <w:r w:rsidRPr="00A40BE3">
        <w:rPr>
          <w:rFonts w:ascii="Times New Roman" w:eastAsia="Adobe Fan Heiti Std B" w:hAnsi="Times New Roman" w:cs="Times New Roman"/>
          <w:color w:val="auto"/>
          <w:lang w:val="pt-BR"/>
        </w:rPr>
        <w:t>.</w:t>
      </w:r>
    </w:p>
    <w:p w14:paraId="2F7C1269" w14:textId="77777777" w:rsidR="008044B9" w:rsidRPr="00A40BE3" w:rsidRDefault="008044B9" w:rsidP="0066512F">
      <w:pPr>
        <w:pStyle w:val="Padro"/>
        <w:widowControl w:val="0"/>
        <w:numPr>
          <w:ilvl w:val="1"/>
          <w:numId w:val="32"/>
        </w:numPr>
        <w:tabs>
          <w:tab w:val="left" w:pos="0"/>
        </w:tabs>
        <w:autoSpaceDN/>
        <w:spacing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A CONTRATADA deverá prestar esclarecimentos à Secretaria e sujeitar-se às orientações do fiscal do contrato;</w:t>
      </w:r>
    </w:p>
    <w:p w14:paraId="45DB03BC" w14:textId="77777777" w:rsidR="008044B9" w:rsidRPr="00A40BE3" w:rsidRDefault="008044B9" w:rsidP="0066512F">
      <w:pPr>
        <w:pStyle w:val="Padro"/>
        <w:widowControl w:val="0"/>
        <w:numPr>
          <w:ilvl w:val="1"/>
          <w:numId w:val="32"/>
        </w:numPr>
        <w:tabs>
          <w:tab w:val="left" w:pos="0"/>
        </w:tabs>
        <w:autoSpaceDN/>
        <w:spacing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Relatar à CONTRATANTE, no prazo máximo de 02 (dois) dias úteis, irregularidades ocorridas que impeçam, alterem ou retardem a execução do Contrato, efetuando o registro da ocorrência com todos os dados e circunstâncias necessárias a seu esclarecimento, sem prejuízo da análise da administração e das sanções previstas;</w:t>
      </w:r>
    </w:p>
    <w:p w14:paraId="7E2B28F9" w14:textId="77777777" w:rsidR="008044B9" w:rsidRPr="00A40BE3" w:rsidRDefault="008044B9" w:rsidP="0066512F">
      <w:pPr>
        <w:pStyle w:val="Padro"/>
        <w:widowControl w:val="0"/>
        <w:numPr>
          <w:ilvl w:val="1"/>
          <w:numId w:val="32"/>
        </w:numPr>
        <w:tabs>
          <w:tab w:val="left" w:pos="0"/>
        </w:tabs>
        <w:autoSpaceDN/>
        <w:spacing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 xml:space="preserve">O contratado é responsável pelos danos causados diretamente à Administração ou a terceiros, decorrentes de sua culpa ou dolo na execução do contrato (Art. </w:t>
      </w:r>
      <w:r w:rsidR="00F42C32" w:rsidRPr="00A40BE3">
        <w:rPr>
          <w:rFonts w:ascii="Times New Roman" w:eastAsia="Adobe Fan Heiti Std B" w:hAnsi="Times New Roman" w:cs="Times New Roman"/>
          <w:color w:val="auto"/>
          <w:lang w:val="pt-BR"/>
        </w:rPr>
        <w:t>12</w:t>
      </w:r>
      <w:r w:rsidRPr="00A40BE3">
        <w:rPr>
          <w:rFonts w:ascii="Times New Roman" w:eastAsia="Adobe Fan Heiti Std B" w:hAnsi="Times New Roman" w:cs="Times New Roman"/>
          <w:color w:val="auto"/>
          <w:lang w:val="pt-BR"/>
        </w:rPr>
        <w:t xml:space="preserve">0 Lei </w:t>
      </w:r>
      <w:r w:rsidR="00F42C32" w:rsidRPr="00A40BE3">
        <w:rPr>
          <w:rFonts w:ascii="Times New Roman" w:eastAsia="Adobe Fan Heiti Std B" w:hAnsi="Times New Roman" w:cs="Times New Roman"/>
          <w:color w:val="auto"/>
          <w:lang w:val="pt-BR"/>
        </w:rPr>
        <w:t>14</w:t>
      </w:r>
      <w:r w:rsidRPr="00A40BE3">
        <w:rPr>
          <w:rFonts w:ascii="Times New Roman" w:eastAsia="Adobe Fan Heiti Std B" w:hAnsi="Times New Roman" w:cs="Times New Roman"/>
          <w:color w:val="auto"/>
          <w:lang w:val="pt-BR"/>
        </w:rPr>
        <w:t>.</w:t>
      </w:r>
      <w:r w:rsidR="00F42C32" w:rsidRPr="00A40BE3">
        <w:rPr>
          <w:rFonts w:ascii="Times New Roman" w:eastAsia="Adobe Fan Heiti Std B" w:hAnsi="Times New Roman" w:cs="Times New Roman"/>
          <w:color w:val="auto"/>
          <w:lang w:val="pt-BR"/>
        </w:rPr>
        <w:t>133</w:t>
      </w:r>
      <w:r w:rsidRPr="00A40BE3">
        <w:rPr>
          <w:rFonts w:ascii="Times New Roman" w:eastAsia="Adobe Fan Heiti Std B" w:hAnsi="Times New Roman" w:cs="Times New Roman"/>
          <w:color w:val="auto"/>
          <w:lang w:val="pt-BR"/>
        </w:rPr>
        <w:t>/</w:t>
      </w:r>
      <w:r w:rsidR="00F42C32" w:rsidRPr="00A40BE3">
        <w:rPr>
          <w:rFonts w:ascii="Times New Roman" w:eastAsia="Adobe Fan Heiti Std B" w:hAnsi="Times New Roman" w:cs="Times New Roman"/>
          <w:color w:val="auto"/>
          <w:lang w:val="pt-BR"/>
        </w:rPr>
        <w:t>21</w:t>
      </w:r>
      <w:r w:rsidRPr="00A40BE3">
        <w:rPr>
          <w:rFonts w:ascii="Times New Roman" w:eastAsia="Adobe Fan Heiti Std B" w:hAnsi="Times New Roman" w:cs="Times New Roman"/>
          <w:color w:val="auto"/>
          <w:lang w:val="pt-BR"/>
        </w:rPr>
        <w:t>);</w:t>
      </w:r>
    </w:p>
    <w:p w14:paraId="58CFC4F4" w14:textId="77777777" w:rsidR="008044B9" w:rsidRPr="00A40BE3" w:rsidRDefault="008044B9" w:rsidP="0066512F">
      <w:pPr>
        <w:pStyle w:val="Padro"/>
        <w:widowControl w:val="0"/>
        <w:numPr>
          <w:ilvl w:val="1"/>
          <w:numId w:val="32"/>
        </w:numPr>
        <w:tabs>
          <w:tab w:val="left" w:pos="0"/>
        </w:tabs>
        <w:autoSpaceDN/>
        <w:spacing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A CONTRATADA é obrigada a disponibilizar e manter atualizados conta de e-mail, endereço e telefones comerciais para fins de comunicação formal entre as partes;</w:t>
      </w:r>
    </w:p>
    <w:p w14:paraId="35C39F14" w14:textId="77777777" w:rsidR="008044B9" w:rsidRPr="00A40BE3" w:rsidRDefault="008044B9" w:rsidP="0066512F">
      <w:pPr>
        <w:pStyle w:val="Padro"/>
        <w:widowControl w:val="0"/>
        <w:numPr>
          <w:ilvl w:val="1"/>
          <w:numId w:val="32"/>
        </w:numPr>
        <w:tabs>
          <w:tab w:val="left" w:pos="0"/>
        </w:tabs>
        <w:autoSpaceDN/>
        <w:spacing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É vedado à CONTRATADA utilizar o nome do CONTRATANTE, ou sua qualidade de CONTRATADA, em quaisquer atividades de divulgação empresarial, como, por exemplo, em cartões de visita, anúncios e impressos;</w:t>
      </w:r>
    </w:p>
    <w:p w14:paraId="0F651994" w14:textId="74781E74" w:rsidR="00D1131F" w:rsidRPr="00A40BE3" w:rsidRDefault="008044B9" w:rsidP="0066512F">
      <w:pPr>
        <w:pStyle w:val="Padro"/>
        <w:widowControl w:val="0"/>
        <w:numPr>
          <w:ilvl w:val="1"/>
          <w:numId w:val="32"/>
        </w:numPr>
        <w:tabs>
          <w:tab w:val="left" w:pos="0"/>
        </w:tabs>
        <w:autoSpaceDN/>
        <w:spacing w:after="0" w:line="240" w:lineRule="auto"/>
        <w:ind w:left="0" w:firstLine="0"/>
        <w:jc w:val="both"/>
        <w:rPr>
          <w:rFonts w:ascii="Times New Roman" w:eastAsia="Adobe Fan Heiti Std B" w:hAnsi="Times New Roman" w:cs="Times New Roman"/>
          <w:color w:val="auto"/>
          <w:lang w:val="pt-BR"/>
        </w:rPr>
      </w:pPr>
      <w:r w:rsidRPr="00A40BE3">
        <w:rPr>
          <w:rFonts w:ascii="Times New Roman" w:eastAsia="Adobe Fan Heiti Std B" w:hAnsi="Times New Roman" w:cs="Times New Roman"/>
          <w:color w:val="auto"/>
          <w:lang w:val="pt-BR"/>
        </w:rPr>
        <w:t>É vedado à CONTRATADA reproduzir, divulgar ou utilizar, em benefício próprio ou de terceiros, quaisquer informações de que tenha tomado ciência em razão do cumprimento de suas obrigações sem o consentimento prévio e por escrito do CONTRATANTE.</w:t>
      </w:r>
    </w:p>
    <w:p w14:paraId="01A41822" w14:textId="77777777" w:rsidR="00D1131F" w:rsidRPr="00A40BE3" w:rsidRDefault="00D1131F" w:rsidP="0066512F">
      <w:pPr>
        <w:pStyle w:val="Padro"/>
        <w:widowControl w:val="0"/>
        <w:tabs>
          <w:tab w:val="clear" w:pos="708"/>
          <w:tab w:val="left" w:pos="0"/>
        </w:tabs>
        <w:spacing w:after="0" w:line="240" w:lineRule="auto"/>
        <w:jc w:val="both"/>
        <w:rPr>
          <w:rFonts w:ascii="Times New Roman" w:hAnsi="Times New Roman" w:cs="Times New Roman"/>
          <w:color w:val="auto"/>
          <w:lang w:val="pt-BR"/>
        </w:rPr>
      </w:pPr>
    </w:p>
    <w:p w14:paraId="0F3E737F" w14:textId="4718146C" w:rsidR="001F78FE" w:rsidRPr="00A40BE3" w:rsidRDefault="001F78FE" w:rsidP="0066512F">
      <w:pPr>
        <w:pStyle w:val="Ttulo1"/>
        <w:keepLines/>
        <w:numPr>
          <w:ilvl w:val="0"/>
          <w:numId w:val="32"/>
        </w:numPr>
        <w:shd w:val="clear" w:color="auto" w:fill="D9D9D9" w:themeFill="background1" w:themeFillShade="D9"/>
        <w:suppressAutoHyphens w:val="0"/>
        <w:autoSpaceDN/>
        <w:spacing w:after="120"/>
        <w:ind w:left="0" w:firstLine="0"/>
        <w:jc w:val="both"/>
        <w:textAlignment w:val="auto"/>
        <w:rPr>
          <w:rFonts w:ascii="Times New Roman" w:eastAsia="Adobe Fan Heiti Std B" w:hAnsi="Times New Roman" w:cs="Times New Roman"/>
        </w:rPr>
      </w:pPr>
      <w:bookmarkStart w:id="34" w:name="_Toc476848216"/>
      <w:bookmarkStart w:id="35" w:name="_Toc494106360"/>
      <w:bookmarkStart w:id="36" w:name="_Toc494721744"/>
      <w:r w:rsidRPr="00A40BE3">
        <w:rPr>
          <w:rFonts w:ascii="Times New Roman" w:eastAsia="Adobe Fan Heiti Std B" w:hAnsi="Times New Roman" w:cs="Times New Roman"/>
        </w:rPr>
        <w:t>D</w:t>
      </w:r>
      <w:bookmarkEnd w:id="34"/>
      <w:bookmarkEnd w:id="35"/>
      <w:bookmarkEnd w:id="36"/>
      <w:r w:rsidRPr="00A40BE3">
        <w:rPr>
          <w:rFonts w:ascii="Times New Roman" w:eastAsia="Adobe Fan Heiti Std B" w:hAnsi="Times New Roman" w:cs="Times New Roman"/>
        </w:rPr>
        <w:t>O FORO</w:t>
      </w:r>
      <w:r w:rsidRPr="00A40BE3">
        <w:rPr>
          <w:rFonts w:ascii="Times New Roman" w:eastAsia="Adobe Fan Heiti Std B" w:hAnsi="Times New Roman" w:cs="Times New Roman"/>
        </w:rPr>
        <w:tab/>
      </w:r>
      <w:r w:rsidRPr="00A40BE3">
        <w:rPr>
          <w:rFonts w:ascii="Times New Roman" w:eastAsia="Adobe Fan Heiti Std B" w:hAnsi="Times New Roman" w:cs="Times New Roman"/>
        </w:rPr>
        <w:tab/>
      </w:r>
      <w:r w:rsidRPr="00A40BE3">
        <w:rPr>
          <w:rFonts w:ascii="Times New Roman" w:eastAsia="Adobe Fan Heiti Std B" w:hAnsi="Times New Roman" w:cs="Times New Roman"/>
        </w:rPr>
        <w:tab/>
      </w:r>
      <w:r w:rsidRPr="00A40BE3">
        <w:rPr>
          <w:rFonts w:ascii="Times New Roman" w:eastAsia="Adobe Fan Heiti Std B" w:hAnsi="Times New Roman" w:cs="Times New Roman"/>
        </w:rPr>
        <w:tab/>
      </w:r>
      <w:r w:rsidRPr="00A40BE3">
        <w:rPr>
          <w:rFonts w:ascii="Times New Roman" w:eastAsia="Adobe Fan Heiti Std B" w:hAnsi="Times New Roman" w:cs="Times New Roman"/>
        </w:rPr>
        <w:tab/>
      </w:r>
      <w:r w:rsidRPr="00A40BE3">
        <w:rPr>
          <w:rFonts w:ascii="Times New Roman" w:eastAsia="Adobe Fan Heiti Std B" w:hAnsi="Times New Roman" w:cs="Times New Roman"/>
        </w:rPr>
        <w:tab/>
      </w:r>
      <w:r w:rsidRPr="00A40BE3">
        <w:rPr>
          <w:rFonts w:ascii="Times New Roman" w:eastAsia="Adobe Fan Heiti Std B" w:hAnsi="Times New Roman" w:cs="Times New Roman"/>
        </w:rPr>
        <w:tab/>
      </w:r>
      <w:r w:rsidRPr="00A40BE3">
        <w:rPr>
          <w:rFonts w:ascii="Times New Roman" w:eastAsia="Adobe Fan Heiti Std B" w:hAnsi="Times New Roman" w:cs="Times New Roman"/>
        </w:rPr>
        <w:tab/>
      </w:r>
    </w:p>
    <w:p w14:paraId="69E189E1" w14:textId="4177C42A" w:rsidR="001F2579" w:rsidRDefault="001F78FE" w:rsidP="0041686D">
      <w:pPr>
        <w:pStyle w:val="Padro"/>
        <w:widowControl w:val="0"/>
        <w:numPr>
          <w:ilvl w:val="1"/>
          <w:numId w:val="32"/>
        </w:numPr>
        <w:tabs>
          <w:tab w:val="clear" w:pos="708"/>
          <w:tab w:val="left" w:pos="0"/>
        </w:tabs>
        <w:spacing w:after="0" w:line="240" w:lineRule="auto"/>
        <w:jc w:val="both"/>
        <w:rPr>
          <w:rFonts w:ascii="Times New Roman" w:hAnsi="Times New Roman" w:cs="Times New Roman"/>
          <w:color w:val="auto"/>
          <w:lang w:val="pt-BR"/>
        </w:rPr>
      </w:pPr>
      <w:r w:rsidRPr="00A40BE3">
        <w:rPr>
          <w:rFonts w:ascii="Times New Roman" w:hAnsi="Times New Roman" w:cs="Times New Roman"/>
          <w:color w:val="auto"/>
          <w:lang w:val="pt-BR"/>
        </w:rPr>
        <w:t>Fica eleito o Foro da Cidade de Maricá, para dirimir qualquer litígio decorrente do termo contratual que não possa ser resolvido por meio amigável, com expressa renúncia a qualquer outro, por mais privilegiado que seja.</w:t>
      </w:r>
      <w:bookmarkStart w:id="37" w:name="_Toc476848232"/>
      <w:bookmarkStart w:id="38" w:name="_Toc479323527"/>
    </w:p>
    <w:p w14:paraId="3A4CBA4B" w14:textId="77777777" w:rsidR="0041686D" w:rsidRPr="00A40BE3" w:rsidRDefault="0041686D" w:rsidP="0041686D">
      <w:pPr>
        <w:pStyle w:val="Padro"/>
        <w:widowControl w:val="0"/>
        <w:tabs>
          <w:tab w:val="clear" w:pos="708"/>
          <w:tab w:val="left" w:pos="0"/>
        </w:tabs>
        <w:spacing w:after="0" w:line="240" w:lineRule="auto"/>
        <w:ind w:left="420"/>
        <w:jc w:val="both"/>
        <w:rPr>
          <w:rFonts w:ascii="Times New Roman" w:hAnsi="Times New Roman" w:cs="Times New Roman"/>
          <w:color w:val="auto"/>
          <w:lang w:val="pt-BR"/>
        </w:rPr>
      </w:pPr>
    </w:p>
    <w:bookmarkEnd w:id="37"/>
    <w:bookmarkEnd w:id="38"/>
    <w:tbl>
      <w:tblPr>
        <w:tblW w:w="5091" w:type="pct"/>
        <w:tblInd w:w="-2" w:type="dxa"/>
        <w:tblCellMar>
          <w:left w:w="10" w:type="dxa"/>
          <w:right w:w="10" w:type="dxa"/>
        </w:tblCellMar>
        <w:tblLook w:val="04A0" w:firstRow="1" w:lastRow="0" w:firstColumn="1" w:lastColumn="0" w:noHBand="0" w:noVBand="1"/>
      </w:tblPr>
      <w:tblGrid>
        <w:gridCol w:w="9237"/>
      </w:tblGrid>
      <w:tr w:rsidR="00EB7488" w:rsidRPr="00A40BE3" w14:paraId="53EB9DEB" w14:textId="77777777" w:rsidTr="006D4E53">
        <w:trPr>
          <w:trHeight w:val="545"/>
        </w:trPr>
        <w:tc>
          <w:tcPr>
            <w:tcW w:w="8659" w:type="dxa"/>
            <w:tcMar>
              <w:top w:w="108" w:type="dxa"/>
              <w:left w:w="108" w:type="dxa"/>
              <w:bottom w:w="108" w:type="dxa"/>
              <w:right w:w="108" w:type="dxa"/>
            </w:tcMar>
            <w:vAlign w:val="center"/>
          </w:tcPr>
          <w:p w14:paraId="70B0E0FC" w14:textId="77777777" w:rsidR="000A1CE4" w:rsidRPr="00A40BE3" w:rsidRDefault="000A1CE4" w:rsidP="00ED4C0C">
            <w:pPr>
              <w:pStyle w:val="Standard"/>
              <w:snapToGrid w:val="0"/>
              <w:jc w:val="center"/>
              <w:rPr>
                <w:rFonts w:cs="Times New Roman"/>
                <w:b/>
              </w:rPr>
            </w:pPr>
          </w:p>
          <w:p w14:paraId="43DC5EB9" w14:textId="75E793F6" w:rsidR="008044B9" w:rsidRPr="00A40BE3" w:rsidRDefault="00EE2351" w:rsidP="00ED4C0C">
            <w:pPr>
              <w:pStyle w:val="Standard"/>
              <w:snapToGrid w:val="0"/>
              <w:jc w:val="center"/>
              <w:rPr>
                <w:rFonts w:cs="Times New Roman"/>
                <w:b/>
              </w:rPr>
            </w:pPr>
            <w:r>
              <w:rPr>
                <w:rFonts w:cs="Times New Roman"/>
                <w:b/>
              </w:rPr>
              <w:t>Maricá, 07</w:t>
            </w:r>
            <w:r w:rsidR="00AB2E5A" w:rsidRPr="00A40BE3">
              <w:rPr>
                <w:rFonts w:cs="Times New Roman"/>
                <w:b/>
              </w:rPr>
              <w:t xml:space="preserve"> de </w:t>
            </w:r>
            <w:r>
              <w:rPr>
                <w:rFonts w:cs="Times New Roman"/>
                <w:b/>
              </w:rPr>
              <w:t>janeiro</w:t>
            </w:r>
            <w:r w:rsidR="002F5241" w:rsidRPr="00A40BE3">
              <w:rPr>
                <w:rFonts w:cs="Times New Roman"/>
                <w:b/>
              </w:rPr>
              <w:t xml:space="preserve"> de 202</w:t>
            </w:r>
            <w:r w:rsidR="00926E7B">
              <w:rPr>
                <w:rFonts w:cs="Times New Roman"/>
                <w:b/>
              </w:rPr>
              <w:t>6</w:t>
            </w:r>
            <w:r w:rsidR="00115412" w:rsidRPr="00A40BE3">
              <w:rPr>
                <w:rFonts w:cs="Times New Roman"/>
                <w:b/>
              </w:rPr>
              <w:t>.</w:t>
            </w:r>
          </w:p>
          <w:p w14:paraId="3656484A" w14:textId="77777777" w:rsidR="000A1CE4" w:rsidRPr="00A40BE3" w:rsidRDefault="000A1CE4" w:rsidP="00ED4C0C">
            <w:pPr>
              <w:pStyle w:val="Standard"/>
              <w:snapToGrid w:val="0"/>
              <w:jc w:val="center"/>
              <w:rPr>
                <w:rFonts w:cs="Times New Roman"/>
                <w:b/>
              </w:rPr>
            </w:pPr>
            <w:bookmarkStart w:id="39" w:name="_GoBack"/>
            <w:bookmarkEnd w:id="39"/>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93"/>
              <w:gridCol w:w="4140"/>
            </w:tblGrid>
            <w:tr w:rsidR="00EB7488" w:rsidRPr="00A40BE3" w14:paraId="1ED79036" w14:textId="77777777" w:rsidTr="00C22040">
              <w:tc>
                <w:tcPr>
                  <w:tcW w:w="4293" w:type="dxa"/>
                </w:tcPr>
                <w:p w14:paraId="1B7402BD" w14:textId="77777777" w:rsidR="006D4E53" w:rsidRPr="00A40BE3" w:rsidRDefault="006D4E53" w:rsidP="0066512F">
                  <w:pPr>
                    <w:pStyle w:val="Standard"/>
                    <w:snapToGrid w:val="0"/>
                    <w:jc w:val="center"/>
                    <w:rPr>
                      <w:rFonts w:cs="Times New Roman"/>
                      <w:b/>
                    </w:rPr>
                  </w:pPr>
                  <w:bookmarkStart w:id="40" w:name="_Hlk212037877"/>
                  <w:r w:rsidRPr="00A40BE3">
                    <w:rPr>
                      <w:rFonts w:cs="Times New Roman"/>
                      <w:b/>
                    </w:rPr>
                    <w:t>Elaborado por:</w:t>
                  </w:r>
                </w:p>
                <w:p w14:paraId="4C99D185" w14:textId="77777777" w:rsidR="006D4E53" w:rsidRPr="00A40BE3" w:rsidRDefault="006D4E53" w:rsidP="0066512F">
                  <w:pPr>
                    <w:pStyle w:val="Standard"/>
                    <w:snapToGrid w:val="0"/>
                    <w:jc w:val="center"/>
                    <w:rPr>
                      <w:rFonts w:cs="Times New Roman"/>
                    </w:rPr>
                  </w:pPr>
                </w:p>
                <w:p w14:paraId="4407B262" w14:textId="77777777" w:rsidR="00396EF6" w:rsidRPr="00A40BE3" w:rsidRDefault="00396EF6" w:rsidP="0066512F">
                  <w:pPr>
                    <w:pStyle w:val="Standard"/>
                    <w:snapToGrid w:val="0"/>
                    <w:jc w:val="center"/>
                    <w:rPr>
                      <w:rFonts w:cs="Times New Roman"/>
                    </w:rPr>
                  </w:pPr>
                </w:p>
                <w:p w14:paraId="5208D8CA" w14:textId="6C5D73E9" w:rsidR="00C57B6A" w:rsidRDefault="00C74A59" w:rsidP="00C22040">
                  <w:pPr>
                    <w:widowControl/>
                    <w:tabs>
                      <w:tab w:val="left" w:pos="0"/>
                      <w:tab w:val="left" w:pos="851"/>
                    </w:tabs>
                    <w:suppressAutoHyphens w:val="0"/>
                    <w:autoSpaceDE w:val="0"/>
                    <w:autoSpaceDN/>
                    <w:ind w:right="-291"/>
                    <w:contextualSpacing/>
                    <w:jc w:val="center"/>
                    <w:textAlignment w:val="auto"/>
                    <w:rPr>
                      <w:rFonts w:cs="Times New Roman"/>
                      <w:b/>
                    </w:rPr>
                  </w:pPr>
                  <w:r>
                    <w:rPr>
                      <w:rFonts w:cs="Times New Roman"/>
                      <w:b/>
                    </w:rPr>
                    <w:t>Almir Silva de Almeida</w:t>
                  </w:r>
                  <w:r w:rsidR="00E265F9">
                    <w:rPr>
                      <w:rFonts w:cs="Times New Roman"/>
                      <w:b/>
                    </w:rPr>
                    <w:t xml:space="preserve"> </w:t>
                  </w:r>
                  <w:r w:rsidR="004164E1" w:rsidRPr="004164E1">
                    <w:rPr>
                      <w:rFonts w:cs="Times New Roman"/>
                      <w:b/>
                    </w:rPr>
                    <w:t>-</w:t>
                  </w:r>
                </w:p>
                <w:p w14:paraId="7BBCF51B" w14:textId="7AF18E4B" w:rsidR="00C57B6A" w:rsidRDefault="00C22040" w:rsidP="00C22040">
                  <w:pPr>
                    <w:widowControl/>
                    <w:tabs>
                      <w:tab w:val="left" w:pos="0"/>
                      <w:tab w:val="left" w:pos="851"/>
                    </w:tabs>
                    <w:suppressAutoHyphens w:val="0"/>
                    <w:autoSpaceDE w:val="0"/>
                    <w:autoSpaceDN/>
                    <w:ind w:right="-291"/>
                    <w:contextualSpacing/>
                    <w:textAlignment w:val="auto"/>
                    <w:rPr>
                      <w:rFonts w:cs="Times New Roman"/>
                      <w:b/>
                    </w:rPr>
                  </w:pPr>
                  <w:r>
                    <w:rPr>
                      <w:rFonts w:cs="Times New Roman"/>
                      <w:b/>
                    </w:rPr>
                    <w:t xml:space="preserve">  Coordenador</w:t>
                  </w:r>
                  <w:r w:rsidR="00C74A59">
                    <w:rPr>
                      <w:rFonts w:cs="Times New Roman"/>
                      <w:b/>
                    </w:rPr>
                    <w:t xml:space="preserve"> da </w:t>
                  </w:r>
                  <w:r>
                    <w:rPr>
                      <w:rFonts w:cs="Times New Roman"/>
                      <w:b/>
                    </w:rPr>
                    <w:t>Administração Geral</w:t>
                  </w:r>
                </w:p>
                <w:p w14:paraId="3C505511" w14:textId="2AA06A11" w:rsidR="004164E1" w:rsidRPr="004164E1" w:rsidRDefault="004164E1" w:rsidP="00C22040">
                  <w:pPr>
                    <w:widowControl/>
                    <w:tabs>
                      <w:tab w:val="left" w:pos="0"/>
                      <w:tab w:val="left" w:pos="851"/>
                    </w:tabs>
                    <w:suppressAutoHyphens w:val="0"/>
                    <w:autoSpaceDE w:val="0"/>
                    <w:autoSpaceDN/>
                    <w:ind w:right="-291"/>
                    <w:contextualSpacing/>
                    <w:jc w:val="center"/>
                    <w:textAlignment w:val="auto"/>
                    <w:rPr>
                      <w:rFonts w:cs="Times New Roman"/>
                      <w:b/>
                    </w:rPr>
                  </w:pPr>
                  <w:proofErr w:type="spellStart"/>
                  <w:r>
                    <w:rPr>
                      <w:rFonts w:cs="Times New Roman"/>
                      <w:b/>
                    </w:rPr>
                    <w:t>Mat</w:t>
                  </w:r>
                  <w:proofErr w:type="spellEnd"/>
                  <w:r w:rsidR="00C22040">
                    <w:rPr>
                      <w:rFonts w:cs="Times New Roman"/>
                      <w:b/>
                    </w:rPr>
                    <w:t>: 115.619</w:t>
                  </w:r>
                </w:p>
                <w:bookmarkEnd w:id="40"/>
                <w:p w14:paraId="48432BC7" w14:textId="09CBAF96" w:rsidR="006D4E53" w:rsidRPr="00A40BE3" w:rsidRDefault="006D4E53" w:rsidP="004164E1">
                  <w:pPr>
                    <w:pStyle w:val="Standard"/>
                    <w:snapToGrid w:val="0"/>
                    <w:jc w:val="center"/>
                    <w:rPr>
                      <w:rFonts w:cs="Times New Roman"/>
                      <w:b/>
                    </w:rPr>
                  </w:pPr>
                </w:p>
              </w:tc>
              <w:tc>
                <w:tcPr>
                  <w:tcW w:w="4140" w:type="dxa"/>
                </w:tcPr>
                <w:p w14:paraId="53F33F5E" w14:textId="77777777" w:rsidR="006D4E53" w:rsidRPr="00A40BE3" w:rsidRDefault="006D4E53" w:rsidP="0066512F">
                  <w:pPr>
                    <w:pStyle w:val="Standard"/>
                    <w:snapToGrid w:val="0"/>
                    <w:jc w:val="center"/>
                    <w:rPr>
                      <w:rFonts w:cs="Times New Roman"/>
                      <w:b/>
                    </w:rPr>
                  </w:pPr>
                  <w:r w:rsidRPr="00A40BE3">
                    <w:rPr>
                      <w:rFonts w:cs="Times New Roman"/>
                      <w:b/>
                    </w:rPr>
                    <w:t>Autorizo e ratifico</w:t>
                  </w:r>
                </w:p>
                <w:p w14:paraId="35D2DD54" w14:textId="77777777" w:rsidR="006D4E53" w:rsidRPr="00A40BE3" w:rsidRDefault="006D4E53" w:rsidP="0066512F">
                  <w:pPr>
                    <w:pStyle w:val="Standard"/>
                    <w:snapToGrid w:val="0"/>
                    <w:jc w:val="center"/>
                    <w:rPr>
                      <w:rFonts w:eastAsiaTheme="minorHAnsi" w:cs="Times New Roman"/>
                    </w:rPr>
                  </w:pPr>
                </w:p>
                <w:p w14:paraId="7581B3BB" w14:textId="77777777" w:rsidR="00396EF6" w:rsidRPr="00A40BE3" w:rsidRDefault="00396EF6" w:rsidP="0066512F">
                  <w:pPr>
                    <w:pStyle w:val="Standard"/>
                    <w:snapToGrid w:val="0"/>
                    <w:jc w:val="center"/>
                    <w:rPr>
                      <w:rFonts w:eastAsiaTheme="minorHAnsi" w:cs="Times New Roman"/>
                    </w:rPr>
                  </w:pPr>
                </w:p>
                <w:p w14:paraId="0BD9136F" w14:textId="76D5AB31" w:rsidR="006D4E53" w:rsidRPr="00A40BE3" w:rsidRDefault="00764523" w:rsidP="0066512F">
                  <w:pPr>
                    <w:pStyle w:val="Standard"/>
                    <w:snapToGrid w:val="0"/>
                    <w:jc w:val="center"/>
                    <w:rPr>
                      <w:rFonts w:cs="Times New Roman"/>
                      <w:b/>
                      <w:bCs/>
                    </w:rPr>
                  </w:pPr>
                  <w:r w:rsidRPr="00A40BE3">
                    <w:rPr>
                      <w:rFonts w:eastAsiaTheme="minorHAnsi" w:cs="Times New Roman"/>
                      <w:b/>
                      <w:bCs/>
                    </w:rPr>
                    <w:t>Dr. Marcelo Costa Velho Mendes de Azevedo</w:t>
                  </w:r>
                  <w:r w:rsidR="006D4E53" w:rsidRPr="00A40BE3">
                    <w:rPr>
                      <w:rFonts w:eastAsiaTheme="minorHAnsi" w:cs="Times New Roman"/>
                      <w:b/>
                      <w:bCs/>
                    </w:rPr>
                    <w:t xml:space="preserve">                                         </w:t>
                  </w:r>
                </w:p>
                <w:p w14:paraId="21CB3E9A" w14:textId="1EFAE5B8" w:rsidR="006D4E53" w:rsidRPr="00C57B6A" w:rsidRDefault="006D4E53" w:rsidP="0066512F">
                  <w:pPr>
                    <w:jc w:val="center"/>
                    <w:rPr>
                      <w:rFonts w:cs="Times New Roman"/>
                      <w:b/>
                    </w:rPr>
                  </w:pPr>
                  <w:r w:rsidRPr="00C57B6A">
                    <w:rPr>
                      <w:rFonts w:eastAsiaTheme="minorHAnsi" w:cs="Times New Roman"/>
                      <w:b/>
                    </w:rPr>
                    <w:t>Secret</w:t>
                  </w:r>
                  <w:r w:rsidR="00764523" w:rsidRPr="00C57B6A">
                    <w:rPr>
                      <w:rFonts w:eastAsiaTheme="minorHAnsi" w:cs="Times New Roman"/>
                      <w:b/>
                    </w:rPr>
                    <w:t>á</w:t>
                  </w:r>
                  <w:r w:rsidRPr="00C57B6A">
                    <w:rPr>
                      <w:rFonts w:eastAsiaTheme="minorHAnsi" w:cs="Times New Roman"/>
                      <w:b/>
                    </w:rPr>
                    <w:t>ri</w:t>
                  </w:r>
                  <w:r w:rsidR="00764523" w:rsidRPr="00C57B6A">
                    <w:rPr>
                      <w:rFonts w:eastAsiaTheme="minorHAnsi" w:cs="Times New Roman"/>
                      <w:b/>
                    </w:rPr>
                    <w:t>o</w:t>
                  </w:r>
                  <w:r w:rsidRPr="00C57B6A">
                    <w:rPr>
                      <w:rFonts w:eastAsiaTheme="minorHAnsi" w:cs="Times New Roman"/>
                      <w:b/>
                    </w:rPr>
                    <w:t xml:space="preserve"> de Saúde</w:t>
                  </w:r>
                </w:p>
                <w:p w14:paraId="0D2D530B" w14:textId="326BD890" w:rsidR="006D4E53" w:rsidRPr="00A40BE3" w:rsidRDefault="006D4E53" w:rsidP="0066512F">
                  <w:pPr>
                    <w:pStyle w:val="Standard"/>
                    <w:snapToGrid w:val="0"/>
                    <w:jc w:val="center"/>
                    <w:rPr>
                      <w:rFonts w:cs="Times New Roman"/>
                      <w:b/>
                    </w:rPr>
                  </w:pPr>
                  <w:r w:rsidRPr="00C57B6A">
                    <w:rPr>
                      <w:rFonts w:cs="Times New Roman"/>
                      <w:b/>
                    </w:rPr>
                    <w:t xml:space="preserve">Mat. </w:t>
                  </w:r>
                  <w:r w:rsidR="00764523" w:rsidRPr="00C57B6A">
                    <w:rPr>
                      <w:rFonts w:cs="Times New Roman"/>
                      <w:b/>
                    </w:rPr>
                    <w:t>6658</w:t>
                  </w:r>
                </w:p>
              </w:tc>
            </w:tr>
          </w:tbl>
          <w:p w14:paraId="4EC41878" w14:textId="77777777" w:rsidR="00F60043" w:rsidRPr="00A40BE3" w:rsidRDefault="00F60043" w:rsidP="0066512F">
            <w:pPr>
              <w:pStyle w:val="Standard"/>
              <w:snapToGrid w:val="0"/>
              <w:jc w:val="center"/>
              <w:rPr>
                <w:rFonts w:cs="Times New Roman"/>
              </w:rPr>
            </w:pPr>
          </w:p>
        </w:tc>
      </w:tr>
    </w:tbl>
    <w:p w14:paraId="3E223F70" w14:textId="77777777" w:rsidR="00657780" w:rsidRPr="00A40BE3" w:rsidRDefault="00657780" w:rsidP="0028683E">
      <w:pPr>
        <w:pStyle w:val="Textbody"/>
        <w:rPr>
          <w:rFonts w:cs="Times New Roman"/>
          <w:b/>
          <w:bCs/>
          <w:szCs w:val="24"/>
        </w:rPr>
      </w:pPr>
    </w:p>
    <w:sectPr w:rsidR="00657780" w:rsidRPr="00A40BE3" w:rsidSect="000A1CE4">
      <w:headerReference w:type="default" r:id="rId8"/>
      <w:footerReference w:type="default" r:id="rId9"/>
      <w:pgSz w:w="11906" w:h="16838"/>
      <w:pgMar w:top="1417" w:right="1133" w:bottom="709" w:left="1701" w:header="284" w:footer="475" w:gutter="0"/>
      <w:pgNumType w:start="379"/>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564359" w14:textId="77777777" w:rsidR="002A1F81" w:rsidRDefault="002A1F81" w:rsidP="008044B9">
      <w:r>
        <w:separator/>
      </w:r>
    </w:p>
  </w:endnote>
  <w:endnote w:type="continuationSeparator" w:id="0">
    <w:p w14:paraId="62A320BD" w14:textId="77777777" w:rsidR="002A1F81" w:rsidRDefault="002A1F81" w:rsidP="00804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ngal">
    <w:altName w:val="Courier New"/>
    <w:panose1 w:val="00000400000000000000"/>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oppins">
    <w:charset w:val="00"/>
    <w:family w:val="auto"/>
    <w:pitch w:val="variable"/>
    <w:sig w:usb0="00008007" w:usb1="00000000" w:usb2="00000000" w:usb3="00000000" w:csb0="00000093" w:csb1="00000000"/>
  </w:font>
  <w:font w:name="Adobe Fan Heiti Std B">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6CFEE5" w14:textId="77777777" w:rsidR="00D26C5B" w:rsidRDefault="00D26C5B">
    <w:pPr>
      <w:pStyle w:val="Rodap"/>
      <w:pBdr>
        <w:bottom w:val="single" w:sz="12" w:space="1" w:color="000000"/>
      </w:pBdr>
      <w:jc w:val="both"/>
      <w:rPr>
        <w:rFonts w:ascii="Trebuchet MS" w:hAnsi="Trebuchet MS" w:cs="Tahoma"/>
        <w:sz w:val="16"/>
        <w:szCs w:val="16"/>
      </w:rPr>
    </w:pPr>
  </w:p>
  <w:p w14:paraId="0276539D" w14:textId="77777777" w:rsidR="009E2159" w:rsidRDefault="00F62496">
    <w:pPr>
      <w:pStyle w:val="Cabealho"/>
      <w:jc w:val="center"/>
      <w:rPr>
        <w:rFonts w:ascii="Verdana" w:hAnsi="Verdana"/>
        <w:sz w:val="16"/>
        <w:szCs w:val="16"/>
      </w:rPr>
    </w:pPr>
    <w:r>
      <w:rPr>
        <w:rFonts w:ascii="Verdana" w:hAnsi="Verdana"/>
        <w:sz w:val="16"/>
        <w:szCs w:val="16"/>
      </w:rPr>
      <w:t>Rua Clímaco Pereira, 367</w:t>
    </w:r>
    <w:r w:rsidR="009E2159">
      <w:rPr>
        <w:rFonts w:ascii="Verdana" w:hAnsi="Verdana"/>
        <w:sz w:val="16"/>
        <w:szCs w:val="16"/>
      </w:rPr>
      <w:t xml:space="preserve"> – Centro – </w:t>
    </w:r>
    <w:r>
      <w:rPr>
        <w:rFonts w:ascii="Verdana" w:hAnsi="Verdana"/>
        <w:sz w:val="16"/>
        <w:szCs w:val="16"/>
      </w:rPr>
      <w:t xml:space="preserve">Maricá/RJ - </w:t>
    </w:r>
    <w:r w:rsidR="009E2159">
      <w:rPr>
        <w:rFonts w:ascii="Verdana" w:hAnsi="Verdana"/>
        <w:sz w:val="16"/>
        <w:szCs w:val="16"/>
      </w:rPr>
      <w:t>CEP: 2490</w:t>
    </w:r>
    <w:r>
      <w:rPr>
        <w:rFonts w:ascii="Verdana" w:hAnsi="Verdana"/>
        <w:sz w:val="16"/>
        <w:szCs w:val="16"/>
      </w:rPr>
      <w:t>2</w:t>
    </w:r>
    <w:r w:rsidR="009E2159">
      <w:rPr>
        <w:rFonts w:ascii="Verdana" w:hAnsi="Verdana"/>
        <w:sz w:val="16"/>
        <w:szCs w:val="16"/>
      </w:rPr>
      <w:t>-</w:t>
    </w:r>
    <w:r>
      <w:rPr>
        <w:rFonts w:ascii="Verdana" w:hAnsi="Verdana"/>
        <w:sz w:val="16"/>
        <w:szCs w:val="16"/>
      </w:rPr>
      <w:t>035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E60C07" w14:textId="77777777" w:rsidR="002A1F81" w:rsidRDefault="002A1F81" w:rsidP="008044B9">
      <w:r>
        <w:separator/>
      </w:r>
    </w:p>
  </w:footnote>
  <w:footnote w:type="continuationSeparator" w:id="0">
    <w:p w14:paraId="2CFA8AE8" w14:textId="77777777" w:rsidR="002A1F81" w:rsidRDefault="002A1F81" w:rsidP="008044B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acomgrade"/>
      <w:tblW w:w="8383"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30"/>
      <w:gridCol w:w="303"/>
      <w:gridCol w:w="3062"/>
      <w:gridCol w:w="1626"/>
      <w:gridCol w:w="536"/>
      <w:gridCol w:w="1626"/>
    </w:tblGrid>
    <w:tr w:rsidR="009E2159" w14:paraId="634FBC13" w14:textId="77777777" w:rsidTr="002C5C9C">
      <w:trPr>
        <w:gridAfter w:val="1"/>
        <w:wAfter w:w="1626" w:type="dxa"/>
        <w:trHeight w:val="388"/>
      </w:trPr>
      <w:tc>
        <w:tcPr>
          <w:tcW w:w="1230" w:type="dxa"/>
          <w:vAlign w:val="center"/>
        </w:tcPr>
        <w:p w14:paraId="310BE896" w14:textId="77777777" w:rsidR="009E2159" w:rsidRDefault="009E2159" w:rsidP="002C5C9C">
          <w:pPr>
            <w:pStyle w:val="Cabealho"/>
            <w:jc w:val="center"/>
            <w:rPr>
              <w:sz w:val="20"/>
              <w:szCs w:val="20"/>
            </w:rPr>
          </w:pPr>
          <w:r>
            <w:rPr>
              <w:noProof/>
              <w:lang w:eastAsia="pt-BR" w:bidi="ar-SA"/>
            </w:rPr>
            <w:drawing>
              <wp:inline distT="0" distB="0" distL="0" distR="0" wp14:anchorId="34775D9D" wp14:editId="624F22AE">
                <wp:extent cx="712177" cy="685800"/>
                <wp:effectExtent l="0" t="0" r="0" b="0"/>
                <wp:docPr id="10" name="Imagem 10" descr="Resultado de imagem para brasão da prefeitura de maric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ultado de imagem para brasão da prefeitura de maricá"/>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5667" cy="698791"/>
                        </a:xfrm>
                        <a:prstGeom prst="rect">
                          <a:avLst/>
                        </a:prstGeom>
                        <a:noFill/>
                        <a:ln>
                          <a:noFill/>
                        </a:ln>
                      </pic:spPr>
                    </pic:pic>
                  </a:graphicData>
                </a:graphic>
              </wp:inline>
            </w:drawing>
          </w:r>
        </w:p>
      </w:tc>
      <w:tc>
        <w:tcPr>
          <w:tcW w:w="3365" w:type="dxa"/>
          <w:gridSpan w:val="2"/>
          <w:vAlign w:val="center"/>
        </w:tcPr>
        <w:p w14:paraId="30E6919E" w14:textId="77777777" w:rsidR="009E2159" w:rsidRPr="000D4974" w:rsidRDefault="009E2159" w:rsidP="002C5C9C">
          <w:pPr>
            <w:ind w:right="-219"/>
            <w:jc w:val="center"/>
            <w:rPr>
              <w:b/>
            </w:rPr>
          </w:pPr>
        </w:p>
        <w:p w14:paraId="186D2D0C" w14:textId="77777777" w:rsidR="009E2159" w:rsidRPr="0066512F" w:rsidRDefault="009E2159" w:rsidP="002C5C9C">
          <w:pPr>
            <w:ind w:right="-219"/>
            <w:jc w:val="center"/>
            <w:rPr>
              <w:rFonts w:ascii="Cambria" w:hAnsi="Cambria"/>
              <w:b/>
              <w:sz w:val="20"/>
              <w:szCs w:val="22"/>
            </w:rPr>
          </w:pPr>
          <w:r w:rsidRPr="0066512F">
            <w:rPr>
              <w:rFonts w:ascii="Cambria" w:hAnsi="Cambria"/>
              <w:b/>
              <w:sz w:val="20"/>
              <w:szCs w:val="22"/>
            </w:rPr>
            <w:t>PREFEITURA MUNICIPAL DE MARICÁ</w:t>
          </w:r>
        </w:p>
        <w:p w14:paraId="2F65E640" w14:textId="77777777" w:rsidR="009E2159" w:rsidRPr="0066512F" w:rsidRDefault="009E2159" w:rsidP="002C5C9C">
          <w:pPr>
            <w:ind w:right="-219"/>
            <w:jc w:val="center"/>
            <w:rPr>
              <w:rFonts w:ascii="Cambria" w:hAnsi="Cambria"/>
              <w:b/>
              <w:sz w:val="20"/>
              <w:szCs w:val="22"/>
            </w:rPr>
          </w:pPr>
          <w:r w:rsidRPr="0066512F">
            <w:rPr>
              <w:rFonts w:ascii="Cambria" w:hAnsi="Cambria"/>
              <w:b/>
              <w:sz w:val="20"/>
              <w:szCs w:val="22"/>
            </w:rPr>
            <w:t>SECRETARIA DE SAÚDE</w:t>
          </w:r>
        </w:p>
        <w:p w14:paraId="733EE443" w14:textId="77777777" w:rsidR="009E2159" w:rsidRDefault="009E2159" w:rsidP="002C5C9C">
          <w:pPr>
            <w:ind w:right="-219"/>
            <w:jc w:val="center"/>
            <w:rPr>
              <w:sz w:val="20"/>
              <w:szCs w:val="20"/>
            </w:rPr>
          </w:pPr>
          <w:r w:rsidRPr="00961510">
            <w:rPr>
              <w:color w:val="8496B0" w:themeColor="text2" w:themeTint="99"/>
              <w:sz w:val="22"/>
              <w:szCs w:val="22"/>
            </w:rPr>
            <w:t>www.marica.rj.gov.br</w:t>
          </w:r>
        </w:p>
      </w:tc>
      <w:tc>
        <w:tcPr>
          <w:tcW w:w="2162" w:type="dxa"/>
          <w:gridSpan w:val="2"/>
          <w:vAlign w:val="center"/>
        </w:tcPr>
        <w:p w14:paraId="4EC7D553" w14:textId="77777777" w:rsidR="009E2159" w:rsidRDefault="009E2159" w:rsidP="002C5C9C">
          <w:pPr>
            <w:pStyle w:val="Cabealho"/>
            <w:jc w:val="center"/>
            <w:rPr>
              <w:sz w:val="20"/>
              <w:szCs w:val="20"/>
            </w:rPr>
          </w:pPr>
          <w:r>
            <w:rPr>
              <w:noProof/>
              <w:sz w:val="20"/>
              <w:szCs w:val="20"/>
              <w:lang w:eastAsia="pt-BR" w:bidi="ar-SA"/>
            </w:rPr>
            <w:drawing>
              <wp:inline distT="0" distB="0" distL="0" distR="0" wp14:anchorId="10F25477" wp14:editId="3B9F183F">
                <wp:extent cx="1333686" cy="752580"/>
                <wp:effectExtent l="0" t="0" r="0" b="9525"/>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s.png"/>
                        <pic:cNvPicPr/>
                      </pic:nvPicPr>
                      <pic:blipFill>
                        <a:blip r:embed="rId2">
                          <a:extLst>
                            <a:ext uri="{28A0092B-C50C-407E-A947-70E740481C1C}">
                              <a14:useLocalDpi xmlns:a14="http://schemas.microsoft.com/office/drawing/2010/main" val="0"/>
                            </a:ext>
                          </a:extLst>
                        </a:blip>
                        <a:stretch>
                          <a:fillRect/>
                        </a:stretch>
                      </pic:blipFill>
                      <pic:spPr>
                        <a:xfrm>
                          <a:off x="0" y="0"/>
                          <a:ext cx="1333686" cy="752580"/>
                        </a:xfrm>
                        <a:prstGeom prst="rect">
                          <a:avLst/>
                        </a:prstGeom>
                      </pic:spPr>
                    </pic:pic>
                  </a:graphicData>
                </a:graphic>
              </wp:inline>
            </w:drawing>
          </w:r>
        </w:p>
      </w:tc>
    </w:tr>
    <w:tr w:rsidR="009E2159" w14:paraId="582AEA32" w14:textId="77777777" w:rsidTr="002C5C9C">
      <w:trPr>
        <w:trHeight w:val="72"/>
      </w:trPr>
      <w:tc>
        <w:tcPr>
          <w:tcW w:w="1533" w:type="dxa"/>
          <w:gridSpan w:val="2"/>
          <w:vAlign w:val="center"/>
        </w:tcPr>
        <w:p w14:paraId="04EF0677" w14:textId="77777777" w:rsidR="009E2159" w:rsidRDefault="009E2159" w:rsidP="002C5C9C">
          <w:pPr>
            <w:pStyle w:val="Cabealho"/>
            <w:jc w:val="center"/>
            <w:rPr>
              <w:sz w:val="20"/>
              <w:szCs w:val="20"/>
            </w:rPr>
          </w:pPr>
        </w:p>
      </w:tc>
      <w:tc>
        <w:tcPr>
          <w:tcW w:w="4688" w:type="dxa"/>
          <w:gridSpan w:val="2"/>
          <w:vAlign w:val="center"/>
        </w:tcPr>
        <w:p w14:paraId="60D7A35F" w14:textId="77777777" w:rsidR="009E2159" w:rsidRDefault="009E2159" w:rsidP="002C5C9C">
          <w:pPr>
            <w:ind w:right="-219"/>
            <w:jc w:val="center"/>
            <w:rPr>
              <w:sz w:val="20"/>
              <w:szCs w:val="20"/>
            </w:rPr>
          </w:pPr>
        </w:p>
      </w:tc>
      <w:tc>
        <w:tcPr>
          <w:tcW w:w="2162" w:type="dxa"/>
          <w:gridSpan w:val="2"/>
          <w:vAlign w:val="center"/>
        </w:tcPr>
        <w:p w14:paraId="4BA370CB" w14:textId="77777777" w:rsidR="009E2159" w:rsidRDefault="007A66EB" w:rsidP="002C5C9C">
          <w:pPr>
            <w:pStyle w:val="Cabealho"/>
            <w:jc w:val="center"/>
            <w:rPr>
              <w:sz w:val="20"/>
              <w:szCs w:val="20"/>
            </w:rPr>
          </w:pPr>
          <w:r>
            <w:rPr>
              <w:noProof/>
              <w:lang w:eastAsia="pt-BR" w:bidi="ar-SA"/>
            </w:rPr>
            <mc:AlternateContent>
              <mc:Choice Requires="wps">
                <w:drawing>
                  <wp:anchor distT="0" distB="0" distL="114300" distR="114300" simplePos="0" relativeHeight="251659264" behindDoc="0" locked="0" layoutInCell="1" allowOverlap="1" wp14:anchorId="6171F982" wp14:editId="6C7DDB26">
                    <wp:simplePos x="0" y="0"/>
                    <wp:positionH relativeFrom="margin">
                      <wp:posOffset>636270</wp:posOffset>
                    </wp:positionH>
                    <wp:positionV relativeFrom="paragraph">
                      <wp:posOffset>-756285</wp:posOffset>
                    </wp:positionV>
                    <wp:extent cx="1642745" cy="584200"/>
                    <wp:effectExtent l="0" t="0" r="14605" b="25400"/>
                    <wp:wrapNone/>
                    <wp:docPr id="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2745" cy="584200"/>
                            </a:xfrm>
                            <a:prstGeom prst="rect">
                              <a:avLst/>
                            </a:prstGeom>
                            <a:solidFill>
                              <a:srgbClr val="FFFFFF"/>
                            </a:solidFill>
                            <a:ln w="9525">
                              <a:solidFill>
                                <a:srgbClr val="000000"/>
                              </a:solidFill>
                              <a:miter lim="800000"/>
                              <a:headEnd/>
                              <a:tailEnd/>
                            </a:ln>
                          </wps:spPr>
                          <wps:txbx>
                            <w:txbxContent>
                              <w:p w14:paraId="334D225D" w14:textId="77777777" w:rsidR="009E2159" w:rsidRPr="001524F2" w:rsidRDefault="009E2159" w:rsidP="001524F2">
                                <w:pPr>
                                  <w:rPr>
                                    <w:rFonts w:cs="Times New Roman"/>
                                    <w:b/>
                                    <w:sz w:val="12"/>
                                    <w:szCs w:val="16"/>
                                  </w:rPr>
                                </w:pPr>
                                <w:r w:rsidRPr="001524F2">
                                  <w:rPr>
                                    <w:rFonts w:cs="Times New Roman"/>
                                    <w:b/>
                                    <w:sz w:val="12"/>
                                    <w:szCs w:val="16"/>
                                  </w:rPr>
                                  <w:t>PREFEITURA MUNICIPAL DE MARICÁ</w:t>
                                </w:r>
                              </w:p>
                              <w:p w14:paraId="312C1072" w14:textId="21211ACC" w:rsidR="009E2159" w:rsidRPr="004A2320" w:rsidRDefault="009E2159" w:rsidP="002C5C9C">
                                <w:pPr>
                                  <w:rPr>
                                    <w:rFonts w:cs="Times New Roman"/>
                                    <w:sz w:val="16"/>
                                    <w:szCs w:val="16"/>
                                  </w:rPr>
                                </w:pPr>
                                <w:r w:rsidRPr="004A2320">
                                  <w:rPr>
                                    <w:rFonts w:cs="Times New Roman"/>
                                    <w:sz w:val="16"/>
                                    <w:szCs w:val="16"/>
                                  </w:rPr>
                                  <w:t xml:space="preserve">Processo nº: </w:t>
                                </w:r>
                                <w:r w:rsidR="00351131">
                                  <w:rPr>
                                    <w:rFonts w:cs="Times New Roman"/>
                                    <w:sz w:val="16"/>
                                    <w:szCs w:val="16"/>
                                  </w:rPr>
                                  <w:t>25764/2025</w:t>
                                </w:r>
                              </w:p>
                              <w:p w14:paraId="027FA3E9" w14:textId="774A9153" w:rsidR="009E2159" w:rsidRPr="004A2320" w:rsidRDefault="009E2159" w:rsidP="002C5C9C">
                                <w:pPr>
                                  <w:rPr>
                                    <w:rFonts w:cs="Times New Roman"/>
                                    <w:sz w:val="16"/>
                                    <w:szCs w:val="16"/>
                                  </w:rPr>
                                </w:pPr>
                                <w:r w:rsidRPr="004A2320">
                                  <w:rPr>
                                    <w:rFonts w:cs="Times New Roman"/>
                                    <w:sz w:val="16"/>
                                    <w:szCs w:val="16"/>
                                  </w:rPr>
                                  <w:t xml:space="preserve">Data do Início: </w:t>
                                </w:r>
                                <w:r w:rsidR="00351131">
                                  <w:rPr>
                                    <w:rFonts w:cs="Times New Roman"/>
                                    <w:sz w:val="16"/>
                                    <w:szCs w:val="16"/>
                                  </w:rPr>
                                  <w:t>16</w:t>
                                </w:r>
                                <w:r w:rsidR="006B4D8F">
                                  <w:rPr>
                                    <w:rFonts w:cs="Times New Roman"/>
                                    <w:sz w:val="16"/>
                                    <w:szCs w:val="16"/>
                                  </w:rPr>
                                  <w:t>/</w:t>
                                </w:r>
                                <w:r w:rsidR="004164E1">
                                  <w:rPr>
                                    <w:rFonts w:cs="Times New Roman"/>
                                    <w:sz w:val="16"/>
                                    <w:szCs w:val="16"/>
                                  </w:rPr>
                                  <w:t>12</w:t>
                                </w:r>
                                <w:r w:rsidR="009F04B5">
                                  <w:rPr>
                                    <w:rFonts w:cs="Times New Roman"/>
                                    <w:sz w:val="16"/>
                                    <w:szCs w:val="16"/>
                                  </w:rPr>
                                  <w:t>/2025</w:t>
                                </w:r>
                              </w:p>
                              <w:p w14:paraId="75BFC17C" w14:textId="77777777" w:rsidR="009E2159" w:rsidRPr="004A2320" w:rsidRDefault="009E2159" w:rsidP="002C5C9C">
                                <w:pPr>
                                  <w:rPr>
                                    <w:sz w:val="16"/>
                                    <w:szCs w:val="16"/>
                                  </w:rPr>
                                </w:pPr>
                                <w:proofErr w:type="gramStart"/>
                                <w:r w:rsidRPr="004A2320">
                                  <w:rPr>
                                    <w:rFonts w:cs="Times New Roman"/>
                                    <w:sz w:val="16"/>
                                    <w:szCs w:val="16"/>
                                  </w:rPr>
                                  <w:t>Rubrica:</w:t>
                                </w:r>
                                <w:r w:rsidR="004A2320">
                                  <w:rPr>
                                    <w:rFonts w:cs="Times New Roman"/>
                                    <w:sz w:val="16"/>
                                    <w:szCs w:val="16"/>
                                  </w:rPr>
                                  <w:t>_</w:t>
                                </w:r>
                                <w:proofErr w:type="gramEnd"/>
                                <w:r w:rsidR="004A2320">
                                  <w:rPr>
                                    <w:rFonts w:cs="Times New Roman"/>
                                    <w:sz w:val="16"/>
                                    <w:szCs w:val="16"/>
                                  </w:rPr>
                                  <w:t xml:space="preserve">_______ </w:t>
                                </w:r>
                                <w:r w:rsidRPr="004A2320">
                                  <w:rPr>
                                    <w:rFonts w:cs="Times New Roman"/>
                                    <w:sz w:val="16"/>
                                    <w:szCs w:val="16"/>
                                  </w:rPr>
                                  <w:t>Folha:</w:t>
                                </w:r>
                                <w:r w:rsidR="004A2320">
                                  <w:rPr>
                                    <w:rFonts w:cs="Times New Roman"/>
                                    <w:sz w:val="16"/>
                                    <w:szCs w:val="16"/>
                                  </w:rPr>
                                  <w:t>_______</w:t>
                                </w:r>
                                <w:r w:rsidRPr="004A2320">
                                  <w:rPr>
                                    <w:rFonts w:cs="Times New Roman"/>
                                    <w:sz w:val="16"/>
                                    <w:szCs w:val="16"/>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171F982" id="_x0000_t202" coordsize="21600,21600" o:spt="202" path="m,l,21600r21600,l21600,xe">
                    <v:stroke joinstyle="miter"/>
                    <v:path gradientshapeok="t" o:connecttype="rect"/>
                  </v:shapetype>
                  <v:shape id="Caixa de Texto 2" o:spid="_x0000_s1026" type="#_x0000_t202" style="position:absolute;left:0;text-align:left;margin-left:50.1pt;margin-top:-59.55pt;width:129.35pt;height:4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">
                    <v:textbox>
                      <w:txbxContent>
                        <w:p w14:paraId="334D225D" w14:textId="77777777" w:rsidR="009E2159" w:rsidRPr="001524F2" w:rsidRDefault="009E2159" w:rsidP="001524F2">
                          <w:pPr>
                            <w:rPr>
                              <w:rFonts w:cs="Times New Roman"/>
                              <w:b/>
                              <w:sz w:val="12"/>
                              <w:szCs w:val="16"/>
                            </w:rPr>
                          </w:pPr>
                          <w:r w:rsidRPr="001524F2">
                            <w:rPr>
                              <w:rFonts w:cs="Times New Roman"/>
                              <w:b/>
                              <w:sz w:val="12"/>
                              <w:szCs w:val="16"/>
                            </w:rPr>
                            <w:t>PREFEITURA MUNICIPAL DE MARICÁ</w:t>
                          </w:r>
                        </w:p>
                        <w:p w14:paraId="312C1072" w14:textId="21211ACC" w:rsidR="009E2159" w:rsidRPr="004A2320" w:rsidRDefault="009E2159" w:rsidP="002C5C9C">
                          <w:pPr>
                            <w:rPr>
                              <w:rFonts w:cs="Times New Roman"/>
                              <w:sz w:val="16"/>
                              <w:szCs w:val="16"/>
                            </w:rPr>
                          </w:pPr>
                          <w:r w:rsidRPr="004A2320">
                            <w:rPr>
                              <w:rFonts w:cs="Times New Roman"/>
                              <w:sz w:val="16"/>
                              <w:szCs w:val="16"/>
                            </w:rPr>
                            <w:t xml:space="preserve">Processo nº: </w:t>
                          </w:r>
                          <w:r w:rsidR="00351131">
                            <w:rPr>
                              <w:rFonts w:cs="Times New Roman"/>
                              <w:sz w:val="16"/>
                              <w:szCs w:val="16"/>
                            </w:rPr>
                            <w:t>25764/2025</w:t>
                          </w:r>
                        </w:p>
                        <w:p w14:paraId="027FA3E9" w14:textId="774A9153" w:rsidR="009E2159" w:rsidRPr="004A2320" w:rsidRDefault="009E2159" w:rsidP="002C5C9C">
                          <w:pPr>
                            <w:rPr>
                              <w:rFonts w:cs="Times New Roman"/>
                              <w:sz w:val="16"/>
                              <w:szCs w:val="16"/>
                            </w:rPr>
                          </w:pPr>
                          <w:r w:rsidRPr="004A2320">
                            <w:rPr>
                              <w:rFonts w:cs="Times New Roman"/>
                              <w:sz w:val="16"/>
                              <w:szCs w:val="16"/>
                            </w:rPr>
                            <w:t xml:space="preserve">Data do Início: </w:t>
                          </w:r>
                          <w:r w:rsidR="00351131">
                            <w:rPr>
                              <w:rFonts w:cs="Times New Roman"/>
                              <w:sz w:val="16"/>
                              <w:szCs w:val="16"/>
                            </w:rPr>
                            <w:t>16</w:t>
                          </w:r>
                          <w:r w:rsidR="006B4D8F">
                            <w:rPr>
                              <w:rFonts w:cs="Times New Roman"/>
                              <w:sz w:val="16"/>
                              <w:szCs w:val="16"/>
                            </w:rPr>
                            <w:t>/</w:t>
                          </w:r>
                          <w:r w:rsidR="004164E1">
                            <w:rPr>
                              <w:rFonts w:cs="Times New Roman"/>
                              <w:sz w:val="16"/>
                              <w:szCs w:val="16"/>
                            </w:rPr>
                            <w:t>12</w:t>
                          </w:r>
                          <w:r w:rsidR="009F04B5">
                            <w:rPr>
                              <w:rFonts w:cs="Times New Roman"/>
                              <w:sz w:val="16"/>
                              <w:szCs w:val="16"/>
                            </w:rPr>
                            <w:t>/2025</w:t>
                          </w:r>
                        </w:p>
                        <w:p w14:paraId="75BFC17C" w14:textId="77777777" w:rsidR="009E2159" w:rsidRPr="004A2320" w:rsidRDefault="009E2159" w:rsidP="002C5C9C">
                          <w:pPr>
                            <w:rPr>
                              <w:sz w:val="16"/>
                              <w:szCs w:val="16"/>
                            </w:rPr>
                          </w:pPr>
                          <w:proofErr w:type="gramStart"/>
                          <w:r w:rsidRPr="004A2320">
                            <w:rPr>
                              <w:rFonts w:cs="Times New Roman"/>
                              <w:sz w:val="16"/>
                              <w:szCs w:val="16"/>
                            </w:rPr>
                            <w:t>Rubrica:</w:t>
                          </w:r>
                          <w:r w:rsidR="004A2320">
                            <w:rPr>
                              <w:rFonts w:cs="Times New Roman"/>
                              <w:sz w:val="16"/>
                              <w:szCs w:val="16"/>
                            </w:rPr>
                            <w:t>_</w:t>
                          </w:r>
                          <w:proofErr w:type="gramEnd"/>
                          <w:r w:rsidR="004A2320">
                            <w:rPr>
                              <w:rFonts w:cs="Times New Roman"/>
                              <w:sz w:val="16"/>
                              <w:szCs w:val="16"/>
                            </w:rPr>
                            <w:t xml:space="preserve">_______ </w:t>
                          </w:r>
                          <w:r w:rsidRPr="004A2320">
                            <w:rPr>
                              <w:rFonts w:cs="Times New Roman"/>
                              <w:sz w:val="16"/>
                              <w:szCs w:val="16"/>
                            </w:rPr>
                            <w:t>Folha:</w:t>
                          </w:r>
                          <w:r w:rsidR="004A2320">
                            <w:rPr>
                              <w:rFonts w:cs="Times New Roman"/>
                              <w:sz w:val="16"/>
                              <w:szCs w:val="16"/>
                            </w:rPr>
                            <w:t>_______</w:t>
                          </w:r>
                          <w:r w:rsidRPr="004A2320">
                            <w:rPr>
                              <w:rFonts w:cs="Times New Roman"/>
                              <w:sz w:val="16"/>
                              <w:szCs w:val="16"/>
                            </w:rPr>
                            <w:t xml:space="preserve"> </w:t>
                          </w:r>
                        </w:p>
                      </w:txbxContent>
                    </v:textbox>
                    <w10:wrap anchorx="margin"/>
                  </v:shape>
                </w:pict>
              </mc:Fallback>
            </mc:AlternateContent>
          </w:r>
        </w:p>
      </w:tc>
    </w:tr>
  </w:tbl>
  <w:p w14:paraId="016760D3" w14:textId="77777777" w:rsidR="009E2159" w:rsidRDefault="009E2159">
    <w:pPr>
      <w:pStyle w:val="Cabealho"/>
      <w:rPr>
        <w:rFonts w:ascii="Verdana" w:hAnsi="Verdana"/>
        <w:color w:val="000000"/>
        <w:sz w:val="16"/>
        <w:szCs w:val="16"/>
      </w:rPr>
    </w:pPr>
    <w:r>
      <w:rPr>
        <w:rFonts w:ascii="Verdana" w:hAnsi="Verdana"/>
        <w:color w:val="000000"/>
        <w:sz w:val="16"/>
        <w:szCs w:val="16"/>
      </w:rPr>
      <w:t>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0787F"/>
    <w:multiLevelType w:val="multilevel"/>
    <w:tmpl w:val="0AD86B44"/>
    <w:lvl w:ilvl="0">
      <w:start w:val="15"/>
      <w:numFmt w:val="decimal"/>
      <w:lvlText w:val="%1"/>
      <w:lvlJc w:val="left"/>
      <w:pPr>
        <w:ind w:left="420" w:hanging="420"/>
      </w:pPr>
      <w:rPr>
        <w:rFonts w:eastAsia="Times New Roman" w:hint="default"/>
        <w:color w:val="auto"/>
      </w:rPr>
    </w:lvl>
    <w:lvl w:ilvl="1">
      <w:start w:val="1"/>
      <w:numFmt w:val="decimal"/>
      <w:lvlText w:val="%1.%2"/>
      <w:lvlJc w:val="left"/>
      <w:pPr>
        <w:ind w:left="420" w:hanging="420"/>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1" w15:restartNumberingAfterBreak="0">
    <w:nsid w:val="06FF0650"/>
    <w:multiLevelType w:val="multilevel"/>
    <w:tmpl w:val="D77A2034"/>
    <w:styleLink w:val="WWOutlineListStyle10"/>
    <w:lvl w:ilvl="0">
      <w:start w:val="1"/>
      <w:numFmt w:val="upperRoman"/>
      <w:pStyle w:val="Ttulo1"/>
      <w:lvlText w:val=" %1."/>
      <w:lvlJc w:val="left"/>
      <w:pPr>
        <w:ind w:left="2137" w:hanging="360"/>
      </w:pPr>
    </w:lvl>
    <w:lvl w:ilvl="1">
      <w:start w:val="1"/>
      <w:numFmt w:val="none"/>
      <w:lvlText w:val="%2"/>
      <w:lvlJc w:val="left"/>
    </w:lvl>
    <w:lvl w:ilvl="2">
      <w:start w:val="1"/>
      <w:numFmt w:val="none"/>
      <w:lvlText w:val="%3"/>
      <w:lvlJc w:val="left"/>
    </w:lvl>
    <w:lvl w:ilvl="3">
      <w:start w:val="1"/>
      <w:numFmt w:val="none"/>
      <w:lvlText w:val=""/>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17280874"/>
    <w:multiLevelType w:val="multilevel"/>
    <w:tmpl w:val="DB6EC4B6"/>
    <w:lvl w:ilvl="0">
      <w:start w:val="14"/>
      <w:numFmt w:val="decimal"/>
      <w:lvlText w:val="%1"/>
      <w:lvlJc w:val="left"/>
      <w:pPr>
        <w:ind w:left="600" w:hanging="600"/>
      </w:pPr>
      <w:rPr>
        <w:rFonts w:eastAsia="Times New Roman" w:hint="default"/>
      </w:rPr>
    </w:lvl>
    <w:lvl w:ilvl="1">
      <w:start w:val="9"/>
      <w:numFmt w:val="decimal"/>
      <w:lvlText w:val="%1.%2"/>
      <w:lvlJc w:val="left"/>
      <w:pPr>
        <w:ind w:left="780" w:hanging="600"/>
      </w:pPr>
      <w:rPr>
        <w:rFonts w:eastAsia="Times New Roman" w:hint="default"/>
      </w:rPr>
    </w:lvl>
    <w:lvl w:ilvl="2">
      <w:start w:val="1"/>
      <w:numFmt w:val="decimal"/>
      <w:lvlText w:val="%1.%2.%3"/>
      <w:lvlJc w:val="left"/>
      <w:pPr>
        <w:ind w:left="1288" w:hanging="720"/>
      </w:pPr>
      <w:rPr>
        <w:rFonts w:eastAsia="Times New Roman" w:hint="default"/>
      </w:rPr>
    </w:lvl>
    <w:lvl w:ilvl="3">
      <w:start w:val="1"/>
      <w:numFmt w:val="decimal"/>
      <w:lvlText w:val="%1.%2.%3.%4"/>
      <w:lvlJc w:val="left"/>
      <w:pPr>
        <w:ind w:left="1260" w:hanging="720"/>
      </w:pPr>
      <w:rPr>
        <w:rFonts w:eastAsia="Times New Roman" w:hint="default"/>
      </w:rPr>
    </w:lvl>
    <w:lvl w:ilvl="4">
      <w:start w:val="1"/>
      <w:numFmt w:val="decimal"/>
      <w:lvlText w:val="%1.%2.%3.%4.%5"/>
      <w:lvlJc w:val="left"/>
      <w:pPr>
        <w:ind w:left="1800" w:hanging="1080"/>
      </w:pPr>
      <w:rPr>
        <w:rFonts w:eastAsia="Times New Roman" w:hint="default"/>
      </w:rPr>
    </w:lvl>
    <w:lvl w:ilvl="5">
      <w:start w:val="1"/>
      <w:numFmt w:val="decimal"/>
      <w:lvlText w:val="%1.%2.%3.%4.%5.%6"/>
      <w:lvlJc w:val="left"/>
      <w:pPr>
        <w:ind w:left="1980" w:hanging="1080"/>
      </w:pPr>
      <w:rPr>
        <w:rFonts w:eastAsia="Times New Roman" w:hint="default"/>
      </w:rPr>
    </w:lvl>
    <w:lvl w:ilvl="6">
      <w:start w:val="1"/>
      <w:numFmt w:val="decimal"/>
      <w:lvlText w:val="%1.%2.%3.%4.%5.%6.%7"/>
      <w:lvlJc w:val="left"/>
      <w:pPr>
        <w:ind w:left="2520" w:hanging="1440"/>
      </w:pPr>
      <w:rPr>
        <w:rFonts w:eastAsia="Times New Roman" w:hint="default"/>
      </w:rPr>
    </w:lvl>
    <w:lvl w:ilvl="7">
      <w:start w:val="1"/>
      <w:numFmt w:val="decimal"/>
      <w:lvlText w:val="%1.%2.%3.%4.%5.%6.%7.%8"/>
      <w:lvlJc w:val="left"/>
      <w:pPr>
        <w:ind w:left="2700" w:hanging="1440"/>
      </w:pPr>
      <w:rPr>
        <w:rFonts w:eastAsia="Times New Roman" w:hint="default"/>
      </w:rPr>
    </w:lvl>
    <w:lvl w:ilvl="8">
      <w:start w:val="1"/>
      <w:numFmt w:val="decimal"/>
      <w:lvlText w:val="%1.%2.%3.%4.%5.%6.%7.%8.%9"/>
      <w:lvlJc w:val="left"/>
      <w:pPr>
        <w:ind w:left="3240" w:hanging="1800"/>
      </w:pPr>
      <w:rPr>
        <w:rFonts w:eastAsia="Times New Roman" w:hint="default"/>
      </w:rPr>
    </w:lvl>
  </w:abstractNum>
  <w:abstractNum w:abstractNumId="3" w15:restartNumberingAfterBreak="0">
    <w:nsid w:val="24214696"/>
    <w:multiLevelType w:val="multilevel"/>
    <w:tmpl w:val="36D4C342"/>
    <w:lvl w:ilvl="0">
      <w:start w:val="1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53B7EE0"/>
    <w:multiLevelType w:val="hybridMultilevel"/>
    <w:tmpl w:val="4FB8BFC8"/>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A496C99"/>
    <w:multiLevelType w:val="multilevel"/>
    <w:tmpl w:val="B4665240"/>
    <w:lvl w:ilvl="0">
      <w:start w:val="7"/>
      <w:numFmt w:val="decimal"/>
      <w:lvlText w:val="%1"/>
      <w:lvlJc w:val="left"/>
      <w:pPr>
        <w:ind w:left="480" w:hanging="480"/>
      </w:pPr>
      <w:rPr>
        <w:rFonts w:hint="default"/>
      </w:rPr>
    </w:lvl>
    <w:lvl w:ilvl="1">
      <w:start w:val="7"/>
      <w:numFmt w:val="decimal"/>
      <w:lvlText w:val="%1.%2"/>
      <w:lvlJc w:val="left"/>
      <w:pPr>
        <w:ind w:left="660" w:hanging="48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 w15:restartNumberingAfterBreak="0">
    <w:nsid w:val="2C35228C"/>
    <w:multiLevelType w:val="multilevel"/>
    <w:tmpl w:val="FFEA6158"/>
    <w:lvl w:ilvl="0">
      <w:start w:val="16"/>
      <w:numFmt w:val="decimal"/>
      <w:lvlText w:val="%1."/>
      <w:lvlJc w:val="left"/>
      <w:pPr>
        <w:ind w:left="720" w:hanging="360"/>
      </w:pPr>
      <w:rPr>
        <w:rFonts w:eastAsia="Times New Roman"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C007AD8"/>
    <w:multiLevelType w:val="multilevel"/>
    <w:tmpl w:val="21A87D00"/>
    <w:lvl w:ilvl="0">
      <w:start w:val="14"/>
      <w:numFmt w:val="decimal"/>
      <w:lvlText w:val="%1"/>
      <w:lvlJc w:val="left"/>
      <w:pPr>
        <w:ind w:left="600" w:hanging="600"/>
      </w:pPr>
      <w:rPr>
        <w:rFonts w:hint="default"/>
      </w:rPr>
    </w:lvl>
    <w:lvl w:ilvl="1">
      <w:start w:val="1"/>
      <w:numFmt w:val="decimal"/>
      <w:lvlText w:val="%1.%2"/>
      <w:lvlJc w:val="left"/>
      <w:pPr>
        <w:ind w:left="813" w:hanging="60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8" w15:restartNumberingAfterBreak="0">
    <w:nsid w:val="3FF43AE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3D74B2E"/>
    <w:multiLevelType w:val="multilevel"/>
    <w:tmpl w:val="92B0DC8A"/>
    <w:lvl w:ilvl="0">
      <w:start w:val="1"/>
      <w:numFmt w:val="decimal"/>
      <w:lvlText w:val="%1."/>
      <w:lvlJc w:val="left"/>
      <w:pPr>
        <w:ind w:left="360" w:hanging="360"/>
      </w:pPr>
      <w:rPr>
        <w:b/>
      </w:rPr>
    </w:lvl>
    <w:lvl w:ilvl="1">
      <w:start w:val="1"/>
      <w:numFmt w:val="decimal"/>
      <w:isLgl/>
      <w:lvlText w:val="%1.%2."/>
      <w:lvlJc w:val="left"/>
      <w:pPr>
        <w:ind w:left="360" w:hanging="360"/>
      </w:pPr>
      <w:rPr>
        <w:rFonts w:asciiTheme="minorHAnsi" w:hAnsiTheme="minorHAnsi" w:cstheme="minorHAnsi" w:hint="default"/>
        <w:b/>
        <w:bCs/>
        <w:sz w:val="24"/>
        <w:szCs w:val="24"/>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rPr>
        <w:b/>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15:restartNumberingAfterBreak="0">
    <w:nsid w:val="43F2625E"/>
    <w:multiLevelType w:val="multilevel"/>
    <w:tmpl w:val="11B8FBFA"/>
    <w:lvl w:ilvl="0">
      <w:start w:val="11"/>
      <w:numFmt w:val="decimal"/>
      <w:lvlText w:val="%1."/>
      <w:lvlJc w:val="left"/>
      <w:pPr>
        <w:ind w:left="360" w:hanging="360"/>
      </w:pPr>
      <w:rPr>
        <w:rFonts w:hint="default"/>
      </w:rPr>
    </w:lvl>
    <w:lvl w:ilvl="1">
      <w:start w:val="1"/>
      <w:numFmt w:val="decimal"/>
      <w:isLgl/>
      <w:lvlText w:val="%1.%2"/>
      <w:lvlJc w:val="left"/>
      <w:pPr>
        <w:ind w:left="420" w:hanging="4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7EF3877"/>
    <w:multiLevelType w:val="multilevel"/>
    <w:tmpl w:val="D206A9C4"/>
    <w:lvl w:ilvl="0">
      <w:start w:val="1"/>
      <w:numFmt w:val="decimal"/>
      <w:lvlText w:val="%1."/>
      <w:lvlJc w:val="left"/>
      <w:pPr>
        <w:ind w:left="720" w:hanging="360"/>
      </w:pPr>
    </w:lvl>
    <w:lvl w:ilvl="1">
      <w:start w:val="1"/>
      <w:numFmt w:val="upperRoman"/>
      <w:lvlText w:val="%2."/>
      <w:lvlJc w:val="right"/>
      <w:pPr>
        <w:ind w:left="720" w:hanging="360"/>
      </w:pPr>
      <w:rPr>
        <w:b/>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5D3913B8"/>
    <w:multiLevelType w:val="hybridMultilevel"/>
    <w:tmpl w:val="A4805382"/>
    <w:lvl w:ilvl="0" w:tplc="E87EB6BA">
      <w:start w:val="1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3" w15:restartNumberingAfterBreak="0">
    <w:nsid w:val="684568F0"/>
    <w:multiLevelType w:val="hybridMultilevel"/>
    <w:tmpl w:val="4FB8BFC8"/>
    <w:lvl w:ilvl="0" w:tplc="5BD0D266">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B5C6F7D"/>
    <w:multiLevelType w:val="multilevel"/>
    <w:tmpl w:val="829E7B4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E853306"/>
    <w:multiLevelType w:val="multilevel"/>
    <w:tmpl w:val="42E8444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C812146"/>
    <w:multiLevelType w:val="multilevel"/>
    <w:tmpl w:val="88661492"/>
    <w:lvl w:ilvl="0">
      <w:start w:val="1"/>
      <w:numFmt w:val="decimal"/>
      <w:lvlText w:val="%1."/>
      <w:lvlJc w:val="left"/>
      <w:pPr>
        <w:ind w:left="720" w:hanging="360"/>
      </w:pPr>
    </w:lvl>
    <w:lvl w:ilvl="1">
      <w:start w:val="1"/>
      <w:numFmt w:val="upperRoman"/>
      <w:lvlText w:val="%2."/>
      <w:lvlJc w:val="right"/>
      <w:pPr>
        <w:ind w:left="720" w:hanging="360"/>
      </w:pPr>
      <w:rPr>
        <w:b/>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num w:numId="1">
    <w:abstractNumId w:val="1"/>
  </w:num>
  <w:num w:numId="2">
    <w:abstractNumId w:val="16"/>
  </w:num>
  <w:num w:numId="3">
    <w:abstractNumId w:val="11"/>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8"/>
  </w:num>
  <w:num w:numId="7">
    <w:abstractNumId w:val="1"/>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5"/>
  </w:num>
  <w:num w:numId="29">
    <w:abstractNumId w:val="2"/>
  </w:num>
  <w:num w:numId="30">
    <w:abstractNumId w:val="5"/>
  </w:num>
  <w:num w:numId="31">
    <w:abstractNumId w:val="12"/>
  </w:num>
  <w:num w:numId="32">
    <w:abstractNumId w:val="10"/>
  </w:num>
  <w:num w:numId="33">
    <w:abstractNumId w:val="7"/>
  </w:num>
  <w:num w:numId="34">
    <w:abstractNumId w:val="0"/>
  </w:num>
  <w:num w:numId="35">
    <w:abstractNumId w:val="3"/>
  </w:num>
  <w:num w:numId="36">
    <w:abstractNumId w:val="6"/>
  </w:num>
  <w:num w:numId="37">
    <w:abstractNumId w:val="14"/>
  </w:num>
  <w:num w:numId="38">
    <w:abstractNumId w:val="13"/>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44B9"/>
    <w:rsid w:val="0000595D"/>
    <w:rsid w:val="00021B64"/>
    <w:rsid w:val="000347EC"/>
    <w:rsid w:val="000362DC"/>
    <w:rsid w:val="00042A12"/>
    <w:rsid w:val="00043188"/>
    <w:rsid w:val="00045237"/>
    <w:rsid w:val="00046D83"/>
    <w:rsid w:val="0005456A"/>
    <w:rsid w:val="00063FCF"/>
    <w:rsid w:val="000729F6"/>
    <w:rsid w:val="00075A00"/>
    <w:rsid w:val="00083B81"/>
    <w:rsid w:val="00091BC1"/>
    <w:rsid w:val="00097AF8"/>
    <w:rsid w:val="000A1CE4"/>
    <w:rsid w:val="000B46CD"/>
    <w:rsid w:val="000C06AF"/>
    <w:rsid w:val="000C52D1"/>
    <w:rsid w:val="000C6AAA"/>
    <w:rsid w:val="000C71CC"/>
    <w:rsid w:val="000D273F"/>
    <w:rsid w:val="000E0E67"/>
    <w:rsid w:val="001016F8"/>
    <w:rsid w:val="00105482"/>
    <w:rsid w:val="00113D22"/>
    <w:rsid w:val="00115412"/>
    <w:rsid w:val="0014246D"/>
    <w:rsid w:val="001524F2"/>
    <w:rsid w:val="001549D5"/>
    <w:rsid w:val="00155487"/>
    <w:rsid w:val="00180783"/>
    <w:rsid w:val="0019308C"/>
    <w:rsid w:val="0019626F"/>
    <w:rsid w:val="001A2E90"/>
    <w:rsid w:val="001A4912"/>
    <w:rsid w:val="001A4E88"/>
    <w:rsid w:val="001A6E39"/>
    <w:rsid w:val="001B3654"/>
    <w:rsid w:val="001B4D38"/>
    <w:rsid w:val="001B782B"/>
    <w:rsid w:val="001C157C"/>
    <w:rsid w:val="001E40D2"/>
    <w:rsid w:val="001F12A4"/>
    <w:rsid w:val="001F2579"/>
    <w:rsid w:val="001F32C4"/>
    <w:rsid w:val="001F78FE"/>
    <w:rsid w:val="00202323"/>
    <w:rsid w:val="00212ED6"/>
    <w:rsid w:val="00221EB2"/>
    <w:rsid w:val="0023000D"/>
    <w:rsid w:val="00230401"/>
    <w:rsid w:val="00232AFD"/>
    <w:rsid w:val="00253898"/>
    <w:rsid w:val="00253A12"/>
    <w:rsid w:val="00257156"/>
    <w:rsid w:val="00261408"/>
    <w:rsid w:val="00263BF4"/>
    <w:rsid w:val="00266744"/>
    <w:rsid w:val="0027260F"/>
    <w:rsid w:val="0028683E"/>
    <w:rsid w:val="0029150C"/>
    <w:rsid w:val="00292450"/>
    <w:rsid w:val="002A1F81"/>
    <w:rsid w:val="002A6390"/>
    <w:rsid w:val="002A76DE"/>
    <w:rsid w:val="002B0EFB"/>
    <w:rsid w:val="002B1575"/>
    <w:rsid w:val="002B71DF"/>
    <w:rsid w:val="002C03F2"/>
    <w:rsid w:val="002C429C"/>
    <w:rsid w:val="002C5C9C"/>
    <w:rsid w:val="002D0D1C"/>
    <w:rsid w:val="002D55A8"/>
    <w:rsid w:val="002D56EF"/>
    <w:rsid w:val="002D6EAB"/>
    <w:rsid w:val="002E3512"/>
    <w:rsid w:val="002E4793"/>
    <w:rsid w:val="002E4CE9"/>
    <w:rsid w:val="002F5241"/>
    <w:rsid w:val="0030080A"/>
    <w:rsid w:val="003045DD"/>
    <w:rsid w:val="00320939"/>
    <w:rsid w:val="00322029"/>
    <w:rsid w:val="003242E5"/>
    <w:rsid w:val="00327879"/>
    <w:rsid w:val="00333B35"/>
    <w:rsid w:val="00334797"/>
    <w:rsid w:val="00337A15"/>
    <w:rsid w:val="003423C4"/>
    <w:rsid w:val="0034762B"/>
    <w:rsid w:val="00347AD0"/>
    <w:rsid w:val="00350B41"/>
    <w:rsid w:val="00351131"/>
    <w:rsid w:val="0037437D"/>
    <w:rsid w:val="00377C42"/>
    <w:rsid w:val="00382F33"/>
    <w:rsid w:val="003846D3"/>
    <w:rsid w:val="00392490"/>
    <w:rsid w:val="003964E7"/>
    <w:rsid w:val="00396EF6"/>
    <w:rsid w:val="003A67BE"/>
    <w:rsid w:val="003B1653"/>
    <w:rsid w:val="003B2872"/>
    <w:rsid w:val="003C7C4B"/>
    <w:rsid w:val="003D4DC9"/>
    <w:rsid w:val="003D5F99"/>
    <w:rsid w:val="003D67DA"/>
    <w:rsid w:val="003E1903"/>
    <w:rsid w:val="003E7B51"/>
    <w:rsid w:val="003F02FA"/>
    <w:rsid w:val="003F1B50"/>
    <w:rsid w:val="00410236"/>
    <w:rsid w:val="00412BF2"/>
    <w:rsid w:val="004164E1"/>
    <w:rsid w:val="0041686D"/>
    <w:rsid w:val="00417F18"/>
    <w:rsid w:val="00420101"/>
    <w:rsid w:val="00423A1A"/>
    <w:rsid w:val="00426D0E"/>
    <w:rsid w:val="004363D8"/>
    <w:rsid w:val="004428C3"/>
    <w:rsid w:val="00455996"/>
    <w:rsid w:val="00457F00"/>
    <w:rsid w:val="00460836"/>
    <w:rsid w:val="00466753"/>
    <w:rsid w:val="00467BF0"/>
    <w:rsid w:val="0047087A"/>
    <w:rsid w:val="00470A99"/>
    <w:rsid w:val="00470F73"/>
    <w:rsid w:val="0047725F"/>
    <w:rsid w:val="00477F2D"/>
    <w:rsid w:val="00484600"/>
    <w:rsid w:val="0049334E"/>
    <w:rsid w:val="004A2320"/>
    <w:rsid w:val="004B233F"/>
    <w:rsid w:val="004B2BEA"/>
    <w:rsid w:val="004C38B5"/>
    <w:rsid w:val="004C7566"/>
    <w:rsid w:val="004D38DF"/>
    <w:rsid w:val="004D5812"/>
    <w:rsid w:val="004D6274"/>
    <w:rsid w:val="004F0D1D"/>
    <w:rsid w:val="004F58C9"/>
    <w:rsid w:val="00501350"/>
    <w:rsid w:val="005033DB"/>
    <w:rsid w:val="0050643F"/>
    <w:rsid w:val="005078A7"/>
    <w:rsid w:val="00534CEE"/>
    <w:rsid w:val="0054184F"/>
    <w:rsid w:val="005423D1"/>
    <w:rsid w:val="005434E5"/>
    <w:rsid w:val="00543A61"/>
    <w:rsid w:val="00546F39"/>
    <w:rsid w:val="005510AF"/>
    <w:rsid w:val="00552E1D"/>
    <w:rsid w:val="0055423D"/>
    <w:rsid w:val="00565D10"/>
    <w:rsid w:val="00570067"/>
    <w:rsid w:val="005716DC"/>
    <w:rsid w:val="00584F7C"/>
    <w:rsid w:val="00585FCC"/>
    <w:rsid w:val="0059106D"/>
    <w:rsid w:val="00595724"/>
    <w:rsid w:val="005B0988"/>
    <w:rsid w:val="005B1B5D"/>
    <w:rsid w:val="005B310C"/>
    <w:rsid w:val="005B7C73"/>
    <w:rsid w:val="005D4ED1"/>
    <w:rsid w:val="005E1E61"/>
    <w:rsid w:val="005E4B26"/>
    <w:rsid w:val="005E7880"/>
    <w:rsid w:val="005F03BF"/>
    <w:rsid w:val="005F0CB2"/>
    <w:rsid w:val="005F5F22"/>
    <w:rsid w:val="00601E44"/>
    <w:rsid w:val="006104FE"/>
    <w:rsid w:val="00610E7E"/>
    <w:rsid w:val="00616E23"/>
    <w:rsid w:val="00623EB9"/>
    <w:rsid w:val="006411B4"/>
    <w:rsid w:val="00641272"/>
    <w:rsid w:val="00645C65"/>
    <w:rsid w:val="006500E0"/>
    <w:rsid w:val="00650C7D"/>
    <w:rsid w:val="00651658"/>
    <w:rsid w:val="00655FDE"/>
    <w:rsid w:val="00657780"/>
    <w:rsid w:val="0065779F"/>
    <w:rsid w:val="0066512F"/>
    <w:rsid w:val="006A1397"/>
    <w:rsid w:val="006A28DF"/>
    <w:rsid w:val="006A5A5B"/>
    <w:rsid w:val="006A787D"/>
    <w:rsid w:val="006B2990"/>
    <w:rsid w:val="006B4D8F"/>
    <w:rsid w:val="006B54E8"/>
    <w:rsid w:val="006C14A5"/>
    <w:rsid w:val="006D1A2A"/>
    <w:rsid w:val="006D4E53"/>
    <w:rsid w:val="006D6C02"/>
    <w:rsid w:val="006D7927"/>
    <w:rsid w:val="006E2E9D"/>
    <w:rsid w:val="006E3ED0"/>
    <w:rsid w:val="006E40E7"/>
    <w:rsid w:val="006E528B"/>
    <w:rsid w:val="006F0F05"/>
    <w:rsid w:val="006F5CCC"/>
    <w:rsid w:val="0070146E"/>
    <w:rsid w:val="00701B1C"/>
    <w:rsid w:val="00711CE3"/>
    <w:rsid w:val="00723C28"/>
    <w:rsid w:val="0073638E"/>
    <w:rsid w:val="00750A44"/>
    <w:rsid w:val="00752BC0"/>
    <w:rsid w:val="00764523"/>
    <w:rsid w:val="00765434"/>
    <w:rsid w:val="0077099C"/>
    <w:rsid w:val="00780514"/>
    <w:rsid w:val="00781CC5"/>
    <w:rsid w:val="007859FD"/>
    <w:rsid w:val="00785BA2"/>
    <w:rsid w:val="007863E8"/>
    <w:rsid w:val="00792069"/>
    <w:rsid w:val="00793A08"/>
    <w:rsid w:val="00797113"/>
    <w:rsid w:val="007A27DC"/>
    <w:rsid w:val="007A3B3B"/>
    <w:rsid w:val="007A66EB"/>
    <w:rsid w:val="007A745F"/>
    <w:rsid w:val="007B5316"/>
    <w:rsid w:val="007C30C1"/>
    <w:rsid w:val="007C7B07"/>
    <w:rsid w:val="007D4841"/>
    <w:rsid w:val="007D56B1"/>
    <w:rsid w:val="007E1F8F"/>
    <w:rsid w:val="007E78E2"/>
    <w:rsid w:val="007F6699"/>
    <w:rsid w:val="00801FFE"/>
    <w:rsid w:val="008044B9"/>
    <w:rsid w:val="00814A00"/>
    <w:rsid w:val="008168EE"/>
    <w:rsid w:val="00830733"/>
    <w:rsid w:val="008341B1"/>
    <w:rsid w:val="00840E45"/>
    <w:rsid w:val="00841564"/>
    <w:rsid w:val="008457B7"/>
    <w:rsid w:val="008537BF"/>
    <w:rsid w:val="008555C2"/>
    <w:rsid w:val="008608DF"/>
    <w:rsid w:val="00872E62"/>
    <w:rsid w:val="008A49A7"/>
    <w:rsid w:val="008B125C"/>
    <w:rsid w:val="008B24DE"/>
    <w:rsid w:val="008B53E0"/>
    <w:rsid w:val="008B7BAF"/>
    <w:rsid w:val="008C02F8"/>
    <w:rsid w:val="008C111F"/>
    <w:rsid w:val="008C37E8"/>
    <w:rsid w:val="008C6C01"/>
    <w:rsid w:val="008E5D5D"/>
    <w:rsid w:val="008F34F0"/>
    <w:rsid w:val="008F50B0"/>
    <w:rsid w:val="00906305"/>
    <w:rsid w:val="009063BE"/>
    <w:rsid w:val="00911058"/>
    <w:rsid w:val="00911764"/>
    <w:rsid w:val="00926E7B"/>
    <w:rsid w:val="009305BF"/>
    <w:rsid w:val="00933678"/>
    <w:rsid w:val="00935958"/>
    <w:rsid w:val="00937D91"/>
    <w:rsid w:val="00944C11"/>
    <w:rsid w:val="00947E8D"/>
    <w:rsid w:val="00954173"/>
    <w:rsid w:val="00964208"/>
    <w:rsid w:val="0096557F"/>
    <w:rsid w:val="00967431"/>
    <w:rsid w:val="00971D47"/>
    <w:rsid w:val="009720D5"/>
    <w:rsid w:val="00987563"/>
    <w:rsid w:val="00997FD8"/>
    <w:rsid w:val="009A399D"/>
    <w:rsid w:val="009A4F7C"/>
    <w:rsid w:val="009A6A0C"/>
    <w:rsid w:val="009A6F67"/>
    <w:rsid w:val="009B0EE0"/>
    <w:rsid w:val="009B26FC"/>
    <w:rsid w:val="009B3605"/>
    <w:rsid w:val="009B691B"/>
    <w:rsid w:val="009E2159"/>
    <w:rsid w:val="009E58B8"/>
    <w:rsid w:val="009E6C08"/>
    <w:rsid w:val="009F04B5"/>
    <w:rsid w:val="009F4FE7"/>
    <w:rsid w:val="00A018D4"/>
    <w:rsid w:val="00A01F6E"/>
    <w:rsid w:val="00A02783"/>
    <w:rsid w:val="00A0667E"/>
    <w:rsid w:val="00A133A8"/>
    <w:rsid w:val="00A34D00"/>
    <w:rsid w:val="00A40BE3"/>
    <w:rsid w:val="00A45C20"/>
    <w:rsid w:val="00A51CA5"/>
    <w:rsid w:val="00A51D89"/>
    <w:rsid w:val="00A5257E"/>
    <w:rsid w:val="00A542B2"/>
    <w:rsid w:val="00A66401"/>
    <w:rsid w:val="00A73DDF"/>
    <w:rsid w:val="00A77EB9"/>
    <w:rsid w:val="00A821C5"/>
    <w:rsid w:val="00A87626"/>
    <w:rsid w:val="00A9501E"/>
    <w:rsid w:val="00A9555F"/>
    <w:rsid w:val="00AA0D72"/>
    <w:rsid w:val="00AA5EE6"/>
    <w:rsid w:val="00AB1595"/>
    <w:rsid w:val="00AB2E5A"/>
    <w:rsid w:val="00AB4207"/>
    <w:rsid w:val="00AC2C3B"/>
    <w:rsid w:val="00AE37E5"/>
    <w:rsid w:val="00AF0757"/>
    <w:rsid w:val="00AF0F2C"/>
    <w:rsid w:val="00B01738"/>
    <w:rsid w:val="00B04484"/>
    <w:rsid w:val="00B056CE"/>
    <w:rsid w:val="00B06A5D"/>
    <w:rsid w:val="00B1001F"/>
    <w:rsid w:val="00B144A6"/>
    <w:rsid w:val="00B163E1"/>
    <w:rsid w:val="00B17509"/>
    <w:rsid w:val="00B17A9A"/>
    <w:rsid w:val="00B23EE5"/>
    <w:rsid w:val="00B241F6"/>
    <w:rsid w:val="00B24EE8"/>
    <w:rsid w:val="00B41E06"/>
    <w:rsid w:val="00B421C3"/>
    <w:rsid w:val="00B460BD"/>
    <w:rsid w:val="00B571F5"/>
    <w:rsid w:val="00B61767"/>
    <w:rsid w:val="00B722A4"/>
    <w:rsid w:val="00B77527"/>
    <w:rsid w:val="00B80502"/>
    <w:rsid w:val="00B82C74"/>
    <w:rsid w:val="00B90223"/>
    <w:rsid w:val="00B97ABE"/>
    <w:rsid w:val="00BB0511"/>
    <w:rsid w:val="00BC05CF"/>
    <w:rsid w:val="00BC0C4D"/>
    <w:rsid w:val="00BC125E"/>
    <w:rsid w:val="00BC654C"/>
    <w:rsid w:val="00BC6D00"/>
    <w:rsid w:val="00BC79F6"/>
    <w:rsid w:val="00BD2A91"/>
    <w:rsid w:val="00BE4036"/>
    <w:rsid w:val="00BE5D14"/>
    <w:rsid w:val="00BE6B95"/>
    <w:rsid w:val="00BE6F58"/>
    <w:rsid w:val="00BF03DC"/>
    <w:rsid w:val="00C05766"/>
    <w:rsid w:val="00C13D98"/>
    <w:rsid w:val="00C142B9"/>
    <w:rsid w:val="00C16B53"/>
    <w:rsid w:val="00C22040"/>
    <w:rsid w:val="00C36AE7"/>
    <w:rsid w:val="00C57B6A"/>
    <w:rsid w:val="00C60924"/>
    <w:rsid w:val="00C62B7A"/>
    <w:rsid w:val="00C7336D"/>
    <w:rsid w:val="00C743FB"/>
    <w:rsid w:val="00C74A59"/>
    <w:rsid w:val="00C77109"/>
    <w:rsid w:val="00C80E3F"/>
    <w:rsid w:val="00C8680D"/>
    <w:rsid w:val="00C874F7"/>
    <w:rsid w:val="00CA53AD"/>
    <w:rsid w:val="00CA5F64"/>
    <w:rsid w:val="00CA6095"/>
    <w:rsid w:val="00CA74F1"/>
    <w:rsid w:val="00CB7687"/>
    <w:rsid w:val="00CC228C"/>
    <w:rsid w:val="00CC6803"/>
    <w:rsid w:val="00CC7737"/>
    <w:rsid w:val="00CD3A9D"/>
    <w:rsid w:val="00CE493E"/>
    <w:rsid w:val="00CF40AA"/>
    <w:rsid w:val="00D1131F"/>
    <w:rsid w:val="00D213ED"/>
    <w:rsid w:val="00D22329"/>
    <w:rsid w:val="00D26C5B"/>
    <w:rsid w:val="00D3022E"/>
    <w:rsid w:val="00D3328D"/>
    <w:rsid w:val="00D36961"/>
    <w:rsid w:val="00D43443"/>
    <w:rsid w:val="00D503A2"/>
    <w:rsid w:val="00D607AD"/>
    <w:rsid w:val="00D61B6F"/>
    <w:rsid w:val="00D63F54"/>
    <w:rsid w:val="00D66090"/>
    <w:rsid w:val="00D700AD"/>
    <w:rsid w:val="00D72527"/>
    <w:rsid w:val="00D753B4"/>
    <w:rsid w:val="00D76384"/>
    <w:rsid w:val="00D867E0"/>
    <w:rsid w:val="00D86C83"/>
    <w:rsid w:val="00D877B0"/>
    <w:rsid w:val="00D95957"/>
    <w:rsid w:val="00DA3262"/>
    <w:rsid w:val="00DB0815"/>
    <w:rsid w:val="00DB3889"/>
    <w:rsid w:val="00DB3CD3"/>
    <w:rsid w:val="00DC1736"/>
    <w:rsid w:val="00DC2A2F"/>
    <w:rsid w:val="00DC5E44"/>
    <w:rsid w:val="00DC6F8E"/>
    <w:rsid w:val="00DD08B2"/>
    <w:rsid w:val="00DD16F4"/>
    <w:rsid w:val="00DD38D9"/>
    <w:rsid w:val="00DD6A91"/>
    <w:rsid w:val="00DF258E"/>
    <w:rsid w:val="00DF2812"/>
    <w:rsid w:val="00E01436"/>
    <w:rsid w:val="00E07C44"/>
    <w:rsid w:val="00E23699"/>
    <w:rsid w:val="00E265F9"/>
    <w:rsid w:val="00E32216"/>
    <w:rsid w:val="00E35333"/>
    <w:rsid w:val="00E440FD"/>
    <w:rsid w:val="00E50912"/>
    <w:rsid w:val="00E50ACB"/>
    <w:rsid w:val="00E52389"/>
    <w:rsid w:val="00E6531F"/>
    <w:rsid w:val="00E81A07"/>
    <w:rsid w:val="00E85D36"/>
    <w:rsid w:val="00E91D6D"/>
    <w:rsid w:val="00EA05B9"/>
    <w:rsid w:val="00EA29EE"/>
    <w:rsid w:val="00EA3AE2"/>
    <w:rsid w:val="00EA6E24"/>
    <w:rsid w:val="00EB7488"/>
    <w:rsid w:val="00ED4C0C"/>
    <w:rsid w:val="00EE195F"/>
    <w:rsid w:val="00EE2351"/>
    <w:rsid w:val="00EE2923"/>
    <w:rsid w:val="00EE3D19"/>
    <w:rsid w:val="00EF3BEB"/>
    <w:rsid w:val="00EF7CA9"/>
    <w:rsid w:val="00F03C37"/>
    <w:rsid w:val="00F17DB0"/>
    <w:rsid w:val="00F23A67"/>
    <w:rsid w:val="00F3117C"/>
    <w:rsid w:val="00F34BFA"/>
    <w:rsid w:val="00F36E6F"/>
    <w:rsid w:val="00F42C32"/>
    <w:rsid w:val="00F4334B"/>
    <w:rsid w:val="00F45BAE"/>
    <w:rsid w:val="00F5557C"/>
    <w:rsid w:val="00F60043"/>
    <w:rsid w:val="00F60B4F"/>
    <w:rsid w:val="00F62492"/>
    <w:rsid w:val="00F62496"/>
    <w:rsid w:val="00F70E96"/>
    <w:rsid w:val="00F76760"/>
    <w:rsid w:val="00F76EF7"/>
    <w:rsid w:val="00F8051A"/>
    <w:rsid w:val="00FA00CB"/>
    <w:rsid w:val="00FA02D7"/>
    <w:rsid w:val="00FA6597"/>
    <w:rsid w:val="00FA73BA"/>
    <w:rsid w:val="00FB5F72"/>
    <w:rsid w:val="00FB710E"/>
    <w:rsid w:val="00FB7534"/>
    <w:rsid w:val="00FC5E27"/>
    <w:rsid w:val="00FD1496"/>
    <w:rsid w:val="00FE078B"/>
    <w:rsid w:val="00FE6262"/>
    <w:rsid w:val="00FF10CD"/>
    <w:rsid w:val="00FF4E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02BC1A7"/>
  <w15:docId w15:val="{A0149AD5-6842-4C86-BCD7-25B4DC2CA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044B9"/>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zh-CN" w:bidi="hi-IN"/>
    </w:rPr>
  </w:style>
  <w:style w:type="paragraph" w:styleId="Ttulo1">
    <w:name w:val="heading 1"/>
    <w:basedOn w:val="Standard"/>
    <w:next w:val="Textbody"/>
    <w:link w:val="Ttulo1Char"/>
    <w:rsid w:val="008044B9"/>
    <w:pPr>
      <w:keepNext/>
      <w:numPr>
        <w:numId w:val="1"/>
      </w:numPr>
      <w:outlineLvl w:val="0"/>
    </w:pPr>
    <w:rPr>
      <w:rFonts w:ascii="Arial" w:eastAsia="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044B9"/>
    <w:rPr>
      <w:rFonts w:ascii="Arial" w:eastAsia="Arial" w:hAnsi="Arial" w:cs="Arial"/>
      <w:b/>
      <w:kern w:val="3"/>
      <w:sz w:val="24"/>
      <w:szCs w:val="24"/>
      <w:lang w:eastAsia="zh-CN" w:bidi="hi-IN"/>
    </w:rPr>
  </w:style>
  <w:style w:type="numbering" w:customStyle="1" w:styleId="WWOutlineListStyle10">
    <w:name w:val="WW_OutlineListStyle_10"/>
    <w:basedOn w:val="Semlista"/>
    <w:rsid w:val="008044B9"/>
    <w:pPr>
      <w:numPr>
        <w:numId w:val="1"/>
      </w:numPr>
    </w:pPr>
  </w:style>
  <w:style w:type="paragraph" w:customStyle="1" w:styleId="Standard">
    <w:name w:val="Standard"/>
    <w:rsid w:val="008044B9"/>
    <w:pPr>
      <w:suppressAutoHyphens/>
      <w:autoSpaceDN w:val="0"/>
      <w:spacing w:after="0" w:line="240" w:lineRule="auto"/>
      <w:textAlignment w:val="baseline"/>
    </w:pPr>
    <w:rPr>
      <w:rFonts w:ascii="Times New Roman" w:eastAsia="Lucida Sans Unicode" w:hAnsi="Times New Roman" w:cs="Tahoma"/>
      <w:kern w:val="3"/>
      <w:sz w:val="24"/>
      <w:szCs w:val="24"/>
      <w:lang w:eastAsia="zh-CN" w:bidi="hi-IN"/>
    </w:rPr>
  </w:style>
  <w:style w:type="paragraph" w:customStyle="1" w:styleId="Textbody">
    <w:name w:val="Text body"/>
    <w:basedOn w:val="Standard"/>
    <w:rsid w:val="008044B9"/>
    <w:pPr>
      <w:spacing w:after="120"/>
    </w:pPr>
    <w:rPr>
      <w:rFonts w:cs="Mangal"/>
      <w:szCs w:val="21"/>
    </w:rPr>
  </w:style>
  <w:style w:type="paragraph" w:styleId="Cabealho">
    <w:name w:val="header"/>
    <w:basedOn w:val="Standard"/>
    <w:link w:val="CabealhoChar"/>
    <w:rsid w:val="008044B9"/>
    <w:pPr>
      <w:suppressLineNumbers/>
      <w:tabs>
        <w:tab w:val="center" w:pos="4419"/>
        <w:tab w:val="right" w:pos="8838"/>
      </w:tabs>
    </w:pPr>
  </w:style>
  <w:style w:type="character" w:customStyle="1" w:styleId="CabealhoChar">
    <w:name w:val="Cabeçalho Char"/>
    <w:basedOn w:val="Fontepargpadro"/>
    <w:link w:val="Cabealho"/>
    <w:rsid w:val="008044B9"/>
    <w:rPr>
      <w:rFonts w:ascii="Times New Roman" w:eastAsia="Lucida Sans Unicode" w:hAnsi="Times New Roman" w:cs="Tahoma"/>
      <w:kern w:val="3"/>
      <w:sz w:val="24"/>
      <w:szCs w:val="24"/>
      <w:lang w:eastAsia="zh-CN" w:bidi="hi-IN"/>
    </w:rPr>
  </w:style>
  <w:style w:type="paragraph" w:styleId="Rodap">
    <w:name w:val="footer"/>
    <w:basedOn w:val="Standard"/>
    <w:link w:val="RodapChar"/>
    <w:rsid w:val="008044B9"/>
    <w:pPr>
      <w:suppressLineNumbers/>
      <w:tabs>
        <w:tab w:val="center" w:pos="4419"/>
        <w:tab w:val="right" w:pos="8838"/>
      </w:tabs>
    </w:pPr>
    <w:rPr>
      <w:rFonts w:ascii="Arial" w:eastAsia="Arial" w:hAnsi="Arial" w:cs="Arial"/>
    </w:rPr>
  </w:style>
  <w:style w:type="character" w:customStyle="1" w:styleId="RodapChar">
    <w:name w:val="Rodapé Char"/>
    <w:basedOn w:val="Fontepargpadro"/>
    <w:link w:val="Rodap"/>
    <w:rsid w:val="008044B9"/>
    <w:rPr>
      <w:rFonts w:ascii="Arial" w:eastAsia="Arial" w:hAnsi="Arial" w:cs="Arial"/>
      <w:kern w:val="3"/>
      <w:sz w:val="24"/>
      <w:szCs w:val="24"/>
      <w:lang w:eastAsia="zh-CN" w:bidi="hi-IN"/>
    </w:rPr>
  </w:style>
  <w:style w:type="paragraph" w:customStyle="1" w:styleId="Padro">
    <w:name w:val="Padrão"/>
    <w:rsid w:val="008044B9"/>
    <w:pPr>
      <w:tabs>
        <w:tab w:val="left" w:pos="708"/>
      </w:tabs>
      <w:suppressAutoHyphens/>
      <w:autoSpaceDN w:val="0"/>
      <w:spacing w:after="200" w:line="276" w:lineRule="auto"/>
    </w:pPr>
    <w:rPr>
      <w:rFonts w:ascii="Verdana" w:eastAsia="Times New Roman" w:hAnsi="Verdana" w:cs="Verdana"/>
      <w:color w:val="000000"/>
      <w:sz w:val="24"/>
      <w:szCs w:val="24"/>
      <w:lang w:val="en-US"/>
    </w:rPr>
  </w:style>
  <w:style w:type="paragraph" w:styleId="CabealhodoSumrio">
    <w:name w:val="TOC Heading"/>
    <w:basedOn w:val="Ttulo1"/>
    <w:next w:val="Normal"/>
    <w:rsid w:val="008044B9"/>
    <w:pPr>
      <w:keepLines/>
      <w:suppressAutoHyphens w:val="0"/>
      <w:spacing w:before="240"/>
      <w:textAlignment w:val="auto"/>
    </w:pPr>
    <w:rPr>
      <w:rFonts w:ascii="Calibri Light" w:eastAsia="Times New Roman" w:hAnsi="Calibri Light" w:cs="Times New Roman"/>
      <w:b w:val="0"/>
      <w:color w:val="2E74B5"/>
      <w:kern w:val="0"/>
      <w:sz w:val="32"/>
      <w:szCs w:val="32"/>
      <w:lang w:eastAsia="pt-BR" w:bidi="ar-SA"/>
    </w:rPr>
  </w:style>
  <w:style w:type="paragraph" w:customStyle="1" w:styleId="Nivel2">
    <w:name w:val="Nivel 2"/>
    <w:rsid w:val="008044B9"/>
    <w:pPr>
      <w:autoSpaceDN w:val="0"/>
      <w:spacing w:before="120" w:after="120" w:line="240" w:lineRule="auto"/>
      <w:jc w:val="both"/>
    </w:pPr>
    <w:rPr>
      <w:rFonts w:ascii="Times New Roman" w:eastAsia="Arial Unicode MS" w:hAnsi="Times New Roman" w:cs="Times New Roman"/>
      <w:szCs w:val="20"/>
      <w:lang w:eastAsia="pt-BR"/>
    </w:rPr>
  </w:style>
  <w:style w:type="paragraph" w:styleId="PargrafodaLista">
    <w:name w:val="List Paragraph"/>
    <w:aliases w:val="TÍTULO A1"/>
    <w:basedOn w:val="Normal"/>
    <w:link w:val="PargrafodaListaChar"/>
    <w:uiPriority w:val="1"/>
    <w:qFormat/>
    <w:rsid w:val="008044B9"/>
    <w:pPr>
      <w:ind w:left="720"/>
    </w:pPr>
    <w:rPr>
      <w:rFonts w:cs="Mangal"/>
      <w:szCs w:val="21"/>
    </w:rPr>
  </w:style>
  <w:style w:type="paragraph" w:styleId="Recuodecorpodetexto">
    <w:name w:val="Body Text Indent"/>
    <w:basedOn w:val="Normal"/>
    <w:link w:val="RecuodecorpodetextoChar"/>
    <w:uiPriority w:val="99"/>
    <w:unhideWhenUsed/>
    <w:rsid w:val="008044B9"/>
    <w:pPr>
      <w:spacing w:after="120"/>
      <w:ind w:left="283"/>
    </w:pPr>
    <w:rPr>
      <w:rFonts w:cs="Mangal"/>
      <w:szCs w:val="21"/>
    </w:rPr>
  </w:style>
  <w:style w:type="character" w:customStyle="1" w:styleId="RecuodecorpodetextoChar">
    <w:name w:val="Recuo de corpo de texto Char"/>
    <w:basedOn w:val="Fontepargpadro"/>
    <w:link w:val="Recuodecorpodetexto"/>
    <w:uiPriority w:val="99"/>
    <w:rsid w:val="008044B9"/>
    <w:rPr>
      <w:rFonts w:ascii="Times New Roman" w:eastAsia="Lucida Sans Unicode" w:hAnsi="Times New Roman" w:cs="Mangal"/>
      <w:kern w:val="3"/>
      <w:sz w:val="24"/>
      <w:szCs w:val="21"/>
      <w:lang w:eastAsia="zh-CN" w:bidi="hi-IN"/>
    </w:rPr>
  </w:style>
  <w:style w:type="table" w:styleId="Tabelacomgrade">
    <w:name w:val="Table Grid"/>
    <w:basedOn w:val="Tabelanormal"/>
    <w:rsid w:val="00804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044B9"/>
    <w:rPr>
      <w:rFonts w:ascii="Tahoma" w:hAnsi="Tahoma" w:cs="Mangal"/>
      <w:sz w:val="16"/>
      <w:szCs w:val="14"/>
    </w:rPr>
  </w:style>
  <w:style w:type="character" w:customStyle="1" w:styleId="TextodebaloChar">
    <w:name w:val="Texto de balão Char"/>
    <w:basedOn w:val="Fontepargpadro"/>
    <w:link w:val="Textodebalo"/>
    <w:uiPriority w:val="99"/>
    <w:semiHidden/>
    <w:rsid w:val="008044B9"/>
    <w:rPr>
      <w:rFonts w:ascii="Tahoma" w:eastAsia="Lucida Sans Unicode" w:hAnsi="Tahoma" w:cs="Mangal"/>
      <w:kern w:val="3"/>
      <w:sz w:val="16"/>
      <w:szCs w:val="14"/>
      <w:lang w:eastAsia="zh-CN" w:bidi="hi-IN"/>
    </w:rPr>
  </w:style>
  <w:style w:type="paragraph" w:styleId="Sumrio1">
    <w:name w:val="toc 1"/>
    <w:basedOn w:val="Normal"/>
    <w:next w:val="Normal"/>
    <w:autoRedefine/>
    <w:uiPriority w:val="39"/>
    <w:unhideWhenUsed/>
    <w:rsid w:val="008044B9"/>
    <w:pPr>
      <w:spacing w:after="100"/>
    </w:pPr>
    <w:rPr>
      <w:rFonts w:cs="Mangal"/>
      <w:szCs w:val="21"/>
    </w:rPr>
  </w:style>
  <w:style w:type="character" w:styleId="Hyperlink">
    <w:name w:val="Hyperlink"/>
    <w:basedOn w:val="Fontepargpadro"/>
    <w:uiPriority w:val="99"/>
    <w:rsid w:val="008044B9"/>
    <w:rPr>
      <w:color w:val="0563C1"/>
      <w:u w:val="single"/>
    </w:rPr>
  </w:style>
  <w:style w:type="paragraph" w:styleId="Corpodetexto2">
    <w:name w:val="Body Text 2"/>
    <w:basedOn w:val="Normal"/>
    <w:link w:val="Corpodetexto2Char"/>
    <w:uiPriority w:val="99"/>
    <w:semiHidden/>
    <w:unhideWhenUsed/>
    <w:rsid w:val="008044B9"/>
    <w:pPr>
      <w:spacing w:after="120" w:line="480" w:lineRule="auto"/>
    </w:pPr>
    <w:rPr>
      <w:rFonts w:cs="Mangal"/>
      <w:szCs w:val="21"/>
    </w:rPr>
  </w:style>
  <w:style w:type="character" w:customStyle="1" w:styleId="Corpodetexto2Char">
    <w:name w:val="Corpo de texto 2 Char"/>
    <w:basedOn w:val="Fontepargpadro"/>
    <w:link w:val="Corpodetexto2"/>
    <w:uiPriority w:val="99"/>
    <w:semiHidden/>
    <w:rsid w:val="008044B9"/>
    <w:rPr>
      <w:rFonts w:ascii="Times New Roman" w:eastAsia="Lucida Sans Unicode" w:hAnsi="Times New Roman" w:cs="Mangal"/>
      <w:kern w:val="3"/>
      <w:sz w:val="24"/>
      <w:szCs w:val="21"/>
      <w:lang w:eastAsia="zh-CN" w:bidi="hi-IN"/>
    </w:rPr>
  </w:style>
  <w:style w:type="character" w:styleId="HiperlinkVisitado">
    <w:name w:val="FollowedHyperlink"/>
    <w:basedOn w:val="Fontepargpadro"/>
    <w:uiPriority w:val="99"/>
    <w:semiHidden/>
    <w:unhideWhenUsed/>
    <w:rsid w:val="008044B9"/>
    <w:rPr>
      <w:color w:val="800080"/>
      <w:u w:val="single"/>
    </w:rPr>
  </w:style>
  <w:style w:type="paragraph" w:customStyle="1" w:styleId="font5">
    <w:name w:val="font5"/>
    <w:basedOn w:val="Normal"/>
    <w:rsid w:val="008044B9"/>
    <w:pPr>
      <w:widowControl/>
      <w:suppressAutoHyphens w:val="0"/>
      <w:autoSpaceDN/>
      <w:spacing w:before="100" w:beforeAutospacing="1" w:after="100" w:afterAutospacing="1"/>
      <w:textAlignment w:val="auto"/>
    </w:pPr>
    <w:rPr>
      <w:rFonts w:ascii="Arial" w:eastAsia="Times New Roman" w:hAnsi="Arial" w:cs="Arial"/>
      <w:color w:val="000000"/>
      <w:kern w:val="0"/>
      <w:sz w:val="28"/>
      <w:szCs w:val="28"/>
      <w:lang w:eastAsia="pt-BR" w:bidi="ar-SA"/>
    </w:rPr>
  </w:style>
  <w:style w:type="paragraph" w:customStyle="1" w:styleId="font6">
    <w:name w:val="font6"/>
    <w:basedOn w:val="Normal"/>
    <w:rsid w:val="008044B9"/>
    <w:pPr>
      <w:widowControl/>
      <w:suppressAutoHyphens w:val="0"/>
      <w:autoSpaceDN/>
      <w:spacing w:before="100" w:beforeAutospacing="1" w:after="100" w:afterAutospacing="1"/>
      <w:textAlignment w:val="auto"/>
    </w:pPr>
    <w:rPr>
      <w:rFonts w:ascii="Arial" w:eastAsia="Times New Roman" w:hAnsi="Arial" w:cs="Arial"/>
      <w:b/>
      <w:bCs/>
      <w:color w:val="000000"/>
      <w:kern w:val="0"/>
      <w:sz w:val="28"/>
      <w:szCs w:val="28"/>
      <w:u w:val="single"/>
      <w:lang w:eastAsia="pt-BR" w:bidi="ar-SA"/>
    </w:rPr>
  </w:style>
  <w:style w:type="paragraph" w:customStyle="1" w:styleId="xl63">
    <w:name w:val="xl63"/>
    <w:basedOn w:val="Normal"/>
    <w:rsid w:val="008044B9"/>
    <w:pPr>
      <w:widowControl/>
      <w:pBdr>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bidi="ar-SA"/>
    </w:rPr>
  </w:style>
  <w:style w:type="paragraph" w:customStyle="1" w:styleId="xl64">
    <w:name w:val="xl64"/>
    <w:basedOn w:val="Normal"/>
    <w:rsid w:val="008044B9"/>
    <w:pPr>
      <w:widowControl/>
      <w:pBdr>
        <w:lef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bidi="ar-SA"/>
    </w:rPr>
  </w:style>
  <w:style w:type="paragraph" w:customStyle="1" w:styleId="xl65">
    <w:name w:val="xl65"/>
    <w:basedOn w:val="Normal"/>
    <w:rsid w:val="008044B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8"/>
      <w:szCs w:val="28"/>
      <w:lang w:eastAsia="pt-BR" w:bidi="ar-SA"/>
    </w:rPr>
  </w:style>
  <w:style w:type="paragraph" w:customStyle="1" w:styleId="xl66">
    <w:name w:val="xl66"/>
    <w:basedOn w:val="Normal"/>
    <w:rsid w:val="008044B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8"/>
      <w:szCs w:val="28"/>
      <w:lang w:eastAsia="pt-BR" w:bidi="ar-SA"/>
    </w:rPr>
  </w:style>
  <w:style w:type="paragraph" w:customStyle="1" w:styleId="xl67">
    <w:name w:val="xl67"/>
    <w:basedOn w:val="Normal"/>
    <w:rsid w:val="008044B9"/>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kern w:val="0"/>
      <w:sz w:val="28"/>
      <w:szCs w:val="28"/>
      <w:lang w:eastAsia="pt-BR" w:bidi="ar-SA"/>
    </w:rPr>
  </w:style>
  <w:style w:type="paragraph" w:customStyle="1" w:styleId="xl68">
    <w:name w:val="xl68"/>
    <w:basedOn w:val="Normal"/>
    <w:rsid w:val="008044B9"/>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kern w:val="0"/>
      <w:sz w:val="28"/>
      <w:szCs w:val="28"/>
      <w:lang w:eastAsia="pt-BR" w:bidi="ar-SA"/>
    </w:rPr>
  </w:style>
  <w:style w:type="paragraph" w:customStyle="1" w:styleId="xl69">
    <w:name w:val="xl69"/>
    <w:basedOn w:val="Normal"/>
    <w:rsid w:val="008044B9"/>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eastAsia="Times New Roman" w:cs="Times New Roman"/>
      <w:b/>
      <w:bCs/>
      <w:kern w:val="0"/>
      <w:sz w:val="28"/>
      <w:szCs w:val="28"/>
      <w:lang w:eastAsia="pt-BR" w:bidi="ar-SA"/>
    </w:rPr>
  </w:style>
  <w:style w:type="paragraph" w:customStyle="1" w:styleId="xl70">
    <w:name w:val="xl70"/>
    <w:basedOn w:val="Normal"/>
    <w:rsid w:val="008044B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28"/>
      <w:szCs w:val="28"/>
      <w:lang w:eastAsia="pt-BR" w:bidi="ar-SA"/>
    </w:rPr>
  </w:style>
  <w:style w:type="paragraph" w:customStyle="1" w:styleId="xl71">
    <w:name w:val="xl71"/>
    <w:basedOn w:val="Normal"/>
    <w:rsid w:val="008044B9"/>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kern w:val="0"/>
      <w:sz w:val="28"/>
      <w:szCs w:val="28"/>
      <w:lang w:eastAsia="pt-BR" w:bidi="ar-SA"/>
    </w:rPr>
  </w:style>
  <w:style w:type="paragraph" w:customStyle="1" w:styleId="xl72">
    <w:name w:val="xl72"/>
    <w:basedOn w:val="Normal"/>
    <w:rsid w:val="008044B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8"/>
      <w:szCs w:val="28"/>
      <w:lang w:eastAsia="pt-BR" w:bidi="ar-SA"/>
    </w:rPr>
  </w:style>
  <w:style w:type="paragraph" w:customStyle="1" w:styleId="xl73">
    <w:name w:val="xl73"/>
    <w:basedOn w:val="Normal"/>
    <w:rsid w:val="008044B9"/>
    <w:pPr>
      <w:widowControl/>
      <w:suppressAutoHyphens w:val="0"/>
      <w:autoSpaceDN/>
      <w:spacing w:before="100" w:beforeAutospacing="1" w:after="100" w:afterAutospacing="1"/>
      <w:textAlignment w:val="auto"/>
    </w:pPr>
    <w:rPr>
      <w:rFonts w:ascii="Arial" w:eastAsia="Times New Roman" w:hAnsi="Arial" w:cs="Arial"/>
      <w:kern w:val="0"/>
      <w:lang w:eastAsia="pt-BR" w:bidi="ar-SA"/>
    </w:rPr>
  </w:style>
  <w:style w:type="paragraph" w:customStyle="1" w:styleId="xl74">
    <w:name w:val="xl74"/>
    <w:basedOn w:val="Normal"/>
    <w:rsid w:val="008044B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b/>
      <w:bCs/>
      <w:kern w:val="0"/>
      <w:sz w:val="28"/>
      <w:szCs w:val="28"/>
      <w:lang w:eastAsia="pt-BR" w:bidi="ar-SA"/>
    </w:rPr>
  </w:style>
  <w:style w:type="paragraph" w:customStyle="1" w:styleId="xl75">
    <w:name w:val="xl75"/>
    <w:basedOn w:val="Normal"/>
    <w:rsid w:val="008044B9"/>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kern w:val="0"/>
      <w:sz w:val="28"/>
      <w:szCs w:val="28"/>
      <w:lang w:eastAsia="pt-BR" w:bidi="ar-SA"/>
    </w:rPr>
  </w:style>
  <w:style w:type="paragraph" w:customStyle="1" w:styleId="xl76">
    <w:name w:val="xl76"/>
    <w:basedOn w:val="Normal"/>
    <w:rsid w:val="008044B9"/>
    <w:pPr>
      <w:widowControl/>
      <w:pBdr>
        <w:top w:val="single" w:sz="8" w:space="0" w:color="auto"/>
        <w:left w:val="single" w:sz="8"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pt-BR" w:bidi="ar-SA"/>
    </w:rPr>
  </w:style>
  <w:style w:type="paragraph" w:customStyle="1" w:styleId="xl77">
    <w:name w:val="xl77"/>
    <w:basedOn w:val="Normal"/>
    <w:rsid w:val="008044B9"/>
    <w:pPr>
      <w:widowControl/>
      <w:pBdr>
        <w:top w:val="single" w:sz="4" w:space="0" w:color="auto"/>
        <w:left w:val="single" w:sz="8"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pt-BR" w:bidi="ar-SA"/>
    </w:rPr>
  </w:style>
  <w:style w:type="paragraph" w:customStyle="1" w:styleId="xl78">
    <w:name w:val="xl78"/>
    <w:basedOn w:val="Normal"/>
    <w:rsid w:val="008044B9"/>
    <w:pPr>
      <w:widowControl/>
      <w:pBdr>
        <w:top w:val="single" w:sz="4" w:space="0" w:color="auto"/>
        <w:left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pt-BR" w:bidi="ar-SA"/>
    </w:rPr>
  </w:style>
  <w:style w:type="paragraph" w:customStyle="1" w:styleId="xl79">
    <w:name w:val="xl79"/>
    <w:basedOn w:val="Normal"/>
    <w:rsid w:val="008044B9"/>
    <w:pPr>
      <w:widowControl/>
      <w:pBdr>
        <w:top w:val="single" w:sz="8"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pt-BR" w:bidi="ar-SA"/>
    </w:rPr>
  </w:style>
  <w:style w:type="paragraph" w:customStyle="1" w:styleId="xl80">
    <w:name w:val="xl80"/>
    <w:basedOn w:val="Normal"/>
    <w:rsid w:val="008044B9"/>
    <w:pPr>
      <w:widowControl/>
      <w:pBdr>
        <w:top w:val="single" w:sz="4"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pt-BR" w:bidi="ar-SA"/>
    </w:rPr>
  </w:style>
  <w:style w:type="paragraph" w:customStyle="1" w:styleId="xl81">
    <w:name w:val="xl81"/>
    <w:basedOn w:val="Normal"/>
    <w:rsid w:val="008044B9"/>
    <w:pPr>
      <w:widowControl/>
      <w:pBdr>
        <w:top w:val="single" w:sz="4"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pt-BR" w:bidi="ar-SA"/>
    </w:rPr>
  </w:style>
  <w:style w:type="paragraph" w:customStyle="1" w:styleId="xl82">
    <w:name w:val="xl82"/>
    <w:basedOn w:val="Normal"/>
    <w:rsid w:val="008044B9"/>
    <w:pPr>
      <w:widowControl/>
      <w:pBdr>
        <w:top w:val="single" w:sz="8" w:space="0" w:color="auto"/>
        <w:left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pt-BR" w:bidi="ar-SA"/>
    </w:rPr>
  </w:style>
  <w:style w:type="paragraph" w:customStyle="1" w:styleId="xl83">
    <w:name w:val="xl83"/>
    <w:basedOn w:val="Normal"/>
    <w:rsid w:val="008044B9"/>
    <w:pPr>
      <w:widowControl/>
      <w:pBdr>
        <w:left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pt-BR" w:bidi="ar-SA"/>
    </w:rPr>
  </w:style>
  <w:style w:type="paragraph" w:customStyle="1" w:styleId="xl84">
    <w:name w:val="xl84"/>
    <w:basedOn w:val="Normal"/>
    <w:rsid w:val="008044B9"/>
    <w:pPr>
      <w:widowControl/>
      <w:pBdr>
        <w:left w:val="single" w:sz="8" w:space="0" w:color="auto"/>
        <w:bottom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pt-BR" w:bidi="ar-SA"/>
    </w:rPr>
  </w:style>
  <w:style w:type="paragraph" w:customStyle="1" w:styleId="xl85">
    <w:name w:val="xl85"/>
    <w:basedOn w:val="Normal"/>
    <w:rsid w:val="008044B9"/>
    <w:pPr>
      <w:widowControl/>
      <w:pBdr>
        <w:top w:val="single" w:sz="8" w:space="0" w:color="auto"/>
        <w:left w:val="single" w:sz="8"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pt-BR" w:bidi="ar-SA"/>
    </w:rPr>
  </w:style>
  <w:style w:type="paragraph" w:customStyle="1" w:styleId="xl86">
    <w:name w:val="xl86"/>
    <w:basedOn w:val="Normal"/>
    <w:rsid w:val="008044B9"/>
    <w:pPr>
      <w:widowControl/>
      <w:pBdr>
        <w:left w:val="single" w:sz="8"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pt-BR" w:bidi="ar-SA"/>
    </w:rPr>
  </w:style>
  <w:style w:type="paragraph" w:customStyle="1" w:styleId="xl87">
    <w:name w:val="xl87"/>
    <w:basedOn w:val="Normal"/>
    <w:rsid w:val="008044B9"/>
    <w:pPr>
      <w:widowControl/>
      <w:pBdr>
        <w:left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pt-BR" w:bidi="ar-SA"/>
    </w:rPr>
  </w:style>
  <w:style w:type="paragraph" w:customStyle="1" w:styleId="xl88">
    <w:name w:val="xl88"/>
    <w:basedOn w:val="Normal"/>
    <w:rsid w:val="008044B9"/>
    <w:pPr>
      <w:widowControl/>
      <w:pBdr>
        <w:top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pt-BR" w:bidi="ar-SA"/>
    </w:rPr>
  </w:style>
  <w:style w:type="paragraph" w:customStyle="1" w:styleId="xl89">
    <w:name w:val="xl89"/>
    <w:basedOn w:val="Normal"/>
    <w:rsid w:val="008044B9"/>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pt-BR" w:bidi="ar-SA"/>
    </w:rPr>
  </w:style>
  <w:style w:type="paragraph" w:customStyle="1" w:styleId="xl90">
    <w:name w:val="xl90"/>
    <w:basedOn w:val="Normal"/>
    <w:rsid w:val="008044B9"/>
    <w:pPr>
      <w:widowControl/>
      <w:pBdr>
        <w:bottom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pt-BR" w:bidi="ar-SA"/>
    </w:rPr>
  </w:style>
  <w:style w:type="paragraph" w:styleId="Corpodetexto">
    <w:name w:val="Body Text"/>
    <w:basedOn w:val="Normal"/>
    <w:link w:val="CorpodetextoChar"/>
    <w:uiPriority w:val="99"/>
    <w:unhideWhenUsed/>
    <w:rsid w:val="008044B9"/>
    <w:pPr>
      <w:spacing w:after="120"/>
    </w:pPr>
    <w:rPr>
      <w:rFonts w:cs="Mangal"/>
      <w:szCs w:val="21"/>
    </w:rPr>
  </w:style>
  <w:style w:type="character" w:customStyle="1" w:styleId="CorpodetextoChar">
    <w:name w:val="Corpo de texto Char"/>
    <w:basedOn w:val="Fontepargpadro"/>
    <w:link w:val="Corpodetexto"/>
    <w:uiPriority w:val="99"/>
    <w:rsid w:val="008044B9"/>
    <w:rPr>
      <w:rFonts w:ascii="Times New Roman" w:eastAsia="Lucida Sans Unicode" w:hAnsi="Times New Roman" w:cs="Mangal"/>
      <w:kern w:val="3"/>
      <w:sz w:val="24"/>
      <w:szCs w:val="21"/>
      <w:lang w:eastAsia="zh-CN" w:bidi="hi-IN"/>
    </w:rPr>
  </w:style>
  <w:style w:type="paragraph" w:customStyle="1" w:styleId="PadroNumerado">
    <w:name w:val="Padrão Numerado"/>
    <w:basedOn w:val="Padro"/>
    <w:rsid w:val="008F50B0"/>
    <w:pPr>
      <w:widowControl w:val="0"/>
      <w:tabs>
        <w:tab w:val="clear" w:pos="708"/>
        <w:tab w:val="left" w:pos="2160"/>
      </w:tabs>
      <w:autoSpaceDN/>
      <w:spacing w:line="360" w:lineRule="auto"/>
      <w:ind w:left="720" w:hanging="720"/>
      <w:jc w:val="both"/>
    </w:pPr>
    <w:rPr>
      <w:rFonts w:cs="Times New Roman"/>
      <w:color w:val="00000A"/>
      <w:sz w:val="20"/>
      <w:lang w:val="pt-BR" w:eastAsia="pt-BR"/>
    </w:rPr>
  </w:style>
  <w:style w:type="paragraph" w:customStyle="1" w:styleId="Default">
    <w:name w:val="Default"/>
    <w:rsid w:val="00EF3BEB"/>
    <w:pPr>
      <w:autoSpaceDE w:val="0"/>
      <w:autoSpaceDN w:val="0"/>
      <w:adjustRightInd w:val="0"/>
      <w:spacing w:after="0" w:line="240" w:lineRule="auto"/>
    </w:pPr>
    <w:rPr>
      <w:rFonts w:ascii="Poppins" w:hAnsi="Poppins" w:cs="Poppins"/>
      <w:color w:val="000000"/>
      <w:sz w:val="24"/>
      <w:szCs w:val="24"/>
    </w:rPr>
  </w:style>
  <w:style w:type="character" w:customStyle="1" w:styleId="PargrafodaListaChar">
    <w:name w:val="Parágrafo da Lista Char"/>
    <w:aliases w:val="TÍTULO A1 Char"/>
    <w:link w:val="PargrafodaLista"/>
    <w:uiPriority w:val="1"/>
    <w:qFormat/>
    <w:locked/>
    <w:rsid w:val="0059106D"/>
    <w:rPr>
      <w:rFonts w:ascii="Times New Roman" w:eastAsia="Lucida Sans Unicode" w:hAnsi="Times New Roman" w:cs="Mangal"/>
      <w:kern w:val="3"/>
      <w:sz w:val="24"/>
      <w:szCs w:val="21"/>
      <w:lang w:eastAsia="zh-CN" w:bidi="hi-IN"/>
    </w:rPr>
  </w:style>
  <w:style w:type="character" w:styleId="Forte">
    <w:name w:val="Strong"/>
    <w:basedOn w:val="Fontepargpadro"/>
    <w:uiPriority w:val="22"/>
    <w:qFormat/>
    <w:rsid w:val="006516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2783936">
      <w:bodyDiv w:val="1"/>
      <w:marLeft w:val="0"/>
      <w:marRight w:val="0"/>
      <w:marTop w:val="0"/>
      <w:marBottom w:val="0"/>
      <w:divBdr>
        <w:top w:val="none" w:sz="0" w:space="0" w:color="auto"/>
        <w:left w:val="none" w:sz="0" w:space="0" w:color="auto"/>
        <w:bottom w:val="none" w:sz="0" w:space="0" w:color="auto"/>
        <w:right w:val="none" w:sz="0" w:space="0" w:color="auto"/>
      </w:divBdr>
    </w:div>
    <w:div w:id="681393426">
      <w:bodyDiv w:val="1"/>
      <w:marLeft w:val="0"/>
      <w:marRight w:val="0"/>
      <w:marTop w:val="0"/>
      <w:marBottom w:val="0"/>
      <w:divBdr>
        <w:top w:val="none" w:sz="0" w:space="0" w:color="auto"/>
        <w:left w:val="none" w:sz="0" w:space="0" w:color="auto"/>
        <w:bottom w:val="none" w:sz="0" w:space="0" w:color="auto"/>
        <w:right w:val="none" w:sz="0" w:space="0" w:color="auto"/>
      </w:divBdr>
    </w:div>
    <w:div w:id="958142647">
      <w:bodyDiv w:val="1"/>
      <w:marLeft w:val="0"/>
      <w:marRight w:val="0"/>
      <w:marTop w:val="0"/>
      <w:marBottom w:val="0"/>
      <w:divBdr>
        <w:top w:val="none" w:sz="0" w:space="0" w:color="auto"/>
        <w:left w:val="none" w:sz="0" w:space="0" w:color="auto"/>
        <w:bottom w:val="none" w:sz="0" w:space="0" w:color="auto"/>
        <w:right w:val="none" w:sz="0" w:space="0" w:color="auto"/>
      </w:divBdr>
    </w:div>
    <w:div w:id="1082601021">
      <w:bodyDiv w:val="1"/>
      <w:marLeft w:val="0"/>
      <w:marRight w:val="0"/>
      <w:marTop w:val="0"/>
      <w:marBottom w:val="0"/>
      <w:divBdr>
        <w:top w:val="none" w:sz="0" w:space="0" w:color="auto"/>
        <w:left w:val="none" w:sz="0" w:space="0" w:color="auto"/>
        <w:bottom w:val="none" w:sz="0" w:space="0" w:color="auto"/>
        <w:right w:val="none" w:sz="0" w:space="0" w:color="auto"/>
      </w:divBdr>
    </w:div>
    <w:div w:id="1588028603">
      <w:bodyDiv w:val="1"/>
      <w:marLeft w:val="0"/>
      <w:marRight w:val="0"/>
      <w:marTop w:val="0"/>
      <w:marBottom w:val="0"/>
      <w:divBdr>
        <w:top w:val="none" w:sz="0" w:space="0" w:color="auto"/>
        <w:left w:val="none" w:sz="0" w:space="0" w:color="auto"/>
        <w:bottom w:val="none" w:sz="0" w:space="0" w:color="auto"/>
        <w:right w:val="none" w:sz="0" w:space="0" w:color="auto"/>
      </w:divBdr>
    </w:div>
    <w:div w:id="1595629931">
      <w:bodyDiv w:val="1"/>
      <w:marLeft w:val="0"/>
      <w:marRight w:val="0"/>
      <w:marTop w:val="0"/>
      <w:marBottom w:val="0"/>
      <w:divBdr>
        <w:top w:val="none" w:sz="0" w:space="0" w:color="auto"/>
        <w:left w:val="none" w:sz="0" w:space="0" w:color="auto"/>
        <w:bottom w:val="none" w:sz="0" w:space="0" w:color="auto"/>
        <w:right w:val="none" w:sz="0" w:space="0" w:color="auto"/>
      </w:divBdr>
    </w:div>
    <w:div w:id="1600523308">
      <w:bodyDiv w:val="1"/>
      <w:marLeft w:val="0"/>
      <w:marRight w:val="0"/>
      <w:marTop w:val="0"/>
      <w:marBottom w:val="0"/>
      <w:divBdr>
        <w:top w:val="none" w:sz="0" w:space="0" w:color="auto"/>
        <w:left w:val="none" w:sz="0" w:space="0" w:color="auto"/>
        <w:bottom w:val="none" w:sz="0" w:space="0" w:color="auto"/>
        <w:right w:val="none" w:sz="0" w:space="0" w:color="auto"/>
      </w:divBdr>
    </w:div>
    <w:div w:id="1657755801">
      <w:bodyDiv w:val="1"/>
      <w:marLeft w:val="0"/>
      <w:marRight w:val="0"/>
      <w:marTop w:val="0"/>
      <w:marBottom w:val="0"/>
      <w:divBdr>
        <w:top w:val="none" w:sz="0" w:space="0" w:color="auto"/>
        <w:left w:val="none" w:sz="0" w:space="0" w:color="auto"/>
        <w:bottom w:val="none" w:sz="0" w:space="0" w:color="auto"/>
        <w:right w:val="none" w:sz="0" w:space="0" w:color="auto"/>
      </w:divBdr>
    </w:div>
    <w:div w:id="1661813229">
      <w:bodyDiv w:val="1"/>
      <w:marLeft w:val="0"/>
      <w:marRight w:val="0"/>
      <w:marTop w:val="0"/>
      <w:marBottom w:val="0"/>
      <w:divBdr>
        <w:top w:val="none" w:sz="0" w:space="0" w:color="auto"/>
        <w:left w:val="none" w:sz="0" w:space="0" w:color="auto"/>
        <w:bottom w:val="none" w:sz="0" w:space="0" w:color="auto"/>
        <w:right w:val="none" w:sz="0" w:space="0" w:color="auto"/>
      </w:divBdr>
    </w:div>
    <w:div w:id="1806502068">
      <w:bodyDiv w:val="1"/>
      <w:marLeft w:val="0"/>
      <w:marRight w:val="0"/>
      <w:marTop w:val="0"/>
      <w:marBottom w:val="0"/>
      <w:divBdr>
        <w:top w:val="none" w:sz="0" w:space="0" w:color="auto"/>
        <w:left w:val="none" w:sz="0" w:space="0" w:color="auto"/>
        <w:bottom w:val="none" w:sz="0" w:space="0" w:color="auto"/>
        <w:right w:val="none" w:sz="0" w:space="0" w:color="auto"/>
      </w:divBdr>
    </w:div>
    <w:div w:id="1876697134">
      <w:bodyDiv w:val="1"/>
      <w:marLeft w:val="0"/>
      <w:marRight w:val="0"/>
      <w:marTop w:val="0"/>
      <w:marBottom w:val="0"/>
      <w:divBdr>
        <w:top w:val="none" w:sz="0" w:space="0" w:color="auto"/>
        <w:left w:val="none" w:sz="0" w:space="0" w:color="auto"/>
        <w:bottom w:val="none" w:sz="0" w:space="0" w:color="auto"/>
        <w:right w:val="none" w:sz="0" w:space="0" w:color="auto"/>
      </w:divBdr>
    </w:div>
    <w:div w:id="1910073533">
      <w:bodyDiv w:val="1"/>
      <w:marLeft w:val="0"/>
      <w:marRight w:val="0"/>
      <w:marTop w:val="0"/>
      <w:marBottom w:val="0"/>
      <w:divBdr>
        <w:top w:val="none" w:sz="0" w:space="0" w:color="auto"/>
        <w:left w:val="none" w:sz="0" w:space="0" w:color="auto"/>
        <w:bottom w:val="none" w:sz="0" w:space="0" w:color="auto"/>
        <w:right w:val="none" w:sz="0" w:space="0" w:color="auto"/>
      </w:divBdr>
    </w:div>
    <w:div w:id="2144612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55A5D-D6D6-493D-A642-8EA8ABCE9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827</TotalTime>
  <Pages>9</Pages>
  <Words>3679</Words>
  <Characters>19868</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Lucas Ribeiro Jobim de Souza</cp:lastModifiedBy>
  <cp:revision>33</cp:revision>
  <cp:lastPrinted>2026-01-21T17:49:00Z</cp:lastPrinted>
  <dcterms:created xsi:type="dcterms:W3CDTF">2025-09-16T17:40:00Z</dcterms:created>
  <dcterms:modified xsi:type="dcterms:W3CDTF">2026-01-21T17:50:00Z</dcterms:modified>
</cp:coreProperties>
</file>