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A5704FE" w14:textId="72002B9D" w:rsidR="00E1207F" w:rsidRPr="00C546D5" w:rsidRDefault="00E1207F" w:rsidP="00502E8D">
      <w:pPr>
        <w:pStyle w:val="Notaexplicativa"/>
        <w:spacing w:before="0" w:line="360" w:lineRule="auto"/>
        <w:ind w:firstLine="709"/>
        <w:jc w:val="center"/>
        <w:rPr>
          <w:rFonts w:ascii="Times New Roman" w:hAnsi="Times New Roman" w:cs="Times New Roman"/>
          <w:b/>
          <w:bCs/>
          <w:i w:val="0"/>
          <w:iCs w:val="0"/>
          <w:color w:val="auto"/>
          <w:sz w:val="24"/>
          <w:szCs w:val="24"/>
        </w:rPr>
      </w:pPr>
      <w:r w:rsidRPr="00C546D5">
        <w:rPr>
          <w:rFonts w:ascii="Times New Roman" w:hAnsi="Times New Roman" w:cs="Times New Roman"/>
          <w:b/>
          <w:bCs/>
          <w:i w:val="0"/>
          <w:iCs w:val="0"/>
          <w:color w:val="auto"/>
          <w:sz w:val="24"/>
          <w:szCs w:val="24"/>
        </w:rPr>
        <w:t>TERMO DE REFERÊNCIA</w:t>
      </w:r>
    </w:p>
    <w:p w14:paraId="45B8B726" w14:textId="77777777" w:rsidR="00E1207F" w:rsidRPr="00C546D5" w:rsidRDefault="00E1207F" w:rsidP="00502E8D">
      <w:pPr>
        <w:spacing w:line="360" w:lineRule="auto"/>
        <w:jc w:val="center"/>
        <w:rPr>
          <w:rFonts w:ascii="Times New Roman" w:eastAsia="Calibri" w:hAnsi="Times New Roman" w:cs="Times New Roman"/>
          <w:b/>
          <w:bCs/>
          <w:sz w:val="24"/>
          <w:szCs w:val="24"/>
        </w:rPr>
      </w:pPr>
    </w:p>
    <w:p w14:paraId="41464228" w14:textId="5A845078" w:rsidR="00542960" w:rsidRPr="00C546D5" w:rsidRDefault="00150175" w:rsidP="00502E8D">
      <w:pPr>
        <w:spacing w:line="360" w:lineRule="auto"/>
        <w:ind w:left="5670"/>
        <w:jc w:val="both"/>
        <w:rPr>
          <w:rFonts w:ascii="Times New Roman" w:hAnsi="Times New Roman" w:cs="Times New Roman"/>
          <w:b/>
          <w:bCs/>
          <w:sz w:val="24"/>
          <w:szCs w:val="24"/>
        </w:rPr>
      </w:pPr>
      <w:r w:rsidRPr="00C546D5">
        <w:rPr>
          <w:rFonts w:ascii="Times New Roman" w:hAnsi="Times New Roman" w:cs="Times New Roman"/>
          <w:b/>
          <w:bCs/>
          <w:sz w:val="24"/>
          <w:szCs w:val="24"/>
        </w:rPr>
        <w:t>Contratação d</w:t>
      </w:r>
      <w:r w:rsidR="00E1207F" w:rsidRPr="00C546D5">
        <w:rPr>
          <w:rFonts w:ascii="Times New Roman" w:hAnsi="Times New Roman" w:cs="Times New Roman"/>
          <w:b/>
          <w:bCs/>
          <w:sz w:val="24"/>
          <w:szCs w:val="24"/>
        </w:rPr>
        <w:t xml:space="preserve">e </w:t>
      </w:r>
      <w:r w:rsidR="006F07C3" w:rsidRPr="00C546D5">
        <w:rPr>
          <w:rFonts w:ascii="Times New Roman" w:hAnsi="Times New Roman" w:cs="Times New Roman"/>
          <w:b/>
          <w:bCs/>
          <w:sz w:val="24"/>
          <w:szCs w:val="24"/>
        </w:rPr>
        <w:t>software especializado na gestão e averbação eletrônica de consignações facultativas em folha de pagamento de servidores públicos municipais.</w:t>
      </w:r>
    </w:p>
    <w:p w14:paraId="71424326" w14:textId="77777777" w:rsidR="00E1207F" w:rsidRPr="00C546D5" w:rsidRDefault="00E1207F" w:rsidP="00502E8D">
      <w:pPr>
        <w:spacing w:line="360" w:lineRule="auto"/>
        <w:ind w:left="5670"/>
        <w:jc w:val="both"/>
        <w:rPr>
          <w:rFonts w:ascii="Times New Roman" w:hAnsi="Times New Roman" w:cs="Times New Roman"/>
          <w:bCs/>
          <w:sz w:val="24"/>
          <w:szCs w:val="24"/>
        </w:rPr>
      </w:pPr>
    </w:p>
    <w:p w14:paraId="7C6DA682" w14:textId="10DBFB37" w:rsidR="00AA142D" w:rsidRPr="00C546D5" w:rsidRDefault="00090516" w:rsidP="00502E8D">
      <w:pPr>
        <w:tabs>
          <w:tab w:val="left" w:pos="0"/>
        </w:tabs>
        <w:spacing w:line="360" w:lineRule="auto"/>
        <w:jc w:val="both"/>
        <w:rPr>
          <w:rFonts w:ascii="Times New Roman" w:hAnsi="Times New Roman" w:cs="Times New Roman"/>
          <w:bCs/>
          <w:sz w:val="24"/>
          <w:szCs w:val="24"/>
        </w:rPr>
      </w:pPr>
      <w:r w:rsidRPr="00C546D5">
        <w:rPr>
          <w:rFonts w:ascii="Times New Roman" w:hAnsi="Times New Roman" w:cs="Times New Roman"/>
          <w:bCs/>
          <w:sz w:val="24"/>
          <w:szCs w:val="24"/>
        </w:rPr>
        <w:tab/>
      </w:r>
      <w:r w:rsidR="00EA71DF" w:rsidRPr="00C546D5">
        <w:rPr>
          <w:rFonts w:ascii="Times New Roman" w:hAnsi="Times New Roman" w:cs="Times New Roman"/>
          <w:bCs/>
          <w:sz w:val="24"/>
          <w:szCs w:val="24"/>
        </w:rPr>
        <w:t>Considerando as disposições da Lei</w:t>
      </w:r>
      <w:r w:rsidR="00191795" w:rsidRPr="00C546D5">
        <w:rPr>
          <w:rFonts w:ascii="Times New Roman" w:hAnsi="Times New Roman" w:cs="Times New Roman"/>
          <w:bCs/>
          <w:sz w:val="24"/>
          <w:szCs w:val="24"/>
        </w:rPr>
        <w:t xml:space="preserve"> </w:t>
      </w:r>
      <w:r w:rsidR="00EA71DF" w:rsidRPr="00C546D5">
        <w:rPr>
          <w:rFonts w:ascii="Times New Roman" w:hAnsi="Times New Roman" w:cs="Times New Roman"/>
          <w:bCs/>
          <w:sz w:val="24"/>
          <w:szCs w:val="24"/>
        </w:rPr>
        <w:t>nº 14.133/2021, do Decreto Municipal</w:t>
      </w:r>
      <w:r w:rsidR="00150175" w:rsidRPr="00C546D5">
        <w:rPr>
          <w:rFonts w:ascii="Times New Roman" w:hAnsi="Times New Roman" w:cs="Times New Roman"/>
          <w:bCs/>
          <w:sz w:val="24"/>
          <w:szCs w:val="24"/>
        </w:rPr>
        <w:t xml:space="preserve"> nº </w:t>
      </w:r>
      <w:r w:rsidR="00EA71DF" w:rsidRPr="00C546D5">
        <w:rPr>
          <w:rFonts w:ascii="Times New Roman" w:hAnsi="Times New Roman" w:cs="Times New Roman"/>
          <w:bCs/>
          <w:sz w:val="24"/>
          <w:szCs w:val="24"/>
        </w:rPr>
        <w:t>78/2025, e as justificativas expostas no Estudo Técnico Preliminar (ETP) que integra</w:t>
      </w:r>
      <w:r w:rsidR="004A360F" w:rsidRPr="00C546D5">
        <w:rPr>
          <w:rFonts w:ascii="Times New Roman" w:hAnsi="Times New Roman" w:cs="Times New Roman"/>
          <w:bCs/>
          <w:sz w:val="24"/>
          <w:szCs w:val="24"/>
        </w:rPr>
        <w:t>m</w:t>
      </w:r>
      <w:r w:rsidR="00EA71DF" w:rsidRPr="00C546D5">
        <w:rPr>
          <w:rFonts w:ascii="Times New Roman" w:hAnsi="Times New Roman" w:cs="Times New Roman"/>
          <w:bCs/>
          <w:sz w:val="24"/>
          <w:szCs w:val="24"/>
        </w:rPr>
        <w:t xml:space="preserve"> este processo, este Termo de Referência estabelece as condições para a contratação de </w:t>
      </w:r>
      <w:r w:rsidR="00F105C1" w:rsidRPr="00C546D5">
        <w:rPr>
          <w:rFonts w:ascii="Times New Roman" w:hAnsi="Times New Roman" w:cs="Times New Roman"/>
          <w:b/>
          <w:sz w:val="24"/>
          <w:szCs w:val="24"/>
        </w:rPr>
        <w:t>sistema/</w:t>
      </w:r>
      <w:r w:rsidR="00ED1A76" w:rsidRPr="00C546D5">
        <w:rPr>
          <w:rFonts w:ascii="Times New Roman" w:hAnsi="Times New Roman" w:cs="Times New Roman"/>
          <w:b/>
          <w:sz w:val="24"/>
          <w:szCs w:val="24"/>
        </w:rPr>
        <w:t>software</w:t>
      </w:r>
      <w:r w:rsidR="00ED1A76" w:rsidRPr="00C546D5">
        <w:rPr>
          <w:rFonts w:ascii="Times New Roman" w:hAnsi="Times New Roman" w:cs="Times New Roman"/>
          <w:b/>
          <w:bCs/>
          <w:sz w:val="24"/>
          <w:szCs w:val="24"/>
        </w:rPr>
        <w:t xml:space="preserve"> especializado na gestão e averbação eletrônica de consignações facultativas em folha de pagamento de servidores públicos municipais</w:t>
      </w:r>
      <w:r w:rsidR="00ED1A76" w:rsidRPr="00C546D5">
        <w:rPr>
          <w:rFonts w:ascii="Times New Roman" w:hAnsi="Times New Roman" w:cs="Times New Roman"/>
          <w:bCs/>
          <w:sz w:val="24"/>
          <w:szCs w:val="24"/>
        </w:rPr>
        <w:t xml:space="preserve">. </w:t>
      </w:r>
    </w:p>
    <w:p w14:paraId="4AF0E227" w14:textId="77777777" w:rsidR="00150175" w:rsidRPr="00C546D5" w:rsidRDefault="00150175" w:rsidP="00502E8D">
      <w:pPr>
        <w:tabs>
          <w:tab w:val="left" w:pos="0"/>
        </w:tabs>
        <w:spacing w:line="360" w:lineRule="auto"/>
        <w:ind w:firstLine="992"/>
        <w:jc w:val="both"/>
        <w:rPr>
          <w:rFonts w:ascii="Times New Roman" w:hAnsi="Times New Roman" w:cs="Times New Roman"/>
          <w:bCs/>
          <w:sz w:val="24"/>
          <w:szCs w:val="24"/>
        </w:rPr>
      </w:pPr>
    </w:p>
    <w:p w14:paraId="1D20F16D" w14:textId="547C8907" w:rsidR="00483010" w:rsidRPr="00C546D5" w:rsidRDefault="004279CD" w:rsidP="00502E8D">
      <w:pPr>
        <w:pStyle w:val="PargrafodaLista"/>
        <w:keepNext/>
        <w:keepLines/>
        <w:numPr>
          <w:ilvl w:val="0"/>
          <w:numId w:val="5"/>
        </w:numPr>
        <w:shd w:val="clear" w:color="auto" w:fill="A2A2A2"/>
        <w:tabs>
          <w:tab w:val="left" w:pos="567"/>
        </w:tabs>
        <w:suppressAutoHyphens/>
        <w:spacing w:after="0" w:line="360" w:lineRule="auto"/>
        <w:ind w:left="0" w:firstLine="0"/>
        <w:jc w:val="both"/>
        <w:outlineLvl w:val="0"/>
        <w:rPr>
          <w:rFonts w:ascii="Times New Roman" w:eastAsia="Times New Roman" w:hAnsi="Times New Roman" w:cs="Times New Roman"/>
          <w:b/>
          <w:bCs/>
          <w:sz w:val="24"/>
          <w:szCs w:val="24"/>
          <w:lang w:eastAsia="pt-BR"/>
        </w:rPr>
      </w:pPr>
      <w:r w:rsidRPr="00C546D5">
        <w:rPr>
          <w:rFonts w:ascii="Times New Roman" w:eastAsia="Times New Roman" w:hAnsi="Times New Roman" w:cs="Times New Roman"/>
          <w:b/>
          <w:bCs/>
          <w:sz w:val="24"/>
          <w:szCs w:val="24"/>
          <w:lang w:eastAsia="pt-BR"/>
        </w:rPr>
        <w:t>CONDIÇÕES GERAIS DA CONTRATAÇÃO</w:t>
      </w:r>
    </w:p>
    <w:p w14:paraId="0FE52C7E" w14:textId="77777777" w:rsidR="004279CD" w:rsidRPr="00C546D5" w:rsidRDefault="004279CD" w:rsidP="00502E8D">
      <w:pPr>
        <w:pStyle w:val="PargrafodaLista"/>
        <w:spacing w:after="0" w:line="360" w:lineRule="auto"/>
        <w:ind w:left="0"/>
        <w:contextualSpacing w:val="0"/>
        <w:jc w:val="both"/>
        <w:rPr>
          <w:rStyle w:val="ng-star-inserted"/>
          <w:rFonts w:ascii="Times New Roman" w:eastAsia="Times New Roman" w:hAnsi="Times New Roman" w:cs="Times New Roman"/>
          <w:sz w:val="24"/>
          <w:szCs w:val="24"/>
        </w:rPr>
      </w:pPr>
    </w:p>
    <w:p w14:paraId="314355D9" w14:textId="25D7B038" w:rsidR="00ED1A76" w:rsidRPr="00C546D5" w:rsidRDefault="00ED1A76" w:rsidP="00502E8D">
      <w:pPr>
        <w:pStyle w:val="PargrafodaLista"/>
        <w:numPr>
          <w:ilvl w:val="1"/>
          <w:numId w:val="5"/>
        </w:numPr>
        <w:spacing w:after="0" w:line="360" w:lineRule="auto"/>
        <w:ind w:left="0" w:firstLine="0"/>
        <w:contextualSpacing w:val="0"/>
        <w:jc w:val="both"/>
        <w:rPr>
          <w:rFonts w:ascii="Times New Roman" w:eastAsia="Times New Roman" w:hAnsi="Times New Roman" w:cs="Times New Roman"/>
          <w:sz w:val="24"/>
          <w:szCs w:val="24"/>
          <w:lang w:eastAsia="pt-BR"/>
        </w:rPr>
      </w:pPr>
      <w:r w:rsidRPr="00C546D5">
        <w:rPr>
          <w:rFonts w:ascii="Times New Roman" w:eastAsia="Times New Roman" w:hAnsi="Times New Roman" w:cs="Times New Roman"/>
          <w:sz w:val="24"/>
          <w:szCs w:val="24"/>
          <w:lang w:eastAsia="pt-BR"/>
        </w:rPr>
        <w:t xml:space="preserve">O a contratação, sob a forma de comodato, da empresa </w:t>
      </w:r>
      <w:proofErr w:type="spellStart"/>
      <w:r w:rsidRPr="00C546D5">
        <w:rPr>
          <w:rFonts w:ascii="Times New Roman" w:eastAsia="Times New Roman" w:hAnsi="Times New Roman" w:cs="Times New Roman"/>
          <w:b/>
          <w:bCs/>
          <w:sz w:val="24"/>
          <w:szCs w:val="24"/>
          <w:lang w:eastAsia="pt-BR"/>
        </w:rPr>
        <w:t>Consiglog</w:t>
      </w:r>
      <w:proofErr w:type="spellEnd"/>
      <w:r w:rsidRPr="00C546D5">
        <w:rPr>
          <w:rFonts w:ascii="Times New Roman" w:eastAsia="Times New Roman" w:hAnsi="Times New Roman" w:cs="Times New Roman"/>
          <w:b/>
          <w:bCs/>
          <w:sz w:val="24"/>
          <w:szCs w:val="24"/>
          <w:lang w:eastAsia="pt-BR"/>
        </w:rPr>
        <w:t xml:space="preserve"> Tecnologia e Soluções Ltda.</w:t>
      </w:r>
      <w:r w:rsidRPr="00C546D5">
        <w:rPr>
          <w:rFonts w:ascii="Times New Roman" w:eastAsia="Times New Roman" w:hAnsi="Times New Roman" w:cs="Times New Roman"/>
          <w:sz w:val="24"/>
          <w:szCs w:val="24"/>
          <w:lang w:eastAsia="pt-BR"/>
        </w:rPr>
        <w:t xml:space="preserve">, para disponibilização, implantação e suporte do </w:t>
      </w:r>
      <w:r w:rsidRPr="00C546D5">
        <w:rPr>
          <w:rFonts w:ascii="Times New Roman" w:eastAsia="Times New Roman" w:hAnsi="Times New Roman" w:cs="Times New Roman"/>
          <w:b/>
          <w:bCs/>
          <w:sz w:val="24"/>
          <w:szCs w:val="24"/>
          <w:lang w:eastAsia="pt-BR"/>
        </w:rPr>
        <w:t>Sistema</w:t>
      </w:r>
      <w:r w:rsidR="00D10A68" w:rsidRPr="00C546D5">
        <w:rPr>
          <w:rFonts w:ascii="Times New Roman" w:eastAsia="Times New Roman" w:hAnsi="Times New Roman" w:cs="Times New Roman"/>
          <w:b/>
          <w:bCs/>
          <w:sz w:val="24"/>
          <w:szCs w:val="24"/>
          <w:lang w:eastAsia="pt-BR"/>
        </w:rPr>
        <w:t>/Software</w:t>
      </w:r>
      <w:r w:rsidRPr="00C546D5">
        <w:rPr>
          <w:rFonts w:ascii="Times New Roman" w:eastAsia="Times New Roman" w:hAnsi="Times New Roman" w:cs="Times New Roman"/>
          <w:b/>
          <w:bCs/>
          <w:sz w:val="24"/>
          <w:szCs w:val="24"/>
          <w:lang w:eastAsia="pt-BR"/>
        </w:rPr>
        <w:t xml:space="preserve"> </w:t>
      </w:r>
      <w:proofErr w:type="spellStart"/>
      <w:r w:rsidRPr="00C546D5">
        <w:rPr>
          <w:rFonts w:ascii="Times New Roman" w:eastAsia="Times New Roman" w:hAnsi="Times New Roman" w:cs="Times New Roman"/>
          <w:b/>
          <w:bCs/>
          <w:sz w:val="24"/>
          <w:szCs w:val="24"/>
          <w:lang w:eastAsia="pt-BR"/>
        </w:rPr>
        <w:t>LogConsig</w:t>
      </w:r>
      <w:proofErr w:type="spellEnd"/>
      <w:r w:rsidRPr="00C546D5">
        <w:rPr>
          <w:rFonts w:ascii="Times New Roman" w:eastAsia="Times New Roman" w:hAnsi="Times New Roman" w:cs="Times New Roman"/>
          <w:sz w:val="24"/>
          <w:szCs w:val="24"/>
          <w:lang w:eastAsia="pt-BR"/>
        </w:rPr>
        <w:t>, destinado à gestão e averbação eletrônica das consignações facultativas em folha de pagamento dos servidores públicos municipais.</w:t>
      </w:r>
    </w:p>
    <w:p w14:paraId="51A039D0" w14:textId="5822C38E" w:rsidR="006E363E" w:rsidRPr="00C546D5" w:rsidRDefault="00ED1A76" w:rsidP="00502E8D">
      <w:pPr>
        <w:pStyle w:val="PargrafodaLista"/>
        <w:numPr>
          <w:ilvl w:val="1"/>
          <w:numId w:val="5"/>
        </w:numPr>
        <w:spacing w:after="0" w:line="360" w:lineRule="auto"/>
        <w:ind w:left="0" w:firstLine="0"/>
        <w:contextualSpacing w:val="0"/>
        <w:jc w:val="both"/>
        <w:rPr>
          <w:rFonts w:ascii="Times New Roman" w:eastAsia="Times New Roman" w:hAnsi="Times New Roman" w:cs="Times New Roman"/>
          <w:sz w:val="24"/>
          <w:szCs w:val="24"/>
          <w:lang w:eastAsia="pt-BR"/>
        </w:rPr>
      </w:pPr>
      <w:r w:rsidRPr="00C546D5">
        <w:rPr>
          <w:rFonts w:ascii="Times New Roman" w:eastAsia="Times New Roman" w:hAnsi="Times New Roman" w:cs="Times New Roman"/>
          <w:sz w:val="24"/>
          <w:szCs w:val="24"/>
          <w:lang w:eastAsia="pt-BR"/>
        </w:rPr>
        <w:t>O sistema deverá permitir a automatização do processo de reserva e controle de margem consignável, a integração com o sistema de folha de pagamento municipal e o acesso remoto por servidores e consignatárias, de forma segura, transparente e em conformidade com a Lei Geral de Proteção de Dados (Lei nº 13.709/2018)</w:t>
      </w:r>
      <w:r w:rsidR="00A031AC" w:rsidRPr="00C546D5">
        <w:rPr>
          <w:rFonts w:ascii="Times New Roman" w:eastAsia="Times New Roman" w:hAnsi="Times New Roman" w:cs="Times New Roman"/>
          <w:sz w:val="24"/>
          <w:szCs w:val="24"/>
          <w:lang w:eastAsia="pt-BR"/>
        </w:rPr>
        <w:t xml:space="preserve">, </w:t>
      </w:r>
      <w:r w:rsidR="004279CD" w:rsidRPr="00C546D5">
        <w:rPr>
          <w:rFonts w:ascii="Times New Roman" w:eastAsia="Times New Roman" w:hAnsi="Times New Roman" w:cs="Times New Roman"/>
          <w:sz w:val="24"/>
          <w:szCs w:val="24"/>
          <w:lang w:eastAsia="pt-BR"/>
        </w:rPr>
        <w:t>conforme condições e exigências estabelecidas neste instrumento</w:t>
      </w:r>
      <w:r w:rsidR="00024DDA" w:rsidRPr="00C546D5">
        <w:rPr>
          <w:rFonts w:ascii="Times New Roman" w:eastAsia="Times New Roman" w:hAnsi="Times New Roman" w:cs="Times New Roman"/>
          <w:sz w:val="24"/>
          <w:szCs w:val="24"/>
          <w:lang w:eastAsia="pt-BR"/>
        </w:rPr>
        <w:t xml:space="preserve"> e seus anexos</w:t>
      </w:r>
      <w:r w:rsidR="00CE394D" w:rsidRPr="00C546D5">
        <w:rPr>
          <w:rFonts w:ascii="Times New Roman" w:eastAsia="Times New Roman" w:hAnsi="Times New Roman" w:cs="Times New Roman"/>
          <w:sz w:val="24"/>
          <w:szCs w:val="24"/>
          <w:lang w:eastAsia="pt-BR"/>
        </w:rPr>
        <w:t>.</w:t>
      </w:r>
    </w:p>
    <w:p w14:paraId="26EBB81C" w14:textId="77777777" w:rsidR="004B7C6A" w:rsidRPr="00C546D5" w:rsidRDefault="004B7C6A" w:rsidP="00502E8D">
      <w:pPr>
        <w:pStyle w:val="PargrafodaLista"/>
        <w:spacing w:after="0" w:line="360" w:lineRule="auto"/>
        <w:ind w:left="0"/>
        <w:contextualSpacing w:val="0"/>
        <w:jc w:val="both"/>
        <w:rPr>
          <w:rFonts w:ascii="Times New Roman" w:eastAsia="Times New Roman" w:hAnsi="Times New Roman" w:cs="Times New Roman"/>
          <w:sz w:val="24"/>
          <w:szCs w:val="24"/>
          <w:lang w:eastAsia="pt-BR"/>
        </w:rPr>
      </w:pPr>
    </w:p>
    <w:tbl>
      <w:tblPr>
        <w:tblStyle w:val="Tabelacomgrade"/>
        <w:tblW w:w="9209" w:type="dxa"/>
        <w:tblLook w:val="04A0" w:firstRow="1" w:lastRow="0" w:firstColumn="1" w:lastColumn="0" w:noHBand="0" w:noVBand="1"/>
      </w:tblPr>
      <w:tblGrid>
        <w:gridCol w:w="699"/>
        <w:gridCol w:w="3231"/>
        <w:gridCol w:w="1411"/>
        <w:gridCol w:w="617"/>
        <w:gridCol w:w="1623"/>
        <w:gridCol w:w="1628"/>
      </w:tblGrid>
      <w:tr w:rsidR="00C546D5" w:rsidRPr="00C546D5" w14:paraId="5A69D2ED" w14:textId="77777777" w:rsidTr="004A360F">
        <w:tc>
          <w:tcPr>
            <w:tcW w:w="699" w:type="dxa"/>
            <w:shd w:val="clear" w:color="auto" w:fill="F2F2F2" w:themeFill="background1" w:themeFillShade="F2"/>
            <w:vAlign w:val="center"/>
          </w:tcPr>
          <w:p w14:paraId="34A9DE7F" w14:textId="619405DC" w:rsidR="004B7C6A" w:rsidRPr="00C546D5" w:rsidRDefault="004B7C6A" w:rsidP="00502E8D">
            <w:pPr>
              <w:pStyle w:val="PargrafodaLista"/>
              <w:spacing w:after="0" w:line="360" w:lineRule="auto"/>
              <w:ind w:left="0"/>
              <w:contextualSpacing w:val="0"/>
              <w:jc w:val="center"/>
              <w:rPr>
                <w:rFonts w:ascii="Times New Roman" w:eastAsia="Times New Roman" w:hAnsi="Times New Roman" w:cs="Times New Roman"/>
                <w:b/>
                <w:bCs/>
                <w:sz w:val="24"/>
                <w:szCs w:val="24"/>
                <w:lang w:eastAsia="pt-BR"/>
              </w:rPr>
            </w:pPr>
            <w:r w:rsidRPr="00C546D5">
              <w:rPr>
                <w:rFonts w:ascii="Times New Roman" w:eastAsia="Times New Roman" w:hAnsi="Times New Roman" w:cs="Times New Roman"/>
                <w:b/>
                <w:bCs/>
                <w:sz w:val="24"/>
                <w:szCs w:val="24"/>
                <w:lang w:eastAsia="pt-BR"/>
              </w:rPr>
              <w:t>Item</w:t>
            </w:r>
          </w:p>
        </w:tc>
        <w:tc>
          <w:tcPr>
            <w:tcW w:w="3231" w:type="dxa"/>
            <w:shd w:val="clear" w:color="auto" w:fill="F2F2F2" w:themeFill="background1" w:themeFillShade="F2"/>
            <w:vAlign w:val="center"/>
          </w:tcPr>
          <w:p w14:paraId="73C97A09" w14:textId="1B03E6E6" w:rsidR="004B7C6A" w:rsidRPr="00C546D5" w:rsidRDefault="004B7C6A" w:rsidP="00502E8D">
            <w:pPr>
              <w:pStyle w:val="PargrafodaLista"/>
              <w:spacing w:after="0" w:line="360" w:lineRule="auto"/>
              <w:ind w:left="0"/>
              <w:contextualSpacing w:val="0"/>
              <w:jc w:val="center"/>
              <w:rPr>
                <w:rFonts w:ascii="Times New Roman" w:eastAsia="Times New Roman" w:hAnsi="Times New Roman" w:cs="Times New Roman"/>
                <w:b/>
                <w:bCs/>
                <w:sz w:val="24"/>
                <w:szCs w:val="24"/>
                <w:lang w:eastAsia="pt-BR"/>
              </w:rPr>
            </w:pPr>
            <w:r w:rsidRPr="00C546D5">
              <w:rPr>
                <w:rFonts w:ascii="Times New Roman" w:eastAsia="Times New Roman" w:hAnsi="Times New Roman" w:cs="Times New Roman"/>
                <w:b/>
                <w:bCs/>
                <w:sz w:val="24"/>
                <w:szCs w:val="24"/>
                <w:lang w:eastAsia="pt-BR"/>
              </w:rPr>
              <w:t>Especificação</w:t>
            </w:r>
          </w:p>
        </w:tc>
        <w:tc>
          <w:tcPr>
            <w:tcW w:w="1411" w:type="dxa"/>
            <w:shd w:val="clear" w:color="auto" w:fill="F2F2F2" w:themeFill="background1" w:themeFillShade="F2"/>
            <w:vAlign w:val="center"/>
          </w:tcPr>
          <w:p w14:paraId="135BAB8D" w14:textId="42503D21" w:rsidR="004B7C6A" w:rsidRPr="00C546D5" w:rsidRDefault="004B7C6A" w:rsidP="00502E8D">
            <w:pPr>
              <w:pStyle w:val="PargrafodaLista"/>
              <w:spacing w:after="0" w:line="360" w:lineRule="auto"/>
              <w:ind w:left="0"/>
              <w:contextualSpacing w:val="0"/>
              <w:jc w:val="center"/>
              <w:rPr>
                <w:rFonts w:ascii="Times New Roman" w:eastAsia="Times New Roman" w:hAnsi="Times New Roman" w:cs="Times New Roman"/>
                <w:b/>
                <w:bCs/>
                <w:sz w:val="24"/>
                <w:szCs w:val="24"/>
                <w:lang w:eastAsia="pt-BR"/>
              </w:rPr>
            </w:pPr>
            <w:r w:rsidRPr="00C546D5">
              <w:rPr>
                <w:rFonts w:ascii="Times New Roman" w:eastAsia="Times New Roman" w:hAnsi="Times New Roman" w:cs="Times New Roman"/>
                <w:b/>
                <w:bCs/>
                <w:sz w:val="24"/>
                <w:szCs w:val="24"/>
                <w:lang w:eastAsia="pt-BR"/>
              </w:rPr>
              <w:t>Unidade de Medida</w:t>
            </w:r>
          </w:p>
        </w:tc>
        <w:tc>
          <w:tcPr>
            <w:tcW w:w="617" w:type="dxa"/>
            <w:shd w:val="clear" w:color="auto" w:fill="F2F2F2" w:themeFill="background1" w:themeFillShade="F2"/>
            <w:vAlign w:val="center"/>
          </w:tcPr>
          <w:p w14:paraId="3ED0F280" w14:textId="354A5314" w:rsidR="004B7C6A" w:rsidRPr="00C546D5" w:rsidRDefault="004B7C6A" w:rsidP="00502E8D">
            <w:pPr>
              <w:pStyle w:val="PargrafodaLista"/>
              <w:spacing w:after="0" w:line="360" w:lineRule="auto"/>
              <w:ind w:left="0"/>
              <w:contextualSpacing w:val="0"/>
              <w:jc w:val="center"/>
              <w:rPr>
                <w:rFonts w:ascii="Times New Roman" w:eastAsia="Times New Roman" w:hAnsi="Times New Roman" w:cs="Times New Roman"/>
                <w:b/>
                <w:bCs/>
                <w:sz w:val="24"/>
                <w:szCs w:val="24"/>
                <w:highlight w:val="yellow"/>
                <w:lang w:eastAsia="pt-BR"/>
              </w:rPr>
            </w:pPr>
            <w:proofErr w:type="spellStart"/>
            <w:r w:rsidRPr="00C546D5">
              <w:rPr>
                <w:rFonts w:ascii="Times New Roman" w:eastAsia="Times New Roman" w:hAnsi="Times New Roman" w:cs="Times New Roman"/>
                <w:b/>
                <w:bCs/>
                <w:sz w:val="24"/>
                <w:szCs w:val="24"/>
                <w:highlight w:val="yellow"/>
                <w:lang w:eastAsia="pt-BR"/>
              </w:rPr>
              <w:t>Qtd</w:t>
            </w:r>
            <w:proofErr w:type="spellEnd"/>
          </w:p>
        </w:tc>
        <w:tc>
          <w:tcPr>
            <w:tcW w:w="1623" w:type="dxa"/>
            <w:shd w:val="clear" w:color="auto" w:fill="F2F2F2" w:themeFill="background1" w:themeFillShade="F2"/>
            <w:vAlign w:val="center"/>
          </w:tcPr>
          <w:p w14:paraId="70F3EDC4" w14:textId="57384778" w:rsidR="004B7C6A" w:rsidRPr="00C546D5" w:rsidRDefault="004B7C6A" w:rsidP="00502E8D">
            <w:pPr>
              <w:pStyle w:val="PargrafodaLista"/>
              <w:spacing w:after="0" w:line="360" w:lineRule="auto"/>
              <w:ind w:left="0"/>
              <w:contextualSpacing w:val="0"/>
              <w:jc w:val="center"/>
              <w:rPr>
                <w:rFonts w:ascii="Times New Roman" w:eastAsia="Times New Roman" w:hAnsi="Times New Roman" w:cs="Times New Roman"/>
                <w:b/>
                <w:bCs/>
                <w:sz w:val="24"/>
                <w:szCs w:val="24"/>
                <w:lang w:eastAsia="pt-BR"/>
              </w:rPr>
            </w:pPr>
            <w:r w:rsidRPr="00C546D5">
              <w:rPr>
                <w:rFonts w:ascii="Times New Roman" w:eastAsia="Times New Roman" w:hAnsi="Times New Roman" w:cs="Times New Roman"/>
                <w:b/>
                <w:bCs/>
                <w:sz w:val="24"/>
                <w:szCs w:val="24"/>
                <w:lang w:eastAsia="pt-BR"/>
              </w:rPr>
              <w:t>Valor Unitário</w:t>
            </w:r>
          </w:p>
        </w:tc>
        <w:tc>
          <w:tcPr>
            <w:tcW w:w="1628" w:type="dxa"/>
            <w:shd w:val="clear" w:color="auto" w:fill="F2F2F2" w:themeFill="background1" w:themeFillShade="F2"/>
            <w:vAlign w:val="center"/>
          </w:tcPr>
          <w:p w14:paraId="58F56D2A" w14:textId="7488FC18" w:rsidR="004B7C6A" w:rsidRPr="00C546D5" w:rsidRDefault="004B7C6A" w:rsidP="00502E8D">
            <w:pPr>
              <w:pStyle w:val="PargrafodaLista"/>
              <w:spacing w:after="0" w:line="360" w:lineRule="auto"/>
              <w:ind w:left="0"/>
              <w:contextualSpacing w:val="0"/>
              <w:jc w:val="center"/>
              <w:rPr>
                <w:rFonts w:ascii="Times New Roman" w:eastAsia="Times New Roman" w:hAnsi="Times New Roman" w:cs="Times New Roman"/>
                <w:b/>
                <w:bCs/>
                <w:sz w:val="24"/>
                <w:szCs w:val="24"/>
                <w:lang w:eastAsia="pt-BR"/>
              </w:rPr>
            </w:pPr>
            <w:r w:rsidRPr="00C546D5">
              <w:rPr>
                <w:rFonts w:ascii="Times New Roman" w:eastAsia="Times New Roman" w:hAnsi="Times New Roman" w:cs="Times New Roman"/>
                <w:b/>
                <w:bCs/>
                <w:sz w:val="24"/>
                <w:szCs w:val="24"/>
                <w:lang w:eastAsia="pt-BR"/>
              </w:rPr>
              <w:t>Valor Total</w:t>
            </w:r>
          </w:p>
        </w:tc>
      </w:tr>
      <w:tr w:rsidR="004B7C6A" w:rsidRPr="00C546D5" w14:paraId="7D64E57B" w14:textId="77777777" w:rsidTr="004A360F">
        <w:tc>
          <w:tcPr>
            <w:tcW w:w="699" w:type="dxa"/>
            <w:vAlign w:val="center"/>
          </w:tcPr>
          <w:p w14:paraId="28CDB2CE" w14:textId="31B93AF7" w:rsidR="004B7C6A" w:rsidRPr="00C546D5" w:rsidRDefault="004B7C6A" w:rsidP="00502E8D">
            <w:pPr>
              <w:pStyle w:val="PargrafodaLista"/>
              <w:spacing w:after="0" w:line="360" w:lineRule="auto"/>
              <w:ind w:left="0"/>
              <w:contextualSpacing w:val="0"/>
              <w:jc w:val="center"/>
              <w:rPr>
                <w:rFonts w:ascii="Times New Roman" w:eastAsia="Times New Roman" w:hAnsi="Times New Roman" w:cs="Times New Roman"/>
                <w:sz w:val="24"/>
                <w:szCs w:val="24"/>
                <w:lang w:eastAsia="pt-BR"/>
              </w:rPr>
            </w:pPr>
            <w:r w:rsidRPr="00C546D5">
              <w:rPr>
                <w:rFonts w:ascii="Times New Roman" w:eastAsia="Times New Roman" w:hAnsi="Times New Roman" w:cs="Times New Roman"/>
                <w:sz w:val="24"/>
                <w:szCs w:val="24"/>
                <w:lang w:eastAsia="pt-BR"/>
              </w:rPr>
              <w:t>1</w:t>
            </w:r>
          </w:p>
        </w:tc>
        <w:tc>
          <w:tcPr>
            <w:tcW w:w="3231" w:type="dxa"/>
            <w:vAlign w:val="center"/>
          </w:tcPr>
          <w:p w14:paraId="7651411B" w14:textId="0174F926" w:rsidR="004B7C6A" w:rsidRPr="00C546D5" w:rsidRDefault="00A031AC" w:rsidP="00502E8D">
            <w:pPr>
              <w:tabs>
                <w:tab w:val="left" w:pos="0"/>
              </w:tabs>
              <w:spacing w:line="360" w:lineRule="auto"/>
              <w:jc w:val="both"/>
              <w:rPr>
                <w:rFonts w:ascii="Times New Roman" w:hAnsi="Times New Roman" w:cs="Times New Roman"/>
                <w:bCs/>
                <w:sz w:val="24"/>
                <w:szCs w:val="24"/>
              </w:rPr>
            </w:pPr>
            <w:r w:rsidRPr="00C546D5">
              <w:rPr>
                <w:rFonts w:ascii="Times New Roman" w:hAnsi="Times New Roman" w:cs="Times New Roman"/>
                <w:sz w:val="24"/>
                <w:szCs w:val="24"/>
              </w:rPr>
              <w:t xml:space="preserve">Sistema especializado na gestão e averbação eletrônica </w:t>
            </w:r>
            <w:r w:rsidRPr="00C546D5">
              <w:rPr>
                <w:rFonts w:ascii="Times New Roman" w:hAnsi="Times New Roman" w:cs="Times New Roman"/>
                <w:sz w:val="24"/>
                <w:szCs w:val="24"/>
              </w:rPr>
              <w:lastRenderedPageBreak/>
              <w:t>de consignações facultativas em folha de pagamento de servidores públicos municipais</w:t>
            </w:r>
            <w:r w:rsidRPr="00C546D5">
              <w:rPr>
                <w:rFonts w:ascii="Times New Roman" w:hAnsi="Times New Roman" w:cs="Times New Roman"/>
                <w:bCs/>
                <w:sz w:val="24"/>
                <w:szCs w:val="24"/>
              </w:rPr>
              <w:t xml:space="preserve">. </w:t>
            </w:r>
          </w:p>
        </w:tc>
        <w:tc>
          <w:tcPr>
            <w:tcW w:w="1411" w:type="dxa"/>
            <w:vAlign w:val="center"/>
          </w:tcPr>
          <w:p w14:paraId="263B9276" w14:textId="32E3CA29" w:rsidR="004B7C6A" w:rsidRPr="00C546D5" w:rsidRDefault="004B7C6A" w:rsidP="00502E8D">
            <w:pPr>
              <w:pStyle w:val="PargrafodaLista"/>
              <w:spacing w:after="0" w:line="360" w:lineRule="auto"/>
              <w:ind w:left="0"/>
              <w:contextualSpacing w:val="0"/>
              <w:jc w:val="center"/>
              <w:rPr>
                <w:rFonts w:ascii="Times New Roman" w:eastAsia="Times New Roman" w:hAnsi="Times New Roman" w:cs="Times New Roman"/>
                <w:sz w:val="24"/>
                <w:szCs w:val="24"/>
                <w:lang w:eastAsia="pt-BR"/>
              </w:rPr>
            </w:pPr>
            <w:r w:rsidRPr="00C546D5">
              <w:rPr>
                <w:rFonts w:ascii="Times New Roman" w:eastAsia="Times New Roman" w:hAnsi="Times New Roman" w:cs="Times New Roman"/>
                <w:sz w:val="24"/>
                <w:szCs w:val="24"/>
                <w:lang w:eastAsia="pt-BR"/>
              </w:rPr>
              <w:lastRenderedPageBreak/>
              <w:t>Unidade</w:t>
            </w:r>
          </w:p>
        </w:tc>
        <w:tc>
          <w:tcPr>
            <w:tcW w:w="617" w:type="dxa"/>
            <w:vAlign w:val="center"/>
          </w:tcPr>
          <w:p w14:paraId="566E70D6" w14:textId="2A17E169" w:rsidR="004B7C6A" w:rsidRPr="00C546D5" w:rsidRDefault="004B7C6A" w:rsidP="00502E8D">
            <w:pPr>
              <w:pStyle w:val="PargrafodaLista"/>
              <w:spacing w:after="0" w:line="360" w:lineRule="auto"/>
              <w:ind w:left="0"/>
              <w:contextualSpacing w:val="0"/>
              <w:jc w:val="center"/>
              <w:rPr>
                <w:rFonts w:ascii="Times New Roman" w:eastAsia="Times New Roman" w:hAnsi="Times New Roman" w:cs="Times New Roman"/>
                <w:sz w:val="24"/>
                <w:szCs w:val="24"/>
                <w:highlight w:val="yellow"/>
                <w:lang w:eastAsia="pt-BR"/>
              </w:rPr>
            </w:pPr>
            <w:r w:rsidRPr="00C546D5">
              <w:rPr>
                <w:rFonts w:ascii="Times New Roman" w:eastAsia="Times New Roman" w:hAnsi="Times New Roman" w:cs="Times New Roman"/>
                <w:sz w:val="24"/>
                <w:szCs w:val="24"/>
                <w:highlight w:val="yellow"/>
                <w:lang w:eastAsia="pt-BR"/>
              </w:rPr>
              <w:t>1</w:t>
            </w:r>
          </w:p>
        </w:tc>
        <w:tc>
          <w:tcPr>
            <w:tcW w:w="1623" w:type="dxa"/>
            <w:vAlign w:val="center"/>
          </w:tcPr>
          <w:p w14:paraId="65EBB5E1" w14:textId="2FA81BB3" w:rsidR="004B7C6A" w:rsidRPr="00C546D5" w:rsidRDefault="004B7C6A" w:rsidP="00502E8D">
            <w:pPr>
              <w:pStyle w:val="PargrafodaLista"/>
              <w:spacing w:after="0" w:line="360" w:lineRule="auto"/>
              <w:ind w:left="0"/>
              <w:contextualSpacing w:val="0"/>
              <w:jc w:val="center"/>
              <w:rPr>
                <w:rFonts w:ascii="Times New Roman" w:eastAsia="Times New Roman" w:hAnsi="Times New Roman" w:cs="Times New Roman"/>
                <w:sz w:val="24"/>
                <w:szCs w:val="24"/>
                <w:lang w:eastAsia="pt-BR"/>
              </w:rPr>
            </w:pPr>
            <w:r w:rsidRPr="00C546D5">
              <w:rPr>
                <w:rFonts w:ascii="Times New Roman" w:eastAsia="Times New Roman" w:hAnsi="Times New Roman" w:cs="Times New Roman"/>
                <w:sz w:val="24"/>
                <w:szCs w:val="24"/>
                <w:lang w:eastAsia="pt-BR"/>
              </w:rPr>
              <w:t>R$</w:t>
            </w:r>
            <w:r w:rsidR="004A360F" w:rsidRPr="00C546D5">
              <w:rPr>
                <w:rFonts w:ascii="Times New Roman" w:eastAsia="Times New Roman" w:hAnsi="Times New Roman" w:cs="Times New Roman"/>
                <w:sz w:val="24"/>
                <w:szCs w:val="24"/>
                <w:lang w:eastAsia="pt-BR"/>
              </w:rPr>
              <w:t xml:space="preserve"> </w:t>
            </w:r>
            <w:r w:rsidR="00A031AC" w:rsidRPr="00C546D5">
              <w:rPr>
                <w:rFonts w:ascii="Times New Roman" w:eastAsia="Times New Roman" w:hAnsi="Times New Roman" w:cs="Times New Roman"/>
                <w:sz w:val="24"/>
                <w:szCs w:val="24"/>
                <w:lang w:eastAsia="pt-BR"/>
              </w:rPr>
              <w:t>0.000,00</w:t>
            </w:r>
          </w:p>
        </w:tc>
        <w:tc>
          <w:tcPr>
            <w:tcW w:w="1628" w:type="dxa"/>
            <w:vAlign w:val="center"/>
          </w:tcPr>
          <w:p w14:paraId="1EAD6769" w14:textId="310833AC" w:rsidR="004B7C6A" w:rsidRPr="00C546D5" w:rsidRDefault="004B7C6A" w:rsidP="00502E8D">
            <w:pPr>
              <w:pStyle w:val="PargrafodaLista"/>
              <w:spacing w:after="0" w:line="360" w:lineRule="auto"/>
              <w:ind w:left="0"/>
              <w:contextualSpacing w:val="0"/>
              <w:jc w:val="center"/>
              <w:rPr>
                <w:rFonts w:ascii="Times New Roman" w:eastAsia="Times New Roman" w:hAnsi="Times New Roman" w:cs="Times New Roman"/>
                <w:sz w:val="24"/>
                <w:szCs w:val="24"/>
                <w:lang w:eastAsia="pt-BR"/>
              </w:rPr>
            </w:pPr>
            <w:r w:rsidRPr="00C546D5">
              <w:rPr>
                <w:rFonts w:ascii="Times New Roman" w:eastAsia="Times New Roman" w:hAnsi="Times New Roman" w:cs="Times New Roman"/>
                <w:sz w:val="24"/>
                <w:szCs w:val="24"/>
                <w:lang w:eastAsia="pt-BR"/>
              </w:rPr>
              <w:t>R$</w:t>
            </w:r>
            <w:r w:rsidR="004A360F" w:rsidRPr="00C546D5">
              <w:rPr>
                <w:rFonts w:ascii="Times New Roman" w:eastAsia="Times New Roman" w:hAnsi="Times New Roman" w:cs="Times New Roman"/>
                <w:sz w:val="24"/>
                <w:szCs w:val="24"/>
                <w:lang w:eastAsia="pt-BR"/>
              </w:rPr>
              <w:t xml:space="preserve"> </w:t>
            </w:r>
            <w:r w:rsidR="00A031AC" w:rsidRPr="00C546D5">
              <w:rPr>
                <w:rFonts w:ascii="Times New Roman" w:eastAsia="Times New Roman" w:hAnsi="Times New Roman" w:cs="Times New Roman"/>
                <w:sz w:val="24"/>
                <w:szCs w:val="24"/>
                <w:lang w:eastAsia="pt-BR"/>
              </w:rPr>
              <w:t>0.000,00</w:t>
            </w:r>
          </w:p>
        </w:tc>
      </w:tr>
    </w:tbl>
    <w:p w14:paraId="538534B2" w14:textId="77777777" w:rsidR="004B7C6A" w:rsidRPr="00C546D5" w:rsidRDefault="004B7C6A" w:rsidP="00502E8D">
      <w:pPr>
        <w:pStyle w:val="PargrafodaLista"/>
        <w:spacing w:after="0" w:line="360" w:lineRule="auto"/>
        <w:ind w:left="0"/>
        <w:contextualSpacing w:val="0"/>
        <w:jc w:val="both"/>
        <w:rPr>
          <w:rFonts w:ascii="Times New Roman" w:eastAsia="Times New Roman" w:hAnsi="Times New Roman" w:cs="Times New Roman"/>
          <w:sz w:val="24"/>
          <w:szCs w:val="24"/>
          <w:lang w:eastAsia="pt-BR"/>
        </w:rPr>
      </w:pPr>
    </w:p>
    <w:p w14:paraId="4C9324C3" w14:textId="788E0503" w:rsidR="00304102" w:rsidRPr="00C546D5" w:rsidRDefault="00CE394D" w:rsidP="00502E8D">
      <w:pPr>
        <w:pStyle w:val="PargrafodaLista"/>
        <w:numPr>
          <w:ilvl w:val="1"/>
          <w:numId w:val="5"/>
        </w:numPr>
        <w:spacing w:after="0" w:line="360" w:lineRule="auto"/>
        <w:ind w:left="0" w:firstLine="0"/>
        <w:contextualSpacing w:val="0"/>
        <w:jc w:val="both"/>
        <w:rPr>
          <w:rFonts w:ascii="Times New Roman" w:eastAsia="Times New Roman" w:hAnsi="Times New Roman" w:cs="Times New Roman"/>
          <w:sz w:val="24"/>
          <w:szCs w:val="24"/>
          <w:lang w:eastAsia="pt-BR"/>
        </w:rPr>
      </w:pPr>
      <w:r w:rsidRPr="00C546D5">
        <w:rPr>
          <w:rFonts w:ascii="Times New Roman" w:eastAsia="Times New Roman" w:hAnsi="Times New Roman" w:cs="Times New Roman"/>
          <w:sz w:val="24"/>
          <w:szCs w:val="24"/>
          <w:lang w:eastAsia="pt-BR"/>
        </w:rPr>
        <w:t>O serviço objeto desta contratação é caracterizado como comum, c</w:t>
      </w:r>
      <w:r w:rsidR="009524D0" w:rsidRPr="00C546D5">
        <w:rPr>
          <w:rFonts w:ascii="Times New Roman" w:eastAsia="Times New Roman" w:hAnsi="Times New Roman" w:cs="Times New Roman"/>
          <w:sz w:val="24"/>
          <w:szCs w:val="24"/>
          <w:lang w:eastAsia="pt-BR"/>
        </w:rPr>
        <w:t>onforme Decreto Municipal nº 881, de 09 de agosto de 2022</w:t>
      </w:r>
    </w:p>
    <w:p w14:paraId="23B847DA" w14:textId="00B0FC50" w:rsidR="00CE394D" w:rsidRPr="00C546D5" w:rsidRDefault="00CE394D" w:rsidP="00502E8D">
      <w:pPr>
        <w:pStyle w:val="PargrafodaLista"/>
        <w:numPr>
          <w:ilvl w:val="1"/>
          <w:numId w:val="5"/>
        </w:numPr>
        <w:spacing w:after="0" w:line="360" w:lineRule="auto"/>
        <w:ind w:left="0" w:firstLine="0"/>
        <w:contextualSpacing w:val="0"/>
        <w:jc w:val="both"/>
        <w:rPr>
          <w:rFonts w:ascii="Times New Roman" w:eastAsia="Times New Roman" w:hAnsi="Times New Roman" w:cs="Times New Roman"/>
          <w:sz w:val="24"/>
          <w:szCs w:val="24"/>
          <w:lang w:eastAsia="pt-BR"/>
        </w:rPr>
      </w:pPr>
      <w:r w:rsidRPr="00C546D5">
        <w:rPr>
          <w:rFonts w:ascii="Times New Roman" w:eastAsia="Times New Roman" w:hAnsi="Times New Roman" w:cs="Times New Roman"/>
          <w:sz w:val="24"/>
          <w:szCs w:val="24"/>
          <w:lang w:eastAsia="pt-BR"/>
        </w:rPr>
        <w:t xml:space="preserve">O serviço é enquadrado como continuado, tendo em vista que a necessidade de suporte, atualização e capacitação em licitações e contratos </w:t>
      </w:r>
      <w:r w:rsidR="004A360F" w:rsidRPr="00C546D5">
        <w:rPr>
          <w:rFonts w:ascii="Times New Roman" w:eastAsia="Times New Roman" w:hAnsi="Times New Roman" w:cs="Times New Roman"/>
          <w:sz w:val="24"/>
          <w:szCs w:val="24"/>
          <w:lang w:eastAsia="pt-BR"/>
        </w:rPr>
        <w:t>são</w:t>
      </w:r>
      <w:r w:rsidRPr="00C546D5">
        <w:rPr>
          <w:rFonts w:ascii="Times New Roman" w:eastAsia="Times New Roman" w:hAnsi="Times New Roman" w:cs="Times New Roman"/>
          <w:sz w:val="24"/>
          <w:szCs w:val="24"/>
          <w:lang w:eastAsia="pt-BR"/>
        </w:rPr>
        <w:t xml:space="preserve"> permanente</w:t>
      </w:r>
      <w:r w:rsidR="004A360F" w:rsidRPr="00C546D5">
        <w:rPr>
          <w:rFonts w:ascii="Times New Roman" w:eastAsia="Times New Roman" w:hAnsi="Times New Roman" w:cs="Times New Roman"/>
          <w:sz w:val="24"/>
          <w:szCs w:val="24"/>
          <w:lang w:eastAsia="pt-BR"/>
        </w:rPr>
        <w:t>s</w:t>
      </w:r>
      <w:r w:rsidRPr="00C546D5">
        <w:rPr>
          <w:rFonts w:ascii="Times New Roman" w:eastAsia="Times New Roman" w:hAnsi="Times New Roman" w:cs="Times New Roman"/>
          <w:sz w:val="24"/>
          <w:szCs w:val="24"/>
          <w:lang w:eastAsia="pt-BR"/>
        </w:rPr>
        <w:t xml:space="preserve"> e essencia</w:t>
      </w:r>
      <w:r w:rsidR="004A360F" w:rsidRPr="00C546D5">
        <w:rPr>
          <w:rFonts w:ascii="Times New Roman" w:eastAsia="Times New Roman" w:hAnsi="Times New Roman" w:cs="Times New Roman"/>
          <w:sz w:val="24"/>
          <w:szCs w:val="24"/>
          <w:lang w:eastAsia="pt-BR"/>
        </w:rPr>
        <w:t>is</w:t>
      </w:r>
      <w:r w:rsidRPr="00C546D5">
        <w:rPr>
          <w:rFonts w:ascii="Times New Roman" w:eastAsia="Times New Roman" w:hAnsi="Times New Roman" w:cs="Times New Roman"/>
          <w:sz w:val="24"/>
          <w:szCs w:val="24"/>
          <w:lang w:eastAsia="pt-BR"/>
        </w:rPr>
        <w:t xml:space="preserve"> para as atividades finalísticas da S</w:t>
      </w:r>
      <w:r w:rsidR="004A360F" w:rsidRPr="00C546D5">
        <w:rPr>
          <w:rFonts w:ascii="Times New Roman" w:eastAsia="Times New Roman" w:hAnsi="Times New Roman" w:cs="Times New Roman"/>
          <w:sz w:val="24"/>
          <w:szCs w:val="24"/>
          <w:lang w:eastAsia="pt-BR"/>
        </w:rPr>
        <w:t xml:space="preserve">ecretaria de </w:t>
      </w:r>
      <w:r w:rsidRPr="00C546D5">
        <w:rPr>
          <w:rFonts w:ascii="Times New Roman" w:eastAsia="Times New Roman" w:hAnsi="Times New Roman" w:cs="Times New Roman"/>
          <w:sz w:val="24"/>
          <w:szCs w:val="24"/>
          <w:lang w:eastAsia="pt-BR"/>
        </w:rPr>
        <w:t>G</w:t>
      </w:r>
      <w:r w:rsidR="004A360F" w:rsidRPr="00C546D5">
        <w:rPr>
          <w:rFonts w:ascii="Times New Roman" w:eastAsia="Times New Roman" w:hAnsi="Times New Roman" w:cs="Times New Roman"/>
          <w:sz w:val="24"/>
          <w:szCs w:val="24"/>
          <w:lang w:eastAsia="pt-BR"/>
        </w:rPr>
        <w:t xml:space="preserve">overnança em </w:t>
      </w:r>
      <w:r w:rsidRPr="00C546D5">
        <w:rPr>
          <w:rFonts w:ascii="Times New Roman" w:eastAsia="Times New Roman" w:hAnsi="Times New Roman" w:cs="Times New Roman"/>
          <w:sz w:val="24"/>
          <w:szCs w:val="24"/>
          <w:lang w:eastAsia="pt-BR"/>
        </w:rPr>
        <w:t>L</w:t>
      </w:r>
      <w:r w:rsidR="004A360F" w:rsidRPr="00C546D5">
        <w:rPr>
          <w:rFonts w:ascii="Times New Roman" w:eastAsia="Times New Roman" w:hAnsi="Times New Roman" w:cs="Times New Roman"/>
          <w:sz w:val="24"/>
          <w:szCs w:val="24"/>
          <w:lang w:eastAsia="pt-BR"/>
        </w:rPr>
        <w:t xml:space="preserve">icitações e </w:t>
      </w:r>
      <w:r w:rsidRPr="00C546D5">
        <w:rPr>
          <w:rFonts w:ascii="Times New Roman" w:eastAsia="Times New Roman" w:hAnsi="Times New Roman" w:cs="Times New Roman"/>
          <w:sz w:val="24"/>
          <w:szCs w:val="24"/>
          <w:lang w:eastAsia="pt-BR"/>
        </w:rPr>
        <w:t>C</w:t>
      </w:r>
      <w:r w:rsidR="004A360F" w:rsidRPr="00C546D5">
        <w:rPr>
          <w:rFonts w:ascii="Times New Roman" w:eastAsia="Times New Roman" w:hAnsi="Times New Roman" w:cs="Times New Roman"/>
          <w:sz w:val="24"/>
          <w:szCs w:val="24"/>
          <w:lang w:eastAsia="pt-BR"/>
        </w:rPr>
        <w:t>ontratos (SGLC)</w:t>
      </w:r>
      <w:r w:rsidRPr="00C546D5">
        <w:rPr>
          <w:rFonts w:ascii="Times New Roman" w:eastAsia="Times New Roman" w:hAnsi="Times New Roman" w:cs="Times New Roman"/>
          <w:sz w:val="24"/>
          <w:szCs w:val="24"/>
          <w:lang w:eastAsia="pt-BR"/>
        </w:rPr>
        <w:t xml:space="preserve">, sendo a vigência plurianual mais vantajosa </w:t>
      </w:r>
      <w:r w:rsidR="00D413B3" w:rsidRPr="00C546D5">
        <w:rPr>
          <w:rFonts w:ascii="Times New Roman" w:eastAsia="Times New Roman" w:hAnsi="Times New Roman" w:cs="Times New Roman"/>
          <w:sz w:val="24"/>
          <w:szCs w:val="24"/>
          <w:lang w:eastAsia="pt-BR"/>
        </w:rPr>
        <w:t>considerando o Estudo Técnico Preliminar</w:t>
      </w:r>
      <w:r w:rsidRPr="00C546D5">
        <w:rPr>
          <w:rFonts w:ascii="Times New Roman" w:eastAsia="Times New Roman" w:hAnsi="Times New Roman" w:cs="Times New Roman"/>
          <w:sz w:val="24"/>
          <w:szCs w:val="24"/>
          <w:lang w:eastAsia="pt-BR"/>
        </w:rPr>
        <w:t>.</w:t>
      </w:r>
    </w:p>
    <w:p w14:paraId="0B055141" w14:textId="23B3694D" w:rsidR="00D413B3" w:rsidRPr="00C546D5" w:rsidRDefault="00CE394D" w:rsidP="00502E8D">
      <w:pPr>
        <w:pStyle w:val="PargrafodaLista"/>
        <w:numPr>
          <w:ilvl w:val="1"/>
          <w:numId w:val="5"/>
        </w:numPr>
        <w:spacing w:after="0" w:line="360" w:lineRule="auto"/>
        <w:ind w:left="0" w:firstLine="0"/>
        <w:contextualSpacing w:val="0"/>
        <w:jc w:val="both"/>
        <w:rPr>
          <w:rFonts w:ascii="Times New Roman" w:eastAsia="Times New Roman" w:hAnsi="Times New Roman" w:cs="Times New Roman"/>
          <w:sz w:val="24"/>
          <w:szCs w:val="24"/>
          <w:lang w:eastAsia="pt-BR"/>
        </w:rPr>
      </w:pPr>
      <w:r w:rsidRPr="00C546D5">
        <w:rPr>
          <w:rFonts w:ascii="Times New Roman" w:eastAsia="Times New Roman" w:hAnsi="Times New Roman" w:cs="Times New Roman"/>
          <w:sz w:val="24"/>
          <w:szCs w:val="24"/>
          <w:lang w:eastAsia="pt-BR"/>
        </w:rPr>
        <w:t>O prazo de vigência da contratação é de </w:t>
      </w:r>
      <w:r w:rsidR="00F105C1" w:rsidRPr="00C546D5">
        <w:rPr>
          <w:rFonts w:ascii="Times New Roman" w:eastAsia="Times New Roman" w:hAnsi="Times New Roman" w:cs="Times New Roman"/>
          <w:sz w:val="24"/>
          <w:szCs w:val="24"/>
          <w:lang w:eastAsia="pt-BR"/>
        </w:rPr>
        <w:t>12 (doze) meses,</w:t>
      </w:r>
      <w:r w:rsidRPr="00C546D5">
        <w:rPr>
          <w:rFonts w:ascii="Times New Roman" w:eastAsia="Times New Roman" w:hAnsi="Times New Roman" w:cs="Times New Roman"/>
          <w:sz w:val="24"/>
          <w:szCs w:val="24"/>
          <w:lang w:eastAsia="pt-BR"/>
        </w:rPr>
        <w:t xml:space="preserve"> contados a partir da data de liberação do </w:t>
      </w:r>
      <w:proofErr w:type="gramStart"/>
      <w:r w:rsidRPr="00C546D5">
        <w:rPr>
          <w:rFonts w:ascii="Times New Roman" w:eastAsia="Times New Roman" w:hAnsi="Times New Roman" w:cs="Times New Roman"/>
          <w:sz w:val="24"/>
          <w:szCs w:val="24"/>
          <w:lang w:eastAsia="pt-BR"/>
        </w:rPr>
        <w:t>acesso</w:t>
      </w:r>
      <w:r w:rsidR="000C6479" w:rsidRPr="00C546D5">
        <w:rPr>
          <w:rFonts w:ascii="Times New Roman" w:eastAsia="Times New Roman" w:hAnsi="Times New Roman" w:cs="Times New Roman"/>
          <w:sz w:val="24"/>
          <w:szCs w:val="24"/>
          <w:lang w:eastAsia="pt-BR"/>
        </w:rPr>
        <w:t xml:space="preserve">, </w:t>
      </w:r>
      <w:r w:rsidRPr="00C546D5">
        <w:rPr>
          <w:rFonts w:ascii="Times New Roman" w:eastAsia="Times New Roman" w:hAnsi="Times New Roman" w:cs="Times New Roman"/>
          <w:sz w:val="24"/>
          <w:szCs w:val="24"/>
          <w:lang w:eastAsia="pt-BR"/>
        </w:rPr>
        <w:t> prorrogável</w:t>
      </w:r>
      <w:proofErr w:type="gramEnd"/>
      <w:r w:rsidRPr="00C546D5">
        <w:rPr>
          <w:rFonts w:ascii="Times New Roman" w:eastAsia="Times New Roman" w:hAnsi="Times New Roman" w:cs="Times New Roman"/>
          <w:sz w:val="24"/>
          <w:szCs w:val="24"/>
          <w:lang w:eastAsia="pt-BR"/>
        </w:rPr>
        <w:t xml:space="preserve"> por até 10 (dez) anos, na forma dos artigos 106 e 107 da Lei nº 14.133, de 2021</w:t>
      </w:r>
      <w:r w:rsidR="00FB5DAE" w:rsidRPr="00C546D5">
        <w:rPr>
          <w:rFonts w:ascii="Times New Roman" w:eastAsia="Times New Roman" w:hAnsi="Times New Roman" w:cs="Times New Roman"/>
          <w:sz w:val="24"/>
          <w:szCs w:val="24"/>
          <w:lang w:eastAsia="pt-BR"/>
        </w:rPr>
        <w:t>.</w:t>
      </w:r>
    </w:p>
    <w:p w14:paraId="06756BF5" w14:textId="0061F14F" w:rsidR="00D413B3" w:rsidRPr="00C546D5" w:rsidRDefault="00D413B3" w:rsidP="00502E8D">
      <w:pPr>
        <w:pStyle w:val="PargrafodaLista"/>
        <w:numPr>
          <w:ilvl w:val="1"/>
          <w:numId w:val="5"/>
        </w:numPr>
        <w:spacing w:after="0" w:line="360" w:lineRule="auto"/>
        <w:ind w:left="0" w:firstLine="0"/>
        <w:contextualSpacing w:val="0"/>
        <w:jc w:val="both"/>
        <w:rPr>
          <w:rFonts w:ascii="Times New Roman" w:eastAsia="Times New Roman" w:hAnsi="Times New Roman" w:cs="Times New Roman"/>
          <w:sz w:val="24"/>
          <w:szCs w:val="24"/>
          <w:lang w:eastAsia="pt-BR"/>
        </w:rPr>
      </w:pPr>
      <w:r w:rsidRPr="00C546D5">
        <w:rPr>
          <w:rFonts w:ascii="Times New Roman" w:eastAsia="Times New Roman" w:hAnsi="Times New Roman" w:cs="Times New Roman"/>
          <w:sz w:val="24"/>
          <w:szCs w:val="24"/>
          <w:lang w:eastAsia="pt-BR"/>
        </w:rPr>
        <w:t>O contrato ou outro instrumento hábil que o substitua oferece maior detalhamento das regras que serão aplicadas em relação à vigência da contratação.</w:t>
      </w:r>
    </w:p>
    <w:p w14:paraId="73F9403A" w14:textId="72E9CB29" w:rsidR="00FE0B0C" w:rsidRPr="00C546D5" w:rsidRDefault="00AA142D" w:rsidP="00502E8D">
      <w:pPr>
        <w:pStyle w:val="Nivel01"/>
        <w:numPr>
          <w:ilvl w:val="0"/>
          <w:numId w:val="5"/>
        </w:numPr>
        <w:shd w:val="clear" w:color="auto" w:fill="BFBFBF"/>
        <w:tabs>
          <w:tab w:val="left" w:pos="567"/>
        </w:tabs>
        <w:spacing w:before="0" w:afterLines="120" w:after="288" w:line="360" w:lineRule="auto"/>
        <w:ind w:left="0" w:firstLine="0"/>
        <w:jc w:val="both"/>
        <w:rPr>
          <w:rFonts w:ascii="Times New Roman" w:eastAsia="Cambria" w:hAnsi="Times New Roman" w:cs="Times New Roman"/>
          <w:sz w:val="24"/>
          <w:szCs w:val="24"/>
          <w:lang w:eastAsia="en-US"/>
        </w:rPr>
      </w:pPr>
      <w:r w:rsidRPr="00C546D5">
        <w:rPr>
          <w:rFonts w:ascii="Times New Roman" w:hAnsi="Times New Roman" w:cs="Times New Roman"/>
          <w:sz w:val="24"/>
          <w:szCs w:val="24"/>
        </w:rPr>
        <w:t xml:space="preserve">FUNDAMENTAÇÃO E DESCRIÇÃO DA NECESSIDADE DA CONTRATAÇÃO </w:t>
      </w:r>
      <w:r w:rsidRPr="00C546D5">
        <w:rPr>
          <w:rFonts w:ascii="Times New Roman" w:eastAsia="Cambria" w:hAnsi="Times New Roman" w:cs="Times New Roman"/>
          <w:sz w:val="24"/>
          <w:szCs w:val="24"/>
          <w:lang w:eastAsia="en-US"/>
        </w:rPr>
        <w:t xml:space="preserve"> </w:t>
      </w:r>
      <w:bookmarkStart w:id="1" w:name="_Hlk124860528"/>
    </w:p>
    <w:p w14:paraId="3ED82E69" w14:textId="77777777" w:rsidR="000D41E0" w:rsidRPr="00C546D5" w:rsidRDefault="00FD0DD0" w:rsidP="00502E8D">
      <w:pPr>
        <w:pStyle w:val="PargrafodaLista"/>
        <w:numPr>
          <w:ilvl w:val="1"/>
          <w:numId w:val="5"/>
        </w:numPr>
        <w:spacing w:after="0" w:line="360" w:lineRule="auto"/>
        <w:ind w:left="0" w:firstLine="0"/>
        <w:contextualSpacing w:val="0"/>
        <w:jc w:val="both"/>
        <w:rPr>
          <w:rFonts w:ascii="Times New Roman" w:hAnsi="Times New Roman" w:cs="Times New Roman"/>
          <w:sz w:val="24"/>
          <w:szCs w:val="24"/>
        </w:rPr>
      </w:pPr>
      <w:r w:rsidRPr="00C546D5">
        <w:rPr>
          <w:rFonts w:ascii="Times New Roman" w:eastAsia="Times New Roman" w:hAnsi="Times New Roman" w:cs="Times New Roman"/>
          <w:sz w:val="24"/>
          <w:szCs w:val="24"/>
          <w:lang w:eastAsia="pt-BR"/>
        </w:rPr>
        <w:t>A presente contratação fundamenta-se na Lei Federal nº 14.133/2021 e nos Decretos Municipais</w:t>
      </w:r>
      <w:r w:rsidRPr="00C546D5">
        <w:rPr>
          <w:rFonts w:ascii="Times New Roman" w:eastAsia="Times New Roman" w:hAnsi="Times New Roman" w:cs="Times New Roman"/>
          <w:b/>
          <w:bCs/>
          <w:sz w:val="24"/>
          <w:szCs w:val="24"/>
          <w:lang w:eastAsia="pt-BR"/>
        </w:rPr>
        <w:t xml:space="preserve"> </w:t>
      </w:r>
      <w:r w:rsidRPr="00C546D5">
        <w:rPr>
          <w:rFonts w:ascii="Times New Roman" w:eastAsia="Times New Roman" w:hAnsi="Times New Roman" w:cs="Times New Roman"/>
          <w:sz w:val="24"/>
          <w:szCs w:val="24"/>
          <w:lang w:eastAsia="pt-BR"/>
        </w:rPr>
        <w:t xml:space="preserve">nº 881/2022, 921/2022 e 78/2025, </w:t>
      </w:r>
      <w:r w:rsidR="00E71888" w:rsidRPr="00C546D5">
        <w:rPr>
          <w:rFonts w:ascii="Times New Roman" w:eastAsia="Times New Roman" w:hAnsi="Times New Roman" w:cs="Times New Roman"/>
          <w:sz w:val="24"/>
          <w:szCs w:val="24"/>
          <w:lang w:eastAsia="pt-BR"/>
        </w:rPr>
        <w:t>normas que preconizam a eficiência, a celeridade, o planejamento e a segurança jurídica nos processos de licitação</w:t>
      </w:r>
      <w:r w:rsidRPr="00C546D5">
        <w:rPr>
          <w:rFonts w:ascii="Times New Roman" w:eastAsia="Times New Roman" w:hAnsi="Times New Roman" w:cs="Times New Roman"/>
          <w:sz w:val="24"/>
          <w:szCs w:val="24"/>
          <w:lang w:eastAsia="pt-BR"/>
        </w:rPr>
        <w:t>.</w:t>
      </w:r>
    </w:p>
    <w:p w14:paraId="77D4DAAA" w14:textId="62412E64" w:rsidR="000D41E0" w:rsidRPr="00C546D5" w:rsidRDefault="00011B36" w:rsidP="00502E8D">
      <w:pPr>
        <w:pStyle w:val="PargrafodaLista"/>
        <w:numPr>
          <w:ilvl w:val="1"/>
          <w:numId w:val="5"/>
        </w:numPr>
        <w:spacing w:after="0" w:line="360" w:lineRule="auto"/>
        <w:ind w:left="0" w:firstLine="0"/>
        <w:contextualSpacing w:val="0"/>
        <w:jc w:val="both"/>
        <w:rPr>
          <w:rFonts w:ascii="Times New Roman" w:hAnsi="Times New Roman" w:cs="Times New Roman"/>
          <w:sz w:val="24"/>
          <w:szCs w:val="24"/>
        </w:rPr>
      </w:pPr>
      <w:r w:rsidRPr="00C546D5">
        <w:rPr>
          <w:rFonts w:ascii="Times New Roman" w:eastAsia="Times New Roman" w:hAnsi="Times New Roman" w:cs="Times New Roman"/>
          <w:sz w:val="24"/>
          <w:szCs w:val="24"/>
          <w:lang w:eastAsia="pt-BR"/>
        </w:rPr>
        <w:t xml:space="preserve">A Secretaria de </w:t>
      </w:r>
      <w:r w:rsidR="00E31CDC" w:rsidRPr="00C546D5">
        <w:rPr>
          <w:rFonts w:ascii="Times New Roman" w:eastAsia="Times New Roman" w:hAnsi="Times New Roman" w:cs="Times New Roman"/>
          <w:sz w:val="24"/>
          <w:szCs w:val="24"/>
          <w:lang w:eastAsia="pt-BR"/>
        </w:rPr>
        <w:t>Administração</w:t>
      </w:r>
      <w:r w:rsidR="00502E8D" w:rsidRPr="00C546D5">
        <w:rPr>
          <w:rFonts w:ascii="Times New Roman" w:eastAsia="Times New Roman" w:hAnsi="Times New Roman" w:cs="Times New Roman"/>
          <w:sz w:val="24"/>
          <w:szCs w:val="24"/>
          <w:lang w:eastAsia="pt-BR"/>
        </w:rPr>
        <w:t>, por meio da Subsecretaria de Recursos Humanos,</w:t>
      </w:r>
      <w:r w:rsidR="00E31CDC" w:rsidRPr="00C546D5">
        <w:rPr>
          <w:rFonts w:ascii="Times New Roman" w:eastAsia="Times New Roman" w:hAnsi="Times New Roman" w:cs="Times New Roman"/>
          <w:sz w:val="24"/>
          <w:szCs w:val="24"/>
          <w:lang w:eastAsia="pt-BR"/>
        </w:rPr>
        <w:t xml:space="preserve"> </w:t>
      </w:r>
      <w:r w:rsidR="000D41E0" w:rsidRPr="00C546D5">
        <w:rPr>
          <w:rFonts w:ascii="Times New Roman" w:eastAsia="Times New Roman" w:hAnsi="Times New Roman" w:cs="Times New Roman"/>
          <w:sz w:val="24"/>
          <w:szCs w:val="24"/>
          <w:lang w:eastAsia="pt-BR"/>
        </w:rPr>
        <w:t xml:space="preserve">é </w:t>
      </w:r>
      <w:r w:rsidR="000D41E0" w:rsidRPr="00C546D5">
        <w:rPr>
          <w:rFonts w:ascii="Times New Roman" w:hAnsi="Times New Roman" w:cs="Times New Roman"/>
          <w:sz w:val="24"/>
          <w:szCs w:val="24"/>
        </w:rPr>
        <w:t>responsável pela gestão e controle das consignações facultativas em folha de pagamento dos servidores públicos. Atualmente, o processo é executado de forma manual, por meio de planilhas e comunicações entre consignatárias e o setor de Recursos Humanos</w:t>
      </w:r>
      <w:r w:rsidR="00F105C1" w:rsidRPr="00C546D5">
        <w:rPr>
          <w:rFonts w:ascii="Times New Roman" w:hAnsi="Times New Roman" w:cs="Times New Roman"/>
          <w:sz w:val="24"/>
          <w:szCs w:val="24"/>
        </w:rPr>
        <w:t>.</w:t>
      </w:r>
      <w:r w:rsidR="000D41E0" w:rsidRPr="00C546D5">
        <w:rPr>
          <w:rFonts w:ascii="Times New Roman" w:hAnsi="Times New Roman" w:cs="Times New Roman"/>
          <w:sz w:val="24"/>
          <w:szCs w:val="24"/>
        </w:rPr>
        <w:t xml:space="preserve"> </w:t>
      </w:r>
      <w:r w:rsidR="00F105C1" w:rsidRPr="00C546D5">
        <w:rPr>
          <w:rFonts w:ascii="Times New Roman" w:eastAsia="Times New Roman" w:hAnsi="Times New Roman" w:cs="Times New Roman"/>
          <w:sz w:val="24"/>
          <w:szCs w:val="24"/>
          <w:lang w:eastAsia="pt-BR"/>
        </w:rPr>
        <w:t xml:space="preserve">Nesse contexto, </w:t>
      </w:r>
      <w:r w:rsidR="000D41E0" w:rsidRPr="00C546D5">
        <w:rPr>
          <w:rFonts w:ascii="Times New Roman" w:eastAsia="Times New Roman" w:hAnsi="Times New Roman" w:cs="Times New Roman"/>
          <w:sz w:val="24"/>
          <w:szCs w:val="24"/>
          <w:lang w:eastAsia="pt-BR"/>
        </w:rPr>
        <w:t>a</w:t>
      </w:r>
      <w:r w:rsidR="00F105C1" w:rsidRPr="00C546D5">
        <w:rPr>
          <w:rFonts w:ascii="Times New Roman" w:eastAsia="Times New Roman" w:hAnsi="Times New Roman" w:cs="Times New Roman"/>
          <w:sz w:val="24"/>
          <w:szCs w:val="24"/>
          <w:lang w:eastAsia="pt-BR"/>
        </w:rPr>
        <w:t xml:space="preserve"> </w:t>
      </w:r>
      <w:r w:rsidR="000D41E0" w:rsidRPr="00C546D5">
        <w:rPr>
          <w:rFonts w:ascii="Times New Roman" w:eastAsia="Times New Roman" w:hAnsi="Times New Roman" w:cs="Times New Roman"/>
          <w:sz w:val="24"/>
          <w:szCs w:val="24"/>
          <w:lang w:eastAsia="pt-BR"/>
        </w:rPr>
        <w:t>estrutura de trabalho atual impõe desafios que impactam a celeridade e a padronização, gerando os seguintes problemas operacionais:</w:t>
      </w:r>
    </w:p>
    <w:p w14:paraId="2FE04FF7" w14:textId="095BD238" w:rsidR="000D41E0" w:rsidRPr="00C546D5" w:rsidRDefault="000D41E0" w:rsidP="00502E8D">
      <w:pPr>
        <w:pStyle w:val="PargrafodaLista"/>
        <w:numPr>
          <w:ilvl w:val="2"/>
          <w:numId w:val="5"/>
        </w:numPr>
        <w:spacing w:after="0" w:line="360" w:lineRule="auto"/>
        <w:contextualSpacing w:val="0"/>
        <w:jc w:val="both"/>
        <w:rPr>
          <w:rFonts w:ascii="Times New Roman" w:hAnsi="Times New Roman" w:cs="Times New Roman"/>
          <w:sz w:val="24"/>
          <w:szCs w:val="24"/>
        </w:rPr>
      </w:pPr>
      <w:r w:rsidRPr="00C546D5">
        <w:rPr>
          <w:rFonts w:ascii="Times New Roman" w:hAnsi="Times New Roman" w:cs="Times New Roman"/>
          <w:sz w:val="24"/>
          <w:szCs w:val="24"/>
        </w:rPr>
        <w:t>Inconsistências de margem consignável e erros de averbação;</w:t>
      </w:r>
    </w:p>
    <w:p w14:paraId="5E3CE804" w14:textId="77777777" w:rsidR="006B651B" w:rsidRPr="00C546D5" w:rsidRDefault="000D41E0" w:rsidP="00502E8D">
      <w:pPr>
        <w:pStyle w:val="PargrafodaLista"/>
        <w:numPr>
          <w:ilvl w:val="2"/>
          <w:numId w:val="5"/>
        </w:numPr>
        <w:spacing w:after="0" w:line="360" w:lineRule="auto"/>
        <w:contextualSpacing w:val="0"/>
        <w:jc w:val="both"/>
        <w:rPr>
          <w:rFonts w:ascii="Times New Roman" w:hAnsi="Times New Roman" w:cs="Times New Roman"/>
          <w:sz w:val="24"/>
          <w:szCs w:val="24"/>
        </w:rPr>
      </w:pPr>
      <w:r w:rsidRPr="00C546D5">
        <w:rPr>
          <w:rFonts w:ascii="Times New Roman" w:hAnsi="Times New Roman" w:cs="Times New Roman"/>
          <w:sz w:val="24"/>
          <w:szCs w:val="24"/>
        </w:rPr>
        <w:t>Elevada carga operacional e retrabalho</w:t>
      </w:r>
    </w:p>
    <w:p w14:paraId="4C2BDDE3" w14:textId="77777777" w:rsidR="006B651B" w:rsidRPr="00C546D5" w:rsidRDefault="006B651B" w:rsidP="00502E8D">
      <w:pPr>
        <w:pStyle w:val="PargrafodaLista"/>
        <w:numPr>
          <w:ilvl w:val="2"/>
          <w:numId w:val="5"/>
        </w:numPr>
        <w:spacing w:after="0" w:line="360" w:lineRule="auto"/>
        <w:contextualSpacing w:val="0"/>
        <w:jc w:val="both"/>
        <w:rPr>
          <w:rFonts w:ascii="Times New Roman" w:hAnsi="Times New Roman" w:cs="Times New Roman"/>
          <w:sz w:val="24"/>
          <w:szCs w:val="24"/>
        </w:rPr>
      </w:pPr>
      <w:r w:rsidRPr="00C546D5">
        <w:rPr>
          <w:rFonts w:ascii="Times New Roman" w:hAnsi="Times New Roman" w:cs="Times New Roman"/>
          <w:sz w:val="24"/>
          <w:szCs w:val="24"/>
        </w:rPr>
        <w:t xml:space="preserve"> Dificuldade de rastreabilidade e auditoria das informações;</w:t>
      </w:r>
    </w:p>
    <w:p w14:paraId="3147A343" w14:textId="4FEB402E" w:rsidR="000D41E0" w:rsidRPr="00C546D5" w:rsidRDefault="006B651B" w:rsidP="00502E8D">
      <w:pPr>
        <w:pStyle w:val="PargrafodaLista"/>
        <w:numPr>
          <w:ilvl w:val="2"/>
          <w:numId w:val="5"/>
        </w:numPr>
        <w:spacing w:after="0" w:line="360" w:lineRule="auto"/>
        <w:contextualSpacing w:val="0"/>
        <w:jc w:val="both"/>
        <w:rPr>
          <w:rFonts w:ascii="Times New Roman" w:hAnsi="Times New Roman" w:cs="Times New Roman"/>
          <w:sz w:val="24"/>
          <w:szCs w:val="24"/>
        </w:rPr>
      </w:pPr>
      <w:r w:rsidRPr="00C546D5">
        <w:rPr>
          <w:rFonts w:ascii="Times New Roman" w:hAnsi="Times New Roman" w:cs="Times New Roman"/>
          <w:sz w:val="24"/>
          <w:szCs w:val="24"/>
        </w:rPr>
        <w:t>Exposição de dados pessoais sensíveis, em desconformidade com a LGPD.</w:t>
      </w:r>
    </w:p>
    <w:p w14:paraId="5C9A180F" w14:textId="5EF80D43" w:rsidR="006B651B" w:rsidRPr="00C546D5" w:rsidRDefault="006B651B" w:rsidP="00502E8D">
      <w:pPr>
        <w:spacing w:line="360" w:lineRule="auto"/>
        <w:jc w:val="both"/>
        <w:rPr>
          <w:rFonts w:ascii="Times New Roman" w:eastAsia="Times New Roman" w:hAnsi="Times New Roman" w:cs="Times New Roman"/>
          <w:sz w:val="24"/>
          <w:szCs w:val="24"/>
        </w:rPr>
      </w:pPr>
      <w:r w:rsidRPr="00C546D5">
        <w:rPr>
          <w:rFonts w:ascii="Times New Roman" w:eastAsia="Times New Roman" w:hAnsi="Times New Roman" w:cs="Times New Roman"/>
          <w:sz w:val="24"/>
          <w:szCs w:val="24"/>
        </w:rPr>
        <w:t xml:space="preserve">2.3. Diante desse cenário, a Secretaria de Administração identificou a necessidade de implantar </w:t>
      </w:r>
      <w:r w:rsidR="00502E8D" w:rsidRPr="00C546D5">
        <w:rPr>
          <w:rFonts w:ascii="Times New Roman" w:eastAsia="Times New Roman" w:hAnsi="Times New Roman" w:cs="Times New Roman"/>
          <w:sz w:val="24"/>
          <w:szCs w:val="24"/>
        </w:rPr>
        <w:t xml:space="preserve">um </w:t>
      </w:r>
      <w:r w:rsidRPr="00C546D5">
        <w:rPr>
          <w:rFonts w:ascii="Times New Roman" w:eastAsia="Times New Roman" w:hAnsi="Times New Roman" w:cs="Times New Roman"/>
          <w:sz w:val="24"/>
          <w:szCs w:val="24"/>
        </w:rPr>
        <w:t xml:space="preserve">sistema automatizado de gestão de consignações, que integre os processos de reserva, </w:t>
      </w:r>
      <w:r w:rsidRPr="00C546D5">
        <w:rPr>
          <w:rFonts w:ascii="Times New Roman" w:eastAsia="Times New Roman" w:hAnsi="Times New Roman" w:cs="Times New Roman"/>
          <w:sz w:val="24"/>
          <w:szCs w:val="24"/>
        </w:rPr>
        <w:lastRenderedPageBreak/>
        <w:t>averbação e controle de margem consignável em ambiente digital seguro e auditável.</w:t>
      </w:r>
    </w:p>
    <w:p w14:paraId="42A26551" w14:textId="77777777" w:rsidR="00502E8D" w:rsidRPr="00C546D5" w:rsidRDefault="00502E8D" w:rsidP="00502E8D">
      <w:pPr>
        <w:spacing w:line="360" w:lineRule="auto"/>
        <w:jc w:val="both"/>
        <w:rPr>
          <w:rFonts w:ascii="Times New Roman" w:eastAsia="Times New Roman" w:hAnsi="Times New Roman" w:cs="Times New Roman"/>
          <w:sz w:val="24"/>
          <w:szCs w:val="24"/>
        </w:rPr>
      </w:pPr>
    </w:p>
    <w:p w14:paraId="1E2E2B15" w14:textId="77777777" w:rsidR="00254FE0" w:rsidRPr="00C546D5" w:rsidRDefault="00254FE0" w:rsidP="00502E8D">
      <w:pPr>
        <w:pStyle w:val="PargrafodaLista"/>
        <w:keepNext/>
        <w:keepLines/>
        <w:numPr>
          <w:ilvl w:val="0"/>
          <w:numId w:val="2"/>
        </w:numPr>
        <w:shd w:val="clear" w:color="auto" w:fill="BFBFBF"/>
        <w:tabs>
          <w:tab w:val="left" w:pos="0"/>
        </w:tabs>
        <w:spacing w:after="0" w:line="360" w:lineRule="auto"/>
        <w:ind w:left="0" w:firstLine="0"/>
        <w:contextualSpacing w:val="0"/>
        <w:jc w:val="both"/>
        <w:outlineLvl w:val="0"/>
        <w:rPr>
          <w:rFonts w:ascii="Times New Roman" w:eastAsia="Times New Roman" w:hAnsi="Times New Roman" w:cs="Times New Roman"/>
          <w:b/>
          <w:bCs/>
          <w:vanish/>
          <w:sz w:val="24"/>
          <w:szCs w:val="24"/>
          <w:lang w:eastAsia="pt-BR"/>
        </w:rPr>
      </w:pPr>
    </w:p>
    <w:p w14:paraId="2AE448FE" w14:textId="77777777" w:rsidR="00254FE0" w:rsidRPr="00C546D5" w:rsidRDefault="00254FE0" w:rsidP="00502E8D">
      <w:pPr>
        <w:pStyle w:val="PargrafodaLista"/>
        <w:keepNext/>
        <w:keepLines/>
        <w:numPr>
          <w:ilvl w:val="0"/>
          <w:numId w:val="2"/>
        </w:numPr>
        <w:shd w:val="clear" w:color="auto" w:fill="BFBFBF"/>
        <w:tabs>
          <w:tab w:val="left" w:pos="0"/>
        </w:tabs>
        <w:spacing w:after="0" w:line="360" w:lineRule="auto"/>
        <w:ind w:left="0" w:firstLine="0"/>
        <w:contextualSpacing w:val="0"/>
        <w:jc w:val="both"/>
        <w:outlineLvl w:val="0"/>
        <w:rPr>
          <w:rFonts w:ascii="Times New Roman" w:eastAsia="Times New Roman" w:hAnsi="Times New Roman" w:cs="Times New Roman"/>
          <w:b/>
          <w:bCs/>
          <w:vanish/>
          <w:sz w:val="24"/>
          <w:szCs w:val="24"/>
          <w:lang w:eastAsia="pt-BR"/>
        </w:rPr>
      </w:pPr>
    </w:p>
    <w:p w14:paraId="72540183" w14:textId="64A02ADB" w:rsidR="00254FE0" w:rsidRPr="00C546D5" w:rsidRDefault="00254FE0" w:rsidP="00502E8D">
      <w:pPr>
        <w:pStyle w:val="Nivel01"/>
        <w:numPr>
          <w:ilvl w:val="0"/>
          <w:numId w:val="5"/>
        </w:numPr>
        <w:shd w:val="clear" w:color="auto" w:fill="BFBFBF"/>
        <w:tabs>
          <w:tab w:val="left" w:pos="567"/>
        </w:tabs>
        <w:spacing w:before="0" w:afterLines="120" w:after="288" w:line="360" w:lineRule="auto"/>
        <w:ind w:left="0" w:firstLine="0"/>
        <w:jc w:val="both"/>
        <w:rPr>
          <w:rFonts w:ascii="Times New Roman" w:hAnsi="Times New Roman" w:cs="Times New Roman"/>
          <w:sz w:val="24"/>
          <w:szCs w:val="24"/>
        </w:rPr>
      </w:pPr>
      <w:r w:rsidRPr="00C546D5">
        <w:rPr>
          <w:rFonts w:ascii="Times New Roman" w:hAnsi="Times New Roman" w:cs="Times New Roman"/>
          <w:sz w:val="24"/>
          <w:szCs w:val="24"/>
        </w:rPr>
        <w:t xml:space="preserve">DESCRIÇÃO DA SOLUÇÃO COMO UM TODO </w:t>
      </w:r>
      <w:r w:rsidR="00B41C41" w:rsidRPr="00C546D5">
        <w:rPr>
          <w:rFonts w:ascii="Times New Roman" w:hAnsi="Times New Roman" w:cs="Times New Roman"/>
          <w:sz w:val="24"/>
          <w:szCs w:val="24"/>
        </w:rPr>
        <w:t>CONSIDERADO O CICLO DE VIDA DO OBJETO</w:t>
      </w:r>
    </w:p>
    <w:p w14:paraId="2ED43EB2" w14:textId="0426CDA2" w:rsidR="006B651B" w:rsidRPr="00C546D5" w:rsidRDefault="00304102" w:rsidP="00502E8D">
      <w:pPr>
        <w:pStyle w:val="PargrafodaLista"/>
        <w:numPr>
          <w:ilvl w:val="1"/>
          <w:numId w:val="5"/>
        </w:numPr>
        <w:spacing w:after="0" w:line="360" w:lineRule="auto"/>
        <w:ind w:left="0" w:firstLine="0"/>
        <w:contextualSpacing w:val="0"/>
        <w:jc w:val="both"/>
        <w:rPr>
          <w:rFonts w:ascii="Times New Roman" w:eastAsia="Arial" w:hAnsi="Times New Roman" w:cs="Times New Roman"/>
          <w:sz w:val="24"/>
          <w:szCs w:val="24"/>
        </w:rPr>
      </w:pPr>
      <w:r w:rsidRPr="00C546D5">
        <w:rPr>
          <w:rFonts w:ascii="Times New Roman" w:eastAsia="Arial" w:hAnsi="Times New Roman" w:cs="Times New Roman"/>
          <w:sz w:val="24"/>
          <w:szCs w:val="24"/>
        </w:rPr>
        <w:t xml:space="preserve">A </w:t>
      </w:r>
      <w:bookmarkEnd w:id="1"/>
      <w:r w:rsidR="00011B36" w:rsidRPr="00C546D5">
        <w:rPr>
          <w:rFonts w:ascii="Times New Roman" w:eastAsia="Arial" w:hAnsi="Times New Roman" w:cs="Times New Roman"/>
          <w:sz w:val="24"/>
          <w:szCs w:val="24"/>
        </w:rPr>
        <w:t xml:space="preserve">solução consiste na </w:t>
      </w:r>
      <w:r w:rsidR="006B651B" w:rsidRPr="00C546D5">
        <w:rPr>
          <w:rFonts w:ascii="Times New Roman" w:eastAsia="Arial" w:hAnsi="Times New Roman" w:cs="Times New Roman"/>
          <w:sz w:val="24"/>
          <w:szCs w:val="24"/>
        </w:rPr>
        <w:t xml:space="preserve">contratação </w:t>
      </w:r>
      <w:r w:rsidR="00E16E59" w:rsidRPr="00C546D5">
        <w:rPr>
          <w:rFonts w:ascii="Times New Roman" w:eastAsia="Arial" w:hAnsi="Times New Roman" w:cs="Times New Roman"/>
          <w:sz w:val="24"/>
          <w:szCs w:val="24"/>
        </w:rPr>
        <w:t xml:space="preserve">de </w:t>
      </w:r>
      <w:r w:rsidR="00F8019D" w:rsidRPr="00C546D5">
        <w:rPr>
          <w:rFonts w:ascii="Times New Roman" w:eastAsia="Arial" w:hAnsi="Times New Roman" w:cs="Times New Roman"/>
          <w:sz w:val="24"/>
          <w:szCs w:val="24"/>
        </w:rPr>
        <w:t>sistema/software</w:t>
      </w:r>
      <w:r w:rsidR="00E16E59" w:rsidRPr="00C546D5">
        <w:rPr>
          <w:rFonts w:ascii="Times New Roman" w:eastAsia="Arial" w:hAnsi="Times New Roman" w:cs="Times New Roman"/>
          <w:sz w:val="24"/>
          <w:szCs w:val="24"/>
        </w:rPr>
        <w:t xml:space="preserve"> que permita a</w:t>
      </w:r>
      <w:r w:rsidR="006B651B" w:rsidRPr="00C546D5">
        <w:rPr>
          <w:rFonts w:ascii="Times New Roman" w:hAnsi="Times New Roman" w:cs="Times New Roman"/>
          <w:sz w:val="24"/>
          <w:szCs w:val="24"/>
        </w:rPr>
        <w:t xml:space="preserve"> automatização do processo de reserva e controle de margem consignável, a integração com o sistema de folha de pagamento municipal e o acesso remoto por servidores e consignatárias, de forma segura, transparente e em conformidade com a Lei Geral de Proteção de Dados (Lei nº 13.709/2018).</w:t>
      </w:r>
    </w:p>
    <w:p w14:paraId="2D9C21C6" w14:textId="292FF5F5" w:rsidR="00011B36" w:rsidRPr="00C546D5" w:rsidRDefault="00011B36" w:rsidP="00502E8D">
      <w:pPr>
        <w:pStyle w:val="PargrafodaLista"/>
        <w:spacing w:after="0" w:line="360" w:lineRule="auto"/>
        <w:ind w:left="0"/>
        <w:contextualSpacing w:val="0"/>
        <w:jc w:val="both"/>
        <w:rPr>
          <w:rFonts w:ascii="Times New Roman" w:eastAsia="Arial" w:hAnsi="Times New Roman" w:cs="Times New Roman"/>
          <w:sz w:val="24"/>
          <w:szCs w:val="24"/>
        </w:rPr>
      </w:pPr>
    </w:p>
    <w:p w14:paraId="24F9C70B" w14:textId="684B58D7" w:rsidR="00AA142D" w:rsidRPr="00C546D5" w:rsidRDefault="00AA142D" w:rsidP="00502E8D">
      <w:pPr>
        <w:pStyle w:val="Nivel01"/>
        <w:numPr>
          <w:ilvl w:val="0"/>
          <w:numId w:val="5"/>
        </w:numPr>
        <w:shd w:val="clear" w:color="auto" w:fill="BFBFBF"/>
        <w:tabs>
          <w:tab w:val="left" w:pos="567"/>
        </w:tabs>
        <w:spacing w:before="0" w:afterLines="120" w:after="288" w:line="360" w:lineRule="auto"/>
        <w:ind w:left="0" w:firstLine="0"/>
        <w:jc w:val="both"/>
        <w:rPr>
          <w:rFonts w:ascii="Times New Roman" w:hAnsi="Times New Roman" w:cs="Times New Roman"/>
          <w:sz w:val="24"/>
          <w:szCs w:val="24"/>
        </w:rPr>
      </w:pPr>
      <w:r w:rsidRPr="00C546D5">
        <w:rPr>
          <w:rFonts w:ascii="Times New Roman" w:hAnsi="Times New Roman" w:cs="Times New Roman"/>
          <w:sz w:val="24"/>
          <w:szCs w:val="24"/>
        </w:rPr>
        <w:t xml:space="preserve">REQUISITOS DA CONTRATAÇÃO </w:t>
      </w:r>
    </w:p>
    <w:p w14:paraId="34F9E2C4" w14:textId="611E4150" w:rsidR="00E16E59" w:rsidRPr="00C546D5" w:rsidRDefault="00275A2E" w:rsidP="00502E8D">
      <w:pPr>
        <w:pStyle w:val="Nivel2"/>
        <w:numPr>
          <w:ilvl w:val="1"/>
          <w:numId w:val="5"/>
        </w:numPr>
        <w:spacing w:before="0" w:after="0" w:line="360" w:lineRule="auto"/>
        <w:ind w:left="0" w:firstLine="0"/>
        <w:rPr>
          <w:rFonts w:ascii="Times New Roman" w:eastAsia="Calibri" w:hAnsi="Times New Roman" w:cs="Times New Roman"/>
          <w:color w:val="auto"/>
          <w:sz w:val="24"/>
          <w:szCs w:val="24"/>
          <w:lang w:eastAsia="en-US"/>
        </w:rPr>
      </w:pPr>
      <w:r w:rsidRPr="00C546D5">
        <w:rPr>
          <w:rFonts w:ascii="Times New Roman" w:hAnsi="Times New Roman" w:cs="Times New Roman"/>
          <w:color w:val="auto"/>
          <w:sz w:val="24"/>
          <w:szCs w:val="24"/>
        </w:rPr>
        <w:t>O sistema/software</w:t>
      </w:r>
      <w:r w:rsidR="004B7C6A" w:rsidRPr="00C546D5">
        <w:rPr>
          <w:rFonts w:ascii="Times New Roman" w:hAnsi="Times New Roman" w:cs="Times New Roman"/>
          <w:color w:val="auto"/>
          <w:sz w:val="24"/>
          <w:szCs w:val="24"/>
        </w:rPr>
        <w:t xml:space="preserve"> </w:t>
      </w:r>
      <w:r w:rsidR="00DE7F40" w:rsidRPr="00C546D5">
        <w:rPr>
          <w:rFonts w:ascii="Times New Roman" w:hAnsi="Times New Roman" w:cs="Times New Roman"/>
          <w:color w:val="auto"/>
          <w:sz w:val="24"/>
          <w:szCs w:val="24"/>
        </w:rPr>
        <w:t>deverá ser contratado através de modalidade de comodato, no qual o fornecedor disponibiliza, sem custo de aquisição, os equipamentos e/ou infraestrutura necessários à operacionalização do</w:t>
      </w:r>
      <w:r w:rsidR="00C50D73" w:rsidRPr="00C546D5">
        <w:rPr>
          <w:rFonts w:ascii="Times New Roman" w:hAnsi="Times New Roman" w:cs="Times New Roman"/>
          <w:color w:val="auto"/>
          <w:sz w:val="24"/>
          <w:szCs w:val="24"/>
        </w:rPr>
        <w:t xml:space="preserve"> sistema, mediante contrapartida vinculada à prestação do serviço principal. Assim, </w:t>
      </w:r>
      <w:r w:rsidR="00DE7F40" w:rsidRPr="00C546D5">
        <w:rPr>
          <w:rFonts w:ascii="Times New Roman" w:hAnsi="Times New Roman" w:cs="Times New Roman"/>
          <w:color w:val="auto"/>
          <w:sz w:val="24"/>
          <w:szCs w:val="24"/>
        </w:rPr>
        <w:t xml:space="preserve">o fornecedor </w:t>
      </w:r>
      <w:r w:rsidR="004B7C6A" w:rsidRPr="00C546D5">
        <w:rPr>
          <w:rFonts w:ascii="Times New Roman" w:hAnsi="Times New Roman" w:cs="Times New Roman"/>
          <w:color w:val="auto"/>
          <w:sz w:val="24"/>
          <w:szCs w:val="24"/>
        </w:rPr>
        <w:t xml:space="preserve">deverá, de forma integrada, </w:t>
      </w:r>
      <w:r w:rsidR="00C50D73" w:rsidRPr="00C546D5">
        <w:rPr>
          <w:rFonts w:ascii="Times New Roman" w:hAnsi="Times New Roman" w:cs="Times New Roman"/>
          <w:color w:val="auto"/>
          <w:sz w:val="24"/>
          <w:szCs w:val="24"/>
        </w:rPr>
        <w:t xml:space="preserve">garantir </w:t>
      </w:r>
      <w:r w:rsidR="004B7C6A" w:rsidRPr="00C546D5">
        <w:rPr>
          <w:rFonts w:ascii="Times New Roman" w:hAnsi="Times New Roman" w:cs="Times New Roman"/>
          <w:color w:val="auto"/>
          <w:sz w:val="24"/>
          <w:szCs w:val="24"/>
        </w:rPr>
        <w:t>as seguintes funcionalidades mínimas, que constituem os requisitos essenciais da contratação</w:t>
      </w:r>
      <w:r w:rsidR="00DE7F40" w:rsidRPr="00C546D5">
        <w:rPr>
          <w:rFonts w:ascii="Times New Roman" w:hAnsi="Times New Roman" w:cs="Times New Roman"/>
          <w:color w:val="auto"/>
          <w:sz w:val="24"/>
          <w:szCs w:val="24"/>
        </w:rPr>
        <w:t>:</w:t>
      </w:r>
    </w:p>
    <w:p w14:paraId="784DC155" w14:textId="77777777" w:rsidR="00E16E59" w:rsidRPr="00C546D5" w:rsidRDefault="00E16E59" w:rsidP="00502E8D">
      <w:pPr>
        <w:pStyle w:val="Nivel2"/>
        <w:numPr>
          <w:ilvl w:val="2"/>
          <w:numId w:val="5"/>
        </w:numPr>
        <w:spacing w:before="0" w:after="0" w:line="360" w:lineRule="auto"/>
        <w:rPr>
          <w:rFonts w:ascii="Times New Roman" w:eastAsia="Calibri" w:hAnsi="Times New Roman" w:cs="Times New Roman"/>
          <w:color w:val="auto"/>
          <w:sz w:val="24"/>
          <w:szCs w:val="24"/>
          <w:lang w:eastAsia="en-US"/>
        </w:rPr>
      </w:pPr>
      <w:r w:rsidRPr="00C546D5">
        <w:rPr>
          <w:rFonts w:ascii="Times New Roman" w:hAnsi="Times New Roman" w:cs="Times New Roman"/>
          <w:color w:val="auto"/>
          <w:sz w:val="24"/>
          <w:szCs w:val="24"/>
        </w:rPr>
        <w:t xml:space="preserve">Automatização do processo de averbação de consignações facultativas; </w:t>
      </w:r>
    </w:p>
    <w:p w14:paraId="20FE4995" w14:textId="2079EADC" w:rsidR="00E16E59" w:rsidRPr="00C546D5" w:rsidRDefault="00E16E59" w:rsidP="00502E8D">
      <w:pPr>
        <w:pStyle w:val="Nivel2"/>
        <w:numPr>
          <w:ilvl w:val="2"/>
          <w:numId w:val="5"/>
        </w:numPr>
        <w:spacing w:before="0" w:after="0" w:line="360" w:lineRule="auto"/>
        <w:rPr>
          <w:rFonts w:ascii="Times New Roman" w:eastAsia="Calibri" w:hAnsi="Times New Roman" w:cs="Times New Roman"/>
          <w:color w:val="auto"/>
          <w:sz w:val="24"/>
          <w:szCs w:val="24"/>
          <w:lang w:eastAsia="en-US"/>
        </w:rPr>
      </w:pPr>
      <w:r w:rsidRPr="00C546D5">
        <w:rPr>
          <w:rFonts w:ascii="Times New Roman" w:hAnsi="Times New Roman" w:cs="Times New Roman"/>
          <w:color w:val="auto"/>
          <w:sz w:val="24"/>
          <w:szCs w:val="24"/>
        </w:rPr>
        <w:t>Integração automática com o sistema de folha de pagamento municipal</w:t>
      </w:r>
      <w:r w:rsidR="00221376" w:rsidRPr="00C546D5">
        <w:rPr>
          <w:rFonts w:ascii="Times New Roman" w:hAnsi="Times New Roman" w:cs="Times New Roman"/>
          <w:color w:val="auto"/>
          <w:sz w:val="24"/>
          <w:szCs w:val="24"/>
        </w:rPr>
        <w:t>;</w:t>
      </w:r>
      <w:r w:rsidRPr="00C546D5">
        <w:rPr>
          <w:rFonts w:ascii="Times New Roman" w:hAnsi="Times New Roman" w:cs="Times New Roman"/>
          <w:color w:val="auto"/>
          <w:sz w:val="24"/>
          <w:szCs w:val="24"/>
        </w:rPr>
        <w:t xml:space="preserve"> </w:t>
      </w:r>
    </w:p>
    <w:p w14:paraId="47176997" w14:textId="77777777" w:rsidR="00E16E59" w:rsidRPr="00C546D5" w:rsidRDefault="00E16E59" w:rsidP="00502E8D">
      <w:pPr>
        <w:pStyle w:val="Nivel2"/>
        <w:numPr>
          <w:ilvl w:val="2"/>
          <w:numId w:val="5"/>
        </w:numPr>
        <w:spacing w:before="0" w:after="0" w:line="360" w:lineRule="auto"/>
        <w:rPr>
          <w:rFonts w:ascii="Times New Roman" w:eastAsia="Calibri" w:hAnsi="Times New Roman" w:cs="Times New Roman"/>
          <w:color w:val="auto"/>
          <w:sz w:val="24"/>
          <w:szCs w:val="24"/>
          <w:lang w:eastAsia="en-US"/>
        </w:rPr>
      </w:pPr>
      <w:r w:rsidRPr="00C546D5">
        <w:rPr>
          <w:rFonts w:ascii="Times New Roman" w:hAnsi="Times New Roman" w:cs="Times New Roman"/>
          <w:color w:val="auto"/>
          <w:sz w:val="24"/>
          <w:szCs w:val="24"/>
        </w:rPr>
        <w:t xml:space="preserve">Controle de margem consignável com atualização em tempo real; </w:t>
      </w:r>
    </w:p>
    <w:p w14:paraId="2A94B247" w14:textId="77777777" w:rsidR="00E16E59" w:rsidRPr="00C546D5" w:rsidRDefault="00E16E59" w:rsidP="00502E8D">
      <w:pPr>
        <w:pStyle w:val="Nivel2"/>
        <w:numPr>
          <w:ilvl w:val="2"/>
          <w:numId w:val="5"/>
        </w:numPr>
        <w:spacing w:before="0" w:after="0" w:line="360" w:lineRule="auto"/>
        <w:rPr>
          <w:rFonts w:ascii="Times New Roman" w:eastAsia="Calibri" w:hAnsi="Times New Roman" w:cs="Times New Roman"/>
          <w:color w:val="auto"/>
          <w:sz w:val="24"/>
          <w:szCs w:val="24"/>
          <w:lang w:eastAsia="en-US"/>
        </w:rPr>
      </w:pPr>
      <w:r w:rsidRPr="00C546D5">
        <w:rPr>
          <w:rFonts w:ascii="Times New Roman" w:hAnsi="Times New Roman" w:cs="Times New Roman"/>
          <w:color w:val="auto"/>
          <w:sz w:val="24"/>
          <w:szCs w:val="24"/>
        </w:rPr>
        <w:t xml:space="preserve">Portal do Servidor para consultas, simulações e extratos; </w:t>
      </w:r>
    </w:p>
    <w:p w14:paraId="73BE5F83" w14:textId="77777777" w:rsidR="00E16E59" w:rsidRPr="00C546D5" w:rsidRDefault="00E16E59" w:rsidP="00502E8D">
      <w:pPr>
        <w:pStyle w:val="Nivel2"/>
        <w:numPr>
          <w:ilvl w:val="2"/>
          <w:numId w:val="5"/>
        </w:numPr>
        <w:spacing w:before="0" w:after="0" w:line="360" w:lineRule="auto"/>
        <w:rPr>
          <w:rFonts w:ascii="Times New Roman" w:eastAsia="Calibri" w:hAnsi="Times New Roman" w:cs="Times New Roman"/>
          <w:color w:val="auto"/>
          <w:sz w:val="24"/>
          <w:szCs w:val="24"/>
          <w:lang w:eastAsia="en-US"/>
        </w:rPr>
      </w:pPr>
      <w:r w:rsidRPr="00C546D5">
        <w:rPr>
          <w:rFonts w:ascii="Times New Roman" w:hAnsi="Times New Roman" w:cs="Times New Roman"/>
          <w:color w:val="auto"/>
          <w:sz w:val="24"/>
          <w:szCs w:val="24"/>
        </w:rPr>
        <w:t xml:space="preserve">Portal do Gestor para acompanhamento das consignações, repasses e convênios; </w:t>
      </w:r>
    </w:p>
    <w:p w14:paraId="1990480D" w14:textId="77777777" w:rsidR="00E16E59" w:rsidRPr="00C546D5" w:rsidRDefault="00E16E59" w:rsidP="00502E8D">
      <w:pPr>
        <w:pStyle w:val="Nivel2"/>
        <w:numPr>
          <w:ilvl w:val="2"/>
          <w:numId w:val="5"/>
        </w:numPr>
        <w:spacing w:before="0" w:after="0" w:line="360" w:lineRule="auto"/>
        <w:rPr>
          <w:rFonts w:ascii="Times New Roman" w:eastAsia="Calibri" w:hAnsi="Times New Roman" w:cs="Times New Roman"/>
          <w:color w:val="auto"/>
          <w:sz w:val="24"/>
          <w:szCs w:val="24"/>
          <w:lang w:eastAsia="en-US"/>
        </w:rPr>
      </w:pPr>
      <w:r w:rsidRPr="00C546D5">
        <w:rPr>
          <w:rFonts w:ascii="Times New Roman" w:hAnsi="Times New Roman" w:cs="Times New Roman"/>
          <w:color w:val="auto"/>
          <w:sz w:val="24"/>
          <w:szCs w:val="24"/>
        </w:rPr>
        <w:t xml:space="preserve">Módulo de Portabilidade entre instituições financeiras; </w:t>
      </w:r>
    </w:p>
    <w:p w14:paraId="7001B814" w14:textId="77777777" w:rsidR="00E16E59" w:rsidRPr="00C546D5" w:rsidRDefault="00E16E59" w:rsidP="00502E8D">
      <w:pPr>
        <w:pStyle w:val="Nivel2"/>
        <w:numPr>
          <w:ilvl w:val="2"/>
          <w:numId w:val="5"/>
        </w:numPr>
        <w:spacing w:before="0" w:after="0" w:line="360" w:lineRule="auto"/>
        <w:rPr>
          <w:rFonts w:ascii="Times New Roman" w:eastAsia="Calibri" w:hAnsi="Times New Roman" w:cs="Times New Roman"/>
          <w:color w:val="auto"/>
          <w:sz w:val="24"/>
          <w:szCs w:val="24"/>
          <w:lang w:eastAsia="en-US"/>
        </w:rPr>
      </w:pPr>
      <w:r w:rsidRPr="00C546D5">
        <w:rPr>
          <w:rFonts w:ascii="Times New Roman" w:hAnsi="Times New Roman" w:cs="Times New Roman"/>
          <w:color w:val="auto"/>
          <w:sz w:val="24"/>
          <w:szCs w:val="24"/>
        </w:rPr>
        <w:t xml:space="preserve">Relatórios gerenciais e trilhas de auditoria;  </w:t>
      </w:r>
    </w:p>
    <w:p w14:paraId="44F6B576" w14:textId="0033B6C5" w:rsidR="0049766D" w:rsidRPr="00C546D5" w:rsidRDefault="00E16E59" w:rsidP="00502E8D">
      <w:pPr>
        <w:pStyle w:val="Nivel2"/>
        <w:numPr>
          <w:ilvl w:val="2"/>
          <w:numId w:val="5"/>
        </w:numPr>
        <w:spacing w:before="0" w:after="0" w:line="360" w:lineRule="auto"/>
        <w:rPr>
          <w:rFonts w:ascii="Times New Roman" w:eastAsia="Calibri" w:hAnsi="Times New Roman" w:cs="Times New Roman"/>
          <w:color w:val="auto"/>
          <w:sz w:val="24"/>
          <w:szCs w:val="24"/>
          <w:lang w:eastAsia="en-US"/>
        </w:rPr>
      </w:pPr>
      <w:r w:rsidRPr="00C546D5">
        <w:rPr>
          <w:rFonts w:ascii="Times New Roman" w:hAnsi="Times New Roman" w:cs="Times New Roman"/>
          <w:color w:val="auto"/>
          <w:sz w:val="24"/>
          <w:szCs w:val="24"/>
        </w:rPr>
        <w:t>Armazenamento de dados em nuvem com disponibilidade mínima de 99,9%;</w:t>
      </w:r>
    </w:p>
    <w:p w14:paraId="42F6BAA3" w14:textId="550BE901" w:rsidR="0049766D" w:rsidRPr="00C546D5" w:rsidRDefault="0049766D" w:rsidP="00502E8D">
      <w:pPr>
        <w:pStyle w:val="Nivel2"/>
        <w:numPr>
          <w:ilvl w:val="2"/>
          <w:numId w:val="5"/>
        </w:numPr>
        <w:spacing w:before="0" w:after="0" w:line="360" w:lineRule="auto"/>
        <w:rPr>
          <w:rFonts w:ascii="Times New Roman" w:eastAsia="Calibri" w:hAnsi="Times New Roman" w:cs="Times New Roman"/>
          <w:color w:val="auto"/>
          <w:sz w:val="24"/>
          <w:szCs w:val="24"/>
          <w:lang w:eastAsia="en-US"/>
        </w:rPr>
      </w:pPr>
      <w:r w:rsidRPr="00C546D5">
        <w:rPr>
          <w:rFonts w:ascii="Times New Roman" w:hAnsi="Times New Roman" w:cs="Times New Roman"/>
          <w:color w:val="auto"/>
          <w:sz w:val="24"/>
          <w:szCs w:val="24"/>
        </w:rPr>
        <w:t>Conformidade integral com a Lei nº 13.709/2018 (LGPD);</w:t>
      </w:r>
    </w:p>
    <w:p w14:paraId="52EF68FA" w14:textId="68FFA939" w:rsidR="0049766D" w:rsidRPr="00C546D5" w:rsidRDefault="0049766D" w:rsidP="00502E8D">
      <w:pPr>
        <w:pStyle w:val="Nivel2"/>
        <w:numPr>
          <w:ilvl w:val="2"/>
          <w:numId w:val="5"/>
        </w:numPr>
        <w:spacing w:before="0" w:after="0" w:line="360" w:lineRule="auto"/>
        <w:rPr>
          <w:rFonts w:ascii="Times New Roman" w:eastAsia="Calibri" w:hAnsi="Times New Roman" w:cs="Times New Roman"/>
          <w:color w:val="auto"/>
          <w:sz w:val="24"/>
          <w:szCs w:val="24"/>
          <w:lang w:eastAsia="en-US"/>
        </w:rPr>
      </w:pPr>
      <w:r w:rsidRPr="00C546D5">
        <w:rPr>
          <w:rFonts w:ascii="Times New Roman" w:hAnsi="Times New Roman" w:cs="Times New Roman"/>
          <w:color w:val="auto"/>
          <w:sz w:val="24"/>
          <w:szCs w:val="24"/>
        </w:rPr>
        <w:t>Atendimento remoto e telefônico em regime comercial</w:t>
      </w:r>
    </w:p>
    <w:p w14:paraId="2F49F2DC" w14:textId="6622502A" w:rsidR="0049766D" w:rsidRPr="00C546D5" w:rsidRDefault="0049766D" w:rsidP="00502E8D">
      <w:pPr>
        <w:pStyle w:val="Nivel2"/>
        <w:numPr>
          <w:ilvl w:val="2"/>
          <w:numId w:val="5"/>
        </w:numPr>
        <w:spacing w:before="0" w:after="0" w:line="360" w:lineRule="auto"/>
        <w:rPr>
          <w:rFonts w:ascii="Times New Roman" w:eastAsia="Calibri" w:hAnsi="Times New Roman" w:cs="Times New Roman"/>
          <w:color w:val="auto"/>
          <w:sz w:val="24"/>
          <w:szCs w:val="24"/>
          <w:lang w:eastAsia="en-US"/>
        </w:rPr>
      </w:pPr>
      <w:r w:rsidRPr="00C546D5">
        <w:rPr>
          <w:rFonts w:ascii="Times New Roman" w:hAnsi="Times New Roman" w:cs="Times New Roman"/>
          <w:color w:val="auto"/>
          <w:sz w:val="24"/>
          <w:szCs w:val="24"/>
        </w:rPr>
        <w:t>Equipe técnica especializada para integração com a folha de pagamento;</w:t>
      </w:r>
    </w:p>
    <w:p w14:paraId="03355BB3" w14:textId="58D67D1C" w:rsidR="0049766D" w:rsidRPr="00C546D5" w:rsidRDefault="0049766D" w:rsidP="00502E8D">
      <w:pPr>
        <w:pStyle w:val="Nivel2"/>
        <w:numPr>
          <w:ilvl w:val="2"/>
          <w:numId w:val="5"/>
        </w:numPr>
        <w:spacing w:before="0" w:after="0" w:line="360" w:lineRule="auto"/>
        <w:rPr>
          <w:rFonts w:ascii="Times New Roman" w:eastAsia="Calibri" w:hAnsi="Times New Roman" w:cs="Times New Roman"/>
          <w:color w:val="auto"/>
          <w:sz w:val="24"/>
          <w:szCs w:val="24"/>
          <w:lang w:eastAsia="en-US"/>
        </w:rPr>
      </w:pPr>
      <w:r w:rsidRPr="00C546D5">
        <w:rPr>
          <w:rFonts w:ascii="Times New Roman" w:hAnsi="Times New Roman" w:cs="Times New Roman"/>
          <w:color w:val="auto"/>
          <w:sz w:val="24"/>
          <w:szCs w:val="24"/>
        </w:rPr>
        <w:t>Capacitação e acompanhamento inicial dos servidores responsáveis</w:t>
      </w:r>
      <w:r w:rsidR="00221376" w:rsidRPr="00C546D5">
        <w:rPr>
          <w:rFonts w:ascii="Times New Roman" w:hAnsi="Times New Roman" w:cs="Times New Roman"/>
          <w:color w:val="auto"/>
          <w:sz w:val="24"/>
          <w:szCs w:val="24"/>
        </w:rPr>
        <w:t>;</w:t>
      </w:r>
    </w:p>
    <w:p w14:paraId="5A2CF26B" w14:textId="091D4785" w:rsidR="00221376" w:rsidRPr="00C546D5" w:rsidRDefault="00221376" w:rsidP="00502E8D">
      <w:pPr>
        <w:pStyle w:val="Nivel2"/>
        <w:numPr>
          <w:ilvl w:val="2"/>
          <w:numId w:val="5"/>
        </w:numPr>
        <w:spacing w:before="0" w:after="0" w:line="360" w:lineRule="auto"/>
        <w:rPr>
          <w:rFonts w:ascii="Times New Roman" w:eastAsia="Calibri" w:hAnsi="Times New Roman" w:cs="Times New Roman"/>
          <w:color w:val="auto"/>
          <w:sz w:val="24"/>
          <w:szCs w:val="24"/>
          <w:lang w:eastAsia="en-US"/>
        </w:rPr>
      </w:pPr>
      <w:r w:rsidRPr="00C546D5">
        <w:rPr>
          <w:rFonts w:ascii="Times New Roman" w:eastAsia="Calibri" w:hAnsi="Times New Roman" w:cs="Times New Roman"/>
          <w:color w:val="auto"/>
          <w:sz w:val="24"/>
          <w:szCs w:val="24"/>
          <w:lang w:eastAsia="en-US"/>
        </w:rPr>
        <w:t>Fornecimento de suporte técnico na utilização do sistema</w:t>
      </w:r>
      <w:r w:rsidR="002C0D33" w:rsidRPr="00C546D5">
        <w:rPr>
          <w:rFonts w:ascii="Times New Roman" w:eastAsia="Calibri" w:hAnsi="Times New Roman" w:cs="Times New Roman"/>
          <w:color w:val="auto"/>
          <w:sz w:val="24"/>
          <w:szCs w:val="24"/>
          <w:lang w:eastAsia="en-US"/>
        </w:rPr>
        <w:t>;</w:t>
      </w:r>
    </w:p>
    <w:p w14:paraId="07807F50" w14:textId="434D7256" w:rsidR="002C0D33" w:rsidRPr="00C546D5" w:rsidRDefault="002C0D33" w:rsidP="00502E8D">
      <w:pPr>
        <w:pStyle w:val="Nivel2"/>
        <w:numPr>
          <w:ilvl w:val="2"/>
          <w:numId w:val="5"/>
        </w:numPr>
        <w:spacing w:before="0" w:after="0" w:line="360" w:lineRule="auto"/>
        <w:rPr>
          <w:rFonts w:ascii="Times New Roman" w:eastAsia="Calibri" w:hAnsi="Times New Roman" w:cs="Times New Roman"/>
          <w:color w:val="auto"/>
          <w:sz w:val="24"/>
          <w:szCs w:val="24"/>
          <w:lang w:eastAsia="en-US"/>
        </w:rPr>
      </w:pPr>
      <w:r w:rsidRPr="00C546D5">
        <w:rPr>
          <w:rFonts w:ascii="Times New Roman" w:eastAsia="Calibri" w:hAnsi="Times New Roman" w:cs="Times New Roman"/>
          <w:color w:val="auto"/>
          <w:sz w:val="24"/>
          <w:szCs w:val="24"/>
          <w:lang w:eastAsia="en-US"/>
        </w:rPr>
        <w:t>Garantia da integridade e da fidelidade das informações geradas para a folha de pagamento.</w:t>
      </w:r>
    </w:p>
    <w:p w14:paraId="6B8D5609" w14:textId="77777777" w:rsidR="00E16E59" w:rsidRPr="00C546D5" w:rsidRDefault="00E16E59" w:rsidP="00502E8D">
      <w:pPr>
        <w:pStyle w:val="Nivel2"/>
        <w:numPr>
          <w:ilvl w:val="0"/>
          <w:numId w:val="0"/>
        </w:numPr>
        <w:spacing w:before="0" w:after="0" w:line="360" w:lineRule="auto"/>
        <w:rPr>
          <w:rFonts w:ascii="Times New Roman" w:eastAsia="Calibri" w:hAnsi="Times New Roman" w:cs="Times New Roman"/>
          <w:color w:val="auto"/>
          <w:sz w:val="24"/>
          <w:szCs w:val="24"/>
          <w:lang w:eastAsia="en-US"/>
        </w:rPr>
      </w:pPr>
    </w:p>
    <w:p w14:paraId="6B66700A" w14:textId="140FC930" w:rsidR="0044168A" w:rsidRPr="00C546D5" w:rsidRDefault="0044168A" w:rsidP="00502E8D">
      <w:pPr>
        <w:pStyle w:val="Nivel2"/>
        <w:numPr>
          <w:ilvl w:val="0"/>
          <w:numId w:val="0"/>
        </w:numPr>
        <w:tabs>
          <w:tab w:val="left" w:pos="567"/>
          <w:tab w:val="left" w:pos="854"/>
          <w:tab w:val="left" w:pos="1154"/>
          <w:tab w:val="left" w:pos="1409"/>
          <w:tab w:val="left" w:pos="1664"/>
          <w:tab w:val="left" w:pos="7350"/>
        </w:tabs>
        <w:spacing w:before="0" w:after="0" w:line="360" w:lineRule="auto"/>
        <w:ind w:right="-1"/>
        <w:rPr>
          <w:rFonts w:ascii="Times New Roman" w:eastAsia="Calibri" w:hAnsi="Times New Roman" w:cs="Times New Roman"/>
          <w:b/>
          <w:bCs/>
          <w:color w:val="auto"/>
          <w:sz w:val="24"/>
          <w:szCs w:val="24"/>
          <w:lang w:eastAsia="en-US"/>
        </w:rPr>
      </w:pPr>
      <w:r w:rsidRPr="00C546D5">
        <w:rPr>
          <w:rFonts w:ascii="Times New Roman" w:eastAsia="Calibri" w:hAnsi="Times New Roman" w:cs="Times New Roman"/>
          <w:b/>
          <w:bCs/>
          <w:color w:val="auto"/>
          <w:sz w:val="24"/>
          <w:szCs w:val="24"/>
          <w:lang w:eastAsia="en-US"/>
        </w:rPr>
        <w:t>Sustentabilidade</w:t>
      </w:r>
    </w:p>
    <w:p w14:paraId="6B7A959E" w14:textId="77777777" w:rsidR="003E25E5" w:rsidRPr="00C546D5" w:rsidRDefault="003E25E5" w:rsidP="00502E8D">
      <w:pPr>
        <w:pStyle w:val="Nivel2"/>
        <w:numPr>
          <w:ilvl w:val="1"/>
          <w:numId w:val="5"/>
        </w:numPr>
        <w:tabs>
          <w:tab w:val="left" w:pos="569"/>
          <w:tab w:val="left" w:pos="854"/>
          <w:tab w:val="left" w:pos="1154"/>
          <w:tab w:val="left" w:pos="1409"/>
          <w:tab w:val="left" w:pos="1664"/>
          <w:tab w:val="left" w:pos="1979"/>
          <w:tab w:val="left" w:pos="2234"/>
          <w:tab w:val="left" w:pos="7350"/>
        </w:tabs>
        <w:spacing w:before="0" w:after="0" w:line="360" w:lineRule="auto"/>
        <w:ind w:left="0" w:firstLine="0"/>
        <w:rPr>
          <w:rFonts w:ascii="Times New Roman" w:eastAsia="Calibri" w:hAnsi="Times New Roman" w:cs="Times New Roman"/>
          <w:color w:val="auto"/>
          <w:sz w:val="24"/>
          <w:szCs w:val="24"/>
          <w:lang w:eastAsia="en-US"/>
        </w:rPr>
      </w:pPr>
      <w:r w:rsidRPr="00C546D5">
        <w:rPr>
          <w:rFonts w:ascii="Times New Roman" w:eastAsia="Calibri" w:hAnsi="Times New Roman" w:cs="Times New Roman"/>
          <w:color w:val="auto"/>
          <w:sz w:val="24"/>
          <w:szCs w:val="24"/>
          <w:lang w:eastAsia="en-US"/>
        </w:rPr>
        <w:t>A contratação promove a sustentabilidade ao ser 100% digital, reduzindo o consumo de papel, a emissão de carbono por deslocamentos para capacitações e o uso de recursos físicos.</w:t>
      </w:r>
    </w:p>
    <w:p w14:paraId="158F2E5C" w14:textId="551A429E" w:rsidR="0044168A" w:rsidRPr="00C546D5" w:rsidRDefault="0044168A" w:rsidP="00502E8D">
      <w:pPr>
        <w:pStyle w:val="Nivel2"/>
        <w:numPr>
          <w:ilvl w:val="0"/>
          <w:numId w:val="0"/>
        </w:numPr>
        <w:tabs>
          <w:tab w:val="left" w:pos="569"/>
          <w:tab w:val="left" w:pos="854"/>
          <w:tab w:val="left" w:pos="1154"/>
          <w:tab w:val="left" w:pos="1409"/>
          <w:tab w:val="left" w:pos="1664"/>
          <w:tab w:val="left" w:pos="1979"/>
          <w:tab w:val="left" w:pos="2234"/>
          <w:tab w:val="left" w:pos="7350"/>
        </w:tabs>
        <w:spacing w:before="0" w:after="0" w:line="360" w:lineRule="auto"/>
        <w:ind w:right="-1"/>
        <w:rPr>
          <w:rFonts w:ascii="Times New Roman" w:eastAsia="Calibri" w:hAnsi="Times New Roman" w:cs="Times New Roman"/>
          <w:b/>
          <w:bCs/>
          <w:color w:val="auto"/>
          <w:sz w:val="24"/>
          <w:szCs w:val="24"/>
          <w:lang w:eastAsia="en-US"/>
        </w:rPr>
      </w:pPr>
      <w:r w:rsidRPr="00C546D5">
        <w:rPr>
          <w:rFonts w:ascii="Times New Roman" w:eastAsia="Calibri" w:hAnsi="Times New Roman" w:cs="Times New Roman"/>
          <w:b/>
          <w:bCs/>
          <w:color w:val="auto"/>
          <w:sz w:val="24"/>
          <w:szCs w:val="24"/>
          <w:lang w:eastAsia="en-US"/>
        </w:rPr>
        <w:t>Subcontratação</w:t>
      </w:r>
    </w:p>
    <w:p w14:paraId="30F24901" w14:textId="479569CE" w:rsidR="0044168A" w:rsidRPr="00C546D5" w:rsidRDefault="0044168A" w:rsidP="00502E8D">
      <w:pPr>
        <w:pStyle w:val="Nivel2"/>
        <w:numPr>
          <w:ilvl w:val="1"/>
          <w:numId w:val="5"/>
        </w:numPr>
        <w:tabs>
          <w:tab w:val="left" w:pos="569"/>
          <w:tab w:val="left" w:pos="854"/>
          <w:tab w:val="left" w:pos="1154"/>
          <w:tab w:val="left" w:pos="1409"/>
          <w:tab w:val="left" w:pos="1664"/>
          <w:tab w:val="left" w:pos="1979"/>
          <w:tab w:val="left" w:pos="2234"/>
          <w:tab w:val="left" w:pos="7350"/>
        </w:tabs>
        <w:spacing w:before="0" w:after="0" w:line="360" w:lineRule="auto"/>
        <w:ind w:left="0" w:firstLine="0"/>
        <w:rPr>
          <w:rFonts w:ascii="Times New Roman" w:eastAsia="Calibri" w:hAnsi="Times New Roman" w:cs="Times New Roman"/>
          <w:color w:val="auto"/>
          <w:sz w:val="24"/>
          <w:szCs w:val="24"/>
          <w:lang w:eastAsia="en-US"/>
        </w:rPr>
      </w:pPr>
      <w:r w:rsidRPr="00C546D5">
        <w:rPr>
          <w:rFonts w:ascii="Times New Roman" w:eastAsia="Calibri" w:hAnsi="Times New Roman" w:cs="Times New Roman"/>
          <w:color w:val="auto"/>
          <w:sz w:val="24"/>
          <w:szCs w:val="24"/>
          <w:lang w:eastAsia="en-US"/>
        </w:rPr>
        <w:t>Não</w:t>
      </w:r>
      <w:r w:rsidR="003E25E5" w:rsidRPr="00C546D5">
        <w:rPr>
          <w:rFonts w:ascii="Times New Roman" w:eastAsia="Calibri" w:hAnsi="Times New Roman" w:cs="Times New Roman"/>
          <w:color w:val="auto"/>
          <w:sz w:val="24"/>
          <w:szCs w:val="24"/>
          <w:lang w:eastAsia="en-US"/>
        </w:rPr>
        <w:t xml:space="preserve"> será admitida a subcontratação do objeto, dada a sua natureza singular e a notória especialização da Contratada.</w:t>
      </w:r>
    </w:p>
    <w:p w14:paraId="59E76D13" w14:textId="77777777" w:rsidR="0044168A" w:rsidRPr="00C546D5" w:rsidRDefault="0044168A" w:rsidP="00502E8D">
      <w:pPr>
        <w:pStyle w:val="Nivel2"/>
        <w:numPr>
          <w:ilvl w:val="0"/>
          <w:numId w:val="0"/>
        </w:numPr>
        <w:tabs>
          <w:tab w:val="left" w:pos="0"/>
          <w:tab w:val="left" w:pos="569"/>
          <w:tab w:val="left" w:pos="854"/>
          <w:tab w:val="left" w:pos="1154"/>
          <w:tab w:val="left" w:pos="1409"/>
          <w:tab w:val="left" w:pos="1664"/>
          <w:tab w:val="left" w:pos="1979"/>
          <w:tab w:val="left" w:pos="2234"/>
          <w:tab w:val="left" w:pos="7350"/>
        </w:tabs>
        <w:spacing w:before="0" w:after="0" w:line="360" w:lineRule="auto"/>
        <w:rPr>
          <w:rFonts w:ascii="Times New Roman" w:eastAsia="Calibri" w:hAnsi="Times New Roman" w:cs="Times New Roman"/>
          <w:b/>
          <w:bCs/>
          <w:color w:val="auto"/>
          <w:sz w:val="24"/>
          <w:szCs w:val="24"/>
          <w:lang w:eastAsia="en-US"/>
        </w:rPr>
      </w:pPr>
      <w:r w:rsidRPr="00C546D5">
        <w:rPr>
          <w:rFonts w:ascii="Times New Roman" w:eastAsia="Calibri" w:hAnsi="Times New Roman" w:cs="Times New Roman"/>
          <w:b/>
          <w:bCs/>
          <w:color w:val="auto"/>
          <w:sz w:val="24"/>
          <w:szCs w:val="24"/>
          <w:lang w:eastAsia="en-US"/>
        </w:rPr>
        <w:t>Garantia da Contratação</w:t>
      </w:r>
    </w:p>
    <w:p w14:paraId="1E505735" w14:textId="41AEAD19" w:rsidR="0044168A" w:rsidRPr="00C546D5" w:rsidRDefault="0044168A" w:rsidP="00502E8D">
      <w:pPr>
        <w:pStyle w:val="Nivel2"/>
        <w:numPr>
          <w:ilvl w:val="1"/>
          <w:numId w:val="5"/>
        </w:numPr>
        <w:tabs>
          <w:tab w:val="left" w:pos="0"/>
          <w:tab w:val="left" w:pos="569"/>
          <w:tab w:val="left" w:pos="854"/>
          <w:tab w:val="left" w:pos="1154"/>
          <w:tab w:val="left" w:pos="1409"/>
          <w:tab w:val="left" w:pos="1664"/>
          <w:tab w:val="left" w:pos="1979"/>
          <w:tab w:val="left" w:pos="2234"/>
          <w:tab w:val="left" w:pos="7350"/>
        </w:tabs>
        <w:spacing w:before="0" w:after="0" w:line="360" w:lineRule="auto"/>
        <w:ind w:left="0" w:firstLine="0"/>
        <w:rPr>
          <w:rFonts w:ascii="Times New Roman" w:eastAsia="Calibri" w:hAnsi="Times New Roman" w:cs="Times New Roman"/>
          <w:color w:val="auto"/>
          <w:sz w:val="24"/>
          <w:szCs w:val="24"/>
          <w:lang w:eastAsia="en-US"/>
        </w:rPr>
      </w:pPr>
      <w:r w:rsidRPr="00C546D5">
        <w:rPr>
          <w:rFonts w:ascii="Times New Roman" w:eastAsia="Calibri" w:hAnsi="Times New Roman" w:cs="Times New Roman"/>
          <w:color w:val="auto"/>
          <w:sz w:val="24"/>
          <w:szCs w:val="24"/>
          <w:lang w:eastAsia="en-US"/>
        </w:rPr>
        <w:t>Não haverá exigência da garantia d</w:t>
      </w:r>
      <w:r w:rsidR="00C9237D" w:rsidRPr="00C546D5">
        <w:rPr>
          <w:rFonts w:ascii="Times New Roman" w:eastAsia="Calibri" w:hAnsi="Times New Roman" w:cs="Times New Roman"/>
          <w:color w:val="auto"/>
          <w:sz w:val="24"/>
          <w:szCs w:val="24"/>
          <w:lang w:eastAsia="en-US"/>
        </w:rPr>
        <w:t xml:space="preserve">a contratação previstas nos </w:t>
      </w:r>
      <w:r w:rsidR="007355E4" w:rsidRPr="00C546D5">
        <w:rPr>
          <w:rFonts w:ascii="Times New Roman" w:eastAsia="Calibri" w:hAnsi="Times New Roman" w:cs="Times New Roman"/>
          <w:color w:val="auto"/>
          <w:sz w:val="24"/>
          <w:szCs w:val="24"/>
          <w:lang w:eastAsia="en-US"/>
        </w:rPr>
        <w:t>a</w:t>
      </w:r>
      <w:r w:rsidR="00C9237D" w:rsidRPr="00C546D5">
        <w:rPr>
          <w:rFonts w:ascii="Times New Roman" w:eastAsia="Calibri" w:hAnsi="Times New Roman" w:cs="Times New Roman"/>
          <w:color w:val="auto"/>
          <w:sz w:val="24"/>
          <w:szCs w:val="24"/>
          <w:lang w:eastAsia="en-US"/>
        </w:rPr>
        <w:t>rt</w:t>
      </w:r>
      <w:r w:rsidRPr="00C546D5">
        <w:rPr>
          <w:rFonts w:ascii="Times New Roman" w:eastAsia="Calibri" w:hAnsi="Times New Roman" w:cs="Times New Roman"/>
          <w:color w:val="auto"/>
          <w:sz w:val="24"/>
          <w:szCs w:val="24"/>
          <w:lang w:eastAsia="en-US"/>
        </w:rPr>
        <w:t xml:space="preserve">. 96 e seguintes da Lei </w:t>
      </w:r>
      <w:r w:rsidR="00C9237D" w:rsidRPr="00C546D5">
        <w:rPr>
          <w:rFonts w:ascii="Times New Roman" w:eastAsia="Calibri" w:hAnsi="Times New Roman" w:cs="Times New Roman"/>
          <w:color w:val="auto"/>
          <w:sz w:val="24"/>
          <w:szCs w:val="24"/>
          <w:lang w:eastAsia="en-US"/>
        </w:rPr>
        <w:t>n. º</w:t>
      </w:r>
      <w:r w:rsidRPr="00C546D5">
        <w:rPr>
          <w:rFonts w:ascii="Times New Roman" w:eastAsia="Calibri" w:hAnsi="Times New Roman" w:cs="Times New Roman"/>
          <w:color w:val="auto"/>
          <w:sz w:val="24"/>
          <w:szCs w:val="24"/>
          <w:lang w:eastAsia="en-US"/>
        </w:rPr>
        <w:t xml:space="preserve"> 14.133</w:t>
      </w:r>
      <w:r w:rsidR="007355E4" w:rsidRPr="00C546D5">
        <w:rPr>
          <w:rFonts w:ascii="Times New Roman" w:eastAsia="Calibri" w:hAnsi="Times New Roman" w:cs="Times New Roman"/>
          <w:color w:val="auto"/>
          <w:sz w:val="24"/>
          <w:szCs w:val="24"/>
          <w:lang w:eastAsia="en-US"/>
        </w:rPr>
        <w:t>/</w:t>
      </w:r>
      <w:r w:rsidRPr="00C546D5">
        <w:rPr>
          <w:rFonts w:ascii="Times New Roman" w:eastAsia="Calibri" w:hAnsi="Times New Roman" w:cs="Times New Roman"/>
          <w:color w:val="auto"/>
          <w:sz w:val="24"/>
          <w:szCs w:val="24"/>
          <w:lang w:eastAsia="en-US"/>
        </w:rPr>
        <w:t>2021, tendo em vista tratar-se de aquisição de baixo risco e complexidade</w:t>
      </w:r>
      <w:r w:rsidR="00A0123C" w:rsidRPr="00C546D5">
        <w:rPr>
          <w:rFonts w:ascii="Times New Roman" w:eastAsia="Calibri" w:hAnsi="Times New Roman" w:cs="Times New Roman"/>
          <w:color w:val="auto"/>
          <w:sz w:val="24"/>
          <w:szCs w:val="24"/>
          <w:lang w:eastAsia="en-US"/>
        </w:rPr>
        <w:t>.</w:t>
      </w:r>
    </w:p>
    <w:p w14:paraId="4325653F" w14:textId="77777777" w:rsidR="00D413B3" w:rsidRPr="00C546D5" w:rsidRDefault="00D413B3" w:rsidP="00502E8D">
      <w:pPr>
        <w:pStyle w:val="Nivel2"/>
        <w:numPr>
          <w:ilvl w:val="0"/>
          <w:numId w:val="0"/>
        </w:numPr>
        <w:tabs>
          <w:tab w:val="left" w:pos="0"/>
          <w:tab w:val="left" w:pos="569"/>
          <w:tab w:val="left" w:pos="854"/>
          <w:tab w:val="left" w:pos="1154"/>
          <w:tab w:val="left" w:pos="1409"/>
          <w:tab w:val="left" w:pos="1664"/>
          <w:tab w:val="left" w:pos="1979"/>
          <w:tab w:val="left" w:pos="2234"/>
          <w:tab w:val="left" w:pos="7350"/>
        </w:tabs>
        <w:spacing w:before="0" w:after="0" w:line="360" w:lineRule="auto"/>
        <w:rPr>
          <w:rFonts w:ascii="Times New Roman" w:eastAsia="Calibri" w:hAnsi="Times New Roman" w:cs="Times New Roman"/>
          <w:b/>
          <w:bCs/>
          <w:color w:val="auto"/>
          <w:sz w:val="24"/>
          <w:szCs w:val="24"/>
          <w:lang w:eastAsia="en-US"/>
        </w:rPr>
      </w:pPr>
      <w:r w:rsidRPr="00C546D5">
        <w:rPr>
          <w:rFonts w:ascii="Times New Roman" w:eastAsia="Calibri" w:hAnsi="Times New Roman" w:cs="Times New Roman"/>
          <w:b/>
          <w:bCs/>
          <w:color w:val="auto"/>
          <w:sz w:val="24"/>
          <w:szCs w:val="24"/>
          <w:lang w:eastAsia="en-US"/>
        </w:rPr>
        <w:t>Vistoria</w:t>
      </w:r>
    </w:p>
    <w:p w14:paraId="50A02DDB" w14:textId="25F681C0" w:rsidR="00D413B3" w:rsidRPr="00C546D5" w:rsidRDefault="00D413B3" w:rsidP="00502E8D">
      <w:pPr>
        <w:pStyle w:val="Nivel2"/>
        <w:numPr>
          <w:ilvl w:val="1"/>
          <w:numId w:val="5"/>
        </w:numPr>
        <w:tabs>
          <w:tab w:val="left" w:pos="0"/>
          <w:tab w:val="left" w:pos="569"/>
          <w:tab w:val="left" w:pos="854"/>
          <w:tab w:val="left" w:pos="1154"/>
          <w:tab w:val="left" w:pos="1409"/>
          <w:tab w:val="left" w:pos="1664"/>
          <w:tab w:val="left" w:pos="1979"/>
          <w:tab w:val="left" w:pos="2234"/>
          <w:tab w:val="left" w:pos="7350"/>
        </w:tabs>
        <w:spacing w:before="0" w:after="0" w:line="360" w:lineRule="auto"/>
        <w:ind w:left="0" w:firstLine="0"/>
        <w:rPr>
          <w:rFonts w:ascii="Times New Roman" w:eastAsia="Calibri" w:hAnsi="Times New Roman" w:cs="Times New Roman"/>
          <w:color w:val="auto"/>
          <w:sz w:val="24"/>
          <w:szCs w:val="24"/>
          <w:lang w:eastAsia="en-US"/>
        </w:rPr>
      </w:pPr>
      <w:r w:rsidRPr="00C546D5">
        <w:rPr>
          <w:rFonts w:ascii="Times New Roman" w:eastAsia="Calibri" w:hAnsi="Times New Roman" w:cs="Times New Roman"/>
          <w:color w:val="auto"/>
          <w:sz w:val="24"/>
          <w:szCs w:val="24"/>
          <w:lang w:eastAsia="en-US"/>
        </w:rPr>
        <w:t>Não há necessidade de realização de avaliação prévia do local de execução dos serviços.</w:t>
      </w:r>
    </w:p>
    <w:p w14:paraId="08AB2440" w14:textId="72D76767" w:rsidR="00AA142D" w:rsidRPr="00C546D5" w:rsidRDefault="00AA142D" w:rsidP="00502E8D">
      <w:pPr>
        <w:keepNext/>
        <w:keepLines/>
        <w:widowControl/>
        <w:numPr>
          <w:ilvl w:val="0"/>
          <w:numId w:val="5"/>
        </w:numPr>
        <w:shd w:val="clear" w:color="auto" w:fill="BFBFBF"/>
        <w:tabs>
          <w:tab w:val="left" w:pos="567"/>
        </w:tabs>
        <w:spacing w:afterLines="120" w:after="288" w:line="360" w:lineRule="auto"/>
        <w:ind w:left="0" w:right="-1" w:firstLine="0"/>
        <w:jc w:val="both"/>
        <w:outlineLvl w:val="0"/>
        <w:rPr>
          <w:rFonts w:ascii="Times New Roman" w:eastAsia="Times New Roman" w:hAnsi="Times New Roman" w:cs="Times New Roman"/>
          <w:b/>
          <w:bCs/>
          <w:sz w:val="24"/>
          <w:szCs w:val="24"/>
        </w:rPr>
      </w:pPr>
      <w:r w:rsidRPr="00C546D5">
        <w:rPr>
          <w:rFonts w:ascii="Times New Roman" w:eastAsia="Times New Roman" w:hAnsi="Times New Roman" w:cs="Times New Roman"/>
          <w:b/>
          <w:bCs/>
          <w:sz w:val="24"/>
          <w:szCs w:val="24"/>
        </w:rPr>
        <w:t xml:space="preserve">MODELO DE EXECUÇÃO DO </w:t>
      </w:r>
      <w:r w:rsidR="008A4336" w:rsidRPr="00C546D5">
        <w:rPr>
          <w:rFonts w:ascii="Times New Roman" w:eastAsia="Times New Roman" w:hAnsi="Times New Roman" w:cs="Times New Roman"/>
          <w:b/>
          <w:bCs/>
          <w:sz w:val="24"/>
          <w:szCs w:val="24"/>
        </w:rPr>
        <w:t>SERVIÇO</w:t>
      </w:r>
    </w:p>
    <w:p w14:paraId="35BCF178" w14:textId="77777777" w:rsidR="00A42A78" w:rsidRPr="00C546D5" w:rsidRDefault="00A42A78" w:rsidP="00502E8D">
      <w:pPr>
        <w:pStyle w:val="Nivel2"/>
        <w:numPr>
          <w:ilvl w:val="0"/>
          <w:numId w:val="0"/>
        </w:numPr>
        <w:tabs>
          <w:tab w:val="left" w:pos="0"/>
          <w:tab w:val="left" w:pos="569"/>
          <w:tab w:val="left" w:pos="854"/>
          <w:tab w:val="left" w:pos="1154"/>
          <w:tab w:val="left" w:pos="1409"/>
          <w:tab w:val="left" w:pos="1664"/>
          <w:tab w:val="left" w:pos="1979"/>
          <w:tab w:val="left" w:pos="2234"/>
          <w:tab w:val="left" w:pos="7350"/>
        </w:tabs>
        <w:spacing w:before="0" w:after="0" w:line="360" w:lineRule="auto"/>
        <w:rPr>
          <w:rFonts w:ascii="Times New Roman" w:eastAsia="Calibri" w:hAnsi="Times New Roman" w:cs="Times New Roman"/>
          <w:b/>
          <w:bCs/>
          <w:color w:val="auto"/>
          <w:sz w:val="24"/>
          <w:szCs w:val="24"/>
          <w:lang w:eastAsia="en-US"/>
        </w:rPr>
      </w:pPr>
      <w:r w:rsidRPr="00C546D5">
        <w:rPr>
          <w:rFonts w:ascii="Times New Roman" w:eastAsia="Calibri" w:hAnsi="Times New Roman" w:cs="Times New Roman"/>
          <w:b/>
          <w:bCs/>
          <w:color w:val="auto"/>
          <w:sz w:val="24"/>
          <w:szCs w:val="24"/>
          <w:lang w:eastAsia="en-US"/>
        </w:rPr>
        <w:t>Condições de execução</w:t>
      </w:r>
    </w:p>
    <w:p w14:paraId="2C88576B" w14:textId="77777777" w:rsidR="00A42A78" w:rsidRPr="00C546D5" w:rsidRDefault="00A42A78" w:rsidP="00502E8D">
      <w:pPr>
        <w:pStyle w:val="Nivel2"/>
        <w:numPr>
          <w:ilvl w:val="1"/>
          <w:numId w:val="5"/>
        </w:numPr>
        <w:tabs>
          <w:tab w:val="left" w:pos="0"/>
          <w:tab w:val="left" w:pos="569"/>
          <w:tab w:val="left" w:pos="854"/>
          <w:tab w:val="left" w:pos="1154"/>
          <w:tab w:val="left" w:pos="1409"/>
          <w:tab w:val="left" w:pos="1664"/>
          <w:tab w:val="left" w:pos="1979"/>
          <w:tab w:val="left" w:pos="2234"/>
          <w:tab w:val="left" w:pos="7350"/>
        </w:tabs>
        <w:spacing w:before="0" w:after="0" w:line="360" w:lineRule="auto"/>
        <w:ind w:left="0" w:firstLine="0"/>
        <w:rPr>
          <w:rFonts w:ascii="Times New Roman" w:eastAsia="Calibri" w:hAnsi="Times New Roman" w:cs="Times New Roman"/>
          <w:color w:val="auto"/>
          <w:sz w:val="24"/>
          <w:szCs w:val="24"/>
          <w:lang w:eastAsia="en-US"/>
        </w:rPr>
      </w:pPr>
      <w:r w:rsidRPr="00C546D5">
        <w:rPr>
          <w:rFonts w:ascii="Times New Roman" w:eastAsia="Calibri" w:hAnsi="Times New Roman" w:cs="Times New Roman"/>
          <w:color w:val="auto"/>
          <w:sz w:val="24"/>
          <w:szCs w:val="24"/>
          <w:lang w:eastAsia="en-US"/>
        </w:rPr>
        <w:t>A execução do objeto seguirá a seguinte dinâmica:</w:t>
      </w:r>
    </w:p>
    <w:p w14:paraId="058E8103" w14:textId="0DD294D4" w:rsidR="00A42A78" w:rsidRPr="00C546D5" w:rsidRDefault="00A42A78" w:rsidP="00502E8D">
      <w:pPr>
        <w:pStyle w:val="Nivel3"/>
        <w:numPr>
          <w:ilvl w:val="2"/>
          <w:numId w:val="5"/>
        </w:numPr>
        <w:spacing w:before="0" w:after="0" w:line="360" w:lineRule="auto"/>
        <w:rPr>
          <w:rFonts w:ascii="Times New Roman" w:eastAsia="Calibri" w:hAnsi="Times New Roman" w:cs="Times New Roman"/>
          <w:color w:val="auto"/>
          <w:sz w:val="24"/>
          <w:szCs w:val="24"/>
          <w:lang w:eastAsia="en-US"/>
        </w:rPr>
      </w:pPr>
      <w:r w:rsidRPr="00C546D5">
        <w:rPr>
          <w:rFonts w:ascii="Times New Roman" w:eastAsia="Calibri" w:hAnsi="Times New Roman" w:cs="Times New Roman"/>
          <w:color w:val="auto"/>
          <w:sz w:val="24"/>
          <w:szCs w:val="24"/>
          <w:lang w:eastAsia="en-US"/>
        </w:rPr>
        <w:t>Início da execução do objeto: 05 dias da assinatura do contrato</w:t>
      </w:r>
      <w:r w:rsidR="0044682F" w:rsidRPr="00C546D5">
        <w:rPr>
          <w:rFonts w:ascii="Times New Roman" w:eastAsia="Calibri" w:hAnsi="Times New Roman" w:cs="Times New Roman"/>
          <w:color w:val="auto"/>
          <w:sz w:val="24"/>
          <w:szCs w:val="24"/>
          <w:lang w:eastAsia="en-US"/>
        </w:rPr>
        <w:t xml:space="preserve"> ou do instrumento equivalente</w:t>
      </w:r>
    </w:p>
    <w:p w14:paraId="3BC171FC" w14:textId="05030F6A" w:rsidR="001A1A05" w:rsidRPr="00C546D5" w:rsidRDefault="001A1A05" w:rsidP="00502E8D">
      <w:pPr>
        <w:pStyle w:val="Nivel3"/>
        <w:numPr>
          <w:ilvl w:val="2"/>
          <w:numId w:val="5"/>
        </w:numPr>
        <w:spacing w:before="0" w:after="0" w:line="360" w:lineRule="auto"/>
        <w:rPr>
          <w:rFonts w:ascii="Times New Roman" w:eastAsia="Calibri" w:hAnsi="Times New Roman" w:cs="Times New Roman"/>
          <w:color w:val="auto"/>
          <w:sz w:val="24"/>
          <w:szCs w:val="24"/>
          <w:lang w:eastAsia="en-US"/>
        </w:rPr>
      </w:pPr>
      <w:r w:rsidRPr="00C546D5">
        <w:rPr>
          <w:rFonts w:ascii="Times New Roman" w:eastAsia="Calibri" w:hAnsi="Times New Roman" w:cs="Times New Roman"/>
          <w:b/>
          <w:bCs/>
          <w:color w:val="auto"/>
          <w:sz w:val="24"/>
          <w:szCs w:val="24"/>
          <w:lang w:eastAsia="en-US"/>
        </w:rPr>
        <w:t xml:space="preserve">Métodos, Rotinas de Execução: </w:t>
      </w:r>
      <w:r w:rsidRPr="00C546D5">
        <w:rPr>
          <w:rFonts w:ascii="Times New Roman" w:eastAsia="Calibri" w:hAnsi="Times New Roman" w:cs="Times New Roman"/>
          <w:color w:val="auto"/>
          <w:sz w:val="24"/>
          <w:szCs w:val="24"/>
          <w:lang w:eastAsia="en-US"/>
        </w:rPr>
        <w:t>O serviço será prestado de forma contínua e ininterrupta. O método de prestação consiste na disponibilização constante de toda a base de conhecimento, ferramentas e funcionalidades, ressalvadas as paradas programadas para manutenção, que deverão ser previamente comunicadas à fiscalização com antecedência mínima de 48 horas. A rotina de trabalho da CONTRATADA deverá garantir a constante atualização</w:t>
      </w:r>
      <w:r w:rsidR="000B278F" w:rsidRPr="00C546D5">
        <w:rPr>
          <w:rFonts w:ascii="Times New Roman" w:eastAsia="Calibri" w:hAnsi="Times New Roman" w:cs="Times New Roman"/>
          <w:color w:val="auto"/>
          <w:sz w:val="24"/>
          <w:szCs w:val="24"/>
          <w:lang w:eastAsia="en-US"/>
        </w:rPr>
        <w:t>, não provocar atrasos no processo de geração da folha de pagamento.</w:t>
      </w:r>
    </w:p>
    <w:p w14:paraId="27AA6739" w14:textId="77777777" w:rsidR="001A1A05" w:rsidRPr="00C546D5" w:rsidRDefault="001A1A05" w:rsidP="00502E8D">
      <w:pPr>
        <w:pStyle w:val="Nivel2"/>
        <w:numPr>
          <w:ilvl w:val="0"/>
          <w:numId w:val="0"/>
        </w:numPr>
        <w:tabs>
          <w:tab w:val="left" w:pos="0"/>
          <w:tab w:val="left" w:pos="569"/>
          <w:tab w:val="left" w:pos="854"/>
          <w:tab w:val="left" w:pos="1154"/>
          <w:tab w:val="left" w:pos="1409"/>
          <w:tab w:val="left" w:pos="1664"/>
          <w:tab w:val="left" w:pos="1979"/>
          <w:tab w:val="left" w:pos="2234"/>
          <w:tab w:val="left" w:pos="7350"/>
        </w:tabs>
        <w:spacing w:before="0" w:after="0" w:line="360" w:lineRule="auto"/>
        <w:rPr>
          <w:rFonts w:ascii="Times New Roman" w:eastAsia="Calibri" w:hAnsi="Times New Roman" w:cs="Times New Roman"/>
          <w:b/>
          <w:bCs/>
          <w:color w:val="auto"/>
          <w:sz w:val="24"/>
          <w:szCs w:val="24"/>
          <w:lang w:eastAsia="en-US"/>
        </w:rPr>
      </w:pPr>
      <w:r w:rsidRPr="00C546D5">
        <w:rPr>
          <w:rFonts w:ascii="Times New Roman" w:eastAsia="Calibri" w:hAnsi="Times New Roman" w:cs="Times New Roman"/>
          <w:b/>
          <w:bCs/>
          <w:color w:val="auto"/>
          <w:sz w:val="24"/>
          <w:szCs w:val="24"/>
          <w:lang w:eastAsia="en-US"/>
        </w:rPr>
        <w:t>Local e Horário da Prestação dos Serviços</w:t>
      </w:r>
    </w:p>
    <w:p w14:paraId="4F46C9DA" w14:textId="694106A1" w:rsidR="001A1A05" w:rsidRPr="00C546D5" w:rsidRDefault="001A1A05" w:rsidP="00502E8D">
      <w:pPr>
        <w:pStyle w:val="Nivel2"/>
        <w:numPr>
          <w:ilvl w:val="1"/>
          <w:numId w:val="5"/>
        </w:numPr>
        <w:tabs>
          <w:tab w:val="left" w:pos="0"/>
          <w:tab w:val="left" w:pos="569"/>
          <w:tab w:val="left" w:pos="854"/>
          <w:tab w:val="left" w:pos="1154"/>
          <w:tab w:val="left" w:pos="1409"/>
          <w:tab w:val="left" w:pos="1664"/>
          <w:tab w:val="left" w:pos="1979"/>
          <w:tab w:val="left" w:pos="2234"/>
          <w:tab w:val="left" w:pos="7350"/>
        </w:tabs>
        <w:spacing w:before="0" w:after="0" w:line="360" w:lineRule="auto"/>
        <w:ind w:left="0" w:firstLine="0"/>
        <w:rPr>
          <w:rFonts w:ascii="Times New Roman" w:eastAsia="Calibri" w:hAnsi="Times New Roman" w:cs="Times New Roman"/>
          <w:color w:val="auto"/>
          <w:sz w:val="24"/>
          <w:szCs w:val="24"/>
          <w:lang w:eastAsia="en-US"/>
        </w:rPr>
      </w:pPr>
      <w:r w:rsidRPr="00C546D5">
        <w:rPr>
          <w:rFonts w:ascii="Times New Roman" w:eastAsia="Calibri" w:hAnsi="Times New Roman" w:cs="Times New Roman"/>
          <w:color w:val="auto"/>
          <w:sz w:val="24"/>
          <w:szCs w:val="24"/>
          <w:lang w:eastAsia="en-US"/>
        </w:rPr>
        <w:t xml:space="preserve">Local da Prestação: O serviço </w:t>
      </w:r>
      <w:r w:rsidR="00502E8D" w:rsidRPr="00C546D5">
        <w:rPr>
          <w:rFonts w:ascii="Times New Roman" w:eastAsia="Calibri" w:hAnsi="Times New Roman" w:cs="Times New Roman"/>
          <w:color w:val="auto"/>
          <w:sz w:val="24"/>
          <w:szCs w:val="24"/>
          <w:lang w:eastAsia="en-US"/>
        </w:rPr>
        <w:t xml:space="preserve">poderá ser </w:t>
      </w:r>
      <w:r w:rsidRPr="00C546D5">
        <w:rPr>
          <w:rFonts w:ascii="Times New Roman" w:eastAsia="Calibri" w:hAnsi="Times New Roman" w:cs="Times New Roman"/>
          <w:color w:val="auto"/>
          <w:sz w:val="24"/>
          <w:szCs w:val="24"/>
          <w:lang w:eastAsia="en-US"/>
        </w:rPr>
        <w:t xml:space="preserve">prestado de forma </w:t>
      </w:r>
      <w:r w:rsidR="0066023C" w:rsidRPr="00C546D5">
        <w:rPr>
          <w:rFonts w:ascii="Times New Roman" w:eastAsia="Calibri" w:hAnsi="Times New Roman" w:cs="Times New Roman"/>
          <w:color w:val="auto"/>
          <w:sz w:val="24"/>
          <w:szCs w:val="24"/>
          <w:lang w:eastAsia="en-US"/>
        </w:rPr>
        <w:t xml:space="preserve">remota ou </w:t>
      </w:r>
      <w:r w:rsidR="000B278F" w:rsidRPr="00C546D5">
        <w:rPr>
          <w:rFonts w:ascii="Times New Roman" w:eastAsia="Calibri" w:hAnsi="Times New Roman" w:cs="Times New Roman"/>
          <w:color w:val="auto"/>
          <w:sz w:val="24"/>
          <w:szCs w:val="24"/>
          <w:lang w:eastAsia="en-US"/>
        </w:rPr>
        <w:t>híbrida</w:t>
      </w:r>
      <w:r w:rsidR="009F7C25" w:rsidRPr="00C546D5">
        <w:rPr>
          <w:rFonts w:ascii="Times New Roman" w:eastAsia="Calibri" w:hAnsi="Times New Roman" w:cs="Times New Roman"/>
          <w:color w:val="auto"/>
          <w:sz w:val="24"/>
          <w:szCs w:val="24"/>
          <w:lang w:eastAsia="en-US"/>
        </w:rPr>
        <w:t>. Se necessária a instalação de software nas máquinas físicas, esta deverá ocorrer na Secretaria de Administração, localizada na Rua Alvares de Castro, nº 346, Maricá.</w:t>
      </w:r>
    </w:p>
    <w:p w14:paraId="26F2B1FC" w14:textId="62A4530B" w:rsidR="001A1A05" w:rsidRPr="00C546D5" w:rsidRDefault="001A1A05" w:rsidP="00502E8D">
      <w:pPr>
        <w:pStyle w:val="Nivel2"/>
        <w:numPr>
          <w:ilvl w:val="1"/>
          <w:numId w:val="5"/>
        </w:numPr>
        <w:tabs>
          <w:tab w:val="left" w:pos="0"/>
          <w:tab w:val="left" w:pos="569"/>
          <w:tab w:val="left" w:pos="854"/>
          <w:tab w:val="left" w:pos="1154"/>
          <w:tab w:val="left" w:pos="1409"/>
          <w:tab w:val="left" w:pos="1664"/>
          <w:tab w:val="left" w:pos="1979"/>
          <w:tab w:val="left" w:pos="2234"/>
          <w:tab w:val="left" w:pos="7350"/>
        </w:tabs>
        <w:spacing w:before="0" w:after="0" w:line="360" w:lineRule="auto"/>
        <w:ind w:left="0" w:firstLine="0"/>
        <w:rPr>
          <w:rFonts w:ascii="Times New Roman" w:eastAsia="Calibri" w:hAnsi="Times New Roman" w:cs="Times New Roman"/>
          <w:color w:val="auto"/>
          <w:sz w:val="24"/>
          <w:szCs w:val="24"/>
          <w:lang w:eastAsia="en-US"/>
        </w:rPr>
      </w:pPr>
      <w:r w:rsidRPr="00C546D5">
        <w:rPr>
          <w:rFonts w:ascii="Times New Roman" w:eastAsia="Calibri" w:hAnsi="Times New Roman" w:cs="Times New Roman"/>
          <w:color w:val="auto"/>
          <w:sz w:val="24"/>
          <w:szCs w:val="24"/>
          <w:lang w:eastAsia="en-US"/>
        </w:rPr>
        <w:t xml:space="preserve">Horário da Prestação: O acesso </w:t>
      </w:r>
      <w:r w:rsidR="009F7C25" w:rsidRPr="00C546D5">
        <w:rPr>
          <w:rFonts w:ascii="Times New Roman" w:eastAsia="Calibri" w:hAnsi="Times New Roman" w:cs="Times New Roman"/>
          <w:color w:val="auto"/>
          <w:sz w:val="24"/>
          <w:szCs w:val="24"/>
          <w:lang w:eastAsia="en-US"/>
        </w:rPr>
        <w:t>ao software/sistema</w:t>
      </w:r>
      <w:r w:rsidRPr="00C546D5">
        <w:rPr>
          <w:rFonts w:ascii="Times New Roman" w:eastAsia="Calibri" w:hAnsi="Times New Roman" w:cs="Times New Roman"/>
          <w:color w:val="auto"/>
          <w:sz w:val="24"/>
          <w:szCs w:val="24"/>
          <w:lang w:eastAsia="en-US"/>
        </w:rPr>
        <w:t xml:space="preserve"> estará disponível 24 horas por dia, 7 dias por semana. O serviço de suporte técnico e orientação especializada por canais diretos (telefone, chat) observará o horário comercial (das 08h às 1</w:t>
      </w:r>
      <w:r w:rsidR="00502E8D" w:rsidRPr="00C546D5">
        <w:rPr>
          <w:rFonts w:ascii="Times New Roman" w:eastAsia="Calibri" w:hAnsi="Times New Roman" w:cs="Times New Roman"/>
          <w:color w:val="auto"/>
          <w:sz w:val="24"/>
          <w:szCs w:val="24"/>
          <w:lang w:eastAsia="en-US"/>
        </w:rPr>
        <w:t>7</w:t>
      </w:r>
      <w:r w:rsidRPr="00C546D5">
        <w:rPr>
          <w:rFonts w:ascii="Times New Roman" w:eastAsia="Calibri" w:hAnsi="Times New Roman" w:cs="Times New Roman"/>
          <w:color w:val="auto"/>
          <w:sz w:val="24"/>
          <w:szCs w:val="24"/>
          <w:lang w:eastAsia="en-US"/>
        </w:rPr>
        <w:t>h, de segunda a sexta-feira).</w:t>
      </w:r>
      <w:r w:rsidR="009F7C25" w:rsidRPr="00C546D5">
        <w:rPr>
          <w:rFonts w:ascii="Times New Roman" w:eastAsia="Calibri" w:hAnsi="Times New Roman" w:cs="Times New Roman"/>
          <w:color w:val="auto"/>
          <w:sz w:val="24"/>
          <w:szCs w:val="24"/>
          <w:lang w:eastAsia="en-US"/>
        </w:rPr>
        <w:t xml:space="preserve"> </w:t>
      </w:r>
    </w:p>
    <w:p w14:paraId="33485D97" w14:textId="00ECD0FC" w:rsidR="00AA142D" w:rsidRPr="00C546D5" w:rsidRDefault="004B35EE" w:rsidP="00502E8D">
      <w:pPr>
        <w:keepNext/>
        <w:keepLines/>
        <w:widowControl/>
        <w:numPr>
          <w:ilvl w:val="0"/>
          <w:numId w:val="5"/>
        </w:numPr>
        <w:shd w:val="clear" w:color="auto" w:fill="BFBFBF"/>
        <w:tabs>
          <w:tab w:val="left" w:pos="567"/>
        </w:tabs>
        <w:spacing w:afterLines="120" w:after="288" w:line="360" w:lineRule="auto"/>
        <w:ind w:left="0" w:right="-1" w:firstLine="0"/>
        <w:jc w:val="both"/>
        <w:outlineLvl w:val="0"/>
        <w:rPr>
          <w:rFonts w:ascii="Times New Roman" w:hAnsi="Times New Roman" w:cs="Times New Roman"/>
          <w:b/>
          <w:sz w:val="24"/>
          <w:szCs w:val="24"/>
        </w:rPr>
      </w:pPr>
      <w:r w:rsidRPr="00C546D5">
        <w:rPr>
          <w:rFonts w:ascii="Times New Roman" w:hAnsi="Times New Roman" w:cs="Times New Roman"/>
          <w:b/>
          <w:sz w:val="24"/>
          <w:szCs w:val="24"/>
        </w:rPr>
        <w:lastRenderedPageBreak/>
        <w:t>MODELO DE</w:t>
      </w:r>
      <w:r w:rsidR="00AA142D" w:rsidRPr="00C546D5">
        <w:rPr>
          <w:rFonts w:ascii="Times New Roman" w:hAnsi="Times New Roman" w:cs="Times New Roman"/>
          <w:b/>
          <w:sz w:val="24"/>
          <w:szCs w:val="24"/>
        </w:rPr>
        <w:t xml:space="preserve"> GESTÃO DO </w:t>
      </w:r>
      <w:r w:rsidR="00C730F6" w:rsidRPr="00C546D5">
        <w:rPr>
          <w:rFonts w:ascii="Times New Roman" w:hAnsi="Times New Roman" w:cs="Times New Roman"/>
          <w:b/>
          <w:sz w:val="24"/>
          <w:szCs w:val="24"/>
        </w:rPr>
        <w:t>CONTRATO</w:t>
      </w:r>
    </w:p>
    <w:p w14:paraId="3964723F" w14:textId="77777777" w:rsidR="003E249F" w:rsidRPr="00C546D5" w:rsidRDefault="003E249F" w:rsidP="00502E8D">
      <w:pPr>
        <w:pStyle w:val="Nivel2"/>
        <w:numPr>
          <w:ilvl w:val="1"/>
          <w:numId w:val="5"/>
        </w:numPr>
        <w:tabs>
          <w:tab w:val="left" w:pos="0"/>
          <w:tab w:val="left" w:pos="569"/>
          <w:tab w:val="left" w:pos="854"/>
          <w:tab w:val="left" w:pos="1154"/>
          <w:tab w:val="left" w:pos="1409"/>
          <w:tab w:val="left" w:pos="1664"/>
          <w:tab w:val="left" w:pos="1979"/>
          <w:tab w:val="left" w:pos="2234"/>
          <w:tab w:val="left" w:pos="7350"/>
        </w:tabs>
        <w:spacing w:before="0" w:after="0" w:line="360" w:lineRule="auto"/>
        <w:ind w:left="0" w:firstLine="0"/>
        <w:rPr>
          <w:rFonts w:ascii="Times New Roman" w:eastAsia="Calibri" w:hAnsi="Times New Roman" w:cs="Times New Roman"/>
          <w:color w:val="auto"/>
          <w:sz w:val="24"/>
          <w:szCs w:val="24"/>
          <w:lang w:eastAsia="en-US"/>
        </w:rPr>
      </w:pPr>
      <w:bookmarkStart w:id="2" w:name="_Hlk132113223"/>
      <w:r w:rsidRPr="00C546D5">
        <w:rPr>
          <w:rFonts w:ascii="Times New Roman" w:eastAsia="Calibri" w:hAnsi="Times New Roman" w:cs="Times New Roman"/>
          <w:color w:val="auto"/>
          <w:sz w:val="24"/>
          <w:szCs w:val="24"/>
          <w:lang w:eastAsia="en-US"/>
        </w:rPr>
        <w:t>O contrato deverá ser executado fielmente pelas partes, de acordo com as cláusulas avençadas e as normas da Lei nº 14.133, de 2021, e cada parte responderá pelas consequências de sua inexecução total ou parcial.</w:t>
      </w:r>
    </w:p>
    <w:p w14:paraId="5D7FB360" w14:textId="77777777" w:rsidR="003E249F" w:rsidRPr="00C546D5" w:rsidRDefault="003E249F" w:rsidP="00502E8D">
      <w:pPr>
        <w:pStyle w:val="Nivel2"/>
        <w:numPr>
          <w:ilvl w:val="1"/>
          <w:numId w:val="5"/>
        </w:numPr>
        <w:tabs>
          <w:tab w:val="left" w:pos="0"/>
          <w:tab w:val="left" w:pos="569"/>
          <w:tab w:val="left" w:pos="854"/>
          <w:tab w:val="left" w:pos="1154"/>
          <w:tab w:val="left" w:pos="1409"/>
          <w:tab w:val="left" w:pos="1664"/>
          <w:tab w:val="left" w:pos="1979"/>
          <w:tab w:val="left" w:pos="2234"/>
          <w:tab w:val="left" w:pos="7350"/>
        </w:tabs>
        <w:spacing w:before="0" w:after="0" w:line="360" w:lineRule="auto"/>
        <w:ind w:left="0" w:firstLine="0"/>
        <w:rPr>
          <w:rFonts w:ascii="Times New Roman" w:eastAsia="Calibri" w:hAnsi="Times New Roman" w:cs="Times New Roman"/>
          <w:color w:val="auto"/>
          <w:sz w:val="24"/>
          <w:szCs w:val="24"/>
          <w:lang w:eastAsia="en-US"/>
        </w:rPr>
      </w:pPr>
      <w:r w:rsidRPr="00C546D5">
        <w:rPr>
          <w:rFonts w:ascii="Times New Roman" w:eastAsia="Calibri" w:hAnsi="Times New Roman" w:cs="Times New Roman"/>
          <w:color w:val="auto"/>
          <w:sz w:val="24"/>
          <w:szCs w:val="24"/>
          <w:lang w:eastAsia="en-US"/>
        </w:rPr>
        <w:t>Em caso de impedimento, ordem de paralisação ou suspensão do contrato, o cronograma de execução será prorrogado automaticamente pelo tempo correspondente, anotadas tais circunstâncias mediante simples apostila.</w:t>
      </w:r>
    </w:p>
    <w:p w14:paraId="07115793" w14:textId="77777777" w:rsidR="003E249F" w:rsidRPr="00C546D5" w:rsidRDefault="003E249F" w:rsidP="00502E8D">
      <w:pPr>
        <w:pStyle w:val="Nivel2"/>
        <w:numPr>
          <w:ilvl w:val="1"/>
          <w:numId w:val="5"/>
        </w:numPr>
        <w:tabs>
          <w:tab w:val="left" w:pos="0"/>
          <w:tab w:val="left" w:pos="569"/>
          <w:tab w:val="left" w:pos="854"/>
          <w:tab w:val="left" w:pos="1154"/>
          <w:tab w:val="left" w:pos="1409"/>
          <w:tab w:val="left" w:pos="1664"/>
          <w:tab w:val="left" w:pos="1979"/>
          <w:tab w:val="left" w:pos="2234"/>
          <w:tab w:val="left" w:pos="7350"/>
        </w:tabs>
        <w:spacing w:before="0" w:after="0" w:line="360" w:lineRule="auto"/>
        <w:ind w:left="0" w:firstLine="0"/>
        <w:rPr>
          <w:rFonts w:ascii="Times New Roman" w:eastAsia="Calibri" w:hAnsi="Times New Roman" w:cs="Times New Roman"/>
          <w:color w:val="auto"/>
          <w:sz w:val="24"/>
          <w:szCs w:val="24"/>
          <w:lang w:eastAsia="en-US"/>
        </w:rPr>
      </w:pPr>
      <w:r w:rsidRPr="00C546D5">
        <w:rPr>
          <w:rFonts w:ascii="Times New Roman" w:eastAsia="Calibri" w:hAnsi="Times New Roman" w:cs="Times New Roman"/>
          <w:color w:val="auto"/>
          <w:sz w:val="24"/>
          <w:szCs w:val="24"/>
          <w:lang w:eastAsia="en-US"/>
        </w:rPr>
        <w:t>As comunicações entre o órgão ou entidade e o Contratado devem ser realizadas por escrito sempre que o ato exigir tal formalidade, admitindo-se o uso de mensagem eletrônica para esse fim.</w:t>
      </w:r>
    </w:p>
    <w:p w14:paraId="60CD6F95" w14:textId="6923B263" w:rsidR="003E249F" w:rsidRPr="00C546D5" w:rsidRDefault="003E249F" w:rsidP="00502E8D">
      <w:pPr>
        <w:pStyle w:val="Nivel2"/>
        <w:numPr>
          <w:ilvl w:val="1"/>
          <w:numId w:val="5"/>
        </w:numPr>
        <w:tabs>
          <w:tab w:val="left" w:pos="0"/>
          <w:tab w:val="left" w:pos="569"/>
          <w:tab w:val="left" w:pos="854"/>
          <w:tab w:val="left" w:pos="1154"/>
          <w:tab w:val="left" w:pos="1409"/>
          <w:tab w:val="left" w:pos="1664"/>
          <w:tab w:val="left" w:pos="1979"/>
          <w:tab w:val="left" w:pos="2234"/>
          <w:tab w:val="left" w:pos="7350"/>
        </w:tabs>
        <w:spacing w:before="0" w:after="0" w:line="360" w:lineRule="auto"/>
        <w:ind w:left="0" w:firstLine="0"/>
        <w:rPr>
          <w:rFonts w:ascii="Times New Roman" w:eastAsia="Calibri" w:hAnsi="Times New Roman" w:cs="Times New Roman"/>
          <w:color w:val="auto"/>
          <w:sz w:val="24"/>
          <w:szCs w:val="24"/>
          <w:lang w:eastAsia="en-US"/>
        </w:rPr>
      </w:pPr>
      <w:r w:rsidRPr="00C546D5">
        <w:rPr>
          <w:rFonts w:ascii="Times New Roman" w:eastAsia="Calibri" w:hAnsi="Times New Roman" w:cs="Times New Roman"/>
          <w:color w:val="auto"/>
          <w:sz w:val="24"/>
          <w:szCs w:val="24"/>
          <w:lang w:eastAsia="en-US"/>
        </w:rPr>
        <w:t>O órgão ou entidade poderá convocar o preposto da empresa para adoção de providências que devam ser cumpridas de imediato.</w:t>
      </w:r>
    </w:p>
    <w:p w14:paraId="443E8BE8" w14:textId="77777777" w:rsidR="003E249F" w:rsidRPr="00C546D5" w:rsidRDefault="003E249F" w:rsidP="00502E8D">
      <w:pPr>
        <w:pStyle w:val="Nivel2"/>
        <w:numPr>
          <w:ilvl w:val="0"/>
          <w:numId w:val="0"/>
        </w:numPr>
        <w:tabs>
          <w:tab w:val="left" w:pos="0"/>
          <w:tab w:val="left" w:pos="569"/>
          <w:tab w:val="left" w:pos="854"/>
          <w:tab w:val="left" w:pos="1154"/>
          <w:tab w:val="left" w:pos="1409"/>
          <w:tab w:val="left" w:pos="1664"/>
          <w:tab w:val="left" w:pos="1979"/>
          <w:tab w:val="left" w:pos="2234"/>
          <w:tab w:val="left" w:pos="7350"/>
        </w:tabs>
        <w:spacing w:before="0" w:after="0" w:line="360" w:lineRule="auto"/>
        <w:rPr>
          <w:rFonts w:ascii="Times New Roman" w:eastAsia="Calibri" w:hAnsi="Times New Roman" w:cs="Times New Roman"/>
          <w:b/>
          <w:bCs/>
          <w:color w:val="auto"/>
          <w:sz w:val="24"/>
          <w:szCs w:val="24"/>
          <w:lang w:eastAsia="en-US"/>
        </w:rPr>
      </w:pPr>
      <w:r w:rsidRPr="00C546D5">
        <w:rPr>
          <w:rFonts w:ascii="Times New Roman" w:eastAsia="Calibri" w:hAnsi="Times New Roman" w:cs="Times New Roman"/>
          <w:b/>
          <w:bCs/>
          <w:color w:val="auto"/>
          <w:sz w:val="24"/>
          <w:szCs w:val="24"/>
          <w:lang w:eastAsia="en-US"/>
        </w:rPr>
        <w:t>Preposto</w:t>
      </w:r>
    </w:p>
    <w:p w14:paraId="2E8A28E3" w14:textId="77777777" w:rsidR="003E249F" w:rsidRPr="00C546D5" w:rsidRDefault="003E249F" w:rsidP="00502E8D">
      <w:pPr>
        <w:pStyle w:val="Nivel2"/>
        <w:numPr>
          <w:ilvl w:val="1"/>
          <w:numId w:val="5"/>
        </w:numPr>
        <w:tabs>
          <w:tab w:val="left" w:pos="0"/>
          <w:tab w:val="left" w:pos="569"/>
          <w:tab w:val="left" w:pos="854"/>
          <w:tab w:val="left" w:pos="1154"/>
          <w:tab w:val="left" w:pos="1409"/>
          <w:tab w:val="left" w:pos="1664"/>
          <w:tab w:val="left" w:pos="1979"/>
          <w:tab w:val="left" w:pos="2234"/>
          <w:tab w:val="left" w:pos="7350"/>
        </w:tabs>
        <w:spacing w:before="0" w:after="0" w:line="360" w:lineRule="auto"/>
        <w:ind w:left="0" w:firstLine="0"/>
        <w:rPr>
          <w:rFonts w:ascii="Times New Roman" w:eastAsia="Calibri" w:hAnsi="Times New Roman" w:cs="Times New Roman"/>
          <w:color w:val="auto"/>
          <w:sz w:val="24"/>
          <w:szCs w:val="24"/>
          <w:lang w:eastAsia="en-US"/>
        </w:rPr>
      </w:pPr>
      <w:r w:rsidRPr="00C546D5">
        <w:rPr>
          <w:rFonts w:ascii="Times New Roman" w:eastAsia="Calibri" w:hAnsi="Times New Roman" w:cs="Times New Roman"/>
          <w:color w:val="auto"/>
          <w:sz w:val="24"/>
          <w:szCs w:val="24"/>
          <w:lang w:eastAsia="en-US"/>
        </w:rPr>
        <w:t>O Contratado designará formalmente o preposto da empresa, antes do início da prestação dos serviços, indicando no instrumento os poderes e deveres em relação à execução do objeto Contratado.</w:t>
      </w:r>
    </w:p>
    <w:p w14:paraId="054F4BA2" w14:textId="7F89C079" w:rsidR="003E249F" w:rsidRPr="00C546D5" w:rsidRDefault="003E249F" w:rsidP="00502E8D">
      <w:pPr>
        <w:pStyle w:val="Nivel2"/>
        <w:numPr>
          <w:ilvl w:val="1"/>
          <w:numId w:val="5"/>
        </w:numPr>
        <w:tabs>
          <w:tab w:val="left" w:pos="0"/>
          <w:tab w:val="left" w:pos="569"/>
          <w:tab w:val="left" w:pos="854"/>
          <w:tab w:val="left" w:pos="1154"/>
          <w:tab w:val="left" w:pos="1409"/>
          <w:tab w:val="left" w:pos="1664"/>
          <w:tab w:val="left" w:pos="1979"/>
          <w:tab w:val="left" w:pos="2234"/>
          <w:tab w:val="left" w:pos="7350"/>
        </w:tabs>
        <w:spacing w:before="0" w:after="0" w:line="360" w:lineRule="auto"/>
        <w:ind w:left="0" w:firstLine="0"/>
        <w:rPr>
          <w:rFonts w:ascii="Times New Roman" w:eastAsia="Calibri" w:hAnsi="Times New Roman" w:cs="Times New Roman"/>
          <w:color w:val="auto"/>
          <w:sz w:val="24"/>
          <w:szCs w:val="24"/>
          <w:lang w:eastAsia="en-US"/>
        </w:rPr>
      </w:pPr>
      <w:r w:rsidRPr="00C546D5">
        <w:rPr>
          <w:rFonts w:ascii="Times New Roman" w:eastAsia="Calibri" w:hAnsi="Times New Roman" w:cs="Times New Roman"/>
          <w:color w:val="auto"/>
          <w:sz w:val="24"/>
          <w:szCs w:val="24"/>
          <w:lang w:eastAsia="en-US"/>
        </w:rPr>
        <w:t>O Contratado não necessitará manter preposto da empresa no local da execução do objeto</w:t>
      </w:r>
      <w:r w:rsidR="009A3483" w:rsidRPr="00C546D5">
        <w:rPr>
          <w:rFonts w:ascii="Times New Roman" w:eastAsia="Calibri" w:hAnsi="Times New Roman" w:cs="Times New Roman"/>
          <w:color w:val="auto"/>
          <w:sz w:val="24"/>
          <w:szCs w:val="24"/>
          <w:lang w:eastAsia="en-US"/>
        </w:rPr>
        <w:t>.</w:t>
      </w:r>
    </w:p>
    <w:p w14:paraId="4E153E0C" w14:textId="77777777" w:rsidR="003E249F" w:rsidRPr="00C546D5" w:rsidRDefault="003E249F" w:rsidP="00502E8D">
      <w:pPr>
        <w:pStyle w:val="Nivel2"/>
        <w:numPr>
          <w:ilvl w:val="1"/>
          <w:numId w:val="5"/>
        </w:numPr>
        <w:tabs>
          <w:tab w:val="left" w:pos="0"/>
          <w:tab w:val="left" w:pos="569"/>
          <w:tab w:val="left" w:pos="854"/>
          <w:tab w:val="left" w:pos="1154"/>
          <w:tab w:val="left" w:pos="1409"/>
          <w:tab w:val="left" w:pos="1664"/>
          <w:tab w:val="left" w:pos="1979"/>
          <w:tab w:val="left" w:pos="2234"/>
          <w:tab w:val="left" w:pos="7350"/>
        </w:tabs>
        <w:spacing w:before="0" w:after="0" w:line="360" w:lineRule="auto"/>
        <w:ind w:left="0" w:firstLine="0"/>
        <w:rPr>
          <w:rFonts w:ascii="Times New Roman" w:eastAsia="Calibri" w:hAnsi="Times New Roman" w:cs="Times New Roman"/>
          <w:color w:val="auto"/>
          <w:sz w:val="24"/>
          <w:szCs w:val="24"/>
          <w:lang w:eastAsia="en-US"/>
        </w:rPr>
      </w:pPr>
      <w:r w:rsidRPr="00C546D5">
        <w:rPr>
          <w:rFonts w:ascii="Times New Roman" w:eastAsia="Calibri" w:hAnsi="Times New Roman" w:cs="Times New Roman"/>
          <w:color w:val="auto"/>
          <w:sz w:val="24"/>
          <w:szCs w:val="24"/>
          <w:lang w:eastAsia="en-US"/>
        </w:rPr>
        <w:t>O Contratante poderá recusar, desde que justificadamente, a indicação ou a manutenção do preposto da empresa, hipótese em que o Contratado designará outro para o exercício da atividade.</w:t>
      </w:r>
    </w:p>
    <w:p w14:paraId="1FFA350B" w14:textId="77777777" w:rsidR="003E249F" w:rsidRPr="00C546D5" w:rsidRDefault="003E249F" w:rsidP="00502E8D">
      <w:pPr>
        <w:pStyle w:val="Nivel2"/>
        <w:numPr>
          <w:ilvl w:val="0"/>
          <w:numId w:val="0"/>
        </w:numPr>
        <w:tabs>
          <w:tab w:val="left" w:pos="0"/>
          <w:tab w:val="left" w:pos="569"/>
          <w:tab w:val="left" w:pos="854"/>
          <w:tab w:val="left" w:pos="1154"/>
          <w:tab w:val="left" w:pos="1409"/>
          <w:tab w:val="left" w:pos="1664"/>
          <w:tab w:val="left" w:pos="1979"/>
          <w:tab w:val="left" w:pos="2234"/>
          <w:tab w:val="left" w:pos="7350"/>
        </w:tabs>
        <w:spacing w:before="0" w:after="0" w:line="360" w:lineRule="auto"/>
        <w:rPr>
          <w:rFonts w:ascii="Times New Roman" w:eastAsia="Calibri" w:hAnsi="Times New Roman" w:cs="Times New Roman"/>
          <w:b/>
          <w:bCs/>
          <w:color w:val="auto"/>
          <w:sz w:val="24"/>
          <w:szCs w:val="24"/>
          <w:lang w:eastAsia="en-US"/>
        </w:rPr>
      </w:pPr>
      <w:r w:rsidRPr="00C546D5">
        <w:rPr>
          <w:rFonts w:ascii="Times New Roman" w:eastAsia="Calibri" w:hAnsi="Times New Roman" w:cs="Times New Roman"/>
          <w:b/>
          <w:bCs/>
          <w:color w:val="auto"/>
          <w:sz w:val="24"/>
          <w:szCs w:val="24"/>
          <w:lang w:eastAsia="en-US"/>
        </w:rPr>
        <w:t>Rotinas de Fiscalização</w:t>
      </w:r>
    </w:p>
    <w:p w14:paraId="5CD1A2F0" w14:textId="77777777" w:rsidR="003E249F" w:rsidRPr="00C546D5" w:rsidRDefault="003E249F" w:rsidP="00502E8D">
      <w:pPr>
        <w:pStyle w:val="Nivel2"/>
        <w:numPr>
          <w:ilvl w:val="1"/>
          <w:numId w:val="5"/>
        </w:numPr>
        <w:tabs>
          <w:tab w:val="left" w:pos="0"/>
          <w:tab w:val="left" w:pos="569"/>
          <w:tab w:val="left" w:pos="854"/>
          <w:tab w:val="left" w:pos="1154"/>
          <w:tab w:val="left" w:pos="1409"/>
          <w:tab w:val="left" w:pos="1664"/>
          <w:tab w:val="left" w:pos="1979"/>
          <w:tab w:val="left" w:pos="2234"/>
          <w:tab w:val="left" w:pos="7350"/>
        </w:tabs>
        <w:spacing w:before="0" w:after="0" w:line="360" w:lineRule="auto"/>
        <w:ind w:left="0" w:firstLine="0"/>
        <w:rPr>
          <w:rFonts w:ascii="Times New Roman" w:eastAsia="Calibri" w:hAnsi="Times New Roman" w:cs="Times New Roman"/>
          <w:color w:val="auto"/>
          <w:sz w:val="24"/>
          <w:szCs w:val="24"/>
          <w:lang w:eastAsia="en-US"/>
        </w:rPr>
      </w:pPr>
      <w:r w:rsidRPr="00C546D5">
        <w:rPr>
          <w:rFonts w:ascii="Times New Roman" w:eastAsia="Calibri" w:hAnsi="Times New Roman" w:cs="Times New Roman"/>
          <w:color w:val="auto"/>
          <w:sz w:val="24"/>
          <w:szCs w:val="24"/>
          <w:lang w:eastAsia="en-US"/>
        </w:rPr>
        <w:t>A execução do contrato deverá ser acompanhada e fiscalizada pelo(s) fiscal(</w:t>
      </w:r>
      <w:proofErr w:type="spellStart"/>
      <w:r w:rsidRPr="00C546D5">
        <w:rPr>
          <w:rFonts w:ascii="Times New Roman" w:eastAsia="Calibri" w:hAnsi="Times New Roman" w:cs="Times New Roman"/>
          <w:color w:val="auto"/>
          <w:sz w:val="24"/>
          <w:szCs w:val="24"/>
          <w:lang w:eastAsia="en-US"/>
        </w:rPr>
        <w:t>is</w:t>
      </w:r>
      <w:proofErr w:type="spellEnd"/>
      <w:r w:rsidRPr="00C546D5">
        <w:rPr>
          <w:rFonts w:ascii="Times New Roman" w:eastAsia="Calibri" w:hAnsi="Times New Roman" w:cs="Times New Roman"/>
          <w:color w:val="auto"/>
          <w:sz w:val="24"/>
          <w:szCs w:val="24"/>
          <w:lang w:eastAsia="en-US"/>
        </w:rPr>
        <w:t>) do contrato, ou pelos respectivos substitutos.</w:t>
      </w:r>
    </w:p>
    <w:p w14:paraId="7164B703" w14:textId="77777777" w:rsidR="003E249F" w:rsidRPr="00C546D5" w:rsidRDefault="003E249F" w:rsidP="00502E8D">
      <w:pPr>
        <w:pStyle w:val="Nivel2"/>
        <w:numPr>
          <w:ilvl w:val="0"/>
          <w:numId w:val="0"/>
        </w:numPr>
        <w:tabs>
          <w:tab w:val="left" w:pos="0"/>
          <w:tab w:val="left" w:pos="569"/>
          <w:tab w:val="left" w:pos="854"/>
          <w:tab w:val="left" w:pos="1154"/>
          <w:tab w:val="left" w:pos="1409"/>
          <w:tab w:val="left" w:pos="1664"/>
          <w:tab w:val="left" w:pos="1979"/>
          <w:tab w:val="left" w:pos="2234"/>
          <w:tab w:val="left" w:pos="7350"/>
        </w:tabs>
        <w:spacing w:before="0" w:after="0" w:line="360" w:lineRule="auto"/>
        <w:rPr>
          <w:rFonts w:ascii="Times New Roman" w:eastAsia="Calibri" w:hAnsi="Times New Roman" w:cs="Times New Roman"/>
          <w:b/>
          <w:bCs/>
          <w:color w:val="auto"/>
          <w:sz w:val="24"/>
          <w:szCs w:val="24"/>
          <w:lang w:eastAsia="en-US"/>
        </w:rPr>
      </w:pPr>
      <w:r w:rsidRPr="00C546D5">
        <w:rPr>
          <w:rFonts w:ascii="Times New Roman" w:eastAsia="Calibri" w:hAnsi="Times New Roman" w:cs="Times New Roman"/>
          <w:b/>
          <w:bCs/>
          <w:color w:val="auto"/>
          <w:sz w:val="24"/>
          <w:szCs w:val="24"/>
          <w:lang w:eastAsia="en-US"/>
        </w:rPr>
        <w:t>Fiscalização Técnica</w:t>
      </w:r>
    </w:p>
    <w:p w14:paraId="3FCDE886" w14:textId="77777777" w:rsidR="003E249F" w:rsidRPr="00C546D5" w:rsidRDefault="003E249F" w:rsidP="00502E8D">
      <w:pPr>
        <w:pStyle w:val="Nivel2"/>
        <w:numPr>
          <w:ilvl w:val="1"/>
          <w:numId w:val="5"/>
        </w:numPr>
        <w:tabs>
          <w:tab w:val="left" w:pos="0"/>
          <w:tab w:val="left" w:pos="569"/>
          <w:tab w:val="left" w:pos="854"/>
          <w:tab w:val="left" w:pos="1154"/>
          <w:tab w:val="left" w:pos="1409"/>
          <w:tab w:val="left" w:pos="1664"/>
          <w:tab w:val="left" w:pos="1979"/>
          <w:tab w:val="left" w:pos="2234"/>
          <w:tab w:val="left" w:pos="7350"/>
        </w:tabs>
        <w:spacing w:before="0" w:after="0" w:line="360" w:lineRule="auto"/>
        <w:ind w:left="0" w:firstLine="0"/>
        <w:rPr>
          <w:rFonts w:ascii="Times New Roman" w:eastAsia="Calibri" w:hAnsi="Times New Roman" w:cs="Times New Roman"/>
          <w:color w:val="auto"/>
          <w:sz w:val="24"/>
          <w:szCs w:val="24"/>
          <w:lang w:eastAsia="en-US"/>
        </w:rPr>
      </w:pPr>
      <w:r w:rsidRPr="00C546D5">
        <w:rPr>
          <w:rFonts w:ascii="Times New Roman" w:eastAsia="Calibri" w:hAnsi="Times New Roman" w:cs="Times New Roman"/>
          <w:color w:val="auto"/>
          <w:sz w:val="24"/>
          <w:szCs w:val="24"/>
          <w:lang w:eastAsia="en-US"/>
        </w:rPr>
        <w:t>O fiscal técnico do contrato acompanhará a execução do contrato, para que sejam cumpridas todas as condições estabelecidas no contrato, de modo a assegurar os melhores resultados para a Administração.</w:t>
      </w:r>
    </w:p>
    <w:p w14:paraId="595E2F06" w14:textId="77777777" w:rsidR="003E249F" w:rsidRPr="00C546D5" w:rsidRDefault="003E249F" w:rsidP="00502E8D">
      <w:pPr>
        <w:pStyle w:val="Nivel2"/>
        <w:numPr>
          <w:ilvl w:val="1"/>
          <w:numId w:val="5"/>
        </w:numPr>
        <w:tabs>
          <w:tab w:val="left" w:pos="0"/>
          <w:tab w:val="left" w:pos="569"/>
          <w:tab w:val="left" w:pos="854"/>
          <w:tab w:val="left" w:pos="1154"/>
          <w:tab w:val="left" w:pos="1409"/>
          <w:tab w:val="left" w:pos="1664"/>
          <w:tab w:val="left" w:pos="1979"/>
          <w:tab w:val="left" w:pos="2234"/>
          <w:tab w:val="left" w:pos="7350"/>
        </w:tabs>
        <w:spacing w:before="0" w:after="0" w:line="360" w:lineRule="auto"/>
        <w:ind w:left="0" w:firstLine="0"/>
        <w:rPr>
          <w:rFonts w:ascii="Times New Roman" w:eastAsia="Calibri" w:hAnsi="Times New Roman" w:cs="Times New Roman"/>
          <w:color w:val="auto"/>
          <w:sz w:val="24"/>
          <w:szCs w:val="24"/>
          <w:lang w:eastAsia="en-US"/>
        </w:rPr>
      </w:pPr>
      <w:r w:rsidRPr="00C546D5">
        <w:rPr>
          <w:rFonts w:ascii="Times New Roman" w:eastAsia="Calibri" w:hAnsi="Times New Roman" w:cs="Times New Roman"/>
          <w:color w:val="auto"/>
          <w:sz w:val="24"/>
          <w:szCs w:val="24"/>
          <w:lang w:eastAsia="en-US"/>
        </w:rPr>
        <w:t>O fiscal técnico do contrato anotará no histórico de gerenciamento do contrato todas as ocorrências relacionadas à execução do contrato, com a descrição do que for necessário para a regularização das faltas ou dos defeitos observados.</w:t>
      </w:r>
    </w:p>
    <w:p w14:paraId="0D3EEAED" w14:textId="77777777" w:rsidR="003E249F" w:rsidRPr="00C546D5" w:rsidRDefault="003E249F" w:rsidP="00502E8D">
      <w:pPr>
        <w:pStyle w:val="Nivel2"/>
        <w:numPr>
          <w:ilvl w:val="1"/>
          <w:numId w:val="5"/>
        </w:numPr>
        <w:tabs>
          <w:tab w:val="left" w:pos="0"/>
          <w:tab w:val="left" w:pos="569"/>
          <w:tab w:val="left" w:pos="854"/>
          <w:tab w:val="left" w:pos="1154"/>
          <w:tab w:val="left" w:pos="1409"/>
          <w:tab w:val="left" w:pos="1664"/>
          <w:tab w:val="left" w:pos="1979"/>
          <w:tab w:val="left" w:pos="2234"/>
          <w:tab w:val="left" w:pos="7350"/>
        </w:tabs>
        <w:spacing w:before="0" w:after="0" w:line="360" w:lineRule="auto"/>
        <w:ind w:left="0" w:firstLine="0"/>
        <w:rPr>
          <w:rFonts w:ascii="Times New Roman" w:eastAsia="Calibri" w:hAnsi="Times New Roman" w:cs="Times New Roman"/>
          <w:color w:val="auto"/>
          <w:sz w:val="24"/>
          <w:szCs w:val="24"/>
          <w:lang w:eastAsia="en-US"/>
        </w:rPr>
      </w:pPr>
      <w:r w:rsidRPr="00C546D5">
        <w:rPr>
          <w:rFonts w:ascii="Times New Roman" w:eastAsia="Calibri" w:hAnsi="Times New Roman" w:cs="Times New Roman"/>
          <w:color w:val="auto"/>
          <w:sz w:val="24"/>
          <w:szCs w:val="24"/>
          <w:lang w:eastAsia="en-US"/>
        </w:rPr>
        <w:lastRenderedPageBreak/>
        <w:t>Identificada qualquer inexatidão ou irregularidade, o fiscal técnico do contrato emitirá notificações para a correção da execução do contrato, determinando prazo para a correção.</w:t>
      </w:r>
    </w:p>
    <w:p w14:paraId="41C72F3C" w14:textId="77777777" w:rsidR="003E249F" w:rsidRPr="00C546D5" w:rsidRDefault="003E249F" w:rsidP="00502E8D">
      <w:pPr>
        <w:pStyle w:val="Nivel2"/>
        <w:numPr>
          <w:ilvl w:val="1"/>
          <w:numId w:val="5"/>
        </w:numPr>
        <w:tabs>
          <w:tab w:val="left" w:pos="0"/>
          <w:tab w:val="left" w:pos="569"/>
          <w:tab w:val="left" w:pos="854"/>
          <w:tab w:val="left" w:pos="1154"/>
          <w:tab w:val="left" w:pos="1409"/>
          <w:tab w:val="left" w:pos="1664"/>
          <w:tab w:val="left" w:pos="1979"/>
          <w:tab w:val="left" w:pos="2234"/>
          <w:tab w:val="left" w:pos="7350"/>
        </w:tabs>
        <w:spacing w:before="0" w:after="0" w:line="360" w:lineRule="auto"/>
        <w:ind w:left="0" w:firstLine="0"/>
        <w:rPr>
          <w:rFonts w:ascii="Times New Roman" w:eastAsia="Calibri" w:hAnsi="Times New Roman" w:cs="Times New Roman"/>
          <w:color w:val="auto"/>
          <w:sz w:val="24"/>
          <w:szCs w:val="24"/>
          <w:lang w:eastAsia="en-US"/>
        </w:rPr>
      </w:pPr>
      <w:r w:rsidRPr="00C546D5">
        <w:rPr>
          <w:rFonts w:ascii="Times New Roman" w:eastAsia="Calibri" w:hAnsi="Times New Roman" w:cs="Times New Roman"/>
          <w:color w:val="auto"/>
          <w:sz w:val="24"/>
          <w:szCs w:val="24"/>
          <w:lang w:eastAsia="en-US"/>
        </w:rPr>
        <w:t>O fiscal técnico do contrato informará ao gestor do contato, em tempo hábil, a situação que demandar decisão ou adoção de medidas que ultrapassem sua competência, para que adote as medidas necessárias e saneadoras, se for o caso.</w:t>
      </w:r>
    </w:p>
    <w:p w14:paraId="116BDFED" w14:textId="77777777" w:rsidR="003E249F" w:rsidRPr="00C546D5" w:rsidRDefault="003E249F" w:rsidP="00502E8D">
      <w:pPr>
        <w:pStyle w:val="Nivel2"/>
        <w:numPr>
          <w:ilvl w:val="1"/>
          <w:numId w:val="5"/>
        </w:numPr>
        <w:tabs>
          <w:tab w:val="left" w:pos="0"/>
          <w:tab w:val="left" w:pos="569"/>
          <w:tab w:val="left" w:pos="854"/>
          <w:tab w:val="left" w:pos="1154"/>
          <w:tab w:val="left" w:pos="1409"/>
          <w:tab w:val="left" w:pos="1664"/>
          <w:tab w:val="left" w:pos="1979"/>
          <w:tab w:val="left" w:pos="2234"/>
          <w:tab w:val="left" w:pos="7350"/>
        </w:tabs>
        <w:spacing w:before="0" w:after="0" w:line="360" w:lineRule="auto"/>
        <w:ind w:left="0" w:firstLine="0"/>
        <w:rPr>
          <w:rFonts w:ascii="Times New Roman" w:eastAsia="Calibri" w:hAnsi="Times New Roman" w:cs="Times New Roman"/>
          <w:color w:val="auto"/>
          <w:sz w:val="24"/>
          <w:szCs w:val="24"/>
          <w:lang w:eastAsia="en-US"/>
        </w:rPr>
      </w:pPr>
      <w:r w:rsidRPr="00C546D5">
        <w:rPr>
          <w:rFonts w:ascii="Times New Roman" w:eastAsia="Calibri" w:hAnsi="Times New Roman" w:cs="Times New Roman"/>
          <w:color w:val="auto"/>
          <w:sz w:val="24"/>
          <w:szCs w:val="24"/>
          <w:lang w:eastAsia="en-US"/>
        </w:rPr>
        <w:t>No caso de ocorrências que possam inviabilizar a execução do contrato nas datas aprazadas, o fiscal técnico do contrato comunicará o fato imediatamente ao gestor do contrato.</w:t>
      </w:r>
    </w:p>
    <w:p w14:paraId="727A3361" w14:textId="77777777" w:rsidR="003E249F" w:rsidRPr="00C546D5" w:rsidRDefault="003E249F" w:rsidP="00502E8D">
      <w:pPr>
        <w:pStyle w:val="Nivel2"/>
        <w:numPr>
          <w:ilvl w:val="1"/>
          <w:numId w:val="5"/>
        </w:numPr>
        <w:tabs>
          <w:tab w:val="left" w:pos="0"/>
          <w:tab w:val="left" w:pos="569"/>
          <w:tab w:val="left" w:pos="854"/>
          <w:tab w:val="left" w:pos="1154"/>
          <w:tab w:val="left" w:pos="1409"/>
          <w:tab w:val="left" w:pos="1664"/>
          <w:tab w:val="left" w:pos="1979"/>
          <w:tab w:val="left" w:pos="2234"/>
          <w:tab w:val="left" w:pos="7350"/>
        </w:tabs>
        <w:spacing w:before="0" w:after="0" w:line="360" w:lineRule="auto"/>
        <w:ind w:left="0" w:firstLine="0"/>
        <w:rPr>
          <w:rFonts w:ascii="Times New Roman" w:eastAsia="Calibri" w:hAnsi="Times New Roman" w:cs="Times New Roman"/>
          <w:color w:val="auto"/>
          <w:sz w:val="24"/>
          <w:szCs w:val="24"/>
          <w:lang w:eastAsia="en-US"/>
        </w:rPr>
      </w:pPr>
      <w:r w:rsidRPr="00C546D5">
        <w:rPr>
          <w:rFonts w:ascii="Times New Roman" w:eastAsia="Calibri" w:hAnsi="Times New Roman" w:cs="Times New Roman"/>
          <w:color w:val="auto"/>
          <w:sz w:val="24"/>
          <w:szCs w:val="24"/>
          <w:lang w:eastAsia="en-US"/>
        </w:rPr>
        <w:t>O fiscal técnico do contrato comunicará ao gestor do contrato, em tempo hábil, o término do contrato sob sua responsabilidade, com vistas à tempestiva renovação ou à prorrogação contratual.</w:t>
      </w:r>
    </w:p>
    <w:p w14:paraId="200B2B22" w14:textId="77777777" w:rsidR="009A3483" w:rsidRPr="00C546D5" w:rsidRDefault="003E249F" w:rsidP="00502E8D">
      <w:pPr>
        <w:pStyle w:val="Nivel2"/>
        <w:numPr>
          <w:ilvl w:val="1"/>
          <w:numId w:val="5"/>
        </w:numPr>
        <w:tabs>
          <w:tab w:val="left" w:pos="0"/>
          <w:tab w:val="left" w:pos="569"/>
          <w:tab w:val="left" w:pos="854"/>
          <w:tab w:val="left" w:pos="1154"/>
          <w:tab w:val="left" w:pos="1409"/>
          <w:tab w:val="left" w:pos="1664"/>
          <w:tab w:val="left" w:pos="1979"/>
          <w:tab w:val="left" w:pos="2234"/>
          <w:tab w:val="left" w:pos="7350"/>
        </w:tabs>
        <w:spacing w:before="0" w:after="0" w:line="360" w:lineRule="auto"/>
        <w:ind w:left="0" w:firstLine="0"/>
        <w:rPr>
          <w:rFonts w:ascii="Times New Roman" w:eastAsia="Calibri" w:hAnsi="Times New Roman" w:cs="Times New Roman"/>
          <w:color w:val="auto"/>
          <w:sz w:val="24"/>
          <w:szCs w:val="24"/>
          <w:lang w:eastAsia="en-US"/>
        </w:rPr>
      </w:pPr>
      <w:r w:rsidRPr="00C546D5">
        <w:rPr>
          <w:rFonts w:ascii="Times New Roman" w:eastAsia="Calibri" w:hAnsi="Times New Roman" w:cs="Times New Roman"/>
          <w:color w:val="auto"/>
          <w:sz w:val="24"/>
          <w:szCs w:val="24"/>
          <w:lang w:eastAsia="en-US"/>
        </w:rPr>
        <w:t xml:space="preserve">A fiscalização de que trata esta cláusula não exclui nem reduz a responsabilidade do Contratado, inclusive perante terceiros, por qualquer irregularidade, ainda que resultante de imperfeições técnicas, vícios redibitórios, ou emprego de material inadequado ou de qualidade inferior e, na ocorrência desta, não implica corresponsabilidade do Contratante ou de seus agentes, gestores e fiscais, de conformidade. </w:t>
      </w:r>
    </w:p>
    <w:p w14:paraId="34D0F134" w14:textId="12108D58" w:rsidR="003E249F" w:rsidRPr="00C546D5" w:rsidRDefault="003E249F" w:rsidP="00502E8D">
      <w:pPr>
        <w:pStyle w:val="Nivel2"/>
        <w:numPr>
          <w:ilvl w:val="0"/>
          <w:numId w:val="0"/>
        </w:numPr>
        <w:tabs>
          <w:tab w:val="left" w:pos="0"/>
          <w:tab w:val="left" w:pos="569"/>
          <w:tab w:val="left" w:pos="854"/>
          <w:tab w:val="left" w:pos="1154"/>
          <w:tab w:val="left" w:pos="1409"/>
          <w:tab w:val="left" w:pos="1664"/>
          <w:tab w:val="left" w:pos="1979"/>
          <w:tab w:val="left" w:pos="2234"/>
          <w:tab w:val="left" w:pos="7350"/>
        </w:tabs>
        <w:spacing w:before="0" w:after="0" w:line="360" w:lineRule="auto"/>
        <w:rPr>
          <w:rFonts w:ascii="Times New Roman" w:eastAsia="Calibri" w:hAnsi="Times New Roman" w:cs="Times New Roman"/>
          <w:b/>
          <w:bCs/>
          <w:color w:val="auto"/>
          <w:sz w:val="24"/>
          <w:szCs w:val="24"/>
          <w:lang w:eastAsia="en-US"/>
        </w:rPr>
      </w:pPr>
      <w:r w:rsidRPr="00C546D5">
        <w:rPr>
          <w:rFonts w:ascii="Times New Roman" w:eastAsia="Calibri" w:hAnsi="Times New Roman" w:cs="Times New Roman"/>
          <w:b/>
          <w:bCs/>
          <w:color w:val="auto"/>
          <w:sz w:val="24"/>
          <w:szCs w:val="24"/>
          <w:lang w:eastAsia="en-US"/>
        </w:rPr>
        <w:t>Fiscalização Administrativa</w:t>
      </w:r>
    </w:p>
    <w:p w14:paraId="4EC23ACC" w14:textId="77777777" w:rsidR="003E249F" w:rsidRPr="00C546D5" w:rsidRDefault="003E249F" w:rsidP="00502E8D">
      <w:pPr>
        <w:pStyle w:val="Nivel2"/>
        <w:numPr>
          <w:ilvl w:val="1"/>
          <w:numId w:val="5"/>
        </w:numPr>
        <w:tabs>
          <w:tab w:val="left" w:pos="0"/>
          <w:tab w:val="left" w:pos="569"/>
          <w:tab w:val="left" w:pos="854"/>
          <w:tab w:val="left" w:pos="1154"/>
          <w:tab w:val="left" w:pos="1409"/>
          <w:tab w:val="left" w:pos="1664"/>
          <w:tab w:val="left" w:pos="1979"/>
          <w:tab w:val="left" w:pos="2234"/>
          <w:tab w:val="left" w:pos="7350"/>
        </w:tabs>
        <w:spacing w:before="0" w:after="0" w:line="360" w:lineRule="auto"/>
        <w:ind w:left="0" w:firstLine="0"/>
        <w:rPr>
          <w:rFonts w:ascii="Times New Roman" w:eastAsia="Calibri" w:hAnsi="Times New Roman" w:cs="Times New Roman"/>
          <w:color w:val="auto"/>
          <w:sz w:val="24"/>
          <w:szCs w:val="24"/>
          <w:lang w:eastAsia="en-US"/>
        </w:rPr>
      </w:pPr>
      <w:r w:rsidRPr="00C546D5">
        <w:rPr>
          <w:rFonts w:ascii="Times New Roman" w:eastAsia="Calibri" w:hAnsi="Times New Roman" w:cs="Times New Roman"/>
          <w:color w:val="auto"/>
          <w:sz w:val="24"/>
          <w:szCs w:val="24"/>
          <w:lang w:eastAsia="en-US"/>
        </w:rPr>
        <w:t>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p>
    <w:p w14:paraId="0C5674F6" w14:textId="77777777" w:rsidR="003E249F" w:rsidRPr="00C546D5" w:rsidRDefault="003E249F" w:rsidP="00502E8D">
      <w:pPr>
        <w:pStyle w:val="Nivel2"/>
        <w:numPr>
          <w:ilvl w:val="1"/>
          <w:numId w:val="5"/>
        </w:numPr>
        <w:tabs>
          <w:tab w:val="left" w:pos="0"/>
          <w:tab w:val="left" w:pos="569"/>
          <w:tab w:val="left" w:pos="854"/>
          <w:tab w:val="left" w:pos="1154"/>
          <w:tab w:val="left" w:pos="1409"/>
          <w:tab w:val="left" w:pos="1664"/>
          <w:tab w:val="left" w:pos="1979"/>
          <w:tab w:val="left" w:pos="2234"/>
          <w:tab w:val="left" w:pos="7350"/>
        </w:tabs>
        <w:spacing w:before="0" w:after="0" w:line="360" w:lineRule="auto"/>
        <w:ind w:left="0" w:firstLine="0"/>
        <w:rPr>
          <w:rFonts w:ascii="Times New Roman" w:eastAsia="Calibri" w:hAnsi="Times New Roman" w:cs="Times New Roman"/>
          <w:color w:val="auto"/>
          <w:sz w:val="24"/>
          <w:szCs w:val="24"/>
          <w:lang w:eastAsia="en-US"/>
        </w:rPr>
      </w:pPr>
      <w:r w:rsidRPr="00C546D5">
        <w:rPr>
          <w:rFonts w:ascii="Times New Roman" w:eastAsia="Calibri" w:hAnsi="Times New Roman" w:cs="Times New Roman"/>
          <w:color w:val="auto"/>
          <w:sz w:val="24"/>
          <w:szCs w:val="24"/>
          <w:lang w:eastAsia="en-US"/>
        </w:rPr>
        <w:t>Caso ocorra descumprimento das obrigações contratuais, o fiscal administrativo do contrato atuará tempestivamente na solução do problema, reportando ao gestor do contrato para que tome as providências cabíveis, quando ultrapassar a sua competência.</w:t>
      </w:r>
    </w:p>
    <w:p w14:paraId="00937321" w14:textId="77777777" w:rsidR="003E249F" w:rsidRPr="00C546D5" w:rsidRDefault="003E249F" w:rsidP="00502E8D">
      <w:pPr>
        <w:pStyle w:val="Nivel2"/>
        <w:numPr>
          <w:ilvl w:val="0"/>
          <w:numId w:val="0"/>
        </w:numPr>
        <w:tabs>
          <w:tab w:val="left" w:pos="0"/>
          <w:tab w:val="left" w:pos="569"/>
          <w:tab w:val="left" w:pos="854"/>
          <w:tab w:val="left" w:pos="1154"/>
          <w:tab w:val="left" w:pos="1409"/>
          <w:tab w:val="left" w:pos="1664"/>
          <w:tab w:val="left" w:pos="1979"/>
          <w:tab w:val="left" w:pos="2234"/>
          <w:tab w:val="left" w:pos="7350"/>
        </w:tabs>
        <w:spacing w:before="0" w:after="0" w:line="360" w:lineRule="auto"/>
        <w:rPr>
          <w:rFonts w:ascii="Times New Roman" w:eastAsia="Calibri" w:hAnsi="Times New Roman" w:cs="Times New Roman"/>
          <w:b/>
          <w:bCs/>
          <w:color w:val="auto"/>
          <w:sz w:val="24"/>
          <w:szCs w:val="24"/>
          <w:lang w:eastAsia="en-US"/>
        </w:rPr>
      </w:pPr>
      <w:r w:rsidRPr="00C546D5">
        <w:rPr>
          <w:rFonts w:ascii="Times New Roman" w:eastAsia="Calibri" w:hAnsi="Times New Roman" w:cs="Times New Roman"/>
          <w:b/>
          <w:bCs/>
          <w:color w:val="auto"/>
          <w:sz w:val="24"/>
          <w:szCs w:val="24"/>
          <w:lang w:eastAsia="en-US"/>
        </w:rPr>
        <w:t>Gestor do Contrato</w:t>
      </w:r>
    </w:p>
    <w:p w14:paraId="33B46A11" w14:textId="77777777" w:rsidR="003E249F" w:rsidRPr="00C546D5" w:rsidRDefault="003E249F" w:rsidP="00502E8D">
      <w:pPr>
        <w:pStyle w:val="Nivel2"/>
        <w:numPr>
          <w:ilvl w:val="1"/>
          <w:numId w:val="5"/>
        </w:numPr>
        <w:tabs>
          <w:tab w:val="left" w:pos="0"/>
          <w:tab w:val="left" w:pos="569"/>
          <w:tab w:val="left" w:pos="854"/>
          <w:tab w:val="left" w:pos="1154"/>
          <w:tab w:val="left" w:pos="1409"/>
          <w:tab w:val="left" w:pos="1664"/>
          <w:tab w:val="left" w:pos="1979"/>
          <w:tab w:val="left" w:pos="2234"/>
          <w:tab w:val="left" w:pos="7350"/>
        </w:tabs>
        <w:spacing w:before="0" w:after="0" w:line="360" w:lineRule="auto"/>
        <w:ind w:left="0" w:firstLine="0"/>
        <w:rPr>
          <w:rFonts w:ascii="Times New Roman" w:eastAsia="Calibri" w:hAnsi="Times New Roman" w:cs="Times New Roman"/>
          <w:color w:val="auto"/>
          <w:sz w:val="24"/>
          <w:szCs w:val="24"/>
          <w:lang w:eastAsia="en-US"/>
        </w:rPr>
      </w:pPr>
      <w:r w:rsidRPr="00C546D5">
        <w:rPr>
          <w:rFonts w:ascii="Times New Roman" w:eastAsia="Calibri" w:hAnsi="Times New Roman" w:cs="Times New Roman"/>
          <w:color w:val="auto"/>
          <w:sz w:val="24"/>
          <w:szCs w:val="24"/>
          <w:lang w:eastAsia="en-US"/>
        </w:rPr>
        <w:t>Cabe ao gestor do contrato:</w:t>
      </w:r>
    </w:p>
    <w:p w14:paraId="2B55E70B" w14:textId="4A3E3966" w:rsidR="003E249F" w:rsidRPr="00C546D5" w:rsidRDefault="003E249F" w:rsidP="00502E8D">
      <w:pPr>
        <w:pStyle w:val="Nivel3"/>
        <w:numPr>
          <w:ilvl w:val="2"/>
          <w:numId w:val="5"/>
        </w:numPr>
        <w:spacing w:before="0" w:after="0" w:line="360" w:lineRule="auto"/>
        <w:rPr>
          <w:rFonts w:ascii="Times New Roman" w:eastAsia="Calibri" w:hAnsi="Times New Roman" w:cs="Times New Roman"/>
          <w:color w:val="auto"/>
          <w:sz w:val="24"/>
          <w:szCs w:val="24"/>
          <w:lang w:eastAsia="en-US"/>
        </w:rPr>
      </w:pPr>
      <w:r w:rsidRPr="00C546D5">
        <w:rPr>
          <w:rFonts w:ascii="Times New Roman" w:eastAsia="Calibri" w:hAnsi="Times New Roman" w:cs="Times New Roman"/>
          <w:color w:val="auto"/>
          <w:sz w:val="24"/>
          <w:szCs w:val="24"/>
          <w:lang w:eastAsia="en-US"/>
        </w:rPr>
        <w:t>coordenar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w:t>
      </w:r>
    </w:p>
    <w:p w14:paraId="198D604F" w14:textId="77777777" w:rsidR="003E249F" w:rsidRPr="00C546D5" w:rsidRDefault="003E249F" w:rsidP="00502E8D">
      <w:pPr>
        <w:pStyle w:val="Nivel3"/>
        <w:numPr>
          <w:ilvl w:val="2"/>
          <w:numId w:val="5"/>
        </w:numPr>
        <w:spacing w:before="0" w:after="0" w:line="360" w:lineRule="auto"/>
        <w:rPr>
          <w:rFonts w:ascii="Times New Roman" w:eastAsia="Calibri" w:hAnsi="Times New Roman" w:cs="Times New Roman"/>
          <w:color w:val="auto"/>
          <w:sz w:val="24"/>
          <w:szCs w:val="24"/>
          <w:lang w:eastAsia="en-US"/>
        </w:rPr>
      </w:pPr>
      <w:r w:rsidRPr="00C546D5">
        <w:rPr>
          <w:rFonts w:ascii="Times New Roman" w:eastAsia="Calibri" w:hAnsi="Times New Roman" w:cs="Times New Roman"/>
          <w:color w:val="auto"/>
          <w:sz w:val="24"/>
          <w:szCs w:val="24"/>
          <w:lang w:eastAsia="en-US"/>
        </w:rPr>
        <w:lastRenderedPageBreak/>
        <w:t>acompanhar os registros realizados pelos fiscais do contrato, de todas as ocorrências relacionadas à execução do contrato e as medidas adotadas, informando, se for o caso, à autoridade superior àquelas que ultrapassarem a sua competência.</w:t>
      </w:r>
    </w:p>
    <w:p w14:paraId="5FB48795" w14:textId="77777777" w:rsidR="003E249F" w:rsidRPr="00C546D5" w:rsidRDefault="003E249F" w:rsidP="00502E8D">
      <w:pPr>
        <w:pStyle w:val="Nivel3"/>
        <w:numPr>
          <w:ilvl w:val="2"/>
          <w:numId w:val="5"/>
        </w:numPr>
        <w:spacing w:before="0" w:after="0" w:line="360" w:lineRule="auto"/>
        <w:rPr>
          <w:rFonts w:ascii="Times New Roman" w:eastAsia="Calibri" w:hAnsi="Times New Roman" w:cs="Times New Roman"/>
          <w:color w:val="auto"/>
          <w:sz w:val="24"/>
          <w:szCs w:val="24"/>
          <w:lang w:eastAsia="en-US"/>
        </w:rPr>
      </w:pPr>
      <w:r w:rsidRPr="00C546D5">
        <w:rPr>
          <w:rFonts w:ascii="Times New Roman" w:eastAsia="Calibri" w:hAnsi="Times New Roman" w:cs="Times New Roman"/>
          <w:color w:val="auto"/>
          <w:sz w:val="24"/>
          <w:szCs w:val="24"/>
          <w:lang w:eastAsia="en-US"/>
        </w:rPr>
        <w:t>acompanhar a manutenção das condições de habilitação da contratada, para fins de empenho de despesa e pagamento, e anotará os problemas que obstem o fluxo normal da liquidação e do pagamento da despesa no relatório de riscos eventuais.</w:t>
      </w:r>
    </w:p>
    <w:p w14:paraId="2BC24F43" w14:textId="77777777" w:rsidR="003E249F" w:rsidRPr="00C546D5" w:rsidRDefault="003E249F" w:rsidP="00502E8D">
      <w:pPr>
        <w:pStyle w:val="Nivel3"/>
        <w:numPr>
          <w:ilvl w:val="2"/>
          <w:numId w:val="5"/>
        </w:numPr>
        <w:spacing w:before="0" w:after="0" w:line="360" w:lineRule="auto"/>
        <w:rPr>
          <w:rFonts w:ascii="Times New Roman" w:eastAsia="Calibri" w:hAnsi="Times New Roman" w:cs="Times New Roman"/>
          <w:color w:val="auto"/>
          <w:sz w:val="24"/>
          <w:szCs w:val="24"/>
          <w:lang w:eastAsia="en-US"/>
        </w:rPr>
      </w:pPr>
      <w:r w:rsidRPr="00C546D5">
        <w:rPr>
          <w:rFonts w:ascii="Times New Roman" w:eastAsia="Calibri" w:hAnsi="Times New Roman" w:cs="Times New Roman"/>
          <w:color w:val="auto"/>
          <w:sz w:val="24"/>
          <w:szCs w:val="24"/>
          <w:lang w:eastAsia="en-US"/>
        </w:rPr>
        <w:t>emitir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w:t>
      </w:r>
    </w:p>
    <w:p w14:paraId="58677D54" w14:textId="77777777" w:rsidR="003E249F" w:rsidRPr="00C546D5" w:rsidRDefault="003E249F" w:rsidP="00502E8D">
      <w:pPr>
        <w:pStyle w:val="Nivel3"/>
        <w:numPr>
          <w:ilvl w:val="2"/>
          <w:numId w:val="5"/>
        </w:numPr>
        <w:spacing w:before="0" w:after="0" w:line="360" w:lineRule="auto"/>
        <w:rPr>
          <w:rFonts w:ascii="Times New Roman" w:eastAsia="Calibri" w:hAnsi="Times New Roman" w:cs="Times New Roman"/>
          <w:color w:val="auto"/>
          <w:sz w:val="24"/>
          <w:szCs w:val="24"/>
          <w:lang w:eastAsia="en-US"/>
        </w:rPr>
      </w:pPr>
      <w:r w:rsidRPr="00C546D5">
        <w:rPr>
          <w:rFonts w:ascii="Times New Roman" w:eastAsia="Calibri" w:hAnsi="Times New Roman" w:cs="Times New Roman"/>
          <w:color w:val="auto"/>
          <w:sz w:val="24"/>
          <w:szCs w:val="24"/>
          <w:lang w:eastAsia="en-US"/>
        </w:rPr>
        <w:t>tomar providências para a formalização de processo administrativo de responsabilização para fins de aplicação de sanções, a ser conduzido pela comissão de que trata o art. 158 da Lei nº 14.133, de 2021, ou pelo agente ou pelo setor com competência para tal, conforme o caso.</w:t>
      </w:r>
    </w:p>
    <w:p w14:paraId="153FDE01" w14:textId="77777777" w:rsidR="003E249F" w:rsidRPr="00C546D5" w:rsidRDefault="003E249F" w:rsidP="00502E8D">
      <w:pPr>
        <w:pStyle w:val="Nivel3"/>
        <w:numPr>
          <w:ilvl w:val="2"/>
          <w:numId w:val="5"/>
        </w:numPr>
        <w:spacing w:before="0" w:after="0" w:line="360" w:lineRule="auto"/>
        <w:rPr>
          <w:rFonts w:ascii="Times New Roman" w:eastAsia="Calibri" w:hAnsi="Times New Roman" w:cs="Times New Roman"/>
          <w:color w:val="auto"/>
          <w:sz w:val="24"/>
          <w:szCs w:val="24"/>
          <w:lang w:eastAsia="en-US"/>
        </w:rPr>
      </w:pPr>
      <w:r w:rsidRPr="00C546D5">
        <w:rPr>
          <w:rFonts w:ascii="Times New Roman" w:eastAsia="Calibri" w:hAnsi="Times New Roman" w:cs="Times New Roman"/>
          <w:color w:val="auto"/>
          <w:sz w:val="24"/>
          <w:szCs w:val="24"/>
          <w:lang w:eastAsia="en-US"/>
        </w:rPr>
        <w:t>elaborar relatório final com informações sobre a consecução dos objetivos que tenham justificado a contratação e eventuais condutas a serem adotadas para o aprimoramento das atividades da Administração.</w:t>
      </w:r>
    </w:p>
    <w:p w14:paraId="4E3481B6" w14:textId="77777777" w:rsidR="003E249F" w:rsidRPr="00C546D5" w:rsidRDefault="003E249F" w:rsidP="00502E8D">
      <w:pPr>
        <w:pStyle w:val="Nivel3"/>
        <w:numPr>
          <w:ilvl w:val="2"/>
          <w:numId w:val="5"/>
        </w:numPr>
        <w:spacing w:before="0" w:after="0" w:line="360" w:lineRule="auto"/>
        <w:rPr>
          <w:rFonts w:ascii="Times New Roman" w:eastAsia="Calibri" w:hAnsi="Times New Roman" w:cs="Times New Roman"/>
          <w:color w:val="auto"/>
          <w:sz w:val="24"/>
          <w:szCs w:val="24"/>
          <w:lang w:eastAsia="en-US"/>
        </w:rPr>
      </w:pPr>
      <w:r w:rsidRPr="00C546D5">
        <w:rPr>
          <w:rFonts w:ascii="Times New Roman" w:eastAsia="Calibri" w:hAnsi="Times New Roman" w:cs="Times New Roman"/>
          <w:color w:val="auto"/>
          <w:sz w:val="24"/>
          <w:szCs w:val="24"/>
          <w:lang w:eastAsia="en-US"/>
        </w:rPr>
        <w:t>enviar a documentação pertinente ao setor de contratos para a formalização dos procedimentos de liquidação e pagamento, no valor dimensionado pela fiscalização e gestão nos termos do contrato.</w:t>
      </w:r>
    </w:p>
    <w:p w14:paraId="12F6A19C" w14:textId="7BA067B5" w:rsidR="004B35EE" w:rsidRPr="00C546D5" w:rsidRDefault="00B42BA0" w:rsidP="00502E8D">
      <w:pPr>
        <w:keepNext/>
        <w:keepLines/>
        <w:widowControl/>
        <w:numPr>
          <w:ilvl w:val="0"/>
          <w:numId w:val="5"/>
        </w:numPr>
        <w:shd w:val="clear" w:color="auto" w:fill="BFBFBF"/>
        <w:tabs>
          <w:tab w:val="left" w:pos="567"/>
        </w:tabs>
        <w:spacing w:afterLines="120" w:after="288" w:line="360" w:lineRule="auto"/>
        <w:ind w:left="0" w:right="-1" w:firstLine="0"/>
        <w:jc w:val="both"/>
        <w:outlineLvl w:val="0"/>
        <w:rPr>
          <w:rFonts w:ascii="Times New Roman" w:eastAsia="Times New Roman" w:hAnsi="Times New Roman" w:cs="Times New Roman"/>
          <w:b/>
          <w:sz w:val="24"/>
          <w:szCs w:val="24"/>
        </w:rPr>
      </w:pPr>
      <w:bookmarkStart w:id="3" w:name="_Hlk132113265"/>
      <w:bookmarkStart w:id="4" w:name="_Hlk132113295"/>
      <w:bookmarkEnd w:id="2"/>
      <w:r w:rsidRPr="00C546D5">
        <w:rPr>
          <w:rFonts w:ascii="Times New Roman" w:hAnsi="Times New Roman" w:cs="Times New Roman"/>
          <w:b/>
          <w:sz w:val="24"/>
          <w:szCs w:val="24"/>
        </w:rPr>
        <w:t xml:space="preserve">DO </w:t>
      </w:r>
      <w:r w:rsidR="00EF70B8" w:rsidRPr="00C546D5">
        <w:rPr>
          <w:rFonts w:ascii="Times New Roman" w:hAnsi="Times New Roman" w:cs="Times New Roman"/>
          <w:b/>
          <w:sz w:val="24"/>
          <w:szCs w:val="24"/>
        </w:rPr>
        <w:t>RECEBIMENTO</w:t>
      </w:r>
      <w:bookmarkEnd w:id="3"/>
    </w:p>
    <w:bookmarkEnd w:id="4"/>
    <w:p w14:paraId="00444DC5" w14:textId="34635D0A" w:rsidR="0057684B" w:rsidRPr="00C546D5" w:rsidRDefault="0057684B" w:rsidP="00502E8D">
      <w:pPr>
        <w:pStyle w:val="Nivel2"/>
        <w:numPr>
          <w:ilvl w:val="1"/>
          <w:numId w:val="5"/>
        </w:numPr>
        <w:spacing w:before="0" w:after="0" w:line="360" w:lineRule="auto"/>
        <w:ind w:left="0" w:right="-1" w:firstLine="0"/>
        <w:rPr>
          <w:rFonts w:ascii="Times New Roman" w:hAnsi="Times New Roman" w:cs="Times New Roman"/>
          <w:bCs/>
          <w:color w:val="auto"/>
          <w:sz w:val="24"/>
          <w:szCs w:val="24"/>
        </w:rPr>
      </w:pPr>
      <w:r w:rsidRPr="00C546D5">
        <w:rPr>
          <w:rFonts w:ascii="Times New Roman" w:hAnsi="Times New Roman" w:cs="Times New Roman"/>
          <w:bCs/>
          <w:color w:val="auto"/>
          <w:sz w:val="24"/>
          <w:szCs w:val="24"/>
          <w:u w:val="single"/>
        </w:rPr>
        <w:t>Não haverá custos para a Administração Municipal</w:t>
      </w:r>
      <w:r w:rsidRPr="00C546D5">
        <w:rPr>
          <w:rFonts w:ascii="Times New Roman" w:hAnsi="Times New Roman" w:cs="Times New Roman"/>
          <w:bCs/>
          <w:color w:val="auto"/>
          <w:sz w:val="24"/>
          <w:szCs w:val="24"/>
        </w:rPr>
        <w:t xml:space="preserve">, considerando o contrato ser </w:t>
      </w:r>
      <w:r w:rsidR="00502E8D" w:rsidRPr="00C546D5">
        <w:rPr>
          <w:rFonts w:ascii="Times New Roman" w:hAnsi="Times New Roman" w:cs="Times New Roman"/>
          <w:bCs/>
          <w:color w:val="auto"/>
          <w:sz w:val="24"/>
          <w:szCs w:val="24"/>
        </w:rPr>
        <w:t>na modalidade</w:t>
      </w:r>
      <w:r w:rsidRPr="00C546D5">
        <w:rPr>
          <w:rFonts w:ascii="Times New Roman" w:hAnsi="Times New Roman" w:cs="Times New Roman"/>
          <w:bCs/>
          <w:color w:val="auto"/>
          <w:sz w:val="24"/>
          <w:szCs w:val="24"/>
        </w:rPr>
        <w:t xml:space="preserve"> de comodato.</w:t>
      </w:r>
    </w:p>
    <w:p w14:paraId="70BAE035" w14:textId="4D3B8AB0" w:rsidR="003300D0" w:rsidRPr="00C546D5" w:rsidRDefault="003300D0" w:rsidP="00502E8D">
      <w:pPr>
        <w:pStyle w:val="Nivel2"/>
        <w:numPr>
          <w:ilvl w:val="0"/>
          <w:numId w:val="0"/>
        </w:numPr>
        <w:spacing w:before="0" w:after="0" w:line="360" w:lineRule="auto"/>
        <w:ind w:right="-1"/>
        <w:rPr>
          <w:rFonts w:ascii="Times New Roman" w:hAnsi="Times New Roman" w:cs="Times New Roman"/>
          <w:b/>
          <w:color w:val="auto"/>
          <w:sz w:val="24"/>
          <w:szCs w:val="24"/>
        </w:rPr>
      </w:pPr>
      <w:r w:rsidRPr="00C546D5">
        <w:rPr>
          <w:rFonts w:ascii="Times New Roman" w:hAnsi="Times New Roman" w:cs="Times New Roman"/>
          <w:b/>
          <w:color w:val="auto"/>
          <w:sz w:val="24"/>
          <w:szCs w:val="24"/>
        </w:rPr>
        <w:t>Do recebimento</w:t>
      </w:r>
    </w:p>
    <w:p w14:paraId="1C6C30EE" w14:textId="44EA8138" w:rsidR="00B83D9D" w:rsidRPr="00C546D5" w:rsidRDefault="00C82F3D" w:rsidP="00502E8D">
      <w:pPr>
        <w:pStyle w:val="Nivel2"/>
        <w:numPr>
          <w:ilvl w:val="1"/>
          <w:numId w:val="5"/>
        </w:numPr>
        <w:spacing w:before="0" w:after="0" w:line="360" w:lineRule="auto"/>
        <w:ind w:left="0" w:right="-1" w:firstLine="0"/>
        <w:rPr>
          <w:rFonts w:ascii="Times New Roman" w:hAnsi="Times New Roman" w:cs="Times New Roman"/>
          <w:iCs/>
          <w:color w:val="auto"/>
          <w:sz w:val="24"/>
          <w:szCs w:val="24"/>
        </w:rPr>
      </w:pPr>
      <w:r w:rsidRPr="00C546D5">
        <w:rPr>
          <w:rFonts w:ascii="Times New Roman" w:hAnsi="Times New Roman" w:cs="Times New Roman"/>
          <w:iCs/>
          <w:color w:val="auto"/>
          <w:sz w:val="24"/>
          <w:szCs w:val="24"/>
        </w:rPr>
        <w:t>O recebimento provisório se dará</w:t>
      </w:r>
      <w:r w:rsidR="000825F2" w:rsidRPr="00C546D5">
        <w:rPr>
          <w:rFonts w:ascii="Times New Roman" w:hAnsi="Times New Roman" w:cs="Times New Roman"/>
          <w:iCs/>
          <w:color w:val="auto"/>
          <w:sz w:val="24"/>
          <w:szCs w:val="24"/>
        </w:rPr>
        <w:t xml:space="preserve"> em até 15 (quinze) dias, a partir d</w:t>
      </w:r>
      <w:r w:rsidRPr="00C546D5">
        <w:rPr>
          <w:rFonts w:ascii="Times New Roman" w:hAnsi="Times New Roman" w:cs="Times New Roman"/>
          <w:iCs/>
          <w:color w:val="auto"/>
          <w:sz w:val="24"/>
          <w:szCs w:val="24"/>
        </w:rPr>
        <w:t xml:space="preserve">a liberação do login e senha de acesso, mediante termo assinado pelo fiscal técnico. </w:t>
      </w:r>
    </w:p>
    <w:p w14:paraId="1E8A27DB" w14:textId="77777777" w:rsidR="003300D0" w:rsidRPr="00C546D5" w:rsidRDefault="003300D0" w:rsidP="00502E8D">
      <w:pPr>
        <w:pStyle w:val="Nivel2"/>
        <w:numPr>
          <w:ilvl w:val="1"/>
          <w:numId w:val="5"/>
        </w:numPr>
        <w:spacing w:before="0" w:after="0" w:line="360" w:lineRule="auto"/>
        <w:ind w:left="0" w:right="-1" w:firstLine="0"/>
        <w:rPr>
          <w:rFonts w:ascii="Times New Roman" w:hAnsi="Times New Roman" w:cs="Times New Roman"/>
          <w:iCs/>
          <w:color w:val="auto"/>
          <w:sz w:val="24"/>
          <w:szCs w:val="24"/>
        </w:rPr>
      </w:pPr>
      <w:r w:rsidRPr="00C546D5">
        <w:rPr>
          <w:rFonts w:ascii="Times New Roman" w:hAnsi="Times New Roman" w:cs="Times New Roman"/>
          <w:iCs/>
          <w:color w:val="auto"/>
          <w:sz w:val="24"/>
          <w:szCs w:val="24"/>
        </w:rPr>
        <w:t>O fiscal técnico do contrato realizará o recebimento provisório do objeto do contrato mediante termo detalhado que comprove o cumprimento das exigências de caráter técnico.</w:t>
      </w:r>
    </w:p>
    <w:p w14:paraId="3527BB80" w14:textId="77777777" w:rsidR="003300D0" w:rsidRPr="00C546D5" w:rsidRDefault="003300D0" w:rsidP="00502E8D">
      <w:pPr>
        <w:pStyle w:val="Nivel2"/>
        <w:numPr>
          <w:ilvl w:val="1"/>
          <w:numId w:val="5"/>
        </w:numPr>
        <w:spacing w:before="0" w:after="0" w:line="360" w:lineRule="auto"/>
        <w:ind w:left="0" w:right="-1" w:firstLine="0"/>
        <w:rPr>
          <w:rFonts w:ascii="Times New Roman" w:hAnsi="Times New Roman" w:cs="Times New Roman"/>
          <w:iCs/>
          <w:color w:val="auto"/>
          <w:sz w:val="24"/>
          <w:szCs w:val="24"/>
        </w:rPr>
      </w:pPr>
      <w:r w:rsidRPr="00C546D5">
        <w:rPr>
          <w:rFonts w:ascii="Times New Roman" w:hAnsi="Times New Roman" w:cs="Times New Roman"/>
          <w:iCs/>
          <w:color w:val="auto"/>
          <w:sz w:val="24"/>
          <w:szCs w:val="24"/>
        </w:rPr>
        <w:lastRenderedPageBreak/>
        <w:t>O fiscal administrativo do contrato realizará o recebimento provisório do objeto do contrato mediante termo detalhado que comprove o cumprimento das exigências de caráter administrativo.</w:t>
      </w:r>
    </w:p>
    <w:p w14:paraId="5D81A2CC" w14:textId="79DC0732" w:rsidR="003300D0" w:rsidRPr="00C546D5" w:rsidRDefault="003300D0" w:rsidP="00502E8D">
      <w:pPr>
        <w:pStyle w:val="Nivel2"/>
        <w:numPr>
          <w:ilvl w:val="1"/>
          <w:numId w:val="5"/>
        </w:numPr>
        <w:spacing w:before="0" w:after="0" w:line="360" w:lineRule="auto"/>
        <w:ind w:left="0" w:right="-1" w:firstLine="0"/>
        <w:rPr>
          <w:rFonts w:ascii="Times New Roman" w:hAnsi="Times New Roman" w:cs="Times New Roman"/>
          <w:iCs/>
          <w:color w:val="auto"/>
          <w:sz w:val="24"/>
          <w:szCs w:val="24"/>
        </w:rPr>
      </w:pPr>
      <w:r w:rsidRPr="00C546D5">
        <w:rPr>
          <w:rFonts w:ascii="Times New Roman" w:hAnsi="Times New Roman" w:cs="Times New Roman"/>
          <w:iCs/>
          <w:color w:val="auto"/>
          <w:sz w:val="24"/>
          <w:szCs w:val="24"/>
        </w:rPr>
        <w:t>Ao final de cada período/evento:</w:t>
      </w:r>
      <w:r w:rsidR="0057684B" w:rsidRPr="00C546D5">
        <w:rPr>
          <w:rFonts w:ascii="Times New Roman" w:hAnsi="Times New Roman" w:cs="Times New Roman"/>
          <w:iCs/>
          <w:color w:val="auto"/>
          <w:sz w:val="24"/>
          <w:szCs w:val="24"/>
        </w:rPr>
        <w:t xml:space="preserve"> </w:t>
      </w:r>
    </w:p>
    <w:p w14:paraId="514F5C80" w14:textId="77777777" w:rsidR="003300D0" w:rsidRPr="00C546D5" w:rsidRDefault="003300D0" w:rsidP="00502E8D">
      <w:pPr>
        <w:pStyle w:val="Nivel2"/>
        <w:numPr>
          <w:ilvl w:val="1"/>
          <w:numId w:val="5"/>
        </w:numPr>
        <w:spacing w:before="0" w:after="0" w:line="360" w:lineRule="auto"/>
        <w:ind w:left="0" w:right="-1" w:firstLine="0"/>
        <w:rPr>
          <w:rFonts w:ascii="Times New Roman" w:hAnsi="Times New Roman" w:cs="Times New Roman"/>
          <w:color w:val="auto"/>
          <w:sz w:val="24"/>
          <w:szCs w:val="24"/>
        </w:rPr>
      </w:pPr>
      <w:r w:rsidRPr="00C546D5">
        <w:rPr>
          <w:rFonts w:ascii="Times New Roman" w:hAnsi="Times New Roman" w:cs="Times New Roman"/>
          <w:color w:val="auto"/>
          <w:sz w:val="24"/>
          <w:szCs w:val="24"/>
        </w:rPr>
        <w:t>o fiscal técnico do contrato deverá apurar o resultado das avaliações da execução do objeto e, se for o caso, a análise do desempenho e qualidade da prestação dos serviços realizados em consonância com os indicadores previstos no ato convocatório, que poderá resultar no redimensionamento de valores a serem pagos à contratada, registrando em relatório a ser encaminhado ao gestor do contrato;</w:t>
      </w:r>
    </w:p>
    <w:p w14:paraId="4BCE60C2" w14:textId="77777777" w:rsidR="003300D0" w:rsidRPr="00C546D5" w:rsidRDefault="003300D0" w:rsidP="00502E8D">
      <w:pPr>
        <w:pStyle w:val="Nivel2"/>
        <w:numPr>
          <w:ilvl w:val="1"/>
          <w:numId w:val="5"/>
        </w:numPr>
        <w:spacing w:before="0" w:after="0" w:line="360" w:lineRule="auto"/>
        <w:ind w:left="0" w:right="-1" w:firstLine="0"/>
        <w:rPr>
          <w:rFonts w:ascii="Times New Roman" w:hAnsi="Times New Roman" w:cs="Times New Roman"/>
          <w:iCs/>
          <w:color w:val="auto"/>
          <w:sz w:val="24"/>
          <w:szCs w:val="24"/>
        </w:rPr>
      </w:pPr>
      <w:r w:rsidRPr="00C546D5">
        <w:rPr>
          <w:rFonts w:ascii="Times New Roman" w:hAnsi="Times New Roman" w:cs="Times New Roman"/>
          <w:iCs/>
          <w:color w:val="auto"/>
          <w:sz w:val="24"/>
          <w:szCs w:val="24"/>
        </w:rPr>
        <w:t>Será considerado como ocorrido o recebimento provisório com a entrega do termo detalhado ou, em havendo mais de um a ser feito, com a entrega do último.</w:t>
      </w:r>
    </w:p>
    <w:p w14:paraId="4762BE87" w14:textId="77777777" w:rsidR="003300D0" w:rsidRPr="00C546D5" w:rsidRDefault="003300D0" w:rsidP="00502E8D">
      <w:pPr>
        <w:pStyle w:val="Nivel2"/>
        <w:numPr>
          <w:ilvl w:val="1"/>
          <w:numId w:val="5"/>
        </w:numPr>
        <w:spacing w:before="0" w:after="0" w:line="360" w:lineRule="auto"/>
        <w:ind w:left="0" w:right="-1" w:firstLine="0"/>
        <w:rPr>
          <w:rFonts w:ascii="Times New Roman" w:hAnsi="Times New Roman" w:cs="Times New Roman"/>
          <w:iCs/>
          <w:color w:val="auto"/>
          <w:sz w:val="24"/>
          <w:szCs w:val="24"/>
        </w:rPr>
      </w:pPr>
      <w:r w:rsidRPr="00C546D5">
        <w:rPr>
          <w:rFonts w:ascii="Times New Roman" w:hAnsi="Times New Roman" w:cs="Times New Roman"/>
          <w:iCs/>
          <w:color w:val="auto"/>
          <w:sz w:val="24"/>
          <w:szCs w:val="24"/>
        </w:rPr>
        <w:t>O Contratado fica obrigado a reparar, corrigir, remover, reconstruir ou substituir, às suas expensas, no todo ou em parte, o objeto em que se verificarem vícios, defeitos ou incorreções resultantes da execução ou materiais empregados, cabendo à fiscalização não atestar a última e/ou única medição de serviços até que sejam sanadas todas as eventuais pendências que possam vir a ser apontadas no recebimento provisório.</w:t>
      </w:r>
    </w:p>
    <w:p w14:paraId="323428E5" w14:textId="77777777" w:rsidR="003300D0" w:rsidRPr="00C546D5" w:rsidRDefault="003300D0" w:rsidP="00502E8D">
      <w:pPr>
        <w:pStyle w:val="Nivel2"/>
        <w:numPr>
          <w:ilvl w:val="1"/>
          <w:numId w:val="5"/>
        </w:numPr>
        <w:spacing w:before="0" w:after="0" w:line="360" w:lineRule="auto"/>
        <w:ind w:left="0" w:right="-1" w:firstLine="0"/>
        <w:rPr>
          <w:rFonts w:ascii="Times New Roman" w:hAnsi="Times New Roman" w:cs="Times New Roman"/>
          <w:iCs/>
          <w:color w:val="auto"/>
          <w:sz w:val="24"/>
          <w:szCs w:val="24"/>
        </w:rPr>
      </w:pPr>
      <w:r w:rsidRPr="00C546D5">
        <w:rPr>
          <w:rFonts w:ascii="Times New Roman" w:hAnsi="Times New Roman" w:cs="Times New Roman"/>
          <w:iCs/>
          <w:color w:val="auto"/>
          <w:sz w:val="24"/>
          <w:szCs w:val="24"/>
        </w:rPr>
        <w:t>A fiscalização não efetuará o ateste da última e/ou única medição de serviços até que sejam sanadas todas as eventuais pendências que possam vir a ser apontadas no recebimento provisório.</w:t>
      </w:r>
    </w:p>
    <w:p w14:paraId="1611A998" w14:textId="37025E90" w:rsidR="003300D0" w:rsidRPr="00C546D5" w:rsidRDefault="003300D0" w:rsidP="00502E8D">
      <w:pPr>
        <w:pStyle w:val="Nivel2"/>
        <w:numPr>
          <w:ilvl w:val="1"/>
          <w:numId w:val="5"/>
        </w:numPr>
        <w:spacing w:before="0" w:after="0" w:line="360" w:lineRule="auto"/>
        <w:ind w:left="0" w:right="-1" w:firstLine="0"/>
        <w:rPr>
          <w:rFonts w:ascii="Times New Roman" w:hAnsi="Times New Roman" w:cs="Times New Roman"/>
          <w:iCs/>
          <w:color w:val="auto"/>
          <w:sz w:val="24"/>
          <w:szCs w:val="24"/>
        </w:rPr>
      </w:pPr>
      <w:r w:rsidRPr="00C546D5">
        <w:rPr>
          <w:rFonts w:ascii="Times New Roman" w:hAnsi="Times New Roman" w:cs="Times New Roman"/>
          <w:iCs/>
          <w:color w:val="auto"/>
          <w:sz w:val="24"/>
          <w:szCs w:val="24"/>
        </w:rPr>
        <w:t>O recebimento provisório também ficará sujeito, quando cabível, à conclusão de todos os testes.</w:t>
      </w:r>
    </w:p>
    <w:p w14:paraId="3EA3DBE0" w14:textId="77777777" w:rsidR="003300D0" w:rsidRPr="00C546D5" w:rsidRDefault="003300D0" w:rsidP="00502E8D">
      <w:pPr>
        <w:pStyle w:val="Nivel2"/>
        <w:numPr>
          <w:ilvl w:val="1"/>
          <w:numId w:val="5"/>
        </w:numPr>
        <w:spacing w:before="0" w:after="0" w:line="360" w:lineRule="auto"/>
        <w:ind w:left="0" w:right="-1" w:firstLine="0"/>
        <w:rPr>
          <w:rFonts w:ascii="Times New Roman" w:hAnsi="Times New Roman" w:cs="Times New Roman"/>
          <w:iCs/>
          <w:color w:val="auto"/>
          <w:sz w:val="24"/>
          <w:szCs w:val="24"/>
        </w:rPr>
      </w:pPr>
      <w:r w:rsidRPr="00C546D5">
        <w:rPr>
          <w:rFonts w:ascii="Times New Roman" w:hAnsi="Times New Roman" w:cs="Times New Roman"/>
          <w:iCs/>
          <w:color w:val="auto"/>
          <w:sz w:val="24"/>
          <w:szCs w:val="24"/>
        </w:rPr>
        <w:t>Os serviços poderão ser rejeitados, no todo ou em parte, quando em desacordo com as especificações constantes neste Termo de Referência e na proposta, sem prejuízo da aplicação das penalidades.</w:t>
      </w:r>
    </w:p>
    <w:p w14:paraId="2F36E7EF" w14:textId="77777777" w:rsidR="003300D0" w:rsidRPr="00C546D5" w:rsidRDefault="003300D0" w:rsidP="00502E8D">
      <w:pPr>
        <w:pStyle w:val="Nivel2"/>
        <w:numPr>
          <w:ilvl w:val="1"/>
          <w:numId w:val="5"/>
        </w:numPr>
        <w:spacing w:before="0" w:after="0" w:line="360" w:lineRule="auto"/>
        <w:ind w:left="0" w:right="-1" w:firstLine="0"/>
        <w:rPr>
          <w:rFonts w:ascii="Times New Roman" w:hAnsi="Times New Roman" w:cs="Times New Roman"/>
          <w:iCs/>
          <w:color w:val="auto"/>
          <w:sz w:val="24"/>
          <w:szCs w:val="24"/>
        </w:rPr>
      </w:pPr>
      <w:r w:rsidRPr="00C546D5">
        <w:rPr>
          <w:rFonts w:ascii="Times New Roman" w:hAnsi="Times New Roman" w:cs="Times New Roman"/>
          <w:iCs/>
          <w:color w:val="auto"/>
          <w:sz w:val="24"/>
          <w:szCs w:val="24"/>
        </w:rPr>
        <w:t>Quando a fiscalização for exercida por um único servidor, o Termo Detalhado deverá conter o registro, a análise e a conclusão acerca das ocorrências na execução do contrato, em relação à fiscalização técnica e administrativa e demais documentos que julgar necessários, devendo encaminhá-los ao gestor do contrato para recebimento definitivo.</w:t>
      </w:r>
    </w:p>
    <w:p w14:paraId="686C8135" w14:textId="708C640D" w:rsidR="003300D0" w:rsidRPr="00C546D5" w:rsidRDefault="003300D0" w:rsidP="00502E8D">
      <w:pPr>
        <w:pStyle w:val="Nivel2"/>
        <w:numPr>
          <w:ilvl w:val="1"/>
          <w:numId w:val="5"/>
        </w:numPr>
        <w:spacing w:before="0" w:after="0" w:line="360" w:lineRule="auto"/>
        <w:ind w:left="0" w:right="-1" w:firstLine="0"/>
        <w:rPr>
          <w:rFonts w:ascii="Times New Roman" w:hAnsi="Times New Roman" w:cs="Times New Roman"/>
          <w:iCs/>
          <w:color w:val="auto"/>
          <w:sz w:val="24"/>
          <w:szCs w:val="24"/>
        </w:rPr>
      </w:pPr>
      <w:r w:rsidRPr="00C546D5">
        <w:rPr>
          <w:rFonts w:ascii="Times New Roman" w:hAnsi="Times New Roman" w:cs="Times New Roman"/>
          <w:iCs/>
          <w:color w:val="auto"/>
          <w:sz w:val="24"/>
          <w:szCs w:val="24"/>
        </w:rPr>
        <w:t xml:space="preserve">Os serviços serão recebidos definitivamente no prazo de </w:t>
      </w:r>
      <w:r w:rsidR="00617DE1" w:rsidRPr="00C546D5">
        <w:rPr>
          <w:rFonts w:ascii="Times New Roman" w:hAnsi="Times New Roman" w:cs="Times New Roman"/>
          <w:color w:val="auto"/>
          <w:sz w:val="24"/>
          <w:szCs w:val="24"/>
        </w:rPr>
        <w:t>30</w:t>
      </w:r>
      <w:r w:rsidRPr="00C546D5">
        <w:rPr>
          <w:rFonts w:ascii="Times New Roman" w:hAnsi="Times New Roman" w:cs="Times New Roman"/>
          <w:color w:val="auto"/>
          <w:sz w:val="24"/>
          <w:szCs w:val="24"/>
        </w:rPr>
        <w:t xml:space="preserve"> (</w:t>
      </w:r>
      <w:r w:rsidR="00617DE1" w:rsidRPr="00C546D5">
        <w:rPr>
          <w:rFonts w:ascii="Times New Roman" w:hAnsi="Times New Roman" w:cs="Times New Roman"/>
          <w:color w:val="auto"/>
          <w:sz w:val="24"/>
          <w:szCs w:val="24"/>
        </w:rPr>
        <w:t>trinta</w:t>
      </w:r>
      <w:r w:rsidRPr="00C546D5">
        <w:rPr>
          <w:rFonts w:ascii="Times New Roman" w:hAnsi="Times New Roman" w:cs="Times New Roman"/>
          <w:color w:val="auto"/>
          <w:sz w:val="24"/>
          <w:szCs w:val="24"/>
        </w:rPr>
        <w:t>) dias</w:t>
      </w:r>
      <w:r w:rsidR="00617DE1" w:rsidRPr="00C546D5">
        <w:rPr>
          <w:rFonts w:ascii="Times New Roman" w:hAnsi="Times New Roman" w:cs="Times New Roman"/>
          <w:iCs/>
          <w:color w:val="auto"/>
          <w:sz w:val="24"/>
          <w:szCs w:val="24"/>
        </w:rPr>
        <w:t>,</w:t>
      </w:r>
      <w:r w:rsidR="00617DE1" w:rsidRPr="00C546D5">
        <w:rPr>
          <w:rFonts w:ascii="Times New Roman" w:hAnsi="Times New Roman" w:cs="Times New Roman"/>
          <w:color w:val="auto"/>
          <w:sz w:val="24"/>
          <w:szCs w:val="24"/>
        </w:rPr>
        <w:t xml:space="preserve"> </w:t>
      </w:r>
      <w:r w:rsidRPr="00C546D5">
        <w:rPr>
          <w:rFonts w:ascii="Times New Roman" w:hAnsi="Times New Roman" w:cs="Times New Roman"/>
          <w:iCs/>
          <w:color w:val="auto"/>
          <w:sz w:val="24"/>
          <w:szCs w:val="24"/>
        </w:rPr>
        <w:t>contados do recebimento provisório, por servidor ou comissão designada pela autoridade competente, após a verificação da qualidade</w:t>
      </w:r>
      <w:r w:rsidR="00617DE1" w:rsidRPr="00C546D5">
        <w:rPr>
          <w:rFonts w:ascii="Times New Roman" w:hAnsi="Times New Roman" w:cs="Times New Roman"/>
          <w:iCs/>
          <w:color w:val="auto"/>
          <w:sz w:val="24"/>
          <w:szCs w:val="24"/>
        </w:rPr>
        <w:t>,</w:t>
      </w:r>
      <w:r w:rsidRPr="00C546D5">
        <w:rPr>
          <w:rFonts w:ascii="Times New Roman" w:hAnsi="Times New Roman" w:cs="Times New Roman"/>
          <w:iCs/>
          <w:color w:val="auto"/>
          <w:sz w:val="24"/>
          <w:szCs w:val="24"/>
        </w:rPr>
        <w:t xml:space="preserve"> quantidade</w:t>
      </w:r>
      <w:r w:rsidR="00617DE1" w:rsidRPr="00C546D5">
        <w:rPr>
          <w:rFonts w:ascii="Times New Roman" w:hAnsi="Times New Roman" w:cs="Times New Roman"/>
          <w:iCs/>
          <w:color w:val="auto"/>
          <w:sz w:val="24"/>
          <w:szCs w:val="24"/>
        </w:rPr>
        <w:t>,</w:t>
      </w:r>
      <w:r w:rsidR="00617DE1" w:rsidRPr="00C546D5">
        <w:rPr>
          <w:rFonts w:ascii="Times New Roman" w:hAnsi="Times New Roman" w:cs="Times New Roman"/>
          <w:color w:val="auto"/>
          <w:sz w:val="24"/>
          <w:szCs w:val="24"/>
        </w:rPr>
        <w:t xml:space="preserve"> regularidade e continuidade do serviço no mês anterior</w:t>
      </w:r>
      <w:r w:rsidRPr="00C546D5">
        <w:rPr>
          <w:rFonts w:ascii="Times New Roman" w:hAnsi="Times New Roman" w:cs="Times New Roman"/>
          <w:iCs/>
          <w:color w:val="auto"/>
          <w:sz w:val="24"/>
          <w:szCs w:val="24"/>
        </w:rPr>
        <w:t xml:space="preserve"> e consequente aceitação mediante termo detalhado, obedecendo os seguintes procedimentos:</w:t>
      </w:r>
    </w:p>
    <w:p w14:paraId="25A5AFBD" w14:textId="77777777" w:rsidR="003300D0" w:rsidRPr="00C546D5" w:rsidRDefault="003300D0" w:rsidP="00502E8D">
      <w:pPr>
        <w:pStyle w:val="Nivel2"/>
        <w:numPr>
          <w:ilvl w:val="1"/>
          <w:numId w:val="5"/>
        </w:numPr>
        <w:spacing w:before="0" w:after="0" w:line="360" w:lineRule="auto"/>
        <w:ind w:left="0" w:right="-1" w:firstLine="0"/>
        <w:rPr>
          <w:rFonts w:ascii="Times New Roman" w:hAnsi="Times New Roman" w:cs="Times New Roman"/>
          <w:color w:val="auto"/>
          <w:sz w:val="24"/>
          <w:szCs w:val="24"/>
        </w:rPr>
      </w:pPr>
      <w:r w:rsidRPr="00C546D5">
        <w:rPr>
          <w:rFonts w:ascii="Times New Roman" w:hAnsi="Times New Roman" w:cs="Times New Roman"/>
          <w:color w:val="auto"/>
          <w:sz w:val="24"/>
          <w:szCs w:val="24"/>
        </w:rPr>
        <w:lastRenderedPageBreak/>
        <w:t>Emitir documento comprobatório da avaliação realizada pelos fiscais técnico, administrativo e setorial, quando houver, no cumprimento de obrigações assumidas pelo Contratado, com menção ao seu desempenho na execução contratual, baseado em indicadores objetivamente definidos e aferidos, e a eventuais penalidades aplicadas, devendo constar do cadastro de atesto de cumprimento de obrigações, conforme regulamento.</w:t>
      </w:r>
    </w:p>
    <w:p w14:paraId="6053A533" w14:textId="77777777" w:rsidR="003300D0" w:rsidRPr="00C546D5" w:rsidRDefault="003300D0" w:rsidP="00502E8D">
      <w:pPr>
        <w:pStyle w:val="Nivel2"/>
        <w:numPr>
          <w:ilvl w:val="1"/>
          <w:numId w:val="5"/>
        </w:numPr>
        <w:spacing w:before="0" w:after="0" w:line="360" w:lineRule="auto"/>
        <w:ind w:left="0" w:right="-1" w:firstLine="0"/>
        <w:rPr>
          <w:rFonts w:ascii="Times New Roman" w:hAnsi="Times New Roman" w:cs="Times New Roman"/>
          <w:color w:val="auto"/>
          <w:sz w:val="24"/>
          <w:szCs w:val="24"/>
        </w:rPr>
      </w:pPr>
      <w:r w:rsidRPr="00C546D5">
        <w:rPr>
          <w:rFonts w:ascii="Times New Roman" w:hAnsi="Times New Roman" w:cs="Times New Roman"/>
          <w:color w:val="auto"/>
          <w:sz w:val="24"/>
          <w:szCs w:val="24"/>
        </w:rPr>
        <w:t>Realizar a análise dos relatórios e de toda a documentação apresentada pela fiscalização e, caso haja irregularidades que impeçam a liquidação e o pagamento da despesa, indicar as cláusulas contratuais pertinentes, solicitando ao Contratado, por escrito, as respectivas correções;</w:t>
      </w:r>
    </w:p>
    <w:p w14:paraId="03F57092" w14:textId="77777777" w:rsidR="003300D0" w:rsidRPr="00C546D5" w:rsidRDefault="003300D0" w:rsidP="00502E8D">
      <w:pPr>
        <w:pStyle w:val="Nivel2"/>
        <w:numPr>
          <w:ilvl w:val="1"/>
          <w:numId w:val="5"/>
        </w:numPr>
        <w:spacing w:before="0" w:after="0" w:line="360" w:lineRule="auto"/>
        <w:ind w:left="0" w:right="-1" w:firstLine="0"/>
        <w:rPr>
          <w:rFonts w:ascii="Times New Roman" w:hAnsi="Times New Roman" w:cs="Times New Roman"/>
          <w:color w:val="auto"/>
          <w:sz w:val="24"/>
          <w:szCs w:val="24"/>
        </w:rPr>
      </w:pPr>
      <w:r w:rsidRPr="00C546D5">
        <w:rPr>
          <w:rFonts w:ascii="Times New Roman" w:hAnsi="Times New Roman" w:cs="Times New Roman"/>
          <w:color w:val="auto"/>
          <w:sz w:val="24"/>
          <w:szCs w:val="24"/>
        </w:rPr>
        <w:t>Emitir Termo Detalhado para efeito de recebimento definitivo dos serviços prestados, com base nos relatórios e documentações apresentadas; e</w:t>
      </w:r>
    </w:p>
    <w:p w14:paraId="70536249" w14:textId="77777777" w:rsidR="003300D0" w:rsidRPr="00C546D5" w:rsidRDefault="003300D0" w:rsidP="00502E8D">
      <w:pPr>
        <w:pStyle w:val="Nivel2"/>
        <w:numPr>
          <w:ilvl w:val="1"/>
          <w:numId w:val="5"/>
        </w:numPr>
        <w:spacing w:before="0" w:after="0" w:line="360" w:lineRule="auto"/>
        <w:ind w:left="0" w:right="-1" w:firstLine="0"/>
        <w:rPr>
          <w:rFonts w:ascii="Times New Roman" w:hAnsi="Times New Roman" w:cs="Times New Roman"/>
          <w:iCs/>
          <w:color w:val="auto"/>
          <w:sz w:val="24"/>
          <w:szCs w:val="24"/>
        </w:rPr>
      </w:pPr>
      <w:r w:rsidRPr="00C546D5">
        <w:rPr>
          <w:rFonts w:ascii="Times New Roman" w:hAnsi="Times New Roman" w:cs="Times New Roman"/>
          <w:iCs/>
          <w:color w:val="auto"/>
          <w:sz w:val="24"/>
          <w:szCs w:val="24"/>
        </w:rPr>
        <w:t>Nenhum prazo de recebimento ocorrerá enquanto pendente a solução, pelo Contratado, de inconsistências verificadas na execução do objeto ou no instrumento de cobrança.</w:t>
      </w:r>
    </w:p>
    <w:p w14:paraId="49EE8F4B" w14:textId="77777777" w:rsidR="003300D0" w:rsidRPr="00C546D5" w:rsidRDefault="003300D0" w:rsidP="00502E8D">
      <w:pPr>
        <w:pStyle w:val="Nivel2"/>
        <w:numPr>
          <w:ilvl w:val="1"/>
          <w:numId w:val="5"/>
        </w:numPr>
        <w:spacing w:before="0" w:after="0" w:line="360" w:lineRule="auto"/>
        <w:ind w:left="0" w:right="-1" w:firstLine="0"/>
        <w:rPr>
          <w:rFonts w:ascii="Times New Roman" w:hAnsi="Times New Roman" w:cs="Times New Roman"/>
          <w:iCs/>
          <w:color w:val="auto"/>
          <w:sz w:val="24"/>
          <w:szCs w:val="24"/>
        </w:rPr>
      </w:pPr>
      <w:r w:rsidRPr="00C546D5">
        <w:rPr>
          <w:rFonts w:ascii="Times New Roman" w:hAnsi="Times New Roman" w:cs="Times New Roman"/>
          <w:iCs/>
          <w:color w:val="auto"/>
          <w:sz w:val="24"/>
          <w:szCs w:val="24"/>
        </w:rPr>
        <w:t>O recebimento provisório ou definitivo não excluirá a responsabilidade civil pela solidez e pela segurança do serviço nem a responsabilidade ético-profissional pela perfeita execução do contrato.</w:t>
      </w:r>
    </w:p>
    <w:p w14:paraId="4690C8F6" w14:textId="77777777" w:rsidR="00623002" w:rsidRPr="00C546D5" w:rsidRDefault="00623002" w:rsidP="00502E8D">
      <w:pPr>
        <w:pStyle w:val="PargrafodaLista"/>
        <w:numPr>
          <w:ilvl w:val="0"/>
          <w:numId w:val="5"/>
        </w:numPr>
        <w:shd w:val="clear" w:color="auto" w:fill="BFBFBF" w:themeFill="background1" w:themeFillShade="BF"/>
        <w:suppressAutoHyphens/>
        <w:spacing w:after="0" w:line="360" w:lineRule="auto"/>
        <w:ind w:left="0" w:firstLine="0"/>
        <w:contextualSpacing w:val="0"/>
        <w:jc w:val="both"/>
        <w:rPr>
          <w:rFonts w:ascii="Times New Roman" w:hAnsi="Times New Roman" w:cs="Times New Roman"/>
          <w:sz w:val="24"/>
          <w:szCs w:val="24"/>
        </w:rPr>
      </w:pPr>
      <w:r w:rsidRPr="00C546D5">
        <w:rPr>
          <w:rFonts w:ascii="Times New Roman" w:eastAsia="Calibri" w:hAnsi="Times New Roman" w:cs="Times New Roman"/>
          <w:b/>
          <w:bCs/>
          <w:sz w:val="24"/>
          <w:szCs w:val="24"/>
        </w:rPr>
        <w:t>DAS INFRAÇÕES E SANÇÕES ADMINISTRATIVAS</w:t>
      </w:r>
    </w:p>
    <w:p w14:paraId="3B7A5025" w14:textId="77777777" w:rsidR="00623002" w:rsidRPr="00C546D5" w:rsidRDefault="00623002" w:rsidP="00502E8D">
      <w:pPr>
        <w:pStyle w:val="Padro"/>
        <w:numPr>
          <w:ilvl w:val="1"/>
          <w:numId w:val="5"/>
        </w:numPr>
        <w:spacing w:after="0" w:line="360" w:lineRule="auto"/>
        <w:ind w:left="0" w:firstLine="0"/>
        <w:jc w:val="both"/>
        <w:rPr>
          <w:iCs/>
          <w:color w:val="auto"/>
          <w:szCs w:val="24"/>
        </w:rPr>
      </w:pPr>
      <w:r w:rsidRPr="00C546D5">
        <w:rPr>
          <w:iCs/>
          <w:color w:val="auto"/>
          <w:szCs w:val="24"/>
        </w:rPr>
        <w:t>Comete infração administrativa, nos termos da Lei nº 14.133, de 2021, o Contratado que:</w:t>
      </w:r>
    </w:p>
    <w:p w14:paraId="5E617FEB" w14:textId="77777777" w:rsidR="00623002" w:rsidRPr="00C546D5" w:rsidRDefault="00623002" w:rsidP="00502E8D">
      <w:pPr>
        <w:pStyle w:val="PargrafodaLista"/>
        <w:numPr>
          <w:ilvl w:val="2"/>
          <w:numId w:val="5"/>
        </w:numPr>
        <w:spacing w:after="0" w:line="360" w:lineRule="auto"/>
        <w:jc w:val="both"/>
        <w:rPr>
          <w:rFonts w:ascii="Times New Roman" w:hAnsi="Times New Roman" w:cs="Times New Roman"/>
          <w:sz w:val="24"/>
          <w:szCs w:val="24"/>
        </w:rPr>
      </w:pPr>
      <w:r w:rsidRPr="00C546D5">
        <w:rPr>
          <w:rFonts w:ascii="Times New Roman" w:hAnsi="Times New Roman" w:cs="Times New Roman"/>
          <w:sz w:val="24"/>
          <w:szCs w:val="24"/>
        </w:rPr>
        <w:t>der causa à inexecução parcial do contrato;</w:t>
      </w:r>
    </w:p>
    <w:p w14:paraId="5D754A76" w14:textId="77777777" w:rsidR="00623002" w:rsidRPr="00C546D5" w:rsidRDefault="00623002" w:rsidP="00502E8D">
      <w:pPr>
        <w:pStyle w:val="PargrafodaLista"/>
        <w:numPr>
          <w:ilvl w:val="2"/>
          <w:numId w:val="5"/>
        </w:numPr>
        <w:spacing w:after="0" w:line="360" w:lineRule="auto"/>
        <w:jc w:val="both"/>
        <w:rPr>
          <w:rFonts w:ascii="Times New Roman" w:hAnsi="Times New Roman" w:cs="Times New Roman"/>
          <w:sz w:val="24"/>
          <w:szCs w:val="24"/>
        </w:rPr>
      </w:pPr>
      <w:r w:rsidRPr="00C546D5">
        <w:rPr>
          <w:rFonts w:ascii="Times New Roman" w:hAnsi="Times New Roman" w:cs="Times New Roman"/>
          <w:sz w:val="24"/>
          <w:szCs w:val="24"/>
        </w:rPr>
        <w:t>der causa à inexecução parcial do contrato que cause grave dano à Administração ou ao funcionamento dos serviços públicos ou ao interesse coletivo;</w:t>
      </w:r>
    </w:p>
    <w:p w14:paraId="77B686E0" w14:textId="77777777" w:rsidR="00623002" w:rsidRPr="00C546D5" w:rsidRDefault="00623002" w:rsidP="00502E8D">
      <w:pPr>
        <w:pStyle w:val="PargrafodaLista"/>
        <w:numPr>
          <w:ilvl w:val="2"/>
          <w:numId w:val="5"/>
        </w:numPr>
        <w:spacing w:after="0" w:line="360" w:lineRule="auto"/>
        <w:jc w:val="both"/>
        <w:rPr>
          <w:rFonts w:ascii="Times New Roman" w:hAnsi="Times New Roman" w:cs="Times New Roman"/>
          <w:sz w:val="24"/>
          <w:szCs w:val="24"/>
        </w:rPr>
      </w:pPr>
      <w:r w:rsidRPr="00C546D5">
        <w:rPr>
          <w:rFonts w:ascii="Times New Roman" w:hAnsi="Times New Roman" w:cs="Times New Roman"/>
          <w:sz w:val="24"/>
          <w:szCs w:val="24"/>
        </w:rPr>
        <w:t>der causa à inexecução total do contrato;</w:t>
      </w:r>
    </w:p>
    <w:p w14:paraId="306142CD" w14:textId="77777777" w:rsidR="00623002" w:rsidRPr="00C546D5" w:rsidRDefault="00623002" w:rsidP="00502E8D">
      <w:pPr>
        <w:pStyle w:val="PargrafodaLista"/>
        <w:numPr>
          <w:ilvl w:val="2"/>
          <w:numId w:val="5"/>
        </w:numPr>
        <w:spacing w:after="0" w:line="360" w:lineRule="auto"/>
        <w:jc w:val="both"/>
        <w:rPr>
          <w:rFonts w:ascii="Times New Roman" w:hAnsi="Times New Roman" w:cs="Times New Roman"/>
          <w:sz w:val="24"/>
          <w:szCs w:val="24"/>
        </w:rPr>
      </w:pPr>
      <w:r w:rsidRPr="00C546D5">
        <w:rPr>
          <w:rFonts w:ascii="Times New Roman" w:hAnsi="Times New Roman" w:cs="Times New Roman"/>
          <w:sz w:val="24"/>
          <w:szCs w:val="24"/>
        </w:rPr>
        <w:t>ensejar o retardamento da execução ou da entrega do objeto da contratação sem motivo justificado;</w:t>
      </w:r>
    </w:p>
    <w:p w14:paraId="1E4C7D07" w14:textId="77777777" w:rsidR="00623002" w:rsidRPr="00C546D5" w:rsidRDefault="00623002" w:rsidP="00502E8D">
      <w:pPr>
        <w:pStyle w:val="PargrafodaLista"/>
        <w:numPr>
          <w:ilvl w:val="2"/>
          <w:numId w:val="5"/>
        </w:numPr>
        <w:spacing w:after="0" w:line="360" w:lineRule="auto"/>
        <w:jc w:val="both"/>
        <w:rPr>
          <w:rFonts w:ascii="Times New Roman" w:hAnsi="Times New Roman" w:cs="Times New Roman"/>
          <w:sz w:val="24"/>
          <w:szCs w:val="24"/>
        </w:rPr>
      </w:pPr>
      <w:r w:rsidRPr="00C546D5">
        <w:rPr>
          <w:rFonts w:ascii="Times New Roman" w:hAnsi="Times New Roman" w:cs="Times New Roman"/>
          <w:sz w:val="24"/>
          <w:szCs w:val="24"/>
        </w:rPr>
        <w:t>apresentar documentação falsa ou prestar declaração falsa durante a execução do contrato;</w:t>
      </w:r>
    </w:p>
    <w:p w14:paraId="7765451D" w14:textId="77777777" w:rsidR="00623002" w:rsidRPr="00C546D5" w:rsidRDefault="00623002" w:rsidP="00502E8D">
      <w:pPr>
        <w:pStyle w:val="PargrafodaLista"/>
        <w:numPr>
          <w:ilvl w:val="2"/>
          <w:numId w:val="5"/>
        </w:numPr>
        <w:spacing w:after="0" w:line="360" w:lineRule="auto"/>
        <w:jc w:val="both"/>
        <w:rPr>
          <w:rFonts w:ascii="Times New Roman" w:hAnsi="Times New Roman" w:cs="Times New Roman"/>
          <w:sz w:val="24"/>
          <w:szCs w:val="24"/>
        </w:rPr>
      </w:pPr>
      <w:r w:rsidRPr="00C546D5">
        <w:rPr>
          <w:rFonts w:ascii="Times New Roman" w:hAnsi="Times New Roman" w:cs="Times New Roman"/>
          <w:sz w:val="24"/>
          <w:szCs w:val="24"/>
        </w:rPr>
        <w:t>praticar ato fraudulento na execução do contrato;</w:t>
      </w:r>
    </w:p>
    <w:p w14:paraId="031965FF" w14:textId="77777777" w:rsidR="00623002" w:rsidRPr="00C546D5" w:rsidRDefault="00623002" w:rsidP="00502E8D">
      <w:pPr>
        <w:pStyle w:val="PargrafodaLista"/>
        <w:numPr>
          <w:ilvl w:val="2"/>
          <w:numId w:val="5"/>
        </w:numPr>
        <w:spacing w:after="0" w:line="360" w:lineRule="auto"/>
        <w:jc w:val="both"/>
        <w:rPr>
          <w:rFonts w:ascii="Times New Roman" w:hAnsi="Times New Roman" w:cs="Times New Roman"/>
          <w:sz w:val="24"/>
          <w:szCs w:val="24"/>
        </w:rPr>
      </w:pPr>
      <w:r w:rsidRPr="00C546D5">
        <w:rPr>
          <w:rFonts w:ascii="Times New Roman" w:hAnsi="Times New Roman" w:cs="Times New Roman"/>
          <w:sz w:val="24"/>
          <w:szCs w:val="24"/>
        </w:rPr>
        <w:t>comportar-se de modo inidôneo ou cometer fraude de qualquer natureza;</w:t>
      </w:r>
    </w:p>
    <w:p w14:paraId="006A8FE1" w14:textId="77777777" w:rsidR="00623002" w:rsidRPr="00C546D5" w:rsidRDefault="00623002" w:rsidP="00502E8D">
      <w:pPr>
        <w:pStyle w:val="PargrafodaLista"/>
        <w:numPr>
          <w:ilvl w:val="2"/>
          <w:numId w:val="5"/>
        </w:numPr>
        <w:spacing w:after="0" w:line="360" w:lineRule="auto"/>
        <w:jc w:val="both"/>
        <w:rPr>
          <w:rFonts w:ascii="Times New Roman" w:hAnsi="Times New Roman" w:cs="Times New Roman"/>
          <w:sz w:val="24"/>
          <w:szCs w:val="24"/>
        </w:rPr>
      </w:pPr>
      <w:r w:rsidRPr="00C546D5">
        <w:rPr>
          <w:rFonts w:ascii="Times New Roman" w:hAnsi="Times New Roman" w:cs="Times New Roman"/>
          <w:sz w:val="24"/>
          <w:szCs w:val="24"/>
        </w:rPr>
        <w:t>praticar ato lesivo previsto no art. 5º da Lei nº 12.846, de 1º de agosto de 2013.</w:t>
      </w:r>
    </w:p>
    <w:p w14:paraId="131E4C9C" w14:textId="77777777" w:rsidR="00623002" w:rsidRPr="00C546D5" w:rsidRDefault="00623002" w:rsidP="00502E8D">
      <w:pPr>
        <w:pStyle w:val="Padro"/>
        <w:numPr>
          <w:ilvl w:val="1"/>
          <w:numId w:val="5"/>
        </w:numPr>
        <w:spacing w:after="0" w:line="360" w:lineRule="auto"/>
        <w:ind w:left="0" w:firstLine="0"/>
        <w:jc w:val="both"/>
        <w:rPr>
          <w:i/>
          <w:iCs/>
          <w:color w:val="auto"/>
          <w:szCs w:val="24"/>
        </w:rPr>
      </w:pPr>
      <w:r w:rsidRPr="00C546D5">
        <w:rPr>
          <w:iCs/>
          <w:color w:val="auto"/>
          <w:szCs w:val="24"/>
        </w:rPr>
        <w:t>Serão aplicadas ao Contratado que incorrer nas infrações acima descritas as seguintes sanções:</w:t>
      </w:r>
    </w:p>
    <w:p w14:paraId="0C6DCB0B" w14:textId="77777777" w:rsidR="00623002" w:rsidRPr="00C546D5" w:rsidRDefault="00623002" w:rsidP="00502E8D">
      <w:pPr>
        <w:pStyle w:val="PargrafodaLista"/>
        <w:numPr>
          <w:ilvl w:val="2"/>
          <w:numId w:val="5"/>
        </w:numPr>
        <w:spacing w:after="0" w:line="360" w:lineRule="auto"/>
        <w:jc w:val="both"/>
        <w:rPr>
          <w:rFonts w:ascii="Times New Roman" w:hAnsi="Times New Roman" w:cs="Times New Roman"/>
          <w:sz w:val="24"/>
          <w:szCs w:val="24"/>
        </w:rPr>
      </w:pPr>
      <w:r w:rsidRPr="00C546D5">
        <w:rPr>
          <w:rFonts w:ascii="Times New Roman" w:hAnsi="Times New Roman" w:cs="Times New Roman"/>
          <w:b/>
          <w:bCs/>
          <w:sz w:val="24"/>
          <w:szCs w:val="24"/>
        </w:rPr>
        <w:lastRenderedPageBreak/>
        <w:t>Advertência</w:t>
      </w:r>
      <w:r w:rsidRPr="00C546D5">
        <w:rPr>
          <w:rFonts w:ascii="Times New Roman" w:hAnsi="Times New Roman" w:cs="Times New Roman"/>
          <w:sz w:val="24"/>
          <w:szCs w:val="24"/>
        </w:rPr>
        <w:t>, quando o Contratado der causa à inexecução parcial do contrato, sempre que não se justificar a imposição de penalidade mais grave;</w:t>
      </w:r>
    </w:p>
    <w:p w14:paraId="6B132B8F" w14:textId="4072E6AC" w:rsidR="00623002" w:rsidRPr="00C546D5" w:rsidRDefault="00623002" w:rsidP="00502E8D">
      <w:pPr>
        <w:pStyle w:val="PargrafodaLista"/>
        <w:numPr>
          <w:ilvl w:val="2"/>
          <w:numId w:val="5"/>
        </w:numPr>
        <w:spacing w:after="0" w:line="360" w:lineRule="auto"/>
        <w:jc w:val="both"/>
        <w:rPr>
          <w:rFonts w:ascii="Times New Roman" w:hAnsi="Times New Roman" w:cs="Times New Roman"/>
          <w:sz w:val="24"/>
          <w:szCs w:val="24"/>
        </w:rPr>
      </w:pPr>
      <w:r w:rsidRPr="00C546D5">
        <w:rPr>
          <w:rFonts w:ascii="Times New Roman" w:hAnsi="Times New Roman" w:cs="Times New Roman"/>
          <w:b/>
          <w:bCs/>
          <w:sz w:val="24"/>
          <w:szCs w:val="24"/>
        </w:rPr>
        <w:t>Impedimento de licitar e contratar</w:t>
      </w:r>
      <w:r w:rsidRPr="00C546D5">
        <w:rPr>
          <w:rFonts w:ascii="Times New Roman" w:hAnsi="Times New Roman" w:cs="Times New Roman"/>
          <w:sz w:val="24"/>
          <w:szCs w:val="24"/>
        </w:rPr>
        <w:t xml:space="preserve">, quando praticadas as condutas descritas nos subitens </w:t>
      </w:r>
      <w:r w:rsidR="00EA6B8E" w:rsidRPr="00C546D5">
        <w:rPr>
          <w:rFonts w:ascii="Times New Roman" w:hAnsi="Times New Roman" w:cs="Times New Roman"/>
          <w:sz w:val="24"/>
          <w:szCs w:val="24"/>
        </w:rPr>
        <w:t>8</w:t>
      </w:r>
      <w:r w:rsidRPr="00C546D5">
        <w:rPr>
          <w:rFonts w:ascii="Times New Roman" w:hAnsi="Times New Roman" w:cs="Times New Roman"/>
          <w:sz w:val="24"/>
          <w:szCs w:val="24"/>
        </w:rPr>
        <w:t xml:space="preserve">.1.2., </w:t>
      </w:r>
      <w:r w:rsidR="00EA6B8E" w:rsidRPr="00C546D5">
        <w:rPr>
          <w:rFonts w:ascii="Times New Roman" w:hAnsi="Times New Roman" w:cs="Times New Roman"/>
          <w:sz w:val="24"/>
          <w:szCs w:val="24"/>
        </w:rPr>
        <w:t>8</w:t>
      </w:r>
      <w:r w:rsidRPr="00C546D5">
        <w:rPr>
          <w:rFonts w:ascii="Times New Roman" w:hAnsi="Times New Roman" w:cs="Times New Roman"/>
          <w:sz w:val="24"/>
          <w:szCs w:val="24"/>
        </w:rPr>
        <w:t xml:space="preserve">.1.3. e </w:t>
      </w:r>
      <w:r w:rsidR="00EA6B8E" w:rsidRPr="00C546D5">
        <w:rPr>
          <w:rFonts w:ascii="Times New Roman" w:hAnsi="Times New Roman" w:cs="Times New Roman"/>
          <w:sz w:val="24"/>
          <w:szCs w:val="24"/>
        </w:rPr>
        <w:t>8</w:t>
      </w:r>
      <w:r w:rsidRPr="00C546D5">
        <w:rPr>
          <w:rFonts w:ascii="Times New Roman" w:hAnsi="Times New Roman" w:cs="Times New Roman"/>
          <w:sz w:val="24"/>
          <w:szCs w:val="24"/>
        </w:rPr>
        <w:t>.1.4, sempre que não se justificar a imposição de penalidade mais grave;</w:t>
      </w:r>
    </w:p>
    <w:p w14:paraId="597AF2AF" w14:textId="57C5A7AB" w:rsidR="00623002" w:rsidRPr="00C546D5" w:rsidRDefault="00623002" w:rsidP="00502E8D">
      <w:pPr>
        <w:pStyle w:val="PargrafodaLista"/>
        <w:numPr>
          <w:ilvl w:val="2"/>
          <w:numId w:val="5"/>
        </w:numPr>
        <w:spacing w:after="0" w:line="360" w:lineRule="auto"/>
        <w:jc w:val="both"/>
        <w:rPr>
          <w:rFonts w:ascii="Times New Roman" w:hAnsi="Times New Roman" w:cs="Times New Roman"/>
          <w:sz w:val="24"/>
          <w:szCs w:val="24"/>
        </w:rPr>
      </w:pPr>
      <w:r w:rsidRPr="00C546D5">
        <w:rPr>
          <w:rFonts w:ascii="Times New Roman" w:hAnsi="Times New Roman" w:cs="Times New Roman"/>
          <w:b/>
          <w:bCs/>
          <w:sz w:val="24"/>
          <w:szCs w:val="24"/>
        </w:rPr>
        <w:t>Declaração de inidoneidade para licitar e contratar</w:t>
      </w:r>
      <w:r w:rsidRPr="00C546D5">
        <w:rPr>
          <w:rFonts w:ascii="Times New Roman" w:hAnsi="Times New Roman" w:cs="Times New Roman"/>
          <w:sz w:val="24"/>
          <w:szCs w:val="24"/>
        </w:rPr>
        <w:t xml:space="preserve">, quando praticadas as condutas descritas nos subitens </w:t>
      </w:r>
      <w:r w:rsidR="00EA6B8E" w:rsidRPr="00C546D5">
        <w:rPr>
          <w:rFonts w:ascii="Times New Roman" w:hAnsi="Times New Roman" w:cs="Times New Roman"/>
          <w:sz w:val="24"/>
          <w:szCs w:val="24"/>
        </w:rPr>
        <w:t>8</w:t>
      </w:r>
      <w:r w:rsidRPr="00C546D5">
        <w:rPr>
          <w:rFonts w:ascii="Times New Roman" w:hAnsi="Times New Roman" w:cs="Times New Roman"/>
          <w:sz w:val="24"/>
          <w:szCs w:val="24"/>
        </w:rPr>
        <w:t xml:space="preserve">.1.5., </w:t>
      </w:r>
      <w:r w:rsidR="00EA6B8E" w:rsidRPr="00C546D5">
        <w:rPr>
          <w:rFonts w:ascii="Times New Roman" w:hAnsi="Times New Roman" w:cs="Times New Roman"/>
          <w:sz w:val="24"/>
          <w:szCs w:val="24"/>
        </w:rPr>
        <w:t>8</w:t>
      </w:r>
      <w:r w:rsidRPr="00C546D5">
        <w:rPr>
          <w:rFonts w:ascii="Times New Roman" w:hAnsi="Times New Roman" w:cs="Times New Roman"/>
          <w:sz w:val="24"/>
          <w:szCs w:val="24"/>
        </w:rPr>
        <w:t xml:space="preserve">.1.6., </w:t>
      </w:r>
      <w:r w:rsidR="00EA6B8E" w:rsidRPr="00C546D5">
        <w:rPr>
          <w:rFonts w:ascii="Times New Roman" w:hAnsi="Times New Roman" w:cs="Times New Roman"/>
          <w:sz w:val="24"/>
          <w:szCs w:val="24"/>
        </w:rPr>
        <w:t>8</w:t>
      </w:r>
      <w:r w:rsidRPr="00C546D5">
        <w:rPr>
          <w:rFonts w:ascii="Times New Roman" w:hAnsi="Times New Roman" w:cs="Times New Roman"/>
          <w:sz w:val="24"/>
          <w:szCs w:val="24"/>
        </w:rPr>
        <w:t xml:space="preserve">.1.7, e </w:t>
      </w:r>
      <w:r w:rsidR="00EA6B8E" w:rsidRPr="00C546D5">
        <w:rPr>
          <w:rFonts w:ascii="Times New Roman" w:hAnsi="Times New Roman" w:cs="Times New Roman"/>
          <w:sz w:val="24"/>
          <w:szCs w:val="24"/>
        </w:rPr>
        <w:t>8</w:t>
      </w:r>
      <w:r w:rsidRPr="00C546D5">
        <w:rPr>
          <w:rFonts w:ascii="Times New Roman" w:hAnsi="Times New Roman" w:cs="Times New Roman"/>
          <w:sz w:val="24"/>
          <w:szCs w:val="24"/>
        </w:rPr>
        <w:t xml:space="preserve">.1.8., bem como nos subitens </w:t>
      </w:r>
      <w:r w:rsidR="00EA6B8E" w:rsidRPr="00C546D5">
        <w:rPr>
          <w:rFonts w:ascii="Times New Roman" w:hAnsi="Times New Roman" w:cs="Times New Roman"/>
          <w:sz w:val="24"/>
          <w:szCs w:val="24"/>
        </w:rPr>
        <w:t>8</w:t>
      </w:r>
      <w:r w:rsidRPr="00C546D5">
        <w:rPr>
          <w:rFonts w:ascii="Times New Roman" w:hAnsi="Times New Roman" w:cs="Times New Roman"/>
          <w:sz w:val="24"/>
          <w:szCs w:val="24"/>
        </w:rPr>
        <w:t xml:space="preserve">.1.2., </w:t>
      </w:r>
      <w:r w:rsidR="00EA6B8E" w:rsidRPr="00C546D5">
        <w:rPr>
          <w:rFonts w:ascii="Times New Roman" w:hAnsi="Times New Roman" w:cs="Times New Roman"/>
          <w:sz w:val="24"/>
          <w:szCs w:val="24"/>
        </w:rPr>
        <w:t>8</w:t>
      </w:r>
      <w:r w:rsidRPr="00C546D5">
        <w:rPr>
          <w:rFonts w:ascii="Times New Roman" w:hAnsi="Times New Roman" w:cs="Times New Roman"/>
          <w:sz w:val="24"/>
          <w:szCs w:val="24"/>
        </w:rPr>
        <w:t xml:space="preserve">.1.3. e </w:t>
      </w:r>
      <w:r w:rsidR="00EA6B8E" w:rsidRPr="00C546D5">
        <w:rPr>
          <w:rFonts w:ascii="Times New Roman" w:hAnsi="Times New Roman" w:cs="Times New Roman"/>
          <w:sz w:val="24"/>
          <w:szCs w:val="24"/>
        </w:rPr>
        <w:t>8</w:t>
      </w:r>
      <w:r w:rsidRPr="00C546D5">
        <w:rPr>
          <w:rFonts w:ascii="Times New Roman" w:hAnsi="Times New Roman" w:cs="Times New Roman"/>
          <w:sz w:val="24"/>
          <w:szCs w:val="24"/>
        </w:rPr>
        <w:t>.1.4, que justifiquem a imposição de penalidade mais grave.</w:t>
      </w:r>
    </w:p>
    <w:p w14:paraId="5CBCF89E" w14:textId="77777777" w:rsidR="00623002" w:rsidRPr="00C546D5" w:rsidRDefault="00623002" w:rsidP="00502E8D">
      <w:pPr>
        <w:pStyle w:val="Padro"/>
        <w:numPr>
          <w:ilvl w:val="1"/>
          <w:numId w:val="5"/>
        </w:numPr>
        <w:spacing w:after="0" w:line="360" w:lineRule="auto"/>
        <w:ind w:left="0" w:firstLine="0"/>
        <w:jc w:val="both"/>
        <w:rPr>
          <w:b/>
          <w:bCs/>
          <w:color w:val="auto"/>
          <w:szCs w:val="24"/>
        </w:rPr>
      </w:pPr>
      <w:r w:rsidRPr="00C546D5">
        <w:rPr>
          <w:b/>
          <w:bCs/>
          <w:color w:val="auto"/>
          <w:szCs w:val="24"/>
        </w:rPr>
        <w:t>Multa:</w:t>
      </w:r>
    </w:p>
    <w:p w14:paraId="589AA575" w14:textId="3BD32FAB" w:rsidR="00623002" w:rsidRPr="00C546D5" w:rsidRDefault="00623002" w:rsidP="00502E8D">
      <w:pPr>
        <w:pStyle w:val="Padro"/>
        <w:numPr>
          <w:ilvl w:val="2"/>
          <w:numId w:val="5"/>
        </w:numPr>
        <w:spacing w:after="0" w:line="360" w:lineRule="auto"/>
        <w:jc w:val="both"/>
        <w:rPr>
          <w:bCs/>
          <w:iCs/>
          <w:color w:val="auto"/>
          <w:szCs w:val="24"/>
        </w:rPr>
      </w:pPr>
      <w:r w:rsidRPr="00C546D5">
        <w:rPr>
          <w:bCs/>
          <w:iCs/>
          <w:color w:val="auto"/>
          <w:szCs w:val="24"/>
        </w:rPr>
        <w:t xml:space="preserve">Moratória, para as infrações descritas no </w:t>
      </w:r>
      <w:r w:rsidR="00EA6B8E" w:rsidRPr="00C546D5">
        <w:rPr>
          <w:bCs/>
          <w:iCs/>
          <w:color w:val="auto"/>
          <w:szCs w:val="24"/>
        </w:rPr>
        <w:t>sub</w:t>
      </w:r>
      <w:r w:rsidRPr="00C546D5">
        <w:rPr>
          <w:bCs/>
          <w:iCs/>
          <w:color w:val="auto"/>
          <w:szCs w:val="24"/>
        </w:rPr>
        <w:t xml:space="preserve">item </w:t>
      </w:r>
      <w:r w:rsidR="00EA6B8E" w:rsidRPr="00C546D5">
        <w:rPr>
          <w:bCs/>
          <w:iCs/>
          <w:color w:val="auto"/>
          <w:szCs w:val="24"/>
        </w:rPr>
        <w:t>8.1.4</w:t>
      </w:r>
      <w:r w:rsidRPr="00C546D5">
        <w:rPr>
          <w:bCs/>
          <w:iCs/>
          <w:color w:val="auto"/>
          <w:szCs w:val="24"/>
        </w:rPr>
        <w:t xml:space="preserve">, de </w:t>
      </w:r>
      <w:r w:rsidR="009D5718" w:rsidRPr="00C546D5">
        <w:rPr>
          <w:bCs/>
          <w:iCs/>
          <w:color w:val="auto"/>
          <w:szCs w:val="24"/>
        </w:rPr>
        <w:t>1</w:t>
      </w:r>
      <w:r w:rsidRPr="00C546D5">
        <w:rPr>
          <w:bCs/>
          <w:iCs/>
          <w:color w:val="auto"/>
          <w:szCs w:val="24"/>
        </w:rPr>
        <w:t>% (</w:t>
      </w:r>
      <w:r w:rsidR="009D5718" w:rsidRPr="00C546D5">
        <w:rPr>
          <w:bCs/>
          <w:iCs/>
          <w:color w:val="auto"/>
          <w:szCs w:val="24"/>
        </w:rPr>
        <w:t>um</w:t>
      </w:r>
      <w:r w:rsidRPr="00C546D5">
        <w:rPr>
          <w:bCs/>
          <w:iCs/>
          <w:color w:val="auto"/>
          <w:szCs w:val="24"/>
        </w:rPr>
        <w:t xml:space="preserve"> por cento) por dia de atraso injustificado sobre o valor da parcela inadimplida, até o limite de</w:t>
      </w:r>
      <w:r w:rsidR="00EA6B8E" w:rsidRPr="00C546D5">
        <w:rPr>
          <w:bCs/>
          <w:iCs/>
          <w:color w:val="auto"/>
          <w:szCs w:val="24"/>
        </w:rPr>
        <w:t xml:space="preserve"> 30</w:t>
      </w:r>
      <w:r w:rsidRPr="00C546D5">
        <w:rPr>
          <w:bCs/>
          <w:iCs/>
          <w:color w:val="auto"/>
          <w:szCs w:val="24"/>
        </w:rPr>
        <w:t xml:space="preserve"> (</w:t>
      </w:r>
      <w:r w:rsidR="00EA6B8E" w:rsidRPr="00C546D5">
        <w:rPr>
          <w:bCs/>
          <w:iCs/>
          <w:color w:val="auto"/>
          <w:szCs w:val="24"/>
        </w:rPr>
        <w:t>trinta</w:t>
      </w:r>
      <w:r w:rsidRPr="00C546D5">
        <w:rPr>
          <w:bCs/>
          <w:iCs/>
          <w:color w:val="auto"/>
          <w:szCs w:val="24"/>
        </w:rPr>
        <w:t xml:space="preserve">) dias. </w:t>
      </w:r>
    </w:p>
    <w:p w14:paraId="0A9F00A0" w14:textId="32EDC1C5" w:rsidR="00623002" w:rsidRPr="00C546D5" w:rsidRDefault="00623002" w:rsidP="00502E8D">
      <w:pPr>
        <w:pStyle w:val="Padro"/>
        <w:numPr>
          <w:ilvl w:val="2"/>
          <w:numId w:val="5"/>
        </w:numPr>
        <w:spacing w:after="0" w:line="360" w:lineRule="auto"/>
        <w:jc w:val="both"/>
        <w:rPr>
          <w:bCs/>
          <w:iCs/>
          <w:color w:val="auto"/>
          <w:szCs w:val="24"/>
        </w:rPr>
      </w:pPr>
      <w:r w:rsidRPr="00C546D5">
        <w:rPr>
          <w:bCs/>
          <w:iCs/>
          <w:color w:val="auto"/>
          <w:szCs w:val="24"/>
        </w:rPr>
        <w:t>Compensatória, para as infrações descritas acima</w:t>
      </w:r>
      <w:r w:rsidR="00EA6B8E" w:rsidRPr="00C546D5">
        <w:rPr>
          <w:bCs/>
          <w:iCs/>
          <w:color w:val="auto"/>
          <w:szCs w:val="24"/>
        </w:rPr>
        <w:t>, nos</w:t>
      </w:r>
      <w:r w:rsidRPr="00C546D5">
        <w:rPr>
          <w:bCs/>
          <w:iCs/>
          <w:color w:val="auto"/>
          <w:szCs w:val="24"/>
        </w:rPr>
        <w:t xml:space="preserve"> </w:t>
      </w:r>
      <w:r w:rsidR="00EA6B8E" w:rsidRPr="00C546D5">
        <w:rPr>
          <w:bCs/>
          <w:iCs/>
          <w:color w:val="auto"/>
          <w:szCs w:val="24"/>
        </w:rPr>
        <w:t>subitens 8.1.5</w:t>
      </w:r>
      <w:r w:rsidR="009D5718" w:rsidRPr="00C546D5">
        <w:rPr>
          <w:bCs/>
          <w:iCs/>
          <w:color w:val="auto"/>
          <w:szCs w:val="24"/>
        </w:rPr>
        <w:t>.</w:t>
      </w:r>
      <w:r w:rsidR="00EA6B8E" w:rsidRPr="00C546D5">
        <w:rPr>
          <w:bCs/>
          <w:iCs/>
          <w:color w:val="auto"/>
          <w:szCs w:val="24"/>
        </w:rPr>
        <w:t xml:space="preserve"> </w:t>
      </w:r>
      <w:r w:rsidRPr="00C546D5">
        <w:rPr>
          <w:bCs/>
          <w:iCs/>
          <w:color w:val="auto"/>
          <w:szCs w:val="24"/>
        </w:rPr>
        <w:t xml:space="preserve">a </w:t>
      </w:r>
      <w:r w:rsidR="00EA6B8E" w:rsidRPr="00C546D5">
        <w:rPr>
          <w:bCs/>
          <w:iCs/>
          <w:color w:val="auto"/>
          <w:szCs w:val="24"/>
        </w:rPr>
        <w:t>8.1.8</w:t>
      </w:r>
      <w:r w:rsidR="009D5718" w:rsidRPr="00C546D5">
        <w:rPr>
          <w:bCs/>
          <w:iCs/>
          <w:color w:val="auto"/>
          <w:szCs w:val="24"/>
        </w:rPr>
        <w:t>.</w:t>
      </w:r>
      <w:r w:rsidR="00EA6B8E" w:rsidRPr="00C546D5">
        <w:rPr>
          <w:bCs/>
          <w:iCs/>
          <w:color w:val="auto"/>
          <w:szCs w:val="24"/>
        </w:rPr>
        <w:t xml:space="preserve">, </w:t>
      </w:r>
      <w:r w:rsidRPr="00C546D5">
        <w:rPr>
          <w:bCs/>
          <w:iCs/>
          <w:color w:val="auto"/>
          <w:szCs w:val="24"/>
        </w:rPr>
        <w:t xml:space="preserve">de </w:t>
      </w:r>
      <w:r w:rsidR="00EA6B8E" w:rsidRPr="00C546D5">
        <w:rPr>
          <w:bCs/>
          <w:iCs/>
          <w:color w:val="auto"/>
          <w:szCs w:val="24"/>
        </w:rPr>
        <w:t>0,5</w:t>
      </w:r>
      <w:r w:rsidRPr="00C546D5">
        <w:rPr>
          <w:bCs/>
          <w:iCs/>
          <w:color w:val="auto"/>
          <w:szCs w:val="24"/>
        </w:rPr>
        <w:t>% (</w:t>
      </w:r>
      <w:r w:rsidR="00EA6B8E" w:rsidRPr="00C546D5">
        <w:rPr>
          <w:bCs/>
          <w:iCs/>
          <w:color w:val="auto"/>
          <w:szCs w:val="24"/>
          <w:highlight w:val="white"/>
        </w:rPr>
        <w:t>cinco décimos</w:t>
      </w:r>
      <w:r w:rsidRPr="00C546D5">
        <w:rPr>
          <w:bCs/>
          <w:iCs/>
          <w:color w:val="auto"/>
          <w:szCs w:val="24"/>
        </w:rPr>
        <w:t xml:space="preserve"> por cento) a </w:t>
      </w:r>
      <w:r w:rsidR="00EA6B8E" w:rsidRPr="00C546D5">
        <w:rPr>
          <w:bCs/>
          <w:iCs/>
          <w:color w:val="auto"/>
          <w:szCs w:val="24"/>
        </w:rPr>
        <w:t>30</w:t>
      </w:r>
      <w:r w:rsidRPr="00C546D5">
        <w:rPr>
          <w:bCs/>
          <w:iCs/>
          <w:color w:val="auto"/>
          <w:szCs w:val="24"/>
        </w:rPr>
        <w:t>% (</w:t>
      </w:r>
      <w:r w:rsidR="00EA6B8E" w:rsidRPr="00C546D5">
        <w:rPr>
          <w:bCs/>
          <w:iCs/>
          <w:color w:val="auto"/>
          <w:szCs w:val="24"/>
        </w:rPr>
        <w:t>trinta</w:t>
      </w:r>
      <w:r w:rsidRPr="00C546D5">
        <w:rPr>
          <w:bCs/>
          <w:iCs/>
          <w:color w:val="auto"/>
          <w:szCs w:val="24"/>
        </w:rPr>
        <w:t xml:space="preserve"> por cento) do valor da contratação.</w:t>
      </w:r>
    </w:p>
    <w:p w14:paraId="10E7AE21" w14:textId="1AFCCFB0" w:rsidR="00623002" w:rsidRPr="00C546D5" w:rsidRDefault="00623002" w:rsidP="00502E8D">
      <w:pPr>
        <w:pStyle w:val="Padro"/>
        <w:numPr>
          <w:ilvl w:val="2"/>
          <w:numId w:val="5"/>
        </w:numPr>
        <w:spacing w:after="0" w:line="360" w:lineRule="auto"/>
        <w:jc w:val="both"/>
        <w:rPr>
          <w:bCs/>
          <w:iCs/>
          <w:color w:val="auto"/>
          <w:szCs w:val="24"/>
        </w:rPr>
      </w:pPr>
      <w:r w:rsidRPr="00C546D5">
        <w:rPr>
          <w:bCs/>
          <w:iCs/>
          <w:color w:val="auto"/>
          <w:szCs w:val="24"/>
        </w:rPr>
        <w:t xml:space="preserve">Compensatória, para a inexecução total do contrato prevista acima </w:t>
      </w:r>
      <w:r w:rsidR="00EA6B8E" w:rsidRPr="00C546D5">
        <w:rPr>
          <w:bCs/>
          <w:iCs/>
          <w:color w:val="auto"/>
          <w:szCs w:val="24"/>
        </w:rPr>
        <w:t xml:space="preserve">no subitem 8.1.3, </w:t>
      </w:r>
      <w:r w:rsidRPr="00C546D5">
        <w:rPr>
          <w:bCs/>
          <w:iCs/>
          <w:color w:val="auto"/>
          <w:szCs w:val="24"/>
        </w:rPr>
        <w:t xml:space="preserve">de </w:t>
      </w:r>
      <w:r w:rsidR="009D5718" w:rsidRPr="00C546D5">
        <w:rPr>
          <w:bCs/>
          <w:iCs/>
          <w:color w:val="auto"/>
          <w:szCs w:val="24"/>
        </w:rPr>
        <w:t>10</w:t>
      </w:r>
      <w:r w:rsidRPr="00C546D5">
        <w:rPr>
          <w:bCs/>
          <w:iCs/>
          <w:color w:val="auto"/>
          <w:szCs w:val="24"/>
        </w:rPr>
        <w:t>% (</w:t>
      </w:r>
      <w:r w:rsidR="009D5718" w:rsidRPr="00C546D5">
        <w:rPr>
          <w:bCs/>
          <w:iCs/>
          <w:color w:val="auto"/>
          <w:szCs w:val="24"/>
        </w:rPr>
        <w:t>dez</w:t>
      </w:r>
      <w:r w:rsidRPr="00C546D5">
        <w:rPr>
          <w:bCs/>
          <w:iCs/>
          <w:color w:val="auto"/>
          <w:szCs w:val="24"/>
        </w:rPr>
        <w:t xml:space="preserve"> por cento) a </w:t>
      </w:r>
      <w:r w:rsidR="009D5718" w:rsidRPr="00C546D5">
        <w:rPr>
          <w:bCs/>
          <w:iCs/>
          <w:color w:val="auto"/>
          <w:szCs w:val="24"/>
        </w:rPr>
        <w:t>30</w:t>
      </w:r>
      <w:r w:rsidRPr="00C546D5">
        <w:rPr>
          <w:bCs/>
          <w:iCs/>
          <w:color w:val="auto"/>
          <w:szCs w:val="24"/>
        </w:rPr>
        <w:t>% (</w:t>
      </w:r>
      <w:r w:rsidR="009D5718" w:rsidRPr="00C546D5">
        <w:rPr>
          <w:bCs/>
          <w:iCs/>
          <w:color w:val="auto"/>
          <w:szCs w:val="24"/>
        </w:rPr>
        <w:t>trinta</w:t>
      </w:r>
      <w:r w:rsidRPr="00C546D5">
        <w:rPr>
          <w:bCs/>
          <w:iCs/>
          <w:color w:val="auto"/>
          <w:szCs w:val="24"/>
        </w:rPr>
        <w:t xml:space="preserve"> por cento) do valor da contratação.</w:t>
      </w:r>
    </w:p>
    <w:p w14:paraId="230FDDB7" w14:textId="38BC900D" w:rsidR="00623002" w:rsidRPr="00C546D5" w:rsidRDefault="00623002" w:rsidP="00502E8D">
      <w:pPr>
        <w:pStyle w:val="Padro"/>
        <w:numPr>
          <w:ilvl w:val="2"/>
          <w:numId w:val="5"/>
        </w:numPr>
        <w:spacing w:after="0" w:line="360" w:lineRule="auto"/>
        <w:jc w:val="both"/>
        <w:rPr>
          <w:bCs/>
          <w:iCs/>
          <w:color w:val="auto"/>
          <w:szCs w:val="24"/>
        </w:rPr>
      </w:pPr>
      <w:r w:rsidRPr="00C546D5">
        <w:rPr>
          <w:bCs/>
          <w:iCs/>
          <w:color w:val="auto"/>
          <w:szCs w:val="24"/>
        </w:rPr>
        <w:t xml:space="preserve">Compensatória, para a infração descrita acima </w:t>
      </w:r>
      <w:r w:rsidR="00EA6B8E" w:rsidRPr="00C546D5">
        <w:rPr>
          <w:bCs/>
          <w:iCs/>
          <w:color w:val="auto"/>
          <w:szCs w:val="24"/>
        </w:rPr>
        <w:t>no subitem 8.1.2</w:t>
      </w:r>
      <w:r w:rsidRPr="00C546D5">
        <w:rPr>
          <w:bCs/>
          <w:iCs/>
          <w:color w:val="auto"/>
          <w:szCs w:val="24"/>
        </w:rPr>
        <w:t xml:space="preserve">, </w:t>
      </w:r>
      <w:r w:rsidR="009D5718" w:rsidRPr="00C546D5">
        <w:rPr>
          <w:bCs/>
          <w:iCs/>
          <w:color w:val="auto"/>
          <w:szCs w:val="24"/>
        </w:rPr>
        <w:t>de 10% (dez por cento) a 30% (trinta por cento) do valor da contratação.</w:t>
      </w:r>
    </w:p>
    <w:p w14:paraId="7D16E1A5" w14:textId="77777777" w:rsidR="00887FBE" w:rsidRPr="00C546D5" w:rsidRDefault="00623002" w:rsidP="00502E8D">
      <w:pPr>
        <w:pStyle w:val="Padro"/>
        <w:numPr>
          <w:ilvl w:val="2"/>
          <w:numId w:val="5"/>
        </w:numPr>
        <w:spacing w:after="0" w:line="360" w:lineRule="auto"/>
        <w:jc w:val="both"/>
        <w:rPr>
          <w:bCs/>
          <w:iCs/>
          <w:color w:val="auto"/>
          <w:szCs w:val="24"/>
        </w:rPr>
      </w:pPr>
      <w:r w:rsidRPr="00C546D5">
        <w:rPr>
          <w:bCs/>
          <w:iCs/>
          <w:color w:val="auto"/>
          <w:szCs w:val="24"/>
        </w:rPr>
        <w:t xml:space="preserve">Compensatória, em substituição à multa moratória para a infração descrita acima </w:t>
      </w:r>
      <w:r w:rsidR="00EA6B8E" w:rsidRPr="00C546D5">
        <w:rPr>
          <w:bCs/>
          <w:iCs/>
          <w:color w:val="auto"/>
          <w:szCs w:val="24"/>
        </w:rPr>
        <w:t xml:space="preserve">no subitem 8.1.4, </w:t>
      </w:r>
      <w:r w:rsidRPr="00C546D5">
        <w:rPr>
          <w:bCs/>
          <w:iCs/>
          <w:color w:val="auto"/>
          <w:szCs w:val="24"/>
        </w:rPr>
        <w:t xml:space="preserve">de </w:t>
      </w:r>
      <w:r w:rsidR="009D5718" w:rsidRPr="00C546D5">
        <w:rPr>
          <w:bCs/>
          <w:iCs/>
          <w:color w:val="auto"/>
          <w:szCs w:val="24"/>
        </w:rPr>
        <w:t>0,5% (</w:t>
      </w:r>
      <w:r w:rsidR="009D5718" w:rsidRPr="00C546D5">
        <w:rPr>
          <w:bCs/>
          <w:iCs/>
          <w:color w:val="auto"/>
          <w:szCs w:val="24"/>
          <w:highlight w:val="white"/>
        </w:rPr>
        <w:t>cinco décimos</w:t>
      </w:r>
      <w:r w:rsidR="009D5718" w:rsidRPr="00C546D5">
        <w:rPr>
          <w:bCs/>
          <w:iCs/>
          <w:color w:val="auto"/>
          <w:szCs w:val="24"/>
        </w:rPr>
        <w:t xml:space="preserve"> por cento) </w:t>
      </w:r>
      <w:r w:rsidRPr="00C546D5">
        <w:rPr>
          <w:bCs/>
          <w:iCs/>
          <w:color w:val="auto"/>
          <w:szCs w:val="24"/>
        </w:rPr>
        <w:t xml:space="preserve">a </w:t>
      </w:r>
      <w:r w:rsidR="009D5718" w:rsidRPr="00C546D5">
        <w:rPr>
          <w:bCs/>
          <w:iCs/>
          <w:color w:val="auto"/>
          <w:szCs w:val="24"/>
        </w:rPr>
        <w:t xml:space="preserve">30% (trinta por cento) </w:t>
      </w:r>
      <w:r w:rsidRPr="00C546D5">
        <w:rPr>
          <w:bCs/>
          <w:iCs/>
          <w:color w:val="auto"/>
          <w:szCs w:val="24"/>
        </w:rPr>
        <w:t>do valor da contratação.</w:t>
      </w:r>
    </w:p>
    <w:p w14:paraId="0F582108" w14:textId="0E0BFDDE" w:rsidR="00623002" w:rsidRPr="00C546D5" w:rsidRDefault="00623002" w:rsidP="00502E8D">
      <w:pPr>
        <w:pStyle w:val="Padro"/>
        <w:numPr>
          <w:ilvl w:val="2"/>
          <w:numId w:val="5"/>
        </w:numPr>
        <w:spacing w:after="0" w:line="360" w:lineRule="auto"/>
        <w:jc w:val="both"/>
        <w:rPr>
          <w:bCs/>
          <w:iCs/>
          <w:color w:val="auto"/>
          <w:szCs w:val="24"/>
        </w:rPr>
      </w:pPr>
      <w:r w:rsidRPr="00C546D5">
        <w:rPr>
          <w:bCs/>
          <w:iCs/>
          <w:color w:val="auto"/>
          <w:szCs w:val="24"/>
        </w:rPr>
        <w:t xml:space="preserve">Compensatória, para a infração descrita acima </w:t>
      </w:r>
      <w:r w:rsidR="00EA6B8E" w:rsidRPr="00C546D5">
        <w:rPr>
          <w:bCs/>
          <w:iCs/>
          <w:color w:val="auto"/>
          <w:szCs w:val="24"/>
        </w:rPr>
        <w:t xml:space="preserve">no subitem 8.1.1., </w:t>
      </w:r>
      <w:r w:rsidRPr="00C546D5">
        <w:rPr>
          <w:bCs/>
          <w:iCs/>
          <w:color w:val="auto"/>
          <w:szCs w:val="24"/>
        </w:rPr>
        <w:t xml:space="preserve">de </w:t>
      </w:r>
      <w:r w:rsidR="009D5718" w:rsidRPr="00C546D5">
        <w:rPr>
          <w:bCs/>
          <w:iCs/>
          <w:color w:val="auto"/>
          <w:szCs w:val="24"/>
        </w:rPr>
        <w:t>0,5% (</w:t>
      </w:r>
      <w:r w:rsidR="009D5718" w:rsidRPr="00C546D5">
        <w:rPr>
          <w:bCs/>
          <w:iCs/>
          <w:color w:val="auto"/>
          <w:szCs w:val="24"/>
          <w:highlight w:val="white"/>
        </w:rPr>
        <w:t>cinco décimos</w:t>
      </w:r>
      <w:r w:rsidR="009D5718" w:rsidRPr="00C546D5">
        <w:rPr>
          <w:bCs/>
          <w:iCs/>
          <w:color w:val="auto"/>
          <w:szCs w:val="24"/>
        </w:rPr>
        <w:t xml:space="preserve"> por cento)</w:t>
      </w:r>
      <w:r w:rsidRPr="00C546D5">
        <w:rPr>
          <w:bCs/>
          <w:iCs/>
          <w:color w:val="auto"/>
          <w:szCs w:val="24"/>
        </w:rPr>
        <w:t xml:space="preserve"> a </w:t>
      </w:r>
      <w:r w:rsidR="009D5718" w:rsidRPr="00C546D5">
        <w:rPr>
          <w:bCs/>
          <w:iCs/>
          <w:color w:val="auto"/>
          <w:szCs w:val="24"/>
        </w:rPr>
        <w:t>20</w:t>
      </w:r>
      <w:r w:rsidRPr="00C546D5">
        <w:rPr>
          <w:bCs/>
          <w:iCs/>
          <w:color w:val="auto"/>
          <w:szCs w:val="24"/>
        </w:rPr>
        <w:t>% (</w:t>
      </w:r>
      <w:r w:rsidR="009D5718" w:rsidRPr="00C546D5">
        <w:rPr>
          <w:bCs/>
          <w:iCs/>
          <w:color w:val="auto"/>
          <w:szCs w:val="24"/>
        </w:rPr>
        <w:t>vinte</w:t>
      </w:r>
      <w:r w:rsidRPr="00C546D5">
        <w:rPr>
          <w:bCs/>
          <w:iCs/>
          <w:color w:val="auto"/>
          <w:szCs w:val="24"/>
        </w:rPr>
        <w:t xml:space="preserve"> por cento) do valor da contratação</w:t>
      </w:r>
      <w:r w:rsidR="009D5718" w:rsidRPr="00C546D5">
        <w:rPr>
          <w:bCs/>
          <w:iCs/>
          <w:color w:val="auto"/>
          <w:szCs w:val="24"/>
        </w:rPr>
        <w:t>.</w:t>
      </w:r>
    </w:p>
    <w:p w14:paraId="3ACC98EC" w14:textId="77777777" w:rsidR="00623002" w:rsidRPr="00C546D5" w:rsidRDefault="00623002" w:rsidP="00502E8D">
      <w:pPr>
        <w:pStyle w:val="Padro"/>
        <w:numPr>
          <w:ilvl w:val="1"/>
          <w:numId w:val="5"/>
        </w:numPr>
        <w:spacing w:after="0" w:line="360" w:lineRule="auto"/>
        <w:ind w:left="0" w:firstLine="0"/>
        <w:jc w:val="both"/>
        <w:rPr>
          <w:iCs/>
          <w:color w:val="auto"/>
          <w:szCs w:val="24"/>
        </w:rPr>
      </w:pPr>
      <w:r w:rsidRPr="00C546D5">
        <w:rPr>
          <w:iCs/>
          <w:color w:val="auto"/>
          <w:szCs w:val="24"/>
        </w:rPr>
        <w:t>A aplicação das sanções previstas neste Termo de Referência não exclui, em hipótese alguma, a obrigação de reparação integral do dano causado ao Contratante.</w:t>
      </w:r>
    </w:p>
    <w:p w14:paraId="56135D5D" w14:textId="77777777" w:rsidR="00623002" w:rsidRPr="00C546D5" w:rsidRDefault="00623002" w:rsidP="00502E8D">
      <w:pPr>
        <w:pStyle w:val="Padro"/>
        <w:numPr>
          <w:ilvl w:val="1"/>
          <w:numId w:val="5"/>
        </w:numPr>
        <w:spacing w:after="0" w:line="360" w:lineRule="auto"/>
        <w:ind w:left="0" w:firstLine="0"/>
        <w:jc w:val="both"/>
        <w:rPr>
          <w:iCs/>
          <w:color w:val="auto"/>
          <w:szCs w:val="24"/>
        </w:rPr>
      </w:pPr>
      <w:r w:rsidRPr="00C546D5">
        <w:rPr>
          <w:iCs/>
          <w:color w:val="auto"/>
          <w:szCs w:val="24"/>
        </w:rPr>
        <w:t>Todas as sanções previstas neste Termo de Referência poderão ser aplicadas cumulativamente com a multa.</w:t>
      </w:r>
    </w:p>
    <w:p w14:paraId="3FF1AB80" w14:textId="77777777" w:rsidR="00623002" w:rsidRPr="00C546D5" w:rsidRDefault="00623002" w:rsidP="00502E8D">
      <w:pPr>
        <w:pStyle w:val="Padro"/>
        <w:numPr>
          <w:ilvl w:val="1"/>
          <w:numId w:val="5"/>
        </w:numPr>
        <w:spacing w:after="0" w:line="360" w:lineRule="auto"/>
        <w:ind w:left="0" w:firstLine="0"/>
        <w:jc w:val="both"/>
        <w:rPr>
          <w:iCs/>
          <w:color w:val="auto"/>
          <w:szCs w:val="24"/>
        </w:rPr>
      </w:pPr>
      <w:r w:rsidRPr="00C546D5">
        <w:rPr>
          <w:iCs/>
          <w:color w:val="auto"/>
          <w:szCs w:val="24"/>
        </w:rPr>
        <w:t>Antes da aplicação da multa será facultada a defesa do interessado no prazo de 15 (quinze) dias úteis, contado da data de sua intimação.</w:t>
      </w:r>
    </w:p>
    <w:p w14:paraId="354D2ADD" w14:textId="77777777" w:rsidR="00623002" w:rsidRPr="00C546D5" w:rsidRDefault="00623002" w:rsidP="00502E8D">
      <w:pPr>
        <w:pStyle w:val="Padro"/>
        <w:numPr>
          <w:ilvl w:val="1"/>
          <w:numId w:val="5"/>
        </w:numPr>
        <w:spacing w:after="0" w:line="360" w:lineRule="auto"/>
        <w:ind w:left="0" w:firstLine="0"/>
        <w:jc w:val="both"/>
        <w:rPr>
          <w:iCs/>
          <w:color w:val="auto"/>
          <w:szCs w:val="24"/>
        </w:rPr>
      </w:pPr>
      <w:r w:rsidRPr="00C546D5">
        <w:rPr>
          <w:iCs/>
          <w:color w:val="auto"/>
          <w:szCs w:val="24"/>
        </w:rPr>
        <w:t>Se a multa aplicada e as indenizações cabíveis forem superiores ao valor do pagamento eventualmente devido pelo Contratante ao Contratado, além da perda desse valor, a diferença será descontada da garantia prestada ou será cobrada judicialmente.</w:t>
      </w:r>
    </w:p>
    <w:p w14:paraId="6C722032" w14:textId="411EE29F" w:rsidR="00623002" w:rsidRPr="00C546D5" w:rsidRDefault="00623002" w:rsidP="00502E8D">
      <w:pPr>
        <w:pStyle w:val="Padro"/>
        <w:numPr>
          <w:ilvl w:val="1"/>
          <w:numId w:val="5"/>
        </w:numPr>
        <w:spacing w:after="0" w:line="360" w:lineRule="auto"/>
        <w:ind w:left="0" w:firstLine="0"/>
        <w:jc w:val="both"/>
        <w:rPr>
          <w:iCs/>
          <w:color w:val="auto"/>
          <w:szCs w:val="24"/>
        </w:rPr>
      </w:pPr>
      <w:r w:rsidRPr="00C546D5">
        <w:rPr>
          <w:iCs/>
          <w:color w:val="auto"/>
          <w:szCs w:val="24"/>
        </w:rPr>
        <w:lastRenderedPageBreak/>
        <w:t xml:space="preserve">A multa poderá ser recolhida administrativamente no prazo máximo de </w:t>
      </w:r>
      <w:r w:rsidR="009D5718" w:rsidRPr="00C546D5">
        <w:rPr>
          <w:iCs/>
          <w:color w:val="auto"/>
          <w:szCs w:val="24"/>
        </w:rPr>
        <w:t>15</w:t>
      </w:r>
      <w:r w:rsidRPr="00C546D5">
        <w:rPr>
          <w:iCs/>
          <w:color w:val="auto"/>
          <w:szCs w:val="24"/>
        </w:rPr>
        <w:t xml:space="preserve"> (</w:t>
      </w:r>
      <w:r w:rsidR="009D5718" w:rsidRPr="00C546D5">
        <w:rPr>
          <w:iCs/>
          <w:color w:val="auto"/>
          <w:szCs w:val="24"/>
        </w:rPr>
        <w:t>quinze</w:t>
      </w:r>
      <w:r w:rsidRPr="00C546D5">
        <w:rPr>
          <w:iCs/>
          <w:color w:val="auto"/>
          <w:szCs w:val="24"/>
        </w:rPr>
        <w:t>) dias, a contar da data do recebimento da comunicação enviada pela autoridade competente.</w:t>
      </w:r>
    </w:p>
    <w:p w14:paraId="714A1C0A" w14:textId="77777777" w:rsidR="00623002" w:rsidRPr="00C546D5" w:rsidRDefault="00623002" w:rsidP="00502E8D">
      <w:pPr>
        <w:pStyle w:val="Padro"/>
        <w:numPr>
          <w:ilvl w:val="1"/>
          <w:numId w:val="5"/>
        </w:numPr>
        <w:spacing w:after="0" w:line="360" w:lineRule="auto"/>
        <w:ind w:left="0" w:firstLine="0"/>
        <w:jc w:val="both"/>
        <w:rPr>
          <w:iCs/>
          <w:color w:val="auto"/>
          <w:szCs w:val="24"/>
        </w:rPr>
      </w:pPr>
      <w:r w:rsidRPr="00C546D5">
        <w:rPr>
          <w:iCs/>
          <w:color w:val="auto"/>
          <w:szCs w:val="24"/>
        </w:rPr>
        <w:t>A aplicação das sanções realizar-se-á em processo administrativo que assegure o contraditório e a ampla defesa ao Contratado, observando-se o procedimento previsto no caput e parágrafos do art. 158 da Lei nº 14.133, de 2021, para as penalidades de impedimento de licitar e contratar e de declaração de inidoneidade para licitar ou contratar.</w:t>
      </w:r>
    </w:p>
    <w:p w14:paraId="4322B1D4" w14:textId="77777777" w:rsidR="00623002" w:rsidRPr="00C546D5" w:rsidRDefault="00623002" w:rsidP="00502E8D">
      <w:pPr>
        <w:pStyle w:val="Padro"/>
        <w:numPr>
          <w:ilvl w:val="2"/>
          <w:numId w:val="5"/>
        </w:numPr>
        <w:spacing w:after="0" w:line="360" w:lineRule="auto"/>
        <w:jc w:val="both"/>
        <w:rPr>
          <w:color w:val="auto"/>
          <w:szCs w:val="24"/>
        </w:rPr>
      </w:pPr>
      <w:r w:rsidRPr="00C546D5">
        <w:rPr>
          <w:color w:val="auto"/>
          <w:szCs w:val="24"/>
        </w:rPr>
        <w:t>Para a garantia da ampla defesa e contraditório, as notificações serão enviadas eletronicamente para os endereços de e-mail informados na proposta comercial, bem como os cadastrados pela empresa no SICAF.</w:t>
      </w:r>
    </w:p>
    <w:p w14:paraId="250CF825" w14:textId="77777777" w:rsidR="00623002" w:rsidRPr="00C546D5" w:rsidRDefault="00623002" w:rsidP="00502E8D">
      <w:pPr>
        <w:pStyle w:val="Padro"/>
        <w:numPr>
          <w:ilvl w:val="2"/>
          <w:numId w:val="5"/>
        </w:numPr>
        <w:spacing w:after="0" w:line="360" w:lineRule="auto"/>
        <w:jc w:val="both"/>
        <w:rPr>
          <w:color w:val="auto"/>
          <w:szCs w:val="24"/>
        </w:rPr>
      </w:pPr>
      <w:r w:rsidRPr="00C546D5">
        <w:rPr>
          <w:color w:val="auto"/>
          <w:szCs w:val="24"/>
        </w:rPr>
        <w:t>Os endereços de e-mail informados na proposta comercial e/ou cadastrados no SICAF serão considerados de uso contínuo da empresa, não cabendo alegação de desconhecimento das comunicações a eles comprovadamente enviadas.</w:t>
      </w:r>
    </w:p>
    <w:p w14:paraId="7D986D04" w14:textId="77777777" w:rsidR="00623002" w:rsidRPr="00C546D5" w:rsidRDefault="00623002" w:rsidP="00502E8D">
      <w:pPr>
        <w:pStyle w:val="Padro"/>
        <w:numPr>
          <w:ilvl w:val="1"/>
          <w:numId w:val="5"/>
        </w:numPr>
        <w:spacing w:after="0" w:line="360" w:lineRule="auto"/>
        <w:ind w:left="0" w:firstLine="0"/>
        <w:jc w:val="both"/>
        <w:rPr>
          <w:iCs/>
          <w:color w:val="auto"/>
          <w:szCs w:val="24"/>
        </w:rPr>
      </w:pPr>
      <w:r w:rsidRPr="00C546D5">
        <w:rPr>
          <w:iCs/>
          <w:color w:val="auto"/>
          <w:szCs w:val="24"/>
        </w:rPr>
        <w:t>Na aplicação das sanções serão considerados:</w:t>
      </w:r>
    </w:p>
    <w:p w14:paraId="5B9B40E4" w14:textId="77777777" w:rsidR="00623002" w:rsidRPr="00C546D5" w:rsidRDefault="00623002" w:rsidP="00502E8D">
      <w:pPr>
        <w:pStyle w:val="Padro"/>
        <w:numPr>
          <w:ilvl w:val="2"/>
          <w:numId w:val="5"/>
        </w:numPr>
        <w:spacing w:after="0" w:line="360" w:lineRule="auto"/>
        <w:jc w:val="both"/>
        <w:rPr>
          <w:color w:val="auto"/>
          <w:szCs w:val="24"/>
        </w:rPr>
      </w:pPr>
      <w:r w:rsidRPr="00C546D5">
        <w:rPr>
          <w:color w:val="auto"/>
          <w:szCs w:val="24"/>
        </w:rPr>
        <w:t>a natureza e a gravidade da infração cometida;</w:t>
      </w:r>
    </w:p>
    <w:p w14:paraId="6E155034" w14:textId="77777777" w:rsidR="00623002" w:rsidRPr="00C546D5" w:rsidRDefault="00623002" w:rsidP="00502E8D">
      <w:pPr>
        <w:pStyle w:val="Padro"/>
        <w:numPr>
          <w:ilvl w:val="2"/>
          <w:numId w:val="5"/>
        </w:numPr>
        <w:spacing w:after="0" w:line="360" w:lineRule="auto"/>
        <w:jc w:val="both"/>
        <w:rPr>
          <w:color w:val="auto"/>
          <w:szCs w:val="24"/>
        </w:rPr>
      </w:pPr>
      <w:r w:rsidRPr="00C546D5">
        <w:rPr>
          <w:color w:val="auto"/>
          <w:szCs w:val="24"/>
        </w:rPr>
        <w:t>as peculiaridades do caso concreto;</w:t>
      </w:r>
    </w:p>
    <w:p w14:paraId="42B2D1E0" w14:textId="77777777" w:rsidR="00623002" w:rsidRPr="00C546D5" w:rsidRDefault="00623002" w:rsidP="00502E8D">
      <w:pPr>
        <w:pStyle w:val="Padro"/>
        <w:numPr>
          <w:ilvl w:val="2"/>
          <w:numId w:val="5"/>
        </w:numPr>
        <w:spacing w:after="0" w:line="360" w:lineRule="auto"/>
        <w:jc w:val="both"/>
        <w:rPr>
          <w:color w:val="auto"/>
          <w:szCs w:val="24"/>
        </w:rPr>
      </w:pPr>
      <w:r w:rsidRPr="00C546D5">
        <w:rPr>
          <w:color w:val="auto"/>
          <w:szCs w:val="24"/>
        </w:rPr>
        <w:t>as circunstâncias agravantes ou atenuantes;</w:t>
      </w:r>
    </w:p>
    <w:p w14:paraId="612A694C" w14:textId="77777777" w:rsidR="00623002" w:rsidRPr="00C546D5" w:rsidRDefault="00623002" w:rsidP="00502E8D">
      <w:pPr>
        <w:pStyle w:val="Padro"/>
        <w:numPr>
          <w:ilvl w:val="2"/>
          <w:numId w:val="5"/>
        </w:numPr>
        <w:spacing w:after="0" w:line="360" w:lineRule="auto"/>
        <w:jc w:val="both"/>
        <w:rPr>
          <w:color w:val="auto"/>
          <w:szCs w:val="24"/>
        </w:rPr>
      </w:pPr>
      <w:r w:rsidRPr="00C546D5">
        <w:rPr>
          <w:color w:val="auto"/>
          <w:szCs w:val="24"/>
        </w:rPr>
        <w:t>os danos que dela provierem para o Contratante; e</w:t>
      </w:r>
    </w:p>
    <w:p w14:paraId="33166A2B" w14:textId="77777777" w:rsidR="00623002" w:rsidRPr="00C546D5" w:rsidRDefault="00623002" w:rsidP="00502E8D">
      <w:pPr>
        <w:pStyle w:val="Padro"/>
        <w:numPr>
          <w:ilvl w:val="2"/>
          <w:numId w:val="5"/>
        </w:numPr>
        <w:spacing w:after="0" w:line="360" w:lineRule="auto"/>
        <w:jc w:val="both"/>
        <w:rPr>
          <w:color w:val="auto"/>
          <w:szCs w:val="24"/>
        </w:rPr>
      </w:pPr>
      <w:r w:rsidRPr="00C546D5">
        <w:rPr>
          <w:color w:val="auto"/>
          <w:szCs w:val="24"/>
        </w:rPr>
        <w:t>a implantação ou o aperfeiçoamento de programa de integridade, conforme normas e orientações dos órgãos de controle.</w:t>
      </w:r>
    </w:p>
    <w:p w14:paraId="7DF3BA20" w14:textId="77777777" w:rsidR="00623002" w:rsidRPr="00C546D5" w:rsidRDefault="00623002" w:rsidP="00502E8D">
      <w:pPr>
        <w:pStyle w:val="Padro"/>
        <w:numPr>
          <w:ilvl w:val="1"/>
          <w:numId w:val="5"/>
        </w:numPr>
        <w:spacing w:after="0" w:line="360" w:lineRule="auto"/>
        <w:ind w:left="0" w:firstLine="0"/>
        <w:jc w:val="both"/>
        <w:rPr>
          <w:iCs/>
          <w:color w:val="auto"/>
          <w:szCs w:val="24"/>
        </w:rPr>
      </w:pPr>
      <w:r w:rsidRPr="00C546D5">
        <w:rPr>
          <w:iCs/>
          <w:color w:val="auto"/>
          <w:szCs w:val="24"/>
        </w:rPr>
        <w:t>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competente definidos na referida Lei.</w:t>
      </w:r>
    </w:p>
    <w:p w14:paraId="0A385AE9" w14:textId="77777777" w:rsidR="00623002" w:rsidRPr="00C546D5" w:rsidRDefault="00623002" w:rsidP="00502E8D">
      <w:pPr>
        <w:pStyle w:val="Padro"/>
        <w:numPr>
          <w:ilvl w:val="1"/>
          <w:numId w:val="5"/>
        </w:numPr>
        <w:spacing w:after="0" w:line="360" w:lineRule="auto"/>
        <w:ind w:left="0" w:firstLine="0"/>
        <w:jc w:val="both"/>
        <w:rPr>
          <w:iCs/>
          <w:color w:val="auto"/>
          <w:szCs w:val="24"/>
        </w:rPr>
      </w:pPr>
      <w:r w:rsidRPr="00C546D5">
        <w:rPr>
          <w:iCs/>
          <w:color w:val="auto"/>
          <w:szCs w:val="24"/>
        </w:rPr>
        <w:t>A personalidade jurídica do Contratado poderá ser desconsiderada sempre que utilizada com abuso do direito para facilitar, encobrir ou dissimular a prática dos atos ilícitos previstos neste Termo de Referência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w:t>
      </w:r>
    </w:p>
    <w:p w14:paraId="2F0444BC" w14:textId="77777777" w:rsidR="00623002" w:rsidRPr="00C546D5" w:rsidRDefault="00623002" w:rsidP="00502E8D">
      <w:pPr>
        <w:pStyle w:val="Padro"/>
        <w:numPr>
          <w:ilvl w:val="1"/>
          <w:numId w:val="5"/>
        </w:numPr>
        <w:spacing w:after="0" w:line="360" w:lineRule="auto"/>
        <w:ind w:left="0" w:firstLine="0"/>
        <w:jc w:val="both"/>
        <w:rPr>
          <w:iCs/>
          <w:color w:val="auto"/>
          <w:szCs w:val="24"/>
        </w:rPr>
      </w:pPr>
      <w:r w:rsidRPr="00C546D5">
        <w:rPr>
          <w:iCs/>
          <w:color w:val="auto"/>
          <w:szCs w:val="24"/>
        </w:rPr>
        <w:lastRenderedPageBreak/>
        <w:t>O Contratante deverá, no prazo máximo de 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w:t>
      </w:r>
    </w:p>
    <w:p w14:paraId="51CD9A97" w14:textId="77777777" w:rsidR="00623002" w:rsidRPr="00C546D5" w:rsidRDefault="00623002" w:rsidP="00502E8D">
      <w:pPr>
        <w:pStyle w:val="Padro"/>
        <w:numPr>
          <w:ilvl w:val="2"/>
          <w:numId w:val="5"/>
        </w:numPr>
        <w:spacing w:after="0" w:line="360" w:lineRule="auto"/>
        <w:jc w:val="both"/>
        <w:rPr>
          <w:color w:val="auto"/>
          <w:szCs w:val="24"/>
        </w:rPr>
      </w:pPr>
      <w:r w:rsidRPr="00C546D5">
        <w:rPr>
          <w:color w:val="auto"/>
          <w:szCs w:val="24"/>
        </w:rPr>
        <w:t>As penalidades serão obrigatoriamente registradas no SICAF.</w:t>
      </w:r>
    </w:p>
    <w:p w14:paraId="57B078D5" w14:textId="77777777" w:rsidR="00623002" w:rsidRPr="00C546D5" w:rsidRDefault="00623002" w:rsidP="00502E8D">
      <w:pPr>
        <w:pStyle w:val="Padro"/>
        <w:numPr>
          <w:ilvl w:val="1"/>
          <w:numId w:val="5"/>
        </w:numPr>
        <w:spacing w:after="0" w:line="360" w:lineRule="auto"/>
        <w:ind w:left="0" w:firstLine="0"/>
        <w:jc w:val="both"/>
        <w:rPr>
          <w:iCs/>
          <w:color w:val="auto"/>
          <w:szCs w:val="24"/>
        </w:rPr>
      </w:pPr>
      <w:r w:rsidRPr="00C546D5">
        <w:rPr>
          <w:iCs/>
          <w:color w:val="auto"/>
          <w:szCs w:val="24"/>
        </w:rPr>
        <w:t>As sanções de impedimento de licitar e contratar e declaração de inidoneidade para licitar ou contratar são passíveis de reabilitação na forma do art. 163 da Lei nº 14.133, de 2021.</w:t>
      </w:r>
    </w:p>
    <w:p w14:paraId="49F95471" w14:textId="77777777" w:rsidR="00851EBE" w:rsidRPr="00C546D5" w:rsidRDefault="00851EBE" w:rsidP="00502E8D">
      <w:pPr>
        <w:pStyle w:val="Padro"/>
        <w:numPr>
          <w:ilvl w:val="1"/>
          <w:numId w:val="5"/>
        </w:numPr>
        <w:spacing w:after="0" w:line="360" w:lineRule="auto"/>
        <w:ind w:left="0" w:firstLine="0"/>
        <w:jc w:val="both"/>
        <w:rPr>
          <w:color w:val="auto"/>
          <w:szCs w:val="24"/>
        </w:rPr>
      </w:pPr>
      <w:r w:rsidRPr="00C546D5">
        <w:rPr>
          <w:color w:val="auto"/>
          <w:szCs w:val="24"/>
        </w:rPr>
        <w:t>As multas serão aplicadas, conforme as infrações cometidas e o nível de gravidade respectivo, indicados nas tabelas a seguir:</w:t>
      </w:r>
    </w:p>
    <w:p w14:paraId="58B5343E" w14:textId="77777777" w:rsidR="00643654" w:rsidRPr="00C546D5" w:rsidRDefault="00643654" w:rsidP="00502E8D">
      <w:pPr>
        <w:pStyle w:val="Padro"/>
        <w:spacing w:after="0" w:line="360" w:lineRule="auto"/>
        <w:jc w:val="both"/>
        <w:rPr>
          <w:color w:val="auto"/>
          <w:szCs w:val="24"/>
        </w:rPr>
      </w:pPr>
    </w:p>
    <w:p w14:paraId="6819A7BA" w14:textId="77777777" w:rsidR="00851EBE" w:rsidRPr="00C546D5" w:rsidRDefault="00851EBE" w:rsidP="00502E8D">
      <w:pPr>
        <w:spacing w:line="360" w:lineRule="auto"/>
        <w:jc w:val="center"/>
        <w:rPr>
          <w:rFonts w:ascii="Times New Roman" w:eastAsia="Times New Roman" w:hAnsi="Times New Roman" w:cs="Times New Roman"/>
          <w:b/>
          <w:sz w:val="24"/>
          <w:szCs w:val="24"/>
        </w:rPr>
      </w:pPr>
      <w:r w:rsidRPr="00C546D5">
        <w:rPr>
          <w:rFonts w:ascii="Times New Roman" w:eastAsia="Times New Roman" w:hAnsi="Times New Roman" w:cs="Times New Roman"/>
          <w:b/>
          <w:sz w:val="24"/>
          <w:szCs w:val="24"/>
        </w:rPr>
        <w:t>CLASSIFICAÇÃO DAS INFRAÇÕES E MULTAS</w:t>
      </w:r>
    </w:p>
    <w:tbl>
      <w:tblPr>
        <w:tblW w:w="4769"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2857"/>
        <w:gridCol w:w="5785"/>
      </w:tblGrid>
      <w:tr w:rsidR="00C546D5" w:rsidRPr="00C546D5" w14:paraId="1397ADC1" w14:textId="77777777" w:rsidTr="00394A89">
        <w:trPr>
          <w:trHeight w:val="298"/>
          <w:jc w:val="center"/>
        </w:trPr>
        <w:tc>
          <w:tcPr>
            <w:tcW w:w="2857" w:type="dxa"/>
            <w:shd w:val="clear" w:color="auto" w:fill="D9D9D9" w:themeFill="background1" w:themeFillShade="D9"/>
            <w:tcMar>
              <w:top w:w="55" w:type="dxa"/>
              <w:left w:w="55" w:type="dxa"/>
              <w:bottom w:w="55" w:type="dxa"/>
              <w:right w:w="55" w:type="dxa"/>
            </w:tcMar>
            <w:vAlign w:val="center"/>
          </w:tcPr>
          <w:p w14:paraId="73FADDE0" w14:textId="77777777" w:rsidR="00851EBE" w:rsidRPr="00C546D5" w:rsidRDefault="00851EBE" w:rsidP="00502E8D">
            <w:pPr>
              <w:spacing w:line="360" w:lineRule="auto"/>
              <w:jc w:val="center"/>
              <w:rPr>
                <w:rFonts w:ascii="Times New Roman" w:hAnsi="Times New Roman" w:cs="Times New Roman"/>
                <w:b/>
                <w:sz w:val="24"/>
                <w:szCs w:val="24"/>
              </w:rPr>
            </w:pPr>
            <w:r w:rsidRPr="00C546D5">
              <w:rPr>
                <w:rFonts w:ascii="Times New Roman" w:hAnsi="Times New Roman" w:cs="Times New Roman"/>
                <w:b/>
                <w:sz w:val="24"/>
                <w:szCs w:val="24"/>
              </w:rPr>
              <w:t>NÍVEL</w:t>
            </w:r>
          </w:p>
        </w:tc>
        <w:tc>
          <w:tcPr>
            <w:tcW w:w="5785" w:type="dxa"/>
            <w:shd w:val="clear" w:color="auto" w:fill="D9D9D9" w:themeFill="background1" w:themeFillShade="D9"/>
            <w:tcMar>
              <w:top w:w="55" w:type="dxa"/>
              <w:left w:w="55" w:type="dxa"/>
              <w:bottom w:w="55" w:type="dxa"/>
              <w:right w:w="55" w:type="dxa"/>
            </w:tcMar>
            <w:vAlign w:val="center"/>
          </w:tcPr>
          <w:p w14:paraId="7A1ED481" w14:textId="77777777" w:rsidR="00851EBE" w:rsidRPr="00C546D5" w:rsidRDefault="00851EBE" w:rsidP="00502E8D">
            <w:pPr>
              <w:spacing w:line="360" w:lineRule="auto"/>
              <w:jc w:val="center"/>
              <w:rPr>
                <w:rFonts w:ascii="Times New Roman" w:hAnsi="Times New Roman" w:cs="Times New Roman"/>
                <w:b/>
                <w:sz w:val="24"/>
                <w:szCs w:val="24"/>
              </w:rPr>
            </w:pPr>
            <w:r w:rsidRPr="00C546D5">
              <w:rPr>
                <w:rFonts w:ascii="Times New Roman" w:hAnsi="Times New Roman" w:cs="Times New Roman"/>
                <w:b/>
                <w:sz w:val="24"/>
                <w:szCs w:val="24"/>
              </w:rPr>
              <w:t>CORRESPONDÊNCIA</w:t>
            </w:r>
          </w:p>
          <w:p w14:paraId="0BCB5C11" w14:textId="77777777" w:rsidR="00851EBE" w:rsidRPr="00C546D5" w:rsidRDefault="00851EBE" w:rsidP="00502E8D">
            <w:pPr>
              <w:spacing w:line="360" w:lineRule="auto"/>
              <w:jc w:val="center"/>
              <w:rPr>
                <w:rFonts w:ascii="Times New Roman" w:hAnsi="Times New Roman" w:cs="Times New Roman"/>
                <w:b/>
                <w:sz w:val="24"/>
                <w:szCs w:val="24"/>
              </w:rPr>
            </w:pPr>
            <w:r w:rsidRPr="00C546D5">
              <w:rPr>
                <w:rFonts w:ascii="Times New Roman" w:hAnsi="Times New Roman" w:cs="Times New Roman"/>
                <w:b/>
                <w:sz w:val="24"/>
                <w:szCs w:val="24"/>
              </w:rPr>
              <w:t>(por ocorrência sobre o valor global do Contratada)</w:t>
            </w:r>
          </w:p>
        </w:tc>
      </w:tr>
      <w:tr w:rsidR="00C546D5" w:rsidRPr="00C546D5" w14:paraId="613BD38A" w14:textId="77777777" w:rsidTr="00394A89">
        <w:trPr>
          <w:trHeight w:val="15"/>
          <w:jc w:val="center"/>
        </w:trPr>
        <w:tc>
          <w:tcPr>
            <w:tcW w:w="2857" w:type="dxa"/>
            <w:shd w:val="clear" w:color="auto" w:fill="FFFFFF"/>
            <w:tcMar>
              <w:top w:w="55" w:type="dxa"/>
              <w:left w:w="55" w:type="dxa"/>
              <w:bottom w:w="55" w:type="dxa"/>
              <w:right w:w="55" w:type="dxa"/>
            </w:tcMar>
          </w:tcPr>
          <w:p w14:paraId="3CF173B8" w14:textId="77777777" w:rsidR="00851EBE" w:rsidRPr="00C546D5" w:rsidRDefault="00851EBE" w:rsidP="00502E8D">
            <w:pPr>
              <w:pStyle w:val="Standard"/>
              <w:suppressLineNumbers/>
              <w:spacing w:line="360" w:lineRule="auto"/>
              <w:jc w:val="center"/>
              <w:rPr>
                <w:rFonts w:cs="Times New Roman"/>
              </w:rPr>
            </w:pPr>
            <w:r w:rsidRPr="00C546D5">
              <w:rPr>
                <w:rFonts w:cs="Times New Roman"/>
              </w:rPr>
              <w:t>1 (menor ofensividade)</w:t>
            </w:r>
          </w:p>
        </w:tc>
        <w:tc>
          <w:tcPr>
            <w:tcW w:w="5785" w:type="dxa"/>
            <w:shd w:val="clear" w:color="auto" w:fill="FFFFFF"/>
            <w:tcMar>
              <w:top w:w="55" w:type="dxa"/>
              <w:left w:w="55" w:type="dxa"/>
              <w:bottom w:w="55" w:type="dxa"/>
              <w:right w:w="55" w:type="dxa"/>
            </w:tcMar>
          </w:tcPr>
          <w:p w14:paraId="15F132F0" w14:textId="77777777" w:rsidR="00851EBE" w:rsidRPr="00C546D5" w:rsidRDefault="00851EBE" w:rsidP="00502E8D">
            <w:pPr>
              <w:pStyle w:val="Standard"/>
              <w:suppressLineNumbers/>
              <w:spacing w:line="360" w:lineRule="auto"/>
              <w:jc w:val="center"/>
              <w:rPr>
                <w:rFonts w:cs="Times New Roman"/>
              </w:rPr>
            </w:pPr>
            <w:r w:rsidRPr="00C546D5">
              <w:rPr>
                <w:rFonts w:cs="Times New Roman"/>
              </w:rPr>
              <w:t>0,5%.</w:t>
            </w:r>
          </w:p>
        </w:tc>
      </w:tr>
      <w:tr w:rsidR="00C546D5" w:rsidRPr="00C546D5" w14:paraId="09227FE2" w14:textId="77777777" w:rsidTr="00394A89">
        <w:trPr>
          <w:jc w:val="center"/>
        </w:trPr>
        <w:tc>
          <w:tcPr>
            <w:tcW w:w="2857" w:type="dxa"/>
            <w:shd w:val="clear" w:color="auto" w:fill="FFFFFF"/>
            <w:tcMar>
              <w:top w:w="55" w:type="dxa"/>
              <w:left w:w="55" w:type="dxa"/>
              <w:bottom w:w="55" w:type="dxa"/>
              <w:right w:w="55" w:type="dxa"/>
            </w:tcMar>
          </w:tcPr>
          <w:p w14:paraId="4F2F315E" w14:textId="77777777" w:rsidR="00851EBE" w:rsidRPr="00C546D5" w:rsidRDefault="00851EBE" w:rsidP="00502E8D">
            <w:pPr>
              <w:pStyle w:val="Standard"/>
              <w:spacing w:line="360" w:lineRule="auto"/>
              <w:jc w:val="center"/>
              <w:rPr>
                <w:rFonts w:cs="Times New Roman"/>
              </w:rPr>
            </w:pPr>
            <w:r w:rsidRPr="00C546D5">
              <w:rPr>
                <w:rFonts w:cs="Times New Roman"/>
              </w:rPr>
              <w:t>2 (leve)</w:t>
            </w:r>
          </w:p>
        </w:tc>
        <w:tc>
          <w:tcPr>
            <w:tcW w:w="5785" w:type="dxa"/>
            <w:shd w:val="clear" w:color="auto" w:fill="FFFFFF"/>
            <w:tcMar>
              <w:top w:w="55" w:type="dxa"/>
              <w:left w:w="55" w:type="dxa"/>
              <w:bottom w:w="55" w:type="dxa"/>
              <w:right w:w="55" w:type="dxa"/>
            </w:tcMar>
          </w:tcPr>
          <w:p w14:paraId="6085D3FD" w14:textId="77777777" w:rsidR="00851EBE" w:rsidRPr="00C546D5" w:rsidRDefault="00851EBE" w:rsidP="00502E8D">
            <w:pPr>
              <w:pStyle w:val="Standard"/>
              <w:suppressLineNumbers/>
              <w:spacing w:line="360" w:lineRule="auto"/>
              <w:jc w:val="center"/>
              <w:rPr>
                <w:rFonts w:cs="Times New Roman"/>
              </w:rPr>
            </w:pPr>
            <w:r w:rsidRPr="00C546D5">
              <w:rPr>
                <w:rFonts w:cs="Times New Roman"/>
              </w:rPr>
              <w:t>0,8%.</w:t>
            </w:r>
          </w:p>
        </w:tc>
      </w:tr>
      <w:tr w:rsidR="00C546D5" w:rsidRPr="00C546D5" w14:paraId="058FAA89" w14:textId="77777777" w:rsidTr="00394A89">
        <w:trPr>
          <w:jc w:val="center"/>
        </w:trPr>
        <w:tc>
          <w:tcPr>
            <w:tcW w:w="2857" w:type="dxa"/>
            <w:shd w:val="clear" w:color="auto" w:fill="FFFFFF"/>
            <w:tcMar>
              <w:top w:w="55" w:type="dxa"/>
              <w:left w:w="55" w:type="dxa"/>
              <w:bottom w:w="55" w:type="dxa"/>
              <w:right w:w="55" w:type="dxa"/>
            </w:tcMar>
          </w:tcPr>
          <w:p w14:paraId="0B90B4F5" w14:textId="77777777" w:rsidR="00851EBE" w:rsidRPr="00C546D5" w:rsidRDefault="00851EBE" w:rsidP="00502E8D">
            <w:pPr>
              <w:pStyle w:val="Standard"/>
              <w:spacing w:line="360" w:lineRule="auto"/>
              <w:jc w:val="center"/>
              <w:rPr>
                <w:rFonts w:cs="Times New Roman"/>
              </w:rPr>
            </w:pPr>
            <w:r w:rsidRPr="00C546D5">
              <w:rPr>
                <w:rFonts w:cs="Times New Roman"/>
              </w:rPr>
              <w:t>3 (médio)</w:t>
            </w:r>
          </w:p>
        </w:tc>
        <w:tc>
          <w:tcPr>
            <w:tcW w:w="5785" w:type="dxa"/>
            <w:shd w:val="clear" w:color="auto" w:fill="FFFFFF"/>
            <w:tcMar>
              <w:top w:w="55" w:type="dxa"/>
              <w:left w:w="55" w:type="dxa"/>
              <w:bottom w:w="55" w:type="dxa"/>
              <w:right w:w="55" w:type="dxa"/>
            </w:tcMar>
          </w:tcPr>
          <w:p w14:paraId="497AC2CA" w14:textId="77777777" w:rsidR="00851EBE" w:rsidRPr="00C546D5" w:rsidRDefault="00851EBE" w:rsidP="00502E8D">
            <w:pPr>
              <w:pStyle w:val="Standard"/>
              <w:suppressLineNumbers/>
              <w:spacing w:line="360" w:lineRule="auto"/>
              <w:jc w:val="center"/>
              <w:rPr>
                <w:rFonts w:cs="Times New Roman"/>
              </w:rPr>
            </w:pPr>
            <w:r w:rsidRPr="00C546D5">
              <w:rPr>
                <w:rFonts w:cs="Times New Roman"/>
              </w:rPr>
              <w:t>1,4%.</w:t>
            </w:r>
          </w:p>
        </w:tc>
      </w:tr>
      <w:tr w:rsidR="00C546D5" w:rsidRPr="00C546D5" w14:paraId="1187208E" w14:textId="77777777" w:rsidTr="00394A89">
        <w:trPr>
          <w:jc w:val="center"/>
        </w:trPr>
        <w:tc>
          <w:tcPr>
            <w:tcW w:w="2857" w:type="dxa"/>
            <w:shd w:val="clear" w:color="auto" w:fill="FFFFFF"/>
            <w:tcMar>
              <w:top w:w="55" w:type="dxa"/>
              <w:left w:w="55" w:type="dxa"/>
              <w:bottom w:w="55" w:type="dxa"/>
              <w:right w:w="55" w:type="dxa"/>
            </w:tcMar>
          </w:tcPr>
          <w:p w14:paraId="738DF380" w14:textId="77777777" w:rsidR="00851EBE" w:rsidRPr="00C546D5" w:rsidRDefault="00851EBE" w:rsidP="00502E8D">
            <w:pPr>
              <w:pStyle w:val="Standard"/>
              <w:spacing w:line="360" w:lineRule="auto"/>
              <w:jc w:val="center"/>
              <w:rPr>
                <w:rFonts w:cs="Times New Roman"/>
              </w:rPr>
            </w:pPr>
            <w:r w:rsidRPr="00C546D5">
              <w:rPr>
                <w:rFonts w:cs="Times New Roman"/>
              </w:rPr>
              <w:t>4 (grave)</w:t>
            </w:r>
          </w:p>
        </w:tc>
        <w:tc>
          <w:tcPr>
            <w:tcW w:w="5785" w:type="dxa"/>
            <w:shd w:val="clear" w:color="auto" w:fill="FFFFFF"/>
            <w:tcMar>
              <w:top w:w="55" w:type="dxa"/>
              <w:left w:w="55" w:type="dxa"/>
              <w:bottom w:w="55" w:type="dxa"/>
              <w:right w:w="55" w:type="dxa"/>
            </w:tcMar>
          </w:tcPr>
          <w:p w14:paraId="27C37C5F" w14:textId="77777777" w:rsidR="00851EBE" w:rsidRPr="00C546D5" w:rsidRDefault="00851EBE" w:rsidP="00502E8D">
            <w:pPr>
              <w:pStyle w:val="Standard"/>
              <w:suppressLineNumbers/>
              <w:spacing w:line="360" w:lineRule="auto"/>
              <w:jc w:val="center"/>
              <w:rPr>
                <w:rFonts w:cs="Times New Roman"/>
              </w:rPr>
            </w:pPr>
            <w:r w:rsidRPr="00C546D5">
              <w:rPr>
                <w:rFonts w:cs="Times New Roman"/>
              </w:rPr>
              <w:t>3,6%.</w:t>
            </w:r>
          </w:p>
        </w:tc>
      </w:tr>
      <w:tr w:rsidR="00C546D5" w:rsidRPr="00C546D5" w14:paraId="79ADB27D" w14:textId="77777777" w:rsidTr="00394A89">
        <w:trPr>
          <w:jc w:val="center"/>
        </w:trPr>
        <w:tc>
          <w:tcPr>
            <w:tcW w:w="2857" w:type="dxa"/>
            <w:shd w:val="clear" w:color="auto" w:fill="FFFFFF"/>
            <w:tcMar>
              <w:top w:w="55" w:type="dxa"/>
              <w:left w:w="55" w:type="dxa"/>
              <w:bottom w:w="55" w:type="dxa"/>
              <w:right w:w="55" w:type="dxa"/>
            </w:tcMar>
          </w:tcPr>
          <w:p w14:paraId="07F8AB7A" w14:textId="77777777" w:rsidR="00851EBE" w:rsidRPr="00C546D5" w:rsidRDefault="00851EBE" w:rsidP="00502E8D">
            <w:pPr>
              <w:pStyle w:val="Standard"/>
              <w:spacing w:line="360" w:lineRule="auto"/>
              <w:jc w:val="center"/>
              <w:rPr>
                <w:rFonts w:cs="Times New Roman"/>
              </w:rPr>
            </w:pPr>
            <w:r w:rsidRPr="00C546D5">
              <w:rPr>
                <w:rFonts w:cs="Times New Roman"/>
              </w:rPr>
              <w:t>5 (muito grave)</w:t>
            </w:r>
          </w:p>
        </w:tc>
        <w:tc>
          <w:tcPr>
            <w:tcW w:w="5785" w:type="dxa"/>
            <w:shd w:val="clear" w:color="auto" w:fill="FFFFFF"/>
            <w:tcMar>
              <w:top w:w="55" w:type="dxa"/>
              <w:left w:w="55" w:type="dxa"/>
              <w:bottom w:w="55" w:type="dxa"/>
              <w:right w:w="55" w:type="dxa"/>
            </w:tcMar>
          </w:tcPr>
          <w:p w14:paraId="69D70A29" w14:textId="77777777" w:rsidR="00851EBE" w:rsidRPr="00C546D5" w:rsidRDefault="00851EBE" w:rsidP="00502E8D">
            <w:pPr>
              <w:pStyle w:val="Standard"/>
              <w:suppressLineNumbers/>
              <w:spacing w:line="360" w:lineRule="auto"/>
              <w:jc w:val="center"/>
              <w:rPr>
                <w:rFonts w:cs="Times New Roman"/>
              </w:rPr>
            </w:pPr>
            <w:r w:rsidRPr="00C546D5">
              <w:rPr>
                <w:rFonts w:cs="Times New Roman"/>
              </w:rPr>
              <w:t>4,1%.</w:t>
            </w:r>
          </w:p>
        </w:tc>
      </w:tr>
      <w:tr w:rsidR="00851EBE" w:rsidRPr="00C546D5" w14:paraId="34C15F33" w14:textId="77777777" w:rsidTr="00394A89">
        <w:trPr>
          <w:jc w:val="center"/>
        </w:trPr>
        <w:tc>
          <w:tcPr>
            <w:tcW w:w="2857" w:type="dxa"/>
            <w:shd w:val="clear" w:color="auto" w:fill="FFFFFF"/>
            <w:tcMar>
              <w:top w:w="55" w:type="dxa"/>
              <w:left w:w="55" w:type="dxa"/>
              <w:bottom w:w="55" w:type="dxa"/>
              <w:right w:w="55" w:type="dxa"/>
            </w:tcMar>
          </w:tcPr>
          <w:p w14:paraId="17A55F52" w14:textId="77777777" w:rsidR="00851EBE" w:rsidRPr="00C546D5" w:rsidRDefault="00851EBE" w:rsidP="00502E8D">
            <w:pPr>
              <w:pStyle w:val="Standard"/>
              <w:spacing w:line="360" w:lineRule="auto"/>
              <w:jc w:val="center"/>
              <w:rPr>
                <w:rFonts w:cs="Times New Roman"/>
              </w:rPr>
            </w:pPr>
            <w:r w:rsidRPr="00C546D5">
              <w:rPr>
                <w:rFonts w:cs="Times New Roman"/>
              </w:rPr>
              <w:t>6 (gravíssimo)</w:t>
            </w:r>
          </w:p>
        </w:tc>
        <w:tc>
          <w:tcPr>
            <w:tcW w:w="5785" w:type="dxa"/>
            <w:shd w:val="clear" w:color="auto" w:fill="FFFFFF"/>
            <w:tcMar>
              <w:top w:w="55" w:type="dxa"/>
              <w:left w:w="55" w:type="dxa"/>
              <w:bottom w:w="55" w:type="dxa"/>
              <w:right w:w="55" w:type="dxa"/>
            </w:tcMar>
          </w:tcPr>
          <w:p w14:paraId="3E4694A5" w14:textId="77777777" w:rsidR="00851EBE" w:rsidRPr="00C546D5" w:rsidRDefault="00851EBE" w:rsidP="00502E8D">
            <w:pPr>
              <w:pStyle w:val="Standard"/>
              <w:suppressLineNumbers/>
              <w:spacing w:line="360" w:lineRule="auto"/>
              <w:jc w:val="center"/>
              <w:rPr>
                <w:rFonts w:cs="Times New Roman"/>
              </w:rPr>
            </w:pPr>
            <w:r w:rsidRPr="00C546D5">
              <w:rPr>
                <w:rFonts w:cs="Times New Roman"/>
              </w:rPr>
              <w:t>5,0%.</w:t>
            </w:r>
          </w:p>
        </w:tc>
      </w:tr>
    </w:tbl>
    <w:p w14:paraId="73AA5B1A" w14:textId="77777777" w:rsidR="0024787F" w:rsidRPr="00C546D5" w:rsidRDefault="0024787F" w:rsidP="00502E8D">
      <w:pPr>
        <w:pStyle w:val="Padro"/>
        <w:spacing w:after="0" w:line="360" w:lineRule="auto"/>
        <w:jc w:val="both"/>
        <w:rPr>
          <w:color w:val="auto"/>
          <w:szCs w:val="24"/>
        </w:rPr>
      </w:pPr>
    </w:p>
    <w:p w14:paraId="1E85960E" w14:textId="52CF3ED5" w:rsidR="00851EBE" w:rsidRPr="00C546D5" w:rsidRDefault="00851EBE" w:rsidP="00502E8D">
      <w:pPr>
        <w:pStyle w:val="Padro"/>
        <w:numPr>
          <w:ilvl w:val="1"/>
          <w:numId w:val="5"/>
        </w:numPr>
        <w:spacing w:after="0" w:line="360" w:lineRule="auto"/>
        <w:ind w:left="0" w:firstLine="0"/>
        <w:jc w:val="both"/>
        <w:rPr>
          <w:color w:val="auto"/>
          <w:szCs w:val="24"/>
        </w:rPr>
      </w:pPr>
      <w:r w:rsidRPr="00C546D5">
        <w:rPr>
          <w:color w:val="auto"/>
          <w:szCs w:val="24"/>
        </w:rPr>
        <w:t>As gradações dispostas na tabela acima, somadas, limitar-se-ão ao estabelecid</w:t>
      </w:r>
      <w:r w:rsidR="00C43262" w:rsidRPr="00C546D5">
        <w:rPr>
          <w:color w:val="auto"/>
          <w:szCs w:val="24"/>
        </w:rPr>
        <w:t>o</w:t>
      </w:r>
      <w:r w:rsidRPr="00C546D5">
        <w:rPr>
          <w:color w:val="auto"/>
          <w:szCs w:val="24"/>
        </w:rPr>
        <w:t xml:space="preserve"> no subitem 13.</w:t>
      </w:r>
      <w:r w:rsidR="00C43262" w:rsidRPr="00C546D5">
        <w:rPr>
          <w:color w:val="auto"/>
          <w:szCs w:val="24"/>
        </w:rPr>
        <w:t>3.</w:t>
      </w:r>
    </w:p>
    <w:p w14:paraId="05DA4698" w14:textId="77777777" w:rsidR="00851EBE" w:rsidRPr="00C546D5" w:rsidRDefault="00851EBE" w:rsidP="00502E8D">
      <w:pPr>
        <w:pStyle w:val="Padro"/>
        <w:numPr>
          <w:ilvl w:val="1"/>
          <w:numId w:val="5"/>
        </w:numPr>
        <w:spacing w:after="0" w:line="360" w:lineRule="auto"/>
        <w:ind w:left="0" w:firstLine="0"/>
        <w:jc w:val="both"/>
        <w:rPr>
          <w:color w:val="auto"/>
          <w:szCs w:val="24"/>
        </w:rPr>
      </w:pPr>
      <w:r w:rsidRPr="00C546D5">
        <w:rPr>
          <w:color w:val="auto"/>
          <w:szCs w:val="24"/>
        </w:rPr>
        <w:t>Todas as ocorrências serão registradas pela Prefeitura Municipal de Maricá, que notificará empresa a ser contratada.</w:t>
      </w:r>
    </w:p>
    <w:p w14:paraId="6FD531C0" w14:textId="77777777" w:rsidR="00333D2F" w:rsidRPr="00C546D5" w:rsidRDefault="00333D2F" w:rsidP="00333D2F">
      <w:pPr>
        <w:pStyle w:val="Padro"/>
        <w:spacing w:after="0" w:line="360" w:lineRule="auto"/>
        <w:jc w:val="both"/>
        <w:rPr>
          <w:color w:val="auto"/>
          <w:szCs w:val="24"/>
        </w:rPr>
      </w:pPr>
    </w:p>
    <w:p w14:paraId="6DC51CA0" w14:textId="77777777" w:rsidR="00333D2F" w:rsidRPr="00C546D5" w:rsidRDefault="00333D2F" w:rsidP="00333D2F">
      <w:pPr>
        <w:pStyle w:val="Padro"/>
        <w:spacing w:after="0" w:line="360" w:lineRule="auto"/>
        <w:jc w:val="both"/>
        <w:rPr>
          <w:color w:val="auto"/>
          <w:szCs w:val="24"/>
        </w:rPr>
      </w:pPr>
    </w:p>
    <w:p w14:paraId="0CCE64F4" w14:textId="77777777" w:rsidR="00333D2F" w:rsidRPr="00C546D5" w:rsidRDefault="00333D2F" w:rsidP="00333D2F">
      <w:pPr>
        <w:pStyle w:val="Padro"/>
        <w:spacing w:after="0" w:line="360" w:lineRule="auto"/>
        <w:jc w:val="both"/>
        <w:rPr>
          <w:color w:val="auto"/>
          <w:szCs w:val="24"/>
        </w:rPr>
      </w:pPr>
    </w:p>
    <w:p w14:paraId="58C1081C" w14:textId="77777777" w:rsidR="00333D2F" w:rsidRPr="00C546D5" w:rsidRDefault="00333D2F" w:rsidP="00333D2F">
      <w:pPr>
        <w:pStyle w:val="Padro"/>
        <w:spacing w:after="0" w:line="360" w:lineRule="auto"/>
        <w:jc w:val="both"/>
        <w:rPr>
          <w:color w:val="auto"/>
          <w:szCs w:val="24"/>
        </w:rPr>
      </w:pPr>
    </w:p>
    <w:p w14:paraId="22A34715" w14:textId="77777777" w:rsidR="00333D2F" w:rsidRPr="00C546D5" w:rsidRDefault="00333D2F" w:rsidP="00333D2F">
      <w:pPr>
        <w:pStyle w:val="Padro"/>
        <w:spacing w:after="0" w:line="360" w:lineRule="auto"/>
        <w:jc w:val="both"/>
        <w:rPr>
          <w:color w:val="auto"/>
          <w:szCs w:val="24"/>
        </w:rPr>
      </w:pPr>
    </w:p>
    <w:p w14:paraId="4E40DFAD" w14:textId="3AA21660" w:rsidR="00C43262" w:rsidRPr="00C546D5" w:rsidRDefault="00C43262" w:rsidP="00502E8D">
      <w:pPr>
        <w:spacing w:line="360" w:lineRule="auto"/>
        <w:jc w:val="center"/>
        <w:rPr>
          <w:rFonts w:ascii="Times New Roman" w:eastAsia="Times New Roman" w:hAnsi="Times New Roman" w:cs="Times New Roman"/>
          <w:b/>
          <w:sz w:val="24"/>
          <w:szCs w:val="24"/>
        </w:rPr>
      </w:pPr>
      <w:r w:rsidRPr="00C546D5">
        <w:rPr>
          <w:rFonts w:ascii="Times New Roman" w:eastAsia="Times New Roman" w:hAnsi="Times New Roman" w:cs="Times New Roman"/>
          <w:b/>
          <w:sz w:val="24"/>
          <w:szCs w:val="24"/>
        </w:rPr>
        <w:lastRenderedPageBreak/>
        <w:t>INFRAÇÕES E CORRESPONDENTES NÍVEIS</w:t>
      </w:r>
    </w:p>
    <w:tbl>
      <w:tblPr>
        <w:tblW w:w="907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590"/>
        <w:gridCol w:w="7842"/>
        <w:gridCol w:w="644"/>
      </w:tblGrid>
      <w:tr w:rsidR="00C546D5" w:rsidRPr="00C546D5" w14:paraId="36CD29AB" w14:textId="77777777" w:rsidTr="00394A89">
        <w:trPr>
          <w:trHeight w:val="15"/>
          <w:jc w:val="center"/>
        </w:trPr>
        <w:tc>
          <w:tcPr>
            <w:tcW w:w="9076" w:type="dxa"/>
            <w:gridSpan w:val="3"/>
            <w:shd w:val="clear" w:color="auto" w:fill="D9D9D9" w:themeFill="background1" w:themeFillShade="D9"/>
            <w:tcMar>
              <w:top w:w="55" w:type="dxa"/>
              <w:left w:w="55" w:type="dxa"/>
              <w:bottom w:w="55" w:type="dxa"/>
              <w:right w:w="55" w:type="dxa"/>
            </w:tcMar>
            <w:vAlign w:val="center"/>
          </w:tcPr>
          <w:p w14:paraId="4397EF89" w14:textId="77777777" w:rsidR="00C43262" w:rsidRPr="00C546D5" w:rsidRDefault="00C43262" w:rsidP="00502E8D">
            <w:pPr>
              <w:spacing w:line="360" w:lineRule="auto"/>
              <w:jc w:val="center"/>
              <w:rPr>
                <w:rFonts w:ascii="Times New Roman" w:hAnsi="Times New Roman" w:cs="Times New Roman"/>
                <w:b/>
                <w:sz w:val="24"/>
                <w:szCs w:val="24"/>
              </w:rPr>
            </w:pPr>
            <w:r w:rsidRPr="00C546D5">
              <w:rPr>
                <w:rFonts w:ascii="Times New Roman" w:hAnsi="Times New Roman" w:cs="Times New Roman"/>
                <w:b/>
                <w:sz w:val="24"/>
                <w:szCs w:val="24"/>
              </w:rPr>
              <w:t>INFRAÇÃO</w:t>
            </w:r>
          </w:p>
        </w:tc>
      </w:tr>
      <w:tr w:rsidR="00C546D5" w:rsidRPr="00C546D5" w14:paraId="27CF120E" w14:textId="77777777" w:rsidTr="00394A89">
        <w:trPr>
          <w:trHeight w:val="76"/>
          <w:jc w:val="center"/>
        </w:trPr>
        <w:tc>
          <w:tcPr>
            <w:tcW w:w="590" w:type="dxa"/>
            <w:shd w:val="clear" w:color="auto" w:fill="D9D9D9" w:themeFill="background1" w:themeFillShade="D9"/>
            <w:tcMar>
              <w:top w:w="55" w:type="dxa"/>
              <w:left w:w="55" w:type="dxa"/>
              <w:bottom w:w="55" w:type="dxa"/>
              <w:right w:w="55" w:type="dxa"/>
            </w:tcMar>
            <w:vAlign w:val="center"/>
          </w:tcPr>
          <w:p w14:paraId="77C46939" w14:textId="77777777" w:rsidR="00C43262" w:rsidRPr="00C546D5" w:rsidRDefault="00C43262" w:rsidP="00502E8D">
            <w:pPr>
              <w:spacing w:line="360" w:lineRule="auto"/>
              <w:jc w:val="center"/>
              <w:rPr>
                <w:rFonts w:ascii="Times New Roman" w:hAnsi="Times New Roman" w:cs="Times New Roman"/>
                <w:b/>
                <w:sz w:val="24"/>
                <w:szCs w:val="24"/>
              </w:rPr>
            </w:pPr>
            <w:r w:rsidRPr="00C546D5">
              <w:rPr>
                <w:rFonts w:ascii="Times New Roman" w:hAnsi="Times New Roman" w:cs="Times New Roman"/>
                <w:b/>
                <w:sz w:val="24"/>
                <w:szCs w:val="24"/>
              </w:rPr>
              <w:t>Item</w:t>
            </w:r>
          </w:p>
        </w:tc>
        <w:tc>
          <w:tcPr>
            <w:tcW w:w="7842" w:type="dxa"/>
            <w:shd w:val="clear" w:color="auto" w:fill="D9D9D9" w:themeFill="background1" w:themeFillShade="D9"/>
            <w:tcMar>
              <w:top w:w="55" w:type="dxa"/>
              <w:left w:w="55" w:type="dxa"/>
              <w:bottom w:w="55" w:type="dxa"/>
              <w:right w:w="55" w:type="dxa"/>
            </w:tcMar>
            <w:vAlign w:val="center"/>
          </w:tcPr>
          <w:p w14:paraId="4505A352" w14:textId="77777777" w:rsidR="00C43262" w:rsidRPr="00C546D5" w:rsidRDefault="00C43262" w:rsidP="00502E8D">
            <w:pPr>
              <w:spacing w:line="360" w:lineRule="auto"/>
              <w:jc w:val="center"/>
              <w:rPr>
                <w:rFonts w:ascii="Times New Roman" w:hAnsi="Times New Roman" w:cs="Times New Roman"/>
                <w:b/>
                <w:sz w:val="24"/>
                <w:szCs w:val="24"/>
              </w:rPr>
            </w:pPr>
            <w:r w:rsidRPr="00C546D5">
              <w:rPr>
                <w:rFonts w:ascii="Times New Roman" w:hAnsi="Times New Roman" w:cs="Times New Roman"/>
                <w:b/>
                <w:sz w:val="24"/>
                <w:szCs w:val="24"/>
              </w:rPr>
              <w:t>Descrição</w:t>
            </w:r>
          </w:p>
        </w:tc>
        <w:tc>
          <w:tcPr>
            <w:tcW w:w="644" w:type="dxa"/>
            <w:shd w:val="clear" w:color="auto" w:fill="D9D9D9" w:themeFill="background1" w:themeFillShade="D9"/>
            <w:tcMar>
              <w:top w:w="55" w:type="dxa"/>
              <w:left w:w="55" w:type="dxa"/>
              <w:bottom w:w="55" w:type="dxa"/>
              <w:right w:w="55" w:type="dxa"/>
            </w:tcMar>
            <w:vAlign w:val="center"/>
          </w:tcPr>
          <w:p w14:paraId="0457651F" w14:textId="77777777" w:rsidR="00C43262" w:rsidRPr="00C546D5" w:rsidRDefault="00C43262" w:rsidP="00502E8D">
            <w:pPr>
              <w:spacing w:line="360" w:lineRule="auto"/>
              <w:jc w:val="center"/>
              <w:rPr>
                <w:rFonts w:ascii="Times New Roman" w:hAnsi="Times New Roman" w:cs="Times New Roman"/>
                <w:b/>
                <w:sz w:val="24"/>
                <w:szCs w:val="24"/>
              </w:rPr>
            </w:pPr>
            <w:r w:rsidRPr="00C546D5">
              <w:rPr>
                <w:rFonts w:ascii="Times New Roman" w:hAnsi="Times New Roman" w:cs="Times New Roman"/>
                <w:b/>
                <w:sz w:val="24"/>
                <w:szCs w:val="24"/>
              </w:rPr>
              <w:t>Nível</w:t>
            </w:r>
          </w:p>
        </w:tc>
      </w:tr>
      <w:tr w:rsidR="00C546D5" w:rsidRPr="00C546D5" w14:paraId="1B23AEF6" w14:textId="77777777" w:rsidTr="00394A89">
        <w:trPr>
          <w:trHeight w:val="328"/>
          <w:jc w:val="center"/>
        </w:trPr>
        <w:tc>
          <w:tcPr>
            <w:tcW w:w="590" w:type="dxa"/>
            <w:tcMar>
              <w:top w:w="55" w:type="dxa"/>
              <w:left w:w="55" w:type="dxa"/>
              <w:bottom w:w="55" w:type="dxa"/>
              <w:right w:w="55" w:type="dxa"/>
            </w:tcMar>
            <w:vAlign w:val="center"/>
          </w:tcPr>
          <w:p w14:paraId="4DF47AFA" w14:textId="77777777" w:rsidR="00C43262" w:rsidRPr="00C546D5" w:rsidRDefault="00C43262" w:rsidP="00502E8D">
            <w:pPr>
              <w:pStyle w:val="Standard"/>
              <w:spacing w:line="360" w:lineRule="auto"/>
              <w:jc w:val="center"/>
              <w:rPr>
                <w:rFonts w:cs="Times New Roman"/>
              </w:rPr>
            </w:pPr>
            <w:r w:rsidRPr="00C546D5">
              <w:rPr>
                <w:rFonts w:cs="Times New Roman"/>
              </w:rPr>
              <w:t>1</w:t>
            </w:r>
          </w:p>
        </w:tc>
        <w:tc>
          <w:tcPr>
            <w:tcW w:w="7842" w:type="dxa"/>
            <w:tcMar>
              <w:top w:w="55" w:type="dxa"/>
              <w:left w:w="55" w:type="dxa"/>
              <w:bottom w:w="55" w:type="dxa"/>
              <w:right w:w="55" w:type="dxa"/>
            </w:tcMar>
            <w:vAlign w:val="center"/>
          </w:tcPr>
          <w:p w14:paraId="371EA522" w14:textId="77777777" w:rsidR="00C43262" w:rsidRPr="00C546D5" w:rsidRDefault="00C43262" w:rsidP="00502E8D">
            <w:pPr>
              <w:pStyle w:val="Standard"/>
              <w:spacing w:line="360" w:lineRule="auto"/>
              <w:jc w:val="center"/>
              <w:rPr>
                <w:rFonts w:cs="Times New Roman"/>
              </w:rPr>
            </w:pPr>
            <w:r w:rsidRPr="00C546D5">
              <w:rPr>
                <w:rFonts w:cs="Times New Roman"/>
              </w:rPr>
              <w:t>Transferir a outrem, no todo ou em parte, o objeto do ajuste sem prévia e expresso acordo do CONTRATANTE.</w:t>
            </w:r>
          </w:p>
        </w:tc>
        <w:tc>
          <w:tcPr>
            <w:tcW w:w="644" w:type="dxa"/>
            <w:tcMar>
              <w:top w:w="55" w:type="dxa"/>
              <w:left w:w="55" w:type="dxa"/>
              <w:bottom w:w="55" w:type="dxa"/>
              <w:right w:w="55" w:type="dxa"/>
            </w:tcMar>
            <w:vAlign w:val="center"/>
          </w:tcPr>
          <w:p w14:paraId="2DB1DACD" w14:textId="77777777" w:rsidR="00C43262" w:rsidRPr="00C546D5" w:rsidRDefault="00C43262" w:rsidP="00502E8D">
            <w:pPr>
              <w:pStyle w:val="Standard"/>
              <w:spacing w:line="360" w:lineRule="auto"/>
              <w:jc w:val="center"/>
              <w:rPr>
                <w:rFonts w:cs="Times New Roman"/>
              </w:rPr>
            </w:pPr>
            <w:r w:rsidRPr="00C546D5">
              <w:rPr>
                <w:rFonts w:cs="Times New Roman"/>
              </w:rPr>
              <w:t>6</w:t>
            </w:r>
          </w:p>
        </w:tc>
      </w:tr>
      <w:tr w:rsidR="00C546D5" w:rsidRPr="00C546D5" w14:paraId="7D73FFD8" w14:textId="77777777" w:rsidTr="00394A89">
        <w:trPr>
          <w:jc w:val="center"/>
        </w:trPr>
        <w:tc>
          <w:tcPr>
            <w:tcW w:w="590" w:type="dxa"/>
            <w:tcMar>
              <w:top w:w="55" w:type="dxa"/>
              <w:left w:w="55" w:type="dxa"/>
              <w:bottom w:w="55" w:type="dxa"/>
              <w:right w:w="55" w:type="dxa"/>
            </w:tcMar>
            <w:vAlign w:val="center"/>
          </w:tcPr>
          <w:p w14:paraId="42FBC798" w14:textId="77777777" w:rsidR="00C43262" w:rsidRPr="00C546D5" w:rsidRDefault="00C43262" w:rsidP="00502E8D">
            <w:pPr>
              <w:pStyle w:val="Standard"/>
              <w:spacing w:line="360" w:lineRule="auto"/>
              <w:jc w:val="center"/>
              <w:rPr>
                <w:rFonts w:cs="Times New Roman"/>
              </w:rPr>
            </w:pPr>
            <w:r w:rsidRPr="00C546D5">
              <w:rPr>
                <w:rFonts w:cs="Times New Roman"/>
              </w:rPr>
              <w:t>2</w:t>
            </w:r>
          </w:p>
        </w:tc>
        <w:tc>
          <w:tcPr>
            <w:tcW w:w="7842" w:type="dxa"/>
            <w:tcMar>
              <w:top w:w="55" w:type="dxa"/>
              <w:left w:w="55" w:type="dxa"/>
              <w:bottom w:w="55" w:type="dxa"/>
              <w:right w:w="55" w:type="dxa"/>
            </w:tcMar>
            <w:vAlign w:val="center"/>
          </w:tcPr>
          <w:p w14:paraId="5024DCD9" w14:textId="77777777" w:rsidR="00C43262" w:rsidRPr="00C546D5" w:rsidRDefault="00C43262" w:rsidP="00502E8D">
            <w:pPr>
              <w:pStyle w:val="Standard"/>
              <w:spacing w:line="360" w:lineRule="auto"/>
              <w:jc w:val="center"/>
              <w:rPr>
                <w:rFonts w:cs="Times New Roman"/>
              </w:rPr>
            </w:pPr>
            <w:r w:rsidRPr="00C546D5">
              <w:rPr>
                <w:rFonts w:cs="Times New Roman"/>
              </w:rPr>
              <w:t>Caucionar ou utilizar o ajuste para quaisquer operações financeiras.</w:t>
            </w:r>
          </w:p>
        </w:tc>
        <w:tc>
          <w:tcPr>
            <w:tcW w:w="644" w:type="dxa"/>
            <w:tcMar>
              <w:top w:w="55" w:type="dxa"/>
              <w:left w:w="55" w:type="dxa"/>
              <w:bottom w:w="55" w:type="dxa"/>
              <w:right w:w="55" w:type="dxa"/>
            </w:tcMar>
            <w:vAlign w:val="center"/>
          </w:tcPr>
          <w:p w14:paraId="31394760" w14:textId="77777777" w:rsidR="00C43262" w:rsidRPr="00C546D5" w:rsidRDefault="00C43262" w:rsidP="00502E8D">
            <w:pPr>
              <w:pStyle w:val="Standard"/>
              <w:spacing w:line="360" w:lineRule="auto"/>
              <w:jc w:val="center"/>
              <w:rPr>
                <w:rFonts w:cs="Times New Roman"/>
              </w:rPr>
            </w:pPr>
            <w:r w:rsidRPr="00C546D5">
              <w:rPr>
                <w:rFonts w:cs="Times New Roman"/>
              </w:rPr>
              <w:t>6</w:t>
            </w:r>
          </w:p>
        </w:tc>
      </w:tr>
      <w:tr w:rsidR="00C546D5" w:rsidRPr="00C546D5" w14:paraId="6BD7503E" w14:textId="77777777" w:rsidTr="00394A89">
        <w:trPr>
          <w:jc w:val="center"/>
        </w:trPr>
        <w:tc>
          <w:tcPr>
            <w:tcW w:w="590" w:type="dxa"/>
            <w:tcMar>
              <w:top w:w="55" w:type="dxa"/>
              <w:left w:w="55" w:type="dxa"/>
              <w:bottom w:w="55" w:type="dxa"/>
              <w:right w:w="55" w:type="dxa"/>
            </w:tcMar>
            <w:vAlign w:val="center"/>
          </w:tcPr>
          <w:p w14:paraId="662AF6BB" w14:textId="77777777" w:rsidR="00C43262" w:rsidRPr="00C546D5" w:rsidRDefault="00C43262" w:rsidP="00502E8D">
            <w:pPr>
              <w:pStyle w:val="Standard"/>
              <w:spacing w:line="360" w:lineRule="auto"/>
              <w:jc w:val="center"/>
              <w:rPr>
                <w:rFonts w:cs="Times New Roman"/>
              </w:rPr>
            </w:pPr>
            <w:r w:rsidRPr="00C546D5">
              <w:rPr>
                <w:rFonts w:cs="Times New Roman"/>
              </w:rPr>
              <w:t>3</w:t>
            </w:r>
          </w:p>
        </w:tc>
        <w:tc>
          <w:tcPr>
            <w:tcW w:w="7842" w:type="dxa"/>
            <w:tcMar>
              <w:top w:w="55" w:type="dxa"/>
              <w:left w:w="55" w:type="dxa"/>
              <w:bottom w:w="55" w:type="dxa"/>
              <w:right w:w="55" w:type="dxa"/>
            </w:tcMar>
            <w:vAlign w:val="center"/>
          </w:tcPr>
          <w:p w14:paraId="1948481E" w14:textId="77777777" w:rsidR="00C43262" w:rsidRPr="00C546D5" w:rsidRDefault="00C43262" w:rsidP="00502E8D">
            <w:pPr>
              <w:pStyle w:val="Standard"/>
              <w:spacing w:line="360" w:lineRule="auto"/>
              <w:jc w:val="center"/>
              <w:rPr>
                <w:rFonts w:cs="Times New Roman"/>
              </w:rPr>
            </w:pPr>
            <w:r w:rsidRPr="00C546D5">
              <w:rPr>
                <w:rFonts w:cs="Times New Roman"/>
              </w:rPr>
              <w:t>Reproduzir, divulgar ou utilizar, em benefício próprio ou de terceiros, quaisquer informações de que tenha tomado ciência em razão do cumprimento de suas obrigações sem o consentimento prévio e por escrito do CONTRATANTE.</w:t>
            </w:r>
          </w:p>
        </w:tc>
        <w:tc>
          <w:tcPr>
            <w:tcW w:w="644" w:type="dxa"/>
            <w:tcMar>
              <w:top w:w="55" w:type="dxa"/>
              <w:left w:w="55" w:type="dxa"/>
              <w:bottom w:w="55" w:type="dxa"/>
              <w:right w:w="55" w:type="dxa"/>
            </w:tcMar>
            <w:vAlign w:val="center"/>
          </w:tcPr>
          <w:p w14:paraId="050354C2" w14:textId="77777777" w:rsidR="00C43262" w:rsidRPr="00C546D5" w:rsidRDefault="00C43262" w:rsidP="00502E8D">
            <w:pPr>
              <w:pStyle w:val="Standard"/>
              <w:spacing w:line="360" w:lineRule="auto"/>
              <w:jc w:val="center"/>
              <w:rPr>
                <w:rFonts w:cs="Times New Roman"/>
              </w:rPr>
            </w:pPr>
            <w:r w:rsidRPr="00C546D5">
              <w:rPr>
                <w:rFonts w:cs="Times New Roman"/>
              </w:rPr>
              <w:t>5</w:t>
            </w:r>
          </w:p>
        </w:tc>
      </w:tr>
      <w:tr w:rsidR="00C546D5" w:rsidRPr="00C546D5" w14:paraId="6BAC59AD" w14:textId="77777777" w:rsidTr="00394A89">
        <w:trPr>
          <w:jc w:val="center"/>
        </w:trPr>
        <w:tc>
          <w:tcPr>
            <w:tcW w:w="590" w:type="dxa"/>
            <w:tcMar>
              <w:top w:w="55" w:type="dxa"/>
              <w:left w:w="55" w:type="dxa"/>
              <w:bottom w:w="55" w:type="dxa"/>
              <w:right w:w="55" w:type="dxa"/>
            </w:tcMar>
            <w:vAlign w:val="center"/>
          </w:tcPr>
          <w:p w14:paraId="3E2E5C73" w14:textId="77777777" w:rsidR="00C43262" w:rsidRPr="00C546D5" w:rsidRDefault="00C43262" w:rsidP="00502E8D">
            <w:pPr>
              <w:pStyle w:val="Standard"/>
              <w:spacing w:line="360" w:lineRule="auto"/>
              <w:jc w:val="center"/>
              <w:rPr>
                <w:rFonts w:cs="Times New Roman"/>
              </w:rPr>
            </w:pPr>
            <w:r w:rsidRPr="00C546D5">
              <w:rPr>
                <w:rFonts w:cs="Times New Roman"/>
              </w:rPr>
              <w:t>4</w:t>
            </w:r>
          </w:p>
        </w:tc>
        <w:tc>
          <w:tcPr>
            <w:tcW w:w="7842" w:type="dxa"/>
            <w:tcMar>
              <w:top w:w="55" w:type="dxa"/>
              <w:left w:w="55" w:type="dxa"/>
              <w:bottom w:w="55" w:type="dxa"/>
              <w:right w:w="55" w:type="dxa"/>
            </w:tcMar>
            <w:vAlign w:val="center"/>
          </w:tcPr>
          <w:p w14:paraId="139D806C" w14:textId="77777777" w:rsidR="00C43262" w:rsidRPr="00C546D5" w:rsidRDefault="00C43262" w:rsidP="00502E8D">
            <w:pPr>
              <w:pStyle w:val="Standard"/>
              <w:spacing w:line="360" w:lineRule="auto"/>
              <w:jc w:val="center"/>
              <w:rPr>
                <w:rFonts w:cs="Times New Roman"/>
              </w:rPr>
            </w:pPr>
            <w:r w:rsidRPr="00C546D5">
              <w:rPr>
                <w:rFonts w:cs="Times New Roman"/>
              </w:rPr>
              <w:t>Utilizar o nome do CONTRATANTE, ou sua qualidade de CONTRATADA, em quaisquer atividades de divulgação empresarial, como, por exemplo, em cartões de visita, anúncios e impressos.</w:t>
            </w:r>
          </w:p>
        </w:tc>
        <w:tc>
          <w:tcPr>
            <w:tcW w:w="644" w:type="dxa"/>
            <w:tcMar>
              <w:top w:w="55" w:type="dxa"/>
              <w:left w:w="55" w:type="dxa"/>
              <w:bottom w:w="55" w:type="dxa"/>
              <w:right w:w="55" w:type="dxa"/>
            </w:tcMar>
            <w:vAlign w:val="center"/>
          </w:tcPr>
          <w:p w14:paraId="1C545E24" w14:textId="77777777" w:rsidR="00C43262" w:rsidRPr="00C546D5" w:rsidRDefault="00C43262" w:rsidP="00502E8D">
            <w:pPr>
              <w:pStyle w:val="Standard"/>
              <w:spacing w:line="360" w:lineRule="auto"/>
              <w:jc w:val="center"/>
              <w:rPr>
                <w:rFonts w:cs="Times New Roman"/>
              </w:rPr>
            </w:pPr>
            <w:r w:rsidRPr="00C546D5">
              <w:rPr>
                <w:rFonts w:cs="Times New Roman"/>
              </w:rPr>
              <w:t>5</w:t>
            </w:r>
          </w:p>
        </w:tc>
      </w:tr>
      <w:tr w:rsidR="00C546D5" w:rsidRPr="00C546D5" w14:paraId="1D4F0E5B" w14:textId="77777777" w:rsidTr="00394A89">
        <w:trPr>
          <w:trHeight w:val="525"/>
          <w:jc w:val="center"/>
        </w:trPr>
        <w:tc>
          <w:tcPr>
            <w:tcW w:w="590" w:type="dxa"/>
            <w:tcMar>
              <w:top w:w="55" w:type="dxa"/>
              <w:left w:w="55" w:type="dxa"/>
              <w:bottom w:w="55" w:type="dxa"/>
              <w:right w:w="55" w:type="dxa"/>
            </w:tcMar>
            <w:vAlign w:val="center"/>
          </w:tcPr>
          <w:p w14:paraId="4DF93071" w14:textId="77777777" w:rsidR="00C43262" w:rsidRPr="00C546D5" w:rsidRDefault="00C43262" w:rsidP="00502E8D">
            <w:pPr>
              <w:pStyle w:val="Standard"/>
              <w:spacing w:line="360" w:lineRule="auto"/>
              <w:jc w:val="center"/>
              <w:rPr>
                <w:rFonts w:cs="Times New Roman"/>
              </w:rPr>
            </w:pPr>
            <w:r w:rsidRPr="00C546D5">
              <w:rPr>
                <w:rFonts w:cs="Times New Roman"/>
              </w:rPr>
              <w:t>5</w:t>
            </w:r>
          </w:p>
        </w:tc>
        <w:tc>
          <w:tcPr>
            <w:tcW w:w="7842" w:type="dxa"/>
            <w:tcMar>
              <w:top w:w="55" w:type="dxa"/>
              <w:left w:w="55" w:type="dxa"/>
              <w:bottom w:w="55" w:type="dxa"/>
              <w:right w:w="55" w:type="dxa"/>
            </w:tcMar>
            <w:vAlign w:val="center"/>
          </w:tcPr>
          <w:p w14:paraId="6BC43CC9" w14:textId="77777777" w:rsidR="00C43262" w:rsidRPr="00C546D5" w:rsidRDefault="00C43262" w:rsidP="00502E8D">
            <w:pPr>
              <w:pStyle w:val="Standard"/>
              <w:spacing w:line="360" w:lineRule="auto"/>
              <w:jc w:val="center"/>
              <w:rPr>
                <w:rFonts w:cs="Times New Roman"/>
              </w:rPr>
            </w:pPr>
            <w:r w:rsidRPr="00C546D5">
              <w:rPr>
                <w:rFonts w:cs="Times New Roman"/>
              </w:rPr>
              <w:t>Deixar de relacionar-se com O CONTRATANTE, exclusivamente, por meio do fiscal do ajuste.</w:t>
            </w:r>
          </w:p>
        </w:tc>
        <w:tc>
          <w:tcPr>
            <w:tcW w:w="644" w:type="dxa"/>
            <w:tcMar>
              <w:top w:w="55" w:type="dxa"/>
              <w:left w:w="55" w:type="dxa"/>
              <w:bottom w:w="55" w:type="dxa"/>
              <w:right w:w="55" w:type="dxa"/>
            </w:tcMar>
            <w:vAlign w:val="center"/>
          </w:tcPr>
          <w:p w14:paraId="625CCDC6" w14:textId="77777777" w:rsidR="00C43262" w:rsidRPr="00C546D5" w:rsidRDefault="00C43262" w:rsidP="00502E8D">
            <w:pPr>
              <w:pStyle w:val="Standard"/>
              <w:spacing w:line="360" w:lineRule="auto"/>
              <w:jc w:val="center"/>
              <w:rPr>
                <w:rFonts w:cs="Times New Roman"/>
              </w:rPr>
            </w:pPr>
            <w:r w:rsidRPr="00C546D5">
              <w:rPr>
                <w:rFonts w:cs="Times New Roman"/>
              </w:rPr>
              <w:t>3</w:t>
            </w:r>
          </w:p>
        </w:tc>
      </w:tr>
      <w:tr w:rsidR="00C546D5" w:rsidRPr="00C546D5" w14:paraId="6C256D26" w14:textId="77777777" w:rsidTr="00394A89">
        <w:trPr>
          <w:trHeight w:val="525"/>
          <w:jc w:val="center"/>
        </w:trPr>
        <w:tc>
          <w:tcPr>
            <w:tcW w:w="590" w:type="dxa"/>
            <w:tcMar>
              <w:top w:w="55" w:type="dxa"/>
              <w:left w:w="55" w:type="dxa"/>
              <w:bottom w:w="55" w:type="dxa"/>
              <w:right w:w="55" w:type="dxa"/>
            </w:tcMar>
            <w:vAlign w:val="center"/>
          </w:tcPr>
          <w:p w14:paraId="7CE68256" w14:textId="77777777" w:rsidR="00C43262" w:rsidRPr="00C546D5" w:rsidRDefault="00C43262" w:rsidP="00502E8D">
            <w:pPr>
              <w:pStyle w:val="Standard"/>
              <w:spacing w:line="360" w:lineRule="auto"/>
              <w:jc w:val="center"/>
              <w:rPr>
                <w:rFonts w:cs="Times New Roman"/>
              </w:rPr>
            </w:pPr>
            <w:r w:rsidRPr="00C546D5">
              <w:rPr>
                <w:rFonts w:cs="Times New Roman"/>
              </w:rPr>
              <w:t>6</w:t>
            </w:r>
          </w:p>
        </w:tc>
        <w:tc>
          <w:tcPr>
            <w:tcW w:w="7842" w:type="dxa"/>
            <w:tcMar>
              <w:top w:w="55" w:type="dxa"/>
              <w:left w:w="55" w:type="dxa"/>
              <w:bottom w:w="55" w:type="dxa"/>
              <w:right w:w="55" w:type="dxa"/>
            </w:tcMar>
            <w:vAlign w:val="center"/>
          </w:tcPr>
          <w:p w14:paraId="32230FCF" w14:textId="77777777" w:rsidR="00C43262" w:rsidRPr="00C546D5" w:rsidRDefault="00C43262" w:rsidP="00502E8D">
            <w:pPr>
              <w:pStyle w:val="Standard"/>
              <w:spacing w:line="360" w:lineRule="auto"/>
              <w:jc w:val="center"/>
              <w:rPr>
                <w:rFonts w:cs="Times New Roman"/>
              </w:rPr>
            </w:pPr>
            <w:r w:rsidRPr="00C546D5">
              <w:rPr>
                <w:rFonts w:cs="Times New Roman"/>
              </w:rPr>
              <w:t>Deixar de se sujeitar à fiscalização do CONTRATANTE, que inclui o atendimento às orientações do fiscal do ajuste e a prestação dos esclarecimentos formulados.</w:t>
            </w:r>
          </w:p>
        </w:tc>
        <w:tc>
          <w:tcPr>
            <w:tcW w:w="644" w:type="dxa"/>
            <w:tcMar>
              <w:top w:w="55" w:type="dxa"/>
              <w:left w:w="55" w:type="dxa"/>
              <w:bottom w:w="55" w:type="dxa"/>
              <w:right w:w="55" w:type="dxa"/>
            </w:tcMar>
            <w:vAlign w:val="center"/>
          </w:tcPr>
          <w:p w14:paraId="062247B4" w14:textId="77777777" w:rsidR="00C43262" w:rsidRPr="00C546D5" w:rsidRDefault="00C43262" w:rsidP="00502E8D">
            <w:pPr>
              <w:pStyle w:val="Standard"/>
              <w:spacing w:line="360" w:lineRule="auto"/>
              <w:jc w:val="center"/>
              <w:rPr>
                <w:rFonts w:cs="Times New Roman"/>
              </w:rPr>
            </w:pPr>
            <w:r w:rsidRPr="00C546D5">
              <w:rPr>
                <w:rFonts w:cs="Times New Roman"/>
              </w:rPr>
              <w:t>4</w:t>
            </w:r>
          </w:p>
        </w:tc>
      </w:tr>
      <w:tr w:rsidR="00C546D5" w:rsidRPr="00C546D5" w14:paraId="735678EF" w14:textId="77777777" w:rsidTr="00394A89">
        <w:trPr>
          <w:jc w:val="center"/>
        </w:trPr>
        <w:tc>
          <w:tcPr>
            <w:tcW w:w="590" w:type="dxa"/>
            <w:tcMar>
              <w:top w:w="55" w:type="dxa"/>
              <w:left w:w="55" w:type="dxa"/>
              <w:bottom w:w="55" w:type="dxa"/>
              <w:right w:w="55" w:type="dxa"/>
            </w:tcMar>
            <w:vAlign w:val="center"/>
          </w:tcPr>
          <w:p w14:paraId="72D943D0" w14:textId="77777777" w:rsidR="00C43262" w:rsidRPr="00C546D5" w:rsidRDefault="00C43262" w:rsidP="00502E8D">
            <w:pPr>
              <w:pStyle w:val="Standard"/>
              <w:spacing w:line="360" w:lineRule="auto"/>
              <w:jc w:val="center"/>
              <w:rPr>
                <w:rFonts w:cs="Times New Roman"/>
              </w:rPr>
            </w:pPr>
            <w:r w:rsidRPr="00C546D5">
              <w:rPr>
                <w:rFonts w:cs="Times New Roman"/>
              </w:rPr>
              <w:t>7</w:t>
            </w:r>
          </w:p>
        </w:tc>
        <w:tc>
          <w:tcPr>
            <w:tcW w:w="7842" w:type="dxa"/>
            <w:tcMar>
              <w:top w:w="55" w:type="dxa"/>
              <w:left w:w="55" w:type="dxa"/>
              <w:bottom w:w="55" w:type="dxa"/>
              <w:right w:w="55" w:type="dxa"/>
            </w:tcMar>
            <w:vAlign w:val="center"/>
          </w:tcPr>
          <w:p w14:paraId="140B69E4" w14:textId="77777777" w:rsidR="00C43262" w:rsidRPr="00C546D5" w:rsidRDefault="00C43262" w:rsidP="00502E8D">
            <w:pPr>
              <w:pStyle w:val="Standard"/>
              <w:spacing w:line="360" w:lineRule="auto"/>
              <w:jc w:val="center"/>
              <w:rPr>
                <w:rFonts w:cs="Times New Roman"/>
              </w:rPr>
            </w:pPr>
            <w:r w:rsidRPr="00C546D5">
              <w:rPr>
                <w:rFonts w:cs="Times New Roman"/>
              </w:rPr>
              <w:t>Deixar de responsabilizar-se pelos produtos e materiais entregues, assim como deixar de substituir imediatamente qualquer material ou objeto que não atenda aos critérios especificados neste termo.</w:t>
            </w:r>
          </w:p>
        </w:tc>
        <w:tc>
          <w:tcPr>
            <w:tcW w:w="644" w:type="dxa"/>
            <w:tcMar>
              <w:top w:w="55" w:type="dxa"/>
              <w:left w:w="55" w:type="dxa"/>
              <w:bottom w:w="55" w:type="dxa"/>
              <w:right w:w="55" w:type="dxa"/>
            </w:tcMar>
            <w:vAlign w:val="center"/>
          </w:tcPr>
          <w:p w14:paraId="14EA15E4" w14:textId="77777777" w:rsidR="00C43262" w:rsidRPr="00C546D5" w:rsidRDefault="00C43262" w:rsidP="00502E8D">
            <w:pPr>
              <w:pStyle w:val="Standard"/>
              <w:spacing w:line="360" w:lineRule="auto"/>
              <w:jc w:val="center"/>
              <w:rPr>
                <w:rFonts w:cs="Times New Roman"/>
              </w:rPr>
            </w:pPr>
            <w:r w:rsidRPr="00C546D5">
              <w:rPr>
                <w:rFonts w:cs="Times New Roman"/>
              </w:rPr>
              <w:t>6</w:t>
            </w:r>
          </w:p>
        </w:tc>
      </w:tr>
      <w:tr w:rsidR="00C546D5" w:rsidRPr="00C546D5" w14:paraId="32C986E8" w14:textId="77777777" w:rsidTr="00394A89">
        <w:trPr>
          <w:jc w:val="center"/>
        </w:trPr>
        <w:tc>
          <w:tcPr>
            <w:tcW w:w="590" w:type="dxa"/>
            <w:tcMar>
              <w:top w:w="55" w:type="dxa"/>
              <w:left w:w="55" w:type="dxa"/>
              <w:bottom w:w="55" w:type="dxa"/>
              <w:right w:w="55" w:type="dxa"/>
            </w:tcMar>
            <w:vAlign w:val="center"/>
          </w:tcPr>
          <w:p w14:paraId="576A5000" w14:textId="77777777" w:rsidR="00C43262" w:rsidRPr="00C546D5" w:rsidRDefault="00C43262" w:rsidP="00502E8D">
            <w:pPr>
              <w:pStyle w:val="Standard"/>
              <w:spacing w:line="360" w:lineRule="auto"/>
              <w:jc w:val="center"/>
              <w:rPr>
                <w:rFonts w:cs="Times New Roman"/>
              </w:rPr>
            </w:pPr>
            <w:r w:rsidRPr="00C546D5">
              <w:rPr>
                <w:rFonts w:cs="Times New Roman"/>
              </w:rPr>
              <w:t>8</w:t>
            </w:r>
          </w:p>
        </w:tc>
        <w:tc>
          <w:tcPr>
            <w:tcW w:w="7842" w:type="dxa"/>
            <w:tcMar>
              <w:top w:w="55" w:type="dxa"/>
              <w:left w:w="55" w:type="dxa"/>
              <w:bottom w:w="55" w:type="dxa"/>
              <w:right w:w="55" w:type="dxa"/>
            </w:tcMar>
            <w:vAlign w:val="center"/>
          </w:tcPr>
          <w:p w14:paraId="248BEE7D" w14:textId="77777777" w:rsidR="00C43262" w:rsidRPr="00C546D5" w:rsidRDefault="00C43262" w:rsidP="00502E8D">
            <w:pPr>
              <w:pStyle w:val="Standard"/>
              <w:spacing w:line="360" w:lineRule="auto"/>
              <w:jc w:val="center"/>
              <w:rPr>
                <w:rFonts w:cs="Times New Roman"/>
              </w:rPr>
            </w:pPr>
            <w:r w:rsidRPr="00C546D5">
              <w:rPr>
                <w:rFonts w:cs="Times New Roman"/>
              </w:rPr>
              <w:t>Não zelar pelas instalações do CONTRATANTE</w:t>
            </w:r>
          </w:p>
        </w:tc>
        <w:tc>
          <w:tcPr>
            <w:tcW w:w="644" w:type="dxa"/>
            <w:tcMar>
              <w:top w:w="55" w:type="dxa"/>
              <w:left w:w="55" w:type="dxa"/>
              <w:bottom w:w="55" w:type="dxa"/>
              <w:right w:w="55" w:type="dxa"/>
            </w:tcMar>
            <w:vAlign w:val="center"/>
          </w:tcPr>
          <w:p w14:paraId="2748E6C3" w14:textId="77777777" w:rsidR="00C43262" w:rsidRPr="00C546D5" w:rsidRDefault="00C43262" w:rsidP="00502E8D">
            <w:pPr>
              <w:pStyle w:val="Standard"/>
              <w:spacing w:line="360" w:lineRule="auto"/>
              <w:jc w:val="center"/>
              <w:rPr>
                <w:rFonts w:cs="Times New Roman"/>
              </w:rPr>
            </w:pPr>
            <w:r w:rsidRPr="00C546D5">
              <w:rPr>
                <w:rFonts w:cs="Times New Roman"/>
              </w:rPr>
              <w:t>3</w:t>
            </w:r>
          </w:p>
        </w:tc>
      </w:tr>
      <w:tr w:rsidR="00C546D5" w:rsidRPr="00C546D5" w14:paraId="0B37F7B1" w14:textId="77777777" w:rsidTr="00394A89">
        <w:trPr>
          <w:jc w:val="center"/>
        </w:trPr>
        <w:tc>
          <w:tcPr>
            <w:tcW w:w="590" w:type="dxa"/>
            <w:tcMar>
              <w:top w:w="55" w:type="dxa"/>
              <w:left w:w="55" w:type="dxa"/>
              <w:bottom w:w="55" w:type="dxa"/>
              <w:right w:w="55" w:type="dxa"/>
            </w:tcMar>
            <w:vAlign w:val="center"/>
          </w:tcPr>
          <w:p w14:paraId="7849315E" w14:textId="77777777" w:rsidR="00C43262" w:rsidRPr="00C546D5" w:rsidRDefault="00C43262" w:rsidP="00502E8D">
            <w:pPr>
              <w:pStyle w:val="Standard"/>
              <w:spacing w:line="360" w:lineRule="auto"/>
              <w:jc w:val="center"/>
              <w:rPr>
                <w:rFonts w:cs="Times New Roman"/>
              </w:rPr>
            </w:pPr>
            <w:r w:rsidRPr="00C546D5">
              <w:rPr>
                <w:rFonts w:cs="Times New Roman"/>
              </w:rPr>
              <w:t>9</w:t>
            </w:r>
          </w:p>
        </w:tc>
        <w:tc>
          <w:tcPr>
            <w:tcW w:w="7842" w:type="dxa"/>
            <w:tcMar>
              <w:top w:w="55" w:type="dxa"/>
              <w:left w:w="55" w:type="dxa"/>
              <w:bottom w:w="55" w:type="dxa"/>
              <w:right w:w="55" w:type="dxa"/>
            </w:tcMar>
            <w:vAlign w:val="center"/>
          </w:tcPr>
          <w:p w14:paraId="2AF7E11B" w14:textId="77777777" w:rsidR="00C43262" w:rsidRPr="00C546D5" w:rsidRDefault="00C43262" w:rsidP="00502E8D">
            <w:pPr>
              <w:pStyle w:val="Standard"/>
              <w:spacing w:line="360" w:lineRule="auto"/>
              <w:jc w:val="center"/>
              <w:rPr>
                <w:rFonts w:cs="Times New Roman"/>
              </w:rPr>
            </w:pPr>
            <w:r w:rsidRPr="00C546D5">
              <w:rPr>
                <w:rFonts w:cs="Times New Roman"/>
              </w:rPr>
              <w:t>Deixar de responsabilizar-se por quaisquer acidentes de trabalho sofridos pelos seus empregados quando em serviço.</w:t>
            </w:r>
          </w:p>
        </w:tc>
        <w:tc>
          <w:tcPr>
            <w:tcW w:w="644" w:type="dxa"/>
            <w:tcMar>
              <w:top w:w="55" w:type="dxa"/>
              <w:left w:w="55" w:type="dxa"/>
              <w:bottom w:w="55" w:type="dxa"/>
              <w:right w:w="55" w:type="dxa"/>
            </w:tcMar>
            <w:vAlign w:val="center"/>
          </w:tcPr>
          <w:p w14:paraId="02838953" w14:textId="77777777" w:rsidR="00C43262" w:rsidRPr="00C546D5" w:rsidRDefault="00C43262" w:rsidP="00502E8D">
            <w:pPr>
              <w:pStyle w:val="Standard"/>
              <w:spacing w:line="360" w:lineRule="auto"/>
              <w:jc w:val="center"/>
              <w:rPr>
                <w:rFonts w:cs="Times New Roman"/>
              </w:rPr>
            </w:pPr>
            <w:r w:rsidRPr="00C546D5">
              <w:rPr>
                <w:rFonts w:cs="Times New Roman"/>
              </w:rPr>
              <w:t>6</w:t>
            </w:r>
          </w:p>
        </w:tc>
      </w:tr>
      <w:tr w:rsidR="00C546D5" w:rsidRPr="00C546D5" w14:paraId="2925156D" w14:textId="77777777" w:rsidTr="00394A89">
        <w:trPr>
          <w:jc w:val="center"/>
        </w:trPr>
        <w:tc>
          <w:tcPr>
            <w:tcW w:w="590" w:type="dxa"/>
            <w:tcMar>
              <w:top w:w="55" w:type="dxa"/>
              <w:left w:w="55" w:type="dxa"/>
              <w:bottom w:w="55" w:type="dxa"/>
              <w:right w:w="55" w:type="dxa"/>
            </w:tcMar>
            <w:vAlign w:val="center"/>
          </w:tcPr>
          <w:p w14:paraId="7D26002A" w14:textId="77777777" w:rsidR="00C43262" w:rsidRPr="00C546D5" w:rsidRDefault="00C43262" w:rsidP="00502E8D">
            <w:pPr>
              <w:pStyle w:val="Standard"/>
              <w:spacing w:line="360" w:lineRule="auto"/>
              <w:jc w:val="center"/>
              <w:rPr>
                <w:rFonts w:cs="Times New Roman"/>
              </w:rPr>
            </w:pPr>
            <w:r w:rsidRPr="00C546D5">
              <w:rPr>
                <w:rFonts w:cs="Times New Roman"/>
              </w:rPr>
              <w:t>10</w:t>
            </w:r>
          </w:p>
        </w:tc>
        <w:tc>
          <w:tcPr>
            <w:tcW w:w="7842" w:type="dxa"/>
            <w:tcMar>
              <w:top w:w="55" w:type="dxa"/>
              <w:left w:w="55" w:type="dxa"/>
              <w:bottom w:w="55" w:type="dxa"/>
              <w:right w:w="55" w:type="dxa"/>
            </w:tcMar>
            <w:vAlign w:val="center"/>
          </w:tcPr>
          <w:p w14:paraId="35E14B4D" w14:textId="77777777" w:rsidR="00C43262" w:rsidRPr="00C546D5" w:rsidRDefault="00C43262" w:rsidP="00502E8D">
            <w:pPr>
              <w:pStyle w:val="Standard"/>
              <w:spacing w:line="360" w:lineRule="auto"/>
              <w:jc w:val="center"/>
              <w:rPr>
                <w:rFonts w:cs="Times New Roman"/>
              </w:rPr>
            </w:pPr>
            <w:r w:rsidRPr="00C546D5">
              <w:rPr>
                <w:rFonts w:cs="Times New Roman"/>
              </w:rPr>
              <w:t>Deixar de responsabilizarem-se pelos encargos trabalhista, fiscal e comercial, pelos seguros de acidente e quaisquer outros encargos resultantes da prestação do serviço.</w:t>
            </w:r>
          </w:p>
        </w:tc>
        <w:tc>
          <w:tcPr>
            <w:tcW w:w="644" w:type="dxa"/>
            <w:tcMar>
              <w:top w:w="55" w:type="dxa"/>
              <w:left w:w="55" w:type="dxa"/>
              <w:bottom w:w="55" w:type="dxa"/>
              <w:right w:w="55" w:type="dxa"/>
            </w:tcMar>
            <w:vAlign w:val="center"/>
          </w:tcPr>
          <w:p w14:paraId="1F12A3DD" w14:textId="77777777" w:rsidR="00C43262" w:rsidRPr="00C546D5" w:rsidRDefault="00C43262" w:rsidP="00502E8D">
            <w:pPr>
              <w:pStyle w:val="Standard"/>
              <w:spacing w:line="360" w:lineRule="auto"/>
              <w:jc w:val="center"/>
              <w:rPr>
                <w:rFonts w:cs="Times New Roman"/>
              </w:rPr>
            </w:pPr>
            <w:r w:rsidRPr="00C546D5">
              <w:rPr>
                <w:rFonts w:cs="Times New Roman"/>
              </w:rPr>
              <w:t>6</w:t>
            </w:r>
          </w:p>
        </w:tc>
      </w:tr>
      <w:tr w:rsidR="00C546D5" w:rsidRPr="00C546D5" w14:paraId="40251842" w14:textId="77777777" w:rsidTr="00394A89">
        <w:trPr>
          <w:jc w:val="center"/>
        </w:trPr>
        <w:tc>
          <w:tcPr>
            <w:tcW w:w="590" w:type="dxa"/>
            <w:tcMar>
              <w:top w:w="55" w:type="dxa"/>
              <w:left w:w="55" w:type="dxa"/>
              <w:bottom w:w="55" w:type="dxa"/>
              <w:right w:w="55" w:type="dxa"/>
            </w:tcMar>
            <w:vAlign w:val="center"/>
          </w:tcPr>
          <w:p w14:paraId="0EB3BCA9" w14:textId="77777777" w:rsidR="00C43262" w:rsidRPr="00C546D5" w:rsidRDefault="00C43262" w:rsidP="00502E8D">
            <w:pPr>
              <w:pStyle w:val="Standard"/>
              <w:spacing w:line="360" w:lineRule="auto"/>
              <w:jc w:val="center"/>
              <w:rPr>
                <w:rFonts w:cs="Times New Roman"/>
              </w:rPr>
            </w:pPr>
            <w:r w:rsidRPr="00C546D5">
              <w:rPr>
                <w:rFonts w:cs="Times New Roman"/>
              </w:rPr>
              <w:t>11</w:t>
            </w:r>
          </w:p>
        </w:tc>
        <w:tc>
          <w:tcPr>
            <w:tcW w:w="7842" w:type="dxa"/>
            <w:tcMar>
              <w:top w:w="55" w:type="dxa"/>
              <w:left w:w="55" w:type="dxa"/>
              <w:bottom w:w="55" w:type="dxa"/>
              <w:right w:w="55" w:type="dxa"/>
            </w:tcMar>
            <w:vAlign w:val="center"/>
          </w:tcPr>
          <w:p w14:paraId="20594C81" w14:textId="77777777" w:rsidR="00C43262" w:rsidRPr="00C546D5" w:rsidRDefault="00C43262" w:rsidP="00502E8D">
            <w:pPr>
              <w:pStyle w:val="Standard"/>
              <w:spacing w:line="360" w:lineRule="auto"/>
              <w:jc w:val="center"/>
              <w:rPr>
                <w:rFonts w:cs="Times New Roman"/>
              </w:rPr>
            </w:pPr>
            <w:r w:rsidRPr="00C546D5">
              <w:rPr>
                <w:rFonts w:cs="Times New Roman"/>
              </w:rPr>
              <w:t>Deixar de observar rigorosamente as normas regulamentadoras de segurança do trabalho.</w:t>
            </w:r>
          </w:p>
        </w:tc>
        <w:tc>
          <w:tcPr>
            <w:tcW w:w="644" w:type="dxa"/>
            <w:tcMar>
              <w:top w:w="55" w:type="dxa"/>
              <w:left w:w="55" w:type="dxa"/>
              <w:bottom w:w="55" w:type="dxa"/>
              <w:right w:w="55" w:type="dxa"/>
            </w:tcMar>
            <w:vAlign w:val="center"/>
          </w:tcPr>
          <w:p w14:paraId="1CD8B1AE" w14:textId="77777777" w:rsidR="00C43262" w:rsidRPr="00C546D5" w:rsidRDefault="00C43262" w:rsidP="00502E8D">
            <w:pPr>
              <w:pStyle w:val="Standard"/>
              <w:spacing w:line="360" w:lineRule="auto"/>
              <w:jc w:val="center"/>
              <w:rPr>
                <w:rFonts w:cs="Times New Roman"/>
              </w:rPr>
            </w:pPr>
            <w:r w:rsidRPr="00C546D5">
              <w:rPr>
                <w:rFonts w:cs="Times New Roman"/>
              </w:rPr>
              <w:t>6</w:t>
            </w:r>
          </w:p>
        </w:tc>
      </w:tr>
      <w:tr w:rsidR="00C546D5" w:rsidRPr="00C546D5" w14:paraId="4BD882F8" w14:textId="77777777" w:rsidTr="00394A89">
        <w:trPr>
          <w:jc w:val="center"/>
        </w:trPr>
        <w:tc>
          <w:tcPr>
            <w:tcW w:w="590" w:type="dxa"/>
            <w:tcMar>
              <w:top w:w="55" w:type="dxa"/>
              <w:left w:w="55" w:type="dxa"/>
              <w:bottom w:w="55" w:type="dxa"/>
              <w:right w:w="55" w:type="dxa"/>
            </w:tcMar>
            <w:vAlign w:val="center"/>
          </w:tcPr>
          <w:p w14:paraId="6A2070B8" w14:textId="77777777" w:rsidR="00C43262" w:rsidRPr="00C546D5" w:rsidRDefault="00C43262" w:rsidP="00502E8D">
            <w:pPr>
              <w:pStyle w:val="Standard"/>
              <w:spacing w:line="360" w:lineRule="auto"/>
              <w:jc w:val="center"/>
              <w:rPr>
                <w:rFonts w:cs="Times New Roman"/>
              </w:rPr>
            </w:pPr>
            <w:r w:rsidRPr="00C546D5">
              <w:rPr>
                <w:rFonts w:cs="Times New Roman"/>
              </w:rPr>
              <w:lastRenderedPageBreak/>
              <w:t>12</w:t>
            </w:r>
          </w:p>
        </w:tc>
        <w:tc>
          <w:tcPr>
            <w:tcW w:w="7842" w:type="dxa"/>
            <w:tcMar>
              <w:top w:w="55" w:type="dxa"/>
              <w:left w:w="55" w:type="dxa"/>
              <w:bottom w:w="55" w:type="dxa"/>
              <w:right w:w="55" w:type="dxa"/>
            </w:tcMar>
            <w:vAlign w:val="center"/>
          </w:tcPr>
          <w:p w14:paraId="79912D63" w14:textId="77777777" w:rsidR="00C43262" w:rsidRPr="00C546D5" w:rsidRDefault="00C43262" w:rsidP="00502E8D">
            <w:pPr>
              <w:pStyle w:val="Standard"/>
              <w:spacing w:line="360" w:lineRule="auto"/>
              <w:jc w:val="center"/>
              <w:rPr>
                <w:rFonts w:cs="Times New Roman"/>
              </w:rPr>
            </w:pPr>
            <w:r w:rsidRPr="00C546D5">
              <w:rPr>
                <w:rFonts w:cs="Times New Roman"/>
              </w:rPr>
              <w:t>Deixar de manter nas dependências do CONTRATANTE, os funcionários identificados e uniformizados de maneira condizente com o serviço, observando ainda as normas internas e de segurança.</w:t>
            </w:r>
          </w:p>
        </w:tc>
        <w:tc>
          <w:tcPr>
            <w:tcW w:w="644" w:type="dxa"/>
            <w:tcMar>
              <w:top w:w="55" w:type="dxa"/>
              <w:left w:w="55" w:type="dxa"/>
              <w:bottom w:w="55" w:type="dxa"/>
              <w:right w:w="55" w:type="dxa"/>
            </w:tcMar>
            <w:vAlign w:val="center"/>
          </w:tcPr>
          <w:p w14:paraId="51873A68" w14:textId="77777777" w:rsidR="00C43262" w:rsidRPr="00C546D5" w:rsidRDefault="00C43262" w:rsidP="00502E8D">
            <w:pPr>
              <w:pStyle w:val="Standard"/>
              <w:spacing w:line="360" w:lineRule="auto"/>
              <w:jc w:val="center"/>
              <w:rPr>
                <w:rFonts w:cs="Times New Roman"/>
              </w:rPr>
            </w:pPr>
            <w:r w:rsidRPr="00C546D5">
              <w:rPr>
                <w:rFonts w:cs="Times New Roman"/>
              </w:rPr>
              <w:t>2</w:t>
            </w:r>
          </w:p>
        </w:tc>
      </w:tr>
      <w:tr w:rsidR="00C546D5" w:rsidRPr="00C546D5" w14:paraId="0AEC3F27" w14:textId="77777777" w:rsidTr="00394A89">
        <w:trPr>
          <w:jc w:val="center"/>
        </w:trPr>
        <w:tc>
          <w:tcPr>
            <w:tcW w:w="590" w:type="dxa"/>
            <w:tcMar>
              <w:top w:w="55" w:type="dxa"/>
              <w:left w:w="55" w:type="dxa"/>
              <w:bottom w:w="55" w:type="dxa"/>
              <w:right w:w="55" w:type="dxa"/>
            </w:tcMar>
            <w:vAlign w:val="center"/>
          </w:tcPr>
          <w:p w14:paraId="4C25401B" w14:textId="77777777" w:rsidR="00C43262" w:rsidRPr="00C546D5" w:rsidRDefault="00C43262" w:rsidP="00502E8D">
            <w:pPr>
              <w:pStyle w:val="Standard"/>
              <w:spacing w:line="360" w:lineRule="auto"/>
              <w:jc w:val="center"/>
              <w:rPr>
                <w:rFonts w:cs="Times New Roman"/>
              </w:rPr>
            </w:pPr>
            <w:r w:rsidRPr="00C546D5">
              <w:rPr>
                <w:rFonts w:cs="Times New Roman"/>
              </w:rPr>
              <w:t>13</w:t>
            </w:r>
          </w:p>
        </w:tc>
        <w:tc>
          <w:tcPr>
            <w:tcW w:w="7842" w:type="dxa"/>
            <w:tcMar>
              <w:top w:w="55" w:type="dxa"/>
              <w:left w:w="55" w:type="dxa"/>
              <w:bottom w:w="55" w:type="dxa"/>
              <w:right w:w="55" w:type="dxa"/>
            </w:tcMar>
            <w:vAlign w:val="center"/>
          </w:tcPr>
          <w:p w14:paraId="4C1927BF" w14:textId="77777777" w:rsidR="00C43262" w:rsidRPr="00C546D5" w:rsidRDefault="00C43262" w:rsidP="00502E8D">
            <w:pPr>
              <w:pStyle w:val="Standard"/>
              <w:spacing w:line="360" w:lineRule="auto"/>
              <w:jc w:val="center"/>
              <w:rPr>
                <w:rFonts w:cs="Times New Roman"/>
              </w:rPr>
            </w:pPr>
            <w:r w:rsidRPr="00C546D5">
              <w:rPr>
                <w:rFonts w:cs="Times New Roman"/>
              </w:rPr>
              <w:t>Deixar de manter, durante todo o período de vigência contratual, todas as condições de habilitação e qualificação que permitiram sua contratação.</w:t>
            </w:r>
          </w:p>
        </w:tc>
        <w:tc>
          <w:tcPr>
            <w:tcW w:w="644" w:type="dxa"/>
            <w:tcMar>
              <w:top w:w="55" w:type="dxa"/>
              <w:left w:w="55" w:type="dxa"/>
              <w:bottom w:w="55" w:type="dxa"/>
              <w:right w:w="55" w:type="dxa"/>
            </w:tcMar>
            <w:vAlign w:val="center"/>
          </w:tcPr>
          <w:p w14:paraId="7C169F5A" w14:textId="77777777" w:rsidR="00C43262" w:rsidRPr="00C546D5" w:rsidRDefault="00C43262" w:rsidP="00502E8D">
            <w:pPr>
              <w:pStyle w:val="Standard"/>
              <w:spacing w:line="360" w:lineRule="auto"/>
              <w:jc w:val="center"/>
              <w:rPr>
                <w:rFonts w:cs="Times New Roman"/>
              </w:rPr>
            </w:pPr>
            <w:r w:rsidRPr="00C546D5">
              <w:rPr>
                <w:rFonts w:cs="Times New Roman"/>
              </w:rPr>
              <w:t>6</w:t>
            </w:r>
          </w:p>
        </w:tc>
      </w:tr>
      <w:tr w:rsidR="00C546D5" w:rsidRPr="00C546D5" w14:paraId="59ADE9FC" w14:textId="77777777" w:rsidTr="00394A89">
        <w:trPr>
          <w:jc w:val="center"/>
        </w:trPr>
        <w:tc>
          <w:tcPr>
            <w:tcW w:w="590" w:type="dxa"/>
            <w:tcMar>
              <w:top w:w="55" w:type="dxa"/>
              <w:left w:w="55" w:type="dxa"/>
              <w:bottom w:w="55" w:type="dxa"/>
              <w:right w:w="55" w:type="dxa"/>
            </w:tcMar>
            <w:vAlign w:val="center"/>
          </w:tcPr>
          <w:p w14:paraId="243F6D99" w14:textId="77777777" w:rsidR="00C43262" w:rsidRPr="00C546D5" w:rsidRDefault="00C43262" w:rsidP="00502E8D">
            <w:pPr>
              <w:pStyle w:val="Standard"/>
              <w:spacing w:line="360" w:lineRule="auto"/>
              <w:jc w:val="center"/>
              <w:rPr>
                <w:rFonts w:cs="Times New Roman"/>
              </w:rPr>
            </w:pPr>
            <w:r w:rsidRPr="00C546D5">
              <w:rPr>
                <w:rFonts w:cs="Times New Roman"/>
              </w:rPr>
              <w:t>14</w:t>
            </w:r>
          </w:p>
        </w:tc>
        <w:tc>
          <w:tcPr>
            <w:tcW w:w="7842" w:type="dxa"/>
            <w:tcMar>
              <w:top w:w="55" w:type="dxa"/>
              <w:left w:w="55" w:type="dxa"/>
              <w:bottom w:w="55" w:type="dxa"/>
              <w:right w:w="55" w:type="dxa"/>
            </w:tcMar>
            <w:vAlign w:val="center"/>
          </w:tcPr>
          <w:p w14:paraId="305C436D" w14:textId="77777777" w:rsidR="00C43262" w:rsidRPr="00C546D5" w:rsidRDefault="00C43262" w:rsidP="00502E8D">
            <w:pPr>
              <w:pStyle w:val="Standard"/>
              <w:spacing w:line="360" w:lineRule="auto"/>
              <w:jc w:val="center"/>
              <w:rPr>
                <w:rFonts w:cs="Times New Roman"/>
              </w:rPr>
            </w:pPr>
            <w:r w:rsidRPr="00C546D5">
              <w:rPr>
                <w:rFonts w:cs="Times New Roman"/>
              </w:rPr>
              <w:t>Deixar de disponibilizar e manter atualizados conta de e-mail, endereço e telefones comerciais para fins de comunicação formal entre as partes.</w:t>
            </w:r>
          </w:p>
        </w:tc>
        <w:tc>
          <w:tcPr>
            <w:tcW w:w="644" w:type="dxa"/>
            <w:tcMar>
              <w:top w:w="55" w:type="dxa"/>
              <w:left w:w="55" w:type="dxa"/>
              <w:bottom w:w="55" w:type="dxa"/>
              <w:right w:w="55" w:type="dxa"/>
            </w:tcMar>
            <w:vAlign w:val="center"/>
          </w:tcPr>
          <w:p w14:paraId="5E9372F4" w14:textId="77777777" w:rsidR="00C43262" w:rsidRPr="00C546D5" w:rsidRDefault="00C43262" w:rsidP="00502E8D">
            <w:pPr>
              <w:pStyle w:val="Standard"/>
              <w:spacing w:line="360" w:lineRule="auto"/>
              <w:jc w:val="center"/>
              <w:rPr>
                <w:rFonts w:cs="Times New Roman"/>
              </w:rPr>
            </w:pPr>
            <w:r w:rsidRPr="00C546D5">
              <w:rPr>
                <w:rFonts w:cs="Times New Roman"/>
              </w:rPr>
              <w:t>2</w:t>
            </w:r>
          </w:p>
        </w:tc>
      </w:tr>
      <w:tr w:rsidR="00C546D5" w:rsidRPr="00C546D5" w14:paraId="0AEDB705" w14:textId="77777777" w:rsidTr="00394A89">
        <w:trPr>
          <w:jc w:val="center"/>
        </w:trPr>
        <w:tc>
          <w:tcPr>
            <w:tcW w:w="590" w:type="dxa"/>
            <w:tcMar>
              <w:top w:w="55" w:type="dxa"/>
              <w:left w:w="55" w:type="dxa"/>
              <w:bottom w:w="55" w:type="dxa"/>
              <w:right w:w="55" w:type="dxa"/>
            </w:tcMar>
            <w:vAlign w:val="center"/>
          </w:tcPr>
          <w:p w14:paraId="7FF63F3C" w14:textId="77777777" w:rsidR="00C43262" w:rsidRPr="00C546D5" w:rsidRDefault="00C43262" w:rsidP="00502E8D">
            <w:pPr>
              <w:pStyle w:val="Standard"/>
              <w:spacing w:line="360" w:lineRule="auto"/>
              <w:jc w:val="center"/>
              <w:rPr>
                <w:rFonts w:cs="Times New Roman"/>
              </w:rPr>
            </w:pPr>
            <w:r w:rsidRPr="00C546D5">
              <w:rPr>
                <w:rFonts w:cs="Times New Roman"/>
              </w:rPr>
              <w:t>15</w:t>
            </w:r>
          </w:p>
        </w:tc>
        <w:tc>
          <w:tcPr>
            <w:tcW w:w="7842" w:type="dxa"/>
            <w:tcMar>
              <w:top w:w="55" w:type="dxa"/>
              <w:left w:w="55" w:type="dxa"/>
              <w:bottom w:w="55" w:type="dxa"/>
              <w:right w:w="55" w:type="dxa"/>
            </w:tcMar>
            <w:vAlign w:val="center"/>
          </w:tcPr>
          <w:p w14:paraId="24E4E712" w14:textId="77777777" w:rsidR="00C43262" w:rsidRPr="00C546D5" w:rsidRDefault="00C43262" w:rsidP="00502E8D">
            <w:pPr>
              <w:pStyle w:val="Standard"/>
              <w:spacing w:line="360" w:lineRule="auto"/>
              <w:jc w:val="center"/>
              <w:rPr>
                <w:rFonts w:cs="Times New Roman"/>
              </w:rPr>
            </w:pPr>
            <w:r w:rsidRPr="00C546D5">
              <w:rPr>
                <w:rFonts w:cs="Times New Roman"/>
              </w:rPr>
              <w:t>Deixar de responsabilizar-se pela idoneidade e pelo comportamento de seus prestadores de serviço e por quaisquer prejuízos que sejam causados à CONTRATANTE e a terceiros.</w:t>
            </w:r>
          </w:p>
        </w:tc>
        <w:tc>
          <w:tcPr>
            <w:tcW w:w="644" w:type="dxa"/>
            <w:tcMar>
              <w:top w:w="55" w:type="dxa"/>
              <w:left w:w="55" w:type="dxa"/>
              <w:bottom w:w="55" w:type="dxa"/>
              <w:right w:w="55" w:type="dxa"/>
            </w:tcMar>
            <w:vAlign w:val="center"/>
          </w:tcPr>
          <w:p w14:paraId="7C816431" w14:textId="77777777" w:rsidR="00C43262" w:rsidRPr="00C546D5" w:rsidRDefault="00C43262" w:rsidP="00502E8D">
            <w:pPr>
              <w:pStyle w:val="Standard"/>
              <w:spacing w:line="360" w:lineRule="auto"/>
              <w:jc w:val="center"/>
              <w:rPr>
                <w:rFonts w:cs="Times New Roman"/>
              </w:rPr>
            </w:pPr>
            <w:r w:rsidRPr="00C546D5">
              <w:rPr>
                <w:rFonts w:cs="Times New Roman"/>
              </w:rPr>
              <w:t>6</w:t>
            </w:r>
          </w:p>
        </w:tc>
      </w:tr>
      <w:tr w:rsidR="00C546D5" w:rsidRPr="00C546D5" w14:paraId="1A266E2A" w14:textId="77777777" w:rsidTr="00394A89">
        <w:trPr>
          <w:jc w:val="center"/>
        </w:trPr>
        <w:tc>
          <w:tcPr>
            <w:tcW w:w="590" w:type="dxa"/>
            <w:tcMar>
              <w:top w:w="55" w:type="dxa"/>
              <w:left w:w="55" w:type="dxa"/>
              <w:bottom w:w="55" w:type="dxa"/>
              <w:right w:w="55" w:type="dxa"/>
            </w:tcMar>
            <w:vAlign w:val="center"/>
          </w:tcPr>
          <w:p w14:paraId="5C93012C" w14:textId="77777777" w:rsidR="00C43262" w:rsidRPr="00C546D5" w:rsidRDefault="00C43262" w:rsidP="00502E8D">
            <w:pPr>
              <w:pStyle w:val="Standard"/>
              <w:spacing w:line="360" w:lineRule="auto"/>
              <w:jc w:val="center"/>
              <w:rPr>
                <w:rFonts w:cs="Times New Roman"/>
              </w:rPr>
            </w:pPr>
            <w:r w:rsidRPr="00C546D5">
              <w:rPr>
                <w:rFonts w:cs="Times New Roman"/>
              </w:rPr>
              <w:t>16</w:t>
            </w:r>
          </w:p>
        </w:tc>
        <w:tc>
          <w:tcPr>
            <w:tcW w:w="7842" w:type="dxa"/>
            <w:tcMar>
              <w:top w:w="55" w:type="dxa"/>
              <w:left w:w="55" w:type="dxa"/>
              <w:bottom w:w="55" w:type="dxa"/>
              <w:right w:w="55" w:type="dxa"/>
            </w:tcMar>
            <w:vAlign w:val="center"/>
          </w:tcPr>
          <w:p w14:paraId="0EA0E455" w14:textId="77777777" w:rsidR="00C43262" w:rsidRPr="00C546D5" w:rsidRDefault="00C43262" w:rsidP="00502E8D">
            <w:pPr>
              <w:pStyle w:val="Standard"/>
              <w:spacing w:line="360" w:lineRule="auto"/>
              <w:jc w:val="center"/>
              <w:rPr>
                <w:rFonts w:cs="Times New Roman"/>
              </w:rPr>
            </w:pPr>
            <w:r w:rsidRPr="00C546D5">
              <w:rPr>
                <w:rFonts w:cs="Times New Roman"/>
              </w:rPr>
              <w:t>Deixar de encaminhar documentos fiscais e todas as documentações determinadas pelo fiscal do ajuste para efeitos de atestar a entrega dos bens e comprovar regularizações.</w:t>
            </w:r>
          </w:p>
        </w:tc>
        <w:tc>
          <w:tcPr>
            <w:tcW w:w="644" w:type="dxa"/>
            <w:tcMar>
              <w:top w:w="55" w:type="dxa"/>
              <w:left w:w="55" w:type="dxa"/>
              <w:bottom w:w="55" w:type="dxa"/>
              <w:right w:w="55" w:type="dxa"/>
            </w:tcMar>
            <w:vAlign w:val="center"/>
          </w:tcPr>
          <w:p w14:paraId="4D644135" w14:textId="77777777" w:rsidR="00C43262" w:rsidRPr="00C546D5" w:rsidRDefault="00C43262" w:rsidP="00502E8D">
            <w:pPr>
              <w:pStyle w:val="Standard"/>
              <w:spacing w:line="360" w:lineRule="auto"/>
              <w:jc w:val="center"/>
              <w:rPr>
                <w:rFonts w:cs="Times New Roman"/>
              </w:rPr>
            </w:pPr>
            <w:r w:rsidRPr="00C546D5">
              <w:rPr>
                <w:rFonts w:cs="Times New Roman"/>
              </w:rPr>
              <w:t>4</w:t>
            </w:r>
          </w:p>
        </w:tc>
      </w:tr>
      <w:tr w:rsidR="00C546D5" w:rsidRPr="00C546D5" w14:paraId="5575172E" w14:textId="77777777" w:rsidTr="00394A89">
        <w:trPr>
          <w:jc w:val="center"/>
        </w:trPr>
        <w:tc>
          <w:tcPr>
            <w:tcW w:w="590" w:type="dxa"/>
            <w:tcMar>
              <w:top w:w="55" w:type="dxa"/>
              <w:left w:w="55" w:type="dxa"/>
              <w:bottom w:w="55" w:type="dxa"/>
              <w:right w:w="55" w:type="dxa"/>
            </w:tcMar>
            <w:vAlign w:val="center"/>
          </w:tcPr>
          <w:p w14:paraId="4F5D07EA" w14:textId="77777777" w:rsidR="00C43262" w:rsidRPr="00C546D5" w:rsidRDefault="00C43262" w:rsidP="00502E8D">
            <w:pPr>
              <w:pStyle w:val="Standard"/>
              <w:spacing w:line="360" w:lineRule="auto"/>
              <w:jc w:val="center"/>
              <w:rPr>
                <w:rFonts w:cs="Times New Roman"/>
              </w:rPr>
            </w:pPr>
            <w:r w:rsidRPr="00C546D5">
              <w:rPr>
                <w:rFonts w:cs="Times New Roman"/>
              </w:rPr>
              <w:t>17</w:t>
            </w:r>
          </w:p>
        </w:tc>
        <w:tc>
          <w:tcPr>
            <w:tcW w:w="7842" w:type="dxa"/>
            <w:tcMar>
              <w:top w:w="55" w:type="dxa"/>
              <w:left w:w="55" w:type="dxa"/>
              <w:bottom w:w="55" w:type="dxa"/>
              <w:right w:w="55" w:type="dxa"/>
            </w:tcMar>
            <w:vAlign w:val="center"/>
          </w:tcPr>
          <w:p w14:paraId="3F0580DD" w14:textId="77777777" w:rsidR="00C43262" w:rsidRPr="00C546D5" w:rsidRDefault="00C43262" w:rsidP="00502E8D">
            <w:pPr>
              <w:pStyle w:val="Standard"/>
              <w:spacing w:line="360" w:lineRule="auto"/>
              <w:jc w:val="center"/>
              <w:rPr>
                <w:rFonts w:cs="Times New Roman"/>
              </w:rPr>
            </w:pPr>
            <w:r w:rsidRPr="00C546D5">
              <w:rPr>
                <w:rFonts w:cs="Times New Roman"/>
              </w:rPr>
              <w:t>Deixar de resguardar que seus funcionários cumpram as normas internas do CONTRATANTE e impedir que os que cometerem faltas a partir da classificação de natureza grave continue na prestação dos serviços.</w:t>
            </w:r>
          </w:p>
        </w:tc>
        <w:tc>
          <w:tcPr>
            <w:tcW w:w="644" w:type="dxa"/>
            <w:tcMar>
              <w:top w:w="55" w:type="dxa"/>
              <w:left w:w="55" w:type="dxa"/>
              <w:bottom w:w="55" w:type="dxa"/>
              <w:right w:w="55" w:type="dxa"/>
            </w:tcMar>
            <w:vAlign w:val="center"/>
          </w:tcPr>
          <w:p w14:paraId="512D647E" w14:textId="77777777" w:rsidR="00C43262" w:rsidRPr="00C546D5" w:rsidRDefault="00C43262" w:rsidP="00502E8D">
            <w:pPr>
              <w:pStyle w:val="Standard"/>
              <w:spacing w:line="360" w:lineRule="auto"/>
              <w:jc w:val="center"/>
              <w:rPr>
                <w:rFonts w:cs="Times New Roman"/>
              </w:rPr>
            </w:pPr>
            <w:r w:rsidRPr="00C546D5">
              <w:rPr>
                <w:rFonts w:cs="Times New Roman"/>
              </w:rPr>
              <w:t>3</w:t>
            </w:r>
          </w:p>
        </w:tc>
      </w:tr>
      <w:tr w:rsidR="00C546D5" w:rsidRPr="00C546D5" w14:paraId="15C33125" w14:textId="77777777" w:rsidTr="00394A89">
        <w:trPr>
          <w:jc w:val="center"/>
        </w:trPr>
        <w:tc>
          <w:tcPr>
            <w:tcW w:w="590" w:type="dxa"/>
            <w:tcMar>
              <w:top w:w="55" w:type="dxa"/>
              <w:left w:w="55" w:type="dxa"/>
              <w:bottom w:w="55" w:type="dxa"/>
              <w:right w:w="55" w:type="dxa"/>
            </w:tcMar>
            <w:vAlign w:val="center"/>
          </w:tcPr>
          <w:p w14:paraId="08071EA6" w14:textId="77777777" w:rsidR="00C43262" w:rsidRPr="00C546D5" w:rsidRDefault="00C43262" w:rsidP="00502E8D">
            <w:pPr>
              <w:pStyle w:val="Standard"/>
              <w:spacing w:line="360" w:lineRule="auto"/>
              <w:jc w:val="center"/>
              <w:rPr>
                <w:rFonts w:cs="Times New Roman"/>
              </w:rPr>
            </w:pPr>
            <w:r w:rsidRPr="00C546D5">
              <w:rPr>
                <w:rFonts w:cs="Times New Roman"/>
              </w:rPr>
              <w:t>18</w:t>
            </w:r>
          </w:p>
        </w:tc>
        <w:tc>
          <w:tcPr>
            <w:tcW w:w="7842" w:type="dxa"/>
            <w:tcMar>
              <w:top w:w="55" w:type="dxa"/>
              <w:left w:w="55" w:type="dxa"/>
              <w:bottom w:w="55" w:type="dxa"/>
              <w:right w:w="55" w:type="dxa"/>
            </w:tcMar>
            <w:vAlign w:val="center"/>
          </w:tcPr>
          <w:p w14:paraId="142F7F1A" w14:textId="77777777" w:rsidR="00C43262" w:rsidRPr="00C546D5" w:rsidRDefault="00C43262" w:rsidP="00502E8D">
            <w:pPr>
              <w:pStyle w:val="Standard"/>
              <w:spacing w:line="360" w:lineRule="auto"/>
              <w:jc w:val="center"/>
              <w:rPr>
                <w:rFonts w:cs="Times New Roman"/>
              </w:rPr>
            </w:pPr>
            <w:r w:rsidRPr="00C546D5">
              <w:rPr>
                <w:rFonts w:cs="Times New Roman"/>
              </w:rPr>
              <w:t>Deixar de assumir todas as responsabilidades e tomar as medidas necessárias para o atendimento dos prestadores de serviço acidentados ou com mal súbito.</w:t>
            </w:r>
          </w:p>
        </w:tc>
        <w:tc>
          <w:tcPr>
            <w:tcW w:w="644" w:type="dxa"/>
            <w:tcMar>
              <w:top w:w="55" w:type="dxa"/>
              <w:left w:w="55" w:type="dxa"/>
              <w:bottom w:w="55" w:type="dxa"/>
              <w:right w:w="55" w:type="dxa"/>
            </w:tcMar>
            <w:vAlign w:val="center"/>
          </w:tcPr>
          <w:p w14:paraId="7D2BD624" w14:textId="77777777" w:rsidR="00C43262" w:rsidRPr="00C546D5" w:rsidRDefault="00C43262" w:rsidP="00502E8D">
            <w:pPr>
              <w:pStyle w:val="Standard"/>
              <w:spacing w:line="360" w:lineRule="auto"/>
              <w:jc w:val="center"/>
              <w:rPr>
                <w:rFonts w:cs="Times New Roman"/>
              </w:rPr>
            </w:pPr>
            <w:r w:rsidRPr="00C546D5">
              <w:rPr>
                <w:rFonts w:cs="Times New Roman"/>
              </w:rPr>
              <w:t>6</w:t>
            </w:r>
          </w:p>
        </w:tc>
      </w:tr>
      <w:tr w:rsidR="00C546D5" w:rsidRPr="00C546D5" w14:paraId="7F17777B" w14:textId="77777777" w:rsidTr="00394A89">
        <w:trPr>
          <w:trHeight w:val="546"/>
          <w:jc w:val="center"/>
        </w:trPr>
        <w:tc>
          <w:tcPr>
            <w:tcW w:w="590" w:type="dxa"/>
            <w:tcMar>
              <w:top w:w="55" w:type="dxa"/>
              <w:left w:w="55" w:type="dxa"/>
              <w:bottom w:w="55" w:type="dxa"/>
              <w:right w:w="55" w:type="dxa"/>
            </w:tcMar>
            <w:vAlign w:val="center"/>
          </w:tcPr>
          <w:p w14:paraId="7C411AE6" w14:textId="77777777" w:rsidR="00C43262" w:rsidRPr="00C546D5" w:rsidRDefault="00C43262" w:rsidP="00502E8D">
            <w:pPr>
              <w:pStyle w:val="Standard"/>
              <w:spacing w:line="360" w:lineRule="auto"/>
              <w:jc w:val="center"/>
              <w:rPr>
                <w:rFonts w:cs="Times New Roman"/>
              </w:rPr>
            </w:pPr>
            <w:r w:rsidRPr="00C546D5">
              <w:rPr>
                <w:rFonts w:cs="Times New Roman"/>
              </w:rPr>
              <w:t>19</w:t>
            </w:r>
          </w:p>
        </w:tc>
        <w:tc>
          <w:tcPr>
            <w:tcW w:w="7842" w:type="dxa"/>
            <w:tcMar>
              <w:top w:w="55" w:type="dxa"/>
              <w:left w:w="55" w:type="dxa"/>
              <w:bottom w:w="55" w:type="dxa"/>
              <w:right w:w="55" w:type="dxa"/>
            </w:tcMar>
            <w:vAlign w:val="center"/>
          </w:tcPr>
          <w:p w14:paraId="68B1EE2D" w14:textId="77777777" w:rsidR="00C43262" w:rsidRPr="00C546D5" w:rsidRDefault="00C43262" w:rsidP="00502E8D">
            <w:pPr>
              <w:pStyle w:val="Standard"/>
              <w:spacing w:line="360" w:lineRule="auto"/>
              <w:jc w:val="center"/>
              <w:rPr>
                <w:rFonts w:cs="Times New Roman"/>
              </w:rPr>
            </w:pPr>
            <w:r w:rsidRPr="00C546D5">
              <w:rPr>
                <w:rFonts w:cs="Times New Roman"/>
              </w:rPr>
              <w:t>Deixar de relatar à CONTRATANTE toda e quaisquer irregularidades ocorridas, que impeça, altere ou retarde a execução do ajuste, efetuando o registro da ocorrência com todos os dados e circunstâncias necessárias a seu esclarecimento.</w:t>
            </w:r>
          </w:p>
        </w:tc>
        <w:tc>
          <w:tcPr>
            <w:tcW w:w="644" w:type="dxa"/>
            <w:tcMar>
              <w:top w:w="55" w:type="dxa"/>
              <w:left w:w="55" w:type="dxa"/>
              <w:bottom w:w="55" w:type="dxa"/>
              <w:right w:w="55" w:type="dxa"/>
            </w:tcMar>
            <w:vAlign w:val="center"/>
          </w:tcPr>
          <w:p w14:paraId="0D0B21AC" w14:textId="77777777" w:rsidR="00C43262" w:rsidRPr="00C546D5" w:rsidRDefault="00C43262" w:rsidP="00502E8D">
            <w:pPr>
              <w:pStyle w:val="Standard"/>
              <w:spacing w:line="360" w:lineRule="auto"/>
              <w:jc w:val="center"/>
              <w:rPr>
                <w:rFonts w:cs="Times New Roman"/>
              </w:rPr>
            </w:pPr>
            <w:r w:rsidRPr="00C546D5">
              <w:rPr>
                <w:rFonts w:cs="Times New Roman"/>
              </w:rPr>
              <w:t>5</w:t>
            </w:r>
          </w:p>
        </w:tc>
      </w:tr>
      <w:tr w:rsidR="00C546D5" w:rsidRPr="00C546D5" w14:paraId="59C5B502" w14:textId="77777777" w:rsidTr="00394A89">
        <w:trPr>
          <w:jc w:val="center"/>
        </w:trPr>
        <w:tc>
          <w:tcPr>
            <w:tcW w:w="590" w:type="dxa"/>
            <w:tcMar>
              <w:top w:w="55" w:type="dxa"/>
              <w:left w:w="55" w:type="dxa"/>
              <w:bottom w:w="55" w:type="dxa"/>
              <w:right w:w="55" w:type="dxa"/>
            </w:tcMar>
            <w:vAlign w:val="center"/>
          </w:tcPr>
          <w:p w14:paraId="424FAC22" w14:textId="77777777" w:rsidR="00C43262" w:rsidRPr="00C546D5" w:rsidRDefault="00C43262" w:rsidP="00502E8D">
            <w:pPr>
              <w:pStyle w:val="Standard"/>
              <w:spacing w:line="360" w:lineRule="auto"/>
              <w:jc w:val="center"/>
              <w:rPr>
                <w:rFonts w:cs="Times New Roman"/>
              </w:rPr>
            </w:pPr>
            <w:r w:rsidRPr="00C546D5">
              <w:rPr>
                <w:rFonts w:cs="Times New Roman"/>
              </w:rPr>
              <w:t>20</w:t>
            </w:r>
          </w:p>
        </w:tc>
        <w:tc>
          <w:tcPr>
            <w:tcW w:w="7842" w:type="dxa"/>
            <w:tcMar>
              <w:top w:w="55" w:type="dxa"/>
              <w:left w:w="55" w:type="dxa"/>
              <w:bottom w:w="55" w:type="dxa"/>
              <w:right w:w="55" w:type="dxa"/>
            </w:tcMar>
            <w:vAlign w:val="center"/>
          </w:tcPr>
          <w:p w14:paraId="058B7756" w14:textId="77777777" w:rsidR="00C43262" w:rsidRPr="00C546D5" w:rsidRDefault="00C43262" w:rsidP="00502E8D">
            <w:pPr>
              <w:pStyle w:val="Standard"/>
              <w:spacing w:line="360" w:lineRule="auto"/>
              <w:jc w:val="center"/>
              <w:rPr>
                <w:rFonts w:cs="Times New Roman"/>
              </w:rPr>
            </w:pPr>
            <w:r w:rsidRPr="00C546D5">
              <w:rPr>
                <w:rFonts w:cs="Times New Roman"/>
              </w:rPr>
              <w:t>Suspender ou interromper, salvo motivo de força maior ou caso fortuito, a execução do objeto.</w:t>
            </w:r>
          </w:p>
        </w:tc>
        <w:tc>
          <w:tcPr>
            <w:tcW w:w="644" w:type="dxa"/>
            <w:tcMar>
              <w:top w:w="55" w:type="dxa"/>
              <w:left w:w="55" w:type="dxa"/>
              <w:bottom w:w="55" w:type="dxa"/>
              <w:right w:w="55" w:type="dxa"/>
            </w:tcMar>
            <w:vAlign w:val="center"/>
          </w:tcPr>
          <w:p w14:paraId="526DCFB2" w14:textId="77777777" w:rsidR="00C43262" w:rsidRPr="00C546D5" w:rsidRDefault="00C43262" w:rsidP="00502E8D">
            <w:pPr>
              <w:pStyle w:val="Standard"/>
              <w:spacing w:line="360" w:lineRule="auto"/>
              <w:jc w:val="center"/>
              <w:rPr>
                <w:rFonts w:cs="Times New Roman"/>
              </w:rPr>
            </w:pPr>
            <w:r w:rsidRPr="00C546D5">
              <w:rPr>
                <w:rFonts w:cs="Times New Roman"/>
              </w:rPr>
              <w:t>5</w:t>
            </w:r>
          </w:p>
        </w:tc>
      </w:tr>
      <w:tr w:rsidR="00C546D5" w:rsidRPr="00C546D5" w14:paraId="73512DDF" w14:textId="77777777" w:rsidTr="00394A89">
        <w:trPr>
          <w:trHeight w:val="25"/>
          <w:jc w:val="center"/>
        </w:trPr>
        <w:tc>
          <w:tcPr>
            <w:tcW w:w="590" w:type="dxa"/>
            <w:tcMar>
              <w:top w:w="55" w:type="dxa"/>
              <w:left w:w="55" w:type="dxa"/>
              <w:bottom w:w="55" w:type="dxa"/>
              <w:right w:w="55" w:type="dxa"/>
            </w:tcMar>
            <w:vAlign w:val="center"/>
          </w:tcPr>
          <w:p w14:paraId="10BDE34C" w14:textId="77777777" w:rsidR="00C43262" w:rsidRPr="00C546D5" w:rsidRDefault="00C43262" w:rsidP="00502E8D">
            <w:pPr>
              <w:pStyle w:val="Standard"/>
              <w:spacing w:line="360" w:lineRule="auto"/>
              <w:jc w:val="center"/>
              <w:rPr>
                <w:rFonts w:cs="Times New Roman"/>
              </w:rPr>
            </w:pPr>
            <w:r w:rsidRPr="00C546D5">
              <w:rPr>
                <w:rFonts w:cs="Times New Roman"/>
              </w:rPr>
              <w:t>21</w:t>
            </w:r>
          </w:p>
        </w:tc>
        <w:tc>
          <w:tcPr>
            <w:tcW w:w="7842" w:type="dxa"/>
            <w:tcMar>
              <w:top w:w="55" w:type="dxa"/>
              <w:left w:w="55" w:type="dxa"/>
              <w:bottom w:w="55" w:type="dxa"/>
              <w:right w:w="55" w:type="dxa"/>
            </w:tcMar>
            <w:vAlign w:val="center"/>
          </w:tcPr>
          <w:p w14:paraId="5FC59EB8" w14:textId="77777777" w:rsidR="00C43262" w:rsidRPr="00C546D5" w:rsidRDefault="00C43262" w:rsidP="00502E8D">
            <w:pPr>
              <w:pStyle w:val="Standard"/>
              <w:spacing w:line="360" w:lineRule="auto"/>
              <w:jc w:val="center"/>
              <w:rPr>
                <w:rFonts w:cs="Times New Roman"/>
              </w:rPr>
            </w:pPr>
            <w:r w:rsidRPr="00C546D5">
              <w:rPr>
                <w:rFonts w:cs="Times New Roman"/>
              </w:rPr>
              <w:t>Recusar fornecimento determinado pela fiscalização sem motivo justificado.</w:t>
            </w:r>
          </w:p>
        </w:tc>
        <w:tc>
          <w:tcPr>
            <w:tcW w:w="644" w:type="dxa"/>
            <w:tcMar>
              <w:top w:w="55" w:type="dxa"/>
              <w:left w:w="55" w:type="dxa"/>
              <w:bottom w:w="55" w:type="dxa"/>
              <w:right w:w="55" w:type="dxa"/>
            </w:tcMar>
            <w:vAlign w:val="center"/>
          </w:tcPr>
          <w:p w14:paraId="3B66D6F4" w14:textId="77777777" w:rsidR="00C43262" w:rsidRPr="00C546D5" w:rsidRDefault="00C43262" w:rsidP="00502E8D">
            <w:pPr>
              <w:pStyle w:val="Standard"/>
              <w:spacing w:line="360" w:lineRule="auto"/>
              <w:jc w:val="center"/>
              <w:rPr>
                <w:rFonts w:cs="Times New Roman"/>
              </w:rPr>
            </w:pPr>
            <w:r w:rsidRPr="00C546D5">
              <w:rPr>
                <w:rFonts w:cs="Times New Roman"/>
              </w:rPr>
              <w:t>3</w:t>
            </w:r>
          </w:p>
        </w:tc>
      </w:tr>
      <w:tr w:rsidR="00C546D5" w:rsidRPr="00C546D5" w14:paraId="7B893E76" w14:textId="77777777" w:rsidTr="00394A89">
        <w:trPr>
          <w:trHeight w:val="1125"/>
          <w:jc w:val="center"/>
        </w:trPr>
        <w:tc>
          <w:tcPr>
            <w:tcW w:w="590" w:type="dxa"/>
            <w:tcMar>
              <w:top w:w="55" w:type="dxa"/>
              <w:left w:w="55" w:type="dxa"/>
              <w:bottom w:w="55" w:type="dxa"/>
              <w:right w:w="55" w:type="dxa"/>
            </w:tcMar>
            <w:vAlign w:val="center"/>
          </w:tcPr>
          <w:p w14:paraId="0C59BF0C" w14:textId="77777777" w:rsidR="00C43262" w:rsidRPr="00C546D5" w:rsidRDefault="00C43262" w:rsidP="00502E8D">
            <w:pPr>
              <w:pStyle w:val="Standard"/>
              <w:spacing w:line="360" w:lineRule="auto"/>
              <w:jc w:val="center"/>
              <w:rPr>
                <w:rFonts w:cs="Times New Roman"/>
              </w:rPr>
            </w:pPr>
            <w:r w:rsidRPr="00C546D5">
              <w:rPr>
                <w:rFonts w:cs="Times New Roman"/>
              </w:rPr>
              <w:t>22</w:t>
            </w:r>
          </w:p>
        </w:tc>
        <w:tc>
          <w:tcPr>
            <w:tcW w:w="7842" w:type="dxa"/>
            <w:tcMar>
              <w:top w:w="55" w:type="dxa"/>
              <w:left w:w="55" w:type="dxa"/>
              <w:bottom w:w="55" w:type="dxa"/>
              <w:right w:w="55" w:type="dxa"/>
            </w:tcMar>
            <w:vAlign w:val="center"/>
          </w:tcPr>
          <w:p w14:paraId="6A02ECB9" w14:textId="77777777" w:rsidR="00C43262" w:rsidRPr="00C546D5" w:rsidRDefault="00C43262" w:rsidP="00502E8D">
            <w:pPr>
              <w:pStyle w:val="Standard"/>
              <w:spacing w:line="360" w:lineRule="auto"/>
              <w:jc w:val="center"/>
              <w:rPr>
                <w:rFonts w:cs="Times New Roman"/>
              </w:rPr>
            </w:pPr>
            <w:r w:rsidRPr="00C546D5">
              <w:rPr>
                <w:rFonts w:cs="Times New Roman"/>
              </w:rPr>
              <w:t>Retirar das dependências da Prefeitura Municipal de Maricá quaisquer equipamentos ou materiais de consumo sem autorização prévia.</w:t>
            </w:r>
          </w:p>
        </w:tc>
        <w:tc>
          <w:tcPr>
            <w:tcW w:w="644" w:type="dxa"/>
            <w:tcMar>
              <w:top w:w="55" w:type="dxa"/>
              <w:left w:w="55" w:type="dxa"/>
              <w:bottom w:w="55" w:type="dxa"/>
              <w:right w:w="55" w:type="dxa"/>
            </w:tcMar>
            <w:vAlign w:val="center"/>
          </w:tcPr>
          <w:p w14:paraId="0D406C59" w14:textId="77777777" w:rsidR="00C43262" w:rsidRPr="00C546D5" w:rsidRDefault="00C43262" w:rsidP="00502E8D">
            <w:pPr>
              <w:pStyle w:val="Standard"/>
              <w:spacing w:line="360" w:lineRule="auto"/>
              <w:jc w:val="center"/>
              <w:rPr>
                <w:rFonts w:cs="Times New Roman"/>
              </w:rPr>
            </w:pPr>
            <w:r w:rsidRPr="00C546D5">
              <w:rPr>
                <w:rFonts w:cs="Times New Roman"/>
              </w:rPr>
              <w:t>3</w:t>
            </w:r>
          </w:p>
        </w:tc>
      </w:tr>
      <w:tr w:rsidR="00C43262" w:rsidRPr="00C546D5" w14:paraId="364A2389" w14:textId="77777777" w:rsidTr="00394A89">
        <w:trPr>
          <w:trHeight w:val="606"/>
          <w:jc w:val="center"/>
        </w:trPr>
        <w:tc>
          <w:tcPr>
            <w:tcW w:w="590" w:type="dxa"/>
            <w:tcMar>
              <w:top w:w="55" w:type="dxa"/>
              <w:left w:w="55" w:type="dxa"/>
              <w:bottom w:w="55" w:type="dxa"/>
              <w:right w:w="55" w:type="dxa"/>
            </w:tcMar>
            <w:vAlign w:val="center"/>
          </w:tcPr>
          <w:p w14:paraId="5B2E348B" w14:textId="77777777" w:rsidR="00C43262" w:rsidRPr="00C546D5" w:rsidRDefault="00C43262" w:rsidP="00502E8D">
            <w:pPr>
              <w:pStyle w:val="Standard"/>
              <w:spacing w:line="360" w:lineRule="auto"/>
              <w:jc w:val="center"/>
              <w:rPr>
                <w:rFonts w:cs="Times New Roman"/>
              </w:rPr>
            </w:pPr>
            <w:r w:rsidRPr="00C546D5">
              <w:rPr>
                <w:rFonts w:cs="Times New Roman"/>
              </w:rPr>
              <w:lastRenderedPageBreak/>
              <w:t>23</w:t>
            </w:r>
          </w:p>
        </w:tc>
        <w:tc>
          <w:tcPr>
            <w:tcW w:w="7842" w:type="dxa"/>
            <w:tcMar>
              <w:top w:w="55" w:type="dxa"/>
              <w:left w:w="55" w:type="dxa"/>
              <w:bottom w:w="55" w:type="dxa"/>
              <w:right w:w="55" w:type="dxa"/>
            </w:tcMar>
            <w:vAlign w:val="center"/>
          </w:tcPr>
          <w:p w14:paraId="16A2A61E" w14:textId="77777777" w:rsidR="00C43262" w:rsidRPr="00C546D5" w:rsidRDefault="00C43262" w:rsidP="00502E8D">
            <w:pPr>
              <w:pStyle w:val="Standard"/>
              <w:spacing w:line="360" w:lineRule="auto"/>
              <w:jc w:val="center"/>
              <w:rPr>
                <w:rFonts w:cs="Times New Roman"/>
              </w:rPr>
            </w:pPr>
            <w:r w:rsidRPr="00C546D5">
              <w:rPr>
                <w:rFonts w:cs="Times New Roman"/>
              </w:rPr>
              <w:t>Destruir ou danificar documentos por culpa ou dolo de seus agentes.</w:t>
            </w:r>
          </w:p>
        </w:tc>
        <w:tc>
          <w:tcPr>
            <w:tcW w:w="644" w:type="dxa"/>
            <w:tcMar>
              <w:top w:w="55" w:type="dxa"/>
              <w:left w:w="55" w:type="dxa"/>
              <w:bottom w:w="55" w:type="dxa"/>
              <w:right w:w="55" w:type="dxa"/>
            </w:tcMar>
            <w:vAlign w:val="center"/>
          </w:tcPr>
          <w:p w14:paraId="78CB9CC5" w14:textId="77777777" w:rsidR="00C43262" w:rsidRPr="00C546D5" w:rsidRDefault="00C43262" w:rsidP="00502E8D">
            <w:pPr>
              <w:pStyle w:val="Standard"/>
              <w:spacing w:line="360" w:lineRule="auto"/>
              <w:jc w:val="center"/>
              <w:rPr>
                <w:rFonts w:cs="Times New Roman"/>
              </w:rPr>
            </w:pPr>
            <w:r w:rsidRPr="00C546D5">
              <w:rPr>
                <w:rFonts w:cs="Times New Roman"/>
              </w:rPr>
              <w:t>6</w:t>
            </w:r>
          </w:p>
        </w:tc>
      </w:tr>
    </w:tbl>
    <w:p w14:paraId="1CF96575" w14:textId="77777777" w:rsidR="00A45226" w:rsidRPr="00C546D5" w:rsidRDefault="00A45226" w:rsidP="00502E8D">
      <w:pPr>
        <w:keepNext/>
        <w:keepLines/>
        <w:widowControl/>
        <w:tabs>
          <w:tab w:val="left" w:pos="567"/>
        </w:tabs>
        <w:spacing w:afterLines="120" w:after="288" w:line="360" w:lineRule="auto"/>
        <w:ind w:right="-1"/>
        <w:jc w:val="both"/>
        <w:outlineLvl w:val="0"/>
        <w:rPr>
          <w:rFonts w:ascii="Times New Roman" w:hAnsi="Times New Roman" w:cs="Times New Roman"/>
          <w:b/>
          <w:sz w:val="24"/>
          <w:szCs w:val="24"/>
        </w:rPr>
      </w:pPr>
    </w:p>
    <w:p w14:paraId="1DE7AC55" w14:textId="4BF54F8B" w:rsidR="00AA142D" w:rsidRPr="00C546D5" w:rsidRDefault="00AA142D" w:rsidP="00502E8D">
      <w:pPr>
        <w:keepNext/>
        <w:keepLines/>
        <w:widowControl/>
        <w:numPr>
          <w:ilvl w:val="0"/>
          <w:numId w:val="5"/>
        </w:numPr>
        <w:shd w:val="clear" w:color="auto" w:fill="BFBFBF"/>
        <w:tabs>
          <w:tab w:val="left" w:pos="567"/>
        </w:tabs>
        <w:spacing w:afterLines="120" w:after="288" w:line="360" w:lineRule="auto"/>
        <w:ind w:left="0" w:right="-1" w:firstLine="0"/>
        <w:jc w:val="both"/>
        <w:outlineLvl w:val="0"/>
        <w:rPr>
          <w:rFonts w:ascii="Times New Roman" w:hAnsi="Times New Roman" w:cs="Times New Roman"/>
          <w:b/>
          <w:sz w:val="24"/>
          <w:szCs w:val="24"/>
        </w:rPr>
      </w:pPr>
      <w:r w:rsidRPr="00C546D5">
        <w:rPr>
          <w:rFonts w:ascii="Times New Roman" w:hAnsi="Times New Roman" w:cs="Times New Roman"/>
          <w:b/>
          <w:sz w:val="24"/>
          <w:szCs w:val="24"/>
        </w:rPr>
        <w:t xml:space="preserve">DA FORMA, CRITÉRIOS DE SELEÇÃO DE FORNECEDOR </w:t>
      </w:r>
    </w:p>
    <w:p w14:paraId="6B65DD8B" w14:textId="76525B95" w:rsidR="00495CEE" w:rsidRPr="00C546D5" w:rsidRDefault="00495CEE" w:rsidP="00502E8D">
      <w:pPr>
        <w:pStyle w:val="Nivel2"/>
        <w:numPr>
          <w:ilvl w:val="0"/>
          <w:numId w:val="0"/>
        </w:numPr>
        <w:spacing w:before="0" w:after="0" w:line="360" w:lineRule="auto"/>
        <w:ind w:right="-1"/>
        <w:rPr>
          <w:rFonts w:ascii="Times New Roman" w:hAnsi="Times New Roman" w:cs="Times New Roman"/>
          <w:b/>
          <w:color w:val="auto"/>
          <w:sz w:val="24"/>
          <w:szCs w:val="24"/>
        </w:rPr>
      </w:pPr>
      <w:r w:rsidRPr="00C546D5">
        <w:rPr>
          <w:rFonts w:ascii="Times New Roman" w:hAnsi="Times New Roman" w:cs="Times New Roman"/>
          <w:b/>
          <w:color w:val="auto"/>
          <w:sz w:val="24"/>
          <w:szCs w:val="24"/>
        </w:rPr>
        <w:t>Forma de seleção</w:t>
      </w:r>
    </w:p>
    <w:p w14:paraId="3A42C453" w14:textId="70A09E3C" w:rsidR="0002496F" w:rsidRPr="00C546D5" w:rsidRDefault="00495CEE" w:rsidP="00502E8D">
      <w:pPr>
        <w:pStyle w:val="Nivel2"/>
        <w:numPr>
          <w:ilvl w:val="1"/>
          <w:numId w:val="5"/>
        </w:numPr>
        <w:spacing w:before="0" w:after="0" w:line="360" w:lineRule="auto"/>
        <w:ind w:left="0" w:right="-1" w:firstLine="0"/>
        <w:rPr>
          <w:rFonts w:ascii="Times New Roman" w:hAnsi="Times New Roman" w:cs="Times New Roman"/>
          <w:iCs/>
          <w:color w:val="auto"/>
          <w:sz w:val="24"/>
          <w:szCs w:val="24"/>
        </w:rPr>
      </w:pPr>
      <w:r w:rsidRPr="00C546D5">
        <w:rPr>
          <w:rFonts w:ascii="Times New Roman" w:hAnsi="Times New Roman" w:cs="Times New Roman"/>
          <w:iCs/>
          <w:color w:val="auto"/>
          <w:sz w:val="24"/>
          <w:szCs w:val="24"/>
        </w:rPr>
        <w:t xml:space="preserve">O fornecedor será selecionado por meio de contratação direta com fundamento no art. </w:t>
      </w:r>
      <w:r w:rsidRPr="00C546D5">
        <w:rPr>
          <w:rFonts w:ascii="Times New Roman" w:hAnsi="Times New Roman" w:cs="Times New Roman"/>
          <w:b/>
          <w:bCs/>
          <w:iCs/>
          <w:color w:val="auto"/>
          <w:sz w:val="24"/>
          <w:szCs w:val="24"/>
        </w:rPr>
        <w:t xml:space="preserve">74, inciso </w:t>
      </w:r>
      <w:r w:rsidR="0002496F" w:rsidRPr="00C546D5">
        <w:rPr>
          <w:rFonts w:ascii="Times New Roman" w:hAnsi="Times New Roman" w:cs="Times New Roman"/>
          <w:b/>
          <w:bCs/>
          <w:iCs/>
          <w:color w:val="auto"/>
          <w:sz w:val="24"/>
          <w:szCs w:val="24"/>
        </w:rPr>
        <w:t>III</w:t>
      </w:r>
      <w:r w:rsidRPr="00C546D5">
        <w:rPr>
          <w:rFonts w:ascii="Times New Roman" w:hAnsi="Times New Roman" w:cs="Times New Roman"/>
          <w:b/>
          <w:bCs/>
          <w:iCs/>
          <w:color w:val="auto"/>
          <w:sz w:val="24"/>
          <w:szCs w:val="24"/>
        </w:rPr>
        <w:t xml:space="preserve">, </w:t>
      </w:r>
      <w:r w:rsidR="00BC4447" w:rsidRPr="00C546D5">
        <w:rPr>
          <w:rFonts w:ascii="Times New Roman" w:hAnsi="Times New Roman" w:cs="Times New Roman"/>
          <w:b/>
          <w:bCs/>
          <w:iCs/>
          <w:color w:val="auto"/>
          <w:sz w:val="24"/>
          <w:szCs w:val="24"/>
        </w:rPr>
        <w:t>alíne</w:t>
      </w:r>
      <w:r w:rsidR="00E63866" w:rsidRPr="00C546D5">
        <w:rPr>
          <w:rFonts w:ascii="Times New Roman" w:hAnsi="Times New Roman" w:cs="Times New Roman"/>
          <w:b/>
          <w:bCs/>
          <w:iCs/>
          <w:color w:val="auto"/>
          <w:sz w:val="24"/>
          <w:szCs w:val="24"/>
        </w:rPr>
        <w:t>a</w:t>
      </w:r>
      <w:r w:rsidR="00BC4447" w:rsidRPr="00C546D5">
        <w:rPr>
          <w:rFonts w:ascii="Times New Roman" w:hAnsi="Times New Roman" w:cs="Times New Roman"/>
          <w:b/>
          <w:bCs/>
          <w:iCs/>
          <w:color w:val="auto"/>
          <w:sz w:val="24"/>
          <w:szCs w:val="24"/>
        </w:rPr>
        <w:t xml:space="preserve"> “</w:t>
      </w:r>
      <w:r w:rsidR="0066023C" w:rsidRPr="00C546D5">
        <w:rPr>
          <w:rFonts w:ascii="Times New Roman" w:hAnsi="Times New Roman" w:cs="Times New Roman"/>
          <w:b/>
          <w:bCs/>
          <w:iCs/>
          <w:color w:val="auto"/>
          <w:sz w:val="24"/>
          <w:szCs w:val="24"/>
        </w:rPr>
        <w:t>c</w:t>
      </w:r>
      <w:r w:rsidR="00BC4447" w:rsidRPr="00C546D5">
        <w:rPr>
          <w:rFonts w:ascii="Times New Roman" w:hAnsi="Times New Roman" w:cs="Times New Roman"/>
          <w:b/>
          <w:bCs/>
          <w:iCs/>
          <w:color w:val="auto"/>
          <w:sz w:val="24"/>
          <w:szCs w:val="24"/>
        </w:rPr>
        <w:t>”</w:t>
      </w:r>
      <w:r w:rsidR="00E63866" w:rsidRPr="00C546D5">
        <w:rPr>
          <w:rFonts w:ascii="Times New Roman" w:hAnsi="Times New Roman" w:cs="Times New Roman"/>
          <w:b/>
          <w:bCs/>
          <w:iCs/>
          <w:color w:val="auto"/>
          <w:sz w:val="24"/>
          <w:szCs w:val="24"/>
        </w:rPr>
        <w:t>,</w:t>
      </w:r>
      <w:r w:rsidR="00BC4447" w:rsidRPr="00C546D5">
        <w:rPr>
          <w:rFonts w:ascii="Times New Roman" w:hAnsi="Times New Roman" w:cs="Times New Roman"/>
          <w:iCs/>
          <w:color w:val="auto"/>
          <w:sz w:val="24"/>
          <w:szCs w:val="24"/>
        </w:rPr>
        <w:t xml:space="preserve"> </w:t>
      </w:r>
      <w:r w:rsidRPr="00C546D5">
        <w:rPr>
          <w:rFonts w:ascii="Times New Roman" w:hAnsi="Times New Roman" w:cs="Times New Roman"/>
          <w:iCs/>
          <w:color w:val="auto"/>
          <w:sz w:val="24"/>
          <w:szCs w:val="24"/>
        </w:rPr>
        <w:t xml:space="preserve">da Lei nº 14.133, de 1º de abril de 2021, </w:t>
      </w:r>
      <w:r w:rsidR="00B864C8" w:rsidRPr="00C546D5">
        <w:rPr>
          <w:rFonts w:ascii="Times New Roman" w:hAnsi="Times New Roman" w:cs="Times New Roman"/>
          <w:color w:val="auto"/>
          <w:sz w:val="24"/>
          <w:szCs w:val="24"/>
        </w:rPr>
        <w:t xml:space="preserve">se tratar de serviço técnico especializado de gerenciamento de serviços, </w:t>
      </w:r>
      <w:r w:rsidR="00B864C8" w:rsidRPr="00C546D5">
        <w:rPr>
          <w:rFonts w:ascii="Times New Roman" w:hAnsi="Times New Roman" w:cs="Times New Roman"/>
          <w:color w:val="auto"/>
          <w:sz w:val="24"/>
          <w:szCs w:val="24"/>
          <w:u w:val="single"/>
        </w:rPr>
        <w:t>prestado por empresa de notória especialização</w:t>
      </w:r>
      <w:r w:rsidR="00B864C8" w:rsidRPr="00C546D5">
        <w:rPr>
          <w:rFonts w:ascii="Times New Roman" w:hAnsi="Times New Roman" w:cs="Times New Roman"/>
          <w:iCs/>
          <w:color w:val="auto"/>
          <w:sz w:val="24"/>
          <w:szCs w:val="24"/>
          <w:highlight w:val="yellow"/>
        </w:rPr>
        <w:t xml:space="preserve"> </w:t>
      </w:r>
      <w:r w:rsidRPr="00C546D5">
        <w:rPr>
          <w:rFonts w:ascii="Times New Roman" w:hAnsi="Times New Roman" w:cs="Times New Roman"/>
          <w:iCs/>
          <w:color w:val="auto"/>
          <w:sz w:val="24"/>
          <w:szCs w:val="24"/>
        </w:rPr>
        <w:t>com base no</w:t>
      </w:r>
      <w:r w:rsidR="00B864C8" w:rsidRPr="00C546D5">
        <w:rPr>
          <w:rFonts w:ascii="Times New Roman" w:hAnsi="Times New Roman" w:cs="Times New Roman"/>
          <w:iCs/>
          <w:color w:val="auto"/>
          <w:sz w:val="24"/>
          <w:szCs w:val="24"/>
        </w:rPr>
        <w:t>s</w:t>
      </w:r>
      <w:r w:rsidRPr="00C546D5">
        <w:rPr>
          <w:rFonts w:ascii="Times New Roman" w:hAnsi="Times New Roman" w:cs="Times New Roman"/>
          <w:iCs/>
          <w:color w:val="auto"/>
          <w:sz w:val="24"/>
          <w:szCs w:val="24"/>
        </w:rPr>
        <w:t xml:space="preserve"> seguinte</w:t>
      </w:r>
      <w:r w:rsidR="00B864C8" w:rsidRPr="00C546D5">
        <w:rPr>
          <w:rFonts w:ascii="Times New Roman" w:hAnsi="Times New Roman" w:cs="Times New Roman"/>
          <w:iCs/>
          <w:color w:val="auto"/>
          <w:sz w:val="24"/>
          <w:szCs w:val="24"/>
        </w:rPr>
        <w:t>s</w:t>
      </w:r>
      <w:r w:rsidRPr="00C546D5">
        <w:rPr>
          <w:rFonts w:ascii="Times New Roman" w:hAnsi="Times New Roman" w:cs="Times New Roman"/>
          <w:iCs/>
          <w:color w:val="auto"/>
          <w:sz w:val="24"/>
          <w:szCs w:val="24"/>
        </w:rPr>
        <w:t xml:space="preserve"> fundamento</w:t>
      </w:r>
      <w:r w:rsidR="00B864C8" w:rsidRPr="00C546D5">
        <w:rPr>
          <w:rFonts w:ascii="Times New Roman" w:hAnsi="Times New Roman" w:cs="Times New Roman"/>
          <w:iCs/>
          <w:color w:val="auto"/>
          <w:sz w:val="24"/>
          <w:szCs w:val="24"/>
        </w:rPr>
        <w:t>s</w:t>
      </w:r>
      <w:r w:rsidRPr="00C546D5">
        <w:rPr>
          <w:rFonts w:ascii="Times New Roman" w:hAnsi="Times New Roman" w:cs="Times New Roman"/>
          <w:iCs/>
          <w:color w:val="auto"/>
          <w:sz w:val="24"/>
          <w:szCs w:val="24"/>
        </w:rPr>
        <w:t>:</w:t>
      </w:r>
    </w:p>
    <w:p w14:paraId="4556D6A4" w14:textId="7602F86B" w:rsidR="0002496F" w:rsidRPr="00C546D5" w:rsidRDefault="00495CEE" w:rsidP="00502E8D">
      <w:pPr>
        <w:pStyle w:val="Nivel2"/>
        <w:numPr>
          <w:ilvl w:val="2"/>
          <w:numId w:val="5"/>
        </w:numPr>
        <w:spacing w:before="0" w:after="0" w:line="360" w:lineRule="auto"/>
        <w:ind w:right="-1"/>
        <w:rPr>
          <w:rFonts w:ascii="Times New Roman" w:hAnsi="Times New Roman" w:cs="Times New Roman"/>
          <w:color w:val="auto"/>
          <w:sz w:val="24"/>
          <w:szCs w:val="24"/>
        </w:rPr>
      </w:pPr>
      <w:r w:rsidRPr="00C546D5">
        <w:rPr>
          <w:rFonts w:ascii="Times New Roman" w:hAnsi="Times New Roman" w:cs="Times New Roman"/>
          <w:color w:val="auto"/>
          <w:sz w:val="24"/>
          <w:szCs w:val="24"/>
        </w:rPr>
        <w:t xml:space="preserve"> </w:t>
      </w:r>
      <w:r w:rsidR="00B864C8" w:rsidRPr="00C546D5">
        <w:rPr>
          <w:rFonts w:ascii="Times New Roman" w:hAnsi="Times New Roman" w:cs="Times New Roman"/>
          <w:color w:val="auto"/>
          <w:sz w:val="24"/>
          <w:szCs w:val="24"/>
        </w:rPr>
        <w:t>Atestados de capacidade técnica emitidos por órgãos públicos;</w:t>
      </w:r>
    </w:p>
    <w:p w14:paraId="26A0992B" w14:textId="37349354" w:rsidR="00B864C8" w:rsidRPr="00C546D5" w:rsidRDefault="00B864C8" w:rsidP="00502E8D">
      <w:pPr>
        <w:pStyle w:val="Nivel2"/>
        <w:numPr>
          <w:ilvl w:val="2"/>
          <w:numId w:val="5"/>
        </w:numPr>
        <w:spacing w:before="0" w:after="0" w:line="360" w:lineRule="auto"/>
        <w:ind w:right="-1"/>
        <w:rPr>
          <w:rFonts w:ascii="Times New Roman" w:hAnsi="Times New Roman" w:cs="Times New Roman"/>
          <w:color w:val="auto"/>
          <w:sz w:val="24"/>
          <w:szCs w:val="24"/>
        </w:rPr>
      </w:pPr>
      <w:r w:rsidRPr="00C546D5">
        <w:rPr>
          <w:rFonts w:ascii="Times New Roman" w:hAnsi="Times New Roman" w:cs="Times New Roman"/>
          <w:color w:val="auto"/>
          <w:sz w:val="24"/>
          <w:szCs w:val="24"/>
        </w:rPr>
        <w:t>Experiência consolidada no gerenciamento de consignações</w:t>
      </w:r>
      <w:r w:rsidR="00BD569F" w:rsidRPr="00C546D5">
        <w:rPr>
          <w:rFonts w:ascii="Times New Roman" w:hAnsi="Times New Roman" w:cs="Times New Roman"/>
          <w:color w:val="auto"/>
          <w:sz w:val="24"/>
          <w:szCs w:val="24"/>
        </w:rPr>
        <w:t xml:space="preserve">; </w:t>
      </w:r>
    </w:p>
    <w:p w14:paraId="68218197" w14:textId="7B68033F" w:rsidR="00BD569F" w:rsidRPr="00C546D5" w:rsidRDefault="00BD569F" w:rsidP="00502E8D">
      <w:pPr>
        <w:pStyle w:val="Nivel2"/>
        <w:numPr>
          <w:ilvl w:val="2"/>
          <w:numId w:val="5"/>
        </w:numPr>
        <w:spacing w:before="0" w:after="0" w:line="360" w:lineRule="auto"/>
        <w:ind w:right="-1"/>
        <w:rPr>
          <w:rFonts w:ascii="Times New Roman" w:hAnsi="Times New Roman" w:cs="Times New Roman"/>
          <w:color w:val="auto"/>
          <w:sz w:val="24"/>
          <w:szCs w:val="24"/>
        </w:rPr>
      </w:pPr>
      <w:r w:rsidRPr="00C546D5">
        <w:rPr>
          <w:rFonts w:ascii="Times New Roman" w:hAnsi="Times New Roman" w:cs="Times New Roman"/>
          <w:color w:val="auto"/>
          <w:sz w:val="24"/>
          <w:szCs w:val="24"/>
        </w:rPr>
        <w:t>Garantia de confidencialidade e sigilo das informações;</w:t>
      </w:r>
    </w:p>
    <w:p w14:paraId="30270B66" w14:textId="3F654A5C" w:rsidR="00BD569F" w:rsidRPr="00C546D5" w:rsidRDefault="00BD569F" w:rsidP="00502E8D">
      <w:pPr>
        <w:pStyle w:val="Nivel2"/>
        <w:numPr>
          <w:ilvl w:val="2"/>
          <w:numId w:val="5"/>
        </w:numPr>
        <w:spacing w:before="0" w:after="0" w:line="360" w:lineRule="auto"/>
        <w:ind w:right="-1"/>
        <w:rPr>
          <w:rFonts w:ascii="Times New Roman" w:hAnsi="Times New Roman" w:cs="Times New Roman"/>
          <w:color w:val="auto"/>
          <w:sz w:val="24"/>
          <w:szCs w:val="24"/>
        </w:rPr>
      </w:pPr>
      <w:r w:rsidRPr="00C546D5">
        <w:rPr>
          <w:rFonts w:ascii="Times New Roman" w:hAnsi="Times New Roman" w:cs="Times New Roman"/>
          <w:color w:val="auto"/>
          <w:sz w:val="24"/>
          <w:szCs w:val="24"/>
        </w:rPr>
        <w:t>Conformidade com a Lei Geral de Proteção de Dados;</w:t>
      </w:r>
    </w:p>
    <w:p w14:paraId="2C27CCA0" w14:textId="2B010C32" w:rsidR="00BD569F" w:rsidRPr="00C546D5" w:rsidRDefault="00BD569F" w:rsidP="00502E8D">
      <w:pPr>
        <w:pStyle w:val="Nivel2"/>
        <w:numPr>
          <w:ilvl w:val="2"/>
          <w:numId w:val="5"/>
        </w:numPr>
        <w:spacing w:before="0" w:after="0" w:line="360" w:lineRule="auto"/>
        <w:ind w:right="-1"/>
        <w:rPr>
          <w:rFonts w:ascii="Times New Roman" w:hAnsi="Times New Roman" w:cs="Times New Roman"/>
          <w:color w:val="auto"/>
          <w:sz w:val="24"/>
          <w:szCs w:val="24"/>
        </w:rPr>
      </w:pPr>
      <w:r w:rsidRPr="00C546D5">
        <w:rPr>
          <w:rFonts w:ascii="Times New Roman" w:hAnsi="Times New Roman" w:cs="Times New Roman"/>
          <w:color w:val="auto"/>
          <w:sz w:val="24"/>
          <w:szCs w:val="24"/>
        </w:rPr>
        <w:t>Garantia de ambiente de integração com o sistema de folha de pagamento;</w:t>
      </w:r>
    </w:p>
    <w:p w14:paraId="6F0DB722" w14:textId="7E83029A" w:rsidR="00BD569F" w:rsidRPr="00C546D5" w:rsidRDefault="00BD569F" w:rsidP="00502E8D">
      <w:pPr>
        <w:pStyle w:val="Nivel2"/>
        <w:numPr>
          <w:ilvl w:val="2"/>
          <w:numId w:val="5"/>
        </w:numPr>
        <w:spacing w:before="0" w:after="0" w:line="360" w:lineRule="auto"/>
        <w:ind w:right="-1"/>
        <w:rPr>
          <w:rFonts w:ascii="Times New Roman" w:hAnsi="Times New Roman" w:cs="Times New Roman"/>
          <w:color w:val="auto"/>
          <w:sz w:val="24"/>
          <w:szCs w:val="24"/>
        </w:rPr>
      </w:pPr>
      <w:r w:rsidRPr="00C546D5">
        <w:rPr>
          <w:rFonts w:ascii="Times New Roman" w:hAnsi="Times New Roman" w:cs="Times New Roman"/>
          <w:color w:val="auto"/>
          <w:sz w:val="24"/>
          <w:szCs w:val="24"/>
        </w:rPr>
        <w:t>Redução de erros manuais e de inconsistências;</w:t>
      </w:r>
    </w:p>
    <w:p w14:paraId="5FD1CE7E" w14:textId="0E6BA2AA" w:rsidR="00BD569F" w:rsidRPr="00C546D5" w:rsidRDefault="00BD569F" w:rsidP="00502E8D">
      <w:pPr>
        <w:pStyle w:val="Nivel2"/>
        <w:numPr>
          <w:ilvl w:val="2"/>
          <w:numId w:val="5"/>
        </w:numPr>
        <w:spacing w:before="0" w:after="0" w:line="360" w:lineRule="auto"/>
        <w:ind w:right="-1"/>
        <w:rPr>
          <w:rFonts w:ascii="Times New Roman" w:hAnsi="Times New Roman" w:cs="Times New Roman"/>
          <w:color w:val="auto"/>
          <w:sz w:val="24"/>
          <w:szCs w:val="24"/>
        </w:rPr>
      </w:pPr>
      <w:r w:rsidRPr="00C546D5">
        <w:rPr>
          <w:rFonts w:ascii="Times New Roman" w:hAnsi="Times New Roman" w:cs="Times New Roman"/>
          <w:color w:val="auto"/>
          <w:sz w:val="24"/>
          <w:szCs w:val="24"/>
        </w:rPr>
        <w:t>Segurança e rastreabilidade de dados pessoais e financeiros</w:t>
      </w:r>
    </w:p>
    <w:p w14:paraId="615BAB5A" w14:textId="0968454B" w:rsidR="00A62EEC" w:rsidRPr="00C546D5" w:rsidRDefault="00A62EEC" w:rsidP="00502E8D">
      <w:pPr>
        <w:pStyle w:val="Nivel2"/>
        <w:numPr>
          <w:ilvl w:val="2"/>
          <w:numId w:val="5"/>
        </w:numPr>
        <w:spacing w:before="0" w:after="0" w:line="360" w:lineRule="auto"/>
        <w:ind w:right="-1"/>
        <w:rPr>
          <w:rFonts w:ascii="Times New Roman" w:hAnsi="Times New Roman" w:cs="Times New Roman"/>
          <w:color w:val="auto"/>
          <w:sz w:val="24"/>
          <w:szCs w:val="24"/>
        </w:rPr>
      </w:pPr>
      <w:r w:rsidRPr="00C546D5">
        <w:rPr>
          <w:rFonts w:ascii="Times New Roman" w:hAnsi="Times New Roman" w:cs="Times New Roman"/>
          <w:color w:val="auto"/>
          <w:sz w:val="24"/>
          <w:szCs w:val="24"/>
        </w:rPr>
        <w:t>Inexistência de dispêndio de recursos públicos;</w:t>
      </w:r>
    </w:p>
    <w:p w14:paraId="5BB9ABD0" w14:textId="17050DD7" w:rsidR="00A62EEC" w:rsidRPr="00C546D5" w:rsidRDefault="00A62EEC" w:rsidP="00502E8D">
      <w:pPr>
        <w:pStyle w:val="Nivel2"/>
        <w:numPr>
          <w:ilvl w:val="2"/>
          <w:numId w:val="5"/>
        </w:numPr>
        <w:spacing w:before="0" w:after="0" w:line="360" w:lineRule="auto"/>
        <w:ind w:right="-1"/>
        <w:rPr>
          <w:rFonts w:ascii="Times New Roman" w:hAnsi="Times New Roman" w:cs="Times New Roman"/>
          <w:color w:val="auto"/>
          <w:sz w:val="24"/>
          <w:szCs w:val="24"/>
        </w:rPr>
      </w:pPr>
      <w:r w:rsidRPr="00C546D5">
        <w:rPr>
          <w:rFonts w:ascii="Times New Roman" w:hAnsi="Times New Roman" w:cs="Times New Roman"/>
          <w:color w:val="auto"/>
          <w:sz w:val="24"/>
          <w:szCs w:val="24"/>
        </w:rPr>
        <w:t>Modernização do processo de gestão de consignações</w:t>
      </w:r>
      <w:r w:rsidR="0066023C" w:rsidRPr="00C546D5">
        <w:rPr>
          <w:rFonts w:ascii="Times New Roman" w:hAnsi="Times New Roman" w:cs="Times New Roman"/>
          <w:color w:val="auto"/>
          <w:sz w:val="24"/>
          <w:szCs w:val="24"/>
        </w:rPr>
        <w:t>.</w:t>
      </w:r>
    </w:p>
    <w:p w14:paraId="5E87DC62" w14:textId="77777777" w:rsidR="00495CEE" w:rsidRPr="00C546D5" w:rsidRDefault="00495CEE" w:rsidP="00502E8D">
      <w:pPr>
        <w:pStyle w:val="Nivel2"/>
        <w:numPr>
          <w:ilvl w:val="0"/>
          <w:numId w:val="0"/>
        </w:numPr>
        <w:spacing w:before="0" w:after="0" w:line="360" w:lineRule="auto"/>
        <w:ind w:left="432" w:right="-1" w:hanging="432"/>
        <w:rPr>
          <w:rFonts w:ascii="Times New Roman" w:hAnsi="Times New Roman" w:cs="Times New Roman"/>
          <w:b/>
          <w:color w:val="auto"/>
          <w:sz w:val="24"/>
          <w:szCs w:val="24"/>
        </w:rPr>
      </w:pPr>
      <w:r w:rsidRPr="00C546D5">
        <w:rPr>
          <w:rFonts w:ascii="Times New Roman" w:hAnsi="Times New Roman" w:cs="Times New Roman"/>
          <w:b/>
          <w:color w:val="auto"/>
          <w:sz w:val="24"/>
          <w:szCs w:val="24"/>
        </w:rPr>
        <w:t>Exigências de habilitação</w:t>
      </w:r>
    </w:p>
    <w:p w14:paraId="1D1E86C0" w14:textId="77777777" w:rsidR="00495CEE" w:rsidRPr="00C546D5" w:rsidRDefault="00495CEE" w:rsidP="00502E8D">
      <w:pPr>
        <w:pStyle w:val="Nivel2"/>
        <w:spacing w:before="0" w:after="0" w:line="360" w:lineRule="auto"/>
        <w:rPr>
          <w:rFonts w:ascii="Times New Roman" w:hAnsi="Times New Roman" w:cs="Times New Roman"/>
          <w:iCs/>
          <w:color w:val="auto"/>
          <w:sz w:val="24"/>
          <w:szCs w:val="24"/>
        </w:rPr>
      </w:pPr>
      <w:r w:rsidRPr="00C546D5">
        <w:rPr>
          <w:rFonts w:ascii="Times New Roman" w:hAnsi="Times New Roman" w:cs="Times New Roman"/>
          <w:iCs/>
          <w:color w:val="auto"/>
          <w:sz w:val="24"/>
          <w:szCs w:val="24"/>
        </w:rPr>
        <w:t>Para fins de habilitação, deverá o interessado comprovar os seguintes requisitos:</w:t>
      </w:r>
    </w:p>
    <w:p w14:paraId="372443D9" w14:textId="77777777" w:rsidR="00495CEE" w:rsidRPr="00C546D5" w:rsidRDefault="00495CEE" w:rsidP="00502E8D">
      <w:pPr>
        <w:pStyle w:val="Nivel2"/>
        <w:numPr>
          <w:ilvl w:val="0"/>
          <w:numId w:val="0"/>
        </w:numPr>
        <w:spacing w:before="0" w:after="0" w:line="360" w:lineRule="auto"/>
        <w:ind w:left="432" w:right="-1" w:hanging="432"/>
        <w:rPr>
          <w:rFonts w:ascii="Times New Roman" w:hAnsi="Times New Roman" w:cs="Times New Roman"/>
          <w:b/>
          <w:color w:val="auto"/>
          <w:sz w:val="24"/>
          <w:szCs w:val="24"/>
        </w:rPr>
      </w:pPr>
      <w:r w:rsidRPr="00C546D5">
        <w:rPr>
          <w:rFonts w:ascii="Times New Roman" w:hAnsi="Times New Roman" w:cs="Times New Roman"/>
          <w:b/>
          <w:color w:val="auto"/>
          <w:sz w:val="24"/>
          <w:szCs w:val="24"/>
        </w:rPr>
        <w:t>Habilitação jurídica</w:t>
      </w:r>
    </w:p>
    <w:p w14:paraId="054BBC58" w14:textId="77777777" w:rsidR="00495CEE" w:rsidRPr="00C546D5" w:rsidRDefault="00495CEE" w:rsidP="00502E8D">
      <w:pPr>
        <w:pStyle w:val="Nivel2"/>
        <w:numPr>
          <w:ilvl w:val="1"/>
          <w:numId w:val="5"/>
        </w:numPr>
        <w:spacing w:before="0" w:after="0" w:line="360" w:lineRule="auto"/>
        <w:ind w:left="0" w:right="-1" w:firstLine="0"/>
        <w:rPr>
          <w:rFonts w:ascii="Times New Roman" w:hAnsi="Times New Roman" w:cs="Times New Roman"/>
          <w:iCs/>
          <w:color w:val="auto"/>
          <w:sz w:val="24"/>
          <w:szCs w:val="24"/>
        </w:rPr>
      </w:pPr>
      <w:bookmarkStart w:id="5" w:name="_Ref115800561"/>
      <w:r w:rsidRPr="00C546D5">
        <w:rPr>
          <w:rFonts w:ascii="Times New Roman" w:hAnsi="Times New Roman" w:cs="Times New Roman"/>
          <w:iCs/>
          <w:color w:val="auto"/>
          <w:sz w:val="24"/>
          <w:szCs w:val="24"/>
        </w:rPr>
        <w:t>Pessoa física: cédula de identidade (RG) ou documento equivalente que, por força de lei, tenha validade para fins de identificação em todo o território nacional;</w:t>
      </w:r>
      <w:bookmarkEnd w:id="5"/>
    </w:p>
    <w:p w14:paraId="45852DA5" w14:textId="77777777" w:rsidR="00495CEE" w:rsidRPr="00C546D5" w:rsidRDefault="00495CEE" w:rsidP="00502E8D">
      <w:pPr>
        <w:pStyle w:val="Nivel2"/>
        <w:numPr>
          <w:ilvl w:val="1"/>
          <w:numId w:val="5"/>
        </w:numPr>
        <w:spacing w:before="0" w:after="0" w:line="360" w:lineRule="auto"/>
        <w:ind w:left="0" w:right="-1" w:firstLine="0"/>
        <w:rPr>
          <w:rFonts w:ascii="Times New Roman" w:hAnsi="Times New Roman" w:cs="Times New Roman"/>
          <w:iCs/>
          <w:color w:val="auto"/>
          <w:sz w:val="24"/>
          <w:szCs w:val="24"/>
        </w:rPr>
      </w:pPr>
      <w:r w:rsidRPr="00C546D5">
        <w:rPr>
          <w:rFonts w:ascii="Times New Roman" w:hAnsi="Times New Roman" w:cs="Times New Roman"/>
          <w:iCs/>
          <w:color w:val="auto"/>
          <w:sz w:val="24"/>
          <w:szCs w:val="24"/>
        </w:rPr>
        <w:t>Empresário individual: inscrição no Registro Público de Empresas Mercantis, a cargo da Junta Comercial da respectiva sede;</w:t>
      </w:r>
    </w:p>
    <w:p w14:paraId="2134FD31" w14:textId="77777777" w:rsidR="00495CEE" w:rsidRPr="00C546D5" w:rsidRDefault="00495CEE" w:rsidP="00502E8D">
      <w:pPr>
        <w:pStyle w:val="Nivel2"/>
        <w:numPr>
          <w:ilvl w:val="1"/>
          <w:numId w:val="5"/>
        </w:numPr>
        <w:spacing w:before="0" w:after="0" w:line="360" w:lineRule="auto"/>
        <w:ind w:left="0" w:right="-1" w:firstLine="0"/>
        <w:rPr>
          <w:rFonts w:ascii="Times New Roman" w:hAnsi="Times New Roman" w:cs="Times New Roman"/>
          <w:iCs/>
          <w:color w:val="auto"/>
          <w:sz w:val="24"/>
          <w:szCs w:val="24"/>
        </w:rPr>
      </w:pPr>
      <w:r w:rsidRPr="00C546D5">
        <w:rPr>
          <w:rFonts w:ascii="Times New Roman" w:hAnsi="Times New Roman" w:cs="Times New Roman"/>
          <w:iCs/>
          <w:color w:val="auto"/>
          <w:sz w:val="24"/>
          <w:szCs w:val="24"/>
        </w:rPr>
        <w:t>Microempreendedor Individual - MEI: Certificado da Condição de Microempreendedor Individual - CCMEI, cuja aceitação ficará condicionada à verificação da autenticidade no sítio https://www.gov.br/empresas-e-negocios/pt-br/empreendedor;</w:t>
      </w:r>
    </w:p>
    <w:p w14:paraId="08E20A02" w14:textId="77777777" w:rsidR="00495CEE" w:rsidRPr="00C546D5" w:rsidRDefault="00495CEE" w:rsidP="00502E8D">
      <w:pPr>
        <w:pStyle w:val="Nivel2"/>
        <w:numPr>
          <w:ilvl w:val="1"/>
          <w:numId w:val="5"/>
        </w:numPr>
        <w:spacing w:before="0" w:after="0" w:line="360" w:lineRule="auto"/>
        <w:ind w:left="0" w:right="-1" w:firstLine="0"/>
        <w:rPr>
          <w:rFonts w:ascii="Times New Roman" w:hAnsi="Times New Roman" w:cs="Times New Roman"/>
          <w:iCs/>
          <w:color w:val="auto"/>
          <w:sz w:val="24"/>
          <w:szCs w:val="24"/>
        </w:rPr>
      </w:pPr>
      <w:r w:rsidRPr="00C546D5">
        <w:rPr>
          <w:rFonts w:ascii="Times New Roman" w:hAnsi="Times New Roman" w:cs="Times New Roman"/>
          <w:iCs/>
          <w:color w:val="auto"/>
          <w:sz w:val="24"/>
          <w:szCs w:val="24"/>
        </w:rPr>
        <w:t xml:space="preserve">Sociedade empresária, sociedade limitada unipessoal – SLU ou sociedade identificada como empresa individual de responsabilidade limitada - EIRELI: inscrição do ato constitutivo, estatuto ou contrato social no Registro Público de Empresas Mercantis, a cargo da Junta </w:t>
      </w:r>
      <w:r w:rsidRPr="00C546D5">
        <w:rPr>
          <w:rFonts w:ascii="Times New Roman" w:hAnsi="Times New Roman" w:cs="Times New Roman"/>
          <w:iCs/>
          <w:color w:val="auto"/>
          <w:sz w:val="24"/>
          <w:szCs w:val="24"/>
        </w:rPr>
        <w:lastRenderedPageBreak/>
        <w:t>Comercial da respectiva sede, acompanhada de documento comprobatório de seus administradores;</w:t>
      </w:r>
    </w:p>
    <w:p w14:paraId="62A6B3F5" w14:textId="77777777" w:rsidR="00495CEE" w:rsidRPr="00C546D5" w:rsidRDefault="00495CEE" w:rsidP="00502E8D">
      <w:pPr>
        <w:pStyle w:val="Nivel2"/>
        <w:numPr>
          <w:ilvl w:val="1"/>
          <w:numId w:val="5"/>
        </w:numPr>
        <w:spacing w:before="0" w:after="0" w:line="360" w:lineRule="auto"/>
        <w:ind w:left="0" w:right="-1" w:firstLine="0"/>
        <w:rPr>
          <w:rFonts w:ascii="Times New Roman" w:hAnsi="Times New Roman" w:cs="Times New Roman"/>
          <w:iCs/>
          <w:color w:val="auto"/>
          <w:sz w:val="24"/>
          <w:szCs w:val="24"/>
        </w:rPr>
      </w:pPr>
      <w:r w:rsidRPr="00C546D5">
        <w:rPr>
          <w:rFonts w:ascii="Times New Roman" w:hAnsi="Times New Roman" w:cs="Times New Roman"/>
          <w:iCs/>
          <w:color w:val="auto"/>
          <w:sz w:val="24"/>
          <w:szCs w:val="24"/>
        </w:rPr>
        <w:t>Sociedade empresária estrangeira: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w:t>
      </w:r>
    </w:p>
    <w:p w14:paraId="3052B7EA" w14:textId="77777777" w:rsidR="00495CEE" w:rsidRPr="00C546D5" w:rsidRDefault="00495CEE" w:rsidP="00502E8D">
      <w:pPr>
        <w:pStyle w:val="Nivel2"/>
        <w:numPr>
          <w:ilvl w:val="1"/>
          <w:numId w:val="5"/>
        </w:numPr>
        <w:spacing w:before="0" w:after="0" w:line="360" w:lineRule="auto"/>
        <w:ind w:left="0" w:right="-1" w:firstLine="0"/>
        <w:rPr>
          <w:rFonts w:ascii="Times New Roman" w:hAnsi="Times New Roman" w:cs="Times New Roman"/>
          <w:iCs/>
          <w:color w:val="auto"/>
          <w:sz w:val="24"/>
          <w:szCs w:val="24"/>
        </w:rPr>
      </w:pPr>
      <w:r w:rsidRPr="00C546D5">
        <w:rPr>
          <w:rFonts w:ascii="Times New Roman" w:hAnsi="Times New Roman" w:cs="Times New Roman"/>
          <w:iCs/>
          <w:color w:val="auto"/>
          <w:sz w:val="24"/>
          <w:szCs w:val="24"/>
        </w:rPr>
        <w:t>Sociedade simples: inscrição do ato constitutivo no Registro Civil de Pessoas Jurídicas do local de sua sede, acompanhada de documento comprobatório de seus administradores;</w:t>
      </w:r>
    </w:p>
    <w:p w14:paraId="706653C9" w14:textId="77777777" w:rsidR="00495CEE" w:rsidRPr="00C546D5" w:rsidRDefault="00495CEE" w:rsidP="00502E8D">
      <w:pPr>
        <w:pStyle w:val="Nivel2"/>
        <w:numPr>
          <w:ilvl w:val="1"/>
          <w:numId w:val="5"/>
        </w:numPr>
        <w:spacing w:before="0" w:after="0" w:line="360" w:lineRule="auto"/>
        <w:ind w:left="0" w:right="-1" w:firstLine="0"/>
        <w:rPr>
          <w:rFonts w:ascii="Times New Roman" w:hAnsi="Times New Roman" w:cs="Times New Roman"/>
          <w:iCs/>
          <w:color w:val="auto"/>
          <w:sz w:val="24"/>
          <w:szCs w:val="24"/>
        </w:rPr>
      </w:pPr>
      <w:r w:rsidRPr="00C546D5">
        <w:rPr>
          <w:rFonts w:ascii="Times New Roman" w:hAnsi="Times New Roman" w:cs="Times New Roman"/>
          <w:iCs/>
          <w:color w:val="auto"/>
          <w:sz w:val="24"/>
          <w:szCs w:val="24"/>
        </w:rPr>
        <w:t xml:space="preserve">Filial, sucursal ou agência de sociedade simples ou empresária: inscrição do ato constitutivo da filial, sucursal ou agência da sociedade simples ou empresária, respectivamente, no Registro Civil das Pessoas Jurídicas ou no Registro Público de Empresas </w:t>
      </w:r>
      <w:bookmarkStart w:id="6" w:name="_Int_ySfCXwr4"/>
      <w:r w:rsidRPr="00C546D5">
        <w:rPr>
          <w:rFonts w:ascii="Times New Roman" w:hAnsi="Times New Roman" w:cs="Times New Roman"/>
          <w:iCs/>
          <w:color w:val="auto"/>
          <w:sz w:val="24"/>
          <w:szCs w:val="24"/>
        </w:rPr>
        <w:t>Mercantis onde</w:t>
      </w:r>
      <w:bookmarkEnd w:id="6"/>
      <w:r w:rsidRPr="00C546D5">
        <w:rPr>
          <w:rFonts w:ascii="Times New Roman" w:hAnsi="Times New Roman" w:cs="Times New Roman"/>
          <w:iCs/>
          <w:color w:val="auto"/>
          <w:sz w:val="24"/>
          <w:szCs w:val="24"/>
        </w:rPr>
        <w:t xml:space="preserve"> opera, com averbação no Registro onde tem sede a matriz;</w:t>
      </w:r>
    </w:p>
    <w:p w14:paraId="20A946AC" w14:textId="77777777" w:rsidR="00495CEE" w:rsidRPr="00C546D5" w:rsidRDefault="00495CEE" w:rsidP="00502E8D">
      <w:pPr>
        <w:pStyle w:val="Nivel2"/>
        <w:numPr>
          <w:ilvl w:val="1"/>
          <w:numId w:val="5"/>
        </w:numPr>
        <w:spacing w:before="0" w:after="0" w:line="360" w:lineRule="auto"/>
        <w:ind w:left="0" w:right="-1" w:firstLine="0"/>
        <w:rPr>
          <w:rFonts w:ascii="Times New Roman" w:hAnsi="Times New Roman" w:cs="Times New Roman"/>
          <w:iCs/>
          <w:color w:val="auto"/>
          <w:sz w:val="24"/>
          <w:szCs w:val="24"/>
        </w:rPr>
      </w:pPr>
      <w:r w:rsidRPr="00C546D5">
        <w:rPr>
          <w:rFonts w:ascii="Times New Roman" w:hAnsi="Times New Roman" w:cs="Times New Roman"/>
          <w:iCs/>
          <w:color w:val="auto"/>
          <w:sz w:val="24"/>
          <w:szCs w:val="24"/>
        </w:rPr>
        <w:t>Sociedade cooperativa: ata de fundação e estatuto social, com a ata da assembleia que o aprovou, devidamente arquivado na Junta Comercial ou inscrito no Registro Civil das Pessoas Jurídicas da respectiva sede, além do registro de que trata o art. 107 da Lei nº 5.764, de 16 de dezembro 1971.</w:t>
      </w:r>
    </w:p>
    <w:p w14:paraId="190909AE" w14:textId="77777777" w:rsidR="00495CEE" w:rsidRPr="00C546D5" w:rsidRDefault="00495CEE" w:rsidP="00502E8D">
      <w:pPr>
        <w:pStyle w:val="Nivel2"/>
        <w:numPr>
          <w:ilvl w:val="1"/>
          <w:numId w:val="5"/>
        </w:numPr>
        <w:spacing w:before="0" w:after="0" w:line="360" w:lineRule="auto"/>
        <w:ind w:left="0" w:right="-1" w:firstLine="0"/>
        <w:rPr>
          <w:rFonts w:ascii="Times New Roman" w:hAnsi="Times New Roman" w:cs="Times New Roman"/>
          <w:iCs/>
          <w:color w:val="auto"/>
          <w:sz w:val="24"/>
          <w:szCs w:val="24"/>
        </w:rPr>
      </w:pPr>
      <w:r w:rsidRPr="00C546D5">
        <w:rPr>
          <w:rFonts w:ascii="Times New Roman" w:hAnsi="Times New Roman" w:cs="Times New Roman"/>
          <w:iCs/>
          <w:color w:val="auto"/>
          <w:sz w:val="24"/>
          <w:szCs w:val="24"/>
        </w:rPr>
        <w:t>Consórcio de empresas: contrato de consórcio devidamente arquivado no Registro Civil das Pessoas Jurídicas ou no Registro Público de Empresas Mercantis (art. 279 da Lei nº 6.404, de 15 de dezembro de 1976) ou compromisso público ou particular de constituição, subscrito pelos consorciados, com a indicação da empresa líder, responsável por sua representação perante a Administração (art. 15, caput, I e II, da Lei nº 14.133, de 2021).</w:t>
      </w:r>
    </w:p>
    <w:p w14:paraId="47636DD2" w14:textId="77777777" w:rsidR="00495CEE" w:rsidRPr="00C546D5" w:rsidRDefault="00495CEE" w:rsidP="00502E8D">
      <w:pPr>
        <w:pStyle w:val="Nivel2"/>
        <w:numPr>
          <w:ilvl w:val="1"/>
          <w:numId w:val="5"/>
        </w:numPr>
        <w:spacing w:before="0" w:after="0" w:line="360" w:lineRule="auto"/>
        <w:ind w:left="0" w:right="-1" w:firstLine="0"/>
        <w:rPr>
          <w:rFonts w:ascii="Times New Roman" w:hAnsi="Times New Roman" w:cs="Times New Roman"/>
          <w:iCs/>
          <w:color w:val="auto"/>
          <w:sz w:val="24"/>
          <w:szCs w:val="24"/>
        </w:rPr>
      </w:pPr>
      <w:r w:rsidRPr="00C546D5">
        <w:rPr>
          <w:rFonts w:ascii="Times New Roman" w:hAnsi="Times New Roman" w:cs="Times New Roman"/>
          <w:iCs/>
          <w:color w:val="auto"/>
          <w:sz w:val="24"/>
          <w:szCs w:val="24"/>
        </w:rPr>
        <w:t>Os documentos apresentados deverão estar acompanhados de todas as alterações ou da consolidação respectiva.</w:t>
      </w:r>
    </w:p>
    <w:p w14:paraId="4C78EEA6" w14:textId="77777777" w:rsidR="00495CEE" w:rsidRPr="00C546D5" w:rsidRDefault="00495CEE" w:rsidP="00502E8D">
      <w:pPr>
        <w:pStyle w:val="Nivel2"/>
        <w:numPr>
          <w:ilvl w:val="0"/>
          <w:numId w:val="0"/>
        </w:numPr>
        <w:spacing w:before="0" w:after="0" w:line="360" w:lineRule="auto"/>
        <w:ind w:left="432" w:right="-1" w:hanging="432"/>
        <w:rPr>
          <w:rFonts w:ascii="Times New Roman" w:hAnsi="Times New Roman" w:cs="Times New Roman"/>
          <w:b/>
          <w:color w:val="auto"/>
          <w:sz w:val="24"/>
          <w:szCs w:val="24"/>
        </w:rPr>
      </w:pPr>
      <w:r w:rsidRPr="00C546D5">
        <w:rPr>
          <w:rFonts w:ascii="Times New Roman" w:hAnsi="Times New Roman" w:cs="Times New Roman"/>
          <w:b/>
          <w:color w:val="auto"/>
          <w:sz w:val="24"/>
          <w:szCs w:val="24"/>
        </w:rPr>
        <w:t>Habilitação fiscal, social e trabalhista</w:t>
      </w:r>
    </w:p>
    <w:p w14:paraId="56683C95" w14:textId="77777777" w:rsidR="00495CEE" w:rsidRPr="00C546D5" w:rsidRDefault="00495CEE" w:rsidP="00502E8D">
      <w:pPr>
        <w:pStyle w:val="Nivel2"/>
        <w:numPr>
          <w:ilvl w:val="1"/>
          <w:numId w:val="5"/>
        </w:numPr>
        <w:spacing w:before="0" w:after="0" w:line="360" w:lineRule="auto"/>
        <w:ind w:left="0" w:right="-1" w:firstLine="0"/>
        <w:rPr>
          <w:rFonts w:ascii="Times New Roman" w:hAnsi="Times New Roman" w:cs="Times New Roman"/>
          <w:iCs/>
          <w:color w:val="auto"/>
          <w:sz w:val="24"/>
          <w:szCs w:val="24"/>
        </w:rPr>
      </w:pPr>
      <w:r w:rsidRPr="00C546D5">
        <w:rPr>
          <w:rFonts w:ascii="Times New Roman" w:hAnsi="Times New Roman" w:cs="Times New Roman"/>
          <w:iCs/>
          <w:color w:val="auto"/>
          <w:sz w:val="24"/>
          <w:szCs w:val="24"/>
        </w:rPr>
        <w:t>Prova de inscrição no Cadastro Nacional de Pessoas Jurídicas ou no Cadastro de Pessoas Físicas, conforme o caso;</w:t>
      </w:r>
    </w:p>
    <w:p w14:paraId="77E8F7A4" w14:textId="77777777" w:rsidR="00495CEE" w:rsidRPr="00C546D5" w:rsidRDefault="00495CEE" w:rsidP="00502E8D">
      <w:pPr>
        <w:pStyle w:val="Nivel2"/>
        <w:numPr>
          <w:ilvl w:val="1"/>
          <w:numId w:val="5"/>
        </w:numPr>
        <w:spacing w:before="0" w:after="0" w:line="360" w:lineRule="auto"/>
        <w:ind w:left="0" w:right="-1" w:firstLine="0"/>
        <w:rPr>
          <w:rFonts w:ascii="Times New Roman" w:hAnsi="Times New Roman" w:cs="Times New Roman"/>
          <w:iCs/>
          <w:color w:val="auto"/>
          <w:sz w:val="24"/>
          <w:szCs w:val="24"/>
        </w:rPr>
      </w:pPr>
      <w:r w:rsidRPr="00C546D5">
        <w:rPr>
          <w:rFonts w:ascii="Times New Roman" w:hAnsi="Times New Roman" w:cs="Times New Roman"/>
          <w:iCs/>
          <w:color w:val="auto"/>
          <w:sz w:val="24"/>
          <w:szCs w:val="24"/>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3F7154C6" w14:textId="77777777" w:rsidR="00495CEE" w:rsidRPr="00C546D5" w:rsidRDefault="00495CEE" w:rsidP="00502E8D">
      <w:pPr>
        <w:pStyle w:val="Nivel2"/>
        <w:numPr>
          <w:ilvl w:val="1"/>
          <w:numId w:val="5"/>
        </w:numPr>
        <w:spacing w:before="0" w:after="0" w:line="360" w:lineRule="auto"/>
        <w:ind w:left="0" w:right="-1" w:firstLine="0"/>
        <w:rPr>
          <w:rFonts w:ascii="Times New Roman" w:hAnsi="Times New Roman" w:cs="Times New Roman"/>
          <w:iCs/>
          <w:color w:val="auto"/>
          <w:sz w:val="24"/>
          <w:szCs w:val="24"/>
        </w:rPr>
      </w:pPr>
      <w:r w:rsidRPr="00C546D5">
        <w:rPr>
          <w:rFonts w:ascii="Times New Roman" w:hAnsi="Times New Roman" w:cs="Times New Roman"/>
          <w:iCs/>
          <w:color w:val="auto"/>
          <w:sz w:val="24"/>
          <w:szCs w:val="24"/>
        </w:rPr>
        <w:lastRenderedPageBreak/>
        <w:t>Prova de regularidade com o Fundo de Garantia do Tempo de Serviço (FGTS);</w:t>
      </w:r>
    </w:p>
    <w:p w14:paraId="79CE160E" w14:textId="77777777" w:rsidR="00495CEE" w:rsidRPr="00C546D5" w:rsidRDefault="00495CEE" w:rsidP="00502E8D">
      <w:pPr>
        <w:pStyle w:val="Nivel2"/>
        <w:numPr>
          <w:ilvl w:val="1"/>
          <w:numId w:val="5"/>
        </w:numPr>
        <w:spacing w:before="0" w:after="0" w:line="360" w:lineRule="auto"/>
        <w:ind w:left="0" w:right="-1" w:firstLine="0"/>
        <w:rPr>
          <w:rFonts w:ascii="Times New Roman" w:hAnsi="Times New Roman" w:cs="Times New Roman"/>
          <w:iCs/>
          <w:color w:val="auto"/>
          <w:sz w:val="24"/>
          <w:szCs w:val="24"/>
        </w:rPr>
      </w:pPr>
      <w:r w:rsidRPr="00C546D5">
        <w:rPr>
          <w:rFonts w:ascii="Times New Roman" w:hAnsi="Times New Roman" w:cs="Times New Roman"/>
          <w:iCs/>
          <w:color w:val="auto"/>
          <w:sz w:val="24"/>
          <w:szCs w:val="24"/>
        </w:rPr>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72310707" w14:textId="77777777" w:rsidR="00495CEE" w:rsidRPr="00C546D5" w:rsidRDefault="00495CEE" w:rsidP="00502E8D">
      <w:pPr>
        <w:pStyle w:val="Nivel2"/>
        <w:numPr>
          <w:ilvl w:val="1"/>
          <w:numId w:val="5"/>
        </w:numPr>
        <w:spacing w:before="0" w:after="0" w:line="360" w:lineRule="auto"/>
        <w:ind w:left="0" w:right="-1" w:firstLine="0"/>
        <w:rPr>
          <w:rFonts w:ascii="Times New Roman" w:hAnsi="Times New Roman" w:cs="Times New Roman"/>
          <w:iCs/>
          <w:color w:val="auto"/>
          <w:sz w:val="24"/>
          <w:szCs w:val="24"/>
        </w:rPr>
      </w:pPr>
      <w:r w:rsidRPr="00C546D5">
        <w:rPr>
          <w:rFonts w:ascii="Times New Roman" w:hAnsi="Times New Roman" w:cs="Times New Roman"/>
          <w:iCs/>
          <w:color w:val="auto"/>
          <w:sz w:val="24"/>
          <w:szCs w:val="24"/>
        </w:rPr>
        <w:t>Prova de inscrição no cadastro de contribuintes Distrital ou Municipal relativo ao domicílio ou sede do fornecedor, pertinente ao seu ramo de atividade e compatível com o objeto contratual;</w:t>
      </w:r>
    </w:p>
    <w:p w14:paraId="5DE77FC4" w14:textId="77777777" w:rsidR="00495CEE" w:rsidRPr="00C546D5" w:rsidRDefault="00495CEE" w:rsidP="00502E8D">
      <w:pPr>
        <w:pStyle w:val="Nivel2"/>
        <w:numPr>
          <w:ilvl w:val="1"/>
          <w:numId w:val="5"/>
        </w:numPr>
        <w:spacing w:before="0" w:after="0" w:line="360" w:lineRule="auto"/>
        <w:ind w:left="0" w:right="-1" w:firstLine="0"/>
        <w:rPr>
          <w:rFonts w:ascii="Times New Roman" w:hAnsi="Times New Roman" w:cs="Times New Roman"/>
          <w:iCs/>
          <w:color w:val="auto"/>
          <w:sz w:val="24"/>
          <w:szCs w:val="24"/>
        </w:rPr>
      </w:pPr>
      <w:r w:rsidRPr="00C546D5">
        <w:rPr>
          <w:rFonts w:ascii="Times New Roman" w:hAnsi="Times New Roman" w:cs="Times New Roman"/>
          <w:iCs/>
          <w:color w:val="auto"/>
          <w:sz w:val="24"/>
          <w:szCs w:val="24"/>
        </w:rPr>
        <w:t>Prova de regularidade com a Fazenda Distrital ou Municipal do domicílio ou sede do fornecedor, relativa à atividade em cujo exercício contrata ou concorre;</w:t>
      </w:r>
    </w:p>
    <w:p w14:paraId="151D7585" w14:textId="77777777" w:rsidR="00495CEE" w:rsidRPr="00C546D5" w:rsidRDefault="00495CEE" w:rsidP="00502E8D">
      <w:pPr>
        <w:pStyle w:val="Nivel2"/>
        <w:numPr>
          <w:ilvl w:val="1"/>
          <w:numId w:val="5"/>
        </w:numPr>
        <w:spacing w:before="0" w:after="0" w:line="360" w:lineRule="auto"/>
        <w:ind w:left="0" w:right="-1" w:firstLine="0"/>
        <w:rPr>
          <w:rFonts w:ascii="Times New Roman" w:hAnsi="Times New Roman" w:cs="Times New Roman"/>
          <w:iCs/>
          <w:color w:val="auto"/>
          <w:sz w:val="24"/>
          <w:szCs w:val="24"/>
        </w:rPr>
      </w:pPr>
      <w:r w:rsidRPr="00C546D5">
        <w:rPr>
          <w:rFonts w:ascii="Times New Roman" w:hAnsi="Times New Roman" w:cs="Times New Roman"/>
          <w:iCs/>
          <w:color w:val="auto"/>
          <w:sz w:val="24"/>
          <w:szCs w:val="24"/>
        </w:rPr>
        <w:t>Caso o fornecedor seja considerado isento dos tributos relacionados ao objeto contratual, deverá comprovar tal condição mediante a apresentação de declaração da Fazenda respectiva do seu domicílio ou sede, ou outra equivalente, na forma da lei.</w:t>
      </w:r>
    </w:p>
    <w:p w14:paraId="263237B3" w14:textId="77777777" w:rsidR="00495CEE" w:rsidRPr="00C546D5" w:rsidRDefault="00495CEE" w:rsidP="00502E8D">
      <w:pPr>
        <w:pStyle w:val="Nivel2"/>
        <w:numPr>
          <w:ilvl w:val="1"/>
          <w:numId w:val="5"/>
        </w:numPr>
        <w:spacing w:before="0" w:after="0" w:line="360" w:lineRule="auto"/>
        <w:ind w:left="0" w:right="-1" w:firstLine="0"/>
        <w:rPr>
          <w:rFonts w:ascii="Times New Roman" w:hAnsi="Times New Roman" w:cs="Times New Roman"/>
          <w:iCs/>
          <w:color w:val="auto"/>
          <w:sz w:val="24"/>
          <w:szCs w:val="24"/>
        </w:rPr>
      </w:pPr>
      <w:bookmarkStart w:id="7" w:name="_Hlk121934117"/>
      <w:r w:rsidRPr="00C546D5">
        <w:rPr>
          <w:rFonts w:ascii="Times New Roman" w:hAnsi="Times New Roman" w:cs="Times New Roman"/>
          <w:iCs/>
          <w:color w:val="auto"/>
          <w:sz w:val="24"/>
          <w:szCs w:val="24"/>
        </w:rPr>
        <w:t>O fornecedor enquadrado como microempreendedor individual que pretenda auferir os benefícios do tratamento diferenciado previstos na Lei Complementar n. 123, de 2006, estará dispensado da prova de inscrição nos cadastros de contribuintes estadual e municipal.</w:t>
      </w:r>
      <w:bookmarkEnd w:id="7"/>
    </w:p>
    <w:p w14:paraId="194DC96E" w14:textId="0DB8D57E" w:rsidR="00177F22" w:rsidRPr="00C546D5" w:rsidRDefault="00177F22" w:rsidP="00502E8D">
      <w:pPr>
        <w:pStyle w:val="Nivel2"/>
        <w:numPr>
          <w:ilvl w:val="0"/>
          <w:numId w:val="0"/>
        </w:numPr>
        <w:spacing w:before="0" w:after="0" w:line="360" w:lineRule="auto"/>
        <w:ind w:left="432" w:right="-1" w:hanging="432"/>
        <w:rPr>
          <w:rFonts w:ascii="Times New Roman" w:hAnsi="Times New Roman" w:cs="Times New Roman"/>
          <w:b/>
          <w:color w:val="auto"/>
          <w:sz w:val="24"/>
          <w:szCs w:val="24"/>
        </w:rPr>
      </w:pPr>
      <w:r w:rsidRPr="00C546D5">
        <w:rPr>
          <w:rFonts w:ascii="Times New Roman" w:hAnsi="Times New Roman" w:cs="Times New Roman"/>
          <w:b/>
          <w:color w:val="auto"/>
          <w:sz w:val="24"/>
          <w:szCs w:val="24"/>
        </w:rPr>
        <w:t>Da Razão da Escolha do Fornecedor</w:t>
      </w:r>
    </w:p>
    <w:p w14:paraId="5022E84E" w14:textId="3186EF54" w:rsidR="005C20D7" w:rsidRPr="00C546D5" w:rsidRDefault="00C050DA" w:rsidP="005C20D7">
      <w:pPr>
        <w:pStyle w:val="Nivel2"/>
        <w:numPr>
          <w:ilvl w:val="1"/>
          <w:numId w:val="5"/>
        </w:numPr>
        <w:spacing w:before="0" w:after="0" w:line="360" w:lineRule="auto"/>
        <w:ind w:left="0" w:right="-1" w:firstLine="0"/>
        <w:rPr>
          <w:rFonts w:ascii="Times New Roman" w:hAnsi="Times New Roman" w:cs="Times New Roman"/>
          <w:color w:val="auto"/>
          <w:sz w:val="24"/>
          <w:szCs w:val="24"/>
        </w:rPr>
      </w:pPr>
      <w:r w:rsidRPr="00C546D5">
        <w:rPr>
          <w:rFonts w:ascii="Times New Roman" w:hAnsi="Times New Roman" w:cs="Times New Roman"/>
          <w:color w:val="auto"/>
          <w:sz w:val="24"/>
          <w:szCs w:val="24"/>
        </w:rPr>
        <w:t>A escolha da empresa</w:t>
      </w:r>
      <w:r w:rsidR="00D0212F" w:rsidRPr="00C546D5">
        <w:rPr>
          <w:rFonts w:ascii="Times New Roman" w:hAnsi="Times New Roman" w:cs="Times New Roman"/>
          <w:color w:val="auto"/>
          <w:sz w:val="24"/>
          <w:szCs w:val="24"/>
        </w:rPr>
        <w:t xml:space="preserve"> </w:t>
      </w:r>
      <w:r w:rsidRPr="00C546D5">
        <w:rPr>
          <w:rFonts w:ascii="Times New Roman" w:hAnsi="Times New Roman" w:cs="Times New Roman"/>
          <w:color w:val="auto"/>
          <w:sz w:val="24"/>
          <w:szCs w:val="24"/>
        </w:rPr>
        <w:t>fornecedora d</w:t>
      </w:r>
      <w:r w:rsidR="00DD6F1D" w:rsidRPr="00C546D5">
        <w:rPr>
          <w:rFonts w:ascii="Times New Roman" w:hAnsi="Times New Roman" w:cs="Times New Roman"/>
          <w:color w:val="auto"/>
          <w:sz w:val="24"/>
          <w:szCs w:val="24"/>
        </w:rPr>
        <w:t>o software</w:t>
      </w:r>
      <w:r w:rsidR="003273FD" w:rsidRPr="00C546D5">
        <w:rPr>
          <w:rFonts w:ascii="Times New Roman" w:hAnsi="Times New Roman" w:cs="Times New Roman"/>
          <w:color w:val="auto"/>
          <w:sz w:val="24"/>
          <w:szCs w:val="24"/>
        </w:rPr>
        <w:t>/sistem</w:t>
      </w:r>
      <w:r w:rsidR="006B2646" w:rsidRPr="00C546D5">
        <w:rPr>
          <w:rFonts w:ascii="Times New Roman" w:hAnsi="Times New Roman" w:cs="Times New Roman"/>
          <w:color w:val="auto"/>
          <w:sz w:val="24"/>
          <w:szCs w:val="24"/>
        </w:rPr>
        <w:t>a</w:t>
      </w:r>
      <w:r w:rsidRPr="00C546D5">
        <w:rPr>
          <w:rFonts w:ascii="Times New Roman" w:hAnsi="Times New Roman" w:cs="Times New Roman"/>
          <w:color w:val="auto"/>
          <w:sz w:val="24"/>
          <w:szCs w:val="24"/>
        </w:rPr>
        <w:t xml:space="preserve"> é fundamentada em uma análise técnica que concluiu pela inviabilidade de competição, com base nos seguintes pilares:</w:t>
      </w:r>
      <w:r w:rsidR="0066023C" w:rsidRPr="00C546D5">
        <w:rPr>
          <w:rFonts w:ascii="Times New Roman" w:hAnsi="Times New Roman" w:cs="Times New Roman"/>
          <w:color w:val="auto"/>
          <w:sz w:val="24"/>
          <w:szCs w:val="24"/>
        </w:rPr>
        <w:t xml:space="preserve"> </w:t>
      </w:r>
    </w:p>
    <w:p w14:paraId="40A318F8" w14:textId="77777777" w:rsidR="005C20D7" w:rsidRPr="00C546D5" w:rsidRDefault="005C20D7" w:rsidP="005C20D7">
      <w:pPr>
        <w:pStyle w:val="Nivel2"/>
        <w:numPr>
          <w:ilvl w:val="1"/>
          <w:numId w:val="5"/>
        </w:numPr>
        <w:spacing w:before="0" w:after="0" w:line="360" w:lineRule="auto"/>
        <w:ind w:left="0" w:right="-1" w:firstLine="0"/>
        <w:rPr>
          <w:rFonts w:ascii="Times New Roman" w:hAnsi="Times New Roman" w:cs="Times New Roman"/>
          <w:color w:val="auto"/>
          <w:sz w:val="24"/>
          <w:szCs w:val="24"/>
        </w:rPr>
      </w:pPr>
      <w:r w:rsidRPr="00C546D5">
        <w:rPr>
          <w:rFonts w:ascii="Times New Roman" w:hAnsi="Times New Roman" w:cs="Times New Roman"/>
          <w:color w:val="auto"/>
          <w:sz w:val="24"/>
          <w:szCs w:val="24"/>
        </w:rPr>
        <w:t xml:space="preserve">Ser detentora da solução tecnológica </w:t>
      </w:r>
      <w:proofErr w:type="spellStart"/>
      <w:r w:rsidRPr="00C546D5">
        <w:rPr>
          <w:rStyle w:val="Forte"/>
          <w:rFonts w:ascii="Times New Roman" w:hAnsi="Times New Roman" w:cs="Times New Roman"/>
          <w:b w:val="0"/>
          <w:bCs w:val="0"/>
          <w:color w:val="auto"/>
          <w:sz w:val="24"/>
          <w:szCs w:val="24"/>
        </w:rPr>
        <w:t>LogConsig</w:t>
      </w:r>
      <w:proofErr w:type="spellEnd"/>
      <w:r w:rsidRPr="00C546D5">
        <w:rPr>
          <w:rFonts w:ascii="Times New Roman" w:hAnsi="Times New Roman" w:cs="Times New Roman"/>
          <w:color w:val="auto"/>
          <w:sz w:val="24"/>
          <w:szCs w:val="24"/>
        </w:rPr>
        <w:t>, software especializado em gestão e averbação eletrônica de consignações em folha de pagamento de servidores públicos.</w:t>
      </w:r>
    </w:p>
    <w:p w14:paraId="4D1BB04F" w14:textId="77777777" w:rsidR="005C20D7" w:rsidRPr="00C546D5" w:rsidRDefault="005C20D7" w:rsidP="005C20D7">
      <w:pPr>
        <w:pStyle w:val="Nivel2"/>
        <w:numPr>
          <w:ilvl w:val="1"/>
          <w:numId w:val="5"/>
        </w:numPr>
        <w:spacing w:before="0" w:after="0" w:line="360" w:lineRule="auto"/>
        <w:ind w:left="0" w:right="-1" w:firstLine="0"/>
        <w:rPr>
          <w:rFonts w:ascii="Times New Roman" w:hAnsi="Times New Roman" w:cs="Times New Roman"/>
          <w:color w:val="auto"/>
          <w:sz w:val="24"/>
          <w:szCs w:val="24"/>
        </w:rPr>
      </w:pPr>
      <w:r w:rsidRPr="00C546D5">
        <w:rPr>
          <w:rFonts w:ascii="Times New Roman" w:hAnsi="Times New Roman" w:cs="Times New Roman"/>
          <w:color w:val="auto"/>
          <w:sz w:val="24"/>
          <w:szCs w:val="24"/>
        </w:rPr>
        <w:t xml:space="preserve">O sistema ofertado pela </w:t>
      </w:r>
      <w:proofErr w:type="spellStart"/>
      <w:r w:rsidRPr="00C546D5">
        <w:rPr>
          <w:rFonts w:ascii="Times New Roman" w:hAnsi="Times New Roman" w:cs="Times New Roman"/>
          <w:color w:val="auto"/>
          <w:sz w:val="24"/>
          <w:szCs w:val="24"/>
        </w:rPr>
        <w:t>Consiglog</w:t>
      </w:r>
      <w:proofErr w:type="spellEnd"/>
      <w:r w:rsidRPr="00C546D5">
        <w:rPr>
          <w:rFonts w:ascii="Times New Roman" w:hAnsi="Times New Roman" w:cs="Times New Roman"/>
          <w:color w:val="auto"/>
          <w:sz w:val="24"/>
          <w:szCs w:val="24"/>
        </w:rPr>
        <w:t xml:space="preserve"> apresenta </w:t>
      </w:r>
      <w:r w:rsidRPr="00C546D5">
        <w:rPr>
          <w:rStyle w:val="Forte"/>
          <w:rFonts w:ascii="Times New Roman" w:hAnsi="Times New Roman" w:cs="Times New Roman"/>
          <w:b w:val="0"/>
          <w:bCs w:val="0"/>
          <w:color w:val="auto"/>
          <w:sz w:val="24"/>
          <w:szCs w:val="24"/>
        </w:rPr>
        <w:t>compatibilidade plena com as necessidades operacionais da Administração</w:t>
      </w:r>
      <w:r w:rsidRPr="00C546D5">
        <w:rPr>
          <w:rFonts w:ascii="Times New Roman" w:hAnsi="Times New Roman" w:cs="Times New Roman"/>
          <w:color w:val="auto"/>
          <w:sz w:val="24"/>
          <w:szCs w:val="24"/>
        </w:rPr>
        <w:t>, permitindo a automatização do controle das margens consignáveis, a averbação eletrônica de contratos e a integração com o sistema de folha de pagamento municipal. A adoção da solução proposta elimina riscos operacionais identificados no ETP, como retrabalho, erros de cálculo e morosidade no atendimento às instituições financeiras e aos servidores.</w:t>
      </w:r>
    </w:p>
    <w:p w14:paraId="21C955FB" w14:textId="77777777" w:rsidR="005C20D7" w:rsidRPr="00C546D5" w:rsidRDefault="005C20D7" w:rsidP="005C20D7">
      <w:pPr>
        <w:pStyle w:val="Nivel2"/>
        <w:numPr>
          <w:ilvl w:val="1"/>
          <w:numId w:val="5"/>
        </w:numPr>
        <w:spacing w:before="0" w:after="0" w:line="360" w:lineRule="auto"/>
        <w:ind w:left="0" w:right="-1" w:firstLine="0"/>
        <w:rPr>
          <w:rFonts w:ascii="Times New Roman" w:hAnsi="Times New Roman" w:cs="Times New Roman"/>
          <w:b/>
          <w:bCs/>
          <w:color w:val="auto"/>
          <w:sz w:val="24"/>
          <w:szCs w:val="24"/>
        </w:rPr>
      </w:pPr>
      <w:r w:rsidRPr="00C546D5">
        <w:rPr>
          <w:rFonts w:ascii="Times New Roman" w:hAnsi="Times New Roman" w:cs="Times New Roman"/>
          <w:color w:val="auto"/>
          <w:sz w:val="24"/>
          <w:szCs w:val="24"/>
        </w:rPr>
        <w:t xml:space="preserve">A proposta comercial da </w:t>
      </w:r>
      <w:proofErr w:type="spellStart"/>
      <w:r w:rsidRPr="00C546D5">
        <w:rPr>
          <w:rFonts w:ascii="Times New Roman" w:hAnsi="Times New Roman" w:cs="Times New Roman"/>
          <w:color w:val="auto"/>
          <w:sz w:val="24"/>
          <w:szCs w:val="24"/>
        </w:rPr>
        <w:t>Consiglog</w:t>
      </w:r>
      <w:proofErr w:type="spellEnd"/>
      <w:r w:rsidRPr="00C546D5">
        <w:rPr>
          <w:rFonts w:ascii="Times New Roman" w:hAnsi="Times New Roman" w:cs="Times New Roman"/>
          <w:color w:val="auto"/>
          <w:sz w:val="24"/>
          <w:szCs w:val="24"/>
        </w:rPr>
        <w:t xml:space="preserve"> prevê a </w:t>
      </w:r>
      <w:r w:rsidRPr="00C546D5">
        <w:rPr>
          <w:rStyle w:val="Forte"/>
          <w:rFonts w:ascii="Times New Roman" w:hAnsi="Times New Roman" w:cs="Times New Roman"/>
          <w:b w:val="0"/>
          <w:bCs w:val="0"/>
          <w:color w:val="auto"/>
          <w:sz w:val="24"/>
          <w:szCs w:val="24"/>
        </w:rPr>
        <w:t>cessão gratuita do direito de uso do sistema (comodato)</w:t>
      </w:r>
      <w:r w:rsidRPr="00C546D5">
        <w:rPr>
          <w:rFonts w:ascii="Times New Roman" w:hAnsi="Times New Roman" w:cs="Times New Roman"/>
          <w:color w:val="auto"/>
          <w:sz w:val="24"/>
          <w:szCs w:val="24"/>
        </w:rPr>
        <w:t xml:space="preserve">, sem qualquer ônus financeiro para a Administração, cabendo à empresa manter a infraestrutura tecnológica necessária para o funcionamento da plataforma, bem como prestar suporte técnico e atualizações contínuas. Essa forma de contratação encontra amparo jurídico </w:t>
      </w:r>
      <w:r w:rsidRPr="00C546D5">
        <w:rPr>
          <w:rFonts w:ascii="Times New Roman" w:hAnsi="Times New Roman" w:cs="Times New Roman"/>
          <w:color w:val="auto"/>
          <w:sz w:val="24"/>
          <w:szCs w:val="24"/>
        </w:rPr>
        <w:lastRenderedPageBreak/>
        <w:t>no</w:t>
      </w:r>
      <w:r w:rsidRPr="00C546D5">
        <w:rPr>
          <w:rFonts w:ascii="Times New Roman" w:hAnsi="Times New Roman" w:cs="Times New Roman"/>
          <w:b/>
          <w:bCs/>
          <w:color w:val="auto"/>
          <w:sz w:val="24"/>
          <w:szCs w:val="24"/>
        </w:rPr>
        <w:t xml:space="preserve"> </w:t>
      </w:r>
      <w:r w:rsidRPr="00C546D5">
        <w:rPr>
          <w:rStyle w:val="Forte"/>
          <w:rFonts w:ascii="Times New Roman" w:hAnsi="Times New Roman" w:cs="Times New Roman"/>
          <w:b w:val="0"/>
          <w:bCs w:val="0"/>
          <w:color w:val="auto"/>
          <w:sz w:val="24"/>
          <w:szCs w:val="24"/>
        </w:rPr>
        <w:t>art. 579 do</w:t>
      </w:r>
      <w:r w:rsidRPr="00C546D5">
        <w:rPr>
          <w:rStyle w:val="Forte"/>
          <w:rFonts w:ascii="Times New Roman" w:hAnsi="Times New Roman" w:cs="Times New Roman"/>
          <w:color w:val="auto"/>
          <w:sz w:val="24"/>
          <w:szCs w:val="24"/>
        </w:rPr>
        <w:t xml:space="preserve"> </w:t>
      </w:r>
      <w:r w:rsidRPr="00C546D5">
        <w:rPr>
          <w:rStyle w:val="Forte"/>
          <w:rFonts w:ascii="Times New Roman" w:hAnsi="Times New Roman" w:cs="Times New Roman"/>
          <w:b w:val="0"/>
          <w:bCs w:val="0"/>
          <w:color w:val="auto"/>
          <w:sz w:val="24"/>
          <w:szCs w:val="24"/>
        </w:rPr>
        <w:t>Código Civil</w:t>
      </w:r>
      <w:r w:rsidRPr="00C546D5">
        <w:rPr>
          <w:rFonts w:ascii="Times New Roman" w:hAnsi="Times New Roman" w:cs="Times New Roman"/>
          <w:color w:val="auto"/>
          <w:sz w:val="24"/>
          <w:szCs w:val="24"/>
        </w:rPr>
        <w:t xml:space="preserve">, por se tratar de empréstimo gratuito de bem infungível, e é </w:t>
      </w:r>
      <w:r w:rsidRPr="00C546D5">
        <w:rPr>
          <w:rStyle w:val="Forte"/>
          <w:rFonts w:ascii="Times New Roman" w:hAnsi="Times New Roman" w:cs="Times New Roman"/>
          <w:b w:val="0"/>
          <w:bCs w:val="0"/>
          <w:color w:val="auto"/>
          <w:sz w:val="24"/>
          <w:szCs w:val="24"/>
        </w:rPr>
        <w:t>viável à Administração Pública.</w:t>
      </w:r>
    </w:p>
    <w:p w14:paraId="3C4104E1" w14:textId="4969B2CC" w:rsidR="005C20D7" w:rsidRPr="00C546D5" w:rsidRDefault="005C20D7" w:rsidP="005C20D7">
      <w:pPr>
        <w:pStyle w:val="Nivel2"/>
        <w:numPr>
          <w:ilvl w:val="1"/>
          <w:numId w:val="5"/>
        </w:numPr>
        <w:spacing w:before="0" w:after="0" w:line="360" w:lineRule="auto"/>
        <w:ind w:left="0" w:right="-1" w:firstLine="0"/>
        <w:rPr>
          <w:rFonts w:ascii="Times New Roman" w:hAnsi="Times New Roman" w:cs="Times New Roman"/>
          <w:color w:val="auto"/>
          <w:sz w:val="24"/>
          <w:szCs w:val="24"/>
        </w:rPr>
      </w:pPr>
      <w:r w:rsidRPr="00C546D5">
        <w:rPr>
          <w:rFonts w:ascii="Times New Roman" w:hAnsi="Times New Roman" w:cs="Times New Roman"/>
          <w:color w:val="auto"/>
          <w:sz w:val="24"/>
          <w:szCs w:val="24"/>
        </w:rPr>
        <w:t xml:space="preserve">Assim, a escolha do fornecedor se justifica pela notória especialização da empresa </w:t>
      </w:r>
      <w:proofErr w:type="spellStart"/>
      <w:r w:rsidRPr="00C546D5">
        <w:rPr>
          <w:rFonts w:ascii="Times New Roman" w:hAnsi="Times New Roman" w:cs="Times New Roman"/>
          <w:color w:val="auto"/>
          <w:sz w:val="24"/>
          <w:szCs w:val="24"/>
        </w:rPr>
        <w:t>Consiglog</w:t>
      </w:r>
      <w:proofErr w:type="spellEnd"/>
      <w:r w:rsidRPr="00C546D5">
        <w:rPr>
          <w:rFonts w:ascii="Times New Roman" w:hAnsi="Times New Roman" w:cs="Times New Roman"/>
          <w:color w:val="auto"/>
          <w:sz w:val="24"/>
          <w:szCs w:val="24"/>
        </w:rPr>
        <w:t xml:space="preserve"> Tecnologia e Soluções Ltda., amplamente demonstrada pelos atestados de capacidade técnica, bem como pela ausência de custos à Administração.</w:t>
      </w:r>
    </w:p>
    <w:p w14:paraId="10401724" w14:textId="77777777" w:rsidR="005C20D7" w:rsidRPr="00C546D5" w:rsidRDefault="005C20D7" w:rsidP="005C20D7">
      <w:pPr>
        <w:pStyle w:val="Nivel2"/>
        <w:numPr>
          <w:ilvl w:val="0"/>
          <w:numId w:val="0"/>
        </w:numPr>
        <w:spacing w:before="0" w:after="0" w:line="360" w:lineRule="auto"/>
        <w:ind w:left="432" w:right="-1" w:hanging="432"/>
        <w:rPr>
          <w:rFonts w:ascii="Times New Roman" w:hAnsi="Times New Roman" w:cs="Times New Roman"/>
          <w:color w:val="auto"/>
          <w:sz w:val="24"/>
          <w:szCs w:val="24"/>
        </w:rPr>
      </w:pPr>
    </w:p>
    <w:p w14:paraId="4CD9AFAA" w14:textId="4606525E" w:rsidR="008166B8" w:rsidRPr="00C546D5" w:rsidRDefault="008166B8" w:rsidP="00502E8D">
      <w:pPr>
        <w:keepNext/>
        <w:keepLines/>
        <w:widowControl/>
        <w:numPr>
          <w:ilvl w:val="0"/>
          <w:numId w:val="5"/>
        </w:numPr>
        <w:shd w:val="clear" w:color="auto" w:fill="BFBFBF"/>
        <w:tabs>
          <w:tab w:val="left" w:pos="567"/>
        </w:tabs>
        <w:spacing w:afterLines="120" w:after="288" w:line="360" w:lineRule="auto"/>
        <w:ind w:left="0" w:right="-1" w:firstLine="0"/>
        <w:jc w:val="both"/>
        <w:outlineLvl w:val="0"/>
        <w:rPr>
          <w:rFonts w:ascii="Times New Roman" w:hAnsi="Times New Roman" w:cs="Times New Roman"/>
          <w:b/>
          <w:bCs/>
          <w:sz w:val="24"/>
          <w:szCs w:val="24"/>
        </w:rPr>
      </w:pPr>
      <w:r w:rsidRPr="00C546D5">
        <w:rPr>
          <w:rFonts w:ascii="Times New Roman" w:hAnsi="Times New Roman" w:cs="Times New Roman"/>
          <w:b/>
          <w:bCs/>
          <w:sz w:val="24"/>
          <w:szCs w:val="24"/>
        </w:rPr>
        <w:t>OBRIGAÇÕES DA CONTRATANTE</w:t>
      </w:r>
    </w:p>
    <w:p w14:paraId="1A78A876" w14:textId="14097DED" w:rsidR="00D457AE" w:rsidRPr="00C546D5" w:rsidRDefault="00D457AE" w:rsidP="00502E8D">
      <w:pPr>
        <w:pStyle w:val="Nivel2"/>
        <w:numPr>
          <w:ilvl w:val="1"/>
          <w:numId w:val="5"/>
        </w:numPr>
        <w:spacing w:before="0" w:after="0" w:line="360" w:lineRule="auto"/>
        <w:ind w:left="0" w:firstLine="0"/>
        <w:rPr>
          <w:rFonts w:ascii="Times New Roman" w:hAnsi="Times New Roman" w:cs="Times New Roman"/>
          <w:color w:val="auto"/>
          <w:sz w:val="24"/>
          <w:szCs w:val="24"/>
        </w:rPr>
      </w:pPr>
      <w:r w:rsidRPr="00C546D5">
        <w:rPr>
          <w:rFonts w:ascii="Times New Roman" w:hAnsi="Times New Roman" w:cs="Times New Roman"/>
          <w:color w:val="auto"/>
          <w:sz w:val="24"/>
          <w:szCs w:val="24"/>
        </w:rPr>
        <w:t>Realizar a fiscalização do objeto contratado.</w:t>
      </w:r>
    </w:p>
    <w:p w14:paraId="096D54DC" w14:textId="0C068B38" w:rsidR="004509BF" w:rsidRPr="00C546D5" w:rsidRDefault="001059DD" w:rsidP="00502E8D">
      <w:pPr>
        <w:keepNext/>
        <w:keepLines/>
        <w:widowControl/>
        <w:numPr>
          <w:ilvl w:val="0"/>
          <w:numId w:val="5"/>
        </w:numPr>
        <w:shd w:val="clear" w:color="auto" w:fill="BFBFBF"/>
        <w:tabs>
          <w:tab w:val="left" w:pos="567"/>
        </w:tabs>
        <w:spacing w:afterLines="120" w:after="288" w:line="360" w:lineRule="auto"/>
        <w:ind w:left="0" w:right="-1" w:firstLine="0"/>
        <w:jc w:val="both"/>
        <w:outlineLvl w:val="0"/>
        <w:rPr>
          <w:rFonts w:ascii="Times New Roman" w:hAnsi="Times New Roman" w:cs="Times New Roman"/>
          <w:b/>
          <w:bCs/>
          <w:sz w:val="24"/>
          <w:szCs w:val="24"/>
        </w:rPr>
      </w:pPr>
      <w:r w:rsidRPr="00C546D5">
        <w:rPr>
          <w:rFonts w:ascii="Times New Roman" w:hAnsi="Times New Roman" w:cs="Times New Roman"/>
          <w:b/>
          <w:bCs/>
          <w:sz w:val="24"/>
          <w:szCs w:val="24"/>
        </w:rPr>
        <w:t xml:space="preserve">DAS </w:t>
      </w:r>
      <w:r w:rsidRPr="00C546D5">
        <w:rPr>
          <w:rFonts w:ascii="Times New Roman" w:hAnsi="Times New Roman" w:cs="Times New Roman"/>
          <w:b/>
          <w:sz w:val="24"/>
          <w:szCs w:val="24"/>
        </w:rPr>
        <w:t>OBRIGAÇÕES</w:t>
      </w:r>
      <w:r w:rsidRPr="00C546D5">
        <w:rPr>
          <w:rFonts w:ascii="Times New Roman" w:hAnsi="Times New Roman" w:cs="Times New Roman"/>
          <w:b/>
          <w:bCs/>
          <w:sz w:val="24"/>
          <w:szCs w:val="24"/>
        </w:rPr>
        <w:t xml:space="preserve"> DA CONTRATADA</w:t>
      </w:r>
    </w:p>
    <w:p w14:paraId="035B4F3B" w14:textId="587D2838" w:rsidR="0043676D" w:rsidRPr="00C546D5" w:rsidRDefault="00B436DE" w:rsidP="00502E8D">
      <w:pPr>
        <w:pStyle w:val="PargrafodaLista"/>
        <w:numPr>
          <w:ilvl w:val="1"/>
          <w:numId w:val="5"/>
        </w:numPr>
        <w:spacing w:after="0" w:line="360" w:lineRule="auto"/>
        <w:ind w:left="0" w:firstLine="0"/>
        <w:jc w:val="both"/>
        <w:rPr>
          <w:rFonts w:ascii="Times New Roman" w:hAnsi="Times New Roman" w:cs="Times New Roman"/>
          <w:sz w:val="24"/>
          <w:szCs w:val="24"/>
        </w:rPr>
      </w:pPr>
      <w:r w:rsidRPr="00C546D5">
        <w:rPr>
          <w:rFonts w:ascii="Times New Roman" w:eastAsia="Arial" w:hAnsi="Times New Roman" w:cs="Times New Roman"/>
          <w:sz w:val="24"/>
          <w:szCs w:val="24"/>
          <w:lang w:eastAsia="pt-BR"/>
        </w:rPr>
        <w:t>Fornecer o login e a senha de acesso à plataforma em até 05 (cinco) dias úteis após o recebimento da Nota de Empenho.</w:t>
      </w:r>
    </w:p>
    <w:p w14:paraId="5421AFD8" w14:textId="77777777" w:rsidR="00110585" w:rsidRPr="00C546D5" w:rsidRDefault="00B436DE" w:rsidP="00502E8D">
      <w:pPr>
        <w:pStyle w:val="PargrafodaLista"/>
        <w:numPr>
          <w:ilvl w:val="1"/>
          <w:numId w:val="5"/>
        </w:numPr>
        <w:spacing w:after="0" w:line="360" w:lineRule="auto"/>
        <w:ind w:left="0" w:firstLine="0"/>
        <w:jc w:val="both"/>
        <w:rPr>
          <w:rFonts w:ascii="Times New Roman" w:hAnsi="Times New Roman" w:cs="Times New Roman"/>
          <w:sz w:val="24"/>
          <w:szCs w:val="24"/>
        </w:rPr>
      </w:pPr>
      <w:r w:rsidRPr="00C546D5">
        <w:rPr>
          <w:rFonts w:ascii="Times New Roman" w:eastAsia="Arial" w:hAnsi="Times New Roman" w:cs="Times New Roman"/>
          <w:sz w:val="24"/>
          <w:szCs w:val="24"/>
          <w:lang w:eastAsia="pt-BR"/>
        </w:rPr>
        <w:t>Manter a plataforma e todas as suas funcionalidades disponíveis e operacionais, 24 horas por dia, 7 dias por semana, ressalvadas as paradas para manutenção programada.</w:t>
      </w:r>
    </w:p>
    <w:p w14:paraId="4D760E43" w14:textId="2C724F0F" w:rsidR="0043676D" w:rsidRPr="00C546D5" w:rsidRDefault="00B436DE" w:rsidP="00502E8D">
      <w:pPr>
        <w:pStyle w:val="PargrafodaLista"/>
        <w:numPr>
          <w:ilvl w:val="1"/>
          <w:numId w:val="5"/>
        </w:numPr>
        <w:spacing w:after="0" w:line="360" w:lineRule="auto"/>
        <w:ind w:left="0" w:firstLine="0"/>
        <w:jc w:val="both"/>
        <w:rPr>
          <w:rFonts w:ascii="Times New Roman" w:hAnsi="Times New Roman" w:cs="Times New Roman"/>
          <w:sz w:val="24"/>
          <w:szCs w:val="24"/>
        </w:rPr>
      </w:pPr>
      <w:r w:rsidRPr="00C546D5">
        <w:rPr>
          <w:rFonts w:ascii="Times New Roman" w:eastAsia="Arial" w:hAnsi="Times New Roman" w:cs="Times New Roman"/>
          <w:sz w:val="24"/>
          <w:szCs w:val="24"/>
          <w:lang w:eastAsia="pt-BR"/>
        </w:rPr>
        <w:t>Prestar os serviços de suporte técnico e de orientação nos prazos e condições estabelecidos na proposta comercial.</w:t>
      </w:r>
    </w:p>
    <w:p w14:paraId="74D8DC64" w14:textId="77777777" w:rsidR="000E00D2" w:rsidRPr="00C546D5" w:rsidRDefault="00B436DE" w:rsidP="00502E8D">
      <w:pPr>
        <w:pStyle w:val="PargrafodaLista"/>
        <w:numPr>
          <w:ilvl w:val="1"/>
          <w:numId w:val="5"/>
        </w:numPr>
        <w:spacing w:after="0" w:line="360" w:lineRule="auto"/>
        <w:ind w:left="0" w:firstLine="0"/>
        <w:jc w:val="both"/>
        <w:rPr>
          <w:rFonts w:ascii="Times New Roman" w:hAnsi="Times New Roman" w:cs="Times New Roman"/>
          <w:sz w:val="24"/>
          <w:szCs w:val="24"/>
        </w:rPr>
      </w:pPr>
      <w:r w:rsidRPr="00C546D5">
        <w:rPr>
          <w:rFonts w:ascii="Times New Roman" w:eastAsia="Arial" w:hAnsi="Times New Roman" w:cs="Times New Roman"/>
          <w:sz w:val="24"/>
          <w:szCs w:val="24"/>
          <w:lang w:eastAsia="pt-BR"/>
        </w:rPr>
        <w:t>Manter o conteúdo da plataforma constantemente atualizado.</w:t>
      </w:r>
    </w:p>
    <w:p w14:paraId="41A73554" w14:textId="7A82FD38" w:rsidR="00B436DE" w:rsidRPr="00C546D5" w:rsidRDefault="00B436DE" w:rsidP="00502E8D">
      <w:pPr>
        <w:pStyle w:val="PargrafodaLista"/>
        <w:numPr>
          <w:ilvl w:val="1"/>
          <w:numId w:val="5"/>
        </w:numPr>
        <w:spacing w:after="0" w:line="360" w:lineRule="auto"/>
        <w:ind w:left="0" w:firstLine="0"/>
        <w:jc w:val="both"/>
        <w:rPr>
          <w:rFonts w:ascii="Times New Roman" w:hAnsi="Times New Roman" w:cs="Times New Roman"/>
          <w:sz w:val="24"/>
          <w:szCs w:val="24"/>
        </w:rPr>
      </w:pPr>
      <w:r w:rsidRPr="00C546D5">
        <w:rPr>
          <w:rFonts w:ascii="Times New Roman" w:eastAsia="Arial" w:hAnsi="Times New Roman" w:cs="Times New Roman"/>
          <w:sz w:val="24"/>
          <w:szCs w:val="24"/>
          <w:lang w:eastAsia="pt-BR"/>
        </w:rPr>
        <w:t>Manter, durante toda a execução do contrato, em compatibilidade com as obrigações assumidas, todas as condições de habilitação e qualificação.</w:t>
      </w:r>
    </w:p>
    <w:p w14:paraId="23C1CB74" w14:textId="2A407E03" w:rsidR="0043676D" w:rsidRPr="00C546D5" w:rsidRDefault="0043676D" w:rsidP="00502E8D">
      <w:pPr>
        <w:pStyle w:val="PargrafodaLista"/>
        <w:numPr>
          <w:ilvl w:val="1"/>
          <w:numId w:val="5"/>
        </w:numPr>
        <w:spacing w:after="0" w:line="360" w:lineRule="auto"/>
        <w:ind w:left="0" w:firstLine="0"/>
        <w:jc w:val="both"/>
        <w:rPr>
          <w:rFonts w:ascii="Times New Roman" w:hAnsi="Times New Roman" w:cs="Times New Roman"/>
          <w:sz w:val="24"/>
          <w:szCs w:val="24"/>
        </w:rPr>
      </w:pPr>
      <w:r w:rsidRPr="00C546D5">
        <w:rPr>
          <w:rFonts w:ascii="Times New Roman" w:hAnsi="Times New Roman" w:cs="Times New Roman"/>
          <w:sz w:val="24"/>
          <w:szCs w:val="24"/>
        </w:rPr>
        <w:t>Prestar os serviços de acordo com todas as exigências contidas no Termo de Referência/Projeto Básico</w:t>
      </w:r>
    </w:p>
    <w:p w14:paraId="33E4C6E9" w14:textId="557000E5" w:rsidR="0043676D" w:rsidRPr="00C546D5" w:rsidRDefault="0043676D" w:rsidP="00502E8D">
      <w:pPr>
        <w:pStyle w:val="PargrafodaLista"/>
        <w:numPr>
          <w:ilvl w:val="1"/>
          <w:numId w:val="5"/>
        </w:numPr>
        <w:spacing w:after="0" w:line="360" w:lineRule="auto"/>
        <w:ind w:left="0" w:firstLine="0"/>
        <w:jc w:val="both"/>
        <w:rPr>
          <w:rFonts w:ascii="Times New Roman" w:hAnsi="Times New Roman" w:cs="Times New Roman"/>
          <w:sz w:val="24"/>
          <w:szCs w:val="24"/>
        </w:rPr>
      </w:pPr>
      <w:r w:rsidRPr="00C546D5">
        <w:rPr>
          <w:rFonts w:ascii="Times New Roman" w:hAnsi="Times New Roman" w:cs="Times New Roman"/>
          <w:sz w:val="24"/>
          <w:szCs w:val="24"/>
        </w:rPr>
        <w:t>Tomar as medidas preventivas necessárias para evitar danos a terceiros, em consequência da execução dos trabalhos;</w:t>
      </w:r>
    </w:p>
    <w:p w14:paraId="40C7A079" w14:textId="5C22F067" w:rsidR="0043676D" w:rsidRPr="00C546D5" w:rsidRDefault="0043676D" w:rsidP="00502E8D">
      <w:pPr>
        <w:pStyle w:val="PargrafodaLista"/>
        <w:numPr>
          <w:ilvl w:val="1"/>
          <w:numId w:val="5"/>
        </w:numPr>
        <w:spacing w:after="0" w:line="360" w:lineRule="auto"/>
        <w:ind w:left="0" w:firstLine="0"/>
        <w:jc w:val="both"/>
        <w:rPr>
          <w:rFonts w:ascii="Times New Roman" w:hAnsi="Times New Roman" w:cs="Times New Roman"/>
          <w:sz w:val="24"/>
          <w:szCs w:val="24"/>
        </w:rPr>
      </w:pPr>
      <w:r w:rsidRPr="00C546D5">
        <w:rPr>
          <w:rFonts w:ascii="Times New Roman" w:hAnsi="Times New Roman" w:cs="Times New Roman"/>
          <w:sz w:val="24"/>
          <w:szCs w:val="24"/>
        </w:rPr>
        <w:t>Responsabilizar–se integralmente pelo ressarcimento de quaisquer danos e prejuízos, de qualquer natureza, que causar ao CONTRATANTE ou a terceiros, decorrentes da execução do objeto deste Contrato, respondendo por si, seus empregados, prepostos e sucessores, independentemente das medidas preventivas adotadas;</w:t>
      </w:r>
    </w:p>
    <w:p w14:paraId="5A86C280" w14:textId="2C467073" w:rsidR="0043676D" w:rsidRPr="00C546D5" w:rsidRDefault="0043676D" w:rsidP="00502E8D">
      <w:pPr>
        <w:pStyle w:val="PargrafodaLista"/>
        <w:numPr>
          <w:ilvl w:val="1"/>
          <w:numId w:val="5"/>
        </w:numPr>
        <w:spacing w:after="0" w:line="360" w:lineRule="auto"/>
        <w:ind w:left="0" w:firstLine="0"/>
        <w:jc w:val="both"/>
        <w:rPr>
          <w:rFonts w:ascii="Times New Roman" w:hAnsi="Times New Roman" w:cs="Times New Roman"/>
          <w:sz w:val="24"/>
          <w:szCs w:val="24"/>
        </w:rPr>
      </w:pPr>
      <w:r w:rsidRPr="00C546D5">
        <w:rPr>
          <w:rFonts w:ascii="Times New Roman" w:hAnsi="Times New Roman" w:cs="Times New Roman"/>
          <w:sz w:val="24"/>
          <w:szCs w:val="24"/>
        </w:rPr>
        <w:t>Atender às determinações e exigências formuladas pelo CONTRATANTE;</w:t>
      </w:r>
    </w:p>
    <w:p w14:paraId="412B7DB0" w14:textId="1E803863" w:rsidR="0043676D" w:rsidRPr="00C546D5" w:rsidRDefault="0043676D" w:rsidP="00502E8D">
      <w:pPr>
        <w:pStyle w:val="PargrafodaLista"/>
        <w:numPr>
          <w:ilvl w:val="1"/>
          <w:numId w:val="5"/>
        </w:numPr>
        <w:spacing w:after="0" w:line="360" w:lineRule="auto"/>
        <w:ind w:left="0" w:firstLine="0"/>
        <w:jc w:val="both"/>
        <w:rPr>
          <w:rFonts w:ascii="Times New Roman" w:hAnsi="Times New Roman" w:cs="Times New Roman"/>
          <w:strike/>
          <w:sz w:val="24"/>
          <w:szCs w:val="24"/>
        </w:rPr>
      </w:pPr>
      <w:r w:rsidRPr="00C546D5">
        <w:rPr>
          <w:rFonts w:ascii="Times New Roman" w:hAnsi="Times New Roman" w:cs="Times New Roman"/>
          <w:sz w:val="24"/>
          <w:szCs w:val="24"/>
        </w:rPr>
        <w:t>Reparar, corrigir, remover, reconstruir ou substituir, por sua conta e responsabilidade, os serviços recusados pelo CONTRATANTE no prazo determinado pela Fiscalização;</w:t>
      </w:r>
      <w:r w:rsidR="00BC4447" w:rsidRPr="00C546D5">
        <w:rPr>
          <w:rFonts w:ascii="Times New Roman" w:hAnsi="Times New Roman" w:cs="Times New Roman"/>
          <w:strike/>
          <w:sz w:val="24"/>
          <w:szCs w:val="24"/>
        </w:rPr>
        <w:t xml:space="preserve"> </w:t>
      </w:r>
    </w:p>
    <w:p w14:paraId="4E9FB4A6" w14:textId="3C754752" w:rsidR="00EC722A" w:rsidRPr="00C546D5" w:rsidRDefault="00EC722A" w:rsidP="00502E8D">
      <w:pPr>
        <w:pStyle w:val="PargrafodaLista"/>
        <w:numPr>
          <w:ilvl w:val="1"/>
          <w:numId w:val="5"/>
        </w:numPr>
        <w:spacing w:after="0" w:line="360" w:lineRule="auto"/>
        <w:ind w:left="0" w:firstLine="0"/>
        <w:jc w:val="both"/>
        <w:rPr>
          <w:rFonts w:ascii="Times New Roman" w:hAnsi="Times New Roman" w:cs="Times New Roman"/>
          <w:sz w:val="24"/>
          <w:szCs w:val="24"/>
        </w:rPr>
      </w:pPr>
      <w:r w:rsidRPr="00C546D5">
        <w:rPr>
          <w:rFonts w:ascii="Times New Roman" w:hAnsi="Times New Roman" w:cs="Times New Roman"/>
          <w:sz w:val="24"/>
          <w:szCs w:val="24"/>
        </w:rPr>
        <w:lastRenderedPageBreak/>
        <w:t>Responsabilizar–se, na forma do Contrato, pela qualidade dos serviços executados e dos materiais empregados, em conformidade com as especificações do Projeto Básico/Termo de Referência, com as normas da Associação Brasileira de Normas Técnicas – ABNT, e demais normas técnicas pertinentes, a ser atestada pelo(a) setor do órgão responsável pela fiscalização da execução do contrato, assim como pelo refazimento do serviço e a substituição dos materiais recusados, sem ônus para o(a) CONTRATANTE e sem prejuízo da aplicação das sanções cabíveis;</w:t>
      </w:r>
    </w:p>
    <w:p w14:paraId="3640196B" w14:textId="45554F3E" w:rsidR="00EC722A" w:rsidRPr="00C546D5" w:rsidRDefault="00EC722A" w:rsidP="00502E8D">
      <w:pPr>
        <w:pStyle w:val="PargrafodaLista"/>
        <w:numPr>
          <w:ilvl w:val="1"/>
          <w:numId w:val="5"/>
        </w:numPr>
        <w:spacing w:after="0" w:line="360" w:lineRule="auto"/>
        <w:ind w:left="0" w:firstLine="0"/>
        <w:jc w:val="both"/>
        <w:rPr>
          <w:rFonts w:ascii="Times New Roman" w:hAnsi="Times New Roman" w:cs="Times New Roman"/>
          <w:sz w:val="24"/>
          <w:szCs w:val="24"/>
        </w:rPr>
      </w:pPr>
      <w:r w:rsidRPr="00C546D5">
        <w:rPr>
          <w:rFonts w:ascii="Times New Roman" w:hAnsi="Times New Roman" w:cs="Times New Roman"/>
          <w:sz w:val="24"/>
          <w:szCs w:val="24"/>
        </w:rPr>
        <w:t>Manter as condições de habilitação exigidas para a celebração do contrato durante todo prazo de execução contratual;</w:t>
      </w:r>
    </w:p>
    <w:p w14:paraId="16648CA0" w14:textId="67D03264" w:rsidR="00EC722A" w:rsidRPr="00C546D5" w:rsidRDefault="00EC722A" w:rsidP="00502E8D">
      <w:pPr>
        <w:pStyle w:val="PargrafodaLista"/>
        <w:numPr>
          <w:ilvl w:val="1"/>
          <w:numId w:val="5"/>
        </w:numPr>
        <w:spacing w:after="0" w:line="360" w:lineRule="auto"/>
        <w:ind w:left="0" w:firstLine="0"/>
        <w:jc w:val="both"/>
        <w:rPr>
          <w:rFonts w:ascii="Times New Roman" w:hAnsi="Times New Roman" w:cs="Times New Roman"/>
          <w:sz w:val="24"/>
          <w:szCs w:val="24"/>
        </w:rPr>
      </w:pPr>
      <w:r w:rsidRPr="00C546D5">
        <w:rPr>
          <w:rFonts w:ascii="Times New Roman" w:hAnsi="Times New Roman" w:cs="Times New Roman"/>
          <w:sz w:val="24"/>
          <w:szCs w:val="24"/>
        </w:rPr>
        <w:t>Responsabilizar–se inteira e exclusivamente pelo uso regular de marcas, patentes, registros, processos e licenças relativas à execução deste Contrato, eximindo o CONTRATANTE das consequências de qualquer utilização indevida;</w:t>
      </w:r>
    </w:p>
    <w:p w14:paraId="17A7EFC3" w14:textId="18B539BA" w:rsidR="00EC722A" w:rsidRPr="00C546D5" w:rsidRDefault="00EC722A" w:rsidP="00502E8D">
      <w:pPr>
        <w:pStyle w:val="PargrafodaLista"/>
        <w:numPr>
          <w:ilvl w:val="1"/>
          <w:numId w:val="5"/>
        </w:numPr>
        <w:spacing w:after="0" w:line="360" w:lineRule="auto"/>
        <w:ind w:left="0" w:firstLine="0"/>
        <w:jc w:val="both"/>
        <w:rPr>
          <w:rFonts w:ascii="Times New Roman" w:hAnsi="Times New Roman" w:cs="Times New Roman"/>
          <w:sz w:val="24"/>
          <w:szCs w:val="24"/>
        </w:rPr>
      </w:pPr>
      <w:r w:rsidRPr="00C546D5">
        <w:rPr>
          <w:rFonts w:ascii="Times New Roman" w:hAnsi="Times New Roman" w:cs="Times New Roman"/>
          <w:sz w:val="24"/>
          <w:szCs w:val="24"/>
        </w:rPr>
        <w:t>Cumprir durante toda a execução do contrato as exigências de reserva de cargos prevista em lei, bem como em outras normas específicas, para pessoa com deficiência, para reabilitado da Previdência Social e para aprendiz.</w:t>
      </w:r>
    </w:p>
    <w:p w14:paraId="4DFA95EC" w14:textId="64AD1D3F" w:rsidR="00EC722A" w:rsidRPr="00C546D5" w:rsidRDefault="00EC722A" w:rsidP="00502E8D">
      <w:pPr>
        <w:pStyle w:val="PargrafodaLista"/>
        <w:numPr>
          <w:ilvl w:val="1"/>
          <w:numId w:val="5"/>
        </w:numPr>
        <w:spacing w:after="0" w:line="360" w:lineRule="auto"/>
        <w:ind w:left="0" w:firstLine="0"/>
        <w:jc w:val="both"/>
        <w:rPr>
          <w:rFonts w:ascii="Times New Roman" w:hAnsi="Times New Roman" w:cs="Times New Roman"/>
          <w:sz w:val="24"/>
          <w:szCs w:val="24"/>
        </w:rPr>
      </w:pPr>
      <w:r w:rsidRPr="00C546D5">
        <w:rPr>
          <w:rFonts w:ascii="Times New Roman" w:hAnsi="Times New Roman" w:cs="Times New Roman"/>
          <w:sz w:val="24"/>
          <w:szCs w:val="24"/>
        </w:rPr>
        <w:t>Manter hígidas as garantias contratuais até o recebimento definitivo do objeto do contrato;</w:t>
      </w:r>
    </w:p>
    <w:p w14:paraId="1407E317" w14:textId="0956CCA8" w:rsidR="00EC722A" w:rsidRPr="00C546D5" w:rsidRDefault="00EC722A" w:rsidP="00502E8D">
      <w:pPr>
        <w:pStyle w:val="PargrafodaLista"/>
        <w:numPr>
          <w:ilvl w:val="1"/>
          <w:numId w:val="5"/>
        </w:numPr>
        <w:spacing w:after="0" w:line="360" w:lineRule="auto"/>
        <w:ind w:left="0" w:firstLine="0"/>
        <w:jc w:val="both"/>
        <w:rPr>
          <w:rFonts w:ascii="Times New Roman" w:hAnsi="Times New Roman" w:cs="Times New Roman"/>
          <w:sz w:val="24"/>
          <w:szCs w:val="24"/>
        </w:rPr>
      </w:pPr>
      <w:r w:rsidRPr="00C546D5">
        <w:rPr>
          <w:rFonts w:ascii="Times New Roman" w:hAnsi="Times New Roman" w:cs="Times New Roman"/>
          <w:sz w:val="24"/>
          <w:szCs w:val="24"/>
        </w:rPr>
        <w:t>Se comprometer a não subcontratar pessoa física ou jurídica, se aquela ou os dirigentes desta mantiverem vínculo de natureza técnica, comercial, econômica, financeira, trabalhista ou civil com dirigente do órgão ou entidade contratante ou com agente público que atue na fiscalização ou na gestão do contrato, ou se deles forem cônjuge, companheiro ou parente em linha reta, colateral, ou por afinidade, até o terceiro grau;</w:t>
      </w:r>
    </w:p>
    <w:p w14:paraId="3289340F" w14:textId="4ABD9F71" w:rsidR="00EC722A" w:rsidRPr="00C546D5" w:rsidRDefault="00EC722A" w:rsidP="00502E8D">
      <w:pPr>
        <w:pStyle w:val="PargrafodaLista"/>
        <w:numPr>
          <w:ilvl w:val="1"/>
          <w:numId w:val="5"/>
        </w:numPr>
        <w:spacing w:after="0" w:line="360" w:lineRule="auto"/>
        <w:ind w:left="0" w:firstLine="0"/>
        <w:jc w:val="both"/>
        <w:rPr>
          <w:rFonts w:ascii="Times New Roman" w:hAnsi="Times New Roman" w:cs="Times New Roman"/>
          <w:sz w:val="24"/>
          <w:szCs w:val="24"/>
        </w:rPr>
      </w:pPr>
      <w:r w:rsidRPr="00C546D5">
        <w:rPr>
          <w:rFonts w:ascii="Times New Roman" w:hAnsi="Times New Roman" w:cs="Times New Roman"/>
          <w:sz w:val="24"/>
          <w:szCs w:val="24"/>
        </w:rPr>
        <w:t>Informar endereço(s) eletrônico(s) para comunicação e recebimento de notificações e intimações, inclusive para fim de eventual citação judicial;</w:t>
      </w:r>
    </w:p>
    <w:p w14:paraId="30F2449C" w14:textId="131BC255" w:rsidR="00EC722A" w:rsidRPr="00C546D5" w:rsidRDefault="00EC722A" w:rsidP="00502E8D">
      <w:pPr>
        <w:pStyle w:val="PargrafodaLista"/>
        <w:numPr>
          <w:ilvl w:val="1"/>
          <w:numId w:val="5"/>
        </w:numPr>
        <w:spacing w:after="0" w:line="360" w:lineRule="auto"/>
        <w:ind w:left="0" w:firstLine="0"/>
        <w:jc w:val="both"/>
        <w:rPr>
          <w:rFonts w:ascii="Times New Roman" w:hAnsi="Times New Roman" w:cs="Times New Roman"/>
          <w:sz w:val="24"/>
          <w:szCs w:val="24"/>
        </w:rPr>
      </w:pPr>
      <w:r w:rsidRPr="00C546D5">
        <w:rPr>
          <w:rFonts w:ascii="Times New Roman" w:hAnsi="Times New Roman" w:cs="Times New Roman"/>
          <w:sz w:val="24"/>
          <w:szCs w:val="24"/>
        </w:rPr>
        <w:t>Comprovar o cadastramento de seu endereço eletrônico perante os órgãos do Poder Judiciário, mantendo seus dados atualizados para fins de eventual recebimento de citações e intimações;</w:t>
      </w:r>
    </w:p>
    <w:p w14:paraId="7E44E8FD" w14:textId="526017A6" w:rsidR="00EC722A" w:rsidRPr="00C546D5" w:rsidRDefault="00EC722A" w:rsidP="00502E8D">
      <w:pPr>
        <w:pStyle w:val="PargrafodaLista"/>
        <w:numPr>
          <w:ilvl w:val="1"/>
          <w:numId w:val="5"/>
        </w:numPr>
        <w:spacing w:after="0" w:line="360" w:lineRule="auto"/>
        <w:ind w:left="0" w:firstLine="0"/>
        <w:jc w:val="both"/>
        <w:rPr>
          <w:rFonts w:ascii="Times New Roman" w:hAnsi="Times New Roman" w:cs="Times New Roman"/>
          <w:sz w:val="24"/>
          <w:szCs w:val="24"/>
        </w:rPr>
      </w:pPr>
      <w:r w:rsidRPr="00C546D5">
        <w:rPr>
          <w:rFonts w:ascii="Times New Roman" w:hAnsi="Times New Roman" w:cs="Times New Roman"/>
          <w:sz w:val="24"/>
          <w:szCs w:val="24"/>
        </w:rPr>
        <w:t>Efetuar a retenção na fonte do imposto de renda sobre os pagamentos feitos às pessoas físicas e jurídicas, com base na Instrução Normativa RFB nº 1.234, de 11 de janeiro de 2012, pelo fornecimento de bens ou prestação de serviços em geral, inclusive obras, observadas as exigências constantes no ordenamento.</w:t>
      </w:r>
    </w:p>
    <w:p w14:paraId="20A89791" w14:textId="77777777" w:rsidR="00C546D5" w:rsidRPr="00C546D5" w:rsidRDefault="00C546D5" w:rsidP="00C546D5">
      <w:pPr>
        <w:pStyle w:val="PargrafodaLista"/>
        <w:spacing w:after="0" w:line="360" w:lineRule="auto"/>
        <w:ind w:left="0"/>
        <w:jc w:val="both"/>
        <w:rPr>
          <w:rFonts w:ascii="Times New Roman" w:hAnsi="Times New Roman" w:cs="Times New Roman"/>
          <w:sz w:val="24"/>
          <w:szCs w:val="24"/>
        </w:rPr>
      </w:pPr>
    </w:p>
    <w:p w14:paraId="103B7185" w14:textId="70FD4DD0" w:rsidR="0050419C" w:rsidRPr="00C546D5" w:rsidRDefault="00AD45EA" w:rsidP="00502E8D">
      <w:pPr>
        <w:pStyle w:val="Padro"/>
        <w:numPr>
          <w:ilvl w:val="0"/>
          <w:numId w:val="5"/>
        </w:numPr>
        <w:shd w:val="clear" w:color="auto" w:fill="BFBFBF" w:themeFill="background1" w:themeFillShade="BF"/>
        <w:spacing w:after="0" w:line="360" w:lineRule="auto"/>
        <w:ind w:left="0" w:firstLine="0"/>
        <w:jc w:val="both"/>
        <w:rPr>
          <w:b/>
          <w:color w:val="auto"/>
          <w:szCs w:val="24"/>
        </w:rPr>
      </w:pPr>
      <w:r w:rsidRPr="00C546D5">
        <w:rPr>
          <w:b/>
          <w:color w:val="auto"/>
          <w:szCs w:val="24"/>
        </w:rPr>
        <w:lastRenderedPageBreak/>
        <w:t>DO</w:t>
      </w:r>
      <w:r w:rsidR="0050419C" w:rsidRPr="00C546D5">
        <w:rPr>
          <w:b/>
          <w:color w:val="auto"/>
          <w:szCs w:val="24"/>
        </w:rPr>
        <w:t xml:space="preserve"> VALOR DA CONTRATAÇÃO</w:t>
      </w:r>
    </w:p>
    <w:p w14:paraId="5DF65F92" w14:textId="21EE4674" w:rsidR="00EC722A" w:rsidRPr="00C546D5" w:rsidRDefault="008F57B2" w:rsidP="00502E8D">
      <w:pPr>
        <w:pStyle w:val="PargrafodaLista"/>
        <w:numPr>
          <w:ilvl w:val="1"/>
          <w:numId w:val="5"/>
        </w:numPr>
        <w:spacing w:after="0" w:line="360" w:lineRule="auto"/>
        <w:ind w:left="0" w:firstLine="0"/>
        <w:contextualSpacing w:val="0"/>
        <w:jc w:val="both"/>
        <w:rPr>
          <w:rFonts w:ascii="Times New Roman" w:eastAsia="Times New Roman" w:hAnsi="Times New Roman" w:cs="Times New Roman"/>
          <w:sz w:val="24"/>
          <w:szCs w:val="24"/>
          <w:u w:val="single"/>
        </w:rPr>
      </w:pPr>
      <w:r w:rsidRPr="00C546D5">
        <w:rPr>
          <w:rFonts w:ascii="Times New Roman" w:hAnsi="Times New Roman" w:cs="Times New Roman"/>
          <w:sz w:val="24"/>
          <w:szCs w:val="24"/>
        </w:rPr>
        <w:t xml:space="preserve">Não se aplica. O contrato de comodato, por sua natureza, </w:t>
      </w:r>
      <w:r w:rsidRPr="00C546D5">
        <w:rPr>
          <w:rFonts w:ascii="Times New Roman" w:hAnsi="Times New Roman" w:cs="Times New Roman"/>
          <w:sz w:val="24"/>
          <w:szCs w:val="24"/>
          <w:u w:val="single"/>
        </w:rPr>
        <w:t xml:space="preserve">não envolve despesa pública nem transferência de recursos financeiros à contratada. </w:t>
      </w:r>
    </w:p>
    <w:p w14:paraId="3699778D" w14:textId="12B5841D" w:rsidR="008F57B2" w:rsidRPr="00C546D5" w:rsidRDefault="008F57B2" w:rsidP="00502E8D">
      <w:pPr>
        <w:pStyle w:val="PargrafodaLista"/>
        <w:numPr>
          <w:ilvl w:val="1"/>
          <w:numId w:val="5"/>
        </w:numPr>
        <w:spacing w:after="0" w:line="360" w:lineRule="auto"/>
        <w:ind w:left="0" w:firstLine="0"/>
        <w:contextualSpacing w:val="0"/>
        <w:jc w:val="both"/>
        <w:rPr>
          <w:rFonts w:ascii="Times New Roman" w:eastAsia="Times New Roman" w:hAnsi="Times New Roman" w:cs="Times New Roman"/>
          <w:sz w:val="24"/>
          <w:szCs w:val="24"/>
        </w:rPr>
      </w:pPr>
      <w:r w:rsidRPr="00C546D5">
        <w:rPr>
          <w:rFonts w:ascii="Times New Roman" w:hAnsi="Times New Roman" w:cs="Times New Roman"/>
          <w:sz w:val="24"/>
          <w:szCs w:val="24"/>
        </w:rPr>
        <w:t xml:space="preserve">O fornecimento e a manutenção do sistema ocorrerão sem custo para a Administração Municipal. </w:t>
      </w:r>
    </w:p>
    <w:p w14:paraId="0BBCB9BB" w14:textId="77777777" w:rsidR="00AA142D" w:rsidRPr="00C546D5" w:rsidRDefault="00AA142D" w:rsidP="00502E8D">
      <w:pPr>
        <w:pStyle w:val="Padro"/>
        <w:numPr>
          <w:ilvl w:val="0"/>
          <w:numId w:val="5"/>
        </w:numPr>
        <w:shd w:val="clear" w:color="auto" w:fill="BFBFBF" w:themeFill="background1" w:themeFillShade="BF"/>
        <w:spacing w:after="0" w:line="360" w:lineRule="auto"/>
        <w:ind w:left="0" w:firstLine="0"/>
        <w:jc w:val="both"/>
        <w:rPr>
          <w:b/>
          <w:color w:val="auto"/>
          <w:szCs w:val="24"/>
        </w:rPr>
      </w:pPr>
      <w:r w:rsidRPr="00C546D5">
        <w:rPr>
          <w:b/>
          <w:color w:val="auto"/>
          <w:szCs w:val="24"/>
        </w:rPr>
        <w:t>DA ADEQUAÇÃO ORÇAMENTÁRIA</w:t>
      </w:r>
    </w:p>
    <w:p w14:paraId="1B9E42F0" w14:textId="0DE09BA3" w:rsidR="005C20D7" w:rsidRPr="00C546D5" w:rsidRDefault="005C20D7" w:rsidP="0069409D">
      <w:pPr>
        <w:pStyle w:val="PargrafodaLista"/>
        <w:numPr>
          <w:ilvl w:val="1"/>
          <w:numId w:val="5"/>
        </w:numPr>
        <w:spacing w:after="0" w:line="360" w:lineRule="auto"/>
        <w:ind w:left="0" w:firstLine="0"/>
        <w:contextualSpacing w:val="0"/>
        <w:jc w:val="both"/>
        <w:rPr>
          <w:rFonts w:ascii="Times New Roman" w:hAnsi="Times New Roman" w:cs="Times New Roman"/>
          <w:b/>
          <w:bCs/>
          <w:szCs w:val="24"/>
        </w:rPr>
      </w:pPr>
      <w:r w:rsidRPr="00C546D5">
        <w:rPr>
          <w:rFonts w:ascii="Times New Roman" w:hAnsi="Times New Roman" w:cs="Times New Roman"/>
          <w:szCs w:val="24"/>
        </w:rPr>
        <w:t>Cabe ressaltar que o</w:t>
      </w:r>
      <w:r w:rsidRPr="00C546D5">
        <w:rPr>
          <w:rFonts w:ascii="Times New Roman" w:hAnsi="Times New Roman" w:cs="Times New Roman"/>
          <w:sz w:val="24"/>
          <w:szCs w:val="24"/>
        </w:rPr>
        <w:t xml:space="preserve"> fornecimento e a manutenção do sistema ocorrerão </w:t>
      </w:r>
      <w:r w:rsidRPr="00C546D5">
        <w:rPr>
          <w:rFonts w:ascii="Times New Roman" w:hAnsi="Times New Roman" w:cs="Times New Roman"/>
          <w:sz w:val="24"/>
          <w:szCs w:val="24"/>
          <w:u w:val="single"/>
        </w:rPr>
        <w:t xml:space="preserve">sem custo para a Administração Municipal. </w:t>
      </w:r>
    </w:p>
    <w:p w14:paraId="5006B7EB" w14:textId="77777777" w:rsidR="00C730F6" w:rsidRPr="00C546D5" w:rsidRDefault="00C730F6" w:rsidP="00502E8D">
      <w:pPr>
        <w:pStyle w:val="PargrafodaLista"/>
        <w:numPr>
          <w:ilvl w:val="0"/>
          <w:numId w:val="5"/>
        </w:numPr>
        <w:shd w:val="clear" w:color="auto" w:fill="BFBFBF" w:themeFill="background1" w:themeFillShade="BF"/>
        <w:suppressAutoHyphens/>
        <w:spacing w:after="0" w:line="360" w:lineRule="auto"/>
        <w:ind w:left="0" w:firstLine="0"/>
        <w:contextualSpacing w:val="0"/>
        <w:jc w:val="both"/>
        <w:rPr>
          <w:rFonts w:ascii="Times New Roman" w:eastAsia="Calibri" w:hAnsi="Times New Roman" w:cs="Times New Roman"/>
          <w:b/>
          <w:bCs/>
          <w:sz w:val="24"/>
          <w:szCs w:val="24"/>
        </w:rPr>
      </w:pPr>
      <w:bookmarkStart w:id="8" w:name="_Hlk125532829"/>
      <w:r w:rsidRPr="00C546D5">
        <w:rPr>
          <w:rFonts w:ascii="Times New Roman" w:eastAsia="Calibri" w:hAnsi="Times New Roman" w:cs="Times New Roman"/>
          <w:b/>
          <w:bCs/>
          <w:sz w:val="24"/>
          <w:szCs w:val="24"/>
        </w:rPr>
        <w:t>DISPOSIÇÕES FINAIS</w:t>
      </w:r>
    </w:p>
    <w:p w14:paraId="2CCA9354" w14:textId="22672C65" w:rsidR="00C730F6" w:rsidRPr="00C546D5" w:rsidRDefault="00C730F6" w:rsidP="00502E8D">
      <w:pPr>
        <w:pStyle w:val="Padro"/>
        <w:numPr>
          <w:ilvl w:val="1"/>
          <w:numId w:val="5"/>
        </w:numPr>
        <w:spacing w:after="0" w:line="360" w:lineRule="auto"/>
        <w:ind w:left="0" w:firstLine="0"/>
        <w:jc w:val="both"/>
        <w:rPr>
          <w:color w:val="auto"/>
          <w:szCs w:val="24"/>
        </w:rPr>
      </w:pPr>
      <w:r w:rsidRPr="00C546D5">
        <w:rPr>
          <w:color w:val="auto"/>
          <w:szCs w:val="24"/>
        </w:rPr>
        <w:t>As informações contidas neste Termo de Referência não são classificadas como sigilosas</w:t>
      </w:r>
      <w:r w:rsidR="005D4545" w:rsidRPr="00C546D5">
        <w:rPr>
          <w:color w:val="auto"/>
          <w:szCs w:val="24"/>
        </w:rPr>
        <w:t>.</w:t>
      </w:r>
    </w:p>
    <w:p w14:paraId="400EBC90" w14:textId="74B837BC" w:rsidR="00510D88" w:rsidRPr="00C546D5" w:rsidRDefault="00745E96" w:rsidP="00502E8D">
      <w:pPr>
        <w:pStyle w:val="Padro"/>
        <w:numPr>
          <w:ilvl w:val="1"/>
          <w:numId w:val="5"/>
        </w:numPr>
        <w:spacing w:after="0" w:line="360" w:lineRule="auto"/>
        <w:ind w:left="0" w:firstLine="0"/>
        <w:jc w:val="both"/>
        <w:rPr>
          <w:color w:val="auto"/>
          <w:szCs w:val="24"/>
        </w:rPr>
      </w:pPr>
      <w:r w:rsidRPr="00C546D5">
        <w:rPr>
          <w:color w:val="auto"/>
          <w:szCs w:val="24"/>
        </w:rPr>
        <w:t>Integram este Termo de Referência, para todos os fins e efeitos, os seguintes anexos:</w:t>
      </w:r>
    </w:p>
    <w:p w14:paraId="79E8CD1B" w14:textId="1938876B" w:rsidR="00510D88" w:rsidRPr="00C546D5" w:rsidRDefault="00510D88" w:rsidP="00502E8D">
      <w:pPr>
        <w:pStyle w:val="Padro"/>
        <w:numPr>
          <w:ilvl w:val="2"/>
          <w:numId w:val="5"/>
        </w:numPr>
        <w:spacing w:after="0" w:line="360" w:lineRule="auto"/>
        <w:jc w:val="both"/>
        <w:rPr>
          <w:bCs/>
          <w:color w:val="auto"/>
          <w:szCs w:val="24"/>
        </w:rPr>
      </w:pPr>
      <w:r w:rsidRPr="00C546D5">
        <w:rPr>
          <w:color w:val="auto"/>
          <w:szCs w:val="24"/>
        </w:rPr>
        <w:t xml:space="preserve">Anexo (A) - </w:t>
      </w:r>
      <w:r w:rsidRPr="00C546D5">
        <w:rPr>
          <w:bCs/>
          <w:color w:val="auto"/>
          <w:szCs w:val="24"/>
        </w:rPr>
        <w:t>Memoria de cálculo</w:t>
      </w:r>
      <w:r w:rsidR="0044682F" w:rsidRPr="00C546D5">
        <w:rPr>
          <w:bCs/>
          <w:color w:val="auto"/>
          <w:szCs w:val="24"/>
        </w:rPr>
        <w:t xml:space="preserve"> da demanda</w:t>
      </w:r>
      <w:r w:rsidR="00A70A58" w:rsidRPr="00C546D5">
        <w:rPr>
          <w:bCs/>
          <w:color w:val="auto"/>
          <w:szCs w:val="24"/>
        </w:rPr>
        <w:t>;</w:t>
      </w:r>
    </w:p>
    <w:p w14:paraId="6A62F27B" w14:textId="30761D98" w:rsidR="00510D88" w:rsidRPr="00C546D5" w:rsidRDefault="00510D88" w:rsidP="00502E8D">
      <w:pPr>
        <w:pStyle w:val="Padro"/>
        <w:numPr>
          <w:ilvl w:val="2"/>
          <w:numId w:val="5"/>
        </w:numPr>
        <w:spacing w:after="0" w:line="360" w:lineRule="auto"/>
        <w:jc w:val="both"/>
        <w:rPr>
          <w:bCs/>
          <w:color w:val="auto"/>
          <w:szCs w:val="24"/>
        </w:rPr>
      </w:pPr>
      <w:r w:rsidRPr="00C546D5">
        <w:rPr>
          <w:bCs/>
          <w:color w:val="auto"/>
          <w:szCs w:val="24"/>
        </w:rPr>
        <w:t>Anexo (B) - Modelo de termo de recebimento provisório</w:t>
      </w:r>
      <w:r w:rsidR="00A70A58" w:rsidRPr="00C546D5">
        <w:rPr>
          <w:bCs/>
          <w:color w:val="auto"/>
          <w:szCs w:val="24"/>
        </w:rPr>
        <w:t>;</w:t>
      </w:r>
    </w:p>
    <w:p w14:paraId="5C873ED6" w14:textId="6780F3B0" w:rsidR="00745E96" w:rsidRPr="00C546D5" w:rsidRDefault="00510D88" w:rsidP="00502E8D">
      <w:pPr>
        <w:pStyle w:val="Padro"/>
        <w:numPr>
          <w:ilvl w:val="2"/>
          <w:numId w:val="5"/>
        </w:numPr>
        <w:spacing w:after="0" w:line="360" w:lineRule="auto"/>
        <w:jc w:val="both"/>
        <w:rPr>
          <w:bCs/>
          <w:color w:val="auto"/>
          <w:szCs w:val="24"/>
        </w:rPr>
      </w:pPr>
      <w:r w:rsidRPr="00C546D5">
        <w:rPr>
          <w:bCs/>
          <w:color w:val="auto"/>
          <w:szCs w:val="24"/>
        </w:rPr>
        <w:t>Anexo (C) - Modelo de ter</w:t>
      </w:r>
      <w:r w:rsidR="00745E96" w:rsidRPr="00C546D5">
        <w:rPr>
          <w:bCs/>
          <w:color w:val="auto"/>
          <w:szCs w:val="24"/>
        </w:rPr>
        <w:t>mo de recebimento definitivo</w:t>
      </w:r>
      <w:r w:rsidR="00C546D5" w:rsidRPr="00C546D5">
        <w:rPr>
          <w:bCs/>
          <w:color w:val="auto"/>
          <w:szCs w:val="24"/>
        </w:rPr>
        <w:t>.</w:t>
      </w:r>
    </w:p>
    <w:p w14:paraId="3F622926" w14:textId="483DDE49" w:rsidR="00BE0972" w:rsidRPr="00C546D5" w:rsidRDefault="00A70A58" w:rsidP="00C546D5">
      <w:pPr>
        <w:pStyle w:val="Padro"/>
        <w:spacing w:after="0" w:line="360" w:lineRule="auto"/>
        <w:ind w:left="720"/>
        <w:jc w:val="both"/>
        <w:rPr>
          <w:color w:val="auto"/>
          <w:szCs w:val="24"/>
          <w:highlight w:val="yellow"/>
        </w:rPr>
      </w:pPr>
      <w:r w:rsidRPr="00C546D5">
        <w:rPr>
          <w:bCs/>
          <w:color w:val="auto"/>
          <w:szCs w:val="24"/>
        </w:rPr>
        <w:t>.</w:t>
      </w:r>
      <w:bookmarkEnd w:id="8"/>
    </w:p>
    <w:p w14:paraId="7D2B8C95" w14:textId="0565AD7C" w:rsidR="00AA142D" w:rsidRPr="00C546D5" w:rsidRDefault="00AA142D" w:rsidP="00502E8D">
      <w:pPr>
        <w:pStyle w:val="Padro"/>
        <w:spacing w:after="0" w:line="360" w:lineRule="auto"/>
        <w:jc w:val="center"/>
        <w:rPr>
          <w:color w:val="auto"/>
          <w:szCs w:val="24"/>
        </w:rPr>
      </w:pPr>
      <w:r w:rsidRPr="00C546D5">
        <w:rPr>
          <w:color w:val="auto"/>
          <w:szCs w:val="24"/>
        </w:rPr>
        <w:t xml:space="preserve">Maricá, </w:t>
      </w:r>
      <w:r w:rsidR="00E517C8">
        <w:rPr>
          <w:color w:val="auto"/>
          <w:szCs w:val="24"/>
        </w:rPr>
        <w:t xml:space="preserve">30 </w:t>
      </w:r>
      <w:r w:rsidR="00AE7D15" w:rsidRPr="00C546D5">
        <w:rPr>
          <w:color w:val="auto"/>
          <w:szCs w:val="24"/>
        </w:rPr>
        <w:t xml:space="preserve">de </w:t>
      </w:r>
      <w:r w:rsidR="008F57B2" w:rsidRPr="00C546D5">
        <w:rPr>
          <w:color w:val="auto"/>
          <w:szCs w:val="24"/>
        </w:rPr>
        <w:t>outubro</w:t>
      </w:r>
      <w:r w:rsidR="0067151C" w:rsidRPr="00C546D5">
        <w:rPr>
          <w:color w:val="auto"/>
          <w:szCs w:val="24"/>
        </w:rPr>
        <w:t xml:space="preserve"> </w:t>
      </w:r>
      <w:r w:rsidR="0054063D" w:rsidRPr="00C546D5">
        <w:rPr>
          <w:color w:val="auto"/>
          <w:szCs w:val="24"/>
        </w:rPr>
        <w:t>de 2025.</w:t>
      </w:r>
    </w:p>
    <w:p w14:paraId="5F49074A" w14:textId="77777777" w:rsidR="00A70A58" w:rsidRPr="00C546D5" w:rsidRDefault="00A70A58" w:rsidP="00502E8D">
      <w:pPr>
        <w:pStyle w:val="Padro"/>
        <w:spacing w:after="0" w:line="360" w:lineRule="auto"/>
        <w:jc w:val="center"/>
        <w:rPr>
          <w:color w:val="auto"/>
          <w:szCs w:val="24"/>
        </w:rPr>
      </w:pPr>
    </w:p>
    <w:p w14:paraId="6E2C880D" w14:textId="77777777" w:rsidR="00A70A58" w:rsidRPr="00C546D5" w:rsidRDefault="00A70A58" w:rsidP="00502E8D">
      <w:pPr>
        <w:spacing w:line="360" w:lineRule="auto"/>
        <w:rPr>
          <w:rFonts w:ascii="Times New Roman" w:eastAsia="Times New Roman" w:hAnsi="Times New Roman" w:cs="Times New Roman"/>
          <w:sz w:val="24"/>
          <w:szCs w:val="24"/>
        </w:rPr>
      </w:pPr>
      <w:r w:rsidRPr="00C546D5">
        <w:rPr>
          <w:rFonts w:ascii="Times New Roman" w:eastAsia="Times New Roman" w:hAnsi="Times New Roman" w:cs="Times New Roman"/>
          <w:sz w:val="24"/>
          <w:szCs w:val="24"/>
        </w:rPr>
        <w:t xml:space="preserve">Elaborado por, </w:t>
      </w:r>
    </w:p>
    <w:p w14:paraId="3D6C4486" w14:textId="77777777" w:rsidR="00A70A58" w:rsidRPr="00C546D5" w:rsidRDefault="00A70A58" w:rsidP="00502E8D">
      <w:pPr>
        <w:spacing w:line="360" w:lineRule="auto"/>
        <w:rPr>
          <w:rFonts w:ascii="Times New Roman" w:eastAsia="Times New Roman" w:hAnsi="Times New Roman" w:cs="Times New Roman"/>
          <w:sz w:val="24"/>
          <w:szCs w:val="24"/>
        </w:rPr>
      </w:pPr>
    </w:p>
    <w:p w14:paraId="7D8D8E6F" w14:textId="61A941CB" w:rsidR="00A70A58" w:rsidRPr="00C546D5" w:rsidRDefault="00A70A58" w:rsidP="00E517C8">
      <w:pPr>
        <w:jc w:val="center"/>
        <w:rPr>
          <w:rFonts w:ascii="Times New Roman" w:eastAsia="Times New Roman" w:hAnsi="Times New Roman" w:cs="Times New Roman"/>
          <w:sz w:val="24"/>
          <w:szCs w:val="24"/>
        </w:rPr>
      </w:pPr>
      <w:r w:rsidRPr="00C546D5">
        <w:rPr>
          <w:rFonts w:ascii="Times New Roman" w:eastAsia="Times New Roman" w:hAnsi="Times New Roman" w:cs="Times New Roman"/>
          <w:sz w:val="24"/>
          <w:szCs w:val="24"/>
        </w:rPr>
        <w:t>________________________________________</w:t>
      </w:r>
    </w:p>
    <w:p w14:paraId="03734109" w14:textId="3D315679" w:rsidR="00A70A58" w:rsidRPr="00C546D5" w:rsidRDefault="00E517C8" w:rsidP="00E517C8">
      <w:pPr>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Manoel Gonçalves Pereira Neto</w:t>
      </w:r>
    </w:p>
    <w:p w14:paraId="22988588" w14:textId="4D088EDB" w:rsidR="008F57B2" w:rsidRPr="00C546D5" w:rsidRDefault="00E517C8" w:rsidP="00E517C8">
      <w:pPr>
        <w:jc w:val="center"/>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Gestão de Contratos</w:t>
      </w:r>
    </w:p>
    <w:p w14:paraId="7B206EE4" w14:textId="6016E979" w:rsidR="00A70A58" w:rsidRPr="00C546D5" w:rsidRDefault="00A70A58" w:rsidP="00E517C8">
      <w:pPr>
        <w:jc w:val="center"/>
        <w:rPr>
          <w:rFonts w:ascii="Times New Roman" w:eastAsia="Times New Roman" w:hAnsi="Times New Roman" w:cs="Times New Roman"/>
          <w:bCs/>
          <w:sz w:val="24"/>
          <w:szCs w:val="24"/>
        </w:rPr>
      </w:pPr>
      <w:r w:rsidRPr="00C546D5">
        <w:rPr>
          <w:rFonts w:ascii="Times New Roman" w:eastAsia="Times New Roman" w:hAnsi="Times New Roman" w:cs="Times New Roman"/>
          <w:bCs/>
          <w:sz w:val="24"/>
          <w:szCs w:val="24"/>
        </w:rPr>
        <w:t xml:space="preserve">Matrícula </w:t>
      </w:r>
      <w:proofErr w:type="gramStart"/>
      <w:r w:rsidRPr="00C546D5">
        <w:rPr>
          <w:rFonts w:ascii="Times New Roman" w:eastAsia="Times New Roman" w:hAnsi="Times New Roman" w:cs="Times New Roman"/>
          <w:bCs/>
          <w:sz w:val="24"/>
          <w:szCs w:val="24"/>
        </w:rPr>
        <w:t xml:space="preserve">nº </w:t>
      </w:r>
      <w:r w:rsidR="00E517C8">
        <w:rPr>
          <w:rFonts w:ascii="Times New Roman" w:eastAsia="Times New Roman" w:hAnsi="Times New Roman" w:cs="Times New Roman"/>
          <w:bCs/>
          <w:sz w:val="24"/>
          <w:szCs w:val="24"/>
        </w:rPr>
        <w:t xml:space="preserve"> 113576</w:t>
      </w:r>
      <w:proofErr w:type="gramEnd"/>
    </w:p>
    <w:p w14:paraId="5945011D" w14:textId="77777777" w:rsidR="00A70A58" w:rsidRPr="00C546D5" w:rsidRDefault="00A70A58" w:rsidP="00502E8D">
      <w:pPr>
        <w:spacing w:line="360" w:lineRule="auto"/>
        <w:rPr>
          <w:rFonts w:ascii="Times New Roman" w:eastAsia="Times New Roman" w:hAnsi="Times New Roman" w:cs="Times New Roman"/>
          <w:b/>
          <w:sz w:val="24"/>
          <w:szCs w:val="24"/>
        </w:rPr>
      </w:pPr>
    </w:p>
    <w:p w14:paraId="13C5AB9E" w14:textId="77777777" w:rsidR="00A70A58" w:rsidRPr="00C546D5" w:rsidRDefault="00A70A58" w:rsidP="00502E8D">
      <w:pPr>
        <w:spacing w:line="360" w:lineRule="auto"/>
        <w:rPr>
          <w:rFonts w:ascii="Times New Roman" w:eastAsia="Times New Roman" w:hAnsi="Times New Roman" w:cs="Times New Roman"/>
          <w:sz w:val="24"/>
          <w:szCs w:val="24"/>
        </w:rPr>
      </w:pPr>
      <w:r w:rsidRPr="00C546D5">
        <w:rPr>
          <w:rFonts w:ascii="Times New Roman" w:eastAsia="Times New Roman" w:hAnsi="Times New Roman" w:cs="Times New Roman"/>
          <w:sz w:val="24"/>
          <w:szCs w:val="24"/>
        </w:rPr>
        <w:t xml:space="preserve">Aprovado por, </w:t>
      </w:r>
    </w:p>
    <w:p w14:paraId="14F15C64" w14:textId="77777777" w:rsidR="00A70A58" w:rsidRPr="00C546D5" w:rsidRDefault="00A70A58" w:rsidP="00502E8D">
      <w:pPr>
        <w:spacing w:line="360" w:lineRule="auto"/>
        <w:rPr>
          <w:rFonts w:ascii="Times New Roman" w:eastAsia="Times New Roman" w:hAnsi="Times New Roman" w:cs="Times New Roman"/>
          <w:b/>
          <w:sz w:val="24"/>
          <w:szCs w:val="24"/>
        </w:rPr>
      </w:pPr>
    </w:p>
    <w:p w14:paraId="67990BBC" w14:textId="77777777" w:rsidR="00A70A58" w:rsidRPr="00C546D5" w:rsidRDefault="00A70A58" w:rsidP="00E517C8">
      <w:pPr>
        <w:jc w:val="center"/>
        <w:rPr>
          <w:rFonts w:ascii="Times New Roman" w:eastAsia="Times New Roman" w:hAnsi="Times New Roman" w:cs="Times New Roman"/>
          <w:b/>
          <w:sz w:val="24"/>
          <w:szCs w:val="24"/>
        </w:rPr>
      </w:pPr>
      <w:r w:rsidRPr="00C546D5">
        <w:rPr>
          <w:rFonts w:ascii="Times New Roman" w:eastAsia="Times New Roman" w:hAnsi="Times New Roman" w:cs="Times New Roman"/>
          <w:b/>
          <w:sz w:val="24"/>
          <w:szCs w:val="24"/>
        </w:rPr>
        <w:t>____________________________________</w:t>
      </w:r>
    </w:p>
    <w:p w14:paraId="413F2F43" w14:textId="77777777" w:rsidR="008F57B2" w:rsidRPr="00C546D5" w:rsidRDefault="008F57B2" w:rsidP="00E517C8">
      <w:pPr>
        <w:jc w:val="center"/>
        <w:rPr>
          <w:rFonts w:ascii="Times New Roman" w:eastAsia="Times New Roman" w:hAnsi="Times New Roman" w:cs="Times New Roman"/>
          <w:b/>
          <w:bCs/>
          <w:sz w:val="24"/>
          <w:szCs w:val="24"/>
        </w:rPr>
      </w:pPr>
      <w:proofErr w:type="spellStart"/>
      <w:r w:rsidRPr="00C546D5">
        <w:rPr>
          <w:rFonts w:ascii="Times New Roman" w:eastAsia="Times New Roman" w:hAnsi="Times New Roman" w:cs="Times New Roman"/>
          <w:b/>
          <w:bCs/>
          <w:sz w:val="24"/>
          <w:szCs w:val="24"/>
        </w:rPr>
        <w:t>Gecimar</w:t>
      </w:r>
      <w:proofErr w:type="spellEnd"/>
      <w:r w:rsidRPr="00C546D5">
        <w:rPr>
          <w:rFonts w:ascii="Times New Roman" w:eastAsia="Times New Roman" w:hAnsi="Times New Roman" w:cs="Times New Roman"/>
          <w:b/>
          <w:bCs/>
          <w:sz w:val="24"/>
          <w:szCs w:val="24"/>
        </w:rPr>
        <w:t xml:space="preserve"> Jorge de Aragão</w:t>
      </w:r>
    </w:p>
    <w:p w14:paraId="300504D1" w14:textId="77777777" w:rsidR="008F57B2" w:rsidRPr="00C546D5" w:rsidRDefault="008F57B2" w:rsidP="00E517C8">
      <w:pPr>
        <w:jc w:val="center"/>
        <w:rPr>
          <w:rFonts w:ascii="Times New Roman" w:eastAsia="Times New Roman" w:hAnsi="Times New Roman" w:cs="Times New Roman"/>
          <w:bCs/>
          <w:sz w:val="24"/>
          <w:szCs w:val="24"/>
        </w:rPr>
      </w:pPr>
      <w:r w:rsidRPr="00C546D5">
        <w:rPr>
          <w:rFonts w:ascii="Times New Roman" w:eastAsia="Times New Roman" w:hAnsi="Times New Roman" w:cs="Times New Roman"/>
          <w:bCs/>
          <w:sz w:val="24"/>
          <w:szCs w:val="24"/>
        </w:rPr>
        <w:t>Secretário de Administração</w:t>
      </w:r>
    </w:p>
    <w:p w14:paraId="4B9699D8" w14:textId="77777777" w:rsidR="008F57B2" w:rsidRPr="00C546D5" w:rsidRDefault="008F57B2" w:rsidP="00E517C8">
      <w:pPr>
        <w:jc w:val="center"/>
        <w:rPr>
          <w:rFonts w:ascii="Times New Roman" w:eastAsia="Times New Roman" w:hAnsi="Times New Roman" w:cs="Times New Roman"/>
          <w:bCs/>
          <w:sz w:val="24"/>
          <w:szCs w:val="24"/>
          <w:u w:val="single"/>
        </w:rPr>
      </w:pPr>
      <w:r w:rsidRPr="00C546D5">
        <w:rPr>
          <w:rFonts w:ascii="Times New Roman" w:eastAsia="Times New Roman" w:hAnsi="Times New Roman" w:cs="Times New Roman"/>
          <w:bCs/>
          <w:sz w:val="24"/>
          <w:szCs w:val="24"/>
        </w:rPr>
        <w:t>Matrícula nº 113478</w:t>
      </w:r>
    </w:p>
    <w:p w14:paraId="50ABCE57" w14:textId="06482E03" w:rsidR="00F32876" w:rsidRPr="00C546D5" w:rsidRDefault="00F32876" w:rsidP="00502E8D">
      <w:pPr>
        <w:spacing w:line="360" w:lineRule="auto"/>
        <w:jc w:val="center"/>
        <w:rPr>
          <w:rFonts w:ascii="Times New Roman" w:eastAsia="Times New Roman" w:hAnsi="Times New Roman" w:cs="Times New Roman"/>
          <w:sz w:val="24"/>
          <w:szCs w:val="24"/>
        </w:rPr>
      </w:pPr>
      <w:r w:rsidRPr="00C546D5">
        <w:rPr>
          <w:rFonts w:ascii="Times New Roman" w:eastAsia="Times New Roman" w:hAnsi="Times New Roman" w:cs="Times New Roman"/>
          <w:sz w:val="24"/>
          <w:szCs w:val="24"/>
        </w:rPr>
        <w:br w:type="page"/>
      </w:r>
    </w:p>
    <w:p w14:paraId="5D137EC1" w14:textId="1BF3DC48" w:rsidR="00E517C8" w:rsidRDefault="00C4788E" w:rsidP="00E517C8">
      <w:pPr>
        <w:pBdr>
          <w:top w:val="nil"/>
          <w:left w:val="nil"/>
          <w:bottom w:val="nil"/>
          <w:right w:val="nil"/>
          <w:between w:val="nil"/>
        </w:pBdr>
        <w:tabs>
          <w:tab w:val="left" w:pos="0"/>
          <w:tab w:val="left" w:pos="567"/>
        </w:tabs>
        <w:spacing w:line="360" w:lineRule="auto"/>
        <w:ind w:right="-1"/>
        <w:jc w:val="center"/>
        <w:rPr>
          <w:rFonts w:ascii="Times New Roman" w:eastAsia="Times New Roman" w:hAnsi="Times New Roman" w:cs="Times New Roman"/>
          <w:b/>
          <w:sz w:val="24"/>
          <w:szCs w:val="24"/>
        </w:rPr>
      </w:pPr>
      <w:r w:rsidRPr="00C546D5">
        <w:rPr>
          <w:rFonts w:ascii="Times New Roman" w:eastAsia="Times New Roman" w:hAnsi="Times New Roman" w:cs="Times New Roman"/>
          <w:b/>
          <w:sz w:val="24"/>
          <w:szCs w:val="24"/>
        </w:rPr>
        <w:lastRenderedPageBreak/>
        <w:t xml:space="preserve">ANEXO (A) - </w:t>
      </w:r>
      <w:r w:rsidR="00F32876" w:rsidRPr="00C546D5">
        <w:rPr>
          <w:rFonts w:ascii="Times New Roman" w:eastAsia="Times New Roman" w:hAnsi="Times New Roman" w:cs="Times New Roman"/>
          <w:b/>
          <w:sz w:val="24"/>
          <w:szCs w:val="24"/>
        </w:rPr>
        <w:t>MEM</w:t>
      </w:r>
      <w:r w:rsidR="00090516" w:rsidRPr="00C546D5">
        <w:rPr>
          <w:rFonts w:ascii="Times New Roman" w:eastAsia="Times New Roman" w:hAnsi="Times New Roman" w:cs="Times New Roman"/>
          <w:b/>
          <w:sz w:val="24"/>
          <w:szCs w:val="24"/>
        </w:rPr>
        <w:t>Ó</w:t>
      </w:r>
      <w:r w:rsidR="00F32876" w:rsidRPr="00C546D5">
        <w:rPr>
          <w:rFonts w:ascii="Times New Roman" w:eastAsia="Times New Roman" w:hAnsi="Times New Roman" w:cs="Times New Roman"/>
          <w:b/>
          <w:sz w:val="24"/>
          <w:szCs w:val="24"/>
        </w:rPr>
        <w:t>RIA DE C</w:t>
      </w:r>
      <w:r w:rsidR="00090516" w:rsidRPr="00C546D5">
        <w:rPr>
          <w:rFonts w:ascii="Times New Roman" w:eastAsia="Times New Roman" w:hAnsi="Times New Roman" w:cs="Times New Roman"/>
          <w:b/>
          <w:sz w:val="24"/>
          <w:szCs w:val="24"/>
        </w:rPr>
        <w:t>Á</w:t>
      </w:r>
      <w:r w:rsidR="00F32876" w:rsidRPr="00C546D5">
        <w:rPr>
          <w:rFonts w:ascii="Times New Roman" w:eastAsia="Times New Roman" w:hAnsi="Times New Roman" w:cs="Times New Roman"/>
          <w:b/>
          <w:sz w:val="24"/>
          <w:szCs w:val="24"/>
        </w:rPr>
        <w:t>LCULO</w:t>
      </w:r>
    </w:p>
    <w:p w14:paraId="26E181F6" w14:textId="77777777" w:rsidR="00E517C8" w:rsidRDefault="00E517C8" w:rsidP="00C546D5">
      <w:pPr>
        <w:pBdr>
          <w:top w:val="nil"/>
          <w:left w:val="nil"/>
          <w:bottom w:val="nil"/>
          <w:right w:val="nil"/>
          <w:between w:val="nil"/>
        </w:pBdr>
        <w:tabs>
          <w:tab w:val="left" w:pos="0"/>
          <w:tab w:val="left" w:pos="567"/>
        </w:tabs>
        <w:spacing w:line="360" w:lineRule="auto"/>
        <w:ind w:right="-1"/>
        <w:jc w:val="center"/>
        <w:rPr>
          <w:rFonts w:ascii="Times New Roman" w:eastAsia="Times New Roman" w:hAnsi="Times New Roman" w:cs="Times New Roman"/>
          <w:b/>
          <w:sz w:val="24"/>
          <w:szCs w:val="24"/>
        </w:rPr>
      </w:pPr>
    </w:p>
    <w:p w14:paraId="798DEEF5" w14:textId="77777777" w:rsidR="00E517C8" w:rsidRPr="00E517C8" w:rsidRDefault="00E517C8" w:rsidP="00E517C8">
      <w:pPr>
        <w:pBdr>
          <w:top w:val="nil"/>
          <w:left w:val="nil"/>
          <w:bottom w:val="nil"/>
          <w:right w:val="nil"/>
          <w:between w:val="nil"/>
        </w:pBdr>
        <w:tabs>
          <w:tab w:val="left" w:pos="0"/>
          <w:tab w:val="left" w:pos="567"/>
        </w:tabs>
        <w:spacing w:line="360" w:lineRule="auto"/>
        <w:ind w:right="-1"/>
        <w:jc w:val="center"/>
        <w:rPr>
          <w:rFonts w:ascii="Times New Roman" w:eastAsia="Times New Roman" w:hAnsi="Times New Roman" w:cs="Times New Roman"/>
          <w:b/>
          <w:sz w:val="24"/>
          <w:szCs w:val="24"/>
          <w:u w:val="single"/>
        </w:rPr>
      </w:pPr>
      <w:r w:rsidRPr="00E517C8">
        <w:rPr>
          <w:rFonts w:ascii="Times New Roman" w:eastAsia="Times New Roman" w:hAnsi="Times New Roman" w:cs="Times New Roman"/>
          <w:b/>
          <w:sz w:val="24"/>
          <w:szCs w:val="24"/>
          <w:u w:val="single"/>
        </w:rPr>
        <w:t>MEMÓRIA DE CÁLCULO DA DEMANDA</w:t>
      </w:r>
    </w:p>
    <w:p w14:paraId="551512E8" w14:textId="77777777" w:rsidR="00E517C8" w:rsidRPr="00E517C8" w:rsidRDefault="00E517C8" w:rsidP="00E517C8">
      <w:pPr>
        <w:pBdr>
          <w:top w:val="nil"/>
          <w:left w:val="nil"/>
          <w:bottom w:val="nil"/>
          <w:right w:val="nil"/>
          <w:between w:val="nil"/>
        </w:pBdr>
        <w:tabs>
          <w:tab w:val="left" w:pos="0"/>
          <w:tab w:val="left" w:pos="567"/>
        </w:tabs>
        <w:spacing w:line="360" w:lineRule="auto"/>
        <w:ind w:right="-1"/>
        <w:jc w:val="center"/>
        <w:rPr>
          <w:rFonts w:ascii="Times New Roman" w:eastAsia="Times New Roman" w:hAnsi="Times New Roman" w:cs="Times New Roman"/>
          <w:b/>
          <w:bCs/>
          <w:sz w:val="24"/>
          <w:szCs w:val="24"/>
          <w:u w:val="single"/>
        </w:rPr>
      </w:pPr>
    </w:p>
    <w:p w14:paraId="24832952" w14:textId="6D7D55B1" w:rsidR="00E517C8" w:rsidRPr="00E517C8" w:rsidRDefault="00E517C8" w:rsidP="00E517C8">
      <w:pPr>
        <w:pBdr>
          <w:top w:val="nil"/>
          <w:left w:val="nil"/>
          <w:bottom w:val="nil"/>
          <w:right w:val="nil"/>
          <w:between w:val="nil"/>
        </w:pBdr>
        <w:tabs>
          <w:tab w:val="left" w:pos="0"/>
          <w:tab w:val="left" w:pos="567"/>
        </w:tabs>
        <w:spacing w:line="360" w:lineRule="auto"/>
        <w:ind w:right="-1"/>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ab/>
      </w:r>
      <w:r w:rsidRPr="00E517C8">
        <w:rPr>
          <w:rFonts w:ascii="Times New Roman" w:eastAsia="Times New Roman" w:hAnsi="Times New Roman" w:cs="Times New Roman"/>
          <w:b/>
          <w:sz w:val="24"/>
          <w:szCs w:val="24"/>
        </w:rPr>
        <w:t xml:space="preserve">A demanda em apreço visa a gestão de consignações realizadas em folha de pagamentos dos servidores municipais. Faz-se necessário o gerenciamento automatizado completo do processo de consignações, em ambiente seguro, rastreável e que respeite a Lei Geral de Proteção de Dados. </w:t>
      </w:r>
    </w:p>
    <w:p w14:paraId="56D4FCDD" w14:textId="77777777" w:rsidR="00E517C8" w:rsidRPr="00E517C8" w:rsidRDefault="00E517C8" w:rsidP="00E517C8">
      <w:pPr>
        <w:pBdr>
          <w:top w:val="nil"/>
          <w:left w:val="nil"/>
          <w:bottom w:val="nil"/>
          <w:right w:val="nil"/>
          <w:between w:val="nil"/>
        </w:pBdr>
        <w:tabs>
          <w:tab w:val="left" w:pos="0"/>
          <w:tab w:val="left" w:pos="567"/>
        </w:tabs>
        <w:spacing w:line="360" w:lineRule="auto"/>
        <w:ind w:right="-1"/>
        <w:jc w:val="center"/>
        <w:rPr>
          <w:rFonts w:ascii="Times New Roman" w:eastAsia="Times New Roman" w:hAnsi="Times New Roman" w:cs="Times New Roman"/>
          <w:b/>
          <w:bCs/>
          <w:sz w:val="24"/>
          <w:szCs w:val="24"/>
        </w:rPr>
      </w:pPr>
    </w:p>
    <w:p w14:paraId="43F58E77" w14:textId="77777777" w:rsidR="00E517C8" w:rsidRPr="00E517C8" w:rsidRDefault="00E517C8" w:rsidP="00E517C8">
      <w:pPr>
        <w:pBdr>
          <w:top w:val="nil"/>
          <w:left w:val="nil"/>
          <w:bottom w:val="nil"/>
          <w:right w:val="nil"/>
          <w:between w:val="nil"/>
        </w:pBdr>
        <w:tabs>
          <w:tab w:val="left" w:pos="0"/>
          <w:tab w:val="left" w:pos="567"/>
        </w:tabs>
        <w:spacing w:line="360" w:lineRule="auto"/>
        <w:ind w:right="-1"/>
        <w:jc w:val="both"/>
        <w:rPr>
          <w:rFonts w:ascii="Times New Roman" w:eastAsia="Times New Roman" w:hAnsi="Times New Roman" w:cs="Times New Roman"/>
          <w:b/>
          <w:sz w:val="24"/>
          <w:szCs w:val="24"/>
        </w:rPr>
      </w:pPr>
      <w:r w:rsidRPr="00E517C8">
        <w:rPr>
          <w:rFonts w:ascii="Times New Roman" w:eastAsia="Times New Roman" w:hAnsi="Times New Roman" w:cs="Times New Roman"/>
          <w:b/>
          <w:bCs/>
          <w:sz w:val="24"/>
          <w:szCs w:val="24"/>
        </w:rPr>
        <w:t>Quantidade</w:t>
      </w:r>
      <w:r w:rsidRPr="00E517C8">
        <w:rPr>
          <w:rFonts w:ascii="Times New Roman" w:eastAsia="Times New Roman" w:hAnsi="Times New Roman" w:cs="Times New Roman"/>
          <w:b/>
          <w:sz w:val="24"/>
          <w:szCs w:val="24"/>
        </w:rPr>
        <w:t>:</w:t>
      </w:r>
    </w:p>
    <w:p w14:paraId="3E673F73" w14:textId="77777777" w:rsidR="00E517C8" w:rsidRPr="00E517C8" w:rsidRDefault="00E517C8" w:rsidP="00E517C8">
      <w:pPr>
        <w:pBdr>
          <w:top w:val="nil"/>
          <w:left w:val="nil"/>
          <w:bottom w:val="nil"/>
          <w:right w:val="nil"/>
          <w:between w:val="nil"/>
        </w:pBdr>
        <w:tabs>
          <w:tab w:val="left" w:pos="0"/>
          <w:tab w:val="left" w:pos="567"/>
        </w:tabs>
        <w:spacing w:line="360" w:lineRule="auto"/>
        <w:ind w:right="-1"/>
        <w:jc w:val="both"/>
        <w:rPr>
          <w:rFonts w:ascii="Times New Roman" w:eastAsia="Times New Roman" w:hAnsi="Times New Roman" w:cs="Times New Roman"/>
          <w:b/>
          <w:sz w:val="24"/>
          <w:szCs w:val="24"/>
        </w:rPr>
      </w:pPr>
      <w:r w:rsidRPr="00E517C8">
        <w:rPr>
          <w:rFonts w:ascii="Times New Roman" w:eastAsia="Times New Roman" w:hAnsi="Times New Roman" w:cs="Times New Roman"/>
          <w:b/>
          <w:sz w:val="24"/>
          <w:szCs w:val="24"/>
        </w:rPr>
        <w:t xml:space="preserve">Servidores Ativos – </w:t>
      </w:r>
      <w:r w:rsidRPr="00E517C8">
        <w:rPr>
          <w:rFonts w:ascii="Times New Roman" w:eastAsia="Times New Roman" w:hAnsi="Times New Roman" w:cs="Times New Roman"/>
          <w:b/>
          <w:bCs/>
          <w:sz w:val="24"/>
          <w:szCs w:val="24"/>
        </w:rPr>
        <w:t>9.021</w:t>
      </w:r>
    </w:p>
    <w:p w14:paraId="19F9FEEA" w14:textId="77777777" w:rsidR="00E517C8" w:rsidRPr="00E517C8" w:rsidRDefault="00E517C8" w:rsidP="00E517C8">
      <w:pPr>
        <w:pBdr>
          <w:top w:val="nil"/>
          <w:left w:val="nil"/>
          <w:bottom w:val="nil"/>
          <w:right w:val="nil"/>
          <w:between w:val="nil"/>
        </w:pBdr>
        <w:tabs>
          <w:tab w:val="left" w:pos="0"/>
          <w:tab w:val="left" w:pos="567"/>
        </w:tabs>
        <w:spacing w:line="360" w:lineRule="auto"/>
        <w:ind w:right="-1"/>
        <w:jc w:val="both"/>
        <w:rPr>
          <w:rFonts w:ascii="Times New Roman" w:eastAsia="Times New Roman" w:hAnsi="Times New Roman" w:cs="Times New Roman"/>
          <w:b/>
          <w:bCs/>
          <w:sz w:val="24"/>
          <w:szCs w:val="24"/>
        </w:rPr>
      </w:pPr>
      <w:r w:rsidRPr="00E517C8">
        <w:rPr>
          <w:rFonts w:ascii="Times New Roman" w:eastAsia="Times New Roman" w:hAnsi="Times New Roman" w:cs="Times New Roman"/>
          <w:b/>
          <w:sz w:val="24"/>
          <w:szCs w:val="24"/>
        </w:rPr>
        <w:t>Aposentados Plano Financeiro –</w:t>
      </w:r>
      <w:r w:rsidRPr="00E517C8">
        <w:rPr>
          <w:rFonts w:ascii="Times New Roman" w:eastAsia="Times New Roman" w:hAnsi="Times New Roman" w:cs="Times New Roman"/>
          <w:b/>
          <w:bCs/>
          <w:sz w:val="24"/>
          <w:szCs w:val="24"/>
        </w:rPr>
        <w:t xml:space="preserve"> 800</w:t>
      </w:r>
    </w:p>
    <w:p w14:paraId="26B50C35" w14:textId="77777777" w:rsidR="00E517C8" w:rsidRPr="00E517C8" w:rsidRDefault="00E517C8" w:rsidP="00E517C8">
      <w:pPr>
        <w:pBdr>
          <w:top w:val="nil"/>
          <w:left w:val="nil"/>
          <w:bottom w:val="nil"/>
          <w:right w:val="nil"/>
          <w:between w:val="nil"/>
        </w:pBdr>
        <w:tabs>
          <w:tab w:val="left" w:pos="0"/>
          <w:tab w:val="left" w:pos="567"/>
        </w:tabs>
        <w:spacing w:line="360" w:lineRule="auto"/>
        <w:ind w:right="-1"/>
        <w:jc w:val="both"/>
        <w:rPr>
          <w:rFonts w:ascii="Times New Roman" w:eastAsia="Times New Roman" w:hAnsi="Times New Roman" w:cs="Times New Roman"/>
          <w:b/>
          <w:bCs/>
          <w:sz w:val="24"/>
          <w:szCs w:val="24"/>
        </w:rPr>
      </w:pPr>
      <w:r w:rsidRPr="00E517C8">
        <w:rPr>
          <w:rFonts w:ascii="Times New Roman" w:eastAsia="Times New Roman" w:hAnsi="Times New Roman" w:cs="Times New Roman"/>
          <w:b/>
          <w:sz w:val="24"/>
          <w:szCs w:val="24"/>
        </w:rPr>
        <w:t>Pensionistas Plano Financeiro –</w:t>
      </w:r>
      <w:r w:rsidRPr="00E517C8">
        <w:rPr>
          <w:rFonts w:ascii="Times New Roman" w:eastAsia="Times New Roman" w:hAnsi="Times New Roman" w:cs="Times New Roman"/>
          <w:b/>
          <w:bCs/>
          <w:sz w:val="24"/>
          <w:szCs w:val="24"/>
        </w:rPr>
        <w:t xml:space="preserve"> 156</w:t>
      </w:r>
    </w:p>
    <w:p w14:paraId="0AA225BF" w14:textId="77777777" w:rsidR="00E517C8" w:rsidRPr="00E517C8" w:rsidRDefault="00E517C8" w:rsidP="00E517C8">
      <w:pPr>
        <w:pBdr>
          <w:top w:val="nil"/>
          <w:left w:val="nil"/>
          <w:bottom w:val="nil"/>
          <w:right w:val="nil"/>
          <w:between w:val="nil"/>
        </w:pBdr>
        <w:tabs>
          <w:tab w:val="left" w:pos="0"/>
          <w:tab w:val="left" w:pos="567"/>
        </w:tabs>
        <w:spacing w:line="360" w:lineRule="auto"/>
        <w:ind w:right="-1"/>
        <w:jc w:val="both"/>
        <w:rPr>
          <w:rFonts w:ascii="Times New Roman" w:eastAsia="Times New Roman" w:hAnsi="Times New Roman" w:cs="Times New Roman"/>
          <w:b/>
          <w:bCs/>
          <w:sz w:val="24"/>
          <w:szCs w:val="24"/>
        </w:rPr>
      </w:pPr>
      <w:r w:rsidRPr="00E517C8">
        <w:rPr>
          <w:rFonts w:ascii="Times New Roman" w:eastAsia="Times New Roman" w:hAnsi="Times New Roman" w:cs="Times New Roman"/>
          <w:b/>
          <w:sz w:val="24"/>
          <w:szCs w:val="24"/>
        </w:rPr>
        <w:t>Aposentados Plano Previdenciário –</w:t>
      </w:r>
      <w:r w:rsidRPr="00E517C8">
        <w:rPr>
          <w:rFonts w:ascii="Times New Roman" w:eastAsia="Times New Roman" w:hAnsi="Times New Roman" w:cs="Times New Roman"/>
          <w:b/>
          <w:bCs/>
          <w:sz w:val="24"/>
          <w:szCs w:val="24"/>
        </w:rPr>
        <w:t xml:space="preserve"> 17</w:t>
      </w:r>
    </w:p>
    <w:p w14:paraId="098ED7B9" w14:textId="77777777" w:rsidR="00E517C8" w:rsidRPr="00E517C8" w:rsidRDefault="00E517C8" w:rsidP="00E517C8">
      <w:pPr>
        <w:pBdr>
          <w:top w:val="nil"/>
          <w:left w:val="nil"/>
          <w:bottom w:val="nil"/>
          <w:right w:val="nil"/>
          <w:between w:val="nil"/>
        </w:pBdr>
        <w:tabs>
          <w:tab w:val="left" w:pos="0"/>
          <w:tab w:val="left" w:pos="567"/>
        </w:tabs>
        <w:spacing w:line="360" w:lineRule="auto"/>
        <w:ind w:right="-1"/>
        <w:jc w:val="both"/>
        <w:rPr>
          <w:rFonts w:ascii="Times New Roman" w:eastAsia="Times New Roman" w:hAnsi="Times New Roman" w:cs="Times New Roman"/>
          <w:b/>
          <w:bCs/>
          <w:sz w:val="24"/>
          <w:szCs w:val="24"/>
        </w:rPr>
      </w:pPr>
      <w:r w:rsidRPr="00E517C8">
        <w:rPr>
          <w:rFonts w:ascii="Times New Roman" w:eastAsia="Times New Roman" w:hAnsi="Times New Roman" w:cs="Times New Roman"/>
          <w:b/>
          <w:sz w:val="24"/>
          <w:szCs w:val="24"/>
        </w:rPr>
        <w:t>Pensionistas Plano Previdenciário –</w:t>
      </w:r>
      <w:r w:rsidRPr="00E517C8">
        <w:rPr>
          <w:rFonts w:ascii="Times New Roman" w:eastAsia="Times New Roman" w:hAnsi="Times New Roman" w:cs="Times New Roman"/>
          <w:b/>
          <w:bCs/>
          <w:sz w:val="24"/>
          <w:szCs w:val="24"/>
        </w:rPr>
        <w:t xml:space="preserve"> 28</w:t>
      </w:r>
    </w:p>
    <w:p w14:paraId="47F684AF" w14:textId="77777777" w:rsidR="00E517C8" w:rsidRDefault="00E517C8" w:rsidP="00E517C8">
      <w:pPr>
        <w:pBdr>
          <w:top w:val="nil"/>
          <w:left w:val="nil"/>
          <w:bottom w:val="nil"/>
          <w:right w:val="nil"/>
          <w:between w:val="nil"/>
        </w:pBdr>
        <w:tabs>
          <w:tab w:val="left" w:pos="0"/>
          <w:tab w:val="left" w:pos="567"/>
        </w:tabs>
        <w:spacing w:line="360" w:lineRule="auto"/>
        <w:ind w:right="-1"/>
        <w:jc w:val="both"/>
        <w:rPr>
          <w:rFonts w:ascii="Times New Roman" w:eastAsia="Times New Roman" w:hAnsi="Times New Roman" w:cs="Times New Roman"/>
          <w:b/>
          <w:bCs/>
          <w:sz w:val="24"/>
          <w:szCs w:val="24"/>
        </w:rPr>
      </w:pPr>
      <w:r w:rsidRPr="00E517C8">
        <w:rPr>
          <w:rFonts w:ascii="Times New Roman" w:eastAsia="Times New Roman" w:hAnsi="Times New Roman" w:cs="Times New Roman"/>
          <w:b/>
          <w:bCs/>
          <w:sz w:val="24"/>
          <w:szCs w:val="24"/>
        </w:rPr>
        <w:t>Total estimado de beneficiários – 10.022</w:t>
      </w:r>
    </w:p>
    <w:p w14:paraId="40776950" w14:textId="77777777" w:rsidR="00E517C8" w:rsidRPr="00E517C8" w:rsidRDefault="00E517C8" w:rsidP="00E517C8">
      <w:pPr>
        <w:pBdr>
          <w:top w:val="nil"/>
          <w:left w:val="nil"/>
          <w:bottom w:val="nil"/>
          <w:right w:val="nil"/>
          <w:between w:val="nil"/>
        </w:pBdr>
        <w:tabs>
          <w:tab w:val="left" w:pos="0"/>
          <w:tab w:val="left" w:pos="567"/>
        </w:tabs>
        <w:spacing w:line="360" w:lineRule="auto"/>
        <w:ind w:right="-1"/>
        <w:jc w:val="both"/>
        <w:rPr>
          <w:rFonts w:ascii="Times New Roman" w:eastAsia="Times New Roman" w:hAnsi="Times New Roman" w:cs="Times New Roman"/>
          <w:b/>
          <w:sz w:val="24"/>
          <w:szCs w:val="24"/>
        </w:rPr>
      </w:pPr>
    </w:p>
    <w:p w14:paraId="574D1B6B" w14:textId="5EF36F25" w:rsidR="00E517C8" w:rsidRPr="00E517C8" w:rsidRDefault="00E517C8" w:rsidP="00E517C8">
      <w:pPr>
        <w:pBdr>
          <w:top w:val="nil"/>
          <w:left w:val="nil"/>
          <w:bottom w:val="nil"/>
          <w:right w:val="nil"/>
          <w:between w:val="nil"/>
        </w:pBdr>
        <w:tabs>
          <w:tab w:val="left" w:pos="0"/>
          <w:tab w:val="left" w:pos="567"/>
        </w:tabs>
        <w:spacing w:line="360" w:lineRule="auto"/>
        <w:ind w:right="-1"/>
        <w:jc w:val="center"/>
        <w:rPr>
          <w:rFonts w:ascii="Times New Roman" w:eastAsia="Times New Roman" w:hAnsi="Times New Roman" w:cs="Times New Roman"/>
          <w:b/>
          <w:sz w:val="24"/>
          <w:szCs w:val="24"/>
        </w:rPr>
      </w:pPr>
      <w:r w:rsidRPr="00E517C8">
        <w:rPr>
          <w:rFonts w:ascii="Times New Roman" w:eastAsia="Times New Roman" w:hAnsi="Times New Roman" w:cs="Times New Roman"/>
          <w:b/>
          <w:sz w:val="24"/>
          <w:szCs w:val="24"/>
        </w:rPr>
        <w:t xml:space="preserve">Maricá, </w:t>
      </w:r>
      <w:r>
        <w:rPr>
          <w:rFonts w:ascii="Times New Roman" w:eastAsia="Times New Roman" w:hAnsi="Times New Roman" w:cs="Times New Roman"/>
          <w:b/>
          <w:sz w:val="24"/>
          <w:szCs w:val="24"/>
        </w:rPr>
        <w:t>30</w:t>
      </w:r>
      <w:r w:rsidRPr="00E517C8">
        <w:rPr>
          <w:rFonts w:ascii="Times New Roman" w:eastAsia="Times New Roman" w:hAnsi="Times New Roman" w:cs="Times New Roman"/>
          <w:b/>
          <w:sz w:val="24"/>
          <w:szCs w:val="24"/>
        </w:rPr>
        <w:t xml:space="preserve"> de outubro de 2025.</w:t>
      </w:r>
    </w:p>
    <w:p w14:paraId="4421BCA6" w14:textId="77777777" w:rsidR="00E517C8" w:rsidRDefault="00E517C8" w:rsidP="00E517C8">
      <w:pPr>
        <w:pBdr>
          <w:top w:val="nil"/>
          <w:left w:val="nil"/>
          <w:bottom w:val="nil"/>
          <w:right w:val="nil"/>
          <w:between w:val="nil"/>
        </w:pBdr>
        <w:tabs>
          <w:tab w:val="left" w:pos="0"/>
          <w:tab w:val="left" w:pos="567"/>
        </w:tabs>
        <w:spacing w:line="360" w:lineRule="auto"/>
        <w:ind w:right="-1"/>
        <w:jc w:val="center"/>
        <w:rPr>
          <w:rFonts w:ascii="Times New Roman" w:eastAsia="Times New Roman" w:hAnsi="Times New Roman" w:cs="Times New Roman"/>
          <w:b/>
          <w:bCs/>
          <w:sz w:val="24"/>
          <w:szCs w:val="24"/>
        </w:rPr>
      </w:pPr>
      <w:r w:rsidRPr="00E517C8">
        <w:rPr>
          <w:rFonts w:ascii="Times New Roman" w:eastAsia="Times New Roman" w:hAnsi="Times New Roman" w:cs="Times New Roman"/>
          <w:b/>
          <w:bCs/>
          <w:sz w:val="24"/>
          <w:szCs w:val="24"/>
        </w:rPr>
        <w:t>Elaborado por,</w:t>
      </w:r>
    </w:p>
    <w:p w14:paraId="428A0435" w14:textId="77777777" w:rsidR="00E517C8" w:rsidRPr="00E517C8" w:rsidRDefault="00E517C8" w:rsidP="00E517C8">
      <w:pPr>
        <w:pBdr>
          <w:top w:val="nil"/>
          <w:left w:val="nil"/>
          <w:bottom w:val="nil"/>
          <w:right w:val="nil"/>
          <w:between w:val="nil"/>
        </w:pBdr>
        <w:tabs>
          <w:tab w:val="left" w:pos="0"/>
          <w:tab w:val="left" w:pos="567"/>
        </w:tabs>
        <w:spacing w:line="360" w:lineRule="auto"/>
        <w:ind w:right="-1"/>
        <w:jc w:val="center"/>
        <w:rPr>
          <w:rFonts w:ascii="Times New Roman" w:eastAsia="Times New Roman" w:hAnsi="Times New Roman" w:cs="Times New Roman"/>
          <w:b/>
          <w:sz w:val="24"/>
          <w:szCs w:val="24"/>
        </w:rPr>
      </w:pPr>
    </w:p>
    <w:p w14:paraId="5D4F11E8" w14:textId="77777777" w:rsidR="00E517C8" w:rsidRPr="00E517C8" w:rsidRDefault="00E517C8" w:rsidP="00E517C8">
      <w:pPr>
        <w:pBdr>
          <w:top w:val="nil"/>
          <w:left w:val="nil"/>
          <w:bottom w:val="nil"/>
          <w:right w:val="nil"/>
          <w:between w:val="nil"/>
        </w:pBdr>
        <w:tabs>
          <w:tab w:val="left" w:pos="0"/>
          <w:tab w:val="left" w:pos="567"/>
        </w:tabs>
        <w:ind w:right="-1"/>
        <w:jc w:val="center"/>
        <w:rPr>
          <w:rFonts w:ascii="Times New Roman" w:eastAsia="Times New Roman" w:hAnsi="Times New Roman" w:cs="Times New Roman"/>
          <w:b/>
          <w:sz w:val="24"/>
          <w:szCs w:val="24"/>
        </w:rPr>
      </w:pPr>
      <w:r w:rsidRPr="00E517C8">
        <w:rPr>
          <w:rFonts w:ascii="Times New Roman" w:eastAsia="Times New Roman" w:hAnsi="Times New Roman" w:cs="Times New Roman"/>
          <w:b/>
          <w:sz w:val="24"/>
          <w:szCs w:val="24"/>
        </w:rPr>
        <w:t>___________________________</w:t>
      </w:r>
    </w:p>
    <w:p w14:paraId="3D6ED6CF" w14:textId="77777777" w:rsidR="00E517C8" w:rsidRPr="00E517C8" w:rsidRDefault="00E517C8" w:rsidP="00E517C8">
      <w:pPr>
        <w:pBdr>
          <w:top w:val="nil"/>
          <w:left w:val="nil"/>
          <w:bottom w:val="nil"/>
          <w:right w:val="nil"/>
          <w:between w:val="nil"/>
        </w:pBdr>
        <w:tabs>
          <w:tab w:val="left" w:pos="0"/>
          <w:tab w:val="left" w:pos="567"/>
        </w:tabs>
        <w:ind w:right="-1"/>
        <w:jc w:val="center"/>
        <w:rPr>
          <w:rFonts w:ascii="Times New Roman" w:eastAsia="Times New Roman" w:hAnsi="Times New Roman" w:cs="Times New Roman"/>
          <w:b/>
          <w:bCs/>
          <w:sz w:val="24"/>
          <w:szCs w:val="24"/>
        </w:rPr>
      </w:pPr>
      <w:r w:rsidRPr="00E517C8">
        <w:rPr>
          <w:rFonts w:ascii="Times New Roman" w:eastAsia="Times New Roman" w:hAnsi="Times New Roman" w:cs="Times New Roman"/>
          <w:b/>
          <w:sz w:val="24"/>
          <w:szCs w:val="24"/>
        </w:rPr>
        <w:t>Manoel Gonçalves Pereira Neto</w:t>
      </w:r>
    </w:p>
    <w:p w14:paraId="6033A1C2" w14:textId="77777777" w:rsidR="00E517C8" w:rsidRPr="00E517C8" w:rsidRDefault="00E517C8" w:rsidP="00E517C8">
      <w:pPr>
        <w:pBdr>
          <w:top w:val="nil"/>
          <w:left w:val="nil"/>
          <w:bottom w:val="nil"/>
          <w:right w:val="nil"/>
          <w:between w:val="nil"/>
        </w:pBdr>
        <w:tabs>
          <w:tab w:val="left" w:pos="0"/>
          <w:tab w:val="left" w:pos="567"/>
        </w:tabs>
        <w:ind w:right="-1"/>
        <w:jc w:val="center"/>
        <w:rPr>
          <w:rFonts w:ascii="Times New Roman" w:eastAsia="Times New Roman" w:hAnsi="Times New Roman" w:cs="Times New Roman"/>
          <w:b/>
          <w:bCs/>
          <w:sz w:val="24"/>
          <w:szCs w:val="24"/>
        </w:rPr>
      </w:pPr>
      <w:r w:rsidRPr="00E517C8">
        <w:rPr>
          <w:rFonts w:ascii="Times New Roman" w:eastAsia="Times New Roman" w:hAnsi="Times New Roman" w:cs="Times New Roman"/>
          <w:b/>
          <w:bCs/>
          <w:sz w:val="24"/>
          <w:szCs w:val="24"/>
        </w:rPr>
        <w:t>Gestão de Contratos</w:t>
      </w:r>
    </w:p>
    <w:p w14:paraId="37D17228" w14:textId="77777777" w:rsidR="00E517C8" w:rsidRPr="00E517C8" w:rsidRDefault="00E517C8" w:rsidP="00E517C8">
      <w:pPr>
        <w:pBdr>
          <w:top w:val="nil"/>
          <w:left w:val="nil"/>
          <w:bottom w:val="nil"/>
          <w:right w:val="nil"/>
          <w:between w:val="nil"/>
        </w:pBdr>
        <w:tabs>
          <w:tab w:val="left" w:pos="0"/>
          <w:tab w:val="left" w:pos="567"/>
        </w:tabs>
        <w:ind w:right="-1"/>
        <w:jc w:val="center"/>
        <w:rPr>
          <w:rFonts w:ascii="Times New Roman" w:eastAsia="Times New Roman" w:hAnsi="Times New Roman" w:cs="Times New Roman"/>
          <w:b/>
          <w:bCs/>
          <w:sz w:val="24"/>
          <w:szCs w:val="24"/>
        </w:rPr>
      </w:pPr>
      <w:r w:rsidRPr="00E517C8">
        <w:rPr>
          <w:rFonts w:ascii="Times New Roman" w:eastAsia="Times New Roman" w:hAnsi="Times New Roman" w:cs="Times New Roman"/>
          <w:b/>
          <w:bCs/>
          <w:sz w:val="24"/>
          <w:szCs w:val="24"/>
        </w:rPr>
        <w:t>Matrícula nº 113.576</w:t>
      </w:r>
    </w:p>
    <w:p w14:paraId="277E887A" w14:textId="77777777" w:rsidR="00E517C8" w:rsidRPr="00E517C8" w:rsidRDefault="00E517C8" w:rsidP="0076206C">
      <w:pPr>
        <w:pBdr>
          <w:top w:val="nil"/>
          <w:left w:val="nil"/>
          <w:bottom w:val="nil"/>
          <w:right w:val="nil"/>
          <w:between w:val="nil"/>
        </w:pBdr>
        <w:tabs>
          <w:tab w:val="left" w:pos="0"/>
          <w:tab w:val="left" w:pos="567"/>
        </w:tabs>
        <w:spacing w:line="360" w:lineRule="auto"/>
        <w:ind w:right="-1"/>
        <w:rPr>
          <w:rFonts w:ascii="Times New Roman" w:eastAsia="Times New Roman" w:hAnsi="Times New Roman" w:cs="Times New Roman"/>
          <w:b/>
          <w:bCs/>
          <w:sz w:val="24"/>
          <w:szCs w:val="24"/>
        </w:rPr>
      </w:pPr>
    </w:p>
    <w:p w14:paraId="40E4D992" w14:textId="77777777" w:rsidR="00E517C8" w:rsidRDefault="00E517C8" w:rsidP="00E517C8">
      <w:pPr>
        <w:pBdr>
          <w:top w:val="nil"/>
          <w:left w:val="nil"/>
          <w:bottom w:val="nil"/>
          <w:right w:val="nil"/>
          <w:between w:val="nil"/>
        </w:pBdr>
        <w:tabs>
          <w:tab w:val="left" w:pos="0"/>
          <w:tab w:val="left" w:pos="567"/>
        </w:tabs>
        <w:spacing w:line="360" w:lineRule="auto"/>
        <w:ind w:right="-1"/>
        <w:jc w:val="center"/>
        <w:rPr>
          <w:rFonts w:ascii="Times New Roman" w:eastAsia="Times New Roman" w:hAnsi="Times New Roman" w:cs="Times New Roman"/>
          <w:b/>
          <w:sz w:val="24"/>
          <w:szCs w:val="24"/>
        </w:rPr>
      </w:pPr>
      <w:r w:rsidRPr="00E517C8">
        <w:rPr>
          <w:rFonts w:ascii="Times New Roman" w:eastAsia="Times New Roman" w:hAnsi="Times New Roman" w:cs="Times New Roman"/>
          <w:b/>
          <w:sz w:val="24"/>
          <w:szCs w:val="24"/>
        </w:rPr>
        <w:t>De acordo,</w:t>
      </w:r>
    </w:p>
    <w:p w14:paraId="78A51EC5" w14:textId="77777777" w:rsidR="00E517C8" w:rsidRPr="00E517C8" w:rsidRDefault="00E517C8" w:rsidP="00E517C8">
      <w:pPr>
        <w:pBdr>
          <w:top w:val="nil"/>
          <w:left w:val="nil"/>
          <w:bottom w:val="nil"/>
          <w:right w:val="nil"/>
          <w:between w:val="nil"/>
        </w:pBdr>
        <w:tabs>
          <w:tab w:val="left" w:pos="0"/>
          <w:tab w:val="left" w:pos="567"/>
        </w:tabs>
        <w:spacing w:line="360" w:lineRule="auto"/>
        <w:ind w:right="-1"/>
        <w:jc w:val="center"/>
        <w:rPr>
          <w:rFonts w:ascii="Times New Roman" w:eastAsia="Times New Roman" w:hAnsi="Times New Roman" w:cs="Times New Roman"/>
          <w:b/>
          <w:sz w:val="24"/>
          <w:szCs w:val="24"/>
        </w:rPr>
      </w:pPr>
    </w:p>
    <w:p w14:paraId="267B8A2F" w14:textId="77777777" w:rsidR="00E517C8" w:rsidRPr="00E517C8" w:rsidRDefault="00E517C8" w:rsidP="00E517C8">
      <w:pPr>
        <w:pBdr>
          <w:top w:val="nil"/>
          <w:left w:val="nil"/>
          <w:bottom w:val="nil"/>
          <w:right w:val="nil"/>
          <w:between w:val="nil"/>
        </w:pBdr>
        <w:tabs>
          <w:tab w:val="left" w:pos="0"/>
          <w:tab w:val="left" w:pos="567"/>
        </w:tabs>
        <w:ind w:right="-1"/>
        <w:jc w:val="center"/>
        <w:rPr>
          <w:rFonts w:ascii="Times New Roman" w:eastAsia="Times New Roman" w:hAnsi="Times New Roman" w:cs="Times New Roman"/>
          <w:b/>
          <w:sz w:val="24"/>
          <w:szCs w:val="24"/>
        </w:rPr>
      </w:pPr>
      <w:r w:rsidRPr="00E517C8">
        <w:rPr>
          <w:rFonts w:ascii="Times New Roman" w:eastAsia="Times New Roman" w:hAnsi="Times New Roman" w:cs="Times New Roman"/>
          <w:b/>
          <w:sz w:val="24"/>
          <w:szCs w:val="24"/>
        </w:rPr>
        <w:t>___________________________</w:t>
      </w:r>
    </w:p>
    <w:p w14:paraId="6C71063D" w14:textId="77777777" w:rsidR="00E517C8" w:rsidRPr="00E517C8" w:rsidRDefault="00E517C8" w:rsidP="00E517C8">
      <w:pPr>
        <w:pBdr>
          <w:top w:val="nil"/>
          <w:left w:val="nil"/>
          <w:bottom w:val="nil"/>
          <w:right w:val="nil"/>
          <w:between w:val="nil"/>
        </w:pBdr>
        <w:tabs>
          <w:tab w:val="left" w:pos="0"/>
          <w:tab w:val="left" w:pos="567"/>
        </w:tabs>
        <w:ind w:right="-1"/>
        <w:jc w:val="center"/>
        <w:rPr>
          <w:rFonts w:ascii="Times New Roman" w:eastAsia="Times New Roman" w:hAnsi="Times New Roman" w:cs="Times New Roman"/>
          <w:b/>
          <w:bCs/>
          <w:sz w:val="24"/>
          <w:szCs w:val="24"/>
        </w:rPr>
      </w:pPr>
      <w:proofErr w:type="spellStart"/>
      <w:r w:rsidRPr="00E517C8">
        <w:rPr>
          <w:rFonts w:ascii="Times New Roman" w:eastAsia="Times New Roman" w:hAnsi="Times New Roman" w:cs="Times New Roman"/>
          <w:b/>
          <w:bCs/>
          <w:sz w:val="24"/>
          <w:szCs w:val="24"/>
        </w:rPr>
        <w:t>Gecimar</w:t>
      </w:r>
      <w:proofErr w:type="spellEnd"/>
      <w:r w:rsidRPr="00E517C8">
        <w:rPr>
          <w:rFonts w:ascii="Times New Roman" w:eastAsia="Times New Roman" w:hAnsi="Times New Roman" w:cs="Times New Roman"/>
          <w:b/>
          <w:bCs/>
          <w:sz w:val="24"/>
          <w:szCs w:val="24"/>
        </w:rPr>
        <w:t xml:space="preserve"> Jorge de Aragão</w:t>
      </w:r>
    </w:p>
    <w:p w14:paraId="470931D8" w14:textId="77777777" w:rsidR="00E517C8" w:rsidRPr="00E517C8" w:rsidRDefault="00E517C8" w:rsidP="00E517C8">
      <w:pPr>
        <w:pBdr>
          <w:top w:val="nil"/>
          <w:left w:val="nil"/>
          <w:bottom w:val="nil"/>
          <w:right w:val="nil"/>
          <w:between w:val="nil"/>
        </w:pBdr>
        <w:tabs>
          <w:tab w:val="left" w:pos="0"/>
          <w:tab w:val="left" w:pos="567"/>
        </w:tabs>
        <w:ind w:right="-1"/>
        <w:jc w:val="center"/>
        <w:rPr>
          <w:rFonts w:ascii="Times New Roman" w:eastAsia="Times New Roman" w:hAnsi="Times New Roman" w:cs="Times New Roman"/>
          <w:b/>
          <w:bCs/>
          <w:sz w:val="24"/>
          <w:szCs w:val="24"/>
        </w:rPr>
      </w:pPr>
      <w:r w:rsidRPr="00E517C8">
        <w:rPr>
          <w:rFonts w:ascii="Times New Roman" w:eastAsia="Times New Roman" w:hAnsi="Times New Roman" w:cs="Times New Roman"/>
          <w:b/>
          <w:bCs/>
          <w:sz w:val="24"/>
          <w:szCs w:val="24"/>
        </w:rPr>
        <w:t>Secretário de Administração</w:t>
      </w:r>
    </w:p>
    <w:p w14:paraId="46CA03A9" w14:textId="77777777" w:rsidR="00E517C8" w:rsidRPr="00E517C8" w:rsidRDefault="00E517C8" w:rsidP="00E517C8">
      <w:pPr>
        <w:pBdr>
          <w:top w:val="nil"/>
          <w:left w:val="nil"/>
          <w:bottom w:val="nil"/>
          <w:right w:val="nil"/>
          <w:between w:val="nil"/>
        </w:pBdr>
        <w:tabs>
          <w:tab w:val="left" w:pos="0"/>
          <w:tab w:val="left" w:pos="567"/>
        </w:tabs>
        <w:ind w:right="-1"/>
        <w:jc w:val="center"/>
        <w:rPr>
          <w:rFonts w:ascii="Times New Roman" w:eastAsia="Times New Roman" w:hAnsi="Times New Roman" w:cs="Times New Roman"/>
          <w:b/>
          <w:bCs/>
          <w:sz w:val="24"/>
          <w:szCs w:val="24"/>
        </w:rPr>
      </w:pPr>
      <w:r w:rsidRPr="00E517C8">
        <w:rPr>
          <w:rFonts w:ascii="Times New Roman" w:eastAsia="Times New Roman" w:hAnsi="Times New Roman" w:cs="Times New Roman"/>
          <w:b/>
          <w:bCs/>
          <w:sz w:val="24"/>
          <w:szCs w:val="24"/>
        </w:rPr>
        <w:t>Matrícula nº 113.478</w:t>
      </w:r>
    </w:p>
    <w:p w14:paraId="4EFB3C37" w14:textId="77777777" w:rsidR="00E517C8" w:rsidRPr="00E517C8" w:rsidRDefault="00E517C8" w:rsidP="00E517C8">
      <w:pPr>
        <w:pBdr>
          <w:top w:val="nil"/>
          <w:left w:val="nil"/>
          <w:bottom w:val="nil"/>
          <w:right w:val="nil"/>
          <w:between w:val="nil"/>
        </w:pBdr>
        <w:tabs>
          <w:tab w:val="left" w:pos="0"/>
          <w:tab w:val="left" w:pos="567"/>
        </w:tabs>
        <w:spacing w:line="360" w:lineRule="auto"/>
        <w:ind w:right="-1"/>
        <w:jc w:val="center"/>
        <w:rPr>
          <w:rFonts w:ascii="Times New Roman" w:eastAsia="Times New Roman" w:hAnsi="Times New Roman" w:cs="Times New Roman"/>
          <w:b/>
          <w:sz w:val="24"/>
          <w:szCs w:val="24"/>
        </w:rPr>
      </w:pPr>
    </w:p>
    <w:p w14:paraId="1CDF065B" w14:textId="77777777" w:rsidR="00E517C8" w:rsidRDefault="00E517C8" w:rsidP="00C546D5">
      <w:pPr>
        <w:pBdr>
          <w:top w:val="nil"/>
          <w:left w:val="nil"/>
          <w:bottom w:val="nil"/>
          <w:right w:val="nil"/>
          <w:between w:val="nil"/>
        </w:pBdr>
        <w:tabs>
          <w:tab w:val="left" w:pos="0"/>
          <w:tab w:val="left" w:pos="567"/>
        </w:tabs>
        <w:spacing w:line="360" w:lineRule="auto"/>
        <w:ind w:right="-1"/>
        <w:jc w:val="center"/>
        <w:rPr>
          <w:rFonts w:ascii="Times New Roman" w:eastAsia="Times New Roman" w:hAnsi="Times New Roman" w:cs="Times New Roman"/>
          <w:b/>
          <w:sz w:val="24"/>
          <w:szCs w:val="24"/>
        </w:rPr>
      </w:pPr>
    </w:p>
    <w:p w14:paraId="4CC2A716" w14:textId="5104AF78" w:rsidR="0071323C" w:rsidRPr="003B64E6" w:rsidRDefault="002A5450" w:rsidP="003B64E6">
      <w:pPr>
        <w:pBdr>
          <w:top w:val="nil"/>
          <w:left w:val="nil"/>
          <w:bottom w:val="nil"/>
          <w:right w:val="nil"/>
          <w:between w:val="nil"/>
        </w:pBdr>
        <w:tabs>
          <w:tab w:val="left" w:pos="0"/>
          <w:tab w:val="left" w:pos="567"/>
        </w:tabs>
        <w:spacing w:line="360" w:lineRule="auto"/>
        <w:ind w:right="-1"/>
        <w:rPr>
          <w:rFonts w:ascii="Times New Roman" w:hAnsi="Times New Roman" w:cs="Times New Roman"/>
          <w:b/>
          <w:bCs/>
          <w:sz w:val="24"/>
          <w:szCs w:val="24"/>
          <w:u w:val="single"/>
        </w:rPr>
      </w:pPr>
      <w:r w:rsidRPr="00C546D5">
        <w:rPr>
          <w:rFonts w:ascii="Times New Roman" w:eastAsia="Times New Roman" w:hAnsi="Times New Roman" w:cs="Times New Roman"/>
          <w:b/>
          <w:sz w:val="24"/>
          <w:szCs w:val="24"/>
        </w:rPr>
        <w:br w:type="page"/>
      </w:r>
      <w:r w:rsidR="0071323C" w:rsidRPr="00C546D5">
        <w:rPr>
          <w:rFonts w:ascii="Times New Roman" w:hAnsi="Times New Roman" w:cs="Times New Roman"/>
          <w:b/>
          <w:bCs/>
          <w:sz w:val="24"/>
          <w:szCs w:val="24"/>
          <w:u w:val="single"/>
        </w:rPr>
        <w:lastRenderedPageBreak/>
        <w:t>ANEXO (B) – MODELO DE TERMO DE RECEBIMENTO PROVISÓRIO</w:t>
      </w:r>
    </w:p>
    <w:tbl>
      <w:tblPr>
        <w:tblW w:w="5006"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095"/>
        <w:gridCol w:w="822"/>
        <w:gridCol w:w="1515"/>
        <w:gridCol w:w="7"/>
        <w:gridCol w:w="327"/>
        <w:gridCol w:w="697"/>
        <w:gridCol w:w="833"/>
        <w:gridCol w:w="1147"/>
        <w:gridCol w:w="1410"/>
        <w:gridCol w:w="1219"/>
      </w:tblGrid>
      <w:tr w:rsidR="00C546D5" w:rsidRPr="00C546D5" w14:paraId="2D829505" w14:textId="77777777" w:rsidTr="00717060">
        <w:trPr>
          <w:trHeight w:val="283"/>
        </w:trPr>
        <w:tc>
          <w:tcPr>
            <w:tcW w:w="1057" w:type="pct"/>
            <w:gridSpan w:val="2"/>
            <w:shd w:val="clear" w:color="auto" w:fill="6A98B0"/>
            <w:vAlign w:val="bottom"/>
            <w:hideMark/>
          </w:tcPr>
          <w:p w14:paraId="0377D42C" w14:textId="77777777" w:rsidR="0071323C" w:rsidRPr="00C546D5" w:rsidRDefault="0071323C" w:rsidP="00502E8D">
            <w:pPr>
              <w:spacing w:line="360" w:lineRule="auto"/>
              <w:rPr>
                <w:rFonts w:ascii="Times New Roman" w:hAnsi="Times New Roman" w:cs="Times New Roman"/>
                <w:b/>
                <w:bCs/>
                <w:sz w:val="24"/>
                <w:szCs w:val="24"/>
                <w:lang w:eastAsia="ar-SA"/>
              </w:rPr>
            </w:pPr>
            <w:r w:rsidRPr="00C546D5">
              <w:rPr>
                <w:rFonts w:ascii="Times New Roman" w:hAnsi="Times New Roman" w:cs="Times New Roman"/>
                <w:i/>
                <w:sz w:val="24"/>
                <w:szCs w:val="24"/>
                <w:lang w:eastAsia="ar-SA"/>
              </w:rPr>
              <w:br w:type="page"/>
            </w:r>
            <w:r w:rsidRPr="00C546D5">
              <w:rPr>
                <w:rFonts w:ascii="Times New Roman" w:hAnsi="Times New Roman" w:cs="Times New Roman"/>
                <w:b/>
                <w:bCs/>
                <w:sz w:val="24"/>
                <w:szCs w:val="24"/>
                <w:lang w:eastAsia="ar-SA"/>
              </w:rPr>
              <w:t>CONTRATO</w:t>
            </w:r>
          </w:p>
        </w:tc>
        <w:tc>
          <w:tcPr>
            <w:tcW w:w="3943" w:type="pct"/>
            <w:gridSpan w:val="8"/>
            <w:vAlign w:val="center"/>
            <w:hideMark/>
          </w:tcPr>
          <w:p w14:paraId="27136125" w14:textId="77777777" w:rsidR="0071323C" w:rsidRPr="00C546D5" w:rsidRDefault="0071323C" w:rsidP="00502E8D">
            <w:pPr>
              <w:spacing w:line="360" w:lineRule="auto"/>
              <w:rPr>
                <w:rFonts w:ascii="Times New Roman" w:hAnsi="Times New Roman" w:cs="Times New Roman"/>
                <w:sz w:val="24"/>
                <w:szCs w:val="24"/>
                <w:lang w:eastAsia="ar-SA"/>
              </w:rPr>
            </w:pPr>
          </w:p>
        </w:tc>
      </w:tr>
      <w:tr w:rsidR="00C546D5" w:rsidRPr="00C546D5" w14:paraId="74B4CF38" w14:textId="77777777" w:rsidTr="00717060">
        <w:trPr>
          <w:trHeight w:val="283"/>
        </w:trPr>
        <w:tc>
          <w:tcPr>
            <w:tcW w:w="1057" w:type="pct"/>
            <w:gridSpan w:val="2"/>
            <w:shd w:val="clear" w:color="auto" w:fill="6A98B0"/>
            <w:vAlign w:val="bottom"/>
            <w:hideMark/>
          </w:tcPr>
          <w:p w14:paraId="059BACB9" w14:textId="26C01C41" w:rsidR="0071323C" w:rsidRPr="00C546D5" w:rsidRDefault="0071323C" w:rsidP="00502E8D">
            <w:pPr>
              <w:spacing w:line="360" w:lineRule="auto"/>
              <w:rPr>
                <w:rFonts w:ascii="Times New Roman" w:hAnsi="Times New Roman" w:cs="Times New Roman"/>
                <w:b/>
                <w:bCs/>
                <w:sz w:val="24"/>
                <w:szCs w:val="24"/>
                <w:lang w:eastAsia="ar-SA"/>
              </w:rPr>
            </w:pPr>
            <w:r w:rsidRPr="00C546D5">
              <w:rPr>
                <w:rFonts w:ascii="Times New Roman" w:hAnsi="Times New Roman" w:cs="Times New Roman"/>
                <w:b/>
                <w:bCs/>
                <w:sz w:val="24"/>
                <w:szCs w:val="24"/>
                <w:lang w:eastAsia="ar-SA"/>
              </w:rPr>
              <w:t xml:space="preserve">Nº DA ORDEM DE </w:t>
            </w:r>
            <w:r w:rsidR="005D4545" w:rsidRPr="00C546D5">
              <w:rPr>
                <w:rFonts w:ascii="Times New Roman" w:hAnsi="Times New Roman" w:cs="Times New Roman"/>
                <w:b/>
                <w:bCs/>
                <w:sz w:val="24"/>
                <w:szCs w:val="24"/>
                <w:lang w:eastAsia="ar-SA"/>
              </w:rPr>
              <w:t>SERVIÇO</w:t>
            </w:r>
          </w:p>
        </w:tc>
        <w:tc>
          <w:tcPr>
            <w:tcW w:w="1019" w:type="pct"/>
            <w:gridSpan w:val="3"/>
            <w:vAlign w:val="center"/>
            <w:hideMark/>
          </w:tcPr>
          <w:p w14:paraId="403DE8C2" w14:textId="77777777" w:rsidR="0071323C" w:rsidRPr="00C546D5" w:rsidRDefault="0071323C" w:rsidP="00502E8D">
            <w:pPr>
              <w:spacing w:line="360" w:lineRule="auto"/>
              <w:rPr>
                <w:rFonts w:ascii="Times New Roman" w:hAnsi="Times New Roman" w:cs="Times New Roman"/>
                <w:sz w:val="24"/>
                <w:szCs w:val="24"/>
                <w:lang w:eastAsia="ar-SA"/>
              </w:rPr>
            </w:pPr>
          </w:p>
        </w:tc>
        <w:tc>
          <w:tcPr>
            <w:tcW w:w="843" w:type="pct"/>
            <w:gridSpan w:val="2"/>
            <w:shd w:val="clear" w:color="auto" w:fill="6A98B0"/>
            <w:vAlign w:val="bottom"/>
            <w:hideMark/>
          </w:tcPr>
          <w:p w14:paraId="2217331E" w14:textId="77777777" w:rsidR="0071323C" w:rsidRPr="00C546D5" w:rsidRDefault="0071323C" w:rsidP="00502E8D">
            <w:pPr>
              <w:spacing w:line="360" w:lineRule="auto"/>
              <w:rPr>
                <w:rFonts w:ascii="Times New Roman" w:hAnsi="Times New Roman" w:cs="Times New Roman"/>
                <w:b/>
                <w:bCs/>
                <w:sz w:val="24"/>
                <w:szCs w:val="24"/>
                <w:lang w:eastAsia="ar-SA"/>
              </w:rPr>
            </w:pPr>
            <w:r w:rsidRPr="00C546D5">
              <w:rPr>
                <w:rFonts w:ascii="Times New Roman" w:hAnsi="Times New Roman" w:cs="Times New Roman"/>
                <w:b/>
                <w:bCs/>
                <w:sz w:val="24"/>
                <w:szCs w:val="24"/>
                <w:lang w:eastAsia="ar-SA"/>
              </w:rPr>
              <w:t>Nº DA DEMANDA</w:t>
            </w:r>
          </w:p>
        </w:tc>
        <w:tc>
          <w:tcPr>
            <w:tcW w:w="2082" w:type="pct"/>
            <w:gridSpan w:val="3"/>
            <w:vAlign w:val="center"/>
            <w:hideMark/>
          </w:tcPr>
          <w:p w14:paraId="6F10DB2A" w14:textId="77777777" w:rsidR="0071323C" w:rsidRPr="00C546D5" w:rsidRDefault="0071323C" w:rsidP="00502E8D">
            <w:pPr>
              <w:spacing w:line="360" w:lineRule="auto"/>
              <w:rPr>
                <w:rFonts w:ascii="Times New Roman" w:hAnsi="Times New Roman" w:cs="Times New Roman"/>
                <w:sz w:val="24"/>
                <w:szCs w:val="24"/>
                <w:lang w:eastAsia="ar-SA"/>
              </w:rPr>
            </w:pPr>
            <w:r w:rsidRPr="00C546D5">
              <w:rPr>
                <w:rFonts w:ascii="Times New Roman" w:hAnsi="Times New Roman" w:cs="Times New Roman"/>
                <w:sz w:val="24"/>
                <w:szCs w:val="24"/>
                <w:lang w:eastAsia="ar-SA"/>
              </w:rPr>
              <w:t> </w:t>
            </w:r>
          </w:p>
        </w:tc>
      </w:tr>
      <w:tr w:rsidR="00C546D5" w:rsidRPr="00C546D5" w14:paraId="13C29D93" w14:textId="77777777" w:rsidTr="00717060">
        <w:trPr>
          <w:trHeight w:val="283"/>
        </w:trPr>
        <w:tc>
          <w:tcPr>
            <w:tcW w:w="1057" w:type="pct"/>
            <w:gridSpan w:val="2"/>
            <w:shd w:val="clear" w:color="auto" w:fill="6A98B0"/>
            <w:vAlign w:val="bottom"/>
            <w:hideMark/>
          </w:tcPr>
          <w:p w14:paraId="577E8603" w14:textId="77777777" w:rsidR="0071323C" w:rsidRPr="00C546D5" w:rsidRDefault="0071323C" w:rsidP="00502E8D">
            <w:pPr>
              <w:spacing w:line="360" w:lineRule="auto"/>
              <w:rPr>
                <w:rFonts w:ascii="Times New Roman" w:hAnsi="Times New Roman" w:cs="Times New Roman"/>
                <w:b/>
                <w:bCs/>
                <w:sz w:val="24"/>
                <w:szCs w:val="24"/>
                <w:lang w:eastAsia="ar-SA"/>
              </w:rPr>
            </w:pPr>
            <w:r w:rsidRPr="00C546D5">
              <w:rPr>
                <w:rFonts w:ascii="Times New Roman" w:hAnsi="Times New Roman" w:cs="Times New Roman"/>
                <w:b/>
                <w:bCs/>
                <w:sz w:val="24"/>
                <w:szCs w:val="24"/>
                <w:lang w:eastAsia="ar-SA"/>
              </w:rPr>
              <w:t>UNIDADE RESPONSÁVEL</w:t>
            </w:r>
          </w:p>
        </w:tc>
        <w:tc>
          <w:tcPr>
            <w:tcW w:w="1019" w:type="pct"/>
            <w:gridSpan w:val="3"/>
            <w:vAlign w:val="center"/>
            <w:hideMark/>
          </w:tcPr>
          <w:p w14:paraId="2BE805DF" w14:textId="77777777" w:rsidR="0071323C" w:rsidRPr="00C546D5" w:rsidRDefault="0071323C" w:rsidP="00502E8D">
            <w:pPr>
              <w:spacing w:line="360" w:lineRule="auto"/>
              <w:rPr>
                <w:rFonts w:ascii="Times New Roman" w:hAnsi="Times New Roman" w:cs="Times New Roman"/>
                <w:sz w:val="24"/>
                <w:szCs w:val="24"/>
                <w:lang w:eastAsia="ar-SA"/>
              </w:rPr>
            </w:pPr>
            <w:r w:rsidRPr="00C546D5">
              <w:rPr>
                <w:rFonts w:ascii="Times New Roman" w:hAnsi="Times New Roman" w:cs="Times New Roman"/>
                <w:sz w:val="24"/>
                <w:szCs w:val="24"/>
                <w:lang w:eastAsia="ar-SA"/>
              </w:rPr>
              <w:t> </w:t>
            </w:r>
          </w:p>
        </w:tc>
        <w:tc>
          <w:tcPr>
            <w:tcW w:w="843" w:type="pct"/>
            <w:gridSpan w:val="2"/>
            <w:shd w:val="clear" w:color="auto" w:fill="6A98B0"/>
            <w:vAlign w:val="bottom"/>
            <w:hideMark/>
          </w:tcPr>
          <w:p w14:paraId="7F35FB3F" w14:textId="77777777" w:rsidR="0071323C" w:rsidRPr="00C546D5" w:rsidRDefault="0071323C" w:rsidP="00502E8D">
            <w:pPr>
              <w:spacing w:line="360" w:lineRule="auto"/>
              <w:rPr>
                <w:rFonts w:ascii="Times New Roman" w:hAnsi="Times New Roman" w:cs="Times New Roman"/>
                <w:b/>
                <w:bCs/>
                <w:sz w:val="24"/>
                <w:szCs w:val="24"/>
                <w:lang w:eastAsia="ar-SA"/>
              </w:rPr>
            </w:pPr>
            <w:r w:rsidRPr="00C546D5">
              <w:rPr>
                <w:rFonts w:ascii="Times New Roman" w:hAnsi="Times New Roman" w:cs="Times New Roman"/>
                <w:b/>
                <w:bCs/>
                <w:sz w:val="24"/>
                <w:szCs w:val="24"/>
                <w:lang w:eastAsia="ar-SA"/>
              </w:rPr>
              <w:t>DATA DE INÍCIO</w:t>
            </w:r>
          </w:p>
        </w:tc>
        <w:tc>
          <w:tcPr>
            <w:tcW w:w="632" w:type="pct"/>
            <w:vAlign w:val="center"/>
            <w:hideMark/>
          </w:tcPr>
          <w:p w14:paraId="54F4ABC7" w14:textId="77777777" w:rsidR="0071323C" w:rsidRPr="00C546D5" w:rsidRDefault="0071323C" w:rsidP="00502E8D">
            <w:pPr>
              <w:spacing w:line="360" w:lineRule="auto"/>
              <w:rPr>
                <w:rFonts w:ascii="Times New Roman" w:hAnsi="Times New Roman" w:cs="Times New Roman"/>
                <w:sz w:val="24"/>
                <w:szCs w:val="24"/>
                <w:lang w:eastAsia="ar-SA"/>
              </w:rPr>
            </w:pPr>
          </w:p>
        </w:tc>
        <w:tc>
          <w:tcPr>
            <w:tcW w:w="777" w:type="pct"/>
            <w:shd w:val="clear" w:color="auto" w:fill="6A98B0"/>
            <w:vAlign w:val="bottom"/>
            <w:hideMark/>
          </w:tcPr>
          <w:p w14:paraId="496ECFED" w14:textId="77777777" w:rsidR="0071323C" w:rsidRPr="00C546D5" w:rsidRDefault="0071323C" w:rsidP="00502E8D">
            <w:pPr>
              <w:spacing w:line="360" w:lineRule="auto"/>
              <w:rPr>
                <w:rFonts w:ascii="Times New Roman" w:hAnsi="Times New Roman" w:cs="Times New Roman"/>
                <w:b/>
                <w:bCs/>
                <w:sz w:val="24"/>
                <w:szCs w:val="24"/>
                <w:lang w:eastAsia="ar-SA"/>
              </w:rPr>
            </w:pPr>
            <w:r w:rsidRPr="00C546D5">
              <w:rPr>
                <w:rFonts w:ascii="Times New Roman" w:hAnsi="Times New Roman" w:cs="Times New Roman"/>
                <w:b/>
                <w:bCs/>
                <w:sz w:val="24"/>
                <w:szCs w:val="24"/>
                <w:lang w:eastAsia="ar-SA"/>
              </w:rPr>
              <w:t>DATA DE TÉRMINO</w:t>
            </w:r>
          </w:p>
        </w:tc>
        <w:tc>
          <w:tcPr>
            <w:tcW w:w="672" w:type="pct"/>
            <w:vAlign w:val="center"/>
            <w:hideMark/>
          </w:tcPr>
          <w:p w14:paraId="3B2BA0BF" w14:textId="77777777" w:rsidR="0071323C" w:rsidRPr="00C546D5" w:rsidRDefault="0071323C" w:rsidP="00502E8D">
            <w:pPr>
              <w:spacing w:line="360" w:lineRule="auto"/>
              <w:rPr>
                <w:rFonts w:ascii="Times New Roman" w:hAnsi="Times New Roman" w:cs="Times New Roman"/>
                <w:sz w:val="24"/>
                <w:szCs w:val="24"/>
                <w:lang w:eastAsia="ar-SA"/>
              </w:rPr>
            </w:pPr>
          </w:p>
        </w:tc>
      </w:tr>
      <w:tr w:rsidR="00C546D5" w:rsidRPr="00C546D5" w14:paraId="57A75004" w14:textId="77777777" w:rsidTr="00717060">
        <w:trPr>
          <w:trHeight w:val="283"/>
        </w:trPr>
        <w:tc>
          <w:tcPr>
            <w:tcW w:w="1057" w:type="pct"/>
            <w:gridSpan w:val="2"/>
            <w:shd w:val="clear" w:color="auto" w:fill="6A98B0"/>
            <w:vAlign w:val="bottom"/>
            <w:hideMark/>
          </w:tcPr>
          <w:p w14:paraId="2C23D03E" w14:textId="77777777" w:rsidR="0071323C" w:rsidRPr="00C546D5" w:rsidRDefault="0071323C" w:rsidP="00502E8D">
            <w:pPr>
              <w:spacing w:line="360" w:lineRule="auto"/>
              <w:rPr>
                <w:rFonts w:ascii="Times New Roman" w:hAnsi="Times New Roman" w:cs="Times New Roman"/>
                <w:b/>
                <w:bCs/>
                <w:sz w:val="24"/>
                <w:szCs w:val="24"/>
                <w:lang w:eastAsia="ar-SA"/>
              </w:rPr>
            </w:pPr>
            <w:r w:rsidRPr="00C546D5">
              <w:rPr>
                <w:rFonts w:ascii="Times New Roman" w:hAnsi="Times New Roman" w:cs="Times New Roman"/>
                <w:b/>
                <w:bCs/>
                <w:sz w:val="24"/>
                <w:szCs w:val="24"/>
                <w:lang w:eastAsia="ar-SA"/>
              </w:rPr>
              <w:t>GERENTE DO PROJETO</w:t>
            </w:r>
          </w:p>
        </w:tc>
        <w:tc>
          <w:tcPr>
            <w:tcW w:w="1019" w:type="pct"/>
            <w:gridSpan w:val="3"/>
            <w:vAlign w:val="center"/>
            <w:hideMark/>
          </w:tcPr>
          <w:p w14:paraId="74F8AB12" w14:textId="77777777" w:rsidR="0071323C" w:rsidRPr="00C546D5" w:rsidRDefault="0071323C" w:rsidP="00502E8D">
            <w:pPr>
              <w:spacing w:line="360" w:lineRule="auto"/>
              <w:rPr>
                <w:rFonts w:ascii="Times New Roman" w:hAnsi="Times New Roman" w:cs="Times New Roman"/>
                <w:sz w:val="24"/>
                <w:szCs w:val="24"/>
                <w:lang w:eastAsia="ar-SA"/>
              </w:rPr>
            </w:pPr>
          </w:p>
        </w:tc>
        <w:tc>
          <w:tcPr>
            <w:tcW w:w="843" w:type="pct"/>
            <w:gridSpan w:val="2"/>
            <w:shd w:val="clear" w:color="auto" w:fill="6A98B0"/>
            <w:vAlign w:val="bottom"/>
            <w:hideMark/>
          </w:tcPr>
          <w:p w14:paraId="02C7B57F" w14:textId="77777777" w:rsidR="0071323C" w:rsidRPr="00C546D5" w:rsidRDefault="0071323C" w:rsidP="00502E8D">
            <w:pPr>
              <w:spacing w:line="360" w:lineRule="auto"/>
              <w:rPr>
                <w:rFonts w:ascii="Times New Roman" w:hAnsi="Times New Roman" w:cs="Times New Roman"/>
                <w:b/>
                <w:bCs/>
                <w:sz w:val="24"/>
                <w:szCs w:val="24"/>
                <w:lang w:eastAsia="ar-SA"/>
              </w:rPr>
            </w:pPr>
            <w:r w:rsidRPr="00C546D5">
              <w:rPr>
                <w:rFonts w:ascii="Times New Roman" w:hAnsi="Times New Roman" w:cs="Times New Roman"/>
                <w:b/>
                <w:bCs/>
                <w:sz w:val="24"/>
                <w:szCs w:val="24"/>
                <w:lang w:eastAsia="ar-SA"/>
              </w:rPr>
              <w:t>GESTOR DO CONTRATO</w:t>
            </w:r>
          </w:p>
        </w:tc>
        <w:tc>
          <w:tcPr>
            <w:tcW w:w="2082" w:type="pct"/>
            <w:gridSpan w:val="3"/>
            <w:vAlign w:val="center"/>
            <w:hideMark/>
          </w:tcPr>
          <w:p w14:paraId="428A889A" w14:textId="77777777" w:rsidR="0071323C" w:rsidRPr="00C546D5" w:rsidRDefault="0071323C" w:rsidP="00502E8D">
            <w:pPr>
              <w:spacing w:line="360" w:lineRule="auto"/>
              <w:rPr>
                <w:rFonts w:ascii="Times New Roman" w:hAnsi="Times New Roman" w:cs="Times New Roman"/>
                <w:sz w:val="24"/>
                <w:szCs w:val="24"/>
                <w:lang w:eastAsia="ar-SA"/>
              </w:rPr>
            </w:pPr>
          </w:p>
        </w:tc>
      </w:tr>
      <w:tr w:rsidR="00C546D5" w:rsidRPr="00C546D5" w14:paraId="78C7EB67" w14:textId="77777777" w:rsidTr="00717060">
        <w:trPr>
          <w:trHeight w:val="283"/>
        </w:trPr>
        <w:tc>
          <w:tcPr>
            <w:tcW w:w="5000" w:type="pct"/>
            <w:gridSpan w:val="10"/>
            <w:shd w:val="clear" w:color="auto" w:fill="FFFFFF" w:themeFill="background1"/>
            <w:vAlign w:val="bottom"/>
          </w:tcPr>
          <w:p w14:paraId="48B592A7" w14:textId="77777777" w:rsidR="0071323C" w:rsidRPr="00C546D5" w:rsidRDefault="0071323C" w:rsidP="00502E8D">
            <w:pPr>
              <w:spacing w:line="360" w:lineRule="auto"/>
              <w:rPr>
                <w:rFonts w:ascii="Times New Roman" w:hAnsi="Times New Roman" w:cs="Times New Roman"/>
                <w:sz w:val="24"/>
                <w:szCs w:val="24"/>
                <w:lang w:eastAsia="ar-SA"/>
              </w:rPr>
            </w:pPr>
            <w:bookmarkStart w:id="9" w:name="_Toc396253186"/>
            <w:r w:rsidRPr="00C546D5">
              <w:rPr>
                <w:rFonts w:ascii="Times New Roman" w:hAnsi="Times New Roman" w:cs="Times New Roman"/>
                <w:b/>
                <w:bCs/>
                <w:caps/>
                <w:sz w:val="24"/>
                <w:szCs w:val="24"/>
              </w:rPr>
              <w:t>Produtos Gerados</w:t>
            </w:r>
            <w:bookmarkEnd w:id="9"/>
          </w:p>
        </w:tc>
      </w:tr>
      <w:tr w:rsidR="00C546D5" w:rsidRPr="00C546D5" w14:paraId="6A09E250" w14:textId="77777777" w:rsidTr="00717060">
        <w:tblPrEx>
          <w:jc w:val="center"/>
          <w:tblInd w:w="0" w:type="dxa"/>
          <w:tblLook w:val="0000" w:firstRow="0" w:lastRow="0" w:firstColumn="0" w:lastColumn="0" w:noHBand="0" w:noVBand="0"/>
        </w:tblPrEx>
        <w:trPr>
          <w:cantSplit/>
          <w:tblHeader/>
          <w:jc w:val="center"/>
        </w:trPr>
        <w:tc>
          <w:tcPr>
            <w:tcW w:w="604" w:type="pct"/>
            <w:shd w:val="clear" w:color="auto" w:fill="6A98B0"/>
          </w:tcPr>
          <w:p w14:paraId="289ECD59" w14:textId="77777777" w:rsidR="0071323C" w:rsidRPr="00C546D5" w:rsidRDefault="0071323C" w:rsidP="00502E8D">
            <w:pPr>
              <w:spacing w:line="360" w:lineRule="auto"/>
              <w:jc w:val="both"/>
              <w:rPr>
                <w:rFonts w:ascii="Times New Roman" w:hAnsi="Times New Roman" w:cs="Times New Roman"/>
                <w:b/>
                <w:bCs/>
                <w:spacing w:val="-5"/>
                <w:sz w:val="24"/>
                <w:szCs w:val="24"/>
              </w:rPr>
            </w:pPr>
            <w:r w:rsidRPr="00C546D5">
              <w:rPr>
                <w:rFonts w:ascii="Times New Roman" w:hAnsi="Times New Roman" w:cs="Times New Roman"/>
                <w:b/>
                <w:bCs/>
                <w:spacing w:val="-5"/>
                <w:sz w:val="24"/>
                <w:szCs w:val="24"/>
              </w:rPr>
              <w:t>FASE</w:t>
            </w:r>
          </w:p>
        </w:tc>
        <w:tc>
          <w:tcPr>
            <w:tcW w:w="4396" w:type="pct"/>
            <w:gridSpan w:val="9"/>
            <w:shd w:val="clear" w:color="auto" w:fill="FFFFFF"/>
          </w:tcPr>
          <w:p w14:paraId="6F389DC8" w14:textId="77777777" w:rsidR="0071323C" w:rsidRPr="00C546D5" w:rsidRDefault="0071323C" w:rsidP="00502E8D">
            <w:pPr>
              <w:tabs>
                <w:tab w:val="left" w:pos="5265"/>
              </w:tabs>
              <w:spacing w:line="360" w:lineRule="auto"/>
              <w:rPr>
                <w:rFonts w:ascii="Times New Roman" w:hAnsi="Times New Roman" w:cs="Times New Roman"/>
                <w:sz w:val="24"/>
                <w:szCs w:val="24"/>
                <w:lang w:eastAsia="ar-SA"/>
              </w:rPr>
            </w:pPr>
            <w:r w:rsidRPr="00C546D5">
              <w:rPr>
                <w:rFonts w:ascii="Times New Roman" w:hAnsi="Times New Roman" w:cs="Times New Roman"/>
                <w:sz w:val="24"/>
                <w:szCs w:val="24"/>
                <w:lang w:eastAsia="ar-SA"/>
              </w:rPr>
              <w:tab/>
            </w:r>
          </w:p>
        </w:tc>
      </w:tr>
      <w:tr w:rsidR="00C546D5" w:rsidRPr="00C546D5" w14:paraId="506D0A61" w14:textId="77777777" w:rsidTr="00717060">
        <w:tblPrEx>
          <w:jc w:val="center"/>
          <w:tblInd w:w="0" w:type="dxa"/>
          <w:tblLook w:val="0000" w:firstRow="0" w:lastRow="0" w:firstColumn="0" w:lastColumn="0" w:noHBand="0" w:noVBand="0"/>
        </w:tblPrEx>
        <w:trPr>
          <w:cantSplit/>
          <w:tblHeader/>
          <w:jc w:val="center"/>
        </w:trPr>
        <w:tc>
          <w:tcPr>
            <w:tcW w:w="5000" w:type="pct"/>
            <w:gridSpan w:val="10"/>
            <w:shd w:val="clear" w:color="auto" w:fill="6A98B0"/>
          </w:tcPr>
          <w:p w14:paraId="183BFD31" w14:textId="77777777" w:rsidR="0071323C" w:rsidRPr="00C546D5" w:rsidRDefault="0071323C" w:rsidP="00502E8D">
            <w:pPr>
              <w:spacing w:line="360" w:lineRule="auto"/>
              <w:jc w:val="center"/>
              <w:rPr>
                <w:rFonts w:ascii="Times New Roman" w:hAnsi="Times New Roman" w:cs="Times New Roman"/>
                <w:b/>
                <w:bCs/>
                <w:spacing w:val="-5"/>
                <w:sz w:val="24"/>
                <w:szCs w:val="24"/>
              </w:rPr>
            </w:pPr>
            <w:r w:rsidRPr="00C546D5">
              <w:rPr>
                <w:rFonts w:ascii="Times New Roman" w:hAnsi="Times New Roman" w:cs="Times New Roman"/>
                <w:b/>
                <w:bCs/>
                <w:spacing w:val="-5"/>
                <w:sz w:val="24"/>
                <w:szCs w:val="24"/>
              </w:rPr>
              <w:t xml:space="preserve">Descrição dos Produtos </w:t>
            </w:r>
          </w:p>
        </w:tc>
      </w:tr>
      <w:tr w:rsidR="00C546D5" w:rsidRPr="00C546D5" w14:paraId="7E9AE4CD" w14:textId="77777777" w:rsidTr="00717060">
        <w:tblPrEx>
          <w:jc w:val="center"/>
          <w:tblInd w:w="0" w:type="dxa"/>
          <w:tblLook w:val="0000" w:firstRow="0" w:lastRow="0" w:firstColumn="0" w:lastColumn="0" w:noHBand="0" w:noVBand="0"/>
        </w:tblPrEx>
        <w:trPr>
          <w:cantSplit/>
          <w:tblHeader/>
          <w:jc w:val="center"/>
        </w:trPr>
        <w:tc>
          <w:tcPr>
            <w:tcW w:w="1892" w:type="pct"/>
            <w:gridSpan w:val="3"/>
            <w:shd w:val="clear" w:color="auto" w:fill="6A98B0"/>
          </w:tcPr>
          <w:p w14:paraId="02341351" w14:textId="77777777" w:rsidR="0071323C" w:rsidRPr="00C546D5" w:rsidRDefault="0071323C" w:rsidP="00502E8D">
            <w:pPr>
              <w:spacing w:line="360" w:lineRule="auto"/>
              <w:jc w:val="both"/>
              <w:rPr>
                <w:rFonts w:ascii="Times New Roman" w:hAnsi="Times New Roman" w:cs="Times New Roman"/>
                <w:b/>
                <w:bCs/>
                <w:spacing w:val="-5"/>
                <w:sz w:val="24"/>
                <w:szCs w:val="24"/>
              </w:rPr>
            </w:pPr>
            <w:r w:rsidRPr="00C546D5">
              <w:rPr>
                <w:rFonts w:ascii="Times New Roman" w:hAnsi="Times New Roman" w:cs="Times New Roman"/>
                <w:b/>
                <w:bCs/>
                <w:spacing w:val="-5"/>
                <w:sz w:val="24"/>
                <w:szCs w:val="24"/>
              </w:rPr>
              <w:t>Atividade</w:t>
            </w:r>
          </w:p>
        </w:tc>
        <w:tc>
          <w:tcPr>
            <w:tcW w:w="3108" w:type="pct"/>
            <w:gridSpan w:val="7"/>
            <w:shd w:val="clear" w:color="auto" w:fill="6A98B0"/>
          </w:tcPr>
          <w:p w14:paraId="22D5C95E" w14:textId="77777777" w:rsidR="0071323C" w:rsidRPr="00C546D5" w:rsidRDefault="0071323C" w:rsidP="00502E8D">
            <w:pPr>
              <w:spacing w:line="360" w:lineRule="auto"/>
              <w:jc w:val="both"/>
              <w:rPr>
                <w:rFonts w:ascii="Times New Roman" w:hAnsi="Times New Roman" w:cs="Times New Roman"/>
                <w:b/>
                <w:bCs/>
                <w:spacing w:val="-5"/>
                <w:sz w:val="24"/>
                <w:szCs w:val="24"/>
              </w:rPr>
            </w:pPr>
            <w:r w:rsidRPr="00C546D5">
              <w:rPr>
                <w:rFonts w:ascii="Times New Roman" w:hAnsi="Times New Roman" w:cs="Times New Roman"/>
                <w:b/>
                <w:bCs/>
                <w:spacing w:val="-5"/>
                <w:sz w:val="24"/>
                <w:szCs w:val="24"/>
              </w:rPr>
              <w:t>Produto</w:t>
            </w:r>
          </w:p>
        </w:tc>
      </w:tr>
      <w:tr w:rsidR="00C546D5" w:rsidRPr="00C546D5" w14:paraId="1D30DD0D" w14:textId="77777777" w:rsidTr="00717060">
        <w:tblPrEx>
          <w:jc w:val="center"/>
          <w:tblInd w:w="0" w:type="dxa"/>
          <w:tblLook w:val="0000" w:firstRow="0" w:lastRow="0" w:firstColumn="0" w:lastColumn="0" w:noHBand="0" w:noVBand="0"/>
        </w:tblPrEx>
        <w:trPr>
          <w:cantSplit/>
          <w:jc w:val="center"/>
        </w:trPr>
        <w:tc>
          <w:tcPr>
            <w:tcW w:w="1896" w:type="pct"/>
            <w:gridSpan w:val="4"/>
          </w:tcPr>
          <w:p w14:paraId="17489286" w14:textId="77777777" w:rsidR="0071323C" w:rsidRPr="00C546D5" w:rsidRDefault="0071323C" w:rsidP="00502E8D">
            <w:pPr>
              <w:spacing w:line="360" w:lineRule="auto"/>
              <w:rPr>
                <w:rFonts w:ascii="Times New Roman" w:hAnsi="Times New Roman" w:cs="Times New Roman"/>
                <w:sz w:val="24"/>
                <w:szCs w:val="24"/>
                <w:lang w:eastAsia="ar-SA"/>
              </w:rPr>
            </w:pPr>
          </w:p>
        </w:tc>
        <w:tc>
          <w:tcPr>
            <w:tcW w:w="3104" w:type="pct"/>
            <w:gridSpan w:val="6"/>
          </w:tcPr>
          <w:p w14:paraId="5629D082" w14:textId="77777777" w:rsidR="0071323C" w:rsidRPr="00C546D5" w:rsidRDefault="0071323C" w:rsidP="00502E8D">
            <w:pPr>
              <w:spacing w:line="360" w:lineRule="auto"/>
              <w:rPr>
                <w:rFonts w:ascii="Times New Roman" w:hAnsi="Times New Roman" w:cs="Times New Roman"/>
                <w:sz w:val="24"/>
                <w:szCs w:val="24"/>
                <w:lang w:eastAsia="ar-SA"/>
              </w:rPr>
            </w:pPr>
          </w:p>
        </w:tc>
      </w:tr>
      <w:tr w:rsidR="00C546D5" w:rsidRPr="00C546D5" w14:paraId="53347763" w14:textId="77777777" w:rsidTr="00717060">
        <w:tblPrEx>
          <w:jc w:val="center"/>
          <w:tblInd w:w="0" w:type="dxa"/>
          <w:tblLook w:val="0000" w:firstRow="0" w:lastRow="0" w:firstColumn="0" w:lastColumn="0" w:noHBand="0" w:noVBand="0"/>
        </w:tblPrEx>
        <w:trPr>
          <w:cantSplit/>
          <w:jc w:val="center"/>
        </w:trPr>
        <w:tc>
          <w:tcPr>
            <w:tcW w:w="1896" w:type="pct"/>
            <w:gridSpan w:val="4"/>
          </w:tcPr>
          <w:p w14:paraId="769CFCAF" w14:textId="77777777" w:rsidR="0071323C" w:rsidRPr="00C546D5" w:rsidRDefault="0071323C" w:rsidP="00502E8D">
            <w:pPr>
              <w:spacing w:line="360" w:lineRule="auto"/>
              <w:rPr>
                <w:rFonts w:ascii="Times New Roman" w:hAnsi="Times New Roman" w:cs="Times New Roman"/>
                <w:sz w:val="24"/>
                <w:szCs w:val="24"/>
                <w:lang w:eastAsia="ar-SA"/>
              </w:rPr>
            </w:pPr>
          </w:p>
        </w:tc>
        <w:tc>
          <w:tcPr>
            <w:tcW w:w="3104" w:type="pct"/>
            <w:gridSpan w:val="6"/>
          </w:tcPr>
          <w:p w14:paraId="7F96B1EB" w14:textId="77777777" w:rsidR="0071323C" w:rsidRPr="00C546D5" w:rsidRDefault="0071323C" w:rsidP="00502E8D">
            <w:pPr>
              <w:spacing w:line="360" w:lineRule="auto"/>
              <w:rPr>
                <w:rFonts w:ascii="Times New Roman" w:hAnsi="Times New Roman" w:cs="Times New Roman"/>
                <w:sz w:val="24"/>
                <w:szCs w:val="24"/>
                <w:lang w:eastAsia="ar-SA"/>
              </w:rPr>
            </w:pPr>
          </w:p>
        </w:tc>
      </w:tr>
      <w:tr w:rsidR="00C546D5" w:rsidRPr="00C546D5" w14:paraId="16F64828" w14:textId="77777777" w:rsidTr="00717060">
        <w:tblPrEx>
          <w:jc w:val="center"/>
          <w:tblInd w:w="0" w:type="dxa"/>
          <w:tblLook w:val="0000" w:firstRow="0" w:lastRow="0" w:firstColumn="0" w:lastColumn="0" w:noHBand="0" w:noVBand="0"/>
        </w:tblPrEx>
        <w:trPr>
          <w:cantSplit/>
          <w:jc w:val="center"/>
        </w:trPr>
        <w:tc>
          <w:tcPr>
            <w:tcW w:w="5000" w:type="pct"/>
            <w:gridSpan w:val="10"/>
          </w:tcPr>
          <w:p w14:paraId="1ED4E3EA" w14:textId="77777777" w:rsidR="0071323C" w:rsidRPr="00C546D5" w:rsidRDefault="0071323C" w:rsidP="00502E8D">
            <w:pPr>
              <w:keepNext/>
              <w:keepLines/>
              <w:spacing w:line="360" w:lineRule="auto"/>
              <w:ind w:left="360"/>
              <w:rPr>
                <w:rFonts w:ascii="Times New Roman" w:hAnsi="Times New Roman" w:cs="Times New Roman"/>
                <w:b/>
                <w:bCs/>
                <w:caps/>
                <w:sz w:val="24"/>
                <w:szCs w:val="24"/>
              </w:rPr>
            </w:pPr>
            <w:r w:rsidRPr="00C546D5">
              <w:rPr>
                <w:rFonts w:ascii="Times New Roman" w:hAnsi="Times New Roman" w:cs="Times New Roman"/>
                <w:b/>
                <w:bCs/>
                <w:caps/>
                <w:sz w:val="24"/>
                <w:szCs w:val="24"/>
              </w:rPr>
              <w:t>RECEBIMENTO PROVISÓRIO</w:t>
            </w:r>
          </w:p>
          <w:p w14:paraId="68383E67" w14:textId="2CD0178B" w:rsidR="0071323C" w:rsidRPr="00C546D5" w:rsidRDefault="0071323C" w:rsidP="00502E8D">
            <w:pPr>
              <w:keepNext/>
              <w:keepLines/>
              <w:spacing w:line="360" w:lineRule="auto"/>
              <w:ind w:firstLine="634"/>
              <w:jc w:val="both"/>
              <w:rPr>
                <w:rFonts w:ascii="Times New Roman" w:eastAsia="Calibri" w:hAnsi="Times New Roman" w:cs="Times New Roman"/>
                <w:sz w:val="24"/>
                <w:szCs w:val="24"/>
              </w:rPr>
            </w:pPr>
            <w:r w:rsidRPr="00C546D5">
              <w:rPr>
                <w:rFonts w:ascii="Times New Roman" w:eastAsia="Calibri" w:hAnsi="Times New Roman" w:cs="Times New Roman"/>
                <w:sz w:val="24"/>
                <w:szCs w:val="24"/>
              </w:rPr>
              <w:t xml:space="preserve">Os </w:t>
            </w:r>
            <w:r w:rsidR="005D4545" w:rsidRPr="00C546D5">
              <w:rPr>
                <w:rFonts w:ascii="Times New Roman" w:eastAsia="Calibri" w:hAnsi="Times New Roman" w:cs="Times New Roman"/>
                <w:sz w:val="24"/>
                <w:szCs w:val="24"/>
              </w:rPr>
              <w:t>serviços</w:t>
            </w:r>
            <w:r w:rsidRPr="00C546D5">
              <w:rPr>
                <w:rFonts w:ascii="Times New Roman" w:eastAsia="Calibri" w:hAnsi="Times New Roman" w:cs="Times New Roman"/>
                <w:sz w:val="24"/>
                <w:szCs w:val="24"/>
              </w:rPr>
              <w:t xml:space="preserve"> relacionados na Ordem de </w:t>
            </w:r>
            <w:r w:rsidR="005D4545" w:rsidRPr="00C546D5">
              <w:rPr>
                <w:rFonts w:ascii="Times New Roman" w:eastAsia="Calibri" w:hAnsi="Times New Roman" w:cs="Times New Roman"/>
                <w:sz w:val="24"/>
                <w:szCs w:val="24"/>
              </w:rPr>
              <w:t>Serviço</w:t>
            </w:r>
            <w:r w:rsidRPr="00C546D5">
              <w:rPr>
                <w:rFonts w:ascii="Times New Roman" w:eastAsia="Calibri" w:hAnsi="Times New Roman" w:cs="Times New Roman"/>
                <w:sz w:val="24"/>
                <w:szCs w:val="24"/>
              </w:rPr>
              <w:t xml:space="preserve"> acima identificada, foram recebidos nesta data e serão objetos de avaliação quanto à conformidade de qualidade, de acordo com os Critérios de Aceitação previamente definidos pela CONTRATANTE.</w:t>
            </w:r>
          </w:p>
          <w:p w14:paraId="50BEF0AD" w14:textId="7FDDCA5B" w:rsidR="0071323C" w:rsidRPr="00C546D5" w:rsidRDefault="0071323C" w:rsidP="00502E8D">
            <w:pPr>
              <w:spacing w:line="360" w:lineRule="auto"/>
              <w:ind w:firstLine="634"/>
              <w:jc w:val="both"/>
              <w:rPr>
                <w:rFonts w:ascii="Times New Roman" w:eastAsia="Calibri" w:hAnsi="Times New Roman" w:cs="Times New Roman"/>
                <w:sz w:val="24"/>
                <w:szCs w:val="24"/>
              </w:rPr>
            </w:pPr>
            <w:r w:rsidRPr="00C546D5">
              <w:rPr>
                <w:rFonts w:ascii="Times New Roman" w:eastAsia="Calibri" w:hAnsi="Times New Roman" w:cs="Times New Roman"/>
                <w:sz w:val="24"/>
                <w:szCs w:val="24"/>
              </w:rPr>
              <w:t xml:space="preserve">Ressaltamos que o recebimento definitivo destes serviços ocorrerá em até </w:t>
            </w:r>
            <w:r w:rsidR="005D4545" w:rsidRPr="00C546D5">
              <w:rPr>
                <w:rFonts w:ascii="Times New Roman" w:eastAsia="Calibri" w:hAnsi="Times New Roman" w:cs="Times New Roman"/>
                <w:sz w:val="24"/>
                <w:szCs w:val="24"/>
              </w:rPr>
              <w:t>3</w:t>
            </w:r>
            <w:r w:rsidRPr="00C546D5">
              <w:rPr>
                <w:rFonts w:ascii="Times New Roman" w:eastAsia="Calibri" w:hAnsi="Times New Roman" w:cs="Times New Roman"/>
                <w:sz w:val="24"/>
                <w:szCs w:val="24"/>
              </w:rPr>
              <w:t>0 (</w:t>
            </w:r>
            <w:r w:rsidR="005D4545" w:rsidRPr="00C546D5">
              <w:rPr>
                <w:rFonts w:ascii="Times New Roman" w:eastAsia="Calibri" w:hAnsi="Times New Roman" w:cs="Times New Roman"/>
                <w:sz w:val="24"/>
                <w:szCs w:val="24"/>
              </w:rPr>
              <w:t>trinta</w:t>
            </w:r>
            <w:r w:rsidRPr="00C546D5">
              <w:rPr>
                <w:rFonts w:ascii="Times New Roman" w:eastAsia="Calibri" w:hAnsi="Times New Roman" w:cs="Times New Roman"/>
                <w:sz w:val="24"/>
                <w:szCs w:val="24"/>
              </w:rPr>
              <w:t xml:space="preserve">) dias contados do recebimento provisório, desde que não ocorram problemas técnicos ou divergências quanto às especificações constantes do TERMO DE REFERÊNCIA </w:t>
            </w:r>
          </w:p>
          <w:p w14:paraId="4823EEF8" w14:textId="77777777" w:rsidR="0071323C" w:rsidRPr="00C546D5" w:rsidRDefault="0071323C" w:rsidP="00502E8D">
            <w:pPr>
              <w:keepNext/>
              <w:keepLines/>
              <w:spacing w:line="360" w:lineRule="auto"/>
              <w:ind w:left="360"/>
              <w:rPr>
                <w:rFonts w:ascii="Times New Roman" w:hAnsi="Times New Roman" w:cs="Times New Roman"/>
                <w:b/>
                <w:bCs/>
                <w:caps/>
                <w:sz w:val="24"/>
                <w:szCs w:val="24"/>
              </w:rPr>
            </w:pPr>
            <w:r w:rsidRPr="00C546D5">
              <w:rPr>
                <w:rFonts w:ascii="Times New Roman" w:hAnsi="Times New Roman" w:cs="Times New Roman"/>
                <w:b/>
                <w:bCs/>
                <w:caps/>
                <w:sz w:val="24"/>
                <w:szCs w:val="24"/>
              </w:rPr>
              <w:t>Observações</w:t>
            </w:r>
          </w:p>
          <w:p w14:paraId="262C9253" w14:textId="77777777" w:rsidR="0071323C" w:rsidRPr="00C546D5" w:rsidRDefault="0071323C" w:rsidP="00502E8D">
            <w:pPr>
              <w:spacing w:line="360" w:lineRule="auto"/>
              <w:rPr>
                <w:rFonts w:ascii="Times New Roman" w:hAnsi="Times New Roman" w:cs="Times New Roman"/>
                <w:sz w:val="24"/>
                <w:szCs w:val="24"/>
                <w:lang w:eastAsia="ar-SA"/>
              </w:rPr>
            </w:pPr>
          </w:p>
        </w:tc>
      </w:tr>
      <w:tr w:rsidR="00C546D5" w:rsidRPr="00C546D5" w14:paraId="4A4BAA94" w14:textId="77777777" w:rsidTr="00717060">
        <w:tblPrEx>
          <w:tblCellMar>
            <w:left w:w="108" w:type="dxa"/>
            <w:right w:w="108" w:type="dxa"/>
          </w:tblCellMar>
        </w:tblPrEx>
        <w:trPr>
          <w:trHeight w:val="438"/>
        </w:trPr>
        <w:tc>
          <w:tcPr>
            <w:tcW w:w="5000" w:type="pct"/>
            <w:gridSpan w:val="10"/>
            <w:shd w:val="clear" w:color="auto" w:fill="4A6F84"/>
            <w:vAlign w:val="center"/>
          </w:tcPr>
          <w:p w14:paraId="013ADD62" w14:textId="77777777" w:rsidR="0071323C" w:rsidRPr="00C546D5" w:rsidRDefault="0071323C" w:rsidP="00502E8D">
            <w:pPr>
              <w:snapToGrid w:val="0"/>
              <w:spacing w:line="360" w:lineRule="auto"/>
              <w:jc w:val="center"/>
              <w:rPr>
                <w:rFonts w:ascii="Times New Roman" w:eastAsia="SimSun" w:hAnsi="Times New Roman" w:cs="Times New Roman"/>
                <w:b/>
                <w:bCs/>
                <w:spacing w:val="30"/>
                <w:sz w:val="24"/>
                <w:szCs w:val="24"/>
              </w:rPr>
            </w:pPr>
            <w:r w:rsidRPr="00C546D5">
              <w:rPr>
                <w:rFonts w:ascii="Times New Roman" w:eastAsia="SimSun" w:hAnsi="Times New Roman" w:cs="Times New Roman"/>
                <w:b/>
                <w:bCs/>
                <w:spacing w:val="30"/>
                <w:sz w:val="24"/>
                <w:szCs w:val="24"/>
              </w:rPr>
              <w:t>CIÊNCIA</w:t>
            </w:r>
          </w:p>
        </w:tc>
      </w:tr>
      <w:tr w:rsidR="00C546D5" w:rsidRPr="00C546D5" w14:paraId="32B5323B" w14:textId="77777777" w:rsidTr="00717060">
        <w:tblPrEx>
          <w:tblCellMar>
            <w:left w:w="108" w:type="dxa"/>
            <w:right w:w="108" w:type="dxa"/>
          </w:tblCellMar>
        </w:tblPrEx>
        <w:tc>
          <w:tcPr>
            <w:tcW w:w="5000" w:type="pct"/>
            <w:gridSpan w:val="10"/>
            <w:vAlign w:val="center"/>
          </w:tcPr>
          <w:p w14:paraId="53DBCF86" w14:textId="77777777" w:rsidR="0071323C" w:rsidRPr="00C546D5" w:rsidRDefault="0071323C" w:rsidP="00502E8D">
            <w:pPr>
              <w:tabs>
                <w:tab w:val="left" w:pos="0"/>
              </w:tabs>
              <w:spacing w:line="360" w:lineRule="auto"/>
              <w:jc w:val="center"/>
              <w:rPr>
                <w:rFonts w:ascii="Times New Roman" w:hAnsi="Times New Roman" w:cs="Times New Roman"/>
                <w:sz w:val="24"/>
                <w:szCs w:val="24"/>
              </w:rPr>
            </w:pPr>
            <w:r w:rsidRPr="00C546D5">
              <w:rPr>
                <w:rFonts w:ascii="Times New Roman" w:hAnsi="Times New Roman" w:cs="Times New Roman"/>
                <w:sz w:val="24"/>
                <w:szCs w:val="24"/>
              </w:rPr>
              <w:t>Maricá, XX de XXXXXX de 20XX</w:t>
            </w:r>
          </w:p>
        </w:tc>
      </w:tr>
      <w:tr w:rsidR="00C546D5" w:rsidRPr="00C546D5" w14:paraId="11FFA86B" w14:textId="77777777" w:rsidTr="00717060">
        <w:tblPrEx>
          <w:tblCellMar>
            <w:left w:w="108" w:type="dxa"/>
            <w:right w:w="108" w:type="dxa"/>
          </w:tblCellMar>
        </w:tblPrEx>
        <w:trPr>
          <w:trHeight w:val="408"/>
        </w:trPr>
        <w:tc>
          <w:tcPr>
            <w:tcW w:w="2460" w:type="pct"/>
            <w:gridSpan w:val="6"/>
            <w:vAlign w:val="center"/>
          </w:tcPr>
          <w:p w14:paraId="6C54C025" w14:textId="77777777" w:rsidR="0071323C" w:rsidRPr="00C546D5" w:rsidRDefault="0071323C" w:rsidP="00502E8D">
            <w:pPr>
              <w:tabs>
                <w:tab w:val="left" w:pos="0"/>
              </w:tabs>
              <w:spacing w:line="360" w:lineRule="auto"/>
              <w:jc w:val="center"/>
              <w:rPr>
                <w:rFonts w:ascii="Times New Roman" w:hAnsi="Times New Roman" w:cs="Times New Roman"/>
                <w:b/>
                <w:sz w:val="24"/>
                <w:szCs w:val="24"/>
                <w:lang w:eastAsia="ar-SA"/>
              </w:rPr>
            </w:pPr>
            <w:r w:rsidRPr="00C546D5">
              <w:rPr>
                <w:rFonts w:ascii="Times New Roman" w:hAnsi="Times New Roman" w:cs="Times New Roman"/>
                <w:b/>
                <w:sz w:val="24"/>
                <w:szCs w:val="24"/>
                <w:lang w:eastAsia="ar-SA"/>
              </w:rPr>
              <w:t>Fiscal Técnico</w:t>
            </w:r>
          </w:p>
        </w:tc>
        <w:tc>
          <w:tcPr>
            <w:tcW w:w="2540" w:type="pct"/>
            <w:gridSpan w:val="4"/>
            <w:vAlign w:val="center"/>
          </w:tcPr>
          <w:p w14:paraId="0A5C4CEC" w14:textId="77777777" w:rsidR="0071323C" w:rsidRPr="00C546D5" w:rsidRDefault="0071323C" w:rsidP="00502E8D">
            <w:pPr>
              <w:tabs>
                <w:tab w:val="left" w:pos="0"/>
              </w:tabs>
              <w:spacing w:line="360" w:lineRule="auto"/>
              <w:jc w:val="center"/>
              <w:rPr>
                <w:rFonts w:ascii="Times New Roman" w:hAnsi="Times New Roman" w:cs="Times New Roman"/>
                <w:b/>
                <w:sz w:val="24"/>
                <w:szCs w:val="24"/>
                <w:lang w:eastAsia="ar-SA"/>
              </w:rPr>
            </w:pPr>
            <w:r w:rsidRPr="00C546D5">
              <w:rPr>
                <w:rFonts w:ascii="Times New Roman" w:hAnsi="Times New Roman" w:cs="Times New Roman"/>
                <w:b/>
                <w:sz w:val="24"/>
                <w:szCs w:val="24"/>
                <w:lang w:eastAsia="ar-SA"/>
              </w:rPr>
              <w:t>CONTRATADA</w:t>
            </w:r>
          </w:p>
        </w:tc>
      </w:tr>
      <w:tr w:rsidR="00C546D5" w:rsidRPr="00C546D5" w14:paraId="3771D1C2" w14:textId="77777777" w:rsidTr="00717060">
        <w:tblPrEx>
          <w:tblCellMar>
            <w:left w:w="108" w:type="dxa"/>
            <w:right w:w="108" w:type="dxa"/>
          </w:tblCellMar>
        </w:tblPrEx>
        <w:tc>
          <w:tcPr>
            <w:tcW w:w="2460" w:type="pct"/>
            <w:gridSpan w:val="6"/>
          </w:tcPr>
          <w:p w14:paraId="17ECCA92" w14:textId="77777777" w:rsidR="0071323C" w:rsidRPr="00C546D5" w:rsidRDefault="0071323C" w:rsidP="00502E8D">
            <w:pPr>
              <w:spacing w:line="360" w:lineRule="auto"/>
              <w:ind w:right="96"/>
              <w:jc w:val="center"/>
              <w:rPr>
                <w:rFonts w:ascii="Times New Roman" w:hAnsi="Times New Roman" w:cs="Times New Roman"/>
                <w:b/>
                <w:bCs/>
                <w:smallCaps/>
                <w:sz w:val="24"/>
                <w:szCs w:val="24"/>
                <w:lang w:eastAsia="ar-SA"/>
              </w:rPr>
            </w:pPr>
          </w:p>
          <w:p w14:paraId="7223F144" w14:textId="77777777" w:rsidR="0071323C" w:rsidRPr="00C546D5" w:rsidRDefault="0071323C" w:rsidP="00502E8D">
            <w:pPr>
              <w:spacing w:line="360" w:lineRule="auto"/>
              <w:ind w:right="96"/>
              <w:jc w:val="center"/>
              <w:rPr>
                <w:rFonts w:ascii="Times New Roman" w:hAnsi="Times New Roman" w:cs="Times New Roman"/>
                <w:b/>
                <w:bCs/>
                <w:smallCaps/>
                <w:sz w:val="24"/>
                <w:szCs w:val="24"/>
                <w:lang w:eastAsia="ar-SA"/>
              </w:rPr>
            </w:pPr>
            <w:r w:rsidRPr="00C546D5">
              <w:rPr>
                <w:rFonts w:ascii="Times New Roman" w:hAnsi="Times New Roman" w:cs="Times New Roman"/>
                <w:b/>
                <w:bCs/>
                <w:smallCaps/>
                <w:sz w:val="24"/>
                <w:szCs w:val="24"/>
                <w:lang w:eastAsia="ar-SA"/>
              </w:rPr>
              <w:t>_________________________</w:t>
            </w:r>
          </w:p>
          <w:p w14:paraId="67EBC0AD" w14:textId="77777777" w:rsidR="0071323C" w:rsidRPr="00C546D5" w:rsidRDefault="0071323C" w:rsidP="00502E8D">
            <w:pPr>
              <w:tabs>
                <w:tab w:val="left" w:pos="0"/>
              </w:tabs>
              <w:spacing w:line="360" w:lineRule="auto"/>
              <w:jc w:val="center"/>
              <w:rPr>
                <w:rFonts w:ascii="Times New Roman" w:hAnsi="Times New Roman" w:cs="Times New Roman"/>
                <w:sz w:val="24"/>
                <w:szCs w:val="24"/>
                <w:lang w:eastAsia="ar-SA"/>
              </w:rPr>
            </w:pPr>
            <w:r w:rsidRPr="00C546D5">
              <w:rPr>
                <w:rFonts w:ascii="Times New Roman" w:hAnsi="Times New Roman" w:cs="Times New Roman"/>
                <w:sz w:val="24"/>
                <w:szCs w:val="24"/>
                <w:lang w:eastAsia="ar-SA"/>
              </w:rPr>
              <w:t>Mat.: XXXX</w:t>
            </w:r>
          </w:p>
        </w:tc>
        <w:tc>
          <w:tcPr>
            <w:tcW w:w="2540" w:type="pct"/>
            <w:gridSpan w:val="4"/>
          </w:tcPr>
          <w:p w14:paraId="5A4B9A2B" w14:textId="77777777" w:rsidR="0071323C" w:rsidRPr="00C546D5" w:rsidRDefault="0071323C" w:rsidP="00502E8D">
            <w:pPr>
              <w:spacing w:line="360" w:lineRule="auto"/>
              <w:ind w:right="96"/>
              <w:jc w:val="center"/>
              <w:rPr>
                <w:rFonts w:ascii="Times New Roman" w:hAnsi="Times New Roman" w:cs="Times New Roman"/>
                <w:b/>
                <w:bCs/>
                <w:smallCaps/>
                <w:sz w:val="24"/>
                <w:szCs w:val="24"/>
                <w:lang w:eastAsia="ar-SA"/>
              </w:rPr>
            </w:pPr>
          </w:p>
          <w:p w14:paraId="21663DFD" w14:textId="77777777" w:rsidR="0071323C" w:rsidRPr="00C546D5" w:rsidRDefault="0071323C" w:rsidP="00502E8D">
            <w:pPr>
              <w:spacing w:line="360" w:lineRule="auto"/>
              <w:ind w:right="96"/>
              <w:jc w:val="center"/>
              <w:rPr>
                <w:rFonts w:ascii="Times New Roman" w:hAnsi="Times New Roman" w:cs="Times New Roman"/>
                <w:b/>
                <w:bCs/>
                <w:smallCaps/>
                <w:sz w:val="24"/>
                <w:szCs w:val="24"/>
                <w:lang w:eastAsia="ar-SA"/>
              </w:rPr>
            </w:pPr>
            <w:r w:rsidRPr="00C546D5">
              <w:rPr>
                <w:rFonts w:ascii="Times New Roman" w:hAnsi="Times New Roman" w:cs="Times New Roman"/>
                <w:b/>
                <w:bCs/>
                <w:smallCaps/>
                <w:sz w:val="24"/>
                <w:szCs w:val="24"/>
                <w:lang w:eastAsia="ar-SA"/>
              </w:rPr>
              <w:t>________________________</w:t>
            </w:r>
          </w:p>
          <w:p w14:paraId="6A64C8A2" w14:textId="77777777" w:rsidR="0071323C" w:rsidRPr="00C546D5" w:rsidRDefault="0071323C" w:rsidP="00502E8D">
            <w:pPr>
              <w:tabs>
                <w:tab w:val="left" w:pos="0"/>
              </w:tabs>
              <w:spacing w:line="360" w:lineRule="auto"/>
              <w:jc w:val="center"/>
              <w:rPr>
                <w:rFonts w:ascii="Times New Roman" w:hAnsi="Times New Roman" w:cs="Times New Roman"/>
                <w:sz w:val="24"/>
                <w:szCs w:val="24"/>
                <w:lang w:eastAsia="ar-SA"/>
              </w:rPr>
            </w:pPr>
            <w:r w:rsidRPr="00C546D5">
              <w:rPr>
                <w:rFonts w:ascii="Times New Roman" w:hAnsi="Times New Roman" w:cs="Times New Roman"/>
                <w:sz w:val="24"/>
                <w:szCs w:val="24"/>
                <w:lang w:eastAsia="ar-SA"/>
              </w:rPr>
              <w:t>Representante Legal (Preposto)</w:t>
            </w:r>
          </w:p>
        </w:tc>
      </w:tr>
    </w:tbl>
    <w:p w14:paraId="2D112D83" w14:textId="77777777" w:rsidR="003B64E6" w:rsidRDefault="003B64E6" w:rsidP="003B64E6">
      <w:pPr>
        <w:pStyle w:val="Ttulo1"/>
        <w:spacing w:line="360" w:lineRule="auto"/>
        <w:ind w:hanging="3351"/>
        <w:rPr>
          <w:rFonts w:ascii="Times New Roman" w:hAnsi="Times New Roman" w:cs="Times New Roman"/>
          <w:sz w:val="24"/>
          <w:szCs w:val="24"/>
          <w:u w:val="single"/>
        </w:rPr>
      </w:pPr>
    </w:p>
    <w:p w14:paraId="549E29D9" w14:textId="7097CE0B" w:rsidR="0071323C" w:rsidRPr="003B64E6" w:rsidRDefault="00DC6BF6" w:rsidP="003B64E6">
      <w:pPr>
        <w:pStyle w:val="Ttulo1"/>
        <w:spacing w:line="360" w:lineRule="auto"/>
        <w:ind w:hanging="3351"/>
        <w:rPr>
          <w:rFonts w:ascii="Times New Roman" w:hAnsi="Times New Roman" w:cs="Times New Roman"/>
          <w:bCs/>
          <w:sz w:val="24"/>
          <w:szCs w:val="24"/>
          <w:u w:val="single"/>
        </w:rPr>
      </w:pPr>
      <w:r>
        <w:rPr>
          <w:rFonts w:ascii="Times New Roman" w:hAnsi="Times New Roman" w:cs="Times New Roman"/>
          <w:sz w:val="24"/>
          <w:szCs w:val="24"/>
          <w:u w:val="single"/>
        </w:rPr>
        <w:lastRenderedPageBreak/>
        <w:t xml:space="preserve"> </w:t>
      </w:r>
      <w:r w:rsidR="0071323C" w:rsidRPr="00C546D5">
        <w:rPr>
          <w:rFonts w:ascii="Times New Roman" w:hAnsi="Times New Roman" w:cs="Times New Roman"/>
          <w:sz w:val="24"/>
          <w:szCs w:val="24"/>
          <w:u w:val="single"/>
        </w:rPr>
        <w:t>ANEXO (C) – MODELO DE TERMO DE RECEBIMENTO DEFINITIVO</w:t>
      </w:r>
    </w:p>
    <w:tbl>
      <w:tblPr>
        <w:tblW w:w="5006"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095"/>
        <w:gridCol w:w="822"/>
        <w:gridCol w:w="1515"/>
        <w:gridCol w:w="11"/>
        <w:gridCol w:w="323"/>
        <w:gridCol w:w="697"/>
        <w:gridCol w:w="833"/>
        <w:gridCol w:w="1147"/>
        <w:gridCol w:w="1410"/>
        <w:gridCol w:w="1219"/>
      </w:tblGrid>
      <w:tr w:rsidR="00C546D5" w:rsidRPr="00C546D5" w14:paraId="501510A0" w14:textId="77777777" w:rsidTr="00717060">
        <w:trPr>
          <w:trHeight w:val="283"/>
        </w:trPr>
        <w:tc>
          <w:tcPr>
            <w:tcW w:w="1057" w:type="pct"/>
            <w:gridSpan w:val="2"/>
            <w:shd w:val="clear" w:color="auto" w:fill="6A98B0"/>
            <w:vAlign w:val="bottom"/>
            <w:hideMark/>
          </w:tcPr>
          <w:p w14:paraId="2F1CFE9F" w14:textId="77777777" w:rsidR="0071323C" w:rsidRPr="00C546D5" w:rsidRDefault="0071323C" w:rsidP="00502E8D">
            <w:pPr>
              <w:spacing w:line="360" w:lineRule="auto"/>
              <w:rPr>
                <w:rFonts w:ascii="Times New Roman" w:hAnsi="Times New Roman" w:cs="Times New Roman"/>
                <w:b/>
                <w:bCs/>
                <w:sz w:val="24"/>
                <w:szCs w:val="24"/>
                <w:lang w:eastAsia="ar-SA"/>
              </w:rPr>
            </w:pPr>
            <w:r w:rsidRPr="00C546D5">
              <w:rPr>
                <w:rFonts w:ascii="Times New Roman" w:hAnsi="Times New Roman" w:cs="Times New Roman"/>
                <w:i/>
                <w:sz w:val="24"/>
                <w:szCs w:val="24"/>
                <w:lang w:eastAsia="ar-SA"/>
              </w:rPr>
              <w:br w:type="page"/>
            </w:r>
            <w:r w:rsidRPr="00C546D5">
              <w:rPr>
                <w:rFonts w:ascii="Times New Roman" w:hAnsi="Times New Roman" w:cs="Times New Roman"/>
                <w:b/>
                <w:bCs/>
                <w:sz w:val="24"/>
                <w:szCs w:val="24"/>
                <w:lang w:eastAsia="ar-SA"/>
              </w:rPr>
              <w:t>CONTRATO</w:t>
            </w:r>
          </w:p>
        </w:tc>
        <w:tc>
          <w:tcPr>
            <w:tcW w:w="3943" w:type="pct"/>
            <w:gridSpan w:val="8"/>
            <w:vAlign w:val="center"/>
            <w:hideMark/>
          </w:tcPr>
          <w:p w14:paraId="0660F148" w14:textId="77777777" w:rsidR="0071323C" w:rsidRPr="00C546D5" w:rsidRDefault="0071323C" w:rsidP="00502E8D">
            <w:pPr>
              <w:spacing w:line="360" w:lineRule="auto"/>
              <w:rPr>
                <w:rFonts w:ascii="Times New Roman" w:hAnsi="Times New Roman" w:cs="Times New Roman"/>
                <w:sz w:val="24"/>
                <w:szCs w:val="24"/>
                <w:lang w:eastAsia="ar-SA"/>
              </w:rPr>
            </w:pPr>
          </w:p>
        </w:tc>
      </w:tr>
      <w:tr w:rsidR="00C546D5" w:rsidRPr="00C546D5" w14:paraId="70B6AD7E" w14:textId="77777777" w:rsidTr="00717060">
        <w:trPr>
          <w:trHeight w:val="283"/>
        </w:trPr>
        <w:tc>
          <w:tcPr>
            <w:tcW w:w="1057" w:type="pct"/>
            <w:gridSpan w:val="2"/>
            <w:shd w:val="clear" w:color="auto" w:fill="6A98B0"/>
            <w:vAlign w:val="bottom"/>
            <w:hideMark/>
          </w:tcPr>
          <w:p w14:paraId="532BB02D" w14:textId="2B879158" w:rsidR="0071323C" w:rsidRPr="00C546D5" w:rsidRDefault="0071323C" w:rsidP="00502E8D">
            <w:pPr>
              <w:spacing w:line="360" w:lineRule="auto"/>
              <w:rPr>
                <w:rFonts w:ascii="Times New Roman" w:hAnsi="Times New Roman" w:cs="Times New Roman"/>
                <w:b/>
                <w:bCs/>
                <w:sz w:val="24"/>
                <w:szCs w:val="24"/>
                <w:lang w:eastAsia="ar-SA"/>
              </w:rPr>
            </w:pPr>
            <w:r w:rsidRPr="00C546D5">
              <w:rPr>
                <w:rFonts w:ascii="Times New Roman" w:hAnsi="Times New Roman" w:cs="Times New Roman"/>
                <w:b/>
                <w:bCs/>
                <w:sz w:val="24"/>
                <w:szCs w:val="24"/>
                <w:lang w:eastAsia="ar-SA"/>
              </w:rPr>
              <w:t xml:space="preserve">Nº DA ORDEM DE </w:t>
            </w:r>
            <w:r w:rsidR="005D4545" w:rsidRPr="00C546D5">
              <w:rPr>
                <w:rFonts w:ascii="Times New Roman" w:hAnsi="Times New Roman" w:cs="Times New Roman"/>
                <w:b/>
                <w:bCs/>
                <w:sz w:val="24"/>
                <w:szCs w:val="24"/>
                <w:lang w:eastAsia="ar-SA"/>
              </w:rPr>
              <w:t>SERVIÇO</w:t>
            </w:r>
          </w:p>
        </w:tc>
        <w:tc>
          <w:tcPr>
            <w:tcW w:w="1019" w:type="pct"/>
            <w:gridSpan w:val="3"/>
            <w:vAlign w:val="center"/>
            <w:hideMark/>
          </w:tcPr>
          <w:p w14:paraId="4E129752" w14:textId="77777777" w:rsidR="0071323C" w:rsidRPr="00C546D5" w:rsidRDefault="0071323C" w:rsidP="00502E8D">
            <w:pPr>
              <w:spacing w:line="360" w:lineRule="auto"/>
              <w:rPr>
                <w:rFonts w:ascii="Times New Roman" w:hAnsi="Times New Roman" w:cs="Times New Roman"/>
                <w:sz w:val="24"/>
                <w:szCs w:val="24"/>
                <w:lang w:eastAsia="ar-SA"/>
              </w:rPr>
            </w:pPr>
          </w:p>
        </w:tc>
        <w:tc>
          <w:tcPr>
            <w:tcW w:w="843" w:type="pct"/>
            <w:gridSpan w:val="2"/>
            <w:shd w:val="clear" w:color="auto" w:fill="6A98B0"/>
            <w:vAlign w:val="bottom"/>
            <w:hideMark/>
          </w:tcPr>
          <w:p w14:paraId="3A4410FC" w14:textId="77777777" w:rsidR="0071323C" w:rsidRPr="00C546D5" w:rsidRDefault="0071323C" w:rsidP="00502E8D">
            <w:pPr>
              <w:spacing w:line="360" w:lineRule="auto"/>
              <w:rPr>
                <w:rFonts w:ascii="Times New Roman" w:hAnsi="Times New Roman" w:cs="Times New Roman"/>
                <w:b/>
                <w:bCs/>
                <w:sz w:val="24"/>
                <w:szCs w:val="24"/>
                <w:lang w:eastAsia="ar-SA"/>
              </w:rPr>
            </w:pPr>
            <w:r w:rsidRPr="00C546D5">
              <w:rPr>
                <w:rFonts w:ascii="Times New Roman" w:hAnsi="Times New Roman" w:cs="Times New Roman"/>
                <w:b/>
                <w:bCs/>
                <w:sz w:val="24"/>
                <w:szCs w:val="24"/>
                <w:lang w:eastAsia="ar-SA"/>
              </w:rPr>
              <w:t>Nº DA DEMANDA</w:t>
            </w:r>
          </w:p>
        </w:tc>
        <w:tc>
          <w:tcPr>
            <w:tcW w:w="2082" w:type="pct"/>
            <w:gridSpan w:val="3"/>
            <w:vAlign w:val="center"/>
            <w:hideMark/>
          </w:tcPr>
          <w:p w14:paraId="604C7879" w14:textId="77777777" w:rsidR="0071323C" w:rsidRPr="00C546D5" w:rsidRDefault="0071323C" w:rsidP="00502E8D">
            <w:pPr>
              <w:spacing w:line="360" w:lineRule="auto"/>
              <w:rPr>
                <w:rFonts w:ascii="Times New Roman" w:hAnsi="Times New Roman" w:cs="Times New Roman"/>
                <w:sz w:val="24"/>
                <w:szCs w:val="24"/>
                <w:lang w:eastAsia="ar-SA"/>
              </w:rPr>
            </w:pPr>
            <w:r w:rsidRPr="00C546D5">
              <w:rPr>
                <w:rFonts w:ascii="Times New Roman" w:hAnsi="Times New Roman" w:cs="Times New Roman"/>
                <w:sz w:val="24"/>
                <w:szCs w:val="24"/>
                <w:lang w:eastAsia="ar-SA"/>
              </w:rPr>
              <w:t> </w:t>
            </w:r>
          </w:p>
        </w:tc>
      </w:tr>
      <w:tr w:rsidR="00C546D5" w:rsidRPr="00C546D5" w14:paraId="4B339E90" w14:textId="77777777" w:rsidTr="00717060">
        <w:trPr>
          <w:trHeight w:val="283"/>
        </w:trPr>
        <w:tc>
          <w:tcPr>
            <w:tcW w:w="1057" w:type="pct"/>
            <w:gridSpan w:val="2"/>
            <w:shd w:val="clear" w:color="auto" w:fill="6A98B0"/>
            <w:vAlign w:val="bottom"/>
            <w:hideMark/>
          </w:tcPr>
          <w:p w14:paraId="2B2ABE6D" w14:textId="77777777" w:rsidR="0071323C" w:rsidRPr="00C546D5" w:rsidRDefault="0071323C" w:rsidP="00502E8D">
            <w:pPr>
              <w:spacing w:line="360" w:lineRule="auto"/>
              <w:rPr>
                <w:rFonts w:ascii="Times New Roman" w:hAnsi="Times New Roman" w:cs="Times New Roman"/>
                <w:b/>
                <w:bCs/>
                <w:sz w:val="24"/>
                <w:szCs w:val="24"/>
                <w:lang w:eastAsia="ar-SA"/>
              </w:rPr>
            </w:pPr>
            <w:r w:rsidRPr="00C546D5">
              <w:rPr>
                <w:rFonts w:ascii="Times New Roman" w:hAnsi="Times New Roman" w:cs="Times New Roman"/>
                <w:b/>
                <w:bCs/>
                <w:sz w:val="24"/>
                <w:szCs w:val="24"/>
                <w:lang w:eastAsia="ar-SA"/>
              </w:rPr>
              <w:t>UNIDADE RESPONSÁVEL</w:t>
            </w:r>
          </w:p>
        </w:tc>
        <w:tc>
          <w:tcPr>
            <w:tcW w:w="1019" w:type="pct"/>
            <w:gridSpan w:val="3"/>
            <w:vAlign w:val="center"/>
            <w:hideMark/>
          </w:tcPr>
          <w:p w14:paraId="21D8149F" w14:textId="77777777" w:rsidR="0071323C" w:rsidRPr="00C546D5" w:rsidRDefault="0071323C" w:rsidP="00502E8D">
            <w:pPr>
              <w:spacing w:line="360" w:lineRule="auto"/>
              <w:rPr>
                <w:rFonts w:ascii="Times New Roman" w:hAnsi="Times New Roman" w:cs="Times New Roman"/>
                <w:sz w:val="24"/>
                <w:szCs w:val="24"/>
                <w:lang w:eastAsia="ar-SA"/>
              </w:rPr>
            </w:pPr>
            <w:r w:rsidRPr="00C546D5">
              <w:rPr>
                <w:rFonts w:ascii="Times New Roman" w:hAnsi="Times New Roman" w:cs="Times New Roman"/>
                <w:sz w:val="24"/>
                <w:szCs w:val="24"/>
                <w:lang w:eastAsia="ar-SA"/>
              </w:rPr>
              <w:t> </w:t>
            </w:r>
          </w:p>
        </w:tc>
        <w:tc>
          <w:tcPr>
            <w:tcW w:w="843" w:type="pct"/>
            <w:gridSpan w:val="2"/>
            <w:shd w:val="clear" w:color="auto" w:fill="6A98B0"/>
            <w:vAlign w:val="bottom"/>
            <w:hideMark/>
          </w:tcPr>
          <w:p w14:paraId="799BD400" w14:textId="77777777" w:rsidR="0071323C" w:rsidRPr="00C546D5" w:rsidRDefault="0071323C" w:rsidP="00502E8D">
            <w:pPr>
              <w:spacing w:line="360" w:lineRule="auto"/>
              <w:rPr>
                <w:rFonts w:ascii="Times New Roman" w:hAnsi="Times New Roman" w:cs="Times New Roman"/>
                <w:b/>
                <w:bCs/>
                <w:sz w:val="24"/>
                <w:szCs w:val="24"/>
                <w:lang w:eastAsia="ar-SA"/>
              </w:rPr>
            </w:pPr>
            <w:r w:rsidRPr="00C546D5">
              <w:rPr>
                <w:rFonts w:ascii="Times New Roman" w:hAnsi="Times New Roman" w:cs="Times New Roman"/>
                <w:b/>
                <w:bCs/>
                <w:sz w:val="24"/>
                <w:szCs w:val="24"/>
                <w:lang w:eastAsia="ar-SA"/>
              </w:rPr>
              <w:t>DATA DE INÍCIO</w:t>
            </w:r>
          </w:p>
        </w:tc>
        <w:tc>
          <w:tcPr>
            <w:tcW w:w="632" w:type="pct"/>
            <w:vAlign w:val="center"/>
            <w:hideMark/>
          </w:tcPr>
          <w:p w14:paraId="6A2105B3" w14:textId="77777777" w:rsidR="0071323C" w:rsidRPr="00C546D5" w:rsidRDefault="0071323C" w:rsidP="00502E8D">
            <w:pPr>
              <w:spacing w:line="360" w:lineRule="auto"/>
              <w:rPr>
                <w:rFonts w:ascii="Times New Roman" w:hAnsi="Times New Roman" w:cs="Times New Roman"/>
                <w:sz w:val="24"/>
                <w:szCs w:val="24"/>
                <w:lang w:eastAsia="ar-SA"/>
              </w:rPr>
            </w:pPr>
          </w:p>
        </w:tc>
        <w:tc>
          <w:tcPr>
            <w:tcW w:w="777" w:type="pct"/>
            <w:shd w:val="clear" w:color="auto" w:fill="6A98B0"/>
            <w:vAlign w:val="bottom"/>
            <w:hideMark/>
          </w:tcPr>
          <w:p w14:paraId="0FE48E0E" w14:textId="77777777" w:rsidR="0071323C" w:rsidRPr="00C546D5" w:rsidRDefault="0071323C" w:rsidP="00502E8D">
            <w:pPr>
              <w:spacing w:line="360" w:lineRule="auto"/>
              <w:rPr>
                <w:rFonts w:ascii="Times New Roman" w:hAnsi="Times New Roman" w:cs="Times New Roman"/>
                <w:b/>
                <w:bCs/>
                <w:sz w:val="24"/>
                <w:szCs w:val="24"/>
                <w:lang w:eastAsia="ar-SA"/>
              </w:rPr>
            </w:pPr>
            <w:r w:rsidRPr="00C546D5">
              <w:rPr>
                <w:rFonts w:ascii="Times New Roman" w:hAnsi="Times New Roman" w:cs="Times New Roman"/>
                <w:b/>
                <w:bCs/>
                <w:sz w:val="24"/>
                <w:szCs w:val="24"/>
                <w:lang w:eastAsia="ar-SA"/>
              </w:rPr>
              <w:t>DATA DE TÉRMINO</w:t>
            </w:r>
          </w:p>
        </w:tc>
        <w:tc>
          <w:tcPr>
            <w:tcW w:w="672" w:type="pct"/>
            <w:vAlign w:val="center"/>
            <w:hideMark/>
          </w:tcPr>
          <w:p w14:paraId="4E2A6363" w14:textId="77777777" w:rsidR="0071323C" w:rsidRPr="00C546D5" w:rsidRDefault="0071323C" w:rsidP="00502E8D">
            <w:pPr>
              <w:spacing w:line="360" w:lineRule="auto"/>
              <w:rPr>
                <w:rFonts w:ascii="Times New Roman" w:hAnsi="Times New Roman" w:cs="Times New Roman"/>
                <w:sz w:val="24"/>
                <w:szCs w:val="24"/>
                <w:lang w:eastAsia="ar-SA"/>
              </w:rPr>
            </w:pPr>
          </w:p>
        </w:tc>
      </w:tr>
      <w:tr w:rsidR="00C546D5" w:rsidRPr="00C546D5" w14:paraId="7CBFEA01" w14:textId="77777777" w:rsidTr="00717060">
        <w:trPr>
          <w:trHeight w:val="283"/>
        </w:trPr>
        <w:tc>
          <w:tcPr>
            <w:tcW w:w="1057" w:type="pct"/>
            <w:gridSpan w:val="2"/>
            <w:shd w:val="clear" w:color="auto" w:fill="6A98B0"/>
            <w:vAlign w:val="bottom"/>
            <w:hideMark/>
          </w:tcPr>
          <w:p w14:paraId="1656CCBD" w14:textId="77777777" w:rsidR="0071323C" w:rsidRPr="00C546D5" w:rsidRDefault="0071323C" w:rsidP="00502E8D">
            <w:pPr>
              <w:spacing w:line="360" w:lineRule="auto"/>
              <w:rPr>
                <w:rFonts w:ascii="Times New Roman" w:hAnsi="Times New Roman" w:cs="Times New Roman"/>
                <w:b/>
                <w:bCs/>
                <w:sz w:val="24"/>
                <w:szCs w:val="24"/>
                <w:lang w:eastAsia="ar-SA"/>
              </w:rPr>
            </w:pPr>
            <w:r w:rsidRPr="00C546D5">
              <w:rPr>
                <w:rFonts w:ascii="Times New Roman" w:hAnsi="Times New Roman" w:cs="Times New Roman"/>
                <w:b/>
                <w:bCs/>
                <w:sz w:val="24"/>
                <w:szCs w:val="24"/>
                <w:lang w:eastAsia="ar-SA"/>
              </w:rPr>
              <w:t>GERENTE DO PROJETO</w:t>
            </w:r>
          </w:p>
        </w:tc>
        <w:tc>
          <w:tcPr>
            <w:tcW w:w="1019" w:type="pct"/>
            <w:gridSpan w:val="3"/>
            <w:vAlign w:val="center"/>
            <w:hideMark/>
          </w:tcPr>
          <w:p w14:paraId="1AF91AA5" w14:textId="77777777" w:rsidR="0071323C" w:rsidRPr="00C546D5" w:rsidRDefault="0071323C" w:rsidP="00502E8D">
            <w:pPr>
              <w:spacing w:line="360" w:lineRule="auto"/>
              <w:rPr>
                <w:rFonts w:ascii="Times New Roman" w:hAnsi="Times New Roman" w:cs="Times New Roman"/>
                <w:sz w:val="24"/>
                <w:szCs w:val="24"/>
                <w:lang w:eastAsia="ar-SA"/>
              </w:rPr>
            </w:pPr>
          </w:p>
        </w:tc>
        <w:tc>
          <w:tcPr>
            <w:tcW w:w="843" w:type="pct"/>
            <w:gridSpan w:val="2"/>
            <w:shd w:val="clear" w:color="auto" w:fill="6A98B0"/>
            <w:vAlign w:val="bottom"/>
            <w:hideMark/>
          </w:tcPr>
          <w:p w14:paraId="617FF751" w14:textId="77777777" w:rsidR="0071323C" w:rsidRPr="00C546D5" w:rsidRDefault="0071323C" w:rsidP="00502E8D">
            <w:pPr>
              <w:spacing w:line="360" w:lineRule="auto"/>
              <w:rPr>
                <w:rFonts w:ascii="Times New Roman" w:hAnsi="Times New Roman" w:cs="Times New Roman"/>
                <w:b/>
                <w:bCs/>
                <w:sz w:val="24"/>
                <w:szCs w:val="24"/>
                <w:lang w:eastAsia="ar-SA"/>
              </w:rPr>
            </w:pPr>
            <w:r w:rsidRPr="00C546D5">
              <w:rPr>
                <w:rFonts w:ascii="Times New Roman" w:hAnsi="Times New Roman" w:cs="Times New Roman"/>
                <w:b/>
                <w:bCs/>
                <w:sz w:val="24"/>
                <w:szCs w:val="24"/>
                <w:lang w:eastAsia="ar-SA"/>
              </w:rPr>
              <w:t>GESTOR DO CONTRATO</w:t>
            </w:r>
          </w:p>
        </w:tc>
        <w:tc>
          <w:tcPr>
            <w:tcW w:w="2082" w:type="pct"/>
            <w:gridSpan w:val="3"/>
            <w:vAlign w:val="center"/>
            <w:hideMark/>
          </w:tcPr>
          <w:p w14:paraId="053FD44B" w14:textId="77777777" w:rsidR="0071323C" w:rsidRPr="00C546D5" w:rsidRDefault="0071323C" w:rsidP="00502E8D">
            <w:pPr>
              <w:spacing w:line="360" w:lineRule="auto"/>
              <w:rPr>
                <w:rFonts w:ascii="Times New Roman" w:hAnsi="Times New Roman" w:cs="Times New Roman"/>
                <w:sz w:val="24"/>
                <w:szCs w:val="24"/>
                <w:lang w:eastAsia="ar-SA"/>
              </w:rPr>
            </w:pPr>
          </w:p>
        </w:tc>
      </w:tr>
      <w:tr w:rsidR="00C546D5" w:rsidRPr="00C546D5" w14:paraId="19EA20D7" w14:textId="77777777" w:rsidTr="00717060">
        <w:trPr>
          <w:trHeight w:val="283"/>
        </w:trPr>
        <w:tc>
          <w:tcPr>
            <w:tcW w:w="5000" w:type="pct"/>
            <w:gridSpan w:val="10"/>
            <w:shd w:val="clear" w:color="auto" w:fill="FFFFFF" w:themeFill="background1"/>
            <w:vAlign w:val="bottom"/>
          </w:tcPr>
          <w:p w14:paraId="6981215F" w14:textId="77777777" w:rsidR="0071323C" w:rsidRPr="00C546D5" w:rsidRDefault="0071323C" w:rsidP="00502E8D">
            <w:pPr>
              <w:spacing w:line="360" w:lineRule="auto"/>
              <w:rPr>
                <w:rFonts w:ascii="Times New Roman" w:hAnsi="Times New Roman" w:cs="Times New Roman"/>
                <w:sz w:val="24"/>
                <w:szCs w:val="24"/>
                <w:lang w:eastAsia="ar-SA"/>
              </w:rPr>
            </w:pPr>
            <w:r w:rsidRPr="00C546D5">
              <w:rPr>
                <w:rFonts w:ascii="Times New Roman" w:hAnsi="Times New Roman" w:cs="Times New Roman"/>
                <w:b/>
                <w:bCs/>
                <w:caps/>
                <w:sz w:val="24"/>
                <w:szCs w:val="24"/>
              </w:rPr>
              <w:t>Produtos Gerados</w:t>
            </w:r>
          </w:p>
        </w:tc>
      </w:tr>
      <w:tr w:rsidR="00C546D5" w:rsidRPr="00C546D5" w14:paraId="33B450DB" w14:textId="77777777" w:rsidTr="00717060">
        <w:tblPrEx>
          <w:jc w:val="center"/>
          <w:tblInd w:w="0" w:type="dxa"/>
          <w:tblLook w:val="0000" w:firstRow="0" w:lastRow="0" w:firstColumn="0" w:lastColumn="0" w:noHBand="0" w:noVBand="0"/>
        </w:tblPrEx>
        <w:trPr>
          <w:cantSplit/>
          <w:tblHeader/>
          <w:jc w:val="center"/>
        </w:trPr>
        <w:tc>
          <w:tcPr>
            <w:tcW w:w="604" w:type="pct"/>
            <w:shd w:val="clear" w:color="auto" w:fill="6A98B0"/>
          </w:tcPr>
          <w:p w14:paraId="45FA9E17" w14:textId="77777777" w:rsidR="0071323C" w:rsidRPr="00C546D5" w:rsidRDefault="0071323C" w:rsidP="00502E8D">
            <w:pPr>
              <w:spacing w:line="360" w:lineRule="auto"/>
              <w:jc w:val="both"/>
              <w:rPr>
                <w:rFonts w:ascii="Times New Roman" w:hAnsi="Times New Roman" w:cs="Times New Roman"/>
                <w:b/>
                <w:bCs/>
                <w:spacing w:val="-5"/>
                <w:sz w:val="24"/>
                <w:szCs w:val="24"/>
              </w:rPr>
            </w:pPr>
            <w:r w:rsidRPr="00C546D5">
              <w:rPr>
                <w:rFonts w:ascii="Times New Roman" w:hAnsi="Times New Roman" w:cs="Times New Roman"/>
                <w:b/>
                <w:bCs/>
                <w:spacing w:val="-5"/>
                <w:sz w:val="24"/>
                <w:szCs w:val="24"/>
              </w:rPr>
              <w:t>FASE</w:t>
            </w:r>
          </w:p>
        </w:tc>
        <w:tc>
          <w:tcPr>
            <w:tcW w:w="4396" w:type="pct"/>
            <w:gridSpan w:val="9"/>
            <w:shd w:val="clear" w:color="auto" w:fill="FFFFFF"/>
          </w:tcPr>
          <w:p w14:paraId="3A8FA4DC" w14:textId="77777777" w:rsidR="0071323C" w:rsidRPr="00C546D5" w:rsidRDefault="0071323C" w:rsidP="00502E8D">
            <w:pPr>
              <w:spacing w:line="360" w:lineRule="auto"/>
              <w:rPr>
                <w:rFonts w:ascii="Times New Roman" w:hAnsi="Times New Roman" w:cs="Times New Roman"/>
                <w:sz w:val="24"/>
                <w:szCs w:val="24"/>
                <w:lang w:eastAsia="ar-SA"/>
              </w:rPr>
            </w:pPr>
          </w:p>
        </w:tc>
      </w:tr>
      <w:tr w:rsidR="00C546D5" w:rsidRPr="00C546D5" w14:paraId="2A59027C" w14:textId="77777777" w:rsidTr="00717060">
        <w:tblPrEx>
          <w:jc w:val="center"/>
          <w:tblInd w:w="0" w:type="dxa"/>
          <w:tblLook w:val="0000" w:firstRow="0" w:lastRow="0" w:firstColumn="0" w:lastColumn="0" w:noHBand="0" w:noVBand="0"/>
        </w:tblPrEx>
        <w:trPr>
          <w:cantSplit/>
          <w:tblHeader/>
          <w:jc w:val="center"/>
        </w:trPr>
        <w:tc>
          <w:tcPr>
            <w:tcW w:w="5000" w:type="pct"/>
            <w:gridSpan w:val="10"/>
            <w:shd w:val="clear" w:color="auto" w:fill="6A98B0"/>
          </w:tcPr>
          <w:p w14:paraId="278EBF98" w14:textId="77777777" w:rsidR="0071323C" w:rsidRPr="00C546D5" w:rsidRDefault="0071323C" w:rsidP="00502E8D">
            <w:pPr>
              <w:spacing w:line="360" w:lineRule="auto"/>
              <w:jc w:val="center"/>
              <w:rPr>
                <w:rFonts w:ascii="Times New Roman" w:hAnsi="Times New Roman" w:cs="Times New Roman"/>
                <w:b/>
                <w:bCs/>
                <w:spacing w:val="-5"/>
                <w:sz w:val="24"/>
                <w:szCs w:val="24"/>
              </w:rPr>
            </w:pPr>
            <w:r w:rsidRPr="00C546D5">
              <w:rPr>
                <w:rFonts w:ascii="Times New Roman" w:hAnsi="Times New Roman" w:cs="Times New Roman"/>
                <w:b/>
                <w:bCs/>
                <w:spacing w:val="-5"/>
                <w:sz w:val="24"/>
                <w:szCs w:val="24"/>
              </w:rPr>
              <w:t xml:space="preserve">Descrição dos Produtos </w:t>
            </w:r>
          </w:p>
        </w:tc>
      </w:tr>
      <w:tr w:rsidR="00C546D5" w:rsidRPr="00C546D5" w14:paraId="7C3073A2" w14:textId="77777777" w:rsidTr="00717060">
        <w:tblPrEx>
          <w:jc w:val="center"/>
          <w:tblInd w:w="0" w:type="dxa"/>
          <w:tblLook w:val="0000" w:firstRow="0" w:lastRow="0" w:firstColumn="0" w:lastColumn="0" w:noHBand="0" w:noVBand="0"/>
        </w:tblPrEx>
        <w:trPr>
          <w:cantSplit/>
          <w:tblHeader/>
          <w:jc w:val="center"/>
        </w:trPr>
        <w:tc>
          <w:tcPr>
            <w:tcW w:w="1892" w:type="pct"/>
            <w:gridSpan w:val="3"/>
            <w:shd w:val="clear" w:color="auto" w:fill="6A98B0"/>
          </w:tcPr>
          <w:p w14:paraId="33C127D7" w14:textId="77777777" w:rsidR="0071323C" w:rsidRPr="00C546D5" w:rsidRDefault="0071323C" w:rsidP="00502E8D">
            <w:pPr>
              <w:spacing w:line="360" w:lineRule="auto"/>
              <w:jc w:val="both"/>
              <w:rPr>
                <w:rFonts w:ascii="Times New Roman" w:hAnsi="Times New Roman" w:cs="Times New Roman"/>
                <w:b/>
                <w:bCs/>
                <w:spacing w:val="-5"/>
                <w:sz w:val="24"/>
                <w:szCs w:val="24"/>
              </w:rPr>
            </w:pPr>
            <w:r w:rsidRPr="00C546D5">
              <w:rPr>
                <w:rFonts w:ascii="Times New Roman" w:hAnsi="Times New Roman" w:cs="Times New Roman"/>
                <w:b/>
                <w:bCs/>
                <w:spacing w:val="-5"/>
                <w:sz w:val="24"/>
                <w:szCs w:val="24"/>
              </w:rPr>
              <w:t>Atividade</w:t>
            </w:r>
          </w:p>
        </w:tc>
        <w:tc>
          <w:tcPr>
            <w:tcW w:w="3108" w:type="pct"/>
            <w:gridSpan w:val="7"/>
            <w:shd w:val="clear" w:color="auto" w:fill="6A98B0"/>
          </w:tcPr>
          <w:p w14:paraId="14221FF3" w14:textId="77777777" w:rsidR="0071323C" w:rsidRPr="00C546D5" w:rsidRDefault="0071323C" w:rsidP="00502E8D">
            <w:pPr>
              <w:spacing w:line="360" w:lineRule="auto"/>
              <w:jc w:val="both"/>
              <w:rPr>
                <w:rFonts w:ascii="Times New Roman" w:hAnsi="Times New Roman" w:cs="Times New Roman"/>
                <w:b/>
                <w:bCs/>
                <w:spacing w:val="-5"/>
                <w:sz w:val="24"/>
                <w:szCs w:val="24"/>
              </w:rPr>
            </w:pPr>
            <w:r w:rsidRPr="00C546D5">
              <w:rPr>
                <w:rFonts w:ascii="Times New Roman" w:hAnsi="Times New Roman" w:cs="Times New Roman"/>
                <w:b/>
                <w:bCs/>
                <w:spacing w:val="-5"/>
                <w:sz w:val="24"/>
                <w:szCs w:val="24"/>
              </w:rPr>
              <w:t>Produto</w:t>
            </w:r>
          </w:p>
        </w:tc>
      </w:tr>
      <w:tr w:rsidR="00C546D5" w:rsidRPr="00C546D5" w14:paraId="18ED9A36" w14:textId="77777777" w:rsidTr="00717060">
        <w:tblPrEx>
          <w:jc w:val="center"/>
          <w:tblInd w:w="0" w:type="dxa"/>
          <w:tblLook w:val="0000" w:firstRow="0" w:lastRow="0" w:firstColumn="0" w:lastColumn="0" w:noHBand="0" w:noVBand="0"/>
        </w:tblPrEx>
        <w:trPr>
          <w:cantSplit/>
          <w:jc w:val="center"/>
        </w:trPr>
        <w:tc>
          <w:tcPr>
            <w:tcW w:w="1898" w:type="pct"/>
            <w:gridSpan w:val="4"/>
          </w:tcPr>
          <w:p w14:paraId="69D0FD31" w14:textId="77777777" w:rsidR="0071323C" w:rsidRPr="00C546D5" w:rsidRDefault="0071323C" w:rsidP="00502E8D">
            <w:pPr>
              <w:spacing w:line="360" w:lineRule="auto"/>
              <w:rPr>
                <w:rFonts w:ascii="Times New Roman" w:hAnsi="Times New Roman" w:cs="Times New Roman"/>
                <w:sz w:val="24"/>
                <w:szCs w:val="24"/>
                <w:lang w:eastAsia="ar-SA"/>
              </w:rPr>
            </w:pPr>
          </w:p>
        </w:tc>
        <w:tc>
          <w:tcPr>
            <w:tcW w:w="3102" w:type="pct"/>
            <w:gridSpan w:val="6"/>
          </w:tcPr>
          <w:p w14:paraId="118E3E02" w14:textId="77777777" w:rsidR="0071323C" w:rsidRPr="00C546D5" w:rsidRDefault="0071323C" w:rsidP="00502E8D">
            <w:pPr>
              <w:spacing w:line="360" w:lineRule="auto"/>
              <w:rPr>
                <w:rFonts w:ascii="Times New Roman" w:hAnsi="Times New Roman" w:cs="Times New Roman"/>
                <w:sz w:val="24"/>
                <w:szCs w:val="24"/>
                <w:lang w:eastAsia="ar-SA"/>
              </w:rPr>
            </w:pPr>
          </w:p>
        </w:tc>
      </w:tr>
      <w:tr w:rsidR="00C546D5" w:rsidRPr="00C546D5" w14:paraId="611D20C1" w14:textId="77777777" w:rsidTr="00717060">
        <w:tblPrEx>
          <w:jc w:val="center"/>
          <w:tblInd w:w="0" w:type="dxa"/>
          <w:tblLook w:val="0000" w:firstRow="0" w:lastRow="0" w:firstColumn="0" w:lastColumn="0" w:noHBand="0" w:noVBand="0"/>
        </w:tblPrEx>
        <w:trPr>
          <w:cantSplit/>
          <w:jc w:val="center"/>
        </w:trPr>
        <w:tc>
          <w:tcPr>
            <w:tcW w:w="1898" w:type="pct"/>
            <w:gridSpan w:val="4"/>
          </w:tcPr>
          <w:p w14:paraId="6E41C808" w14:textId="77777777" w:rsidR="0071323C" w:rsidRPr="00C546D5" w:rsidRDefault="0071323C" w:rsidP="00502E8D">
            <w:pPr>
              <w:spacing w:line="360" w:lineRule="auto"/>
              <w:rPr>
                <w:rFonts w:ascii="Times New Roman" w:hAnsi="Times New Roman" w:cs="Times New Roman"/>
                <w:sz w:val="24"/>
                <w:szCs w:val="24"/>
                <w:lang w:eastAsia="ar-SA"/>
              </w:rPr>
            </w:pPr>
          </w:p>
        </w:tc>
        <w:tc>
          <w:tcPr>
            <w:tcW w:w="3102" w:type="pct"/>
            <w:gridSpan w:val="6"/>
          </w:tcPr>
          <w:p w14:paraId="6CA3C082" w14:textId="77777777" w:rsidR="0071323C" w:rsidRPr="00C546D5" w:rsidRDefault="0071323C" w:rsidP="00502E8D">
            <w:pPr>
              <w:spacing w:line="360" w:lineRule="auto"/>
              <w:rPr>
                <w:rFonts w:ascii="Times New Roman" w:hAnsi="Times New Roman" w:cs="Times New Roman"/>
                <w:sz w:val="24"/>
                <w:szCs w:val="24"/>
                <w:lang w:eastAsia="ar-SA"/>
              </w:rPr>
            </w:pPr>
          </w:p>
        </w:tc>
      </w:tr>
      <w:tr w:rsidR="00C546D5" w:rsidRPr="00C546D5" w14:paraId="44F826D4" w14:textId="77777777" w:rsidTr="00717060">
        <w:tblPrEx>
          <w:jc w:val="center"/>
          <w:tblInd w:w="0" w:type="dxa"/>
          <w:tblLook w:val="0000" w:firstRow="0" w:lastRow="0" w:firstColumn="0" w:lastColumn="0" w:noHBand="0" w:noVBand="0"/>
        </w:tblPrEx>
        <w:trPr>
          <w:cantSplit/>
          <w:jc w:val="center"/>
        </w:trPr>
        <w:tc>
          <w:tcPr>
            <w:tcW w:w="5000" w:type="pct"/>
            <w:gridSpan w:val="10"/>
          </w:tcPr>
          <w:p w14:paraId="357E6AC0" w14:textId="77777777" w:rsidR="0071323C" w:rsidRPr="00C546D5" w:rsidRDefault="0071323C" w:rsidP="00502E8D">
            <w:pPr>
              <w:keepNext/>
              <w:keepLines/>
              <w:spacing w:line="360" w:lineRule="auto"/>
              <w:ind w:left="360"/>
              <w:rPr>
                <w:rFonts w:ascii="Times New Roman" w:hAnsi="Times New Roman" w:cs="Times New Roman"/>
                <w:b/>
                <w:bCs/>
                <w:caps/>
                <w:sz w:val="24"/>
                <w:szCs w:val="24"/>
              </w:rPr>
            </w:pPr>
            <w:r w:rsidRPr="00C546D5">
              <w:rPr>
                <w:rFonts w:ascii="Times New Roman" w:hAnsi="Times New Roman" w:cs="Times New Roman"/>
                <w:b/>
                <w:bCs/>
                <w:caps/>
                <w:sz w:val="24"/>
                <w:szCs w:val="24"/>
              </w:rPr>
              <w:t>RECEBIMENTO DEFINITIVO</w:t>
            </w:r>
          </w:p>
          <w:p w14:paraId="4DD20B09" w14:textId="521F3EF1" w:rsidR="0071323C" w:rsidRPr="00C546D5" w:rsidRDefault="0071323C" w:rsidP="00502E8D">
            <w:pPr>
              <w:keepNext/>
              <w:keepLines/>
              <w:spacing w:line="360" w:lineRule="auto"/>
              <w:ind w:firstLine="634"/>
              <w:jc w:val="both"/>
              <w:rPr>
                <w:rFonts w:ascii="Times New Roman" w:eastAsia="Calibri" w:hAnsi="Times New Roman" w:cs="Times New Roman"/>
                <w:sz w:val="24"/>
                <w:szCs w:val="24"/>
              </w:rPr>
            </w:pPr>
            <w:r w:rsidRPr="00C546D5">
              <w:rPr>
                <w:rFonts w:ascii="Times New Roman" w:eastAsia="Calibri" w:hAnsi="Times New Roman" w:cs="Times New Roman"/>
                <w:sz w:val="24"/>
                <w:szCs w:val="24"/>
              </w:rPr>
              <w:t xml:space="preserve">Os </w:t>
            </w:r>
            <w:r w:rsidR="005D4545" w:rsidRPr="00C546D5">
              <w:rPr>
                <w:rFonts w:ascii="Times New Roman" w:eastAsia="Calibri" w:hAnsi="Times New Roman" w:cs="Times New Roman"/>
                <w:sz w:val="24"/>
                <w:szCs w:val="24"/>
              </w:rPr>
              <w:t>serviços</w:t>
            </w:r>
            <w:r w:rsidRPr="00C546D5">
              <w:rPr>
                <w:rFonts w:ascii="Times New Roman" w:eastAsia="Calibri" w:hAnsi="Times New Roman" w:cs="Times New Roman"/>
                <w:sz w:val="24"/>
                <w:szCs w:val="24"/>
              </w:rPr>
              <w:t xml:space="preserve"> integrantes da Ordem de </w:t>
            </w:r>
            <w:r w:rsidR="005D4545" w:rsidRPr="00C546D5">
              <w:rPr>
                <w:rFonts w:ascii="Times New Roman" w:eastAsia="Calibri" w:hAnsi="Times New Roman" w:cs="Times New Roman"/>
                <w:sz w:val="24"/>
                <w:szCs w:val="24"/>
              </w:rPr>
              <w:t>Serviço</w:t>
            </w:r>
            <w:r w:rsidRPr="00C546D5">
              <w:rPr>
                <w:rFonts w:ascii="Times New Roman" w:eastAsia="Calibri" w:hAnsi="Times New Roman" w:cs="Times New Roman"/>
                <w:sz w:val="24"/>
                <w:szCs w:val="24"/>
              </w:rPr>
              <w:t xml:space="preserve"> acima identificada possuem qualidade compatível com a especificada no TERMO DE REFERÊNCIA.</w:t>
            </w:r>
          </w:p>
          <w:p w14:paraId="0DFE3675" w14:textId="61605C5C" w:rsidR="0071323C" w:rsidRPr="00C546D5" w:rsidRDefault="0071323C" w:rsidP="00502E8D">
            <w:pPr>
              <w:keepNext/>
              <w:keepLines/>
              <w:spacing w:line="360" w:lineRule="auto"/>
              <w:ind w:firstLine="634"/>
              <w:jc w:val="both"/>
              <w:rPr>
                <w:rFonts w:ascii="Times New Roman" w:eastAsia="Calibri" w:hAnsi="Times New Roman" w:cs="Times New Roman"/>
                <w:sz w:val="24"/>
                <w:szCs w:val="24"/>
              </w:rPr>
            </w:pPr>
            <w:r w:rsidRPr="00C546D5">
              <w:rPr>
                <w:rFonts w:ascii="Times New Roman" w:eastAsia="Calibri" w:hAnsi="Times New Roman" w:cs="Times New Roman"/>
                <w:sz w:val="24"/>
                <w:szCs w:val="24"/>
              </w:rPr>
              <w:t>Portanto, as etapas listadas são consideradas homo</w:t>
            </w:r>
            <w:r w:rsidR="00FB0572" w:rsidRPr="00C546D5">
              <w:rPr>
                <w:rFonts w:ascii="Times New Roman" w:eastAsia="Calibri" w:hAnsi="Times New Roman" w:cs="Times New Roman"/>
                <w:sz w:val="24"/>
                <w:szCs w:val="24"/>
              </w:rPr>
              <w:t>logadas e aceitas pelo Gestor da Contratação</w:t>
            </w:r>
            <w:r w:rsidRPr="00C546D5">
              <w:rPr>
                <w:rFonts w:ascii="Times New Roman" w:eastAsia="Calibri" w:hAnsi="Times New Roman" w:cs="Times New Roman"/>
                <w:sz w:val="24"/>
                <w:szCs w:val="24"/>
              </w:rPr>
              <w:t xml:space="preserve"> e pela Área Requisitante, representada pelo Fiscal Requisitante abaixo identificados.</w:t>
            </w:r>
          </w:p>
          <w:p w14:paraId="6C7BE657" w14:textId="77777777" w:rsidR="0071323C" w:rsidRPr="00C546D5" w:rsidRDefault="0071323C" w:rsidP="00502E8D">
            <w:pPr>
              <w:keepNext/>
              <w:keepLines/>
              <w:spacing w:line="360" w:lineRule="auto"/>
              <w:ind w:left="360"/>
              <w:rPr>
                <w:rFonts w:ascii="Times New Roman" w:hAnsi="Times New Roman" w:cs="Times New Roman"/>
                <w:b/>
                <w:bCs/>
                <w:caps/>
                <w:sz w:val="24"/>
                <w:szCs w:val="24"/>
              </w:rPr>
            </w:pPr>
            <w:r w:rsidRPr="00C546D5">
              <w:rPr>
                <w:rFonts w:ascii="Times New Roman" w:hAnsi="Times New Roman" w:cs="Times New Roman"/>
                <w:b/>
                <w:bCs/>
                <w:caps/>
                <w:sz w:val="24"/>
                <w:szCs w:val="24"/>
              </w:rPr>
              <w:t>OBSERVAÇÕES</w:t>
            </w:r>
          </w:p>
          <w:p w14:paraId="68408E84" w14:textId="77777777" w:rsidR="0071323C" w:rsidRPr="00C546D5" w:rsidRDefault="0071323C" w:rsidP="00502E8D">
            <w:pPr>
              <w:keepNext/>
              <w:keepLines/>
              <w:spacing w:line="360" w:lineRule="auto"/>
              <w:ind w:left="360"/>
              <w:rPr>
                <w:rFonts w:ascii="Times New Roman" w:hAnsi="Times New Roman" w:cs="Times New Roman"/>
                <w:b/>
                <w:bCs/>
                <w:caps/>
                <w:sz w:val="24"/>
                <w:szCs w:val="24"/>
              </w:rPr>
            </w:pPr>
          </w:p>
          <w:p w14:paraId="0FA841FC" w14:textId="77777777" w:rsidR="0071323C" w:rsidRPr="00C546D5" w:rsidRDefault="0071323C" w:rsidP="00502E8D">
            <w:pPr>
              <w:spacing w:line="360" w:lineRule="auto"/>
              <w:rPr>
                <w:rFonts w:ascii="Times New Roman" w:hAnsi="Times New Roman" w:cs="Times New Roman"/>
                <w:sz w:val="24"/>
                <w:szCs w:val="24"/>
                <w:lang w:eastAsia="ar-SA"/>
              </w:rPr>
            </w:pPr>
          </w:p>
        </w:tc>
      </w:tr>
      <w:tr w:rsidR="00C546D5" w:rsidRPr="00C546D5" w14:paraId="50E88624" w14:textId="77777777" w:rsidTr="00717060">
        <w:tblPrEx>
          <w:tblCellMar>
            <w:left w:w="108" w:type="dxa"/>
            <w:right w:w="108" w:type="dxa"/>
          </w:tblCellMar>
        </w:tblPrEx>
        <w:trPr>
          <w:trHeight w:val="438"/>
        </w:trPr>
        <w:tc>
          <w:tcPr>
            <w:tcW w:w="5000" w:type="pct"/>
            <w:gridSpan w:val="10"/>
            <w:shd w:val="clear" w:color="auto" w:fill="4A6F84"/>
            <w:vAlign w:val="center"/>
          </w:tcPr>
          <w:p w14:paraId="7EF67B63" w14:textId="77777777" w:rsidR="0071323C" w:rsidRPr="00C546D5" w:rsidRDefault="0071323C" w:rsidP="00502E8D">
            <w:pPr>
              <w:snapToGrid w:val="0"/>
              <w:spacing w:line="360" w:lineRule="auto"/>
              <w:jc w:val="center"/>
              <w:rPr>
                <w:rFonts w:ascii="Times New Roman" w:eastAsia="SimSun" w:hAnsi="Times New Roman" w:cs="Times New Roman"/>
                <w:b/>
                <w:bCs/>
                <w:spacing w:val="30"/>
                <w:sz w:val="24"/>
                <w:szCs w:val="24"/>
              </w:rPr>
            </w:pPr>
            <w:r w:rsidRPr="00C546D5">
              <w:rPr>
                <w:rFonts w:ascii="Times New Roman" w:eastAsia="SimSun" w:hAnsi="Times New Roman" w:cs="Times New Roman"/>
                <w:b/>
                <w:bCs/>
                <w:spacing w:val="30"/>
                <w:sz w:val="24"/>
                <w:szCs w:val="24"/>
              </w:rPr>
              <w:t>CIÊNCIA</w:t>
            </w:r>
          </w:p>
        </w:tc>
      </w:tr>
      <w:tr w:rsidR="00C546D5" w:rsidRPr="00C546D5" w14:paraId="525E3B37" w14:textId="77777777" w:rsidTr="00717060">
        <w:tblPrEx>
          <w:tblCellMar>
            <w:left w:w="108" w:type="dxa"/>
            <w:right w:w="108" w:type="dxa"/>
          </w:tblCellMar>
        </w:tblPrEx>
        <w:tc>
          <w:tcPr>
            <w:tcW w:w="5000" w:type="pct"/>
            <w:gridSpan w:val="10"/>
            <w:vAlign w:val="center"/>
          </w:tcPr>
          <w:p w14:paraId="036EF29E" w14:textId="77777777" w:rsidR="0071323C" w:rsidRPr="00C546D5" w:rsidRDefault="0071323C" w:rsidP="00502E8D">
            <w:pPr>
              <w:tabs>
                <w:tab w:val="left" w:pos="0"/>
              </w:tabs>
              <w:spacing w:line="360" w:lineRule="auto"/>
              <w:jc w:val="center"/>
              <w:rPr>
                <w:rFonts w:ascii="Times New Roman" w:hAnsi="Times New Roman" w:cs="Times New Roman"/>
                <w:sz w:val="24"/>
                <w:szCs w:val="24"/>
              </w:rPr>
            </w:pPr>
            <w:r w:rsidRPr="00C546D5">
              <w:rPr>
                <w:rFonts w:ascii="Times New Roman" w:hAnsi="Times New Roman" w:cs="Times New Roman"/>
                <w:sz w:val="24"/>
                <w:szCs w:val="24"/>
              </w:rPr>
              <w:t>Maricá, XX de XXXXXX de 20XX</w:t>
            </w:r>
          </w:p>
        </w:tc>
      </w:tr>
      <w:tr w:rsidR="00C546D5" w:rsidRPr="00C546D5" w14:paraId="21D63799" w14:textId="77777777" w:rsidTr="00717060">
        <w:tblPrEx>
          <w:tblCellMar>
            <w:left w:w="108" w:type="dxa"/>
            <w:right w:w="108" w:type="dxa"/>
          </w:tblCellMar>
        </w:tblPrEx>
        <w:trPr>
          <w:trHeight w:val="408"/>
        </w:trPr>
        <w:tc>
          <w:tcPr>
            <w:tcW w:w="2460" w:type="pct"/>
            <w:gridSpan w:val="6"/>
            <w:vAlign w:val="center"/>
          </w:tcPr>
          <w:p w14:paraId="04128014" w14:textId="77777777" w:rsidR="0071323C" w:rsidRPr="00C546D5" w:rsidRDefault="0071323C" w:rsidP="00502E8D">
            <w:pPr>
              <w:tabs>
                <w:tab w:val="left" w:pos="0"/>
              </w:tabs>
              <w:spacing w:line="360" w:lineRule="auto"/>
              <w:jc w:val="center"/>
              <w:rPr>
                <w:rFonts w:ascii="Times New Roman" w:hAnsi="Times New Roman" w:cs="Times New Roman"/>
                <w:b/>
                <w:sz w:val="24"/>
                <w:szCs w:val="24"/>
                <w:lang w:eastAsia="ar-SA"/>
              </w:rPr>
            </w:pPr>
            <w:r w:rsidRPr="00C546D5">
              <w:rPr>
                <w:rFonts w:ascii="Times New Roman" w:hAnsi="Times New Roman" w:cs="Times New Roman"/>
                <w:b/>
                <w:sz w:val="24"/>
                <w:szCs w:val="24"/>
                <w:lang w:eastAsia="ar-SA"/>
              </w:rPr>
              <w:t>Fiscal Técnico</w:t>
            </w:r>
          </w:p>
        </w:tc>
        <w:tc>
          <w:tcPr>
            <w:tcW w:w="2540" w:type="pct"/>
            <w:gridSpan w:val="4"/>
            <w:vAlign w:val="center"/>
          </w:tcPr>
          <w:p w14:paraId="54C84399" w14:textId="77777777" w:rsidR="0071323C" w:rsidRPr="00C546D5" w:rsidRDefault="0071323C" w:rsidP="00502E8D">
            <w:pPr>
              <w:tabs>
                <w:tab w:val="left" w:pos="0"/>
              </w:tabs>
              <w:spacing w:line="360" w:lineRule="auto"/>
              <w:jc w:val="center"/>
              <w:rPr>
                <w:rFonts w:ascii="Times New Roman" w:hAnsi="Times New Roman" w:cs="Times New Roman"/>
                <w:b/>
                <w:sz w:val="24"/>
                <w:szCs w:val="24"/>
                <w:lang w:eastAsia="ar-SA"/>
              </w:rPr>
            </w:pPr>
            <w:r w:rsidRPr="00C546D5">
              <w:rPr>
                <w:rFonts w:ascii="Times New Roman" w:hAnsi="Times New Roman" w:cs="Times New Roman"/>
                <w:b/>
                <w:sz w:val="24"/>
                <w:szCs w:val="24"/>
                <w:lang w:eastAsia="ar-SA"/>
              </w:rPr>
              <w:t>CONTRATADA</w:t>
            </w:r>
          </w:p>
        </w:tc>
      </w:tr>
      <w:tr w:rsidR="00C546D5" w:rsidRPr="00C546D5" w14:paraId="3A76F66E" w14:textId="77777777" w:rsidTr="00717060">
        <w:tblPrEx>
          <w:tblCellMar>
            <w:left w:w="108" w:type="dxa"/>
            <w:right w:w="108" w:type="dxa"/>
          </w:tblCellMar>
        </w:tblPrEx>
        <w:tc>
          <w:tcPr>
            <w:tcW w:w="2460" w:type="pct"/>
            <w:gridSpan w:val="6"/>
          </w:tcPr>
          <w:p w14:paraId="321FBB74" w14:textId="77777777" w:rsidR="0071323C" w:rsidRPr="00C546D5" w:rsidRDefault="0071323C" w:rsidP="00502E8D">
            <w:pPr>
              <w:spacing w:line="360" w:lineRule="auto"/>
              <w:ind w:right="96"/>
              <w:jc w:val="center"/>
              <w:rPr>
                <w:rFonts w:ascii="Times New Roman" w:hAnsi="Times New Roman" w:cs="Times New Roman"/>
                <w:b/>
                <w:bCs/>
                <w:smallCaps/>
                <w:sz w:val="24"/>
                <w:szCs w:val="24"/>
                <w:lang w:eastAsia="ar-SA"/>
              </w:rPr>
            </w:pPr>
          </w:p>
          <w:p w14:paraId="066726F0" w14:textId="77777777" w:rsidR="0071323C" w:rsidRPr="00C546D5" w:rsidRDefault="0071323C" w:rsidP="00502E8D">
            <w:pPr>
              <w:spacing w:line="360" w:lineRule="auto"/>
              <w:ind w:right="96"/>
              <w:jc w:val="center"/>
              <w:rPr>
                <w:rFonts w:ascii="Times New Roman" w:hAnsi="Times New Roman" w:cs="Times New Roman"/>
                <w:b/>
                <w:bCs/>
                <w:smallCaps/>
                <w:sz w:val="24"/>
                <w:szCs w:val="24"/>
                <w:lang w:eastAsia="ar-SA"/>
              </w:rPr>
            </w:pPr>
            <w:r w:rsidRPr="00C546D5">
              <w:rPr>
                <w:rFonts w:ascii="Times New Roman" w:hAnsi="Times New Roman" w:cs="Times New Roman"/>
                <w:b/>
                <w:bCs/>
                <w:smallCaps/>
                <w:sz w:val="24"/>
                <w:szCs w:val="24"/>
                <w:lang w:eastAsia="ar-SA"/>
              </w:rPr>
              <w:t>_________________________</w:t>
            </w:r>
          </w:p>
          <w:p w14:paraId="3E4D77D7" w14:textId="77777777" w:rsidR="0071323C" w:rsidRPr="00C546D5" w:rsidRDefault="0071323C" w:rsidP="00502E8D">
            <w:pPr>
              <w:tabs>
                <w:tab w:val="left" w:pos="0"/>
              </w:tabs>
              <w:spacing w:line="360" w:lineRule="auto"/>
              <w:jc w:val="center"/>
              <w:rPr>
                <w:rFonts w:ascii="Times New Roman" w:hAnsi="Times New Roman" w:cs="Times New Roman"/>
                <w:sz w:val="24"/>
                <w:szCs w:val="24"/>
                <w:lang w:eastAsia="ar-SA"/>
              </w:rPr>
            </w:pPr>
            <w:r w:rsidRPr="00C546D5">
              <w:rPr>
                <w:rFonts w:ascii="Times New Roman" w:hAnsi="Times New Roman" w:cs="Times New Roman"/>
                <w:sz w:val="24"/>
                <w:szCs w:val="24"/>
                <w:lang w:eastAsia="ar-SA"/>
              </w:rPr>
              <w:t>Mat.: XXXX</w:t>
            </w:r>
          </w:p>
        </w:tc>
        <w:tc>
          <w:tcPr>
            <w:tcW w:w="2540" w:type="pct"/>
            <w:gridSpan w:val="4"/>
          </w:tcPr>
          <w:p w14:paraId="3CFB44DA" w14:textId="77777777" w:rsidR="0071323C" w:rsidRPr="00C546D5" w:rsidRDefault="0071323C" w:rsidP="00502E8D">
            <w:pPr>
              <w:spacing w:line="360" w:lineRule="auto"/>
              <w:ind w:right="96"/>
              <w:jc w:val="center"/>
              <w:rPr>
                <w:rFonts w:ascii="Times New Roman" w:hAnsi="Times New Roman" w:cs="Times New Roman"/>
                <w:b/>
                <w:bCs/>
                <w:smallCaps/>
                <w:sz w:val="24"/>
                <w:szCs w:val="24"/>
                <w:lang w:eastAsia="ar-SA"/>
              </w:rPr>
            </w:pPr>
          </w:p>
          <w:p w14:paraId="0E8D3F8E" w14:textId="77777777" w:rsidR="0071323C" w:rsidRPr="00C546D5" w:rsidRDefault="0071323C" w:rsidP="00502E8D">
            <w:pPr>
              <w:spacing w:line="360" w:lineRule="auto"/>
              <w:ind w:right="96"/>
              <w:jc w:val="center"/>
              <w:rPr>
                <w:rFonts w:ascii="Times New Roman" w:hAnsi="Times New Roman" w:cs="Times New Roman"/>
                <w:b/>
                <w:bCs/>
                <w:smallCaps/>
                <w:sz w:val="24"/>
                <w:szCs w:val="24"/>
                <w:lang w:eastAsia="ar-SA"/>
              </w:rPr>
            </w:pPr>
            <w:r w:rsidRPr="00C546D5">
              <w:rPr>
                <w:rFonts w:ascii="Times New Roman" w:hAnsi="Times New Roman" w:cs="Times New Roman"/>
                <w:b/>
                <w:bCs/>
                <w:smallCaps/>
                <w:sz w:val="24"/>
                <w:szCs w:val="24"/>
                <w:lang w:eastAsia="ar-SA"/>
              </w:rPr>
              <w:t>________________________</w:t>
            </w:r>
          </w:p>
          <w:p w14:paraId="5BCBF4B0" w14:textId="77777777" w:rsidR="0071323C" w:rsidRPr="00C546D5" w:rsidRDefault="0071323C" w:rsidP="00502E8D">
            <w:pPr>
              <w:tabs>
                <w:tab w:val="left" w:pos="0"/>
              </w:tabs>
              <w:spacing w:line="360" w:lineRule="auto"/>
              <w:jc w:val="center"/>
              <w:rPr>
                <w:rFonts w:ascii="Times New Roman" w:hAnsi="Times New Roman" w:cs="Times New Roman"/>
                <w:sz w:val="24"/>
                <w:szCs w:val="24"/>
                <w:lang w:eastAsia="ar-SA"/>
              </w:rPr>
            </w:pPr>
            <w:r w:rsidRPr="00C546D5">
              <w:rPr>
                <w:rFonts w:ascii="Times New Roman" w:hAnsi="Times New Roman" w:cs="Times New Roman"/>
                <w:sz w:val="24"/>
                <w:szCs w:val="24"/>
                <w:lang w:eastAsia="ar-SA"/>
              </w:rPr>
              <w:t>Representante Legal (Preposto)</w:t>
            </w:r>
          </w:p>
        </w:tc>
      </w:tr>
    </w:tbl>
    <w:p w14:paraId="34E90429" w14:textId="77777777" w:rsidR="003B64E6" w:rsidRPr="00C546D5" w:rsidRDefault="003B64E6" w:rsidP="0076206C">
      <w:pPr>
        <w:spacing w:line="360" w:lineRule="auto"/>
        <w:rPr>
          <w:rFonts w:ascii="Times New Roman" w:hAnsi="Times New Roman" w:cs="Times New Roman"/>
          <w:sz w:val="24"/>
          <w:szCs w:val="24"/>
        </w:rPr>
      </w:pPr>
    </w:p>
    <w:sectPr w:rsidR="003B64E6" w:rsidRPr="00C546D5" w:rsidSect="00717060">
      <w:headerReference w:type="even" r:id="rId8"/>
      <w:headerReference w:type="default" r:id="rId9"/>
      <w:headerReference w:type="first" r:id="rId10"/>
      <w:type w:val="continuous"/>
      <w:pgSz w:w="11906" w:h="16838"/>
      <w:pgMar w:top="2126" w:right="1134" w:bottom="1134" w:left="1701" w:header="658" w:footer="0" w:gutter="0"/>
      <w:pgNumType w:start="65"/>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0EB10CC" w14:textId="77777777" w:rsidR="00F961CE" w:rsidRDefault="00F961CE">
      <w:r>
        <w:separator/>
      </w:r>
    </w:p>
  </w:endnote>
  <w:endnote w:type="continuationSeparator" w:id="0">
    <w:p w14:paraId="4B8CB53D" w14:textId="77777777" w:rsidR="00F961CE" w:rsidRDefault="00F961C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Calibri"/>
    <w:charset w:val="00"/>
    <w:family w:val="auto"/>
    <w:pitch w:val="default"/>
  </w:font>
  <w:font w:name="1">
    <w:altName w:val="Times New Roman"/>
    <w:panose1 w:val="00000000000000000000"/>
    <w:charset w:val="00"/>
    <w:family w:val="roman"/>
    <w:notTrueType/>
    <w:pitch w:val="default"/>
  </w:font>
  <w:font w:name="Arial MT">
    <w:altName w:val="Arial"/>
    <w:charset w:val="01"/>
    <w:family w:val="swiss"/>
    <w:pitch w:val="variable"/>
  </w:font>
  <w:font w:name="Calibri">
    <w:panose1 w:val="020F0502020204030204"/>
    <w:charset w:val="00"/>
    <w:family w:val="swiss"/>
    <w:pitch w:val="variable"/>
    <w:sig w:usb0="E4002EFF" w:usb1="C200247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Cambria">
    <w:altName w:val="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D1E3355" w14:textId="77777777" w:rsidR="00F961CE" w:rsidRDefault="00F961CE">
      <w:bookmarkStart w:id="0" w:name="_Hlk126565443"/>
      <w:bookmarkEnd w:id="0"/>
      <w:r>
        <w:separator/>
      </w:r>
    </w:p>
  </w:footnote>
  <w:footnote w:type="continuationSeparator" w:id="0">
    <w:p w14:paraId="4656DF1B" w14:textId="77777777" w:rsidR="00F961CE" w:rsidRDefault="00F961C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EDC09B" w14:textId="408D7239" w:rsidR="002260EC" w:rsidRDefault="00000000">
    <w:pPr>
      <w:pStyle w:val="Cabealho"/>
    </w:pPr>
    <w:r>
      <w:rPr>
        <w:noProof/>
      </w:rPr>
      <w:pict w14:anchorId="0D63CFD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637810813" o:spid="_x0000_s1029" type="#_x0000_t75" style="position:absolute;margin-left:0;margin-top:0;width:597.6pt;height:842.15pt;z-index:-251657216;mso-position-horizontal:center;mso-position-horizontal-relative:margin;mso-position-vertical:center;mso-position-vertical-relative:margin" o:allowincell="f">
          <v:imagedata r:id="rId1" o:title="MATERIAL INDODUTÓRIO FUNDO 3"/>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7139" w:type="dxa"/>
      <w:tblInd w:w="-923" w:type="dxa"/>
      <w:tblLayout w:type="fixed"/>
      <w:tblCellMar>
        <w:left w:w="70" w:type="dxa"/>
        <w:right w:w="70" w:type="dxa"/>
      </w:tblCellMar>
      <w:tblLook w:val="0000" w:firstRow="0" w:lastRow="0" w:firstColumn="0" w:lastColumn="0" w:noHBand="0" w:noVBand="0"/>
    </w:tblPr>
    <w:tblGrid>
      <w:gridCol w:w="1553"/>
      <w:gridCol w:w="5586"/>
    </w:tblGrid>
    <w:tr w:rsidR="002260EC" w:rsidRPr="00B04F2C" w14:paraId="1F5A2F51" w14:textId="77777777" w:rsidTr="00643654">
      <w:trPr>
        <w:trHeight w:val="396"/>
      </w:trPr>
      <w:tc>
        <w:tcPr>
          <w:tcW w:w="1553" w:type="dxa"/>
        </w:tcPr>
        <w:p w14:paraId="22AE64EF" w14:textId="77777777" w:rsidR="002260EC" w:rsidRPr="00B04F2C" w:rsidRDefault="00000000" w:rsidP="00A5249B">
          <w:pPr>
            <w:pStyle w:val="Cabealho"/>
          </w:pPr>
          <w:r>
            <w:rPr>
              <w:noProof/>
            </w:rPr>
            <w:object w:dxaOrig="1440" w:dyaOrig="1440" w14:anchorId="451DAE4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3" type="#_x0000_t75" style="position:absolute;margin-left:-49.95pt;margin-top:-4.7pt;width:70.3pt;height:67.75pt;z-index:251665408" o:allowincell="f">
                <v:imagedata r:id="rId1" o:title=""/>
                <w10:wrap type="topAndBottom"/>
              </v:shape>
              <o:OLEObject Type="Embed" ProgID="CorelDRAW.Graphic.9" ShapeID="_x0000_s1033" DrawAspect="Content" ObjectID="_1823845420" r:id="rId2"/>
            </w:object>
          </w:r>
        </w:p>
      </w:tc>
      <w:tc>
        <w:tcPr>
          <w:tcW w:w="5586" w:type="dxa"/>
        </w:tcPr>
        <w:p w14:paraId="1762F5E6" w14:textId="77777777" w:rsidR="002260EC" w:rsidRPr="00B04F2C" w:rsidRDefault="002260EC" w:rsidP="00A5249B">
          <w:pPr>
            <w:pStyle w:val="Cabealho"/>
            <w:rPr>
              <w:b/>
            </w:rPr>
          </w:pPr>
        </w:p>
        <w:p w14:paraId="4A80408F" w14:textId="77777777" w:rsidR="002260EC" w:rsidRPr="00A5249B" w:rsidRDefault="002260EC" w:rsidP="00A5249B">
          <w:pPr>
            <w:pStyle w:val="Cabealho"/>
            <w:rPr>
              <w:rFonts w:ascii="Times New Roman" w:hAnsi="Times New Roman" w:cs="Times New Roman"/>
              <w:b/>
              <w:color w:val="000000"/>
              <w:sz w:val="20"/>
            </w:rPr>
          </w:pPr>
          <w:r w:rsidRPr="00A5249B">
            <w:rPr>
              <w:rFonts w:ascii="Times New Roman" w:hAnsi="Times New Roman" w:cs="Times New Roman"/>
              <w:b/>
              <w:color w:val="000000"/>
              <w:sz w:val="20"/>
            </w:rPr>
            <w:t>ESTADO DO RIO DE JANEIRO</w:t>
          </w:r>
        </w:p>
        <w:p w14:paraId="35399D25" w14:textId="2DD9E4A4" w:rsidR="002260EC" w:rsidRPr="00A5249B" w:rsidRDefault="002260EC" w:rsidP="00A5249B">
          <w:pPr>
            <w:pStyle w:val="Cabealho"/>
            <w:rPr>
              <w:rFonts w:ascii="Times New Roman" w:hAnsi="Times New Roman" w:cs="Times New Roman"/>
              <w:b/>
              <w:color w:val="000000"/>
              <w:sz w:val="20"/>
            </w:rPr>
          </w:pPr>
          <w:r w:rsidRPr="00A5249B">
            <w:rPr>
              <w:rFonts w:ascii="Times New Roman" w:hAnsi="Times New Roman" w:cs="Times New Roman"/>
              <w:b/>
              <w:color w:val="000000"/>
              <w:sz w:val="20"/>
            </w:rPr>
            <w:t>PREFEITURA MUNICIPAL DE MARICÁ</w:t>
          </w:r>
        </w:p>
        <w:p w14:paraId="7E4E5D31" w14:textId="24B8F7B5" w:rsidR="002260EC" w:rsidRPr="00B04F2C" w:rsidRDefault="002260EC" w:rsidP="00925320">
          <w:pPr>
            <w:pStyle w:val="Cabealho"/>
            <w:rPr>
              <w:b/>
              <w:color w:val="000000"/>
            </w:rPr>
          </w:pPr>
          <w:r w:rsidRPr="00A5249B">
            <w:rPr>
              <w:rFonts w:ascii="Times New Roman" w:hAnsi="Times New Roman" w:cs="Times New Roman"/>
              <w:b/>
              <w:color w:val="000000"/>
              <w:sz w:val="20"/>
            </w:rPr>
            <w:t>SECRET</w:t>
          </w:r>
          <w:r w:rsidR="003E7A63">
            <w:rPr>
              <w:rFonts w:ascii="Times New Roman" w:hAnsi="Times New Roman" w:cs="Times New Roman"/>
              <w:b/>
              <w:color w:val="000000"/>
              <w:sz w:val="20"/>
            </w:rPr>
            <w:t>A</w:t>
          </w:r>
          <w:r w:rsidRPr="00A5249B">
            <w:rPr>
              <w:rFonts w:ascii="Times New Roman" w:hAnsi="Times New Roman" w:cs="Times New Roman"/>
              <w:b/>
              <w:color w:val="000000"/>
              <w:sz w:val="20"/>
            </w:rPr>
            <w:t xml:space="preserve">RIA </w:t>
          </w:r>
          <w:r>
            <w:rPr>
              <w:rFonts w:ascii="Times New Roman" w:hAnsi="Times New Roman" w:cs="Times New Roman"/>
              <w:b/>
              <w:color w:val="000000"/>
              <w:sz w:val="20"/>
            </w:rPr>
            <w:t xml:space="preserve">DE </w:t>
          </w:r>
          <w:r w:rsidR="003E7A63">
            <w:rPr>
              <w:rFonts w:ascii="Times New Roman" w:hAnsi="Times New Roman" w:cs="Times New Roman"/>
              <w:b/>
              <w:color w:val="000000"/>
              <w:sz w:val="20"/>
            </w:rPr>
            <w:t xml:space="preserve">ADMINISTRAÇÃO </w:t>
          </w:r>
        </w:p>
      </w:tc>
    </w:tr>
  </w:tbl>
  <w:p w14:paraId="5B28F498" w14:textId="1B25429E" w:rsidR="002260EC" w:rsidRPr="009620C7" w:rsidRDefault="002260EC" w:rsidP="00772D6E">
    <w:pPr>
      <w:tabs>
        <w:tab w:val="left" w:pos="13286"/>
        <w:tab w:val="left" w:pos="13673"/>
        <w:tab w:val="left" w:pos="14193"/>
      </w:tabs>
      <w:spacing w:before="12"/>
      <w:ind w:left="2127"/>
      <w:rPr>
        <w:rFonts w:ascii="Times New Roman" w:hAnsi="Times New Roman" w:cs="Times New Roman"/>
        <w:b/>
        <w:sz w:val="20"/>
        <w:szCs w:val="20"/>
      </w:rPr>
    </w:pPr>
    <w:r>
      <w:rPr>
        <w:noProof/>
      </w:rPr>
      <mc:AlternateContent>
        <mc:Choice Requires="wps">
          <w:drawing>
            <wp:anchor distT="0" distB="0" distL="114300" distR="114300" simplePos="0" relativeHeight="251667456" behindDoc="0" locked="0" layoutInCell="1" allowOverlap="1" wp14:anchorId="7C29D8ED" wp14:editId="17A17C49">
              <wp:simplePos x="0" y="0"/>
              <wp:positionH relativeFrom="column">
                <wp:posOffset>4311015</wp:posOffset>
              </wp:positionH>
              <wp:positionV relativeFrom="paragraph">
                <wp:posOffset>-1086485</wp:posOffset>
              </wp:positionV>
              <wp:extent cx="1718945" cy="628650"/>
              <wp:effectExtent l="0" t="0" r="14605" b="19050"/>
              <wp:wrapNone/>
              <wp:docPr id="2"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18945" cy="628650"/>
                      </a:xfrm>
                      <a:prstGeom prst="rect">
                        <a:avLst/>
                      </a:prstGeom>
                      <a:solidFill>
                        <a:srgbClr val="FFFFFF"/>
                      </a:solidFill>
                      <a:ln w="9525">
                        <a:solidFill>
                          <a:srgbClr val="000000"/>
                        </a:solidFill>
                        <a:miter lim="800000"/>
                        <a:headEnd/>
                        <a:tailEnd/>
                      </a:ln>
                    </wps:spPr>
                    <wps:txbx>
                      <w:txbxContent>
                        <w:p w14:paraId="7E8F56FA" w14:textId="230632B6" w:rsidR="002260EC" w:rsidRDefault="002260EC" w:rsidP="007D37CB">
                          <w:pPr>
                            <w:rPr>
                              <w:rFonts w:ascii="Times New Roman" w:hAnsi="Times New Roman" w:cs="Times New Roman"/>
                              <w:sz w:val="20"/>
                              <w:szCs w:val="20"/>
                            </w:rPr>
                          </w:pPr>
                          <w:r>
                            <w:rPr>
                              <w:rFonts w:ascii="Times New Roman" w:hAnsi="Times New Roman" w:cs="Times New Roman"/>
                              <w:sz w:val="20"/>
                              <w:szCs w:val="20"/>
                            </w:rPr>
                            <w:t>Prefeitura de Maricá</w:t>
                          </w:r>
                        </w:p>
                        <w:p w14:paraId="71AAEBDB" w14:textId="391E101C" w:rsidR="002260EC" w:rsidRPr="000B22EF" w:rsidRDefault="002260EC" w:rsidP="007D37CB">
                          <w:pPr>
                            <w:rPr>
                              <w:rFonts w:ascii="Times New Roman" w:hAnsi="Times New Roman" w:cs="Times New Roman"/>
                              <w:sz w:val="20"/>
                              <w:szCs w:val="20"/>
                            </w:rPr>
                          </w:pPr>
                          <w:r w:rsidRPr="000B22EF">
                            <w:rPr>
                              <w:rFonts w:ascii="Times New Roman" w:hAnsi="Times New Roman" w:cs="Times New Roman"/>
                              <w:sz w:val="20"/>
                              <w:szCs w:val="20"/>
                            </w:rPr>
                            <w:t>Processo nº</w:t>
                          </w:r>
                          <w:r w:rsidR="00E31570">
                            <w:rPr>
                              <w:rFonts w:ascii="Times New Roman" w:hAnsi="Times New Roman" w:cs="Times New Roman"/>
                              <w:color w:val="EE0000"/>
                              <w:sz w:val="20"/>
                              <w:szCs w:val="20"/>
                            </w:rPr>
                            <w:t xml:space="preserve"> </w:t>
                          </w:r>
                          <w:r w:rsidR="00E31570">
                            <w:rPr>
                              <w:rFonts w:ascii="Times New Roman" w:hAnsi="Times New Roman" w:cs="Times New Roman"/>
                              <w:sz w:val="20"/>
                              <w:szCs w:val="20"/>
                            </w:rPr>
                            <w:t>21403</w:t>
                          </w:r>
                          <w:r w:rsidRPr="006F07C3">
                            <w:rPr>
                              <w:rFonts w:ascii="Times New Roman" w:hAnsi="Times New Roman" w:cs="Times New Roman"/>
                              <w:color w:val="EE0000"/>
                              <w:sz w:val="20"/>
                              <w:szCs w:val="20"/>
                            </w:rPr>
                            <w:t>/</w:t>
                          </w:r>
                          <w:r>
                            <w:rPr>
                              <w:rFonts w:ascii="Times New Roman" w:hAnsi="Times New Roman" w:cs="Times New Roman"/>
                              <w:sz w:val="20"/>
                              <w:szCs w:val="20"/>
                            </w:rPr>
                            <w:t>2025</w:t>
                          </w:r>
                        </w:p>
                        <w:p w14:paraId="08675E8B" w14:textId="515CCF46" w:rsidR="002260EC" w:rsidRPr="000B22EF" w:rsidRDefault="002260EC" w:rsidP="007D37CB">
                          <w:pPr>
                            <w:rPr>
                              <w:rFonts w:ascii="Times New Roman" w:hAnsi="Times New Roman" w:cs="Times New Roman"/>
                              <w:sz w:val="20"/>
                              <w:szCs w:val="20"/>
                            </w:rPr>
                          </w:pPr>
                          <w:r w:rsidRPr="000B22EF">
                            <w:rPr>
                              <w:rFonts w:ascii="Times New Roman" w:hAnsi="Times New Roman" w:cs="Times New Roman"/>
                              <w:sz w:val="20"/>
                              <w:szCs w:val="20"/>
                            </w:rPr>
                            <w:t xml:space="preserve">Rubrica:         </w:t>
                          </w:r>
                          <w:r w:rsidR="00E31570">
                            <w:rPr>
                              <w:rFonts w:ascii="Times New Roman" w:hAnsi="Times New Roman" w:cs="Times New Roman"/>
                              <w:sz w:val="20"/>
                              <w:szCs w:val="20"/>
                            </w:rPr>
                            <w:t xml:space="preserve"> </w:t>
                          </w:r>
                          <w:r w:rsidRPr="000B22EF">
                            <w:rPr>
                              <w:rFonts w:ascii="Times New Roman" w:hAnsi="Times New Roman" w:cs="Times New Roman"/>
                              <w:sz w:val="20"/>
                              <w:szCs w:val="20"/>
                            </w:rPr>
                            <w:t xml:space="preserve"> Folha: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7C29D8ED" id="_x0000_t202" coordsize="21600,21600" o:spt="202" path="m,l,21600r21600,l21600,xe">
              <v:stroke joinstyle="miter"/>
              <v:path gradientshapeok="t" o:connecttype="rect"/>
            </v:shapetype>
            <v:shape id="Caixa de Texto 2" o:spid="_x0000_s1026" type="#_x0000_t202" style="position:absolute;left:0;text-align:left;margin-left:339.45pt;margin-top:-85.55pt;width:135.35pt;height:49.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">
              <v:textbox>
                <w:txbxContent>
                  <w:p w14:paraId="7E8F56FA" w14:textId="230632B6" w:rsidR="002260EC" w:rsidRDefault="002260EC" w:rsidP="007D37CB">
                    <w:pPr>
                      <w:rPr>
                        <w:rFonts w:ascii="Times New Roman" w:hAnsi="Times New Roman" w:cs="Times New Roman"/>
                        <w:sz w:val="20"/>
                        <w:szCs w:val="20"/>
                      </w:rPr>
                    </w:pPr>
                    <w:r>
                      <w:rPr>
                        <w:rFonts w:ascii="Times New Roman" w:hAnsi="Times New Roman" w:cs="Times New Roman"/>
                        <w:sz w:val="20"/>
                        <w:szCs w:val="20"/>
                      </w:rPr>
                      <w:t>Prefeitura de Maricá</w:t>
                    </w:r>
                  </w:p>
                  <w:p w14:paraId="71AAEBDB" w14:textId="391E101C" w:rsidR="002260EC" w:rsidRPr="000B22EF" w:rsidRDefault="002260EC" w:rsidP="007D37CB">
                    <w:pPr>
                      <w:rPr>
                        <w:rFonts w:ascii="Times New Roman" w:hAnsi="Times New Roman" w:cs="Times New Roman"/>
                        <w:sz w:val="20"/>
                        <w:szCs w:val="20"/>
                      </w:rPr>
                    </w:pPr>
                    <w:r w:rsidRPr="000B22EF">
                      <w:rPr>
                        <w:rFonts w:ascii="Times New Roman" w:hAnsi="Times New Roman" w:cs="Times New Roman"/>
                        <w:sz w:val="20"/>
                        <w:szCs w:val="20"/>
                      </w:rPr>
                      <w:t>Processo nº</w:t>
                    </w:r>
                    <w:r w:rsidR="00E31570">
                      <w:rPr>
                        <w:rFonts w:ascii="Times New Roman" w:hAnsi="Times New Roman" w:cs="Times New Roman"/>
                        <w:color w:val="EE0000"/>
                        <w:sz w:val="20"/>
                        <w:szCs w:val="20"/>
                      </w:rPr>
                      <w:t xml:space="preserve"> </w:t>
                    </w:r>
                    <w:r w:rsidR="00E31570">
                      <w:rPr>
                        <w:rFonts w:ascii="Times New Roman" w:hAnsi="Times New Roman" w:cs="Times New Roman"/>
                        <w:sz w:val="20"/>
                        <w:szCs w:val="20"/>
                      </w:rPr>
                      <w:t>21403</w:t>
                    </w:r>
                    <w:r w:rsidRPr="006F07C3">
                      <w:rPr>
                        <w:rFonts w:ascii="Times New Roman" w:hAnsi="Times New Roman" w:cs="Times New Roman"/>
                        <w:color w:val="EE0000"/>
                        <w:sz w:val="20"/>
                        <w:szCs w:val="20"/>
                      </w:rPr>
                      <w:t>/</w:t>
                    </w:r>
                    <w:r>
                      <w:rPr>
                        <w:rFonts w:ascii="Times New Roman" w:hAnsi="Times New Roman" w:cs="Times New Roman"/>
                        <w:sz w:val="20"/>
                        <w:szCs w:val="20"/>
                      </w:rPr>
                      <w:t>2025</w:t>
                    </w:r>
                  </w:p>
                  <w:p w14:paraId="08675E8B" w14:textId="515CCF46" w:rsidR="002260EC" w:rsidRPr="000B22EF" w:rsidRDefault="002260EC" w:rsidP="007D37CB">
                    <w:pPr>
                      <w:rPr>
                        <w:rFonts w:ascii="Times New Roman" w:hAnsi="Times New Roman" w:cs="Times New Roman"/>
                        <w:sz w:val="20"/>
                        <w:szCs w:val="20"/>
                      </w:rPr>
                    </w:pPr>
                    <w:r w:rsidRPr="000B22EF">
                      <w:rPr>
                        <w:rFonts w:ascii="Times New Roman" w:hAnsi="Times New Roman" w:cs="Times New Roman"/>
                        <w:sz w:val="20"/>
                        <w:szCs w:val="20"/>
                      </w:rPr>
                      <w:t xml:space="preserve">Rubrica:         </w:t>
                    </w:r>
                    <w:r w:rsidR="00E31570">
                      <w:rPr>
                        <w:rFonts w:ascii="Times New Roman" w:hAnsi="Times New Roman" w:cs="Times New Roman"/>
                        <w:sz w:val="20"/>
                        <w:szCs w:val="20"/>
                      </w:rPr>
                      <w:t xml:space="preserve"> </w:t>
                    </w:r>
                    <w:r w:rsidRPr="000B22EF">
                      <w:rPr>
                        <w:rFonts w:ascii="Times New Roman" w:hAnsi="Times New Roman" w:cs="Times New Roman"/>
                        <w:sz w:val="20"/>
                        <w:szCs w:val="20"/>
                      </w:rPr>
                      <w:t xml:space="preserve"> Folha: </w:t>
                    </w:r>
                  </w:p>
                </w:txbxContent>
              </v:textbox>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739C7C" w14:textId="29D52EA3" w:rsidR="002260EC" w:rsidRPr="00EF2063" w:rsidRDefault="00000000" w:rsidP="00EF2063">
    <w:pPr>
      <w:pStyle w:val="Cabealho"/>
      <w:ind w:left="1701" w:firstLine="1"/>
      <w:rPr>
        <w:rFonts w:ascii="Times New Roman" w:hAnsi="Times New Roman" w:cs="Times New Roman"/>
        <w:sz w:val="18"/>
        <w:szCs w:val="18"/>
      </w:rPr>
    </w:pPr>
    <w:r>
      <w:rPr>
        <w:noProof/>
        <w:sz w:val="18"/>
        <w:szCs w:val="18"/>
      </w:rPr>
      <w:pict w14:anchorId="783F276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637810812" o:spid="_x0000_s1028" type="#_x0000_t75" style="position:absolute;left:0;text-align:left;margin-left:-108.6pt;margin-top:-100.55pt;width:631.65pt;height:857.35pt;z-index:-251658240;mso-position-horizontal-relative:margin;mso-position-vertical-relative:margin" o:allowincell="f">
          <v:imagedata r:id="rId1" o:title="MATERIAL INDODUTÓRIO FUNDO 3"/>
          <w10:wrap anchorx="margin" anchory="margin"/>
        </v:shape>
      </w:pict>
    </w:r>
    <w:r w:rsidR="002260EC" w:rsidRPr="00EF2063">
      <w:rPr>
        <w:rFonts w:ascii="Times New Roman" w:hAnsi="Times New Roman"/>
        <w:noProof/>
        <w:sz w:val="18"/>
        <w:szCs w:val="18"/>
      </w:rPr>
      <mc:AlternateContent>
        <mc:Choice Requires="wps">
          <w:drawing>
            <wp:anchor distT="0" distB="0" distL="114300" distR="114300" simplePos="0" relativeHeight="251662336" behindDoc="0" locked="0" layoutInCell="1" allowOverlap="1" wp14:anchorId="62FF7AA3" wp14:editId="2AA1E0A6">
              <wp:simplePos x="0" y="0"/>
              <wp:positionH relativeFrom="margin">
                <wp:posOffset>3595370</wp:posOffset>
              </wp:positionH>
              <wp:positionV relativeFrom="paragraph">
                <wp:posOffset>-121920</wp:posOffset>
              </wp:positionV>
              <wp:extent cx="1581150" cy="723900"/>
              <wp:effectExtent l="0" t="0" r="19050" b="19050"/>
              <wp:wrapNone/>
              <wp:docPr id="3"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81150" cy="723900"/>
                      </a:xfrm>
                      <a:prstGeom prst="rect">
                        <a:avLst/>
                      </a:prstGeom>
                      <a:solidFill>
                        <a:srgbClr val="FFFFFF"/>
                      </a:solidFill>
                      <a:ln w="9525">
                        <a:solidFill>
                          <a:srgbClr val="000000"/>
                        </a:solidFill>
                        <a:miter lim="800000"/>
                        <a:headEnd/>
                        <a:tailEnd/>
                      </a:ln>
                    </wps:spPr>
                    <wps:txbx>
                      <w:txbxContent>
                        <w:p w14:paraId="52642AF7" w14:textId="77777777" w:rsidR="002260EC" w:rsidRDefault="002260EC" w:rsidP="00EF2063">
                          <w:pPr>
                            <w:pStyle w:val="SemEspaamento"/>
                            <w:rPr>
                              <w:rFonts w:ascii="Times New Roman" w:hAnsi="Times New Roman"/>
                              <w:sz w:val="20"/>
                              <w:szCs w:val="20"/>
                            </w:rPr>
                          </w:pPr>
                          <w:r>
                            <w:rPr>
                              <w:rFonts w:ascii="Times New Roman" w:hAnsi="Times New Roman"/>
                              <w:sz w:val="20"/>
                              <w:szCs w:val="20"/>
                            </w:rPr>
                            <w:t>FEMAR</w:t>
                          </w:r>
                        </w:p>
                        <w:p w14:paraId="67D138D1" w14:textId="12F0420B" w:rsidR="002260EC" w:rsidRDefault="002260EC" w:rsidP="00EF2063">
                          <w:pPr>
                            <w:pStyle w:val="SemEspaamento"/>
                            <w:rPr>
                              <w:rFonts w:ascii="Times New Roman" w:hAnsi="Times New Roman"/>
                              <w:sz w:val="20"/>
                              <w:szCs w:val="20"/>
                            </w:rPr>
                          </w:pPr>
                          <w:r>
                            <w:rPr>
                              <w:rFonts w:ascii="Times New Roman" w:hAnsi="Times New Roman"/>
                              <w:sz w:val="20"/>
                              <w:szCs w:val="20"/>
                            </w:rPr>
                            <w:t xml:space="preserve">Processo nº: </w:t>
                          </w:r>
                        </w:p>
                        <w:p w14:paraId="607DAA20" w14:textId="26225426" w:rsidR="002260EC" w:rsidRDefault="002260EC" w:rsidP="00EF2063">
                          <w:pPr>
                            <w:pStyle w:val="SemEspaamento"/>
                            <w:rPr>
                              <w:rFonts w:ascii="Times New Roman" w:hAnsi="Times New Roman"/>
                              <w:sz w:val="20"/>
                              <w:szCs w:val="20"/>
                            </w:rPr>
                          </w:pPr>
                          <w:r>
                            <w:rPr>
                              <w:rFonts w:ascii="Times New Roman" w:hAnsi="Times New Roman"/>
                              <w:sz w:val="20"/>
                              <w:szCs w:val="20"/>
                            </w:rPr>
                            <w:t xml:space="preserve">Data do Início: </w:t>
                          </w:r>
                        </w:p>
                        <w:p w14:paraId="4FF485A9" w14:textId="7C7936C9" w:rsidR="002260EC" w:rsidRDefault="002260EC" w:rsidP="00EF2063">
                          <w:pPr>
                            <w:pStyle w:val="SemEspaamento"/>
                            <w:rPr>
                              <w:rFonts w:ascii="Times New Roman" w:hAnsi="Times New Roman"/>
                              <w:sz w:val="20"/>
                              <w:szCs w:val="20"/>
                            </w:rPr>
                          </w:pPr>
                          <w:r>
                            <w:rPr>
                              <w:rFonts w:ascii="Times New Roman" w:hAnsi="Times New Roman"/>
                              <w:sz w:val="20"/>
                              <w:szCs w:val="20"/>
                            </w:rPr>
                            <w:t xml:space="preserve">Rubrica:          Folha: </w:t>
                          </w:r>
                        </w:p>
                      </w:txbxContent>
                    </wps:txbx>
                    <wps:bodyPr rot="0" vertOverflow="clip" horzOverflow="clip"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62FF7AA3" id="_x0000_t202" coordsize="21600,21600" o:spt="202" path="m,l,21600r21600,l21600,xe">
              <v:stroke joinstyle="miter"/>
              <v:path gradientshapeok="t" o:connecttype="rect"/>
            </v:shapetype>
            <v:shape id="_x0000_s1027" type="#_x0000_t202" style="position:absolute;left:0;text-align:left;margin-left:283.1pt;margin-top:-9.6pt;width:124.5pt;height:57pt;z-index:2516623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">
              <v:textbox>
                <w:txbxContent>
                  <w:p w14:paraId="52642AF7" w14:textId="77777777" w:rsidR="002260EC" w:rsidRDefault="002260EC" w:rsidP="00EF2063">
                    <w:pPr>
                      <w:pStyle w:val="SemEspaamento"/>
                      <w:rPr>
                        <w:rFonts w:ascii="Times New Roman" w:hAnsi="Times New Roman"/>
                        <w:sz w:val="20"/>
                        <w:szCs w:val="20"/>
                      </w:rPr>
                    </w:pPr>
                    <w:r>
                      <w:rPr>
                        <w:rFonts w:ascii="Times New Roman" w:hAnsi="Times New Roman"/>
                        <w:sz w:val="20"/>
                        <w:szCs w:val="20"/>
                      </w:rPr>
                      <w:t>FEMAR</w:t>
                    </w:r>
                  </w:p>
                  <w:p w14:paraId="67D138D1" w14:textId="12F0420B" w:rsidR="002260EC" w:rsidRDefault="002260EC" w:rsidP="00EF2063">
                    <w:pPr>
                      <w:pStyle w:val="SemEspaamento"/>
                      <w:rPr>
                        <w:rFonts w:ascii="Times New Roman" w:hAnsi="Times New Roman"/>
                        <w:sz w:val="20"/>
                        <w:szCs w:val="20"/>
                      </w:rPr>
                    </w:pPr>
                    <w:r>
                      <w:rPr>
                        <w:rFonts w:ascii="Times New Roman" w:hAnsi="Times New Roman"/>
                        <w:sz w:val="20"/>
                        <w:szCs w:val="20"/>
                      </w:rPr>
                      <w:t xml:space="preserve">Processo nº: </w:t>
                    </w:r>
                  </w:p>
                  <w:p w14:paraId="607DAA20" w14:textId="26225426" w:rsidR="002260EC" w:rsidRDefault="002260EC" w:rsidP="00EF2063">
                    <w:pPr>
                      <w:pStyle w:val="SemEspaamento"/>
                      <w:rPr>
                        <w:rFonts w:ascii="Times New Roman" w:hAnsi="Times New Roman"/>
                        <w:sz w:val="20"/>
                        <w:szCs w:val="20"/>
                      </w:rPr>
                    </w:pPr>
                    <w:r>
                      <w:rPr>
                        <w:rFonts w:ascii="Times New Roman" w:hAnsi="Times New Roman"/>
                        <w:sz w:val="20"/>
                        <w:szCs w:val="20"/>
                      </w:rPr>
                      <w:t xml:space="preserve">Data do Início: </w:t>
                    </w:r>
                  </w:p>
                  <w:p w14:paraId="4FF485A9" w14:textId="7C7936C9" w:rsidR="002260EC" w:rsidRDefault="002260EC" w:rsidP="00EF2063">
                    <w:pPr>
                      <w:pStyle w:val="SemEspaamento"/>
                      <w:rPr>
                        <w:rFonts w:ascii="Times New Roman" w:hAnsi="Times New Roman"/>
                        <w:sz w:val="20"/>
                        <w:szCs w:val="20"/>
                      </w:rPr>
                    </w:pPr>
                    <w:r>
                      <w:rPr>
                        <w:rFonts w:ascii="Times New Roman" w:hAnsi="Times New Roman"/>
                        <w:sz w:val="20"/>
                        <w:szCs w:val="20"/>
                      </w:rPr>
                      <w:t xml:space="preserve">Rubrica:          Folha: </w:t>
                    </w:r>
                  </w:p>
                </w:txbxContent>
              </v:textbox>
              <w10:wrap anchorx="margin"/>
            </v:shape>
          </w:pict>
        </mc:Fallback>
      </mc:AlternateContent>
    </w:r>
    <w:bookmarkStart w:id="10" w:name="_Hlk126920815"/>
    <w:r w:rsidR="002260EC" w:rsidRPr="00EF2063">
      <w:rPr>
        <w:rFonts w:ascii="Times New Roman" w:hAnsi="Times New Roman" w:cs="Times New Roman"/>
        <w:sz w:val="18"/>
        <w:szCs w:val="18"/>
      </w:rPr>
      <w:t>FUNDAÇÃO ESTATAL DE SAÚDE DE MARICÁ</w:t>
    </w:r>
    <w:r w:rsidR="002260EC" w:rsidRPr="00EF2063">
      <w:rPr>
        <w:rFonts w:ascii="Times New Roman" w:hAnsi="Times New Roman" w:cs="Times New Roman"/>
        <w:sz w:val="18"/>
        <w:szCs w:val="18"/>
      </w:rPr>
      <w:br/>
      <w:t>DIRETORIA ADMINISTRATIVA</w:t>
    </w:r>
    <w:r w:rsidR="002260EC" w:rsidRPr="00EF2063">
      <w:rPr>
        <w:rFonts w:ascii="Times New Roman" w:hAnsi="Times New Roman" w:cs="Times New Roman"/>
        <w:sz w:val="18"/>
        <w:szCs w:val="18"/>
      </w:rPr>
      <w:br/>
      <w:t>SUPERINTENDÊNCIA DE PROCESSOS,</w:t>
    </w:r>
    <w:r w:rsidR="002260EC" w:rsidRPr="00EF2063">
      <w:rPr>
        <w:rFonts w:ascii="Times New Roman" w:hAnsi="Times New Roman" w:cs="Times New Roman"/>
        <w:sz w:val="18"/>
        <w:szCs w:val="18"/>
      </w:rPr>
      <w:br/>
      <w:t xml:space="preserve">CONTRATOS E PAGAMENTOS </w:t>
    </w:r>
    <w:bookmarkEnd w:id="10"/>
    <w:r w:rsidR="002260EC" w:rsidRPr="00EF2063">
      <w:rPr>
        <w:rFonts w:ascii="Times New Roman" w:hAnsi="Times New Roman" w:cs="Times New Roman"/>
        <w:sz w:val="18"/>
        <w:szCs w:val="18"/>
      </w:rPr>
      <w:t xml:space="preserve">                                  </w:t>
    </w:r>
  </w:p>
  <w:p w14:paraId="7C61D6D9" w14:textId="6C4710EB" w:rsidR="002260EC" w:rsidRDefault="002260EC" w:rsidP="006F73C8">
    <w:pPr>
      <w:pStyle w:val="Cabealho"/>
      <w:tabs>
        <w:tab w:val="clear" w:pos="4252"/>
        <w:tab w:val="clear" w:pos="8504"/>
        <w:tab w:val="left" w:pos="3090"/>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552D2B"/>
    <w:multiLevelType w:val="hybridMultilevel"/>
    <w:tmpl w:val="1974E608"/>
    <w:lvl w:ilvl="0" w:tplc="04160001">
      <w:start w:val="1"/>
      <w:numFmt w:val="bullet"/>
      <w:lvlText w:val=""/>
      <w:lvlJc w:val="left"/>
      <w:pPr>
        <w:ind w:left="2574" w:hanging="360"/>
      </w:pPr>
      <w:rPr>
        <w:rFonts w:ascii="Symbol" w:hAnsi="Symbol" w:hint="default"/>
      </w:rPr>
    </w:lvl>
    <w:lvl w:ilvl="1" w:tplc="04160003">
      <w:start w:val="1"/>
      <w:numFmt w:val="bullet"/>
      <w:pStyle w:val="Nvel2-Red"/>
      <w:lvlText w:val="o"/>
      <w:lvlJc w:val="left"/>
      <w:pPr>
        <w:ind w:left="3294" w:hanging="360"/>
      </w:pPr>
      <w:rPr>
        <w:rFonts w:ascii="Courier New" w:hAnsi="Courier New" w:cs="Courier New" w:hint="default"/>
      </w:rPr>
    </w:lvl>
    <w:lvl w:ilvl="2" w:tplc="04160005">
      <w:start w:val="1"/>
      <w:numFmt w:val="bullet"/>
      <w:pStyle w:val="Nvel3-R"/>
      <w:lvlText w:val=""/>
      <w:lvlJc w:val="left"/>
      <w:pPr>
        <w:ind w:left="4014" w:hanging="360"/>
      </w:pPr>
      <w:rPr>
        <w:rFonts w:ascii="Wingdings" w:hAnsi="Wingdings" w:hint="default"/>
      </w:rPr>
    </w:lvl>
    <w:lvl w:ilvl="3" w:tplc="04160001">
      <w:start w:val="1"/>
      <w:numFmt w:val="bullet"/>
      <w:pStyle w:val="Nvel4-R"/>
      <w:lvlText w:val=""/>
      <w:lvlJc w:val="left"/>
      <w:pPr>
        <w:ind w:left="4734" w:hanging="360"/>
      </w:pPr>
      <w:rPr>
        <w:rFonts w:ascii="Symbol" w:hAnsi="Symbol" w:hint="default"/>
      </w:rPr>
    </w:lvl>
    <w:lvl w:ilvl="4" w:tplc="04160003">
      <w:start w:val="1"/>
      <w:numFmt w:val="bullet"/>
      <w:lvlText w:val="o"/>
      <w:lvlJc w:val="left"/>
      <w:pPr>
        <w:ind w:left="5454" w:hanging="360"/>
      </w:pPr>
      <w:rPr>
        <w:rFonts w:ascii="Courier New" w:hAnsi="Courier New" w:cs="Courier New" w:hint="default"/>
      </w:rPr>
    </w:lvl>
    <w:lvl w:ilvl="5" w:tplc="04160005">
      <w:start w:val="1"/>
      <w:numFmt w:val="bullet"/>
      <w:lvlText w:val=""/>
      <w:lvlJc w:val="left"/>
      <w:pPr>
        <w:ind w:left="6174" w:hanging="360"/>
      </w:pPr>
      <w:rPr>
        <w:rFonts w:ascii="Wingdings" w:hAnsi="Wingdings" w:hint="default"/>
      </w:rPr>
    </w:lvl>
    <w:lvl w:ilvl="6" w:tplc="04160001">
      <w:start w:val="1"/>
      <w:numFmt w:val="bullet"/>
      <w:lvlText w:val=""/>
      <w:lvlJc w:val="left"/>
      <w:pPr>
        <w:ind w:left="6894" w:hanging="360"/>
      </w:pPr>
      <w:rPr>
        <w:rFonts w:ascii="Symbol" w:hAnsi="Symbol" w:hint="default"/>
      </w:rPr>
    </w:lvl>
    <w:lvl w:ilvl="7" w:tplc="04160003">
      <w:start w:val="1"/>
      <w:numFmt w:val="bullet"/>
      <w:lvlText w:val="o"/>
      <w:lvlJc w:val="left"/>
      <w:pPr>
        <w:ind w:left="7614" w:hanging="360"/>
      </w:pPr>
      <w:rPr>
        <w:rFonts w:ascii="Courier New" w:hAnsi="Courier New" w:cs="Courier New" w:hint="default"/>
      </w:rPr>
    </w:lvl>
    <w:lvl w:ilvl="8" w:tplc="04160005">
      <w:start w:val="1"/>
      <w:numFmt w:val="bullet"/>
      <w:lvlText w:val=""/>
      <w:lvlJc w:val="left"/>
      <w:pPr>
        <w:ind w:left="8334" w:hanging="360"/>
      </w:pPr>
      <w:rPr>
        <w:rFonts w:ascii="Wingdings" w:hAnsi="Wingdings" w:hint="default"/>
      </w:rPr>
    </w:lvl>
  </w:abstractNum>
  <w:abstractNum w:abstractNumId="1" w15:restartNumberingAfterBreak="0">
    <w:nsid w:val="143A1B83"/>
    <w:multiLevelType w:val="multilevel"/>
    <w:tmpl w:val="491C1C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D5C100D"/>
    <w:multiLevelType w:val="multilevel"/>
    <w:tmpl w:val="11E009D6"/>
    <w:lvl w:ilvl="0">
      <w:start w:val="1"/>
      <w:numFmt w:val="decimal"/>
      <w:pStyle w:val="Nivel01"/>
      <w:lvlText w:val="%1."/>
      <w:lvlJc w:val="left"/>
      <w:pPr>
        <w:ind w:left="360" w:hanging="360"/>
      </w:pPr>
      <w:rPr>
        <w:b/>
      </w:rPr>
    </w:lvl>
    <w:lvl w:ilvl="1">
      <w:start w:val="1"/>
      <w:numFmt w:val="decimal"/>
      <w:pStyle w:val="Nivel2"/>
      <w:lvlText w:val="%1.%2."/>
      <w:lvlJc w:val="left"/>
      <w:pPr>
        <w:ind w:left="432" w:hanging="432"/>
      </w:pPr>
      <w:rPr>
        <w:rFonts w:ascii="Times New Roman" w:hAnsi="Times New Roman" w:cs="Times New Roman" w:hint="default"/>
        <w:b w:val="0"/>
        <w:i w:val="0"/>
        <w:strike w:val="0"/>
        <w:dstrike w:val="0"/>
        <w:color w:val="auto"/>
        <w:sz w:val="24"/>
        <w:szCs w:val="24"/>
        <w:u w:val="none"/>
        <w:effect w:val="none"/>
      </w:rPr>
    </w:lvl>
    <w:lvl w:ilvl="2">
      <w:start w:val="1"/>
      <w:numFmt w:val="decimal"/>
      <w:pStyle w:val="Nivel3"/>
      <w:lvlText w:val="%1.%2.%3."/>
      <w:lvlJc w:val="left"/>
      <w:pPr>
        <w:ind w:left="3198" w:hanging="504"/>
      </w:pPr>
      <w:rPr>
        <w:rFonts w:ascii="Times New Roman" w:hAnsi="Times New Roman" w:cs="Times New Roman" w:hint="default"/>
        <w:b w:val="0"/>
        <w:i w:val="0"/>
        <w:strike w:val="0"/>
        <w:dstrike w:val="0"/>
        <w:color w:val="auto"/>
        <w:sz w:val="24"/>
        <w:szCs w:val="24"/>
        <w:u w:val="none"/>
        <w:effect w:val="none"/>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23E251C2"/>
    <w:multiLevelType w:val="multilevel"/>
    <w:tmpl w:val="750CCB3A"/>
    <w:lvl w:ilvl="0">
      <w:start w:val="1"/>
      <w:numFmt w:val="upperRoman"/>
      <w:lvlText w:val="%1."/>
      <w:lvlJc w:val="right"/>
      <w:pPr>
        <w:ind w:left="1428" w:hanging="360"/>
      </w:pPr>
    </w:lvl>
    <w:lvl w:ilvl="1">
      <w:start w:val="1"/>
      <w:numFmt w:val="bullet"/>
      <w:lvlText w:val="o"/>
      <w:lvlJc w:val="left"/>
      <w:pPr>
        <w:ind w:left="2148" w:hanging="360"/>
      </w:pPr>
      <w:rPr>
        <w:rFonts w:ascii="Courier New" w:eastAsia="Courier New" w:hAnsi="Courier New" w:cs="Courier New"/>
      </w:rPr>
    </w:lvl>
    <w:lvl w:ilvl="2">
      <w:start w:val="1"/>
      <w:numFmt w:val="bullet"/>
      <w:lvlText w:val="▪"/>
      <w:lvlJc w:val="left"/>
      <w:pPr>
        <w:ind w:left="2868" w:hanging="360"/>
      </w:pPr>
      <w:rPr>
        <w:rFonts w:ascii="Noto Sans Symbols" w:eastAsia="Noto Sans Symbols" w:hAnsi="Noto Sans Symbols" w:cs="Noto Sans Symbols"/>
      </w:rPr>
    </w:lvl>
    <w:lvl w:ilvl="3">
      <w:start w:val="1"/>
      <w:numFmt w:val="bullet"/>
      <w:lvlText w:val="●"/>
      <w:lvlJc w:val="left"/>
      <w:pPr>
        <w:ind w:left="3588" w:hanging="360"/>
      </w:pPr>
      <w:rPr>
        <w:rFonts w:ascii="Noto Sans Symbols" w:eastAsia="Noto Sans Symbols" w:hAnsi="Noto Sans Symbols" w:cs="Noto Sans Symbols"/>
      </w:rPr>
    </w:lvl>
    <w:lvl w:ilvl="4">
      <w:start w:val="1"/>
      <w:numFmt w:val="bullet"/>
      <w:lvlText w:val="o"/>
      <w:lvlJc w:val="left"/>
      <w:pPr>
        <w:ind w:left="4308" w:hanging="360"/>
      </w:pPr>
      <w:rPr>
        <w:rFonts w:ascii="Courier New" w:eastAsia="Courier New" w:hAnsi="Courier New" w:cs="Courier New"/>
      </w:rPr>
    </w:lvl>
    <w:lvl w:ilvl="5">
      <w:start w:val="1"/>
      <w:numFmt w:val="bullet"/>
      <w:lvlText w:val="▪"/>
      <w:lvlJc w:val="left"/>
      <w:pPr>
        <w:ind w:left="5028" w:hanging="360"/>
      </w:pPr>
      <w:rPr>
        <w:rFonts w:ascii="Noto Sans Symbols" w:eastAsia="Noto Sans Symbols" w:hAnsi="Noto Sans Symbols" w:cs="Noto Sans Symbols"/>
      </w:rPr>
    </w:lvl>
    <w:lvl w:ilvl="6">
      <w:start w:val="1"/>
      <w:numFmt w:val="bullet"/>
      <w:lvlText w:val="●"/>
      <w:lvlJc w:val="left"/>
      <w:pPr>
        <w:ind w:left="5748" w:hanging="360"/>
      </w:pPr>
      <w:rPr>
        <w:rFonts w:ascii="Noto Sans Symbols" w:eastAsia="Noto Sans Symbols" w:hAnsi="Noto Sans Symbols" w:cs="Noto Sans Symbols"/>
      </w:rPr>
    </w:lvl>
    <w:lvl w:ilvl="7">
      <w:start w:val="1"/>
      <w:numFmt w:val="bullet"/>
      <w:lvlText w:val="o"/>
      <w:lvlJc w:val="left"/>
      <w:pPr>
        <w:ind w:left="6468" w:hanging="360"/>
      </w:pPr>
      <w:rPr>
        <w:rFonts w:ascii="Courier New" w:eastAsia="Courier New" w:hAnsi="Courier New" w:cs="Courier New"/>
      </w:rPr>
    </w:lvl>
    <w:lvl w:ilvl="8">
      <w:start w:val="1"/>
      <w:numFmt w:val="bullet"/>
      <w:lvlText w:val="▪"/>
      <w:lvlJc w:val="left"/>
      <w:pPr>
        <w:ind w:left="7188" w:hanging="360"/>
      </w:pPr>
      <w:rPr>
        <w:rFonts w:ascii="Noto Sans Symbols" w:eastAsia="Noto Sans Symbols" w:hAnsi="Noto Sans Symbols" w:cs="Noto Sans Symbols"/>
      </w:rPr>
    </w:lvl>
  </w:abstractNum>
  <w:abstractNum w:abstractNumId="4" w15:restartNumberingAfterBreak="0">
    <w:nsid w:val="2D915DED"/>
    <w:multiLevelType w:val="multilevel"/>
    <w:tmpl w:val="7A0EEE5E"/>
    <w:lvl w:ilvl="0">
      <w:start w:val="1"/>
      <w:numFmt w:val="decimal"/>
      <w:lvlText w:val="%1."/>
      <w:lvlJc w:val="left"/>
      <w:pPr>
        <w:ind w:left="1256" w:hanging="405"/>
      </w:pPr>
      <w:rPr>
        <w:rFonts w:ascii="Times New Roman" w:hAnsi="Times New Roman" w:cs="Times New Roman" w:hint="default"/>
        <w:b/>
        <w:sz w:val="24"/>
      </w:rPr>
    </w:lvl>
    <w:lvl w:ilvl="1">
      <w:start w:val="1"/>
      <w:numFmt w:val="decimal"/>
      <w:lvlText w:val="%1.%2."/>
      <w:lvlJc w:val="left"/>
      <w:pPr>
        <w:ind w:left="547" w:hanging="405"/>
      </w:pPr>
      <w:rPr>
        <w:rFonts w:ascii="Times New Roman" w:hAnsi="Times New Roman" w:cs="Times New Roman" w:hint="default"/>
        <w:b w:val="0"/>
        <w:bCs w:val="0"/>
        <w:i w:val="0"/>
        <w:strike w:val="0"/>
        <w:sz w:val="24"/>
      </w:rPr>
    </w:lvl>
    <w:lvl w:ilvl="2">
      <w:start w:val="1"/>
      <w:numFmt w:val="decimal"/>
      <w:lvlText w:val="%1.%2.%3."/>
      <w:lvlJc w:val="left"/>
      <w:pPr>
        <w:ind w:left="720" w:hanging="720"/>
      </w:pPr>
      <w:rPr>
        <w:rFonts w:ascii="Times New Roman" w:hAnsi="Times New Roman" w:cs="Times New Roman" w:hint="default"/>
        <w:sz w:val="24"/>
        <w:szCs w:val="24"/>
      </w:r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5"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 w15:restartNumberingAfterBreak="0">
    <w:nsid w:val="3F962352"/>
    <w:multiLevelType w:val="multilevel"/>
    <w:tmpl w:val="05E6C7DC"/>
    <w:lvl w:ilvl="0">
      <w:start w:val="1"/>
      <w:numFmt w:val="decimal"/>
      <w:lvlText w:val="%1."/>
      <w:lvlJc w:val="left"/>
      <w:pPr>
        <w:ind w:left="360" w:hanging="360"/>
      </w:pPr>
    </w:lvl>
    <w:lvl w:ilvl="1">
      <w:start w:val="1"/>
      <w:numFmt w:val="decimal"/>
      <w:lvlText w:val="%1.%2."/>
      <w:lvlJc w:val="left"/>
      <w:pPr>
        <w:ind w:left="792" w:hanging="432"/>
      </w:pPr>
      <w:rPr>
        <w:i w:val="0"/>
        <w:iCs w:val="0"/>
        <w:sz w:val="22"/>
        <w:szCs w:val="22"/>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4D241425"/>
    <w:multiLevelType w:val="multilevel"/>
    <w:tmpl w:val="E814D964"/>
    <w:lvl w:ilvl="0">
      <w:start w:val="1"/>
      <w:numFmt w:val="decimal"/>
      <w:pStyle w:val="Nvel1-SemNum"/>
      <w:lvlText w:val="%1."/>
      <w:lvlJc w:val="left"/>
      <w:pPr>
        <w:ind w:left="2444" w:hanging="360"/>
      </w:pPr>
    </w:lvl>
    <w:lvl w:ilvl="1">
      <w:start w:val="1"/>
      <w:numFmt w:val="lowerLetter"/>
      <w:lvlText w:val="%2."/>
      <w:lvlJc w:val="left"/>
      <w:pPr>
        <w:ind w:left="3164" w:hanging="360"/>
      </w:pPr>
    </w:lvl>
    <w:lvl w:ilvl="2">
      <w:start w:val="1"/>
      <w:numFmt w:val="lowerRoman"/>
      <w:lvlText w:val="%3."/>
      <w:lvlJc w:val="right"/>
      <w:pPr>
        <w:ind w:left="3884" w:hanging="180"/>
      </w:pPr>
    </w:lvl>
    <w:lvl w:ilvl="3">
      <w:start w:val="1"/>
      <w:numFmt w:val="decimal"/>
      <w:lvlText w:val="%4."/>
      <w:lvlJc w:val="left"/>
      <w:pPr>
        <w:ind w:left="4604" w:hanging="360"/>
      </w:pPr>
    </w:lvl>
    <w:lvl w:ilvl="4">
      <w:start w:val="1"/>
      <w:numFmt w:val="lowerLetter"/>
      <w:lvlText w:val="%5."/>
      <w:lvlJc w:val="left"/>
      <w:pPr>
        <w:ind w:left="5324" w:hanging="360"/>
      </w:pPr>
    </w:lvl>
    <w:lvl w:ilvl="5">
      <w:start w:val="1"/>
      <w:numFmt w:val="lowerRoman"/>
      <w:lvlText w:val="%6."/>
      <w:lvlJc w:val="right"/>
      <w:pPr>
        <w:ind w:left="6044" w:hanging="180"/>
      </w:pPr>
    </w:lvl>
    <w:lvl w:ilvl="6">
      <w:start w:val="1"/>
      <w:numFmt w:val="decimal"/>
      <w:lvlText w:val="%7."/>
      <w:lvlJc w:val="left"/>
      <w:pPr>
        <w:ind w:left="6764" w:hanging="360"/>
      </w:pPr>
    </w:lvl>
    <w:lvl w:ilvl="7">
      <w:start w:val="1"/>
      <w:numFmt w:val="lowerLetter"/>
      <w:lvlText w:val="%8."/>
      <w:lvlJc w:val="left"/>
      <w:pPr>
        <w:ind w:left="7484" w:hanging="360"/>
      </w:pPr>
    </w:lvl>
    <w:lvl w:ilvl="8">
      <w:start w:val="1"/>
      <w:numFmt w:val="lowerRoman"/>
      <w:lvlText w:val="%9."/>
      <w:lvlJc w:val="right"/>
      <w:pPr>
        <w:ind w:left="8204" w:hanging="180"/>
      </w:pPr>
    </w:lvl>
  </w:abstractNum>
  <w:abstractNum w:abstractNumId="8" w15:restartNumberingAfterBreak="0">
    <w:nsid w:val="5B441A71"/>
    <w:multiLevelType w:val="hybridMultilevel"/>
    <w:tmpl w:val="08727FD4"/>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669E7D5A"/>
    <w:multiLevelType w:val="hybridMultilevel"/>
    <w:tmpl w:val="8EC8FE10"/>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781B04B2"/>
    <w:multiLevelType w:val="multilevel"/>
    <w:tmpl w:val="0206EDB2"/>
    <w:lvl w:ilvl="0">
      <w:start w:val="1"/>
      <w:numFmt w:val="decimal"/>
      <w:pStyle w:val="Titulo2memorial"/>
      <w:suff w:val="space"/>
      <w:lvlText w:val="%1."/>
      <w:lvlJc w:val="left"/>
      <w:pPr>
        <w:ind w:left="360" w:hanging="360"/>
      </w:pPr>
      <w:rPr>
        <w:rFonts w:ascii="Times New Roman" w:hAnsi="Times New Roman" w:cs="Times New Roman" w:hint="default"/>
        <w:b/>
        <w:bCs/>
        <w:sz w:val="24"/>
        <w:szCs w:val="24"/>
      </w:rPr>
    </w:lvl>
    <w:lvl w:ilvl="1">
      <w:start w:val="1"/>
      <w:numFmt w:val="decimal"/>
      <w:isLgl/>
      <w:lvlText w:val="%1.%2"/>
      <w:lvlJc w:val="left"/>
      <w:pPr>
        <w:ind w:left="360" w:hanging="360"/>
      </w:pPr>
      <w:rPr>
        <w:b w:val="0"/>
      </w:rPr>
    </w:lvl>
    <w:lvl w:ilvl="2">
      <w:start w:val="1"/>
      <w:numFmt w:val="decimal"/>
      <w:isLgl/>
      <w:lvlText w:val="%1.%2.%3"/>
      <w:lvlJc w:val="left"/>
      <w:pPr>
        <w:ind w:left="720" w:hanging="720"/>
      </w:pPr>
    </w:lvl>
    <w:lvl w:ilvl="3">
      <w:start w:val="1"/>
      <w:numFmt w:val="decimal"/>
      <w:isLgl/>
      <w:lvlText w:val="%1.%2.%3.%4"/>
      <w:lvlJc w:val="left"/>
      <w:pPr>
        <w:ind w:left="720" w:hanging="720"/>
      </w:pPr>
    </w:lvl>
    <w:lvl w:ilvl="4">
      <w:start w:val="1"/>
      <w:numFmt w:val="decimal"/>
      <w:isLgl/>
      <w:lvlText w:val="%1.%2.%3.%4.%5"/>
      <w:lvlJc w:val="left"/>
      <w:pPr>
        <w:ind w:left="1080" w:hanging="1080"/>
      </w:pPr>
    </w:lvl>
    <w:lvl w:ilvl="5">
      <w:start w:val="1"/>
      <w:numFmt w:val="decimal"/>
      <w:isLgl/>
      <w:lvlText w:val="%1.%2.%3.%4.%5.%6"/>
      <w:lvlJc w:val="left"/>
      <w:pPr>
        <w:ind w:left="1080" w:hanging="1080"/>
      </w:pPr>
    </w:lvl>
    <w:lvl w:ilvl="6">
      <w:start w:val="1"/>
      <w:numFmt w:val="decimal"/>
      <w:isLgl/>
      <w:lvlText w:val="%1.%2.%3.%4.%5.%6.%7"/>
      <w:lvlJc w:val="left"/>
      <w:pPr>
        <w:ind w:left="1440" w:hanging="1440"/>
      </w:pPr>
    </w:lvl>
    <w:lvl w:ilvl="7">
      <w:start w:val="1"/>
      <w:numFmt w:val="decimal"/>
      <w:isLgl/>
      <w:lvlText w:val="%1.%2.%3.%4.%5.%6.%7.%8"/>
      <w:lvlJc w:val="left"/>
      <w:pPr>
        <w:ind w:left="1440" w:hanging="1440"/>
      </w:pPr>
    </w:lvl>
    <w:lvl w:ilvl="8">
      <w:start w:val="1"/>
      <w:numFmt w:val="decimal"/>
      <w:isLgl/>
      <w:lvlText w:val="%1.%2.%3.%4.%5.%6.%7.%8.%9"/>
      <w:lvlJc w:val="left"/>
      <w:pPr>
        <w:ind w:left="1800" w:hanging="1800"/>
      </w:pPr>
    </w:lvl>
  </w:abstractNum>
  <w:abstractNum w:abstractNumId="11" w15:restartNumberingAfterBreak="0">
    <w:nsid w:val="7ABC568A"/>
    <w:multiLevelType w:val="multilevel"/>
    <w:tmpl w:val="4C6AF7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009405554">
    <w:abstractNumId w:val="7"/>
  </w:num>
  <w:num w:numId="2" w16cid:durableId="569000198">
    <w:abstractNumId w:val="2"/>
  </w:num>
  <w:num w:numId="3" w16cid:durableId="1431583820">
    <w:abstractNumId w:val="0"/>
  </w:num>
  <w:num w:numId="4" w16cid:durableId="1172916725">
    <w:abstractNumId w:val="10"/>
  </w:num>
  <w:num w:numId="5" w16cid:durableId="188895510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001011872">
    <w:abstractNumId w:val="5"/>
  </w:num>
  <w:num w:numId="7" w16cid:durableId="2026248064">
    <w:abstractNumId w:val="9"/>
  </w:num>
  <w:num w:numId="8" w16cid:durableId="1294140230">
    <w:abstractNumId w:val="8"/>
  </w:num>
  <w:num w:numId="9" w16cid:durableId="311104563">
    <w:abstractNumId w:val="2"/>
  </w:num>
  <w:num w:numId="10" w16cid:durableId="1053962281">
    <w:abstractNumId w:val="2"/>
  </w:num>
  <w:num w:numId="11" w16cid:durableId="1074476858">
    <w:abstractNumId w:val="2"/>
  </w:num>
  <w:num w:numId="12" w16cid:durableId="511338585">
    <w:abstractNumId w:val="2"/>
  </w:num>
  <w:num w:numId="13" w16cid:durableId="352343868">
    <w:abstractNumId w:val="2"/>
  </w:num>
  <w:num w:numId="14" w16cid:durableId="215169568">
    <w:abstractNumId w:val="2"/>
  </w:num>
  <w:num w:numId="15" w16cid:durableId="604457333">
    <w:abstractNumId w:val="2"/>
  </w:num>
  <w:num w:numId="16" w16cid:durableId="1982224383">
    <w:abstractNumId w:val="2"/>
  </w:num>
  <w:num w:numId="17" w16cid:durableId="334696775">
    <w:abstractNumId w:val="2"/>
  </w:num>
  <w:num w:numId="18" w16cid:durableId="136804021">
    <w:abstractNumId w:val="2"/>
  </w:num>
  <w:num w:numId="19" w16cid:durableId="1285884392">
    <w:abstractNumId w:val="2"/>
  </w:num>
  <w:num w:numId="20" w16cid:durableId="1431657686">
    <w:abstractNumId w:val="2"/>
  </w:num>
  <w:num w:numId="21" w16cid:durableId="57678055">
    <w:abstractNumId w:val="2"/>
  </w:num>
  <w:num w:numId="22" w16cid:durableId="1157303697">
    <w:abstractNumId w:val="2"/>
  </w:num>
  <w:num w:numId="23" w16cid:durableId="1101220159">
    <w:abstractNumId w:val="2"/>
  </w:num>
  <w:num w:numId="24" w16cid:durableId="994263204">
    <w:abstractNumId w:val="2"/>
  </w:num>
  <w:num w:numId="25" w16cid:durableId="917790678">
    <w:abstractNumId w:val="2"/>
  </w:num>
  <w:num w:numId="26" w16cid:durableId="545291837">
    <w:abstractNumId w:val="6"/>
  </w:num>
  <w:num w:numId="27" w16cid:durableId="179048028">
    <w:abstractNumId w:val="2"/>
  </w:num>
  <w:num w:numId="28" w16cid:durableId="102960970">
    <w:abstractNumId w:val="2"/>
  </w:num>
  <w:num w:numId="29" w16cid:durableId="1375352944">
    <w:abstractNumId w:val="2"/>
  </w:num>
  <w:num w:numId="30" w16cid:durableId="1087389334">
    <w:abstractNumId w:val="2"/>
  </w:num>
  <w:num w:numId="31" w16cid:durableId="398093126">
    <w:abstractNumId w:val="3"/>
  </w:num>
  <w:num w:numId="32" w16cid:durableId="2004045689">
    <w:abstractNumId w:val="2"/>
  </w:num>
  <w:num w:numId="33" w16cid:durableId="938485130">
    <w:abstractNumId w:val="2"/>
  </w:num>
  <w:num w:numId="34" w16cid:durableId="1479152729">
    <w:abstractNumId w:val="1"/>
  </w:num>
  <w:num w:numId="35" w16cid:durableId="1154563935">
    <w:abstractNumId w:val="11"/>
  </w:num>
  <w:num w:numId="36" w16cid:durableId="1229656936">
    <w:abstractNumId w:val="2"/>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A2E0D"/>
    <w:rsid w:val="000012B8"/>
    <w:rsid w:val="00003040"/>
    <w:rsid w:val="00003760"/>
    <w:rsid w:val="00004806"/>
    <w:rsid w:val="00007A8C"/>
    <w:rsid w:val="00007F38"/>
    <w:rsid w:val="00010CDB"/>
    <w:rsid w:val="00011B36"/>
    <w:rsid w:val="00012FC1"/>
    <w:rsid w:val="0001390E"/>
    <w:rsid w:val="0001468E"/>
    <w:rsid w:val="000170DC"/>
    <w:rsid w:val="00022925"/>
    <w:rsid w:val="000241F4"/>
    <w:rsid w:val="0002496F"/>
    <w:rsid w:val="00024C71"/>
    <w:rsid w:val="00024DDA"/>
    <w:rsid w:val="00025453"/>
    <w:rsid w:val="00025E67"/>
    <w:rsid w:val="0003015F"/>
    <w:rsid w:val="0003265B"/>
    <w:rsid w:val="00035786"/>
    <w:rsid w:val="00036118"/>
    <w:rsid w:val="0003778F"/>
    <w:rsid w:val="00040EE8"/>
    <w:rsid w:val="00041412"/>
    <w:rsid w:val="000436BD"/>
    <w:rsid w:val="000449B2"/>
    <w:rsid w:val="000450AF"/>
    <w:rsid w:val="00046780"/>
    <w:rsid w:val="00052A0E"/>
    <w:rsid w:val="00054FC3"/>
    <w:rsid w:val="00055078"/>
    <w:rsid w:val="000565C5"/>
    <w:rsid w:val="00057189"/>
    <w:rsid w:val="00057D81"/>
    <w:rsid w:val="00066A7A"/>
    <w:rsid w:val="00070BE4"/>
    <w:rsid w:val="00070DE4"/>
    <w:rsid w:val="00070EB0"/>
    <w:rsid w:val="000711B9"/>
    <w:rsid w:val="00073CCB"/>
    <w:rsid w:val="00074851"/>
    <w:rsid w:val="00077E92"/>
    <w:rsid w:val="00080CE1"/>
    <w:rsid w:val="000820F4"/>
    <w:rsid w:val="000825F2"/>
    <w:rsid w:val="0008480C"/>
    <w:rsid w:val="00086832"/>
    <w:rsid w:val="00090516"/>
    <w:rsid w:val="000925A1"/>
    <w:rsid w:val="0009295E"/>
    <w:rsid w:val="00093348"/>
    <w:rsid w:val="000959B5"/>
    <w:rsid w:val="00095B89"/>
    <w:rsid w:val="000A0E8D"/>
    <w:rsid w:val="000A0FC6"/>
    <w:rsid w:val="000A17BC"/>
    <w:rsid w:val="000A2981"/>
    <w:rsid w:val="000A2E0D"/>
    <w:rsid w:val="000A4CA2"/>
    <w:rsid w:val="000A52C3"/>
    <w:rsid w:val="000B047E"/>
    <w:rsid w:val="000B278F"/>
    <w:rsid w:val="000B2CDB"/>
    <w:rsid w:val="000B617B"/>
    <w:rsid w:val="000B652F"/>
    <w:rsid w:val="000B6DB2"/>
    <w:rsid w:val="000B6F7A"/>
    <w:rsid w:val="000B7C05"/>
    <w:rsid w:val="000C1713"/>
    <w:rsid w:val="000C1B12"/>
    <w:rsid w:val="000C4611"/>
    <w:rsid w:val="000C461C"/>
    <w:rsid w:val="000C54A3"/>
    <w:rsid w:val="000C6479"/>
    <w:rsid w:val="000C6749"/>
    <w:rsid w:val="000C68FA"/>
    <w:rsid w:val="000D0E04"/>
    <w:rsid w:val="000D41E0"/>
    <w:rsid w:val="000D432B"/>
    <w:rsid w:val="000D57E6"/>
    <w:rsid w:val="000D77DA"/>
    <w:rsid w:val="000E00D2"/>
    <w:rsid w:val="000E0FE2"/>
    <w:rsid w:val="000E48A8"/>
    <w:rsid w:val="000E4C1C"/>
    <w:rsid w:val="000F0DAF"/>
    <w:rsid w:val="000F2737"/>
    <w:rsid w:val="000F4079"/>
    <w:rsid w:val="000F6777"/>
    <w:rsid w:val="001049DD"/>
    <w:rsid w:val="001059DD"/>
    <w:rsid w:val="00106E27"/>
    <w:rsid w:val="001078E7"/>
    <w:rsid w:val="00110585"/>
    <w:rsid w:val="00110A1A"/>
    <w:rsid w:val="00111D81"/>
    <w:rsid w:val="00111F6E"/>
    <w:rsid w:val="001121BC"/>
    <w:rsid w:val="001130ED"/>
    <w:rsid w:val="00114691"/>
    <w:rsid w:val="00120193"/>
    <w:rsid w:val="001221AF"/>
    <w:rsid w:val="0012268C"/>
    <w:rsid w:val="00124CDB"/>
    <w:rsid w:val="00124EBB"/>
    <w:rsid w:val="001255C4"/>
    <w:rsid w:val="00127381"/>
    <w:rsid w:val="001300B0"/>
    <w:rsid w:val="0013323F"/>
    <w:rsid w:val="0013344E"/>
    <w:rsid w:val="001335B9"/>
    <w:rsid w:val="00134ABC"/>
    <w:rsid w:val="00134B2A"/>
    <w:rsid w:val="00142049"/>
    <w:rsid w:val="00143BF6"/>
    <w:rsid w:val="0014696A"/>
    <w:rsid w:val="00150175"/>
    <w:rsid w:val="00151523"/>
    <w:rsid w:val="00155C89"/>
    <w:rsid w:val="0016096F"/>
    <w:rsid w:val="001618C5"/>
    <w:rsid w:val="00162C10"/>
    <w:rsid w:val="00162E79"/>
    <w:rsid w:val="00164624"/>
    <w:rsid w:val="00167757"/>
    <w:rsid w:val="001705FF"/>
    <w:rsid w:val="00170E47"/>
    <w:rsid w:val="00171679"/>
    <w:rsid w:val="00173FC2"/>
    <w:rsid w:val="0017783A"/>
    <w:rsid w:val="00177F22"/>
    <w:rsid w:val="001805AE"/>
    <w:rsid w:val="00184934"/>
    <w:rsid w:val="00185A1D"/>
    <w:rsid w:val="00191795"/>
    <w:rsid w:val="00193306"/>
    <w:rsid w:val="00194DE8"/>
    <w:rsid w:val="001A04DD"/>
    <w:rsid w:val="001A1A05"/>
    <w:rsid w:val="001A7423"/>
    <w:rsid w:val="001B32B0"/>
    <w:rsid w:val="001B33EB"/>
    <w:rsid w:val="001B4C90"/>
    <w:rsid w:val="001B691D"/>
    <w:rsid w:val="001B753E"/>
    <w:rsid w:val="001C233E"/>
    <w:rsid w:val="001C2E6D"/>
    <w:rsid w:val="001C61F5"/>
    <w:rsid w:val="001C69D7"/>
    <w:rsid w:val="001C6D04"/>
    <w:rsid w:val="001D0471"/>
    <w:rsid w:val="001D27F5"/>
    <w:rsid w:val="001D3263"/>
    <w:rsid w:val="001D477B"/>
    <w:rsid w:val="001E4B99"/>
    <w:rsid w:val="001E605D"/>
    <w:rsid w:val="001F4C6C"/>
    <w:rsid w:val="00200115"/>
    <w:rsid w:val="00201B32"/>
    <w:rsid w:val="00202A49"/>
    <w:rsid w:val="00203A7A"/>
    <w:rsid w:val="002046A6"/>
    <w:rsid w:val="002056B5"/>
    <w:rsid w:val="00210926"/>
    <w:rsid w:val="00213763"/>
    <w:rsid w:val="00213864"/>
    <w:rsid w:val="00215CC5"/>
    <w:rsid w:val="002176F0"/>
    <w:rsid w:val="00221376"/>
    <w:rsid w:val="002227CB"/>
    <w:rsid w:val="00222839"/>
    <w:rsid w:val="002260EC"/>
    <w:rsid w:val="00227BDD"/>
    <w:rsid w:val="00230E19"/>
    <w:rsid w:val="00231BE9"/>
    <w:rsid w:val="002336F2"/>
    <w:rsid w:val="00235253"/>
    <w:rsid w:val="00235259"/>
    <w:rsid w:val="0023702F"/>
    <w:rsid w:val="002416DF"/>
    <w:rsid w:val="00241835"/>
    <w:rsid w:val="00241BEB"/>
    <w:rsid w:val="00242431"/>
    <w:rsid w:val="00242A88"/>
    <w:rsid w:val="002445D9"/>
    <w:rsid w:val="002454A7"/>
    <w:rsid w:val="00245711"/>
    <w:rsid w:val="00245DA7"/>
    <w:rsid w:val="0024787F"/>
    <w:rsid w:val="002529BE"/>
    <w:rsid w:val="00253171"/>
    <w:rsid w:val="00254FE0"/>
    <w:rsid w:val="00262DA9"/>
    <w:rsid w:val="0026469A"/>
    <w:rsid w:val="002646CF"/>
    <w:rsid w:val="00264DBC"/>
    <w:rsid w:val="0026594F"/>
    <w:rsid w:val="00266D79"/>
    <w:rsid w:val="0026766C"/>
    <w:rsid w:val="00267AE5"/>
    <w:rsid w:val="00270695"/>
    <w:rsid w:val="002727D5"/>
    <w:rsid w:val="002747A0"/>
    <w:rsid w:val="00274955"/>
    <w:rsid w:val="00275A2E"/>
    <w:rsid w:val="00276335"/>
    <w:rsid w:val="00277C5F"/>
    <w:rsid w:val="00280289"/>
    <w:rsid w:val="0028044C"/>
    <w:rsid w:val="002814D6"/>
    <w:rsid w:val="0028164E"/>
    <w:rsid w:val="00281BFE"/>
    <w:rsid w:val="00292BFF"/>
    <w:rsid w:val="002934BB"/>
    <w:rsid w:val="00295F54"/>
    <w:rsid w:val="00296A55"/>
    <w:rsid w:val="002A0081"/>
    <w:rsid w:val="002A0543"/>
    <w:rsid w:val="002A12A2"/>
    <w:rsid w:val="002A53EC"/>
    <w:rsid w:val="002A5450"/>
    <w:rsid w:val="002B146F"/>
    <w:rsid w:val="002B2C7B"/>
    <w:rsid w:val="002B5138"/>
    <w:rsid w:val="002B6101"/>
    <w:rsid w:val="002C07C4"/>
    <w:rsid w:val="002C0D33"/>
    <w:rsid w:val="002C5618"/>
    <w:rsid w:val="002C5903"/>
    <w:rsid w:val="002C59B7"/>
    <w:rsid w:val="002D063D"/>
    <w:rsid w:val="002D22C5"/>
    <w:rsid w:val="002D4C41"/>
    <w:rsid w:val="002D5733"/>
    <w:rsid w:val="002E1737"/>
    <w:rsid w:val="002E2802"/>
    <w:rsid w:val="002E320A"/>
    <w:rsid w:val="002E6161"/>
    <w:rsid w:val="002E6F86"/>
    <w:rsid w:val="002E7D22"/>
    <w:rsid w:val="002F021A"/>
    <w:rsid w:val="002F0E41"/>
    <w:rsid w:val="002F18B8"/>
    <w:rsid w:val="002F2779"/>
    <w:rsid w:val="002F2D2C"/>
    <w:rsid w:val="002F3205"/>
    <w:rsid w:val="002F6432"/>
    <w:rsid w:val="00301A39"/>
    <w:rsid w:val="00304102"/>
    <w:rsid w:val="0030666A"/>
    <w:rsid w:val="00310E26"/>
    <w:rsid w:val="00312015"/>
    <w:rsid w:val="0031202F"/>
    <w:rsid w:val="003142A7"/>
    <w:rsid w:val="00314355"/>
    <w:rsid w:val="0031757D"/>
    <w:rsid w:val="0032198E"/>
    <w:rsid w:val="00322364"/>
    <w:rsid w:val="003231B9"/>
    <w:rsid w:val="003273FD"/>
    <w:rsid w:val="0032761D"/>
    <w:rsid w:val="003300D0"/>
    <w:rsid w:val="003309B2"/>
    <w:rsid w:val="00333D2F"/>
    <w:rsid w:val="003350B6"/>
    <w:rsid w:val="00335647"/>
    <w:rsid w:val="0034012B"/>
    <w:rsid w:val="003407E7"/>
    <w:rsid w:val="0034110D"/>
    <w:rsid w:val="00341E95"/>
    <w:rsid w:val="00342167"/>
    <w:rsid w:val="003441D4"/>
    <w:rsid w:val="0034475D"/>
    <w:rsid w:val="003450F8"/>
    <w:rsid w:val="0034630E"/>
    <w:rsid w:val="00346336"/>
    <w:rsid w:val="003467E2"/>
    <w:rsid w:val="00346B4A"/>
    <w:rsid w:val="00350883"/>
    <w:rsid w:val="003528C2"/>
    <w:rsid w:val="00353D96"/>
    <w:rsid w:val="00355052"/>
    <w:rsid w:val="0035525E"/>
    <w:rsid w:val="003555C6"/>
    <w:rsid w:val="00355823"/>
    <w:rsid w:val="00355BDC"/>
    <w:rsid w:val="00355C98"/>
    <w:rsid w:val="00356BC2"/>
    <w:rsid w:val="003601D1"/>
    <w:rsid w:val="00365334"/>
    <w:rsid w:val="0036783C"/>
    <w:rsid w:val="003678DE"/>
    <w:rsid w:val="003726F2"/>
    <w:rsid w:val="0037407E"/>
    <w:rsid w:val="00375117"/>
    <w:rsid w:val="00375894"/>
    <w:rsid w:val="00386849"/>
    <w:rsid w:val="00391BA2"/>
    <w:rsid w:val="00395C15"/>
    <w:rsid w:val="00395F30"/>
    <w:rsid w:val="00397D1D"/>
    <w:rsid w:val="00397E38"/>
    <w:rsid w:val="003A1068"/>
    <w:rsid w:val="003A2959"/>
    <w:rsid w:val="003A457E"/>
    <w:rsid w:val="003A4EA5"/>
    <w:rsid w:val="003A73E0"/>
    <w:rsid w:val="003B0B81"/>
    <w:rsid w:val="003B280E"/>
    <w:rsid w:val="003B3402"/>
    <w:rsid w:val="003B4587"/>
    <w:rsid w:val="003B5FDD"/>
    <w:rsid w:val="003B64E6"/>
    <w:rsid w:val="003B653D"/>
    <w:rsid w:val="003C33C1"/>
    <w:rsid w:val="003C354A"/>
    <w:rsid w:val="003C3F8F"/>
    <w:rsid w:val="003C4194"/>
    <w:rsid w:val="003C5CC5"/>
    <w:rsid w:val="003C5E4D"/>
    <w:rsid w:val="003D0073"/>
    <w:rsid w:val="003D2031"/>
    <w:rsid w:val="003D2DD4"/>
    <w:rsid w:val="003D3359"/>
    <w:rsid w:val="003D40CF"/>
    <w:rsid w:val="003D6C67"/>
    <w:rsid w:val="003E1956"/>
    <w:rsid w:val="003E249F"/>
    <w:rsid w:val="003E25E5"/>
    <w:rsid w:val="003E63DA"/>
    <w:rsid w:val="003E71E8"/>
    <w:rsid w:val="003E7A63"/>
    <w:rsid w:val="003F16FF"/>
    <w:rsid w:val="003F4EC4"/>
    <w:rsid w:val="003F71E0"/>
    <w:rsid w:val="004036CB"/>
    <w:rsid w:val="00410D47"/>
    <w:rsid w:val="004124B5"/>
    <w:rsid w:val="00415450"/>
    <w:rsid w:val="00420822"/>
    <w:rsid w:val="00422443"/>
    <w:rsid w:val="00422E14"/>
    <w:rsid w:val="0042303D"/>
    <w:rsid w:val="0042360F"/>
    <w:rsid w:val="004241D7"/>
    <w:rsid w:val="004279CD"/>
    <w:rsid w:val="00430F8F"/>
    <w:rsid w:val="004315DA"/>
    <w:rsid w:val="00434330"/>
    <w:rsid w:val="0043676D"/>
    <w:rsid w:val="004369FC"/>
    <w:rsid w:val="004410F6"/>
    <w:rsid w:val="0044168A"/>
    <w:rsid w:val="00442CFE"/>
    <w:rsid w:val="00446054"/>
    <w:rsid w:val="00446530"/>
    <w:rsid w:val="0044682F"/>
    <w:rsid w:val="00446A8E"/>
    <w:rsid w:val="00446D45"/>
    <w:rsid w:val="004509BF"/>
    <w:rsid w:val="00451BB3"/>
    <w:rsid w:val="00456047"/>
    <w:rsid w:val="00460E2B"/>
    <w:rsid w:val="00464068"/>
    <w:rsid w:val="00465086"/>
    <w:rsid w:val="00465FF9"/>
    <w:rsid w:val="0046798D"/>
    <w:rsid w:val="0047099F"/>
    <w:rsid w:val="00470D37"/>
    <w:rsid w:val="004728A3"/>
    <w:rsid w:val="00473591"/>
    <w:rsid w:val="00473B2C"/>
    <w:rsid w:val="004753BB"/>
    <w:rsid w:val="00475C8B"/>
    <w:rsid w:val="00483010"/>
    <w:rsid w:val="00484376"/>
    <w:rsid w:val="00485F01"/>
    <w:rsid w:val="004917DB"/>
    <w:rsid w:val="00493B95"/>
    <w:rsid w:val="004945BA"/>
    <w:rsid w:val="004950F1"/>
    <w:rsid w:val="00495CEE"/>
    <w:rsid w:val="00496C3B"/>
    <w:rsid w:val="0049766D"/>
    <w:rsid w:val="00497BB3"/>
    <w:rsid w:val="004A0D3D"/>
    <w:rsid w:val="004A21E8"/>
    <w:rsid w:val="004A360F"/>
    <w:rsid w:val="004A3B51"/>
    <w:rsid w:val="004A4CEC"/>
    <w:rsid w:val="004A53C3"/>
    <w:rsid w:val="004A65A8"/>
    <w:rsid w:val="004A6757"/>
    <w:rsid w:val="004B35EE"/>
    <w:rsid w:val="004B3BA4"/>
    <w:rsid w:val="004B56F0"/>
    <w:rsid w:val="004B5D77"/>
    <w:rsid w:val="004B7C6A"/>
    <w:rsid w:val="004C3665"/>
    <w:rsid w:val="004C425A"/>
    <w:rsid w:val="004C4861"/>
    <w:rsid w:val="004C6823"/>
    <w:rsid w:val="004D029E"/>
    <w:rsid w:val="004D1A3B"/>
    <w:rsid w:val="004D1EA9"/>
    <w:rsid w:val="004D70FC"/>
    <w:rsid w:val="004D7ACF"/>
    <w:rsid w:val="004E34E7"/>
    <w:rsid w:val="004E3A49"/>
    <w:rsid w:val="004E4DDD"/>
    <w:rsid w:val="004E4E45"/>
    <w:rsid w:val="004E4E56"/>
    <w:rsid w:val="004E6E15"/>
    <w:rsid w:val="004F03FE"/>
    <w:rsid w:val="004F14A6"/>
    <w:rsid w:val="004F3274"/>
    <w:rsid w:val="004F60CE"/>
    <w:rsid w:val="004F6C16"/>
    <w:rsid w:val="00500C6D"/>
    <w:rsid w:val="00502E8D"/>
    <w:rsid w:val="0050373D"/>
    <w:rsid w:val="0050419C"/>
    <w:rsid w:val="00504ABB"/>
    <w:rsid w:val="00507BC1"/>
    <w:rsid w:val="00510D88"/>
    <w:rsid w:val="005116F9"/>
    <w:rsid w:val="005129A1"/>
    <w:rsid w:val="00513C39"/>
    <w:rsid w:val="00513F98"/>
    <w:rsid w:val="00516D42"/>
    <w:rsid w:val="00520E5E"/>
    <w:rsid w:val="00521BAC"/>
    <w:rsid w:val="00522002"/>
    <w:rsid w:val="00527EE5"/>
    <w:rsid w:val="005321B1"/>
    <w:rsid w:val="00535333"/>
    <w:rsid w:val="00537EEF"/>
    <w:rsid w:val="00540573"/>
    <w:rsid w:val="0054063D"/>
    <w:rsid w:val="00542427"/>
    <w:rsid w:val="005426F0"/>
    <w:rsid w:val="00542960"/>
    <w:rsid w:val="0054487F"/>
    <w:rsid w:val="00545CA9"/>
    <w:rsid w:val="00546740"/>
    <w:rsid w:val="00547230"/>
    <w:rsid w:val="00547EDD"/>
    <w:rsid w:val="00551782"/>
    <w:rsid w:val="00551F5F"/>
    <w:rsid w:val="00555AF3"/>
    <w:rsid w:val="00556750"/>
    <w:rsid w:val="00556967"/>
    <w:rsid w:val="0055723A"/>
    <w:rsid w:val="0055723C"/>
    <w:rsid w:val="0056137E"/>
    <w:rsid w:val="005678A2"/>
    <w:rsid w:val="00572414"/>
    <w:rsid w:val="0057267B"/>
    <w:rsid w:val="005728C8"/>
    <w:rsid w:val="00574CF9"/>
    <w:rsid w:val="005760B2"/>
    <w:rsid w:val="00576718"/>
    <w:rsid w:val="0057684B"/>
    <w:rsid w:val="00582244"/>
    <w:rsid w:val="00583980"/>
    <w:rsid w:val="0058590B"/>
    <w:rsid w:val="005925A5"/>
    <w:rsid w:val="005933B0"/>
    <w:rsid w:val="0059389C"/>
    <w:rsid w:val="005A57BD"/>
    <w:rsid w:val="005B1EA5"/>
    <w:rsid w:val="005B318D"/>
    <w:rsid w:val="005B32C4"/>
    <w:rsid w:val="005B35BA"/>
    <w:rsid w:val="005B3F39"/>
    <w:rsid w:val="005B43CD"/>
    <w:rsid w:val="005B67EA"/>
    <w:rsid w:val="005B785A"/>
    <w:rsid w:val="005B787E"/>
    <w:rsid w:val="005B7CC4"/>
    <w:rsid w:val="005C1015"/>
    <w:rsid w:val="005C20D7"/>
    <w:rsid w:val="005C4863"/>
    <w:rsid w:val="005D3BDF"/>
    <w:rsid w:val="005D4545"/>
    <w:rsid w:val="005D4D42"/>
    <w:rsid w:val="005D5EE2"/>
    <w:rsid w:val="005D65D1"/>
    <w:rsid w:val="005D7D0D"/>
    <w:rsid w:val="005E0753"/>
    <w:rsid w:val="005E431E"/>
    <w:rsid w:val="005E7660"/>
    <w:rsid w:val="005E79B3"/>
    <w:rsid w:val="005F03E7"/>
    <w:rsid w:val="005F1E6A"/>
    <w:rsid w:val="005F35F6"/>
    <w:rsid w:val="005F545F"/>
    <w:rsid w:val="005F58AC"/>
    <w:rsid w:val="005F6D2A"/>
    <w:rsid w:val="006055D7"/>
    <w:rsid w:val="006058B3"/>
    <w:rsid w:val="006062FD"/>
    <w:rsid w:val="00611C4D"/>
    <w:rsid w:val="00614C4C"/>
    <w:rsid w:val="00615404"/>
    <w:rsid w:val="00615A3A"/>
    <w:rsid w:val="006163B5"/>
    <w:rsid w:val="00616DE6"/>
    <w:rsid w:val="00617DE1"/>
    <w:rsid w:val="00622277"/>
    <w:rsid w:val="0062257C"/>
    <w:rsid w:val="00623002"/>
    <w:rsid w:val="006246ED"/>
    <w:rsid w:val="00624735"/>
    <w:rsid w:val="00625C27"/>
    <w:rsid w:val="00625CE1"/>
    <w:rsid w:val="00630A08"/>
    <w:rsid w:val="00630C26"/>
    <w:rsid w:val="006325DA"/>
    <w:rsid w:val="0063421B"/>
    <w:rsid w:val="00635B83"/>
    <w:rsid w:val="00635DCF"/>
    <w:rsid w:val="006365FB"/>
    <w:rsid w:val="006369A3"/>
    <w:rsid w:val="00641781"/>
    <w:rsid w:val="00641C9F"/>
    <w:rsid w:val="00642093"/>
    <w:rsid w:val="00643654"/>
    <w:rsid w:val="0064484B"/>
    <w:rsid w:val="006460FB"/>
    <w:rsid w:val="0064640C"/>
    <w:rsid w:val="00651EB4"/>
    <w:rsid w:val="00656F42"/>
    <w:rsid w:val="0066023C"/>
    <w:rsid w:val="00663839"/>
    <w:rsid w:val="006650C1"/>
    <w:rsid w:val="006657BC"/>
    <w:rsid w:val="0067151C"/>
    <w:rsid w:val="00675689"/>
    <w:rsid w:val="00675B3D"/>
    <w:rsid w:val="006764F2"/>
    <w:rsid w:val="00676B18"/>
    <w:rsid w:val="006810E5"/>
    <w:rsid w:val="00681128"/>
    <w:rsid w:val="0068115D"/>
    <w:rsid w:val="00683136"/>
    <w:rsid w:val="0068713C"/>
    <w:rsid w:val="00691CCB"/>
    <w:rsid w:val="00691DF0"/>
    <w:rsid w:val="00692DC6"/>
    <w:rsid w:val="00697E16"/>
    <w:rsid w:val="006A0109"/>
    <w:rsid w:val="006A0C96"/>
    <w:rsid w:val="006A14C4"/>
    <w:rsid w:val="006A249B"/>
    <w:rsid w:val="006A7326"/>
    <w:rsid w:val="006B0F42"/>
    <w:rsid w:val="006B2646"/>
    <w:rsid w:val="006B651B"/>
    <w:rsid w:val="006C074D"/>
    <w:rsid w:val="006C224C"/>
    <w:rsid w:val="006C34B8"/>
    <w:rsid w:val="006C3F82"/>
    <w:rsid w:val="006C45AC"/>
    <w:rsid w:val="006D73E8"/>
    <w:rsid w:val="006E3128"/>
    <w:rsid w:val="006E363E"/>
    <w:rsid w:val="006E3810"/>
    <w:rsid w:val="006E7711"/>
    <w:rsid w:val="006F07C3"/>
    <w:rsid w:val="006F083A"/>
    <w:rsid w:val="006F0DBC"/>
    <w:rsid w:val="006F1FC7"/>
    <w:rsid w:val="006F3B0B"/>
    <w:rsid w:val="006F5249"/>
    <w:rsid w:val="006F73C8"/>
    <w:rsid w:val="00700B84"/>
    <w:rsid w:val="00700EB9"/>
    <w:rsid w:val="00702255"/>
    <w:rsid w:val="007023C0"/>
    <w:rsid w:val="00703DC8"/>
    <w:rsid w:val="007041EE"/>
    <w:rsid w:val="0070652B"/>
    <w:rsid w:val="00707AB1"/>
    <w:rsid w:val="00711A5F"/>
    <w:rsid w:val="007123D9"/>
    <w:rsid w:val="0071323C"/>
    <w:rsid w:val="00717060"/>
    <w:rsid w:val="00721F53"/>
    <w:rsid w:val="00721F8A"/>
    <w:rsid w:val="00722E86"/>
    <w:rsid w:val="00726E6F"/>
    <w:rsid w:val="00731199"/>
    <w:rsid w:val="00731C47"/>
    <w:rsid w:val="00731D97"/>
    <w:rsid w:val="00732909"/>
    <w:rsid w:val="00732FB6"/>
    <w:rsid w:val="00733859"/>
    <w:rsid w:val="007355E4"/>
    <w:rsid w:val="0073593A"/>
    <w:rsid w:val="00737F0F"/>
    <w:rsid w:val="0074068D"/>
    <w:rsid w:val="00744EF3"/>
    <w:rsid w:val="00744FDB"/>
    <w:rsid w:val="007452CD"/>
    <w:rsid w:val="00745E96"/>
    <w:rsid w:val="00751C6E"/>
    <w:rsid w:val="00753550"/>
    <w:rsid w:val="00753581"/>
    <w:rsid w:val="00755032"/>
    <w:rsid w:val="00757074"/>
    <w:rsid w:val="0076019B"/>
    <w:rsid w:val="007605FE"/>
    <w:rsid w:val="00760951"/>
    <w:rsid w:val="0076206C"/>
    <w:rsid w:val="007654AB"/>
    <w:rsid w:val="0076579B"/>
    <w:rsid w:val="007661C8"/>
    <w:rsid w:val="007671C8"/>
    <w:rsid w:val="00771377"/>
    <w:rsid w:val="007716F8"/>
    <w:rsid w:val="00772123"/>
    <w:rsid w:val="00772D6E"/>
    <w:rsid w:val="00772E73"/>
    <w:rsid w:val="0077679C"/>
    <w:rsid w:val="007769AF"/>
    <w:rsid w:val="007771E4"/>
    <w:rsid w:val="00777A37"/>
    <w:rsid w:val="0078251B"/>
    <w:rsid w:val="0078435F"/>
    <w:rsid w:val="00784BA0"/>
    <w:rsid w:val="00784F9D"/>
    <w:rsid w:val="00785233"/>
    <w:rsid w:val="007862FE"/>
    <w:rsid w:val="0078680D"/>
    <w:rsid w:val="00790042"/>
    <w:rsid w:val="007915BC"/>
    <w:rsid w:val="00792851"/>
    <w:rsid w:val="00794F63"/>
    <w:rsid w:val="00795EA3"/>
    <w:rsid w:val="00797227"/>
    <w:rsid w:val="00797DC5"/>
    <w:rsid w:val="007A224F"/>
    <w:rsid w:val="007A45E1"/>
    <w:rsid w:val="007A4CC6"/>
    <w:rsid w:val="007B0C94"/>
    <w:rsid w:val="007B408C"/>
    <w:rsid w:val="007B42E2"/>
    <w:rsid w:val="007B575E"/>
    <w:rsid w:val="007C53B9"/>
    <w:rsid w:val="007C65BB"/>
    <w:rsid w:val="007C6D3E"/>
    <w:rsid w:val="007C6EF2"/>
    <w:rsid w:val="007D0EF4"/>
    <w:rsid w:val="007D2B56"/>
    <w:rsid w:val="007D2DA1"/>
    <w:rsid w:val="007D37CB"/>
    <w:rsid w:val="007D460E"/>
    <w:rsid w:val="007D61D3"/>
    <w:rsid w:val="007E0562"/>
    <w:rsid w:val="007E05EC"/>
    <w:rsid w:val="007E1206"/>
    <w:rsid w:val="007E3F9B"/>
    <w:rsid w:val="007F2C03"/>
    <w:rsid w:val="007F5403"/>
    <w:rsid w:val="007F58FE"/>
    <w:rsid w:val="007F7A10"/>
    <w:rsid w:val="00801260"/>
    <w:rsid w:val="0080174B"/>
    <w:rsid w:val="008103D8"/>
    <w:rsid w:val="00810992"/>
    <w:rsid w:val="00811A43"/>
    <w:rsid w:val="00812E4D"/>
    <w:rsid w:val="00815B6F"/>
    <w:rsid w:val="008166B8"/>
    <w:rsid w:val="008218CB"/>
    <w:rsid w:val="008233A2"/>
    <w:rsid w:val="00823CB1"/>
    <w:rsid w:val="008274F0"/>
    <w:rsid w:val="0082769F"/>
    <w:rsid w:val="00827736"/>
    <w:rsid w:val="0083201E"/>
    <w:rsid w:val="00832B46"/>
    <w:rsid w:val="0083486D"/>
    <w:rsid w:val="00837B89"/>
    <w:rsid w:val="008438AB"/>
    <w:rsid w:val="00843E09"/>
    <w:rsid w:val="008456EB"/>
    <w:rsid w:val="008477A3"/>
    <w:rsid w:val="008508E0"/>
    <w:rsid w:val="00851EBE"/>
    <w:rsid w:val="00852DED"/>
    <w:rsid w:val="00852EB2"/>
    <w:rsid w:val="00855F82"/>
    <w:rsid w:val="00861BA8"/>
    <w:rsid w:val="0086269F"/>
    <w:rsid w:val="0086379E"/>
    <w:rsid w:val="00863A2B"/>
    <w:rsid w:val="00863A6F"/>
    <w:rsid w:val="00864D9E"/>
    <w:rsid w:val="0086510A"/>
    <w:rsid w:val="00865DCE"/>
    <w:rsid w:val="008667A3"/>
    <w:rsid w:val="0086744D"/>
    <w:rsid w:val="00867743"/>
    <w:rsid w:val="008678CE"/>
    <w:rsid w:val="00867FA3"/>
    <w:rsid w:val="00873C97"/>
    <w:rsid w:val="008742B3"/>
    <w:rsid w:val="008744FD"/>
    <w:rsid w:val="008748E2"/>
    <w:rsid w:val="00874CB9"/>
    <w:rsid w:val="00883ED6"/>
    <w:rsid w:val="00884D55"/>
    <w:rsid w:val="00887FBE"/>
    <w:rsid w:val="00890989"/>
    <w:rsid w:val="008920DD"/>
    <w:rsid w:val="008933BB"/>
    <w:rsid w:val="00893B81"/>
    <w:rsid w:val="00895AA5"/>
    <w:rsid w:val="0089673B"/>
    <w:rsid w:val="008A1993"/>
    <w:rsid w:val="008A4336"/>
    <w:rsid w:val="008A5710"/>
    <w:rsid w:val="008B5A26"/>
    <w:rsid w:val="008C1B53"/>
    <w:rsid w:val="008C3964"/>
    <w:rsid w:val="008D2900"/>
    <w:rsid w:val="008D5F26"/>
    <w:rsid w:val="008E0334"/>
    <w:rsid w:val="008E2BB6"/>
    <w:rsid w:val="008E6FDB"/>
    <w:rsid w:val="008E74D8"/>
    <w:rsid w:val="008F277F"/>
    <w:rsid w:val="008F57B2"/>
    <w:rsid w:val="008F760B"/>
    <w:rsid w:val="00903734"/>
    <w:rsid w:val="00904EAD"/>
    <w:rsid w:val="00906913"/>
    <w:rsid w:val="0090730F"/>
    <w:rsid w:val="009106B4"/>
    <w:rsid w:val="00910985"/>
    <w:rsid w:val="00910DD3"/>
    <w:rsid w:val="00913442"/>
    <w:rsid w:val="00915AC1"/>
    <w:rsid w:val="00920B26"/>
    <w:rsid w:val="009220EC"/>
    <w:rsid w:val="00922758"/>
    <w:rsid w:val="00925320"/>
    <w:rsid w:val="00933E11"/>
    <w:rsid w:val="00937906"/>
    <w:rsid w:val="0094180C"/>
    <w:rsid w:val="00941F30"/>
    <w:rsid w:val="00945F53"/>
    <w:rsid w:val="00950899"/>
    <w:rsid w:val="009524D0"/>
    <w:rsid w:val="00955CB0"/>
    <w:rsid w:val="00956A76"/>
    <w:rsid w:val="009613E7"/>
    <w:rsid w:val="009620C7"/>
    <w:rsid w:val="00965643"/>
    <w:rsid w:val="0097134C"/>
    <w:rsid w:val="0097165A"/>
    <w:rsid w:val="009727C6"/>
    <w:rsid w:val="0097551B"/>
    <w:rsid w:val="00982F84"/>
    <w:rsid w:val="009903A1"/>
    <w:rsid w:val="00990D34"/>
    <w:rsid w:val="00993E74"/>
    <w:rsid w:val="009A2EA5"/>
    <w:rsid w:val="009A3483"/>
    <w:rsid w:val="009A3739"/>
    <w:rsid w:val="009A461B"/>
    <w:rsid w:val="009A57BC"/>
    <w:rsid w:val="009A5F85"/>
    <w:rsid w:val="009A7645"/>
    <w:rsid w:val="009C39B4"/>
    <w:rsid w:val="009C3A05"/>
    <w:rsid w:val="009C444F"/>
    <w:rsid w:val="009C5A44"/>
    <w:rsid w:val="009C64FE"/>
    <w:rsid w:val="009D4E43"/>
    <w:rsid w:val="009D5718"/>
    <w:rsid w:val="009D6F51"/>
    <w:rsid w:val="009D6FC1"/>
    <w:rsid w:val="009E274A"/>
    <w:rsid w:val="009E5EA3"/>
    <w:rsid w:val="009F2A35"/>
    <w:rsid w:val="009F3A26"/>
    <w:rsid w:val="009F5E87"/>
    <w:rsid w:val="009F7A3F"/>
    <w:rsid w:val="009F7C25"/>
    <w:rsid w:val="00A0123C"/>
    <w:rsid w:val="00A031AC"/>
    <w:rsid w:val="00A04307"/>
    <w:rsid w:val="00A10916"/>
    <w:rsid w:val="00A11024"/>
    <w:rsid w:val="00A16CAD"/>
    <w:rsid w:val="00A21EBA"/>
    <w:rsid w:val="00A2369C"/>
    <w:rsid w:val="00A251B9"/>
    <w:rsid w:val="00A26146"/>
    <w:rsid w:val="00A26FD2"/>
    <w:rsid w:val="00A30C2F"/>
    <w:rsid w:val="00A31192"/>
    <w:rsid w:val="00A3223F"/>
    <w:rsid w:val="00A353C5"/>
    <w:rsid w:val="00A35B0F"/>
    <w:rsid w:val="00A36355"/>
    <w:rsid w:val="00A36C8C"/>
    <w:rsid w:val="00A36EB1"/>
    <w:rsid w:val="00A40062"/>
    <w:rsid w:val="00A41A61"/>
    <w:rsid w:val="00A41E77"/>
    <w:rsid w:val="00A42A78"/>
    <w:rsid w:val="00A43580"/>
    <w:rsid w:val="00A43683"/>
    <w:rsid w:val="00A43AFF"/>
    <w:rsid w:val="00A45226"/>
    <w:rsid w:val="00A45C91"/>
    <w:rsid w:val="00A47D5E"/>
    <w:rsid w:val="00A50FEE"/>
    <w:rsid w:val="00A5176D"/>
    <w:rsid w:val="00A5249B"/>
    <w:rsid w:val="00A53A5D"/>
    <w:rsid w:val="00A53BAE"/>
    <w:rsid w:val="00A55AD3"/>
    <w:rsid w:val="00A5601C"/>
    <w:rsid w:val="00A57310"/>
    <w:rsid w:val="00A577DA"/>
    <w:rsid w:val="00A61806"/>
    <w:rsid w:val="00A6231B"/>
    <w:rsid w:val="00A62EEC"/>
    <w:rsid w:val="00A63AA0"/>
    <w:rsid w:val="00A63F32"/>
    <w:rsid w:val="00A6681B"/>
    <w:rsid w:val="00A6757E"/>
    <w:rsid w:val="00A70A58"/>
    <w:rsid w:val="00A73206"/>
    <w:rsid w:val="00A7370F"/>
    <w:rsid w:val="00A808A2"/>
    <w:rsid w:val="00A84AB3"/>
    <w:rsid w:val="00A86898"/>
    <w:rsid w:val="00A9088C"/>
    <w:rsid w:val="00A95136"/>
    <w:rsid w:val="00A95AA2"/>
    <w:rsid w:val="00A9781A"/>
    <w:rsid w:val="00A97967"/>
    <w:rsid w:val="00AA142D"/>
    <w:rsid w:val="00AA1B3F"/>
    <w:rsid w:val="00AA2DFE"/>
    <w:rsid w:val="00AA3D1D"/>
    <w:rsid w:val="00AA46B0"/>
    <w:rsid w:val="00AA4AB9"/>
    <w:rsid w:val="00AA4B95"/>
    <w:rsid w:val="00AA5D45"/>
    <w:rsid w:val="00AA6046"/>
    <w:rsid w:val="00AA610F"/>
    <w:rsid w:val="00AA7958"/>
    <w:rsid w:val="00AA79D7"/>
    <w:rsid w:val="00AB2A46"/>
    <w:rsid w:val="00AB38B6"/>
    <w:rsid w:val="00AB706A"/>
    <w:rsid w:val="00AC0166"/>
    <w:rsid w:val="00AC05C0"/>
    <w:rsid w:val="00AC2BC1"/>
    <w:rsid w:val="00AC4FA6"/>
    <w:rsid w:val="00AC6824"/>
    <w:rsid w:val="00AD3045"/>
    <w:rsid w:val="00AD3F5D"/>
    <w:rsid w:val="00AD45EA"/>
    <w:rsid w:val="00AD713A"/>
    <w:rsid w:val="00AD7BB1"/>
    <w:rsid w:val="00AD7FB4"/>
    <w:rsid w:val="00AE0189"/>
    <w:rsid w:val="00AE1746"/>
    <w:rsid w:val="00AE1FB5"/>
    <w:rsid w:val="00AE3FD3"/>
    <w:rsid w:val="00AE5E88"/>
    <w:rsid w:val="00AE5F00"/>
    <w:rsid w:val="00AE70C3"/>
    <w:rsid w:val="00AE7D15"/>
    <w:rsid w:val="00AF2CF3"/>
    <w:rsid w:val="00AF36EC"/>
    <w:rsid w:val="00AF439D"/>
    <w:rsid w:val="00AF4528"/>
    <w:rsid w:val="00AF67E2"/>
    <w:rsid w:val="00B0014E"/>
    <w:rsid w:val="00B006A9"/>
    <w:rsid w:val="00B00BFE"/>
    <w:rsid w:val="00B114E5"/>
    <w:rsid w:val="00B138BA"/>
    <w:rsid w:val="00B160D2"/>
    <w:rsid w:val="00B16130"/>
    <w:rsid w:val="00B17C21"/>
    <w:rsid w:val="00B23081"/>
    <w:rsid w:val="00B23E3F"/>
    <w:rsid w:val="00B265A4"/>
    <w:rsid w:val="00B26837"/>
    <w:rsid w:val="00B27127"/>
    <w:rsid w:val="00B27331"/>
    <w:rsid w:val="00B2775C"/>
    <w:rsid w:val="00B27D82"/>
    <w:rsid w:val="00B34D1B"/>
    <w:rsid w:val="00B34FF5"/>
    <w:rsid w:val="00B3613A"/>
    <w:rsid w:val="00B3737C"/>
    <w:rsid w:val="00B40841"/>
    <w:rsid w:val="00B41332"/>
    <w:rsid w:val="00B41479"/>
    <w:rsid w:val="00B41C41"/>
    <w:rsid w:val="00B423CB"/>
    <w:rsid w:val="00B42BA0"/>
    <w:rsid w:val="00B42C0A"/>
    <w:rsid w:val="00B436DE"/>
    <w:rsid w:val="00B4765E"/>
    <w:rsid w:val="00B517A6"/>
    <w:rsid w:val="00B52A6F"/>
    <w:rsid w:val="00B54AB0"/>
    <w:rsid w:val="00B56AEA"/>
    <w:rsid w:val="00B61C24"/>
    <w:rsid w:val="00B63AF9"/>
    <w:rsid w:val="00B65636"/>
    <w:rsid w:val="00B675F1"/>
    <w:rsid w:val="00B702EB"/>
    <w:rsid w:val="00B70598"/>
    <w:rsid w:val="00B70F98"/>
    <w:rsid w:val="00B71A9B"/>
    <w:rsid w:val="00B733F8"/>
    <w:rsid w:val="00B76335"/>
    <w:rsid w:val="00B80D07"/>
    <w:rsid w:val="00B82309"/>
    <w:rsid w:val="00B825C2"/>
    <w:rsid w:val="00B83887"/>
    <w:rsid w:val="00B83D9D"/>
    <w:rsid w:val="00B86030"/>
    <w:rsid w:val="00B864C8"/>
    <w:rsid w:val="00B86D26"/>
    <w:rsid w:val="00B90342"/>
    <w:rsid w:val="00B90847"/>
    <w:rsid w:val="00B92D75"/>
    <w:rsid w:val="00B935CA"/>
    <w:rsid w:val="00B94AE8"/>
    <w:rsid w:val="00B9549C"/>
    <w:rsid w:val="00BA6E74"/>
    <w:rsid w:val="00BA76DC"/>
    <w:rsid w:val="00BB00BA"/>
    <w:rsid w:val="00BB037E"/>
    <w:rsid w:val="00BB2008"/>
    <w:rsid w:val="00BB28D7"/>
    <w:rsid w:val="00BB7D65"/>
    <w:rsid w:val="00BC0EBB"/>
    <w:rsid w:val="00BC1D6A"/>
    <w:rsid w:val="00BC2DCD"/>
    <w:rsid w:val="00BC4183"/>
    <w:rsid w:val="00BC4447"/>
    <w:rsid w:val="00BC5D7F"/>
    <w:rsid w:val="00BD0A7D"/>
    <w:rsid w:val="00BD288A"/>
    <w:rsid w:val="00BD569F"/>
    <w:rsid w:val="00BE062C"/>
    <w:rsid w:val="00BE0972"/>
    <w:rsid w:val="00BE2F45"/>
    <w:rsid w:val="00BE33D9"/>
    <w:rsid w:val="00BE6D52"/>
    <w:rsid w:val="00BE7F9F"/>
    <w:rsid w:val="00BF5639"/>
    <w:rsid w:val="00C00E20"/>
    <w:rsid w:val="00C0492D"/>
    <w:rsid w:val="00C050DA"/>
    <w:rsid w:val="00C20DC4"/>
    <w:rsid w:val="00C21210"/>
    <w:rsid w:val="00C30EE4"/>
    <w:rsid w:val="00C328C3"/>
    <w:rsid w:val="00C336B5"/>
    <w:rsid w:val="00C34C1A"/>
    <w:rsid w:val="00C35BC1"/>
    <w:rsid w:val="00C36951"/>
    <w:rsid w:val="00C417F6"/>
    <w:rsid w:val="00C43262"/>
    <w:rsid w:val="00C43465"/>
    <w:rsid w:val="00C43531"/>
    <w:rsid w:val="00C45AC5"/>
    <w:rsid w:val="00C46708"/>
    <w:rsid w:val="00C4758B"/>
    <w:rsid w:val="00C4788E"/>
    <w:rsid w:val="00C50D73"/>
    <w:rsid w:val="00C54361"/>
    <w:rsid w:val="00C546D5"/>
    <w:rsid w:val="00C5542A"/>
    <w:rsid w:val="00C56013"/>
    <w:rsid w:val="00C60055"/>
    <w:rsid w:val="00C6387E"/>
    <w:rsid w:val="00C673A7"/>
    <w:rsid w:val="00C71051"/>
    <w:rsid w:val="00C72B17"/>
    <w:rsid w:val="00C730F6"/>
    <w:rsid w:val="00C75554"/>
    <w:rsid w:val="00C760A0"/>
    <w:rsid w:val="00C81131"/>
    <w:rsid w:val="00C82081"/>
    <w:rsid w:val="00C82F3D"/>
    <w:rsid w:val="00C8386A"/>
    <w:rsid w:val="00C83C83"/>
    <w:rsid w:val="00C860A8"/>
    <w:rsid w:val="00C90DE7"/>
    <w:rsid w:val="00C9237D"/>
    <w:rsid w:val="00C924AB"/>
    <w:rsid w:val="00C95183"/>
    <w:rsid w:val="00C96041"/>
    <w:rsid w:val="00CA463D"/>
    <w:rsid w:val="00CA4EC0"/>
    <w:rsid w:val="00CA53CB"/>
    <w:rsid w:val="00CA6DF1"/>
    <w:rsid w:val="00CB491C"/>
    <w:rsid w:val="00CB576B"/>
    <w:rsid w:val="00CB66A0"/>
    <w:rsid w:val="00CC0015"/>
    <w:rsid w:val="00CC08EF"/>
    <w:rsid w:val="00CC1902"/>
    <w:rsid w:val="00CC6503"/>
    <w:rsid w:val="00CC65F8"/>
    <w:rsid w:val="00CC7BAF"/>
    <w:rsid w:val="00CD0278"/>
    <w:rsid w:val="00CD0611"/>
    <w:rsid w:val="00CE0990"/>
    <w:rsid w:val="00CE099A"/>
    <w:rsid w:val="00CE394D"/>
    <w:rsid w:val="00CE4019"/>
    <w:rsid w:val="00CE5F8E"/>
    <w:rsid w:val="00CF0431"/>
    <w:rsid w:val="00CF294A"/>
    <w:rsid w:val="00CF5871"/>
    <w:rsid w:val="00CF7E5B"/>
    <w:rsid w:val="00D00448"/>
    <w:rsid w:val="00D0212F"/>
    <w:rsid w:val="00D024DA"/>
    <w:rsid w:val="00D0371F"/>
    <w:rsid w:val="00D040F4"/>
    <w:rsid w:val="00D05BE1"/>
    <w:rsid w:val="00D0689A"/>
    <w:rsid w:val="00D10350"/>
    <w:rsid w:val="00D10A68"/>
    <w:rsid w:val="00D12662"/>
    <w:rsid w:val="00D150C3"/>
    <w:rsid w:val="00D15643"/>
    <w:rsid w:val="00D175E9"/>
    <w:rsid w:val="00D21248"/>
    <w:rsid w:val="00D220A9"/>
    <w:rsid w:val="00D240C3"/>
    <w:rsid w:val="00D25EC9"/>
    <w:rsid w:val="00D26260"/>
    <w:rsid w:val="00D268BB"/>
    <w:rsid w:val="00D3288E"/>
    <w:rsid w:val="00D35447"/>
    <w:rsid w:val="00D40EDF"/>
    <w:rsid w:val="00D413B3"/>
    <w:rsid w:val="00D41D8C"/>
    <w:rsid w:val="00D4313A"/>
    <w:rsid w:val="00D4492E"/>
    <w:rsid w:val="00D456D2"/>
    <w:rsid w:val="00D457AE"/>
    <w:rsid w:val="00D47E84"/>
    <w:rsid w:val="00D5088B"/>
    <w:rsid w:val="00D50E12"/>
    <w:rsid w:val="00D51AEC"/>
    <w:rsid w:val="00D526F5"/>
    <w:rsid w:val="00D54DD5"/>
    <w:rsid w:val="00D55FE3"/>
    <w:rsid w:val="00D56B93"/>
    <w:rsid w:val="00D6071A"/>
    <w:rsid w:val="00D62ADC"/>
    <w:rsid w:val="00D62F26"/>
    <w:rsid w:val="00D64C3A"/>
    <w:rsid w:val="00D707C6"/>
    <w:rsid w:val="00D71858"/>
    <w:rsid w:val="00D7243A"/>
    <w:rsid w:val="00D73CC2"/>
    <w:rsid w:val="00D768CB"/>
    <w:rsid w:val="00D80529"/>
    <w:rsid w:val="00D80A8D"/>
    <w:rsid w:val="00D83BE2"/>
    <w:rsid w:val="00D843A1"/>
    <w:rsid w:val="00D85205"/>
    <w:rsid w:val="00D91CAB"/>
    <w:rsid w:val="00D936C0"/>
    <w:rsid w:val="00D95B28"/>
    <w:rsid w:val="00D96058"/>
    <w:rsid w:val="00D96A68"/>
    <w:rsid w:val="00D96ED2"/>
    <w:rsid w:val="00D97D36"/>
    <w:rsid w:val="00DA028C"/>
    <w:rsid w:val="00DA71BF"/>
    <w:rsid w:val="00DA7D5C"/>
    <w:rsid w:val="00DB24C1"/>
    <w:rsid w:val="00DB2CE7"/>
    <w:rsid w:val="00DB5827"/>
    <w:rsid w:val="00DB5909"/>
    <w:rsid w:val="00DB75C6"/>
    <w:rsid w:val="00DC37F7"/>
    <w:rsid w:val="00DC5492"/>
    <w:rsid w:val="00DC6BF6"/>
    <w:rsid w:val="00DD0992"/>
    <w:rsid w:val="00DD2C70"/>
    <w:rsid w:val="00DD53AD"/>
    <w:rsid w:val="00DD5BCF"/>
    <w:rsid w:val="00DD6F1D"/>
    <w:rsid w:val="00DE3DBD"/>
    <w:rsid w:val="00DE4184"/>
    <w:rsid w:val="00DE4521"/>
    <w:rsid w:val="00DE5725"/>
    <w:rsid w:val="00DE57A4"/>
    <w:rsid w:val="00DE5D14"/>
    <w:rsid w:val="00DE6FA3"/>
    <w:rsid w:val="00DE7EE9"/>
    <w:rsid w:val="00DE7F40"/>
    <w:rsid w:val="00DF0987"/>
    <w:rsid w:val="00DF36DC"/>
    <w:rsid w:val="00E00BB8"/>
    <w:rsid w:val="00E00C4B"/>
    <w:rsid w:val="00E047AF"/>
    <w:rsid w:val="00E052D9"/>
    <w:rsid w:val="00E102C7"/>
    <w:rsid w:val="00E1064E"/>
    <w:rsid w:val="00E11874"/>
    <w:rsid w:val="00E11D86"/>
    <w:rsid w:val="00E1207F"/>
    <w:rsid w:val="00E12FE2"/>
    <w:rsid w:val="00E16E21"/>
    <w:rsid w:val="00E16E59"/>
    <w:rsid w:val="00E22187"/>
    <w:rsid w:val="00E27994"/>
    <w:rsid w:val="00E30441"/>
    <w:rsid w:val="00E30CFD"/>
    <w:rsid w:val="00E31570"/>
    <w:rsid w:val="00E31CDC"/>
    <w:rsid w:val="00E33597"/>
    <w:rsid w:val="00E3493E"/>
    <w:rsid w:val="00E3581D"/>
    <w:rsid w:val="00E40C2B"/>
    <w:rsid w:val="00E41D56"/>
    <w:rsid w:val="00E42F01"/>
    <w:rsid w:val="00E43CB2"/>
    <w:rsid w:val="00E517C8"/>
    <w:rsid w:val="00E526BB"/>
    <w:rsid w:val="00E54EF4"/>
    <w:rsid w:val="00E57EB8"/>
    <w:rsid w:val="00E61805"/>
    <w:rsid w:val="00E61F56"/>
    <w:rsid w:val="00E62DC0"/>
    <w:rsid w:val="00E62FD0"/>
    <w:rsid w:val="00E63794"/>
    <w:rsid w:val="00E63866"/>
    <w:rsid w:val="00E63915"/>
    <w:rsid w:val="00E71888"/>
    <w:rsid w:val="00E72164"/>
    <w:rsid w:val="00E804FB"/>
    <w:rsid w:val="00E81297"/>
    <w:rsid w:val="00E83A44"/>
    <w:rsid w:val="00E84488"/>
    <w:rsid w:val="00E84CEA"/>
    <w:rsid w:val="00E87557"/>
    <w:rsid w:val="00E91360"/>
    <w:rsid w:val="00E916CD"/>
    <w:rsid w:val="00E92703"/>
    <w:rsid w:val="00E95229"/>
    <w:rsid w:val="00E95389"/>
    <w:rsid w:val="00E95D7F"/>
    <w:rsid w:val="00E96592"/>
    <w:rsid w:val="00EA060C"/>
    <w:rsid w:val="00EA1C46"/>
    <w:rsid w:val="00EA1C77"/>
    <w:rsid w:val="00EA596F"/>
    <w:rsid w:val="00EA6B8E"/>
    <w:rsid w:val="00EA71DF"/>
    <w:rsid w:val="00EA779B"/>
    <w:rsid w:val="00EB2104"/>
    <w:rsid w:val="00EB72A9"/>
    <w:rsid w:val="00EC4BAA"/>
    <w:rsid w:val="00EC722A"/>
    <w:rsid w:val="00EC78FA"/>
    <w:rsid w:val="00ED074A"/>
    <w:rsid w:val="00ED0D11"/>
    <w:rsid w:val="00ED0DF8"/>
    <w:rsid w:val="00ED1A76"/>
    <w:rsid w:val="00ED1D46"/>
    <w:rsid w:val="00ED2203"/>
    <w:rsid w:val="00ED2AD3"/>
    <w:rsid w:val="00ED3FFA"/>
    <w:rsid w:val="00ED519B"/>
    <w:rsid w:val="00ED59CB"/>
    <w:rsid w:val="00EE0229"/>
    <w:rsid w:val="00EE07BB"/>
    <w:rsid w:val="00EE0CC0"/>
    <w:rsid w:val="00EE663C"/>
    <w:rsid w:val="00EE762E"/>
    <w:rsid w:val="00EF130C"/>
    <w:rsid w:val="00EF137A"/>
    <w:rsid w:val="00EF2063"/>
    <w:rsid w:val="00EF2786"/>
    <w:rsid w:val="00EF370D"/>
    <w:rsid w:val="00EF4861"/>
    <w:rsid w:val="00EF4D24"/>
    <w:rsid w:val="00EF70B8"/>
    <w:rsid w:val="00EF76C9"/>
    <w:rsid w:val="00F003D4"/>
    <w:rsid w:val="00F011B8"/>
    <w:rsid w:val="00F02A12"/>
    <w:rsid w:val="00F0641A"/>
    <w:rsid w:val="00F105C1"/>
    <w:rsid w:val="00F10EDA"/>
    <w:rsid w:val="00F11B73"/>
    <w:rsid w:val="00F12030"/>
    <w:rsid w:val="00F141B3"/>
    <w:rsid w:val="00F221EA"/>
    <w:rsid w:val="00F22BEE"/>
    <w:rsid w:val="00F22EAF"/>
    <w:rsid w:val="00F273A7"/>
    <w:rsid w:val="00F3117E"/>
    <w:rsid w:val="00F32876"/>
    <w:rsid w:val="00F33BB7"/>
    <w:rsid w:val="00F34032"/>
    <w:rsid w:val="00F37FDA"/>
    <w:rsid w:val="00F46ED8"/>
    <w:rsid w:val="00F537C8"/>
    <w:rsid w:val="00F544F0"/>
    <w:rsid w:val="00F54B8E"/>
    <w:rsid w:val="00F55579"/>
    <w:rsid w:val="00F61E95"/>
    <w:rsid w:val="00F63E52"/>
    <w:rsid w:val="00F66778"/>
    <w:rsid w:val="00F6747A"/>
    <w:rsid w:val="00F70746"/>
    <w:rsid w:val="00F7424A"/>
    <w:rsid w:val="00F800E9"/>
    <w:rsid w:val="00F8019D"/>
    <w:rsid w:val="00F80BE4"/>
    <w:rsid w:val="00F81554"/>
    <w:rsid w:val="00F820FD"/>
    <w:rsid w:val="00F827FE"/>
    <w:rsid w:val="00F83880"/>
    <w:rsid w:val="00F838E8"/>
    <w:rsid w:val="00F84780"/>
    <w:rsid w:val="00F8553F"/>
    <w:rsid w:val="00F907AD"/>
    <w:rsid w:val="00F9180E"/>
    <w:rsid w:val="00F923E0"/>
    <w:rsid w:val="00F961CE"/>
    <w:rsid w:val="00FA1522"/>
    <w:rsid w:val="00FA39D4"/>
    <w:rsid w:val="00FA46D2"/>
    <w:rsid w:val="00FA569B"/>
    <w:rsid w:val="00FA5887"/>
    <w:rsid w:val="00FA7229"/>
    <w:rsid w:val="00FB0572"/>
    <w:rsid w:val="00FB0BF9"/>
    <w:rsid w:val="00FB0EB4"/>
    <w:rsid w:val="00FB2154"/>
    <w:rsid w:val="00FB2542"/>
    <w:rsid w:val="00FB2F49"/>
    <w:rsid w:val="00FB5DAE"/>
    <w:rsid w:val="00FB5EDC"/>
    <w:rsid w:val="00FC0296"/>
    <w:rsid w:val="00FC1294"/>
    <w:rsid w:val="00FC28CC"/>
    <w:rsid w:val="00FC602C"/>
    <w:rsid w:val="00FD0923"/>
    <w:rsid w:val="00FD0A77"/>
    <w:rsid w:val="00FD0DD0"/>
    <w:rsid w:val="00FD3863"/>
    <w:rsid w:val="00FD47BE"/>
    <w:rsid w:val="00FD5E45"/>
    <w:rsid w:val="00FD70B8"/>
    <w:rsid w:val="00FE0B0C"/>
    <w:rsid w:val="00FE1A2F"/>
    <w:rsid w:val="00FE22D8"/>
    <w:rsid w:val="00FE3FB2"/>
    <w:rsid w:val="00FE4F6A"/>
    <w:rsid w:val="00FE643D"/>
    <w:rsid w:val="00FF2BC7"/>
    <w:rsid w:val="00FF4C46"/>
    <w:rsid w:val="00FF56A3"/>
    <w:rsid w:val="00FF6106"/>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C48C73B"/>
  <w15:docId w15:val="{093DAF9E-A3C1-4E96-B0F5-0B17AF36C5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MT" w:eastAsia="Arial MT" w:hAnsi="Arial MT" w:cs="Arial MT"/>
        <w:sz w:val="22"/>
        <w:szCs w:val="22"/>
        <w:lang w:val="pt-BR" w:eastAsia="pt-BR" w:bidi="ar-SA"/>
      </w:rPr>
    </w:rPrDefault>
    <w:pPrDefault>
      <w:pPr>
        <w:widowControl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iPriority="0"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har"/>
    <w:uiPriority w:val="9"/>
    <w:qFormat/>
    <w:pPr>
      <w:ind w:left="3351"/>
      <w:jc w:val="center"/>
      <w:outlineLvl w:val="0"/>
    </w:pPr>
    <w:rPr>
      <w:rFonts w:ascii="Calibri" w:eastAsia="Calibri" w:hAnsi="Calibri" w:cs="Calibri"/>
      <w:b/>
      <w:sz w:val="20"/>
      <w:szCs w:val="20"/>
    </w:rPr>
  </w:style>
  <w:style w:type="paragraph" w:styleId="Ttulo2">
    <w:name w:val="heading 2"/>
    <w:basedOn w:val="Normal"/>
    <w:next w:val="Normal"/>
    <w:link w:val="Ttulo2Char"/>
    <w:uiPriority w:val="9"/>
    <w:semiHidden/>
    <w:unhideWhenUsed/>
    <w:qFormat/>
    <w:pPr>
      <w:ind w:left="20"/>
      <w:outlineLvl w:val="1"/>
    </w:pPr>
    <w:rPr>
      <w:rFonts w:ascii="Arial Black" w:eastAsia="Arial Black" w:hAnsi="Arial Black" w:cs="Arial Black"/>
      <w:sz w:val="20"/>
      <w:szCs w:val="20"/>
      <w:u w:val="single"/>
    </w:rPr>
  </w:style>
  <w:style w:type="paragraph" w:styleId="Ttulo3">
    <w:name w:val="heading 3"/>
    <w:basedOn w:val="Normal"/>
    <w:next w:val="Normal"/>
    <w:uiPriority w:val="9"/>
    <w:semiHidden/>
    <w:unhideWhenUsed/>
    <w:qFormat/>
    <w:pPr>
      <w:keepNext/>
      <w:keepLines/>
      <w:spacing w:before="40"/>
      <w:outlineLvl w:val="2"/>
    </w:pPr>
    <w:rPr>
      <w:rFonts w:ascii="Cambria" w:eastAsia="Cambria" w:hAnsi="Cambria" w:cs="Cambria"/>
      <w:color w:val="243F61"/>
      <w:sz w:val="24"/>
      <w:szCs w:val="24"/>
    </w:rPr>
  </w:style>
  <w:style w:type="paragraph" w:styleId="Ttulo4">
    <w:name w:val="heading 4"/>
    <w:basedOn w:val="Normal"/>
    <w:next w:val="Normal"/>
    <w:uiPriority w:val="9"/>
    <w:semiHidden/>
    <w:unhideWhenUsed/>
    <w:qFormat/>
    <w:pPr>
      <w:keepNext/>
      <w:keepLines/>
      <w:spacing w:before="40"/>
      <w:outlineLvl w:val="3"/>
    </w:pPr>
    <w:rPr>
      <w:rFonts w:ascii="Cambria" w:eastAsia="Cambria" w:hAnsi="Cambria" w:cs="Cambria"/>
      <w:i/>
      <w:color w:val="366091"/>
    </w:rPr>
  </w:style>
  <w:style w:type="paragraph" w:styleId="Ttulo5">
    <w:name w:val="heading 5"/>
    <w:basedOn w:val="Normal"/>
    <w:next w:val="Normal"/>
    <w:uiPriority w:val="9"/>
    <w:semiHidden/>
    <w:unhideWhenUsed/>
    <w:qFormat/>
    <w:pPr>
      <w:keepNext/>
      <w:keepLines/>
      <w:spacing w:before="40"/>
      <w:outlineLvl w:val="4"/>
    </w:pPr>
    <w:rPr>
      <w:rFonts w:ascii="Cambria" w:eastAsia="Cambria" w:hAnsi="Cambria" w:cs="Cambria"/>
      <w:color w:val="366091"/>
    </w:rPr>
  </w:style>
  <w:style w:type="paragraph" w:styleId="Ttulo6">
    <w:name w:val="heading 6"/>
    <w:basedOn w:val="Normal"/>
    <w:next w:val="Normal"/>
    <w:link w:val="Ttulo6Char"/>
    <w:uiPriority w:val="99"/>
    <w:semiHidden/>
    <w:unhideWhenUsed/>
    <w:qFormat/>
    <w:pPr>
      <w:keepNext/>
      <w:keepLines/>
      <w:spacing w:before="40"/>
      <w:outlineLvl w:val="5"/>
    </w:pPr>
    <w:rPr>
      <w:rFonts w:ascii="Cambria" w:eastAsia="Cambria" w:hAnsi="Cambria" w:cs="Cambria"/>
      <w:color w:val="243F61"/>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spacing w:before="48"/>
      <w:ind w:left="80"/>
    </w:pPr>
    <w:rPr>
      <w:rFonts w:ascii="Arial" w:eastAsia="Arial" w:hAnsi="Arial" w:cs="Arial"/>
      <w:b/>
      <w:sz w:val="36"/>
      <w:szCs w:val="36"/>
    </w:r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2">
    <w:name w:val="2"/>
    <w:basedOn w:val="TableNormal"/>
    <w:tblPr>
      <w:tblStyleRowBandSize w:val="1"/>
      <w:tblStyleColBandSize w:val="1"/>
      <w:tblCellMar>
        <w:left w:w="108" w:type="dxa"/>
        <w:right w:w="108" w:type="dxa"/>
      </w:tblCellMar>
    </w:tblPr>
  </w:style>
  <w:style w:type="table" w:customStyle="1" w:styleId="1">
    <w:name w:val="1"/>
    <w:basedOn w:val="TableNormal"/>
    <w:tblPr>
      <w:tblStyleRowBandSize w:val="1"/>
      <w:tblStyleColBandSize w:val="1"/>
    </w:tblPr>
  </w:style>
  <w:style w:type="paragraph" w:styleId="Cabealho">
    <w:name w:val="header"/>
    <w:aliases w:val="Cabeçalho superior,Heading 1a,Cabeçalho1,hd,he"/>
    <w:basedOn w:val="Normal"/>
    <w:link w:val="CabealhoChar"/>
    <w:unhideWhenUsed/>
    <w:qFormat/>
    <w:rsid w:val="00111F6E"/>
    <w:pPr>
      <w:tabs>
        <w:tab w:val="center" w:pos="4252"/>
        <w:tab w:val="right" w:pos="8504"/>
      </w:tabs>
    </w:pPr>
  </w:style>
  <w:style w:type="character" w:customStyle="1" w:styleId="CabealhoChar">
    <w:name w:val="Cabeçalho Char"/>
    <w:aliases w:val="Cabeçalho superior Char,Heading 1a Char,Cabeçalho1 Char,hd Char,he Char"/>
    <w:basedOn w:val="Fontepargpadro"/>
    <w:link w:val="Cabealho"/>
    <w:rsid w:val="00111F6E"/>
  </w:style>
  <w:style w:type="paragraph" w:styleId="Rodap">
    <w:name w:val="footer"/>
    <w:basedOn w:val="Normal"/>
    <w:link w:val="RodapChar"/>
    <w:uiPriority w:val="99"/>
    <w:unhideWhenUsed/>
    <w:qFormat/>
    <w:rsid w:val="00111F6E"/>
    <w:pPr>
      <w:tabs>
        <w:tab w:val="center" w:pos="4252"/>
        <w:tab w:val="right" w:pos="8504"/>
      </w:tabs>
    </w:pPr>
  </w:style>
  <w:style w:type="character" w:customStyle="1" w:styleId="RodapChar">
    <w:name w:val="Rodapé Char"/>
    <w:basedOn w:val="Fontepargpadro"/>
    <w:link w:val="Rodap"/>
    <w:uiPriority w:val="99"/>
    <w:rsid w:val="00111F6E"/>
  </w:style>
  <w:style w:type="paragraph" w:styleId="PargrafodaLista">
    <w:name w:val="List Paragraph"/>
    <w:aliases w:val="TÍTULO A1,Paragrafo,Lista Colorida - Ênfase 11,Item2,Segundo,Texto,DOCs_Paragrafo-1,Normal com bullets,Tópico1,Lista Paragrafo em Preto,List Paragraph Char Char Char,Parágrafo da Lista2,Tabela,Parágrafo da Lista11"/>
    <w:basedOn w:val="Normal"/>
    <w:link w:val="PargrafodaListaChar"/>
    <w:uiPriority w:val="34"/>
    <w:qFormat/>
    <w:rsid w:val="004E3A49"/>
    <w:pPr>
      <w:widowControl/>
      <w:spacing w:after="200" w:line="276" w:lineRule="auto"/>
      <w:ind w:left="720"/>
      <w:contextualSpacing/>
    </w:pPr>
    <w:rPr>
      <w:rFonts w:asciiTheme="minorHAnsi" w:eastAsiaTheme="minorHAnsi" w:hAnsiTheme="minorHAnsi" w:cstheme="minorBidi"/>
      <w:lang w:eastAsia="en-US"/>
    </w:rPr>
  </w:style>
  <w:style w:type="paragraph" w:styleId="SemEspaamento">
    <w:name w:val="No Spacing"/>
    <w:link w:val="SemEspaamentoChar"/>
    <w:uiPriority w:val="1"/>
    <w:qFormat/>
    <w:rsid w:val="0064640C"/>
    <w:pPr>
      <w:widowControl/>
    </w:pPr>
    <w:rPr>
      <w:rFonts w:asciiTheme="minorHAnsi" w:eastAsiaTheme="minorEastAsia" w:hAnsiTheme="minorHAnsi" w:cstheme="minorBidi"/>
    </w:rPr>
  </w:style>
  <w:style w:type="character" w:customStyle="1" w:styleId="SemEspaamentoChar">
    <w:name w:val="Sem Espaçamento Char"/>
    <w:basedOn w:val="Fontepargpadro"/>
    <w:link w:val="SemEspaamento"/>
    <w:uiPriority w:val="1"/>
    <w:rsid w:val="0064640C"/>
    <w:rPr>
      <w:rFonts w:asciiTheme="minorHAnsi" w:eastAsiaTheme="minorEastAsia" w:hAnsiTheme="minorHAnsi" w:cstheme="minorBidi"/>
    </w:rPr>
  </w:style>
  <w:style w:type="table" w:styleId="Tabelacomgrade">
    <w:name w:val="Table Grid"/>
    <w:basedOn w:val="Tabelanormal"/>
    <w:uiPriority w:val="59"/>
    <w:rsid w:val="0078435F"/>
    <w:pPr>
      <w:widowControl/>
    </w:pPr>
    <w:rPr>
      <w:rFonts w:asciiTheme="minorHAnsi" w:eastAsiaTheme="minorHAnsi" w:hAnsiTheme="minorHAnsi" w:cstheme="minorBid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Fontepargpadro"/>
    <w:uiPriority w:val="99"/>
    <w:unhideWhenUsed/>
    <w:rsid w:val="0059389C"/>
    <w:rPr>
      <w:color w:val="0000FF" w:themeColor="hyperlink"/>
      <w:u w:val="single"/>
    </w:rPr>
  </w:style>
  <w:style w:type="character" w:customStyle="1" w:styleId="MenoPendente1">
    <w:name w:val="Menção Pendente1"/>
    <w:basedOn w:val="Fontepargpadro"/>
    <w:uiPriority w:val="99"/>
    <w:semiHidden/>
    <w:unhideWhenUsed/>
    <w:rsid w:val="00F8553F"/>
    <w:rPr>
      <w:color w:val="605E5C"/>
      <w:shd w:val="clear" w:color="auto" w:fill="E1DFDD"/>
    </w:rPr>
  </w:style>
  <w:style w:type="character" w:customStyle="1" w:styleId="PargrafodaListaChar">
    <w:name w:val="Parágrafo da Lista Char"/>
    <w:aliases w:val="TÍTULO A1 Char,Paragrafo Char,Lista Colorida - Ênfase 11 Char,Item2 Char,Segundo Char,Texto Char,DOCs_Paragrafo-1 Char,Normal com bullets Char,Tópico1 Char,Lista Paragrafo em Preto Char,List Paragraph Char Char Char Char"/>
    <w:link w:val="PargrafodaLista"/>
    <w:uiPriority w:val="1"/>
    <w:qFormat/>
    <w:locked/>
    <w:rsid w:val="00521BAC"/>
    <w:rPr>
      <w:rFonts w:asciiTheme="minorHAnsi" w:eastAsiaTheme="minorHAnsi" w:hAnsiTheme="minorHAnsi" w:cstheme="minorBidi"/>
      <w:lang w:eastAsia="en-US"/>
    </w:rPr>
  </w:style>
  <w:style w:type="paragraph" w:customStyle="1" w:styleId="Padro">
    <w:name w:val="Padrão"/>
    <w:link w:val="PadroChar"/>
    <w:qFormat/>
    <w:rsid w:val="00521BAC"/>
    <w:pPr>
      <w:widowControl/>
      <w:suppressAutoHyphens/>
      <w:spacing w:after="200" w:line="276" w:lineRule="auto"/>
    </w:pPr>
    <w:rPr>
      <w:rFonts w:ascii="Times New Roman" w:eastAsia="Times New Roman" w:hAnsi="Times New Roman" w:cs="Times New Roman"/>
      <w:color w:val="00000A"/>
      <w:sz w:val="24"/>
      <w:szCs w:val="20"/>
    </w:rPr>
  </w:style>
  <w:style w:type="character" w:customStyle="1" w:styleId="PadroChar">
    <w:name w:val="Padrão Char"/>
    <w:basedOn w:val="Fontepargpadro"/>
    <w:link w:val="Padro"/>
    <w:locked/>
    <w:rsid w:val="00521BAC"/>
    <w:rPr>
      <w:rFonts w:ascii="Times New Roman" w:eastAsia="Times New Roman" w:hAnsi="Times New Roman" w:cs="Times New Roman"/>
      <w:color w:val="00000A"/>
      <w:sz w:val="24"/>
      <w:szCs w:val="20"/>
    </w:rPr>
  </w:style>
  <w:style w:type="paragraph" w:customStyle="1" w:styleId="Corpodetextorecuado">
    <w:name w:val="Corpo de texto recuado"/>
    <w:basedOn w:val="Padro"/>
    <w:qFormat/>
    <w:rsid w:val="00521BAC"/>
    <w:pPr>
      <w:spacing w:after="120"/>
      <w:ind w:left="360"/>
    </w:pPr>
  </w:style>
  <w:style w:type="character" w:styleId="Refdecomentrio">
    <w:name w:val="annotation reference"/>
    <w:basedOn w:val="Fontepargpadro"/>
    <w:unhideWhenUsed/>
    <w:qFormat/>
    <w:rsid w:val="00772D6E"/>
    <w:rPr>
      <w:sz w:val="16"/>
      <w:szCs w:val="16"/>
    </w:rPr>
  </w:style>
  <w:style w:type="paragraph" w:styleId="Textodecomentrio">
    <w:name w:val="annotation text"/>
    <w:basedOn w:val="Normal"/>
    <w:link w:val="TextodecomentrioChar"/>
    <w:uiPriority w:val="99"/>
    <w:unhideWhenUsed/>
    <w:qFormat/>
    <w:rsid w:val="00772D6E"/>
    <w:rPr>
      <w:sz w:val="20"/>
      <w:szCs w:val="20"/>
    </w:rPr>
  </w:style>
  <w:style w:type="character" w:customStyle="1" w:styleId="TextodecomentrioChar">
    <w:name w:val="Texto de comentário Char"/>
    <w:basedOn w:val="Fontepargpadro"/>
    <w:link w:val="Textodecomentrio"/>
    <w:uiPriority w:val="99"/>
    <w:qFormat/>
    <w:rsid w:val="00772D6E"/>
    <w:rPr>
      <w:sz w:val="20"/>
      <w:szCs w:val="20"/>
    </w:rPr>
  </w:style>
  <w:style w:type="paragraph" w:styleId="Assuntodocomentrio">
    <w:name w:val="annotation subject"/>
    <w:basedOn w:val="Textodecomentrio"/>
    <w:next w:val="Textodecomentrio"/>
    <w:link w:val="AssuntodocomentrioChar"/>
    <w:uiPriority w:val="99"/>
    <w:semiHidden/>
    <w:unhideWhenUsed/>
    <w:qFormat/>
    <w:rsid w:val="00772D6E"/>
    <w:rPr>
      <w:b/>
      <w:bCs/>
    </w:rPr>
  </w:style>
  <w:style w:type="character" w:customStyle="1" w:styleId="AssuntodocomentrioChar">
    <w:name w:val="Assunto do comentário Char"/>
    <w:basedOn w:val="TextodecomentrioChar"/>
    <w:link w:val="Assuntodocomentrio"/>
    <w:uiPriority w:val="99"/>
    <w:semiHidden/>
    <w:rsid w:val="00772D6E"/>
    <w:rPr>
      <w:b/>
      <w:bCs/>
      <w:sz w:val="20"/>
      <w:szCs w:val="20"/>
    </w:rPr>
  </w:style>
  <w:style w:type="paragraph" w:styleId="NormalWeb">
    <w:name w:val="Normal (Web)"/>
    <w:basedOn w:val="Normal"/>
    <w:uiPriority w:val="99"/>
    <w:unhideWhenUsed/>
    <w:qFormat/>
    <w:rsid w:val="005C1015"/>
    <w:pPr>
      <w:widowControl/>
      <w:spacing w:before="100" w:beforeAutospacing="1" w:after="100" w:afterAutospacing="1"/>
    </w:pPr>
    <w:rPr>
      <w:rFonts w:ascii="Times New Roman" w:eastAsia="Times New Roman" w:hAnsi="Times New Roman" w:cs="Times New Roman"/>
      <w:sz w:val="24"/>
      <w:szCs w:val="24"/>
    </w:rPr>
  </w:style>
  <w:style w:type="paragraph" w:styleId="Corpodetexto">
    <w:name w:val="Body Text"/>
    <w:basedOn w:val="Normal"/>
    <w:link w:val="CorpodetextoChar"/>
    <w:uiPriority w:val="99"/>
    <w:qFormat/>
    <w:rsid w:val="000A4CA2"/>
    <w:pPr>
      <w:autoSpaceDE w:val="0"/>
      <w:autoSpaceDN w:val="0"/>
    </w:pPr>
    <w:rPr>
      <w:sz w:val="15"/>
      <w:szCs w:val="15"/>
      <w:lang w:val="pt-PT" w:eastAsia="en-US"/>
    </w:rPr>
  </w:style>
  <w:style w:type="character" w:customStyle="1" w:styleId="CorpodetextoChar">
    <w:name w:val="Corpo de texto Char"/>
    <w:basedOn w:val="Fontepargpadro"/>
    <w:link w:val="Corpodetexto"/>
    <w:uiPriority w:val="99"/>
    <w:rsid w:val="000A4CA2"/>
    <w:rPr>
      <w:sz w:val="15"/>
      <w:szCs w:val="15"/>
      <w:lang w:val="pt-PT" w:eastAsia="en-US"/>
    </w:rPr>
  </w:style>
  <w:style w:type="character" w:styleId="Forte">
    <w:name w:val="Strong"/>
    <w:basedOn w:val="Fontepargpadro"/>
    <w:uiPriority w:val="22"/>
    <w:qFormat/>
    <w:rsid w:val="00A35B0F"/>
    <w:rPr>
      <w:b/>
      <w:bCs/>
    </w:rPr>
  </w:style>
  <w:style w:type="character" w:styleId="HiperlinkVisitado">
    <w:name w:val="FollowedHyperlink"/>
    <w:basedOn w:val="Fontepargpadro"/>
    <w:uiPriority w:val="99"/>
    <w:semiHidden/>
    <w:unhideWhenUsed/>
    <w:rsid w:val="00615404"/>
    <w:rPr>
      <w:color w:val="954F72"/>
      <w:u w:val="single"/>
    </w:rPr>
  </w:style>
  <w:style w:type="paragraph" w:customStyle="1" w:styleId="msonormal0">
    <w:name w:val="msonormal"/>
    <w:basedOn w:val="Normal"/>
    <w:uiPriority w:val="99"/>
    <w:qFormat/>
    <w:rsid w:val="00615404"/>
    <w:pPr>
      <w:widowControl/>
      <w:spacing w:before="100" w:beforeAutospacing="1" w:after="100" w:afterAutospacing="1"/>
    </w:pPr>
    <w:rPr>
      <w:rFonts w:ascii="Times New Roman" w:eastAsia="Times New Roman" w:hAnsi="Times New Roman" w:cs="Times New Roman"/>
      <w:sz w:val="24"/>
      <w:szCs w:val="24"/>
    </w:rPr>
  </w:style>
  <w:style w:type="paragraph" w:customStyle="1" w:styleId="font5">
    <w:name w:val="font5"/>
    <w:basedOn w:val="Normal"/>
    <w:uiPriority w:val="99"/>
    <w:qFormat/>
    <w:rsid w:val="00615404"/>
    <w:pPr>
      <w:widowControl/>
      <w:spacing w:before="100" w:beforeAutospacing="1" w:after="100" w:afterAutospacing="1"/>
    </w:pPr>
    <w:rPr>
      <w:rFonts w:ascii="Times New Roman" w:eastAsia="Times New Roman" w:hAnsi="Times New Roman" w:cs="Times New Roman"/>
      <w:color w:val="000000"/>
      <w:sz w:val="18"/>
      <w:szCs w:val="18"/>
    </w:rPr>
  </w:style>
  <w:style w:type="paragraph" w:customStyle="1" w:styleId="font6">
    <w:name w:val="font6"/>
    <w:basedOn w:val="Normal"/>
    <w:uiPriority w:val="99"/>
    <w:qFormat/>
    <w:rsid w:val="00615404"/>
    <w:pPr>
      <w:widowControl/>
      <w:spacing w:before="100" w:beforeAutospacing="1" w:after="100" w:afterAutospacing="1"/>
    </w:pPr>
    <w:rPr>
      <w:rFonts w:ascii="Times New Roman" w:eastAsia="Times New Roman" w:hAnsi="Times New Roman" w:cs="Times New Roman"/>
      <w:b/>
      <w:bCs/>
      <w:color w:val="000000"/>
      <w:sz w:val="20"/>
      <w:szCs w:val="20"/>
    </w:rPr>
  </w:style>
  <w:style w:type="paragraph" w:customStyle="1" w:styleId="font7">
    <w:name w:val="font7"/>
    <w:basedOn w:val="Normal"/>
    <w:uiPriority w:val="99"/>
    <w:qFormat/>
    <w:rsid w:val="00615404"/>
    <w:pPr>
      <w:widowControl/>
      <w:spacing w:before="100" w:beforeAutospacing="1" w:after="100" w:afterAutospacing="1"/>
    </w:pPr>
    <w:rPr>
      <w:rFonts w:ascii="Times New Roman" w:eastAsia="Times New Roman" w:hAnsi="Times New Roman" w:cs="Times New Roman"/>
      <w:color w:val="000000"/>
      <w:sz w:val="20"/>
      <w:szCs w:val="20"/>
    </w:rPr>
  </w:style>
  <w:style w:type="paragraph" w:customStyle="1" w:styleId="xl63">
    <w:name w:val="xl63"/>
    <w:basedOn w:val="Normal"/>
    <w:uiPriority w:val="99"/>
    <w:qFormat/>
    <w:rsid w:val="00615404"/>
    <w:pPr>
      <w:widowControl/>
      <w:pBdr>
        <w:top w:val="single" w:sz="8" w:space="0" w:color="auto"/>
        <w:left w:val="single" w:sz="8" w:space="0" w:color="auto"/>
        <w:bottom w:val="single" w:sz="4"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b/>
      <w:bCs/>
      <w:color w:val="000000"/>
      <w:sz w:val="18"/>
      <w:szCs w:val="18"/>
    </w:rPr>
  </w:style>
  <w:style w:type="paragraph" w:customStyle="1" w:styleId="xl64">
    <w:name w:val="xl64"/>
    <w:basedOn w:val="Normal"/>
    <w:uiPriority w:val="99"/>
    <w:qFormat/>
    <w:rsid w:val="00615404"/>
    <w:pPr>
      <w:widowControl/>
      <w:pBdr>
        <w:top w:val="single" w:sz="8" w:space="0" w:color="auto"/>
        <w:left w:val="single" w:sz="8" w:space="0" w:color="auto"/>
        <w:bottom w:val="single" w:sz="4" w:space="0" w:color="auto"/>
      </w:pBdr>
      <w:spacing w:before="100" w:beforeAutospacing="1" w:after="100" w:afterAutospacing="1"/>
      <w:jc w:val="center"/>
      <w:textAlignment w:val="center"/>
    </w:pPr>
    <w:rPr>
      <w:rFonts w:ascii="Times New Roman" w:eastAsia="Times New Roman" w:hAnsi="Times New Roman" w:cs="Times New Roman"/>
      <w:b/>
      <w:bCs/>
      <w:color w:val="000000"/>
      <w:sz w:val="18"/>
      <w:szCs w:val="18"/>
    </w:rPr>
  </w:style>
  <w:style w:type="paragraph" w:customStyle="1" w:styleId="xl65">
    <w:name w:val="xl65"/>
    <w:basedOn w:val="Normal"/>
    <w:uiPriority w:val="99"/>
    <w:qFormat/>
    <w:rsid w:val="00615404"/>
    <w:pPr>
      <w:widowControl/>
      <w:pBdr>
        <w:top w:val="single" w:sz="4" w:space="0" w:color="auto"/>
        <w:left w:val="single" w:sz="8" w:space="0" w:color="auto"/>
        <w:bottom w:val="single" w:sz="4" w:space="0" w:color="auto"/>
      </w:pBdr>
      <w:spacing w:before="100" w:beforeAutospacing="1" w:after="100" w:afterAutospacing="1"/>
      <w:jc w:val="center"/>
      <w:textAlignment w:val="center"/>
    </w:pPr>
    <w:rPr>
      <w:rFonts w:ascii="Times New Roman" w:eastAsia="Times New Roman" w:hAnsi="Times New Roman" w:cs="Times New Roman"/>
      <w:b/>
      <w:bCs/>
      <w:color w:val="000000"/>
      <w:sz w:val="18"/>
      <w:szCs w:val="18"/>
    </w:rPr>
  </w:style>
  <w:style w:type="paragraph" w:customStyle="1" w:styleId="xl66">
    <w:name w:val="xl66"/>
    <w:basedOn w:val="Normal"/>
    <w:uiPriority w:val="99"/>
    <w:qFormat/>
    <w:rsid w:val="00615404"/>
    <w:pPr>
      <w:widowControl/>
      <w:pBdr>
        <w:top w:val="single" w:sz="4" w:space="0" w:color="auto"/>
        <w:left w:val="single" w:sz="8" w:space="0" w:color="auto"/>
      </w:pBdr>
      <w:spacing w:before="100" w:beforeAutospacing="1" w:after="100" w:afterAutospacing="1"/>
      <w:jc w:val="center"/>
      <w:textAlignment w:val="center"/>
    </w:pPr>
    <w:rPr>
      <w:rFonts w:ascii="Times New Roman" w:eastAsia="Times New Roman" w:hAnsi="Times New Roman" w:cs="Times New Roman"/>
      <w:b/>
      <w:bCs/>
      <w:color w:val="000000"/>
      <w:sz w:val="18"/>
      <w:szCs w:val="18"/>
    </w:rPr>
  </w:style>
  <w:style w:type="paragraph" w:customStyle="1" w:styleId="xl67">
    <w:name w:val="xl67"/>
    <w:basedOn w:val="Normal"/>
    <w:uiPriority w:val="99"/>
    <w:qFormat/>
    <w:rsid w:val="00615404"/>
    <w:pPr>
      <w:widowControl/>
      <w:pBdr>
        <w:top w:val="single" w:sz="8" w:space="0" w:color="auto"/>
        <w:left w:val="single" w:sz="8" w:space="0" w:color="auto"/>
        <w:bottom w:val="single" w:sz="8" w:space="0" w:color="auto"/>
        <w:right w:val="single" w:sz="8" w:space="0" w:color="auto"/>
      </w:pBdr>
      <w:shd w:val="clear" w:color="000000" w:fill="B8CCE4"/>
      <w:spacing w:before="100" w:beforeAutospacing="1" w:after="100" w:afterAutospacing="1"/>
      <w:jc w:val="center"/>
      <w:textAlignment w:val="center"/>
    </w:pPr>
    <w:rPr>
      <w:rFonts w:ascii="Times New Roman" w:eastAsia="Times New Roman" w:hAnsi="Times New Roman" w:cs="Times New Roman"/>
      <w:b/>
      <w:bCs/>
      <w:color w:val="000000"/>
      <w:sz w:val="20"/>
      <w:szCs w:val="20"/>
    </w:rPr>
  </w:style>
  <w:style w:type="paragraph" w:customStyle="1" w:styleId="xl68">
    <w:name w:val="xl68"/>
    <w:basedOn w:val="Normal"/>
    <w:uiPriority w:val="99"/>
    <w:qFormat/>
    <w:rsid w:val="00615404"/>
    <w:pPr>
      <w:widowControl/>
      <w:pBdr>
        <w:left w:val="single" w:sz="8" w:space="0" w:color="auto"/>
        <w:right w:val="single" w:sz="8" w:space="0" w:color="auto"/>
      </w:pBdr>
      <w:shd w:val="clear" w:color="000000" w:fill="B8CCE4"/>
      <w:spacing w:before="100" w:beforeAutospacing="1" w:after="100" w:afterAutospacing="1"/>
      <w:jc w:val="center"/>
      <w:textAlignment w:val="center"/>
    </w:pPr>
    <w:rPr>
      <w:rFonts w:ascii="Times New Roman" w:eastAsia="Times New Roman" w:hAnsi="Times New Roman" w:cs="Times New Roman"/>
      <w:b/>
      <w:bCs/>
      <w:color w:val="000000"/>
      <w:sz w:val="20"/>
      <w:szCs w:val="20"/>
    </w:rPr>
  </w:style>
  <w:style w:type="paragraph" w:customStyle="1" w:styleId="xl69">
    <w:name w:val="xl69"/>
    <w:basedOn w:val="Normal"/>
    <w:uiPriority w:val="99"/>
    <w:qFormat/>
    <w:rsid w:val="00615404"/>
    <w:pPr>
      <w:widowControl/>
      <w:pBdr>
        <w:top w:val="single" w:sz="8" w:space="0" w:color="auto"/>
        <w:left w:val="single" w:sz="8" w:space="0" w:color="auto"/>
        <w:bottom w:val="single" w:sz="4" w:space="0" w:color="auto"/>
      </w:pBdr>
      <w:spacing w:before="100" w:beforeAutospacing="1" w:after="100" w:afterAutospacing="1"/>
      <w:jc w:val="center"/>
      <w:textAlignment w:val="center"/>
    </w:pPr>
    <w:rPr>
      <w:rFonts w:ascii="Times New Roman" w:eastAsia="Times New Roman" w:hAnsi="Times New Roman" w:cs="Times New Roman"/>
      <w:b/>
      <w:bCs/>
      <w:color w:val="000000"/>
      <w:sz w:val="20"/>
      <w:szCs w:val="20"/>
    </w:rPr>
  </w:style>
  <w:style w:type="paragraph" w:customStyle="1" w:styleId="xl70">
    <w:name w:val="xl70"/>
    <w:basedOn w:val="Normal"/>
    <w:uiPriority w:val="99"/>
    <w:qFormat/>
    <w:rsid w:val="00615404"/>
    <w:pPr>
      <w:widowControl/>
      <w:pBdr>
        <w:top w:val="single" w:sz="8" w:space="0" w:color="auto"/>
        <w:left w:val="single" w:sz="8" w:space="0" w:color="auto"/>
        <w:bottom w:val="single" w:sz="4"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b/>
      <w:bCs/>
      <w:color w:val="000000"/>
      <w:sz w:val="20"/>
      <w:szCs w:val="20"/>
    </w:rPr>
  </w:style>
  <w:style w:type="paragraph" w:customStyle="1" w:styleId="xl71">
    <w:name w:val="xl71"/>
    <w:basedOn w:val="Normal"/>
    <w:uiPriority w:val="99"/>
    <w:qFormat/>
    <w:rsid w:val="00615404"/>
    <w:pPr>
      <w:widowControl/>
      <w:pBdr>
        <w:top w:val="single" w:sz="4" w:space="0" w:color="auto"/>
        <w:left w:val="single" w:sz="8" w:space="0" w:color="auto"/>
        <w:bottom w:val="single" w:sz="4" w:space="0" w:color="auto"/>
      </w:pBdr>
      <w:spacing w:before="100" w:beforeAutospacing="1" w:after="100" w:afterAutospacing="1"/>
      <w:jc w:val="center"/>
      <w:textAlignment w:val="center"/>
    </w:pPr>
    <w:rPr>
      <w:rFonts w:ascii="Times New Roman" w:eastAsia="Times New Roman" w:hAnsi="Times New Roman" w:cs="Times New Roman"/>
      <w:b/>
      <w:bCs/>
      <w:color w:val="000000"/>
      <w:sz w:val="20"/>
      <w:szCs w:val="20"/>
    </w:rPr>
  </w:style>
  <w:style w:type="paragraph" w:customStyle="1" w:styleId="xl72">
    <w:name w:val="xl72"/>
    <w:basedOn w:val="Normal"/>
    <w:uiPriority w:val="99"/>
    <w:qFormat/>
    <w:rsid w:val="00615404"/>
    <w:pPr>
      <w:widowControl/>
      <w:pBdr>
        <w:top w:val="single" w:sz="4" w:space="0" w:color="auto"/>
        <w:left w:val="single" w:sz="8" w:space="0" w:color="auto"/>
        <w:bottom w:val="single" w:sz="8" w:space="0" w:color="auto"/>
      </w:pBdr>
      <w:spacing w:before="100" w:beforeAutospacing="1" w:after="100" w:afterAutospacing="1"/>
      <w:jc w:val="center"/>
      <w:textAlignment w:val="center"/>
    </w:pPr>
    <w:rPr>
      <w:rFonts w:ascii="Times New Roman" w:eastAsia="Times New Roman" w:hAnsi="Times New Roman" w:cs="Times New Roman"/>
      <w:b/>
      <w:bCs/>
      <w:color w:val="000000"/>
      <w:sz w:val="20"/>
      <w:szCs w:val="20"/>
    </w:rPr>
  </w:style>
  <w:style w:type="paragraph" w:customStyle="1" w:styleId="xl73">
    <w:name w:val="xl73"/>
    <w:basedOn w:val="Normal"/>
    <w:uiPriority w:val="99"/>
    <w:qFormat/>
    <w:rsid w:val="00615404"/>
    <w:pPr>
      <w:widowControl/>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b/>
      <w:bCs/>
      <w:color w:val="000000"/>
      <w:sz w:val="20"/>
      <w:szCs w:val="20"/>
    </w:rPr>
  </w:style>
  <w:style w:type="paragraph" w:customStyle="1" w:styleId="xl74">
    <w:name w:val="xl74"/>
    <w:basedOn w:val="Normal"/>
    <w:uiPriority w:val="99"/>
    <w:qFormat/>
    <w:rsid w:val="00615404"/>
    <w:pPr>
      <w:widowControl/>
      <w:pBdr>
        <w:top w:val="single" w:sz="4" w:space="0" w:color="auto"/>
        <w:left w:val="single" w:sz="8" w:space="0" w:color="auto"/>
        <w:bottom w:val="single" w:sz="4"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b/>
      <w:bCs/>
      <w:color w:val="000000"/>
      <w:sz w:val="20"/>
      <w:szCs w:val="20"/>
    </w:rPr>
  </w:style>
  <w:style w:type="paragraph" w:customStyle="1" w:styleId="xl75">
    <w:name w:val="xl75"/>
    <w:basedOn w:val="Normal"/>
    <w:uiPriority w:val="99"/>
    <w:qFormat/>
    <w:rsid w:val="00615404"/>
    <w:pPr>
      <w:widowControl/>
      <w:pBdr>
        <w:top w:val="single" w:sz="4"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b/>
      <w:bCs/>
      <w:color w:val="000000"/>
      <w:sz w:val="20"/>
      <w:szCs w:val="20"/>
    </w:rPr>
  </w:style>
  <w:style w:type="paragraph" w:customStyle="1" w:styleId="xl76">
    <w:name w:val="xl76"/>
    <w:basedOn w:val="Normal"/>
    <w:uiPriority w:val="99"/>
    <w:qFormat/>
    <w:rsid w:val="00615404"/>
    <w:pPr>
      <w:widowControl/>
      <w:pBdr>
        <w:left w:val="single" w:sz="8" w:space="0" w:color="auto"/>
        <w:bottom w:val="single" w:sz="4" w:space="0" w:color="auto"/>
      </w:pBdr>
      <w:spacing w:before="100" w:beforeAutospacing="1" w:after="100" w:afterAutospacing="1"/>
      <w:jc w:val="center"/>
      <w:textAlignment w:val="center"/>
    </w:pPr>
    <w:rPr>
      <w:rFonts w:ascii="Times New Roman" w:eastAsia="Times New Roman" w:hAnsi="Times New Roman" w:cs="Times New Roman"/>
      <w:b/>
      <w:bCs/>
      <w:color w:val="000000"/>
      <w:sz w:val="20"/>
      <w:szCs w:val="20"/>
    </w:rPr>
  </w:style>
  <w:style w:type="paragraph" w:customStyle="1" w:styleId="xl77">
    <w:name w:val="xl77"/>
    <w:basedOn w:val="Normal"/>
    <w:uiPriority w:val="99"/>
    <w:qFormat/>
    <w:rsid w:val="00615404"/>
    <w:pPr>
      <w:widowControl/>
      <w:pBdr>
        <w:left w:val="single" w:sz="8" w:space="0" w:color="auto"/>
        <w:bottom w:val="single" w:sz="4"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b/>
      <w:bCs/>
      <w:color w:val="000000"/>
      <w:sz w:val="20"/>
      <w:szCs w:val="20"/>
    </w:rPr>
  </w:style>
  <w:style w:type="paragraph" w:customStyle="1" w:styleId="xl78">
    <w:name w:val="xl78"/>
    <w:basedOn w:val="Normal"/>
    <w:uiPriority w:val="99"/>
    <w:qFormat/>
    <w:rsid w:val="00615404"/>
    <w:pPr>
      <w:widowControl/>
      <w:pBdr>
        <w:left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b/>
      <w:bCs/>
      <w:color w:val="000000"/>
      <w:sz w:val="20"/>
      <w:szCs w:val="20"/>
    </w:rPr>
  </w:style>
  <w:style w:type="paragraph" w:customStyle="1" w:styleId="xl79">
    <w:name w:val="xl79"/>
    <w:basedOn w:val="Normal"/>
    <w:uiPriority w:val="99"/>
    <w:qFormat/>
    <w:rsid w:val="00615404"/>
    <w:pPr>
      <w:widowControl/>
      <w:pBdr>
        <w:left w:val="single" w:sz="8" w:space="0" w:color="auto"/>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b/>
      <w:bCs/>
      <w:color w:val="000000"/>
      <w:sz w:val="20"/>
      <w:szCs w:val="20"/>
    </w:rPr>
  </w:style>
  <w:style w:type="paragraph" w:customStyle="1" w:styleId="xl80">
    <w:name w:val="xl80"/>
    <w:basedOn w:val="Normal"/>
    <w:uiPriority w:val="99"/>
    <w:qFormat/>
    <w:rsid w:val="00615404"/>
    <w:pPr>
      <w:widowControl/>
      <w:pBdr>
        <w:top w:val="single" w:sz="4" w:space="0" w:color="auto"/>
        <w:left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b/>
      <w:bCs/>
      <w:color w:val="000000"/>
      <w:sz w:val="20"/>
      <w:szCs w:val="20"/>
    </w:rPr>
  </w:style>
  <w:style w:type="paragraph" w:customStyle="1" w:styleId="xl81">
    <w:name w:val="xl81"/>
    <w:basedOn w:val="Normal"/>
    <w:uiPriority w:val="99"/>
    <w:qFormat/>
    <w:rsid w:val="00615404"/>
    <w:pPr>
      <w:widowControl/>
      <w:pBdr>
        <w:top w:val="single" w:sz="8" w:space="0" w:color="auto"/>
        <w:bottom w:val="single" w:sz="8" w:space="0" w:color="auto"/>
        <w:right w:val="single" w:sz="8" w:space="0" w:color="auto"/>
      </w:pBdr>
      <w:spacing w:before="100" w:beforeAutospacing="1" w:after="100" w:afterAutospacing="1"/>
    </w:pPr>
    <w:rPr>
      <w:rFonts w:ascii="Times New Roman" w:eastAsia="Times New Roman" w:hAnsi="Times New Roman" w:cs="Times New Roman"/>
      <w:sz w:val="24"/>
      <w:szCs w:val="24"/>
    </w:rPr>
  </w:style>
  <w:style w:type="paragraph" w:customStyle="1" w:styleId="xl82">
    <w:name w:val="xl82"/>
    <w:basedOn w:val="Normal"/>
    <w:uiPriority w:val="99"/>
    <w:qFormat/>
    <w:rsid w:val="00615404"/>
    <w:pPr>
      <w:widowControl/>
      <w:pBdr>
        <w:top w:val="single" w:sz="8" w:space="0" w:color="auto"/>
        <w:left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b/>
      <w:bCs/>
      <w:sz w:val="20"/>
      <w:szCs w:val="20"/>
    </w:rPr>
  </w:style>
  <w:style w:type="paragraph" w:customStyle="1" w:styleId="xl83">
    <w:name w:val="xl83"/>
    <w:basedOn w:val="Normal"/>
    <w:uiPriority w:val="99"/>
    <w:qFormat/>
    <w:rsid w:val="00615404"/>
    <w:pPr>
      <w:widowControl/>
      <w:pBdr>
        <w:left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b/>
      <w:bCs/>
      <w:sz w:val="20"/>
      <w:szCs w:val="20"/>
    </w:rPr>
  </w:style>
  <w:style w:type="paragraph" w:customStyle="1" w:styleId="xl84">
    <w:name w:val="xl84"/>
    <w:basedOn w:val="Normal"/>
    <w:uiPriority w:val="99"/>
    <w:qFormat/>
    <w:rsid w:val="00615404"/>
    <w:pPr>
      <w:widowControl/>
      <w:pBdr>
        <w:left w:val="single" w:sz="8" w:space="0" w:color="auto"/>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b/>
      <w:bCs/>
      <w:sz w:val="20"/>
      <w:szCs w:val="20"/>
    </w:rPr>
  </w:style>
  <w:style w:type="paragraph" w:customStyle="1" w:styleId="xl85">
    <w:name w:val="xl85"/>
    <w:basedOn w:val="Normal"/>
    <w:uiPriority w:val="99"/>
    <w:qFormat/>
    <w:rsid w:val="00615404"/>
    <w:pPr>
      <w:widowControl/>
      <w:pBdr>
        <w:top w:val="single" w:sz="8" w:space="0" w:color="auto"/>
        <w:left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color w:val="000000"/>
      <w:sz w:val="20"/>
      <w:szCs w:val="20"/>
    </w:rPr>
  </w:style>
  <w:style w:type="paragraph" w:customStyle="1" w:styleId="xl86">
    <w:name w:val="xl86"/>
    <w:basedOn w:val="Normal"/>
    <w:uiPriority w:val="99"/>
    <w:qFormat/>
    <w:rsid w:val="00615404"/>
    <w:pPr>
      <w:widowControl/>
      <w:pBdr>
        <w:left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color w:val="000000"/>
      <w:sz w:val="20"/>
      <w:szCs w:val="20"/>
    </w:rPr>
  </w:style>
  <w:style w:type="paragraph" w:customStyle="1" w:styleId="xl87">
    <w:name w:val="xl87"/>
    <w:basedOn w:val="Normal"/>
    <w:uiPriority w:val="99"/>
    <w:qFormat/>
    <w:rsid w:val="00615404"/>
    <w:pPr>
      <w:widowControl/>
      <w:pBdr>
        <w:top w:val="single" w:sz="8" w:space="0" w:color="auto"/>
        <w:left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b/>
      <w:bCs/>
      <w:sz w:val="20"/>
      <w:szCs w:val="20"/>
    </w:rPr>
  </w:style>
  <w:style w:type="paragraph" w:customStyle="1" w:styleId="xl88">
    <w:name w:val="xl88"/>
    <w:basedOn w:val="Normal"/>
    <w:uiPriority w:val="99"/>
    <w:qFormat/>
    <w:rsid w:val="00615404"/>
    <w:pPr>
      <w:widowControl/>
      <w:pBdr>
        <w:left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b/>
      <w:bCs/>
      <w:sz w:val="20"/>
      <w:szCs w:val="20"/>
    </w:rPr>
  </w:style>
  <w:style w:type="paragraph" w:customStyle="1" w:styleId="xl89">
    <w:name w:val="xl89"/>
    <w:basedOn w:val="Normal"/>
    <w:uiPriority w:val="99"/>
    <w:qFormat/>
    <w:rsid w:val="00615404"/>
    <w:pPr>
      <w:widowControl/>
      <w:pBdr>
        <w:left w:val="single" w:sz="8" w:space="0" w:color="auto"/>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b/>
      <w:bCs/>
      <w:sz w:val="20"/>
      <w:szCs w:val="20"/>
    </w:rPr>
  </w:style>
  <w:style w:type="paragraph" w:customStyle="1" w:styleId="xl90">
    <w:name w:val="xl90"/>
    <w:basedOn w:val="Normal"/>
    <w:uiPriority w:val="99"/>
    <w:qFormat/>
    <w:rsid w:val="00615404"/>
    <w:pPr>
      <w:widowControl/>
      <w:pBdr>
        <w:left w:val="single" w:sz="8" w:space="0" w:color="auto"/>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color w:val="000000"/>
      <w:sz w:val="20"/>
      <w:szCs w:val="20"/>
    </w:rPr>
  </w:style>
  <w:style w:type="paragraph" w:customStyle="1" w:styleId="xl91">
    <w:name w:val="xl91"/>
    <w:basedOn w:val="Normal"/>
    <w:uiPriority w:val="99"/>
    <w:qFormat/>
    <w:rsid w:val="00615404"/>
    <w:pPr>
      <w:widowControl/>
      <w:pBdr>
        <w:top w:val="single" w:sz="8" w:space="0" w:color="auto"/>
        <w:left w:val="single" w:sz="8" w:space="0" w:color="auto"/>
        <w:bottom w:val="single" w:sz="4"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b/>
      <w:bCs/>
      <w:sz w:val="20"/>
      <w:szCs w:val="20"/>
    </w:rPr>
  </w:style>
  <w:style w:type="paragraph" w:customStyle="1" w:styleId="xl92">
    <w:name w:val="xl92"/>
    <w:basedOn w:val="Normal"/>
    <w:uiPriority w:val="99"/>
    <w:qFormat/>
    <w:rsid w:val="00615404"/>
    <w:pPr>
      <w:widowControl/>
      <w:pBdr>
        <w:top w:val="single" w:sz="4" w:space="0" w:color="auto"/>
        <w:left w:val="single" w:sz="8" w:space="0" w:color="auto"/>
        <w:bottom w:val="single" w:sz="4"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b/>
      <w:bCs/>
      <w:sz w:val="20"/>
      <w:szCs w:val="20"/>
    </w:rPr>
  </w:style>
  <w:style w:type="paragraph" w:customStyle="1" w:styleId="xl93">
    <w:name w:val="xl93"/>
    <w:basedOn w:val="Normal"/>
    <w:uiPriority w:val="99"/>
    <w:qFormat/>
    <w:rsid w:val="00615404"/>
    <w:pPr>
      <w:widowControl/>
      <w:pBdr>
        <w:top w:val="single" w:sz="4"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b/>
      <w:bCs/>
      <w:sz w:val="20"/>
      <w:szCs w:val="20"/>
    </w:rPr>
  </w:style>
  <w:style w:type="paragraph" w:customStyle="1" w:styleId="xl94">
    <w:name w:val="xl94"/>
    <w:basedOn w:val="Normal"/>
    <w:uiPriority w:val="99"/>
    <w:qFormat/>
    <w:rsid w:val="00615404"/>
    <w:pPr>
      <w:widowControl/>
      <w:pBdr>
        <w:top w:val="single" w:sz="8" w:space="0" w:color="auto"/>
        <w:left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color w:val="000000"/>
      <w:sz w:val="18"/>
      <w:szCs w:val="18"/>
    </w:rPr>
  </w:style>
  <w:style w:type="paragraph" w:customStyle="1" w:styleId="xl95">
    <w:name w:val="xl95"/>
    <w:basedOn w:val="Normal"/>
    <w:uiPriority w:val="99"/>
    <w:qFormat/>
    <w:rsid w:val="00615404"/>
    <w:pPr>
      <w:widowControl/>
      <w:pBdr>
        <w:left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color w:val="000000"/>
      <w:sz w:val="18"/>
      <w:szCs w:val="18"/>
    </w:rPr>
  </w:style>
  <w:style w:type="paragraph" w:customStyle="1" w:styleId="xl96">
    <w:name w:val="xl96"/>
    <w:basedOn w:val="Normal"/>
    <w:uiPriority w:val="99"/>
    <w:qFormat/>
    <w:rsid w:val="00615404"/>
    <w:pPr>
      <w:widowControl/>
      <w:pBdr>
        <w:top w:val="single" w:sz="8" w:space="0" w:color="auto"/>
        <w:left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b/>
      <w:bCs/>
      <w:sz w:val="18"/>
      <w:szCs w:val="18"/>
    </w:rPr>
  </w:style>
  <w:style w:type="paragraph" w:customStyle="1" w:styleId="xl97">
    <w:name w:val="xl97"/>
    <w:basedOn w:val="Normal"/>
    <w:uiPriority w:val="99"/>
    <w:qFormat/>
    <w:rsid w:val="00615404"/>
    <w:pPr>
      <w:widowControl/>
      <w:pBdr>
        <w:left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b/>
      <w:bCs/>
      <w:sz w:val="18"/>
      <w:szCs w:val="18"/>
    </w:rPr>
  </w:style>
  <w:style w:type="paragraph" w:customStyle="1" w:styleId="xl98">
    <w:name w:val="xl98"/>
    <w:basedOn w:val="Normal"/>
    <w:uiPriority w:val="99"/>
    <w:qFormat/>
    <w:rsid w:val="00615404"/>
    <w:pPr>
      <w:widowControl/>
      <w:pBdr>
        <w:top w:val="single" w:sz="8" w:space="0" w:color="auto"/>
        <w:left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b/>
      <w:bCs/>
      <w:sz w:val="18"/>
      <w:szCs w:val="18"/>
    </w:rPr>
  </w:style>
  <w:style w:type="paragraph" w:customStyle="1" w:styleId="xl99">
    <w:name w:val="xl99"/>
    <w:basedOn w:val="Normal"/>
    <w:uiPriority w:val="99"/>
    <w:qFormat/>
    <w:rsid w:val="00615404"/>
    <w:pPr>
      <w:widowControl/>
      <w:pBdr>
        <w:left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b/>
      <w:bCs/>
      <w:sz w:val="18"/>
      <w:szCs w:val="18"/>
    </w:rPr>
  </w:style>
  <w:style w:type="paragraph" w:customStyle="1" w:styleId="xl100">
    <w:name w:val="xl100"/>
    <w:basedOn w:val="Normal"/>
    <w:uiPriority w:val="99"/>
    <w:qFormat/>
    <w:rsid w:val="00615404"/>
    <w:pPr>
      <w:widowControl/>
      <w:pBdr>
        <w:top w:val="single" w:sz="8" w:space="0" w:color="auto"/>
        <w:left w:val="single" w:sz="8" w:space="0" w:color="auto"/>
      </w:pBdr>
      <w:shd w:val="clear" w:color="000000" w:fill="B4C6E7"/>
      <w:spacing w:before="100" w:beforeAutospacing="1" w:after="100" w:afterAutospacing="1"/>
      <w:jc w:val="center"/>
      <w:textAlignment w:val="center"/>
    </w:pPr>
    <w:rPr>
      <w:rFonts w:ascii="Times New Roman" w:eastAsia="Times New Roman" w:hAnsi="Times New Roman" w:cs="Times New Roman"/>
      <w:b/>
      <w:bCs/>
      <w:sz w:val="20"/>
      <w:szCs w:val="20"/>
    </w:rPr>
  </w:style>
  <w:style w:type="paragraph" w:customStyle="1" w:styleId="xl101">
    <w:name w:val="xl101"/>
    <w:basedOn w:val="Normal"/>
    <w:uiPriority w:val="99"/>
    <w:qFormat/>
    <w:rsid w:val="00615404"/>
    <w:pPr>
      <w:widowControl/>
      <w:pBdr>
        <w:top w:val="single" w:sz="8" w:space="0" w:color="auto"/>
      </w:pBdr>
      <w:shd w:val="clear" w:color="000000" w:fill="B4C6E7"/>
      <w:spacing w:before="100" w:beforeAutospacing="1" w:after="100" w:afterAutospacing="1"/>
      <w:jc w:val="center"/>
      <w:textAlignment w:val="center"/>
    </w:pPr>
    <w:rPr>
      <w:rFonts w:ascii="Times New Roman" w:eastAsia="Times New Roman" w:hAnsi="Times New Roman" w:cs="Times New Roman"/>
      <w:b/>
      <w:bCs/>
      <w:sz w:val="20"/>
      <w:szCs w:val="20"/>
    </w:rPr>
  </w:style>
  <w:style w:type="paragraph" w:customStyle="1" w:styleId="xl102">
    <w:name w:val="xl102"/>
    <w:basedOn w:val="Normal"/>
    <w:uiPriority w:val="99"/>
    <w:qFormat/>
    <w:rsid w:val="00615404"/>
    <w:pPr>
      <w:widowControl/>
      <w:pBdr>
        <w:top w:val="single" w:sz="8" w:space="0" w:color="auto"/>
        <w:right w:val="single" w:sz="8" w:space="0" w:color="auto"/>
      </w:pBdr>
      <w:shd w:val="clear" w:color="000000" w:fill="B4C6E7"/>
      <w:spacing w:before="100" w:beforeAutospacing="1" w:after="100" w:afterAutospacing="1"/>
      <w:jc w:val="center"/>
      <w:textAlignment w:val="center"/>
    </w:pPr>
    <w:rPr>
      <w:rFonts w:ascii="Times New Roman" w:eastAsia="Times New Roman" w:hAnsi="Times New Roman" w:cs="Times New Roman"/>
      <w:b/>
      <w:bCs/>
      <w:sz w:val="20"/>
      <w:szCs w:val="20"/>
    </w:rPr>
  </w:style>
  <w:style w:type="paragraph" w:customStyle="1" w:styleId="xl103">
    <w:name w:val="xl103"/>
    <w:basedOn w:val="Normal"/>
    <w:uiPriority w:val="99"/>
    <w:qFormat/>
    <w:rsid w:val="00615404"/>
    <w:pPr>
      <w:widowControl/>
      <w:pBdr>
        <w:top w:val="single" w:sz="8" w:space="0" w:color="auto"/>
        <w:left w:val="single" w:sz="8" w:space="0" w:color="auto"/>
        <w:right w:val="single" w:sz="8" w:space="0" w:color="auto"/>
      </w:pBdr>
      <w:shd w:val="clear" w:color="000000" w:fill="B8CCE4"/>
      <w:spacing w:before="100" w:beforeAutospacing="1" w:after="100" w:afterAutospacing="1"/>
      <w:jc w:val="center"/>
      <w:textAlignment w:val="center"/>
    </w:pPr>
    <w:rPr>
      <w:rFonts w:ascii="Times New Roman" w:eastAsia="Times New Roman" w:hAnsi="Times New Roman" w:cs="Times New Roman"/>
      <w:b/>
      <w:bCs/>
      <w:color w:val="000000"/>
      <w:sz w:val="20"/>
      <w:szCs w:val="20"/>
    </w:rPr>
  </w:style>
  <w:style w:type="paragraph" w:customStyle="1" w:styleId="xl104">
    <w:name w:val="xl104"/>
    <w:basedOn w:val="Normal"/>
    <w:uiPriority w:val="99"/>
    <w:qFormat/>
    <w:rsid w:val="00615404"/>
    <w:pPr>
      <w:widowControl/>
      <w:pBdr>
        <w:left w:val="single" w:sz="8" w:space="0" w:color="auto"/>
        <w:bottom w:val="single" w:sz="8" w:space="0" w:color="auto"/>
        <w:right w:val="single" w:sz="8" w:space="0" w:color="auto"/>
      </w:pBdr>
      <w:shd w:val="clear" w:color="000000" w:fill="B8CCE4"/>
      <w:spacing w:before="100" w:beforeAutospacing="1" w:after="100" w:afterAutospacing="1"/>
      <w:jc w:val="center"/>
      <w:textAlignment w:val="center"/>
    </w:pPr>
    <w:rPr>
      <w:rFonts w:ascii="Times New Roman" w:eastAsia="Times New Roman" w:hAnsi="Times New Roman" w:cs="Times New Roman"/>
      <w:b/>
      <w:bCs/>
      <w:color w:val="000000"/>
      <w:sz w:val="20"/>
      <w:szCs w:val="20"/>
    </w:rPr>
  </w:style>
  <w:style w:type="paragraph" w:customStyle="1" w:styleId="xl105">
    <w:name w:val="xl105"/>
    <w:basedOn w:val="Normal"/>
    <w:uiPriority w:val="99"/>
    <w:qFormat/>
    <w:rsid w:val="00615404"/>
    <w:pPr>
      <w:widowControl/>
      <w:pBdr>
        <w:top w:val="single" w:sz="8" w:space="0" w:color="auto"/>
        <w:right w:val="single" w:sz="8" w:space="0" w:color="auto"/>
      </w:pBdr>
      <w:shd w:val="clear" w:color="000000" w:fill="B8CCE4"/>
      <w:spacing w:before="100" w:beforeAutospacing="1" w:after="100" w:afterAutospacing="1"/>
      <w:jc w:val="center"/>
      <w:textAlignment w:val="center"/>
    </w:pPr>
    <w:rPr>
      <w:rFonts w:ascii="Times New Roman" w:eastAsia="Times New Roman" w:hAnsi="Times New Roman" w:cs="Times New Roman"/>
      <w:b/>
      <w:bCs/>
      <w:color w:val="000000"/>
      <w:sz w:val="20"/>
      <w:szCs w:val="20"/>
    </w:rPr>
  </w:style>
  <w:style w:type="paragraph" w:customStyle="1" w:styleId="xl106">
    <w:name w:val="xl106"/>
    <w:basedOn w:val="Normal"/>
    <w:uiPriority w:val="99"/>
    <w:qFormat/>
    <w:rsid w:val="00615404"/>
    <w:pPr>
      <w:widowControl/>
      <w:pBdr>
        <w:bottom w:val="single" w:sz="8" w:space="0" w:color="auto"/>
        <w:right w:val="single" w:sz="8" w:space="0" w:color="auto"/>
      </w:pBdr>
      <w:shd w:val="clear" w:color="000000" w:fill="B8CCE4"/>
      <w:spacing w:before="100" w:beforeAutospacing="1" w:after="100" w:afterAutospacing="1"/>
      <w:jc w:val="center"/>
      <w:textAlignment w:val="center"/>
    </w:pPr>
    <w:rPr>
      <w:rFonts w:ascii="Times New Roman" w:eastAsia="Times New Roman" w:hAnsi="Times New Roman" w:cs="Times New Roman"/>
      <w:b/>
      <w:bCs/>
      <w:color w:val="000000"/>
      <w:sz w:val="20"/>
      <w:szCs w:val="20"/>
    </w:rPr>
  </w:style>
  <w:style w:type="paragraph" w:customStyle="1" w:styleId="xl107">
    <w:name w:val="xl107"/>
    <w:basedOn w:val="Normal"/>
    <w:uiPriority w:val="99"/>
    <w:qFormat/>
    <w:rsid w:val="00615404"/>
    <w:pPr>
      <w:widowControl/>
      <w:pBdr>
        <w:top w:val="single" w:sz="8" w:space="0" w:color="auto"/>
        <w:left w:val="single" w:sz="8" w:space="0" w:color="auto"/>
        <w:bottom w:val="single" w:sz="8" w:space="0" w:color="auto"/>
      </w:pBdr>
      <w:shd w:val="clear" w:color="000000" w:fill="B8CCE4"/>
      <w:spacing w:before="100" w:beforeAutospacing="1" w:after="100" w:afterAutospacing="1"/>
      <w:jc w:val="center"/>
      <w:textAlignment w:val="center"/>
    </w:pPr>
    <w:rPr>
      <w:rFonts w:ascii="Times New Roman" w:eastAsia="Times New Roman" w:hAnsi="Times New Roman" w:cs="Times New Roman"/>
      <w:b/>
      <w:bCs/>
      <w:color w:val="000000"/>
      <w:sz w:val="20"/>
      <w:szCs w:val="20"/>
    </w:rPr>
  </w:style>
  <w:style w:type="paragraph" w:customStyle="1" w:styleId="xl108">
    <w:name w:val="xl108"/>
    <w:basedOn w:val="Normal"/>
    <w:uiPriority w:val="99"/>
    <w:qFormat/>
    <w:rsid w:val="00615404"/>
    <w:pPr>
      <w:widowControl/>
      <w:pBdr>
        <w:top w:val="single" w:sz="8" w:space="0" w:color="auto"/>
        <w:bottom w:val="single" w:sz="8" w:space="0" w:color="auto"/>
        <w:right w:val="single" w:sz="8" w:space="0" w:color="auto"/>
      </w:pBdr>
      <w:shd w:val="clear" w:color="000000" w:fill="B8CCE4"/>
      <w:spacing w:before="100" w:beforeAutospacing="1" w:after="100" w:afterAutospacing="1"/>
      <w:jc w:val="center"/>
      <w:textAlignment w:val="center"/>
    </w:pPr>
    <w:rPr>
      <w:rFonts w:ascii="Times New Roman" w:eastAsia="Times New Roman" w:hAnsi="Times New Roman" w:cs="Times New Roman"/>
      <w:b/>
      <w:bCs/>
      <w:color w:val="000000"/>
      <w:sz w:val="20"/>
      <w:szCs w:val="20"/>
    </w:rPr>
  </w:style>
  <w:style w:type="paragraph" w:customStyle="1" w:styleId="xl109">
    <w:name w:val="xl109"/>
    <w:basedOn w:val="Normal"/>
    <w:uiPriority w:val="99"/>
    <w:qFormat/>
    <w:rsid w:val="00615404"/>
    <w:pPr>
      <w:widowControl/>
      <w:pBdr>
        <w:top w:val="single" w:sz="8" w:space="0" w:color="auto"/>
        <w:left w:val="single" w:sz="8" w:space="0" w:color="auto"/>
        <w:bottom w:val="single" w:sz="8" w:space="0" w:color="auto"/>
      </w:pBdr>
      <w:spacing w:before="100" w:beforeAutospacing="1" w:after="100" w:afterAutospacing="1"/>
      <w:jc w:val="right"/>
    </w:pPr>
    <w:rPr>
      <w:rFonts w:ascii="Times New Roman" w:eastAsia="Times New Roman" w:hAnsi="Times New Roman" w:cs="Times New Roman"/>
      <w:sz w:val="24"/>
      <w:szCs w:val="24"/>
    </w:rPr>
  </w:style>
  <w:style w:type="paragraph" w:customStyle="1" w:styleId="xl110">
    <w:name w:val="xl110"/>
    <w:basedOn w:val="Normal"/>
    <w:uiPriority w:val="99"/>
    <w:qFormat/>
    <w:rsid w:val="00615404"/>
    <w:pPr>
      <w:widowControl/>
      <w:pBdr>
        <w:top w:val="single" w:sz="8" w:space="0" w:color="auto"/>
        <w:bottom w:val="single" w:sz="8" w:space="0" w:color="auto"/>
      </w:pBdr>
      <w:spacing w:before="100" w:beforeAutospacing="1" w:after="100" w:afterAutospacing="1"/>
      <w:jc w:val="right"/>
    </w:pPr>
    <w:rPr>
      <w:rFonts w:ascii="Times New Roman" w:eastAsia="Times New Roman" w:hAnsi="Times New Roman" w:cs="Times New Roman"/>
      <w:sz w:val="24"/>
      <w:szCs w:val="24"/>
    </w:rPr>
  </w:style>
  <w:style w:type="paragraph" w:customStyle="1" w:styleId="xl111">
    <w:name w:val="xl111"/>
    <w:basedOn w:val="Normal"/>
    <w:uiPriority w:val="99"/>
    <w:qFormat/>
    <w:rsid w:val="00615404"/>
    <w:pPr>
      <w:widowControl/>
      <w:pBdr>
        <w:top w:val="single" w:sz="8" w:space="0" w:color="auto"/>
        <w:bottom w:val="single" w:sz="8" w:space="0" w:color="auto"/>
        <w:right w:val="single" w:sz="8" w:space="0" w:color="auto"/>
      </w:pBdr>
      <w:spacing w:before="100" w:beforeAutospacing="1" w:after="100" w:afterAutospacing="1"/>
      <w:jc w:val="right"/>
    </w:pPr>
    <w:rPr>
      <w:rFonts w:ascii="Times New Roman" w:eastAsia="Times New Roman" w:hAnsi="Times New Roman" w:cs="Times New Roman"/>
      <w:sz w:val="24"/>
      <w:szCs w:val="24"/>
    </w:rPr>
  </w:style>
  <w:style w:type="paragraph" w:styleId="Textodenotaderodap">
    <w:name w:val="footnote text"/>
    <w:basedOn w:val="Normal"/>
    <w:link w:val="TextodenotaderodapChar"/>
    <w:uiPriority w:val="99"/>
    <w:semiHidden/>
    <w:unhideWhenUsed/>
    <w:rsid w:val="00B423CB"/>
    <w:rPr>
      <w:sz w:val="20"/>
      <w:szCs w:val="20"/>
    </w:rPr>
  </w:style>
  <w:style w:type="character" w:customStyle="1" w:styleId="TextodenotaderodapChar">
    <w:name w:val="Texto de nota de rodapé Char"/>
    <w:basedOn w:val="Fontepargpadro"/>
    <w:link w:val="Textodenotaderodap"/>
    <w:uiPriority w:val="99"/>
    <w:semiHidden/>
    <w:rsid w:val="00B423CB"/>
    <w:rPr>
      <w:sz w:val="20"/>
      <w:szCs w:val="20"/>
    </w:rPr>
  </w:style>
  <w:style w:type="character" w:styleId="Refdenotaderodap">
    <w:name w:val="footnote reference"/>
    <w:basedOn w:val="Fontepargpadro"/>
    <w:uiPriority w:val="99"/>
    <w:semiHidden/>
    <w:unhideWhenUsed/>
    <w:rsid w:val="00B423CB"/>
    <w:rPr>
      <w:vertAlign w:val="superscript"/>
    </w:rPr>
  </w:style>
  <w:style w:type="paragraph" w:customStyle="1" w:styleId="xl112">
    <w:name w:val="xl112"/>
    <w:basedOn w:val="Normal"/>
    <w:qFormat/>
    <w:rsid w:val="008A5710"/>
    <w:pPr>
      <w:widowControl/>
      <w:pBdr>
        <w:left w:val="single" w:sz="4" w:space="0" w:color="auto"/>
        <w:bottom w:val="single" w:sz="4" w:space="0" w:color="auto"/>
      </w:pBdr>
      <w:spacing w:before="100" w:beforeAutospacing="1" w:after="100" w:afterAutospacing="1"/>
      <w:jc w:val="center"/>
      <w:textAlignment w:val="center"/>
    </w:pPr>
    <w:rPr>
      <w:rFonts w:ascii="Times New Roman" w:eastAsia="Times New Roman" w:hAnsi="Times New Roman" w:cs="Times New Roman"/>
      <w:color w:val="000000"/>
      <w:sz w:val="20"/>
      <w:szCs w:val="20"/>
    </w:rPr>
  </w:style>
  <w:style w:type="paragraph" w:customStyle="1" w:styleId="xl113">
    <w:name w:val="xl113"/>
    <w:basedOn w:val="Normal"/>
    <w:uiPriority w:val="99"/>
    <w:qFormat/>
    <w:rsid w:val="008A5710"/>
    <w:pPr>
      <w:widowControl/>
      <w:pBdr>
        <w:top w:val="single" w:sz="8"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000000"/>
      <w:sz w:val="20"/>
      <w:szCs w:val="20"/>
    </w:rPr>
  </w:style>
  <w:style w:type="paragraph" w:customStyle="1" w:styleId="xl114">
    <w:name w:val="xl114"/>
    <w:basedOn w:val="Normal"/>
    <w:uiPriority w:val="99"/>
    <w:qFormat/>
    <w:rsid w:val="008A5710"/>
    <w:pPr>
      <w:widowControl/>
      <w:pBdr>
        <w:left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b/>
      <w:bCs/>
      <w:color w:val="000000"/>
      <w:sz w:val="20"/>
      <w:szCs w:val="20"/>
    </w:rPr>
  </w:style>
  <w:style w:type="paragraph" w:customStyle="1" w:styleId="xl115">
    <w:name w:val="xl115"/>
    <w:basedOn w:val="Normal"/>
    <w:uiPriority w:val="99"/>
    <w:qFormat/>
    <w:rsid w:val="008A5710"/>
    <w:pPr>
      <w:widowControl/>
      <w:pBdr>
        <w:left w:val="single" w:sz="8" w:space="0" w:color="auto"/>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b/>
      <w:bCs/>
      <w:color w:val="000000"/>
      <w:sz w:val="20"/>
      <w:szCs w:val="20"/>
    </w:rPr>
  </w:style>
  <w:style w:type="paragraph" w:customStyle="1" w:styleId="xl116">
    <w:name w:val="xl116"/>
    <w:basedOn w:val="Normal"/>
    <w:uiPriority w:val="99"/>
    <w:qFormat/>
    <w:rsid w:val="008A5710"/>
    <w:pPr>
      <w:widowControl/>
      <w:pBdr>
        <w:top w:val="single" w:sz="4" w:space="0" w:color="auto"/>
        <w:left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b/>
      <w:bCs/>
      <w:color w:val="000000"/>
      <w:sz w:val="20"/>
      <w:szCs w:val="20"/>
    </w:rPr>
  </w:style>
  <w:style w:type="paragraph" w:customStyle="1" w:styleId="xl117">
    <w:name w:val="xl117"/>
    <w:basedOn w:val="Normal"/>
    <w:uiPriority w:val="99"/>
    <w:qFormat/>
    <w:rsid w:val="008A5710"/>
    <w:pPr>
      <w:widowControl/>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000000"/>
      <w:sz w:val="20"/>
      <w:szCs w:val="20"/>
    </w:rPr>
  </w:style>
  <w:style w:type="paragraph" w:customStyle="1" w:styleId="xl118">
    <w:name w:val="xl118"/>
    <w:basedOn w:val="Normal"/>
    <w:uiPriority w:val="99"/>
    <w:qFormat/>
    <w:rsid w:val="008A5710"/>
    <w:pPr>
      <w:widowControl/>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000000"/>
      <w:sz w:val="20"/>
      <w:szCs w:val="20"/>
    </w:rPr>
  </w:style>
  <w:style w:type="paragraph" w:customStyle="1" w:styleId="xl119">
    <w:name w:val="xl119"/>
    <w:basedOn w:val="Normal"/>
    <w:uiPriority w:val="99"/>
    <w:qFormat/>
    <w:rsid w:val="008A5710"/>
    <w:pPr>
      <w:widowControl/>
      <w:pBdr>
        <w:top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b/>
      <w:bCs/>
      <w:color w:val="000000"/>
      <w:sz w:val="20"/>
      <w:szCs w:val="20"/>
    </w:rPr>
  </w:style>
  <w:style w:type="paragraph" w:customStyle="1" w:styleId="xl120">
    <w:name w:val="xl120"/>
    <w:basedOn w:val="Normal"/>
    <w:uiPriority w:val="99"/>
    <w:qFormat/>
    <w:rsid w:val="008A5710"/>
    <w:pPr>
      <w:widowControl/>
      <w:pBdr>
        <w:top w:val="single" w:sz="4" w:space="0" w:color="auto"/>
        <w:left w:val="single" w:sz="8" w:space="0" w:color="auto"/>
      </w:pBdr>
      <w:spacing w:before="100" w:beforeAutospacing="1" w:after="100" w:afterAutospacing="1"/>
      <w:jc w:val="center"/>
      <w:textAlignment w:val="center"/>
    </w:pPr>
    <w:rPr>
      <w:rFonts w:ascii="Times New Roman" w:eastAsia="Times New Roman" w:hAnsi="Times New Roman" w:cs="Times New Roman"/>
      <w:color w:val="000000"/>
      <w:sz w:val="20"/>
      <w:szCs w:val="20"/>
    </w:rPr>
  </w:style>
  <w:style w:type="paragraph" w:customStyle="1" w:styleId="xl121">
    <w:name w:val="xl121"/>
    <w:basedOn w:val="Normal"/>
    <w:uiPriority w:val="99"/>
    <w:qFormat/>
    <w:rsid w:val="008A5710"/>
    <w:pPr>
      <w:widowControl/>
      <w:pBdr>
        <w:top w:val="single" w:sz="4" w:space="0" w:color="auto"/>
        <w:left w:val="single" w:sz="8"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000000"/>
      <w:sz w:val="20"/>
      <w:szCs w:val="20"/>
    </w:rPr>
  </w:style>
  <w:style w:type="paragraph" w:customStyle="1" w:styleId="xl122">
    <w:name w:val="xl122"/>
    <w:basedOn w:val="Normal"/>
    <w:uiPriority w:val="99"/>
    <w:qFormat/>
    <w:rsid w:val="008A5710"/>
    <w:pPr>
      <w:widowControl/>
      <w:pBdr>
        <w:top w:val="single" w:sz="4" w:space="0" w:color="auto"/>
        <w:left w:val="single" w:sz="4"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color w:val="000000"/>
      <w:sz w:val="20"/>
      <w:szCs w:val="20"/>
    </w:rPr>
  </w:style>
  <w:style w:type="paragraph" w:customStyle="1" w:styleId="xl123">
    <w:name w:val="xl123"/>
    <w:basedOn w:val="Normal"/>
    <w:uiPriority w:val="99"/>
    <w:qFormat/>
    <w:rsid w:val="008A5710"/>
    <w:pPr>
      <w:widowControl/>
      <w:pBdr>
        <w:top w:val="single" w:sz="4" w:space="0" w:color="auto"/>
        <w:left w:val="single" w:sz="8" w:space="0" w:color="auto"/>
      </w:pBdr>
      <w:spacing w:before="100" w:beforeAutospacing="1" w:after="100" w:afterAutospacing="1"/>
      <w:jc w:val="center"/>
      <w:textAlignment w:val="center"/>
    </w:pPr>
    <w:rPr>
      <w:rFonts w:ascii="Times New Roman" w:eastAsia="Times New Roman" w:hAnsi="Times New Roman" w:cs="Times New Roman"/>
      <w:b/>
      <w:bCs/>
      <w:color w:val="000000"/>
      <w:sz w:val="20"/>
      <w:szCs w:val="20"/>
    </w:rPr>
  </w:style>
  <w:style w:type="paragraph" w:customStyle="1" w:styleId="xl124">
    <w:name w:val="xl124"/>
    <w:basedOn w:val="Normal"/>
    <w:uiPriority w:val="99"/>
    <w:qFormat/>
    <w:rsid w:val="008A5710"/>
    <w:pPr>
      <w:widowControl/>
      <w:pBdr>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000000"/>
      <w:sz w:val="20"/>
      <w:szCs w:val="20"/>
    </w:rPr>
  </w:style>
  <w:style w:type="paragraph" w:customStyle="1" w:styleId="xl125">
    <w:name w:val="xl125"/>
    <w:basedOn w:val="Normal"/>
    <w:uiPriority w:val="99"/>
    <w:qFormat/>
    <w:rsid w:val="008A5710"/>
    <w:pPr>
      <w:widowControl/>
      <w:pBdr>
        <w:top w:val="single" w:sz="4" w:space="0" w:color="auto"/>
        <w:left w:val="single" w:sz="8" w:space="0" w:color="auto"/>
        <w:bottom w:val="single" w:sz="4"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b/>
      <w:bCs/>
      <w:color w:val="000000"/>
      <w:sz w:val="18"/>
      <w:szCs w:val="18"/>
    </w:rPr>
  </w:style>
  <w:style w:type="paragraph" w:customStyle="1" w:styleId="xl126">
    <w:name w:val="xl126"/>
    <w:basedOn w:val="Normal"/>
    <w:uiPriority w:val="99"/>
    <w:qFormat/>
    <w:rsid w:val="008A5710"/>
    <w:pPr>
      <w:widowControl/>
      <w:pBdr>
        <w:top w:val="single" w:sz="4"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b/>
      <w:bCs/>
      <w:color w:val="000000"/>
      <w:sz w:val="18"/>
      <w:szCs w:val="18"/>
    </w:rPr>
  </w:style>
  <w:style w:type="paragraph" w:customStyle="1" w:styleId="xl127">
    <w:name w:val="xl127"/>
    <w:basedOn w:val="Normal"/>
    <w:uiPriority w:val="99"/>
    <w:qFormat/>
    <w:rsid w:val="008A5710"/>
    <w:pPr>
      <w:widowControl/>
      <w:pBdr>
        <w:top w:val="single" w:sz="8" w:space="0" w:color="auto"/>
        <w:left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b/>
      <w:bCs/>
      <w:color w:val="000000"/>
      <w:sz w:val="20"/>
      <w:szCs w:val="20"/>
    </w:rPr>
  </w:style>
  <w:style w:type="paragraph" w:customStyle="1" w:styleId="xl128">
    <w:name w:val="xl128"/>
    <w:basedOn w:val="Normal"/>
    <w:uiPriority w:val="99"/>
    <w:qFormat/>
    <w:rsid w:val="008A5710"/>
    <w:pPr>
      <w:widowControl/>
      <w:pBdr>
        <w:bottom w:val="single" w:sz="8" w:space="0" w:color="auto"/>
        <w:right w:val="single" w:sz="8" w:space="0" w:color="auto"/>
      </w:pBdr>
      <w:spacing w:before="100" w:beforeAutospacing="1" w:after="100" w:afterAutospacing="1"/>
    </w:pPr>
    <w:rPr>
      <w:rFonts w:ascii="Times New Roman" w:eastAsia="Times New Roman" w:hAnsi="Times New Roman" w:cs="Times New Roman"/>
      <w:sz w:val="24"/>
      <w:szCs w:val="24"/>
    </w:rPr>
  </w:style>
  <w:style w:type="paragraph" w:customStyle="1" w:styleId="xl129">
    <w:name w:val="xl129"/>
    <w:basedOn w:val="Normal"/>
    <w:uiPriority w:val="99"/>
    <w:qFormat/>
    <w:rsid w:val="008A5710"/>
    <w:pPr>
      <w:widowControl/>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color w:val="000000"/>
      <w:sz w:val="20"/>
      <w:szCs w:val="20"/>
    </w:rPr>
  </w:style>
  <w:style w:type="paragraph" w:customStyle="1" w:styleId="xl130">
    <w:name w:val="xl130"/>
    <w:basedOn w:val="Normal"/>
    <w:uiPriority w:val="99"/>
    <w:qFormat/>
    <w:rsid w:val="008A5710"/>
    <w:pPr>
      <w:widowControl/>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color w:val="000000"/>
      <w:sz w:val="20"/>
      <w:szCs w:val="20"/>
    </w:rPr>
  </w:style>
  <w:style w:type="paragraph" w:customStyle="1" w:styleId="xl131">
    <w:name w:val="xl131"/>
    <w:basedOn w:val="Normal"/>
    <w:uiPriority w:val="99"/>
    <w:qFormat/>
    <w:rsid w:val="008A5710"/>
    <w:pPr>
      <w:widowControl/>
      <w:pBdr>
        <w:top w:val="single" w:sz="8"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color w:val="000000"/>
      <w:sz w:val="20"/>
      <w:szCs w:val="20"/>
    </w:rPr>
  </w:style>
  <w:style w:type="paragraph" w:customStyle="1" w:styleId="xl132">
    <w:name w:val="xl132"/>
    <w:basedOn w:val="Normal"/>
    <w:uiPriority w:val="99"/>
    <w:qFormat/>
    <w:rsid w:val="008A5710"/>
    <w:pPr>
      <w:widowControl/>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color w:val="000000"/>
      <w:sz w:val="20"/>
      <w:szCs w:val="20"/>
    </w:rPr>
  </w:style>
  <w:style w:type="paragraph" w:customStyle="1" w:styleId="xl133">
    <w:name w:val="xl133"/>
    <w:basedOn w:val="Normal"/>
    <w:uiPriority w:val="99"/>
    <w:qFormat/>
    <w:rsid w:val="008A5710"/>
    <w:pPr>
      <w:widowControl/>
      <w:pBdr>
        <w:top w:val="single" w:sz="4" w:space="0" w:color="auto"/>
        <w:left w:val="single" w:sz="4" w:space="0" w:color="auto"/>
        <w:bottom w:val="single" w:sz="8"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color w:val="000000"/>
      <w:sz w:val="20"/>
      <w:szCs w:val="20"/>
    </w:rPr>
  </w:style>
  <w:style w:type="paragraph" w:customStyle="1" w:styleId="xl134">
    <w:name w:val="xl134"/>
    <w:basedOn w:val="Normal"/>
    <w:uiPriority w:val="99"/>
    <w:qFormat/>
    <w:rsid w:val="008A5710"/>
    <w:pPr>
      <w:widowControl/>
      <w:pBdr>
        <w:top w:val="single" w:sz="8" w:space="0" w:color="auto"/>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color w:val="000000"/>
      <w:sz w:val="20"/>
      <w:szCs w:val="20"/>
    </w:rPr>
  </w:style>
  <w:style w:type="paragraph" w:customStyle="1" w:styleId="xl135">
    <w:name w:val="xl135"/>
    <w:basedOn w:val="Normal"/>
    <w:uiPriority w:val="99"/>
    <w:qFormat/>
    <w:rsid w:val="008A5710"/>
    <w:pPr>
      <w:widowControl/>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color w:val="000000"/>
      <w:sz w:val="20"/>
      <w:szCs w:val="20"/>
    </w:rPr>
  </w:style>
  <w:style w:type="paragraph" w:customStyle="1" w:styleId="xl136">
    <w:name w:val="xl136"/>
    <w:basedOn w:val="Normal"/>
    <w:uiPriority w:val="99"/>
    <w:qFormat/>
    <w:rsid w:val="008A5710"/>
    <w:pPr>
      <w:widowControl/>
      <w:pBdr>
        <w:top w:val="single" w:sz="8" w:space="0" w:color="auto"/>
        <w:left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b/>
      <w:bCs/>
      <w:sz w:val="20"/>
      <w:szCs w:val="20"/>
    </w:rPr>
  </w:style>
  <w:style w:type="paragraph" w:customStyle="1" w:styleId="xl137">
    <w:name w:val="xl137"/>
    <w:basedOn w:val="Normal"/>
    <w:uiPriority w:val="99"/>
    <w:qFormat/>
    <w:rsid w:val="008A5710"/>
    <w:pPr>
      <w:widowControl/>
      <w:pBdr>
        <w:left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b/>
      <w:bCs/>
      <w:sz w:val="20"/>
      <w:szCs w:val="20"/>
    </w:rPr>
  </w:style>
  <w:style w:type="paragraph" w:customStyle="1" w:styleId="xl138">
    <w:name w:val="xl138"/>
    <w:basedOn w:val="Normal"/>
    <w:uiPriority w:val="99"/>
    <w:qFormat/>
    <w:rsid w:val="008A5710"/>
    <w:pPr>
      <w:widowControl/>
      <w:pBdr>
        <w:left w:val="single" w:sz="8" w:space="0" w:color="auto"/>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b/>
      <w:bCs/>
      <w:sz w:val="20"/>
      <w:szCs w:val="20"/>
    </w:rPr>
  </w:style>
  <w:style w:type="paragraph" w:customStyle="1" w:styleId="xl139">
    <w:name w:val="xl139"/>
    <w:basedOn w:val="Normal"/>
    <w:uiPriority w:val="99"/>
    <w:qFormat/>
    <w:rsid w:val="008A5710"/>
    <w:pPr>
      <w:widowControl/>
      <w:pBdr>
        <w:top w:val="single" w:sz="8" w:space="0" w:color="auto"/>
        <w:left w:val="single" w:sz="8" w:space="0" w:color="auto"/>
        <w:bottom w:val="single" w:sz="8" w:space="0" w:color="auto"/>
      </w:pBdr>
      <w:spacing w:before="100" w:beforeAutospacing="1" w:after="100" w:afterAutospacing="1"/>
      <w:jc w:val="right"/>
    </w:pPr>
    <w:rPr>
      <w:rFonts w:ascii="Times New Roman" w:eastAsia="Times New Roman" w:hAnsi="Times New Roman" w:cs="Times New Roman"/>
      <w:sz w:val="24"/>
      <w:szCs w:val="24"/>
    </w:rPr>
  </w:style>
  <w:style w:type="paragraph" w:customStyle="1" w:styleId="xl140">
    <w:name w:val="xl140"/>
    <w:basedOn w:val="Normal"/>
    <w:uiPriority w:val="99"/>
    <w:qFormat/>
    <w:rsid w:val="008A5710"/>
    <w:pPr>
      <w:widowControl/>
      <w:pBdr>
        <w:top w:val="single" w:sz="8" w:space="0" w:color="auto"/>
        <w:bottom w:val="single" w:sz="8" w:space="0" w:color="auto"/>
      </w:pBdr>
      <w:spacing w:before="100" w:beforeAutospacing="1" w:after="100" w:afterAutospacing="1"/>
      <w:jc w:val="right"/>
    </w:pPr>
    <w:rPr>
      <w:rFonts w:ascii="Times New Roman" w:eastAsia="Times New Roman" w:hAnsi="Times New Roman" w:cs="Times New Roman"/>
      <w:sz w:val="24"/>
      <w:szCs w:val="24"/>
    </w:rPr>
  </w:style>
  <w:style w:type="paragraph" w:customStyle="1" w:styleId="xl141">
    <w:name w:val="xl141"/>
    <w:basedOn w:val="Normal"/>
    <w:uiPriority w:val="99"/>
    <w:qFormat/>
    <w:rsid w:val="008A5710"/>
    <w:pPr>
      <w:widowControl/>
      <w:pBdr>
        <w:top w:val="single" w:sz="8" w:space="0" w:color="auto"/>
        <w:bottom w:val="single" w:sz="8" w:space="0" w:color="auto"/>
        <w:right w:val="single" w:sz="8" w:space="0" w:color="auto"/>
      </w:pBdr>
      <w:spacing w:before="100" w:beforeAutospacing="1" w:after="100" w:afterAutospacing="1"/>
      <w:jc w:val="right"/>
    </w:pPr>
    <w:rPr>
      <w:rFonts w:ascii="Times New Roman" w:eastAsia="Times New Roman" w:hAnsi="Times New Roman" w:cs="Times New Roman"/>
      <w:sz w:val="24"/>
      <w:szCs w:val="24"/>
    </w:rPr>
  </w:style>
  <w:style w:type="paragraph" w:customStyle="1" w:styleId="xl142">
    <w:name w:val="xl142"/>
    <w:basedOn w:val="Normal"/>
    <w:uiPriority w:val="99"/>
    <w:qFormat/>
    <w:rsid w:val="008A5710"/>
    <w:pPr>
      <w:widowControl/>
      <w:pBdr>
        <w:top w:val="single" w:sz="8" w:space="0" w:color="auto"/>
        <w:left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color w:val="000000"/>
      <w:sz w:val="20"/>
      <w:szCs w:val="20"/>
    </w:rPr>
  </w:style>
  <w:style w:type="paragraph" w:customStyle="1" w:styleId="xl143">
    <w:name w:val="xl143"/>
    <w:basedOn w:val="Normal"/>
    <w:uiPriority w:val="99"/>
    <w:qFormat/>
    <w:rsid w:val="008A5710"/>
    <w:pPr>
      <w:widowControl/>
      <w:pBdr>
        <w:left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color w:val="000000"/>
      <w:sz w:val="20"/>
      <w:szCs w:val="20"/>
    </w:rPr>
  </w:style>
  <w:style w:type="paragraph" w:customStyle="1" w:styleId="xl144">
    <w:name w:val="xl144"/>
    <w:basedOn w:val="Normal"/>
    <w:uiPriority w:val="99"/>
    <w:qFormat/>
    <w:rsid w:val="008A5710"/>
    <w:pPr>
      <w:widowControl/>
      <w:pBdr>
        <w:top w:val="single" w:sz="8" w:space="0" w:color="auto"/>
        <w:left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b/>
      <w:bCs/>
      <w:sz w:val="20"/>
      <w:szCs w:val="20"/>
    </w:rPr>
  </w:style>
  <w:style w:type="paragraph" w:customStyle="1" w:styleId="xl145">
    <w:name w:val="xl145"/>
    <w:basedOn w:val="Normal"/>
    <w:uiPriority w:val="99"/>
    <w:qFormat/>
    <w:rsid w:val="008A5710"/>
    <w:pPr>
      <w:widowControl/>
      <w:pBdr>
        <w:left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b/>
      <w:bCs/>
      <w:sz w:val="20"/>
      <w:szCs w:val="20"/>
    </w:rPr>
  </w:style>
  <w:style w:type="paragraph" w:customStyle="1" w:styleId="xl146">
    <w:name w:val="xl146"/>
    <w:basedOn w:val="Normal"/>
    <w:uiPriority w:val="99"/>
    <w:qFormat/>
    <w:rsid w:val="008A5710"/>
    <w:pPr>
      <w:widowControl/>
      <w:pBdr>
        <w:left w:val="single" w:sz="8" w:space="0" w:color="auto"/>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b/>
      <w:bCs/>
      <w:sz w:val="20"/>
      <w:szCs w:val="20"/>
    </w:rPr>
  </w:style>
  <w:style w:type="paragraph" w:customStyle="1" w:styleId="xl147">
    <w:name w:val="xl147"/>
    <w:basedOn w:val="Normal"/>
    <w:uiPriority w:val="99"/>
    <w:qFormat/>
    <w:rsid w:val="008A5710"/>
    <w:pPr>
      <w:widowControl/>
      <w:pBdr>
        <w:top w:val="single" w:sz="8" w:space="0" w:color="auto"/>
        <w:left w:val="single" w:sz="8" w:space="0" w:color="auto"/>
      </w:pBdr>
      <w:spacing w:before="100" w:beforeAutospacing="1" w:after="100" w:afterAutospacing="1"/>
      <w:jc w:val="center"/>
      <w:textAlignment w:val="center"/>
    </w:pPr>
    <w:rPr>
      <w:rFonts w:ascii="Times New Roman" w:eastAsia="Times New Roman" w:hAnsi="Times New Roman" w:cs="Times New Roman"/>
      <w:color w:val="000000"/>
      <w:sz w:val="20"/>
      <w:szCs w:val="20"/>
    </w:rPr>
  </w:style>
  <w:style w:type="paragraph" w:customStyle="1" w:styleId="xl148">
    <w:name w:val="xl148"/>
    <w:basedOn w:val="Normal"/>
    <w:uiPriority w:val="99"/>
    <w:qFormat/>
    <w:rsid w:val="008A5710"/>
    <w:pPr>
      <w:widowControl/>
      <w:pBdr>
        <w:left w:val="single" w:sz="8" w:space="0" w:color="auto"/>
      </w:pBdr>
      <w:spacing w:before="100" w:beforeAutospacing="1" w:after="100" w:afterAutospacing="1"/>
      <w:jc w:val="center"/>
      <w:textAlignment w:val="center"/>
    </w:pPr>
    <w:rPr>
      <w:rFonts w:ascii="Times New Roman" w:eastAsia="Times New Roman" w:hAnsi="Times New Roman" w:cs="Times New Roman"/>
      <w:color w:val="000000"/>
      <w:sz w:val="20"/>
      <w:szCs w:val="20"/>
    </w:rPr>
  </w:style>
  <w:style w:type="paragraph" w:customStyle="1" w:styleId="xl149">
    <w:name w:val="xl149"/>
    <w:basedOn w:val="Normal"/>
    <w:uiPriority w:val="99"/>
    <w:qFormat/>
    <w:rsid w:val="008A5710"/>
    <w:pPr>
      <w:widowControl/>
      <w:pBdr>
        <w:top w:val="single" w:sz="8" w:space="0" w:color="auto"/>
        <w:left w:val="single" w:sz="8"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000000"/>
      <w:sz w:val="20"/>
      <w:szCs w:val="20"/>
    </w:rPr>
  </w:style>
  <w:style w:type="paragraph" w:customStyle="1" w:styleId="xl150">
    <w:name w:val="xl150"/>
    <w:basedOn w:val="Normal"/>
    <w:uiPriority w:val="99"/>
    <w:qFormat/>
    <w:rsid w:val="008A5710"/>
    <w:pPr>
      <w:widowControl/>
      <w:pBdr>
        <w:left w:val="single" w:sz="8"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000000"/>
      <w:sz w:val="20"/>
      <w:szCs w:val="20"/>
    </w:rPr>
  </w:style>
  <w:style w:type="paragraph" w:customStyle="1" w:styleId="xl151">
    <w:name w:val="xl151"/>
    <w:basedOn w:val="Normal"/>
    <w:uiPriority w:val="99"/>
    <w:qFormat/>
    <w:rsid w:val="008A5710"/>
    <w:pPr>
      <w:widowControl/>
      <w:pBdr>
        <w:left w:val="single" w:sz="8" w:space="0" w:color="auto"/>
        <w:bottom w:val="single" w:sz="8"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000000"/>
      <w:sz w:val="20"/>
      <w:szCs w:val="20"/>
    </w:rPr>
  </w:style>
  <w:style w:type="paragraph" w:customStyle="1" w:styleId="xl152">
    <w:name w:val="xl152"/>
    <w:basedOn w:val="Normal"/>
    <w:uiPriority w:val="99"/>
    <w:qFormat/>
    <w:rsid w:val="008A5710"/>
    <w:pPr>
      <w:widowControl/>
      <w:pBdr>
        <w:top w:val="single" w:sz="8"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000000"/>
      <w:sz w:val="20"/>
      <w:szCs w:val="20"/>
    </w:rPr>
  </w:style>
  <w:style w:type="paragraph" w:customStyle="1" w:styleId="xl153">
    <w:name w:val="xl153"/>
    <w:basedOn w:val="Normal"/>
    <w:uiPriority w:val="99"/>
    <w:qFormat/>
    <w:rsid w:val="008A5710"/>
    <w:pPr>
      <w:widowControl/>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000000"/>
      <w:sz w:val="20"/>
      <w:szCs w:val="20"/>
    </w:rPr>
  </w:style>
  <w:style w:type="paragraph" w:customStyle="1" w:styleId="xl154">
    <w:name w:val="xl154"/>
    <w:basedOn w:val="Normal"/>
    <w:uiPriority w:val="99"/>
    <w:qFormat/>
    <w:rsid w:val="008A5710"/>
    <w:pPr>
      <w:widowControl/>
      <w:pBdr>
        <w:left w:val="single" w:sz="4" w:space="0" w:color="auto"/>
        <w:bottom w:val="single" w:sz="8"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000000"/>
      <w:sz w:val="20"/>
      <w:szCs w:val="20"/>
    </w:rPr>
  </w:style>
  <w:style w:type="paragraph" w:customStyle="1" w:styleId="xl155">
    <w:name w:val="xl155"/>
    <w:basedOn w:val="Normal"/>
    <w:uiPriority w:val="99"/>
    <w:qFormat/>
    <w:rsid w:val="008A5710"/>
    <w:pPr>
      <w:widowControl/>
      <w:pBdr>
        <w:top w:val="single" w:sz="8" w:space="0" w:color="auto"/>
        <w:left w:val="single" w:sz="4" w:space="0" w:color="auto"/>
        <w:right w:val="single" w:sz="4" w:space="0" w:color="auto"/>
      </w:pBdr>
      <w:spacing w:before="100" w:beforeAutospacing="1" w:after="100" w:afterAutospacing="1"/>
      <w:jc w:val="center"/>
    </w:pPr>
    <w:rPr>
      <w:rFonts w:ascii="Times New Roman" w:eastAsia="Times New Roman" w:hAnsi="Times New Roman" w:cs="Times New Roman"/>
      <w:sz w:val="24"/>
      <w:szCs w:val="24"/>
    </w:rPr>
  </w:style>
  <w:style w:type="paragraph" w:customStyle="1" w:styleId="xl156">
    <w:name w:val="xl156"/>
    <w:basedOn w:val="Normal"/>
    <w:uiPriority w:val="99"/>
    <w:qFormat/>
    <w:rsid w:val="008A5710"/>
    <w:pPr>
      <w:widowControl/>
      <w:pBdr>
        <w:left w:val="single" w:sz="4" w:space="0" w:color="auto"/>
        <w:right w:val="single" w:sz="4" w:space="0" w:color="auto"/>
      </w:pBdr>
      <w:spacing w:before="100" w:beforeAutospacing="1" w:after="100" w:afterAutospacing="1"/>
      <w:jc w:val="center"/>
    </w:pPr>
    <w:rPr>
      <w:rFonts w:ascii="Times New Roman" w:eastAsia="Times New Roman" w:hAnsi="Times New Roman" w:cs="Times New Roman"/>
      <w:sz w:val="24"/>
      <w:szCs w:val="24"/>
    </w:rPr>
  </w:style>
  <w:style w:type="paragraph" w:customStyle="1" w:styleId="xl157">
    <w:name w:val="xl157"/>
    <w:basedOn w:val="Normal"/>
    <w:uiPriority w:val="99"/>
    <w:qFormat/>
    <w:rsid w:val="008A5710"/>
    <w:pPr>
      <w:widowControl/>
      <w:pBdr>
        <w:left w:val="single" w:sz="4" w:space="0" w:color="auto"/>
        <w:bottom w:val="single" w:sz="8" w:space="0" w:color="auto"/>
        <w:right w:val="single" w:sz="4" w:space="0" w:color="auto"/>
      </w:pBdr>
      <w:spacing w:before="100" w:beforeAutospacing="1" w:after="100" w:afterAutospacing="1"/>
      <w:jc w:val="center"/>
    </w:pPr>
    <w:rPr>
      <w:rFonts w:ascii="Times New Roman" w:eastAsia="Times New Roman" w:hAnsi="Times New Roman" w:cs="Times New Roman"/>
      <w:sz w:val="24"/>
      <w:szCs w:val="24"/>
    </w:rPr>
  </w:style>
  <w:style w:type="paragraph" w:customStyle="1" w:styleId="xl158">
    <w:name w:val="xl158"/>
    <w:basedOn w:val="Normal"/>
    <w:uiPriority w:val="99"/>
    <w:qFormat/>
    <w:rsid w:val="008A5710"/>
    <w:pPr>
      <w:widowControl/>
      <w:pBdr>
        <w:top w:val="single" w:sz="8" w:space="0" w:color="auto"/>
        <w:left w:val="single" w:sz="4"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color w:val="000000"/>
      <w:sz w:val="20"/>
      <w:szCs w:val="20"/>
    </w:rPr>
  </w:style>
  <w:style w:type="paragraph" w:customStyle="1" w:styleId="xl159">
    <w:name w:val="xl159"/>
    <w:basedOn w:val="Normal"/>
    <w:uiPriority w:val="99"/>
    <w:qFormat/>
    <w:rsid w:val="008A5710"/>
    <w:pPr>
      <w:widowControl/>
      <w:pBdr>
        <w:left w:val="single" w:sz="4"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color w:val="000000"/>
      <w:sz w:val="20"/>
      <w:szCs w:val="20"/>
    </w:rPr>
  </w:style>
  <w:style w:type="paragraph" w:customStyle="1" w:styleId="xl160">
    <w:name w:val="xl160"/>
    <w:basedOn w:val="Normal"/>
    <w:uiPriority w:val="99"/>
    <w:qFormat/>
    <w:rsid w:val="008A5710"/>
    <w:pPr>
      <w:widowControl/>
      <w:pBdr>
        <w:left w:val="single" w:sz="4" w:space="0" w:color="auto"/>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color w:val="000000"/>
      <w:sz w:val="20"/>
      <w:szCs w:val="20"/>
    </w:rPr>
  </w:style>
  <w:style w:type="paragraph" w:customStyle="1" w:styleId="xl161">
    <w:name w:val="xl161"/>
    <w:basedOn w:val="Normal"/>
    <w:uiPriority w:val="99"/>
    <w:qFormat/>
    <w:rsid w:val="008A5710"/>
    <w:pPr>
      <w:widowControl/>
      <w:pBdr>
        <w:left w:val="single" w:sz="8" w:space="0" w:color="auto"/>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color w:val="000000"/>
      <w:sz w:val="20"/>
      <w:szCs w:val="20"/>
    </w:rPr>
  </w:style>
  <w:style w:type="paragraph" w:customStyle="1" w:styleId="xl162">
    <w:name w:val="xl162"/>
    <w:basedOn w:val="Normal"/>
    <w:uiPriority w:val="99"/>
    <w:qFormat/>
    <w:rsid w:val="008A5710"/>
    <w:pPr>
      <w:widowControl/>
      <w:pBdr>
        <w:top w:val="single" w:sz="8" w:space="0" w:color="auto"/>
        <w:left w:val="single" w:sz="8" w:space="0" w:color="auto"/>
        <w:bottom w:val="single" w:sz="4"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b/>
      <w:bCs/>
      <w:sz w:val="20"/>
      <w:szCs w:val="20"/>
    </w:rPr>
  </w:style>
  <w:style w:type="paragraph" w:customStyle="1" w:styleId="xl163">
    <w:name w:val="xl163"/>
    <w:basedOn w:val="Normal"/>
    <w:uiPriority w:val="99"/>
    <w:qFormat/>
    <w:rsid w:val="008A5710"/>
    <w:pPr>
      <w:widowControl/>
      <w:pBdr>
        <w:top w:val="single" w:sz="4" w:space="0" w:color="auto"/>
        <w:left w:val="single" w:sz="8" w:space="0" w:color="auto"/>
        <w:bottom w:val="single" w:sz="4"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b/>
      <w:bCs/>
      <w:sz w:val="20"/>
      <w:szCs w:val="20"/>
    </w:rPr>
  </w:style>
  <w:style w:type="paragraph" w:customStyle="1" w:styleId="xl164">
    <w:name w:val="xl164"/>
    <w:basedOn w:val="Normal"/>
    <w:uiPriority w:val="99"/>
    <w:qFormat/>
    <w:rsid w:val="008A5710"/>
    <w:pPr>
      <w:widowControl/>
      <w:pBdr>
        <w:top w:val="single" w:sz="4"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b/>
      <w:bCs/>
      <w:sz w:val="20"/>
      <w:szCs w:val="20"/>
    </w:rPr>
  </w:style>
  <w:style w:type="paragraph" w:customStyle="1" w:styleId="xl165">
    <w:name w:val="xl165"/>
    <w:basedOn w:val="Normal"/>
    <w:uiPriority w:val="99"/>
    <w:qFormat/>
    <w:rsid w:val="008A5710"/>
    <w:pPr>
      <w:widowControl/>
      <w:pBdr>
        <w:top w:val="single" w:sz="8" w:space="0" w:color="auto"/>
        <w:left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color w:val="000000"/>
      <w:sz w:val="18"/>
      <w:szCs w:val="18"/>
    </w:rPr>
  </w:style>
  <w:style w:type="paragraph" w:customStyle="1" w:styleId="xl166">
    <w:name w:val="xl166"/>
    <w:basedOn w:val="Normal"/>
    <w:uiPriority w:val="99"/>
    <w:qFormat/>
    <w:rsid w:val="008A5710"/>
    <w:pPr>
      <w:widowControl/>
      <w:pBdr>
        <w:left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color w:val="000000"/>
      <w:sz w:val="18"/>
      <w:szCs w:val="18"/>
    </w:rPr>
  </w:style>
  <w:style w:type="paragraph" w:customStyle="1" w:styleId="xl167">
    <w:name w:val="xl167"/>
    <w:basedOn w:val="Normal"/>
    <w:uiPriority w:val="99"/>
    <w:qFormat/>
    <w:rsid w:val="008A5710"/>
    <w:pPr>
      <w:widowControl/>
      <w:pBdr>
        <w:top w:val="single" w:sz="8" w:space="0" w:color="auto"/>
        <w:left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b/>
      <w:bCs/>
      <w:sz w:val="18"/>
      <w:szCs w:val="18"/>
    </w:rPr>
  </w:style>
  <w:style w:type="paragraph" w:customStyle="1" w:styleId="xl168">
    <w:name w:val="xl168"/>
    <w:basedOn w:val="Normal"/>
    <w:uiPriority w:val="99"/>
    <w:qFormat/>
    <w:rsid w:val="008A5710"/>
    <w:pPr>
      <w:widowControl/>
      <w:pBdr>
        <w:left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b/>
      <w:bCs/>
      <w:sz w:val="18"/>
      <w:szCs w:val="18"/>
    </w:rPr>
  </w:style>
  <w:style w:type="paragraph" w:customStyle="1" w:styleId="xl169">
    <w:name w:val="xl169"/>
    <w:basedOn w:val="Normal"/>
    <w:uiPriority w:val="99"/>
    <w:qFormat/>
    <w:rsid w:val="008A5710"/>
    <w:pPr>
      <w:widowControl/>
      <w:pBdr>
        <w:top w:val="single" w:sz="8" w:space="0" w:color="auto"/>
        <w:left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b/>
      <w:bCs/>
      <w:sz w:val="18"/>
      <w:szCs w:val="18"/>
    </w:rPr>
  </w:style>
  <w:style w:type="paragraph" w:customStyle="1" w:styleId="xl170">
    <w:name w:val="xl170"/>
    <w:basedOn w:val="Normal"/>
    <w:uiPriority w:val="99"/>
    <w:qFormat/>
    <w:rsid w:val="008A5710"/>
    <w:pPr>
      <w:widowControl/>
      <w:pBdr>
        <w:left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b/>
      <w:bCs/>
      <w:sz w:val="18"/>
      <w:szCs w:val="18"/>
    </w:rPr>
  </w:style>
  <w:style w:type="paragraph" w:customStyle="1" w:styleId="xl171">
    <w:name w:val="xl171"/>
    <w:basedOn w:val="Normal"/>
    <w:uiPriority w:val="99"/>
    <w:qFormat/>
    <w:rsid w:val="008A5710"/>
    <w:pPr>
      <w:widowControl/>
      <w:pBdr>
        <w:top w:val="single" w:sz="8" w:space="0" w:color="auto"/>
        <w:left w:val="single" w:sz="8" w:space="0" w:color="auto"/>
      </w:pBdr>
      <w:shd w:val="clear" w:color="000000" w:fill="B4C6E7"/>
      <w:spacing w:before="100" w:beforeAutospacing="1" w:after="100" w:afterAutospacing="1"/>
      <w:jc w:val="center"/>
      <w:textAlignment w:val="center"/>
    </w:pPr>
    <w:rPr>
      <w:rFonts w:ascii="Times New Roman" w:eastAsia="Times New Roman" w:hAnsi="Times New Roman" w:cs="Times New Roman"/>
      <w:b/>
      <w:bCs/>
      <w:sz w:val="20"/>
      <w:szCs w:val="20"/>
    </w:rPr>
  </w:style>
  <w:style w:type="paragraph" w:customStyle="1" w:styleId="xl172">
    <w:name w:val="xl172"/>
    <w:basedOn w:val="Normal"/>
    <w:uiPriority w:val="99"/>
    <w:qFormat/>
    <w:rsid w:val="008A5710"/>
    <w:pPr>
      <w:widowControl/>
      <w:pBdr>
        <w:top w:val="single" w:sz="8" w:space="0" w:color="auto"/>
      </w:pBdr>
      <w:shd w:val="clear" w:color="000000" w:fill="B4C6E7"/>
      <w:spacing w:before="100" w:beforeAutospacing="1" w:after="100" w:afterAutospacing="1"/>
      <w:jc w:val="center"/>
      <w:textAlignment w:val="center"/>
    </w:pPr>
    <w:rPr>
      <w:rFonts w:ascii="Times New Roman" w:eastAsia="Times New Roman" w:hAnsi="Times New Roman" w:cs="Times New Roman"/>
      <w:b/>
      <w:bCs/>
      <w:sz w:val="20"/>
      <w:szCs w:val="20"/>
    </w:rPr>
  </w:style>
  <w:style w:type="paragraph" w:customStyle="1" w:styleId="xl173">
    <w:name w:val="xl173"/>
    <w:basedOn w:val="Normal"/>
    <w:uiPriority w:val="99"/>
    <w:qFormat/>
    <w:rsid w:val="008A5710"/>
    <w:pPr>
      <w:widowControl/>
      <w:pBdr>
        <w:top w:val="single" w:sz="8" w:space="0" w:color="auto"/>
        <w:right w:val="single" w:sz="8" w:space="0" w:color="auto"/>
      </w:pBdr>
      <w:shd w:val="clear" w:color="000000" w:fill="B4C6E7"/>
      <w:spacing w:before="100" w:beforeAutospacing="1" w:after="100" w:afterAutospacing="1"/>
      <w:jc w:val="center"/>
      <w:textAlignment w:val="center"/>
    </w:pPr>
    <w:rPr>
      <w:rFonts w:ascii="Times New Roman" w:eastAsia="Times New Roman" w:hAnsi="Times New Roman" w:cs="Times New Roman"/>
      <w:b/>
      <w:bCs/>
      <w:sz w:val="20"/>
      <w:szCs w:val="20"/>
    </w:rPr>
  </w:style>
  <w:style w:type="paragraph" w:customStyle="1" w:styleId="xl174">
    <w:name w:val="xl174"/>
    <w:basedOn w:val="Normal"/>
    <w:uiPriority w:val="99"/>
    <w:qFormat/>
    <w:rsid w:val="008A5710"/>
    <w:pPr>
      <w:widowControl/>
      <w:pBdr>
        <w:top w:val="single" w:sz="8" w:space="0" w:color="auto"/>
        <w:left w:val="single" w:sz="8" w:space="0" w:color="auto"/>
        <w:right w:val="single" w:sz="8" w:space="0" w:color="auto"/>
      </w:pBdr>
      <w:shd w:val="clear" w:color="000000" w:fill="B8CCE4"/>
      <w:spacing w:before="100" w:beforeAutospacing="1" w:after="100" w:afterAutospacing="1"/>
      <w:jc w:val="center"/>
      <w:textAlignment w:val="center"/>
    </w:pPr>
    <w:rPr>
      <w:rFonts w:ascii="Times New Roman" w:eastAsia="Times New Roman" w:hAnsi="Times New Roman" w:cs="Times New Roman"/>
      <w:b/>
      <w:bCs/>
      <w:color w:val="000000"/>
      <w:sz w:val="20"/>
      <w:szCs w:val="20"/>
    </w:rPr>
  </w:style>
  <w:style w:type="paragraph" w:customStyle="1" w:styleId="xl175">
    <w:name w:val="xl175"/>
    <w:basedOn w:val="Normal"/>
    <w:uiPriority w:val="99"/>
    <w:qFormat/>
    <w:rsid w:val="008A5710"/>
    <w:pPr>
      <w:widowControl/>
      <w:pBdr>
        <w:left w:val="single" w:sz="8" w:space="0" w:color="auto"/>
        <w:bottom w:val="single" w:sz="8" w:space="0" w:color="auto"/>
        <w:right w:val="single" w:sz="8" w:space="0" w:color="auto"/>
      </w:pBdr>
      <w:shd w:val="clear" w:color="000000" w:fill="B8CCE4"/>
      <w:spacing w:before="100" w:beforeAutospacing="1" w:after="100" w:afterAutospacing="1"/>
      <w:jc w:val="center"/>
      <w:textAlignment w:val="center"/>
    </w:pPr>
    <w:rPr>
      <w:rFonts w:ascii="Times New Roman" w:eastAsia="Times New Roman" w:hAnsi="Times New Roman" w:cs="Times New Roman"/>
      <w:b/>
      <w:bCs/>
      <w:color w:val="000000"/>
      <w:sz w:val="20"/>
      <w:szCs w:val="20"/>
    </w:rPr>
  </w:style>
  <w:style w:type="paragraph" w:customStyle="1" w:styleId="xl176">
    <w:name w:val="xl176"/>
    <w:basedOn w:val="Normal"/>
    <w:uiPriority w:val="99"/>
    <w:qFormat/>
    <w:rsid w:val="008A5710"/>
    <w:pPr>
      <w:widowControl/>
      <w:pBdr>
        <w:top w:val="single" w:sz="8" w:space="0" w:color="auto"/>
        <w:right w:val="single" w:sz="8" w:space="0" w:color="auto"/>
      </w:pBdr>
      <w:shd w:val="clear" w:color="000000" w:fill="B8CCE4"/>
      <w:spacing w:before="100" w:beforeAutospacing="1" w:after="100" w:afterAutospacing="1"/>
      <w:jc w:val="center"/>
      <w:textAlignment w:val="center"/>
    </w:pPr>
    <w:rPr>
      <w:rFonts w:ascii="Times New Roman" w:eastAsia="Times New Roman" w:hAnsi="Times New Roman" w:cs="Times New Roman"/>
      <w:b/>
      <w:bCs/>
      <w:color w:val="000000"/>
      <w:sz w:val="20"/>
      <w:szCs w:val="20"/>
    </w:rPr>
  </w:style>
  <w:style w:type="paragraph" w:customStyle="1" w:styleId="xl177">
    <w:name w:val="xl177"/>
    <w:basedOn w:val="Normal"/>
    <w:uiPriority w:val="99"/>
    <w:qFormat/>
    <w:rsid w:val="008A5710"/>
    <w:pPr>
      <w:widowControl/>
      <w:pBdr>
        <w:bottom w:val="single" w:sz="8" w:space="0" w:color="auto"/>
        <w:right w:val="single" w:sz="8" w:space="0" w:color="auto"/>
      </w:pBdr>
      <w:shd w:val="clear" w:color="000000" w:fill="B8CCE4"/>
      <w:spacing w:before="100" w:beforeAutospacing="1" w:after="100" w:afterAutospacing="1"/>
      <w:jc w:val="center"/>
      <w:textAlignment w:val="center"/>
    </w:pPr>
    <w:rPr>
      <w:rFonts w:ascii="Times New Roman" w:eastAsia="Times New Roman" w:hAnsi="Times New Roman" w:cs="Times New Roman"/>
      <w:b/>
      <w:bCs/>
      <w:color w:val="000000"/>
      <w:sz w:val="20"/>
      <w:szCs w:val="20"/>
    </w:rPr>
  </w:style>
  <w:style w:type="paragraph" w:customStyle="1" w:styleId="xl178">
    <w:name w:val="xl178"/>
    <w:basedOn w:val="Normal"/>
    <w:uiPriority w:val="99"/>
    <w:qFormat/>
    <w:rsid w:val="008A5710"/>
    <w:pPr>
      <w:widowControl/>
      <w:pBdr>
        <w:top w:val="single" w:sz="8" w:space="0" w:color="auto"/>
        <w:left w:val="single" w:sz="8" w:space="0" w:color="auto"/>
        <w:bottom w:val="single" w:sz="8" w:space="0" w:color="auto"/>
      </w:pBdr>
      <w:shd w:val="clear" w:color="000000" w:fill="B8CCE4"/>
      <w:spacing w:before="100" w:beforeAutospacing="1" w:after="100" w:afterAutospacing="1"/>
      <w:jc w:val="center"/>
      <w:textAlignment w:val="center"/>
    </w:pPr>
    <w:rPr>
      <w:rFonts w:ascii="Times New Roman" w:eastAsia="Times New Roman" w:hAnsi="Times New Roman" w:cs="Times New Roman"/>
      <w:b/>
      <w:bCs/>
      <w:color w:val="000000"/>
      <w:sz w:val="20"/>
      <w:szCs w:val="20"/>
    </w:rPr>
  </w:style>
  <w:style w:type="paragraph" w:customStyle="1" w:styleId="xl179">
    <w:name w:val="xl179"/>
    <w:basedOn w:val="Normal"/>
    <w:uiPriority w:val="99"/>
    <w:qFormat/>
    <w:rsid w:val="008A5710"/>
    <w:pPr>
      <w:widowControl/>
      <w:pBdr>
        <w:top w:val="single" w:sz="8" w:space="0" w:color="auto"/>
        <w:bottom w:val="single" w:sz="8" w:space="0" w:color="auto"/>
        <w:right w:val="single" w:sz="8" w:space="0" w:color="auto"/>
      </w:pBdr>
      <w:shd w:val="clear" w:color="000000" w:fill="B8CCE4"/>
      <w:spacing w:before="100" w:beforeAutospacing="1" w:after="100" w:afterAutospacing="1"/>
      <w:jc w:val="center"/>
      <w:textAlignment w:val="center"/>
    </w:pPr>
    <w:rPr>
      <w:rFonts w:ascii="Times New Roman" w:eastAsia="Times New Roman" w:hAnsi="Times New Roman" w:cs="Times New Roman"/>
      <w:b/>
      <w:bCs/>
      <w:color w:val="000000"/>
      <w:sz w:val="20"/>
      <w:szCs w:val="20"/>
    </w:rPr>
  </w:style>
  <w:style w:type="paragraph" w:customStyle="1" w:styleId="Nivel01">
    <w:name w:val="Nivel 01"/>
    <w:basedOn w:val="Ttulo1"/>
    <w:next w:val="Normal"/>
    <w:link w:val="Nivel01Char"/>
    <w:qFormat/>
    <w:rsid w:val="003E63DA"/>
    <w:pPr>
      <w:keepNext/>
      <w:keepLines/>
      <w:widowControl/>
      <w:numPr>
        <w:numId w:val="2"/>
      </w:numPr>
      <w:spacing w:before="240" w:line="256" w:lineRule="auto"/>
      <w:jc w:val="left"/>
    </w:pPr>
    <w:rPr>
      <w:rFonts w:ascii="Arial" w:eastAsia="Times New Roman" w:hAnsi="Arial" w:cs="Arial"/>
      <w:bCs/>
    </w:rPr>
  </w:style>
  <w:style w:type="paragraph" w:customStyle="1" w:styleId="Nivel2">
    <w:name w:val="Nivel 2"/>
    <w:basedOn w:val="Normal"/>
    <w:link w:val="Nivel2Char"/>
    <w:qFormat/>
    <w:rsid w:val="003E63DA"/>
    <w:pPr>
      <w:widowControl/>
      <w:numPr>
        <w:ilvl w:val="1"/>
        <w:numId w:val="2"/>
      </w:numPr>
      <w:spacing w:before="120" w:after="120" w:line="276" w:lineRule="auto"/>
      <w:jc w:val="both"/>
    </w:pPr>
    <w:rPr>
      <w:rFonts w:ascii="Arial" w:eastAsia="Times New Roman" w:hAnsi="Arial" w:cs="Arial"/>
      <w:color w:val="000000"/>
      <w:sz w:val="20"/>
      <w:szCs w:val="20"/>
    </w:rPr>
  </w:style>
  <w:style w:type="paragraph" w:customStyle="1" w:styleId="Nivel3">
    <w:name w:val="Nivel 3"/>
    <w:basedOn w:val="Normal"/>
    <w:link w:val="Nivel3Char"/>
    <w:qFormat/>
    <w:rsid w:val="003E63DA"/>
    <w:pPr>
      <w:widowControl/>
      <w:numPr>
        <w:ilvl w:val="2"/>
        <w:numId w:val="2"/>
      </w:numPr>
      <w:spacing w:before="120" w:after="120" w:line="276" w:lineRule="auto"/>
      <w:jc w:val="both"/>
    </w:pPr>
    <w:rPr>
      <w:rFonts w:ascii="Arial" w:eastAsia="Times New Roman" w:hAnsi="Arial" w:cs="Arial"/>
      <w:color w:val="000000"/>
      <w:sz w:val="20"/>
      <w:szCs w:val="20"/>
    </w:rPr>
  </w:style>
  <w:style w:type="paragraph" w:customStyle="1" w:styleId="Nivel4">
    <w:name w:val="Nivel 4"/>
    <w:basedOn w:val="Nivel3"/>
    <w:link w:val="Nivel4Char"/>
    <w:qFormat/>
    <w:rsid w:val="003E63DA"/>
    <w:pPr>
      <w:numPr>
        <w:ilvl w:val="3"/>
      </w:numPr>
      <w:ind w:left="851" w:firstLine="0"/>
    </w:pPr>
    <w:rPr>
      <w:color w:val="auto"/>
    </w:rPr>
  </w:style>
  <w:style w:type="paragraph" w:customStyle="1" w:styleId="Nivel5">
    <w:name w:val="Nivel 5"/>
    <w:basedOn w:val="Nivel4"/>
    <w:qFormat/>
    <w:rsid w:val="003E63DA"/>
    <w:pPr>
      <w:numPr>
        <w:ilvl w:val="4"/>
      </w:numPr>
      <w:tabs>
        <w:tab w:val="num" w:pos="360"/>
      </w:tabs>
      <w:ind w:left="1276" w:firstLine="0"/>
    </w:pPr>
  </w:style>
  <w:style w:type="character" w:customStyle="1" w:styleId="Ttulo1Char">
    <w:name w:val="Título 1 Char"/>
    <w:basedOn w:val="Fontepargpadro"/>
    <w:link w:val="Ttulo1"/>
    <w:uiPriority w:val="9"/>
    <w:rsid w:val="003E63DA"/>
    <w:rPr>
      <w:rFonts w:ascii="Calibri" w:eastAsia="Calibri" w:hAnsi="Calibri" w:cs="Calibri"/>
      <w:b/>
      <w:sz w:val="20"/>
      <w:szCs w:val="20"/>
    </w:rPr>
  </w:style>
  <w:style w:type="character" w:customStyle="1" w:styleId="Ttulo2Char">
    <w:name w:val="Título 2 Char"/>
    <w:basedOn w:val="Fontepargpadro"/>
    <w:link w:val="Ttulo2"/>
    <w:uiPriority w:val="9"/>
    <w:semiHidden/>
    <w:rsid w:val="003E63DA"/>
    <w:rPr>
      <w:rFonts w:ascii="Arial Black" w:eastAsia="Arial Black" w:hAnsi="Arial Black" w:cs="Arial Black"/>
      <w:sz w:val="20"/>
      <w:szCs w:val="20"/>
      <w:u w:val="single"/>
    </w:rPr>
  </w:style>
  <w:style w:type="character" w:customStyle="1" w:styleId="Ttulo6Char">
    <w:name w:val="Título 6 Char"/>
    <w:basedOn w:val="Fontepargpadro"/>
    <w:link w:val="Ttulo6"/>
    <w:rsid w:val="003E63DA"/>
    <w:rPr>
      <w:rFonts w:ascii="Cambria" w:eastAsia="Cambria" w:hAnsi="Cambria" w:cs="Cambria"/>
      <w:color w:val="243F61"/>
    </w:rPr>
  </w:style>
  <w:style w:type="paragraph" w:styleId="Recuodecorpodetexto">
    <w:name w:val="Body Text Indent"/>
    <w:basedOn w:val="Normal"/>
    <w:link w:val="RecuodecorpodetextoChar"/>
    <w:uiPriority w:val="99"/>
    <w:semiHidden/>
    <w:unhideWhenUsed/>
    <w:qFormat/>
    <w:rsid w:val="003E63DA"/>
    <w:pPr>
      <w:widowControl/>
      <w:spacing w:line="360" w:lineRule="auto"/>
      <w:ind w:firstLine="1701"/>
    </w:pPr>
    <w:rPr>
      <w:rFonts w:ascii="Times New Roman" w:eastAsia="Times New Roman" w:hAnsi="Times New Roman" w:cs="Times New Roman"/>
      <w:sz w:val="24"/>
      <w:szCs w:val="20"/>
    </w:rPr>
  </w:style>
  <w:style w:type="character" w:customStyle="1" w:styleId="RecuodecorpodetextoChar">
    <w:name w:val="Recuo de corpo de texto Char"/>
    <w:basedOn w:val="Fontepargpadro"/>
    <w:link w:val="Recuodecorpodetexto"/>
    <w:uiPriority w:val="99"/>
    <w:semiHidden/>
    <w:rsid w:val="003E63DA"/>
    <w:rPr>
      <w:rFonts w:ascii="Times New Roman" w:eastAsia="Times New Roman" w:hAnsi="Times New Roman" w:cs="Times New Roman"/>
      <w:sz w:val="24"/>
      <w:szCs w:val="20"/>
    </w:rPr>
  </w:style>
  <w:style w:type="paragraph" w:customStyle="1" w:styleId="Ttulo11">
    <w:name w:val="Título 11"/>
    <w:basedOn w:val="Normal"/>
    <w:next w:val="Normal"/>
    <w:uiPriority w:val="9"/>
    <w:qFormat/>
    <w:rsid w:val="003E63DA"/>
    <w:pPr>
      <w:keepNext/>
      <w:keepLines/>
      <w:widowControl/>
      <w:spacing w:before="240" w:line="276" w:lineRule="auto"/>
      <w:outlineLvl w:val="0"/>
    </w:pPr>
    <w:rPr>
      <w:rFonts w:ascii="Cambria" w:eastAsia="Times New Roman" w:hAnsi="Cambria" w:cs="Times New Roman"/>
      <w:color w:val="365F91"/>
      <w:sz w:val="32"/>
      <w:szCs w:val="32"/>
      <w:lang w:eastAsia="en-US"/>
    </w:rPr>
  </w:style>
  <w:style w:type="paragraph" w:customStyle="1" w:styleId="Ttulo21">
    <w:name w:val="Título 21"/>
    <w:basedOn w:val="Normal"/>
    <w:next w:val="Normal"/>
    <w:uiPriority w:val="9"/>
    <w:semiHidden/>
    <w:qFormat/>
    <w:rsid w:val="003E63DA"/>
    <w:pPr>
      <w:keepNext/>
      <w:keepLines/>
      <w:widowControl/>
      <w:spacing w:before="40" w:line="276" w:lineRule="auto"/>
      <w:outlineLvl w:val="1"/>
    </w:pPr>
    <w:rPr>
      <w:rFonts w:ascii="Cambria" w:eastAsia="Times New Roman" w:hAnsi="Cambria" w:cs="Times New Roman"/>
      <w:color w:val="365F91"/>
      <w:sz w:val="26"/>
      <w:szCs w:val="26"/>
      <w:lang w:eastAsia="en-US"/>
    </w:rPr>
  </w:style>
  <w:style w:type="paragraph" w:customStyle="1" w:styleId="TTULOA11">
    <w:name w:val="TÍTULO A11"/>
    <w:basedOn w:val="Normal"/>
    <w:next w:val="PargrafodaLista"/>
    <w:uiPriority w:val="1"/>
    <w:qFormat/>
    <w:rsid w:val="003E63DA"/>
    <w:pPr>
      <w:widowControl/>
      <w:spacing w:after="200" w:line="276" w:lineRule="auto"/>
      <w:ind w:left="720"/>
      <w:contextualSpacing/>
    </w:pPr>
    <w:rPr>
      <w:rFonts w:asciiTheme="minorHAnsi" w:eastAsiaTheme="minorHAnsi" w:hAnsiTheme="minorHAnsi" w:cstheme="minorBidi"/>
      <w:lang w:eastAsia="en-US"/>
    </w:rPr>
  </w:style>
  <w:style w:type="paragraph" w:customStyle="1" w:styleId="Recuodecorpodetexto21">
    <w:name w:val="Recuo de corpo de texto 21"/>
    <w:basedOn w:val="Normal"/>
    <w:uiPriority w:val="99"/>
    <w:semiHidden/>
    <w:qFormat/>
    <w:rsid w:val="003E63DA"/>
    <w:pPr>
      <w:widowControl/>
      <w:suppressAutoHyphens/>
      <w:spacing w:line="360" w:lineRule="auto"/>
      <w:ind w:left="160"/>
    </w:pPr>
    <w:rPr>
      <w:rFonts w:ascii="Arial" w:eastAsia="Times New Roman" w:hAnsi="Arial" w:cs="Arial"/>
      <w:sz w:val="24"/>
      <w:szCs w:val="24"/>
      <w:lang w:eastAsia="ar-SA"/>
    </w:rPr>
  </w:style>
  <w:style w:type="character" w:customStyle="1" w:styleId="Nivel01Char">
    <w:name w:val="Nivel 01 Char"/>
    <w:basedOn w:val="Fontepargpadro"/>
    <w:link w:val="Nivel01"/>
    <w:locked/>
    <w:rsid w:val="003E63DA"/>
    <w:rPr>
      <w:rFonts w:ascii="Arial" w:eastAsia="Times New Roman" w:hAnsi="Arial" w:cs="Arial"/>
      <w:b/>
      <w:bCs/>
      <w:sz w:val="20"/>
      <w:szCs w:val="20"/>
    </w:rPr>
  </w:style>
  <w:style w:type="character" w:customStyle="1" w:styleId="Nivel2Char">
    <w:name w:val="Nivel 2 Char"/>
    <w:basedOn w:val="Fontepargpadro"/>
    <w:link w:val="Nivel2"/>
    <w:locked/>
    <w:rsid w:val="003E63DA"/>
    <w:rPr>
      <w:rFonts w:ascii="Arial" w:eastAsia="Times New Roman" w:hAnsi="Arial" w:cs="Arial"/>
      <w:color w:val="000000"/>
      <w:sz w:val="20"/>
      <w:szCs w:val="20"/>
    </w:rPr>
  </w:style>
  <w:style w:type="character" w:customStyle="1" w:styleId="Nivel3Char">
    <w:name w:val="Nivel 3 Char"/>
    <w:basedOn w:val="Fontepargpadro"/>
    <w:link w:val="Nivel3"/>
    <w:locked/>
    <w:rsid w:val="003E63DA"/>
    <w:rPr>
      <w:rFonts w:ascii="Arial" w:eastAsia="Times New Roman" w:hAnsi="Arial" w:cs="Arial"/>
      <w:color w:val="000000"/>
      <w:sz w:val="20"/>
      <w:szCs w:val="20"/>
    </w:rPr>
  </w:style>
  <w:style w:type="character" w:customStyle="1" w:styleId="Nvel2-RedChar">
    <w:name w:val="Nível 2 -Red Char"/>
    <w:basedOn w:val="Nivel2Char"/>
    <w:link w:val="Nvel2-Red"/>
    <w:locked/>
    <w:rsid w:val="003E63DA"/>
    <w:rPr>
      <w:rFonts w:ascii="Arial" w:eastAsia="Times New Roman" w:hAnsi="Arial" w:cs="Arial"/>
      <w:i/>
      <w:iCs/>
      <w:color w:val="FF0000"/>
      <w:sz w:val="20"/>
      <w:szCs w:val="20"/>
    </w:rPr>
  </w:style>
  <w:style w:type="paragraph" w:customStyle="1" w:styleId="Nvel2-Red">
    <w:name w:val="Nível 2 -Red"/>
    <w:basedOn w:val="Nivel2"/>
    <w:link w:val="Nvel2-RedChar"/>
    <w:qFormat/>
    <w:rsid w:val="003E63DA"/>
    <w:pPr>
      <w:numPr>
        <w:numId w:val="3"/>
      </w:numPr>
    </w:pPr>
    <w:rPr>
      <w:i/>
      <w:iCs/>
      <w:color w:val="FF0000"/>
    </w:rPr>
  </w:style>
  <w:style w:type="character" w:customStyle="1" w:styleId="Nvel3-RChar">
    <w:name w:val="Nível 3-R Char"/>
    <w:basedOn w:val="Fontepargpadro"/>
    <w:link w:val="Nvel3-R"/>
    <w:locked/>
    <w:rsid w:val="003E63DA"/>
    <w:rPr>
      <w:rFonts w:ascii="Arial" w:eastAsia="Times New Roman" w:hAnsi="Arial" w:cs="Arial"/>
      <w:i/>
      <w:iCs/>
      <w:color w:val="FF0000"/>
      <w:sz w:val="20"/>
      <w:szCs w:val="20"/>
    </w:rPr>
  </w:style>
  <w:style w:type="paragraph" w:customStyle="1" w:styleId="Nvel3-R">
    <w:name w:val="Nível 3-R"/>
    <w:basedOn w:val="Nivel3"/>
    <w:link w:val="Nvel3-RChar"/>
    <w:qFormat/>
    <w:rsid w:val="003E63DA"/>
    <w:pPr>
      <w:numPr>
        <w:numId w:val="3"/>
      </w:numPr>
    </w:pPr>
    <w:rPr>
      <w:i/>
      <w:iCs/>
      <w:color w:val="FF0000"/>
    </w:rPr>
  </w:style>
  <w:style w:type="character" w:customStyle="1" w:styleId="ouChar">
    <w:name w:val="ou Char"/>
    <w:basedOn w:val="PargrafodaListaChar"/>
    <w:link w:val="ou"/>
    <w:locked/>
    <w:rsid w:val="003E63DA"/>
    <w:rPr>
      <w:rFonts w:ascii="Arial" w:eastAsiaTheme="minorHAnsi" w:hAnsi="Arial" w:cs="Arial"/>
      <w:b/>
      <w:bCs/>
      <w:i/>
      <w:iCs/>
      <w:color w:val="FF0000"/>
      <w:sz w:val="24"/>
      <w:szCs w:val="24"/>
      <w:u w:val="single"/>
      <w:lang w:eastAsia="en-US"/>
    </w:rPr>
  </w:style>
  <w:style w:type="paragraph" w:customStyle="1" w:styleId="ou">
    <w:name w:val="ou"/>
    <w:basedOn w:val="PargrafodaLista"/>
    <w:link w:val="ouChar"/>
    <w:qFormat/>
    <w:rsid w:val="003E63DA"/>
    <w:pPr>
      <w:spacing w:before="60" w:after="60" w:line="254" w:lineRule="auto"/>
      <w:ind w:left="0"/>
      <w:contextualSpacing w:val="0"/>
      <w:jc w:val="center"/>
    </w:pPr>
    <w:rPr>
      <w:rFonts w:ascii="Arial" w:eastAsia="Arial MT" w:hAnsi="Arial" w:cs="Arial"/>
      <w:b/>
      <w:bCs/>
      <w:i/>
      <w:iCs/>
      <w:color w:val="FF0000"/>
      <w:sz w:val="24"/>
      <w:szCs w:val="24"/>
      <w:u w:val="single"/>
      <w:lang w:eastAsia="pt-BR"/>
    </w:rPr>
  </w:style>
  <w:style w:type="character" w:customStyle="1" w:styleId="Nvel4-RChar">
    <w:name w:val="Nível 4-R Char"/>
    <w:basedOn w:val="Fontepargpadro"/>
    <w:link w:val="Nvel4-R"/>
    <w:locked/>
    <w:rsid w:val="003E63DA"/>
    <w:rPr>
      <w:rFonts w:ascii="Arial" w:eastAsia="Times New Roman" w:hAnsi="Arial" w:cs="Arial"/>
      <w:i/>
      <w:iCs/>
      <w:color w:val="FF0000"/>
      <w:sz w:val="20"/>
      <w:szCs w:val="20"/>
    </w:rPr>
  </w:style>
  <w:style w:type="paragraph" w:customStyle="1" w:styleId="Nvel4-R">
    <w:name w:val="Nível 4-R"/>
    <w:basedOn w:val="Nivel4"/>
    <w:link w:val="Nvel4-RChar"/>
    <w:qFormat/>
    <w:rsid w:val="003E63DA"/>
    <w:pPr>
      <w:numPr>
        <w:numId w:val="3"/>
      </w:numPr>
    </w:pPr>
    <w:rPr>
      <w:i/>
      <w:iCs/>
      <w:color w:val="FF0000"/>
    </w:rPr>
  </w:style>
  <w:style w:type="character" w:customStyle="1" w:styleId="Nvel1-SemNumChar">
    <w:name w:val="Nível 1-Sem Num Char"/>
    <w:basedOn w:val="Nivel01Char"/>
    <w:link w:val="Nvel1-SemNum"/>
    <w:locked/>
    <w:rsid w:val="003E63DA"/>
    <w:rPr>
      <w:rFonts w:ascii="Arial" w:eastAsia="Times New Roman" w:hAnsi="Arial" w:cs="Arial"/>
      <w:b/>
      <w:bCs/>
      <w:color w:val="FF0000"/>
      <w:sz w:val="20"/>
      <w:szCs w:val="20"/>
    </w:rPr>
  </w:style>
  <w:style w:type="paragraph" w:customStyle="1" w:styleId="Nvel1-SemNum">
    <w:name w:val="Nível 1-Sem Num"/>
    <w:basedOn w:val="Nivel01"/>
    <w:link w:val="Nvel1-SemNumChar"/>
    <w:qFormat/>
    <w:rsid w:val="003E63DA"/>
    <w:pPr>
      <w:numPr>
        <w:numId w:val="1"/>
      </w:numPr>
      <w:tabs>
        <w:tab w:val="left" w:pos="567"/>
      </w:tabs>
      <w:spacing w:line="240" w:lineRule="auto"/>
      <w:ind w:left="357"/>
      <w:jc w:val="both"/>
      <w:outlineLvl w:val="1"/>
    </w:pPr>
    <w:rPr>
      <w:color w:val="FF0000"/>
    </w:rPr>
  </w:style>
  <w:style w:type="character" w:customStyle="1" w:styleId="Titulo2memorialChar">
    <w:name w:val="Titulo 2 memorial Char"/>
    <w:link w:val="Titulo2memorial"/>
    <w:locked/>
    <w:rsid w:val="003E63DA"/>
    <w:rPr>
      <w:rFonts w:ascii="Arial" w:eastAsia="Calibri" w:hAnsi="Arial" w:cs="Times New Roman"/>
      <w:b/>
    </w:rPr>
  </w:style>
  <w:style w:type="paragraph" w:customStyle="1" w:styleId="Titulo2memorial">
    <w:name w:val="Titulo 2 memorial"/>
    <w:basedOn w:val="Normal"/>
    <w:link w:val="Titulo2memorialChar"/>
    <w:qFormat/>
    <w:rsid w:val="003E63DA"/>
    <w:pPr>
      <w:widowControl/>
      <w:numPr>
        <w:numId w:val="4"/>
      </w:numPr>
      <w:spacing w:line="360" w:lineRule="auto"/>
      <w:jc w:val="both"/>
    </w:pPr>
    <w:rPr>
      <w:rFonts w:ascii="Arial" w:eastAsia="Calibri" w:hAnsi="Arial" w:cs="Times New Roman"/>
      <w:b/>
    </w:rPr>
  </w:style>
  <w:style w:type="paragraph" w:customStyle="1" w:styleId="Standard">
    <w:name w:val="Standard"/>
    <w:qFormat/>
    <w:rsid w:val="003E63DA"/>
    <w:pPr>
      <w:widowControl/>
      <w:suppressAutoHyphens/>
      <w:autoSpaceDN w:val="0"/>
    </w:pPr>
    <w:rPr>
      <w:rFonts w:ascii="Times New Roman" w:eastAsia="Lucida Sans Unicode" w:hAnsi="Times New Roman" w:cs="Tahoma"/>
      <w:kern w:val="3"/>
      <w:sz w:val="24"/>
      <w:szCs w:val="24"/>
      <w:lang w:eastAsia="zh-CN" w:bidi="hi-IN"/>
    </w:rPr>
  </w:style>
  <w:style w:type="character" w:customStyle="1" w:styleId="Hyperlink1">
    <w:name w:val="Hyperlink1"/>
    <w:basedOn w:val="Fontepargpadro"/>
    <w:uiPriority w:val="99"/>
    <w:semiHidden/>
    <w:rsid w:val="003E63DA"/>
    <w:rPr>
      <w:color w:val="0000FF"/>
      <w:u w:val="single"/>
    </w:rPr>
  </w:style>
  <w:style w:type="character" w:customStyle="1" w:styleId="HiperlinkVisitado1">
    <w:name w:val="HiperlinkVisitado1"/>
    <w:basedOn w:val="Fontepargpadro"/>
    <w:uiPriority w:val="99"/>
    <w:semiHidden/>
    <w:rsid w:val="003E63DA"/>
    <w:rPr>
      <w:color w:val="800080"/>
      <w:u w:val="single"/>
    </w:rPr>
  </w:style>
  <w:style w:type="character" w:customStyle="1" w:styleId="MenoPendente11">
    <w:name w:val="Menção Pendente11"/>
    <w:basedOn w:val="Fontepargpadro"/>
    <w:uiPriority w:val="99"/>
    <w:semiHidden/>
    <w:rsid w:val="003E63DA"/>
    <w:rPr>
      <w:color w:val="605E5C"/>
      <w:shd w:val="clear" w:color="auto" w:fill="E1DFDD"/>
    </w:rPr>
  </w:style>
  <w:style w:type="character" w:customStyle="1" w:styleId="Ttulo1Char1">
    <w:name w:val="Título 1 Char1"/>
    <w:basedOn w:val="Fontepargpadro"/>
    <w:uiPriority w:val="9"/>
    <w:rsid w:val="003E63DA"/>
    <w:rPr>
      <w:rFonts w:asciiTheme="majorHAnsi" w:eastAsiaTheme="majorEastAsia" w:hAnsiTheme="majorHAnsi" w:cstheme="majorBidi" w:hint="default"/>
      <w:color w:val="365F91" w:themeColor="accent1" w:themeShade="BF"/>
      <w:sz w:val="32"/>
      <w:szCs w:val="32"/>
    </w:rPr>
  </w:style>
  <w:style w:type="character" w:customStyle="1" w:styleId="Ttulo2Char1">
    <w:name w:val="Título 2 Char1"/>
    <w:basedOn w:val="Fontepargpadro"/>
    <w:uiPriority w:val="9"/>
    <w:semiHidden/>
    <w:rsid w:val="003E63DA"/>
    <w:rPr>
      <w:rFonts w:asciiTheme="majorHAnsi" w:eastAsiaTheme="majorEastAsia" w:hAnsiTheme="majorHAnsi" w:cstheme="majorBidi" w:hint="default"/>
      <w:color w:val="365F91" w:themeColor="accent1" w:themeShade="BF"/>
      <w:sz w:val="26"/>
      <w:szCs w:val="26"/>
    </w:rPr>
  </w:style>
  <w:style w:type="paragraph" w:styleId="Textodebalo">
    <w:name w:val="Balloon Text"/>
    <w:basedOn w:val="Normal"/>
    <w:link w:val="TextodebaloChar"/>
    <w:uiPriority w:val="99"/>
    <w:semiHidden/>
    <w:unhideWhenUsed/>
    <w:rsid w:val="00641C9F"/>
    <w:rPr>
      <w:rFonts w:ascii="Segoe UI" w:hAnsi="Segoe UI" w:cs="Segoe UI"/>
      <w:sz w:val="18"/>
      <w:szCs w:val="18"/>
    </w:rPr>
  </w:style>
  <w:style w:type="character" w:customStyle="1" w:styleId="TextodebaloChar">
    <w:name w:val="Texto de balão Char"/>
    <w:basedOn w:val="Fontepargpadro"/>
    <w:link w:val="Textodebalo"/>
    <w:uiPriority w:val="99"/>
    <w:semiHidden/>
    <w:rsid w:val="00641C9F"/>
    <w:rPr>
      <w:rFonts w:ascii="Segoe UI" w:hAnsi="Segoe UI" w:cs="Segoe UI"/>
      <w:sz w:val="18"/>
      <w:szCs w:val="18"/>
    </w:rPr>
  </w:style>
  <w:style w:type="character" w:customStyle="1" w:styleId="TextodecomentrioChar1">
    <w:name w:val="Texto de comentário Char1"/>
    <w:basedOn w:val="PadroChar"/>
    <w:uiPriority w:val="99"/>
    <w:rsid w:val="008678CE"/>
    <w:rPr>
      <w:rFonts w:ascii="Times New Roman" w:eastAsia="Times New Roman" w:hAnsi="Times New Roman" w:cs="Times New Roman"/>
      <w:color w:val="00000A"/>
      <w:sz w:val="20"/>
      <w:szCs w:val="20"/>
    </w:rPr>
  </w:style>
  <w:style w:type="paragraph" w:styleId="Textodenotadefim">
    <w:name w:val="endnote text"/>
    <w:basedOn w:val="Normal"/>
    <w:link w:val="TextodenotadefimChar"/>
    <w:uiPriority w:val="99"/>
    <w:semiHidden/>
    <w:unhideWhenUsed/>
    <w:rsid w:val="001805AE"/>
    <w:rPr>
      <w:sz w:val="20"/>
      <w:szCs w:val="20"/>
    </w:rPr>
  </w:style>
  <w:style w:type="character" w:customStyle="1" w:styleId="TextodenotadefimChar">
    <w:name w:val="Texto de nota de fim Char"/>
    <w:basedOn w:val="Fontepargpadro"/>
    <w:link w:val="Textodenotadefim"/>
    <w:uiPriority w:val="99"/>
    <w:semiHidden/>
    <w:rsid w:val="001805AE"/>
    <w:rPr>
      <w:sz w:val="20"/>
      <w:szCs w:val="20"/>
    </w:rPr>
  </w:style>
  <w:style w:type="character" w:styleId="Refdenotadefim">
    <w:name w:val="endnote reference"/>
    <w:basedOn w:val="Fontepargpadro"/>
    <w:uiPriority w:val="99"/>
    <w:semiHidden/>
    <w:unhideWhenUsed/>
    <w:rsid w:val="001805AE"/>
    <w:rPr>
      <w:vertAlign w:val="superscript"/>
    </w:rPr>
  </w:style>
  <w:style w:type="paragraph" w:styleId="Partesuperior-zdoformulrio">
    <w:name w:val="HTML Top of Form"/>
    <w:basedOn w:val="Normal"/>
    <w:next w:val="Normal"/>
    <w:link w:val="Partesuperior-zdoformulrioChar"/>
    <w:hidden/>
    <w:uiPriority w:val="99"/>
    <w:unhideWhenUsed/>
    <w:rsid w:val="0044168A"/>
    <w:pPr>
      <w:widowControl/>
      <w:pBdr>
        <w:bottom w:val="single" w:sz="6" w:space="1" w:color="auto"/>
      </w:pBdr>
      <w:jc w:val="center"/>
    </w:pPr>
    <w:rPr>
      <w:rFonts w:ascii="Arial" w:eastAsia="Times New Roman" w:hAnsi="Arial" w:cs="Arial"/>
      <w:vanish/>
      <w:sz w:val="16"/>
      <w:szCs w:val="16"/>
    </w:rPr>
  </w:style>
  <w:style w:type="character" w:customStyle="1" w:styleId="Partesuperior-zdoformulrioChar">
    <w:name w:val="Parte superior-z do formulário Char"/>
    <w:basedOn w:val="Fontepargpadro"/>
    <w:link w:val="Partesuperior-zdoformulrio"/>
    <w:uiPriority w:val="99"/>
    <w:rsid w:val="0044168A"/>
    <w:rPr>
      <w:rFonts w:ascii="Arial" w:eastAsia="Times New Roman" w:hAnsi="Arial" w:cs="Arial"/>
      <w:vanish/>
      <w:sz w:val="16"/>
      <w:szCs w:val="16"/>
    </w:rPr>
  </w:style>
  <w:style w:type="character" w:customStyle="1" w:styleId="Nivel4Char">
    <w:name w:val="Nivel 4 Char"/>
    <w:basedOn w:val="Fontepargpadro"/>
    <w:link w:val="Nivel4"/>
    <w:rsid w:val="008A4336"/>
    <w:rPr>
      <w:rFonts w:ascii="Arial" w:eastAsia="Times New Roman" w:hAnsi="Arial" w:cs="Arial"/>
      <w:sz w:val="20"/>
      <w:szCs w:val="20"/>
    </w:rPr>
  </w:style>
  <w:style w:type="paragraph" w:styleId="Citao">
    <w:name w:val="Quote"/>
    <w:aliases w:val="TCU,Citação AGU,NotaExplicativa"/>
    <w:basedOn w:val="Normal"/>
    <w:next w:val="Normal"/>
    <w:link w:val="CitaoChar"/>
    <w:rsid w:val="001059DD"/>
    <w:pPr>
      <w:widowControl/>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ahoma"/>
      <w:i/>
      <w:iCs/>
      <w:color w:val="000000"/>
      <w:sz w:val="20"/>
      <w:szCs w:val="24"/>
      <w:lang w:eastAsia="en-US"/>
    </w:rPr>
  </w:style>
  <w:style w:type="character" w:customStyle="1" w:styleId="CitaoChar">
    <w:name w:val="Citação Char"/>
    <w:aliases w:val="TCU Char,Citação AGU Char,NotaExplicativa Char"/>
    <w:basedOn w:val="Fontepargpadro"/>
    <w:link w:val="Citao"/>
    <w:qFormat/>
    <w:rsid w:val="001059DD"/>
    <w:rPr>
      <w:rFonts w:ascii="Arial" w:eastAsia="Calibri" w:hAnsi="Arial" w:cs="Tahoma"/>
      <w:i/>
      <w:iCs/>
      <w:color w:val="000000"/>
      <w:sz w:val="20"/>
      <w:szCs w:val="24"/>
      <w:shd w:val="clear" w:color="auto" w:fill="FFFFCC"/>
      <w:lang w:eastAsia="en-US"/>
    </w:rPr>
  </w:style>
  <w:style w:type="numbering" w:customStyle="1" w:styleId="Estilo4">
    <w:name w:val="Estilo4"/>
    <w:uiPriority w:val="99"/>
    <w:rsid w:val="001059DD"/>
    <w:pPr>
      <w:numPr>
        <w:numId w:val="6"/>
      </w:numPr>
    </w:pPr>
  </w:style>
  <w:style w:type="character" w:styleId="nfase">
    <w:name w:val="Emphasis"/>
    <w:basedOn w:val="Fontepargpadro"/>
    <w:uiPriority w:val="20"/>
    <w:qFormat/>
    <w:rsid w:val="002176F0"/>
    <w:rPr>
      <w:i/>
      <w:iCs/>
    </w:rPr>
  </w:style>
  <w:style w:type="character" w:customStyle="1" w:styleId="normaltextrun">
    <w:name w:val="normaltextrun"/>
    <w:basedOn w:val="Fontepargpadro"/>
    <w:rsid w:val="00B34FF5"/>
  </w:style>
  <w:style w:type="paragraph" w:customStyle="1" w:styleId="Nivel1">
    <w:name w:val="Nivel 1"/>
    <w:basedOn w:val="Nivel2"/>
    <w:next w:val="Nivel2"/>
    <w:qFormat/>
    <w:rsid w:val="00D35447"/>
    <w:pPr>
      <w:numPr>
        <w:ilvl w:val="0"/>
        <w:numId w:val="0"/>
      </w:numPr>
      <w:spacing w:line="360" w:lineRule="auto"/>
      <w:ind w:left="720" w:hanging="360"/>
    </w:pPr>
    <w:rPr>
      <w:rFonts w:ascii="Times New Roman" w:eastAsia="Arial Unicode MS" w:hAnsi="Times New Roman"/>
      <w:color w:val="auto"/>
      <w:sz w:val="22"/>
    </w:rPr>
  </w:style>
  <w:style w:type="paragraph" w:customStyle="1" w:styleId="Notaexplicativa">
    <w:name w:val="Nota explicativa"/>
    <w:basedOn w:val="Citao"/>
    <w:link w:val="NotaexplicativaChar"/>
    <w:qFormat/>
    <w:rsid w:val="00E1207F"/>
    <w:rPr>
      <w:szCs w:val="20"/>
    </w:rPr>
  </w:style>
  <w:style w:type="character" w:customStyle="1" w:styleId="NotaexplicativaChar">
    <w:name w:val="Nota explicativa Char"/>
    <w:basedOn w:val="CitaoChar"/>
    <w:link w:val="Notaexplicativa"/>
    <w:rsid w:val="00E1207F"/>
    <w:rPr>
      <w:rFonts w:ascii="Arial" w:eastAsia="Calibri" w:hAnsi="Arial" w:cs="Tahoma"/>
      <w:i/>
      <w:iCs/>
      <w:color w:val="000000"/>
      <w:sz w:val="20"/>
      <w:szCs w:val="20"/>
      <w:shd w:val="clear" w:color="auto" w:fill="FFFFCC"/>
      <w:lang w:eastAsia="en-US"/>
    </w:rPr>
  </w:style>
  <w:style w:type="character" w:customStyle="1" w:styleId="ng-star-inserted">
    <w:name w:val="ng-star-inserted"/>
    <w:basedOn w:val="Fontepargpadro"/>
    <w:rsid w:val="004279CD"/>
  </w:style>
  <w:style w:type="character" w:customStyle="1" w:styleId="ng-star-inserted1">
    <w:name w:val="ng-star-inserted1"/>
    <w:basedOn w:val="Fontepargpadro"/>
    <w:rsid w:val="00CE394D"/>
  </w:style>
  <w:style w:type="paragraph" w:customStyle="1" w:styleId="Nivel2-Opcional">
    <w:name w:val="Nivel 2-Opcional"/>
    <w:basedOn w:val="Normal"/>
    <w:autoRedefine/>
    <w:rsid w:val="00D413B3"/>
    <w:pPr>
      <w:widowControl/>
      <w:shd w:val="clear" w:color="auto" w:fill="76923C" w:themeFill="accent3" w:themeFillShade="BF"/>
      <w:spacing w:before="120" w:after="120" w:line="276" w:lineRule="auto"/>
      <w:jc w:val="both"/>
    </w:pPr>
    <w:rPr>
      <w:rFonts w:ascii="Arial" w:eastAsia="Arial" w:hAnsi="Arial" w:cs="Arial"/>
      <w:i/>
      <w:color w:val="FF0000"/>
      <w:sz w:val="20"/>
      <w:szCs w:val="20"/>
    </w:rPr>
  </w:style>
  <w:style w:type="character" w:customStyle="1" w:styleId="Nvel02Char">
    <w:name w:val="Nível 02 Char"/>
    <w:basedOn w:val="Fontepargpadro"/>
    <w:link w:val="Nvel02"/>
    <w:locked/>
    <w:rsid w:val="00D413B3"/>
    <w:rPr>
      <w:rFonts w:ascii="Arial" w:eastAsia="Arial" w:hAnsi="Arial" w:cs="Arial"/>
      <w:iCs/>
    </w:rPr>
  </w:style>
  <w:style w:type="paragraph" w:customStyle="1" w:styleId="Nvel02">
    <w:name w:val="Nível 02"/>
    <w:basedOn w:val="Nivel2-Opcional"/>
    <w:link w:val="Nvel02Char"/>
    <w:autoRedefine/>
    <w:qFormat/>
    <w:rsid w:val="00D413B3"/>
    <w:pPr>
      <w:shd w:val="clear" w:color="auto" w:fill="auto"/>
    </w:pPr>
    <w:rPr>
      <w:i w:val="0"/>
      <w:iCs/>
      <w:color w:val="auto"/>
      <w:sz w:val="22"/>
      <w:szCs w:val="22"/>
    </w:rPr>
  </w:style>
  <w:style w:type="character" w:customStyle="1" w:styleId="Nvel1-SemNumeraoChar">
    <w:name w:val="Nível 1-Sem Numeração Char"/>
    <w:basedOn w:val="Fontepargpadro"/>
    <w:link w:val="Nvel1-SemNumerao"/>
    <w:locked/>
    <w:rsid w:val="00D413B3"/>
    <w:rPr>
      <w:rFonts w:ascii="Arial" w:eastAsia="Arial" w:hAnsi="Arial" w:cs="Arial"/>
      <w:b/>
    </w:rPr>
  </w:style>
  <w:style w:type="paragraph" w:customStyle="1" w:styleId="Nvel1-SemNumerao">
    <w:name w:val="Nível 1-Sem Numeração"/>
    <w:basedOn w:val="Normal"/>
    <w:link w:val="Nvel1-SemNumeraoChar"/>
    <w:autoRedefine/>
    <w:qFormat/>
    <w:rsid w:val="00D413B3"/>
    <w:pPr>
      <w:widowControl/>
      <w:spacing w:before="120" w:after="120" w:line="276" w:lineRule="auto"/>
      <w:outlineLvl w:val="1"/>
    </w:pPr>
    <w:rPr>
      <w:rFonts w:ascii="Arial" w:eastAsia="Arial" w:hAnsi="Arial" w:cs="Arial"/>
      <w:b/>
    </w:rPr>
  </w:style>
  <w:style w:type="character" w:customStyle="1" w:styleId="Nvel2-OpcionalChar">
    <w:name w:val="Nível 2-Opcional Char"/>
    <w:basedOn w:val="Fontepargpadro"/>
    <w:link w:val="Nvel2-Opcional"/>
    <w:locked/>
    <w:rsid w:val="00D413B3"/>
    <w:rPr>
      <w:rFonts w:ascii="Arial" w:eastAsia="Arial" w:hAnsi="Arial" w:cs="Arial"/>
      <w:i/>
      <w:iCs/>
      <w:color w:val="FF0000"/>
    </w:rPr>
  </w:style>
  <w:style w:type="paragraph" w:customStyle="1" w:styleId="Nvel2-Opcional">
    <w:name w:val="Nível 2-Opcional"/>
    <w:basedOn w:val="Normal"/>
    <w:link w:val="Nvel2-OpcionalChar"/>
    <w:qFormat/>
    <w:rsid w:val="00D413B3"/>
    <w:pPr>
      <w:widowControl/>
      <w:tabs>
        <w:tab w:val="num" w:pos="360"/>
      </w:tabs>
      <w:spacing w:before="120" w:after="120" w:line="276" w:lineRule="auto"/>
      <w:jc w:val="both"/>
    </w:pPr>
    <w:rPr>
      <w:rFonts w:ascii="Arial" w:eastAsia="Arial" w:hAnsi="Arial" w:cs="Arial"/>
      <w:i/>
      <w:iCs/>
      <w:color w:val="FF0000"/>
    </w:rPr>
  </w:style>
  <w:style w:type="character" w:customStyle="1" w:styleId="Nvel3-OpcionalChar">
    <w:name w:val="Nível 3-Opcional Char"/>
    <w:basedOn w:val="Fontepargpadro"/>
    <w:link w:val="Nvel3-Opcional"/>
    <w:locked/>
    <w:rsid w:val="003E249F"/>
    <w:rPr>
      <w:rFonts w:ascii="Arial" w:hAnsi="Arial" w:cs="Tahoma"/>
      <w:i/>
      <w:color w:val="FF0000"/>
      <w:szCs w:val="24"/>
    </w:rPr>
  </w:style>
  <w:style w:type="paragraph" w:customStyle="1" w:styleId="Nvel3-Opcional">
    <w:name w:val="Nível 3-Opcional"/>
    <w:basedOn w:val="Nivel3"/>
    <w:link w:val="Nvel3-OpcionalChar"/>
    <w:qFormat/>
    <w:rsid w:val="003E249F"/>
    <w:pPr>
      <w:ind w:left="284" w:firstLine="0"/>
    </w:pPr>
    <w:rPr>
      <w:rFonts w:eastAsia="Arial MT" w:cs="Tahoma"/>
      <w:i/>
      <w:color w:val="FF0000"/>
      <w:sz w:val="22"/>
      <w:szCs w:val="24"/>
    </w:rPr>
  </w:style>
  <w:style w:type="paragraph" w:customStyle="1" w:styleId="Estilo7">
    <w:name w:val="Estilo7"/>
    <w:basedOn w:val="Nvel02"/>
    <w:qFormat/>
    <w:rsid w:val="003E249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5518794">
      <w:bodyDiv w:val="1"/>
      <w:marLeft w:val="0"/>
      <w:marRight w:val="0"/>
      <w:marTop w:val="0"/>
      <w:marBottom w:val="0"/>
      <w:divBdr>
        <w:top w:val="none" w:sz="0" w:space="0" w:color="auto"/>
        <w:left w:val="none" w:sz="0" w:space="0" w:color="auto"/>
        <w:bottom w:val="none" w:sz="0" w:space="0" w:color="auto"/>
        <w:right w:val="none" w:sz="0" w:space="0" w:color="auto"/>
      </w:divBdr>
    </w:div>
    <w:div w:id="129593862">
      <w:bodyDiv w:val="1"/>
      <w:marLeft w:val="0"/>
      <w:marRight w:val="0"/>
      <w:marTop w:val="0"/>
      <w:marBottom w:val="0"/>
      <w:divBdr>
        <w:top w:val="none" w:sz="0" w:space="0" w:color="auto"/>
        <w:left w:val="none" w:sz="0" w:space="0" w:color="auto"/>
        <w:bottom w:val="none" w:sz="0" w:space="0" w:color="auto"/>
        <w:right w:val="none" w:sz="0" w:space="0" w:color="auto"/>
      </w:divBdr>
    </w:div>
    <w:div w:id="133186528">
      <w:bodyDiv w:val="1"/>
      <w:marLeft w:val="0"/>
      <w:marRight w:val="0"/>
      <w:marTop w:val="0"/>
      <w:marBottom w:val="0"/>
      <w:divBdr>
        <w:top w:val="none" w:sz="0" w:space="0" w:color="auto"/>
        <w:left w:val="none" w:sz="0" w:space="0" w:color="auto"/>
        <w:bottom w:val="none" w:sz="0" w:space="0" w:color="auto"/>
        <w:right w:val="none" w:sz="0" w:space="0" w:color="auto"/>
      </w:divBdr>
    </w:div>
    <w:div w:id="156464759">
      <w:bodyDiv w:val="1"/>
      <w:marLeft w:val="0"/>
      <w:marRight w:val="0"/>
      <w:marTop w:val="0"/>
      <w:marBottom w:val="0"/>
      <w:divBdr>
        <w:top w:val="none" w:sz="0" w:space="0" w:color="auto"/>
        <w:left w:val="none" w:sz="0" w:space="0" w:color="auto"/>
        <w:bottom w:val="none" w:sz="0" w:space="0" w:color="auto"/>
        <w:right w:val="none" w:sz="0" w:space="0" w:color="auto"/>
      </w:divBdr>
    </w:div>
    <w:div w:id="258371946">
      <w:bodyDiv w:val="1"/>
      <w:marLeft w:val="0"/>
      <w:marRight w:val="0"/>
      <w:marTop w:val="0"/>
      <w:marBottom w:val="0"/>
      <w:divBdr>
        <w:top w:val="none" w:sz="0" w:space="0" w:color="auto"/>
        <w:left w:val="none" w:sz="0" w:space="0" w:color="auto"/>
        <w:bottom w:val="none" w:sz="0" w:space="0" w:color="auto"/>
        <w:right w:val="none" w:sz="0" w:space="0" w:color="auto"/>
      </w:divBdr>
    </w:div>
    <w:div w:id="321081029">
      <w:bodyDiv w:val="1"/>
      <w:marLeft w:val="0"/>
      <w:marRight w:val="0"/>
      <w:marTop w:val="0"/>
      <w:marBottom w:val="0"/>
      <w:divBdr>
        <w:top w:val="none" w:sz="0" w:space="0" w:color="auto"/>
        <w:left w:val="none" w:sz="0" w:space="0" w:color="auto"/>
        <w:bottom w:val="none" w:sz="0" w:space="0" w:color="auto"/>
        <w:right w:val="none" w:sz="0" w:space="0" w:color="auto"/>
      </w:divBdr>
    </w:div>
    <w:div w:id="357243592">
      <w:bodyDiv w:val="1"/>
      <w:marLeft w:val="0"/>
      <w:marRight w:val="0"/>
      <w:marTop w:val="0"/>
      <w:marBottom w:val="0"/>
      <w:divBdr>
        <w:top w:val="none" w:sz="0" w:space="0" w:color="auto"/>
        <w:left w:val="none" w:sz="0" w:space="0" w:color="auto"/>
        <w:bottom w:val="none" w:sz="0" w:space="0" w:color="auto"/>
        <w:right w:val="none" w:sz="0" w:space="0" w:color="auto"/>
      </w:divBdr>
    </w:div>
    <w:div w:id="368800692">
      <w:bodyDiv w:val="1"/>
      <w:marLeft w:val="0"/>
      <w:marRight w:val="0"/>
      <w:marTop w:val="0"/>
      <w:marBottom w:val="0"/>
      <w:divBdr>
        <w:top w:val="none" w:sz="0" w:space="0" w:color="auto"/>
        <w:left w:val="none" w:sz="0" w:space="0" w:color="auto"/>
        <w:bottom w:val="none" w:sz="0" w:space="0" w:color="auto"/>
        <w:right w:val="none" w:sz="0" w:space="0" w:color="auto"/>
      </w:divBdr>
    </w:div>
    <w:div w:id="374014741">
      <w:bodyDiv w:val="1"/>
      <w:marLeft w:val="0"/>
      <w:marRight w:val="0"/>
      <w:marTop w:val="0"/>
      <w:marBottom w:val="0"/>
      <w:divBdr>
        <w:top w:val="none" w:sz="0" w:space="0" w:color="auto"/>
        <w:left w:val="none" w:sz="0" w:space="0" w:color="auto"/>
        <w:bottom w:val="none" w:sz="0" w:space="0" w:color="auto"/>
        <w:right w:val="none" w:sz="0" w:space="0" w:color="auto"/>
      </w:divBdr>
    </w:div>
    <w:div w:id="508066269">
      <w:bodyDiv w:val="1"/>
      <w:marLeft w:val="0"/>
      <w:marRight w:val="0"/>
      <w:marTop w:val="0"/>
      <w:marBottom w:val="0"/>
      <w:divBdr>
        <w:top w:val="none" w:sz="0" w:space="0" w:color="auto"/>
        <w:left w:val="none" w:sz="0" w:space="0" w:color="auto"/>
        <w:bottom w:val="none" w:sz="0" w:space="0" w:color="auto"/>
        <w:right w:val="none" w:sz="0" w:space="0" w:color="auto"/>
      </w:divBdr>
    </w:div>
    <w:div w:id="531845109">
      <w:bodyDiv w:val="1"/>
      <w:marLeft w:val="0"/>
      <w:marRight w:val="0"/>
      <w:marTop w:val="0"/>
      <w:marBottom w:val="0"/>
      <w:divBdr>
        <w:top w:val="none" w:sz="0" w:space="0" w:color="auto"/>
        <w:left w:val="none" w:sz="0" w:space="0" w:color="auto"/>
        <w:bottom w:val="none" w:sz="0" w:space="0" w:color="auto"/>
        <w:right w:val="none" w:sz="0" w:space="0" w:color="auto"/>
      </w:divBdr>
    </w:div>
    <w:div w:id="607199847">
      <w:bodyDiv w:val="1"/>
      <w:marLeft w:val="0"/>
      <w:marRight w:val="0"/>
      <w:marTop w:val="0"/>
      <w:marBottom w:val="0"/>
      <w:divBdr>
        <w:top w:val="none" w:sz="0" w:space="0" w:color="auto"/>
        <w:left w:val="none" w:sz="0" w:space="0" w:color="auto"/>
        <w:bottom w:val="none" w:sz="0" w:space="0" w:color="auto"/>
        <w:right w:val="none" w:sz="0" w:space="0" w:color="auto"/>
      </w:divBdr>
    </w:div>
    <w:div w:id="632633399">
      <w:bodyDiv w:val="1"/>
      <w:marLeft w:val="0"/>
      <w:marRight w:val="0"/>
      <w:marTop w:val="0"/>
      <w:marBottom w:val="0"/>
      <w:divBdr>
        <w:top w:val="none" w:sz="0" w:space="0" w:color="auto"/>
        <w:left w:val="none" w:sz="0" w:space="0" w:color="auto"/>
        <w:bottom w:val="none" w:sz="0" w:space="0" w:color="auto"/>
        <w:right w:val="none" w:sz="0" w:space="0" w:color="auto"/>
      </w:divBdr>
    </w:div>
    <w:div w:id="653141296">
      <w:bodyDiv w:val="1"/>
      <w:marLeft w:val="0"/>
      <w:marRight w:val="0"/>
      <w:marTop w:val="0"/>
      <w:marBottom w:val="0"/>
      <w:divBdr>
        <w:top w:val="none" w:sz="0" w:space="0" w:color="auto"/>
        <w:left w:val="none" w:sz="0" w:space="0" w:color="auto"/>
        <w:bottom w:val="none" w:sz="0" w:space="0" w:color="auto"/>
        <w:right w:val="none" w:sz="0" w:space="0" w:color="auto"/>
      </w:divBdr>
    </w:div>
    <w:div w:id="706755299">
      <w:bodyDiv w:val="1"/>
      <w:marLeft w:val="0"/>
      <w:marRight w:val="0"/>
      <w:marTop w:val="0"/>
      <w:marBottom w:val="0"/>
      <w:divBdr>
        <w:top w:val="none" w:sz="0" w:space="0" w:color="auto"/>
        <w:left w:val="none" w:sz="0" w:space="0" w:color="auto"/>
        <w:bottom w:val="none" w:sz="0" w:space="0" w:color="auto"/>
        <w:right w:val="none" w:sz="0" w:space="0" w:color="auto"/>
      </w:divBdr>
    </w:div>
    <w:div w:id="707297253">
      <w:bodyDiv w:val="1"/>
      <w:marLeft w:val="0"/>
      <w:marRight w:val="0"/>
      <w:marTop w:val="0"/>
      <w:marBottom w:val="0"/>
      <w:divBdr>
        <w:top w:val="none" w:sz="0" w:space="0" w:color="auto"/>
        <w:left w:val="none" w:sz="0" w:space="0" w:color="auto"/>
        <w:bottom w:val="none" w:sz="0" w:space="0" w:color="auto"/>
        <w:right w:val="none" w:sz="0" w:space="0" w:color="auto"/>
      </w:divBdr>
    </w:div>
    <w:div w:id="795683768">
      <w:bodyDiv w:val="1"/>
      <w:marLeft w:val="0"/>
      <w:marRight w:val="0"/>
      <w:marTop w:val="0"/>
      <w:marBottom w:val="0"/>
      <w:divBdr>
        <w:top w:val="none" w:sz="0" w:space="0" w:color="auto"/>
        <w:left w:val="none" w:sz="0" w:space="0" w:color="auto"/>
        <w:bottom w:val="none" w:sz="0" w:space="0" w:color="auto"/>
        <w:right w:val="none" w:sz="0" w:space="0" w:color="auto"/>
      </w:divBdr>
    </w:div>
    <w:div w:id="842428523">
      <w:bodyDiv w:val="1"/>
      <w:marLeft w:val="0"/>
      <w:marRight w:val="0"/>
      <w:marTop w:val="0"/>
      <w:marBottom w:val="0"/>
      <w:divBdr>
        <w:top w:val="none" w:sz="0" w:space="0" w:color="auto"/>
        <w:left w:val="none" w:sz="0" w:space="0" w:color="auto"/>
        <w:bottom w:val="none" w:sz="0" w:space="0" w:color="auto"/>
        <w:right w:val="none" w:sz="0" w:space="0" w:color="auto"/>
      </w:divBdr>
    </w:div>
    <w:div w:id="853999853">
      <w:bodyDiv w:val="1"/>
      <w:marLeft w:val="0"/>
      <w:marRight w:val="0"/>
      <w:marTop w:val="0"/>
      <w:marBottom w:val="0"/>
      <w:divBdr>
        <w:top w:val="none" w:sz="0" w:space="0" w:color="auto"/>
        <w:left w:val="none" w:sz="0" w:space="0" w:color="auto"/>
        <w:bottom w:val="none" w:sz="0" w:space="0" w:color="auto"/>
        <w:right w:val="none" w:sz="0" w:space="0" w:color="auto"/>
      </w:divBdr>
    </w:div>
    <w:div w:id="901140091">
      <w:bodyDiv w:val="1"/>
      <w:marLeft w:val="0"/>
      <w:marRight w:val="0"/>
      <w:marTop w:val="0"/>
      <w:marBottom w:val="0"/>
      <w:divBdr>
        <w:top w:val="none" w:sz="0" w:space="0" w:color="auto"/>
        <w:left w:val="none" w:sz="0" w:space="0" w:color="auto"/>
        <w:bottom w:val="none" w:sz="0" w:space="0" w:color="auto"/>
        <w:right w:val="none" w:sz="0" w:space="0" w:color="auto"/>
      </w:divBdr>
    </w:div>
    <w:div w:id="983896837">
      <w:bodyDiv w:val="1"/>
      <w:marLeft w:val="0"/>
      <w:marRight w:val="0"/>
      <w:marTop w:val="0"/>
      <w:marBottom w:val="0"/>
      <w:divBdr>
        <w:top w:val="none" w:sz="0" w:space="0" w:color="auto"/>
        <w:left w:val="none" w:sz="0" w:space="0" w:color="auto"/>
        <w:bottom w:val="none" w:sz="0" w:space="0" w:color="auto"/>
        <w:right w:val="none" w:sz="0" w:space="0" w:color="auto"/>
      </w:divBdr>
    </w:div>
    <w:div w:id="1016810438">
      <w:bodyDiv w:val="1"/>
      <w:marLeft w:val="0"/>
      <w:marRight w:val="0"/>
      <w:marTop w:val="0"/>
      <w:marBottom w:val="0"/>
      <w:divBdr>
        <w:top w:val="none" w:sz="0" w:space="0" w:color="auto"/>
        <w:left w:val="none" w:sz="0" w:space="0" w:color="auto"/>
        <w:bottom w:val="none" w:sz="0" w:space="0" w:color="auto"/>
        <w:right w:val="none" w:sz="0" w:space="0" w:color="auto"/>
      </w:divBdr>
    </w:div>
    <w:div w:id="1120877592">
      <w:bodyDiv w:val="1"/>
      <w:marLeft w:val="0"/>
      <w:marRight w:val="0"/>
      <w:marTop w:val="0"/>
      <w:marBottom w:val="0"/>
      <w:divBdr>
        <w:top w:val="none" w:sz="0" w:space="0" w:color="auto"/>
        <w:left w:val="none" w:sz="0" w:space="0" w:color="auto"/>
        <w:bottom w:val="none" w:sz="0" w:space="0" w:color="auto"/>
        <w:right w:val="none" w:sz="0" w:space="0" w:color="auto"/>
      </w:divBdr>
    </w:div>
    <w:div w:id="1135872043">
      <w:bodyDiv w:val="1"/>
      <w:marLeft w:val="0"/>
      <w:marRight w:val="0"/>
      <w:marTop w:val="0"/>
      <w:marBottom w:val="0"/>
      <w:divBdr>
        <w:top w:val="none" w:sz="0" w:space="0" w:color="auto"/>
        <w:left w:val="none" w:sz="0" w:space="0" w:color="auto"/>
        <w:bottom w:val="none" w:sz="0" w:space="0" w:color="auto"/>
        <w:right w:val="none" w:sz="0" w:space="0" w:color="auto"/>
      </w:divBdr>
    </w:div>
    <w:div w:id="1227228808">
      <w:bodyDiv w:val="1"/>
      <w:marLeft w:val="0"/>
      <w:marRight w:val="0"/>
      <w:marTop w:val="0"/>
      <w:marBottom w:val="0"/>
      <w:divBdr>
        <w:top w:val="none" w:sz="0" w:space="0" w:color="auto"/>
        <w:left w:val="none" w:sz="0" w:space="0" w:color="auto"/>
        <w:bottom w:val="none" w:sz="0" w:space="0" w:color="auto"/>
        <w:right w:val="none" w:sz="0" w:space="0" w:color="auto"/>
      </w:divBdr>
    </w:div>
    <w:div w:id="1241788049">
      <w:bodyDiv w:val="1"/>
      <w:marLeft w:val="0"/>
      <w:marRight w:val="0"/>
      <w:marTop w:val="0"/>
      <w:marBottom w:val="0"/>
      <w:divBdr>
        <w:top w:val="none" w:sz="0" w:space="0" w:color="auto"/>
        <w:left w:val="none" w:sz="0" w:space="0" w:color="auto"/>
        <w:bottom w:val="none" w:sz="0" w:space="0" w:color="auto"/>
        <w:right w:val="none" w:sz="0" w:space="0" w:color="auto"/>
      </w:divBdr>
    </w:div>
    <w:div w:id="1263562903">
      <w:bodyDiv w:val="1"/>
      <w:marLeft w:val="0"/>
      <w:marRight w:val="0"/>
      <w:marTop w:val="0"/>
      <w:marBottom w:val="0"/>
      <w:divBdr>
        <w:top w:val="none" w:sz="0" w:space="0" w:color="auto"/>
        <w:left w:val="none" w:sz="0" w:space="0" w:color="auto"/>
        <w:bottom w:val="none" w:sz="0" w:space="0" w:color="auto"/>
        <w:right w:val="none" w:sz="0" w:space="0" w:color="auto"/>
      </w:divBdr>
    </w:div>
    <w:div w:id="1315837300">
      <w:bodyDiv w:val="1"/>
      <w:marLeft w:val="0"/>
      <w:marRight w:val="0"/>
      <w:marTop w:val="0"/>
      <w:marBottom w:val="0"/>
      <w:divBdr>
        <w:top w:val="none" w:sz="0" w:space="0" w:color="auto"/>
        <w:left w:val="none" w:sz="0" w:space="0" w:color="auto"/>
        <w:bottom w:val="none" w:sz="0" w:space="0" w:color="auto"/>
        <w:right w:val="none" w:sz="0" w:space="0" w:color="auto"/>
      </w:divBdr>
    </w:div>
    <w:div w:id="1320495613">
      <w:bodyDiv w:val="1"/>
      <w:marLeft w:val="0"/>
      <w:marRight w:val="0"/>
      <w:marTop w:val="0"/>
      <w:marBottom w:val="0"/>
      <w:divBdr>
        <w:top w:val="none" w:sz="0" w:space="0" w:color="auto"/>
        <w:left w:val="none" w:sz="0" w:space="0" w:color="auto"/>
        <w:bottom w:val="none" w:sz="0" w:space="0" w:color="auto"/>
        <w:right w:val="none" w:sz="0" w:space="0" w:color="auto"/>
      </w:divBdr>
    </w:div>
    <w:div w:id="1334138337">
      <w:bodyDiv w:val="1"/>
      <w:marLeft w:val="0"/>
      <w:marRight w:val="0"/>
      <w:marTop w:val="0"/>
      <w:marBottom w:val="0"/>
      <w:divBdr>
        <w:top w:val="none" w:sz="0" w:space="0" w:color="auto"/>
        <w:left w:val="none" w:sz="0" w:space="0" w:color="auto"/>
        <w:bottom w:val="none" w:sz="0" w:space="0" w:color="auto"/>
        <w:right w:val="none" w:sz="0" w:space="0" w:color="auto"/>
      </w:divBdr>
    </w:div>
    <w:div w:id="1357272830">
      <w:bodyDiv w:val="1"/>
      <w:marLeft w:val="0"/>
      <w:marRight w:val="0"/>
      <w:marTop w:val="0"/>
      <w:marBottom w:val="0"/>
      <w:divBdr>
        <w:top w:val="none" w:sz="0" w:space="0" w:color="auto"/>
        <w:left w:val="none" w:sz="0" w:space="0" w:color="auto"/>
        <w:bottom w:val="none" w:sz="0" w:space="0" w:color="auto"/>
        <w:right w:val="none" w:sz="0" w:space="0" w:color="auto"/>
      </w:divBdr>
    </w:div>
    <w:div w:id="1430465373">
      <w:bodyDiv w:val="1"/>
      <w:marLeft w:val="0"/>
      <w:marRight w:val="0"/>
      <w:marTop w:val="0"/>
      <w:marBottom w:val="0"/>
      <w:divBdr>
        <w:top w:val="none" w:sz="0" w:space="0" w:color="auto"/>
        <w:left w:val="none" w:sz="0" w:space="0" w:color="auto"/>
        <w:bottom w:val="none" w:sz="0" w:space="0" w:color="auto"/>
        <w:right w:val="none" w:sz="0" w:space="0" w:color="auto"/>
      </w:divBdr>
    </w:div>
    <w:div w:id="1450205369">
      <w:bodyDiv w:val="1"/>
      <w:marLeft w:val="0"/>
      <w:marRight w:val="0"/>
      <w:marTop w:val="0"/>
      <w:marBottom w:val="0"/>
      <w:divBdr>
        <w:top w:val="none" w:sz="0" w:space="0" w:color="auto"/>
        <w:left w:val="none" w:sz="0" w:space="0" w:color="auto"/>
        <w:bottom w:val="none" w:sz="0" w:space="0" w:color="auto"/>
        <w:right w:val="none" w:sz="0" w:space="0" w:color="auto"/>
      </w:divBdr>
    </w:div>
    <w:div w:id="1466242062">
      <w:bodyDiv w:val="1"/>
      <w:marLeft w:val="0"/>
      <w:marRight w:val="0"/>
      <w:marTop w:val="0"/>
      <w:marBottom w:val="0"/>
      <w:divBdr>
        <w:top w:val="none" w:sz="0" w:space="0" w:color="auto"/>
        <w:left w:val="none" w:sz="0" w:space="0" w:color="auto"/>
        <w:bottom w:val="none" w:sz="0" w:space="0" w:color="auto"/>
        <w:right w:val="none" w:sz="0" w:space="0" w:color="auto"/>
      </w:divBdr>
    </w:div>
    <w:div w:id="1482892526">
      <w:bodyDiv w:val="1"/>
      <w:marLeft w:val="0"/>
      <w:marRight w:val="0"/>
      <w:marTop w:val="0"/>
      <w:marBottom w:val="0"/>
      <w:divBdr>
        <w:top w:val="none" w:sz="0" w:space="0" w:color="auto"/>
        <w:left w:val="none" w:sz="0" w:space="0" w:color="auto"/>
        <w:bottom w:val="none" w:sz="0" w:space="0" w:color="auto"/>
        <w:right w:val="none" w:sz="0" w:space="0" w:color="auto"/>
      </w:divBdr>
    </w:div>
    <w:div w:id="1484665250">
      <w:bodyDiv w:val="1"/>
      <w:marLeft w:val="0"/>
      <w:marRight w:val="0"/>
      <w:marTop w:val="0"/>
      <w:marBottom w:val="0"/>
      <w:divBdr>
        <w:top w:val="none" w:sz="0" w:space="0" w:color="auto"/>
        <w:left w:val="none" w:sz="0" w:space="0" w:color="auto"/>
        <w:bottom w:val="none" w:sz="0" w:space="0" w:color="auto"/>
        <w:right w:val="none" w:sz="0" w:space="0" w:color="auto"/>
      </w:divBdr>
    </w:div>
    <w:div w:id="1536121241">
      <w:bodyDiv w:val="1"/>
      <w:marLeft w:val="0"/>
      <w:marRight w:val="0"/>
      <w:marTop w:val="0"/>
      <w:marBottom w:val="0"/>
      <w:divBdr>
        <w:top w:val="none" w:sz="0" w:space="0" w:color="auto"/>
        <w:left w:val="none" w:sz="0" w:space="0" w:color="auto"/>
        <w:bottom w:val="none" w:sz="0" w:space="0" w:color="auto"/>
        <w:right w:val="none" w:sz="0" w:space="0" w:color="auto"/>
      </w:divBdr>
    </w:div>
    <w:div w:id="1560507307">
      <w:bodyDiv w:val="1"/>
      <w:marLeft w:val="0"/>
      <w:marRight w:val="0"/>
      <w:marTop w:val="0"/>
      <w:marBottom w:val="0"/>
      <w:divBdr>
        <w:top w:val="none" w:sz="0" w:space="0" w:color="auto"/>
        <w:left w:val="none" w:sz="0" w:space="0" w:color="auto"/>
        <w:bottom w:val="none" w:sz="0" w:space="0" w:color="auto"/>
        <w:right w:val="none" w:sz="0" w:space="0" w:color="auto"/>
      </w:divBdr>
    </w:div>
    <w:div w:id="1566642398">
      <w:bodyDiv w:val="1"/>
      <w:marLeft w:val="0"/>
      <w:marRight w:val="0"/>
      <w:marTop w:val="0"/>
      <w:marBottom w:val="0"/>
      <w:divBdr>
        <w:top w:val="none" w:sz="0" w:space="0" w:color="auto"/>
        <w:left w:val="none" w:sz="0" w:space="0" w:color="auto"/>
        <w:bottom w:val="none" w:sz="0" w:space="0" w:color="auto"/>
        <w:right w:val="none" w:sz="0" w:space="0" w:color="auto"/>
      </w:divBdr>
    </w:div>
    <w:div w:id="1571233722">
      <w:bodyDiv w:val="1"/>
      <w:marLeft w:val="0"/>
      <w:marRight w:val="0"/>
      <w:marTop w:val="0"/>
      <w:marBottom w:val="0"/>
      <w:divBdr>
        <w:top w:val="none" w:sz="0" w:space="0" w:color="auto"/>
        <w:left w:val="none" w:sz="0" w:space="0" w:color="auto"/>
        <w:bottom w:val="none" w:sz="0" w:space="0" w:color="auto"/>
        <w:right w:val="none" w:sz="0" w:space="0" w:color="auto"/>
      </w:divBdr>
    </w:div>
    <w:div w:id="1594364382">
      <w:bodyDiv w:val="1"/>
      <w:marLeft w:val="0"/>
      <w:marRight w:val="0"/>
      <w:marTop w:val="0"/>
      <w:marBottom w:val="0"/>
      <w:divBdr>
        <w:top w:val="none" w:sz="0" w:space="0" w:color="auto"/>
        <w:left w:val="none" w:sz="0" w:space="0" w:color="auto"/>
        <w:bottom w:val="none" w:sz="0" w:space="0" w:color="auto"/>
        <w:right w:val="none" w:sz="0" w:space="0" w:color="auto"/>
      </w:divBdr>
    </w:div>
    <w:div w:id="1600410177">
      <w:bodyDiv w:val="1"/>
      <w:marLeft w:val="0"/>
      <w:marRight w:val="0"/>
      <w:marTop w:val="0"/>
      <w:marBottom w:val="0"/>
      <w:divBdr>
        <w:top w:val="none" w:sz="0" w:space="0" w:color="auto"/>
        <w:left w:val="none" w:sz="0" w:space="0" w:color="auto"/>
        <w:bottom w:val="none" w:sz="0" w:space="0" w:color="auto"/>
        <w:right w:val="none" w:sz="0" w:space="0" w:color="auto"/>
      </w:divBdr>
    </w:div>
    <w:div w:id="1630284671">
      <w:bodyDiv w:val="1"/>
      <w:marLeft w:val="0"/>
      <w:marRight w:val="0"/>
      <w:marTop w:val="0"/>
      <w:marBottom w:val="0"/>
      <w:divBdr>
        <w:top w:val="none" w:sz="0" w:space="0" w:color="auto"/>
        <w:left w:val="none" w:sz="0" w:space="0" w:color="auto"/>
        <w:bottom w:val="none" w:sz="0" w:space="0" w:color="auto"/>
        <w:right w:val="none" w:sz="0" w:space="0" w:color="auto"/>
      </w:divBdr>
    </w:div>
    <w:div w:id="1693529632">
      <w:bodyDiv w:val="1"/>
      <w:marLeft w:val="0"/>
      <w:marRight w:val="0"/>
      <w:marTop w:val="0"/>
      <w:marBottom w:val="0"/>
      <w:divBdr>
        <w:top w:val="none" w:sz="0" w:space="0" w:color="auto"/>
        <w:left w:val="none" w:sz="0" w:space="0" w:color="auto"/>
        <w:bottom w:val="none" w:sz="0" w:space="0" w:color="auto"/>
        <w:right w:val="none" w:sz="0" w:space="0" w:color="auto"/>
      </w:divBdr>
    </w:div>
    <w:div w:id="1714695662">
      <w:bodyDiv w:val="1"/>
      <w:marLeft w:val="0"/>
      <w:marRight w:val="0"/>
      <w:marTop w:val="0"/>
      <w:marBottom w:val="0"/>
      <w:divBdr>
        <w:top w:val="none" w:sz="0" w:space="0" w:color="auto"/>
        <w:left w:val="none" w:sz="0" w:space="0" w:color="auto"/>
        <w:bottom w:val="none" w:sz="0" w:space="0" w:color="auto"/>
        <w:right w:val="none" w:sz="0" w:space="0" w:color="auto"/>
      </w:divBdr>
    </w:div>
    <w:div w:id="1728649782">
      <w:bodyDiv w:val="1"/>
      <w:marLeft w:val="0"/>
      <w:marRight w:val="0"/>
      <w:marTop w:val="0"/>
      <w:marBottom w:val="0"/>
      <w:divBdr>
        <w:top w:val="none" w:sz="0" w:space="0" w:color="auto"/>
        <w:left w:val="none" w:sz="0" w:space="0" w:color="auto"/>
        <w:bottom w:val="none" w:sz="0" w:space="0" w:color="auto"/>
        <w:right w:val="none" w:sz="0" w:space="0" w:color="auto"/>
      </w:divBdr>
    </w:div>
    <w:div w:id="1735926221">
      <w:bodyDiv w:val="1"/>
      <w:marLeft w:val="0"/>
      <w:marRight w:val="0"/>
      <w:marTop w:val="0"/>
      <w:marBottom w:val="0"/>
      <w:divBdr>
        <w:top w:val="none" w:sz="0" w:space="0" w:color="auto"/>
        <w:left w:val="none" w:sz="0" w:space="0" w:color="auto"/>
        <w:bottom w:val="none" w:sz="0" w:space="0" w:color="auto"/>
        <w:right w:val="none" w:sz="0" w:space="0" w:color="auto"/>
      </w:divBdr>
    </w:div>
    <w:div w:id="1751609809">
      <w:bodyDiv w:val="1"/>
      <w:marLeft w:val="0"/>
      <w:marRight w:val="0"/>
      <w:marTop w:val="0"/>
      <w:marBottom w:val="0"/>
      <w:divBdr>
        <w:top w:val="none" w:sz="0" w:space="0" w:color="auto"/>
        <w:left w:val="none" w:sz="0" w:space="0" w:color="auto"/>
        <w:bottom w:val="none" w:sz="0" w:space="0" w:color="auto"/>
        <w:right w:val="none" w:sz="0" w:space="0" w:color="auto"/>
      </w:divBdr>
    </w:div>
    <w:div w:id="1778022409">
      <w:bodyDiv w:val="1"/>
      <w:marLeft w:val="0"/>
      <w:marRight w:val="0"/>
      <w:marTop w:val="0"/>
      <w:marBottom w:val="0"/>
      <w:divBdr>
        <w:top w:val="none" w:sz="0" w:space="0" w:color="auto"/>
        <w:left w:val="none" w:sz="0" w:space="0" w:color="auto"/>
        <w:bottom w:val="none" w:sz="0" w:space="0" w:color="auto"/>
        <w:right w:val="none" w:sz="0" w:space="0" w:color="auto"/>
      </w:divBdr>
    </w:div>
    <w:div w:id="1885096195">
      <w:bodyDiv w:val="1"/>
      <w:marLeft w:val="0"/>
      <w:marRight w:val="0"/>
      <w:marTop w:val="0"/>
      <w:marBottom w:val="0"/>
      <w:divBdr>
        <w:top w:val="none" w:sz="0" w:space="0" w:color="auto"/>
        <w:left w:val="none" w:sz="0" w:space="0" w:color="auto"/>
        <w:bottom w:val="none" w:sz="0" w:space="0" w:color="auto"/>
        <w:right w:val="none" w:sz="0" w:space="0" w:color="auto"/>
      </w:divBdr>
    </w:div>
    <w:div w:id="1888032561">
      <w:bodyDiv w:val="1"/>
      <w:marLeft w:val="0"/>
      <w:marRight w:val="0"/>
      <w:marTop w:val="0"/>
      <w:marBottom w:val="0"/>
      <w:divBdr>
        <w:top w:val="none" w:sz="0" w:space="0" w:color="auto"/>
        <w:left w:val="none" w:sz="0" w:space="0" w:color="auto"/>
        <w:bottom w:val="none" w:sz="0" w:space="0" w:color="auto"/>
        <w:right w:val="none" w:sz="0" w:space="0" w:color="auto"/>
      </w:divBdr>
    </w:div>
    <w:div w:id="1894386178">
      <w:bodyDiv w:val="1"/>
      <w:marLeft w:val="0"/>
      <w:marRight w:val="0"/>
      <w:marTop w:val="0"/>
      <w:marBottom w:val="0"/>
      <w:divBdr>
        <w:top w:val="none" w:sz="0" w:space="0" w:color="auto"/>
        <w:left w:val="none" w:sz="0" w:space="0" w:color="auto"/>
        <w:bottom w:val="none" w:sz="0" w:space="0" w:color="auto"/>
        <w:right w:val="none" w:sz="0" w:space="0" w:color="auto"/>
      </w:divBdr>
    </w:div>
    <w:div w:id="1900052465">
      <w:bodyDiv w:val="1"/>
      <w:marLeft w:val="0"/>
      <w:marRight w:val="0"/>
      <w:marTop w:val="0"/>
      <w:marBottom w:val="0"/>
      <w:divBdr>
        <w:top w:val="none" w:sz="0" w:space="0" w:color="auto"/>
        <w:left w:val="none" w:sz="0" w:space="0" w:color="auto"/>
        <w:bottom w:val="none" w:sz="0" w:space="0" w:color="auto"/>
        <w:right w:val="none" w:sz="0" w:space="0" w:color="auto"/>
      </w:divBdr>
    </w:div>
    <w:div w:id="1900893329">
      <w:bodyDiv w:val="1"/>
      <w:marLeft w:val="0"/>
      <w:marRight w:val="0"/>
      <w:marTop w:val="0"/>
      <w:marBottom w:val="0"/>
      <w:divBdr>
        <w:top w:val="none" w:sz="0" w:space="0" w:color="auto"/>
        <w:left w:val="none" w:sz="0" w:space="0" w:color="auto"/>
        <w:bottom w:val="none" w:sz="0" w:space="0" w:color="auto"/>
        <w:right w:val="none" w:sz="0" w:space="0" w:color="auto"/>
      </w:divBdr>
      <w:divsChild>
        <w:div w:id="265043448">
          <w:blockQuote w:val="1"/>
          <w:marLeft w:val="720"/>
          <w:marRight w:val="720"/>
          <w:marTop w:val="100"/>
          <w:marBottom w:val="100"/>
          <w:divBdr>
            <w:top w:val="none" w:sz="0" w:space="0" w:color="auto"/>
            <w:left w:val="none" w:sz="0" w:space="0" w:color="auto"/>
            <w:bottom w:val="none" w:sz="0" w:space="0" w:color="auto"/>
            <w:right w:val="none" w:sz="0" w:space="0" w:color="auto"/>
          </w:divBdr>
        </w:div>
        <w:div w:id="113713833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903371655">
      <w:bodyDiv w:val="1"/>
      <w:marLeft w:val="0"/>
      <w:marRight w:val="0"/>
      <w:marTop w:val="0"/>
      <w:marBottom w:val="0"/>
      <w:divBdr>
        <w:top w:val="none" w:sz="0" w:space="0" w:color="auto"/>
        <w:left w:val="none" w:sz="0" w:space="0" w:color="auto"/>
        <w:bottom w:val="none" w:sz="0" w:space="0" w:color="auto"/>
        <w:right w:val="none" w:sz="0" w:space="0" w:color="auto"/>
      </w:divBdr>
    </w:div>
    <w:div w:id="1913198242">
      <w:bodyDiv w:val="1"/>
      <w:marLeft w:val="0"/>
      <w:marRight w:val="0"/>
      <w:marTop w:val="0"/>
      <w:marBottom w:val="0"/>
      <w:divBdr>
        <w:top w:val="none" w:sz="0" w:space="0" w:color="auto"/>
        <w:left w:val="none" w:sz="0" w:space="0" w:color="auto"/>
        <w:bottom w:val="none" w:sz="0" w:space="0" w:color="auto"/>
        <w:right w:val="none" w:sz="0" w:space="0" w:color="auto"/>
      </w:divBdr>
    </w:div>
    <w:div w:id="1996571163">
      <w:bodyDiv w:val="1"/>
      <w:marLeft w:val="0"/>
      <w:marRight w:val="0"/>
      <w:marTop w:val="0"/>
      <w:marBottom w:val="0"/>
      <w:divBdr>
        <w:top w:val="none" w:sz="0" w:space="0" w:color="auto"/>
        <w:left w:val="none" w:sz="0" w:space="0" w:color="auto"/>
        <w:bottom w:val="none" w:sz="0" w:space="0" w:color="auto"/>
        <w:right w:val="none" w:sz="0" w:space="0" w:color="auto"/>
      </w:divBdr>
    </w:div>
    <w:div w:id="2039427151">
      <w:bodyDiv w:val="1"/>
      <w:marLeft w:val="0"/>
      <w:marRight w:val="0"/>
      <w:marTop w:val="0"/>
      <w:marBottom w:val="0"/>
      <w:divBdr>
        <w:top w:val="none" w:sz="0" w:space="0" w:color="auto"/>
        <w:left w:val="none" w:sz="0" w:space="0" w:color="auto"/>
        <w:bottom w:val="none" w:sz="0" w:space="0" w:color="auto"/>
        <w:right w:val="none" w:sz="0" w:space="0" w:color="auto"/>
      </w:divBdr>
    </w:div>
    <w:div w:id="2058969714">
      <w:bodyDiv w:val="1"/>
      <w:marLeft w:val="0"/>
      <w:marRight w:val="0"/>
      <w:marTop w:val="0"/>
      <w:marBottom w:val="0"/>
      <w:divBdr>
        <w:top w:val="none" w:sz="0" w:space="0" w:color="auto"/>
        <w:left w:val="none" w:sz="0" w:space="0" w:color="auto"/>
        <w:bottom w:val="none" w:sz="0" w:space="0" w:color="auto"/>
        <w:right w:val="none" w:sz="0" w:space="0" w:color="auto"/>
      </w:divBdr>
    </w:div>
    <w:div w:id="2060546812">
      <w:bodyDiv w:val="1"/>
      <w:marLeft w:val="0"/>
      <w:marRight w:val="0"/>
      <w:marTop w:val="0"/>
      <w:marBottom w:val="0"/>
      <w:divBdr>
        <w:top w:val="none" w:sz="0" w:space="0" w:color="auto"/>
        <w:left w:val="none" w:sz="0" w:space="0" w:color="auto"/>
        <w:bottom w:val="none" w:sz="0" w:space="0" w:color="auto"/>
        <w:right w:val="none" w:sz="0" w:space="0" w:color="auto"/>
      </w:divBdr>
    </w:div>
    <w:div w:id="2089451475">
      <w:bodyDiv w:val="1"/>
      <w:marLeft w:val="0"/>
      <w:marRight w:val="0"/>
      <w:marTop w:val="0"/>
      <w:marBottom w:val="0"/>
      <w:divBdr>
        <w:top w:val="none" w:sz="0" w:space="0" w:color="auto"/>
        <w:left w:val="none" w:sz="0" w:space="0" w:color="auto"/>
        <w:bottom w:val="none" w:sz="0" w:space="0" w:color="auto"/>
        <w:right w:val="none" w:sz="0" w:space="0" w:color="auto"/>
      </w:divBdr>
    </w:div>
    <w:div w:id="2096172035">
      <w:bodyDiv w:val="1"/>
      <w:marLeft w:val="0"/>
      <w:marRight w:val="0"/>
      <w:marTop w:val="0"/>
      <w:marBottom w:val="0"/>
      <w:divBdr>
        <w:top w:val="none" w:sz="0" w:space="0" w:color="auto"/>
        <w:left w:val="none" w:sz="0" w:space="0" w:color="auto"/>
        <w:bottom w:val="none" w:sz="0" w:space="0" w:color="auto"/>
        <w:right w:val="none" w:sz="0" w:space="0" w:color="auto"/>
      </w:divBdr>
    </w:div>
    <w:div w:id="2103867571">
      <w:bodyDiv w:val="1"/>
      <w:marLeft w:val="0"/>
      <w:marRight w:val="0"/>
      <w:marTop w:val="0"/>
      <w:marBottom w:val="0"/>
      <w:divBdr>
        <w:top w:val="none" w:sz="0" w:space="0" w:color="auto"/>
        <w:left w:val="none" w:sz="0" w:space="0" w:color="auto"/>
        <w:bottom w:val="none" w:sz="0" w:space="0" w:color="auto"/>
        <w:right w:val="none" w:sz="0" w:space="0" w:color="auto"/>
      </w:divBdr>
    </w:div>
    <w:div w:id="2126539859">
      <w:bodyDiv w:val="1"/>
      <w:marLeft w:val="0"/>
      <w:marRight w:val="0"/>
      <w:marTop w:val="0"/>
      <w:marBottom w:val="0"/>
      <w:divBdr>
        <w:top w:val="none" w:sz="0" w:space="0" w:color="auto"/>
        <w:left w:val="none" w:sz="0" w:space="0" w:color="auto"/>
        <w:bottom w:val="none" w:sz="0" w:space="0" w:color="auto"/>
        <w:right w:val="none" w:sz="0" w:space="0" w:color="auto"/>
      </w:divBdr>
      <w:divsChild>
        <w:div w:id="14424152">
          <w:blockQuote w:val="1"/>
          <w:marLeft w:val="720"/>
          <w:marRight w:val="720"/>
          <w:marTop w:val="100"/>
          <w:marBottom w:val="100"/>
          <w:divBdr>
            <w:top w:val="none" w:sz="0" w:space="0" w:color="auto"/>
            <w:left w:val="none" w:sz="0" w:space="0" w:color="auto"/>
            <w:bottom w:val="none" w:sz="0" w:space="0" w:color="auto"/>
            <w:right w:val="none" w:sz="0" w:space="0" w:color="auto"/>
          </w:divBdr>
        </w:div>
        <w:div w:id="198110616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2.wmf"/></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7CE691D-4E49-43FB-89DC-4E4626D512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111</TotalTime>
  <Pages>23</Pages>
  <Words>6446</Words>
  <Characters>34809</Characters>
  <Application>Microsoft Office Word</Application>
  <DocSecurity>0</DocSecurity>
  <Lines>290</Lines>
  <Paragraphs>82</Paragraphs>
  <ScaleCrop>false</ScaleCrop>
  <HeadingPairs>
    <vt:vector size="2" baseType="variant">
      <vt:variant>
        <vt:lpstr>Título</vt:lpstr>
      </vt:variant>
      <vt:variant>
        <vt:i4>1</vt:i4>
      </vt:variant>
    </vt:vector>
  </HeadingPairs>
  <TitlesOfParts>
    <vt:vector size="1" baseType="lpstr">
      <vt:lpstr/>
    </vt:vector>
  </TitlesOfParts>
  <Company>Avenida Roberto Silveira, nº 46 – 3º andar – Centro – CEP 24900-445 – Maricá – Rio de Janeiro</Company>
  <LinksUpToDate>false</LinksUpToDate>
  <CharactersWithSpaces>41173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Patricia dos Reis Villela Rego</dc:creator>
  <cp:keywords/>
  <dc:description/>
  <cp:lastModifiedBy>Manoel Gonçalves Pereira Neto</cp:lastModifiedBy>
  <cp:revision>10</cp:revision>
  <cp:lastPrinted>2025-11-05T13:48:00Z</cp:lastPrinted>
  <dcterms:created xsi:type="dcterms:W3CDTF">2025-10-23T19:59:00Z</dcterms:created>
  <dcterms:modified xsi:type="dcterms:W3CDTF">2025-11-05T13:57:00Z</dcterms:modified>
</cp:coreProperties>
</file>