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81AED" w14:textId="11F0E74B" w:rsidR="0031229F" w:rsidRPr="004A3863" w:rsidRDefault="00821432" w:rsidP="00EF3320">
      <w:pPr>
        <w:spacing w:after="0" w:line="240" w:lineRule="auto"/>
        <w:ind w:right="-1"/>
        <w:jc w:val="center"/>
        <w:rPr>
          <w:rFonts w:ascii="Times New Roman" w:eastAsia="Times New Roman" w:hAnsi="Times New Roman" w:cs="Times New Roman"/>
          <w:b/>
          <w:bCs/>
          <w:u w:val="single"/>
          <w:lang w:eastAsia="pt-BR"/>
        </w:rPr>
      </w:pPr>
      <w:bookmarkStart w:id="0" w:name="_Hlk206165135"/>
      <w:r w:rsidRPr="004A3863">
        <w:rPr>
          <w:rFonts w:ascii="Times New Roman" w:eastAsia="Times New Roman" w:hAnsi="Times New Roman" w:cs="Times New Roman"/>
          <w:b/>
          <w:bCs/>
          <w:u w:val="single"/>
          <w:lang w:eastAsia="pt-BR"/>
        </w:rPr>
        <w:t xml:space="preserve"> </w:t>
      </w:r>
    </w:p>
    <w:p w14:paraId="333870AF" w14:textId="77777777" w:rsidR="00AB3B74" w:rsidRPr="004A3863" w:rsidRDefault="00AB3B74" w:rsidP="00AB3B74">
      <w:pPr>
        <w:spacing w:after="120"/>
        <w:jc w:val="center"/>
        <w:rPr>
          <w:rFonts w:ascii="Times New Roman" w:hAnsi="Times New Roman" w:cs="Times New Roman"/>
          <w:b/>
          <w:bCs/>
        </w:rPr>
      </w:pPr>
      <w:bookmarkStart w:id="1" w:name="_Hlk206165874"/>
    </w:p>
    <w:p w14:paraId="1747B5C7" w14:textId="77777777" w:rsidR="00AB3B74" w:rsidRPr="005C0115" w:rsidRDefault="00AB3B74" w:rsidP="00AB3B74">
      <w:pPr>
        <w:spacing w:after="120"/>
        <w:ind w:right="-427"/>
        <w:jc w:val="center"/>
        <w:rPr>
          <w:rFonts w:ascii="Times New Roman" w:hAnsi="Times New Roman" w:cs="Times New Roman"/>
          <w:b/>
          <w:bCs/>
        </w:rPr>
      </w:pPr>
      <w:r w:rsidRPr="005C0115">
        <w:rPr>
          <w:rFonts w:ascii="Times New Roman" w:hAnsi="Times New Roman" w:cs="Times New Roman"/>
          <w:b/>
          <w:bCs/>
        </w:rPr>
        <w:t>PREFEITURA MUNICIPAL DE SÃO JOÃO DE MERITI</w:t>
      </w:r>
      <w:r w:rsidRPr="005C0115">
        <w:rPr>
          <w:rFonts w:ascii="Times New Roman" w:hAnsi="Times New Roman" w:cs="Times New Roman"/>
          <w:b/>
        </w:rPr>
        <w:br/>
      </w:r>
      <w:r w:rsidRPr="005C0115">
        <w:rPr>
          <w:rFonts w:ascii="Times New Roman" w:hAnsi="Times New Roman" w:cs="Times New Roman"/>
          <w:b/>
          <w:bCs/>
        </w:rPr>
        <w:t>SECRETARIA MUNICIPAL DE COMPRAS E CONTRATAÇÕES PÚBLICAS</w:t>
      </w:r>
      <w:r w:rsidRPr="005C0115">
        <w:rPr>
          <w:rFonts w:ascii="Times New Roman" w:hAnsi="Times New Roman" w:cs="Times New Roman"/>
          <w:b/>
        </w:rPr>
        <w:br/>
      </w:r>
    </w:p>
    <w:p w14:paraId="351562B8" w14:textId="5A2506B9" w:rsidR="00AB3B74" w:rsidRPr="005C0115" w:rsidRDefault="00AB3B74" w:rsidP="00AB3B74">
      <w:pPr>
        <w:spacing w:after="120"/>
        <w:jc w:val="center"/>
        <w:rPr>
          <w:rFonts w:ascii="Times New Roman" w:hAnsi="Times New Roman" w:cs="Times New Roman"/>
          <w:b/>
        </w:rPr>
      </w:pPr>
      <w:r w:rsidRPr="005C0115">
        <w:rPr>
          <w:rFonts w:ascii="Times New Roman" w:hAnsi="Times New Roman" w:cs="Times New Roman"/>
          <w:b/>
          <w:bCs/>
        </w:rPr>
        <w:t>AVISO DE LICITAÇÃO</w:t>
      </w:r>
      <w:r w:rsidRPr="005C0115">
        <w:rPr>
          <w:rFonts w:ascii="Times New Roman" w:hAnsi="Times New Roman" w:cs="Times New Roman"/>
          <w:b/>
        </w:rPr>
        <w:br/>
      </w:r>
      <w:r w:rsidRPr="005C0115">
        <w:rPr>
          <w:rFonts w:ascii="Times New Roman" w:hAnsi="Times New Roman" w:cs="Times New Roman"/>
          <w:b/>
          <w:bCs/>
        </w:rPr>
        <w:t xml:space="preserve">PROCESSO ADMINISTRATIVO Nº </w:t>
      </w:r>
      <w:r w:rsidRPr="005C0115">
        <w:rPr>
          <w:rFonts w:ascii="Times New Roman" w:eastAsia="Times New Roman" w:hAnsi="Times New Roman" w:cs="Times New Roman"/>
          <w:b/>
          <w:bCs/>
          <w:sz w:val="24"/>
          <w:szCs w:val="24"/>
          <w:lang w:eastAsia="pt-BR"/>
        </w:rPr>
        <w:t>68.059/2025</w:t>
      </w:r>
      <w:r w:rsidRPr="005C0115">
        <w:rPr>
          <w:rFonts w:ascii="Times New Roman" w:hAnsi="Times New Roman" w:cs="Times New Roman"/>
          <w:b/>
        </w:rPr>
        <w:br/>
      </w:r>
      <w:r w:rsidRPr="005C0115">
        <w:rPr>
          <w:rFonts w:ascii="Times New Roman" w:hAnsi="Times New Roman" w:cs="Times New Roman"/>
          <w:b/>
          <w:bCs/>
        </w:rPr>
        <w:t>PREGÃO ELETRÔNICO Nº 008/2026</w:t>
      </w:r>
    </w:p>
    <w:p w14:paraId="1078F501" w14:textId="77777777" w:rsidR="00AB3B74" w:rsidRPr="005C0115" w:rsidRDefault="00AB3B74" w:rsidP="00AB3B74">
      <w:pPr>
        <w:spacing w:after="120"/>
        <w:jc w:val="both"/>
        <w:rPr>
          <w:rFonts w:ascii="Times New Roman" w:hAnsi="Times New Roman" w:cs="Times New Roman"/>
          <w:b/>
        </w:rPr>
      </w:pPr>
    </w:p>
    <w:p w14:paraId="0B5BD7C5" w14:textId="77777777" w:rsidR="00AB3B74" w:rsidRPr="005C0115" w:rsidRDefault="00AB3B74" w:rsidP="00AB3B74">
      <w:pPr>
        <w:spacing w:after="200" w:line="288" w:lineRule="auto"/>
        <w:contextualSpacing/>
        <w:jc w:val="both"/>
        <w:rPr>
          <w:rFonts w:ascii="Times New Roman" w:eastAsia="Times New Roman" w:hAnsi="Times New Roman" w:cs="Times New Roman"/>
          <w:lang w:eastAsia="pt-BR"/>
        </w:rPr>
      </w:pPr>
      <w:r w:rsidRPr="005C0115">
        <w:rPr>
          <w:rFonts w:ascii="Times New Roman" w:hAnsi="Times New Roman" w:cs="Times New Roman"/>
          <w:b/>
          <w:u w:val="single"/>
        </w:rPr>
        <w:t>OBJETO</w:t>
      </w:r>
      <w:r w:rsidRPr="005C0115">
        <w:rPr>
          <w:rFonts w:ascii="Times New Roman" w:hAnsi="Times New Roman" w:cs="Times New Roman"/>
          <w:b/>
        </w:rPr>
        <w:t>:</w:t>
      </w:r>
      <w:r w:rsidRPr="005C0115">
        <w:rPr>
          <w:rFonts w:ascii="Times New Roman" w:hAnsi="Times New Roman" w:cs="Times New Roman"/>
        </w:rPr>
        <w:t xml:space="preserve"> Contratação de empresa especializada para o fornecimento de bens permanentes destinados à estruturação e ao fortalecimento das unidades do Cadastro Único, compreendendo a Central Municipal, os Centros de Referência de Assistência Social (CRAS) e o posto de atendimento localizado no Poupatempo</w:t>
      </w:r>
      <w:r w:rsidRPr="005C0115">
        <w:rPr>
          <w:rFonts w:ascii="Times New Roman" w:eastAsia="Times New Roman" w:hAnsi="Times New Roman" w:cs="Times New Roman"/>
          <w:lang w:eastAsia="pt-BR"/>
        </w:rPr>
        <w:t>.</w:t>
      </w:r>
    </w:p>
    <w:p w14:paraId="5D716114" w14:textId="77777777" w:rsidR="00AB3B74" w:rsidRPr="005C0115" w:rsidRDefault="00AB3B74" w:rsidP="00AB3B74">
      <w:pPr>
        <w:spacing w:line="288" w:lineRule="auto"/>
        <w:contextualSpacing/>
        <w:jc w:val="both"/>
        <w:rPr>
          <w:rFonts w:ascii="Times New Roman" w:hAnsi="Times New Roman" w:cs="Times New Roman"/>
          <w:bCs/>
        </w:rPr>
      </w:pPr>
      <w:r w:rsidRPr="005C0115">
        <w:rPr>
          <w:rFonts w:ascii="Times New Roman" w:eastAsia="Arial" w:hAnsi="Times New Roman" w:cs="Times New Roman"/>
          <w:b/>
          <w:lang w:bidi="pt-BR"/>
        </w:rPr>
        <w:t xml:space="preserve">                                                                                                                                                                                                                                                                                                                                                                                                                                                                                                                                                                                                                                                                                                                                                                                                                                                                                                                                                                                                                                                                                                                                                                                                                                                            </w:t>
      </w:r>
      <w:r w:rsidRPr="005C0115">
        <w:rPr>
          <w:rFonts w:ascii="Times New Roman" w:hAnsi="Times New Roman" w:cs="Times New Roman"/>
          <w:b/>
          <w:u w:val="single"/>
        </w:rPr>
        <w:t>CRITÉRIO DE JULGAMENTO</w:t>
      </w:r>
      <w:r w:rsidRPr="005C0115">
        <w:rPr>
          <w:rFonts w:ascii="Times New Roman" w:hAnsi="Times New Roman" w:cs="Times New Roman"/>
          <w:bCs/>
        </w:rPr>
        <w:t>: Menor Preço Por item</w:t>
      </w:r>
    </w:p>
    <w:p w14:paraId="61A6252A" w14:textId="77777777" w:rsidR="00AB3B74" w:rsidRPr="005C0115" w:rsidRDefault="00AB3B74" w:rsidP="00AB3B74">
      <w:pPr>
        <w:spacing w:line="288" w:lineRule="auto"/>
        <w:contextualSpacing/>
        <w:jc w:val="both"/>
        <w:rPr>
          <w:rFonts w:ascii="Times New Roman" w:eastAsia="Arial" w:hAnsi="Times New Roman" w:cs="Times New Roman"/>
          <w:bCs/>
          <w:lang w:bidi="pt-BR"/>
        </w:rPr>
      </w:pPr>
    </w:p>
    <w:p w14:paraId="3DECA17D" w14:textId="77777777" w:rsidR="00AB3B74" w:rsidRPr="005C0115" w:rsidRDefault="00AB3B74" w:rsidP="00AB3B74">
      <w:pPr>
        <w:rPr>
          <w:rFonts w:ascii="Times New Roman" w:hAnsi="Times New Roman" w:cs="Times New Roman"/>
          <w:b/>
        </w:rPr>
      </w:pPr>
      <w:r w:rsidRPr="005C0115">
        <w:rPr>
          <w:rFonts w:ascii="Times New Roman" w:hAnsi="Times New Roman" w:cs="Times New Roman"/>
          <w:b/>
          <w:bCs/>
          <w:u w:val="single"/>
        </w:rPr>
        <w:t>INICIO PARA ENVIO DAS PROPOSTAS</w:t>
      </w:r>
      <w:r w:rsidRPr="005C0115">
        <w:rPr>
          <w:rFonts w:ascii="Times New Roman" w:hAnsi="Times New Roman" w:cs="Times New Roman"/>
          <w:b/>
          <w:bCs/>
        </w:rPr>
        <w:t>:</w:t>
      </w:r>
      <w:r w:rsidRPr="005C0115">
        <w:rPr>
          <w:rFonts w:ascii="Times New Roman" w:hAnsi="Times New Roman" w:cs="Times New Roman"/>
          <w:b/>
        </w:rPr>
        <w:t xml:space="preserve"> 11 de maio de 2026, às 09h.</w:t>
      </w:r>
    </w:p>
    <w:p w14:paraId="39FBFB19" w14:textId="77777777" w:rsidR="00AB3B74" w:rsidRPr="005C0115" w:rsidRDefault="00AB3B74" w:rsidP="00AB3B74">
      <w:pPr>
        <w:ind w:right="-143"/>
        <w:rPr>
          <w:rFonts w:ascii="Times New Roman" w:hAnsi="Times New Roman" w:cs="Times New Roman"/>
          <w:b/>
        </w:rPr>
      </w:pPr>
      <w:r w:rsidRPr="005C0115">
        <w:rPr>
          <w:rFonts w:ascii="Times New Roman" w:hAnsi="Times New Roman" w:cs="Times New Roman"/>
          <w:b/>
          <w:u w:val="single"/>
        </w:rPr>
        <w:br/>
      </w:r>
      <w:r w:rsidRPr="005C0115">
        <w:rPr>
          <w:rFonts w:ascii="Times New Roman" w:hAnsi="Times New Roman" w:cs="Times New Roman"/>
          <w:b/>
          <w:bCs/>
          <w:u w:val="single"/>
        </w:rPr>
        <w:t>ENCERRAMENTO DO ENVIO DAS PROPOSTAS:</w:t>
      </w:r>
      <w:r w:rsidRPr="005C0115">
        <w:rPr>
          <w:rFonts w:ascii="Times New Roman" w:hAnsi="Times New Roman" w:cs="Times New Roman"/>
          <w:b/>
          <w:u w:val="single"/>
        </w:rPr>
        <w:t xml:space="preserve"> </w:t>
      </w:r>
      <w:r w:rsidRPr="005C0115">
        <w:rPr>
          <w:rFonts w:ascii="Times New Roman" w:hAnsi="Times New Roman" w:cs="Times New Roman"/>
          <w:b/>
        </w:rPr>
        <w:t>21 de maio 2026, às 09h</w:t>
      </w:r>
    </w:p>
    <w:p w14:paraId="12DCBAE3" w14:textId="77777777" w:rsidR="00AB3B74" w:rsidRPr="005C0115" w:rsidRDefault="00AB3B74" w:rsidP="00AB3B74">
      <w:pPr>
        <w:ind w:right="-143"/>
        <w:rPr>
          <w:rFonts w:ascii="Times New Roman" w:hAnsi="Times New Roman" w:cs="Times New Roman"/>
          <w:b/>
        </w:rPr>
      </w:pPr>
      <w:r w:rsidRPr="005C0115">
        <w:rPr>
          <w:rFonts w:ascii="Times New Roman" w:hAnsi="Times New Roman" w:cs="Times New Roman"/>
          <w:b/>
          <w:u w:val="single"/>
        </w:rPr>
        <w:br/>
      </w:r>
      <w:r w:rsidRPr="005C0115">
        <w:rPr>
          <w:rFonts w:ascii="Times New Roman" w:hAnsi="Times New Roman" w:cs="Times New Roman"/>
          <w:b/>
          <w:bCs/>
          <w:u w:val="single"/>
        </w:rPr>
        <w:t>DATA DE ABERTURA DAS PROPOSTAS</w:t>
      </w:r>
      <w:r w:rsidRPr="005C0115">
        <w:rPr>
          <w:rFonts w:ascii="Times New Roman" w:hAnsi="Times New Roman" w:cs="Times New Roman"/>
          <w:b/>
          <w:bCs/>
        </w:rPr>
        <w:t>:</w:t>
      </w:r>
      <w:r w:rsidRPr="005C0115">
        <w:rPr>
          <w:rFonts w:ascii="Times New Roman" w:hAnsi="Times New Roman" w:cs="Times New Roman"/>
          <w:b/>
        </w:rPr>
        <w:t xml:space="preserve"> 21 de maio de 2026, às 10h</w:t>
      </w:r>
    </w:p>
    <w:p w14:paraId="38FA50E9" w14:textId="77777777" w:rsidR="00AB3B74" w:rsidRPr="005C0115" w:rsidRDefault="00AB3B74" w:rsidP="00AB3B74">
      <w:pPr>
        <w:ind w:right="-852"/>
        <w:rPr>
          <w:rFonts w:ascii="Times New Roman" w:hAnsi="Times New Roman" w:cs="Times New Roman"/>
          <w:b/>
          <w:bCs/>
          <w:u w:val="single"/>
        </w:rPr>
      </w:pPr>
      <w:r w:rsidRPr="005C0115">
        <w:rPr>
          <w:rFonts w:ascii="Times New Roman" w:hAnsi="Times New Roman" w:cs="Times New Roman"/>
          <w:b/>
          <w:u w:val="single"/>
        </w:rPr>
        <w:br/>
      </w:r>
      <w:r w:rsidRPr="005C0115">
        <w:rPr>
          <w:rFonts w:ascii="Times New Roman" w:hAnsi="Times New Roman" w:cs="Times New Roman"/>
          <w:b/>
          <w:bCs/>
          <w:u w:val="single"/>
        </w:rPr>
        <w:t>LOCAL:</w:t>
      </w:r>
      <w:r w:rsidRPr="005C0115">
        <w:rPr>
          <w:rFonts w:ascii="Times New Roman" w:hAnsi="Times New Roman" w:cs="Times New Roman"/>
          <w:b/>
          <w:u w:val="single"/>
        </w:rPr>
        <w:t xml:space="preserve"> Portal de Compras Públicas </w:t>
      </w:r>
      <w:r w:rsidRPr="005C0115">
        <w:rPr>
          <w:rFonts w:ascii="Times New Roman" w:hAnsi="Times New Roman" w:cs="Times New Roman"/>
          <w:b/>
        </w:rPr>
        <w:t>–</w:t>
      </w:r>
      <w:r w:rsidRPr="005C0115">
        <w:rPr>
          <w:rFonts w:ascii="Times New Roman" w:hAnsi="Times New Roman" w:cs="Times New Roman"/>
          <w:b/>
          <w:u w:val="single"/>
        </w:rPr>
        <w:t xml:space="preserve">  </w:t>
      </w:r>
      <w:hyperlink r:id="rId8" w:history="1">
        <w:r w:rsidRPr="005C0115">
          <w:rPr>
            <w:rStyle w:val="Hyperlink"/>
            <w:rFonts w:ascii="Times New Roman" w:hAnsi="Times New Roman" w:cs="Times New Roman"/>
            <w:b/>
            <w:color w:val="auto"/>
          </w:rPr>
          <w:t>www.portaldecompraspublicas.com.br</w:t>
        </w:r>
      </w:hyperlink>
    </w:p>
    <w:p w14:paraId="75FEC831" w14:textId="77777777" w:rsidR="00AB3B74" w:rsidRPr="005C0115" w:rsidRDefault="00AB3B74" w:rsidP="00AB3B74">
      <w:pPr>
        <w:jc w:val="both"/>
        <w:rPr>
          <w:rFonts w:ascii="Times New Roman" w:hAnsi="Times New Roman" w:cs="Times New Roman"/>
        </w:rPr>
      </w:pPr>
      <w:r w:rsidRPr="005C0115">
        <w:rPr>
          <w:rFonts w:ascii="Times New Roman" w:hAnsi="Times New Roman" w:cs="Times New Roman"/>
          <w:b/>
          <w:u w:val="single"/>
        </w:rPr>
        <w:t>EDITAL E INFORMAÇÕES</w:t>
      </w:r>
      <w:r w:rsidRPr="005C0115">
        <w:rPr>
          <w:rFonts w:ascii="Times New Roman" w:hAnsi="Times New Roman" w:cs="Times New Roman"/>
          <w:b/>
        </w:rPr>
        <w:t>:</w:t>
      </w:r>
      <w:r w:rsidRPr="005C0115">
        <w:rPr>
          <w:rFonts w:ascii="Times New Roman" w:hAnsi="Times New Roman" w:cs="Times New Roman"/>
        </w:rPr>
        <w:t xml:space="preserve"> O edital estará disponível para leitura e download nos portais:</w:t>
      </w:r>
    </w:p>
    <w:p w14:paraId="4A52FFEE" w14:textId="77777777" w:rsidR="00AB3B74" w:rsidRPr="005C0115" w:rsidRDefault="00AB3B74" w:rsidP="00AB3B74">
      <w:pPr>
        <w:pStyle w:val="PargrafodaLista"/>
        <w:numPr>
          <w:ilvl w:val="0"/>
          <w:numId w:val="31"/>
        </w:numPr>
        <w:spacing w:after="0" w:line="240" w:lineRule="auto"/>
        <w:jc w:val="both"/>
        <w:rPr>
          <w:rFonts w:ascii="Times New Roman" w:hAnsi="Times New Roman" w:cs="Times New Roman"/>
        </w:rPr>
      </w:pPr>
      <w:hyperlink r:id="rId9" w:tgtFrame="_new" w:history="1">
        <w:r w:rsidRPr="005C0115">
          <w:rPr>
            <w:rStyle w:val="Hyperlink"/>
            <w:rFonts w:ascii="Times New Roman" w:hAnsi="Times New Roman" w:cs="Times New Roman"/>
            <w:color w:val="auto"/>
          </w:rPr>
          <w:t>https://www.portaldecompraspublicas.com.br</w:t>
        </w:r>
      </w:hyperlink>
    </w:p>
    <w:p w14:paraId="6D311850" w14:textId="77777777" w:rsidR="00AB3B74" w:rsidRPr="005C0115" w:rsidRDefault="00AB3B74" w:rsidP="00AB3B74">
      <w:pPr>
        <w:pStyle w:val="PargrafodaLista"/>
        <w:numPr>
          <w:ilvl w:val="0"/>
          <w:numId w:val="31"/>
        </w:numPr>
        <w:spacing w:after="0" w:line="240" w:lineRule="auto"/>
        <w:jc w:val="both"/>
        <w:rPr>
          <w:rStyle w:val="Hyperlink"/>
          <w:rFonts w:ascii="Times New Roman" w:hAnsi="Times New Roman" w:cs="Times New Roman"/>
          <w:color w:val="auto"/>
        </w:rPr>
      </w:pPr>
      <w:hyperlink r:id="rId10" w:tgtFrame="_new" w:history="1">
        <w:r w:rsidRPr="005C0115">
          <w:rPr>
            <w:rStyle w:val="Hyperlink"/>
            <w:rFonts w:ascii="Times New Roman" w:hAnsi="Times New Roman" w:cs="Times New Roman"/>
            <w:color w:val="auto"/>
          </w:rPr>
          <w:t>https://transparencia.meriti.rj.gov.br</w:t>
        </w:r>
      </w:hyperlink>
    </w:p>
    <w:p w14:paraId="0F7EA083" w14:textId="77777777" w:rsidR="00AB3B74" w:rsidRPr="005C0115" w:rsidRDefault="00AB3B74" w:rsidP="00AB3B74">
      <w:pPr>
        <w:pStyle w:val="PargrafodaLista"/>
        <w:numPr>
          <w:ilvl w:val="0"/>
          <w:numId w:val="31"/>
        </w:numPr>
        <w:spacing w:after="0" w:line="240" w:lineRule="auto"/>
        <w:jc w:val="both"/>
        <w:rPr>
          <w:rFonts w:ascii="Times New Roman" w:hAnsi="Times New Roman" w:cs="Times New Roman"/>
        </w:rPr>
      </w:pPr>
      <w:hyperlink r:id="rId11" w:history="1">
        <w:r w:rsidRPr="005C0115">
          <w:rPr>
            <w:rStyle w:val="Hyperlink"/>
            <w:rFonts w:ascii="Times New Roman" w:hAnsi="Times New Roman" w:cs="Times New Roman"/>
            <w:color w:val="auto"/>
          </w:rPr>
          <w:t>https://www.gov.br/pncp/pt-br</w:t>
        </w:r>
      </w:hyperlink>
      <w:r w:rsidRPr="005C0115">
        <w:rPr>
          <w:rFonts w:ascii="Times New Roman" w:hAnsi="Times New Roman" w:cs="Times New Roman"/>
        </w:rPr>
        <w:t xml:space="preserve"> </w:t>
      </w:r>
    </w:p>
    <w:p w14:paraId="07E0875A" w14:textId="77777777" w:rsidR="00AB3B74" w:rsidRPr="005C0115" w:rsidRDefault="00AB3B74" w:rsidP="00AB3B74">
      <w:pPr>
        <w:pStyle w:val="PargrafodaLista"/>
        <w:jc w:val="both"/>
        <w:rPr>
          <w:rFonts w:ascii="Times New Roman" w:hAnsi="Times New Roman" w:cs="Times New Roman"/>
        </w:rPr>
      </w:pPr>
    </w:p>
    <w:p w14:paraId="4BB53F4B" w14:textId="77777777" w:rsidR="00AB3B74" w:rsidRPr="005C0115" w:rsidRDefault="00AB3B74" w:rsidP="00AB3B74">
      <w:pPr>
        <w:pStyle w:val="PargrafodaLista"/>
        <w:jc w:val="both"/>
        <w:rPr>
          <w:rFonts w:ascii="Times New Roman" w:hAnsi="Times New Roman" w:cs="Times New Roman"/>
        </w:rPr>
      </w:pPr>
    </w:p>
    <w:p w14:paraId="0349F18C" w14:textId="77777777" w:rsidR="00AB3B74" w:rsidRPr="005C0115" w:rsidRDefault="00AB3B74" w:rsidP="00AB3B74">
      <w:pPr>
        <w:pStyle w:val="PargrafodaLista"/>
        <w:jc w:val="center"/>
        <w:rPr>
          <w:rFonts w:ascii="Times New Roman" w:hAnsi="Times New Roman" w:cs="Times New Roman"/>
        </w:rPr>
      </w:pPr>
    </w:p>
    <w:p w14:paraId="46C43E68" w14:textId="77777777" w:rsidR="00AB3B74" w:rsidRPr="005C0115" w:rsidRDefault="00AB3B74" w:rsidP="00AB3B74">
      <w:pPr>
        <w:spacing w:after="0"/>
        <w:ind w:left="-346" w:right="567"/>
        <w:jc w:val="center"/>
        <w:rPr>
          <w:rFonts w:ascii="Times New Roman" w:hAnsi="Times New Roman" w:cs="Times New Roman"/>
          <w:b/>
          <w:bCs/>
        </w:rPr>
      </w:pPr>
      <w:r w:rsidRPr="005C0115">
        <w:rPr>
          <w:rFonts w:ascii="Times New Roman" w:hAnsi="Times New Roman" w:cs="Times New Roman"/>
          <w:b/>
          <w:bCs/>
        </w:rPr>
        <w:t>JAIR EDUARDO MORAES TELES</w:t>
      </w:r>
      <w:r w:rsidRPr="005C0115">
        <w:rPr>
          <w:rFonts w:ascii="Times New Roman" w:hAnsi="Times New Roman" w:cs="Times New Roman"/>
          <w:b/>
          <w:bCs/>
        </w:rPr>
        <w:br/>
        <w:t>Pregoeiro</w:t>
      </w:r>
      <w:r w:rsidRPr="005C0115">
        <w:rPr>
          <w:rFonts w:ascii="Times New Roman" w:hAnsi="Times New Roman" w:cs="Times New Roman"/>
          <w:b/>
          <w:bCs/>
        </w:rPr>
        <w:br/>
        <w:t>Mat.: 8258</w:t>
      </w:r>
    </w:p>
    <w:p w14:paraId="2A9CE5A5" w14:textId="77777777" w:rsidR="0099041D" w:rsidRPr="005C0115" w:rsidRDefault="0099041D" w:rsidP="00EF3320">
      <w:pPr>
        <w:spacing w:after="0" w:line="240" w:lineRule="auto"/>
        <w:ind w:right="-1"/>
        <w:jc w:val="center"/>
        <w:rPr>
          <w:rFonts w:ascii="Times New Roman" w:eastAsia="Times New Roman" w:hAnsi="Times New Roman" w:cs="Times New Roman"/>
          <w:b/>
          <w:bCs/>
          <w:noProof/>
          <w:u w:val="single"/>
          <w:lang w:eastAsia="pt-BR"/>
        </w:rPr>
      </w:pPr>
    </w:p>
    <w:p w14:paraId="10A11306" w14:textId="77777777" w:rsidR="00862616" w:rsidRPr="005C0115" w:rsidRDefault="00862616" w:rsidP="00EF3320">
      <w:pPr>
        <w:spacing w:after="0" w:line="240" w:lineRule="auto"/>
        <w:ind w:right="-1"/>
        <w:jc w:val="center"/>
        <w:rPr>
          <w:rFonts w:ascii="Times New Roman" w:eastAsia="Times New Roman" w:hAnsi="Times New Roman" w:cs="Times New Roman"/>
          <w:b/>
          <w:bCs/>
          <w:u w:val="single"/>
          <w:lang w:eastAsia="pt-BR"/>
        </w:rPr>
      </w:pPr>
    </w:p>
    <w:p w14:paraId="319F3E58" w14:textId="77777777" w:rsidR="00862616" w:rsidRPr="005C0115" w:rsidRDefault="00862616" w:rsidP="00C81CCE">
      <w:pPr>
        <w:spacing w:after="0" w:line="276" w:lineRule="auto"/>
        <w:ind w:right="-1"/>
        <w:jc w:val="center"/>
        <w:rPr>
          <w:rFonts w:ascii="Times New Roman" w:eastAsia="Times New Roman" w:hAnsi="Times New Roman" w:cs="Times New Roman"/>
          <w:sz w:val="24"/>
          <w:szCs w:val="24"/>
          <w:lang w:eastAsia="pt-BR"/>
        </w:rPr>
      </w:pPr>
    </w:p>
    <w:p w14:paraId="7886F743" w14:textId="77777777" w:rsidR="00EC0154" w:rsidRPr="005C0115" w:rsidRDefault="00EC0154" w:rsidP="00C81CCE">
      <w:pPr>
        <w:spacing w:beforeLines="120" w:before="288" w:afterLines="120" w:after="288" w:line="276" w:lineRule="auto"/>
        <w:ind w:right="-1" w:firstLine="567"/>
        <w:contextualSpacing/>
        <w:jc w:val="center"/>
        <w:rPr>
          <w:rFonts w:ascii="Times New Roman" w:hAnsi="Times New Roman" w:cs="Times New Roman"/>
          <w:b/>
          <w:bCs/>
          <w:sz w:val="24"/>
          <w:szCs w:val="24"/>
        </w:rPr>
      </w:pPr>
      <w:r w:rsidRPr="005C0115">
        <w:rPr>
          <w:rFonts w:ascii="Times New Roman" w:hAnsi="Times New Roman" w:cs="Times New Roman"/>
          <w:b/>
          <w:bCs/>
          <w:sz w:val="24"/>
          <w:szCs w:val="24"/>
        </w:rPr>
        <w:t xml:space="preserve">SECRETARIA MUNICIPAL DE COMPRAS E CONTRATAÇÕES PÚBLICAS </w:t>
      </w:r>
    </w:p>
    <w:p w14:paraId="5DCDEF7B" w14:textId="4F4BC825" w:rsidR="00186BA2" w:rsidRPr="005C0115" w:rsidRDefault="00186BA2" w:rsidP="00C81CCE">
      <w:pPr>
        <w:spacing w:after="0" w:line="276" w:lineRule="auto"/>
        <w:ind w:right="-1"/>
        <w:jc w:val="center"/>
        <w:rPr>
          <w:rFonts w:ascii="Times New Roman" w:hAnsi="Times New Roman" w:cs="Times New Roman"/>
          <w:b/>
          <w:bCs/>
          <w:i/>
          <w:iCs/>
          <w:sz w:val="24"/>
          <w:szCs w:val="24"/>
        </w:rPr>
      </w:pPr>
      <w:r w:rsidRPr="005C0115">
        <w:rPr>
          <w:rFonts w:ascii="Times New Roman" w:eastAsia="Times New Roman" w:hAnsi="Times New Roman" w:cs="Times New Roman"/>
          <w:b/>
          <w:bCs/>
          <w:sz w:val="24"/>
          <w:szCs w:val="24"/>
          <w:lang w:eastAsia="pt-BR"/>
        </w:rPr>
        <w:t>EDITAL DE PREGÃO ELETRÔNICO</w:t>
      </w:r>
      <w:r w:rsidR="00C81CCE" w:rsidRPr="005C0115">
        <w:rPr>
          <w:rFonts w:ascii="Times New Roman" w:eastAsia="Times New Roman" w:hAnsi="Times New Roman" w:cs="Times New Roman"/>
          <w:b/>
          <w:bCs/>
          <w:sz w:val="24"/>
          <w:szCs w:val="24"/>
          <w:lang w:eastAsia="pt-BR"/>
        </w:rPr>
        <w:t xml:space="preserve"> </w:t>
      </w:r>
      <w:r w:rsidR="00C81CCE" w:rsidRPr="005C0115">
        <w:rPr>
          <w:rFonts w:ascii="Times New Roman" w:hAnsi="Times New Roman" w:cs="Times New Roman"/>
          <w:b/>
          <w:bCs/>
          <w:sz w:val="24"/>
          <w:szCs w:val="24"/>
        </w:rPr>
        <w:t>N</w:t>
      </w:r>
      <w:r w:rsidR="00C81CCE" w:rsidRPr="005C0115">
        <w:rPr>
          <w:rFonts w:ascii="Times New Roman" w:hAnsi="Times New Roman" w:cs="Times New Roman"/>
          <w:b/>
          <w:bCs/>
          <w:i/>
          <w:iCs/>
          <w:sz w:val="24"/>
          <w:szCs w:val="24"/>
        </w:rPr>
        <w:t xml:space="preserve">° </w:t>
      </w:r>
      <w:r w:rsidR="0099041D" w:rsidRPr="005C0115">
        <w:rPr>
          <w:rFonts w:ascii="Times New Roman" w:hAnsi="Times New Roman" w:cs="Times New Roman"/>
          <w:b/>
          <w:bCs/>
          <w:i/>
          <w:iCs/>
          <w:sz w:val="24"/>
          <w:szCs w:val="24"/>
        </w:rPr>
        <w:t>008</w:t>
      </w:r>
      <w:r w:rsidR="00C81CCE" w:rsidRPr="005C0115">
        <w:rPr>
          <w:rFonts w:ascii="Times New Roman" w:hAnsi="Times New Roman" w:cs="Times New Roman"/>
          <w:b/>
          <w:bCs/>
          <w:i/>
          <w:iCs/>
          <w:sz w:val="24"/>
          <w:szCs w:val="24"/>
        </w:rPr>
        <w:t>/2026</w:t>
      </w:r>
    </w:p>
    <w:p w14:paraId="1E640282" w14:textId="77777777" w:rsidR="00C81CCE" w:rsidRPr="005C0115" w:rsidRDefault="00C81CCE" w:rsidP="00C81CCE">
      <w:pPr>
        <w:spacing w:after="0" w:line="276" w:lineRule="auto"/>
        <w:ind w:right="-1"/>
        <w:jc w:val="center"/>
        <w:rPr>
          <w:rFonts w:ascii="Times New Roman" w:eastAsia="Times New Roman" w:hAnsi="Times New Roman" w:cs="Times New Roman"/>
          <w:b/>
          <w:bCs/>
          <w:sz w:val="24"/>
          <w:szCs w:val="24"/>
          <w:lang w:eastAsia="pt-BR"/>
        </w:rPr>
      </w:pPr>
    </w:p>
    <w:p w14:paraId="0EFC013A" w14:textId="646C1776" w:rsidR="00186FA2" w:rsidRPr="005C0115" w:rsidRDefault="00186FA2" w:rsidP="00C81CCE">
      <w:pPr>
        <w:spacing w:after="0" w:line="276" w:lineRule="auto"/>
        <w:ind w:right="-1"/>
        <w:jc w:val="center"/>
        <w:rPr>
          <w:rFonts w:ascii="Times New Roman" w:eastAsia="Times New Roman" w:hAnsi="Times New Roman" w:cs="Times New Roman"/>
          <w:sz w:val="24"/>
          <w:szCs w:val="24"/>
          <w:u w:val="single"/>
          <w:lang w:eastAsia="pt-BR"/>
        </w:rPr>
      </w:pPr>
      <w:r w:rsidRPr="005C0115">
        <w:rPr>
          <w:rFonts w:ascii="Times New Roman" w:eastAsia="Times New Roman" w:hAnsi="Times New Roman" w:cs="Times New Roman"/>
          <w:sz w:val="24"/>
          <w:szCs w:val="24"/>
          <w:u w:val="single"/>
          <w:lang w:eastAsia="pt-BR"/>
        </w:rPr>
        <w:t>COM ITENS EXCLUSIVOS PARA ME, EPP E EQUIAPARADAS</w:t>
      </w:r>
    </w:p>
    <w:p w14:paraId="04F5B0A8" w14:textId="77777777" w:rsidR="00773940" w:rsidRPr="005C0115" w:rsidRDefault="00773940" w:rsidP="00EF3320">
      <w:pPr>
        <w:spacing w:line="288" w:lineRule="auto"/>
        <w:ind w:right="-1"/>
        <w:contextualSpacing/>
        <w:rPr>
          <w:rFonts w:ascii="Times New Roman" w:hAnsi="Times New Roman" w:cs="Times New Roman"/>
          <w:b/>
          <w:bCs/>
          <w:sz w:val="24"/>
          <w:szCs w:val="24"/>
          <w:u w:val="single"/>
        </w:rPr>
      </w:pPr>
    </w:p>
    <w:p w14:paraId="6086CFFB" w14:textId="77777777" w:rsidR="00773940" w:rsidRPr="005C0115" w:rsidRDefault="00773940" w:rsidP="00EF3320">
      <w:pPr>
        <w:spacing w:line="288" w:lineRule="auto"/>
        <w:ind w:right="-1"/>
        <w:contextualSpacing/>
        <w:jc w:val="both"/>
        <w:rPr>
          <w:rFonts w:ascii="Times New Roman" w:hAnsi="Times New Roman" w:cs="Times New Roman"/>
          <w:b/>
          <w:bCs/>
          <w:sz w:val="24"/>
          <w:szCs w:val="24"/>
        </w:rPr>
      </w:pPr>
    </w:p>
    <w:p w14:paraId="2EE5BDCE" w14:textId="03561AB9" w:rsidR="00672544" w:rsidRPr="005C0115" w:rsidRDefault="00672544" w:rsidP="00EF3320">
      <w:pPr>
        <w:spacing w:line="480" w:lineRule="auto"/>
        <w:ind w:right="-1"/>
        <w:contextualSpacing/>
        <w:jc w:val="both"/>
        <w:rPr>
          <w:rFonts w:ascii="Times New Roman" w:hAnsi="Times New Roman" w:cs="Times New Roman"/>
          <w:sz w:val="24"/>
          <w:szCs w:val="24"/>
        </w:rPr>
      </w:pPr>
      <w:r w:rsidRPr="005C0115">
        <w:rPr>
          <w:rFonts w:ascii="Times New Roman" w:hAnsi="Times New Roman" w:cs="Times New Roman"/>
          <w:b/>
          <w:bCs/>
          <w:sz w:val="24"/>
          <w:szCs w:val="24"/>
        </w:rPr>
        <w:t>CONTRATANTE:</w:t>
      </w:r>
      <w:r w:rsidR="000D32D2" w:rsidRPr="005C0115">
        <w:rPr>
          <w:rFonts w:ascii="Times New Roman" w:hAnsi="Times New Roman" w:cs="Times New Roman"/>
          <w:b/>
          <w:bCs/>
          <w:sz w:val="24"/>
          <w:szCs w:val="24"/>
        </w:rPr>
        <w:t xml:space="preserve"> </w:t>
      </w:r>
      <w:r w:rsidR="007A2222" w:rsidRPr="005C0115">
        <w:rPr>
          <w:rFonts w:ascii="Times New Roman" w:hAnsi="Times New Roman" w:cs="Times New Roman"/>
          <w:sz w:val="24"/>
          <w:szCs w:val="24"/>
        </w:rPr>
        <w:t>PREFEITURA MUNICIPAL</w:t>
      </w:r>
      <w:r w:rsidR="00CC0167" w:rsidRPr="005C0115">
        <w:rPr>
          <w:rFonts w:ascii="Times New Roman" w:hAnsi="Times New Roman" w:cs="Times New Roman"/>
          <w:sz w:val="24"/>
          <w:szCs w:val="24"/>
        </w:rPr>
        <w:t xml:space="preserve"> DE</w:t>
      </w:r>
      <w:r w:rsidR="002C6705" w:rsidRPr="005C0115">
        <w:rPr>
          <w:rFonts w:ascii="Times New Roman" w:hAnsi="Times New Roman" w:cs="Times New Roman"/>
          <w:sz w:val="24"/>
          <w:szCs w:val="24"/>
        </w:rPr>
        <w:t xml:space="preserve"> SÃO JOÃO DE MERITI</w:t>
      </w:r>
    </w:p>
    <w:p w14:paraId="3EAF57B6" w14:textId="426C06AB" w:rsidR="002C6705" w:rsidRPr="005C0115" w:rsidRDefault="002C6705" w:rsidP="006417F6">
      <w:pPr>
        <w:spacing w:line="240" w:lineRule="auto"/>
        <w:ind w:right="-1"/>
        <w:contextualSpacing/>
        <w:jc w:val="both"/>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SECRETARIA REQUISITANTE: </w:t>
      </w:r>
      <w:r w:rsidR="00663BC9" w:rsidRPr="005C0115">
        <w:rPr>
          <w:rFonts w:ascii="Times New Roman" w:eastAsia="Times New Roman" w:hAnsi="Times New Roman" w:cs="Times New Roman"/>
          <w:sz w:val="24"/>
          <w:szCs w:val="24"/>
          <w:lang w:eastAsia="pt-BR"/>
        </w:rPr>
        <w:t>Secretaria Municipal de Assistência Social</w:t>
      </w:r>
      <w:r w:rsidR="006417F6" w:rsidRPr="005C0115">
        <w:rPr>
          <w:rFonts w:ascii="Times New Roman" w:eastAsia="Times New Roman" w:hAnsi="Times New Roman" w:cs="Times New Roman"/>
          <w:sz w:val="24"/>
          <w:szCs w:val="24"/>
          <w:lang w:eastAsia="pt-BR"/>
        </w:rPr>
        <w:t xml:space="preserve"> </w:t>
      </w:r>
      <w:r w:rsidR="003D2F97" w:rsidRPr="005C0115">
        <w:rPr>
          <w:rFonts w:ascii="Times New Roman" w:eastAsia="Times New Roman" w:hAnsi="Times New Roman" w:cs="Times New Roman"/>
          <w:sz w:val="24"/>
          <w:szCs w:val="24"/>
          <w:lang w:eastAsia="pt-BR"/>
        </w:rPr>
        <w:t xml:space="preserve"> </w:t>
      </w:r>
      <w:r w:rsidRPr="005C0115">
        <w:rPr>
          <w:rFonts w:ascii="Times New Roman" w:eastAsia="Times New Roman" w:hAnsi="Times New Roman" w:cs="Times New Roman"/>
          <w:sz w:val="24"/>
          <w:szCs w:val="24"/>
          <w:lang w:eastAsia="pt-BR"/>
        </w:rPr>
        <w:t xml:space="preserve"> </w:t>
      </w:r>
    </w:p>
    <w:p w14:paraId="6CE2AC7E" w14:textId="77777777" w:rsidR="006417F6" w:rsidRPr="005C0115" w:rsidRDefault="006417F6" w:rsidP="006417F6">
      <w:pPr>
        <w:spacing w:line="240" w:lineRule="auto"/>
        <w:ind w:right="-1"/>
        <w:contextualSpacing/>
        <w:jc w:val="both"/>
        <w:rPr>
          <w:rFonts w:ascii="Times New Roman" w:eastAsia="Times New Roman" w:hAnsi="Times New Roman" w:cs="Times New Roman"/>
          <w:sz w:val="24"/>
          <w:szCs w:val="24"/>
          <w:lang w:eastAsia="pt-BR"/>
        </w:rPr>
      </w:pPr>
    </w:p>
    <w:p w14:paraId="67C4ACB8" w14:textId="1575CDC3"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LICITAÇÃO:  </w:t>
      </w:r>
      <w:r w:rsidRPr="005C0115">
        <w:rPr>
          <w:rFonts w:ascii="Times New Roman" w:eastAsia="Times New Roman" w:hAnsi="Times New Roman" w:cs="Times New Roman"/>
          <w:sz w:val="24"/>
          <w:szCs w:val="24"/>
          <w:lang w:eastAsia="pt-BR"/>
        </w:rPr>
        <w:t>PREGÃO Nº</w:t>
      </w:r>
      <w:r w:rsidR="003D2F97" w:rsidRPr="005C0115">
        <w:rPr>
          <w:rFonts w:ascii="Times New Roman" w:eastAsia="Times New Roman" w:hAnsi="Times New Roman" w:cs="Times New Roman"/>
          <w:sz w:val="24"/>
          <w:szCs w:val="24"/>
          <w:lang w:eastAsia="pt-BR"/>
        </w:rPr>
        <w:t xml:space="preserve"> </w:t>
      </w:r>
      <w:r w:rsidR="0099041D" w:rsidRPr="005C0115">
        <w:rPr>
          <w:rFonts w:ascii="Times New Roman" w:eastAsia="Times New Roman" w:hAnsi="Times New Roman" w:cs="Times New Roman"/>
          <w:sz w:val="24"/>
          <w:szCs w:val="24"/>
          <w:lang w:eastAsia="pt-BR"/>
        </w:rPr>
        <w:t>008/2026</w:t>
      </w:r>
    </w:p>
    <w:p w14:paraId="7F22F33E" w14:textId="089C4BCE"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PROCESSO </w:t>
      </w:r>
      <w:r w:rsidR="00186FA2" w:rsidRPr="005C0115">
        <w:rPr>
          <w:rFonts w:ascii="Times New Roman" w:eastAsia="Times New Roman" w:hAnsi="Times New Roman" w:cs="Times New Roman"/>
          <w:b/>
          <w:bCs/>
          <w:sz w:val="24"/>
          <w:szCs w:val="24"/>
          <w:lang w:eastAsia="pt-BR"/>
        </w:rPr>
        <w:t xml:space="preserve">Nº </w:t>
      </w:r>
      <w:r w:rsidR="00186FA2" w:rsidRPr="005C0115">
        <w:rPr>
          <w:rFonts w:ascii="Times New Roman" w:eastAsia="Times New Roman" w:hAnsi="Times New Roman" w:cs="Times New Roman"/>
          <w:sz w:val="24"/>
          <w:szCs w:val="24"/>
          <w:lang w:eastAsia="pt-BR"/>
        </w:rPr>
        <w:t>68.059/2025</w:t>
      </w:r>
    </w:p>
    <w:p w14:paraId="7ADAA102" w14:textId="77777777" w:rsidR="002C6705" w:rsidRPr="005C0115" w:rsidRDefault="002C6705" w:rsidP="00EF3320">
      <w:pPr>
        <w:spacing w:after="0" w:line="480" w:lineRule="auto"/>
        <w:ind w:right="-1"/>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MODALIDADE: </w:t>
      </w:r>
      <w:r w:rsidRPr="005C0115">
        <w:rPr>
          <w:rFonts w:ascii="Times New Roman" w:eastAsia="Times New Roman" w:hAnsi="Times New Roman" w:cs="Times New Roman"/>
          <w:sz w:val="24"/>
          <w:szCs w:val="24"/>
          <w:lang w:eastAsia="pt-BR"/>
        </w:rPr>
        <w:t>PREGÃO ELETRÔNICO</w:t>
      </w:r>
    </w:p>
    <w:p w14:paraId="305FC3F0" w14:textId="49D65151" w:rsidR="002C6705" w:rsidRPr="005C0115" w:rsidRDefault="002C6705" w:rsidP="00EF3320">
      <w:pPr>
        <w:spacing w:after="0" w:line="480" w:lineRule="auto"/>
        <w:ind w:right="-1"/>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CRITÉRIO DE JULGAMENTO: </w:t>
      </w:r>
      <w:r w:rsidRPr="005C0115">
        <w:rPr>
          <w:rFonts w:ascii="Times New Roman" w:eastAsia="Times New Roman" w:hAnsi="Times New Roman" w:cs="Times New Roman"/>
          <w:sz w:val="24"/>
          <w:szCs w:val="24"/>
          <w:lang w:eastAsia="pt-BR"/>
        </w:rPr>
        <w:t>MENOR PREÇO</w:t>
      </w:r>
      <w:r w:rsidR="0086175B" w:rsidRPr="005C0115">
        <w:rPr>
          <w:rFonts w:ascii="Times New Roman" w:eastAsia="Times New Roman" w:hAnsi="Times New Roman" w:cs="Times New Roman"/>
          <w:sz w:val="24"/>
          <w:szCs w:val="24"/>
          <w:lang w:eastAsia="pt-BR"/>
        </w:rPr>
        <w:t xml:space="preserve"> </w:t>
      </w:r>
      <w:r w:rsidR="00663BC9" w:rsidRPr="005C0115">
        <w:rPr>
          <w:rFonts w:ascii="Times New Roman" w:eastAsia="Times New Roman" w:hAnsi="Times New Roman" w:cs="Times New Roman"/>
          <w:sz w:val="24"/>
          <w:szCs w:val="24"/>
          <w:lang w:eastAsia="pt-BR"/>
        </w:rPr>
        <w:t>POR ITEM</w:t>
      </w:r>
    </w:p>
    <w:p w14:paraId="64EC8B8D" w14:textId="77777777" w:rsidR="002C6705" w:rsidRPr="005C0115" w:rsidRDefault="002C6705" w:rsidP="00EF3320">
      <w:pPr>
        <w:spacing w:after="0" w:line="480" w:lineRule="auto"/>
        <w:ind w:right="-1"/>
        <w:rPr>
          <w:rFonts w:ascii="Times New Roman" w:eastAsia="Times New Roman" w:hAnsi="Times New Roman" w:cs="Times New Roman"/>
          <w:sz w:val="24"/>
          <w:szCs w:val="24"/>
          <w:lang w:eastAsia="pt-BR"/>
        </w:rPr>
      </w:pPr>
      <w:r w:rsidRPr="005C0115">
        <w:rPr>
          <w:rFonts w:ascii="Times New Roman" w:eastAsia="Times New Roman" w:hAnsi="Times New Roman" w:cs="Times New Roman"/>
          <w:b/>
          <w:bCs/>
          <w:sz w:val="24"/>
          <w:szCs w:val="24"/>
          <w:lang w:eastAsia="pt-BR"/>
        </w:rPr>
        <w:t xml:space="preserve">MODO DISPUTA: </w:t>
      </w:r>
      <w:r w:rsidRPr="005C0115">
        <w:rPr>
          <w:rFonts w:ascii="Times New Roman" w:eastAsia="Times New Roman" w:hAnsi="Times New Roman" w:cs="Times New Roman"/>
          <w:sz w:val="24"/>
          <w:szCs w:val="24"/>
          <w:lang w:eastAsia="pt-BR"/>
        </w:rPr>
        <w:t>ABERTO</w:t>
      </w:r>
    </w:p>
    <w:p w14:paraId="61B2975B" w14:textId="77777777" w:rsidR="002C6705" w:rsidRPr="005C0115" w:rsidRDefault="002C6705" w:rsidP="00EF3320">
      <w:pPr>
        <w:spacing w:line="480" w:lineRule="auto"/>
        <w:ind w:right="-1"/>
        <w:contextualSpacing/>
        <w:jc w:val="both"/>
        <w:rPr>
          <w:rFonts w:ascii="Times New Roman" w:hAnsi="Times New Roman" w:cs="Times New Roman"/>
          <w:caps/>
          <w:sz w:val="24"/>
          <w:szCs w:val="24"/>
        </w:rPr>
      </w:pPr>
      <w:r w:rsidRPr="005C0115">
        <w:rPr>
          <w:rFonts w:ascii="Times New Roman" w:hAnsi="Times New Roman" w:cs="Times New Roman"/>
          <w:b/>
          <w:bCs/>
          <w:caps/>
          <w:sz w:val="24"/>
          <w:szCs w:val="24"/>
        </w:rPr>
        <w:t xml:space="preserve">Exclusivo ME e epp: </w:t>
      </w:r>
      <w:r w:rsidRPr="005C0115">
        <w:rPr>
          <w:rFonts w:ascii="Times New Roman" w:hAnsi="Times New Roman" w:cs="Times New Roman"/>
          <w:caps/>
          <w:sz w:val="24"/>
          <w:szCs w:val="24"/>
        </w:rPr>
        <w:t>NÃO</w:t>
      </w:r>
    </w:p>
    <w:p w14:paraId="7D60D437" w14:textId="5B442124" w:rsidR="00073DE6" w:rsidRPr="005C0115" w:rsidRDefault="002C6705" w:rsidP="00663BC9">
      <w:pPr>
        <w:spacing w:before="100" w:beforeAutospacing="1" w:after="100" w:afterAutospacing="1" w:line="240" w:lineRule="auto"/>
        <w:jc w:val="both"/>
        <w:rPr>
          <w:rFonts w:ascii="Times New Roman" w:hAnsi="Times New Roman" w:cs="Times New Roman"/>
          <w:b/>
        </w:rPr>
      </w:pPr>
      <w:r w:rsidRPr="005C0115">
        <w:rPr>
          <w:rFonts w:ascii="Times New Roman" w:eastAsia="Times New Roman" w:hAnsi="Times New Roman" w:cs="Times New Roman"/>
          <w:b/>
          <w:bCs/>
          <w:sz w:val="24"/>
          <w:szCs w:val="24"/>
          <w:lang w:eastAsia="pt-BR"/>
        </w:rPr>
        <w:t>ESTIMATIVA DE VALOR</w:t>
      </w:r>
      <w:r w:rsidR="00C21E1B" w:rsidRPr="005C0115">
        <w:rPr>
          <w:rFonts w:ascii="Times New Roman" w:eastAsia="Times New Roman" w:hAnsi="Times New Roman" w:cs="Times New Roman"/>
          <w:b/>
          <w:bCs/>
          <w:sz w:val="24"/>
          <w:szCs w:val="24"/>
          <w:lang w:eastAsia="pt-BR"/>
        </w:rPr>
        <w:t>:</w:t>
      </w:r>
      <w:r w:rsidR="00C21E1B" w:rsidRPr="005C0115">
        <w:rPr>
          <w:rFonts w:ascii="Times New Roman" w:hAnsi="Times New Roman" w:cs="Times New Roman"/>
          <w:sz w:val="24"/>
          <w:szCs w:val="24"/>
        </w:rPr>
        <w:t xml:space="preserve"> </w:t>
      </w:r>
      <w:r w:rsidR="00073DE6" w:rsidRPr="005C0115">
        <w:rPr>
          <w:rFonts w:ascii="Times New Roman" w:hAnsi="Times New Roman" w:cs="Times New Roman"/>
          <w:b/>
        </w:rPr>
        <w:t>R$ 514.429,64 (quinhentos e quatorze mil, quatrocentos e vinte e nove reais e sessenta e quatro centavos).</w:t>
      </w:r>
    </w:p>
    <w:p w14:paraId="1E8FEEB0" w14:textId="4D20C636" w:rsidR="002C6705" w:rsidRPr="005C0115" w:rsidRDefault="002C6705" w:rsidP="00663BC9">
      <w:pPr>
        <w:spacing w:before="100" w:beforeAutospacing="1" w:after="100" w:afterAutospacing="1" w:line="240" w:lineRule="auto"/>
        <w:jc w:val="both"/>
        <w:rPr>
          <w:rFonts w:ascii="Times New Roman" w:eastAsia="Times New Roman" w:hAnsi="Times New Roman" w:cs="Times New Roman"/>
          <w:b/>
          <w:bCs/>
          <w:sz w:val="24"/>
          <w:szCs w:val="24"/>
          <w:lang w:eastAsia="pt-BR"/>
        </w:rPr>
      </w:pPr>
      <w:r w:rsidRPr="005C0115">
        <w:rPr>
          <w:rFonts w:ascii="Times New Roman" w:eastAsia="Times New Roman" w:hAnsi="Times New Roman" w:cs="Times New Roman"/>
          <w:b/>
          <w:bCs/>
          <w:sz w:val="24"/>
          <w:szCs w:val="24"/>
          <w:lang w:eastAsia="pt-BR"/>
        </w:rPr>
        <w:t xml:space="preserve">REALIZAÇÃO DA LICITAÇÃO: </w:t>
      </w:r>
    </w:p>
    <w:p w14:paraId="12C49D33" w14:textId="07D2542E" w:rsidR="002C6705" w:rsidRPr="005C0115" w:rsidRDefault="002C6705" w:rsidP="00EF3320">
      <w:pPr>
        <w:spacing w:line="480" w:lineRule="auto"/>
        <w:ind w:right="-1"/>
        <w:contextualSpacing/>
        <w:jc w:val="both"/>
        <w:rPr>
          <w:rFonts w:ascii="Times New Roman" w:hAnsi="Times New Roman" w:cs="Times New Roman"/>
          <w:b/>
          <w:bCs/>
          <w:sz w:val="24"/>
          <w:szCs w:val="24"/>
        </w:rPr>
      </w:pPr>
      <w:r w:rsidRPr="005C0115">
        <w:rPr>
          <w:rFonts w:ascii="Times New Roman" w:hAnsi="Times New Roman" w:cs="Times New Roman"/>
          <w:b/>
          <w:bCs/>
          <w:sz w:val="24"/>
          <w:szCs w:val="24"/>
        </w:rPr>
        <w:t xml:space="preserve">INÍCIO DE RECEBIMENTO DAS PROPOSTAS: </w:t>
      </w:r>
      <w:r w:rsidR="0099041D" w:rsidRPr="005C0115">
        <w:rPr>
          <w:rFonts w:ascii="Times New Roman" w:hAnsi="Times New Roman" w:cs="Times New Roman"/>
          <w:sz w:val="24"/>
          <w:szCs w:val="24"/>
        </w:rPr>
        <w:t>11</w:t>
      </w:r>
      <w:r w:rsidR="000D32D2" w:rsidRPr="005C0115">
        <w:rPr>
          <w:rFonts w:ascii="Times New Roman" w:hAnsi="Times New Roman" w:cs="Times New Roman"/>
          <w:sz w:val="24"/>
          <w:szCs w:val="24"/>
        </w:rPr>
        <w:t>/</w:t>
      </w:r>
      <w:r w:rsidR="0099041D" w:rsidRPr="005C0115">
        <w:rPr>
          <w:rFonts w:ascii="Times New Roman" w:hAnsi="Times New Roman" w:cs="Times New Roman"/>
          <w:sz w:val="24"/>
          <w:szCs w:val="24"/>
        </w:rPr>
        <w:t>05</w:t>
      </w:r>
      <w:r w:rsidRPr="005C0115">
        <w:rPr>
          <w:rFonts w:ascii="Times New Roman" w:hAnsi="Times New Roman" w:cs="Times New Roman"/>
          <w:sz w:val="24"/>
          <w:szCs w:val="24"/>
        </w:rPr>
        <w:t>/202</w:t>
      </w:r>
      <w:r w:rsidR="000D32D2" w:rsidRPr="005C0115">
        <w:rPr>
          <w:rFonts w:ascii="Times New Roman" w:hAnsi="Times New Roman" w:cs="Times New Roman"/>
          <w:sz w:val="24"/>
          <w:szCs w:val="24"/>
        </w:rPr>
        <w:t>6</w:t>
      </w:r>
      <w:r w:rsidRPr="005C0115">
        <w:rPr>
          <w:rFonts w:ascii="Times New Roman" w:hAnsi="Times New Roman" w:cs="Times New Roman"/>
          <w:sz w:val="24"/>
          <w:szCs w:val="24"/>
        </w:rPr>
        <w:t xml:space="preserve"> </w:t>
      </w:r>
      <w:r w:rsidR="0099041D" w:rsidRPr="005C0115">
        <w:rPr>
          <w:rFonts w:ascii="Times New Roman" w:hAnsi="Times New Roman" w:cs="Times New Roman"/>
          <w:sz w:val="24"/>
          <w:szCs w:val="24"/>
        </w:rPr>
        <w:t>11</w:t>
      </w:r>
      <w:r w:rsidRPr="005C0115">
        <w:rPr>
          <w:rFonts w:ascii="Times New Roman" w:hAnsi="Times New Roman" w:cs="Times New Roman"/>
          <w:sz w:val="24"/>
          <w:szCs w:val="24"/>
        </w:rPr>
        <w:t xml:space="preserve">:00 </w:t>
      </w:r>
      <w:r w:rsidR="0099041D" w:rsidRPr="005C0115">
        <w:rPr>
          <w:rFonts w:ascii="Times New Roman" w:hAnsi="Times New Roman" w:cs="Times New Roman"/>
          <w:sz w:val="24"/>
          <w:szCs w:val="24"/>
        </w:rPr>
        <w:t>h</w:t>
      </w:r>
    </w:p>
    <w:p w14:paraId="1BCF570A" w14:textId="370B99EE" w:rsidR="002C6705" w:rsidRPr="005C0115" w:rsidRDefault="002C6705" w:rsidP="00EF3320">
      <w:pPr>
        <w:spacing w:line="480" w:lineRule="auto"/>
        <w:ind w:right="-1"/>
        <w:contextualSpacing/>
        <w:jc w:val="both"/>
        <w:rPr>
          <w:rFonts w:ascii="Times New Roman" w:hAnsi="Times New Roman" w:cs="Times New Roman"/>
          <w:b/>
          <w:bCs/>
          <w:sz w:val="24"/>
          <w:szCs w:val="24"/>
        </w:rPr>
      </w:pPr>
      <w:r w:rsidRPr="005C0115">
        <w:rPr>
          <w:rFonts w:ascii="Times New Roman" w:hAnsi="Times New Roman" w:cs="Times New Roman"/>
          <w:b/>
          <w:bCs/>
          <w:sz w:val="24"/>
          <w:szCs w:val="24"/>
        </w:rPr>
        <w:t xml:space="preserve">FIM DE RECEBIMENTO DAS PROPOSTAS: </w:t>
      </w:r>
      <w:r w:rsidR="0099041D" w:rsidRPr="005C0115">
        <w:rPr>
          <w:rFonts w:ascii="Times New Roman" w:hAnsi="Times New Roman" w:cs="Times New Roman"/>
          <w:sz w:val="24"/>
          <w:szCs w:val="24"/>
        </w:rPr>
        <w:t>21/05/2026 09:00h</w:t>
      </w:r>
    </w:p>
    <w:p w14:paraId="7C4AE63B" w14:textId="74E10CF7" w:rsidR="002C6705" w:rsidRPr="005C0115" w:rsidRDefault="002C6705" w:rsidP="00EF3320">
      <w:pPr>
        <w:spacing w:line="480" w:lineRule="auto"/>
        <w:ind w:right="-1"/>
        <w:contextualSpacing/>
        <w:jc w:val="both"/>
        <w:rPr>
          <w:rFonts w:ascii="Times New Roman" w:hAnsi="Times New Roman" w:cs="Times New Roman"/>
          <w:sz w:val="24"/>
          <w:szCs w:val="24"/>
        </w:rPr>
      </w:pPr>
      <w:r w:rsidRPr="005C0115">
        <w:rPr>
          <w:rFonts w:ascii="Times New Roman" w:hAnsi="Times New Roman" w:cs="Times New Roman"/>
          <w:b/>
          <w:bCs/>
          <w:sz w:val="24"/>
          <w:szCs w:val="24"/>
        </w:rPr>
        <w:t>INÍCIO DA DISPUTA</w:t>
      </w:r>
      <w:r w:rsidRPr="005C0115">
        <w:rPr>
          <w:rFonts w:ascii="Times New Roman" w:hAnsi="Times New Roman" w:cs="Times New Roman"/>
          <w:sz w:val="24"/>
          <w:szCs w:val="24"/>
        </w:rPr>
        <w:t xml:space="preserve">: </w:t>
      </w:r>
      <w:r w:rsidR="0099041D" w:rsidRPr="005C0115">
        <w:rPr>
          <w:rFonts w:ascii="Times New Roman" w:hAnsi="Times New Roman" w:cs="Times New Roman"/>
          <w:sz w:val="24"/>
          <w:szCs w:val="24"/>
        </w:rPr>
        <w:t>21/05</w:t>
      </w:r>
      <w:r w:rsidR="000D32D2" w:rsidRPr="005C0115">
        <w:rPr>
          <w:rFonts w:ascii="Times New Roman" w:hAnsi="Times New Roman" w:cs="Times New Roman"/>
          <w:sz w:val="24"/>
          <w:szCs w:val="24"/>
        </w:rPr>
        <w:t>/2026</w:t>
      </w:r>
      <w:r w:rsidRPr="005C0115">
        <w:rPr>
          <w:rFonts w:ascii="Times New Roman" w:hAnsi="Times New Roman" w:cs="Times New Roman"/>
          <w:sz w:val="24"/>
          <w:szCs w:val="24"/>
        </w:rPr>
        <w:t xml:space="preserve"> </w:t>
      </w:r>
      <w:r w:rsidR="0099041D" w:rsidRPr="005C0115">
        <w:rPr>
          <w:rFonts w:ascii="Times New Roman" w:hAnsi="Times New Roman" w:cs="Times New Roman"/>
          <w:sz w:val="24"/>
          <w:szCs w:val="24"/>
        </w:rPr>
        <w:t>10</w:t>
      </w:r>
      <w:r w:rsidRPr="005C0115">
        <w:rPr>
          <w:rFonts w:ascii="Times New Roman" w:hAnsi="Times New Roman" w:cs="Times New Roman"/>
          <w:sz w:val="24"/>
          <w:szCs w:val="24"/>
        </w:rPr>
        <w:t>:00</w:t>
      </w:r>
      <w:r w:rsidR="0099041D" w:rsidRPr="005C0115">
        <w:rPr>
          <w:rFonts w:ascii="Times New Roman" w:hAnsi="Times New Roman" w:cs="Times New Roman"/>
          <w:sz w:val="24"/>
          <w:szCs w:val="24"/>
        </w:rPr>
        <w:t>h</w:t>
      </w:r>
    </w:p>
    <w:p w14:paraId="450F610E" w14:textId="648606F0" w:rsidR="000D32D2" w:rsidRPr="005C0115" w:rsidRDefault="00672544" w:rsidP="00584F87">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hAnsi="Times New Roman" w:cs="Times New Roman"/>
          <w:b/>
          <w:bCs/>
          <w:sz w:val="24"/>
          <w:szCs w:val="24"/>
        </w:rPr>
        <w:t>OBJETO:</w:t>
      </w:r>
      <w:bookmarkEnd w:id="1"/>
      <w:r w:rsidR="000D32D2" w:rsidRPr="005C0115">
        <w:rPr>
          <w:rFonts w:ascii="Times New Roman" w:hAnsi="Times New Roman" w:cs="Times New Roman"/>
          <w:b/>
          <w:bCs/>
          <w:sz w:val="24"/>
          <w:szCs w:val="24"/>
        </w:rPr>
        <w:t xml:space="preserve"> </w:t>
      </w:r>
      <w:bookmarkStart w:id="2" w:name="_Hlk229126459"/>
      <w:r w:rsidR="00663BC9" w:rsidRPr="005C0115">
        <w:rPr>
          <w:rFonts w:ascii="Times New Roman" w:hAnsi="Times New Roman" w:cs="Times New Roman"/>
        </w:rPr>
        <w:t>contratação de empresa especializada para o fornecimento de bens permanentes destinados à estruturação e ao fortalecimento das unidades do Cadastro Único, compreendendo a Central Municipal, os Centros de Referência de Assistência Social (CRAS) e o posto de atendimento localizado no Poupatempo</w:t>
      </w:r>
      <w:r w:rsidR="000D32D2" w:rsidRPr="005C0115">
        <w:rPr>
          <w:rFonts w:ascii="Times New Roman" w:eastAsia="Times New Roman" w:hAnsi="Times New Roman" w:cs="Times New Roman"/>
          <w:lang w:eastAsia="pt-BR"/>
        </w:rPr>
        <w:t>.</w:t>
      </w:r>
    </w:p>
    <w:bookmarkEnd w:id="2"/>
    <w:p w14:paraId="21A17CCD" w14:textId="77777777" w:rsidR="00672544" w:rsidRPr="005C0115" w:rsidRDefault="00672544" w:rsidP="00EF3320">
      <w:pPr>
        <w:spacing w:line="288" w:lineRule="auto"/>
        <w:ind w:right="-1"/>
        <w:contextualSpacing/>
        <w:jc w:val="both"/>
        <w:rPr>
          <w:rFonts w:ascii="Times New Roman" w:hAnsi="Times New Roman" w:cs="Times New Roman"/>
          <w:b/>
          <w:bCs/>
        </w:rPr>
      </w:pPr>
    </w:p>
    <w:p w14:paraId="6930B2AE" w14:textId="77777777" w:rsidR="00862616" w:rsidRPr="005C0115" w:rsidRDefault="00862616" w:rsidP="00EF3320">
      <w:pPr>
        <w:spacing w:line="288" w:lineRule="auto"/>
        <w:ind w:right="-1"/>
        <w:contextualSpacing/>
        <w:rPr>
          <w:rFonts w:ascii="Times New Roman" w:hAnsi="Times New Roman" w:cs="Times New Roman"/>
          <w:b/>
          <w:iCs/>
        </w:rPr>
      </w:pPr>
    </w:p>
    <w:p w14:paraId="41B17910" w14:textId="7BB8DA63" w:rsidR="000D32D2" w:rsidRPr="005C0115" w:rsidRDefault="00400D33" w:rsidP="00EF3320">
      <w:pPr>
        <w:spacing w:beforeLines="120" w:before="288" w:afterLines="120" w:after="288" w:line="288" w:lineRule="auto"/>
        <w:ind w:right="-1" w:firstLine="567"/>
        <w:contextualSpacing/>
        <w:jc w:val="center"/>
        <w:rPr>
          <w:rFonts w:ascii="Times New Roman" w:hAnsi="Times New Roman" w:cs="Times New Roman"/>
          <w:b/>
        </w:rPr>
      </w:pPr>
      <w:r w:rsidRPr="005C0115">
        <w:rPr>
          <w:rFonts w:ascii="Times New Roman" w:hAnsi="Times New Roman" w:cs="Times New Roman"/>
          <w:b/>
          <w:bCs/>
        </w:rPr>
        <w:t>SECRETARIA MUNICIPAL DE COMPRAS E CONTRATAÇÕES PÚBLICAS</w:t>
      </w:r>
      <w:r w:rsidRPr="005C0115">
        <w:rPr>
          <w:rFonts w:ascii="Times New Roman" w:hAnsi="Times New Roman" w:cs="Times New Roman"/>
          <w:b/>
        </w:rPr>
        <w:t xml:space="preserve"> </w:t>
      </w:r>
    </w:p>
    <w:p w14:paraId="0C2C5C4D" w14:textId="303B5F8A" w:rsidR="00672544" w:rsidRPr="005C0115" w:rsidRDefault="006B4F25" w:rsidP="00EF3320">
      <w:pPr>
        <w:spacing w:beforeLines="120" w:before="288" w:afterLines="120" w:after="288" w:line="288" w:lineRule="auto"/>
        <w:ind w:right="-1" w:firstLine="567"/>
        <w:contextualSpacing/>
        <w:jc w:val="center"/>
        <w:rPr>
          <w:rFonts w:ascii="Times New Roman" w:hAnsi="Times New Roman" w:cs="Times New Roman"/>
          <w:b/>
        </w:rPr>
      </w:pPr>
      <w:r w:rsidRPr="005C0115">
        <w:rPr>
          <w:rFonts w:ascii="Times New Roman" w:hAnsi="Times New Roman" w:cs="Times New Roman"/>
          <w:b/>
        </w:rPr>
        <w:t>PREGÃO</w:t>
      </w:r>
      <w:r w:rsidR="00672544" w:rsidRPr="005C0115">
        <w:rPr>
          <w:rFonts w:ascii="Times New Roman" w:hAnsi="Times New Roman" w:cs="Times New Roman"/>
          <w:b/>
        </w:rPr>
        <w:t xml:space="preserve"> ELETRÔNIC</w:t>
      </w:r>
      <w:r w:rsidRPr="005C0115">
        <w:rPr>
          <w:rFonts w:ascii="Times New Roman" w:hAnsi="Times New Roman" w:cs="Times New Roman"/>
          <w:b/>
        </w:rPr>
        <w:t>O</w:t>
      </w:r>
      <w:r w:rsidR="009E60E1" w:rsidRPr="005C0115">
        <w:rPr>
          <w:rFonts w:ascii="Times New Roman" w:hAnsi="Times New Roman" w:cs="Times New Roman"/>
          <w:b/>
        </w:rPr>
        <w:t xml:space="preserve">– </w:t>
      </w:r>
      <w:r w:rsidR="00672544" w:rsidRPr="005C0115">
        <w:rPr>
          <w:rFonts w:ascii="Times New Roman" w:hAnsi="Times New Roman" w:cs="Times New Roman"/>
          <w:b/>
        </w:rPr>
        <w:t xml:space="preserve">Nº </w:t>
      </w:r>
      <w:r w:rsidR="0099041D" w:rsidRPr="005C0115">
        <w:rPr>
          <w:rFonts w:ascii="Times New Roman" w:hAnsi="Times New Roman" w:cs="Times New Roman"/>
          <w:b/>
        </w:rPr>
        <w:t>008/2026</w:t>
      </w:r>
      <w:r w:rsidR="00546CD3" w:rsidRPr="005C0115">
        <w:rPr>
          <w:rFonts w:ascii="Times New Roman" w:hAnsi="Times New Roman" w:cs="Times New Roman"/>
          <w:b/>
        </w:rPr>
        <w:t xml:space="preserve"> </w:t>
      </w:r>
    </w:p>
    <w:p w14:paraId="1CDDB98F" w14:textId="77777777" w:rsidR="00672544" w:rsidRPr="005C0115" w:rsidRDefault="00672544" w:rsidP="00EF3320">
      <w:pPr>
        <w:spacing w:beforeLines="120" w:before="288" w:afterLines="120" w:after="288" w:line="288" w:lineRule="auto"/>
        <w:ind w:right="-1" w:firstLine="567"/>
        <w:contextualSpacing/>
        <w:jc w:val="center"/>
        <w:rPr>
          <w:rFonts w:ascii="Times New Roman" w:hAnsi="Times New Roman" w:cs="Times New Roman"/>
          <w:bCs/>
        </w:rPr>
      </w:pPr>
    </w:p>
    <w:p w14:paraId="012476A6" w14:textId="4D10165D" w:rsidR="00672544" w:rsidRPr="005C0115" w:rsidRDefault="00672544" w:rsidP="00EF3320">
      <w:pPr>
        <w:widowControl w:val="0"/>
        <w:tabs>
          <w:tab w:val="center" w:pos="4779"/>
        </w:tabs>
        <w:autoSpaceDE w:val="0"/>
        <w:autoSpaceDN w:val="0"/>
        <w:adjustRightInd w:val="0"/>
        <w:spacing w:before="120" w:after="120" w:line="288" w:lineRule="auto"/>
        <w:ind w:right="-1"/>
        <w:contextualSpacing/>
        <w:jc w:val="both"/>
        <w:rPr>
          <w:rFonts w:ascii="Times New Roman" w:hAnsi="Times New Roman" w:cs="Times New Roman"/>
        </w:rPr>
      </w:pPr>
      <w:r w:rsidRPr="005C0115">
        <w:rPr>
          <w:rFonts w:ascii="Times New Roman" w:hAnsi="Times New Roman" w:cs="Times New Roman"/>
        </w:rPr>
        <w:t xml:space="preserve">Torna-se público que a </w:t>
      </w:r>
      <w:r w:rsidR="0014644D" w:rsidRPr="005C0115">
        <w:rPr>
          <w:rFonts w:ascii="Times New Roman" w:hAnsi="Times New Roman" w:cs="Times New Roman"/>
        </w:rPr>
        <w:t>PREFEITURA MUNICIPAL DE SÃO JOÃO DE MERITI</w:t>
      </w:r>
      <w:r w:rsidRPr="005C0115">
        <w:rPr>
          <w:rFonts w:ascii="Times New Roman" w:hAnsi="Times New Roman" w:cs="Times New Roman"/>
          <w:iCs/>
        </w:rPr>
        <w:t xml:space="preserve">, sediado no </w:t>
      </w:r>
      <w:r w:rsidRPr="005C0115">
        <w:rPr>
          <w:rFonts w:ascii="Times New Roman" w:hAnsi="Times New Roman" w:cs="Times New Roman"/>
        </w:rPr>
        <w:t>Avenida Presidente Lincoln, n.º 899 – Jardim Meriti – São João de Meriti-RJ, CEP: 25.555-201, rea</w:t>
      </w:r>
      <w:r w:rsidR="006B4F25" w:rsidRPr="005C0115">
        <w:rPr>
          <w:rFonts w:ascii="Times New Roman" w:hAnsi="Times New Roman" w:cs="Times New Roman"/>
        </w:rPr>
        <w:t>lizará licitação, na modalidade PREGÃO</w:t>
      </w:r>
      <w:r w:rsidRPr="005C0115">
        <w:rPr>
          <w:rFonts w:ascii="Times New Roman" w:hAnsi="Times New Roman" w:cs="Times New Roman"/>
        </w:rPr>
        <w:t xml:space="preserve">, na forma ELETRÔNICA, nos termos do processo administrativo </w:t>
      </w:r>
      <w:r w:rsidR="0045725B" w:rsidRPr="005C0115">
        <w:rPr>
          <w:rFonts w:ascii="Times New Roman" w:hAnsi="Times New Roman" w:cs="Times New Roman"/>
        </w:rPr>
        <w:t xml:space="preserve">nº </w:t>
      </w:r>
      <w:r w:rsidR="007B0AD7" w:rsidRPr="005C0115">
        <w:t>68.059</w:t>
      </w:r>
      <w:r w:rsidRPr="005C0115">
        <w:rPr>
          <w:rFonts w:ascii="Times New Roman" w:hAnsi="Times New Roman" w:cs="Times New Roman"/>
        </w:rPr>
        <w:t>/2025</w:t>
      </w:r>
      <w:r w:rsidR="007B0AD7" w:rsidRPr="005C0115">
        <w:rPr>
          <w:rFonts w:ascii="Times New Roman" w:hAnsi="Times New Roman" w:cs="Times New Roman"/>
        </w:rPr>
        <w:t>,</w:t>
      </w:r>
      <w:r w:rsidRPr="005C0115">
        <w:rPr>
          <w:rFonts w:ascii="Times New Roman" w:hAnsi="Times New Roman" w:cs="Times New Roman"/>
        </w:rPr>
        <w:t xml:space="preserve"> da </w:t>
      </w:r>
      <w:hyperlink r:id="rId12" w:history="1">
        <w:r w:rsidRPr="005C0115">
          <w:rPr>
            <w:rStyle w:val="Hyperlink"/>
            <w:rFonts w:ascii="Times New Roman" w:hAnsi="Times New Roman" w:cs="Times New Roman"/>
            <w:color w:val="auto"/>
          </w:rPr>
          <w:t>Lei nº 14.133, de 1º de abril de 2021</w:t>
        </w:r>
      </w:hyperlink>
      <w:r w:rsidRPr="005C0115">
        <w:rPr>
          <w:rFonts w:ascii="Times New Roman" w:hAnsi="Times New Roman" w:cs="Times New Roman"/>
        </w:rPr>
        <w:t>, do Decreto</w:t>
      </w:r>
      <w:r w:rsidR="0084107B" w:rsidRPr="005C0115">
        <w:rPr>
          <w:rFonts w:ascii="Times New Roman" w:hAnsi="Times New Roman" w:cs="Times New Roman"/>
        </w:rPr>
        <w:t xml:space="preserve"> Municipal</w:t>
      </w:r>
      <w:r w:rsidRPr="005C0115">
        <w:rPr>
          <w:rFonts w:ascii="Times New Roman" w:hAnsi="Times New Roman" w:cs="Times New Roman"/>
        </w:rPr>
        <w:t xml:space="preserve"> nº </w:t>
      </w:r>
      <w:r w:rsidR="0084107B" w:rsidRPr="005C0115">
        <w:rPr>
          <w:rFonts w:ascii="Times New Roman" w:hAnsi="Times New Roman" w:cs="Times New Roman"/>
        </w:rPr>
        <w:t xml:space="preserve">7.034, de 18 de </w:t>
      </w:r>
      <w:r w:rsidRPr="005C0115">
        <w:rPr>
          <w:rFonts w:ascii="Times New Roman" w:hAnsi="Times New Roman" w:cs="Times New Roman"/>
        </w:rPr>
        <w:t>outubro de 2023,</w:t>
      </w:r>
      <w:r w:rsidR="001640B9" w:rsidRPr="005C0115">
        <w:rPr>
          <w:rFonts w:ascii="Times New Roman" w:hAnsi="Times New Roman" w:cs="Times New Roman"/>
        </w:rPr>
        <w:t xml:space="preserve"> Decreto Federal n° 11.462 de março de 2023</w:t>
      </w:r>
      <w:r w:rsidR="003D2F97" w:rsidRPr="005C0115">
        <w:rPr>
          <w:rFonts w:ascii="Times New Roman" w:hAnsi="Times New Roman" w:cs="Times New Roman"/>
        </w:rPr>
        <w:t xml:space="preserve"> </w:t>
      </w:r>
      <w:r w:rsidRPr="005C0115">
        <w:rPr>
          <w:rFonts w:ascii="Times New Roman" w:eastAsia="Arial" w:hAnsi="Times New Roman" w:cs="Times New Roman"/>
        </w:rPr>
        <w:t xml:space="preserve">e dos demais normativos federais, estaduais e municipais </w:t>
      </w:r>
      <w:r w:rsidR="00355C1E" w:rsidRPr="005C0115">
        <w:rPr>
          <w:rFonts w:ascii="Times New Roman" w:eastAsia="Arial" w:hAnsi="Times New Roman" w:cs="Times New Roman"/>
        </w:rPr>
        <w:t>aplicáveis</w:t>
      </w:r>
      <w:r w:rsidR="00355C1E" w:rsidRPr="005C0115">
        <w:rPr>
          <w:rFonts w:ascii="Times New Roman" w:hAnsi="Times New Roman" w:cs="Times New Roman"/>
        </w:rPr>
        <w:t xml:space="preserve"> e</w:t>
      </w:r>
      <w:r w:rsidR="0084107B" w:rsidRPr="005C0115">
        <w:rPr>
          <w:rFonts w:ascii="Times New Roman" w:hAnsi="Times New Roman" w:cs="Times New Roman"/>
        </w:rPr>
        <w:t>,</w:t>
      </w:r>
      <w:r w:rsidRPr="005C0115">
        <w:rPr>
          <w:rFonts w:ascii="Times New Roman" w:hAnsi="Times New Roman" w:cs="Times New Roman"/>
        </w:rPr>
        <w:t xml:space="preserve"> ainda, de acordo com as condições estabelecidas neste Edital.</w:t>
      </w:r>
    </w:p>
    <w:p w14:paraId="6EE86DA8" w14:textId="77777777" w:rsidR="00672544"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 OBJETO</w:t>
      </w:r>
    </w:p>
    <w:p w14:paraId="77547C82" w14:textId="77777777" w:rsidR="00663BC9" w:rsidRPr="005C0115" w:rsidRDefault="00672544" w:rsidP="00663BC9">
      <w:pPr>
        <w:spacing w:before="100" w:beforeAutospacing="1" w:after="100" w:afterAutospacing="1" w:line="240" w:lineRule="auto"/>
        <w:jc w:val="both"/>
        <w:rPr>
          <w:rFonts w:ascii="Times New Roman" w:hAnsi="Times New Roman" w:cs="Times New Roman"/>
        </w:rPr>
      </w:pPr>
      <w:r w:rsidRPr="005C0115">
        <w:rPr>
          <w:rFonts w:ascii="Times New Roman" w:eastAsia="Calibri" w:hAnsi="Times New Roman" w:cs="Times New Roman"/>
        </w:rPr>
        <w:t xml:space="preserve">1.1 </w:t>
      </w:r>
      <w:r w:rsidRPr="005C0115">
        <w:rPr>
          <w:rFonts w:ascii="Times New Roman" w:hAnsi="Times New Roman" w:cs="Times New Roman"/>
        </w:rPr>
        <w:t xml:space="preserve">O objeto da presente licitação é a </w:t>
      </w:r>
      <w:r w:rsidR="00663BC9" w:rsidRPr="005C0115">
        <w:rPr>
          <w:rFonts w:ascii="Times New Roman" w:hAnsi="Times New Roman" w:cs="Times New Roman"/>
        </w:rPr>
        <w:t>contratação de empresa especializada para o fornecimento de bens permanentes destinados à estruturação e ao fortalecimento das unidades do Cadastro Único, compreendendo a Central Municipal, os Centros de Referência de Assistência Social (CRAS) e o posto de atendimento localizado no Poupatempo.</w:t>
      </w:r>
    </w:p>
    <w:p w14:paraId="66F482BC" w14:textId="432B832F" w:rsidR="00672544" w:rsidRPr="005C0115" w:rsidRDefault="00672544" w:rsidP="00663BC9">
      <w:pPr>
        <w:spacing w:before="100" w:beforeAutospacing="1" w:after="100" w:afterAutospacing="1" w:line="240" w:lineRule="auto"/>
        <w:jc w:val="both"/>
        <w:rPr>
          <w:rFonts w:ascii="Times New Roman" w:hAnsi="Times New Roman" w:cs="Times New Roman"/>
        </w:rPr>
      </w:pPr>
      <w:r w:rsidRPr="005C0115">
        <w:rPr>
          <w:rFonts w:ascii="Times New Roman" w:hAnsi="Times New Roman" w:cs="Times New Roman"/>
        </w:rPr>
        <w:t>1.</w:t>
      </w:r>
      <w:r w:rsidR="00C17569" w:rsidRPr="005C0115">
        <w:rPr>
          <w:rFonts w:ascii="Times New Roman" w:hAnsi="Times New Roman" w:cs="Times New Roman"/>
        </w:rPr>
        <w:t>2</w:t>
      </w:r>
      <w:r w:rsidRPr="005C0115">
        <w:rPr>
          <w:rFonts w:ascii="Times New Roman" w:hAnsi="Times New Roman" w:cs="Times New Roman"/>
        </w:rPr>
        <w:t>. São anexos a este instrumento e vinculam esta contratação, independentemente de transcrição:</w:t>
      </w:r>
    </w:p>
    <w:p w14:paraId="4D485ABC" w14:textId="0B3658E8" w:rsidR="00BD2BCA"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 xml:space="preserve">.1 </w:t>
      </w:r>
      <w:r w:rsidR="00BD2BCA" w:rsidRPr="005C0115">
        <w:rPr>
          <w:rFonts w:ascii="Times New Roman" w:hAnsi="Times New Roman" w:cs="Times New Roman"/>
          <w:color w:val="auto"/>
          <w:sz w:val="22"/>
          <w:szCs w:val="22"/>
        </w:rPr>
        <w:t xml:space="preserve">Anexo I - Termo de Referência </w:t>
      </w:r>
      <w:r w:rsidR="00D56EBF" w:rsidRPr="005C0115">
        <w:rPr>
          <w:rFonts w:ascii="Times New Roman" w:hAnsi="Times New Roman" w:cs="Times New Roman"/>
          <w:color w:val="auto"/>
          <w:sz w:val="22"/>
          <w:szCs w:val="22"/>
        </w:rPr>
        <w:t>e seus anexos</w:t>
      </w:r>
    </w:p>
    <w:p w14:paraId="6BCDC279" w14:textId="77777777" w:rsidR="00BD2BCA" w:rsidRPr="005C0115"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764EB4"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 xml:space="preserve"> Anexo II- Modelo de apresentação da proposta</w:t>
      </w:r>
    </w:p>
    <w:p w14:paraId="4FAA968A" w14:textId="77777777" w:rsidR="00BD2BCA" w:rsidRPr="005C0115" w:rsidRDefault="00BD2BCA"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3</w:t>
      </w:r>
      <w:r w:rsidRPr="005C0115">
        <w:rPr>
          <w:rFonts w:ascii="Times New Roman" w:hAnsi="Times New Roman" w:cs="Times New Roman"/>
          <w:color w:val="auto"/>
          <w:sz w:val="22"/>
          <w:szCs w:val="22"/>
        </w:rPr>
        <w:t xml:space="preserve"> Anexo</w:t>
      </w:r>
      <w:r w:rsidR="0016500B" w:rsidRPr="005C0115">
        <w:rPr>
          <w:rFonts w:ascii="Times New Roman" w:hAnsi="Times New Roman" w:cs="Times New Roman"/>
          <w:color w:val="auto"/>
          <w:sz w:val="22"/>
          <w:szCs w:val="22"/>
        </w:rPr>
        <w:t xml:space="preserve"> III–Planilha Orçamentária estimada </w:t>
      </w:r>
    </w:p>
    <w:p w14:paraId="5E5E0C44" w14:textId="77777777" w:rsidR="00BD2BCA" w:rsidRPr="005C0115" w:rsidRDefault="00C17569"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BD2BCA"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4</w:t>
      </w:r>
      <w:r w:rsidR="00BD2BCA" w:rsidRPr="005C0115">
        <w:rPr>
          <w:rFonts w:ascii="Times New Roman" w:hAnsi="Times New Roman" w:cs="Times New Roman"/>
          <w:color w:val="auto"/>
          <w:sz w:val="22"/>
          <w:szCs w:val="22"/>
        </w:rPr>
        <w:t xml:space="preserve"> Anexo </w:t>
      </w:r>
      <w:r w:rsidR="0016500B" w:rsidRPr="005C0115">
        <w:rPr>
          <w:rFonts w:ascii="Times New Roman" w:hAnsi="Times New Roman" w:cs="Times New Roman"/>
          <w:color w:val="auto"/>
          <w:sz w:val="22"/>
          <w:szCs w:val="22"/>
        </w:rPr>
        <w:t>IV</w:t>
      </w:r>
      <w:r w:rsidR="00BD2BCA" w:rsidRPr="005C0115">
        <w:rPr>
          <w:rFonts w:ascii="Times New Roman" w:hAnsi="Times New Roman" w:cs="Times New Roman"/>
          <w:color w:val="auto"/>
          <w:sz w:val="22"/>
          <w:szCs w:val="22"/>
        </w:rPr>
        <w:t xml:space="preserve"> – Declaração Unificada</w:t>
      </w:r>
    </w:p>
    <w:p w14:paraId="2486642B" w14:textId="77777777" w:rsidR="004A3863" w:rsidRPr="005C0115" w:rsidRDefault="00BD2BCA" w:rsidP="004A3863">
      <w:pPr>
        <w:pStyle w:val="Nivel3"/>
        <w:spacing w:beforeLines="120" w:before="288" w:afterLines="120" w:after="288" w:line="288" w:lineRule="auto"/>
        <w:ind w:left="0" w:right="-1" w:firstLine="0"/>
        <w:contextualSpacing/>
        <w:rPr>
          <w:rFonts w:ascii="Times New Roman" w:eastAsiaTheme="majorEastAsia" w:hAnsi="Times New Roman" w:cs="Times New Roman"/>
          <w:color w:val="auto"/>
          <w:sz w:val="22"/>
          <w:szCs w:val="22"/>
        </w:rPr>
      </w:pPr>
      <w:r w:rsidRPr="005C0115">
        <w:rPr>
          <w:rFonts w:ascii="Times New Roman" w:hAnsi="Times New Roman" w:cs="Times New Roman"/>
          <w:color w:val="auto"/>
          <w:sz w:val="22"/>
          <w:szCs w:val="22"/>
        </w:rPr>
        <w:t>1.</w:t>
      </w:r>
      <w:r w:rsidR="00C17569"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w:t>
      </w:r>
      <w:r w:rsidR="005E56CC" w:rsidRPr="005C0115">
        <w:rPr>
          <w:rFonts w:ascii="Times New Roman" w:hAnsi="Times New Roman" w:cs="Times New Roman"/>
          <w:color w:val="auto"/>
          <w:sz w:val="22"/>
          <w:szCs w:val="22"/>
        </w:rPr>
        <w:t>5</w:t>
      </w:r>
      <w:r w:rsidRPr="005C0115">
        <w:rPr>
          <w:rFonts w:ascii="Times New Roman" w:hAnsi="Times New Roman" w:cs="Times New Roman"/>
          <w:color w:val="auto"/>
          <w:sz w:val="22"/>
          <w:szCs w:val="22"/>
        </w:rPr>
        <w:t xml:space="preserve"> Anexo V</w:t>
      </w:r>
      <w:r w:rsidR="00C5445B" w:rsidRPr="005C0115">
        <w:rPr>
          <w:rFonts w:ascii="Times New Roman" w:hAnsi="Times New Roman" w:cs="Times New Roman"/>
          <w:color w:val="auto"/>
          <w:sz w:val="22"/>
          <w:szCs w:val="22"/>
        </w:rPr>
        <w:t xml:space="preserve">– </w:t>
      </w:r>
      <w:r w:rsidR="004A3863" w:rsidRPr="005C0115">
        <w:rPr>
          <w:rFonts w:ascii="Times New Roman" w:eastAsiaTheme="majorEastAsia" w:hAnsi="Times New Roman" w:cs="Times New Roman"/>
          <w:color w:val="auto"/>
          <w:sz w:val="22"/>
          <w:szCs w:val="22"/>
        </w:rPr>
        <w:t>DECLARAÇÃO PARA MINCROEMPRESA, EMPRESA DE PEQUENO PORTE E EQUIPARADAS</w:t>
      </w:r>
    </w:p>
    <w:p w14:paraId="412A59A8" w14:textId="7893DFC1" w:rsidR="004A3863" w:rsidRPr="005C0115" w:rsidRDefault="005E338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1.2.6 Anexo VI </w:t>
      </w:r>
      <w:proofErr w:type="gramStart"/>
      <w:r w:rsidRPr="005C0115">
        <w:rPr>
          <w:rFonts w:ascii="Times New Roman" w:hAnsi="Times New Roman" w:cs="Times New Roman"/>
          <w:color w:val="auto"/>
          <w:sz w:val="22"/>
          <w:szCs w:val="22"/>
        </w:rPr>
        <w:t xml:space="preserve">- </w:t>
      </w:r>
      <w:r w:rsidR="004A3863" w:rsidRPr="005C0115">
        <w:rPr>
          <w:rFonts w:ascii="Times New Roman" w:hAnsi="Times New Roman" w:cs="Times New Roman"/>
          <w:color w:val="auto"/>
          <w:sz w:val="22"/>
          <w:szCs w:val="22"/>
        </w:rPr>
        <w:t xml:space="preserve"> </w:t>
      </w:r>
      <w:r w:rsidR="004A3863" w:rsidRPr="005C0115">
        <w:rPr>
          <w:rFonts w:ascii="Times New Roman" w:hAnsi="Times New Roman" w:cs="Times New Roman"/>
          <w:color w:val="auto"/>
          <w:sz w:val="22"/>
          <w:szCs w:val="22"/>
        </w:rPr>
        <w:t>Minuta</w:t>
      </w:r>
      <w:proofErr w:type="gramEnd"/>
      <w:r w:rsidR="004A3863" w:rsidRPr="005C0115">
        <w:rPr>
          <w:rFonts w:ascii="Times New Roman" w:hAnsi="Times New Roman" w:cs="Times New Roman"/>
          <w:color w:val="auto"/>
          <w:sz w:val="22"/>
          <w:szCs w:val="22"/>
        </w:rPr>
        <w:t xml:space="preserve"> de Contrato</w:t>
      </w:r>
    </w:p>
    <w:p w14:paraId="4FF3327F"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2. VALOR ESTIMADO, CRITÉRIOS DE ACEITABILIDADE E DOTAÇÃO ORÇAMENTÁRIA</w:t>
      </w:r>
    </w:p>
    <w:p w14:paraId="3FE508F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0964CAA" w14:textId="06EF6C60" w:rsidR="00672544" w:rsidRPr="005C0115" w:rsidRDefault="00672544" w:rsidP="000A40F9">
      <w:pPr>
        <w:spacing w:before="100" w:beforeAutospacing="1" w:after="100" w:afterAutospacing="1" w:line="276" w:lineRule="auto"/>
        <w:jc w:val="both"/>
        <w:rPr>
          <w:rFonts w:ascii="Times New Roman" w:hAnsi="Times New Roman" w:cs="Times New Roman"/>
        </w:rPr>
      </w:pPr>
      <w:r w:rsidRPr="005C0115">
        <w:rPr>
          <w:rFonts w:ascii="Times New Roman" w:hAnsi="Times New Roman" w:cs="Times New Roman"/>
        </w:rPr>
        <w:t xml:space="preserve">2.1 </w:t>
      </w:r>
      <w:r w:rsidR="00BB17D1" w:rsidRPr="005C0115">
        <w:rPr>
          <w:rFonts w:ascii="Times New Roman" w:hAnsi="Times New Roman" w:cs="Times New Roman"/>
        </w:rPr>
        <w:t>O orçamento dos objetos</w:t>
      </w:r>
      <w:r w:rsidRPr="005C0115">
        <w:rPr>
          <w:rFonts w:ascii="Times New Roman" w:hAnsi="Times New Roman" w:cs="Times New Roman"/>
        </w:rPr>
        <w:t xml:space="preserve"> prete</w:t>
      </w:r>
      <w:r w:rsidR="00BB17D1" w:rsidRPr="005C0115">
        <w:rPr>
          <w:rFonts w:ascii="Times New Roman" w:hAnsi="Times New Roman" w:cs="Times New Roman"/>
        </w:rPr>
        <w:t>ndidos foi elaborado com base na pesquisa de preços no PNCP (Portal Nacional de Contratações Públicas), Compras Governamentais, Banco de preços e Internet. O valor total</w:t>
      </w:r>
      <w:r w:rsidRPr="005C0115">
        <w:rPr>
          <w:rFonts w:ascii="Times New Roman" w:hAnsi="Times New Roman" w:cs="Times New Roman"/>
        </w:rPr>
        <w:t xml:space="preserve"> estimado é </w:t>
      </w:r>
      <w:r w:rsidR="00073DE6" w:rsidRPr="005C0115">
        <w:rPr>
          <w:rFonts w:ascii="Times New Roman" w:hAnsi="Times New Roman" w:cs="Times New Roman"/>
          <w:b/>
        </w:rPr>
        <w:t xml:space="preserve">R$ 514.429,64 (quinhentos e quatorze mil quatrocentos e vinte e nove reais e sessenta e quatro centavos), </w:t>
      </w:r>
      <w:r w:rsidRPr="005C0115">
        <w:rPr>
          <w:rFonts w:ascii="Times New Roman" w:hAnsi="Times New Roman" w:cs="Times New Roman"/>
        </w:rPr>
        <w:t xml:space="preserve">conforme </w:t>
      </w:r>
      <w:r w:rsidR="008120EF" w:rsidRPr="005C0115">
        <w:rPr>
          <w:rFonts w:ascii="Times New Roman" w:hAnsi="Times New Roman" w:cs="Times New Roman"/>
        </w:rPr>
        <w:t>P</w:t>
      </w:r>
      <w:r w:rsidRPr="005C0115">
        <w:rPr>
          <w:rFonts w:ascii="Times New Roman" w:hAnsi="Times New Roman" w:cs="Times New Roman"/>
        </w:rPr>
        <w:t>lanilha</w:t>
      </w:r>
      <w:r w:rsidR="008120EF" w:rsidRPr="005C0115">
        <w:rPr>
          <w:rFonts w:ascii="Times New Roman" w:hAnsi="Times New Roman" w:cs="Times New Roman"/>
        </w:rPr>
        <w:t xml:space="preserve"> Orçamentaria-ANEXO III</w:t>
      </w:r>
      <w:r w:rsidRPr="005C0115">
        <w:rPr>
          <w:rFonts w:ascii="Times New Roman" w:hAnsi="Times New Roman" w:cs="Times New Roman"/>
        </w:rPr>
        <w:t>.</w:t>
      </w:r>
    </w:p>
    <w:p w14:paraId="3107FA8A"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A233F6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2.1.1 Este valor, tem por base a estimativa de preços para</w:t>
      </w:r>
      <w:r w:rsidR="00C36EFF" w:rsidRPr="005C0115">
        <w:rPr>
          <w:rFonts w:ascii="Times New Roman" w:hAnsi="Times New Roman" w:cs="Times New Roman"/>
          <w:color w:val="auto"/>
          <w:sz w:val="22"/>
          <w:szCs w:val="22"/>
        </w:rPr>
        <w:t xml:space="preserve"> o período </w:t>
      </w:r>
      <w:r w:rsidRPr="005C0115">
        <w:rPr>
          <w:rFonts w:ascii="Times New Roman" w:hAnsi="Times New Roman" w:cs="Times New Roman"/>
          <w:color w:val="auto"/>
          <w:sz w:val="22"/>
          <w:szCs w:val="22"/>
        </w:rPr>
        <w:t>12</w:t>
      </w:r>
      <w:r w:rsidR="007132FF" w:rsidRPr="005C0115">
        <w:rPr>
          <w:rFonts w:ascii="Times New Roman" w:hAnsi="Times New Roman" w:cs="Times New Roman"/>
          <w:color w:val="auto"/>
          <w:sz w:val="22"/>
          <w:szCs w:val="22"/>
        </w:rPr>
        <w:t xml:space="preserve"> (doze)</w:t>
      </w:r>
      <w:r w:rsidRPr="005C0115">
        <w:rPr>
          <w:rFonts w:ascii="Times New Roman" w:hAnsi="Times New Roman" w:cs="Times New Roman"/>
          <w:color w:val="auto"/>
          <w:sz w:val="22"/>
          <w:szCs w:val="22"/>
        </w:rPr>
        <w:t xml:space="preserve"> meses, sendo assim, de melhor mensuração para cálculos de eventuais modificações gerais do contrato (reajuste, revisão e repactuação).</w:t>
      </w:r>
    </w:p>
    <w:p w14:paraId="5543050A" w14:textId="77777777" w:rsidR="00672544" w:rsidRPr="005C0115" w:rsidRDefault="00672544" w:rsidP="00EF3320">
      <w:pPr>
        <w:pStyle w:val="Nivel3"/>
        <w:spacing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2.1.2 </w:t>
      </w:r>
      <w:r w:rsidRPr="005C0115">
        <w:rPr>
          <w:rFonts w:ascii="Times New Roman" w:hAnsi="Times New Roman" w:cs="Times New Roman"/>
          <w:color w:val="auto"/>
          <w:sz w:val="22"/>
          <w:szCs w:val="22"/>
        </w:rPr>
        <w:t>Os critérios de aceitabilidade dos preços unitário e global, com fixação de preços máximos para ambos, são aqueles que constam n</w:t>
      </w:r>
      <w:r w:rsidR="0016500B" w:rsidRPr="005C0115">
        <w:rPr>
          <w:rFonts w:ascii="Times New Roman" w:hAnsi="Times New Roman" w:cs="Times New Roman"/>
          <w:color w:val="auto"/>
          <w:sz w:val="22"/>
          <w:szCs w:val="22"/>
        </w:rPr>
        <w:t xml:space="preserve">a planilha </w:t>
      </w:r>
      <w:r w:rsidRPr="005C0115">
        <w:rPr>
          <w:rFonts w:ascii="Times New Roman" w:hAnsi="Times New Roman" w:cs="Times New Roman"/>
          <w:color w:val="auto"/>
          <w:sz w:val="22"/>
          <w:szCs w:val="22"/>
        </w:rPr>
        <w:t>orçame</w:t>
      </w:r>
      <w:r w:rsidR="0016500B" w:rsidRPr="005C0115">
        <w:rPr>
          <w:rFonts w:ascii="Times New Roman" w:hAnsi="Times New Roman" w:cs="Times New Roman"/>
          <w:color w:val="auto"/>
          <w:sz w:val="22"/>
          <w:szCs w:val="22"/>
        </w:rPr>
        <w:t>ntária</w:t>
      </w:r>
      <w:r w:rsidRPr="005C0115">
        <w:rPr>
          <w:rFonts w:ascii="Times New Roman" w:hAnsi="Times New Roman" w:cs="Times New Roman"/>
          <w:color w:val="auto"/>
          <w:sz w:val="22"/>
          <w:szCs w:val="22"/>
        </w:rPr>
        <w:t xml:space="preserve"> de referência (Anexo</w:t>
      </w:r>
      <w:r w:rsidR="00B52CC7" w:rsidRPr="005C0115">
        <w:rPr>
          <w:rFonts w:ascii="Times New Roman" w:hAnsi="Times New Roman" w:cs="Times New Roman"/>
          <w:color w:val="auto"/>
          <w:sz w:val="22"/>
          <w:szCs w:val="22"/>
        </w:rPr>
        <w:t xml:space="preserve"> III</w:t>
      </w:r>
      <w:r w:rsidR="006320AD" w:rsidRPr="005C0115">
        <w:rPr>
          <w:rFonts w:ascii="Times New Roman" w:hAnsi="Times New Roman" w:cs="Times New Roman"/>
          <w:color w:val="auto"/>
          <w:sz w:val="22"/>
          <w:szCs w:val="22"/>
        </w:rPr>
        <w:t>)</w:t>
      </w:r>
      <w:r w:rsidRPr="005C0115">
        <w:rPr>
          <w:rFonts w:ascii="Times New Roman" w:hAnsi="Times New Roman" w:cs="Times New Roman"/>
          <w:color w:val="auto"/>
          <w:sz w:val="22"/>
          <w:szCs w:val="22"/>
        </w:rPr>
        <w:t xml:space="preserve">. É vedada a aceitação de preços unitários e global acima dos previstos no orçamento de referência de que trata o item 2.1. </w:t>
      </w:r>
    </w:p>
    <w:p w14:paraId="4A408031" w14:textId="77777777" w:rsidR="00E416B8" w:rsidRPr="005C0115" w:rsidRDefault="00E416B8" w:rsidP="00EF3320">
      <w:pPr>
        <w:pStyle w:val="Nivel3"/>
        <w:spacing w:line="288" w:lineRule="auto"/>
        <w:ind w:left="0" w:right="-1" w:firstLine="0"/>
        <w:contextualSpacing/>
        <w:rPr>
          <w:rFonts w:ascii="Times New Roman" w:hAnsi="Times New Roman" w:cs="Times New Roman"/>
          <w:b/>
          <w:bCs/>
          <w:color w:val="auto"/>
          <w:sz w:val="22"/>
          <w:szCs w:val="22"/>
        </w:rPr>
      </w:pPr>
    </w:p>
    <w:p w14:paraId="5E07D9AD" w14:textId="0BA42BC7" w:rsidR="00E416B8" w:rsidRPr="005C0115" w:rsidRDefault="00E416B8" w:rsidP="00EF3320">
      <w:pPr>
        <w:pStyle w:val="Nivel3"/>
        <w:spacing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 xml:space="preserve">2.1.3 </w:t>
      </w:r>
      <w:r w:rsidRPr="005C0115">
        <w:rPr>
          <w:rFonts w:ascii="Times New Roman" w:hAnsi="Times New Roman" w:cs="Times New Roman"/>
          <w:b/>
          <w:bCs/>
          <w:color w:val="auto"/>
          <w:sz w:val="22"/>
          <w:szCs w:val="22"/>
          <w:u w:val="single"/>
        </w:rPr>
        <w:t>Para os itens 3, 4, 5, 6, 7 e 8 serão exclusivos para Microempresa e empresa de pequenos portes e equiparadas</w:t>
      </w:r>
      <w:r w:rsidRPr="005C0115">
        <w:rPr>
          <w:rFonts w:ascii="Times New Roman" w:hAnsi="Times New Roman" w:cs="Times New Roman"/>
          <w:b/>
          <w:bCs/>
          <w:color w:val="auto"/>
          <w:sz w:val="22"/>
          <w:szCs w:val="22"/>
        </w:rPr>
        <w:t>.</w:t>
      </w:r>
    </w:p>
    <w:p w14:paraId="07252F32" w14:textId="77777777" w:rsidR="00B97585" w:rsidRPr="005C0115" w:rsidRDefault="00B97585" w:rsidP="00EF3320">
      <w:pPr>
        <w:pStyle w:val="Nivel3"/>
        <w:spacing w:line="288" w:lineRule="auto"/>
        <w:ind w:left="0" w:right="-1" w:firstLine="0"/>
        <w:contextualSpacing/>
        <w:rPr>
          <w:rFonts w:ascii="Times New Roman" w:hAnsi="Times New Roman" w:cs="Times New Roman"/>
          <w:b/>
          <w:bCs/>
          <w:color w:val="auto"/>
          <w:sz w:val="22"/>
          <w:szCs w:val="22"/>
        </w:rPr>
      </w:pPr>
    </w:p>
    <w:p w14:paraId="38904D7B" w14:textId="365B671A" w:rsidR="00834497" w:rsidRPr="005C0115" w:rsidRDefault="00672544" w:rsidP="00EF3320">
      <w:pPr>
        <w:pStyle w:val="Nivel3"/>
        <w:ind w:left="0" w:right="-1" w:firstLine="0"/>
        <w:rPr>
          <w:rFonts w:ascii="Times New Roman" w:hAnsi="Times New Roman" w:cs="Times New Roman"/>
          <w:color w:val="auto"/>
          <w:sz w:val="22"/>
          <w:szCs w:val="22"/>
        </w:rPr>
      </w:pPr>
      <w:r w:rsidRPr="005C0115">
        <w:rPr>
          <w:rFonts w:ascii="Times New Roman" w:hAnsi="Times New Roman" w:cs="Times New Roman"/>
          <w:color w:val="auto"/>
          <w:sz w:val="22"/>
          <w:szCs w:val="22"/>
        </w:rPr>
        <w:t>2.1.</w:t>
      </w:r>
      <w:r w:rsidR="00E416B8" w:rsidRPr="005C0115">
        <w:rPr>
          <w:rFonts w:ascii="Times New Roman" w:hAnsi="Times New Roman" w:cs="Times New Roman"/>
          <w:color w:val="auto"/>
          <w:sz w:val="22"/>
          <w:szCs w:val="22"/>
        </w:rPr>
        <w:t>4</w:t>
      </w:r>
      <w:r w:rsidRPr="005C0115">
        <w:rPr>
          <w:rFonts w:ascii="Times New Roman" w:hAnsi="Times New Roman" w:cs="Times New Roman"/>
          <w:color w:val="auto"/>
          <w:sz w:val="22"/>
          <w:szCs w:val="22"/>
        </w:rPr>
        <w:t xml:space="preserve"> A </w:t>
      </w:r>
      <w:r w:rsidR="005235E9" w:rsidRPr="005C0115">
        <w:rPr>
          <w:rFonts w:ascii="Times New Roman" w:hAnsi="Times New Roman" w:cs="Times New Roman"/>
          <w:color w:val="auto"/>
          <w:sz w:val="22"/>
          <w:szCs w:val="22"/>
        </w:rPr>
        <w:t>D</w:t>
      </w:r>
      <w:r w:rsidRPr="005C0115">
        <w:rPr>
          <w:rFonts w:ascii="Times New Roman" w:hAnsi="Times New Roman" w:cs="Times New Roman"/>
          <w:color w:val="auto"/>
          <w:sz w:val="22"/>
          <w:szCs w:val="22"/>
        </w:rPr>
        <w:t xml:space="preserve">otação </w:t>
      </w:r>
      <w:r w:rsidR="008120EF" w:rsidRPr="005C0115">
        <w:rPr>
          <w:rFonts w:ascii="Times New Roman" w:hAnsi="Times New Roman" w:cs="Times New Roman"/>
          <w:color w:val="auto"/>
          <w:sz w:val="22"/>
          <w:szCs w:val="22"/>
        </w:rPr>
        <w:t>Orçamentária indicada</w:t>
      </w:r>
      <w:r w:rsidR="005235E9" w:rsidRPr="005C0115">
        <w:rPr>
          <w:rFonts w:ascii="Times New Roman" w:hAnsi="Times New Roman" w:cs="Times New Roman"/>
          <w:color w:val="auto"/>
          <w:sz w:val="22"/>
          <w:szCs w:val="22"/>
        </w:rPr>
        <w:t xml:space="preserve"> para a contratação </w:t>
      </w:r>
      <w:r w:rsidRPr="005C0115">
        <w:rPr>
          <w:rFonts w:ascii="Times New Roman" w:hAnsi="Times New Roman" w:cs="Times New Roman"/>
          <w:color w:val="auto"/>
          <w:sz w:val="22"/>
          <w:szCs w:val="22"/>
        </w:rPr>
        <w:t xml:space="preserve">é a seguinte: </w:t>
      </w:r>
    </w:p>
    <w:tbl>
      <w:tblPr>
        <w:tblStyle w:val="Tabelacomgrade"/>
        <w:tblW w:w="0" w:type="auto"/>
        <w:tblLook w:val="04A0" w:firstRow="1" w:lastRow="0" w:firstColumn="1" w:lastColumn="0" w:noHBand="0" w:noVBand="1"/>
      </w:tblPr>
      <w:tblGrid>
        <w:gridCol w:w="3235"/>
        <w:gridCol w:w="3204"/>
        <w:gridCol w:w="3189"/>
      </w:tblGrid>
      <w:tr w:rsidR="004A3863" w:rsidRPr="005C0115" w14:paraId="485A3B47" w14:textId="77777777" w:rsidTr="00DC75A3">
        <w:tc>
          <w:tcPr>
            <w:tcW w:w="3259" w:type="dxa"/>
            <w:vAlign w:val="center"/>
          </w:tcPr>
          <w:p w14:paraId="3C999F87" w14:textId="0BA7AC0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Programa de Trabalho</w:t>
            </w:r>
          </w:p>
        </w:tc>
        <w:tc>
          <w:tcPr>
            <w:tcW w:w="3259" w:type="dxa"/>
            <w:vAlign w:val="center"/>
          </w:tcPr>
          <w:p w14:paraId="6C89CFCA" w14:textId="3A7F3114"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Elemento de Despesas</w:t>
            </w:r>
          </w:p>
        </w:tc>
        <w:tc>
          <w:tcPr>
            <w:tcW w:w="3260" w:type="dxa"/>
            <w:vAlign w:val="center"/>
          </w:tcPr>
          <w:p w14:paraId="7DF558BD" w14:textId="467054DB"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olor w:val="auto"/>
                <w:sz w:val="22"/>
                <w:szCs w:val="22"/>
              </w:rPr>
              <w:t>Fonte</w:t>
            </w:r>
          </w:p>
        </w:tc>
      </w:tr>
      <w:tr w:rsidR="004A3863" w:rsidRPr="005C0115" w14:paraId="28E7AB94" w14:textId="77777777" w:rsidTr="00DC75A3">
        <w:tc>
          <w:tcPr>
            <w:tcW w:w="3259" w:type="dxa"/>
            <w:vAlign w:val="center"/>
          </w:tcPr>
          <w:p w14:paraId="48A0ECEE" w14:textId="7D8E0EB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08.422.0577.2.306.</w:t>
            </w:r>
          </w:p>
        </w:tc>
        <w:tc>
          <w:tcPr>
            <w:tcW w:w="3259" w:type="dxa"/>
            <w:vAlign w:val="center"/>
          </w:tcPr>
          <w:p w14:paraId="60AE5401" w14:textId="2C1ADE0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4.4.90.52.00</w:t>
            </w:r>
          </w:p>
        </w:tc>
        <w:tc>
          <w:tcPr>
            <w:tcW w:w="3260" w:type="dxa"/>
            <w:vAlign w:val="center"/>
          </w:tcPr>
          <w:p w14:paraId="1AD999A2" w14:textId="6A5AA928"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1660</w:t>
            </w:r>
          </w:p>
        </w:tc>
      </w:tr>
      <w:tr w:rsidR="00DC75A3" w:rsidRPr="005C0115" w14:paraId="67684863" w14:textId="77777777" w:rsidTr="00DC75A3">
        <w:tc>
          <w:tcPr>
            <w:tcW w:w="3259" w:type="dxa"/>
            <w:vAlign w:val="center"/>
          </w:tcPr>
          <w:p w14:paraId="5AAE0A6E" w14:textId="5500AAF7"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601.060100.08.422.2306</w:t>
            </w:r>
          </w:p>
        </w:tc>
        <w:tc>
          <w:tcPr>
            <w:tcW w:w="3259" w:type="dxa"/>
            <w:vAlign w:val="center"/>
          </w:tcPr>
          <w:p w14:paraId="61D30A9B" w14:textId="1E2982EF"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4.4.90.52.00</w:t>
            </w:r>
          </w:p>
        </w:tc>
        <w:tc>
          <w:tcPr>
            <w:tcW w:w="3260" w:type="dxa"/>
            <w:vAlign w:val="center"/>
          </w:tcPr>
          <w:p w14:paraId="784AC4AE" w14:textId="35883BF1" w:rsidR="00DC75A3" w:rsidRPr="005C0115" w:rsidRDefault="00DC75A3" w:rsidP="00DC75A3">
            <w:pPr>
              <w:pStyle w:val="Nivel3"/>
              <w:spacing w:line="288" w:lineRule="auto"/>
              <w:ind w:left="0" w:right="-1" w:firstLine="0"/>
              <w:contextualSpacing/>
              <w:jc w:val="center"/>
              <w:rPr>
                <w:rFonts w:ascii="Times New Roman" w:hAnsi="Times New Roman" w:cs="Times New Roman"/>
                <w:color w:val="auto"/>
                <w:sz w:val="22"/>
                <w:szCs w:val="22"/>
              </w:rPr>
            </w:pPr>
            <w:r w:rsidRPr="005C0115">
              <w:rPr>
                <w:rFonts w:ascii="Times New Roman" w:hAnsi="Times New Roman" w:cs="Times New Roman"/>
                <w:color w:val="auto"/>
                <w:sz w:val="22"/>
                <w:szCs w:val="22"/>
              </w:rPr>
              <w:t>16060</w:t>
            </w:r>
          </w:p>
        </w:tc>
      </w:tr>
    </w:tbl>
    <w:p w14:paraId="6111FF7D" w14:textId="77777777" w:rsidR="008A55A3" w:rsidRPr="005C0115" w:rsidRDefault="008A55A3" w:rsidP="00EF3320">
      <w:pPr>
        <w:pStyle w:val="Nivel3"/>
        <w:spacing w:line="288" w:lineRule="auto"/>
        <w:ind w:left="0" w:right="-1" w:firstLine="0"/>
        <w:contextualSpacing/>
        <w:rPr>
          <w:rFonts w:ascii="Times New Roman" w:hAnsi="Times New Roman" w:cs="Times New Roman"/>
          <w:color w:val="auto"/>
          <w:sz w:val="22"/>
          <w:szCs w:val="22"/>
        </w:rPr>
      </w:pPr>
    </w:p>
    <w:p w14:paraId="33C9B4B5" w14:textId="5850CBF6"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5C0115">
        <w:rPr>
          <w:rFonts w:ascii="Times New Roman" w:eastAsia="Times New Roman" w:hAnsi="Times New Roman" w:cs="Times New Roman"/>
          <w:b/>
          <w:bCs/>
          <w:kern w:val="0"/>
          <w:lang w:eastAsia="pt-BR"/>
        </w:rPr>
        <w:t xml:space="preserve">3. </w:t>
      </w:r>
      <w:bookmarkStart w:id="3" w:name="_Hlk223525108"/>
      <w:r w:rsidR="004A0258" w:rsidRPr="005C0115">
        <w:rPr>
          <w:rFonts w:ascii="Times New Roman" w:eastAsia="Times New Roman" w:hAnsi="Times New Roman" w:cs="Times New Roman"/>
          <w:b/>
          <w:bCs/>
          <w:kern w:val="0"/>
          <w:lang w:eastAsia="pt-BR"/>
        </w:rPr>
        <w:t xml:space="preserve">VIGÊNCIA </w:t>
      </w:r>
      <w:r w:rsidRPr="005C0115">
        <w:rPr>
          <w:rFonts w:ascii="Times New Roman" w:eastAsia="Times New Roman" w:hAnsi="Times New Roman" w:cs="Times New Roman"/>
          <w:b/>
          <w:bCs/>
          <w:kern w:val="0"/>
          <w:lang w:eastAsia="pt-BR"/>
        </w:rPr>
        <w:t xml:space="preserve">CONTRATUAL </w:t>
      </w:r>
    </w:p>
    <w:p w14:paraId="5C265473" w14:textId="77777777"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p w14:paraId="289B5285" w14:textId="3E45137E" w:rsidR="003760CC" w:rsidRPr="005C0115" w:rsidRDefault="003760CC"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r w:rsidRPr="005C0115">
        <w:rPr>
          <w:rFonts w:ascii="Times New Roman" w:eastAsia="Times New Roman" w:hAnsi="Times New Roman" w:cs="Times New Roman"/>
          <w:b/>
          <w:bCs/>
          <w:kern w:val="0"/>
          <w:lang w:eastAsia="pt-BR"/>
        </w:rPr>
        <w:t>3.1</w:t>
      </w:r>
      <w:bookmarkStart w:id="4" w:name="_Hlk222402840"/>
      <w:r w:rsidR="000B7E89" w:rsidRPr="005C0115">
        <w:rPr>
          <w:rFonts w:ascii="Times New Roman" w:hAnsi="Times New Roman" w:cs="Times New Roman"/>
        </w:rPr>
        <w:t xml:space="preserve"> O prazo de vigência do contrato é de 12 (doze) meses contados da assinatura, na forma da Lei n° 14.133, de 2021, podendo ser prorrogado por igual período</w:t>
      </w:r>
      <w:bookmarkEnd w:id="4"/>
      <w:r w:rsidR="000B7E89" w:rsidRPr="005C0115">
        <w:rPr>
          <w:rFonts w:ascii="Times New Roman" w:hAnsi="Times New Roman" w:cs="Times New Roman"/>
        </w:rPr>
        <w:t xml:space="preserve"> </w:t>
      </w:r>
      <w:r w:rsidR="00207D37" w:rsidRPr="005C0115">
        <w:rPr>
          <w:rFonts w:ascii="Times New Roman" w:eastAsia="Times New Roman" w:hAnsi="Times New Roman" w:cs="Times New Roman"/>
          <w:lang w:eastAsia="pt-BR"/>
        </w:rPr>
        <w:t>nos</w:t>
      </w:r>
      <w:r w:rsidRPr="005C0115">
        <w:rPr>
          <w:rFonts w:ascii="Times New Roman" w:eastAsia="Times New Roman" w:hAnsi="Times New Roman" w:cs="Times New Roman"/>
          <w:b/>
          <w:bCs/>
          <w:kern w:val="0"/>
          <w:lang w:eastAsia="pt-BR"/>
        </w:rPr>
        <w:t xml:space="preserve"> termos do art. 105 e 10</w:t>
      </w:r>
      <w:r w:rsidR="00207D37" w:rsidRPr="005C0115">
        <w:rPr>
          <w:rFonts w:ascii="Times New Roman" w:eastAsia="Times New Roman" w:hAnsi="Times New Roman" w:cs="Times New Roman"/>
          <w:b/>
          <w:bCs/>
          <w:kern w:val="0"/>
          <w:lang w:eastAsia="pt-BR"/>
        </w:rPr>
        <w:t>7</w:t>
      </w:r>
      <w:r w:rsidRPr="005C0115">
        <w:rPr>
          <w:rFonts w:ascii="Times New Roman" w:eastAsia="Times New Roman" w:hAnsi="Times New Roman" w:cs="Times New Roman"/>
          <w:b/>
          <w:bCs/>
          <w:kern w:val="0"/>
          <w:lang w:eastAsia="pt-BR"/>
        </w:rPr>
        <w:t xml:space="preserve"> da Lei 14.133/</w:t>
      </w:r>
      <w:r w:rsidR="00207D37" w:rsidRPr="005C0115">
        <w:rPr>
          <w:rFonts w:ascii="Times New Roman" w:eastAsia="Times New Roman" w:hAnsi="Times New Roman" w:cs="Times New Roman"/>
          <w:b/>
          <w:bCs/>
          <w:kern w:val="0"/>
          <w:lang w:eastAsia="pt-BR"/>
        </w:rPr>
        <w:t>2021,</w:t>
      </w:r>
    </w:p>
    <w:p w14:paraId="3ED84391" w14:textId="77777777" w:rsidR="00207D37" w:rsidRPr="005C0115" w:rsidRDefault="00207D37" w:rsidP="003760CC">
      <w:pPr>
        <w:autoSpaceDE w:val="0"/>
        <w:autoSpaceDN w:val="0"/>
        <w:adjustRightInd w:val="0"/>
        <w:spacing w:after="0" w:line="276" w:lineRule="auto"/>
        <w:ind w:right="-1"/>
        <w:jc w:val="both"/>
        <w:rPr>
          <w:rFonts w:ascii="Times New Roman" w:eastAsia="Times New Roman" w:hAnsi="Times New Roman" w:cs="Times New Roman"/>
          <w:b/>
          <w:bCs/>
          <w:kern w:val="0"/>
          <w:lang w:eastAsia="pt-BR"/>
        </w:rPr>
      </w:pPr>
    </w:p>
    <w:bookmarkEnd w:id="3"/>
    <w:p w14:paraId="4F9165A8" w14:textId="77777777" w:rsidR="00851EE1" w:rsidRPr="005C0115" w:rsidRDefault="00231192" w:rsidP="00EF3320">
      <w:pPr>
        <w:autoSpaceDE w:val="0"/>
        <w:autoSpaceDN w:val="0"/>
        <w:adjustRightInd w:val="0"/>
        <w:spacing w:after="0" w:line="276" w:lineRule="auto"/>
        <w:ind w:right="-1"/>
        <w:jc w:val="both"/>
        <w:rPr>
          <w:rFonts w:ascii="Times New Roman" w:hAnsi="Times New Roman" w:cs="Times New Roman"/>
        </w:rPr>
      </w:pPr>
      <w:r w:rsidRPr="005C0115">
        <w:rPr>
          <w:rFonts w:ascii="Times New Roman" w:hAnsi="Times New Roman" w:cs="Times New Roman"/>
          <w:b/>
          <w:bCs/>
        </w:rPr>
        <w:t xml:space="preserve">4. </w:t>
      </w:r>
      <w:r w:rsidR="00851EE1" w:rsidRPr="005C0115">
        <w:rPr>
          <w:rFonts w:ascii="Times New Roman" w:hAnsi="Times New Roman" w:cs="Times New Roman"/>
          <w:b/>
          <w:bCs/>
        </w:rPr>
        <w:t xml:space="preserve">DO </w:t>
      </w:r>
      <w:r w:rsidR="00DA5FA7" w:rsidRPr="005C0115">
        <w:rPr>
          <w:rFonts w:ascii="Times New Roman" w:eastAsia="Century" w:hAnsi="Times New Roman" w:cs="Times New Roman"/>
          <w:b/>
          <w:kern w:val="0"/>
        </w:rPr>
        <w:t>ORGÃO GERENCIADOR</w:t>
      </w:r>
    </w:p>
    <w:p w14:paraId="17F5B434" w14:textId="77777777" w:rsidR="00851EE1" w:rsidRPr="005C0115" w:rsidRDefault="00851EE1" w:rsidP="00EF3320">
      <w:pPr>
        <w:autoSpaceDE w:val="0"/>
        <w:autoSpaceDN w:val="0"/>
        <w:adjustRightInd w:val="0"/>
        <w:spacing w:after="0" w:line="276" w:lineRule="auto"/>
        <w:ind w:right="-1"/>
        <w:jc w:val="both"/>
        <w:rPr>
          <w:rFonts w:ascii="Times New Roman" w:hAnsi="Times New Roman" w:cs="Times New Roman"/>
        </w:rPr>
      </w:pPr>
    </w:p>
    <w:p w14:paraId="480EDE05" w14:textId="65B74A04" w:rsidR="00DA5FA7" w:rsidRPr="005C0115" w:rsidRDefault="004D38FD" w:rsidP="00EF3320">
      <w:pPr>
        <w:spacing w:after="0" w:line="360" w:lineRule="auto"/>
        <w:ind w:right="-1"/>
        <w:jc w:val="both"/>
        <w:rPr>
          <w:rFonts w:ascii="Times New Roman" w:eastAsia="Times New Roman" w:hAnsi="Times New Roman" w:cs="Times New Roman"/>
          <w:kern w:val="0"/>
          <w:lang w:eastAsia="pt-BR"/>
        </w:rPr>
      </w:pPr>
      <w:r w:rsidRPr="005C0115">
        <w:rPr>
          <w:rFonts w:ascii="Times New Roman" w:eastAsia="Century" w:hAnsi="Times New Roman" w:cs="Times New Roman"/>
        </w:rPr>
        <w:t xml:space="preserve">4.1 </w:t>
      </w:r>
      <w:r w:rsidR="00663BC9" w:rsidRPr="005C0115">
        <w:rPr>
          <w:rFonts w:ascii="Times New Roman" w:eastAsia="Century" w:hAnsi="Times New Roman" w:cs="Times New Roman"/>
        </w:rPr>
        <w:t>Secretaria Municipal de Assistência Social</w:t>
      </w:r>
      <w:r w:rsidR="003760CC" w:rsidRPr="005C0115">
        <w:rPr>
          <w:rFonts w:ascii="Times New Roman" w:eastAsia="Century" w:hAnsi="Times New Roman" w:cs="Times New Roman"/>
        </w:rPr>
        <w:t>.</w:t>
      </w:r>
    </w:p>
    <w:p w14:paraId="7D684951"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5</w:t>
      </w:r>
      <w:r w:rsidR="00672544" w:rsidRPr="005C0115">
        <w:rPr>
          <w:rFonts w:ascii="Times New Roman" w:hAnsi="Times New Roman" w:cs="Times New Roman"/>
          <w:b/>
          <w:bCs/>
          <w:color w:val="auto"/>
          <w:sz w:val="22"/>
          <w:szCs w:val="22"/>
        </w:rPr>
        <w:t>. DA PARTICIPAÇÃO NA LICITAÇÃO</w:t>
      </w:r>
    </w:p>
    <w:p w14:paraId="24D1B106"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B80EBC1"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13" w:history="1">
        <w:r w:rsidR="00672544" w:rsidRPr="005C0115">
          <w:rPr>
            <w:rStyle w:val="Hyperlink"/>
            <w:rFonts w:ascii="Times New Roman" w:hAnsi="Times New Roman" w:cs="Times New Roman"/>
            <w:color w:val="auto"/>
            <w:sz w:val="22"/>
            <w:szCs w:val="22"/>
          </w:rPr>
          <w:t>https://www.portaldecompraspublicas.com.br</w:t>
        </w:r>
      </w:hyperlink>
      <w:r w:rsidR="00672544" w:rsidRPr="005C0115">
        <w:rPr>
          <w:rFonts w:ascii="Times New Roman" w:hAnsi="Times New Roman" w:cs="Times New Roman"/>
          <w:color w:val="auto"/>
          <w:sz w:val="22"/>
          <w:szCs w:val="22"/>
        </w:rPr>
        <w:t>.</w:t>
      </w:r>
    </w:p>
    <w:p w14:paraId="3BE103E9" w14:textId="77777777" w:rsidR="00672544" w:rsidRPr="005C0115" w:rsidRDefault="004E78D2"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9F0BFF" w:rsidRPr="005C0115">
        <w:rPr>
          <w:rFonts w:ascii="Times New Roman" w:hAnsi="Times New Roman" w:cs="Times New Roman"/>
          <w:color w:val="auto"/>
          <w:sz w:val="22"/>
          <w:szCs w:val="22"/>
        </w:rPr>
        <w:t>1</w:t>
      </w:r>
      <w:r w:rsidR="00672544" w:rsidRPr="005C0115">
        <w:rPr>
          <w:rFonts w:ascii="Times New Roman" w:hAnsi="Times New Roman" w:cs="Times New Roman"/>
          <w:color w:val="auto"/>
          <w:sz w:val="22"/>
          <w:szCs w:val="22"/>
        </w:rPr>
        <w:t>.1 Os interessados deverão atender às condições exigidas no cadastramento no portal de compras públicas</w:t>
      </w:r>
      <w:r w:rsidR="00427B5E"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 xml:space="preserve">até </w:t>
      </w:r>
      <w:r w:rsidR="009F0BFF" w:rsidRPr="005C0115">
        <w:rPr>
          <w:rFonts w:ascii="Times New Roman" w:hAnsi="Times New Roman" w:cs="Times New Roman"/>
          <w:color w:val="auto"/>
          <w:sz w:val="22"/>
          <w:szCs w:val="22"/>
        </w:rPr>
        <w:t xml:space="preserve">a data </w:t>
      </w:r>
      <w:r w:rsidR="00672544" w:rsidRPr="005C0115">
        <w:rPr>
          <w:rFonts w:ascii="Times New Roman" w:hAnsi="Times New Roman" w:cs="Times New Roman"/>
          <w:color w:val="auto"/>
          <w:sz w:val="22"/>
          <w:szCs w:val="22"/>
        </w:rPr>
        <w:t>prevista para recebimento das propostas</w:t>
      </w:r>
      <w:r w:rsidR="009F0BFF" w:rsidRPr="005C0115">
        <w:rPr>
          <w:rFonts w:ascii="Times New Roman" w:hAnsi="Times New Roman" w:cs="Times New Roman"/>
          <w:color w:val="auto"/>
          <w:sz w:val="22"/>
          <w:szCs w:val="22"/>
        </w:rPr>
        <w:t>.</w:t>
      </w:r>
    </w:p>
    <w:p w14:paraId="425FCF58"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0A24AAB" w14:textId="77777777" w:rsidR="00672544" w:rsidRPr="005C0115" w:rsidRDefault="004E78D2"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eastAsia="Calibri" w:hAnsi="Times New Roman" w:cs="Times New Roman"/>
          <w:color w:val="auto"/>
          <w:sz w:val="22"/>
          <w:szCs w:val="22"/>
          <w:lang w:eastAsia="en-US"/>
        </w:rPr>
        <w:lastRenderedPageBreak/>
        <w:t>5</w:t>
      </w:r>
      <w:r w:rsidR="00672544" w:rsidRPr="005C0115">
        <w:rPr>
          <w:rFonts w:ascii="Times New Roman" w:eastAsia="Calibri" w:hAnsi="Times New Roman" w:cs="Times New Roman"/>
          <w:color w:val="auto"/>
          <w:sz w:val="22"/>
          <w:szCs w:val="22"/>
          <w:lang w:eastAsia="en-US"/>
        </w:rPr>
        <w:t>.</w:t>
      </w:r>
      <w:r w:rsidR="001554FC" w:rsidRPr="005C0115">
        <w:rPr>
          <w:rFonts w:ascii="Times New Roman" w:eastAsia="Calibri" w:hAnsi="Times New Roman" w:cs="Times New Roman"/>
          <w:color w:val="auto"/>
          <w:sz w:val="22"/>
          <w:szCs w:val="22"/>
          <w:lang w:eastAsia="en-US"/>
        </w:rPr>
        <w:t>1</w:t>
      </w:r>
      <w:r w:rsidR="00672544" w:rsidRPr="005C0115">
        <w:rPr>
          <w:rFonts w:ascii="Times New Roman" w:eastAsia="Calibri" w:hAnsi="Times New Roman" w:cs="Times New Roman"/>
          <w:color w:val="auto"/>
          <w:sz w:val="22"/>
          <w:szCs w:val="22"/>
          <w:lang w:eastAsia="en-US"/>
        </w:rPr>
        <w:t xml:space="preserve">.2 </w:t>
      </w:r>
      <w:r w:rsidR="00672544" w:rsidRPr="005C0115">
        <w:rPr>
          <w:rFonts w:ascii="Times New Roman" w:hAnsi="Times New Roman" w:cs="Times New Roman"/>
          <w:color w:val="auto"/>
          <w:sz w:val="22"/>
          <w:szCs w:val="22"/>
        </w:rPr>
        <w:t xml:space="preserve">O procedimento será divulgado no sítio eletrônico mencionado no item </w:t>
      </w:r>
      <w:r w:rsidR="003E7FC0"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.1</w:t>
      </w:r>
      <w:r w:rsidR="00231192" w:rsidRPr="005C0115">
        <w:rPr>
          <w:rFonts w:ascii="Times New Roman" w:hAnsi="Times New Roman" w:cs="Times New Roman"/>
          <w:color w:val="auto"/>
          <w:sz w:val="22"/>
          <w:szCs w:val="22"/>
        </w:rPr>
        <w:t>,</w:t>
      </w:r>
      <w:r w:rsidR="00672544" w:rsidRPr="005C0115">
        <w:rPr>
          <w:rFonts w:ascii="Times New Roman" w:hAnsi="Times New Roman" w:cs="Times New Roman"/>
          <w:color w:val="auto"/>
          <w:sz w:val="22"/>
          <w:szCs w:val="22"/>
        </w:rPr>
        <w:t xml:space="preserve"> no Portal Nacional de Contratações Públicas – PNCP</w:t>
      </w:r>
      <w:r w:rsidR="00231192" w:rsidRPr="005C0115">
        <w:rPr>
          <w:rFonts w:ascii="Times New Roman" w:hAnsi="Times New Roman" w:cs="Times New Roman"/>
          <w:color w:val="auto"/>
          <w:sz w:val="22"/>
          <w:szCs w:val="22"/>
        </w:rPr>
        <w:t xml:space="preserve"> e  </w:t>
      </w:r>
      <w:hyperlink r:id="rId14" w:history="1">
        <w:r w:rsidR="00231192" w:rsidRPr="005C0115">
          <w:rPr>
            <w:rStyle w:val="Hyperlink"/>
            <w:rFonts w:ascii="Times New Roman" w:hAnsi="Times New Roman" w:cs="Times New Roman"/>
            <w:color w:val="auto"/>
            <w:sz w:val="22"/>
            <w:szCs w:val="22"/>
          </w:rPr>
          <w:t>https://transparencia.meriti.rj.gov.br/</w:t>
        </w:r>
      </w:hyperlink>
      <w:r w:rsidR="00672544" w:rsidRPr="005C0115">
        <w:rPr>
          <w:rFonts w:ascii="Times New Roman" w:hAnsi="Times New Roman" w:cs="Times New Roman"/>
          <w:color w:val="auto"/>
          <w:sz w:val="22"/>
          <w:szCs w:val="22"/>
        </w:rPr>
        <w:t>.</w:t>
      </w:r>
    </w:p>
    <w:p w14:paraId="1D176AF3"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1554FC"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eastAsia="Calibri" w:hAnsi="Times New Roman" w:cs="Times New Roman"/>
          <w:color w:val="auto"/>
          <w:sz w:val="22"/>
          <w:szCs w:val="22"/>
          <w:lang w:eastAsia="en-US"/>
        </w:rPr>
      </w:pPr>
    </w:p>
    <w:p w14:paraId="7D9FF906"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eastAsia="Calibri" w:hAnsi="Times New Roman" w:cs="Times New Roman"/>
          <w:color w:val="auto"/>
          <w:sz w:val="22"/>
          <w:szCs w:val="22"/>
          <w:lang w:eastAsia="en-US"/>
        </w:rPr>
        <w:t>5</w:t>
      </w:r>
      <w:r w:rsidR="00672544" w:rsidRPr="005C0115">
        <w:rPr>
          <w:rFonts w:ascii="Times New Roman" w:eastAsia="Calibri" w:hAnsi="Times New Roman" w:cs="Times New Roman"/>
          <w:color w:val="auto"/>
          <w:sz w:val="22"/>
          <w:szCs w:val="22"/>
          <w:lang w:eastAsia="en-US"/>
        </w:rPr>
        <w:t>.</w:t>
      </w:r>
      <w:r w:rsidR="00142B7E" w:rsidRPr="005C0115">
        <w:rPr>
          <w:rFonts w:ascii="Times New Roman" w:eastAsia="Calibri" w:hAnsi="Times New Roman" w:cs="Times New Roman"/>
          <w:color w:val="auto"/>
          <w:sz w:val="22"/>
          <w:szCs w:val="22"/>
          <w:lang w:eastAsia="en-US"/>
        </w:rPr>
        <w:t>3</w:t>
      </w:r>
      <w:r w:rsidR="00B86D6A" w:rsidRPr="005C0115">
        <w:rPr>
          <w:rFonts w:ascii="Times New Roman" w:eastAsia="Calibri" w:hAnsi="Times New Roman" w:cs="Times New Roman"/>
          <w:color w:val="auto"/>
          <w:sz w:val="22"/>
          <w:szCs w:val="22"/>
          <w:lang w:eastAsia="en-US"/>
        </w:rPr>
        <w:t xml:space="preserve"> - </w:t>
      </w:r>
      <w:r w:rsidR="00672544" w:rsidRPr="005C0115">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5C0115" w:rsidRDefault="004E78D2"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w:t>
      </w:r>
      <w:r w:rsidR="00142B7E" w:rsidRPr="005C0115">
        <w:rPr>
          <w:rFonts w:ascii="Times New Roman" w:hAnsi="Times New Roman" w:cs="Times New Roman"/>
          <w:color w:val="auto"/>
          <w:sz w:val="22"/>
          <w:szCs w:val="22"/>
        </w:rPr>
        <w:t>4</w:t>
      </w:r>
      <w:r w:rsidR="00B86D6A" w:rsidRPr="005C0115">
        <w:rPr>
          <w:rFonts w:ascii="Times New Roman" w:hAnsi="Times New Roman" w:cs="Times New Roman"/>
          <w:color w:val="auto"/>
          <w:sz w:val="22"/>
          <w:szCs w:val="22"/>
        </w:rPr>
        <w:t>- A</w:t>
      </w:r>
      <w:r w:rsidR="00672544" w:rsidRPr="005C0115">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5C0115">
        <w:rPr>
          <w:rFonts w:ascii="Times New Roman" w:hAnsi="Times New Roman" w:cs="Times New Roman"/>
          <w:color w:val="auto"/>
          <w:sz w:val="22"/>
          <w:szCs w:val="22"/>
        </w:rPr>
        <w:t xml:space="preserve">, exceto se o </w:t>
      </w:r>
      <w:r w:rsidR="00034008" w:rsidRPr="005C0115">
        <w:rPr>
          <w:rFonts w:ascii="Times New Roman" w:hAnsi="Times New Roman" w:cs="Times New Roman"/>
          <w:color w:val="auto"/>
          <w:sz w:val="22"/>
          <w:szCs w:val="22"/>
        </w:rPr>
        <w:t>Pregoeiro</w:t>
      </w:r>
      <w:r w:rsidR="004501CD" w:rsidRPr="005C0115">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5C0115">
        <w:rPr>
          <w:rFonts w:ascii="Times New Roman" w:hAnsi="Times New Roman" w:cs="Times New Roman"/>
          <w:color w:val="auto"/>
          <w:sz w:val="22"/>
          <w:szCs w:val="22"/>
        </w:rPr>
        <w:t>ões</w:t>
      </w:r>
      <w:proofErr w:type="spellEnd"/>
      <w:r w:rsidR="004501CD" w:rsidRPr="005C0115">
        <w:rPr>
          <w:rFonts w:ascii="Times New Roman" w:hAnsi="Times New Roman" w:cs="Times New Roman"/>
          <w:color w:val="auto"/>
          <w:sz w:val="22"/>
          <w:szCs w:val="22"/>
        </w:rPr>
        <w:t>) válida(s).</w:t>
      </w:r>
    </w:p>
    <w:p w14:paraId="688ECF70" w14:textId="77777777" w:rsidR="00524B36" w:rsidRPr="005C0115" w:rsidRDefault="00524B36"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135DC584" w14:textId="43A051DA" w:rsidR="00113AFB" w:rsidRPr="005C0115" w:rsidRDefault="00524B36" w:rsidP="00113AFB">
      <w:pPr>
        <w:spacing w:after="48" w:line="360" w:lineRule="auto"/>
        <w:jc w:val="both"/>
        <w:rPr>
          <w:rFonts w:ascii="Times New Roman" w:eastAsia="Times New Roman" w:hAnsi="Times New Roman" w:cs="Times New Roman"/>
          <w:kern w:val="0"/>
          <w:u w:val="single"/>
          <w:lang w:eastAsia="pt-BR"/>
        </w:rPr>
      </w:pPr>
      <w:r w:rsidRPr="005C0115">
        <w:rPr>
          <w:rFonts w:ascii="Times New Roman" w:hAnsi="Times New Roman" w:cs="Times New Roman"/>
        </w:rPr>
        <w:t>5.5.</w:t>
      </w:r>
      <w:r w:rsidRPr="005C0115">
        <w:rPr>
          <w:rFonts w:ascii="Times New Roman" w:eastAsia="Times New Roman" w:hAnsi="Times New Roman" w:cs="Times New Roman"/>
          <w:kern w:val="0"/>
          <w:lang w:eastAsia="pt-BR"/>
        </w:rPr>
        <w:t xml:space="preserve"> </w:t>
      </w:r>
      <w:r w:rsidR="00113AFB" w:rsidRPr="005C0115">
        <w:rPr>
          <w:rFonts w:ascii="Times New Roman" w:eastAsia="Times New Roman" w:hAnsi="Times New Roman" w:cs="Times New Roman"/>
          <w:kern w:val="0"/>
          <w:lang w:eastAsia="pt-BR"/>
        </w:rPr>
        <w:t xml:space="preserve">No presente processo licitatório há </w:t>
      </w:r>
      <w:r w:rsidR="00113AFB" w:rsidRPr="005C0115">
        <w:rPr>
          <w:rFonts w:ascii="Times New Roman" w:eastAsia="Times New Roman" w:hAnsi="Times New Roman" w:cs="Times New Roman"/>
          <w:b/>
          <w:bCs/>
          <w:kern w:val="0"/>
          <w:lang w:eastAsia="pt-BR"/>
        </w:rPr>
        <w:t>ITENS</w:t>
      </w:r>
      <w:r w:rsidR="00113AFB" w:rsidRPr="005C0115">
        <w:rPr>
          <w:rFonts w:ascii="Times New Roman" w:eastAsia="Times New Roman" w:hAnsi="Times New Roman" w:cs="Times New Roman"/>
          <w:kern w:val="0"/>
          <w:lang w:eastAsia="pt-BR"/>
        </w:rPr>
        <w:t xml:space="preserve"> </w:t>
      </w:r>
      <w:r w:rsidR="007162A6" w:rsidRPr="005C0115">
        <w:rPr>
          <w:rFonts w:ascii="Times New Roman" w:eastAsia="Times New Roman" w:hAnsi="Times New Roman" w:cs="Times New Roman"/>
          <w:kern w:val="0"/>
          <w:lang w:eastAsia="pt-BR"/>
        </w:rPr>
        <w:t xml:space="preserve">de </w:t>
      </w:r>
      <w:r w:rsidR="00113AFB" w:rsidRPr="005C0115">
        <w:rPr>
          <w:rFonts w:ascii="Times New Roman" w:eastAsia="Times New Roman" w:hAnsi="Times New Roman" w:cs="Times New Roman"/>
          <w:kern w:val="0"/>
          <w:lang w:eastAsia="pt-BR"/>
        </w:rPr>
        <w:t>participação exclusiva de microempresas e empresas de pequeno porte</w:t>
      </w:r>
      <w:r w:rsidR="007162A6" w:rsidRPr="005C0115">
        <w:rPr>
          <w:rFonts w:ascii="Times New Roman" w:eastAsia="Times New Roman" w:hAnsi="Times New Roman" w:cs="Times New Roman"/>
          <w:kern w:val="0"/>
          <w:lang w:eastAsia="pt-BR"/>
        </w:rPr>
        <w:t xml:space="preserve"> e s</w:t>
      </w:r>
      <w:r w:rsidR="00113AFB" w:rsidRPr="005C0115">
        <w:rPr>
          <w:rFonts w:ascii="Times New Roman" w:eastAsia="Times New Roman" w:hAnsi="Times New Roman" w:cs="Times New Roman"/>
          <w:kern w:val="0"/>
          <w:lang w:eastAsia="pt-BR"/>
        </w:rPr>
        <w:t xml:space="preserve">erá concedido tratamento favorecido previsto </w:t>
      </w:r>
      <w:r w:rsidR="00113AFB" w:rsidRPr="005C0115">
        <w:rPr>
          <w:rFonts w:ascii="Times New Roman" w:eastAsia="Times New Roman" w:hAnsi="Times New Roman" w:cs="Times New Roman"/>
          <w:kern w:val="0"/>
          <w:u w:val="single"/>
          <w:lang w:eastAsia="pt-BR"/>
        </w:rPr>
        <w:t>no Art. 42 ao 43</w:t>
      </w:r>
      <w:r w:rsidR="007162A6" w:rsidRPr="005C0115">
        <w:rPr>
          <w:rFonts w:ascii="Times New Roman" w:eastAsia="Times New Roman" w:hAnsi="Times New Roman" w:cs="Times New Roman"/>
          <w:kern w:val="0"/>
          <w:u w:val="single"/>
          <w:lang w:eastAsia="pt-BR"/>
        </w:rPr>
        <w:t xml:space="preserve"> </w:t>
      </w:r>
      <w:r w:rsidR="00113AFB" w:rsidRPr="005C0115">
        <w:rPr>
          <w:rFonts w:ascii="Times New Roman" w:eastAsia="Times New Roman" w:hAnsi="Times New Roman" w:cs="Times New Roman"/>
          <w:kern w:val="0"/>
          <w:u w:val="single"/>
          <w:lang w:eastAsia="pt-BR"/>
        </w:rPr>
        <w:t>da Lei Complementar nº 123, de 14 de dezembro de 2006, conforme art 4, § 1, Inc II da Lei Federal n 14.133/21.</w:t>
      </w:r>
    </w:p>
    <w:p w14:paraId="7B19AC26" w14:textId="77777777" w:rsidR="005E3384" w:rsidRPr="005C0115" w:rsidRDefault="005E3384" w:rsidP="00113AFB">
      <w:pPr>
        <w:spacing w:after="48" w:line="360" w:lineRule="auto"/>
        <w:jc w:val="both"/>
        <w:rPr>
          <w:rFonts w:ascii="Times New Roman" w:eastAsia="Times New Roman" w:hAnsi="Times New Roman" w:cs="Times New Roman"/>
          <w:kern w:val="0"/>
          <w:u w:val="single"/>
          <w:lang w:eastAsia="pt-BR"/>
        </w:rPr>
      </w:pPr>
    </w:p>
    <w:p w14:paraId="23FAF069" w14:textId="19B12A77" w:rsidR="005E3384" w:rsidRPr="005C0115" w:rsidRDefault="005E3384" w:rsidP="00113AFB">
      <w:pPr>
        <w:spacing w:after="48" w:line="360" w:lineRule="auto"/>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u w:val="single"/>
          <w:lang w:eastAsia="pt-BR"/>
        </w:rPr>
        <w:t>5.5.1.</w:t>
      </w:r>
      <w:r w:rsidRPr="005C0115">
        <w:t xml:space="preserve"> </w:t>
      </w:r>
      <w:r w:rsidRPr="005C0115">
        <w:rPr>
          <w:rFonts w:ascii="Times New Roman" w:eastAsia="Times New Roman" w:hAnsi="Times New Roman" w:cs="Times New Roman"/>
          <w:kern w:val="0"/>
          <w:u w:val="single"/>
          <w:lang w:eastAsia="pt-BR"/>
        </w:rPr>
        <w:t xml:space="preserve">A licitante deverá apresentar </w:t>
      </w:r>
      <w:r w:rsidRPr="005C0115">
        <w:rPr>
          <w:rFonts w:ascii="Times New Roman" w:eastAsia="Times New Roman" w:hAnsi="Times New Roman" w:cs="Times New Roman"/>
          <w:b/>
          <w:bCs/>
          <w:kern w:val="0"/>
          <w:u w:val="single"/>
          <w:lang w:eastAsia="pt-BR"/>
        </w:rPr>
        <w:t>Declaração de enquadramento como Microempresa (ME), Empresa de Pequeno Porte (EPP) ou equiparada</w:t>
      </w:r>
      <w:r w:rsidRPr="005C0115">
        <w:rPr>
          <w:rFonts w:ascii="Times New Roman" w:eastAsia="Times New Roman" w:hAnsi="Times New Roman" w:cs="Times New Roman"/>
          <w:kern w:val="0"/>
          <w:u w:val="single"/>
          <w:lang w:eastAsia="pt-BR"/>
        </w:rPr>
        <w:t>, como condição para participação nos itens exclusivos destinados a essas categorias, nos termos da legislação vigente, conforme Anexo VI.</w:t>
      </w:r>
    </w:p>
    <w:p w14:paraId="216E3813" w14:textId="77777777" w:rsidR="00113AFB" w:rsidRPr="005C0115" w:rsidRDefault="00113AFB" w:rsidP="0098511A">
      <w:pPr>
        <w:pStyle w:val="textojustificadorecuoprimeiralinha"/>
        <w:spacing w:before="0" w:beforeAutospacing="0" w:after="0" w:afterAutospacing="0" w:line="288" w:lineRule="auto"/>
        <w:ind w:left="720" w:right="-1"/>
        <w:contextualSpacing/>
        <w:jc w:val="both"/>
        <w:rPr>
          <w:sz w:val="22"/>
          <w:szCs w:val="22"/>
        </w:rPr>
      </w:pPr>
    </w:p>
    <w:p w14:paraId="598B00E2" w14:textId="22C0F56C" w:rsidR="0098511A" w:rsidRPr="005C0115" w:rsidRDefault="0098511A" w:rsidP="0098511A">
      <w:pPr>
        <w:pStyle w:val="textojustificadorecuoprimeiralinha"/>
        <w:spacing w:before="0" w:beforeAutospacing="0" w:after="0" w:afterAutospacing="0" w:line="288" w:lineRule="auto"/>
        <w:ind w:right="-1"/>
        <w:contextualSpacing/>
        <w:jc w:val="both"/>
        <w:rPr>
          <w:b/>
          <w:bCs/>
          <w:sz w:val="22"/>
          <w:szCs w:val="22"/>
        </w:rPr>
      </w:pPr>
      <w:r w:rsidRPr="005C0115">
        <w:rPr>
          <w:b/>
          <w:bCs/>
          <w:sz w:val="22"/>
          <w:szCs w:val="22"/>
        </w:rPr>
        <w:t>5.6.</w:t>
      </w:r>
      <w:r w:rsidRPr="005C0115">
        <w:rPr>
          <w:sz w:val="22"/>
          <w:szCs w:val="22"/>
        </w:rPr>
        <w:t xml:space="preserve"> </w:t>
      </w:r>
      <w:r w:rsidRPr="005C0115">
        <w:rPr>
          <w:b/>
          <w:bCs/>
          <w:sz w:val="22"/>
          <w:szCs w:val="22"/>
        </w:rPr>
        <w:t>Possibilidade de Participação de Cooperativa</w:t>
      </w:r>
    </w:p>
    <w:p w14:paraId="7DA7A063" w14:textId="77777777" w:rsidR="007162A6" w:rsidRPr="005C0115" w:rsidRDefault="007162A6" w:rsidP="007162A6">
      <w:pPr>
        <w:pStyle w:val="Nivel2"/>
        <w:spacing w:before="0"/>
        <w:ind w:left="360" w:firstLine="0"/>
        <w:rPr>
          <w:rFonts w:ascii="Times New Roman" w:hAnsi="Times New Roman" w:cs="Times New Roman"/>
          <w:color w:val="auto"/>
          <w:sz w:val="22"/>
          <w:szCs w:val="22"/>
        </w:rPr>
      </w:pPr>
    </w:p>
    <w:p w14:paraId="411FDFE8" w14:textId="20E8E8C7" w:rsidR="000C7071" w:rsidRPr="005C0115" w:rsidRDefault="007162A6" w:rsidP="007162A6">
      <w:pPr>
        <w:pStyle w:val="Nivel2"/>
        <w:spacing w:before="0"/>
        <w:ind w:left="0" w:firstLine="0"/>
        <w:rPr>
          <w:rFonts w:ascii="Times New Roman" w:eastAsia="Calibri" w:hAnsi="Times New Roman" w:cs="Times New Roman"/>
          <w:b/>
          <w:color w:val="auto"/>
          <w:sz w:val="22"/>
          <w:szCs w:val="22"/>
          <w:lang w:eastAsia="en-US"/>
        </w:rPr>
      </w:pPr>
      <w:r w:rsidRPr="005C0115">
        <w:rPr>
          <w:rFonts w:ascii="Times New Roman" w:hAnsi="Times New Roman" w:cs="Times New Roman"/>
          <w:b/>
          <w:bCs/>
          <w:color w:val="auto"/>
          <w:sz w:val="22"/>
          <w:szCs w:val="22"/>
        </w:rPr>
        <w:t>5.6.1</w:t>
      </w: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lang w:eastAsia="en-US"/>
        </w:rPr>
        <w:t xml:space="preserve">É permitida a participação de sociedades cooperativas, desde que estejam regularmente constituídas e funcionando conforme a </w:t>
      </w:r>
      <w:r w:rsidRPr="005C0115">
        <w:rPr>
          <w:rFonts w:ascii="Times New Roman" w:eastAsia="Calibri" w:hAnsi="Times New Roman" w:cs="Times New Roman"/>
          <w:b/>
          <w:color w:val="auto"/>
          <w:sz w:val="22"/>
          <w:szCs w:val="22"/>
          <w:lang w:eastAsia="en-US"/>
        </w:rPr>
        <w:t>Lei nº 5.764/1971</w:t>
      </w:r>
      <w:r w:rsidRPr="005C0115">
        <w:rPr>
          <w:rFonts w:ascii="Times New Roman" w:eastAsia="Calibri" w:hAnsi="Times New Roman" w:cs="Times New Roman"/>
          <w:color w:val="auto"/>
          <w:sz w:val="22"/>
          <w:szCs w:val="22"/>
          <w:lang w:eastAsia="en-US"/>
        </w:rPr>
        <w:t xml:space="preserve"> e a </w:t>
      </w:r>
      <w:r w:rsidRPr="005C0115">
        <w:rPr>
          <w:rFonts w:ascii="Times New Roman" w:eastAsia="Calibri" w:hAnsi="Times New Roman" w:cs="Times New Roman"/>
          <w:b/>
          <w:color w:val="auto"/>
          <w:sz w:val="22"/>
          <w:szCs w:val="22"/>
          <w:lang w:eastAsia="en-US"/>
        </w:rPr>
        <w:t>Lei nº 12.690/2012</w:t>
      </w:r>
      <w:r w:rsidRPr="005C0115">
        <w:rPr>
          <w:rFonts w:ascii="Times New Roman" w:eastAsia="Calibri" w:hAnsi="Times New Roman" w:cs="Times New Roman"/>
          <w:color w:val="auto"/>
          <w:sz w:val="22"/>
          <w:szCs w:val="22"/>
          <w:lang w:eastAsia="en-US"/>
        </w:rPr>
        <w:t xml:space="preserve">, comprovem compatibilidade de sua organização com o objeto da contratação e atendam integralmente às exigências deste instrumento, nos termos </w:t>
      </w:r>
      <w:r w:rsidRPr="005C0115">
        <w:rPr>
          <w:rFonts w:ascii="Times New Roman" w:eastAsia="Calibri" w:hAnsi="Times New Roman" w:cs="Times New Roman"/>
          <w:b/>
          <w:color w:val="auto"/>
          <w:sz w:val="22"/>
          <w:szCs w:val="22"/>
          <w:lang w:eastAsia="en-US"/>
        </w:rPr>
        <w:t>da Lei nº 14.133/2021.</w:t>
      </w:r>
    </w:p>
    <w:p w14:paraId="22166462" w14:textId="3C4A28A9" w:rsidR="00FF4DC0" w:rsidRPr="005C0115" w:rsidRDefault="00FF4DC0" w:rsidP="00150655">
      <w:pPr>
        <w:pStyle w:val="textojustificadorecuoprimeiralinha"/>
        <w:spacing w:before="0" w:after="0"/>
        <w:ind w:right="-1"/>
        <w:jc w:val="both"/>
        <w:rPr>
          <w:sz w:val="22"/>
          <w:szCs w:val="22"/>
        </w:rPr>
      </w:pPr>
      <w:bookmarkStart w:id="5" w:name="_Ref117000692"/>
      <w:r w:rsidRPr="005C0115">
        <w:rPr>
          <w:b/>
          <w:bCs/>
          <w:sz w:val="22"/>
          <w:szCs w:val="22"/>
        </w:rPr>
        <w:t>5.7</w:t>
      </w:r>
      <w:r w:rsidR="00E22819" w:rsidRPr="005C0115">
        <w:rPr>
          <w:sz w:val="22"/>
          <w:szCs w:val="22"/>
        </w:rPr>
        <w:t xml:space="preserve">. </w:t>
      </w:r>
      <w:r w:rsidRPr="005C0115">
        <w:rPr>
          <w:sz w:val="22"/>
          <w:szCs w:val="22"/>
        </w:rPr>
        <w:t xml:space="preserve"> </w:t>
      </w:r>
      <w:r w:rsidRPr="005C0115">
        <w:rPr>
          <w:b/>
          <w:bCs/>
          <w:sz w:val="22"/>
          <w:szCs w:val="22"/>
        </w:rPr>
        <w:t>Não poderão participar desta licitação:</w:t>
      </w:r>
      <w:bookmarkEnd w:id="5"/>
    </w:p>
    <w:p w14:paraId="78429052" w14:textId="6ED0CE2C" w:rsidR="007162A6" w:rsidRPr="005C0115" w:rsidRDefault="007162A6" w:rsidP="007162A6">
      <w:pPr>
        <w:pStyle w:val="textojustificadorecuoprimeiralinha"/>
        <w:spacing w:before="0" w:after="0"/>
        <w:ind w:right="-1"/>
        <w:rPr>
          <w:sz w:val="22"/>
          <w:szCs w:val="22"/>
        </w:rPr>
      </w:pPr>
      <w:bookmarkStart w:id="6" w:name="_Ref113883338"/>
      <w:r w:rsidRPr="005C0115">
        <w:rPr>
          <w:sz w:val="22"/>
          <w:szCs w:val="22"/>
        </w:rPr>
        <w:t>5.</w:t>
      </w:r>
      <w:r w:rsidR="0065014E" w:rsidRPr="005C0115">
        <w:rPr>
          <w:sz w:val="22"/>
          <w:szCs w:val="22"/>
        </w:rPr>
        <w:t>7</w:t>
      </w:r>
      <w:r w:rsidRPr="005C0115">
        <w:rPr>
          <w:sz w:val="22"/>
          <w:szCs w:val="22"/>
        </w:rPr>
        <w:t>.1 aquele que não atenda às condições deste Edital e seu(s) anexo(s);</w:t>
      </w:r>
    </w:p>
    <w:p w14:paraId="2CA7A1EF" w14:textId="337CB3C6" w:rsidR="007162A6" w:rsidRPr="005C0115" w:rsidRDefault="007162A6" w:rsidP="007162A6">
      <w:pPr>
        <w:pStyle w:val="textojustificadorecuoprimeiralinha"/>
        <w:spacing w:before="0" w:after="0"/>
        <w:ind w:right="-1"/>
        <w:rPr>
          <w:sz w:val="22"/>
          <w:szCs w:val="22"/>
        </w:rPr>
      </w:pPr>
      <w:bookmarkStart w:id="7" w:name="_Ref113883003"/>
      <w:bookmarkStart w:id="8" w:name="_Ref114659912"/>
      <w:r w:rsidRPr="005C0115">
        <w:rPr>
          <w:sz w:val="22"/>
          <w:szCs w:val="22"/>
        </w:rPr>
        <w:t>5.</w:t>
      </w:r>
      <w:r w:rsidR="0065014E" w:rsidRPr="005C0115">
        <w:rPr>
          <w:sz w:val="22"/>
          <w:szCs w:val="22"/>
        </w:rPr>
        <w:t>7</w:t>
      </w:r>
      <w:r w:rsidRPr="005C0115">
        <w:rPr>
          <w:sz w:val="22"/>
          <w:szCs w:val="22"/>
        </w:rPr>
        <w:t>.2 - Pessoa física ou jurídica que se encontre, ao tempo da licitação, impossibilitada de participar da licitação em decorrência de sanção que lhe foi imposta;</w:t>
      </w:r>
      <w:bookmarkEnd w:id="7"/>
    </w:p>
    <w:p w14:paraId="25C9B396" w14:textId="0D082587" w:rsidR="007162A6" w:rsidRPr="005C0115" w:rsidRDefault="007162A6" w:rsidP="007162A6">
      <w:pPr>
        <w:pStyle w:val="textojustificadorecuoprimeiralinha"/>
        <w:spacing w:before="0" w:after="0"/>
        <w:ind w:right="-1"/>
        <w:rPr>
          <w:sz w:val="22"/>
          <w:szCs w:val="22"/>
        </w:rPr>
      </w:pPr>
      <w:r w:rsidRPr="005C0115">
        <w:rPr>
          <w:sz w:val="22"/>
          <w:szCs w:val="22"/>
        </w:rPr>
        <w:t>5.</w:t>
      </w:r>
      <w:r w:rsidR="00E22819" w:rsidRPr="005C0115">
        <w:rPr>
          <w:sz w:val="22"/>
          <w:szCs w:val="22"/>
        </w:rPr>
        <w:t>7</w:t>
      </w:r>
      <w:r w:rsidRPr="005C0115">
        <w:rPr>
          <w:sz w:val="22"/>
          <w:szCs w:val="22"/>
        </w:rPr>
        <w:t>.3 - Autor do anteprojeto, do projeto básico ou do projeto executivo, pessoa física ou jurídica, quando a licitação versar sobre serviços ou fornecimento de bens a ele relacionados;</w:t>
      </w:r>
      <w:bookmarkEnd w:id="6"/>
      <w:bookmarkEnd w:id="8"/>
    </w:p>
    <w:p w14:paraId="54C3B661" w14:textId="33076427" w:rsidR="007162A6" w:rsidRPr="005C0115" w:rsidRDefault="007162A6" w:rsidP="002353CB">
      <w:pPr>
        <w:pStyle w:val="textojustificadorecuoprimeiralinha"/>
        <w:spacing w:before="0" w:after="0" w:line="276" w:lineRule="auto"/>
        <w:ind w:right="-1"/>
        <w:rPr>
          <w:sz w:val="22"/>
          <w:szCs w:val="22"/>
        </w:rPr>
      </w:pPr>
      <w:bookmarkStart w:id="9" w:name="_Ref114659913"/>
      <w:bookmarkStart w:id="10" w:name="_Ref113883339"/>
      <w:r w:rsidRPr="005C0115">
        <w:rPr>
          <w:sz w:val="22"/>
          <w:szCs w:val="22"/>
        </w:rPr>
        <w:t>5.</w:t>
      </w:r>
      <w:r w:rsidR="00E22819" w:rsidRPr="005C0115">
        <w:rPr>
          <w:sz w:val="22"/>
          <w:szCs w:val="22"/>
        </w:rPr>
        <w:t>7</w:t>
      </w:r>
      <w:r w:rsidRPr="005C0115">
        <w:rPr>
          <w:sz w:val="22"/>
          <w:szCs w:val="22"/>
        </w:rPr>
        <w:t>.4-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5D434554" w14:textId="547D751E"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.5-</w:t>
      </w:r>
      <w:r w:rsidR="00DC75A3" w:rsidRPr="005C0115">
        <w:rPr>
          <w:sz w:val="22"/>
          <w:szCs w:val="22"/>
        </w:rPr>
        <w:t xml:space="preserve"> </w:t>
      </w:r>
      <w:r w:rsidRPr="005C0115">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35C0A9" w14:textId="1EABB4FA" w:rsidR="007162A6" w:rsidRPr="005C0115" w:rsidRDefault="007162A6" w:rsidP="007162A6">
      <w:pPr>
        <w:pStyle w:val="textojustificadorecuoprimeiralinha"/>
        <w:spacing w:before="0" w:after="0"/>
        <w:ind w:right="-1"/>
        <w:rPr>
          <w:sz w:val="22"/>
          <w:szCs w:val="22"/>
        </w:rPr>
      </w:pPr>
      <w:bookmarkStart w:id="11" w:name="_Ref113883579"/>
      <w:r w:rsidRPr="005C0115">
        <w:rPr>
          <w:sz w:val="22"/>
          <w:szCs w:val="22"/>
        </w:rPr>
        <w:t>5.</w:t>
      </w:r>
      <w:r w:rsidR="00E22819" w:rsidRPr="005C0115">
        <w:rPr>
          <w:sz w:val="22"/>
          <w:szCs w:val="22"/>
        </w:rPr>
        <w:t>7</w:t>
      </w:r>
      <w:r w:rsidRPr="005C0115">
        <w:rPr>
          <w:sz w:val="22"/>
          <w:szCs w:val="22"/>
        </w:rPr>
        <w:t>.6 empresas controladoras, controladas ou coligadas, nos termos da Lei nº 6.404, de 15 de dezembro de 1976, concorrendo entre si;</w:t>
      </w:r>
      <w:bookmarkEnd w:id="11"/>
    </w:p>
    <w:p w14:paraId="2481F4E3" w14:textId="1788FA03"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3AAA4F" w14:textId="0404C058" w:rsidR="007162A6" w:rsidRPr="005C0115" w:rsidRDefault="007162A6" w:rsidP="002353CB">
      <w:pPr>
        <w:pStyle w:val="textojustificadorecuoprimeiralinha"/>
        <w:spacing w:before="0" w:after="0" w:line="276" w:lineRule="auto"/>
        <w:ind w:right="-1"/>
        <w:jc w:val="both"/>
        <w:rPr>
          <w:sz w:val="22"/>
          <w:szCs w:val="22"/>
        </w:rPr>
      </w:pPr>
      <w:bookmarkStart w:id="12" w:name="_Ref113962336"/>
      <w:r w:rsidRPr="005C0115">
        <w:rPr>
          <w:sz w:val="22"/>
          <w:szCs w:val="22"/>
        </w:rPr>
        <w:t>5.</w:t>
      </w:r>
      <w:r w:rsidR="00E22819" w:rsidRPr="005C0115">
        <w:rPr>
          <w:sz w:val="22"/>
          <w:szCs w:val="22"/>
        </w:rPr>
        <w:t>7</w:t>
      </w:r>
      <w:r w:rsidRPr="005C0115">
        <w:rPr>
          <w:sz w:val="22"/>
          <w:szCs w:val="22"/>
        </w:rPr>
        <w:t>.8 - Agente público do órgão ou entidade licitante, na qualidade de pessoa física ou de representante de pessoa jurídica;</w:t>
      </w:r>
      <w:bookmarkEnd w:id="12"/>
    </w:p>
    <w:p w14:paraId="589A8E88" w14:textId="32BDF497" w:rsidR="007162A6" w:rsidRPr="005C0115" w:rsidRDefault="007162A6" w:rsidP="002353CB">
      <w:pPr>
        <w:pStyle w:val="textojustificadorecuoprimeiralinha"/>
        <w:spacing w:before="0" w:after="0" w:line="276" w:lineRule="auto"/>
        <w:ind w:right="-1"/>
        <w:jc w:val="both"/>
        <w:rPr>
          <w:sz w:val="22"/>
          <w:szCs w:val="22"/>
        </w:rPr>
      </w:pPr>
      <w:r w:rsidRPr="005C0115">
        <w:rPr>
          <w:sz w:val="22"/>
          <w:szCs w:val="22"/>
        </w:rPr>
        <w:t>5.</w:t>
      </w:r>
      <w:r w:rsidR="00E22819" w:rsidRPr="005C0115">
        <w:rPr>
          <w:sz w:val="22"/>
          <w:szCs w:val="22"/>
        </w:rPr>
        <w:t>7</w:t>
      </w:r>
      <w:r w:rsidRPr="005C0115">
        <w:rPr>
          <w:sz w:val="22"/>
          <w:szCs w:val="22"/>
        </w:rPr>
        <w:t xml:space="preserve">.9 -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C0115">
          <w:rPr>
            <w:rStyle w:val="Hyperlink"/>
            <w:color w:val="auto"/>
            <w:sz w:val="22"/>
            <w:szCs w:val="22"/>
          </w:rPr>
          <w:t>§ 1º do art. 9º da Lei nº 14.133/2021</w:t>
        </w:r>
      </w:hyperlink>
      <w:r w:rsidRPr="005C0115">
        <w:rPr>
          <w:sz w:val="22"/>
          <w:szCs w:val="22"/>
        </w:rPr>
        <w:t>;</w:t>
      </w:r>
    </w:p>
    <w:p w14:paraId="26EBC6EF" w14:textId="77777777" w:rsidR="00E22819" w:rsidRPr="005C0115" w:rsidRDefault="00E22819" w:rsidP="007162A6">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0C77D6E4" w14:textId="10C9ACF0" w:rsidR="00672544" w:rsidRPr="005C0115" w:rsidRDefault="004E78D2"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lastRenderedPageBreak/>
        <w:t>6</w:t>
      </w:r>
      <w:r w:rsidR="00672544" w:rsidRPr="005C0115">
        <w:rPr>
          <w:rFonts w:eastAsia="Calibri"/>
          <w:b/>
          <w:bCs/>
          <w:sz w:val="22"/>
          <w:szCs w:val="22"/>
          <w:lang w:eastAsia="en-US"/>
        </w:rPr>
        <w:t>. DA</w:t>
      </w:r>
      <w:r w:rsidR="00EA5E0C" w:rsidRPr="005C0115">
        <w:rPr>
          <w:rFonts w:eastAsia="Calibri"/>
          <w:b/>
          <w:bCs/>
          <w:sz w:val="22"/>
          <w:szCs w:val="22"/>
          <w:lang w:eastAsia="en-US"/>
        </w:rPr>
        <w:t xml:space="preserve"> APRESENTAÇÃO DA PROPOSTA,</w:t>
      </w:r>
      <w:r w:rsidR="00506646" w:rsidRPr="005C0115">
        <w:rPr>
          <w:rFonts w:eastAsia="Calibri"/>
          <w:b/>
          <w:bCs/>
          <w:sz w:val="22"/>
          <w:szCs w:val="22"/>
          <w:lang w:eastAsia="en-US"/>
        </w:rPr>
        <w:t xml:space="preserve"> </w:t>
      </w:r>
      <w:r w:rsidR="00506646" w:rsidRPr="005C0115">
        <w:rPr>
          <w:b/>
          <w:bCs/>
          <w:sz w:val="22"/>
          <w:szCs w:val="22"/>
        </w:rPr>
        <w:t>GARANTIA DA PROPOSTA</w:t>
      </w:r>
      <w:r w:rsidR="00672544" w:rsidRPr="005C0115">
        <w:rPr>
          <w:rFonts w:eastAsia="Calibri"/>
          <w:b/>
          <w:bCs/>
          <w:sz w:val="22"/>
          <w:szCs w:val="22"/>
          <w:lang w:eastAsia="en-US"/>
        </w:rPr>
        <w:t xml:space="preserve"> E DA</w:t>
      </w:r>
      <w:r w:rsidR="00EA5E0C" w:rsidRPr="005C0115">
        <w:rPr>
          <w:rFonts w:eastAsia="Calibri"/>
          <w:b/>
          <w:bCs/>
          <w:sz w:val="22"/>
          <w:szCs w:val="22"/>
          <w:lang w:eastAsia="en-US"/>
        </w:rPr>
        <w:t>S DECLARAÇÕES</w:t>
      </w:r>
    </w:p>
    <w:p w14:paraId="1E59ED79"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6.1 - Na presente licitação, a fase de habilitação será realizada após as fases de apresentação de propostas e lances e de julgamento.</w:t>
      </w:r>
    </w:p>
    <w:p w14:paraId="7AF7F0E7"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b/>
          <w:bCs/>
          <w:color w:val="auto"/>
          <w:sz w:val="22"/>
          <w:szCs w:val="22"/>
        </w:rPr>
      </w:pPr>
    </w:p>
    <w:p w14:paraId="14E1C5BB"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bookmarkStart w:id="13" w:name="_Ref113886867"/>
      <w:r w:rsidRPr="005C0115">
        <w:rPr>
          <w:rFonts w:ascii="Times New Roman" w:hAnsi="Times New Roman" w:cs="Times New Roman"/>
          <w:color w:val="auto"/>
          <w:sz w:val="22"/>
          <w:szCs w:val="22"/>
        </w:rPr>
        <w:t xml:space="preserve">6.2 – </w:t>
      </w:r>
      <w:bookmarkStart w:id="14" w:name="_Ref113968921"/>
      <w:bookmarkEnd w:id="13"/>
      <w:r w:rsidRPr="005C0115">
        <w:rPr>
          <w:rFonts w:ascii="Times New Roman" w:hAnsi="Times New Roman" w:cs="Times New Roman"/>
          <w:color w:val="auto"/>
          <w:sz w:val="22"/>
          <w:szCs w:val="22"/>
        </w:rPr>
        <w:t xml:space="preserve">Será exigida a apresentação de </w:t>
      </w:r>
      <w:r w:rsidRPr="005C0115">
        <w:rPr>
          <w:rFonts w:ascii="Times New Roman" w:hAnsi="Times New Roman" w:cs="Times New Roman"/>
          <w:b/>
          <w:bCs/>
          <w:color w:val="auto"/>
          <w:sz w:val="22"/>
          <w:szCs w:val="22"/>
        </w:rPr>
        <w:t>Garantia de Proposta</w:t>
      </w:r>
      <w:r w:rsidRPr="005C0115">
        <w:rPr>
          <w:rFonts w:ascii="Times New Roman" w:hAnsi="Times New Roman" w:cs="Times New Roman"/>
          <w:color w:val="auto"/>
          <w:sz w:val="22"/>
          <w:szCs w:val="22"/>
        </w:rPr>
        <w:t>, nos termos do art. 58 da Lei nº 14.133/2021.</w:t>
      </w:r>
    </w:p>
    <w:p w14:paraId="346B5B7E"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15A1D255"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6.3 Os licitantes </w:t>
      </w:r>
      <w:r w:rsidRPr="005C0115">
        <w:rPr>
          <w:rFonts w:ascii="Times New Roman" w:hAnsi="Times New Roman" w:cs="Times New Roman"/>
          <w:b/>
          <w:bCs/>
          <w:color w:val="auto"/>
          <w:sz w:val="22"/>
          <w:szCs w:val="22"/>
        </w:rPr>
        <w:t>DEVERÃO</w:t>
      </w:r>
      <w:r w:rsidRPr="005C0115">
        <w:rPr>
          <w:rFonts w:ascii="Times New Roman" w:hAnsi="Times New Roman" w:cs="Times New Roman"/>
          <w:color w:val="auto"/>
          <w:sz w:val="22"/>
          <w:szCs w:val="22"/>
        </w:rPr>
        <w:t xml:space="preserve"> encaminhar, exclusivamente por meio do sistema eletrônico, a proposta de preços acompanhada do comprovante de prestação da </w:t>
      </w:r>
      <w:r w:rsidRPr="005C0115">
        <w:rPr>
          <w:rFonts w:ascii="Times New Roman" w:hAnsi="Times New Roman" w:cs="Times New Roman"/>
          <w:b/>
          <w:bCs/>
          <w:color w:val="auto"/>
          <w:sz w:val="22"/>
          <w:szCs w:val="22"/>
        </w:rPr>
        <w:t>Garantia de Proposta</w:t>
      </w:r>
      <w:r w:rsidRPr="005C0115">
        <w:rPr>
          <w:rFonts w:ascii="Times New Roman" w:hAnsi="Times New Roman" w:cs="Times New Roman"/>
          <w:color w:val="auto"/>
          <w:sz w:val="22"/>
          <w:szCs w:val="22"/>
        </w:rPr>
        <w:t>, em uma das modalidades previstas no §1º do art. 96 da Lei nº 14.133/2021, observados os critérios estabelecidos no subitem 6.4 deste Edital, até a data e o horário definidos para o encerramento do envio das propostas.</w:t>
      </w:r>
    </w:p>
    <w:p w14:paraId="7C0ECD62" w14:textId="77777777" w:rsidR="00EA5E0C" w:rsidRPr="005C0115" w:rsidRDefault="00EA5E0C" w:rsidP="00EA5E0C">
      <w:pPr>
        <w:autoSpaceDE w:val="0"/>
        <w:autoSpaceDN w:val="0"/>
        <w:adjustRightInd w:val="0"/>
        <w:spacing w:after="0" w:line="276" w:lineRule="auto"/>
        <w:jc w:val="both"/>
        <w:rPr>
          <w:rFonts w:ascii="Times New Roman" w:eastAsia="Calibri" w:hAnsi="Times New Roman" w:cs="Times New Roman"/>
          <w:lang w:eastAsia="pt-BR"/>
        </w:rPr>
      </w:pPr>
    </w:p>
    <w:p w14:paraId="5EEA25E1" w14:textId="77777777" w:rsidR="00EA5E0C" w:rsidRPr="005C0115" w:rsidRDefault="00EA5E0C" w:rsidP="00EA5E0C">
      <w:pPr>
        <w:autoSpaceDE w:val="0"/>
        <w:autoSpaceDN w:val="0"/>
        <w:adjustRightInd w:val="0"/>
        <w:spacing w:after="0" w:line="276" w:lineRule="auto"/>
        <w:jc w:val="both"/>
        <w:rPr>
          <w:rFonts w:ascii="Times New Roman" w:eastAsia="Calibri" w:hAnsi="Times New Roman" w:cs="Times New Roman"/>
          <w:lang w:eastAsia="pt-BR"/>
        </w:rPr>
      </w:pPr>
      <w:r w:rsidRPr="005C0115">
        <w:rPr>
          <w:rFonts w:ascii="Times New Roman" w:eastAsia="Calibri" w:hAnsi="Times New Roman" w:cs="Times New Roman"/>
          <w:lang w:eastAsia="pt-BR"/>
        </w:rPr>
        <w:t xml:space="preserve">6.4 </w:t>
      </w:r>
      <w:bookmarkStart w:id="15" w:name="_Hlk207109066"/>
      <w:r w:rsidRPr="005C0115">
        <w:rPr>
          <w:rFonts w:ascii="Times New Roman" w:eastAsia="Calibri" w:hAnsi="Times New Roman" w:cs="Times New Roman"/>
          <w:lang w:eastAsia="pt-BR"/>
        </w:rPr>
        <w:t xml:space="preserve">A garantia de proposta deverá corresponder a </w:t>
      </w:r>
      <w:r w:rsidRPr="005C0115">
        <w:rPr>
          <w:rFonts w:ascii="Times New Roman" w:eastAsia="Calibri" w:hAnsi="Times New Roman" w:cs="Times New Roman"/>
          <w:b/>
          <w:bCs/>
          <w:lang w:eastAsia="pt-BR"/>
        </w:rPr>
        <w:t>1% (um por cento) do valor global da proposta apresentada pela licitante</w:t>
      </w:r>
      <w:r w:rsidRPr="005C0115">
        <w:rPr>
          <w:rFonts w:ascii="Times New Roman" w:eastAsia="Calibri" w:hAnsi="Times New Roman" w:cs="Times New Roman"/>
          <w:lang w:eastAsia="pt-BR"/>
        </w:rPr>
        <w:t>, calculado com base na cotação ofertada pela proponente para o objeto da licitação, podendo ser prestada em qualquer das modalidades previstas no §1º do art. 96 da referida lei:</w:t>
      </w:r>
    </w:p>
    <w:p w14:paraId="57BC1D8D" w14:textId="77777777" w:rsidR="00EA5E0C" w:rsidRPr="005C0115" w:rsidRDefault="00EA5E0C" w:rsidP="00EA5E0C">
      <w:pPr>
        <w:autoSpaceDE w:val="0"/>
        <w:autoSpaceDN w:val="0"/>
        <w:adjustRightInd w:val="0"/>
        <w:spacing w:after="0" w:line="276" w:lineRule="auto"/>
        <w:jc w:val="both"/>
        <w:rPr>
          <w:rFonts w:ascii="Times New Roman" w:eastAsia="Calibri" w:hAnsi="Times New Roman" w:cs="Times New Roman"/>
          <w:lang w:eastAsia="pt-BR"/>
        </w:rPr>
      </w:pPr>
    </w:p>
    <w:bookmarkEnd w:id="15"/>
    <w:p w14:paraId="66C68AE1" w14:textId="77777777" w:rsidR="00EA5E0C" w:rsidRPr="005C0115" w:rsidRDefault="00EA5E0C" w:rsidP="00EA5E0C">
      <w:pPr>
        <w:autoSpaceDE w:val="0"/>
        <w:autoSpaceDN w:val="0"/>
        <w:adjustRightInd w:val="0"/>
        <w:spacing w:after="0" w:line="276" w:lineRule="auto"/>
        <w:ind w:left="426"/>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 xml:space="preserve">I </w:t>
      </w:r>
      <w:r w:rsidRPr="005C0115">
        <w:rPr>
          <w:rFonts w:ascii="Times New Roman" w:eastAsia="Times New Roman" w:hAnsi="Times New Roman" w:cs="Times New Roman"/>
          <w:lang w:eastAsia="pt-BR"/>
        </w:rPr>
        <w:t>– Caução em dinheiro ou em títulos da dívida pública emitidos sob a forma escritural, mediante registro em sistema centralizado de liquidação e custódia autorizado pelo Banco Central do Brasil, e avaliados por seus valores econômicos, conforme definido pelo Ministério da Economia;</w:t>
      </w:r>
    </w:p>
    <w:p w14:paraId="69CABFB7" w14:textId="77777777" w:rsidR="00EA5E0C" w:rsidRPr="005C0115" w:rsidRDefault="00EA5E0C" w:rsidP="00EA5E0C">
      <w:pPr>
        <w:autoSpaceDE w:val="0"/>
        <w:autoSpaceDN w:val="0"/>
        <w:adjustRightInd w:val="0"/>
        <w:spacing w:after="0" w:line="276" w:lineRule="auto"/>
        <w:ind w:left="426"/>
        <w:jc w:val="both"/>
        <w:rPr>
          <w:rFonts w:ascii="Times New Roman" w:eastAsia="Times New Roman" w:hAnsi="Times New Roman" w:cs="Times New Roman"/>
          <w:lang w:eastAsia="pt-BR"/>
        </w:rPr>
      </w:pPr>
    </w:p>
    <w:p w14:paraId="2229B17D" w14:textId="77777777" w:rsidR="00EA5E0C" w:rsidRPr="005C0115" w:rsidRDefault="00EA5E0C" w:rsidP="00EA5E0C">
      <w:pPr>
        <w:autoSpaceDE w:val="0"/>
        <w:autoSpaceDN w:val="0"/>
        <w:adjustRightInd w:val="0"/>
        <w:spacing w:after="0" w:line="276" w:lineRule="auto"/>
        <w:ind w:left="426"/>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 xml:space="preserve">II </w:t>
      </w:r>
      <w:r w:rsidRPr="005C0115">
        <w:rPr>
          <w:rFonts w:ascii="Times New Roman" w:eastAsia="Times New Roman" w:hAnsi="Times New Roman" w:cs="Times New Roman"/>
          <w:lang w:eastAsia="pt-BR"/>
        </w:rPr>
        <w:t>– Seguro-garantia;</w:t>
      </w:r>
    </w:p>
    <w:p w14:paraId="348AD25E" w14:textId="77777777" w:rsidR="00EA5E0C" w:rsidRPr="005C0115" w:rsidRDefault="00EA5E0C" w:rsidP="00EA5E0C">
      <w:pPr>
        <w:autoSpaceDE w:val="0"/>
        <w:autoSpaceDN w:val="0"/>
        <w:adjustRightInd w:val="0"/>
        <w:spacing w:after="0" w:line="276" w:lineRule="auto"/>
        <w:ind w:left="426"/>
        <w:jc w:val="both"/>
        <w:rPr>
          <w:rFonts w:ascii="Times New Roman" w:eastAsia="Times New Roman" w:hAnsi="Times New Roman" w:cs="Times New Roman"/>
          <w:lang w:eastAsia="pt-BR"/>
        </w:rPr>
      </w:pPr>
    </w:p>
    <w:p w14:paraId="4CB51E57" w14:textId="77777777" w:rsidR="00EA5E0C" w:rsidRPr="005C0115" w:rsidRDefault="00EA5E0C" w:rsidP="00EA5E0C">
      <w:pPr>
        <w:autoSpaceDE w:val="0"/>
        <w:autoSpaceDN w:val="0"/>
        <w:adjustRightInd w:val="0"/>
        <w:spacing w:after="0" w:line="276" w:lineRule="auto"/>
        <w:ind w:left="426"/>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III</w:t>
      </w:r>
      <w:r w:rsidRPr="005C0115">
        <w:rPr>
          <w:rFonts w:ascii="Times New Roman" w:eastAsia="Times New Roman" w:hAnsi="Times New Roman" w:cs="Times New Roman"/>
          <w:lang w:eastAsia="pt-BR"/>
        </w:rPr>
        <w:t xml:space="preserve"> – fiança bancária emitida por banco ou instituição financeira devidamente autorizada a operar no País pelo Banco Central do Brasil.</w:t>
      </w:r>
    </w:p>
    <w:p w14:paraId="5B59C04D" w14:textId="77777777" w:rsidR="00EA5E0C" w:rsidRPr="005C0115" w:rsidRDefault="00EA5E0C" w:rsidP="00EA5E0C">
      <w:pPr>
        <w:autoSpaceDE w:val="0"/>
        <w:autoSpaceDN w:val="0"/>
        <w:adjustRightInd w:val="0"/>
        <w:spacing w:after="0" w:line="276" w:lineRule="auto"/>
        <w:jc w:val="both"/>
        <w:rPr>
          <w:rFonts w:ascii="Times New Roman" w:eastAsia="Calibri" w:hAnsi="Times New Roman" w:cs="Times New Roman"/>
          <w:lang w:eastAsia="pt-BR"/>
        </w:rPr>
      </w:pPr>
    </w:p>
    <w:p w14:paraId="16C88649" w14:textId="77777777" w:rsidR="003B04E8" w:rsidRPr="005C0115" w:rsidRDefault="003B04E8" w:rsidP="003B04E8">
      <w:pPr>
        <w:autoSpaceDE w:val="0"/>
        <w:autoSpaceDN w:val="0"/>
        <w:adjustRightInd w:val="0"/>
        <w:spacing w:after="0" w:line="276" w:lineRule="auto"/>
        <w:ind w:left="426"/>
        <w:jc w:val="both"/>
        <w:rPr>
          <w:rFonts w:ascii="Times New Roman" w:eastAsia="Calibri" w:hAnsi="Times New Roman" w:cs="Times New Roman"/>
          <w:lang w:eastAsia="pt-BR"/>
        </w:rPr>
      </w:pPr>
      <w:r w:rsidRPr="005C0115">
        <w:rPr>
          <w:rFonts w:ascii="Times New Roman" w:eastAsia="Calibri" w:hAnsi="Times New Roman" w:cs="Times New Roman"/>
          <w:lang w:eastAsia="pt-BR"/>
        </w:rPr>
        <w:t>IV - Título de capitalização custeado por pagamento único, com resgate pelo valor total. (Incluído pela Lei nº 14.770, de 2023)</w:t>
      </w:r>
    </w:p>
    <w:p w14:paraId="25D45B23" w14:textId="77777777" w:rsidR="003B04E8" w:rsidRPr="005C0115" w:rsidRDefault="003B04E8" w:rsidP="003B04E8">
      <w:pPr>
        <w:autoSpaceDE w:val="0"/>
        <w:autoSpaceDN w:val="0"/>
        <w:adjustRightInd w:val="0"/>
        <w:spacing w:after="0" w:line="276" w:lineRule="auto"/>
        <w:jc w:val="both"/>
        <w:rPr>
          <w:rFonts w:ascii="Times New Roman" w:eastAsia="Calibri" w:hAnsi="Times New Roman" w:cs="Times New Roman"/>
          <w:b/>
          <w:bCs/>
          <w:lang w:eastAsia="pt-BR"/>
        </w:rPr>
      </w:pPr>
    </w:p>
    <w:p w14:paraId="5EB92587" w14:textId="77777777" w:rsidR="003B04E8" w:rsidRPr="005C0115" w:rsidRDefault="003B04E8" w:rsidP="003B04E8">
      <w:pPr>
        <w:autoSpaceDE w:val="0"/>
        <w:autoSpaceDN w:val="0"/>
        <w:adjustRightInd w:val="0"/>
        <w:spacing w:after="0" w:line="276" w:lineRule="auto"/>
        <w:jc w:val="both"/>
        <w:rPr>
          <w:rFonts w:ascii="Times New Roman" w:eastAsia="Calibri" w:hAnsi="Times New Roman" w:cs="Times New Roman"/>
          <w:b/>
          <w:bCs/>
          <w:lang w:eastAsia="pt-BR"/>
        </w:rPr>
      </w:pPr>
      <w:r w:rsidRPr="005C0115">
        <w:rPr>
          <w:rFonts w:ascii="Times New Roman" w:eastAsia="Calibri" w:hAnsi="Times New Roman" w:cs="Times New Roman"/>
          <w:b/>
          <w:bCs/>
          <w:lang w:eastAsia="pt-BR"/>
        </w:rPr>
        <w:t>6.5.  Na hipótese de prestação de garantia na modalidade caução em dinheiro, o valor correspondente deverá ser depositado em conta específica, por meio de depósito bancário identificado, em favor da Administração, junto ao Banco do Brasil, conforme dados abaixo:</w:t>
      </w:r>
    </w:p>
    <w:p w14:paraId="7FE1A7BF" w14:textId="77777777" w:rsidR="003B04E8" w:rsidRPr="005C0115" w:rsidRDefault="003B04E8" w:rsidP="003B04E8">
      <w:pPr>
        <w:autoSpaceDE w:val="0"/>
        <w:autoSpaceDN w:val="0"/>
        <w:adjustRightInd w:val="0"/>
        <w:spacing w:after="0" w:line="276" w:lineRule="auto"/>
        <w:jc w:val="both"/>
        <w:rPr>
          <w:rFonts w:ascii="Times New Roman" w:eastAsia="Calibri" w:hAnsi="Times New Roman" w:cs="Times New Roman"/>
          <w:b/>
          <w:bCs/>
          <w:lang w:eastAsia="pt-BR"/>
        </w:rPr>
      </w:pPr>
    </w:p>
    <w:p w14:paraId="0EED4652" w14:textId="77777777" w:rsidR="003B04E8" w:rsidRPr="005C0115" w:rsidRDefault="003B04E8" w:rsidP="003B04E8">
      <w:pPr>
        <w:numPr>
          <w:ilvl w:val="0"/>
          <w:numId w:val="30"/>
        </w:numPr>
        <w:autoSpaceDE w:val="0"/>
        <w:autoSpaceDN w:val="0"/>
        <w:adjustRightInd w:val="0"/>
        <w:spacing w:after="0" w:line="276" w:lineRule="auto"/>
        <w:jc w:val="both"/>
        <w:rPr>
          <w:rFonts w:ascii="Times New Roman" w:eastAsia="Calibri" w:hAnsi="Times New Roman" w:cs="Times New Roman"/>
          <w:b/>
          <w:bCs/>
          <w:lang w:eastAsia="pt-BR"/>
        </w:rPr>
      </w:pPr>
      <w:r w:rsidRPr="005C0115">
        <w:rPr>
          <w:rFonts w:ascii="Times New Roman" w:eastAsia="Calibri" w:hAnsi="Times New Roman" w:cs="Times New Roman"/>
          <w:b/>
          <w:bCs/>
          <w:lang w:eastAsia="pt-BR"/>
        </w:rPr>
        <w:t>Banco: Banco do Brasil</w:t>
      </w:r>
    </w:p>
    <w:p w14:paraId="3FAF7C0D" w14:textId="77777777" w:rsidR="003B04E8" w:rsidRPr="005C0115" w:rsidRDefault="003B04E8" w:rsidP="003B04E8">
      <w:pPr>
        <w:numPr>
          <w:ilvl w:val="0"/>
          <w:numId w:val="30"/>
        </w:numPr>
        <w:autoSpaceDE w:val="0"/>
        <w:autoSpaceDN w:val="0"/>
        <w:adjustRightInd w:val="0"/>
        <w:spacing w:after="0" w:line="276" w:lineRule="auto"/>
        <w:jc w:val="both"/>
        <w:rPr>
          <w:rFonts w:ascii="Times New Roman" w:eastAsia="Calibri" w:hAnsi="Times New Roman" w:cs="Times New Roman"/>
          <w:b/>
          <w:bCs/>
          <w:lang w:eastAsia="pt-BR"/>
        </w:rPr>
      </w:pPr>
      <w:r w:rsidRPr="005C0115">
        <w:rPr>
          <w:rFonts w:ascii="Times New Roman" w:eastAsia="Calibri" w:hAnsi="Times New Roman" w:cs="Times New Roman"/>
          <w:b/>
          <w:bCs/>
          <w:lang w:eastAsia="pt-BR"/>
        </w:rPr>
        <w:t>Agência: 0751-X</w:t>
      </w:r>
    </w:p>
    <w:p w14:paraId="4A36C468" w14:textId="77777777" w:rsidR="003B04E8" w:rsidRPr="005C0115" w:rsidRDefault="003B04E8" w:rsidP="003B04E8">
      <w:pPr>
        <w:numPr>
          <w:ilvl w:val="0"/>
          <w:numId w:val="30"/>
        </w:numPr>
        <w:autoSpaceDE w:val="0"/>
        <w:autoSpaceDN w:val="0"/>
        <w:adjustRightInd w:val="0"/>
        <w:spacing w:after="0" w:line="276" w:lineRule="auto"/>
        <w:jc w:val="both"/>
        <w:rPr>
          <w:rFonts w:ascii="Times New Roman" w:eastAsia="Calibri" w:hAnsi="Times New Roman" w:cs="Times New Roman"/>
          <w:b/>
          <w:bCs/>
          <w:lang w:eastAsia="pt-BR"/>
        </w:rPr>
      </w:pPr>
      <w:r w:rsidRPr="005C0115">
        <w:rPr>
          <w:rFonts w:ascii="Times New Roman" w:eastAsia="Calibri" w:hAnsi="Times New Roman" w:cs="Times New Roman"/>
          <w:b/>
          <w:bCs/>
          <w:lang w:eastAsia="pt-BR"/>
        </w:rPr>
        <w:t>Conta Corrente: 133.070-5</w:t>
      </w:r>
    </w:p>
    <w:p w14:paraId="518C6AB8"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p>
    <w:p w14:paraId="12E70218"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b/>
          <w:bCs/>
        </w:rPr>
      </w:pPr>
      <w:bookmarkStart w:id="16" w:name="_Hlk209085009"/>
      <w:r w:rsidRPr="005C0115">
        <w:rPr>
          <w:rFonts w:ascii="Times New Roman" w:hAnsi="Times New Roman" w:cs="Times New Roman"/>
          <w:b/>
          <w:bCs/>
        </w:rPr>
        <w:lastRenderedPageBreak/>
        <w:t>6.6</w:t>
      </w:r>
      <w:r w:rsidRPr="005C0115">
        <w:rPr>
          <w:rFonts w:ascii="Times New Roman" w:hAnsi="Times New Roman" w:cs="Times New Roman"/>
        </w:rPr>
        <w:t xml:space="preserve"> – Trata-se de requisito de </w:t>
      </w:r>
      <w:proofErr w:type="spellStart"/>
      <w:r w:rsidRPr="005C0115">
        <w:rPr>
          <w:rFonts w:ascii="Times New Roman" w:hAnsi="Times New Roman" w:cs="Times New Roman"/>
        </w:rPr>
        <w:t>pré</w:t>
      </w:r>
      <w:proofErr w:type="spellEnd"/>
      <w:r w:rsidRPr="005C0115">
        <w:rPr>
          <w:rFonts w:ascii="Times New Roman" w:hAnsi="Times New Roman" w:cs="Times New Roman"/>
        </w:rPr>
        <w:t xml:space="preserve">-habilitação, devendo ser apresentado no momento do cadastramento da proposta. </w:t>
      </w:r>
      <w:r w:rsidRPr="005C0115">
        <w:rPr>
          <w:rFonts w:ascii="Times New Roman" w:hAnsi="Times New Roman" w:cs="Times New Roman"/>
          <w:b/>
          <w:bCs/>
        </w:rPr>
        <w:t>A Administração realizará consulta junto à Superintendência de Seguros Privados (SUSEP) para verificação da regularidade da licitante. A não apresentação da documentação exigida, bem como a constatação de irregularidades, inclusive por meio da referida consulta, implicará na desclassificação da licitante.</w:t>
      </w:r>
    </w:p>
    <w:p w14:paraId="4347FFC0"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b/>
          <w:bCs/>
        </w:rPr>
      </w:pPr>
    </w:p>
    <w:p w14:paraId="3C2B48F5"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r w:rsidRPr="005C0115">
        <w:rPr>
          <w:rFonts w:ascii="Times New Roman" w:hAnsi="Times New Roman" w:cs="Times New Roman"/>
        </w:rPr>
        <w:t>6.7 - A garantia de proposta será devolvida aos licitantes no prazo de 10 (dez) dias úteis, contado da assinatura do contrato ou da data em que for declarada fracassada a licitação.</w:t>
      </w:r>
    </w:p>
    <w:p w14:paraId="639AC188"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p>
    <w:p w14:paraId="42FF7924"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r w:rsidRPr="005C0115">
        <w:rPr>
          <w:rFonts w:ascii="Times New Roman" w:hAnsi="Times New Roman" w:cs="Times New Roman"/>
        </w:rPr>
        <w:t>6.8 - Implicará execução do valor integral da garantia de proposta a recusa em assinar o contrato ou a não apresentação dos documentos para a contratação.</w:t>
      </w:r>
    </w:p>
    <w:p w14:paraId="5DD721C8"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p>
    <w:p w14:paraId="2137EF58" w14:textId="77777777" w:rsidR="00EA5E0C" w:rsidRPr="005C0115" w:rsidRDefault="00EA5E0C" w:rsidP="00EA5E0C">
      <w:pPr>
        <w:autoSpaceDE w:val="0"/>
        <w:autoSpaceDN w:val="0"/>
        <w:adjustRightInd w:val="0"/>
        <w:spacing w:after="0" w:line="276" w:lineRule="auto"/>
        <w:jc w:val="both"/>
        <w:rPr>
          <w:rFonts w:ascii="Times New Roman" w:hAnsi="Times New Roman" w:cs="Times New Roman"/>
        </w:rPr>
      </w:pPr>
      <w:r w:rsidRPr="005C0115">
        <w:rPr>
          <w:rFonts w:ascii="Times New Roman" w:hAnsi="Times New Roman" w:cs="Times New Roman"/>
        </w:rPr>
        <w:t xml:space="preserve">6.9 -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16"/>
    <w:p w14:paraId="79E5B5D8"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6.10 - No cadastramento da proposta inicial, o licitante declarará, em campo próprio do sistema, que:</w:t>
      </w:r>
      <w:bookmarkEnd w:id="14"/>
    </w:p>
    <w:p w14:paraId="7C7E061E"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6.10.1 -Declaro que estou ciente e concordo com as condições contidas no edital e seus anexos, bem como de que cumpro plenamente os requisitos de habilitação definidos no edital – Declaração de conhecimento do Edital;</w:t>
      </w:r>
    </w:p>
    <w:p w14:paraId="09BDA76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4BCC1A05"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6.10.2 - Declaro cumprir as exigências de reserva de cargos para pessoa com deficiência e para reabilitado da Previdência Social, previstas em lei e em outras normas específicas – Declaração de reserva de cargos;</w:t>
      </w:r>
    </w:p>
    <w:p w14:paraId="700F1877"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0E2A8797"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6.10.3 - 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 Declaração de proposta econômica;</w:t>
      </w:r>
    </w:p>
    <w:p w14:paraId="10A0772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bookmarkStart w:id="17" w:name="_Hlk154224321"/>
    </w:p>
    <w:p w14:paraId="7708286C"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6.10.4 - 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 Emprega de menores.</w:t>
      </w:r>
    </w:p>
    <w:bookmarkEnd w:id="17"/>
    <w:p w14:paraId="0F03B0D9"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1BA420D1"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6.10.5 - Declaro não possuir em sua cadeia produtiva, empregados executando trabalho degradante ou forçado, nos termos do inciso III e IV do art.1º e no inciso III do art.5º da Constituição Federal - Declaração de Não Emprego de trabalho degradante;</w:t>
      </w:r>
    </w:p>
    <w:p w14:paraId="028BBD4F"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p>
    <w:p w14:paraId="45EA28D6"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6.10.6 - 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432D68DE"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bookmarkStart w:id="18" w:name="_Hlk154224365"/>
    </w:p>
    <w:p w14:paraId="401CF64C" w14:textId="77777777" w:rsidR="00EA5E0C" w:rsidRPr="005C0115" w:rsidRDefault="00EA5E0C" w:rsidP="00EA5E0C">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6.10.7 - Declaro sob as penas da lei, que até a presente data inexistem fatos impeditivos para sua habilitação no presente processo licitatório, ciente da obrigatoriedade de declarar ocorrências posteriores - Declaração de Inexistência de Fato Superveniente</w:t>
      </w:r>
      <w:bookmarkStart w:id="19" w:name="_Hlk154224840"/>
      <w:bookmarkEnd w:id="18"/>
      <w:r w:rsidRPr="005C0115">
        <w:rPr>
          <w:rFonts w:ascii="Times New Roman" w:hAnsi="Times New Roman" w:cs="Times New Roman"/>
          <w:color w:val="auto"/>
          <w:sz w:val="22"/>
          <w:szCs w:val="22"/>
        </w:rPr>
        <w:t>.</w:t>
      </w:r>
    </w:p>
    <w:p w14:paraId="32219FCC"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bookmarkStart w:id="20" w:name="_Hlk154225179"/>
      <w:bookmarkEnd w:id="19"/>
      <w:r w:rsidRPr="005C0115">
        <w:rPr>
          <w:rFonts w:ascii="Times New Roman" w:hAnsi="Times New Roman" w:cs="Times New Roman"/>
          <w:color w:val="auto"/>
          <w:sz w:val="22"/>
          <w:szCs w:val="22"/>
        </w:rPr>
        <w:t xml:space="preserve">6.11 - A falsidade das declarações de que tratam os itens 6.3 sujeitará o licitante na desclassificação da sua proposta e às sanções previstas na </w:t>
      </w:r>
      <w:hyperlink r:id="rId16" w:history="1">
        <w:r w:rsidRPr="005C0115">
          <w:rPr>
            <w:rStyle w:val="Hyperlink"/>
            <w:rFonts w:ascii="Times New Roman" w:hAnsi="Times New Roman" w:cs="Times New Roman"/>
            <w:color w:val="auto"/>
            <w:sz w:val="22"/>
            <w:szCs w:val="22"/>
          </w:rPr>
          <w:t>Lei nº 14.133/2021</w:t>
        </w:r>
      </w:hyperlink>
      <w:r w:rsidRPr="005C0115">
        <w:rPr>
          <w:rFonts w:ascii="Times New Roman" w:hAnsi="Times New Roman" w:cs="Times New Roman"/>
          <w:color w:val="auto"/>
          <w:sz w:val="22"/>
          <w:szCs w:val="22"/>
        </w:rPr>
        <w:t xml:space="preserve"> e neste Edital.</w:t>
      </w:r>
    </w:p>
    <w:bookmarkEnd w:id="20"/>
    <w:p w14:paraId="4EFC14F3"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37BC7ED3"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6.12 - Não haverá ordem de classificação na etapa de apresentação da proposta e das declarações pelo licitante, o que ocorrerá somente após os procedimentos de abertura da sessão pública e da fase de envio de lances.</w:t>
      </w:r>
    </w:p>
    <w:p w14:paraId="555A489B"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03A047FE"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6.13 - Após a fase de envio de lances, serão disponibilizados para acesso público os documentos que compõem a proposta dos licitantes convocados para apresentação de propostas.</w:t>
      </w:r>
    </w:p>
    <w:p w14:paraId="36F67B0B"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28DB2F70"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B79860"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p>
    <w:p w14:paraId="4D5DA006" w14:textId="77777777" w:rsidR="00EA5E0C" w:rsidRPr="005C0115" w:rsidRDefault="00EA5E0C" w:rsidP="00EA5E0C">
      <w:pPr>
        <w:pStyle w:val="Nivel2"/>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6.15 O licitante deverá comunicar imediatamente ao provedor do sistema qualquer acontecimento que possa comprometer o sigilo ou a segurança, para imediato bloqueio de acesso.</w:t>
      </w:r>
    </w:p>
    <w:p w14:paraId="48DB6CBC" w14:textId="77777777" w:rsidR="00672544" w:rsidRPr="005C0115" w:rsidRDefault="004E78D2"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7</w:t>
      </w:r>
      <w:r w:rsidR="00672544" w:rsidRPr="005C0115">
        <w:rPr>
          <w:rFonts w:eastAsia="Calibri"/>
          <w:b/>
          <w:bCs/>
          <w:sz w:val="22"/>
          <w:szCs w:val="22"/>
          <w:lang w:eastAsia="en-US"/>
        </w:rPr>
        <w:t>. DO PREENCHIMENTO DA PROPOSTA</w:t>
      </w:r>
    </w:p>
    <w:p w14:paraId="24E7450F" w14:textId="77777777" w:rsidR="00672544" w:rsidRPr="005C0115" w:rsidRDefault="004E78D2" w:rsidP="00EF3320">
      <w:pPr>
        <w:pStyle w:val="Nivel2"/>
        <w:spacing w:beforeLines="120" w:before="288" w:afterLines="120" w:after="288" w:line="288" w:lineRule="auto"/>
        <w:ind w:left="0" w:right="-1" w:firstLine="0"/>
        <w:contextualSpacing/>
        <w:rPr>
          <w:rFonts w:ascii="Times New Roman" w:hAnsi="Times New Roman" w:cs="Times New Roman"/>
          <w:strike/>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.1</w:t>
      </w:r>
      <w:r w:rsidR="00B930D5" w:rsidRPr="005C0115">
        <w:rPr>
          <w:rFonts w:ascii="Times New Roman" w:hAnsi="Times New Roman" w:cs="Times New Roman"/>
          <w:color w:val="auto"/>
          <w:sz w:val="22"/>
          <w:szCs w:val="22"/>
        </w:rPr>
        <w:t xml:space="preserve"> -</w:t>
      </w:r>
      <w:r w:rsidR="00C84B13" w:rsidRPr="005C0115">
        <w:rPr>
          <w:rFonts w:ascii="Times New Roman" w:hAnsi="Times New Roman" w:cs="Times New Roman"/>
          <w:color w:val="auto"/>
          <w:sz w:val="22"/>
          <w:szCs w:val="22"/>
        </w:rPr>
        <w:t>O licitante, para o ingresso na disputa d</w:t>
      </w:r>
      <w:r w:rsidR="00A9748C" w:rsidRPr="005C0115">
        <w:rPr>
          <w:rFonts w:ascii="Times New Roman" w:hAnsi="Times New Roman" w:cs="Times New Roman"/>
          <w:color w:val="auto"/>
          <w:sz w:val="22"/>
          <w:szCs w:val="22"/>
        </w:rPr>
        <w:t>o</w:t>
      </w:r>
      <w:r w:rsidR="00C84B13" w:rsidRPr="005C0115">
        <w:rPr>
          <w:rFonts w:ascii="Times New Roman" w:hAnsi="Times New Roman" w:cs="Times New Roman"/>
          <w:color w:val="auto"/>
          <w:sz w:val="22"/>
          <w:szCs w:val="22"/>
        </w:rPr>
        <w:t xml:space="preserve"> presente </w:t>
      </w:r>
      <w:r w:rsidR="00A9748C" w:rsidRPr="005C0115">
        <w:rPr>
          <w:rFonts w:ascii="Times New Roman" w:hAnsi="Times New Roman" w:cs="Times New Roman"/>
          <w:color w:val="auto"/>
          <w:sz w:val="22"/>
          <w:szCs w:val="22"/>
        </w:rPr>
        <w:t>pregão</w:t>
      </w:r>
      <w:r w:rsidR="00C84B13" w:rsidRPr="005C0115">
        <w:rPr>
          <w:rFonts w:ascii="Times New Roman" w:hAnsi="Times New Roman" w:cs="Times New Roman"/>
          <w:color w:val="auto"/>
          <w:sz w:val="22"/>
          <w:szCs w:val="22"/>
        </w:rPr>
        <w:t xml:space="preserve"> eletrônic</w:t>
      </w:r>
      <w:r w:rsidR="00A9748C" w:rsidRPr="005C0115">
        <w:rPr>
          <w:rFonts w:ascii="Times New Roman" w:hAnsi="Times New Roman" w:cs="Times New Roman"/>
          <w:color w:val="auto"/>
          <w:sz w:val="22"/>
          <w:szCs w:val="22"/>
        </w:rPr>
        <w:t>o</w:t>
      </w:r>
      <w:r w:rsidR="00C84B13" w:rsidRPr="005C0115">
        <w:rPr>
          <w:rFonts w:ascii="Times New Roman" w:hAnsi="Times New Roman" w:cs="Times New Roman"/>
          <w:color w:val="auto"/>
          <w:sz w:val="22"/>
          <w:szCs w:val="22"/>
        </w:rPr>
        <w:t>, deverá enviar sua proposta de preço em algarismos e por extenso na forma deste item no sítio eletrônico, prevalecendo, em caso de discrepância entre estes, a indicação por extenso.</w:t>
      </w:r>
    </w:p>
    <w:p w14:paraId="57512558" w14:textId="7977B166" w:rsidR="006A6930" w:rsidRPr="005C0115" w:rsidRDefault="00B930D5" w:rsidP="00EF3320">
      <w:pPr>
        <w:pStyle w:val="NormalWeb"/>
        <w:shd w:val="clear" w:color="auto" w:fill="FFFFFF"/>
        <w:spacing w:before="0" w:beforeAutospacing="0" w:after="300" w:afterAutospacing="0" w:line="360" w:lineRule="auto"/>
        <w:ind w:right="-1"/>
        <w:jc w:val="both"/>
        <w:textAlignment w:val="baseline"/>
        <w:rPr>
          <w:sz w:val="22"/>
          <w:szCs w:val="22"/>
        </w:rPr>
      </w:pPr>
      <w:r w:rsidRPr="005C0115">
        <w:rPr>
          <w:sz w:val="22"/>
          <w:szCs w:val="22"/>
        </w:rPr>
        <w:t>7.2 -</w:t>
      </w:r>
      <w:r w:rsidR="00215329" w:rsidRPr="005C0115">
        <w:rPr>
          <w:sz w:val="22"/>
          <w:szCs w:val="22"/>
        </w:rPr>
        <w:t xml:space="preserve"> Nos termos do disposto no § 5º do art. 56 da Lei nº 14.133/2021, o licitante da melhor proposta apresentada deverá reelaborar e apresentar ao Pregoeiro, por meio eletrônico, no prazo de 02 (duas horas), planilha com os valores adequados ao lance vencedor, prorrogável por igual período, contado da solicitação do Pregoeiro no sistema e, se necessário, dos documentos complementares, adequada ao último lance ofertado, conforme modelo anexo no MODELO DE APRESENTAÇÃO DA PROPOSTA, sendo desse:</w:t>
      </w:r>
    </w:p>
    <w:p w14:paraId="5F127317" w14:textId="7F391C80" w:rsidR="006A6930" w:rsidRPr="005C0115" w:rsidRDefault="004E78D2" w:rsidP="00EF3320">
      <w:pPr>
        <w:pStyle w:val="Nivel2"/>
        <w:spacing w:beforeLines="120" w:before="288" w:afterLines="120" w:after="288" w:line="288" w:lineRule="auto"/>
        <w:ind w:left="0" w:right="-1" w:hanging="7"/>
        <w:contextualSpacing/>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lastRenderedPageBreak/>
        <w:t>7</w:t>
      </w:r>
      <w:r w:rsidR="006A6930" w:rsidRPr="005C0115">
        <w:rPr>
          <w:rFonts w:ascii="Times New Roman" w:hAnsi="Times New Roman" w:cs="Times New Roman"/>
          <w:b/>
          <w:bCs/>
          <w:color w:val="auto"/>
          <w:sz w:val="22"/>
          <w:szCs w:val="22"/>
        </w:rPr>
        <w:t>.2.1</w:t>
      </w:r>
      <w:r w:rsidR="00B86D6A" w:rsidRPr="005C0115">
        <w:rPr>
          <w:rFonts w:ascii="Times New Roman" w:hAnsi="Times New Roman" w:cs="Times New Roman"/>
          <w:b/>
          <w:bCs/>
          <w:color w:val="auto"/>
          <w:sz w:val="22"/>
          <w:szCs w:val="22"/>
        </w:rPr>
        <w:t xml:space="preserve"> - </w:t>
      </w:r>
      <w:r w:rsidR="001B4047" w:rsidRPr="005C0115">
        <w:rPr>
          <w:rFonts w:ascii="Times New Roman" w:hAnsi="Times New Roman" w:cs="Times New Roman"/>
          <w:b/>
          <w:bCs/>
          <w:color w:val="auto"/>
          <w:sz w:val="22"/>
          <w:szCs w:val="22"/>
        </w:rPr>
        <w:t>Anexo I</w:t>
      </w:r>
      <w:r w:rsidR="00783411" w:rsidRPr="005C0115">
        <w:rPr>
          <w:rFonts w:ascii="Times New Roman" w:hAnsi="Times New Roman" w:cs="Times New Roman"/>
          <w:b/>
          <w:bCs/>
          <w:color w:val="auto"/>
          <w:sz w:val="22"/>
          <w:szCs w:val="22"/>
        </w:rPr>
        <w:t>I</w:t>
      </w:r>
      <w:r w:rsidR="001B4047" w:rsidRPr="005C0115">
        <w:rPr>
          <w:rFonts w:ascii="Times New Roman" w:hAnsi="Times New Roman" w:cs="Times New Roman"/>
          <w:b/>
          <w:bCs/>
          <w:color w:val="auto"/>
          <w:sz w:val="22"/>
          <w:szCs w:val="22"/>
        </w:rPr>
        <w:t xml:space="preserve">– </w:t>
      </w:r>
      <w:r w:rsidR="00783411" w:rsidRPr="005C0115">
        <w:rPr>
          <w:rFonts w:ascii="Times New Roman" w:hAnsi="Times New Roman" w:cs="Times New Roman"/>
          <w:b/>
          <w:bCs/>
          <w:color w:val="auto"/>
          <w:sz w:val="22"/>
          <w:szCs w:val="22"/>
        </w:rPr>
        <w:t>MODELO DE APRESEN</w:t>
      </w:r>
      <w:r w:rsidR="00B86D6A" w:rsidRPr="005C0115">
        <w:rPr>
          <w:rFonts w:ascii="Times New Roman" w:hAnsi="Times New Roman" w:cs="Times New Roman"/>
          <w:b/>
          <w:bCs/>
          <w:color w:val="auto"/>
          <w:sz w:val="22"/>
          <w:szCs w:val="22"/>
        </w:rPr>
        <w:t>T</w:t>
      </w:r>
      <w:r w:rsidR="00783411" w:rsidRPr="005C0115">
        <w:rPr>
          <w:rFonts w:ascii="Times New Roman" w:hAnsi="Times New Roman" w:cs="Times New Roman"/>
          <w:b/>
          <w:bCs/>
          <w:color w:val="auto"/>
          <w:sz w:val="22"/>
          <w:szCs w:val="22"/>
        </w:rPr>
        <w:t xml:space="preserve">AÇÃO DA </w:t>
      </w:r>
      <w:r w:rsidR="00BC2F19" w:rsidRPr="005C0115">
        <w:rPr>
          <w:rFonts w:ascii="Times New Roman" w:hAnsi="Times New Roman" w:cs="Times New Roman"/>
          <w:b/>
          <w:bCs/>
          <w:color w:val="auto"/>
          <w:sz w:val="22"/>
          <w:szCs w:val="22"/>
        </w:rPr>
        <w:t>PROPOSTA READEQU</w:t>
      </w:r>
      <w:r w:rsidR="00DC75A3" w:rsidRPr="005C0115">
        <w:rPr>
          <w:rFonts w:ascii="Times New Roman" w:hAnsi="Times New Roman" w:cs="Times New Roman"/>
          <w:b/>
          <w:bCs/>
          <w:color w:val="auto"/>
          <w:sz w:val="22"/>
          <w:szCs w:val="22"/>
        </w:rPr>
        <w:t>A</w:t>
      </w:r>
      <w:r w:rsidR="00BC2F19" w:rsidRPr="005C0115">
        <w:rPr>
          <w:rFonts w:ascii="Times New Roman" w:hAnsi="Times New Roman" w:cs="Times New Roman"/>
          <w:b/>
          <w:bCs/>
          <w:color w:val="auto"/>
          <w:sz w:val="22"/>
          <w:szCs w:val="22"/>
        </w:rPr>
        <w:t>DA</w:t>
      </w:r>
    </w:p>
    <w:p w14:paraId="61D61631" w14:textId="77777777" w:rsidR="00852507" w:rsidRPr="005C0115" w:rsidRDefault="00852507"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D1E31A9" w14:textId="77777777" w:rsidR="00852507"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571E5B"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2</w:t>
      </w:r>
      <w:r w:rsidR="00B86D6A" w:rsidRPr="005C0115">
        <w:rPr>
          <w:rFonts w:ascii="Times New Roman" w:hAnsi="Times New Roman" w:cs="Times New Roman"/>
          <w:color w:val="auto"/>
          <w:sz w:val="22"/>
          <w:szCs w:val="22"/>
        </w:rPr>
        <w:t>- A</w:t>
      </w:r>
      <w:r w:rsidR="00852507" w:rsidRPr="005C0115">
        <w:rPr>
          <w:rFonts w:ascii="Times New Roman" w:hAnsi="Times New Roman" w:cs="Times New Roman"/>
          <w:color w:val="auto"/>
          <w:sz w:val="22"/>
          <w:szCs w:val="22"/>
        </w:rPr>
        <w:t xml:space="preserve"> proposta de preços em papel timbrado da licitante devidamente preenchida com os valores unitários e global e assinada pelo representante legal</w:t>
      </w:r>
      <w:r w:rsidR="001B4047" w:rsidRPr="005C0115">
        <w:rPr>
          <w:rFonts w:ascii="Times New Roman" w:hAnsi="Times New Roman" w:cs="Times New Roman"/>
          <w:color w:val="auto"/>
          <w:sz w:val="22"/>
          <w:szCs w:val="22"/>
        </w:rPr>
        <w:t>, conforme Anexo II deste instrumento convocatório.</w:t>
      </w:r>
    </w:p>
    <w:p w14:paraId="3A6414C2" w14:textId="77777777" w:rsidR="00A0301F"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A0301F" w:rsidRPr="005C0115">
        <w:rPr>
          <w:rFonts w:ascii="Times New Roman" w:hAnsi="Times New Roman" w:cs="Times New Roman"/>
          <w:color w:val="auto"/>
          <w:sz w:val="22"/>
          <w:szCs w:val="22"/>
        </w:rPr>
        <w:t>.2.</w:t>
      </w:r>
      <w:r w:rsidRPr="005C0115">
        <w:rPr>
          <w:rFonts w:ascii="Times New Roman" w:hAnsi="Times New Roman" w:cs="Times New Roman"/>
          <w:color w:val="auto"/>
          <w:sz w:val="22"/>
          <w:szCs w:val="22"/>
        </w:rPr>
        <w:t>3</w:t>
      </w:r>
      <w:r w:rsidR="00B86D6A" w:rsidRPr="005C0115">
        <w:rPr>
          <w:rFonts w:ascii="Times New Roman" w:hAnsi="Times New Roman" w:cs="Times New Roman"/>
          <w:color w:val="auto"/>
          <w:sz w:val="22"/>
          <w:szCs w:val="22"/>
        </w:rPr>
        <w:t xml:space="preserve"> - </w:t>
      </w:r>
      <w:r w:rsidR="00A0301F" w:rsidRPr="005C0115">
        <w:rPr>
          <w:rFonts w:ascii="Times New Roman" w:hAnsi="Times New Roman" w:cs="Times New Roman"/>
          <w:color w:val="auto"/>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.3 Todas as especificações do objeto contidas na proposta, em especial o preço, vinculam a licitante.</w:t>
      </w:r>
    </w:p>
    <w:p w14:paraId="5A379F26"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.4 A proposta do licitante conterá o valor global</w:t>
      </w:r>
      <w:r w:rsidR="00427BF2" w:rsidRPr="005C0115">
        <w:rPr>
          <w:rFonts w:ascii="Times New Roman" w:hAnsi="Times New Roman" w:cs="Times New Roman"/>
          <w:color w:val="auto"/>
          <w:sz w:val="22"/>
          <w:szCs w:val="22"/>
        </w:rPr>
        <w:t>, valor unitário</w:t>
      </w:r>
      <w:r w:rsidR="00672544" w:rsidRPr="005C0115">
        <w:rPr>
          <w:rFonts w:ascii="Times New Roman" w:hAnsi="Times New Roman" w:cs="Times New Roman"/>
          <w:color w:val="auto"/>
          <w:sz w:val="22"/>
          <w:szCs w:val="22"/>
        </w:rPr>
        <w:t xml:space="preserve"> e a descrição do objeto, caso couber, conforme especificação do Termo de Referência</w:t>
      </w:r>
      <w:r w:rsidR="00672544" w:rsidRPr="005C0115">
        <w:rPr>
          <w:rFonts w:ascii="Times New Roman" w:hAnsi="Times New Roman" w:cs="Times New Roman"/>
          <w:iCs/>
          <w:color w:val="auto"/>
          <w:sz w:val="22"/>
          <w:szCs w:val="22"/>
        </w:rPr>
        <w:t>.</w:t>
      </w:r>
    </w:p>
    <w:p w14:paraId="22E15072"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p>
    <w:p w14:paraId="38D7DE83" w14:textId="77777777" w:rsidR="00672544" w:rsidRPr="005C0115" w:rsidRDefault="00B930D5" w:rsidP="00EF3320">
      <w:pPr>
        <w:pStyle w:val="Nivel3"/>
        <w:spacing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F1E174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564CA38"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i/>
          <w:iCs/>
          <w:color w:val="auto"/>
          <w:sz w:val="22"/>
          <w:szCs w:val="22"/>
        </w:rPr>
      </w:pPr>
      <w:bookmarkStart w:id="21" w:name="_Hlk154227498"/>
    </w:p>
    <w:bookmarkEnd w:id="21"/>
    <w:p w14:paraId="6FB7D11F"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i/>
          <w:iCs/>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5C0115">
        <w:rPr>
          <w:rFonts w:ascii="Times New Roman" w:hAnsi="Times New Roman" w:cs="Times New Roman"/>
          <w:color w:val="auto"/>
          <w:sz w:val="22"/>
          <w:szCs w:val="22"/>
        </w:rPr>
        <w:t>esse edital e seus anexos</w:t>
      </w:r>
      <w:r w:rsidR="00672544" w:rsidRPr="005C0115">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7BD326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.10 </w:t>
      </w:r>
      <w:r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O prazo de validade da proposta não será inferior a 60 (sessenta) dias corridos</w:t>
      </w:r>
      <w:r w:rsidR="00672544" w:rsidRPr="005C0115">
        <w:rPr>
          <w:rFonts w:ascii="Times New Roman" w:hAnsi="Times New Roman" w:cs="Times New Roman"/>
          <w:b/>
          <w:color w:val="auto"/>
          <w:sz w:val="22"/>
          <w:szCs w:val="22"/>
        </w:rPr>
        <w:t>,</w:t>
      </w:r>
      <w:r w:rsidR="00672544" w:rsidRPr="005C0115">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bookmarkStart w:id="22" w:name="_Hlk154229074"/>
    </w:p>
    <w:p w14:paraId="0FD5CB48" w14:textId="77777777" w:rsidR="00ED4A62"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7</w:t>
      </w:r>
      <w:r w:rsidR="00672544" w:rsidRPr="005C0115">
        <w:rPr>
          <w:rFonts w:ascii="Times New Roman" w:hAnsi="Times New Roman" w:cs="Times New Roman"/>
          <w:color w:val="auto"/>
          <w:sz w:val="22"/>
          <w:szCs w:val="22"/>
        </w:rPr>
        <w:t>.11</w:t>
      </w:r>
      <w:r w:rsidRPr="005C0115">
        <w:rPr>
          <w:rFonts w:ascii="Times New Roman" w:hAnsi="Times New Roman" w:cs="Times New Roman"/>
          <w:color w:val="auto"/>
          <w:sz w:val="22"/>
          <w:szCs w:val="22"/>
        </w:rPr>
        <w:t xml:space="preserve">- </w:t>
      </w:r>
      <w:r w:rsidR="00ED4A62" w:rsidRPr="005C0115">
        <w:rPr>
          <w:rFonts w:ascii="Times New Roman" w:eastAsiaTheme="minorHAnsi" w:hAnsi="Times New Roman" w:cs="Times New Roman"/>
          <w:color w:val="auto"/>
          <w:kern w:val="2"/>
          <w:sz w:val="22"/>
          <w:szCs w:val="22"/>
          <w:lang w:eastAsia="en-US"/>
        </w:rPr>
        <w:t>Os licitantes deverão observar os preços máximos fixados no Anexo</w:t>
      </w:r>
      <w:r w:rsidR="00EE4218" w:rsidRPr="005C0115">
        <w:rPr>
          <w:rFonts w:ascii="Times New Roman" w:eastAsiaTheme="minorHAnsi" w:hAnsi="Times New Roman" w:cs="Times New Roman"/>
          <w:color w:val="auto"/>
          <w:kern w:val="2"/>
          <w:sz w:val="22"/>
          <w:szCs w:val="22"/>
          <w:lang w:eastAsia="en-US"/>
        </w:rPr>
        <w:t xml:space="preserve"> III</w:t>
      </w:r>
      <w:r w:rsidR="00ED4A62" w:rsidRPr="005C0115">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 Propostas que </w:t>
      </w:r>
      <w:r w:rsidR="00ED4A62" w:rsidRPr="005C0115">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5C0115">
        <w:rPr>
          <w:rFonts w:ascii="Times New Roman" w:eastAsiaTheme="minorHAnsi" w:hAnsi="Times New Roman" w:cs="Times New Roman"/>
          <w:color w:val="auto"/>
          <w:kern w:val="2"/>
          <w:sz w:val="22"/>
          <w:szCs w:val="22"/>
          <w:lang w:eastAsia="en-US"/>
        </w:rPr>
        <w:t xml:space="preserve"> serão desclassificadas.</w:t>
      </w:r>
      <w:r w:rsidR="00ED4A62" w:rsidRPr="005C0115">
        <w:rPr>
          <w:rFonts w:ascii="Times New Roman" w:hAnsi="Times New Roman" w:cs="Times New Roman"/>
          <w:color w:val="auto"/>
          <w:sz w:val="22"/>
          <w:szCs w:val="22"/>
        </w:rPr>
        <w:t> </w:t>
      </w:r>
    </w:p>
    <w:bookmarkEnd w:id="22"/>
    <w:p w14:paraId="17E4482C"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8</w:t>
      </w:r>
      <w:r w:rsidR="00672544" w:rsidRPr="005C0115">
        <w:rPr>
          <w:rFonts w:eastAsia="Calibri"/>
          <w:b/>
          <w:bCs/>
          <w:sz w:val="22"/>
          <w:szCs w:val="22"/>
          <w:lang w:eastAsia="en-US"/>
        </w:rPr>
        <w:t>. DA ABERTURA DA SESSÃO, CLASSIFICAÇÃO DAS PROPOSTAS DE PREÇO E FORMULAÇÃO DE LANCES</w:t>
      </w:r>
    </w:p>
    <w:p w14:paraId="2BB1909C"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 A abertura da presente licitação dar-se-á em sessão pública, por meio de sistema eletrônico, na data, horário e local indicados neste Edital.</w:t>
      </w:r>
    </w:p>
    <w:p w14:paraId="5605753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A6F39FE"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.2 O sistema disponibilizará campo próprio para troca de mensagens entre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e os licitantes.</w:t>
      </w:r>
    </w:p>
    <w:p w14:paraId="08108BC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DCF4E9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8CD2AEE" w14:textId="6DDD7342"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.4 O lance deverá ser ofertado pelo </w:t>
      </w:r>
      <w:r w:rsidR="003B7AE0" w:rsidRPr="005C0115">
        <w:rPr>
          <w:rFonts w:ascii="Times New Roman" w:hAnsi="Times New Roman" w:cs="Times New Roman"/>
          <w:b/>
          <w:bCs/>
          <w:color w:val="auto"/>
          <w:sz w:val="22"/>
          <w:szCs w:val="22"/>
        </w:rPr>
        <w:t xml:space="preserve">MENOR PREÇO </w:t>
      </w:r>
      <w:r w:rsidR="002668DC" w:rsidRPr="005C0115">
        <w:rPr>
          <w:rFonts w:ascii="Times New Roman" w:hAnsi="Times New Roman" w:cs="Times New Roman"/>
          <w:b/>
          <w:bCs/>
          <w:color w:val="auto"/>
          <w:sz w:val="22"/>
          <w:szCs w:val="22"/>
        </w:rPr>
        <w:t>POR ITEM</w:t>
      </w:r>
    </w:p>
    <w:p w14:paraId="61F4B30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3858AE3"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.5 Os licitantes poderão oferecer lances sucessivos, observando o horário fixado para abertura da sessão e as regras estabelecidas no Edital.</w:t>
      </w:r>
    </w:p>
    <w:p w14:paraId="352DCA6E"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8BBBEFE"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.6 O licitante somente poderá oferecer lance </w:t>
      </w:r>
      <w:r w:rsidR="00672544" w:rsidRPr="005C0115">
        <w:rPr>
          <w:rFonts w:ascii="Times New Roman" w:hAnsi="Times New Roman" w:cs="Times New Roman"/>
          <w:iCs/>
          <w:color w:val="auto"/>
          <w:sz w:val="22"/>
          <w:szCs w:val="22"/>
        </w:rPr>
        <w:t xml:space="preserve">de valor inferior </w:t>
      </w:r>
      <w:r w:rsidR="00672544" w:rsidRPr="005C0115">
        <w:rPr>
          <w:rFonts w:ascii="Times New Roman" w:hAnsi="Times New Roman" w:cs="Times New Roman"/>
          <w:color w:val="auto"/>
          <w:sz w:val="22"/>
          <w:szCs w:val="22"/>
        </w:rPr>
        <w:t xml:space="preserve">ao último lance por ele ofertado e registrado pelo sistema. </w:t>
      </w:r>
    </w:p>
    <w:p w14:paraId="159AF8B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544EB5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.7</w:t>
      </w:r>
      <w:r w:rsidR="00B4018A" w:rsidRPr="005C0115">
        <w:rPr>
          <w:rFonts w:ascii="Times New Roman" w:hAnsi="Times New Roman" w:cs="Times New Roman"/>
          <w:color w:val="auto"/>
          <w:sz w:val="22"/>
          <w:szCs w:val="22"/>
        </w:rPr>
        <w:t xml:space="preserve"> Não haverá intervalo</w:t>
      </w:r>
      <w:r w:rsidR="00672544" w:rsidRPr="005C0115">
        <w:rPr>
          <w:rFonts w:ascii="Times New Roman" w:hAnsi="Times New Roman" w:cs="Times New Roman"/>
          <w:color w:val="auto"/>
          <w:sz w:val="22"/>
          <w:szCs w:val="22"/>
        </w:rPr>
        <w:t xml:space="preserve"> mínimo de diferença de valores ou percentuais entre os lances</w:t>
      </w:r>
      <w:r w:rsidR="00B4018A" w:rsidRPr="005C0115">
        <w:rPr>
          <w:rFonts w:ascii="Times New Roman" w:hAnsi="Times New Roman" w:cs="Times New Roman"/>
          <w:color w:val="auto"/>
          <w:sz w:val="22"/>
          <w:szCs w:val="22"/>
        </w:rPr>
        <w:t>.</w:t>
      </w:r>
    </w:p>
    <w:p w14:paraId="70050E11"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CF99B7D" w14:textId="3AE4BDA0"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.8 O licitante poderá excluir seu último lance ofertado, no intervalo de </w:t>
      </w:r>
      <w:r w:rsidR="002668DC" w:rsidRPr="005C0115">
        <w:rPr>
          <w:rFonts w:ascii="Times New Roman" w:hAnsi="Times New Roman" w:cs="Times New Roman"/>
          <w:color w:val="auto"/>
          <w:sz w:val="22"/>
          <w:szCs w:val="22"/>
        </w:rPr>
        <w:t>15 (</w:t>
      </w:r>
      <w:r w:rsidR="00672544" w:rsidRPr="005C0115">
        <w:rPr>
          <w:rFonts w:ascii="Times New Roman" w:hAnsi="Times New Roman" w:cs="Times New Roman"/>
          <w:color w:val="auto"/>
          <w:sz w:val="22"/>
          <w:szCs w:val="22"/>
        </w:rPr>
        <w:t>quinze</w:t>
      </w:r>
      <w:r w:rsidR="002668DC" w:rsidRPr="005C0115">
        <w:rPr>
          <w:rFonts w:ascii="Times New Roman" w:hAnsi="Times New Roman" w:cs="Times New Roman"/>
          <w:color w:val="auto"/>
          <w:sz w:val="22"/>
          <w:szCs w:val="22"/>
        </w:rPr>
        <w:t>)</w:t>
      </w:r>
      <w:r w:rsidR="00672544" w:rsidRPr="005C0115">
        <w:rPr>
          <w:rFonts w:ascii="Times New Roman" w:hAnsi="Times New Roman" w:cs="Times New Roman"/>
          <w:color w:val="auto"/>
          <w:sz w:val="22"/>
          <w:szCs w:val="22"/>
        </w:rPr>
        <w:t xml:space="preserve"> segundos após o registro no sistema, na hipótese de lance inconsistente ou inexequível.</w:t>
      </w:r>
    </w:p>
    <w:p w14:paraId="5ECEC0E2"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CCA79F7"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.9 O procedimento seguirá de acordo com o modo de disputa adotado.</w:t>
      </w:r>
    </w:p>
    <w:p w14:paraId="3EB5C6B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bookmarkStart w:id="23" w:name="_Hlk113697759"/>
    </w:p>
    <w:p w14:paraId="5E95D125"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.10 O envio de lances </w:t>
      </w:r>
      <w:r w:rsidR="00B86D6A" w:rsidRPr="005C0115">
        <w:rPr>
          <w:rFonts w:ascii="Times New Roman" w:hAnsi="Times New Roman" w:cs="Times New Roman"/>
          <w:color w:val="auto"/>
          <w:sz w:val="22"/>
          <w:szCs w:val="22"/>
        </w:rPr>
        <w:t xml:space="preserve">deste </w:t>
      </w:r>
      <w:r w:rsidR="007E6867" w:rsidRPr="005C0115">
        <w:rPr>
          <w:rFonts w:ascii="Times New Roman" w:hAnsi="Times New Roman" w:cs="Times New Roman"/>
          <w:color w:val="auto"/>
          <w:sz w:val="22"/>
          <w:szCs w:val="22"/>
        </w:rPr>
        <w:t>pregão eletrônico</w:t>
      </w:r>
      <w:r w:rsidR="00672544" w:rsidRPr="005C0115">
        <w:rPr>
          <w:rFonts w:ascii="Times New Roman" w:hAnsi="Times New Roman" w:cs="Times New Roman"/>
          <w:color w:val="auto"/>
          <w:sz w:val="22"/>
          <w:szCs w:val="22"/>
        </w:rPr>
        <w:t xml:space="preserve"> se dará pelo modo de disputa “aberto”, devendo os licitantes apresentar lances públicos e sucessivos, com prorrogações.</w:t>
      </w:r>
    </w:p>
    <w:p w14:paraId="348550C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bookmarkStart w:id="24" w:name="_Hlk113697816"/>
      <w:bookmarkEnd w:id="23"/>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2E79099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iCs/>
          <w:color w:val="auto"/>
          <w:sz w:val="22"/>
          <w:szCs w:val="22"/>
        </w:rPr>
      </w:pPr>
      <w:r w:rsidRPr="005C0115">
        <w:rPr>
          <w:rFonts w:ascii="Times New Roman" w:hAnsi="Times New Roman" w:cs="Times New Roman"/>
          <w:color w:val="auto"/>
          <w:sz w:val="22"/>
          <w:szCs w:val="22"/>
        </w:rPr>
        <w:lastRenderedPageBreak/>
        <w:t>8</w:t>
      </w:r>
      <w:r w:rsidR="00672544" w:rsidRPr="005C0115">
        <w:rPr>
          <w:rFonts w:ascii="Times New Roman" w:hAnsi="Times New Roman" w:cs="Times New Roman"/>
          <w:color w:val="auto"/>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4DB97FF8"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.10.3 Não havendo novos lances na forma estabelecida nos itens anteriores, a sessão pública encerrar-se-á automaticamente, e o sistema ordenará e divulgará os lances conforme a ordem final de classificação.</w:t>
      </w:r>
      <w:bookmarkEnd w:id="24"/>
    </w:p>
    <w:p w14:paraId="606F316C" w14:textId="77777777" w:rsidR="00B523CF" w:rsidRPr="005C0115" w:rsidRDefault="00B930D5" w:rsidP="00EF3320">
      <w:pPr>
        <w:pStyle w:val="Nivel4"/>
        <w:spacing w:line="288" w:lineRule="auto"/>
        <w:ind w:left="0" w:right="-1"/>
        <w:contextualSpacing/>
        <w:rPr>
          <w:rFonts w:ascii="Times New Roman" w:hAnsi="Times New Roman" w:cs="Times New Roman"/>
          <w:i/>
          <w:sz w:val="22"/>
          <w:szCs w:val="22"/>
        </w:rPr>
      </w:pPr>
      <w:r w:rsidRPr="005C0115">
        <w:rPr>
          <w:rFonts w:ascii="Times New Roman" w:hAnsi="Times New Roman" w:cs="Times New Roman"/>
          <w:sz w:val="22"/>
          <w:szCs w:val="22"/>
        </w:rPr>
        <w:t>8</w:t>
      </w:r>
      <w:r w:rsidR="00B523CF" w:rsidRPr="005C0115">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5C0115">
        <w:rPr>
          <w:rFonts w:ascii="Times New Roman" w:hAnsi="Times New Roman" w:cs="Times New Roman"/>
          <w:i/>
          <w:iCs/>
          <w:sz w:val="22"/>
          <w:szCs w:val="22"/>
        </w:rPr>
        <w:t>.</w:t>
      </w:r>
    </w:p>
    <w:p w14:paraId="24C7DE6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Não serão aceitos dois ou mais lances de mesmo valor, prevalecendo aquele que for recebido e registrado em primeiro lugar. </w:t>
      </w:r>
    </w:p>
    <w:p w14:paraId="22AB7A3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77C92A8"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2391B2C"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4</w:t>
      </w:r>
      <w:r w:rsidR="00672544" w:rsidRPr="005C0115">
        <w:rPr>
          <w:rFonts w:ascii="Times New Roman" w:hAnsi="Times New Roman" w:cs="Times New Roman"/>
          <w:color w:val="auto"/>
          <w:sz w:val="22"/>
          <w:szCs w:val="22"/>
        </w:rPr>
        <w:t xml:space="preserve"> No caso de desconexão com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no d</w:t>
      </w:r>
      <w:r w:rsidR="007E6867" w:rsidRPr="005C0115">
        <w:rPr>
          <w:rFonts w:ascii="Times New Roman" w:hAnsi="Times New Roman" w:cs="Times New Roman"/>
          <w:color w:val="auto"/>
          <w:sz w:val="22"/>
          <w:szCs w:val="22"/>
        </w:rPr>
        <w:t>ecorrer da etapa competitiva do Pregão</w:t>
      </w:r>
      <w:r w:rsidR="00672544" w:rsidRPr="005C0115">
        <w:rPr>
          <w:rFonts w:ascii="Times New Roman" w:hAnsi="Times New Roman" w:cs="Times New Roman"/>
          <w:color w:val="auto"/>
          <w:sz w:val="22"/>
          <w:szCs w:val="22"/>
        </w:rPr>
        <w:t xml:space="preserve">, o sistema eletrônico poderá permanecer acessível aos licitantes para a recepção dos lances. </w:t>
      </w:r>
    </w:p>
    <w:p w14:paraId="63D41B5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B2A70FD"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Quando a desconexão do sistema eletrônico para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persistir por tempo superior a dez minutos, a sessão pública será suspensa e reiniciada somente após decorridas vinte e quatro horas da comunicação do fato pelo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aos participantes, quando houver, no sítio eletrônico utilizado para divulgação.</w:t>
      </w:r>
    </w:p>
    <w:p w14:paraId="063D7F38"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0462AA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B523CF"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Caso o licitante não apresente lances, concorrerá com o valor de sua proposta.</w:t>
      </w:r>
    </w:p>
    <w:p w14:paraId="1EDE77E6" w14:textId="47C70BD9" w:rsidR="00B3668D"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.1</w:t>
      </w:r>
      <w:r w:rsidR="008120EF"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 Havendo eventual empate entre propostas ou lances, o critério de desempate será aquele previsto no </w:t>
      </w:r>
      <w:hyperlink r:id="rId17" w:anchor="art60" w:history="1">
        <w:r w:rsidR="00672544" w:rsidRPr="005C0115">
          <w:rPr>
            <w:rStyle w:val="Hyperlink"/>
            <w:rFonts w:ascii="Times New Roman" w:eastAsia="Arial" w:hAnsi="Times New Roman" w:cs="Times New Roman"/>
            <w:color w:val="auto"/>
            <w:sz w:val="22"/>
            <w:szCs w:val="22"/>
          </w:rPr>
          <w:t>art</w:t>
        </w:r>
        <w:r w:rsidR="00672544" w:rsidRPr="005C0115">
          <w:rPr>
            <w:rStyle w:val="Hyperlink"/>
            <w:rFonts w:ascii="Times New Roman" w:hAnsi="Times New Roman" w:cs="Times New Roman"/>
            <w:color w:val="auto"/>
            <w:sz w:val="22"/>
            <w:szCs w:val="22"/>
          </w:rPr>
          <w:t xml:space="preserve">. </w:t>
        </w:r>
        <w:r w:rsidR="00964692" w:rsidRPr="005C0115">
          <w:rPr>
            <w:rStyle w:val="Hyperlink"/>
            <w:rFonts w:ascii="Times New Roman" w:hAnsi="Times New Roman" w:cs="Times New Roman"/>
            <w:color w:val="auto"/>
            <w:sz w:val="22"/>
            <w:szCs w:val="22"/>
          </w:rPr>
          <w:t>60</w:t>
        </w:r>
        <w:r w:rsidR="00672544" w:rsidRPr="005C0115">
          <w:rPr>
            <w:rStyle w:val="Hyperlink"/>
            <w:rFonts w:ascii="Times New Roman" w:hAnsi="Times New Roman" w:cs="Times New Roman"/>
            <w:color w:val="auto"/>
            <w:sz w:val="22"/>
            <w:szCs w:val="22"/>
          </w:rPr>
          <w:t xml:space="preserve"> d</w:t>
        </w:r>
      </w:hyperlink>
      <w:r w:rsidR="00964692" w:rsidRPr="005C0115">
        <w:rPr>
          <w:rStyle w:val="Hyperlink"/>
          <w:rFonts w:ascii="Times New Roman" w:hAnsi="Times New Roman" w:cs="Times New Roman"/>
          <w:color w:val="auto"/>
          <w:sz w:val="22"/>
          <w:szCs w:val="22"/>
        </w:rPr>
        <w:t>a</w:t>
      </w:r>
      <w:r w:rsidR="00B4218C" w:rsidRPr="005C0115">
        <w:rPr>
          <w:rStyle w:val="Hyperlink"/>
          <w:rFonts w:ascii="Times New Roman" w:hAnsi="Times New Roman" w:cs="Times New Roman"/>
          <w:color w:val="auto"/>
          <w:sz w:val="22"/>
          <w:szCs w:val="22"/>
        </w:rPr>
        <w:t xml:space="preserve"> </w:t>
      </w:r>
      <w:r w:rsidR="00964692" w:rsidRPr="005C0115">
        <w:rPr>
          <w:rStyle w:val="Hyperlink"/>
          <w:rFonts w:ascii="Times New Roman" w:hAnsi="Times New Roman" w:cs="Times New Roman"/>
          <w:color w:val="auto"/>
          <w:sz w:val="22"/>
          <w:szCs w:val="22"/>
        </w:rPr>
        <w:t xml:space="preserve">Lei Federal </w:t>
      </w:r>
      <w:r w:rsidR="00674665" w:rsidRPr="005C0115">
        <w:rPr>
          <w:rStyle w:val="Hyperlink"/>
          <w:rFonts w:ascii="Times New Roman" w:hAnsi="Times New Roman" w:cs="Times New Roman"/>
          <w:color w:val="auto"/>
          <w:sz w:val="22"/>
          <w:szCs w:val="22"/>
        </w:rPr>
        <w:t xml:space="preserve">nº </w:t>
      </w:r>
      <w:r w:rsidR="00964692" w:rsidRPr="005C0115">
        <w:rPr>
          <w:rStyle w:val="Hyperlink"/>
          <w:rFonts w:ascii="Times New Roman" w:hAnsi="Times New Roman" w:cs="Times New Roman"/>
          <w:color w:val="auto"/>
          <w:sz w:val="22"/>
          <w:szCs w:val="22"/>
        </w:rPr>
        <w:t>14.133/21</w:t>
      </w:r>
      <w:r w:rsidR="00674665" w:rsidRPr="005C0115">
        <w:rPr>
          <w:rFonts w:ascii="Times New Roman" w:hAnsi="Times New Roman" w:cs="Times New Roman"/>
          <w:color w:val="auto"/>
          <w:sz w:val="22"/>
          <w:szCs w:val="22"/>
        </w:rPr>
        <w:t>.</w:t>
      </w:r>
    </w:p>
    <w:p w14:paraId="6F8686E9" w14:textId="77777777" w:rsidR="00862616" w:rsidRPr="005C0115" w:rsidRDefault="00862616"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57AA6D60"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9</w:t>
      </w:r>
      <w:r w:rsidR="00672544" w:rsidRPr="005C0115">
        <w:rPr>
          <w:rFonts w:eastAsia="Calibri"/>
          <w:b/>
          <w:bCs/>
          <w:sz w:val="22"/>
          <w:szCs w:val="22"/>
          <w:lang w:eastAsia="en-US"/>
        </w:rPr>
        <w:t>. DA FASE DE JULGAMENTO</w:t>
      </w:r>
    </w:p>
    <w:p w14:paraId="4032D44A"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negociará condições mais vantajosas, após definido o resultado do julgamento.</w:t>
      </w:r>
    </w:p>
    <w:p w14:paraId="7907019B"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CD598A3"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9</w:t>
      </w:r>
      <w:r w:rsidR="00672544" w:rsidRPr="005C0115">
        <w:rPr>
          <w:rFonts w:ascii="Times New Roman" w:hAnsi="Times New Roman" w:cs="Times New Roman"/>
          <w:color w:val="auto"/>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.1.2 A negociação será realizada por meio do sistema, podendo ser acompanhada pelos demais licitantes.</w:t>
      </w:r>
    </w:p>
    <w:p w14:paraId="3A472DD5"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57B60FFB"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.1.3 O resultado da negociação será divulgado a todos os licitantes e anexado aos autos do processo licitatório.</w:t>
      </w:r>
    </w:p>
    <w:p w14:paraId="1A0A65EF" w14:textId="77777777" w:rsidR="00B01842" w:rsidRPr="005C0115" w:rsidRDefault="00B01842" w:rsidP="00B01842">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9.2 Encerrada a negociação, o Pregoeiro examinará a proposta classificada em primeiro lugar quanto à adequação ao objeto e à compatibilidade do preço em relação ao máximo estipulado para contratação neste Edital e em seus anexos, observado o disposto na Lei Federal nº 14.133/21.</w:t>
      </w:r>
    </w:p>
    <w:p w14:paraId="64A799B4" w14:textId="77777777" w:rsidR="00B01842" w:rsidRPr="005C0115" w:rsidRDefault="00B01842"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77EC02F" w14:textId="1A02489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 xml:space="preserve">.3 </w:t>
      </w:r>
      <w:r w:rsidR="00672544" w:rsidRPr="005C0115">
        <w:rPr>
          <w:rFonts w:ascii="Times New Roman" w:hAnsi="Times New Roman" w:cs="Times New Roman"/>
          <w:b/>
          <w:bCs/>
          <w:color w:val="auto"/>
          <w:sz w:val="22"/>
          <w:szCs w:val="22"/>
        </w:rPr>
        <w:t>Será desclassificada a proposta vencedora que:</w:t>
      </w:r>
      <w:r w:rsidR="00672544" w:rsidRPr="005C0115">
        <w:rPr>
          <w:rFonts w:ascii="Times New Roman" w:hAnsi="Times New Roman" w:cs="Times New Roman"/>
          <w:color w:val="auto"/>
          <w:sz w:val="22"/>
          <w:szCs w:val="22"/>
        </w:rPr>
        <w:t xml:space="preserve"> </w:t>
      </w:r>
    </w:p>
    <w:p w14:paraId="449F9255" w14:textId="65CD04ED"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1</w:t>
      </w:r>
      <w:r w:rsidR="00044E94" w:rsidRPr="005C0115">
        <w:rPr>
          <w:rFonts w:ascii="Times New Roman" w:hAnsi="Times New Roman" w:cs="Times New Roman"/>
          <w:color w:val="auto"/>
          <w:sz w:val="22"/>
          <w:szCs w:val="22"/>
        </w:rPr>
        <w:t xml:space="preserve"> A</w:t>
      </w:r>
      <w:r w:rsidR="00672544" w:rsidRPr="005C0115">
        <w:rPr>
          <w:rFonts w:ascii="Times New Roman" w:hAnsi="Times New Roman" w:cs="Times New Roman"/>
          <w:bCs/>
          <w:color w:val="auto"/>
          <w:sz w:val="22"/>
          <w:szCs w:val="22"/>
        </w:rPr>
        <w:t>presentar proposta em outra forma que não a prevista no certame licitatório;</w:t>
      </w:r>
    </w:p>
    <w:p w14:paraId="38BD96C1"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p>
    <w:p w14:paraId="5C4D35B7" w14:textId="77777777" w:rsidR="001E2A13" w:rsidRPr="005C0115" w:rsidRDefault="001E2A13"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9.3.2 apresentarem preços inexequíveis ou permanecerem acima do orçamento estimado para a contratação;</w:t>
      </w:r>
    </w:p>
    <w:p w14:paraId="191291E3"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873743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contiver vícios insanáveis;</w:t>
      </w:r>
    </w:p>
    <w:p w14:paraId="003EA8D8"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7EE01CF0" w14:textId="0542F442"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4</w:t>
      </w:r>
      <w:r w:rsidR="00044E94"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377F2FE5"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deixar de apresentar ou apresentar em desacordo documento exigido no instrumento convocatório.</w:t>
      </w:r>
    </w:p>
    <w:p w14:paraId="255D3CAF"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04EDCCE9" w14:textId="7777777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.3.</w:t>
      </w:r>
      <w:r w:rsidR="00C329F1"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não tiverem sua exequibilidade demonstrada, quando exigido pela Administração.</w:t>
      </w:r>
    </w:p>
    <w:p w14:paraId="7789DFAC" w14:textId="673898C1" w:rsidR="00044E94" w:rsidRPr="005C0115" w:rsidRDefault="00B930D5" w:rsidP="00044E94">
      <w:pPr>
        <w:pStyle w:val="Nivel2"/>
        <w:spacing w:beforeLines="120" w:before="288" w:afterLines="120" w:after="288"/>
        <w:ind w:left="0"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672544" w:rsidRPr="005C0115">
        <w:rPr>
          <w:rFonts w:ascii="Times New Roman" w:hAnsi="Times New Roman" w:cs="Times New Roman"/>
          <w:color w:val="auto"/>
          <w:sz w:val="22"/>
          <w:szCs w:val="22"/>
        </w:rPr>
        <w:t xml:space="preserve">.4 </w:t>
      </w:r>
      <w:r w:rsidR="00B05058" w:rsidRPr="005C0115">
        <w:rPr>
          <w:rFonts w:ascii="Times New Roman" w:hAnsi="Times New Roman" w:cs="Times New Roman"/>
          <w:color w:val="auto"/>
          <w:sz w:val="22"/>
          <w:szCs w:val="22"/>
        </w:rPr>
        <w:t>- No</w:t>
      </w:r>
      <w:r w:rsidR="00044E94" w:rsidRPr="005C0115">
        <w:rPr>
          <w:rFonts w:ascii="Times New Roman" w:hAnsi="Times New Roman" w:cs="Times New Roman"/>
          <w:color w:val="auto"/>
          <w:sz w:val="22"/>
          <w:szCs w:val="22"/>
        </w:rPr>
        <w:t xml:space="preserve"> caso de bens e serviços em geral, é indicio de inexequibilidade das propostas com valores inferiores a 50% (cinquenta por cento) do valor orçado, conforme Instrução Normativa SEGES/ME n°73/2022.</w:t>
      </w:r>
    </w:p>
    <w:p w14:paraId="6FAB4A50" w14:textId="77777777" w:rsidR="00FB06CF" w:rsidRPr="005C0115" w:rsidRDefault="00FB06CF" w:rsidP="00EF3320">
      <w:pPr>
        <w:pStyle w:val="Nivel2"/>
        <w:spacing w:beforeLines="120" w:before="288" w:afterLines="120" w:after="288" w:line="360" w:lineRule="auto"/>
        <w:ind w:left="0" w:right="-1" w:firstLine="0"/>
        <w:contextualSpacing/>
        <w:rPr>
          <w:rFonts w:ascii="Times New Roman" w:hAnsi="Times New Roman" w:cs="Times New Roman"/>
          <w:color w:val="auto"/>
          <w:sz w:val="22"/>
          <w:szCs w:val="22"/>
        </w:rPr>
      </w:pPr>
    </w:p>
    <w:p w14:paraId="331A0697" w14:textId="77777777" w:rsidR="004D6395"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4D6395" w:rsidRPr="005C0115">
        <w:rPr>
          <w:rFonts w:ascii="Times New Roman" w:hAnsi="Times New Roman" w:cs="Times New Roman"/>
          <w:color w:val="auto"/>
          <w:sz w:val="22"/>
          <w:szCs w:val="22"/>
        </w:rPr>
        <w:t>.4.1</w:t>
      </w:r>
      <w:r w:rsidR="003A2405" w:rsidRPr="005C0115">
        <w:rPr>
          <w:rFonts w:ascii="Times New Roman" w:hAnsi="Times New Roman" w:cs="Times New Roman"/>
          <w:color w:val="auto"/>
          <w:sz w:val="22"/>
          <w:szCs w:val="22"/>
        </w:rPr>
        <w:t>-</w:t>
      </w:r>
      <w:r w:rsidR="004D6395" w:rsidRPr="005C0115">
        <w:rPr>
          <w:rFonts w:ascii="Times New Roman" w:hAnsi="Times New Roman" w:cs="Times New Roman"/>
          <w:color w:val="auto"/>
          <w:sz w:val="22"/>
          <w:szCs w:val="22"/>
        </w:rPr>
        <w:t xml:space="preserve">A inexequibilidade de que trata o item anterior </w:t>
      </w:r>
      <w:r w:rsidR="003A2405" w:rsidRPr="005C0115">
        <w:rPr>
          <w:rFonts w:ascii="Times New Roman" w:hAnsi="Times New Roman" w:cs="Times New Roman"/>
          <w:b/>
          <w:bCs/>
          <w:color w:val="auto"/>
          <w:sz w:val="22"/>
          <w:szCs w:val="22"/>
        </w:rPr>
        <w:t>poderá</w:t>
      </w:r>
      <w:r w:rsidR="003A2405" w:rsidRPr="005C0115">
        <w:rPr>
          <w:rFonts w:ascii="Times New Roman" w:hAnsi="Times New Roman" w:cs="Times New Roman"/>
          <w:color w:val="auto"/>
          <w:sz w:val="22"/>
          <w:szCs w:val="22"/>
        </w:rPr>
        <w:t xml:space="preserve"> haver</w:t>
      </w:r>
      <w:r w:rsidR="004D6395" w:rsidRPr="005C0115">
        <w:rPr>
          <w:rFonts w:ascii="Times New Roman" w:hAnsi="Times New Roman" w:cs="Times New Roman"/>
          <w:color w:val="auto"/>
          <w:sz w:val="22"/>
          <w:szCs w:val="22"/>
        </w:rPr>
        <w:t xml:space="preserve"> diligência </w:t>
      </w:r>
      <w:r w:rsidR="003A2405" w:rsidRPr="005C0115">
        <w:rPr>
          <w:rFonts w:ascii="Times New Roman" w:hAnsi="Times New Roman" w:cs="Times New Roman"/>
          <w:color w:val="auto"/>
          <w:sz w:val="22"/>
          <w:szCs w:val="22"/>
        </w:rPr>
        <w:t>pelo</w:t>
      </w:r>
      <w:r w:rsidR="004D38FD" w:rsidRPr="005C0115">
        <w:rPr>
          <w:rFonts w:ascii="Times New Roman" w:hAnsi="Times New Roman" w:cs="Times New Roman"/>
          <w:color w:val="auto"/>
          <w:sz w:val="22"/>
          <w:szCs w:val="22"/>
        </w:rPr>
        <w:t xml:space="preserve"> </w:t>
      </w:r>
      <w:r w:rsidR="00034008" w:rsidRPr="005C0115">
        <w:rPr>
          <w:rFonts w:ascii="Times New Roman" w:hAnsi="Times New Roman" w:cs="Times New Roman"/>
          <w:color w:val="auto"/>
          <w:sz w:val="22"/>
          <w:szCs w:val="22"/>
        </w:rPr>
        <w:t>Pregoeiro</w:t>
      </w:r>
      <w:r w:rsidR="004D6395" w:rsidRPr="005C0115">
        <w:rPr>
          <w:rFonts w:ascii="Times New Roman" w:hAnsi="Times New Roman" w:cs="Times New Roman"/>
          <w:color w:val="auto"/>
          <w:sz w:val="22"/>
          <w:szCs w:val="22"/>
        </w:rPr>
        <w:t>, oportunizando-se que o licitante demonstre a exequibilidade de sua proposta conforme § 2º Art. 59 da Lei Federal 14133/21.</w:t>
      </w:r>
    </w:p>
    <w:p w14:paraId="4D4F6BDD" w14:textId="77777777" w:rsidR="0004551C" w:rsidRPr="005C0115" w:rsidRDefault="0004551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A0DFFDA" w14:textId="576E3194" w:rsidR="0004551C" w:rsidRPr="005C0115" w:rsidRDefault="0004551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9.4.1.1 A análise de exequibilidade observará critérios objetivos, podendo ser considerados, entre outros:</w:t>
      </w:r>
    </w:p>
    <w:p w14:paraId="0081F4C5" w14:textId="539BC67F" w:rsidR="00FB06CF"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discrepância relevante entre o valor ofertado e o orçamento estimado;</w:t>
      </w:r>
    </w:p>
    <w:p w14:paraId="220193B7" w14:textId="38BB3951" w:rsidR="0004551C"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incompatibilidade aparente com custos mínimos de mercado;</w:t>
      </w:r>
    </w:p>
    <w:p w14:paraId="68632DA9" w14:textId="4A6B6C87" w:rsidR="0004551C" w:rsidRPr="005C0115" w:rsidRDefault="0004551C" w:rsidP="003B04E8">
      <w:pPr>
        <w:pStyle w:val="Nivel2"/>
        <w:numPr>
          <w:ilvl w:val="0"/>
          <w:numId w:val="12"/>
        </w:numPr>
        <w:spacing w:beforeLines="120" w:before="288" w:afterLines="120" w:after="288" w:line="288" w:lineRule="auto"/>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ausência de margem suficiente para cobertura de encargos legais, trabalhistas, fiscais e operacionais.</w:t>
      </w:r>
    </w:p>
    <w:p w14:paraId="47085A4D" w14:textId="77777777" w:rsidR="00C67EA9" w:rsidRPr="005C0115" w:rsidRDefault="00C67EA9" w:rsidP="00C67EA9">
      <w:pPr>
        <w:pStyle w:val="Nivel2"/>
        <w:spacing w:beforeLines="120" w:before="288" w:afterLines="120" w:after="288" w:line="288" w:lineRule="auto"/>
        <w:ind w:left="720" w:right="-1" w:firstLine="0"/>
        <w:contextualSpacing/>
        <w:rPr>
          <w:rFonts w:ascii="Times New Roman" w:hAnsi="Times New Roman" w:cs="Times New Roman"/>
          <w:color w:val="auto"/>
          <w:sz w:val="22"/>
          <w:szCs w:val="22"/>
        </w:rPr>
      </w:pPr>
    </w:p>
    <w:p w14:paraId="3318626C" w14:textId="739599E1" w:rsidR="0004551C" w:rsidRPr="005C0115" w:rsidRDefault="0004551C" w:rsidP="0004551C">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9.4.1.2 Para fins de comprovação da exequibilidade, </w:t>
      </w:r>
      <w:r w:rsidRPr="005C0115">
        <w:rPr>
          <w:rFonts w:ascii="Times New Roman" w:hAnsi="Times New Roman" w:cs="Times New Roman"/>
          <w:b/>
          <w:bCs/>
          <w:color w:val="auto"/>
          <w:sz w:val="22"/>
          <w:szCs w:val="22"/>
        </w:rPr>
        <w:t>poderão</w:t>
      </w:r>
      <w:r w:rsidRPr="005C0115">
        <w:rPr>
          <w:rFonts w:ascii="Times New Roman" w:hAnsi="Times New Roman" w:cs="Times New Roman"/>
          <w:color w:val="auto"/>
          <w:sz w:val="22"/>
          <w:szCs w:val="22"/>
        </w:rPr>
        <w:t xml:space="preserve"> ser exigidos, isolada ou cumulativamente, os seguintes documentos:</w:t>
      </w:r>
    </w:p>
    <w:p w14:paraId="41D98C78" w14:textId="77777777" w:rsidR="0004551C" w:rsidRPr="005C0115" w:rsidRDefault="0004551C" w:rsidP="0004551C">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BA1895F" w14:textId="77777777"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planilha detalhada de composição de custos, contendo custos diretos e indiretos, encargos sociais, tributos, despesas administrativas e margem de lucro;</w:t>
      </w:r>
    </w:p>
    <w:p w14:paraId="0A6A35BF" w14:textId="4366221C"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memória de cálculo demonstrativa da formação do preço;</w:t>
      </w:r>
    </w:p>
    <w:p w14:paraId="3B5A688C" w14:textId="5FC2BE61"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comprovação de custos de insumos mediante apresentação de cotações, contratos vigentes, notas fiscais ou outros documentos idôneos;</w:t>
      </w:r>
    </w:p>
    <w:p w14:paraId="2CC99954" w14:textId="4D0E7D15"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demonstração da estrutura operacional disponível para execução do objeto;</w:t>
      </w:r>
      <w:r w:rsidRPr="005C0115">
        <w:rPr>
          <w:rFonts w:ascii="Times New Roman" w:hAnsi="Times New Roman" w:cs="Times New Roman"/>
          <w:color w:val="auto"/>
          <w:sz w:val="22"/>
          <w:szCs w:val="22"/>
        </w:rPr>
        <w:br/>
        <w:t>documentação econômico-financeira que evidencie capacidade de suportar eventual redução de margem;</w:t>
      </w:r>
    </w:p>
    <w:p w14:paraId="03A87D0D" w14:textId="3FE17368" w:rsidR="0004551C" w:rsidRPr="005C0115" w:rsidRDefault="0004551C" w:rsidP="003B04E8">
      <w:pPr>
        <w:pStyle w:val="Nivel2"/>
        <w:numPr>
          <w:ilvl w:val="0"/>
          <w:numId w:val="13"/>
        </w:numPr>
        <w:spacing w:beforeLines="120" w:before="288" w:afterLines="120" w:after="288" w:line="288" w:lineRule="auto"/>
        <w:ind w:left="709" w:right="-1" w:hanging="283"/>
        <w:contextualSpacing/>
        <w:jc w:val="left"/>
        <w:rPr>
          <w:rFonts w:ascii="Times New Roman" w:hAnsi="Times New Roman" w:cs="Times New Roman"/>
          <w:color w:val="auto"/>
          <w:sz w:val="22"/>
          <w:szCs w:val="22"/>
        </w:rPr>
      </w:pPr>
      <w:r w:rsidRPr="005C0115">
        <w:rPr>
          <w:rFonts w:ascii="Times New Roman" w:hAnsi="Times New Roman" w:cs="Times New Roman"/>
          <w:color w:val="auto"/>
          <w:sz w:val="22"/>
          <w:szCs w:val="22"/>
        </w:rPr>
        <w:t>justificativa técnica formal que demonstre a viabilidade da execução nas condições propostas.</w:t>
      </w:r>
    </w:p>
    <w:p w14:paraId="07AF9D7E" w14:textId="77777777" w:rsidR="00C67EA9" w:rsidRPr="005C0115" w:rsidRDefault="00C67EA9" w:rsidP="00C67EA9">
      <w:pPr>
        <w:pStyle w:val="Nivel2"/>
        <w:spacing w:beforeLines="120" w:before="288" w:afterLines="120" w:after="288" w:line="288" w:lineRule="auto"/>
        <w:ind w:left="709" w:right="-1" w:firstLine="0"/>
        <w:contextualSpacing/>
        <w:jc w:val="left"/>
        <w:rPr>
          <w:rFonts w:ascii="Times New Roman" w:hAnsi="Times New Roman" w:cs="Times New Roman"/>
          <w:color w:val="auto"/>
          <w:sz w:val="22"/>
          <w:szCs w:val="22"/>
        </w:rPr>
      </w:pPr>
    </w:p>
    <w:p w14:paraId="2ABD9808" w14:textId="7117C164" w:rsidR="00C67EA9" w:rsidRPr="005C0115" w:rsidRDefault="00C67EA9" w:rsidP="00CD5363">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9.4.1.3 A </w:t>
      </w:r>
      <w:r w:rsidRPr="005C0115">
        <w:rPr>
          <w:rFonts w:ascii="Times New Roman" w:hAnsi="Times New Roman" w:cs="Times New Roman"/>
          <w:b/>
          <w:bCs/>
          <w:color w:val="auto"/>
          <w:sz w:val="22"/>
          <w:szCs w:val="22"/>
        </w:rPr>
        <w:t>não</w:t>
      </w:r>
      <w:r w:rsidRPr="005C0115">
        <w:rPr>
          <w:rFonts w:ascii="Times New Roman" w:hAnsi="Times New Roman" w:cs="Times New Roman"/>
          <w:color w:val="auto"/>
          <w:sz w:val="22"/>
          <w:szCs w:val="22"/>
        </w:rPr>
        <w:t xml:space="preserve"> apresentação da documentação solicitada, ou a insuficiência das justificativas apresentadas para demonstrar a viabilidade econômica da proposta, poderá ensejar sua </w:t>
      </w:r>
      <w:r w:rsidRPr="005C0115">
        <w:rPr>
          <w:rFonts w:ascii="Times New Roman" w:hAnsi="Times New Roman" w:cs="Times New Roman"/>
          <w:b/>
          <w:bCs/>
          <w:color w:val="auto"/>
          <w:sz w:val="22"/>
          <w:szCs w:val="22"/>
        </w:rPr>
        <w:t>desclassificação,</w:t>
      </w:r>
      <w:r w:rsidRPr="005C0115">
        <w:rPr>
          <w:rFonts w:ascii="Times New Roman" w:hAnsi="Times New Roman" w:cs="Times New Roman"/>
          <w:color w:val="auto"/>
          <w:sz w:val="22"/>
          <w:szCs w:val="22"/>
        </w:rPr>
        <w:t xml:space="preserve"> mediante decisão motivada.</w:t>
      </w:r>
    </w:p>
    <w:p w14:paraId="6A5D2B57" w14:textId="77777777" w:rsidR="0004551C" w:rsidRPr="005C0115" w:rsidRDefault="0004551C" w:rsidP="0004551C">
      <w:pPr>
        <w:pStyle w:val="Nivel2"/>
        <w:spacing w:beforeLines="120" w:before="288" w:afterLines="120" w:after="288" w:line="288" w:lineRule="auto"/>
        <w:ind w:left="720" w:right="-1" w:firstLine="0"/>
        <w:contextualSpacing/>
        <w:rPr>
          <w:rFonts w:ascii="Times New Roman" w:hAnsi="Times New Roman" w:cs="Times New Roman"/>
          <w:color w:val="auto"/>
          <w:sz w:val="22"/>
          <w:szCs w:val="22"/>
        </w:rPr>
      </w:pPr>
    </w:p>
    <w:p w14:paraId="07071440" w14:textId="3FC87F82" w:rsidR="00672544" w:rsidRPr="005C0115" w:rsidRDefault="00FB06CF"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9.4.2 </w:t>
      </w:r>
      <w:r w:rsidR="00044E94" w:rsidRPr="005C0115">
        <w:rPr>
          <w:rFonts w:ascii="Times New Roman" w:hAnsi="Times New Roman" w:cs="Times New Roman"/>
          <w:color w:val="auto"/>
          <w:sz w:val="22"/>
          <w:szCs w:val="22"/>
        </w:rPr>
        <w:t>- Para</w:t>
      </w:r>
      <w:r w:rsidR="00672544" w:rsidRPr="005C0115">
        <w:rPr>
          <w:rFonts w:ascii="Times New Roman" w:hAnsi="Times New Roman" w:cs="Times New Roman"/>
          <w:color w:val="auto"/>
          <w:sz w:val="22"/>
          <w:szCs w:val="22"/>
        </w:rPr>
        <w:t xml:space="preserve"> efeito de avaliação da exequibilidade e de sobrepreço, serão considerados o preço global</w:t>
      </w:r>
      <w:r w:rsidR="00BA1C2B" w:rsidRPr="005C0115">
        <w:rPr>
          <w:rFonts w:ascii="Times New Roman" w:hAnsi="Times New Roman" w:cs="Times New Roman"/>
          <w:color w:val="auto"/>
          <w:sz w:val="22"/>
          <w:szCs w:val="22"/>
        </w:rPr>
        <w:t xml:space="preserve"> e</w:t>
      </w:r>
      <w:r w:rsidR="00672544" w:rsidRPr="005C0115">
        <w:rPr>
          <w:rFonts w:ascii="Times New Roman" w:hAnsi="Times New Roman" w:cs="Times New Roman"/>
          <w:color w:val="auto"/>
          <w:sz w:val="22"/>
          <w:szCs w:val="22"/>
        </w:rPr>
        <w:t xml:space="preserve"> os quantitativos tidos como relevantes, observado o critério de aceitabilidade de preço global fixado no edital, conforme as especificidades do mercado correspondente.</w:t>
      </w:r>
    </w:p>
    <w:p w14:paraId="35A09372"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C455F18" w14:textId="2546A55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631F58" w:rsidRPr="005C0115">
        <w:rPr>
          <w:rFonts w:ascii="Times New Roman" w:hAnsi="Times New Roman" w:cs="Times New Roman"/>
          <w:color w:val="auto"/>
          <w:sz w:val="22"/>
          <w:szCs w:val="22"/>
        </w:rPr>
        <w:t>5</w:t>
      </w:r>
      <w:r w:rsidR="003A2405" w:rsidRPr="005C0115">
        <w:rPr>
          <w:rFonts w:ascii="Times New Roman" w:hAnsi="Times New Roman" w:cs="Times New Roman"/>
          <w:color w:val="auto"/>
          <w:sz w:val="22"/>
          <w:szCs w:val="22"/>
        </w:rPr>
        <w:t xml:space="preserve"> - </w:t>
      </w:r>
      <w:r w:rsidR="00672544" w:rsidRPr="005C0115">
        <w:rPr>
          <w:rFonts w:ascii="Times New Roman" w:hAnsi="Times New Roman" w:cs="Times New Roman"/>
          <w:color w:val="auto"/>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5DFE06" w14:textId="4F91ACD7" w:rsidR="00672544" w:rsidRPr="005C0115" w:rsidRDefault="00B930D5" w:rsidP="00EF3320">
      <w:pPr>
        <w:pStyle w:val="Nivel3"/>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631F58"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.1</w:t>
      </w:r>
      <w:r w:rsidR="003A2405"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O ajuste de que trata este dispositivo se limita a sanar erros ou falhas que não alterem a substância das propostas.</w:t>
      </w:r>
    </w:p>
    <w:p w14:paraId="7CE71201"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color w:val="auto"/>
          <w:sz w:val="22"/>
          <w:szCs w:val="22"/>
        </w:rPr>
      </w:pPr>
      <w:r w:rsidRPr="005C0115">
        <w:rPr>
          <w:rFonts w:ascii="Times New Roman" w:hAnsi="Times New Roman" w:cs="Times New Roman"/>
          <w:color w:val="auto"/>
          <w:sz w:val="22"/>
          <w:szCs w:val="22"/>
          <w:lang w:eastAsia="en-US"/>
        </w:rPr>
        <w:t>9</w:t>
      </w:r>
      <w:r w:rsidR="00C329F1" w:rsidRPr="005C0115">
        <w:rPr>
          <w:rFonts w:ascii="Times New Roman" w:hAnsi="Times New Roman" w:cs="Times New Roman"/>
          <w:color w:val="auto"/>
          <w:sz w:val="22"/>
          <w:szCs w:val="22"/>
          <w:lang w:eastAsia="en-US"/>
        </w:rPr>
        <w:t>.</w:t>
      </w:r>
      <w:r w:rsidR="003A2405" w:rsidRPr="005C0115">
        <w:rPr>
          <w:rFonts w:ascii="Times New Roman" w:hAnsi="Times New Roman" w:cs="Times New Roman"/>
          <w:color w:val="auto"/>
          <w:sz w:val="22"/>
          <w:szCs w:val="22"/>
          <w:lang w:eastAsia="en-US"/>
        </w:rPr>
        <w:t xml:space="preserve">6- </w:t>
      </w:r>
      <w:r w:rsidR="00672544" w:rsidRPr="005C0115">
        <w:rPr>
          <w:rFonts w:ascii="Times New Roman" w:hAnsi="Times New Roman" w:cs="Times New Roman"/>
          <w:color w:val="auto"/>
          <w:sz w:val="22"/>
          <w:szCs w:val="22"/>
          <w:lang w:eastAsia="en-US"/>
        </w:rPr>
        <w:t xml:space="preserve">Para fins de análise da proposta quanto ao cumprimento </w:t>
      </w:r>
      <w:r w:rsidR="00672544" w:rsidRPr="005C0115">
        <w:rPr>
          <w:rFonts w:ascii="Times New Roman" w:hAnsi="Times New Roman" w:cs="Times New Roman"/>
          <w:color w:val="auto"/>
          <w:sz w:val="22"/>
          <w:szCs w:val="22"/>
        </w:rPr>
        <w:t>das</w:t>
      </w:r>
      <w:r w:rsidR="00672544" w:rsidRPr="005C0115">
        <w:rPr>
          <w:rFonts w:ascii="Times New Roman" w:hAnsi="Times New Roman" w:cs="Times New Roman"/>
          <w:color w:val="auto"/>
          <w:sz w:val="22"/>
          <w:szCs w:val="22"/>
          <w:lang w:eastAsia="en-US"/>
        </w:rPr>
        <w:t xml:space="preserve"> especificações do objeto, poderá ser colhida a </w:t>
      </w:r>
      <w:r w:rsidR="00672544" w:rsidRPr="005C0115">
        <w:rPr>
          <w:rFonts w:ascii="Times New Roman" w:hAnsi="Times New Roman" w:cs="Times New Roman"/>
          <w:color w:val="auto"/>
          <w:sz w:val="22"/>
          <w:szCs w:val="22"/>
        </w:rPr>
        <w:t>manifestação</w:t>
      </w:r>
      <w:r w:rsidR="00672544" w:rsidRPr="005C0115">
        <w:rPr>
          <w:rFonts w:ascii="Times New Roman" w:hAnsi="Times New Roman" w:cs="Times New Roman"/>
          <w:color w:val="auto"/>
          <w:sz w:val="22"/>
          <w:szCs w:val="22"/>
          <w:lang w:eastAsia="en-US"/>
        </w:rPr>
        <w:t xml:space="preserve"> escrita do setor requisitante do serviço ou da área especializada no objeto.</w:t>
      </w:r>
    </w:p>
    <w:p w14:paraId="47AAAACC"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79672674"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9</w:t>
      </w:r>
      <w:r w:rsidR="00C329F1" w:rsidRPr="005C0115">
        <w:rPr>
          <w:rFonts w:ascii="Times New Roman" w:hAnsi="Times New Roman" w:cs="Times New Roman"/>
          <w:color w:val="auto"/>
          <w:sz w:val="22"/>
          <w:szCs w:val="22"/>
        </w:rPr>
        <w:t>.</w:t>
      </w:r>
      <w:r w:rsidR="003A2405" w:rsidRPr="005C0115">
        <w:rPr>
          <w:rFonts w:ascii="Times New Roman" w:hAnsi="Times New Roman" w:cs="Times New Roman"/>
          <w:color w:val="auto"/>
          <w:sz w:val="22"/>
          <w:szCs w:val="22"/>
        </w:rPr>
        <w:t xml:space="preserve">7 - </w:t>
      </w:r>
      <w:r w:rsidR="00672544" w:rsidRPr="005C0115">
        <w:rPr>
          <w:rFonts w:ascii="Times New Roman" w:hAnsi="Times New Roman" w:cs="Times New Roman"/>
          <w:color w:val="auto"/>
          <w:sz w:val="22"/>
          <w:szCs w:val="22"/>
        </w:rPr>
        <w:t>A desclassificação será sempre fundamentada e registrada no sistema, com acompanhamento por todos os participantes.</w:t>
      </w:r>
    </w:p>
    <w:p w14:paraId="68E8287E" w14:textId="77777777" w:rsidR="0068417D" w:rsidRPr="005C0115" w:rsidRDefault="0068417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4AA0C8A6" w14:textId="1CCFAD2A" w:rsidR="0068417D" w:rsidRPr="005C0115" w:rsidRDefault="0068417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9.10</w:t>
      </w:r>
      <w:r w:rsidRPr="005C0115">
        <w:rPr>
          <w:rFonts w:ascii="Times New Roman" w:hAnsi="Times New Roman" w:cs="Times New Roman"/>
          <w:color w:val="auto"/>
          <w:sz w:val="22"/>
          <w:szCs w:val="22"/>
        </w:rPr>
        <w:t xml:space="preserve"> </w:t>
      </w:r>
      <w:r w:rsidRPr="005C0115">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5C0115">
        <w:rPr>
          <w:rFonts w:ascii="Times New Roman" w:eastAsiaTheme="minorHAnsi" w:hAnsi="Times New Roman" w:cs="Times New Roman"/>
          <w:b/>
          <w:bCs/>
          <w:color w:val="auto"/>
          <w:kern w:val="2"/>
          <w:sz w:val="22"/>
          <w:szCs w:val="22"/>
          <w:lang w:eastAsia="en-US"/>
        </w:rPr>
        <w:t>02:00h (duas horas)</w:t>
      </w:r>
      <w:r w:rsidRPr="005C0115">
        <w:rPr>
          <w:rFonts w:ascii="Times New Roman" w:eastAsiaTheme="minorHAnsi" w:hAnsi="Times New Roman" w:cs="Times New Roman"/>
          <w:color w:val="auto"/>
          <w:kern w:val="2"/>
          <w:sz w:val="22"/>
          <w:szCs w:val="22"/>
          <w:lang w:eastAsia="en-US"/>
        </w:rPr>
        <w:t xml:space="preserve">, encaminhe </w:t>
      </w:r>
      <w:r w:rsidRPr="005C0115">
        <w:rPr>
          <w:rFonts w:ascii="Times New Roman" w:eastAsiaTheme="minorHAnsi" w:hAnsi="Times New Roman" w:cs="Times New Roman"/>
          <w:b/>
          <w:bCs/>
          <w:color w:val="auto"/>
          <w:kern w:val="2"/>
          <w:sz w:val="22"/>
          <w:szCs w:val="22"/>
          <w:lang w:eastAsia="en-US"/>
        </w:rPr>
        <w:t>os documentos de habilitação, a</w:t>
      </w:r>
      <w:r w:rsidRPr="005C0115">
        <w:rPr>
          <w:rFonts w:ascii="Times New Roman" w:hAnsi="Times New Roman" w:cs="Times New Roman"/>
          <w:color w:val="auto"/>
          <w:sz w:val="22"/>
          <w:szCs w:val="22"/>
        </w:rPr>
        <w:t xml:space="preserve">s documentações apresentadas </w:t>
      </w:r>
      <w:r w:rsidRPr="005C0115">
        <w:rPr>
          <w:rFonts w:ascii="Times New Roman" w:hAnsi="Times New Roman" w:cs="Times New Roman"/>
          <w:b/>
          <w:bCs/>
          <w:color w:val="auto"/>
          <w:sz w:val="22"/>
          <w:szCs w:val="22"/>
        </w:rPr>
        <w:t>deverão</w:t>
      </w:r>
      <w:r w:rsidRPr="005C0115">
        <w:rPr>
          <w:rFonts w:ascii="Times New Roman" w:hAnsi="Times New Roman" w:cs="Times New Roman"/>
          <w:color w:val="auto"/>
          <w:sz w:val="22"/>
          <w:szCs w:val="22"/>
        </w:rPr>
        <w:t xml:space="preserve"> conter a sua emissão até </w:t>
      </w:r>
      <w:r w:rsidRPr="005C0115">
        <w:rPr>
          <w:rFonts w:ascii="Times New Roman" w:hAnsi="Times New Roman" w:cs="Times New Roman"/>
          <w:color w:val="auto"/>
          <w:sz w:val="22"/>
          <w:szCs w:val="22"/>
        </w:rPr>
        <w:lastRenderedPageBreak/>
        <w:t>a data e horário limite da solicitação no sistema de compras, devendo, ainda, possuir validade vigente na data da solicitação efetuada pelo Pregoeiro conforme descritos abaixo.</w:t>
      </w:r>
    </w:p>
    <w:p w14:paraId="053B21E3" w14:textId="77777777" w:rsidR="00672544" w:rsidRPr="005C0115" w:rsidRDefault="00B930D5"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10</w:t>
      </w:r>
      <w:r w:rsidR="00672544" w:rsidRPr="005C0115">
        <w:rPr>
          <w:rFonts w:eastAsia="Calibri"/>
          <w:b/>
          <w:bCs/>
          <w:sz w:val="22"/>
          <w:szCs w:val="22"/>
          <w:lang w:eastAsia="en-US"/>
        </w:rPr>
        <w:t>. DA FASE DE HABILITAÇÃO</w:t>
      </w:r>
    </w:p>
    <w:p w14:paraId="488FAAC0"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b/>
          <w:bCs/>
          <w:color w:val="auto"/>
          <w:sz w:val="22"/>
          <w:szCs w:val="22"/>
          <w:lang w:eastAsia="ar-SA"/>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.1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verificará se o licitante provisoriamente classificado em primeiro lugar atende às condições de participação no certame, conforme previsto no </w:t>
      </w:r>
      <w:hyperlink r:id="rId18" w:anchor="art14" w:history="1">
        <w:r w:rsidR="00672544" w:rsidRPr="005C0115">
          <w:rPr>
            <w:rStyle w:val="Hyperlink"/>
            <w:rFonts w:ascii="Times New Roman" w:hAnsi="Times New Roman" w:cs="Times New Roman"/>
            <w:color w:val="auto"/>
            <w:sz w:val="22"/>
            <w:szCs w:val="22"/>
          </w:rPr>
          <w:t>art. 14 da Lei nº 14.133/2021</w:t>
        </w:r>
      </w:hyperlink>
      <w:r w:rsidR="00672544"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lang w:eastAsia="ar-SA"/>
        </w:rPr>
        <w:t>especialmente quanto à existência de sanção que impeça a participação no certame ou a futura contratação, mediante a consulta aos seguintes cadastros:</w:t>
      </w:r>
    </w:p>
    <w:p w14:paraId="4A9664D0"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t>a</w:t>
      </w:r>
      <w:r w:rsidR="00672544" w:rsidRPr="005C0115">
        <w:rPr>
          <w:rFonts w:ascii="Times New Roman" w:hAnsi="Times New Roman" w:cs="Times New Roman"/>
          <w:lang w:eastAsia="ar-SA"/>
        </w:rPr>
        <w:t>) Cadastro Nacional de Empresas Inidôneas e Suspensas - CEIS, mantido pela Controladoria-Geral da União (</w:t>
      </w:r>
      <w:hyperlink r:id="rId19" w:history="1">
        <w:r w:rsidR="00672544" w:rsidRPr="005C0115">
          <w:rPr>
            <w:rStyle w:val="Hyperlink"/>
            <w:rFonts w:ascii="Times New Roman" w:hAnsi="Times New Roman" w:cs="Times New Roman"/>
            <w:color w:val="auto"/>
            <w:lang w:eastAsia="ar-SA"/>
          </w:rPr>
          <w:t>https://www.portaltransparencia.gov.br/sancoes/ceis</w:t>
        </w:r>
      </w:hyperlink>
      <w:r w:rsidR="00672544" w:rsidRPr="005C0115">
        <w:rPr>
          <w:rFonts w:ascii="Times New Roman" w:hAnsi="Times New Roman" w:cs="Times New Roman"/>
          <w:lang w:eastAsia="ar-SA"/>
        </w:rPr>
        <w:t xml:space="preserve">); </w:t>
      </w:r>
    </w:p>
    <w:p w14:paraId="06A649F8" w14:textId="77777777" w:rsidR="00672544" w:rsidRPr="005C0115" w:rsidRDefault="00672544" w:rsidP="00EF3320">
      <w:pPr>
        <w:pStyle w:val="PargrafodaLista"/>
        <w:spacing w:beforeLines="120" w:before="288" w:afterLines="120" w:after="288" w:line="288" w:lineRule="auto"/>
        <w:ind w:left="0" w:right="-1"/>
        <w:jc w:val="both"/>
        <w:rPr>
          <w:rFonts w:ascii="Times New Roman" w:hAnsi="Times New Roman" w:cs="Times New Roman"/>
          <w:lang w:eastAsia="ar-SA"/>
        </w:rPr>
      </w:pPr>
    </w:p>
    <w:p w14:paraId="347070BB"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t>b</w:t>
      </w:r>
      <w:r w:rsidR="00672544" w:rsidRPr="005C0115">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5C0115">
        <w:rPr>
          <w:rFonts w:ascii="Times New Roman" w:hAnsi="Times New Roman" w:cs="Times New Roman"/>
          <w:lang w:eastAsia="ar-SA"/>
        </w:rPr>
        <w:t>improbidade_adm</w:t>
      </w:r>
      <w:proofErr w:type="spellEnd"/>
      <w:r w:rsidR="00672544" w:rsidRPr="005C0115">
        <w:rPr>
          <w:rFonts w:ascii="Times New Roman" w:hAnsi="Times New Roman" w:cs="Times New Roman"/>
          <w:lang w:eastAsia="ar-SA"/>
        </w:rPr>
        <w:t>/</w:t>
      </w:r>
      <w:proofErr w:type="spellStart"/>
      <w:r w:rsidR="00672544" w:rsidRPr="005C0115">
        <w:rPr>
          <w:rFonts w:ascii="Times New Roman" w:hAnsi="Times New Roman" w:cs="Times New Roman"/>
          <w:lang w:eastAsia="ar-SA"/>
        </w:rPr>
        <w:t>consultar_requerido.php</w:t>
      </w:r>
      <w:proofErr w:type="spellEnd"/>
      <w:r w:rsidR="00672544" w:rsidRPr="005C0115">
        <w:rPr>
          <w:rFonts w:ascii="Times New Roman" w:hAnsi="Times New Roman" w:cs="Times New Roman"/>
          <w:lang w:eastAsia="ar-SA"/>
        </w:rPr>
        <w:t>);</w:t>
      </w:r>
    </w:p>
    <w:p w14:paraId="58A19444" w14:textId="77777777" w:rsidR="00672544" w:rsidRPr="005C0115" w:rsidRDefault="00672544" w:rsidP="00EF3320">
      <w:pPr>
        <w:pStyle w:val="PargrafodaLista"/>
        <w:spacing w:beforeLines="120" w:before="288" w:afterLines="120" w:after="288" w:line="288" w:lineRule="auto"/>
        <w:ind w:left="0" w:right="-1"/>
        <w:jc w:val="both"/>
        <w:rPr>
          <w:rFonts w:ascii="Times New Roman" w:hAnsi="Times New Roman" w:cs="Times New Roman"/>
          <w:lang w:eastAsia="ar-SA"/>
        </w:rPr>
      </w:pPr>
    </w:p>
    <w:p w14:paraId="49C1E8D7" w14:textId="77777777" w:rsidR="00672544" w:rsidRPr="005C0115" w:rsidRDefault="007046AA" w:rsidP="00EF3320">
      <w:pPr>
        <w:pStyle w:val="PargrafodaLista"/>
        <w:spacing w:beforeLines="120" w:before="288" w:afterLines="120" w:after="288" w:line="288" w:lineRule="auto"/>
        <w:ind w:left="0" w:right="-1"/>
        <w:jc w:val="both"/>
        <w:rPr>
          <w:rFonts w:ascii="Times New Roman" w:hAnsi="Times New Roman" w:cs="Times New Roman"/>
          <w:lang w:eastAsia="ar-SA"/>
        </w:rPr>
      </w:pPr>
      <w:r w:rsidRPr="005C0115">
        <w:rPr>
          <w:rFonts w:ascii="Times New Roman" w:hAnsi="Times New Roman" w:cs="Times New Roman"/>
          <w:lang w:eastAsia="ar-SA"/>
        </w:rPr>
        <w:t>c</w:t>
      </w:r>
      <w:r w:rsidR="00672544" w:rsidRPr="005C0115">
        <w:rPr>
          <w:rFonts w:ascii="Times New Roman" w:hAnsi="Times New Roman" w:cs="Times New Roman"/>
          <w:lang w:eastAsia="ar-SA"/>
        </w:rPr>
        <w:t>) Cadastro Nacional de Empresas Punidas – CNEP, mantido pela Controladoria-Geral da União (</w:t>
      </w:r>
      <w:hyperlink r:id="rId20" w:history="1">
        <w:r w:rsidR="00672544" w:rsidRPr="005C0115">
          <w:rPr>
            <w:rStyle w:val="Hyperlink"/>
            <w:rFonts w:ascii="Times New Roman" w:hAnsi="Times New Roman" w:cs="Times New Roman"/>
            <w:color w:val="auto"/>
            <w:lang w:eastAsia="ar-SA"/>
          </w:rPr>
          <w:t>https://www.portaltransparencia.gov.br/sancoes/cnep</w:t>
        </w:r>
      </w:hyperlink>
      <w:r w:rsidR="00672544" w:rsidRPr="005C0115">
        <w:rPr>
          <w:rFonts w:ascii="Times New Roman" w:hAnsi="Times New Roman" w:cs="Times New Roman"/>
          <w:lang w:eastAsia="ar-SA"/>
        </w:rPr>
        <w:t>);</w:t>
      </w:r>
    </w:p>
    <w:p w14:paraId="2F0E6EC7" w14:textId="77777777" w:rsidR="004D6395" w:rsidRPr="005C0115" w:rsidRDefault="00B930D5" w:rsidP="00EF3320">
      <w:pPr>
        <w:spacing w:beforeLines="120" w:before="288" w:afterLines="120" w:after="288" w:line="288" w:lineRule="auto"/>
        <w:ind w:right="-1"/>
        <w:jc w:val="both"/>
        <w:rPr>
          <w:rFonts w:ascii="Times New Roman" w:hAnsi="Times New Roman" w:cs="Times New Roman"/>
          <w:lang w:eastAsia="ar-SA"/>
        </w:rPr>
      </w:pPr>
      <w:r w:rsidRPr="005C0115">
        <w:rPr>
          <w:rFonts w:ascii="Times New Roman" w:hAnsi="Times New Roman" w:cs="Times New Roman"/>
          <w:lang w:eastAsia="ar-SA"/>
        </w:rPr>
        <w:t>10</w:t>
      </w:r>
      <w:r w:rsidR="004D6395" w:rsidRPr="005C0115">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5C0115">
        <w:rPr>
          <w:rFonts w:ascii="Times New Roman" w:hAnsi="Times New Roman" w:cs="Times New Roman"/>
          <w:lang w:eastAsia="ar-SA"/>
        </w:rPr>
        <w:t>-</w:t>
      </w:r>
      <w:r w:rsidR="004D6395" w:rsidRPr="005C0115">
        <w:rPr>
          <w:rFonts w:ascii="Times New Roman" w:hAnsi="Times New Roman" w:cs="Times New Roman"/>
          <w:lang w:eastAsia="ar-SA"/>
        </w:rPr>
        <w:t>apf.apps.tcu.gov.br/)</w:t>
      </w:r>
    </w:p>
    <w:p w14:paraId="57BC86A2" w14:textId="77777777" w:rsidR="00672544" w:rsidRPr="005C0115" w:rsidRDefault="00B930D5"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.2 A consulta aos cadastros será realizada em nome da empresa licitante e também de seu sócio majoritário, por força da vedação de que trata o </w:t>
      </w:r>
      <w:hyperlink r:id="rId21" w:anchor=":~:text=%C3%A0s%20seguintes%20comina%C3%A7%C3%B5es%3A-,Art.,n%C2%BA%2012.120%2C%20de%202009)." w:history="1">
        <w:r w:rsidR="00672544" w:rsidRPr="005C0115">
          <w:rPr>
            <w:rStyle w:val="Hyperlink"/>
            <w:rFonts w:ascii="Times New Roman" w:hAnsi="Times New Roman" w:cs="Times New Roman"/>
            <w:color w:val="auto"/>
            <w:sz w:val="22"/>
            <w:szCs w:val="22"/>
          </w:rPr>
          <w:t>art. 12 da Lei nº 8.429/1992</w:t>
        </w:r>
      </w:hyperlink>
      <w:r w:rsidR="00672544" w:rsidRPr="005C0115">
        <w:rPr>
          <w:rFonts w:ascii="Times New Roman" w:hAnsi="Times New Roman" w:cs="Times New Roman"/>
          <w:color w:val="auto"/>
          <w:sz w:val="22"/>
          <w:szCs w:val="22"/>
        </w:rPr>
        <w:t>.</w:t>
      </w:r>
    </w:p>
    <w:p w14:paraId="7685D37C" w14:textId="77777777" w:rsidR="009145DD"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70F25B3"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 Caso conste na Consulta de Situação do licitante a existência de Ocorrências Impeditivas Indiretas, 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xml:space="preserve"> diligenciará para verificar se houve fraude por parte das empresas apontadas no Relatório de Ocorrências Impeditivas Indiretas. </w:t>
      </w:r>
    </w:p>
    <w:p w14:paraId="6B25FBFF"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.3.1 A tentativa de burla será verificada por meio dos vínculos societários, linhas de fornecimento similares, dentre outros. </w:t>
      </w:r>
    </w:p>
    <w:p w14:paraId="2B4159C7"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051DEFC1"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.3.2 O licitante será convocado para manifestação previamente a uma eventual desclassificação. </w:t>
      </w:r>
    </w:p>
    <w:p w14:paraId="68836506" w14:textId="77777777" w:rsidR="00672544" w:rsidRPr="005C0115" w:rsidRDefault="00672544"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p>
    <w:p w14:paraId="13C793F0"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.3.3 Constatada a existência de sanção, o licitante será reputado inabilitado, por falta de condição de participação.</w:t>
      </w:r>
    </w:p>
    <w:p w14:paraId="6A832238" w14:textId="77777777" w:rsidR="000B62B3" w:rsidRPr="005C0115" w:rsidRDefault="000B62B3"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 xml:space="preserve">10.4 Será exigida na apresentação dos documentos de habilitação, a declaração que trata o Anexo IV, </w:t>
      </w:r>
      <w:r w:rsidR="00115BF3" w:rsidRPr="005C0115">
        <w:rPr>
          <w:rFonts w:ascii="Times New Roman" w:hAnsi="Times New Roman" w:cs="Times New Roman"/>
          <w:color w:val="auto"/>
          <w:sz w:val="22"/>
          <w:szCs w:val="22"/>
        </w:rPr>
        <w:t>do</w:t>
      </w:r>
      <w:r w:rsidRPr="005C0115">
        <w:rPr>
          <w:rFonts w:ascii="Times New Roman" w:hAnsi="Times New Roman" w:cs="Times New Roman"/>
          <w:color w:val="auto"/>
          <w:sz w:val="22"/>
          <w:szCs w:val="22"/>
        </w:rPr>
        <w:t xml:space="preserve"> licitante</w:t>
      </w:r>
      <w:r w:rsidR="00D77D56" w:rsidRPr="005C0115">
        <w:rPr>
          <w:rFonts w:ascii="Times New Roman" w:hAnsi="Times New Roman" w:cs="Times New Roman"/>
          <w:color w:val="auto"/>
          <w:sz w:val="22"/>
          <w:szCs w:val="22"/>
        </w:rPr>
        <w:t xml:space="preserve"> provisoriamente</w:t>
      </w:r>
      <w:r w:rsidRPr="005C0115">
        <w:rPr>
          <w:rFonts w:ascii="Times New Roman" w:hAnsi="Times New Roman" w:cs="Times New Roman"/>
          <w:color w:val="auto"/>
          <w:sz w:val="22"/>
          <w:szCs w:val="22"/>
        </w:rPr>
        <w:t xml:space="preserve"> vencedor.</w:t>
      </w:r>
    </w:p>
    <w:p w14:paraId="43C4BBD9"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1B8265C8" w14:textId="77777777" w:rsidR="00721287" w:rsidRPr="005C0115" w:rsidRDefault="00721287" w:rsidP="00721287">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bookmarkStart w:id="25" w:name="_Hlk178773980"/>
      <w:r w:rsidRPr="005C0115">
        <w:rPr>
          <w:rFonts w:ascii="Times New Roman" w:hAnsi="Times New Roman" w:cs="Times New Roman"/>
          <w:color w:val="auto"/>
          <w:sz w:val="22"/>
          <w:szCs w:val="22"/>
        </w:rPr>
        <w:t xml:space="preserve">10.5 </w:t>
      </w:r>
      <w:r w:rsidRPr="005C0115">
        <w:rPr>
          <w:rFonts w:ascii="Times New Roman" w:eastAsiaTheme="minorHAnsi" w:hAnsi="Times New Roman" w:cs="Times New Roman"/>
          <w:color w:val="auto"/>
          <w:kern w:val="2"/>
          <w:sz w:val="22"/>
          <w:szCs w:val="22"/>
          <w:lang w:eastAsia="en-US"/>
        </w:rPr>
        <w:t xml:space="preserve">O Pregoeiro solicitará ao licitante mais bem classificado que, no prazo de </w:t>
      </w:r>
      <w:r w:rsidRPr="005C0115">
        <w:rPr>
          <w:rFonts w:ascii="Times New Roman" w:eastAsiaTheme="minorHAnsi" w:hAnsi="Times New Roman" w:cs="Times New Roman"/>
          <w:b/>
          <w:bCs/>
          <w:color w:val="auto"/>
          <w:kern w:val="2"/>
          <w:sz w:val="22"/>
          <w:szCs w:val="22"/>
          <w:lang w:eastAsia="en-US"/>
        </w:rPr>
        <w:t>02:00h (duas horas)</w:t>
      </w:r>
      <w:r w:rsidRPr="005C0115">
        <w:rPr>
          <w:rFonts w:ascii="Times New Roman" w:eastAsiaTheme="minorHAnsi" w:hAnsi="Times New Roman" w:cs="Times New Roman"/>
          <w:color w:val="auto"/>
          <w:kern w:val="2"/>
          <w:sz w:val="22"/>
          <w:szCs w:val="22"/>
          <w:lang w:eastAsia="en-US"/>
        </w:rPr>
        <w:t xml:space="preserve">, encaminhe </w:t>
      </w:r>
      <w:r w:rsidRPr="005C0115">
        <w:rPr>
          <w:rFonts w:ascii="Times New Roman" w:eastAsiaTheme="minorHAnsi" w:hAnsi="Times New Roman" w:cs="Times New Roman"/>
          <w:b/>
          <w:bCs/>
          <w:color w:val="auto"/>
          <w:kern w:val="2"/>
          <w:sz w:val="22"/>
          <w:szCs w:val="22"/>
          <w:lang w:eastAsia="en-US"/>
        </w:rPr>
        <w:t>os documentos de habilitação</w:t>
      </w:r>
      <w:r w:rsidRPr="005C0115">
        <w:rPr>
          <w:rFonts w:ascii="Times New Roman" w:eastAsiaTheme="minorHAnsi" w:hAnsi="Times New Roman" w:cs="Times New Roman"/>
          <w:color w:val="auto"/>
          <w:kern w:val="2"/>
          <w:sz w:val="22"/>
          <w:szCs w:val="22"/>
          <w:lang w:eastAsia="en-US"/>
        </w:rPr>
        <w:t xml:space="preserve">, podendo ainda ser solicitados, em sede de diligência, </w:t>
      </w:r>
      <w:r w:rsidRPr="005C0115">
        <w:rPr>
          <w:rFonts w:ascii="Times New Roman" w:eastAsiaTheme="minorHAnsi" w:hAnsi="Times New Roman" w:cs="Times New Roman"/>
          <w:b/>
          <w:bCs/>
          <w:color w:val="auto"/>
          <w:kern w:val="2"/>
          <w:sz w:val="22"/>
          <w:szCs w:val="22"/>
          <w:lang w:eastAsia="en-US"/>
        </w:rPr>
        <w:t>documentos complementares quando necessários à confirmação daqueles exigidos neste Edital e já apresentados</w:t>
      </w:r>
      <w:r w:rsidRPr="005C0115">
        <w:rPr>
          <w:rFonts w:ascii="Times New Roman" w:eastAsiaTheme="minorHAnsi" w:hAnsi="Times New Roman" w:cs="Times New Roman"/>
          <w:color w:val="auto"/>
          <w:kern w:val="2"/>
          <w:sz w:val="22"/>
          <w:szCs w:val="22"/>
          <w:lang w:eastAsia="en-US"/>
        </w:rPr>
        <w:t xml:space="preserve">, conforme disposto </w:t>
      </w:r>
      <w:r w:rsidRPr="005C0115">
        <w:rPr>
          <w:rFonts w:ascii="Times New Roman" w:eastAsiaTheme="minorHAnsi" w:hAnsi="Times New Roman" w:cs="Times New Roman"/>
          <w:b/>
          <w:bCs/>
          <w:color w:val="auto"/>
          <w:kern w:val="2"/>
          <w:sz w:val="22"/>
          <w:szCs w:val="22"/>
          <w:lang w:eastAsia="en-US"/>
        </w:rPr>
        <w:t>deste instrumento convocatório</w:t>
      </w:r>
      <w:r w:rsidRPr="005C0115">
        <w:rPr>
          <w:rFonts w:ascii="Times New Roman" w:eastAsiaTheme="minorHAnsi" w:hAnsi="Times New Roman" w:cs="Times New Roman"/>
          <w:color w:val="auto"/>
          <w:kern w:val="2"/>
          <w:sz w:val="22"/>
          <w:szCs w:val="22"/>
          <w:lang w:eastAsia="en-US"/>
        </w:rPr>
        <w:t>.</w:t>
      </w:r>
    </w:p>
    <w:p w14:paraId="74877B7A" w14:textId="77777777" w:rsidR="00721287" w:rsidRPr="005C0115" w:rsidRDefault="00721287" w:rsidP="00721287">
      <w:pPr>
        <w:pStyle w:val="Nivel3"/>
        <w:spacing w:beforeLines="120" w:before="288" w:afterLines="120" w:after="288"/>
        <w:ind w:left="0" w:right="-1" w:firstLine="0"/>
        <w:contextualSpacing/>
        <w:rPr>
          <w:rFonts w:ascii="Times New Roman" w:eastAsiaTheme="minorHAnsi" w:hAnsi="Times New Roman" w:cs="Times New Roman"/>
          <w:color w:val="auto"/>
          <w:kern w:val="2"/>
          <w:sz w:val="22"/>
          <w:szCs w:val="22"/>
          <w:lang w:eastAsia="en-US"/>
        </w:rPr>
      </w:pPr>
    </w:p>
    <w:p w14:paraId="0C98DEA6" w14:textId="77777777" w:rsidR="00721287" w:rsidRPr="005C0115" w:rsidRDefault="00721287" w:rsidP="00721287">
      <w:pPr>
        <w:pStyle w:val="Nivel3"/>
        <w:spacing w:beforeLines="120" w:before="288" w:afterLines="120" w:after="288"/>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10.6 O prazo estabelecido no item anterior </w:t>
      </w:r>
      <w:r w:rsidRPr="005C0115">
        <w:rPr>
          <w:rFonts w:ascii="Times New Roman" w:hAnsi="Times New Roman" w:cs="Times New Roman"/>
          <w:b/>
          <w:bCs/>
          <w:color w:val="auto"/>
          <w:sz w:val="22"/>
          <w:szCs w:val="22"/>
        </w:rPr>
        <w:t xml:space="preserve">poderá </w:t>
      </w:r>
      <w:r w:rsidRPr="005C0115">
        <w:rPr>
          <w:rFonts w:ascii="Times New Roman" w:hAnsi="Times New Roman" w:cs="Times New Roman"/>
          <w:color w:val="auto"/>
          <w:sz w:val="22"/>
          <w:szCs w:val="22"/>
        </w:rPr>
        <w:t xml:space="preserve">ser prorrogado, </w:t>
      </w:r>
      <w:r w:rsidRPr="005C0115">
        <w:rPr>
          <w:rFonts w:ascii="Times New Roman" w:hAnsi="Times New Roman" w:cs="Times New Roman"/>
          <w:b/>
          <w:bCs/>
          <w:color w:val="auto"/>
          <w:sz w:val="22"/>
          <w:szCs w:val="22"/>
        </w:rPr>
        <w:t>uma única vez, a critério do Pregoeiro,</w:t>
      </w:r>
      <w:r w:rsidRPr="005C0115">
        <w:rPr>
          <w:rFonts w:ascii="Times New Roman" w:hAnsi="Times New Roman" w:cs="Times New Roman"/>
          <w:color w:val="auto"/>
          <w:sz w:val="22"/>
          <w:szCs w:val="22"/>
        </w:rPr>
        <w:t xml:space="preserve"> mediante solicitação formal da empresa, devidamente justificada e encaminhada pelo chat do sistema, sob pena de inabilitação em caso de descumprimento dos prazos.</w:t>
      </w:r>
    </w:p>
    <w:p w14:paraId="5FA24C5C" w14:textId="77777777" w:rsidR="00721287" w:rsidRPr="005C0115" w:rsidRDefault="00721287" w:rsidP="00721287">
      <w:pPr>
        <w:spacing w:before="100" w:beforeAutospacing="1" w:after="100" w:afterAutospacing="1" w:line="276"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 xml:space="preserve">10.7 As documentações apresentadas </w:t>
      </w:r>
      <w:r w:rsidRPr="005C0115">
        <w:rPr>
          <w:rFonts w:ascii="Times New Roman" w:eastAsia="Times New Roman" w:hAnsi="Times New Roman" w:cs="Times New Roman"/>
          <w:b/>
          <w:bCs/>
          <w:lang w:eastAsia="pt-BR"/>
        </w:rPr>
        <w:t>deverão</w:t>
      </w:r>
      <w:r w:rsidRPr="005C0115">
        <w:rPr>
          <w:rFonts w:ascii="Times New Roman" w:eastAsia="Times New Roman" w:hAnsi="Times New Roman" w:cs="Times New Roman"/>
          <w:lang w:eastAsia="pt-BR"/>
        </w:rPr>
        <w:t xml:space="preserve"> conter a sua emissão até a data e horário limite da solicitação no sistema de compras, devendo, ainda, possuir validade vigente na data da solicitação efetuada pelo Pregoeiro.</w:t>
      </w:r>
    </w:p>
    <w:p w14:paraId="70585F41" w14:textId="77777777" w:rsidR="00721287" w:rsidRPr="005C0115" w:rsidRDefault="00721287" w:rsidP="00721287">
      <w:pPr>
        <w:spacing w:before="100" w:beforeAutospacing="1" w:after="100" w:afterAutospacing="1" w:line="276" w:lineRule="auto"/>
        <w:jc w:val="both"/>
        <w:rPr>
          <w:rFonts w:ascii="Times New Roman" w:hAnsi="Times New Roman" w:cs="Times New Roman"/>
        </w:rPr>
      </w:pPr>
      <w:r w:rsidRPr="005C0115">
        <w:rPr>
          <w:rFonts w:ascii="Times New Roman" w:eastAsia="Times New Roman" w:hAnsi="Times New Roman" w:cs="Times New Roman"/>
          <w:lang w:eastAsia="pt-BR"/>
        </w:rPr>
        <w:t xml:space="preserve">10.8 </w:t>
      </w:r>
      <w:r w:rsidRPr="005C0115">
        <w:rPr>
          <w:rFonts w:ascii="Times New Roman" w:hAnsi="Times New Roman" w:cs="Times New Roman"/>
        </w:rPr>
        <w:t xml:space="preserve">Após a apresentação dos documentos de habilitação, </w:t>
      </w:r>
      <w:r w:rsidRPr="005C0115">
        <w:rPr>
          <w:rFonts w:ascii="Times New Roman" w:hAnsi="Times New Roman" w:cs="Times New Roman"/>
          <w:b/>
          <w:bCs/>
        </w:rPr>
        <w:t>fica vedada</w:t>
      </w:r>
      <w:r w:rsidRPr="005C0115">
        <w:rPr>
          <w:rFonts w:ascii="Times New Roman" w:hAnsi="Times New Roman" w:cs="Times New Roman"/>
        </w:rPr>
        <w:t xml:space="preserve"> a substituição ou a apresentação de </w:t>
      </w:r>
      <w:r w:rsidRPr="005C0115">
        <w:rPr>
          <w:rFonts w:ascii="Times New Roman" w:hAnsi="Times New Roman" w:cs="Times New Roman"/>
          <w:b/>
          <w:bCs/>
        </w:rPr>
        <w:t>novos documentos</w:t>
      </w:r>
      <w:r w:rsidRPr="005C0115">
        <w:rPr>
          <w:rFonts w:ascii="Times New Roman" w:hAnsi="Times New Roman" w:cs="Times New Roman"/>
        </w:rPr>
        <w:t>, salvo em sede de diligência.</w:t>
      </w:r>
    </w:p>
    <w:p w14:paraId="094B27CB" w14:textId="77777777" w:rsidR="00721287" w:rsidRPr="005C0115" w:rsidRDefault="00721287" w:rsidP="00721287">
      <w:pPr>
        <w:spacing w:before="100" w:beforeAutospacing="1" w:after="100" w:afterAutospacing="1" w:line="276" w:lineRule="auto"/>
        <w:jc w:val="both"/>
        <w:rPr>
          <w:rFonts w:ascii="Times New Roman" w:hAnsi="Times New Roman" w:cs="Times New Roman"/>
        </w:rPr>
      </w:pPr>
      <w:r w:rsidRPr="005C0115">
        <w:rPr>
          <w:rFonts w:ascii="Times New Roman" w:eastAsia="Times New Roman" w:hAnsi="Times New Roman" w:cs="Times New Roman"/>
          <w:lang w:eastAsia="pt-BR"/>
        </w:rPr>
        <w:t xml:space="preserve">10.8.1 Em caso de dúvida quanto às informações ou documentos </w:t>
      </w:r>
      <w:r w:rsidRPr="005C0115">
        <w:rPr>
          <w:rFonts w:ascii="Times New Roman" w:eastAsia="Times New Roman" w:hAnsi="Times New Roman" w:cs="Times New Roman"/>
          <w:b/>
          <w:bCs/>
          <w:lang w:eastAsia="pt-BR"/>
        </w:rPr>
        <w:t>apresentados</w:t>
      </w:r>
      <w:r w:rsidRPr="005C0115">
        <w:rPr>
          <w:rFonts w:ascii="Times New Roman" w:eastAsia="Times New Roman" w:hAnsi="Times New Roman" w:cs="Times New Roman"/>
          <w:lang w:eastAsia="pt-BR"/>
        </w:rPr>
        <w:t xml:space="preserve">, o Pregoeiro </w:t>
      </w:r>
      <w:r w:rsidRPr="005C0115">
        <w:rPr>
          <w:rFonts w:ascii="Times New Roman" w:eastAsia="Times New Roman" w:hAnsi="Times New Roman" w:cs="Times New Roman"/>
          <w:b/>
          <w:bCs/>
          <w:lang w:eastAsia="pt-BR"/>
        </w:rPr>
        <w:t>PODERÁ</w:t>
      </w:r>
      <w:r w:rsidRPr="005C0115">
        <w:rPr>
          <w:rFonts w:ascii="Times New Roman" w:eastAsia="Times New Roman" w:hAnsi="Times New Roman" w:cs="Times New Roman"/>
          <w:lang w:eastAsia="pt-BR"/>
        </w:rPr>
        <w:t xml:space="preserve"> realizar </w:t>
      </w:r>
      <w:r w:rsidRPr="005C0115">
        <w:rPr>
          <w:rFonts w:ascii="Times New Roman" w:eastAsia="Times New Roman" w:hAnsi="Times New Roman" w:cs="Times New Roman"/>
          <w:b/>
          <w:bCs/>
          <w:lang w:eastAsia="pt-BR"/>
        </w:rPr>
        <w:t>diligência</w:t>
      </w:r>
      <w:r w:rsidRPr="005C0115">
        <w:rPr>
          <w:rFonts w:ascii="Times New Roman" w:eastAsia="Times New Roman" w:hAnsi="Times New Roman" w:cs="Times New Roman"/>
          <w:lang w:eastAsia="pt-BR"/>
        </w:rPr>
        <w:t xml:space="preserve">, nos termos do </w:t>
      </w:r>
      <w:r w:rsidRPr="005C0115">
        <w:rPr>
          <w:rFonts w:ascii="Times New Roman" w:eastAsia="Times New Roman" w:hAnsi="Times New Roman" w:cs="Times New Roman"/>
          <w:b/>
          <w:bCs/>
          <w:lang w:eastAsia="pt-BR"/>
        </w:rPr>
        <w:t>art. 64 da Lei Federal nº 14.133/2021</w:t>
      </w:r>
      <w:r w:rsidRPr="005C0115">
        <w:rPr>
          <w:rFonts w:ascii="Times New Roman" w:eastAsia="Times New Roman" w:hAnsi="Times New Roman" w:cs="Times New Roman"/>
          <w:lang w:eastAsia="pt-BR"/>
        </w:rPr>
        <w:t xml:space="preserve">, para fins de </w:t>
      </w:r>
      <w:r w:rsidRPr="005C0115">
        <w:rPr>
          <w:rFonts w:ascii="Times New Roman" w:eastAsia="Times New Roman" w:hAnsi="Times New Roman" w:cs="Times New Roman"/>
          <w:b/>
          <w:bCs/>
          <w:lang w:eastAsia="pt-BR"/>
        </w:rPr>
        <w:t>complementação ou esclarecimento</w:t>
      </w:r>
      <w:r w:rsidRPr="005C0115">
        <w:rPr>
          <w:rFonts w:ascii="Times New Roman" w:eastAsia="Times New Roman" w:hAnsi="Times New Roman" w:cs="Times New Roman"/>
          <w:lang w:eastAsia="pt-BR"/>
        </w:rPr>
        <w:t xml:space="preserve"> das informações constantes na documentação de habilitação </w:t>
      </w:r>
      <w:r w:rsidRPr="005C0115">
        <w:rPr>
          <w:rFonts w:ascii="Times New Roman" w:hAnsi="Times New Roman" w:cs="Times New Roman"/>
        </w:rPr>
        <w:t xml:space="preserve">no prazo de </w:t>
      </w:r>
      <w:r w:rsidRPr="005C0115">
        <w:rPr>
          <w:rFonts w:ascii="Times New Roman" w:hAnsi="Times New Roman" w:cs="Times New Roman"/>
          <w:b/>
          <w:bCs/>
        </w:rPr>
        <w:t>02 (duas) horas</w:t>
      </w:r>
      <w:r w:rsidRPr="005C0115">
        <w:rPr>
          <w:rFonts w:ascii="Times New Roman" w:eastAsia="Times New Roman" w:hAnsi="Times New Roman" w:cs="Times New Roman"/>
          <w:lang w:eastAsia="pt-BR"/>
        </w:rPr>
        <w:t xml:space="preserve"> para:</w:t>
      </w:r>
    </w:p>
    <w:p w14:paraId="23424EDF" w14:textId="77777777" w:rsidR="00721287" w:rsidRPr="005C0115" w:rsidRDefault="00721287" w:rsidP="003B04E8">
      <w:pPr>
        <w:pStyle w:val="Nivel2"/>
        <w:numPr>
          <w:ilvl w:val="0"/>
          <w:numId w:val="29"/>
        </w:numPr>
        <w:spacing w:beforeLines="24" w:before="57" w:afterLines="24" w:after="57"/>
        <w:ind w:right="-1"/>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complementação</w:t>
      </w:r>
      <w:r w:rsidRPr="005C0115">
        <w:rPr>
          <w:rFonts w:ascii="Times New Roman" w:hAnsi="Times New Roman" w:cs="Times New Roman"/>
          <w:color w:val="auto"/>
          <w:sz w:val="22"/>
          <w:szCs w:val="22"/>
        </w:rPr>
        <w:t xml:space="preserve"> de informações acerca dos documentos </w:t>
      </w:r>
      <w:r w:rsidRPr="005C0115">
        <w:rPr>
          <w:rFonts w:ascii="Times New Roman" w:hAnsi="Times New Roman" w:cs="Times New Roman"/>
          <w:b/>
          <w:bCs/>
          <w:color w:val="auto"/>
          <w:sz w:val="22"/>
          <w:szCs w:val="22"/>
        </w:rPr>
        <w:t>já apresentados</w:t>
      </w:r>
      <w:r w:rsidRPr="005C0115">
        <w:rPr>
          <w:rFonts w:ascii="Times New Roman" w:hAnsi="Times New Roman" w:cs="Times New Roman"/>
          <w:color w:val="auto"/>
          <w:sz w:val="22"/>
          <w:szCs w:val="22"/>
        </w:rPr>
        <w:t xml:space="preserve"> pelos licitantes e desde que necessária para apurar fatos existentes à época da abertura do certame; e</w:t>
      </w:r>
    </w:p>
    <w:p w14:paraId="41D8765C"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8418DDA" w14:textId="77777777" w:rsidR="00721287" w:rsidRPr="005C0115" w:rsidRDefault="00721287" w:rsidP="003B04E8">
      <w:pPr>
        <w:pStyle w:val="Nivel2"/>
        <w:numPr>
          <w:ilvl w:val="0"/>
          <w:numId w:val="29"/>
        </w:numPr>
        <w:spacing w:beforeLines="24" w:before="57" w:afterLines="24" w:after="57"/>
        <w:ind w:right="-1"/>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atualização de documentos cuja validade tenha expirado </w:t>
      </w:r>
      <w:r w:rsidRPr="005C0115">
        <w:rPr>
          <w:rFonts w:ascii="Times New Roman" w:hAnsi="Times New Roman" w:cs="Times New Roman"/>
          <w:b/>
          <w:bCs/>
          <w:color w:val="auto"/>
          <w:sz w:val="22"/>
          <w:szCs w:val="22"/>
        </w:rPr>
        <w:t>após a data de recebimento das propostas</w:t>
      </w:r>
      <w:r w:rsidRPr="005C0115">
        <w:rPr>
          <w:rFonts w:ascii="Times New Roman" w:hAnsi="Times New Roman" w:cs="Times New Roman"/>
          <w:color w:val="auto"/>
          <w:sz w:val="22"/>
          <w:szCs w:val="22"/>
        </w:rPr>
        <w:t>.</w:t>
      </w:r>
    </w:p>
    <w:p w14:paraId="75EBA348" w14:textId="77777777" w:rsidR="00721287" w:rsidRPr="005C0115" w:rsidRDefault="00721287" w:rsidP="00721287">
      <w:pPr>
        <w:pStyle w:val="Nivel3"/>
        <w:spacing w:beforeLines="120" w:before="288" w:afterLines="120" w:after="288"/>
        <w:ind w:left="0"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10.8.3 É </w:t>
      </w:r>
      <w:r w:rsidRPr="005C0115">
        <w:rPr>
          <w:rFonts w:ascii="Times New Roman" w:hAnsi="Times New Roman" w:cs="Times New Roman"/>
          <w:b/>
          <w:bCs/>
          <w:color w:val="auto"/>
          <w:sz w:val="22"/>
          <w:szCs w:val="22"/>
        </w:rPr>
        <w:t>facultad</w:t>
      </w:r>
      <w:r w:rsidRPr="005C0115">
        <w:rPr>
          <w:rFonts w:ascii="Times New Roman" w:hAnsi="Times New Roman" w:cs="Times New Roman"/>
          <w:color w:val="auto"/>
          <w:sz w:val="22"/>
          <w:szCs w:val="22"/>
        </w:rPr>
        <w:t>o ao Pregoeiro prorrogar, por igual período, o prazo estabelecido, de ofício ou mediante solicitação devidamente fundamentada do licitante, formulada no chat antes do término do prazo original</w:t>
      </w:r>
    </w:p>
    <w:p w14:paraId="6BE3FF1C" w14:textId="77777777" w:rsidR="00721287" w:rsidRPr="005C0115" w:rsidRDefault="00721287" w:rsidP="00721287">
      <w:pPr>
        <w:pStyle w:val="Nivel3"/>
        <w:spacing w:beforeLines="120" w:before="288" w:afterLines="120" w:after="288"/>
        <w:ind w:left="0" w:firstLine="0"/>
        <w:contextualSpacing/>
        <w:rPr>
          <w:rFonts w:ascii="Times New Roman" w:hAnsi="Times New Roman" w:cs="Times New Roman"/>
          <w:color w:val="auto"/>
          <w:sz w:val="22"/>
          <w:szCs w:val="22"/>
        </w:rPr>
      </w:pPr>
    </w:p>
    <w:p w14:paraId="24BEBC0D"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10.8.4 Somente haverá a necessidade de comprovação do preenchimento de requisitos mediante apresentação dos documentos originais </w:t>
      </w:r>
      <w:proofErr w:type="spellStart"/>
      <w:r w:rsidRPr="005C0115">
        <w:rPr>
          <w:rFonts w:ascii="Times New Roman" w:hAnsi="Times New Roman" w:cs="Times New Roman"/>
          <w:color w:val="auto"/>
          <w:sz w:val="22"/>
          <w:szCs w:val="22"/>
        </w:rPr>
        <w:t>não-digitais</w:t>
      </w:r>
      <w:proofErr w:type="spellEnd"/>
      <w:r w:rsidRPr="005C0115">
        <w:rPr>
          <w:rFonts w:ascii="Times New Roman" w:hAnsi="Times New Roman" w:cs="Times New Roman"/>
          <w:color w:val="auto"/>
          <w:sz w:val="22"/>
          <w:szCs w:val="22"/>
        </w:rPr>
        <w:t xml:space="preserve"> quando houver dúvida em relação à integridade do documento digital ou quando a lei expressamente o exigir.</w:t>
      </w:r>
    </w:p>
    <w:bookmarkEnd w:id="25"/>
    <w:p w14:paraId="44410155"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CDD0614"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10.9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163EEBD5"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6EA178F"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10.9.1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5D967FDF"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71B46D5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10.10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1D2BE6D"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7CE03B2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10.11 Constatado o atendimento às exigências de habilitação, o licitante será habilitado.</w:t>
      </w:r>
    </w:p>
    <w:p w14:paraId="41495188"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strike/>
          <w:color w:val="auto"/>
          <w:sz w:val="22"/>
          <w:szCs w:val="22"/>
        </w:rPr>
      </w:pPr>
    </w:p>
    <w:p w14:paraId="34C9A1A7"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10.12 Somente serão disponibilizados para acesso público os documentos de habilitação do licitante cuja proposta atenda ao edital de licitação, após declarado o arrematante.</w:t>
      </w:r>
    </w:p>
    <w:p w14:paraId="364B55F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032CC2F7"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 Não serão aceitos documentos de habilitação com indicação de CNPJ/CPF diferentes, salvo aqueles legalmente permitidos.</w:t>
      </w:r>
    </w:p>
    <w:p w14:paraId="67402AFC"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3BDFAAA"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4A461291"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7D431119"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10.13.2 Serão aceitos registros de CNPJ de licitante matriz e filial com diferenças de números de documentos pertinentes ao CND e ao CRF/FGTS, quando for comprovada a centralização do recolhimento dessas contribuições.</w:t>
      </w:r>
    </w:p>
    <w:p w14:paraId="10F3F6C7"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bookmarkStart w:id="26" w:name="_Hlk154307107"/>
    </w:p>
    <w:bookmarkEnd w:id="26"/>
    <w:p w14:paraId="7A4EEC28"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10.14 Quando permitida a participação de empresas estrangeiras que não funcionem no País, as exigências de habilitação serão atendidas mediante documentos equivalentes, inicialmente apresentados em tradução livre.</w:t>
      </w:r>
    </w:p>
    <w:p w14:paraId="40C6BFC1" w14:textId="77777777" w:rsidR="00721287" w:rsidRPr="005C0115" w:rsidRDefault="00721287" w:rsidP="00721287">
      <w:pPr>
        <w:pStyle w:val="Nivel2"/>
        <w:spacing w:beforeLines="24" w:before="57" w:afterLines="24" w:after="57"/>
        <w:ind w:left="0" w:right="-1" w:firstLine="0"/>
        <w:contextualSpacing/>
        <w:rPr>
          <w:rFonts w:ascii="Times New Roman" w:hAnsi="Times New Roman" w:cs="Times New Roman"/>
          <w:color w:val="auto"/>
          <w:sz w:val="22"/>
          <w:szCs w:val="22"/>
        </w:rPr>
      </w:pPr>
    </w:p>
    <w:p w14:paraId="23B72775"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10.14.1 O licitante deverá ter procurador residente e domiciliado no Brasil, com poderes para receber citação, intimação e responder administrativa e judicialmente por seus atos, juntando o instrumento de mandato com os documentos de habilitação.</w:t>
      </w:r>
    </w:p>
    <w:p w14:paraId="44716CE6"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p>
    <w:p w14:paraId="4E6B92A3" w14:textId="77777777" w:rsidR="00721287" w:rsidRPr="005C0115" w:rsidRDefault="00721287" w:rsidP="00721287">
      <w:pPr>
        <w:pStyle w:val="Nivel3"/>
        <w:spacing w:beforeLines="24" w:before="57" w:afterLines="24" w:after="57"/>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10.14.2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5C0115">
        <w:rPr>
          <w:rFonts w:ascii="Times New Roman" w:hAnsi="Times New Roman" w:cs="Times New Roman"/>
          <w:color w:val="auto"/>
          <w:sz w:val="22"/>
          <w:szCs w:val="22"/>
        </w:rPr>
        <w:t>consularizados</w:t>
      </w:r>
      <w:proofErr w:type="spellEnd"/>
      <w:r w:rsidRPr="005C0115">
        <w:rPr>
          <w:rFonts w:ascii="Times New Roman" w:hAnsi="Times New Roman" w:cs="Times New Roman"/>
          <w:color w:val="auto"/>
          <w:sz w:val="22"/>
          <w:szCs w:val="22"/>
        </w:rPr>
        <w:t xml:space="preserve"> pelos respectivos consulados ou embaixadas.</w:t>
      </w:r>
    </w:p>
    <w:p w14:paraId="0FE56450" w14:textId="77777777" w:rsidR="00721287" w:rsidRPr="005C0115" w:rsidRDefault="00721287" w:rsidP="00721287">
      <w:pPr>
        <w:spacing w:line="276" w:lineRule="auto"/>
        <w:ind w:right="-1"/>
        <w:contextualSpacing/>
        <w:jc w:val="both"/>
        <w:rPr>
          <w:rFonts w:ascii="Times New Roman" w:hAnsi="Times New Roman" w:cs="Times New Roman"/>
        </w:rPr>
      </w:pPr>
    </w:p>
    <w:p w14:paraId="6E461685" w14:textId="77777777" w:rsidR="00721287" w:rsidRPr="005C0115" w:rsidRDefault="00721287" w:rsidP="00721287">
      <w:pPr>
        <w:spacing w:line="276" w:lineRule="auto"/>
        <w:ind w:right="-1"/>
        <w:contextualSpacing/>
        <w:jc w:val="both"/>
        <w:rPr>
          <w:rFonts w:ascii="Times New Roman" w:hAnsi="Times New Roman" w:cs="Times New Roman"/>
        </w:rPr>
      </w:pPr>
      <w:r w:rsidRPr="005C0115">
        <w:rPr>
          <w:rFonts w:ascii="Times New Roman" w:hAnsi="Times New Roman" w:cs="Times New Roman"/>
        </w:rPr>
        <w:t>10.15 As certidões valerão nos prazos que lhes são próprios. Inexistindo esse prazo, reputar-se-ão válidas por 90 (noventa) dias, contados de sua expedição.</w:t>
      </w:r>
    </w:p>
    <w:p w14:paraId="00E903D4" w14:textId="77777777" w:rsidR="00B8528A" w:rsidRPr="005C0115" w:rsidRDefault="00B8528A" w:rsidP="00EF3320">
      <w:pPr>
        <w:spacing w:line="288" w:lineRule="auto"/>
        <w:ind w:right="-1"/>
        <w:contextualSpacing/>
        <w:jc w:val="both"/>
        <w:rPr>
          <w:rFonts w:ascii="Times New Roman" w:hAnsi="Times New Roman" w:cs="Times New Roman"/>
        </w:rPr>
      </w:pPr>
    </w:p>
    <w:p w14:paraId="283CA565" w14:textId="77777777" w:rsidR="008662BA" w:rsidRPr="005C0115" w:rsidRDefault="008662BA"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bookmarkStart w:id="27" w:name="_Hlk199335723"/>
      <w:r w:rsidRPr="005C0115">
        <w:rPr>
          <w:rFonts w:eastAsia="Calibri"/>
          <w:b/>
          <w:bCs/>
          <w:sz w:val="22"/>
          <w:szCs w:val="22"/>
          <w:lang w:eastAsia="en-US"/>
        </w:rPr>
        <w:t>11. DA HABILITAÇÃO</w:t>
      </w:r>
    </w:p>
    <w:p w14:paraId="39A1D40E" w14:textId="77777777" w:rsidR="0011293A" w:rsidRPr="005C0115" w:rsidRDefault="0011293A" w:rsidP="00EF3320">
      <w:pPr>
        <w:spacing w:line="288" w:lineRule="auto"/>
        <w:ind w:right="-1"/>
        <w:contextualSpacing/>
        <w:jc w:val="both"/>
        <w:rPr>
          <w:rFonts w:ascii="Times New Roman" w:hAnsi="Times New Roman" w:cs="Times New Roman"/>
        </w:rPr>
      </w:pPr>
    </w:p>
    <w:p w14:paraId="07B2D2A2"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28" w:name="_Hlk161149500"/>
      <w:r w:rsidRPr="005C0115">
        <w:rPr>
          <w:rFonts w:ascii="Times New Roman" w:hAnsi="Times New Roman" w:cs="Times New Roman"/>
          <w:b/>
          <w:bCs/>
        </w:rPr>
        <w:t>11.1 Da Habilitação Jurídica:</w:t>
      </w:r>
    </w:p>
    <w:p w14:paraId="72475196"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29" w:name="_Hlk198731956"/>
      <w:r w:rsidRPr="005C0115">
        <w:rPr>
          <w:rFonts w:ascii="Times New Roman" w:hAnsi="Times New Roman" w:cs="Times New Roman"/>
          <w:b/>
        </w:rPr>
        <w:t>11.1.1</w:t>
      </w:r>
      <w:bookmarkStart w:id="30" w:name="_Hlk198728004"/>
      <w:r w:rsidRPr="005C0115">
        <w:rPr>
          <w:rFonts w:ascii="Times New Roman" w:hAnsi="Times New Roman" w:cs="Times New Roman"/>
          <w:bCs/>
        </w:rPr>
        <w:t>Cédula de Identidade ou outro documento equivalente com foto do responsável Legal.</w:t>
      </w:r>
    </w:p>
    <w:p w14:paraId="3511E54C" w14:textId="77777777" w:rsidR="00721287" w:rsidRPr="005C0115" w:rsidRDefault="00721287" w:rsidP="00721287">
      <w:pPr>
        <w:autoSpaceDE w:val="0"/>
        <w:autoSpaceDN w:val="0"/>
        <w:adjustRightInd w:val="0"/>
        <w:spacing w:line="276" w:lineRule="auto"/>
        <w:ind w:left="720"/>
        <w:jc w:val="both"/>
        <w:rPr>
          <w:rStyle w:val="Nivel2Char"/>
          <w:rFonts w:ascii="Times New Roman" w:eastAsiaTheme="minorHAnsi" w:hAnsi="Times New Roman" w:cs="Times New Roman"/>
          <w:color w:val="auto"/>
          <w:sz w:val="22"/>
          <w:szCs w:val="22"/>
        </w:rPr>
      </w:pPr>
      <w:r w:rsidRPr="005C0115">
        <w:rPr>
          <w:rStyle w:val="Nivel2Char"/>
          <w:rFonts w:ascii="Times New Roman" w:eastAsiaTheme="minorHAnsi" w:hAnsi="Times New Roman" w:cs="Times New Roman"/>
          <w:b/>
          <w:color w:val="auto"/>
          <w:sz w:val="22"/>
          <w:szCs w:val="22"/>
        </w:rPr>
        <w:t>11.1.1.1</w:t>
      </w:r>
      <w:r w:rsidRPr="005C0115">
        <w:rPr>
          <w:rStyle w:val="Nivel2Char"/>
          <w:rFonts w:ascii="Times New Roman" w:eastAsiaTheme="minorHAnsi" w:hAnsi="Times New Roman" w:cs="Times New Roman"/>
          <w:color w:val="auto"/>
          <w:sz w:val="22"/>
          <w:szCs w:val="22"/>
        </w:rPr>
        <w:t xml:space="preserve"> Conforme o tipo societário serão exigidos os itens na seguinte forma:</w:t>
      </w:r>
    </w:p>
    <w:p w14:paraId="0A966D8E" w14:textId="77777777" w:rsidR="00721287" w:rsidRPr="005C0115" w:rsidRDefault="00721287" w:rsidP="00721287">
      <w:pPr>
        <w:pStyle w:val="Nivel4"/>
        <w:ind w:left="0"/>
        <w:rPr>
          <w:rFonts w:ascii="Times New Roman" w:hAnsi="Times New Roman" w:cs="Times New Roman"/>
          <w:sz w:val="22"/>
          <w:szCs w:val="22"/>
        </w:rPr>
      </w:pPr>
      <w:r w:rsidRPr="005C0115">
        <w:rPr>
          <w:rStyle w:val="Nivel2Char"/>
          <w:rFonts w:ascii="Times New Roman" w:eastAsia="MS Mincho" w:hAnsi="Times New Roman" w:cs="Times New Roman"/>
          <w:b/>
          <w:bCs/>
          <w:color w:val="auto"/>
          <w:sz w:val="22"/>
          <w:szCs w:val="22"/>
        </w:rPr>
        <w:t>11.1.1.2 - Empresário individual</w:t>
      </w:r>
      <w:r w:rsidRPr="005C0115">
        <w:rPr>
          <w:rStyle w:val="Nivel2Char"/>
          <w:rFonts w:ascii="Times New Roman" w:eastAsia="MS Mincho" w:hAnsi="Times New Roman" w:cs="Times New Roman"/>
          <w:color w:val="auto"/>
          <w:sz w:val="22"/>
          <w:szCs w:val="22"/>
        </w:rPr>
        <w:t>: inscrição no Registro Público de Empresas Mercantis, a cargo da Junta</w:t>
      </w:r>
      <w:r w:rsidRPr="005C0115">
        <w:rPr>
          <w:rFonts w:ascii="Times New Roman" w:hAnsi="Times New Roman" w:cs="Times New Roman"/>
          <w:sz w:val="22"/>
          <w:szCs w:val="22"/>
        </w:rPr>
        <w:t xml:space="preserve"> Comercial da respectiva sede; ou</w:t>
      </w:r>
    </w:p>
    <w:p w14:paraId="47F58500"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11.1.1.3 - Microempreendedor Individual - MEI</w:t>
      </w:r>
      <w:r w:rsidRPr="005C0115">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2" w:history="1">
        <w:r w:rsidRPr="005C0115">
          <w:rPr>
            <w:rStyle w:val="Hyperlink"/>
            <w:rFonts w:ascii="Times New Roman" w:hAnsi="Times New Roman" w:cs="Times New Roman"/>
            <w:color w:val="auto"/>
            <w:sz w:val="22"/>
            <w:szCs w:val="22"/>
          </w:rPr>
          <w:t>https://www.gov.br/empresas-e-negocios/pt-br/empreendedor</w:t>
        </w:r>
      </w:hyperlink>
      <w:r w:rsidRPr="005C0115">
        <w:rPr>
          <w:rFonts w:ascii="Times New Roman" w:hAnsi="Times New Roman" w:cs="Times New Roman"/>
          <w:sz w:val="22"/>
          <w:szCs w:val="22"/>
        </w:rPr>
        <w:t xml:space="preserve">; ou </w:t>
      </w:r>
    </w:p>
    <w:p w14:paraId="30FC357B"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11.1.1.4 - Sociedade empresária, sociedade limitada unipessoal – SLU ou ainda na condição de sociedade identificada como empresa individual de responsabilidade limitada - EIRELI</w:t>
      </w:r>
      <w:r w:rsidRPr="005C0115">
        <w:rPr>
          <w:rFonts w:ascii="Times New Roman" w:hAnsi="Times New Roman" w:cs="Times New Roman"/>
          <w:sz w:val="22"/>
          <w:szCs w:val="22"/>
        </w:rPr>
        <w:t>: inscrição do ato constitutivo, estatuto ou contrato social no Registro Público de Empresas Mercantis, a cargo da Junta Comercial da respectiva sede, acompanhada de documento comprobatório de seus administradores; ou</w:t>
      </w:r>
    </w:p>
    <w:p w14:paraId="569C7969" w14:textId="77777777" w:rsidR="00721287" w:rsidRPr="005C0115" w:rsidRDefault="00721287" w:rsidP="00721287">
      <w:pPr>
        <w:pStyle w:val="Nivel4"/>
        <w:ind w:left="0"/>
        <w:rPr>
          <w:rFonts w:ascii="Times New Roman" w:hAnsi="Times New Roman" w:cs="Times New Roman"/>
          <w:sz w:val="22"/>
          <w:szCs w:val="22"/>
        </w:rPr>
      </w:pPr>
      <w:r w:rsidRPr="005C0115">
        <w:rPr>
          <w:rFonts w:ascii="Times New Roman" w:hAnsi="Times New Roman" w:cs="Times New Roman"/>
          <w:b/>
          <w:bCs/>
          <w:sz w:val="22"/>
          <w:szCs w:val="22"/>
        </w:rPr>
        <w:t>11.1.1.5 - Sociedade simples</w:t>
      </w:r>
      <w:r w:rsidRPr="005C0115">
        <w:rPr>
          <w:rFonts w:ascii="Times New Roman" w:hAnsi="Times New Roman" w:cs="Times New Roman"/>
          <w:sz w:val="22"/>
          <w:szCs w:val="22"/>
        </w:rPr>
        <w:t>: inscrição do ato constitutivo no Registro Civil   de Pessoas Jurídicas do local de sua sede, acompanhada de documento comprobatório de seus administradores.</w:t>
      </w:r>
    </w:p>
    <w:p w14:paraId="4BEAA728" w14:textId="77777777" w:rsidR="00721287" w:rsidRPr="005C0115" w:rsidRDefault="00721287" w:rsidP="00721287">
      <w:pPr>
        <w:pStyle w:val="Nivel4"/>
        <w:ind w:left="0"/>
        <w:rPr>
          <w:rFonts w:ascii="Times New Roman" w:hAnsi="Times New Roman" w:cs="Times New Roman"/>
          <w:bCs/>
          <w:sz w:val="22"/>
          <w:szCs w:val="22"/>
        </w:rPr>
      </w:pPr>
      <w:r w:rsidRPr="005C0115">
        <w:rPr>
          <w:rFonts w:ascii="Times New Roman" w:hAnsi="Times New Roman" w:cs="Times New Roman"/>
          <w:b/>
          <w:bCs/>
          <w:sz w:val="22"/>
          <w:szCs w:val="22"/>
        </w:rPr>
        <w:t>11.1.1.6</w:t>
      </w:r>
      <w:r w:rsidRPr="005C0115">
        <w:rPr>
          <w:rFonts w:ascii="Times New Roman" w:hAnsi="Times New Roman" w:cs="Times New Roman"/>
          <w:bCs/>
          <w:sz w:val="22"/>
          <w:szCs w:val="22"/>
        </w:rPr>
        <w:t xml:space="preserve"> - Decreto de autorização, em se tratando de </w:t>
      </w:r>
      <w:r w:rsidRPr="005C0115">
        <w:rPr>
          <w:rFonts w:ascii="Times New Roman" w:hAnsi="Times New Roman" w:cs="Times New Roman"/>
          <w:b/>
          <w:sz w:val="22"/>
          <w:szCs w:val="22"/>
        </w:rPr>
        <w:t>empresa ou sociedades estrangeiras em funcionamento no País</w:t>
      </w:r>
      <w:r w:rsidRPr="005C0115">
        <w:rPr>
          <w:rFonts w:ascii="Times New Roman" w:hAnsi="Times New Roman" w:cs="Times New Roman"/>
          <w:bCs/>
          <w:sz w:val="22"/>
          <w:szCs w:val="22"/>
        </w:rPr>
        <w:t>, e ato de registro ou autorização para funcionamento expedido pelo órgão competente, quando a atividade assim o exigir.</w:t>
      </w:r>
    </w:p>
    <w:p w14:paraId="041B8699"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Cs/>
        </w:rPr>
      </w:pPr>
      <w:r w:rsidRPr="005C0115">
        <w:rPr>
          <w:rFonts w:ascii="Times New Roman" w:hAnsi="Times New Roman" w:cs="Times New Roman"/>
          <w:b/>
          <w:bCs/>
        </w:rPr>
        <w:t>11.1.1.7</w:t>
      </w:r>
      <w:r w:rsidRPr="005C0115">
        <w:rPr>
          <w:rFonts w:ascii="Times New Roman" w:hAnsi="Times New Roman" w:cs="Times New Roman"/>
          <w:bCs/>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2F073FA0"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
          <w:bCs/>
        </w:rPr>
      </w:pPr>
    </w:p>
    <w:p w14:paraId="44209EC3"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r w:rsidRPr="005C0115">
        <w:rPr>
          <w:rFonts w:ascii="Times New Roman" w:hAnsi="Times New Roman" w:cs="Times New Roman"/>
          <w:b/>
        </w:rPr>
        <w:t>11.1.1.8</w:t>
      </w:r>
      <w:r w:rsidRPr="005C0115">
        <w:rPr>
          <w:rFonts w:ascii="Times New Roman" w:hAnsi="Times New Roman" w:cs="Times New Roman"/>
        </w:rPr>
        <w:t xml:space="preserve"> - Os documentos apresentados deverão estar acompanhados de todas as </w:t>
      </w:r>
      <w:r w:rsidRPr="005C0115">
        <w:rPr>
          <w:rFonts w:ascii="Times New Roman" w:hAnsi="Times New Roman" w:cs="Times New Roman"/>
          <w:b/>
          <w:bCs/>
        </w:rPr>
        <w:t>alterações</w:t>
      </w:r>
      <w:r w:rsidRPr="005C0115">
        <w:rPr>
          <w:rFonts w:ascii="Times New Roman" w:hAnsi="Times New Roman" w:cs="Times New Roman"/>
        </w:rPr>
        <w:t xml:space="preserve"> ou da </w:t>
      </w:r>
      <w:r w:rsidRPr="005C0115">
        <w:rPr>
          <w:rFonts w:ascii="Times New Roman" w:hAnsi="Times New Roman" w:cs="Times New Roman"/>
          <w:b/>
          <w:bCs/>
        </w:rPr>
        <w:t>consolidação</w:t>
      </w:r>
      <w:r w:rsidRPr="005C0115">
        <w:rPr>
          <w:rFonts w:ascii="Times New Roman" w:hAnsi="Times New Roman" w:cs="Times New Roman"/>
        </w:rPr>
        <w:t xml:space="preserve"> respectiva</w:t>
      </w:r>
      <w:bookmarkEnd w:id="28"/>
      <w:r w:rsidRPr="005C0115">
        <w:rPr>
          <w:rFonts w:ascii="Times New Roman" w:hAnsi="Times New Roman" w:cs="Times New Roman"/>
        </w:rPr>
        <w:t>.</w:t>
      </w:r>
    </w:p>
    <w:bookmarkEnd w:id="29"/>
    <w:bookmarkEnd w:id="30"/>
    <w:p w14:paraId="32777D2D"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p>
    <w:p w14:paraId="2D09F520"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b/>
          <w:bCs/>
        </w:rPr>
      </w:pPr>
      <w:r w:rsidRPr="005C0115">
        <w:rPr>
          <w:rFonts w:ascii="Times New Roman" w:hAnsi="Times New Roman" w:cs="Times New Roman"/>
          <w:b/>
          <w:bCs/>
        </w:rPr>
        <w:t>11.1.2 – Habilitações Fiscal, Social e Trabalhista:</w:t>
      </w:r>
    </w:p>
    <w:p w14:paraId="720D94EE" w14:textId="77777777" w:rsidR="00721287" w:rsidRPr="005C0115" w:rsidRDefault="00721287" w:rsidP="00721287">
      <w:pPr>
        <w:autoSpaceDE w:val="0"/>
        <w:autoSpaceDN w:val="0"/>
        <w:adjustRightInd w:val="0"/>
        <w:spacing w:line="276" w:lineRule="auto"/>
        <w:jc w:val="both"/>
        <w:rPr>
          <w:rFonts w:ascii="Times New Roman" w:hAnsi="Times New Roman" w:cs="Times New Roman"/>
        </w:rPr>
      </w:pPr>
      <w:bookmarkStart w:id="31" w:name="_Hlk198728168"/>
      <w:r w:rsidRPr="005C0115">
        <w:rPr>
          <w:rFonts w:ascii="Times New Roman" w:hAnsi="Times New Roman" w:cs="Times New Roman"/>
          <w:b/>
        </w:rPr>
        <w:t>11.1.2.1</w:t>
      </w:r>
      <w:r w:rsidRPr="005C0115">
        <w:rPr>
          <w:rFonts w:ascii="Times New Roman" w:hAnsi="Times New Roman" w:cs="Times New Roman"/>
        </w:rPr>
        <w:t xml:space="preserve"> </w:t>
      </w:r>
      <w:bookmarkStart w:id="32" w:name="_Hlk156313672"/>
      <w:r w:rsidRPr="005C0115">
        <w:rPr>
          <w:rFonts w:ascii="Times New Roman" w:hAnsi="Times New Roman" w:cs="Times New Roman"/>
        </w:rPr>
        <w:t>- Prova de inscrição no Cadastro Nacional da Pessoa Jurídica (</w:t>
      </w:r>
      <w:r w:rsidRPr="005C0115">
        <w:rPr>
          <w:rFonts w:ascii="Times New Roman" w:hAnsi="Times New Roman" w:cs="Times New Roman"/>
          <w:b/>
          <w:bCs/>
        </w:rPr>
        <w:t>CNPJ</w:t>
      </w:r>
      <w:r w:rsidRPr="005C0115">
        <w:rPr>
          <w:rFonts w:ascii="Times New Roman" w:hAnsi="Times New Roman" w:cs="Times New Roman"/>
        </w:rPr>
        <w:t xml:space="preserve">); </w:t>
      </w:r>
    </w:p>
    <w:p w14:paraId="0E17532B" w14:textId="77777777" w:rsidR="00721287" w:rsidRPr="005C0115" w:rsidRDefault="00721287" w:rsidP="00721287">
      <w:pPr>
        <w:pStyle w:val="PargrafodaLista"/>
        <w:autoSpaceDE w:val="0"/>
        <w:autoSpaceDN w:val="0"/>
        <w:adjustRightInd w:val="0"/>
        <w:spacing w:line="276" w:lineRule="auto"/>
        <w:ind w:left="0"/>
        <w:jc w:val="both"/>
        <w:rPr>
          <w:rFonts w:ascii="Times New Roman" w:hAnsi="Times New Roman" w:cs="Times New Roman"/>
        </w:rPr>
      </w:pPr>
      <w:r w:rsidRPr="005C0115">
        <w:rPr>
          <w:rFonts w:ascii="Times New Roman" w:hAnsi="Times New Roman" w:cs="Times New Roman"/>
          <w:b/>
          <w:bCs/>
        </w:rPr>
        <w:lastRenderedPageBreak/>
        <w:t>11.1</w:t>
      </w:r>
      <w:r w:rsidRPr="005C0115">
        <w:rPr>
          <w:rFonts w:ascii="Times New Roman" w:hAnsi="Times New Roman" w:cs="Times New Roman"/>
          <w:b/>
        </w:rPr>
        <w:t xml:space="preserve">.2.2 </w:t>
      </w:r>
      <w:r w:rsidRPr="005C0115">
        <w:rPr>
          <w:rFonts w:ascii="Times New Roman" w:hAnsi="Times New Roman" w:cs="Times New Roman"/>
        </w:rPr>
        <w:t>Prova de inscrição no cadastro de contribuintes estadual, se houver, relativo ao domicílio ou sede do fornecedor, pertinente ao seu ramo de atividade e compatível com o objeto contratual;</w:t>
      </w:r>
    </w:p>
    <w:p w14:paraId="2FDE50E5"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bCs/>
        </w:rPr>
        <w:t>11.1.2.3</w:t>
      </w:r>
      <w:r w:rsidRPr="005C0115">
        <w:rPr>
          <w:rFonts w:ascii="Times New Roman" w:hAnsi="Times New Roman" w:cs="Times New Roman"/>
        </w:rPr>
        <w:t>.</w:t>
      </w:r>
      <w:bookmarkEnd w:id="31"/>
      <w:bookmarkEnd w:id="32"/>
      <w:r w:rsidRPr="005C0115">
        <w:rPr>
          <w:rFonts w:ascii="Times New Roman" w:hAnsi="Times New Roman" w:cs="Times New Roman"/>
        </w:rPr>
        <w:t xml:space="preserve">  Prova de regularidade fiscal perante a </w:t>
      </w:r>
      <w:r w:rsidRPr="005C0115">
        <w:rPr>
          <w:rFonts w:ascii="Times New Roman" w:hAnsi="Times New Roman" w:cs="Times New Roman"/>
          <w:b/>
          <w:bCs/>
        </w:rPr>
        <w:t>Fazenda Nacional</w:t>
      </w:r>
      <w:r w:rsidRPr="005C0115">
        <w:rPr>
          <w:rFonts w:ascii="Times New Roman" w:hAnsi="Times New Roman" w:cs="Times New Roman"/>
        </w:rPr>
        <w:t xml:space="preserve">, mediante apresentação de certidão expedida </w:t>
      </w:r>
      <w:r w:rsidRPr="005C0115">
        <w:rPr>
          <w:rFonts w:ascii="Times New Roman" w:hAnsi="Times New Roman" w:cs="Times New Roman"/>
          <w:b/>
          <w:bCs/>
        </w:rPr>
        <w:t>conjuntamente pela Secretaria da Receita Federal do Brasil (RFB</w:t>
      </w:r>
      <w:r w:rsidRPr="005C0115">
        <w:rPr>
          <w:rFonts w:ascii="Times New Roman" w:hAnsi="Times New Roman" w:cs="Times New Roman"/>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D22479"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rPr>
      </w:pPr>
      <w:r w:rsidRPr="005C0115">
        <w:rPr>
          <w:rFonts w:ascii="Times New Roman" w:hAnsi="Times New Roman" w:cs="Times New Roman"/>
          <w:b/>
        </w:rPr>
        <w:t>11.1.2.4</w:t>
      </w:r>
      <w:r w:rsidRPr="005C0115">
        <w:rPr>
          <w:rFonts w:ascii="Times New Roman" w:hAnsi="Times New Roman" w:cs="Times New Roman"/>
        </w:rPr>
        <w:t xml:space="preserve"> - Prova de regularidade com o Fundo de Garantia do Tempo de Serviço (</w:t>
      </w:r>
      <w:r w:rsidRPr="005C0115">
        <w:rPr>
          <w:rFonts w:ascii="Times New Roman" w:hAnsi="Times New Roman" w:cs="Times New Roman"/>
          <w:b/>
          <w:bCs/>
        </w:rPr>
        <w:t>FGTS</w:t>
      </w:r>
      <w:r w:rsidRPr="005C0115">
        <w:rPr>
          <w:rFonts w:ascii="Times New Roman" w:hAnsi="Times New Roman" w:cs="Times New Roman"/>
        </w:rPr>
        <w:t>);</w:t>
      </w:r>
    </w:p>
    <w:p w14:paraId="5ECE3A81"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rPr>
      </w:pPr>
    </w:p>
    <w:p w14:paraId="28A74D24" w14:textId="77777777" w:rsidR="00721287" w:rsidRPr="005C0115" w:rsidRDefault="00721287" w:rsidP="00721287">
      <w:pPr>
        <w:pStyle w:val="PargrafodaLista"/>
        <w:spacing w:after="0" w:line="276" w:lineRule="auto"/>
        <w:ind w:left="0" w:right="-1"/>
        <w:jc w:val="both"/>
        <w:rPr>
          <w:rFonts w:ascii="Times New Roman" w:hAnsi="Times New Roman" w:cs="Times New Roman"/>
        </w:rPr>
      </w:pPr>
      <w:r w:rsidRPr="005C0115">
        <w:rPr>
          <w:rFonts w:ascii="Times New Roman" w:hAnsi="Times New Roman" w:cs="Times New Roman"/>
          <w:b/>
        </w:rPr>
        <w:t>11.1.2.5</w:t>
      </w:r>
      <w:r w:rsidRPr="005C0115">
        <w:rPr>
          <w:rFonts w:ascii="Times New Roman" w:hAnsi="Times New Roman" w:cs="Times New Roman"/>
        </w:rPr>
        <w:t xml:space="preserve"> - Prova de inexistência de débitos inadimplidos perante a Justiça do Trabalho, mediante a apresentação de </w:t>
      </w:r>
      <w:r w:rsidRPr="005C0115">
        <w:rPr>
          <w:rFonts w:ascii="Times New Roman" w:hAnsi="Times New Roman" w:cs="Times New Roman"/>
          <w:b/>
          <w:bCs/>
        </w:rPr>
        <w:t>Certidão Negativa de Débitos Trabalhistas (CNDT)</w:t>
      </w:r>
      <w:r w:rsidRPr="005C0115">
        <w:rPr>
          <w:rFonts w:ascii="Times New Roman" w:hAnsi="Times New Roman" w:cs="Times New Roman"/>
        </w:rPr>
        <w:t xml:space="preserve"> ou da Certidão Positiva de Débitos Trabalhistas com os mesmos efeitos da CNDT.</w:t>
      </w:r>
    </w:p>
    <w:p w14:paraId="35473598" w14:textId="77777777" w:rsidR="00721287" w:rsidRPr="005C0115" w:rsidRDefault="00721287" w:rsidP="00721287">
      <w:pPr>
        <w:pStyle w:val="PargrafodaLista"/>
        <w:spacing w:after="0" w:line="276" w:lineRule="auto"/>
        <w:ind w:left="0" w:right="-1"/>
        <w:jc w:val="both"/>
        <w:rPr>
          <w:rFonts w:ascii="Times New Roman" w:hAnsi="Times New Roman" w:cs="Times New Roman"/>
        </w:rPr>
      </w:pPr>
    </w:p>
    <w:p w14:paraId="07DFE80E"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bCs/>
        </w:rPr>
      </w:pPr>
      <w:r w:rsidRPr="005C0115">
        <w:rPr>
          <w:rFonts w:ascii="Times New Roman" w:hAnsi="Times New Roman" w:cs="Times New Roman"/>
          <w:b/>
          <w:bCs/>
        </w:rPr>
        <w:t>11.1.2.6</w:t>
      </w:r>
      <w:r w:rsidRPr="005C0115">
        <w:rPr>
          <w:rFonts w:ascii="Times New Roman" w:hAnsi="Times New Roman" w:cs="Times New Roman"/>
          <w:bCs/>
        </w:rPr>
        <w:t xml:space="preserve"> - Certidão de Regularidade da </w:t>
      </w:r>
      <w:r w:rsidRPr="005C0115">
        <w:rPr>
          <w:rFonts w:ascii="Times New Roman" w:hAnsi="Times New Roman" w:cs="Times New Roman"/>
          <w:b/>
        </w:rPr>
        <w:t xml:space="preserve">Fazenda Municipal, </w:t>
      </w:r>
      <w:r w:rsidRPr="005C0115">
        <w:rPr>
          <w:rFonts w:ascii="Times New Roman" w:hAnsi="Times New Roman" w:cs="Times New Roman"/>
          <w:bCs/>
        </w:rPr>
        <w:t xml:space="preserve">da sede do proponente, com a apresentação da </w:t>
      </w:r>
      <w:r w:rsidRPr="005C0115">
        <w:rPr>
          <w:rFonts w:ascii="Times New Roman" w:hAnsi="Times New Roman" w:cs="Times New Roman"/>
          <w:b/>
        </w:rPr>
        <w:t>Certidão sobre ISQN e da DÍVIDA ATIVA MUNICIPAL,</w:t>
      </w:r>
      <w:r w:rsidRPr="005C0115">
        <w:rPr>
          <w:rFonts w:ascii="Times New Roman" w:hAnsi="Times New Roman" w:cs="Times New Roman"/>
          <w:bCs/>
        </w:rPr>
        <w:t xml:space="preserve"> se for o caso;</w:t>
      </w:r>
    </w:p>
    <w:p w14:paraId="33D620C7"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b/>
          <w:bCs/>
        </w:rPr>
      </w:pPr>
      <w:r w:rsidRPr="005C0115">
        <w:rPr>
          <w:rFonts w:ascii="Times New Roman" w:hAnsi="Times New Roman" w:cs="Times New Roman"/>
          <w:b/>
        </w:rPr>
        <w:t>11.1.2.7</w:t>
      </w:r>
      <w:r w:rsidRPr="005C0115">
        <w:rPr>
          <w:rFonts w:ascii="Times New Roman" w:hAnsi="Times New Roman" w:cs="Times New Roman"/>
        </w:rPr>
        <w:t xml:space="preserve"> – A prova de regularidade com a </w:t>
      </w:r>
      <w:r w:rsidRPr="005C0115">
        <w:rPr>
          <w:rFonts w:ascii="Times New Roman" w:hAnsi="Times New Roman" w:cs="Times New Roman"/>
          <w:b/>
          <w:bCs/>
        </w:rPr>
        <w:t xml:space="preserve">Fazenda Estadual </w:t>
      </w:r>
      <w:r w:rsidRPr="005C0115">
        <w:rPr>
          <w:rFonts w:ascii="Times New Roman" w:hAnsi="Times New Roman" w:cs="Times New Roman"/>
        </w:rPr>
        <w:t>do domicílio ou sede do fornecedor, deverá ser feita através de Certidão Negativa ou Positiva com Efeito de Negativa de Débitos relativa ao ICMS, juntamente com a Certidão de Dívida Ativa do Estado, expedida pela Procuradoria Geral do Estado – PGE;</w:t>
      </w:r>
    </w:p>
    <w:p w14:paraId="38B434E8"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rPr>
        <w:t>11.1.2.8</w:t>
      </w:r>
      <w:r w:rsidRPr="005C0115">
        <w:rPr>
          <w:rFonts w:ascii="Times New Roman" w:hAnsi="Times New Roman" w:cs="Times New Roman"/>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745E6E1D" w14:textId="77777777" w:rsidR="00721287" w:rsidRPr="005C0115" w:rsidRDefault="00721287" w:rsidP="00721287">
      <w:pPr>
        <w:autoSpaceDE w:val="0"/>
        <w:autoSpaceDN w:val="0"/>
        <w:adjustRightInd w:val="0"/>
        <w:spacing w:line="276" w:lineRule="auto"/>
        <w:ind w:right="-1"/>
        <w:jc w:val="both"/>
        <w:rPr>
          <w:rFonts w:ascii="Times New Roman" w:hAnsi="Times New Roman" w:cs="Times New Roman"/>
        </w:rPr>
      </w:pPr>
      <w:r w:rsidRPr="005C0115">
        <w:rPr>
          <w:rFonts w:ascii="Times New Roman" w:hAnsi="Times New Roman" w:cs="Times New Roman"/>
          <w:b/>
        </w:rPr>
        <w:t>11.1.2.9</w:t>
      </w:r>
      <w:r w:rsidRPr="005C0115">
        <w:rPr>
          <w:rFonts w:ascii="Times New Roman" w:hAnsi="Times New Roman" w:cs="Times New Roman"/>
        </w:rPr>
        <w:t xml:space="preserve">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65B33376" w14:textId="77777777" w:rsidR="00721287" w:rsidRPr="005C0115" w:rsidRDefault="00721287" w:rsidP="00721287">
      <w:pPr>
        <w:pStyle w:val="PargrafodaLista"/>
        <w:autoSpaceDE w:val="0"/>
        <w:autoSpaceDN w:val="0"/>
        <w:adjustRightInd w:val="0"/>
        <w:spacing w:line="276" w:lineRule="auto"/>
        <w:ind w:left="426" w:right="-1"/>
        <w:jc w:val="both"/>
        <w:rPr>
          <w:rFonts w:ascii="Times New Roman" w:hAnsi="Times New Roman" w:cs="Times New Roman"/>
          <w:b/>
        </w:rPr>
      </w:pPr>
    </w:p>
    <w:p w14:paraId="26CA297C"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b/>
        </w:rPr>
      </w:pPr>
      <w:r w:rsidRPr="005C0115">
        <w:rPr>
          <w:rFonts w:ascii="Times New Roman" w:hAnsi="Times New Roman" w:cs="Times New Roman"/>
          <w:b/>
        </w:rPr>
        <w:t>11.1.3 - Da Qualificação Econômico-Financeira:</w:t>
      </w:r>
    </w:p>
    <w:p w14:paraId="34A637F0" w14:textId="77777777" w:rsidR="00721287" w:rsidRPr="005C0115" w:rsidRDefault="00721287" w:rsidP="00721287">
      <w:pPr>
        <w:pStyle w:val="PargrafodaLista"/>
        <w:autoSpaceDE w:val="0"/>
        <w:autoSpaceDN w:val="0"/>
        <w:adjustRightInd w:val="0"/>
        <w:spacing w:line="276" w:lineRule="auto"/>
        <w:ind w:left="0" w:right="-1"/>
        <w:jc w:val="both"/>
        <w:rPr>
          <w:rFonts w:ascii="Times New Roman" w:hAnsi="Times New Roman" w:cs="Times New Roman"/>
          <w:b/>
          <w:bCs/>
        </w:rPr>
      </w:pPr>
    </w:p>
    <w:p w14:paraId="67BCCD60" w14:textId="77777777" w:rsidR="00721287" w:rsidRPr="005C0115" w:rsidRDefault="00721287" w:rsidP="00721287">
      <w:pPr>
        <w:spacing w:after="0" w:line="276" w:lineRule="auto"/>
        <w:ind w:right="-1" w:hanging="1"/>
        <w:jc w:val="both"/>
        <w:rPr>
          <w:rFonts w:ascii="Times New Roman" w:eastAsia="Times New Roman" w:hAnsi="Times New Roman" w:cs="Times New Roman"/>
          <w:kern w:val="0"/>
          <w:lang w:eastAsia="pt-BR"/>
        </w:rPr>
      </w:pPr>
      <w:bookmarkStart w:id="33" w:name="_Hlk170983815"/>
      <w:bookmarkStart w:id="34" w:name="_Hlk170982752"/>
      <w:bookmarkStart w:id="35" w:name="_Hlk198732375"/>
      <w:bookmarkStart w:id="36" w:name="_Hlk198728326"/>
      <w:r w:rsidRPr="005C0115">
        <w:rPr>
          <w:rFonts w:ascii="Times New Roman" w:hAnsi="Times New Roman" w:cs="Times New Roman"/>
          <w:b/>
        </w:rPr>
        <w:t>11.1.3.1</w:t>
      </w:r>
      <w:r w:rsidRPr="005C0115">
        <w:rPr>
          <w:rFonts w:ascii="Times New Roman" w:hAnsi="Times New Roman" w:cs="Times New Roman"/>
        </w:rPr>
        <w:t xml:space="preserve"> - </w:t>
      </w:r>
      <w:bookmarkEnd w:id="33"/>
      <w:bookmarkEnd w:id="34"/>
      <w:r w:rsidRPr="005C0115">
        <w:rPr>
          <w:rFonts w:ascii="Times New Roman" w:eastAsia="Times New Roman" w:hAnsi="Times New Roman" w:cs="Times New Roman"/>
          <w:kern w:val="0"/>
          <w:lang w:eastAsia="pt-BR"/>
        </w:rPr>
        <w:t xml:space="preserve">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w:t>
      </w:r>
      <w:r w:rsidRPr="005C0115">
        <w:rPr>
          <w:rFonts w:ascii="Times New Roman" w:eastAsia="Times New Roman" w:hAnsi="Times New Roman" w:cs="Times New Roman"/>
          <w:kern w:val="0"/>
          <w:lang w:eastAsia="pt-BR"/>
        </w:rPr>
        <w:lastRenderedPageBreak/>
        <w:t>balanços provisórios, podendo ser atualizados por índices oficiais quando encerrados há mais de 3 (três) meses da data da apresentação da proposta.</w:t>
      </w:r>
    </w:p>
    <w:p w14:paraId="511FB7E3" w14:textId="77777777" w:rsidR="00721287" w:rsidRPr="005C0115" w:rsidRDefault="00721287" w:rsidP="00721287">
      <w:pPr>
        <w:spacing w:after="0" w:line="276" w:lineRule="auto"/>
        <w:ind w:right="-1" w:hanging="1"/>
        <w:jc w:val="both"/>
        <w:rPr>
          <w:rFonts w:ascii="Times New Roman" w:eastAsia="Times New Roman" w:hAnsi="Times New Roman" w:cs="Times New Roman"/>
          <w:kern w:val="0"/>
          <w:lang w:eastAsia="pt-BR"/>
        </w:rPr>
      </w:pPr>
    </w:p>
    <w:p w14:paraId="48DE5B67"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11.1.3.2 </w:t>
      </w:r>
      <w:r w:rsidRPr="005C0115">
        <w:rPr>
          <w:rFonts w:ascii="Times New Roman" w:eastAsia="Times New Roman" w:hAnsi="Times New Roman" w:cs="Times New Roman"/>
          <w:kern w:val="0"/>
          <w:lang w:eastAsia="pt-BR"/>
        </w:rPr>
        <w:t>Serão considerados aceitos, como na forma da lei, o balanço patrimonial e demonstrações contábeis assim apresentados:</w:t>
      </w:r>
    </w:p>
    <w:p w14:paraId="15655364"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B3CD60D"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a.1 Sociedades regidas pela Lei nº 6.404/76 (Sociedade Anônima): </w:t>
      </w:r>
    </w:p>
    <w:p w14:paraId="17ECAFC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a.1.1. Publicados em Diário Oficial;</w:t>
      </w:r>
    </w:p>
    <w:p w14:paraId="6E2127B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a.1.2. Publicados em jornal de grande circulação;</w:t>
      </w:r>
    </w:p>
    <w:p w14:paraId="08FD3B9A"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a.1.3. Por fotocópia registrada ou autenticada na Junta Comercial da sede ou domicílio do licitante; ou</w:t>
      </w:r>
    </w:p>
    <w:p w14:paraId="75E42556"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a.1.4. Por meio de registros do Sistema Público de Escrituração Digital (SPED).</w:t>
      </w:r>
    </w:p>
    <w:p w14:paraId="4C793C64"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20EB4BF"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 Sociedades por cota de responsabilidade limitada (LTDA): </w:t>
      </w:r>
    </w:p>
    <w:p w14:paraId="6938FD38"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a.2.1. Por fotocópia do Livro Diário, inclusive com os Termos de Abertura e de Encerramento, devidamente autenticado na Junta Comercial da sede ou domicílio do licitante ou em outro órgão equivalente; ou </w:t>
      </w:r>
    </w:p>
    <w:p w14:paraId="4A57348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a.2.2. Por fotocópia do Balanço e das Demonstrações Contábeis devidamente registrados ou autenticados na Junta Comercial da sede ou domicílio do licitante. </w:t>
      </w:r>
    </w:p>
    <w:p w14:paraId="0E86B0BB"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036A45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a.3. Sociedade criada no exercício em curso: </w:t>
      </w:r>
    </w:p>
    <w:p w14:paraId="2B4A7B9D"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a.3.1. Fotocópia do Balanço de Abertura, devidamente registrado ou autenticado na Junta Comercial da sede ou domicílio do licitante; ou</w:t>
      </w:r>
    </w:p>
    <w:p w14:paraId="6374F4C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a.3.2. Processadas pelo Sistema Público de Escrituração Digital – SPED.</w:t>
      </w:r>
    </w:p>
    <w:p w14:paraId="18DE44D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2204A75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a.4. Sociedades sujeitas ao regime estabelecido na Lei Complementar nº 123/06:</w:t>
      </w:r>
    </w:p>
    <w:p w14:paraId="27942193"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a.4.1. Por fotocópia do Balanço e das Demonstrações Contábeis devidamente registradas ou autenticadas na Junta Comercial da sede ou domicílio da licitante.</w:t>
      </w:r>
    </w:p>
    <w:p w14:paraId="78D8D8F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32098B4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11.1.3.3</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332FDD3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4E46149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lastRenderedPageBreak/>
        <w:t>11.1.3.4</w:t>
      </w:r>
      <w:r w:rsidRPr="005C0115">
        <w:rPr>
          <w:rFonts w:ascii="Times New Roman" w:eastAsia="Times New Roman" w:hAnsi="Times New Roman" w:cs="Times New Roman"/>
          <w:kern w:val="0"/>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7191CD7C"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 </w:t>
      </w:r>
    </w:p>
    <w:p w14:paraId="0184F0F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11.1.3.5 </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A situação econômico-financeira das empresas licitantes</w:t>
      </w:r>
      <w:r w:rsidRPr="005C0115">
        <w:rPr>
          <w:rFonts w:ascii="Times New Roman" w:eastAsia="Times New Roman" w:hAnsi="Times New Roman" w:cs="Times New Roman"/>
          <w:b/>
          <w:bCs/>
          <w:kern w:val="0"/>
          <w:lang w:eastAsia="pt-BR"/>
        </w:rPr>
        <w:t xml:space="preserve"> será</w:t>
      </w:r>
      <w:r w:rsidRPr="005C0115">
        <w:rPr>
          <w:rFonts w:ascii="Times New Roman" w:eastAsia="Times New Roman" w:hAnsi="Times New Roman" w:cs="Times New Roman"/>
          <w:kern w:val="0"/>
          <w:lang w:eastAsia="pt-BR"/>
        </w:rPr>
        <w:t xml:space="preserve"> avaliada pelos índices de Liquidez Geral (LG), Liquidez Corrente (LC) e Solvência (SG), os quais </w:t>
      </w:r>
      <w:r w:rsidRPr="005C0115">
        <w:rPr>
          <w:rFonts w:ascii="Times New Roman" w:eastAsia="Times New Roman" w:hAnsi="Times New Roman" w:cs="Times New Roman"/>
          <w:b/>
          <w:bCs/>
          <w:kern w:val="0"/>
          <w:lang w:eastAsia="pt-BR"/>
        </w:rPr>
        <w:t>deverão</w:t>
      </w:r>
      <w:r w:rsidRPr="005C0115">
        <w:rPr>
          <w:rFonts w:ascii="Times New Roman" w:eastAsia="Times New Roman" w:hAnsi="Times New Roman" w:cs="Times New Roman"/>
          <w:kern w:val="0"/>
          <w:lang w:eastAsia="pt-BR"/>
        </w:rPr>
        <w:t xml:space="preserve"> ser iguais ou superiores a 1 (um), após a aplicação das seguintes fórmulas contábeis:</w:t>
      </w:r>
    </w:p>
    <w:p w14:paraId="1DA7FF6C" w14:textId="77777777" w:rsidR="000C7071" w:rsidRPr="005C0115" w:rsidRDefault="000C7071" w:rsidP="00721287">
      <w:pPr>
        <w:spacing w:after="0" w:line="276" w:lineRule="auto"/>
        <w:ind w:right="-1"/>
        <w:jc w:val="both"/>
        <w:rPr>
          <w:rFonts w:ascii="Times New Roman" w:eastAsia="Times New Roman" w:hAnsi="Times New Roman" w:cs="Times New Roman"/>
          <w:kern w:val="0"/>
          <w:lang w:eastAsia="pt-BR"/>
        </w:rPr>
      </w:pPr>
    </w:p>
    <w:p w14:paraId="52DB14E2" w14:textId="77777777" w:rsidR="000C7071" w:rsidRPr="005C0115" w:rsidRDefault="000C7071" w:rsidP="00721287">
      <w:pPr>
        <w:spacing w:after="0" w:line="276" w:lineRule="auto"/>
        <w:ind w:right="-1"/>
        <w:jc w:val="both"/>
        <w:rPr>
          <w:rFonts w:ascii="Times New Roman" w:eastAsia="Times New Roman" w:hAnsi="Times New Roman" w:cs="Times New Roman"/>
          <w:kern w:val="0"/>
          <w:lang w:eastAsia="pt-BR"/>
        </w:rPr>
      </w:pPr>
    </w:p>
    <w:p w14:paraId="22C0D6B9" w14:textId="77777777" w:rsidR="000C7071" w:rsidRPr="005C0115" w:rsidRDefault="000C7071" w:rsidP="00721287">
      <w:pPr>
        <w:spacing w:after="0" w:line="276" w:lineRule="auto"/>
        <w:ind w:right="-1"/>
        <w:jc w:val="both"/>
        <w:rPr>
          <w:rFonts w:ascii="Times New Roman" w:eastAsia="Times New Roman" w:hAnsi="Times New Roman" w:cs="Times New Roman"/>
          <w:kern w:val="0"/>
          <w:lang w:eastAsia="pt-BR"/>
        </w:rPr>
      </w:pPr>
    </w:p>
    <w:p w14:paraId="4E9F9B11" w14:textId="77777777" w:rsidR="000C7071" w:rsidRPr="005C0115" w:rsidRDefault="000C7071" w:rsidP="00721287">
      <w:pPr>
        <w:spacing w:after="0" w:line="276" w:lineRule="auto"/>
        <w:ind w:right="-1"/>
        <w:jc w:val="both"/>
        <w:rPr>
          <w:rFonts w:ascii="Times New Roman" w:eastAsia="Times New Roman" w:hAnsi="Times New Roman" w:cs="Times New Roman"/>
          <w:kern w:val="0"/>
          <w:lang w:eastAsia="pt-BR"/>
        </w:rPr>
      </w:pPr>
    </w:p>
    <w:p w14:paraId="641C917D"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370641E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tbl>
      <w:tblPr>
        <w:tblW w:w="0" w:type="auto"/>
        <w:tblInd w:w="1134" w:type="dxa"/>
        <w:tblLook w:val="04A0" w:firstRow="1" w:lastRow="0" w:firstColumn="1" w:lastColumn="0" w:noHBand="0" w:noVBand="1"/>
      </w:tblPr>
      <w:tblGrid>
        <w:gridCol w:w="2235"/>
        <w:gridCol w:w="4252"/>
      </w:tblGrid>
      <w:tr w:rsidR="004A3863" w:rsidRPr="005C0115" w14:paraId="3F663F1C" w14:textId="77777777" w:rsidTr="00124730">
        <w:tc>
          <w:tcPr>
            <w:tcW w:w="2235" w:type="dxa"/>
            <w:vMerge w:val="restart"/>
            <w:vAlign w:val="center"/>
            <w:hideMark/>
          </w:tcPr>
          <w:p w14:paraId="061A0F09"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t>LG =</w:t>
            </w:r>
          </w:p>
        </w:tc>
        <w:tc>
          <w:tcPr>
            <w:tcW w:w="4252" w:type="dxa"/>
            <w:tcBorders>
              <w:top w:val="nil"/>
              <w:left w:val="nil"/>
              <w:bottom w:val="single" w:sz="4" w:space="0" w:color="auto"/>
              <w:right w:val="nil"/>
            </w:tcBorders>
            <w:vAlign w:val="bottom"/>
            <w:hideMark/>
          </w:tcPr>
          <w:p w14:paraId="30BF8BE3"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Ativo Circulante + Realizável a Longo Prazo</w:t>
            </w:r>
          </w:p>
        </w:tc>
      </w:tr>
      <w:tr w:rsidR="00721287" w:rsidRPr="005C0115" w14:paraId="6A39BC68" w14:textId="77777777" w:rsidTr="00124730">
        <w:trPr>
          <w:trHeight w:val="127"/>
        </w:trPr>
        <w:tc>
          <w:tcPr>
            <w:tcW w:w="0" w:type="auto"/>
            <w:vMerge/>
            <w:vAlign w:val="center"/>
            <w:hideMark/>
          </w:tcPr>
          <w:p w14:paraId="508FDF20" w14:textId="77777777" w:rsidR="00721287" w:rsidRPr="005C0115" w:rsidRDefault="00721287" w:rsidP="00721287">
            <w:pPr>
              <w:spacing w:after="0" w:line="276" w:lineRule="auto"/>
              <w:ind w:right="-1"/>
              <w:jc w:val="both"/>
              <w:rPr>
                <w:rFonts w:ascii="Times New Roman" w:hAnsi="Times New Roman" w:cs="Times New Roman"/>
                <w:b/>
              </w:rPr>
            </w:pPr>
          </w:p>
        </w:tc>
        <w:tc>
          <w:tcPr>
            <w:tcW w:w="4252" w:type="dxa"/>
            <w:tcBorders>
              <w:top w:val="single" w:sz="4" w:space="0" w:color="auto"/>
              <w:left w:val="nil"/>
              <w:bottom w:val="nil"/>
              <w:right w:val="nil"/>
            </w:tcBorders>
            <w:hideMark/>
          </w:tcPr>
          <w:p w14:paraId="3A6FB32E"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Passivo Circulante + Passivo Não Circulante</w:t>
            </w:r>
          </w:p>
        </w:tc>
      </w:tr>
    </w:tbl>
    <w:p w14:paraId="43FDD3AC" w14:textId="77777777" w:rsidR="00721287" w:rsidRPr="005C0115" w:rsidRDefault="00721287" w:rsidP="00721287">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394"/>
      </w:tblGrid>
      <w:tr w:rsidR="004A3863" w:rsidRPr="005C0115" w14:paraId="1F73AEF2" w14:textId="77777777" w:rsidTr="00124730">
        <w:trPr>
          <w:cantSplit/>
        </w:trPr>
        <w:tc>
          <w:tcPr>
            <w:tcW w:w="2235" w:type="dxa"/>
            <w:vMerge w:val="restart"/>
            <w:vAlign w:val="center"/>
            <w:hideMark/>
          </w:tcPr>
          <w:p w14:paraId="7BAE4AEB"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t>SG =</w:t>
            </w:r>
          </w:p>
        </w:tc>
        <w:tc>
          <w:tcPr>
            <w:tcW w:w="4394" w:type="dxa"/>
            <w:tcBorders>
              <w:top w:val="nil"/>
              <w:left w:val="nil"/>
              <w:bottom w:val="single" w:sz="4" w:space="0" w:color="auto"/>
              <w:right w:val="nil"/>
            </w:tcBorders>
            <w:vAlign w:val="bottom"/>
            <w:hideMark/>
          </w:tcPr>
          <w:p w14:paraId="687D069D"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Ativo Total</w:t>
            </w:r>
          </w:p>
        </w:tc>
      </w:tr>
      <w:tr w:rsidR="00721287" w:rsidRPr="005C0115" w14:paraId="01441CC3" w14:textId="77777777" w:rsidTr="00124730">
        <w:trPr>
          <w:cantSplit/>
        </w:trPr>
        <w:tc>
          <w:tcPr>
            <w:tcW w:w="0" w:type="auto"/>
            <w:vMerge/>
            <w:vAlign w:val="center"/>
            <w:hideMark/>
          </w:tcPr>
          <w:p w14:paraId="340B41B2" w14:textId="77777777" w:rsidR="00721287" w:rsidRPr="005C0115" w:rsidRDefault="00721287" w:rsidP="00721287">
            <w:pPr>
              <w:spacing w:after="0" w:line="276" w:lineRule="auto"/>
              <w:ind w:right="-1"/>
              <w:jc w:val="both"/>
              <w:rPr>
                <w:rFonts w:ascii="Times New Roman" w:hAnsi="Times New Roman" w:cs="Times New Roman"/>
                <w:b/>
              </w:rPr>
            </w:pPr>
          </w:p>
        </w:tc>
        <w:tc>
          <w:tcPr>
            <w:tcW w:w="4394" w:type="dxa"/>
            <w:tcBorders>
              <w:top w:val="single" w:sz="4" w:space="0" w:color="auto"/>
              <w:left w:val="nil"/>
              <w:bottom w:val="nil"/>
              <w:right w:val="nil"/>
            </w:tcBorders>
            <w:hideMark/>
          </w:tcPr>
          <w:p w14:paraId="2EE423F4" w14:textId="77777777" w:rsidR="00721287" w:rsidRPr="005C0115" w:rsidRDefault="00721287" w:rsidP="00721287">
            <w:pPr>
              <w:spacing w:after="0" w:line="276" w:lineRule="auto"/>
              <w:ind w:right="-1"/>
              <w:jc w:val="center"/>
              <w:rPr>
                <w:rFonts w:ascii="Times New Roman" w:hAnsi="Times New Roman" w:cs="Times New Roman"/>
                <w:b/>
              </w:rPr>
            </w:pPr>
            <w:r w:rsidRPr="005C0115">
              <w:rPr>
                <w:rFonts w:ascii="Times New Roman" w:hAnsi="Times New Roman" w:cs="Times New Roman"/>
                <w:b/>
              </w:rPr>
              <w:t>Passivo Circulante + Passivo Não Circulante</w:t>
            </w:r>
          </w:p>
        </w:tc>
      </w:tr>
    </w:tbl>
    <w:p w14:paraId="2D102581" w14:textId="77777777" w:rsidR="00721287" w:rsidRPr="005C0115" w:rsidRDefault="00721287" w:rsidP="00721287">
      <w:pPr>
        <w:spacing w:after="0" w:line="276" w:lineRule="auto"/>
        <w:ind w:right="-1"/>
        <w:jc w:val="both"/>
        <w:rPr>
          <w:rFonts w:ascii="Times New Roman" w:hAnsi="Times New Roman" w:cs="Times New Roman"/>
          <w:b/>
        </w:rPr>
      </w:pPr>
    </w:p>
    <w:tbl>
      <w:tblPr>
        <w:tblW w:w="0" w:type="auto"/>
        <w:tblInd w:w="1134" w:type="dxa"/>
        <w:tblLook w:val="04A0" w:firstRow="1" w:lastRow="0" w:firstColumn="1" w:lastColumn="0" w:noHBand="0" w:noVBand="1"/>
      </w:tblPr>
      <w:tblGrid>
        <w:gridCol w:w="2235"/>
        <w:gridCol w:w="4536"/>
      </w:tblGrid>
      <w:tr w:rsidR="004A3863" w:rsidRPr="005C0115" w14:paraId="67705D0E" w14:textId="77777777" w:rsidTr="00124730">
        <w:tc>
          <w:tcPr>
            <w:tcW w:w="2235" w:type="dxa"/>
            <w:vMerge w:val="restart"/>
            <w:vAlign w:val="center"/>
            <w:hideMark/>
          </w:tcPr>
          <w:p w14:paraId="5F7B9656" w14:textId="77777777" w:rsidR="00721287" w:rsidRPr="005C0115" w:rsidRDefault="00721287" w:rsidP="00721287">
            <w:pPr>
              <w:spacing w:after="0" w:line="276" w:lineRule="auto"/>
              <w:ind w:right="-1"/>
              <w:jc w:val="both"/>
              <w:rPr>
                <w:rFonts w:ascii="Times New Roman" w:hAnsi="Times New Roman" w:cs="Times New Roman"/>
                <w:b/>
              </w:rPr>
            </w:pPr>
            <w:r w:rsidRPr="005C0115">
              <w:rPr>
                <w:rFonts w:ascii="Times New Roman" w:hAnsi="Times New Roman" w:cs="Times New Roman"/>
                <w:b/>
              </w:rPr>
              <w:t>LC =</w:t>
            </w:r>
          </w:p>
        </w:tc>
        <w:tc>
          <w:tcPr>
            <w:tcW w:w="4536" w:type="dxa"/>
            <w:tcBorders>
              <w:top w:val="nil"/>
              <w:left w:val="nil"/>
              <w:bottom w:val="single" w:sz="4" w:space="0" w:color="auto"/>
              <w:right w:val="nil"/>
            </w:tcBorders>
            <w:vAlign w:val="bottom"/>
            <w:hideMark/>
          </w:tcPr>
          <w:p w14:paraId="234349BB" w14:textId="77777777" w:rsidR="00721287" w:rsidRPr="005C0115" w:rsidRDefault="00721287" w:rsidP="00721287">
            <w:pPr>
              <w:spacing w:after="0" w:line="276" w:lineRule="auto"/>
              <w:ind w:right="-1" w:hanging="311"/>
              <w:jc w:val="center"/>
              <w:rPr>
                <w:rFonts w:ascii="Times New Roman" w:hAnsi="Times New Roman" w:cs="Times New Roman"/>
                <w:b/>
              </w:rPr>
            </w:pPr>
            <w:r w:rsidRPr="005C0115">
              <w:rPr>
                <w:rFonts w:ascii="Times New Roman" w:hAnsi="Times New Roman" w:cs="Times New Roman"/>
                <w:b/>
              </w:rPr>
              <w:t>Ativo Circulante</w:t>
            </w:r>
          </w:p>
        </w:tc>
      </w:tr>
      <w:tr w:rsidR="00721287" w:rsidRPr="005C0115" w14:paraId="2D979E95" w14:textId="77777777" w:rsidTr="00124730">
        <w:tc>
          <w:tcPr>
            <w:tcW w:w="0" w:type="auto"/>
            <w:vMerge/>
            <w:vAlign w:val="center"/>
            <w:hideMark/>
          </w:tcPr>
          <w:p w14:paraId="5CAEBEEC" w14:textId="77777777" w:rsidR="00721287" w:rsidRPr="005C0115" w:rsidRDefault="00721287" w:rsidP="00721287">
            <w:pPr>
              <w:spacing w:after="0" w:line="276" w:lineRule="auto"/>
              <w:ind w:right="-1"/>
              <w:jc w:val="both"/>
              <w:rPr>
                <w:rFonts w:ascii="Times New Roman" w:hAnsi="Times New Roman" w:cs="Times New Roman"/>
                <w:b/>
              </w:rPr>
            </w:pPr>
          </w:p>
        </w:tc>
        <w:tc>
          <w:tcPr>
            <w:tcW w:w="4536" w:type="dxa"/>
            <w:tcBorders>
              <w:top w:val="single" w:sz="4" w:space="0" w:color="auto"/>
              <w:left w:val="nil"/>
              <w:bottom w:val="nil"/>
              <w:right w:val="nil"/>
            </w:tcBorders>
            <w:hideMark/>
          </w:tcPr>
          <w:p w14:paraId="36DF3F99" w14:textId="77777777" w:rsidR="00721287" w:rsidRPr="005C0115" w:rsidRDefault="00721287" w:rsidP="00721287">
            <w:pPr>
              <w:spacing w:after="0" w:line="276" w:lineRule="auto"/>
              <w:ind w:right="-1" w:hanging="311"/>
              <w:jc w:val="center"/>
              <w:rPr>
                <w:rFonts w:ascii="Times New Roman" w:hAnsi="Times New Roman" w:cs="Times New Roman"/>
                <w:b/>
              </w:rPr>
            </w:pPr>
            <w:r w:rsidRPr="005C0115">
              <w:rPr>
                <w:rFonts w:ascii="Times New Roman" w:hAnsi="Times New Roman" w:cs="Times New Roman"/>
                <w:b/>
              </w:rPr>
              <w:t>Passivo Circulante</w:t>
            </w:r>
          </w:p>
        </w:tc>
      </w:tr>
    </w:tbl>
    <w:p w14:paraId="2CAB9757"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4DD9BCF2"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bookmarkStart w:id="37" w:name="_Hlk224562900"/>
      <w:r w:rsidRPr="005C0115">
        <w:rPr>
          <w:rFonts w:ascii="Times New Roman" w:eastAsia="Times New Roman" w:hAnsi="Times New Roman" w:cs="Times New Roman"/>
          <w:b/>
          <w:kern w:val="0"/>
          <w:lang w:eastAsia="pt-BR"/>
        </w:rPr>
        <w:t>11.1.3.5.1</w:t>
      </w:r>
      <w:r w:rsidRPr="005C0115">
        <w:rPr>
          <w:rFonts w:ascii="Times New Roman" w:eastAsia="Times New Roman" w:hAnsi="Times New Roman" w:cs="Times New Roman"/>
          <w:bCs/>
          <w:kern w:val="0"/>
          <w:lang w:eastAsia="pt-BR"/>
        </w:rPr>
        <w:t xml:space="preserve"> - </w:t>
      </w:r>
      <w:r w:rsidRPr="005C0115">
        <w:rPr>
          <w:rFonts w:ascii="Times New Roman" w:eastAsia="Times New Roman" w:hAnsi="Times New Roman" w:cs="Times New Roman"/>
          <w:kern w:val="0"/>
          <w:lang w:eastAsia="pt-BR"/>
        </w:rPr>
        <w:t xml:space="preserve">O índice acima </w:t>
      </w:r>
      <w:r w:rsidRPr="005C0115">
        <w:rPr>
          <w:rFonts w:ascii="Times New Roman" w:eastAsia="Times New Roman" w:hAnsi="Times New Roman" w:cs="Times New Roman"/>
          <w:b/>
          <w:bCs/>
          <w:kern w:val="0"/>
          <w:lang w:eastAsia="pt-BR"/>
        </w:rPr>
        <w:t>DEVERÁ</w:t>
      </w:r>
      <w:r w:rsidRPr="005C0115">
        <w:rPr>
          <w:rFonts w:ascii="Times New Roman" w:eastAsia="Times New Roman" w:hAnsi="Times New Roman" w:cs="Times New Roman"/>
          <w:kern w:val="0"/>
          <w:lang w:eastAsia="pt-BR"/>
        </w:rPr>
        <w:t xml:space="preserve"> ser demonstrado pela licitante em documento apartado, em papel timbrado da proponente, datada, </w:t>
      </w:r>
      <w:r w:rsidRPr="005C0115">
        <w:rPr>
          <w:rFonts w:ascii="Times New Roman" w:hAnsi="Times New Roman" w:cs="Times New Roman"/>
        </w:rPr>
        <w:t>assinada pelo representante legal e do profissional habilitado da área contábil</w:t>
      </w:r>
      <w:r w:rsidRPr="005C0115">
        <w:rPr>
          <w:rFonts w:ascii="Times New Roman" w:eastAsia="Times New Roman" w:hAnsi="Times New Roman" w:cs="Times New Roman"/>
          <w:kern w:val="0"/>
          <w:lang w:eastAsia="pt-BR"/>
        </w:rPr>
        <w:t xml:space="preserve">. A forma de apresentação da referida demonstração visa a facilitar o julgamento da Licitação; o seu descumprimento </w:t>
      </w:r>
      <w:r w:rsidRPr="005C0115">
        <w:rPr>
          <w:rFonts w:ascii="Times New Roman" w:eastAsia="Times New Roman" w:hAnsi="Times New Roman" w:cs="Times New Roman"/>
          <w:b/>
          <w:bCs/>
          <w:kern w:val="0"/>
          <w:lang w:eastAsia="pt-BR"/>
        </w:rPr>
        <w:t xml:space="preserve">inabilitará </w:t>
      </w:r>
      <w:r w:rsidRPr="005C0115">
        <w:rPr>
          <w:rFonts w:ascii="Times New Roman" w:eastAsia="Times New Roman" w:hAnsi="Times New Roman" w:cs="Times New Roman"/>
          <w:kern w:val="0"/>
          <w:lang w:eastAsia="pt-BR"/>
        </w:rPr>
        <w:t>a licitante.</w:t>
      </w:r>
    </w:p>
    <w:p w14:paraId="35326FAC"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6AF2F891" w14:textId="77777777" w:rsidR="00721287" w:rsidRPr="005C0115" w:rsidRDefault="00721287" w:rsidP="00721287">
      <w:pPr>
        <w:spacing w:after="0" w:line="276" w:lineRule="auto"/>
        <w:jc w:val="both"/>
        <w:rPr>
          <w:rFonts w:ascii="Times New Roman" w:hAnsi="Times New Roman" w:cs="Times New Roman"/>
        </w:rPr>
      </w:pPr>
      <w:r w:rsidRPr="005C0115">
        <w:rPr>
          <w:rFonts w:ascii="Times New Roman" w:eastAsia="Times New Roman" w:hAnsi="Times New Roman" w:cs="Times New Roman"/>
          <w:b/>
          <w:bCs/>
          <w:kern w:val="0"/>
          <w:lang w:eastAsia="pt-BR"/>
        </w:rPr>
        <w:t>11.1.3.6</w:t>
      </w:r>
      <w:r w:rsidRPr="005C0115">
        <w:rPr>
          <w:rFonts w:ascii="Times New Roman" w:eastAsia="Times New Roman" w:hAnsi="Times New Roman" w:cs="Times New Roman"/>
          <w:kern w:val="0"/>
          <w:lang w:eastAsia="pt-BR"/>
        </w:rPr>
        <w:t xml:space="preserve"> – Nos</w:t>
      </w:r>
      <w:r w:rsidRPr="005C0115">
        <w:rPr>
          <w:rFonts w:ascii="Times New Roman" w:hAnsi="Times New Roman" w:cs="Times New Roman"/>
        </w:rPr>
        <w:t xml:space="preserve"> termos do art. 69, §4° da Lei Federal n° 14.133/2021, será exigida, para fins de qualificação econômico-financeira, a comprovação de </w:t>
      </w:r>
      <w:r w:rsidRPr="005C0115">
        <w:rPr>
          <w:rFonts w:ascii="Times New Roman" w:hAnsi="Times New Roman" w:cs="Times New Roman"/>
          <w:b/>
          <w:bCs/>
        </w:rPr>
        <w:t xml:space="preserve">patrimônio líquido </w:t>
      </w:r>
      <w:r w:rsidRPr="005C0115">
        <w:rPr>
          <w:rFonts w:ascii="Times New Roman" w:eastAsia="Times New Roman" w:hAnsi="Times New Roman" w:cs="Times New Roman"/>
          <w:kern w:val="0"/>
          <w:lang w:eastAsia="pt-BR"/>
        </w:rPr>
        <w:t xml:space="preserve">ou </w:t>
      </w:r>
      <w:r w:rsidRPr="005C0115">
        <w:rPr>
          <w:rFonts w:ascii="Times New Roman" w:eastAsia="Times New Roman" w:hAnsi="Times New Roman" w:cs="Times New Roman"/>
          <w:b/>
          <w:bCs/>
          <w:kern w:val="0"/>
          <w:lang w:eastAsia="pt-BR"/>
        </w:rPr>
        <w:t>capital social</w:t>
      </w:r>
      <w:r w:rsidRPr="005C0115">
        <w:rPr>
          <w:rFonts w:ascii="Times New Roman" w:eastAsia="Times New Roman" w:hAnsi="Times New Roman" w:cs="Times New Roman"/>
          <w:kern w:val="0"/>
          <w:lang w:eastAsia="pt-BR"/>
        </w:rPr>
        <w:t xml:space="preserve"> </w:t>
      </w:r>
      <w:r w:rsidRPr="005C0115">
        <w:rPr>
          <w:rFonts w:ascii="Times New Roman" w:hAnsi="Times New Roman" w:cs="Times New Roman"/>
          <w:b/>
          <w:bCs/>
        </w:rPr>
        <w:t>mínimo equivalente a até 10% (dez por cento) do valor estimado da contratação</w:t>
      </w:r>
      <w:r w:rsidRPr="005C0115">
        <w:rPr>
          <w:rFonts w:ascii="Times New Roman" w:hAnsi="Times New Roman" w:cs="Times New Roman"/>
        </w:rPr>
        <w:t>, devidamente demonstrado por meio do balanço patrimonial e das demonstrações contábeis do último exercício social.</w:t>
      </w:r>
    </w:p>
    <w:p w14:paraId="0636BFC6" w14:textId="77777777" w:rsidR="00721287" w:rsidRPr="005C0115" w:rsidRDefault="00721287" w:rsidP="00721287">
      <w:pPr>
        <w:spacing w:after="0" w:line="276" w:lineRule="auto"/>
        <w:ind w:right="-1"/>
        <w:jc w:val="both"/>
        <w:rPr>
          <w:rFonts w:ascii="Times New Roman" w:hAnsi="Times New Roman" w:cs="Times New Roman"/>
        </w:rPr>
      </w:pPr>
    </w:p>
    <w:p w14:paraId="7D67D463" w14:textId="77777777" w:rsidR="00721287" w:rsidRPr="005C0115" w:rsidRDefault="00721287" w:rsidP="00721287">
      <w:pPr>
        <w:spacing w:after="0" w:line="276" w:lineRule="auto"/>
        <w:ind w:right="-1"/>
        <w:jc w:val="both"/>
        <w:rPr>
          <w:rFonts w:ascii="Times New Roman" w:hAnsi="Times New Roman" w:cs="Times New Roman"/>
        </w:rPr>
      </w:pPr>
      <w:r w:rsidRPr="005C0115">
        <w:rPr>
          <w:rFonts w:ascii="Times New Roman" w:hAnsi="Times New Roman" w:cs="Times New Roman"/>
          <w:b/>
          <w:bCs/>
        </w:rPr>
        <w:t>11.1.3.6.1</w:t>
      </w:r>
      <w:r w:rsidRPr="005C0115">
        <w:rPr>
          <w:rFonts w:ascii="Times New Roman" w:hAnsi="Times New Roman" w:cs="Times New Roman"/>
        </w:rPr>
        <w:t xml:space="preserve"> - Nos casos em que a licitação for </w:t>
      </w:r>
      <w:r w:rsidRPr="005C0115">
        <w:rPr>
          <w:rFonts w:ascii="Times New Roman" w:hAnsi="Times New Roman" w:cs="Times New Roman"/>
          <w:b/>
          <w:bCs/>
        </w:rPr>
        <w:t>dividida em itens ou lotes</w:t>
      </w:r>
      <w:r w:rsidRPr="005C0115">
        <w:rPr>
          <w:rFonts w:ascii="Times New Roman" w:hAnsi="Times New Roman" w:cs="Times New Roman"/>
        </w:rPr>
        <w:t xml:space="preserve">, o patrimônio líquido mínimo exigido deverá ser </w:t>
      </w:r>
      <w:r w:rsidRPr="005C0115">
        <w:rPr>
          <w:rFonts w:ascii="Times New Roman" w:hAnsi="Times New Roman" w:cs="Times New Roman"/>
          <w:b/>
          <w:bCs/>
        </w:rPr>
        <w:t>calculado com base no valor estimado dos itens ou lotes para os quais o licitante apresentar proposta</w:t>
      </w:r>
      <w:r w:rsidRPr="005C0115">
        <w:rPr>
          <w:rFonts w:ascii="Times New Roman" w:hAnsi="Times New Roman" w:cs="Times New Roman"/>
        </w:rPr>
        <w:t>, e não sobre o valor global da licitação.</w:t>
      </w:r>
    </w:p>
    <w:p w14:paraId="134BC26B" w14:textId="77777777" w:rsidR="00721287" w:rsidRPr="005C0115" w:rsidRDefault="00721287" w:rsidP="00721287">
      <w:pPr>
        <w:spacing w:after="0" w:line="276" w:lineRule="auto"/>
        <w:ind w:right="-1"/>
        <w:jc w:val="both"/>
        <w:rPr>
          <w:rFonts w:ascii="Times New Roman" w:hAnsi="Times New Roman" w:cs="Times New Roman"/>
        </w:rPr>
      </w:pPr>
    </w:p>
    <w:p w14:paraId="5C6E3E70" w14:textId="77777777" w:rsidR="00721287" w:rsidRPr="005C0115" w:rsidRDefault="00721287" w:rsidP="00721287">
      <w:pPr>
        <w:spacing w:after="0" w:line="276" w:lineRule="auto"/>
        <w:ind w:right="-1"/>
        <w:jc w:val="both"/>
        <w:rPr>
          <w:rFonts w:ascii="Times New Roman" w:hAnsi="Times New Roman" w:cs="Times New Roman"/>
        </w:rPr>
      </w:pPr>
      <w:r w:rsidRPr="005C0115">
        <w:rPr>
          <w:rFonts w:ascii="Times New Roman" w:hAnsi="Times New Roman" w:cs="Times New Roman"/>
          <w:b/>
          <w:bCs/>
        </w:rPr>
        <w:lastRenderedPageBreak/>
        <w:t>11.1.3.7</w:t>
      </w:r>
      <w:r w:rsidRPr="005C0115">
        <w:rPr>
          <w:rFonts w:ascii="Times New Roman" w:hAnsi="Times New Roman" w:cs="Times New Roman"/>
        </w:rPr>
        <w:t xml:space="preserve"> - As empresas criadas no exercício financeiro da licitação deverão atender a todas as exigências da habilitação </w:t>
      </w:r>
      <w:r w:rsidRPr="005C0115">
        <w:rPr>
          <w:rFonts w:ascii="Times New Roman" w:hAnsi="Times New Roman" w:cs="Times New Roman"/>
          <w:b/>
          <w:bCs/>
        </w:rPr>
        <w:t>e ficarão autorizadas a substituir os demonstrativos contábeis pelo balanço de abertura.</w:t>
      </w:r>
    </w:p>
    <w:p w14:paraId="0C5E380A"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159899F3" w14:textId="77777777" w:rsidR="00721287" w:rsidRPr="005C0115" w:rsidRDefault="00721287" w:rsidP="00721287">
      <w:pPr>
        <w:spacing w:after="0" w:line="276" w:lineRule="auto"/>
        <w:ind w:right="-1"/>
        <w:jc w:val="both"/>
        <w:rPr>
          <w:rFonts w:ascii="Times New Roman" w:eastAsia="Times New Roman" w:hAnsi="Times New Roman" w:cs="Times New Roman"/>
          <w:b/>
          <w:bCs/>
          <w:kern w:val="0"/>
          <w:lang w:eastAsia="pt-BR"/>
        </w:rPr>
      </w:pPr>
      <w:r w:rsidRPr="005C0115">
        <w:rPr>
          <w:rFonts w:ascii="Times New Roman" w:hAnsi="Times New Roman" w:cs="Times New Roman"/>
          <w:b/>
        </w:rPr>
        <w:t>11.1.3.8</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w:t>
      </w:r>
      <w:r w:rsidRPr="005C0115">
        <w:rPr>
          <w:rFonts w:ascii="Times New Roman" w:eastAsia="Times New Roman" w:hAnsi="Times New Roman" w:cs="Times New Roman"/>
          <w:b/>
          <w:bCs/>
          <w:kern w:val="0"/>
          <w:lang w:eastAsia="pt-BR"/>
        </w:rPr>
        <w:t>será</w:t>
      </w:r>
      <w:r w:rsidRPr="005C0115">
        <w:rPr>
          <w:rFonts w:ascii="Times New Roman" w:eastAsia="Times New Roman" w:hAnsi="Times New Roman" w:cs="Times New Roman"/>
          <w:kern w:val="0"/>
          <w:lang w:eastAsia="pt-BR"/>
        </w:rPr>
        <w:t xml:space="preserve"> esta considerada, </w:t>
      </w:r>
      <w:r w:rsidRPr="005C0115">
        <w:rPr>
          <w:rFonts w:ascii="Times New Roman" w:eastAsia="Times New Roman" w:hAnsi="Times New Roman" w:cs="Times New Roman"/>
          <w:b/>
          <w:bCs/>
          <w:kern w:val="0"/>
          <w:lang w:eastAsia="pt-BR"/>
        </w:rPr>
        <w:t>desde que homologada pela junta comercial e acompanhada das peças contábeis que reflitam essa alteração.</w:t>
      </w:r>
    </w:p>
    <w:p w14:paraId="1A56A93D" w14:textId="77777777" w:rsidR="00721287" w:rsidRPr="005C0115" w:rsidRDefault="00721287" w:rsidP="00721287">
      <w:pPr>
        <w:spacing w:after="0" w:line="276" w:lineRule="auto"/>
        <w:ind w:right="-1"/>
        <w:jc w:val="both"/>
        <w:rPr>
          <w:rFonts w:ascii="Times New Roman" w:eastAsia="Times New Roman" w:hAnsi="Times New Roman" w:cs="Times New Roman"/>
          <w:b/>
          <w:bCs/>
          <w:kern w:val="0"/>
          <w:lang w:eastAsia="pt-BR"/>
        </w:rPr>
      </w:pPr>
    </w:p>
    <w:p w14:paraId="09A75837"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r w:rsidRPr="005C0115">
        <w:rPr>
          <w:rFonts w:ascii="Times New Roman" w:hAnsi="Times New Roman" w:cs="Times New Roman"/>
          <w:b/>
        </w:rPr>
        <w:t>11.1.3.9</w:t>
      </w:r>
      <w:r w:rsidRPr="005C0115">
        <w:rPr>
          <w:rFonts w:ascii="Times New Roman" w:eastAsia="Times New Roman" w:hAnsi="Times New Roman" w:cs="Times New Roman"/>
          <w:bCs/>
          <w:kern w:val="0"/>
          <w:lang w:eastAsia="pt-BR"/>
        </w:rPr>
        <w:t xml:space="preserve"> - Certidão Negativa de Falência, Recuperação Judicial ou Extrajudicial expedida pelo distribuidor da sede da empresa.</w:t>
      </w:r>
    </w:p>
    <w:p w14:paraId="73EFDB4B"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p>
    <w:p w14:paraId="53BCB79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11.1.3.10</w:t>
      </w:r>
      <w:r w:rsidRPr="005C0115">
        <w:rPr>
          <w:rFonts w:ascii="Times New Roman" w:eastAsia="Times New Roman" w:hAnsi="Times New Roman" w:cs="Times New Roman"/>
          <w:bCs/>
          <w:spacing w:val="2"/>
          <w:kern w:val="0"/>
          <w:lang w:eastAsia="pt-BR"/>
        </w:rPr>
        <w:t>-</w:t>
      </w:r>
      <w:r w:rsidRPr="005C0115">
        <w:rPr>
          <w:rFonts w:ascii="Times New Roman" w:eastAsia="Times New Roman" w:hAnsi="Times New Roman" w:cs="Times New Roman"/>
          <w:kern w:val="0"/>
          <w:lang w:eastAsia="pt-BR"/>
        </w:rPr>
        <w:t xml:space="preserve">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09DD0D7B"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005ADC70"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11.1.3.11</w:t>
      </w:r>
      <w:r w:rsidRPr="005C0115">
        <w:rPr>
          <w:rFonts w:ascii="Times New Roman" w:eastAsia="Times New Roman" w:hAnsi="Times New Roman" w:cs="Times New Roman"/>
          <w:kern w:val="0"/>
          <w:lang w:eastAsia="pt-BR"/>
        </w:rPr>
        <w:t>-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38C7635E"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p>
    <w:p w14:paraId="543BED35" w14:textId="77777777" w:rsidR="00721287" w:rsidRPr="005C0115" w:rsidRDefault="00721287" w:rsidP="00721287">
      <w:pPr>
        <w:spacing w:after="0" w:line="276" w:lineRule="auto"/>
        <w:ind w:right="-1"/>
        <w:jc w:val="both"/>
        <w:rPr>
          <w:rFonts w:ascii="Times New Roman" w:eastAsia="Times New Roman" w:hAnsi="Times New Roman" w:cs="Times New Roman"/>
          <w:kern w:val="0"/>
          <w:lang w:eastAsia="pt-BR"/>
        </w:rPr>
      </w:pPr>
      <w:r w:rsidRPr="005C0115">
        <w:rPr>
          <w:rFonts w:ascii="Times New Roman" w:hAnsi="Times New Roman" w:cs="Times New Roman"/>
          <w:b/>
        </w:rPr>
        <w:t xml:space="preserve">11.1.3.12 </w:t>
      </w:r>
      <w:r w:rsidRPr="005C0115">
        <w:rPr>
          <w:rFonts w:ascii="Times New Roman" w:eastAsia="Times New Roman" w:hAnsi="Times New Roman" w:cs="Times New Roman"/>
          <w:kern w:val="0"/>
          <w:lang w:eastAsia="pt-BR"/>
        </w:rPr>
        <w:t>-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bookmarkEnd w:id="37"/>
    <w:p w14:paraId="1A07ED3D" w14:textId="77777777" w:rsidR="00721287" w:rsidRPr="005C0115" w:rsidRDefault="00721287" w:rsidP="00721287">
      <w:pPr>
        <w:tabs>
          <w:tab w:val="left" w:pos="4536"/>
        </w:tabs>
        <w:spacing w:after="0" w:line="276" w:lineRule="auto"/>
        <w:ind w:right="-1"/>
        <w:jc w:val="both"/>
        <w:rPr>
          <w:rFonts w:ascii="Times New Roman" w:eastAsia="Times New Roman" w:hAnsi="Times New Roman" w:cs="Times New Roman"/>
          <w:b/>
          <w:bCs/>
          <w:kern w:val="0"/>
          <w:lang w:eastAsia="pt-BR"/>
        </w:rPr>
      </w:pPr>
    </w:p>
    <w:p w14:paraId="3D24EE9D" w14:textId="77777777" w:rsidR="00721287" w:rsidRPr="005C0115" w:rsidRDefault="00721287" w:rsidP="00721287">
      <w:pPr>
        <w:spacing w:after="0" w:line="276" w:lineRule="auto"/>
        <w:ind w:right="-1"/>
        <w:jc w:val="both"/>
        <w:rPr>
          <w:rFonts w:ascii="Times New Roman" w:eastAsia="Times New Roman" w:hAnsi="Times New Roman" w:cs="Times New Roman"/>
          <w:bCs/>
          <w:kern w:val="0"/>
          <w:lang w:eastAsia="pt-BR"/>
        </w:rPr>
      </w:pPr>
      <w:r w:rsidRPr="005C0115">
        <w:rPr>
          <w:rFonts w:ascii="Times New Roman" w:hAnsi="Times New Roman" w:cs="Times New Roman"/>
          <w:b/>
        </w:rPr>
        <w:t>11.1.3.13</w:t>
      </w:r>
      <w:r w:rsidRPr="005C0115">
        <w:rPr>
          <w:rFonts w:ascii="Times New Roman" w:eastAsia="Times New Roman" w:hAnsi="Times New Roman" w:cs="Times New Roman"/>
          <w:bCs/>
          <w:spacing w:val="2"/>
          <w:kern w:val="0"/>
          <w:lang w:eastAsia="pt-BR"/>
        </w:rPr>
        <w:t xml:space="preserve">- </w:t>
      </w:r>
      <w:r w:rsidRPr="005C0115">
        <w:rPr>
          <w:rFonts w:ascii="Times New Roman" w:eastAsia="Times New Roman" w:hAnsi="Times New Roman" w:cs="Times New Roman"/>
          <w:bCs/>
          <w:kern w:val="0"/>
          <w:lang w:eastAsia="pt-BR"/>
        </w:rPr>
        <w:t>As certidões valerão nos prazos que lhes são próprios; inexistindo esse prazo, serão válidas por 90 (noventa) dias, contados de sua expedição.</w:t>
      </w:r>
    </w:p>
    <w:bookmarkEnd w:id="35"/>
    <w:bookmarkEnd w:id="36"/>
    <w:p w14:paraId="38938058" w14:textId="77777777" w:rsidR="000C1153" w:rsidRPr="005C0115" w:rsidRDefault="000C1153" w:rsidP="00721287">
      <w:pPr>
        <w:spacing w:after="0" w:line="276" w:lineRule="auto"/>
        <w:ind w:right="-1"/>
        <w:rPr>
          <w:rFonts w:ascii="Times New Roman" w:hAnsi="Times New Roman" w:cs="Times New Roman"/>
          <w:b/>
          <w:bCs/>
        </w:rPr>
      </w:pPr>
    </w:p>
    <w:p w14:paraId="0DAF8910" w14:textId="77777777" w:rsidR="000C1153" w:rsidRPr="005C0115" w:rsidRDefault="005142CF" w:rsidP="003B04E8">
      <w:pPr>
        <w:pStyle w:val="PargrafodaLista"/>
        <w:numPr>
          <w:ilvl w:val="2"/>
          <w:numId w:val="6"/>
        </w:numPr>
        <w:spacing w:line="360" w:lineRule="auto"/>
        <w:ind w:left="0" w:right="-1" w:firstLine="0"/>
        <w:jc w:val="both"/>
        <w:rPr>
          <w:rFonts w:ascii="Times New Roman" w:hAnsi="Times New Roman" w:cs="Times New Roman"/>
          <w:b/>
          <w:bCs/>
        </w:rPr>
      </w:pPr>
      <w:r w:rsidRPr="005C0115">
        <w:rPr>
          <w:rFonts w:ascii="Times New Roman" w:hAnsi="Times New Roman" w:cs="Times New Roman"/>
          <w:b/>
          <w:bCs/>
        </w:rPr>
        <w:t xml:space="preserve">- </w:t>
      </w:r>
      <w:r w:rsidR="000C1153" w:rsidRPr="005C0115">
        <w:rPr>
          <w:rFonts w:ascii="Times New Roman" w:hAnsi="Times New Roman" w:cs="Times New Roman"/>
          <w:b/>
          <w:bCs/>
        </w:rPr>
        <w:t>Qualificação Técnica</w:t>
      </w:r>
    </w:p>
    <w:p w14:paraId="05D74E43" w14:textId="44608FBD" w:rsidR="006C058F" w:rsidRPr="005C0115" w:rsidRDefault="006C058F" w:rsidP="00721287">
      <w:pPr>
        <w:pStyle w:val="PargrafodaLista"/>
        <w:widowControl w:val="0"/>
        <w:tabs>
          <w:tab w:val="left" w:pos="0"/>
        </w:tabs>
        <w:autoSpaceDE w:val="0"/>
        <w:autoSpaceDN w:val="0"/>
        <w:spacing w:before="32" w:after="0" w:line="276" w:lineRule="auto"/>
        <w:ind w:left="0" w:right="134" w:hanging="18"/>
        <w:jc w:val="both"/>
        <w:rPr>
          <w:rFonts w:ascii="Times New Roman" w:hAnsi="Times New Roman" w:cs="Times New Roman"/>
        </w:rPr>
      </w:pPr>
      <w:r w:rsidRPr="005C0115">
        <w:rPr>
          <w:rFonts w:ascii="Times New Roman" w:hAnsi="Times New Roman" w:cs="Times New Roman"/>
          <w:b/>
        </w:rPr>
        <w:t xml:space="preserve">11.1.4.1 </w:t>
      </w:r>
      <w:r w:rsidRPr="005C0115">
        <w:rPr>
          <w:rFonts w:ascii="Times New Roman" w:hAnsi="Times New Roman" w:cs="Times New Roman"/>
        </w:rPr>
        <w:t xml:space="preserve">Conforme disposto no item </w:t>
      </w:r>
      <w:r w:rsidR="009729E2" w:rsidRPr="005C0115">
        <w:rPr>
          <w:rFonts w:ascii="Times New Roman" w:hAnsi="Times New Roman" w:cs="Times New Roman"/>
        </w:rPr>
        <w:t>10.8</w:t>
      </w:r>
      <w:r w:rsidRPr="005C0115">
        <w:rPr>
          <w:rFonts w:ascii="Times New Roman" w:hAnsi="Times New Roman" w:cs="Times New Roman"/>
        </w:rPr>
        <w:t xml:space="preserve"> do Termo de Referência, os critérios de habilitação técnica de acordo com o art. 67, Lei nº 14.133/2021, a serem atendidos pelo fornecedor serão:</w:t>
      </w:r>
    </w:p>
    <w:p w14:paraId="21E61AF6" w14:textId="622B4045" w:rsidR="009729E2" w:rsidRPr="005C0115" w:rsidRDefault="009729E2" w:rsidP="00721287">
      <w:pPr>
        <w:pStyle w:val="Nivel2"/>
        <w:ind w:left="0" w:firstLine="0"/>
        <w:rPr>
          <w:rFonts w:ascii="Times New Roman" w:hAnsi="Times New Roman" w:cs="Times New Roman"/>
          <w:color w:val="auto"/>
          <w:sz w:val="22"/>
          <w:szCs w:val="22"/>
        </w:rPr>
      </w:pPr>
      <w:r w:rsidRPr="005C0115">
        <w:rPr>
          <w:rFonts w:ascii="Times New Roman" w:hAnsi="Times New Roman" w:cs="Times New Roman"/>
          <w:b/>
          <w:bCs/>
          <w:color w:val="auto"/>
          <w:sz w:val="22"/>
          <w:szCs w:val="22"/>
        </w:rPr>
        <w:t>11.1.4.1.1</w:t>
      </w:r>
      <w:r w:rsidRPr="005C0115">
        <w:rPr>
          <w:rFonts w:ascii="Times New Roman" w:hAnsi="Times New Roman" w:cs="Times New Roman"/>
          <w:color w:val="auto"/>
          <w:sz w:val="22"/>
          <w:szCs w:val="22"/>
        </w:rPr>
        <w:t xml:space="preserve"> Será exigido atestado de capacidade técnica apenas para o grupo de itens ao qual o licitante concorrer, limitado ao objeto correspondente (veículos, informática ou mobiliários), que comprove experiência prévia em fornecimento de bens similares, conforme art. 67 da Lei nº 14.133/2021.</w:t>
      </w:r>
    </w:p>
    <w:p w14:paraId="356599AE"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Nome completo e cargo do signatário, com assinatura legível;</w:t>
      </w:r>
    </w:p>
    <w:p w14:paraId="15C58101"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t>Número(s) de telefone(s) e e-mail(s) para contato, com vistas à eventual verificação de autenticidade;</w:t>
      </w:r>
    </w:p>
    <w:p w14:paraId="54F2C034" w14:textId="77777777" w:rsidR="009729E2" w:rsidRPr="005C0115" w:rsidRDefault="009729E2" w:rsidP="003B04E8">
      <w:pPr>
        <w:pStyle w:val="PargrafodaLista"/>
        <w:numPr>
          <w:ilvl w:val="0"/>
          <w:numId w:val="14"/>
        </w:num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lang w:eastAsia="pt-BR"/>
        </w:rPr>
        <w:lastRenderedPageBreak/>
        <w:t>Declaração de que o serviço foi executado de forma satisfatória, com fornecimento pertinente e compatível com o objeto desta licitação.</w:t>
      </w:r>
    </w:p>
    <w:p w14:paraId="6B01D86B" w14:textId="5D516B26" w:rsidR="006C058F" w:rsidRPr="005C0115" w:rsidRDefault="009729E2" w:rsidP="00721287">
      <w:pPr>
        <w:pStyle w:val="Nivel2"/>
        <w:ind w:left="0" w:firstLine="0"/>
        <w:rPr>
          <w:rFonts w:ascii="Times New Roman" w:hAnsi="Times New Roman" w:cs="Times New Roman"/>
          <w:color w:val="auto"/>
          <w:sz w:val="22"/>
          <w:szCs w:val="22"/>
        </w:rPr>
      </w:pPr>
      <w:r w:rsidRPr="005C0115">
        <w:rPr>
          <w:rFonts w:ascii="Times New Roman" w:hAnsi="Times New Roman" w:cs="Times New Roman"/>
          <w:b/>
          <w:bCs/>
          <w:color w:val="auto"/>
          <w:sz w:val="22"/>
          <w:szCs w:val="22"/>
        </w:rPr>
        <w:t>11.1.4.1.2</w:t>
      </w:r>
      <w:r w:rsidRPr="005C0115">
        <w:rPr>
          <w:rFonts w:ascii="Times New Roman" w:hAnsi="Times New Roman" w:cs="Times New Roman"/>
          <w:color w:val="auto"/>
          <w:sz w:val="22"/>
          <w:szCs w:val="22"/>
        </w:rPr>
        <w:t xml:space="preserve"> A exigência será restrita à comprovação de fornecimento compatível com o respectivo grupo, sendo vedada a exigência de comprovação para itens não disputados pelo licitante.</w:t>
      </w:r>
    </w:p>
    <w:p w14:paraId="05E3B1CE" w14:textId="77777777" w:rsidR="006C058F" w:rsidRPr="005C0115" w:rsidRDefault="006C058F" w:rsidP="003B04E8">
      <w:pPr>
        <w:pStyle w:val="PargrafodaLista"/>
        <w:numPr>
          <w:ilvl w:val="4"/>
          <w:numId w:val="15"/>
        </w:numPr>
        <w:tabs>
          <w:tab w:val="left" w:pos="1560"/>
        </w:tabs>
        <w:spacing w:before="100" w:beforeAutospacing="1" w:after="100" w:afterAutospacing="1" w:line="276" w:lineRule="auto"/>
        <w:ind w:left="0" w:firstLine="0"/>
        <w:jc w:val="both"/>
        <w:rPr>
          <w:rFonts w:ascii="Times New Roman" w:eastAsia="Times New Roman" w:hAnsi="Times New Roman" w:cs="Times New Roman"/>
          <w:lang w:eastAsia="pt-BR"/>
        </w:rPr>
      </w:pPr>
      <w:r w:rsidRPr="005C0115">
        <w:rPr>
          <w:rFonts w:ascii="Times New Roman" w:eastAsia="Times New Roman" w:hAnsi="Times New Roman" w:cs="Times New Roman"/>
          <w:bCs/>
          <w:lang w:eastAsia="pt-BR"/>
        </w:rPr>
        <w:t xml:space="preserve">Nos termos dos </w:t>
      </w:r>
      <w:proofErr w:type="spellStart"/>
      <w:r w:rsidRPr="005C0115">
        <w:rPr>
          <w:rFonts w:ascii="Times New Roman" w:eastAsia="Times New Roman" w:hAnsi="Times New Roman" w:cs="Times New Roman"/>
          <w:bCs/>
          <w:lang w:eastAsia="pt-BR"/>
        </w:rPr>
        <w:t>arts</w:t>
      </w:r>
      <w:proofErr w:type="spellEnd"/>
      <w:r w:rsidRPr="005C0115">
        <w:rPr>
          <w:rFonts w:ascii="Times New Roman" w:eastAsia="Times New Roman" w:hAnsi="Times New Roman" w:cs="Times New Roman"/>
          <w:bCs/>
          <w:lang w:eastAsia="pt-BR"/>
        </w:rPr>
        <w:t xml:space="preserve">. 64, §2º, e 67 da Lei nº 14.133/2021, o pregoeiro </w:t>
      </w:r>
      <w:r w:rsidRPr="005C0115">
        <w:rPr>
          <w:rFonts w:ascii="Times New Roman" w:eastAsia="Times New Roman" w:hAnsi="Times New Roman" w:cs="Times New Roman"/>
          <w:b/>
          <w:lang w:eastAsia="pt-BR"/>
        </w:rPr>
        <w:t>poderá</w:t>
      </w:r>
      <w:r w:rsidRPr="005C0115">
        <w:rPr>
          <w:rFonts w:ascii="Times New Roman" w:eastAsia="Times New Roman" w:hAnsi="Times New Roman" w:cs="Times New Roman"/>
          <w:bCs/>
          <w:lang w:eastAsia="pt-BR"/>
        </w:rPr>
        <w:t xml:space="preserve"> promover diligências para comprovar a execução ou atendimento do atestado de capacidade técnica exigido neste edital, podendo, para tanto, solicitar notas fiscais, contratos ou outros documentos que confirmem a veracidade das informações apresentadas</w:t>
      </w:r>
    </w:p>
    <w:p w14:paraId="49980D35" w14:textId="77777777" w:rsidR="006C058F" w:rsidRPr="005C0115" w:rsidRDefault="006C058F" w:rsidP="000B6CA9">
      <w:pPr>
        <w:pStyle w:val="PargrafodaLista"/>
        <w:spacing w:before="100" w:beforeAutospacing="1" w:after="100" w:afterAutospacing="1" w:line="240" w:lineRule="auto"/>
        <w:ind w:left="709"/>
        <w:jc w:val="both"/>
        <w:rPr>
          <w:rFonts w:ascii="Times New Roman" w:eastAsia="Times New Roman" w:hAnsi="Times New Roman" w:cs="Times New Roman"/>
          <w:lang w:eastAsia="pt-BR"/>
        </w:rPr>
      </w:pPr>
    </w:p>
    <w:p w14:paraId="33BD7E19" w14:textId="77777777" w:rsidR="00672544" w:rsidRPr="005C0115" w:rsidRDefault="009145DD" w:rsidP="00EF3320">
      <w:pPr>
        <w:pStyle w:val="Nivel01"/>
        <w:spacing w:beforeLines="120" w:before="288" w:afterLines="120" w:after="288" w:line="288" w:lineRule="auto"/>
        <w:ind w:left="0" w:right="-1" w:firstLine="0"/>
        <w:contextualSpacing/>
        <w:rPr>
          <w:rFonts w:ascii="Times New Roman" w:hAnsi="Times New Roman" w:cs="Times New Roman"/>
          <w:sz w:val="22"/>
          <w:szCs w:val="22"/>
        </w:rPr>
      </w:pPr>
      <w:bookmarkStart w:id="38" w:name="_Toc122606110"/>
      <w:bookmarkEnd w:id="27"/>
      <w:r w:rsidRPr="005C0115">
        <w:rPr>
          <w:rFonts w:ascii="Times New Roman" w:hAnsi="Times New Roman" w:cs="Times New Roman"/>
          <w:sz w:val="22"/>
          <w:szCs w:val="22"/>
        </w:rPr>
        <w:t>12</w:t>
      </w:r>
      <w:r w:rsidR="00672544" w:rsidRPr="005C0115">
        <w:rPr>
          <w:rFonts w:ascii="Times New Roman" w:hAnsi="Times New Roman" w:cs="Times New Roman"/>
          <w:sz w:val="22"/>
          <w:szCs w:val="22"/>
        </w:rPr>
        <w:t xml:space="preserve">. </w:t>
      </w:r>
      <w:bookmarkStart w:id="39" w:name="_Toc122606112"/>
      <w:r w:rsidR="00672544" w:rsidRPr="005C0115">
        <w:rPr>
          <w:rFonts w:ascii="Times New Roman" w:hAnsi="Times New Roman" w:cs="Times New Roman"/>
          <w:sz w:val="22"/>
          <w:szCs w:val="22"/>
        </w:rPr>
        <w:t>DA IMPUGNAÇÃO AO EDITAL, DO PEDIDO DE ESCLARECIMENTO</w:t>
      </w:r>
      <w:bookmarkEnd w:id="39"/>
      <w:r w:rsidR="00672544" w:rsidRPr="005C0115">
        <w:rPr>
          <w:rFonts w:ascii="Times New Roman" w:hAnsi="Times New Roman" w:cs="Times New Roman"/>
          <w:sz w:val="22"/>
          <w:szCs w:val="22"/>
        </w:rPr>
        <w:t xml:space="preserve"> E DOS RECURSOS</w:t>
      </w:r>
      <w:bookmarkEnd w:id="38"/>
    </w:p>
    <w:p w14:paraId="079B4E4A"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.1 Qualquer pessoa é parte legítima para impugnar </w:t>
      </w:r>
      <w:r w:rsidR="00E75C41" w:rsidRPr="005C0115">
        <w:rPr>
          <w:rFonts w:ascii="Times New Roman" w:hAnsi="Times New Roman" w:cs="Times New Roman"/>
          <w:color w:val="auto"/>
          <w:sz w:val="22"/>
          <w:szCs w:val="22"/>
        </w:rPr>
        <w:t>ou pedir esclarecimento d</w:t>
      </w:r>
      <w:r w:rsidR="00672544" w:rsidRPr="005C0115">
        <w:rPr>
          <w:rFonts w:ascii="Times New Roman" w:hAnsi="Times New Roman" w:cs="Times New Roman"/>
          <w:color w:val="auto"/>
          <w:sz w:val="22"/>
          <w:szCs w:val="22"/>
        </w:rPr>
        <w:t xml:space="preserve">este Edital por irregularidade na aplicação da </w:t>
      </w:r>
      <w:hyperlink r:id="rId23" w:history="1">
        <w:r w:rsidR="00672544" w:rsidRPr="005C0115">
          <w:rPr>
            <w:rStyle w:val="Hyperlink"/>
            <w:rFonts w:ascii="Times New Roman" w:hAnsi="Times New Roman" w:cs="Times New Roman"/>
            <w:color w:val="auto"/>
            <w:sz w:val="22"/>
            <w:szCs w:val="22"/>
          </w:rPr>
          <w:t>Lei nº 14.133/2021</w:t>
        </w:r>
      </w:hyperlink>
      <w:r w:rsidR="00672544" w:rsidRPr="005C0115">
        <w:rPr>
          <w:rFonts w:ascii="Times New Roman" w:hAnsi="Times New Roman" w:cs="Times New Roman"/>
          <w:color w:val="auto"/>
          <w:sz w:val="22"/>
          <w:szCs w:val="22"/>
        </w:rPr>
        <w:t>, devendo protocolar o pedido até 3 (três) dias úteis antes da data da abertura do certame.</w:t>
      </w:r>
    </w:p>
    <w:p w14:paraId="6C17321D"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0EA7C71"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.1.1 A impugnação e o pedido de esclarecimento poderão ser realizados por forma eletrônica, através </w:t>
      </w:r>
      <w:r w:rsidR="009156DA" w:rsidRPr="005C0115">
        <w:rPr>
          <w:rFonts w:ascii="Times New Roman" w:hAnsi="Times New Roman" w:cs="Times New Roman"/>
          <w:color w:val="auto"/>
          <w:sz w:val="22"/>
          <w:szCs w:val="22"/>
        </w:rPr>
        <w:t xml:space="preserve">do site eletrônico: </w:t>
      </w:r>
      <w:hyperlink r:id="rId24" w:history="1">
        <w:r w:rsidR="009156DA" w:rsidRPr="005C0115">
          <w:rPr>
            <w:rStyle w:val="Hyperlink"/>
            <w:rFonts w:ascii="Times New Roman" w:hAnsi="Times New Roman" w:cs="Times New Roman"/>
            <w:color w:val="auto"/>
            <w:sz w:val="22"/>
            <w:szCs w:val="22"/>
          </w:rPr>
          <w:t>https://www.portaldecompraspublicas.com.br</w:t>
        </w:r>
      </w:hyperlink>
      <w:r w:rsidR="000421D8" w:rsidRPr="005C0115">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D65DD54"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4F08BB35"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.1.3 As impugnações e pedidos de esclarecimentos não suspendem os prazos previstos no certame.</w:t>
      </w:r>
    </w:p>
    <w:p w14:paraId="1D02AD35" w14:textId="77777777" w:rsidR="00672544" w:rsidRPr="005C0115" w:rsidRDefault="009145DD" w:rsidP="00EF3320">
      <w:pPr>
        <w:pStyle w:val="Nivel3"/>
        <w:spacing w:beforeLines="120" w:before="288" w:afterLines="120" w:after="288" w:line="288" w:lineRule="auto"/>
        <w:ind w:left="0" w:right="-1" w:firstLine="0"/>
        <w:contextualSpacing/>
        <w:rPr>
          <w:rFonts w:ascii="Times New Roman" w:hAnsi="Times New Roman" w:cs="Times New Roman"/>
          <w:strike/>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.1.4 A concessão de efeito suspensivo à impugnação é medida excepcional e deverá ser motivada pela autoridade competente</w:t>
      </w:r>
      <w:r w:rsidR="00027725" w:rsidRPr="005C0115">
        <w:rPr>
          <w:rFonts w:ascii="Times New Roman" w:hAnsi="Times New Roman" w:cs="Times New Roman"/>
          <w:color w:val="auto"/>
          <w:sz w:val="22"/>
          <w:szCs w:val="22"/>
        </w:rPr>
        <w:t>.</w:t>
      </w:r>
    </w:p>
    <w:p w14:paraId="0ABB92A3" w14:textId="77777777" w:rsidR="00672544" w:rsidRPr="005C0115" w:rsidRDefault="009145D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5C0115" w:rsidRDefault="004D02EF"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31FBB31" w14:textId="77777777"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 xml:space="preserve">.2 Qualquer licitante poderá, durante o prazo de </w:t>
      </w:r>
      <w:r w:rsidR="00041D30" w:rsidRPr="005C0115">
        <w:rPr>
          <w:rFonts w:ascii="Times New Roman" w:hAnsi="Times New Roman" w:cs="Times New Roman"/>
          <w:color w:val="auto"/>
          <w:sz w:val="22"/>
          <w:szCs w:val="22"/>
        </w:rPr>
        <w:t>10</w:t>
      </w:r>
      <w:r w:rsidR="00672544" w:rsidRPr="005C0115">
        <w:rPr>
          <w:rFonts w:ascii="Times New Roman" w:hAnsi="Times New Roman" w:cs="Times New Roman"/>
          <w:color w:val="auto"/>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7C2EC1E" w14:textId="77777777"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253DC711" w14:textId="1A160AF9"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12.2.1 É vedado o pedido de reconsideração, nos termos do inciso II Art. 165 da 14.133/</w:t>
      </w:r>
      <w:r w:rsidR="00CA077B" w:rsidRPr="005C0115">
        <w:rPr>
          <w:rFonts w:ascii="Times New Roman" w:hAnsi="Times New Roman" w:cs="Times New Roman"/>
          <w:color w:val="auto"/>
          <w:sz w:val="22"/>
          <w:szCs w:val="22"/>
        </w:rPr>
        <w:t>2021.</w:t>
      </w:r>
    </w:p>
    <w:p w14:paraId="6E4F6D54" w14:textId="77777777" w:rsidR="00FE0831" w:rsidRPr="005C0115" w:rsidRDefault="00FE0831"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035D30D4" w14:textId="4F295EA5"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2</w:t>
      </w:r>
      <w:r w:rsidR="00672544" w:rsidRPr="005C0115">
        <w:rPr>
          <w:rFonts w:ascii="Times New Roman" w:hAnsi="Times New Roman" w:cs="Times New Roman"/>
          <w:color w:val="auto"/>
          <w:sz w:val="22"/>
          <w:szCs w:val="22"/>
        </w:rPr>
        <w:t xml:space="preserve"> As razões do recurso deverão ser apresentadas em momento único, no prazo de três dias úteis, em campo próprio do sistema eletrônico de contratações</w:t>
      </w:r>
      <w:r w:rsidR="006B371E" w:rsidRPr="005C0115">
        <w:rPr>
          <w:rFonts w:ascii="Times New Roman" w:hAnsi="Times New Roman" w:cs="Times New Roman"/>
          <w:color w:val="auto"/>
          <w:sz w:val="22"/>
          <w:szCs w:val="22"/>
        </w:rPr>
        <w:t xml:space="preserve">, </w:t>
      </w:r>
      <w:r w:rsidR="00672544" w:rsidRPr="005C0115">
        <w:rPr>
          <w:rFonts w:ascii="Times New Roman" w:hAnsi="Times New Roman" w:cs="Times New Roman"/>
          <w:color w:val="auto"/>
          <w:sz w:val="22"/>
          <w:szCs w:val="22"/>
        </w:rPr>
        <w:t>contados:</w:t>
      </w:r>
    </w:p>
    <w:p w14:paraId="2926E951"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54D19A06"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a) a partir da data de intimação ou de lavratura da ata de habilitação ou inabilitação;</w:t>
      </w:r>
    </w:p>
    <w:p w14:paraId="080EAA9B"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35B3A84B" w14:textId="630A96B8"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3</w:t>
      </w:r>
      <w:r w:rsidR="00672544" w:rsidRPr="005C0115">
        <w:rPr>
          <w:rFonts w:ascii="Times New Roman" w:hAnsi="Times New Roman" w:cs="Times New Roman"/>
          <w:color w:val="auto"/>
          <w:sz w:val="22"/>
          <w:szCs w:val="22"/>
        </w:rPr>
        <w:t xml:space="preserve"> Os demais licitantes ficarão intimados </w:t>
      </w:r>
      <w:r w:rsidR="00080211" w:rsidRPr="005C0115">
        <w:rPr>
          <w:rFonts w:ascii="Times New Roman" w:hAnsi="Times New Roman" w:cs="Times New Roman"/>
          <w:color w:val="auto"/>
          <w:sz w:val="22"/>
          <w:szCs w:val="22"/>
        </w:rPr>
        <w:t>para se</w:t>
      </w:r>
      <w:r w:rsidR="00672544" w:rsidRPr="005C0115">
        <w:rPr>
          <w:rFonts w:ascii="Times New Roman" w:hAnsi="Times New Roman" w:cs="Times New Roman"/>
          <w:color w:val="auto"/>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292699A0" w14:textId="786787A3" w:rsidR="00672544" w:rsidRPr="005C0115" w:rsidRDefault="009145DD"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4</w:t>
      </w:r>
      <w:r w:rsidR="00672544" w:rsidRPr="005C0115">
        <w:rPr>
          <w:rFonts w:ascii="Times New Roman" w:hAnsi="Times New Roman" w:cs="Times New Roman"/>
          <w:color w:val="auto"/>
          <w:sz w:val="22"/>
          <w:szCs w:val="22"/>
        </w:rPr>
        <w:t xml:space="preserve"> Os recursos interpostos fora do prazo não serão conhecidos.</w:t>
      </w:r>
    </w:p>
    <w:p w14:paraId="48E05E40" w14:textId="77777777" w:rsidR="00672544" w:rsidRPr="005C0115" w:rsidRDefault="00672544" w:rsidP="00EF3320">
      <w:pPr>
        <w:pStyle w:val="Nivel3"/>
        <w:spacing w:beforeLines="24" w:before="57" w:afterLines="24" w:after="57" w:line="288" w:lineRule="auto"/>
        <w:ind w:left="0" w:right="-1" w:firstLine="0"/>
        <w:contextualSpacing/>
        <w:rPr>
          <w:rFonts w:ascii="Times New Roman" w:hAnsi="Times New Roman" w:cs="Times New Roman"/>
          <w:color w:val="auto"/>
          <w:sz w:val="22"/>
          <w:szCs w:val="22"/>
        </w:rPr>
      </w:pPr>
    </w:p>
    <w:p w14:paraId="628C8FE5" w14:textId="348A2D35"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5</w:t>
      </w:r>
      <w:r w:rsidR="00672544" w:rsidRPr="005C0115">
        <w:rPr>
          <w:rFonts w:ascii="Times New Roman" w:hAnsi="Times New Roman" w:cs="Times New Roman"/>
          <w:color w:val="auto"/>
          <w:sz w:val="22"/>
          <w:szCs w:val="22"/>
        </w:rPr>
        <w:t xml:space="preserve"> Caberá ao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5C0115" w:rsidRDefault="00672544"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5484736E" w14:textId="5ADBC7E7"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6</w:t>
      </w:r>
      <w:r w:rsidR="00672544" w:rsidRPr="005C0115">
        <w:rPr>
          <w:rFonts w:ascii="Times New Roman" w:hAnsi="Times New Roman" w:cs="Times New Roman"/>
          <w:color w:val="auto"/>
          <w:sz w:val="22"/>
          <w:szCs w:val="22"/>
        </w:rPr>
        <w:t xml:space="preserve"> Será assegurado ao licitante vista dos elementos indispensáveis à defesa de seus interesses.</w:t>
      </w:r>
    </w:p>
    <w:p w14:paraId="66F341D3" w14:textId="77777777" w:rsidR="0085555E" w:rsidRPr="005C0115" w:rsidRDefault="0085555E"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3FF5260D" w14:textId="1B411EFC"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7</w:t>
      </w:r>
      <w:r w:rsidR="00672544" w:rsidRPr="005C0115">
        <w:rPr>
          <w:rFonts w:ascii="Times New Roman" w:hAnsi="Times New Roman" w:cs="Times New Roman"/>
          <w:color w:val="auto"/>
          <w:sz w:val="22"/>
          <w:szCs w:val="22"/>
        </w:rPr>
        <w:t xml:space="preserve"> O recurso e o pedido de reconsideração terão efeito suspensivo do ato ou da decisão recorrida até que sobrevenha decisão final da autoridade competente.</w:t>
      </w:r>
    </w:p>
    <w:p w14:paraId="3AC1A25B" w14:textId="77777777" w:rsidR="00672544" w:rsidRPr="005C0115" w:rsidRDefault="00672544"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p>
    <w:p w14:paraId="317E4A89" w14:textId="55E61A41" w:rsidR="00672544" w:rsidRPr="005C0115" w:rsidRDefault="009145DD" w:rsidP="00EF3320">
      <w:pPr>
        <w:pStyle w:val="Nivel2"/>
        <w:spacing w:beforeLines="24" w:before="57" w:afterLines="24" w:after="57"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12</w:t>
      </w:r>
      <w:r w:rsidR="00672544" w:rsidRPr="005C0115">
        <w:rPr>
          <w:rFonts w:ascii="Times New Roman" w:hAnsi="Times New Roman" w:cs="Times New Roman"/>
          <w:color w:val="auto"/>
          <w:sz w:val="22"/>
          <w:szCs w:val="22"/>
        </w:rPr>
        <w:t>.2.</w:t>
      </w:r>
      <w:r w:rsidR="00FE0831" w:rsidRPr="005C0115">
        <w:rPr>
          <w:rFonts w:ascii="Times New Roman" w:hAnsi="Times New Roman" w:cs="Times New Roman"/>
          <w:color w:val="auto"/>
          <w:sz w:val="22"/>
          <w:szCs w:val="22"/>
        </w:rPr>
        <w:t>8</w:t>
      </w:r>
      <w:r w:rsidR="00672544" w:rsidRPr="005C0115">
        <w:rPr>
          <w:rFonts w:ascii="Times New Roman" w:hAnsi="Times New Roman" w:cs="Times New Roman"/>
          <w:color w:val="auto"/>
          <w:sz w:val="22"/>
          <w:szCs w:val="22"/>
        </w:rPr>
        <w:t xml:space="preserve"> O acolhimento do recurso invalida tão somente os atos insuscetíveis de aproveitamento. </w:t>
      </w:r>
    </w:p>
    <w:p w14:paraId="54FE3C90" w14:textId="77777777" w:rsidR="00672544" w:rsidRPr="005C0115" w:rsidRDefault="00672544" w:rsidP="00EF3320">
      <w:pPr>
        <w:spacing w:line="288" w:lineRule="auto"/>
        <w:ind w:right="-1"/>
        <w:contextualSpacing/>
        <w:jc w:val="both"/>
        <w:rPr>
          <w:rFonts w:ascii="Times New Roman" w:hAnsi="Times New Roman" w:cs="Times New Roman"/>
        </w:rPr>
      </w:pPr>
    </w:p>
    <w:p w14:paraId="38665580" w14:textId="77777777" w:rsidR="00672544" w:rsidRPr="005C0115" w:rsidRDefault="00672544" w:rsidP="00EF3320">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1</w:t>
      </w:r>
      <w:r w:rsidR="009145DD" w:rsidRPr="005C0115">
        <w:rPr>
          <w:rFonts w:ascii="Times New Roman" w:hAnsi="Times New Roman" w:cs="Times New Roman"/>
          <w:b/>
          <w:bCs/>
        </w:rPr>
        <w:t>3</w:t>
      </w:r>
      <w:r w:rsidRPr="005C0115">
        <w:rPr>
          <w:rFonts w:ascii="Times New Roman" w:hAnsi="Times New Roman" w:cs="Times New Roman"/>
          <w:b/>
          <w:bCs/>
        </w:rPr>
        <w:t>. DO ENCERRAMENTO DA LICITAÇÃO</w:t>
      </w:r>
    </w:p>
    <w:p w14:paraId="48EAECA3" w14:textId="77777777" w:rsidR="00672544" w:rsidRPr="005C0115" w:rsidRDefault="00672544" w:rsidP="00EF3320">
      <w:pPr>
        <w:spacing w:line="288" w:lineRule="auto"/>
        <w:ind w:right="-1"/>
        <w:contextualSpacing/>
        <w:jc w:val="both"/>
        <w:rPr>
          <w:rFonts w:ascii="Times New Roman" w:hAnsi="Times New Roman" w:cs="Times New Roman"/>
        </w:rPr>
      </w:pPr>
    </w:p>
    <w:p w14:paraId="7784FA95" w14:textId="77777777" w:rsidR="00CF3B6E"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9145DD" w:rsidRPr="005C0115">
        <w:rPr>
          <w:rFonts w:ascii="Times New Roman" w:hAnsi="Times New Roman" w:cs="Times New Roman"/>
        </w:rPr>
        <w:t>3</w:t>
      </w:r>
      <w:r w:rsidRPr="005C0115">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172EAD3C" w14:textId="77777777" w:rsidR="00B35BAA" w:rsidRPr="005C0115" w:rsidRDefault="00B35BAA" w:rsidP="00EF3320">
      <w:pPr>
        <w:spacing w:line="288" w:lineRule="auto"/>
        <w:ind w:right="-1"/>
        <w:contextualSpacing/>
        <w:jc w:val="both"/>
        <w:rPr>
          <w:rFonts w:ascii="Times New Roman" w:hAnsi="Times New Roman" w:cs="Times New Roman"/>
        </w:rPr>
      </w:pPr>
    </w:p>
    <w:p w14:paraId="0FE462FC"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14. DA CONVOCAÇÃO E DA FORMALIZAÇÃO DO CONTRATO</w:t>
      </w:r>
    </w:p>
    <w:p w14:paraId="46593732" w14:textId="77777777" w:rsidR="00B35BAA" w:rsidRPr="005C0115" w:rsidRDefault="00B35BAA" w:rsidP="00B35BAA">
      <w:pPr>
        <w:spacing w:line="288" w:lineRule="auto"/>
        <w:ind w:right="-1"/>
        <w:contextualSpacing/>
        <w:jc w:val="both"/>
        <w:rPr>
          <w:rFonts w:ascii="Times New Roman" w:hAnsi="Times New Roman" w:cs="Times New Roman"/>
        </w:rPr>
      </w:pPr>
    </w:p>
    <w:p w14:paraId="47B61C0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w:t>
      </w:r>
      <w:r w:rsidRPr="005C0115">
        <w:rPr>
          <w:rFonts w:ascii="Times New Roman" w:hAnsi="Times New Roman" w:cs="Times New Roman"/>
        </w:rPr>
        <w:t>.</w:t>
      </w:r>
      <w:r w:rsidRPr="005C0115">
        <w:rPr>
          <w:rFonts w:ascii="Times New Roman" w:hAnsi="Times New Roman" w:cs="Times New Roman"/>
          <w:b/>
          <w:bCs/>
        </w:rPr>
        <w:t xml:space="preserve"> </w:t>
      </w:r>
      <w:r w:rsidRPr="005C0115">
        <w:rPr>
          <w:rFonts w:ascii="Times New Roman" w:hAnsi="Times New Roman" w:cs="Times New Roman"/>
        </w:rPr>
        <w:t xml:space="preserve"> Após a adjudicação e homologação, caso se conclua pela contratação, será firmado Termo de Contrato ou emitido instrumento equivalente. </w:t>
      </w:r>
    </w:p>
    <w:p w14:paraId="305E71D8" w14:textId="77777777" w:rsidR="00B35BAA" w:rsidRPr="005C0115" w:rsidRDefault="00B35BAA" w:rsidP="00B35BAA">
      <w:pPr>
        <w:spacing w:line="288" w:lineRule="auto"/>
        <w:ind w:right="-1"/>
        <w:contextualSpacing/>
        <w:jc w:val="both"/>
        <w:rPr>
          <w:rFonts w:ascii="Times New Roman" w:hAnsi="Times New Roman" w:cs="Times New Roman"/>
        </w:rPr>
      </w:pPr>
    </w:p>
    <w:p w14:paraId="2ECC4E8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14.2</w:t>
      </w:r>
      <w:r w:rsidRPr="005C0115">
        <w:rPr>
          <w:rFonts w:ascii="Times New Roman" w:hAnsi="Times New Roman" w:cs="Times New Roman"/>
        </w:rPr>
        <w:t xml:space="preserve">. O fornecedor vencedor será convocado para assinar o contrato ou aceitar instrumento equivalente, conforme o caso (Nota de Empenho/Carta Contrato/Autorização no prazo de 03 (três) dias úteis, a contar do </w:t>
      </w:r>
      <w:r w:rsidRPr="005C0115">
        <w:rPr>
          <w:rFonts w:ascii="Times New Roman" w:hAnsi="Times New Roman" w:cs="Times New Roman"/>
        </w:rPr>
        <w:lastRenderedPageBreak/>
        <w:t>recebimento da convocação, sob pena de decair do direito à contratação, sem prejuízo das sanções previstas neste Edital, podendo ser prorrogado por uma única vez, sendo convocado por meio de:</w:t>
      </w:r>
    </w:p>
    <w:p w14:paraId="6EED49D6" w14:textId="77777777" w:rsidR="00B35BAA" w:rsidRPr="005C0115" w:rsidRDefault="00B35BAA" w:rsidP="003B04E8">
      <w:pPr>
        <w:numPr>
          <w:ilvl w:val="0"/>
          <w:numId w:val="10"/>
        </w:num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E-mail, </w:t>
      </w:r>
    </w:p>
    <w:p w14:paraId="20368ACF" w14:textId="77777777" w:rsidR="00B35BAA" w:rsidRPr="005C0115" w:rsidRDefault="00B35BAA" w:rsidP="003B04E8">
      <w:pPr>
        <w:numPr>
          <w:ilvl w:val="0"/>
          <w:numId w:val="10"/>
        </w:numPr>
        <w:spacing w:line="288" w:lineRule="auto"/>
        <w:ind w:right="-1"/>
        <w:contextualSpacing/>
        <w:jc w:val="both"/>
        <w:rPr>
          <w:rFonts w:ascii="Times New Roman" w:hAnsi="Times New Roman" w:cs="Times New Roman"/>
        </w:rPr>
      </w:pPr>
      <w:r w:rsidRPr="005C0115">
        <w:rPr>
          <w:rFonts w:ascii="Times New Roman" w:hAnsi="Times New Roman" w:cs="Times New Roman"/>
        </w:rPr>
        <w:t>Tel.:</w:t>
      </w:r>
    </w:p>
    <w:p w14:paraId="6777E89C" w14:textId="77777777" w:rsidR="00B35BAA" w:rsidRPr="005C0115" w:rsidRDefault="00B35BAA" w:rsidP="00B35BAA">
      <w:pPr>
        <w:spacing w:line="288" w:lineRule="auto"/>
        <w:ind w:right="-1"/>
        <w:contextualSpacing/>
        <w:jc w:val="both"/>
        <w:rPr>
          <w:rFonts w:ascii="Times New Roman" w:hAnsi="Times New Roman" w:cs="Times New Roman"/>
        </w:rPr>
      </w:pPr>
    </w:p>
    <w:p w14:paraId="7E23987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14.2.1.</w:t>
      </w:r>
      <w:r w:rsidRPr="005C0115">
        <w:rPr>
          <w:rFonts w:ascii="Times New Roman" w:hAnsi="Times New Roman" w:cs="Times New Roman"/>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a contar da data de seu recebimento. </w:t>
      </w:r>
    </w:p>
    <w:p w14:paraId="61E9AA10" w14:textId="77777777" w:rsidR="003D2311" w:rsidRPr="005C0115" w:rsidRDefault="003D2311" w:rsidP="00B35BAA">
      <w:pPr>
        <w:spacing w:line="288" w:lineRule="auto"/>
        <w:ind w:right="-1"/>
        <w:contextualSpacing/>
        <w:jc w:val="both"/>
        <w:rPr>
          <w:rFonts w:ascii="Times New Roman" w:hAnsi="Times New Roman" w:cs="Times New Roman"/>
        </w:rPr>
      </w:pPr>
    </w:p>
    <w:p w14:paraId="369CE75F"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14.3.</w:t>
      </w:r>
      <w:r w:rsidRPr="005C0115">
        <w:rPr>
          <w:rFonts w:ascii="Times New Roman" w:hAnsi="Times New Roman" w:cs="Times New Roman"/>
        </w:rPr>
        <w:t xml:space="preserve"> O prazo de convocação poderá ser prorrogado 1 (uma) vez, por igual período, mediante solicitação da parte durante seu transcurso, devidamente justificada, e desde que o motivo apresentado seja aceito pela Administração. </w:t>
      </w:r>
    </w:p>
    <w:p w14:paraId="1A13D46F" w14:textId="77777777" w:rsidR="00B35BAA" w:rsidRPr="005C0115" w:rsidRDefault="00B35BAA" w:rsidP="00B35BAA">
      <w:pPr>
        <w:spacing w:line="288" w:lineRule="auto"/>
        <w:ind w:right="-1"/>
        <w:contextualSpacing/>
        <w:jc w:val="both"/>
        <w:rPr>
          <w:rFonts w:ascii="Times New Roman" w:hAnsi="Times New Roman" w:cs="Times New Roman"/>
        </w:rPr>
      </w:pPr>
    </w:p>
    <w:p w14:paraId="198F5340"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14.4.</w:t>
      </w:r>
      <w:r w:rsidRPr="005C0115">
        <w:rPr>
          <w:rFonts w:ascii="Times New Roman" w:hAnsi="Times New Roman" w:cs="Times New Roman"/>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w:t>
      </w:r>
    </w:p>
    <w:p w14:paraId="3C64EEC5" w14:textId="05C960B2"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p>
    <w:p w14:paraId="0728CB72"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14.4.1</w:t>
      </w:r>
      <w:r w:rsidRPr="005C0115">
        <w:rPr>
          <w:rFonts w:ascii="Times New Roman" w:hAnsi="Times New Roman" w:cs="Times New Roman"/>
        </w:rPr>
        <w:t xml:space="preserve">. Na convocação dos fornecedores remanescentes, será observada a classificação final do processo de licitação, </w:t>
      </w:r>
    </w:p>
    <w:p w14:paraId="10A7F743" w14:textId="77777777" w:rsidR="00B35BAA" w:rsidRPr="005C0115" w:rsidRDefault="00B35BAA" w:rsidP="00B35BAA">
      <w:pPr>
        <w:spacing w:line="288" w:lineRule="auto"/>
        <w:ind w:right="-1"/>
        <w:contextualSpacing/>
        <w:jc w:val="both"/>
        <w:rPr>
          <w:rFonts w:ascii="Times New Roman" w:hAnsi="Times New Roman" w:cs="Times New Roman"/>
        </w:rPr>
      </w:pPr>
    </w:p>
    <w:p w14:paraId="431179A7" w14:textId="632BE031"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14.5.</w:t>
      </w:r>
      <w:r w:rsidRPr="005C0115">
        <w:rPr>
          <w:rFonts w:ascii="Times New Roman" w:hAnsi="Times New Roman" w:cs="Times New Roman"/>
        </w:rPr>
        <w:t xml:space="preserve"> Caso haja vencimento da validade da proposta sem que o processo tenha sido homologado, adjudicada e o contrato assinado, esta fica automaticamente prorrogada, exceto se houver manifestação contrária formal do licitante, por meio do correio eletrônico: licitacao@meriti.rj.gov.br dirigida à Comissão de Contratação/ Equipe de apoio caracterizando seu declínio em continuar no processo.</w:t>
      </w:r>
    </w:p>
    <w:p w14:paraId="31CCAF2F" w14:textId="77777777" w:rsidR="00B35BAA" w:rsidRPr="005C0115" w:rsidRDefault="00B35BAA" w:rsidP="00B35BAA">
      <w:pPr>
        <w:spacing w:line="288" w:lineRule="auto"/>
        <w:ind w:right="-1"/>
        <w:contextualSpacing/>
        <w:jc w:val="both"/>
        <w:rPr>
          <w:rFonts w:ascii="Times New Roman" w:hAnsi="Times New Roman" w:cs="Times New Roman"/>
        </w:rPr>
      </w:pPr>
    </w:p>
    <w:p w14:paraId="1074E013"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14.5.1</w:t>
      </w:r>
      <w:r w:rsidRPr="005C0115">
        <w:rPr>
          <w:rFonts w:ascii="Times New Roman" w:hAnsi="Times New Roman" w:cs="Times New Roman"/>
        </w:rPr>
        <w:t xml:space="preserve">. Decorrido o prazo de validade da proposta indicado no edital sem convocação para a contratação, ficarão os licitantes liberados dos compromissos assumidos (art. 90, § 3º da Lei nº 14.133/2021). </w:t>
      </w:r>
    </w:p>
    <w:p w14:paraId="5A650ED8" w14:textId="77777777" w:rsidR="00B35BAA" w:rsidRPr="005C0115" w:rsidRDefault="00B35BAA" w:rsidP="00B35BAA">
      <w:pPr>
        <w:spacing w:line="288" w:lineRule="auto"/>
        <w:ind w:right="-1"/>
        <w:contextualSpacing/>
        <w:jc w:val="both"/>
        <w:rPr>
          <w:rFonts w:ascii="Times New Roman" w:hAnsi="Times New Roman" w:cs="Times New Roman"/>
        </w:rPr>
      </w:pPr>
    </w:p>
    <w:p w14:paraId="6EC4FBA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14.6</w:t>
      </w:r>
      <w:r w:rsidRPr="005C0115">
        <w:rPr>
          <w:rFonts w:ascii="Times New Roman" w:hAnsi="Times New Roman" w:cs="Times New Roman"/>
        </w:rPr>
        <w:t>. Na hipótese de nenhum dos licitantes aceitar a, a Administração, observados o valor estimado e sua eventual atualização nos termos do edital, poderá:</w:t>
      </w:r>
    </w:p>
    <w:p w14:paraId="559C2F55" w14:textId="77777777" w:rsidR="00B35BAA" w:rsidRPr="005C0115" w:rsidRDefault="00B35BAA" w:rsidP="00B35BAA">
      <w:pPr>
        <w:spacing w:line="288" w:lineRule="auto"/>
        <w:ind w:right="-1"/>
        <w:contextualSpacing/>
        <w:jc w:val="both"/>
        <w:rPr>
          <w:rFonts w:ascii="Times New Roman" w:hAnsi="Times New Roman" w:cs="Times New Roman"/>
        </w:rPr>
      </w:pPr>
    </w:p>
    <w:p w14:paraId="15F77C88" w14:textId="77777777" w:rsidR="00B35BAA" w:rsidRPr="005C0115" w:rsidRDefault="00B35BAA" w:rsidP="003B04E8">
      <w:pPr>
        <w:numPr>
          <w:ilvl w:val="0"/>
          <w:numId w:val="11"/>
        </w:num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convocar os licitantes remanescentes para negociação, na ordem de classificação, com vistas à obtenção de preço melhor, mesmo que acima do preço do adjudicatário; </w:t>
      </w:r>
    </w:p>
    <w:p w14:paraId="527123E1" w14:textId="77777777" w:rsidR="00B35BAA" w:rsidRPr="005C0115" w:rsidRDefault="00B35BAA" w:rsidP="003B04E8">
      <w:pPr>
        <w:numPr>
          <w:ilvl w:val="0"/>
          <w:numId w:val="11"/>
        </w:num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 xml:space="preserve">adjudicar e celebrar o contrato nas condições ofertadas pelos licitantes remanescentes, atendida a ordem classificatória, quando frustrada a negociação de melhor condição (art. 90, § 4º da Lei nº 14.133/2021). </w:t>
      </w:r>
    </w:p>
    <w:p w14:paraId="4F8A5AE7" w14:textId="77777777" w:rsidR="00A93A8F" w:rsidRPr="005C0115" w:rsidRDefault="00A93A8F" w:rsidP="00A93A8F">
      <w:pPr>
        <w:spacing w:line="288" w:lineRule="auto"/>
        <w:ind w:left="720" w:right="-1"/>
        <w:contextualSpacing/>
        <w:jc w:val="both"/>
        <w:rPr>
          <w:rFonts w:ascii="Times New Roman" w:hAnsi="Times New Roman" w:cs="Times New Roman"/>
        </w:rPr>
      </w:pPr>
    </w:p>
    <w:p w14:paraId="597A4A9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14.6.1.</w:t>
      </w:r>
      <w:r w:rsidRPr="005C0115">
        <w:rPr>
          <w:rFonts w:ascii="Times New Roman" w:hAnsi="Times New Roman" w:cs="Times New Roman"/>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792D9692" w14:textId="77777777" w:rsidR="00CA330B" w:rsidRPr="005C0115" w:rsidRDefault="00B35BAA" w:rsidP="00CA330B">
      <w:pPr>
        <w:pStyle w:val="Nivel2"/>
        <w:numPr>
          <w:ilvl w:val="1"/>
          <w:numId w:val="0"/>
        </w:numPr>
        <w:rPr>
          <w:rFonts w:ascii="Times New Roman" w:hAnsi="Times New Roman" w:cs="Times New Roman"/>
          <w:color w:val="auto"/>
          <w:sz w:val="22"/>
          <w:szCs w:val="22"/>
        </w:rPr>
      </w:pPr>
      <w:r w:rsidRPr="005C0115">
        <w:rPr>
          <w:rFonts w:ascii="Times New Roman" w:hAnsi="Times New Roman" w:cs="Times New Roman"/>
          <w:b/>
          <w:bCs/>
          <w:color w:val="auto"/>
          <w:sz w:val="22"/>
          <w:szCs w:val="22"/>
        </w:rPr>
        <w:t>14.7</w:t>
      </w:r>
      <w:r w:rsidRPr="005C0115">
        <w:rPr>
          <w:rFonts w:ascii="Times New Roman" w:hAnsi="Times New Roman" w:cs="Times New Roman"/>
          <w:color w:val="auto"/>
          <w:sz w:val="22"/>
          <w:szCs w:val="22"/>
        </w:rPr>
        <w:t xml:space="preserve">. </w:t>
      </w:r>
      <w:r w:rsidR="00CA330B" w:rsidRPr="005C0115">
        <w:rPr>
          <w:rFonts w:ascii="Times New Roman" w:hAnsi="Times New Roman" w:cs="Times New Roman"/>
          <w:color w:val="auto"/>
          <w:sz w:val="22"/>
          <w:szCs w:val="22"/>
        </w:rPr>
        <w:t>O prazo de vigência da contratação será de 12 (doze) meses, contado a partir da data de assinatura do contrato, observado o disposto na Lei nº 14.133/2021.</w:t>
      </w:r>
    </w:p>
    <w:p w14:paraId="361DCA93" w14:textId="77777777" w:rsidR="00B35BAA" w:rsidRPr="005C0115" w:rsidRDefault="00B35BAA" w:rsidP="00B35BAA">
      <w:pPr>
        <w:spacing w:line="288" w:lineRule="auto"/>
        <w:ind w:right="-1"/>
        <w:contextualSpacing/>
        <w:jc w:val="both"/>
        <w:rPr>
          <w:rFonts w:ascii="Times New Roman" w:hAnsi="Times New Roman" w:cs="Times New Roman"/>
        </w:rPr>
      </w:pPr>
    </w:p>
    <w:p w14:paraId="0A45F821" w14:textId="5804962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14.7.1</w:t>
      </w:r>
      <w:r w:rsidRPr="005C0115">
        <w:rPr>
          <w:rFonts w:ascii="Times New Roman" w:hAnsi="Times New Roman" w:cs="Times New Roman"/>
        </w:rPr>
        <w:t xml:space="preserve">. </w:t>
      </w:r>
      <w:r w:rsidR="00A93A8F" w:rsidRPr="005C0115">
        <w:rPr>
          <w:rFonts w:ascii="Times New Roman" w:eastAsia="Times New Roman" w:hAnsi="Times New Roman" w:cs="Times New Roman"/>
          <w:lang w:eastAsia="pt-BR"/>
        </w:rPr>
        <w:t xml:space="preserve">A fiscalização será exercida por agentes designados pela </w:t>
      </w:r>
      <w:r w:rsidR="009764A2" w:rsidRPr="005C0115">
        <w:rPr>
          <w:rFonts w:ascii="Times New Roman" w:eastAsia="Times New Roman" w:hAnsi="Times New Roman" w:cs="Times New Roman"/>
          <w:lang w:eastAsia="pt-BR"/>
        </w:rPr>
        <w:t>SMAS</w:t>
      </w:r>
      <w:r w:rsidR="00A93A8F" w:rsidRPr="005C0115">
        <w:rPr>
          <w:rFonts w:ascii="Times New Roman" w:eastAsia="Times New Roman" w:hAnsi="Times New Roman" w:cs="Times New Roman"/>
          <w:lang w:eastAsia="pt-BR"/>
        </w:rPr>
        <w:t>, que serão responsáveis por atestar a qualidade e o recebimento definitivo de cada um dos produtos de acordo com as entregas de cada Etapa</w:t>
      </w:r>
    </w:p>
    <w:p w14:paraId="520A1D19" w14:textId="77777777" w:rsidR="00B35BAA" w:rsidRPr="005C0115" w:rsidRDefault="00B35BAA" w:rsidP="00B35BAA">
      <w:pPr>
        <w:spacing w:line="288" w:lineRule="auto"/>
        <w:ind w:right="-1"/>
        <w:contextualSpacing/>
        <w:jc w:val="both"/>
        <w:rPr>
          <w:rFonts w:ascii="Times New Roman" w:hAnsi="Times New Roman" w:cs="Times New Roman"/>
        </w:rPr>
      </w:pPr>
    </w:p>
    <w:p w14:paraId="394CBBF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14.8. </w:t>
      </w:r>
      <w:r w:rsidRPr="005C0115">
        <w:rPr>
          <w:rFonts w:ascii="Times New Roman" w:hAnsi="Times New Roman" w:cs="Times New Roman"/>
        </w:rPr>
        <w:t xml:space="preserve">O contratado deverá permitir o livre acesso de servidores da Prefeitura de S.J.M e do órgão concedente dos recursos, bem como dos órgãos integrantes do sistema de controle interno e externo a qual esteja subordinados CONTRATANTE e os documentos e registros contábeis da empresa contratada no que concerne a execução dos serviços vinculados a contratação em tela. </w:t>
      </w:r>
    </w:p>
    <w:p w14:paraId="69F07A1D" w14:textId="77777777" w:rsidR="00B35BAA" w:rsidRPr="005C0115" w:rsidRDefault="00B35BAA" w:rsidP="00B35BAA">
      <w:pPr>
        <w:spacing w:line="288" w:lineRule="auto"/>
        <w:ind w:right="-1"/>
        <w:contextualSpacing/>
        <w:jc w:val="both"/>
        <w:rPr>
          <w:rFonts w:ascii="Times New Roman" w:hAnsi="Times New Roman" w:cs="Times New Roman"/>
        </w:rPr>
      </w:pPr>
    </w:p>
    <w:p w14:paraId="4FD3D27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14.9</w:t>
      </w:r>
      <w:r w:rsidRPr="005C0115">
        <w:rPr>
          <w:rFonts w:ascii="Times New Roman" w:hAnsi="Times New Roman" w:cs="Times New Roman"/>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3DD00FB7" w14:textId="77777777" w:rsidR="00B35BAA" w:rsidRPr="005C0115" w:rsidRDefault="00B35BAA" w:rsidP="00B35BAA">
      <w:pPr>
        <w:spacing w:line="288" w:lineRule="auto"/>
        <w:ind w:right="-1"/>
        <w:contextualSpacing/>
        <w:jc w:val="both"/>
        <w:rPr>
          <w:rFonts w:ascii="Times New Roman" w:hAnsi="Times New Roman" w:cs="Times New Roman"/>
        </w:rPr>
      </w:pPr>
    </w:p>
    <w:p w14:paraId="0C3EE47F"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14.10</w:t>
      </w:r>
      <w:r w:rsidRPr="005C0115">
        <w:rPr>
          <w:rFonts w:ascii="Times New Roman" w:hAnsi="Times New Roman" w:cs="Times New Roman"/>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49A3F868" w14:textId="77777777" w:rsidR="00B35BAA" w:rsidRPr="005C0115" w:rsidRDefault="00B35BAA" w:rsidP="00B35BAA">
      <w:pPr>
        <w:spacing w:line="288" w:lineRule="auto"/>
        <w:ind w:right="-1"/>
        <w:contextualSpacing/>
        <w:jc w:val="both"/>
        <w:rPr>
          <w:rFonts w:ascii="Times New Roman" w:hAnsi="Times New Roman" w:cs="Times New Roman"/>
        </w:rPr>
      </w:pPr>
    </w:p>
    <w:p w14:paraId="63D0A2DE"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14.11</w:t>
      </w:r>
      <w:r w:rsidRPr="005C0115">
        <w:rPr>
          <w:rFonts w:ascii="Times New Roman" w:hAnsi="Times New Roman" w:cs="Times New Roman"/>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a assistência técnica, independentemente de seu valor (art. 95, II), aplicando no que couber o disposto no art. 92 da Lei nº 14.133/2021 (art. 95, II c/c § 1º da Lei nº 14.133/2021). </w:t>
      </w:r>
    </w:p>
    <w:p w14:paraId="14D42FEB" w14:textId="77777777" w:rsidR="00B35BAA" w:rsidRPr="005C0115" w:rsidRDefault="00B35BAA" w:rsidP="00B35BAA">
      <w:pPr>
        <w:spacing w:line="288" w:lineRule="auto"/>
        <w:ind w:right="-1"/>
        <w:contextualSpacing/>
        <w:jc w:val="both"/>
        <w:rPr>
          <w:rFonts w:ascii="Times New Roman" w:hAnsi="Times New Roman" w:cs="Times New Roman"/>
        </w:rPr>
      </w:pPr>
    </w:p>
    <w:p w14:paraId="56050A78"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14.12</w:t>
      </w:r>
      <w:r w:rsidRPr="005C0115">
        <w:rPr>
          <w:rFonts w:ascii="Times New Roman" w:hAnsi="Times New Roman" w:cs="Times New Roman"/>
        </w:rPr>
        <w:t>. O contrato administrativo será publicado no prazo de 20 (vinte) dias úteis, contados da data de sua assinatura (art. 94, I da Lei nº 14.133/2021).</w:t>
      </w:r>
    </w:p>
    <w:p w14:paraId="2DD35A85" w14:textId="77777777" w:rsidR="00B35BAA" w:rsidRPr="005C0115" w:rsidRDefault="00B35BAA" w:rsidP="00B35BAA">
      <w:pPr>
        <w:spacing w:line="288" w:lineRule="auto"/>
        <w:ind w:right="-1"/>
        <w:contextualSpacing/>
        <w:jc w:val="both"/>
        <w:rPr>
          <w:rFonts w:ascii="Times New Roman" w:hAnsi="Times New Roman" w:cs="Times New Roman"/>
        </w:rPr>
      </w:pPr>
    </w:p>
    <w:p w14:paraId="1A6F860C" w14:textId="7A74D96B"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14.13</w:t>
      </w:r>
      <w:r w:rsidRPr="005C0115">
        <w:rPr>
          <w:rFonts w:ascii="Times New Roman" w:hAnsi="Times New Roman" w:cs="Times New Roman"/>
        </w:rPr>
        <w:t>. A responsabilidade pel</w:t>
      </w:r>
      <w:r w:rsidR="0000435D" w:rsidRPr="005C0115">
        <w:rPr>
          <w:rFonts w:ascii="Times New Roman" w:hAnsi="Times New Roman" w:cs="Times New Roman"/>
        </w:rPr>
        <w:t>o fornecimento é</w:t>
      </w:r>
      <w:r w:rsidRPr="005C0115">
        <w:rPr>
          <w:rFonts w:ascii="Times New Roman" w:hAnsi="Times New Roman" w:cs="Times New Roman"/>
        </w:rPr>
        <w:t xml:space="preserve"> da CONTRATADA, entretanto deverá </w:t>
      </w:r>
      <w:r w:rsidR="0000435D" w:rsidRPr="005C0115">
        <w:rPr>
          <w:rFonts w:ascii="Times New Roman" w:hAnsi="Times New Roman" w:cs="Times New Roman"/>
        </w:rPr>
        <w:t>a</w:t>
      </w:r>
      <w:r w:rsidRPr="005C0115">
        <w:rPr>
          <w:rFonts w:ascii="Times New Roman" w:hAnsi="Times New Roman" w:cs="Times New Roman"/>
        </w:rPr>
        <w:t xml:space="preserve"> Administração Pública fiscalizar </w:t>
      </w:r>
      <w:r w:rsidR="005C0115" w:rsidRPr="005C0115">
        <w:rPr>
          <w:rFonts w:ascii="Times New Roman" w:hAnsi="Times New Roman" w:cs="Times New Roman"/>
        </w:rPr>
        <w:t>os fornecimentos</w:t>
      </w:r>
      <w:r w:rsidR="0000435D" w:rsidRPr="005C0115">
        <w:rPr>
          <w:rFonts w:ascii="Times New Roman" w:hAnsi="Times New Roman" w:cs="Times New Roman"/>
        </w:rPr>
        <w:t xml:space="preserve"> dos bens.</w:t>
      </w:r>
      <w:r w:rsidRPr="005C0115">
        <w:rPr>
          <w:rFonts w:ascii="Times New Roman" w:hAnsi="Times New Roman" w:cs="Times New Roman"/>
        </w:rPr>
        <w:t xml:space="preserve"> </w:t>
      </w:r>
    </w:p>
    <w:p w14:paraId="79D652D4" w14:textId="77777777" w:rsidR="00B35BAA" w:rsidRPr="005C0115" w:rsidRDefault="00B35BAA" w:rsidP="00B35BAA">
      <w:pPr>
        <w:spacing w:line="288" w:lineRule="auto"/>
        <w:ind w:right="-1"/>
        <w:contextualSpacing/>
        <w:jc w:val="both"/>
        <w:rPr>
          <w:rFonts w:ascii="Times New Roman" w:hAnsi="Times New Roman" w:cs="Times New Roman"/>
        </w:rPr>
      </w:pPr>
    </w:p>
    <w:p w14:paraId="437635C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14.14</w:t>
      </w:r>
      <w:r w:rsidRPr="005C0115">
        <w:rPr>
          <w:rFonts w:ascii="Times New Roman" w:hAnsi="Times New Roman" w:cs="Times New Roman"/>
        </w:rPr>
        <w:t>. Na assinatura do contrato, será exigida a comprovação das condições de habilitação consignadas no edital, que deverão ser mantidas pelo licitante durante a vigência do contrato.</w:t>
      </w:r>
    </w:p>
    <w:p w14:paraId="0EA6D78E" w14:textId="77777777" w:rsidR="003D2311" w:rsidRPr="005C0115" w:rsidRDefault="003D2311" w:rsidP="00B35BAA">
      <w:pPr>
        <w:spacing w:line="288" w:lineRule="auto"/>
        <w:ind w:right="-1"/>
        <w:contextualSpacing/>
        <w:jc w:val="both"/>
        <w:rPr>
          <w:rFonts w:ascii="Times New Roman" w:hAnsi="Times New Roman" w:cs="Times New Roman"/>
        </w:rPr>
      </w:pPr>
    </w:p>
    <w:p w14:paraId="28F9EEB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14.14.1.</w:t>
      </w:r>
      <w:r w:rsidRPr="005C0115">
        <w:rPr>
          <w:rFonts w:ascii="Times New Roman" w:hAnsi="Times New Roman" w:cs="Times New Roman"/>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2DD51238" w14:textId="77777777" w:rsidR="00B35BAA" w:rsidRPr="005C0115" w:rsidRDefault="00B35BAA" w:rsidP="00B35BAA">
      <w:pPr>
        <w:spacing w:line="288" w:lineRule="auto"/>
        <w:ind w:right="-1"/>
        <w:contextualSpacing/>
        <w:jc w:val="both"/>
        <w:rPr>
          <w:rFonts w:ascii="Times New Roman" w:hAnsi="Times New Roman" w:cs="Times New Roman"/>
        </w:rPr>
      </w:pPr>
    </w:p>
    <w:p w14:paraId="1747604F" w14:textId="777DF5A8"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14.15</w:t>
      </w:r>
      <w:r w:rsidRPr="005C0115">
        <w:rPr>
          <w:rFonts w:ascii="Times New Roman" w:hAnsi="Times New Roman" w:cs="Times New Roman"/>
        </w:rPr>
        <w:t xml:space="preserve"> A CONTRATADA deverá garantir o pleno atendimento à LGPD</w:t>
      </w:r>
      <w:r w:rsidR="0040112D" w:rsidRPr="005C0115">
        <w:rPr>
          <w:rFonts w:ascii="Times New Roman" w:hAnsi="Times New Roman" w:cs="Times New Roman"/>
        </w:rPr>
        <w:t xml:space="preserve"> </w:t>
      </w:r>
      <w:hyperlink r:id="rId25" w:history="1">
        <w:r w:rsidR="0040112D" w:rsidRPr="005C0115">
          <w:rPr>
            <w:rStyle w:val="Hyperlink"/>
            <w:rFonts w:ascii="Times New Roman" w:hAnsi="Times New Roman" w:cs="Times New Roman"/>
            <w:color w:val="auto"/>
            <w:u w:val="none"/>
          </w:rPr>
          <w:t>LEI Nº 13.709, DE 14 DE AGOSTO DE 2018</w:t>
        </w:r>
      </w:hyperlink>
      <w:r w:rsidRPr="005C0115">
        <w:rPr>
          <w:rFonts w:ascii="Times New Roman" w:hAnsi="Times New Roman" w:cs="Times New Roman"/>
        </w:rPr>
        <w:t>.</w:t>
      </w:r>
    </w:p>
    <w:p w14:paraId="28468646" w14:textId="77777777" w:rsidR="00B35BAA" w:rsidRPr="005C0115" w:rsidRDefault="00B35BAA" w:rsidP="00B35BAA">
      <w:pPr>
        <w:spacing w:line="288" w:lineRule="auto"/>
        <w:ind w:right="-1"/>
        <w:contextualSpacing/>
        <w:jc w:val="both"/>
        <w:rPr>
          <w:rFonts w:ascii="Times New Roman" w:hAnsi="Times New Roman" w:cs="Times New Roman"/>
        </w:rPr>
      </w:pPr>
    </w:p>
    <w:p w14:paraId="349A0186"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 xml:space="preserve">15. DA EXTINÇÃO DO CONTRATO </w:t>
      </w:r>
    </w:p>
    <w:p w14:paraId="4DBA911B" w14:textId="77777777" w:rsidR="00B35BAA" w:rsidRPr="005C0115" w:rsidRDefault="00B35BAA" w:rsidP="00B35BAA">
      <w:pPr>
        <w:spacing w:line="288" w:lineRule="auto"/>
        <w:ind w:right="-1"/>
        <w:contextualSpacing/>
        <w:jc w:val="both"/>
        <w:rPr>
          <w:rFonts w:ascii="Times New Roman" w:hAnsi="Times New Roman" w:cs="Times New Roman"/>
          <w:b/>
          <w:bCs/>
        </w:rPr>
      </w:pPr>
    </w:p>
    <w:p w14:paraId="1339403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15.1</w:t>
      </w:r>
      <w:r w:rsidRPr="005C0115">
        <w:rPr>
          <w:rFonts w:ascii="Times New Roman" w:hAnsi="Times New Roman" w:cs="Times New Roman"/>
        </w:rPr>
        <w:t>. Constituirão motivos para extinção do contrato, devendo ser formalmente motivada nos autos do processo, assegurados o contraditório e a ampla defesa, as seguintes situações (art. 136, caput da Lei nº 14.133/2021):</w:t>
      </w:r>
    </w:p>
    <w:p w14:paraId="64DB66F8" w14:textId="77777777" w:rsidR="00B35BAA" w:rsidRPr="005C0115" w:rsidRDefault="00B35BAA" w:rsidP="00B35BAA">
      <w:pPr>
        <w:spacing w:line="288" w:lineRule="auto"/>
        <w:ind w:right="-1"/>
        <w:contextualSpacing/>
        <w:jc w:val="both"/>
        <w:rPr>
          <w:rFonts w:ascii="Times New Roman" w:hAnsi="Times New Roman" w:cs="Times New Roman"/>
        </w:rPr>
      </w:pPr>
    </w:p>
    <w:p w14:paraId="1660F28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w:t>
      </w:r>
      <w:r w:rsidRPr="005C0115">
        <w:rPr>
          <w:rFonts w:ascii="Times New Roman" w:hAnsi="Times New Roman" w:cs="Times New Roman"/>
        </w:rPr>
        <w:t xml:space="preserve"> Não cumprimento ou cumprimento irregular de normas editalícias ou de cláusulas contratuais, de especificações, de projetos ou de prazos;</w:t>
      </w:r>
    </w:p>
    <w:p w14:paraId="098E69A4" w14:textId="77777777" w:rsidR="00B35BAA" w:rsidRPr="005C0115" w:rsidRDefault="00B35BAA" w:rsidP="00B35BAA">
      <w:pPr>
        <w:spacing w:line="288" w:lineRule="auto"/>
        <w:ind w:right="-1"/>
        <w:contextualSpacing/>
        <w:jc w:val="both"/>
        <w:rPr>
          <w:rFonts w:ascii="Times New Roman" w:hAnsi="Times New Roman" w:cs="Times New Roman"/>
        </w:rPr>
      </w:pPr>
    </w:p>
    <w:p w14:paraId="204493D0"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II</w:t>
      </w:r>
      <w:r w:rsidRPr="005C0115">
        <w:rPr>
          <w:rFonts w:ascii="Times New Roman" w:hAnsi="Times New Roman" w:cs="Times New Roman"/>
        </w:rPr>
        <w:t xml:space="preserve"> Desatendimento das determinações regulares emitidas pela autoridade designada para acompanhar e fiscalizar sua execução ou por autoridade superior; </w:t>
      </w:r>
    </w:p>
    <w:p w14:paraId="7BACE46D" w14:textId="77777777" w:rsidR="00B35BAA" w:rsidRPr="005C0115" w:rsidRDefault="00B35BAA" w:rsidP="00B35BAA">
      <w:pPr>
        <w:spacing w:line="288" w:lineRule="auto"/>
        <w:ind w:right="-1"/>
        <w:contextualSpacing/>
        <w:jc w:val="both"/>
        <w:rPr>
          <w:rFonts w:ascii="Times New Roman" w:hAnsi="Times New Roman" w:cs="Times New Roman"/>
        </w:rPr>
      </w:pPr>
    </w:p>
    <w:p w14:paraId="01E74E96"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III </w:t>
      </w:r>
      <w:r w:rsidRPr="005C0115">
        <w:rPr>
          <w:rFonts w:ascii="Times New Roman" w:hAnsi="Times New Roman" w:cs="Times New Roman"/>
        </w:rPr>
        <w:t>Alteração social ou modificação da finalidade ou da estrutura da empresa que restrinja sua capacidade de concluir o contrato;</w:t>
      </w:r>
    </w:p>
    <w:p w14:paraId="2AD4EB9A" w14:textId="77777777" w:rsidR="00B35BAA" w:rsidRPr="005C0115" w:rsidRDefault="00B35BAA" w:rsidP="00B35BAA">
      <w:pPr>
        <w:spacing w:line="288" w:lineRule="auto"/>
        <w:ind w:right="-1"/>
        <w:contextualSpacing/>
        <w:jc w:val="both"/>
        <w:rPr>
          <w:rFonts w:ascii="Times New Roman" w:hAnsi="Times New Roman" w:cs="Times New Roman"/>
        </w:rPr>
      </w:pPr>
    </w:p>
    <w:p w14:paraId="21BE7090" w14:textId="1EA2407C"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IV</w:t>
      </w:r>
      <w:r w:rsidRPr="005C0115">
        <w:rPr>
          <w:rFonts w:ascii="Times New Roman" w:hAnsi="Times New Roman" w:cs="Times New Roman"/>
        </w:rPr>
        <w:t xml:space="preserve"> Decretação de falência ou de insolvência civil, dissolução da sociedade ou falecimento do CONTRATADO; </w:t>
      </w:r>
    </w:p>
    <w:p w14:paraId="2E0E279C" w14:textId="77777777" w:rsidR="00B35BAA" w:rsidRPr="005C0115" w:rsidRDefault="00B35BAA" w:rsidP="00B35BAA">
      <w:pPr>
        <w:spacing w:line="288" w:lineRule="auto"/>
        <w:ind w:right="-1"/>
        <w:contextualSpacing/>
        <w:jc w:val="both"/>
        <w:rPr>
          <w:rFonts w:ascii="Times New Roman" w:hAnsi="Times New Roman" w:cs="Times New Roman"/>
        </w:rPr>
      </w:pPr>
    </w:p>
    <w:p w14:paraId="21F1144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lastRenderedPageBreak/>
        <w:t xml:space="preserve">V </w:t>
      </w:r>
      <w:r w:rsidRPr="005C0115">
        <w:rPr>
          <w:rFonts w:ascii="Times New Roman" w:hAnsi="Times New Roman" w:cs="Times New Roman"/>
        </w:rPr>
        <w:t xml:space="preserve">Caso fortuito ou força maior, regularmente comprovados, impeditivos da execução do contrato; </w:t>
      </w:r>
    </w:p>
    <w:p w14:paraId="6F40642B" w14:textId="77777777" w:rsidR="00B35BAA" w:rsidRPr="005C0115" w:rsidRDefault="00B35BAA" w:rsidP="00B35BAA">
      <w:pPr>
        <w:spacing w:line="288" w:lineRule="auto"/>
        <w:ind w:right="-1"/>
        <w:contextualSpacing/>
        <w:jc w:val="both"/>
        <w:rPr>
          <w:rFonts w:ascii="Times New Roman" w:hAnsi="Times New Roman" w:cs="Times New Roman"/>
        </w:rPr>
      </w:pPr>
    </w:p>
    <w:p w14:paraId="38A337EA"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VI </w:t>
      </w:r>
      <w:r w:rsidRPr="005C0115">
        <w:rPr>
          <w:rFonts w:ascii="Times New Roman" w:hAnsi="Times New Roman" w:cs="Times New Roman"/>
        </w:rPr>
        <w:t xml:space="preserve">Razões de interesse público, justificadas pela autoridade máxima do órgão; </w:t>
      </w:r>
    </w:p>
    <w:p w14:paraId="53CF5C8A" w14:textId="77777777" w:rsidR="00B35BAA" w:rsidRPr="005C0115" w:rsidRDefault="00B35BAA" w:rsidP="00B35BAA">
      <w:pPr>
        <w:spacing w:line="288" w:lineRule="auto"/>
        <w:ind w:right="-1"/>
        <w:contextualSpacing/>
        <w:jc w:val="both"/>
        <w:rPr>
          <w:rFonts w:ascii="Times New Roman" w:hAnsi="Times New Roman" w:cs="Times New Roman"/>
        </w:rPr>
      </w:pPr>
    </w:p>
    <w:p w14:paraId="68A4E339"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VII</w:t>
      </w:r>
      <w:r w:rsidRPr="005C0115">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w:t>
      </w:r>
    </w:p>
    <w:p w14:paraId="79398838" w14:textId="77777777" w:rsidR="00B35BAA" w:rsidRPr="005C0115" w:rsidRDefault="00B35BAA" w:rsidP="00B35BAA">
      <w:pPr>
        <w:spacing w:line="288" w:lineRule="auto"/>
        <w:ind w:right="-1"/>
        <w:contextualSpacing/>
        <w:jc w:val="both"/>
        <w:rPr>
          <w:rFonts w:ascii="Times New Roman" w:hAnsi="Times New Roman" w:cs="Times New Roman"/>
        </w:rPr>
      </w:pPr>
    </w:p>
    <w:p w14:paraId="1D577BAD" w14:textId="77777777" w:rsidR="0075142D"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15.2.</w:t>
      </w:r>
      <w:r w:rsidRPr="005C0115">
        <w:rPr>
          <w:rFonts w:ascii="Times New Roman" w:hAnsi="Times New Roman" w:cs="Times New Roman"/>
        </w:rPr>
        <w:t xml:space="preserve"> A extinção determinada por ato unilateral da Administração e a extinção consensual serão precedidas de autorização escrita e fundamentada da autoridade competente e reduzidas a termo no respectivo processo.</w:t>
      </w:r>
    </w:p>
    <w:p w14:paraId="18ADEC08" w14:textId="672BFB60"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p>
    <w:p w14:paraId="6344BF1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15.3</w:t>
      </w:r>
      <w:r w:rsidRPr="005C0115">
        <w:rPr>
          <w:rFonts w:ascii="Times New Roman" w:hAnsi="Times New Roman" w:cs="Times New Roman"/>
        </w:rPr>
        <w:t xml:space="preserve">. Quando a extinção decorrer de culpa exclusiva da Administração, o CONTRATADO será ressarcido pelos prejuízos regularmente comprovados que houver sofrido e terá direito a: </w:t>
      </w:r>
    </w:p>
    <w:p w14:paraId="3FAEB8E2" w14:textId="77777777" w:rsidR="00B35BAA" w:rsidRPr="005C0115" w:rsidRDefault="00B35BAA" w:rsidP="00B35BAA">
      <w:pPr>
        <w:spacing w:line="288" w:lineRule="auto"/>
        <w:ind w:right="-1"/>
        <w:contextualSpacing/>
        <w:jc w:val="both"/>
        <w:rPr>
          <w:rFonts w:ascii="Times New Roman" w:hAnsi="Times New Roman" w:cs="Times New Roman"/>
        </w:rPr>
      </w:pPr>
    </w:p>
    <w:p w14:paraId="5F6349B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I</w:t>
      </w:r>
      <w:r w:rsidRPr="005C0115">
        <w:rPr>
          <w:rFonts w:ascii="Times New Roman" w:hAnsi="Times New Roman" w:cs="Times New Roman"/>
        </w:rPr>
        <w:t xml:space="preserve"> - Devolução da garantia; </w:t>
      </w:r>
    </w:p>
    <w:p w14:paraId="7F10D1F1"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 </w:t>
      </w:r>
      <w:r w:rsidRPr="005C0115">
        <w:rPr>
          <w:rFonts w:ascii="Times New Roman" w:hAnsi="Times New Roman" w:cs="Times New Roman"/>
          <w:b/>
          <w:bCs/>
        </w:rPr>
        <w:t>II</w:t>
      </w:r>
      <w:r w:rsidRPr="005C0115">
        <w:rPr>
          <w:rFonts w:ascii="Times New Roman" w:hAnsi="Times New Roman" w:cs="Times New Roman"/>
        </w:rPr>
        <w:t xml:space="preserve"> - Pagamentos devidos pela execução do contrato até a data de extinção;</w:t>
      </w:r>
    </w:p>
    <w:p w14:paraId="4352F52D"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 xml:space="preserve"> III</w:t>
      </w:r>
      <w:r w:rsidRPr="005C0115">
        <w:rPr>
          <w:rFonts w:ascii="Times New Roman" w:hAnsi="Times New Roman" w:cs="Times New Roman"/>
        </w:rPr>
        <w:t xml:space="preserve"> - Pagamento do custo da desmobilização.</w:t>
      </w:r>
    </w:p>
    <w:p w14:paraId="304B82DF" w14:textId="77777777" w:rsidR="00B35BAA" w:rsidRPr="005C0115" w:rsidRDefault="00B35BAA" w:rsidP="00B35BAA">
      <w:pPr>
        <w:spacing w:line="288" w:lineRule="auto"/>
        <w:ind w:right="-1"/>
        <w:contextualSpacing/>
        <w:jc w:val="both"/>
        <w:rPr>
          <w:rFonts w:ascii="Times New Roman" w:hAnsi="Times New Roman" w:cs="Times New Roman"/>
        </w:rPr>
      </w:pPr>
    </w:p>
    <w:p w14:paraId="6094851B"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15.4.</w:t>
      </w:r>
      <w:r w:rsidRPr="005C0115">
        <w:rPr>
          <w:rFonts w:ascii="Times New Roman" w:hAnsi="Times New Roman" w:cs="Times New Roman"/>
        </w:rPr>
        <w:t xml:space="preserve"> A contratada reconhece que as hipóteses de rescisão são aquelas previstas nos artigos 137 e 138 da Lei nº 14.133/21 e reconhece os direitos da Administração previstos nos artigos 137 a 139 da mesma Lei. </w:t>
      </w:r>
    </w:p>
    <w:p w14:paraId="7E9CC24A" w14:textId="77777777" w:rsidR="00B35BAA" w:rsidRPr="005C0115" w:rsidRDefault="00B35BAA" w:rsidP="00B35BAA">
      <w:pPr>
        <w:spacing w:line="288" w:lineRule="auto"/>
        <w:ind w:right="-1"/>
        <w:contextualSpacing/>
        <w:jc w:val="both"/>
        <w:rPr>
          <w:rFonts w:ascii="Times New Roman" w:hAnsi="Times New Roman" w:cs="Times New Roman"/>
        </w:rPr>
      </w:pPr>
    </w:p>
    <w:p w14:paraId="3CC33AC5"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15.5.</w:t>
      </w:r>
      <w:r w:rsidRPr="005C0115">
        <w:rPr>
          <w:rFonts w:ascii="Times New Roman" w:hAnsi="Times New Roman" w:cs="Times New Roman"/>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690FE4BC" w14:textId="77777777" w:rsidR="00B35BAA" w:rsidRPr="005C0115" w:rsidRDefault="00B35BAA" w:rsidP="00B35BAA">
      <w:pPr>
        <w:spacing w:line="288" w:lineRule="auto"/>
        <w:ind w:right="-1"/>
        <w:contextualSpacing/>
        <w:jc w:val="both"/>
        <w:rPr>
          <w:rFonts w:ascii="Times New Roman" w:hAnsi="Times New Roman" w:cs="Times New Roman"/>
        </w:rPr>
      </w:pPr>
    </w:p>
    <w:p w14:paraId="28B268DE"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15.6.</w:t>
      </w:r>
      <w:r w:rsidRPr="005C0115">
        <w:rPr>
          <w:rFonts w:ascii="Times New Roman" w:hAnsi="Times New Roman" w:cs="Times New Roman"/>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6668CE57" w14:textId="77777777" w:rsidR="00B35BAA" w:rsidRPr="005C0115" w:rsidRDefault="00B35BAA" w:rsidP="00B35BAA">
      <w:pPr>
        <w:spacing w:line="288" w:lineRule="auto"/>
        <w:ind w:right="-1"/>
        <w:contextualSpacing/>
        <w:jc w:val="both"/>
        <w:rPr>
          <w:rFonts w:ascii="Times New Roman" w:hAnsi="Times New Roman" w:cs="Times New Roman"/>
        </w:rPr>
      </w:pPr>
    </w:p>
    <w:p w14:paraId="5F6DC332" w14:textId="77777777" w:rsidR="00B35BAA" w:rsidRPr="005C0115" w:rsidRDefault="00B35BAA" w:rsidP="00B35BAA">
      <w:pPr>
        <w:spacing w:line="288" w:lineRule="auto"/>
        <w:ind w:right="-1"/>
        <w:contextualSpacing/>
        <w:jc w:val="both"/>
        <w:rPr>
          <w:rFonts w:ascii="Times New Roman" w:hAnsi="Times New Roman" w:cs="Times New Roman"/>
          <w:b/>
          <w:bCs/>
        </w:rPr>
      </w:pPr>
      <w:r w:rsidRPr="005C0115">
        <w:rPr>
          <w:rFonts w:ascii="Times New Roman" w:hAnsi="Times New Roman" w:cs="Times New Roman"/>
          <w:b/>
          <w:bCs/>
        </w:rPr>
        <w:t xml:space="preserve">16. DAS ALTERAÇÕES CONTRATUAIS, </w:t>
      </w:r>
    </w:p>
    <w:p w14:paraId="478865B6" w14:textId="77777777" w:rsidR="00B35BAA" w:rsidRPr="005C0115" w:rsidRDefault="00B35BAA" w:rsidP="00B35BAA">
      <w:pPr>
        <w:spacing w:line="288" w:lineRule="auto"/>
        <w:ind w:right="-1"/>
        <w:contextualSpacing/>
        <w:jc w:val="both"/>
        <w:rPr>
          <w:rFonts w:ascii="Times New Roman" w:hAnsi="Times New Roman" w:cs="Times New Roman"/>
          <w:b/>
          <w:bCs/>
        </w:rPr>
      </w:pPr>
    </w:p>
    <w:p w14:paraId="10E637FF" w14:textId="4231C9BD"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16.1.</w:t>
      </w:r>
      <w:r w:rsidRPr="005C0115">
        <w:rPr>
          <w:rFonts w:ascii="Times New Roman" w:hAnsi="Times New Roman" w:cs="Times New Roman"/>
        </w:rPr>
        <w:t xml:space="preserve"> Os contratos regidos por esta Lei poderão ser alterados, com as devidas justificativas, nos previstos nos artigos 124 </w:t>
      </w:r>
      <w:r w:rsidR="001B377D" w:rsidRPr="005C0115">
        <w:rPr>
          <w:rFonts w:ascii="Times New Roman" w:hAnsi="Times New Roman" w:cs="Times New Roman"/>
        </w:rPr>
        <w:t>a</w:t>
      </w:r>
      <w:r w:rsidRPr="005C0115">
        <w:rPr>
          <w:rFonts w:ascii="Times New Roman" w:hAnsi="Times New Roman" w:cs="Times New Roman"/>
        </w:rPr>
        <w:t xml:space="preserve"> 136 da Lei 14.133, de 01 de abril de 2021. </w:t>
      </w:r>
    </w:p>
    <w:p w14:paraId="275A1DE8" w14:textId="77777777" w:rsidR="00B35BAA" w:rsidRPr="005C0115" w:rsidRDefault="00B35BAA" w:rsidP="00B35BAA">
      <w:pPr>
        <w:spacing w:line="288" w:lineRule="auto"/>
        <w:ind w:right="-1"/>
        <w:contextualSpacing/>
        <w:jc w:val="both"/>
        <w:rPr>
          <w:rFonts w:ascii="Times New Roman" w:hAnsi="Times New Roman" w:cs="Times New Roman"/>
        </w:rPr>
      </w:pPr>
    </w:p>
    <w:p w14:paraId="6AFEFB84"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16.2.</w:t>
      </w:r>
      <w:r w:rsidRPr="005C0115">
        <w:rPr>
          <w:rFonts w:ascii="Times New Roman" w:hAnsi="Times New Roman" w:cs="Times New Roman"/>
        </w:rPr>
        <w:t xml:space="preserve"> Eventuais alterações contratuais reger-se-ão pela disciplina dos </w:t>
      </w:r>
      <w:proofErr w:type="spellStart"/>
      <w:r w:rsidRPr="005C0115">
        <w:rPr>
          <w:rFonts w:ascii="Times New Roman" w:hAnsi="Times New Roman" w:cs="Times New Roman"/>
        </w:rPr>
        <w:t>Arts</w:t>
      </w:r>
      <w:proofErr w:type="spellEnd"/>
      <w:r w:rsidRPr="005C0115">
        <w:rPr>
          <w:rFonts w:ascii="Times New Roman" w:hAnsi="Times New Roman" w:cs="Times New Roman"/>
        </w:rPr>
        <w:t xml:space="preserve">. 124 á 136 da Lei nº 14.133, de 2021. </w:t>
      </w:r>
    </w:p>
    <w:p w14:paraId="1B8E925C" w14:textId="77777777" w:rsidR="00B35BAA" w:rsidRPr="005C0115" w:rsidRDefault="00B35BAA" w:rsidP="00B35BAA">
      <w:pPr>
        <w:spacing w:line="288" w:lineRule="auto"/>
        <w:ind w:right="-1"/>
        <w:contextualSpacing/>
        <w:jc w:val="both"/>
        <w:rPr>
          <w:rFonts w:ascii="Times New Roman" w:hAnsi="Times New Roman" w:cs="Times New Roman"/>
        </w:rPr>
      </w:pPr>
    </w:p>
    <w:p w14:paraId="5303D48A"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lastRenderedPageBreak/>
        <w:t>16.3</w:t>
      </w:r>
      <w:r w:rsidRPr="005C0115">
        <w:rPr>
          <w:rFonts w:ascii="Times New Roman" w:hAnsi="Times New Roman" w:cs="Times New Roman"/>
        </w:rPr>
        <w:t>.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14:paraId="38916D74" w14:textId="77777777" w:rsidR="00B35BAA" w:rsidRPr="005C0115" w:rsidRDefault="00B35BAA" w:rsidP="00B35BAA">
      <w:pPr>
        <w:spacing w:line="288" w:lineRule="auto"/>
        <w:ind w:right="-1"/>
        <w:contextualSpacing/>
        <w:jc w:val="both"/>
        <w:rPr>
          <w:rFonts w:ascii="Times New Roman" w:hAnsi="Times New Roman" w:cs="Times New Roman"/>
        </w:rPr>
      </w:pPr>
    </w:p>
    <w:p w14:paraId="54FD8707"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16.4</w:t>
      </w:r>
      <w:r w:rsidRPr="005C0115">
        <w:rPr>
          <w:rFonts w:ascii="Times New Roman" w:hAnsi="Times New Roman" w:cs="Times New Roman"/>
        </w:rPr>
        <w:t xml:space="preserve">. As supressões resultantes de acordo celebrado entre as partes contratantes poderão exceder os percentuais previstos no item anterior, do valor inicial atualizado do termo de contrato. </w:t>
      </w:r>
    </w:p>
    <w:p w14:paraId="1B1D5545" w14:textId="77777777" w:rsidR="0075142D" w:rsidRPr="005C0115" w:rsidRDefault="0075142D" w:rsidP="00B35BAA">
      <w:pPr>
        <w:spacing w:line="288" w:lineRule="auto"/>
        <w:ind w:right="-1"/>
        <w:contextualSpacing/>
        <w:jc w:val="both"/>
        <w:rPr>
          <w:rFonts w:ascii="Times New Roman" w:hAnsi="Times New Roman" w:cs="Times New Roman"/>
        </w:rPr>
      </w:pPr>
    </w:p>
    <w:p w14:paraId="1D31E9AB" w14:textId="77777777" w:rsidR="00B35BAA" w:rsidRPr="005C0115" w:rsidRDefault="00B35BAA" w:rsidP="00B35BAA">
      <w:pPr>
        <w:spacing w:line="288" w:lineRule="auto"/>
        <w:ind w:right="-1"/>
        <w:contextualSpacing/>
        <w:jc w:val="both"/>
        <w:rPr>
          <w:rFonts w:ascii="Times New Roman" w:hAnsi="Times New Roman" w:cs="Times New Roman"/>
        </w:rPr>
      </w:pPr>
      <w:r w:rsidRPr="005C0115">
        <w:rPr>
          <w:rFonts w:ascii="Times New Roman" w:hAnsi="Times New Roman" w:cs="Times New Roman"/>
          <w:b/>
          <w:bCs/>
        </w:rPr>
        <w:t>16.5</w:t>
      </w:r>
      <w:r w:rsidRPr="005C0115">
        <w:rPr>
          <w:rFonts w:ascii="Times New Roman" w:hAnsi="Times New Roman" w:cs="Times New Roman"/>
        </w:rPr>
        <w:t>. Registros que não caracterizam alteração do contrato podem ser realizados por simples apostila, dispensada a celebração de termo aditivo, na forma do art. 136 da Lei nº 14.133, de 2021.</w:t>
      </w:r>
    </w:p>
    <w:p w14:paraId="1EDDFB99" w14:textId="77777777" w:rsidR="00B35BAA" w:rsidRPr="005C0115" w:rsidRDefault="00B35BAA" w:rsidP="00B35BAA">
      <w:pPr>
        <w:spacing w:line="288" w:lineRule="auto"/>
        <w:ind w:right="-1"/>
        <w:contextualSpacing/>
        <w:jc w:val="both"/>
        <w:rPr>
          <w:rFonts w:ascii="Times New Roman" w:hAnsi="Times New Roman" w:cs="Times New Roman"/>
        </w:rPr>
      </w:pPr>
    </w:p>
    <w:p w14:paraId="05FD1FC4" w14:textId="77777777" w:rsidR="00290195" w:rsidRPr="005C0115" w:rsidRDefault="00672544"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1</w:t>
      </w:r>
      <w:r w:rsidR="0019068B" w:rsidRPr="005C0115">
        <w:rPr>
          <w:rFonts w:eastAsia="Calibri"/>
          <w:b/>
          <w:bCs/>
          <w:sz w:val="22"/>
          <w:szCs w:val="22"/>
          <w:lang w:eastAsia="en-US"/>
        </w:rPr>
        <w:t>7</w:t>
      </w:r>
      <w:r w:rsidRPr="005C0115">
        <w:rPr>
          <w:rFonts w:eastAsia="Calibri"/>
          <w:b/>
          <w:bCs/>
          <w:sz w:val="22"/>
          <w:szCs w:val="22"/>
          <w:lang w:eastAsia="en-US"/>
        </w:rPr>
        <w:t xml:space="preserve">. </w:t>
      </w:r>
      <w:r w:rsidR="008F52E2" w:rsidRPr="005C0115">
        <w:rPr>
          <w:rFonts w:eastAsia="Calibri"/>
          <w:b/>
          <w:bCs/>
          <w:sz w:val="22"/>
          <w:szCs w:val="22"/>
          <w:lang w:eastAsia="en-US"/>
        </w:rPr>
        <w:t xml:space="preserve">REAJUSTAMENTO, </w:t>
      </w:r>
      <w:r w:rsidRPr="005C0115">
        <w:rPr>
          <w:rFonts w:eastAsia="Calibri"/>
          <w:b/>
          <w:bCs/>
          <w:sz w:val="22"/>
          <w:szCs w:val="22"/>
          <w:lang w:eastAsia="en-US"/>
        </w:rPr>
        <w:t>GESTÃO E FISCALIZAÇÃO CONTRATUAIS</w:t>
      </w:r>
    </w:p>
    <w:p w14:paraId="5AB85993" w14:textId="77777777" w:rsidR="00F65717" w:rsidRPr="005C0115" w:rsidRDefault="00F65717"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18984806" w14:textId="657CB04B" w:rsidR="009129E9" w:rsidRPr="005C0115" w:rsidRDefault="008F52E2" w:rsidP="00EF3320">
      <w:pPr>
        <w:widowControl w:val="0"/>
        <w:autoSpaceDE w:val="0"/>
        <w:autoSpaceDN w:val="0"/>
        <w:spacing w:after="0" w:line="240" w:lineRule="auto"/>
        <w:ind w:right="-1"/>
        <w:jc w:val="both"/>
        <w:rPr>
          <w:rFonts w:ascii="Times New Roman" w:eastAsia="Batang" w:hAnsi="Times New Roman" w:cs="Times New Roman"/>
          <w:kern w:val="0"/>
        </w:rPr>
      </w:pPr>
      <w:r w:rsidRPr="005C0115">
        <w:rPr>
          <w:rFonts w:ascii="Times New Roman" w:eastAsia="Calibri" w:hAnsi="Times New Roman" w:cs="Times New Roman"/>
        </w:rPr>
        <w:t>17.</w:t>
      </w:r>
      <w:r w:rsidR="00DB1642" w:rsidRPr="005C0115">
        <w:rPr>
          <w:rFonts w:ascii="Times New Roman" w:eastAsia="Calibri" w:hAnsi="Times New Roman" w:cs="Times New Roman"/>
        </w:rPr>
        <w:t>1</w:t>
      </w:r>
      <w:r w:rsidRPr="005C0115">
        <w:rPr>
          <w:rFonts w:ascii="Times New Roman" w:eastAsia="Calibri" w:hAnsi="Times New Roman" w:cs="Times New Roman"/>
        </w:rPr>
        <w:t xml:space="preserve">   </w:t>
      </w:r>
      <w:r w:rsidR="009129E9" w:rsidRPr="005C0115">
        <w:rPr>
          <w:rFonts w:ascii="Times New Roman" w:eastAsia="Batang" w:hAnsi="Times New Roman" w:cs="Times New Roman"/>
          <w:kern w:val="0"/>
        </w:rPr>
        <w:t xml:space="preserve">Os preços inicialmente contratados são fixos e irreajustáveis no prazo de um ano contado da data do orçamento estimado. Após o interregno de um ano, os preços iniciais serão reajustados mediante a aplicação pelo CONTRATANTE do </w:t>
      </w:r>
      <w:r w:rsidR="00CA330B" w:rsidRPr="005C0115">
        <w:rPr>
          <w:rFonts w:ascii="Times New Roman" w:hAnsi="Times New Roman" w:cs="Times New Roman"/>
        </w:rPr>
        <w:t>índice IGPM</w:t>
      </w:r>
      <w:r w:rsidR="009129E9" w:rsidRPr="005C0115">
        <w:rPr>
          <w:rFonts w:ascii="Times New Roman" w:eastAsia="Batang" w:hAnsi="Times New Roman" w:cs="Times New Roman"/>
          <w:kern w:val="0"/>
        </w:rPr>
        <w:t>, exclusivamente para as obrigações iniciadas e concluídas após a ocorrência da anualidade.</w:t>
      </w:r>
    </w:p>
    <w:p w14:paraId="10A1229F" w14:textId="7777777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17.</w:t>
      </w:r>
      <w:r w:rsidR="00DB1642" w:rsidRPr="005C0115">
        <w:rPr>
          <w:rFonts w:eastAsia="Calibri"/>
          <w:sz w:val="22"/>
          <w:szCs w:val="22"/>
          <w:lang w:eastAsia="en-US"/>
        </w:rPr>
        <w:t>2</w:t>
      </w:r>
      <w:r w:rsidRPr="005C0115">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p>
    <w:p w14:paraId="284FDE0D" w14:textId="722032E7" w:rsidR="00242DFF" w:rsidRPr="005C0115" w:rsidRDefault="00242DFF"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17.</w:t>
      </w:r>
      <w:r w:rsidR="009848D9" w:rsidRPr="005C0115">
        <w:rPr>
          <w:rFonts w:eastAsia="Calibri"/>
          <w:sz w:val="22"/>
          <w:szCs w:val="22"/>
          <w:lang w:eastAsia="en-US"/>
        </w:rPr>
        <w:t>3</w:t>
      </w:r>
      <w:r w:rsidRPr="005C0115">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5C0115" w:rsidRDefault="00C37562" w:rsidP="00EF3320">
      <w:pPr>
        <w:pStyle w:val="textojustificadorecuoprimeiralinha"/>
        <w:spacing w:after="0" w:line="288" w:lineRule="auto"/>
        <w:ind w:right="-1"/>
        <w:contextualSpacing/>
        <w:jc w:val="both"/>
        <w:rPr>
          <w:rFonts w:eastAsia="Calibri"/>
          <w:sz w:val="22"/>
          <w:szCs w:val="22"/>
          <w:lang w:eastAsia="en-US"/>
        </w:rPr>
      </w:pPr>
    </w:p>
    <w:p w14:paraId="5FB6A362" w14:textId="77777777" w:rsidR="00C37562" w:rsidRPr="005C0115" w:rsidRDefault="00F65717"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w:t>
      </w:r>
      <w:r w:rsidR="0019068B" w:rsidRPr="005C0115">
        <w:rPr>
          <w:rFonts w:eastAsia="Calibri"/>
          <w:sz w:val="22"/>
          <w:szCs w:val="22"/>
          <w:lang w:eastAsia="en-US"/>
        </w:rPr>
        <w:t>7</w:t>
      </w:r>
      <w:r w:rsidRPr="005C0115">
        <w:rPr>
          <w:rFonts w:eastAsia="Calibri"/>
          <w:sz w:val="22"/>
          <w:szCs w:val="22"/>
          <w:lang w:eastAsia="en-US"/>
        </w:rPr>
        <w:t>.</w:t>
      </w:r>
      <w:r w:rsidR="00DB1642" w:rsidRPr="005C0115">
        <w:rPr>
          <w:rFonts w:eastAsia="Calibri"/>
          <w:sz w:val="22"/>
          <w:szCs w:val="22"/>
          <w:lang w:eastAsia="en-US"/>
        </w:rPr>
        <w:t>5</w:t>
      </w:r>
      <w:r w:rsidRPr="005C0115">
        <w:rPr>
          <w:rFonts w:eastAsia="Calibri"/>
          <w:sz w:val="22"/>
          <w:szCs w:val="22"/>
          <w:lang w:eastAsia="en-US"/>
        </w:rPr>
        <w:t xml:space="preserve"> - </w:t>
      </w:r>
      <w:r w:rsidR="00C37562" w:rsidRPr="005C0115">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5C0115" w:rsidRDefault="00F65717" w:rsidP="00EF3320">
      <w:pPr>
        <w:pStyle w:val="textojustificadorecuoprimeiralinha"/>
        <w:spacing w:after="0" w:line="288" w:lineRule="auto"/>
        <w:ind w:right="-1"/>
        <w:contextualSpacing/>
        <w:jc w:val="both"/>
        <w:rPr>
          <w:rFonts w:eastAsia="Calibri"/>
          <w:sz w:val="22"/>
          <w:szCs w:val="22"/>
          <w:lang w:eastAsia="en-US"/>
        </w:rPr>
      </w:pPr>
    </w:p>
    <w:p w14:paraId="24C6FA00" w14:textId="77777777" w:rsidR="00F65717" w:rsidRPr="005C0115" w:rsidRDefault="00F65717" w:rsidP="00EF3320">
      <w:pPr>
        <w:pStyle w:val="textojustificadorecuoprimeiralinha"/>
        <w:spacing w:after="0" w:line="288" w:lineRule="auto"/>
        <w:ind w:right="-1"/>
        <w:contextualSpacing/>
        <w:jc w:val="both"/>
        <w:rPr>
          <w:rFonts w:eastAsia="Calibri"/>
          <w:sz w:val="22"/>
          <w:szCs w:val="22"/>
          <w:lang w:eastAsia="en-US"/>
        </w:rPr>
      </w:pPr>
      <w:r w:rsidRPr="005C0115">
        <w:rPr>
          <w:rFonts w:eastAsia="Calibri"/>
          <w:sz w:val="22"/>
          <w:szCs w:val="22"/>
          <w:lang w:eastAsia="en-US"/>
        </w:rPr>
        <w:t>1</w:t>
      </w:r>
      <w:r w:rsidR="0019068B" w:rsidRPr="005C0115">
        <w:rPr>
          <w:rFonts w:eastAsia="Calibri"/>
          <w:sz w:val="22"/>
          <w:szCs w:val="22"/>
          <w:lang w:eastAsia="en-US"/>
        </w:rPr>
        <w:t>7</w:t>
      </w:r>
      <w:r w:rsidRPr="005C0115">
        <w:rPr>
          <w:rFonts w:eastAsia="Calibri"/>
          <w:sz w:val="22"/>
          <w:szCs w:val="22"/>
          <w:lang w:eastAsia="en-US"/>
        </w:rPr>
        <w:t>.</w:t>
      </w:r>
      <w:r w:rsidR="00DB1642" w:rsidRPr="005C0115">
        <w:rPr>
          <w:rFonts w:eastAsia="Calibri"/>
          <w:sz w:val="22"/>
          <w:szCs w:val="22"/>
          <w:lang w:eastAsia="en-US"/>
        </w:rPr>
        <w:t>6</w:t>
      </w:r>
      <w:r w:rsidRPr="005C0115">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lastRenderedPageBreak/>
        <w:t>1</w:t>
      </w:r>
      <w:r w:rsidR="0019068B" w:rsidRPr="005C0115">
        <w:rPr>
          <w:rFonts w:ascii="Times New Roman" w:hAnsi="Times New Roman" w:cs="Times New Roman"/>
          <w:color w:val="auto"/>
          <w:sz w:val="22"/>
          <w:szCs w:val="22"/>
        </w:rPr>
        <w:t>7</w:t>
      </w:r>
      <w:r w:rsidRPr="005C0115">
        <w:rPr>
          <w:rFonts w:ascii="Times New Roman" w:hAnsi="Times New Roman" w:cs="Times New Roman"/>
          <w:color w:val="auto"/>
          <w:sz w:val="22"/>
          <w:szCs w:val="22"/>
        </w:rPr>
        <w:t>.</w:t>
      </w:r>
      <w:r w:rsidR="00DB1642" w:rsidRPr="005C0115">
        <w:rPr>
          <w:rFonts w:ascii="Times New Roman" w:hAnsi="Times New Roman" w:cs="Times New Roman"/>
          <w:color w:val="auto"/>
          <w:sz w:val="22"/>
          <w:szCs w:val="22"/>
        </w:rPr>
        <w:t>7</w:t>
      </w:r>
      <w:r w:rsidR="00F65717" w:rsidRPr="005C0115">
        <w:rPr>
          <w:rFonts w:ascii="Times New Roman" w:hAnsi="Times New Roman" w:cs="Times New Roman"/>
          <w:color w:val="auto"/>
          <w:sz w:val="22"/>
          <w:szCs w:val="22"/>
        </w:rPr>
        <w:t xml:space="preserve"> -</w:t>
      </w:r>
      <w:r w:rsidRPr="005C0115">
        <w:rPr>
          <w:rFonts w:ascii="Times New Roman" w:hAnsi="Times New Roman" w:cs="Times New Roman"/>
          <w:color w:val="auto"/>
          <w:sz w:val="22"/>
          <w:szCs w:val="22"/>
        </w:rPr>
        <w:t>Será designado pela municipalidade através de ato público, servidores para acompanhamento e fiscalização do contrato.</w:t>
      </w:r>
    </w:p>
    <w:p w14:paraId="34EB67C5" w14:textId="77777777" w:rsidR="00C5313D" w:rsidRPr="005C0115" w:rsidRDefault="00C5313D"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0705018" w14:textId="77777777" w:rsidR="00672544" w:rsidRPr="005C0115" w:rsidRDefault="00672544" w:rsidP="00EF3320">
      <w:pPr>
        <w:spacing w:line="288" w:lineRule="auto"/>
        <w:ind w:right="-1"/>
        <w:contextualSpacing/>
        <w:jc w:val="both"/>
        <w:rPr>
          <w:rFonts w:ascii="Times New Roman" w:hAnsi="Times New Roman" w:cs="Times New Roman"/>
          <w:b/>
          <w:bCs/>
        </w:rPr>
      </w:pPr>
      <w:bookmarkStart w:id="40" w:name="_Hlk191554704"/>
      <w:r w:rsidRPr="005C0115">
        <w:rPr>
          <w:rFonts w:ascii="Times New Roman" w:hAnsi="Times New Roman" w:cs="Times New Roman"/>
          <w:b/>
          <w:bCs/>
        </w:rPr>
        <w:t>1</w:t>
      </w:r>
      <w:r w:rsidR="0019068B" w:rsidRPr="005C0115">
        <w:rPr>
          <w:rFonts w:ascii="Times New Roman" w:hAnsi="Times New Roman" w:cs="Times New Roman"/>
          <w:b/>
          <w:bCs/>
        </w:rPr>
        <w:t>8</w:t>
      </w:r>
      <w:r w:rsidRPr="005C0115">
        <w:rPr>
          <w:rFonts w:ascii="Times New Roman" w:hAnsi="Times New Roman" w:cs="Times New Roman"/>
          <w:b/>
          <w:bCs/>
        </w:rPr>
        <w:t>. DAS INFRAÇÕES ADMINISTRATIVAS E SANÇÕES</w:t>
      </w:r>
    </w:p>
    <w:p w14:paraId="0FBD74ED" w14:textId="77777777" w:rsidR="00672544" w:rsidRPr="005C0115" w:rsidRDefault="00672544" w:rsidP="00EF3320">
      <w:pPr>
        <w:spacing w:line="288" w:lineRule="auto"/>
        <w:ind w:right="-1"/>
        <w:contextualSpacing/>
        <w:jc w:val="both"/>
        <w:rPr>
          <w:rFonts w:ascii="Times New Roman" w:hAnsi="Times New Roman" w:cs="Times New Roman"/>
        </w:rPr>
      </w:pPr>
    </w:p>
    <w:p w14:paraId="723B5CA8" w14:textId="77777777" w:rsidR="00672544" w:rsidRPr="005C0115" w:rsidRDefault="00672544" w:rsidP="00EF3320">
      <w:pPr>
        <w:spacing w:line="288" w:lineRule="auto"/>
        <w:ind w:right="-1"/>
        <w:contextualSpacing/>
        <w:jc w:val="both"/>
        <w:rPr>
          <w:rFonts w:ascii="Times New Roman" w:hAnsi="Times New Roman" w:cs="Times New Roman"/>
        </w:rPr>
      </w:pPr>
      <w:bookmarkStart w:id="41" w:name="_Hlk202971463"/>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 Constitui infração administrativa, a prática, pelo licitante ou contratado, das seguintes condutas previstas no art. 155 da Lei nº 14.133/2021:</w:t>
      </w:r>
    </w:p>
    <w:p w14:paraId="6A5E9632" w14:textId="77777777" w:rsidR="00672544" w:rsidRPr="005C0115" w:rsidRDefault="00672544" w:rsidP="00EF3320">
      <w:pPr>
        <w:spacing w:line="288" w:lineRule="auto"/>
        <w:ind w:right="-1"/>
        <w:contextualSpacing/>
        <w:jc w:val="both"/>
        <w:rPr>
          <w:rFonts w:ascii="Times New Roman" w:hAnsi="Times New Roman" w:cs="Times New Roman"/>
        </w:rPr>
      </w:pPr>
    </w:p>
    <w:p w14:paraId="49B4F9D2"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 dar causa à inexecução parcial do contrato;</w:t>
      </w:r>
    </w:p>
    <w:p w14:paraId="3EE0B838" w14:textId="77777777" w:rsidR="00672544" w:rsidRPr="005C0115" w:rsidRDefault="00672544" w:rsidP="00EF3320">
      <w:pPr>
        <w:spacing w:line="288" w:lineRule="auto"/>
        <w:ind w:right="-1"/>
        <w:contextualSpacing/>
        <w:jc w:val="both"/>
        <w:rPr>
          <w:rFonts w:ascii="Times New Roman" w:hAnsi="Times New Roman" w:cs="Times New Roman"/>
        </w:rPr>
      </w:pPr>
    </w:p>
    <w:p w14:paraId="4E08086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.1.2 dar causa à inexecução parcial do contrato que cause grave dano à Administração, ao funcionamento dos serviços públicos ou ao interesse coletivo;</w:t>
      </w:r>
    </w:p>
    <w:p w14:paraId="2536F28B" w14:textId="77777777" w:rsidR="00672544" w:rsidRPr="005C0115" w:rsidRDefault="00672544" w:rsidP="00EF3320">
      <w:pPr>
        <w:spacing w:line="288" w:lineRule="auto"/>
        <w:ind w:right="-1"/>
        <w:contextualSpacing/>
        <w:jc w:val="both"/>
        <w:rPr>
          <w:rFonts w:ascii="Times New Roman" w:hAnsi="Times New Roman" w:cs="Times New Roman"/>
        </w:rPr>
      </w:pPr>
    </w:p>
    <w:p w14:paraId="48038EE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.1.3 dar causa à inexecução total do contrato;</w:t>
      </w:r>
    </w:p>
    <w:p w14:paraId="4B8DBD35" w14:textId="77777777" w:rsidR="00672544" w:rsidRPr="005C0115" w:rsidRDefault="00672544" w:rsidP="00EF3320">
      <w:pPr>
        <w:spacing w:line="288" w:lineRule="auto"/>
        <w:ind w:right="-1"/>
        <w:contextualSpacing/>
        <w:jc w:val="both"/>
        <w:rPr>
          <w:rFonts w:ascii="Times New Roman" w:hAnsi="Times New Roman" w:cs="Times New Roman"/>
        </w:rPr>
      </w:pPr>
    </w:p>
    <w:p w14:paraId="17A0882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 xml:space="preserve">.1.4 deixar de entregar a documentação exigida para o certame ou não entregar qualquer documento que tenha sido solicitado pelo </w:t>
      </w:r>
      <w:r w:rsidR="00034008" w:rsidRPr="005C0115">
        <w:rPr>
          <w:rFonts w:ascii="Times New Roman" w:hAnsi="Times New Roman" w:cs="Times New Roman"/>
        </w:rPr>
        <w:t>Pregoeiro</w:t>
      </w:r>
      <w:r w:rsidRPr="005C0115">
        <w:rPr>
          <w:rFonts w:ascii="Times New Roman" w:hAnsi="Times New Roman" w:cs="Times New Roman"/>
        </w:rPr>
        <w:t xml:space="preserve"> durante o certame; </w:t>
      </w:r>
    </w:p>
    <w:p w14:paraId="0494EBBC" w14:textId="77777777" w:rsidR="00672544" w:rsidRPr="005C0115" w:rsidRDefault="00672544" w:rsidP="00EF3320">
      <w:pPr>
        <w:spacing w:line="288" w:lineRule="auto"/>
        <w:ind w:right="-1"/>
        <w:contextualSpacing/>
        <w:jc w:val="both"/>
        <w:rPr>
          <w:rFonts w:ascii="Times New Roman" w:hAnsi="Times New Roman" w:cs="Times New Roman"/>
        </w:rPr>
      </w:pPr>
    </w:p>
    <w:p w14:paraId="6024466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.1.5 não manter a proposta, salvo em decorrência de fato superveniente devidamente justificado, em especial quando:</w:t>
      </w:r>
    </w:p>
    <w:p w14:paraId="6AAE366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D871A26"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.1.5.2 recusar-se a enviar o detalhamento da proposta quando exigível; </w:t>
      </w:r>
    </w:p>
    <w:p w14:paraId="230307F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465622C4"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.1.5.3 pedir para ser desclassificado quando encerrada a etapa competitiva; </w:t>
      </w:r>
    </w:p>
    <w:p w14:paraId="7180995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.1.6 não celebrar o contrato ou não entregar a documentação exigida para a contratação, quando convocado dentro do prazo de validade de sua proposta;</w:t>
      </w:r>
    </w:p>
    <w:p w14:paraId="6D8753CD"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.1.7 ensejar o retardamento da execução ou da entrega do objeto da contratação sem motivo justificado;</w:t>
      </w:r>
    </w:p>
    <w:p w14:paraId="4BB1C3AA" w14:textId="77777777" w:rsidR="00672544" w:rsidRPr="005C0115" w:rsidRDefault="00672544" w:rsidP="00EF3320">
      <w:pPr>
        <w:spacing w:line="288" w:lineRule="auto"/>
        <w:ind w:right="-1"/>
        <w:contextualSpacing/>
        <w:jc w:val="both"/>
        <w:rPr>
          <w:rFonts w:ascii="Times New Roman" w:hAnsi="Times New Roman" w:cs="Times New Roman"/>
        </w:rPr>
      </w:pPr>
    </w:p>
    <w:p w14:paraId="7DAC2666"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1</w:t>
      </w:r>
      <w:r w:rsidR="0019068B" w:rsidRPr="005C0115">
        <w:rPr>
          <w:rFonts w:ascii="Times New Roman" w:hAnsi="Times New Roman" w:cs="Times New Roman"/>
        </w:rPr>
        <w:t>8</w:t>
      </w:r>
      <w:r w:rsidRPr="005C0115">
        <w:rPr>
          <w:rFonts w:ascii="Times New Roman" w:hAnsi="Times New Roman" w:cs="Times New Roman"/>
        </w:rPr>
        <w:t>.1.8 apresentar declaração ou documentação falsa exigida para o certame ou prestar declaração falsa durante o certame ou a execução do contrato;</w:t>
      </w:r>
    </w:p>
    <w:p w14:paraId="504A087F"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4334CA4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.1.9 fraudar o certame ou praticar ato fraudulento na execução do contrato;</w:t>
      </w:r>
    </w:p>
    <w:p w14:paraId="5B40CCF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 </w:t>
      </w:r>
    </w:p>
    <w:p w14:paraId="60045BB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.1.10 comportar-se de modo inidôneo ou cometer fraude de qualquer natureza, em especial quando:</w:t>
      </w:r>
    </w:p>
    <w:p w14:paraId="223FBE4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.1.10.1 agir em conluio ou em desconformidade com a lei; </w:t>
      </w:r>
    </w:p>
    <w:p w14:paraId="0274274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3D139514"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 xml:space="preserve">.1.10.2 induzir deliberadamente a erro no julgamento; </w:t>
      </w:r>
    </w:p>
    <w:p w14:paraId="334AE248"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p>
    <w:p w14:paraId="5AD7AF9C" w14:textId="77777777" w:rsidR="00672544" w:rsidRPr="005C0115" w:rsidRDefault="00672544" w:rsidP="00EF3320">
      <w:pPr>
        <w:pStyle w:val="Nivel4"/>
        <w:spacing w:beforeLines="120" w:before="288" w:afterLines="120" w:after="288" w:line="288" w:lineRule="auto"/>
        <w:ind w:left="0" w:right="-1"/>
        <w:contextualSpacing/>
        <w:rPr>
          <w:rFonts w:ascii="Times New Roman" w:hAnsi="Times New Roman" w:cs="Times New Roman"/>
          <w:sz w:val="22"/>
          <w:szCs w:val="22"/>
        </w:rPr>
      </w:pPr>
      <w:r w:rsidRPr="005C0115">
        <w:rPr>
          <w:rFonts w:ascii="Times New Roman" w:hAnsi="Times New Roman" w:cs="Times New Roman"/>
          <w:sz w:val="22"/>
          <w:szCs w:val="22"/>
        </w:rPr>
        <w:t>1</w:t>
      </w:r>
      <w:r w:rsidR="0019068B" w:rsidRPr="005C0115">
        <w:rPr>
          <w:rFonts w:ascii="Times New Roman" w:hAnsi="Times New Roman" w:cs="Times New Roman"/>
          <w:sz w:val="22"/>
          <w:szCs w:val="22"/>
        </w:rPr>
        <w:t>8</w:t>
      </w:r>
      <w:r w:rsidRPr="005C0115">
        <w:rPr>
          <w:rFonts w:ascii="Times New Roman" w:hAnsi="Times New Roman" w:cs="Times New Roman"/>
          <w:sz w:val="22"/>
          <w:szCs w:val="22"/>
        </w:rPr>
        <w:t>.1.10.</w:t>
      </w:r>
      <w:r w:rsidR="0018579F" w:rsidRPr="005C0115">
        <w:rPr>
          <w:rFonts w:ascii="Times New Roman" w:hAnsi="Times New Roman" w:cs="Times New Roman"/>
          <w:sz w:val="22"/>
          <w:szCs w:val="22"/>
        </w:rPr>
        <w:t>3</w:t>
      </w:r>
      <w:r w:rsidRPr="005C0115">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.1.11 praticar atos ilícitos com vistas a frustrar os objetivos do certame;</w:t>
      </w:r>
    </w:p>
    <w:p w14:paraId="77EF9214" w14:textId="77777777" w:rsidR="00672544" w:rsidRPr="005C0115" w:rsidRDefault="00672544" w:rsidP="00EF3320">
      <w:pPr>
        <w:spacing w:line="288" w:lineRule="auto"/>
        <w:ind w:right="-1"/>
        <w:contextualSpacing/>
        <w:jc w:val="both"/>
        <w:rPr>
          <w:rFonts w:ascii="Times New Roman" w:hAnsi="Times New Roman" w:cs="Times New Roman"/>
        </w:rPr>
      </w:pPr>
    </w:p>
    <w:p w14:paraId="3CC402A6" w14:textId="77777777" w:rsidR="00672544" w:rsidRPr="005C0115" w:rsidRDefault="00672544" w:rsidP="00EF3320">
      <w:pPr>
        <w:spacing w:line="288" w:lineRule="auto"/>
        <w:ind w:right="-1"/>
        <w:contextualSpacing/>
        <w:jc w:val="both"/>
        <w:rPr>
          <w:rStyle w:val="Hyperlink"/>
          <w:rFonts w:ascii="Times New Roman" w:hAnsi="Times New Roman" w:cs="Times New Roman"/>
          <w:color w:val="auto"/>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.1.12 praticar ato lesivo previsto no </w:t>
      </w:r>
      <w:hyperlink r:id="rId26" w:anchor="art5" w:history="1">
        <w:r w:rsidRPr="005C0115">
          <w:rPr>
            <w:rStyle w:val="Hyperlink"/>
            <w:rFonts w:ascii="Times New Roman" w:hAnsi="Times New Roman" w:cs="Times New Roman"/>
            <w:color w:val="auto"/>
          </w:rPr>
          <w:t>art. 5º da Lei nº 12.846, de 1º de agosto de 2013.</w:t>
        </w:r>
      </w:hyperlink>
    </w:p>
    <w:p w14:paraId="46A67E09" w14:textId="77777777" w:rsidR="00672544" w:rsidRPr="005C0115" w:rsidRDefault="00672544" w:rsidP="00EF3320">
      <w:pPr>
        <w:spacing w:line="288" w:lineRule="auto"/>
        <w:ind w:right="-1"/>
        <w:contextualSpacing/>
        <w:jc w:val="both"/>
        <w:rPr>
          <w:rFonts w:ascii="Times New Roman" w:hAnsi="Times New Roman" w:cs="Times New Roman"/>
        </w:rPr>
      </w:pPr>
    </w:p>
    <w:p w14:paraId="7C3DF00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 O licitante ou contratado que cometer qualquer das condutas discriminadas nos subitens anteriores ficará sujeito, sem prejuízo da responsabilidade civil e criminal, às seguintes sanções:</w:t>
      </w:r>
    </w:p>
    <w:p w14:paraId="6F2EA87D" w14:textId="77777777" w:rsidR="00672544" w:rsidRPr="005C0115" w:rsidRDefault="00672544" w:rsidP="00EF3320">
      <w:pPr>
        <w:spacing w:line="288" w:lineRule="auto"/>
        <w:ind w:right="-1"/>
        <w:contextualSpacing/>
        <w:jc w:val="both"/>
        <w:rPr>
          <w:rFonts w:ascii="Times New Roman" w:hAnsi="Times New Roman" w:cs="Times New Roman"/>
        </w:rPr>
      </w:pPr>
    </w:p>
    <w:p w14:paraId="6C02C32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.2.1 Advertência, prevista no art. 156, I, § 2º, da Lei nº 14.133/2021, pela infração descrita no item 1</w:t>
      </w:r>
      <w:r w:rsidR="0019068B" w:rsidRPr="005C0115">
        <w:rPr>
          <w:rFonts w:ascii="Times New Roman" w:hAnsi="Times New Roman" w:cs="Times New Roman"/>
        </w:rPr>
        <w:t>8</w:t>
      </w:r>
      <w:r w:rsidRPr="005C0115">
        <w:rPr>
          <w:rFonts w:ascii="Times New Roman" w:hAnsi="Times New Roman" w:cs="Times New Roman"/>
        </w:rPr>
        <w:t>.1.1, de menor potencial ofensivo, quando não se justificar a imposição de penalidade mais grave.</w:t>
      </w:r>
    </w:p>
    <w:p w14:paraId="4105F08F" w14:textId="77777777" w:rsidR="00672544" w:rsidRPr="005C0115" w:rsidRDefault="00672544" w:rsidP="00EF3320">
      <w:pPr>
        <w:spacing w:line="288" w:lineRule="auto"/>
        <w:ind w:right="-1"/>
        <w:contextualSpacing/>
        <w:jc w:val="both"/>
        <w:rPr>
          <w:rFonts w:ascii="Times New Roman" w:hAnsi="Times New Roman" w:cs="Times New Roman"/>
        </w:rPr>
      </w:pPr>
    </w:p>
    <w:p w14:paraId="1BEA70BF"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 Multa administrativa, prevista no art. 156, II, § 3º, da Lei nº 14.133/2021, pela infração dos subitens 1</w:t>
      </w:r>
      <w:r w:rsidR="0019068B" w:rsidRPr="005C0115">
        <w:rPr>
          <w:rFonts w:ascii="Times New Roman" w:hAnsi="Times New Roman" w:cs="Times New Roman"/>
        </w:rPr>
        <w:t>8</w:t>
      </w:r>
      <w:r w:rsidRPr="005C0115">
        <w:rPr>
          <w:rFonts w:ascii="Times New Roman" w:hAnsi="Times New Roman" w:cs="Times New Roman"/>
        </w:rPr>
        <w:t>.1.1 a 1</w:t>
      </w:r>
      <w:r w:rsidR="0019068B" w:rsidRPr="005C0115">
        <w:rPr>
          <w:rFonts w:ascii="Times New Roman" w:hAnsi="Times New Roman" w:cs="Times New Roman"/>
        </w:rPr>
        <w:t>8</w:t>
      </w:r>
      <w:r w:rsidRPr="005C0115">
        <w:rPr>
          <w:rFonts w:ascii="Times New Roman" w:hAnsi="Times New Roman" w:cs="Times New Roman"/>
        </w:rPr>
        <w:t>.1.12, que não poderá ser inferior a 0,5% (cinco décimos por cento) nem superior a 30% (trinta por cento) do valor do Contrato, devendo ser observados os seguintes parâmetros:</w:t>
      </w:r>
    </w:p>
    <w:p w14:paraId="19157FB4" w14:textId="77777777" w:rsidR="007F7941" w:rsidRPr="005C0115" w:rsidRDefault="007F7941" w:rsidP="00EF3320">
      <w:pPr>
        <w:spacing w:line="288" w:lineRule="auto"/>
        <w:ind w:right="-1"/>
        <w:contextualSpacing/>
        <w:jc w:val="both"/>
        <w:rPr>
          <w:rFonts w:ascii="Times New Roman" w:hAnsi="Times New Roman" w:cs="Times New Roman"/>
        </w:rPr>
      </w:pPr>
    </w:p>
    <w:p w14:paraId="0BF41E37" w14:textId="43A757E2"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0,5% a 1,5%, nos casos da infração prevista no subitem 1</w:t>
      </w:r>
      <w:r w:rsidR="0019068B" w:rsidRPr="005C0115">
        <w:rPr>
          <w:rFonts w:ascii="Times New Roman" w:hAnsi="Times New Roman" w:cs="Times New Roman"/>
        </w:rPr>
        <w:t>8</w:t>
      </w:r>
      <w:r w:rsidRPr="005C0115">
        <w:rPr>
          <w:rFonts w:ascii="Times New Roman" w:hAnsi="Times New Roman" w:cs="Times New Roman"/>
        </w:rPr>
        <w:t xml:space="preserve">.1.1, incidente sobre o valor anual do Contrato; </w:t>
      </w:r>
    </w:p>
    <w:p w14:paraId="2DFFA69B" w14:textId="77777777" w:rsidR="007F7941" w:rsidRPr="005C0115" w:rsidRDefault="007F7941" w:rsidP="007F7941">
      <w:pPr>
        <w:pStyle w:val="PargrafodaLista"/>
        <w:spacing w:line="288" w:lineRule="auto"/>
        <w:ind w:right="-1"/>
        <w:jc w:val="both"/>
        <w:rPr>
          <w:rFonts w:ascii="Times New Roman" w:hAnsi="Times New Roman" w:cs="Times New Roman"/>
        </w:rPr>
      </w:pPr>
    </w:p>
    <w:p w14:paraId="2F37DAC1" w14:textId="0A0F5B21"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0,5% a 15%, nos casos das infrações previstas nos subitens 1</w:t>
      </w:r>
      <w:r w:rsidR="0019068B" w:rsidRPr="005C0115">
        <w:rPr>
          <w:rFonts w:ascii="Times New Roman" w:hAnsi="Times New Roman" w:cs="Times New Roman"/>
        </w:rPr>
        <w:t>8</w:t>
      </w:r>
      <w:r w:rsidRPr="005C0115">
        <w:rPr>
          <w:rFonts w:ascii="Times New Roman" w:hAnsi="Times New Roman" w:cs="Times New Roman"/>
        </w:rPr>
        <w:t>.1.2 a 1</w:t>
      </w:r>
      <w:r w:rsidR="0019068B" w:rsidRPr="005C0115">
        <w:rPr>
          <w:rFonts w:ascii="Times New Roman" w:hAnsi="Times New Roman" w:cs="Times New Roman"/>
        </w:rPr>
        <w:t>8</w:t>
      </w:r>
      <w:r w:rsidRPr="005C0115">
        <w:rPr>
          <w:rFonts w:ascii="Times New Roman" w:hAnsi="Times New Roman" w:cs="Times New Roman"/>
        </w:rPr>
        <w:t>.1.7, incidente sobre o valor anual do Contrato;</w:t>
      </w:r>
    </w:p>
    <w:p w14:paraId="5E9421F5" w14:textId="77777777" w:rsidR="007F7941" w:rsidRPr="005C0115" w:rsidRDefault="007F7941" w:rsidP="007F7941">
      <w:pPr>
        <w:pStyle w:val="PargrafodaLista"/>
        <w:rPr>
          <w:rFonts w:ascii="Times New Roman" w:hAnsi="Times New Roman" w:cs="Times New Roman"/>
        </w:rPr>
      </w:pPr>
    </w:p>
    <w:p w14:paraId="0CCFEF7D" w14:textId="0FE04B93" w:rsidR="00672544" w:rsidRPr="005C0115" w:rsidRDefault="00672544" w:rsidP="003B04E8">
      <w:pPr>
        <w:pStyle w:val="PargrafodaLista"/>
        <w:numPr>
          <w:ilvl w:val="0"/>
          <w:numId w:val="28"/>
        </w:numPr>
        <w:spacing w:line="288" w:lineRule="auto"/>
        <w:ind w:right="-1"/>
        <w:jc w:val="both"/>
        <w:rPr>
          <w:rFonts w:ascii="Times New Roman" w:hAnsi="Times New Roman" w:cs="Times New Roman"/>
        </w:rPr>
      </w:pPr>
      <w:r w:rsidRPr="005C0115">
        <w:rPr>
          <w:rFonts w:ascii="Times New Roman" w:hAnsi="Times New Roman" w:cs="Times New Roman"/>
        </w:rPr>
        <w:t>multa de 5% a 30%, nos casos das infrações previstas nos subitens 1</w:t>
      </w:r>
      <w:r w:rsidR="0019068B" w:rsidRPr="005C0115">
        <w:rPr>
          <w:rFonts w:ascii="Times New Roman" w:hAnsi="Times New Roman" w:cs="Times New Roman"/>
        </w:rPr>
        <w:t>8</w:t>
      </w:r>
      <w:r w:rsidRPr="005C0115">
        <w:rPr>
          <w:rFonts w:ascii="Times New Roman" w:hAnsi="Times New Roman" w:cs="Times New Roman"/>
        </w:rPr>
        <w:t>.1.8 a 1</w:t>
      </w:r>
      <w:r w:rsidR="0019068B" w:rsidRPr="005C0115">
        <w:rPr>
          <w:rFonts w:ascii="Times New Roman" w:hAnsi="Times New Roman" w:cs="Times New Roman"/>
        </w:rPr>
        <w:t>8</w:t>
      </w:r>
      <w:r w:rsidRPr="005C0115">
        <w:rPr>
          <w:rFonts w:ascii="Times New Roman" w:hAnsi="Times New Roman" w:cs="Times New Roman"/>
        </w:rPr>
        <w:t>.1.12, incidente sobre o valor anual do Contrato;</w:t>
      </w:r>
    </w:p>
    <w:p w14:paraId="20234BEE" w14:textId="77777777" w:rsidR="00672544" w:rsidRPr="005C0115" w:rsidRDefault="00672544" w:rsidP="00EF3320">
      <w:pPr>
        <w:pStyle w:val="NormalWeb"/>
        <w:spacing w:before="225" w:line="288" w:lineRule="auto"/>
        <w:ind w:right="-1"/>
        <w:contextualSpacing/>
        <w:jc w:val="both"/>
        <w:rPr>
          <w:sz w:val="22"/>
          <w:szCs w:val="22"/>
        </w:rPr>
      </w:pPr>
      <w:r w:rsidRPr="005C0115">
        <w:rPr>
          <w:sz w:val="22"/>
          <w:szCs w:val="22"/>
        </w:rPr>
        <w:lastRenderedPageBreak/>
        <w:t>1</w:t>
      </w:r>
      <w:r w:rsidR="0019068B" w:rsidRPr="005C0115">
        <w:rPr>
          <w:sz w:val="22"/>
          <w:szCs w:val="22"/>
        </w:rPr>
        <w:t>8</w:t>
      </w:r>
      <w:r w:rsidRPr="005C0115">
        <w:rPr>
          <w:sz w:val="22"/>
          <w:szCs w:val="22"/>
        </w:rPr>
        <w:t>.2.2.1 Na hipótese de a infração ser cometida antes da celebração do Contrato, a base de cálculo da multa do item 17.2.2 será o valor anual estimado da contratação.</w:t>
      </w:r>
    </w:p>
    <w:p w14:paraId="0524A1D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5C0115" w:rsidRDefault="00672544" w:rsidP="00EF3320">
      <w:pPr>
        <w:spacing w:line="288" w:lineRule="auto"/>
        <w:ind w:right="-1"/>
        <w:contextualSpacing/>
        <w:jc w:val="both"/>
        <w:rPr>
          <w:rFonts w:ascii="Times New Roman" w:hAnsi="Times New Roman" w:cs="Times New Roman"/>
        </w:rPr>
      </w:pPr>
    </w:p>
    <w:p w14:paraId="2E61D83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.2.2.3 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w:t>
      </w:r>
      <w:r w:rsidR="0019068B" w:rsidRPr="005C0115">
        <w:rPr>
          <w:rFonts w:ascii="Times New Roman" w:hAnsi="Times New Roman" w:cs="Times New Roman"/>
        </w:rPr>
        <w:t>8</w:t>
      </w:r>
      <w:r w:rsidRPr="005C0115">
        <w:rPr>
          <w:rFonts w:ascii="Times New Roman" w:hAnsi="Times New Roman" w:cs="Times New Roman"/>
        </w:rPr>
        <w:t>.13.</w:t>
      </w:r>
    </w:p>
    <w:p w14:paraId="7AB02977" w14:textId="77777777" w:rsidR="00672544" w:rsidRPr="005C0115" w:rsidRDefault="00672544" w:rsidP="00EF3320">
      <w:pPr>
        <w:spacing w:line="288" w:lineRule="auto"/>
        <w:ind w:right="-1"/>
        <w:contextualSpacing/>
        <w:jc w:val="both"/>
        <w:rPr>
          <w:rFonts w:ascii="Times New Roman" w:hAnsi="Times New Roman" w:cs="Times New Roman"/>
        </w:rPr>
      </w:pPr>
    </w:p>
    <w:p w14:paraId="5333AD9F"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5C0115" w:rsidRDefault="00672544" w:rsidP="00EF3320">
      <w:pPr>
        <w:spacing w:line="288" w:lineRule="auto"/>
        <w:ind w:right="-1"/>
        <w:contextualSpacing/>
        <w:jc w:val="both"/>
        <w:rPr>
          <w:rFonts w:ascii="Times New Roman" w:hAnsi="Times New Roman" w:cs="Times New Roman"/>
        </w:rPr>
      </w:pPr>
    </w:p>
    <w:p w14:paraId="74DE25B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.2.3 Impedimento de licitar e contratar, prevista no art. 156, III, § 4º, da Lei nº 14.133/2021, nos casos relacionados nos subitens 1</w:t>
      </w:r>
      <w:r w:rsidR="00D069C2" w:rsidRPr="005C0115">
        <w:rPr>
          <w:rFonts w:ascii="Times New Roman" w:hAnsi="Times New Roman" w:cs="Times New Roman"/>
        </w:rPr>
        <w:t>9</w:t>
      </w:r>
      <w:r w:rsidRPr="005C0115">
        <w:rPr>
          <w:rFonts w:ascii="Times New Roman" w:hAnsi="Times New Roman" w:cs="Times New Roman"/>
        </w:rPr>
        <w:t>.1.2 a 1</w:t>
      </w:r>
      <w:r w:rsidR="00D069C2" w:rsidRPr="005C0115">
        <w:rPr>
          <w:rFonts w:ascii="Times New Roman" w:hAnsi="Times New Roman" w:cs="Times New Roman"/>
        </w:rPr>
        <w:t>9</w:t>
      </w:r>
      <w:r w:rsidRPr="005C0115">
        <w:rPr>
          <w:rFonts w:ascii="Times New Roman" w:hAnsi="Times New Roman" w:cs="Times New Roman"/>
        </w:rPr>
        <w:t xml:space="preserve">.1.7, quando não se justificar a imposição de penalidade mais grave, e impedirá o responsável de licitar ou contratar no âmbito da Administração Pública direta e indireta do </w:t>
      </w:r>
      <w:r w:rsidR="000E7EA7" w:rsidRPr="005C0115">
        <w:rPr>
          <w:rFonts w:ascii="Times New Roman" w:hAnsi="Times New Roman" w:cs="Times New Roman"/>
        </w:rPr>
        <w:t>município</w:t>
      </w:r>
      <w:r w:rsidRPr="005C0115">
        <w:rPr>
          <w:rFonts w:ascii="Times New Roman" w:hAnsi="Times New Roman" w:cs="Times New Roman"/>
        </w:rPr>
        <w:t>, pelo prazo máximo de 3 (três) anos;</w:t>
      </w:r>
    </w:p>
    <w:p w14:paraId="095A051A"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5D825BD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.2.4 Declaração de inidoneidade para licitar ou contratar, prevista no a</w:t>
      </w:r>
      <w:r w:rsidRPr="005C0115">
        <w:rPr>
          <w:rStyle w:val="cf01"/>
          <w:rFonts w:ascii="Times New Roman" w:hAnsi="Times New Roman" w:cs="Times New Roman"/>
          <w:sz w:val="22"/>
          <w:szCs w:val="22"/>
        </w:rPr>
        <w:t xml:space="preserve">rt. 156, IV, § 5º, da Lei nº 14.133/2021, </w:t>
      </w:r>
      <w:r w:rsidRPr="005C0115">
        <w:rPr>
          <w:rFonts w:ascii="Times New Roman" w:hAnsi="Times New Roman" w:cs="Times New Roman"/>
        </w:rPr>
        <w:t>nos casos relacionados nos subitens 1</w:t>
      </w:r>
      <w:r w:rsidR="0019068B" w:rsidRPr="005C0115">
        <w:rPr>
          <w:rFonts w:ascii="Times New Roman" w:hAnsi="Times New Roman" w:cs="Times New Roman"/>
        </w:rPr>
        <w:t>8</w:t>
      </w:r>
      <w:r w:rsidRPr="005C0115">
        <w:rPr>
          <w:rFonts w:ascii="Times New Roman" w:hAnsi="Times New Roman" w:cs="Times New Roman"/>
        </w:rPr>
        <w:t>.1.8 a 1</w:t>
      </w:r>
      <w:r w:rsidR="0019068B" w:rsidRPr="005C0115">
        <w:rPr>
          <w:rFonts w:ascii="Times New Roman" w:hAnsi="Times New Roman" w:cs="Times New Roman"/>
        </w:rPr>
        <w:t>8</w:t>
      </w:r>
      <w:r w:rsidRPr="005C0115">
        <w:rPr>
          <w:rFonts w:ascii="Times New Roman" w:hAnsi="Times New Roman" w:cs="Times New Roman"/>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6D09ECB8" w14:textId="77777777" w:rsidR="00672544" w:rsidRPr="005C0115" w:rsidRDefault="00672544" w:rsidP="00EF3320">
      <w:pPr>
        <w:spacing w:line="288" w:lineRule="auto"/>
        <w:ind w:right="-1"/>
        <w:contextualSpacing/>
        <w:jc w:val="both"/>
        <w:rPr>
          <w:rFonts w:ascii="Times New Roman" w:hAnsi="Times New Roman" w:cs="Times New Roman"/>
        </w:rPr>
      </w:pPr>
    </w:p>
    <w:p w14:paraId="30CB2FBA"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5C0115" w:rsidRDefault="00672544" w:rsidP="00EF3320">
      <w:pPr>
        <w:spacing w:line="288" w:lineRule="auto"/>
        <w:ind w:right="-1"/>
        <w:contextualSpacing/>
        <w:jc w:val="both"/>
        <w:rPr>
          <w:rFonts w:ascii="Times New Roman" w:hAnsi="Times New Roman" w:cs="Times New Roman"/>
        </w:rPr>
      </w:pPr>
    </w:p>
    <w:p w14:paraId="65CF72D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5C0115" w:rsidRDefault="00672544" w:rsidP="00EF3320">
      <w:pPr>
        <w:spacing w:line="288" w:lineRule="auto"/>
        <w:ind w:right="-1"/>
        <w:contextualSpacing/>
        <w:jc w:val="both"/>
        <w:rPr>
          <w:rFonts w:ascii="Times New Roman" w:hAnsi="Times New Roman" w:cs="Times New Roman"/>
        </w:rPr>
      </w:pPr>
    </w:p>
    <w:p w14:paraId="7B4A5374"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lastRenderedPageBreak/>
        <w:t>1</w:t>
      </w:r>
      <w:r w:rsidR="0019068B" w:rsidRPr="005C0115">
        <w:rPr>
          <w:rFonts w:ascii="Times New Roman" w:hAnsi="Times New Roman" w:cs="Times New Roman"/>
        </w:rPr>
        <w:t>8</w:t>
      </w:r>
      <w:r w:rsidRPr="005C0115">
        <w:rPr>
          <w:rFonts w:ascii="Times New Roman" w:hAnsi="Times New Roman" w:cs="Times New Roman"/>
        </w:rPr>
        <w:t>.3.2 O atraso superior a 25 (vinte e cinco) dias no cumprimento da obrigação prevista no item 1</w:t>
      </w:r>
      <w:r w:rsidR="0019068B" w:rsidRPr="005C0115">
        <w:rPr>
          <w:rFonts w:ascii="Times New Roman" w:hAnsi="Times New Roman" w:cs="Times New Roman"/>
        </w:rPr>
        <w:t>8</w:t>
      </w:r>
      <w:r w:rsidRPr="005C0115">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5C0115" w:rsidRDefault="00672544" w:rsidP="00EF3320">
      <w:pPr>
        <w:spacing w:line="288" w:lineRule="auto"/>
        <w:ind w:right="-1"/>
        <w:contextualSpacing/>
        <w:jc w:val="both"/>
        <w:rPr>
          <w:rFonts w:ascii="Times New Roman" w:hAnsi="Times New Roman" w:cs="Times New Roman"/>
        </w:rPr>
      </w:pPr>
    </w:p>
    <w:p w14:paraId="11A802D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5C0115" w:rsidRDefault="00672544" w:rsidP="00EF3320">
      <w:pPr>
        <w:spacing w:line="288" w:lineRule="auto"/>
        <w:ind w:right="-1"/>
        <w:contextualSpacing/>
        <w:jc w:val="both"/>
        <w:rPr>
          <w:rFonts w:ascii="Times New Roman" w:hAnsi="Times New Roman" w:cs="Times New Roman"/>
        </w:rPr>
      </w:pPr>
    </w:p>
    <w:p w14:paraId="096F5A2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 xml:space="preserve">.4 No caso de inexecução total ou parcial do objeto, que acarrete a rescisão do Contrato, será automaticamente devida multa compensatória no valor de 1,00 (um por </w:t>
      </w:r>
      <w:proofErr w:type="gramStart"/>
      <w:r w:rsidRPr="005C0115">
        <w:rPr>
          <w:rFonts w:ascii="Times New Roman" w:hAnsi="Times New Roman" w:cs="Times New Roman"/>
        </w:rPr>
        <w:t>cento)%</w:t>
      </w:r>
      <w:proofErr w:type="gramEnd"/>
      <w:r w:rsidRPr="005C0115">
        <w:rPr>
          <w:rFonts w:ascii="Times New Roman" w:hAnsi="Times New Roman" w:cs="Times New Roman"/>
        </w:rPr>
        <w:t xml:space="preserve"> do valor do Contrato.</w:t>
      </w:r>
    </w:p>
    <w:p w14:paraId="0FE2CEB5" w14:textId="77777777" w:rsidR="00672544" w:rsidRPr="005C0115" w:rsidRDefault="00672544" w:rsidP="00EF3320">
      <w:pPr>
        <w:spacing w:line="288" w:lineRule="auto"/>
        <w:ind w:right="-1"/>
        <w:contextualSpacing/>
        <w:jc w:val="both"/>
        <w:rPr>
          <w:rFonts w:ascii="Times New Roman" w:hAnsi="Times New Roman" w:cs="Times New Roman"/>
        </w:rPr>
      </w:pPr>
    </w:p>
    <w:p w14:paraId="0B20BA3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5C0115" w:rsidRDefault="00672544" w:rsidP="00EF3320">
      <w:pPr>
        <w:spacing w:line="288" w:lineRule="auto"/>
        <w:ind w:right="-1"/>
        <w:contextualSpacing/>
        <w:jc w:val="both"/>
        <w:rPr>
          <w:rFonts w:ascii="Times New Roman" w:hAnsi="Times New Roman" w:cs="Times New Roman"/>
        </w:rPr>
      </w:pPr>
    </w:p>
    <w:p w14:paraId="61DEE06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007303" w:rsidRPr="005C0115">
        <w:rPr>
          <w:rFonts w:ascii="Times New Roman" w:hAnsi="Times New Roman" w:cs="Times New Roman"/>
        </w:rPr>
        <w:t>8</w:t>
      </w:r>
      <w:r w:rsidRPr="005C0115">
        <w:rPr>
          <w:rFonts w:ascii="Times New Roman" w:hAnsi="Times New Roman" w:cs="Times New Roman"/>
        </w:rPr>
        <w:t xml:space="preserve">.5 Na aplicação das sanções serão considerados os seguintes requisitos, previstos no art. </w:t>
      </w:r>
      <w:r w:rsidRPr="005C0115">
        <w:rPr>
          <w:rStyle w:val="cf01"/>
          <w:rFonts w:ascii="Times New Roman" w:hAnsi="Times New Roman" w:cs="Times New Roman"/>
          <w:sz w:val="22"/>
          <w:szCs w:val="22"/>
        </w:rPr>
        <w:t>156, § 1º, incisos I a V, da Lei nº 14.133/2021</w:t>
      </w:r>
      <w:r w:rsidRPr="005C0115">
        <w:rPr>
          <w:rFonts w:ascii="Times New Roman" w:hAnsi="Times New Roman" w:cs="Times New Roman"/>
        </w:rPr>
        <w:t>:</w:t>
      </w:r>
    </w:p>
    <w:p w14:paraId="3E52BFC8" w14:textId="77777777" w:rsidR="00672544" w:rsidRPr="005C0115" w:rsidRDefault="00672544" w:rsidP="00EF3320">
      <w:pPr>
        <w:spacing w:line="288" w:lineRule="auto"/>
        <w:ind w:right="-1"/>
        <w:contextualSpacing/>
        <w:jc w:val="both"/>
        <w:rPr>
          <w:rFonts w:ascii="Times New Roman" w:hAnsi="Times New Roman" w:cs="Times New Roman"/>
        </w:rPr>
      </w:pPr>
    </w:p>
    <w:p w14:paraId="0794391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19068B" w:rsidRPr="005C0115">
        <w:rPr>
          <w:rFonts w:ascii="Times New Roman" w:hAnsi="Times New Roman" w:cs="Times New Roman"/>
        </w:rPr>
        <w:t>8</w:t>
      </w:r>
      <w:r w:rsidRPr="005C0115">
        <w:rPr>
          <w:rFonts w:ascii="Times New Roman" w:hAnsi="Times New Roman" w:cs="Times New Roman"/>
        </w:rPr>
        <w:t>.5.1 a natureza e a gravidade da infração cometida;</w:t>
      </w:r>
    </w:p>
    <w:p w14:paraId="5C5F1499" w14:textId="77777777" w:rsidR="00672544" w:rsidRPr="005C0115" w:rsidRDefault="00672544" w:rsidP="00EF3320">
      <w:pPr>
        <w:spacing w:line="288" w:lineRule="auto"/>
        <w:ind w:right="-1"/>
        <w:contextualSpacing/>
        <w:jc w:val="both"/>
        <w:rPr>
          <w:rFonts w:ascii="Times New Roman" w:hAnsi="Times New Roman" w:cs="Times New Roman"/>
        </w:rPr>
      </w:pPr>
    </w:p>
    <w:p w14:paraId="46A62B57"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.5.2 as peculiaridades do caso concreto;</w:t>
      </w:r>
    </w:p>
    <w:p w14:paraId="6FD988D0" w14:textId="77777777" w:rsidR="00672544" w:rsidRPr="005C0115" w:rsidRDefault="00672544" w:rsidP="00EF3320">
      <w:pPr>
        <w:spacing w:line="288" w:lineRule="auto"/>
        <w:ind w:right="-1"/>
        <w:contextualSpacing/>
        <w:jc w:val="both"/>
        <w:rPr>
          <w:rFonts w:ascii="Times New Roman" w:hAnsi="Times New Roman" w:cs="Times New Roman"/>
        </w:rPr>
      </w:pPr>
    </w:p>
    <w:p w14:paraId="0762761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 xml:space="preserve">.5.3 as circunstâncias agravantes ou atenuantes, observadas aquelas previstas nos </w:t>
      </w:r>
      <w:proofErr w:type="spellStart"/>
      <w:r w:rsidRPr="005C0115">
        <w:rPr>
          <w:rFonts w:ascii="Times New Roman" w:hAnsi="Times New Roman" w:cs="Times New Roman"/>
        </w:rPr>
        <w:t>arts</w:t>
      </w:r>
      <w:proofErr w:type="spellEnd"/>
      <w:r w:rsidRPr="005C0115">
        <w:rPr>
          <w:rFonts w:ascii="Times New Roman" w:hAnsi="Times New Roman" w:cs="Times New Roman"/>
        </w:rPr>
        <w:t>. 71 e 72 da Lei n° 5.427, de 1º de abril de 2009;</w:t>
      </w:r>
    </w:p>
    <w:p w14:paraId="67594B29" w14:textId="77777777" w:rsidR="00672544" w:rsidRPr="005C0115" w:rsidRDefault="00672544" w:rsidP="00EF3320">
      <w:pPr>
        <w:spacing w:line="288" w:lineRule="auto"/>
        <w:ind w:right="-1"/>
        <w:contextualSpacing/>
        <w:jc w:val="both"/>
        <w:rPr>
          <w:rFonts w:ascii="Times New Roman" w:hAnsi="Times New Roman" w:cs="Times New Roman"/>
        </w:rPr>
      </w:pPr>
    </w:p>
    <w:p w14:paraId="67A558EE"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.5.4 os danos que dela provierem para a Administração Pública;</w:t>
      </w:r>
    </w:p>
    <w:p w14:paraId="4D519806" w14:textId="77777777" w:rsidR="00672544" w:rsidRPr="005C0115" w:rsidRDefault="00672544" w:rsidP="00EF3320">
      <w:pPr>
        <w:spacing w:line="288" w:lineRule="auto"/>
        <w:ind w:right="-1"/>
        <w:contextualSpacing/>
        <w:jc w:val="both"/>
        <w:rPr>
          <w:rFonts w:ascii="Times New Roman" w:hAnsi="Times New Roman" w:cs="Times New Roman"/>
        </w:rPr>
      </w:pPr>
    </w:p>
    <w:p w14:paraId="4E41F7C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5C0115" w:rsidRDefault="00672544" w:rsidP="00EF3320">
      <w:pPr>
        <w:spacing w:line="288" w:lineRule="auto"/>
        <w:ind w:right="-1"/>
        <w:contextualSpacing/>
        <w:jc w:val="both"/>
        <w:rPr>
          <w:rFonts w:ascii="Times New Roman" w:hAnsi="Times New Roman" w:cs="Times New Roman"/>
        </w:rPr>
      </w:pPr>
    </w:p>
    <w:p w14:paraId="55A3BC2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D00462" w:rsidRPr="005C0115">
        <w:rPr>
          <w:rFonts w:ascii="Times New Roman" w:hAnsi="Times New Roman" w:cs="Times New Roman"/>
        </w:rPr>
        <w:t>8</w:t>
      </w:r>
      <w:r w:rsidRPr="005C0115">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5C0115" w:rsidRDefault="00672544" w:rsidP="00EF3320">
      <w:pPr>
        <w:spacing w:line="288" w:lineRule="auto"/>
        <w:ind w:right="-1"/>
        <w:contextualSpacing/>
        <w:jc w:val="both"/>
        <w:rPr>
          <w:rFonts w:ascii="Times New Roman" w:hAnsi="Times New Roman" w:cs="Times New Roman"/>
        </w:rPr>
      </w:pPr>
    </w:p>
    <w:p w14:paraId="763747A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as sanções previstas nos itens 1</w:t>
      </w:r>
      <w:r w:rsidR="00D00462" w:rsidRPr="005C0115">
        <w:rPr>
          <w:rFonts w:ascii="Times New Roman" w:hAnsi="Times New Roman" w:cs="Times New Roman"/>
        </w:rPr>
        <w:t>8</w:t>
      </w:r>
      <w:r w:rsidRPr="005C0115">
        <w:rPr>
          <w:rFonts w:ascii="Times New Roman" w:hAnsi="Times New Roman" w:cs="Times New Roman"/>
        </w:rPr>
        <w:t>.2.1, 1</w:t>
      </w:r>
      <w:r w:rsidR="00D00462" w:rsidRPr="005C0115">
        <w:rPr>
          <w:rFonts w:ascii="Times New Roman" w:hAnsi="Times New Roman" w:cs="Times New Roman"/>
        </w:rPr>
        <w:t>8</w:t>
      </w:r>
      <w:r w:rsidRPr="005C0115">
        <w:rPr>
          <w:rFonts w:ascii="Times New Roman" w:hAnsi="Times New Roman" w:cs="Times New Roman"/>
        </w:rPr>
        <w:t>.2.2 e 1</w:t>
      </w:r>
      <w:r w:rsidR="00D00462" w:rsidRPr="005C0115">
        <w:rPr>
          <w:rFonts w:ascii="Times New Roman" w:hAnsi="Times New Roman" w:cs="Times New Roman"/>
        </w:rPr>
        <w:t>8</w:t>
      </w:r>
      <w:r w:rsidRPr="005C0115">
        <w:rPr>
          <w:rFonts w:ascii="Times New Roman" w:hAnsi="Times New Roman" w:cs="Times New Roman"/>
        </w:rPr>
        <w:t>.2.3 serão impostas pelo Ordenador de Despesa;</w:t>
      </w:r>
    </w:p>
    <w:p w14:paraId="41C574EA" w14:textId="77777777" w:rsidR="00672544" w:rsidRPr="005C0115" w:rsidRDefault="00672544" w:rsidP="00EF3320">
      <w:pPr>
        <w:spacing w:line="288" w:lineRule="auto"/>
        <w:ind w:right="-1"/>
        <w:contextualSpacing/>
        <w:jc w:val="both"/>
        <w:rPr>
          <w:rFonts w:ascii="Times New Roman" w:hAnsi="Times New Roman" w:cs="Times New Roman"/>
        </w:rPr>
      </w:pPr>
    </w:p>
    <w:p w14:paraId="4F231058"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 a aplicação da sanção prevista no item 1</w:t>
      </w:r>
      <w:r w:rsidR="00291D4F" w:rsidRPr="005C0115">
        <w:rPr>
          <w:rFonts w:ascii="Times New Roman" w:hAnsi="Times New Roman" w:cs="Times New Roman"/>
        </w:rPr>
        <w:t>8</w:t>
      </w:r>
      <w:r w:rsidRPr="005C0115">
        <w:rPr>
          <w:rFonts w:ascii="Times New Roman" w:hAnsi="Times New Roman" w:cs="Times New Roman"/>
        </w:rPr>
        <w:t xml:space="preserve">.2.4, na forma do art. </w:t>
      </w:r>
      <w:r w:rsidRPr="005C0115">
        <w:rPr>
          <w:rStyle w:val="cf01"/>
          <w:rFonts w:ascii="Times New Roman" w:hAnsi="Times New Roman" w:cs="Times New Roman"/>
          <w:sz w:val="22"/>
          <w:szCs w:val="22"/>
        </w:rPr>
        <w:t>156, § 6º, I, da Lei nº 14.133/2021,</w:t>
      </w:r>
      <w:r w:rsidRPr="005C0115">
        <w:rPr>
          <w:rFonts w:ascii="Times New Roman" w:hAnsi="Times New Roman" w:cs="Times New Roman"/>
        </w:rPr>
        <w:t xml:space="preserve"> é de competência exclusiva:</w:t>
      </w:r>
    </w:p>
    <w:p w14:paraId="0F36E9EC" w14:textId="77777777" w:rsidR="00672544" w:rsidRPr="005C0115" w:rsidRDefault="00672544" w:rsidP="00EF3320">
      <w:pPr>
        <w:spacing w:line="288" w:lineRule="auto"/>
        <w:ind w:right="-1"/>
        <w:contextualSpacing/>
        <w:jc w:val="both"/>
        <w:rPr>
          <w:rFonts w:ascii="Times New Roman" w:hAnsi="Times New Roman" w:cs="Times New Roman"/>
        </w:rPr>
      </w:pPr>
    </w:p>
    <w:p w14:paraId="48B8B01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 xml:space="preserve">b.1) em se tratando de contratação realizada pela Administração Pública direta, </w:t>
      </w:r>
      <w:r w:rsidR="000E7EA7" w:rsidRPr="005C0115">
        <w:rPr>
          <w:rFonts w:ascii="Times New Roman" w:hAnsi="Times New Roman" w:cs="Times New Roman"/>
        </w:rPr>
        <w:t>da autoridade máxima da entidade</w:t>
      </w:r>
      <w:r w:rsidRPr="005C0115">
        <w:rPr>
          <w:rFonts w:ascii="Times New Roman" w:hAnsi="Times New Roman" w:cs="Times New Roman"/>
        </w:rPr>
        <w:t>; ou</w:t>
      </w:r>
    </w:p>
    <w:p w14:paraId="704751E4" w14:textId="77777777" w:rsidR="00672544" w:rsidRPr="005C0115" w:rsidRDefault="00672544" w:rsidP="00EF3320">
      <w:pPr>
        <w:spacing w:line="288" w:lineRule="auto"/>
        <w:ind w:right="-1"/>
        <w:contextualSpacing/>
        <w:jc w:val="both"/>
        <w:rPr>
          <w:rFonts w:ascii="Times New Roman" w:hAnsi="Times New Roman" w:cs="Times New Roman"/>
        </w:rPr>
      </w:pPr>
    </w:p>
    <w:p w14:paraId="7B1D903C"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5C0115" w:rsidRDefault="00672544" w:rsidP="00EF3320">
      <w:pPr>
        <w:spacing w:line="288" w:lineRule="auto"/>
        <w:ind w:right="-1"/>
        <w:contextualSpacing/>
        <w:jc w:val="both"/>
        <w:rPr>
          <w:rFonts w:ascii="Times New Roman" w:hAnsi="Times New Roman" w:cs="Times New Roman"/>
        </w:rPr>
      </w:pPr>
    </w:p>
    <w:p w14:paraId="22AEAE7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5C0115">
        <w:rPr>
          <w:rFonts w:ascii="Times New Roman" w:hAnsi="Times New Roman" w:cs="Times New Roman"/>
        </w:rPr>
        <w:t>.</w:t>
      </w:r>
    </w:p>
    <w:p w14:paraId="2268286F" w14:textId="77777777" w:rsidR="005E6888" w:rsidRPr="005C0115" w:rsidRDefault="005E6888" w:rsidP="00EF3320">
      <w:pPr>
        <w:spacing w:line="288" w:lineRule="auto"/>
        <w:ind w:right="-1"/>
        <w:contextualSpacing/>
        <w:jc w:val="both"/>
        <w:rPr>
          <w:rFonts w:ascii="Times New Roman" w:hAnsi="Times New Roman" w:cs="Times New Roman"/>
        </w:rPr>
      </w:pPr>
    </w:p>
    <w:p w14:paraId="10E3E0F3"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5C0115" w:rsidRDefault="00672544" w:rsidP="00EF3320">
      <w:pPr>
        <w:spacing w:line="288" w:lineRule="auto"/>
        <w:ind w:right="-1"/>
        <w:contextualSpacing/>
        <w:jc w:val="both"/>
        <w:rPr>
          <w:rFonts w:ascii="Times New Roman" w:hAnsi="Times New Roman" w:cs="Times New Roman"/>
        </w:rPr>
      </w:pPr>
    </w:p>
    <w:p w14:paraId="67FE6B3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.7.2 A defesa prévia do licitante ou contratado será exercida no prazo de:</w:t>
      </w:r>
    </w:p>
    <w:p w14:paraId="2664E11F" w14:textId="77777777" w:rsidR="00672544" w:rsidRPr="005C0115" w:rsidRDefault="00672544" w:rsidP="00EF3320">
      <w:pPr>
        <w:spacing w:line="288" w:lineRule="auto"/>
        <w:ind w:right="-1"/>
        <w:contextualSpacing/>
        <w:jc w:val="both"/>
        <w:rPr>
          <w:rFonts w:ascii="Times New Roman" w:hAnsi="Times New Roman" w:cs="Times New Roman"/>
        </w:rPr>
      </w:pPr>
    </w:p>
    <w:p w14:paraId="071D339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15 (quinze) dias úteis, no caso da aplicação das sanções previstas nos itens 1</w:t>
      </w:r>
      <w:r w:rsidR="00D069C2" w:rsidRPr="005C0115">
        <w:rPr>
          <w:rFonts w:ascii="Times New Roman" w:hAnsi="Times New Roman" w:cs="Times New Roman"/>
        </w:rPr>
        <w:t>9</w:t>
      </w:r>
      <w:r w:rsidRPr="005C0115">
        <w:rPr>
          <w:rFonts w:ascii="Times New Roman" w:hAnsi="Times New Roman" w:cs="Times New Roman"/>
        </w:rPr>
        <w:t>.2.1 e 1</w:t>
      </w:r>
      <w:r w:rsidR="00D069C2" w:rsidRPr="005C0115">
        <w:rPr>
          <w:rFonts w:ascii="Times New Roman" w:hAnsi="Times New Roman" w:cs="Times New Roman"/>
        </w:rPr>
        <w:t>9</w:t>
      </w:r>
      <w:r w:rsidRPr="005C0115">
        <w:rPr>
          <w:rFonts w:ascii="Times New Roman" w:hAnsi="Times New Roman" w:cs="Times New Roman"/>
        </w:rPr>
        <w:t>.2.2, contado da data da intimação;</w:t>
      </w:r>
    </w:p>
    <w:p w14:paraId="064FD1DD" w14:textId="77777777" w:rsidR="00672544" w:rsidRPr="005C0115" w:rsidRDefault="00672544" w:rsidP="00EF3320">
      <w:pPr>
        <w:spacing w:line="288" w:lineRule="auto"/>
        <w:ind w:right="-1"/>
        <w:contextualSpacing/>
        <w:jc w:val="both"/>
        <w:rPr>
          <w:rFonts w:ascii="Times New Roman" w:hAnsi="Times New Roman" w:cs="Times New Roman"/>
        </w:rPr>
      </w:pPr>
    </w:p>
    <w:p w14:paraId="3F32C7C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b) 15 (quinze) dias úteis, no caso de aplicação das sanções previstas nos itens 1</w:t>
      </w:r>
      <w:r w:rsidR="00D069C2" w:rsidRPr="005C0115">
        <w:rPr>
          <w:rFonts w:ascii="Times New Roman" w:hAnsi="Times New Roman" w:cs="Times New Roman"/>
        </w:rPr>
        <w:t>9</w:t>
      </w:r>
      <w:r w:rsidRPr="005C0115">
        <w:rPr>
          <w:rFonts w:ascii="Times New Roman" w:hAnsi="Times New Roman" w:cs="Times New Roman"/>
        </w:rPr>
        <w:t>.2.3 e 1</w:t>
      </w:r>
      <w:r w:rsidR="00D069C2" w:rsidRPr="005C0115">
        <w:rPr>
          <w:rFonts w:ascii="Times New Roman" w:hAnsi="Times New Roman" w:cs="Times New Roman"/>
        </w:rPr>
        <w:t>9</w:t>
      </w:r>
      <w:r w:rsidRPr="005C0115">
        <w:rPr>
          <w:rFonts w:ascii="Times New Roman" w:hAnsi="Times New Roman" w:cs="Times New Roman"/>
        </w:rPr>
        <w:t>.2.4, contado da data da intimação, observado o procedimento estabelecido no art. 158 da Lei nº 14.133/2021.</w:t>
      </w:r>
    </w:p>
    <w:p w14:paraId="1A2600FF" w14:textId="77777777" w:rsidR="00672544" w:rsidRPr="005C0115" w:rsidRDefault="00672544" w:rsidP="00EF3320">
      <w:pPr>
        <w:pStyle w:val="NormalWeb"/>
        <w:spacing w:line="288" w:lineRule="auto"/>
        <w:ind w:right="-1"/>
        <w:contextualSpacing/>
        <w:jc w:val="both"/>
        <w:rPr>
          <w:sz w:val="22"/>
          <w:szCs w:val="22"/>
        </w:rPr>
      </w:pPr>
      <w:r w:rsidRPr="005C0115">
        <w:rPr>
          <w:sz w:val="22"/>
          <w:szCs w:val="22"/>
        </w:rPr>
        <w:t>1</w:t>
      </w:r>
      <w:r w:rsidR="00291D4F" w:rsidRPr="005C0115">
        <w:rPr>
          <w:sz w:val="22"/>
          <w:szCs w:val="22"/>
        </w:rPr>
        <w:t>8</w:t>
      </w:r>
      <w:r w:rsidRPr="005C0115">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.8 A aplicação das sanções previstas no Edital e no Contrato não exclui, em hipótese alguma:</w:t>
      </w:r>
    </w:p>
    <w:p w14:paraId="21B1E5BE" w14:textId="77777777" w:rsidR="005E6888" w:rsidRPr="005C0115" w:rsidRDefault="005E6888" w:rsidP="00EF3320">
      <w:pPr>
        <w:spacing w:line="288" w:lineRule="auto"/>
        <w:ind w:right="-1"/>
        <w:contextualSpacing/>
        <w:jc w:val="both"/>
        <w:rPr>
          <w:rFonts w:ascii="Times New Roman" w:hAnsi="Times New Roman" w:cs="Times New Roman"/>
        </w:rPr>
      </w:pPr>
    </w:p>
    <w:p w14:paraId="40C7752D"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5C0115" w:rsidRDefault="005E6888" w:rsidP="00EF3320">
      <w:pPr>
        <w:spacing w:line="288" w:lineRule="auto"/>
        <w:ind w:right="-1"/>
        <w:contextualSpacing/>
        <w:jc w:val="both"/>
        <w:rPr>
          <w:rFonts w:ascii="Times New Roman" w:hAnsi="Times New Roman" w:cs="Times New Roman"/>
        </w:rPr>
      </w:pPr>
    </w:p>
    <w:p w14:paraId="43CF2BD3"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eastAsia="Arial" w:hAnsi="Times New Roman" w:cs="Times New Roman"/>
        </w:rPr>
        <w:t xml:space="preserve">b) a possibilidade de rescisão administrativa do Contrato, na forma dos </w:t>
      </w:r>
      <w:proofErr w:type="spellStart"/>
      <w:r w:rsidRPr="005C0115">
        <w:rPr>
          <w:rFonts w:ascii="Times New Roman" w:eastAsia="Arial" w:hAnsi="Times New Roman" w:cs="Times New Roman"/>
        </w:rPr>
        <w:t>arts</w:t>
      </w:r>
      <w:proofErr w:type="spellEnd"/>
      <w:r w:rsidRPr="005C0115">
        <w:rPr>
          <w:rFonts w:ascii="Times New Roman" w:eastAsia="Arial" w:hAnsi="Times New Roman" w:cs="Times New Roman"/>
        </w:rPr>
        <w:t>. 138 e 139 da Lei nº 14.133/2021, garantido o contraditório e a ampla defesa.</w:t>
      </w:r>
    </w:p>
    <w:p w14:paraId="7DD10F2C"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583FFCCD"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hAnsi="Times New Roman" w:cs="Times New Roman"/>
        </w:rPr>
        <w:lastRenderedPageBreak/>
        <w:t>1</w:t>
      </w:r>
      <w:r w:rsidR="00291D4F" w:rsidRPr="005C0115">
        <w:rPr>
          <w:rFonts w:ascii="Times New Roman" w:hAnsi="Times New Roman" w:cs="Times New Roman"/>
        </w:rPr>
        <w:t>8</w:t>
      </w:r>
      <w:r w:rsidRPr="005C0115">
        <w:rPr>
          <w:rFonts w:ascii="Times New Roman" w:eastAsia="Arial" w:hAnsi="Times New Roman" w:cs="Times New Roman"/>
        </w:rPr>
        <w:t xml:space="preserve">.8.1 Aplica-se o disposto na alínea a do item </w:t>
      </w:r>
      <w:r w:rsidRPr="005C0115">
        <w:rPr>
          <w:rFonts w:ascii="Times New Roman" w:hAnsi="Times New Roman" w:cs="Times New Roman"/>
        </w:rPr>
        <w:t>1</w:t>
      </w:r>
      <w:r w:rsidR="00D069C2" w:rsidRPr="005C0115">
        <w:rPr>
          <w:rFonts w:ascii="Times New Roman" w:hAnsi="Times New Roman" w:cs="Times New Roman"/>
        </w:rPr>
        <w:t>9</w:t>
      </w:r>
      <w:r w:rsidRPr="005C0115">
        <w:rPr>
          <w:rFonts w:ascii="Times New Roman" w:eastAsia="Arial" w:hAnsi="Times New Roman" w:cs="Times New Roman"/>
        </w:rPr>
        <w:t xml:space="preserve">.8 à multa compensatória, nos termos do parágrafo único do art. 416 do Código Civil. </w:t>
      </w:r>
    </w:p>
    <w:p w14:paraId="29D21B04"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7C633A6C" w14:textId="77777777" w:rsidR="00672544" w:rsidRPr="005C0115" w:rsidRDefault="00672544" w:rsidP="00EF3320">
      <w:pPr>
        <w:spacing w:line="288" w:lineRule="auto"/>
        <w:ind w:right="-1"/>
        <w:contextualSpacing/>
        <w:jc w:val="both"/>
        <w:rPr>
          <w:rFonts w:ascii="Times New Roman" w:eastAsia="Arial"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eastAsia="Arial" w:hAnsi="Times New Roman" w:cs="Times New Roman"/>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5C0115" w:rsidRDefault="00672544" w:rsidP="00EF3320">
      <w:pPr>
        <w:spacing w:line="288" w:lineRule="auto"/>
        <w:ind w:right="-1"/>
        <w:contextualSpacing/>
        <w:jc w:val="both"/>
        <w:rPr>
          <w:rFonts w:ascii="Times New Roman" w:eastAsia="Arial" w:hAnsi="Times New Roman" w:cs="Times New Roman"/>
        </w:rPr>
      </w:pPr>
    </w:p>
    <w:p w14:paraId="79C88A50"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5C0115" w:rsidRDefault="00672544" w:rsidP="00EF3320">
      <w:pPr>
        <w:spacing w:line="288" w:lineRule="auto"/>
        <w:ind w:right="-1"/>
        <w:contextualSpacing/>
        <w:jc w:val="both"/>
        <w:rPr>
          <w:rFonts w:ascii="Times New Roman" w:hAnsi="Times New Roman" w:cs="Times New Roman"/>
        </w:rPr>
      </w:pPr>
    </w:p>
    <w:p w14:paraId="4A37AF13"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5C0115" w:rsidRDefault="00672544" w:rsidP="00EF3320">
      <w:pPr>
        <w:spacing w:line="288" w:lineRule="auto"/>
        <w:ind w:right="-1"/>
        <w:contextualSpacing/>
        <w:jc w:val="both"/>
        <w:rPr>
          <w:rFonts w:ascii="Times New Roman" w:hAnsi="Times New Roman" w:cs="Times New Roman"/>
        </w:rPr>
      </w:pPr>
    </w:p>
    <w:p w14:paraId="377678B9"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5C0115">
        <w:rPr>
          <w:rFonts w:ascii="Times New Roman" w:hAnsi="Times New Roman" w:cs="Times New Roman"/>
        </w:rPr>
        <w:t>Municipal</w:t>
      </w:r>
      <w:r w:rsidRPr="005C0115">
        <w:rPr>
          <w:rFonts w:ascii="Times New Roman" w:hAnsi="Times New Roman" w:cs="Times New Roman"/>
        </w:rPr>
        <w:t xml:space="preserve"> resultantes de ato lesivo cometido por pessoa jurídica, com ou sem a participação de agente público. </w:t>
      </w:r>
    </w:p>
    <w:p w14:paraId="5702188A" w14:textId="77777777" w:rsidR="00672544" w:rsidRPr="005C0115" w:rsidRDefault="00672544" w:rsidP="00EF3320">
      <w:pPr>
        <w:spacing w:line="288" w:lineRule="auto"/>
        <w:ind w:right="-1"/>
        <w:contextualSpacing/>
        <w:jc w:val="both"/>
        <w:rPr>
          <w:rFonts w:ascii="Times New Roman" w:hAnsi="Times New Roman" w:cs="Times New Roman"/>
        </w:rPr>
      </w:pPr>
    </w:p>
    <w:p w14:paraId="06743CFB"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.10.2.1 Caso seja possível, a apuração deverá ser promovida em conjunto no PAR</w:t>
      </w:r>
      <w:r w:rsidR="00AA75D1" w:rsidRPr="005C0115">
        <w:rPr>
          <w:rFonts w:ascii="Times New Roman" w:hAnsi="Times New Roman" w:cs="Times New Roman"/>
        </w:rPr>
        <w:t>.</w:t>
      </w:r>
    </w:p>
    <w:p w14:paraId="34540A4E" w14:textId="77777777" w:rsidR="00672544" w:rsidRPr="005C0115" w:rsidRDefault="00672544" w:rsidP="00EF3320">
      <w:pPr>
        <w:spacing w:line="288" w:lineRule="auto"/>
        <w:ind w:right="-1"/>
        <w:contextualSpacing/>
        <w:jc w:val="both"/>
        <w:rPr>
          <w:rFonts w:ascii="Times New Roman" w:hAnsi="Times New Roman" w:cs="Times New Roman"/>
        </w:rPr>
      </w:pPr>
    </w:p>
    <w:p w14:paraId="171C10C1"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5C0115">
        <w:rPr>
          <w:rFonts w:ascii="Times New Roman" w:hAnsi="Times New Roman" w:cs="Times New Roman"/>
        </w:rPr>
        <w:t>município</w:t>
      </w:r>
      <w:r w:rsidRPr="005C0115">
        <w:rPr>
          <w:rFonts w:ascii="Times New Roman" w:hAnsi="Times New Roman" w:cs="Times New Roman"/>
        </w:rPr>
        <w:t>.</w:t>
      </w:r>
    </w:p>
    <w:p w14:paraId="2ABB7B5B" w14:textId="77777777" w:rsidR="00672544" w:rsidRPr="005C0115" w:rsidRDefault="00672544" w:rsidP="00EF3320">
      <w:pPr>
        <w:spacing w:line="288" w:lineRule="auto"/>
        <w:ind w:right="-1"/>
        <w:contextualSpacing/>
        <w:jc w:val="both"/>
        <w:rPr>
          <w:rFonts w:ascii="Times New Roman" w:hAnsi="Times New Roman" w:cs="Times New Roman"/>
        </w:rPr>
      </w:pPr>
    </w:p>
    <w:p w14:paraId="75781138" w14:textId="77777777" w:rsidR="00672544" w:rsidRPr="005C0115" w:rsidRDefault="00672544" w:rsidP="00EF3320">
      <w:pPr>
        <w:autoSpaceDE w:val="0"/>
        <w:autoSpaceDN w:val="0"/>
        <w:adjustRightInd w:val="0"/>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291D4F" w:rsidRPr="005C0115">
        <w:rPr>
          <w:rFonts w:ascii="Times New Roman" w:hAnsi="Times New Roman" w:cs="Times New Roman"/>
          <w:color w:val="auto"/>
          <w:sz w:val="22"/>
          <w:szCs w:val="22"/>
        </w:rPr>
        <w:t>8</w:t>
      </w:r>
      <w:r w:rsidRPr="005C0115">
        <w:rPr>
          <w:rFonts w:ascii="Times New Roman" w:hAnsi="Times New Roman" w:cs="Times New Roman"/>
          <w:color w:val="auto"/>
          <w:sz w:val="22"/>
          <w:szCs w:val="22"/>
        </w:rPr>
        <w:t xml:space="preserve">.12 O contratante deverá remeter para </w:t>
      </w:r>
      <w:r w:rsidR="00C528A1" w:rsidRPr="005C0115">
        <w:rPr>
          <w:rFonts w:ascii="Times New Roman" w:hAnsi="Times New Roman" w:cs="Times New Roman"/>
          <w:color w:val="auto"/>
          <w:sz w:val="22"/>
          <w:szCs w:val="22"/>
        </w:rPr>
        <w:t xml:space="preserve">a Procuradoria Geral do Município </w:t>
      </w:r>
      <w:r w:rsidRPr="005C0115">
        <w:rPr>
          <w:rFonts w:ascii="Times New Roman" w:hAnsi="Times New Roman" w:cs="Times New Roman"/>
          <w:color w:val="auto"/>
          <w:sz w:val="22"/>
          <w:szCs w:val="22"/>
        </w:rPr>
        <w:t xml:space="preserve">o extrato de publicação no Diário Oficial do </w:t>
      </w:r>
      <w:r w:rsidR="00C528A1" w:rsidRPr="005C0115">
        <w:rPr>
          <w:rFonts w:ascii="Times New Roman" w:hAnsi="Times New Roman" w:cs="Times New Roman"/>
          <w:color w:val="auto"/>
          <w:sz w:val="22"/>
          <w:szCs w:val="22"/>
        </w:rPr>
        <w:t xml:space="preserve">Município </w:t>
      </w:r>
      <w:r w:rsidRPr="005C0115">
        <w:rPr>
          <w:rFonts w:ascii="Times New Roman" w:hAnsi="Times New Roman" w:cs="Times New Roman"/>
          <w:color w:val="auto"/>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5C0115">
        <w:rPr>
          <w:rFonts w:ascii="Times New Roman" w:hAnsi="Times New Roman" w:cs="Times New Roman"/>
          <w:color w:val="auto"/>
          <w:sz w:val="22"/>
          <w:szCs w:val="22"/>
        </w:rPr>
        <w:t>Municipal</w:t>
      </w:r>
      <w:r w:rsidRPr="005C0115">
        <w:rPr>
          <w:rFonts w:ascii="Times New Roman" w:hAnsi="Times New Roman" w:cs="Times New Roman"/>
          <w:color w:val="auto"/>
          <w:sz w:val="22"/>
          <w:szCs w:val="22"/>
        </w:rPr>
        <w:t>.</w:t>
      </w:r>
    </w:p>
    <w:p w14:paraId="2E469189"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p>
    <w:p w14:paraId="6449FEA6"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1</w:t>
      </w:r>
      <w:r w:rsidR="00291D4F" w:rsidRPr="005C0115">
        <w:rPr>
          <w:rFonts w:ascii="Times New Roman" w:hAnsi="Times New Roman" w:cs="Times New Roman"/>
          <w:color w:val="auto"/>
          <w:sz w:val="22"/>
          <w:szCs w:val="22"/>
        </w:rPr>
        <w:t>8</w:t>
      </w:r>
      <w:r w:rsidRPr="005C0115">
        <w:rPr>
          <w:rFonts w:ascii="Times New Roman" w:hAnsi="Times New Roman" w:cs="Times New Roman"/>
          <w:color w:val="auto"/>
          <w:sz w:val="22"/>
          <w:szCs w:val="22"/>
        </w:rPr>
        <w:t xml:space="preserve">.12.1 A aplicação das sanções de impedimento de licitar e contratar e de declaração de inidoneidade para licitar e contratar deverá ser comunicada à </w:t>
      </w:r>
      <w:r w:rsidR="009F266A" w:rsidRPr="005C0115">
        <w:rPr>
          <w:rFonts w:ascii="Times New Roman" w:hAnsi="Times New Roman" w:cs="Times New Roman"/>
          <w:color w:val="auto"/>
          <w:sz w:val="22"/>
          <w:szCs w:val="22"/>
        </w:rPr>
        <w:t>Procuradoria Geral do Município</w:t>
      </w:r>
      <w:r w:rsidRPr="005C0115">
        <w:rPr>
          <w:rFonts w:ascii="Times New Roman" w:hAnsi="Times New Roman" w:cs="Times New Roman"/>
          <w:color w:val="auto"/>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5C0115">
        <w:rPr>
          <w:rFonts w:ascii="Times New Roman" w:hAnsi="Times New Roman" w:cs="Times New Roman"/>
          <w:color w:val="auto"/>
          <w:sz w:val="22"/>
          <w:szCs w:val="22"/>
        </w:rPr>
        <w:t>Cnep</w:t>
      </w:r>
      <w:proofErr w:type="spellEnd"/>
      <w:r w:rsidRPr="005C0115">
        <w:rPr>
          <w:rFonts w:ascii="Times New Roman" w:hAnsi="Times New Roman" w:cs="Times New Roman"/>
          <w:color w:val="auto"/>
          <w:sz w:val="22"/>
          <w:szCs w:val="22"/>
        </w:rPr>
        <w:t>), na forma do art. 161 da Lei nº 14.133/2021.</w:t>
      </w:r>
    </w:p>
    <w:p w14:paraId="05BB03E5" w14:textId="77777777" w:rsidR="00672544" w:rsidRPr="005C0115" w:rsidRDefault="00672544" w:rsidP="00EF3320">
      <w:pPr>
        <w:pStyle w:val="Default"/>
        <w:spacing w:line="288" w:lineRule="auto"/>
        <w:ind w:right="-1"/>
        <w:contextualSpacing/>
        <w:jc w:val="both"/>
        <w:rPr>
          <w:rFonts w:ascii="Times New Roman" w:hAnsi="Times New Roman" w:cs="Times New Roman"/>
          <w:color w:val="auto"/>
          <w:sz w:val="22"/>
          <w:szCs w:val="22"/>
        </w:rPr>
      </w:pPr>
    </w:p>
    <w:p w14:paraId="729116A5" w14:textId="77777777" w:rsidR="0067254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.13 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14:paraId="431EA975" w14:textId="77777777" w:rsidR="00672544" w:rsidRPr="005C0115" w:rsidRDefault="00672544" w:rsidP="00EF3320">
      <w:pPr>
        <w:spacing w:line="288" w:lineRule="auto"/>
        <w:ind w:right="-1"/>
        <w:contextualSpacing/>
        <w:jc w:val="both"/>
        <w:rPr>
          <w:rFonts w:ascii="Times New Roman" w:hAnsi="Times New Roman" w:cs="Times New Roman"/>
        </w:rPr>
      </w:pPr>
    </w:p>
    <w:p w14:paraId="0A57CE8A" w14:textId="77777777" w:rsidR="00844164" w:rsidRPr="005C0115" w:rsidRDefault="00672544" w:rsidP="00EF3320">
      <w:pPr>
        <w:spacing w:line="288" w:lineRule="auto"/>
        <w:ind w:right="-1"/>
        <w:contextualSpacing/>
        <w:jc w:val="both"/>
        <w:rPr>
          <w:rFonts w:ascii="Times New Roman" w:hAnsi="Times New Roman" w:cs="Times New Roman"/>
        </w:rPr>
      </w:pPr>
      <w:r w:rsidRPr="005C0115">
        <w:rPr>
          <w:rFonts w:ascii="Times New Roman" w:hAnsi="Times New Roman" w:cs="Times New Roman"/>
        </w:rPr>
        <w:t>1</w:t>
      </w:r>
      <w:r w:rsidR="00291D4F" w:rsidRPr="005C0115">
        <w:rPr>
          <w:rFonts w:ascii="Times New Roman" w:hAnsi="Times New Roman" w:cs="Times New Roman"/>
        </w:rPr>
        <w:t>8</w:t>
      </w:r>
      <w:r w:rsidRPr="005C0115">
        <w:rPr>
          <w:rFonts w:ascii="Times New Roman" w:hAnsi="Times New Roman" w:cs="Times New Roman"/>
        </w:rPr>
        <w:t xml:space="preserve">.13.1 A nota de débito deverá ser encaminhada à Procuradoria Geral do </w:t>
      </w:r>
      <w:r w:rsidR="009F266A" w:rsidRPr="005C0115">
        <w:rPr>
          <w:rFonts w:ascii="Times New Roman" w:hAnsi="Times New Roman" w:cs="Times New Roman"/>
        </w:rPr>
        <w:t>Município</w:t>
      </w:r>
      <w:r w:rsidRPr="005C0115">
        <w:rPr>
          <w:rFonts w:ascii="Times New Roman" w:hAnsi="Times New Roman" w:cs="Times New Roman"/>
        </w:rPr>
        <w:t xml:space="preserve"> para inscrição do débito em dívida ativa e propositura de execução fiscal</w:t>
      </w:r>
      <w:r w:rsidR="00844164" w:rsidRPr="005C0115">
        <w:rPr>
          <w:rFonts w:ascii="Times New Roman" w:hAnsi="Times New Roman" w:cs="Times New Roman"/>
        </w:rPr>
        <w:t>, em caso de dúvida, a Procuradoria da Dívida Ativa deverá ser consultada.</w:t>
      </w:r>
    </w:p>
    <w:p w14:paraId="60FFFDD2" w14:textId="77777777" w:rsidR="0095093B" w:rsidRPr="005C0115" w:rsidRDefault="0095093B" w:rsidP="00EF3320">
      <w:pPr>
        <w:spacing w:line="288" w:lineRule="auto"/>
        <w:ind w:right="-1"/>
        <w:contextualSpacing/>
        <w:jc w:val="both"/>
        <w:rPr>
          <w:rFonts w:ascii="Times New Roman" w:hAnsi="Times New Roman" w:cs="Times New Roman"/>
        </w:rPr>
      </w:pPr>
    </w:p>
    <w:bookmarkEnd w:id="41"/>
    <w:p w14:paraId="0FFBBE79" w14:textId="77777777" w:rsidR="0024405C" w:rsidRPr="005C0115" w:rsidRDefault="0024405C" w:rsidP="00EF3320">
      <w:pPr>
        <w:pStyle w:val="Ttulo2"/>
        <w:keepNext w:val="0"/>
        <w:keepLines w:val="0"/>
        <w:widowControl w:val="0"/>
        <w:tabs>
          <w:tab w:val="left" w:pos="546"/>
        </w:tabs>
        <w:autoSpaceDE w:val="0"/>
        <w:autoSpaceDN w:val="0"/>
        <w:spacing w:before="245" w:line="360" w:lineRule="auto"/>
        <w:ind w:right="-1"/>
        <w:jc w:val="both"/>
        <w:rPr>
          <w:rFonts w:ascii="Times New Roman" w:hAnsi="Times New Roman" w:cs="Times New Roman"/>
          <w:b/>
          <w:color w:val="auto"/>
          <w:spacing w:val="-2"/>
          <w:sz w:val="22"/>
          <w:szCs w:val="22"/>
        </w:rPr>
      </w:pPr>
      <w:r w:rsidRPr="005C0115">
        <w:rPr>
          <w:rFonts w:ascii="Times New Roman" w:hAnsi="Times New Roman" w:cs="Times New Roman"/>
          <w:b/>
          <w:color w:val="auto"/>
          <w:sz w:val="22"/>
          <w:szCs w:val="22"/>
        </w:rPr>
        <w:t>19. Requisitos de Entrega e Critérios de Aceitação do</w:t>
      </w:r>
      <w:r w:rsidRPr="005C0115">
        <w:rPr>
          <w:rFonts w:ascii="Times New Roman" w:hAnsi="Times New Roman" w:cs="Times New Roman"/>
          <w:b/>
          <w:color w:val="auto"/>
          <w:spacing w:val="-2"/>
          <w:sz w:val="22"/>
          <w:szCs w:val="22"/>
        </w:rPr>
        <w:t xml:space="preserve"> Objeto</w:t>
      </w:r>
    </w:p>
    <w:p w14:paraId="1DBA90AF" w14:textId="77777777" w:rsidR="00793BF4" w:rsidRPr="005C0115" w:rsidRDefault="00793BF4" w:rsidP="00EF3320">
      <w:pPr>
        <w:ind w:right="-1"/>
        <w:rPr>
          <w:rFonts w:ascii="Times New Roman" w:hAnsi="Times New Roman" w:cs="Times New Roman"/>
        </w:rPr>
      </w:pPr>
    </w:p>
    <w:p w14:paraId="40721BDE" w14:textId="08EF7219" w:rsidR="00C7081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Calibri" w:hAnsi="Times New Roman" w:cs="Times New Roman"/>
        </w:rPr>
        <w:t xml:space="preserve">A Entrega dos materiais em até 15 dias corridos após a ordem de fornecimento, na sede do Central Bolsa Família, na </w:t>
      </w:r>
      <w:r w:rsidRPr="005C0115">
        <w:rPr>
          <w:rFonts w:ascii="Times New Roman" w:eastAsia="Calibri" w:hAnsi="Times New Roman" w:cs="Times New Roman"/>
          <w:b/>
        </w:rPr>
        <w:t>Rua São João Batista, n° 742, Centro, São João de Meriti/RJ. Horário de funcionamento de 08h00min as 17h00min</w:t>
      </w:r>
    </w:p>
    <w:p w14:paraId="2323ED7F"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1CFDD7F4" w14:textId="606B667D" w:rsidR="00C7081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hAnsi="Times New Roman" w:cs="Times New Roman"/>
          <w:bCs/>
        </w:rPr>
        <w:t>A contratação não será parcelada, pois a divisão do objeto não traria ganho de economia ou eficiência, além de prejudicar a padronização e o controle dos bens, conforme art. 23, §1º da Lei nº 14.133/2021.</w:t>
      </w:r>
    </w:p>
    <w:p w14:paraId="5D742D50" w14:textId="77777777" w:rsidR="00CA330B" w:rsidRPr="005C0115" w:rsidRDefault="00CA330B" w:rsidP="00CA330B">
      <w:pPr>
        <w:pStyle w:val="PargrafodaLista"/>
        <w:rPr>
          <w:rFonts w:ascii="Times New Roman" w:hAnsi="Times New Roman" w:cs="Times New Roman"/>
          <w:kern w:val="0"/>
        </w:rPr>
      </w:pPr>
    </w:p>
    <w:p w14:paraId="3ECD1A3B"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4920ECFF" w14:textId="77777777" w:rsidR="00CA330B"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hAnsi="Times New Roman" w:cs="Times New Roman"/>
          <w:bCs/>
        </w:rPr>
        <w:t>A contratação não será parcelada, pois a divisão do objeto não traria ganho de economia ou eficiência, além de prejudicar a padronização e o controle dos bens, conforme art. 23, §1º da Lei nº 14.133/2021</w:t>
      </w:r>
    </w:p>
    <w:p w14:paraId="5CAB86CE"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48F49AA4" w14:textId="12437A90" w:rsidR="008C5587"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Times New Roman" w:hAnsi="Times New Roman" w:cs="Times New Roman"/>
          <w:lang w:eastAsia="pt-BR"/>
        </w:rPr>
        <w:t xml:space="preserve"> </w:t>
      </w:r>
      <w:r w:rsidRPr="005C0115">
        <w:rPr>
          <w:rFonts w:ascii="Times New Roman" w:eastAsia="Calibri" w:hAnsi="Times New Roman" w:cs="Times New Roman"/>
        </w:rPr>
        <w:t>Necessário o agendamento prévio da entrega por meio do Termo de Contrato</w:t>
      </w:r>
    </w:p>
    <w:p w14:paraId="61997319" w14:textId="77777777" w:rsidR="00CA330B" w:rsidRPr="005C0115" w:rsidRDefault="00CA330B" w:rsidP="00CA330B">
      <w:pPr>
        <w:pStyle w:val="PargrafodaLista"/>
        <w:rPr>
          <w:rFonts w:ascii="Times New Roman" w:hAnsi="Times New Roman" w:cs="Times New Roman"/>
          <w:kern w:val="0"/>
        </w:rPr>
      </w:pPr>
    </w:p>
    <w:p w14:paraId="28967062" w14:textId="396BB5D5" w:rsidR="00CA330B" w:rsidRPr="005C0115" w:rsidRDefault="00CA330B" w:rsidP="003B04E8">
      <w:pPr>
        <w:pStyle w:val="PargrafodaLista"/>
        <w:numPr>
          <w:ilvl w:val="1"/>
          <w:numId w:val="9"/>
        </w:numPr>
        <w:autoSpaceDE w:val="0"/>
        <w:autoSpaceDN w:val="0"/>
        <w:adjustRightInd w:val="0"/>
        <w:spacing w:after="0" w:line="276" w:lineRule="auto"/>
        <w:ind w:right="-1"/>
        <w:jc w:val="both"/>
        <w:rPr>
          <w:rFonts w:ascii="Times New Roman" w:hAnsi="Times New Roman" w:cs="Times New Roman"/>
          <w:kern w:val="0"/>
        </w:rPr>
      </w:pPr>
      <w:r w:rsidRPr="005C0115">
        <w:rPr>
          <w:rFonts w:ascii="Times New Roman" w:eastAsia="Calibri" w:hAnsi="Times New Roman" w:cs="Times New Roman"/>
        </w:rPr>
        <w:t>O recebimento provisório ocorrerá de forma sumária, mediante entrega acompanhada da nota fiscal ou documento equivalente, para fins de registro, conferência inicial e início da fiscalização contratual, sem caráter de aceitação definitiva</w:t>
      </w:r>
    </w:p>
    <w:p w14:paraId="4181B8AC" w14:textId="77777777" w:rsidR="00CA330B" w:rsidRPr="005C0115" w:rsidRDefault="00CA330B" w:rsidP="00CA330B">
      <w:pPr>
        <w:pStyle w:val="PargrafodaLista"/>
        <w:autoSpaceDE w:val="0"/>
        <w:autoSpaceDN w:val="0"/>
        <w:adjustRightInd w:val="0"/>
        <w:spacing w:after="0" w:line="276" w:lineRule="auto"/>
        <w:ind w:left="465" w:right="-1"/>
        <w:jc w:val="both"/>
        <w:rPr>
          <w:rFonts w:ascii="Times New Roman" w:hAnsi="Times New Roman" w:cs="Times New Roman"/>
          <w:kern w:val="0"/>
        </w:rPr>
      </w:pPr>
    </w:p>
    <w:p w14:paraId="5D3E5BF6" w14:textId="5AF11B79" w:rsidR="002810AB" w:rsidRPr="005C0115" w:rsidRDefault="003A1CAF" w:rsidP="003B04E8">
      <w:pPr>
        <w:pStyle w:val="NormalWeb"/>
        <w:numPr>
          <w:ilvl w:val="1"/>
          <w:numId w:val="16"/>
        </w:numPr>
        <w:jc w:val="both"/>
        <w:rPr>
          <w:sz w:val="22"/>
          <w:szCs w:val="22"/>
        </w:rPr>
      </w:pPr>
      <w:r w:rsidRPr="005C0115">
        <w:rPr>
          <w:rFonts w:eastAsia="Calibri"/>
          <w:sz w:val="22"/>
          <w:szCs w:val="22"/>
        </w:rPr>
        <w:lastRenderedPageBreak/>
        <w:t>O recebimento definitivo será realizado após a conclusão da verificação da conformidade dos bens com as especificações deste Termo de Referência, com a consequente aceitação mediante termo próprio, condicionada à análise técnica dos fiscais responsáveis</w:t>
      </w:r>
      <w:r w:rsidR="000A40F9" w:rsidRPr="005C0115">
        <w:rPr>
          <w:rFonts w:eastAsia="Calibri"/>
          <w:sz w:val="22"/>
          <w:szCs w:val="22"/>
        </w:rPr>
        <w:t>,</w:t>
      </w:r>
    </w:p>
    <w:p w14:paraId="704F57B0" w14:textId="77777777" w:rsidR="000C7071" w:rsidRPr="005C0115" w:rsidRDefault="000C7071" w:rsidP="000C7071">
      <w:pPr>
        <w:pStyle w:val="NormalWeb"/>
        <w:ind w:left="480"/>
        <w:jc w:val="both"/>
        <w:rPr>
          <w:sz w:val="22"/>
          <w:szCs w:val="22"/>
        </w:rPr>
      </w:pPr>
    </w:p>
    <w:p w14:paraId="254B44A8" w14:textId="6898D1D1" w:rsidR="003A1CAF" w:rsidRPr="005C0115" w:rsidRDefault="008C5587"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003A1CAF" w:rsidRPr="005C0115">
        <w:rPr>
          <w:rFonts w:ascii="Times New Roman" w:eastAsia="Calibri" w:hAnsi="Times New Roman" w:cs="Times New Roman"/>
          <w:color w:val="auto"/>
          <w:sz w:val="22"/>
          <w:szCs w:val="22"/>
        </w:rPr>
        <w:t>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w:t>
      </w:r>
    </w:p>
    <w:p w14:paraId="592FE7FB" w14:textId="71CA4246" w:rsidR="003A1CAF" w:rsidRPr="005C0115" w:rsidRDefault="003A1CAF"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rPr>
        <w:t>O recebimento provisório ou definitivo não excluirá a responsabilidade civil da contratada pela solidez, segurança e qualidade do objeto, tampouco a responsabilidade técnico-profissional pela perfeita execução contratual, nos limites estabelecidos em lei e neste instrumento.</w:t>
      </w:r>
    </w:p>
    <w:p w14:paraId="23BF0C46" w14:textId="4CDFC356" w:rsidR="003A1CAF" w:rsidRPr="005C0115" w:rsidRDefault="003A1CAF" w:rsidP="003B04E8">
      <w:pPr>
        <w:pStyle w:val="Nivel2"/>
        <w:numPr>
          <w:ilvl w:val="1"/>
          <w:numId w:val="16"/>
        </w:numPr>
        <w:rPr>
          <w:rFonts w:ascii="Times New Roman" w:eastAsia="Calibri" w:hAnsi="Times New Roman" w:cs="Times New Roman"/>
          <w:color w:val="auto"/>
          <w:sz w:val="22"/>
          <w:szCs w:val="22"/>
        </w:rPr>
      </w:pPr>
      <w:r w:rsidRPr="005C0115">
        <w:rPr>
          <w:rFonts w:ascii="Times New Roman" w:hAnsi="Times New Roman" w:cs="Times New Roman"/>
          <w:color w:val="auto"/>
          <w:sz w:val="22"/>
          <w:szCs w:val="22"/>
        </w:rPr>
        <w:t xml:space="preserve"> </w:t>
      </w:r>
      <w:r w:rsidRPr="005C0115">
        <w:rPr>
          <w:rFonts w:ascii="Times New Roman" w:eastAsia="Calibri" w:hAnsi="Times New Roman" w:cs="Times New Roman"/>
          <w:color w:val="auto"/>
          <w:sz w:val="22"/>
          <w:szCs w:val="22"/>
        </w:rPr>
        <w:t>O prazo necessário para a correção de inconsistências ou saneamento de documentos fiscais pela contratada não será computado para fins de aceitação definitiva do objeto, até que haja atendimento integral às exigências contratuais.</w:t>
      </w:r>
    </w:p>
    <w:p w14:paraId="4D963FDE" w14:textId="77777777" w:rsidR="008C5587" w:rsidRPr="005C0115" w:rsidRDefault="008C5587" w:rsidP="008C5587">
      <w:pPr>
        <w:pStyle w:val="PargrafodaLista"/>
        <w:rPr>
          <w:rFonts w:ascii="Times New Roman" w:hAnsi="Times New Roman" w:cs="Times New Roman"/>
          <w:kern w:val="0"/>
        </w:rPr>
      </w:pPr>
    </w:p>
    <w:p w14:paraId="0902FA1E" w14:textId="4ECC897F" w:rsidR="00C70817" w:rsidRPr="005C0115" w:rsidRDefault="00C70817" w:rsidP="003B04E8">
      <w:pPr>
        <w:pStyle w:val="NormalWeb"/>
        <w:numPr>
          <w:ilvl w:val="1"/>
          <w:numId w:val="16"/>
        </w:numPr>
        <w:autoSpaceDE w:val="0"/>
        <w:autoSpaceDN w:val="0"/>
        <w:adjustRightInd w:val="0"/>
        <w:spacing w:after="0" w:line="276" w:lineRule="auto"/>
        <w:ind w:right="-1"/>
        <w:jc w:val="both"/>
        <w:rPr>
          <w:b/>
          <w:bCs/>
          <w:sz w:val="22"/>
          <w:szCs w:val="22"/>
        </w:rPr>
      </w:pPr>
      <w:r w:rsidRPr="005C0115">
        <w:rPr>
          <w:b/>
          <w:bCs/>
          <w:sz w:val="22"/>
          <w:szCs w:val="22"/>
        </w:rPr>
        <w:t>Possibilidade de Subcontratação:</w:t>
      </w:r>
    </w:p>
    <w:p w14:paraId="48A8EA0E" w14:textId="22C64B72" w:rsidR="003A1CAF" w:rsidRPr="005C0115" w:rsidRDefault="003A1CAF" w:rsidP="003A1CAF">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rPr>
          <w:rFonts w:ascii="Times New Roman" w:eastAsia="Calibri" w:hAnsi="Times New Roman" w:cs="Times New Roman"/>
          <w:color w:val="auto"/>
          <w:sz w:val="22"/>
          <w:szCs w:val="22"/>
          <w:lang w:eastAsia="en-US"/>
        </w:rPr>
      </w:pPr>
      <w:r w:rsidRPr="005C0115">
        <w:rPr>
          <w:rFonts w:ascii="Times New Roman" w:hAnsi="Times New Roman" w:cs="Times New Roman"/>
          <w:b/>
          <w:bCs/>
          <w:color w:val="auto"/>
          <w:sz w:val="22"/>
          <w:szCs w:val="22"/>
        </w:rPr>
        <w:t>19.10.1.</w:t>
      </w:r>
      <w:r w:rsidRPr="005C0115">
        <w:rPr>
          <w:rFonts w:ascii="Times New Roman" w:eastAsia="Calibri" w:hAnsi="Times New Roman" w:cs="Times New Roman"/>
          <w:color w:val="auto"/>
          <w:sz w:val="22"/>
          <w:szCs w:val="22"/>
          <w:lang w:eastAsia="en-US"/>
        </w:rPr>
        <w:t xml:space="preserve"> É vedada a subcontratação que possa comprometer a execução direta do objeto, a qualidade do fornecimento ou o cumprimento das condições estabelecidas </w:t>
      </w:r>
      <w:r w:rsidRPr="005C0115">
        <w:rPr>
          <w:rFonts w:ascii="Times New Roman" w:eastAsia="Calibri" w:hAnsi="Times New Roman" w:cs="Times New Roman"/>
          <w:b/>
          <w:bCs/>
          <w:color w:val="auto"/>
          <w:sz w:val="22"/>
          <w:szCs w:val="22"/>
          <w:lang w:eastAsia="en-US"/>
        </w:rPr>
        <w:t>no subitem 3.12</w:t>
      </w:r>
      <w:r w:rsidRPr="005C0115">
        <w:rPr>
          <w:rFonts w:ascii="Times New Roman" w:eastAsia="Calibri" w:hAnsi="Times New Roman" w:cs="Times New Roman"/>
          <w:color w:val="auto"/>
          <w:sz w:val="22"/>
          <w:szCs w:val="22"/>
          <w:lang w:eastAsia="en-US"/>
        </w:rPr>
        <w:t xml:space="preserve"> Termo de Referência.</w:t>
      </w:r>
    </w:p>
    <w:p w14:paraId="26B85288" w14:textId="77777777" w:rsidR="00997FFE" w:rsidRPr="005C0115" w:rsidRDefault="00997FFE" w:rsidP="00997FFE">
      <w:pPr>
        <w:autoSpaceDE w:val="0"/>
        <w:autoSpaceDN w:val="0"/>
        <w:adjustRightInd w:val="0"/>
        <w:spacing w:after="0" w:line="276" w:lineRule="auto"/>
        <w:ind w:right="-1"/>
        <w:rPr>
          <w:rFonts w:ascii="Times New Roman" w:eastAsia="Times New Roman" w:hAnsi="Times New Roman" w:cs="Times New Roman"/>
          <w:lang w:eastAsia="pt-BR"/>
        </w:rPr>
      </w:pPr>
    </w:p>
    <w:bookmarkEnd w:id="40"/>
    <w:p w14:paraId="1F5B150D" w14:textId="6B4E1A36" w:rsidR="00CA077B" w:rsidRPr="005C0115" w:rsidRDefault="00CA077B"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 xml:space="preserve">20. DO PAGAMENTO </w:t>
      </w:r>
    </w:p>
    <w:p w14:paraId="019D66AE" w14:textId="3A2AF70B" w:rsidR="00D05D16" w:rsidRPr="005C0115" w:rsidRDefault="00CA077B"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Calibri" w:hAnsi="Times New Roman" w:cs="Times New Roman"/>
          <w:b/>
          <w:bCs/>
        </w:rPr>
        <w:t xml:space="preserve">20.1 </w:t>
      </w:r>
      <w:r w:rsidR="00D05D16" w:rsidRPr="005C0115">
        <w:rPr>
          <w:rFonts w:ascii="Times New Roman" w:eastAsia="Times New Roman" w:hAnsi="Times New Roman" w:cs="Times New Roman"/>
          <w:lang w:eastAsia="pt-BR"/>
        </w:rPr>
        <w:t>Os pagamentos serão efetuados mediante crédito em conta corrente da instituição financeira contratada pelo Município.</w:t>
      </w:r>
    </w:p>
    <w:p w14:paraId="4C3C58D8" w14:textId="637DC82F" w:rsidR="00D05D16" w:rsidRPr="005C0115"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20.</w:t>
      </w:r>
      <w:r w:rsidR="00991A4B" w:rsidRPr="005C0115">
        <w:rPr>
          <w:rFonts w:ascii="Times New Roman" w:eastAsia="Times New Roman" w:hAnsi="Times New Roman" w:cs="Times New Roman"/>
          <w:b/>
          <w:bCs/>
          <w:lang w:eastAsia="pt-BR"/>
        </w:rPr>
        <w:t>2</w:t>
      </w:r>
      <w:r w:rsidRPr="005C0115">
        <w:rPr>
          <w:rFonts w:ascii="Times New Roman" w:eastAsia="Times New Roman" w:hAnsi="Times New Roman" w:cs="Times New Roman"/>
          <w:lang w:eastAsia="pt-BR"/>
        </w:rPr>
        <w:t xml:space="preserve"> Caso haja horas excedentes à franquia mínima estabelecida, estas serão apuradas e pagas conforme valor extra definido na proposta.</w:t>
      </w:r>
    </w:p>
    <w:p w14:paraId="42292F4C" w14:textId="19F6244D" w:rsidR="00D05D16" w:rsidRPr="005C0115" w:rsidRDefault="00D05D16" w:rsidP="00D05D16">
      <w:pPr>
        <w:spacing w:before="100" w:beforeAutospacing="1" w:after="100" w:afterAutospacing="1" w:line="240" w:lineRule="auto"/>
        <w:jc w:val="both"/>
        <w:rPr>
          <w:rFonts w:ascii="Times New Roman" w:eastAsia="Times New Roman" w:hAnsi="Times New Roman" w:cs="Times New Roman"/>
          <w:lang w:eastAsia="pt-BR"/>
        </w:rPr>
      </w:pPr>
      <w:r w:rsidRPr="005C0115">
        <w:rPr>
          <w:rFonts w:ascii="Times New Roman" w:eastAsia="Times New Roman" w:hAnsi="Times New Roman" w:cs="Times New Roman"/>
          <w:b/>
          <w:bCs/>
          <w:lang w:eastAsia="pt-BR"/>
        </w:rPr>
        <w:t>20.</w:t>
      </w:r>
      <w:r w:rsidR="00991A4B" w:rsidRPr="005C0115">
        <w:rPr>
          <w:rFonts w:ascii="Times New Roman" w:eastAsia="Times New Roman" w:hAnsi="Times New Roman" w:cs="Times New Roman"/>
          <w:b/>
          <w:bCs/>
          <w:lang w:eastAsia="pt-BR"/>
        </w:rPr>
        <w:t>3</w:t>
      </w:r>
      <w:r w:rsidRPr="005C0115">
        <w:rPr>
          <w:rFonts w:ascii="Times New Roman" w:eastAsia="Times New Roman" w:hAnsi="Times New Roman" w:cs="Times New Roman"/>
          <w:lang w:eastAsia="pt-BR"/>
        </w:rPr>
        <w:t xml:space="preserve"> O prazo para pagamento da fatura será de 30 (trinta) dias, a contar da data do atesto emitido pela Comissão de Recebimento e Fiscalização.</w:t>
      </w:r>
    </w:p>
    <w:p w14:paraId="64DC1140" w14:textId="5AAFA508" w:rsidR="00672544" w:rsidRPr="005C0115" w:rsidRDefault="0024405C" w:rsidP="00EF3320">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5C0115">
        <w:rPr>
          <w:rFonts w:eastAsia="Calibri"/>
          <w:b/>
          <w:bCs/>
          <w:sz w:val="22"/>
          <w:szCs w:val="22"/>
          <w:lang w:eastAsia="en-US"/>
        </w:rPr>
        <w:t>2</w:t>
      </w:r>
      <w:r w:rsidR="00097198" w:rsidRPr="005C0115">
        <w:rPr>
          <w:rFonts w:eastAsia="Calibri"/>
          <w:b/>
          <w:bCs/>
          <w:sz w:val="22"/>
          <w:szCs w:val="22"/>
          <w:lang w:eastAsia="en-US"/>
        </w:rPr>
        <w:t>1</w:t>
      </w:r>
      <w:r w:rsidR="00672544" w:rsidRPr="005C0115">
        <w:rPr>
          <w:rFonts w:eastAsia="Calibri"/>
          <w:b/>
          <w:bCs/>
          <w:sz w:val="22"/>
          <w:szCs w:val="22"/>
          <w:lang w:eastAsia="en-US"/>
        </w:rPr>
        <w:t>. DAS DISPOSIÇÕES GERAIS</w:t>
      </w:r>
    </w:p>
    <w:p w14:paraId="698EA3B5" w14:textId="2E9510BF"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.1</w:t>
      </w:r>
      <w:r w:rsidR="00672544" w:rsidRPr="005C0115">
        <w:rPr>
          <w:rFonts w:ascii="Times New Roman" w:hAnsi="Times New Roman" w:cs="Times New Roman"/>
          <w:color w:val="auto"/>
          <w:sz w:val="22"/>
          <w:szCs w:val="22"/>
        </w:rPr>
        <w:t xml:space="preserve"> Será divulgada ata da sessão pública no sistema eletrônico.</w:t>
      </w:r>
    </w:p>
    <w:p w14:paraId="2975C24D" w14:textId="77777777" w:rsidR="00D05D16" w:rsidRPr="005C0115" w:rsidRDefault="00D05D16"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02B4055" w14:textId="2E1BE898"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lastRenderedPageBreak/>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.2</w:t>
      </w:r>
      <w:r w:rsidR="00672544" w:rsidRPr="005C0115">
        <w:rPr>
          <w:rFonts w:ascii="Times New Roman" w:hAnsi="Times New Roman" w:cs="Times New Roman"/>
          <w:color w:val="auto"/>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5C0115">
        <w:rPr>
          <w:rFonts w:ascii="Times New Roman" w:hAnsi="Times New Roman" w:cs="Times New Roman"/>
          <w:color w:val="auto"/>
          <w:sz w:val="22"/>
          <w:szCs w:val="22"/>
        </w:rPr>
        <w:t>Pregoeiro</w:t>
      </w:r>
      <w:r w:rsidR="00672544" w:rsidRPr="005C0115">
        <w:rPr>
          <w:rFonts w:ascii="Times New Roman" w:hAnsi="Times New Roman" w:cs="Times New Roman"/>
          <w:color w:val="auto"/>
          <w:sz w:val="22"/>
          <w:szCs w:val="22"/>
        </w:rPr>
        <w:t>.</w:t>
      </w:r>
    </w:p>
    <w:p w14:paraId="4A360B18" w14:textId="77777777" w:rsidR="00D05D16" w:rsidRPr="005C0115" w:rsidRDefault="00D05D16"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364FADBC" w14:textId="22EA663B"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.3</w:t>
      </w:r>
      <w:r w:rsidR="00672544" w:rsidRPr="005C0115">
        <w:rPr>
          <w:rFonts w:ascii="Times New Roman" w:hAnsi="Times New Roman" w:cs="Times New Roman"/>
          <w:color w:val="auto"/>
          <w:sz w:val="22"/>
          <w:szCs w:val="22"/>
        </w:rPr>
        <w:t xml:space="preserve"> Todas as referências de tempo no Edital, no aviso e durante a sessão pública observarão o horário de Brasília - DF.</w:t>
      </w:r>
    </w:p>
    <w:p w14:paraId="0B0C7158" w14:textId="77777777" w:rsidR="002810AB" w:rsidRPr="005C0115" w:rsidRDefault="002810AB"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9C8C942" w14:textId="3B51B535"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.4</w:t>
      </w:r>
      <w:r w:rsidR="00672544" w:rsidRPr="005C0115">
        <w:rPr>
          <w:rFonts w:ascii="Times New Roman" w:hAnsi="Times New Roman" w:cs="Times New Roman"/>
          <w:color w:val="auto"/>
          <w:sz w:val="22"/>
          <w:szCs w:val="22"/>
        </w:rPr>
        <w:t xml:space="preserve"> A homologação do resultado desta licitação não implicará direito à contratação.</w:t>
      </w:r>
    </w:p>
    <w:p w14:paraId="3E4DC6E0" w14:textId="77777777" w:rsidR="00D05D16" w:rsidRPr="005C0115" w:rsidRDefault="00D05D16"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16DDB927" w14:textId="760A2319"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.5</w:t>
      </w:r>
      <w:r w:rsidR="00672544" w:rsidRPr="005C0115">
        <w:rPr>
          <w:rFonts w:ascii="Times New Roman" w:hAnsi="Times New Roman" w:cs="Times New Roman"/>
          <w:color w:val="auto"/>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5314CE48"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603A7413" w14:textId="32622B21"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.6</w:t>
      </w:r>
      <w:r w:rsidR="00672544" w:rsidRPr="005C0115">
        <w:rPr>
          <w:rFonts w:ascii="Times New Roman" w:hAnsi="Times New Roman" w:cs="Times New Roman"/>
          <w:color w:val="auto"/>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D83E787"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855EBBB" w14:textId="33B78BC2"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.7</w:t>
      </w:r>
      <w:r w:rsidR="00672544" w:rsidRPr="005C0115">
        <w:rPr>
          <w:rFonts w:ascii="Times New Roman" w:hAnsi="Times New Roman" w:cs="Times New Roman"/>
          <w:color w:val="auto"/>
          <w:sz w:val="22"/>
          <w:szCs w:val="22"/>
        </w:rPr>
        <w:t xml:space="preserve"> Na contagem dos prazos estabelecidos neste Edital e seus Anexos, excluir-se-á o dia do início e incluir-se-á o do vencimento. Só se iniciam e vencem os prazos em dias de expediente na Administração.</w:t>
      </w:r>
    </w:p>
    <w:p w14:paraId="6341158F"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52E50ABB" w14:textId="7FC705C1"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b/>
          <w:bCs/>
          <w:color w:val="auto"/>
          <w:sz w:val="22"/>
          <w:szCs w:val="22"/>
        </w:rPr>
        <w:t>2</w:t>
      </w:r>
      <w:r w:rsidR="00097198" w:rsidRPr="005C0115">
        <w:rPr>
          <w:rFonts w:ascii="Times New Roman" w:hAnsi="Times New Roman" w:cs="Times New Roman"/>
          <w:b/>
          <w:bCs/>
          <w:color w:val="auto"/>
          <w:sz w:val="22"/>
          <w:szCs w:val="22"/>
        </w:rPr>
        <w:t>1</w:t>
      </w:r>
      <w:r w:rsidR="00672544" w:rsidRPr="005C0115">
        <w:rPr>
          <w:rFonts w:ascii="Times New Roman" w:hAnsi="Times New Roman" w:cs="Times New Roman"/>
          <w:b/>
          <w:bCs/>
          <w:color w:val="auto"/>
          <w:sz w:val="22"/>
          <w:szCs w:val="22"/>
        </w:rPr>
        <w:t>.8</w:t>
      </w:r>
      <w:r w:rsidR="00672544" w:rsidRPr="005C0115">
        <w:rPr>
          <w:rFonts w:ascii="Times New Roman" w:hAnsi="Times New Roman" w:cs="Times New Roman"/>
          <w:color w:val="auto"/>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5C0115" w:rsidRDefault="00672544"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2EBBD5F2" w14:textId="30AE4E65" w:rsidR="00672544"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2</w:t>
      </w:r>
      <w:r w:rsidR="00097198" w:rsidRPr="005C0115">
        <w:rPr>
          <w:rFonts w:ascii="Times New Roman" w:hAnsi="Times New Roman" w:cs="Times New Roman"/>
          <w:color w:val="auto"/>
          <w:sz w:val="22"/>
          <w:szCs w:val="22"/>
        </w:rPr>
        <w:t>1</w:t>
      </w:r>
      <w:r w:rsidR="00672544" w:rsidRPr="005C0115">
        <w:rPr>
          <w:rFonts w:ascii="Times New Roman" w:hAnsi="Times New Roman" w:cs="Times New Roman"/>
          <w:color w:val="auto"/>
          <w:sz w:val="22"/>
          <w:szCs w:val="22"/>
        </w:rPr>
        <w:t>.9 Em caso de divergência entre disposições deste Edital e de seus anexos ou demais peças que compõem o processo, prevalecerão as deste Edital.</w:t>
      </w:r>
    </w:p>
    <w:p w14:paraId="78C1DC0E" w14:textId="77777777" w:rsidR="002810AB" w:rsidRPr="005C0115" w:rsidRDefault="002810AB"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p>
    <w:p w14:paraId="0FBCBBC5" w14:textId="3683D8D0" w:rsidR="008D6FD6" w:rsidRPr="005C0115" w:rsidRDefault="0024405C" w:rsidP="00EF3320">
      <w:pPr>
        <w:pStyle w:val="Nivel2"/>
        <w:spacing w:beforeLines="120" w:before="288" w:afterLines="120" w:after="288" w:line="288" w:lineRule="auto"/>
        <w:ind w:left="0" w:right="-1" w:firstLine="0"/>
        <w:contextualSpacing/>
        <w:rPr>
          <w:rFonts w:ascii="Times New Roman" w:hAnsi="Times New Roman" w:cs="Times New Roman"/>
          <w:color w:val="auto"/>
          <w:sz w:val="22"/>
          <w:szCs w:val="22"/>
        </w:rPr>
      </w:pPr>
      <w:r w:rsidRPr="005C0115">
        <w:rPr>
          <w:rFonts w:ascii="Times New Roman" w:hAnsi="Times New Roman" w:cs="Times New Roman"/>
          <w:color w:val="auto"/>
          <w:sz w:val="22"/>
          <w:szCs w:val="22"/>
        </w:rPr>
        <w:t>2</w:t>
      </w:r>
      <w:r w:rsidR="00097198" w:rsidRPr="005C0115">
        <w:rPr>
          <w:rFonts w:ascii="Times New Roman" w:hAnsi="Times New Roman" w:cs="Times New Roman"/>
          <w:color w:val="auto"/>
          <w:sz w:val="22"/>
          <w:szCs w:val="22"/>
        </w:rPr>
        <w:t>1</w:t>
      </w:r>
      <w:r w:rsidR="00672544" w:rsidRPr="005C0115">
        <w:rPr>
          <w:rFonts w:ascii="Times New Roman" w:hAnsi="Times New Roman" w:cs="Times New Roman"/>
          <w:color w:val="auto"/>
          <w:sz w:val="22"/>
          <w:szCs w:val="22"/>
        </w:rPr>
        <w:t>.10 O Edital e seus anexos estão disponíveis, na íntegra, no Portal Nacional de Contratações Públicas (PNCP)</w:t>
      </w:r>
      <w:r w:rsidR="00876DD1" w:rsidRPr="005C0115">
        <w:rPr>
          <w:rFonts w:ascii="Times New Roman" w:hAnsi="Times New Roman" w:cs="Times New Roman"/>
          <w:color w:val="auto"/>
          <w:sz w:val="22"/>
          <w:szCs w:val="22"/>
        </w:rPr>
        <w:t>,</w:t>
      </w:r>
      <w:hyperlink r:id="rId27" w:history="1">
        <w:r w:rsidR="00876DD1" w:rsidRPr="005C0115">
          <w:rPr>
            <w:rStyle w:val="Hyperlink"/>
            <w:rFonts w:ascii="Times New Roman" w:hAnsi="Times New Roman" w:cs="Times New Roman"/>
            <w:color w:val="auto"/>
            <w:sz w:val="22"/>
            <w:szCs w:val="22"/>
          </w:rPr>
          <w:t>https://transparencia.meriti.rj.gov.br/</w:t>
        </w:r>
      </w:hyperlink>
      <w:r w:rsidR="00672544" w:rsidRPr="005C0115">
        <w:rPr>
          <w:rFonts w:ascii="Times New Roman" w:hAnsi="Times New Roman" w:cs="Times New Roman"/>
          <w:color w:val="auto"/>
          <w:sz w:val="22"/>
          <w:szCs w:val="22"/>
        </w:rPr>
        <w:t xml:space="preserve">e endereço eletrônico </w:t>
      </w:r>
      <w:hyperlink r:id="rId28" w:history="1">
        <w:r w:rsidR="00672544" w:rsidRPr="005C0115">
          <w:rPr>
            <w:rStyle w:val="Hyperlink"/>
            <w:rFonts w:ascii="Times New Roman" w:hAnsi="Times New Roman" w:cs="Times New Roman"/>
            <w:color w:val="auto"/>
            <w:sz w:val="22"/>
            <w:szCs w:val="22"/>
          </w:rPr>
          <w:t>https://www.portaldecompraspublicas.com.br/</w:t>
        </w:r>
      </w:hyperlink>
      <w:r w:rsidR="00672544" w:rsidRPr="005C0115">
        <w:rPr>
          <w:rFonts w:ascii="Times New Roman" w:hAnsi="Times New Roman" w:cs="Times New Roman"/>
          <w:color w:val="auto"/>
          <w:sz w:val="22"/>
          <w:szCs w:val="22"/>
        </w:rPr>
        <w:t>.</w:t>
      </w:r>
      <w:bookmarkStart w:id="42" w:name="_Hlk154231260"/>
    </w:p>
    <w:bookmarkEnd w:id="42"/>
    <w:p w14:paraId="06715E5A" w14:textId="77777777" w:rsidR="005D7BBB" w:rsidRPr="005C0115" w:rsidRDefault="005D7BBB"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208DD778" w14:textId="77777777" w:rsidR="00862616" w:rsidRPr="005C0115" w:rsidRDefault="00862616"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35B1EA68" w14:textId="77777777" w:rsidR="00862616" w:rsidRPr="005C0115" w:rsidRDefault="00862616"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567C34A1" w14:textId="74362784" w:rsidR="001C10F4" w:rsidRPr="005C0115" w:rsidRDefault="00B50207"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r w:rsidRPr="005C0115">
        <w:rPr>
          <w:rFonts w:ascii="Times New Roman" w:eastAsia="MS Mincho" w:hAnsi="Times New Roman" w:cs="Times New Roman"/>
          <w:color w:val="auto"/>
          <w:sz w:val="22"/>
          <w:szCs w:val="22"/>
        </w:rPr>
        <w:t>São João de Meriti</w:t>
      </w:r>
      <w:r w:rsidR="00672544" w:rsidRPr="005C0115">
        <w:rPr>
          <w:rFonts w:ascii="Times New Roman" w:eastAsia="MS Mincho" w:hAnsi="Times New Roman" w:cs="Times New Roman"/>
          <w:color w:val="auto"/>
          <w:sz w:val="22"/>
          <w:szCs w:val="22"/>
        </w:rPr>
        <w:t xml:space="preserve">, </w:t>
      </w:r>
      <w:r w:rsidR="005C0115" w:rsidRPr="005C0115">
        <w:rPr>
          <w:rFonts w:ascii="Times New Roman" w:eastAsia="MS Mincho" w:hAnsi="Times New Roman" w:cs="Times New Roman"/>
          <w:color w:val="auto"/>
          <w:sz w:val="22"/>
          <w:szCs w:val="22"/>
        </w:rPr>
        <w:t>12</w:t>
      </w:r>
      <w:r w:rsidR="001B38C2" w:rsidRPr="005C0115">
        <w:rPr>
          <w:rFonts w:ascii="Times New Roman" w:eastAsia="MS Mincho" w:hAnsi="Times New Roman" w:cs="Times New Roman"/>
          <w:color w:val="auto"/>
          <w:sz w:val="22"/>
          <w:szCs w:val="22"/>
        </w:rPr>
        <w:t xml:space="preserve"> de</w:t>
      </w:r>
      <w:r w:rsidR="00B03B7E" w:rsidRPr="005C0115">
        <w:rPr>
          <w:rFonts w:ascii="Times New Roman" w:eastAsia="MS Mincho" w:hAnsi="Times New Roman" w:cs="Times New Roman"/>
          <w:color w:val="auto"/>
          <w:sz w:val="22"/>
          <w:szCs w:val="22"/>
        </w:rPr>
        <w:t xml:space="preserve"> </w:t>
      </w:r>
      <w:r w:rsidR="005C0115" w:rsidRPr="005C0115">
        <w:rPr>
          <w:rFonts w:ascii="Times New Roman" w:eastAsia="MS Mincho" w:hAnsi="Times New Roman" w:cs="Times New Roman"/>
          <w:color w:val="auto"/>
          <w:sz w:val="22"/>
          <w:szCs w:val="22"/>
        </w:rPr>
        <w:t>maio</w:t>
      </w:r>
      <w:r w:rsidR="00F27748" w:rsidRPr="005C0115">
        <w:rPr>
          <w:rFonts w:ascii="Times New Roman" w:eastAsia="MS Mincho" w:hAnsi="Times New Roman" w:cs="Times New Roman"/>
          <w:color w:val="auto"/>
          <w:sz w:val="22"/>
          <w:szCs w:val="22"/>
        </w:rPr>
        <w:t xml:space="preserve"> de</w:t>
      </w:r>
      <w:r w:rsidR="001B38C2" w:rsidRPr="005C0115">
        <w:rPr>
          <w:rFonts w:ascii="Times New Roman" w:eastAsia="MS Mincho" w:hAnsi="Times New Roman" w:cs="Times New Roman"/>
          <w:color w:val="auto"/>
          <w:sz w:val="22"/>
          <w:szCs w:val="22"/>
        </w:rPr>
        <w:t xml:space="preserve"> 202</w:t>
      </w:r>
      <w:r w:rsidR="00F27748" w:rsidRPr="005C0115">
        <w:rPr>
          <w:rFonts w:ascii="Times New Roman" w:eastAsia="MS Mincho" w:hAnsi="Times New Roman" w:cs="Times New Roman"/>
          <w:color w:val="auto"/>
          <w:sz w:val="22"/>
          <w:szCs w:val="22"/>
        </w:rPr>
        <w:t>6</w:t>
      </w:r>
    </w:p>
    <w:p w14:paraId="44CA796B" w14:textId="77777777" w:rsidR="00862616" w:rsidRPr="005C0115" w:rsidRDefault="00862616"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3C672D67" w14:textId="77777777" w:rsidR="005D7BBB" w:rsidRPr="005C0115" w:rsidRDefault="005D7BBB" w:rsidP="00F85621">
      <w:pPr>
        <w:pStyle w:val="Nivel3"/>
        <w:spacing w:beforeLines="120" w:before="288" w:afterLines="120" w:after="288" w:line="288" w:lineRule="auto"/>
        <w:ind w:left="1416" w:right="-1" w:firstLine="708"/>
        <w:contextualSpacing/>
        <w:jc w:val="right"/>
        <w:rPr>
          <w:rFonts w:ascii="Times New Roman" w:eastAsia="MS Mincho" w:hAnsi="Times New Roman" w:cs="Times New Roman"/>
          <w:color w:val="auto"/>
          <w:sz w:val="22"/>
          <w:szCs w:val="22"/>
        </w:rPr>
      </w:pPr>
    </w:p>
    <w:p w14:paraId="75FBE9F0" w14:textId="584E9C98" w:rsidR="001B38C2" w:rsidRPr="005C0115" w:rsidRDefault="00D66C26" w:rsidP="00EF3320">
      <w:pPr>
        <w:pStyle w:val="Nivel3"/>
        <w:spacing w:beforeLines="120" w:before="288" w:afterLines="120" w:after="288" w:line="288" w:lineRule="auto"/>
        <w:ind w:left="0" w:right="-1" w:firstLine="0"/>
        <w:contextualSpacing/>
        <w:rPr>
          <w:rFonts w:ascii="Times New Roman" w:eastAsia="MS Mincho" w:hAnsi="Times New Roman" w:cs="Times New Roman"/>
          <w:color w:val="auto"/>
          <w:sz w:val="22"/>
          <w:szCs w:val="22"/>
        </w:rPr>
      </w:pPr>
      <w:r w:rsidRPr="005C0115">
        <w:rPr>
          <w:rFonts w:ascii="Times New Roman" w:eastAsia="MS Mincho" w:hAnsi="Times New Roman" w:cs="Times New Roman"/>
          <w:color w:val="auto"/>
          <w:sz w:val="22"/>
          <w:szCs w:val="22"/>
        </w:rPr>
        <w:t xml:space="preserve">ELABORADO </w:t>
      </w:r>
      <w:r w:rsidR="00F27748" w:rsidRPr="005C0115">
        <w:rPr>
          <w:rFonts w:ascii="Times New Roman" w:eastAsia="MS Mincho" w:hAnsi="Times New Roman" w:cs="Times New Roman"/>
          <w:color w:val="auto"/>
          <w:sz w:val="22"/>
          <w:szCs w:val="22"/>
        </w:rPr>
        <w:t>POR:</w:t>
      </w:r>
    </w:p>
    <w:p w14:paraId="0249C0C3" w14:textId="77777777" w:rsidR="00862616" w:rsidRPr="005C0115" w:rsidRDefault="00862616" w:rsidP="00EF3320">
      <w:pPr>
        <w:pStyle w:val="Nivel3"/>
        <w:spacing w:beforeLines="120" w:before="288" w:afterLines="120" w:after="288" w:line="288" w:lineRule="auto"/>
        <w:ind w:left="0" w:right="-1" w:firstLine="0"/>
        <w:contextualSpacing/>
        <w:rPr>
          <w:rFonts w:ascii="Times New Roman" w:eastAsia="MS Mincho" w:hAnsi="Times New Roman" w:cs="Times New Roman"/>
          <w:color w:val="auto"/>
          <w:sz w:val="22"/>
          <w:szCs w:val="22"/>
        </w:rPr>
      </w:pPr>
    </w:p>
    <w:p w14:paraId="1F84067E" w14:textId="77777777" w:rsidR="009A001B" w:rsidRPr="005C0115" w:rsidRDefault="009A001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___________________________________</w:t>
      </w:r>
    </w:p>
    <w:p w14:paraId="26F9D11D" w14:textId="0791396C" w:rsidR="009A001B" w:rsidRPr="005C0115" w:rsidRDefault="00F27748"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rPr>
        <w:t>Luciano Mattos</w:t>
      </w:r>
    </w:p>
    <w:p w14:paraId="5E5D110B" w14:textId="77777777"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rPr>
        <w:t>Matrícula nº 47.041</w:t>
      </w:r>
    </w:p>
    <w:p w14:paraId="38F4E0D5" w14:textId="77777777" w:rsidR="00011FAE" w:rsidRPr="005C0115" w:rsidRDefault="00011FAE" w:rsidP="0075142D">
      <w:pPr>
        <w:tabs>
          <w:tab w:val="left" w:pos="1440"/>
        </w:tabs>
        <w:autoSpaceDE w:val="0"/>
        <w:snapToGrid w:val="0"/>
        <w:spacing w:before="120" w:after="120" w:line="276" w:lineRule="auto"/>
        <w:ind w:right="-1"/>
        <w:jc w:val="center"/>
        <w:rPr>
          <w:rFonts w:ascii="Times New Roman" w:hAnsi="Times New Roman" w:cs="Times New Roman"/>
          <w:b/>
        </w:rPr>
      </w:pPr>
      <w:bookmarkStart w:id="43" w:name="_Hlk222383765"/>
    </w:p>
    <w:p w14:paraId="2EA7CC43" w14:textId="77777777" w:rsidR="00862616" w:rsidRPr="005C0115" w:rsidRDefault="00862616" w:rsidP="0075142D">
      <w:pPr>
        <w:tabs>
          <w:tab w:val="left" w:pos="1440"/>
        </w:tabs>
        <w:autoSpaceDE w:val="0"/>
        <w:snapToGrid w:val="0"/>
        <w:spacing w:before="120" w:after="120" w:line="276" w:lineRule="auto"/>
        <w:ind w:right="-1"/>
        <w:jc w:val="center"/>
        <w:rPr>
          <w:rFonts w:ascii="Times New Roman" w:hAnsi="Times New Roman" w:cs="Times New Roman"/>
          <w:b/>
        </w:rPr>
      </w:pPr>
    </w:p>
    <w:p w14:paraId="0803881B" w14:textId="1120F8C9" w:rsidR="0075142D" w:rsidRPr="005C0115" w:rsidRDefault="0075142D" w:rsidP="0075142D">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_______________________________________</w:t>
      </w:r>
    </w:p>
    <w:p w14:paraId="0A891EF9" w14:textId="3D5DCF90"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bCs/>
        </w:rPr>
      </w:pPr>
      <w:r w:rsidRPr="005C0115">
        <w:rPr>
          <w:rFonts w:ascii="Times New Roman" w:hAnsi="Times New Roman" w:cs="Times New Roman"/>
          <w:b/>
          <w:bCs/>
        </w:rPr>
        <w:t>JAIR EDUARDO MORAES TELES</w:t>
      </w:r>
    </w:p>
    <w:p w14:paraId="4975DB8C" w14:textId="52F09802"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bCs/>
        </w:rPr>
      </w:pPr>
      <w:r w:rsidRPr="005C0115">
        <w:rPr>
          <w:rFonts w:ascii="Times New Roman" w:hAnsi="Times New Roman" w:cs="Times New Roman"/>
          <w:b/>
          <w:bCs/>
        </w:rPr>
        <w:t>Agente de Contratação</w:t>
      </w:r>
    </w:p>
    <w:p w14:paraId="49746054" w14:textId="77777777" w:rsidR="0075142D" w:rsidRPr="005C0115" w:rsidRDefault="0075142D" w:rsidP="00A9602B">
      <w:pPr>
        <w:tabs>
          <w:tab w:val="left" w:pos="1440"/>
        </w:tabs>
        <w:autoSpaceDE w:val="0"/>
        <w:snapToGrid w:val="0"/>
        <w:spacing w:after="0" w:line="240" w:lineRule="auto"/>
        <w:jc w:val="center"/>
        <w:rPr>
          <w:rFonts w:ascii="Times New Roman" w:hAnsi="Times New Roman" w:cs="Times New Roman"/>
          <w:b/>
        </w:rPr>
      </w:pPr>
      <w:r w:rsidRPr="005C0115">
        <w:rPr>
          <w:rFonts w:ascii="Times New Roman" w:hAnsi="Times New Roman" w:cs="Times New Roman"/>
          <w:b/>
          <w:bCs/>
        </w:rPr>
        <w:t>Mat.: 8258</w:t>
      </w:r>
      <w:bookmarkEnd w:id="43"/>
    </w:p>
    <w:p w14:paraId="02E28B1C" w14:textId="77777777" w:rsidR="00C5313D" w:rsidRPr="005C0115" w:rsidRDefault="00C5313D" w:rsidP="00D919AA">
      <w:pPr>
        <w:spacing w:line="360" w:lineRule="auto"/>
        <w:jc w:val="center"/>
        <w:rPr>
          <w:rFonts w:ascii="Times New Roman" w:hAnsi="Times New Roman" w:cs="Times New Roman"/>
          <w:b/>
          <w:bCs/>
        </w:rPr>
      </w:pPr>
      <w:bookmarkStart w:id="44" w:name="_Hlk216087276"/>
    </w:p>
    <w:bookmarkEnd w:id="44"/>
    <w:p w14:paraId="60958B66" w14:textId="293D51E5"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 -TERMO DE REFERÊNCIA</w:t>
      </w:r>
    </w:p>
    <w:p w14:paraId="76623505" w14:textId="77777777" w:rsidR="00125BFF" w:rsidRPr="005C0115" w:rsidRDefault="00125BFF" w:rsidP="0095093B">
      <w:pPr>
        <w:spacing w:after="200" w:line="240" w:lineRule="auto"/>
        <w:rPr>
          <w:rFonts w:ascii="Times New Roman" w:eastAsia="Calibri" w:hAnsi="Times New Roman" w:cs="Times New Roman"/>
          <w:b/>
          <w:bCs/>
          <w:u w:val="single"/>
        </w:rPr>
      </w:pPr>
    </w:p>
    <w:p w14:paraId="29330D17" w14:textId="77777777" w:rsidR="000C7071" w:rsidRPr="005C0115" w:rsidRDefault="000C7071" w:rsidP="000C7071">
      <w:pPr>
        <w:spacing w:after="200" w:line="276" w:lineRule="auto"/>
        <w:rPr>
          <w:rFonts w:ascii="Times New Roman" w:eastAsia="Calibri" w:hAnsi="Times New Roman" w:cs="Times New Roman"/>
          <w:b/>
          <w:bCs/>
          <w:sz w:val="23"/>
          <w:szCs w:val="23"/>
          <w:u w:val="single"/>
        </w:rPr>
      </w:pPr>
    </w:p>
    <w:p w14:paraId="2689F157" w14:textId="77777777" w:rsidR="000C7071" w:rsidRPr="005C0115" w:rsidRDefault="000C7071" w:rsidP="000C7071">
      <w:pPr>
        <w:spacing w:after="200"/>
        <w:jc w:val="center"/>
        <w:rPr>
          <w:rFonts w:ascii="Times New Roman" w:eastAsia="Calibri" w:hAnsi="Times New Roman" w:cs="Times New Roman"/>
          <w:b/>
          <w:bCs/>
          <w:sz w:val="23"/>
          <w:szCs w:val="23"/>
          <w:u w:val="single"/>
        </w:rPr>
      </w:pPr>
      <w:r w:rsidRPr="005C0115">
        <w:rPr>
          <w:rFonts w:ascii="Times New Roman" w:eastAsia="Calibri" w:hAnsi="Times New Roman" w:cs="Times New Roman"/>
          <w:b/>
          <w:bCs/>
          <w:sz w:val="23"/>
          <w:szCs w:val="23"/>
          <w:u w:val="single"/>
        </w:rPr>
        <w:t>TERMO DE REFERÊNCIA</w:t>
      </w:r>
    </w:p>
    <w:p w14:paraId="14FC631C" w14:textId="77777777" w:rsidR="000C7071" w:rsidRPr="005C0115" w:rsidRDefault="000C7071" w:rsidP="000C7071">
      <w:pPr>
        <w:spacing w:after="200"/>
        <w:jc w:val="center"/>
        <w:rPr>
          <w:rFonts w:ascii="Times New Roman" w:eastAsia="Calibri" w:hAnsi="Times New Roman" w:cs="Times New Roman"/>
          <w:b/>
          <w:bCs/>
          <w:sz w:val="23"/>
          <w:szCs w:val="23"/>
          <w:u w:val="single"/>
        </w:rPr>
      </w:pPr>
      <w:r w:rsidRPr="005C0115">
        <w:rPr>
          <w:rFonts w:ascii="Times New Roman" w:eastAsia="Calibri" w:hAnsi="Times New Roman" w:cs="Times New Roman"/>
          <w:b/>
          <w:bCs/>
          <w:sz w:val="23"/>
          <w:szCs w:val="23"/>
          <w:u w:val="single"/>
        </w:rPr>
        <w:t>ADEQUADO</w:t>
      </w:r>
    </w:p>
    <w:p w14:paraId="3172EE1B" w14:textId="77777777" w:rsidR="000C7071" w:rsidRPr="005C0115" w:rsidRDefault="000C7071" w:rsidP="000C7071">
      <w:pPr>
        <w:pStyle w:val="SemEspaamento"/>
        <w:jc w:val="both"/>
        <w:rPr>
          <w:rFonts w:ascii="Times New Roman" w:hAnsi="Times New Roman" w:cs="Times New Roman"/>
          <w:b/>
          <w:sz w:val="23"/>
          <w:szCs w:val="23"/>
          <w:u w:val="single"/>
        </w:rPr>
      </w:pPr>
      <w:r w:rsidRPr="005C0115">
        <w:rPr>
          <w:rFonts w:ascii="Times New Roman" w:hAnsi="Times New Roman" w:cs="Times New Roman"/>
          <w:b/>
          <w:sz w:val="23"/>
          <w:szCs w:val="23"/>
          <w:u w:val="single"/>
        </w:rPr>
        <w:t xml:space="preserve">UNIDADE REQUISITANTE: </w:t>
      </w:r>
    </w:p>
    <w:p w14:paraId="21255FD9" w14:textId="77777777" w:rsidR="000C7071" w:rsidRPr="005C0115" w:rsidRDefault="000C7071" w:rsidP="000C7071">
      <w:pPr>
        <w:pStyle w:val="SemEspaamento"/>
        <w:jc w:val="both"/>
        <w:rPr>
          <w:rFonts w:ascii="Times New Roman" w:hAnsi="Times New Roman" w:cs="Times New Roman"/>
          <w:b/>
          <w:sz w:val="23"/>
          <w:szCs w:val="23"/>
          <w:u w:val="single"/>
        </w:rPr>
      </w:pPr>
    </w:p>
    <w:p w14:paraId="31DAB9BC" w14:textId="77777777" w:rsidR="000C7071" w:rsidRPr="005C0115" w:rsidRDefault="000C7071" w:rsidP="000C7071">
      <w:pPr>
        <w:pStyle w:val="SemEspaamento"/>
        <w:jc w:val="both"/>
        <w:rPr>
          <w:rFonts w:ascii="Times New Roman" w:eastAsia="Tahoma" w:hAnsi="Times New Roman" w:cs="Times New Roman"/>
          <w:b/>
          <w:sz w:val="23"/>
          <w:szCs w:val="23"/>
        </w:rPr>
      </w:pPr>
      <w:r w:rsidRPr="005C0115">
        <w:rPr>
          <w:rFonts w:ascii="Times New Roman" w:hAnsi="Times New Roman" w:cs="Times New Roman"/>
          <w:b/>
          <w:sz w:val="23"/>
          <w:szCs w:val="23"/>
        </w:rPr>
        <w:t>S</w:t>
      </w:r>
      <w:r w:rsidRPr="005C0115">
        <w:rPr>
          <w:rFonts w:ascii="Times New Roman" w:eastAsia="Tahoma" w:hAnsi="Times New Roman" w:cs="Times New Roman"/>
          <w:b/>
          <w:sz w:val="23"/>
          <w:szCs w:val="23"/>
        </w:rPr>
        <w:t>ecretaria Municipal de Assistência Social</w:t>
      </w:r>
    </w:p>
    <w:p w14:paraId="2F143A17" w14:textId="77777777" w:rsidR="000C7071" w:rsidRPr="005C0115" w:rsidRDefault="000C7071" w:rsidP="000C7071">
      <w:pPr>
        <w:pStyle w:val="SemEspaamento"/>
        <w:jc w:val="both"/>
        <w:rPr>
          <w:rFonts w:ascii="Times New Roman" w:eastAsia="Tahoma" w:hAnsi="Times New Roman" w:cs="Times New Roman"/>
          <w:b/>
          <w:sz w:val="23"/>
          <w:szCs w:val="23"/>
        </w:rPr>
      </w:pPr>
    </w:p>
    <w:p w14:paraId="36054133" w14:textId="77777777" w:rsidR="000C7071" w:rsidRPr="005C0115" w:rsidRDefault="000C7071" w:rsidP="000C7071">
      <w:pPr>
        <w:keepNext/>
        <w:keepLines/>
        <w:shd w:val="clear" w:color="auto" w:fill="BFBFBF"/>
        <w:tabs>
          <w:tab w:val="left" w:pos="567"/>
        </w:tabs>
        <w:spacing w:before="120" w:afterLines="120" w:after="288" w:line="240" w:lineRule="auto"/>
        <w:jc w:val="both"/>
        <w:outlineLvl w:val="0"/>
        <w:rPr>
          <w:rFonts w:ascii="Times New Roman" w:eastAsia="Arial" w:hAnsi="Times New Roman" w:cs="Times New Roman"/>
          <w:b/>
          <w:bCs/>
          <w:sz w:val="23"/>
          <w:szCs w:val="23"/>
        </w:rPr>
      </w:pPr>
      <w:r w:rsidRPr="005C0115">
        <w:rPr>
          <w:rFonts w:ascii="Times New Roman" w:eastAsia="Arial" w:hAnsi="Times New Roman" w:cs="Times New Roman"/>
          <w:b/>
          <w:bCs/>
          <w:sz w:val="23"/>
          <w:szCs w:val="23"/>
        </w:rPr>
        <w:t>DO OBJETO</w:t>
      </w:r>
    </w:p>
    <w:p w14:paraId="02A307E4"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 presente Termo de Referência tem por objeto a contratação de empresa especializada para o fornecimento de bens permanentes destinados à estruturação e ao fortalecimento das unidades do Cadastro Único, abrangendo a Central Municipal, os Centros de Referência de Assistência Social (CRAS) e o posto de atendimento localizado no Poupatempo, compreendendo mobiliário, equipamentos de informática e demais itens permanentes necessários ao funcionamento administrativo, ao atendimento ao público e ao aprimoramento da infraestrutura e da gestão dessas unidades.</w:t>
      </w:r>
    </w:p>
    <w:p w14:paraId="43725872"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Os itens enquadram-se como bens Permanentes, nos termos da legislação vigente.</w:t>
      </w:r>
    </w:p>
    <w:tbl>
      <w:tblPr>
        <w:tblW w:w="4540"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1"/>
        <w:gridCol w:w="6474"/>
        <w:gridCol w:w="1037"/>
      </w:tblGrid>
      <w:tr w:rsidR="004A3863" w:rsidRPr="005C0115" w14:paraId="44EE5BF0" w14:textId="77777777" w:rsidTr="00192381">
        <w:trPr>
          <w:trHeight w:val="688"/>
        </w:trPr>
        <w:tc>
          <w:tcPr>
            <w:tcW w:w="704" w:type="pct"/>
            <w:shd w:val="clear" w:color="auto" w:fill="A6A6A6"/>
            <w:vAlign w:val="center"/>
            <w:hideMark/>
          </w:tcPr>
          <w:p w14:paraId="14B7E41D"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lastRenderedPageBreak/>
              <w:t>ITEM</w:t>
            </w:r>
          </w:p>
        </w:tc>
        <w:tc>
          <w:tcPr>
            <w:tcW w:w="3703" w:type="pct"/>
            <w:shd w:val="clear" w:color="auto" w:fill="A6A6A6"/>
            <w:vAlign w:val="center"/>
            <w:hideMark/>
          </w:tcPr>
          <w:p w14:paraId="6DB6D6B8"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t>DESCRIÇÃO</w:t>
            </w:r>
          </w:p>
        </w:tc>
        <w:tc>
          <w:tcPr>
            <w:tcW w:w="594" w:type="pct"/>
            <w:shd w:val="clear" w:color="auto" w:fill="A6A6A6"/>
            <w:vAlign w:val="center"/>
            <w:hideMark/>
          </w:tcPr>
          <w:p w14:paraId="1A5834CD" w14:textId="77777777" w:rsidR="000C7071" w:rsidRPr="005C0115" w:rsidRDefault="000C7071" w:rsidP="00192381">
            <w:pPr>
              <w:jc w:val="center"/>
              <w:rPr>
                <w:rFonts w:ascii="Times New Roman" w:eastAsia="Times New Roman" w:hAnsi="Times New Roman"/>
                <w:b/>
                <w:bCs/>
                <w:sz w:val="23"/>
                <w:szCs w:val="23"/>
              </w:rPr>
            </w:pPr>
            <w:r w:rsidRPr="005C0115">
              <w:rPr>
                <w:rFonts w:ascii="Times New Roman" w:eastAsia="Times New Roman" w:hAnsi="Times New Roman"/>
                <w:b/>
                <w:bCs/>
                <w:sz w:val="23"/>
                <w:szCs w:val="23"/>
              </w:rPr>
              <w:t>QUANT.</w:t>
            </w:r>
          </w:p>
        </w:tc>
      </w:tr>
      <w:tr w:rsidR="004A3863" w:rsidRPr="005C0115" w14:paraId="2D74F420" w14:textId="77777777" w:rsidTr="00192381">
        <w:trPr>
          <w:trHeight w:val="687"/>
        </w:trPr>
        <w:tc>
          <w:tcPr>
            <w:tcW w:w="704" w:type="pct"/>
            <w:shd w:val="clear" w:color="000000" w:fill="FFFFFF"/>
            <w:vAlign w:val="center"/>
            <w:hideMark/>
          </w:tcPr>
          <w:p w14:paraId="0749DA43"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3746E82C"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Van 21 lugares, ano/modelo mínimo 2023, zero km</w:t>
            </w:r>
            <w:r w:rsidRPr="005C0115">
              <w:rPr>
                <w:rFonts w:ascii="Times New Roman" w:hAnsi="Times New Roman"/>
                <w:sz w:val="23"/>
                <w:szCs w:val="23"/>
              </w:rPr>
              <w:t>, com DPM, diesel, ar-condicionado, direção hidráulica/elétrica, freios ABS, bancos com cintos, portas corrediças, porta traseira ampla, tacógrafo e itens de segurança, transporte seguro e acessível.</w:t>
            </w:r>
          </w:p>
        </w:tc>
        <w:tc>
          <w:tcPr>
            <w:tcW w:w="594" w:type="pct"/>
            <w:shd w:val="clear" w:color="000000" w:fill="FFFFFF"/>
            <w:vAlign w:val="center"/>
          </w:tcPr>
          <w:p w14:paraId="3645C3CA"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r w:rsidR="004A3863" w:rsidRPr="005C0115" w14:paraId="4DED93C5" w14:textId="77777777" w:rsidTr="00192381">
        <w:trPr>
          <w:trHeight w:val="568"/>
        </w:trPr>
        <w:tc>
          <w:tcPr>
            <w:tcW w:w="704" w:type="pct"/>
            <w:shd w:val="clear" w:color="000000" w:fill="FFFFFF"/>
            <w:vAlign w:val="center"/>
          </w:tcPr>
          <w:p w14:paraId="7AC63DFF"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22455FB1" w14:textId="77777777" w:rsidR="000C7071" w:rsidRPr="005C0115" w:rsidRDefault="000C7071" w:rsidP="00192381">
            <w:pPr>
              <w:rPr>
                <w:rFonts w:ascii="Times New Roman" w:hAnsi="Times New Roman"/>
                <w:b/>
                <w:sz w:val="23"/>
                <w:szCs w:val="23"/>
              </w:rPr>
            </w:pPr>
            <w:r w:rsidRPr="005C0115">
              <w:rPr>
                <w:rFonts w:ascii="Times New Roman" w:hAnsi="Times New Roman"/>
                <w:b/>
                <w:sz w:val="23"/>
                <w:szCs w:val="23"/>
              </w:rPr>
              <w:t>Veículo tipo sedan, ano/modelo mínimo 2024/2025</w:t>
            </w:r>
            <w:r w:rsidRPr="005C0115">
              <w:rPr>
                <w:rFonts w:ascii="Times New Roman" w:hAnsi="Times New Roman"/>
                <w:sz w:val="23"/>
                <w:szCs w:val="23"/>
              </w:rPr>
              <w:t xml:space="preserve">, zero km, motor 1.3 </w:t>
            </w:r>
            <w:proofErr w:type="spellStart"/>
            <w:r w:rsidRPr="005C0115">
              <w:rPr>
                <w:rFonts w:ascii="Times New Roman" w:hAnsi="Times New Roman"/>
                <w:sz w:val="23"/>
                <w:szCs w:val="23"/>
              </w:rPr>
              <w:t>flex</w:t>
            </w:r>
            <w:proofErr w:type="spellEnd"/>
            <w:r w:rsidRPr="005C0115">
              <w:rPr>
                <w:rFonts w:ascii="Times New Roman" w:hAnsi="Times New Roman"/>
                <w:sz w:val="23"/>
                <w:szCs w:val="23"/>
              </w:rPr>
              <w:t>, 4 portas, direção hidráulica ou elétrica, câmbio manual ou automático, ar-condicionado, trio elétrico, freios ABS, airbag duplo, porta-malas mínimo de 450 L, cor branca.</w:t>
            </w:r>
          </w:p>
        </w:tc>
        <w:tc>
          <w:tcPr>
            <w:tcW w:w="594" w:type="pct"/>
            <w:shd w:val="clear" w:color="000000" w:fill="FFFFFF"/>
            <w:vAlign w:val="center"/>
          </w:tcPr>
          <w:p w14:paraId="5A74CD1C"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r w:rsidR="004A3863" w:rsidRPr="005C0115" w14:paraId="5367D6D7" w14:textId="77777777" w:rsidTr="00192381">
        <w:trPr>
          <w:trHeight w:val="568"/>
        </w:trPr>
        <w:tc>
          <w:tcPr>
            <w:tcW w:w="704" w:type="pct"/>
            <w:shd w:val="clear" w:color="000000" w:fill="FFFFFF"/>
            <w:vAlign w:val="center"/>
            <w:hideMark/>
          </w:tcPr>
          <w:p w14:paraId="2E4ADC49"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000000" w:fill="FFFFFF"/>
          </w:tcPr>
          <w:p w14:paraId="08F1AFB2"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Notebook</w:t>
            </w:r>
            <w:r w:rsidRPr="005C0115">
              <w:rPr>
                <w:rFonts w:ascii="Times New Roman" w:hAnsi="Times New Roman"/>
                <w:sz w:val="23"/>
                <w:szCs w:val="23"/>
              </w:rPr>
              <w:t xml:space="preserve"> Intel Core i5 12ª Geração, 15,6" Full HD, 16GB RAM, SSD 240GB+, USB 3.0, teclado ABNT c/ numérico, Windows 10/11, com câmera.</w:t>
            </w:r>
          </w:p>
        </w:tc>
        <w:tc>
          <w:tcPr>
            <w:tcW w:w="594" w:type="pct"/>
            <w:shd w:val="clear" w:color="000000" w:fill="FFFFFF"/>
            <w:vAlign w:val="center"/>
          </w:tcPr>
          <w:p w14:paraId="3AEDE49B"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3</w:t>
            </w:r>
          </w:p>
        </w:tc>
      </w:tr>
      <w:tr w:rsidR="004A3863" w:rsidRPr="005C0115" w14:paraId="332DC98F" w14:textId="77777777" w:rsidTr="00192381">
        <w:trPr>
          <w:trHeight w:val="594"/>
        </w:trPr>
        <w:tc>
          <w:tcPr>
            <w:tcW w:w="704" w:type="pct"/>
            <w:shd w:val="clear" w:color="000000" w:fill="FFFFFF"/>
            <w:vAlign w:val="center"/>
            <w:hideMark/>
          </w:tcPr>
          <w:p w14:paraId="51A9C95A"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shd w:val="clear" w:color="auto" w:fill="auto"/>
          </w:tcPr>
          <w:p w14:paraId="799E53F7"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Computador completo</w:t>
            </w:r>
            <w:r w:rsidRPr="005C0115">
              <w:rPr>
                <w:rFonts w:ascii="Times New Roman" w:hAnsi="Times New Roman"/>
                <w:sz w:val="23"/>
                <w:szCs w:val="23"/>
              </w:rPr>
              <w:t xml:space="preserve"> – Processador Intel Core i7 de alta performance, 16GB de memória RAM DDR4, SSD de 1TB para armazenamento rápido, monitor de 24" LED Full HD (1920x1080), teclado e mouse padrão, portas USB 3.0 e conectividade para periféricos.</w:t>
            </w:r>
          </w:p>
        </w:tc>
        <w:tc>
          <w:tcPr>
            <w:tcW w:w="594" w:type="pct"/>
            <w:shd w:val="clear" w:color="auto" w:fill="auto"/>
            <w:vAlign w:val="center"/>
          </w:tcPr>
          <w:p w14:paraId="4A081581"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2</w:t>
            </w:r>
          </w:p>
        </w:tc>
      </w:tr>
      <w:tr w:rsidR="004A3863" w:rsidRPr="005C0115" w14:paraId="684A3056"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E9A48AA" w14:textId="77777777" w:rsidR="000C7071" w:rsidRPr="005C0115" w:rsidRDefault="000C7071" w:rsidP="003B04E8">
            <w:pPr>
              <w:pStyle w:val="PargrafodaLista"/>
              <w:numPr>
                <w:ilvl w:val="0"/>
                <w:numId w:val="21"/>
              </w:numPr>
              <w:spacing w:after="200"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7FE29A2A"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Impressora Laser Multifuncional Monocromática</w:t>
            </w:r>
            <w:r w:rsidRPr="005C0115">
              <w:rPr>
                <w:rFonts w:ascii="Times New Roman" w:hAnsi="Times New Roman"/>
                <w:sz w:val="23"/>
                <w:szCs w:val="23"/>
              </w:rPr>
              <w:t xml:space="preserve"> – impressão/cópia/digitalização, velocidade até 40 </w:t>
            </w:r>
            <w:proofErr w:type="spellStart"/>
            <w:r w:rsidRPr="005C0115">
              <w:rPr>
                <w:rFonts w:ascii="Times New Roman" w:hAnsi="Times New Roman"/>
                <w:sz w:val="23"/>
                <w:szCs w:val="23"/>
              </w:rPr>
              <w:t>ppm</w:t>
            </w:r>
            <w:proofErr w:type="spellEnd"/>
            <w:r w:rsidRPr="005C0115">
              <w:rPr>
                <w:rFonts w:ascii="Times New Roman" w:hAnsi="Times New Roman"/>
                <w:sz w:val="23"/>
                <w:szCs w:val="23"/>
              </w:rPr>
              <w:t xml:space="preserve">, resolução até 1200 × 1200 </w:t>
            </w:r>
            <w:proofErr w:type="spellStart"/>
            <w:r w:rsidRPr="005C0115">
              <w:rPr>
                <w:rFonts w:ascii="Times New Roman" w:hAnsi="Times New Roman"/>
                <w:sz w:val="23"/>
                <w:szCs w:val="23"/>
              </w:rPr>
              <w:t>dpi</w:t>
            </w:r>
            <w:proofErr w:type="spellEnd"/>
            <w:r w:rsidRPr="005C0115">
              <w:rPr>
                <w:rFonts w:ascii="Times New Roman" w:hAnsi="Times New Roman"/>
                <w:sz w:val="23"/>
                <w:szCs w:val="23"/>
              </w:rPr>
              <w:t xml:space="preserve">, volume recomendado 1.500–3.500 </w:t>
            </w:r>
            <w:proofErr w:type="spellStart"/>
            <w:r w:rsidRPr="005C0115">
              <w:rPr>
                <w:rFonts w:ascii="Times New Roman" w:hAnsi="Times New Roman"/>
                <w:sz w:val="23"/>
                <w:szCs w:val="23"/>
              </w:rPr>
              <w:t>pág</w:t>
            </w:r>
            <w:proofErr w:type="spellEnd"/>
            <w:r w:rsidRPr="005C0115">
              <w:rPr>
                <w:rFonts w:ascii="Times New Roman" w:hAnsi="Times New Roman"/>
                <w:sz w:val="23"/>
                <w:szCs w:val="23"/>
              </w:rPr>
              <w:t xml:space="preserve">/mês, bandeja 250 folhas + bandeja multiuso 50 folhas, scanner mesa/ADF até 1200 </w:t>
            </w:r>
            <w:proofErr w:type="spellStart"/>
            <w:r w:rsidRPr="005C0115">
              <w:rPr>
                <w:rFonts w:ascii="Times New Roman" w:hAnsi="Times New Roman"/>
                <w:sz w:val="23"/>
                <w:szCs w:val="23"/>
              </w:rPr>
              <w:t>dpi</w:t>
            </w:r>
            <w:proofErr w:type="spellEnd"/>
            <w:r w:rsidRPr="005C0115">
              <w:rPr>
                <w:rFonts w:ascii="Times New Roman" w:hAnsi="Times New Roman"/>
                <w:sz w:val="23"/>
                <w:szCs w:val="23"/>
              </w:rPr>
              <w:t>, USB 2.0; Wi-Fi.</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3413991"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2</w:t>
            </w:r>
          </w:p>
        </w:tc>
      </w:tr>
      <w:tr w:rsidR="004A3863" w:rsidRPr="005C0115" w14:paraId="47F3CEF2"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12D4A15"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417FBE40"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 xml:space="preserve">Mesa </w:t>
            </w:r>
            <w:proofErr w:type="spellStart"/>
            <w:r w:rsidRPr="005C0115">
              <w:rPr>
                <w:rFonts w:ascii="Times New Roman" w:hAnsi="Times New Roman"/>
                <w:b/>
                <w:sz w:val="23"/>
                <w:szCs w:val="23"/>
              </w:rPr>
              <w:t>retrátilMesa</w:t>
            </w:r>
            <w:proofErr w:type="spellEnd"/>
            <w:r w:rsidRPr="005C0115">
              <w:rPr>
                <w:rFonts w:ascii="Times New Roman" w:hAnsi="Times New Roman"/>
                <w:b/>
                <w:sz w:val="23"/>
                <w:szCs w:val="23"/>
              </w:rPr>
              <w:t xml:space="preserve"> retrátil (tipo maleta)</w:t>
            </w:r>
            <w:r w:rsidRPr="005C0115">
              <w:rPr>
                <w:rFonts w:ascii="Times New Roman" w:hAnsi="Times New Roman"/>
                <w:sz w:val="23"/>
                <w:szCs w:val="23"/>
              </w:rPr>
              <w:t xml:space="preserve"> – modelo para eventos e camping; estrutura em polietileno de alta densidade (PEAD); dimensões montadas: 180 cm (C) × 74 cm (L) × 74 cm (A); dimensões fechadas: 91 cm (C) × 74 cm (L) × 6 cm (E); cor branco; capacidade 150 kg distribuídos; peso aproximado 11,5 kg; design dobrável que se transforma em maleta com alça para transporte; indicada para uso interno/externo.</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5CB2870C"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3</w:t>
            </w:r>
          </w:p>
        </w:tc>
      </w:tr>
      <w:tr w:rsidR="004A3863" w:rsidRPr="005C0115" w14:paraId="39E73BA5"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F56EFDB"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753C8B82"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Cadeira dobrável</w:t>
            </w:r>
            <w:r w:rsidRPr="005C0115">
              <w:rPr>
                <w:rFonts w:ascii="Times New Roman" w:hAnsi="Times New Roman"/>
                <w:sz w:val="23"/>
                <w:szCs w:val="23"/>
              </w:rPr>
              <w:t xml:space="preserve"> fabricada em aço carbono e plástico de alta densidade, estrutura reforçada; capacidade de carga até 190 kg; dimensões aproximadas 50,5 × 46 × 78,7 cm; fator de forma </w:t>
            </w:r>
            <w:r w:rsidRPr="005C0115">
              <w:rPr>
                <w:rFonts w:ascii="Times New Roman" w:hAnsi="Times New Roman"/>
                <w:sz w:val="23"/>
                <w:szCs w:val="23"/>
              </w:rPr>
              <w:lastRenderedPageBreak/>
              <w:t>dobrável, dispensando montagem; cor branca; indicada para eventos, uso interno/externo.</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2EC0EA3F"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lastRenderedPageBreak/>
              <w:t>6</w:t>
            </w:r>
          </w:p>
        </w:tc>
      </w:tr>
      <w:tr w:rsidR="004A3863" w:rsidRPr="005C0115" w14:paraId="730BD849" w14:textId="77777777" w:rsidTr="00192381">
        <w:trPr>
          <w:trHeight w:val="594"/>
        </w:trPr>
        <w:tc>
          <w:tcPr>
            <w:tcW w:w="7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E7EABA" w14:textId="77777777" w:rsidR="000C7071" w:rsidRPr="005C0115" w:rsidRDefault="000C7071" w:rsidP="003B04E8">
            <w:pPr>
              <w:pStyle w:val="PargrafodaLista"/>
              <w:numPr>
                <w:ilvl w:val="0"/>
                <w:numId w:val="21"/>
              </w:numPr>
              <w:spacing w:line="256" w:lineRule="auto"/>
              <w:jc w:val="center"/>
              <w:rPr>
                <w:rFonts w:ascii="Times New Roman" w:eastAsia="Times New Roman" w:hAnsi="Times New Roman"/>
                <w:sz w:val="23"/>
                <w:szCs w:val="23"/>
              </w:rPr>
            </w:pPr>
          </w:p>
        </w:tc>
        <w:tc>
          <w:tcPr>
            <w:tcW w:w="3703" w:type="pct"/>
            <w:tcBorders>
              <w:top w:val="single" w:sz="4" w:space="0" w:color="auto"/>
              <w:left w:val="single" w:sz="4" w:space="0" w:color="auto"/>
              <w:bottom w:val="single" w:sz="4" w:space="0" w:color="auto"/>
              <w:right w:val="single" w:sz="4" w:space="0" w:color="auto"/>
            </w:tcBorders>
            <w:shd w:val="clear" w:color="auto" w:fill="auto"/>
          </w:tcPr>
          <w:p w14:paraId="3A24CDD8" w14:textId="77777777" w:rsidR="000C7071" w:rsidRPr="005C0115" w:rsidRDefault="000C7071" w:rsidP="00192381">
            <w:pPr>
              <w:rPr>
                <w:rFonts w:ascii="Times New Roman" w:hAnsi="Times New Roman"/>
                <w:sz w:val="23"/>
                <w:szCs w:val="23"/>
              </w:rPr>
            </w:pPr>
            <w:r w:rsidRPr="005C0115">
              <w:rPr>
                <w:rFonts w:ascii="Times New Roman" w:hAnsi="Times New Roman"/>
                <w:b/>
                <w:sz w:val="23"/>
                <w:szCs w:val="23"/>
              </w:rPr>
              <w:t>Tenda 5x5</w:t>
            </w:r>
            <w:r w:rsidRPr="005C0115">
              <w:rPr>
                <w:rFonts w:ascii="Times New Roman" w:hAnsi="Times New Roman"/>
                <w:sz w:val="23"/>
                <w:szCs w:val="23"/>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94" w:type="pct"/>
            <w:tcBorders>
              <w:top w:val="single" w:sz="4" w:space="0" w:color="auto"/>
              <w:left w:val="single" w:sz="4" w:space="0" w:color="auto"/>
              <w:bottom w:val="single" w:sz="4" w:space="0" w:color="auto"/>
              <w:right w:val="single" w:sz="4" w:space="0" w:color="auto"/>
            </w:tcBorders>
            <w:shd w:val="clear" w:color="auto" w:fill="auto"/>
            <w:vAlign w:val="center"/>
          </w:tcPr>
          <w:p w14:paraId="30F99D14" w14:textId="77777777" w:rsidR="000C7071" w:rsidRPr="005C0115" w:rsidRDefault="000C7071" w:rsidP="00192381">
            <w:pPr>
              <w:jc w:val="center"/>
              <w:rPr>
                <w:rFonts w:ascii="Times New Roman" w:eastAsia="Times New Roman" w:hAnsi="Times New Roman"/>
                <w:sz w:val="23"/>
                <w:szCs w:val="23"/>
              </w:rPr>
            </w:pPr>
            <w:r w:rsidRPr="005C0115">
              <w:rPr>
                <w:rFonts w:ascii="Times New Roman" w:eastAsia="Times New Roman" w:hAnsi="Times New Roman"/>
                <w:sz w:val="23"/>
                <w:szCs w:val="23"/>
              </w:rPr>
              <w:t>1</w:t>
            </w:r>
          </w:p>
        </w:tc>
      </w:tr>
    </w:tbl>
    <w:p w14:paraId="2875686D" w14:textId="77777777" w:rsidR="000C7071" w:rsidRPr="005C0115" w:rsidRDefault="000C7071" w:rsidP="000C7071">
      <w:pPr>
        <w:pStyle w:val="Nivel2"/>
        <w:ind w:left="432" w:firstLine="0"/>
        <w:rPr>
          <w:rFonts w:ascii="Times New Roman" w:hAnsi="Times New Roman" w:cs="Times New Roman"/>
          <w:color w:val="auto"/>
          <w:sz w:val="23"/>
          <w:szCs w:val="23"/>
        </w:rPr>
      </w:pPr>
    </w:p>
    <w:p w14:paraId="3B33D379"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As informações apresentadas nas tabelas deste Termo de Referência contemplam a descrição detalhada dos itens que compõem o objeto, incluindo especificações técnicas, unidades de fornecimento e quantidades estimadas, definidas com base no consumo e na utilização previstos em cada unidade do Cadastro Único, visando garantir melhor desempenho, padronização e eficiência das atividades de atendimento à população.</w:t>
      </w:r>
    </w:p>
    <w:p w14:paraId="4E44936F" w14:textId="77777777" w:rsidR="000C7071" w:rsidRPr="005C0115" w:rsidRDefault="000C7071" w:rsidP="000C7071">
      <w:pPr>
        <w:keepNext/>
        <w:keepLines/>
        <w:shd w:val="clear" w:color="auto" w:fill="BFBFBF"/>
        <w:tabs>
          <w:tab w:val="left" w:pos="567"/>
        </w:tabs>
        <w:spacing w:before="120" w:after="120" w:line="360" w:lineRule="auto"/>
        <w:jc w:val="both"/>
        <w:outlineLvl w:val="0"/>
        <w:rPr>
          <w:rFonts w:ascii="Times New Roman" w:hAnsi="Times New Roman" w:cs="Times New Roman"/>
          <w:b/>
          <w:bCs/>
          <w:sz w:val="23"/>
          <w:szCs w:val="23"/>
        </w:rPr>
      </w:pPr>
      <w:r w:rsidRPr="005C0115">
        <w:rPr>
          <w:rFonts w:ascii="Times New Roman" w:hAnsi="Times New Roman" w:cs="Times New Roman"/>
          <w:b/>
          <w:bCs/>
          <w:sz w:val="23"/>
          <w:szCs w:val="23"/>
        </w:rPr>
        <w:t xml:space="preserve">DA JUSTIFICATIVA </w:t>
      </w:r>
    </w:p>
    <w:p w14:paraId="37D8F84B"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bookmarkStart w:id="45" w:name="_Hlk135835961"/>
      <w:r w:rsidRPr="005C0115">
        <w:rPr>
          <w:rFonts w:ascii="Times New Roman" w:eastAsia="Calibri" w:hAnsi="Times New Roman" w:cs="Times New Roman"/>
          <w:color w:val="auto"/>
          <w:sz w:val="23"/>
          <w:szCs w:val="23"/>
          <w:lang w:eastAsia="en-US"/>
        </w:rPr>
        <w:t>A presente contratação justifica-se pela necessidade de adequar e fortalecer a estrutura física e operacional das unidades do Cadastro Único, garantindo condições adequadas de trabalho, padronização dos equipamentos e melhoria da qualidade do atendimento à população.</w:t>
      </w:r>
    </w:p>
    <w:p w14:paraId="19BA2F76"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 Cadastro Único desempenha papel essencial na identificação e atualização de informações socioeconômicas das famílias em situação de vulnerabilidade social, sendo base para o acesso a diversos programas e benefícios sociais. Dessa forma, é fundamental que suas unidades disponham de bens permanentes adequados, capazes de assegurar eficiência, agilidade e confiabilidade nas atividades administrativas e de atendimento.</w:t>
      </w:r>
    </w:p>
    <w:p w14:paraId="16BB9005"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 xml:space="preserve"> Além disso, a estruturação proposta visa aprimorar o ambiente de trabalho dos servidores e aprimorar o fluxo de atendimento ao cidadão, especialmente em ações itinerantes e eventos realizados pela Secretaria Municipal de Assistência Social.</w:t>
      </w:r>
    </w:p>
    <w:p w14:paraId="3490D49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padronização dos equipamentos e materiais entre a Central Municipal, os CRAS e o posto do Poupatempo também possibilitarão melhor controle patrimonial, manutenção preventiva facilitada e uniformização dos processos de atendimento, promovendo maior eficiência na gestão pública e otimização dos recursos disponíveis.</w:t>
      </w:r>
    </w:p>
    <w:bookmarkEnd w:id="45"/>
    <w:p w14:paraId="3338E80B" w14:textId="77777777" w:rsidR="000C7071" w:rsidRPr="005C0115" w:rsidRDefault="000C7071" w:rsidP="000C7071">
      <w:pPr>
        <w:pStyle w:val="Nivel01"/>
        <w:shd w:val="clear" w:color="auto" w:fill="BFBFBF"/>
        <w:tabs>
          <w:tab w:val="left" w:pos="0"/>
        </w:tabs>
        <w:spacing w:before="120" w:after="120" w:line="276" w:lineRule="auto"/>
        <w:rPr>
          <w:rFonts w:ascii="Times New Roman" w:hAnsi="Times New Roman" w:cs="Times New Roman"/>
          <w:sz w:val="23"/>
          <w:szCs w:val="23"/>
        </w:rPr>
      </w:pPr>
      <w:r w:rsidRPr="005C0115">
        <w:rPr>
          <w:rFonts w:ascii="Times New Roman" w:hAnsi="Times New Roman" w:cs="Times New Roman"/>
          <w:sz w:val="23"/>
          <w:szCs w:val="23"/>
        </w:rPr>
        <w:t>REQUISITOS DA CONTRATAÇÃO</w:t>
      </w:r>
    </w:p>
    <w:p w14:paraId="292ACE81"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bookmarkStart w:id="46" w:name="_Hlk124860528"/>
      <w:r w:rsidRPr="005C0115">
        <w:rPr>
          <w:rFonts w:ascii="Times New Roman" w:eastAsia="Calibri" w:hAnsi="Times New Roman" w:cs="Times New Roman"/>
          <w:color w:val="auto"/>
          <w:sz w:val="23"/>
          <w:szCs w:val="23"/>
          <w:lang w:eastAsia="en-US"/>
        </w:rPr>
        <w:t>O objeto enquadra-se como bem comum, conforme Lei Federal nº 14.133/2021nos termos do art. 6º, inciso XIII da Lei Federal 14.133/21, suas alterações e demais normas inerentes à espécie;</w:t>
      </w:r>
    </w:p>
    <w:p w14:paraId="6A4102E7"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lastRenderedPageBreak/>
        <w:t>Os bens permanentes deverão possuir garantia mínima de 12 meses e assistência técnica autorizada e disponível no Estado do Rio de Janeiro, conforme o art. 92, inciso III da Lei nº 14.133/2021;</w:t>
      </w:r>
    </w:p>
    <w:p w14:paraId="5B19422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Os veículos deverão possuir garantia mínima de fábrica de 36 (trinta e seis) meses, compreendendo cobertura integral do fabricante, incluindo motor, câmbio, suspensão e sistema elétrico.</w:t>
      </w:r>
    </w:p>
    <w:p w14:paraId="730C34D3"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Sempre que possível, deverão ser priorizados produtos com menor impacto ambiental, com certificações de eficiência energética, utilização de materiais recicláveis e logística reversa, nos termos do art. 25 da Lei nº 14.133/2021.</w:t>
      </w:r>
    </w:p>
    <w:p w14:paraId="36536E40"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Deverão constar nos selos de garantia as datas de vencimento do produto, fixados de forma que não cubram quaisquer gravações existentes;</w:t>
      </w:r>
    </w:p>
    <w:p w14:paraId="39B960CC"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O prazo de vigência da contratação será de 12 (doze) meses, contados da data de assinatura do contrato, na forma do art. 105 da Lei n° 14.133/2021;</w:t>
      </w:r>
    </w:p>
    <w:p w14:paraId="17C339E5"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Proceder à entrega dos bens em perfeitas condições de uso, no prazo e no local designado pela a secretaria municipal de assistência social, em estrita observância as especificações constantes do edital e da proposta adjudicada, devidamente acompanhados da respectiva nota fiscal, na qual deverá constar, de forma minuciosa, a descrição dos materiais fornecidos, bem como o prazo de garantia ofertado.</w:t>
      </w:r>
    </w:p>
    <w:p w14:paraId="3790BA1E"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Atender prontamente a quaisquer exigências da Administração, inerentes ao objeto da presente licitação.</w:t>
      </w:r>
    </w:p>
    <w:p w14:paraId="4640E604"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Comunicar à Administração, no prazo máximo de 05 (cinco) dias que antecede a data da entrega, os motivos que impossibilitem o cumprimento do prazo previsto, com a devida comprovação.</w:t>
      </w:r>
    </w:p>
    <w:p w14:paraId="42C50E7B"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Manter-se, durante toda a execução do contrato, em compatibilidade com as obrigações assumidas, todas as condições de habilitação e qualificação exigidas na licitação.</w:t>
      </w:r>
    </w:p>
    <w:p w14:paraId="1CC95529"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As empresas participantes deverão apresentar atestado de capacidade fornecido por pessoa jurídica de direito público ou privado, comprovando ter executado ou estar executando os fornecimentos pertinentes e compatíveis de acordo com os objetos desta contratação.</w:t>
      </w:r>
    </w:p>
    <w:p w14:paraId="72D4BC84" w14:textId="77777777" w:rsidR="000C7071" w:rsidRPr="005C0115" w:rsidRDefault="000C7071" w:rsidP="000C7071">
      <w:pPr>
        <w:pStyle w:val="Nivel2"/>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0" w:firstLine="0"/>
        <w:rPr>
          <w:rFonts w:ascii="Times New Roman" w:eastAsia="Calibri" w:hAnsi="Times New Roman" w:cs="Times New Roman"/>
          <w:b/>
          <w:color w:val="auto"/>
          <w:sz w:val="23"/>
          <w:szCs w:val="23"/>
          <w:lang w:eastAsia="en-US"/>
        </w:rPr>
      </w:pPr>
      <w:r w:rsidRPr="005C0115">
        <w:rPr>
          <w:rFonts w:ascii="Times New Roman" w:eastAsia="Calibri" w:hAnsi="Times New Roman" w:cs="Times New Roman"/>
          <w:b/>
          <w:color w:val="auto"/>
          <w:sz w:val="23"/>
          <w:szCs w:val="23"/>
          <w:lang w:eastAsia="en-US"/>
        </w:rPr>
        <w:t>Da Subcontratação</w:t>
      </w:r>
      <w:r w:rsidRPr="005C0115">
        <w:rPr>
          <w:rFonts w:ascii="Times New Roman" w:eastAsia="Calibri" w:hAnsi="Times New Roman" w:cs="Times New Roman"/>
          <w:b/>
          <w:color w:val="auto"/>
          <w:sz w:val="23"/>
          <w:szCs w:val="23"/>
          <w:lang w:eastAsia="en-US"/>
        </w:rPr>
        <w:tab/>
      </w:r>
    </w:p>
    <w:p w14:paraId="6650FDC0"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Considerando que a contratação será realizada por meio de Pregão Eletrônico, nos termos da Lei nº 14.133/2021, a subcontratação total ou parcial do objeto somente será admitida mediante autorização prévia da Administração, devidamente justificada e formalizada. É vedada a subcontratação que possa comprometer a execução direta do objeto, a qualidade do fornecimento ou o cumprimento das condições estabelecidas neste Termo de Referência.</w:t>
      </w:r>
    </w:p>
    <w:bookmarkEnd w:id="46"/>
    <w:p w14:paraId="4C239ADF" w14:textId="77777777" w:rsidR="000C7071" w:rsidRPr="005C0115" w:rsidRDefault="000C7071" w:rsidP="000C7071">
      <w:pPr>
        <w:keepNext/>
        <w:keepLines/>
        <w:shd w:val="clear" w:color="auto" w:fill="BFBFBF"/>
        <w:tabs>
          <w:tab w:val="left" w:pos="0"/>
        </w:tabs>
        <w:spacing w:before="120" w:after="120" w:line="276" w:lineRule="auto"/>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lastRenderedPageBreak/>
        <w:t>DESCRIÇÃO DA SOLUÇÃO COMO UM TODO</w:t>
      </w:r>
    </w:p>
    <w:p w14:paraId="0CF93AFA" w14:textId="77777777" w:rsidR="000C7071" w:rsidRPr="005C0115" w:rsidRDefault="000C7071" w:rsidP="000C7071">
      <w:pPr>
        <w:pStyle w:val="Nivel2"/>
        <w:numPr>
          <w:ilvl w:val="1"/>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presente contratação tem por finalidade prover, de forma integrada, os bens permanentes necessários à modernização, estruturação e fortalecimento das unidades do Cadastro Único no Município de São João de Meriti/RJ, incluindo equipamentos de informática, mobiliário e estrutura de apoio, bem como veículo de apoio logístico para atendimento itinerante, de modo a assegurar condições adequadas, padronizadas e eficientes de atendimento à população em situação de vulnerabilidade social.</w:t>
      </w:r>
    </w:p>
    <w:p w14:paraId="505833C1" w14:textId="77777777" w:rsidR="000C7071" w:rsidRPr="005C0115" w:rsidRDefault="000C7071" w:rsidP="000C7071">
      <w:pPr>
        <w:pStyle w:val="Nivel2"/>
        <w:numPr>
          <w:ilvl w:val="1"/>
          <w:numId w:val="0"/>
        </w:numPr>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solução contempla o fornecimento de todos os elementos que compõem o objeto, de maneira interdependente quanto à finalidade pública, abrangendo entrega, instalação, garantia e suporte técnico aplicável aos bens adquiridos, nos termos das especificações técnicas constantes deste Termo de Referência.</w:t>
      </w:r>
    </w:p>
    <w:p w14:paraId="62C65006" w14:textId="77777777" w:rsidR="000C7071" w:rsidRPr="005C0115" w:rsidRDefault="000C7071" w:rsidP="000C7071">
      <w:pPr>
        <w:pStyle w:val="Nivel2"/>
        <w:numPr>
          <w:ilvl w:val="1"/>
          <w:numId w:val="0"/>
        </w:numPr>
        <w:ind w:left="432" w:hanging="432"/>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integração da solução visa garantir a uniformização dos equipamentos das unidades, melhoria do desempenho operacional, ampliação do alcance territorial do atendimento, padronização do mobiliário e otimização do fluxo de trabalho, permitindo maior eficiência no registro, atualização e atendimento do Cadastro Único no âmbito municipal.</w:t>
      </w:r>
    </w:p>
    <w:p w14:paraId="6CF8D902" w14:textId="77777777" w:rsidR="000C7071" w:rsidRPr="005C0115" w:rsidRDefault="000C7071" w:rsidP="000C7071">
      <w:pPr>
        <w:keepNext/>
        <w:keepLines/>
        <w:shd w:val="clear" w:color="auto" w:fill="BFBFBF"/>
        <w:tabs>
          <w:tab w:val="left" w:pos="567"/>
        </w:tab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MODELO DE EXECUÇÃO DO OBJETO</w:t>
      </w:r>
    </w:p>
    <w:p w14:paraId="21AA11F9"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Condições de execução</w:t>
      </w:r>
    </w:p>
    <w:p w14:paraId="148034D5" w14:textId="77777777" w:rsidR="000C7071" w:rsidRPr="005C0115" w:rsidRDefault="000C7071" w:rsidP="000C7071">
      <w:pPr>
        <w:pStyle w:val="Nivel2"/>
        <w:numPr>
          <w:ilvl w:val="1"/>
          <w:numId w:val="0"/>
        </w:numPr>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A execução do objeto seguirá a seguinte dinâmica:</w:t>
      </w:r>
    </w:p>
    <w:p w14:paraId="15778BC6" w14:textId="77777777" w:rsidR="000C7071" w:rsidRPr="005C0115" w:rsidRDefault="000C7071" w:rsidP="000C7071">
      <w:pPr>
        <w:pStyle w:val="Nivel3"/>
        <w:numPr>
          <w:ilvl w:val="2"/>
          <w:numId w:val="0"/>
        </w:numPr>
        <w:ind w:left="567"/>
        <w:rPr>
          <w:rFonts w:ascii="Times New Roman" w:eastAsia="Calibri" w:hAnsi="Times New Roman" w:cs="Times New Roman"/>
          <w:b/>
          <w:color w:val="auto"/>
          <w:sz w:val="23"/>
          <w:szCs w:val="23"/>
        </w:rPr>
      </w:pPr>
      <w:r w:rsidRPr="005C0115">
        <w:rPr>
          <w:rFonts w:ascii="Times New Roman" w:eastAsia="Calibri" w:hAnsi="Times New Roman" w:cs="Times New Roman"/>
          <w:color w:val="auto"/>
          <w:sz w:val="23"/>
          <w:szCs w:val="23"/>
        </w:rPr>
        <w:t xml:space="preserve">A Entrega dos materiais em até 15 dias corridos após a ordem de fornecimento, na sede do Central Bolsa Família, </w:t>
      </w:r>
      <w:proofErr w:type="spellStart"/>
      <w:r w:rsidRPr="005C0115">
        <w:rPr>
          <w:rFonts w:ascii="Times New Roman" w:eastAsia="Calibri" w:hAnsi="Times New Roman" w:cs="Times New Roman"/>
          <w:color w:val="auto"/>
          <w:sz w:val="23"/>
          <w:szCs w:val="23"/>
        </w:rPr>
        <w:t>na</w:t>
      </w:r>
      <w:r w:rsidRPr="005C0115">
        <w:rPr>
          <w:rFonts w:ascii="Times New Roman" w:eastAsia="Calibri" w:hAnsi="Times New Roman" w:cs="Times New Roman"/>
          <w:b/>
          <w:color w:val="auto"/>
          <w:sz w:val="23"/>
          <w:szCs w:val="23"/>
        </w:rPr>
        <w:t>Rua</w:t>
      </w:r>
      <w:proofErr w:type="spellEnd"/>
      <w:r w:rsidRPr="005C0115">
        <w:rPr>
          <w:rFonts w:ascii="Times New Roman" w:eastAsia="Calibri" w:hAnsi="Times New Roman" w:cs="Times New Roman"/>
          <w:b/>
          <w:color w:val="auto"/>
          <w:sz w:val="23"/>
          <w:szCs w:val="23"/>
        </w:rPr>
        <w:t xml:space="preserve"> São João Batista, n° 742, Centro, São João de Meriti/RJ. Horário de funcionamento de 08h00min as 17h00min. </w:t>
      </w:r>
    </w:p>
    <w:p w14:paraId="2639EDD8" w14:textId="77777777" w:rsidR="000C7071" w:rsidRPr="005C0115" w:rsidRDefault="000C7071" w:rsidP="000C7071">
      <w:pPr>
        <w:pStyle w:val="Nivel3"/>
        <w:numPr>
          <w:ilvl w:val="2"/>
          <w:numId w:val="0"/>
        </w:numPr>
        <w:ind w:left="567"/>
        <w:rPr>
          <w:rFonts w:ascii="Times New Roman" w:eastAsia="Calibri" w:hAnsi="Times New Roman" w:cs="Times New Roman"/>
          <w:b/>
          <w:color w:val="auto"/>
          <w:sz w:val="23"/>
          <w:szCs w:val="23"/>
        </w:rPr>
      </w:pPr>
      <w:r w:rsidRPr="005C0115">
        <w:rPr>
          <w:rFonts w:ascii="Times New Roman" w:hAnsi="Times New Roman" w:cs="Times New Roman"/>
          <w:bCs/>
          <w:color w:val="auto"/>
          <w:sz w:val="23"/>
          <w:szCs w:val="23"/>
        </w:rPr>
        <w:t>A contratação não será parcelada, pois a divisão do objeto não traria ganho de economia ou eficiência, além de prejudicar a padronização e o controle dos bens, conforme art. 23, §1º da Lei nº 14.133/2021.</w:t>
      </w:r>
    </w:p>
    <w:p w14:paraId="176632D1" w14:textId="77777777" w:rsidR="000C7071" w:rsidRPr="005C0115" w:rsidRDefault="000C7071" w:rsidP="000C7071">
      <w:pPr>
        <w:pStyle w:val="Nivel3"/>
        <w:numPr>
          <w:ilvl w:val="2"/>
          <w:numId w:val="0"/>
        </w:numPr>
        <w:ind w:left="567"/>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As informações sobre a entrega estarão indicadas nos campos descrição e local de entrega da nota de Empenho, salvo se informada no ato da entrega do Empenho. </w:t>
      </w:r>
    </w:p>
    <w:p w14:paraId="46B82A02" w14:textId="77777777" w:rsidR="000C7071" w:rsidRPr="005C0115" w:rsidRDefault="000C7071" w:rsidP="000C7071">
      <w:pPr>
        <w:pStyle w:val="Nivel3"/>
        <w:numPr>
          <w:ilvl w:val="2"/>
          <w:numId w:val="0"/>
        </w:numPr>
        <w:ind w:left="567"/>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Necessário o agendamento prévio da entrega por meio do Termo de Contrato.</w:t>
      </w:r>
    </w:p>
    <w:p w14:paraId="22305D67" w14:textId="77777777" w:rsidR="000C7071" w:rsidRPr="005C0115" w:rsidRDefault="000C7071" w:rsidP="003B04E8">
      <w:pPr>
        <w:pStyle w:val="Nivel01"/>
        <w:numPr>
          <w:ilvl w:val="1"/>
          <w:numId w:val="18"/>
        </w:numPr>
        <w:suppressAutoHyphens/>
        <w:spacing w:before="120" w:after="120" w:line="276" w:lineRule="auto"/>
        <w:ind w:left="874" w:hanging="361"/>
        <w:rPr>
          <w:rFonts w:ascii="Times New Roman" w:hAnsi="Times New Roman" w:cs="Times New Roman"/>
          <w:sz w:val="23"/>
          <w:szCs w:val="23"/>
        </w:rPr>
      </w:pPr>
      <w:r w:rsidRPr="005C0115">
        <w:rPr>
          <w:rFonts w:ascii="Times New Roman" w:hAnsi="Times New Roman" w:cs="Times New Roman"/>
          <w:sz w:val="23"/>
          <w:szCs w:val="23"/>
        </w:rPr>
        <w:t xml:space="preserve"> Do recebimento do objeto</w:t>
      </w:r>
    </w:p>
    <w:p w14:paraId="347C079E"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recebimento provisório ocorrerá de forma sumária, mediante entrega acompanhada da nota fiscal ou documento equivalente, para fins de registro, conferência inicial e início da fiscalização contratual, sem caráter de aceitação definitiva.</w:t>
      </w:r>
    </w:p>
    <w:p w14:paraId="153D1204"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O recebimento definitivo será realizado após a conclusão da verificação da conformidade dos bens com as especificações deste Termo de Referência, com a consequente aceitação mediante termo próprio, condicionada à análise técnica dos fiscais responsáveis.</w:t>
      </w:r>
    </w:p>
    <w:p w14:paraId="62E8E038"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contratada deverá reparar, corrigir, remover, reconstruir ou substituir, às suas expensas, no todo ou em parte, os bens em que forem constatados vícios, defeitos ou irregularidades, conforme determinação da fiscalização, não sendo emitida a aceitação definitiva enquanto houver pendências.</w:t>
      </w:r>
    </w:p>
    <w:p w14:paraId="1AEEAA19"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recebimento provisório ou definitivo não excluirá a responsabilidade civil da contratada pela solidez, segurança e qualidade do objeto, tampouco a responsabilidade técnico-profissional pela perfeita execução contratual, nos limites estabelecidos em lei e neste instrumento.</w:t>
      </w:r>
    </w:p>
    <w:p w14:paraId="51004E2F" w14:textId="77777777" w:rsidR="000C7071" w:rsidRPr="005C0115" w:rsidRDefault="000C7071" w:rsidP="003B04E8">
      <w:pPr>
        <w:pStyle w:val="Nivel2"/>
        <w:numPr>
          <w:ilvl w:val="2"/>
          <w:numId w:val="18"/>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 prazo necessário para a correção de inconsistências ou saneamento de documentos fiscais pela contratada não será computado para fins de aceitação definitiva do objeto, até que haja atendimento integral às exigências contratuais.</w:t>
      </w:r>
    </w:p>
    <w:p w14:paraId="13C43765" w14:textId="77777777" w:rsidR="000C7071" w:rsidRPr="005C0115" w:rsidRDefault="000C7071" w:rsidP="000C7071">
      <w:pPr>
        <w:keepNext/>
        <w:keepLines/>
        <w:shd w:val="clear" w:color="auto" w:fill="BFBFBF"/>
        <w:tabs>
          <w:tab w:val="left" w:pos="567"/>
        </w:tab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 xml:space="preserve">DO MODELO DE GESTÃO DO CONTRATO </w:t>
      </w:r>
      <w:bookmarkStart w:id="47" w:name="_Hlk132113223"/>
    </w:p>
    <w:p w14:paraId="698DDAC1"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Do Reajuste</w:t>
      </w:r>
    </w:p>
    <w:p w14:paraId="020E1FBE" w14:textId="77777777" w:rsidR="000C7071" w:rsidRPr="005C0115" w:rsidRDefault="000C7071" w:rsidP="003B04E8">
      <w:pPr>
        <w:pStyle w:val="Nivel2"/>
        <w:numPr>
          <w:ilvl w:val="1"/>
          <w:numId w:val="20"/>
        </w:numPr>
        <w:suppressAutoHyphens/>
        <w:rPr>
          <w:rFonts w:ascii="Times New Roman" w:hAnsi="Times New Roman" w:cs="Times New Roman"/>
          <w:b/>
          <w:bCs/>
          <w:color w:val="auto"/>
          <w:sz w:val="23"/>
          <w:szCs w:val="23"/>
        </w:rPr>
      </w:pPr>
      <w:r w:rsidRPr="005C0115">
        <w:rPr>
          <w:rFonts w:ascii="Times New Roman" w:hAnsi="Times New Roman" w:cs="Times New Roman"/>
          <w:color w:val="auto"/>
          <w:sz w:val="23"/>
          <w:szCs w:val="23"/>
        </w:rPr>
        <w:t xml:space="preserve">Os preços inicialmente contratados são fixos e irreajustáveis no prazo de um ano contado da data do orçamento estimado, conforme art. 25, § 7° </w:t>
      </w:r>
      <w:r w:rsidRPr="005C0115">
        <w:rPr>
          <w:rFonts w:ascii="Times New Roman" w:hAnsi="Times New Roman" w:cs="Times New Roman"/>
          <w:bCs/>
          <w:color w:val="auto"/>
          <w:sz w:val="23"/>
          <w:szCs w:val="23"/>
        </w:rPr>
        <w:t>da Lei n.º 14.133/2021.</w:t>
      </w:r>
    </w:p>
    <w:p w14:paraId="72E478A3" w14:textId="77777777" w:rsidR="000C7071" w:rsidRPr="005C0115" w:rsidRDefault="000C7071" w:rsidP="003B04E8">
      <w:pPr>
        <w:pStyle w:val="Nivel2"/>
        <w:numPr>
          <w:ilvl w:val="1"/>
          <w:numId w:val="20"/>
        </w:numPr>
        <w:suppressAutoHyphens/>
        <w:rPr>
          <w:rFonts w:ascii="Times New Roman" w:hAnsi="Times New Roman" w:cs="Times New Roman"/>
          <w:b/>
          <w:bCs/>
          <w:color w:val="auto"/>
          <w:sz w:val="23"/>
          <w:szCs w:val="23"/>
        </w:rPr>
      </w:pPr>
      <w:r w:rsidRPr="005C0115">
        <w:rPr>
          <w:rFonts w:ascii="Times New Roman" w:hAnsi="Times New Roman" w:cs="Times New Roman"/>
          <w:color w:val="auto"/>
          <w:sz w:val="23"/>
          <w:szCs w:val="23"/>
        </w:rPr>
        <w:t>Após o interregno de um ano os preços iniciais serão reajustados, mediante a aplicação, pela Contratante, do índice IGPM, exclusivamente para as obrigações iniciadas e concluídas após a ocorrência da anualidade.</w:t>
      </w:r>
    </w:p>
    <w:p w14:paraId="41F50366" w14:textId="77777777" w:rsidR="000C7071" w:rsidRPr="005C0115" w:rsidRDefault="000C7071" w:rsidP="000C7071">
      <w:pPr>
        <w:pStyle w:val="Nivel2"/>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Da Gestão Contratual</w:t>
      </w:r>
    </w:p>
    <w:p w14:paraId="6F90261C"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O prazo de vigência da contratação será de 12 (doze) meses, contado a partir da data de assinatura do contrato, observado o disposto na Lei nº 14.133/2021.</w:t>
      </w:r>
    </w:p>
    <w:p w14:paraId="0812FA02" w14:textId="77777777" w:rsidR="000C7071" w:rsidRPr="005C0115" w:rsidRDefault="000C7071" w:rsidP="000C7071">
      <w:pPr>
        <w:pStyle w:val="Nivel2"/>
        <w:numPr>
          <w:ilvl w:val="1"/>
          <w:numId w:val="0"/>
        </w:numPr>
        <w:ind w:left="432" w:hanging="432"/>
        <w:rPr>
          <w:rFonts w:ascii="Times New Roman" w:hAnsi="Times New Roman" w:cs="Times New Roman"/>
          <w:color w:val="auto"/>
          <w:sz w:val="23"/>
          <w:szCs w:val="23"/>
        </w:rPr>
      </w:pPr>
      <w:r w:rsidRPr="005C0115">
        <w:rPr>
          <w:rFonts w:ascii="Times New Roman" w:hAnsi="Times New Roman" w:cs="Times New Roman"/>
          <w:color w:val="auto"/>
          <w:sz w:val="23"/>
          <w:szCs w:val="23"/>
        </w:rPr>
        <w:t>A execução da contratação deverá ocorrer de forma fiel e integral pelas partes, em estrita observância às cláusulas contratuais e à legislação aplicável, respondendo cada parte pelas consequências decorrentes do inadimplemento total ou parcial das obrigações assumidas.</w:t>
      </w:r>
    </w:p>
    <w:p w14:paraId="5B0DDFB0"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color w:val="auto"/>
          <w:sz w:val="23"/>
          <w:szCs w:val="23"/>
        </w:rPr>
        <w:t>Fiscalização</w:t>
      </w:r>
    </w:p>
    <w:p w14:paraId="3E4B4F49"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Execução do contrato deverá ser acompanhada e fiscalizada pelo (s) fiscal (</w:t>
      </w:r>
      <w:proofErr w:type="spellStart"/>
      <w:r w:rsidRPr="005C0115">
        <w:rPr>
          <w:rFonts w:ascii="Times New Roman" w:hAnsi="Times New Roman" w:cs="Times New Roman"/>
          <w:color w:val="auto"/>
          <w:sz w:val="23"/>
          <w:szCs w:val="23"/>
        </w:rPr>
        <w:t>is</w:t>
      </w:r>
      <w:proofErr w:type="spellEnd"/>
      <w:r w:rsidRPr="005C0115">
        <w:rPr>
          <w:rFonts w:ascii="Times New Roman" w:hAnsi="Times New Roman" w:cs="Times New Roman"/>
          <w:color w:val="auto"/>
          <w:sz w:val="23"/>
          <w:szCs w:val="23"/>
        </w:rPr>
        <w:t>) do contrato, ou pelos respectivos substitutos (Lei nº 14.133, de 2021, art. 117, caput).</w:t>
      </w:r>
    </w:p>
    <w:p w14:paraId="6A2D7005"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Fiscalização Técnica</w:t>
      </w:r>
    </w:p>
    <w:p w14:paraId="6C2F5B1D"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lastRenderedPageBreak/>
        <w:t>O fiscal técnico do contrato acompanhará a execução do contrato, para que sejam cumpridas todas as condições estabelecidas no contrato, de modo a assegurar os melhores resultados para a Administração. Art. 22, VI, Decreto nº 11.246, de 2022;</w:t>
      </w:r>
    </w:p>
    <w:p w14:paraId="6FC7459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4AC4CA6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Identificada qualquer inexatidão ou irregularidade, o fiscal técnico do contrato emitirá notificações para a correção da execução do contrato, determinando prazo para a correção. (Art. 22, III, Decreto nº 11.246, de 2022);</w:t>
      </w:r>
    </w:p>
    <w:p w14:paraId="7A94CB1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393F5798"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No caso de ocorrências que possam inviabilizar a execução do contrato nas datas aprazadas, o fiscal técnico do contrato comunicará o fato imediatamente ao gestor do contrato. (Art. 22 V, Decreto nº 11.246, de 2022,).</w:t>
      </w:r>
    </w:p>
    <w:p w14:paraId="4E1024FB"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Fiscalização Administrativa</w:t>
      </w:r>
    </w:p>
    <w:p w14:paraId="5C6784F4"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0A646155"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 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47F6A171" w14:textId="77777777" w:rsidR="000C7071" w:rsidRPr="005C0115" w:rsidRDefault="000C7071" w:rsidP="000C7071">
      <w:pPr>
        <w:pStyle w:val="Nivel2"/>
        <w:ind w:left="0" w:firstLine="0"/>
        <w:rPr>
          <w:rFonts w:ascii="Times New Roman" w:hAnsi="Times New Roman" w:cs="Times New Roman"/>
          <w:color w:val="auto"/>
          <w:sz w:val="23"/>
          <w:szCs w:val="23"/>
        </w:rPr>
      </w:pPr>
      <w:r w:rsidRPr="005C0115">
        <w:rPr>
          <w:rFonts w:ascii="Times New Roman" w:hAnsi="Times New Roman" w:cs="Times New Roman"/>
          <w:b/>
          <w:color w:val="auto"/>
          <w:sz w:val="23"/>
          <w:szCs w:val="23"/>
        </w:rPr>
        <w:t>Gestor do Contrato</w:t>
      </w:r>
    </w:p>
    <w:p w14:paraId="5B9C424B"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14A813B6"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gestor do contrato acompanhará os registros realizados pelos fiscais do contrato, de todas as ocorrências relacionadas à execução do contrato e as medidas adotadas, informando, se for o caso, à </w:t>
      </w:r>
      <w:r w:rsidRPr="005C0115">
        <w:rPr>
          <w:rFonts w:ascii="Times New Roman" w:hAnsi="Times New Roman" w:cs="Times New Roman"/>
          <w:color w:val="auto"/>
          <w:sz w:val="23"/>
          <w:szCs w:val="23"/>
        </w:rPr>
        <w:lastRenderedPageBreak/>
        <w:t>autoridade superior àquelas que ultrapassarem a sua competência. (Art. 21, II Decreto nº 11.246, de 2022).</w:t>
      </w:r>
    </w:p>
    <w:p w14:paraId="0F08E624"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6371AF52"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(art. 21, VIII, Decreto nº 11.246, de 2022,).</w:t>
      </w:r>
    </w:p>
    <w:p w14:paraId="1B5FB821"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(art. 21, X, Decreto nº 11.246, de 2022).</w:t>
      </w:r>
    </w:p>
    <w:p w14:paraId="42278D93"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026F141A"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7A62D8CC" w14:textId="77777777" w:rsidR="000C7071" w:rsidRPr="005C0115" w:rsidRDefault="000C7071" w:rsidP="000C7071">
      <w:pPr>
        <w:pStyle w:val="Nivel2"/>
        <w:ind w:left="360" w:firstLine="0"/>
        <w:rPr>
          <w:rFonts w:ascii="Times New Roman" w:hAnsi="Times New Roman" w:cs="Times New Roman"/>
          <w:color w:val="auto"/>
          <w:sz w:val="23"/>
          <w:szCs w:val="23"/>
        </w:rPr>
      </w:pPr>
    </w:p>
    <w:p w14:paraId="3D240286" w14:textId="77777777" w:rsidR="000C7071" w:rsidRPr="005C0115" w:rsidRDefault="000C7071" w:rsidP="003B04E8">
      <w:pPr>
        <w:pStyle w:val="Nivel2"/>
        <w:numPr>
          <w:ilvl w:val="1"/>
          <w:numId w:val="24"/>
        </w:numPr>
        <w:rPr>
          <w:rFonts w:ascii="Times New Roman" w:hAnsi="Times New Roman" w:cs="Times New Roman"/>
          <w:color w:val="auto"/>
          <w:sz w:val="23"/>
          <w:szCs w:val="23"/>
        </w:rPr>
      </w:pPr>
      <w:r w:rsidRPr="005C0115">
        <w:rPr>
          <w:rFonts w:ascii="Times New Roman" w:hAnsi="Times New Roman" w:cs="Times New Roman"/>
          <w:color w:val="auto"/>
          <w:sz w:val="23"/>
          <w:szCs w:val="23"/>
        </w:rPr>
        <w:t>A Secretaria requisitante indicará servidores para atuarem como Gestor e Fiscal Técnico e Administrativo do Contrato.</w:t>
      </w:r>
    </w:p>
    <w:p w14:paraId="29819530" w14:textId="77777777" w:rsidR="000C7071" w:rsidRPr="005C0115" w:rsidRDefault="000C7071" w:rsidP="000C7071">
      <w:pPr>
        <w:pStyle w:val="Nivel01"/>
        <w:spacing w:line="276" w:lineRule="auto"/>
        <w:ind w:left="0" w:firstLine="0"/>
        <w:rPr>
          <w:sz w:val="23"/>
          <w:szCs w:val="23"/>
        </w:rPr>
      </w:pPr>
      <w:r w:rsidRPr="005C0115">
        <w:rPr>
          <w:sz w:val="23"/>
          <w:szCs w:val="23"/>
        </w:rPr>
        <w:t>Gestor:</w:t>
      </w:r>
    </w:p>
    <w:tbl>
      <w:tblPr>
        <w:tblStyle w:val="Tabelacomgrade"/>
        <w:tblW w:w="5155" w:type="pct"/>
        <w:tblLook w:val="04A0" w:firstRow="1" w:lastRow="0" w:firstColumn="1" w:lastColumn="0" w:noHBand="0" w:noVBand="1"/>
      </w:tblPr>
      <w:tblGrid>
        <w:gridCol w:w="1652"/>
        <w:gridCol w:w="3323"/>
        <w:gridCol w:w="2462"/>
        <w:gridCol w:w="2489"/>
      </w:tblGrid>
      <w:tr w:rsidR="004A3863" w:rsidRPr="005C0115" w14:paraId="48C3A02A" w14:textId="77777777" w:rsidTr="00192381">
        <w:trPr>
          <w:trHeight w:val="443"/>
        </w:trPr>
        <w:tc>
          <w:tcPr>
            <w:tcW w:w="832" w:type="pct"/>
            <w:vAlign w:val="center"/>
          </w:tcPr>
          <w:p w14:paraId="6B45295A"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57505682"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401399F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4B0638F3"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0C7071" w:rsidRPr="005C0115" w14:paraId="610FA1B9" w14:textId="77777777" w:rsidTr="00192381">
        <w:trPr>
          <w:trHeight w:val="443"/>
        </w:trPr>
        <w:tc>
          <w:tcPr>
            <w:tcW w:w="832" w:type="pct"/>
            <w:vAlign w:val="center"/>
          </w:tcPr>
          <w:p w14:paraId="13E4359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34E89C8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Roberta Ferreira Queiroz</w:t>
            </w:r>
          </w:p>
        </w:tc>
        <w:tc>
          <w:tcPr>
            <w:tcW w:w="1240" w:type="pct"/>
            <w:vAlign w:val="center"/>
          </w:tcPr>
          <w:p w14:paraId="5AC9A322"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Secretária Municipal da Assistência Social</w:t>
            </w:r>
          </w:p>
        </w:tc>
        <w:tc>
          <w:tcPr>
            <w:tcW w:w="1254" w:type="pct"/>
            <w:vAlign w:val="center"/>
          </w:tcPr>
          <w:p w14:paraId="0484431F"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46930</w:t>
            </w:r>
          </w:p>
        </w:tc>
      </w:tr>
    </w:tbl>
    <w:p w14:paraId="2FBC2F84" w14:textId="77777777" w:rsidR="000C7071" w:rsidRPr="005C0115" w:rsidRDefault="000C7071" w:rsidP="000C7071">
      <w:pPr>
        <w:spacing w:line="276" w:lineRule="auto"/>
        <w:rPr>
          <w:sz w:val="23"/>
          <w:szCs w:val="23"/>
        </w:rPr>
      </w:pPr>
    </w:p>
    <w:p w14:paraId="6177B7B6" w14:textId="77777777" w:rsidR="000C7071" w:rsidRPr="005C0115" w:rsidRDefault="000C7071" w:rsidP="000C7071">
      <w:pPr>
        <w:pStyle w:val="Nivel01"/>
        <w:spacing w:line="276" w:lineRule="auto"/>
        <w:ind w:left="0" w:firstLine="0"/>
        <w:rPr>
          <w:sz w:val="23"/>
          <w:szCs w:val="23"/>
        </w:rPr>
      </w:pPr>
      <w:r w:rsidRPr="005C0115">
        <w:rPr>
          <w:sz w:val="23"/>
          <w:szCs w:val="23"/>
        </w:rPr>
        <w:t>Fiscal Técnico:</w:t>
      </w:r>
    </w:p>
    <w:tbl>
      <w:tblPr>
        <w:tblStyle w:val="Tabelacomgrade"/>
        <w:tblW w:w="5155" w:type="pct"/>
        <w:tblLook w:val="04A0" w:firstRow="1" w:lastRow="0" w:firstColumn="1" w:lastColumn="0" w:noHBand="0" w:noVBand="1"/>
      </w:tblPr>
      <w:tblGrid>
        <w:gridCol w:w="1652"/>
        <w:gridCol w:w="3323"/>
        <w:gridCol w:w="2462"/>
        <w:gridCol w:w="2489"/>
      </w:tblGrid>
      <w:tr w:rsidR="004A3863" w:rsidRPr="005C0115" w14:paraId="76819A49" w14:textId="77777777" w:rsidTr="00192381">
        <w:trPr>
          <w:trHeight w:val="443"/>
        </w:trPr>
        <w:tc>
          <w:tcPr>
            <w:tcW w:w="832" w:type="pct"/>
            <w:vAlign w:val="center"/>
          </w:tcPr>
          <w:p w14:paraId="48CFBC6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647A80FF"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4AB39379"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662D64D1"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4A3863" w:rsidRPr="005C0115" w14:paraId="65B3B256" w14:textId="77777777" w:rsidTr="00192381">
        <w:trPr>
          <w:trHeight w:val="443"/>
        </w:trPr>
        <w:tc>
          <w:tcPr>
            <w:tcW w:w="832" w:type="pct"/>
            <w:vAlign w:val="center"/>
          </w:tcPr>
          <w:p w14:paraId="6508E61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216FFF1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Abraão França Duarte</w:t>
            </w:r>
          </w:p>
        </w:tc>
        <w:tc>
          <w:tcPr>
            <w:tcW w:w="1240" w:type="pct"/>
            <w:vAlign w:val="center"/>
          </w:tcPr>
          <w:p w14:paraId="6098C235"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Subsecretário Administrativo</w:t>
            </w:r>
          </w:p>
        </w:tc>
        <w:tc>
          <w:tcPr>
            <w:tcW w:w="1254" w:type="pct"/>
            <w:vAlign w:val="center"/>
          </w:tcPr>
          <w:p w14:paraId="5F5F4A56"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47989</w:t>
            </w:r>
          </w:p>
        </w:tc>
      </w:tr>
    </w:tbl>
    <w:p w14:paraId="39CD7911" w14:textId="77777777" w:rsidR="000C7071" w:rsidRPr="005C0115" w:rsidRDefault="000C7071" w:rsidP="000C7071">
      <w:pPr>
        <w:pStyle w:val="Nivel01"/>
        <w:spacing w:line="276" w:lineRule="auto"/>
        <w:ind w:left="0" w:firstLine="0"/>
        <w:rPr>
          <w:sz w:val="23"/>
          <w:szCs w:val="23"/>
        </w:rPr>
      </w:pPr>
      <w:r w:rsidRPr="005C0115">
        <w:rPr>
          <w:sz w:val="23"/>
          <w:szCs w:val="23"/>
        </w:rPr>
        <w:t>Fiscal administrativo:</w:t>
      </w:r>
    </w:p>
    <w:tbl>
      <w:tblPr>
        <w:tblStyle w:val="Tabelacomgrade"/>
        <w:tblpPr w:leftFromText="141" w:rightFromText="141" w:vertAnchor="text" w:horzAnchor="margin" w:tblpY="40"/>
        <w:tblW w:w="5113" w:type="pct"/>
        <w:tblLook w:val="04A0" w:firstRow="1" w:lastRow="0" w:firstColumn="1" w:lastColumn="0" w:noHBand="0" w:noVBand="1"/>
      </w:tblPr>
      <w:tblGrid>
        <w:gridCol w:w="1639"/>
        <w:gridCol w:w="3296"/>
        <w:gridCol w:w="2442"/>
        <w:gridCol w:w="2469"/>
      </w:tblGrid>
      <w:tr w:rsidR="004A3863" w:rsidRPr="005C0115" w14:paraId="7D5C8910" w14:textId="77777777" w:rsidTr="00192381">
        <w:trPr>
          <w:trHeight w:val="431"/>
        </w:trPr>
        <w:tc>
          <w:tcPr>
            <w:tcW w:w="832" w:type="pct"/>
            <w:vAlign w:val="center"/>
          </w:tcPr>
          <w:p w14:paraId="1AAA4344"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Secretaria</w:t>
            </w:r>
          </w:p>
        </w:tc>
        <w:tc>
          <w:tcPr>
            <w:tcW w:w="1674" w:type="pct"/>
            <w:vAlign w:val="center"/>
          </w:tcPr>
          <w:p w14:paraId="10E34320"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Nome</w:t>
            </w:r>
          </w:p>
        </w:tc>
        <w:tc>
          <w:tcPr>
            <w:tcW w:w="1240" w:type="pct"/>
            <w:vAlign w:val="center"/>
          </w:tcPr>
          <w:p w14:paraId="7992D7AC"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Cargo</w:t>
            </w:r>
          </w:p>
        </w:tc>
        <w:tc>
          <w:tcPr>
            <w:tcW w:w="1254" w:type="pct"/>
            <w:vAlign w:val="center"/>
          </w:tcPr>
          <w:p w14:paraId="1168D268"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Matricula</w:t>
            </w:r>
          </w:p>
        </w:tc>
      </w:tr>
      <w:tr w:rsidR="004A3863" w:rsidRPr="005C0115" w14:paraId="5155D63C" w14:textId="77777777" w:rsidTr="00192381">
        <w:tc>
          <w:tcPr>
            <w:tcW w:w="832" w:type="pct"/>
            <w:vAlign w:val="center"/>
          </w:tcPr>
          <w:p w14:paraId="62032E3C"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SMAS</w:t>
            </w:r>
          </w:p>
        </w:tc>
        <w:tc>
          <w:tcPr>
            <w:tcW w:w="1674" w:type="pct"/>
            <w:vAlign w:val="center"/>
          </w:tcPr>
          <w:p w14:paraId="2F11A4B7"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Mauricio Vieira da Silva</w:t>
            </w:r>
          </w:p>
        </w:tc>
        <w:tc>
          <w:tcPr>
            <w:tcW w:w="1240" w:type="pct"/>
            <w:vAlign w:val="center"/>
          </w:tcPr>
          <w:p w14:paraId="52E8D00E"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Chefe de Equipe Operacional</w:t>
            </w:r>
          </w:p>
        </w:tc>
        <w:tc>
          <w:tcPr>
            <w:tcW w:w="1254" w:type="pct"/>
            <w:vAlign w:val="center"/>
          </w:tcPr>
          <w:p w14:paraId="48827F2E" w14:textId="77777777" w:rsidR="000C7071" w:rsidRPr="005C0115" w:rsidRDefault="000C7071" w:rsidP="00192381">
            <w:pPr>
              <w:tabs>
                <w:tab w:val="left" w:pos="284"/>
                <w:tab w:val="left" w:pos="709"/>
              </w:tabs>
              <w:spacing w:line="276" w:lineRule="auto"/>
              <w:ind w:right="-6"/>
              <w:jc w:val="center"/>
              <w:rPr>
                <w:rFonts w:ascii="Times New Roman" w:hAnsi="Times New Roman"/>
                <w:sz w:val="23"/>
                <w:szCs w:val="23"/>
              </w:rPr>
            </w:pPr>
            <w:r w:rsidRPr="005C0115">
              <w:rPr>
                <w:rFonts w:ascii="Times New Roman" w:hAnsi="Times New Roman"/>
                <w:sz w:val="23"/>
                <w:szCs w:val="23"/>
              </w:rPr>
              <w:t>13552</w:t>
            </w:r>
          </w:p>
        </w:tc>
      </w:tr>
    </w:tbl>
    <w:p w14:paraId="6508A36C" w14:textId="77777777" w:rsidR="000C7071" w:rsidRPr="005C0115" w:rsidRDefault="000C7071" w:rsidP="000C7071">
      <w:pPr>
        <w:pStyle w:val="Nivel2"/>
        <w:ind w:left="0" w:firstLine="0"/>
        <w:jc w:val="left"/>
        <w:rPr>
          <w:rFonts w:ascii="Times New Roman" w:hAnsi="Times New Roman" w:cs="Times New Roman"/>
          <w:color w:val="auto"/>
          <w:sz w:val="23"/>
          <w:szCs w:val="23"/>
        </w:rPr>
      </w:pPr>
    </w:p>
    <w:p w14:paraId="17724818" w14:textId="77777777" w:rsidR="000C7071" w:rsidRPr="005C0115" w:rsidRDefault="000C7071" w:rsidP="003B04E8">
      <w:pPr>
        <w:keepNext/>
        <w:keepLines/>
        <w:numPr>
          <w:ilvl w:val="0"/>
          <w:numId w:val="24"/>
        </w:numPr>
        <w:shd w:val="clear" w:color="auto" w:fill="BFBFBF"/>
        <w:tabs>
          <w:tab w:val="left" w:pos="567"/>
        </w:tabs>
        <w:spacing w:before="120" w:after="120" w:line="276" w:lineRule="auto"/>
        <w:ind w:left="0" w:firstLine="0"/>
        <w:jc w:val="both"/>
        <w:outlineLvl w:val="0"/>
        <w:rPr>
          <w:rFonts w:ascii="Times New Roman" w:hAnsi="Times New Roman" w:cs="Times New Roman"/>
          <w:b/>
          <w:sz w:val="23"/>
          <w:szCs w:val="23"/>
        </w:rPr>
      </w:pPr>
      <w:bookmarkStart w:id="48" w:name="_Hlk132113265"/>
      <w:bookmarkEnd w:id="47"/>
      <w:r w:rsidRPr="005C0115">
        <w:rPr>
          <w:rFonts w:ascii="Times New Roman" w:eastAsia="Times New Roman" w:hAnsi="Times New Roman" w:cs="Times New Roman"/>
          <w:b/>
          <w:bCs/>
          <w:sz w:val="23"/>
          <w:szCs w:val="23"/>
        </w:rPr>
        <w:t>DO PAGAMENTO</w:t>
      </w:r>
    </w:p>
    <w:p w14:paraId="16447CBD"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bookmarkStart w:id="49" w:name="_Hlk132113295"/>
      <w:bookmarkEnd w:id="48"/>
      <w:r w:rsidRPr="005C0115">
        <w:rPr>
          <w:rFonts w:ascii="Times New Roman" w:hAnsi="Times New Roman" w:cs="Times New Roman"/>
          <w:color w:val="auto"/>
          <w:sz w:val="23"/>
          <w:szCs w:val="23"/>
        </w:rPr>
        <w:t>O pagamento será efetuado no prazo de até 30 (trinta) dias corridos, contados da data da liquidação da despesa, mediante apresentação da Nota Fiscal/Fatura devidamente atestada pelo servidor responsável pela fiscalização do contrato, contendo a descrição dos itens, quantidades, preços unitários e valor total, e comprovante do recolhimento de encargos sociais e multas aplicáveis, se houver. O pagamento será realizado por depósito em conta bancária indicada pela contratada, desde que atendidas todas as condições estabelecidas neste Termo de Referência.</w:t>
      </w:r>
    </w:p>
    <w:p w14:paraId="5C722517"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pagamento será efetuado após a regular liquidação da despesa, nos termos dos </w:t>
      </w:r>
      <w:proofErr w:type="spellStart"/>
      <w:r w:rsidRPr="005C0115">
        <w:rPr>
          <w:rFonts w:ascii="Times New Roman" w:hAnsi="Times New Roman" w:cs="Times New Roman"/>
          <w:color w:val="auto"/>
          <w:sz w:val="23"/>
          <w:szCs w:val="23"/>
        </w:rPr>
        <w:t>arts</w:t>
      </w:r>
      <w:proofErr w:type="spellEnd"/>
      <w:r w:rsidRPr="005C0115">
        <w:rPr>
          <w:rFonts w:ascii="Times New Roman" w:hAnsi="Times New Roman" w:cs="Times New Roman"/>
          <w:color w:val="auto"/>
          <w:sz w:val="23"/>
          <w:szCs w:val="23"/>
        </w:rPr>
        <w:t>. 62 e 63 da Lei nº 4.320/1964, e conforme disposições da Lei nº 14.133/2021.</w:t>
      </w:r>
    </w:p>
    <w:p w14:paraId="2205D9AB"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Em caso de erro no documento de cobrança ou pendência na execução contratual, a liquidação da despesa ficará suspensa até a devida correção pela contratada, sem ônus adicional para a Administração.</w:t>
      </w:r>
    </w:p>
    <w:p w14:paraId="557C47B1" w14:textId="77777777" w:rsidR="000C7071" w:rsidRPr="005C0115" w:rsidRDefault="000C7071" w:rsidP="003B04E8">
      <w:pPr>
        <w:keepNext/>
        <w:keepLines/>
        <w:numPr>
          <w:ilvl w:val="0"/>
          <w:numId w:val="25"/>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bookmarkStart w:id="50" w:name="_Hlk132113376"/>
      <w:bookmarkEnd w:id="49"/>
      <w:r w:rsidRPr="005C0115">
        <w:rPr>
          <w:rFonts w:ascii="Times New Roman" w:eastAsia="Times New Roman" w:hAnsi="Times New Roman" w:cs="Times New Roman"/>
          <w:b/>
          <w:bCs/>
          <w:sz w:val="23"/>
          <w:szCs w:val="23"/>
        </w:rPr>
        <w:t>DO CRITÉRIO DO JULGAMENTO, SERVIÇO COMUNS E SELEÇÃO DE FORNECEDOR</w:t>
      </w:r>
    </w:p>
    <w:p w14:paraId="1BD73196" w14:textId="77777777" w:rsidR="000C7071" w:rsidRPr="005C0115" w:rsidRDefault="000C7071" w:rsidP="000C7071">
      <w:pPr>
        <w:pStyle w:val="PargrafodaLista"/>
        <w:keepNext/>
        <w:keepLines/>
        <w:spacing w:before="240" w:after="0" w:line="256" w:lineRule="auto"/>
        <w:ind w:left="360" w:hanging="360"/>
        <w:contextualSpacing w:val="0"/>
        <w:outlineLvl w:val="0"/>
        <w:rPr>
          <w:rFonts w:ascii="Arial" w:eastAsia="Times New Roman" w:hAnsi="Arial" w:cs="Arial"/>
          <w:b/>
          <w:bCs/>
          <w:vanish/>
          <w:sz w:val="20"/>
          <w:szCs w:val="20"/>
          <w:lang w:eastAsia="pt-BR"/>
        </w:rPr>
      </w:pPr>
      <w:bookmarkStart w:id="51" w:name="_Hlk132113365"/>
      <w:bookmarkEnd w:id="50"/>
    </w:p>
    <w:p w14:paraId="29960AA1" w14:textId="77777777" w:rsidR="000C7071" w:rsidRPr="005C0115" w:rsidRDefault="000C7071" w:rsidP="000C7071">
      <w:pPr>
        <w:pStyle w:val="PargrafodaLista"/>
        <w:keepNext/>
        <w:keepLines/>
        <w:spacing w:before="240" w:after="0" w:line="256" w:lineRule="auto"/>
        <w:ind w:left="360" w:hanging="360"/>
        <w:contextualSpacing w:val="0"/>
        <w:outlineLvl w:val="0"/>
        <w:rPr>
          <w:rFonts w:ascii="Arial" w:eastAsia="Times New Roman" w:hAnsi="Arial" w:cs="Arial"/>
          <w:b/>
          <w:bCs/>
          <w:vanish/>
          <w:sz w:val="20"/>
          <w:szCs w:val="20"/>
          <w:lang w:eastAsia="pt-BR"/>
        </w:rPr>
      </w:pPr>
    </w:p>
    <w:p w14:paraId="7C2292BC"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O objeto desta contratação é classificado como bem comum, por possuir especificações usuais de mercado e padrões de qualidade definidos, nos termos do inciso XIII do art. 6º da Lei nº 14.133/2021.</w:t>
      </w:r>
    </w:p>
    <w:p w14:paraId="556424BD"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O critério de julgamento adotado será o de Menor Preço por Item, considerando apenas as propostas que atendam integralmente às especificações deste Termo de Referência, observando-se os princípios da vantajosidade, isonomia e economicidade.</w:t>
      </w:r>
    </w:p>
    <w:p w14:paraId="7DE25CF8" w14:textId="77777777" w:rsidR="000C7071" w:rsidRPr="005C0115" w:rsidRDefault="000C7071" w:rsidP="003B04E8">
      <w:pPr>
        <w:pStyle w:val="Nivel2"/>
        <w:numPr>
          <w:ilvl w:val="1"/>
          <w:numId w:val="25"/>
        </w:numPr>
        <w:ind w:left="0" w:firstLine="0"/>
        <w:rPr>
          <w:rFonts w:ascii="Times New Roman" w:hAnsi="Times New Roman" w:cs="Times New Roman"/>
          <w:color w:val="auto"/>
          <w:sz w:val="23"/>
          <w:szCs w:val="23"/>
        </w:rPr>
      </w:pPr>
      <w:r w:rsidRPr="005C0115">
        <w:rPr>
          <w:rFonts w:ascii="Times New Roman" w:hAnsi="Times New Roman" w:cs="Times New Roman"/>
          <w:b/>
          <w:bCs/>
          <w:color w:val="auto"/>
          <w:sz w:val="23"/>
          <w:szCs w:val="23"/>
        </w:rPr>
        <w:t>A disputa será realizada pelo Modo Aberto</w:t>
      </w:r>
      <w:r w:rsidRPr="005C0115">
        <w:rPr>
          <w:rFonts w:ascii="Times New Roman" w:hAnsi="Times New Roman" w:cs="Times New Roman"/>
          <w:bCs/>
          <w:color w:val="auto"/>
          <w:sz w:val="23"/>
          <w:szCs w:val="23"/>
        </w:rPr>
        <w:t>, com apresentação de lances públicos e sucessivos, conforme previsto no art. 56 da Lei nº 14.133/2021 e na Instrução Normativa SEGES/ME nº 73/2022.</w:t>
      </w:r>
    </w:p>
    <w:p w14:paraId="70158F07" w14:textId="77777777" w:rsidR="000C7071" w:rsidRPr="005C0115" w:rsidRDefault="000C7071" w:rsidP="000C7071">
      <w:pPr>
        <w:pStyle w:val="Nivel2"/>
        <w:suppressAutoHyphens/>
        <w:ind w:left="0" w:firstLine="0"/>
        <w:rPr>
          <w:rFonts w:ascii="Times New Roman" w:hAnsi="Times New Roman" w:cs="Times New Roman"/>
          <w:b/>
          <w:bCs/>
          <w:color w:val="auto"/>
          <w:sz w:val="23"/>
          <w:szCs w:val="23"/>
        </w:rPr>
      </w:pPr>
      <w:r w:rsidRPr="005C0115">
        <w:rPr>
          <w:rFonts w:ascii="Times New Roman" w:hAnsi="Times New Roman" w:cs="Times New Roman"/>
          <w:b/>
          <w:bCs/>
          <w:color w:val="auto"/>
          <w:sz w:val="23"/>
          <w:szCs w:val="23"/>
        </w:rPr>
        <w:t>Das Garantias</w:t>
      </w:r>
    </w:p>
    <w:p w14:paraId="061CDFFB" w14:textId="77777777" w:rsidR="000C7071" w:rsidRPr="005C0115" w:rsidRDefault="000C7071" w:rsidP="003B04E8">
      <w:pPr>
        <w:pStyle w:val="Nivel2"/>
        <w:numPr>
          <w:ilvl w:val="1"/>
          <w:numId w:val="23"/>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Nos termos </w:t>
      </w:r>
      <w:r w:rsidRPr="005C0115">
        <w:rPr>
          <w:rFonts w:ascii="Times New Roman" w:hAnsi="Times New Roman" w:cs="Times New Roman"/>
          <w:b/>
          <w:bCs/>
          <w:color w:val="auto"/>
          <w:sz w:val="23"/>
          <w:szCs w:val="23"/>
        </w:rPr>
        <w:t>do art. 58 da Lei nº 14.133/2021</w:t>
      </w:r>
      <w:r w:rsidRPr="005C0115">
        <w:rPr>
          <w:rFonts w:ascii="Times New Roman" w:hAnsi="Times New Roman" w:cs="Times New Roman"/>
          <w:bCs/>
          <w:color w:val="auto"/>
          <w:sz w:val="23"/>
          <w:szCs w:val="23"/>
        </w:rPr>
        <w:t xml:space="preserve">, a Administração poderá exigir dos licitantes a apresentação de garantia de proposta, equivalente a até 1% (um por cento) do valor estimado da </w:t>
      </w:r>
      <w:r w:rsidRPr="005C0115">
        <w:rPr>
          <w:rFonts w:ascii="Times New Roman" w:hAnsi="Times New Roman" w:cs="Times New Roman"/>
          <w:bCs/>
          <w:color w:val="auto"/>
          <w:sz w:val="23"/>
          <w:szCs w:val="23"/>
        </w:rPr>
        <w:lastRenderedPageBreak/>
        <w:t>contratação, com a finalidade de assegurar a manutenção das condições ofertadas e resguardar o interesse público.</w:t>
      </w:r>
    </w:p>
    <w:p w14:paraId="1CC94AF8" w14:textId="77777777" w:rsidR="000C7071" w:rsidRPr="005C0115" w:rsidRDefault="000C7071" w:rsidP="003B04E8">
      <w:pPr>
        <w:pStyle w:val="Nivel2"/>
        <w:numPr>
          <w:ilvl w:val="1"/>
          <w:numId w:val="23"/>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A eventual exigência justifica-se pela necessidade de garantir a seriedade das propostas apresentadas, prevenindo desistências injustificadas e assegurando maior segurança e estabilidade ao processo licitatório, em observância aos princípios da legalidade, da eficiência, da economicidade e da proteção ao erário.</w:t>
      </w:r>
    </w:p>
    <w:p w14:paraId="714DDB11" w14:textId="77777777" w:rsidR="000C7071" w:rsidRPr="005C0115" w:rsidRDefault="000C7071" w:rsidP="003B04E8">
      <w:pPr>
        <w:pStyle w:val="Nivel2"/>
        <w:numPr>
          <w:ilvl w:val="1"/>
          <w:numId w:val="23"/>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 A garantia da proposta poderá ser prestada em uma das seguintes modalidades, à escolha do licitante, conforme previsto na legislação:</w:t>
      </w:r>
    </w:p>
    <w:p w14:paraId="52DA063F" w14:textId="77777777" w:rsidR="000C7071" w:rsidRPr="005C0115" w:rsidRDefault="000C7071" w:rsidP="000C7071">
      <w:pPr>
        <w:pStyle w:val="Nivel2"/>
        <w:suppressAutoHyphens/>
        <w:ind w:left="36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w:t>
      </w:r>
      <w:r w:rsidRPr="005C0115">
        <w:rPr>
          <w:rFonts w:ascii="Times New Roman" w:hAnsi="Times New Roman" w:cs="Times New Roman"/>
          <w:bCs/>
          <w:color w:val="auto"/>
          <w:sz w:val="23"/>
          <w:szCs w:val="23"/>
        </w:rPr>
        <w:tab/>
        <w:t>caução em dinheiro;</w:t>
      </w:r>
    </w:p>
    <w:p w14:paraId="112E8E75" w14:textId="77777777" w:rsidR="000C7071" w:rsidRPr="005C0115" w:rsidRDefault="000C7071" w:rsidP="000C7071">
      <w:pPr>
        <w:pStyle w:val="Nivel2"/>
        <w:suppressAutoHyphens/>
        <w:ind w:left="36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w:t>
      </w:r>
      <w:r w:rsidRPr="005C0115">
        <w:rPr>
          <w:rFonts w:ascii="Times New Roman" w:hAnsi="Times New Roman" w:cs="Times New Roman"/>
          <w:bCs/>
          <w:color w:val="auto"/>
          <w:sz w:val="23"/>
          <w:szCs w:val="23"/>
        </w:rPr>
        <w:tab/>
        <w:t>títulos da dívida pública;</w:t>
      </w:r>
    </w:p>
    <w:p w14:paraId="421BE3BD" w14:textId="77777777" w:rsidR="000C7071" w:rsidRPr="005C0115" w:rsidRDefault="000C7071" w:rsidP="000C7071">
      <w:pPr>
        <w:pStyle w:val="Nivel2"/>
        <w:suppressAutoHyphens/>
        <w:ind w:left="36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w:t>
      </w:r>
      <w:r w:rsidRPr="005C0115">
        <w:rPr>
          <w:rFonts w:ascii="Times New Roman" w:hAnsi="Times New Roman" w:cs="Times New Roman"/>
          <w:bCs/>
          <w:color w:val="auto"/>
          <w:sz w:val="23"/>
          <w:szCs w:val="23"/>
        </w:rPr>
        <w:tab/>
        <w:t>seguro-garantia;</w:t>
      </w:r>
    </w:p>
    <w:p w14:paraId="42FC9D35" w14:textId="77777777" w:rsidR="000C7071" w:rsidRPr="005C0115" w:rsidRDefault="000C7071" w:rsidP="000C7071">
      <w:pPr>
        <w:pStyle w:val="Nivel2"/>
        <w:suppressAutoHyphens/>
        <w:ind w:left="36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w:t>
      </w:r>
      <w:r w:rsidRPr="005C0115">
        <w:rPr>
          <w:rFonts w:ascii="Times New Roman" w:hAnsi="Times New Roman" w:cs="Times New Roman"/>
          <w:bCs/>
          <w:color w:val="auto"/>
          <w:sz w:val="23"/>
          <w:szCs w:val="23"/>
        </w:rPr>
        <w:tab/>
        <w:t>fiança bancária.</w:t>
      </w:r>
    </w:p>
    <w:p w14:paraId="7027C208" w14:textId="77777777" w:rsidR="000C7071" w:rsidRPr="005C0115" w:rsidRDefault="000C7071" w:rsidP="003B04E8">
      <w:pPr>
        <w:pStyle w:val="PargrafodaLista"/>
        <w:keepNext/>
        <w:keepLines/>
        <w:numPr>
          <w:ilvl w:val="0"/>
          <w:numId w:val="23"/>
        </w:numPr>
        <w:shd w:val="clear" w:color="auto" w:fill="BFBFBF"/>
        <w:tabs>
          <w:tab w:val="left" w:pos="567"/>
        </w:tabs>
        <w:suppressAutoHyphens/>
        <w:spacing w:before="120" w:after="120" w:line="276" w:lineRule="auto"/>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 xml:space="preserve">DA JUSTIFICATIVA DO REGISTRO DE PREÇO </w:t>
      </w:r>
    </w:p>
    <w:p w14:paraId="404BAD8F"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A presente contratação será realizada por meio de Pregão Eletrônico, com fundamento na Lei nº 14.133/2021, tendo em vista a natureza do objeto, que consiste no fornecimento de bens permanentes classificados como bens comuns, amplamente disponíveis no mercado.</w:t>
      </w:r>
    </w:p>
    <w:p w14:paraId="324E1C25"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No que se refere à forma de contratação, registra-se que não se mostra adequada a adoção do Sistema de Registro de Preços (SRP) para o presente objeto, pelas razões a seguir expostas.</w:t>
      </w:r>
    </w:p>
    <w:p w14:paraId="799A7F12"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proofErr w:type="spellStart"/>
      <w:r w:rsidRPr="005C0115">
        <w:rPr>
          <w:rFonts w:ascii="Times New Roman" w:hAnsi="Times New Roman" w:cs="Times New Roman"/>
          <w:bCs/>
          <w:color w:val="auto"/>
          <w:sz w:val="23"/>
          <w:szCs w:val="23"/>
        </w:rPr>
        <w:t>nicialmente</w:t>
      </w:r>
      <w:proofErr w:type="spellEnd"/>
      <w:r w:rsidRPr="005C0115">
        <w:rPr>
          <w:rFonts w:ascii="Times New Roman" w:hAnsi="Times New Roman" w:cs="Times New Roman"/>
          <w:bCs/>
          <w:color w:val="auto"/>
          <w:sz w:val="23"/>
          <w:szCs w:val="23"/>
        </w:rPr>
        <w:t>, cumpre destacar que os itens pretendidos — veículo tipo van 21 lugares, veículo tipo sedan, notebooks, computadores completos, impressoras multifuncionais, mesas retráteis, cadeiras dobráveis e tendas estruturais — configuram bens permanentes destinados à estruturação física e tecnológica das unidades administrativas, sendo sua aquisição planejada para atendimento de demanda previamente dimensionada e com quantitativos definidos.</w:t>
      </w:r>
    </w:p>
    <w:p w14:paraId="3709C841" w14:textId="77777777" w:rsidR="000C7071" w:rsidRPr="005C0115" w:rsidRDefault="000C7071" w:rsidP="003B04E8">
      <w:pPr>
        <w:pStyle w:val="Nivel2"/>
        <w:numPr>
          <w:ilvl w:val="1"/>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Conclui-se que a modalidade de contratação com fornecimento imediato mostra-se mais adequada do que a utilização do Sistema de Registro de Preços, atendendo de forma mais eficiente ao interesse público e ao planejamento administrativo</w:t>
      </w:r>
    </w:p>
    <w:p w14:paraId="0D54430D" w14:textId="77777777" w:rsidR="000C7071" w:rsidRPr="005C0115" w:rsidRDefault="000C7071" w:rsidP="003B04E8">
      <w:pPr>
        <w:pStyle w:val="Nivel01"/>
        <w:numPr>
          <w:ilvl w:val="0"/>
          <w:numId w:val="17"/>
        </w:numPr>
        <w:shd w:val="clear" w:color="auto" w:fill="AEAAAA" w:themeFill="background2" w:themeFillShade="BF"/>
        <w:suppressAutoHyphens/>
        <w:spacing w:before="120" w:after="120" w:line="276" w:lineRule="auto"/>
        <w:ind w:left="465" w:hanging="465"/>
        <w:rPr>
          <w:rFonts w:ascii="Times New Roman" w:hAnsi="Times New Roman" w:cs="Times New Roman"/>
          <w:sz w:val="23"/>
          <w:szCs w:val="23"/>
        </w:rPr>
      </w:pPr>
      <w:r w:rsidRPr="005C0115">
        <w:rPr>
          <w:rFonts w:ascii="Times New Roman" w:hAnsi="Times New Roman" w:cs="Times New Roman"/>
          <w:sz w:val="23"/>
          <w:szCs w:val="23"/>
        </w:rPr>
        <w:t>RESCISÃO CONTRATUAL</w:t>
      </w:r>
    </w:p>
    <w:p w14:paraId="749D109A"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Contrato poderá ser rescindido a pedido da CONTRATADA quando:</w:t>
      </w:r>
    </w:p>
    <w:p w14:paraId="4892DDB4"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Comprovada a impossibilidade de execução por ocorrência de caso fortuito ou de força maior, devidamente justificado;</w:t>
      </w:r>
    </w:p>
    <w:p w14:paraId="455022A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lastRenderedPageBreak/>
        <w:t>O preço ajustado se tornar, comprovadamente, inexequível em função da elevação extraordinária e imprevisível dos custos dos insumos indispensáveis à execução contratual.</w:t>
      </w:r>
    </w:p>
    <w:p w14:paraId="2E4F09F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O contrato poderá ser rescindido por iniciativa da CONTRATANTE, assegurados o contraditório e a ampla defesa, nas seguintes hipóteses:</w:t>
      </w:r>
    </w:p>
    <w:p w14:paraId="293ED8CC" w14:textId="77777777" w:rsidR="000C7071" w:rsidRPr="005C0115" w:rsidRDefault="000C7071" w:rsidP="003B04E8">
      <w:pPr>
        <w:pStyle w:val="Nivel2"/>
        <w:numPr>
          <w:ilvl w:val="1"/>
          <w:numId w:val="17"/>
        </w:numPr>
        <w:suppressAutoHyphens/>
        <w:ind w:left="0" w:firstLine="0"/>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Perda de condição de habilitação ou qualificação técnica exigida para o cumprimento do objeto;</w:t>
      </w:r>
    </w:p>
    <w:p w14:paraId="6B0FD230"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Por razões de interesse público, devidamente justificado;</w:t>
      </w:r>
    </w:p>
    <w:p w14:paraId="58FF7199"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 Descumprimento de cláusulas contratuais ou das obrigações assumidas pela CONTRATADA;</w:t>
      </w:r>
    </w:p>
    <w:p w14:paraId="5AB5E5A7"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Inexecução total ou parcial do objeto contratado;</w:t>
      </w:r>
    </w:p>
    <w:p w14:paraId="0F38272A" w14:textId="77777777" w:rsidR="000C7071" w:rsidRPr="005C0115" w:rsidRDefault="000C7071" w:rsidP="003B04E8">
      <w:pPr>
        <w:pStyle w:val="Nivel2"/>
        <w:numPr>
          <w:ilvl w:val="2"/>
          <w:numId w:val="17"/>
        </w:numPr>
        <w:suppressAutoHyphens/>
        <w:rPr>
          <w:rFonts w:ascii="Times New Roman" w:hAnsi="Times New Roman" w:cs="Times New Roman"/>
          <w:bCs/>
          <w:color w:val="auto"/>
          <w:sz w:val="23"/>
          <w:szCs w:val="23"/>
        </w:rPr>
      </w:pPr>
      <w:r w:rsidRPr="005C0115">
        <w:rPr>
          <w:rFonts w:ascii="Times New Roman" w:hAnsi="Times New Roman" w:cs="Times New Roman"/>
          <w:bCs/>
          <w:color w:val="auto"/>
          <w:sz w:val="23"/>
          <w:szCs w:val="23"/>
        </w:rPr>
        <w:t xml:space="preserve">Prática de atos ilícitos visando a frustrar os objetivos do contrato. </w:t>
      </w:r>
    </w:p>
    <w:p w14:paraId="78433485" w14:textId="77777777" w:rsidR="000C7071" w:rsidRPr="005C0115" w:rsidRDefault="000C7071" w:rsidP="000C7071">
      <w:pPr>
        <w:pStyle w:val="Nivel01"/>
        <w:suppressAutoHyphens/>
        <w:spacing w:before="120" w:after="120" w:line="276" w:lineRule="auto"/>
        <w:rPr>
          <w:rFonts w:ascii="Times New Roman" w:hAnsi="Times New Roman" w:cs="Times New Roman"/>
          <w:sz w:val="23"/>
          <w:szCs w:val="23"/>
        </w:rPr>
      </w:pPr>
      <w:r w:rsidRPr="005C0115">
        <w:rPr>
          <w:rFonts w:ascii="Times New Roman" w:hAnsi="Times New Roman" w:cs="Times New Roman"/>
          <w:sz w:val="23"/>
          <w:szCs w:val="23"/>
        </w:rPr>
        <w:t>Habilitação</w:t>
      </w:r>
    </w:p>
    <w:p w14:paraId="4542D059"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Para fins de contratação, deverá o licitante vencedor comprovar os requisitos de habilitação exigidos no Edital do Pregão Eletrônico.</w:t>
      </w:r>
    </w:p>
    <w:p w14:paraId="2F3FADE4"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Os documentos previstos no Edital do Pregão Eletrônico, necessários e suficientes para demonstrar a habilitação jurídica, a regularidade fiscal e trabalhista, a qualificação técnica e a qualificação econômico-financeira, serão exigidos para fins de habilitação, nos termos dos </w:t>
      </w:r>
      <w:proofErr w:type="spellStart"/>
      <w:r w:rsidRPr="005C0115">
        <w:rPr>
          <w:rFonts w:ascii="Times New Roman" w:hAnsi="Times New Roman" w:cs="Times New Roman"/>
          <w:color w:val="auto"/>
          <w:sz w:val="23"/>
          <w:szCs w:val="23"/>
        </w:rPr>
        <w:t>Arts</w:t>
      </w:r>
      <w:proofErr w:type="spellEnd"/>
      <w:r w:rsidRPr="005C0115">
        <w:rPr>
          <w:rFonts w:ascii="Times New Roman" w:hAnsi="Times New Roman" w:cs="Times New Roman"/>
          <w:color w:val="auto"/>
          <w:sz w:val="23"/>
          <w:szCs w:val="23"/>
        </w:rPr>
        <w:t>. 62 a 70 da Lei nº 14.133/2021.</w:t>
      </w:r>
    </w:p>
    <w:p w14:paraId="38FEC936" w14:textId="77777777" w:rsidR="000C7071" w:rsidRPr="005C0115" w:rsidRDefault="000C7071" w:rsidP="000C7071">
      <w:pPr>
        <w:pStyle w:val="Nivel2"/>
        <w:ind w:left="0" w:firstLine="0"/>
        <w:rPr>
          <w:rFonts w:ascii="Times New Roman" w:hAnsi="Times New Roman" w:cs="Times New Roman"/>
          <w:color w:val="auto"/>
          <w:sz w:val="24"/>
          <w:szCs w:val="23"/>
        </w:rPr>
      </w:pPr>
      <w:r w:rsidRPr="005C0115">
        <w:rPr>
          <w:rFonts w:ascii="Times New Roman" w:hAnsi="Times New Roman" w:cs="Times New Roman"/>
          <w:b/>
          <w:bCs/>
          <w:color w:val="auto"/>
          <w:sz w:val="24"/>
          <w:szCs w:val="23"/>
        </w:rPr>
        <w:t>Qualificação técnica</w:t>
      </w:r>
    </w:p>
    <w:p w14:paraId="2179FE1A"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Será exigido atestado de capacidade técnica apenas para o grupo de itens ao qual o licitante concorrer, limitado ao objeto correspondente (veículos, informática ou mobiliários), que comprove experiência prévia em fornecimento de bens similares, conforme art. 67 da Lei nº 14.133/2021.</w:t>
      </w:r>
    </w:p>
    <w:p w14:paraId="6015EAFC"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A exigência será restrita à comprovação de fornecimento compatível com o respectivo grupo, sendo vedada a exigência de comprovação para itens não disputados pelo licitante.</w:t>
      </w:r>
    </w:p>
    <w:bookmarkEnd w:id="51"/>
    <w:p w14:paraId="43E4A096"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hAnsi="Times New Roman" w:cs="Times New Roman"/>
          <w:b/>
          <w:sz w:val="24"/>
          <w:szCs w:val="23"/>
        </w:rPr>
      </w:pPr>
      <w:r w:rsidRPr="005C0115">
        <w:rPr>
          <w:rFonts w:ascii="Times New Roman" w:eastAsia="Times New Roman" w:hAnsi="Times New Roman" w:cs="Times New Roman"/>
          <w:b/>
          <w:bCs/>
          <w:sz w:val="24"/>
          <w:szCs w:val="23"/>
        </w:rPr>
        <w:t>DA PARTICIPAÇÃO DE MICROEMPRESAS E EMPRESAS DE PEQUENO PORTE.</w:t>
      </w:r>
    </w:p>
    <w:p w14:paraId="34F16892" w14:textId="77777777" w:rsidR="000C7071" w:rsidRPr="005C0115" w:rsidRDefault="000C7071" w:rsidP="003B04E8">
      <w:pPr>
        <w:pStyle w:val="Nivel2"/>
        <w:numPr>
          <w:ilvl w:val="1"/>
          <w:numId w:val="17"/>
        </w:numPr>
        <w:ind w:left="0" w:firstLine="0"/>
        <w:rPr>
          <w:rFonts w:ascii="Times New Roman" w:eastAsia="Calibri" w:hAnsi="Times New Roman" w:cs="Times New Roman"/>
          <w:b/>
          <w:bCs/>
          <w:color w:val="auto"/>
          <w:sz w:val="24"/>
          <w:szCs w:val="23"/>
        </w:rPr>
      </w:pPr>
      <w:r w:rsidRPr="005C0115">
        <w:rPr>
          <w:rFonts w:ascii="Times New Roman" w:eastAsia="Calibri" w:hAnsi="Times New Roman" w:cs="Times New Roman"/>
          <w:color w:val="auto"/>
          <w:sz w:val="23"/>
          <w:szCs w:val="23"/>
        </w:rPr>
        <w:t xml:space="preserve">Conforme dispõe a Lei Complementar nº 123/2006, </w:t>
      </w:r>
      <w:r w:rsidRPr="005C0115">
        <w:rPr>
          <w:rFonts w:ascii="Times New Roman" w:eastAsia="Calibri" w:hAnsi="Times New Roman" w:cs="Times New Roman"/>
          <w:bCs/>
          <w:color w:val="auto"/>
          <w:sz w:val="23"/>
          <w:szCs w:val="23"/>
        </w:rPr>
        <w:t>deverá ser concedido tratamento diferenciado e simplificado as Microempresas e Empresas de Pequeno Porte – ME/EPP, nos itens cotados até R$80.000,00 (oitenta mil reais),</w:t>
      </w:r>
      <w:r w:rsidRPr="005C0115">
        <w:rPr>
          <w:rFonts w:ascii="Times New Roman" w:eastAsia="Calibri" w:hAnsi="Times New Roman" w:cs="Times New Roman"/>
          <w:color w:val="auto"/>
          <w:sz w:val="23"/>
          <w:szCs w:val="23"/>
        </w:rPr>
        <w:t xml:space="preserve"> objetivando a promoção do</w:t>
      </w:r>
      <w:r w:rsidRPr="005C0115">
        <w:rPr>
          <w:rFonts w:ascii="Times New Roman" w:eastAsia="Calibri" w:hAnsi="Times New Roman" w:cs="Times New Roman"/>
          <w:color w:val="auto"/>
          <w:sz w:val="24"/>
          <w:szCs w:val="23"/>
        </w:rPr>
        <w:t xml:space="preserve"> desenvolvimento </w:t>
      </w:r>
      <w:r w:rsidRPr="005C0115">
        <w:rPr>
          <w:rFonts w:ascii="Times New Roman" w:eastAsia="Calibri" w:hAnsi="Times New Roman" w:cs="Times New Roman"/>
          <w:color w:val="auto"/>
          <w:sz w:val="23"/>
          <w:szCs w:val="23"/>
        </w:rPr>
        <w:t>econômico e social no âmbito municipal e regional, a ampliação da eficiência das políticas públicas e o incentivo à inovação tecnológica.</w:t>
      </w:r>
    </w:p>
    <w:p w14:paraId="2C4566DB"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lastRenderedPageBreak/>
        <w:t>DA PARTICIPAÇÃO DAS EMPRESAS REUNIDAS EM CONSÓRCIO</w:t>
      </w:r>
    </w:p>
    <w:p w14:paraId="7D87B3C6" w14:textId="77777777" w:rsidR="000C7071" w:rsidRPr="005C0115" w:rsidRDefault="000C7071" w:rsidP="003B04E8">
      <w:pPr>
        <w:pStyle w:val="Nivel2"/>
        <w:numPr>
          <w:ilvl w:val="1"/>
          <w:numId w:val="17"/>
        </w:numPr>
        <w:spacing w:before="0"/>
        <w:rPr>
          <w:rFonts w:ascii="Times New Roman" w:eastAsia="Calibri" w:hAnsi="Times New Roman" w:cs="Times New Roman"/>
          <w:color w:val="auto"/>
          <w:sz w:val="23"/>
          <w:szCs w:val="23"/>
          <w:lang w:eastAsia="en-US"/>
        </w:rPr>
      </w:pPr>
      <w:bookmarkStart w:id="52" w:name="_Hlk134523738"/>
      <w:r w:rsidRPr="005C0115">
        <w:rPr>
          <w:rFonts w:ascii="Times New Roman" w:eastAsia="Calibri" w:hAnsi="Times New Roman" w:cs="Times New Roman"/>
          <w:color w:val="auto"/>
          <w:sz w:val="23"/>
          <w:szCs w:val="23"/>
          <w:lang w:eastAsia="en-US"/>
        </w:rPr>
        <w:t>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p w14:paraId="5A08B96D"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hAnsi="Times New Roman" w:cs="Times New Roman"/>
          <w:b/>
          <w:sz w:val="23"/>
          <w:szCs w:val="23"/>
        </w:rPr>
      </w:pPr>
      <w:r w:rsidRPr="005C0115">
        <w:rPr>
          <w:rFonts w:ascii="Times New Roman" w:eastAsia="Times New Roman" w:hAnsi="Times New Roman" w:cs="Times New Roman"/>
          <w:b/>
          <w:bCs/>
          <w:sz w:val="23"/>
          <w:szCs w:val="23"/>
        </w:rPr>
        <w:t>DA PARTICIPAÇÃO DAS COOPERATIVAS</w:t>
      </w:r>
    </w:p>
    <w:p w14:paraId="1BBE663D" w14:textId="77777777" w:rsidR="000C7071" w:rsidRPr="005C0115" w:rsidRDefault="000C7071" w:rsidP="003B04E8">
      <w:pPr>
        <w:pStyle w:val="Nivel2"/>
        <w:numPr>
          <w:ilvl w:val="1"/>
          <w:numId w:val="17"/>
        </w:numPr>
        <w:spacing w:before="0"/>
        <w:rPr>
          <w:rFonts w:ascii="Times New Roman" w:eastAsia="Calibri" w:hAnsi="Times New Roman" w:cs="Times New Roman"/>
          <w:b/>
          <w:color w:val="auto"/>
          <w:sz w:val="23"/>
          <w:szCs w:val="23"/>
          <w:lang w:eastAsia="en-US"/>
        </w:rPr>
      </w:pPr>
      <w:bookmarkStart w:id="53" w:name="_Hlk132114174"/>
      <w:bookmarkEnd w:id="52"/>
      <w:r w:rsidRPr="005C0115">
        <w:rPr>
          <w:rFonts w:ascii="Times New Roman" w:eastAsia="Calibri" w:hAnsi="Times New Roman" w:cs="Times New Roman"/>
          <w:color w:val="auto"/>
          <w:sz w:val="23"/>
          <w:szCs w:val="23"/>
          <w:lang w:eastAsia="en-US"/>
        </w:rPr>
        <w:t xml:space="preserve">É permitida a participação de sociedades cooperativas, desde que estejam regularmente constituídas e funcionando conforme a </w:t>
      </w:r>
      <w:r w:rsidRPr="005C0115">
        <w:rPr>
          <w:rFonts w:ascii="Times New Roman" w:eastAsia="Calibri" w:hAnsi="Times New Roman" w:cs="Times New Roman"/>
          <w:b/>
          <w:color w:val="auto"/>
          <w:sz w:val="23"/>
          <w:szCs w:val="23"/>
          <w:lang w:eastAsia="en-US"/>
        </w:rPr>
        <w:t>Lei nº 5.764/1971</w:t>
      </w:r>
      <w:r w:rsidRPr="005C0115">
        <w:rPr>
          <w:rFonts w:ascii="Times New Roman" w:eastAsia="Calibri" w:hAnsi="Times New Roman" w:cs="Times New Roman"/>
          <w:color w:val="auto"/>
          <w:sz w:val="23"/>
          <w:szCs w:val="23"/>
          <w:lang w:eastAsia="en-US"/>
        </w:rPr>
        <w:t xml:space="preserve"> e a </w:t>
      </w:r>
      <w:r w:rsidRPr="005C0115">
        <w:rPr>
          <w:rFonts w:ascii="Times New Roman" w:eastAsia="Calibri" w:hAnsi="Times New Roman" w:cs="Times New Roman"/>
          <w:b/>
          <w:color w:val="auto"/>
          <w:sz w:val="23"/>
          <w:szCs w:val="23"/>
          <w:lang w:eastAsia="en-US"/>
        </w:rPr>
        <w:t>Lei nº 12.690/2012</w:t>
      </w:r>
      <w:r w:rsidRPr="005C0115">
        <w:rPr>
          <w:rFonts w:ascii="Times New Roman" w:eastAsia="Calibri" w:hAnsi="Times New Roman" w:cs="Times New Roman"/>
          <w:color w:val="auto"/>
          <w:sz w:val="23"/>
          <w:szCs w:val="23"/>
          <w:lang w:eastAsia="en-US"/>
        </w:rPr>
        <w:t xml:space="preserve">, comprovem compatibilidade de sua organização com o objeto da contratação e atendam integralmente às exigências deste instrumento, nos termos </w:t>
      </w:r>
      <w:r w:rsidRPr="005C0115">
        <w:rPr>
          <w:rFonts w:ascii="Times New Roman" w:eastAsia="Calibri" w:hAnsi="Times New Roman" w:cs="Times New Roman"/>
          <w:b/>
          <w:color w:val="auto"/>
          <w:sz w:val="23"/>
          <w:szCs w:val="23"/>
          <w:lang w:eastAsia="en-US"/>
        </w:rPr>
        <w:t>da Lei nº 14.133/2021.</w:t>
      </w:r>
    </w:p>
    <w:p w14:paraId="7264EB41" w14:textId="77777777" w:rsidR="000C7071" w:rsidRPr="005C0115" w:rsidRDefault="000C7071" w:rsidP="003B04E8">
      <w:pPr>
        <w:pStyle w:val="Nivel2"/>
        <w:numPr>
          <w:ilvl w:val="1"/>
          <w:numId w:val="17"/>
        </w:numPr>
        <w:spacing w:before="0"/>
        <w:rPr>
          <w:rFonts w:ascii="Times New Roman" w:eastAsia="Calibri" w:hAnsi="Times New Roman" w:cs="Times New Roman"/>
          <w:color w:val="auto"/>
          <w:sz w:val="23"/>
          <w:szCs w:val="23"/>
          <w:lang w:eastAsia="en-US"/>
        </w:rPr>
      </w:pPr>
      <w:r w:rsidRPr="005C0115">
        <w:rPr>
          <w:rFonts w:ascii="Times New Roman" w:eastAsia="Calibri" w:hAnsi="Times New Roman" w:cs="Times New Roman"/>
          <w:color w:val="auto"/>
          <w:sz w:val="23"/>
          <w:szCs w:val="23"/>
          <w:lang w:eastAsia="en-US"/>
        </w:rPr>
        <w:t>A vedação à participação de cooperativas somente será admitida mediante justificativa técnica expressa e devidamente motivada, quando demonstrada a incompatibilidade entre o objeto e o regime cooperativista.</w:t>
      </w:r>
    </w:p>
    <w:p w14:paraId="24A20630"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DAS OBRIGAÇÕES DAS PARTES</w:t>
      </w:r>
    </w:p>
    <w:p w14:paraId="76D436BA" w14:textId="77777777" w:rsidR="000C7071" w:rsidRPr="005C0115" w:rsidRDefault="000C7071" w:rsidP="000C7071">
      <w:pPr>
        <w:autoSpaceDE w:val="0"/>
        <w:autoSpaceDN w:val="0"/>
        <w:adjustRightInd w:val="0"/>
        <w:spacing w:before="120" w:after="120" w:line="276" w:lineRule="auto"/>
        <w:jc w:val="both"/>
        <w:rPr>
          <w:rFonts w:ascii="Times New Roman" w:hAnsi="Times New Roman" w:cs="Times New Roman"/>
          <w:b/>
          <w:bCs/>
          <w:sz w:val="23"/>
          <w:szCs w:val="23"/>
        </w:rPr>
      </w:pPr>
      <w:bookmarkStart w:id="54" w:name="_Hlk132114199"/>
      <w:bookmarkEnd w:id="53"/>
      <w:r w:rsidRPr="005C0115">
        <w:rPr>
          <w:rFonts w:ascii="Times New Roman" w:hAnsi="Times New Roman" w:cs="Times New Roman"/>
          <w:b/>
          <w:bCs/>
          <w:sz w:val="23"/>
          <w:szCs w:val="23"/>
        </w:rPr>
        <w:t>Das Obrigações da Contratada</w:t>
      </w:r>
    </w:p>
    <w:p w14:paraId="46446EDD" w14:textId="77777777" w:rsidR="000C7071" w:rsidRPr="005C0115" w:rsidRDefault="000C7071" w:rsidP="003B04E8">
      <w:pPr>
        <w:pStyle w:val="Nivel2"/>
        <w:numPr>
          <w:ilvl w:val="1"/>
          <w:numId w:val="17"/>
        </w:numPr>
        <w:spacing w:before="0" w:after="0"/>
        <w:ind w:left="0" w:firstLine="0"/>
        <w:rPr>
          <w:rFonts w:ascii="Times New Roman" w:hAnsi="Times New Roman" w:cs="Times New Roman"/>
          <w:color w:val="auto"/>
          <w:sz w:val="23"/>
          <w:szCs w:val="23"/>
        </w:rPr>
      </w:pPr>
      <w:r w:rsidRPr="005C0115">
        <w:rPr>
          <w:rFonts w:ascii="Times New Roman" w:hAnsi="Times New Roman" w:cs="Times New Roman"/>
          <w:color w:val="auto"/>
          <w:sz w:val="23"/>
          <w:szCs w:val="23"/>
        </w:rPr>
        <w:t>É de responsabilidade da Contratada:</w:t>
      </w:r>
    </w:p>
    <w:p w14:paraId="4A5DE056" w14:textId="77777777" w:rsidR="000C7071" w:rsidRPr="005C0115" w:rsidRDefault="000C7071" w:rsidP="003B04E8">
      <w:pPr>
        <w:pStyle w:val="Nivel3"/>
        <w:numPr>
          <w:ilvl w:val="2"/>
          <w:numId w:val="17"/>
        </w:numPr>
        <w:spacing w:before="0"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Executar o objeto contratual nos termos propostos, na data, horário e no local indicados pela Contratante, assumindo inteira responsabilidade pelo fiel cumprimento das obrigações pactuadas;</w:t>
      </w:r>
    </w:p>
    <w:p w14:paraId="0E742B1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Manter o mais completo e absoluto sigilo sobre os dados, materiais, documentos e informações que serão acessados, direta ou indiretamente, durante a execução do objeto, devendo orientar os profissionais envolvidos a cumprir esta obrigação, respeitadas, inclusive, as normas previstas na Lei n.º 13.709, de 14 de agosto de 2018 (Lei Geral de Proteção de Dados Pessoais – LGPD);</w:t>
      </w:r>
    </w:p>
    <w:p w14:paraId="19A6081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Responsabilizar-se pelos vícios e danos decorrentes do objeto, de acordo com os artigos 12, 13 e 17 a 27 do Código de Defesa do Consumidor – Lei n.º 8.078/1990;</w:t>
      </w:r>
    </w:p>
    <w:p w14:paraId="11923CEB"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Observar os prazos para a execução do serviço contratado na forma apontada neste Termo de Referência;</w:t>
      </w:r>
    </w:p>
    <w:p w14:paraId="3237CAEE" w14:textId="77777777" w:rsidR="000C7071" w:rsidRPr="005C0115" w:rsidRDefault="000C7071" w:rsidP="003B04E8">
      <w:pPr>
        <w:pStyle w:val="Nivel3"/>
        <w:numPr>
          <w:ilvl w:val="2"/>
          <w:numId w:val="17"/>
        </w:numPr>
        <w:spacing w:before="0"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Manter-se, durante toda a execução do contrato, em compatibilidade com as obrigações assumidas, as condições de habilitação e qualificação exigidas;</w:t>
      </w:r>
    </w:p>
    <w:p w14:paraId="2170D1D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Indicar preposto para representá-la durante a execução do contrato, disponibilizando e mantendo atualizado número de telefone móvel e endereço de correio eletrônico </w:t>
      </w:r>
      <w:proofErr w:type="gramStart"/>
      <w:r w:rsidRPr="005C0115">
        <w:rPr>
          <w:rFonts w:ascii="Times New Roman" w:eastAsia="Calibri" w:hAnsi="Times New Roman" w:cs="Times New Roman"/>
          <w:color w:val="auto"/>
          <w:sz w:val="23"/>
          <w:szCs w:val="23"/>
        </w:rPr>
        <w:t>que Permita</w:t>
      </w:r>
      <w:proofErr w:type="gramEnd"/>
      <w:r w:rsidRPr="005C0115">
        <w:rPr>
          <w:rFonts w:ascii="Times New Roman" w:eastAsia="Calibri" w:hAnsi="Times New Roman" w:cs="Times New Roman"/>
          <w:color w:val="auto"/>
          <w:sz w:val="23"/>
          <w:szCs w:val="23"/>
        </w:rPr>
        <w:t xml:space="preserve"> contato imediato dos fiscais do contrato e representante da Contratada, inclusive em </w:t>
      </w:r>
      <w:proofErr w:type="spellStart"/>
      <w:r w:rsidRPr="005C0115">
        <w:rPr>
          <w:rFonts w:ascii="Times New Roman" w:eastAsia="Calibri" w:hAnsi="Times New Roman" w:cs="Times New Roman"/>
          <w:color w:val="auto"/>
          <w:sz w:val="23"/>
          <w:szCs w:val="23"/>
        </w:rPr>
        <w:t>dias</w:t>
      </w:r>
      <w:proofErr w:type="spellEnd"/>
      <w:r w:rsidRPr="005C0115">
        <w:rPr>
          <w:rFonts w:ascii="Times New Roman" w:eastAsia="Calibri" w:hAnsi="Times New Roman" w:cs="Times New Roman"/>
          <w:color w:val="auto"/>
          <w:sz w:val="23"/>
          <w:szCs w:val="23"/>
        </w:rPr>
        <w:t xml:space="preserve"> não úteis (sábados, domingos e feriados); </w:t>
      </w:r>
    </w:p>
    <w:p w14:paraId="002F2CF4"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Responsabilizar-se pelos encargos fiscais, comerciais e trabalhistas, resultantes da execução do contrato, devendo, portanto, responsabilizar-se por todos os ônus referentes a entrega dos objetos à Contratada, na forma da Lei nº 14.133/2021, art. 121, caput;</w:t>
      </w:r>
    </w:p>
    <w:p w14:paraId="2CDC4C2E"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Responder pelos danos causados diretamente à Administração Pública ou a terceiros, decorrentes de sua culpa ou dolo, quando da execução do serviço, não excluindo ou reduzindo essa responsabilidade a fiscalização ou o acompanhamento realizado pela administração, nos termos do art. 120 da Lei nº 14.133/2021;</w:t>
      </w:r>
    </w:p>
    <w:p w14:paraId="1A635BC1"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vincular publicidade ou qualquer outra informação acerca das atividades objeto do contrato sem a prévia autorização da Contratante;</w:t>
      </w:r>
    </w:p>
    <w:p w14:paraId="70C3B135" w14:textId="77777777" w:rsidR="000C7071" w:rsidRPr="005C0115" w:rsidRDefault="000C7071" w:rsidP="003B04E8">
      <w:pPr>
        <w:pStyle w:val="Nivel3"/>
        <w:numPr>
          <w:ilvl w:val="2"/>
          <w:numId w:val="17"/>
        </w:numPr>
        <w:spacing w:after="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Executar diretamente o Contrato, sem transferência de responsabilidade a terceiros;</w:t>
      </w:r>
    </w:p>
    <w:p w14:paraId="1E724401" w14:textId="77777777" w:rsidR="000C7071" w:rsidRPr="005C0115" w:rsidRDefault="000C7071" w:rsidP="000C7071">
      <w:pPr>
        <w:tabs>
          <w:tab w:val="right" w:pos="9071"/>
        </w:tabs>
        <w:suppressAutoHyphens/>
        <w:spacing w:before="120" w:after="120" w:line="276" w:lineRule="auto"/>
        <w:jc w:val="both"/>
        <w:rPr>
          <w:rFonts w:ascii="Times New Roman" w:hAnsi="Times New Roman" w:cs="Times New Roman"/>
          <w:b/>
          <w:bCs/>
          <w:sz w:val="23"/>
          <w:szCs w:val="23"/>
        </w:rPr>
      </w:pPr>
      <w:r w:rsidRPr="005C0115">
        <w:rPr>
          <w:rFonts w:ascii="Times New Roman" w:hAnsi="Times New Roman" w:cs="Times New Roman"/>
          <w:b/>
          <w:bCs/>
          <w:sz w:val="23"/>
          <w:szCs w:val="23"/>
        </w:rPr>
        <w:t>Das Obrigações da Contratante</w:t>
      </w:r>
      <w:r w:rsidRPr="005C0115">
        <w:rPr>
          <w:rFonts w:ascii="Times New Roman" w:hAnsi="Times New Roman" w:cs="Times New Roman"/>
          <w:b/>
          <w:bCs/>
          <w:sz w:val="23"/>
          <w:szCs w:val="23"/>
        </w:rPr>
        <w:tab/>
      </w:r>
    </w:p>
    <w:p w14:paraId="20A796AF"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É de responsabilidade da Contratante:</w:t>
      </w:r>
    </w:p>
    <w:p w14:paraId="584C7384" w14:textId="77777777" w:rsidR="000C7071" w:rsidRPr="005C0115" w:rsidRDefault="000C7071" w:rsidP="003B04E8">
      <w:pPr>
        <w:pStyle w:val="Nivel3"/>
        <w:numPr>
          <w:ilvl w:val="2"/>
          <w:numId w:val="17"/>
        </w:numPr>
        <w:suppressAutoHyphens/>
        <w:autoSpaceDE w:val="0"/>
        <w:autoSpaceDN w:val="0"/>
        <w:adjustRightInd w:val="0"/>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Receber o objeto no prazo e condições estabelecidas no Termo de Referência;</w:t>
      </w:r>
    </w:p>
    <w:p w14:paraId="07F874C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Verificar minuciosamente, no prazo fixado, a conformidade dos serviços prestados provisoriamente com as especificações constantes neste Termo e na proposta, para fins de aceitação e recebimento definitivo; </w:t>
      </w:r>
    </w:p>
    <w:p w14:paraId="61A4F0B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Comunicar à Contratada, por escrito, sobre imperfeições, falhas ou irregularidades verificadas no objeto prestado, para que seja substituído, reparado ou corrigido; </w:t>
      </w:r>
    </w:p>
    <w:p w14:paraId="0FB3E1C5"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Acompanhar e fiscalizar o cumprimento das obrigações da Contratada, através dos fiscais de contrato;</w:t>
      </w:r>
    </w:p>
    <w:p w14:paraId="02E90003"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Efetuar o pagamento à Contratada no valor correspondente ao fornecimento do objeto, no prazo e forma estabelecidos no Termo de Referência; </w:t>
      </w:r>
    </w:p>
    <w:p w14:paraId="3FB2247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 Administração não responderá por quaisquer compromissos assumidos pela Contratada com terceiros, incluindo encargos tributários e trabalhistas, ainda que vinculados à execução do </w:t>
      </w:r>
      <w:r w:rsidRPr="005C0115">
        <w:rPr>
          <w:rFonts w:ascii="Times New Roman" w:eastAsia="Calibri" w:hAnsi="Times New Roman" w:cs="Times New Roman"/>
          <w:color w:val="auto"/>
          <w:sz w:val="23"/>
          <w:szCs w:val="23"/>
        </w:rPr>
        <w:lastRenderedPageBreak/>
        <w:t>presente Termo de Contrato, bem como por qualquer dano causado a terceiros em decorrência de ato da Contratada, de seus empregados, prepostos ou subordinados.</w:t>
      </w:r>
    </w:p>
    <w:p w14:paraId="302DDDF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Designar funcionários, para acompanhar e fiscalizar o cumprimento contratual, bem como para aprovar a execução do objeto, exercer o acompanhamento e fiscalização do contrato, inclusive com relação à apresentação das apólices de seguro e manutenção veicular;</w:t>
      </w:r>
    </w:p>
    <w:p w14:paraId="6AA963C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Exigir da Contratada, sempre que necessário, a comprovação da manutenção das condições de habilitação e de qualificação exigidas no procedimento de contratação;</w:t>
      </w:r>
    </w:p>
    <w:p w14:paraId="7F65F70C"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Efetuar o pagamento devido, após o adimplemento da obrigação, mediante Nota Fiscal/fatura devidamente atestada, desde que cumpridas todas as formalidades e as exigências da contratação;</w:t>
      </w:r>
    </w:p>
    <w:p w14:paraId="05C3902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Anotar em registro próprio e notificar a Contratada sobre quaisquer falhas verificadas no cumprimento contratual, para fins de correção dentro do prazo estabelecido.</w:t>
      </w:r>
      <w:bookmarkEnd w:id="54"/>
    </w:p>
    <w:p w14:paraId="3A7F0243"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bookmarkStart w:id="55" w:name="_Hlk132114312"/>
      <w:r w:rsidRPr="005C0115">
        <w:rPr>
          <w:rFonts w:ascii="Times New Roman" w:eastAsia="Times New Roman" w:hAnsi="Times New Roman" w:cs="Times New Roman"/>
          <w:b/>
          <w:bCs/>
          <w:sz w:val="23"/>
          <w:szCs w:val="23"/>
        </w:rPr>
        <w:t>DA ESTIMATIVA DE VALOR DA CONTRATAÇÃO</w:t>
      </w:r>
      <w:bookmarkStart w:id="56" w:name="_Hlk132114322"/>
      <w:bookmarkEnd w:id="55"/>
    </w:p>
    <w:p w14:paraId="35869E1B"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O valor estimado para a presente contratação é </w:t>
      </w:r>
      <w:r w:rsidRPr="005C0115">
        <w:rPr>
          <w:rFonts w:ascii="Times New Roman" w:hAnsi="Times New Roman" w:cs="Times New Roman"/>
          <w:b/>
          <w:color w:val="auto"/>
          <w:sz w:val="23"/>
          <w:szCs w:val="23"/>
        </w:rPr>
        <w:t>R$ 514.429,64 (quinhentos e quatorze mil quatrocentos e vinte e nove reais e sessenta e quatro centavos)</w:t>
      </w:r>
      <w:r w:rsidRPr="005C0115">
        <w:rPr>
          <w:rFonts w:ascii="Times New Roman" w:hAnsi="Times New Roman" w:cs="Times New Roman"/>
          <w:color w:val="auto"/>
          <w:sz w:val="23"/>
          <w:szCs w:val="23"/>
        </w:rPr>
        <w:t>, apurado a partir de pesquisa de preços realizada pela Secretaria Municipal de Compras e Contratações Públicas, em conformidade com o disposto no art. 23, inciso III, da Lei nº 14.133/2021.</w:t>
      </w:r>
    </w:p>
    <w:p w14:paraId="086C3C84"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 xml:space="preserve">Este Termo de Referência foi elaborado com base nos valores obtidos na pesquisa de mercado mencionada, tendo por finalidade a realização de </w:t>
      </w:r>
      <w:r w:rsidRPr="005C0115">
        <w:rPr>
          <w:rFonts w:ascii="Times New Roman" w:hAnsi="Times New Roman" w:cs="Times New Roman"/>
          <w:b/>
          <w:color w:val="auto"/>
          <w:sz w:val="23"/>
          <w:szCs w:val="23"/>
        </w:rPr>
        <w:t>Pregão Eletrônico</w:t>
      </w:r>
      <w:r w:rsidRPr="005C0115">
        <w:rPr>
          <w:rFonts w:ascii="Times New Roman" w:hAnsi="Times New Roman" w:cs="Times New Roman"/>
          <w:color w:val="auto"/>
          <w:sz w:val="23"/>
          <w:szCs w:val="23"/>
        </w:rPr>
        <w:t xml:space="preserve"> para aquisição de bens permanentes destinados ao atendimento das unidades do Cadastro Único, abrangendo a Central Municipal e os postos descentralizados de atendimento.</w:t>
      </w:r>
    </w:p>
    <w:p w14:paraId="3B5A4B1A"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O valor estimado busca refletir o preço médio praticado no mercado, garantindo que a contratação ocorra de forma vantajosa, eficiente e economicamente equilibrada, em observância aos princípios da economicidade, eficiência, isonomia e vantajosidade previstos na legislação vigente.</w:t>
      </w:r>
    </w:p>
    <w:p w14:paraId="11FFF24D" w14:textId="77777777" w:rsidR="000C7071" w:rsidRPr="005C0115" w:rsidRDefault="000C7071" w:rsidP="003B04E8">
      <w:pPr>
        <w:keepNext/>
        <w:keepLines/>
        <w:numPr>
          <w:ilvl w:val="0"/>
          <w:numId w:val="17"/>
        </w:numPr>
        <w:shd w:val="clear" w:color="auto" w:fill="BFBFBF"/>
        <w:tabs>
          <w:tab w:val="left" w:pos="567"/>
        </w:tabs>
        <w:spacing w:before="120" w:after="120"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DA ADEQUAÇÃO ORÇAMENTÁRIA</w:t>
      </w:r>
      <w:bookmarkStart w:id="57" w:name="_Hlk132114351"/>
      <w:bookmarkEnd w:id="56"/>
    </w:p>
    <w:p w14:paraId="22FF1CE3" w14:textId="77777777" w:rsidR="000C7071" w:rsidRPr="005C0115" w:rsidRDefault="000C7071" w:rsidP="003B04E8">
      <w:pPr>
        <w:pStyle w:val="Nivel2"/>
        <w:numPr>
          <w:ilvl w:val="1"/>
          <w:numId w:val="17"/>
        </w:numPr>
        <w:rPr>
          <w:rFonts w:ascii="Times New Roman" w:hAnsi="Times New Roman" w:cs="Times New Roman"/>
          <w:color w:val="auto"/>
          <w:sz w:val="23"/>
          <w:szCs w:val="23"/>
        </w:rPr>
      </w:pPr>
      <w:r w:rsidRPr="005C0115">
        <w:rPr>
          <w:rFonts w:ascii="Times New Roman" w:hAnsi="Times New Roman" w:cs="Times New Roman"/>
          <w:color w:val="auto"/>
          <w:sz w:val="23"/>
          <w:szCs w:val="23"/>
        </w:rPr>
        <w:t>As despesas decorrentes desta contratação correrão à conta de recursos consignados no orçamento municipal para o exercício de 2025, especificamente destinados ao custeio e ao funcionamento das unidades do Cadastro Único, abrangendo a Central Municipal e os postos descentralizados de atendimento, garantindo a continuidade e a eficiência das ações de cadastramento, atualização cadastral e atendimento às famílias em situação de vulnerabilidade social.</w:t>
      </w:r>
    </w:p>
    <w:p w14:paraId="3003EAAF"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contratação será custeada pela seguinte dotação orçamentária:</w:t>
      </w:r>
    </w:p>
    <w:p w14:paraId="214F1A96"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MATERIAL PERMANENTE – BOLSA FAMÍLIA E PROCADSUAS</w:t>
      </w:r>
    </w:p>
    <w:p w14:paraId="72BBAC41"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lastRenderedPageBreak/>
        <w:t>Programa: 08.244.106.2.030 - OPERACIONALIZAÇÃO DAS CONDICIONALIDADES E ACOMPANHAMENTO DAS FAMÍLIAS BENEFICIÁRIAS E FORTALECIMENTO DOS CONTROLES SOCIAIS</w:t>
      </w:r>
    </w:p>
    <w:p w14:paraId="24CC298F"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Elemento de Despesa: 4.4.90.52.00 - EQUIPAMENTOS E MATERIAL PERMANENTE</w:t>
      </w:r>
    </w:p>
    <w:p w14:paraId="476314D0" w14:textId="77777777" w:rsidR="000C7071" w:rsidRPr="005C0115" w:rsidRDefault="000C7071" w:rsidP="000C7071">
      <w:pPr>
        <w:pStyle w:val="Nivel2"/>
        <w:ind w:left="0" w:firstLine="0"/>
        <w:rPr>
          <w:rFonts w:ascii="Times New Roman" w:eastAsia="Calibri" w:hAnsi="Times New Roman" w:cs="Times New Roman"/>
          <w:b/>
          <w:color w:val="auto"/>
          <w:sz w:val="23"/>
          <w:szCs w:val="23"/>
        </w:rPr>
      </w:pPr>
      <w:r w:rsidRPr="005C0115">
        <w:rPr>
          <w:rFonts w:ascii="Times New Roman" w:eastAsia="Calibri" w:hAnsi="Times New Roman" w:cs="Times New Roman"/>
          <w:b/>
          <w:color w:val="auto"/>
          <w:sz w:val="23"/>
          <w:szCs w:val="23"/>
        </w:rPr>
        <w:t>Fonte: 1660</w:t>
      </w:r>
    </w:p>
    <w:p w14:paraId="3F223C70" w14:textId="77777777" w:rsidR="000C7071" w:rsidRPr="005C0115" w:rsidRDefault="000C7071" w:rsidP="003B04E8">
      <w:pPr>
        <w:keepNext/>
        <w:keepLines/>
        <w:numPr>
          <w:ilvl w:val="0"/>
          <w:numId w:val="17"/>
        </w:numPr>
        <w:shd w:val="clear" w:color="auto" w:fill="BFBFBF"/>
        <w:tabs>
          <w:tab w:val="left" w:pos="567"/>
        </w:tabs>
        <w:spacing w:after="0" w:line="276" w:lineRule="auto"/>
        <w:ind w:left="0" w:firstLine="0"/>
        <w:jc w:val="both"/>
        <w:outlineLvl w:val="0"/>
        <w:rPr>
          <w:rFonts w:ascii="Times New Roman" w:eastAsia="Times New Roman" w:hAnsi="Times New Roman" w:cs="Times New Roman"/>
          <w:b/>
          <w:bCs/>
          <w:sz w:val="23"/>
          <w:szCs w:val="23"/>
        </w:rPr>
      </w:pPr>
      <w:bookmarkStart w:id="58" w:name="_Hlk132114376"/>
      <w:bookmarkStart w:id="59" w:name="_Hlk125532829"/>
      <w:bookmarkEnd w:id="57"/>
      <w:r w:rsidRPr="005C0115">
        <w:rPr>
          <w:rFonts w:ascii="Times New Roman" w:eastAsia="Times New Roman" w:hAnsi="Times New Roman" w:cs="Times New Roman"/>
          <w:b/>
          <w:bCs/>
          <w:sz w:val="23"/>
          <w:szCs w:val="23"/>
        </w:rPr>
        <w:t xml:space="preserve">DAS INFRAÇÕES E SANÇÕES ADMINISTRATIVAS </w:t>
      </w:r>
    </w:p>
    <w:bookmarkEnd w:id="58"/>
    <w:p w14:paraId="1F757C7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Comete infração administrativa, nos termos da Lei nº 14.133/2021, o Contratado que:</w:t>
      </w:r>
    </w:p>
    <w:p w14:paraId="7934AAA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parcial do contrato;</w:t>
      </w:r>
    </w:p>
    <w:p w14:paraId="7483EF8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parcial do contrato que cause grave dano à Administração ou ao funcionamento dos serviços públicos ou ao interesse coletivo;</w:t>
      </w:r>
    </w:p>
    <w:p w14:paraId="0489220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Der causa à inexecução total do contrato;</w:t>
      </w:r>
    </w:p>
    <w:p w14:paraId="1BEB367E"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Deixar de entregar a documentação exigida para o certame;</w:t>
      </w:r>
    </w:p>
    <w:p w14:paraId="29965259"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mantiver a proposta, salvo em decorrência de fato superveniente devidamente justificado;</w:t>
      </w:r>
    </w:p>
    <w:p w14:paraId="06E1DA41"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Não celebrar o contrato ou não entregar a documentação exigida para a contratação, quando convocado dentro do prazo de validade de sua proposta;</w:t>
      </w:r>
    </w:p>
    <w:p w14:paraId="217EB2C0"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Ensejar o retardamento da execução ou da entrega do objeto da contratação sem motivo justificado;</w:t>
      </w:r>
    </w:p>
    <w:p w14:paraId="149C4000"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Apresentar declaração ou documentação inidônea exigida para o certame ou prestar declaração falsa durante a execução do contrato; </w:t>
      </w:r>
    </w:p>
    <w:p w14:paraId="49500815"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Fraudar a contratação ou praticar ato fraudulento na execução do contrato;</w:t>
      </w:r>
    </w:p>
    <w:p w14:paraId="1E52DD6E"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Comportar-se de modo inidôneo ou cometer fraude de qualquer natureza;</w:t>
      </w:r>
    </w:p>
    <w:p w14:paraId="6C058998"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Praticar atos ilícitos com vistas a frustrar os objetivos do certame;</w:t>
      </w:r>
    </w:p>
    <w:p w14:paraId="2B7C74BF"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Praticar ato lesivo previsto no art. 5º da Lei nº 12.846, de 1º de agosto de 2013.</w:t>
      </w:r>
    </w:p>
    <w:p w14:paraId="609785D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Serão aplicadas ao responsável pelas infrações administrativas acima descritas as seguintes sanções:</w:t>
      </w:r>
    </w:p>
    <w:p w14:paraId="2FF6B418" w14:textId="77777777" w:rsidR="000C7071" w:rsidRPr="005C0115" w:rsidRDefault="000C7071" w:rsidP="003B04E8">
      <w:pPr>
        <w:pStyle w:val="Nivel3"/>
        <w:numPr>
          <w:ilvl w:val="2"/>
          <w:numId w:val="17"/>
        </w:numPr>
        <w:suppressAutoHyphens/>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b/>
          <w:bCs/>
          <w:color w:val="auto"/>
          <w:sz w:val="23"/>
          <w:szCs w:val="23"/>
        </w:rPr>
        <w:t>Advertência</w:t>
      </w:r>
      <w:r w:rsidRPr="005C0115">
        <w:rPr>
          <w:rFonts w:ascii="Times New Roman" w:eastAsia="Calibri" w:hAnsi="Times New Roman" w:cs="Times New Roman"/>
          <w:color w:val="auto"/>
          <w:sz w:val="23"/>
          <w:szCs w:val="23"/>
        </w:rPr>
        <w:t>, quando o Contratado der causa à inexecução parcial do contrato, sempre que não se justificar a imposição de penalidade mais grave (art. 156, §2º, da Lei n.º 14.133/2021);</w:t>
      </w:r>
    </w:p>
    <w:p w14:paraId="2667C387"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b/>
          <w:bCs/>
          <w:color w:val="auto"/>
          <w:sz w:val="23"/>
          <w:szCs w:val="23"/>
        </w:rPr>
        <w:lastRenderedPageBreak/>
        <w:t>Impedimento de licitar e contratar</w:t>
      </w:r>
      <w:r w:rsidRPr="005C0115">
        <w:rPr>
          <w:rFonts w:ascii="Times New Roman" w:eastAsia="Calibri" w:hAnsi="Times New Roman" w:cs="Times New Roman"/>
          <w:color w:val="auto"/>
          <w:sz w:val="23"/>
          <w:szCs w:val="23"/>
        </w:rPr>
        <w:t>, A Lei nº 14.133/21, em seu artigo 156, §4º, estabelece o impedimento de licitar e contratar como uma das sanções administrativas aplicáveis a quem comete infrações em licitações e contratos.</w:t>
      </w:r>
    </w:p>
    <w:p w14:paraId="75C4DE78" w14:textId="77777777" w:rsidR="000C7071" w:rsidRPr="005C0115" w:rsidRDefault="000C7071" w:rsidP="003B04E8">
      <w:pPr>
        <w:pStyle w:val="Nivel3"/>
        <w:numPr>
          <w:ilvl w:val="2"/>
          <w:numId w:val="17"/>
        </w:numPr>
        <w:ind w:left="567" w:firstLine="0"/>
        <w:rPr>
          <w:rFonts w:ascii="Times New Roman" w:eastAsia="Calibri" w:hAnsi="Times New Roman" w:cs="Times New Roman"/>
          <w:b/>
          <w:bCs/>
          <w:color w:val="auto"/>
          <w:sz w:val="23"/>
          <w:szCs w:val="23"/>
        </w:rPr>
      </w:pPr>
      <w:r w:rsidRPr="005C0115">
        <w:rPr>
          <w:rFonts w:ascii="Times New Roman" w:eastAsia="Calibri" w:hAnsi="Times New Roman" w:cs="Times New Roman"/>
          <w:b/>
          <w:bCs/>
          <w:color w:val="auto"/>
          <w:sz w:val="23"/>
          <w:szCs w:val="23"/>
        </w:rPr>
        <w:t xml:space="preserve">A declaração de inidoneidade, </w:t>
      </w:r>
      <w:r w:rsidRPr="005C0115">
        <w:rPr>
          <w:rFonts w:ascii="Times New Roman" w:eastAsia="Calibri" w:hAnsi="Times New Roman" w:cs="Times New Roman"/>
          <w:bCs/>
          <w:color w:val="auto"/>
          <w:sz w:val="23"/>
          <w:szCs w:val="23"/>
        </w:rPr>
        <w:t>conforme o art. 156, §5º, da Lei 14.133/2021, é uma penalidade administrativa grave que impede a empresa de participar de licitações e contratos com a administração pública. Essa penalidade pode ser aplicada quando a empresa comete certas irregularidades.</w:t>
      </w:r>
    </w:p>
    <w:p w14:paraId="1C9785ED" w14:textId="77777777" w:rsidR="000C7071" w:rsidRPr="005C0115" w:rsidRDefault="000C7071" w:rsidP="003B04E8">
      <w:pPr>
        <w:pStyle w:val="Nivel3"/>
        <w:numPr>
          <w:ilvl w:val="2"/>
          <w:numId w:val="17"/>
        </w:numPr>
        <w:ind w:left="567" w:firstLine="0"/>
        <w:rPr>
          <w:rFonts w:ascii="Times New Roman" w:eastAsia="Calibri" w:hAnsi="Times New Roman" w:cs="Times New Roman"/>
          <w:b/>
          <w:bCs/>
          <w:color w:val="auto"/>
          <w:sz w:val="23"/>
          <w:szCs w:val="23"/>
        </w:rPr>
      </w:pPr>
      <w:r w:rsidRPr="005C0115">
        <w:rPr>
          <w:rFonts w:ascii="Times New Roman" w:eastAsia="Calibri" w:hAnsi="Times New Roman" w:cs="Times New Roman"/>
          <w:b/>
          <w:bCs/>
          <w:color w:val="auto"/>
          <w:sz w:val="23"/>
          <w:szCs w:val="23"/>
        </w:rPr>
        <w:t>Multa:</w:t>
      </w:r>
    </w:p>
    <w:p w14:paraId="7BF990F6"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 xml:space="preserve">Moratória de 1% (um por cento) por dia útil de atraso injustificado sobre o valor da parcela inadimplida, até o limite de 20% (vinte por cento) do </w:t>
      </w:r>
    </w:p>
    <w:p w14:paraId="303B3297"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p>
    <w:p w14:paraId="6A10A332" w14:textId="77777777" w:rsidR="000C7071" w:rsidRPr="005C0115" w:rsidRDefault="000C7071" w:rsidP="003B04E8">
      <w:pPr>
        <w:pStyle w:val="PargrafodaLista"/>
        <w:numPr>
          <w:ilvl w:val="1"/>
          <w:numId w:val="19"/>
        </w:numPr>
        <w:suppressAutoHyphens/>
        <w:spacing w:before="120" w:after="120" w:line="276" w:lineRule="auto"/>
        <w:ind w:left="1134" w:hanging="54"/>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valor global do contrato;</w:t>
      </w:r>
    </w:p>
    <w:p w14:paraId="1B5194ED" w14:textId="77777777" w:rsidR="000C7071" w:rsidRPr="005C0115" w:rsidRDefault="000C7071" w:rsidP="003B04E8">
      <w:pPr>
        <w:pStyle w:val="PargrafodaLista"/>
        <w:numPr>
          <w:ilvl w:val="1"/>
          <w:numId w:val="19"/>
        </w:numPr>
        <w:spacing w:before="120" w:after="120" w:line="276" w:lineRule="auto"/>
        <w:contextualSpacing w:val="0"/>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Compensatória de 20% (vinte por cento) sobre o valor total do contrato, no caso de inexecução total do objeto;</w:t>
      </w:r>
    </w:p>
    <w:p w14:paraId="23CB00D2"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aplicação das sanções previstas no Contrato não exclui, em hipótese alguma, a obrigação de reparação integral do dano causado ao Contratante (art. 156, §9º da Lei n.º 14.133/2021);</w:t>
      </w:r>
    </w:p>
    <w:p w14:paraId="3DEB3F06"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Todas as sanções previstas neste Termo de Referência poderão ser aplicadas cumulativamente com a multa (art. 156, §7º da Lei n.º 14.133/2021).</w:t>
      </w:r>
    </w:p>
    <w:p w14:paraId="04DD8EA4"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Antes da aplicação da multa será facultada a defesa do interessado no prazo de 15 (quinze) dias úteis, contado da data de sua intimação (art. 157, </w:t>
      </w:r>
      <w:r w:rsidRPr="005C0115">
        <w:rPr>
          <w:rFonts w:ascii="Times New Roman" w:eastAsia="Calibri" w:hAnsi="Times New Roman" w:cs="Times New Roman"/>
          <w:i/>
          <w:iCs/>
          <w:color w:val="auto"/>
          <w:sz w:val="23"/>
          <w:szCs w:val="23"/>
        </w:rPr>
        <w:t>caput</w:t>
      </w:r>
      <w:r w:rsidRPr="005C0115">
        <w:rPr>
          <w:rFonts w:ascii="Times New Roman" w:eastAsia="Calibri" w:hAnsi="Times New Roman" w:cs="Times New Roman"/>
          <w:color w:val="auto"/>
          <w:sz w:val="23"/>
          <w:szCs w:val="23"/>
        </w:rPr>
        <w:t xml:space="preserve"> da Lei n.º 14.133/2021);</w:t>
      </w:r>
    </w:p>
    <w:p w14:paraId="42B5EBAA"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Se a multa aplicada e as indenizações cabíveis forem superiores ao valor do pagamento eventualmente devido pela Contratante ao Contratado, além da perda desse valor, a diferença será descontada da garantia prestada ou será cobrada judicialmente (art. 156, §8º da Lei n.º 14.133/2021);</w:t>
      </w:r>
    </w:p>
    <w:p w14:paraId="581EBA8A" w14:textId="77777777" w:rsidR="000C7071" w:rsidRPr="005C0115" w:rsidRDefault="000C7071" w:rsidP="003B04E8">
      <w:pPr>
        <w:pStyle w:val="Nivel3"/>
        <w:numPr>
          <w:ilvl w:val="2"/>
          <w:numId w:val="17"/>
        </w:numPr>
        <w:ind w:left="567"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Previamente ao encaminhamento à cobrança judicial, a multa poderá ser recolhida administrativamente no prazo máximo de 10 (dez) dias, a contar da data do recebimento da comunicação enviada pela autoridade competente;</w:t>
      </w:r>
    </w:p>
    <w:p w14:paraId="2DE71B8C"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A aplicação das sanções realizar-se-á em processo administrativo que assegure o contraditório e a ampla defesa ao Contratado, observando-se o procedimento previsto no </w:t>
      </w:r>
      <w:r w:rsidRPr="005C0115">
        <w:rPr>
          <w:rFonts w:ascii="Times New Roman" w:eastAsia="Calibri" w:hAnsi="Times New Roman" w:cs="Times New Roman"/>
          <w:i/>
          <w:iCs/>
          <w:color w:val="auto"/>
          <w:sz w:val="23"/>
          <w:szCs w:val="23"/>
        </w:rPr>
        <w:t>caput</w:t>
      </w:r>
      <w:r w:rsidRPr="005C0115">
        <w:rPr>
          <w:rFonts w:ascii="Times New Roman" w:eastAsia="Calibri" w:hAnsi="Times New Roman" w:cs="Times New Roman"/>
          <w:color w:val="auto"/>
          <w:sz w:val="23"/>
          <w:szCs w:val="23"/>
        </w:rPr>
        <w:t xml:space="preserve"> e parágrafos do art. 158 da Lei nº 14.133/2021, para as penalidades de impedimento de licitar e contratar e de declaração de inidoneidade para licitar ou contratar.</w:t>
      </w:r>
    </w:p>
    <w:p w14:paraId="1618946A"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Na aplicação das sanções serão considerados (art. 156, §1º da Lei nº 14.133/2021):</w:t>
      </w:r>
    </w:p>
    <w:p w14:paraId="48027615"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a) A natureza e a gravidade da infração cometida;</w:t>
      </w:r>
    </w:p>
    <w:p w14:paraId="2178D9B9"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b) as peculiaridades do caso concreto;</w:t>
      </w:r>
    </w:p>
    <w:p w14:paraId="34455CBC"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c) as circunstâncias agravantes ou atenuantes;</w:t>
      </w:r>
    </w:p>
    <w:p w14:paraId="6403598F" w14:textId="77777777" w:rsidR="000C7071" w:rsidRPr="005C0115" w:rsidRDefault="000C7071" w:rsidP="000C7071">
      <w:pPr>
        <w:suppressAutoHyphens/>
        <w:spacing w:before="120" w:after="120" w:line="276" w:lineRule="auto"/>
        <w:ind w:left="567"/>
        <w:jc w:val="both"/>
        <w:rPr>
          <w:rFonts w:ascii="Times New Roman" w:eastAsia="Calibri" w:hAnsi="Times New Roman" w:cs="Times New Roman"/>
          <w:sz w:val="23"/>
          <w:szCs w:val="23"/>
        </w:rPr>
      </w:pPr>
      <w:r w:rsidRPr="005C0115">
        <w:rPr>
          <w:rFonts w:ascii="Times New Roman" w:eastAsia="Calibri" w:hAnsi="Times New Roman" w:cs="Times New Roman"/>
          <w:sz w:val="23"/>
          <w:szCs w:val="23"/>
        </w:rPr>
        <w:t>d) os danos que dela provierem para a Contratante;</w:t>
      </w:r>
    </w:p>
    <w:p w14:paraId="6F8FA4CE"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Federais. (art. 161 da Lei nº 14.133/2021).</w:t>
      </w:r>
    </w:p>
    <w:p w14:paraId="74B2553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sanções de impedimento de licitar e contratar e declaração de inidoneidade para licitar ou contratar são passíveis de reabilitação na forma do art. 163 da Lei nº 14.133/21.</w:t>
      </w:r>
    </w:p>
    <w:bookmarkEnd w:id="59"/>
    <w:p w14:paraId="787C0BD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multas serão aplicadas, conforme as infrações cometidas e o nível de gravidade respectivo, indicados nas tabelas a seguir:</w:t>
      </w:r>
    </w:p>
    <w:p w14:paraId="49DF8130"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inexecução do objeto deste Termo de Referência, total ou parcialmente, poderá ensejar a rescisão contratual, na forma dos artigos 137, 138, 139 e 155 da Lei nº 14.133/2021, com as consequências previstas em lei e neste instrumento;</w:t>
      </w:r>
    </w:p>
    <w:p w14:paraId="1E6BE3EF"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unilateral do Contrato a ser firmado poderá ser determinada pela CONTRATANTE, de acordo com o inciso I do art. 138 da Lei nº 14.133/2021, com as consequências elencadas no art. 139 do referido diploma legal e sem prejuízo das demais sanções impostas pela lei e por esse Termo de Referência;</w:t>
      </w:r>
    </w:p>
    <w:p w14:paraId="2C1404F8"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Constituem motivo para rescisão do Contrato, todos os incisos constantes do art. 137 da Lei nº 14.133/2021;</w:t>
      </w:r>
    </w:p>
    <w:p w14:paraId="170F59F7"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As formas de rescisão estão previstas no art. 138, Incisos de I a III, da Lei nº 14.133/2021;</w:t>
      </w:r>
    </w:p>
    <w:p w14:paraId="42FB113A"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Os casos omissos de rescisão contratual serão formalmente motivados nos autos do processo, assegurado o contraditório e a ampla defesa;</w:t>
      </w:r>
    </w:p>
    <w:p w14:paraId="34D0B643"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determinada por ato unilateral e escrita pela Administração, nos casos enumerados nos Incisos I a III do art. 137, da Lei nº 14.133/2021, acarreta as consequências previstas nos Incisos II e IV do art. 156, do mesmo diploma legal, sem prejuízo das demais sanções previstas; nos casos previstos nos Incisos I, II, III, IV e V, § 2º do art. 137, e, V e VII do mesmo artigo, será observado o disposto no § 2º do art. 138;</w:t>
      </w:r>
    </w:p>
    <w:p w14:paraId="45ECFA2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lastRenderedPageBreak/>
        <w:t>Os casos de rescisão contratual serão formalmente motivados nos autos, assegurados o contraditório e a ampla defesa;</w:t>
      </w:r>
    </w:p>
    <w:p w14:paraId="2F45DE39" w14:textId="77777777" w:rsidR="000C7071" w:rsidRPr="005C0115" w:rsidRDefault="000C7071" w:rsidP="003B04E8">
      <w:pPr>
        <w:pStyle w:val="Nivel2"/>
        <w:numPr>
          <w:ilvl w:val="1"/>
          <w:numId w:val="17"/>
        </w:numPr>
        <w:ind w:left="0" w:firstLine="0"/>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A rescisão administrativa ou amigável será precedida de autorização escrita e fundamentada da autoridade competente;</w:t>
      </w:r>
    </w:p>
    <w:p w14:paraId="266AF6B1" w14:textId="77777777" w:rsidR="000C7071" w:rsidRPr="005C0115" w:rsidRDefault="000C7071" w:rsidP="003B04E8">
      <w:pPr>
        <w:keepNext/>
        <w:keepLines/>
        <w:numPr>
          <w:ilvl w:val="0"/>
          <w:numId w:val="17"/>
        </w:numPr>
        <w:shd w:val="clear" w:color="auto" w:fill="BFBFBF"/>
        <w:tabs>
          <w:tab w:val="left" w:pos="567"/>
        </w:tabs>
        <w:spacing w:before="120" w:afterLines="120" w:after="288" w:line="276" w:lineRule="auto"/>
        <w:ind w:left="0" w:firstLine="0"/>
        <w:jc w:val="both"/>
        <w:outlineLvl w:val="0"/>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DISPOSIÇÕES FINAIS</w:t>
      </w:r>
    </w:p>
    <w:p w14:paraId="7086B0CD"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 Este Termo de Referência segue as disposições da Lei Federal nº 14.133/2021 e demais legislações aplicáveis.</w:t>
      </w:r>
    </w:p>
    <w:p w14:paraId="7A3993C4" w14:textId="77777777" w:rsidR="000C7071" w:rsidRPr="005C0115" w:rsidRDefault="000C7071" w:rsidP="003B04E8">
      <w:pPr>
        <w:pStyle w:val="Nivel2"/>
        <w:numPr>
          <w:ilvl w:val="1"/>
          <w:numId w:val="17"/>
        </w:numPr>
        <w:rPr>
          <w:rFonts w:ascii="Times New Roman" w:eastAsia="Calibri" w:hAnsi="Times New Roman" w:cs="Times New Roman"/>
          <w:color w:val="auto"/>
          <w:sz w:val="23"/>
          <w:szCs w:val="23"/>
        </w:rPr>
      </w:pPr>
      <w:r w:rsidRPr="005C0115">
        <w:rPr>
          <w:rFonts w:ascii="Times New Roman" w:eastAsia="Calibri" w:hAnsi="Times New Roman" w:cs="Times New Roman"/>
          <w:color w:val="auto"/>
          <w:sz w:val="23"/>
          <w:szCs w:val="23"/>
        </w:rPr>
        <w:t xml:space="preserve">Quaisquer dúvidas e/ou esclarecimentos será sanada na Secretaria Municipal de Assistência Social, situada no endereço Avenida Presidente Lincoln, N° 899, Jardim Meriti, São João de Meriti/RJ, Email: </w:t>
      </w:r>
      <w:hyperlink r:id="rId29" w:history="1">
        <w:r w:rsidRPr="005C0115">
          <w:rPr>
            <w:rStyle w:val="Hyperlink"/>
            <w:rFonts w:ascii="Times New Roman" w:eastAsia="Calibri" w:hAnsi="Times New Roman" w:cs="Times New Roman"/>
            <w:color w:val="auto"/>
            <w:sz w:val="23"/>
            <w:szCs w:val="23"/>
          </w:rPr>
          <w:t>assistenciasocialsjmeriti@gmail.com</w:t>
        </w:r>
      </w:hyperlink>
      <w:r w:rsidRPr="005C0115">
        <w:rPr>
          <w:rFonts w:ascii="Times New Roman" w:eastAsia="Calibri" w:hAnsi="Times New Roman" w:cs="Times New Roman"/>
          <w:color w:val="auto"/>
          <w:sz w:val="23"/>
          <w:szCs w:val="23"/>
        </w:rPr>
        <w:t>.</w:t>
      </w:r>
    </w:p>
    <w:p w14:paraId="0DE6CA9B" w14:textId="77777777" w:rsidR="000C7071" w:rsidRPr="005C0115" w:rsidRDefault="000C7071" w:rsidP="000C7071">
      <w:pPr>
        <w:pStyle w:val="Nivel2"/>
        <w:ind w:left="360" w:firstLine="0"/>
        <w:jc w:val="left"/>
        <w:rPr>
          <w:rFonts w:ascii="Times New Roman" w:eastAsia="Calibri" w:hAnsi="Times New Roman" w:cs="Times New Roman"/>
          <w:color w:val="auto"/>
          <w:sz w:val="23"/>
          <w:szCs w:val="23"/>
        </w:rPr>
      </w:pPr>
    </w:p>
    <w:p w14:paraId="0B0C26F4"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49EEE2D9"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3D3BB8F3"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407F68EA"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622DD701"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376EBE8F"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69F74E49" w14:textId="139E3548" w:rsidR="000C7071" w:rsidRPr="005C0115" w:rsidRDefault="000C7071" w:rsidP="000C7071">
      <w:pPr>
        <w:pStyle w:val="Nivel2"/>
        <w:ind w:left="0" w:firstLine="0"/>
        <w:jc w:val="right"/>
        <w:rPr>
          <w:rFonts w:ascii="Times New Roman" w:hAnsi="Times New Roman" w:cs="Times New Roman"/>
          <w:b/>
          <w:color w:val="auto"/>
          <w:sz w:val="23"/>
          <w:szCs w:val="23"/>
        </w:rPr>
      </w:pPr>
      <w:r w:rsidRPr="005C0115">
        <w:rPr>
          <w:rFonts w:ascii="Times New Roman" w:hAnsi="Times New Roman" w:cs="Times New Roman"/>
          <w:b/>
          <w:color w:val="auto"/>
          <w:sz w:val="23"/>
          <w:szCs w:val="23"/>
        </w:rPr>
        <w:t>São João de Meriti/RJ, 10 de abril de 2026.</w:t>
      </w:r>
    </w:p>
    <w:p w14:paraId="4F832647" w14:textId="77777777" w:rsidR="000C7071" w:rsidRPr="005C0115" w:rsidRDefault="000C7071" w:rsidP="000C7071">
      <w:pPr>
        <w:pStyle w:val="Nivel2"/>
        <w:ind w:left="0" w:firstLine="0"/>
        <w:jc w:val="right"/>
        <w:rPr>
          <w:rFonts w:ascii="Times New Roman" w:hAnsi="Times New Roman" w:cs="Times New Roman"/>
          <w:b/>
          <w:color w:val="auto"/>
          <w:sz w:val="23"/>
          <w:szCs w:val="23"/>
        </w:rPr>
      </w:pPr>
    </w:p>
    <w:p w14:paraId="756050E0" w14:textId="77777777" w:rsidR="000C7071" w:rsidRPr="005C0115" w:rsidRDefault="000C7071" w:rsidP="000C7071">
      <w:pPr>
        <w:tabs>
          <w:tab w:val="left" w:pos="3686"/>
        </w:tabs>
        <w:spacing w:line="276" w:lineRule="auto"/>
        <w:jc w:val="center"/>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Responsável pela a elaboração deste Termo de Referência</w:t>
      </w:r>
    </w:p>
    <w:p w14:paraId="0B0B8E79" w14:textId="77777777" w:rsidR="000C7071" w:rsidRPr="005C0115" w:rsidRDefault="000C7071" w:rsidP="000C7071">
      <w:pPr>
        <w:tabs>
          <w:tab w:val="left" w:pos="3686"/>
        </w:tabs>
        <w:spacing w:line="276" w:lineRule="auto"/>
        <w:jc w:val="center"/>
        <w:rPr>
          <w:rFonts w:ascii="Times New Roman" w:eastAsia="Times New Roman" w:hAnsi="Times New Roman" w:cs="Times New Roman"/>
          <w:b/>
          <w:bCs/>
          <w:sz w:val="23"/>
          <w:szCs w:val="23"/>
        </w:rPr>
      </w:pPr>
    </w:p>
    <w:p w14:paraId="55657D6A"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Abraão F. Duarte</w:t>
      </w:r>
    </w:p>
    <w:p w14:paraId="318933F6"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Subsecretário Municipal</w:t>
      </w:r>
    </w:p>
    <w:p w14:paraId="779B1FC8"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Mat. 47989</w:t>
      </w:r>
    </w:p>
    <w:p w14:paraId="151F3D6F" w14:textId="77777777" w:rsidR="000C7071" w:rsidRPr="005C0115" w:rsidRDefault="000C7071" w:rsidP="000C7071">
      <w:pPr>
        <w:spacing w:line="276" w:lineRule="auto"/>
        <w:jc w:val="both"/>
        <w:rPr>
          <w:rFonts w:ascii="Times New Roman" w:eastAsia="Times New Roman" w:hAnsi="Times New Roman" w:cs="Times New Roman"/>
          <w:b/>
          <w:bCs/>
          <w:sz w:val="23"/>
          <w:szCs w:val="23"/>
        </w:rPr>
      </w:pPr>
    </w:p>
    <w:p w14:paraId="6A8495E0" w14:textId="77777777" w:rsidR="000C7071" w:rsidRPr="005C0115" w:rsidRDefault="000C7071" w:rsidP="000C7071">
      <w:pPr>
        <w:spacing w:line="276" w:lineRule="auto"/>
        <w:jc w:val="both"/>
        <w:rPr>
          <w:rFonts w:ascii="Times New Roman" w:eastAsia="Times New Roman" w:hAnsi="Times New Roman" w:cs="Times New Roman"/>
          <w:b/>
          <w:bCs/>
          <w:sz w:val="23"/>
          <w:szCs w:val="23"/>
        </w:rPr>
      </w:pPr>
      <w:r w:rsidRPr="005C0115">
        <w:rPr>
          <w:rFonts w:ascii="Times New Roman" w:eastAsia="Times New Roman" w:hAnsi="Times New Roman" w:cs="Times New Roman"/>
          <w:b/>
          <w:bCs/>
          <w:sz w:val="23"/>
          <w:szCs w:val="23"/>
        </w:rPr>
        <w:t>Aprovo e autorizo o prosseguimento deste Termo de Referência e atesto sua conformidade às disposições da Lei n° 14.133/2021.</w:t>
      </w:r>
    </w:p>
    <w:p w14:paraId="7B76A84F" w14:textId="77777777" w:rsidR="000C7071" w:rsidRPr="005C0115" w:rsidRDefault="000C7071" w:rsidP="000C7071">
      <w:pPr>
        <w:spacing w:line="276" w:lineRule="auto"/>
        <w:ind w:hanging="11"/>
        <w:jc w:val="center"/>
        <w:rPr>
          <w:rFonts w:ascii="Times New Roman" w:hAnsi="Times New Roman" w:cs="Times New Roman"/>
          <w:b/>
          <w:bCs/>
          <w:sz w:val="23"/>
          <w:szCs w:val="23"/>
        </w:rPr>
      </w:pPr>
    </w:p>
    <w:p w14:paraId="1223DB29"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Roberta Ferreira Queiroz</w:t>
      </w:r>
    </w:p>
    <w:p w14:paraId="049B5C23"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Secretária Municipal de Assistência Social</w:t>
      </w:r>
    </w:p>
    <w:p w14:paraId="572A4C95" w14:textId="77777777" w:rsidR="000C7071" w:rsidRPr="005C0115" w:rsidRDefault="000C7071" w:rsidP="000C7071">
      <w:pPr>
        <w:spacing w:line="276" w:lineRule="auto"/>
        <w:ind w:hanging="11"/>
        <w:jc w:val="center"/>
        <w:rPr>
          <w:rFonts w:ascii="Times New Roman" w:hAnsi="Times New Roman" w:cs="Times New Roman"/>
          <w:b/>
          <w:bCs/>
          <w:sz w:val="23"/>
          <w:szCs w:val="23"/>
        </w:rPr>
      </w:pPr>
      <w:r w:rsidRPr="005C0115">
        <w:rPr>
          <w:rFonts w:ascii="Times New Roman" w:hAnsi="Times New Roman" w:cs="Times New Roman"/>
          <w:b/>
          <w:bCs/>
          <w:sz w:val="23"/>
          <w:szCs w:val="23"/>
        </w:rPr>
        <w:t>Mat.46930</w:t>
      </w:r>
    </w:p>
    <w:p w14:paraId="0CC8CDDE" w14:textId="77777777" w:rsidR="000C7071" w:rsidRPr="005C0115" w:rsidRDefault="000C7071" w:rsidP="000C7071">
      <w:pPr>
        <w:spacing w:line="276" w:lineRule="auto"/>
        <w:jc w:val="center"/>
        <w:rPr>
          <w:rFonts w:ascii="Times New Roman" w:hAnsi="Times New Roman" w:cs="Times New Roman"/>
          <w:b/>
          <w:sz w:val="23"/>
          <w:szCs w:val="23"/>
        </w:rPr>
      </w:pPr>
    </w:p>
    <w:p w14:paraId="6C3699AF" w14:textId="77777777" w:rsidR="00125BFF" w:rsidRPr="005C0115" w:rsidRDefault="00125BFF" w:rsidP="00125BFF">
      <w:pPr>
        <w:spacing w:line="276" w:lineRule="auto"/>
        <w:jc w:val="center"/>
        <w:rPr>
          <w:rFonts w:ascii="Times New Roman" w:hAnsi="Times New Roman" w:cs="Times New Roman"/>
          <w:b/>
        </w:rPr>
      </w:pPr>
    </w:p>
    <w:p w14:paraId="05B2B29B" w14:textId="77777777" w:rsidR="00125BFF" w:rsidRPr="005C0115" w:rsidRDefault="00125BFF" w:rsidP="00125BFF">
      <w:pPr>
        <w:spacing w:line="276" w:lineRule="auto"/>
        <w:jc w:val="center"/>
        <w:rPr>
          <w:rFonts w:ascii="Times New Roman" w:hAnsi="Times New Roman" w:cs="Times New Roman"/>
          <w:b/>
        </w:rPr>
      </w:pPr>
    </w:p>
    <w:p w14:paraId="337AAAAB" w14:textId="77777777" w:rsidR="00125BFF" w:rsidRPr="005C0115" w:rsidRDefault="00125BFF" w:rsidP="00125BFF">
      <w:pPr>
        <w:spacing w:line="276" w:lineRule="auto"/>
        <w:jc w:val="center"/>
        <w:rPr>
          <w:rFonts w:ascii="Times New Roman" w:hAnsi="Times New Roman" w:cs="Times New Roman"/>
          <w:b/>
        </w:rPr>
      </w:pPr>
    </w:p>
    <w:p w14:paraId="03F22B1B" w14:textId="77777777" w:rsidR="00125BFF" w:rsidRPr="005C0115" w:rsidRDefault="00125BFF" w:rsidP="00125BFF">
      <w:pPr>
        <w:spacing w:line="276" w:lineRule="auto"/>
        <w:jc w:val="center"/>
        <w:rPr>
          <w:rFonts w:ascii="Times New Roman" w:hAnsi="Times New Roman" w:cs="Times New Roman"/>
          <w:b/>
        </w:rPr>
      </w:pPr>
    </w:p>
    <w:p w14:paraId="7C6C5B22" w14:textId="77777777" w:rsidR="00125BFF" w:rsidRPr="005C0115" w:rsidRDefault="00125BFF" w:rsidP="00125BFF">
      <w:pPr>
        <w:spacing w:line="276" w:lineRule="auto"/>
        <w:jc w:val="center"/>
        <w:rPr>
          <w:rFonts w:ascii="Times New Roman" w:hAnsi="Times New Roman" w:cs="Times New Roman"/>
          <w:b/>
        </w:rPr>
      </w:pPr>
    </w:p>
    <w:p w14:paraId="63F12D9F" w14:textId="77777777" w:rsidR="00125BFF" w:rsidRPr="005C0115" w:rsidRDefault="00125BFF" w:rsidP="00125BFF">
      <w:pPr>
        <w:spacing w:line="276" w:lineRule="auto"/>
        <w:jc w:val="center"/>
        <w:rPr>
          <w:rFonts w:ascii="Times New Roman" w:hAnsi="Times New Roman" w:cs="Times New Roman"/>
          <w:b/>
        </w:rPr>
      </w:pPr>
    </w:p>
    <w:p w14:paraId="151D6A2E" w14:textId="77777777" w:rsidR="000C7071" w:rsidRPr="005C0115" w:rsidRDefault="000C7071" w:rsidP="00125BFF">
      <w:pPr>
        <w:spacing w:line="360" w:lineRule="auto"/>
        <w:jc w:val="center"/>
        <w:rPr>
          <w:rFonts w:ascii="Times New Roman" w:hAnsi="Times New Roman" w:cs="Times New Roman"/>
          <w:b/>
        </w:rPr>
      </w:pPr>
    </w:p>
    <w:p w14:paraId="7E80A784" w14:textId="2E913EA7" w:rsidR="00125BFF" w:rsidRPr="005C0115" w:rsidRDefault="00125BFF" w:rsidP="00125BFF">
      <w:pPr>
        <w:spacing w:line="360" w:lineRule="auto"/>
        <w:jc w:val="center"/>
        <w:rPr>
          <w:rFonts w:ascii="Times New Roman" w:hAnsi="Times New Roman" w:cs="Times New Roman"/>
          <w:b/>
        </w:rPr>
      </w:pPr>
      <w:r w:rsidRPr="005C0115">
        <w:rPr>
          <w:rFonts w:ascii="Times New Roman" w:hAnsi="Times New Roman" w:cs="Times New Roman"/>
          <w:b/>
        </w:rPr>
        <w:t>ANEXO l</w:t>
      </w:r>
    </w:p>
    <w:p w14:paraId="28A77794" w14:textId="77777777" w:rsidR="00125BFF" w:rsidRPr="005C0115" w:rsidRDefault="00125BFF" w:rsidP="00125BFF">
      <w:pPr>
        <w:spacing w:line="360" w:lineRule="auto"/>
        <w:jc w:val="center"/>
        <w:rPr>
          <w:rFonts w:ascii="Times New Roman" w:hAnsi="Times New Roman" w:cs="Times New Roman"/>
          <w:b/>
        </w:rPr>
      </w:pPr>
      <w:r w:rsidRPr="005C0115">
        <w:rPr>
          <w:rFonts w:ascii="Times New Roman" w:hAnsi="Times New Roman" w:cs="Times New Roman"/>
          <w:b/>
        </w:rPr>
        <w:t>PLANILHA DE ESTIMATIVA DE CUSTOS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2810"/>
        <w:gridCol w:w="1058"/>
        <w:gridCol w:w="1027"/>
        <w:gridCol w:w="1721"/>
        <w:gridCol w:w="2139"/>
      </w:tblGrid>
      <w:tr w:rsidR="004A3863" w:rsidRPr="005C0115" w14:paraId="639517DE" w14:textId="77777777" w:rsidTr="0095093B">
        <w:trPr>
          <w:trHeight w:val="571"/>
        </w:trPr>
        <w:tc>
          <w:tcPr>
            <w:tcW w:w="458" w:type="pct"/>
            <w:shd w:val="clear" w:color="auto" w:fill="D9D9D9" w:themeFill="background1" w:themeFillShade="D9"/>
            <w:vAlign w:val="center"/>
            <w:hideMark/>
          </w:tcPr>
          <w:p w14:paraId="7E6AA691"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437" w:type="pct"/>
            <w:shd w:val="clear" w:color="auto" w:fill="D9D9D9" w:themeFill="background1" w:themeFillShade="D9"/>
            <w:vAlign w:val="center"/>
            <w:hideMark/>
          </w:tcPr>
          <w:p w14:paraId="5C850B20"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554" w:type="pct"/>
            <w:shd w:val="clear" w:color="auto" w:fill="D9D9D9" w:themeFill="background1" w:themeFillShade="D9"/>
            <w:vAlign w:val="center"/>
          </w:tcPr>
          <w:p w14:paraId="7708AD9A"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538" w:type="pct"/>
            <w:shd w:val="clear" w:color="auto" w:fill="D9D9D9" w:themeFill="background1" w:themeFillShade="D9"/>
            <w:vAlign w:val="center"/>
            <w:hideMark/>
          </w:tcPr>
          <w:p w14:paraId="22F8EB20"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98" w:type="pct"/>
            <w:shd w:val="clear" w:color="auto" w:fill="D9D9D9" w:themeFill="background1" w:themeFillShade="D9"/>
            <w:vAlign w:val="center"/>
          </w:tcPr>
          <w:p w14:paraId="4260FFF8"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UNIT.</w:t>
            </w:r>
          </w:p>
        </w:tc>
        <w:tc>
          <w:tcPr>
            <w:tcW w:w="1114" w:type="pct"/>
            <w:shd w:val="clear" w:color="auto" w:fill="D9D9D9" w:themeFill="background1" w:themeFillShade="D9"/>
            <w:vAlign w:val="center"/>
          </w:tcPr>
          <w:p w14:paraId="1E48A2AA" w14:textId="77777777" w:rsidR="00125BFF" w:rsidRPr="005C0115" w:rsidRDefault="00125BFF" w:rsidP="006A54A7">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TOTAL</w:t>
            </w:r>
          </w:p>
        </w:tc>
      </w:tr>
      <w:tr w:rsidR="004A3863" w:rsidRPr="005C0115" w14:paraId="1AEFAC87" w14:textId="77777777" w:rsidTr="0095093B">
        <w:trPr>
          <w:trHeight w:val="934"/>
        </w:trPr>
        <w:tc>
          <w:tcPr>
            <w:tcW w:w="458" w:type="pct"/>
            <w:shd w:val="clear" w:color="000000" w:fill="FFFFFF"/>
            <w:vAlign w:val="center"/>
          </w:tcPr>
          <w:p w14:paraId="69C17DC2"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hideMark/>
          </w:tcPr>
          <w:p w14:paraId="3F025AB6"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com DPM, diesel, ar-condicionado, direção hidráulica/elétrica, freios ABS, bancos com cintos, portas corrediças, porta traseira ampla, tacógrafo e itens de segurança, transporte seguro e acessível.</w:t>
            </w:r>
          </w:p>
        </w:tc>
        <w:tc>
          <w:tcPr>
            <w:tcW w:w="554" w:type="pct"/>
            <w:shd w:val="clear" w:color="000000" w:fill="FFFFFF"/>
          </w:tcPr>
          <w:p w14:paraId="585ECCC9" w14:textId="77777777" w:rsidR="00125BFF" w:rsidRPr="005C0115" w:rsidRDefault="00125BFF" w:rsidP="006A54A7">
            <w:pPr>
              <w:jc w:val="center"/>
              <w:rPr>
                <w:rFonts w:ascii="Times New Roman" w:hAnsi="Times New Roman" w:cs="Times New Roman"/>
              </w:rPr>
            </w:pPr>
          </w:p>
          <w:p w14:paraId="47E31E99" w14:textId="77777777" w:rsidR="00125BFF" w:rsidRPr="005C0115" w:rsidRDefault="00125BFF" w:rsidP="006A54A7">
            <w:pPr>
              <w:jc w:val="center"/>
              <w:rPr>
                <w:rFonts w:ascii="Times New Roman" w:hAnsi="Times New Roman" w:cs="Times New Roman"/>
              </w:rPr>
            </w:pPr>
          </w:p>
          <w:p w14:paraId="6F19BCC7" w14:textId="77777777" w:rsidR="00125BFF" w:rsidRPr="005C0115" w:rsidRDefault="00125BFF" w:rsidP="006A54A7">
            <w:pPr>
              <w:jc w:val="center"/>
              <w:rPr>
                <w:rFonts w:ascii="Times New Roman" w:hAnsi="Times New Roman" w:cs="Times New Roman"/>
              </w:rPr>
            </w:pPr>
          </w:p>
          <w:p w14:paraId="496C1F65" w14:textId="77777777" w:rsidR="00125BFF" w:rsidRPr="005C0115" w:rsidRDefault="00125BFF" w:rsidP="006A54A7">
            <w:pPr>
              <w:rPr>
                <w:rFonts w:ascii="Times New Roman" w:hAnsi="Times New Roman" w:cs="Times New Roman"/>
              </w:rPr>
            </w:pPr>
            <w:r w:rsidRPr="005C0115">
              <w:rPr>
                <w:rFonts w:ascii="Times New Roman" w:hAnsi="Times New Roman" w:cs="Times New Roman"/>
              </w:rPr>
              <w:t xml:space="preserve">     UND</w:t>
            </w:r>
          </w:p>
        </w:tc>
        <w:tc>
          <w:tcPr>
            <w:tcW w:w="538" w:type="pct"/>
            <w:shd w:val="clear" w:color="000000" w:fill="FFFFFF"/>
          </w:tcPr>
          <w:p w14:paraId="53FD3E55" w14:textId="77777777" w:rsidR="00125BFF" w:rsidRPr="005C0115" w:rsidRDefault="00125BFF" w:rsidP="006A54A7">
            <w:pPr>
              <w:jc w:val="center"/>
              <w:rPr>
                <w:rFonts w:ascii="Times New Roman" w:hAnsi="Times New Roman" w:cs="Times New Roman"/>
              </w:rPr>
            </w:pPr>
          </w:p>
          <w:p w14:paraId="354D1826" w14:textId="77777777" w:rsidR="00125BFF" w:rsidRPr="005C0115" w:rsidRDefault="00125BFF" w:rsidP="006A54A7">
            <w:pPr>
              <w:jc w:val="center"/>
              <w:rPr>
                <w:rFonts w:ascii="Times New Roman" w:hAnsi="Times New Roman" w:cs="Times New Roman"/>
              </w:rPr>
            </w:pPr>
          </w:p>
          <w:p w14:paraId="69A43867" w14:textId="77777777" w:rsidR="00125BFF" w:rsidRPr="005C0115" w:rsidRDefault="00125BFF" w:rsidP="006A54A7">
            <w:pPr>
              <w:jc w:val="center"/>
              <w:rPr>
                <w:rFonts w:ascii="Times New Roman" w:hAnsi="Times New Roman" w:cs="Times New Roman"/>
              </w:rPr>
            </w:pPr>
          </w:p>
          <w:p w14:paraId="5C14B603"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1</w:t>
            </w:r>
          </w:p>
          <w:p w14:paraId="21976ED4" w14:textId="77777777" w:rsidR="00125BFF" w:rsidRPr="005C0115" w:rsidRDefault="00125BFF" w:rsidP="006A54A7">
            <w:pPr>
              <w:jc w:val="center"/>
              <w:rPr>
                <w:rFonts w:ascii="Times New Roman" w:hAnsi="Times New Roman" w:cs="Times New Roman"/>
              </w:rPr>
            </w:pPr>
          </w:p>
          <w:p w14:paraId="49837768" w14:textId="77777777" w:rsidR="00125BFF" w:rsidRPr="005C0115" w:rsidRDefault="00125BFF" w:rsidP="006A54A7">
            <w:pPr>
              <w:jc w:val="center"/>
              <w:rPr>
                <w:rFonts w:ascii="Times New Roman" w:hAnsi="Times New Roman" w:cs="Times New Roman"/>
              </w:rPr>
            </w:pPr>
          </w:p>
        </w:tc>
        <w:tc>
          <w:tcPr>
            <w:tcW w:w="898" w:type="pct"/>
            <w:shd w:val="clear" w:color="000000" w:fill="FFFFFF"/>
          </w:tcPr>
          <w:p w14:paraId="5388BA0E" w14:textId="77777777" w:rsidR="00125BFF" w:rsidRPr="005C0115" w:rsidRDefault="00125BFF" w:rsidP="006A54A7">
            <w:pPr>
              <w:jc w:val="center"/>
              <w:rPr>
                <w:rFonts w:ascii="Times New Roman" w:hAnsi="Times New Roman" w:cs="Times New Roman"/>
              </w:rPr>
            </w:pPr>
          </w:p>
          <w:p w14:paraId="3F568CCB" w14:textId="77777777" w:rsidR="00125BFF" w:rsidRPr="005C0115" w:rsidRDefault="00125BFF" w:rsidP="006A54A7">
            <w:pPr>
              <w:jc w:val="center"/>
              <w:rPr>
                <w:rFonts w:ascii="Times New Roman" w:hAnsi="Times New Roman" w:cs="Times New Roman"/>
              </w:rPr>
            </w:pPr>
          </w:p>
          <w:p w14:paraId="76641C30" w14:textId="77777777" w:rsidR="00125BFF" w:rsidRPr="005C0115" w:rsidRDefault="00125BFF" w:rsidP="006A54A7">
            <w:pPr>
              <w:jc w:val="center"/>
              <w:rPr>
                <w:rFonts w:ascii="Times New Roman" w:hAnsi="Times New Roman" w:cs="Times New Roman"/>
              </w:rPr>
            </w:pPr>
          </w:p>
          <w:p w14:paraId="799A5279"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R$ 372.250,00</w:t>
            </w:r>
          </w:p>
          <w:p w14:paraId="305AE1AC" w14:textId="77777777" w:rsidR="00125BFF" w:rsidRPr="005C0115" w:rsidRDefault="00125BFF" w:rsidP="006A54A7">
            <w:pPr>
              <w:jc w:val="center"/>
              <w:rPr>
                <w:rFonts w:ascii="Times New Roman" w:hAnsi="Times New Roman" w:cs="Times New Roman"/>
              </w:rPr>
            </w:pPr>
          </w:p>
        </w:tc>
        <w:tc>
          <w:tcPr>
            <w:tcW w:w="1114" w:type="pct"/>
            <w:shd w:val="clear" w:color="000000" w:fill="FFFFFF"/>
          </w:tcPr>
          <w:p w14:paraId="299044C0" w14:textId="77777777" w:rsidR="00125BFF" w:rsidRPr="005C0115" w:rsidRDefault="00125BFF" w:rsidP="006A54A7">
            <w:pPr>
              <w:jc w:val="center"/>
              <w:rPr>
                <w:rFonts w:ascii="Times New Roman" w:hAnsi="Times New Roman" w:cs="Times New Roman"/>
              </w:rPr>
            </w:pPr>
          </w:p>
          <w:p w14:paraId="1EAA353F" w14:textId="77777777" w:rsidR="00125BFF" w:rsidRPr="005C0115" w:rsidRDefault="00125BFF" w:rsidP="006A54A7">
            <w:pPr>
              <w:jc w:val="center"/>
              <w:rPr>
                <w:rFonts w:ascii="Times New Roman" w:hAnsi="Times New Roman" w:cs="Times New Roman"/>
              </w:rPr>
            </w:pPr>
          </w:p>
          <w:p w14:paraId="02C96DE9" w14:textId="77777777" w:rsidR="00125BFF" w:rsidRPr="005C0115" w:rsidRDefault="00125BFF" w:rsidP="006A54A7">
            <w:pPr>
              <w:jc w:val="center"/>
              <w:rPr>
                <w:rFonts w:ascii="Times New Roman" w:hAnsi="Times New Roman" w:cs="Times New Roman"/>
              </w:rPr>
            </w:pPr>
          </w:p>
          <w:p w14:paraId="048A23B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R$ 372.250,00</w:t>
            </w:r>
          </w:p>
          <w:p w14:paraId="4288F36E" w14:textId="77777777" w:rsidR="00125BFF" w:rsidRPr="005C0115" w:rsidRDefault="00125BFF" w:rsidP="006A54A7">
            <w:pPr>
              <w:jc w:val="center"/>
              <w:rPr>
                <w:rFonts w:ascii="Times New Roman" w:hAnsi="Times New Roman" w:cs="Times New Roman"/>
              </w:rPr>
            </w:pPr>
          </w:p>
        </w:tc>
      </w:tr>
      <w:tr w:rsidR="004A3863" w:rsidRPr="005C0115" w14:paraId="6163DDDA" w14:textId="77777777" w:rsidTr="0095093B">
        <w:trPr>
          <w:trHeight w:val="557"/>
        </w:trPr>
        <w:tc>
          <w:tcPr>
            <w:tcW w:w="458" w:type="pct"/>
            <w:shd w:val="clear" w:color="000000" w:fill="FFFFFF"/>
            <w:vAlign w:val="center"/>
          </w:tcPr>
          <w:p w14:paraId="77BA7EF9"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tcPr>
          <w:p w14:paraId="48A5FEAF" w14:textId="77777777" w:rsidR="00125BFF" w:rsidRPr="005C0115" w:rsidRDefault="00125BFF" w:rsidP="006A54A7">
            <w:pPr>
              <w:rPr>
                <w:rFonts w:ascii="Times New Roman" w:hAnsi="Times New Roman" w:cs="Times New Roman"/>
                <w:b/>
              </w:rPr>
            </w:pPr>
            <w:r w:rsidRPr="005C0115">
              <w:rPr>
                <w:rFonts w:ascii="Times New Roman" w:hAnsi="Times New Roman" w:cs="Times New Roman"/>
                <w:b/>
              </w:rPr>
              <w:t>Veículo tipo sedan, ano/modelo mínimo 2024/2025</w:t>
            </w:r>
            <w:r w:rsidRPr="005C0115">
              <w:rPr>
                <w:rFonts w:ascii="Times New Roman" w:hAnsi="Times New Roman" w:cs="Times New Roman"/>
              </w:rPr>
              <w:t xml:space="preserve">, zero km, motor </w:t>
            </w:r>
            <w:r w:rsidRPr="005C0115">
              <w:rPr>
                <w:rFonts w:ascii="Times New Roman" w:hAnsi="Times New Roman" w:cs="Times New Roman"/>
              </w:rPr>
              <w:lastRenderedPageBreak/>
              <w:t xml:space="preserve">1.3 </w:t>
            </w:r>
            <w:proofErr w:type="spellStart"/>
            <w:r w:rsidRPr="005C0115">
              <w:rPr>
                <w:rFonts w:ascii="Times New Roman" w:hAnsi="Times New Roman" w:cs="Times New Roman"/>
              </w:rPr>
              <w:t>flex</w:t>
            </w:r>
            <w:proofErr w:type="spellEnd"/>
            <w:r w:rsidRPr="005C0115">
              <w:rPr>
                <w:rFonts w:ascii="Times New Roman" w:hAnsi="Times New Roman" w:cs="Times New Roman"/>
              </w:rPr>
              <w:t>, 4 portas, direção hidráulica ou elétrica, câmbio manual ou automático, ar-condicionado, trio elétrico, freios ABS, airbag duplo, porta-malas mínimo de 450 L, cor branca.</w:t>
            </w:r>
          </w:p>
        </w:tc>
        <w:tc>
          <w:tcPr>
            <w:tcW w:w="554" w:type="pct"/>
            <w:shd w:val="clear" w:color="000000" w:fill="FFFFFF"/>
          </w:tcPr>
          <w:p w14:paraId="23284C87" w14:textId="77777777" w:rsidR="00125BFF" w:rsidRPr="005C0115" w:rsidRDefault="00125BFF" w:rsidP="006A54A7">
            <w:pPr>
              <w:jc w:val="center"/>
              <w:rPr>
                <w:rFonts w:ascii="Times New Roman" w:hAnsi="Times New Roman" w:cs="Times New Roman"/>
              </w:rPr>
            </w:pPr>
          </w:p>
          <w:p w14:paraId="5C0C9F6C" w14:textId="77777777" w:rsidR="00125BFF" w:rsidRPr="005C0115" w:rsidRDefault="00125BFF" w:rsidP="006A54A7">
            <w:pPr>
              <w:jc w:val="center"/>
              <w:rPr>
                <w:rFonts w:ascii="Times New Roman" w:hAnsi="Times New Roman" w:cs="Times New Roman"/>
              </w:rPr>
            </w:pPr>
          </w:p>
          <w:p w14:paraId="6B4CDDE7" w14:textId="77777777" w:rsidR="00125BFF" w:rsidRPr="005C0115" w:rsidRDefault="00125BFF" w:rsidP="006A54A7">
            <w:pPr>
              <w:jc w:val="center"/>
              <w:rPr>
                <w:rFonts w:ascii="Times New Roman" w:hAnsi="Times New Roman" w:cs="Times New Roman"/>
              </w:rPr>
            </w:pPr>
          </w:p>
          <w:p w14:paraId="7EE9E7C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p w14:paraId="6E6E40C4" w14:textId="77777777" w:rsidR="00125BFF" w:rsidRPr="005C0115" w:rsidRDefault="00125BFF" w:rsidP="006A54A7">
            <w:pPr>
              <w:jc w:val="center"/>
              <w:rPr>
                <w:rFonts w:ascii="Times New Roman" w:hAnsi="Times New Roman" w:cs="Times New Roman"/>
              </w:rPr>
            </w:pPr>
          </w:p>
        </w:tc>
        <w:tc>
          <w:tcPr>
            <w:tcW w:w="538" w:type="pct"/>
            <w:shd w:val="clear" w:color="000000" w:fill="FFFFFF"/>
          </w:tcPr>
          <w:p w14:paraId="16B7A04F" w14:textId="77777777" w:rsidR="00125BFF" w:rsidRPr="005C0115" w:rsidRDefault="00125BFF" w:rsidP="006A54A7">
            <w:pPr>
              <w:jc w:val="center"/>
              <w:rPr>
                <w:rFonts w:ascii="Times New Roman" w:hAnsi="Times New Roman" w:cs="Times New Roman"/>
              </w:rPr>
            </w:pPr>
          </w:p>
          <w:p w14:paraId="1D8DA8FB" w14:textId="77777777" w:rsidR="00125BFF" w:rsidRPr="005C0115" w:rsidRDefault="00125BFF" w:rsidP="006A54A7">
            <w:pPr>
              <w:jc w:val="center"/>
              <w:rPr>
                <w:rFonts w:ascii="Times New Roman" w:hAnsi="Times New Roman" w:cs="Times New Roman"/>
              </w:rPr>
            </w:pPr>
          </w:p>
          <w:p w14:paraId="5E985416" w14:textId="77777777" w:rsidR="00125BFF" w:rsidRPr="005C0115" w:rsidRDefault="00125BFF" w:rsidP="006A54A7">
            <w:pPr>
              <w:jc w:val="center"/>
              <w:rPr>
                <w:rFonts w:ascii="Times New Roman" w:hAnsi="Times New Roman" w:cs="Times New Roman"/>
              </w:rPr>
            </w:pPr>
          </w:p>
          <w:p w14:paraId="14DEC4F5"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1</w:t>
            </w:r>
          </w:p>
        </w:tc>
        <w:tc>
          <w:tcPr>
            <w:tcW w:w="898" w:type="pct"/>
            <w:shd w:val="clear" w:color="000000" w:fill="FFFFFF"/>
          </w:tcPr>
          <w:p w14:paraId="4136B33C" w14:textId="77777777" w:rsidR="00125BFF" w:rsidRPr="005C0115" w:rsidRDefault="00125BFF" w:rsidP="006A54A7">
            <w:pPr>
              <w:jc w:val="center"/>
              <w:rPr>
                <w:rFonts w:ascii="Times New Roman" w:hAnsi="Times New Roman" w:cs="Times New Roman"/>
              </w:rPr>
            </w:pPr>
          </w:p>
          <w:p w14:paraId="6A86E288" w14:textId="77777777" w:rsidR="00125BFF" w:rsidRPr="005C0115" w:rsidRDefault="00125BFF" w:rsidP="006A54A7">
            <w:pPr>
              <w:jc w:val="center"/>
              <w:rPr>
                <w:rFonts w:ascii="Times New Roman" w:hAnsi="Times New Roman" w:cs="Times New Roman"/>
              </w:rPr>
            </w:pPr>
          </w:p>
          <w:p w14:paraId="53AD5E29" w14:textId="77777777" w:rsidR="00125BFF" w:rsidRPr="005C0115" w:rsidRDefault="00125BFF" w:rsidP="006A54A7">
            <w:pPr>
              <w:jc w:val="center"/>
              <w:rPr>
                <w:rFonts w:ascii="Times New Roman" w:hAnsi="Times New Roman" w:cs="Times New Roman"/>
              </w:rPr>
            </w:pPr>
          </w:p>
          <w:p w14:paraId="3D02342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R$ 116.122,50</w:t>
            </w:r>
          </w:p>
        </w:tc>
        <w:tc>
          <w:tcPr>
            <w:tcW w:w="1114" w:type="pct"/>
            <w:shd w:val="clear" w:color="000000" w:fill="FFFFFF"/>
          </w:tcPr>
          <w:p w14:paraId="18983755" w14:textId="77777777" w:rsidR="00125BFF" w:rsidRPr="005C0115" w:rsidRDefault="00125BFF" w:rsidP="006A54A7">
            <w:pPr>
              <w:jc w:val="center"/>
              <w:rPr>
                <w:rFonts w:ascii="Times New Roman" w:hAnsi="Times New Roman" w:cs="Times New Roman"/>
              </w:rPr>
            </w:pPr>
          </w:p>
          <w:p w14:paraId="228F65F6" w14:textId="77777777" w:rsidR="00125BFF" w:rsidRPr="005C0115" w:rsidRDefault="00125BFF" w:rsidP="006A54A7">
            <w:pPr>
              <w:jc w:val="center"/>
              <w:rPr>
                <w:rFonts w:ascii="Times New Roman" w:hAnsi="Times New Roman" w:cs="Times New Roman"/>
              </w:rPr>
            </w:pPr>
          </w:p>
          <w:p w14:paraId="72475D0A" w14:textId="77777777" w:rsidR="00125BFF" w:rsidRPr="005C0115" w:rsidRDefault="00125BFF" w:rsidP="006A54A7">
            <w:pPr>
              <w:jc w:val="center"/>
              <w:rPr>
                <w:rFonts w:ascii="Times New Roman" w:hAnsi="Times New Roman" w:cs="Times New Roman"/>
              </w:rPr>
            </w:pPr>
          </w:p>
          <w:p w14:paraId="36C93E3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R$ 116.122,50</w:t>
            </w:r>
          </w:p>
        </w:tc>
      </w:tr>
      <w:tr w:rsidR="004A3863" w:rsidRPr="005C0115" w14:paraId="03B812CF" w14:textId="77777777" w:rsidTr="0095093B">
        <w:trPr>
          <w:trHeight w:val="1094"/>
        </w:trPr>
        <w:tc>
          <w:tcPr>
            <w:tcW w:w="458" w:type="pct"/>
            <w:shd w:val="clear" w:color="000000" w:fill="FFFFFF"/>
            <w:vAlign w:val="center"/>
          </w:tcPr>
          <w:p w14:paraId="4F42DE4B"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000000" w:fill="FFFFFF"/>
            <w:hideMark/>
          </w:tcPr>
          <w:p w14:paraId="5356C4E0"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554" w:type="pct"/>
            <w:shd w:val="clear" w:color="000000" w:fill="FFFFFF"/>
          </w:tcPr>
          <w:p w14:paraId="42CBB937" w14:textId="77777777" w:rsidR="00125BFF" w:rsidRPr="005C0115" w:rsidRDefault="00125BFF" w:rsidP="006A54A7">
            <w:pPr>
              <w:jc w:val="center"/>
              <w:rPr>
                <w:rFonts w:ascii="Times New Roman" w:hAnsi="Times New Roman" w:cs="Times New Roman"/>
              </w:rPr>
            </w:pPr>
          </w:p>
          <w:p w14:paraId="1C8D45C7" w14:textId="77777777" w:rsidR="00125BFF" w:rsidRPr="005C0115" w:rsidRDefault="00125BFF" w:rsidP="006A54A7">
            <w:pPr>
              <w:jc w:val="center"/>
              <w:rPr>
                <w:rFonts w:ascii="Times New Roman" w:hAnsi="Times New Roman" w:cs="Times New Roman"/>
              </w:rPr>
            </w:pPr>
          </w:p>
          <w:p w14:paraId="72BAB21D"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000000" w:fill="FFFFFF"/>
          </w:tcPr>
          <w:p w14:paraId="7F500608" w14:textId="77777777" w:rsidR="00125BFF" w:rsidRPr="005C0115" w:rsidRDefault="00125BFF" w:rsidP="006A54A7">
            <w:pPr>
              <w:jc w:val="center"/>
              <w:rPr>
                <w:rFonts w:ascii="Times New Roman" w:hAnsi="Times New Roman" w:cs="Times New Roman"/>
              </w:rPr>
            </w:pPr>
          </w:p>
          <w:p w14:paraId="3C0458B8" w14:textId="77777777" w:rsidR="00125BFF" w:rsidRPr="005C0115" w:rsidRDefault="00125BFF" w:rsidP="006A54A7">
            <w:pPr>
              <w:jc w:val="center"/>
              <w:rPr>
                <w:rFonts w:ascii="Times New Roman" w:hAnsi="Times New Roman" w:cs="Times New Roman"/>
              </w:rPr>
            </w:pPr>
          </w:p>
          <w:p w14:paraId="0DCC4F6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3</w:t>
            </w:r>
          </w:p>
        </w:tc>
        <w:tc>
          <w:tcPr>
            <w:tcW w:w="898" w:type="pct"/>
            <w:shd w:val="clear" w:color="000000" w:fill="FFFFFF"/>
          </w:tcPr>
          <w:p w14:paraId="720F03F9" w14:textId="77777777" w:rsidR="00125BFF" w:rsidRPr="005C0115" w:rsidRDefault="00125BFF" w:rsidP="006A54A7">
            <w:pPr>
              <w:jc w:val="center"/>
              <w:rPr>
                <w:rFonts w:ascii="Times New Roman" w:hAnsi="Times New Roman" w:cs="Times New Roman"/>
              </w:rPr>
            </w:pPr>
          </w:p>
          <w:p w14:paraId="45185454" w14:textId="77777777" w:rsidR="00125BFF" w:rsidRPr="005C0115" w:rsidRDefault="00125BFF" w:rsidP="006A54A7">
            <w:pPr>
              <w:jc w:val="center"/>
              <w:rPr>
                <w:rFonts w:ascii="Times New Roman" w:hAnsi="Times New Roman" w:cs="Times New Roman"/>
              </w:rPr>
            </w:pPr>
          </w:p>
          <w:p w14:paraId="5167F18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R$ 2.947,42</w:t>
            </w:r>
          </w:p>
          <w:p w14:paraId="1BA8DDA6" w14:textId="77777777" w:rsidR="00125BFF" w:rsidRPr="005C0115" w:rsidRDefault="00125BFF" w:rsidP="006A54A7">
            <w:pPr>
              <w:jc w:val="center"/>
              <w:rPr>
                <w:rFonts w:ascii="Times New Roman" w:hAnsi="Times New Roman" w:cs="Times New Roman"/>
              </w:rPr>
            </w:pPr>
          </w:p>
        </w:tc>
        <w:tc>
          <w:tcPr>
            <w:tcW w:w="1114" w:type="pct"/>
            <w:shd w:val="clear" w:color="000000" w:fill="FFFFFF"/>
          </w:tcPr>
          <w:p w14:paraId="384BDF7B" w14:textId="77777777" w:rsidR="00125BFF" w:rsidRPr="005C0115" w:rsidRDefault="00125BFF" w:rsidP="006A54A7">
            <w:pPr>
              <w:jc w:val="center"/>
              <w:rPr>
                <w:rFonts w:ascii="Times New Roman" w:hAnsi="Times New Roman" w:cs="Times New Roman"/>
              </w:rPr>
            </w:pPr>
          </w:p>
          <w:p w14:paraId="51C931AC" w14:textId="77777777" w:rsidR="00125BFF" w:rsidRPr="005C0115" w:rsidRDefault="00125BFF" w:rsidP="006A54A7">
            <w:pPr>
              <w:jc w:val="center"/>
              <w:rPr>
                <w:rFonts w:ascii="Times New Roman" w:hAnsi="Times New Roman" w:cs="Times New Roman"/>
              </w:rPr>
            </w:pPr>
          </w:p>
          <w:p w14:paraId="2E8371F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R$ 8.842,26</w:t>
            </w:r>
          </w:p>
        </w:tc>
      </w:tr>
      <w:tr w:rsidR="004A3863" w:rsidRPr="005C0115" w14:paraId="78A85562" w14:textId="77777777" w:rsidTr="0095093B">
        <w:trPr>
          <w:trHeight w:val="387"/>
        </w:trPr>
        <w:tc>
          <w:tcPr>
            <w:tcW w:w="458" w:type="pct"/>
            <w:shd w:val="clear" w:color="000000" w:fill="FFFFFF"/>
            <w:vAlign w:val="center"/>
          </w:tcPr>
          <w:p w14:paraId="47B64F43"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380BA2CB"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554" w:type="pct"/>
          </w:tcPr>
          <w:p w14:paraId="31711D57" w14:textId="77777777" w:rsidR="00125BFF" w:rsidRPr="005C0115" w:rsidRDefault="00125BFF" w:rsidP="006A54A7">
            <w:pPr>
              <w:jc w:val="center"/>
              <w:rPr>
                <w:rFonts w:ascii="Times New Roman" w:hAnsi="Times New Roman" w:cs="Times New Roman"/>
              </w:rPr>
            </w:pPr>
          </w:p>
          <w:p w14:paraId="5B7F530B" w14:textId="77777777" w:rsidR="00125BFF" w:rsidRPr="005C0115" w:rsidRDefault="00125BFF" w:rsidP="006A54A7">
            <w:pPr>
              <w:jc w:val="center"/>
              <w:rPr>
                <w:rFonts w:ascii="Times New Roman" w:hAnsi="Times New Roman" w:cs="Times New Roman"/>
              </w:rPr>
            </w:pPr>
          </w:p>
          <w:p w14:paraId="3EA1AEEE" w14:textId="77777777" w:rsidR="00125BFF" w:rsidRPr="005C0115" w:rsidRDefault="00125BFF" w:rsidP="006A54A7">
            <w:pPr>
              <w:jc w:val="center"/>
              <w:rPr>
                <w:rFonts w:ascii="Times New Roman" w:hAnsi="Times New Roman" w:cs="Times New Roman"/>
              </w:rPr>
            </w:pPr>
          </w:p>
          <w:p w14:paraId="5BC0A372"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084B3518" w14:textId="77777777" w:rsidR="00125BFF" w:rsidRPr="005C0115" w:rsidRDefault="00125BFF" w:rsidP="006A54A7">
            <w:pPr>
              <w:jc w:val="center"/>
              <w:rPr>
                <w:rFonts w:ascii="Times New Roman" w:hAnsi="Times New Roman" w:cs="Times New Roman"/>
              </w:rPr>
            </w:pPr>
          </w:p>
          <w:p w14:paraId="484083AE" w14:textId="77777777" w:rsidR="00125BFF" w:rsidRPr="005C0115" w:rsidRDefault="00125BFF" w:rsidP="006A54A7">
            <w:pPr>
              <w:jc w:val="center"/>
              <w:rPr>
                <w:rFonts w:ascii="Times New Roman" w:hAnsi="Times New Roman" w:cs="Times New Roman"/>
              </w:rPr>
            </w:pPr>
          </w:p>
          <w:p w14:paraId="6E087942" w14:textId="77777777" w:rsidR="00125BFF" w:rsidRPr="005C0115" w:rsidRDefault="00125BFF" w:rsidP="006A54A7">
            <w:pPr>
              <w:jc w:val="center"/>
              <w:rPr>
                <w:rFonts w:ascii="Times New Roman" w:hAnsi="Times New Roman" w:cs="Times New Roman"/>
              </w:rPr>
            </w:pPr>
          </w:p>
          <w:p w14:paraId="5620CB04"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431943FA" w14:textId="77777777" w:rsidR="00125BFF" w:rsidRPr="005C0115" w:rsidRDefault="00125BFF" w:rsidP="006A54A7">
            <w:pPr>
              <w:jc w:val="center"/>
              <w:rPr>
                <w:rFonts w:ascii="Times New Roman" w:hAnsi="Times New Roman" w:cs="Times New Roman"/>
              </w:rPr>
            </w:pPr>
          </w:p>
          <w:p w14:paraId="3B519A66" w14:textId="77777777" w:rsidR="00125BFF" w:rsidRPr="005C0115" w:rsidRDefault="00125BFF" w:rsidP="006A54A7">
            <w:pPr>
              <w:jc w:val="center"/>
              <w:rPr>
                <w:rFonts w:ascii="Times New Roman" w:hAnsi="Times New Roman" w:cs="Times New Roman"/>
              </w:rPr>
            </w:pPr>
          </w:p>
          <w:p w14:paraId="449D06F5" w14:textId="77777777" w:rsidR="00125BFF" w:rsidRPr="005C0115" w:rsidRDefault="00125BFF" w:rsidP="006A54A7">
            <w:pPr>
              <w:jc w:val="center"/>
              <w:rPr>
                <w:rFonts w:ascii="Times New Roman" w:hAnsi="Times New Roman" w:cs="Times New Roman"/>
              </w:rPr>
            </w:pPr>
          </w:p>
          <w:p w14:paraId="5720BEEB"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R$ 3.388,59</w:t>
            </w:r>
          </w:p>
          <w:p w14:paraId="1E491603" w14:textId="77777777" w:rsidR="00125BFF" w:rsidRPr="005C0115" w:rsidRDefault="00125BFF" w:rsidP="006A54A7">
            <w:pPr>
              <w:jc w:val="center"/>
              <w:rPr>
                <w:rFonts w:ascii="Times New Roman" w:hAnsi="Times New Roman" w:cs="Times New Roman"/>
              </w:rPr>
            </w:pPr>
          </w:p>
        </w:tc>
        <w:tc>
          <w:tcPr>
            <w:tcW w:w="1114" w:type="pct"/>
          </w:tcPr>
          <w:p w14:paraId="74DE465B" w14:textId="77777777" w:rsidR="00125BFF" w:rsidRPr="005C0115" w:rsidRDefault="00125BFF" w:rsidP="006A54A7">
            <w:pPr>
              <w:jc w:val="center"/>
              <w:rPr>
                <w:rFonts w:ascii="Times New Roman" w:hAnsi="Times New Roman" w:cs="Times New Roman"/>
              </w:rPr>
            </w:pPr>
          </w:p>
          <w:p w14:paraId="0E3E0606" w14:textId="77777777" w:rsidR="00125BFF" w:rsidRPr="005C0115" w:rsidRDefault="00125BFF" w:rsidP="006A54A7">
            <w:pPr>
              <w:jc w:val="center"/>
              <w:rPr>
                <w:rFonts w:ascii="Times New Roman" w:hAnsi="Times New Roman" w:cs="Times New Roman"/>
              </w:rPr>
            </w:pPr>
          </w:p>
          <w:p w14:paraId="7C79DC7B" w14:textId="77777777" w:rsidR="00125BFF" w:rsidRPr="005C0115" w:rsidRDefault="00125BFF" w:rsidP="006A54A7">
            <w:pPr>
              <w:jc w:val="center"/>
              <w:rPr>
                <w:rFonts w:ascii="Times New Roman" w:hAnsi="Times New Roman" w:cs="Times New Roman"/>
              </w:rPr>
            </w:pPr>
          </w:p>
          <w:p w14:paraId="6A0C65C0"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R$ 6.777,18</w:t>
            </w:r>
          </w:p>
        </w:tc>
      </w:tr>
      <w:tr w:rsidR="004A3863" w:rsidRPr="005C0115" w14:paraId="0E9F3270" w14:textId="77777777" w:rsidTr="0095093B">
        <w:trPr>
          <w:trHeight w:val="416"/>
        </w:trPr>
        <w:tc>
          <w:tcPr>
            <w:tcW w:w="458" w:type="pct"/>
            <w:shd w:val="clear" w:color="000000" w:fill="FFFFFF"/>
            <w:vAlign w:val="center"/>
          </w:tcPr>
          <w:p w14:paraId="6CE07A40"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7ABEC795"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554" w:type="pct"/>
          </w:tcPr>
          <w:p w14:paraId="03FB9359" w14:textId="77777777" w:rsidR="00125BFF" w:rsidRPr="005C0115" w:rsidRDefault="00125BFF" w:rsidP="006A54A7">
            <w:pPr>
              <w:jc w:val="center"/>
              <w:rPr>
                <w:rFonts w:ascii="Times New Roman" w:hAnsi="Times New Roman" w:cs="Times New Roman"/>
              </w:rPr>
            </w:pPr>
          </w:p>
          <w:p w14:paraId="65506651" w14:textId="77777777" w:rsidR="00125BFF" w:rsidRPr="005C0115" w:rsidRDefault="00125BFF" w:rsidP="006A54A7">
            <w:pPr>
              <w:jc w:val="center"/>
              <w:rPr>
                <w:rFonts w:ascii="Times New Roman" w:hAnsi="Times New Roman" w:cs="Times New Roman"/>
              </w:rPr>
            </w:pPr>
          </w:p>
          <w:p w14:paraId="587218FA"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2C3509B6" w14:textId="77777777" w:rsidR="00125BFF" w:rsidRPr="005C0115" w:rsidRDefault="00125BFF" w:rsidP="006A54A7">
            <w:pPr>
              <w:jc w:val="center"/>
              <w:rPr>
                <w:rFonts w:ascii="Times New Roman" w:hAnsi="Times New Roman" w:cs="Times New Roman"/>
              </w:rPr>
            </w:pPr>
          </w:p>
          <w:p w14:paraId="09C24B42" w14:textId="77777777" w:rsidR="00125BFF" w:rsidRPr="005C0115" w:rsidRDefault="00125BFF" w:rsidP="006A54A7">
            <w:pPr>
              <w:jc w:val="center"/>
              <w:rPr>
                <w:rFonts w:ascii="Times New Roman" w:hAnsi="Times New Roman" w:cs="Times New Roman"/>
              </w:rPr>
            </w:pPr>
          </w:p>
          <w:p w14:paraId="7DCDE908"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5F71D1BD" w14:textId="77777777" w:rsidR="00125BFF" w:rsidRPr="005C0115" w:rsidRDefault="00125BFF" w:rsidP="006A54A7">
            <w:pPr>
              <w:jc w:val="center"/>
              <w:rPr>
                <w:rFonts w:ascii="Times New Roman" w:hAnsi="Times New Roman" w:cs="Times New Roman"/>
              </w:rPr>
            </w:pPr>
          </w:p>
          <w:p w14:paraId="2C8826FD" w14:textId="77777777" w:rsidR="00125BFF" w:rsidRPr="005C0115" w:rsidRDefault="00125BFF" w:rsidP="006A54A7">
            <w:pPr>
              <w:jc w:val="center"/>
              <w:rPr>
                <w:rFonts w:ascii="Times New Roman" w:hAnsi="Times New Roman" w:cs="Times New Roman"/>
              </w:rPr>
            </w:pPr>
          </w:p>
          <w:p w14:paraId="7E4C7DE4"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R$ 1.459,45</w:t>
            </w:r>
          </w:p>
          <w:p w14:paraId="578686B1" w14:textId="77777777" w:rsidR="00125BFF" w:rsidRPr="005C0115" w:rsidRDefault="00125BFF" w:rsidP="006A54A7">
            <w:pPr>
              <w:jc w:val="center"/>
              <w:rPr>
                <w:rFonts w:ascii="Times New Roman" w:hAnsi="Times New Roman" w:cs="Times New Roman"/>
              </w:rPr>
            </w:pPr>
          </w:p>
        </w:tc>
        <w:tc>
          <w:tcPr>
            <w:tcW w:w="1114" w:type="pct"/>
          </w:tcPr>
          <w:p w14:paraId="5EEA1FAC" w14:textId="77777777" w:rsidR="00125BFF" w:rsidRPr="005C0115" w:rsidRDefault="00125BFF" w:rsidP="006A54A7">
            <w:pPr>
              <w:jc w:val="center"/>
              <w:rPr>
                <w:rFonts w:ascii="Times New Roman" w:hAnsi="Times New Roman" w:cs="Times New Roman"/>
              </w:rPr>
            </w:pPr>
          </w:p>
          <w:p w14:paraId="56CDEE7D" w14:textId="77777777" w:rsidR="00125BFF" w:rsidRPr="005C0115" w:rsidRDefault="00125BFF" w:rsidP="006A54A7">
            <w:pPr>
              <w:jc w:val="center"/>
              <w:rPr>
                <w:rFonts w:ascii="Times New Roman" w:hAnsi="Times New Roman" w:cs="Times New Roman"/>
              </w:rPr>
            </w:pPr>
          </w:p>
          <w:p w14:paraId="3543058E"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R$ 2.918,90</w:t>
            </w:r>
          </w:p>
          <w:p w14:paraId="6738F1C0" w14:textId="77777777" w:rsidR="00125BFF" w:rsidRPr="005C0115" w:rsidRDefault="00125BFF" w:rsidP="006A54A7">
            <w:pPr>
              <w:jc w:val="center"/>
              <w:rPr>
                <w:rFonts w:ascii="Times New Roman" w:hAnsi="Times New Roman" w:cs="Times New Roman"/>
              </w:rPr>
            </w:pPr>
          </w:p>
        </w:tc>
      </w:tr>
      <w:tr w:rsidR="004A3863" w:rsidRPr="005C0115" w14:paraId="3E2DF6A8" w14:textId="77777777" w:rsidTr="0095093B">
        <w:trPr>
          <w:trHeight w:val="416"/>
        </w:trPr>
        <w:tc>
          <w:tcPr>
            <w:tcW w:w="458" w:type="pct"/>
            <w:shd w:val="clear" w:color="000000" w:fill="FFFFFF"/>
            <w:vAlign w:val="center"/>
          </w:tcPr>
          <w:p w14:paraId="0C5EA472"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25D74DE8" w14:textId="4C5EF2BB" w:rsidR="00125BFF" w:rsidRPr="005C0115" w:rsidRDefault="00125BFF" w:rsidP="006A54A7">
            <w:pP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camping; estrutura em </w:t>
            </w:r>
            <w:r w:rsidRPr="005C0115">
              <w:rPr>
                <w:rFonts w:ascii="Times New Roman" w:hAnsi="Times New Roman" w:cs="Times New Roman"/>
              </w:rPr>
              <w:lastRenderedPageBreak/>
              <w:t>polietileno de alta densidade (PEAD); dimensões montadas: 180 cm (C) × 74 cm (L) × 74 cm (A); dimensões fechadas: 91 cm (C) × 74 cm (L) × 6 cm (E); cor branco; capacidade 150 kg distribuídos; peso aproximado 11,5 kg; design dobrável que se transforma em maleta com alça para transporte; indicada para uso interno/externo.</w:t>
            </w:r>
          </w:p>
        </w:tc>
        <w:tc>
          <w:tcPr>
            <w:tcW w:w="554" w:type="pct"/>
            <w:vAlign w:val="center"/>
          </w:tcPr>
          <w:p w14:paraId="4FD4825D"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lastRenderedPageBreak/>
              <w:t>UND</w:t>
            </w:r>
          </w:p>
        </w:tc>
        <w:tc>
          <w:tcPr>
            <w:tcW w:w="538" w:type="pct"/>
            <w:shd w:val="clear" w:color="auto" w:fill="auto"/>
            <w:vAlign w:val="center"/>
          </w:tcPr>
          <w:p w14:paraId="269A15C2"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98" w:type="pct"/>
            <w:vAlign w:val="center"/>
          </w:tcPr>
          <w:p w14:paraId="00418381"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R$ 464,00</w:t>
            </w:r>
          </w:p>
          <w:p w14:paraId="6C5E9F09" w14:textId="77777777" w:rsidR="00125BFF" w:rsidRPr="005C0115" w:rsidRDefault="00125BFF" w:rsidP="006A54A7">
            <w:pPr>
              <w:jc w:val="center"/>
              <w:rPr>
                <w:rFonts w:ascii="Times New Roman" w:eastAsia="Times New Roman" w:hAnsi="Times New Roman" w:cs="Times New Roman"/>
              </w:rPr>
            </w:pPr>
          </w:p>
        </w:tc>
        <w:tc>
          <w:tcPr>
            <w:tcW w:w="1114" w:type="pct"/>
            <w:vAlign w:val="center"/>
          </w:tcPr>
          <w:p w14:paraId="05081ECD"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1.392,00</w:t>
            </w:r>
          </w:p>
          <w:p w14:paraId="23924A02" w14:textId="77777777" w:rsidR="00125BFF" w:rsidRPr="005C0115" w:rsidRDefault="00125BFF" w:rsidP="006A54A7">
            <w:pPr>
              <w:jc w:val="center"/>
              <w:rPr>
                <w:rFonts w:ascii="Times New Roman" w:hAnsi="Times New Roman" w:cs="Times New Roman"/>
              </w:rPr>
            </w:pPr>
          </w:p>
        </w:tc>
      </w:tr>
      <w:tr w:rsidR="004A3863" w:rsidRPr="005C0115" w14:paraId="7975B5DA" w14:textId="77777777" w:rsidTr="0095093B">
        <w:trPr>
          <w:trHeight w:val="416"/>
        </w:trPr>
        <w:tc>
          <w:tcPr>
            <w:tcW w:w="458" w:type="pct"/>
            <w:shd w:val="clear" w:color="000000" w:fill="FFFFFF"/>
            <w:vAlign w:val="center"/>
          </w:tcPr>
          <w:p w14:paraId="045C7343"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69BE77DA"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 xml:space="preserve">fabricada em aço carbono e plástico de alta densidade, estrutura reforçada; capacidade de carga até 190 kg; dimensões aproximadas 50,5 × 46 × 78,7 cm; fator de forma dobrável, dispensando montagem; cor branca; indicada para eventos, uso interno/externo. </w:t>
            </w:r>
          </w:p>
        </w:tc>
        <w:tc>
          <w:tcPr>
            <w:tcW w:w="554" w:type="pct"/>
            <w:vAlign w:val="center"/>
          </w:tcPr>
          <w:p w14:paraId="4B08CDF8"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2BD292E3"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98" w:type="pct"/>
            <w:vAlign w:val="center"/>
          </w:tcPr>
          <w:p w14:paraId="4859E89A"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R$ 236,55</w:t>
            </w:r>
          </w:p>
          <w:p w14:paraId="3C3D497E" w14:textId="77777777" w:rsidR="00125BFF" w:rsidRPr="005C0115" w:rsidRDefault="00125BFF" w:rsidP="006A54A7">
            <w:pPr>
              <w:jc w:val="center"/>
              <w:rPr>
                <w:rFonts w:ascii="Times New Roman" w:hAnsi="Times New Roman" w:cs="Times New Roman"/>
              </w:rPr>
            </w:pPr>
          </w:p>
        </w:tc>
        <w:tc>
          <w:tcPr>
            <w:tcW w:w="1114" w:type="pct"/>
            <w:vAlign w:val="center"/>
          </w:tcPr>
          <w:p w14:paraId="16392FAE"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R$ 1.419,30</w:t>
            </w:r>
          </w:p>
          <w:p w14:paraId="2AE6F5F0" w14:textId="77777777" w:rsidR="00125BFF" w:rsidRPr="005C0115" w:rsidRDefault="00125BFF" w:rsidP="006A54A7">
            <w:pPr>
              <w:jc w:val="center"/>
              <w:rPr>
                <w:rFonts w:ascii="Times New Roman" w:hAnsi="Times New Roman" w:cs="Times New Roman"/>
              </w:rPr>
            </w:pPr>
          </w:p>
        </w:tc>
      </w:tr>
      <w:tr w:rsidR="004A3863" w:rsidRPr="005C0115" w14:paraId="7732112F" w14:textId="77777777" w:rsidTr="0095093B">
        <w:trPr>
          <w:trHeight w:val="416"/>
        </w:trPr>
        <w:tc>
          <w:tcPr>
            <w:tcW w:w="458" w:type="pct"/>
            <w:shd w:val="clear" w:color="000000" w:fill="FFFFFF"/>
            <w:vAlign w:val="center"/>
          </w:tcPr>
          <w:p w14:paraId="33CE58D8" w14:textId="77777777" w:rsidR="00125BFF" w:rsidRPr="005C0115" w:rsidRDefault="00125BFF" w:rsidP="003B04E8">
            <w:pPr>
              <w:pStyle w:val="PargrafodaLista"/>
              <w:numPr>
                <w:ilvl w:val="0"/>
                <w:numId w:val="22"/>
              </w:numPr>
              <w:spacing w:line="256" w:lineRule="auto"/>
              <w:rPr>
                <w:rFonts w:ascii="Times New Roman" w:eastAsia="Times New Roman" w:hAnsi="Times New Roman" w:cs="Times New Roman"/>
              </w:rPr>
            </w:pPr>
          </w:p>
        </w:tc>
        <w:tc>
          <w:tcPr>
            <w:tcW w:w="1437" w:type="pct"/>
            <w:shd w:val="clear" w:color="auto" w:fill="auto"/>
            <w:hideMark/>
          </w:tcPr>
          <w:p w14:paraId="0E3318A2" w14:textId="77777777" w:rsidR="00125BFF" w:rsidRPr="005C0115" w:rsidRDefault="00125BFF" w:rsidP="006A54A7">
            <w:pP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54" w:type="pct"/>
            <w:vAlign w:val="center"/>
          </w:tcPr>
          <w:p w14:paraId="5944C13D"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3DB61874" w14:textId="77777777" w:rsidR="00125BFF" w:rsidRPr="005C0115" w:rsidRDefault="00125BFF" w:rsidP="006A54A7">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98" w:type="pct"/>
            <w:vAlign w:val="center"/>
          </w:tcPr>
          <w:p w14:paraId="0DD4E513"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R$ 4.707,50</w:t>
            </w:r>
          </w:p>
          <w:p w14:paraId="3B64AF98" w14:textId="77777777" w:rsidR="00125BFF" w:rsidRPr="005C0115" w:rsidRDefault="00125BFF" w:rsidP="006A54A7">
            <w:pPr>
              <w:jc w:val="center"/>
              <w:rPr>
                <w:rFonts w:ascii="Times New Roman" w:hAnsi="Times New Roman" w:cs="Times New Roman"/>
              </w:rPr>
            </w:pPr>
          </w:p>
        </w:tc>
        <w:tc>
          <w:tcPr>
            <w:tcW w:w="1114" w:type="pct"/>
            <w:vAlign w:val="center"/>
          </w:tcPr>
          <w:p w14:paraId="20B11BB5" w14:textId="77777777" w:rsidR="00125BFF" w:rsidRPr="005C0115" w:rsidRDefault="00125BFF" w:rsidP="006A54A7">
            <w:pPr>
              <w:jc w:val="center"/>
              <w:rPr>
                <w:rFonts w:ascii="Times New Roman" w:hAnsi="Times New Roman" w:cs="Times New Roman"/>
              </w:rPr>
            </w:pPr>
            <w:r w:rsidRPr="005C0115">
              <w:rPr>
                <w:rFonts w:ascii="Times New Roman" w:hAnsi="Times New Roman" w:cs="Times New Roman"/>
              </w:rPr>
              <w:t>R$ 4.707,50</w:t>
            </w:r>
          </w:p>
          <w:p w14:paraId="4580BF27" w14:textId="77777777" w:rsidR="00125BFF" w:rsidRPr="005C0115" w:rsidRDefault="00125BFF" w:rsidP="006A54A7">
            <w:pPr>
              <w:jc w:val="center"/>
              <w:rPr>
                <w:rFonts w:ascii="Times New Roman" w:hAnsi="Times New Roman" w:cs="Times New Roman"/>
              </w:rPr>
            </w:pPr>
          </w:p>
        </w:tc>
      </w:tr>
      <w:tr w:rsidR="004A3863" w:rsidRPr="005C0115" w14:paraId="24206D19" w14:textId="77777777" w:rsidTr="00125BFF">
        <w:trPr>
          <w:trHeight w:val="416"/>
        </w:trPr>
        <w:tc>
          <w:tcPr>
            <w:tcW w:w="5000" w:type="pct"/>
            <w:gridSpan w:val="6"/>
            <w:shd w:val="clear" w:color="auto" w:fill="D9D9D9" w:themeFill="background1" w:themeFillShade="D9"/>
            <w:vAlign w:val="center"/>
          </w:tcPr>
          <w:p w14:paraId="56CA25FE" w14:textId="77777777" w:rsidR="00125BFF" w:rsidRPr="005C0115" w:rsidRDefault="00125BFF" w:rsidP="006A54A7">
            <w:pPr>
              <w:rPr>
                <w:rFonts w:ascii="Times New Roman" w:hAnsi="Times New Roman" w:cs="Times New Roman"/>
                <w:b/>
              </w:rPr>
            </w:pPr>
            <w:r w:rsidRPr="005C0115">
              <w:rPr>
                <w:rFonts w:ascii="Times New Roman" w:hAnsi="Times New Roman" w:cs="Times New Roman"/>
                <w:b/>
              </w:rPr>
              <w:t>Valor total R$ 514.429,64 (quinhentos e quatorze mil quatrocentos e vinte e nove reais e sessenta e quatro centavos).</w:t>
            </w:r>
          </w:p>
        </w:tc>
      </w:tr>
    </w:tbl>
    <w:p w14:paraId="0B061A2C" w14:textId="77777777" w:rsidR="00125BFF" w:rsidRPr="005C0115" w:rsidRDefault="00125BFF" w:rsidP="00125BFF">
      <w:pPr>
        <w:jc w:val="center"/>
        <w:rPr>
          <w:rFonts w:ascii="Times New Roman" w:hAnsi="Times New Roman" w:cs="Times New Roman"/>
          <w:b/>
        </w:rPr>
      </w:pPr>
    </w:p>
    <w:p w14:paraId="0426C568" w14:textId="77777777" w:rsidR="00125BFF" w:rsidRPr="005C0115" w:rsidRDefault="00125BFF" w:rsidP="00125BFF">
      <w:pPr>
        <w:jc w:val="center"/>
        <w:rPr>
          <w:rFonts w:ascii="Times New Roman" w:hAnsi="Times New Roman" w:cs="Times New Roman"/>
          <w:b/>
        </w:rPr>
      </w:pPr>
    </w:p>
    <w:p w14:paraId="5E6FDBD4" w14:textId="77777777" w:rsidR="00125BFF" w:rsidRPr="005C0115" w:rsidRDefault="00125BFF" w:rsidP="00125BFF">
      <w:pPr>
        <w:rPr>
          <w:rFonts w:ascii="Times New Roman" w:hAnsi="Times New Roman" w:cs="Times New Roman"/>
          <w:b/>
        </w:rPr>
      </w:pPr>
    </w:p>
    <w:p w14:paraId="045144F0" w14:textId="77777777" w:rsidR="00125BFF" w:rsidRPr="005C0115" w:rsidRDefault="00125BFF" w:rsidP="00125BFF">
      <w:pPr>
        <w:jc w:val="center"/>
        <w:rPr>
          <w:rFonts w:ascii="Times New Roman" w:hAnsi="Times New Roman" w:cs="Times New Roman"/>
          <w:b/>
        </w:rPr>
      </w:pPr>
    </w:p>
    <w:p w14:paraId="3CCE5466" w14:textId="77777777" w:rsidR="00125BFF" w:rsidRPr="005C0115" w:rsidRDefault="00125BFF" w:rsidP="00125BFF">
      <w:pPr>
        <w:jc w:val="center"/>
        <w:rPr>
          <w:rFonts w:ascii="Times New Roman" w:hAnsi="Times New Roman" w:cs="Times New Roman"/>
          <w:b/>
        </w:rPr>
      </w:pPr>
    </w:p>
    <w:p w14:paraId="5288A326" w14:textId="77777777" w:rsidR="00125BFF" w:rsidRPr="005C0115" w:rsidRDefault="00125BFF" w:rsidP="00125BFF">
      <w:pPr>
        <w:jc w:val="center"/>
        <w:rPr>
          <w:rFonts w:ascii="Times New Roman" w:hAnsi="Times New Roman" w:cs="Times New Roman"/>
          <w:b/>
        </w:rPr>
      </w:pPr>
    </w:p>
    <w:p w14:paraId="5EE7B754" w14:textId="77777777" w:rsidR="00125BFF" w:rsidRPr="005C0115" w:rsidRDefault="00125BFF" w:rsidP="00125BFF">
      <w:pPr>
        <w:rPr>
          <w:rFonts w:ascii="Times New Roman" w:hAnsi="Times New Roman" w:cs="Times New Roman"/>
          <w:b/>
        </w:rPr>
      </w:pPr>
    </w:p>
    <w:p w14:paraId="64784E56"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2B62C905"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65AB13C7"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1CF78B14"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79891497"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49E72941"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1895A527" w14:textId="77777777" w:rsidR="00125BFF" w:rsidRPr="005C0115" w:rsidRDefault="00125BFF" w:rsidP="00EF3320">
      <w:pPr>
        <w:tabs>
          <w:tab w:val="left" w:pos="1440"/>
        </w:tabs>
        <w:autoSpaceDE w:val="0"/>
        <w:snapToGrid w:val="0"/>
        <w:spacing w:before="120" w:after="120" w:line="276" w:lineRule="auto"/>
        <w:ind w:right="-1"/>
        <w:jc w:val="center"/>
        <w:rPr>
          <w:rFonts w:ascii="Times New Roman" w:hAnsi="Times New Roman" w:cs="Times New Roman"/>
          <w:b/>
        </w:rPr>
      </w:pPr>
    </w:p>
    <w:p w14:paraId="6EF1F32F" w14:textId="6411C3E9" w:rsidR="006910AF" w:rsidRPr="005C0115"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II</w:t>
      </w:r>
    </w:p>
    <w:p w14:paraId="530B5187" w14:textId="08A4980E" w:rsidR="003A5FE8" w:rsidRPr="005C0115" w:rsidRDefault="006910AF"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MODELO DE PROPOSTA</w:t>
      </w:r>
      <w:r w:rsidR="000731D6" w:rsidRPr="005C0115">
        <w:rPr>
          <w:rFonts w:ascii="Times New Roman" w:hAnsi="Times New Roman" w:cs="Times New Roman"/>
          <w:b/>
        </w:rPr>
        <w:t xml:space="preserve"> </w:t>
      </w:r>
      <w:r w:rsidR="00862616" w:rsidRPr="005C0115">
        <w:rPr>
          <w:rFonts w:ascii="Times New Roman" w:hAnsi="Times New Roman" w:cs="Times New Roman"/>
          <w:b/>
        </w:rPr>
        <w:t>(READEQUADA</w:t>
      </w:r>
      <w:r w:rsidR="000731D6" w:rsidRPr="005C0115">
        <w:rPr>
          <w:rFonts w:ascii="Times New Roman" w:hAnsi="Times New Roman" w:cs="Times New Roman"/>
          <w:b/>
        </w:rPr>
        <w:t>)</w:t>
      </w:r>
    </w:p>
    <w:p w14:paraId="2459DB71" w14:textId="77777777" w:rsidR="00A9602B" w:rsidRPr="005C0115" w:rsidRDefault="00A9602B" w:rsidP="00EF3320">
      <w:pPr>
        <w:tabs>
          <w:tab w:val="left" w:pos="1440"/>
        </w:tabs>
        <w:autoSpaceDE w:val="0"/>
        <w:snapToGrid w:val="0"/>
        <w:spacing w:before="120" w:after="120" w:line="276" w:lineRule="auto"/>
        <w:ind w:right="-1"/>
        <w:jc w:val="center"/>
        <w:rPr>
          <w:rFonts w:ascii="Times New Roman" w:hAnsi="Times New Roman" w:cs="Times New Roman"/>
          <w:b/>
        </w:rPr>
      </w:pPr>
    </w:p>
    <w:p w14:paraId="744380D5" w14:textId="77777777" w:rsidR="003A5FE8" w:rsidRPr="005C0115" w:rsidRDefault="003A5FE8" w:rsidP="00EF3320">
      <w:pPr>
        <w:ind w:left="708" w:right="-1" w:firstLine="708"/>
        <w:jc w:val="both"/>
        <w:rPr>
          <w:rFonts w:ascii="Times New Roman" w:hAnsi="Times New Roman" w:cs="Times New Roman"/>
          <w:spacing w:val="2"/>
        </w:rPr>
      </w:pPr>
      <w:r w:rsidRPr="005C0115">
        <w:rPr>
          <w:rFonts w:ascii="Times New Roman" w:hAnsi="Times New Roman" w:cs="Times New Roman"/>
          <w:spacing w:val="2"/>
        </w:rPr>
        <w:t>Prezado Senhor,</w:t>
      </w:r>
    </w:p>
    <w:p w14:paraId="5CB24E95" w14:textId="06081A2D" w:rsidR="003A5FE8" w:rsidRPr="005C0115" w:rsidRDefault="003A5FE8" w:rsidP="00EF3320">
      <w:pPr>
        <w:tabs>
          <w:tab w:val="left" w:pos="426"/>
          <w:tab w:val="left" w:pos="709"/>
        </w:tabs>
        <w:spacing w:line="276" w:lineRule="auto"/>
        <w:ind w:right="-1"/>
        <w:jc w:val="both"/>
        <w:rPr>
          <w:rFonts w:ascii="Times New Roman" w:hAnsi="Times New Roman" w:cs="Times New Roman"/>
          <w:spacing w:val="2"/>
        </w:rPr>
      </w:pPr>
      <w:r w:rsidRPr="005C0115">
        <w:rPr>
          <w:rFonts w:ascii="Times New Roman" w:hAnsi="Times New Roman" w:cs="Times New Roman"/>
          <w:spacing w:val="2"/>
        </w:rPr>
        <w:tab/>
      </w:r>
      <w:r w:rsidRPr="005C0115">
        <w:rPr>
          <w:rFonts w:ascii="Times New Roman" w:hAnsi="Times New Roman" w:cs="Times New Roman"/>
          <w:spacing w:val="2"/>
        </w:rPr>
        <w:tab/>
        <w:t xml:space="preserve">Atendendo a consulta formulada através do </w:t>
      </w:r>
      <w:r w:rsidRPr="005C0115">
        <w:rPr>
          <w:rFonts w:ascii="Times New Roman" w:hAnsi="Times New Roman" w:cs="Times New Roman"/>
          <w:b/>
          <w:bCs/>
          <w:spacing w:val="2"/>
          <w:u w:val="single"/>
        </w:rPr>
        <w:t xml:space="preserve">Pregão Eletrônico n.º </w:t>
      </w:r>
      <w:r w:rsidR="0099041D" w:rsidRPr="005C0115">
        <w:rPr>
          <w:rFonts w:ascii="Times New Roman" w:hAnsi="Times New Roman" w:cs="Times New Roman"/>
          <w:b/>
          <w:bCs/>
          <w:spacing w:val="2"/>
          <w:u w:val="single"/>
        </w:rPr>
        <w:t>008/2026</w:t>
      </w:r>
      <w:r w:rsidR="004E37F0" w:rsidRPr="005C0115">
        <w:rPr>
          <w:rFonts w:ascii="Times New Roman" w:hAnsi="Times New Roman" w:cs="Times New Roman"/>
          <w:b/>
          <w:bCs/>
          <w:spacing w:val="2"/>
          <w:u w:val="single"/>
        </w:rPr>
        <w:t xml:space="preserve"> </w:t>
      </w:r>
      <w:r w:rsidR="004E37F0" w:rsidRPr="005C0115">
        <w:rPr>
          <w:rFonts w:ascii="Times New Roman" w:hAnsi="Times New Roman" w:cs="Times New Roman"/>
          <w:spacing w:val="2"/>
        </w:rPr>
        <w:t>referente</w:t>
      </w:r>
      <w:r w:rsidRPr="005C0115">
        <w:rPr>
          <w:rFonts w:ascii="Times New Roman" w:hAnsi="Times New Roman" w:cs="Times New Roman"/>
          <w:spacing w:val="2"/>
        </w:rPr>
        <w:t xml:space="preserve"> ao </w:t>
      </w:r>
      <w:r w:rsidRPr="005C0115">
        <w:rPr>
          <w:rFonts w:ascii="Times New Roman" w:hAnsi="Times New Roman" w:cs="Times New Roman"/>
          <w:b/>
          <w:spacing w:val="2"/>
        </w:rPr>
        <w:t xml:space="preserve">Processo Administrativo n.º </w:t>
      </w:r>
      <w:r w:rsidR="006D1B32" w:rsidRPr="005C0115">
        <w:rPr>
          <w:rFonts w:ascii="Times New Roman" w:hAnsi="Times New Roman" w:cs="Times New Roman"/>
          <w:b/>
          <w:spacing w:val="2"/>
        </w:rPr>
        <w:t>68.059</w:t>
      </w:r>
      <w:r w:rsidR="00862616" w:rsidRPr="005C0115">
        <w:rPr>
          <w:rFonts w:ascii="Times New Roman" w:hAnsi="Times New Roman" w:cs="Times New Roman"/>
          <w:b/>
          <w:spacing w:val="2"/>
        </w:rPr>
        <w:t>/2025</w:t>
      </w:r>
      <w:r w:rsidRPr="005C0115">
        <w:rPr>
          <w:rFonts w:ascii="Times New Roman" w:hAnsi="Times New Roman" w:cs="Times New Roman"/>
          <w:b/>
          <w:spacing w:val="2"/>
        </w:rPr>
        <w:t>.</w:t>
      </w:r>
    </w:p>
    <w:p w14:paraId="3F7D96DA" w14:textId="77777777" w:rsidR="001B38C2" w:rsidRPr="005C0115" w:rsidRDefault="003A5FE8" w:rsidP="003B04E8">
      <w:pPr>
        <w:pStyle w:val="PargrafodaLista"/>
        <w:numPr>
          <w:ilvl w:val="0"/>
          <w:numId w:val="5"/>
        </w:numPr>
        <w:autoSpaceDE w:val="0"/>
        <w:autoSpaceDN w:val="0"/>
        <w:adjustRightInd w:val="0"/>
        <w:spacing w:after="0" w:line="240" w:lineRule="auto"/>
        <w:ind w:right="-1"/>
        <w:jc w:val="both"/>
        <w:rPr>
          <w:rFonts w:ascii="Times New Roman" w:hAnsi="Times New Roman" w:cs="Times New Roman"/>
          <w:spacing w:val="2"/>
        </w:rPr>
      </w:pPr>
      <w:r w:rsidRPr="005C0115">
        <w:rPr>
          <w:rFonts w:ascii="Times New Roman" w:hAnsi="Times New Roman" w:cs="Times New Roman"/>
          <w:spacing w:val="2"/>
        </w:rPr>
        <w:t xml:space="preserve">Cotamos para o objeto em licitação para cada item fornecido, conforme </w:t>
      </w:r>
      <w:r w:rsidRPr="005C0115">
        <w:rPr>
          <w:rFonts w:ascii="Times New Roman" w:hAnsi="Times New Roman" w:cs="Times New Roman"/>
          <w:b/>
          <w:spacing w:val="2"/>
        </w:rPr>
        <w:t>TERMO DE REFERÊNCIA - Anexo I.</w:t>
      </w:r>
    </w:p>
    <w:p w14:paraId="0233207E" w14:textId="77777777" w:rsidR="00F33DD4" w:rsidRPr="005C0115" w:rsidRDefault="00F33DD4" w:rsidP="00EF3320">
      <w:pPr>
        <w:autoSpaceDE w:val="0"/>
        <w:autoSpaceDN w:val="0"/>
        <w:adjustRightInd w:val="0"/>
        <w:spacing w:after="0" w:line="240" w:lineRule="auto"/>
        <w:ind w:right="-1"/>
        <w:jc w:val="both"/>
        <w:rPr>
          <w:rFonts w:ascii="Times New Roman" w:hAnsi="Times New Roman" w:cs="Times New Roman"/>
          <w:spacing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6"/>
        <w:gridCol w:w="3370"/>
        <w:gridCol w:w="840"/>
        <w:gridCol w:w="1257"/>
        <w:gridCol w:w="1675"/>
        <w:gridCol w:w="1600"/>
      </w:tblGrid>
      <w:tr w:rsidR="004A3863" w:rsidRPr="005C0115" w14:paraId="2534D501" w14:textId="77777777" w:rsidTr="0095093B">
        <w:trPr>
          <w:trHeight w:val="571"/>
        </w:trPr>
        <w:tc>
          <w:tcPr>
            <w:tcW w:w="460" w:type="pct"/>
            <w:shd w:val="clear" w:color="auto" w:fill="D9D9D9" w:themeFill="background1" w:themeFillShade="D9"/>
            <w:hideMark/>
          </w:tcPr>
          <w:p w14:paraId="0A4B479F"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750" w:type="pct"/>
            <w:shd w:val="clear" w:color="auto" w:fill="D9D9D9" w:themeFill="background1" w:themeFillShade="D9"/>
            <w:hideMark/>
          </w:tcPr>
          <w:p w14:paraId="05075038"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436" w:type="pct"/>
            <w:shd w:val="clear" w:color="auto" w:fill="D9D9D9" w:themeFill="background1" w:themeFillShade="D9"/>
          </w:tcPr>
          <w:p w14:paraId="049D2354"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653" w:type="pct"/>
            <w:shd w:val="clear" w:color="auto" w:fill="D9D9D9" w:themeFill="background1" w:themeFillShade="D9"/>
            <w:hideMark/>
          </w:tcPr>
          <w:p w14:paraId="1B60FCB9"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70" w:type="pct"/>
            <w:shd w:val="clear" w:color="auto" w:fill="D9D9D9" w:themeFill="background1" w:themeFillShade="D9"/>
          </w:tcPr>
          <w:p w14:paraId="72CC0950"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UNIT.</w:t>
            </w:r>
          </w:p>
        </w:tc>
        <w:tc>
          <w:tcPr>
            <w:tcW w:w="831" w:type="pct"/>
            <w:shd w:val="clear" w:color="auto" w:fill="D9D9D9" w:themeFill="background1" w:themeFillShade="D9"/>
          </w:tcPr>
          <w:p w14:paraId="188E468A" w14:textId="77777777" w:rsidR="0095093B" w:rsidRPr="005C0115" w:rsidRDefault="0095093B" w:rsidP="0095093B">
            <w:pPr>
              <w:jc w:val="center"/>
              <w:rPr>
                <w:rFonts w:ascii="Times New Roman" w:eastAsia="Times New Roman" w:hAnsi="Times New Roman" w:cs="Times New Roman"/>
                <w:b/>
                <w:bCs/>
              </w:rPr>
            </w:pPr>
            <w:r w:rsidRPr="005C0115">
              <w:rPr>
                <w:rFonts w:ascii="Times New Roman" w:eastAsia="Times New Roman" w:hAnsi="Times New Roman" w:cs="Times New Roman"/>
                <w:b/>
                <w:bCs/>
              </w:rPr>
              <w:t>VALOR TOTAL</w:t>
            </w:r>
          </w:p>
        </w:tc>
      </w:tr>
      <w:tr w:rsidR="004A3863" w:rsidRPr="005C0115" w14:paraId="5CA9FE21" w14:textId="77777777" w:rsidTr="0095093B">
        <w:trPr>
          <w:trHeight w:val="934"/>
        </w:trPr>
        <w:tc>
          <w:tcPr>
            <w:tcW w:w="460" w:type="pct"/>
            <w:shd w:val="clear" w:color="000000" w:fill="FFFFFF"/>
          </w:tcPr>
          <w:p w14:paraId="76DC5C07"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hideMark/>
          </w:tcPr>
          <w:p w14:paraId="7EC3827C"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xml:space="preserve">, com DPM, diesel, ar-condicionado, direção hidráulica/elétrica, freios ABS, bancos com cintos, portas corrediças, porta traseira ampla, </w:t>
            </w:r>
            <w:r w:rsidRPr="005C0115">
              <w:rPr>
                <w:rFonts w:ascii="Times New Roman" w:hAnsi="Times New Roman" w:cs="Times New Roman"/>
              </w:rPr>
              <w:lastRenderedPageBreak/>
              <w:t>tacógrafo e itens de segurança, transporte seguro e acessível.</w:t>
            </w:r>
          </w:p>
        </w:tc>
        <w:tc>
          <w:tcPr>
            <w:tcW w:w="436" w:type="pct"/>
            <w:shd w:val="clear" w:color="000000" w:fill="FFFFFF"/>
          </w:tcPr>
          <w:p w14:paraId="2D71B853" w14:textId="77777777" w:rsidR="0095093B" w:rsidRPr="005C0115" w:rsidRDefault="0095093B" w:rsidP="0095093B">
            <w:pPr>
              <w:jc w:val="center"/>
              <w:rPr>
                <w:rFonts w:ascii="Times New Roman" w:hAnsi="Times New Roman" w:cs="Times New Roman"/>
              </w:rPr>
            </w:pPr>
          </w:p>
          <w:p w14:paraId="7EB90391" w14:textId="77777777" w:rsidR="0095093B" w:rsidRPr="005C0115" w:rsidRDefault="0095093B" w:rsidP="0095093B">
            <w:pPr>
              <w:jc w:val="center"/>
              <w:rPr>
                <w:rFonts w:ascii="Times New Roman" w:hAnsi="Times New Roman" w:cs="Times New Roman"/>
              </w:rPr>
            </w:pPr>
          </w:p>
          <w:p w14:paraId="1ACAD374" w14:textId="77777777" w:rsidR="0095093B" w:rsidRPr="005C0115" w:rsidRDefault="0095093B" w:rsidP="0095093B">
            <w:pPr>
              <w:jc w:val="center"/>
              <w:rPr>
                <w:rFonts w:ascii="Times New Roman" w:hAnsi="Times New Roman" w:cs="Times New Roman"/>
              </w:rPr>
            </w:pPr>
          </w:p>
          <w:p w14:paraId="721ED3B1" w14:textId="09E630A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000000" w:fill="FFFFFF"/>
          </w:tcPr>
          <w:p w14:paraId="23AC233D" w14:textId="77777777" w:rsidR="0095093B" w:rsidRPr="005C0115" w:rsidRDefault="0095093B" w:rsidP="0095093B">
            <w:pPr>
              <w:jc w:val="center"/>
              <w:rPr>
                <w:rFonts w:ascii="Times New Roman" w:hAnsi="Times New Roman" w:cs="Times New Roman"/>
              </w:rPr>
            </w:pPr>
          </w:p>
          <w:p w14:paraId="1DD0B168" w14:textId="77777777" w:rsidR="0095093B" w:rsidRPr="005C0115" w:rsidRDefault="0095093B" w:rsidP="0095093B">
            <w:pPr>
              <w:jc w:val="center"/>
              <w:rPr>
                <w:rFonts w:ascii="Times New Roman" w:hAnsi="Times New Roman" w:cs="Times New Roman"/>
              </w:rPr>
            </w:pPr>
          </w:p>
          <w:p w14:paraId="6A3298E1" w14:textId="77777777" w:rsidR="0095093B" w:rsidRPr="005C0115" w:rsidRDefault="0095093B" w:rsidP="0095093B">
            <w:pPr>
              <w:jc w:val="center"/>
              <w:rPr>
                <w:rFonts w:ascii="Times New Roman" w:hAnsi="Times New Roman" w:cs="Times New Roman"/>
              </w:rPr>
            </w:pPr>
          </w:p>
          <w:p w14:paraId="321FCF2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1</w:t>
            </w:r>
          </w:p>
          <w:p w14:paraId="0959BADF" w14:textId="77777777" w:rsidR="0095093B" w:rsidRPr="005C0115" w:rsidRDefault="0095093B" w:rsidP="0095093B">
            <w:pPr>
              <w:jc w:val="center"/>
              <w:rPr>
                <w:rFonts w:ascii="Times New Roman" w:hAnsi="Times New Roman" w:cs="Times New Roman"/>
              </w:rPr>
            </w:pPr>
          </w:p>
          <w:p w14:paraId="5262B1FC" w14:textId="77777777" w:rsidR="0095093B" w:rsidRPr="005C0115" w:rsidRDefault="0095093B" w:rsidP="0095093B">
            <w:pPr>
              <w:jc w:val="center"/>
              <w:rPr>
                <w:rFonts w:ascii="Times New Roman" w:hAnsi="Times New Roman" w:cs="Times New Roman"/>
              </w:rPr>
            </w:pPr>
          </w:p>
        </w:tc>
        <w:tc>
          <w:tcPr>
            <w:tcW w:w="870" w:type="pct"/>
            <w:shd w:val="clear" w:color="000000" w:fill="FFFFFF"/>
          </w:tcPr>
          <w:p w14:paraId="2F52FA7F" w14:textId="77777777" w:rsidR="0095093B" w:rsidRPr="005C0115" w:rsidRDefault="0095093B" w:rsidP="0095093B">
            <w:pPr>
              <w:jc w:val="center"/>
              <w:rPr>
                <w:rFonts w:ascii="Times New Roman" w:hAnsi="Times New Roman" w:cs="Times New Roman"/>
              </w:rPr>
            </w:pPr>
          </w:p>
          <w:p w14:paraId="1D60ADD6" w14:textId="77777777" w:rsidR="0095093B" w:rsidRPr="005C0115" w:rsidRDefault="0095093B" w:rsidP="0095093B">
            <w:pPr>
              <w:jc w:val="center"/>
              <w:rPr>
                <w:rFonts w:ascii="Times New Roman" w:hAnsi="Times New Roman" w:cs="Times New Roman"/>
              </w:rPr>
            </w:pPr>
          </w:p>
          <w:p w14:paraId="20F99A19" w14:textId="77777777" w:rsidR="0095093B" w:rsidRPr="005C0115" w:rsidRDefault="0095093B" w:rsidP="0095093B">
            <w:pPr>
              <w:jc w:val="center"/>
              <w:rPr>
                <w:rFonts w:ascii="Times New Roman" w:hAnsi="Times New Roman" w:cs="Times New Roman"/>
              </w:rPr>
            </w:pPr>
          </w:p>
          <w:p w14:paraId="22998321" w14:textId="5EE611D2"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6485EDA" w14:textId="77777777" w:rsidR="0095093B" w:rsidRPr="005C0115" w:rsidRDefault="0095093B" w:rsidP="0095093B">
            <w:pPr>
              <w:jc w:val="center"/>
              <w:rPr>
                <w:rFonts w:ascii="Times New Roman" w:hAnsi="Times New Roman" w:cs="Times New Roman"/>
              </w:rPr>
            </w:pPr>
          </w:p>
        </w:tc>
        <w:tc>
          <w:tcPr>
            <w:tcW w:w="831" w:type="pct"/>
            <w:shd w:val="clear" w:color="000000" w:fill="FFFFFF"/>
          </w:tcPr>
          <w:p w14:paraId="516BD78A" w14:textId="77777777" w:rsidR="0095093B" w:rsidRPr="005C0115" w:rsidRDefault="0095093B" w:rsidP="0095093B">
            <w:pPr>
              <w:jc w:val="center"/>
              <w:rPr>
                <w:rFonts w:ascii="Times New Roman" w:hAnsi="Times New Roman" w:cs="Times New Roman"/>
              </w:rPr>
            </w:pPr>
          </w:p>
          <w:p w14:paraId="3138BD33" w14:textId="77777777" w:rsidR="0095093B" w:rsidRPr="005C0115" w:rsidRDefault="0095093B" w:rsidP="0095093B">
            <w:pPr>
              <w:jc w:val="center"/>
              <w:rPr>
                <w:rFonts w:ascii="Times New Roman" w:hAnsi="Times New Roman" w:cs="Times New Roman"/>
              </w:rPr>
            </w:pPr>
          </w:p>
          <w:p w14:paraId="68BF0EDD" w14:textId="77777777" w:rsidR="0095093B" w:rsidRPr="005C0115" w:rsidRDefault="0095093B" w:rsidP="0095093B">
            <w:pPr>
              <w:jc w:val="center"/>
              <w:rPr>
                <w:rFonts w:ascii="Times New Roman" w:hAnsi="Times New Roman" w:cs="Times New Roman"/>
              </w:rPr>
            </w:pPr>
          </w:p>
          <w:p w14:paraId="04AA1D1D" w14:textId="3B468F3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D2B996F" w14:textId="77777777" w:rsidR="0095093B" w:rsidRPr="005C0115" w:rsidRDefault="0095093B" w:rsidP="0095093B">
            <w:pPr>
              <w:jc w:val="center"/>
              <w:rPr>
                <w:rFonts w:ascii="Times New Roman" w:hAnsi="Times New Roman" w:cs="Times New Roman"/>
              </w:rPr>
            </w:pPr>
          </w:p>
        </w:tc>
      </w:tr>
      <w:tr w:rsidR="004A3863" w:rsidRPr="005C0115" w14:paraId="76054792" w14:textId="77777777" w:rsidTr="0095093B">
        <w:trPr>
          <w:trHeight w:val="557"/>
        </w:trPr>
        <w:tc>
          <w:tcPr>
            <w:tcW w:w="460" w:type="pct"/>
            <w:shd w:val="clear" w:color="000000" w:fill="FFFFFF"/>
          </w:tcPr>
          <w:p w14:paraId="00872AC8"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tcPr>
          <w:p w14:paraId="5C80F89F" w14:textId="77777777" w:rsidR="0095093B" w:rsidRPr="005C0115" w:rsidRDefault="0095093B" w:rsidP="0095093B">
            <w:pPr>
              <w:jc w:val="center"/>
              <w:rPr>
                <w:rFonts w:ascii="Times New Roman" w:hAnsi="Times New Roman" w:cs="Times New Roman"/>
                <w:b/>
              </w:rPr>
            </w:pPr>
            <w:r w:rsidRPr="005C0115">
              <w:rPr>
                <w:rFonts w:ascii="Times New Roman" w:hAnsi="Times New Roman" w:cs="Times New Roman"/>
                <w:b/>
              </w:rPr>
              <w:t>Veículo tipo sedan, ano/modelo mínimo 2024/2025</w:t>
            </w:r>
            <w:r w:rsidRPr="005C0115">
              <w:rPr>
                <w:rFonts w:ascii="Times New Roman" w:hAnsi="Times New Roman" w:cs="Times New Roman"/>
              </w:rPr>
              <w:t xml:space="preserve">, zero km, motor 1.3 </w:t>
            </w:r>
            <w:proofErr w:type="spellStart"/>
            <w:r w:rsidRPr="005C0115">
              <w:rPr>
                <w:rFonts w:ascii="Times New Roman" w:hAnsi="Times New Roman" w:cs="Times New Roman"/>
              </w:rPr>
              <w:t>flex</w:t>
            </w:r>
            <w:proofErr w:type="spellEnd"/>
            <w:r w:rsidRPr="005C0115">
              <w:rPr>
                <w:rFonts w:ascii="Times New Roman" w:hAnsi="Times New Roman" w:cs="Times New Roman"/>
              </w:rPr>
              <w:t>, 4 portas, direção hidráulica ou elétrica, câmbio manual ou automático, ar-condicionado, trio elétrico, freios ABS, airbag duplo, porta-malas mínimo de 450 L, cor branca.</w:t>
            </w:r>
          </w:p>
        </w:tc>
        <w:tc>
          <w:tcPr>
            <w:tcW w:w="436" w:type="pct"/>
            <w:shd w:val="clear" w:color="000000" w:fill="FFFFFF"/>
          </w:tcPr>
          <w:p w14:paraId="5ACECDEB" w14:textId="77777777" w:rsidR="0095093B" w:rsidRPr="005C0115" w:rsidRDefault="0095093B" w:rsidP="0095093B">
            <w:pPr>
              <w:jc w:val="center"/>
              <w:rPr>
                <w:rFonts w:ascii="Times New Roman" w:hAnsi="Times New Roman" w:cs="Times New Roman"/>
              </w:rPr>
            </w:pPr>
          </w:p>
          <w:p w14:paraId="4ABE93BA" w14:textId="77777777" w:rsidR="0095093B" w:rsidRPr="005C0115" w:rsidRDefault="0095093B" w:rsidP="0095093B">
            <w:pPr>
              <w:jc w:val="center"/>
              <w:rPr>
                <w:rFonts w:ascii="Times New Roman" w:hAnsi="Times New Roman" w:cs="Times New Roman"/>
              </w:rPr>
            </w:pPr>
          </w:p>
          <w:p w14:paraId="0C361ADE" w14:textId="77777777" w:rsidR="0095093B" w:rsidRPr="005C0115" w:rsidRDefault="0095093B" w:rsidP="0095093B">
            <w:pPr>
              <w:jc w:val="center"/>
              <w:rPr>
                <w:rFonts w:ascii="Times New Roman" w:hAnsi="Times New Roman" w:cs="Times New Roman"/>
              </w:rPr>
            </w:pPr>
          </w:p>
          <w:p w14:paraId="12B17764"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p w14:paraId="3D3DE868" w14:textId="77777777" w:rsidR="0095093B" w:rsidRPr="005C0115" w:rsidRDefault="0095093B" w:rsidP="0095093B">
            <w:pPr>
              <w:jc w:val="center"/>
              <w:rPr>
                <w:rFonts w:ascii="Times New Roman" w:hAnsi="Times New Roman" w:cs="Times New Roman"/>
              </w:rPr>
            </w:pPr>
          </w:p>
        </w:tc>
        <w:tc>
          <w:tcPr>
            <w:tcW w:w="653" w:type="pct"/>
            <w:shd w:val="clear" w:color="000000" w:fill="FFFFFF"/>
          </w:tcPr>
          <w:p w14:paraId="0B09B6A6" w14:textId="77777777" w:rsidR="0095093B" w:rsidRPr="005C0115" w:rsidRDefault="0095093B" w:rsidP="0095093B">
            <w:pPr>
              <w:jc w:val="center"/>
              <w:rPr>
                <w:rFonts w:ascii="Times New Roman" w:hAnsi="Times New Roman" w:cs="Times New Roman"/>
              </w:rPr>
            </w:pPr>
          </w:p>
          <w:p w14:paraId="0EB0C21E" w14:textId="77777777" w:rsidR="0095093B" w:rsidRPr="005C0115" w:rsidRDefault="0095093B" w:rsidP="0095093B">
            <w:pPr>
              <w:jc w:val="center"/>
              <w:rPr>
                <w:rFonts w:ascii="Times New Roman" w:hAnsi="Times New Roman" w:cs="Times New Roman"/>
              </w:rPr>
            </w:pPr>
          </w:p>
          <w:p w14:paraId="2E13BB23" w14:textId="77777777" w:rsidR="0095093B" w:rsidRPr="005C0115" w:rsidRDefault="0095093B" w:rsidP="0095093B">
            <w:pPr>
              <w:jc w:val="center"/>
              <w:rPr>
                <w:rFonts w:ascii="Times New Roman" w:hAnsi="Times New Roman" w:cs="Times New Roman"/>
              </w:rPr>
            </w:pPr>
          </w:p>
          <w:p w14:paraId="45FEF712"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1</w:t>
            </w:r>
          </w:p>
        </w:tc>
        <w:tc>
          <w:tcPr>
            <w:tcW w:w="870" w:type="pct"/>
            <w:shd w:val="clear" w:color="000000" w:fill="FFFFFF"/>
          </w:tcPr>
          <w:p w14:paraId="6DE937AC" w14:textId="77777777" w:rsidR="0095093B" w:rsidRPr="005C0115" w:rsidRDefault="0095093B" w:rsidP="0095093B">
            <w:pPr>
              <w:jc w:val="center"/>
              <w:rPr>
                <w:rFonts w:ascii="Times New Roman" w:hAnsi="Times New Roman" w:cs="Times New Roman"/>
              </w:rPr>
            </w:pPr>
          </w:p>
          <w:p w14:paraId="2709C330" w14:textId="77777777" w:rsidR="0095093B" w:rsidRPr="005C0115" w:rsidRDefault="0095093B" w:rsidP="0095093B">
            <w:pPr>
              <w:jc w:val="center"/>
              <w:rPr>
                <w:rFonts w:ascii="Times New Roman" w:hAnsi="Times New Roman" w:cs="Times New Roman"/>
              </w:rPr>
            </w:pPr>
          </w:p>
          <w:p w14:paraId="3C91CC19" w14:textId="77777777" w:rsidR="0095093B" w:rsidRPr="005C0115" w:rsidRDefault="0095093B" w:rsidP="0095093B">
            <w:pPr>
              <w:jc w:val="center"/>
              <w:rPr>
                <w:rFonts w:ascii="Times New Roman" w:hAnsi="Times New Roman" w:cs="Times New Roman"/>
              </w:rPr>
            </w:pPr>
          </w:p>
          <w:p w14:paraId="404FB5BF" w14:textId="1CF1EADC"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381A8673" w14:textId="79F6034A" w:rsidR="0095093B" w:rsidRPr="005C0115" w:rsidRDefault="0095093B" w:rsidP="0095093B">
            <w:pPr>
              <w:jc w:val="center"/>
              <w:rPr>
                <w:rFonts w:ascii="Times New Roman" w:hAnsi="Times New Roman" w:cs="Times New Roman"/>
              </w:rPr>
            </w:pPr>
          </w:p>
        </w:tc>
        <w:tc>
          <w:tcPr>
            <w:tcW w:w="831" w:type="pct"/>
            <w:shd w:val="clear" w:color="000000" w:fill="FFFFFF"/>
          </w:tcPr>
          <w:p w14:paraId="021662F9" w14:textId="77777777" w:rsidR="0095093B" w:rsidRPr="005C0115" w:rsidRDefault="0095093B" w:rsidP="0095093B">
            <w:pPr>
              <w:jc w:val="center"/>
              <w:rPr>
                <w:rFonts w:ascii="Times New Roman" w:hAnsi="Times New Roman" w:cs="Times New Roman"/>
              </w:rPr>
            </w:pPr>
          </w:p>
          <w:p w14:paraId="2FDF9671" w14:textId="77777777" w:rsidR="0095093B" w:rsidRPr="005C0115" w:rsidRDefault="0095093B" w:rsidP="0095093B">
            <w:pPr>
              <w:jc w:val="center"/>
              <w:rPr>
                <w:rFonts w:ascii="Times New Roman" w:hAnsi="Times New Roman" w:cs="Times New Roman"/>
              </w:rPr>
            </w:pPr>
          </w:p>
          <w:p w14:paraId="2F9B386F" w14:textId="77777777" w:rsidR="0095093B" w:rsidRPr="005C0115" w:rsidRDefault="0095093B" w:rsidP="0095093B">
            <w:pPr>
              <w:jc w:val="center"/>
              <w:rPr>
                <w:rFonts w:ascii="Times New Roman" w:hAnsi="Times New Roman" w:cs="Times New Roman"/>
              </w:rPr>
            </w:pPr>
          </w:p>
          <w:p w14:paraId="70D0BA76" w14:textId="07CBA948"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7A8E928" w14:textId="4CFC31FC" w:rsidR="0095093B" w:rsidRPr="005C0115" w:rsidRDefault="0095093B" w:rsidP="0095093B">
            <w:pPr>
              <w:jc w:val="center"/>
              <w:rPr>
                <w:rFonts w:ascii="Times New Roman" w:hAnsi="Times New Roman" w:cs="Times New Roman"/>
              </w:rPr>
            </w:pPr>
          </w:p>
        </w:tc>
      </w:tr>
      <w:tr w:rsidR="004A3863" w:rsidRPr="005C0115" w14:paraId="51650180" w14:textId="77777777" w:rsidTr="0095093B">
        <w:trPr>
          <w:trHeight w:val="1094"/>
        </w:trPr>
        <w:tc>
          <w:tcPr>
            <w:tcW w:w="460" w:type="pct"/>
            <w:shd w:val="clear" w:color="000000" w:fill="FFFFFF"/>
          </w:tcPr>
          <w:p w14:paraId="4397940A"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000000" w:fill="FFFFFF"/>
            <w:hideMark/>
          </w:tcPr>
          <w:p w14:paraId="291721F8"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436" w:type="pct"/>
            <w:shd w:val="clear" w:color="000000" w:fill="FFFFFF"/>
          </w:tcPr>
          <w:p w14:paraId="777EF4DE" w14:textId="77777777" w:rsidR="0095093B" w:rsidRPr="005C0115" w:rsidRDefault="0095093B" w:rsidP="0095093B">
            <w:pPr>
              <w:jc w:val="center"/>
              <w:rPr>
                <w:rFonts w:ascii="Times New Roman" w:hAnsi="Times New Roman" w:cs="Times New Roman"/>
              </w:rPr>
            </w:pPr>
          </w:p>
          <w:p w14:paraId="5C84D751" w14:textId="77777777" w:rsidR="0095093B" w:rsidRPr="005C0115" w:rsidRDefault="0095093B" w:rsidP="0095093B">
            <w:pPr>
              <w:jc w:val="center"/>
              <w:rPr>
                <w:rFonts w:ascii="Times New Roman" w:hAnsi="Times New Roman" w:cs="Times New Roman"/>
              </w:rPr>
            </w:pPr>
          </w:p>
          <w:p w14:paraId="6F452334"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000000" w:fill="FFFFFF"/>
          </w:tcPr>
          <w:p w14:paraId="4A64677E" w14:textId="77777777" w:rsidR="0095093B" w:rsidRPr="005C0115" w:rsidRDefault="0095093B" w:rsidP="0095093B">
            <w:pPr>
              <w:jc w:val="center"/>
              <w:rPr>
                <w:rFonts w:ascii="Times New Roman" w:hAnsi="Times New Roman" w:cs="Times New Roman"/>
              </w:rPr>
            </w:pPr>
          </w:p>
          <w:p w14:paraId="08E3324E" w14:textId="77777777" w:rsidR="0095093B" w:rsidRPr="005C0115" w:rsidRDefault="0095093B" w:rsidP="0095093B">
            <w:pPr>
              <w:jc w:val="center"/>
              <w:rPr>
                <w:rFonts w:ascii="Times New Roman" w:hAnsi="Times New Roman" w:cs="Times New Roman"/>
              </w:rPr>
            </w:pPr>
          </w:p>
          <w:p w14:paraId="0F0D9289"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3</w:t>
            </w:r>
          </w:p>
        </w:tc>
        <w:tc>
          <w:tcPr>
            <w:tcW w:w="870" w:type="pct"/>
            <w:shd w:val="clear" w:color="000000" w:fill="FFFFFF"/>
          </w:tcPr>
          <w:p w14:paraId="128E2D4B" w14:textId="77777777" w:rsidR="0095093B" w:rsidRPr="005C0115" w:rsidRDefault="0095093B" w:rsidP="0095093B">
            <w:pPr>
              <w:jc w:val="center"/>
              <w:rPr>
                <w:rFonts w:ascii="Times New Roman" w:hAnsi="Times New Roman" w:cs="Times New Roman"/>
              </w:rPr>
            </w:pPr>
          </w:p>
          <w:p w14:paraId="736C436D" w14:textId="77777777" w:rsidR="0095093B" w:rsidRPr="005C0115" w:rsidRDefault="0095093B" w:rsidP="0095093B">
            <w:pPr>
              <w:jc w:val="center"/>
              <w:rPr>
                <w:rFonts w:ascii="Times New Roman" w:hAnsi="Times New Roman" w:cs="Times New Roman"/>
              </w:rPr>
            </w:pPr>
          </w:p>
          <w:p w14:paraId="1B639ABF" w14:textId="77777777" w:rsidR="0095093B" w:rsidRPr="005C0115" w:rsidRDefault="0095093B" w:rsidP="0095093B">
            <w:pPr>
              <w:jc w:val="center"/>
              <w:rPr>
                <w:rFonts w:ascii="Times New Roman" w:hAnsi="Times New Roman" w:cs="Times New Roman"/>
              </w:rPr>
            </w:pPr>
          </w:p>
          <w:p w14:paraId="57344576" w14:textId="2B29DAD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208C5C2" w14:textId="77777777" w:rsidR="0095093B" w:rsidRPr="005C0115" w:rsidRDefault="0095093B" w:rsidP="0095093B">
            <w:pPr>
              <w:jc w:val="center"/>
              <w:rPr>
                <w:rFonts w:ascii="Times New Roman" w:hAnsi="Times New Roman" w:cs="Times New Roman"/>
              </w:rPr>
            </w:pPr>
          </w:p>
        </w:tc>
        <w:tc>
          <w:tcPr>
            <w:tcW w:w="831" w:type="pct"/>
            <w:shd w:val="clear" w:color="000000" w:fill="FFFFFF"/>
          </w:tcPr>
          <w:p w14:paraId="08CC1686" w14:textId="77777777" w:rsidR="0095093B" w:rsidRPr="005C0115" w:rsidRDefault="0095093B" w:rsidP="0095093B">
            <w:pPr>
              <w:jc w:val="center"/>
              <w:rPr>
                <w:rFonts w:ascii="Times New Roman" w:hAnsi="Times New Roman" w:cs="Times New Roman"/>
              </w:rPr>
            </w:pPr>
          </w:p>
          <w:p w14:paraId="1888BD8B" w14:textId="77777777" w:rsidR="0095093B" w:rsidRPr="005C0115" w:rsidRDefault="0095093B" w:rsidP="0095093B">
            <w:pPr>
              <w:jc w:val="center"/>
              <w:rPr>
                <w:rFonts w:ascii="Times New Roman" w:hAnsi="Times New Roman" w:cs="Times New Roman"/>
              </w:rPr>
            </w:pPr>
          </w:p>
          <w:p w14:paraId="50DC2D13" w14:textId="77777777" w:rsidR="0095093B" w:rsidRPr="005C0115" w:rsidRDefault="0095093B" w:rsidP="0095093B">
            <w:pPr>
              <w:jc w:val="center"/>
              <w:rPr>
                <w:rFonts w:ascii="Times New Roman" w:hAnsi="Times New Roman" w:cs="Times New Roman"/>
              </w:rPr>
            </w:pPr>
          </w:p>
          <w:p w14:paraId="29BA18DB" w14:textId="7FBD3FF8"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5AB8D9F" w14:textId="0B59A2ED" w:rsidR="0095093B" w:rsidRPr="005C0115" w:rsidRDefault="0095093B" w:rsidP="0095093B">
            <w:pPr>
              <w:jc w:val="center"/>
              <w:rPr>
                <w:rFonts w:ascii="Times New Roman" w:hAnsi="Times New Roman" w:cs="Times New Roman"/>
              </w:rPr>
            </w:pPr>
          </w:p>
        </w:tc>
      </w:tr>
      <w:tr w:rsidR="004A3863" w:rsidRPr="005C0115" w14:paraId="21AEF5A0" w14:textId="77777777" w:rsidTr="0095093B">
        <w:trPr>
          <w:trHeight w:val="387"/>
        </w:trPr>
        <w:tc>
          <w:tcPr>
            <w:tcW w:w="460" w:type="pct"/>
            <w:shd w:val="clear" w:color="000000" w:fill="FFFFFF"/>
          </w:tcPr>
          <w:p w14:paraId="2AF76557"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hideMark/>
          </w:tcPr>
          <w:p w14:paraId="6FF78C46"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436" w:type="pct"/>
          </w:tcPr>
          <w:p w14:paraId="06CD5930" w14:textId="77777777" w:rsidR="0095093B" w:rsidRPr="005C0115" w:rsidRDefault="0095093B" w:rsidP="0095093B">
            <w:pPr>
              <w:jc w:val="center"/>
              <w:rPr>
                <w:rFonts w:ascii="Times New Roman" w:hAnsi="Times New Roman" w:cs="Times New Roman"/>
              </w:rPr>
            </w:pPr>
          </w:p>
          <w:p w14:paraId="0EE32E61" w14:textId="77777777" w:rsidR="0095093B" w:rsidRPr="005C0115" w:rsidRDefault="0095093B" w:rsidP="0095093B">
            <w:pPr>
              <w:jc w:val="center"/>
              <w:rPr>
                <w:rFonts w:ascii="Times New Roman" w:hAnsi="Times New Roman" w:cs="Times New Roman"/>
              </w:rPr>
            </w:pPr>
          </w:p>
          <w:p w14:paraId="3C76EB99" w14:textId="77777777" w:rsidR="0095093B" w:rsidRPr="005C0115" w:rsidRDefault="0095093B" w:rsidP="0095093B">
            <w:pPr>
              <w:jc w:val="center"/>
              <w:rPr>
                <w:rFonts w:ascii="Times New Roman" w:hAnsi="Times New Roman" w:cs="Times New Roman"/>
              </w:rPr>
            </w:pPr>
          </w:p>
          <w:p w14:paraId="3939147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auto" w:fill="auto"/>
          </w:tcPr>
          <w:p w14:paraId="5DD1EDF1" w14:textId="77777777" w:rsidR="0095093B" w:rsidRPr="005C0115" w:rsidRDefault="0095093B" w:rsidP="0095093B">
            <w:pPr>
              <w:jc w:val="center"/>
              <w:rPr>
                <w:rFonts w:ascii="Times New Roman" w:hAnsi="Times New Roman" w:cs="Times New Roman"/>
              </w:rPr>
            </w:pPr>
          </w:p>
          <w:p w14:paraId="59A22DE9" w14:textId="77777777" w:rsidR="0095093B" w:rsidRPr="005C0115" w:rsidRDefault="0095093B" w:rsidP="0095093B">
            <w:pPr>
              <w:jc w:val="center"/>
              <w:rPr>
                <w:rFonts w:ascii="Times New Roman" w:hAnsi="Times New Roman" w:cs="Times New Roman"/>
              </w:rPr>
            </w:pPr>
          </w:p>
          <w:p w14:paraId="3DC82B0C" w14:textId="77777777" w:rsidR="0095093B" w:rsidRPr="005C0115" w:rsidRDefault="0095093B" w:rsidP="0095093B">
            <w:pPr>
              <w:jc w:val="center"/>
              <w:rPr>
                <w:rFonts w:ascii="Times New Roman" w:hAnsi="Times New Roman" w:cs="Times New Roman"/>
              </w:rPr>
            </w:pPr>
          </w:p>
          <w:p w14:paraId="4328385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2</w:t>
            </w:r>
          </w:p>
        </w:tc>
        <w:tc>
          <w:tcPr>
            <w:tcW w:w="870" w:type="pct"/>
          </w:tcPr>
          <w:p w14:paraId="4C89FB89" w14:textId="77777777" w:rsidR="0095093B" w:rsidRPr="005C0115" w:rsidRDefault="0095093B" w:rsidP="0095093B">
            <w:pPr>
              <w:jc w:val="center"/>
              <w:rPr>
                <w:rFonts w:ascii="Times New Roman" w:hAnsi="Times New Roman" w:cs="Times New Roman"/>
              </w:rPr>
            </w:pPr>
          </w:p>
          <w:p w14:paraId="64838D89" w14:textId="77777777" w:rsidR="0095093B" w:rsidRPr="005C0115" w:rsidRDefault="0095093B" w:rsidP="0095093B">
            <w:pPr>
              <w:jc w:val="center"/>
              <w:rPr>
                <w:rFonts w:ascii="Times New Roman" w:hAnsi="Times New Roman" w:cs="Times New Roman"/>
              </w:rPr>
            </w:pPr>
          </w:p>
          <w:p w14:paraId="25D9A7A6" w14:textId="77777777" w:rsidR="0095093B" w:rsidRPr="005C0115" w:rsidRDefault="0095093B" w:rsidP="0095093B">
            <w:pPr>
              <w:jc w:val="center"/>
              <w:rPr>
                <w:rFonts w:ascii="Times New Roman" w:hAnsi="Times New Roman" w:cs="Times New Roman"/>
              </w:rPr>
            </w:pPr>
          </w:p>
          <w:p w14:paraId="2A014DD8" w14:textId="1A4C1371"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61B0EF33" w14:textId="77777777" w:rsidR="0095093B" w:rsidRPr="005C0115" w:rsidRDefault="0095093B" w:rsidP="0095093B">
            <w:pPr>
              <w:jc w:val="center"/>
              <w:rPr>
                <w:rFonts w:ascii="Times New Roman" w:hAnsi="Times New Roman" w:cs="Times New Roman"/>
              </w:rPr>
            </w:pPr>
          </w:p>
        </w:tc>
        <w:tc>
          <w:tcPr>
            <w:tcW w:w="831" w:type="pct"/>
          </w:tcPr>
          <w:p w14:paraId="10A9A3EE" w14:textId="77777777" w:rsidR="0095093B" w:rsidRPr="005C0115" w:rsidRDefault="0095093B" w:rsidP="0095093B">
            <w:pPr>
              <w:jc w:val="center"/>
              <w:rPr>
                <w:rFonts w:ascii="Times New Roman" w:hAnsi="Times New Roman" w:cs="Times New Roman"/>
              </w:rPr>
            </w:pPr>
          </w:p>
          <w:p w14:paraId="5702AE43" w14:textId="77777777" w:rsidR="0095093B" w:rsidRPr="005C0115" w:rsidRDefault="0095093B" w:rsidP="0095093B">
            <w:pPr>
              <w:jc w:val="center"/>
              <w:rPr>
                <w:rFonts w:ascii="Times New Roman" w:hAnsi="Times New Roman" w:cs="Times New Roman"/>
              </w:rPr>
            </w:pPr>
          </w:p>
          <w:p w14:paraId="1CE42126" w14:textId="77777777" w:rsidR="0095093B" w:rsidRPr="005C0115" w:rsidRDefault="0095093B" w:rsidP="0095093B">
            <w:pPr>
              <w:jc w:val="center"/>
              <w:rPr>
                <w:rFonts w:ascii="Times New Roman" w:hAnsi="Times New Roman" w:cs="Times New Roman"/>
              </w:rPr>
            </w:pPr>
          </w:p>
          <w:p w14:paraId="76D87C5A" w14:textId="7392A3C0"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FB6C4F5" w14:textId="0F141656" w:rsidR="0095093B" w:rsidRPr="005C0115" w:rsidRDefault="0095093B" w:rsidP="0095093B">
            <w:pPr>
              <w:jc w:val="center"/>
              <w:rPr>
                <w:rFonts w:ascii="Times New Roman" w:hAnsi="Times New Roman" w:cs="Times New Roman"/>
              </w:rPr>
            </w:pPr>
          </w:p>
        </w:tc>
      </w:tr>
      <w:tr w:rsidR="004A3863" w:rsidRPr="005C0115" w14:paraId="458CE8D9" w14:textId="77777777" w:rsidTr="0095093B">
        <w:trPr>
          <w:trHeight w:val="416"/>
        </w:trPr>
        <w:tc>
          <w:tcPr>
            <w:tcW w:w="460" w:type="pct"/>
            <w:shd w:val="clear" w:color="000000" w:fill="FFFFFF"/>
          </w:tcPr>
          <w:p w14:paraId="5011B019"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519D9908"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436" w:type="pct"/>
            <w:vAlign w:val="center"/>
          </w:tcPr>
          <w:p w14:paraId="26049B9A" w14:textId="77777777" w:rsidR="0095093B" w:rsidRPr="005C0115" w:rsidRDefault="0095093B" w:rsidP="0095093B">
            <w:pPr>
              <w:jc w:val="center"/>
              <w:rPr>
                <w:rFonts w:ascii="Times New Roman" w:hAnsi="Times New Roman" w:cs="Times New Roman"/>
              </w:rPr>
            </w:pPr>
          </w:p>
          <w:p w14:paraId="19D238AA" w14:textId="77777777" w:rsidR="0095093B" w:rsidRPr="005C0115" w:rsidRDefault="0095093B" w:rsidP="0095093B">
            <w:pPr>
              <w:jc w:val="center"/>
              <w:rPr>
                <w:rFonts w:ascii="Times New Roman" w:hAnsi="Times New Roman" w:cs="Times New Roman"/>
              </w:rPr>
            </w:pPr>
          </w:p>
          <w:p w14:paraId="30D4A3CE"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UND</w:t>
            </w:r>
          </w:p>
        </w:tc>
        <w:tc>
          <w:tcPr>
            <w:tcW w:w="653" w:type="pct"/>
            <w:shd w:val="clear" w:color="auto" w:fill="auto"/>
            <w:vAlign w:val="center"/>
          </w:tcPr>
          <w:p w14:paraId="689CEBB4" w14:textId="77777777" w:rsidR="0095093B" w:rsidRPr="005C0115" w:rsidRDefault="0095093B" w:rsidP="0095093B">
            <w:pPr>
              <w:jc w:val="center"/>
              <w:rPr>
                <w:rFonts w:ascii="Times New Roman" w:hAnsi="Times New Roman" w:cs="Times New Roman"/>
              </w:rPr>
            </w:pPr>
          </w:p>
          <w:p w14:paraId="670B385F" w14:textId="77777777" w:rsidR="0095093B" w:rsidRPr="005C0115" w:rsidRDefault="0095093B" w:rsidP="0095093B">
            <w:pPr>
              <w:jc w:val="center"/>
              <w:rPr>
                <w:rFonts w:ascii="Times New Roman" w:hAnsi="Times New Roman" w:cs="Times New Roman"/>
              </w:rPr>
            </w:pPr>
          </w:p>
          <w:p w14:paraId="347E8880"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rPr>
              <w:t>2</w:t>
            </w:r>
          </w:p>
        </w:tc>
        <w:tc>
          <w:tcPr>
            <w:tcW w:w="870" w:type="pct"/>
            <w:vAlign w:val="center"/>
          </w:tcPr>
          <w:p w14:paraId="6A2788D2" w14:textId="77777777" w:rsidR="0095093B" w:rsidRPr="005C0115" w:rsidRDefault="0095093B" w:rsidP="0095093B">
            <w:pPr>
              <w:jc w:val="center"/>
              <w:rPr>
                <w:rFonts w:ascii="Times New Roman" w:hAnsi="Times New Roman" w:cs="Times New Roman"/>
              </w:rPr>
            </w:pPr>
          </w:p>
          <w:p w14:paraId="09B8D182" w14:textId="77777777" w:rsidR="0095093B" w:rsidRPr="005C0115" w:rsidRDefault="0095093B" w:rsidP="0095093B">
            <w:pPr>
              <w:jc w:val="center"/>
              <w:rPr>
                <w:rFonts w:ascii="Times New Roman" w:hAnsi="Times New Roman" w:cs="Times New Roman"/>
              </w:rPr>
            </w:pPr>
          </w:p>
          <w:p w14:paraId="124A2D50" w14:textId="77777777" w:rsidR="0095093B" w:rsidRPr="005C0115" w:rsidRDefault="0095093B" w:rsidP="0095093B">
            <w:pPr>
              <w:jc w:val="center"/>
              <w:rPr>
                <w:rFonts w:ascii="Times New Roman" w:hAnsi="Times New Roman" w:cs="Times New Roman"/>
              </w:rPr>
            </w:pPr>
          </w:p>
          <w:p w14:paraId="42B91BAC" w14:textId="5BA0E473"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4B7DF7B2" w14:textId="77777777" w:rsidR="0095093B" w:rsidRPr="005C0115" w:rsidRDefault="0095093B" w:rsidP="0095093B">
            <w:pPr>
              <w:jc w:val="center"/>
              <w:rPr>
                <w:rFonts w:ascii="Times New Roman" w:hAnsi="Times New Roman" w:cs="Times New Roman"/>
              </w:rPr>
            </w:pPr>
          </w:p>
        </w:tc>
        <w:tc>
          <w:tcPr>
            <w:tcW w:w="831" w:type="pct"/>
            <w:vAlign w:val="center"/>
          </w:tcPr>
          <w:p w14:paraId="52676582" w14:textId="77777777" w:rsidR="0095093B" w:rsidRPr="005C0115" w:rsidRDefault="0095093B" w:rsidP="0095093B">
            <w:pPr>
              <w:jc w:val="center"/>
              <w:rPr>
                <w:rFonts w:ascii="Times New Roman" w:hAnsi="Times New Roman" w:cs="Times New Roman"/>
              </w:rPr>
            </w:pPr>
          </w:p>
          <w:p w14:paraId="63AE05C4" w14:textId="77777777" w:rsidR="0095093B" w:rsidRPr="005C0115" w:rsidRDefault="0095093B" w:rsidP="0095093B">
            <w:pPr>
              <w:jc w:val="center"/>
              <w:rPr>
                <w:rFonts w:ascii="Times New Roman" w:hAnsi="Times New Roman" w:cs="Times New Roman"/>
              </w:rPr>
            </w:pPr>
          </w:p>
          <w:p w14:paraId="26200C5E" w14:textId="77777777" w:rsidR="0095093B" w:rsidRPr="005C0115" w:rsidRDefault="0095093B" w:rsidP="0095093B">
            <w:pPr>
              <w:jc w:val="center"/>
              <w:rPr>
                <w:rFonts w:ascii="Times New Roman" w:hAnsi="Times New Roman" w:cs="Times New Roman"/>
              </w:rPr>
            </w:pPr>
          </w:p>
          <w:p w14:paraId="368735A9" w14:textId="4668F89A"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965E848" w14:textId="77777777" w:rsidR="0095093B" w:rsidRPr="005C0115" w:rsidRDefault="0095093B" w:rsidP="0095093B">
            <w:pPr>
              <w:jc w:val="center"/>
              <w:rPr>
                <w:rFonts w:ascii="Times New Roman" w:hAnsi="Times New Roman" w:cs="Times New Roman"/>
              </w:rPr>
            </w:pPr>
          </w:p>
        </w:tc>
      </w:tr>
      <w:tr w:rsidR="004A3863" w:rsidRPr="005C0115" w14:paraId="6F9D522D" w14:textId="77777777" w:rsidTr="0095093B">
        <w:trPr>
          <w:trHeight w:val="416"/>
        </w:trPr>
        <w:tc>
          <w:tcPr>
            <w:tcW w:w="460" w:type="pct"/>
            <w:shd w:val="clear" w:color="000000" w:fill="FFFFFF"/>
          </w:tcPr>
          <w:p w14:paraId="49CDACBD"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7268BBAE"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camping; estrutura em polietileno de alta densidade (PEAD); dimensões montadas: 180 cm (C) × 74 cm (L) × 74 cm (A); dimensões fechadas: 91 cm (C) × 74 cm (L) × 6 cm (E); cor branco; capacidade 150 kg distribuídos; peso aproximado 11,5 kg; design dobrável que se transforma em maleta com alça para transporte; indicada para uso interno/externo.</w:t>
            </w:r>
          </w:p>
        </w:tc>
        <w:tc>
          <w:tcPr>
            <w:tcW w:w="436" w:type="pct"/>
            <w:vAlign w:val="center"/>
          </w:tcPr>
          <w:p w14:paraId="2B117D4A" w14:textId="77777777" w:rsidR="0095093B" w:rsidRPr="005C0115" w:rsidRDefault="0095093B" w:rsidP="0095093B">
            <w:pPr>
              <w:jc w:val="center"/>
              <w:rPr>
                <w:rFonts w:ascii="Times New Roman" w:eastAsia="Times New Roman" w:hAnsi="Times New Roman" w:cs="Times New Roman"/>
              </w:rPr>
            </w:pPr>
          </w:p>
          <w:p w14:paraId="36F4E711" w14:textId="1F340E33"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vAlign w:val="center"/>
          </w:tcPr>
          <w:p w14:paraId="7C960A5A" w14:textId="77777777" w:rsidR="0095093B" w:rsidRPr="005C0115" w:rsidRDefault="0095093B" w:rsidP="0095093B">
            <w:pPr>
              <w:jc w:val="center"/>
              <w:rPr>
                <w:rFonts w:ascii="Times New Roman" w:eastAsia="Times New Roman" w:hAnsi="Times New Roman" w:cs="Times New Roman"/>
              </w:rPr>
            </w:pPr>
          </w:p>
          <w:p w14:paraId="6C513D88" w14:textId="590053A7"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70" w:type="pct"/>
          </w:tcPr>
          <w:p w14:paraId="3D5E0872" w14:textId="77777777" w:rsidR="0095093B" w:rsidRPr="005C0115" w:rsidRDefault="0095093B" w:rsidP="0095093B">
            <w:pPr>
              <w:jc w:val="center"/>
              <w:rPr>
                <w:rFonts w:ascii="Times New Roman" w:hAnsi="Times New Roman" w:cs="Times New Roman"/>
              </w:rPr>
            </w:pPr>
          </w:p>
          <w:p w14:paraId="5B76C9B1" w14:textId="77777777" w:rsidR="0095093B" w:rsidRPr="005C0115" w:rsidRDefault="0095093B" w:rsidP="0095093B">
            <w:pPr>
              <w:jc w:val="center"/>
              <w:rPr>
                <w:rFonts w:ascii="Times New Roman" w:hAnsi="Times New Roman" w:cs="Times New Roman"/>
              </w:rPr>
            </w:pPr>
          </w:p>
          <w:p w14:paraId="772461B1" w14:textId="77777777" w:rsidR="0095093B" w:rsidRPr="005C0115" w:rsidRDefault="0095093B" w:rsidP="0095093B">
            <w:pPr>
              <w:jc w:val="center"/>
              <w:rPr>
                <w:rFonts w:ascii="Times New Roman" w:hAnsi="Times New Roman" w:cs="Times New Roman"/>
              </w:rPr>
            </w:pPr>
          </w:p>
          <w:p w14:paraId="20ED5E65" w14:textId="77777777" w:rsidR="0095093B" w:rsidRPr="005C0115" w:rsidRDefault="0095093B" w:rsidP="0095093B">
            <w:pPr>
              <w:jc w:val="center"/>
              <w:rPr>
                <w:rFonts w:ascii="Times New Roman" w:hAnsi="Times New Roman" w:cs="Times New Roman"/>
              </w:rPr>
            </w:pPr>
          </w:p>
          <w:p w14:paraId="49C4ADB3" w14:textId="312CDB7F"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70F59197" w14:textId="77777777" w:rsidR="0095093B" w:rsidRPr="005C0115" w:rsidRDefault="0095093B" w:rsidP="0095093B">
            <w:pPr>
              <w:jc w:val="center"/>
              <w:rPr>
                <w:rFonts w:ascii="Times New Roman" w:eastAsia="Times New Roman" w:hAnsi="Times New Roman" w:cs="Times New Roman"/>
              </w:rPr>
            </w:pPr>
          </w:p>
        </w:tc>
        <w:tc>
          <w:tcPr>
            <w:tcW w:w="831" w:type="pct"/>
          </w:tcPr>
          <w:p w14:paraId="1948832C" w14:textId="77777777" w:rsidR="0095093B" w:rsidRPr="005C0115" w:rsidRDefault="0095093B" w:rsidP="0095093B">
            <w:pPr>
              <w:jc w:val="center"/>
              <w:rPr>
                <w:rFonts w:ascii="Times New Roman" w:hAnsi="Times New Roman" w:cs="Times New Roman"/>
              </w:rPr>
            </w:pPr>
          </w:p>
          <w:p w14:paraId="0DDCEBFB" w14:textId="77777777" w:rsidR="0095093B" w:rsidRPr="005C0115" w:rsidRDefault="0095093B" w:rsidP="0095093B">
            <w:pPr>
              <w:jc w:val="center"/>
              <w:rPr>
                <w:rFonts w:ascii="Times New Roman" w:hAnsi="Times New Roman" w:cs="Times New Roman"/>
              </w:rPr>
            </w:pPr>
          </w:p>
          <w:p w14:paraId="6F55AA1D" w14:textId="77777777" w:rsidR="0095093B" w:rsidRPr="005C0115" w:rsidRDefault="0095093B" w:rsidP="0095093B">
            <w:pPr>
              <w:jc w:val="center"/>
              <w:rPr>
                <w:rFonts w:ascii="Times New Roman" w:hAnsi="Times New Roman" w:cs="Times New Roman"/>
              </w:rPr>
            </w:pPr>
          </w:p>
          <w:p w14:paraId="54FA3E47" w14:textId="77777777" w:rsidR="0095093B" w:rsidRPr="005C0115" w:rsidRDefault="0095093B" w:rsidP="0095093B">
            <w:pPr>
              <w:jc w:val="center"/>
              <w:rPr>
                <w:rFonts w:ascii="Times New Roman" w:hAnsi="Times New Roman" w:cs="Times New Roman"/>
              </w:rPr>
            </w:pPr>
          </w:p>
          <w:p w14:paraId="446C01A3" w14:textId="4D4B1891"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6A0226F4" w14:textId="77777777" w:rsidR="0095093B" w:rsidRPr="005C0115" w:rsidRDefault="0095093B" w:rsidP="0095093B">
            <w:pPr>
              <w:jc w:val="center"/>
              <w:rPr>
                <w:rFonts w:ascii="Times New Roman" w:hAnsi="Times New Roman" w:cs="Times New Roman"/>
              </w:rPr>
            </w:pPr>
          </w:p>
        </w:tc>
      </w:tr>
      <w:tr w:rsidR="004A3863" w:rsidRPr="005C0115" w14:paraId="4FA19168" w14:textId="77777777" w:rsidTr="0095093B">
        <w:trPr>
          <w:trHeight w:val="416"/>
        </w:trPr>
        <w:tc>
          <w:tcPr>
            <w:tcW w:w="460" w:type="pct"/>
            <w:shd w:val="clear" w:color="000000" w:fill="FFFFFF"/>
          </w:tcPr>
          <w:p w14:paraId="01668C00"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vAlign w:val="center"/>
            <w:hideMark/>
          </w:tcPr>
          <w:p w14:paraId="56159505" w14:textId="3595E43E"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fabricada em aço carbono e plástico de alta densidade, estrutura reforçada; capacidade de carga até 190 kg; dimensões aproximadas 50,5 × 46 × 78,7 cm; fator de forma dobrável, dispensando montagem; cor branca; indicada para eventos, uso interno/externo.</w:t>
            </w:r>
          </w:p>
        </w:tc>
        <w:tc>
          <w:tcPr>
            <w:tcW w:w="436" w:type="pct"/>
            <w:vAlign w:val="center"/>
          </w:tcPr>
          <w:p w14:paraId="6D9D23C9" w14:textId="77777777" w:rsidR="0095093B" w:rsidRPr="005C0115" w:rsidRDefault="0095093B" w:rsidP="0095093B">
            <w:pPr>
              <w:jc w:val="center"/>
              <w:rPr>
                <w:rFonts w:ascii="Times New Roman" w:eastAsia="Times New Roman" w:hAnsi="Times New Roman" w:cs="Times New Roman"/>
              </w:rPr>
            </w:pPr>
          </w:p>
          <w:p w14:paraId="10F5B601" w14:textId="77777777" w:rsidR="0095093B" w:rsidRPr="005C0115" w:rsidRDefault="0095093B" w:rsidP="0095093B">
            <w:pPr>
              <w:jc w:val="center"/>
              <w:rPr>
                <w:rFonts w:ascii="Times New Roman" w:eastAsia="Times New Roman" w:hAnsi="Times New Roman" w:cs="Times New Roman"/>
              </w:rPr>
            </w:pPr>
          </w:p>
          <w:p w14:paraId="1502C36D" w14:textId="4072D8D8"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vAlign w:val="center"/>
          </w:tcPr>
          <w:p w14:paraId="5CBEBD97" w14:textId="77777777" w:rsidR="0095093B" w:rsidRPr="005C0115" w:rsidRDefault="0095093B" w:rsidP="0095093B">
            <w:pPr>
              <w:jc w:val="center"/>
              <w:rPr>
                <w:rFonts w:ascii="Times New Roman" w:eastAsia="Times New Roman" w:hAnsi="Times New Roman" w:cs="Times New Roman"/>
              </w:rPr>
            </w:pPr>
          </w:p>
          <w:p w14:paraId="63F8F83C" w14:textId="77777777" w:rsidR="0095093B" w:rsidRPr="005C0115" w:rsidRDefault="0095093B" w:rsidP="0095093B">
            <w:pPr>
              <w:jc w:val="center"/>
              <w:rPr>
                <w:rFonts w:ascii="Times New Roman" w:eastAsia="Times New Roman" w:hAnsi="Times New Roman" w:cs="Times New Roman"/>
              </w:rPr>
            </w:pPr>
          </w:p>
          <w:p w14:paraId="260FED0A" w14:textId="1C7C348E"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70" w:type="pct"/>
            <w:vAlign w:val="center"/>
          </w:tcPr>
          <w:p w14:paraId="4A4D1768" w14:textId="77777777" w:rsidR="0095093B" w:rsidRPr="005C0115" w:rsidRDefault="0095093B" w:rsidP="0095093B">
            <w:pPr>
              <w:jc w:val="center"/>
              <w:rPr>
                <w:rFonts w:ascii="Times New Roman" w:hAnsi="Times New Roman" w:cs="Times New Roman"/>
              </w:rPr>
            </w:pPr>
          </w:p>
          <w:p w14:paraId="0A87DCD5" w14:textId="77777777" w:rsidR="0095093B" w:rsidRPr="005C0115" w:rsidRDefault="0095093B" w:rsidP="0095093B">
            <w:pPr>
              <w:jc w:val="center"/>
              <w:rPr>
                <w:rFonts w:ascii="Times New Roman" w:hAnsi="Times New Roman" w:cs="Times New Roman"/>
              </w:rPr>
            </w:pPr>
          </w:p>
          <w:p w14:paraId="192F8803" w14:textId="77777777" w:rsidR="0095093B" w:rsidRPr="005C0115" w:rsidRDefault="0095093B" w:rsidP="0095093B">
            <w:pPr>
              <w:jc w:val="center"/>
              <w:rPr>
                <w:rFonts w:ascii="Times New Roman" w:hAnsi="Times New Roman" w:cs="Times New Roman"/>
              </w:rPr>
            </w:pPr>
          </w:p>
          <w:p w14:paraId="4F818A25" w14:textId="5261DC7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037C11E1" w14:textId="77777777" w:rsidR="0095093B" w:rsidRPr="005C0115" w:rsidRDefault="0095093B" w:rsidP="0095093B">
            <w:pPr>
              <w:jc w:val="center"/>
              <w:rPr>
                <w:rFonts w:ascii="Times New Roman" w:hAnsi="Times New Roman" w:cs="Times New Roman"/>
              </w:rPr>
            </w:pPr>
          </w:p>
        </w:tc>
        <w:tc>
          <w:tcPr>
            <w:tcW w:w="831" w:type="pct"/>
            <w:vAlign w:val="center"/>
          </w:tcPr>
          <w:p w14:paraId="379D89FB" w14:textId="77777777" w:rsidR="0095093B" w:rsidRPr="005C0115" w:rsidRDefault="0095093B" w:rsidP="0095093B">
            <w:pPr>
              <w:jc w:val="center"/>
              <w:rPr>
                <w:rFonts w:ascii="Times New Roman" w:hAnsi="Times New Roman" w:cs="Times New Roman"/>
              </w:rPr>
            </w:pPr>
          </w:p>
          <w:p w14:paraId="31C3222C" w14:textId="77777777" w:rsidR="0095093B" w:rsidRPr="005C0115" w:rsidRDefault="0095093B" w:rsidP="0095093B">
            <w:pPr>
              <w:jc w:val="center"/>
              <w:rPr>
                <w:rFonts w:ascii="Times New Roman" w:hAnsi="Times New Roman" w:cs="Times New Roman"/>
              </w:rPr>
            </w:pPr>
          </w:p>
          <w:p w14:paraId="2602D079" w14:textId="77777777" w:rsidR="0095093B" w:rsidRPr="005C0115" w:rsidRDefault="0095093B" w:rsidP="0095093B">
            <w:pPr>
              <w:jc w:val="center"/>
              <w:rPr>
                <w:rFonts w:ascii="Times New Roman" w:hAnsi="Times New Roman" w:cs="Times New Roman"/>
              </w:rPr>
            </w:pPr>
          </w:p>
          <w:p w14:paraId="5504674E" w14:textId="0F548992"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65036E0B" w14:textId="77777777" w:rsidR="0095093B" w:rsidRPr="005C0115" w:rsidRDefault="0095093B" w:rsidP="0095093B">
            <w:pPr>
              <w:jc w:val="center"/>
              <w:rPr>
                <w:rFonts w:ascii="Times New Roman" w:hAnsi="Times New Roman" w:cs="Times New Roman"/>
              </w:rPr>
            </w:pPr>
          </w:p>
        </w:tc>
      </w:tr>
      <w:tr w:rsidR="004A3863" w:rsidRPr="005C0115" w14:paraId="1734B47E" w14:textId="77777777" w:rsidTr="0095093B">
        <w:trPr>
          <w:trHeight w:val="416"/>
        </w:trPr>
        <w:tc>
          <w:tcPr>
            <w:tcW w:w="460" w:type="pct"/>
            <w:shd w:val="clear" w:color="000000" w:fill="FFFFFF"/>
          </w:tcPr>
          <w:p w14:paraId="045434D3" w14:textId="77777777" w:rsidR="0095093B" w:rsidRPr="005C0115" w:rsidRDefault="0095093B" w:rsidP="003B04E8">
            <w:pPr>
              <w:pStyle w:val="PargrafodaLista"/>
              <w:numPr>
                <w:ilvl w:val="0"/>
                <w:numId w:val="26"/>
              </w:numPr>
              <w:spacing w:line="256" w:lineRule="auto"/>
              <w:jc w:val="center"/>
              <w:rPr>
                <w:rFonts w:ascii="Times New Roman" w:eastAsia="Times New Roman" w:hAnsi="Times New Roman" w:cs="Times New Roman"/>
              </w:rPr>
            </w:pPr>
          </w:p>
        </w:tc>
        <w:tc>
          <w:tcPr>
            <w:tcW w:w="1750" w:type="pct"/>
            <w:shd w:val="clear" w:color="auto" w:fill="auto"/>
            <w:hideMark/>
          </w:tcPr>
          <w:p w14:paraId="2D7B47AA" w14:textId="77777777" w:rsidR="0095093B" w:rsidRPr="005C0115" w:rsidRDefault="0095093B" w:rsidP="0095093B">
            <w:pPr>
              <w:jc w:val="cente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436" w:type="pct"/>
          </w:tcPr>
          <w:p w14:paraId="7B9C5911" w14:textId="77777777" w:rsidR="00C81CCE" w:rsidRPr="005C0115" w:rsidRDefault="00C81CCE" w:rsidP="0095093B">
            <w:pPr>
              <w:jc w:val="center"/>
              <w:rPr>
                <w:rFonts w:ascii="Times New Roman" w:eastAsia="Times New Roman" w:hAnsi="Times New Roman" w:cs="Times New Roman"/>
              </w:rPr>
            </w:pPr>
          </w:p>
          <w:p w14:paraId="2270076F" w14:textId="77777777" w:rsidR="00C81CCE" w:rsidRPr="005C0115" w:rsidRDefault="00C81CCE" w:rsidP="0095093B">
            <w:pPr>
              <w:jc w:val="center"/>
              <w:rPr>
                <w:rFonts w:ascii="Times New Roman" w:eastAsia="Times New Roman" w:hAnsi="Times New Roman" w:cs="Times New Roman"/>
              </w:rPr>
            </w:pPr>
          </w:p>
          <w:p w14:paraId="49FBEE57" w14:textId="77777777" w:rsidR="00C81CCE" w:rsidRPr="005C0115" w:rsidRDefault="00C81CCE" w:rsidP="0095093B">
            <w:pPr>
              <w:jc w:val="center"/>
              <w:rPr>
                <w:rFonts w:ascii="Times New Roman" w:eastAsia="Times New Roman" w:hAnsi="Times New Roman" w:cs="Times New Roman"/>
              </w:rPr>
            </w:pPr>
          </w:p>
          <w:p w14:paraId="6D790365" w14:textId="3ED9F0E9"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653" w:type="pct"/>
            <w:shd w:val="clear" w:color="auto" w:fill="auto"/>
          </w:tcPr>
          <w:p w14:paraId="721D2332" w14:textId="77777777" w:rsidR="00C81CCE" w:rsidRPr="005C0115" w:rsidRDefault="00C81CCE" w:rsidP="0095093B">
            <w:pPr>
              <w:jc w:val="center"/>
              <w:rPr>
                <w:rFonts w:ascii="Times New Roman" w:eastAsia="Times New Roman" w:hAnsi="Times New Roman" w:cs="Times New Roman"/>
              </w:rPr>
            </w:pPr>
          </w:p>
          <w:p w14:paraId="345FCFD3" w14:textId="77777777" w:rsidR="00C81CCE" w:rsidRPr="005C0115" w:rsidRDefault="00C81CCE" w:rsidP="0095093B">
            <w:pPr>
              <w:jc w:val="center"/>
              <w:rPr>
                <w:rFonts w:ascii="Times New Roman" w:eastAsia="Times New Roman" w:hAnsi="Times New Roman" w:cs="Times New Roman"/>
              </w:rPr>
            </w:pPr>
          </w:p>
          <w:p w14:paraId="6065EF78" w14:textId="77777777" w:rsidR="00C81CCE" w:rsidRPr="005C0115" w:rsidRDefault="00C81CCE" w:rsidP="0095093B">
            <w:pPr>
              <w:jc w:val="center"/>
              <w:rPr>
                <w:rFonts w:ascii="Times New Roman" w:eastAsia="Times New Roman" w:hAnsi="Times New Roman" w:cs="Times New Roman"/>
              </w:rPr>
            </w:pPr>
          </w:p>
          <w:p w14:paraId="56843433" w14:textId="5AB4AD37" w:rsidR="0095093B" w:rsidRPr="005C0115" w:rsidRDefault="0095093B" w:rsidP="0095093B">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70" w:type="pct"/>
          </w:tcPr>
          <w:p w14:paraId="24FC01C4" w14:textId="77777777" w:rsidR="0095093B" w:rsidRPr="005C0115" w:rsidRDefault="0095093B" w:rsidP="0095093B">
            <w:pPr>
              <w:jc w:val="center"/>
              <w:rPr>
                <w:rFonts w:ascii="Times New Roman" w:hAnsi="Times New Roman" w:cs="Times New Roman"/>
              </w:rPr>
            </w:pPr>
          </w:p>
          <w:p w14:paraId="72DC7B4A" w14:textId="77777777" w:rsidR="0095093B" w:rsidRPr="005C0115" w:rsidRDefault="0095093B" w:rsidP="0095093B">
            <w:pPr>
              <w:jc w:val="center"/>
              <w:rPr>
                <w:rFonts w:ascii="Times New Roman" w:hAnsi="Times New Roman" w:cs="Times New Roman"/>
              </w:rPr>
            </w:pPr>
          </w:p>
          <w:p w14:paraId="0F72C3D7" w14:textId="77777777" w:rsidR="0095093B" w:rsidRPr="005C0115" w:rsidRDefault="0095093B" w:rsidP="0095093B">
            <w:pPr>
              <w:jc w:val="center"/>
              <w:rPr>
                <w:rFonts w:ascii="Times New Roman" w:hAnsi="Times New Roman" w:cs="Times New Roman"/>
              </w:rPr>
            </w:pPr>
          </w:p>
          <w:p w14:paraId="40CFCF9E" w14:textId="392E5791"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505A82DB" w14:textId="77777777" w:rsidR="0095093B" w:rsidRPr="005C0115" w:rsidRDefault="0095093B" w:rsidP="0095093B">
            <w:pPr>
              <w:jc w:val="center"/>
              <w:rPr>
                <w:rFonts w:ascii="Times New Roman" w:hAnsi="Times New Roman" w:cs="Times New Roman"/>
              </w:rPr>
            </w:pPr>
          </w:p>
        </w:tc>
        <w:tc>
          <w:tcPr>
            <w:tcW w:w="831" w:type="pct"/>
          </w:tcPr>
          <w:p w14:paraId="7F5CC94B" w14:textId="77777777" w:rsidR="0095093B" w:rsidRPr="005C0115" w:rsidRDefault="0095093B" w:rsidP="0095093B">
            <w:pPr>
              <w:jc w:val="center"/>
              <w:rPr>
                <w:rFonts w:ascii="Times New Roman" w:hAnsi="Times New Roman" w:cs="Times New Roman"/>
              </w:rPr>
            </w:pPr>
          </w:p>
          <w:p w14:paraId="25A34DD7" w14:textId="77777777" w:rsidR="0095093B" w:rsidRPr="005C0115" w:rsidRDefault="0095093B" w:rsidP="0095093B">
            <w:pPr>
              <w:jc w:val="center"/>
              <w:rPr>
                <w:rFonts w:ascii="Times New Roman" w:hAnsi="Times New Roman" w:cs="Times New Roman"/>
              </w:rPr>
            </w:pPr>
          </w:p>
          <w:p w14:paraId="04EDF3DF" w14:textId="77777777" w:rsidR="0095093B" w:rsidRPr="005C0115" w:rsidRDefault="0095093B" w:rsidP="0095093B">
            <w:pPr>
              <w:jc w:val="center"/>
              <w:rPr>
                <w:rFonts w:ascii="Times New Roman" w:hAnsi="Times New Roman" w:cs="Times New Roman"/>
              </w:rPr>
            </w:pPr>
          </w:p>
          <w:p w14:paraId="37B15F6B" w14:textId="41E231FD" w:rsidR="0095093B" w:rsidRPr="005C0115" w:rsidRDefault="0095093B" w:rsidP="0095093B">
            <w:pPr>
              <w:jc w:val="center"/>
              <w:rPr>
                <w:rFonts w:ascii="Times New Roman" w:hAnsi="Times New Roman" w:cs="Times New Roman"/>
              </w:rPr>
            </w:pPr>
            <w:r w:rsidRPr="005C0115">
              <w:rPr>
                <w:rFonts w:ascii="Times New Roman" w:hAnsi="Times New Roman" w:cs="Times New Roman"/>
              </w:rPr>
              <w:t>R$</w:t>
            </w:r>
          </w:p>
          <w:p w14:paraId="283F15D1" w14:textId="77777777" w:rsidR="0095093B" w:rsidRPr="005C0115" w:rsidRDefault="0095093B" w:rsidP="0095093B">
            <w:pPr>
              <w:jc w:val="center"/>
              <w:rPr>
                <w:rFonts w:ascii="Times New Roman" w:hAnsi="Times New Roman" w:cs="Times New Roman"/>
              </w:rPr>
            </w:pPr>
          </w:p>
        </w:tc>
      </w:tr>
      <w:tr w:rsidR="004A3863" w:rsidRPr="005C0115" w14:paraId="12940231" w14:textId="77777777" w:rsidTr="0095093B">
        <w:trPr>
          <w:trHeight w:val="416"/>
        </w:trPr>
        <w:tc>
          <w:tcPr>
            <w:tcW w:w="5000" w:type="pct"/>
            <w:gridSpan w:val="6"/>
            <w:shd w:val="clear" w:color="auto" w:fill="D9D9D9" w:themeFill="background1" w:themeFillShade="D9"/>
          </w:tcPr>
          <w:p w14:paraId="5BFCF6C6" w14:textId="0E7798FF" w:rsidR="0095093B" w:rsidRPr="005C0115" w:rsidRDefault="0095093B" w:rsidP="0095093B">
            <w:pPr>
              <w:jc w:val="center"/>
              <w:rPr>
                <w:rFonts w:ascii="Times New Roman" w:hAnsi="Times New Roman" w:cs="Times New Roman"/>
                <w:b/>
              </w:rPr>
            </w:pPr>
            <w:r w:rsidRPr="005C0115">
              <w:rPr>
                <w:rFonts w:ascii="Times New Roman" w:hAnsi="Times New Roman" w:cs="Times New Roman"/>
                <w:b/>
              </w:rPr>
              <w:t>Valor total R</w:t>
            </w:r>
            <w:proofErr w:type="gramStart"/>
            <w:r w:rsidRPr="005C0115">
              <w:rPr>
                <w:rFonts w:ascii="Times New Roman" w:hAnsi="Times New Roman" w:cs="Times New Roman"/>
                <w:b/>
              </w:rPr>
              <w:t>$  (</w:t>
            </w:r>
            <w:proofErr w:type="gramEnd"/>
            <w:r w:rsidRPr="005C0115">
              <w:rPr>
                <w:rFonts w:ascii="Times New Roman" w:hAnsi="Times New Roman" w:cs="Times New Roman"/>
                <w:b/>
              </w:rPr>
              <w:t xml:space="preserve">     ).</w:t>
            </w:r>
          </w:p>
        </w:tc>
      </w:tr>
    </w:tbl>
    <w:p w14:paraId="38E5267A" w14:textId="77777777" w:rsidR="001B38C2" w:rsidRPr="005C0115" w:rsidRDefault="001B38C2" w:rsidP="00EF3320">
      <w:pPr>
        <w:tabs>
          <w:tab w:val="left" w:pos="1440"/>
        </w:tabs>
        <w:autoSpaceDE w:val="0"/>
        <w:snapToGrid w:val="0"/>
        <w:spacing w:before="120" w:after="120" w:line="276" w:lineRule="auto"/>
        <w:ind w:right="-1"/>
        <w:rPr>
          <w:rFonts w:ascii="Times New Roman" w:hAnsi="Times New Roman" w:cs="Times New Roman"/>
          <w:b/>
        </w:rPr>
      </w:pPr>
    </w:p>
    <w:p w14:paraId="4A01DB07" w14:textId="77777777" w:rsidR="003A5FE8" w:rsidRPr="005C0115" w:rsidRDefault="003A5FE8" w:rsidP="00EF3320">
      <w:pPr>
        <w:ind w:right="-1"/>
        <w:jc w:val="both"/>
        <w:rPr>
          <w:rFonts w:ascii="Times New Roman" w:hAnsi="Times New Roman" w:cs="Times New Roman"/>
          <w:b/>
          <w:bCs/>
          <w:spacing w:val="2"/>
        </w:rPr>
      </w:pPr>
    </w:p>
    <w:p w14:paraId="75DC8835" w14:textId="77777777" w:rsidR="00011FAE" w:rsidRPr="005C0115" w:rsidRDefault="00011FAE" w:rsidP="00EF3320">
      <w:pPr>
        <w:ind w:right="-1"/>
        <w:jc w:val="both"/>
        <w:rPr>
          <w:rFonts w:ascii="Times New Roman" w:hAnsi="Times New Roman" w:cs="Times New Roman"/>
          <w:b/>
          <w:bCs/>
          <w:spacing w:val="2"/>
        </w:rPr>
      </w:pPr>
    </w:p>
    <w:p w14:paraId="4E3E8D0F" w14:textId="77777777" w:rsidR="00125BFF" w:rsidRPr="005C0115" w:rsidRDefault="00125BFF" w:rsidP="00EF3320">
      <w:pPr>
        <w:ind w:right="-1"/>
        <w:jc w:val="both"/>
        <w:rPr>
          <w:rFonts w:ascii="Times New Roman" w:hAnsi="Times New Roman" w:cs="Times New Roman"/>
          <w:b/>
          <w:bCs/>
          <w:spacing w:val="2"/>
        </w:rPr>
      </w:pPr>
    </w:p>
    <w:p w14:paraId="7DBEEFB5" w14:textId="77777777" w:rsidR="00125BFF" w:rsidRPr="005C0115" w:rsidRDefault="00125BFF" w:rsidP="00EF3320">
      <w:pPr>
        <w:ind w:right="-1"/>
        <w:jc w:val="both"/>
        <w:rPr>
          <w:rFonts w:ascii="Times New Roman" w:hAnsi="Times New Roman" w:cs="Times New Roman"/>
          <w:b/>
          <w:bCs/>
          <w:spacing w:val="2"/>
        </w:rPr>
      </w:pPr>
    </w:p>
    <w:p w14:paraId="6D938B94" w14:textId="77777777" w:rsidR="00125BFF" w:rsidRPr="005C0115" w:rsidRDefault="00125BFF" w:rsidP="00EF3320">
      <w:pPr>
        <w:ind w:right="-1"/>
        <w:jc w:val="both"/>
        <w:rPr>
          <w:rFonts w:ascii="Times New Roman" w:hAnsi="Times New Roman" w:cs="Times New Roman"/>
          <w:b/>
          <w:bCs/>
          <w:spacing w:val="2"/>
        </w:rPr>
      </w:pPr>
    </w:p>
    <w:p w14:paraId="59F0A57E" w14:textId="77777777" w:rsidR="00125BFF" w:rsidRPr="005C0115" w:rsidRDefault="00125BFF" w:rsidP="00EF3320">
      <w:pPr>
        <w:ind w:right="-1"/>
        <w:jc w:val="both"/>
        <w:rPr>
          <w:rFonts w:ascii="Times New Roman" w:hAnsi="Times New Roman" w:cs="Times New Roman"/>
          <w:b/>
          <w:bCs/>
          <w:spacing w:val="2"/>
        </w:rPr>
      </w:pPr>
    </w:p>
    <w:p w14:paraId="11D04AF0" w14:textId="77777777" w:rsidR="00125BFF" w:rsidRPr="005C0115" w:rsidRDefault="00125BFF" w:rsidP="00EF3320">
      <w:pPr>
        <w:ind w:right="-1"/>
        <w:jc w:val="both"/>
        <w:rPr>
          <w:rFonts w:ascii="Times New Roman" w:hAnsi="Times New Roman" w:cs="Times New Roman"/>
          <w:b/>
          <w:bCs/>
          <w:spacing w:val="2"/>
        </w:rPr>
      </w:pPr>
    </w:p>
    <w:p w14:paraId="2FE881D1" w14:textId="77777777" w:rsidR="00125BFF" w:rsidRPr="005C0115" w:rsidRDefault="00125BFF" w:rsidP="00EF3320">
      <w:pPr>
        <w:ind w:right="-1"/>
        <w:jc w:val="both"/>
        <w:rPr>
          <w:rFonts w:ascii="Times New Roman" w:hAnsi="Times New Roman" w:cs="Times New Roman"/>
          <w:b/>
          <w:bCs/>
          <w:spacing w:val="2"/>
        </w:rPr>
      </w:pPr>
    </w:p>
    <w:p w14:paraId="0B76637C" w14:textId="77777777" w:rsidR="00125BFF" w:rsidRPr="005C0115" w:rsidRDefault="00125BFF" w:rsidP="00EF3320">
      <w:pPr>
        <w:ind w:right="-1"/>
        <w:jc w:val="both"/>
        <w:rPr>
          <w:rFonts w:ascii="Times New Roman" w:hAnsi="Times New Roman" w:cs="Times New Roman"/>
          <w:b/>
          <w:bCs/>
          <w:spacing w:val="2"/>
        </w:rPr>
      </w:pPr>
    </w:p>
    <w:p w14:paraId="6103042E" w14:textId="77777777" w:rsidR="00011FAE" w:rsidRPr="005C0115" w:rsidRDefault="00011FAE" w:rsidP="00EF3320">
      <w:pPr>
        <w:ind w:right="-1"/>
        <w:jc w:val="both"/>
        <w:rPr>
          <w:rFonts w:ascii="Times New Roman" w:hAnsi="Times New Roman" w:cs="Times New Roman"/>
          <w:b/>
          <w:bCs/>
          <w:spacing w:val="2"/>
        </w:rPr>
      </w:pPr>
    </w:p>
    <w:p w14:paraId="45C2041F" w14:textId="77777777" w:rsidR="00011FAE" w:rsidRPr="005C0115" w:rsidRDefault="00011FAE" w:rsidP="00EF3320">
      <w:pPr>
        <w:ind w:right="-1"/>
        <w:jc w:val="both"/>
        <w:rPr>
          <w:rFonts w:ascii="Times New Roman" w:hAnsi="Times New Roman" w:cs="Times New Roman"/>
          <w:b/>
          <w:bCs/>
          <w:spacing w:val="2"/>
        </w:rPr>
      </w:pPr>
    </w:p>
    <w:p w14:paraId="0694E95F" w14:textId="77777777" w:rsidR="00011FAE" w:rsidRPr="005C0115" w:rsidRDefault="00011FAE" w:rsidP="00EF3320">
      <w:pPr>
        <w:ind w:right="-1"/>
        <w:jc w:val="both"/>
        <w:rPr>
          <w:rFonts w:ascii="Times New Roman" w:hAnsi="Times New Roman" w:cs="Times New Roman"/>
          <w:b/>
          <w:bCs/>
          <w:spacing w:val="2"/>
        </w:rPr>
      </w:pPr>
    </w:p>
    <w:p w14:paraId="67510977" w14:textId="77777777" w:rsidR="00011FAE" w:rsidRPr="005C0115" w:rsidRDefault="00011FAE" w:rsidP="00EF3320">
      <w:pPr>
        <w:ind w:right="-1"/>
        <w:jc w:val="both"/>
        <w:rPr>
          <w:rFonts w:ascii="Times New Roman" w:hAnsi="Times New Roman" w:cs="Times New Roman"/>
          <w:b/>
          <w:bCs/>
          <w:spacing w:val="2"/>
        </w:rPr>
      </w:pPr>
    </w:p>
    <w:p w14:paraId="30035F37" w14:textId="77777777" w:rsidR="00011FAE" w:rsidRPr="005C0115" w:rsidRDefault="00011FAE" w:rsidP="00EF3320">
      <w:pPr>
        <w:ind w:right="-1"/>
        <w:jc w:val="both"/>
        <w:rPr>
          <w:rFonts w:ascii="Times New Roman" w:hAnsi="Times New Roman" w:cs="Times New Roman"/>
          <w:b/>
          <w:bCs/>
          <w:spacing w:val="2"/>
        </w:rPr>
      </w:pPr>
    </w:p>
    <w:p w14:paraId="61AEBCE6" w14:textId="77777777" w:rsidR="008D6FD6" w:rsidRPr="005C0115" w:rsidRDefault="008D6FD6" w:rsidP="00EF3320">
      <w:pPr>
        <w:ind w:right="-1"/>
        <w:jc w:val="both"/>
        <w:rPr>
          <w:rFonts w:ascii="Times New Roman" w:hAnsi="Times New Roman" w:cs="Times New Roman"/>
          <w:b/>
          <w:bCs/>
          <w:spacing w:val="2"/>
        </w:rPr>
      </w:pPr>
    </w:p>
    <w:p w14:paraId="2A9E86B1" w14:textId="77777777" w:rsidR="00631095" w:rsidRPr="005C0115"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ANEXO III</w:t>
      </w:r>
    </w:p>
    <w:p w14:paraId="56719B8B" w14:textId="59169943" w:rsidR="00631095" w:rsidRPr="005C0115" w:rsidRDefault="00A236CB" w:rsidP="00EF3320">
      <w:pPr>
        <w:tabs>
          <w:tab w:val="left" w:pos="1440"/>
        </w:tabs>
        <w:autoSpaceDE w:val="0"/>
        <w:snapToGrid w:val="0"/>
        <w:spacing w:before="120" w:after="120" w:line="276" w:lineRule="auto"/>
        <w:ind w:right="-1"/>
        <w:jc w:val="center"/>
        <w:rPr>
          <w:rFonts w:ascii="Times New Roman" w:hAnsi="Times New Roman" w:cs="Times New Roman"/>
          <w:b/>
        </w:rPr>
      </w:pPr>
      <w:r w:rsidRPr="005C0115">
        <w:rPr>
          <w:rFonts w:ascii="Times New Roman" w:hAnsi="Times New Roman" w:cs="Times New Roman"/>
          <w:b/>
        </w:rPr>
        <w:t>PLANILHA ORÇAMENTARIA</w:t>
      </w:r>
    </w:p>
    <w:p w14:paraId="7DF30799" w14:textId="77777777" w:rsidR="007118EA" w:rsidRPr="005C0115" w:rsidRDefault="007118EA" w:rsidP="00EF3320">
      <w:pPr>
        <w:pStyle w:val="Default"/>
        <w:ind w:right="-1"/>
        <w:jc w:val="center"/>
        <w:rPr>
          <w:rFonts w:ascii="Times New Roman" w:hAnsi="Times New Roman" w:cs="Times New Roman"/>
          <w:b/>
          <w:bCs/>
          <w:color w:val="auto"/>
          <w:sz w:val="22"/>
          <w:szCs w:val="22"/>
        </w:rPr>
      </w:pPr>
    </w:p>
    <w:p w14:paraId="20B62DF9" w14:textId="77777777" w:rsidR="008453E2" w:rsidRPr="005C0115" w:rsidRDefault="008453E2" w:rsidP="00EF3320">
      <w:pPr>
        <w:pStyle w:val="Default"/>
        <w:ind w:right="-1"/>
        <w:jc w:val="center"/>
        <w:rPr>
          <w:rFonts w:ascii="Times New Roman" w:hAnsi="Times New Roman" w:cs="Times New Roman"/>
          <w:b/>
          <w:bCs/>
          <w:color w:val="auto"/>
          <w:sz w:val="22"/>
          <w:szCs w:val="22"/>
        </w:rPr>
      </w:pPr>
    </w:p>
    <w:p w14:paraId="536536EE" w14:textId="77777777" w:rsidR="00125BFF" w:rsidRPr="005C0115" w:rsidRDefault="00125BFF" w:rsidP="00EF3320">
      <w:pPr>
        <w:pStyle w:val="Default"/>
        <w:ind w:right="-1"/>
        <w:jc w:val="center"/>
        <w:rPr>
          <w:rFonts w:ascii="Times New Roman" w:hAnsi="Times New Roman" w:cs="Times New Roman"/>
          <w:b/>
          <w:bCs/>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2810"/>
        <w:gridCol w:w="1058"/>
        <w:gridCol w:w="1027"/>
        <w:gridCol w:w="1721"/>
        <w:gridCol w:w="2139"/>
      </w:tblGrid>
      <w:tr w:rsidR="004A3863" w:rsidRPr="005C0115" w14:paraId="006703B8" w14:textId="77777777" w:rsidTr="00E73305">
        <w:trPr>
          <w:trHeight w:val="571"/>
        </w:trPr>
        <w:tc>
          <w:tcPr>
            <w:tcW w:w="458" w:type="pct"/>
            <w:shd w:val="clear" w:color="auto" w:fill="D9D9D9" w:themeFill="background1" w:themeFillShade="D9"/>
            <w:vAlign w:val="center"/>
            <w:hideMark/>
          </w:tcPr>
          <w:p w14:paraId="0256699F"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ITEM</w:t>
            </w:r>
          </w:p>
        </w:tc>
        <w:tc>
          <w:tcPr>
            <w:tcW w:w="1437" w:type="pct"/>
            <w:shd w:val="clear" w:color="auto" w:fill="D9D9D9" w:themeFill="background1" w:themeFillShade="D9"/>
            <w:vAlign w:val="center"/>
            <w:hideMark/>
          </w:tcPr>
          <w:p w14:paraId="481EAEB6"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DESCRIÇÃO</w:t>
            </w:r>
          </w:p>
        </w:tc>
        <w:tc>
          <w:tcPr>
            <w:tcW w:w="554" w:type="pct"/>
            <w:shd w:val="clear" w:color="auto" w:fill="D9D9D9" w:themeFill="background1" w:themeFillShade="D9"/>
            <w:vAlign w:val="center"/>
          </w:tcPr>
          <w:p w14:paraId="5C214D91"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UND</w:t>
            </w:r>
          </w:p>
        </w:tc>
        <w:tc>
          <w:tcPr>
            <w:tcW w:w="538" w:type="pct"/>
            <w:shd w:val="clear" w:color="auto" w:fill="D9D9D9" w:themeFill="background1" w:themeFillShade="D9"/>
            <w:vAlign w:val="center"/>
            <w:hideMark/>
          </w:tcPr>
          <w:p w14:paraId="04A98F2B" w14:textId="77777777" w:rsidR="00C81CCE" w:rsidRPr="005C0115" w:rsidRDefault="00C81CCE"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QUANT.</w:t>
            </w:r>
          </w:p>
        </w:tc>
        <w:tc>
          <w:tcPr>
            <w:tcW w:w="898" w:type="pct"/>
            <w:shd w:val="clear" w:color="auto" w:fill="D9D9D9" w:themeFill="background1" w:themeFillShade="D9"/>
            <w:vAlign w:val="center"/>
          </w:tcPr>
          <w:p w14:paraId="77E60FC7" w14:textId="2887B488" w:rsidR="00C81CCE" w:rsidRPr="005C0115" w:rsidRDefault="00E73305" w:rsidP="00E73305">
            <w:pPr>
              <w:jc w:val="center"/>
              <w:rPr>
                <w:rFonts w:ascii="Times New Roman" w:eastAsia="Times New Roman" w:hAnsi="Times New Roman" w:cs="Times New Roman"/>
                <w:b/>
                <w:bCs/>
              </w:rPr>
            </w:pPr>
            <w:r w:rsidRPr="005C0115">
              <w:rPr>
                <w:rFonts w:ascii="Times New Roman" w:eastAsia="Times New Roman" w:hAnsi="Times New Roman" w:cs="Times New Roman"/>
                <w:b/>
                <w:bCs/>
              </w:rPr>
              <w:t>ESTIMATIVA</w:t>
            </w:r>
            <w:r w:rsidR="00C81CCE" w:rsidRPr="005C0115">
              <w:rPr>
                <w:rFonts w:ascii="Times New Roman" w:eastAsia="Times New Roman" w:hAnsi="Times New Roman" w:cs="Times New Roman"/>
                <w:b/>
                <w:bCs/>
              </w:rPr>
              <w:t xml:space="preserve"> UNIT.</w:t>
            </w:r>
          </w:p>
        </w:tc>
        <w:tc>
          <w:tcPr>
            <w:tcW w:w="1114" w:type="pct"/>
            <w:shd w:val="clear" w:color="auto" w:fill="D9D9D9" w:themeFill="background1" w:themeFillShade="D9"/>
            <w:vAlign w:val="center"/>
          </w:tcPr>
          <w:p w14:paraId="37F204E7" w14:textId="77777777" w:rsidR="00E73305" w:rsidRPr="005C0115" w:rsidRDefault="00E73305" w:rsidP="00E73305">
            <w:pPr>
              <w:spacing w:after="0" w:line="240" w:lineRule="auto"/>
              <w:jc w:val="center"/>
              <w:rPr>
                <w:rFonts w:ascii="Times New Roman" w:eastAsia="Times New Roman" w:hAnsi="Times New Roman" w:cs="Times New Roman"/>
                <w:b/>
                <w:bCs/>
              </w:rPr>
            </w:pPr>
            <w:r w:rsidRPr="005C0115">
              <w:rPr>
                <w:rFonts w:ascii="Times New Roman" w:eastAsia="Times New Roman" w:hAnsi="Times New Roman" w:cs="Times New Roman"/>
                <w:b/>
                <w:bCs/>
              </w:rPr>
              <w:t>ESTIMATIVA</w:t>
            </w:r>
          </w:p>
          <w:p w14:paraId="4FF8371C" w14:textId="30F4BC8C" w:rsidR="00C81CCE" w:rsidRPr="005C0115" w:rsidRDefault="00C81CCE" w:rsidP="00E73305">
            <w:pPr>
              <w:spacing w:after="0" w:line="240" w:lineRule="auto"/>
              <w:jc w:val="center"/>
              <w:rPr>
                <w:rFonts w:ascii="Times New Roman" w:eastAsia="Times New Roman" w:hAnsi="Times New Roman" w:cs="Times New Roman"/>
                <w:b/>
                <w:bCs/>
              </w:rPr>
            </w:pPr>
            <w:r w:rsidRPr="005C0115">
              <w:rPr>
                <w:rFonts w:ascii="Times New Roman" w:eastAsia="Times New Roman" w:hAnsi="Times New Roman" w:cs="Times New Roman"/>
                <w:b/>
                <w:bCs/>
              </w:rPr>
              <w:t>TOTAL</w:t>
            </w:r>
          </w:p>
        </w:tc>
      </w:tr>
      <w:tr w:rsidR="004A3863" w:rsidRPr="005C0115" w14:paraId="4190154C" w14:textId="77777777" w:rsidTr="006A54A7">
        <w:trPr>
          <w:trHeight w:val="934"/>
        </w:trPr>
        <w:tc>
          <w:tcPr>
            <w:tcW w:w="458" w:type="pct"/>
            <w:shd w:val="clear" w:color="000000" w:fill="FFFFFF"/>
            <w:vAlign w:val="center"/>
          </w:tcPr>
          <w:p w14:paraId="0B065575"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hideMark/>
          </w:tcPr>
          <w:p w14:paraId="0D09120C"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Van 21 lugares, ano/modelo mínimo 2023, zero km</w:t>
            </w:r>
            <w:r w:rsidRPr="005C0115">
              <w:rPr>
                <w:rFonts w:ascii="Times New Roman" w:hAnsi="Times New Roman" w:cs="Times New Roman"/>
              </w:rPr>
              <w:t>, com DPM, diesel, ar-condicionado, direção hidráulica/elétrica, freios ABS, bancos com cintos, portas corrediças, porta traseira ampla, tacógrafo e itens de segurança, transporte seguro e acessível.</w:t>
            </w:r>
          </w:p>
        </w:tc>
        <w:tc>
          <w:tcPr>
            <w:tcW w:w="554" w:type="pct"/>
            <w:shd w:val="clear" w:color="000000" w:fill="FFFFFF"/>
          </w:tcPr>
          <w:p w14:paraId="3005FC1D" w14:textId="77777777" w:rsidR="00C81CCE" w:rsidRPr="005C0115" w:rsidRDefault="00C81CCE" w:rsidP="006A54A7">
            <w:pPr>
              <w:jc w:val="center"/>
              <w:rPr>
                <w:rFonts w:ascii="Times New Roman" w:hAnsi="Times New Roman" w:cs="Times New Roman"/>
              </w:rPr>
            </w:pPr>
          </w:p>
          <w:p w14:paraId="70A5C418" w14:textId="77777777" w:rsidR="00C81CCE" w:rsidRPr="005C0115" w:rsidRDefault="00C81CCE" w:rsidP="006A54A7">
            <w:pPr>
              <w:jc w:val="center"/>
              <w:rPr>
                <w:rFonts w:ascii="Times New Roman" w:hAnsi="Times New Roman" w:cs="Times New Roman"/>
              </w:rPr>
            </w:pPr>
          </w:p>
          <w:p w14:paraId="2260C4AE" w14:textId="77777777" w:rsidR="00C81CCE" w:rsidRPr="005C0115" w:rsidRDefault="00C81CCE" w:rsidP="006A54A7">
            <w:pPr>
              <w:jc w:val="center"/>
              <w:rPr>
                <w:rFonts w:ascii="Times New Roman" w:hAnsi="Times New Roman" w:cs="Times New Roman"/>
              </w:rPr>
            </w:pPr>
          </w:p>
          <w:p w14:paraId="756619B4" w14:textId="77777777" w:rsidR="00C81CCE" w:rsidRPr="005C0115" w:rsidRDefault="00C81CCE" w:rsidP="006A54A7">
            <w:pPr>
              <w:rPr>
                <w:rFonts w:ascii="Times New Roman" w:hAnsi="Times New Roman" w:cs="Times New Roman"/>
              </w:rPr>
            </w:pPr>
            <w:r w:rsidRPr="005C0115">
              <w:rPr>
                <w:rFonts w:ascii="Times New Roman" w:hAnsi="Times New Roman" w:cs="Times New Roman"/>
              </w:rPr>
              <w:t xml:space="preserve">     UND</w:t>
            </w:r>
          </w:p>
        </w:tc>
        <w:tc>
          <w:tcPr>
            <w:tcW w:w="538" w:type="pct"/>
            <w:shd w:val="clear" w:color="000000" w:fill="FFFFFF"/>
          </w:tcPr>
          <w:p w14:paraId="68F50E11" w14:textId="77777777" w:rsidR="00C81CCE" w:rsidRPr="005C0115" w:rsidRDefault="00C81CCE" w:rsidP="006A54A7">
            <w:pPr>
              <w:jc w:val="center"/>
              <w:rPr>
                <w:rFonts w:ascii="Times New Roman" w:hAnsi="Times New Roman" w:cs="Times New Roman"/>
              </w:rPr>
            </w:pPr>
          </w:p>
          <w:p w14:paraId="1C298FCC" w14:textId="77777777" w:rsidR="00C81CCE" w:rsidRPr="005C0115" w:rsidRDefault="00C81CCE" w:rsidP="006A54A7">
            <w:pPr>
              <w:jc w:val="center"/>
              <w:rPr>
                <w:rFonts w:ascii="Times New Roman" w:hAnsi="Times New Roman" w:cs="Times New Roman"/>
              </w:rPr>
            </w:pPr>
          </w:p>
          <w:p w14:paraId="017E54FD" w14:textId="77777777" w:rsidR="00C81CCE" w:rsidRPr="005C0115" w:rsidRDefault="00C81CCE" w:rsidP="006A54A7">
            <w:pPr>
              <w:jc w:val="center"/>
              <w:rPr>
                <w:rFonts w:ascii="Times New Roman" w:hAnsi="Times New Roman" w:cs="Times New Roman"/>
              </w:rPr>
            </w:pPr>
          </w:p>
          <w:p w14:paraId="668F132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1</w:t>
            </w:r>
          </w:p>
          <w:p w14:paraId="19DE7D36" w14:textId="77777777" w:rsidR="00C81CCE" w:rsidRPr="005C0115" w:rsidRDefault="00C81CCE" w:rsidP="006A54A7">
            <w:pPr>
              <w:jc w:val="center"/>
              <w:rPr>
                <w:rFonts w:ascii="Times New Roman" w:hAnsi="Times New Roman" w:cs="Times New Roman"/>
              </w:rPr>
            </w:pPr>
          </w:p>
          <w:p w14:paraId="07764ED9" w14:textId="77777777" w:rsidR="00C81CCE" w:rsidRPr="005C0115" w:rsidRDefault="00C81CCE" w:rsidP="006A54A7">
            <w:pPr>
              <w:jc w:val="center"/>
              <w:rPr>
                <w:rFonts w:ascii="Times New Roman" w:hAnsi="Times New Roman" w:cs="Times New Roman"/>
              </w:rPr>
            </w:pPr>
          </w:p>
        </w:tc>
        <w:tc>
          <w:tcPr>
            <w:tcW w:w="898" w:type="pct"/>
            <w:shd w:val="clear" w:color="000000" w:fill="FFFFFF"/>
          </w:tcPr>
          <w:p w14:paraId="60BB8038" w14:textId="77777777" w:rsidR="00C81CCE" w:rsidRPr="005C0115" w:rsidRDefault="00C81CCE" w:rsidP="006A54A7">
            <w:pPr>
              <w:jc w:val="center"/>
              <w:rPr>
                <w:rFonts w:ascii="Times New Roman" w:hAnsi="Times New Roman" w:cs="Times New Roman"/>
              </w:rPr>
            </w:pPr>
          </w:p>
          <w:p w14:paraId="1432D6B0" w14:textId="77777777" w:rsidR="00C81CCE" w:rsidRPr="005C0115" w:rsidRDefault="00C81CCE" w:rsidP="006A54A7">
            <w:pPr>
              <w:jc w:val="center"/>
              <w:rPr>
                <w:rFonts w:ascii="Times New Roman" w:hAnsi="Times New Roman" w:cs="Times New Roman"/>
              </w:rPr>
            </w:pPr>
          </w:p>
          <w:p w14:paraId="7D62D874" w14:textId="77777777" w:rsidR="00C81CCE" w:rsidRPr="005C0115" w:rsidRDefault="00C81CCE" w:rsidP="006A54A7">
            <w:pPr>
              <w:jc w:val="center"/>
              <w:rPr>
                <w:rFonts w:ascii="Times New Roman" w:hAnsi="Times New Roman" w:cs="Times New Roman"/>
              </w:rPr>
            </w:pPr>
          </w:p>
          <w:p w14:paraId="5416D50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R$ 372.250,00</w:t>
            </w:r>
          </w:p>
          <w:p w14:paraId="0AF71CD4" w14:textId="77777777" w:rsidR="00C81CCE" w:rsidRPr="005C0115" w:rsidRDefault="00C81CCE" w:rsidP="006A54A7">
            <w:pPr>
              <w:jc w:val="center"/>
              <w:rPr>
                <w:rFonts w:ascii="Times New Roman" w:hAnsi="Times New Roman" w:cs="Times New Roman"/>
              </w:rPr>
            </w:pPr>
          </w:p>
        </w:tc>
        <w:tc>
          <w:tcPr>
            <w:tcW w:w="1114" w:type="pct"/>
            <w:shd w:val="clear" w:color="000000" w:fill="FFFFFF"/>
          </w:tcPr>
          <w:p w14:paraId="451995BB" w14:textId="77777777" w:rsidR="00C81CCE" w:rsidRPr="005C0115" w:rsidRDefault="00C81CCE" w:rsidP="006A54A7">
            <w:pPr>
              <w:jc w:val="center"/>
              <w:rPr>
                <w:rFonts w:ascii="Times New Roman" w:hAnsi="Times New Roman" w:cs="Times New Roman"/>
              </w:rPr>
            </w:pPr>
          </w:p>
          <w:p w14:paraId="019200ED" w14:textId="77777777" w:rsidR="00C81CCE" w:rsidRPr="005C0115" w:rsidRDefault="00C81CCE" w:rsidP="006A54A7">
            <w:pPr>
              <w:jc w:val="center"/>
              <w:rPr>
                <w:rFonts w:ascii="Times New Roman" w:hAnsi="Times New Roman" w:cs="Times New Roman"/>
              </w:rPr>
            </w:pPr>
          </w:p>
          <w:p w14:paraId="593A3D57" w14:textId="77777777" w:rsidR="00C81CCE" w:rsidRPr="005C0115" w:rsidRDefault="00C81CCE" w:rsidP="006A54A7">
            <w:pPr>
              <w:jc w:val="center"/>
              <w:rPr>
                <w:rFonts w:ascii="Times New Roman" w:hAnsi="Times New Roman" w:cs="Times New Roman"/>
              </w:rPr>
            </w:pPr>
          </w:p>
          <w:p w14:paraId="2A502A1E"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R$ 372.250,00</w:t>
            </w:r>
          </w:p>
          <w:p w14:paraId="606C9B56" w14:textId="77777777" w:rsidR="00C81CCE" w:rsidRPr="005C0115" w:rsidRDefault="00C81CCE" w:rsidP="006A54A7">
            <w:pPr>
              <w:jc w:val="center"/>
              <w:rPr>
                <w:rFonts w:ascii="Times New Roman" w:hAnsi="Times New Roman" w:cs="Times New Roman"/>
              </w:rPr>
            </w:pPr>
          </w:p>
        </w:tc>
      </w:tr>
      <w:tr w:rsidR="004A3863" w:rsidRPr="005C0115" w14:paraId="1D1A8F71" w14:textId="77777777" w:rsidTr="006A54A7">
        <w:trPr>
          <w:trHeight w:val="557"/>
        </w:trPr>
        <w:tc>
          <w:tcPr>
            <w:tcW w:w="458" w:type="pct"/>
            <w:shd w:val="clear" w:color="000000" w:fill="FFFFFF"/>
            <w:vAlign w:val="center"/>
          </w:tcPr>
          <w:p w14:paraId="4F8DE365"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tcPr>
          <w:p w14:paraId="11596AEB" w14:textId="77777777" w:rsidR="00C81CCE" w:rsidRPr="005C0115" w:rsidRDefault="00C81CCE" w:rsidP="006A54A7">
            <w:pPr>
              <w:rPr>
                <w:rFonts w:ascii="Times New Roman" w:hAnsi="Times New Roman" w:cs="Times New Roman"/>
                <w:b/>
              </w:rPr>
            </w:pPr>
            <w:r w:rsidRPr="005C0115">
              <w:rPr>
                <w:rFonts w:ascii="Times New Roman" w:hAnsi="Times New Roman" w:cs="Times New Roman"/>
                <w:b/>
              </w:rPr>
              <w:t xml:space="preserve">Veículo tipo sedan, ano/modelo mínimo </w:t>
            </w:r>
            <w:r w:rsidRPr="005C0115">
              <w:rPr>
                <w:rFonts w:ascii="Times New Roman" w:hAnsi="Times New Roman" w:cs="Times New Roman"/>
                <w:b/>
              </w:rPr>
              <w:lastRenderedPageBreak/>
              <w:t>2024/2025</w:t>
            </w:r>
            <w:r w:rsidRPr="005C0115">
              <w:rPr>
                <w:rFonts w:ascii="Times New Roman" w:hAnsi="Times New Roman" w:cs="Times New Roman"/>
              </w:rPr>
              <w:t xml:space="preserve">, zero km, motor 1.3 </w:t>
            </w:r>
            <w:proofErr w:type="spellStart"/>
            <w:r w:rsidRPr="005C0115">
              <w:rPr>
                <w:rFonts w:ascii="Times New Roman" w:hAnsi="Times New Roman" w:cs="Times New Roman"/>
              </w:rPr>
              <w:t>flex</w:t>
            </w:r>
            <w:proofErr w:type="spellEnd"/>
            <w:r w:rsidRPr="005C0115">
              <w:rPr>
                <w:rFonts w:ascii="Times New Roman" w:hAnsi="Times New Roman" w:cs="Times New Roman"/>
              </w:rPr>
              <w:t>, 4 portas, direção hidráulica ou elétrica, câmbio manual ou automático, ar-condicionado, trio elétrico, freios ABS, airbag duplo, porta-malas mínimo de 450 L, cor branca.</w:t>
            </w:r>
          </w:p>
        </w:tc>
        <w:tc>
          <w:tcPr>
            <w:tcW w:w="554" w:type="pct"/>
            <w:shd w:val="clear" w:color="000000" w:fill="FFFFFF"/>
          </w:tcPr>
          <w:p w14:paraId="2E6768F4" w14:textId="77777777" w:rsidR="00C81CCE" w:rsidRPr="005C0115" w:rsidRDefault="00C81CCE" w:rsidP="006A54A7">
            <w:pPr>
              <w:jc w:val="center"/>
              <w:rPr>
                <w:rFonts w:ascii="Times New Roman" w:hAnsi="Times New Roman" w:cs="Times New Roman"/>
              </w:rPr>
            </w:pPr>
          </w:p>
          <w:p w14:paraId="5032193A" w14:textId="77777777" w:rsidR="00C81CCE" w:rsidRPr="005C0115" w:rsidRDefault="00C81CCE" w:rsidP="006A54A7">
            <w:pPr>
              <w:jc w:val="center"/>
              <w:rPr>
                <w:rFonts w:ascii="Times New Roman" w:hAnsi="Times New Roman" w:cs="Times New Roman"/>
              </w:rPr>
            </w:pPr>
          </w:p>
          <w:p w14:paraId="2CFEB5F1" w14:textId="77777777" w:rsidR="00C81CCE" w:rsidRPr="005C0115" w:rsidRDefault="00C81CCE" w:rsidP="006A54A7">
            <w:pPr>
              <w:jc w:val="center"/>
              <w:rPr>
                <w:rFonts w:ascii="Times New Roman" w:hAnsi="Times New Roman" w:cs="Times New Roman"/>
              </w:rPr>
            </w:pPr>
          </w:p>
          <w:p w14:paraId="4296994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p w14:paraId="2683BBAC" w14:textId="77777777" w:rsidR="00C81CCE" w:rsidRPr="005C0115" w:rsidRDefault="00C81CCE" w:rsidP="006A54A7">
            <w:pPr>
              <w:jc w:val="center"/>
              <w:rPr>
                <w:rFonts w:ascii="Times New Roman" w:hAnsi="Times New Roman" w:cs="Times New Roman"/>
              </w:rPr>
            </w:pPr>
          </w:p>
        </w:tc>
        <w:tc>
          <w:tcPr>
            <w:tcW w:w="538" w:type="pct"/>
            <w:shd w:val="clear" w:color="000000" w:fill="FFFFFF"/>
          </w:tcPr>
          <w:p w14:paraId="26C37EC4" w14:textId="77777777" w:rsidR="00C81CCE" w:rsidRPr="005C0115" w:rsidRDefault="00C81CCE" w:rsidP="006A54A7">
            <w:pPr>
              <w:jc w:val="center"/>
              <w:rPr>
                <w:rFonts w:ascii="Times New Roman" w:hAnsi="Times New Roman" w:cs="Times New Roman"/>
              </w:rPr>
            </w:pPr>
          </w:p>
          <w:p w14:paraId="34E2F168" w14:textId="77777777" w:rsidR="00C81CCE" w:rsidRPr="005C0115" w:rsidRDefault="00C81CCE" w:rsidP="006A54A7">
            <w:pPr>
              <w:jc w:val="center"/>
              <w:rPr>
                <w:rFonts w:ascii="Times New Roman" w:hAnsi="Times New Roman" w:cs="Times New Roman"/>
              </w:rPr>
            </w:pPr>
          </w:p>
          <w:p w14:paraId="0153F236" w14:textId="77777777" w:rsidR="00C81CCE" w:rsidRPr="005C0115" w:rsidRDefault="00C81CCE" w:rsidP="006A54A7">
            <w:pPr>
              <w:jc w:val="center"/>
              <w:rPr>
                <w:rFonts w:ascii="Times New Roman" w:hAnsi="Times New Roman" w:cs="Times New Roman"/>
              </w:rPr>
            </w:pPr>
          </w:p>
          <w:p w14:paraId="0C7FA36A"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1</w:t>
            </w:r>
          </w:p>
        </w:tc>
        <w:tc>
          <w:tcPr>
            <w:tcW w:w="898" w:type="pct"/>
            <w:shd w:val="clear" w:color="000000" w:fill="FFFFFF"/>
          </w:tcPr>
          <w:p w14:paraId="17ACC9EA" w14:textId="77777777" w:rsidR="00C81CCE" w:rsidRPr="005C0115" w:rsidRDefault="00C81CCE" w:rsidP="006A54A7">
            <w:pPr>
              <w:jc w:val="center"/>
              <w:rPr>
                <w:rFonts w:ascii="Times New Roman" w:hAnsi="Times New Roman" w:cs="Times New Roman"/>
              </w:rPr>
            </w:pPr>
          </w:p>
          <w:p w14:paraId="5ACAE205" w14:textId="77777777" w:rsidR="00C81CCE" w:rsidRPr="005C0115" w:rsidRDefault="00C81CCE" w:rsidP="006A54A7">
            <w:pPr>
              <w:jc w:val="center"/>
              <w:rPr>
                <w:rFonts w:ascii="Times New Roman" w:hAnsi="Times New Roman" w:cs="Times New Roman"/>
              </w:rPr>
            </w:pPr>
          </w:p>
          <w:p w14:paraId="344DD15E" w14:textId="77777777" w:rsidR="00C81CCE" w:rsidRPr="005C0115" w:rsidRDefault="00C81CCE" w:rsidP="006A54A7">
            <w:pPr>
              <w:jc w:val="center"/>
              <w:rPr>
                <w:rFonts w:ascii="Times New Roman" w:hAnsi="Times New Roman" w:cs="Times New Roman"/>
              </w:rPr>
            </w:pPr>
          </w:p>
          <w:p w14:paraId="2865C264"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R$ 116.122,50</w:t>
            </w:r>
          </w:p>
        </w:tc>
        <w:tc>
          <w:tcPr>
            <w:tcW w:w="1114" w:type="pct"/>
            <w:shd w:val="clear" w:color="000000" w:fill="FFFFFF"/>
          </w:tcPr>
          <w:p w14:paraId="62DF357E" w14:textId="77777777" w:rsidR="00C81CCE" w:rsidRPr="005C0115" w:rsidRDefault="00C81CCE" w:rsidP="006A54A7">
            <w:pPr>
              <w:jc w:val="center"/>
              <w:rPr>
                <w:rFonts w:ascii="Times New Roman" w:hAnsi="Times New Roman" w:cs="Times New Roman"/>
              </w:rPr>
            </w:pPr>
          </w:p>
          <w:p w14:paraId="28140156" w14:textId="77777777" w:rsidR="00C81CCE" w:rsidRPr="005C0115" w:rsidRDefault="00C81CCE" w:rsidP="006A54A7">
            <w:pPr>
              <w:jc w:val="center"/>
              <w:rPr>
                <w:rFonts w:ascii="Times New Roman" w:hAnsi="Times New Roman" w:cs="Times New Roman"/>
              </w:rPr>
            </w:pPr>
          </w:p>
          <w:p w14:paraId="2283FC90" w14:textId="77777777" w:rsidR="00C81CCE" w:rsidRPr="005C0115" w:rsidRDefault="00C81CCE" w:rsidP="006A54A7">
            <w:pPr>
              <w:jc w:val="center"/>
              <w:rPr>
                <w:rFonts w:ascii="Times New Roman" w:hAnsi="Times New Roman" w:cs="Times New Roman"/>
              </w:rPr>
            </w:pPr>
          </w:p>
          <w:p w14:paraId="3C7CDC41"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R$ 116.122,50</w:t>
            </w:r>
          </w:p>
        </w:tc>
      </w:tr>
      <w:tr w:rsidR="004A3863" w:rsidRPr="005C0115" w14:paraId="0BE43715" w14:textId="77777777" w:rsidTr="006A54A7">
        <w:trPr>
          <w:trHeight w:val="1094"/>
        </w:trPr>
        <w:tc>
          <w:tcPr>
            <w:tcW w:w="458" w:type="pct"/>
            <w:shd w:val="clear" w:color="000000" w:fill="FFFFFF"/>
            <w:vAlign w:val="center"/>
          </w:tcPr>
          <w:p w14:paraId="1EFDB61F"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000000" w:fill="FFFFFF"/>
            <w:hideMark/>
          </w:tcPr>
          <w:p w14:paraId="06409576"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Notebook</w:t>
            </w:r>
            <w:r w:rsidRPr="005C0115">
              <w:rPr>
                <w:rFonts w:ascii="Times New Roman" w:hAnsi="Times New Roman" w:cs="Times New Roman"/>
              </w:rPr>
              <w:t xml:space="preserve"> Intel Core i5 12ª Geração, 15,6" Full HD, 16GB RAM, SSD 240GB+, USB 3.0, teclado ABNT c/ numérico, Windows 10/11, com câmera.</w:t>
            </w:r>
          </w:p>
        </w:tc>
        <w:tc>
          <w:tcPr>
            <w:tcW w:w="554" w:type="pct"/>
            <w:shd w:val="clear" w:color="000000" w:fill="FFFFFF"/>
          </w:tcPr>
          <w:p w14:paraId="76B28D4E" w14:textId="77777777" w:rsidR="00C81CCE" w:rsidRPr="005C0115" w:rsidRDefault="00C81CCE" w:rsidP="006A54A7">
            <w:pPr>
              <w:jc w:val="center"/>
              <w:rPr>
                <w:rFonts w:ascii="Times New Roman" w:hAnsi="Times New Roman" w:cs="Times New Roman"/>
              </w:rPr>
            </w:pPr>
          </w:p>
          <w:p w14:paraId="3AE3E771" w14:textId="77777777" w:rsidR="00C81CCE" w:rsidRPr="005C0115" w:rsidRDefault="00C81CCE" w:rsidP="006A54A7">
            <w:pPr>
              <w:jc w:val="center"/>
              <w:rPr>
                <w:rFonts w:ascii="Times New Roman" w:hAnsi="Times New Roman" w:cs="Times New Roman"/>
              </w:rPr>
            </w:pPr>
          </w:p>
          <w:p w14:paraId="5432A880"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000000" w:fill="FFFFFF"/>
          </w:tcPr>
          <w:p w14:paraId="36771729" w14:textId="77777777" w:rsidR="00C81CCE" w:rsidRPr="005C0115" w:rsidRDefault="00C81CCE" w:rsidP="006A54A7">
            <w:pPr>
              <w:jc w:val="center"/>
              <w:rPr>
                <w:rFonts w:ascii="Times New Roman" w:hAnsi="Times New Roman" w:cs="Times New Roman"/>
              </w:rPr>
            </w:pPr>
          </w:p>
          <w:p w14:paraId="11C03F83" w14:textId="77777777" w:rsidR="00C81CCE" w:rsidRPr="005C0115" w:rsidRDefault="00C81CCE" w:rsidP="006A54A7">
            <w:pPr>
              <w:jc w:val="center"/>
              <w:rPr>
                <w:rFonts w:ascii="Times New Roman" w:hAnsi="Times New Roman" w:cs="Times New Roman"/>
              </w:rPr>
            </w:pPr>
          </w:p>
          <w:p w14:paraId="1751403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3</w:t>
            </w:r>
          </w:p>
        </w:tc>
        <w:tc>
          <w:tcPr>
            <w:tcW w:w="898" w:type="pct"/>
            <w:shd w:val="clear" w:color="000000" w:fill="FFFFFF"/>
          </w:tcPr>
          <w:p w14:paraId="231A07C1" w14:textId="77777777" w:rsidR="00C81CCE" w:rsidRPr="005C0115" w:rsidRDefault="00C81CCE" w:rsidP="006A54A7">
            <w:pPr>
              <w:jc w:val="center"/>
              <w:rPr>
                <w:rFonts w:ascii="Times New Roman" w:hAnsi="Times New Roman" w:cs="Times New Roman"/>
              </w:rPr>
            </w:pPr>
          </w:p>
          <w:p w14:paraId="38A8354E" w14:textId="77777777" w:rsidR="00C81CCE" w:rsidRPr="005C0115" w:rsidRDefault="00C81CCE" w:rsidP="006A54A7">
            <w:pPr>
              <w:jc w:val="center"/>
              <w:rPr>
                <w:rFonts w:ascii="Times New Roman" w:hAnsi="Times New Roman" w:cs="Times New Roman"/>
              </w:rPr>
            </w:pPr>
          </w:p>
          <w:p w14:paraId="2811C209"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R$ 2.947,42</w:t>
            </w:r>
          </w:p>
          <w:p w14:paraId="4C4D9ECC" w14:textId="77777777" w:rsidR="00C81CCE" w:rsidRPr="005C0115" w:rsidRDefault="00C81CCE" w:rsidP="006A54A7">
            <w:pPr>
              <w:jc w:val="center"/>
              <w:rPr>
                <w:rFonts w:ascii="Times New Roman" w:hAnsi="Times New Roman" w:cs="Times New Roman"/>
              </w:rPr>
            </w:pPr>
          </w:p>
        </w:tc>
        <w:tc>
          <w:tcPr>
            <w:tcW w:w="1114" w:type="pct"/>
            <w:shd w:val="clear" w:color="000000" w:fill="FFFFFF"/>
          </w:tcPr>
          <w:p w14:paraId="58D1D58B" w14:textId="77777777" w:rsidR="00C81CCE" w:rsidRPr="005C0115" w:rsidRDefault="00C81CCE" w:rsidP="006A54A7">
            <w:pPr>
              <w:jc w:val="center"/>
              <w:rPr>
                <w:rFonts w:ascii="Times New Roman" w:hAnsi="Times New Roman" w:cs="Times New Roman"/>
              </w:rPr>
            </w:pPr>
          </w:p>
          <w:p w14:paraId="04FA22BF" w14:textId="77777777" w:rsidR="00C81CCE" w:rsidRPr="005C0115" w:rsidRDefault="00C81CCE" w:rsidP="006A54A7">
            <w:pPr>
              <w:jc w:val="center"/>
              <w:rPr>
                <w:rFonts w:ascii="Times New Roman" w:hAnsi="Times New Roman" w:cs="Times New Roman"/>
              </w:rPr>
            </w:pPr>
          </w:p>
          <w:p w14:paraId="0B13A66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R$ 8.842,26</w:t>
            </w:r>
          </w:p>
        </w:tc>
      </w:tr>
      <w:tr w:rsidR="004A3863" w:rsidRPr="005C0115" w14:paraId="129CF902" w14:textId="77777777" w:rsidTr="006A54A7">
        <w:trPr>
          <w:trHeight w:val="387"/>
        </w:trPr>
        <w:tc>
          <w:tcPr>
            <w:tcW w:w="458" w:type="pct"/>
            <w:shd w:val="clear" w:color="000000" w:fill="FFFFFF"/>
            <w:vAlign w:val="center"/>
          </w:tcPr>
          <w:p w14:paraId="4D21DCCC"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2720527B"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 xml:space="preserve">Computador </w:t>
            </w:r>
            <w:proofErr w:type="gramStart"/>
            <w:r w:rsidRPr="005C0115">
              <w:rPr>
                <w:rFonts w:ascii="Times New Roman" w:hAnsi="Times New Roman" w:cs="Times New Roman"/>
                <w:b/>
              </w:rPr>
              <w:t xml:space="preserve">completo </w:t>
            </w:r>
            <w:r w:rsidRPr="005C0115">
              <w:rPr>
                <w:rFonts w:ascii="Times New Roman" w:hAnsi="Times New Roman" w:cs="Times New Roman"/>
              </w:rPr>
              <w:t xml:space="preserve"> Processador</w:t>
            </w:r>
            <w:proofErr w:type="gramEnd"/>
            <w:r w:rsidRPr="005C0115">
              <w:rPr>
                <w:rFonts w:ascii="Times New Roman" w:hAnsi="Times New Roman" w:cs="Times New Roman"/>
              </w:rPr>
              <w:t xml:space="preserve"> Intel Core i7 de alta performance, 16GB de memória RAM DDR4, SSD de 1TB para armazenamento rápido, monitor de 24" LED Full HD (1920x1080), teclado e mouse padrão, portas USB 3.0 e conectividade para periféricos.</w:t>
            </w:r>
          </w:p>
        </w:tc>
        <w:tc>
          <w:tcPr>
            <w:tcW w:w="554" w:type="pct"/>
          </w:tcPr>
          <w:p w14:paraId="1E090064" w14:textId="77777777" w:rsidR="00C81CCE" w:rsidRPr="005C0115" w:rsidRDefault="00C81CCE" w:rsidP="006A54A7">
            <w:pPr>
              <w:jc w:val="center"/>
              <w:rPr>
                <w:rFonts w:ascii="Times New Roman" w:hAnsi="Times New Roman" w:cs="Times New Roman"/>
              </w:rPr>
            </w:pPr>
          </w:p>
          <w:p w14:paraId="5A60CFA6" w14:textId="77777777" w:rsidR="00C81CCE" w:rsidRPr="005C0115" w:rsidRDefault="00C81CCE" w:rsidP="006A54A7">
            <w:pPr>
              <w:jc w:val="center"/>
              <w:rPr>
                <w:rFonts w:ascii="Times New Roman" w:hAnsi="Times New Roman" w:cs="Times New Roman"/>
              </w:rPr>
            </w:pPr>
          </w:p>
          <w:p w14:paraId="4F0AEC8B" w14:textId="77777777" w:rsidR="00C81CCE" w:rsidRPr="005C0115" w:rsidRDefault="00C81CCE" w:rsidP="006A54A7">
            <w:pPr>
              <w:jc w:val="center"/>
              <w:rPr>
                <w:rFonts w:ascii="Times New Roman" w:hAnsi="Times New Roman" w:cs="Times New Roman"/>
              </w:rPr>
            </w:pPr>
          </w:p>
          <w:p w14:paraId="71217725"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2BE4C0CD" w14:textId="77777777" w:rsidR="00C81CCE" w:rsidRPr="005C0115" w:rsidRDefault="00C81CCE" w:rsidP="006A54A7">
            <w:pPr>
              <w:jc w:val="center"/>
              <w:rPr>
                <w:rFonts w:ascii="Times New Roman" w:hAnsi="Times New Roman" w:cs="Times New Roman"/>
              </w:rPr>
            </w:pPr>
          </w:p>
          <w:p w14:paraId="01C543C8" w14:textId="77777777" w:rsidR="00C81CCE" w:rsidRPr="005C0115" w:rsidRDefault="00C81CCE" w:rsidP="006A54A7">
            <w:pPr>
              <w:jc w:val="center"/>
              <w:rPr>
                <w:rFonts w:ascii="Times New Roman" w:hAnsi="Times New Roman" w:cs="Times New Roman"/>
              </w:rPr>
            </w:pPr>
          </w:p>
          <w:p w14:paraId="07C5F1D4" w14:textId="77777777" w:rsidR="00C81CCE" w:rsidRPr="005C0115" w:rsidRDefault="00C81CCE" w:rsidP="006A54A7">
            <w:pPr>
              <w:jc w:val="center"/>
              <w:rPr>
                <w:rFonts w:ascii="Times New Roman" w:hAnsi="Times New Roman" w:cs="Times New Roman"/>
              </w:rPr>
            </w:pPr>
          </w:p>
          <w:p w14:paraId="4FDAFE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1F71A6D2" w14:textId="77777777" w:rsidR="00C81CCE" w:rsidRPr="005C0115" w:rsidRDefault="00C81CCE" w:rsidP="006A54A7">
            <w:pPr>
              <w:jc w:val="center"/>
              <w:rPr>
                <w:rFonts w:ascii="Times New Roman" w:hAnsi="Times New Roman" w:cs="Times New Roman"/>
              </w:rPr>
            </w:pPr>
          </w:p>
          <w:p w14:paraId="661998B5" w14:textId="77777777" w:rsidR="00C81CCE" w:rsidRPr="005C0115" w:rsidRDefault="00C81CCE" w:rsidP="006A54A7">
            <w:pPr>
              <w:jc w:val="center"/>
              <w:rPr>
                <w:rFonts w:ascii="Times New Roman" w:hAnsi="Times New Roman" w:cs="Times New Roman"/>
              </w:rPr>
            </w:pPr>
          </w:p>
          <w:p w14:paraId="7F045076" w14:textId="77777777" w:rsidR="00C81CCE" w:rsidRPr="005C0115" w:rsidRDefault="00C81CCE" w:rsidP="006A54A7">
            <w:pPr>
              <w:jc w:val="center"/>
              <w:rPr>
                <w:rFonts w:ascii="Times New Roman" w:hAnsi="Times New Roman" w:cs="Times New Roman"/>
              </w:rPr>
            </w:pPr>
          </w:p>
          <w:p w14:paraId="638FB09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R$ 3.388,59</w:t>
            </w:r>
          </w:p>
          <w:p w14:paraId="1A772053" w14:textId="77777777" w:rsidR="00C81CCE" w:rsidRPr="005C0115" w:rsidRDefault="00C81CCE" w:rsidP="006A54A7">
            <w:pPr>
              <w:jc w:val="center"/>
              <w:rPr>
                <w:rFonts w:ascii="Times New Roman" w:hAnsi="Times New Roman" w:cs="Times New Roman"/>
              </w:rPr>
            </w:pPr>
          </w:p>
        </w:tc>
        <w:tc>
          <w:tcPr>
            <w:tcW w:w="1114" w:type="pct"/>
          </w:tcPr>
          <w:p w14:paraId="671FC6D9" w14:textId="77777777" w:rsidR="00C81CCE" w:rsidRPr="005C0115" w:rsidRDefault="00C81CCE" w:rsidP="006A54A7">
            <w:pPr>
              <w:jc w:val="center"/>
              <w:rPr>
                <w:rFonts w:ascii="Times New Roman" w:hAnsi="Times New Roman" w:cs="Times New Roman"/>
              </w:rPr>
            </w:pPr>
          </w:p>
          <w:p w14:paraId="491C6399" w14:textId="77777777" w:rsidR="00C81CCE" w:rsidRPr="005C0115" w:rsidRDefault="00C81CCE" w:rsidP="006A54A7">
            <w:pPr>
              <w:jc w:val="center"/>
              <w:rPr>
                <w:rFonts w:ascii="Times New Roman" w:hAnsi="Times New Roman" w:cs="Times New Roman"/>
              </w:rPr>
            </w:pPr>
          </w:p>
          <w:p w14:paraId="6125CC95" w14:textId="77777777" w:rsidR="00C81CCE" w:rsidRPr="005C0115" w:rsidRDefault="00C81CCE" w:rsidP="006A54A7">
            <w:pPr>
              <w:jc w:val="center"/>
              <w:rPr>
                <w:rFonts w:ascii="Times New Roman" w:hAnsi="Times New Roman" w:cs="Times New Roman"/>
              </w:rPr>
            </w:pPr>
          </w:p>
          <w:p w14:paraId="02264E78"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R$ 6.777,18</w:t>
            </w:r>
          </w:p>
        </w:tc>
      </w:tr>
      <w:tr w:rsidR="004A3863" w:rsidRPr="005C0115" w14:paraId="5A42731F" w14:textId="77777777" w:rsidTr="006A54A7">
        <w:trPr>
          <w:trHeight w:val="416"/>
        </w:trPr>
        <w:tc>
          <w:tcPr>
            <w:tcW w:w="458" w:type="pct"/>
            <w:shd w:val="clear" w:color="000000" w:fill="FFFFFF"/>
            <w:vAlign w:val="center"/>
          </w:tcPr>
          <w:p w14:paraId="2B098A09"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2801509D"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Impressora Laser Multifuncional Monocromática</w:t>
            </w:r>
            <w:r w:rsidRPr="005C0115">
              <w:rPr>
                <w:rFonts w:ascii="Times New Roman" w:hAnsi="Times New Roman" w:cs="Times New Roman"/>
              </w:rPr>
              <w:t xml:space="preserve"> – impressão/cópia/digitalização, velocidade até 40 </w:t>
            </w:r>
            <w:proofErr w:type="spellStart"/>
            <w:proofErr w:type="gramStart"/>
            <w:r w:rsidRPr="005C0115">
              <w:rPr>
                <w:rFonts w:ascii="Times New Roman" w:hAnsi="Times New Roman" w:cs="Times New Roman"/>
              </w:rPr>
              <w:t>ppm</w:t>
            </w:r>
            <w:proofErr w:type="spellEnd"/>
            <w:r w:rsidRPr="005C0115">
              <w:rPr>
                <w:rFonts w:ascii="Times New Roman" w:hAnsi="Times New Roman" w:cs="Times New Roman"/>
              </w:rPr>
              <w:t>,,</w:t>
            </w:r>
            <w:proofErr w:type="gramEnd"/>
            <w:r w:rsidRPr="005C0115">
              <w:rPr>
                <w:rFonts w:ascii="Times New Roman" w:hAnsi="Times New Roman" w:cs="Times New Roman"/>
              </w:rPr>
              <w:t xml:space="preserve"> resolução até 1200 × 1200 </w:t>
            </w:r>
            <w:proofErr w:type="spellStart"/>
            <w:r w:rsidRPr="005C0115">
              <w:rPr>
                <w:rFonts w:ascii="Times New Roman" w:hAnsi="Times New Roman" w:cs="Times New Roman"/>
              </w:rPr>
              <w:t>dpi</w:t>
            </w:r>
            <w:proofErr w:type="spellEnd"/>
            <w:r w:rsidRPr="005C0115">
              <w:rPr>
                <w:rFonts w:ascii="Times New Roman" w:hAnsi="Times New Roman" w:cs="Times New Roman"/>
              </w:rPr>
              <w:t xml:space="preserve">, volume recomendado 1.500–3.500 </w:t>
            </w:r>
            <w:proofErr w:type="spellStart"/>
            <w:r w:rsidRPr="005C0115">
              <w:rPr>
                <w:rFonts w:ascii="Times New Roman" w:hAnsi="Times New Roman" w:cs="Times New Roman"/>
              </w:rPr>
              <w:t>pág</w:t>
            </w:r>
            <w:proofErr w:type="spellEnd"/>
            <w:r w:rsidRPr="005C0115">
              <w:rPr>
                <w:rFonts w:ascii="Times New Roman" w:hAnsi="Times New Roman" w:cs="Times New Roman"/>
              </w:rPr>
              <w:t xml:space="preserve">/mês, bandeja 250 folhas + bandeja multiuso 50 folhas, scanner mesa/ADF até 1200 </w:t>
            </w:r>
            <w:proofErr w:type="spellStart"/>
            <w:r w:rsidRPr="005C0115">
              <w:rPr>
                <w:rFonts w:ascii="Times New Roman" w:hAnsi="Times New Roman" w:cs="Times New Roman"/>
              </w:rPr>
              <w:t>dpi</w:t>
            </w:r>
            <w:proofErr w:type="spellEnd"/>
            <w:r w:rsidRPr="005C0115">
              <w:rPr>
                <w:rFonts w:ascii="Times New Roman" w:hAnsi="Times New Roman" w:cs="Times New Roman"/>
              </w:rPr>
              <w:t>, USB 2.0; Wi-Fi.</w:t>
            </w:r>
          </w:p>
        </w:tc>
        <w:tc>
          <w:tcPr>
            <w:tcW w:w="554" w:type="pct"/>
          </w:tcPr>
          <w:p w14:paraId="557E6C9A" w14:textId="77777777" w:rsidR="00C81CCE" w:rsidRPr="005C0115" w:rsidRDefault="00C81CCE" w:rsidP="006A54A7">
            <w:pPr>
              <w:jc w:val="center"/>
              <w:rPr>
                <w:rFonts w:ascii="Times New Roman" w:hAnsi="Times New Roman" w:cs="Times New Roman"/>
              </w:rPr>
            </w:pPr>
          </w:p>
          <w:p w14:paraId="6E193A6A" w14:textId="77777777" w:rsidR="00C81CCE" w:rsidRPr="005C0115" w:rsidRDefault="00C81CCE" w:rsidP="006A54A7">
            <w:pPr>
              <w:jc w:val="center"/>
              <w:rPr>
                <w:rFonts w:ascii="Times New Roman" w:hAnsi="Times New Roman" w:cs="Times New Roman"/>
              </w:rPr>
            </w:pPr>
          </w:p>
          <w:p w14:paraId="58E2F8FB"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UND</w:t>
            </w:r>
          </w:p>
        </w:tc>
        <w:tc>
          <w:tcPr>
            <w:tcW w:w="538" w:type="pct"/>
            <w:shd w:val="clear" w:color="auto" w:fill="auto"/>
          </w:tcPr>
          <w:p w14:paraId="1676946C" w14:textId="77777777" w:rsidR="00C81CCE" w:rsidRPr="005C0115" w:rsidRDefault="00C81CCE" w:rsidP="006A54A7">
            <w:pPr>
              <w:jc w:val="center"/>
              <w:rPr>
                <w:rFonts w:ascii="Times New Roman" w:hAnsi="Times New Roman" w:cs="Times New Roman"/>
              </w:rPr>
            </w:pPr>
          </w:p>
          <w:p w14:paraId="5E28A18A" w14:textId="77777777" w:rsidR="00C81CCE" w:rsidRPr="005C0115" w:rsidRDefault="00C81CCE" w:rsidP="006A54A7">
            <w:pPr>
              <w:jc w:val="center"/>
              <w:rPr>
                <w:rFonts w:ascii="Times New Roman" w:hAnsi="Times New Roman" w:cs="Times New Roman"/>
              </w:rPr>
            </w:pPr>
          </w:p>
          <w:p w14:paraId="57CA0EB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2</w:t>
            </w:r>
          </w:p>
        </w:tc>
        <w:tc>
          <w:tcPr>
            <w:tcW w:w="898" w:type="pct"/>
          </w:tcPr>
          <w:p w14:paraId="7DA34550" w14:textId="77777777" w:rsidR="00C81CCE" w:rsidRPr="005C0115" w:rsidRDefault="00C81CCE" w:rsidP="006A54A7">
            <w:pPr>
              <w:jc w:val="center"/>
              <w:rPr>
                <w:rFonts w:ascii="Times New Roman" w:hAnsi="Times New Roman" w:cs="Times New Roman"/>
              </w:rPr>
            </w:pPr>
          </w:p>
          <w:p w14:paraId="7BA70F29" w14:textId="77777777" w:rsidR="00C81CCE" w:rsidRPr="005C0115" w:rsidRDefault="00C81CCE" w:rsidP="006A54A7">
            <w:pPr>
              <w:jc w:val="center"/>
              <w:rPr>
                <w:rFonts w:ascii="Times New Roman" w:hAnsi="Times New Roman" w:cs="Times New Roman"/>
              </w:rPr>
            </w:pPr>
          </w:p>
          <w:p w14:paraId="52FD96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R$ 1.459,45</w:t>
            </w:r>
          </w:p>
          <w:p w14:paraId="6592CAE5" w14:textId="77777777" w:rsidR="00C81CCE" w:rsidRPr="005C0115" w:rsidRDefault="00C81CCE" w:rsidP="006A54A7">
            <w:pPr>
              <w:jc w:val="center"/>
              <w:rPr>
                <w:rFonts w:ascii="Times New Roman" w:hAnsi="Times New Roman" w:cs="Times New Roman"/>
              </w:rPr>
            </w:pPr>
          </w:p>
        </w:tc>
        <w:tc>
          <w:tcPr>
            <w:tcW w:w="1114" w:type="pct"/>
          </w:tcPr>
          <w:p w14:paraId="4B7EAF1F" w14:textId="77777777" w:rsidR="00C81CCE" w:rsidRPr="005C0115" w:rsidRDefault="00C81CCE" w:rsidP="006A54A7">
            <w:pPr>
              <w:jc w:val="center"/>
              <w:rPr>
                <w:rFonts w:ascii="Times New Roman" w:hAnsi="Times New Roman" w:cs="Times New Roman"/>
              </w:rPr>
            </w:pPr>
          </w:p>
          <w:p w14:paraId="561122BC" w14:textId="77777777" w:rsidR="00C81CCE" w:rsidRPr="005C0115" w:rsidRDefault="00C81CCE" w:rsidP="006A54A7">
            <w:pPr>
              <w:jc w:val="center"/>
              <w:rPr>
                <w:rFonts w:ascii="Times New Roman" w:hAnsi="Times New Roman" w:cs="Times New Roman"/>
              </w:rPr>
            </w:pPr>
          </w:p>
          <w:p w14:paraId="6A6E6468"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R$ 2.918,90</w:t>
            </w:r>
          </w:p>
          <w:p w14:paraId="280EC904" w14:textId="77777777" w:rsidR="00C81CCE" w:rsidRPr="005C0115" w:rsidRDefault="00C81CCE" w:rsidP="006A54A7">
            <w:pPr>
              <w:jc w:val="center"/>
              <w:rPr>
                <w:rFonts w:ascii="Times New Roman" w:hAnsi="Times New Roman" w:cs="Times New Roman"/>
              </w:rPr>
            </w:pPr>
          </w:p>
        </w:tc>
      </w:tr>
      <w:tr w:rsidR="004A3863" w:rsidRPr="005C0115" w14:paraId="2786CCB3" w14:textId="77777777" w:rsidTr="006A54A7">
        <w:trPr>
          <w:trHeight w:val="416"/>
        </w:trPr>
        <w:tc>
          <w:tcPr>
            <w:tcW w:w="458" w:type="pct"/>
            <w:shd w:val="clear" w:color="000000" w:fill="FFFFFF"/>
            <w:vAlign w:val="center"/>
          </w:tcPr>
          <w:p w14:paraId="42474FD7"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44CED44E"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Mesa retrátil (tipo maleta)</w:t>
            </w:r>
            <w:r w:rsidRPr="005C0115">
              <w:rPr>
                <w:rFonts w:ascii="Times New Roman" w:hAnsi="Times New Roman" w:cs="Times New Roman"/>
              </w:rPr>
              <w:t xml:space="preserve"> – modelo para eventos e </w:t>
            </w:r>
            <w:r w:rsidRPr="005C0115">
              <w:rPr>
                <w:rFonts w:ascii="Times New Roman" w:hAnsi="Times New Roman" w:cs="Times New Roman"/>
              </w:rPr>
              <w:lastRenderedPageBreak/>
              <w:t>camping; estrutura em polietileno de alta densidade (PEAD); dimensões montadas: 180 cm (C) × 74 cm (L) × 74 cm (A); dimensões fechadas: 91 cm (C) × 74 cm (L) × 6 cm (E); cor branco; capacidade 150 kg distribuídos; peso aproximado 11,5 kg; design dobrável que se transforma em maleta com alça para transporte; indicada para uso interno/externo.</w:t>
            </w:r>
          </w:p>
        </w:tc>
        <w:tc>
          <w:tcPr>
            <w:tcW w:w="554" w:type="pct"/>
            <w:vAlign w:val="center"/>
          </w:tcPr>
          <w:p w14:paraId="4DB38F13"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lastRenderedPageBreak/>
              <w:t>UND</w:t>
            </w:r>
          </w:p>
        </w:tc>
        <w:tc>
          <w:tcPr>
            <w:tcW w:w="538" w:type="pct"/>
            <w:shd w:val="clear" w:color="auto" w:fill="auto"/>
            <w:vAlign w:val="center"/>
          </w:tcPr>
          <w:p w14:paraId="7C84A477"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3</w:t>
            </w:r>
          </w:p>
        </w:tc>
        <w:tc>
          <w:tcPr>
            <w:tcW w:w="898" w:type="pct"/>
            <w:vAlign w:val="center"/>
          </w:tcPr>
          <w:p w14:paraId="07A65DE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R$ 464,00</w:t>
            </w:r>
          </w:p>
          <w:p w14:paraId="146CECFD" w14:textId="77777777" w:rsidR="00C81CCE" w:rsidRPr="005C0115" w:rsidRDefault="00C81CCE" w:rsidP="006A54A7">
            <w:pPr>
              <w:jc w:val="center"/>
              <w:rPr>
                <w:rFonts w:ascii="Times New Roman" w:eastAsia="Times New Roman" w:hAnsi="Times New Roman" w:cs="Times New Roman"/>
              </w:rPr>
            </w:pPr>
          </w:p>
        </w:tc>
        <w:tc>
          <w:tcPr>
            <w:tcW w:w="1114" w:type="pct"/>
            <w:vAlign w:val="center"/>
          </w:tcPr>
          <w:p w14:paraId="31CC74BC"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lastRenderedPageBreak/>
              <w:t>R$   1.392,00</w:t>
            </w:r>
          </w:p>
          <w:p w14:paraId="0BA72D70" w14:textId="77777777" w:rsidR="00C81CCE" w:rsidRPr="005C0115" w:rsidRDefault="00C81CCE" w:rsidP="006A54A7">
            <w:pPr>
              <w:jc w:val="center"/>
              <w:rPr>
                <w:rFonts w:ascii="Times New Roman" w:hAnsi="Times New Roman" w:cs="Times New Roman"/>
              </w:rPr>
            </w:pPr>
          </w:p>
        </w:tc>
      </w:tr>
      <w:tr w:rsidR="004A3863" w:rsidRPr="005C0115" w14:paraId="17D0F856" w14:textId="77777777" w:rsidTr="006A54A7">
        <w:trPr>
          <w:trHeight w:val="416"/>
        </w:trPr>
        <w:tc>
          <w:tcPr>
            <w:tcW w:w="458" w:type="pct"/>
            <w:shd w:val="clear" w:color="000000" w:fill="FFFFFF"/>
            <w:vAlign w:val="center"/>
          </w:tcPr>
          <w:p w14:paraId="7967AC8A"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19532F35"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 xml:space="preserve">Cadeira dobrável- </w:t>
            </w:r>
            <w:r w:rsidRPr="005C0115">
              <w:rPr>
                <w:rFonts w:ascii="Times New Roman" w:hAnsi="Times New Roman" w:cs="Times New Roman"/>
              </w:rPr>
              <w:t xml:space="preserve">fabricada em aço carbono e plástico de alta densidade, estrutura reforçada; capacidade de carga até 190 kg; dimensões aproximadas 50,5 × 46 × 78,7 cm; fator de forma dobrável, dispensando montagem; cor branca; indicada para eventos, uso interno/externo. </w:t>
            </w:r>
          </w:p>
        </w:tc>
        <w:tc>
          <w:tcPr>
            <w:tcW w:w="554" w:type="pct"/>
            <w:vAlign w:val="center"/>
          </w:tcPr>
          <w:p w14:paraId="2746CE82"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626D2B4A"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6</w:t>
            </w:r>
          </w:p>
        </w:tc>
        <w:tc>
          <w:tcPr>
            <w:tcW w:w="898" w:type="pct"/>
            <w:vAlign w:val="center"/>
          </w:tcPr>
          <w:p w14:paraId="11229C76"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R$ 236,55</w:t>
            </w:r>
          </w:p>
          <w:p w14:paraId="77D927E4" w14:textId="77777777" w:rsidR="00C81CCE" w:rsidRPr="005C0115" w:rsidRDefault="00C81CCE" w:rsidP="006A54A7">
            <w:pPr>
              <w:jc w:val="center"/>
              <w:rPr>
                <w:rFonts w:ascii="Times New Roman" w:hAnsi="Times New Roman" w:cs="Times New Roman"/>
              </w:rPr>
            </w:pPr>
          </w:p>
        </w:tc>
        <w:tc>
          <w:tcPr>
            <w:tcW w:w="1114" w:type="pct"/>
            <w:vAlign w:val="center"/>
          </w:tcPr>
          <w:p w14:paraId="60DC4B8A"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R$ 1.419,30</w:t>
            </w:r>
          </w:p>
          <w:p w14:paraId="7E4AD4C1" w14:textId="77777777" w:rsidR="00C81CCE" w:rsidRPr="005C0115" w:rsidRDefault="00C81CCE" w:rsidP="006A54A7">
            <w:pPr>
              <w:jc w:val="center"/>
              <w:rPr>
                <w:rFonts w:ascii="Times New Roman" w:hAnsi="Times New Roman" w:cs="Times New Roman"/>
              </w:rPr>
            </w:pPr>
          </w:p>
        </w:tc>
      </w:tr>
      <w:tr w:rsidR="004A3863" w:rsidRPr="005C0115" w14:paraId="24A706B1" w14:textId="77777777" w:rsidTr="006A54A7">
        <w:trPr>
          <w:trHeight w:val="416"/>
        </w:trPr>
        <w:tc>
          <w:tcPr>
            <w:tcW w:w="458" w:type="pct"/>
            <w:shd w:val="clear" w:color="000000" w:fill="FFFFFF"/>
            <w:vAlign w:val="center"/>
          </w:tcPr>
          <w:p w14:paraId="46D3B769" w14:textId="77777777" w:rsidR="00C81CCE" w:rsidRPr="005C0115" w:rsidRDefault="00C81CCE" w:rsidP="003B04E8">
            <w:pPr>
              <w:pStyle w:val="PargrafodaLista"/>
              <w:numPr>
                <w:ilvl w:val="0"/>
                <w:numId w:val="27"/>
              </w:numPr>
              <w:spacing w:line="256" w:lineRule="auto"/>
              <w:rPr>
                <w:rFonts w:ascii="Times New Roman" w:eastAsia="Times New Roman" w:hAnsi="Times New Roman" w:cs="Times New Roman"/>
              </w:rPr>
            </w:pPr>
          </w:p>
        </w:tc>
        <w:tc>
          <w:tcPr>
            <w:tcW w:w="1437" w:type="pct"/>
            <w:shd w:val="clear" w:color="auto" w:fill="auto"/>
            <w:hideMark/>
          </w:tcPr>
          <w:p w14:paraId="43300B84" w14:textId="77777777" w:rsidR="00C81CCE" w:rsidRPr="005C0115" w:rsidRDefault="00C81CCE" w:rsidP="006A54A7">
            <w:pPr>
              <w:rPr>
                <w:rFonts w:ascii="Times New Roman" w:hAnsi="Times New Roman" w:cs="Times New Roman"/>
              </w:rPr>
            </w:pPr>
            <w:r w:rsidRPr="005C0115">
              <w:rPr>
                <w:rFonts w:ascii="Times New Roman" w:hAnsi="Times New Roman" w:cs="Times New Roman"/>
                <w:b/>
              </w:rPr>
              <w:t>Tenda 5x5</w:t>
            </w:r>
            <w:r w:rsidRPr="005C0115">
              <w:rPr>
                <w:rFonts w:ascii="Times New Roman" w:hAnsi="Times New Roman" w:cs="Times New Roman"/>
              </w:rPr>
              <w:t xml:space="preserve"> – Estrutura metálica galvanizada com cobertura em lona vinílica branca de alta resistência, dimensões aproximadas 5m × 5m, projetada para eventos, recepção, credenciamento ou apoio, com sistema de fixação compatível com diferentes tipos de pisos.</w:t>
            </w:r>
          </w:p>
        </w:tc>
        <w:tc>
          <w:tcPr>
            <w:tcW w:w="554" w:type="pct"/>
            <w:vAlign w:val="center"/>
          </w:tcPr>
          <w:p w14:paraId="25368EA9"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UND</w:t>
            </w:r>
          </w:p>
        </w:tc>
        <w:tc>
          <w:tcPr>
            <w:tcW w:w="538" w:type="pct"/>
            <w:shd w:val="clear" w:color="auto" w:fill="auto"/>
            <w:vAlign w:val="center"/>
          </w:tcPr>
          <w:p w14:paraId="390BBCB7" w14:textId="77777777" w:rsidR="00C81CCE" w:rsidRPr="005C0115" w:rsidRDefault="00C81CCE" w:rsidP="006A54A7">
            <w:pPr>
              <w:jc w:val="center"/>
              <w:rPr>
                <w:rFonts w:ascii="Times New Roman" w:eastAsia="Times New Roman" w:hAnsi="Times New Roman" w:cs="Times New Roman"/>
              </w:rPr>
            </w:pPr>
            <w:r w:rsidRPr="005C0115">
              <w:rPr>
                <w:rFonts w:ascii="Times New Roman" w:eastAsia="Times New Roman" w:hAnsi="Times New Roman" w:cs="Times New Roman"/>
              </w:rPr>
              <w:t>1</w:t>
            </w:r>
          </w:p>
        </w:tc>
        <w:tc>
          <w:tcPr>
            <w:tcW w:w="898" w:type="pct"/>
            <w:vAlign w:val="center"/>
          </w:tcPr>
          <w:p w14:paraId="125391B9"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R$ 4.707,50</w:t>
            </w:r>
          </w:p>
          <w:p w14:paraId="2B0A267F" w14:textId="77777777" w:rsidR="00C81CCE" w:rsidRPr="005C0115" w:rsidRDefault="00C81CCE" w:rsidP="006A54A7">
            <w:pPr>
              <w:jc w:val="center"/>
              <w:rPr>
                <w:rFonts w:ascii="Times New Roman" w:hAnsi="Times New Roman" w:cs="Times New Roman"/>
              </w:rPr>
            </w:pPr>
          </w:p>
        </w:tc>
        <w:tc>
          <w:tcPr>
            <w:tcW w:w="1114" w:type="pct"/>
            <w:vAlign w:val="center"/>
          </w:tcPr>
          <w:p w14:paraId="3F73AA22" w14:textId="77777777" w:rsidR="00C81CCE" w:rsidRPr="005C0115" w:rsidRDefault="00C81CCE" w:rsidP="006A54A7">
            <w:pPr>
              <w:jc w:val="center"/>
              <w:rPr>
                <w:rFonts w:ascii="Times New Roman" w:hAnsi="Times New Roman" w:cs="Times New Roman"/>
              </w:rPr>
            </w:pPr>
            <w:r w:rsidRPr="005C0115">
              <w:rPr>
                <w:rFonts w:ascii="Times New Roman" w:hAnsi="Times New Roman" w:cs="Times New Roman"/>
              </w:rPr>
              <w:t>R$ 4.707,50</w:t>
            </w:r>
          </w:p>
          <w:p w14:paraId="5352A594" w14:textId="77777777" w:rsidR="00C81CCE" w:rsidRPr="005C0115" w:rsidRDefault="00C81CCE" w:rsidP="006A54A7">
            <w:pPr>
              <w:jc w:val="center"/>
              <w:rPr>
                <w:rFonts w:ascii="Times New Roman" w:hAnsi="Times New Roman" w:cs="Times New Roman"/>
              </w:rPr>
            </w:pPr>
          </w:p>
        </w:tc>
      </w:tr>
      <w:tr w:rsidR="004A3863" w:rsidRPr="005C0115" w14:paraId="60D2F104" w14:textId="77777777" w:rsidTr="006A54A7">
        <w:trPr>
          <w:trHeight w:val="416"/>
        </w:trPr>
        <w:tc>
          <w:tcPr>
            <w:tcW w:w="5000" w:type="pct"/>
            <w:gridSpan w:val="6"/>
            <w:shd w:val="clear" w:color="auto" w:fill="D9D9D9" w:themeFill="background1" w:themeFillShade="D9"/>
            <w:vAlign w:val="center"/>
          </w:tcPr>
          <w:p w14:paraId="36B88BAB" w14:textId="77777777" w:rsidR="00C81CCE" w:rsidRPr="005C0115" w:rsidRDefault="00C81CCE" w:rsidP="006A54A7">
            <w:pPr>
              <w:rPr>
                <w:rFonts w:ascii="Times New Roman" w:hAnsi="Times New Roman" w:cs="Times New Roman"/>
                <w:b/>
              </w:rPr>
            </w:pPr>
            <w:r w:rsidRPr="005C0115">
              <w:rPr>
                <w:rFonts w:ascii="Times New Roman" w:hAnsi="Times New Roman" w:cs="Times New Roman"/>
                <w:b/>
              </w:rPr>
              <w:t>Valor total R$ 514.429,64 (quinhentos e quatorze mil quatrocentos e vinte e nove reais e sessenta e quatro centavos).</w:t>
            </w:r>
          </w:p>
        </w:tc>
      </w:tr>
    </w:tbl>
    <w:p w14:paraId="2F351829"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6B4B3D13"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4337971"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007EB2E6"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4B319E2"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2C48B112"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D9C8C29"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2951383F"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6F91544B"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944CB1E"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150A51A5" w14:textId="77777777" w:rsidR="00125BFF" w:rsidRPr="005C0115" w:rsidRDefault="00125BFF" w:rsidP="00EF3320">
      <w:pPr>
        <w:pStyle w:val="Default"/>
        <w:ind w:right="-1"/>
        <w:jc w:val="center"/>
        <w:rPr>
          <w:rFonts w:ascii="Times New Roman" w:hAnsi="Times New Roman" w:cs="Times New Roman"/>
          <w:b/>
          <w:bCs/>
          <w:color w:val="auto"/>
          <w:sz w:val="22"/>
          <w:szCs w:val="22"/>
        </w:rPr>
      </w:pPr>
    </w:p>
    <w:p w14:paraId="3512DA26"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719D79E3"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0596E7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F6985B1"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B9C4FE8"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325D5E3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58B991DE"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2E41F2FF"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1B97A461" w14:textId="77777777" w:rsidR="004E37F0" w:rsidRPr="005C0115" w:rsidRDefault="004E37F0" w:rsidP="00EF3320">
      <w:pPr>
        <w:pStyle w:val="Default"/>
        <w:ind w:right="-1"/>
        <w:jc w:val="center"/>
        <w:rPr>
          <w:rFonts w:ascii="Times New Roman" w:hAnsi="Times New Roman" w:cs="Times New Roman"/>
          <w:b/>
          <w:bCs/>
          <w:color w:val="auto"/>
          <w:sz w:val="22"/>
          <w:szCs w:val="22"/>
        </w:rPr>
      </w:pPr>
    </w:p>
    <w:p w14:paraId="2BCA2A3E" w14:textId="77777777" w:rsidR="00F21D6F" w:rsidRPr="005C0115" w:rsidRDefault="00F21D6F" w:rsidP="00EF3320">
      <w:pPr>
        <w:pStyle w:val="Default"/>
        <w:ind w:right="-1"/>
        <w:jc w:val="center"/>
        <w:rPr>
          <w:rFonts w:ascii="Times New Roman" w:hAnsi="Times New Roman" w:cs="Times New Roman"/>
          <w:b/>
          <w:bCs/>
          <w:color w:val="auto"/>
          <w:sz w:val="22"/>
          <w:szCs w:val="22"/>
        </w:rPr>
      </w:pPr>
    </w:p>
    <w:p w14:paraId="6F777BC7" w14:textId="158F0BF3" w:rsidR="00672544" w:rsidRPr="005C0115" w:rsidRDefault="00672544" w:rsidP="00EF3320">
      <w:pPr>
        <w:pStyle w:val="Default"/>
        <w:ind w:right="-1"/>
        <w:jc w:val="center"/>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 xml:space="preserve">ANEXO </w:t>
      </w:r>
      <w:r w:rsidR="00B52CC7" w:rsidRPr="005C0115">
        <w:rPr>
          <w:rFonts w:ascii="Times New Roman" w:hAnsi="Times New Roman" w:cs="Times New Roman"/>
          <w:b/>
          <w:bCs/>
          <w:color w:val="auto"/>
          <w:sz w:val="22"/>
          <w:szCs w:val="22"/>
        </w:rPr>
        <w:t>IV</w:t>
      </w:r>
      <w:r w:rsidRPr="005C0115">
        <w:rPr>
          <w:rFonts w:ascii="Times New Roman" w:hAnsi="Times New Roman" w:cs="Times New Roman"/>
          <w:b/>
          <w:bCs/>
          <w:color w:val="auto"/>
          <w:sz w:val="22"/>
          <w:szCs w:val="22"/>
        </w:rPr>
        <w:t xml:space="preserve"> - DECLARAÇÃO UNIFICADA</w:t>
      </w:r>
    </w:p>
    <w:p w14:paraId="55D48398" w14:textId="77777777" w:rsidR="00672544" w:rsidRPr="005C0115" w:rsidRDefault="00672544" w:rsidP="00EF3320">
      <w:pPr>
        <w:pStyle w:val="Default"/>
        <w:ind w:left="1416" w:right="-1" w:firstLine="708"/>
        <w:jc w:val="both"/>
        <w:rPr>
          <w:rFonts w:ascii="Times New Roman" w:hAnsi="Times New Roman" w:cs="Times New Roman"/>
          <w:b/>
          <w:bCs/>
          <w:color w:val="auto"/>
          <w:sz w:val="22"/>
          <w:szCs w:val="22"/>
        </w:rPr>
      </w:pPr>
    </w:p>
    <w:p w14:paraId="54C93343" w14:textId="77777777" w:rsidR="007118EA" w:rsidRPr="005C0115" w:rsidRDefault="007118EA" w:rsidP="00EF3320">
      <w:pPr>
        <w:pStyle w:val="Default"/>
        <w:ind w:left="1416" w:right="-1" w:firstLine="708"/>
        <w:jc w:val="both"/>
        <w:rPr>
          <w:rFonts w:ascii="Times New Roman" w:hAnsi="Times New Roman" w:cs="Times New Roman"/>
          <w:b/>
          <w:bCs/>
          <w:color w:val="auto"/>
          <w:sz w:val="22"/>
          <w:szCs w:val="22"/>
        </w:rPr>
      </w:pPr>
    </w:p>
    <w:p w14:paraId="45C07166" w14:textId="77777777" w:rsidR="00672544" w:rsidRPr="005C0115" w:rsidRDefault="00672544" w:rsidP="00EF3320">
      <w:pPr>
        <w:pStyle w:val="Default"/>
        <w:ind w:left="1416" w:right="-1" w:firstLine="708"/>
        <w:jc w:val="both"/>
        <w:rPr>
          <w:rFonts w:ascii="Times New Roman" w:hAnsi="Times New Roman" w:cs="Times New Roman"/>
          <w:b/>
          <w:bCs/>
          <w:color w:val="auto"/>
          <w:sz w:val="22"/>
          <w:szCs w:val="22"/>
        </w:rPr>
      </w:pPr>
    </w:p>
    <w:p w14:paraId="02CB2AA7" w14:textId="54070123"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PROCESSO ADMINISTRATIVO Nº </w:t>
      </w:r>
      <w:r w:rsidR="00186FA2" w:rsidRPr="005C0115">
        <w:rPr>
          <w:rFonts w:ascii="Times New Roman" w:hAnsi="Times New Roman" w:cs="Times New Roman"/>
          <w:b/>
          <w:bCs/>
          <w:color w:val="auto"/>
          <w:sz w:val="22"/>
          <w:szCs w:val="22"/>
        </w:rPr>
        <w:t>68.059/2025</w:t>
      </w:r>
    </w:p>
    <w:p w14:paraId="472FFEEA" w14:textId="6FF2F9F2" w:rsidR="00672544" w:rsidRPr="005C0115" w:rsidRDefault="007E6867" w:rsidP="00EF3320">
      <w:pPr>
        <w:pStyle w:val="Default"/>
        <w:ind w:right="-1"/>
        <w:jc w:val="both"/>
        <w:rPr>
          <w:rFonts w:ascii="Times New Roman" w:hAnsi="Times New Roman" w:cs="Times New Roman"/>
          <w:b/>
          <w:bCs/>
          <w:color w:val="auto"/>
          <w:sz w:val="22"/>
          <w:szCs w:val="22"/>
        </w:rPr>
      </w:pPr>
      <w:r w:rsidRPr="005C0115">
        <w:rPr>
          <w:rFonts w:ascii="Times New Roman" w:hAnsi="Times New Roman" w:cs="Times New Roman"/>
          <w:b/>
          <w:bCs/>
          <w:color w:val="auto"/>
          <w:sz w:val="22"/>
          <w:szCs w:val="22"/>
        </w:rPr>
        <w:t>PREGÃO</w:t>
      </w:r>
      <w:r w:rsidR="00672544" w:rsidRPr="005C0115">
        <w:rPr>
          <w:rFonts w:ascii="Times New Roman" w:hAnsi="Times New Roman" w:cs="Times New Roman"/>
          <w:b/>
          <w:bCs/>
          <w:color w:val="auto"/>
          <w:sz w:val="22"/>
          <w:szCs w:val="22"/>
        </w:rPr>
        <w:t xml:space="preserve"> ELETRÔNIC</w:t>
      </w:r>
      <w:r w:rsidRPr="005C0115">
        <w:rPr>
          <w:rFonts w:ascii="Times New Roman" w:hAnsi="Times New Roman" w:cs="Times New Roman"/>
          <w:b/>
          <w:bCs/>
          <w:color w:val="auto"/>
          <w:sz w:val="22"/>
          <w:szCs w:val="22"/>
        </w:rPr>
        <w:t>O</w:t>
      </w:r>
      <w:r w:rsidR="00672544" w:rsidRPr="005C0115">
        <w:rPr>
          <w:rFonts w:ascii="Times New Roman" w:hAnsi="Times New Roman" w:cs="Times New Roman"/>
          <w:b/>
          <w:bCs/>
          <w:color w:val="auto"/>
          <w:sz w:val="22"/>
          <w:szCs w:val="22"/>
        </w:rPr>
        <w:t xml:space="preserve"> Nº </w:t>
      </w:r>
      <w:r w:rsidR="0099041D" w:rsidRPr="005C0115">
        <w:rPr>
          <w:rFonts w:ascii="Times New Roman" w:hAnsi="Times New Roman" w:cs="Times New Roman"/>
          <w:b/>
          <w:bCs/>
          <w:color w:val="auto"/>
          <w:sz w:val="22"/>
          <w:szCs w:val="22"/>
        </w:rPr>
        <w:t>008/2026</w:t>
      </w:r>
      <w:r w:rsidR="00546CD3" w:rsidRPr="005C0115">
        <w:rPr>
          <w:rFonts w:ascii="Times New Roman" w:hAnsi="Times New Roman" w:cs="Times New Roman"/>
          <w:b/>
          <w:bCs/>
          <w:color w:val="auto"/>
          <w:sz w:val="22"/>
          <w:szCs w:val="22"/>
        </w:rPr>
        <w:t xml:space="preserve"> </w:t>
      </w:r>
    </w:p>
    <w:p w14:paraId="17534455"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0713BE1" w14:textId="77777777" w:rsidR="007118EA" w:rsidRPr="005C0115" w:rsidRDefault="007118EA" w:rsidP="00EF3320">
      <w:pPr>
        <w:pStyle w:val="Default"/>
        <w:ind w:right="-1"/>
        <w:jc w:val="both"/>
        <w:rPr>
          <w:rFonts w:ascii="Times New Roman" w:hAnsi="Times New Roman" w:cs="Times New Roman"/>
          <w:color w:val="auto"/>
          <w:sz w:val="22"/>
          <w:szCs w:val="22"/>
        </w:rPr>
      </w:pPr>
    </w:p>
    <w:p w14:paraId="6E90D3B2" w14:textId="77777777" w:rsidR="00B33562" w:rsidRPr="005C0115" w:rsidRDefault="00672544" w:rsidP="00B33562">
      <w:pPr>
        <w:pStyle w:val="Nivel2"/>
        <w:numPr>
          <w:ilvl w:val="1"/>
          <w:numId w:val="0"/>
        </w:numPr>
        <w:rPr>
          <w:rFonts w:ascii="Times New Roman" w:hAnsi="Times New Roman" w:cs="Times New Roman"/>
          <w:color w:val="auto"/>
          <w:sz w:val="23"/>
          <w:szCs w:val="23"/>
        </w:rPr>
      </w:pPr>
      <w:r w:rsidRPr="005C0115">
        <w:rPr>
          <w:rFonts w:ascii="Times New Roman" w:hAnsi="Times New Roman" w:cs="Times New Roman"/>
          <w:b/>
          <w:bCs/>
          <w:color w:val="auto"/>
        </w:rPr>
        <w:t>Objeto</w:t>
      </w:r>
      <w:r w:rsidRPr="005C0115">
        <w:rPr>
          <w:rFonts w:ascii="Times New Roman" w:hAnsi="Times New Roman" w:cs="Times New Roman"/>
          <w:color w:val="auto"/>
        </w:rPr>
        <w:t xml:space="preserve">: </w:t>
      </w:r>
      <w:r w:rsidR="00B33562" w:rsidRPr="005C0115">
        <w:rPr>
          <w:rFonts w:ascii="Times New Roman" w:hAnsi="Times New Roman" w:cs="Times New Roman"/>
          <w:color w:val="auto"/>
          <w:sz w:val="23"/>
          <w:szCs w:val="23"/>
        </w:rPr>
        <w:t>a contratação de empresa especializada para o fornecimento de bens permanentes destinados à estruturação e ao fortalecimento das unidades do Cadastro Único, abrangendo a Central Municipal, os Centros de Referência de Assistência Social (CRAS) e o posto de atendimento localizado no Poupatempo, compreendendo mobiliário, equipamentos de informática e demais itens permanentes necessários ao funcionamento administrativo, ao atendimento ao público e ao aprimoramento da infraestrutura e da gestão dessas unidades.</w:t>
      </w:r>
    </w:p>
    <w:p w14:paraId="4FC428FE"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3365690C"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2B1581E0"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32435A1"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1. </w:t>
      </w:r>
      <w:r w:rsidRPr="005C0115">
        <w:rPr>
          <w:rFonts w:ascii="Times New Roman" w:hAnsi="Times New Roman" w:cs="Times New Roman"/>
          <w:color w:val="auto"/>
          <w:sz w:val="22"/>
          <w:szCs w:val="22"/>
        </w:rPr>
        <w:t xml:space="preserve">Está ciente e concorda com as condições contidas no aviso de </w:t>
      </w:r>
      <w:r w:rsidR="00451CFA" w:rsidRPr="005C0115">
        <w:rPr>
          <w:rFonts w:ascii="Times New Roman" w:hAnsi="Times New Roman" w:cs="Times New Roman"/>
          <w:color w:val="auto"/>
          <w:sz w:val="22"/>
          <w:szCs w:val="22"/>
        </w:rPr>
        <w:t>edital</w:t>
      </w:r>
      <w:r w:rsidRPr="005C0115">
        <w:rPr>
          <w:rFonts w:ascii="Times New Roman" w:hAnsi="Times New Roman" w:cs="Times New Roman"/>
          <w:color w:val="auto"/>
          <w:sz w:val="22"/>
          <w:szCs w:val="22"/>
        </w:rPr>
        <w:t xml:space="preserve"> e seus anexos, nos termos do art. 63, inciso I da Lei nº 14.133, de 2021; </w:t>
      </w:r>
    </w:p>
    <w:p w14:paraId="1CD05378" w14:textId="458ACDDD"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lastRenderedPageBreak/>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53DA4AF1"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4F2A57B9"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2. </w:t>
      </w:r>
      <w:r w:rsidRPr="005C0115">
        <w:rPr>
          <w:rFonts w:ascii="Times New Roman" w:hAnsi="Times New Roman" w:cs="Times New Roman"/>
          <w:color w:val="auto"/>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98A2D30"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789DC014" w14:textId="47CE35AB"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26744653"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3. </w:t>
      </w:r>
      <w:r w:rsidRPr="005C0115">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6120F4E6"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603EB7E0"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55BAAA21"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4. </w:t>
      </w:r>
      <w:r w:rsidRPr="005C0115">
        <w:rPr>
          <w:rFonts w:ascii="Times New Roman" w:hAnsi="Times New Roman" w:cs="Times New Roman"/>
          <w:color w:val="auto"/>
          <w:sz w:val="22"/>
          <w:szCs w:val="22"/>
        </w:rPr>
        <w:t xml:space="preserve">Não possui empregados executando trabalho degradante ou forçado, observando o disposto nos incisos III e IV do art. 1º e no inciso III do art. 5º da Constituição Federal; </w:t>
      </w:r>
    </w:p>
    <w:p w14:paraId="496F1A6B"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2691FBA1" w14:textId="77777777" w:rsidR="003B3B77" w:rsidRPr="005C0115" w:rsidRDefault="003B3B77" w:rsidP="00EF3320">
      <w:pPr>
        <w:pStyle w:val="Default"/>
        <w:spacing w:after="20"/>
        <w:ind w:right="-1"/>
        <w:jc w:val="both"/>
        <w:rPr>
          <w:rFonts w:ascii="Times New Roman" w:hAnsi="Times New Roman" w:cs="Times New Roman"/>
          <w:color w:val="auto"/>
          <w:sz w:val="22"/>
          <w:szCs w:val="22"/>
        </w:rPr>
      </w:pPr>
    </w:p>
    <w:p w14:paraId="751D94DE" w14:textId="7777777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5. </w:t>
      </w:r>
      <w:r w:rsidRPr="005C0115">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16899D70" w14:textId="41952768"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
    <w:p w14:paraId="588C3993"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
    <w:p w14:paraId="0AE50389" w14:textId="735BBE57" w:rsidR="00672544" w:rsidRPr="005C0115" w:rsidRDefault="00672544" w:rsidP="00EF3320">
      <w:pPr>
        <w:pStyle w:val="Default"/>
        <w:spacing w:after="20"/>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6. </w:t>
      </w:r>
      <w:r w:rsidRPr="005C0115">
        <w:rPr>
          <w:rFonts w:ascii="Times New Roman" w:hAnsi="Times New Roman" w:cs="Times New Roman"/>
          <w:color w:val="auto"/>
          <w:sz w:val="22"/>
          <w:szCs w:val="22"/>
        </w:rPr>
        <w:t>Organizada em cooperativa</w:t>
      </w:r>
      <w:r w:rsidR="00D9475F" w:rsidRPr="005C0115">
        <w:rPr>
          <w:rFonts w:ascii="Times New Roman" w:hAnsi="Times New Roman" w:cs="Times New Roman"/>
          <w:color w:val="auto"/>
          <w:sz w:val="22"/>
          <w:szCs w:val="22"/>
        </w:rPr>
        <w:t>,</w:t>
      </w:r>
      <w:r w:rsidRPr="005C0115">
        <w:rPr>
          <w:rFonts w:ascii="Times New Roman" w:hAnsi="Times New Roman" w:cs="Times New Roman"/>
          <w:color w:val="auto"/>
          <w:sz w:val="22"/>
          <w:szCs w:val="22"/>
        </w:rPr>
        <w:t xml:space="preserve"> cumpre os requisitos estabelecidos no art. 16 da Lei nº 14.133, de 2021.  </w:t>
      </w:r>
    </w:p>
    <w:p w14:paraId="05EBC946"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SE APLICA</w:t>
      </w:r>
    </w:p>
    <w:p w14:paraId="6BD425BF"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
    <w:p w14:paraId="0EC54E0D" w14:textId="003299FE"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7. </w:t>
      </w:r>
      <w:r w:rsidR="003C0F1B" w:rsidRPr="005C0115">
        <w:rPr>
          <w:rFonts w:ascii="Times New Roman" w:hAnsi="Times New Roman" w:cs="Times New Roman"/>
          <w:color w:val="auto"/>
          <w:sz w:val="22"/>
          <w:szCs w:val="22"/>
        </w:rPr>
        <w:t>DECLARA que a mesma não participou da visita técnica disponível no referido processo licitatório, sendo de sua total responsabilidade e conhecimento as condições de realização dos serviços, não recaindo em nenhuma hipótese qualquer responsabilidade sobre a Contratante ou argumento futuro quanto à não visitação.</w:t>
      </w:r>
    </w:p>
    <w:p w14:paraId="0B31F8C8"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 SE APLICA</w:t>
      </w:r>
    </w:p>
    <w:p w14:paraId="62A71E39"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425013CD"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8.</w:t>
      </w:r>
      <w:r w:rsidRPr="005C0115">
        <w:rPr>
          <w:rFonts w:ascii="Times New Roman" w:hAnsi="Times New Roman" w:cs="Times New Roman"/>
          <w:color w:val="auto"/>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3DF5AE47"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4470FF0F"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15147977"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9. </w:t>
      </w:r>
      <w:r w:rsidRPr="005C0115">
        <w:rPr>
          <w:rFonts w:ascii="Times New Roman" w:hAnsi="Times New Roman" w:cs="Times New Roman"/>
          <w:color w:val="auto"/>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6CA771F4"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478EAB6C" w14:textId="77777777" w:rsidR="00AF1C6B" w:rsidRPr="005C0115" w:rsidRDefault="00AF1C6B" w:rsidP="00EF3320">
      <w:pPr>
        <w:pStyle w:val="Default"/>
        <w:ind w:right="-1"/>
        <w:jc w:val="both"/>
        <w:rPr>
          <w:rFonts w:ascii="Times New Roman" w:hAnsi="Times New Roman" w:cs="Times New Roman"/>
          <w:color w:val="auto"/>
          <w:sz w:val="22"/>
          <w:szCs w:val="22"/>
        </w:rPr>
      </w:pPr>
    </w:p>
    <w:p w14:paraId="4D84837A"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lastRenderedPageBreak/>
        <w:t>10.</w:t>
      </w:r>
      <w:r w:rsidRPr="005C0115">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ECB98E5" w14:textId="77777777" w:rsidR="00AF1C6B" w:rsidRPr="005C0115" w:rsidRDefault="00AF1C6B" w:rsidP="00EF3320">
      <w:pPr>
        <w:pStyle w:val="Default"/>
        <w:spacing w:after="20"/>
        <w:ind w:right="-1"/>
        <w:jc w:val="both"/>
        <w:rPr>
          <w:rFonts w:ascii="Times New Roman" w:hAnsi="Times New Roman" w:cs="Times New Roman"/>
          <w:color w:val="auto"/>
          <w:sz w:val="22"/>
          <w:szCs w:val="22"/>
        </w:rPr>
      </w:pPr>
      <w:proofErr w:type="gramStart"/>
      <w:r w:rsidRPr="005C0115">
        <w:rPr>
          <w:rFonts w:ascii="Times New Roman" w:hAnsi="Times New Roman" w:cs="Times New Roman"/>
          <w:color w:val="auto"/>
          <w:sz w:val="22"/>
          <w:szCs w:val="22"/>
        </w:rPr>
        <w:t>( )</w:t>
      </w:r>
      <w:proofErr w:type="gramEnd"/>
      <w:r w:rsidRPr="005C0115">
        <w:rPr>
          <w:rFonts w:ascii="Times New Roman" w:hAnsi="Times New Roman" w:cs="Times New Roman"/>
          <w:color w:val="auto"/>
          <w:sz w:val="22"/>
          <w:szCs w:val="22"/>
        </w:rPr>
        <w:t xml:space="preserve"> SIM      </w:t>
      </w:r>
      <w:proofErr w:type="gramStart"/>
      <w:r w:rsidRPr="005C0115">
        <w:rPr>
          <w:rFonts w:ascii="Times New Roman" w:hAnsi="Times New Roman" w:cs="Times New Roman"/>
          <w:color w:val="auto"/>
          <w:sz w:val="22"/>
          <w:szCs w:val="22"/>
        </w:rPr>
        <w:t xml:space="preserve">   (</w:t>
      </w:r>
      <w:proofErr w:type="gramEnd"/>
      <w:r w:rsidRPr="005C0115">
        <w:rPr>
          <w:rFonts w:ascii="Times New Roman" w:hAnsi="Times New Roman" w:cs="Times New Roman"/>
          <w:color w:val="auto"/>
          <w:sz w:val="22"/>
          <w:szCs w:val="22"/>
        </w:rPr>
        <w:t xml:space="preserve"> ) NÃO</w:t>
      </w:r>
    </w:p>
    <w:p w14:paraId="6FB4B077"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01E2BA93"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XXXXXXXXX, XX de XXXXXXX de 20XX. </w:t>
      </w:r>
    </w:p>
    <w:p w14:paraId="721C37E5"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NOME (RESPONSÁVEL TÉCNICO OU REPRESENTANTE LEGAL) </w:t>
      </w:r>
    </w:p>
    <w:p w14:paraId="3F9949A0"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CPF nº: </w:t>
      </w:r>
      <w:r w:rsidRPr="005C0115">
        <w:rPr>
          <w:rFonts w:ascii="Times New Roman" w:hAnsi="Times New Roman" w:cs="Times New Roman"/>
          <w:color w:val="auto"/>
          <w:sz w:val="22"/>
          <w:szCs w:val="22"/>
        </w:rPr>
        <w:t xml:space="preserve">XXX.XXX.XXX-XX </w:t>
      </w:r>
    </w:p>
    <w:p w14:paraId="76AA4C39"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b/>
          <w:bCs/>
          <w:color w:val="auto"/>
          <w:sz w:val="22"/>
          <w:szCs w:val="22"/>
        </w:rPr>
        <w:t xml:space="preserve">RG nº: </w:t>
      </w:r>
      <w:r w:rsidRPr="005C0115">
        <w:rPr>
          <w:rFonts w:ascii="Times New Roman" w:hAnsi="Times New Roman" w:cs="Times New Roman"/>
          <w:color w:val="auto"/>
          <w:sz w:val="22"/>
          <w:szCs w:val="22"/>
        </w:rPr>
        <w:t xml:space="preserve">X.XXX.XXX.X                                                                                                                       </w:t>
      </w:r>
    </w:p>
    <w:p w14:paraId="7E3B2362"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3DC97065" w14:textId="77777777" w:rsidR="00672544" w:rsidRPr="005C0115" w:rsidRDefault="00672544" w:rsidP="00EF3320">
      <w:pPr>
        <w:pStyle w:val="Default"/>
        <w:ind w:right="-1"/>
        <w:jc w:val="both"/>
        <w:rPr>
          <w:rFonts w:ascii="Times New Roman" w:hAnsi="Times New Roman" w:cs="Times New Roman"/>
          <w:color w:val="auto"/>
          <w:sz w:val="22"/>
          <w:szCs w:val="22"/>
        </w:rPr>
      </w:pPr>
    </w:p>
    <w:p w14:paraId="73E9AE07" w14:textId="77777777" w:rsidR="00672544" w:rsidRPr="005C0115" w:rsidRDefault="00672544" w:rsidP="00EF3320">
      <w:pPr>
        <w:pStyle w:val="Default"/>
        <w:ind w:right="-1"/>
        <w:jc w:val="both"/>
        <w:rPr>
          <w:rFonts w:ascii="Times New Roman" w:hAnsi="Times New Roman" w:cs="Times New Roman"/>
          <w:color w:val="auto"/>
          <w:sz w:val="22"/>
          <w:szCs w:val="22"/>
        </w:rPr>
      </w:pPr>
      <w:r w:rsidRPr="005C0115">
        <w:rPr>
          <w:rFonts w:ascii="Times New Roman" w:hAnsi="Times New Roman" w:cs="Times New Roman"/>
          <w:color w:val="auto"/>
          <w:sz w:val="22"/>
          <w:szCs w:val="22"/>
        </w:rPr>
        <w:t xml:space="preserve">   (assinatura e carimbo) </w:t>
      </w:r>
    </w:p>
    <w:p w14:paraId="66C62C7D" w14:textId="77777777" w:rsidR="00672544" w:rsidRPr="005C0115" w:rsidRDefault="00672544" w:rsidP="00EF3320">
      <w:pPr>
        <w:spacing w:beforeLines="120" w:before="288" w:afterLines="120" w:after="288" w:line="312" w:lineRule="auto"/>
        <w:ind w:right="-1"/>
        <w:jc w:val="both"/>
        <w:rPr>
          <w:rFonts w:ascii="Times New Roman" w:hAnsi="Times New Roman" w:cs="Times New Roman"/>
          <w:b/>
          <w:bCs/>
        </w:rPr>
      </w:pPr>
      <w:r w:rsidRPr="005C0115">
        <w:rPr>
          <w:rFonts w:ascii="Times New Roman" w:hAnsi="Times New Roman" w:cs="Times New Roman"/>
          <w:b/>
          <w:bCs/>
        </w:rPr>
        <w:t>OBS 1: Esta declaração deverá ser emitida em papel que identifique o licitante.</w:t>
      </w:r>
    </w:p>
    <w:p w14:paraId="5BA5B19E" w14:textId="2038075F" w:rsidR="00672544" w:rsidRPr="005C0115" w:rsidRDefault="00672544" w:rsidP="00EF3320">
      <w:pPr>
        <w:pStyle w:val="Default"/>
        <w:ind w:right="-1"/>
        <w:jc w:val="both"/>
        <w:rPr>
          <w:rFonts w:ascii="Times New Roman" w:hAnsi="Times New Roman" w:cs="Times New Roman"/>
          <w:b/>
          <w:bCs/>
          <w:color w:val="auto"/>
          <w:sz w:val="22"/>
          <w:szCs w:val="22"/>
        </w:rPr>
      </w:pPr>
      <w:r w:rsidRPr="005C0115">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w:t>
      </w:r>
      <w:r w:rsidR="002324A2" w:rsidRPr="005C0115">
        <w:rPr>
          <w:rFonts w:ascii="Times New Roman" w:eastAsia="Calibri" w:hAnsi="Times New Roman" w:cs="Times New Roman"/>
          <w:b/>
          <w:bCs/>
          <w:color w:val="auto"/>
          <w:kern w:val="2"/>
          <w:sz w:val="22"/>
          <w:szCs w:val="22"/>
        </w:rPr>
        <w:t>a ausência de sua apresentação inabilitará a licitante</w:t>
      </w:r>
    </w:p>
    <w:p w14:paraId="4EED9D1B" w14:textId="12860691" w:rsidR="00FB1B83" w:rsidRPr="005C0115" w:rsidRDefault="00FB1B83" w:rsidP="00C5313D">
      <w:pPr>
        <w:tabs>
          <w:tab w:val="left" w:pos="1440"/>
        </w:tabs>
        <w:autoSpaceDE w:val="0"/>
        <w:snapToGrid w:val="0"/>
        <w:spacing w:before="120" w:after="120" w:line="276" w:lineRule="auto"/>
        <w:ind w:right="-1"/>
        <w:rPr>
          <w:rFonts w:ascii="Times New Roman" w:hAnsi="Times New Roman" w:cs="Times New Roman"/>
        </w:rPr>
      </w:pPr>
      <w:bookmarkStart w:id="60" w:name="_Toc132306371"/>
      <w:bookmarkStart w:id="61" w:name="ANEXO1"/>
    </w:p>
    <w:p w14:paraId="5A230945"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04D1B26"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2805A666"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 xml:space="preserve">ANEXO V </w:t>
      </w:r>
    </w:p>
    <w:p w14:paraId="7BCD5372"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0F0725B1"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DECLARAÇÃO PARA MINCROEMPRESA, EMPRESA DE PEQUENO PORTE E EQUIPARADAS</w:t>
      </w:r>
    </w:p>
    <w:p w14:paraId="203DB2B9"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rPr>
      </w:pPr>
    </w:p>
    <w:p w14:paraId="79FE184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Declaração que não tenha celebrado contratos com a Administração Pública cujos valores somados extrapolem a receita bruta máxima admitida para fins de enquadramento.</w:t>
      </w:r>
    </w:p>
    <w:p w14:paraId="23F56688"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186B3F0F"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PREGÃO ELETRÔNICO Nº </w:t>
      </w:r>
      <w:proofErr w:type="spellStart"/>
      <w:r w:rsidRPr="005C0115">
        <w:rPr>
          <w:rFonts w:ascii="Times New Roman" w:eastAsiaTheme="majorEastAsia" w:hAnsi="Times New Roman" w:cs="Times New Roman"/>
        </w:rPr>
        <w:t>xxx</w:t>
      </w:r>
      <w:proofErr w:type="spellEnd"/>
      <w:r w:rsidRPr="005C0115">
        <w:rPr>
          <w:rFonts w:ascii="Times New Roman" w:eastAsiaTheme="majorEastAsia" w:hAnsi="Times New Roman" w:cs="Times New Roman"/>
        </w:rPr>
        <w:t>/2026</w:t>
      </w:r>
    </w:p>
    <w:p w14:paraId="655ED925"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2BD5136"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A empresa, inscrita no CNPJ sob o nº, por intermédio de seu representante legal, o(a) Sr.(a.), portador(a) da Carteira de Identidade nº, do CPF nº, DECLARA, para fins do disposto no edital supracitado, sob as sanções administrativas cabíveis e sob as penas da lei, que esta empresa, na presente data, é considerada: </w:t>
      </w:r>
    </w:p>
    <w:p w14:paraId="33E1464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MICROEMPRESA, conforme inciso I do art. 3.º da Lei Complementar nº 123, de14/12/2006. </w:t>
      </w:r>
    </w:p>
    <w:p w14:paraId="645109F3"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EMPRESA DE PEQUENO PORTE, conforme inciso II do art. 3.º da Lei Complementar nº. 123, de 14/12/2006. </w:t>
      </w:r>
    </w:p>
    <w:p w14:paraId="13F7940F"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roofErr w:type="gramStart"/>
      <w:r w:rsidRPr="005C0115">
        <w:rPr>
          <w:rFonts w:ascii="Times New Roman" w:eastAsiaTheme="majorEastAsia" w:hAnsi="Times New Roman" w:cs="Times New Roman"/>
        </w:rPr>
        <w:t>( )</w:t>
      </w:r>
      <w:proofErr w:type="gramEnd"/>
      <w:r w:rsidRPr="005C0115">
        <w:rPr>
          <w:rFonts w:ascii="Times New Roman" w:eastAsiaTheme="majorEastAsia" w:hAnsi="Times New Roman" w:cs="Times New Roman"/>
        </w:rPr>
        <w:t xml:space="preserve"> MICROEMPREENDEDOR INDIVIDUAL, conforme art. 1º do Decreto nº 8.538/2015. </w:t>
      </w:r>
    </w:p>
    <w:p w14:paraId="1BF7C2B1"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AF4BF78"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Conforme art. 4º Lei Federal 14133/21 § 2º declara que, no ano-calendário de realização da licitação, ainda não celebrou contratos com a Administração Pública cujos valores somados extrapolem a receita bruta máxima admitida para fins de enquadramento como empresa de pequeno porte. </w:t>
      </w:r>
    </w:p>
    <w:p w14:paraId="6A6216CA"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50112610"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3CEE161E"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14D362BB"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xml:space="preserve">XXXXXXXXX/ XX, de 2026. </w:t>
      </w:r>
    </w:p>
    <w:p w14:paraId="0C7F4DA5"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p>
    <w:p w14:paraId="0AD25EC7"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rPr>
      </w:pPr>
      <w:r w:rsidRPr="005C0115">
        <w:rPr>
          <w:rFonts w:ascii="Times New Roman" w:eastAsiaTheme="majorEastAsia" w:hAnsi="Times New Roman" w:cs="Times New Roman"/>
        </w:rPr>
        <w:t>........................................................................................................... Assinatura do Responsável pela Empresa (Nome Legível/Cargo/Carimbo do CNPJ) CONTADOR - CRC</w:t>
      </w:r>
    </w:p>
    <w:p w14:paraId="438AB5BC"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3B6AC50A"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0A15DF03"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p>
    <w:p w14:paraId="0419296B" w14:textId="77777777" w:rsidR="004A3863" w:rsidRPr="005C0115" w:rsidRDefault="004A3863" w:rsidP="004A3863">
      <w:pPr>
        <w:keepNext/>
        <w:keepLines/>
        <w:spacing w:after="0" w:line="240" w:lineRule="auto"/>
        <w:ind w:right="-1"/>
        <w:jc w:val="both"/>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 xml:space="preserve">OBS. </w:t>
      </w:r>
      <w:r w:rsidRPr="005C0115">
        <w:rPr>
          <w:rFonts w:ascii="Times New Roman" w:eastAsiaTheme="majorEastAsia" w:hAnsi="Times New Roman" w:cs="Times New Roman"/>
        </w:rPr>
        <w:t>Caso a empresa tenha celebrado contratos com a Administração Pública cujos valores somados extrapolem a receita bruta máxima admitida para fins de enquadramento,</w:t>
      </w:r>
      <w:r w:rsidRPr="005C0115">
        <w:rPr>
          <w:rFonts w:ascii="Times New Roman" w:eastAsiaTheme="majorEastAsia" w:hAnsi="Times New Roman" w:cs="Times New Roman"/>
          <w:b/>
          <w:bCs/>
        </w:rPr>
        <w:t xml:space="preserve"> NÃO poderá participar dos itens exclusivos para ME E EPP, 3,4,5,6,7 e 8.</w:t>
      </w:r>
    </w:p>
    <w:p w14:paraId="5456B19B"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1CE868F1"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1B0EB307" w14:textId="77777777" w:rsidR="004A3863" w:rsidRPr="005C0115" w:rsidRDefault="004A3863" w:rsidP="004A3863">
      <w:pPr>
        <w:keepNext/>
        <w:keepLines/>
        <w:spacing w:after="0" w:line="240" w:lineRule="auto"/>
        <w:ind w:right="-1"/>
        <w:jc w:val="center"/>
        <w:outlineLvl w:val="1"/>
        <w:rPr>
          <w:rFonts w:ascii="Times New Roman" w:eastAsiaTheme="majorEastAsia" w:hAnsi="Times New Roman" w:cs="Times New Roman"/>
          <w:b/>
          <w:bCs/>
        </w:rPr>
      </w:pPr>
    </w:p>
    <w:p w14:paraId="3F5F24BA"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5F0CADAB"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1B9ABE8"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CF5612B"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5F5A118"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470D839F"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66C5B8A7"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522D6010" w14:textId="06EEAA02"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ANEXO V</w:t>
      </w:r>
      <w:r w:rsidRPr="005C0115">
        <w:rPr>
          <w:rFonts w:ascii="Times New Roman" w:eastAsiaTheme="majorEastAsia" w:hAnsi="Times New Roman" w:cs="Times New Roman"/>
          <w:b/>
          <w:bCs/>
        </w:rPr>
        <w:t>I</w:t>
      </w:r>
    </w:p>
    <w:p w14:paraId="56DAEEBD" w14:textId="77777777" w:rsidR="004A3863" w:rsidRPr="005C0115" w:rsidRDefault="004A3863" w:rsidP="00EF3320">
      <w:pPr>
        <w:keepNext/>
        <w:keepLines/>
        <w:spacing w:after="0" w:line="240" w:lineRule="auto"/>
        <w:ind w:right="-1"/>
        <w:jc w:val="center"/>
        <w:outlineLvl w:val="1"/>
        <w:rPr>
          <w:rFonts w:ascii="Times New Roman" w:eastAsiaTheme="majorEastAsia" w:hAnsi="Times New Roman" w:cs="Times New Roman"/>
          <w:b/>
          <w:bCs/>
        </w:rPr>
      </w:pPr>
    </w:p>
    <w:p w14:paraId="21BB2022" w14:textId="31CB146A" w:rsidR="00A34BFA" w:rsidRPr="005C0115" w:rsidRDefault="00A34BFA" w:rsidP="00EF3320">
      <w:pPr>
        <w:keepNext/>
        <w:keepLines/>
        <w:spacing w:after="0" w:line="240" w:lineRule="auto"/>
        <w:ind w:right="-1"/>
        <w:jc w:val="center"/>
        <w:outlineLvl w:val="1"/>
        <w:rPr>
          <w:rFonts w:ascii="Times New Roman" w:eastAsiaTheme="majorEastAsia" w:hAnsi="Times New Roman" w:cs="Times New Roman"/>
          <w:b/>
          <w:bCs/>
        </w:rPr>
      </w:pPr>
      <w:r w:rsidRPr="005C0115">
        <w:rPr>
          <w:rFonts w:ascii="Times New Roman" w:eastAsiaTheme="majorEastAsia" w:hAnsi="Times New Roman" w:cs="Times New Roman"/>
          <w:b/>
          <w:bCs/>
        </w:rPr>
        <w:t>MINUTA DE CONTRATO</w:t>
      </w:r>
    </w:p>
    <w:p w14:paraId="6A46D294" w14:textId="77777777" w:rsidR="00D3455F" w:rsidRPr="005C0115" w:rsidRDefault="00D3455F" w:rsidP="00EF3320">
      <w:pPr>
        <w:keepNext/>
        <w:keepLines/>
        <w:spacing w:after="0" w:line="240" w:lineRule="auto"/>
        <w:ind w:right="-1"/>
        <w:jc w:val="center"/>
        <w:outlineLvl w:val="1"/>
        <w:rPr>
          <w:rFonts w:ascii="Times New Roman" w:eastAsiaTheme="majorEastAsia" w:hAnsi="Times New Roman" w:cs="Times New Roman"/>
        </w:rPr>
      </w:pPr>
    </w:p>
    <w:p w14:paraId="2F884101" w14:textId="77777777" w:rsidR="00D3455F" w:rsidRPr="005C0115" w:rsidRDefault="00D3455F" w:rsidP="00EF3320">
      <w:pPr>
        <w:spacing w:after="0" w:line="240" w:lineRule="auto"/>
        <w:ind w:right="-1"/>
        <w:jc w:val="both"/>
        <w:rPr>
          <w:rFonts w:ascii="Times New Roman" w:hAnsi="Times New Roman" w:cs="Times New Roman"/>
        </w:rPr>
      </w:pPr>
    </w:p>
    <w:p w14:paraId="19327CE9" w14:textId="310C9505" w:rsidR="00D3455F" w:rsidRPr="005C0115" w:rsidRDefault="00D3455F" w:rsidP="00EF3320">
      <w:pPr>
        <w:keepNext/>
        <w:keepLines/>
        <w:suppressAutoHyphens/>
        <w:spacing w:after="0" w:line="240" w:lineRule="auto"/>
        <w:ind w:right="-1"/>
        <w:jc w:val="both"/>
        <w:outlineLvl w:val="0"/>
        <w:rPr>
          <w:rFonts w:ascii="Times New Roman" w:eastAsia="Batang" w:hAnsi="Times New Roman" w:cs="Times New Roman"/>
          <w:kern w:val="0"/>
          <w:u w:val="single"/>
          <w:shd w:val="clear" w:color="auto" w:fill="F2F2F2"/>
          <w:lang w:eastAsia="ar-SA"/>
        </w:rPr>
      </w:pPr>
      <w:r w:rsidRPr="005C0115">
        <w:rPr>
          <w:rFonts w:ascii="Times New Roman" w:eastAsia="Batang" w:hAnsi="Times New Roman" w:cs="Times New Roman"/>
          <w:kern w:val="0"/>
          <w:u w:val="single"/>
          <w:shd w:val="clear" w:color="auto" w:fill="F2F2F2"/>
          <w:lang w:eastAsia="ar-SA"/>
        </w:rPr>
        <w:t>TERMO DE CONTRATO Nº ______/202</w:t>
      </w:r>
      <w:r w:rsidR="005C2388" w:rsidRPr="005C0115">
        <w:rPr>
          <w:rFonts w:ascii="Times New Roman" w:eastAsia="Batang" w:hAnsi="Times New Roman" w:cs="Times New Roman"/>
          <w:kern w:val="0"/>
          <w:u w:val="single"/>
          <w:shd w:val="clear" w:color="auto" w:fill="F2F2F2"/>
          <w:lang w:eastAsia="ar-SA"/>
        </w:rPr>
        <w:t>6</w:t>
      </w:r>
    </w:p>
    <w:p w14:paraId="40EEBD4D" w14:textId="77777777" w:rsidR="00D3455F" w:rsidRPr="005C0115" w:rsidRDefault="00D3455F" w:rsidP="00EF3320">
      <w:pPr>
        <w:spacing w:line="240" w:lineRule="auto"/>
        <w:ind w:right="-1"/>
        <w:jc w:val="both"/>
        <w:rPr>
          <w:rFonts w:ascii="Times New Roman" w:hAnsi="Times New Roman" w:cs="Times New Roman"/>
          <w:lang w:eastAsia="ar-SA"/>
        </w:rPr>
      </w:pPr>
    </w:p>
    <w:p w14:paraId="21E117D4" w14:textId="50CD12F8" w:rsidR="00D3455F" w:rsidRPr="005C0115" w:rsidRDefault="00D3455F" w:rsidP="00EF3320">
      <w:pPr>
        <w:spacing w:after="0" w:line="240" w:lineRule="auto"/>
        <w:ind w:right="-1" w:firstLine="1418"/>
        <w:jc w:val="both"/>
        <w:rPr>
          <w:rFonts w:ascii="Times New Roman" w:eastAsiaTheme="majorEastAsia" w:hAnsi="Times New Roman" w:cs="Times New Roman"/>
        </w:rPr>
      </w:pPr>
      <w:r w:rsidRPr="005C0115">
        <w:rPr>
          <w:rFonts w:ascii="Times New Roman" w:eastAsia="Times New Roman" w:hAnsi="Times New Roman" w:cs="Times New Roman"/>
          <w:b/>
          <w:lang w:eastAsia="pt-BR"/>
        </w:rPr>
        <w:t>TERMO DE CONTRATO ______________________</w:t>
      </w:r>
      <w:r w:rsidRPr="005C0115">
        <w:rPr>
          <w:rFonts w:ascii="Times New Roman" w:eastAsia="Times New Roman" w:hAnsi="Times New Roman" w:cs="Times New Roman"/>
          <w:lang w:eastAsia="pt-BR"/>
        </w:rPr>
        <w:t xml:space="preserve"> que fazem entre si o </w:t>
      </w:r>
      <w:r w:rsidRPr="005C0115">
        <w:rPr>
          <w:rFonts w:ascii="Times New Roman" w:hAnsi="Times New Roman" w:cs="Times New Roman"/>
        </w:rPr>
        <w:t xml:space="preserve">MUNICÍPIO DE SÃO JOÃO DE MERITI, </w:t>
      </w:r>
      <w:r w:rsidRPr="005C0115">
        <w:rPr>
          <w:rFonts w:ascii="Times New Roman" w:eastAsia="Arial" w:hAnsi="Times New Roman" w:cs="Times New Roman"/>
        </w:rPr>
        <w:t xml:space="preserve">por intermédio </w:t>
      </w:r>
      <w:r w:rsidR="005D7BBB" w:rsidRPr="005C0115">
        <w:rPr>
          <w:rFonts w:ascii="Times New Roman" w:eastAsia="Arial" w:hAnsi="Times New Roman" w:cs="Times New Roman"/>
        </w:rPr>
        <w:t xml:space="preserve">da Secretaria Municipal de </w:t>
      </w:r>
      <w:r w:rsidR="00B076A0" w:rsidRPr="005C0115">
        <w:rPr>
          <w:rFonts w:ascii="Times New Roman" w:eastAsia="Arial" w:hAnsi="Times New Roman" w:cs="Times New Roman"/>
        </w:rPr>
        <w:t>Assistência Social</w:t>
      </w:r>
      <w:r w:rsidRPr="005C0115">
        <w:rPr>
          <w:rFonts w:ascii="Times New Roman" w:eastAsia="Arial" w:hAnsi="Times New Roman" w:cs="Times New Roman"/>
        </w:rPr>
        <w:t xml:space="preserve">, </w:t>
      </w:r>
      <w:r w:rsidR="00B076A0" w:rsidRPr="005C0115">
        <w:rPr>
          <w:rFonts w:ascii="Times New Roman" w:hAnsi="Times New Roman" w:cs="Times New Roman"/>
        </w:rPr>
        <w:t>) Avenida Presidente Lincoln, 899, térreo, bairro Jardim Meriti, na cidade de São João de Meriti/RJ , CEP 25555-201</w:t>
      </w:r>
      <w:r w:rsidRPr="005C0115">
        <w:rPr>
          <w:rFonts w:ascii="Times New Roman" w:hAnsi="Times New Roman" w:cs="Times New Roman"/>
        </w:rPr>
        <w:t xml:space="preserve"> neste ato representado pela sua</w:t>
      </w:r>
      <w:r w:rsidRPr="005C0115">
        <w:rPr>
          <w:rFonts w:ascii="Times New Roman" w:hAnsi="Times New Roman" w:cs="Times New Roman"/>
          <w:b/>
        </w:rPr>
        <w:t xml:space="preserve"> Secretária ____________________</w:t>
      </w:r>
      <w:r w:rsidRPr="005C0115">
        <w:rPr>
          <w:rFonts w:ascii="Times New Roman" w:hAnsi="Times New Roman" w:cs="Times New Roman"/>
        </w:rPr>
        <w:t xml:space="preserve">, mat.________, doravante denominado CONTRATANTE, e a empresa </w:t>
      </w:r>
      <w:r w:rsidRPr="005C0115">
        <w:rPr>
          <w:rFonts w:ascii="Times New Roman" w:hAnsi="Times New Roman" w:cs="Times New Roman"/>
          <w:b/>
        </w:rPr>
        <w:t>_________________</w:t>
      </w:r>
      <w:r w:rsidRPr="005C0115">
        <w:rPr>
          <w:rFonts w:ascii="Times New Roman" w:hAnsi="Times New Roman" w:cs="Times New Roman"/>
        </w:rPr>
        <w:t xml:space="preserve">, </w:t>
      </w:r>
      <w:r w:rsidRPr="005C0115">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5C0115">
        <w:rPr>
          <w:rFonts w:ascii="Times New Roman" w:eastAsia="Arial" w:hAnsi="Times New Roman" w:cs="Times New Roman"/>
        </w:rPr>
        <w:t>conforme ato constitutivo da empresa</w:t>
      </w:r>
      <w:r w:rsidRPr="005C0115">
        <w:rPr>
          <w:rFonts w:ascii="Times New Roman" w:eastAsia="Arial" w:hAnsi="Times New Roman" w:cs="Times New Roman"/>
          <w:i/>
          <w:iCs/>
        </w:rPr>
        <w:t xml:space="preserve"> e </w:t>
      </w:r>
      <w:r w:rsidRPr="005C0115">
        <w:rPr>
          <w:rFonts w:ascii="Times New Roman" w:eastAsia="Arial" w:hAnsi="Times New Roman" w:cs="Times New Roman"/>
          <w:iCs/>
        </w:rPr>
        <w:t>procuração</w:t>
      </w:r>
      <w:r w:rsidRPr="005C0115">
        <w:rPr>
          <w:rFonts w:ascii="Times New Roman" w:eastAsia="Arial" w:hAnsi="Times New Roman" w:cs="Times New Roman"/>
          <w:i/>
          <w:iCs/>
        </w:rPr>
        <w:t xml:space="preserve">, </w:t>
      </w:r>
      <w:r w:rsidRPr="005C0115">
        <w:rPr>
          <w:rFonts w:ascii="Times New Roman" w:hAnsi="Times New Roman" w:cs="Times New Roman"/>
        </w:rPr>
        <w:t xml:space="preserve">doravante denominada CONTRATADA, tendo em </w:t>
      </w:r>
      <w:r w:rsidRPr="005C0115">
        <w:rPr>
          <w:rFonts w:ascii="Times New Roman" w:eastAsia="Arial" w:hAnsi="Times New Roman" w:cs="Times New Roman"/>
        </w:rPr>
        <w:t xml:space="preserve">vista o que consta no </w:t>
      </w:r>
      <w:r w:rsidRPr="005C0115">
        <w:rPr>
          <w:rFonts w:ascii="Times New Roman" w:eastAsia="Arial" w:hAnsi="Times New Roman" w:cs="Times New Roman"/>
          <w:b/>
        </w:rPr>
        <w:t xml:space="preserve">Processo Administrativo nº  </w:t>
      </w:r>
      <w:r w:rsidR="0099041D" w:rsidRPr="005C0115">
        <w:rPr>
          <w:rFonts w:ascii="Times New Roman" w:eastAsia="Arial" w:hAnsi="Times New Roman" w:cs="Times New Roman"/>
          <w:b/>
        </w:rPr>
        <w:t>008/2026</w:t>
      </w:r>
      <w:r w:rsidR="005D7BBB" w:rsidRPr="005C0115">
        <w:rPr>
          <w:rFonts w:ascii="Times New Roman" w:eastAsia="Arial" w:hAnsi="Times New Roman" w:cs="Times New Roman"/>
          <w:b/>
        </w:rPr>
        <w:t xml:space="preserve"> </w:t>
      </w:r>
      <w:r w:rsidRPr="005C0115">
        <w:rPr>
          <w:rFonts w:ascii="Times New Roman" w:eastAsia="Arial" w:hAnsi="Times New Roman" w:cs="Times New Roman"/>
        </w:rPr>
        <w:t xml:space="preserve">e em observância às disposições da </w:t>
      </w:r>
      <w:hyperlink r:id="rId30" w:history="1">
        <w:r w:rsidRPr="005C0115">
          <w:rPr>
            <w:rFonts w:ascii="Times New Roman" w:eastAsia="Arial" w:hAnsi="Times New Roman" w:cs="Times New Roman"/>
          </w:rPr>
          <w:t>Lei nº 14.133, de 1º de abril de 2021</w:t>
        </w:r>
      </w:hyperlink>
      <w:r w:rsidRPr="005C0115">
        <w:rPr>
          <w:rFonts w:ascii="Times New Roman" w:eastAsia="Arial" w:hAnsi="Times New Roman" w:cs="Times New Roman"/>
        </w:rPr>
        <w:t xml:space="preserve"> e demais legislação aplicável, resolvem celebrar o presente Termo de Contrato, </w:t>
      </w:r>
      <w:r w:rsidRPr="005C0115">
        <w:rPr>
          <w:rFonts w:ascii="Times New Roman" w:eastAsia="Arial" w:hAnsi="Times New Roman" w:cs="Times New Roman"/>
          <w:iCs/>
        </w:rPr>
        <w:t>Pregão Eletrônico nº ______/_______</w:t>
      </w:r>
      <w:r w:rsidRPr="005C0115">
        <w:rPr>
          <w:rFonts w:ascii="Times New Roman" w:eastAsia="Arial" w:hAnsi="Times New Roman" w:cs="Times New Roman"/>
        </w:rPr>
        <w:t xml:space="preserve">, </w:t>
      </w:r>
      <w:r w:rsidRPr="005C0115">
        <w:rPr>
          <w:rFonts w:ascii="Times New Roman" w:eastAsiaTheme="majorEastAsia" w:hAnsi="Times New Roman" w:cs="Times New Roman"/>
        </w:rPr>
        <w:t>cuja celebração foi autorizada.</w:t>
      </w:r>
    </w:p>
    <w:p w14:paraId="535BE639" w14:textId="77777777" w:rsidR="00D3455F" w:rsidRPr="005C0115" w:rsidRDefault="00D3455F" w:rsidP="00EF3320">
      <w:pPr>
        <w:spacing w:after="0" w:line="240" w:lineRule="auto"/>
        <w:ind w:right="-1"/>
        <w:jc w:val="both"/>
        <w:rPr>
          <w:rFonts w:ascii="Times New Roman" w:eastAsia="Arial" w:hAnsi="Times New Roman" w:cs="Times New Roman"/>
        </w:rPr>
      </w:pPr>
    </w:p>
    <w:p w14:paraId="079BFA1E" w14:textId="77777777" w:rsidR="00D3455F" w:rsidRPr="005C0115" w:rsidRDefault="00D3455F" w:rsidP="00EF3320">
      <w:pPr>
        <w:spacing w:after="0" w:line="240" w:lineRule="auto"/>
        <w:ind w:right="-1"/>
        <w:jc w:val="both"/>
        <w:rPr>
          <w:rFonts w:ascii="Times New Roman" w:eastAsia="Arial" w:hAnsi="Times New Roman" w:cs="Times New Roman"/>
        </w:rPr>
      </w:pPr>
    </w:p>
    <w:p w14:paraId="05D70979"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r w:rsidRPr="005C0115">
        <w:rPr>
          <w:rFonts w:ascii="Times New Roman" w:eastAsia="Batang" w:hAnsi="Times New Roman" w:cs="Times New Roman"/>
          <w:b/>
          <w:iCs/>
        </w:rPr>
        <w:t>CLÁUSULA PRIMEIRA: DA VINCULAÇÃO- Art. 92 inciso II da Lei 14.133/2021</w:t>
      </w:r>
    </w:p>
    <w:p w14:paraId="25931FC1"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p>
    <w:p w14:paraId="1835FCD1" w14:textId="2F14F03F"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t xml:space="preserve">O presente Contrato obedece aos termos do Processo Administrativo nº </w:t>
      </w:r>
      <w:r w:rsidR="0099041D" w:rsidRPr="005C0115">
        <w:rPr>
          <w:rFonts w:ascii="Times New Roman" w:hAnsi="Times New Roman" w:cs="Times New Roman"/>
        </w:rPr>
        <w:t>008/2026</w:t>
      </w:r>
      <w:r w:rsidRPr="005C0115">
        <w:rPr>
          <w:rFonts w:ascii="Times New Roman" w:hAnsi="Times New Roman" w:cs="Times New Roman"/>
        </w:rPr>
        <w:t xml:space="preserve">, Edital nº ____, na modalidade </w:t>
      </w:r>
      <w:r w:rsidRPr="005C0115">
        <w:rPr>
          <w:rFonts w:ascii="Times New Roman" w:eastAsia="Arial" w:hAnsi="Times New Roman" w:cs="Times New Roman"/>
          <w:iCs/>
        </w:rPr>
        <w:t xml:space="preserve">Pregão Eletrônico </w:t>
      </w:r>
      <w:r w:rsidRPr="005C0115">
        <w:rPr>
          <w:rFonts w:ascii="Times New Roman" w:hAnsi="Times New Roman" w:cs="Times New Roman"/>
        </w:rPr>
        <w:t>e da Lei nº 14.133 de 01.04.2021.</w:t>
      </w:r>
    </w:p>
    <w:p w14:paraId="6A309F43" w14:textId="77777777" w:rsidR="00D3455F" w:rsidRPr="005C0115" w:rsidRDefault="00D3455F" w:rsidP="00EF3320">
      <w:pPr>
        <w:spacing w:after="0" w:line="240" w:lineRule="auto"/>
        <w:ind w:right="-1"/>
        <w:jc w:val="both"/>
        <w:rPr>
          <w:rFonts w:ascii="Times New Roman" w:hAnsi="Times New Roman" w:cs="Times New Roman"/>
        </w:rPr>
      </w:pPr>
    </w:p>
    <w:p w14:paraId="665AB62A" w14:textId="77777777" w:rsidR="00D3455F" w:rsidRPr="005C0115" w:rsidRDefault="00D3455F" w:rsidP="00EF3320">
      <w:pPr>
        <w:spacing w:after="0" w:line="240" w:lineRule="auto"/>
        <w:ind w:right="-1"/>
        <w:jc w:val="both"/>
        <w:rPr>
          <w:rFonts w:ascii="Times New Roman" w:eastAsia="Batang" w:hAnsi="Times New Roman" w:cs="Times New Roman"/>
          <w:b/>
        </w:rPr>
      </w:pPr>
      <w:r w:rsidRPr="005C0115">
        <w:rPr>
          <w:rFonts w:ascii="Times New Roman" w:eastAsia="Batang" w:hAnsi="Times New Roman" w:cs="Times New Roman"/>
        </w:rPr>
        <w:lastRenderedPageBreak/>
        <w:t xml:space="preserve">O presente instrumento está vinculado ao termo o despacho autorizativo do Ordenador de Despesa; à solicitação da </w:t>
      </w:r>
      <w:r w:rsidRPr="005C0115">
        <w:rPr>
          <w:rFonts w:ascii="Times New Roman" w:eastAsia="Batang" w:hAnsi="Times New Roman" w:cs="Times New Roman"/>
          <w:shd w:val="clear" w:color="auto" w:fill="F2F2F2"/>
        </w:rPr>
        <w:t xml:space="preserve">Secretaria </w:t>
      </w:r>
      <w:proofErr w:type="spellStart"/>
      <w:r w:rsidRPr="005C0115">
        <w:rPr>
          <w:rFonts w:ascii="Times New Roman" w:eastAsia="Batang" w:hAnsi="Times New Roman" w:cs="Times New Roman"/>
          <w:shd w:val="clear" w:color="auto" w:fill="F2F2F2"/>
        </w:rPr>
        <w:t>xxxxxxxxxxx</w:t>
      </w:r>
      <w:proofErr w:type="spellEnd"/>
      <w:r w:rsidRPr="005C0115">
        <w:rPr>
          <w:rFonts w:ascii="Times New Roman" w:eastAsia="Batang" w:hAnsi="Times New Roman" w:cs="Times New Roman"/>
          <w:shd w:val="clear" w:color="auto" w:fill="F2F2F2"/>
        </w:rPr>
        <w:t xml:space="preserve"> e</w:t>
      </w:r>
      <w:r w:rsidRPr="005C0115">
        <w:rPr>
          <w:rFonts w:ascii="Times New Roman" w:eastAsia="Batang" w:hAnsi="Times New Roman" w:cs="Times New Roman"/>
        </w:rPr>
        <w:t xml:space="preserve"> à proposta da CONTRATADA, independentemente de sua transcrição.</w:t>
      </w:r>
    </w:p>
    <w:p w14:paraId="410B4785"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u w:val="single"/>
        </w:rPr>
      </w:pPr>
    </w:p>
    <w:p w14:paraId="68C3801F" w14:textId="77777777" w:rsidR="00D3455F" w:rsidRPr="005C0115" w:rsidRDefault="00D3455F" w:rsidP="00EF3320">
      <w:pPr>
        <w:keepNext/>
        <w:keepLines/>
        <w:spacing w:after="0" w:line="240" w:lineRule="auto"/>
        <w:ind w:right="-1"/>
        <w:jc w:val="both"/>
        <w:outlineLvl w:val="3"/>
        <w:rPr>
          <w:rFonts w:ascii="Times New Roman" w:eastAsia="Batang" w:hAnsi="Times New Roman" w:cs="Times New Roman"/>
          <w:b/>
          <w:iCs/>
        </w:rPr>
      </w:pPr>
      <w:r w:rsidRPr="005C0115">
        <w:rPr>
          <w:rFonts w:ascii="Times New Roman" w:eastAsia="Batang" w:hAnsi="Times New Roman" w:cs="Times New Roman"/>
          <w:b/>
          <w:iCs/>
        </w:rPr>
        <w:t>CLÁUSULA SEGUNDA: DO OBJETO- Art.92, Inc. I da Lei 14.133/2021</w:t>
      </w:r>
    </w:p>
    <w:p w14:paraId="2F17180E"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24028F0E"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xml:space="preserve">O objeto do presente instrumento é a contratação de empresa especializada </w:t>
      </w:r>
      <w:proofErr w:type="spellStart"/>
      <w:r w:rsidRPr="005C0115">
        <w:rPr>
          <w:rFonts w:ascii="Times New Roman" w:eastAsia="Times New Roman" w:hAnsi="Times New Roman" w:cs="Times New Roman"/>
          <w:kern w:val="0"/>
          <w:lang w:eastAsia="pt-BR"/>
        </w:rPr>
        <w:t>xxxxxxxxxxxxxxx</w:t>
      </w:r>
      <w:proofErr w:type="spellEnd"/>
      <w:r w:rsidRPr="005C0115">
        <w:rPr>
          <w:rFonts w:ascii="Times New Roman" w:eastAsia="Times New Roman" w:hAnsi="Times New Roman" w:cs="Times New Roman"/>
          <w:kern w:val="0"/>
          <w:lang w:eastAsia="pt-BR"/>
        </w:rPr>
        <w:t xml:space="preserve"> conforme condições, quantidades e exigências estabelecidas no edital, ETP, TR e anexos. </w:t>
      </w:r>
    </w:p>
    <w:p w14:paraId="1136C7E2" w14:textId="77777777" w:rsidR="00D3455F" w:rsidRPr="005C0115" w:rsidRDefault="00D3455F" w:rsidP="00EF3320">
      <w:pPr>
        <w:widowControl w:val="0"/>
        <w:autoSpaceDE w:val="0"/>
        <w:autoSpaceDN w:val="0"/>
        <w:spacing w:after="0" w:line="240" w:lineRule="auto"/>
        <w:ind w:right="-1"/>
        <w:jc w:val="both"/>
        <w:rPr>
          <w:rFonts w:ascii="Times New Roman" w:eastAsia="Times New Roman" w:hAnsi="Times New Roman" w:cs="Times New Roman"/>
          <w:kern w:val="0"/>
          <w:lang w:eastAsia="pt-BR"/>
        </w:rPr>
      </w:pPr>
    </w:p>
    <w:p w14:paraId="7D9EDAA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5C0115">
        <w:rPr>
          <w:rFonts w:ascii="Times New Roman" w:eastAsiaTheme="minorEastAsia" w:hAnsi="Times New Roman" w:cs="Times New Roman"/>
          <w:kern w:val="0"/>
          <w:lang w:eastAsia="pt-BR"/>
        </w:rPr>
        <w:t>e eventuais anexos dos documentos supracitados</w:t>
      </w:r>
      <w:r w:rsidRPr="005C0115">
        <w:rPr>
          <w:rFonts w:ascii="Times New Roman" w:eastAsia="Times New Roman" w:hAnsi="Times New Roman" w:cs="Times New Roman"/>
          <w:kern w:val="0"/>
          <w:lang w:eastAsia="pt-BR"/>
        </w:rPr>
        <w:t xml:space="preserve">. </w:t>
      </w:r>
    </w:p>
    <w:p w14:paraId="52362ECD" w14:textId="77777777" w:rsidR="00D3455F" w:rsidRPr="005C0115" w:rsidRDefault="00D3455F" w:rsidP="00EF3320">
      <w:pPr>
        <w:spacing w:after="0" w:line="240" w:lineRule="auto"/>
        <w:ind w:left="65" w:right="-1"/>
        <w:jc w:val="both"/>
        <w:rPr>
          <w:rFonts w:ascii="Times New Roman" w:eastAsiaTheme="minorEastAsia" w:hAnsi="Times New Roman" w:cs="Times New Roman"/>
          <w:kern w:val="0"/>
          <w:lang w:eastAsia="pt-BR"/>
        </w:rPr>
      </w:pPr>
    </w:p>
    <w:p w14:paraId="03AE3FEC"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r w:rsidRPr="005C0115">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ED70538"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29F00FEF"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79A00E73" w14:textId="77777777" w:rsidR="00D3455F" w:rsidRPr="005C0115" w:rsidRDefault="00D3455F" w:rsidP="00EF3320">
      <w:pPr>
        <w:tabs>
          <w:tab w:val="left" w:pos="9864"/>
        </w:tabs>
        <w:autoSpaceDE w:val="0"/>
        <w:autoSpaceDN w:val="0"/>
        <w:adjustRightInd w:val="0"/>
        <w:spacing w:after="0" w:line="240" w:lineRule="auto"/>
        <w:ind w:right="-1"/>
        <w:jc w:val="both"/>
        <w:rPr>
          <w:rFonts w:ascii="Times New Roman" w:eastAsiaTheme="majorEastAsia" w:hAnsi="Times New Roman" w:cs="Times New Roman"/>
        </w:rPr>
      </w:pPr>
    </w:p>
    <w:p w14:paraId="0C574EB0" w14:textId="77777777" w:rsidR="00D3455F" w:rsidRPr="005C0115" w:rsidRDefault="00D3455F" w:rsidP="00EF3320">
      <w:pPr>
        <w:spacing w:after="0" w:line="240" w:lineRule="auto"/>
        <w:ind w:right="-1"/>
        <w:jc w:val="both"/>
        <w:rPr>
          <w:rFonts w:ascii="Times New Roman" w:eastAsia="Times New Roman" w:hAnsi="Times New Roman" w:cs="Times New Roman"/>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4A3863" w:rsidRPr="005C0115" w14:paraId="144C437B" w14:textId="77777777" w:rsidTr="00D11949">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261A0"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7E6A2" w14:textId="77777777" w:rsidR="00D3455F" w:rsidRPr="005C0115" w:rsidRDefault="00D3455F" w:rsidP="00EF3320">
            <w:pPr>
              <w:widowControl w:val="0"/>
              <w:spacing w:after="0" w:line="240" w:lineRule="auto"/>
              <w:ind w:right="-1"/>
              <w:jc w:val="center"/>
              <w:rPr>
                <w:rFonts w:ascii="Times New Roman" w:eastAsia="Arial" w:hAnsi="Times New Roman" w:cs="Times New Roman"/>
              </w:rPr>
            </w:pPr>
            <w:r w:rsidRPr="005C0115">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78E78" w14:textId="77777777" w:rsidR="00D3455F" w:rsidRPr="005C0115" w:rsidRDefault="00D3455F" w:rsidP="00EF3320">
            <w:pPr>
              <w:widowControl w:val="0"/>
              <w:spacing w:after="0" w:line="240" w:lineRule="auto"/>
              <w:ind w:right="-1"/>
              <w:jc w:val="center"/>
              <w:rPr>
                <w:rFonts w:ascii="Times New Roman" w:eastAsia="Arial" w:hAnsi="Times New Roman" w:cs="Times New Roman"/>
              </w:rPr>
            </w:pPr>
            <w:r w:rsidRPr="005C0115">
              <w:rPr>
                <w:rFonts w:ascii="Times New Roman" w:eastAsia="Arial" w:hAnsi="Times New Roman" w:cs="Times New Roman"/>
                <w:bCs/>
              </w:rPr>
              <w:t>UNID.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18594"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QUANT.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E85DC"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235F2" w14:textId="77777777" w:rsidR="00D3455F" w:rsidRPr="005C0115" w:rsidRDefault="00D3455F" w:rsidP="00EF3320">
            <w:pPr>
              <w:widowControl w:val="0"/>
              <w:spacing w:after="0" w:line="240" w:lineRule="auto"/>
              <w:ind w:right="-1"/>
              <w:jc w:val="center"/>
              <w:rPr>
                <w:rFonts w:ascii="Times New Roman" w:eastAsia="Arial" w:hAnsi="Times New Roman" w:cs="Times New Roman"/>
                <w:bCs/>
              </w:rPr>
            </w:pPr>
            <w:r w:rsidRPr="005C0115">
              <w:rPr>
                <w:rFonts w:ascii="Times New Roman" w:eastAsia="Arial" w:hAnsi="Times New Roman" w:cs="Times New Roman"/>
                <w:bCs/>
              </w:rPr>
              <w:t>VALOR TOTAL</w:t>
            </w:r>
          </w:p>
        </w:tc>
      </w:tr>
      <w:tr w:rsidR="004A3863" w:rsidRPr="005C0115" w14:paraId="24A7A23B"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592DC"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FDF35"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2D390"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BB16F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C47BD"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8E0DF"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r w:rsidR="004A3863" w:rsidRPr="005C0115" w14:paraId="79AF2E59"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077565"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p w14:paraId="0F2F73DE"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p w14:paraId="2A7CCCC3"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828C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08519"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8EFC20"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6B54FB"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7F6AD"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r w:rsidR="00D3455F" w:rsidRPr="005C0115" w14:paraId="04ECE5D6" w14:textId="77777777" w:rsidTr="00D11949">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214ED" w14:textId="77777777" w:rsidR="00D3455F" w:rsidRPr="005C0115" w:rsidRDefault="00D3455F" w:rsidP="00EF3320">
            <w:pPr>
              <w:widowControl w:val="0"/>
              <w:spacing w:after="0" w:line="240" w:lineRule="auto"/>
              <w:ind w:right="-1"/>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9A709"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9BD11"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702E1"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63313"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248BA" w14:textId="77777777" w:rsidR="00D3455F" w:rsidRPr="005C0115" w:rsidRDefault="00D3455F" w:rsidP="00EF3320">
            <w:pPr>
              <w:widowControl w:val="0"/>
              <w:spacing w:after="0" w:line="240" w:lineRule="auto"/>
              <w:ind w:right="-1"/>
              <w:jc w:val="both"/>
              <w:rPr>
                <w:rFonts w:ascii="Times New Roman" w:eastAsia="Arial" w:hAnsi="Times New Roman" w:cs="Times New Roman"/>
              </w:rPr>
            </w:pPr>
          </w:p>
        </w:tc>
      </w:tr>
    </w:tbl>
    <w:p w14:paraId="0F39E33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ACD74DD" w14:textId="77777777" w:rsidR="00D3455F" w:rsidRPr="005C0115" w:rsidRDefault="00D3455F" w:rsidP="00EF3320">
      <w:pPr>
        <w:widowControl w:val="0"/>
        <w:autoSpaceDE w:val="0"/>
        <w:autoSpaceDN w:val="0"/>
        <w:spacing w:after="0" w:line="240" w:lineRule="auto"/>
        <w:ind w:right="-1" w:hanging="24"/>
        <w:jc w:val="both"/>
        <w:rPr>
          <w:rFonts w:ascii="Times New Roman" w:eastAsia="Times New Roman" w:hAnsi="Times New Roman" w:cs="Times New Roman"/>
          <w:kern w:val="0"/>
          <w:lang w:eastAsia="pt-BR"/>
        </w:rPr>
      </w:pPr>
    </w:p>
    <w:p w14:paraId="7709269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lang w:eastAsia="pt-BR"/>
        </w:rPr>
      </w:pPr>
      <w:r w:rsidRPr="005C0115">
        <w:rPr>
          <w:rFonts w:ascii="Times New Roman" w:eastAsiaTheme="majorEastAsia" w:hAnsi="Times New Roman" w:cs="Times New Roman"/>
          <w:b/>
          <w:bCs/>
          <w:kern w:val="0"/>
          <w:lang w:eastAsia="pt-BR"/>
        </w:rPr>
        <w:t xml:space="preserve">CLÁUSULA TERCEIRA: VIGÊNCIA E PRORROGAÇÃO e PRAZOS - </w:t>
      </w:r>
      <w:r w:rsidRPr="005C0115">
        <w:rPr>
          <w:rFonts w:ascii="Times New Roman" w:eastAsia="Batang" w:hAnsi="Times New Roman" w:cs="Times New Roman"/>
          <w:b/>
          <w:bCs/>
          <w:kern w:val="0"/>
          <w:lang w:eastAsia="pt-BR"/>
        </w:rPr>
        <w:t xml:space="preserve">Art.92, </w:t>
      </w:r>
      <w:proofErr w:type="spellStart"/>
      <w:r w:rsidRPr="005C0115">
        <w:rPr>
          <w:rFonts w:ascii="Times New Roman" w:eastAsia="Batang" w:hAnsi="Times New Roman" w:cs="Times New Roman"/>
          <w:b/>
          <w:bCs/>
          <w:kern w:val="0"/>
          <w:lang w:eastAsia="pt-BR"/>
        </w:rPr>
        <w:t>inc.VII</w:t>
      </w:r>
      <w:proofErr w:type="spellEnd"/>
      <w:r w:rsidRPr="005C0115">
        <w:rPr>
          <w:rFonts w:ascii="Times New Roman" w:eastAsia="Batang" w:hAnsi="Times New Roman" w:cs="Times New Roman"/>
          <w:b/>
          <w:bCs/>
          <w:kern w:val="0"/>
          <w:lang w:eastAsia="pt-BR"/>
        </w:rPr>
        <w:t xml:space="preserve"> da Lei 14.133/2021</w:t>
      </w:r>
    </w:p>
    <w:p w14:paraId="351B3731" w14:textId="77777777" w:rsidR="00D3455F" w:rsidRPr="005C0115" w:rsidRDefault="00D3455F" w:rsidP="00EF3320">
      <w:pPr>
        <w:spacing w:line="240" w:lineRule="auto"/>
        <w:ind w:right="-1"/>
        <w:jc w:val="both"/>
        <w:rPr>
          <w:rFonts w:ascii="Times New Roman" w:hAnsi="Times New Roman" w:cs="Times New Roman"/>
          <w:lang w:eastAsia="pt-BR"/>
        </w:rPr>
      </w:pPr>
    </w:p>
    <w:p w14:paraId="70212AD7" w14:textId="6EBFDB09"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 xml:space="preserve">O prazo de vigência da contratação é de </w:t>
      </w:r>
      <w:r w:rsidR="006B7429" w:rsidRPr="005C0115">
        <w:rPr>
          <w:rFonts w:ascii="Times New Roman" w:eastAsiaTheme="minorEastAsia" w:hAnsi="Times New Roman" w:cs="Times New Roman"/>
          <w:iCs/>
          <w:kern w:val="0"/>
          <w:lang w:eastAsia="pt-BR"/>
        </w:rPr>
        <w:t>12</w:t>
      </w:r>
      <w:r w:rsidR="00FD27CA" w:rsidRPr="005C0115">
        <w:rPr>
          <w:rFonts w:ascii="Times New Roman" w:eastAsiaTheme="minorEastAsia" w:hAnsi="Times New Roman" w:cs="Times New Roman"/>
          <w:iCs/>
          <w:kern w:val="0"/>
          <w:lang w:eastAsia="pt-BR"/>
        </w:rPr>
        <w:t xml:space="preserve"> </w:t>
      </w:r>
      <w:r w:rsidRPr="005C0115">
        <w:rPr>
          <w:rFonts w:ascii="Times New Roman" w:eastAsiaTheme="minorEastAsia" w:hAnsi="Times New Roman" w:cs="Times New Roman"/>
          <w:iCs/>
          <w:kern w:val="0"/>
          <w:lang w:eastAsia="pt-BR"/>
        </w:rPr>
        <w:t>(</w:t>
      </w:r>
      <w:r w:rsidR="006B7429" w:rsidRPr="005C0115">
        <w:rPr>
          <w:rFonts w:ascii="Times New Roman" w:eastAsiaTheme="minorEastAsia" w:hAnsi="Times New Roman" w:cs="Times New Roman"/>
          <w:iCs/>
          <w:kern w:val="0"/>
          <w:lang w:eastAsia="pt-BR"/>
        </w:rPr>
        <w:t>doze</w:t>
      </w:r>
      <w:r w:rsidRPr="005C0115">
        <w:rPr>
          <w:rFonts w:ascii="Times New Roman" w:eastAsiaTheme="minorEastAsia" w:hAnsi="Times New Roman" w:cs="Times New Roman"/>
          <w:iCs/>
          <w:kern w:val="0"/>
          <w:lang w:eastAsia="pt-BR"/>
        </w:rPr>
        <w:t xml:space="preserve">) meses, de ___/___/_____ a ____/____/______, </w:t>
      </w:r>
      <w:r w:rsidR="00FD27CA" w:rsidRPr="005C0115">
        <w:rPr>
          <w:rFonts w:ascii="Times New Roman" w:eastAsiaTheme="minorEastAsia" w:hAnsi="Times New Roman" w:cs="Times New Roman"/>
          <w:iCs/>
          <w:kern w:val="0"/>
          <w:lang w:eastAsia="pt-BR"/>
        </w:rPr>
        <w:t xml:space="preserve">podendo ser </w:t>
      </w:r>
      <w:r w:rsidRPr="005C0115">
        <w:rPr>
          <w:rFonts w:ascii="Times New Roman" w:eastAsiaTheme="minorEastAsia" w:hAnsi="Times New Roman" w:cs="Times New Roman"/>
          <w:iCs/>
          <w:kern w:val="0"/>
          <w:lang w:eastAsia="pt-BR"/>
        </w:rPr>
        <w:t xml:space="preserve">prorrogável, na forma dos artigos 106 e 107 da Lei n° 14.133, de 2021. </w:t>
      </w:r>
    </w:p>
    <w:p w14:paraId="4375645B"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p>
    <w:p w14:paraId="0997C06B"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A prorrogação de que trata este item é condicionada ao ateste, pela autoridade competente, de que as condições e os preços permanecem vantajosos para a Administração, permitida a negociação com o contratado.</w:t>
      </w:r>
    </w:p>
    <w:p w14:paraId="1DBD75AE"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5C0115">
        <w:rPr>
          <w:rFonts w:ascii="Times New Roman" w:eastAsiaTheme="minorEastAsia" w:hAnsi="Times New Roman" w:cs="Times New Roman"/>
          <w:kern w:val="0"/>
          <w:lang w:eastAsia="pt-BR"/>
        </w:rPr>
        <w:t xml:space="preserve">constam no Termo de Referência e anexos. </w:t>
      </w:r>
    </w:p>
    <w:p w14:paraId="08585F85" w14:textId="77777777" w:rsidR="00D3455F" w:rsidRPr="005C0115" w:rsidRDefault="00D3455F" w:rsidP="00EF3320">
      <w:pPr>
        <w:spacing w:after="0" w:line="240" w:lineRule="auto"/>
        <w:ind w:right="-1"/>
        <w:jc w:val="both"/>
        <w:rPr>
          <w:rFonts w:ascii="Times New Roman" w:eastAsiaTheme="minorEastAsia" w:hAnsi="Times New Roman" w:cs="Times New Roman"/>
          <w:i/>
          <w:iCs/>
          <w:kern w:val="0"/>
          <w:lang w:eastAsia="pt-BR"/>
        </w:rPr>
      </w:pPr>
    </w:p>
    <w:p w14:paraId="4155137C" w14:textId="77777777" w:rsidR="00D3455F" w:rsidRPr="005C0115" w:rsidRDefault="00D3455F" w:rsidP="00EF3320">
      <w:pPr>
        <w:adjustRightInd w:val="0"/>
        <w:spacing w:line="240" w:lineRule="auto"/>
        <w:ind w:right="-1"/>
        <w:jc w:val="both"/>
        <w:rPr>
          <w:rFonts w:ascii="Times New Roman" w:eastAsiaTheme="majorEastAsia" w:hAnsi="Times New Roman" w:cs="Times New Roman"/>
          <w:b/>
          <w:bCs/>
        </w:rPr>
      </w:pPr>
      <w:r w:rsidRPr="005C0115">
        <w:rPr>
          <w:rFonts w:ascii="Times New Roman" w:hAnsi="Times New Roman" w:cs="Times New Roman"/>
          <w:b/>
        </w:rPr>
        <w:t>CLÁUSULA QUARTA: PREÇO</w:t>
      </w:r>
      <w:r w:rsidRPr="005C0115">
        <w:rPr>
          <w:rFonts w:ascii="Times New Roman" w:eastAsiaTheme="majorEastAsia" w:hAnsi="Times New Roman" w:cs="Times New Roman"/>
          <w:b/>
          <w:bCs/>
        </w:rPr>
        <w:t xml:space="preserve"> - Art. 92, inciso V da Lei 14133/21</w:t>
      </w:r>
    </w:p>
    <w:p w14:paraId="77D94F4A" w14:textId="77777777" w:rsidR="00D3455F" w:rsidRPr="005C0115" w:rsidRDefault="00D3455F" w:rsidP="00EF3320">
      <w:pPr>
        <w:widowControl w:val="0"/>
        <w:autoSpaceDE w:val="0"/>
        <w:autoSpaceDN w:val="0"/>
        <w:adjustRightInd w:val="0"/>
        <w:spacing w:after="0" w:line="240" w:lineRule="auto"/>
        <w:ind w:left="360" w:right="-1"/>
        <w:jc w:val="both"/>
        <w:rPr>
          <w:rFonts w:ascii="Times New Roman" w:eastAsiaTheme="majorEastAsia" w:hAnsi="Times New Roman" w:cs="Times New Roman"/>
          <w:bCs/>
          <w:kern w:val="0"/>
        </w:rPr>
      </w:pPr>
    </w:p>
    <w:p w14:paraId="66C3C284" w14:textId="77777777" w:rsidR="00D3455F" w:rsidRPr="005C0115" w:rsidRDefault="00D3455F" w:rsidP="00EF3320">
      <w:pPr>
        <w:tabs>
          <w:tab w:val="left" w:pos="9864"/>
        </w:tabs>
        <w:autoSpaceDE w:val="0"/>
        <w:autoSpaceDN w:val="0"/>
        <w:adjustRightInd w:val="0"/>
        <w:spacing w:after="0" w:line="240" w:lineRule="auto"/>
        <w:ind w:left="-20" w:right="-1"/>
        <w:jc w:val="both"/>
        <w:rPr>
          <w:rFonts w:ascii="Times New Roman" w:eastAsiaTheme="majorEastAsia" w:hAnsi="Times New Roman" w:cs="Times New Roman"/>
        </w:rPr>
      </w:pPr>
      <w:r w:rsidRPr="005C0115">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7F0A2CDF" w14:textId="77777777" w:rsidR="00D3455F" w:rsidRPr="005C0115" w:rsidRDefault="00D3455F" w:rsidP="00EF3320">
      <w:pPr>
        <w:spacing w:after="0" w:line="240" w:lineRule="auto"/>
        <w:ind w:right="-1"/>
        <w:jc w:val="both"/>
        <w:rPr>
          <w:rFonts w:ascii="Times New Roman" w:eastAsiaTheme="majorEastAsia" w:hAnsi="Times New Roman" w:cs="Times New Roman"/>
        </w:rPr>
      </w:pPr>
    </w:p>
    <w:p w14:paraId="44686EE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748D7B"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3648C8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Somente serão devidos ao contratado os pagamentos dos quantitativos efetivamente fornecidos e dos serviços efetivamente prestados.</w:t>
      </w:r>
    </w:p>
    <w:p w14:paraId="1370507E"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56CCBAC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72554C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E3342B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4F94600B"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QUINTA: PAGAMENTO </w:t>
      </w:r>
      <w:r w:rsidRPr="005C0115">
        <w:rPr>
          <w:rFonts w:ascii="Times New Roman" w:eastAsia="Batang" w:hAnsi="Times New Roman" w:cs="Times New Roman"/>
          <w:b/>
          <w:bCs/>
          <w:kern w:val="0"/>
          <w:lang w:eastAsia="pt-BR"/>
        </w:rPr>
        <w:t>- Art.92, Inc. V da Lei 14.133/2021</w:t>
      </w:r>
    </w:p>
    <w:p w14:paraId="0A356ADA" w14:textId="77777777" w:rsidR="00D3455F" w:rsidRPr="005C0115" w:rsidRDefault="00D3455F" w:rsidP="00EF3320">
      <w:pPr>
        <w:spacing w:line="240" w:lineRule="auto"/>
        <w:ind w:right="-1"/>
        <w:jc w:val="both"/>
        <w:rPr>
          <w:rFonts w:ascii="Times New Roman" w:hAnsi="Times New Roman" w:cs="Times New Roman"/>
          <w:lang w:eastAsia="pt-BR"/>
        </w:rPr>
      </w:pPr>
    </w:p>
    <w:p w14:paraId="3E50F36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O prazo para pagamento </w:t>
      </w:r>
      <w:r w:rsidRPr="005C0115">
        <w:rPr>
          <w:rFonts w:ascii="Times New Roman" w:eastAsiaTheme="minorEastAsia" w:hAnsi="Times New Roman" w:cs="Times New Roman"/>
          <w:kern w:val="0"/>
        </w:rPr>
        <w:t>ao CONTRATADO</w:t>
      </w:r>
      <w:r w:rsidRPr="005C0115">
        <w:rPr>
          <w:rFonts w:ascii="Times New Roman" w:eastAsiaTheme="minorEastAsia" w:hAnsi="Times New Roman" w:cs="Times New Roman"/>
          <w:kern w:val="0"/>
          <w:lang w:eastAsia="pt-BR"/>
        </w:rPr>
        <w:t xml:space="preserve"> e demais condições a ele referentes encontram-se definidos no Termo de Referência e anexos, </w:t>
      </w:r>
      <w:r w:rsidRPr="005C0115">
        <w:rPr>
          <w:rFonts w:ascii="Times New Roman" w:eastAsiaTheme="majorEastAsia" w:hAnsi="Times New Roman" w:cs="Times New Roman"/>
          <w:kern w:val="0"/>
          <w:lang w:eastAsia="pt-BR"/>
        </w:rPr>
        <w:t>e abrange os prazos para entrega/instalação dos materiais/equipamentos e o prazo para o seu recebimento.</w:t>
      </w:r>
    </w:p>
    <w:p w14:paraId="429697D3"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64B5897" w14:textId="77777777" w:rsidR="00D3455F" w:rsidRPr="005C0115" w:rsidRDefault="00D3455F" w:rsidP="00EF3320">
      <w:pPr>
        <w:spacing w:line="240" w:lineRule="auto"/>
        <w:ind w:right="-1"/>
        <w:jc w:val="both"/>
        <w:rPr>
          <w:rFonts w:ascii="Times New Roman" w:hAnsi="Times New Roman" w:cs="Times New Roman"/>
        </w:rPr>
      </w:pPr>
      <w:r w:rsidRPr="005C0115">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339251A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F53415F"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07FF9ADA"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3E45FA7" w14:textId="77777777" w:rsidR="00D3455F" w:rsidRPr="005C0115" w:rsidRDefault="00D3455F" w:rsidP="00EF3320">
      <w:pPr>
        <w:spacing w:line="240" w:lineRule="auto"/>
        <w:ind w:right="-1"/>
        <w:jc w:val="both"/>
        <w:rPr>
          <w:rFonts w:ascii="Times New Roman" w:hAnsi="Times New Roman" w:cs="Times New Roman"/>
        </w:rPr>
      </w:pPr>
      <w:r w:rsidRPr="005C0115">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1B368E4B"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6FD9A35" w14:textId="77777777" w:rsidR="00D3455F" w:rsidRPr="005C0115" w:rsidRDefault="00D3455F" w:rsidP="00EF3320">
      <w:pPr>
        <w:widowControl w:val="0"/>
        <w:autoSpaceDE w:val="0"/>
        <w:autoSpaceDN w:val="0"/>
        <w:spacing w:after="0" w:line="240" w:lineRule="auto"/>
        <w:ind w:left="66" w:right="-1"/>
        <w:jc w:val="both"/>
        <w:rPr>
          <w:rFonts w:ascii="Times New Roman" w:hAnsi="Times New Roman" w:cs="Times New Roman"/>
          <w:kern w:val="0"/>
        </w:rPr>
      </w:pPr>
      <w:r w:rsidRPr="005C0115">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1A119742" w14:textId="77777777" w:rsidR="00D3455F" w:rsidRPr="005C0115" w:rsidRDefault="00D3455F" w:rsidP="00EF3320">
      <w:pPr>
        <w:widowControl w:val="0"/>
        <w:autoSpaceDE w:val="0"/>
        <w:autoSpaceDN w:val="0"/>
        <w:spacing w:after="0" w:line="240" w:lineRule="auto"/>
        <w:ind w:right="-1" w:firstLine="66"/>
        <w:jc w:val="both"/>
        <w:rPr>
          <w:rFonts w:ascii="Times New Roman" w:hAnsi="Times New Roman" w:cs="Times New Roman"/>
          <w:kern w:val="0"/>
        </w:rPr>
      </w:pPr>
    </w:p>
    <w:p w14:paraId="2FE474B4" w14:textId="77777777"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6A5DD9EE"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2D7E76AC" w14:textId="77777777" w:rsidR="00D3455F" w:rsidRPr="005C0115" w:rsidRDefault="00D3455F" w:rsidP="00EF3320">
      <w:pPr>
        <w:ind w:right="-1"/>
        <w:jc w:val="both"/>
        <w:rPr>
          <w:rFonts w:ascii="Times New Roman" w:hAnsi="Times New Roman" w:cs="Times New Roman"/>
        </w:rPr>
      </w:pPr>
      <w:r w:rsidRPr="005C0115">
        <w:rPr>
          <w:rFonts w:ascii="Times New Roman" w:hAnsi="Times New Roman" w:cs="Times New Roman"/>
        </w:rPr>
        <w:lastRenderedPageBreak/>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679B7DF2"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533BA878" w14:textId="77777777" w:rsidR="00D3455F" w:rsidRPr="005C0115" w:rsidRDefault="00D3455F" w:rsidP="00EF3320">
      <w:pPr>
        <w:spacing w:after="0" w:line="240" w:lineRule="auto"/>
        <w:ind w:right="-1"/>
        <w:jc w:val="both"/>
        <w:rPr>
          <w:rFonts w:ascii="Times New Roman" w:eastAsiaTheme="minorEastAsia" w:hAnsi="Times New Roman" w:cs="Times New Roman"/>
          <w:b/>
          <w:kern w:val="0"/>
          <w:lang w:eastAsia="pt-BR"/>
        </w:rPr>
      </w:pPr>
      <w:r w:rsidRPr="005C0115">
        <w:rPr>
          <w:rFonts w:ascii="Times New Roman" w:eastAsiaTheme="minorEastAsia" w:hAnsi="Times New Roman" w:cs="Times New Roman"/>
          <w:b/>
          <w:kern w:val="0"/>
          <w:lang w:eastAsia="pt-BR"/>
        </w:rPr>
        <w:t xml:space="preserve">CLÁUSULA SEXTA: DOTAÇÃO ORÇAMENTÁRIA- </w:t>
      </w:r>
      <w:r w:rsidRPr="005C0115">
        <w:rPr>
          <w:rFonts w:ascii="Times New Roman" w:eastAsia="Batang" w:hAnsi="Times New Roman" w:cs="Times New Roman"/>
          <w:b/>
          <w:kern w:val="0"/>
          <w:lang w:eastAsia="pt-BR"/>
        </w:rPr>
        <w:t>Art.92, Inc.</w:t>
      </w:r>
      <w:r w:rsidRPr="005C0115">
        <w:rPr>
          <w:rFonts w:ascii="Times New Roman" w:eastAsiaTheme="minorEastAsia" w:hAnsi="Times New Roman" w:cs="Times New Roman"/>
          <w:b/>
          <w:kern w:val="0"/>
          <w:lang w:eastAsia="pt-BR"/>
        </w:rPr>
        <w:t xml:space="preserve"> III </w:t>
      </w:r>
      <w:r w:rsidRPr="005C0115">
        <w:rPr>
          <w:rFonts w:ascii="Times New Roman" w:eastAsia="Batang" w:hAnsi="Times New Roman" w:cs="Times New Roman"/>
          <w:b/>
          <w:kern w:val="0"/>
          <w:lang w:eastAsia="pt-BR"/>
        </w:rPr>
        <w:t>da Lei 14.133/2021</w:t>
      </w:r>
    </w:p>
    <w:p w14:paraId="32BAF197" w14:textId="77777777" w:rsidR="00D3455F" w:rsidRPr="005C0115" w:rsidRDefault="00D3455F" w:rsidP="00EF3320">
      <w:pPr>
        <w:spacing w:after="0" w:line="240" w:lineRule="auto"/>
        <w:ind w:right="-1"/>
        <w:jc w:val="both"/>
        <w:rPr>
          <w:rFonts w:ascii="Times New Roman" w:eastAsiaTheme="minorEastAsia" w:hAnsi="Times New Roman" w:cs="Times New Roman"/>
          <w:b/>
          <w:kern w:val="0"/>
          <w:lang w:eastAsia="pt-BR"/>
        </w:rPr>
      </w:pPr>
    </w:p>
    <w:p w14:paraId="48D2FA35"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ajorEastAsia" w:hAnsi="Times New Roman" w:cs="Times New Roman"/>
          <w:kern w:val="0"/>
          <w:lang w:eastAsia="pt-BR"/>
        </w:rPr>
        <w:t xml:space="preserve">A despesa do contrato neste exercício correrá à conta </w:t>
      </w:r>
      <w:r w:rsidRPr="005C0115">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60D5A09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E7F8D4F" w14:textId="77777777" w:rsidR="00D3455F" w:rsidRPr="005C0115" w:rsidRDefault="00D3455F" w:rsidP="00EF3320">
      <w:pPr>
        <w:spacing w:line="240" w:lineRule="auto"/>
        <w:ind w:right="-1"/>
        <w:jc w:val="both"/>
        <w:rPr>
          <w:rFonts w:ascii="Times New Roman" w:hAnsi="Times New Roman" w:cs="Times New Roman"/>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4A3863" w:rsidRPr="005C0115" w14:paraId="74E090BD" w14:textId="77777777" w:rsidTr="00D11949">
        <w:trPr>
          <w:trHeight w:val="616"/>
        </w:trPr>
        <w:tc>
          <w:tcPr>
            <w:tcW w:w="2453" w:type="dxa"/>
          </w:tcPr>
          <w:p w14:paraId="7E5D0D93" w14:textId="77777777" w:rsidR="00D3455F" w:rsidRPr="005C0115" w:rsidRDefault="00D3455F" w:rsidP="00EF3320">
            <w:pPr>
              <w:pStyle w:val="TableParagraph"/>
              <w:spacing w:before="139"/>
              <w:ind w:left="55" w:right="-1"/>
              <w:jc w:val="both"/>
              <w:rPr>
                <w:b/>
              </w:rPr>
            </w:pPr>
            <w:r w:rsidRPr="005C0115">
              <w:rPr>
                <w:b/>
                <w:spacing w:val="-2"/>
              </w:rPr>
              <w:t>FUNCIONAL</w:t>
            </w:r>
          </w:p>
        </w:tc>
        <w:tc>
          <w:tcPr>
            <w:tcW w:w="1862" w:type="dxa"/>
          </w:tcPr>
          <w:p w14:paraId="52DEC699" w14:textId="77777777" w:rsidR="00D3455F" w:rsidRPr="005C0115" w:rsidRDefault="00D3455F" w:rsidP="00EF3320">
            <w:pPr>
              <w:pStyle w:val="TableParagraph"/>
              <w:spacing w:before="139"/>
              <w:ind w:left="69" w:right="-1"/>
              <w:jc w:val="both"/>
              <w:rPr>
                <w:b/>
              </w:rPr>
            </w:pPr>
            <w:r w:rsidRPr="005C0115">
              <w:rPr>
                <w:b/>
                <w:spacing w:val="-2"/>
              </w:rPr>
              <w:t>DESPESA</w:t>
            </w:r>
          </w:p>
        </w:tc>
        <w:tc>
          <w:tcPr>
            <w:tcW w:w="1286" w:type="dxa"/>
          </w:tcPr>
          <w:p w14:paraId="4775C1B6" w14:textId="77777777" w:rsidR="00D3455F" w:rsidRPr="005C0115" w:rsidRDefault="00D3455F" w:rsidP="00EF3320">
            <w:pPr>
              <w:pStyle w:val="TableParagraph"/>
              <w:spacing w:before="139"/>
              <w:ind w:left="65" w:right="-1"/>
              <w:jc w:val="both"/>
              <w:rPr>
                <w:b/>
              </w:rPr>
            </w:pPr>
            <w:r w:rsidRPr="005C0115">
              <w:rPr>
                <w:b/>
                <w:spacing w:val="-2"/>
              </w:rPr>
              <w:t>FONTE</w:t>
            </w:r>
          </w:p>
        </w:tc>
        <w:tc>
          <w:tcPr>
            <w:tcW w:w="2239" w:type="dxa"/>
          </w:tcPr>
          <w:p w14:paraId="0B952CB3" w14:textId="77777777" w:rsidR="00D3455F" w:rsidRPr="005C0115" w:rsidRDefault="00D3455F" w:rsidP="00EF3320">
            <w:pPr>
              <w:pStyle w:val="TableParagraph"/>
              <w:spacing w:before="139"/>
              <w:ind w:left="69" w:right="-1"/>
              <w:jc w:val="both"/>
              <w:rPr>
                <w:b/>
              </w:rPr>
            </w:pPr>
            <w:r w:rsidRPr="005C0115">
              <w:rPr>
                <w:b/>
                <w:spacing w:val="-2"/>
              </w:rPr>
              <w:t>FICHA</w:t>
            </w:r>
          </w:p>
        </w:tc>
      </w:tr>
      <w:tr w:rsidR="004A3863" w:rsidRPr="005C0115" w14:paraId="219F2AA8" w14:textId="77777777" w:rsidTr="00D11949">
        <w:trPr>
          <w:trHeight w:val="575"/>
        </w:trPr>
        <w:tc>
          <w:tcPr>
            <w:tcW w:w="2453" w:type="dxa"/>
          </w:tcPr>
          <w:p w14:paraId="661D87F6" w14:textId="77777777" w:rsidR="00D3455F" w:rsidRPr="005C0115" w:rsidRDefault="00D3455F" w:rsidP="00EF3320">
            <w:pPr>
              <w:pStyle w:val="TableParagraph"/>
              <w:spacing w:before="106"/>
              <w:ind w:left="55" w:right="-1"/>
              <w:jc w:val="both"/>
            </w:pPr>
          </w:p>
        </w:tc>
        <w:tc>
          <w:tcPr>
            <w:tcW w:w="1862" w:type="dxa"/>
          </w:tcPr>
          <w:p w14:paraId="15F5D863" w14:textId="77777777" w:rsidR="00D3455F" w:rsidRPr="005C0115" w:rsidRDefault="00D3455F" w:rsidP="00EF3320">
            <w:pPr>
              <w:pStyle w:val="TableParagraph"/>
              <w:spacing w:before="106"/>
              <w:ind w:left="69" w:right="-1"/>
              <w:jc w:val="both"/>
            </w:pPr>
          </w:p>
        </w:tc>
        <w:tc>
          <w:tcPr>
            <w:tcW w:w="1286" w:type="dxa"/>
          </w:tcPr>
          <w:p w14:paraId="137B16A6" w14:textId="77777777" w:rsidR="00D3455F" w:rsidRPr="005C0115" w:rsidRDefault="00D3455F" w:rsidP="00EF3320">
            <w:pPr>
              <w:pStyle w:val="TableParagraph"/>
              <w:spacing w:before="106"/>
              <w:ind w:left="65" w:right="-1"/>
              <w:jc w:val="both"/>
            </w:pPr>
          </w:p>
        </w:tc>
        <w:tc>
          <w:tcPr>
            <w:tcW w:w="2239" w:type="dxa"/>
          </w:tcPr>
          <w:p w14:paraId="7420991F" w14:textId="77777777" w:rsidR="00D3455F" w:rsidRPr="005C0115" w:rsidRDefault="00D3455F" w:rsidP="00EF3320">
            <w:pPr>
              <w:pStyle w:val="TableParagraph"/>
              <w:spacing w:before="106"/>
              <w:ind w:left="69" w:right="-1"/>
              <w:jc w:val="both"/>
            </w:pPr>
          </w:p>
        </w:tc>
      </w:tr>
      <w:tr w:rsidR="00D3455F" w:rsidRPr="005C0115" w14:paraId="10DA27D9" w14:textId="77777777" w:rsidTr="000A3E13">
        <w:trPr>
          <w:trHeight w:val="68"/>
        </w:trPr>
        <w:tc>
          <w:tcPr>
            <w:tcW w:w="2453" w:type="dxa"/>
          </w:tcPr>
          <w:p w14:paraId="72343430" w14:textId="77777777" w:rsidR="00D3455F" w:rsidRPr="005C0115" w:rsidRDefault="00D3455F" w:rsidP="00EF3320">
            <w:pPr>
              <w:pStyle w:val="TableParagraph"/>
              <w:spacing w:before="104"/>
              <w:ind w:left="55" w:right="-1"/>
              <w:jc w:val="both"/>
            </w:pPr>
          </w:p>
        </w:tc>
        <w:tc>
          <w:tcPr>
            <w:tcW w:w="1862" w:type="dxa"/>
          </w:tcPr>
          <w:p w14:paraId="57C30860" w14:textId="77777777" w:rsidR="00D3455F" w:rsidRPr="005C0115" w:rsidRDefault="00D3455F" w:rsidP="00EF3320">
            <w:pPr>
              <w:pStyle w:val="TableParagraph"/>
              <w:spacing w:before="104"/>
              <w:ind w:left="69" w:right="-1"/>
              <w:jc w:val="both"/>
            </w:pPr>
          </w:p>
        </w:tc>
        <w:tc>
          <w:tcPr>
            <w:tcW w:w="1286" w:type="dxa"/>
          </w:tcPr>
          <w:p w14:paraId="70253D4A" w14:textId="77777777" w:rsidR="00D3455F" w:rsidRPr="005C0115" w:rsidRDefault="00D3455F" w:rsidP="00EF3320">
            <w:pPr>
              <w:pStyle w:val="TableParagraph"/>
              <w:spacing w:before="104"/>
              <w:ind w:left="65" w:right="-1"/>
              <w:jc w:val="both"/>
            </w:pPr>
          </w:p>
        </w:tc>
        <w:tc>
          <w:tcPr>
            <w:tcW w:w="2239" w:type="dxa"/>
          </w:tcPr>
          <w:p w14:paraId="5FAD27BB" w14:textId="77777777" w:rsidR="00D3455F" w:rsidRPr="005C0115" w:rsidRDefault="00D3455F" w:rsidP="00EF3320">
            <w:pPr>
              <w:pStyle w:val="TableParagraph"/>
              <w:spacing w:before="104"/>
              <w:ind w:left="69" w:right="-1"/>
              <w:jc w:val="both"/>
            </w:pPr>
          </w:p>
        </w:tc>
      </w:tr>
    </w:tbl>
    <w:p w14:paraId="1C376D6D" w14:textId="77777777" w:rsidR="00D3455F" w:rsidRPr="005C0115" w:rsidRDefault="00D3455F" w:rsidP="00EF3320">
      <w:pPr>
        <w:pStyle w:val="Nivel3"/>
        <w:spacing w:line="288" w:lineRule="auto"/>
        <w:ind w:left="0" w:right="-1" w:firstLine="0"/>
        <w:contextualSpacing/>
        <w:rPr>
          <w:rFonts w:ascii="Times New Roman" w:hAnsi="Times New Roman" w:cs="Times New Roman"/>
          <w:color w:val="auto"/>
          <w:sz w:val="22"/>
          <w:szCs w:val="22"/>
        </w:rPr>
      </w:pPr>
    </w:p>
    <w:p w14:paraId="156DADEA" w14:textId="77777777" w:rsidR="00D3455F" w:rsidRPr="005C0115" w:rsidRDefault="00D3455F" w:rsidP="00EF3320">
      <w:pPr>
        <w:spacing w:after="0" w:line="240" w:lineRule="auto"/>
        <w:ind w:right="-1"/>
        <w:jc w:val="both"/>
        <w:rPr>
          <w:rFonts w:ascii="Times New Roman" w:hAnsi="Times New Roman" w:cs="Times New Roman"/>
          <w:lang w:eastAsia="pt-BR"/>
        </w:rPr>
      </w:pPr>
    </w:p>
    <w:p w14:paraId="2BB5B024" w14:textId="77777777" w:rsidR="00D3455F" w:rsidRPr="005C0115" w:rsidRDefault="00D3455F" w:rsidP="00EF3320">
      <w:pPr>
        <w:spacing w:after="0" w:line="240" w:lineRule="auto"/>
        <w:ind w:right="-1"/>
        <w:jc w:val="both"/>
        <w:rPr>
          <w:rFonts w:ascii="Times New Roman" w:hAnsi="Times New Roman" w:cs="Times New Roman"/>
          <w:u w:val="single"/>
          <w:lang w:eastAsia="pt-BR"/>
        </w:rPr>
      </w:pPr>
    </w:p>
    <w:p w14:paraId="74332F84"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SÉTIMA: REGIME DE EXECUÇÃO E GESTÃO CONTRATUAIS-</w:t>
      </w:r>
      <w:r w:rsidRPr="005C0115">
        <w:rPr>
          <w:rFonts w:ascii="Times New Roman" w:eastAsia="Batang" w:hAnsi="Times New Roman" w:cs="Times New Roman"/>
          <w:b/>
          <w:bCs/>
          <w:kern w:val="0"/>
          <w:lang w:eastAsia="pt-BR"/>
        </w:rPr>
        <w:t xml:space="preserve"> Art.92, Inc. IV da Lei 14.133/2021</w:t>
      </w:r>
    </w:p>
    <w:p w14:paraId="6AB2BE02" w14:textId="77777777" w:rsidR="00D3455F" w:rsidRPr="005C0115" w:rsidRDefault="00D3455F" w:rsidP="00EF3320">
      <w:pPr>
        <w:spacing w:line="240" w:lineRule="auto"/>
        <w:ind w:right="-1"/>
        <w:jc w:val="both"/>
        <w:rPr>
          <w:rFonts w:ascii="Times New Roman" w:hAnsi="Times New Roman" w:cs="Times New Roman"/>
          <w:lang w:eastAsia="pt-BR"/>
        </w:rPr>
      </w:pPr>
    </w:p>
    <w:p w14:paraId="663031A9"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61EDFF8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0271B84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5FB7B038"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4F03D2C" w14:textId="77777777" w:rsidR="00D3455F" w:rsidRPr="005C0115" w:rsidRDefault="00D3455F" w:rsidP="003B04E8">
      <w:pPr>
        <w:numPr>
          <w:ilvl w:val="0"/>
          <w:numId w:val="7"/>
        </w:numPr>
        <w:spacing w:after="0" w:line="240" w:lineRule="auto"/>
        <w:ind w:left="284" w:right="-1"/>
        <w:jc w:val="both"/>
        <w:rPr>
          <w:rFonts w:ascii="Times New Roman" w:eastAsiaTheme="minorEastAsia" w:hAnsi="Times New Roman" w:cs="Times New Roman"/>
          <w:i/>
          <w:iCs/>
          <w:kern w:val="0"/>
          <w:lang w:eastAsia="pt-BR"/>
        </w:rPr>
      </w:pPr>
    </w:p>
    <w:p w14:paraId="2F678FE3"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OITAVA: SUBCONTRATAÇÃO -Art. 122 da Lei 14.133/2021</w:t>
      </w:r>
    </w:p>
    <w:p w14:paraId="3307B535" w14:textId="77777777" w:rsidR="00D3455F" w:rsidRPr="005C0115" w:rsidRDefault="00D3455F" w:rsidP="00EF3320">
      <w:pPr>
        <w:spacing w:line="240" w:lineRule="auto"/>
        <w:ind w:right="-1"/>
        <w:jc w:val="both"/>
        <w:rPr>
          <w:rFonts w:ascii="Times New Roman" w:hAnsi="Times New Roman" w:cs="Times New Roman"/>
          <w:lang w:eastAsia="pt-BR"/>
        </w:rPr>
      </w:pPr>
    </w:p>
    <w:p w14:paraId="49BF7F8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528B5C1E" w14:textId="77777777" w:rsidR="00D3455F" w:rsidRPr="005C0115" w:rsidRDefault="00D3455F" w:rsidP="00EF3320">
      <w:pPr>
        <w:spacing w:after="0" w:line="240" w:lineRule="auto"/>
        <w:ind w:left="502" w:right="-1"/>
        <w:jc w:val="both"/>
        <w:rPr>
          <w:rFonts w:ascii="Times New Roman" w:eastAsiaTheme="minorEastAsia" w:hAnsi="Times New Roman" w:cs="Times New Roman"/>
          <w:kern w:val="0"/>
          <w:lang w:eastAsia="pt-BR"/>
        </w:rPr>
      </w:pPr>
    </w:p>
    <w:p w14:paraId="4759C61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Batang"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NONA: REAJUSTE- </w:t>
      </w:r>
      <w:r w:rsidRPr="005C0115">
        <w:rPr>
          <w:rFonts w:ascii="Times New Roman" w:eastAsia="Batang" w:hAnsi="Times New Roman" w:cs="Times New Roman"/>
          <w:b/>
          <w:bCs/>
          <w:kern w:val="0"/>
          <w:lang w:eastAsia="pt-BR"/>
        </w:rPr>
        <w:t>Art.92, Inc. V da Lei 14.133/2021</w:t>
      </w:r>
    </w:p>
    <w:p w14:paraId="5A111601" w14:textId="77777777" w:rsidR="00D3455F" w:rsidRPr="005C0115" w:rsidRDefault="00D3455F" w:rsidP="00EF3320">
      <w:pPr>
        <w:ind w:right="-1"/>
        <w:jc w:val="both"/>
        <w:rPr>
          <w:rFonts w:ascii="Times New Roman" w:hAnsi="Times New Roman" w:cs="Times New Roman"/>
          <w:lang w:eastAsia="pt-BR"/>
        </w:rPr>
      </w:pPr>
    </w:p>
    <w:p w14:paraId="5C86004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As regras acerca do reajuste do valor contratual são aquelas definidas no EDITAL e seus anexos.</w:t>
      </w:r>
    </w:p>
    <w:p w14:paraId="1BC65EF2"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24351CA4"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r w:rsidRPr="005C0115">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498984C"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D17517C"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Nos reajustes subsequentes ao primeiro, o interregno mínimo de um ano será contado a partir dos efeitos financeiros do último reajuste.</w:t>
      </w:r>
    </w:p>
    <w:p w14:paraId="529DCC86"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ABC1FA7"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6E16FD84"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p>
    <w:p w14:paraId="0308A578"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Nas aferições finais, o índice utilizado para reajuste será, obrigatoriamente, o definitivo.</w:t>
      </w:r>
    </w:p>
    <w:p w14:paraId="7DC0B173"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64648635"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7F7D92B7"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0F72732A"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34B8CF53" w14:textId="77777777" w:rsidR="00D3455F" w:rsidRPr="005C0115" w:rsidRDefault="00D3455F" w:rsidP="00EF3320">
      <w:pPr>
        <w:widowControl w:val="0"/>
        <w:autoSpaceDE w:val="0"/>
        <w:autoSpaceDN w:val="0"/>
        <w:spacing w:after="0" w:line="240" w:lineRule="auto"/>
        <w:ind w:right="-1"/>
        <w:jc w:val="both"/>
        <w:rPr>
          <w:rFonts w:ascii="Times New Roman" w:eastAsia="Batang" w:hAnsi="Times New Roman" w:cs="Times New Roman"/>
          <w:kern w:val="0"/>
        </w:rPr>
      </w:pPr>
    </w:p>
    <w:p w14:paraId="30F67E6B" w14:textId="77777777" w:rsidR="00D3455F" w:rsidRPr="005C0115" w:rsidRDefault="00D3455F" w:rsidP="00EF3320">
      <w:pPr>
        <w:widowControl w:val="0"/>
        <w:autoSpaceDE w:val="0"/>
        <w:autoSpaceDN w:val="0"/>
        <w:spacing w:after="0" w:line="240" w:lineRule="auto"/>
        <w:ind w:left="62" w:right="-1"/>
        <w:jc w:val="both"/>
        <w:rPr>
          <w:rFonts w:ascii="Times New Roman" w:eastAsia="Batang" w:hAnsi="Times New Roman" w:cs="Times New Roman"/>
          <w:kern w:val="0"/>
        </w:rPr>
      </w:pPr>
      <w:r w:rsidRPr="005C0115">
        <w:rPr>
          <w:rFonts w:ascii="Times New Roman" w:eastAsia="Batang" w:hAnsi="Times New Roman" w:cs="Times New Roman"/>
          <w:kern w:val="0"/>
        </w:rPr>
        <w:t>O reajuste poderá ser realizado mediante apostilamento.</w:t>
      </w:r>
    </w:p>
    <w:p w14:paraId="7B5C8B7C" w14:textId="77777777" w:rsidR="00D3455F" w:rsidRPr="005C0115" w:rsidRDefault="00D3455F" w:rsidP="00EF3320">
      <w:pPr>
        <w:spacing w:after="0" w:line="240" w:lineRule="auto"/>
        <w:ind w:left="502" w:right="-1"/>
        <w:jc w:val="both"/>
        <w:rPr>
          <w:rFonts w:ascii="Times New Roman" w:eastAsiaTheme="minorEastAsia" w:hAnsi="Times New Roman" w:cs="Times New Roman"/>
          <w:kern w:val="0"/>
          <w:lang w:eastAsia="pt-BR"/>
        </w:rPr>
      </w:pPr>
    </w:p>
    <w:p w14:paraId="2860123A"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OBRIGAÇÕES DO CONTRATANTE</w:t>
      </w:r>
    </w:p>
    <w:p w14:paraId="08A8106B" w14:textId="77777777" w:rsidR="00D3455F" w:rsidRPr="005C0115" w:rsidRDefault="00D3455F" w:rsidP="00EF3320">
      <w:pPr>
        <w:spacing w:line="240" w:lineRule="auto"/>
        <w:ind w:right="-1"/>
        <w:jc w:val="both"/>
        <w:rPr>
          <w:rFonts w:ascii="Times New Roman" w:hAnsi="Times New Roman" w:cs="Times New Roman"/>
          <w:lang w:eastAsia="pt-BR"/>
        </w:rPr>
      </w:pPr>
    </w:p>
    <w:p w14:paraId="328A8814"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São obrigações do CONTRATANTE: </w:t>
      </w:r>
    </w:p>
    <w:p w14:paraId="07932B61"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p>
    <w:p w14:paraId="33F3DFFC"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Exigir o cumprimento de todas as obrigações assumidas pelo CONTRATADO, de acordo com o contrato. </w:t>
      </w:r>
    </w:p>
    <w:p w14:paraId="2DE4A5C8" w14:textId="77777777" w:rsidR="00D3455F" w:rsidRPr="005C0115" w:rsidRDefault="00D3455F" w:rsidP="00EF3320">
      <w:pPr>
        <w:spacing w:after="0" w:line="240" w:lineRule="auto"/>
        <w:ind w:left="720" w:right="-1"/>
        <w:jc w:val="both"/>
        <w:rPr>
          <w:rFonts w:ascii="Times New Roman" w:eastAsiaTheme="minorEastAsia" w:hAnsi="Times New Roman" w:cs="Times New Roman"/>
          <w:bCs/>
          <w:kern w:val="0"/>
          <w:lang w:eastAsia="pt-BR"/>
        </w:rPr>
      </w:pPr>
    </w:p>
    <w:p w14:paraId="37B8BE53"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Receber o objeto no prazo e condições estabelecidas no Termo de Referência; </w:t>
      </w:r>
    </w:p>
    <w:p w14:paraId="456A59BB"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bCs/>
          <w:kern w:val="0"/>
        </w:rPr>
      </w:pPr>
    </w:p>
    <w:p w14:paraId="1C014423"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779FA716" w14:textId="77777777" w:rsidR="00D3455F" w:rsidRPr="005C0115" w:rsidRDefault="00D3455F" w:rsidP="00EF3320">
      <w:pPr>
        <w:spacing w:after="0" w:line="240" w:lineRule="auto"/>
        <w:ind w:right="-1" w:hanging="11"/>
        <w:jc w:val="both"/>
        <w:rPr>
          <w:rFonts w:ascii="Times New Roman" w:eastAsiaTheme="minorEastAsia" w:hAnsi="Times New Roman" w:cs="Times New Roman"/>
          <w:bCs/>
          <w:kern w:val="0"/>
          <w:lang w:eastAsia="pt-BR"/>
        </w:rPr>
      </w:pPr>
    </w:p>
    <w:p w14:paraId="42D9F5EC"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3EBC2D2F"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p>
    <w:p w14:paraId="541E44BB"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Efetuar o pagamento ao CONTRATADO do valor correspondente ao fornecimento do objeto, no prazo, forma e condições estabelecidos no presente Contrato e no Termo de Referência;</w:t>
      </w:r>
    </w:p>
    <w:p w14:paraId="283F9FEA" w14:textId="77777777" w:rsidR="00D3455F" w:rsidRPr="005C0115" w:rsidRDefault="00D3455F" w:rsidP="00EF3320">
      <w:pPr>
        <w:spacing w:after="0" w:line="240" w:lineRule="auto"/>
        <w:ind w:left="142" w:right="-1"/>
        <w:jc w:val="both"/>
        <w:rPr>
          <w:rFonts w:ascii="Times New Roman" w:eastAsiaTheme="minorEastAsia" w:hAnsi="Times New Roman" w:cs="Times New Roman"/>
          <w:bCs/>
          <w:kern w:val="0"/>
          <w:lang w:eastAsia="pt-BR"/>
        </w:rPr>
      </w:pPr>
    </w:p>
    <w:p w14:paraId="2BE68FA7" w14:textId="77777777" w:rsidR="00D3455F" w:rsidRPr="005C0115" w:rsidRDefault="00D3455F" w:rsidP="003B04E8">
      <w:pPr>
        <w:numPr>
          <w:ilvl w:val="0"/>
          <w:numId w:val="8"/>
        </w:num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lastRenderedPageBreak/>
        <w:t>Aplicar ao CONTRATADO as sanções previstas na lei e neste Contrato; cientificar o órgão de representação judicial do Município para adoção das medidas cabíveis quando do descumprimento de obrigações pelo CONTRATADO;</w:t>
      </w:r>
    </w:p>
    <w:p w14:paraId="4721C39F" w14:textId="77777777" w:rsidR="00D3455F" w:rsidRPr="005C0115" w:rsidRDefault="00D3455F" w:rsidP="00EF3320">
      <w:pPr>
        <w:spacing w:after="0" w:line="240" w:lineRule="auto"/>
        <w:ind w:right="-1"/>
        <w:jc w:val="both"/>
        <w:rPr>
          <w:rFonts w:ascii="Times New Roman" w:hAnsi="Times New Roman" w:cs="Times New Roman"/>
          <w:bCs/>
          <w:kern w:val="0"/>
        </w:rPr>
      </w:pPr>
    </w:p>
    <w:p w14:paraId="755A8F50" w14:textId="77777777" w:rsidR="00D3455F" w:rsidRPr="005C0115" w:rsidRDefault="00D3455F" w:rsidP="00EF3320">
      <w:pPr>
        <w:spacing w:after="0" w:line="240" w:lineRule="auto"/>
        <w:ind w:right="-1"/>
        <w:jc w:val="both"/>
        <w:rPr>
          <w:rFonts w:ascii="Times New Roman" w:eastAsiaTheme="minorEastAsia" w:hAnsi="Times New Roman" w:cs="Times New Roman"/>
          <w:bCs/>
          <w:kern w:val="0"/>
          <w:lang w:eastAsia="pt-BR"/>
        </w:rPr>
      </w:pPr>
      <w:r w:rsidRPr="005C0115">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2E38E72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5807823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1BCF7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25D3684"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D0168C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PRIMEIRA:  OBRIGAÇÕES DO CONTRATADO</w:t>
      </w:r>
    </w:p>
    <w:p w14:paraId="3A1D79D4" w14:textId="77777777" w:rsidR="00D3455F" w:rsidRPr="005C0115" w:rsidRDefault="00D3455F" w:rsidP="00EF3320">
      <w:pPr>
        <w:spacing w:line="240" w:lineRule="auto"/>
        <w:ind w:right="-1"/>
        <w:jc w:val="both"/>
        <w:rPr>
          <w:rFonts w:ascii="Times New Roman" w:hAnsi="Times New Roman" w:cs="Times New Roman"/>
          <w:lang w:eastAsia="pt-BR"/>
        </w:rPr>
      </w:pPr>
    </w:p>
    <w:p w14:paraId="17D78446"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41FA252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346F4991"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2C660CB4"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20224BD"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7484E37"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7BED488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03635D"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7207D334"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13E6BBA"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42B77F89"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14A470C1"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0386689E"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lastRenderedPageBreak/>
        <w:t>Paralisar, por determinação do CONTRATANTE, qualquer atividade que não esteja sendo executada de acordo com a boa técnica ou que ponha em risco a segurança de pessoas ou bens de terceiros.</w:t>
      </w:r>
    </w:p>
    <w:p w14:paraId="56683A55"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7792ACE9" w14:textId="77777777" w:rsidR="00D3455F" w:rsidRPr="005C0115" w:rsidRDefault="00D3455F" w:rsidP="00EF3320">
      <w:pPr>
        <w:spacing w:after="120" w:line="240" w:lineRule="auto"/>
        <w:ind w:right="-1"/>
        <w:jc w:val="both"/>
        <w:rPr>
          <w:rFonts w:ascii="Times New Roman" w:hAnsi="Times New Roman" w:cs="Times New Roman"/>
        </w:rPr>
      </w:pPr>
      <w:r w:rsidRPr="005C0115">
        <w:rPr>
          <w:rFonts w:ascii="Times New Roman" w:hAnsi="Times New Roman" w:cs="Times New Roman"/>
        </w:rPr>
        <w:t xml:space="preserve">Manter em compatibilidade com as obrigações assumidas, todas as condições exigidas para a habilitação e qualificação na forma do edital e da proposta apresentada, durante toda a duração do presente contrato.  </w:t>
      </w:r>
    </w:p>
    <w:p w14:paraId="51006546"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73A075F" w14:textId="77777777" w:rsidR="00D3455F" w:rsidRPr="005C0115" w:rsidRDefault="00D3455F" w:rsidP="00EF3320">
      <w:pPr>
        <w:spacing w:after="0" w:line="240" w:lineRule="auto"/>
        <w:ind w:right="-1"/>
        <w:jc w:val="both"/>
        <w:rPr>
          <w:rFonts w:ascii="Times New Roman" w:eastAsia="Times New Roman" w:hAnsi="Times New Roman" w:cs="Times New Roman"/>
          <w:kern w:val="0"/>
          <w:lang w:eastAsia="pt-BR"/>
        </w:rPr>
      </w:pPr>
      <w:r w:rsidRPr="005C0115">
        <w:rPr>
          <w:rFonts w:ascii="Times New Roman" w:eastAsiaTheme="minorEastAsia" w:hAnsi="Times New Roman" w:cs="Times New Roman"/>
          <w:kern w:val="0"/>
          <w:lang w:eastAsia="pt-BR"/>
        </w:rPr>
        <w:t xml:space="preserve">Cumprir, durante todo o período de execução do contrato, a reserva de cargos prevista em lei, </w:t>
      </w:r>
      <w:r w:rsidRPr="005C0115">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2839924B" w14:textId="77777777" w:rsidR="00D3455F" w:rsidRPr="005C0115" w:rsidRDefault="00D3455F" w:rsidP="00EF3320">
      <w:pPr>
        <w:spacing w:after="0" w:line="240" w:lineRule="auto"/>
        <w:ind w:right="-1"/>
        <w:jc w:val="both"/>
        <w:rPr>
          <w:rFonts w:ascii="Times New Roman" w:eastAsia="Times New Roman" w:hAnsi="Times New Roman" w:cs="Times New Roman"/>
          <w:kern w:val="0"/>
          <w:lang w:eastAsia="pt-BR"/>
        </w:rPr>
      </w:pPr>
    </w:p>
    <w:p w14:paraId="43AE055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06108A85"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439EB99A"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Guardar sigilo sobre todas as informações obtidas em decorrência do cumprimento do contrato.</w:t>
      </w:r>
    </w:p>
    <w:p w14:paraId="3B432602" w14:textId="77777777" w:rsidR="00D3455F" w:rsidRPr="005C0115" w:rsidRDefault="00D3455F" w:rsidP="00EF3320">
      <w:pPr>
        <w:spacing w:after="0" w:line="240" w:lineRule="auto"/>
        <w:ind w:right="-1" w:hanging="54"/>
        <w:jc w:val="both"/>
        <w:rPr>
          <w:rFonts w:ascii="Times New Roman" w:eastAsiaTheme="minorEastAsia" w:hAnsi="Times New Roman" w:cs="Times New Roman"/>
          <w:kern w:val="0"/>
          <w:lang w:eastAsia="pt-BR"/>
        </w:rPr>
      </w:pPr>
    </w:p>
    <w:p w14:paraId="1A15E522"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55040AFD"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7266A3F" w14:textId="77777777" w:rsidR="00D3455F" w:rsidRPr="005C0115" w:rsidRDefault="00D3455F" w:rsidP="00EF3320">
      <w:pPr>
        <w:spacing w:after="0" w:line="240" w:lineRule="auto"/>
        <w:ind w:right="-1"/>
        <w:jc w:val="both"/>
        <w:rPr>
          <w:rFonts w:ascii="Times New Roman" w:eastAsiaTheme="minorEastAsia" w:hAnsi="Times New Roman" w:cs="Times New Roman"/>
          <w:iCs/>
          <w:kern w:val="0"/>
          <w:lang w:eastAsia="pt-BR"/>
        </w:rPr>
      </w:pPr>
      <w:r w:rsidRPr="005C0115">
        <w:rPr>
          <w:rFonts w:ascii="Times New Roman" w:eastAsiaTheme="minorEastAsia" w:hAnsi="Times New Roman" w:cs="Times New Roman"/>
          <w:iCs/>
          <w:kern w:val="0"/>
          <w:lang w:eastAsia="pt-BR"/>
        </w:rPr>
        <w:t>Cumprir as normas de proteção ao trabalho, inclusive aquelas relativas à segurança e à saúde no trabalho.</w:t>
      </w:r>
    </w:p>
    <w:p w14:paraId="37C6C0AA" w14:textId="77777777" w:rsidR="00D3455F" w:rsidRPr="005C0115" w:rsidRDefault="00D3455F" w:rsidP="00EF3320">
      <w:pPr>
        <w:spacing w:after="0" w:line="240" w:lineRule="auto"/>
        <w:ind w:right="-1" w:hanging="54"/>
        <w:jc w:val="both"/>
        <w:rPr>
          <w:rFonts w:ascii="Times New Roman" w:eastAsiaTheme="minorEastAsia" w:hAnsi="Times New Roman" w:cs="Times New Roman"/>
          <w:iCs/>
          <w:kern w:val="0"/>
          <w:lang w:eastAsia="pt-BR"/>
        </w:rPr>
      </w:pPr>
    </w:p>
    <w:p w14:paraId="5EDA021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6C8E0484"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F501A97" w14:textId="77777777" w:rsidR="00D3455F" w:rsidRPr="005C0115" w:rsidRDefault="00D3455F" w:rsidP="00EF3320">
      <w:pPr>
        <w:spacing w:after="120" w:line="240" w:lineRule="auto"/>
        <w:ind w:right="-1"/>
        <w:jc w:val="both"/>
        <w:rPr>
          <w:rFonts w:ascii="Times New Roman" w:eastAsia="Batang" w:hAnsi="Times New Roman" w:cs="Times New Roman"/>
        </w:rPr>
      </w:pPr>
      <w:r w:rsidRPr="005C0115">
        <w:rPr>
          <w:rFonts w:ascii="Times New Roman" w:eastAsia="Batang" w:hAnsi="Times New Roman" w:cs="Times New Roman"/>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5F18D637" w14:textId="77777777" w:rsidR="00D3455F" w:rsidRPr="005C0115" w:rsidRDefault="00D3455F" w:rsidP="00EF3320">
      <w:pPr>
        <w:spacing w:after="120" w:line="240" w:lineRule="auto"/>
        <w:ind w:right="-1"/>
        <w:jc w:val="both"/>
        <w:rPr>
          <w:rFonts w:ascii="Times New Roman" w:eastAsia="Batang" w:hAnsi="Times New Roman" w:cs="Times New Roman"/>
          <w:b/>
        </w:rPr>
      </w:pPr>
      <w:r w:rsidRPr="005C0115">
        <w:rPr>
          <w:rFonts w:ascii="Times New Roman" w:eastAsia="Batang" w:hAnsi="Times New Roman" w:cs="Times New Roman"/>
        </w:rPr>
        <w:t>Somente a CONTRATADA será responsável pelos encargos trabalhistas e fiscais, resultantes da execução do contrato, na forma do Art.121 da Lei nº. 14.133/2021.</w:t>
      </w:r>
    </w:p>
    <w:p w14:paraId="56DEE122" w14:textId="77777777" w:rsidR="00D3455F" w:rsidRPr="005C0115" w:rsidRDefault="00D3455F" w:rsidP="00EF3320">
      <w:pPr>
        <w:spacing w:after="120" w:line="240" w:lineRule="auto"/>
        <w:ind w:right="-1"/>
        <w:jc w:val="both"/>
        <w:rPr>
          <w:rFonts w:ascii="Times New Roman" w:eastAsia="Batang" w:hAnsi="Times New Roman" w:cs="Times New Roman"/>
        </w:rPr>
      </w:pPr>
      <w:r w:rsidRPr="005C0115">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F6FB76F" w14:textId="77777777" w:rsidR="00D3455F" w:rsidRPr="005C0115" w:rsidRDefault="00D3455F" w:rsidP="00EF3320">
      <w:pPr>
        <w:spacing w:after="120" w:line="240" w:lineRule="auto"/>
        <w:ind w:right="-1"/>
        <w:jc w:val="both"/>
        <w:rPr>
          <w:rFonts w:ascii="Times New Roman" w:eastAsia="Batang" w:hAnsi="Times New Roman" w:cs="Times New Roman"/>
          <w:b/>
        </w:rPr>
      </w:pPr>
    </w:p>
    <w:p w14:paraId="3BDCEE3F" w14:textId="77777777" w:rsidR="00D3455F" w:rsidRPr="005C0115" w:rsidRDefault="00D3455F" w:rsidP="00EF3320">
      <w:pPr>
        <w:spacing w:after="120" w:line="240" w:lineRule="auto"/>
        <w:ind w:right="-1"/>
        <w:jc w:val="both"/>
        <w:rPr>
          <w:rFonts w:ascii="Times New Roman" w:eastAsia="Batang" w:hAnsi="Times New Roman" w:cs="Times New Roman"/>
          <w:b/>
        </w:rPr>
      </w:pPr>
    </w:p>
    <w:p w14:paraId="25ACC752" w14:textId="77777777" w:rsidR="00D3455F" w:rsidRPr="005C0115" w:rsidRDefault="00D3455F" w:rsidP="00EF3320">
      <w:pPr>
        <w:spacing w:after="120" w:line="240" w:lineRule="auto"/>
        <w:ind w:right="-1"/>
        <w:jc w:val="both"/>
        <w:rPr>
          <w:rFonts w:ascii="Times New Roman" w:eastAsia="Batang" w:hAnsi="Times New Roman" w:cs="Times New Roman"/>
          <w:b/>
        </w:rPr>
      </w:pPr>
      <w:r w:rsidRPr="005C0115">
        <w:rPr>
          <w:rFonts w:ascii="Times New Roman" w:eastAsia="Batang" w:hAnsi="Times New Roman" w:cs="Times New Roman"/>
          <w:b/>
        </w:rPr>
        <w:t>CLÁUSULA DÉCIMA SEGUNDA - OBRIGAÇÕES PERTINENTES À LGPD</w:t>
      </w:r>
    </w:p>
    <w:p w14:paraId="706765DC"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49BB974A"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CA7E127"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lastRenderedPageBreak/>
        <w:t xml:space="preserve">Os dados obtidos somente poderão ser utilizados para as finalidades que justificaram seu acesso e de acordo com a boa-fé e com os princípios do art. 6º da LGPD. </w:t>
      </w:r>
    </w:p>
    <w:p w14:paraId="0F7564E5"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25AC62DC"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É vedado o compartilhamento com terceiros dos dados obtidos fora das hipóteses permitidas em Lei. </w:t>
      </w:r>
    </w:p>
    <w:p w14:paraId="61595834"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B99AB44"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A Administração deverá ser informada no prazo de 5 (cinco) dias úteis sobre todos os contratos de </w:t>
      </w:r>
      <w:proofErr w:type="spellStart"/>
      <w:r w:rsidRPr="005C0115">
        <w:rPr>
          <w:rFonts w:ascii="Times New Roman" w:eastAsia="Batang" w:hAnsi="Times New Roman" w:cs="Times New Roman"/>
          <w:bCs/>
        </w:rPr>
        <w:t>suboperação</w:t>
      </w:r>
      <w:proofErr w:type="spellEnd"/>
      <w:r w:rsidRPr="005C0115">
        <w:rPr>
          <w:rFonts w:ascii="Times New Roman" w:eastAsia="Batang" w:hAnsi="Times New Roman" w:cs="Times New Roman"/>
          <w:bCs/>
        </w:rPr>
        <w:t xml:space="preserve"> firmados ou que venham a ser celebrados pelo Contratado. </w:t>
      </w:r>
    </w:p>
    <w:p w14:paraId="114C2A85"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207E97D"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4952A96"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É dever do contratado orientar e treinar seus empregados sobre os deveres, requisitos e responsabilidades decorrentes da LGPD. </w:t>
      </w:r>
    </w:p>
    <w:p w14:paraId="198FB5F4" w14:textId="77777777" w:rsidR="00D3455F" w:rsidRPr="005C0115" w:rsidRDefault="00D3455F" w:rsidP="00EF3320">
      <w:pPr>
        <w:spacing w:after="120" w:line="240" w:lineRule="auto"/>
        <w:ind w:right="-1"/>
        <w:jc w:val="both"/>
        <w:rPr>
          <w:rFonts w:ascii="Times New Roman" w:eastAsia="Batang" w:hAnsi="Times New Roman" w:cs="Times New Roman"/>
          <w:bCs/>
        </w:rPr>
      </w:pPr>
    </w:p>
    <w:p w14:paraId="3944160D"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O Contratado deverá exigir de </w:t>
      </w:r>
      <w:proofErr w:type="spellStart"/>
      <w:r w:rsidRPr="005C0115">
        <w:rPr>
          <w:rFonts w:ascii="Times New Roman" w:eastAsia="Batang" w:hAnsi="Times New Roman" w:cs="Times New Roman"/>
          <w:bCs/>
        </w:rPr>
        <w:t>suboperadores</w:t>
      </w:r>
      <w:proofErr w:type="spellEnd"/>
      <w:r w:rsidRPr="005C0115">
        <w:rPr>
          <w:rFonts w:ascii="Times New Roman" w:eastAsia="Batang" w:hAnsi="Times New Roman" w:cs="Times New Roman"/>
          <w:bCs/>
        </w:rPr>
        <w:t xml:space="preserve"> e subcontratados o cumprimento dos deveres da presente cláusula, permanecendo integralmente responsável por garantir sua observância. </w:t>
      </w:r>
    </w:p>
    <w:p w14:paraId="040EC459"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O Contratante poderá realizar diligência para aferir o cumprimento dessa cláusula, devendo o Contratado atender prontamente eventuais pedidos de comprovação formulados. </w:t>
      </w:r>
    </w:p>
    <w:p w14:paraId="458F32B8"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 O Contratado deverá prestar, no prazo fixado pelo Contratante, prorrogável justificadamente, quaisquer informações acerca dos dados pessoais para cumprimento da LGPD, inclusive quanto a eventual descarte realizado. </w:t>
      </w:r>
    </w:p>
    <w:p w14:paraId="21999303"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BA9AF96"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Os referidos bancos de dados devem ser desenvolvidos em formato interoperável, a fim de garantir a reutilização desses dados pela Administração nas hipóteses previstas na LGPD.</w:t>
      </w:r>
    </w:p>
    <w:p w14:paraId="57C1CAA2"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40878B15" w14:textId="77777777" w:rsidR="00D3455F" w:rsidRPr="005C0115" w:rsidRDefault="00D3455F" w:rsidP="00EF3320">
      <w:pPr>
        <w:spacing w:after="120" w:line="240" w:lineRule="auto"/>
        <w:ind w:right="-1"/>
        <w:jc w:val="both"/>
        <w:rPr>
          <w:rFonts w:ascii="Times New Roman" w:eastAsia="Batang" w:hAnsi="Times New Roman" w:cs="Times New Roman"/>
          <w:bCs/>
        </w:rPr>
      </w:pPr>
      <w:r w:rsidRPr="005C0115">
        <w:rPr>
          <w:rFonts w:ascii="Times New Roman" w:eastAsia="Batang" w:hAnsi="Times New Roman" w:cs="Times New Roman"/>
          <w:bCs/>
        </w:rPr>
        <w:t>Os contratos e convênios de que trata o § 1º do art. 26 da LGPD deverão ser comunicados à autoridade nacional.</w:t>
      </w:r>
    </w:p>
    <w:p w14:paraId="2AEF837D"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TERCEIRA: GARANTIA DE EXECUÇÃO- </w:t>
      </w:r>
      <w:r w:rsidRPr="005C0115">
        <w:rPr>
          <w:rFonts w:ascii="Times New Roman" w:eastAsia="Batang" w:hAnsi="Times New Roman" w:cs="Times New Roman"/>
          <w:b/>
          <w:bCs/>
          <w:kern w:val="0"/>
          <w:lang w:eastAsia="pt-BR"/>
        </w:rPr>
        <w:t>Art.96 da Lei 14.133/2021</w:t>
      </w:r>
    </w:p>
    <w:p w14:paraId="41942A9A" w14:textId="77777777" w:rsidR="00D3455F" w:rsidRPr="005C0115" w:rsidRDefault="00D3455F" w:rsidP="00EF3320">
      <w:pPr>
        <w:spacing w:after="0" w:line="240" w:lineRule="auto"/>
        <w:ind w:right="-1"/>
        <w:jc w:val="both"/>
        <w:rPr>
          <w:rFonts w:ascii="Times New Roman" w:hAnsi="Times New Roman" w:cs="Times New Roman"/>
          <w:lang w:eastAsia="pt-BR"/>
        </w:rPr>
      </w:pPr>
    </w:p>
    <w:p w14:paraId="6C3327C4"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r w:rsidRPr="005C0115">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5C0115">
        <w:rPr>
          <w:rFonts w:ascii="Times New Roman" w:eastAsia="Batang" w:hAnsi="Times New Roman" w:cs="Times New Roman"/>
          <w:kern w:val="0"/>
          <w:lang w:eastAsia="pt-BR"/>
        </w:rPr>
        <w:t>art.96 da Lei 14.133/2021.</w:t>
      </w:r>
    </w:p>
    <w:p w14:paraId="01897189"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p>
    <w:p w14:paraId="5E4A8CB3" w14:textId="77777777" w:rsidR="00D3455F" w:rsidRPr="005C0115" w:rsidRDefault="00D3455F" w:rsidP="00EF3320">
      <w:pPr>
        <w:spacing w:after="0" w:line="240" w:lineRule="auto"/>
        <w:ind w:right="-1"/>
        <w:jc w:val="both"/>
        <w:rPr>
          <w:rFonts w:ascii="Times New Roman" w:eastAsia="Batang" w:hAnsi="Times New Roman" w:cs="Times New Roman"/>
          <w:kern w:val="0"/>
          <w:lang w:eastAsia="pt-BR"/>
        </w:rPr>
      </w:pPr>
    </w:p>
    <w:p w14:paraId="6D04A1B4" w14:textId="77777777" w:rsidR="00D3455F" w:rsidRPr="005C0115" w:rsidRDefault="00D3455F" w:rsidP="00EF3320">
      <w:pPr>
        <w:spacing w:after="0" w:line="240" w:lineRule="auto"/>
        <w:ind w:right="-1"/>
        <w:jc w:val="both"/>
        <w:rPr>
          <w:rFonts w:ascii="Times New Roman" w:eastAsiaTheme="minorEastAsia" w:hAnsi="Times New Roman" w:cs="Times New Roman"/>
          <w:i/>
          <w:iCs/>
          <w:kern w:val="0"/>
          <w:lang w:eastAsia="pt-BR"/>
        </w:rPr>
      </w:pPr>
    </w:p>
    <w:p w14:paraId="65BC637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QUARTA:  INFRAÇÕES E SANÇÕES ADMINISTRATIVAS</w:t>
      </w:r>
    </w:p>
    <w:p w14:paraId="074177DF" w14:textId="77777777" w:rsidR="00D3455F" w:rsidRPr="005C0115" w:rsidRDefault="00D3455F" w:rsidP="00EF3320">
      <w:pPr>
        <w:ind w:right="-1"/>
        <w:jc w:val="both"/>
        <w:rPr>
          <w:rFonts w:ascii="Times New Roman" w:hAnsi="Times New Roman" w:cs="Times New Roman"/>
          <w:lang w:eastAsia="pt-BR"/>
        </w:rPr>
      </w:pPr>
    </w:p>
    <w:p w14:paraId="75A06818"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Batang" w:hAnsi="Times New Roman" w:cs="Times New Roman"/>
          <w:kern w:val="0"/>
          <w:lang w:eastAsia="pt-BR"/>
        </w:rPr>
        <w:t xml:space="preserve">Sem prejuízo das sanções previstas na Lei 14.133/2021, e no </w:t>
      </w:r>
      <w:r w:rsidRPr="005C0115">
        <w:rPr>
          <w:rFonts w:ascii="Times New Roman" w:eastAsia="Batang" w:hAnsi="Times New Roman" w:cs="Times New Roman"/>
          <w:kern w:val="0"/>
          <w:shd w:val="clear" w:color="auto" w:fill="F2F2F2"/>
          <w:lang w:eastAsia="pt-BR"/>
        </w:rPr>
        <w:t>processo administrativo referido no cabeçalho</w:t>
      </w:r>
      <w:r w:rsidRPr="005C0115">
        <w:rPr>
          <w:rFonts w:ascii="Times New Roman" w:eastAsia="Batang" w:hAnsi="Times New Roman" w:cs="Times New Roman"/>
          <w:b/>
          <w:kern w:val="0"/>
          <w:lang w:eastAsia="pt-BR"/>
        </w:rPr>
        <w:t>,</w:t>
      </w:r>
      <w:r w:rsidRPr="005C0115">
        <w:rPr>
          <w:rFonts w:ascii="Times New Roman" w:eastAsia="Batang" w:hAnsi="Times New Roman" w:cs="Times New Roman"/>
          <w:kern w:val="0"/>
          <w:lang w:eastAsia="pt-BR"/>
        </w:rPr>
        <w:t xml:space="preserve"> que deu origem a presente contratação, ficará a CONTRATADA sujeita no</w:t>
      </w:r>
      <w:r w:rsidRPr="005C0115">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25C668DE" w14:textId="77777777" w:rsidR="00D3455F" w:rsidRPr="005C0115" w:rsidRDefault="00D3455F" w:rsidP="00EF3320">
      <w:pPr>
        <w:ind w:right="-1"/>
        <w:jc w:val="both"/>
        <w:rPr>
          <w:rFonts w:ascii="Times New Roman" w:hAnsi="Times New Roman" w:cs="Times New Roman"/>
          <w:lang w:eastAsia="pt-BR"/>
        </w:rPr>
      </w:pPr>
    </w:p>
    <w:p w14:paraId="47B1C1C6"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9639A75"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4D291F98"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eastAsia="Batang" w:hAnsi="Times New Roman" w:cs="Times New Roman"/>
        </w:rPr>
        <w:t>Ficará a CONTRATADA sujeita no</w:t>
      </w:r>
      <w:r w:rsidRPr="005C0115">
        <w:rPr>
          <w:rFonts w:ascii="Times New Roman" w:hAnsi="Times New Roman" w:cs="Times New Roman"/>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3DADE0B0" w14:textId="77777777" w:rsidR="00D3455F" w:rsidRPr="005C0115" w:rsidRDefault="00D3455F" w:rsidP="003B04E8">
      <w:pPr>
        <w:numPr>
          <w:ilvl w:val="0"/>
          <w:numId w:val="7"/>
        </w:numPr>
        <w:autoSpaceDE w:val="0"/>
        <w:autoSpaceDN w:val="0"/>
        <w:adjustRightInd w:val="0"/>
        <w:spacing w:after="0" w:line="240" w:lineRule="auto"/>
        <w:ind w:right="-1"/>
        <w:jc w:val="both"/>
        <w:rPr>
          <w:rFonts w:ascii="Times New Roman" w:hAnsi="Times New Roman" w:cs="Times New Roman"/>
        </w:rPr>
      </w:pPr>
    </w:p>
    <w:p w14:paraId="52918AF1"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r w:rsidRPr="005C0115">
        <w:rPr>
          <w:rFonts w:ascii="Times New Roman" w:hAnsi="Times New Roman" w:cs="Times New Roman"/>
        </w:rPr>
        <w:t xml:space="preserve">As multas moratórias e administrativas poderão ser aplicadas cumulativamente ou individualmente, não impedindo que o </w:t>
      </w:r>
      <w:r w:rsidRPr="005C0115">
        <w:rPr>
          <w:rFonts w:ascii="Times New Roman" w:hAnsi="Times New Roman" w:cs="Times New Roman"/>
          <w:bCs/>
        </w:rPr>
        <w:t xml:space="preserve">Município de São João de Meriti </w:t>
      </w:r>
      <w:r w:rsidRPr="005C0115">
        <w:rPr>
          <w:rFonts w:ascii="Times New Roman" w:hAnsi="Times New Roman" w:cs="Times New Roman"/>
        </w:rPr>
        <w:t xml:space="preserve">aplique as demais sanções legais cabíveis. </w:t>
      </w:r>
    </w:p>
    <w:p w14:paraId="348C1293"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p>
    <w:p w14:paraId="7CB14EC4"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r w:rsidRPr="005C0115">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3927AC57" w14:textId="77777777" w:rsidR="00D3455F" w:rsidRPr="005C0115" w:rsidRDefault="00D3455F" w:rsidP="00EF3320">
      <w:pPr>
        <w:autoSpaceDE w:val="0"/>
        <w:autoSpaceDN w:val="0"/>
        <w:adjustRightInd w:val="0"/>
        <w:spacing w:after="0" w:line="240" w:lineRule="auto"/>
        <w:ind w:right="-1"/>
        <w:jc w:val="both"/>
        <w:rPr>
          <w:rFonts w:ascii="Times New Roman" w:hAnsi="Times New Roman" w:cs="Times New Roman"/>
        </w:rPr>
      </w:pPr>
    </w:p>
    <w:p w14:paraId="420B5840" w14:textId="77777777" w:rsidR="00D3455F" w:rsidRPr="005C0115" w:rsidRDefault="00D3455F" w:rsidP="00EF3320">
      <w:pPr>
        <w:spacing w:after="0" w:line="240" w:lineRule="auto"/>
        <w:ind w:right="-1"/>
        <w:jc w:val="both"/>
        <w:rPr>
          <w:rFonts w:ascii="Times New Roman" w:eastAsia="Batang" w:hAnsi="Times New Roman" w:cs="Times New Roman"/>
        </w:rPr>
      </w:pPr>
      <w:r w:rsidRPr="005C0115">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48457680" w14:textId="77777777" w:rsidR="00D3455F" w:rsidRPr="005C0115" w:rsidRDefault="00D3455F" w:rsidP="00EF3320">
      <w:pPr>
        <w:spacing w:after="0" w:line="240" w:lineRule="auto"/>
        <w:ind w:right="-1"/>
        <w:jc w:val="both"/>
        <w:rPr>
          <w:rFonts w:ascii="Times New Roman" w:eastAsia="Batang" w:hAnsi="Times New Roman" w:cs="Times New Roman"/>
        </w:rPr>
      </w:pPr>
    </w:p>
    <w:p w14:paraId="2BDFF1E1"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494F155C"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QUINTA: DA EXTINÇÃO CONTRATUAL - </w:t>
      </w:r>
      <w:r w:rsidRPr="005C0115">
        <w:rPr>
          <w:rFonts w:ascii="Times New Roman" w:eastAsia="Batang" w:hAnsi="Times New Roman" w:cs="Times New Roman"/>
          <w:b/>
          <w:bCs/>
          <w:kern w:val="0"/>
          <w:lang w:eastAsia="pt-BR"/>
        </w:rPr>
        <w:t>Art. 137 da Lei 14.133/2021</w:t>
      </w:r>
    </w:p>
    <w:p w14:paraId="79F35557" w14:textId="77777777" w:rsidR="00D3455F" w:rsidRPr="005C0115" w:rsidRDefault="00D3455F" w:rsidP="00EF3320">
      <w:pPr>
        <w:spacing w:line="240" w:lineRule="auto"/>
        <w:ind w:right="-1"/>
        <w:jc w:val="both"/>
        <w:rPr>
          <w:rFonts w:ascii="Times New Roman" w:hAnsi="Times New Roman" w:cs="Times New Roman"/>
          <w:lang w:eastAsia="pt-BR"/>
        </w:rPr>
      </w:pPr>
    </w:p>
    <w:p w14:paraId="071DF287"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22EDEBB4"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   </w:t>
      </w:r>
    </w:p>
    <w:p w14:paraId="1C7816E2" w14:textId="77777777" w:rsidR="00D3455F" w:rsidRPr="005C0115" w:rsidRDefault="00D3455F" w:rsidP="00EF3320">
      <w:pPr>
        <w:spacing w:after="0" w:line="240" w:lineRule="auto"/>
        <w:ind w:right="-1"/>
        <w:jc w:val="both"/>
        <w:rPr>
          <w:rFonts w:ascii="Times New Roman" w:hAnsi="Times New Roman" w:cs="Times New Roman"/>
          <w:b/>
          <w:i/>
        </w:rPr>
      </w:pPr>
      <w:r w:rsidRPr="005C0115">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612A24F"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53E9921B"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lastRenderedPageBreak/>
        <w:t>A alteração social ou a modificação da finalidade ou da estrutura da empresa não ensejará a extinção se não restringir sua capacidade de concluir o contrato.</w:t>
      </w:r>
    </w:p>
    <w:p w14:paraId="4296F4BE"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Se a operação implicar mudança da pessoa jurídica contratada, deverá ser formalizado termo aditivo para alteração subjetiva.</w:t>
      </w:r>
    </w:p>
    <w:p w14:paraId="3437FC2F" w14:textId="77777777" w:rsidR="00D3455F" w:rsidRPr="005C0115" w:rsidRDefault="00D3455F" w:rsidP="00EF3320">
      <w:pPr>
        <w:spacing w:after="0" w:line="240" w:lineRule="auto"/>
        <w:ind w:right="-1"/>
        <w:jc w:val="both"/>
        <w:rPr>
          <w:rFonts w:ascii="Times New Roman" w:hAnsi="Times New Roman" w:cs="Times New Roman"/>
          <w:b/>
          <w:i/>
        </w:rPr>
      </w:pPr>
      <w:r w:rsidRPr="005C0115">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62D264C6"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p>
    <w:p w14:paraId="3C70E7A2" w14:textId="77777777" w:rsidR="00D3455F" w:rsidRPr="005C0115" w:rsidRDefault="00D3455F" w:rsidP="00EF3320">
      <w:pPr>
        <w:spacing w:after="0" w:line="240" w:lineRule="auto"/>
        <w:ind w:right="-1"/>
        <w:jc w:val="both"/>
        <w:textAlignment w:val="baseline"/>
        <w:rPr>
          <w:rFonts w:ascii="Times New Roman" w:eastAsia="Times New Roman" w:hAnsi="Times New Roman" w:cs="Times New Roman"/>
          <w:kern w:val="0"/>
          <w:lang w:eastAsia="pt-BR"/>
        </w:rPr>
      </w:pPr>
      <w:r w:rsidRPr="005C0115">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5272F45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F137F53" w14:textId="77777777" w:rsidR="00D3455F" w:rsidRPr="005C0115" w:rsidRDefault="00D3455F" w:rsidP="00EF3320">
      <w:pPr>
        <w:spacing w:before="120" w:after="120" w:line="276"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4A0859F6"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SEXTA: ALTERAÇÕES- </w:t>
      </w:r>
      <w:r w:rsidRPr="005C0115">
        <w:rPr>
          <w:rFonts w:ascii="Times New Roman" w:eastAsia="Batang" w:hAnsi="Times New Roman" w:cs="Times New Roman"/>
          <w:b/>
          <w:bCs/>
          <w:kern w:val="0"/>
          <w:lang w:eastAsia="pt-BR"/>
        </w:rPr>
        <w:t>Art. 124 da Lei 14.133/2021</w:t>
      </w:r>
    </w:p>
    <w:p w14:paraId="3D6FFECB" w14:textId="77777777" w:rsidR="00D3455F" w:rsidRPr="005C0115" w:rsidRDefault="00D3455F" w:rsidP="00EF3320">
      <w:pPr>
        <w:spacing w:line="240" w:lineRule="auto"/>
        <w:ind w:right="-1"/>
        <w:jc w:val="both"/>
        <w:rPr>
          <w:rFonts w:ascii="Times New Roman" w:hAnsi="Times New Roman" w:cs="Times New Roman"/>
          <w:lang w:eastAsia="pt-BR"/>
        </w:rPr>
      </w:pPr>
    </w:p>
    <w:p w14:paraId="0C8E9614"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Eventuais alterações contratuais reger-se-ão pela disciplina dos </w:t>
      </w:r>
      <w:proofErr w:type="spellStart"/>
      <w:r w:rsidRPr="005C0115">
        <w:rPr>
          <w:rFonts w:ascii="Times New Roman" w:eastAsiaTheme="minorEastAsia" w:hAnsi="Times New Roman" w:cs="Times New Roman"/>
          <w:kern w:val="0"/>
          <w:lang w:eastAsia="pt-BR"/>
        </w:rPr>
        <w:t>arts</w:t>
      </w:r>
      <w:proofErr w:type="spellEnd"/>
      <w:r w:rsidRPr="005C0115">
        <w:rPr>
          <w:rFonts w:ascii="Times New Roman" w:eastAsiaTheme="minorEastAsia" w:hAnsi="Times New Roman" w:cs="Times New Roman"/>
          <w:kern w:val="0"/>
          <w:lang w:eastAsia="pt-BR"/>
        </w:rPr>
        <w:t>. 124 e seguintes da Lei nº 14.133, de 2021.</w:t>
      </w:r>
    </w:p>
    <w:p w14:paraId="5520390F"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5039CC57"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546101EB" w14:textId="77777777" w:rsidR="00D3455F" w:rsidRPr="005C0115" w:rsidRDefault="00D3455F" w:rsidP="00EF3320">
      <w:pPr>
        <w:spacing w:after="0" w:line="240" w:lineRule="auto"/>
        <w:ind w:right="-1"/>
        <w:jc w:val="both"/>
        <w:rPr>
          <w:rFonts w:ascii="Times New Roman" w:hAnsi="Times New Roman" w:cs="Times New Roman"/>
        </w:rPr>
      </w:pPr>
    </w:p>
    <w:p w14:paraId="289365D2"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39B5EDC6" w14:textId="77777777" w:rsidR="00D3455F" w:rsidRPr="005C0115" w:rsidRDefault="00D3455F" w:rsidP="00EF3320">
      <w:pPr>
        <w:spacing w:after="0" w:line="240" w:lineRule="auto"/>
        <w:ind w:right="-1"/>
        <w:jc w:val="both"/>
        <w:rPr>
          <w:rFonts w:ascii="Times New Roman" w:hAnsi="Times New Roman" w:cs="Times New Roman"/>
        </w:rPr>
      </w:pPr>
    </w:p>
    <w:p w14:paraId="136F9F85"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As supressões resultantes de acordo celebrados entre as partes contratantes poderão exceder o limite de 25% (vinte e cinco por cento) do valor inicial atualizado do contrato.</w:t>
      </w:r>
    </w:p>
    <w:p w14:paraId="3C477BF2" w14:textId="77777777" w:rsidR="00D3455F" w:rsidRPr="005C0115" w:rsidRDefault="00D3455F" w:rsidP="00EF3320">
      <w:pPr>
        <w:spacing w:after="0" w:line="240" w:lineRule="auto"/>
        <w:ind w:right="-1"/>
        <w:jc w:val="both"/>
        <w:rPr>
          <w:rFonts w:ascii="Times New Roman" w:hAnsi="Times New Roman" w:cs="Times New Roman"/>
        </w:rPr>
      </w:pPr>
    </w:p>
    <w:p w14:paraId="1D6AC975" w14:textId="77777777" w:rsidR="00D3455F" w:rsidRPr="005C0115" w:rsidRDefault="00D3455F" w:rsidP="00EF3320">
      <w:pPr>
        <w:spacing w:after="0" w:line="240" w:lineRule="auto"/>
        <w:ind w:right="-1"/>
        <w:jc w:val="both"/>
        <w:rPr>
          <w:rFonts w:ascii="Times New Roman" w:hAnsi="Times New Roman" w:cs="Times New Roman"/>
        </w:rPr>
      </w:pPr>
      <w:r w:rsidRPr="005C0115">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24BF5F7A"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p>
    <w:p w14:paraId="5CBE9A38" w14:textId="77777777" w:rsidR="00D3455F" w:rsidRPr="005C0115" w:rsidRDefault="00D3455F" w:rsidP="00EF3320">
      <w:pPr>
        <w:widowControl w:val="0"/>
        <w:autoSpaceDE w:val="0"/>
        <w:autoSpaceDN w:val="0"/>
        <w:spacing w:after="0" w:line="240" w:lineRule="auto"/>
        <w:ind w:right="-1"/>
        <w:jc w:val="both"/>
        <w:rPr>
          <w:rFonts w:ascii="Times New Roman" w:hAnsi="Times New Roman" w:cs="Times New Roman"/>
          <w:kern w:val="0"/>
        </w:rPr>
      </w:pPr>
    </w:p>
    <w:p w14:paraId="172F3A73"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 xml:space="preserve">CLÁUSULA DÉCIMA SÉTIMA: DOS CASOS OMISSOS- </w:t>
      </w:r>
      <w:r w:rsidRPr="005C0115">
        <w:rPr>
          <w:rFonts w:ascii="Times New Roman" w:eastAsia="Batang" w:hAnsi="Times New Roman" w:cs="Times New Roman"/>
          <w:b/>
          <w:bCs/>
          <w:kern w:val="0"/>
          <w:lang w:eastAsia="pt-BR"/>
        </w:rPr>
        <w:t>Art.92, Inc. III da Lei 14.133/2021</w:t>
      </w:r>
    </w:p>
    <w:p w14:paraId="09E21B08" w14:textId="77777777" w:rsidR="00D3455F" w:rsidRPr="005C0115" w:rsidRDefault="00D3455F" w:rsidP="00EF3320">
      <w:pPr>
        <w:spacing w:line="240" w:lineRule="auto"/>
        <w:ind w:right="-1"/>
        <w:jc w:val="both"/>
        <w:rPr>
          <w:rFonts w:ascii="Times New Roman" w:hAnsi="Times New Roman" w:cs="Times New Roman"/>
          <w:lang w:eastAsia="pt-BR"/>
        </w:rPr>
      </w:pPr>
    </w:p>
    <w:p w14:paraId="4233BFCC" w14:textId="77777777" w:rsidR="00D3455F" w:rsidRPr="005C0115" w:rsidRDefault="00D3455F" w:rsidP="00EF3320">
      <w:pPr>
        <w:spacing w:after="0" w:line="240" w:lineRule="auto"/>
        <w:ind w:left="6"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lastRenderedPageBreak/>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651D04C"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p>
    <w:p w14:paraId="1BB0CFA0"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OITAVA: DA PUBLICAÇÃO</w:t>
      </w:r>
    </w:p>
    <w:p w14:paraId="6919E2B2" w14:textId="77777777" w:rsidR="00D3455F" w:rsidRPr="005C0115" w:rsidRDefault="00D3455F" w:rsidP="00EF3320">
      <w:pPr>
        <w:spacing w:line="240" w:lineRule="auto"/>
        <w:ind w:right="-1"/>
        <w:jc w:val="both"/>
        <w:rPr>
          <w:rFonts w:ascii="Times New Roman" w:hAnsi="Times New Roman" w:cs="Times New Roman"/>
          <w:lang w:eastAsia="pt-BR"/>
        </w:rPr>
      </w:pPr>
    </w:p>
    <w:p w14:paraId="211AC200"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5C0115">
        <w:rPr>
          <w:rFonts w:ascii="Times New Roman" w:eastAsiaTheme="minorEastAsia" w:hAnsi="Times New Roman" w:cs="Times New Roman"/>
          <w:i/>
          <w:kern w:val="0"/>
          <w:lang w:eastAsia="pt-BR"/>
        </w:rPr>
        <w:t>caput,</w:t>
      </w:r>
      <w:r w:rsidRPr="005C0115">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1A912CBB"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455D2509" w14:textId="77777777" w:rsidR="000A3E13" w:rsidRPr="005C0115" w:rsidRDefault="000A3E13" w:rsidP="00EF3320">
      <w:pPr>
        <w:spacing w:after="0" w:line="240" w:lineRule="auto"/>
        <w:ind w:right="-1" w:firstLine="6"/>
        <w:jc w:val="both"/>
        <w:rPr>
          <w:rFonts w:ascii="Times New Roman" w:eastAsiaTheme="minorEastAsia" w:hAnsi="Times New Roman" w:cs="Times New Roman"/>
          <w:kern w:val="0"/>
          <w:lang w:eastAsia="pt-BR"/>
        </w:rPr>
      </w:pPr>
    </w:p>
    <w:p w14:paraId="4E6DB449" w14:textId="77777777" w:rsidR="00D3455F" w:rsidRPr="005C0115" w:rsidRDefault="00D3455F" w:rsidP="00EF3320">
      <w:pPr>
        <w:spacing w:after="0" w:line="240" w:lineRule="auto"/>
        <w:ind w:right="-1" w:firstLine="6"/>
        <w:jc w:val="both"/>
        <w:rPr>
          <w:rFonts w:ascii="Times New Roman" w:eastAsiaTheme="minorEastAsia" w:hAnsi="Times New Roman" w:cs="Times New Roman"/>
          <w:kern w:val="0"/>
          <w:lang w:eastAsia="pt-BR"/>
        </w:rPr>
      </w:pPr>
    </w:p>
    <w:p w14:paraId="61AA30C1" w14:textId="77777777" w:rsidR="00D3455F" w:rsidRPr="005C0115" w:rsidRDefault="00D3455F" w:rsidP="00EF3320">
      <w:pPr>
        <w:keepNext/>
        <w:keepLines/>
        <w:tabs>
          <w:tab w:val="left" w:pos="709"/>
        </w:tabs>
        <w:spacing w:after="0" w:line="240" w:lineRule="auto"/>
        <w:ind w:left="709" w:right="-1"/>
        <w:jc w:val="both"/>
        <w:outlineLvl w:val="0"/>
        <w:rPr>
          <w:rFonts w:ascii="Times New Roman" w:eastAsiaTheme="majorEastAsia" w:hAnsi="Times New Roman" w:cs="Times New Roman"/>
          <w:b/>
          <w:bCs/>
          <w:kern w:val="0"/>
          <w:lang w:eastAsia="pt-BR"/>
        </w:rPr>
      </w:pPr>
      <w:r w:rsidRPr="005C0115">
        <w:rPr>
          <w:rFonts w:ascii="Times New Roman" w:eastAsiaTheme="majorEastAsia" w:hAnsi="Times New Roman" w:cs="Times New Roman"/>
          <w:b/>
          <w:bCs/>
          <w:kern w:val="0"/>
          <w:lang w:eastAsia="pt-BR"/>
        </w:rPr>
        <w:t>CLÁUSULA DÉCIMA NONA: FORO</w:t>
      </w:r>
    </w:p>
    <w:p w14:paraId="591D4CF4" w14:textId="77777777" w:rsidR="00D3455F" w:rsidRPr="005C0115" w:rsidRDefault="00D3455F" w:rsidP="00EF3320">
      <w:pPr>
        <w:spacing w:line="240" w:lineRule="auto"/>
        <w:ind w:right="-1"/>
        <w:jc w:val="both"/>
        <w:rPr>
          <w:rFonts w:ascii="Times New Roman" w:hAnsi="Times New Roman" w:cs="Times New Roman"/>
          <w:lang w:eastAsia="pt-BR"/>
        </w:rPr>
      </w:pPr>
    </w:p>
    <w:p w14:paraId="541E1B9C" w14:textId="77777777" w:rsidR="00D3455F" w:rsidRPr="005C0115" w:rsidRDefault="00D3455F" w:rsidP="00EF3320">
      <w:pPr>
        <w:spacing w:after="0" w:line="240" w:lineRule="auto"/>
        <w:ind w:right="-1"/>
        <w:jc w:val="both"/>
        <w:rPr>
          <w:rFonts w:ascii="Times New Roman" w:eastAsiaTheme="minorEastAsia" w:hAnsi="Times New Roman" w:cs="Times New Roman"/>
          <w:kern w:val="0"/>
          <w:lang w:eastAsia="pt-BR"/>
        </w:rPr>
      </w:pPr>
      <w:r w:rsidRPr="005C0115">
        <w:rPr>
          <w:rFonts w:ascii="Times New Roman" w:eastAsiaTheme="minorEastAsia" w:hAnsi="Times New Roman" w:cs="Times New Roman"/>
          <w:kern w:val="0"/>
        </w:rPr>
        <w:t xml:space="preserve"> Fica eleito o Foro de São João de Meriti </w:t>
      </w:r>
      <w:r w:rsidRPr="005C0115">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221609E3" w14:textId="77777777" w:rsidR="00D3455F" w:rsidRDefault="00D3455F" w:rsidP="00EF3320">
      <w:pPr>
        <w:spacing w:after="0" w:line="240" w:lineRule="auto"/>
        <w:ind w:right="-1"/>
        <w:jc w:val="both"/>
        <w:rPr>
          <w:rFonts w:ascii="Times New Roman" w:eastAsiaTheme="minorEastAsia" w:hAnsi="Times New Roman" w:cs="Times New Roman"/>
          <w:kern w:val="0"/>
          <w:lang w:eastAsia="pt-BR"/>
        </w:rPr>
      </w:pPr>
    </w:p>
    <w:p w14:paraId="47AA5E8A" w14:textId="77777777" w:rsidR="005C0115" w:rsidRPr="005C0115" w:rsidRDefault="005C0115" w:rsidP="00EF3320">
      <w:pPr>
        <w:spacing w:after="0" w:line="240" w:lineRule="auto"/>
        <w:ind w:right="-1"/>
        <w:jc w:val="both"/>
        <w:rPr>
          <w:rFonts w:ascii="Times New Roman" w:eastAsiaTheme="minorEastAsia" w:hAnsi="Times New Roman" w:cs="Times New Roman"/>
          <w:kern w:val="0"/>
          <w:lang w:eastAsia="pt-BR"/>
        </w:rPr>
      </w:pPr>
    </w:p>
    <w:p w14:paraId="4286179D" w14:textId="77777777" w:rsidR="00D3455F" w:rsidRPr="005C0115" w:rsidRDefault="00D3455F" w:rsidP="00EF3320">
      <w:pPr>
        <w:spacing w:after="0" w:line="240" w:lineRule="auto"/>
        <w:ind w:right="-1" w:firstLine="567"/>
        <w:jc w:val="center"/>
        <w:rPr>
          <w:rFonts w:ascii="Times New Roman" w:eastAsiaTheme="minorEastAsia" w:hAnsi="Times New Roman" w:cs="Times New Roman"/>
          <w:i/>
          <w:iCs/>
          <w:kern w:val="0"/>
          <w:lang w:eastAsia="pt-BR"/>
        </w:rPr>
      </w:pPr>
      <w:r w:rsidRPr="005C0115">
        <w:rPr>
          <w:rFonts w:ascii="Times New Roman" w:eastAsiaTheme="minorEastAsia" w:hAnsi="Times New Roman" w:cs="Times New Roman"/>
          <w:i/>
          <w:iCs/>
          <w:kern w:val="0"/>
          <w:lang w:eastAsia="pt-BR"/>
        </w:rPr>
        <w:t>São João de Meriti, ____ de_____</w:t>
      </w:r>
      <w:proofErr w:type="gramStart"/>
      <w:r w:rsidRPr="005C0115">
        <w:rPr>
          <w:rFonts w:ascii="Times New Roman" w:eastAsiaTheme="minorEastAsia" w:hAnsi="Times New Roman" w:cs="Times New Roman"/>
          <w:i/>
          <w:iCs/>
          <w:kern w:val="0"/>
          <w:lang w:eastAsia="pt-BR"/>
        </w:rPr>
        <w:t xml:space="preserve">_  </w:t>
      </w:r>
      <w:proofErr w:type="spellStart"/>
      <w:r w:rsidRPr="005C0115">
        <w:rPr>
          <w:rFonts w:ascii="Times New Roman" w:eastAsiaTheme="minorEastAsia" w:hAnsi="Times New Roman" w:cs="Times New Roman"/>
          <w:i/>
          <w:iCs/>
          <w:kern w:val="0"/>
          <w:lang w:eastAsia="pt-BR"/>
        </w:rPr>
        <w:t>de</w:t>
      </w:r>
      <w:proofErr w:type="spellEnd"/>
      <w:proofErr w:type="gramEnd"/>
      <w:r w:rsidRPr="005C0115">
        <w:rPr>
          <w:rFonts w:ascii="Times New Roman" w:eastAsiaTheme="minorEastAsia" w:hAnsi="Times New Roman" w:cs="Times New Roman"/>
          <w:i/>
          <w:iCs/>
          <w:kern w:val="0"/>
          <w:lang w:eastAsia="pt-BR"/>
        </w:rPr>
        <w:t xml:space="preserve"> 2025.</w:t>
      </w:r>
    </w:p>
    <w:p w14:paraId="2D44CD2F"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4380542C"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2D29FC7E" w14:textId="77777777" w:rsidR="00D3455F" w:rsidRPr="005C0115" w:rsidRDefault="00D3455F" w:rsidP="00EF3320">
      <w:pPr>
        <w:spacing w:after="0" w:line="240" w:lineRule="auto"/>
        <w:ind w:right="-1" w:firstLine="567"/>
        <w:jc w:val="both"/>
        <w:rPr>
          <w:rFonts w:ascii="Times New Roman" w:eastAsiaTheme="minorEastAsia" w:hAnsi="Times New Roman" w:cs="Times New Roman"/>
          <w:i/>
          <w:iCs/>
          <w:kern w:val="0"/>
          <w:lang w:eastAsia="pt-BR"/>
        </w:rPr>
      </w:pPr>
    </w:p>
    <w:p w14:paraId="3EC845D1" w14:textId="77777777" w:rsidR="00D3455F" w:rsidRPr="005C0115" w:rsidRDefault="00D3455F" w:rsidP="00EF3320">
      <w:pPr>
        <w:spacing w:after="0" w:line="240" w:lineRule="auto"/>
        <w:ind w:right="-1" w:firstLine="567"/>
        <w:jc w:val="center"/>
        <w:rPr>
          <w:rFonts w:ascii="Times New Roman" w:hAnsi="Times New Roman" w:cs="Times New Roman"/>
          <w:bCs/>
        </w:rPr>
      </w:pPr>
      <w:r w:rsidRPr="005C0115">
        <w:rPr>
          <w:rFonts w:ascii="Times New Roman" w:hAnsi="Times New Roman" w:cs="Times New Roman"/>
          <w:bCs/>
        </w:rPr>
        <w:t>_________________________</w:t>
      </w:r>
    </w:p>
    <w:p w14:paraId="242B26D0" w14:textId="77777777" w:rsidR="00D3455F" w:rsidRPr="005C0115" w:rsidRDefault="00D3455F" w:rsidP="00EF3320">
      <w:pPr>
        <w:spacing w:after="0" w:line="240" w:lineRule="auto"/>
        <w:ind w:right="-1" w:firstLine="567"/>
        <w:jc w:val="center"/>
        <w:rPr>
          <w:rFonts w:ascii="Times New Roman" w:hAnsi="Times New Roman" w:cs="Times New Roman"/>
          <w:bCs/>
        </w:rPr>
      </w:pPr>
      <w:r w:rsidRPr="005C0115">
        <w:rPr>
          <w:rFonts w:ascii="Times New Roman" w:hAnsi="Times New Roman" w:cs="Times New Roman"/>
          <w:bCs/>
        </w:rPr>
        <w:t>Representante legal do CONTRATANTE</w:t>
      </w:r>
    </w:p>
    <w:p w14:paraId="267CC2C5" w14:textId="77777777" w:rsidR="00D3455F" w:rsidRPr="005C0115" w:rsidRDefault="00D3455F" w:rsidP="00EF3320">
      <w:pPr>
        <w:spacing w:after="0" w:line="240" w:lineRule="auto"/>
        <w:ind w:right="-1" w:firstLine="567"/>
        <w:jc w:val="center"/>
        <w:rPr>
          <w:rFonts w:ascii="Times New Roman" w:hAnsi="Times New Roman" w:cs="Times New Roman"/>
          <w:bCs/>
        </w:rPr>
      </w:pPr>
    </w:p>
    <w:p w14:paraId="1B48C4CD" w14:textId="77777777" w:rsidR="00D3455F" w:rsidRPr="005C0115" w:rsidRDefault="00D3455F" w:rsidP="00EF3320">
      <w:pPr>
        <w:spacing w:after="0" w:line="240" w:lineRule="auto"/>
        <w:ind w:right="-1" w:firstLine="567"/>
        <w:jc w:val="center"/>
        <w:rPr>
          <w:rFonts w:ascii="Times New Roman" w:hAnsi="Times New Roman" w:cs="Times New Roman"/>
          <w:bCs/>
        </w:rPr>
      </w:pPr>
    </w:p>
    <w:p w14:paraId="51B2C004" w14:textId="77777777" w:rsidR="00D3455F" w:rsidRPr="005C0115" w:rsidRDefault="00D3455F" w:rsidP="00EF3320">
      <w:pPr>
        <w:spacing w:after="0" w:line="240" w:lineRule="auto"/>
        <w:ind w:right="-1" w:firstLine="567"/>
        <w:jc w:val="center"/>
        <w:rPr>
          <w:rFonts w:ascii="Times New Roman" w:hAnsi="Times New Roman" w:cs="Times New Roman"/>
        </w:rPr>
      </w:pPr>
      <w:r w:rsidRPr="005C0115">
        <w:rPr>
          <w:rFonts w:ascii="Times New Roman" w:hAnsi="Times New Roman" w:cs="Times New Roman"/>
        </w:rPr>
        <w:t>_________________________</w:t>
      </w:r>
    </w:p>
    <w:p w14:paraId="517D4799" w14:textId="77777777" w:rsidR="00D3455F" w:rsidRPr="005C0115" w:rsidRDefault="00D3455F" w:rsidP="00EF3320">
      <w:pPr>
        <w:spacing w:after="0" w:line="240" w:lineRule="auto"/>
        <w:ind w:right="-1" w:firstLine="567"/>
        <w:jc w:val="center"/>
        <w:rPr>
          <w:rFonts w:ascii="Times New Roman" w:hAnsi="Times New Roman" w:cs="Times New Roman"/>
        </w:rPr>
      </w:pPr>
      <w:r w:rsidRPr="005C0115">
        <w:rPr>
          <w:rFonts w:ascii="Times New Roman" w:hAnsi="Times New Roman" w:cs="Times New Roman"/>
          <w:bCs/>
        </w:rPr>
        <w:t>Representante</w:t>
      </w:r>
      <w:r w:rsidRPr="005C0115">
        <w:rPr>
          <w:rFonts w:ascii="Times New Roman" w:hAnsi="Times New Roman" w:cs="Times New Roman"/>
        </w:rPr>
        <w:t xml:space="preserve"> legal do CONTRATADO</w:t>
      </w:r>
    </w:p>
    <w:p w14:paraId="5F6212EA" w14:textId="77777777" w:rsidR="000A3E13" w:rsidRPr="005C0115" w:rsidRDefault="000A3E13" w:rsidP="00EF3320">
      <w:pPr>
        <w:spacing w:after="0" w:line="240" w:lineRule="auto"/>
        <w:ind w:right="-1" w:firstLine="567"/>
        <w:jc w:val="center"/>
        <w:rPr>
          <w:rFonts w:ascii="Times New Roman" w:hAnsi="Times New Roman" w:cs="Times New Roman"/>
        </w:rPr>
      </w:pPr>
    </w:p>
    <w:p w14:paraId="4E3092DF" w14:textId="77777777" w:rsidR="00D3455F" w:rsidRPr="005C0115" w:rsidRDefault="00D3455F" w:rsidP="00EF3320">
      <w:pPr>
        <w:spacing w:after="0" w:line="240" w:lineRule="auto"/>
        <w:ind w:right="-1" w:firstLine="567"/>
        <w:jc w:val="center"/>
        <w:rPr>
          <w:rFonts w:ascii="Times New Roman" w:hAnsi="Times New Roman" w:cs="Times New Roman"/>
        </w:rPr>
      </w:pPr>
    </w:p>
    <w:p w14:paraId="387F4A22" w14:textId="77777777" w:rsidR="00D3455F" w:rsidRPr="005C0115" w:rsidRDefault="00D3455F" w:rsidP="00EF3320">
      <w:pPr>
        <w:spacing w:after="0" w:line="240" w:lineRule="auto"/>
        <w:ind w:right="-1" w:firstLine="567"/>
        <w:jc w:val="both"/>
        <w:rPr>
          <w:rFonts w:ascii="Times New Roman" w:hAnsi="Times New Roman" w:cs="Times New Roman"/>
          <w:i/>
          <w:iCs/>
        </w:rPr>
      </w:pPr>
      <w:r w:rsidRPr="005C0115">
        <w:rPr>
          <w:rFonts w:ascii="Times New Roman" w:hAnsi="Times New Roman" w:cs="Times New Roman"/>
          <w:i/>
          <w:iCs/>
        </w:rPr>
        <w:t>TESTEMUNHAS:</w:t>
      </w:r>
    </w:p>
    <w:p w14:paraId="064BBB05" w14:textId="77777777" w:rsidR="00D3455F" w:rsidRPr="005C0115" w:rsidRDefault="00D3455F" w:rsidP="00EF3320">
      <w:pPr>
        <w:spacing w:after="0" w:line="240" w:lineRule="auto"/>
        <w:ind w:right="-1" w:firstLine="567"/>
        <w:jc w:val="both"/>
        <w:rPr>
          <w:rFonts w:ascii="Times New Roman" w:hAnsi="Times New Roman" w:cs="Times New Roman"/>
          <w:i/>
          <w:iCs/>
        </w:rPr>
      </w:pPr>
    </w:p>
    <w:p w14:paraId="55A92BD1" w14:textId="77777777" w:rsidR="000A3E13" w:rsidRPr="005C0115" w:rsidRDefault="000A3E13" w:rsidP="00EF3320">
      <w:pPr>
        <w:spacing w:after="0" w:line="240" w:lineRule="auto"/>
        <w:ind w:right="-1" w:firstLine="567"/>
        <w:jc w:val="both"/>
        <w:rPr>
          <w:rFonts w:ascii="Times New Roman" w:hAnsi="Times New Roman" w:cs="Times New Roman"/>
          <w:i/>
          <w:iCs/>
        </w:rPr>
      </w:pPr>
    </w:p>
    <w:p w14:paraId="225258EE" w14:textId="77777777" w:rsidR="00D3455F" w:rsidRPr="005C0115" w:rsidRDefault="00D3455F" w:rsidP="00EF3320">
      <w:pPr>
        <w:spacing w:after="0" w:line="240" w:lineRule="auto"/>
        <w:ind w:right="-1" w:firstLine="567"/>
        <w:rPr>
          <w:rFonts w:ascii="Times New Roman" w:hAnsi="Times New Roman" w:cs="Times New Roman"/>
          <w:i/>
          <w:iCs/>
        </w:rPr>
      </w:pPr>
      <w:r w:rsidRPr="005C0115">
        <w:rPr>
          <w:rFonts w:ascii="Times New Roman" w:hAnsi="Times New Roman" w:cs="Times New Roman"/>
          <w:i/>
          <w:iCs/>
        </w:rPr>
        <w:t>1-</w:t>
      </w:r>
    </w:p>
    <w:p w14:paraId="4C2A5915" w14:textId="77777777" w:rsidR="00D3455F" w:rsidRPr="005C0115" w:rsidRDefault="00D3455F" w:rsidP="00EF3320">
      <w:pPr>
        <w:spacing w:after="0" w:line="240" w:lineRule="auto"/>
        <w:ind w:right="-1" w:firstLine="567"/>
        <w:rPr>
          <w:rFonts w:ascii="Times New Roman" w:hAnsi="Times New Roman" w:cs="Times New Roman"/>
          <w:i/>
          <w:iCs/>
        </w:rPr>
      </w:pPr>
    </w:p>
    <w:p w14:paraId="0FA8646E" w14:textId="77777777" w:rsidR="00D3455F" w:rsidRPr="005C0115" w:rsidRDefault="00D3455F" w:rsidP="00EF3320">
      <w:pPr>
        <w:spacing w:after="0" w:line="240" w:lineRule="auto"/>
        <w:ind w:right="-1" w:firstLine="567"/>
        <w:rPr>
          <w:rFonts w:ascii="Times New Roman" w:hAnsi="Times New Roman" w:cs="Times New Roman"/>
          <w:i/>
          <w:iCs/>
        </w:rPr>
      </w:pPr>
    </w:p>
    <w:p w14:paraId="4A2195B8" w14:textId="77777777" w:rsidR="00D3455F" w:rsidRPr="005C0115" w:rsidRDefault="00D3455F" w:rsidP="00EF3320">
      <w:pPr>
        <w:spacing w:after="0" w:line="240" w:lineRule="auto"/>
        <w:ind w:right="-1" w:firstLine="567"/>
        <w:rPr>
          <w:rFonts w:ascii="Times New Roman" w:hAnsi="Times New Roman" w:cs="Times New Roman"/>
          <w:i/>
          <w:iCs/>
        </w:rPr>
      </w:pPr>
      <w:r w:rsidRPr="005C0115">
        <w:rPr>
          <w:rFonts w:ascii="Times New Roman" w:hAnsi="Times New Roman" w:cs="Times New Roman"/>
          <w:i/>
          <w:iCs/>
        </w:rPr>
        <w:t xml:space="preserve">2- </w:t>
      </w:r>
      <w:bookmarkEnd w:id="0"/>
      <w:bookmarkEnd w:id="60"/>
      <w:bookmarkEnd w:id="61"/>
    </w:p>
    <w:p w14:paraId="78677B91" w14:textId="77777777" w:rsidR="00AA0EB2" w:rsidRPr="005C0115" w:rsidRDefault="00AA0EB2" w:rsidP="00EF3320">
      <w:pPr>
        <w:spacing w:after="0" w:line="240" w:lineRule="auto"/>
        <w:ind w:right="-1" w:firstLine="567"/>
        <w:rPr>
          <w:rFonts w:ascii="Times New Roman" w:hAnsi="Times New Roman" w:cs="Times New Roman"/>
          <w:i/>
          <w:iCs/>
        </w:rPr>
      </w:pPr>
    </w:p>
    <w:p w14:paraId="53E0DE30" w14:textId="77777777" w:rsidR="00AA0EB2" w:rsidRPr="005C0115" w:rsidRDefault="00AA0EB2" w:rsidP="00EF3320">
      <w:pPr>
        <w:spacing w:after="0" w:line="240" w:lineRule="auto"/>
        <w:ind w:right="-1" w:firstLine="567"/>
        <w:rPr>
          <w:rFonts w:ascii="Times New Roman" w:hAnsi="Times New Roman" w:cs="Times New Roman"/>
          <w:i/>
          <w:iCs/>
        </w:rPr>
      </w:pPr>
    </w:p>
    <w:p w14:paraId="701BF86E" w14:textId="77777777" w:rsidR="00AA0EB2" w:rsidRPr="005C0115" w:rsidRDefault="00AA0EB2" w:rsidP="00EF3320">
      <w:pPr>
        <w:spacing w:after="0" w:line="240" w:lineRule="auto"/>
        <w:ind w:right="-1" w:firstLine="567"/>
        <w:rPr>
          <w:rFonts w:ascii="Times New Roman" w:hAnsi="Times New Roman" w:cs="Times New Roman"/>
          <w:i/>
          <w:iCs/>
        </w:rPr>
      </w:pPr>
    </w:p>
    <w:p w14:paraId="09B1DBD6" w14:textId="77777777" w:rsidR="00AA0EB2" w:rsidRPr="005C0115" w:rsidRDefault="00AA0EB2" w:rsidP="00EF3320">
      <w:pPr>
        <w:spacing w:after="0" w:line="240" w:lineRule="auto"/>
        <w:ind w:right="-1" w:firstLine="567"/>
        <w:rPr>
          <w:rFonts w:ascii="Times New Roman" w:hAnsi="Times New Roman" w:cs="Times New Roman"/>
          <w:i/>
          <w:iCs/>
        </w:rPr>
      </w:pPr>
    </w:p>
    <w:p w14:paraId="6F32C24A" w14:textId="77777777" w:rsidR="00AA0EB2" w:rsidRPr="005C0115" w:rsidRDefault="00AA0EB2" w:rsidP="00EF3320">
      <w:pPr>
        <w:spacing w:after="0" w:line="240" w:lineRule="auto"/>
        <w:ind w:right="-1" w:firstLine="567"/>
        <w:rPr>
          <w:rFonts w:ascii="Times New Roman" w:hAnsi="Times New Roman" w:cs="Times New Roman"/>
          <w:i/>
          <w:iCs/>
        </w:rPr>
      </w:pPr>
    </w:p>
    <w:p w14:paraId="0B8593CC" w14:textId="77777777" w:rsidR="00AA0EB2" w:rsidRPr="005C0115" w:rsidRDefault="00AA0EB2" w:rsidP="00EF3320">
      <w:pPr>
        <w:spacing w:after="0" w:line="240" w:lineRule="auto"/>
        <w:ind w:right="-1" w:firstLine="567"/>
        <w:rPr>
          <w:rFonts w:ascii="Times New Roman" w:hAnsi="Times New Roman" w:cs="Times New Roman"/>
          <w:i/>
          <w:iCs/>
        </w:rPr>
      </w:pPr>
    </w:p>
    <w:p w14:paraId="3AB7BCBA" w14:textId="77777777" w:rsidR="00AA0EB2" w:rsidRPr="005C0115" w:rsidRDefault="00AA0EB2" w:rsidP="00EF3320">
      <w:pPr>
        <w:spacing w:after="0" w:line="240" w:lineRule="auto"/>
        <w:ind w:right="-1" w:firstLine="567"/>
        <w:rPr>
          <w:rFonts w:ascii="Times New Roman" w:hAnsi="Times New Roman" w:cs="Times New Roman"/>
          <w:i/>
          <w:iCs/>
        </w:rPr>
      </w:pPr>
    </w:p>
    <w:p w14:paraId="08D0FA4B" w14:textId="77777777" w:rsidR="00AA0EB2" w:rsidRPr="005C0115" w:rsidRDefault="00AA0EB2" w:rsidP="00EF3320">
      <w:pPr>
        <w:spacing w:after="0" w:line="240" w:lineRule="auto"/>
        <w:ind w:right="-1" w:firstLine="567"/>
        <w:rPr>
          <w:rFonts w:ascii="Times New Roman" w:hAnsi="Times New Roman" w:cs="Times New Roman"/>
          <w:i/>
          <w:iCs/>
        </w:rPr>
      </w:pPr>
    </w:p>
    <w:p w14:paraId="3C7155C0" w14:textId="77777777" w:rsidR="00AA0EB2" w:rsidRPr="005C0115" w:rsidRDefault="00AA0EB2" w:rsidP="00EF3320">
      <w:pPr>
        <w:spacing w:after="0" w:line="240" w:lineRule="auto"/>
        <w:ind w:right="-1" w:firstLine="567"/>
        <w:rPr>
          <w:rFonts w:ascii="Times New Roman" w:hAnsi="Times New Roman" w:cs="Times New Roman"/>
          <w:i/>
          <w:iCs/>
        </w:rPr>
      </w:pPr>
    </w:p>
    <w:p w14:paraId="2F4338F0" w14:textId="77777777" w:rsidR="00AA0EB2" w:rsidRPr="005C0115" w:rsidRDefault="00AA0EB2" w:rsidP="00EF3320">
      <w:pPr>
        <w:spacing w:after="0" w:line="240" w:lineRule="auto"/>
        <w:ind w:right="-1" w:firstLine="567"/>
        <w:rPr>
          <w:rFonts w:ascii="Times New Roman" w:hAnsi="Times New Roman" w:cs="Times New Roman"/>
          <w:i/>
          <w:iCs/>
        </w:rPr>
      </w:pPr>
    </w:p>
    <w:p w14:paraId="3E50AA54" w14:textId="77777777" w:rsidR="00AA0EB2" w:rsidRPr="005C0115" w:rsidRDefault="00AA0EB2" w:rsidP="00EF3320">
      <w:pPr>
        <w:spacing w:after="0" w:line="240" w:lineRule="auto"/>
        <w:ind w:right="-1" w:firstLine="567"/>
        <w:rPr>
          <w:rFonts w:ascii="Times New Roman" w:hAnsi="Times New Roman" w:cs="Times New Roman"/>
          <w:i/>
          <w:iCs/>
        </w:rPr>
      </w:pPr>
    </w:p>
    <w:p w14:paraId="0A374597" w14:textId="77777777" w:rsidR="00AA0EB2" w:rsidRPr="005C0115" w:rsidRDefault="00AA0EB2" w:rsidP="00EF3320">
      <w:pPr>
        <w:spacing w:after="0" w:line="240" w:lineRule="auto"/>
        <w:ind w:right="-1" w:firstLine="567"/>
        <w:rPr>
          <w:rFonts w:ascii="Times New Roman" w:hAnsi="Times New Roman" w:cs="Times New Roman"/>
          <w:i/>
          <w:iCs/>
        </w:rPr>
      </w:pPr>
    </w:p>
    <w:p w14:paraId="01E8B4A3" w14:textId="77777777" w:rsidR="00AA0EB2" w:rsidRPr="005C0115" w:rsidRDefault="00AA0EB2" w:rsidP="00EF3320">
      <w:pPr>
        <w:spacing w:after="0" w:line="240" w:lineRule="auto"/>
        <w:ind w:right="-1" w:firstLine="567"/>
        <w:rPr>
          <w:rFonts w:ascii="Times New Roman" w:hAnsi="Times New Roman" w:cs="Times New Roman"/>
          <w:i/>
          <w:iCs/>
        </w:rPr>
      </w:pPr>
    </w:p>
    <w:p w14:paraId="101A8D37" w14:textId="77777777" w:rsidR="00AA0EB2" w:rsidRPr="005C0115" w:rsidRDefault="00AA0EB2" w:rsidP="00EF3320">
      <w:pPr>
        <w:spacing w:after="0" w:line="240" w:lineRule="auto"/>
        <w:ind w:right="-1" w:firstLine="567"/>
        <w:rPr>
          <w:rFonts w:ascii="Times New Roman" w:hAnsi="Times New Roman" w:cs="Times New Roman"/>
          <w:i/>
          <w:iCs/>
        </w:rPr>
      </w:pPr>
    </w:p>
    <w:p w14:paraId="00910F3F" w14:textId="77777777" w:rsidR="00AA0EB2" w:rsidRPr="005C0115" w:rsidRDefault="00AA0EB2" w:rsidP="00EF3320">
      <w:pPr>
        <w:spacing w:after="0" w:line="240" w:lineRule="auto"/>
        <w:ind w:right="-1" w:firstLine="567"/>
        <w:rPr>
          <w:rFonts w:ascii="Times New Roman" w:hAnsi="Times New Roman" w:cs="Times New Roman"/>
          <w:i/>
          <w:iCs/>
        </w:rPr>
      </w:pPr>
    </w:p>
    <w:p w14:paraId="77DFCC29" w14:textId="77777777" w:rsidR="00AA0EB2" w:rsidRPr="005C0115" w:rsidRDefault="00AA0EB2" w:rsidP="00EF3320">
      <w:pPr>
        <w:spacing w:after="0" w:line="240" w:lineRule="auto"/>
        <w:ind w:right="-1" w:firstLine="567"/>
        <w:rPr>
          <w:rFonts w:ascii="Times New Roman" w:hAnsi="Times New Roman" w:cs="Times New Roman"/>
          <w:i/>
          <w:iCs/>
        </w:rPr>
      </w:pPr>
    </w:p>
    <w:p w14:paraId="53691E2D" w14:textId="77777777" w:rsidR="00AA0EB2" w:rsidRPr="005C0115" w:rsidRDefault="00AA0EB2" w:rsidP="00EF3320">
      <w:pPr>
        <w:spacing w:after="0" w:line="240" w:lineRule="auto"/>
        <w:ind w:right="-1" w:firstLine="567"/>
        <w:rPr>
          <w:rFonts w:ascii="Times New Roman" w:hAnsi="Times New Roman" w:cs="Times New Roman"/>
          <w:i/>
          <w:iCs/>
        </w:rPr>
      </w:pPr>
    </w:p>
    <w:p w14:paraId="58113F56" w14:textId="77777777" w:rsidR="00AA0EB2" w:rsidRPr="005C0115" w:rsidRDefault="00AA0EB2" w:rsidP="00EF3320">
      <w:pPr>
        <w:spacing w:after="0" w:line="240" w:lineRule="auto"/>
        <w:ind w:right="-1" w:firstLine="567"/>
        <w:rPr>
          <w:rFonts w:ascii="Times New Roman" w:hAnsi="Times New Roman" w:cs="Times New Roman"/>
          <w:i/>
          <w:iCs/>
        </w:rPr>
      </w:pPr>
    </w:p>
    <w:p w14:paraId="29317B09" w14:textId="77777777" w:rsidR="00AA0EB2" w:rsidRPr="005C0115" w:rsidRDefault="00AA0EB2" w:rsidP="00EF3320">
      <w:pPr>
        <w:spacing w:after="0" w:line="240" w:lineRule="auto"/>
        <w:ind w:right="-1" w:firstLine="567"/>
        <w:rPr>
          <w:rFonts w:ascii="Times New Roman" w:hAnsi="Times New Roman" w:cs="Times New Roman"/>
          <w:i/>
          <w:iCs/>
        </w:rPr>
      </w:pPr>
    </w:p>
    <w:p w14:paraId="2DFE6EA8" w14:textId="77777777" w:rsidR="00AA0EB2" w:rsidRPr="005C0115" w:rsidRDefault="00AA0EB2" w:rsidP="00EF3320">
      <w:pPr>
        <w:spacing w:after="0" w:line="240" w:lineRule="auto"/>
        <w:ind w:right="-1" w:firstLine="567"/>
        <w:rPr>
          <w:rFonts w:ascii="Times New Roman" w:hAnsi="Times New Roman" w:cs="Times New Roman"/>
          <w:i/>
          <w:iCs/>
        </w:rPr>
      </w:pPr>
    </w:p>
    <w:p w14:paraId="2297CBCA" w14:textId="77777777" w:rsidR="00AA0EB2" w:rsidRPr="005C0115" w:rsidRDefault="00AA0EB2" w:rsidP="00EF3320">
      <w:pPr>
        <w:spacing w:after="0" w:line="240" w:lineRule="auto"/>
        <w:ind w:right="-1" w:firstLine="567"/>
        <w:rPr>
          <w:rFonts w:ascii="Times New Roman" w:hAnsi="Times New Roman" w:cs="Times New Roman"/>
          <w:i/>
          <w:iCs/>
        </w:rPr>
      </w:pPr>
    </w:p>
    <w:p w14:paraId="0CE8DF18" w14:textId="77777777" w:rsidR="00AA0EB2" w:rsidRPr="005C0115" w:rsidRDefault="00AA0EB2" w:rsidP="00EF3320">
      <w:pPr>
        <w:spacing w:after="0" w:line="240" w:lineRule="auto"/>
        <w:ind w:right="-1" w:firstLine="567"/>
        <w:rPr>
          <w:rFonts w:ascii="Times New Roman" w:hAnsi="Times New Roman" w:cs="Times New Roman"/>
          <w:i/>
          <w:iCs/>
        </w:rPr>
      </w:pPr>
    </w:p>
    <w:p w14:paraId="4AD08DB3" w14:textId="77777777" w:rsidR="00AA0EB2" w:rsidRPr="005C0115" w:rsidRDefault="00AA0EB2" w:rsidP="00EF3320">
      <w:pPr>
        <w:spacing w:after="0" w:line="240" w:lineRule="auto"/>
        <w:ind w:right="-1" w:firstLine="567"/>
        <w:rPr>
          <w:rFonts w:ascii="Times New Roman" w:hAnsi="Times New Roman" w:cs="Times New Roman"/>
          <w:i/>
          <w:iCs/>
        </w:rPr>
      </w:pPr>
    </w:p>
    <w:p w14:paraId="4508868B" w14:textId="77777777" w:rsidR="00AA0EB2" w:rsidRPr="005C0115" w:rsidRDefault="00AA0EB2" w:rsidP="00EF3320">
      <w:pPr>
        <w:spacing w:after="0" w:line="240" w:lineRule="auto"/>
        <w:ind w:right="-1" w:firstLine="567"/>
        <w:rPr>
          <w:rFonts w:ascii="Times New Roman" w:hAnsi="Times New Roman" w:cs="Times New Roman"/>
          <w:i/>
          <w:iCs/>
        </w:rPr>
      </w:pPr>
    </w:p>
    <w:sectPr w:rsidR="00AA0EB2" w:rsidRPr="005C0115" w:rsidSect="00600783">
      <w:headerReference w:type="default" r:id="rId31"/>
      <w:footerReference w:type="default" r:id="rId32"/>
      <w:pgSz w:w="11906" w:h="16838"/>
      <w:pgMar w:top="3969" w:right="1134" w:bottom="1701" w:left="1134" w:header="709" w:footer="709" w:gutter="0"/>
      <w:pgNumType w:start="4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EF226" w14:textId="77777777" w:rsidR="00274A70" w:rsidRDefault="00274A70" w:rsidP="00D612D3">
      <w:pPr>
        <w:spacing w:after="0" w:line="240" w:lineRule="auto"/>
      </w:pPr>
      <w:r>
        <w:separator/>
      </w:r>
    </w:p>
  </w:endnote>
  <w:endnote w:type="continuationSeparator" w:id="0">
    <w:p w14:paraId="343D901F" w14:textId="77777777" w:rsidR="00274A70" w:rsidRDefault="00274A70"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TimesNewRomanPSMT">
    <w:altName w:val="Times New Roman"/>
    <w:charset w:val="00"/>
    <w:family w:val="roman"/>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6F9B" w14:textId="77777777" w:rsidR="00274A70" w:rsidRDefault="00274A70" w:rsidP="00D612D3">
      <w:pPr>
        <w:spacing w:after="0" w:line="240" w:lineRule="auto"/>
      </w:pPr>
      <w:r>
        <w:separator/>
      </w:r>
    </w:p>
  </w:footnote>
  <w:footnote w:type="continuationSeparator" w:id="0">
    <w:p w14:paraId="468A9995" w14:textId="77777777" w:rsidR="00274A70" w:rsidRDefault="00274A70"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016A" w14:textId="603DACEC" w:rsidR="004D07D9" w:rsidRDefault="001601D8" w:rsidP="004D7E79">
    <w:pPr>
      <w:pStyle w:val="Corpodetexto0"/>
      <w:tabs>
        <w:tab w:val="left" w:pos="5550"/>
      </w:tabs>
      <w:spacing w:line="14" w:lineRule="auto"/>
      <w:rPr>
        <w:sz w:val="20"/>
      </w:rPr>
    </w:pPr>
    <w:r>
      <w:rPr>
        <w:noProof/>
        <w:sz w:val="20"/>
        <w:lang w:eastAsia="pt-BR"/>
      </w:rPr>
      <w:drawing>
        <wp:anchor distT="0" distB="0" distL="0" distR="0" simplePos="0" relativeHeight="251657216" behindDoc="1" locked="0" layoutInCell="1" allowOverlap="1" wp14:anchorId="0B31FF9D" wp14:editId="78B9D7C0">
          <wp:simplePos x="0" y="0"/>
          <wp:positionH relativeFrom="page">
            <wp:posOffset>6904355</wp:posOffset>
          </wp:positionH>
          <wp:positionV relativeFrom="page">
            <wp:posOffset>2540</wp:posOffset>
          </wp:positionV>
          <wp:extent cx="603503" cy="603503"/>
          <wp:effectExtent l="0" t="0" r="0" b="0"/>
          <wp:wrapNone/>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 cstate="print"/>
                  <a:stretch>
                    <a:fillRect/>
                  </a:stretch>
                </pic:blipFill>
                <pic:spPr>
                  <a:xfrm>
                    <a:off x="0" y="0"/>
                    <a:ext cx="603503" cy="603503"/>
                  </a:xfrm>
                  <a:prstGeom prst="rect">
                    <a:avLst/>
                  </a:prstGeom>
                </pic:spPr>
              </pic:pic>
            </a:graphicData>
          </a:graphic>
        </wp:anchor>
      </w:drawing>
    </w:r>
    <w:r w:rsidR="004D07D9">
      <w:rPr>
        <w:noProof/>
        <w:sz w:val="20"/>
        <w:lang w:eastAsia="pt-BR"/>
      </w:rPr>
      <w:drawing>
        <wp:anchor distT="0" distB="0" distL="0" distR="0" simplePos="0" relativeHeight="251646976" behindDoc="1" locked="0" layoutInCell="1" allowOverlap="1" wp14:anchorId="6651FAF6" wp14:editId="6EBD8C3C">
          <wp:simplePos x="0" y="0"/>
          <wp:positionH relativeFrom="page">
            <wp:posOffset>31750</wp:posOffset>
          </wp:positionH>
          <wp:positionV relativeFrom="page">
            <wp:posOffset>88265</wp:posOffset>
          </wp:positionV>
          <wp:extent cx="2724911" cy="603503"/>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2"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77696" behindDoc="1" locked="0" layoutInCell="1" allowOverlap="1" wp14:anchorId="44E08701" wp14:editId="0F752E1A">
          <wp:simplePos x="0" y="0"/>
          <wp:positionH relativeFrom="page">
            <wp:posOffset>4156710</wp:posOffset>
          </wp:positionH>
          <wp:positionV relativeFrom="page">
            <wp:posOffset>59690</wp:posOffset>
          </wp:positionV>
          <wp:extent cx="2724911" cy="603503"/>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3" cstate="print"/>
                  <a:stretch>
                    <a:fillRect/>
                  </a:stretch>
                </pic:blipFill>
                <pic:spPr>
                  <a:xfrm>
                    <a:off x="0" y="0"/>
                    <a:ext cx="2724911" cy="603503"/>
                  </a:xfrm>
                  <a:prstGeom prst="rect">
                    <a:avLst/>
                  </a:prstGeom>
                </pic:spPr>
              </pic:pic>
            </a:graphicData>
          </a:graphic>
        </wp:anchor>
      </w:drawing>
    </w:r>
    <w:r w:rsidR="004D07D9">
      <w:rPr>
        <w:noProof/>
        <w:sz w:val="20"/>
        <w:lang w:eastAsia="pt-BR"/>
      </w:rPr>
      <w:drawing>
        <wp:anchor distT="0" distB="0" distL="0" distR="0" simplePos="0" relativeHeight="251667456" behindDoc="1" locked="0" layoutInCell="1" allowOverlap="1" wp14:anchorId="6E1E976C" wp14:editId="0C96C7A1">
          <wp:simplePos x="0" y="0"/>
          <wp:positionH relativeFrom="page">
            <wp:posOffset>2798064</wp:posOffset>
          </wp:positionH>
          <wp:positionV relativeFrom="page">
            <wp:posOffset>3042</wp:posOffset>
          </wp:positionV>
          <wp:extent cx="606551" cy="603503"/>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4" cstate="print"/>
                  <a:stretch>
                    <a:fillRect/>
                  </a:stretch>
                </pic:blipFill>
                <pic:spPr>
                  <a:xfrm>
                    <a:off x="0" y="0"/>
                    <a:ext cx="606551" cy="603503"/>
                  </a:xfrm>
                  <a:prstGeom prst="rect">
                    <a:avLst/>
                  </a:prstGeom>
                </pic:spPr>
              </pic:pic>
            </a:graphicData>
          </a:graphic>
        </wp:anchor>
      </w:drawing>
    </w:r>
    <w:r w:rsidR="007505A4">
      <w:rPr>
        <w:noProof/>
        <w:sz w:val="20"/>
      </w:rPr>
      <mc:AlternateContent>
        <mc:Choice Requires="wpg">
          <w:drawing>
            <wp:anchor distT="0" distB="0" distL="0" distR="0" simplePos="0" relativeHeight="251658752" behindDoc="1" locked="0" layoutInCell="1" allowOverlap="1" wp14:anchorId="7BA1D9EB" wp14:editId="60816CF4">
              <wp:simplePos x="0" y="0"/>
              <wp:positionH relativeFrom="page">
                <wp:posOffset>3450590</wp:posOffset>
              </wp:positionH>
              <wp:positionV relativeFrom="page">
                <wp:posOffset>3175</wp:posOffset>
              </wp:positionV>
              <wp:extent cx="661670" cy="607060"/>
              <wp:effectExtent l="2540" t="12700" r="2540" b="0"/>
              <wp:wrapNone/>
              <wp:docPr id="210751063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11514837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9150909" name="Image 1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6CBF55" id="Group 184" o:spid="_x0000_s1026" style="position:absolute;margin-left:271.7pt;margin-top:.25pt;width:52.1pt;height:47.8pt;z-index:-25165772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">
                <v:imagedata r:id="rId6" o:title=""/>
              </v:shape>
              <w10:wrap anchorx="page" anchory="page"/>
            </v:group>
          </w:pict>
        </mc:Fallback>
      </mc:AlternateContent>
    </w:r>
    <w:r w:rsidR="007505A4">
      <w:rPr>
        <w:noProof/>
        <w:sz w:val="20"/>
      </w:rPr>
      <mc:AlternateContent>
        <mc:Choice Requires="wpg">
          <w:drawing>
            <wp:anchor distT="0" distB="0" distL="0" distR="0" simplePos="0" relativeHeight="251659776" behindDoc="1" locked="0" layoutInCell="1" allowOverlap="1" wp14:anchorId="4E8623F3" wp14:editId="5BE1F85B">
              <wp:simplePos x="0" y="0"/>
              <wp:positionH relativeFrom="page">
                <wp:posOffset>658495</wp:posOffset>
              </wp:positionH>
              <wp:positionV relativeFrom="page">
                <wp:posOffset>1581785</wp:posOffset>
              </wp:positionV>
              <wp:extent cx="1835150" cy="570230"/>
              <wp:effectExtent l="1270" t="635" r="1905" b="635"/>
              <wp:wrapNone/>
              <wp:docPr id="204068604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914146885"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98112897"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659833"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769114"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4558466"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466340"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437557"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9179735"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91482952"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66827416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811158"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06967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269998"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5105182"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3988191"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9536552"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7200670"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9294683"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9003821"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7938971"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7264708"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6764123"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4792749"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4338692"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091723096"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2279000"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23011791"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810356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5363470"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3368731"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47385347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822028"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140573"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7384636"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845564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1695670"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0990176"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4381971"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0892306"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0846275"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2699721"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28087647"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9E7827" id="Group 189" o:spid="_x0000_s1026" style="position:absolute;margin-left:51.85pt;margin-top:124.55pt;width:144.5pt;height:44.9pt;z-index:-25165670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&#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">
                <v:imagedata r:id="rId60" o:title=""/>
              </v:shape>
              <w10:wrap anchorx="page" anchory="page"/>
            </v:group>
          </w:pict>
        </mc:Fallback>
      </mc:AlternateContent>
    </w:r>
    <w:r w:rsidR="007505A4">
      <w:rPr>
        <w:noProof/>
        <w:sz w:val="20"/>
      </w:rPr>
      <mc:AlternateContent>
        <mc:Choice Requires="wps">
          <w:drawing>
            <wp:anchor distT="0" distB="0" distL="0" distR="0" simplePos="0" relativeHeight="251660800" behindDoc="1" locked="0" layoutInCell="1" allowOverlap="1" wp14:anchorId="0B1DF32D" wp14:editId="38C624B7">
              <wp:simplePos x="0" y="0"/>
              <wp:positionH relativeFrom="page">
                <wp:posOffset>2691130</wp:posOffset>
              </wp:positionH>
              <wp:positionV relativeFrom="page">
                <wp:posOffset>1789430</wp:posOffset>
              </wp:positionV>
              <wp:extent cx="1270" cy="259080"/>
              <wp:effectExtent l="14605" t="17780" r="12700" b="18415"/>
              <wp:wrapNone/>
              <wp:docPr id="1908497106"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BF4DDB" id="Graphic 232" o:spid="_x0000_s1026" style="position:absolute;margin-left:211.9pt;margin-top:140.9pt;width:.1pt;height:20.4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7505A4">
      <w:rPr>
        <w:noProof/>
        <w:sz w:val="20"/>
      </w:rPr>
      <mc:AlternateContent>
        <mc:Choice Requires="wpg">
          <w:drawing>
            <wp:anchor distT="0" distB="0" distL="0" distR="0" simplePos="0" relativeHeight="251657728" behindDoc="1" locked="0" layoutInCell="1" allowOverlap="1" wp14:anchorId="1706CD48" wp14:editId="61C2CE3A">
              <wp:simplePos x="0" y="0"/>
              <wp:positionH relativeFrom="page">
                <wp:posOffset>658495</wp:posOffset>
              </wp:positionH>
              <wp:positionV relativeFrom="page">
                <wp:posOffset>2188210</wp:posOffset>
              </wp:positionV>
              <wp:extent cx="1835150" cy="79375"/>
              <wp:effectExtent l="1270" t="0" r="1905" b="8890"/>
              <wp:wrapNone/>
              <wp:docPr id="1608915758"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1906813665"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5978288"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6563387"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937717"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594066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81402196"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1902365050"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3978102"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2176675"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533761536"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4302986"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2075767691"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026387"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6939819"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952066"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612065"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42950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799836037"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8079919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39635325"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88560631"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3665383"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3947439"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3494191"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1030650"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1096260"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611649217"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85190917"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8298854"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407560"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734649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31029519"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722055149"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63389942"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846658188"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21141944"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8657005"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58030752"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343131024"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48629730"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64916550"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8720032"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5279609"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2124692841"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65369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154837074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3942183"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45733688"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0487397"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9313088"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2147380"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82389"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1269927"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779758694"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133144"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47828270"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4183751"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276663"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625302626"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466503"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27576180"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387553480"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18790060"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802453"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B5CDCA" id="Group 297" o:spid="_x0000_s1026" style="position:absolute;margin-left:51.85pt;margin-top:172.3pt;width:144.5pt;height:6.25pt;z-index:-25165875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&#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&#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">
                <v:imagedata r:id="rId146" o:title=""/>
              </v:shape>
              <w10:wrap anchorx="page" anchory="page"/>
            </v:group>
          </w:pict>
        </mc:Fallback>
      </mc:AlternateContent>
    </w:r>
    <w:r w:rsidR="004D07D9">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7BB835E6" w:rsidR="008705F0" w:rsidRDefault="007505A4"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824" behindDoc="0" locked="0" layoutInCell="1" allowOverlap="1" wp14:anchorId="4C7F5CD7" wp14:editId="23227391">
              <wp:simplePos x="0" y="0"/>
              <wp:positionH relativeFrom="column">
                <wp:posOffset>2375535</wp:posOffset>
              </wp:positionH>
              <wp:positionV relativeFrom="paragraph">
                <wp:posOffset>102235</wp:posOffset>
              </wp:positionV>
              <wp:extent cx="4419600" cy="837565"/>
              <wp:effectExtent l="0" t="0" r="0" b="635"/>
              <wp:wrapSquare wrapText="bothSides"/>
              <wp:docPr id="198782265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837565"/>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187.05pt;margin-top:8.05pt;width:348pt;height:65.9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54E3DC7A"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576EE614" w:rsidR="008705F0" w:rsidRPr="00186BA2" w:rsidRDefault="008705F0" w:rsidP="008705F0">
    <w:pPr>
      <w:pStyle w:val="Cabealho"/>
      <w:tabs>
        <w:tab w:val="clear" w:pos="4252"/>
      </w:tabs>
      <w:jc w:val="right"/>
      <w:rPr>
        <w:b/>
        <w:bCs/>
      </w:rPr>
    </w:pPr>
    <w:r w:rsidRPr="00186BA2">
      <w:rPr>
        <w:b/>
        <w:bCs/>
      </w:rPr>
      <w:t xml:space="preserve">PROCESSO: </w:t>
    </w:r>
    <w:r w:rsidR="00DC75A3">
      <w:rPr>
        <w:b/>
        <w:bCs/>
      </w:rPr>
      <w:t>68.059</w:t>
    </w:r>
    <w:r w:rsidRPr="00186BA2">
      <w:rPr>
        <w:b/>
        <w:bCs/>
      </w:rPr>
      <w:t>/202</w:t>
    </w:r>
    <w:r w:rsidR="0094771E">
      <w:rPr>
        <w:b/>
        <w:bCs/>
      </w:rPr>
      <w:t>5</w:t>
    </w:r>
  </w:p>
  <w:p w14:paraId="6A76FFF7" w14:textId="1B894023" w:rsidR="008705F0" w:rsidRDefault="008705F0" w:rsidP="008705F0">
    <w:pPr>
      <w:pStyle w:val="Cabealho"/>
      <w:tabs>
        <w:tab w:val="clear" w:pos="4252"/>
        <w:tab w:val="clear" w:pos="8504"/>
        <w:tab w:val="left" w:pos="5805"/>
      </w:tabs>
    </w:pPr>
    <w:r>
      <w:rPr>
        <w:b/>
        <w:bCs/>
      </w:rPr>
      <w:t xml:space="preserve">                                                                                                                                                     </w:t>
    </w:r>
    <w:r w:rsidRPr="00186BA2">
      <w:rPr>
        <w:b/>
        <w:bCs/>
      </w:rPr>
      <w:t>PÁGINA:</w:t>
    </w:r>
    <w:r w:rsidR="0094771E">
      <w:rPr>
        <w:b/>
        <w:bCs/>
      </w:rPr>
      <w:t xml:space="preserve"> </w:t>
    </w:r>
    <w:r w:rsidR="0094771E" w:rsidRPr="0094771E">
      <w:rPr>
        <w:b/>
        <w:bCs/>
      </w:rPr>
      <w:fldChar w:fldCharType="begin"/>
    </w:r>
    <w:r w:rsidR="0094771E" w:rsidRPr="0094771E">
      <w:rPr>
        <w:b/>
        <w:bCs/>
      </w:rPr>
      <w:instrText>PAGE   \* MERGEFORMAT</w:instrText>
    </w:r>
    <w:r w:rsidR="0094771E" w:rsidRPr="0094771E">
      <w:rPr>
        <w:b/>
        <w:bCs/>
      </w:rPr>
      <w:fldChar w:fldCharType="separate"/>
    </w:r>
    <w:r w:rsidR="0094771E" w:rsidRPr="0094771E">
      <w:rPr>
        <w:b/>
        <w:bCs/>
      </w:rPr>
      <w:t>1</w:t>
    </w:r>
    <w:r w:rsidR="0094771E" w:rsidRPr="0094771E">
      <w:rPr>
        <w:b/>
        <w:bCs/>
      </w:rPr>
      <w:fldChar w:fldCharType="end"/>
    </w:r>
  </w:p>
  <w:p w14:paraId="1EBA9F6F" w14:textId="77777777" w:rsidR="004D07D9" w:rsidRDefault="004D07D9" w:rsidP="004D7E79">
    <w:pPr>
      <w:pStyle w:val="Corpodetexto0"/>
      <w:tabs>
        <w:tab w:val="left" w:pos="5550"/>
      </w:tabs>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D31"/>
    <w:multiLevelType w:val="hybridMultilevel"/>
    <w:tmpl w:val="C358817E"/>
    <w:lvl w:ilvl="0" w:tplc="04160017">
      <w:start w:val="1"/>
      <w:numFmt w:val="lowerLetter"/>
      <w:lvlText w:val="%1)"/>
      <w:lvlJc w:val="left"/>
      <w:pPr>
        <w:ind w:left="2700" w:hanging="360"/>
      </w:pPr>
    </w:lvl>
    <w:lvl w:ilvl="1" w:tplc="04160019" w:tentative="1">
      <w:start w:val="1"/>
      <w:numFmt w:val="lowerLetter"/>
      <w:lvlText w:val="%2."/>
      <w:lvlJc w:val="left"/>
      <w:pPr>
        <w:ind w:left="3420" w:hanging="360"/>
      </w:pPr>
    </w:lvl>
    <w:lvl w:ilvl="2" w:tplc="0416001B" w:tentative="1">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1" w15:restartNumberingAfterBreak="0">
    <w:nsid w:val="08DC1423"/>
    <w:multiLevelType w:val="multilevel"/>
    <w:tmpl w:val="846EF016"/>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AE945A3"/>
    <w:multiLevelType w:val="hybridMultilevel"/>
    <w:tmpl w:val="71566E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EB1203"/>
    <w:multiLevelType w:val="multilevel"/>
    <w:tmpl w:val="FBB84764"/>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8A19CD"/>
    <w:multiLevelType w:val="hybridMultilevel"/>
    <w:tmpl w:val="D6F285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8C30D34"/>
    <w:multiLevelType w:val="hybridMultilevel"/>
    <w:tmpl w:val="1548E1F2"/>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5F281B"/>
    <w:multiLevelType w:val="multilevel"/>
    <w:tmpl w:val="90BE6F16"/>
    <w:lvl w:ilvl="0">
      <w:start w:val="19"/>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B590C"/>
    <w:multiLevelType w:val="multilevel"/>
    <w:tmpl w:val="9D565BA8"/>
    <w:lvl w:ilvl="0">
      <w:start w:val="11"/>
      <w:numFmt w:val="decimal"/>
      <w:lvlText w:val="%1"/>
      <w:lvlJc w:val="left"/>
      <w:pPr>
        <w:ind w:left="945" w:hanging="945"/>
      </w:pPr>
    </w:lvl>
    <w:lvl w:ilvl="1">
      <w:start w:val="1"/>
      <w:numFmt w:val="decimal"/>
      <w:lvlText w:val="%1.%2"/>
      <w:lvlJc w:val="left"/>
      <w:pPr>
        <w:ind w:left="945" w:hanging="945"/>
      </w:pPr>
    </w:lvl>
    <w:lvl w:ilvl="2">
      <w:start w:val="4"/>
      <w:numFmt w:val="decimal"/>
      <w:lvlText w:val="%1.%2.%3"/>
      <w:lvlJc w:val="left"/>
      <w:pPr>
        <w:ind w:left="945" w:hanging="945"/>
      </w:pPr>
    </w:lvl>
    <w:lvl w:ilvl="3">
      <w:start w:val="1"/>
      <w:numFmt w:val="decimal"/>
      <w:lvlText w:val="%1.%2.%3.%4"/>
      <w:lvlJc w:val="left"/>
      <w:pPr>
        <w:ind w:left="945" w:hanging="945"/>
      </w:pPr>
    </w:lvl>
    <w:lvl w:ilvl="4">
      <w:start w:val="3"/>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9733973"/>
    <w:multiLevelType w:val="hybridMultilevel"/>
    <w:tmpl w:val="01A8FD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C1F209A"/>
    <w:multiLevelType w:val="hybridMultilevel"/>
    <w:tmpl w:val="D6F285A4"/>
    <w:lvl w:ilvl="0" w:tplc="5D84F2A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ED23EC1"/>
    <w:multiLevelType w:val="hybridMultilevel"/>
    <w:tmpl w:val="0F9C283E"/>
    <w:lvl w:ilvl="0" w:tplc="92323622">
      <w:start w:val="1"/>
      <w:numFmt w:val="lowerRoman"/>
      <w:lvlText w:val="%1."/>
      <w:lvlJc w:val="left"/>
      <w:pPr>
        <w:ind w:left="1080" w:hanging="720"/>
      </w:pPr>
      <w:rPr>
        <w:b w:val="0"/>
        <w:bCs w:val="0"/>
      </w:rPr>
    </w:lvl>
    <w:lvl w:ilvl="1" w:tplc="430ED3B8">
      <w:start w:val="1"/>
      <w:numFmt w:val="lowerLetter"/>
      <w:lvlText w:val="%2)"/>
      <w:lvlJc w:val="left"/>
      <w:pPr>
        <w:ind w:left="1440" w:hanging="360"/>
      </w:pPr>
      <w:rPr>
        <w:rFonts w:ascii="Times New Roman" w:eastAsia="Calibri" w:hAnsi="Times New Roman" w:cs="Times New Roman"/>
      </w:rPr>
    </w:lvl>
    <w:lvl w:ilvl="2" w:tplc="B7527060">
      <w:start w:val="1"/>
      <w:numFmt w:val="lowerRoman"/>
      <w:lvlText w:val="%3."/>
      <w:lvlJc w:val="right"/>
      <w:pPr>
        <w:ind w:left="2160" w:hanging="180"/>
      </w:pPr>
    </w:lvl>
    <w:lvl w:ilvl="3" w:tplc="97BEBFB2">
      <w:start w:val="1"/>
      <w:numFmt w:val="decimal"/>
      <w:lvlText w:val="%4."/>
      <w:lvlJc w:val="left"/>
      <w:pPr>
        <w:ind w:left="2880" w:hanging="360"/>
      </w:pPr>
    </w:lvl>
    <w:lvl w:ilvl="4" w:tplc="B2EC94B4">
      <w:start w:val="1"/>
      <w:numFmt w:val="lowerLetter"/>
      <w:lvlText w:val="%5."/>
      <w:lvlJc w:val="left"/>
      <w:pPr>
        <w:ind w:left="3600" w:hanging="360"/>
      </w:pPr>
    </w:lvl>
    <w:lvl w:ilvl="5" w:tplc="5762C5A6">
      <w:start w:val="1"/>
      <w:numFmt w:val="lowerRoman"/>
      <w:lvlText w:val="%6."/>
      <w:lvlJc w:val="right"/>
      <w:pPr>
        <w:ind w:left="4320" w:hanging="180"/>
      </w:pPr>
    </w:lvl>
    <w:lvl w:ilvl="6" w:tplc="19623568">
      <w:start w:val="1"/>
      <w:numFmt w:val="decimal"/>
      <w:lvlText w:val="%7."/>
      <w:lvlJc w:val="left"/>
      <w:pPr>
        <w:ind w:left="5040" w:hanging="360"/>
      </w:pPr>
    </w:lvl>
    <w:lvl w:ilvl="7" w:tplc="32FA23CC">
      <w:start w:val="1"/>
      <w:numFmt w:val="lowerLetter"/>
      <w:lvlText w:val="%8."/>
      <w:lvlJc w:val="left"/>
      <w:pPr>
        <w:ind w:left="5760" w:hanging="360"/>
      </w:pPr>
    </w:lvl>
    <w:lvl w:ilvl="8" w:tplc="A038169C">
      <w:start w:val="1"/>
      <w:numFmt w:val="lowerRoman"/>
      <w:lvlText w:val="%9."/>
      <w:lvlJc w:val="right"/>
      <w:pPr>
        <w:ind w:left="6480" w:hanging="180"/>
      </w:pPr>
    </w:lvl>
  </w:abstractNum>
  <w:abstractNum w:abstractNumId="15" w15:restartNumberingAfterBreak="0">
    <w:nsid w:val="42FD22FD"/>
    <w:multiLevelType w:val="multilevel"/>
    <w:tmpl w:val="FAAA0526"/>
    <w:lvl w:ilvl="0">
      <w:start w:val="9"/>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42164CB"/>
    <w:multiLevelType w:val="multilevel"/>
    <w:tmpl w:val="D354E47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4826B24"/>
    <w:multiLevelType w:val="hybridMultilevel"/>
    <w:tmpl w:val="25B03F9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7153516"/>
    <w:multiLevelType w:val="hybridMultilevel"/>
    <w:tmpl w:val="D6F285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1" w15:restartNumberingAfterBreak="0">
    <w:nsid w:val="57AA5ABD"/>
    <w:multiLevelType w:val="hybridMultilevel"/>
    <w:tmpl w:val="7F5EC476"/>
    <w:lvl w:ilvl="0" w:tplc="04160017">
      <w:start w:val="1"/>
      <w:numFmt w:val="lowerLetter"/>
      <w:lvlText w:val="%1)"/>
      <w:lvlJc w:val="left"/>
      <w:pPr>
        <w:ind w:left="1305" w:hanging="360"/>
      </w:pPr>
    </w:lvl>
    <w:lvl w:ilvl="1" w:tplc="04160019">
      <w:start w:val="1"/>
      <w:numFmt w:val="lowerLetter"/>
      <w:lvlText w:val="%2."/>
      <w:lvlJc w:val="left"/>
      <w:pPr>
        <w:ind w:left="2025" w:hanging="360"/>
      </w:pPr>
    </w:lvl>
    <w:lvl w:ilvl="2" w:tplc="0416001B" w:tentative="1">
      <w:start w:val="1"/>
      <w:numFmt w:val="lowerRoman"/>
      <w:lvlText w:val="%3."/>
      <w:lvlJc w:val="right"/>
      <w:pPr>
        <w:ind w:left="2745" w:hanging="180"/>
      </w:pPr>
    </w:lvl>
    <w:lvl w:ilvl="3" w:tplc="0416000F" w:tentative="1">
      <w:start w:val="1"/>
      <w:numFmt w:val="decimal"/>
      <w:lvlText w:val="%4."/>
      <w:lvlJc w:val="left"/>
      <w:pPr>
        <w:ind w:left="3465" w:hanging="360"/>
      </w:pPr>
    </w:lvl>
    <w:lvl w:ilvl="4" w:tplc="04160019" w:tentative="1">
      <w:start w:val="1"/>
      <w:numFmt w:val="lowerLetter"/>
      <w:lvlText w:val="%5."/>
      <w:lvlJc w:val="left"/>
      <w:pPr>
        <w:ind w:left="4185" w:hanging="360"/>
      </w:pPr>
    </w:lvl>
    <w:lvl w:ilvl="5" w:tplc="0416001B" w:tentative="1">
      <w:start w:val="1"/>
      <w:numFmt w:val="lowerRoman"/>
      <w:lvlText w:val="%6."/>
      <w:lvlJc w:val="right"/>
      <w:pPr>
        <w:ind w:left="4905" w:hanging="180"/>
      </w:pPr>
    </w:lvl>
    <w:lvl w:ilvl="6" w:tplc="0416000F" w:tentative="1">
      <w:start w:val="1"/>
      <w:numFmt w:val="decimal"/>
      <w:lvlText w:val="%7."/>
      <w:lvlJc w:val="left"/>
      <w:pPr>
        <w:ind w:left="5625" w:hanging="360"/>
      </w:pPr>
    </w:lvl>
    <w:lvl w:ilvl="7" w:tplc="04160019" w:tentative="1">
      <w:start w:val="1"/>
      <w:numFmt w:val="lowerLetter"/>
      <w:lvlText w:val="%8."/>
      <w:lvlJc w:val="left"/>
      <w:pPr>
        <w:ind w:left="6345" w:hanging="360"/>
      </w:pPr>
    </w:lvl>
    <w:lvl w:ilvl="8" w:tplc="0416001B" w:tentative="1">
      <w:start w:val="1"/>
      <w:numFmt w:val="lowerRoman"/>
      <w:lvlText w:val="%9."/>
      <w:lvlJc w:val="right"/>
      <w:pPr>
        <w:ind w:left="7065" w:hanging="180"/>
      </w:pPr>
    </w:lvl>
  </w:abstractNum>
  <w:abstractNum w:abstractNumId="22"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CD85829"/>
    <w:multiLevelType w:val="multilevel"/>
    <w:tmpl w:val="DA8A7B1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70C87049"/>
    <w:multiLevelType w:val="multilevel"/>
    <w:tmpl w:val="0096CA7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350456"/>
    <w:multiLevelType w:val="hybridMultilevel"/>
    <w:tmpl w:val="2C4497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3391990"/>
    <w:multiLevelType w:val="multilevel"/>
    <w:tmpl w:val="AE42AE44"/>
    <w:lvl w:ilvl="0">
      <w:start w:val="19"/>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B256EC"/>
    <w:multiLevelType w:val="hybridMultilevel"/>
    <w:tmpl w:val="C68465F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7BDB5EB6"/>
    <w:multiLevelType w:val="hybridMultilevel"/>
    <w:tmpl w:val="2BBAF6FA"/>
    <w:lvl w:ilvl="0" w:tplc="5D84F2A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770649">
    <w:abstractNumId w:val="23"/>
  </w:num>
  <w:num w:numId="2" w16cid:durableId="1056049457">
    <w:abstractNumId w:val="20"/>
  </w:num>
  <w:num w:numId="3" w16cid:durableId="375009063">
    <w:abstractNumId w:val="19"/>
  </w:num>
  <w:num w:numId="4" w16cid:durableId="1386443148">
    <w:abstractNumId w:val="24"/>
  </w:num>
  <w:num w:numId="5" w16cid:durableId="407389798">
    <w:abstractNumId w:val="11"/>
  </w:num>
  <w:num w:numId="6" w16cid:durableId="1994794108">
    <w:abstractNumId w:val="10"/>
  </w:num>
  <w:num w:numId="7" w16cid:durableId="428043406">
    <w:abstractNumId w:val="6"/>
  </w:num>
  <w:num w:numId="8" w16cid:durableId="391195834">
    <w:abstractNumId w:val="22"/>
  </w:num>
  <w:num w:numId="9" w16cid:durableId="12540911">
    <w:abstractNumId w:val="28"/>
  </w:num>
  <w:num w:numId="10" w16cid:durableId="1587836443">
    <w:abstractNumId w:val="4"/>
  </w:num>
  <w:num w:numId="11" w16cid:durableId="6041889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6893317">
    <w:abstractNumId w:val="2"/>
  </w:num>
  <w:num w:numId="13" w16cid:durableId="1028607264">
    <w:abstractNumId w:val="0"/>
  </w:num>
  <w:num w:numId="14" w16cid:durableId="1638990739">
    <w:abstractNumId w:val="21"/>
  </w:num>
  <w:num w:numId="15" w16cid:durableId="2090928265">
    <w:abstractNumId w:val="9"/>
    <w:lvlOverride w:ilvl="0">
      <w:startOverride w:val="11"/>
    </w:lvlOverride>
    <w:lvlOverride w:ilvl="1">
      <w:startOverride w:val="1"/>
    </w:lvlOverride>
    <w:lvlOverride w:ilvl="2">
      <w:startOverride w:val="4"/>
    </w:lvlOverride>
    <w:lvlOverride w:ilvl="3">
      <w:startOverride w:val="1"/>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16" w16cid:durableId="38290156">
    <w:abstractNumId w:val="8"/>
  </w:num>
  <w:num w:numId="17" w16cid:durableId="1450516038">
    <w:abstractNumId w:val="15"/>
  </w:num>
  <w:num w:numId="18" w16cid:durableId="123693006">
    <w:abstractNumId w:val="26"/>
  </w:num>
  <w:num w:numId="19" w16cid:durableId="1123345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5403356">
    <w:abstractNumId w:val="25"/>
  </w:num>
  <w:num w:numId="21" w16cid:durableId="1348948633">
    <w:abstractNumId w:val="30"/>
  </w:num>
  <w:num w:numId="22" w16cid:durableId="2112702770">
    <w:abstractNumId w:val="13"/>
  </w:num>
  <w:num w:numId="23" w16cid:durableId="1368987601">
    <w:abstractNumId w:val="3"/>
  </w:num>
  <w:num w:numId="24" w16cid:durableId="984048089">
    <w:abstractNumId w:val="1"/>
  </w:num>
  <w:num w:numId="25" w16cid:durableId="513307319">
    <w:abstractNumId w:val="16"/>
  </w:num>
  <w:num w:numId="26" w16cid:durableId="272175820">
    <w:abstractNumId w:val="5"/>
  </w:num>
  <w:num w:numId="27" w16cid:durableId="966936488">
    <w:abstractNumId w:val="18"/>
  </w:num>
  <w:num w:numId="28" w16cid:durableId="472411566">
    <w:abstractNumId w:val="12"/>
  </w:num>
  <w:num w:numId="29" w16cid:durableId="88082261">
    <w:abstractNumId w:val="27"/>
  </w:num>
  <w:num w:numId="30" w16cid:durableId="18284560">
    <w:abstractNumId w:val="17"/>
  </w:num>
  <w:num w:numId="31" w16cid:durableId="2105150357">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100F"/>
    <w:rsid w:val="00001E19"/>
    <w:rsid w:val="000024D4"/>
    <w:rsid w:val="0000435D"/>
    <w:rsid w:val="00005C8F"/>
    <w:rsid w:val="00007303"/>
    <w:rsid w:val="00011FAE"/>
    <w:rsid w:val="000123CD"/>
    <w:rsid w:val="00012B54"/>
    <w:rsid w:val="00013BFD"/>
    <w:rsid w:val="0001414C"/>
    <w:rsid w:val="00014D1B"/>
    <w:rsid w:val="000152DA"/>
    <w:rsid w:val="0001628A"/>
    <w:rsid w:val="00017402"/>
    <w:rsid w:val="00017E38"/>
    <w:rsid w:val="0002231D"/>
    <w:rsid w:val="0002261D"/>
    <w:rsid w:val="00025DB3"/>
    <w:rsid w:val="00026D44"/>
    <w:rsid w:val="00026F78"/>
    <w:rsid w:val="00027725"/>
    <w:rsid w:val="00031866"/>
    <w:rsid w:val="00034008"/>
    <w:rsid w:val="0003696A"/>
    <w:rsid w:val="00036B8D"/>
    <w:rsid w:val="00041D30"/>
    <w:rsid w:val="000421D8"/>
    <w:rsid w:val="00044E94"/>
    <w:rsid w:val="0004551C"/>
    <w:rsid w:val="000563B3"/>
    <w:rsid w:val="00056832"/>
    <w:rsid w:val="00057F73"/>
    <w:rsid w:val="00061184"/>
    <w:rsid w:val="000632A2"/>
    <w:rsid w:val="000712D6"/>
    <w:rsid w:val="0007143F"/>
    <w:rsid w:val="000731D6"/>
    <w:rsid w:val="00073DE6"/>
    <w:rsid w:val="000761BB"/>
    <w:rsid w:val="000764A7"/>
    <w:rsid w:val="00077586"/>
    <w:rsid w:val="00080211"/>
    <w:rsid w:val="00080478"/>
    <w:rsid w:val="000847FA"/>
    <w:rsid w:val="00090B5C"/>
    <w:rsid w:val="000937B5"/>
    <w:rsid w:val="00094940"/>
    <w:rsid w:val="000956BF"/>
    <w:rsid w:val="0009623C"/>
    <w:rsid w:val="00096C28"/>
    <w:rsid w:val="00096D82"/>
    <w:rsid w:val="00097198"/>
    <w:rsid w:val="000978AC"/>
    <w:rsid w:val="000A07EE"/>
    <w:rsid w:val="000A08C7"/>
    <w:rsid w:val="000A10C7"/>
    <w:rsid w:val="000A3E13"/>
    <w:rsid w:val="000A40F9"/>
    <w:rsid w:val="000A4CA7"/>
    <w:rsid w:val="000A7C9C"/>
    <w:rsid w:val="000B214B"/>
    <w:rsid w:val="000B290B"/>
    <w:rsid w:val="000B322D"/>
    <w:rsid w:val="000B336E"/>
    <w:rsid w:val="000B35B4"/>
    <w:rsid w:val="000B4427"/>
    <w:rsid w:val="000B62B3"/>
    <w:rsid w:val="000B6CA9"/>
    <w:rsid w:val="000B7E89"/>
    <w:rsid w:val="000C1153"/>
    <w:rsid w:val="000C6B1D"/>
    <w:rsid w:val="000C7071"/>
    <w:rsid w:val="000D0D18"/>
    <w:rsid w:val="000D3188"/>
    <w:rsid w:val="000D32D2"/>
    <w:rsid w:val="000D3617"/>
    <w:rsid w:val="000D364A"/>
    <w:rsid w:val="000E0697"/>
    <w:rsid w:val="000E37BD"/>
    <w:rsid w:val="000E3CF1"/>
    <w:rsid w:val="000E3FE8"/>
    <w:rsid w:val="000E423D"/>
    <w:rsid w:val="000E43F7"/>
    <w:rsid w:val="000E4A11"/>
    <w:rsid w:val="000E7EA7"/>
    <w:rsid w:val="000F31FA"/>
    <w:rsid w:val="0010382C"/>
    <w:rsid w:val="0011293A"/>
    <w:rsid w:val="00113AFB"/>
    <w:rsid w:val="00114FE1"/>
    <w:rsid w:val="00115BF3"/>
    <w:rsid w:val="00117450"/>
    <w:rsid w:val="00117644"/>
    <w:rsid w:val="0011789B"/>
    <w:rsid w:val="00117F2A"/>
    <w:rsid w:val="001244D2"/>
    <w:rsid w:val="00125BFF"/>
    <w:rsid w:val="0012797F"/>
    <w:rsid w:val="00130948"/>
    <w:rsid w:val="001342A9"/>
    <w:rsid w:val="001366CA"/>
    <w:rsid w:val="00142B7E"/>
    <w:rsid w:val="00143631"/>
    <w:rsid w:val="00145488"/>
    <w:rsid w:val="0014644D"/>
    <w:rsid w:val="00146AD4"/>
    <w:rsid w:val="00150655"/>
    <w:rsid w:val="0015080A"/>
    <w:rsid w:val="001513D4"/>
    <w:rsid w:val="001554F3"/>
    <w:rsid w:val="001554FC"/>
    <w:rsid w:val="0016010D"/>
    <w:rsid w:val="001601D8"/>
    <w:rsid w:val="00160620"/>
    <w:rsid w:val="00162188"/>
    <w:rsid w:val="001640B9"/>
    <w:rsid w:val="0016490D"/>
    <w:rsid w:val="0016500B"/>
    <w:rsid w:val="00167B9D"/>
    <w:rsid w:val="0017091E"/>
    <w:rsid w:val="00172758"/>
    <w:rsid w:val="00173B1E"/>
    <w:rsid w:val="001740DF"/>
    <w:rsid w:val="001747C3"/>
    <w:rsid w:val="00176952"/>
    <w:rsid w:val="00176B4A"/>
    <w:rsid w:val="00176C4B"/>
    <w:rsid w:val="001838F2"/>
    <w:rsid w:val="001840DD"/>
    <w:rsid w:val="0018579F"/>
    <w:rsid w:val="00185A52"/>
    <w:rsid w:val="00186BA2"/>
    <w:rsid w:val="00186FA2"/>
    <w:rsid w:val="0019068B"/>
    <w:rsid w:val="0019099B"/>
    <w:rsid w:val="00192760"/>
    <w:rsid w:val="00192E56"/>
    <w:rsid w:val="00194D78"/>
    <w:rsid w:val="0019518C"/>
    <w:rsid w:val="00195B2A"/>
    <w:rsid w:val="00195D30"/>
    <w:rsid w:val="001A0EE8"/>
    <w:rsid w:val="001A4403"/>
    <w:rsid w:val="001A49AB"/>
    <w:rsid w:val="001A526E"/>
    <w:rsid w:val="001A550F"/>
    <w:rsid w:val="001A7AB8"/>
    <w:rsid w:val="001B2713"/>
    <w:rsid w:val="001B2AD6"/>
    <w:rsid w:val="001B377D"/>
    <w:rsid w:val="001B38C2"/>
    <w:rsid w:val="001B4047"/>
    <w:rsid w:val="001B41A4"/>
    <w:rsid w:val="001C0F7E"/>
    <w:rsid w:val="001C10F4"/>
    <w:rsid w:val="001C239B"/>
    <w:rsid w:val="001C27A6"/>
    <w:rsid w:val="001D18CF"/>
    <w:rsid w:val="001D2B40"/>
    <w:rsid w:val="001D63DC"/>
    <w:rsid w:val="001E2977"/>
    <w:rsid w:val="001E2A13"/>
    <w:rsid w:val="001E5E1F"/>
    <w:rsid w:val="001E6D1E"/>
    <w:rsid w:val="001E7C50"/>
    <w:rsid w:val="001F507C"/>
    <w:rsid w:val="002011FC"/>
    <w:rsid w:val="00202451"/>
    <w:rsid w:val="00202BD0"/>
    <w:rsid w:val="00204005"/>
    <w:rsid w:val="00207D37"/>
    <w:rsid w:val="002115BD"/>
    <w:rsid w:val="00212704"/>
    <w:rsid w:val="002131AE"/>
    <w:rsid w:val="002134B0"/>
    <w:rsid w:val="002137F2"/>
    <w:rsid w:val="00213AB3"/>
    <w:rsid w:val="00215329"/>
    <w:rsid w:val="00220D84"/>
    <w:rsid w:val="002210F3"/>
    <w:rsid w:val="0022162B"/>
    <w:rsid w:val="002234B0"/>
    <w:rsid w:val="0022793A"/>
    <w:rsid w:val="00231192"/>
    <w:rsid w:val="002324A2"/>
    <w:rsid w:val="002353CB"/>
    <w:rsid w:val="002419FB"/>
    <w:rsid w:val="00242DFF"/>
    <w:rsid w:val="0024405C"/>
    <w:rsid w:val="00244A4B"/>
    <w:rsid w:val="002450B5"/>
    <w:rsid w:val="002454BF"/>
    <w:rsid w:val="0024753B"/>
    <w:rsid w:val="00252E8E"/>
    <w:rsid w:val="00253071"/>
    <w:rsid w:val="00261FB3"/>
    <w:rsid w:val="00262A76"/>
    <w:rsid w:val="00263165"/>
    <w:rsid w:val="0026522B"/>
    <w:rsid w:val="002668DC"/>
    <w:rsid w:val="00266B31"/>
    <w:rsid w:val="00267719"/>
    <w:rsid w:val="00274A70"/>
    <w:rsid w:val="00280741"/>
    <w:rsid w:val="002810AB"/>
    <w:rsid w:val="00281CF5"/>
    <w:rsid w:val="00284697"/>
    <w:rsid w:val="002866A9"/>
    <w:rsid w:val="00287098"/>
    <w:rsid w:val="00287F55"/>
    <w:rsid w:val="00290195"/>
    <w:rsid w:val="00290508"/>
    <w:rsid w:val="002910F7"/>
    <w:rsid w:val="00291D4F"/>
    <w:rsid w:val="00292CBE"/>
    <w:rsid w:val="002953EF"/>
    <w:rsid w:val="00295882"/>
    <w:rsid w:val="002964E6"/>
    <w:rsid w:val="00297317"/>
    <w:rsid w:val="002A0E6D"/>
    <w:rsid w:val="002A24FC"/>
    <w:rsid w:val="002A3847"/>
    <w:rsid w:val="002A7199"/>
    <w:rsid w:val="002B4F02"/>
    <w:rsid w:val="002B5837"/>
    <w:rsid w:val="002C254B"/>
    <w:rsid w:val="002C6705"/>
    <w:rsid w:val="002C74D6"/>
    <w:rsid w:val="002D1304"/>
    <w:rsid w:val="002D2A96"/>
    <w:rsid w:val="002E1D44"/>
    <w:rsid w:val="002E23B3"/>
    <w:rsid w:val="002E54B7"/>
    <w:rsid w:val="002E7AB0"/>
    <w:rsid w:val="002F2860"/>
    <w:rsid w:val="002F5938"/>
    <w:rsid w:val="002F6220"/>
    <w:rsid w:val="00300739"/>
    <w:rsid w:val="00300FB9"/>
    <w:rsid w:val="003015B8"/>
    <w:rsid w:val="00302413"/>
    <w:rsid w:val="00310B06"/>
    <w:rsid w:val="0031229F"/>
    <w:rsid w:val="003158F8"/>
    <w:rsid w:val="00317D02"/>
    <w:rsid w:val="003263EA"/>
    <w:rsid w:val="00327950"/>
    <w:rsid w:val="00334085"/>
    <w:rsid w:val="003357FC"/>
    <w:rsid w:val="00337D29"/>
    <w:rsid w:val="00340D13"/>
    <w:rsid w:val="0034184F"/>
    <w:rsid w:val="00350060"/>
    <w:rsid w:val="00353856"/>
    <w:rsid w:val="00355C1E"/>
    <w:rsid w:val="00363020"/>
    <w:rsid w:val="00365689"/>
    <w:rsid w:val="00370213"/>
    <w:rsid w:val="003760CC"/>
    <w:rsid w:val="003837E1"/>
    <w:rsid w:val="0038642C"/>
    <w:rsid w:val="0039170A"/>
    <w:rsid w:val="00392037"/>
    <w:rsid w:val="00392477"/>
    <w:rsid w:val="003966E1"/>
    <w:rsid w:val="00397A89"/>
    <w:rsid w:val="003A1CAF"/>
    <w:rsid w:val="003A2405"/>
    <w:rsid w:val="003A3A94"/>
    <w:rsid w:val="003A3E88"/>
    <w:rsid w:val="003A5F5B"/>
    <w:rsid w:val="003A5FE8"/>
    <w:rsid w:val="003A7808"/>
    <w:rsid w:val="003B04E8"/>
    <w:rsid w:val="003B0557"/>
    <w:rsid w:val="003B22E4"/>
    <w:rsid w:val="003B2C20"/>
    <w:rsid w:val="003B3B77"/>
    <w:rsid w:val="003B3F12"/>
    <w:rsid w:val="003B69D0"/>
    <w:rsid w:val="003B78F2"/>
    <w:rsid w:val="003B7AE0"/>
    <w:rsid w:val="003C0CFC"/>
    <w:rsid w:val="003C0F1B"/>
    <w:rsid w:val="003C2593"/>
    <w:rsid w:val="003C52C4"/>
    <w:rsid w:val="003C5301"/>
    <w:rsid w:val="003D0BDD"/>
    <w:rsid w:val="003D219C"/>
    <w:rsid w:val="003D2311"/>
    <w:rsid w:val="003D2F97"/>
    <w:rsid w:val="003D3E7F"/>
    <w:rsid w:val="003D431E"/>
    <w:rsid w:val="003E0049"/>
    <w:rsid w:val="003E3AE6"/>
    <w:rsid w:val="003E40BA"/>
    <w:rsid w:val="003E7B15"/>
    <w:rsid w:val="003E7FC0"/>
    <w:rsid w:val="003F09C0"/>
    <w:rsid w:val="003F33C1"/>
    <w:rsid w:val="003F603C"/>
    <w:rsid w:val="003F6A9C"/>
    <w:rsid w:val="00400D33"/>
    <w:rsid w:val="0040112D"/>
    <w:rsid w:val="00412FA5"/>
    <w:rsid w:val="0041375D"/>
    <w:rsid w:val="0042085E"/>
    <w:rsid w:val="00422173"/>
    <w:rsid w:val="004221D2"/>
    <w:rsid w:val="004224BF"/>
    <w:rsid w:val="00422A31"/>
    <w:rsid w:val="004243C8"/>
    <w:rsid w:val="00427B5E"/>
    <w:rsid w:val="00427BED"/>
    <w:rsid w:val="00427BF2"/>
    <w:rsid w:val="00427E9B"/>
    <w:rsid w:val="004307AF"/>
    <w:rsid w:val="00433D84"/>
    <w:rsid w:val="00434B15"/>
    <w:rsid w:val="00437281"/>
    <w:rsid w:val="004422D1"/>
    <w:rsid w:val="004432E2"/>
    <w:rsid w:val="00445DFC"/>
    <w:rsid w:val="004501CD"/>
    <w:rsid w:val="00450CCF"/>
    <w:rsid w:val="00451BB7"/>
    <w:rsid w:val="00451CFA"/>
    <w:rsid w:val="00452867"/>
    <w:rsid w:val="00453700"/>
    <w:rsid w:val="0045384B"/>
    <w:rsid w:val="00455F20"/>
    <w:rsid w:val="00456AC9"/>
    <w:rsid w:val="0045725B"/>
    <w:rsid w:val="00466442"/>
    <w:rsid w:val="004707A9"/>
    <w:rsid w:val="0047494E"/>
    <w:rsid w:val="004759F6"/>
    <w:rsid w:val="0047621F"/>
    <w:rsid w:val="00483F2A"/>
    <w:rsid w:val="00486836"/>
    <w:rsid w:val="00490067"/>
    <w:rsid w:val="00493983"/>
    <w:rsid w:val="00495906"/>
    <w:rsid w:val="00496E23"/>
    <w:rsid w:val="004A0258"/>
    <w:rsid w:val="004A18FB"/>
    <w:rsid w:val="004A3863"/>
    <w:rsid w:val="004A42AC"/>
    <w:rsid w:val="004A4982"/>
    <w:rsid w:val="004B2B34"/>
    <w:rsid w:val="004C51F7"/>
    <w:rsid w:val="004C547B"/>
    <w:rsid w:val="004D02EF"/>
    <w:rsid w:val="004D07D9"/>
    <w:rsid w:val="004D38FD"/>
    <w:rsid w:val="004D48EC"/>
    <w:rsid w:val="004D6395"/>
    <w:rsid w:val="004D7B4E"/>
    <w:rsid w:val="004D7E79"/>
    <w:rsid w:val="004E37F0"/>
    <w:rsid w:val="004E78D2"/>
    <w:rsid w:val="004F0FDC"/>
    <w:rsid w:val="004F5DF6"/>
    <w:rsid w:val="004F65F0"/>
    <w:rsid w:val="0050116D"/>
    <w:rsid w:val="00501B86"/>
    <w:rsid w:val="00502DA6"/>
    <w:rsid w:val="00504CBC"/>
    <w:rsid w:val="00505C72"/>
    <w:rsid w:val="00506646"/>
    <w:rsid w:val="005070D2"/>
    <w:rsid w:val="005142CF"/>
    <w:rsid w:val="005169A8"/>
    <w:rsid w:val="00521383"/>
    <w:rsid w:val="005223E7"/>
    <w:rsid w:val="005227AA"/>
    <w:rsid w:val="00522E67"/>
    <w:rsid w:val="005235E9"/>
    <w:rsid w:val="00524B36"/>
    <w:rsid w:val="00526114"/>
    <w:rsid w:val="005333CF"/>
    <w:rsid w:val="00534C6D"/>
    <w:rsid w:val="005358BF"/>
    <w:rsid w:val="005365C8"/>
    <w:rsid w:val="00536C52"/>
    <w:rsid w:val="00536CEE"/>
    <w:rsid w:val="00541BF9"/>
    <w:rsid w:val="00545EF3"/>
    <w:rsid w:val="00546CD3"/>
    <w:rsid w:val="00547C3E"/>
    <w:rsid w:val="00550E5B"/>
    <w:rsid w:val="00551581"/>
    <w:rsid w:val="00552136"/>
    <w:rsid w:val="00554CCC"/>
    <w:rsid w:val="00555B56"/>
    <w:rsid w:val="005577E3"/>
    <w:rsid w:val="00563B69"/>
    <w:rsid w:val="005643CE"/>
    <w:rsid w:val="00564D2E"/>
    <w:rsid w:val="00565D92"/>
    <w:rsid w:val="00567E7D"/>
    <w:rsid w:val="005709FB"/>
    <w:rsid w:val="00570F19"/>
    <w:rsid w:val="00571E5B"/>
    <w:rsid w:val="00574176"/>
    <w:rsid w:val="005763BA"/>
    <w:rsid w:val="00577909"/>
    <w:rsid w:val="0058113C"/>
    <w:rsid w:val="00584C70"/>
    <w:rsid w:val="00584F87"/>
    <w:rsid w:val="00585F6C"/>
    <w:rsid w:val="0058665D"/>
    <w:rsid w:val="0059473E"/>
    <w:rsid w:val="00595577"/>
    <w:rsid w:val="005A18A9"/>
    <w:rsid w:val="005A288F"/>
    <w:rsid w:val="005A32FF"/>
    <w:rsid w:val="005A44EE"/>
    <w:rsid w:val="005A4C67"/>
    <w:rsid w:val="005B4DD3"/>
    <w:rsid w:val="005B5900"/>
    <w:rsid w:val="005B789F"/>
    <w:rsid w:val="005B7A34"/>
    <w:rsid w:val="005C0115"/>
    <w:rsid w:val="005C2388"/>
    <w:rsid w:val="005C25AA"/>
    <w:rsid w:val="005C3541"/>
    <w:rsid w:val="005C53D7"/>
    <w:rsid w:val="005C573C"/>
    <w:rsid w:val="005C5D26"/>
    <w:rsid w:val="005D1084"/>
    <w:rsid w:val="005D146D"/>
    <w:rsid w:val="005D221F"/>
    <w:rsid w:val="005D4904"/>
    <w:rsid w:val="005D4E7C"/>
    <w:rsid w:val="005D7BBB"/>
    <w:rsid w:val="005E00BC"/>
    <w:rsid w:val="005E1C96"/>
    <w:rsid w:val="005E3384"/>
    <w:rsid w:val="005E56CC"/>
    <w:rsid w:val="005E6888"/>
    <w:rsid w:val="005F2D46"/>
    <w:rsid w:val="005F3488"/>
    <w:rsid w:val="005F3F30"/>
    <w:rsid w:val="005F5229"/>
    <w:rsid w:val="005F7061"/>
    <w:rsid w:val="00600783"/>
    <w:rsid w:val="00603C47"/>
    <w:rsid w:val="00604F62"/>
    <w:rsid w:val="006054B5"/>
    <w:rsid w:val="006073D8"/>
    <w:rsid w:val="00611C53"/>
    <w:rsid w:val="00614228"/>
    <w:rsid w:val="00622C5D"/>
    <w:rsid w:val="006249C9"/>
    <w:rsid w:val="00625619"/>
    <w:rsid w:val="00631095"/>
    <w:rsid w:val="00631D77"/>
    <w:rsid w:val="00631F58"/>
    <w:rsid w:val="006320AD"/>
    <w:rsid w:val="006321D9"/>
    <w:rsid w:val="00635344"/>
    <w:rsid w:val="00637ECD"/>
    <w:rsid w:val="006417F6"/>
    <w:rsid w:val="00642B0E"/>
    <w:rsid w:val="0064545F"/>
    <w:rsid w:val="0065014E"/>
    <w:rsid w:val="006510E3"/>
    <w:rsid w:val="006514C2"/>
    <w:rsid w:val="006559E0"/>
    <w:rsid w:val="00663BC9"/>
    <w:rsid w:val="00663BCA"/>
    <w:rsid w:val="00664C09"/>
    <w:rsid w:val="006654D2"/>
    <w:rsid w:val="00666ACA"/>
    <w:rsid w:val="00667948"/>
    <w:rsid w:val="00672544"/>
    <w:rsid w:val="0067276B"/>
    <w:rsid w:val="00674665"/>
    <w:rsid w:val="00677F1A"/>
    <w:rsid w:val="0068104D"/>
    <w:rsid w:val="00683B70"/>
    <w:rsid w:val="0068417D"/>
    <w:rsid w:val="00686108"/>
    <w:rsid w:val="006870D1"/>
    <w:rsid w:val="00687A88"/>
    <w:rsid w:val="006910AF"/>
    <w:rsid w:val="006948AB"/>
    <w:rsid w:val="00697EBA"/>
    <w:rsid w:val="006A10F0"/>
    <w:rsid w:val="006A2ACD"/>
    <w:rsid w:val="006A6930"/>
    <w:rsid w:val="006B045C"/>
    <w:rsid w:val="006B04E5"/>
    <w:rsid w:val="006B0CD0"/>
    <w:rsid w:val="006B371E"/>
    <w:rsid w:val="006B4F25"/>
    <w:rsid w:val="006B58AB"/>
    <w:rsid w:val="006B7429"/>
    <w:rsid w:val="006C0561"/>
    <w:rsid w:val="006C058F"/>
    <w:rsid w:val="006C0E78"/>
    <w:rsid w:val="006C27EA"/>
    <w:rsid w:val="006C4304"/>
    <w:rsid w:val="006C4A4D"/>
    <w:rsid w:val="006C6158"/>
    <w:rsid w:val="006C62AB"/>
    <w:rsid w:val="006D023E"/>
    <w:rsid w:val="006D090B"/>
    <w:rsid w:val="006D1B32"/>
    <w:rsid w:val="006D23D1"/>
    <w:rsid w:val="006D4227"/>
    <w:rsid w:val="006D431D"/>
    <w:rsid w:val="006D4723"/>
    <w:rsid w:val="006E0854"/>
    <w:rsid w:val="006E3DB5"/>
    <w:rsid w:val="006E6F4F"/>
    <w:rsid w:val="006E7603"/>
    <w:rsid w:val="006E7CF3"/>
    <w:rsid w:val="006F3B21"/>
    <w:rsid w:val="006F437E"/>
    <w:rsid w:val="007011FF"/>
    <w:rsid w:val="00703B83"/>
    <w:rsid w:val="00704653"/>
    <w:rsid w:val="007046AA"/>
    <w:rsid w:val="0070708E"/>
    <w:rsid w:val="00711126"/>
    <w:rsid w:val="007118EA"/>
    <w:rsid w:val="007132FF"/>
    <w:rsid w:val="00714B84"/>
    <w:rsid w:val="007162A6"/>
    <w:rsid w:val="00716C82"/>
    <w:rsid w:val="00720363"/>
    <w:rsid w:val="00720997"/>
    <w:rsid w:val="00721287"/>
    <w:rsid w:val="00722685"/>
    <w:rsid w:val="0072631C"/>
    <w:rsid w:val="00727282"/>
    <w:rsid w:val="007308FD"/>
    <w:rsid w:val="00736FA6"/>
    <w:rsid w:val="00740845"/>
    <w:rsid w:val="007426AA"/>
    <w:rsid w:val="00744156"/>
    <w:rsid w:val="00744672"/>
    <w:rsid w:val="00744F89"/>
    <w:rsid w:val="00745C85"/>
    <w:rsid w:val="00750313"/>
    <w:rsid w:val="007505A4"/>
    <w:rsid w:val="0075142D"/>
    <w:rsid w:val="007515AB"/>
    <w:rsid w:val="00755F8D"/>
    <w:rsid w:val="007561AA"/>
    <w:rsid w:val="00756B3F"/>
    <w:rsid w:val="00756D93"/>
    <w:rsid w:val="007606C8"/>
    <w:rsid w:val="0076094B"/>
    <w:rsid w:val="0076404E"/>
    <w:rsid w:val="00764454"/>
    <w:rsid w:val="00764EB4"/>
    <w:rsid w:val="007652F0"/>
    <w:rsid w:val="00765B01"/>
    <w:rsid w:val="007670E1"/>
    <w:rsid w:val="00770561"/>
    <w:rsid w:val="0077109B"/>
    <w:rsid w:val="00773349"/>
    <w:rsid w:val="00773940"/>
    <w:rsid w:val="00775DDD"/>
    <w:rsid w:val="00782EEF"/>
    <w:rsid w:val="00783411"/>
    <w:rsid w:val="007877D6"/>
    <w:rsid w:val="0078782F"/>
    <w:rsid w:val="00790D85"/>
    <w:rsid w:val="00792333"/>
    <w:rsid w:val="00793339"/>
    <w:rsid w:val="00793BF4"/>
    <w:rsid w:val="007A2222"/>
    <w:rsid w:val="007A344C"/>
    <w:rsid w:val="007A5A1E"/>
    <w:rsid w:val="007A623D"/>
    <w:rsid w:val="007A63DD"/>
    <w:rsid w:val="007B0AD7"/>
    <w:rsid w:val="007B326C"/>
    <w:rsid w:val="007C0D9B"/>
    <w:rsid w:val="007C2C28"/>
    <w:rsid w:val="007C6C10"/>
    <w:rsid w:val="007D0C67"/>
    <w:rsid w:val="007D29B9"/>
    <w:rsid w:val="007D2EE5"/>
    <w:rsid w:val="007E0205"/>
    <w:rsid w:val="007E2065"/>
    <w:rsid w:val="007E376B"/>
    <w:rsid w:val="007E404D"/>
    <w:rsid w:val="007E4A28"/>
    <w:rsid w:val="007E6867"/>
    <w:rsid w:val="007E709D"/>
    <w:rsid w:val="007F0665"/>
    <w:rsid w:val="007F376D"/>
    <w:rsid w:val="007F7941"/>
    <w:rsid w:val="00805A6F"/>
    <w:rsid w:val="00806E7B"/>
    <w:rsid w:val="00811381"/>
    <w:rsid w:val="008120EF"/>
    <w:rsid w:val="00814A2E"/>
    <w:rsid w:val="00821432"/>
    <w:rsid w:val="00821434"/>
    <w:rsid w:val="00822EA6"/>
    <w:rsid w:val="00827F02"/>
    <w:rsid w:val="0083116E"/>
    <w:rsid w:val="00833DFA"/>
    <w:rsid w:val="008340E3"/>
    <w:rsid w:val="00834497"/>
    <w:rsid w:val="0083473E"/>
    <w:rsid w:val="0083499F"/>
    <w:rsid w:val="008357E8"/>
    <w:rsid w:val="00837183"/>
    <w:rsid w:val="008375D4"/>
    <w:rsid w:val="0084107B"/>
    <w:rsid w:val="0084120F"/>
    <w:rsid w:val="0084279F"/>
    <w:rsid w:val="00842B9B"/>
    <w:rsid w:val="008430F0"/>
    <w:rsid w:val="00844164"/>
    <w:rsid w:val="008453E2"/>
    <w:rsid w:val="00851E57"/>
    <w:rsid w:val="00851EE1"/>
    <w:rsid w:val="00852507"/>
    <w:rsid w:val="00853AA5"/>
    <w:rsid w:val="00853B71"/>
    <w:rsid w:val="0085555E"/>
    <w:rsid w:val="00857DB7"/>
    <w:rsid w:val="0086175B"/>
    <w:rsid w:val="00862616"/>
    <w:rsid w:val="00862C77"/>
    <w:rsid w:val="008634F8"/>
    <w:rsid w:val="008662BA"/>
    <w:rsid w:val="00866514"/>
    <w:rsid w:val="008705F0"/>
    <w:rsid w:val="0087161B"/>
    <w:rsid w:val="00874459"/>
    <w:rsid w:val="00875685"/>
    <w:rsid w:val="00876DD1"/>
    <w:rsid w:val="008823FC"/>
    <w:rsid w:val="0089389D"/>
    <w:rsid w:val="0089620A"/>
    <w:rsid w:val="008A55A3"/>
    <w:rsid w:val="008A7C86"/>
    <w:rsid w:val="008B0D3D"/>
    <w:rsid w:val="008C405A"/>
    <w:rsid w:val="008C5587"/>
    <w:rsid w:val="008C78B2"/>
    <w:rsid w:val="008D1F7F"/>
    <w:rsid w:val="008D6FD6"/>
    <w:rsid w:val="008E11FE"/>
    <w:rsid w:val="008E1D8F"/>
    <w:rsid w:val="008E695C"/>
    <w:rsid w:val="008E6C23"/>
    <w:rsid w:val="008F0BB8"/>
    <w:rsid w:val="008F12E3"/>
    <w:rsid w:val="008F52E2"/>
    <w:rsid w:val="008F554C"/>
    <w:rsid w:val="008F771C"/>
    <w:rsid w:val="00900FC4"/>
    <w:rsid w:val="00901662"/>
    <w:rsid w:val="0090168A"/>
    <w:rsid w:val="00904145"/>
    <w:rsid w:val="009041A5"/>
    <w:rsid w:val="009060BA"/>
    <w:rsid w:val="00907CA0"/>
    <w:rsid w:val="009112B4"/>
    <w:rsid w:val="009129E9"/>
    <w:rsid w:val="00913CDC"/>
    <w:rsid w:val="009145DD"/>
    <w:rsid w:val="009156DA"/>
    <w:rsid w:val="00917ECC"/>
    <w:rsid w:val="00930F56"/>
    <w:rsid w:val="0093590C"/>
    <w:rsid w:val="00936777"/>
    <w:rsid w:val="00940A82"/>
    <w:rsid w:val="0094771E"/>
    <w:rsid w:val="0095093B"/>
    <w:rsid w:val="00952C93"/>
    <w:rsid w:val="00952EEC"/>
    <w:rsid w:val="00954D08"/>
    <w:rsid w:val="009630DB"/>
    <w:rsid w:val="009635FC"/>
    <w:rsid w:val="00964692"/>
    <w:rsid w:val="00967939"/>
    <w:rsid w:val="00967F16"/>
    <w:rsid w:val="009703A8"/>
    <w:rsid w:val="009729E2"/>
    <w:rsid w:val="00973184"/>
    <w:rsid w:val="009732DF"/>
    <w:rsid w:val="00973BAE"/>
    <w:rsid w:val="00973F35"/>
    <w:rsid w:val="00976008"/>
    <w:rsid w:val="009764A2"/>
    <w:rsid w:val="00981284"/>
    <w:rsid w:val="009820D5"/>
    <w:rsid w:val="00982540"/>
    <w:rsid w:val="00983F2A"/>
    <w:rsid w:val="009848D9"/>
    <w:rsid w:val="00984A83"/>
    <w:rsid w:val="0098511A"/>
    <w:rsid w:val="00986032"/>
    <w:rsid w:val="00987B6A"/>
    <w:rsid w:val="0099041D"/>
    <w:rsid w:val="00991A4B"/>
    <w:rsid w:val="009948D1"/>
    <w:rsid w:val="009970BF"/>
    <w:rsid w:val="00997F43"/>
    <w:rsid w:val="00997FFE"/>
    <w:rsid w:val="009A001B"/>
    <w:rsid w:val="009A242E"/>
    <w:rsid w:val="009A2471"/>
    <w:rsid w:val="009A3AAC"/>
    <w:rsid w:val="009B0ACC"/>
    <w:rsid w:val="009B4892"/>
    <w:rsid w:val="009B7300"/>
    <w:rsid w:val="009C0E61"/>
    <w:rsid w:val="009C66B2"/>
    <w:rsid w:val="009D1E0E"/>
    <w:rsid w:val="009D44DB"/>
    <w:rsid w:val="009D59B9"/>
    <w:rsid w:val="009E074C"/>
    <w:rsid w:val="009E108E"/>
    <w:rsid w:val="009E31BF"/>
    <w:rsid w:val="009E60E1"/>
    <w:rsid w:val="009F0725"/>
    <w:rsid w:val="009F0BFF"/>
    <w:rsid w:val="009F266A"/>
    <w:rsid w:val="009F27B3"/>
    <w:rsid w:val="009F2CAA"/>
    <w:rsid w:val="009F5AAB"/>
    <w:rsid w:val="009F6725"/>
    <w:rsid w:val="009F771A"/>
    <w:rsid w:val="009F7AF4"/>
    <w:rsid w:val="00A011E7"/>
    <w:rsid w:val="00A014A9"/>
    <w:rsid w:val="00A0250F"/>
    <w:rsid w:val="00A0301F"/>
    <w:rsid w:val="00A046A2"/>
    <w:rsid w:val="00A121E9"/>
    <w:rsid w:val="00A126E8"/>
    <w:rsid w:val="00A13D95"/>
    <w:rsid w:val="00A162BD"/>
    <w:rsid w:val="00A1643D"/>
    <w:rsid w:val="00A205A9"/>
    <w:rsid w:val="00A208F8"/>
    <w:rsid w:val="00A231F8"/>
    <w:rsid w:val="00A236CB"/>
    <w:rsid w:val="00A23991"/>
    <w:rsid w:val="00A2503D"/>
    <w:rsid w:val="00A2605E"/>
    <w:rsid w:val="00A26385"/>
    <w:rsid w:val="00A329C9"/>
    <w:rsid w:val="00A32FEC"/>
    <w:rsid w:val="00A33D53"/>
    <w:rsid w:val="00A34BFA"/>
    <w:rsid w:val="00A36C4C"/>
    <w:rsid w:val="00A37D4D"/>
    <w:rsid w:val="00A42518"/>
    <w:rsid w:val="00A44736"/>
    <w:rsid w:val="00A47208"/>
    <w:rsid w:val="00A52DE6"/>
    <w:rsid w:val="00A5569D"/>
    <w:rsid w:val="00A575AA"/>
    <w:rsid w:val="00A62590"/>
    <w:rsid w:val="00A626B4"/>
    <w:rsid w:val="00A65E62"/>
    <w:rsid w:val="00A673DD"/>
    <w:rsid w:val="00A70CAF"/>
    <w:rsid w:val="00A719D3"/>
    <w:rsid w:val="00A8147D"/>
    <w:rsid w:val="00A81615"/>
    <w:rsid w:val="00A8613B"/>
    <w:rsid w:val="00A871FE"/>
    <w:rsid w:val="00A90D6C"/>
    <w:rsid w:val="00A90DF7"/>
    <w:rsid w:val="00A919E2"/>
    <w:rsid w:val="00A9220E"/>
    <w:rsid w:val="00A93A8F"/>
    <w:rsid w:val="00A93CB5"/>
    <w:rsid w:val="00A94709"/>
    <w:rsid w:val="00A954BF"/>
    <w:rsid w:val="00A95539"/>
    <w:rsid w:val="00A9602B"/>
    <w:rsid w:val="00A9748C"/>
    <w:rsid w:val="00AA0EB2"/>
    <w:rsid w:val="00AA4F70"/>
    <w:rsid w:val="00AA75D1"/>
    <w:rsid w:val="00AA77FC"/>
    <w:rsid w:val="00AB3B74"/>
    <w:rsid w:val="00AB5D84"/>
    <w:rsid w:val="00AB7048"/>
    <w:rsid w:val="00AC2A89"/>
    <w:rsid w:val="00AC2BF0"/>
    <w:rsid w:val="00AC2EB3"/>
    <w:rsid w:val="00AC49DE"/>
    <w:rsid w:val="00AC5CFE"/>
    <w:rsid w:val="00AC7CE7"/>
    <w:rsid w:val="00AD0833"/>
    <w:rsid w:val="00AD1D95"/>
    <w:rsid w:val="00AD4AE8"/>
    <w:rsid w:val="00AD6E96"/>
    <w:rsid w:val="00AD7240"/>
    <w:rsid w:val="00AD7F36"/>
    <w:rsid w:val="00AE3D8D"/>
    <w:rsid w:val="00AE42FC"/>
    <w:rsid w:val="00AE7ECE"/>
    <w:rsid w:val="00AF1C6B"/>
    <w:rsid w:val="00AF37E0"/>
    <w:rsid w:val="00AF6C02"/>
    <w:rsid w:val="00B01842"/>
    <w:rsid w:val="00B01DB0"/>
    <w:rsid w:val="00B03B7E"/>
    <w:rsid w:val="00B045D9"/>
    <w:rsid w:val="00B05058"/>
    <w:rsid w:val="00B076A0"/>
    <w:rsid w:val="00B122C4"/>
    <w:rsid w:val="00B16118"/>
    <w:rsid w:val="00B179BD"/>
    <w:rsid w:val="00B21DE5"/>
    <w:rsid w:val="00B21FA4"/>
    <w:rsid w:val="00B2273A"/>
    <w:rsid w:val="00B26258"/>
    <w:rsid w:val="00B27E99"/>
    <w:rsid w:val="00B30E9F"/>
    <w:rsid w:val="00B316B0"/>
    <w:rsid w:val="00B33562"/>
    <w:rsid w:val="00B349BC"/>
    <w:rsid w:val="00B35BAA"/>
    <w:rsid w:val="00B3668D"/>
    <w:rsid w:val="00B4018A"/>
    <w:rsid w:val="00B40630"/>
    <w:rsid w:val="00B41445"/>
    <w:rsid w:val="00B4218C"/>
    <w:rsid w:val="00B45CE1"/>
    <w:rsid w:val="00B45D02"/>
    <w:rsid w:val="00B46A43"/>
    <w:rsid w:val="00B478CE"/>
    <w:rsid w:val="00B50207"/>
    <w:rsid w:val="00B523CF"/>
    <w:rsid w:val="00B52A66"/>
    <w:rsid w:val="00B52CC7"/>
    <w:rsid w:val="00B54064"/>
    <w:rsid w:val="00B55687"/>
    <w:rsid w:val="00B55831"/>
    <w:rsid w:val="00B65C65"/>
    <w:rsid w:val="00B65DC6"/>
    <w:rsid w:val="00B717E6"/>
    <w:rsid w:val="00B75995"/>
    <w:rsid w:val="00B77E90"/>
    <w:rsid w:val="00B81316"/>
    <w:rsid w:val="00B8134C"/>
    <w:rsid w:val="00B83542"/>
    <w:rsid w:val="00B83781"/>
    <w:rsid w:val="00B8408C"/>
    <w:rsid w:val="00B84AD5"/>
    <w:rsid w:val="00B8528A"/>
    <w:rsid w:val="00B86D6A"/>
    <w:rsid w:val="00B87286"/>
    <w:rsid w:val="00B9114D"/>
    <w:rsid w:val="00B930D5"/>
    <w:rsid w:val="00B937CE"/>
    <w:rsid w:val="00B94200"/>
    <w:rsid w:val="00B97118"/>
    <w:rsid w:val="00B97585"/>
    <w:rsid w:val="00BA1C2B"/>
    <w:rsid w:val="00BA66C4"/>
    <w:rsid w:val="00BA6DF1"/>
    <w:rsid w:val="00BA7E9B"/>
    <w:rsid w:val="00BB17D1"/>
    <w:rsid w:val="00BB3CC8"/>
    <w:rsid w:val="00BB5E2D"/>
    <w:rsid w:val="00BB797A"/>
    <w:rsid w:val="00BC1E92"/>
    <w:rsid w:val="00BC2F19"/>
    <w:rsid w:val="00BC4A14"/>
    <w:rsid w:val="00BC6BB6"/>
    <w:rsid w:val="00BD2BCA"/>
    <w:rsid w:val="00BD4E61"/>
    <w:rsid w:val="00BD5405"/>
    <w:rsid w:val="00BD59D7"/>
    <w:rsid w:val="00BD75AB"/>
    <w:rsid w:val="00BE0C34"/>
    <w:rsid w:val="00BE0DD9"/>
    <w:rsid w:val="00BF17AF"/>
    <w:rsid w:val="00BF1DF6"/>
    <w:rsid w:val="00BF1F2F"/>
    <w:rsid w:val="00BF28FE"/>
    <w:rsid w:val="00BF348C"/>
    <w:rsid w:val="00BF37C7"/>
    <w:rsid w:val="00BF552D"/>
    <w:rsid w:val="00C02338"/>
    <w:rsid w:val="00C07885"/>
    <w:rsid w:val="00C12A77"/>
    <w:rsid w:val="00C12BCA"/>
    <w:rsid w:val="00C12E91"/>
    <w:rsid w:val="00C133CA"/>
    <w:rsid w:val="00C15268"/>
    <w:rsid w:val="00C17569"/>
    <w:rsid w:val="00C17C0A"/>
    <w:rsid w:val="00C20044"/>
    <w:rsid w:val="00C21E1B"/>
    <w:rsid w:val="00C21E5E"/>
    <w:rsid w:val="00C22C68"/>
    <w:rsid w:val="00C242A8"/>
    <w:rsid w:val="00C27785"/>
    <w:rsid w:val="00C317F1"/>
    <w:rsid w:val="00C321CE"/>
    <w:rsid w:val="00C329F1"/>
    <w:rsid w:val="00C360BF"/>
    <w:rsid w:val="00C36EFF"/>
    <w:rsid w:val="00C37562"/>
    <w:rsid w:val="00C40587"/>
    <w:rsid w:val="00C41959"/>
    <w:rsid w:val="00C45F57"/>
    <w:rsid w:val="00C46F70"/>
    <w:rsid w:val="00C47110"/>
    <w:rsid w:val="00C47AE3"/>
    <w:rsid w:val="00C528A1"/>
    <w:rsid w:val="00C5313D"/>
    <w:rsid w:val="00C5445B"/>
    <w:rsid w:val="00C549D1"/>
    <w:rsid w:val="00C55D6E"/>
    <w:rsid w:val="00C5677E"/>
    <w:rsid w:val="00C574B9"/>
    <w:rsid w:val="00C61868"/>
    <w:rsid w:val="00C62CB8"/>
    <w:rsid w:val="00C63D8E"/>
    <w:rsid w:val="00C6645D"/>
    <w:rsid w:val="00C67EA9"/>
    <w:rsid w:val="00C7027B"/>
    <w:rsid w:val="00C70522"/>
    <w:rsid w:val="00C70817"/>
    <w:rsid w:val="00C71180"/>
    <w:rsid w:val="00C725E5"/>
    <w:rsid w:val="00C74542"/>
    <w:rsid w:val="00C76C85"/>
    <w:rsid w:val="00C76DA3"/>
    <w:rsid w:val="00C80CC8"/>
    <w:rsid w:val="00C81CCE"/>
    <w:rsid w:val="00C82383"/>
    <w:rsid w:val="00C82463"/>
    <w:rsid w:val="00C84B13"/>
    <w:rsid w:val="00C93277"/>
    <w:rsid w:val="00C9558C"/>
    <w:rsid w:val="00C96D88"/>
    <w:rsid w:val="00CA077B"/>
    <w:rsid w:val="00CA0D54"/>
    <w:rsid w:val="00CA1482"/>
    <w:rsid w:val="00CA330B"/>
    <w:rsid w:val="00CA6431"/>
    <w:rsid w:val="00CA77C4"/>
    <w:rsid w:val="00CA7907"/>
    <w:rsid w:val="00CB0EA9"/>
    <w:rsid w:val="00CB169E"/>
    <w:rsid w:val="00CB2B77"/>
    <w:rsid w:val="00CB3919"/>
    <w:rsid w:val="00CB6748"/>
    <w:rsid w:val="00CC0167"/>
    <w:rsid w:val="00CC2319"/>
    <w:rsid w:val="00CC3A68"/>
    <w:rsid w:val="00CD4208"/>
    <w:rsid w:val="00CD489B"/>
    <w:rsid w:val="00CD4E48"/>
    <w:rsid w:val="00CD5363"/>
    <w:rsid w:val="00CE250D"/>
    <w:rsid w:val="00CE3154"/>
    <w:rsid w:val="00CE38FD"/>
    <w:rsid w:val="00CE3E73"/>
    <w:rsid w:val="00CE5A2B"/>
    <w:rsid w:val="00CE67ED"/>
    <w:rsid w:val="00CF04EE"/>
    <w:rsid w:val="00CF0B81"/>
    <w:rsid w:val="00CF12DB"/>
    <w:rsid w:val="00CF3B6E"/>
    <w:rsid w:val="00CF5CDE"/>
    <w:rsid w:val="00CF644E"/>
    <w:rsid w:val="00CF7A84"/>
    <w:rsid w:val="00D00462"/>
    <w:rsid w:val="00D00613"/>
    <w:rsid w:val="00D00EF8"/>
    <w:rsid w:val="00D02A97"/>
    <w:rsid w:val="00D05D16"/>
    <w:rsid w:val="00D069C2"/>
    <w:rsid w:val="00D06A05"/>
    <w:rsid w:val="00D100C5"/>
    <w:rsid w:val="00D11071"/>
    <w:rsid w:val="00D11080"/>
    <w:rsid w:val="00D13759"/>
    <w:rsid w:val="00D14518"/>
    <w:rsid w:val="00D14710"/>
    <w:rsid w:val="00D21536"/>
    <w:rsid w:val="00D21D86"/>
    <w:rsid w:val="00D22052"/>
    <w:rsid w:val="00D220C4"/>
    <w:rsid w:val="00D24385"/>
    <w:rsid w:val="00D302EF"/>
    <w:rsid w:val="00D3455F"/>
    <w:rsid w:val="00D37480"/>
    <w:rsid w:val="00D4278D"/>
    <w:rsid w:val="00D4360B"/>
    <w:rsid w:val="00D47D7D"/>
    <w:rsid w:val="00D53F44"/>
    <w:rsid w:val="00D546B2"/>
    <w:rsid w:val="00D56EBF"/>
    <w:rsid w:val="00D60ABC"/>
    <w:rsid w:val="00D612D3"/>
    <w:rsid w:val="00D61867"/>
    <w:rsid w:val="00D6293E"/>
    <w:rsid w:val="00D63D66"/>
    <w:rsid w:val="00D649BB"/>
    <w:rsid w:val="00D66C26"/>
    <w:rsid w:val="00D67B61"/>
    <w:rsid w:val="00D7054A"/>
    <w:rsid w:val="00D708E6"/>
    <w:rsid w:val="00D74609"/>
    <w:rsid w:val="00D77D56"/>
    <w:rsid w:val="00D852C0"/>
    <w:rsid w:val="00D85B9F"/>
    <w:rsid w:val="00D866B2"/>
    <w:rsid w:val="00D87B11"/>
    <w:rsid w:val="00D87E91"/>
    <w:rsid w:val="00D919AA"/>
    <w:rsid w:val="00D91BDE"/>
    <w:rsid w:val="00D925B9"/>
    <w:rsid w:val="00D9475F"/>
    <w:rsid w:val="00DA19CE"/>
    <w:rsid w:val="00DA1AA4"/>
    <w:rsid w:val="00DA4922"/>
    <w:rsid w:val="00DA52EC"/>
    <w:rsid w:val="00DA5FA7"/>
    <w:rsid w:val="00DB1642"/>
    <w:rsid w:val="00DB1DD3"/>
    <w:rsid w:val="00DB3DD2"/>
    <w:rsid w:val="00DB710D"/>
    <w:rsid w:val="00DC4330"/>
    <w:rsid w:val="00DC4AF7"/>
    <w:rsid w:val="00DC7181"/>
    <w:rsid w:val="00DC75A3"/>
    <w:rsid w:val="00DC7ECB"/>
    <w:rsid w:val="00DD2C85"/>
    <w:rsid w:val="00DD525E"/>
    <w:rsid w:val="00DE0E77"/>
    <w:rsid w:val="00DE3E41"/>
    <w:rsid w:val="00DE4758"/>
    <w:rsid w:val="00DF33C8"/>
    <w:rsid w:val="00DF3550"/>
    <w:rsid w:val="00DF5788"/>
    <w:rsid w:val="00E004F8"/>
    <w:rsid w:val="00E01A0E"/>
    <w:rsid w:val="00E01B77"/>
    <w:rsid w:val="00E034EF"/>
    <w:rsid w:val="00E157A6"/>
    <w:rsid w:val="00E16C80"/>
    <w:rsid w:val="00E17A97"/>
    <w:rsid w:val="00E2192E"/>
    <w:rsid w:val="00E22819"/>
    <w:rsid w:val="00E23766"/>
    <w:rsid w:val="00E31075"/>
    <w:rsid w:val="00E33C01"/>
    <w:rsid w:val="00E3459C"/>
    <w:rsid w:val="00E363E8"/>
    <w:rsid w:val="00E3719B"/>
    <w:rsid w:val="00E37DF2"/>
    <w:rsid w:val="00E411DD"/>
    <w:rsid w:val="00E416B8"/>
    <w:rsid w:val="00E4356A"/>
    <w:rsid w:val="00E4745B"/>
    <w:rsid w:val="00E66881"/>
    <w:rsid w:val="00E66E75"/>
    <w:rsid w:val="00E73305"/>
    <w:rsid w:val="00E75C41"/>
    <w:rsid w:val="00E82067"/>
    <w:rsid w:val="00E853B5"/>
    <w:rsid w:val="00E85E68"/>
    <w:rsid w:val="00E8746B"/>
    <w:rsid w:val="00E953DA"/>
    <w:rsid w:val="00EA1F65"/>
    <w:rsid w:val="00EA29A3"/>
    <w:rsid w:val="00EA2F1B"/>
    <w:rsid w:val="00EA360A"/>
    <w:rsid w:val="00EA5E0C"/>
    <w:rsid w:val="00EA69B8"/>
    <w:rsid w:val="00EC0154"/>
    <w:rsid w:val="00EC2057"/>
    <w:rsid w:val="00EC23DD"/>
    <w:rsid w:val="00EC4923"/>
    <w:rsid w:val="00EC6052"/>
    <w:rsid w:val="00ED003C"/>
    <w:rsid w:val="00ED0B3F"/>
    <w:rsid w:val="00ED36F9"/>
    <w:rsid w:val="00ED3AD4"/>
    <w:rsid w:val="00ED4A62"/>
    <w:rsid w:val="00ED5C43"/>
    <w:rsid w:val="00EE397C"/>
    <w:rsid w:val="00EE4218"/>
    <w:rsid w:val="00EE6580"/>
    <w:rsid w:val="00EE752B"/>
    <w:rsid w:val="00EF1D89"/>
    <w:rsid w:val="00EF262E"/>
    <w:rsid w:val="00EF3320"/>
    <w:rsid w:val="00EF3AF4"/>
    <w:rsid w:val="00EF6354"/>
    <w:rsid w:val="00F001C9"/>
    <w:rsid w:val="00F030B4"/>
    <w:rsid w:val="00F04B53"/>
    <w:rsid w:val="00F0788E"/>
    <w:rsid w:val="00F13648"/>
    <w:rsid w:val="00F150DD"/>
    <w:rsid w:val="00F16824"/>
    <w:rsid w:val="00F21D6F"/>
    <w:rsid w:val="00F22165"/>
    <w:rsid w:val="00F22592"/>
    <w:rsid w:val="00F22DEC"/>
    <w:rsid w:val="00F2682F"/>
    <w:rsid w:val="00F27748"/>
    <w:rsid w:val="00F33DD4"/>
    <w:rsid w:val="00F40D07"/>
    <w:rsid w:val="00F4351A"/>
    <w:rsid w:val="00F43DBD"/>
    <w:rsid w:val="00F516C3"/>
    <w:rsid w:val="00F52A6B"/>
    <w:rsid w:val="00F52FA1"/>
    <w:rsid w:val="00F530BA"/>
    <w:rsid w:val="00F533B9"/>
    <w:rsid w:val="00F55178"/>
    <w:rsid w:val="00F55D9F"/>
    <w:rsid w:val="00F56575"/>
    <w:rsid w:val="00F56C3D"/>
    <w:rsid w:val="00F64557"/>
    <w:rsid w:val="00F65124"/>
    <w:rsid w:val="00F65717"/>
    <w:rsid w:val="00F67DBB"/>
    <w:rsid w:val="00F7736B"/>
    <w:rsid w:val="00F803C6"/>
    <w:rsid w:val="00F81F4A"/>
    <w:rsid w:val="00F81F5F"/>
    <w:rsid w:val="00F83C1C"/>
    <w:rsid w:val="00F841FB"/>
    <w:rsid w:val="00F85621"/>
    <w:rsid w:val="00F96135"/>
    <w:rsid w:val="00F96283"/>
    <w:rsid w:val="00F96D19"/>
    <w:rsid w:val="00FA3B1F"/>
    <w:rsid w:val="00FB06CF"/>
    <w:rsid w:val="00FB1B83"/>
    <w:rsid w:val="00FB391A"/>
    <w:rsid w:val="00FB41DF"/>
    <w:rsid w:val="00FB4DCE"/>
    <w:rsid w:val="00FB58DB"/>
    <w:rsid w:val="00FB59D8"/>
    <w:rsid w:val="00FB692D"/>
    <w:rsid w:val="00FC01FB"/>
    <w:rsid w:val="00FC6919"/>
    <w:rsid w:val="00FD27CA"/>
    <w:rsid w:val="00FD56A4"/>
    <w:rsid w:val="00FE0831"/>
    <w:rsid w:val="00FE0B1E"/>
    <w:rsid w:val="00FE3B3D"/>
    <w:rsid w:val="00FE79D8"/>
    <w:rsid w:val="00FF4DC0"/>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CFF9B449-CEBD-484E-9D7A-23795BF0B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80"/>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1"/>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3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link w:val="PargrafodaLista"/>
    <w:uiPriority w:val="1"/>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99"/>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uiPriority w:val="99"/>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CF04EE"/>
    <w:rPr>
      <w:color w:val="605E5C"/>
      <w:shd w:val="clear" w:color="auto" w:fill="E1DFDD"/>
    </w:rPr>
  </w:style>
  <w:style w:type="paragraph" w:customStyle="1" w:styleId="xl86">
    <w:name w:val="xl86"/>
    <w:basedOn w:val="Normal"/>
    <w:rsid w:val="00A871FE"/>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87">
    <w:name w:val="xl87"/>
    <w:basedOn w:val="Normal"/>
    <w:rsid w:val="00A871FE"/>
    <w:pPr>
      <w:pBdr>
        <w:top w:val="single" w:sz="8" w:space="0" w:color="auto"/>
        <w:left w:val="single" w:sz="8" w:space="0" w:color="auto"/>
        <w:bottom w:val="single" w:sz="8" w:space="0" w:color="auto"/>
        <w:right w:val="single" w:sz="4" w:space="0" w:color="auto"/>
      </w:pBdr>
      <w:shd w:val="clear" w:color="000000" w:fill="ACB9CA"/>
      <w:spacing w:before="100" w:beforeAutospacing="1" w:after="100" w:afterAutospacing="1" w:line="240" w:lineRule="auto"/>
      <w:jc w:val="right"/>
    </w:pPr>
    <w:rPr>
      <w:rFonts w:ascii="Times New Roman" w:eastAsia="Times New Roman" w:hAnsi="Times New Roman" w:cs="Times New Roman"/>
      <w:b/>
      <w:bCs/>
      <w:kern w:val="0"/>
      <w:sz w:val="24"/>
      <w:szCs w:val="24"/>
      <w:lang w:eastAsia="pt-BR"/>
    </w:rPr>
  </w:style>
  <w:style w:type="paragraph" w:customStyle="1" w:styleId="xl88">
    <w:name w:val="xl88"/>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89">
    <w:name w:val="xl89"/>
    <w:basedOn w:val="Normal"/>
    <w:rsid w:val="00A871FE"/>
    <w:pPr>
      <w:pBdr>
        <w:top w:val="single" w:sz="8" w:space="0" w:color="auto"/>
        <w:bottom w:val="single" w:sz="8" w:space="0" w:color="auto"/>
        <w:right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0">
    <w:name w:val="xl90"/>
    <w:basedOn w:val="Normal"/>
    <w:rsid w:val="00A871FE"/>
    <w:pPr>
      <w:pBdr>
        <w:top w:val="single" w:sz="8" w:space="0" w:color="auto"/>
        <w:bottom w:val="single" w:sz="8" w:space="0" w:color="auto"/>
      </w:pBdr>
      <w:shd w:val="clear" w:color="000000" w:fill="ACB9CA"/>
      <w:spacing w:before="100" w:beforeAutospacing="1" w:after="100" w:afterAutospacing="1" w:line="240" w:lineRule="auto"/>
      <w:jc w:val="center"/>
    </w:pPr>
    <w:rPr>
      <w:rFonts w:ascii="Times New Roman" w:eastAsia="Times New Roman" w:hAnsi="Times New Roman" w:cs="Times New Roman"/>
      <w:b/>
      <w:bCs/>
      <w:kern w:val="0"/>
      <w:sz w:val="24"/>
      <w:szCs w:val="24"/>
      <w:lang w:eastAsia="pt-BR"/>
    </w:rPr>
  </w:style>
  <w:style w:type="paragraph" w:customStyle="1" w:styleId="xl91">
    <w:name w:val="xl91"/>
    <w:basedOn w:val="Normal"/>
    <w:rsid w:val="00A871FE"/>
    <w:pPr>
      <w:pBdr>
        <w:top w:val="single" w:sz="8" w:space="0" w:color="auto"/>
        <w:left w:val="single" w:sz="8" w:space="0" w:color="auto"/>
        <w:bottom w:val="single" w:sz="8" w:space="0" w:color="auto"/>
      </w:pBdr>
      <w:shd w:val="clear" w:color="000000" w:fill="ACB9CA"/>
      <w:spacing w:before="100" w:beforeAutospacing="1" w:after="100" w:afterAutospacing="1" w:line="240" w:lineRule="auto"/>
    </w:pPr>
    <w:rPr>
      <w:rFonts w:ascii="Times New Roman" w:eastAsia="Times New Roman" w:hAnsi="Times New Roman" w:cs="Times New Roman"/>
      <w:b/>
      <w:bCs/>
      <w:kern w:val="0"/>
      <w:sz w:val="24"/>
      <w:szCs w:val="24"/>
      <w:lang w:eastAsia="pt-BR"/>
    </w:rPr>
  </w:style>
  <w:style w:type="paragraph" w:customStyle="1" w:styleId="xl92">
    <w:name w:val="xl92"/>
    <w:basedOn w:val="Normal"/>
    <w:rsid w:val="00A871FE"/>
    <w:pPr>
      <w:pBdr>
        <w:top w:val="single" w:sz="8" w:space="0" w:color="auto"/>
        <w:lef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3">
    <w:name w:val="xl93"/>
    <w:basedOn w:val="Normal"/>
    <w:rsid w:val="00A871FE"/>
    <w:pPr>
      <w:pBdr>
        <w:top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4">
    <w:name w:val="xl94"/>
    <w:basedOn w:val="Normal"/>
    <w:rsid w:val="00A871FE"/>
    <w:pPr>
      <w:pBdr>
        <w:top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5">
    <w:name w:val="xl95"/>
    <w:basedOn w:val="Normal"/>
    <w:rsid w:val="00A871FE"/>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6">
    <w:name w:val="xl96"/>
    <w:basedOn w:val="Normal"/>
    <w:rsid w:val="00A871FE"/>
    <w:pPr>
      <w:pBdr>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97">
    <w:name w:val="xl97"/>
    <w:basedOn w:val="Normal"/>
    <w:rsid w:val="00A871FE"/>
    <w:pPr>
      <w:pBdr>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character" w:customStyle="1" w:styleId="citation-104">
    <w:name w:val="citation-104"/>
    <w:basedOn w:val="Fontepargpadro"/>
    <w:rsid w:val="0098511A"/>
  </w:style>
  <w:style w:type="character" w:customStyle="1" w:styleId="fontstyle01">
    <w:name w:val="fontstyle01"/>
    <w:basedOn w:val="Fontepargpadro"/>
    <w:rsid w:val="00011FAE"/>
    <w:rPr>
      <w:rFonts w:ascii="TimesNewRomanPSMT" w:hAnsi="TimesNewRomanPSMT" w:hint="default"/>
      <w:b w:val="0"/>
      <w:bCs w:val="0"/>
      <w:i w:val="0"/>
      <w:iCs w:val="0"/>
      <w:color w:val="111111"/>
      <w:sz w:val="16"/>
      <w:szCs w:val="16"/>
    </w:rPr>
  </w:style>
  <w:style w:type="character" w:customStyle="1" w:styleId="SemEspaamentoChar">
    <w:name w:val="Sem Espaçamento Char"/>
    <w:basedOn w:val="Fontepargpadro"/>
    <w:link w:val="SemEspaamento"/>
    <w:uiPriority w:val="1"/>
    <w:rsid w:val="00125BF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6419">
      <w:bodyDiv w:val="1"/>
      <w:marLeft w:val="0"/>
      <w:marRight w:val="0"/>
      <w:marTop w:val="0"/>
      <w:marBottom w:val="0"/>
      <w:divBdr>
        <w:top w:val="none" w:sz="0" w:space="0" w:color="auto"/>
        <w:left w:val="none" w:sz="0" w:space="0" w:color="auto"/>
        <w:bottom w:val="none" w:sz="0" w:space="0" w:color="auto"/>
        <w:right w:val="none" w:sz="0" w:space="0" w:color="auto"/>
      </w:divBdr>
      <w:divsChild>
        <w:div w:id="873273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64106">
      <w:bodyDiv w:val="1"/>
      <w:marLeft w:val="0"/>
      <w:marRight w:val="0"/>
      <w:marTop w:val="0"/>
      <w:marBottom w:val="0"/>
      <w:divBdr>
        <w:top w:val="none" w:sz="0" w:space="0" w:color="auto"/>
        <w:left w:val="none" w:sz="0" w:space="0" w:color="auto"/>
        <w:bottom w:val="none" w:sz="0" w:space="0" w:color="auto"/>
        <w:right w:val="none" w:sz="0" w:space="0" w:color="auto"/>
      </w:divBdr>
    </w:div>
    <w:div w:id="130293078">
      <w:bodyDiv w:val="1"/>
      <w:marLeft w:val="0"/>
      <w:marRight w:val="0"/>
      <w:marTop w:val="0"/>
      <w:marBottom w:val="0"/>
      <w:divBdr>
        <w:top w:val="none" w:sz="0" w:space="0" w:color="auto"/>
        <w:left w:val="none" w:sz="0" w:space="0" w:color="auto"/>
        <w:bottom w:val="none" w:sz="0" w:space="0" w:color="auto"/>
        <w:right w:val="none" w:sz="0" w:space="0" w:color="auto"/>
      </w:divBdr>
    </w:div>
    <w:div w:id="148594705">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183634269">
      <w:bodyDiv w:val="1"/>
      <w:marLeft w:val="0"/>
      <w:marRight w:val="0"/>
      <w:marTop w:val="0"/>
      <w:marBottom w:val="0"/>
      <w:divBdr>
        <w:top w:val="none" w:sz="0" w:space="0" w:color="auto"/>
        <w:left w:val="none" w:sz="0" w:space="0" w:color="auto"/>
        <w:bottom w:val="none" w:sz="0" w:space="0" w:color="auto"/>
        <w:right w:val="none" w:sz="0" w:space="0" w:color="auto"/>
      </w:divBdr>
      <w:divsChild>
        <w:div w:id="1491672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160785">
      <w:bodyDiv w:val="1"/>
      <w:marLeft w:val="0"/>
      <w:marRight w:val="0"/>
      <w:marTop w:val="0"/>
      <w:marBottom w:val="0"/>
      <w:divBdr>
        <w:top w:val="none" w:sz="0" w:space="0" w:color="auto"/>
        <w:left w:val="none" w:sz="0" w:space="0" w:color="auto"/>
        <w:bottom w:val="none" w:sz="0" w:space="0" w:color="auto"/>
        <w:right w:val="none" w:sz="0" w:space="0" w:color="auto"/>
      </w:divBdr>
    </w:div>
    <w:div w:id="272133020">
      <w:bodyDiv w:val="1"/>
      <w:marLeft w:val="0"/>
      <w:marRight w:val="0"/>
      <w:marTop w:val="0"/>
      <w:marBottom w:val="0"/>
      <w:divBdr>
        <w:top w:val="none" w:sz="0" w:space="0" w:color="auto"/>
        <w:left w:val="none" w:sz="0" w:space="0" w:color="auto"/>
        <w:bottom w:val="none" w:sz="0" w:space="0" w:color="auto"/>
        <w:right w:val="none" w:sz="0" w:space="0" w:color="auto"/>
      </w:divBdr>
    </w:div>
    <w:div w:id="515002512">
      <w:bodyDiv w:val="1"/>
      <w:marLeft w:val="0"/>
      <w:marRight w:val="0"/>
      <w:marTop w:val="0"/>
      <w:marBottom w:val="0"/>
      <w:divBdr>
        <w:top w:val="none" w:sz="0" w:space="0" w:color="auto"/>
        <w:left w:val="none" w:sz="0" w:space="0" w:color="auto"/>
        <w:bottom w:val="none" w:sz="0" w:space="0" w:color="auto"/>
        <w:right w:val="none" w:sz="0" w:space="0" w:color="auto"/>
      </w:divBdr>
    </w:div>
    <w:div w:id="520318375">
      <w:bodyDiv w:val="1"/>
      <w:marLeft w:val="0"/>
      <w:marRight w:val="0"/>
      <w:marTop w:val="0"/>
      <w:marBottom w:val="0"/>
      <w:divBdr>
        <w:top w:val="none" w:sz="0" w:space="0" w:color="auto"/>
        <w:left w:val="none" w:sz="0" w:space="0" w:color="auto"/>
        <w:bottom w:val="none" w:sz="0" w:space="0" w:color="auto"/>
        <w:right w:val="none" w:sz="0" w:space="0" w:color="auto"/>
      </w:divBdr>
    </w:div>
    <w:div w:id="550770965">
      <w:bodyDiv w:val="1"/>
      <w:marLeft w:val="0"/>
      <w:marRight w:val="0"/>
      <w:marTop w:val="0"/>
      <w:marBottom w:val="0"/>
      <w:divBdr>
        <w:top w:val="none" w:sz="0" w:space="0" w:color="auto"/>
        <w:left w:val="none" w:sz="0" w:space="0" w:color="auto"/>
        <w:bottom w:val="none" w:sz="0" w:space="0" w:color="auto"/>
        <w:right w:val="none" w:sz="0" w:space="0" w:color="auto"/>
      </w:divBdr>
    </w:div>
    <w:div w:id="551430563">
      <w:bodyDiv w:val="1"/>
      <w:marLeft w:val="0"/>
      <w:marRight w:val="0"/>
      <w:marTop w:val="0"/>
      <w:marBottom w:val="0"/>
      <w:divBdr>
        <w:top w:val="none" w:sz="0" w:space="0" w:color="auto"/>
        <w:left w:val="none" w:sz="0" w:space="0" w:color="auto"/>
        <w:bottom w:val="none" w:sz="0" w:space="0" w:color="auto"/>
        <w:right w:val="none" w:sz="0" w:space="0" w:color="auto"/>
      </w:divBdr>
    </w:div>
    <w:div w:id="599341398">
      <w:bodyDiv w:val="1"/>
      <w:marLeft w:val="0"/>
      <w:marRight w:val="0"/>
      <w:marTop w:val="0"/>
      <w:marBottom w:val="0"/>
      <w:divBdr>
        <w:top w:val="none" w:sz="0" w:space="0" w:color="auto"/>
        <w:left w:val="none" w:sz="0" w:space="0" w:color="auto"/>
        <w:bottom w:val="none" w:sz="0" w:space="0" w:color="auto"/>
        <w:right w:val="none" w:sz="0" w:space="0" w:color="auto"/>
      </w:divBdr>
    </w:div>
    <w:div w:id="605234207">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644629409">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05466034">
      <w:bodyDiv w:val="1"/>
      <w:marLeft w:val="0"/>
      <w:marRight w:val="0"/>
      <w:marTop w:val="0"/>
      <w:marBottom w:val="0"/>
      <w:divBdr>
        <w:top w:val="none" w:sz="0" w:space="0" w:color="auto"/>
        <w:left w:val="none" w:sz="0" w:space="0" w:color="auto"/>
        <w:bottom w:val="none" w:sz="0" w:space="0" w:color="auto"/>
        <w:right w:val="none" w:sz="0" w:space="0" w:color="auto"/>
      </w:divBdr>
    </w:div>
    <w:div w:id="971716997">
      <w:bodyDiv w:val="1"/>
      <w:marLeft w:val="0"/>
      <w:marRight w:val="0"/>
      <w:marTop w:val="0"/>
      <w:marBottom w:val="0"/>
      <w:divBdr>
        <w:top w:val="none" w:sz="0" w:space="0" w:color="auto"/>
        <w:left w:val="none" w:sz="0" w:space="0" w:color="auto"/>
        <w:bottom w:val="none" w:sz="0" w:space="0" w:color="auto"/>
        <w:right w:val="none" w:sz="0" w:space="0" w:color="auto"/>
      </w:divBdr>
    </w:div>
    <w:div w:id="973175729">
      <w:bodyDiv w:val="1"/>
      <w:marLeft w:val="0"/>
      <w:marRight w:val="0"/>
      <w:marTop w:val="0"/>
      <w:marBottom w:val="0"/>
      <w:divBdr>
        <w:top w:val="none" w:sz="0" w:space="0" w:color="auto"/>
        <w:left w:val="none" w:sz="0" w:space="0" w:color="auto"/>
        <w:bottom w:val="none" w:sz="0" w:space="0" w:color="auto"/>
        <w:right w:val="none" w:sz="0" w:space="0" w:color="auto"/>
      </w:divBdr>
    </w:div>
    <w:div w:id="1025525271">
      <w:bodyDiv w:val="1"/>
      <w:marLeft w:val="0"/>
      <w:marRight w:val="0"/>
      <w:marTop w:val="0"/>
      <w:marBottom w:val="0"/>
      <w:divBdr>
        <w:top w:val="none" w:sz="0" w:space="0" w:color="auto"/>
        <w:left w:val="none" w:sz="0" w:space="0" w:color="auto"/>
        <w:bottom w:val="none" w:sz="0" w:space="0" w:color="auto"/>
        <w:right w:val="none" w:sz="0" w:space="0" w:color="auto"/>
      </w:divBdr>
    </w:div>
    <w:div w:id="1031606791">
      <w:bodyDiv w:val="1"/>
      <w:marLeft w:val="0"/>
      <w:marRight w:val="0"/>
      <w:marTop w:val="0"/>
      <w:marBottom w:val="0"/>
      <w:divBdr>
        <w:top w:val="none" w:sz="0" w:space="0" w:color="auto"/>
        <w:left w:val="none" w:sz="0" w:space="0" w:color="auto"/>
        <w:bottom w:val="none" w:sz="0" w:space="0" w:color="auto"/>
        <w:right w:val="none" w:sz="0" w:space="0" w:color="auto"/>
      </w:divBdr>
    </w:div>
    <w:div w:id="1062213098">
      <w:bodyDiv w:val="1"/>
      <w:marLeft w:val="0"/>
      <w:marRight w:val="0"/>
      <w:marTop w:val="0"/>
      <w:marBottom w:val="0"/>
      <w:divBdr>
        <w:top w:val="none" w:sz="0" w:space="0" w:color="auto"/>
        <w:left w:val="none" w:sz="0" w:space="0" w:color="auto"/>
        <w:bottom w:val="none" w:sz="0" w:space="0" w:color="auto"/>
        <w:right w:val="none" w:sz="0" w:space="0" w:color="auto"/>
      </w:divBdr>
    </w:div>
    <w:div w:id="1072235768">
      <w:bodyDiv w:val="1"/>
      <w:marLeft w:val="0"/>
      <w:marRight w:val="0"/>
      <w:marTop w:val="0"/>
      <w:marBottom w:val="0"/>
      <w:divBdr>
        <w:top w:val="none" w:sz="0" w:space="0" w:color="auto"/>
        <w:left w:val="none" w:sz="0" w:space="0" w:color="auto"/>
        <w:bottom w:val="none" w:sz="0" w:space="0" w:color="auto"/>
        <w:right w:val="none" w:sz="0" w:space="0" w:color="auto"/>
      </w:divBdr>
    </w:div>
    <w:div w:id="1073552015">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45587266">
      <w:bodyDiv w:val="1"/>
      <w:marLeft w:val="0"/>
      <w:marRight w:val="0"/>
      <w:marTop w:val="0"/>
      <w:marBottom w:val="0"/>
      <w:divBdr>
        <w:top w:val="none" w:sz="0" w:space="0" w:color="auto"/>
        <w:left w:val="none" w:sz="0" w:space="0" w:color="auto"/>
        <w:bottom w:val="none" w:sz="0" w:space="0" w:color="auto"/>
        <w:right w:val="none" w:sz="0" w:space="0" w:color="auto"/>
      </w:divBdr>
    </w:div>
    <w:div w:id="1152529105">
      <w:bodyDiv w:val="1"/>
      <w:marLeft w:val="0"/>
      <w:marRight w:val="0"/>
      <w:marTop w:val="0"/>
      <w:marBottom w:val="0"/>
      <w:divBdr>
        <w:top w:val="none" w:sz="0" w:space="0" w:color="auto"/>
        <w:left w:val="none" w:sz="0" w:space="0" w:color="auto"/>
        <w:bottom w:val="none" w:sz="0" w:space="0" w:color="auto"/>
        <w:right w:val="none" w:sz="0" w:space="0" w:color="auto"/>
      </w:divBdr>
    </w:div>
    <w:div w:id="1181240164">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7405176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76543338">
      <w:bodyDiv w:val="1"/>
      <w:marLeft w:val="0"/>
      <w:marRight w:val="0"/>
      <w:marTop w:val="0"/>
      <w:marBottom w:val="0"/>
      <w:divBdr>
        <w:top w:val="none" w:sz="0" w:space="0" w:color="auto"/>
        <w:left w:val="none" w:sz="0" w:space="0" w:color="auto"/>
        <w:bottom w:val="none" w:sz="0" w:space="0" w:color="auto"/>
        <w:right w:val="none" w:sz="0" w:space="0" w:color="auto"/>
      </w:divBdr>
    </w:div>
    <w:div w:id="1381127124">
      <w:bodyDiv w:val="1"/>
      <w:marLeft w:val="0"/>
      <w:marRight w:val="0"/>
      <w:marTop w:val="0"/>
      <w:marBottom w:val="0"/>
      <w:divBdr>
        <w:top w:val="none" w:sz="0" w:space="0" w:color="auto"/>
        <w:left w:val="none" w:sz="0" w:space="0" w:color="auto"/>
        <w:bottom w:val="none" w:sz="0" w:space="0" w:color="auto"/>
        <w:right w:val="none" w:sz="0" w:space="0" w:color="auto"/>
      </w:divBdr>
    </w:div>
    <w:div w:id="1381713509">
      <w:bodyDiv w:val="1"/>
      <w:marLeft w:val="0"/>
      <w:marRight w:val="0"/>
      <w:marTop w:val="0"/>
      <w:marBottom w:val="0"/>
      <w:divBdr>
        <w:top w:val="none" w:sz="0" w:space="0" w:color="auto"/>
        <w:left w:val="none" w:sz="0" w:space="0" w:color="auto"/>
        <w:bottom w:val="none" w:sz="0" w:space="0" w:color="auto"/>
        <w:right w:val="none" w:sz="0" w:space="0" w:color="auto"/>
      </w:divBdr>
    </w:div>
    <w:div w:id="1384253420">
      <w:bodyDiv w:val="1"/>
      <w:marLeft w:val="0"/>
      <w:marRight w:val="0"/>
      <w:marTop w:val="0"/>
      <w:marBottom w:val="0"/>
      <w:divBdr>
        <w:top w:val="none" w:sz="0" w:space="0" w:color="auto"/>
        <w:left w:val="none" w:sz="0" w:space="0" w:color="auto"/>
        <w:bottom w:val="none" w:sz="0" w:space="0" w:color="auto"/>
        <w:right w:val="none" w:sz="0" w:space="0" w:color="auto"/>
      </w:divBdr>
    </w:div>
    <w:div w:id="1414858282">
      <w:bodyDiv w:val="1"/>
      <w:marLeft w:val="0"/>
      <w:marRight w:val="0"/>
      <w:marTop w:val="0"/>
      <w:marBottom w:val="0"/>
      <w:divBdr>
        <w:top w:val="none" w:sz="0" w:space="0" w:color="auto"/>
        <w:left w:val="none" w:sz="0" w:space="0" w:color="auto"/>
        <w:bottom w:val="none" w:sz="0" w:space="0" w:color="auto"/>
        <w:right w:val="none" w:sz="0" w:space="0" w:color="auto"/>
      </w:divBdr>
    </w:div>
    <w:div w:id="1480272280">
      <w:bodyDiv w:val="1"/>
      <w:marLeft w:val="0"/>
      <w:marRight w:val="0"/>
      <w:marTop w:val="0"/>
      <w:marBottom w:val="0"/>
      <w:divBdr>
        <w:top w:val="none" w:sz="0" w:space="0" w:color="auto"/>
        <w:left w:val="none" w:sz="0" w:space="0" w:color="auto"/>
        <w:bottom w:val="none" w:sz="0" w:space="0" w:color="auto"/>
        <w:right w:val="none" w:sz="0" w:space="0" w:color="auto"/>
      </w:divBdr>
    </w:div>
    <w:div w:id="1487167689">
      <w:bodyDiv w:val="1"/>
      <w:marLeft w:val="0"/>
      <w:marRight w:val="0"/>
      <w:marTop w:val="0"/>
      <w:marBottom w:val="0"/>
      <w:divBdr>
        <w:top w:val="none" w:sz="0" w:space="0" w:color="auto"/>
        <w:left w:val="none" w:sz="0" w:space="0" w:color="auto"/>
        <w:bottom w:val="none" w:sz="0" w:space="0" w:color="auto"/>
        <w:right w:val="none" w:sz="0" w:space="0" w:color="auto"/>
      </w:divBdr>
    </w:div>
    <w:div w:id="1618491596">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834368885">
      <w:bodyDiv w:val="1"/>
      <w:marLeft w:val="0"/>
      <w:marRight w:val="0"/>
      <w:marTop w:val="0"/>
      <w:marBottom w:val="0"/>
      <w:divBdr>
        <w:top w:val="none" w:sz="0" w:space="0" w:color="auto"/>
        <w:left w:val="none" w:sz="0" w:space="0" w:color="auto"/>
        <w:bottom w:val="none" w:sz="0" w:space="0" w:color="auto"/>
        <w:right w:val="none" w:sz="0" w:space="0" w:color="auto"/>
      </w:divBdr>
    </w:div>
    <w:div w:id="2041857117">
      <w:bodyDiv w:val="1"/>
      <w:marLeft w:val="0"/>
      <w:marRight w:val="0"/>
      <w:marTop w:val="0"/>
      <w:marBottom w:val="0"/>
      <w:divBdr>
        <w:top w:val="none" w:sz="0" w:space="0" w:color="auto"/>
        <w:left w:val="none" w:sz="0" w:space="0" w:color="auto"/>
        <w:bottom w:val="none" w:sz="0" w:space="0" w:color="auto"/>
        <w:right w:val="none" w:sz="0" w:space="0" w:color="auto"/>
      </w:divBdr>
    </w:div>
    <w:div w:id="2111578580">
      <w:bodyDiv w:val="1"/>
      <w:marLeft w:val="0"/>
      <w:marRight w:val="0"/>
      <w:marTop w:val="0"/>
      <w:marBottom w:val="0"/>
      <w:divBdr>
        <w:top w:val="none" w:sz="0" w:space="0" w:color="auto"/>
        <w:left w:val="none" w:sz="0" w:space="0" w:color="auto"/>
        <w:bottom w:val="none" w:sz="0" w:space="0" w:color="auto"/>
        <w:right w:val="none" w:sz="0" w:space="0" w:color="auto"/>
      </w:divBdr>
    </w:div>
    <w:div w:id="213228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leis/l8429.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lei%2013.709-2018?OpenDocu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mailto:assistenciasocialsjmeriti@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 TargetMode="External"/><Relationship Id="rId24" Type="http://schemas.openxmlformats.org/officeDocument/2006/relationships/hyperlink" Target="https://www.portaldecompraspublicas.com.br"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decompraspublicas.com.br/" TargetMode="External"/><Relationship Id="rId10" Type="http://schemas.openxmlformats.org/officeDocument/2006/relationships/hyperlink" Target="https://transparencia.meriti.rj.gov.br" TargetMode="External"/><Relationship Id="rId19" Type="http://schemas.openxmlformats.org/officeDocument/2006/relationships/hyperlink" Target="https://www.portaltransparencia.gov.br/sancoes/cei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transparencia.meriti.rj.gov.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transparencia.meriti.rj.gov.br/" TargetMode="External"/><Relationship Id="rId30"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5.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7.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6.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79</Pages>
  <Words>24160</Words>
  <Characters>130467</Characters>
  <Application>Microsoft Office Word</Application>
  <DocSecurity>0</DocSecurity>
  <Lines>1087</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 Video</dc:creator>
  <cp:lastModifiedBy>Luciano da Silva Mattos</cp:lastModifiedBy>
  <cp:revision>12</cp:revision>
  <cp:lastPrinted>2026-04-20T14:16:00Z</cp:lastPrinted>
  <dcterms:created xsi:type="dcterms:W3CDTF">2026-04-22T16:33:00Z</dcterms:created>
  <dcterms:modified xsi:type="dcterms:W3CDTF">2026-05-08T13:25:00Z</dcterms:modified>
</cp:coreProperties>
</file>