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014AD" w14:textId="2E85456A" w:rsidR="0094062A" w:rsidRDefault="00563B95" w:rsidP="00563B95">
      <w:pPr>
        <w:ind w:left="-1134"/>
        <w:jc w:val="center"/>
        <w:rPr>
          <w:rFonts w:ascii="Times New Roman" w:hAnsi="Times New Roman" w:cs="Times New Roman"/>
          <w:b/>
          <w:bCs/>
          <w:color w:val="000000" w:themeColor="text1"/>
          <w:sz w:val="24"/>
          <w:szCs w:val="24"/>
        </w:rPr>
      </w:pPr>
      <w:r w:rsidRPr="007F3C5B">
        <w:rPr>
          <w:rFonts w:cs="Arial"/>
          <w:noProof/>
          <w:color w:val="405CA1"/>
          <w:sz w:val="56"/>
          <w:szCs w:val="56"/>
        </w:rPr>
        <w:drawing>
          <wp:inline distT="0" distB="0" distL="0" distR="0" wp14:anchorId="1EB93183" wp14:editId="52B19805">
            <wp:extent cx="7781290" cy="7248525"/>
            <wp:effectExtent l="0" t="0" r="0" b="9525"/>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810356" cy="7275601"/>
                    </a:xfrm>
                    <a:prstGeom prst="rect">
                      <a:avLst/>
                    </a:prstGeom>
                  </pic:spPr>
                </pic:pic>
              </a:graphicData>
            </a:graphic>
          </wp:inline>
        </w:drawing>
      </w:r>
    </w:p>
    <w:p w14:paraId="49C4CBC6" w14:textId="77777777" w:rsidR="00563B95" w:rsidRDefault="00563B95" w:rsidP="00735F08">
      <w:pPr>
        <w:jc w:val="center"/>
        <w:rPr>
          <w:rFonts w:ascii="Times New Roman" w:hAnsi="Times New Roman" w:cs="Times New Roman"/>
          <w:b/>
          <w:bCs/>
          <w:color w:val="000000" w:themeColor="text1"/>
          <w:sz w:val="24"/>
          <w:szCs w:val="24"/>
        </w:rPr>
      </w:pPr>
    </w:p>
    <w:p w14:paraId="5508D345" w14:textId="44A89420" w:rsidR="007923AE" w:rsidRDefault="007923AE" w:rsidP="00735F08">
      <w:pPr>
        <w:jc w:val="center"/>
        <w:rPr>
          <w:rFonts w:ascii="Times New Roman" w:hAnsi="Times New Roman" w:cs="Times New Roman"/>
          <w:b/>
          <w:bCs/>
          <w:color w:val="000000" w:themeColor="text1"/>
          <w:sz w:val="24"/>
          <w:szCs w:val="24"/>
        </w:rPr>
      </w:pPr>
      <w:r w:rsidRPr="00E620D4">
        <w:rPr>
          <w:rFonts w:ascii="Times New Roman" w:hAnsi="Times New Roman" w:cs="Times New Roman"/>
          <w:b/>
          <w:bCs/>
          <w:color w:val="000000" w:themeColor="text1"/>
          <w:sz w:val="24"/>
          <w:szCs w:val="24"/>
        </w:rPr>
        <w:t>DISPENSA ELETRÔNICA</w:t>
      </w:r>
      <w:r w:rsidR="00D57D16">
        <w:rPr>
          <w:rFonts w:ascii="Times New Roman" w:hAnsi="Times New Roman" w:cs="Times New Roman"/>
          <w:b/>
          <w:bCs/>
          <w:color w:val="000000" w:themeColor="text1"/>
          <w:sz w:val="24"/>
          <w:szCs w:val="24"/>
        </w:rPr>
        <w:t xml:space="preserve"> </w:t>
      </w:r>
      <w:r w:rsidR="00CD6F5D">
        <w:rPr>
          <w:rFonts w:ascii="Times New Roman" w:hAnsi="Times New Roman" w:cs="Times New Roman"/>
          <w:b/>
          <w:bCs/>
          <w:color w:val="000000" w:themeColor="text1"/>
          <w:sz w:val="24"/>
          <w:szCs w:val="24"/>
        </w:rPr>
        <w:t>014</w:t>
      </w:r>
      <w:r w:rsidR="00B36B8C">
        <w:rPr>
          <w:rFonts w:ascii="Times New Roman" w:hAnsi="Times New Roman" w:cs="Times New Roman"/>
          <w:b/>
          <w:bCs/>
          <w:color w:val="000000" w:themeColor="text1"/>
          <w:sz w:val="24"/>
          <w:szCs w:val="24"/>
        </w:rPr>
        <w:t>/202</w:t>
      </w:r>
      <w:r w:rsidR="007C0306">
        <w:rPr>
          <w:rFonts w:ascii="Times New Roman" w:hAnsi="Times New Roman" w:cs="Times New Roman"/>
          <w:b/>
          <w:bCs/>
          <w:color w:val="000000" w:themeColor="text1"/>
          <w:sz w:val="24"/>
          <w:szCs w:val="24"/>
        </w:rPr>
        <w:t>6</w:t>
      </w:r>
    </w:p>
    <w:p w14:paraId="56F9D287" w14:textId="77777777" w:rsidR="002A4D9D" w:rsidRPr="00E620D4" w:rsidRDefault="002A4D9D" w:rsidP="00735F08">
      <w:pPr>
        <w:jc w:val="center"/>
        <w:rPr>
          <w:rFonts w:ascii="Times New Roman" w:hAnsi="Times New Roman" w:cs="Times New Roman"/>
          <w:b/>
          <w:bCs/>
          <w:color w:val="000000" w:themeColor="text1"/>
          <w:sz w:val="24"/>
          <w:szCs w:val="24"/>
        </w:rPr>
      </w:pPr>
    </w:p>
    <w:p w14:paraId="1BB80B31" w14:textId="6412EEF9" w:rsidR="007923AE" w:rsidRPr="00E620D4" w:rsidRDefault="007923AE" w:rsidP="007923AE">
      <w:pP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CONTRATANTE</w:t>
      </w:r>
      <w:r w:rsidR="002A4D9D">
        <w:rPr>
          <w:rFonts w:ascii="Times New Roman" w:hAnsi="Times New Roman" w:cs="Times New Roman"/>
          <w:b/>
          <w:bCs/>
          <w:color w:val="000000" w:themeColor="text1"/>
          <w:sz w:val="23"/>
          <w:szCs w:val="23"/>
        </w:rPr>
        <w:t xml:space="preserve">:  </w:t>
      </w:r>
      <w:r w:rsidRPr="00E620D4">
        <w:rPr>
          <w:rFonts w:ascii="Times New Roman" w:hAnsi="Times New Roman" w:cs="Times New Roman"/>
          <w:b/>
          <w:bCs/>
          <w:color w:val="000000" w:themeColor="text1"/>
          <w:sz w:val="23"/>
          <w:szCs w:val="23"/>
        </w:rPr>
        <w:t>PREFEITURA MUNICIPAL DE SÃO JOÃO DE MERITI</w:t>
      </w:r>
    </w:p>
    <w:p w14:paraId="16023B83" w14:textId="5CCC3EE3" w:rsidR="0094062A" w:rsidRPr="007C0306" w:rsidRDefault="007923AE" w:rsidP="006C4C67">
      <w:pPr>
        <w:pStyle w:val="PADRO"/>
        <w:spacing w:line="360" w:lineRule="auto"/>
        <w:ind w:firstLine="0"/>
        <w:rPr>
          <w:rFonts w:ascii="Times New Roman" w:hAnsi="Times New Roman" w:cs="Times New Roman"/>
          <w:sz w:val="23"/>
          <w:szCs w:val="23"/>
        </w:rPr>
      </w:pPr>
      <w:r w:rsidRPr="00274473">
        <w:rPr>
          <w:rFonts w:ascii="Times New Roman" w:hAnsi="Times New Roman" w:cs="Times New Roman"/>
          <w:b/>
          <w:bCs/>
          <w:color w:val="000000" w:themeColor="text1"/>
          <w:sz w:val="24"/>
        </w:rPr>
        <w:t xml:space="preserve">OBJETO: </w:t>
      </w:r>
      <w:r w:rsidR="007C0306" w:rsidRPr="007C0306">
        <w:rPr>
          <w:rFonts w:ascii="Times New Roman" w:hAnsi="Times New Roman" w:cs="Times New Roman"/>
          <w:sz w:val="23"/>
          <w:szCs w:val="23"/>
        </w:rPr>
        <w:t xml:space="preserve">O presente tem por objeto a aquisição emergencial de </w:t>
      </w:r>
      <w:r w:rsidR="003C53E4">
        <w:rPr>
          <w:rFonts w:ascii="Times New Roman" w:hAnsi="Times New Roman" w:cs="Times New Roman"/>
          <w:sz w:val="23"/>
          <w:szCs w:val="23"/>
        </w:rPr>
        <w:t>equipamentos de proteção individual (EPIs) e fardamento operacional para os agentes da Secretaria Municipal de Resiliência Urbana, Proteção e Defesa Civil de São João de Meriti</w:t>
      </w:r>
      <w:r w:rsidR="007C0306" w:rsidRPr="007C0306">
        <w:rPr>
          <w:rFonts w:ascii="Times New Roman" w:hAnsi="Times New Roman" w:cs="Times New Roman"/>
          <w:sz w:val="23"/>
          <w:szCs w:val="23"/>
        </w:rPr>
        <w:t>, conforme especificações e quantitativos estabelecidos neste documento.</w:t>
      </w:r>
    </w:p>
    <w:p w14:paraId="47332E57" w14:textId="75207AC9" w:rsidR="007923AE" w:rsidRPr="00E620D4" w:rsidRDefault="007923AE" w:rsidP="00274473">
      <w:pPr>
        <w:spacing w:line="360" w:lineRule="auto"/>
        <w:jc w:val="both"/>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VALOR TOTAL DA CONTRATAÇÃO</w:t>
      </w:r>
    </w:p>
    <w:p w14:paraId="3EB343C1" w14:textId="6581C655" w:rsidR="00F37D08" w:rsidRDefault="00F37D08" w:rsidP="002A4D9D">
      <w:pPr>
        <w:spacing w:line="480" w:lineRule="auto"/>
        <w:rPr>
          <w:rFonts w:ascii="Times New Roman" w:hAnsi="Times New Roman" w:cs="Times New Roman"/>
          <w:b/>
          <w:bCs/>
          <w:color w:val="000000" w:themeColor="text1"/>
          <w:sz w:val="23"/>
          <w:szCs w:val="23"/>
        </w:rPr>
      </w:pPr>
      <w:r w:rsidRPr="00F37D08">
        <w:rPr>
          <w:rFonts w:ascii="Times New Roman" w:hAnsi="Times New Roman" w:cs="Times New Roman"/>
          <w:b/>
          <w:bCs/>
          <w:color w:val="000000" w:themeColor="text1"/>
          <w:sz w:val="23"/>
          <w:szCs w:val="23"/>
        </w:rPr>
        <w:t xml:space="preserve">R$ </w:t>
      </w:r>
      <w:r w:rsidR="003C53E4">
        <w:rPr>
          <w:rFonts w:ascii="Times New Roman" w:hAnsi="Times New Roman" w:cs="Times New Roman"/>
          <w:b/>
          <w:bCs/>
          <w:color w:val="000000"/>
          <w:sz w:val="23"/>
          <w:szCs w:val="23"/>
        </w:rPr>
        <w:t>216.439,65</w:t>
      </w:r>
    </w:p>
    <w:p w14:paraId="4C5F8777" w14:textId="6DB7C952" w:rsidR="007923AE" w:rsidRPr="00E620D4" w:rsidRDefault="007923AE" w:rsidP="002A4D9D">
      <w:pPr>
        <w:spacing w:line="480" w:lineRule="auto"/>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CRITÉRIO DE JULGAMENTO</w:t>
      </w:r>
    </w:p>
    <w:p w14:paraId="07DCCB02" w14:textId="75555531" w:rsidR="007923AE" w:rsidRPr="00E620D4" w:rsidRDefault="00F37D08" w:rsidP="002A4D9D">
      <w:pPr>
        <w:spacing w:line="480" w:lineRule="auto"/>
        <w:rPr>
          <w:rFonts w:ascii="Times New Roman" w:hAnsi="Times New Roman" w:cs="Times New Roman"/>
          <w:b/>
          <w:bCs/>
          <w:color w:val="000000" w:themeColor="text1"/>
          <w:sz w:val="23"/>
          <w:szCs w:val="23"/>
        </w:rPr>
      </w:pPr>
      <w:r>
        <w:rPr>
          <w:rFonts w:ascii="Times New Roman" w:hAnsi="Times New Roman" w:cs="Times New Roman"/>
          <w:b/>
          <w:bCs/>
          <w:color w:val="000000" w:themeColor="text1"/>
          <w:sz w:val="23"/>
          <w:szCs w:val="23"/>
        </w:rPr>
        <w:t>MENOR PREÇO</w:t>
      </w:r>
      <w:r w:rsidR="00AF56CD">
        <w:rPr>
          <w:rFonts w:ascii="Times New Roman" w:hAnsi="Times New Roman" w:cs="Times New Roman"/>
          <w:b/>
          <w:bCs/>
          <w:color w:val="000000" w:themeColor="text1"/>
          <w:sz w:val="23"/>
          <w:szCs w:val="23"/>
        </w:rPr>
        <w:t xml:space="preserve"> </w:t>
      </w:r>
      <w:r w:rsidR="007C0306">
        <w:rPr>
          <w:rFonts w:ascii="Times New Roman" w:hAnsi="Times New Roman" w:cs="Times New Roman"/>
          <w:b/>
          <w:bCs/>
          <w:caps/>
          <w:color w:val="000000" w:themeColor="text1"/>
          <w:sz w:val="23"/>
          <w:szCs w:val="23"/>
        </w:rPr>
        <w:t>GLOBAL</w:t>
      </w:r>
    </w:p>
    <w:p w14:paraId="3C64B8FC" w14:textId="77777777" w:rsidR="007923AE" w:rsidRPr="00E620D4" w:rsidRDefault="007923AE" w:rsidP="002A4D9D">
      <w:pPr>
        <w:spacing w:line="480" w:lineRule="auto"/>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 xml:space="preserve">PERÍODO DE PROPOSTAS </w:t>
      </w:r>
    </w:p>
    <w:p w14:paraId="21811929" w14:textId="77777777" w:rsidR="00CD6F5D" w:rsidRDefault="00CD6F5D" w:rsidP="00CD6F5D">
      <w:pPr>
        <w:pStyle w:val="PADRO"/>
        <w:spacing w:line="360" w:lineRule="auto"/>
        <w:ind w:firstLine="0"/>
        <w:rPr>
          <w:rFonts w:ascii="Times New Roman" w:hAnsi="Times New Roman" w:cs="Times New Roman"/>
          <w:b/>
          <w:bCs/>
          <w:sz w:val="22"/>
          <w:szCs w:val="22"/>
        </w:rPr>
      </w:pPr>
      <w:r w:rsidRPr="00FB1BE7">
        <w:rPr>
          <w:rFonts w:ascii="Times New Roman" w:hAnsi="Times New Roman" w:cs="Times New Roman"/>
          <w:b/>
          <w:bCs/>
          <w:sz w:val="22"/>
          <w:szCs w:val="22"/>
        </w:rPr>
        <w:t xml:space="preserve">PERÍODO DE PROPOSTAS  </w:t>
      </w:r>
    </w:p>
    <w:p w14:paraId="0A8BFEE2" w14:textId="77777777" w:rsidR="00CD6F5D" w:rsidRDefault="00CD6F5D" w:rsidP="00CD6F5D">
      <w:pPr>
        <w:pStyle w:val="PADRO"/>
        <w:spacing w:line="360" w:lineRule="auto"/>
        <w:ind w:firstLine="0"/>
        <w:rPr>
          <w:rFonts w:ascii="Times New Roman" w:hAnsi="Times New Roman" w:cs="Times New Roman"/>
          <w:sz w:val="22"/>
          <w:szCs w:val="22"/>
        </w:rPr>
      </w:pPr>
      <w:r w:rsidRPr="00FB1BE7">
        <w:rPr>
          <w:rFonts w:ascii="Times New Roman" w:hAnsi="Times New Roman" w:cs="Times New Roman"/>
          <w:sz w:val="22"/>
          <w:szCs w:val="22"/>
        </w:rPr>
        <w:t xml:space="preserve">De: </w:t>
      </w:r>
      <w:r>
        <w:rPr>
          <w:rFonts w:ascii="Times New Roman" w:hAnsi="Times New Roman" w:cs="Times New Roman"/>
          <w:sz w:val="22"/>
          <w:szCs w:val="22"/>
        </w:rPr>
        <w:t>27</w:t>
      </w:r>
      <w:r w:rsidRPr="00FB1BE7">
        <w:rPr>
          <w:rFonts w:ascii="Times New Roman" w:hAnsi="Times New Roman" w:cs="Times New Roman"/>
          <w:sz w:val="22"/>
          <w:szCs w:val="22"/>
        </w:rPr>
        <w:t xml:space="preserve">/07/2026 às 09:00h </w:t>
      </w:r>
    </w:p>
    <w:p w14:paraId="0A2A0904" w14:textId="0A20ADA3" w:rsidR="00CD6F5D" w:rsidRPr="00FB1BE7" w:rsidRDefault="00CD6F5D" w:rsidP="00CD6F5D">
      <w:pPr>
        <w:pStyle w:val="PADRO"/>
        <w:spacing w:line="360" w:lineRule="auto"/>
        <w:ind w:firstLine="0"/>
        <w:rPr>
          <w:rFonts w:ascii="Times New Roman" w:hAnsi="Times New Roman" w:cs="Times New Roman"/>
          <w:b/>
          <w:bCs/>
          <w:sz w:val="22"/>
          <w:szCs w:val="22"/>
        </w:rPr>
      </w:pPr>
      <w:r w:rsidRPr="00FB1BE7">
        <w:rPr>
          <w:rFonts w:ascii="Times New Roman" w:hAnsi="Times New Roman" w:cs="Times New Roman"/>
          <w:sz w:val="22"/>
          <w:szCs w:val="22"/>
        </w:rPr>
        <w:t xml:space="preserve">Até   </w:t>
      </w:r>
      <w:r>
        <w:rPr>
          <w:rFonts w:ascii="Times New Roman" w:hAnsi="Times New Roman" w:cs="Times New Roman"/>
          <w:sz w:val="22"/>
          <w:szCs w:val="22"/>
        </w:rPr>
        <w:t>03</w:t>
      </w:r>
      <w:r w:rsidRPr="00FB1BE7">
        <w:rPr>
          <w:rFonts w:ascii="Times New Roman" w:hAnsi="Times New Roman" w:cs="Times New Roman"/>
          <w:sz w:val="22"/>
          <w:szCs w:val="22"/>
        </w:rPr>
        <w:t>/0</w:t>
      </w:r>
      <w:r>
        <w:rPr>
          <w:rFonts w:ascii="Times New Roman" w:hAnsi="Times New Roman" w:cs="Times New Roman"/>
          <w:sz w:val="22"/>
          <w:szCs w:val="22"/>
        </w:rPr>
        <w:t>8</w:t>
      </w:r>
      <w:r w:rsidRPr="00FB1BE7">
        <w:rPr>
          <w:rFonts w:ascii="Times New Roman" w:hAnsi="Times New Roman" w:cs="Times New Roman"/>
          <w:sz w:val="22"/>
          <w:szCs w:val="22"/>
        </w:rPr>
        <w:t>/2026 às 09:00h</w:t>
      </w:r>
    </w:p>
    <w:p w14:paraId="22CD1591" w14:textId="77777777" w:rsidR="00CD6F5D" w:rsidRDefault="00CD6F5D" w:rsidP="00CD6F5D">
      <w:pPr>
        <w:spacing w:line="360" w:lineRule="auto"/>
        <w:contextualSpacing/>
        <w:rPr>
          <w:rFonts w:ascii="Times New Roman" w:hAnsi="Times New Roman" w:cs="Times New Roman"/>
          <w:b/>
          <w:bCs/>
        </w:rPr>
      </w:pPr>
      <w:r w:rsidRPr="00FB1BE7">
        <w:rPr>
          <w:rFonts w:ascii="Times New Roman" w:hAnsi="Times New Roman" w:cs="Times New Roman"/>
          <w:b/>
          <w:bCs/>
        </w:rPr>
        <w:t xml:space="preserve">PERÍODO DE LANCES   </w:t>
      </w:r>
    </w:p>
    <w:p w14:paraId="134EEF3F" w14:textId="77777777" w:rsidR="00CD6F5D" w:rsidRDefault="00CD6F5D" w:rsidP="00CD6F5D">
      <w:pPr>
        <w:spacing w:line="360" w:lineRule="auto"/>
        <w:contextualSpacing/>
        <w:rPr>
          <w:rFonts w:ascii="Times New Roman" w:hAnsi="Times New Roman" w:cs="Times New Roman"/>
        </w:rPr>
      </w:pPr>
      <w:r w:rsidRPr="00FB1BE7">
        <w:rPr>
          <w:rFonts w:ascii="Times New Roman" w:hAnsi="Times New Roman" w:cs="Times New Roman"/>
        </w:rPr>
        <w:t xml:space="preserve">De: </w:t>
      </w:r>
      <w:r>
        <w:rPr>
          <w:rFonts w:ascii="Times New Roman" w:hAnsi="Times New Roman" w:cs="Times New Roman"/>
        </w:rPr>
        <w:t>03</w:t>
      </w:r>
      <w:r w:rsidRPr="00FB1BE7">
        <w:rPr>
          <w:rFonts w:ascii="Times New Roman" w:hAnsi="Times New Roman" w:cs="Times New Roman"/>
        </w:rPr>
        <w:t>/0</w:t>
      </w:r>
      <w:r>
        <w:rPr>
          <w:rFonts w:ascii="Times New Roman" w:hAnsi="Times New Roman" w:cs="Times New Roman"/>
        </w:rPr>
        <w:t>8</w:t>
      </w:r>
      <w:r w:rsidRPr="00FB1BE7">
        <w:rPr>
          <w:rFonts w:ascii="Times New Roman" w:hAnsi="Times New Roman" w:cs="Times New Roman"/>
        </w:rPr>
        <w:t xml:space="preserve">/2026 às 09:30h </w:t>
      </w:r>
    </w:p>
    <w:p w14:paraId="09A885B8" w14:textId="7B4983B2" w:rsidR="00CD6F5D" w:rsidRPr="00FB1BE7" w:rsidRDefault="00CD6F5D" w:rsidP="00CD6F5D">
      <w:pPr>
        <w:spacing w:line="360" w:lineRule="auto"/>
        <w:contextualSpacing/>
        <w:rPr>
          <w:rFonts w:ascii="Times New Roman" w:hAnsi="Times New Roman" w:cs="Times New Roman"/>
          <w:b/>
          <w:bCs/>
        </w:rPr>
      </w:pPr>
      <w:r w:rsidRPr="00FB1BE7">
        <w:rPr>
          <w:rFonts w:ascii="Times New Roman" w:hAnsi="Times New Roman" w:cs="Times New Roman"/>
        </w:rPr>
        <w:t xml:space="preserve">Até </w:t>
      </w:r>
      <w:r>
        <w:rPr>
          <w:rFonts w:ascii="Times New Roman" w:hAnsi="Times New Roman" w:cs="Times New Roman"/>
        </w:rPr>
        <w:t>03</w:t>
      </w:r>
      <w:r w:rsidRPr="00FB1BE7">
        <w:rPr>
          <w:rFonts w:ascii="Times New Roman" w:hAnsi="Times New Roman" w:cs="Times New Roman"/>
        </w:rPr>
        <w:t>/0</w:t>
      </w:r>
      <w:r>
        <w:rPr>
          <w:rFonts w:ascii="Times New Roman" w:hAnsi="Times New Roman" w:cs="Times New Roman"/>
        </w:rPr>
        <w:t>8</w:t>
      </w:r>
      <w:r w:rsidRPr="00FB1BE7">
        <w:rPr>
          <w:rFonts w:ascii="Times New Roman" w:hAnsi="Times New Roman" w:cs="Times New Roman"/>
        </w:rPr>
        <w:t>/2026 às 15:30h</w:t>
      </w:r>
    </w:p>
    <w:p w14:paraId="4EC8A6B6" w14:textId="77777777" w:rsidR="007003ED" w:rsidRDefault="007003ED" w:rsidP="00B36B8C">
      <w:pPr>
        <w:spacing w:line="480" w:lineRule="auto"/>
        <w:jc w:val="center"/>
        <w:rPr>
          <w:rFonts w:ascii="Times New Roman" w:hAnsi="Times New Roman" w:cs="Times New Roman"/>
          <w:b/>
          <w:bCs/>
          <w:color w:val="000000" w:themeColor="text1"/>
          <w:sz w:val="23"/>
          <w:szCs w:val="23"/>
        </w:rPr>
      </w:pPr>
    </w:p>
    <w:p w14:paraId="7FCFCD02" w14:textId="77777777" w:rsidR="00CD6F5D" w:rsidRDefault="00CD6F5D" w:rsidP="00B36B8C">
      <w:pPr>
        <w:spacing w:line="480" w:lineRule="auto"/>
        <w:jc w:val="center"/>
        <w:rPr>
          <w:rFonts w:ascii="Times New Roman" w:hAnsi="Times New Roman" w:cs="Times New Roman"/>
          <w:b/>
          <w:bCs/>
          <w:color w:val="000000" w:themeColor="text1"/>
          <w:sz w:val="23"/>
          <w:szCs w:val="23"/>
        </w:rPr>
      </w:pPr>
    </w:p>
    <w:p w14:paraId="1DC5C4B1" w14:textId="77777777" w:rsidR="00CD6F5D" w:rsidRDefault="00CD6F5D" w:rsidP="00B36B8C">
      <w:pPr>
        <w:spacing w:line="480" w:lineRule="auto"/>
        <w:jc w:val="center"/>
        <w:rPr>
          <w:rFonts w:ascii="Times New Roman" w:hAnsi="Times New Roman" w:cs="Times New Roman"/>
          <w:b/>
          <w:bCs/>
          <w:color w:val="000000" w:themeColor="text1"/>
          <w:sz w:val="23"/>
          <w:szCs w:val="23"/>
        </w:rPr>
      </w:pPr>
    </w:p>
    <w:p w14:paraId="6D6D2854" w14:textId="77777777" w:rsidR="00CD6F5D" w:rsidRDefault="00CD6F5D" w:rsidP="00B36B8C">
      <w:pPr>
        <w:spacing w:line="480" w:lineRule="auto"/>
        <w:jc w:val="center"/>
        <w:rPr>
          <w:rFonts w:ascii="Times New Roman" w:hAnsi="Times New Roman" w:cs="Times New Roman"/>
          <w:b/>
          <w:bCs/>
          <w:color w:val="000000" w:themeColor="text1"/>
          <w:sz w:val="23"/>
          <w:szCs w:val="23"/>
        </w:rPr>
      </w:pPr>
    </w:p>
    <w:p w14:paraId="14BE5B04" w14:textId="77777777" w:rsidR="00CD6F5D" w:rsidRDefault="00CD6F5D" w:rsidP="00B36B8C">
      <w:pPr>
        <w:spacing w:line="480" w:lineRule="auto"/>
        <w:jc w:val="center"/>
        <w:rPr>
          <w:rFonts w:ascii="Times New Roman" w:hAnsi="Times New Roman" w:cs="Times New Roman"/>
          <w:b/>
          <w:bCs/>
          <w:color w:val="000000" w:themeColor="text1"/>
          <w:sz w:val="23"/>
          <w:szCs w:val="23"/>
        </w:rPr>
      </w:pPr>
    </w:p>
    <w:p w14:paraId="46125AB1" w14:textId="77777777" w:rsidR="007003ED" w:rsidRDefault="007003ED" w:rsidP="00B36B8C">
      <w:pPr>
        <w:spacing w:line="480" w:lineRule="auto"/>
        <w:jc w:val="center"/>
        <w:rPr>
          <w:rFonts w:ascii="Times New Roman" w:hAnsi="Times New Roman" w:cs="Times New Roman"/>
          <w:b/>
          <w:bCs/>
          <w:color w:val="000000" w:themeColor="text1"/>
          <w:sz w:val="23"/>
          <w:szCs w:val="23"/>
        </w:rPr>
      </w:pPr>
    </w:p>
    <w:p w14:paraId="088ECB57" w14:textId="77777777" w:rsidR="007003ED" w:rsidRDefault="007003ED" w:rsidP="00B36B8C">
      <w:pPr>
        <w:spacing w:line="480" w:lineRule="auto"/>
        <w:jc w:val="center"/>
        <w:rPr>
          <w:rFonts w:ascii="Times New Roman" w:hAnsi="Times New Roman" w:cs="Times New Roman"/>
          <w:b/>
          <w:bCs/>
          <w:color w:val="000000" w:themeColor="text1"/>
          <w:sz w:val="23"/>
          <w:szCs w:val="23"/>
        </w:rPr>
      </w:pPr>
    </w:p>
    <w:p w14:paraId="26D3CBB0" w14:textId="4F93093B" w:rsidR="007923AE" w:rsidRPr="00E620D4" w:rsidRDefault="007923AE" w:rsidP="00B36B8C">
      <w:pPr>
        <w:spacing w:line="480" w:lineRule="auto"/>
        <w:jc w:val="cente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 xml:space="preserve">AVISO DISPENSA ELETRÔNICA Nº </w:t>
      </w:r>
      <w:r w:rsidR="00CD6F5D">
        <w:rPr>
          <w:rFonts w:ascii="Times New Roman" w:hAnsi="Times New Roman" w:cs="Times New Roman"/>
          <w:b/>
          <w:bCs/>
          <w:sz w:val="23"/>
          <w:szCs w:val="23"/>
        </w:rPr>
        <w:t>014</w:t>
      </w:r>
      <w:r w:rsidR="00B36B8C">
        <w:rPr>
          <w:rFonts w:ascii="Times New Roman" w:hAnsi="Times New Roman" w:cs="Times New Roman"/>
          <w:b/>
          <w:bCs/>
          <w:sz w:val="23"/>
          <w:szCs w:val="23"/>
        </w:rPr>
        <w:t>/202</w:t>
      </w:r>
      <w:r w:rsidR="00B54697">
        <w:rPr>
          <w:rFonts w:ascii="Times New Roman" w:hAnsi="Times New Roman" w:cs="Times New Roman"/>
          <w:b/>
          <w:bCs/>
          <w:sz w:val="23"/>
          <w:szCs w:val="23"/>
        </w:rPr>
        <w:t>6</w:t>
      </w:r>
    </w:p>
    <w:p w14:paraId="2639EEAA" w14:textId="407F31CA" w:rsidR="007923AE" w:rsidRPr="00E620D4" w:rsidRDefault="007923AE" w:rsidP="007923AE">
      <w:pPr>
        <w:spacing w:after="120" w:line="276" w:lineRule="auto"/>
        <w:ind w:right="-15"/>
        <w:jc w:val="center"/>
        <w:rPr>
          <w:rFonts w:ascii="Times New Roman" w:hAnsi="Times New Roman" w:cs="Times New Roman"/>
          <w:b/>
          <w:bCs/>
          <w:color w:val="000000"/>
          <w:sz w:val="23"/>
          <w:szCs w:val="23"/>
        </w:rPr>
      </w:pPr>
      <w:r w:rsidRPr="00E620D4">
        <w:rPr>
          <w:rFonts w:ascii="Times New Roman" w:hAnsi="Times New Roman" w:cs="Times New Roman"/>
          <w:b/>
          <w:bCs/>
          <w:color w:val="000000" w:themeColor="text1"/>
          <w:sz w:val="23"/>
          <w:szCs w:val="23"/>
        </w:rPr>
        <w:t xml:space="preserve">(Processo Administrativo </w:t>
      </w:r>
      <w:r w:rsidR="00E04B0B" w:rsidRPr="00E620D4">
        <w:rPr>
          <w:rFonts w:ascii="Times New Roman" w:hAnsi="Times New Roman" w:cs="Times New Roman"/>
          <w:b/>
          <w:bCs/>
          <w:color w:val="000000" w:themeColor="text1"/>
          <w:sz w:val="23"/>
          <w:szCs w:val="23"/>
        </w:rPr>
        <w:t>n.º</w:t>
      </w:r>
      <w:r w:rsidR="00E04B0B">
        <w:rPr>
          <w:rFonts w:ascii="Times New Roman" w:hAnsi="Times New Roman" w:cs="Times New Roman"/>
          <w:b/>
          <w:bCs/>
          <w:color w:val="000000" w:themeColor="text1"/>
          <w:sz w:val="23"/>
          <w:szCs w:val="23"/>
        </w:rPr>
        <w:t xml:space="preserve"> </w:t>
      </w:r>
      <w:r w:rsidR="007C0306">
        <w:rPr>
          <w:rFonts w:ascii="Times New Roman" w:hAnsi="Times New Roman" w:cs="Times New Roman"/>
          <w:b/>
          <w:bCs/>
          <w:color w:val="000000" w:themeColor="text1"/>
          <w:sz w:val="23"/>
          <w:szCs w:val="23"/>
        </w:rPr>
        <w:t>365</w:t>
      </w:r>
      <w:r w:rsidR="00C03E9C">
        <w:rPr>
          <w:rFonts w:ascii="Times New Roman" w:hAnsi="Times New Roman" w:cs="Times New Roman"/>
          <w:b/>
          <w:bCs/>
          <w:color w:val="000000" w:themeColor="text1"/>
          <w:sz w:val="23"/>
          <w:szCs w:val="23"/>
        </w:rPr>
        <w:t>1</w:t>
      </w:r>
      <w:r w:rsidR="008B4EB0">
        <w:rPr>
          <w:rFonts w:ascii="Times New Roman" w:hAnsi="Times New Roman" w:cs="Times New Roman"/>
          <w:b/>
          <w:bCs/>
          <w:color w:val="000000" w:themeColor="text1"/>
          <w:sz w:val="23"/>
          <w:szCs w:val="23"/>
        </w:rPr>
        <w:t>/202</w:t>
      </w:r>
      <w:r w:rsidR="007C0306">
        <w:rPr>
          <w:rFonts w:ascii="Times New Roman" w:hAnsi="Times New Roman" w:cs="Times New Roman"/>
          <w:b/>
          <w:bCs/>
          <w:color w:val="000000" w:themeColor="text1"/>
          <w:sz w:val="23"/>
          <w:szCs w:val="23"/>
        </w:rPr>
        <w:t>6</w:t>
      </w:r>
      <w:r w:rsidRPr="00E620D4">
        <w:rPr>
          <w:rFonts w:ascii="Times New Roman" w:hAnsi="Times New Roman" w:cs="Times New Roman"/>
          <w:b/>
          <w:bCs/>
          <w:color w:val="000000" w:themeColor="text1"/>
          <w:sz w:val="23"/>
          <w:szCs w:val="23"/>
        </w:rPr>
        <w:t>)</w:t>
      </w:r>
    </w:p>
    <w:p w14:paraId="1785AD6D" w14:textId="77777777" w:rsidR="007923AE" w:rsidRPr="00E620D4" w:rsidRDefault="007923AE" w:rsidP="007923AE">
      <w:pPr>
        <w:rPr>
          <w:rFonts w:ascii="Times New Roman" w:hAnsi="Times New Roman" w:cs="Times New Roman"/>
          <w:sz w:val="23"/>
          <w:szCs w:val="23"/>
        </w:rPr>
      </w:pPr>
    </w:p>
    <w:p w14:paraId="7E5AF4E0" w14:textId="1A93EE12" w:rsidR="007923AE" w:rsidRPr="00E620D4" w:rsidRDefault="007923AE" w:rsidP="007923AE">
      <w:pPr>
        <w:snapToGrid w:val="0"/>
        <w:spacing w:after="120" w:line="276" w:lineRule="auto"/>
        <w:ind w:right="-30" w:firstLine="540"/>
        <w:jc w:val="both"/>
        <w:rPr>
          <w:rFonts w:ascii="Times New Roman" w:eastAsia="Arial MT" w:hAnsi="Times New Roman" w:cs="Times New Roman"/>
          <w:sz w:val="23"/>
          <w:szCs w:val="23"/>
          <w:lang w:val="pt-PT"/>
        </w:rPr>
      </w:pPr>
      <w:r w:rsidRPr="00E620D4">
        <w:rPr>
          <w:rFonts w:ascii="Times New Roman" w:hAnsi="Times New Roman" w:cs="Times New Roman"/>
          <w:color w:val="000000" w:themeColor="text1"/>
          <w:sz w:val="23"/>
          <w:szCs w:val="23"/>
        </w:rPr>
        <w:t xml:space="preserve">Torna-se público que a </w:t>
      </w:r>
      <w:r w:rsidRPr="00E620D4">
        <w:rPr>
          <w:rFonts w:ascii="Times New Roman" w:eastAsia="Arial" w:hAnsi="Times New Roman" w:cs="Times New Roman"/>
          <w:sz w:val="23"/>
          <w:szCs w:val="23"/>
        </w:rPr>
        <w:t>Prefeitura Municipal de São João de Meriti</w:t>
      </w:r>
      <w:r w:rsidRPr="00E620D4">
        <w:rPr>
          <w:rFonts w:ascii="Times New Roman" w:hAnsi="Times New Roman" w:cs="Times New Roman"/>
          <w:color w:val="000000" w:themeColor="text1"/>
          <w:sz w:val="23"/>
          <w:szCs w:val="23"/>
        </w:rPr>
        <w:t xml:space="preserve"> por meio da </w:t>
      </w:r>
      <w:r w:rsidRPr="00E620D4">
        <w:rPr>
          <w:rFonts w:ascii="Times New Roman" w:hAnsi="Times New Roman" w:cs="Times New Roman"/>
          <w:sz w:val="23"/>
          <w:szCs w:val="23"/>
        </w:rPr>
        <w:t>SECRETARIA MUNICIPAL DE COMPRAS E CONTRATAÇÕES PÚBLICAS</w:t>
      </w:r>
      <w:r w:rsidRPr="00E620D4">
        <w:rPr>
          <w:rFonts w:ascii="Times New Roman" w:hAnsi="Times New Roman" w:cs="Times New Roman"/>
          <w:color w:val="000000" w:themeColor="text1"/>
          <w:sz w:val="23"/>
          <w:szCs w:val="23"/>
        </w:rPr>
        <w:t xml:space="preserve">, realizará Dispensa Eletrônica, </w:t>
      </w:r>
      <w:r w:rsidRPr="00E620D4">
        <w:rPr>
          <w:rFonts w:ascii="Times New Roman" w:hAnsi="Times New Roman" w:cs="Times New Roman"/>
          <w:bCs/>
          <w:color w:val="000000" w:themeColor="text1"/>
          <w:sz w:val="23"/>
          <w:szCs w:val="23"/>
        </w:rPr>
        <w:t xml:space="preserve">com critério de </w:t>
      </w:r>
      <w:r w:rsidRPr="00E620D4">
        <w:rPr>
          <w:rFonts w:ascii="Times New Roman" w:hAnsi="Times New Roman" w:cs="Times New Roman"/>
          <w:bCs/>
          <w:sz w:val="23"/>
          <w:szCs w:val="23"/>
        </w:rPr>
        <w:t xml:space="preserve">julgamento </w:t>
      </w:r>
      <w:r w:rsidR="00F37D08">
        <w:rPr>
          <w:rFonts w:ascii="Times New Roman" w:hAnsi="Times New Roman" w:cs="Times New Roman"/>
          <w:sz w:val="23"/>
          <w:szCs w:val="23"/>
        </w:rPr>
        <w:t xml:space="preserve">MENOR PREÇO </w:t>
      </w:r>
      <w:r w:rsidR="00141B3D">
        <w:rPr>
          <w:rFonts w:ascii="Times New Roman" w:hAnsi="Times New Roman" w:cs="Times New Roman"/>
          <w:sz w:val="23"/>
          <w:szCs w:val="23"/>
        </w:rPr>
        <w:t>GLOBAL</w:t>
      </w:r>
      <w:r w:rsidRPr="00E620D4">
        <w:rPr>
          <w:rFonts w:ascii="Times New Roman" w:hAnsi="Times New Roman" w:cs="Times New Roman"/>
          <w:b/>
          <w:bCs/>
          <w:sz w:val="23"/>
          <w:szCs w:val="23"/>
        </w:rPr>
        <w:t xml:space="preserve">, </w:t>
      </w:r>
      <w:r w:rsidRPr="00E620D4">
        <w:rPr>
          <w:rFonts w:ascii="Times New Roman" w:hAnsi="Times New Roman" w:cs="Times New Roman"/>
          <w:sz w:val="23"/>
          <w:szCs w:val="23"/>
        </w:rPr>
        <w:t xml:space="preserve">na hipótese do art. 75, inciso </w:t>
      </w:r>
      <w:r w:rsidR="007C0306">
        <w:rPr>
          <w:rFonts w:ascii="Times New Roman" w:hAnsi="Times New Roman" w:cs="Times New Roman"/>
          <w:sz w:val="23"/>
          <w:szCs w:val="23"/>
        </w:rPr>
        <w:t>VI</w:t>
      </w:r>
      <w:r w:rsidRPr="00E620D4">
        <w:rPr>
          <w:rFonts w:ascii="Times New Roman" w:hAnsi="Times New Roman" w:cs="Times New Roman"/>
          <w:bCs/>
          <w:sz w:val="23"/>
          <w:szCs w:val="23"/>
        </w:rPr>
        <w:t>II</w:t>
      </w:r>
      <w:r w:rsidRPr="00E620D4">
        <w:rPr>
          <w:rFonts w:ascii="Times New Roman" w:hAnsi="Times New Roman" w:cs="Times New Roman"/>
          <w:sz w:val="23"/>
          <w:szCs w:val="23"/>
        </w:rPr>
        <w:t>,</w:t>
      </w:r>
      <w:r w:rsidR="00E620D4">
        <w:rPr>
          <w:rFonts w:ascii="Times New Roman" w:hAnsi="Times New Roman" w:cs="Times New Roman"/>
          <w:sz w:val="23"/>
          <w:szCs w:val="23"/>
        </w:rPr>
        <w:t xml:space="preserve"> M</w:t>
      </w:r>
      <w:r w:rsidRPr="00E620D4">
        <w:rPr>
          <w:rFonts w:ascii="Times New Roman" w:eastAsia="Arial MT" w:hAnsi="Times New Roman" w:cs="Times New Roman"/>
          <w:sz w:val="23"/>
          <w:szCs w:val="23"/>
          <w:lang w:val="pt-PT"/>
        </w:rPr>
        <w:t xml:space="preserve">odo de Disputa Aberto, nos termos da </w:t>
      </w:r>
      <w:hyperlink r:id="rId9">
        <w:r w:rsidRPr="00E620D4">
          <w:rPr>
            <w:rFonts w:ascii="Times New Roman" w:eastAsia="Arial MT" w:hAnsi="Times New Roman" w:cs="Times New Roman"/>
            <w:sz w:val="23"/>
            <w:szCs w:val="23"/>
            <w:lang w:val="pt-PT"/>
          </w:rPr>
          <w:t>Lei n.º 14.133, de 1º</w:t>
        </w:r>
      </w:hyperlink>
      <w:hyperlink r:id="rId10">
        <w:r w:rsidRPr="00E620D4">
          <w:rPr>
            <w:rFonts w:ascii="Times New Roman" w:eastAsia="Arial MT" w:hAnsi="Times New Roman" w:cs="Times New Roman"/>
            <w:sz w:val="23"/>
            <w:szCs w:val="23"/>
            <w:lang w:val="pt-PT"/>
          </w:rPr>
          <w:t>de abril de 2021</w:t>
        </w:r>
      </w:hyperlink>
      <w:r w:rsidRPr="00E620D4">
        <w:rPr>
          <w:rFonts w:ascii="Times New Roman" w:eastAsia="Arial MT" w:hAnsi="Times New Roman" w:cs="Times New Roman"/>
          <w:sz w:val="23"/>
          <w:szCs w:val="23"/>
          <w:lang w:val="pt-PT"/>
        </w:rPr>
        <w:t>, a Lei Complementar Federal nº 123/2006 e A Lei Complementar nº 147, de 7 de agosto de 2014.</w:t>
      </w:r>
    </w:p>
    <w:p w14:paraId="4E4EE76C" w14:textId="77777777" w:rsidR="007923AE" w:rsidRPr="00E620D4" w:rsidRDefault="007923AE" w:rsidP="007923AE">
      <w:pPr>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Link: </w:t>
      </w:r>
      <w:hyperlink r:id="rId11" w:history="1">
        <w:r w:rsidRPr="00E620D4">
          <w:rPr>
            <w:rStyle w:val="Hyperlink"/>
            <w:rFonts w:ascii="Times New Roman" w:hAnsi="Times New Roman" w:cs="Times New Roman"/>
            <w:sz w:val="23"/>
            <w:szCs w:val="23"/>
          </w:rPr>
          <w:t>https://www.portaldecompraspublicas.com.br/</w:t>
        </w:r>
      </w:hyperlink>
    </w:p>
    <w:p w14:paraId="5B562FB8" w14:textId="77777777" w:rsidR="007923AE" w:rsidRPr="00E620D4" w:rsidRDefault="007923AE" w:rsidP="007923AE">
      <w:pPr>
        <w:pStyle w:val="Ttulo1"/>
        <w:numPr>
          <w:ilvl w:val="0"/>
          <w:numId w:val="1"/>
        </w:numPr>
        <w:ind w:left="720"/>
        <w:rPr>
          <w:rFonts w:cs="Times New Roman"/>
          <w:color w:val="auto"/>
          <w:sz w:val="23"/>
          <w:szCs w:val="23"/>
        </w:rPr>
      </w:pPr>
      <w:bookmarkStart w:id="0" w:name="_Toc104906818"/>
      <w:r w:rsidRPr="00E620D4">
        <w:rPr>
          <w:rFonts w:cs="Times New Roman"/>
          <w:color w:val="auto"/>
          <w:sz w:val="23"/>
          <w:szCs w:val="23"/>
        </w:rPr>
        <w:t>OBJETO DA CONTRATAÇÃO DIRETA</w:t>
      </w:r>
      <w:bookmarkEnd w:id="0"/>
    </w:p>
    <w:p w14:paraId="105293C3" w14:textId="50A9DBCE" w:rsidR="003C53E4" w:rsidRDefault="003C53E4" w:rsidP="003C53E4">
      <w:pPr>
        <w:pStyle w:val="PADRO"/>
        <w:numPr>
          <w:ilvl w:val="1"/>
          <w:numId w:val="61"/>
        </w:numPr>
        <w:spacing w:line="360" w:lineRule="auto"/>
        <w:rPr>
          <w:rFonts w:ascii="Times New Roman" w:hAnsi="Times New Roman" w:cs="Times New Roman"/>
          <w:sz w:val="23"/>
          <w:szCs w:val="23"/>
        </w:rPr>
      </w:pPr>
      <w:r>
        <w:rPr>
          <w:rFonts w:ascii="Times New Roman" w:hAnsi="Times New Roman" w:cs="Times New Roman"/>
          <w:sz w:val="23"/>
          <w:szCs w:val="23"/>
        </w:rPr>
        <w:t>O presente tem por objeto a aquisição emergencial de equipamentos de proteção individual (EPIs) e fardamento operacional para os agentes da Secretaria Municipal de Resiliência Urbana, Proteção e Defesa Civil de São João de Meriti, conforme especificações e quantitativos estabelecidos neste documento.</w:t>
      </w:r>
    </w:p>
    <w:p w14:paraId="1E28704E" w14:textId="16AD4591" w:rsidR="00737034" w:rsidRPr="003C53E4" w:rsidRDefault="00737034" w:rsidP="003C53E4">
      <w:pPr>
        <w:pStyle w:val="PargrafodaLista"/>
        <w:spacing w:after="0" w:line="240" w:lineRule="auto"/>
        <w:ind w:left="360"/>
        <w:jc w:val="both"/>
        <w:rPr>
          <w:rFonts w:ascii="Times New Roman" w:hAnsi="Times New Roman" w:cs="Times New Roman"/>
          <w:sz w:val="23"/>
          <w:szCs w:val="23"/>
        </w:rPr>
      </w:pPr>
      <w:r w:rsidRPr="003C53E4">
        <w:rPr>
          <w:rFonts w:ascii="Times New Roman" w:hAnsi="Times New Roman" w:cs="Times New Roman"/>
          <w:sz w:val="23"/>
          <w:szCs w:val="23"/>
        </w:rPr>
        <w:t>.</w:t>
      </w:r>
    </w:p>
    <w:p w14:paraId="7226E49E" w14:textId="77777777" w:rsidR="00A61C0B" w:rsidRDefault="007923AE" w:rsidP="00A61C0B">
      <w:pPr>
        <w:pStyle w:val="PADRO"/>
        <w:keepNext w:val="0"/>
        <w:widowControl/>
        <w:numPr>
          <w:ilvl w:val="1"/>
          <w:numId w:val="61"/>
        </w:numPr>
        <w:shd w:val="clear" w:color="auto" w:fill="auto"/>
        <w:spacing w:before="120" w:after="120" w:line="360" w:lineRule="auto"/>
        <w:rPr>
          <w:rFonts w:ascii="Times New Roman" w:hAnsi="Times New Roman" w:cs="Times New Roman"/>
          <w:sz w:val="23"/>
          <w:szCs w:val="23"/>
        </w:rPr>
      </w:pPr>
      <w:r w:rsidRPr="00E620D4">
        <w:rPr>
          <w:rFonts w:ascii="Times New Roman" w:hAnsi="Times New Roman" w:cs="Times New Roman"/>
          <w:sz w:val="23"/>
          <w:szCs w:val="23"/>
        </w:rPr>
        <w:t xml:space="preserve">A contratação </w:t>
      </w:r>
      <w:r w:rsidR="00E620D4" w:rsidRPr="00737034">
        <w:rPr>
          <w:rFonts w:ascii="Times New Roman" w:hAnsi="Times New Roman" w:cs="Times New Roman"/>
          <w:sz w:val="23"/>
          <w:szCs w:val="23"/>
        </w:rPr>
        <w:t>ocorrerá de acordo com o item e valores unitários e totais conforme tabela constante</w:t>
      </w:r>
      <w:r w:rsidR="00E620D4" w:rsidRPr="00E620D4">
        <w:rPr>
          <w:rFonts w:ascii="Times New Roman" w:hAnsi="Times New Roman" w:cs="Times New Roman"/>
          <w:sz w:val="23"/>
          <w:szCs w:val="23"/>
        </w:rPr>
        <w:t xml:space="preserve"> abaixo</w:t>
      </w:r>
      <w:r w:rsidR="00E620D4">
        <w:rPr>
          <w:rFonts w:ascii="Times New Roman" w:hAnsi="Times New Roman" w:cs="Times New Roman"/>
          <w:sz w:val="23"/>
          <w:szCs w:val="23"/>
        </w:rPr>
        <w:t>:</w:t>
      </w:r>
      <w:bookmarkStart w:id="1" w:name="_Hlk223423142"/>
    </w:p>
    <w:tbl>
      <w:tblPr>
        <w:tblW w:w="9629" w:type="dxa"/>
        <w:tblInd w:w="80" w:type="dxa"/>
        <w:tblCellMar>
          <w:left w:w="70" w:type="dxa"/>
          <w:right w:w="70" w:type="dxa"/>
        </w:tblCellMar>
        <w:tblLook w:val="04A0" w:firstRow="1" w:lastRow="0" w:firstColumn="1" w:lastColumn="0" w:noHBand="0" w:noVBand="1"/>
      </w:tblPr>
      <w:tblGrid>
        <w:gridCol w:w="699"/>
        <w:gridCol w:w="4185"/>
        <w:gridCol w:w="2310"/>
        <w:gridCol w:w="634"/>
        <w:gridCol w:w="763"/>
        <w:gridCol w:w="1038"/>
      </w:tblGrid>
      <w:tr w:rsidR="00A61C0B" w:rsidRPr="00697547" w14:paraId="67A0867F" w14:textId="77777777" w:rsidTr="00967086">
        <w:trPr>
          <w:trHeight w:val="315"/>
        </w:trPr>
        <w:tc>
          <w:tcPr>
            <w:tcW w:w="699"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591D7A08"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Nº</w:t>
            </w:r>
          </w:p>
        </w:tc>
        <w:tc>
          <w:tcPr>
            <w:tcW w:w="4185" w:type="dxa"/>
            <w:tcBorders>
              <w:top w:val="single" w:sz="8" w:space="0" w:color="auto"/>
              <w:left w:val="nil"/>
              <w:bottom w:val="single" w:sz="8" w:space="0" w:color="auto"/>
              <w:right w:val="single" w:sz="8" w:space="0" w:color="auto"/>
            </w:tcBorders>
            <w:shd w:val="clear" w:color="000000" w:fill="BFBFBF"/>
            <w:vAlign w:val="center"/>
            <w:hideMark/>
          </w:tcPr>
          <w:p w14:paraId="5ADF6FD4"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Item</w:t>
            </w:r>
          </w:p>
        </w:tc>
        <w:tc>
          <w:tcPr>
            <w:tcW w:w="2310" w:type="dxa"/>
            <w:tcBorders>
              <w:top w:val="single" w:sz="8" w:space="0" w:color="auto"/>
              <w:left w:val="nil"/>
              <w:bottom w:val="single" w:sz="8" w:space="0" w:color="auto"/>
              <w:right w:val="single" w:sz="8" w:space="0" w:color="auto"/>
            </w:tcBorders>
            <w:shd w:val="clear" w:color="000000" w:fill="BFBFBF"/>
            <w:vAlign w:val="center"/>
            <w:hideMark/>
          </w:tcPr>
          <w:p w14:paraId="48D1F992"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Especificação</w:t>
            </w:r>
          </w:p>
        </w:tc>
        <w:tc>
          <w:tcPr>
            <w:tcW w:w="634" w:type="dxa"/>
            <w:tcBorders>
              <w:top w:val="single" w:sz="8" w:space="0" w:color="auto"/>
              <w:left w:val="nil"/>
              <w:bottom w:val="single" w:sz="8" w:space="0" w:color="auto"/>
              <w:right w:val="single" w:sz="8" w:space="0" w:color="auto"/>
            </w:tcBorders>
            <w:shd w:val="clear" w:color="000000" w:fill="BFBFBF"/>
            <w:vAlign w:val="center"/>
            <w:hideMark/>
          </w:tcPr>
          <w:p w14:paraId="3A6042E9" w14:textId="77777777" w:rsidR="00A61C0B" w:rsidRPr="00697547" w:rsidRDefault="00A61C0B" w:rsidP="00967086">
            <w:pPr>
              <w:spacing w:after="0" w:line="240" w:lineRule="auto"/>
              <w:jc w:val="center"/>
              <w:rPr>
                <w:rFonts w:cs="Calibri"/>
                <w:b/>
                <w:bCs/>
                <w:color w:val="000000"/>
              </w:rPr>
            </w:pPr>
            <w:proofErr w:type="spellStart"/>
            <w:r w:rsidRPr="00697547">
              <w:rPr>
                <w:rFonts w:cs="Calibri"/>
                <w:b/>
                <w:bCs/>
                <w:color w:val="000000"/>
              </w:rPr>
              <w:t>Qtd</w:t>
            </w:r>
            <w:proofErr w:type="spellEnd"/>
            <w:r w:rsidRPr="00697547">
              <w:rPr>
                <w:rFonts w:cs="Calibri"/>
                <w:b/>
                <w:bCs/>
                <w:color w:val="000000"/>
              </w:rPr>
              <w:t>.</w:t>
            </w:r>
          </w:p>
        </w:tc>
        <w:tc>
          <w:tcPr>
            <w:tcW w:w="763" w:type="dxa"/>
            <w:tcBorders>
              <w:top w:val="single" w:sz="8" w:space="0" w:color="auto"/>
              <w:left w:val="nil"/>
              <w:bottom w:val="single" w:sz="8" w:space="0" w:color="auto"/>
              <w:right w:val="single" w:sz="8" w:space="0" w:color="auto"/>
            </w:tcBorders>
            <w:shd w:val="clear" w:color="000000" w:fill="BFBFBF"/>
            <w:vAlign w:val="center"/>
            <w:hideMark/>
          </w:tcPr>
          <w:p w14:paraId="19F3BB90"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Preço Unit. (R$)</w:t>
            </w:r>
          </w:p>
        </w:tc>
        <w:tc>
          <w:tcPr>
            <w:tcW w:w="1038" w:type="dxa"/>
            <w:tcBorders>
              <w:top w:val="single" w:sz="8" w:space="0" w:color="auto"/>
              <w:left w:val="nil"/>
              <w:bottom w:val="single" w:sz="8" w:space="0" w:color="auto"/>
              <w:right w:val="single" w:sz="8" w:space="0" w:color="auto"/>
            </w:tcBorders>
            <w:shd w:val="clear" w:color="000000" w:fill="BFBFBF"/>
            <w:vAlign w:val="center"/>
            <w:hideMark/>
          </w:tcPr>
          <w:p w14:paraId="366F51C3"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Preço Total (R$)</w:t>
            </w:r>
          </w:p>
        </w:tc>
      </w:tr>
      <w:tr w:rsidR="00A61C0B" w:rsidRPr="00697547" w14:paraId="4513D0AF" w14:textId="77777777" w:rsidTr="00967086">
        <w:trPr>
          <w:trHeight w:val="315"/>
        </w:trPr>
        <w:tc>
          <w:tcPr>
            <w:tcW w:w="699" w:type="dxa"/>
            <w:tcBorders>
              <w:top w:val="single" w:sz="8" w:space="0" w:color="auto"/>
              <w:left w:val="single" w:sz="8" w:space="0" w:color="auto"/>
              <w:bottom w:val="single" w:sz="8" w:space="0" w:color="auto"/>
              <w:right w:val="single" w:sz="8" w:space="0" w:color="auto"/>
            </w:tcBorders>
            <w:vAlign w:val="center"/>
            <w:hideMark/>
          </w:tcPr>
          <w:p w14:paraId="14549C1E" w14:textId="77777777" w:rsidR="00A61C0B" w:rsidRPr="00697547" w:rsidRDefault="00A61C0B" w:rsidP="00967086">
            <w:pPr>
              <w:spacing w:after="0" w:line="240" w:lineRule="auto"/>
              <w:jc w:val="center"/>
              <w:rPr>
                <w:rFonts w:cs="Calibri"/>
                <w:color w:val="000000"/>
              </w:rPr>
            </w:pPr>
            <w:r w:rsidRPr="00697547">
              <w:rPr>
                <w:rFonts w:cs="Calibri"/>
                <w:color w:val="000000"/>
              </w:rPr>
              <w:t>1</w:t>
            </w:r>
          </w:p>
        </w:tc>
        <w:tc>
          <w:tcPr>
            <w:tcW w:w="4185" w:type="dxa"/>
            <w:tcBorders>
              <w:top w:val="single" w:sz="8" w:space="0" w:color="auto"/>
              <w:left w:val="nil"/>
              <w:bottom w:val="single" w:sz="8" w:space="0" w:color="auto"/>
              <w:right w:val="single" w:sz="8" w:space="0" w:color="auto"/>
            </w:tcBorders>
            <w:vAlign w:val="center"/>
            <w:hideMark/>
          </w:tcPr>
          <w:p w14:paraId="0CF5E68B" w14:textId="77777777" w:rsidR="00A61C0B" w:rsidRPr="00697547" w:rsidRDefault="00A61C0B" w:rsidP="00967086">
            <w:pPr>
              <w:spacing w:after="0" w:line="240" w:lineRule="auto"/>
              <w:jc w:val="both"/>
              <w:rPr>
                <w:rFonts w:cs="Calibri"/>
                <w:color w:val="000000"/>
              </w:rPr>
            </w:pPr>
            <w:r w:rsidRPr="00697547">
              <w:rPr>
                <w:rFonts w:cs="Calibri"/>
                <w:color w:val="000000"/>
              </w:rPr>
              <w:t>Coletes de Defesa Civil</w:t>
            </w:r>
          </w:p>
        </w:tc>
        <w:tc>
          <w:tcPr>
            <w:tcW w:w="2310" w:type="dxa"/>
            <w:tcBorders>
              <w:top w:val="single" w:sz="8" w:space="0" w:color="auto"/>
              <w:left w:val="nil"/>
              <w:bottom w:val="single" w:sz="8" w:space="0" w:color="auto"/>
              <w:right w:val="single" w:sz="8" w:space="0" w:color="auto"/>
            </w:tcBorders>
            <w:vAlign w:val="center"/>
            <w:hideMark/>
          </w:tcPr>
          <w:p w14:paraId="509A2C73" w14:textId="77777777" w:rsidR="00A61C0B" w:rsidRPr="00697547" w:rsidRDefault="00A61C0B" w:rsidP="00967086">
            <w:pPr>
              <w:spacing w:after="0" w:line="240" w:lineRule="auto"/>
              <w:jc w:val="both"/>
              <w:rPr>
                <w:rFonts w:cs="Calibri"/>
                <w:color w:val="000000"/>
              </w:rPr>
            </w:pPr>
            <w:r w:rsidRPr="00697547">
              <w:rPr>
                <w:rFonts w:cs="Calibri"/>
                <w:color w:val="000000"/>
              </w:rPr>
              <w:t>Colete operacional com bolsos múltiplos e faixas refletivas, identificado</w:t>
            </w:r>
          </w:p>
        </w:tc>
        <w:tc>
          <w:tcPr>
            <w:tcW w:w="634" w:type="dxa"/>
            <w:tcBorders>
              <w:top w:val="single" w:sz="8" w:space="0" w:color="auto"/>
              <w:left w:val="nil"/>
              <w:bottom w:val="single" w:sz="8" w:space="0" w:color="auto"/>
              <w:right w:val="single" w:sz="8" w:space="0" w:color="auto"/>
            </w:tcBorders>
            <w:vAlign w:val="center"/>
            <w:hideMark/>
          </w:tcPr>
          <w:p w14:paraId="45A81C55" w14:textId="77777777" w:rsidR="00A61C0B" w:rsidRPr="00697547" w:rsidRDefault="00A61C0B" w:rsidP="00967086">
            <w:pPr>
              <w:spacing w:after="0" w:line="240" w:lineRule="auto"/>
              <w:jc w:val="center"/>
              <w:rPr>
                <w:rFonts w:cs="Calibri"/>
                <w:color w:val="000000"/>
              </w:rPr>
            </w:pPr>
            <w:r w:rsidRPr="00697547">
              <w:rPr>
                <w:rFonts w:cs="Calibri"/>
                <w:color w:val="000000"/>
              </w:rPr>
              <w:t>200</w:t>
            </w:r>
          </w:p>
        </w:tc>
        <w:tc>
          <w:tcPr>
            <w:tcW w:w="763" w:type="dxa"/>
            <w:tcBorders>
              <w:top w:val="single" w:sz="8" w:space="0" w:color="auto"/>
              <w:left w:val="nil"/>
              <w:bottom w:val="single" w:sz="8" w:space="0" w:color="auto"/>
              <w:right w:val="single" w:sz="8" w:space="0" w:color="auto"/>
            </w:tcBorders>
            <w:vAlign w:val="center"/>
            <w:hideMark/>
          </w:tcPr>
          <w:p w14:paraId="5D53B993" w14:textId="77777777" w:rsidR="00A61C0B" w:rsidRPr="00697547" w:rsidRDefault="00A61C0B" w:rsidP="00967086">
            <w:pPr>
              <w:spacing w:after="0" w:line="240" w:lineRule="auto"/>
              <w:jc w:val="center"/>
              <w:rPr>
                <w:rFonts w:cs="Calibri"/>
                <w:color w:val="000000"/>
              </w:rPr>
            </w:pPr>
            <w:r w:rsidRPr="00697547">
              <w:rPr>
                <w:rFonts w:cs="Calibri"/>
                <w:color w:val="000000"/>
              </w:rPr>
              <w:t>221,44</w:t>
            </w:r>
          </w:p>
        </w:tc>
        <w:tc>
          <w:tcPr>
            <w:tcW w:w="1038" w:type="dxa"/>
            <w:tcBorders>
              <w:top w:val="single" w:sz="8" w:space="0" w:color="auto"/>
              <w:left w:val="nil"/>
              <w:bottom w:val="single" w:sz="8" w:space="0" w:color="auto"/>
              <w:right w:val="single" w:sz="8" w:space="0" w:color="auto"/>
            </w:tcBorders>
            <w:vAlign w:val="center"/>
            <w:hideMark/>
          </w:tcPr>
          <w:p w14:paraId="70032E4A" w14:textId="77777777" w:rsidR="00A61C0B" w:rsidRPr="00697547" w:rsidRDefault="00A61C0B" w:rsidP="00967086">
            <w:pPr>
              <w:spacing w:after="0" w:line="240" w:lineRule="auto"/>
              <w:jc w:val="right"/>
              <w:rPr>
                <w:rFonts w:cs="Calibri"/>
                <w:color w:val="000000"/>
              </w:rPr>
            </w:pPr>
            <w:r w:rsidRPr="00697547">
              <w:rPr>
                <w:rFonts w:cs="Calibri"/>
                <w:color w:val="000000"/>
              </w:rPr>
              <w:t>44.288,00</w:t>
            </w:r>
          </w:p>
        </w:tc>
      </w:tr>
      <w:tr w:rsidR="00A61C0B" w:rsidRPr="00697547" w14:paraId="3FE1D69F"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24399089" w14:textId="77777777" w:rsidR="00A61C0B" w:rsidRPr="00697547" w:rsidRDefault="00A61C0B" w:rsidP="00967086">
            <w:pPr>
              <w:spacing w:after="0" w:line="240" w:lineRule="auto"/>
              <w:jc w:val="center"/>
              <w:rPr>
                <w:rFonts w:cs="Calibri"/>
                <w:color w:val="000000"/>
              </w:rPr>
            </w:pPr>
            <w:r w:rsidRPr="00697547">
              <w:rPr>
                <w:rFonts w:cs="Calibri"/>
                <w:color w:val="000000"/>
              </w:rPr>
              <w:lastRenderedPageBreak/>
              <w:t>2</w:t>
            </w:r>
          </w:p>
        </w:tc>
        <w:tc>
          <w:tcPr>
            <w:tcW w:w="4185" w:type="dxa"/>
            <w:tcBorders>
              <w:top w:val="nil"/>
              <w:left w:val="nil"/>
              <w:bottom w:val="single" w:sz="8" w:space="0" w:color="auto"/>
              <w:right w:val="single" w:sz="8" w:space="0" w:color="auto"/>
            </w:tcBorders>
            <w:vAlign w:val="center"/>
            <w:hideMark/>
          </w:tcPr>
          <w:p w14:paraId="4F6A8BC5" w14:textId="77777777" w:rsidR="00A61C0B" w:rsidRPr="00697547" w:rsidRDefault="00A61C0B" w:rsidP="00967086">
            <w:pPr>
              <w:spacing w:after="0" w:line="240" w:lineRule="auto"/>
              <w:jc w:val="both"/>
              <w:rPr>
                <w:rFonts w:cs="Calibri"/>
                <w:color w:val="000000"/>
              </w:rPr>
            </w:pPr>
            <w:r w:rsidRPr="00697547">
              <w:rPr>
                <w:rFonts w:cs="Calibri"/>
                <w:color w:val="000000"/>
              </w:rPr>
              <w:t>Kits de Uniforme Completo</w:t>
            </w:r>
          </w:p>
        </w:tc>
        <w:tc>
          <w:tcPr>
            <w:tcW w:w="2310" w:type="dxa"/>
            <w:tcBorders>
              <w:top w:val="nil"/>
              <w:left w:val="nil"/>
              <w:bottom w:val="single" w:sz="8" w:space="0" w:color="auto"/>
              <w:right w:val="single" w:sz="8" w:space="0" w:color="auto"/>
            </w:tcBorders>
            <w:vAlign w:val="center"/>
            <w:hideMark/>
          </w:tcPr>
          <w:p w14:paraId="4580E0A7" w14:textId="77777777" w:rsidR="00A61C0B" w:rsidRPr="00697547" w:rsidRDefault="00A61C0B" w:rsidP="00967086">
            <w:pPr>
              <w:spacing w:after="0" w:line="240" w:lineRule="auto"/>
              <w:jc w:val="both"/>
              <w:rPr>
                <w:rFonts w:cs="Calibri"/>
                <w:color w:val="000000"/>
              </w:rPr>
            </w:pPr>
            <w:r w:rsidRPr="00697547">
              <w:rPr>
                <w:rFonts w:cs="Calibri"/>
                <w:color w:val="000000"/>
              </w:rPr>
              <w:t>Calça tática, gandola/camisa de combate, boné, cinto — Padronizado DC</w:t>
            </w:r>
          </w:p>
        </w:tc>
        <w:tc>
          <w:tcPr>
            <w:tcW w:w="634" w:type="dxa"/>
            <w:tcBorders>
              <w:top w:val="nil"/>
              <w:left w:val="nil"/>
              <w:bottom w:val="single" w:sz="8" w:space="0" w:color="auto"/>
              <w:right w:val="single" w:sz="8" w:space="0" w:color="auto"/>
            </w:tcBorders>
            <w:vAlign w:val="center"/>
            <w:hideMark/>
          </w:tcPr>
          <w:p w14:paraId="7C374992" w14:textId="77777777" w:rsidR="00A61C0B" w:rsidRPr="00697547" w:rsidRDefault="00A61C0B" w:rsidP="00967086">
            <w:pPr>
              <w:spacing w:after="0" w:line="240" w:lineRule="auto"/>
              <w:jc w:val="center"/>
              <w:rPr>
                <w:rFonts w:cs="Calibri"/>
                <w:color w:val="000000"/>
              </w:rPr>
            </w:pPr>
            <w:r w:rsidRPr="00697547">
              <w:rPr>
                <w:rFonts w:cs="Calibri"/>
                <w:color w:val="000000"/>
              </w:rPr>
              <w:t>200</w:t>
            </w:r>
          </w:p>
        </w:tc>
        <w:tc>
          <w:tcPr>
            <w:tcW w:w="763" w:type="dxa"/>
            <w:tcBorders>
              <w:top w:val="nil"/>
              <w:left w:val="nil"/>
              <w:bottom w:val="single" w:sz="8" w:space="0" w:color="auto"/>
              <w:right w:val="single" w:sz="8" w:space="0" w:color="auto"/>
            </w:tcBorders>
            <w:vAlign w:val="center"/>
            <w:hideMark/>
          </w:tcPr>
          <w:p w14:paraId="700E5D3F" w14:textId="77777777" w:rsidR="00A61C0B" w:rsidRPr="00697547" w:rsidRDefault="00A61C0B" w:rsidP="00967086">
            <w:pPr>
              <w:spacing w:after="0" w:line="240" w:lineRule="auto"/>
              <w:jc w:val="center"/>
              <w:rPr>
                <w:rFonts w:cs="Calibri"/>
                <w:color w:val="000000"/>
              </w:rPr>
            </w:pPr>
            <w:r w:rsidRPr="00697547">
              <w:rPr>
                <w:rFonts w:cs="Calibri"/>
                <w:color w:val="000000"/>
              </w:rPr>
              <w:t>432,3</w:t>
            </w:r>
            <w:r>
              <w:rPr>
                <w:rFonts w:cs="Calibri"/>
                <w:color w:val="000000"/>
              </w:rPr>
              <w:t>0</w:t>
            </w:r>
          </w:p>
        </w:tc>
        <w:tc>
          <w:tcPr>
            <w:tcW w:w="1038" w:type="dxa"/>
            <w:tcBorders>
              <w:top w:val="nil"/>
              <w:left w:val="nil"/>
              <w:bottom w:val="single" w:sz="8" w:space="0" w:color="auto"/>
              <w:right w:val="single" w:sz="8" w:space="0" w:color="auto"/>
            </w:tcBorders>
            <w:vAlign w:val="center"/>
            <w:hideMark/>
          </w:tcPr>
          <w:p w14:paraId="721C39C9" w14:textId="77777777" w:rsidR="00A61C0B" w:rsidRPr="00697547" w:rsidRDefault="00A61C0B" w:rsidP="00967086">
            <w:pPr>
              <w:spacing w:after="0" w:line="240" w:lineRule="auto"/>
              <w:jc w:val="right"/>
              <w:rPr>
                <w:rFonts w:cs="Calibri"/>
                <w:color w:val="000000"/>
              </w:rPr>
            </w:pPr>
            <w:r w:rsidRPr="00697547">
              <w:rPr>
                <w:rFonts w:cs="Calibri"/>
                <w:color w:val="000000"/>
              </w:rPr>
              <w:t>86.460,00</w:t>
            </w:r>
          </w:p>
        </w:tc>
      </w:tr>
      <w:tr w:rsidR="00A61C0B" w:rsidRPr="00697547" w14:paraId="541424BD"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55F35C50" w14:textId="77777777" w:rsidR="00A61C0B" w:rsidRPr="00697547" w:rsidRDefault="00A61C0B" w:rsidP="00967086">
            <w:pPr>
              <w:spacing w:after="0" w:line="240" w:lineRule="auto"/>
              <w:jc w:val="center"/>
              <w:rPr>
                <w:rFonts w:cs="Calibri"/>
                <w:color w:val="000000"/>
              </w:rPr>
            </w:pPr>
            <w:r w:rsidRPr="00697547">
              <w:rPr>
                <w:rFonts w:cs="Calibri"/>
                <w:color w:val="000000"/>
              </w:rPr>
              <w:t>3</w:t>
            </w:r>
          </w:p>
        </w:tc>
        <w:tc>
          <w:tcPr>
            <w:tcW w:w="4185" w:type="dxa"/>
            <w:tcBorders>
              <w:top w:val="nil"/>
              <w:left w:val="nil"/>
              <w:bottom w:val="single" w:sz="8" w:space="0" w:color="auto"/>
              <w:right w:val="single" w:sz="8" w:space="0" w:color="auto"/>
            </w:tcBorders>
            <w:vAlign w:val="center"/>
            <w:hideMark/>
          </w:tcPr>
          <w:p w14:paraId="74295EFF" w14:textId="77777777" w:rsidR="00A61C0B" w:rsidRPr="00697547" w:rsidRDefault="00A61C0B" w:rsidP="00967086">
            <w:pPr>
              <w:spacing w:after="0" w:line="240" w:lineRule="auto"/>
              <w:jc w:val="both"/>
              <w:rPr>
                <w:rFonts w:cs="Calibri"/>
                <w:color w:val="000000"/>
              </w:rPr>
            </w:pPr>
            <w:r w:rsidRPr="00697547">
              <w:rPr>
                <w:rFonts w:cs="Calibri"/>
                <w:color w:val="000000"/>
              </w:rPr>
              <w:t>Coturnos</w:t>
            </w:r>
          </w:p>
        </w:tc>
        <w:tc>
          <w:tcPr>
            <w:tcW w:w="2310" w:type="dxa"/>
            <w:tcBorders>
              <w:top w:val="nil"/>
              <w:left w:val="nil"/>
              <w:bottom w:val="single" w:sz="8" w:space="0" w:color="auto"/>
              <w:right w:val="single" w:sz="8" w:space="0" w:color="auto"/>
            </w:tcBorders>
            <w:vAlign w:val="center"/>
            <w:hideMark/>
          </w:tcPr>
          <w:p w14:paraId="722E5917" w14:textId="77777777" w:rsidR="00A61C0B" w:rsidRPr="00697547" w:rsidRDefault="00A61C0B" w:rsidP="00967086">
            <w:pPr>
              <w:spacing w:after="0" w:line="240" w:lineRule="auto"/>
              <w:jc w:val="both"/>
              <w:rPr>
                <w:rFonts w:cs="Calibri"/>
                <w:color w:val="000000"/>
              </w:rPr>
            </w:pPr>
            <w:r w:rsidRPr="00697547">
              <w:rPr>
                <w:rFonts w:cs="Calibri"/>
                <w:color w:val="000000"/>
              </w:rPr>
              <w:t>Bota tática operacional, couro/lona, solado antiderrapante</w:t>
            </w:r>
          </w:p>
        </w:tc>
        <w:tc>
          <w:tcPr>
            <w:tcW w:w="634" w:type="dxa"/>
            <w:tcBorders>
              <w:top w:val="nil"/>
              <w:left w:val="nil"/>
              <w:bottom w:val="single" w:sz="8" w:space="0" w:color="auto"/>
              <w:right w:val="single" w:sz="8" w:space="0" w:color="auto"/>
            </w:tcBorders>
            <w:vAlign w:val="center"/>
            <w:hideMark/>
          </w:tcPr>
          <w:p w14:paraId="771CBC51" w14:textId="77777777" w:rsidR="00A61C0B" w:rsidRPr="00697547" w:rsidRDefault="00A61C0B" w:rsidP="00967086">
            <w:pPr>
              <w:spacing w:after="0" w:line="240" w:lineRule="auto"/>
              <w:jc w:val="center"/>
              <w:rPr>
                <w:rFonts w:cs="Calibri"/>
                <w:color w:val="000000"/>
              </w:rPr>
            </w:pPr>
            <w:r w:rsidRPr="00697547">
              <w:rPr>
                <w:rFonts w:cs="Calibri"/>
                <w:color w:val="000000"/>
              </w:rPr>
              <w:t>200</w:t>
            </w:r>
          </w:p>
        </w:tc>
        <w:tc>
          <w:tcPr>
            <w:tcW w:w="763" w:type="dxa"/>
            <w:tcBorders>
              <w:top w:val="nil"/>
              <w:left w:val="nil"/>
              <w:bottom w:val="single" w:sz="8" w:space="0" w:color="auto"/>
              <w:right w:val="single" w:sz="8" w:space="0" w:color="auto"/>
            </w:tcBorders>
            <w:vAlign w:val="center"/>
            <w:hideMark/>
          </w:tcPr>
          <w:p w14:paraId="24715E19" w14:textId="77777777" w:rsidR="00A61C0B" w:rsidRPr="00697547" w:rsidRDefault="00A61C0B" w:rsidP="00967086">
            <w:pPr>
              <w:spacing w:after="0" w:line="240" w:lineRule="auto"/>
              <w:jc w:val="center"/>
              <w:rPr>
                <w:rFonts w:cs="Calibri"/>
                <w:color w:val="000000"/>
              </w:rPr>
            </w:pPr>
            <w:r w:rsidRPr="00697547">
              <w:rPr>
                <w:rFonts w:cs="Calibri"/>
                <w:color w:val="000000"/>
              </w:rPr>
              <w:t>264,92</w:t>
            </w:r>
          </w:p>
        </w:tc>
        <w:tc>
          <w:tcPr>
            <w:tcW w:w="1038" w:type="dxa"/>
            <w:tcBorders>
              <w:top w:val="nil"/>
              <w:left w:val="nil"/>
              <w:bottom w:val="single" w:sz="8" w:space="0" w:color="auto"/>
              <w:right w:val="single" w:sz="8" w:space="0" w:color="auto"/>
            </w:tcBorders>
            <w:vAlign w:val="center"/>
            <w:hideMark/>
          </w:tcPr>
          <w:p w14:paraId="2C33A380" w14:textId="77777777" w:rsidR="00A61C0B" w:rsidRPr="00697547" w:rsidRDefault="00A61C0B" w:rsidP="00967086">
            <w:pPr>
              <w:spacing w:after="0" w:line="240" w:lineRule="auto"/>
              <w:jc w:val="right"/>
              <w:rPr>
                <w:rFonts w:cs="Calibri"/>
                <w:color w:val="000000"/>
              </w:rPr>
            </w:pPr>
            <w:r w:rsidRPr="00697547">
              <w:rPr>
                <w:rFonts w:cs="Calibri"/>
                <w:color w:val="000000"/>
              </w:rPr>
              <w:t>52.984,00</w:t>
            </w:r>
          </w:p>
        </w:tc>
      </w:tr>
      <w:tr w:rsidR="00A61C0B" w:rsidRPr="00697547" w14:paraId="065AE524"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23D24C31" w14:textId="77777777" w:rsidR="00A61C0B" w:rsidRPr="00697547" w:rsidRDefault="00A61C0B" w:rsidP="00967086">
            <w:pPr>
              <w:spacing w:after="0" w:line="240" w:lineRule="auto"/>
              <w:jc w:val="center"/>
              <w:rPr>
                <w:rFonts w:cs="Calibri"/>
                <w:color w:val="000000"/>
              </w:rPr>
            </w:pPr>
            <w:r w:rsidRPr="00697547">
              <w:rPr>
                <w:rFonts w:cs="Calibri"/>
                <w:color w:val="000000"/>
              </w:rPr>
              <w:t>4</w:t>
            </w:r>
          </w:p>
        </w:tc>
        <w:tc>
          <w:tcPr>
            <w:tcW w:w="4185" w:type="dxa"/>
            <w:tcBorders>
              <w:top w:val="nil"/>
              <w:left w:val="nil"/>
              <w:bottom w:val="single" w:sz="8" w:space="0" w:color="auto"/>
              <w:right w:val="single" w:sz="8" w:space="0" w:color="auto"/>
            </w:tcBorders>
            <w:vAlign w:val="center"/>
            <w:hideMark/>
          </w:tcPr>
          <w:p w14:paraId="55C1ABFF" w14:textId="77777777" w:rsidR="00A61C0B" w:rsidRPr="00697547" w:rsidRDefault="00A61C0B" w:rsidP="00967086">
            <w:pPr>
              <w:spacing w:after="0" w:line="240" w:lineRule="auto"/>
              <w:jc w:val="both"/>
              <w:rPr>
                <w:rFonts w:cs="Calibri"/>
                <w:color w:val="000000"/>
              </w:rPr>
            </w:pPr>
            <w:r w:rsidRPr="00697547">
              <w:rPr>
                <w:rFonts w:cs="Calibri"/>
                <w:color w:val="000000"/>
              </w:rPr>
              <w:t>Galochas</w:t>
            </w:r>
          </w:p>
        </w:tc>
        <w:tc>
          <w:tcPr>
            <w:tcW w:w="2310" w:type="dxa"/>
            <w:tcBorders>
              <w:top w:val="nil"/>
              <w:left w:val="nil"/>
              <w:bottom w:val="single" w:sz="8" w:space="0" w:color="auto"/>
              <w:right w:val="single" w:sz="8" w:space="0" w:color="auto"/>
            </w:tcBorders>
            <w:vAlign w:val="center"/>
            <w:hideMark/>
          </w:tcPr>
          <w:p w14:paraId="01F03852" w14:textId="77777777" w:rsidR="00A61C0B" w:rsidRPr="00697547" w:rsidRDefault="00A61C0B" w:rsidP="00967086">
            <w:pPr>
              <w:spacing w:after="0" w:line="240" w:lineRule="auto"/>
              <w:jc w:val="both"/>
              <w:rPr>
                <w:rFonts w:cs="Calibri"/>
                <w:color w:val="000000"/>
              </w:rPr>
            </w:pPr>
            <w:r w:rsidRPr="00697547">
              <w:rPr>
                <w:rFonts w:cs="Calibri"/>
                <w:color w:val="000000"/>
              </w:rPr>
              <w:t>Bota de borracha/PVC cano longo, impermeável</w:t>
            </w:r>
          </w:p>
        </w:tc>
        <w:tc>
          <w:tcPr>
            <w:tcW w:w="634" w:type="dxa"/>
            <w:tcBorders>
              <w:top w:val="nil"/>
              <w:left w:val="nil"/>
              <w:bottom w:val="single" w:sz="8" w:space="0" w:color="auto"/>
              <w:right w:val="single" w:sz="8" w:space="0" w:color="auto"/>
            </w:tcBorders>
            <w:vAlign w:val="center"/>
            <w:hideMark/>
          </w:tcPr>
          <w:p w14:paraId="77AD5DBB" w14:textId="77777777" w:rsidR="00A61C0B" w:rsidRPr="00697547" w:rsidRDefault="00A61C0B" w:rsidP="00967086">
            <w:pPr>
              <w:spacing w:after="0" w:line="240" w:lineRule="auto"/>
              <w:jc w:val="center"/>
              <w:rPr>
                <w:rFonts w:cs="Calibri"/>
                <w:color w:val="000000"/>
              </w:rPr>
            </w:pPr>
            <w:r w:rsidRPr="00697547">
              <w:rPr>
                <w:rFonts w:cs="Calibri"/>
                <w:color w:val="000000"/>
              </w:rPr>
              <w:t>35</w:t>
            </w:r>
          </w:p>
        </w:tc>
        <w:tc>
          <w:tcPr>
            <w:tcW w:w="763" w:type="dxa"/>
            <w:tcBorders>
              <w:top w:val="nil"/>
              <w:left w:val="nil"/>
              <w:bottom w:val="single" w:sz="8" w:space="0" w:color="auto"/>
              <w:right w:val="single" w:sz="8" w:space="0" w:color="auto"/>
            </w:tcBorders>
            <w:vAlign w:val="center"/>
            <w:hideMark/>
          </w:tcPr>
          <w:p w14:paraId="50F1B4C3" w14:textId="77777777" w:rsidR="00A61C0B" w:rsidRPr="00697547" w:rsidRDefault="00A61C0B" w:rsidP="00967086">
            <w:pPr>
              <w:spacing w:after="0" w:line="240" w:lineRule="auto"/>
              <w:jc w:val="center"/>
              <w:rPr>
                <w:rFonts w:cs="Calibri"/>
                <w:color w:val="000000"/>
              </w:rPr>
            </w:pPr>
            <w:r w:rsidRPr="00697547">
              <w:rPr>
                <w:rFonts w:cs="Calibri"/>
                <w:color w:val="000000"/>
              </w:rPr>
              <w:t>68,97</w:t>
            </w:r>
          </w:p>
        </w:tc>
        <w:tc>
          <w:tcPr>
            <w:tcW w:w="1038" w:type="dxa"/>
            <w:tcBorders>
              <w:top w:val="nil"/>
              <w:left w:val="nil"/>
              <w:bottom w:val="single" w:sz="8" w:space="0" w:color="auto"/>
              <w:right w:val="single" w:sz="8" w:space="0" w:color="auto"/>
            </w:tcBorders>
            <w:vAlign w:val="center"/>
            <w:hideMark/>
          </w:tcPr>
          <w:p w14:paraId="63B087E9" w14:textId="77777777" w:rsidR="00A61C0B" w:rsidRPr="00697547" w:rsidRDefault="00A61C0B" w:rsidP="00967086">
            <w:pPr>
              <w:spacing w:after="0" w:line="240" w:lineRule="auto"/>
              <w:jc w:val="right"/>
              <w:rPr>
                <w:rFonts w:cs="Calibri"/>
                <w:color w:val="000000"/>
              </w:rPr>
            </w:pPr>
            <w:r w:rsidRPr="00697547">
              <w:rPr>
                <w:rFonts w:cs="Calibri"/>
                <w:color w:val="000000"/>
              </w:rPr>
              <w:t>2.413,95</w:t>
            </w:r>
          </w:p>
        </w:tc>
      </w:tr>
      <w:tr w:rsidR="00A61C0B" w:rsidRPr="00697547" w14:paraId="3C1CAD5B"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68155457" w14:textId="77777777" w:rsidR="00A61C0B" w:rsidRPr="00697547" w:rsidRDefault="00A61C0B" w:rsidP="00967086">
            <w:pPr>
              <w:spacing w:after="0" w:line="240" w:lineRule="auto"/>
              <w:jc w:val="center"/>
              <w:rPr>
                <w:rFonts w:cs="Calibri"/>
                <w:color w:val="000000"/>
              </w:rPr>
            </w:pPr>
            <w:r w:rsidRPr="00697547">
              <w:rPr>
                <w:rFonts w:cs="Calibri"/>
                <w:color w:val="000000"/>
              </w:rPr>
              <w:t>5</w:t>
            </w:r>
          </w:p>
        </w:tc>
        <w:tc>
          <w:tcPr>
            <w:tcW w:w="4185" w:type="dxa"/>
            <w:tcBorders>
              <w:top w:val="nil"/>
              <w:left w:val="nil"/>
              <w:bottom w:val="single" w:sz="8" w:space="0" w:color="auto"/>
              <w:right w:val="single" w:sz="8" w:space="0" w:color="auto"/>
            </w:tcBorders>
            <w:vAlign w:val="center"/>
            <w:hideMark/>
          </w:tcPr>
          <w:p w14:paraId="15518BA3" w14:textId="77777777" w:rsidR="00A61C0B" w:rsidRPr="00697547" w:rsidRDefault="00A61C0B" w:rsidP="00967086">
            <w:pPr>
              <w:spacing w:after="0" w:line="240" w:lineRule="auto"/>
              <w:jc w:val="both"/>
              <w:rPr>
                <w:rFonts w:cs="Calibri"/>
                <w:color w:val="000000"/>
              </w:rPr>
            </w:pPr>
            <w:r w:rsidRPr="00697547">
              <w:rPr>
                <w:rFonts w:cs="Calibri"/>
                <w:color w:val="000000"/>
              </w:rPr>
              <w:t>Jardineira Impermeável</w:t>
            </w:r>
          </w:p>
        </w:tc>
        <w:tc>
          <w:tcPr>
            <w:tcW w:w="2310" w:type="dxa"/>
            <w:tcBorders>
              <w:top w:val="nil"/>
              <w:left w:val="nil"/>
              <w:bottom w:val="single" w:sz="8" w:space="0" w:color="auto"/>
              <w:right w:val="single" w:sz="8" w:space="0" w:color="auto"/>
            </w:tcBorders>
            <w:vAlign w:val="center"/>
            <w:hideMark/>
          </w:tcPr>
          <w:p w14:paraId="7466B39E" w14:textId="77777777" w:rsidR="00A61C0B" w:rsidRPr="00697547" w:rsidRDefault="00A61C0B" w:rsidP="00967086">
            <w:pPr>
              <w:spacing w:after="0" w:line="240" w:lineRule="auto"/>
              <w:jc w:val="both"/>
              <w:rPr>
                <w:rFonts w:cs="Calibri"/>
                <w:color w:val="000000"/>
              </w:rPr>
            </w:pPr>
            <w:r w:rsidRPr="00697547">
              <w:rPr>
                <w:rFonts w:cs="Calibri"/>
                <w:color w:val="000000"/>
              </w:rPr>
              <w:t xml:space="preserve">Macacão tipo </w:t>
            </w:r>
            <w:proofErr w:type="spellStart"/>
            <w:r w:rsidRPr="00697547">
              <w:rPr>
                <w:rFonts w:cs="Calibri"/>
                <w:color w:val="000000"/>
              </w:rPr>
              <w:t>wader</w:t>
            </w:r>
            <w:proofErr w:type="spellEnd"/>
            <w:r w:rsidRPr="00697547">
              <w:rPr>
                <w:rFonts w:cs="Calibri"/>
                <w:color w:val="000000"/>
              </w:rPr>
              <w:t xml:space="preserve"> em PVC com bota acoplada</w:t>
            </w:r>
          </w:p>
        </w:tc>
        <w:tc>
          <w:tcPr>
            <w:tcW w:w="634" w:type="dxa"/>
            <w:tcBorders>
              <w:top w:val="nil"/>
              <w:left w:val="nil"/>
              <w:bottom w:val="single" w:sz="8" w:space="0" w:color="auto"/>
              <w:right w:val="single" w:sz="8" w:space="0" w:color="auto"/>
            </w:tcBorders>
            <w:vAlign w:val="center"/>
            <w:hideMark/>
          </w:tcPr>
          <w:p w14:paraId="2305B893" w14:textId="77777777" w:rsidR="00A61C0B" w:rsidRPr="00697547" w:rsidRDefault="00A61C0B" w:rsidP="00967086">
            <w:pPr>
              <w:spacing w:after="0" w:line="240" w:lineRule="auto"/>
              <w:jc w:val="center"/>
              <w:rPr>
                <w:rFonts w:cs="Calibri"/>
                <w:color w:val="000000"/>
              </w:rPr>
            </w:pPr>
            <w:r w:rsidRPr="00697547">
              <w:rPr>
                <w:rFonts w:cs="Calibri"/>
                <w:color w:val="000000"/>
              </w:rPr>
              <w:t>25</w:t>
            </w:r>
          </w:p>
        </w:tc>
        <w:tc>
          <w:tcPr>
            <w:tcW w:w="763" w:type="dxa"/>
            <w:tcBorders>
              <w:top w:val="nil"/>
              <w:left w:val="nil"/>
              <w:bottom w:val="single" w:sz="8" w:space="0" w:color="auto"/>
              <w:right w:val="single" w:sz="8" w:space="0" w:color="auto"/>
            </w:tcBorders>
            <w:vAlign w:val="center"/>
            <w:hideMark/>
          </w:tcPr>
          <w:p w14:paraId="2D86A2C4" w14:textId="77777777" w:rsidR="00A61C0B" w:rsidRPr="00697547" w:rsidRDefault="00A61C0B" w:rsidP="00967086">
            <w:pPr>
              <w:spacing w:after="0" w:line="240" w:lineRule="auto"/>
              <w:jc w:val="center"/>
              <w:rPr>
                <w:rFonts w:cs="Calibri"/>
                <w:color w:val="000000"/>
              </w:rPr>
            </w:pPr>
            <w:r w:rsidRPr="00697547">
              <w:rPr>
                <w:rFonts w:cs="Calibri"/>
                <w:color w:val="000000"/>
              </w:rPr>
              <w:t>216,5</w:t>
            </w:r>
            <w:r>
              <w:rPr>
                <w:rFonts w:cs="Calibri"/>
                <w:color w:val="000000"/>
              </w:rPr>
              <w:t>0</w:t>
            </w:r>
          </w:p>
        </w:tc>
        <w:tc>
          <w:tcPr>
            <w:tcW w:w="1038" w:type="dxa"/>
            <w:tcBorders>
              <w:top w:val="nil"/>
              <w:left w:val="nil"/>
              <w:bottom w:val="single" w:sz="8" w:space="0" w:color="auto"/>
              <w:right w:val="single" w:sz="8" w:space="0" w:color="auto"/>
            </w:tcBorders>
            <w:vAlign w:val="center"/>
            <w:hideMark/>
          </w:tcPr>
          <w:p w14:paraId="211EF7FF" w14:textId="77777777" w:rsidR="00A61C0B" w:rsidRPr="00697547" w:rsidRDefault="00A61C0B" w:rsidP="00967086">
            <w:pPr>
              <w:spacing w:after="0" w:line="240" w:lineRule="auto"/>
              <w:jc w:val="right"/>
              <w:rPr>
                <w:rFonts w:cs="Calibri"/>
                <w:color w:val="000000"/>
              </w:rPr>
            </w:pPr>
            <w:r w:rsidRPr="00697547">
              <w:rPr>
                <w:rFonts w:cs="Calibri"/>
                <w:color w:val="000000"/>
              </w:rPr>
              <w:t>5.412,50</w:t>
            </w:r>
          </w:p>
        </w:tc>
      </w:tr>
      <w:tr w:rsidR="00A61C0B" w:rsidRPr="00697547" w14:paraId="1379F954"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33334CFB" w14:textId="77777777" w:rsidR="00A61C0B" w:rsidRPr="00697547" w:rsidRDefault="00A61C0B" w:rsidP="00967086">
            <w:pPr>
              <w:spacing w:after="0" w:line="240" w:lineRule="auto"/>
              <w:jc w:val="center"/>
              <w:rPr>
                <w:rFonts w:cs="Calibri"/>
                <w:color w:val="000000"/>
              </w:rPr>
            </w:pPr>
            <w:r w:rsidRPr="00697547">
              <w:rPr>
                <w:rFonts w:cs="Calibri"/>
                <w:color w:val="000000"/>
              </w:rPr>
              <w:t>6</w:t>
            </w:r>
          </w:p>
        </w:tc>
        <w:tc>
          <w:tcPr>
            <w:tcW w:w="4185" w:type="dxa"/>
            <w:tcBorders>
              <w:top w:val="nil"/>
              <w:left w:val="nil"/>
              <w:bottom w:val="single" w:sz="8" w:space="0" w:color="auto"/>
              <w:right w:val="single" w:sz="8" w:space="0" w:color="auto"/>
            </w:tcBorders>
            <w:vAlign w:val="center"/>
            <w:hideMark/>
          </w:tcPr>
          <w:p w14:paraId="521D199E" w14:textId="77777777" w:rsidR="00A61C0B" w:rsidRPr="00697547" w:rsidRDefault="00A61C0B" w:rsidP="00967086">
            <w:pPr>
              <w:spacing w:after="0" w:line="240" w:lineRule="auto"/>
              <w:jc w:val="both"/>
              <w:rPr>
                <w:rFonts w:cs="Calibri"/>
                <w:color w:val="000000"/>
              </w:rPr>
            </w:pPr>
            <w:r w:rsidRPr="00697547">
              <w:rPr>
                <w:rFonts w:cs="Calibri"/>
                <w:color w:val="000000"/>
              </w:rPr>
              <w:t>Capas de Chuva Reforçada</w:t>
            </w:r>
          </w:p>
        </w:tc>
        <w:tc>
          <w:tcPr>
            <w:tcW w:w="2310" w:type="dxa"/>
            <w:tcBorders>
              <w:top w:val="nil"/>
              <w:left w:val="nil"/>
              <w:bottom w:val="single" w:sz="8" w:space="0" w:color="auto"/>
              <w:right w:val="single" w:sz="8" w:space="0" w:color="auto"/>
            </w:tcBorders>
            <w:vAlign w:val="center"/>
            <w:hideMark/>
          </w:tcPr>
          <w:p w14:paraId="416C9379" w14:textId="77777777" w:rsidR="00A61C0B" w:rsidRPr="00697547" w:rsidRDefault="00A61C0B" w:rsidP="00967086">
            <w:pPr>
              <w:spacing w:after="0" w:line="240" w:lineRule="auto"/>
              <w:jc w:val="both"/>
              <w:rPr>
                <w:rFonts w:cs="Calibri"/>
                <w:color w:val="000000"/>
              </w:rPr>
            </w:pPr>
            <w:r w:rsidRPr="00697547">
              <w:rPr>
                <w:rFonts w:cs="Calibri"/>
                <w:color w:val="000000"/>
              </w:rPr>
              <w:t>Conjunto impermeável (jaqueta e calça) de alta resistência</w:t>
            </w:r>
          </w:p>
        </w:tc>
        <w:tc>
          <w:tcPr>
            <w:tcW w:w="634" w:type="dxa"/>
            <w:tcBorders>
              <w:top w:val="nil"/>
              <w:left w:val="nil"/>
              <w:bottom w:val="single" w:sz="8" w:space="0" w:color="auto"/>
              <w:right w:val="single" w:sz="8" w:space="0" w:color="auto"/>
            </w:tcBorders>
            <w:vAlign w:val="center"/>
            <w:hideMark/>
          </w:tcPr>
          <w:p w14:paraId="7D6250F6" w14:textId="77777777" w:rsidR="00A61C0B" w:rsidRPr="00697547" w:rsidRDefault="00A61C0B" w:rsidP="00967086">
            <w:pPr>
              <w:spacing w:after="0" w:line="240" w:lineRule="auto"/>
              <w:jc w:val="center"/>
              <w:rPr>
                <w:rFonts w:cs="Calibri"/>
                <w:color w:val="000000"/>
              </w:rPr>
            </w:pPr>
            <w:r w:rsidRPr="00697547">
              <w:rPr>
                <w:rFonts w:cs="Calibri"/>
                <w:color w:val="000000"/>
              </w:rPr>
              <w:t>50</w:t>
            </w:r>
          </w:p>
        </w:tc>
        <w:tc>
          <w:tcPr>
            <w:tcW w:w="763" w:type="dxa"/>
            <w:tcBorders>
              <w:top w:val="nil"/>
              <w:left w:val="nil"/>
              <w:bottom w:val="single" w:sz="8" w:space="0" w:color="auto"/>
              <w:right w:val="single" w:sz="8" w:space="0" w:color="auto"/>
            </w:tcBorders>
            <w:vAlign w:val="center"/>
            <w:hideMark/>
          </w:tcPr>
          <w:p w14:paraId="3FC8DC90" w14:textId="77777777" w:rsidR="00A61C0B" w:rsidRPr="00697547" w:rsidRDefault="00A61C0B" w:rsidP="00967086">
            <w:pPr>
              <w:spacing w:after="0" w:line="240" w:lineRule="auto"/>
              <w:jc w:val="center"/>
              <w:rPr>
                <w:rFonts w:cs="Calibri"/>
                <w:color w:val="000000"/>
              </w:rPr>
            </w:pPr>
            <w:r w:rsidRPr="00697547">
              <w:rPr>
                <w:rFonts w:cs="Calibri"/>
                <w:color w:val="000000"/>
              </w:rPr>
              <w:t>103,2</w:t>
            </w:r>
            <w:r>
              <w:rPr>
                <w:rFonts w:cs="Calibri"/>
                <w:color w:val="000000"/>
              </w:rPr>
              <w:t>0</w:t>
            </w:r>
          </w:p>
        </w:tc>
        <w:tc>
          <w:tcPr>
            <w:tcW w:w="1038" w:type="dxa"/>
            <w:tcBorders>
              <w:top w:val="nil"/>
              <w:left w:val="nil"/>
              <w:bottom w:val="single" w:sz="8" w:space="0" w:color="auto"/>
              <w:right w:val="single" w:sz="8" w:space="0" w:color="auto"/>
            </w:tcBorders>
            <w:vAlign w:val="center"/>
            <w:hideMark/>
          </w:tcPr>
          <w:p w14:paraId="17C24912" w14:textId="77777777" w:rsidR="00A61C0B" w:rsidRPr="00697547" w:rsidRDefault="00A61C0B" w:rsidP="00967086">
            <w:pPr>
              <w:spacing w:after="0" w:line="240" w:lineRule="auto"/>
              <w:jc w:val="right"/>
              <w:rPr>
                <w:rFonts w:cs="Calibri"/>
                <w:color w:val="000000"/>
              </w:rPr>
            </w:pPr>
            <w:r w:rsidRPr="00697547">
              <w:rPr>
                <w:rFonts w:cs="Calibri"/>
                <w:color w:val="000000"/>
              </w:rPr>
              <w:t>5.160,00</w:t>
            </w:r>
          </w:p>
        </w:tc>
      </w:tr>
      <w:tr w:rsidR="00A61C0B" w:rsidRPr="00697547" w14:paraId="3928B50C"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495ED16C" w14:textId="77777777" w:rsidR="00A61C0B" w:rsidRPr="00697547" w:rsidRDefault="00A61C0B" w:rsidP="00967086">
            <w:pPr>
              <w:spacing w:after="0" w:line="240" w:lineRule="auto"/>
              <w:jc w:val="center"/>
              <w:rPr>
                <w:rFonts w:cs="Calibri"/>
                <w:color w:val="000000"/>
              </w:rPr>
            </w:pPr>
            <w:r w:rsidRPr="00697547">
              <w:rPr>
                <w:rFonts w:cs="Calibri"/>
                <w:color w:val="000000"/>
              </w:rPr>
              <w:t>7</w:t>
            </w:r>
          </w:p>
        </w:tc>
        <w:tc>
          <w:tcPr>
            <w:tcW w:w="4185" w:type="dxa"/>
            <w:tcBorders>
              <w:top w:val="nil"/>
              <w:left w:val="nil"/>
              <w:bottom w:val="single" w:sz="8" w:space="0" w:color="auto"/>
              <w:right w:val="single" w:sz="8" w:space="0" w:color="auto"/>
            </w:tcBorders>
            <w:vAlign w:val="center"/>
            <w:hideMark/>
          </w:tcPr>
          <w:p w14:paraId="55950821" w14:textId="77777777" w:rsidR="00A61C0B" w:rsidRPr="00697547" w:rsidRDefault="00A61C0B" w:rsidP="00967086">
            <w:pPr>
              <w:spacing w:after="0" w:line="240" w:lineRule="auto"/>
              <w:jc w:val="both"/>
              <w:rPr>
                <w:rFonts w:cs="Calibri"/>
                <w:color w:val="000000"/>
              </w:rPr>
            </w:pPr>
            <w:r w:rsidRPr="00697547">
              <w:rPr>
                <w:rFonts w:cs="Calibri"/>
                <w:color w:val="000000"/>
              </w:rPr>
              <w:t>Luvas para Eletricidade</w:t>
            </w:r>
          </w:p>
        </w:tc>
        <w:tc>
          <w:tcPr>
            <w:tcW w:w="2310" w:type="dxa"/>
            <w:tcBorders>
              <w:top w:val="nil"/>
              <w:left w:val="nil"/>
              <w:bottom w:val="single" w:sz="8" w:space="0" w:color="auto"/>
              <w:right w:val="single" w:sz="8" w:space="0" w:color="auto"/>
            </w:tcBorders>
            <w:vAlign w:val="center"/>
            <w:hideMark/>
          </w:tcPr>
          <w:p w14:paraId="5165C968" w14:textId="77777777" w:rsidR="00A61C0B" w:rsidRPr="00697547" w:rsidRDefault="00A61C0B" w:rsidP="00967086">
            <w:pPr>
              <w:spacing w:after="0" w:line="240" w:lineRule="auto"/>
              <w:jc w:val="both"/>
              <w:rPr>
                <w:rFonts w:cs="Calibri"/>
                <w:color w:val="000000"/>
              </w:rPr>
            </w:pPr>
            <w:r w:rsidRPr="00697547">
              <w:rPr>
                <w:rFonts w:cs="Calibri"/>
                <w:color w:val="000000"/>
              </w:rPr>
              <w:t>Luvas isolantes de borracha para alta tensão</w:t>
            </w:r>
          </w:p>
        </w:tc>
        <w:tc>
          <w:tcPr>
            <w:tcW w:w="634" w:type="dxa"/>
            <w:tcBorders>
              <w:top w:val="nil"/>
              <w:left w:val="nil"/>
              <w:bottom w:val="single" w:sz="8" w:space="0" w:color="auto"/>
              <w:right w:val="single" w:sz="8" w:space="0" w:color="auto"/>
            </w:tcBorders>
            <w:vAlign w:val="center"/>
            <w:hideMark/>
          </w:tcPr>
          <w:p w14:paraId="48EC7871" w14:textId="77777777" w:rsidR="00A61C0B" w:rsidRPr="00697547" w:rsidRDefault="00A61C0B" w:rsidP="00967086">
            <w:pPr>
              <w:spacing w:after="0" w:line="240" w:lineRule="auto"/>
              <w:jc w:val="center"/>
              <w:rPr>
                <w:rFonts w:cs="Calibri"/>
                <w:color w:val="000000"/>
              </w:rPr>
            </w:pPr>
            <w:r w:rsidRPr="00697547">
              <w:rPr>
                <w:rFonts w:cs="Calibri"/>
                <w:color w:val="000000"/>
              </w:rPr>
              <w:t>4 pares</w:t>
            </w:r>
          </w:p>
        </w:tc>
        <w:tc>
          <w:tcPr>
            <w:tcW w:w="763" w:type="dxa"/>
            <w:tcBorders>
              <w:top w:val="nil"/>
              <w:left w:val="nil"/>
              <w:bottom w:val="single" w:sz="8" w:space="0" w:color="auto"/>
              <w:right w:val="single" w:sz="8" w:space="0" w:color="auto"/>
            </w:tcBorders>
            <w:vAlign w:val="center"/>
            <w:hideMark/>
          </w:tcPr>
          <w:p w14:paraId="32D562D7" w14:textId="77777777" w:rsidR="00A61C0B" w:rsidRPr="00697547" w:rsidRDefault="00A61C0B" w:rsidP="00967086">
            <w:pPr>
              <w:spacing w:after="0" w:line="240" w:lineRule="auto"/>
              <w:jc w:val="center"/>
              <w:rPr>
                <w:rFonts w:cs="Calibri"/>
                <w:color w:val="000000"/>
              </w:rPr>
            </w:pPr>
            <w:r w:rsidRPr="00697547">
              <w:rPr>
                <w:rFonts w:cs="Calibri"/>
                <w:color w:val="000000"/>
              </w:rPr>
              <w:t>542,1</w:t>
            </w:r>
            <w:r>
              <w:rPr>
                <w:rFonts w:cs="Calibri"/>
                <w:color w:val="000000"/>
              </w:rPr>
              <w:t>0</w:t>
            </w:r>
          </w:p>
        </w:tc>
        <w:tc>
          <w:tcPr>
            <w:tcW w:w="1038" w:type="dxa"/>
            <w:tcBorders>
              <w:top w:val="nil"/>
              <w:left w:val="nil"/>
              <w:bottom w:val="single" w:sz="8" w:space="0" w:color="auto"/>
              <w:right w:val="single" w:sz="8" w:space="0" w:color="auto"/>
            </w:tcBorders>
            <w:vAlign w:val="center"/>
            <w:hideMark/>
          </w:tcPr>
          <w:p w14:paraId="3F3D9923" w14:textId="77777777" w:rsidR="00A61C0B" w:rsidRPr="00697547" w:rsidRDefault="00A61C0B" w:rsidP="00967086">
            <w:pPr>
              <w:spacing w:after="0" w:line="240" w:lineRule="auto"/>
              <w:jc w:val="right"/>
              <w:rPr>
                <w:rFonts w:cs="Calibri"/>
                <w:color w:val="000000"/>
              </w:rPr>
            </w:pPr>
            <w:r w:rsidRPr="00697547">
              <w:rPr>
                <w:rFonts w:cs="Calibri"/>
                <w:color w:val="000000"/>
              </w:rPr>
              <w:t>2.168,40</w:t>
            </w:r>
          </w:p>
        </w:tc>
      </w:tr>
      <w:tr w:rsidR="00A61C0B" w:rsidRPr="00697547" w14:paraId="6EF4C870"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69B66553" w14:textId="77777777" w:rsidR="00A61C0B" w:rsidRPr="00697547" w:rsidRDefault="00A61C0B" w:rsidP="00967086">
            <w:pPr>
              <w:spacing w:after="0" w:line="240" w:lineRule="auto"/>
              <w:jc w:val="center"/>
              <w:rPr>
                <w:rFonts w:cs="Calibri"/>
                <w:color w:val="000000"/>
              </w:rPr>
            </w:pPr>
            <w:r w:rsidRPr="00697547">
              <w:rPr>
                <w:rFonts w:cs="Calibri"/>
                <w:color w:val="000000"/>
              </w:rPr>
              <w:t>8</w:t>
            </w:r>
          </w:p>
        </w:tc>
        <w:tc>
          <w:tcPr>
            <w:tcW w:w="4185" w:type="dxa"/>
            <w:tcBorders>
              <w:top w:val="nil"/>
              <w:left w:val="nil"/>
              <w:bottom w:val="single" w:sz="8" w:space="0" w:color="auto"/>
              <w:right w:val="single" w:sz="8" w:space="0" w:color="auto"/>
            </w:tcBorders>
            <w:vAlign w:val="center"/>
            <w:hideMark/>
          </w:tcPr>
          <w:p w14:paraId="155A046F" w14:textId="77777777" w:rsidR="00A61C0B" w:rsidRPr="00697547" w:rsidRDefault="00A61C0B" w:rsidP="00967086">
            <w:pPr>
              <w:spacing w:after="0" w:line="240" w:lineRule="auto"/>
              <w:jc w:val="both"/>
              <w:rPr>
                <w:rFonts w:cs="Calibri"/>
                <w:color w:val="000000"/>
              </w:rPr>
            </w:pPr>
            <w:r w:rsidRPr="00697547">
              <w:rPr>
                <w:rFonts w:cs="Calibri"/>
                <w:color w:val="000000"/>
              </w:rPr>
              <w:t>Luvas de Vaqueta</w:t>
            </w:r>
          </w:p>
        </w:tc>
        <w:tc>
          <w:tcPr>
            <w:tcW w:w="2310" w:type="dxa"/>
            <w:tcBorders>
              <w:top w:val="nil"/>
              <w:left w:val="nil"/>
              <w:bottom w:val="single" w:sz="8" w:space="0" w:color="auto"/>
              <w:right w:val="single" w:sz="8" w:space="0" w:color="auto"/>
            </w:tcBorders>
            <w:vAlign w:val="center"/>
            <w:hideMark/>
          </w:tcPr>
          <w:p w14:paraId="3968E3A7" w14:textId="77777777" w:rsidR="00A61C0B" w:rsidRPr="00697547" w:rsidRDefault="00A61C0B" w:rsidP="00967086">
            <w:pPr>
              <w:spacing w:after="0" w:line="240" w:lineRule="auto"/>
              <w:jc w:val="both"/>
              <w:rPr>
                <w:rFonts w:cs="Calibri"/>
                <w:color w:val="000000"/>
              </w:rPr>
            </w:pPr>
            <w:r w:rsidRPr="00697547">
              <w:rPr>
                <w:rFonts w:cs="Calibri"/>
                <w:color w:val="000000"/>
              </w:rPr>
              <w:t>Luvas de couro resistente para trabalho pesado</w:t>
            </w:r>
          </w:p>
        </w:tc>
        <w:tc>
          <w:tcPr>
            <w:tcW w:w="634" w:type="dxa"/>
            <w:tcBorders>
              <w:top w:val="nil"/>
              <w:left w:val="nil"/>
              <w:bottom w:val="single" w:sz="8" w:space="0" w:color="auto"/>
              <w:right w:val="single" w:sz="8" w:space="0" w:color="auto"/>
            </w:tcBorders>
            <w:vAlign w:val="center"/>
            <w:hideMark/>
          </w:tcPr>
          <w:p w14:paraId="07F24288" w14:textId="77777777" w:rsidR="00A61C0B" w:rsidRPr="00697547" w:rsidRDefault="00A61C0B" w:rsidP="00967086">
            <w:pPr>
              <w:spacing w:after="0" w:line="240" w:lineRule="auto"/>
              <w:jc w:val="center"/>
              <w:rPr>
                <w:rFonts w:cs="Calibri"/>
                <w:color w:val="000000"/>
              </w:rPr>
            </w:pPr>
            <w:r w:rsidRPr="00697547">
              <w:rPr>
                <w:rFonts w:cs="Calibri"/>
                <w:color w:val="000000"/>
              </w:rPr>
              <w:t>120 pares</w:t>
            </w:r>
          </w:p>
        </w:tc>
        <w:tc>
          <w:tcPr>
            <w:tcW w:w="763" w:type="dxa"/>
            <w:tcBorders>
              <w:top w:val="nil"/>
              <w:left w:val="nil"/>
              <w:bottom w:val="single" w:sz="8" w:space="0" w:color="auto"/>
              <w:right w:val="single" w:sz="8" w:space="0" w:color="auto"/>
            </w:tcBorders>
            <w:vAlign w:val="center"/>
            <w:hideMark/>
          </w:tcPr>
          <w:p w14:paraId="73EF0C1B" w14:textId="77777777" w:rsidR="00A61C0B" w:rsidRPr="00697547" w:rsidRDefault="00A61C0B" w:rsidP="00967086">
            <w:pPr>
              <w:spacing w:after="0" w:line="240" w:lineRule="auto"/>
              <w:jc w:val="center"/>
              <w:rPr>
                <w:rFonts w:cs="Calibri"/>
                <w:color w:val="000000"/>
              </w:rPr>
            </w:pPr>
            <w:r w:rsidRPr="00697547">
              <w:rPr>
                <w:rFonts w:cs="Calibri"/>
                <w:color w:val="000000"/>
              </w:rPr>
              <w:t>38,88</w:t>
            </w:r>
          </w:p>
        </w:tc>
        <w:tc>
          <w:tcPr>
            <w:tcW w:w="1038" w:type="dxa"/>
            <w:tcBorders>
              <w:top w:val="nil"/>
              <w:left w:val="nil"/>
              <w:bottom w:val="single" w:sz="8" w:space="0" w:color="auto"/>
              <w:right w:val="single" w:sz="8" w:space="0" w:color="auto"/>
            </w:tcBorders>
            <w:vAlign w:val="center"/>
            <w:hideMark/>
          </w:tcPr>
          <w:p w14:paraId="34B06A8F" w14:textId="77777777" w:rsidR="00A61C0B" w:rsidRPr="00697547" w:rsidRDefault="00A61C0B" w:rsidP="00967086">
            <w:pPr>
              <w:spacing w:after="0" w:line="240" w:lineRule="auto"/>
              <w:jc w:val="right"/>
              <w:rPr>
                <w:rFonts w:cs="Calibri"/>
                <w:color w:val="000000"/>
              </w:rPr>
            </w:pPr>
            <w:r w:rsidRPr="00697547">
              <w:rPr>
                <w:rFonts w:cs="Calibri"/>
                <w:color w:val="000000"/>
              </w:rPr>
              <w:t>4.665,60</w:t>
            </w:r>
          </w:p>
        </w:tc>
      </w:tr>
      <w:tr w:rsidR="00A61C0B" w:rsidRPr="00697547" w14:paraId="7CC888C3"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3FBA5E62" w14:textId="77777777" w:rsidR="00A61C0B" w:rsidRPr="00697547" w:rsidRDefault="00A61C0B" w:rsidP="00967086">
            <w:pPr>
              <w:spacing w:after="0" w:line="240" w:lineRule="auto"/>
              <w:jc w:val="center"/>
              <w:rPr>
                <w:rFonts w:cs="Calibri"/>
                <w:color w:val="000000"/>
              </w:rPr>
            </w:pPr>
            <w:r w:rsidRPr="00697547">
              <w:rPr>
                <w:rFonts w:cs="Calibri"/>
                <w:color w:val="000000"/>
              </w:rPr>
              <w:t>9</w:t>
            </w:r>
          </w:p>
        </w:tc>
        <w:tc>
          <w:tcPr>
            <w:tcW w:w="4185" w:type="dxa"/>
            <w:tcBorders>
              <w:top w:val="nil"/>
              <w:left w:val="nil"/>
              <w:bottom w:val="single" w:sz="8" w:space="0" w:color="auto"/>
              <w:right w:val="single" w:sz="8" w:space="0" w:color="auto"/>
            </w:tcBorders>
            <w:vAlign w:val="center"/>
            <w:hideMark/>
          </w:tcPr>
          <w:p w14:paraId="6BC3AC71" w14:textId="77777777" w:rsidR="00A61C0B" w:rsidRPr="00697547" w:rsidRDefault="00A61C0B" w:rsidP="00967086">
            <w:pPr>
              <w:spacing w:after="0" w:line="240" w:lineRule="auto"/>
              <w:jc w:val="both"/>
              <w:rPr>
                <w:rFonts w:cs="Calibri"/>
                <w:color w:val="000000"/>
              </w:rPr>
            </w:pPr>
            <w:r w:rsidRPr="00697547">
              <w:rPr>
                <w:rFonts w:cs="Calibri"/>
                <w:color w:val="000000"/>
              </w:rPr>
              <w:t>Capacetes Aba Total</w:t>
            </w:r>
          </w:p>
        </w:tc>
        <w:tc>
          <w:tcPr>
            <w:tcW w:w="2310" w:type="dxa"/>
            <w:tcBorders>
              <w:top w:val="nil"/>
              <w:left w:val="nil"/>
              <w:bottom w:val="single" w:sz="8" w:space="0" w:color="auto"/>
              <w:right w:val="single" w:sz="8" w:space="0" w:color="auto"/>
            </w:tcBorders>
            <w:vAlign w:val="center"/>
            <w:hideMark/>
          </w:tcPr>
          <w:p w14:paraId="4CBB58E5" w14:textId="77777777" w:rsidR="00A61C0B" w:rsidRPr="00697547" w:rsidRDefault="00A61C0B" w:rsidP="00967086">
            <w:pPr>
              <w:spacing w:after="0" w:line="240" w:lineRule="auto"/>
              <w:jc w:val="both"/>
              <w:rPr>
                <w:rFonts w:cs="Calibri"/>
                <w:color w:val="000000"/>
              </w:rPr>
            </w:pPr>
            <w:r w:rsidRPr="00697547">
              <w:rPr>
                <w:rFonts w:cs="Calibri"/>
                <w:color w:val="000000"/>
              </w:rPr>
              <w:t>Capacete de segurança classe B, tipo engenheiro/operacional</w:t>
            </w:r>
          </w:p>
        </w:tc>
        <w:tc>
          <w:tcPr>
            <w:tcW w:w="634" w:type="dxa"/>
            <w:tcBorders>
              <w:top w:val="nil"/>
              <w:left w:val="nil"/>
              <w:bottom w:val="single" w:sz="8" w:space="0" w:color="auto"/>
              <w:right w:val="single" w:sz="8" w:space="0" w:color="auto"/>
            </w:tcBorders>
            <w:vAlign w:val="center"/>
            <w:hideMark/>
          </w:tcPr>
          <w:p w14:paraId="4A4E2E1F" w14:textId="77777777" w:rsidR="00A61C0B" w:rsidRPr="00697547" w:rsidRDefault="00A61C0B" w:rsidP="00967086">
            <w:pPr>
              <w:spacing w:after="0" w:line="240" w:lineRule="auto"/>
              <w:jc w:val="center"/>
              <w:rPr>
                <w:rFonts w:cs="Calibri"/>
                <w:color w:val="000000"/>
              </w:rPr>
            </w:pPr>
            <w:r w:rsidRPr="00697547">
              <w:rPr>
                <w:rFonts w:cs="Calibri"/>
                <w:color w:val="000000"/>
              </w:rPr>
              <w:t>60</w:t>
            </w:r>
          </w:p>
        </w:tc>
        <w:tc>
          <w:tcPr>
            <w:tcW w:w="763" w:type="dxa"/>
            <w:tcBorders>
              <w:top w:val="nil"/>
              <w:left w:val="nil"/>
              <w:bottom w:val="single" w:sz="8" w:space="0" w:color="auto"/>
              <w:right w:val="single" w:sz="8" w:space="0" w:color="auto"/>
            </w:tcBorders>
            <w:vAlign w:val="center"/>
            <w:hideMark/>
          </w:tcPr>
          <w:p w14:paraId="344C2870" w14:textId="77777777" w:rsidR="00A61C0B" w:rsidRPr="00697547" w:rsidRDefault="00A61C0B" w:rsidP="00967086">
            <w:pPr>
              <w:spacing w:after="0" w:line="240" w:lineRule="auto"/>
              <w:jc w:val="center"/>
              <w:rPr>
                <w:rFonts w:cs="Calibri"/>
                <w:color w:val="000000"/>
              </w:rPr>
            </w:pPr>
            <w:r w:rsidRPr="00697547">
              <w:rPr>
                <w:rFonts w:cs="Calibri"/>
                <w:color w:val="000000"/>
              </w:rPr>
              <w:t>48,13</w:t>
            </w:r>
          </w:p>
        </w:tc>
        <w:tc>
          <w:tcPr>
            <w:tcW w:w="1038" w:type="dxa"/>
            <w:tcBorders>
              <w:top w:val="nil"/>
              <w:left w:val="nil"/>
              <w:bottom w:val="single" w:sz="8" w:space="0" w:color="auto"/>
              <w:right w:val="single" w:sz="8" w:space="0" w:color="auto"/>
            </w:tcBorders>
            <w:vAlign w:val="center"/>
            <w:hideMark/>
          </w:tcPr>
          <w:p w14:paraId="68B82DF9" w14:textId="77777777" w:rsidR="00A61C0B" w:rsidRPr="00697547" w:rsidRDefault="00A61C0B" w:rsidP="00967086">
            <w:pPr>
              <w:spacing w:after="0" w:line="240" w:lineRule="auto"/>
              <w:jc w:val="right"/>
              <w:rPr>
                <w:rFonts w:cs="Calibri"/>
                <w:color w:val="000000"/>
              </w:rPr>
            </w:pPr>
            <w:r w:rsidRPr="00697547">
              <w:rPr>
                <w:rFonts w:cs="Calibri"/>
                <w:color w:val="000000"/>
              </w:rPr>
              <w:t>2.887,80</w:t>
            </w:r>
          </w:p>
        </w:tc>
      </w:tr>
      <w:tr w:rsidR="00A61C0B" w:rsidRPr="00697547" w14:paraId="78C5F8EE"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3433A2D7" w14:textId="77777777" w:rsidR="00A61C0B" w:rsidRPr="00697547" w:rsidRDefault="00A61C0B" w:rsidP="00967086">
            <w:pPr>
              <w:spacing w:after="0" w:line="240" w:lineRule="auto"/>
              <w:jc w:val="center"/>
              <w:rPr>
                <w:rFonts w:cs="Calibri"/>
                <w:color w:val="000000"/>
              </w:rPr>
            </w:pPr>
            <w:r w:rsidRPr="00697547">
              <w:rPr>
                <w:rFonts w:cs="Calibri"/>
                <w:color w:val="000000"/>
              </w:rPr>
              <w:t>10</w:t>
            </w:r>
          </w:p>
        </w:tc>
        <w:tc>
          <w:tcPr>
            <w:tcW w:w="4185" w:type="dxa"/>
            <w:tcBorders>
              <w:top w:val="nil"/>
              <w:left w:val="nil"/>
              <w:bottom w:val="single" w:sz="8" w:space="0" w:color="auto"/>
              <w:right w:val="single" w:sz="8" w:space="0" w:color="auto"/>
            </w:tcBorders>
            <w:vAlign w:val="center"/>
            <w:hideMark/>
          </w:tcPr>
          <w:p w14:paraId="3BFAF1A4" w14:textId="77777777" w:rsidR="00A61C0B" w:rsidRPr="00697547" w:rsidRDefault="00A61C0B" w:rsidP="00967086">
            <w:pPr>
              <w:spacing w:after="0" w:line="240" w:lineRule="auto"/>
              <w:jc w:val="both"/>
              <w:rPr>
                <w:rFonts w:cs="Calibri"/>
                <w:color w:val="000000"/>
              </w:rPr>
            </w:pPr>
            <w:r w:rsidRPr="00697547">
              <w:rPr>
                <w:rFonts w:cs="Calibri"/>
                <w:color w:val="000000"/>
              </w:rPr>
              <w:t>Óculos de Proteção</w:t>
            </w:r>
          </w:p>
        </w:tc>
        <w:tc>
          <w:tcPr>
            <w:tcW w:w="2310" w:type="dxa"/>
            <w:tcBorders>
              <w:top w:val="nil"/>
              <w:left w:val="nil"/>
              <w:bottom w:val="single" w:sz="8" w:space="0" w:color="auto"/>
              <w:right w:val="single" w:sz="8" w:space="0" w:color="auto"/>
            </w:tcBorders>
            <w:vAlign w:val="center"/>
            <w:hideMark/>
          </w:tcPr>
          <w:p w14:paraId="2514EAC2" w14:textId="77777777" w:rsidR="00A61C0B" w:rsidRPr="00697547" w:rsidRDefault="00A61C0B" w:rsidP="00967086">
            <w:pPr>
              <w:spacing w:after="0" w:line="240" w:lineRule="auto"/>
              <w:jc w:val="both"/>
              <w:rPr>
                <w:rFonts w:cs="Calibri"/>
                <w:color w:val="000000"/>
              </w:rPr>
            </w:pPr>
            <w:r w:rsidRPr="00697547">
              <w:rPr>
                <w:rFonts w:cs="Calibri"/>
                <w:color w:val="000000"/>
              </w:rPr>
              <w:t xml:space="preserve">Óculos de segurança lente incolor ou fumê, </w:t>
            </w:r>
            <w:proofErr w:type="spellStart"/>
            <w:r w:rsidRPr="00697547">
              <w:rPr>
                <w:rFonts w:cs="Calibri"/>
                <w:color w:val="000000"/>
              </w:rPr>
              <w:t>anti-risco</w:t>
            </w:r>
            <w:proofErr w:type="spellEnd"/>
          </w:p>
        </w:tc>
        <w:tc>
          <w:tcPr>
            <w:tcW w:w="634" w:type="dxa"/>
            <w:tcBorders>
              <w:top w:val="nil"/>
              <w:left w:val="nil"/>
              <w:bottom w:val="single" w:sz="8" w:space="0" w:color="auto"/>
              <w:right w:val="single" w:sz="8" w:space="0" w:color="auto"/>
            </w:tcBorders>
            <w:vAlign w:val="center"/>
            <w:hideMark/>
          </w:tcPr>
          <w:p w14:paraId="2E7EE793" w14:textId="77777777" w:rsidR="00A61C0B" w:rsidRPr="00697547" w:rsidRDefault="00A61C0B" w:rsidP="00967086">
            <w:pPr>
              <w:spacing w:after="0" w:line="240" w:lineRule="auto"/>
              <w:jc w:val="center"/>
              <w:rPr>
                <w:rFonts w:cs="Calibri"/>
                <w:color w:val="000000"/>
              </w:rPr>
            </w:pPr>
            <w:r w:rsidRPr="00697547">
              <w:rPr>
                <w:rFonts w:cs="Calibri"/>
                <w:color w:val="000000"/>
              </w:rPr>
              <w:t>100</w:t>
            </w:r>
          </w:p>
        </w:tc>
        <w:tc>
          <w:tcPr>
            <w:tcW w:w="763" w:type="dxa"/>
            <w:tcBorders>
              <w:top w:val="nil"/>
              <w:left w:val="nil"/>
              <w:bottom w:val="single" w:sz="8" w:space="0" w:color="auto"/>
              <w:right w:val="single" w:sz="8" w:space="0" w:color="auto"/>
            </w:tcBorders>
            <w:vAlign w:val="center"/>
            <w:hideMark/>
          </w:tcPr>
          <w:p w14:paraId="5586B6BC" w14:textId="77777777" w:rsidR="00A61C0B" w:rsidRPr="00697547" w:rsidRDefault="00A61C0B" w:rsidP="00967086">
            <w:pPr>
              <w:spacing w:after="0" w:line="240" w:lineRule="auto"/>
              <w:jc w:val="center"/>
              <w:rPr>
                <w:rFonts w:cs="Calibri"/>
                <w:color w:val="000000"/>
              </w:rPr>
            </w:pPr>
            <w:r w:rsidRPr="00697547">
              <w:rPr>
                <w:rFonts w:cs="Calibri"/>
                <w:color w:val="000000"/>
              </w:rPr>
              <w:t>15</w:t>
            </w:r>
            <w:r>
              <w:rPr>
                <w:rFonts w:cs="Calibri"/>
                <w:color w:val="000000"/>
              </w:rPr>
              <w:t>,00</w:t>
            </w:r>
          </w:p>
        </w:tc>
        <w:tc>
          <w:tcPr>
            <w:tcW w:w="1038" w:type="dxa"/>
            <w:tcBorders>
              <w:top w:val="nil"/>
              <w:left w:val="nil"/>
              <w:bottom w:val="single" w:sz="8" w:space="0" w:color="auto"/>
              <w:right w:val="single" w:sz="8" w:space="0" w:color="auto"/>
            </w:tcBorders>
            <w:vAlign w:val="center"/>
            <w:hideMark/>
          </w:tcPr>
          <w:p w14:paraId="2C1D3D50" w14:textId="77777777" w:rsidR="00A61C0B" w:rsidRPr="00697547" w:rsidRDefault="00A61C0B" w:rsidP="00967086">
            <w:pPr>
              <w:spacing w:after="0" w:line="240" w:lineRule="auto"/>
              <w:jc w:val="right"/>
              <w:rPr>
                <w:rFonts w:cs="Calibri"/>
                <w:color w:val="000000"/>
              </w:rPr>
            </w:pPr>
            <w:r w:rsidRPr="00697547">
              <w:rPr>
                <w:rFonts w:cs="Calibri"/>
                <w:color w:val="000000"/>
              </w:rPr>
              <w:t>1.500,00</w:t>
            </w:r>
          </w:p>
        </w:tc>
      </w:tr>
      <w:tr w:rsidR="00A61C0B" w:rsidRPr="00697547" w14:paraId="40A1664F"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5DEBBE9E" w14:textId="77777777" w:rsidR="00A61C0B" w:rsidRPr="00697547" w:rsidRDefault="00A61C0B" w:rsidP="00967086">
            <w:pPr>
              <w:spacing w:after="0" w:line="240" w:lineRule="auto"/>
              <w:jc w:val="center"/>
              <w:rPr>
                <w:rFonts w:cs="Calibri"/>
                <w:color w:val="000000"/>
              </w:rPr>
            </w:pPr>
            <w:r w:rsidRPr="00697547">
              <w:rPr>
                <w:rFonts w:cs="Calibri"/>
                <w:color w:val="000000"/>
              </w:rPr>
              <w:t>11</w:t>
            </w:r>
          </w:p>
        </w:tc>
        <w:tc>
          <w:tcPr>
            <w:tcW w:w="4185" w:type="dxa"/>
            <w:tcBorders>
              <w:top w:val="nil"/>
              <w:left w:val="nil"/>
              <w:bottom w:val="single" w:sz="8" w:space="0" w:color="auto"/>
              <w:right w:val="single" w:sz="8" w:space="0" w:color="auto"/>
            </w:tcBorders>
            <w:vAlign w:val="center"/>
            <w:hideMark/>
          </w:tcPr>
          <w:p w14:paraId="37FC8C7D" w14:textId="77777777" w:rsidR="00A61C0B" w:rsidRPr="00697547" w:rsidRDefault="00A61C0B" w:rsidP="00967086">
            <w:pPr>
              <w:spacing w:after="0" w:line="240" w:lineRule="auto"/>
              <w:jc w:val="both"/>
              <w:rPr>
                <w:rFonts w:cs="Calibri"/>
                <w:color w:val="000000"/>
              </w:rPr>
            </w:pPr>
            <w:r w:rsidRPr="00697547">
              <w:rPr>
                <w:rFonts w:cs="Calibri"/>
                <w:color w:val="000000"/>
              </w:rPr>
              <w:t>Cintos Tipo Paraquedista</w:t>
            </w:r>
          </w:p>
        </w:tc>
        <w:tc>
          <w:tcPr>
            <w:tcW w:w="2310" w:type="dxa"/>
            <w:tcBorders>
              <w:top w:val="nil"/>
              <w:left w:val="nil"/>
              <w:bottom w:val="single" w:sz="8" w:space="0" w:color="auto"/>
              <w:right w:val="single" w:sz="8" w:space="0" w:color="auto"/>
            </w:tcBorders>
            <w:vAlign w:val="center"/>
            <w:hideMark/>
          </w:tcPr>
          <w:p w14:paraId="6EA6701F" w14:textId="77777777" w:rsidR="00A61C0B" w:rsidRPr="00697547" w:rsidRDefault="00A61C0B" w:rsidP="00967086">
            <w:pPr>
              <w:spacing w:after="0" w:line="240" w:lineRule="auto"/>
              <w:jc w:val="both"/>
              <w:rPr>
                <w:rFonts w:cs="Calibri"/>
                <w:color w:val="000000"/>
              </w:rPr>
            </w:pPr>
            <w:r w:rsidRPr="00697547">
              <w:rPr>
                <w:rFonts w:cs="Calibri"/>
                <w:color w:val="000000"/>
              </w:rPr>
              <w:t>Cinto de segurança 5 pontos com talabarte duplo</w:t>
            </w:r>
          </w:p>
        </w:tc>
        <w:tc>
          <w:tcPr>
            <w:tcW w:w="634" w:type="dxa"/>
            <w:tcBorders>
              <w:top w:val="nil"/>
              <w:left w:val="nil"/>
              <w:bottom w:val="single" w:sz="8" w:space="0" w:color="auto"/>
              <w:right w:val="single" w:sz="8" w:space="0" w:color="auto"/>
            </w:tcBorders>
            <w:vAlign w:val="center"/>
            <w:hideMark/>
          </w:tcPr>
          <w:p w14:paraId="022857DE" w14:textId="77777777" w:rsidR="00A61C0B" w:rsidRPr="00697547" w:rsidRDefault="00A61C0B" w:rsidP="00967086">
            <w:pPr>
              <w:spacing w:after="0" w:line="240" w:lineRule="auto"/>
              <w:jc w:val="center"/>
              <w:rPr>
                <w:rFonts w:cs="Calibri"/>
                <w:color w:val="000000"/>
              </w:rPr>
            </w:pPr>
            <w:r w:rsidRPr="00697547">
              <w:rPr>
                <w:rFonts w:cs="Calibri"/>
                <w:color w:val="000000"/>
              </w:rPr>
              <w:t>10</w:t>
            </w:r>
          </w:p>
        </w:tc>
        <w:tc>
          <w:tcPr>
            <w:tcW w:w="763" w:type="dxa"/>
            <w:tcBorders>
              <w:top w:val="nil"/>
              <w:left w:val="nil"/>
              <w:bottom w:val="single" w:sz="8" w:space="0" w:color="auto"/>
              <w:right w:val="single" w:sz="8" w:space="0" w:color="auto"/>
            </w:tcBorders>
            <w:vAlign w:val="center"/>
            <w:hideMark/>
          </w:tcPr>
          <w:p w14:paraId="60BF83D6" w14:textId="77777777" w:rsidR="00A61C0B" w:rsidRPr="00697547" w:rsidRDefault="00A61C0B" w:rsidP="00967086">
            <w:pPr>
              <w:spacing w:after="0" w:line="240" w:lineRule="auto"/>
              <w:jc w:val="center"/>
              <w:rPr>
                <w:rFonts w:cs="Calibri"/>
                <w:color w:val="000000"/>
              </w:rPr>
            </w:pPr>
            <w:r w:rsidRPr="00697547">
              <w:rPr>
                <w:rFonts w:cs="Calibri"/>
                <w:color w:val="000000"/>
              </w:rPr>
              <w:t>391,69</w:t>
            </w:r>
          </w:p>
        </w:tc>
        <w:tc>
          <w:tcPr>
            <w:tcW w:w="1038" w:type="dxa"/>
            <w:tcBorders>
              <w:top w:val="nil"/>
              <w:left w:val="nil"/>
              <w:bottom w:val="single" w:sz="8" w:space="0" w:color="auto"/>
              <w:right w:val="single" w:sz="8" w:space="0" w:color="auto"/>
            </w:tcBorders>
            <w:vAlign w:val="center"/>
            <w:hideMark/>
          </w:tcPr>
          <w:p w14:paraId="2E319EAF" w14:textId="77777777" w:rsidR="00A61C0B" w:rsidRPr="00697547" w:rsidRDefault="00A61C0B" w:rsidP="00967086">
            <w:pPr>
              <w:spacing w:after="0" w:line="240" w:lineRule="auto"/>
              <w:jc w:val="right"/>
              <w:rPr>
                <w:rFonts w:cs="Calibri"/>
                <w:color w:val="000000"/>
              </w:rPr>
            </w:pPr>
            <w:r w:rsidRPr="00697547">
              <w:rPr>
                <w:rFonts w:cs="Calibri"/>
                <w:color w:val="000000"/>
              </w:rPr>
              <w:t>3.916,90</w:t>
            </w:r>
          </w:p>
        </w:tc>
      </w:tr>
      <w:tr w:rsidR="00A61C0B" w:rsidRPr="00697547" w14:paraId="67C2D5DB"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0ADEAA29" w14:textId="77777777" w:rsidR="00A61C0B" w:rsidRPr="00697547" w:rsidRDefault="00A61C0B" w:rsidP="00967086">
            <w:pPr>
              <w:spacing w:after="0" w:line="240" w:lineRule="auto"/>
              <w:jc w:val="center"/>
              <w:rPr>
                <w:rFonts w:cs="Calibri"/>
                <w:color w:val="000000"/>
              </w:rPr>
            </w:pPr>
            <w:r w:rsidRPr="00697547">
              <w:rPr>
                <w:rFonts w:cs="Calibri"/>
                <w:color w:val="000000"/>
              </w:rPr>
              <w:t>12</w:t>
            </w:r>
          </w:p>
        </w:tc>
        <w:tc>
          <w:tcPr>
            <w:tcW w:w="4185" w:type="dxa"/>
            <w:tcBorders>
              <w:top w:val="nil"/>
              <w:left w:val="nil"/>
              <w:bottom w:val="single" w:sz="8" w:space="0" w:color="auto"/>
              <w:right w:val="single" w:sz="8" w:space="0" w:color="auto"/>
            </w:tcBorders>
            <w:vAlign w:val="center"/>
            <w:hideMark/>
          </w:tcPr>
          <w:p w14:paraId="1B32A8FC" w14:textId="77777777" w:rsidR="00A61C0B" w:rsidRPr="00697547" w:rsidRDefault="00A61C0B" w:rsidP="00967086">
            <w:pPr>
              <w:spacing w:after="0" w:line="240" w:lineRule="auto"/>
              <w:jc w:val="both"/>
              <w:rPr>
                <w:rFonts w:cs="Calibri"/>
                <w:color w:val="000000"/>
              </w:rPr>
            </w:pPr>
            <w:r w:rsidRPr="00697547">
              <w:rPr>
                <w:rFonts w:cs="Calibri"/>
                <w:color w:val="000000"/>
              </w:rPr>
              <w:t xml:space="preserve">Head </w:t>
            </w:r>
            <w:proofErr w:type="spellStart"/>
            <w:r w:rsidRPr="00697547">
              <w:rPr>
                <w:rFonts w:cs="Calibri"/>
                <w:color w:val="000000"/>
              </w:rPr>
              <w:t>Lamps</w:t>
            </w:r>
            <w:proofErr w:type="spellEnd"/>
            <w:r w:rsidRPr="00697547">
              <w:rPr>
                <w:rFonts w:cs="Calibri"/>
                <w:color w:val="000000"/>
              </w:rPr>
              <w:t xml:space="preserve"> (Lanternas de Cabeça)</w:t>
            </w:r>
          </w:p>
        </w:tc>
        <w:tc>
          <w:tcPr>
            <w:tcW w:w="2310" w:type="dxa"/>
            <w:tcBorders>
              <w:top w:val="nil"/>
              <w:left w:val="nil"/>
              <w:bottom w:val="single" w:sz="8" w:space="0" w:color="auto"/>
              <w:right w:val="single" w:sz="8" w:space="0" w:color="auto"/>
            </w:tcBorders>
            <w:vAlign w:val="center"/>
            <w:hideMark/>
          </w:tcPr>
          <w:p w14:paraId="018986F8" w14:textId="77777777" w:rsidR="00A61C0B" w:rsidRPr="00697547" w:rsidRDefault="00A61C0B" w:rsidP="00967086">
            <w:pPr>
              <w:spacing w:after="0" w:line="240" w:lineRule="auto"/>
              <w:jc w:val="both"/>
              <w:rPr>
                <w:rFonts w:cs="Calibri"/>
                <w:color w:val="000000"/>
              </w:rPr>
            </w:pPr>
            <w:r w:rsidRPr="00697547">
              <w:rPr>
                <w:rFonts w:cs="Calibri"/>
                <w:color w:val="000000"/>
              </w:rPr>
              <w:t>Recarregáveis, LED de alta performance, à prova d'água</w:t>
            </w:r>
          </w:p>
        </w:tc>
        <w:tc>
          <w:tcPr>
            <w:tcW w:w="634" w:type="dxa"/>
            <w:tcBorders>
              <w:top w:val="nil"/>
              <w:left w:val="nil"/>
              <w:bottom w:val="single" w:sz="8" w:space="0" w:color="auto"/>
              <w:right w:val="single" w:sz="8" w:space="0" w:color="auto"/>
            </w:tcBorders>
            <w:vAlign w:val="center"/>
            <w:hideMark/>
          </w:tcPr>
          <w:p w14:paraId="140B8D25" w14:textId="77777777" w:rsidR="00A61C0B" w:rsidRPr="00697547" w:rsidRDefault="00A61C0B" w:rsidP="00967086">
            <w:pPr>
              <w:spacing w:after="0" w:line="240" w:lineRule="auto"/>
              <w:jc w:val="center"/>
              <w:rPr>
                <w:rFonts w:cs="Calibri"/>
                <w:color w:val="000000"/>
              </w:rPr>
            </w:pPr>
            <w:r w:rsidRPr="00697547">
              <w:rPr>
                <w:rFonts w:cs="Calibri"/>
                <w:color w:val="000000"/>
              </w:rPr>
              <w:t>50</w:t>
            </w:r>
          </w:p>
        </w:tc>
        <w:tc>
          <w:tcPr>
            <w:tcW w:w="763" w:type="dxa"/>
            <w:tcBorders>
              <w:top w:val="nil"/>
              <w:left w:val="nil"/>
              <w:bottom w:val="single" w:sz="8" w:space="0" w:color="auto"/>
              <w:right w:val="nil"/>
            </w:tcBorders>
            <w:vAlign w:val="center"/>
            <w:hideMark/>
          </w:tcPr>
          <w:p w14:paraId="1A328F00" w14:textId="77777777" w:rsidR="00A61C0B" w:rsidRPr="00697547" w:rsidRDefault="00A61C0B" w:rsidP="00967086">
            <w:pPr>
              <w:spacing w:after="0" w:line="240" w:lineRule="auto"/>
              <w:jc w:val="center"/>
              <w:rPr>
                <w:rFonts w:cs="Calibri"/>
                <w:color w:val="000000"/>
              </w:rPr>
            </w:pPr>
            <w:r w:rsidRPr="00697547">
              <w:rPr>
                <w:rFonts w:cs="Calibri"/>
                <w:color w:val="000000"/>
              </w:rPr>
              <w:t>91,65</w:t>
            </w:r>
          </w:p>
        </w:tc>
        <w:tc>
          <w:tcPr>
            <w:tcW w:w="1038" w:type="dxa"/>
            <w:tcBorders>
              <w:top w:val="nil"/>
              <w:left w:val="single" w:sz="8" w:space="0" w:color="auto"/>
              <w:bottom w:val="single" w:sz="8" w:space="0" w:color="auto"/>
              <w:right w:val="single" w:sz="8" w:space="0" w:color="auto"/>
            </w:tcBorders>
            <w:vAlign w:val="center"/>
            <w:hideMark/>
          </w:tcPr>
          <w:p w14:paraId="20A4A7B7" w14:textId="77777777" w:rsidR="00A61C0B" w:rsidRPr="00697547" w:rsidRDefault="00A61C0B" w:rsidP="00967086">
            <w:pPr>
              <w:spacing w:after="0" w:line="240" w:lineRule="auto"/>
              <w:jc w:val="right"/>
              <w:rPr>
                <w:rFonts w:cs="Calibri"/>
                <w:color w:val="000000"/>
              </w:rPr>
            </w:pPr>
            <w:r w:rsidRPr="00697547">
              <w:rPr>
                <w:rFonts w:cs="Calibri"/>
                <w:color w:val="000000"/>
              </w:rPr>
              <w:t>4.582,50</w:t>
            </w:r>
          </w:p>
        </w:tc>
      </w:tr>
      <w:tr w:rsidR="00A61C0B" w:rsidRPr="00697547" w14:paraId="6F57BFF3" w14:textId="77777777" w:rsidTr="00967086">
        <w:trPr>
          <w:trHeight w:val="315"/>
        </w:trPr>
        <w:tc>
          <w:tcPr>
            <w:tcW w:w="7194" w:type="dxa"/>
            <w:gridSpan w:val="3"/>
            <w:tcBorders>
              <w:top w:val="nil"/>
              <w:left w:val="single" w:sz="8" w:space="0" w:color="auto"/>
              <w:bottom w:val="single" w:sz="8" w:space="0" w:color="auto"/>
              <w:right w:val="single" w:sz="8" w:space="0" w:color="auto"/>
            </w:tcBorders>
            <w:vAlign w:val="center"/>
            <w:hideMark/>
          </w:tcPr>
          <w:p w14:paraId="389327DC" w14:textId="77777777" w:rsidR="00A61C0B" w:rsidRPr="00697547" w:rsidRDefault="00A61C0B" w:rsidP="00967086">
            <w:pPr>
              <w:spacing w:after="0" w:line="240" w:lineRule="auto"/>
              <w:jc w:val="center"/>
              <w:rPr>
                <w:rFonts w:cs="Calibri"/>
                <w:b/>
                <w:bCs/>
                <w:color w:val="000000"/>
              </w:rPr>
            </w:pPr>
            <w:r w:rsidRPr="00323345">
              <w:rPr>
                <w:rFonts w:cs="Calibri"/>
                <w:b/>
                <w:bCs/>
                <w:color w:val="000000"/>
              </w:rPr>
              <w:t>TOTAL</w:t>
            </w:r>
          </w:p>
        </w:tc>
        <w:tc>
          <w:tcPr>
            <w:tcW w:w="2435" w:type="dxa"/>
            <w:gridSpan w:val="3"/>
            <w:tcBorders>
              <w:top w:val="nil"/>
              <w:left w:val="nil"/>
              <w:bottom w:val="single" w:sz="8" w:space="0" w:color="auto"/>
              <w:right w:val="single" w:sz="8" w:space="0" w:color="auto"/>
            </w:tcBorders>
            <w:vAlign w:val="center"/>
            <w:hideMark/>
          </w:tcPr>
          <w:p w14:paraId="006CF74C" w14:textId="77777777" w:rsidR="00A61C0B" w:rsidRPr="00697547" w:rsidRDefault="00A61C0B" w:rsidP="00967086">
            <w:pPr>
              <w:spacing w:after="0" w:line="240" w:lineRule="auto"/>
              <w:jc w:val="center"/>
              <w:rPr>
                <w:rFonts w:cs="Calibri"/>
                <w:color w:val="000000"/>
              </w:rPr>
            </w:pPr>
            <w:r w:rsidRPr="00DF03DA">
              <w:rPr>
                <w:rFonts w:cs="Calibri"/>
                <w:b/>
                <w:bCs/>
                <w:color w:val="000000"/>
              </w:rPr>
              <w:t>21</w:t>
            </w:r>
            <w:r>
              <w:rPr>
                <w:rFonts w:cs="Calibri"/>
                <w:b/>
                <w:bCs/>
                <w:color w:val="000000"/>
              </w:rPr>
              <w:t>6</w:t>
            </w:r>
            <w:r w:rsidRPr="00DF03DA">
              <w:rPr>
                <w:rFonts w:cs="Calibri"/>
                <w:b/>
                <w:bCs/>
                <w:color w:val="000000"/>
              </w:rPr>
              <w:t>.</w:t>
            </w:r>
            <w:r>
              <w:rPr>
                <w:rFonts w:cs="Calibri"/>
                <w:b/>
                <w:bCs/>
                <w:color w:val="000000"/>
              </w:rPr>
              <w:t>439</w:t>
            </w:r>
            <w:r w:rsidRPr="00DF03DA">
              <w:rPr>
                <w:rFonts w:cs="Calibri"/>
                <w:b/>
                <w:bCs/>
                <w:color w:val="000000"/>
              </w:rPr>
              <w:t>,</w:t>
            </w:r>
            <w:r>
              <w:rPr>
                <w:rFonts w:cs="Calibri"/>
                <w:b/>
                <w:bCs/>
                <w:color w:val="000000"/>
              </w:rPr>
              <w:t>65</w:t>
            </w:r>
          </w:p>
        </w:tc>
      </w:tr>
    </w:tbl>
    <w:p w14:paraId="3BDB9AB1" w14:textId="425280E0" w:rsidR="001A4C43" w:rsidRPr="00E620D4" w:rsidRDefault="00497EA7" w:rsidP="00A61C0B">
      <w:pPr>
        <w:pStyle w:val="PADRO"/>
        <w:keepNext w:val="0"/>
        <w:widowControl/>
        <w:shd w:val="clear" w:color="auto" w:fill="auto"/>
        <w:spacing w:before="120" w:after="120" w:line="360" w:lineRule="auto"/>
        <w:ind w:left="360" w:firstLine="0"/>
        <w:rPr>
          <w:rFonts w:ascii="Times New Roman" w:hAnsi="Times New Roman" w:cs="Times New Roman"/>
          <w:sz w:val="23"/>
          <w:szCs w:val="23"/>
        </w:rPr>
      </w:pPr>
      <w:r w:rsidRPr="00497EA7">
        <w:rPr>
          <w:noProof/>
        </w:rPr>
        <w:t xml:space="preserve"> </w:t>
      </w:r>
    </w:p>
    <w:bookmarkEnd w:id="1"/>
    <w:p w14:paraId="70FDFE98" w14:textId="42B612C6" w:rsidR="007923AE" w:rsidRDefault="007923AE" w:rsidP="003C53E4">
      <w:pPr>
        <w:pStyle w:val="PADRO"/>
        <w:keepNext w:val="0"/>
        <w:widowControl/>
        <w:numPr>
          <w:ilvl w:val="1"/>
          <w:numId w:val="61"/>
        </w:numPr>
        <w:shd w:val="clear" w:color="auto" w:fill="auto"/>
        <w:spacing w:before="120" w:after="120"/>
        <w:ind w:left="709" w:hanging="425"/>
        <w:rPr>
          <w:rFonts w:ascii="Times New Roman" w:hAnsi="Times New Roman" w:cs="Times New Roman"/>
          <w:sz w:val="23"/>
          <w:szCs w:val="23"/>
        </w:rPr>
      </w:pPr>
      <w:r w:rsidRPr="00E10B22">
        <w:rPr>
          <w:rFonts w:ascii="Times New Roman" w:hAnsi="Times New Roman" w:cs="Times New Roman"/>
          <w:sz w:val="23"/>
          <w:szCs w:val="23"/>
        </w:rPr>
        <w:t>O critério de julgamento adotado será o</w:t>
      </w:r>
      <w:r w:rsidR="00E10B22" w:rsidRPr="00E10B22">
        <w:rPr>
          <w:rFonts w:ascii="Times New Roman" w:hAnsi="Times New Roman" w:cs="Times New Roman"/>
          <w:sz w:val="23"/>
          <w:szCs w:val="23"/>
        </w:rPr>
        <w:t xml:space="preserve"> </w:t>
      </w:r>
      <w:r w:rsidR="00F37D08">
        <w:rPr>
          <w:rFonts w:ascii="Times New Roman" w:hAnsi="Times New Roman" w:cs="Times New Roman"/>
          <w:b/>
          <w:bCs/>
          <w:sz w:val="23"/>
          <w:szCs w:val="23"/>
        </w:rPr>
        <w:t xml:space="preserve">MENOR PREÇO </w:t>
      </w:r>
      <w:r w:rsidR="00737034">
        <w:rPr>
          <w:rFonts w:ascii="Times New Roman" w:hAnsi="Times New Roman" w:cs="Times New Roman"/>
          <w:b/>
          <w:bCs/>
          <w:sz w:val="23"/>
          <w:szCs w:val="23"/>
        </w:rPr>
        <w:t xml:space="preserve">GLOBAL </w:t>
      </w:r>
      <w:r w:rsidR="00737034" w:rsidRPr="00737034">
        <w:rPr>
          <w:rFonts w:ascii="Times New Roman" w:hAnsi="Times New Roman" w:cs="Times New Roman"/>
          <w:sz w:val="23"/>
          <w:szCs w:val="23"/>
        </w:rPr>
        <w:t xml:space="preserve">como </w:t>
      </w:r>
      <w:r w:rsidR="00F75BBB">
        <w:rPr>
          <w:rFonts w:ascii="Times New Roman" w:hAnsi="Times New Roman" w:cs="Times New Roman"/>
          <w:sz w:val="23"/>
          <w:szCs w:val="23"/>
        </w:rPr>
        <w:t>determina</w:t>
      </w:r>
      <w:r w:rsidR="00737034" w:rsidRPr="00737034">
        <w:rPr>
          <w:rFonts w:ascii="Times New Roman" w:hAnsi="Times New Roman" w:cs="Times New Roman"/>
          <w:sz w:val="23"/>
          <w:szCs w:val="23"/>
        </w:rPr>
        <w:t xml:space="preserve"> o item 3.7 do Termo de Referência – Anexo I</w:t>
      </w:r>
      <w:r w:rsidR="000A2A48">
        <w:rPr>
          <w:rFonts w:ascii="Times New Roman" w:hAnsi="Times New Roman" w:cs="Times New Roman"/>
          <w:sz w:val="23"/>
          <w:szCs w:val="23"/>
        </w:rPr>
        <w:t>.</w:t>
      </w:r>
    </w:p>
    <w:p w14:paraId="26146D3C" w14:textId="77777777" w:rsidR="00EA2957" w:rsidRPr="00EA2957" w:rsidRDefault="00EA2957" w:rsidP="003C53E4">
      <w:pPr>
        <w:pStyle w:val="PADRO"/>
        <w:numPr>
          <w:ilvl w:val="1"/>
          <w:numId w:val="61"/>
        </w:numPr>
        <w:spacing w:before="120" w:after="120"/>
        <w:ind w:hanging="76"/>
        <w:rPr>
          <w:rFonts w:ascii="Times New Roman" w:hAnsi="Times New Roman" w:cs="Times New Roman"/>
          <w:sz w:val="23"/>
          <w:szCs w:val="23"/>
        </w:rPr>
      </w:pPr>
      <w:r w:rsidRPr="00EA2957">
        <w:rPr>
          <w:rFonts w:ascii="Times New Roman" w:hAnsi="Times New Roman" w:cs="Times New Roman"/>
          <w:sz w:val="23"/>
          <w:szCs w:val="23"/>
        </w:rPr>
        <w:t xml:space="preserve">As despesas com a execução do presente contrato correrão à conta das seguintes dotações </w:t>
      </w:r>
      <w:r w:rsidRPr="00EA2957">
        <w:rPr>
          <w:rFonts w:ascii="Times New Roman" w:hAnsi="Times New Roman" w:cs="Times New Roman"/>
          <w:sz w:val="23"/>
          <w:szCs w:val="23"/>
        </w:rPr>
        <w:lastRenderedPageBreak/>
        <w:t>orçamentárias, para o corrente exercício de:</w:t>
      </w:r>
    </w:p>
    <w:p w14:paraId="78AF6E76" w14:textId="77777777" w:rsidR="00EA2957" w:rsidRPr="00EA2957" w:rsidRDefault="00EA2957" w:rsidP="00EA2957">
      <w:pPr>
        <w:pStyle w:val="PADRO"/>
        <w:spacing w:before="120" w:after="120"/>
        <w:ind w:left="716" w:firstLine="0"/>
        <w:rPr>
          <w:rFonts w:ascii="Times New Roman" w:hAnsi="Times New Roman" w:cs="Times New Roman"/>
          <w:sz w:val="23"/>
          <w:szCs w:val="23"/>
        </w:rPr>
      </w:pPr>
    </w:p>
    <w:p w14:paraId="7E10BAC6" w14:textId="77777777" w:rsidR="00A35667" w:rsidRPr="00A35667" w:rsidRDefault="00EA2957" w:rsidP="00A35667">
      <w:pPr>
        <w:pStyle w:val="PADRO"/>
        <w:spacing w:before="120" w:after="120"/>
        <w:ind w:left="716"/>
        <w:rPr>
          <w:rFonts w:ascii="Times New Roman" w:hAnsi="Times New Roman" w:cs="Times New Roman"/>
          <w:sz w:val="23"/>
          <w:szCs w:val="23"/>
        </w:rPr>
      </w:pPr>
      <w:r w:rsidRPr="004545C7">
        <w:rPr>
          <w:rFonts w:ascii="Times New Roman" w:hAnsi="Times New Roman" w:cs="Times New Roman"/>
          <w:sz w:val="23"/>
          <w:szCs w:val="23"/>
        </w:rPr>
        <w:t xml:space="preserve">- </w:t>
      </w:r>
      <w:r w:rsidR="00A35667" w:rsidRPr="00A35667">
        <w:rPr>
          <w:rFonts w:ascii="Times New Roman" w:hAnsi="Times New Roman" w:cs="Times New Roman"/>
          <w:sz w:val="23"/>
          <w:szCs w:val="23"/>
        </w:rPr>
        <w:t>Unidade Orçamentária (UO):  012501 SECRETARIA MUNICIPAL DE RESILIÊNCIA URBANA, PROTEÇÃO E DEFESA CIVIL</w:t>
      </w:r>
    </w:p>
    <w:p w14:paraId="62DA3630" w14:textId="77777777" w:rsidR="00A35667" w:rsidRPr="00A35667" w:rsidRDefault="00A35667" w:rsidP="00A35667">
      <w:pPr>
        <w:pStyle w:val="PADRO"/>
        <w:spacing w:before="120" w:after="120"/>
        <w:ind w:left="716"/>
        <w:rPr>
          <w:rFonts w:ascii="Times New Roman" w:hAnsi="Times New Roman" w:cs="Times New Roman"/>
          <w:sz w:val="23"/>
          <w:szCs w:val="23"/>
        </w:rPr>
      </w:pPr>
      <w:r w:rsidRPr="00A35667">
        <w:rPr>
          <w:rFonts w:ascii="Times New Roman" w:hAnsi="Times New Roman" w:cs="Times New Roman"/>
          <w:sz w:val="23"/>
          <w:szCs w:val="23"/>
        </w:rPr>
        <w:t>Programa de Trabalho (PT): 15.182.0007.2.201 – PREVENÇÃO E REDUÇÃO DE DANOS E DESASTRES</w:t>
      </w:r>
    </w:p>
    <w:p w14:paraId="685DBDCE" w14:textId="77777777" w:rsidR="00A35667" w:rsidRPr="00A35667" w:rsidRDefault="00A35667" w:rsidP="00A35667">
      <w:pPr>
        <w:pStyle w:val="PADRO"/>
        <w:spacing w:before="120" w:after="120"/>
        <w:ind w:left="716"/>
        <w:rPr>
          <w:rFonts w:ascii="Times New Roman" w:hAnsi="Times New Roman" w:cs="Times New Roman"/>
          <w:sz w:val="23"/>
          <w:szCs w:val="23"/>
        </w:rPr>
      </w:pPr>
      <w:r w:rsidRPr="00A35667">
        <w:rPr>
          <w:rFonts w:ascii="Times New Roman" w:hAnsi="Times New Roman" w:cs="Times New Roman"/>
          <w:sz w:val="23"/>
          <w:szCs w:val="23"/>
        </w:rPr>
        <w:t>Fonte de Recursos (FR): 1500 – RECURSOS PRÓPRIOS</w:t>
      </w:r>
    </w:p>
    <w:p w14:paraId="1CEBE821" w14:textId="6F477707" w:rsidR="00EA2957" w:rsidRPr="00E620D4" w:rsidRDefault="00A35667" w:rsidP="00A35667">
      <w:pPr>
        <w:pStyle w:val="PADRO"/>
        <w:spacing w:before="120" w:after="120"/>
        <w:ind w:left="716"/>
        <w:rPr>
          <w:rFonts w:ascii="Times New Roman" w:hAnsi="Times New Roman" w:cs="Times New Roman"/>
          <w:sz w:val="23"/>
          <w:szCs w:val="23"/>
        </w:rPr>
      </w:pPr>
      <w:r w:rsidRPr="00A35667">
        <w:rPr>
          <w:rFonts w:ascii="Times New Roman" w:hAnsi="Times New Roman" w:cs="Times New Roman"/>
          <w:sz w:val="23"/>
          <w:szCs w:val="23"/>
        </w:rPr>
        <w:t>Natureza da Despesa (ND):  33903000 – MATERIAL DE CONSUMO</w:t>
      </w:r>
    </w:p>
    <w:p w14:paraId="02991101" w14:textId="0A26667A" w:rsidR="007923AE" w:rsidRPr="00E620D4" w:rsidRDefault="007923AE" w:rsidP="003C53E4">
      <w:pPr>
        <w:pStyle w:val="Ttulo1"/>
        <w:numPr>
          <w:ilvl w:val="0"/>
          <w:numId w:val="61"/>
        </w:numPr>
        <w:rPr>
          <w:rFonts w:cs="Times New Roman"/>
          <w:color w:val="auto"/>
          <w:sz w:val="23"/>
          <w:szCs w:val="23"/>
        </w:rPr>
      </w:pPr>
      <w:bookmarkStart w:id="2" w:name="_Toc104906819"/>
      <w:r w:rsidRPr="00E620D4">
        <w:rPr>
          <w:rFonts w:cs="Times New Roman"/>
          <w:color w:val="auto"/>
          <w:sz w:val="23"/>
          <w:szCs w:val="23"/>
        </w:rPr>
        <w:t>PARTICIPAÇÃO NA DISPENSA ELETRÔNICA.</w:t>
      </w:r>
      <w:bookmarkEnd w:id="2"/>
    </w:p>
    <w:p w14:paraId="452E1201" w14:textId="7A2FBE69" w:rsidR="007923AE" w:rsidRPr="00E620D4" w:rsidRDefault="007923AE" w:rsidP="003C53E4">
      <w:pPr>
        <w:numPr>
          <w:ilvl w:val="1"/>
          <w:numId w:val="6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sz w:val="23"/>
          <w:szCs w:val="23"/>
        </w:rPr>
        <w:t xml:space="preserve">A participação na presente dispensa eletrônica se dará mediante </w:t>
      </w:r>
      <w:r w:rsidRPr="00E620D4">
        <w:rPr>
          <w:rFonts w:ascii="Times New Roman" w:hAnsi="Times New Roman" w:cs="Times New Roman"/>
          <w:bCs/>
          <w:sz w:val="23"/>
          <w:szCs w:val="23"/>
        </w:rPr>
        <w:t xml:space="preserve">Sistema de Dispensa Eletrônica </w:t>
      </w:r>
      <w:r w:rsidRPr="00E620D4">
        <w:rPr>
          <w:rFonts w:ascii="Times New Roman" w:hAnsi="Times New Roman" w:cs="Times New Roman"/>
          <w:sz w:val="23"/>
          <w:szCs w:val="23"/>
        </w:rPr>
        <w:t xml:space="preserve">Portal de Compras </w:t>
      </w:r>
      <w:r w:rsidR="00735F08" w:rsidRPr="00E620D4">
        <w:rPr>
          <w:rFonts w:ascii="Times New Roman" w:hAnsi="Times New Roman" w:cs="Times New Roman"/>
          <w:sz w:val="23"/>
          <w:szCs w:val="23"/>
        </w:rPr>
        <w:t>Públicas</w:t>
      </w:r>
      <w:r w:rsidRPr="00E620D4">
        <w:rPr>
          <w:rFonts w:ascii="Times New Roman" w:hAnsi="Times New Roman" w:cs="Times New Roman"/>
          <w:sz w:val="23"/>
          <w:szCs w:val="23"/>
        </w:rPr>
        <w:t xml:space="preserve">-PCP disponível no </w:t>
      </w:r>
      <w:r w:rsidRPr="00E620D4">
        <w:rPr>
          <w:rFonts w:ascii="Times New Roman" w:hAnsi="Times New Roman" w:cs="Times New Roman"/>
          <w:bCs/>
          <w:sz w:val="23"/>
          <w:szCs w:val="23"/>
        </w:rPr>
        <w:t xml:space="preserve">endereço eletrônico </w:t>
      </w:r>
      <w:hyperlink r:id="rId12" w:history="1">
        <w:r w:rsidRPr="00E620D4">
          <w:rPr>
            <w:rStyle w:val="Hyperlink"/>
            <w:rFonts w:ascii="Times New Roman" w:hAnsi="Times New Roman" w:cs="Times New Roman"/>
            <w:sz w:val="23"/>
            <w:szCs w:val="23"/>
          </w:rPr>
          <w:t>https://www.portaldecompraspublicas.com.br/</w:t>
        </w:r>
      </w:hyperlink>
      <w:r w:rsidRPr="00E620D4">
        <w:rPr>
          <w:rStyle w:val="Hyperlink"/>
          <w:rFonts w:ascii="Times New Roman" w:hAnsi="Times New Roman" w:cs="Times New Roman"/>
          <w:sz w:val="23"/>
          <w:szCs w:val="23"/>
        </w:rPr>
        <w:t>.</w:t>
      </w:r>
    </w:p>
    <w:p w14:paraId="13758483" w14:textId="77777777" w:rsidR="007923AE" w:rsidRPr="00E620D4" w:rsidRDefault="007923AE" w:rsidP="003C53E4">
      <w:pPr>
        <w:numPr>
          <w:ilvl w:val="2"/>
          <w:numId w:val="61"/>
        </w:numPr>
        <w:autoSpaceDE w:val="0"/>
        <w:snapToGrid w:val="0"/>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E695F66" w14:textId="64115F0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Não poderão participar desta dispensa:</w:t>
      </w:r>
    </w:p>
    <w:p w14:paraId="2816BBA4" w14:textId="7AE31580" w:rsidR="007923AE" w:rsidRPr="00E620D4" w:rsidRDefault="00A16E81" w:rsidP="003C53E4">
      <w:pPr>
        <w:numPr>
          <w:ilvl w:val="2"/>
          <w:numId w:val="61"/>
        </w:numPr>
        <w:spacing w:before="120" w:after="120" w:line="276"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Empresas </w:t>
      </w:r>
      <w:r w:rsidR="007923AE" w:rsidRPr="00E620D4">
        <w:rPr>
          <w:rFonts w:ascii="Times New Roman" w:hAnsi="Times New Roman" w:cs="Times New Roman"/>
          <w:color w:val="000000" w:themeColor="text1"/>
          <w:sz w:val="23"/>
          <w:szCs w:val="23"/>
        </w:rPr>
        <w:t>estrangeir</w:t>
      </w:r>
      <w:r>
        <w:rPr>
          <w:rFonts w:ascii="Times New Roman" w:hAnsi="Times New Roman" w:cs="Times New Roman"/>
          <w:color w:val="000000" w:themeColor="text1"/>
          <w:sz w:val="23"/>
          <w:szCs w:val="23"/>
        </w:rPr>
        <w:t>a</w:t>
      </w:r>
      <w:r w:rsidR="007923AE" w:rsidRPr="00E620D4">
        <w:rPr>
          <w:rFonts w:ascii="Times New Roman" w:hAnsi="Times New Roman" w:cs="Times New Roman"/>
          <w:color w:val="000000" w:themeColor="text1"/>
          <w:sz w:val="23"/>
          <w:szCs w:val="23"/>
        </w:rPr>
        <w:t>s que não tenham representação legal no Brasil com poderes expressos para receber citação e responder administrativa ou judicialmente;</w:t>
      </w:r>
    </w:p>
    <w:p w14:paraId="0B294D5C" w14:textId="77777777" w:rsidR="007923AE" w:rsidRPr="00E620D4" w:rsidRDefault="007923AE" w:rsidP="003C53E4">
      <w:pPr>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se enquadrem nas seguintes vedações:</w:t>
      </w:r>
    </w:p>
    <w:p w14:paraId="4A89808A"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autor do anteprojeto, do projeto básico ou do projeto executivo, pessoa física ou jurídica, quando a contratação versar sobre obra, serviços ou fornecimento de bens a ele relacionados;</w:t>
      </w:r>
    </w:p>
    <w:p w14:paraId="1814F7DD"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775A8EE"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pessoa física ou jurídica que se encontre, ao tempo da contratação, impossibilitada de contratar em decorrência de sanção que lhe foi imposta;</w:t>
      </w:r>
    </w:p>
    <w:p w14:paraId="77DEB5E2"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F49005"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empresas controladoras, controladas ou coligadas, nos termos da </w:t>
      </w:r>
      <w:hyperlink r:id="rId13" w:history="1">
        <w:r w:rsidRPr="00E620D4">
          <w:rPr>
            <w:rStyle w:val="Hyperlink"/>
            <w:rFonts w:ascii="Times New Roman" w:eastAsia="Calibri" w:hAnsi="Times New Roman" w:cs="Times New Roman"/>
            <w:sz w:val="23"/>
            <w:szCs w:val="23"/>
          </w:rPr>
          <w:t>Lei nº 6.404, de 15 de dezembro de 1976</w:t>
        </w:r>
      </w:hyperlink>
      <w:r w:rsidRPr="00E620D4">
        <w:rPr>
          <w:rFonts w:ascii="Times New Roman" w:hAnsi="Times New Roman" w:cs="Times New Roman"/>
          <w:color w:val="000000"/>
          <w:sz w:val="23"/>
          <w:szCs w:val="23"/>
        </w:rPr>
        <w:t>, concorrendo entre si;</w:t>
      </w:r>
    </w:p>
    <w:p w14:paraId="0245DF78"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D9AB54A" w14:textId="77777777" w:rsidR="007923AE" w:rsidRPr="00E620D4" w:rsidRDefault="007923AE" w:rsidP="003C53E4">
      <w:pPr>
        <w:numPr>
          <w:ilvl w:val="3"/>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Equiparam-se aos autores do projeto as empresas integrantes do mesmo grupo econômico;</w:t>
      </w:r>
    </w:p>
    <w:p w14:paraId="4329C8A7" w14:textId="77777777" w:rsidR="007923AE" w:rsidRPr="00E620D4" w:rsidRDefault="007923AE" w:rsidP="003C53E4">
      <w:pPr>
        <w:numPr>
          <w:ilvl w:val="3"/>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503874F" w14:textId="77777777" w:rsidR="007923AE" w:rsidRPr="00E620D4" w:rsidRDefault="007923AE" w:rsidP="003C53E4">
      <w:pPr>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 xml:space="preserve">organizações da Sociedade Civil de Interesse Público - OSCIP, atuando nessa condição (Acórdão nº 746/2014-TCU-Plenário); </w:t>
      </w:r>
    </w:p>
    <w:p w14:paraId="636AB6F7" w14:textId="74BCC43C" w:rsidR="007923AE" w:rsidRPr="00E620D4" w:rsidRDefault="007923AE" w:rsidP="003C53E4">
      <w:pPr>
        <w:numPr>
          <w:ilvl w:val="1"/>
          <w:numId w:val="61"/>
        </w:numPr>
        <w:shd w:val="clear" w:color="auto" w:fill="FFFFFF" w:themeFill="background1"/>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Será permitida a participação de cooperativas, desde que apresentem demonstrativo de atuação em regime cooperado, com repartição de receitas e despesas entre os cooperados e atendam ao art. 16 da Lei nº 14.133/21.</w:t>
      </w:r>
    </w:p>
    <w:p w14:paraId="0FFA16B2" w14:textId="77777777" w:rsidR="007923AE" w:rsidRPr="00E620D4" w:rsidRDefault="007923AE" w:rsidP="003C53E4">
      <w:pPr>
        <w:numPr>
          <w:ilvl w:val="2"/>
          <w:numId w:val="61"/>
        </w:numPr>
        <w:shd w:val="clear" w:color="auto" w:fill="FFFFFF" w:themeFill="background1"/>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Em sendo permitida a participação de cooperativas, serão estendidas a elas os benefícios previstos para as microempresas e empresas de pequeno porte quando elas atenderem ao disposto no art. 34 da Lei nº 11.488, de 15 de junho de 2007.</w:t>
      </w:r>
    </w:p>
    <w:p w14:paraId="6B5598ED" w14:textId="77777777" w:rsidR="007923AE" w:rsidRPr="00E620D4" w:rsidRDefault="007923AE" w:rsidP="003C53E4">
      <w:pPr>
        <w:pStyle w:val="Ttulo1"/>
        <w:numPr>
          <w:ilvl w:val="0"/>
          <w:numId w:val="61"/>
        </w:numPr>
        <w:ind w:left="720"/>
        <w:rPr>
          <w:rFonts w:cs="Times New Roman"/>
          <w:color w:val="auto"/>
          <w:sz w:val="23"/>
          <w:szCs w:val="23"/>
        </w:rPr>
      </w:pPr>
      <w:bookmarkStart w:id="3" w:name="_Toc104906820"/>
      <w:r w:rsidRPr="00E620D4">
        <w:rPr>
          <w:rFonts w:cs="Times New Roman"/>
          <w:color w:val="auto"/>
          <w:sz w:val="23"/>
          <w:szCs w:val="23"/>
        </w:rPr>
        <w:t>INGRESSO NA DISPENSA ELETRÔNICA E CADASTRAMENTO DA PROPOSTA INICIAL</w:t>
      </w:r>
      <w:bookmarkEnd w:id="3"/>
    </w:p>
    <w:p w14:paraId="4DD89EDA" w14:textId="77777777" w:rsidR="007923AE" w:rsidRPr="00E620D4" w:rsidRDefault="007923AE" w:rsidP="003C53E4">
      <w:pPr>
        <w:numPr>
          <w:ilvl w:val="1"/>
          <w:numId w:val="6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ingresso do fornecedor na disputa da dispensa eletrônica se dará com o cadastramento de sua proposta inicial, na forma deste item.</w:t>
      </w:r>
    </w:p>
    <w:p w14:paraId="0A52FA9F" w14:textId="2EEF3E22" w:rsidR="007923AE" w:rsidRPr="00E620D4" w:rsidRDefault="007923AE" w:rsidP="003C53E4">
      <w:pPr>
        <w:numPr>
          <w:ilvl w:val="1"/>
          <w:numId w:val="61"/>
        </w:numPr>
        <w:autoSpaceDE w:val="0"/>
        <w:snapToGrid w:val="0"/>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O fornecedor interessado, após a divulgação do aviso de contratação direta, encaminhará, exclusivamente por meio do </w:t>
      </w:r>
      <w:r w:rsidRPr="00E620D4">
        <w:rPr>
          <w:rFonts w:ascii="Times New Roman" w:hAnsi="Times New Roman" w:cs="Times New Roman"/>
          <w:sz w:val="23"/>
          <w:szCs w:val="23"/>
        </w:rPr>
        <w:t xml:space="preserve">Portal de Compras </w:t>
      </w:r>
      <w:r w:rsidR="002F6C1A" w:rsidRPr="00E620D4">
        <w:rPr>
          <w:rFonts w:ascii="Times New Roman" w:hAnsi="Times New Roman" w:cs="Times New Roman"/>
          <w:sz w:val="23"/>
          <w:szCs w:val="23"/>
        </w:rPr>
        <w:t>Públicas</w:t>
      </w:r>
      <w:r w:rsidRPr="00E620D4">
        <w:rPr>
          <w:rFonts w:ascii="Times New Roman" w:hAnsi="Times New Roman" w:cs="Times New Roman"/>
          <w:sz w:val="23"/>
          <w:szCs w:val="23"/>
        </w:rPr>
        <w:t xml:space="preserve">-PCP, disponível no </w:t>
      </w:r>
      <w:r w:rsidRPr="00E620D4">
        <w:rPr>
          <w:rFonts w:ascii="Times New Roman" w:hAnsi="Times New Roman" w:cs="Times New Roman"/>
          <w:bCs/>
          <w:sz w:val="23"/>
          <w:szCs w:val="23"/>
        </w:rPr>
        <w:t xml:space="preserve">endereço eletrônico </w:t>
      </w:r>
      <w:hyperlink r:id="rId14" w:history="1">
        <w:r w:rsidRPr="00E620D4">
          <w:rPr>
            <w:rStyle w:val="Hyperlink"/>
            <w:rFonts w:ascii="Times New Roman" w:hAnsi="Times New Roman" w:cs="Times New Roman"/>
            <w:sz w:val="23"/>
            <w:szCs w:val="23"/>
          </w:rPr>
          <w:t>https://www.portaldecompraspublicas.com.br/</w:t>
        </w:r>
      </w:hyperlink>
      <w:r w:rsidRPr="00E620D4">
        <w:rPr>
          <w:rFonts w:ascii="Times New Roman" w:hAnsi="Times New Roman" w:cs="Times New Roman"/>
          <w:color w:val="000000" w:themeColor="text1"/>
          <w:sz w:val="23"/>
          <w:szCs w:val="23"/>
        </w:rPr>
        <w:t>, a proposta com a descrição do objeto ofertado, a marca do produto, quando for o caso, e o preço, até a data e o horário estabelecidos para abertura do procedimento.</w:t>
      </w:r>
    </w:p>
    <w:p w14:paraId="2C656F0B"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lastRenderedPageBreak/>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61C533"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Todas as especificações do </w:t>
      </w:r>
      <w:r w:rsidRPr="00E620D4">
        <w:rPr>
          <w:rFonts w:ascii="Times New Roman" w:hAnsi="Times New Roman" w:cs="Times New Roman"/>
          <w:color w:val="000000" w:themeColor="text1"/>
          <w:sz w:val="23"/>
          <w:szCs w:val="23"/>
        </w:rPr>
        <w:t>objeto</w:t>
      </w:r>
      <w:r w:rsidRPr="00E620D4">
        <w:rPr>
          <w:rFonts w:ascii="Times New Roman" w:hAnsi="Times New Roman" w:cs="Times New Roman"/>
          <w:sz w:val="23"/>
          <w:szCs w:val="23"/>
        </w:rPr>
        <w:t xml:space="preserve"> contidas na proposta, em especial o preço, vinculam a Contratada.</w:t>
      </w:r>
    </w:p>
    <w:p w14:paraId="23D704F4"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Nos valores propostos estarão inclusos todos os custos operacionais, encargos previdenciários, trabalhistas, tributários, comerciais e quaisquer outros que incidam direta ou indiretamente na prestação dos serviços;</w:t>
      </w:r>
    </w:p>
    <w:p w14:paraId="0AE5CCCD"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Os preços ofertados, tanto na proposta inicial, quanto na etapa de lances, serão de exclusiva responsabilidade do fornecedor, não lhe assistindo o direito de pleitear qualquer alteração, sob alegação de erro, omissão ou qualquer outro pretexto.</w:t>
      </w:r>
    </w:p>
    <w:p w14:paraId="2CEE84E1"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Se o regime tributário da empresa implicar o recolhimento de tributos em percentuais variáveis, a cotação adequada será a que corresponde à média dos efetivos recolhimentos da empresa nos últimos doze meses. </w:t>
      </w:r>
    </w:p>
    <w:p w14:paraId="556C6C40"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Independentemente do percentual de tributo inserido na planilha, no pagamento serão retidos na fonte os percentuais estabelecidos na legislação vigente.</w:t>
      </w:r>
    </w:p>
    <w:p w14:paraId="3B81BC26"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A apresentação das propostas implica obrigatoriedade do cumprimento das disposições nelas contidas, em conformidade com o que dispõe </w:t>
      </w:r>
      <w:r w:rsidRPr="00E21088">
        <w:rPr>
          <w:rFonts w:ascii="Times New Roman" w:hAnsi="Times New Roman" w:cs="Times New Roman"/>
          <w:color w:val="000000" w:themeColor="text1"/>
          <w:sz w:val="23"/>
          <w:szCs w:val="23"/>
        </w:rPr>
        <w:t xml:space="preserve">o Termo de Referência, assumindo </w:t>
      </w:r>
      <w:r w:rsidRPr="00E620D4">
        <w:rPr>
          <w:rFonts w:ascii="Times New Roman" w:hAnsi="Times New Roman" w:cs="Times New Roman"/>
          <w:sz w:val="23"/>
          <w:szCs w:val="23"/>
        </w:rPr>
        <w:t>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B1BE308"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 xml:space="preserve">No cadastramento da proposta inicial, o fornecedor deverá, também, </w:t>
      </w:r>
      <w:r w:rsidRPr="003B5FBE">
        <w:rPr>
          <w:rFonts w:ascii="Times New Roman" w:hAnsi="Times New Roman" w:cs="Times New Roman"/>
          <w:b/>
          <w:bCs/>
          <w:color w:val="000000"/>
          <w:sz w:val="23"/>
          <w:szCs w:val="23"/>
        </w:rPr>
        <w:t xml:space="preserve">assinalar “sim” ou “não” </w:t>
      </w:r>
      <w:r w:rsidRPr="00E620D4">
        <w:rPr>
          <w:rFonts w:ascii="Times New Roman" w:hAnsi="Times New Roman" w:cs="Times New Roman"/>
          <w:color w:val="000000"/>
          <w:sz w:val="23"/>
          <w:szCs w:val="23"/>
        </w:rPr>
        <w:t xml:space="preserve">em campo </w:t>
      </w:r>
      <w:r w:rsidRPr="00E620D4">
        <w:rPr>
          <w:rFonts w:ascii="Times New Roman" w:hAnsi="Times New Roman" w:cs="Times New Roman"/>
          <w:sz w:val="23"/>
          <w:szCs w:val="23"/>
        </w:rPr>
        <w:t>próprio</w:t>
      </w:r>
      <w:r w:rsidRPr="00E620D4">
        <w:rPr>
          <w:rFonts w:ascii="Times New Roman" w:hAnsi="Times New Roman" w:cs="Times New Roman"/>
          <w:color w:val="000000"/>
          <w:sz w:val="23"/>
          <w:szCs w:val="23"/>
        </w:rPr>
        <w:t xml:space="preserve"> do sistema eletrônico, às seguintes declarações:</w:t>
      </w:r>
    </w:p>
    <w:p w14:paraId="77E192F4" w14:textId="77777777" w:rsidR="007923AE" w:rsidRPr="00E620D4" w:rsidRDefault="007923AE" w:rsidP="007923AE">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23CF8DF5"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6C85B875"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61025324"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313C88FC" w14:textId="77777777" w:rsidR="007923AE" w:rsidRPr="00E620D4" w:rsidRDefault="007923AE" w:rsidP="003C53E4">
      <w:pPr>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inexistem fatos impeditivos para sua habilitação no certame, ciente da obrigatoriedade de declarar ocorrências posteriores;</w:t>
      </w:r>
    </w:p>
    <w:p w14:paraId="4F8DA637" w14:textId="77777777" w:rsidR="007923AE" w:rsidRPr="00E620D4" w:rsidRDefault="007923AE" w:rsidP="003C53E4">
      <w:pPr>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está ciente e concorda com as condições contidas no Aviso de Contratação Direta e seus anexos;</w:t>
      </w:r>
    </w:p>
    <w:p w14:paraId="082E702A" w14:textId="77777777" w:rsidR="007923AE" w:rsidRPr="00E620D4" w:rsidRDefault="007923AE" w:rsidP="003C53E4">
      <w:pPr>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assume a responsabilidade pelas transações que forem efetuadas no sistema, assumindo como firmes e verdadeiras;</w:t>
      </w:r>
    </w:p>
    <w:p w14:paraId="7891A91C" w14:textId="77777777" w:rsidR="007923AE" w:rsidRPr="00E620D4" w:rsidRDefault="007923AE" w:rsidP="003C53E4">
      <w:pPr>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cumpre as exigências de reserva de cargos para pessoa com deficiência e para reabilitado da Previdência Social, de que trata o art. 93 da Lei nº 8.213/91.</w:t>
      </w:r>
    </w:p>
    <w:p w14:paraId="07119DAC" w14:textId="77777777" w:rsidR="007923AE" w:rsidRPr="00E620D4" w:rsidRDefault="007923AE" w:rsidP="003C53E4">
      <w:pPr>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lastRenderedPageBreak/>
        <w:t>que não emprega menor de 18 anos em trabalho noturno, perigoso ou insalubre e não emprega menor de 16 anos, salvo menor, a partir de 14 anos, na condição de aprendiz, nos termos do artigo 7°, XXXIII, da Constituição;</w:t>
      </w:r>
    </w:p>
    <w:p w14:paraId="5F23E5EF" w14:textId="77777777" w:rsidR="007923AE" w:rsidRPr="00E620D4" w:rsidRDefault="007923AE" w:rsidP="003C53E4">
      <w:pPr>
        <w:pStyle w:val="Ttulo1"/>
        <w:numPr>
          <w:ilvl w:val="0"/>
          <w:numId w:val="61"/>
        </w:numPr>
        <w:ind w:left="720"/>
        <w:rPr>
          <w:rFonts w:cs="Times New Roman"/>
          <w:color w:val="auto"/>
          <w:sz w:val="23"/>
          <w:szCs w:val="23"/>
        </w:rPr>
      </w:pPr>
      <w:bookmarkStart w:id="4" w:name="_Toc104906821"/>
      <w:r w:rsidRPr="00E620D4">
        <w:rPr>
          <w:rFonts w:cs="Times New Roman"/>
          <w:color w:val="auto"/>
          <w:sz w:val="23"/>
          <w:szCs w:val="23"/>
        </w:rPr>
        <w:t>FASE DE LANCES</w:t>
      </w:r>
      <w:bookmarkEnd w:id="4"/>
    </w:p>
    <w:p w14:paraId="7F38EB65" w14:textId="3FC83608" w:rsidR="007923AE" w:rsidRDefault="007923AE" w:rsidP="003C53E4">
      <w:pPr>
        <w:pStyle w:val="PargrafodaLista"/>
        <w:numPr>
          <w:ilvl w:val="1"/>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A </w:t>
      </w:r>
      <w:r w:rsidRPr="00C20AE3">
        <w:rPr>
          <w:rFonts w:ascii="Times New Roman" w:hAnsi="Times New Roman" w:cs="Times New Roman"/>
          <w:color w:val="000000" w:themeColor="text1"/>
          <w:sz w:val="23"/>
          <w:szCs w:val="23"/>
        </w:rPr>
        <w:t xml:space="preserve">partir das </w:t>
      </w:r>
      <w:r w:rsidR="00CD6F5D">
        <w:rPr>
          <w:rFonts w:ascii="Times New Roman" w:hAnsi="Times New Roman" w:cs="Times New Roman"/>
          <w:b/>
          <w:bCs/>
          <w:u w:val="single"/>
        </w:rPr>
        <w:t>09</w:t>
      </w:r>
      <w:r w:rsidR="00D757BC" w:rsidRPr="00C20AE3">
        <w:rPr>
          <w:rFonts w:ascii="Times New Roman" w:hAnsi="Times New Roman" w:cs="Times New Roman"/>
          <w:b/>
          <w:bCs/>
          <w:u w:val="single"/>
        </w:rPr>
        <w:t>:</w:t>
      </w:r>
      <w:r w:rsidR="00C20AE3" w:rsidRPr="00C20AE3">
        <w:rPr>
          <w:rFonts w:ascii="Times New Roman" w:hAnsi="Times New Roman" w:cs="Times New Roman"/>
          <w:b/>
          <w:bCs/>
          <w:u w:val="single"/>
        </w:rPr>
        <w:t>3</w:t>
      </w:r>
      <w:r w:rsidR="00D757BC" w:rsidRPr="00C20AE3">
        <w:rPr>
          <w:rFonts w:ascii="Times New Roman" w:hAnsi="Times New Roman" w:cs="Times New Roman"/>
          <w:b/>
          <w:bCs/>
          <w:u w:val="single"/>
        </w:rPr>
        <w:t xml:space="preserve">0h </w:t>
      </w:r>
      <w:r w:rsidRPr="00C20AE3">
        <w:rPr>
          <w:rFonts w:ascii="Times New Roman" w:hAnsi="Times New Roman" w:cs="Times New Roman"/>
          <w:color w:val="000000" w:themeColor="text1"/>
          <w:sz w:val="23"/>
          <w:szCs w:val="23"/>
        </w:rPr>
        <w:t>da data</w:t>
      </w:r>
      <w:r w:rsidRPr="00E620D4">
        <w:rPr>
          <w:rFonts w:ascii="Times New Roman" w:hAnsi="Times New Roman" w:cs="Times New Roman"/>
          <w:color w:val="000000" w:themeColor="text1"/>
          <w:sz w:val="23"/>
          <w:szCs w:val="23"/>
        </w:rPr>
        <w:t xml:space="preserve"> estabelecida neste Aviso de Dispensa </w:t>
      </w:r>
      <w:r w:rsidR="002F6C1A" w:rsidRPr="00E620D4">
        <w:rPr>
          <w:rFonts w:ascii="Times New Roman" w:hAnsi="Times New Roman" w:cs="Times New Roman"/>
          <w:color w:val="000000" w:themeColor="text1"/>
          <w:sz w:val="23"/>
          <w:szCs w:val="23"/>
        </w:rPr>
        <w:t>Eletrônica</w:t>
      </w:r>
      <w:r w:rsidRPr="00E620D4">
        <w:rPr>
          <w:rFonts w:ascii="Times New Roman" w:hAnsi="Times New Roman" w:cs="Times New Roman"/>
          <w:color w:val="000000" w:themeColor="text1"/>
          <w:sz w:val="23"/>
          <w:szCs w:val="23"/>
        </w:rPr>
        <w:t xml:space="preserve">, a sessão pública será automaticamente aberta pelo sistema para o envio de lances públicos e sucessivos, </w:t>
      </w:r>
      <w:r w:rsidRPr="00E620D4">
        <w:rPr>
          <w:rFonts w:ascii="Times New Roman" w:hAnsi="Times New Roman" w:cs="Times New Roman"/>
          <w:bCs/>
          <w:sz w:val="23"/>
          <w:szCs w:val="23"/>
        </w:rPr>
        <w:t>exclusivamente por meio do sistema eletrônico</w:t>
      </w:r>
      <w:r w:rsidRPr="00E620D4">
        <w:rPr>
          <w:rFonts w:ascii="Times New Roman" w:hAnsi="Times New Roman" w:cs="Times New Roman"/>
          <w:sz w:val="23"/>
          <w:szCs w:val="23"/>
        </w:rPr>
        <w:t xml:space="preserve">, </w:t>
      </w:r>
      <w:r w:rsidRPr="00E620D4">
        <w:rPr>
          <w:rFonts w:ascii="Times New Roman" w:hAnsi="Times New Roman" w:cs="Times New Roman"/>
          <w:color w:val="000000" w:themeColor="text1"/>
          <w:sz w:val="23"/>
          <w:szCs w:val="23"/>
        </w:rPr>
        <w:t>sendo encerrado no horário de finalização de lances também já previsto neste aviso.</w:t>
      </w:r>
    </w:p>
    <w:p w14:paraId="358367B8"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45AB7F45" w14:textId="77777777" w:rsidR="007923AE" w:rsidRDefault="007923AE" w:rsidP="003C53E4">
      <w:pPr>
        <w:pStyle w:val="PargrafodaLista"/>
        <w:numPr>
          <w:ilvl w:val="1"/>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Iniciada a etapa competitiva, os fornecedores deverão encaminhar lances exclusivamente por meio de sistema eletrônico, sendo imediatamente informados do seu recebimento e do valor consignado no registro. </w:t>
      </w:r>
    </w:p>
    <w:p w14:paraId="5224E7E4"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5F3E6463" w14:textId="1AB00521" w:rsidR="007923AE" w:rsidRDefault="007923AE" w:rsidP="003C53E4">
      <w:pPr>
        <w:pStyle w:val="PargrafodaLista"/>
        <w:numPr>
          <w:ilvl w:val="2"/>
          <w:numId w:val="61"/>
        </w:numPr>
        <w:spacing w:before="120" w:after="120" w:line="276" w:lineRule="auto"/>
        <w:jc w:val="both"/>
        <w:rPr>
          <w:rFonts w:ascii="Times New Roman" w:hAnsi="Times New Roman" w:cs="Times New Roman"/>
          <w:b/>
          <w:bCs/>
          <w:sz w:val="23"/>
          <w:szCs w:val="23"/>
        </w:rPr>
      </w:pPr>
      <w:r w:rsidRPr="00E620D4">
        <w:rPr>
          <w:rFonts w:ascii="Times New Roman" w:hAnsi="Times New Roman" w:cs="Times New Roman"/>
          <w:b/>
          <w:bCs/>
          <w:sz w:val="23"/>
          <w:szCs w:val="23"/>
        </w:rPr>
        <w:t xml:space="preserve">O lance deverá ser ofertado pelo valor </w:t>
      </w:r>
      <w:r w:rsidR="00AF56CD">
        <w:rPr>
          <w:rFonts w:ascii="Times New Roman" w:hAnsi="Times New Roman" w:cs="Times New Roman"/>
          <w:b/>
          <w:bCs/>
          <w:sz w:val="23"/>
          <w:szCs w:val="23"/>
        </w:rPr>
        <w:t>GLOBAL</w:t>
      </w:r>
      <w:r w:rsidRPr="00E620D4">
        <w:rPr>
          <w:rFonts w:ascii="Times New Roman" w:hAnsi="Times New Roman" w:cs="Times New Roman"/>
          <w:b/>
          <w:bCs/>
          <w:sz w:val="23"/>
          <w:szCs w:val="23"/>
        </w:rPr>
        <w:t>.</w:t>
      </w:r>
    </w:p>
    <w:p w14:paraId="0AD61620" w14:textId="77777777" w:rsidR="003B5FBE" w:rsidRPr="00E620D4" w:rsidRDefault="003B5FBE" w:rsidP="003B5FBE">
      <w:pPr>
        <w:pStyle w:val="PargrafodaLista"/>
        <w:spacing w:before="120" w:after="120" w:line="276" w:lineRule="auto"/>
        <w:ind w:left="1224"/>
        <w:jc w:val="both"/>
        <w:rPr>
          <w:rFonts w:ascii="Times New Roman" w:hAnsi="Times New Roman" w:cs="Times New Roman"/>
          <w:b/>
          <w:bCs/>
          <w:sz w:val="23"/>
          <w:szCs w:val="23"/>
        </w:rPr>
      </w:pPr>
    </w:p>
    <w:p w14:paraId="779E2080" w14:textId="77777777" w:rsidR="007923AE" w:rsidRDefault="007923AE" w:rsidP="003C53E4">
      <w:pPr>
        <w:pStyle w:val="PargrafodaLista"/>
        <w:numPr>
          <w:ilvl w:val="1"/>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fornecedor somente poderá oferecer valor inferior em relação ao último lance por ele ofertado e registrado pelo sistema.</w:t>
      </w:r>
    </w:p>
    <w:p w14:paraId="58600E64"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0851B5FB" w14:textId="77777777" w:rsidR="007923AE" w:rsidRDefault="007923AE"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A0D6D3E"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41BF0BD1" w14:textId="0F95D631" w:rsidR="007923AE" w:rsidRPr="003B5FBE" w:rsidRDefault="00274473"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Não </w:t>
      </w:r>
      <w:r w:rsidR="003D10BD">
        <w:rPr>
          <w:rFonts w:ascii="Times New Roman" w:hAnsi="Times New Roman" w:cs="Times New Roman"/>
          <w:sz w:val="23"/>
          <w:szCs w:val="23"/>
        </w:rPr>
        <w:t xml:space="preserve">haverá </w:t>
      </w:r>
      <w:r w:rsidR="003D10BD" w:rsidRPr="00E620D4">
        <w:rPr>
          <w:rFonts w:ascii="Times New Roman" w:hAnsi="Times New Roman" w:cs="Times New Roman"/>
          <w:sz w:val="23"/>
          <w:szCs w:val="23"/>
        </w:rPr>
        <w:t>intervalo</w:t>
      </w:r>
      <w:r w:rsidR="007923AE" w:rsidRPr="00E620D4">
        <w:rPr>
          <w:rFonts w:ascii="Times New Roman" w:hAnsi="Times New Roman" w:cs="Times New Roman"/>
          <w:sz w:val="23"/>
          <w:szCs w:val="23"/>
        </w:rPr>
        <w:t xml:space="preserve"> mínimo de diferença de valores ou percentuais entre os lances</w:t>
      </w:r>
      <w:r>
        <w:rPr>
          <w:rFonts w:ascii="Times New Roman" w:hAnsi="Times New Roman" w:cs="Times New Roman"/>
          <w:sz w:val="23"/>
          <w:szCs w:val="23"/>
        </w:rPr>
        <w:t>.</w:t>
      </w:r>
    </w:p>
    <w:p w14:paraId="5E2C25C7"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59351C27" w14:textId="77777777" w:rsidR="007923AE" w:rsidRDefault="007923AE" w:rsidP="003C53E4">
      <w:pPr>
        <w:pStyle w:val="PargrafodaLista"/>
        <w:numPr>
          <w:ilvl w:val="1"/>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lances iguais ao menor já ofertado, prevalecerá aquele que for recebido e registrado primeiro no sistema.</w:t>
      </w:r>
    </w:p>
    <w:p w14:paraId="59985DC0"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585EC17" w14:textId="77777777" w:rsidR="007923AE" w:rsidRDefault="007923AE" w:rsidP="003C53E4">
      <w:pPr>
        <w:pStyle w:val="PargrafodaLista"/>
        <w:numPr>
          <w:ilvl w:val="1"/>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Caso o fornecedor não apresente lances, concorrerá com o valor de sua proposta.</w:t>
      </w:r>
    </w:p>
    <w:p w14:paraId="5615A34D"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DBF2C15" w14:textId="77777777" w:rsidR="007923AE" w:rsidRDefault="007923AE" w:rsidP="003C53E4">
      <w:pPr>
        <w:pStyle w:val="PargrafodaLista"/>
        <w:numPr>
          <w:ilvl w:val="1"/>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Durante o procedimento, os fornecedores serão informados, em tempo real, do valor do menor lance registrado, vedada a identificação do fornecedor.</w:t>
      </w:r>
    </w:p>
    <w:p w14:paraId="73FFFCE8"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0A0B19E4" w14:textId="77777777" w:rsidR="007923AE" w:rsidRDefault="007923AE" w:rsidP="003C53E4">
      <w:pPr>
        <w:pStyle w:val="PargrafodaLista"/>
        <w:numPr>
          <w:ilvl w:val="1"/>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Imediatamente após o término do prazo estabelecido para a fase de lances, haverá o seu encerramento, com o ordenamento e divulgação dos lances, pelo sistema, em ordem crescente de classificação.</w:t>
      </w:r>
    </w:p>
    <w:p w14:paraId="6C26A18D"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2569EFF0"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6ED07C2" w14:textId="77777777" w:rsidR="007923AE" w:rsidRPr="00E620D4" w:rsidRDefault="007923AE" w:rsidP="003C53E4">
      <w:pPr>
        <w:pStyle w:val="PargrafodaLista"/>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lastRenderedPageBreak/>
        <w:t>O encerramento da fase de lances ocorrerá de forma automática pontualmente no horário indicado, sem qualquer possibilidade de prorrogação e não havendo tempo aleatório ou mecanismo similar.</w:t>
      </w:r>
    </w:p>
    <w:p w14:paraId="2E4F85B4" w14:textId="77777777" w:rsidR="007923AE" w:rsidRPr="00E620D4" w:rsidRDefault="007923AE" w:rsidP="007923AE">
      <w:pPr>
        <w:pStyle w:val="PargrafodaLista"/>
        <w:spacing w:before="120" w:after="120" w:line="276" w:lineRule="auto"/>
        <w:ind w:left="1224"/>
        <w:jc w:val="both"/>
        <w:rPr>
          <w:rFonts w:ascii="Times New Roman" w:hAnsi="Times New Roman" w:cs="Times New Roman"/>
          <w:sz w:val="23"/>
          <w:szCs w:val="23"/>
        </w:rPr>
      </w:pPr>
    </w:p>
    <w:p w14:paraId="3BC91745" w14:textId="77777777" w:rsidR="007923AE" w:rsidRPr="00E620D4" w:rsidRDefault="007923AE" w:rsidP="003C53E4">
      <w:pPr>
        <w:pStyle w:val="Ttulo1"/>
        <w:numPr>
          <w:ilvl w:val="0"/>
          <w:numId w:val="61"/>
        </w:numPr>
        <w:ind w:left="720"/>
        <w:rPr>
          <w:rFonts w:cs="Times New Roman"/>
          <w:color w:val="auto"/>
          <w:sz w:val="23"/>
          <w:szCs w:val="23"/>
        </w:rPr>
      </w:pPr>
      <w:bookmarkStart w:id="5" w:name="_Toc104906822"/>
      <w:r w:rsidRPr="00E620D4">
        <w:rPr>
          <w:rFonts w:cs="Times New Roman"/>
          <w:color w:val="auto"/>
          <w:sz w:val="23"/>
          <w:szCs w:val="23"/>
        </w:rPr>
        <w:t>JULGAMENTO DAS PROPOSTAS DE PREÇO</w:t>
      </w:r>
      <w:bookmarkEnd w:id="5"/>
    </w:p>
    <w:p w14:paraId="2C8E737B" w14:textId="77777777" w:rsidR="007923AE" w:rsidRDefault="007923AE" w:rsidP="003C53E4">
      <w:pPr>
        <w:pStyle w:val="PargrafodaLista"/>
        <w:numPr>
          <w:ilvl w:val="1"/>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Encerrada a fase de lances, será verificada a conformidade da proposta classificada em primeiro lugar quanto à adequação do objeto e à compatibilidade do preço em relação ao estipulado para a contratação.</w:t>
      </w:r>
    </w:p>
    <w:p w14:paraId="73175B96" w14:textId="77777777" w:rsidR="00507A3A" w:rsidRPr="00E620D4" w:rsidRDefault="00507A3A" w:rsidP="00507A3A">
      <w:pPr>
        <w:pStyle w:val="PargrafodaLista"/>
        <w:spacing w:before="120" w:after="120" w:line="276" w:lineRule="auto"/>
        <w:ind w:left="792"/>
        <w:jc w:val="both"/>
        <w:rPr>
          <w:rFonts w:ascii="Times New Roman" w:hAnsi="Times New Roman" w:cs="Times New Roman"/>
          <w:sz w:val="23"/>
          <w:szCs w:val="23"/>
        </w:rPr>
      </w:pPr>
    </w:p>
    <w:p w14:paraId="6FF0FF1C" w14:textId="77777777" w:rsidR="007923AE" w:rsidRDefault="007923AE" w:rsidP="003C53E4">
      <w:pPr>
        <w:pStyle w:val="PargrafodaLista"/>
        <w:numPr>
          <w:ilvl w:val="1"/>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No caso de o preço da proposta vencedora estar acima do estimado pela Administração, poderá haver a negociação de condições mais vantajosas.</w:t>
      </w:r>
    </w:p>
    <w:p w14:paraId="15FDF695" w14:textId="77777777" w:rsidR="00507A3A" w:rsidRPr="00507A3A" w:rsidRDefault="00507A3A" w:rsidP="00507A3A">
      <w:pPr>
        <w:pStyle w:val="PargrafodaLista"/>
        <w:rPr>
          <w:rFonts w:ascii="Times New Roman" w:hAnsi="Times New Roman" w:cs="Times New Roman"/>
          <w:sz w:val="23"/>
          <w:szCs w:val="23"/>
        </w:rPr>
      </w:pPr>
    </w:p>
    <w:p w14:paraId="39EEB762" w14:textId="77777777" w:rsidR="00507A3A" w:rsidRPr="00E620D4" w:rsidRDefault="00507A3A" w:rsidP="00507A3A">
      <w:pPr>
        <w:pStyle w:val="PargrafodaLista"/>
        <w:spacing w:before="120" w:after="120" w:line="276" w:lineRule="auto"/>
        <w:ind w:left="792"/>
        <w:jc w:val="both"/>
        <w:rPr>
          <w:rFonts w:ascii="Times New Roman" w:hAnsi="Times New Roman" w:cs="Times New Roman"/>
          <w:sz w:val="23"/>
          <w:szCs w:val="23"/>
        </w:rPr>
      </w:pPr>
    </w:p>
    <w:p w14:paraId="0B77D5AD" w14:textId="77777777" w:rsidR="007923AE" w:rsidRPr="00507A3A" w:rsidRDefault="007923AE" w:rsidP="003C53E4">
      <w:pPr>
        <w:pStyle w:val="PargrafodaLista"/>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Neste caso, será encaminhada contraproposta ao fornecedor que tenha apresentado o melhor preço, para que seja obtida melhor proposta com preço compatível ao estimado pela Administração.</w:t>
      </w:r>
    </w:p>
    <w:p w14:paraId="4AF416CF" w14:textId="77777777" w:rsidR="00507A3A" w:rsidRPr="00E620D4" w:rsidRDefault="00507A3A" w:rsidP="00507A3A">
      <w:pPr>
        <w:pStyle w:val="PargrafodaLista"/>
        <w:spacing w:before="120" w:after="120" w:line="276" w:lineRule="auto"/>
        <w:ind w:left="1224"/>
        <w:jc w:val="both"/>
        <w:rPr>
          <w:rFonts w:ascii="Times New Roman" w:hAnsi="Times New Roman" w:cs="Times New Roman"/>
          <w:sz w:val="23"/>
          <w:szCs w:val="23"/>
        </w:rPr>
      </w:pPr>
    </w:p>
    <w:p w14:paraId="0F4D151C" w14:textId="77777777" w:rsidR="007923AE" w:rsidRDefault="007923AE" w:rsidP="003C53E4">
      <w:pPr>
        <w:pStyle w:val="PargrafodaLista"/>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E59560" w14:textId="77777777" w:rsidR="00507A3A" w:rsidRPr="00507A3A" w:rsidRDefault="00507A3A" w:rsidP="00507A3A">
      <w:pPr>
        <w:pStyle w:val="PargrafodaLista"/>
        <w:rPr>
          <w:rFonts w:ascii="Times New Roman" w:hAnsi="Times New Roman" w:cs="Times New Roman"/>
          <w:sz w:val="23"/>
          <w:szCs w:val="23"/>
        </w:rPr>
      </w:pPr>
    </w:p>
    <w:p w14:paraId="1B2F7CAF" w14:textId="77777777" w:rsidR="007923AE" w:rsidRDefault="007923AE" w:rsidP="003C53E4">
      <w:pPr>
        <w:pStyle w:val="PargrafodaLista"/>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Em qualquer caso, concluída a negociação, o resultado será registrado na ata do procedimento da dispensa eletrônica.</w:t>
      </w:r>
    </w:p>
    <w:p w14:paraId="2220A20C" w14:textId="77777777" w:rsidR="00507A3A" w:rsidRPr="00507A3A" w:rsidRDefault="00507A3A" w:rsidP="00507A3A">
      <w:pPr>
        <w:pStyle w:val="PargrafodaLista"/>
        <w:rPr>
          <w:rFonts w:ascii="Times New Roman" w:hAnsi="Times New Roman" w:cs="Times New Roman"/>
          <w:sz w:val="23"/>
          <w:szCs w:val="23"/>
        </w:rPr>
      </w:pPr>
    </w:p>
    <w:p w14:paraId="07CF112E" w14:textId="77777777" w:rsidR="007923AE" w:rsidRPr="00E620D4" w:rsidRDefault="007923AE" w:rsidP="003C53E4">
      <w:pPr>
        <w:pStyle w:val="PargrafodaLista"/>
        <w:numPr>
          <w:ilvl w:val="1"/>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Estando o preço compatível, será solicitado o envio da proposta e, se necessário, de documentos complementares, adequada ao último lance.</w:t>
      </w:r>
    </w:p>
    <w:p w14:paraId="2DD2CFC1" w14:textId="77777777" w:rsidR="007923AE" w:rsidRPr="00E620D4" w:rsidRDefault="007923AE" w:rsidP="003C53E4">
      <w:pPr>
        <w:numPr>
          <w:ilvl w:val="1"/>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O prazo de validade </w:t>
      </w:r>
      <w:r w:rsidRPr="00E620D4">
        <w:rPr>
          <w:rFonts w:ascii="Times New Roman" w:hAnsi="Times New Roman" w:cs="Times New Roman"/>
          <w:sz w:val="23"/>
          <w:szCs w:val="23"/>
        </w:rPr>
        <w:t>da</w:t>
      </w:r>
      <w:r w:rsidRPr="00E620D4">
        <w:rPr>
          <w:rFonts w:ascii="Times New Roman" w:hAnsi="Times New Roman" w:cs="Times New Roman"/>
          <w:color w:val="000000" w:themeColor="text1"/>
          <w:sz w:val="23"/>
          <w:szCs w:val="23"/>
        </w:rPr>
        <w:t xml:space="preserve"> proposta não será inferior a </w:t>
      </w:r>
      <w:r w:rsidRPr="00E620D4">
        <w:rPr>
          <w:rFonts w:ascii="Times New Roman" w:hAnsi="Times New Roman" w:cs="Times New Roman"/>
          <w:sz w:val="23"/>
          <w:szCs w:val="23"/>
        </w:rPr>
        <w:t>60 (sessenta) dias</w:t>
      </w:r>
      <w:r w:rsidRPr="00E620D4">
        <w:rPr>
          <w:rFonts w:ascii="Times New Roman" w:hAnsi="Times New Roman" w:cs="Times New Roman"/>
          <w:b/>
          <w:bCs/>
          <w:color w:val="000000" w:themeColor="text1"/>
          <w:sz w:val="23"/>
          <w:szCs w:val="23"/>
        </w:rPr>
        <w:t>,</w:t>
      </w:r>
      <w:r w:rsidRPr="00E620D4">
        <w:rPr>
          <w:rFonts w:ascii="Times New Roman" w:hAnsi="Times New Roman" w:cs="Times New Roman"/>
          <w:color w:val="000000" w:themeColor="text1"/>
          <w:sz w:val="23"/>
          <w:szCs w:val="23"/>
        </w:rPr>
        <w:t xml:space="preserve"> a contar da data de sua apresentação.</w:t>
      </w:r>
    </w:p>
    <w:p w14:paraId="0B78E1E1" w14:textId="77777777" w:rsidR="007923AE" w:rsidRDefault="007923AE" w:rsidP="003C53E4">
      <w:pPr>
        <w:pStyle w:val="PargrafodaLista"/>
        <w:numPr>
          <w:ilvl w:val="1"/>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Será desclassificada a proposta vencedora que: </w:t>
      </w:r>
    </w:p>
    <w:p w14:paraId="6616B3EE"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377E2225" w14:textId="77777777" w:rsidR="007923AE" w:rsidRDefault="007923AE"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contiver vícios insanáveis</w:t>
      </w:r>
      <w:r w:rsidRPr="00E620D4">
        <w:rPr>
          <w:rFonts w:ascii="Times New Roman" w:hAnsi="Times New Roman" w:cs="Times New Roman"/>
          <w:color w:val="000000" w:themeColor="text1"/>
          <w:sz w:val="23"/>
          <w:szCs w:val="23"/>
        </w:rPr>
        <w:t>;</w:t>
      </w:r>
    </w:p>
    <w:p w14:paraId="37A253A1"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7CF0C220" w14:textId="77777777" w:rsidR="007923AE" w:rsidRPr="00E620D4" w:rsidRDefault="007923AE"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não obedecer às especificações técnicas pormenorizadas neste aviso ou em seus anexos</w:t>
      </w:r>
      <w:r w:rsidRPr="00E620D4">
        <w:rPr>
          <w:rFonts w:ascii="Times New Roman" w:hAnsi="Times New Roman" w:cs="Times New Roman"/>
          <w:color w:val="000000" w:themeColor="text1"/>
          <w:sz w:val="23"/>
          <w:szCs w:val="23"/>
        </w:rPr>
        <w:t>;</w:t>
      </w:r>
    </w:p>
    <w:p w14:paraId="3B5439EA" w14:textId="77777777" w:rsidR="007923AE" w:rsidRPr="00507A3A" w:rsidRDefault="007923AE"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apresentar preços inexequíveis ou permanecerem acima do preço máximo definido para a contratação;</w:t>
      </w:r>
    </w:p>
    <w:p w14:paraId="27A2CB21"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293E9C41" w14:textId="77777777" w:rsidR="007923AE" w:rsidRDefault="007923AE"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não tiverem sua exequibilidade demonstrada, quando exigido pela Administração</w:t>
      </w:r>
      <w:r w:rsidRPr="00E620D4">
        <w:rPr>
          <w:rFonts w:ascii="Times New Roman" w:hAnsi="Times New Roman" w:cs="Times New Roman"/>
          <w:color w:val="000000" w:themeColor="text1"/>
          <w:sz w:val="23"/>
          <w:szCs w:val="23"/>
        </w:rPr>
        <w:t>;</w:t>
      </w:r>
    </w:p>
    <w:p w14:paraId="3427F7D7" w14:textId="77777777" w:rsidR="00507A3A" w:rsidRPr="00507A3A" w:rsidRDefault="00507A3A" w:rsidP="00507A3A">
      <w:pPr>
        <w:pStyle w:val="PargrafodaLista"/>
        <w:rPr>
          <w:rFonts w:ascii="Times New Roman" w:hAnsi="Times New Roman" w:cs="Times New Roman"/>
          <w:color w:val="000000" w:themeColor="text1"/>
          <w:sz w:val="23"/>
          <w:szCs w:val="23"/>
        </w:rPr>
      </w:pPr>
    </w:p>
    <w:p w14:paraId="61FD1FB6" w14:textId="77777777" w:rsidR="007923AE" w:rsidRPr="00507A3A" w:rsidRDefault="007923AE"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apresentar desconformidade com quaisquer outras exigências deste aviso ou seus anexos, desde que insanável.</w:t>
      </w:r>
    </w:p>
    <w:p w14:paraId="6ECB5C2A" w14:textId="77777777" w:rsidR="00507A3A" w:rsidRPr="00507A3A" w:rsidRDefault="00507A3A" w:rsidP="00507A3A">
      <w:pPr>
        <w:pStyle w:val="PargrafodaLista"/>
        <w:rPr>
          <w:rFonts w:ascii="Times New Roman" w:hAnsi="Times New Roman" w:cs="Times New Roman"/>
          <w:color w:val="000000" w:themeColor="text1"/>
          <w:sz w:val="23"/>
          <w:szCs w:val="23"/>
        </w:rPr>
      </w:pPr>
    </w:p>
    <w:p w14:paraId="46B66880" w14:textId="77777777" w:rsidR="007923AE" w:rsidRPr="00507A3A" w:rsidRDefault="007923AE" w:rsidP="003C53E4">
      <w:pPr>
        <w:pStyle w:val="PargrafodaLista"/>
        <w:numPr>
          <w:ilvl w:val="1"/>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Quando</w:t>
      </w:r>
      <w:r w:rsidRPr="00E620D4">
        <w:rPr>
          <w:rFonts w:ascii="Times New Roman" w:hAnsi="Times New Roman" w:cs="Times New Roman"/>
          <w:sz w:val="23"/>
          <w:szCs w:val="23"/>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0A01D62"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5ED3D91B" w14:textId="77777777" w:rsidR="007923AE" w:rsidRPr="003B5FBE" w:rsidRDefault="007923AE"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sz w:val="23"/>
          <w:szCs w:val="23"/>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7EF8AA"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003CBC27" w14:textId="77777777" w:rsidR="007923AE" w:rsidRPr="003B5FBE" w:rsidRDefault="007923AE"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sz w:val="23"/>
          <w:szCs w:val="23"/>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34624A"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350AC164" w14:textId="77777777" w:rsidR="007923AE" w:rsidRDefault="007923AE" w:rsidP="003C53E4">
      <w:pPr>
        <w:pStyle w:val="PargrafodaLista"/>
        <w:numPr>
          <w:ilvl w:val="1"/>
          <w:numId w:val="61"/>
        </w:numPr>
        <w:spacing w:before="120" w:after="120" w:line="276" w:lineRule="auto"/>
        <w:ind w:right="-15"/>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Se houver indícios de inexequibilidade da proposta de preço, ou em caso da necessidade de esclarecimentos </w:t>
      </w:r>
      <w:r w:rsidRPr="00E620D4">
        <w:rPr>
          <w:rFonts w:ascii="Times New Roman" w:hAnsi="Times New Roman" w:cs="Times New Roman"/>
          <w:sz w:val="23"/>
          <w:szCs w:val="23"/>
          <w:bdr w:val="none" w:sz="0" w:space="0" w:color="auto" w:frame="1"/>
        </w:rPr>
        <w:t>complementares</w:t>
      </w:r>
      <w:r w:rsidRPr="00E620D4">
        <w:rPr>
          <w:rFonts w:ascii="Times New Roman" w:hAnsi="Times New Roman" w:cs="Times New Roman"/>
          <w:color w:val="000000" w:themeColor="text1"/>
          <w:sz w:val="23"/>
          <w:szCs w:val="23"/>
        </w:rPr>
        <w:t xml:space="preserve">, poderão ser efetuadas diligências, para que a empresa comprove a exequibilidade da proposta.  </w:t>
      </w:r>
    </w:p>
    <w:p w14:paraId="0D5B6C5C" w14:textId="77777777" w:rsidR="003B5FBE" w:rsidRPr="00E620D4" w:rsidRDefault="003B5FBE" w:rsidP="003B5FBE">
      <w:pPr>
        <w:pStyle w:val="PargrafodaLista"/>
        <w:spacing w:before="120" w:after="120" w:line="276" w:lineRule="auto"/>
        <w:ind w:left="792" w:right="-15"/>
        <w:jc w:val="both"/>
        <w:rPr>
          <w:rFonts w:ascii="Times New Roman" w:hAnsi="Times New Roman" w:cs="Times New Roman"/>
          <w:color w:val="000000" w:themeColor="text1"/>
          <w:sz w:val="23"/>
          <w:szCs w:val="23"/>
        </w:rPr>
      </w:pPr>
    </w:p>
    <w:p w14:paraId="78A9ED05" w14:textId="77777777" w:rsidR="007923AE" w:rsidRDefault="007923AE" w:rsidP="003C53E4">
      <w:pPr>
        <w:pStyle w:val="PargrafodaLista"/>
        <w:numPr>
          <w:ilvl w:val="1"/>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Erros no preenchimento da planilha não constituem motivo para a desclassificação da proposta. A planilha </w:t>
      </w:r>
      <w:r w:rsidRPr="00E620D4">
        <w:rPr>
          <w:rFonts w:ascii="Times New Roman" w:hAnsi="Times New Roman" w:cs="Times New Roman"/>
          <w:sz w:val="23"/>
          <w:szCs w:val="23"/>
          <w:bdr w:val="none" w:sz="0" w:space="0" w:color="auto" w:frame="1"/>
        </w:rPr>
        <w:t>poderá́</w:t>
      </w:r>
      <w:r w:rsidRPr="00E620D4">
        <w:rPr>
          <w:rFonts w:ascii="Times New Roman" w:hAnsi="Times New Roman" w:cs="Times New Roman"/>
          <w:color w:val="000000" w:themeColor="text1"/>
          <w:sz w:val="23"/>
          <w:szCs w:val="23"/>
        </w:rPr>
        <w:t xml:space="preserve"> ser ajustada pelo fornecedor, no prazo indicado pelo sistema, desde que não haja majoração do preço.</w:t>
      </w:r>
    </w:p>
    <w:p w14:paraId="20C43B33"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29F6E349" w14:textId="77777777" w:rsidR="007923AE" w:rsidRDefault="007923AE"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ajuste de que trata este dispositivo se limita a sanar erros ou falhas que não alterem a substância das propostas;</w:t>
      </w:r>
    </w:p>
    <w:p w14:paraId="7274F8D1"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7F7A34C4" w14:textId="77777777" w:rsidR="007923AE" w:rsidRDefault="007923AE"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Considera-se erro no preenchimento da planilha passível de correção a indicação de recolhimento de impostos e contribuições na forma do Simples Nacional, quando não cabível esse regime.</w:t>
      </w:r>
    </w:p>
    <w:p w14:paraId="41DC52B2"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0E474DD3" w14:textId="77777777" w:rsidR="007923AE" w:rsidRDefault="007923AE" w:rsidP="003C53E4">
      <w:pPr>
        <w:pStyle w:val="PargrafodaLista"/>
        <w:numPr>
          <w:ilvl w:val="1"/>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Para fins de análise da proposta quanto ao cumprimento das especificações do objeto, poderá ser colhida a manifestação escrita do setor requisitante do serviço ou da área especializada no objeto.</w:t>
      </w:r>
    </w:p>
    <w:p w14:paraId="125BF316"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0814CA0" w14:textId="77777777" w:rsidR="007923AE" w:rsidRDefault="007923AE" w:rsidP="003C53E4">
      <w:pPr>
        <w:pStyle w:val="PargrafodaLista"/>
        <w:numPr>
          <w:ilvl w:val="1"/>
          <w:numId w:val="61"/>
        </w:numPr>
        <w:tabs>
          <w:tab w:val="left" w:pos="993"/>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Se a proposta ou lance vencedor for desclassificado, será examinada a proposta ou lance subsequente, e, assim sucessivamente, na ordem de classificação.</w:t>
      </w:r>
    </w:p>
    <w:p w14:paraId="13B69246"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B658012" w14:textId="77777777" w:rsidR="007923AE" w:rsidRDefault="007923AE" w:rsidP="003C53E4">
      <w:pPr>
        <w:pStyle w:val="PargrafodaLista"/>
        <w:numPr>
          <w:ilvl w:val="1"/>
          <w:numId w:val="61"/>
        </w:numPr>
        <w:tabs>
          <w:tab w:val="left" w:pos="993"/>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lastRenderedPageBreak/>
        <w:t>Havendo necessidade, a sessão será suspensa, informando-se no “chat” a nova data e horário para a sua continuidade.</w:t>
      </w:r>
    </w:p>
    <w:p w14:paraId="42049B1B"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FEF2C98" w14:textId="77777777" w:rsidR="007923AE" w:rsidRPr="00E620D4" w:rsidRDefault="007923AE" w:rsidP="003C53E4">
      <w:pPr>
        <w:pStyle w:val="PargrafodaLista"/>
        <w:numPr>
          <w:ilvl w:val="1"/>
          <w:numId w:val="61"/>
        </w:numPr>
        <w:tabs>
          <w:tab w:val="left" w:pos="851"/>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Encerrada a análise quanto à aceitação da proposta, se iniciará a fase de habilitação, observado o disposto neste Aviso de Contratação Direta. </w:t>
      </w:r>
    </w:p>
    <w:p w14:paraId="004DBF06" w14:textId="04ED9AB0" w:rsidR="007923AE" w:rsidRDefault="00ED0B42" w:rsidP="003C53E4">
      <w:pPr>
        <w:pStyle w:val="Ttulo1"/>
        <w:numPr>
          <w:ilvl w:val="0"/>
          <w:numId w:val="61"/>
        </w:numPr>
        <w:ind w:left="720"/>
        <w:rPr>
          <w:rFonts w:cs="Times New Roman"/>
          <w:color w:val="auto"/>
          <w:sz w:val="23"/>
          <w:szCs w:val="23"/>
        </w:rPr>
      </w:pPr>
      <w:bookmarkStart w:id="6" w:name="_Toc104906823"/>
      <w:r w:rsidRPr="00E620D4">
        <w:rPr>
          <w:rFonts w:cs="Times New Roman"/>
          <w:color w:val="auto"/>
          <w:sz w:val="23"/>
          <w:szCs w:val="23"/>
        </w:rPr>
        <w:t>DAS CONDIÇÕES DE HABILITAÇÃO</w:t>
      </w:r>
      <w:bookmarkEnd w:id="6"/>
    </w:p>
    <w:p w14:paraId="7B58E696" w14:textId="77777777" w:rsidR="003B5FBE" w:rsidRPr="003B5FBE" w:rsidRDefault="003B5FBE" w:rsidP="003B5FBE"/>
    <w:p w14:paraId="1745116F" w14:textId="77777777" w:rsidR="007923AE" w:rsidRPr="00E620D4" w:rsidRDefault="007923AE" w:rsidP="003C53E4">
      <w:pPr>
        <w:pStyle w:val="PargrafodaLista"/>
        <w:numPr>
          <w:ilvl w:val="1"/>
          <w:numId w:val="61"/>
        </w:numPr>
        <w:spacing w:before="120" w:after="120" w:line="276" w:lineRule="auto"/>
        <w:ind w:hanging="574"/>
        <w:jc w:val="both"/>
        <w:rPr>
          <w:rFonts w:ascii="Times New Roman" w:hAnsi="Times New Roman" w:cs="Times New Roman"/>
          <w:b/>
          <w:sz w:val="23"/>
          <w:szCs w:val="23"/>
          <w:lang w:eastAsia="ar-SA"/>
        </w:rPr>
      </w:pPr>
      <w:r w:rsidRPr="00E620D4">
        <w:rPr>
          <w:rFonts w:ascii="Times New Roman" w:hAnsi="Times New Roman" w:cs="Times New Roman"/>
          <w:sz w:val="23"/>
          <w:szCs w:val="23"/>
          <w:lang w:eastAsia="ar-SA"/>
        </w:rPr>
        <w:t xml:space="preserve">Como </w:t>
      </w:r>
      <w:r w:rsidRPr="00E620D4">
        <w:rPr>
          <w:rFonts w:ascii="Times New Roman" w:hAnsi="Times New Roman" w:cs="Times New Roman"/>
          <w:color w:val="000000"/>
          <w:sz w:val="23"/>
          <w:szCs w:val="23"/>
        </w:rPr>
        <w:t>condição</w:t>
      </w:r>
      <w:r w:rsidRPr="00E620D4">
        <w:rPr>
          <w:rFonts w:ascii="Times New Roman" w:hAnsi="Times New Roman" w:cs="Times New Roman"/>
          <w:sz w:val="23"/>
          <w:szCs w:val="23"/>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FBA80DA" w14:textId="7536CBEE" w:rsidR="007923AE" w:rsidRPr="00E620D4" w:rsidRDefault="007923AE" w:rsidP="00ED0B42">
      <w:pPr>
        <w:pStyle w:val="PargrafodaLista"/>
        <w:numPr>
          <w:ilvl w:val="0"/>
          <w:numId w:val="12"/>
        </w:numPr>
        <w:spacing w:before="120" w:after="120" w:line="276" w:lineRule="auto"/>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Cadastro Nacional de Empresas Inidôneas e Suspensas - CEIS, mantido pela Controladoria-Geral da União (</w:t>
      </w:r>
      <w:hyperlink r:id="rId15" w:history="1">
        <w:r w:rsidRPr="00E620D4">
          <w:rPr>
            <w:rStyle w:val="Hyperlink"/>
            <w:rFonts w:ascii="Times New Roman" w:eastAsia="Calibri" w:hAnsi="Times New Roman" w:cs="Times New Roman"/>
            <w:sz w:val="23"/>
            <w:szCs w:val="23"/>
            <w:lang w:eastAsia="ar-SA"/>
          </w:rPr>
          <w:t>www.portaldatransparencia.gov.br/ceis</w:t>
        </w:r>
      </w:hyperlink>
      <w:r w:rsidRPr="00E620D4">
        <w:rPr>
          <w:rFonts w:ascii="Times New Roman" w:hAnsi="Times New Roman" w:cs="Times New Roman"/>
          <w:sz w:val="23"/>
          <w:szCs w:val="23"/>
          <w:lang w:eastAsia="ar-SA"/>
        </w:rPr>
        <w:t xml:space="preserve">);  </w:t>
      </w:r>
    </w:p>
    <w:p w14:paraId="1EC7E206" w14:textId="77777777" w:rsidR="00ED0B42" w:rsidRPr="00E620D4" w:rsidRDefault="00ED0B42" w:rsidP="00ED0B42">
      <w:pPr>
        <w:pStyle w:val="PargrafodaLista"/>
        <w:spacing w:before="120" w:after="120" w:line="276" w:lineRule="auto"/>
        <w:ind w:left="1512"/>
        <w:jc w:val="both"/>
        <w:rPr>
          <w:rFonts w:ascii="Times New Roman" w:hAnsi="Times New Roman" w:cs="Times New Roman"/>
          <w:sz w:val="23"/>
          <w:szCs w:val="23"/>
          <w:lang w:eastAsia="ar-SA"/>
        </w:rPr>
      </w:pPr>
    </w:p>
    <w:p w14:paraId="40EE0782" w14:textId="7241247E" w:rsidR="007923AE" w:rsidRPr="00E620D4" w:rsidRDefault="007923AE" w:rsidP="00ED0B42">
      <w:pPr>
        <w:pStyle w:val="PargrafodaLista"/>
        <w:numPr>
          <w:ilvl w:val="0"/>
          <w:numId w:val="12"/>
        </w:numPr>
        <w:spacing w:before="120" w:after="120" w:line="276" w:lineRule="auto"/>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Cadastro Nacional de Condenações Cíveis por Atos de Improbidade Administrativa, mantido pelo Conselho Nacional de Justiça (</w:t>
      </w:r>
      <w:hyperlink r:id="rId16" w:history="1">
        <w:r w:rsidRPr="00E620D4">
          <w:rPr>
            <w:rStyle w:val="Hyperlink"/>
            <w:rFonts w:ascii="Times New Roman" w:eastAsia="Calibri" w:hAnsi="Times New Roman" w:cs="Times New Roman"/>
            <w:sz w:val="23"/>
            <w:szCs w:val="23"/>
            <w:lang w:eastAsia="ar-SA"/>
          </w:rPr>
          <w:t>www.cnj.jus.br/improbidade_adm/consultar_requerido.php</w:t>
        </w:r>
      </w:hyperlink>
      <w:r w:rsidRPr="00E620D4">
        <w:rPr>
          <w:rFonts w:ascii="Times New Roman" w:hAnsi="Times New Roman" w:cs="Times New Roman"/>
          <w:sz w:val="23"/>
          <w:szCs w:val="23"/>
          <w:lang w:eastAsia="ar-SA"/>
        </w:rPr>
        <w:t xml:space="preserve">).  </w:t>
      </w:r>
    </w:p>
    <w:p w14:paraId="4821E6FD" w14:textId="77777777" w:rsidR="00ED0B42" w:rsidRPr="00E620D4" w:rsidRDefault="00ED0B42" w:rsidP="00ED0B42">
      <w:pPr>
        <w:pStyle w:val="PargrafodaLista"/>
        <w:rPr>
          <w:rFonts w:ascii="Times New Roman" w:hAnsi="Times New Roman" w:cs="Times New Roman"/>
          <w:sz w:val="23"/>
          <w:szCs w:val="23"/>
          <w:lang w:eastAsia="ar-SA"/>
        </w:rPr>
      </w:pPr>
    </w:p>
    <w:p w14:paraId="06A2D7AD" w14:textId="77777777" w:rsidR="007923AE" w:rsidRPr="00E620D4" w:rsidRDefault="007923AE" w:rsidP="007923AE">
      <w:pPr>
        <w:pStyle w:val="PargrafodaLista"/>
        <w:spacing w:before="120" w:after="120" w:line="276" w:lineRule="auto"/>
        <w:ind w:left="1134"/>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 xml:space="preserve">c) Lista de Inidôneos mantida pelo Tribunal de Contas da União - TCU; </w:t>
      </w:r>
    </w:p>
    <w:p w14:paraId="3038CC55" w14:textId="77777777" w:rsidR="007923AE" w:rsidRPr="00E620D4" w:rsidRDefault="007923AE" w:rsidP="007923AE">
      <w:pPr>
        <w:pStyle w:val="PargrafodaLista"/>
        <w:rPr>
          <w:rFonts w:ascii="Times New Roman" w:hAnsi="Times New Roman" w:cs="Times New Roman"/>
          <w:sz w:val="23"/>
          <w:szCs w:val="23"/>
          <w:lang w:eastAsia="ar-SA"/>
        </w:rPr>
      </w:pPr>
      <w:r w:rsidRPr="00E620D4">
        <w:rPr>
          <w:rFonts w:ascii="Times New Roman" w:hAnsi="Times New Roman" w:cs="Times New Roman"/>
          <w:sz w:val="23"/>
          <w:szCs w:val="23"/>
          <w:lang w:eastAsia="ar-SA"/>
        </w:rPr>
        <w:t xml:space="preserve">Para a consulta de </w:t>
      </w:r>
      <w:r w:rsidRPr="00E620D4">
        <w:rPr>
          <w:rFonts w:ascii="Times New Roman" w:hAnsi="Times New Roman" w:cs="Times New Roman"/>
          <w:color w:val="000000" w:themeColor="text1"/>
          <w:sz w:val="23"/>
          <w:szCs w:val="23"/>
        </w:rPr>
        <w:t>fornecedores</w:t>
      </w:r>
      <w:r w:rsidRPr="00E620D4">
        <w:rPr>
          <w:rFonts w:ascii="Times New Roman" w:hAnsi="Times New Roman" w:cs="Times New Roman"/>
          <w:sz w:val="23"/>
          <w:szCs w:val="23"/>
          <w:lang w:eastAsia="ar-SA"/>
        </w:rPr>
        <w:t xml:space="preserve"> pessoa jurídica poderá haver a substituição das consultas das alíneas “a”, “b” e “c” acima pela Consulta Consolidada de Pessoa Jurídica do TCU (</w:t>
      </w:r>
      <w:hyperlink r:id="rId17" w:history="1">
        <w:r w:rsidRPr="00E620D4">
          <w:rPr>
            <w:rStyle w:val="Hyperlink"/>
            <w:rFonts w:ascii="Times New Roman" w:hAnsi="Times New Roman" w:cs="Times New Roman"/>
            <w:sz w:val="23"/>
            <w:szCs w:val="23"/>
            <w:lang w:eastAsia="ar-SA"/>
          </w:rPr>
          <w:t>https://certidoesapf.apps.tcu.gov.br/</w:t>
        </w:r>
      </w:hyperlink>
      <w:r w:rsidRPr="00E620D4">
        <w:rPr>
          <w:rFonts w:ascii="Times New Roman" w:hAnsi="Times New Roman" w:cs="Times New Roman"/>
          <w:sz w:val="23"/>
          <w:szCs w:val="23"/>
          <w:lang w:eastAsia="ar-SA"/>
        </w:rPr>
        <w:t>)</w:t>
      </w:r>
    </w:p>
    <w:p w14:paraId="5CA5E655" w14:textId="77777777" w:rsidR="00ED0B42" w:rsidRPr="00E620D4" w:rsidRDefault="00ED0B42" w:rsidP="007923AE">
      <w:pPr>
        <w:pStyle w:val="PargrafodaLista"/>
        <w:rPr>
          <w:rFonts w:ascii="Times New Roman" w:hAnsi="Times New Roman" w:cs="Times New Roman"/>
          <w:b/>
          <w:sz w:val="23"/>
          <w:szCs w:val="23"/>
        </w:rPr>
      </w:pPr>
    </w:p>
    <w:p w14:paraId="0E03B378" w14:textId="77777777" w:rsidR="007923AE" w:rsidRPr="00E620D4" w:rsidRDefault="007923AE" w:rsidP="003C53E4">
      <w:pPr>
        <w:pStyle w:val="PargrafodaLista"/>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 xml:space="preserve">A consulta aos </w:t>
      </w:r>
      <w:r w:rsidRPr="00E620D4">
        <w:rPr>
          <w:rFonts w:ascii="Times New Roman" w:hAnsi="Times New Roman" w:cs="Times New Roman"/>
          <w:sz w:val="23"/>
          <w:szCs w:val="23"/>
          <w:lang w:eastAsia="ar-SA"/>
        </w:rPr>
        <w:t>cadastros</w:t>
      </w:r>
      <w:r w:rsidRPr="00E620D4">
        <w:rPr>
          <w:rFonts w:ascii="Times New Roman" w:hAnsi="Times New Roman" w:cs="Times New Roman"/>
          <w:color w:val="000000" w:themeColor="text1"/>
          <w:sz w:val="23"/>
          <w:szCs w:val="23"/>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E821A1" w14:textId="77777777" w:rsidR="00ED0B42" w:rsidRPr="00E620D4" w:rsidRDefault="00ED0B42" w:rsidP="00ED0B42">
      <w:pPr>
        <w:pStyle w:val="PargrafodaLista"/>
        <w:spacing w:before="120" w:after="120" w:line="276" w:lineRule="auto"/>
        <w:ind w:left="1224"/>
        <w:jc w:val="both"/>
        <w:rPr>
          <w:rFonts w:ascii="Times New Roman" w:hAnsi="Times New Roman" w:cs="Times New Roman"/>
          <w:sz w:val="23"/>
          <w:szCs w:val="23"/>
        </w:rPr>
      </w:pPr>
    </w:p>
    <w:p w14:paraId="3F08CD39" w14:textId="77777777" w:rsidR="007923AE" w:rsidRPr="00E620D4" w:rsidRDefault="007923AE" w:rsidP="003C53E4">
      <w:pPr>
        <w:pStyle w:val="PargrafodaLista"/>
        <w:numPr>
          <w:ilvl w:val="3"/>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Caso conste na Consulta de Situação do Fornecedor a existência de Ocorrências Impeditivas Indiretas, o gestor diligenciará para verificar se houve fraude por parte das empresas apontadas no Relatório de Ocorrências Impeditivas Indiretas.</w:t>
      </w:r>
    </w:p>
    <w:p w14:paraId="19BEA717" w14:textId="77777777" w:rsidR="00AC788D" w:rsidRPr="00E620D4" w:rsidRDefault="00AC788D" w:rsidP="00AC788D">
      <w:pPr>
        <w:pStyle w:val="PargrafodaLista"/>
        <w:spacing w:before="120" w:after="120" w:line="276" w:lineRule="auto"/>
        <w:ind w:left="1728"/>
        <w:jc w:val="both"/>
        <w:rPr>
          <w:rFonts w:ascii="Times New Roman" w:hAnsi="Times New Roman" w:cs="Times New Roman"/>
          <w:sz w:val="23"/>
          <w:szCs w:val="23"/>
        </w:rPr>
      </w:pPr>
    </w:p>
    <w:p w14:paraId="4FB5DA40" w14:textId="77777777" w:rsidR="007923AE" w:rsidRPr="00E620D4" w:rsidRDefault="007923AE" w:rsidP="003C53E4">
      <w:pPr>
        <w:pStyle w:val="PargrafodaLista"/>
        <w:numPr>
          <w:ilvl w:val="4"/>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A tentativa de burla será verificada por meio dos vínculos societários, linhas de fornecimento similares, dentre outros.</w:t>
      </w:r>
    </w:p>
    <w:p w14:paraId="66C38A34" w14:textId="77777777" w:rsidR="00AC788D" w:rsidRPr="00E620D4" w:rsidRDefault="00AC788D" w:rsidP="00AC788D">
      <w:pPr>
        <w:pStyle w:val="PargrafodaLista"/>
        <w:spacing w:before="120" w:after="120" w:line="276" w:lineRule="auto"/>
        <w:ind w:left="2232"/>
        <w:jc w:val="both"/>
        <w:rPr>
          <w:rFonts w:ascii="Times New Roman" w:hAnsi="Times New Roman" w:cs="Times New Roman"/>
          <w:color w:val="000000" w:themeColor="text1"/>
          <w:sz w:val="23"/>
          <w:szCs w:val="23"/>
        </w:rPr>
      </w:pPr>
    </w:p>
    <w:p w14:paraId="0E829B3A" w14:textId="77777777" w:rsidR="007923AE" w:rsidRPr="00E620D4" w:rsidRDefault="007923AE" w:rsidP="003C53E4">
      <w:pPr>
        <w:pStyle w:val="PargrafodaLista"/>
        <w:numPr>
          <w:ilvl w:val="4"/>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fornecedor será convocado para manifestação previamente à sua desclassificação</w:t>
      </w:r>
    </w:p>
    <w:p w14:paraId="7F679360" w14:textId="77777777" w:rsidR="00AC788D" w:rsidRPr="00E620D4" w:rsidRDefault="00AC788D" w:rsidP="00AC788D">
      <w:pPr>
        <w:pStyle w:val="PargrafodaLista"/>
        <w:spacing w:before="120" w:after="120" w:line="276" w:lineRule="auto"/>
        <w:ind w:left="2232"/>
        <w:jc w:val="both"/>
        <w:rPr>
          <w:rFonts w:ascii="Times New Roman" w:hAnsi="Times New Roman" w:cs="Times New Roman"/>
          <w:sz w:val="23"/>
          <w:szCs w:val="23"/>
        </w:rPr>
      </w:pPr>
    </w:p>
    <w:p w14:paraId="4389A89B" w14:textId="77777777" w:rsidR="007923AE" w:rsidRPr="00E620D4" w:rsidRDefault="007923AE" w:rsidP="003C53E4">
      <w:pPr>
        <w:pStyle w:val="PargrafodaLista"/>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lastRenderedPageBreak/>
        <w:t>Constatada a existência de sanção, o fornecedor será reputado inabilitado, por falta de condição de participação.</w:t>
      </w:r>
    </w:p>
    <w:p w14:paraId="085E0C36" w14:textId="77777777" w:rsidR="00AC788D" w:rsidRPr="00E620D4" w:rsidRDefault="00AC788D" w:rsidP="00AC788D">
      <w:pPr>
        <w:pStyle w:val="PargrafodaLista"/>
        <w:spacing w:before="120" w:after="120" w:line="276" w:lineRule="auto"/>
        <w:ind w:left="1224"/>
        <w:jc w:val="both"/>
        <w:rPr>
          <w:rFonts w:ascii="Times New Roman" w:hAnsi="Times New Roman" w:cs="Times New Roman"/>
          <w:sz w:val="23"/>
          <w:szCs w:val="23"/>
        </w:rPr>
      </w:pPr>
    </w:p>
    <w:p w14:paraId="1316266A" w14:textId="77777777" w:rsidR="007923AE" w:rsidRPr="00E620D4" w:rsidRDefault="007923AE"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É dever do fornecedor atualizar previamente as comprovações constantes do para que estejam vigentes na data da abertura da sessão pública, ou encaminhar, quando solicitado, a respectiva documentação atualizada.</w:t>
      </w:r>
    </w:p>
    <w:p w14:paraId="300A2466"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themeColor="text1"/>
          <w:sz w:val="23"/>
          <w:szCs w:val="23"/>
        </w:rPr>
      </w:pPr>
    </w:p>
    <w:p w14:paraId="53CC7DC2" w14:textId="77777777" w:rsidR="007923AE" w:rsidRPr="00E620D4" w:rsidRDefault="007923AE" w:rsidP="003C53E4">
      <w:pPr>
        <w:pStyle w:val="PargrafodaLista"/>
        <w:numPr>
          <w:ilvl w:val="2"/>
          <w:numId w:val="6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descumprimento do subitem acima implicará a inabilitação do fornecedor, exceto se a consulta aos sítios eletrônicos oficiais emissores de certidões lograr êxito em encontrar a(s) certidão(</w:t>
      </w:r>
      <w:proofErr w:type="spellStart"/>
      <w:r w:rsidRPr="00E620D4">
        <w:rPr>
          <w:rFonts w:ascii="Times New Roman" w:hAnsi="Times New Roman" w:cs="Times New Roman"/>
          <w:color w:val="000000" w:themeColor="text1"/>
          <w:sz w:val="23"/>
          <w:szCs w:val="23"/>
        </w:rPr>
        <w:t>ões</w:t>
      </w:r>
      <w:proofErr w:type="spellEnd"/>
      <w:r w:rsidRPr="00E620D4">
        <w:rPr>
          <w:rFonts w:ascii="Times New Roman" w:hAnsi="Times New Roman" w:cs="Times New Roman"/>
          <w:color w:val="000000" w:themeColor="text1"/>
          <w:sz w:val="23"/>
          <w:szCs w:val="23"/>
        </w:rPr>
        <w:t>) válida(s).</w:t>
      </w:r>
    </w:p>
    <w:p w14:paraId="6A20FA45"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themeColor="text1"/>
          <w:sz w:val="23"/>
          <w:szCs w:val="23"/>
        </w:rPr>
      </w:pPr>
    </w:p>
    <w:p w14:paraId="67015FBB" w14:textId="77777777" w:rsidR="007923AE" w:rsidRPr="00E620D4" w:rsidRDefault="007923AE" w:rsidP="003C53E4">
      <w:pPr>
        <w:pStyle w:val="PargrafodaLista"/>
        <w:numPr>
          <w:ilvl w:val="1"/>
          <w:numId w:val="61"/>
        </w:numPr>
        <w:spacing w:before="120" w:after="120" w:line="276" w:lineRule="auto"/>
        <w:ind w:hanging="574"/>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8019C3A" w14:textId="77777777" w:rsidR="00AC788D" w:rsidRPr="00E620D4" w:rsidRDefault="00AC788D" w:rsidP="00AC788D">
      <w:pPr>
        <w:pStyle w:val="PargrafodaLista"/>
        <w:spacing w:before="120" w:after="120" w:line="276" w:lineRule="auto"/>
        <w:ind w:left="792"/>
        <w:jc w:val="both"/>
        <w:rPr>
          <w:rFonts w:ascii="Times New Roman" w:hAnsi="Times New Roman" w:cs="Times New Roman"/>
          <w:color w:val="000000" w:themeColor="text1"/>
          <w:sz w:val="23"/>
          <w:szCs w:val="23"/>
        </w:rPr>
      </w:pPr>
    </w:p>
    <w:p w14:paraId="3AC2641F" w14:textId="77777777" w:rsidR="007923AE" w:rsidRPr="00E620D4" w:rsidRDefault="007923AE" w:rsidP="003C53E4">
      <w:pPr>
        <w:pStyle w:val="PargrafodaLista"/>
        <w:numPr>
          <w:ilvl w:val="1"/>
          <w:numId w:val="61"/>
        </w:numPr>
        <w:spacing w:before="120" w:after="120" w:line="276" w:lineRule="auto"/>
        <w:ind w:hanging="574"/>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Somente haverá a necessidade de comprovação do preenchimento de requisitos mediante apresentação dos documentos originais </w:t>
      </w:r>
      <w:proofErr w:type="spellStart"/>
      <w:r w:rsidRPr="00E620D4">
        <w:rPr>
          <w:rFonts w:ascii="Times New Roman" w:hAnsi="Times New Roman" w:cs="Times New Roman"/>
          <w:color w:val="000000" w:themeColor="text1"/>
          <w:sz w:val="23"/>
          <w:szCs w:val="23"/>
        </w:rPr>
        <w:t>não-digitais</w:t>
      </w:r>
      <w:proofErr w:type="spellEnd"/>
      <w:r w:rsidRPr="00E620D4">
        <w:rPr>
          <w:rFonts w:ascii="Times New Roman" w:hAnsi="Times New Roman" w:cs="Times New Roman"/>
          <w:color w:val="000000" w:themeColor="text1"/>
          <w:sz w:val="23"/>
          <w:szCs w:val="23"/>
        </w:rPr>
        <w:t xml:space="preserve"> quando houver dúvida em relação à integridade do documento digital.</w:t>
      </w:r>
    </w:p>
    <w:p w14:paraId="354ED43A" w14:textId="77777777" w:rsidR="00AC788D" w:rsidRPr="00E620D4" w:rsidRDefault="00AC788D" w:rsidP="00AC788D">
      <w:pPr>
        <w:pStyle w:val="PargrafodaLista"/>
        <w:rPr>
          <w:rFonts w:ascii="Times New Roman" w:hAnsi="Times New Roman" w:cs="Times New Roman"/>
          <w:color w:val="000000" w:themeColor="text1"/>
          <w:sz w:val="23"/>
          <w:szCs w:val="23"/>
        </w:rPr>
      </w:pPr>
    </w:p>
    <w:p w14:paraId="6E72908E" w14:textId="77777777" w:rsidR="00AC788D" w:rsidRPr="00E620D4" w:rsidRDefault="00AC788D" w:rsidP="00AC788D">
      <w:pPr>
        <w:pStyle w:val="PargrafodaLista"/>
        <w:spacing w:before="120" w:after="120" w:line="276" w:lineRule="auto"/>
        <w:ind w:left="792"/>
        <w:jc w:val="both"/>
        <w:rPr>
          <w:rFonts w:ascii="Times New Roman" w:hAnsi="Times New Roman" w:cs="Times New Roman"/>
          <w:b/>
          <w:bCs/>
          <w:sz w:val="23"/>
          <w:szCs w:val="23"/>
        </w:rPr>
      </w:pPr>
    </w:p>
    <w:p w14:paraId="4C0DBA5E" w14:textId="77777777" w:rsidR="007923AE" w:rsidRPr="00E620D4" w:rsidRDefault="007923AE" w:rsidP="003C53E4">
      <w:pPr>
        <w:pStyle w:val="PargrafodaLista"/>
        <w:numPr>
          <w:ilvl w:val="1"/>
          <w:numId w:val="61"/>
        </w:numPr>
        <w:spacing w:before="120" w:after="120" w:line="276" w:lineRule="auto"/>
        <w:ind w:hanging="574"/>
        <w:jc w:val="both"/>
        <w:rPr>
          <w:rFonts w:ascii="Times New Roman" w:hAnsi="Times New Roman" w:cs="Times New Roman"/>
          <w:bCs/>
          <w:sz w:val="23"/>
          <w:szCs w:val="23"/>
        </w:rPr>
      </w:pPr>
      <w:r w:rsidRPr="00E620D4">
        <w:rPr>
          <w:rFonts w:ascii="Times New Roman" w:hAnsi="Times New Roman" w:cs="Times New Roman"/>
          <w:bCs/>
          <w:sz w:val="23"/>
          <w:szCs w:val="23"/>
        </w:rPr>
        <w:t xml:space="preserve">Havendo </w:t>
      </w:r>
      <w:r w:rsidRPr="00E620D4">
        <w:rPr>
          <w:rFonts w:ascii="Times New Roman" w:hAnsi="Times New Roman" w:cs="Times New Roman"/>
          <w:sz w:val="23"/>
          <w:szCs w:val="23"/>
        </w:rPr>
        <w:t>necessidade</w:t>
      </w:r>
      <w:r w:rsidRPr="00E620D4">
        <w:rPr>
          <w:rFonts w:ascii="Times New Roman" w:hAnsi="Times New Roman" w:cs="Times New Roman"/>
          <w:bCs/>
          <w:sz w:val="23"/>
          <w:szCs w:val="23"/>
        </w:rPr>
        <w:t xml:space="preserve"> de analisar minuciosamente os documentos exigidos, a sessão será suspensa, sendo informada a nova data e horário para a sua continuidade.</w:t>
      </w:r>
    </w:p>
    <w:p w14:paraId="59196385" w14:textId="77777777" w:rsidR="00AC788D" w:rsidRPr="00E620D4" w:rsidRDefault="00AC788D" w:rsidP="00AC788D">
      <w:pPr>
        <w:pStyle w:val="PargrafodaLista"/>
        <w:spacing w:before="120" w:after="120" w:line="276" w:lineRule="auto"/>
        <w:ind w:left="792"/>
        <w:jc w:val="both"/>
        <w:rPr>
          <w:rFonts w:ascii="Times New Roman" w:hAnsi="Times New Roman" w:cs="Times New Roman"/>
          <w:bCs/>
          <w:sz w:val="23"/>
          <w:szCs w:val="23"/>
        </w:rPr>
      </w:pPr>
    </w:p>
    <w:p w14:paraId="45B37D1E" w14:textId="6ED70417" w:rsidR="007923AE" w:rsidRPr="00E620D4" w:rsidRDefault="00EB587B" w:rsidP="003C53E4">
      <w:pPr>
        <w:pStyle w:val="PargrafodaLista"/>
        <w:numPr>
          <w:ilvl w:val="1"/>
          <w:numId w:val="61"/>
        </w:numPr>
        <w:spacing w:before="120" w:after="120" w:line="276" w:lineRule="auto"/>
        <w:ind w:hanging="574"/>
        <w:jc w:val="both"/>
        <w:rPr>
          <w:rFonts w:ascii="Times New Roman" w:hAnsi="Times New Roman" w:cs="Times New Roman"/>
          <w:color w:val="000000"/>
          <w:sz w:val="23"/>
          <w:szCs w:val="23"/>
        </w:rPr>
      </w:pPr>
      <w:r>
        <w:t xml:space="preserve">Permanecem assegurados os benefícios relativos à </w:t>
      </w:r>
      <w:r>
        <w:rPr>
          <w:rStyle w:val="Forte"/>
        </w:rPr>
        <w:t>regularização fiscal e trabalhista</w:t>
      </w:r>
      <w:r>
        <w:t xml:space="preserve">, conforme art. 43 da Lei Complementar nº 123/2006, podendo a licitante, caso apresente restrições, regularizar a situação no prazo de até </w:t>
      </w:r>
      <w:r>
        <w:rPr>
          <w:rStyle w:val="Forte"/>
        </w:rPr>
        <w:t>5 (cinco) dias úteis</w:t>
      </w:r>
      <w:r>
        <w:t>, prorrogável por igual período, contado da data da convocação.</w:t>
      </w:r>
    </w:p>
    <w:p w14:paraId="671B0BE3" w14:textId="77777777" w:rsidR="00AC788D" w:rsidRPr="00E620D4" w:rsidRDefault="00AC788D" w:rsidP="00AC788D">
      <w:pPr>
        <w:pStyle w:val="PargrafodaLista"/>
        <w:spacing w:before="120" w:after="120" w:line="276" w:lineRule="auto"/>
        <w:ind w:left="792"/>
        <w:jc w:val="both"/>
        <w:rPr>
          <w:rFonts w:ascii="Times New Roman" w:hAnsi="Times New Roman" w:cs="Times New Roman"/>
          <w:color w:val="000000"/>
          <w:sz w:val="23"/>
          <w:szCs w:val="23"/>
        </w:rPr>
      </w:pPr>
    </w:p>
    <w:p w14:paraId="11D3C0FE" w14:textId="77777777" w:rsidR="007923AE" w:rsidRPr="00E620D4" w:rsidRDefault="007923AE" w:rsidP="003C53E4">
      <w:pPr>
        <w:pStyle w:val="PargrafodaLista"/>
        <w:numPr>
          <w:ilvl w:val="2"/>
          <w:numId w:val="6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1F8541A"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sz w:val="23"/>
          <w:szCs w:val="23"/>
        </w:rPr>
      </w:pPr>
    </w:p>
    <w:p w14:paraId="039F82A1" w14:textId="77777777" w:rsidR="007923AE" w:rsidRPr="00E620D4" w:rsidRDefault="007923AE" w:rsidP="003C53E4">
      <w:pPr>
        <w:pStyle w:val="PargrafodaLista"/>
        <w:numPr>
          <w:ilvl w:val="1"/>
          <w:numId w:val="61"/>
        </w:numPr>
        <w:spacing w:before="120" w:after="120" w:line="276" w:lineRule="auto"/>
        <w:ind w:hanging="574"/>
        <w:jc w:val="both"/>
        <w:rPr>
          <w:rFonts w:ascii="Times New Roman" w:hAnsi="Times New Roman" w:cs="Times New Roman"/>
          <w:sz w:val="23"/>
          <w:szCs w:val="23"/>
        </w:rPr>
      </w:pPr>
      <w:r w:rsidRPr="00E620D4">
        <w:rPr>
          <w:rFonts w:ascii="Times New Roman" w:hAnsi="Times New Roman" w:cs="Times New Roman"/>
          <w:sz w:val="23"/>
          <w:szCs w:val="23"/>
        </w:rPr>
        <w:t>Constatado o atendimento às exigências de habilitação, o fornecedor será habilitado</w:t>
      </w:r>
    </w:p>
    <w:p w14:paraId="2BE55535" w14:textId="77777777" w:rsidR="00F45939" w:rsidRPr="00E620D4" w:rsidRDefault="00F45939" w:rsidP="00F45939">
      <w:pPr>
        <w:spacing w:before="120" w:after="120" w:line="276" w:lineRule="auto"/>
        <w:jc w:val="both"/>
        <w:rPr>
          <w:rFonts w:ascii="Times New Roman" w:hAnsi="Times New Roman" w:cs="Times New Roman"/>
          <w:sz w:val="23"/>
          <w:szCs w:val="23"/>
        </w:rPr>
      </w:pPr>
    </w:p>
    <w:p w14:paraId="497806CE" w14:textId="0929861C" w:rsidR="00F45939" w:rsidRPr="00E620D4" w:rsidRDefault="003B5FBE" w:rsidP="003C53E4">
      <w:pPr>
        <w:pStyle w:val="PargrafodaLista"/>
        <w:numPr>
          <w:ilvl w:val="0"/>
          <w:numId w:val="61"/>
        </w:numPr>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Da </w:t>
      </w:r>
      <w:r w:rsidR="00F45939" w:rsidRPr="00E620D4">
        <w:rPr>
          <w:rFonts w:ascii="Times New Roman" w:hAnsi="Times New Roman" w:cs="Times New Roman"/>
          <w:b/>
          <w:bCs/>
          <w:sz w:val="23"/>
          <w:szCs w:val="23"/>
        </w:rPr>
        <w:t>Habilitação Jurídica</w:t>
      </w:r>
    </w:p>
    <w:p w14:paraId="1CA9E6C1" w14:textId="77777777" w:rsidR="00F45939" w:rsidRPr="00E620D4" w:rsidRDefault="00F45939" w:rsidP="00F45939">
      <w:pPr>
        <w:suppressLineNumbers/>
        <w:spacing w:after="0" w:line="240" w:lineRule="auto"/>
        <w:jc w:val="both"/>
        <w:rPr>
          <w:rFonts w:ascii="Times New Roman" w:hAnsi="Times New Roman" w:cs="Times New Roman"/>
          <w:sz w:val="23"/>
          <w:szCs w:val="23"/>
        </w:rPr>
      </w:pPr>
    </w:p>
    <w:p w14:paraId="3D062C64" w14:textId="28095269" w:rsidR="00F45939" w:rsidRPr="00E620D4" w:rsidRDefault="0028742F" w:rsidP="00F45939">
      <w:pPr>
        <w:suppressLineNumbers/>
        <w:spacing w:after="0" w:line="240" w:lineRule="auto"/>
        <w:jc w:val="both"/>
        <w:rPr>
          <w:rFonts w:ascii="Times New Roman" w:hAnsi="Times New Roman" w:cs="Times New Roman"/>
          <w:sz w:val="23"/>
          <w:szCs w:val="23"/>
        </w:rPr>
      </w:pPr>
      <w:r>
        <w:rPr>
          <w:rFonts w:ascii="Times New Roman" w:hAnsi="Times New Roman" w:cs="Times New Roman"/>
          <w:sz w:val="23"/>
          <w:szCs w:val="23"/>
        </w:rPr>
        <w:t>8</w:t>
      </w:r>
      <w:r w:rsidR="00F45939" w:rsidRPr="00E620D4">
        <w:rPr>
          <w:rFonts w:ascii="Times New Roman" w:hAnsi="Times New Roman" w:cs="Times New Roman"/>
          <w:sz w:val="23"/>
          <w:szCs w:val="23"/>
        </w:rPr>
        <w:t>.1 Para fins de habilitação, deverá o interessado comprovar os seguintes requisitos, que serão exigidos conforme sua natureza jurídica:</w:t>
      </w:r>
    </w:p>
    <w:p w14:paraId="30E1CD99" w14:textId="77777777" w:rsidR="00F45939" w:rsidRPr="00E620D4" w:rsidRDefault="00F45939" w:rsidP="00F45939">
      <w:pPr>
        <w:pStyle w:val="PargrafodaLista"/>
        <w:spacing w:after="0" w:line="240" w:lineRule="auto"/>
        <w:ind w:left="1069"/>
        <w:jc w:val="both"/>
        <w:rPr>
          <w:rFonts w:ascii="Times New Roman" w:hAnsi="Times New Roman" w:cs="Times New Roman"/>
          <w:b/>
          <w:bCs/>
          <w:sz w:val="23"/>
          <w:szCs w:val="23"/>
        </w:rPr>
      </w:pPr>
    </w:p>
    <w:p w14:paraId="6199352E" w14:textId="77777777" w:rsidR="00F45939" w:rsidRPr="00E620D4" w:rsidRDefault="00F45939" w:rsidP="00F45939">
      <w:pPr>
        <w:pStyle w:val="PargrafodaLista"/>
        <w:numPr>
          <w:ilvl w:val="0"/>
          <w:numId w:val="16"/>
        </w:numPr>
        <w:jc w:val="both"/>
        <w:rPr>
          <w:rFonts w:ascii="Times New Roman" w:hAnsi="Times New Roman" w:cs="Times New Roman"/>
          <w:sz w:val="23"/>
          <w:szCs w:val="23"/>
        </w:rPr>
      </w:pPr>
      <w:r w:rsidRPr="00E620D4">
        <w:rPr>
          <w:rFonts w:ascii="Times New Roman" w:hAnsi="Times New Roman" w:cs="Times New Roman"/>
          <w:sz w:val="23"/>
          <w:szCs w:val="23"/>
        </w:rPr>
        <w:t>Pessoa física: cédula de identidade (RG) ou documento equivalente;</w:t>
      </w:r>
    </w:p>
    <w:p w14:paraId="4D9A144E" w14:textId="77777777" w:rsidR="00F45939" w:rsidRPr="00E620D4" w:rsidRDefault="00F45939" w:rsidP="00F45939">
      <w:pPr>
        <w:pStyle w:val="PargrafodaLista"/>
        <w:jc w:val="both"/>
        <w:rPr>
          <w:rFonts w:ascii="Times New Roman" w:hAnsi="Times New Roman" w:cs="Times New Roman"/>
          <w:sz w:val="23"/>
          <w:szCs w:val="23"/>
        </w:rPr>
      </w:pPr>
    </w:p>
    <w:p w14:paraId="2B09D213" w14:textId="77777777" w:rsidR="00F45939" w:rsidRPr="00E620D4"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Empresário individual: inscrição no Registro Público de Empresas Mercantis, a cargo da Junta Comercial;</w:t>
      </w:r>
    </w:p>
    <w:p w14:paraId="32CCDF4C" w14:textId="77777777" w:rsidR="00F45939" w:rsidRPr="00E620D4" w:rsidRDefault="00F45939" w:rsidP="00F45939">
      <w:pPr>
        <w:spacing w:after="0" w:line="240" w:lineRule="auto"/>
        <w:jc w:val="both"/>
        <w:rPr>
          <w:rFonts w:ascii="Times New Roman" w:hAnsi="Times New Roman" w:cs="Times New Roman"/>
          <w:sz w:val="23"/>
          <w:szCs w:val="23"/>
        </w:rPr>
      </w:pPr>
    </w:p>
    <w:p w14:paraId="789F2984" w14:textId="77777777" w:rsidR="00F45939" w:rsidRPr="00E620D4" w:rsidRDefault="00F45939" w:rsidP="00F45939">
      <w:pPr>
        <w:pStyle w:val="PargrafodaLista"/>
        <w:numPr>
          <w:ilvl w:val="0"/>
          <w:numId w:val="16"/>
        </w:numPr>
        <w:jc w:val="both"/>
        <w:rPr>
          <w:rFonts w:ascii="Times New Roman" w:hAnsi="Times New Roman" w:cs="Times New Roman"/>
          <w:sz w:val="23"/>
          <w:szCs w:val="23"/>
        </w:rPr>
      </w:pPr>
      <w:r w:rsidRPr="00E620D4">
        <w:rPr>
          <w:rFonts w:ascii="Times New Roman" w:hAnsi="Times New Roman" w:cs="Times New Roman"/>
          <w:sz w:val="23"/>
          <w:szCs w:val="23"/>
        </w:rPr>
        <w:t xml:space="preserve">Ato constitutivo, estatuto ou contrato social e alterações subsequentes, em vigor e atualizados, devidamente registrado no Registro Público de Empresas Mercantis, em se tratando de sociedade empresária; </w:t>
      </w:r>
    </w:p>
    <w:p w14:paraId="0D08B507" w14:textId="77777777" w:rsidR="00F45939" w:rsidRPr="00E620D4" w:rsidRDefault="00F45939" w:rsidP="00F45939">
      <w:pPr>
        <w:pStyle w:val="PargrafodaLista"/>
        <w:rPr>
          <w:rFonts w:ascii="Times New Roman" w:hAnsi="Times New Roman" w:cs="Times New Roman"/>
          <w:sz w:val="23"/>
          <w:szCs w:val="23"/>
        </w:rPr>
      </w:pPr>
    </w:p>
    <w:p w14:paraId="22157BA0" w14:textId="77777777" w:rsidR="00F45939" w:rsidRPr="00E620D4" w:rsidRDefault="00F45939" w:rsidP="00F45939">
      <w:pPr>
        <w:pStyle w:val="PargrafodaLista"/>
        <w:numPr>
          <w:ilvl w:val="0"/>
          <w:numId w:val="16"/>
        </w:numPr>
        <w:jc w:val="both"/>
        <w:rPr>
          <w:rFonts w:ascii="Times New Roman" w:hAnsi="Times New Roman" w:cs="Times New Roman"/>
          <w:sz w:val="23"/>
          <w:szCs w:val="23"/>
        </w:rPr>
      </w:pPr>
      <w:r w:rsidRPr="00E620D4">
        <w:rPr>
          <w:rFonts w:ascii="Times New Roman" w:hAnsi="Times New Roman" w:cs="Times New Roman"/>
          <w:sz w:val="23"/>
          <w:szCs w:val="23"/>
        </w:rPr>
        <w:t>Ato constitutivo, estatuto ou contrato social em vigor, deverão ser acompanhados de prova da diretoria em exercício e devidamente registrado no Registro Civil de Pessoas Jurídicas, em se tratando de sociedade simples;</w:t>
      </w:r>
    </w:p>
    <w:p w14:paraId="2D3477CD" w14:textId="77777777" w:rsidR="00F45939" w:rsidRPr="00E620D4" w:rsidRDefault="00F45939" w:rsidP="00F45939">
      <w:pPr>
        <w:pStyle w:val="PargrafodaLista"/>
        <w:rPr>
          <w:rFonts w:ascii="Times New Roman" w:hAnsi="Times New Roman" w:cs="Times New Roman"/>
          <w:sz w:val="23"/>
          <w:szCs w:val="23"/>
        </w:rPr>
      </w:pPr>
    </w:p>
    <w:p w14:paraId="50E4C2AC" w14:textId="77777777" w:rsidR="00F45939" w:rsidRPr="00E620D4" w:rsidRDefault="00F45939" w:rsidP="00F45939">
      <w:pPr>
        <w:pStyle w:val="PargrafodaLista"/>
        <w:numPr>
          <w:ilvl w:val="0"/>
          <w:numId w:val="16"/>
        </w:numPr>
        <w:jc w:val="both"/>
        <w:rPr>
          <w:rFonts w:ascii="Times New Roman" w:hAnsi="Times New Roman" w:cs="Times New Roman"/>
          <w:sz w:val="23"/>
          <w:szCs w:val="23"/>
        </w:rPr>
      </w:pPr>
      <w:r w:rsidRPr="00E620D4">
        <w:rPr>
          <w:rFonts w:ascii="Times New Roman" w:hAnsi="Times New Roman" w:cs="Times New Roman"/>
          <w:sz w:val="23"/>
          <w:szCs w:val="23"/>
        </w:rPr>
        <w:t>Microempreendedor Individual - MEI: Certificado da Condição de Microempreendedor Individual - CCMEI;</w:t>
      </w:r>
    </w:p>
    <w:p w14:paraId="730D1A19" w14:textId="77777777" w:rsidR="00F45939" w:rsidRPr="00E620D4" w:rsidRDefault="00F45939" w:rsidP="00F45939">
      <w:pPr>
        <w:pStyle w:val="PargrafodaLista"/>
        <w:rPr>
          <w:rFonts w:ascii="Times New Roman" w:hAnsi="Times New Roman" w:cs="Times New Roman"/>
          <w:sz w:val="23"/>
          <w:szCs w:val="23"/>
        </w:rPr>
      </w:pPr>
    </w:p>
    <w:p w14:paraId="58AF1436" w14:textId="77777777" w:rsidR="00F45939" w:rsidRPr="00E620D4"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Sociedade empresária, sociedade limitada unipessoal – SLU ou sociedade identificada como empresa individual de responsabilidade limitada - EIRELI: inscrição do ato constitutivo, estatuto ou contrato social no Registro Público de Empresas Mercantis;</w:t>
      </w:r>
    </w:p>
    <w:p w14:paraId="4FA74172" w14:textId="77777777" w:rsidR="00F45939" w:rsidRPr="00E620D4" w:rsidRDefault="00F45939" w:rsidP="00F45939">
      <w:pPr>
        <w:pStyle w:val="PargrafodaLista"/>
        <w:rPr>
          <w:rFonts w:ascii="Times New Roman" w:hAnsi="Times New Roman" w:cs="Times New Roman"/>
          <w:sz w:val="23"/>
          <w:szCs w:val="23"/>
        </w:rPr>
      </w:pPr>
    </w:p>
    <w:p w14:paraId="5E86867B" w14:textId="77777777" w:rsidR="00F45939" w:rsidRPr="00E620D4"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Prova de inscrição no Cadastro Nacional de Pessoas Jurídicas (CNPJ);</w:t>
      </w:r>
    </w:p>
    <w:p w14:paraId="69E2153E" w14:textId="77777777" w:rsidR="00F45939" w:rsidRPr="00E620D4" w:rsidRDefault="00F45939" w:rsidP="00F45939">
      <w:pPr>
        <w:pStyle w:val="PargrafodaLista"/>
        <w:rPr>
          <w:rFonts w:ascii="Times New Roman" w:hAnsi="Times New Roman" w:cs="Times New Roman"/>
          <w:sz w:val="23"/>
          <w:szCs w:val="23"/>
        </w:rPr>
      </w:pPr>
    </w:p>
    <w:p w14:paraId="2155CF55" w14:textId="77777777" w:rsidR="00F45939" w:rsidRPr="00E620D4"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Produtor rural: matrícula no Cadastro Específico do INSS – CEI.</w:t>
      </w:r>
    </w:p>
    <w:p w14:paraId="73FFA141" w14:textId="77777777" w:rsidR="00F45939" w:rsidRPr="00E620D4" w:rsidRDefault="00F45939" w:rsidP="00F45939">
      <w:pPr>
        <w:pStyle w:val="PargrafodaLista"/>
        <w:rPr>
          <w:rFonts w:ascii="Times New Roman" w:hAnsi="Times New Roman" w:cs="Times New Roman"/>
          <w:sz w:val="23"/>
          <w:szCs w:val="23"/>
        </w:rPr>
      </w:pPr>
    </w:p>
    <w:p w14:paraId="30DA2F5A" w14:textId="77777777" w:rsidR="00F45939"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Sociedade cooperativa: ata de fundação e estatuto social;</w:t>
      </w:r>
    </w:p>
    <w:p w14:paraId="48F86150" w14:textId="77777777" w:rsidR="00F41E1E" w:rsidRPr="00507A3A" w:rsidRDefault="00F41E1E" w:rsidP="00F41E1E">
      <w:pPr>
        <w:pStyle w:val="PargrafodaLista"/>
        <w:rPr>
          <w:rFonts w:ascii="Times New Roman" w:hAnsi="Times New Roman" w:cs="Times New Roman"/>
          <w:sz w:val="23"/>
          <w:szCs w:val="23"/>
        </w:rPr>
      </w:pPr>
    </w:p>
    <w:p w14:paraId="15472C32" w14:textId="77777777" w:rsidR="001D5B60" w:rsidRPr="00E620D4" w:rsidRDefault="001D5B60" w:rsidP="00F45939">
      <w:pPr>
        <w:pStyle w:val="PargrafodaLista"/>
        <w:spacing w:after="0" w:line="240" w:lineRule="auto"/>
        <w:jc w:val="both"/>
        <w:rPr>
          <w:rFonts w:ascii="Times New Roman" w:hAnsi="Times New Roman" w:cs="Times New Roman"/>
          <w:sz w:val="23"/>
          <w:szCs w:val="23"/>
        </w:rPr>
      </w:pPr>
    </w:p>
    <w:p w14:paraId="3F2A7EDF" w14:textId="27225976" w:rsidR="00D57D16" w:rsidRPr="00E620D4" w:rsidRDefault="0028742F" w:rsidP="00D57D16">
      <w:pPr>
        <w:jc w:val="both"/>
        <w:rPr>
          <w:rFonts w:ascii="Times New Roman" w:hAnsi="Times New Roman" w:cs="Times New Roman"/>
          <w:sz w:val="23"/>
          <w:szCs w:val="23"/>
        </w:rPr>
      </w:pPr>
      <w:r>
        <w:rPr>
          <w:rFonts w:ascii="Times New Roman" w:hAnsi="Times New Roman" w:cs="Times New Roman"/>
          <w:b/>
          <w:bCs/>
          <w:sz w:val="23"/>
          <w:szCs w:val="23"/>
        </w:rPr>
        <w:t>8</w:t>
      </w:r>
      <w:r w:rsidR="00D57D16" w:rsidRPr="00E620D4">
        <w:rPr>
          <w:rFonts w:ascii="Times New Roman" w:hAnsi="Times New Roman" w:cs="Times New Roman"/>
          <w:b/>
          <w:bCs/>
          <w:sz w:val="23"/>
          <w:szCs w:val="23"/>
        </w:rPr>
        <w:t>.2 – Regularidade Fiscal, Social e Trabalhista:</w:t>
      </w:r>
      <w:r w:rsidR="00D57D16" w:rsidRPr="00E620D4">
        <w:rPr>
          <w:rFonts w:ascii="Times New Roman" w:hAnsi="Times New Roman" w:cs="Times New Roman"/>
          <w:sz w:val="23"/>
          <w:szCs w:val="23"/>
        </w:rPr>
        <w:t xml:space="preserve"> </w:t>
      </w:r>
    </w:p>
    <w:p w14:paraId="5C52151D" w14:textId="77777777"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a) Prova de inscrição no Cadastro Nacional de Pessoas Jurídicas (CNPJ);</w:t>
      </w:r>
    </w:p>
    <w:p w14:paraId="5400ED26"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4296AF0F"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 xml:space="preserve"> b) Prova de inscrição no Cadastro de Contribuintes Estadual </w:t>
      </w:r>
      <w:r w:rsidRPr="007C67A6">
        <w:rPr>
          <w:rFonts w:ascii="Times New Roman" w:hAnsi="Times New Roman" w:cs="Times New Roman"/>
          <w:b/>
          <w:bCs/>
          <w:sz w:val="23"/>
          <w:szCs w:val="23"/>
        </w:rPr>
        <w:t xml:space="preserve">ou </w:t>
      </w:r>
      <w:r w:rsidRPr="007C67A6">
        <w:rPr>
          <w:rFonts w:ascii="Times New Roman" w:hAnsi="Times New Roman" w:cs="Times New Roman"/>
          <w:sz w:val="23"/>
          <w:szCs w:val="23"/>
        </w:rPr>
        <w:t xml:space="preserve">Municipal, relativa ao domicílio ou sede da licitante, pertinente ao ramo de atividade e compatível com o objeto licitado; </w:t>
      </w:r>
    </w:p>
    <w:p w14:paraId="29C6ADA3"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4600223A"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 xml:space="preserve">c) Prova de regularidade para com a Fazenda Federal do domicílio ou sede do licitante, através da apresentação de Certidão Conjunta Negativa de Débitos Relativos a Tributos Federais, à Dívida Ativa da União e à Previdência Social </w:t>
      </w:r>
      <w:r w:rsidRPr="007C67A6">
        <w:rPr>
          <w:rFonts w:ascii="Times New Roman" w:hAnsi="Times New Roman" w:cs="Times New Roman"/>
          <w:b/>
          <w:bCs/>
          <w:sz w:val="23"/>
          <w:szCs w:val="23"/>
        </w:rPr>
        <w:t>(ou positiva com efeito de negativa</w:t>
      </w:r>
      <w:r w:rsidRPr="007C67A6">
        <w:rPr>
          <w:rFonts w:ascii="Times New Roman" w:hAnsi="Times New Roman" w:cs="Times New Roman"/>
          <w:sz w:val="23"/>
          <w:szCs w:val="23"/>
        </w:rPr>
        <w:t xml:space="preserve">), expedida pela Procuradoria Geral da Fazenda Nacional em conjunto com a Secretaria da Receita Federal do Brasil, comprovando a inexistência tanto de débitos inscritos quanto de não inscritos na Dívida Ativa da União, ou outra equivalente; </w:t>
      </w:r>
    </w:p>
    <w:p w14:paraId="0E2DE703"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12040CB3"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d) A prova de regularidade com a Fazenda Estadual do domicílio ou sede do fornecedor, deverá ser feita através de Certidão Negativa ou Positiva com Efeito de Negativa de Débitos relativa ao ICMS, juntamente com a Certidão de Dívida Ativa do Estado, expedida pela Procuradoria Geral do Estado – PGE;</w:t>
      </w:r>
    </w:p>
    <w:p w14:paraId="1DF21A81" w14:textId="77777777" w:rsidR="00D57D16" w:rsidRPr="007C67A6" w:rsidRDefault="00D57D16" w:rsidP="00D57D16">
      <w:pPr>
        <w:pStyle w:val="PargrafodaLista"/>
        <w:spacing w:after="0" w:line="276" w:lineRule="auto"/>
        <w:rPr>
          <w:rFonts w:ascii="Times New Roman" w:hAnsi="Times New Roman" w:cs="Times New Roman"/>
          <w:sz w:val="23"/>
          <w:szCs w:val="23"/>
        </w:rPr>
      </w:pPr>
    </w:p>
    <w:p w14:paraId="710FC6F0" w14:textId="4B568663"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 xml:space="preserve"> </w:t>
      </w:r>
      <w:r w:rsidR="00226695">
        <w:rPr>
          <w:rFonts w:ascii="Times New Roman" w:hAnsi="Times New Roman" w:cs="Times New Roman"/>
          <w:sz w:val="23"/>
          <w:szCs w:val="23"/>
        </w:rPr>
        <w:t>e</w:t>
      </w:r>
      <w:r w:rsidRPr="007C67A6">
        <w:rPr>
          <w:rFonts w:ascii="Times New Roman" w:hAnsi="Times New Roman" w:cs="Times New Roman"/>
          <w:sz w:val="23"/>
          <w:szCs w:val="23"/>
        </w:rPr>
        <w:t>) Certidão Negativa de Débitos Municipais ou Positiva com Efeitos de Negativa, expedida pelo Município de sua sede.</w:t>
      </w:r>
    </w:p>
    <w:p w14:paraId="516E6778" w14:textId="77777777" w:rsidR="00226695" w:rsidRDefault="00226695" w:rsidP="00D57D16">
      <w:pPr>
        <w:pStyle w:val="PargrafodaLista"/>
        <w:spacing w:after="0" w:line="276" w:lineRule="auto"/>
        <w:rPr>
          <w:rFonts w:ascii="Times New Roman" w:hAnsi="Times New Roman" w:cs="Times New Roman"/>
          <w:sz w:val="23"/>
          <w:szCs w:val="23"/>
        </w:rPr>
      </w:pPr>
    </w:p>
    <w:p w14:paraId="005C340C" w14:textId="77777777"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 xml:space="preserve"> f) Certidão de Regularidade com o Fundo de Garantia por Tempo de Serviço (FGTS). </w:t>
      </w:r>
    </w:p>
    <w:p w14:paraId="7C4C4E76" w14:textId="77777777" w:rsidR="00D57D16" w:rsidRPr="007C67A6" w:rsidRDefault="00D57D16" w:rsidP="00D57D16">
      <w:pPr>
        <w:pStyle w:val="PargrafodaLista"/>
        <w:spacing w:after="0" w:line="276" w:lineRule="auto"/>
        <w:rPr>
          <w:rFonts w:ascii="Times New Roman" w:hAnsi="Times New Roman" w:cs="Times New Roman"/>
          <w:sz w:val="23"/>
          <w:szCs w:val="23"/>
        </w:rPr>
      </w:pPr>
    </w:p>
    <w:p w14:paraId="6C456A47" w14:textId="09C891D1" w:rsidR="00D57D16" w:rsidRDefault="00D57D16" w:rsidP="00D57D16">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g) Prova de regularidade Trabalhista através de apresentação de Certidão Negativa de Débitos Trabalhistas ou da Certidão Positiva (com efeito de negativa) de Débitos Trabalhistas com os mesmos efeitos da CNDT, em cumprimento à Lei n° 12.440/2011 e a Resolução Administrativa TST n° 1470/2011.</w:t>
      </w:r>
    </w:p>
    <w:p w14:paraId="6E8EA536" w14:textId="716501D9" w:rsidR="00931DD2" w:rsidRDefault="00931DD2" w:rsidP="00D57D16">
      <w:pPr>
        <w:pStyle w:val="PargrafodaLista"/>
        <w:spacing w:after="0" w:line="276" w:lineRule="auto"/>
        <w:jc w:val="both"/>
        <w:rPr>
          <w:rFonts w:ascii="Times New Roman" w:hAnsi="Times New Roman" w:cs="Times New Roman"/>
          <w:sz w:val="23"/>
          <w:szCs w:val="23"/>
        </w:rPr>
      </w:pPr>
    </w:p>
    <w:p w14:paraId="6759EC5D" w14:textId="74ACF904" w:rsidR="00931DD2" w:rsidRDefault="0028742F" w:rsidP="00931DD2">
      <w:pPr>
        <w:pStyle w:val="PADRO"/>
        <w:keepNext w:val="0"/>
        <w:widowControl/>
        <w:spacing w:before="120" w:after="120"/>
        <w:ind w:left="360" w:firstLine="0"/>
        <w:textAlignment w:val="auto"/>
        <w:rPr>
          <w:rFonts w:ascii="Arial" w:hAnsi="Arial" w:cs="Arial"/>
          <w:sz w:val="24"/>
        </w:rPr>
      </w:pPr>
      <w:r>
        <w:rPr>
          <w:rFonts w:ascii="Times New Roman" w:hAnsi="Times New Roman" w:cs="Times New Roman"/>
          <w:b/>
          <w:bCs/>
          <w:sz w:val="23"/>
          <w:szCs w:val="23"/>
        </w:rPr>
        <w:t>8</w:t>
      </w:r>
      <w:r w:rsidR="00931DD2" w:rsidRPr="00931DD2">
        <w:rPr>
          <w:rFonts w:ascii="Times New Roman" w:hAnsi="Times New Roman" w:cs="Times New Roman"/>
          <w:b/>
          <w:bCs/>
          <w:sz w:val="23"/>
          <w:szCs w:val="23"/>
        </w:rPr>
        <w:t xml:space="preserve">.3 </w:t>
      </w:r>
      <w:r w:rsidR="00931DD2">
        <w:rPr>
          <w:rFonts w:ascii="Arial" w:hAnsi="Arial" w:cs="Arial"/>
          <w:b/>
          <w:color w:val="000000"/>
          <w:sz w:val="24"/>
        </w:rPr>
        <w:t>Qualificação Econômico-Financeira:</w:t>
      </w:r>
      <w:r w:rsidR="00931DD2">
        <w:rPr>
          <w:rFonts w:ascii="Arial" w:hAnsi="Arial" w:cs="Arial"/>
          <w:b/>
          <w:bCs/>
          <w:iCs/>
          <w:color w:val="000000"/>
          <w:sz w:val="24"/>
        </w:rPr>
        <w:t xml:space="preserve"> </w:t>
      </w:r>
    </w:p>
    <w:p w14:paraId="7FCD888B" w14:textId="426865D2" w:rsidR="00931DD2" w:rsidRPr="00EA6711" w:rsidRDefault="00CE7DC0" w:rsidP="00931DD2">
      <w:pPr>
        <w:tabs>
          <w:tab w:val="left" w:pos="1440"/>
        </w:tabs>
        <w:autoSpaceDE w:val="0"/>
        <w:snapToGrid w:val="0"/>
        <w:spacing w:before="120" w:after="120" w:line="276"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w:t>
      </w:r>
      <w:r w:rsidR="00931DD2" w:rsidRPr="00EA6711">
        <w:rPr>
          <w:rFonts w:ascii="Times New Roman" w:hAnsi="Times New Roman" w:cs="Times New Roman"/>
          <w:color w:val="000000"/>
          <w:sz w:val="24"/>
          <w:szCs w:val="24"/>
        </w:rPr>
        <w:t xml:space="preserve"> certidão negativa de falência expedida pelo distribuidor da sede do fornecedor;</w:t>
      </w:r>
    </w:p>
    <w:p w14:paraId="3AE0A891" w14:textId="0A5A15D1" w:rsidR="0073042F" w:rsidRDefault="0028742F" w:rsidP="00EA6711">
      <w:pPr>
        <w:spacing w:before="100" w:beforeAutospacing="1" w:after="100" w:afterAutospacing="1" w:line="240" w:lineRule="auto"/>
        <w:ind w:left="284"/>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8</w:t>
      </w:r>
      <w:r w:rsidR="00EA6711">
        <w:rPr>
          <w:rFonts w:ascii="Times New Roman" w:eastAsia="Times New Roman" w:hAnsi="Times New Roman" w:cs="Times New Roman"/>
          <w:b/>
          <w:bCs/>
          <w:sz w:val="24"/>
          <w:szCs w:val="24"/>
          <w:lang w:eastAsia="pt-BR"/>
        </w:rPr>
        <w:t xml:space="preserve">. 4 </w:t>
      </w:r>
      <w:r w:rsidR="00EA6711" w:rsidRPr="00EA6711">
        <w:rPr>
          <w:rFonts w:ascii="Times New Roman" w:eastAsia="Times New Roman" w:hAnsi="Times New Roman" w:cs="Times New Roman"/>
          <w:b/>
          <w:bCs/>
          <w:sz w:val="24"/>
          <w:szCs w:val="24"/>
          <w:lang w:eastAsia="pt-BR"/>
        </w:rPr>
        <w:t>Do Atestado de Capacidade Técnica</w:t>
      </w:r>
    </w:p>
    <w:p w14:paraId="29B5ED89" w14:textId="032BC37D" w:rsidR="00D51907" w:rsidRPr="00CE7DC0" w:rsidRDefault="0028742F" w:rsidP="005E33AA">
      <w:pPr>
        <w:spacing w:before="100" w:beforeAutospacing="1" w:after="100" w:afterAutospacing="1" w:line="240" w:lineRule="auto"/>
        <w:ind w:left="284"/>
        <w:jc w:val="both"/>
        <w:rPr>
          <w:sz w:val="24"/>
          <w:szCs w:val="24"/>
        </w:rPr>
      </w:pPr>
      <w:r w:rsidRPr="00CE7DC0">
        <w:rPr>
          <w:rFonts w:ascii="Times New Roman" w:eastAsia="Times New Roman" w:hAnsi="Times New Roman" w:cs="Times New Roman"/>
          <w:sz w:val="24"/>
          <w:szCs w:val="24"/>
          <w:lang w:eastAsia="pt-BR"/>
        </w:rPr>
        <w:t>8</w:t>
      </w:r>
      <w:r w:rsidR="0073042F" w:rsidRPr="00CE7DC0">
        <w:rPr>
          <w:rFonts w:ascii="Times New Roman" w:eastAsia="Times New Roman" w:hAnsi="Times New Roman" w:cs="Times New Roman"/>
          <w:sz w:val="24"/>
          <w:szCs w:val="24"/>
          <w:lang w:eastAsia="pt-BR"/>
        </w:rPr>
        <w:t>.4.</w:t>
      </w:r>
      <w:r w:rsidR="00EA6711" w:rsidRPr="00CE7DC0">
        <w:rPr>
          <w:rFonts w:ascii="Times New Roman" w:eastAsia="Times New Roman" w:hAnsi="Times New Roman" w:cs="Times New Roman"/>
          <w:sz w:val="24"/>
          <w:szCs w:val="24"/>
          <w:lang w:eastAsia="pt-BR"/>
        </w:rPr>
        <w:t xml:space="preserve">1. </w:t>
      </w:r>
      <w:r w:rsidR="00CE7DC0" w:rsidRPr="00CE7DC0">
        <w:rPr>
          <w:rFonts w:ascii="Times New Roman" w:hAnsi="Times New Roman" w:cs="Times New Roman"/>
          <w:sz w:val="24"/>
          <w:szCs w:val="24"/>
        </w:rPr>
        <w:t>A licitante vencedora deverá apresentar 01 (um) atestado, no mínimo, emitido por pessoa jurídica de direito público ou privado, em nome da contratada que comprove a aptidão para desempenho de atividade pertinente e compatível em características com os itens do Termo de Referência, de forma satisfatória, demonstrando que a contratada forneceu ou fornece os itens de natureza similar</w:t>
      </w:r>
      <w:r w:rsidR="000C4FA0">
        <w:rPr>
          <w:rFonts w:ascii="Times New Roman" w:hAnsi="Times New Roman" w:cs="Times New Roman"/>
          <w:sz w:val="24"/>
          <w:szCs w:val="24"/>
        </w:rPr>
        <w:t>.</w:t>
      </w:r>
    </w:p>
    <w:p w14:paraId="6B76F845" w14:textId="05B98818" w:rsidR="00EA6711" w:rsidRPr="00EA6711" w:rsidRDefault="0028742F" w:rsidP="0028742F">
      <w:pPr>
        <w:spacing w:before="100" w:beforeAutospacing="1" w:after="100" w:afterAutospacing="1" w:line="240" w:lineRule="auto"/>
        <w:ind w:left="28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EA6711">
        <w:rPr>
          <w:rFonts w:ascii="Times New Roman" w:eastAsia="Times New Roman" w:hAnsi="Times New Roman" w:cs="Times New Roman"/>
          <w:sz w:val="24"/>
          <w:szCs w:val="24"/>
          <w:lang w:eastAsia="pt-BR"/>
        </w:rPr>
        <w:t>.4.</w:t>
      </w:r>
      <w:r w:rsidR="00A16F58">
        <w:rPr>
          <w:rFonts w:ascii="Times New Roman" w:eastAsia="Times New Roman" w:hAnsi="Times New Roman" w:cs="Times New Roman"/>
          <w:sz w:val="24"/>
          <w:szCs w:val="24"/>
          <w:lang w:eastAsia="pt-BR"/>
        </w:rPr>
        <w:t>2</w:t>
      </w:r>
      <w:r w:rsidR="00EA6711" w:rsidRPr="00EA6711">
        <w:rPr>
          <w:rFonts w:ascii="Times New Roman" w:eastAsia="Times New Roman" w:hAnsi="Times New Roman" w:cs="Times New Roman"/>
          <w:sz w:val="24"/>
          <w:szCs w:val="24"/>
          <w:lang w:eastAsia="pt-BR"/>
        </w:rPr>
        <w:t>. Serão admitidos mais de um atestado, desde que, em conjunto, demonstrem a experiência necessária para a habilitação, em conformidade com os quantitativos mínimos exigidos no edital.</w:t>
      </w:r>
    </w:p>
    <w:p w14:paraId="4E1F6407" w14:textId="587CF67C" w:rsidR="00EA6711" w:rsidRDefault="0028742F" w:rsidP="0028742F">
      <w:pPr>
        <w:spacing w:before="100" w:beforeAutospacing="1" w:after="100" w:afterAutospacing="1" w:line="240" w:lineRule="auto"/>
        <w:ind w:left="28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EA6711">
        <w:rPr>
          <w:rFonts w:ascii="Times New Roman" w:eastAsia="Times New Roman" w:hAnsi="Times New Roman" w:cs="Times New Roman"/>
          <w:sz w:val="24"/>
          <w:szCs w:val="24"/>
          <w:lang w:eastAsia="pt-BR"/>
        </w:rPr>
        <w:t>.4.</w:t>
      </w:r>
      <w:r w:rsidR="00A16F58">
        <w:rPr>
          <w:rFonts w:ascii="Times New Roman" w:eastAsia="Times New Roman" w:hAnsi="Times New Roman" w:cs="Times New Roman"/>
          <w:sz w:val="24"/>
          <w:szCs w:val="24"/>
          <w:lang w:eastAsia="pt-BR"/>
        </w:rPr>
        <w:t>3</w:t>
      </w:r>
      <w:r w:rsidR="00EA6711" w:rsidRPr="00EA6711">
        <w:rPr>
          <w:rFonts w:ascii="Times New Roman" w:eastAsia="Times New Roman" w:hAnsi="Times New Roman" w:cs="Times New Roman"/>
          <w:sz w:val="24"/>
          <w:szCs w:val="24"/>
          <w:lang w:eastAsia="pt-BR"/>
        </w:rPr>
        <w:t>. Não serão aceitos atestados imprecisos ou que não permitam verificar de forma clara a compatibilidade com o objeto licitado.</w:t>
      </w:r>
    </w:p>
    <w:p w14:paraId="5674BD47" w14:textId="181ADBAC" w:rsidR="008B185A" w:rsidRDefault="0028742F"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8B185A">
        <w:rPr>
          <w:rFonts w:ascii="Times New Roman" w:eastAsia="Times New Roman" w:hAnsi="Times New Roman" w:cs="Times New Roman"/>
          <w:sz w:val="24"/>
          <w:szCs w:val="24"/>
          <w:lang w:eastAsia="pt-BR"/>
        </w:rPr>
        <w:t xml:space="preserve">.5. </w:t>
      </w:r>
      <w:r w:rsidR="004024B5" w:rsidRPr="004024B5">
        <w:rPr>
          <w:rFonts w:ascii="Times New Roman" w:eastAsia="Times New Roman" w:hAnsi="Times New Roman" w:cs="Times New Roman"/>
          <w:sz w:val="24"/>
          <w:szCs w:val="24"/>
          <w:lang w:eastAsia="pt-BR"/>
        </w:rPr>
        <w:t xml:space="preserve">Permanecem assegurados </w:t>
      </w:r>
      <w:r w:rsidR="00A94051" w:rsidRPr="008B185A">
        <w:rPr>
          <w:rFonts w:ascii="Times New Roman" w:eastAsia="Times New Roman" w:hAnsi="Times New Roman" w:cs="Times New Roman"/>
          <w:b/>
          <w:bCs/>
          <w:sz w:val="24"/>
          <w:szCs w:val="24"/>
          <w:lang w:eastAsia="pt-BR"/>
        </w:rPr>
        <w:t>para Microempresas – ME e Empresas de Pequeno Porte – EPP</w:t>
      </w:r>
      <w:r w:rsidR="00A94051" w:rsidRPr="004024B5">
        <w:rPr>
          <w:rFonts w:ascii="Times New Roman" w:eastAsia="Times New Roman" w:hAnsi="Times New Roman" w:cs="Times New Roman"/>
          <w:sz w:val="24"/>
          <w:szCs w:val="24"/>
          <w:lang w:eastAsia="pt-BR"/>
        </w:rPr>
        <w:t xml:space="preserve"> </w:t>
      </w:r>
      <w:r w:rsidR="004024B5" w:rsidRPr="004024B5">
        <w:rPr>
          <w:rFonts w:ascii="Times New Roman" w:eastAsia="Times New Roman" w:hAnsi="Times New Roman" w:cs="Times New Roman"/>
          <w:sz w:val="24"/>
          <w:szCs w:val="24"/>
          <w:lang w:eastAsia="pt-BR"/>
        </w:rPr>
        <w:t>os benefícios relativos à regularização fiscal e trabalhista, conforme art. 43 da Lei Complementar nº 123/2006, podendo a licitante, caso apresente restrições, regularizar a situação no prazo de até 5 (cinco) dias úteis, prorrogável por igual período, contado da data da convocação</w:t>
      </w:r>
      <w:r w:rsidR="008B185A" w:rsidRPr="008B185A">
        <w:rPr>
          <w:rFonts w:ascii="Times New Roman" w:eastAsia="Times New Roman" w:hAnsi="Times New Roman" w:cs="Times New Roman"/>
          <w:sz w:val="24"/>
          <w:szCs w:val="24"/>
          <w:lang w:eastAsia="pt-BR"/>
        </w:rPr>
        <w:t>.</w:t>
      </w:r>
    </w:p>
    <w:p w14:paraId="075653B9" w14:textId="095E5189" w:rsidR="0053706B" w:rsidRPr="008B185A" w:rsidRDefault="0028742F"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lastRenderedPageBreak/>
        <w:t>8</w:t>
      </w:r>
      <w:r w:rsidR="0053706B">
        <w:rPr>
          <w:rFonts w:ascii="Times New Roman" w:eastAsia="Times New Roman" w:hAnsi="Times New Roman" w:cs="Times New Roman"/>
          <w:sz w:val="24"/>
          <w:szCs w:val="24"/>
          <w:lang w:eastAsia="pt-BR"/>
        </w:rPr>
        <w:t>.5.</w:t>
      </w:r>
      <w:r w:rsidR="00A94051">
        <w:rPr>
          <w:rFonts w:ascii="Times New Roman" w:eastAsia="Times New Roman" w:hAnsi="Times New Roman" w:cs="Times New Roman"/>
          <w:sz w:val="24"/>
          <w:szCs w:val="24"/>
          <w:lang w:eastAsia="pt-BR"/>
        </w:rPr>
        <w:t>1</w:t>
      </w:r>
      <w:r w:rsidR="0053706B" w:rsidRPr="0053706B">
        <w:rPr>
          <w:rFonts w:ascii="Times New Roman" w:eastAsia="Times New Roman" w:hAnsi="Times New Roman" w:cs="Times New Roman"/>
          <w:sz w:val="24"/>
          <w:szCs w:val="24"/>
          <w:lang w:eastAsia="pt-BR"/>
        </w:rPr>
        <w:t>.</w:t>
      </w:r>
      <w:r w:rsidR="0053706B" w:rsidRPr="0053706B">
        <w:rPr>
          <w:rFonts w:ascii="Times New Roman" w:eastAsia="Times New Roman" w:hAnsi="Times New Roman" w:cs="Times New Roman"/>
          <w:sz w:val="24"/>
          <w:szCs w:val="24"/>
          <w:lang w:eastAsia="pt-BR"/>
        </w:rPr>
        <w:tab/>
        <w:t xml:space="preserve">A </w:t>
      </w:r>
      <w:r w:rsidR="00A94051" w:rsidRPr="008B185A">
        <w:rPr>
          <w:rFonts w:ascii="Times New Roman" w:eastAsia="Times New Roman" w:hAnsi="Times New Roman" w:cs="Times New Roman"/>
          <w:b/>
          <w:bCs/>
          <w:sz w:val="24"/>
          <w:szCs w:val="24"/>
          <w:lang w:eastAsia="pt-BR"/>
        </w:rPr>
        <w:t>Microempresas – ME e Empresas de Pequeno Porte – EPP</w:t>
      </w:r>
      <w:r w:rsidR="0053706B" w:rsidRPr="0053706B">
        <w:rPr>
          <w:rFonts w:ascii="Times New Roman" w:eastAsia="Times New Roman" w:hAnsi="Times New Roman" w:cs="Times New Roman"/>
          <w:sz w:val="24"/>
          <w:szCs w:val="24"/>
          <w:lang w:eastAsia="pt-BR"/>
        </w:rPr>
        <w:t xml:space="preserve"> deverá apresentar</w:t>
      </w:r>
      <w:r w:rsidR="0053706B">
        <w:rPr>
          <w:rFonts w:ascii="Times New Roman" w:eastAsia="Times New Roman" w:hAnsi="Times New Roman" w:cs="Times New Roman"/>
          <w:sz w:val="24"/>
          <w:szCs w:val="24"/>
          <w:lang w:eastAsia="pt-BR"/>
        </w:rPr>
        <w:t xml:space="preserve"> </w:t>
      </w:r>
      <w:bookmarkStart w:id="7" w:name="_Hlk212476085"/>
      <w:r w:rsidR="0053706B">
        <w:rPr>
          <w:rFonts w:ascii="Times New Roman" w:eastAsia="Times New Roman" w:hAnsi="Times New Roman" w:cs="Times New Roman"/>
          <w:sz w:val="24"/>
          <w:szCs w:val="24"/>
          <w:lang w:eastAsia="pt-BR"/>
        </w:rPr>
        <w:t>sob pena de inabilitação</w:t>
      </w:r>
      <w:r w:rsidR="0053706B" w:rsidRPr="0053706B">
        <w:rPr>
          <w:rFonts w:ascii="Times New Roman" w:eastAsia="Times New Roman" w:hAnsi="Times New Roman" w:cs="Times New Roman"/>
          <w:sz w:val="24"/>
          <w:szCs w:val="24"/>
          <w:lang w:eastAsia="pt-BR"/>
        </w:rPr>
        <w:t xml:space="preserve"> </w:t>
      </w:r>
      <w:bookmarkEnd w:id="7"/>
      <w:r w:rsidR="0053706B" w:rsidRPr="0053706B">
        <w:rPr>
          <w:rFonts w:ascii="Times New Roman" w:eastAsia="Times New Roman" w:hAnsi="Times New Roman" w:cs="Times New Roman"/>
          <w:sz w:val="24"/>
          <w:szCs w:val="24"/>
          <w:lang w:eastAsia="pt-BR"/>
        </w:rPr>
        <w:t xml:space="preserve">todos os documentos de regularidade fiscal e trabalhista, ainda que estes estejam vencidos ou com resultado positivo, como condição para obtenção do direito à regularização previsto </w:t>
      </w:r>
      <w:r w:rsidR="001B72AF">
        <w:rPr>
          <w:rFonts w:ascii="Times New Roman" w:eastAsia="Times New Roman" w:hAnsi="Times New Roman" w:cs="Times New Roman"/>
          <w:sz w:val="24"/>
          <w:szCs w:val="24"/>
          <w:lang w:eastAsia="pt-BR"/>
        </w:rPr>
        <w:t>no item anterior</w:t>
      </w:r>
      <w:r w:rsidR="0053706B" w:rsidRPr="0053706B">
        <w:rPr>
          <w:rFonts w:ascii="Times New Roman" w:eastAsia="Times New Roman" w:hAnsi="Times New Roman" w:cs="Times New Roman"/>
          <w:sz w:val="24"/>
          <w:szCs w:val="24"/>
          <w:lang w:eastAsia="pt-BR"/>
        </w:rPr>
        <w:t>.</w:t>
      </w:r>
    </w:p>
    <w:p w14:paraId="578E3850" w14:textId="5299D57A" w:rsidR="008B185A" w:rsidRPr="008B185A" w:rsidRDefault="0028742F"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8B185A">
        <w:rPr>
          <w:rFonts w:ascii="Times New Roman" w:eastAsia="Times New Roman" w:hAnsi="Times New Roman" w:cs="Times New Roman"/>
          <w:sz w:val="24"/>
          <w:szCs w:val="24"/>
          <w:lang w:eastAsia="pt-BR"/>
        </w:rPr>
        <w:t>.5.</w:t>
      </w:r>
      <w:r w:rsidR="00A94051">
        <w:rPr>
          <w:rFonts w:ascii="Times New Roman" w:eastAsia="Times New Roman" w:hAnsi="Times New Roman" w:cs="Times New Roman"/>
          <w:sz w:val="24"/>
          <w:szCs w:val="24"/>
          <w:lang w:eastAsia="pt-BR"/>
        </w:rPr>
        <w:t>2</w:t>
      </w:r>
      <w:r w:rsidR="008B185A">
        <w:rPr>
          <w:rFonts w:ascii="Times New Roman" w:eastAsia="Times New Roman" w:hAnsi="Times New Roman" w:cs="Times New Roman"/>
          <w:sz w:val="24"/>
          <w:szCs w:val="24"/>
          <w:lang w:eastAsia="pt-BR"/>
        </w:rPr>
        <w:t xml:space="preserve"> </w:t>
      </w:r>
      <w:r w:rsidR="008B185A" w:rsidRPr="008B185A">
        <w:rPr>
          <w:rFonts w:ascii="Times New Roman" w:eastAsia="Times New Roman" w:hAnsi="Times New Roman" w:cs="Times New Roman"/>
          <w:sz w:val="24"/>
          <w:szCs w:val="24"/>
          <w:lang w:eastAsia="pt-BR"/>
        </w:rPr>
        <w:t xml:space="preserve">Fica estabelecido que a </w:t>
      </w:r>
      <w:r w:rsidR="008B185A" w:rsidRPr="008B185A">
        <w:rPr>
          <w:rFonts w:ascii="Times New Roman" w:eastAsia="Times New Roman" w:hAnsi="Times New Roman" w:cs="Times New Roman"/>
          <w:b/>
          <w:bCs/>
          <w:sz w:val="24"/>
          <w:szCs w:val="24"/>
          <w:lang w:eastAsia="pt-BR"/>
        </w:rPr>
        <w:t>não apresentação de documento exigido ou a apresentação de documento em desconformidade com as condições previstas no edital implicará, na inabilitação da licitante</w:t>
      </w:r>
      <w:r w:rsidR="008B185A" w:rsidRPr="008B185A">
        <w:rPr>
          <w:rFonts w:ascii="Times New Roman" w:eastAsia="Times New Roman" w:hAnsi="Times New Roman" w:cs="Times New Roman"/>
          <w:sz w:val="24"/>
          <w:szCs w:val="24"/>
          <w:lang w:eastAsia="pt-BR"/>
        </w:rPr>
        <w:t>, não sendo admitida complementação ou correção posterior, salvo nas hipóteses expressamente previstas em lei.</w:t>
      </w:r>
    </w:p>
    <w:p w14:paraId="325B1CDF" w14:textId="77777777" w:rsidR="00187127" w:rsidRDefault="00187127" w:rsidP="004B1AF9">
      <w:pPr>
        <w:spacing w:after="0" w:line="240" w:lineRule="auto"/>
        <w:jc w:val="both"/>
        <w:rPr>
          <w:rFonts w:ascii="Times New Roman" w:hAnsi="Times New Roman" w:cs="Times New Roman"/>
          <w:b/>
          <w:bCs/>
          <w:sz w:val="23"/>
          <w:szCs w:val="23"/>
        </w:rPr>
      </w:pPr>
    </w:p>
    <w:p w14:paraId="698F103D" w14:textId="7743EBBE" w:rsidR="004B1AF9" w:rsidRDefault="0028742F" w:rsidP="004B1AF9">
      <w:pPr>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8.6</w:t>
      </w:r>
      <w:r w:rsidR="00187127">
        <w:rPr>
          <w:rFonts w:ascii="Times New Roman" w:hAnsi="Times New Roman" w:cs="Times New Roman"/>
          <w:b/>
          <w:bCs/>
          <w:sz w:val="23"/>
          <w:szCs w:val="23"/>
        </w:rPr>
        <w:t xml:space="preserve">. </w:t>
      </w:r>
      <w:r w:rsidR="004B1AF9" w:rsidRPr="004B1AF9">
        <w:rPr>
          <w:rFonts w:ascii="Times New Roman" w:hAnsi="Times New Roman" w:cs="Times New Roman"/>
          <w:b/>
          <w:bCs/>
          <w:sz w:val="23"/>
          <w:szCs w:val="23"/>
        </w:rPr>
        <w:t>DECLARAÇÃO</w:t>
      </w:r>
      <w:r w:rsidR="004B1AF9">
        <w:rPr>
          <w:rFonts w:ascii="Times New Roman" w:hAnsi="Times New Roman" w:cs="Times New Roman"/>
          <w:b/>
          <w:bCs/>
          <w:sz w:val="23"/>
          <w:szCs w:val="23"/>
        </w:rPr>
        <w:t>:</w:t>
      </w:r>
    </w:p>
    <w:p w14:paraId="15F34E1A" w14:textId="77777777" w:rsidR="004B1AF9" w:rsidRDefault="004B1AF9" w:rsidP="004B1AF9">
      <w:pPr>
        <w:spacing w:after="0" w:line="240" w:lineRule="auto"/>
        <w:jc w:val="both"/>
        <w:rPr>
          <w:rFonts w:ascii="Times New Roman" w:hAnsi="Times New Roman" w:cs="Times New Roman"/>
          <w:b/>
          <w:bCs/>
          <w:sz w:val="23"/>
          <w:szCs w:val="23"/>
        </w:rPr>
      </w:pPr>
    </w:p>
    <w:p w14:paraId="25C73907" w14:textId="5E32648D" w:rsidR="004B1AF9" w:rsidRPr="004B1AF9" w:rsidRDefault="004B1AF9" w:rsidP="004B1AF9">
      <w:pPr>
        <w:pStyle w:val="PargrafodaLista"/>
        <w:numPr>
          <w:ilvl w:val="0"/>
          <w:numId w:val="41"/>
        </w:numPr>
        <w:spacing w:after="0" w:line="240" w:lineRule="auto"/>
        <w:jc w:val="both"/>
        <w:rPr>
          <w:rFonts w:ascii="Times New Roman" w:hAnsi="Times New Roman" w:cs="Times New Roman"/>
          <w:b/>
          <w:bCs/>
          <w:sz w:val="23"/>
          <w:szCs w:val="23"/>
        </w:rPr>
      </w:pPr>
      <w:r w:rsidRPr="004B1AF9">
        <w:rPr>
          <w:rFonts w:ascii="Times New Roman" w:hAnsi="Times New Roman" w:cs="Times New Roman"/>
        </w:rPr>
        <w:t xml:space="preserve">MODELO DE DECLARAÇÃO </w:t>
      </w:r>
      <w:r w:rsidR="007C6D0F" w:rsidRPr="007C6D0F">
        <w:rPr>
          <w:rFonts w:ascii="Times New Roman" w:hAnsi="Times New Roman" w:cs="Times New Roman"/>
        </w:rPr>
        <w:t>UNIFICADA ANEXO V</w:t>
      </w:r>
    </w:p>
    <w:p w14:paraId="08778A45" w14:textId="51A39F65" w:rsidR="007923AE" w:rsidRDefault="00AB5D0E" w:rsidP="003C53E4">
      <w:pPr>
        <w:pStyle w:val="Ttulo1"/>
        <w:numPr>
          <w:ilvl w:val="0"/>
          <w:numId w:val="61"/>
        </w:numPr>
        <w:ind w:left="284" w:hanging="284"/>
        <w:rPr>
          <w:rFonts w:cs="Times New Roman"/>
          <w:color w:val="auto"/>
          <w:spacing w:val="-2"/>
          <w:sz w:val="22"/>
          <w:szCs w:val="22"/>
        </w:rPr>
      </w:pPr>
      <w:r w:rsidRPr="00D57A72">
        <w:rPr>
          <w:rFonts w:cs="Times New Roman"/>
          <w:color w:val="auto"/>
          <w:sz w:val="22"/>
          <w:szCs w:val="22"/>
        </w:rPr>
        <w:t>REQUISITOS D</w:t>
      </w:r>
      <w:r>
        <w:rPr>
          <w:rFonts w:cs="Times New Roman"/>
          <w:color w:val="auto"/>
          <w:sz w:val="22"/>
          <w:szCs w:val="22"/>
        </w:rPr>
        <w:t>A CONTRATAÇÃO</w:t>
      </w:r>
      <w:r w:rsidRPr="00D57A72">
        <w:rPr>
          <w:rFonts w:cs="Times New Roman"/>
          <w:color w:val="auto"/>
          <w:sz w:val="22"/>
          <w:szCs w:val="22"/>
        </w:rPr>
        <w:t xml:space="preserve"> </w:t>
      </w:r>
    </w:p>
    <w:p w14:paraId="6D001B4E" w14:textId="77777777" w:rsidR="007923AE" w:rsidRPr="00E620D4" w:rsidRDefault="007923AE" w:rsidP="003C53E4">
      <w:pPr>
        <w:numPr>
          <w:ilvl w:val="1"/>
          <w:numId w:val="61"/>
        </w:numPr>
        <w:spacing w:before="120" w:after="120" w:line="276" w:lineRule="auto"/>
        <w:ind w:left="857"/>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Após a homologação e adjudicação, caso se conclua pela contratação, será firmado Termo de Contrato ou emitido instrumento equivalente.</w:t>
      </w:r>
    </w:p>
    <w:p w14:paraId="38247FEA" w14:textId="570E897B" w:rsidR="007923AE" w:rsidRPr="00E620D4" w:rsidRDefault="007923AE" w:rsidP="003C53E4">
      <w:pPr>
        <w:numPr>
          <w:ilvl w:val="1"/>
          <w:numId w:val="61"/>
        </w:numPr>
        <w:spacing w:before="120" w:after="120" w:line="276" w:lineRule="auto"/>
        <w:ind w:left="851" w:hanging="425"/>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 xml:space="preserve">O adjudicatário terá o prazo </w:t>
      </w:r>
      <w:r w:rsidR="00A116CC" w:rsidRPr="00E620D4">
        <w:rPr>
          <w:rFonts w:ascii="Times New Roman" w:eastAsia="Arial" w:hAnsi="Times New Roman" w:cs="Times New Roman"/>
          <w:sz w:val="23"/>
          <w:szCs w:val="23"/>
        </w:rPr>
        <w:t xml:space="preserve">de </w:t>
      </w:r>
      <w:r w:rsidR="00A116CC" w:rsidRPr="00A116CC">
        <w:rPr>
          <w:rFonts w:ascii="Times New Roman" w:eastAsia="Arial" w:hAnsi="Times New Roman" w:cs="Times New Roman"/>
          <w:b/>
          <w:bCs/>
          <w:sz w:val="23"/>
          <w:szCs w:val="23"/>
        </w:rPr>
        <w:t>até</w:t>
      </w:r>
      <w:r w:rsidR="00A116CC">
        <w:rPr>
          <w:rFonts w:ascii="Times New Roman" w:eastAsia="Arial" w:hAnsi="Times New Roman" w:cs="Times New Roman"/>
          <w:sz w:val="23"/>
          <w:szCs w:val="23"/>
        </w:rPr>
        <w:t xml:space="preserve"> </w:t>
      </w:r>
      <w:r w:rsidRPr="00E620D4">
        <w:rPr>
          <w:rFonts w:ascii="Times New Roman" w:eastAsia="Arial" w:hAnsi="Times New Roman" w:cs="Times New Roman"/>
          <w:sz w:val="23"/>
          <w:szCs w:val="23"/>
        </w:rPr>
        <w:t xml:space="preserve">05(cinco)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6B4C0228" w14:textId="4B07420C" w:rsidR="007923AE" w:rsidRPr="00E620D4" w:rsidRDefault="007923AE" w:rsidP="003C53E4">
      <w:pPr>
        <w:numPr>
          <w:ilvl w:val="2"/>
          <w:numId w:val="61"/>
        </w:numPr>
        <w:spacing w:before="120" w:after="120" w:line="276" w:lineRule="auto"/>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w:t>
      </w:r>
      <w:r w:rsidR="000A2A48">
        <w:rPr>
          <w:rFonts w:ascii="Times New Roman" w:eastAsia="Arial" w:hAnsi="Times New Roman" w:cs="Times New Roman"/>
          <w:sz w:val="23"/>
          <w:szCs w:val="23"/>
        </w:rPr>
        <w:t>5</w:t>
      </w:r>
      <w:r w:rsidR="00AC788D" w:rsidRPr="00E620D4">
        <w:rPr>
          <w:rFonts w:ascii="Times New Roman" w:eastAsia="Arial" w:hAnsi="Times New Roman" w:cs="Times New Roman"/>
          <w:sz w:val="23"/>
          <w:szCs w:val="23"/>
        </w:rPr>
        <w:t xml:space="preserve"> </w:t>
      </w:r>
      <w:r w:rsidRPr="00E620D4">
        <w:rPr>
          <w:rFonts w:ascii="Times New Roman" w:eastAsia="Arial" w:hAnsi="Times New Roman" w:cs="Times New Roman"/>
          <w:sz w:val="23"/>
          <w:szCs w:val="23"/>
        </w:rPr>
        <w:t>(</w:t>
      </w:r>
      <w:r w:rsidR="000A2A48">
        <w:rPr>
          <w:rFonts w:ascii="Times New Roman" w:eastAsia="Arial" w:hAnsi="Times New Roman" w:cs="Times New Roman"/>
          <w:sz w:val="23"/>
          <w:szCs w:val="23"/>
        </w:rPr>
        <w:t>cinco</w:t>
      </w:r>
      <w:r w:rsidRPr="00E620D4">
        <w:rPr>
          <w:rFonts w:ascii="Times New Roman" w:eastAsia="Arial" w:hAnsi="Times New Roman" w:cs="Times New Roman"/>
          <w:sz w:val="23"/>
          <w:szCs w:val="23"/>
        </w:rPr>
        <w:t xml:space="preserve">) dias, a contar da data de seu recebimento. </w:t>
      </w:r>
    </w:p>
    <w:p w14:paraId="5DFBA3AD" w14:textId="77777777" w:rsidR="007923AE" w:rsidRPr="00E620D4" w:rsidRDefault="007923AE" w:rsidP="003C53E4">
      <w:pPr>
        <w:numPr>
          <w:ilvl w:val="2"/>
          <w:numId w:val="61"/>
        </w:numPr>
        <w:spacing w:before="120" w:after="120" w:line="276" w:lineRule="auto"/>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 xml:space="preserve">O prazo previsto para assinatura do contrato ou aceitação da nota de empenho ou instrumento equivalente poderá ser prorrogado </w:t>
      </w:r>
      <w:r w:rsidRPr="00E620D4">
        <w:rPr>
          <w:rFonts w:ascii="Times New Roman" w:hAnsi="Times New Roman" w:cs="Times New Roman"/>
          <w:bCs/>
          <w:sz w:val="23"/>
          <w:szCs w:val="23"/>
        </w:rPr>
        <w:t>1 (uma) vez</w:t>
      </w:r>
      <w:r w:rsidRPr="00E620D4">
        <w:rPr>
          <w:rFonts w:ascii="Times New Roman" w:eastAsia="Arial" w:hAnsi="Times New Roman" w:cs="Times New Roman"/>
          <w:sz w:val="23"/>
          <w:szCs w:val="23"/>
        </w:rPr>
        <w:t>, por igual período, por solicitação justificada do adjudicatário e aceita pela Administração.</w:t>
      </w:r>
    </w:p>
    <w:p w14:paraId="3BBADA2C" w14:textId="77777777" w:rsidR="00711C4E" w:rsidRPr="00711C4E" w:rsidRDefault="00711C4E" w:rsidP="003C53E4">
      <w:pPr>
        <w:numPr>
          <w:ilvl w:val="1"/>
          <w:numId w:val="61"/>
        </w:numPr>
        <w:spacing w:before="120" w:after="120" w:line="276" w:lineRule="auto"/>
        <w:ind w:left="425" w:firstLine="0"/>
        <w:jc w:val="both"/>
        <w:rPr>
          <w:rFonts w:ascii="Times New Roman" w:eastAsia="Arial" w:hAnsi="Times New Roman" w:cs="Times New Roman"/>
          <w:color w:val="000000"/>
          <w:sz w:val="23"/>
          <w:szCs w:val="23"/>
        </w:rPr>
      </w:pPr>
      <w:r w:rsidRPr="00711C4E">
        <w:rPr>
          <w:rFonts w:ascii="Times New Roman" w:hAnsi="Times New Roman" w:cs="Times New Roman"/>
          <w:sz w:val="23"/>
          <w:szCs w:val="23"/>
        </w:rPr>
        <w:t>Fornecer os materiais rigorosamente de acordo com as especificações constantes neste Termo de Referência.</w:t>
      </w:r>
    </w:p>
    <w:p w14:paraId="5AAA7528" w14:textId="003E95CD" w:rsidR="00711C4E" w:rsidRPr="00711C4E" w:rsidRDefault="00711C4E" w:rsidP="003C53E4">
      <w:pPr>
        <w:numPr>
          <w:ilvl w:val="1"/>
          <w:numId w:val="61"/>
        </w:numPr>
        <w:spacing w:before="120" w:after="120" w:line="276" w:lineRule="auto"/>
        <w:ind w:left="425" w:firstLine="0"/>
        <w:jc w:val="both"/>
        <w:rPr>
          <w:rFonts w:ascii="Times New Roman" w:eastAsia="Arial" w:hAnsi="Times New Roman" w:cs="Times New Roman"/>
          <w:color w:val="000000"/>
          <w:sz w:val="23"/>
          <w:szCs w:val="23"/>
        </w:rPr>
      </w:pPr>
      <w:r w:rsidRPr="00711C4E">
        <w:rPr>
          <w:rFonts w:ascii="Times New Roman" w:hAnsi="Times New Roman" w:cs="Times New Roman"/>
          <w:sz w:val="23"/>
          <w:szCs w:val="23"/>
        </w:rPr>
        <w:t xml:space="preserve">Substituir, às suas expensas, no prazo máximo de </w:t>
      </w:r>
      <w:r w:rsidR="00784D5D">
        <w:rPr>
          <w:rFonts w:ascii="Times New Roman" w:hAnsi="Times New Roman" w:cs="Times New Roman"/>
          <w:sz w:val="23"/>
          <w:szCs w:val="23"/>
        </w:rPr>
        <w:t>24</w:t>
      </w:r>
      <w:r w:rsidRPr="00711C4E">
        <w:rPr>
          <w:rFonts w:ascii="Times New Roman" w:hAnsi="Times New Roman" w:cs="Times New Roman"/>
          <w:sz w:val="23"/>
          <w:szCs w:val="23"/>
        </w:rPr>
        <w:t xml:space="preserve"> (</w:t>
      </w:r>
      <w:r w:rsidR="00784D5D">
        <w:rPr>
          <w:rFonts w:ascii="Times New Roman" w:hAnsi="Times New Roman" w:cs="Times New Roman"/>
          <w:sz w:val="23"/>
          <w:szCs w:val="23"/>
        </w:rPr>
        <w:t>vinte e quatro</w:t>
      </w:r>
      <w:r w:rsidRPr="00711C4E">
        <w:rPr>
          <w:rFonts w:ascii="Times New Roman" w:hAnsi="Times New Roman" w:cs="Times New Roman"/>
          <w:sz w:val="23"/>
          <w:szCs w:val="23"/>
        </w:rPr>
        <w:t>) horas, os itens que apresentarem vícios, defeitos de fabricação ou que não estiverem em conformidade com as especificações exigidas, sem qualquer ônus adicional para a Administração.</w:t>
      </w:r>
    </w:p>
    <w:p w14:paraId="4CFABF79" w14:textId="319D72A7" w:rsidR="00094BF1" w:rsidRPr="00711C4E" w:rsidRDefault="00094BF1" w:rsidP="003C53E4">
      <w:pPr>
        <w:numPr>
          <w:ilvl w:val="1"/>
          <w:numId w:val="61"/>
        </w:numPr>
        <w:spacing w:before="120" w:after="120" w:line="276" w:lineRule="auto"/>
        <w:ind w:left="425" w:firstLine="0"/>
        <w:jc w:val="both"/>
        <w:rPr>
          <w:rFonts w:ascii="Times New Roman" w:eastAsia="Arial" w:hAnsi="Times New Roman" w:cs="Times New Roman"/>
          <w:color w:val="000000"/>
          <w:sz w:val="23"/>
          <w:szCs w:val="23"/>
        </w:rPr>
      </w:pPr>
      <w:r w:rsidRPr="00711C4E">
        <w:rPr>
          <w:rFonts w:ascii="Times New Roman" w:hAnsi="Times New Roman" w:cs="Times New Roman"/>
          <w:sz w:val="23"/>
          <w:szCs w:val="23"/>
        </w:rPr>
        <w:t xml:space="preserve"> </w:t>
      </w:r>
      <w:r w:rsidR="00711C4E" w:rsidRPr="00711C4E">
        <w:rPr>
          <w:rFonts w:ascii="Times New Roman" w:hAnsi="Times New Roman" w:cs="Times New Roman"/>
          <w:sz w:val="23"/>
          <w:szCs w:val="23"/>
        </w:rPr>
        <w:t>Arcar com todos os custos diretos e indiretos decorrentes da execução do objeto, incluindo frete, carga, descarga, tributos e encargos trabalhistas.</w:t>
      </w:r>
    </w:p>
    <w:p w14:paraId="36E59F10" w14:textId="577C52AD" w:rsidR="00711C4E" w:rsidRDefault="00711C4E" w:rsidP="003C53E4">
      <w:pPr>
        <w:numPr>
          <w:ilvl w:val="1"/>
          <w:numId w:val="61"/>
        </w:numPr>
        <w:spacing w:before="120" w:after="120" w:line="276" w:lineRule="auto"/>
        <w:ind w:left="425" w:firstLine="0"/>
        <w:jc w:val="both"/>
        <w:rPr>
          <w:rFonts w:ascii="Times New Roman" w:eastAsia="Arial" w:hAnsi="Times New Roman" w:cs="Times New Roman"/>
          <w:color w:val="000000"/>
          <w:sz w:val="23"/>
          <w:szCs w:val="23"/>
        </w:rPr>
      </w:pPr>
      <w:r w:rsidRPr="00711C4E">
        <w:rPr>
          <w:rFonts w:ascii="Times New Roman" w:eastAsia="Arial" w:hAnsi="Times New Roman" w:cs="Times New Roman"/>
          <w:color w:val="000000"/>
          <w:sz w:val="23"/>
          <w:szCs w:val="23"/>
        </w:rPr>
        <w:lastRenderedPageBreak/>
        <w:t>Manter, durante a execução do contrato, todas as condições de habilitação e qualificação exigidas para a contratação.</w:t>
      </w:r>
    </w:p>
    <w:p w14:paraId="5A8E35E6" w14:textId="12C3E4AA" w:rsidR="00EA2957" w:rsidRDefault="00EA2957" w:rsidP="003C53E4">
      <w:pPr>
        <w:numPr>
          <w:ilvl w:val="1"/>
          <w:numId w:val="61"/>
        </w:numPr>
        <w:spacing w:before="120" w:after="120" w:line="276" w:lineRule="auto"/>
        <w:ind w:left="425" w:firstLine="0"/>
        <w:jc w:val="both"/>
        <w:rPr>
          <w:rFonts w:ascii="Times New Roman" w:eastAsia="Arial" w:hAnsi="Times New Roman" w:cs="Times New Roman"/>
          <w:color w:val="000000"/>
          <w:sz w:val="23"/>
          <w:szCs w:val="23"/>
        </w:rPr>
      </w:pPr>
      <w:r w:rsidRPr="00EA2957">
        <w:rPr>
          <w:rFonts w:ascii="Times New Roman" w:eastAsia="Arial" w:hAnsi="Times New Roman" w:cs="Times New Roman"/>
          <w:color w:val="000000"/>
          <w:sz w:val="23"/>
          <w:szCs w:val="23"/>
        </w:rPr>
        <w:t>Os materiais fornecidos deverão possuir garantia contra defeitos de fabricação pelo prazo mínimo estabelecido no Código de Defesa do Consumidor (90 dias para bens duráveis e 30 dias para não duráveis), ou prazo superior oferecido pelo fabricante, contados a partir do recebimento definitivo.</w:t>
      </w:r>
    </w:p>
    <w:p w14:paraId="7CACA36F" w14:textId="77777777" w:rsidR="00EA2957" w:rsidRDefault="00EA2957" w:rsidP="003C53E4">
      <w:pPr>
        <w:pStyle w:val="PargrafodaLista"/>
        <w:numPr>
          <w:ilvl w:val="1"/>
          <w:numId w:val="61"/>
        </w:numPr>
        <w:rPr>
          <w:rFonts w:ascii="Times New Roman" w:eastAsia="Arial" w:hAnsi="Times New Roman" w:cs="Times New Roman"/>
          <w:color w:val="000000"/>
          <w:kern w:val="0"/>
          <w:sz w:val="23"/>
          <w:szCs w:val="23"/>
        </w:rPr>
      </w:pPr>
      <w:r w:rsidRPr="00EA2957">
        <w:rPr>
          <w:rFonts w:ascii="Times New Roman" w:eastAsia="Arial" w:hAnsi="Times New Roman" w:cs="Times New Roman"/>
          <w:color w:val="000000"/>
          <w:kern w:val="0"/>
          <w:sz w:val="23"/>
          <w:szCs w:val="23"/>
        </w:rPr>
        <w:t>LOCAL, PRAZO E CONDIÇÃO DE ENTREGA</w:t>
      </w:r>
    </w:p>
    <w:p w14:paraId="7D903C03" w14:textId="19C25F36" w:rsidR="00EA2957" w:rsidRPr="00EA2957" w:rsidRDefault="00EA2957" w:rsidP="00EA2957">
      <w:pPr>
        <w:pStyle w:val="PargrafodaLista"/>
        <w:ind w:left="716"/>
        <w:rPr>
          <w:rFonts w:ascii="Times New Roman" w:eastAsia="Arial" w:hAnsi="Times New Roman" w:cs="Times New Roman"/>
          <w:color w:val="000000"/>
          <w:kern w:val="0"/>
          <w:sz w:val="23"/>
          <w:szCs w:val="23"/>
        </w:rPr>
      </w:pPr>
    </w:p>
    <w:p w14:paraId="0F673D01" w14:textId="77777777" w:rsidR="00784D5D" w:rsidRDefault="00EA2957" w:rsidP="003C53E4">
      <w:pPr>
        <w:pStyle w:val="PargrafodaLista"/>
        <w:numPr>
          <w:ilvl w:val="2"/>
          <w:numId w:val="61"/>
        </w:numPr>
        <w:spacing w:before="120" w:after="120" w:line="276" w:lineRule="auto"/>
        <w:jc w:val="both"/>
        <w:rPr>
          <w:rFonts w:ascii="Times New Roman" w:eastAsia="Arial" w:hAnsi="Times New Roman" w:cs="Times New Roman"/>
          <w:color w:val="000000"/>
          <w:sz w:val="23"/>
          <w:szCs w:val="23"/>
        </w:rPr>
      </w:pPr>
      <w:r w:rsidRPr="00EA2957">
        <w:rPr>
          <w:rFonts w:ascii="Times New Roman" w:eastAsia="Arial" w:hAnsi="Times New Roman" w:cs="Times New Roman"/>
          <w:color w:val="000000"/>
          <w:sz w:val="23"/>
          <w:szCs w:val="23"/>
        </w:rPr>
        <w:t>Devido à natureza emergencial da contratação, os bens deverão ser entregues, no prazo máximo de 02 (dois) dias, contados a partir do recebimento da Nota de Empenho</w:t>
      </w:r>
      <w:r w:rsidR="00784D5D">
        <w:rPr>
          <w:rFonts w:ascii="Times New Roman" w:eastAsia="Arial" w:hAnsi="Times New Roman" w:cs="Times New Roman"/>
          <w:color w:val="000000"/>
          <w:sz w:val="23"/>
          <w:szCs w:val="23"/>
        </w:rPr>
        <w:t xml:space="preserve"> ou assinatura do contrato</w:t>
      </w:r>
      <w:r w:rsidRPr="00EA2957">
        <w:rPr>
          <w:rFonts w:ascii="Times New Roman" w:eastAsia="Arial" w:hAnsi="Times New Roman" w:cs="Times New Roman"/>
          <w:color w:val="000000"/>
          <w:sz w:val="23"/>
          <w:szCs w:val="23"/>
        </w:rPr>
        <w:t xml:space="preserve"> pela Contratada</w:t>
      </w:r>
      <w:r w:rsidR="00784D5D">
        <w:rPr>
          <w:rFonts w:ascii="Times New Roman" w:eastAsia="Arial" w:hAnsi="Times New Roman" w:cs="Times New Roman"/>
          <w:color w:val="000000"/>
          <w:sz w:val="23"/>
          <w:szCs w:val="23"/>
        </w:rPr>
        <w:t xml:space="preserve"> conforme o item 24.1 do Termo de Referência Anexo I</w:t>
      </w:r>
      <w:r w:rsidRPr="00EA2957">
        <w:rPr>
          <w:rFonts w:ascii="Times New Roman" w:eastAsia="Arial" w:hAnsi="Times New Roman" w:cs="Times New Roman"/>
          <w:color w:val="000000"/>
          <w:sz w:val="23"/>
          <w:szCs w:val="23"/>
        </w:rPr>
        <w:t xml:space="preserve">. </w:t>
      </w:r>
    </w:p>
    <w:p w14:paraId="5CB25267" w14:textId="45985F4B" w:rsidR="00EA2957" w:rsidRDefault="00784D5D" w:rsidP="003C53E4">
      <w:pPr>
        <w:pStyle w:val="PargrafodaLista"/>
        <w:numPr>
          <w:ilvl w:val="2"/>
          <w:numId w:val="61"/>
        </w:numPr>
        <w:spacing w:before="120" w:after="120" w:line="276" w:lineRule="auto"/>
        <w:jc w:val="both"/>
        <w:rPr>
          <w:rFonts w:ascii="Times New Roman" w:eastAsia="Arial" w:hAnsi="Times New Roman" w:cs="Times New Roman"/>
          <w:color w:val="000000"/>
          <w:sz w:val="23"/>
          <w:szCs w:val="23"/>
        </w:rPr>
      </w:pPr>
      <w:r>
        <w:rPr>
          <w:rFonts w:ascii="Times New Roman" w:eastAsia="Arial" w:hAnsi="Times New Roman" w:cs="Times New Roman"/>
          <w:color w:val="000000"/>
          <w:sz w:val="23"/>
          <w:szCs w:val="23"/>
        </w:rPr>
        <w:t>Recebimento: O recebimento será realizado em duas etapas:</w:t>
      </w:r>
    </w:p>
    <w:p w14:paraId="26F0638A" w14:textId="32452545" w:rsidR="00EA2957" w:rsidRDefault="00784D5D" w:rsidP="00784D5D">
      <w:pPr>
        <w:pStyle w:val="PargrafodaLista"/>
        <w:numPr>
          <w:ilvl w:val="3"/>
          <w:numId w:val="61"/>
        </w:numPr>
        <w:rPr>
          <w:rFonts w:ascii="Times New Roman" w:eastAsia="Arial" w:hAnsi="Times New Roman" w:cs="Times New Roman"/>
          <w:color w:val="000000"/>
          <w:sz w:val="23"/>
          <w:szCs w:val="23"/>
        </w:rPr>
      </w:pPr>
      <w:r>
        <w:rPr>
          <w:rFonts w:ascii="Times New Roman" w:eastAsia="Arial" w:hAnsi="Times New Roman" w:cs="Times New Roman"/>
          <w:color w:val="000000"/>
          <w:sz w:val="23"/>
          <w:szCs w:val="23"/>
        </w:rPr>
        <w:t xml:space="preserve">Provisório: No ato </w:t>
      </w:r>
      <w:r w:rsidR="00EA2957" w:rsidRPr="00784D5D">
        <w:rPr>
          <w:rFonts w:ascii="Times New Roman" w:eastAsia="Arial" w:hAnsi="Times New Roman" w:cs="Times New Roman"/>
          <w:color w:val="000000"/>
          <w:sz w:val="23"/>
          <w:szCs w:val="23"/>
        </w:rPr>
        <w:t xml:space="preserve">da entrega, para </w:t>
      </w:r>
      <w:r>
        <w:rPr>
          <w:rFonts w:ascii="Times New Roman" w:eastAsia="Arial" w:hAnsi="Times New Roman" w:cs="Times New Roman"/>
          <w:color w:val="000000"/>
          <w:sz w:val="23"/>
          <w:szCs w:val="23"/>
        </w:rPr>
        <w:t>conferência das quantidades</w:t>
      </w:r>
      <w:r w:rsidR="004F4DBC">
        <w:rPr>
          <w:rFonts w:ascii="Times New Roman" w:eastAsia="Arial" w:hAnsi="Times New Roman" w:cs="Times New Roman"/>
          <w:color w:val="000000"/>
          <w:sz w:val="23"/>
          <w:szCs w:val="23"/>
        </w:rPr>
        <w:t>.</w:t>
      </w:r>
    </w:p>
    <w:p w14:paraId="03AD4F14" w14:textId="43C22EED" w:rsidR="004F4DBC" w:rsidRPr="00784D5D" w:rsidRDefault="004F4DBC" w:rsidP="00784D5D">
      <w:pPr>
        <w:pStyle w:val="PargrafodaLista"/>
        <w:numPr>
          <w:ilvl w:val="3"/>
          <w:numId w:val="61"/>
        </w:numPr>
        <w:rPr>
          <w:rFonts w:ascii="Times New Roman" w:eastAsia="Arial" w:hAnsi="Times New Roman" w:cs="Times New Roman"/>
          <w:color w:val="000000"/>
          <w:sz w:val="23"/>
          <w:szCs w:val="23"/>
        </w:rPr>
      </w:pPr>
      <w:r>
        <w:rPr>
          <w:rFonts w:ascii="Times New Roman" w:eastAsia="Arial" w:hAnsi="Times New Roman" w:cs="Times New Roman"/>
          <w:color w:val="000000"/>
          <w:sz w:val="23"/>
          <w:szCs w:val="23"/>
        </w:rPr>
        <w:t>Definitivo: Em até 48 horas após o recebimento provisório, mediante verificação da conformidade técnica e qualidade dos materiais.</w:t>
      </w:r>
    </w:p>
    <w:p w14:paraId="119CA0EA" w14:textId="41F24097" w:rsidR="00EA2957" w:rsidRPr="004F4DBC" w:rsidRDefault="00EA2957" w:rsidP="000E5447">
      <w:pPr>
        <w:pStyle w:val="PargrafodaLista"/>
        <w:numPr>
          <w:ilvl w:val="2"/>
          <w:numId w:val="61"/>
        </w:numPr>
        <w:spacing w:before="120" w:after="120" w:line="276" w:lineRule="auto"/>
        <w:jc w:val="both"/>
        <w:rPr>
          <w:rFonts w:ascii="Times New Roman" w:eastAsia="Arial" w:hAnsi="Times New Roman" w:cs="Times New Roman"/>
          <w:color w:val="000000"/>
          <w:sz w:val="23"/>
          <w:szCs w:val="23"/>
        </w:rPr>
      </w:pPr>
      <w:r w:rsidRPr="004F4DBC">
        <w:rPr>
          <w:rFonts w:ascii="Times New Roman" w:eastAsia="Arial" w:hAnsi="Times New Roman" w:cs="Times New Roman"/>
          <w:color w:val="000000"/>
          <w:sz w:val="23"/>
          <w:szCs w:val="23"/>
        </w:rPr>
        <w:t>O local d</w:t>
      </w:r>
      <w:r w:rsidR="004F4DBC" w:rsidRPr="004F4DBC">
        <w:rPr>
          <w:rFonts w:ascii="Times New Roman" w:eastAsia="Arial" w:hAnsi="Times New Roman" w:cs="Times New Roman"/>
          <w:color w:val="000000"/>
          <w:sz w:val="23"/>
          <w:szCs w:val="23"/>
        </w:rPr>
        <w:t>e</w:t>
      </w:r>
      <w:r w:rsidRPr="004F4DBC">
        <w:rPr>
          <w:rFonts w:ascii="Times New Roman" w:eastAsia="Arial" w:hAnsi="Times New Roman" w:cs="Times New Roman"/>
          <w:color w:val="000000"/>
          <w:sz w:val="23"/>
          <w:szCs w:val="23"/>
        </w:rPr>
        <w:t xml:space="preserve"> entrega</w:t>
      </w:r>
      <w:r w:rsidR="004F4DBC" w:rsidRPr="004F4DBC">
        <w:rPr>
          <w:rFonts w:ascii="Times New Roman" w:eastAsia="Arial" w:hAnsi="Times New Roman" w:cs="Times New Roman"/>
          <w:color w:val="000000"/>
          <w:sz w:val="23"/>
          <w:szCs w:val="23"/>
        </w:rPr>
        <w:t>:</w:t>
      </w:r>
      <w:r w:rsidR="004F4DBC">
        <w:rPr>
          <w:rFonts w:ascii="Times New Roman" w:eastAsia="Arial" w:hAnsi="Times New Roman" w:cs="Times New Roman"/>
          <w:color w:val="000000"/>
          <w:sz w:val="23"/>
          <w:szCs w:val="23"/>
        </w:rPr>
        <w:t xml:space="preserve"> </w:t>
      </w:r>
      <w:r w:rsidR="007C6D0F" w:rsidRPr="004F4DBC">
        <w:rPr>
          <w:rFonts w:ascii="Times New Roman" w:eastAsia="Arial" w:hAnsi="Times New Roman" w:cs="Times New Roman"/>
          <w:color w:val="000000"/>
          <w:sz w:val="23"/>
          <w:szCs w:val="23"/>
        </w:rPr>
        <w:t>Endereço:  RUA DA DIVISA, NÚMERO 10, JARDIM MERITI, CEP.:  25565-240, SÃO JOÃO DE MERITI – RJ - Telefone: (21) 2756-2821</w:t>
      </w:r>
    </w:p>
    <w:p w14:paraId="495C86AF" w14:textId="77777777" w:rsidR="007923AE" w:rsidRPr="00E620D4" w:rsidRDefault="007923AE" w:rsidP="003C53E4">
      <w:pPr>
        <w:pStyle w:val="Ttulo1"/>
        <w:numPr>
          <w:ilvl w:val="0"/>
          <w:numId w:val="61"/>
        </w:numPr>
        <w:ind w:left="720"/>
        <w:rPr>
          <w:rFonts w:cs="Times New Roman"/>
          <w:color w:val="auto"/>
          <w:sz w:val="23"/>
          <w:szCs w:val="23"/>
        </w:rPr>
      </w:pPr>
      <w:bookmarkStart w:id="8" w:name="_Toc104906825"/>
      <w:r w:rsidRPr="00E620D4">
        <w:rPr>
          <w:rFonts w:cs="Times New Roman"/>
          <w:color w:val="auto"/>
          <w:sz w:val="23"/>
          <w:szCs w:val="23"/>
        </w:rPr>
        <w:t>SANÇÕES</w:t>
      </w:r>
      <w:bookmarkEnd w:id="8"/>
    </w:p>
    <w:p w14:paraId="7DA7C562" w14:textId="77777777" w:rsidR="007923AE" w:rsidRPr="00E620D4" w:rsidRDefault="007923AE" w:rsidP="003C53E4">
      <w:pPr>
        <w:numPr>
          <w:ilvl w:val="1"/>
          <w:numId w:val="61"/>
        </w:numPr>
        <w:spacing w:before="120" w:after="120" w:line="276" w:lineRule="auto"/>
        <w:ind w:left="857"/>
        <w:jc w:val="both"/>
        <w:rPr>
          <w:rFonts w:ascii="Times New Roman" w:hAnsi="Times New Roman" w:cs="Times New Roman"/>
          <w:b/>
          <w:sz w:val="23"/>
          <w:szCs w:val="23"/>
        </w:rPr>
      </w:pPr>
      <w:r w:rsidRPr="00E620D4">
        <w:rPr>
          <w:rFonts w:ascii="Times New Roman" w:hAnsi="Times New Roman" w:cs="Times New Roman"/>
          <w:sz w:val="23"/>
          <w:szCs w:val="23"/>
        </w:rPr>
        <w:t xml:space="preserve">Comete infração administrativa o fornecedor que cometer quaisquer das infrações previstas no art. 155 da Lei nº 14.133, de 2021, quais sejam: </w:t>
      </w:r>
    </w:p>
    <w:p w14:paraId="284C2A54"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parcial do contrato</w:t>
      </w:r>
      <w:r w:rsidRPr="00E620D4">
        <w:rPr>
          <w:rFonts w:ascii="Times New Roman" w:hAnsi="Times New Roman" w:cs="Times New Roman"/>
          <w:sz w:val="23"/>
          <w:szCs w:val="23"/>
        </w:rPr>
        <w:t>;</w:t>
      </w:r>
    </w:p>
    <w:p w14:paraId="0D009762"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parcial do contrato que cause grave dano à Administração, ao funcionamento dos serviços públicos ou ao interesse coletivo;</w:t>
      </w:r>
    </w:p>
    <w:p w14:paraId="6ABC4D49"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total do contrato;</w:t>
      </w:r>
    </w:p>
    <w:p w14:paraId="54EDDCAF"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deixar de entregar a documentação exigida para o certame;</w:t>
      </w:r>
    </w:p>
    <w:p w14:paraId="44380662"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não manter a proposta, salvo em decorrência de fato superveniente devidamente justificado;</w:t>
      </w:r>
    </w:p>
    <w:p w14:paraId="3459AB27"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não celebrar o contrato ou não entregar a documentação exigida para a contratação, quando convocado dentro do prazo de validade de sua proposta;</w:t>
      </w:r>
    </w:p>
    <w:p w14:paraId="6F07D0EE"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ensejar o retardamento da execução ou da entrega do objeto da licitação sem motivo justificado;</w:t>
      </w:r>
    </w:p>
    <w:p w14:paraId="19E72B88"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apresentar declaração ou documentação falsa exigida para o certame ou prestar declaração falsa durante a dispensa eletrônica ou a execução do contrato;</w:t>
      </w:r>
    </w:p>
    <w:p w14:paraId="547DB7A1"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fraudar a dispensa eletrônica ou praticar ato fraudulento na execução do contrato;</w:t>
      </w:r>
    </w:p>
    <w:p w14:paraId="75FA704E"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lastRenderedPageBreak/>
        <w:t> comportar-se de modo inidôneo ou cometer fraude de qualquer natureza;</w:t>
      </w:r>
    </w:p>
    <w:p w14:paraId="23B351DB" w14:textId="77777777" w:rsidR="007923AE" w:rsidRPr="00E620D4" w:rsidRDefault="007923AE" w:rsidP="003C53E4">
      <w:pPr>
        <w:pStyle w:val="PargrafodaLista"/>
        <w:numPr>
          <w:ilvl w:val="3"/>
          <w:numId w:val="61"/>
        </w:numPr>
        <w:spacing w:before="120" w:after="120" w:line="276" w:lineRule="auto"/>
        <w:ind w:left="1418"/>
        <w:jc w:val="both"/>
        <w:rPr>
          <w:rFonts w:ascii="Times New Roman" w:hAnsi="Times New Roman" w:cs="Times New Roman"/>
          <w:sz w:val="23"/>
          <w:szCs w:val="23"/>
        </w:rPr>
      </w:pPr>
      <w:r w:rsidRPr="00E620D4">
        <w:rPr>
          <w:rFonts w:ascii="Times New Roman" w:hAnsi="Times New Roman" w:cs="Times New Roman"/>
          <w:sz w:val="23"/>
          <w:szCs w:val="23"/>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157F93B" w14:textId="77777777"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praticar atos ilícitos com vistas a frustrar os objetivos deste certame.</w:t>
      </w:r>
    </w:p>
    <w:p w14:paraId="17010887" w14:textId="77777777" w:rsidR="007923AE" w:rsidRPr="00E620D4" w:rsidRDefault="007923AE" w:rsidP="003C53E4">
      <w:pPr>
        <w:numPr>
          <w:ilvl w:val="2"/>
          <w:numId w:val="6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praticar ato lesivo previsto no </w:t>
      </w:r>
      <w:hyperlink r:id="rId18" w:anchor="art5" w:history="1">
        <w:r w:rsidRPr="00E620D4">
          <w:rPr>
            <w:rFonts w:ascii="Times New Roman" w:hAnsi="Times New Roman" w:cs="Times New Roman"/>
            <w:color w:val="000000"/>
            <w:sz w:val="23"/>
            <w:szCs w:val="23"/>
          </w:rPr>
          <w:t>art. 5º da Lei nº 12.846, de 1º de agosto de 2013.</w:t>
        </w:r>
      </w:hyperlink>
    </w:p>
    <w:p w14:paraId="1DB0F072"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b/>
          <w:sz w:val="23"/>
          <w:szCs w:val="23"/>
        </w:rPr>
      </w:pPr>
      <w:r w:rsidRPr="00E620D4">
        <w:rPr>
          <w:rFonts w:ascii="Times New Roman" w:hAnsi="Times New Roman" w:cs="Times New Roman"/>
          <w:sz w:val="23"/>
          <w:szCs w:val="23"/>
        </w:rPr>
        <w:t>O fornecedor que cometer qualquer das infrações discriminadas nos subitens anteriores ficará sujeito, sem prejuízo da responsabilidade civil e criminal, às seguintes sanções:</w:t>
      </w:r>
    </w:p>
    <w:p w14:paraId="2805113E"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Advertência pela falta do subitem 8.1.1 deste Aviso de Contratação Direta, quando não se justificar a imposição de penalidade mais grave;</w:t>
      </w:r>
    </w:p>
    <w:p w14:paraId="65734A78"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Multa de 20% (vinte por cento) sobre o valor estimado do(s) item(s) prejudicado(s) pela conduta do fornecedor, por qualquer das infrações dos subitens 8.1.1 a 8.1.12;</w:t>
      </w:r>
    </w:p>
    <w:p w14:paraId="12FCBA5C" w14:textId="0B459DEF"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xml:space="preserve">Impedimento de licitar e </w:t>
      </w:r>
      <w:r w:rsidR="00EF51AE" w:rsidRPr="00E620D4">
        <w:rPr>
          <w:rFonts w:ascii="Times New Roman" w:hAnsi="Times New Roman" w:cs="Times New Roman"/>
          <w:color w:val="000000"/>
          <w:sz w:val="23"/>
          <w:szCs w:val="23"/>
        </w:rPr>
        <w:t>contratar no</w:t>
      </w:r>
      <w:r w:rsidRPr="00E620D4">
        <w:rPr>
          <w:rFonts w:ascii="Times New Roman" w:hAnsi="Times New Roman" w:cs="Times New Roman"/>
          <w:color w:val="000000"/>
          <w:sz w:val="23"/>
          <w:szCs w:val="23"/>
        </w:rPr>
        <w:t xml:space="preserve">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E620D4">
        <w:rPr>
          <w:rFonts w:ascii="Times New Roman" w:hAnsi="Times New Roman" w:cs="Times New Roman"/>
          <w:sz w:val="23"/>
          <w:szCs w:val="23"/>
        </w:rPr>
        <w:t>;</w:t>
      </w:r>
    </w:p>
    <w:p w14:paraId="048609F5"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E620D4">
        <w:rPr>
          <w:rFonts w:ascii="Times New Roman" w:hAnsi="Times New Roman" w:cs="Times New Roman"/>
          <w:sz w:val="23"/>
          <w:szCs w:val="23"/>
        </w:rPr>
        <w:t>;</w:t>
      </w:r>
    </w:p>
    <w:p w14:paraId="2538A7C4" w14:textId="77777777" w:rsidR="007923AE" w:rsidRPr="00E620D4" w:rsidRDefault="007923AE" w:rsidP="003C53E4">
      <w:pPr>
        <w:numPr>
          <w:ilvl w:val="1"/>
          <w:numId w:val="6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Na aplicação das sanções serão considerados:</w:t>
      </w:r>
    </w:p>
    <w:p w14:paraId="0988C0AE" w14:textId="77777777" w:rsidR="007923AE" w:rsidRPr="00E620D4" w:rsidRDefault="007923AE" w:rsidP="003C53E4">
      <w:pPr>
        <w:numPr>
          <w:ilvl w:val="2"/>
          <w:numId w:val="6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 natureza e a gravidade da infração cometida;</w:t>
      </w:r>
    </w:p>
    <w:p w14:paraId="5E5488B5" w14:textId="77777777" w:rsidR="007923AE" w:rsidRPr="00E620D4" w:rsidRDefault="007923AE" w:rsidP="003C53E4">
      <w:pPr>
        <w:numPr>
          <w:ilvl w:val="2"/>
          <w:numId w:val="6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as peculiaridades do caso concreto;</w:t>
      </w:r>
    </w:p>
    <w:p w14:paraId="6C0D7C1D" w14:textId="77777777" w:rsidR="007923AE" w:rsidRPr="00E620D4" w:rsidRDefault="007923AE" w:rsidP="003C53E4">
      <w:pPr>
        <w:numPr>
          <w:ilvl w:val="2"/>
          <w:numId w:val="6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as circunstâncias agravantes ou atenuantes;</w:t>
      </w:r>
    </w:p>
    <w:p w14:paraId="5C5F681C" w14:textId="77777777" w:rsidR="007923AE" w:rsidRPr="00E620D4" w:rsidRDefault="007923AE" w:rsidP="003C53E4">
      <w:pPr>
        <w:numPr>
          <w:ilvl w:val="2"/>
          <w:numId w:val="6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os danos que dela provierem para a Administração Pública;</w:t>
      </w:r>
    </w:p>
    <w:p w14:paraId="5329D283" w14:textId="77777777" w:rsidR="007923AE" w:rsidRPr="00E620D4" w:rsidRDefault="007923AE" w:rsidP="003C53E4">
      <w:pPr>
        <w:numPr>
          <w:ilvl w:val="2"/>
          <w:numId w:val="6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 implantação ou o aperfeiçoamento de programa de integridade, conforme normas e orientações dos órgãos de controle.</w:t>
      </w:r>
    </w:p>
    <w:p w14:paraId="067DCB5A"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bookmarkStart w:id="9" w:name="art156§6"/>
      <w:bookmarkStart w:id="10" w:name="art156§7"/>
      <w:bookmarkStart w:id="11" w:name="art156§8"/>
      <w:bookmarkEnd w:id="9"/>
      <w:bookmarkEnd w:id="10"/>
      <w:bookmarkEnd w:id="11"/>
      <w:r w:rsidRPr="00E620D4">
        <w:rPr>
          <w:rFonts w:ascii="Times New Roman" w:hAnsi="Times New Roman" w:cs="Times New Roman"/>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2EEF46B"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bookmarkStart w:id="12" w:name="art156§9"/>
      <w:bookmarkEnd w:id="12"/>
      <w:r w:rsidRPr="00E620D4">
        <w:rPr>
          <w:rFonts w:ascii="Times New Roman" w:hAnsi="Times New Roman" w:cs="Times New Roman"/>
          <w:sz w:val="23"/>
          <w:szCs w:val="23"/>
        </w:rPr>
        <w:lastRenderedPageBreak/>
        <w:t>A aplicação das sanções previstas neste Aviso de Contratação Direta não exime, em hipótese alguma, a empresa da obrigação de reparar integralmente os danos causados à Administração Pública</w:t>
      </w:r>
    </w:p>
    <w:p w14:paraId="4423739A"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penalidade de multa pode ser aplicada cumulativamente com as demais sanções.</w:t>
      </w:r>
    </w:p>
    <w:p w14:paraId="1F16C6C5"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7D435A7"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31B2973"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411FC31"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104AE5B"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As sanções por atos praticados no decorrer da contratação estão previstas nos anexos a este Aviso.</w:t>
      </w:r>
    </w:p>
    <w:p w14:paraId="1BA1A8A3" w14:textId="77777777" w:rsidR="007923AE" w:rsidRPr="00E620D4" w:rsidRDefault="007923AE" w:rsidP="003C53E4">
      <w:pPr>
        <w:pStyle w:val="Ttulo1"/>
        <w:numPr>
          <w:ilvl w:val="0"/>
          <w:numId w:val="61"/>
        </w:numPr>
        <w:ind w:left="720"/>
        <w:rPr>
          <w:rFonts w:cs="Times New Roman"/>
          <w:color w:val="auto"/>
          <w:sz w:val="23"/>
          <w:szCs w:val="23"/>
        </w:rPr>
      </w:pPr>
      <w:bookmarkStart w:id="13" w:name="_Toc104906826"/>
      <w:r w:rsidRPr="00E620D4">
        <w:rPr>
          <w:rFonts w:cs="Times New Roman"/>
          <w:color w:val="auto"/>
          <w:sz w:val="23"/>
          <w:szCs w:val="23"/>
        </w:rPr>
        <w:t>DAS DISPOSIÇÕES GERAIS</w:t>
      </w:r>
      <w:bookmarkEnd w:id="13"/>
    </w:p>
    <w:p w14:paraId="23CF24F2" w14:textId="77777777" w:rsidR="007923AE" w:rsidRPr="00E620D4" w:rsidRDefault="007923AE" w:rsidP="003C53E4">
      <w:pPr>
        <w:numPr>
          <w:ilvl w:val="1"/>
          <w:numId w:val="6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sz w:val="23"/>
          <w:szCs w:val="23"/>
        </w:rPr>
        <w:t xml:space="preserve">O procedimento será divulgado no </w:t>
      </w:r>
      <w:hyperlink r:id="rId19" w:history="1">
        <w:r w:rsidRPr="00E620D4">
          <w:rPr>
            <w:rStyle w:val="Hyperlink"/>
            <w:rFonts w:ascii="Times New Roman" w:hAnsi="Times New Roman" w:cs="Times New Roman"/>
            <w:sz w:val="23"/>
            <w:szCs w:val="23"/>
          </w:rPr>
          <w:t>www.portaldecompraspublicas.com.br</w:t>
        </w:r>
      </w:hyperlink>
      <w:r w:rsidRPr="00E620D4">
        <w:rPr>
          <w:rFonts w:ascii="Times New Roman" w:hAnsi="Times New Roman" w:cs="Times New Roman"/>
          <w:sz w:val="23"/>
          <w:szCs w:val="23"/>
        </w:rPr>
        <w:t>, e divulgado no Portal Nacional de Contratações Públicas - PNCP., e encaminhado automaticamente aos fornecedores registrados por mensagem eletrônica, na correspondente linha de fornecimento que pretende atender.</w:t>
      </w:r>
    </w:p>
    <w:p w14:paraId="5CC92670"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No caso de todos os fornecedores restarem desclassificados ou inabilitados (procedimento fracassado), a Administração poderá:</w:t>
      </w:r>
    </w:p>
    <w:p w14:paraId="2BD47E51" w14:textId="77777777" w:rsidR="007923AE" w:rsidRPr="00E620D4" w:rsidRDefault="007923AE" w:rsidP="003C53E4">
      <w:pPr>
        <w:numPr>
          <w:ilvl w:val="2"/>
          <w:numId w:val="6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republicar o presente aviso com uma nova data;</w:t>
      </w:r>
    </w:p>
    <w:p w14:paraId="11FEA4EC" w14:textId="77777777" w:rsidR="007923AE" w:rsidRPr="00E620D4" w:rsidRDefault="007923AE" w:rsidP="003C53E4">
      <w:pPr>
        <w:numPr>
          <w:ilvl w:val="2"/>
          <w:numId w:val="6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valer-se, para a contratação, de proposta obtida na pesquisa de preços que serviu de base ao procedimento, se houver, privilegiando-se os menores preços, sempre que possível, e desde que atendidas às condições de habilitação exigidas.</w:t>
      </w:r>
    </w:p>
    <w:p w14:paraId="7109ADC0" w14:textId="77777777" w:rsidR="007923AE" w:rsidRPr="00E620D4" w:rsidRDefault="007923AE" w:rsidP="003C53E4">
      <w:pPr>
        <w:numPr>
          <w:ilvl w:val="3"/>
          <w:numId w:val="6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lastRenderedPageBreak/>
        <w:t>No caso do subitem anterior, a contratação será operacionalizada fora deste procedimento.</w:t>
      </w:r>
    </w:p>
    <w:p w14:paraId="1B5B8B8C" w14:textId="77777777" w:rsidR="007923AE" w:rsidRPr="00E620D4" w:rsidRDefault="007923AE" w:rsidP="003C53E4">
      <w:pPr>
        <w:numPr>
          <w:ilvl w:val="2"/>
          <w:numId w:val="6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fixar prazo para que possa haver adequação das propostas ou da documentação de habilitação, conforme o caso.</w:t>
      </w:r>
    </w:p>
    <w:p w14:paraId="220549CF"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As providências dos subitens 9.2.1 e 9.2.2 acima poderão ser utilizadas se não houver o comparecimento de quaisquer fornecedores interessados (procedimento deserto)</w:t>
      </w:r>
    </w:p>
    <w:p w14:paraId="3FED5CC5"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00CD1DA"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Caberá ao fornecedor acompanhar as operações, ficando responsável pelo ônus decorrente da perda do negócio diante da inobservância de quaisquer mensagens emitidas pela Administração ou de sua desconexão.</w:t>
      </w:r>
    </w:p>
    <w:p w14:paraId="56DB5B54"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84B9C21"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Os horários estabelecidos na divulgação deste procedimento e durante o envio de lances observarão o horário de Brasília-DF, inclusive para contagem de tempo e registro no Sistema e na documentação relativa ao procedimento.</w:t>
      </w:r>
    </w:p>
    <w:p w14:paraId="47B16612"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BA59056"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9F1E3E"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Os fornecedores assumem todos os custos de preparação e apresentação de suas propostas e a Administração não será, em nenhum caso, responsável por esses custos, independentemente da condução ou do resultado do processo de contratação.</w:t>
      </w:r>
    </w:p>
    <w:p w14:paraId="0857F2B0"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Em caso de divergência entre disposições deste Aviso de Contratação Direta e de seus anexos ou demais peças que compõem o processo, prevalecerá as deste Aviso.</w:t>
      </w:r>
    </w:p>
    <w:p w14:paraId="31060C53"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Da sessão pública será divulgada Ata no sistema eletrônico.</w:t>
      </w:r>
    </w:p>
    <w:p w14:paraId="5013A371" w14:textId="77777777" w:rsidR="007923AE" w:rsidRPr="00E620D4" w:rsidRDefault="007923AE" w:rsidP="003C53E4">
      <w:pPr>
        <w:numPr>
          <w:ilvl w:val="1"/>
          <w:numId w:val="6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Integram este Aviso de Contratação Direta, para todos os fins e efeitos, os seguintes anexos:</w:t>
      </w:r>
    </w:p>
    <w:p w14:paraId="1C721758" w14:textId="69825010" w:rsidR="007923AE" w:rsidRPr="00E620D4" w:rsidRDefault="007923AE" w:rsidP="003C53E4">
      <w:pPr>
        <w:numPr>
          <w:ilvl w:val="2"/>
          <w:numId w:val="6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lastRenderedPageBreak/>
        <w:t xml:space="preserve">ANEXO I – </w:t>
      </w:r>
      <w:r w:rsidR="00B0627B" w:rsidRPr="00E620D4">
        <w:rPr>
          <w:rFonts w:ascii="Times New Roman" w:hAnsi="Times New Roman" w:cs="Times New Roman"/>
          <w:color w:val="000000"/>
          <w:sz w:val="23"/>
          <w:szCs w:val="23"/>
        </w:rPr>
        <w:t>Termo de Referência;</w:t>
      </w:r>
    </w:p>
    <w:p w14:paraId="5FF65705" w14:textId="30E853A2" w:rsidR="007923AE" w:rsidRPr="00E620D4" w:rsidRDefault="007923AE" w:rsidP="003C53E4">
      <w:pPr>
        <w:numPr>
          <w:ilvl w:val="2"/>
          <w:numId w:val="6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ANEXO II - </w:t>
      </w:r>
      <w:r w:rsidR="00116842" w:rsidRPr="00E620D4">
        <w:rPr>
          <w:rFonts w:ascii="Times New Roman" w:hAnsi="Times New Roman" w:cs="Times New Roman"/>
          <w:sz w:val="23"/>
          <w:szCs w:val="23"/>
        </w:rPr>
        <w:t>Minuta de Termo de Contrato;</w:t>
      </w:r>
    </w:p>
    <w:p w14:paraId="087542AC" w14:textId="48DA7DAD" w:rsidR="007923AE" w:rsidRPr="00E620D4"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 xml:space="preserve">ANEXO III – </w:t>
      </w:r>
      <w:r w:rsidR="00116842" w:rsidRPr="00E620D4">
        <w:rPr>
          <w:rFonts w:ascii="Times New Roman" w:hAnsi="Times New Roman" w:cs="Times New Roman"/>
          <w:sz w:val="23"/>
          <w:szCs w:val="23"/>
        </w:rPr>
        <w:t xml:space="preserve">Planilha </w:t>
      </w:r>
      <w:r w:rsidR="00116842">
        <w:rPr>
          <w:rFonts w:ascii="Times New Roman" w:hAnsi="Times New Roman" w:cs="Times New Roman"/>
          <w:sz w:val="23"/>
          <w:szCs w:val="23"/>
        </w:rPr>
        <w:t>Orçamentária</w:t>
      </w:r>
      <w:r w:rsidR="00116842" w:rsidRPr="00E620D4">
        <w:rPr>
          <w:rFonts w:ascii="Times New Roman" w:hAnsi="Times New Roman" w:cs="Times New Roman"/>
          <w:sz w:val="23"/>
          <w:szCs w:val="23"/>
        </w:rPr>
        <w:t>;</w:t>
      </w:r>
    </w:p>
    <w:p w14:paraId="158B6A86" w14:textId="4800FE11" w:rsidR="007923AE" w:rsidRDefault="007923AE" w:rsidP="003C53E4">
      <w:pPr>
        <w:numPr>
          <w:ilvl w:val="2"/>
          <w:numId w:val="6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 xml:space="preserve">ANEXO IV - </w:t>
      </w:r>
      <w:r w:rsidR="00116842" w:rsidRPr="00E620D4">
        <w:rPr>
          <w:rFonts w:ascii="Times New Roman" w:hAnsi="Times New Roman" w:cs="Times New Roman"/>
          <w:sz w:val="23"/>
          <w:szCs w:val="23"/>
        </w:rPr>
        <w:t>modelo da proposta de preços final.</w:t>
      </w:r>
    </w:p>
    <w:p w14:paraId="6B875387" w14:textId="2293988C" w:rsidR="004B1AF9" w:rsidRPr="00E620D4" w:rsidRDefault="004B1AF9" w:rsidP="003C53E4">
      <w:pPr>
        <w:numPr>
          <w:ilvl w:val="2"/>
          <w:numId w:val="61"/>
        </w:numPr>
        <w:spacing w:before="120" w:after="120" w:line="276" w:lineRule="auto"/>
        <w:jc w:val="both"/>
        <w:rPr>
          <w:rFonts w:ascii="Times New Roman" w:hAnsi="Times New Roman" w:cs="Times New Roman"/>
          <w:sz w:val="23"/>
          <w:szCs w:val="23"/>
        </w:rPr>
      </w:pPr>
      <w:r>
        <w:rPr>
          <w:rFonts w:ascii="Times New Roman" w:hAnsi="Times New Roman" w:cs="Times New Roman"/>
          <w:sz w:val="23"/>
          <w:szCs w:val="23"/>
        </w:rPr>
        <w:t xml:space="preserve">ANEXO V - </w:t>
      </w:r>
      <w:r w:rsidRPr="00C80696">
        <w:t>MODELO DE DECLARAÇÃO DE MICROEMPRESA E EMPRESA E PEQUENO</w:t>
      </w:r>
    </w:p>
    <w:p w14:paraId="76F4A9CD" w14:textId="77777777" w:rsidR="005B7A66" w:rsidRPr="00E620D4" w:rsidRDefault="005B7A66" w:rsidP="007923AE">
      <w:pPr>
        <w:spacing w:before="120" w:after="120" w:line="276" w:lineRule="auto"/>
        <w:ind w:left="1224"/>
        <w:jc w:val="both"/>
        <w:rPr>
          <w:rFonts w:ascii="Times New Roman" w:hAnsi="Times New Roman" w:cs="Times New Roman"/>
          <w:color w:val="FF0000"/>
          <w:sz w:val="23"/>
          <w:szCs w:val="23"/>
        </w:rPr>
      </w:pPr>
    </w:p>
    <w:p w14:paraId="5BE65EA1" w14:textId="51A498F2" w:rsidR="00BF1504" w:rsidRDefault="00F37F66" w:rsidP="00F37F66">
      <w:pPr>
        <w:spacing w:line="276" w:lineRule="auto"/>
        <w:rPr>
          <w:rFonts w:ascii="Times New Roman" w:hAnsi="Times New Roman" w:cs="Times New Roman"/>
        </w:rPr>
      </w:pPr>
      <w:r>
        <w:rPr>
          <w:rFonts w:ascii="Times New Roman" w:hAnsi="Times New Roman" w:cs="Times New Roman"/>
        </w:rPr>
        <w:t>Elaborado:</w:t>
      </w:r>
      <w:r w:rsidR="00164693">
        <w:rPr>
          <w:rFonts w:ascii="Times New Roman" w:hAnsi="Times New Roman" w:cs="Times New Roman"/>
        </w:rPr>
        <w:t xml:space="preserve">                               </w:t>
      </w:r>
    </w:p>
    <w:p w14:paraId="7C6D8ED9" w14:textId="31644749" w:rsidR="00F37F66" w:rsidRDefault="004B37E5" w:rsidP="004B37E5">
      <w:pPr>
        <w:spacing w:line="276" w:lineRule="auto"/>
        <w:jc w:val="center"/>
        <w:rPr>
          <w:rFonts w:ascii="Times New Roman" w:hAnsi="Times New Roman" w:cs="Times New Roman"/>
        </w:rPr>
      </w:pPr>
      <w:r>
        <w:rPr>
          <w:rFonts w:ascii="Times New Roman" w:hAnsi="Times New Roman" w:cs="Times New Roman"/>
        </w:rPr>
        <w:t>____________________________________</w:t>
      </w:r>
    </w:p>
    <w:p w14:paraId="40896CF4" w14:textId="024C5A14" w:rsidR="00F37F66" w:rsidRDefault="00B54697" w:rsidP="00F37F66">
      <w:pPr>
        <w:spacing w:line="276" w:lineRule="auto"/>
        <w:jc w:val="center"/>
        <w:rPr>
          <w:rFonts w:ascii="Times New Roman" w:hAnsi="Times New Roman" w:cs="Times New Roman"/>
        </w:rPr>
      </w:pPr>
      <w:r>
        <w:rPr>
          <w:rFonts w:ascii="Times New Roman" w:hAnsi="Times New Roman" w:cs="Times New Roman"/>
        </w:rPr>
        <w:t>Cássio da Rocha Brum</w:t>
      </w:r>
    </w:p>
    <w:p w14:paraId="7C6B55B1" w14:textId="252EAA36" w:rsidR="00BF1504" w:rsidRDefault="00BF1504" w:rsidP="00BF1504">
      <w:pPr>
        <w:tabs>
          <w:tab w:val="left" w:pos="1440"/>
        </w:tabs>
        <w:autoSpaceDE w:val="0"/>
        <w:snapToGrid w:val="0"/>
        <w:spacing w:after="0" w:line="276" w:lineRule="auto"/>
        <w:jc w:val="center"/>
        <w:rPr>
          <w:rFonts w:ascii="Times New Roman" w:hAnsi="Times New Roman" w:cs="Times New Roman"/>
          <w:b/>
          <w:sz w:val="23"/>
          <w:szCs w:val="23"/>
        </w:rPr>
      </w:pPr>
      <w:r w:rsidRPr="00116842">
        <w:rPr>
          <w:rFonts w:ascii="Times New Roman" w:hAnsi="Times New Roman" w:cs="Times New Roman"/>
          <w:b/>
          <w:sz w:val="23"/>
          <w:szCs w:val="23"/>
        </w:rPr>
        <w:t>Matrícula nº 47.0</w:t>
      </w:r>
      <w:r w:rsidR="00B54697">
        <w:rPr>
          <w:rFonts w:ascii="Times New Roman" w:hAnsi="Times New Roman" w:cs="Times New Roman"/>
          <w:b/>
          <w:sz w:val="23"/>
          <w:szCs w:val="23"/>
        </w:rPr>
        <w:t>38</w:t>
      </w:r>
    </w:p>
    <w:p w14:paraId="5F9D5370" w14:textId="3196D8F7" w:rsidR="005B7A66" w:rsidRDefault="005B7A66" w:rsidP="00BF1504">
      <w:pPr>
        <w:tabs>
          <w:tab w:val="left" w:pos="1440"/>
        </w:tabs>
        <w:autoSpaceDE w:val="0"/>
        <w:snapToGrid w:val="0"/>
        <w:spacing w:after="0" w:line="276" w:lineRule="auto"/>
        <w:jc w:val="center"/>
        <w:rPr>
          <w:rFonts w:ascii="Times New Roman" w:hAnsi="Times New Roman" w:cs="Times New Roman"/>
          <w:b/>
          <w:sz w:val="23"/>
          <w:szCs w:val="23"/>
        </w:rPr>
      </w:pPr>
    </w:p>
    <w:p w14:paraId="030E3714" w14:textId="5363A858" w:rsidR="005B7A66" w:rsidRDefault="005B7A66" w:rsidP="00BF1504">
      <w:pPr>
        <w:tabs>
          <w:tab w:val="left" w:pos="1440"/>
        </w:tabs>
        <w:autoSpaceDE w:val="0"/>
        <w:snapToGrid w:val="0"/>
        <w:spacing w:after="0" w:line="276" w:lineRule="auto"/>
        <w:jc w:val="center"/>
        <w:rPr>
          <w:rFonts w:ascii="Times New Roman" w:hAnsi="Times New Roman" w:cs="Times New Roman"/>
          <w:b/>
          <w:sz w:val="23"/>
          <w:szCs w:val="23"/>
        </w:rPr>
      </w:pPr>
    </w:p>
    <w:p w14:paraId="313E2D03" w14:textId="77777777" w:rsidR="005B7A66" w:rsidRPr="00116842" w:rsidRDefault="005B7A66" w:rsidP="00BF1504">
      <w:pPr>
        <w:tabs>
          <w:tab w:val="left" w:pos="1440"/>
        </w:tabs>
        <w:autoSpaceDE w:val="0"/>
        <w:snapToGrid w:val="0"/>
        <w:spacing w:after="0" w:line="276" w:lineRule="auto"/>
        <w:jc w:val="center"/>
        <w:rPr>
          <w:rFonts w:ascii="Times New Roman" w:hAnsi="Times New Roman" w:cs="Times New Roman"/>
          <w:b/>
          <w:sz w:val="23"/>
          <w:szCs w:val="23"/>
        </w:rPr>
      </w:pPr>
    </w:p>
    <w:p w14:paraId="67A5CF05" w14:textId="77777777" w:rsidR="005321BE" w:rsidRPr="00E620D4" w:rsidRDefault="005321BE" w:rsidP="005321BE">
      <w:pPr>
        <w:pStyle w:val="PargrafodaLista"/>
        <w:spacing w:after="0" w:line="240" w:lineRule="auto"/>
        <w:ind w:left="1429"/>
        <w:jc w:val="both"/>
        <w:rPr>
          <w:rFonts w:ascii="Times New Roman" w:hAnsi="Times New Roman" w:cs="Times New Roman"/>
          <w:sz w:val="23"/>
          <w:szCs w:val="23"/>
        </w:rPr>
      </w:pPr>
    </w:p>
    <w:p w14:paraId="009FDDB8" w14:textId="457C6E69" w:rsidR="004E7A6C" w:rsidRPr="00E620D4" w:rsidRDefault="004E7A6C" w:rsidP="004E7A6C">
      <w:pPr>
        <w:pStyle w:val="PargrafodaLista"/>
        <w:spacing w:after="0" w:line="240" w:lineRule="auto"/>
        <w:ind w:left="0"/>
        <w:jc w:val="both"/>
        <w:rPr>
          <w:rFonts w:ascii="Times New Roman" w:hAnsi="Times New Roman" w:cs="Times New Roman"/>
          <w:sz w:val="23"/>
          <w:szCs w:val="23"/>
        </w:rPr>
      </w:pPr>
      <w:r>
        <w:rPr>
          <w:rFonts w:ascii="Times New Roman" w:hAnsi="Times New Roman" w:cs="Times New Roman"/>
          <w:sz w:val="23"/>
          <w:szCs w:val="23"/>
        </w:rPr>
        <w:t>Agente de Contratação:</w:t>
      </w:r>
      <w:r w:rsidR="00BB6FAD">
        <w:rPr>
          <w:rFonts w:ascii="Times New Roman" w:hAnsi="Times New Roman" w:cs="Times New Roman"/>
          <w:sz w:val="23"/>
          <w:szCs w:val="23"/>
        </w:rPr>
        <w:t xml:space="preserve">          </w:t>
      </w:r>
    </w:p>
    <w:p w14:paraId="08B8AE60" w14:textId="77777777" w:rsidR="004E7A6C" w:rsidRDefault="004E7A6C" w:rsidP="004E7A6C">
      <w:pPr>
        <w:spacing w:line="276" w:lineRule="auto"/>
        <w:jc w:val="center"/>
        <w:rPr>
          <w:rFonts w:ascii="Times New Roman" w:hAnsi="Times New Roman" w:cs="Times New Roman"/>
        </w:rPr>
      </w:pPr>
      <w:r>
        <w:rPr>
          <w:rFonts w:ascii="Times New Roman" w:hAnsi="Times New Roman" w:cs="Times New Roman"/>
          <w:sz w:val="23"/>
          <w:szCs w:val="23"/>
        </w:rPr>
        <w:t xml:space="preserve">              </w:t>
      </w:r>
      <w:r>
        <w:rPr>
          <w:rFonts w:ascii="Times New Roman" w:hAnsi="Times New Roman" w:cs="Times New Roman"/>
        </w:rPr>
        <w:t>____________________________________</w:t>
      </w:r>
    </w:p>
    <w:p w14:paraId="7EC6E380" w14:textId="77777777" w:rsidR="00CD6F5D" w:rsidRPr="00837160" w:rsidRDefault="00CD6F5D" w:rsidP="00CD6F5D">
      <w:pPr>
        <w:spacing w:after="0"/>
        <w:jc w:val="center"/>
        <w:rPr>
          <w:rFonts w:ascii="Times New Roman" w:hAnsi="Times New Roman" w:cs="Times New Roman"/>
          <w:b/>
          <w:bCs/>
        </w:rPr>
      </w:pPr>
      <w:r w:rsidRPr="00837160">
        <w:rPr>
          <w:rFonts w:ascii="Times New Roman" w:hAnsi="Times New Roman" w:cs="Times New Roman"/>
          <w:b/>
          <w:bCs/>
        </w:rPr>
        <w:t xml:space="preserve">JAIR EDUARDO MORAES TELES </w:t>
      </w:r>
    </w:p>
    <w:p w14:paraId="2F12949F" w14:textId="77777777" w:rsidR="00CD6F5D" w:rsidRPr="00837160" w:rsidRDefault="00CD6F5D" w:rsidP="00CD6F5D">
      <w:pPr>
        <w:spacing w:after="0"/>
        <w:jc w:val="center"/>
        <w:rPr>
          <w:rFonts w:ascii="Times New Roman" w:hAnsi="Times New Roman" w:cs="Times New Roman"/>
          <w:b/>
          <w:bCs/>
        </w:rPr>
      </w:pPr>
      <w:r w:rsidRPr="00837160">
        <w:rPr>
          <w:rFonts w:ascii="Times New Roman" w:hAnsi="Times New Roman" w:cs="Times New Roman"/>
          <w:b/>
          <w:bCs/>
        </w:rPr>
        <w:t xml:space="preserve">Agente de Contratação </w:t>
      </w:r>
    </w:p>
    <w:p w14:paraId="76DC599F" w14:textId="77777777" w:rsidR="00CD6F5D" w:rsidRPr="00837160" w:rsidRDefault="00CD6F5D" w:rsidP="00CD6F5D">
      <w:pPr>
        <w:spacing w:after="0"/>
        <w:jc w:val="center"/>
        <w:rPr>
          <w:rFonts w:ascii="Times New Roman" w:hAnsi="Times New Roman" w:cs="Times New Roman"/>
          <w:b/>
          <w:bCs/>
        </w:rPr>
      </w:pPr>
      <w:r w:rsidRPr="00837160">
        <w:rPr>
          <w:rFonts w:ascii="Times New Roman" w:hAnsi="Times New Roman" w:cs="Times New Roman"/>
          <w:b/>
          <w:bCs/>
        </w:rPr>
        <w:t>Mat.: 8258</w:t>
      </w:r>
    </w:p>
    <w:p w14:paraId="53E4D0C2" w14:textId="77777777" w:rsidR="00A61C0B" w:rsidRDefault="00A61C0B" w:rsidP="004E7A6C">
      <w:pPr>
        <w:tabs>
          <w:tab w:val="left" w:pos="1440"/>
        </w:tabs>
        <w:autoSpaceDE w:val="0"/>
        <w:snapToGrid w:val="0"/>
        <w:spacing w:after="0" w:line="276" w:lineRule="auto"/>
        <w:jc w:val="center"/>
        <w:rPr>
          <w:rFonts w:ascii="Times New Roman" w:hAnsi="Times New Roman" w:cs="Times New Roman"/>
          <w:b/>
          <w:sz w:val="23"/>
          <w:szCs w:val="23"/>
        </w:rPr>
      </w:pPr>
    </w:p>
    <w:p w14:paraId="2E5C638E" w14:textId="77777777" w:rsidR="00A61C0B" w:rsidRDefault="00A61C0B" w:rsidP="004E7A6C">
      <w:pPr>
        <w:tabs>
          <w:tab w:val="left" w:pos="1440"/>
        </w:tabs>
        <w:autoSpaceDE w:val="0"/>
        <w:snapToGrid w:val="0"/>
        <w:spacing w:after="0" w:line="276" w:lineRule="auto"/>
        <w:jc w:val="center"/>
        <w:rPr>
          <w:rFonts w:ascii="Times New Roman" w:hAnsi="Times New Roman" w:cs="Times New Roman"/>
          <w:b/>
          <w:sz w:val="23"/>
          <w:szCs w:val="23"/>
        </w:rPr>
      </w:pPr>
    </w:p>
    <w:p w14:paraId="4DF910D1"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142E8645"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0D934E94"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4206B8EF"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49540F42"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266FC983"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7216E77F"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096B0546"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0776A751"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3344B762"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0BEB5E1C"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369618AA"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3AC20BF7" w14:textId="77777777" w:rsidR="00CD6F5D" w:rsidRDefault="00CD6F5D" w:rsidP="004E7A6C">
      <w:pPr>
        <w:tabs>
          <w:tab w:val="left" w:pos="1440"/>
        </w:tabs>
        <w:autoSpaceDE w:val="0"/>
        <w:snapToGrid w:val="0"/>
        <w:spacing w:after="0" w:line="276" w:lineRule="auto"/>
        <w:jc w:val="center"/>
        <w:rPr>
          <w:rFonts w:ascii="Times New Roman" w:hAnsi="Times New Roman" w:cs="Times New Roman"/>
          <w:b/>
          <w:sz w:val="23"/>
          <w:szCs w:val="23"/>
        </w:rPr>
      </w:pPr>
    </w:p>
    <w:p w14:paraId="0034FD55" w14:textId="77777777" w:rsidR="00A61C0B" w:rsidRPr="00116842" w:rsidRDefault="00A61C0B" w:rsidP="004E7A6C">
      <w:pPr>
        <w:tabs>
          <w:tab w:val="left" w:pos="1440"/>
        </w:tabs>
        <w:autoSpaceDE w:val="0"/>
        <w:snapToGrid w:val="0"/>
        <w:spacing w:after="0" w:line="276" w:lineRule="auto"/>
        <w:jc w:val="center"/>
        <w:rPr>
          <w:rFonts w:ascii="Times New Roman" w:hAnsi="Times New Roman" w:cs="Times New Roman"/>
          <w:b/>
          <w:sz w:val="23"/>
          <w:szCs w:val="23"/>
        </w:rPr>
      </w:pPr>
    </w:p>
    <w:p w14:paraId="38694FB4" w14:textId="08BEAE56" w:rsidR="001E30B5" w:rsidRDefault="00187127" w:rsidP="00187127">
      <w:pPr>
        <w:pStyle w:val="PargrafodaLista"/>
        <w:spacing w:after="0" w:line="240" w:lineRule="auto"/>
        <w:ind w:left="-851"/>
        <w:jc w:val="center"/>
        <w:rPr>
          <w:rFonts w:ascii="Times New Roman" w:hAnsi="Times New Roman" w:cs="Times New Roman"/>
          <w:b/>
          <w:bCs/>
          <w:sz w:val="23"/>
          <w:szCs w:val="23"/>
        </w:rPr>
      </w:pPr>
      <w:r w:rsidRPr="00E620D4">
        <w:rPr>
          <w:rFonts w:ascii="Times New Roman" w:hAnsi="Times New Roman" w:cs="Times New Roman"/>
          <w:b/>
          <w:bCs/>
          <w:sz w:val="23"/>
          <w:szCs w:val="23"/>
        </w:rPr>
        <w:t>ANEXO I</w:t>
      </w:r>
    </w:p>
    <w:p w14:paraId="1697D7C4" w14:textId="34DAFD31" w:rsidR="005B7A66" w:rsidRDefault="005B7A66" w:rsidP="00187127">
      <w:pPr>
        <w:pStyle w:val="PargrafodaLista"/>
        <w:spacing w:after="0" w:line="240" w:lineRule="auto"/>
        <w:ind w:left="-851"/>
        <w:jc w:val="center"/>
        <w:rPr>
          <w:rFonts w:ascii="Times New Roman" w:hAnsi="Times New Roman" w:cs="Times New Roman"/>
          <w:b/>
          <w:bCs/>
          <w:sz w:val="23"/>
          <w:szCs w:val="23"/>
        </w:rPr>
      </w:pPr>
    </w:p>
    <w:p w14:paraId="3286D3BE" w14:textId="50300C8D" w:rsidR="00187127" w:rsidRDefault="00187127" w:rsidP="00735F08">
      <w:pPr>
        <w:spacing w:after="0" w:line="276" w:lineRule="auto"/>
        <w:rPr>
          <w:rFonts w:ascii="Times New Roman" w:hAnsi="Times New Roman" w:cs="Times New Roman"/>
          <w:noProof/>
          <w:sz w:val="23"/>
          <w:szCs w:val="23"/>
        </w:rPr>
      </w:pPr>
    </w:p>
    <w:p w14:paraId="065AAE48" w14:textId="77777777" w:rsidR="00A61C0B" w:rsidRDefault="00A61C0B" w:rsidP="00A61C0B">
      <w:pPr>
        <w:spacing w:after="0" w:line="240" w:lineRule="auto"/>
        <w:jc w:val="center"/>
        <w:rPr>
          <w:rFonts w:cs="Calibri"/>
          <w:b/>
          <w:bCs/>
        </w:rPr>
      </w:pPr>
      <w:r w:rsidRPr="00954989">
        <w:rPr>
          <w:rFonts w:cs="Calibri"/>
          <w:b/>
          <w:bCs/>
        </w:rPr>
        <w:t>TERMO DE REFERÊNCIA (TR)</w:t>
      </w:r>
    </w:p>
    <w:p w14:paraId="5FDCA5D8" w14:textId="77777777" w:rsidR="00A61C0B" w:rsidRPr="00954989" w:rsidRDefault="00A61C0B" w:rsidP="00A61C0B">
      <w:pPr>
        <w:spacing w:after="0" w:line="240" w:lineRule="auto"/>
        <w:jc w:val="center"/>
        <w:rPr>
          <w:rFonts w:cs="Calibri"/>
          <w:b/>
          <w:bCs/>
        </w:rPr>
      </w:pPr>
    </w:p>
    <w:p w14:paraId="2ED33752" w14:textId="77777777" w:rsidR="00A61C0B" w:rsidRDefault="00A61C0B" w:rsidP="00A61C0B">
      <w:pPr>
        <w:spacing w:after="0" w:line="240" w:lineRule="auto"/>
        <w:jc w:val="both"/>
        <w:rPr>
          <w:rFonts w:cs="Calibri"/>
        </w:rPr>
      </w:pPr>
      <w:r w:rsidRPr="007F7F87">
        <w:rPr>
          <w:rFonts w:cs="Calibri"/>
          <w:b/>
          <w:bCs/>
        </w:rPr>
        <w:t>ÓRGÃO:</w:t>
      </w:r>
      <w:r w:rsidRPr="00954989">
        <w:rPr>
          <w:rFonts w:cs="Calibri"/>
        </w:rPr>
        <w:t xml:space="preserve"> Secretaria Municipal de Resiliência Urbana, Proteção e Defesa Civil de São João de Meriti </w:t>
      </w:r>
    </w:p>
    <w:p w14:paraId="77FE152F" w14:textId="77777777" w:rsidR="00A61C0B" w:rsidRPr="00954989" w:rsidRDefault="00A61C0B" w:rsidP="00A61C0B">
      <w:pPr>
        <w:spacing w:after="0" w:line="240" w:lineRule="auto"/>
        <w:jc w:val="both"/>
        <w:rPr>
          <w:rFonts w:cs="Calibri"/>
        </w:rPr>
      </w:pPr>
      <w:r w:rsidRPr="007F7F87">
        <w:rPr>
          <w:rFonts w:cs="Calibri"/>
          <w:b/>
          <w:bCs/>
        </w:rPr>
        <w:t>OBJETO:</w:t>
      </w:r>
      <w:r w:rsidRPr="00954989">
        <w:rPr>
          <w:rFonts w:cs="Calibri"/>
        </w:rPr>
        <w:t xml:space="preserve"> Aquisição emergencial de Equipamentos de Proteção Individual (EPIs) e fardamento operacional. </w:t>
      </w:r>
      <w:r w:rsidRPr="007F7F87">
        <w:rPr>
          <w:rFonts w:cs="Calibri"/>
          <w:b/>
          <w:bCs/>
        </w:rPr>
        <w:t>FUNDAMENTO LEGAL:</w:t>
      </w:r>
      <w:r w:rsidRPr="00954989">
        <w:rPr>
          <w:rFonts w:cs="Calibri"/>
        </w:rPr>
        <w:t xml:space="preserve"> Art. 75, Inciso VIII, da Lei Federal nº 14.133/2021.</w:t>
      </w:r>
    </w:p>
    <w:p w14:paraId="697FA874" w14:textId="77777777" w:rsidR="00A61C0B" w:rsidRDefault="00000000" w:rsidP="00A61C0B">
      <w:pPr>
        <w:spacing w:after="0" w:line="240" w:lineRule="auto"/>
        <w:jc w:val="both"/>
        <w:rPr>
          <w:rFonts w:cs="Calibri"/>
        </w:rPr>
      </w:pPr>
      <w:r>
        <w:rPr>
          <w:rFonts w:cs="Calibri"/>
        </w:rPr>
        <w:pict w14:anchorId="0BE767D2">
          <v:rect id="_x0000_i1025" style="width:0;height:1.5pt" o:hralign="center" o:hrstd="t" o:hr="t" fillcolor="#a0a0a0" stroked="f"/>
        </w:pict>
      </w:r>
      <w:r w:rsidR="00A61C0B" w:rsidRPr="00954989">
        <w:rPr>
          <w:rFonts w:cs="Calibri"/>
          <w:b/>
          <w:bCs/>
        </w:rPr>
        <w:t>1. DO OBJETO</w:t>
      </w:r>
    </w:p>
    <w:p w14:paraId="616E580F" w14:textId="77777777" w:rsidR="00A61C0B" w:rsidRPr="00954989" w:rsidRDefault="00A61C0B" w:rsidP="00A61C0B">
      <w:pPr>
        <w:spacing w:after="0" w:line="240" w:lineRule="auto"/>
        <w:ind w:firstLine="708"/>
        <w:jc w:val="both"/>
        <w:rPr>
          <w:rFonts w:cs="Calibri"/>
        </w:rPr>
      </w:pPr>
      <w:r w:rsidRPr="00954989">
        <w:rPr>
          <w:rFonts w:cs="Calibri"/>
        </w:rPr>
        <w:t>O presente Termo de Referência tem por objeto a aquisição emergencial de Equipamentos de Proteção Individual (EPIs) e fardamento operacional para os agentes da Secretaria Municipal de Resiliência Urbana, Proteção e Defesa Civil de São João de Meriti, conforme as especificações e quantidades constantes no Ofício 083/2026.</w:t>
      </w:r>
    </w:p>
    <w:p w14:paraId="61352332" w14:textId="77777777" w:rsidR="00A61C0B" w:rsidRPr="00BB2702" w:rsidRDefault="00000000" w:rsidP="00A61C0B">
      <w:pPr>
        <w:pStyle w:val="Ttulo3"/>
        <w:pBdr>
          <w:top w:val="nil"/>
          <w:left w:val="nil"/>
          <w:bottom w:val="nil"/>
          <w:right w:val="nil"/>
          <w:between w:val="nil"/>
        </w:pBdr>
        <w:tabs>
          <w:tab w:val="num" w:pos="720"/>
        </w:tabs>
        <w:spacing w:before="0" w:after="0"/>
        <w:jc w:val="both"/>
        <w:rPr>
          <w:rFonts w:ascii="Calibri" w:hAnsi="Calibri" w:cs="Calibri"/>
          <w:color w:val="000000"/>
          <w:sz w:val="22"/>
          <w:szCs w:val="22"/>
        </w:rPr>
      </w:pPr>
      <w:r>
        <w:rPr>
          <w:rFonts w:cs="Calibri"/>
        </w:rPr>
        <w:pict w14:anchorId="478690C6">
          <v:rect id="_x0000_i1026" style="width:0;height:1.5pt" o:hralign="center" o:hrstd="t" o:hr="t" fillcolor="#a0a0a0" stroked="f"/>
        </w:pict>
      </w:r>
      <w:r w:rsidR="00A61C0B">
        <w:rPr>
          <w:rFonts w:ascii="Calibri" w:hAnsi="Calibri" w:cs="Calibri"/>
          <w:color w:val="000000"/>
          <w:sz w:val="22"/>
          <w:szCs w:val="22"/>
        </w:rPr>
        <w:t xml:space="preserve">2. </w:t>
      </w:r>
      <w:r w:rsidR="00A61C0B" w:rsidRPr="00A26528">
        <w:rPr>
          <w:rFonts w:ascii="Calibri" w:hAnsi="Calibri" w:cs="Calibri"/>
          <w:sz w:val="22"/>
          <w:szCs w:val="22"/>
        </w:rPr>
        <w:t xml:space="preserve">JUSTIFICATICA DA CONTRATAÇÃO </w:t>
      </w:r>
      <w:r w:rsidR="00A61C0B">
        <w:rPr>
          <w:rFonts w:ascii="Calibri" w:hAnsi="Calibri" w:cs="Calibri"/>
          <w:sz w:val="22"/>
          <w:szCs w:val="22"/>
        </w:rPr>
        <w:t xml:space="preserve">DE MODO </w:t>
      </w:r>
      <w:r w:rsidR="00A61C0B" w:rsidRPr="00A26528">
        <w:rPr>
          <w:rFonts w:ascii="Calibri" w:hAnsi="Calibri" w:cs="Calibri"/>
          <w:sz w:val="22"/>
          <w:szCs w:val="22"/>
        </w:rPr>
        <w:t>EMERGENCIAL (</w:t>
      </w:r>
      <w:r w:rsidR="00A61C0B" w:rsidRPr="00AA143C">
        <w:rPr>
          <w:rFonts w:cs="Calibri"/>
          <w:sz w:val="22"/>
          <w:szCs w:val="22"/>
        </w:rPr>
        <w:t>Lei nº 14.133/2021, art. 75, Inc. VIII</w:t>
      </w:r>
      <w:r w:rsidR="00A61C0B" w:rsidRPr="00A26528">
        <w:rPr>
          <w:rFonts w:ascii="Calibri" w:hAnsi="Calibri" w:cs="Calibri"/>
          <w:sz w:val="22"/>
          <w:szCs w:val="22"/>
        </w:rPr>
        <w:t>)</w:t>
      </w:r>
    </w:p>
    <w:p w14:paraId="4E9416A5" w14:textId="77777777" w:rsidR="00A61C0B" w:rsidRDefault="00A61C0B" w:rsidP="00A61C0B">
      <w:pPr>
        <w:tabs>
          <w:tab w:val="left" w:pos="0"/>
        </w:tabs>
        <w:spacing w:after="0" w:line="240" w:lineRule="auto"/>
        <w:jc w:val="both"/>
        <w:rPr>
          <w:rFonts w:cs="Calibri"/>
        </w:rPr>
      </w:pPr>
      <w:r>
        <w:rPr>
          <w:rFonts w:cs="Calibri"/>
        </w:rPr>
        <w:tab/>
        <w:t>A motivação da contratação emergencial no município será estratificada, a seguir, pela recorrência de eventos hidrológicos adversos, e com graves consequências nos anos de 2024, 2025 e 2026, sendo urgente a mitigação de riscos futuros. Tendo a possibilidade, no estado de emergência decretado, a Administração municipal fazer uso do que preconizada a Lei 14.133/2021, quanto a possibilidade de contratação emergencial, art. 75, Inc. VIII, assim transcrito:</w:t>
      </w:r>
    </w:p>
    <w:p w14:paraId="22359DD9" w14:textId="77777777" w:rsidR="00A61C0B" w:rsidRPr="00C93C3A" w:rsidRDefault="00A61C0B" w:rsidP="00A61C0B">
      <w:pPr>
        <w:tabs>
          <w:tab w:val="left" w:pos="0"/>
        </w:tabs>
        <w:spacing w:after="0" w:line="240" w:lineRule="auto"/>
        <w:jc w:val="both"/>
        <w:rPr>
          <w:rFonts w:cs="Calibri"/>
        </w:rPr>
      </w:pPr>
      <w:r>
        <w:rPr>
          <w:rFonts w:cs="Calibri"/>
        </w:rPr>
        <w:tab/>
      </w:r>
      <w:r w:rsidRPr="002A68E2">
        <w:rPr>
          <w:rFonts w:cs="Calibri"/>
          <w:i/>
          <w:iCs/>
        </w:rPr>
        <w:t>VIII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  (Vide ADI 6890</w:t>
      </w:r>
      <w:r w:rsidRPr="002A68E2">
        <w:rPr>
          <w:rFonts w:cs="Calibri"/>
        </w:rPr>
        <w:t>)</w:t>
      </w:r>
    </w:p>
    <w:p w14:paraId="7DF54281" w14:textId="77777777" w:rsidR="00A61C0B" w:rsidRDefault="00A61C0B" w:rsidP="00A61C0B">
      <w:pPr>
        <w:tabs>
          <w:tab w:val="left" w:pos="0"/>
        </w:tabs>
        <w:spacing w:after="0" w:line="240" w:lineRule="auto"/>
        <w:jc w:val="both"/>
        <w:rPr>
          <w:rFonts w:cs="Calibri"/>
        </w:rPr>
      </w:pPr>
      <w:r>
        <w:rPr>
          <w:rFonts w:cs="Calibri"/>
          <w:b/>
          <w:bCs/>
        </w:rPr>
        <w:tab/>
      </w:r>
      <w:r>
        <w:rPr>
          <w:rFonts w:cs="Calibri"/>
        </w:rPr>
        <w:t>Deste modo podemos embasar a justificativa da contratação emergencial pelos fatos ocorridos no município já em 2026, onde também houve precipitações pluviométricas muito acima do normal, promovendo um verdadeiro desastre no município, sendo veiculado em diversos canais de mídia, ademais o estado de emergência foi acolhido pelas esferas Estadual e Federal, através de documentos formais de reconhecimento, como detalhado adiante:</w:t>
      </w:r>
    </w:p>
    <w:p w14:paraId="4505434D" w14:textId="77777777" w:rsidR="00A61C0B" w:rsidRPr="00AA143C" w:rsidRDefault="00A61C0B" w:rsidP="00A61C0B">
      <w:pPr>
        <w:tabs>
          <w:tab w:val="left" w:pos="0"/>
        </w:tabs>
        <w:spacing w:after="0" w:line="240" w:lineRule="auto"/>
        <w:jc w:val="both"/>
        <w:rPr>
          <w:rFonts w:cs="Calibri"/>
          <w:b/>
          <w:bCs/>
        </w:rPr>
      </w:pPr>
      <w:r>
        <w:rPr>
          <w:rFonts w:cs="Calibri"/>
        </w:rPr>
        <w:t xml:space="preserve">  </w:t>
      </w:r>
      <w:r>
        <w:rPr>
          <w:rFonts w:cs="Calibri"/>
          <w:b/>
          <w:bCs/>
        </w:rPr>
        <w:t>2</w:t>
      </w:r>
      <w:r w:rsidRPr="00AA143C">
        <w:rPr>
          <w:rFonts w:cs="Calibri"/>
          <w:b/>
          <w:bCs/>
        </w:rPr>
        <w:t>.1. Contextualização do Estado de Emergência (art. 75, Inc. VIII)</w:t>
      </w:r>
    </w:p>
    <w:p w14:paraId="75F3C54C" w14:textId="77777777" w:rsidR="00A61C0B" w:rsidRPr="00AA143C" w:rsidRDefault="00A61C0B" w:rsidP="00A61C0B">
      <w:pPr>
        <w:spacing w:after="0" w:line="240" w:lineRule="auto"/>
        <w:ind w:firstLine="360"/>
        <w:jc w:val="both"/>
        <w:rPr>
          <w:rFonts w:cs="Calibri"/>
          <w:b/>
          <w:bCs/>
        </w:rPr>
      </w:pPr>
      <w:r w:rsidRPr="00AA143C">
        <w:rPr>
          <w:rFonts w:cs="Calibri"/>
        </w:rPr>
        <w:t>Nos meses iniciais do ano de 2026, com a maior concentração registrada entre os dias 21 e 22 de fevereiro, o município de São João de Meriti foi atingido por chuvas intensas acima da média histórica, ocasionando:</w:t>
      </w:r>
    </w:p>
    <w:p w14:paraId="23E4FD21" w14:textId="77777777" w:rsidR="00A61C0B" w:rsidRPr="00AA143C" w:rsidRDefault="00A61C0B" w:rsidP="00A61C0B">
      <w:pPr>
        <w:pStyle w:val="Sumrio1"/>
        <w:numPr>
          <w:ilvl w:val="0"/>
          <w:numId w:val="52"/>
        </w:numPr>
        <w:spacing w:after="0" w:line="240" w:lineRule="auto"/>
        <w:ind w:hanging="11"/>
        <w:contextualSpacing/>
        <w:jc w:val="both"/>
        <w:rPr>
          <w:rFonts w:cs="Calibri"/>
        </w:rPr>
      </w:pPr>
      <w:r w:rsidRPr="00AA143C">
        <w:rPr>
          <w:rFonts w:cs="Calibri"/>
          <w:b/>
          <w:bCs/>
        </w:rPr>
        <w:t>Inundações súbitas em áreas urbanas densamente ocupadas:</w:t>
      </w:r>
      <w:r w:rsidRPr="00AA143C">
        <w:rPr>
          <w:rFonts w:cs="Calibri"/>
        </w:rPr>
        <w:t xml:space="preserve"> O grande volume de chuvas do período, superaram a capacidade do sistema de drenagem existente, pois com a precipitação volumosa e persistente, em um curto intervalo de tempo, dificultaram a criação de estratégias de mitigação de risco, causando danos severos à infraestrutura e à segurança da população.</w:t>
      </w:r>
    </w:p>
    <w:p w14:paraId="22CFB308" w14:textId="77777777" w:rsidR="00A61C0B" w:rsidRPr="00AA143C" w:rsidRDefault="00A61C0B" w:rsidP="00A61C0B">
      <w:pPr>
        <w:pStyle w:val="Sumrio1"/>
        <w:numPr>
          <w:ilvl w:val="0"/>
          <w:numId w:val="52"/>
        </w:numPr>
        <w:spacing w:after="0" w:line="240" w:lineRule="auto"/>
        <w:ind w:hanging="11"/>
        <w:contextualSpacing/>
        <w:jc w:val="both"/>
        <w:rPr>
          <w:rFonts w:cs="Calibri"/>
        </w:rPr>
      </w:pPr>
      <w:r w:rsidRPr="00AA143C">
        <w:rPr>
          <w:rFonts w:cs="Calibri"/>
          <w:b/>
          <w:bCs/>
        </w:rPr>
        <w:lastRenderedPageBreak/>
        <w:t>Deslizamentos de terra em zonas de relevo acidentado:</w:t>
      </w:r>
      <w:r w:rsidRPr="00AA143C">
        <w:rPr>
          <w:rFonts w:cs="Calibri"/>
        </w:rPr>
        <w:t xml:space="preserve"> O município apresenta característica de relevo bastante acidentado, com muitas áreas de terrenos íngremes, onde o equilíbrio de camadas, é naturalmente é mais instável, sendo este superado pelas forte e volumosas chuvas ocorridas no período.</w:t>
      </w:r>
    </w:p>
    <w:p w14:paraId="1513FDCB" w14:textId="77777777" w:rsidR="00A61C0B" w:rsidRPr="00AA143C" w:rsidRDefault="00A61C0B" w:rsidP="00A61C0B">
      <w:pPr>
        <w:pStyle w:val="Sumrio1"/>
        <w:numPr>
          <w:ilvl w:val="0"/>
          <w:numId w:val="52"/>
        </w:numPr>
        <w:spacing w:after="0" w:line="240" w:lineRule="auto"/>
        <w:ind w:hanging="11"/>
        <w:contextualSpacing/>
        <w:jc w:val="both"/>
        <w:rPr>
          <w:rFonts w:cs="Calibri"/>
        </w:rPr>
      </w:pPr>
      <w:r w:rsidRPr="00AA143C">
        <w:rPr>
          <w:rFonts w:cs="Calibri"/>
          <w:b/>
          <w:bCs/>
        </w:rPr>
        <w:t>Comprometimento de vias públicas, moradias e infraestrutura urbana:</w:t>
      </w:r>
      <w:r w:rsidRPr="00AA143C">
        <w:rPr>
          <w:rFonts w:cs="Calibri"/>
        </w:rPr>
        <w:t xml:space="preserve"> Diversas áreas ficaram isoladas em decorrência do volume de chuvas, muitos foram os bairros onde as vias de acesso ficaram submersas dificultando o acesso pelos órgãos de auxilio, nos bairros mais atingidos como Vila União e Jardim Meriti, registrou-se também a degradação das vias de públicas e a perda de diversos imóveis nas regiões.</w:t>
      </w:r>
    </w:p>
    <w:p w14:paraId="3AFC1DF4" w14:textId="77777777" w:rsidR="00A61C0B" w:rsidRPr="00AA143C" w:rsidRDefault="00A61C0B" w:rsidP="00A61C0B">
      <w:pPr>
        <w:pStyle w:val="Sumrio1"/>
        <w:numPr>
          <w:ilvl w:val="0"/>
          <w:numId w:val="52"/>
        </w:numPr>
        <w:spacing w:after="0" w:line="240" w:lineRule="auto"/>
        <w:ind w:firstLine="131"/>
        <w:contextualSpacing/>
        <w:jc w:val="both"/>
        <w:rPr>
          <w:rFonts w:cs="Calibri"/>
        </w:rPr>
      </w:pPr>
      <w:r w:rsidRPr="00AA143C">
        <w:rPr>
          <w:rFonts w:cs="Calibri"/>
          <w:b/>
          <w:bCs/>
        </w:rPr>
        <w:t>Registros de famílias desalojadas e desabrigadas</w:t>
      </w:r>
      <w:r w:rsidRPr="00AA143C">
        <w:rPr>
          <w:rFonts w:cs="Calibri"/>
        </w:rPr>
        <w:t>: Muitas famílias tiveram que deixar seus imóveis em decorrência do volume de chuvas e de inundação, sendo deslocadas para os pontos de apoio da Prefeitura.</w:t>
      </w:r>
    </w:p>
    <w:p w14:paraId="7515DEDF" w14:textId="77777777" w:rsidR="00A61C0B" w:rsidRPr="00AA143C" w:rsidRDefault="00A61C0B" w:rsidP="00A61C0B">
      <w:pPr>
        <w:pStyle w:val="Sumrio1"/>
        <w:numPr>
          <w:ilvl w:val="0"/>
          <w:numId w:val="52"/>
        </w:numPr>
        <w:spacing w:after="0" w:line="240" w:lineRule="auto"/>
        <w:ind w:firstLine="131"/>
        <w:contextualSpacing/>
        <w:jc w:val="both"/>
        <w:rPr>
          <w:rFonts w:cs="Calibri"/>
        </w:rPr>
      </w:pPr>
      <w:r w:rsidRPr="00AA143C">
        <w:rPr>
          <w:rFonts w:cs="Calibri"/>
          <w:b/>
          <w:bCs/>
        </w:rPr>
        <w:t>Riscos iminentes à vida e integridade física da população</w:t>
      </w:r>
      <w:r w:rsidRPr="00AA143C">
        <w:rPr>
          <w:rFonts w:cs="Calibri"/>
        </w:rPr>
        <w:t xml:space="preserve">: Diversos são os fatores de risco à vida e a integridade física da população deixados em decorrência das fortes chuvas, sendo este o fator primordial para a </w:t>
      </w:r>
      <w:r>
        <w:rPr>
          <w:rFonts w:cs="Calibri"/>
        </w:rPr>
        <w:t xml:space="preserve">determinação de estado emergencial, de forma a </w:t>
      </w:r>
      <w:r w:rsidRPr="00AA143C">
        <w:rPr>
          <w:rFonts w:cs="Calibri"/>
        </w:rPr>
        <w:t xml:space="preserve">elaborar e coordenar propostas de mitigação de danos e riscos futuros para a população municipal. </w:t>
      </w:r>
    </w:p>
    <w:p w14:paraId="63140AEB" w14:textId="77777777" w:rsidR="00A61C0B" w:rsidRPr="00AA143C" w:rsidRDefault="00A61C0B" w:rsidP="00A61C0B">
      <w:pPr>
        <w:spacing w:after="0" w:line="240" w:lineRule="auto"/>
        <w:ind w:firstLine="360"/>
        <w:jc w:val="both"/>
        <w:rPr>
          <w:rFonts w:cs="Calibri"/>
          <w:b/>
          <w:bCs/>
        </w:rPr>
      </w:pPr>
      <w:r>
        <w:rPr>
          <w:rFonts w:cs="Calibri"/>
          <w:b/>
          <w:bCs/>
        </w:rPr>
        <w:t>2</w:t>
      </w:r>
      <w:r w:rsidRPr="00AA143C">
        <w:rPr>
          <w:rFonts w:cs="Calibri"/>
          <w:b/>
          <w:bCs/>
        </w:rPr>
        <w:t>.2. Os principais Bairros atingidos</w:t>
      </w:r>
    </w:p>
    <w:p w14:paraId="12F3C798" w14:textId="77777777" w:rsidR="00A61C0B" w:rsidRPr="00AA143C" w:rsidRDefault="00A61C0B" w:rsidP="00A61C0B">
      <w:pPr>
        <w:spacing w:after="0" w:line="240" w:lineRule="auto"/>
        <w:ind w:left="360"/>
        <w:jc w:val="both"/>
        <w:rPr>
          <w:rFonts w:cs="Calibri"/>
        </w:rPr>
      </w:pPr>
      <w:r w:rsidRPr="00AA143C">
        <w:rPr>
          <w:rFonts w:cs="Calibri"/>
          <w:b/>
          <w:bCs/>
        </w:rPr>
        <w:tab/>
      </w:r>
      <w:r w:rsidRPr="00AA143C">
        <w:rPr>
          <w:rFonts w:cs="Calibri"/>
        </w:rPr>
        <w:t xml:space="preserve">O município foi atingido em quase sua totalidade pelas fortes chuvas ocorridas, aqui foram listados os bairros com a maior incidência de degradação em decorrência deste fenômeno, lista esta que não esgota o escopo do problema, pois ainda estão surgindo novas demandas em decorrência das chuvas no período.  </w:t>
      </w:r>
      <w:r w:rsidRPr="00AA143C">
        <w:rPr>
          <w:rFonts w:cs="Calibri"/>
          <w:b/>
          <w:bCs/>
        </w:rPr>
        <w:t>Bairro Parque Araruama;</w:t>
      </w:r>
      <w:r w:rsidRPr="00AA143C">
        <w:rPr>
          <w:rFonts w:cs="Calibri"/>
        </w:rPr>
        <w:t xml:space="preserve"> </w:t>
      </w:r>
      <w:r w:rsidRPr="00AA143C">
        <w:rPr>
          <w:rFonts w:cs="Calibri"/>
          <w:b/>
          <w:bCs/>
        </w:rPr>
        <w:t>Bairro Agostinho Porto</w:t>
      </w:r>
      <w:r w:rsidRPr="00AA143C">
        <w:rPr>
          <w:rFonts w:cs="Calibri"/>
        </w:rPr>
        <w:t xml:space="preserve">; </w:t>
      </w:r>
      <w:r w:rsidRPr="00AA143C">
        <w:rPr>
          <w:rFonts w:cs="Calibri"/>
          <w:b/>
          <w:bCs/>
        </w:rPr>
        <w:t>Bairro São Mateus</w:t>
      </w:r>
      <w:r w:rsidRPr="00AA143C">
        <w:rPr>
          <w:rFonts w:cs="Calibri"/>
        </w:rPr>
        <w:t xml:space="preserve">; </w:t>
      </w:r>
      <w:r w:rsidRPr="00AA143C">
        <w:rPr>
          <w:rFonts w:cs="Calibri"/>
          <w:b/>
          <w:bCs/>
        </w:rPr>
        <w:t>Bairro Éden</w:t>
      </w:r>
      <w:r w:rsidRPr="00AA143C">
        <w:rPr>
          <w:rFonts w:cs="Calibri"/>
        </w:rPr>
        <w:t xml:space="preserve">; </w:t>
      </w:r>
      <w:r w:rsidRPr="00AA143C">
        <w:rPr>
          <w:rFonts w:cs="Calibri"/>
          <w:b/>
          <w:bCs/>
        </w:rPr>
        <w:t>Bairro Vila Tiradentes</w:t>
      </w:r>
      <w:r w:rsidRPr="00AA143C">
        <w:rPr>
          <w:rFonts w:cs="Calibri"/>
        </w:rPr>
        <w:t xml:space="preserve">; </w:t>
      </w:r>
      <w:r w:rsidRPr="00AA143C">
        <w:rPr>
          <w:rFonts w:cs="Calibri"/>
          <w:b/>
          <w:bCs/>
        </w:rPr>
        <w:t>Bairro Tomazinho</w:t>
      </w:r>
      <w:r w:rsidRPr="00AA143C">
        <w:rPr>
          <w:rFonts w:cs="Calibri"/>
        </w:rPr>
        <w:t xml:space="preserve">; </w:t>
      </w:r>
      <w:r w:rsidRPr="00AA143C">
        <w:rPr>
          <w:rFonts w:cs="Calibri"/>
          <w:b/>
          <w:bCs/>
        </w:rPr>
        <w:t>Bairro Centro</w:t>
      </w:r>
      <w:r w:rsidRPr="00AA143C">
        <w:rPr>
          <w:rFonts w:cs="Calibri"/>
        </w:rPr>
        <w:t xml:space="preserve">; </w:t>
      </w:r>
      <w:r w:rsidRPr="00AA143C">
        <w:rPr>
          <w:rFonts w:cs="Calibri"/>
          <w:b/>
          <w:bCs/>
        </w:rPr>
        <w:t>Bairro Engenheiro Belford</w:t>
      </w:r>
      <w:r w:rsidRPr="00AA143C">
        <w:rPr>
          <w:rFonts w:cs="Calibri"/>
        </w:rPr>
        <w:t xml:space="preserve">; </w:t>
      </w:r>
      <w:r w:rsidRPr="00AA143C">
        <w:rPr>
          <w:rFonts w:cs="Calibri"/>
          <w:b/>
          <w:bCs/>
        </w:rPr>
        <w:t>Bairro Vila Norma</w:t>
      </w:r>
      <w:r w:rsidRPr="00AA143C">
        <w:rPr>
          <w:rFonts w:cs="Calibri"/>
        </w:rPr>
        <w:t xml:space="preserve">; </w:t>
      </w:r>
      <w:r w:rsidRPr="00AA143C">
        <w:rPr>
          <w:rFonts w:cs="Calibri"/>
          <w:b/>
          <w:bCs/>
        </w:rPr>
        <w:t>Bairro Grande Rio</w:t>
      </w:r>
      <w:r w:rsidRPr="00AA143C">
        <w:rPr>
          <w:rFonts w:cs="Calibri"/>
        </w:rPr>
        <w:t xml:space="preserve">; </w:t>
      </w:r>
      <w:r w:rsidRPr="00AA143C">
        <w:rPr>
          <w:rFonts w:cs="Calibri"/>
          <w:b/>
          <w:bCs/>
        </w:rPr>
        <w:t>Bairro Venda Velha</w:t>
      </w:r>
      <w:r w:rsidRPr="00AA143C">
        <w:rPr>
          <w:rFonts w:cs="Calibri"/>
        </w:rPr>
        <w:t xml:space="preserve">; </w:t>
      </w:r>
      <w:r w:rsidRPr="00AA143C">
        <w:rPr>
          <w:rFonts w:cs="Calibri"/>
          <w:b/>
          <w:bCs/>
        </w:rPr>
        <w:t>Bairro Parque Barreto</w:t>
      </w:r>
      <w:r w:rsidRPr="00AA143C">
        <w:rPr>
          <w:rFonts w:cs="Calibri"/>
        </w:rPr>
        <w:t xml:space="preserve">; </w:t>
      </w:r>
      <w:r w:rsidRPr="00AA143C">
        <w:rPr>
          <w:rFonts w:cs="Calibri"/>
          <w:b/>
          <w:bCs/>
        </w:rPr>
        <w:t>Bairro Jardim Meriti</w:t>
      </w:r>
      <w:r w:rsidRPr="00AA143C">
        <w:rPr>
          <w:rFonts w:cs="Calibri"/>
        </w:rPr>
        <w:t xml:space="preserve">; </w:t>
      </w:r>
      <w:r w:rsidRPr="00AA143C">
        <w:rPr>
          <w:rFonts w:cs="Calibri"/>
          <w:b/>
          <w:bCs/>
        </w:rPr>
        <w:t>Bairro Parque Analândia</w:t>
      </w:r>
      <w:r w:rsidRPr="00AA143C">
        <w:rPr>
          <w:rFonts w:cs="Calibri"/>
        </w:rPr>
        <w:t xml:space="preserve">; </w:t>
      </w:r>
      <w:r w:rsidRPr="00AA143C">
        <w:rPr>
          <w:rFonts w:cs="Calibri"/>
          <w:b/>
          <w:bCs/>
        </w:rPr>
        <w:t>Bairro Vila União</w:t>
      </w:r>
      <w:r w:rsidRPr="00AA143C">
        <w:rPr>
          <w:rFonts w:cs="Calibri"/>
        </w:rPr>
        <w:t>.</w:t>
      </w:r>
    </w:p>
    <w:p w14:paraId="2D3CCD1D" w14:textId="77777777" w:rsidR="00A61C0B" w:rsidRPr="00AA143C" w:rsidRDefault="00A61C0B" w:rsidP="00A61C0B">
      <w:pPr>
        <w:spacing w:after="0" w:line="240" w:lineRule="auto"/>
        <w:ind w:left="360"/>
        <w:jc w:val="both"/>
        <w:rPr>
          <w:rFonts w:cs="Calibri"/>
          <w:b/>
          <w:bCs/>
        </w:rPr>
      </w:pPr>
      <w:r>
        <w:rPr>
          <w:rFonts w:cs="Calibri"/>
          <w:b/>
          <w:bCs/>
        </w:rPr>
        <w:t>2</w:t>
      </w:r>
      <w:r w:rsidRPr="00AA143C">
        <w:rPr>
          <w:rFonts w:cs="Calibri"/>
          <w:b/>
          <w:bCs/>
        </w:rPr>
        <w:t>.3. Dos Resumos dos Relatórios Técnicos Emitidos pela Autoridade Municipal</w:t>
      </w:r>
    </w:p>
    <w:p w14:paraId="1095A289" w14:textId="77777777" w:rsidR="00A61C0B" w:rsidRDefault="00A61C0B" w:rsidP="00A61C0B">
      <w:pPr>
        <w:spacing w:after="0" w:line="240" w:lineRule="auto"/>
        <w:ind w:firstLine="708"/>
        <w:jc w:val="both"/>
        <w:rPr>
          <w:rFonts w:cs="Calibri"/>
        </w:rPr>
      </w:pPr>
      <w:r w:rsidRPr="00AA143C">
        <w:rPr>
          <w:rFonts w:cs="Calibri"/>
        </w:rPr>
        <w:t>No decorrer dos eventos hidrológicos diversos órgãos municipais foram acionados para a assistência da população atingida, atuando diretamente na demanda das vítimas, e criando processos de resgate, evasão segura, acomodação e abrigo</w:t>
      </w:r>
      <w:r w:rsidRPr="00AA143C">
        <w:rPr>
          <w:rFonts w:cs="Calibri"/>
          <w:b/>
          <w:bCs/>
        </w:rPr>
        <w:t xml:space="preserve">. </w:t>
      </w:r>
      <w:r w:rsidRPr="00AA143C">
        <w:rPr>
          <w:rFonts w:cs="Calibri"/>
        </w:rPr>
        <w:t>Neste contexto, foram emitidos diversos relatórios de reconhecimento</w:t>
      </w:r>
      <w:r w:rsidRPr="00AA143C">
        <w:rPr>
          <w:rFonts w:cs="Calibri"/>
          <w:b/>
          <w:bCs/>
        </w:rPr>
        <w:t xml:space="preserve"> </w:t>
      </w:r>
      <w:r w:rsidRPr="00AA143C">
        <w:rPr>
          <w:rFonts w:cs="Calibri"/>
        </w:rPr>
        <w:t xml:space="preserve">da situação para cada área atingida pelas fortes chuvas, como fica demonstrado em alguns destes relatórios, é patente a necessidade de reconhecimento do fator emergencial, para que novos eventos desta natureza não produzam o mesmo efeito na população vulnerável que residem nestes bairros, os relatórios aqui apresentados são os relatórios consolidados, </w:t>
      </w:r>
      <w:r w:rsidRPr="00AA143C">
        <w:rPr>
          <w:rFonts w:cs="Calibri"/>
          <w:b/>
          <w:bCs/>
        </w:rPr>
        <w:t>resumidos, da Secretarias de Assistência Social, da Secretaria de Obras e Serviços Públicos, e o relatório da Secretaria de Resiliência Urbana, Proteção e Defesa Civil</w:t>
      </w:r>
      <w:r w:rsidRPr="00AA143C">
        <w:rPr>
          <w:rFonts w:cs="Calibri"/>
        </w:rPr>
        <w:t xml:space="preserve">. Relatórios estes que atestam a necessidade </w:t>
      </w:r>
      <w:r>
        <w:rPr>
          <w:rFonts w:cs="Calibri"/>
        </w:rPr>
        <w:t>de demonstrar o estado de emergência</w:t>
      </w:r>
      <w:r w:rsidRPr="00AA143C">
        <w:rPr>
          <w:rFonts w:cs="Calibri"/>
        </w:rPr>
        <w:t xml:space="preserve"> com o intuito de mitigar, na população municipal, em eventos semelhantes, e cada vez mais frequentes, os efeitos que atingem em cheio os cidadãos mais em áreas mais vulneráveis no âmbito municipal.</w:t>
      </w:r>
    </w:p>
    <w:p w14:paraId="578922CE" w14:textId="77777777" w:rsidR="00A61C0B" w:rsidRPr="00AA143C" w:rsidRDefault="00A61C0B" w:rsidP="00A61C0B">
      <w:pPr>
        <w:spacing w:after="0" w:line="240" w:lineRule="auto"/>
        <w:ind w:firstLine="284"/>
        <w:jc w:val="both"/>
        <w:rPr>
          <w:rFonts w:cs="Calibri"/>
        </w:rPr>
      </w:pPr>
      <w:r>
        <w:rPr>
          <w:rFonts w:cs="Calibri"/>
          <w:b/>
          <w:bCs/>
        </w:rPr>
        <w:t>2</w:t>
      </w:r>
      <w:r w:rsidRPr="00AA143C">
        <w:rPr>
          <w:rFonts w:cs="Calibri"/>
          <w:b/>
          <w:bCs/>
        </w:rPr>
        <w:t>.4. Do Reconhecimento do Estado de Emergência Pelas Autoridades Públicas</w:t>
      </w:r>
    </w:p>
    <w:p w14:paraId="43092C27" w14:textId="77777777" w:rsidR="00A61C0B" w:rsidRDefault="00A61C0B" w:rsidP="00A61C0B">
      <w:pPr>
        <w:tabs>
          <w:tab w:val="left" w:pos="0"/>
        </w:tabs>
        <w:spacing w:after="0" w:line="240" w:lineRule="auto"/>
        <w:jc w:val="both"/>
        <w:rPr>
          <w:rFonts w:cs="Calibri"/>
          <w:b/>
          <w:bCs/>
        </w:rPr>
      </w:pPr>
      <w:r w:rsidRPr="00AA143C">
        <w:rPr>
          <w:rFonts w:cs="Calibri"/>
        </w:rPr>
        <w:tab/>
        <w:t xml:space="preserve">O estabelecimento da Situação de Emergência foi reconhecido nas diversas esferas do poder público, O Decreto Municipal de estabelecimento de calamidade de número </w:t>
      </w:r>
      <w:r w:rsidRPr="00AA143C">
        <w:rPr>
          <w:rFonts w:cs="Calibri"/>
          <w:b/>
          <w:bCs/>
        </w:rPr>
        <w:t>7555 de 23 DE FEVEREIRO DE 2026 foi reconhecido NA ESFERA FEDERAL com publicação do DIÁRIO OFICIAL DA UNIÃO ISSN 1677-7042, NO GOVERNO DO ESTADO DO RIO DE JANEIRO com publicação no DIÁRIO OFÍCIAL DO GOVERNO DO ESTADO DO RIO DE JANEIRO NÚMERO 48 DE 17 DE MARÇO DE 2026.</w:t>
      </w:r>
    </w:p>
    <w:p w14:paraId="51EF9C8C" w14:textId="77777777" w:rsidR="00A61C0B" w:rsidRPr="00AA143C" w:rsidRDefault="00A61C0B" w:rsidP="00A61C0B">
      <w:pPr>
        <w:spacing w:after="0" w:line="240" w:lineRule="auto"/>
        <w:ind w:firstLine="284"/>
        <w:jc w:val="both"/>
        <w:rPr>
          <w:rFonts w:cs="Calibri"/>
        </w:rPr>
      </w:pPr>
      <w:r>
        <w:rPr>
          <w:rFonts w:cs="Calibri"/>
          <w:b/>
          <w:bCs/>
        </w:rPr>
        <w:t>2</w:t>
      </w:r>
      <w:r w:rsidRPr="00AA143C">
        <w:rPr>
          <w:rFonts w:cs="Calibri"/>
          <w:b/>
          <w:bCs/>
        </w:rPr>
        <w:t>.5. Do Preenchimento contido no Dispositivo Legal (Lei nº 14.133/2021, art. 75, Inc. VIII)</w:t>
      </w:r>
    </w:p>
    <w:p w14:paraId="70559287" w14:textId="77777777" w:rsidR="00A61C0B" w:rsidRPr="00AA143C" w:rsidRDefault="00A61C0B" w:rsidP="00A61C0B">
      <w:pPr>
        <w:tabs>
          <w:tab w:val="left" w:pos="0"/>
        </w:tabs>
        <w:spacing w:after="0" w:line="240" w:lineRule="auto"/>
        <w:jc w:val="both"/>
        <w:rPr>
          <w:rFonts w:cs="Calibri"/>
        </w:rPr>
      </w:pPr>
      <w:r w:rsidRPr="00AA143C">
        <w:rPr>
          <w:rFonts w:cs="Calibri"/>
        </w:rPr>
        <w:lastRenderedPageBreak/>
        <w:tab/>
        <w:t xml:space="preserve">A contratação aqui requerida encontra respaldo jurídico na Lei nº 14.133/2021, art. 75, Inc. VIII que autoriza a dispensa de licitação em situações de emergência ou calamidade pública, ou seja, a contratação direta, que compreende os casos de inexigibilidade e de dispensa de licitação. Também se fundamenta na Lei nº 12.608/2012, que institui a Política Nacional de Proteção e Defesa Civil. A atual situação atual do município demonstrou instabilidades, risco elevado de movimentos gravitacionais de massa, ocupações vulneráveis e sistemas de drenagem insuficientes. O </w:t>
      </w:r>
      <w:r>
        <w:rPr>
          <w:rFonts w:cs="Calibri"/>
        </w:rPr>
        <w:t>estado emergencial</w:t>
      </w:r>
      <w:r w:rsidRPr="00AA143C">
        <w:rPr>
          <w:rFonts w:cs="Calibri"/>
        </w:rPr>
        <w:t xml:space="preserve"> é indispensável para identificar e </w:t>
      </w:r>
      <w:r>
        <w:rPr>
          <w:rFonts w:cs="Calibri"/>
        </w:rPr>
        <w:t>mitigar danos nas</w:t>
      </w:r>
      <w:r w:rsidRPr="00AA143C">
        <w:rPr>
          <w:rFonts w:cs="Calibri"/>
        </w:rPr>
        <w:t xml:space="preserve"> áreas de risco, apoiar decisões emergenciais e embasar solicitações de recursos. A urgência decorre da necessidade de diagnóstico rápido, apoio técnico, emissão de documentos necessários para captação de recursos e proteção direta da vida humana.</w:t>
      </w:r>
    </w:p>
    <w:p w14:paraId="1DE345EC" w14:textId="77777777" w:rsidR="00A61C0B" w:rsidRPr="004160F9" w:rsidRDefault="00A61C0B" w:rsidP="00A61C0B">
      <w:pPr>
        <w:spacing w:after="0" w:line="240" w:lineRule="auto"/>
        <w:ind w:firstLine="709"/>
        <w:jc w:val="both"/>
        <w:rPr>
          <w:rFonts w:cs="Calibri"/>
        </w:rPr>
      </w:pPr>
      <w:r w:rsidRPr="004160F9">
        <w:rPr>
          <w:rFonts w:cs="Calibri"/>
        </w:rPr>
        <w:t xml:space="preserve">A contratação justifica-se pela extrema urgência em dotar as equipes da Defesa Civil de equipamentos, ferramentas e insumos essenciais para atuação frente aos danos causados pelas chuvas intensas do dia 22 de fevereiro de 2026. A ausência destes materiais compromete a capacidade de resposta do poder público municipal, colocando em risco a vida e o patrimônio da população afetada. </w:t>
      </w:r>
    </w:p>
    <w:p w14:paraId="32FE3265" w14:textId="77777777" w:rsidR="00A61C0B" w:rsidRPr="004160F9" w:rsidRDefault="00A61C0B" w:rsidP="00A61C0B">
      <w:pPr>
        <w:spacing w:after="0" w:line="240" w:lineRule="auto"/>
        <w:ind w:firstLine="709"/>
        <w:jc w:val="both"/>
        <w:rPr>
          <w:rFonts w:cs="Calibri"/>
        </w:rPr>
      </w:pPr>
      <w:r w:rsidRPr="004160F9">
        <w:rPr>
          <w:rFonts w:cs="Calibri"/>
        </w:rPr>
        <w:t>A contratação será realizada por Dispensa de Licitação, fundamentada no Art. 75, inciso VIII, da Lei nº 14.133/2021, que autoriza a contratação direta em casos de emergência ou calamidade pública.</w:t>
      </w:r>
    </w:p>
    <w:p w14:paraId="5CE0275A" w14:textId="77777777" w:rsidR="00A61C0B" w:rsidRDefault="00000000" w:rsidP="00A61C0B">
      <w:pPr>
        <w:spacing w:after="0" w:line="240" w:lineRule="auto"/>
        <w:jc w:val="both"/>
        <w:rPr>
          <w:rFonts w:cs="Calibri"/>
        </w:rPr>
      </w:pPr>
      <w:r>
        <w:rPr>
          <w:rFonts w:cs="Calibri"/>
        </w:rPr>
        <w:pict w14:anchorId="106CC79A">
          <v:rect id="_x0000_i1027" style="width:0;height:1.5pt" o:hralign="center" o:hrstd="t" o:hr="t" fillcolor="#a0a0a0" stroked="f"/>
        </w:pict>
      </w:r>
    </w:p>
    <w:p w14:paraId="1E529FA8" w14:textId="77777777" w:rsidR="00A61C0B" w:rsidRPr="00BB2702" w:rsidRDefault="00A61C0B" w:rsidP="00A61C0B">
      <w:pPr>
        <w:pStyle w:val="Ttulo3"/>
        <w:pBdr>
          <w:top w:val="nil"/>
          <w:left w:val="nil"/>
          <w:bottom w:val="nil"/>
          <w:right w:val="nil"/>
          <w:between w:val="nil"/>
        </w:pBdr>
        <w:spacing w:before="0" w:after="0"/>
        <w:ind w:left="360"/>
        <w:jc w:val="both"/>
        <w:rPr>
          <w:rFonts w:ascii="Calibri" w:hAnsi="Calibri" w:cs="Calibri"/>
          <w:sz w:val="22"/>
          <w:szCs w:val="22"/>
        </w:rPr>
      </w:pPr>
      <w:r>
        <w:rPr>
          <w:rFonts w:ascii="Calibri" w:hAnsi="Calibri" w:cs="Calibri"/>
          <w:color w:val="000000"/>
          <w:sz w:val="22"/>
          <w:szCs w:val="22"/>
        </w:rPr>
        <w:t xml:space="preserve">3. </w:t>
      </w:r>
      <w:r w:rsidRPr="00060C8B">
        <w:rPr>
          <w:rFonts w:ascii="Calibri" w:eastAsia="Arial" w:hAnsi="Calibri" w:cs="Calibri"/>
          <w:sz w:val="22"/>
          <w:szCs w:val="22"/>
        </w:rPr>
        <w:t xml:space="preserve">FORMA E CRITÉRIO DE SELEÇÃO DO FORNECEDOR </w:t>
      </w:r>
    </w:p>
    <w:p w14:paraId="62C3C273" w14:textId="77777777" w:rsidR="00A61C0B" w:rsidRPr="00060C8B" w:rsidRDefault="00A61C0B" w:rsidP="00A61C0B">
      <w:pPr>
        <w:tabs>
          <w:tab w:val="left" w:pos="0"/>
        </w:tabs>
        <w:spacing w:after="0"/>
        <w:jc w:val="both"/>
        <w:rPr>
          <w:rFonts w:ascii="Calibri" w:eastAsia="Calibri" w:hAnsi="Calibri" w:cs="Calibri"/>
          <w:color w:val="000000"/>
        </w:rPr>
      </w:pPr>
      <w:r>
        <w:rPr>
          <w:rFonts w:ascii="Calibri" w:eastAsia="Calibri" w:hAnsi="Calibri" w:cs="Calibri"/>
          <w:b/>
          <w:bCs/>
          <w:color w:val="000000"/>
        </w:rPr>
        <w:tab/>
        <w:t>3</w:t>
      </w:r>
      <w:r w:rsidRPr="00060C8B">
        <w:rPr>
          <w:rFonts w:ascii="Calibri" w:eastAsia="Calibri" w:hAnsi="Calibri" w:cs="Calibri"/>
          <w:b/>
          <w:bCs/>
          <w:color w:val="000000"/>
        </w:rPr>
        <w:t>.1</w:t>
      </w:r>
      <w:r w:rsidRPr="00060C8B">
        <w:rPr>
          <w:rFonts w:ascii="Calibri" w:eastAsia="Calibri" w:hAnsi="Calibri" w:cs="Calibri"/>
          <w:color w:val="000000"/>
        </w:rPr>
        <w:t xml:space="preserve"> - O objeto da presente dispensa, está fundamentado no caráter emergencial, e basei</w:t>
      </w:r>
      <w:r>
        <w:rPr>
          <w:rFonts w:ascii="Calibri" w:eastAsia="Calibri" w:hAnsi="Calibri" w:cs="Calibri"/>
          <w:color w:val="000000"/>
        </w:rPr>
        <w:t>a-se na aquisição de bens com objetivo de atender em serviços da Secretaria a demanda da população atingida</w:t>
      </w:r>
      <w:r w:rsidRPr="00060C8B">
        <w:rPr>
          <w:rFonts w:ascii="Calibri" w:eastAsia="Calibri" w:hAnsi="Calibri" w:cs="Calibri"/>
          <w:color w:val="000000"/>
        </w:rPr>
        <w:t xml:space="preserve">, com </w:t>
      </w:r>
      <w:r>
        <w:rPr>
          <w:rFonts w:ascii="Calibri" w:eastAsia="Calibri" w:hAnsi="Calibri" w:cs="Calibri"/>
          <w:color w:val="000000"/>
        </w:rPr>
        <w:t>entrega dos bens</w:t>
      </w:r>
      <w:r w:rsidRPr="00060C8B">
        <w:rPr>
          <w:rFonts w:ascii="Calibri" w:eastAsia="Calibri" w:hAnsi="Calibri" w:cs="Calibri"/>
          <w:color w:val="000000"/>
        </w:rPr>
        <w:t xml:space="preserve"> em um período de até </w:t>
      </w:r>
      <w:r>
        <w:rPr>
          <w:rFonts w:ascii="Calibri" w:eastAsia="Calibri" w:hAnsi="Calibri" w:cs="Calibri"/>
          <w:color w:val="000000"/>
        </w:rPr>
        <w:t>02</w:t>
      </w:r>
      <w:r w:rsidRPr="00060C8B">
        <w:rPr>
          <w:rFonts w:ascii="Calibri" w:eastAsia="Calibri" w:hAnsi="Calibri" w:cs="Calibri"/>
          <w:color w:val="000000"/>
        </w:rPr>
        <w:t xml:space="preserve"> (</w:t>
      </w:r>
      <w:r>
        <w:rPr>
          <w:rFonts w:ascii="Calibri" w:eastAsia="Calibri" w:hAnsi="Calibri" w:cs="Calibri"/>
          <w:color w:val="000000"/>
        </w:rPr>
        <w:t>dois</w:t>
      </w:r>
      <w:r w:rsidRPr="00060C8B">
        <w:rPr>
          <w:rFonts w:ascii="Calibri" w:eastAsia="Calibri" w:hAnsi="Calibri" w:cs="Calibri"/>
          <w:color w:val="000000"/>
        </w:rPr>
        <w:t xml:space="preserve">) </w:t>
      </w:r>
      <w:r>
        <w:rPr>
          <w:rFonts w:ascii="Calibri" w:eastAsia="Calibri" w:hAnsi="Calibri" w:cs="Calibri"/>
          <w:color w:val="000000"/>
        </w:rPr>
        <w:t>dias úteis</w:t>
      </w:r>
      <w:r w:rsidRPr="00060C8B">
        <w:rPr>
          <w:rFonts w:ascii="Calibri" w:eastAsia="Calibri" w:hAnsi="Calibri" w:cs="Calibri"/>
          <w:color w:val="000000"/>
        </w:rPr>
        <w:t>, cujas especificações estão descritas no Termo de Referência.</w:t>
      </w:r>
    </w:p>
    <w:p w14:paraId="0B07AE7E" w14:textId="77777777" w:rsidR="00A61C0B" w:rsidRPr="00060C8B" w:rsidRDefault="00A61C0B" w:rsidP="00A61C0B">
      <w:pPr>
        <w:tabs>
          <w:tab w:val="left" w:pos="0"/>
        </w:tabs>
        <w:spacing w:after="0"/>
        <w:jc w:val="both"/>
        <w:rPr>
          <w:rFonts w:ascii="Calibri" w:eastAsia="Calibri" w:hAnsi="Calibri" w:cs="Calibri"/>
          <w:color w:val="000000"/>
        </w:rPr>
      </w:pPr>
      <w:r w:rsidRPr="00060C8B">
        <w:rPr>
          <w:rFonts w:ascii="Calibri" w:eastAsia="Calibri" w:hAnsi="Calibri" w:cs="Calibri"/>
          <w:color w:val="000000"/>
        </w:rPr>
        <w:tab/>
      </w:r>
      <w:r>
        <w:rPr>
          <w:rFonts w:ascii="Calibri" w:eastAsia="Calibri" w:hAnsi="Calibri" w:cs="Calibri"/>
          <w:b/>
          <w:bCs/>
          <w:color w:val="000000"/>
        </w:rPr>
        <w:t>3</w:t>
      </w:r>
      <w:r w:rsidRPr="00060C8B">
        <w:rPr>
          <w:rFonts w:ascii="Calibri" w:eastAsia="Calibri" w:hAnsi="Calibri" w:cs="Calibri"/>
          <w:b/>
          <w:bCs/>
          <w:color w:val="000000"/>
        </w:rPr>
        <w:t>.2</w:t>
      </w:r>
      <w:r w:rsidRPr="00060C8B">
        <w:rPr>
          <w:rFonts w:ascii="Calibri" w:eastAsia="Calibri" w:hAnsi="Calibri" w:cs="Calibri"/>
          <w:color w:val="000000"/>
        </w:rPr>
        <w:t xml:space="preserve"> - O critério de julgamento adotado será o menor preço global, observadas as exigências contidas nas especificações do objeto.</w:t>
      </w:r>
    </w:p>
    <w:p w14:paraId="40BDBCCA" w14:textId="77777777" w:rsidR="00A61C0B" w:rsidRPr="00060C8B" w:rsidRDefault="00A61C0B" w:rsidP="00A61C0B">
      <w:pPr>
        <w:tabs>
          <w:tab w:val="left" w:pos="0"/>
        </w:tabs>
        <w:spacing w:after="0"/>
        <w:jc w:val="both"/>
        <w:rPr>
          <w:rFonts w:ascii="Calibri" w:eastAsia="Calibri" w:hAnsi="Calibri" w:cs="Calibri"/>
          <w:color w:val="000000"/>
        </w:rPr>
      </w:pPr>
      <w:r w:rsidRPr="00060C8B">
        <w:rPr>
          <w:rFonts w:ascii="Calibri" w:eastAsia="Calibri" w:hAnsi="Calibri" w:cs="Calibri"/>
          <w:b/>
          <w:bCs/>
          <w:color w:val="000000"/>
        </w:rPr>
        <w:tab/>
      </w:r>
      <w:r>
        <w:rPr>
          <w:rFonts w:ascii="Calibri" w:eastAsia="Calibri" w:hAnsi="Calibri" w:cs="Calibri"/>
          <w:b/>
          <w:bCs/>
          <w:color w:val="000000"/>
        </w:rPr>
        <w:t>3</w:t>
      </w:r>
      <w:r w:rsidRPr="00060C8B">
        <w:rPr>
          <w:rFonts w:ascii="Calibri" w:eastAsia="Calibri" w:hAnsi="Calibri" w:cs="Calibri"/>
          <w:b/>
          <w:bCs/>
          <w:color w:val="000000"/>
        </w:rPr>
        <w:t>.3</w:t>
      </w:r>
      <w:r w:rsidRPr="00060C8B">
        <w:rPr>
          <w:rFonts w:ascii="Calibri" w:eastAsia="Calibri" w:hAnsi="Calibri" w:cs="Calibri"/>
          <w:color w:val="000000"/>
        </w:rPr>
        <w:t xml:space="preserve"> - Valor máximo estimado para esta contratação: </w:t>
      </w:r>
      <w:r w:rsidRPr="00DF03DA">
        <w:rPr>
          <w:rFonts w:cs="Calibri"/>
          <w:b/>
          <w:bCs/>
          <w:color w:val="000000"/>
        </w:rPr>
        <w:t>R$ 21</w:t>
      </w:r>
      <w:r>
        <w:rPr>
          <w:rFonts w:cs="Calibri"/>
          <w:b/>
          <w:bCs/>
          <w:color w:val="000000"/>
        </w:rPr>
        <w:t>6</w:t>
      </w:r>
      <w:r w:rsidRPr="00DF03DA">
        <w:rPr>
          <w:rFonts w:cs="Calibri"/>
          <w:b/>
          <w:bCs/>
          <w:color w:val="000000"/>
        </w:rPr>
        <w:t>.</w:t>
      </w:r>
      <w:r>
        <w:rPr>
          <w:rFonts w:cs="Calibri"/>
          <w:b/>
          <w:bCs/>
          <w:color w:val="000000"/>
        </w:rPr>
        <w:t>439</w:t>
      </w:r>
      <w:r w:rsidRPr="00DF03DA">
        <w:rPr>
          <w:rFonts w:cs="Calibri"/>
          <w:b/>
          <w:bCs/>
          <w:color w:val="000000"/>
        </w:rPr>
        <w:t>,</w:t>
      </w:r>
      <w:r>
        <w:rPr>
          <w:rFonts w:cs="Calibri"/>
          <w:b/>
          <w:bCs/>
          <w:color w:val="000000"/>
        </w:rPr>
        <w:t>65</w:t>
      </w:r>
      <w:r w:rsidRPr="00060C8B">
        <w:rPr>
          <w:rFonts w:ascii="Calibri" w:eastAsia="Calibri" w:hAnsi="Calibri" w:cs="Calibri"/>
          <w:color w:val="000000"/>
        </w:rPr>
        <w:t xml:space="preserve"> (</w:t>
      </w:r>
      <w:r>
        <w:rPr>
          <w:rFonts w:ascii="Calibri" w:eastAsia="Calibri" w:hAnsi="Calibri" w:cs="Calibri"/>
          <w:color w:val="000000"/>
        </w:rPr>
        <w:t>duzentos e dezesseis mil, quatrocentos e trinta e nove reais e sessenta e cinco centavos)</w:t>
      </w:r>
      <w:r w:rsidRPr="00060C8B">
        <w:rPr>
          <w:rFonts w:ascii="Calibri" w:eastAsia="Calibri" w:hAnsi="Calibri" w:cs="Calibri"/>
          <w:color w:val="000000"/>
        </w:rPr>
        <w:t>.</w:t>
      </w:r>
    </w:p>
    <w:p w14:paraId="4A0060E2" w14:textId="77777777" w:rsidR="00A61C0B" w:rsidRPr="00060C8B" w:rsidRDefault="00A61C0B" w:rsidP="00A61C0B">
      <w:pPr>
        <w:tabs>
          <w:tab w:val="left" w:pos="0"/>
        </w:tabs>
        <w:spacing w:after="0"/>
        <w:jc w:val="both"/>
        <w:rPr>
          <w:rFonts w:ascii="Calibri" w:eastAsia="Calibri" w:hAnsi="Calibri" w:cs="Calibri"/>
          <w:color w:val="000000"/>
        </w:rPr>
      </w:pPr>
      <w:r w:rsidRPr="00060C8B">
        <w:rPr>
          <w:rFonts w:ascii="Calibri" w:eastAsia="Calibri" w:hAnsi="Calibri" w:cs="Calibri"/>
          <w:color w:val="000000"/>
        </w:rPr>
        <w:tab/>
      </w:r>
      <w:r>
        <w:rPr>
          <w:rFonts w:ascii="Calibri" w:eastAsia="Calibri" w:hAnsi="Calibri" w:cs="Calibri"/>
          <w:b/>
          <w:bCs/>
          <w:color w:val="000000"/>
        </w:rPr>
        <w:t>3</w:t>
      </w:r>
      <w:r w:rsidRPr="00060C8B">
        <w:rPr>
          <w:rFonts w:ascii="Calibri" w:eastAsia="Calibri" w:hAnsi="Calibri" w:cs="Calibri"/>
          <w:b/>
          <w:bCs/>
          <w:color w:val="000000"/>
        </w:rPr>
        <w:t>.4</w:t>
      </w:r>
      <w:r w:rsidRPr="00060C8B">
        <w:rPr>
          <w:rFonts w:ascii="Calibri" w:eastAsia="Calibri" w:hAnsi="Calibri" w:cs="Calibri"/>
          <w:color w:val="000000"/>
        </w:rPr>
        <w:t xml:space="preserve"> – Fundamentação para a Dispensa Emergencial – Artigo 75, VIII, da Lei n. 14.133/2021.</w:t>
      </w:r>
    </w:p>
    <w:p w14:paraId="0B918D3B" w14:textId="77777777" w:rsidR="00A61C0B" w:rsidRPr="00060C8B" w:rsidRDefault="00A61C0B" w:rsidP="00A61C0B">
      <w:pPr>
        <w:tabs>
          <w:tab w:val="left" w:pos="0"/>
        </w:tabs>
        <w:spacing w:after="0"/>
        <w:jc w:val="both"/>
        <w:rPr>
          <w:rFonts w:ascii="Calibri" w:hAnsi="Calibri" w:cs="Calibri"/>
          <w:i/>
          <w:iCs/>
        </w:rPr>
      </w:pPr>
      <w:r w:rsidRPr="00060C8B">
        <w:rPr>
          <w:rFonts w:ascii="Calibri" w:eastAsia="Calibri" w:hAnsi="Calibri" w:cs="Calibri"/>
          <w:i/>
          <w:iCs/>
          <w:color w:val="000000"/>
        </w:rPr>
        <w:t>Artigo 75 - É dispensável a licitação: (...) VIII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69E3BCB7" w14:textId="77777777" w:rsidR="00A61C0B" w:rsidRPr="00060C8B" w:rsidRDefault="00A61C0B" w:rsidP="00A61C0B">
      <w:pPr>
        <w:tabs>
          <w:tab w:val="left" w:pos="0"/>
        </w:tabs>
        <w:spacing w:after="0"/>
        <w:jc w:val="both"/>
        <w:rPr>
          <w:rFonts w:ascii="Calibri" w:hAnsi="Calibri" w:cs="Calibri"/>
          <w:b/>
          <w:bCs/>
        </w:rPr>
      </w:pPr>
      <w:r w:rsidRPr="00060C8B">
        <w:rPr>
          <w:rFonts w:ascii="Calibri" w:hAnsi="Calibri" w:cs="Calibri"/>
          <w:b/>
          <w:bCs/>
        </w:rPr>
        <w:tab/>
      </w:r>
      <w:r>
        <w:rPr>
          <w:rFonts w:ascii="Calibri" w:hAnsi="Calibri" w:cs="Calibri"/>
          <w:b/>
          <w:bCs/>
        </w:rPr>
        <w:t>3</w:t>
      </w:r>
      <w:r w:rsidRPr="00060C8B">
        <w:rPr>
          <w:rFonts w:ascii="Calibri" w:hAnsi="Calibri" w:cs="Calibri"/>
          <w:b/>
          <w:bCs/>
        </w:rPr>
        <w:t>.5 - Forma de Seleção e Critérios de Julgamento</w:t>
      </w:r>
    </w:p>
    <w:p w14:paraId="60CB9FBB" w14:textId="77777777" w:rsidR="00A61C0B" w:rsidRPr="00060C8B" w:rsidRDefault="00A61C0B" w:rsidP="00A61C0B">
      <w:pPr>
        <w:tabs>
          <w:tab w:val="left" w:pos="0"/>
        </w:tabs>
        <w:spacing w:after="0"/>
        <w:jc w:val="both"/>
        <w:rPr>
          <w:rFonts w:ascii="Calibri" w:hAnsi="Calibri" w:cs="Calibri"/>
        </w:rPr>
      </w:pPr>
      <w:r w:rsidRPr="00060C8B">
        <w:rPr>
          <w:rFonts w:ascii="Calibri" w:hAnsi="Calibri" w:cs="Calibri"/>
        </w:rPr>
        <w:tab/>
        <w:t xml:space="preserve">Considerando </w:t>
      </w:r>
      <w:r>
        <w:rPr>
          <w:rFonts w:ascii="Calibri" w:hAnsi="Calibri" w:cs="Calibri"/>
        </w:rPr>
        <w:t>que são itens básicos de utilização</w:t>
      </w:r>
      <w:r w:rsidRPr="00060C8B">
        <w:rPr>
          <w:rFonts w:ascii="Calibri" w:hAnsi="Calibri" w:cs="Calibri"/>
        </w:rPr>
        <w:t xml:space="preserve"> e a urgência da situação, recomenda-se a seguinte estrutura de seleção:</w:t>
      </w:r>
    </w:p>
    <w:p w14:paraId="7EBBAE4F" w14:textId="77777777" w:rsidR="00A61C0B" w:rsidRPr="00060C8B" w:rsidRDefault="00A61C0B" w:rsidP="00A61C0B">
      <w:pPr>
        <w:tabs>
          <w:tab w:val="left" w:pos="0"/>
        </w:tabs>
        <w:spacing w:after="0"/>
        <w:jc w:val="both"/>
        <w:rPr>
          <w:rFonts w:ascii="Calibri" w:hAnsi="Calibri" w:cs="Calibri"/>
          <w:b/>
          <w:bCs/>
        </w:rPr>
      </w:pPr>
      <w:r w:rsidRPr="00060C8B">
        <w:rPr>
          <w:rFonts w:ascii="Calibri" w:hAnsi="Calibri" w:cs="Calibri"/>
          <w:b/>
          <w:bCs/>
        </w:rPr>
        <w:tab/>
      </w:r>
      <w:r>
        <w:rPr>
          <w:rFonts w:ascii="Calibri" w:hAnsi="Calibri" w:cs="Calibri"/>
          <w:b/>
          <w:bCs/>
        </w:rPr>
        <w:t>3</w:t>
      </w:r>
      <w:r w:rsidRPr="00060C8B">
        <w:rPr>
          <w:rFonts w:ascii="Calibri" w:hAnsi="Calibri" w:cs="Calibri"/>
          <w:b/>
          <w:bCs/>
        </w:rPr>
        <w:t>.6 - Procedimento: Dispensa Eletrônica (Aviso de Contratação Direta)</w:t>
      </w:r>
    </w:p>
    <w:p w14:paraId="011B03B1" w14:textId="77777777" w:rsidR="00A61C0B" w:rsidRPr="00060C8B" w:rsidRDefault="00A61C0B" w:rsidP="00A61C0B">
      <w:pPr>
        <w:tabs>
          <w:tab w:val="left" w:pos="0"/>
        </w:tabs>
        <w:spacing w:after="0"/>
        <w:jc w:val="both"/>
        <w:rPr>
          <w:rFonts w:ascii="Calibri" w:hAnsi="Calibri" w:cs="Calibri"/>
        </w:rPr>
      </w:pPr>
      <w:r w:rsidRPr="00060C8B">
        <w:rPr>
          <w:rFonts w:ascii="Calibri" w:hAnsi="Calibri" w:cs="Calibri"/>
        </w:rPr>
        <w:tab/>
        <w:t>Embora a emergência permita a contratação direta por cotação manual, a Dispensa Eletrônica (conforme Art. 75, §3º) é o modelo mais adequado para garantir transparência e competitividade mínima, mesmo em caráter urgente.</w:t>
      </w:r>
    </w:p>
    <w:p w14:paraId="04693B80" w14:textId="77777777" w:rsidR="00A61C0B" w:rsidRPr="00060C8B" w:rsidRDefault="00A61C0B" w:rsidP="00A61C0B">
      <w:pPr>
        <w:tabs>
          <w:tab w:val="left" w:pos="0"/>
        </w:tabs>
        <w:spacing w:after="0"/>
        <w:jc w:val="both"/>
        <w:rPr>
          <w:rFonts w:ascii="Calibri" w:hAnsi="Calibri" w:cs="Calibri"/>
          <w:b/>
          <w:bCs/>
        </w:rPr>
      </w:pPr>
      <w:r w:rsidRPr="00060C8B">
        <w:rPr>
          <w:rFonts w:ascii="Calibri" w:hAnsi="Calibri" w:cs="Calibri"/>
          <w:b/>
          <w:bCs/>
        </w:rPr>
        <w:tab/>
      </w:r>
      <w:r>
        <w:rPr>
          <w:rFonts w:ascii="Calibri" w:hAnsi="Calibri" w:cs="Calibri"/>
          <w:b/>
          <w:bCs/>
        </w:rPr>
        <w:t>3</w:t>
      </w:r>
      <w:r w:rsidRPr="00060C8B">
        <w:rPr>
          <w:rFonts w:ascii="Calibri" w:hAnsi="Calibri" w:cs="Calibri"/>
          <w:b/>
          <w:bCs/>
        </w:rPr>
        <w:t>.7 - Critério de Julgamento: Menor Valor Global</w:t>
      </w:r>
    </w:p>
    <w:p w14:paraId="541C58B2" w14:textId="77777777" w:rsidR="00A61C0B" w:rsidRPr="00060C8B" w:rsidRDefault="00A61C0B" w:rsidP="00A61C0B">
      <w:pPr>
        <w:tabs>
          <w:tab w:val="left" w:pos="0"/>
        </w:tabs>
        <w:spacing w:after="0"/>
        <w:jc w:val="both"/>
        <w:rPr>
          <w:rFonts w:ascii="Calibri" w:hAnsi="Calibri" w:cs="Calibri"/>
        </w:rPr>
      </w:pPr>
      <w:r w:rsidRPr="00060C8B">
        <w:rPr>
          <w:rFonts w:ascii="Calibri" w:hAnsi="Calibri" w:cs="Calibri"/>
        </w:rPr>
        <w:lastRenderedPageBreak/>
        <w:tab/>
        <w:t>O critério de julgamento será o Menor Preço Global, desde que atendidos os requisitos de Habilitação Técnica definidos no Termo de Referência.</w:t>
      </w:r>
    </w:p>
    <w:p w14:paraId="5E8376AB" w14:textId="77777777" w:rsidR="00A61C0B" w:rsidRPr="00060C8B" w:rsidRDefault="00A61C0B" w:rsidP="00A61C0B">
      <w:pPr>
        <w:tabs>
          <w:tab w:val="left" w:pos="0"/>
        </w:tabs>
        <w:spacing w:after="0"/>
        <w:jc w:val="both"/>
        <w:rPr>
          <w:rFonts w:ascii="Calibri" w:hAnsi="Calibri" w:cs="Calibri"/>
          <w:b/>
          <w:bCs/>
        </w:rPr>
      </w:pPr>
      <w:r w:rsidRPr="00060C8B">
        <w:rPr>
          <w:rFonts w:ascii="Calibri" w:hAnsi="Calibri" w:cs="Calibri"/>
          <w:b/>
          <w:bCs/>
        </w:rPr>
        <w:tab/>
      </w:r>
      <w:r>
        <w:rPr>
          <w:rFonts w:ascii="Calibri" w:hAnsi="Calibri" w:cs="Calibri"/>
          <w:b/>
          <w:bCs/>
        </w:rPr>
        <w:t>3</w:t>
      </w:r>
      <w:r w:rsidRPr="00060C8B">
        <w:rPr>
          <w:rFonts w:ascii="Calibri" w:hAnsi="Calibri" w:cs="Calibri"/>
          <w:b/>
          <w:bCs/>
        </w:rPr>
        <w:t xml:space="preserve">.8 – Critério de </w:t>
      </w:r>
      <w:r>
        <w:rPr>
          <w:rFonts w:ascii="Calibri" w:hAnsi="Calibri" w:cs="Calibri"/>
          <w:b/>
          <w:bCs/>
        </w:rPr>
        <w:t>Capacidade</w:t>
      </w:r>
      <w:r w:rsidRPr="00060C8B">
        <w:rPr>
          <w:rFonts w:ascii="Calibri" w:hAnsi="Calibri" w:cs="Calibri"/>
          <w:b/>
          <w:bCs/>
        </w:rPr>
        <w:t xml:space="preserve"> Técnica</w:t>
      </w:r>
    </w:p>
    <w:p w14:paraId="746C5C14" w14:textId="77777777" w:rsidR="00A61C0B" w:rsidRDefault="00A61C0B" w:rsidP="00A61C0B">
      <w:pPr>
        <w:tabs>
          <w:tab w:val="left" w:pos="0"/>
        </w:tabs>
        <w:spacing w:after="0"/>
        <w:jc w:val="both"/>
        <w:rPr>
          <w:rFonts w:ascii="Calibri" w:hAnsi="Calibri" w:cs="Calibri"/>
        </w:rPr>
      </w:pPr>
      <w:r w:rsidRPr="00060C8B">
        <w:rPr>
          <w:rFonts w:ascii="Calibri" w:hAnsi="Calibri" w:cs="Calibri"/>
        </w:rPr>
        <w:tab/>
        <w:t xml:space="preserve">Para garantir a qualidade técnica e evitar o risco de "Incapacidade Técnica do Contratado" identificado na Matriz de Riscos, de acordo com a previsão contida </w:t>
      </w:r>
      <w:r>
        <w:rPr>
          <w:rFonts w:ascii="Calibri" w:hAnsi="Calibri" w:cs="Calibri"/>
        </w:rPr>
        <w:t>na especificação para habilitação</w:t>
      </w:r>
      <w:r w:rsidRPr="00060C8B">
        <w:rPr>
          <w:rFonts w:ascii="Calibri" w:hAnsi="Calibri" w:cs="Calibri"/>
        </w:rPr>
        <w:t>.</w:t>
      </w:r>
    </w:p>
    <w:p w14:paraId="7C1562EC" w14:textId="77777777" w:rsidR="00A61C0B" w:rsidRPr="00000DC5" w:rsidRDefault="00000000" w:rsidP="00A61C0B">
      <w:pPr>
        <w:spacing w:after="0" w:line="240" w:lineRule="auto"/>
        <w:jc w:val="both"/>
        <w:rPr>
          <w:rFonts w:cs="Calibri"/>
        </w:rPr>
      </w:pPr>
      <w:r>
        <w:rPr>
          <w:rFonts w:cs="Calibri"/>
        </w:rPr>
        <w:pict w14:anchorId="383214AB">
          <v:rect id="_x0000_i1028" style="width:0;height:1.5pt" o:hralign="center" o:hrstd="t" o:hr="t" fillcolor="#a0a0a0" stroked="f"/>
        </w:pict>
      </w:r>
    </w:p>
    <w:p w14:paraId="5B80FB15" w14:textId="77777777" w:rsidR="00A61C0B" w:rsidRDefault="00A61C0B" w:rsidP="00A61C0B">
      <w:pPr>
        <w:numPr>
          <w:ilvl w:val="0"/>
          <w:numId w:val="73"/>
        </w:numPr>
        <w:spacing w:after="0" w:line="240" w:lineRule="auto"/>
        <w:jc w:val="both"/>
        <w:rPr>
          <w:rFonts w:cs="Calibri"/>
          <w:b/>
          <w:bCs/>
        </w:rPr>
      </w:pPr>
      <w:r w:rsidRPr="00954989">
        <w:rPr>
          <w:rFonts w:cs="Calibri"/>
          <w:b/>
          <w:bCs/>
        </w:rPr>
        <w:t>ESPECIFICAÇÃO TÉCNICA E QUANTIDADES</w:t>
      </w:r>
    </w:p>
    <w:p w14:paraId="7E2D3E80" w14:textId="77777777" w:rsidR="00A61C0B" w:rsidRDefault="00A61C0B" w:rsidP="00A61C0B">
      <w:pPr>
        <w:spacing w:after="0" w:line="240" w:lineRule="auto"/>
        <w:ind w:firstLine="360"/>
        <w:jc w:val="both"/>
        <w:rPr>
          <w:rFonts w:cs="Calibri"/>
        </w:rPr>
      </w:pPr>
      <w:r>
        <w:rPr>
          <w:rFonts w:cs="Calibri"/>
        </w:rPr>
        <w:t>Para a entrega do</w:t>
      </w:r>
      <w:r w:rsidRPr="009E0709">
        <w:rPr>
          <w:rFonts w:cs="Calibri"/>
        </w:rPr>
        <w:t xml:space="preserve">s itens elencados </w:t>
      </w:r>
      <w:r>
        <w:rPr>
          <w:rFonts w:cs="Calibri"/>
        </w:rPr>
        <w:t>abaixo, o fornecedor deverá apresentar a característica mínima para cada item descrito, podendo, no entanto, apresentar qualidade superior à especificação contida no descritivo, porém e nunca, inferior ao apresentado abaixo, o fiscal de recebimento deverá no ato da entrega verificar os itens, suas quantidades e conformidades.</w:t>
      </w:r>
    </w:p>
    <w:p w14:paraId="28C3A797" w14:textId="77777777" w:rsidR="00A61C0B" w:rsidRDefault="00A61C0B" w:rsidP="00A61C0B">
      <w:pPr>
        <w:spacing w:after="0" w:line="240" w:lineRule="auto"/>
        <w:ind w:firstLine="360"/>
        <w:jc w:val="both"/>
        <w:rPr>
          <w:rFonts w:cs="Calibri"/>
        </w:rPr>
      </w:pPr>
    </w:p>
    <w:p w14:paraId="750125B1" w14:textId="77777777" w:rsidR="00A61C0B" w:rsidRDefault="00A61C0B" w:rsidP="00A61C0B">
      <w:pPr>
        <w:spacing w:after="0" w:line="240" w:lineRule="auto"/>
        <w:ind w:firstLine="360"/>
        <w:jc w:val="both"/>
        <w:rPr>
          <w:rFonts w:cs="Calibri"/>
        </w:rPr>
      </w:pPr>
    </w:p>
    <w:p w14:paraId="480FEF56" w14:textId="77777777" w:rsidR="00A61C0B" w:rsidRDefault="00A61C0B" w:rsidP="00A61C0B">
      <w:pPr>
        <w:spacing w:after="0" w:line="240" w:lineRule="auto"/>
        <w:ind w:firstLine="360"/>
        <w:jc w:val="both"/>
        <w:rPr>
          <w:rFonts w:cs="Calibri"/>
        </w:rPr>
      </w:pPr>
    </w:p>
    <w:tbl>
      <w:tblPr>
        <w:tblW w:w="9629" w:type="dxa"/>
        <w:tblInd w:w="80" w:type="dxa"/>
        <w:tblCellMar>
          <w:left w:w="70" w:type="dxa"/>
          <w:right w:w="70" w:type="dxa"/>
        </w:tblCellMar>
        <w:tblLook w:val="04A0" w:firstRow="1" w:lastRow="0" w:firstColumn="1" w:lastColumn="0" w:noHBand="0" w:noVBand="1"/>
      </w:tblPr>
      <w:tblGrid>
        <w:gridCol w:w="699"/>
        <w:gridCol w:w="4185"/>
        <w:gridCol w:w="2310"/>
        <w:gridCol w:w="634"/>
        <w:gridCol w:w="763"/>
        <w:gridCol w:w="1038"/>
      </w:tblGrid>
      <w:tr w:rsidR="00A61C0B" w:rsidRPr="00697547" w14:paraId="1DE979E3" w14:textId="77777777" w:rsidTr="00967086">
        <w:trPr>
          <w:trHeight w:val="315"/>
        </w:trPr>
        <w:tc>
          <w:tcPr>
            <w:tcW w:w="699"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65D8FC9"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Nº</w:t>
            </w:r>
          </w:p>
        </w:tc>
        <w:tc>
          <w:tcPr>
            <w:tcW w:w="4185" w:type="dxa"/>
            <w:tcBorders>
              <w:top w:val="single" w:sz="8" w:space="0" w:color="auto"/>
              <w:left w:val="nil"/>
              <w:bottom w:val="single" w:sz="8" w:space="0" w:color="auto"/>
              <w:right w:val="single" w:sz="8" w:space="0" w:color="auto"/>
            </w:tcBorders>
            <w:shd w:val="clear" w:color="000000" w:fill="BFBFBF"/>
            <w:vAlign w:val="center"/>
            <w:hideMark/>
          </w:tcPr>
          <w:p w14:paraId="6E61C7D1"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Item</w:t>
            </w:r>
          </w:p>
        </w:tc>
        <w:tc>
          <w:tcPr>
            <w:tcW w:w="2310" w:type="dxa"/>
            <w:tcBorders>
              <w:top w:val="single" w:sz="8" w:space="0" w:color="auto"/>
              <w:left w:val="nil"/>
              <w:bottom w:val="single" w:sz="8" w:space="0" w:color="auto"/>
              <w:right w:val="single" w:sz="8" w:space="0" w:color="auto"/>
            </w:tcBorders>
            <w:shd w:val="clear" w:color="000000" w:fill="BFBFBF"/>
            <w:vAlign w:val="center"/>
            <w:hideMark/>
          </w:tcPr>
          <w:p w14:paraId="383B86CD"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Especificação</w:t>
            </w:r>
          </w:p>
        </w:tc>
        <w:tc>
          <w:tcPr>
            <w:tcW w:w="634" w:type="dxa"/>
            <w:tcBorders>
              <w:top w:val="single" w:sz="8" w:space="0" w:color="auto"/>
              <w:left w:val="nil"/>
              <w:bottom w:val="single" w:sz="8" w:space="0" w:color="auto"/>
              <w:right w:val="single" w:sz="8" w:space="0" w:color="auto"/>
            </w:tcBorders>
            <w:shd w:val="clear" w:color="000000" w:fill="BFBFBF"/>
            <w:vAlign w:val="center"/>
            <w:hideMark/>
          </w:tcPr>
          <w:p w14:paraId="5EAF3346" w14:textId="77777777" w:rsidR="00A61C0B" w:rsidRPr="00697547" w:rsidRDefault="00A61C0B" w:rsidP="00967086">
            <w:pPr>
              <w:spacing w:after="0" w:line="240" w:lineRule="auto"/>
              <w:jc w:val="center"/>
              <w:rPr>
                <w:rFonts w:cs="Calibri"/>
                <w:b/>
                <w:bCs/>
                <w:color w:val="000000"/>
              </w:rPr>
            </w:pPr>
            <w:proofErr w:type="spellStart"/>
            <w:r w:rsidRPr="00697547">
              <w:rPr>
                <w:rFonts w:cs="Calibri"/>
                <w:b/>
                <w:bCs/>
                <w:color w:val="000000"/>
              </w:rPr>
              <w:t>Qtd</w:t>
            </w:r>
            <w:proofErr w:type="spellEnd"/>
            <w:r w:rsidRPr="00697547">
              <w:rPr>
                <w:rFonts w:cs="Calibri"/>
                <w:b/>
                <w:bCs/>
                <w:color w:val="000000"/>
              </w:rPr>
              <w:t>.</w:t>
            </w:r>
          </w:p>
        </w:tc>
        <w:tc>
          <w:tcPr>
            <w:tcW w:w="763" w:type="dxa"/>
            <w:tcBorders>
              <w:top w:val="single" w:sz="8" w:space="0" w:color="auto"/>
              <w:left w:val="nil"/>
              <w:bottom w:val="single" w:sz="8" w:space="0" w:color="auto"/>
              <w:right w:val="single" w:sz="8" w:space="0" w:color="auto"/>
            </w:tcBorders>
            <w:shd w:val="clear" w:color="000000" w:fill="BFBFBF"/>
            <w:vAlign w:val="center"/>
            <w:hideMark/>
          </w:tcPr>
          <w:p w14:paraId="024EE53E"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Preço Unit. (R$)</w:t>
            </w:r>
          </w:p>
        </w:tc>
        <w:tc>
          <w:tcPr>
            <w:tcW w:w="1038" w:type="dxa"/>
            <w:tcBorders>
              <w:top w:val="single" w:sz="8" w:space="0" w:color="auto"/>
              <w:left w:val="nil"/>
              <w:bottom w:val="single" w:sz="8" w:space="0" w:color="auto"/>
              <w:right w:val="single" w:sz="8" w:space="0" w:color="auto"/>
            </w:tcBorders>
            <w:shd w:val="clear" w:color="000000" w:fill="BFBFBF"/>
            <w:vAlign w:val="center"/>
            <w:hideMark/>
          </w:tcPr>
          <w:p w14:paraId="27BD22B6"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Preço Total (R$)</w:t>
            </w:r>
          </w:p>
        </w:tc>
      </w:tr>
      <w:tr w:rsidR="00A61C0B" w:rsidRPr="00697547" w14:paraId="610C8BFF" w14:textId="77777777" w:rsidTr="00967086">
        <w:trPr>
          <w:trHeight w:val="315"/>
        </w:trPr>
        <w:tc>
          <w:tcPr>
            <w:tcW w:w="699" w:type="dxa"/>
            <w:tcBorders>
              <w:top w:val="single" w:sz="8" w:space="0" w:color="auto"/>
              <w:left w:val="single" w:sz="8" w:space="0" w:color="auto"/>
              <w:bottom w:val="single" w:sz="8" w:space="0" w:color="auto"/>
              <w:right w:val="single" w:sz="8" w:space="0" w:color="auto"/>
            </w:tcBorders>
            <w:vAlign w:val="center"/>
            <w:hideMark/>
          </w:tcPr>
          <w:p w14:paraId="20F5B4CF" w14:textId="77777777" w:rsidR="00A61C0B" w:rsidRPr="00697547" w:rsidRDefault="00A61C0B" w:rsidP="00967086">
            <w:pPr>
              <w:spacing w:after="0" w:line="240" w:lineRule="auto"/>
              <w:jc w:val="center"/>
              <w:rPr>
                <w:rFonts w:cs="Calibri"/>
                <w:color w:val="000000"/>
              </w:rPr>
            </w:pPr>
            <w:r w:rsidRPr="00697547">
              <w:rPr>
                <w:rFonts w:cs="Calibri"/>
                <w:color w:val="000000"/>
              </w:rPr>
              <w:t>1</w:t>
            </w:r>
          </w:p>
        </w:tc>
        <w:tc>
          <w:tcPr>
            <w:tcW w:w="4185" w:type="dxa"/>
            <w:tcBorders>
              <w:top w:val="single" w:sz="8" w:space="0" w:color="auto"/>
              <w:left w:val="nil"/>
              <w:bottom w:val="single" w:sz="8" w:space="0" w:color="auto"/>
              <w:right w:val="single" w:sz="8" w:space="0" w:color="auto"/>
            </w:tcBorders>
            <w:vAlign w:val="center"/>
            <w:hideMark/>
          </w:tcPr>
          <w:p w14:paraId="0D263DA6" w14:textId="77777777" w:rsidR="00A61C0B" w:rsidRPr="00697547" w:rsidRDefault="00A61C0B" w:rsidP="00967086">
            <w:pPr>
              <w:spacing w:after="0" w:line="240" w:lineRule="auto"/>
              <w:jc w:val="both"/>
              <w:rPr>
                <w:rFonts w:cs="Calibri"/>
                <w:color w:val="000000"/>
              </w:rPr>
            </w:pPr>
            <w:r w:rsidRPr="00697547">
              <w:rPr>
                <w:rFonts w:cs="Calibri"/>
                <w:color w:val="000000"/>
              </w:rPr>
              <w:t>Coletes de Defesa Civil</w:t>
            </w:r>
          </w:p>
        </w:tc>
        <w:tc>
          <w:tcPr>
            <w:tcW w:w="2310" w:type="dxa"/>
            <w:tcBorders>
              <w:top w:val="single" w:sz="8" w:space="0" w:color="auto"/>
              <w:left w:val="nil"/>
              <w:bottom w:val="single" w:sz="8" w:space="0" w:color="auto"/>
              <w:right w:val="single" w:sz="8" w:space="0" w:color="auto"/>
            </w:tcBorders>
            <w:vAlign w:val="center"/>
            <w:hideMark/>
          </w:tcPr>
          <w:p w14:paraId="0F17B19F" w14:textId="77777777" w:rsidR="00A61C0B" w:rsidRPr="00697547" w:rsidRDefault="00A61C0B" w:rsidP="00967086">
            <w:pPr>
              <w:spacing w:after="0" w:line="240" w:lineRule="auto"/>
              <w:jc w:val="both"/>
              <w:rPr>
                <w:rFonts w:cs="Calibri"/>
                <w:color w:val="000000"/>
              </w:rPr>
            </w:pPr>
            <w:r w:rsidRPr="00697547">
              <w:rPr>
                <w:rFonts w:cs="Calibri"/>
                <w:color w:val="000000"/>
              </w:rPr>
              <w:t>Colete operacional com bolsos múltiplos e faixas refletivas, identificado</w:t>
            </w:r>
          </w:p>
        </w:tc>
        <w:tc>
          <w:tcPr>
            <w:tcW w:w="634" w:type="dxa"/>
            <w:tcBorders>
              <w:top w:val="single" w:sz="8" w:space="0" w:color="auto"/>
              <w:left w:val="nil"/>
              <w:bottom w:val="single" w:sz="8" w:space="0" w:color="auto"/>
              <w:right w:val="single" w:sz="8" w:space="0" w:color="auto"/>
            </w:tcBorders>
            <w:vAlign w:val="center"/>
            <w:hideMark/>
          </w:tcPr>
          <w:p w14:paraId="1B05C99A" w14:textId="77777777" w:rsidR="00A61C0B" w:rsidRPr="00697547" w:rsidRDefault="00A61C0B" w:rsidP="00967086">
            <w:pPr>
              <w:spacing w:after="0" w:line="240" w:lineRule="auto"/>
              <w:jc w:val="center"/>
              <w:rPr>
                <w:rFonts w:cs="Calibri"/>
                <w:color w:val="000000"/>
              </w:rPr>
            </w:pPr>
            <w:r w:rsidRPr="00697547">
              <w:rPr>
                <w:rFonts w:cs="Calibri"/>
                <w:color w:val="000000"/>
              </w:rPr>
              <w:t>200</w:t>
            </w:r>
          </w:p>
        </w:tc>
        <w:tc>
          <w:tcPr>
            <w:tcW w:w="763" w:type="dxa"/>
            <w:tcBorders>
              <w:top w:val="single" w:sz="8" w:space="0" w:color="auto"/>
              <w:left w:val="nil"/>
              <w:bottom w:val="single" w:sz="8" w:space="0" w:color="auto"/>
              <w:right w:val="single" w:sz="8" w:space="0" w:color="auto"/>
            </w:tcBorders>
            <w:vAlign w:val="center"/>
            <w:hideMark/>
          </w:tcPr>
          <w:p w14:paraId="4813CC32" w14:textId="77777777" w:rsidR="00A61C0B" w:rsidRPr="00697547" w:rsidRDefault="00A61C0B" w:rsidP="00967086">
            <w:pPr>
              <w:spacing w:after="0" w:line="240" w:lineRule="auto"/>
              <w:jc w:val="center"/>
              <w:rPr>
                <w:rFonts w:cs="Calibri"/>
                <w:color w:val="000000"/>
              </w:rPr>
            </w:pPr>
            <w:r w:rsidRPr="00697547">
              <w:rPr>
                <w:rFonts w:cs="Calibri"/>
                <w:color w:val="000000"/>
              </w:rPr>
              <w:t>221,44</w:t>
            </w:r>
          </w:p>
        </w:tc>
        <w:tc>
          <w:tcPr>
            <w:tcW w:w="1038" w:type="dxa"/>
            <w:tcBorders>
              <w:top w:val="single" w:sz="8" w:space="0" w:color="auto"/>
              <w:left w:val="nil"/>
              <w:bottom w:val="single" w:sz="8" w:space="0" w:color="auto"/>
              <w:right w:val="single" w:sz="8" w:space="0" w:color="auto"/>
            </w:tcBorders>
            <w:vAlign w:val="center"/>
            <w:hideMark/>
          </w:tcPr>
          <w:p w14:paraId="3A8D7D4B" w14:textId="77777777" w:rsidR="00A61C0B" w:rsidRPr="00697547" w:rsidRDefault="00A61C0B" w:rsidP="00967086">
            <w:pPr>
              <w:spacing w:after="0" w:line="240" w:lineRule="auto"/>
              <w:jc w:val="right"/>
              <w:rPr>
                <w:rFonts w:cs="Calibri"/>
                <w:color w:val="000000"/>
              </w:rPr>
            </w:pPr>
            <w:r w:rsidRPr="00697547">
              <w:rPr>
                <w:rFonts w:cs="Calibri"/>
                <w:color w:val="000000"/>
              </w:rPr>
              <w:t>44.288,00</w:t>
            </w:r>
          </w:p>
        </w:tc>
      </w:tr>
      <w:tr w:rsidR="00A61C0B" w:rsidRPr="00697547" w14:paraId="5B39DFFC"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3963A91A" w14:textId="77777777" w:rsidR="00A61C0B" w:rsidRPr="00697547" w:rsidRDefault="00A61C0B" w:rsidP="00967086">
            <w:pPr>
              <w:spacing w:after="0" w:line="240" w:lineRule="auto"/>
              <w:jc w:val="center"/>
              <w:rPr>
                <w:rFonts w:cs="Calibri"/>
                <w:color w:val="000000"/>
              </w:rPr>
            </w:pPr>
            <w:r w:rsidRPr="00697547">
              <w:rPr>
                <w:rFonts w:cs="Calibri"/>
                <w:color w:val="000000"/>
              </w:rPr>
              <w:t>2</w:t>
            </w:r>
          </w:p>
        </w:tc>
        <w:tc>
          <w:tcPr>
            <w:tcW w:w="4185" w:type="dxa"/>
            <w:tcBorders>
              <w:top w:val="nil"/>
              <w:left w:val="nil"/>
              <w:bottom w:val="single" w:sz="8" w:space="0" w:color="auto"/>
              <w:right w:val="single" w:sz="8" w:space="0" w:color="auto"/>
            </w:tcBorders>
            <w:vAlign w:val="center"/>
            <w:hideMark/>
          </w:tcPr>
          <w:p w14:paraId="3F5B20C3" w14:textId="77777777" w:rsidR="00A61C0B" w:rsidRPr="00697547" w:rsidRDefault="00A61C0B" w:rsidP="00967086">
            <w:pPr>
              <w:spacing w:after="0" w:line="240" w:lineRule="auto"/>
              <w:jc w:val="both"/>
              <w:rPr>
                <w:rFonts w:cs="Calibri"/>
                <w:color w:val="000000"/>
              </w:rPr>
            </w:pPr>
            <w:r w:rsidRPr="00697547">
              <w:rPr>
                <w:rFonts w:cs="Calibri"/>
                <w:color w:val="000000"/>
              </w:rPr>
              <w:t>Kits de Uniforme Completo</w:t>
            </w:r>
          </w:p>
        </w:tc>
        <w:tc>
          <w:tcPr>
            <w:tcW w:w="2310" w:type="dxa"/>
            <w:tcBorders>
              <w:top w:val="nil"/>
              <w:left w:val="nil"/>
              <w:bottom w:val="single" w:sz="8" w:space="0" w:color="auto"/>
              <w:right w:val="single" w:sz="8" w:space="0" w:color="auto"/>
            </w:tcBorders>
            <w:vAlign w:val="center"/>
            <w:hideMark/>
          </w:tcPr>
          <w:p w14:paraId="2604BC46" w14:textId="77777777" w:rsidR="00A61C0B" w:rsidRPr="00697547" w:rsidRDefault="00A61C0B" w:rsidP="00967086">
            <w:pPr>
              <w:spacing w:after="0" w:line="240" w:lineRule="auto"/>
              <w:jc w:val="both"/>
              <w:rPr>
                <w:rFonts w:cs="Calibri"/>
                <w:color w:val="000000"/>
              </w:rPr>
            </w:pPr>
            <w:r w:rsidRPr="00697547">
              <w:rPr>
                <w:rFonts w:cs="Calibri"/>
                <w:color w:val="000000"/>
              </w:rPr>
              <w:t>Calça tática, gandola/camisa de combate, boné, cinto — Padronizado DC</w:t>
            </w:r>
          </w:p>
        </w:tc>
        <w:tc>
          <w:tcPr>
            <w:tcW w:w="634" w:type="dxa"/>
            <w:tcBorders>
              <w:top w:val="nil"/>
              <w:left w:val="nil"/>
              <w:bottom w:val="single" w:sz="8" w:space="0" w:color="auto"/>
              <w:right w:val="single" w:sz="8" w:space="0" w:color="auto"/>
            </w:tcBorders>
            <w:vAlign w:val="center"/>
            <w:hideMark/>
          </w:tcPr>
          <w:p w14:paraId="1EB77E55" w14:textId="77777777" w:rsidR="00A61C0B" w:rsidRPr="00697547" w:rsidRDefault="00A61C0B" w:rsidP="00967086">
            <w:pPr>
              <w:spacing w:after="0" w:line="240" w:lineRule="auto"/>
              <w:jc w:val="center"/>
              <w:rPr>
                <w:rFonts w:cs="Calibri"/>
                <w:color w:val="000000"/>
              </w:rPr>
            </w:pPr>
            <w:r w:rsidRPr="00697547">
              <w:rPr>
                <w:rFonts w:cs="Calibri"/>
                <w:color w:val="000000"/>
              </w:rPr>
              <w:t>200</w:t>
            </w:r>
          </w:p>
        </w:tc>
        <w:tc>
          <w:tcPr>
            <w:tcW w:w="763" w:type="dxa"/>
            <w:tcBorders>
              <w:top w:val="nil"/>
              <w:left w:val="nil"/>
              <w:bottom w:val="single" w:sz="8" w:space="0" w:color="auto"/>
              <w:right w:val="single" w:sz="8" w:space="0" w:color="auto"/>
            </w:tcBorders>
            <w:vAlign w:val="center"/>
            <w:hideMark/>
          </w:tcPr>
          <w:p w14:paraId="00763F80" w14:textId="77777777" w:rsidR="00A61C0B" w:rsidRPr="00697547" w:rsidRDefault="00A61C0B" w:rsidP="00967086">
            <w:pPr>
              <w:spacing w:after="0" w:line="240" w:lineRule="auto"/>
              <w:jc w:val="center"/>
              <w:rPr>
                <w:rFonts w:cs="Calibri"/>
                <w:color w:val="000000"/>
              </w:rPr>
            </w:pPr>
            <w:r w:rsidRPr="00697547">
              <w:rPr>
                <w:rFonts w:cs="Calibri"/>
                <w:color w:val="000000"/>
              </w:rPr>
              <w:t>432,3</w:t>
            </w:r>
            <w:r>
              <w:rPr>
                <w:rFonts w:cs="Calibri"/>
                <w:color w:val="000000"/>
              </w:rPr>
              <w:t>0</w:t>
            </w:r>
          </w:p>
        </w:tc>
        <w:tc>
          <w:tcPr>
            <w:tcW w:w="1038" w:type="dxa"/>
            <w:tcBorders>
              <w:top w:val="nil"/>
              <w:left w:val="nil"/>
              <w:bottom w:val="single" w:sz="8" w:space="0" w:color="auto"/>
              <w:right w:val="single" w:sz="8" w:space="0" w:color="auto"/>
            </w:tcBorders>
            <w:vAlign w:val="center"/>
            <w:hideMark/>
          </w:tcPr>
          <w:p w14:paraId="536EC2F4" w14:textId="77777777" w:rsidR="00A61C0B" w:rsidRPr="00697547" w:rsidRDefault="00A61C0B" w:rsidP="00967086">
            <w:pPr>
              <w:spacing w:after="0" w:line="240" w:lineRule="auto"/>
              <w:jc w:val="right"/>
              <w:rPr>
                <w:rFonts w:cs="Calibri"/>
                <w:color w:val="000000"/>
              </w:rPr>
            </w:pPr>
            <w:r w:rsidRPr="00697547">
              <w:rPr>
                <w:rFonts w:cs="Calibri"/>
                <w:color w:val="000000"/>
              </w:rPr>
              <w:t>86.460,00</w:t>
            </w:r>
          </w:p>
        </w:tc>
      </w:tr>
      <w:tr w:rsidR="00A61C0B" w:rsidRPr="00697547" w14:paraId="1B6C30BE"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5652A794" w14:textId="77777777" w:rsidR="00A61C0B" w:rsidRPr="00697547" w:rsidRDefault="00A61C0B" w:rsidP="00967086">
            <w:pPr>
              <w:spacing w:after="0" w:line="240" w:lineRule="auto"/>
              <w:jc w:val="center"/>
              <w:rPr>
                <w:rFonts w:cs="Calibri"/>
                <w:color w:val="000000"/>
              </w:rPr>
            </w:pPr>
            <w:r w:rsidRPr="00697547">
              <w:rPr>
                <w:rFonts w:cs="Calibri"/>
                <w:color w:val="000000"/>
              </w:rPr>
              <w:t>3</w:t>
            </w:r>
          </w:p>
        </w:tc>
        <w:tc>
          <w:tcPr>
            <w:tcW w:w="4185" w:type="dxa"/>
            <w:tcBorders>
              <w:top w:val="nil"/>
              <w:left w:val="nil"/>
              <w:bottom w:val="single" w:sz="8" w:space="0" w:color="auto"/>
              <w:right w:val="single" w:sz="8" w:space="0" w:color="auto"/>
            </w:tcBorders>
            <w:vAlign w:val="center"/>
            <w:hideMark/>
          </w:tcPr>
          <w:p w14:paraId="3BF3BB39" w14:textId="77777777" w:rsidR="00A61C0B" w:rsidRPr="00697547" w:rsidRDefault="00A61C0B" w:rsidP="00967086">
            <w:pPr>
              <w:spacing w:after="0" w:line="240" w:lineRule="auto"/>
              <w:jc w:val="both"/>
              <w:rPr>
                <w:rFonts w:cs="Calibri"/>
                <w:color w:val="000000"/>
              </w:rPr>
            </w:pPr>
            <w:r w:rsidRPr="00697547">
              <w:rPr>
                <w:rFonts w:cs="Calibri"/>
                <w:color w:val="000000"/>
              </w:rPr>
              <w:t>Coturnos</w:t>
            </w:r>
          </w:p>
        </w:tc>
        <w:tc>
          <w:tcPr>
            <w:tcW w:w="2310" w:type="dxa"/>
            <w:tcBorders>
              <w:top w:val="nil"/>
              <w:left w:val="nil"/>
              <w:bottom w:val="single" w:sz="8" w:space="0" w:color="auto"/>
              <w:right w:val="single" w:sz="8" w:space="0" w:color="auto"/>
            </w:tcBorders>
            <w:vAlign w:val="center"/>
            <w:hideMark/>
          </w:tcPr>
          <w:p w14:paraId="1062471C" w14:textId="77777777" w:rsidR="00A61C0B" w:rsidRPr="00697547" w:rsidRDefault="00A61C0B" w:rsidP="00967086">
            <w:pPr>
              <w:spacing w:after="0" w:line="240" w:lineRule="auto"/>
              <w:jc w:val="both"/>
              <w:rPr>
                <w:rFonts w:cs="Calibri"/>
                <w:color w:val="000000"/>
              </w:rPr>
            </w:pPr>
            <w:r w:rsidRPr="00697547">
              <w:rPr>
                <w:rFonts w:cs="Calibri"/>
                <w:color w:val="000000"/>
              </w:rPr>
              <w:t>Bota tática operacional, couro/lona, solado antiderrapante</w:t>
            </w:r>
          </w:p>
        </w:tc>
        <w:tc>
          <w:tcPr>
            <w:tcW w:w="634" w:type="dxa"/>
            <w:tcBorders>
              <w:top w:val="nil"/>
              <w:left w:val="nil"/>
              <w:bottom w:val="single" w:sz="8" w:space="0" w:color="auto"/>
              <w:right w:val="single" w:sz="8" w:space="0" w:color="auto"/>
            </w:tcBorders>
            <w:vAlign w:val="center"/>
            <w:hideMark/>
          </w:tcPr>
          <w:p w14:paraId="254EC900" w14:textId="77777777" w:rsidR="00A61C0B" w:rsidRPr="00697547" w:rsidRDefault="00A61C0B" w:rsidP="00967086">
            <w:pPr>
              <w:spacing w:after="0" w:line="240" w:lineRule="auto"/>
              <w:jc w:val="center"/>
              <w:rPr>
                <w:rFonts w:cs="Calibri"/>
                <w:color w:val="000000"/>
              </w:rPr>
            </w:pPr>
            <w:r w:rsidRPr="00697547">
              <w:rPr>
                <w:rFonts w:cs="Calibri"/>
                <w:color w:val="000000"/>
              </w:rPr>
              <w:t>200</w:t>
            </w:r>
          </w:p>
        </w:tc>
        <w:tc>
          <w:tcPr>
            <w:tcW w:w="763" w:type="dxa"/>
            <w:tcBorders>
              <w:top w:val="nil"/>
              <w:left w:val="nil"/>
              <w:bottom w:val="single" w:sz="8" w:space="0" w:color="auto"/>
              <w:right w:val="single" w:sz="8" w:space="0" w:color="auto"/>
            </w:tcBorders>
            <w:vAlign w:val="center"/>
            <w:hideMark/>
          </w:tcPr>
          <w:p w14:paraId="5A81D7F2" w14:textId="77777777" w:rsidR="00A61C0B" w:rsidRPr="00697547" w:rsidRDefault="00A61C0B" w:rsidP="00967086">
            <w:pPr>
              <w:spacing w:after="0" w:line="240" w:lineRule="auto"/>
              <w:jc w:val="center"/>
              <w:rPr>
                <w:rFonts w:cs="Calibri"/>
                <w:color w:val="000000"/>
              </w:rPr>
            </w:pPr>
            <w:r w:rsidRPr="00697547">
              <w:rPr>
                <w:rFonts w:cs="Calibri"/>
                <w:color w:val="000000"/>
              </w:rPr>
              <w:t>264,92</w:t>
            </w:r>
          </w:p>
        </w:tc>
        <w:tc>
          <w:tcPr>
            <w:tcW w:w="1038" w:type="dxa"/>
            <w:tcBorders>
              <w:top w:val="nil"/>
              <w:left w:val="nil"/>
              <w:bottom w:val="single" w:sz="8" w:space="0" w:color="auto"/>
              <w:right w:val="single" w:sz="8" w:space="0" w:color="auto"/>
            </w:tcBorders>
            <w:vAlign w:val="center"/>
            <w:hideMark/>
          </w:tcPr>
          <w:p w14:paraId="42463BAD" w14:textId="77777777" w:rsidR="00A61C0B" w:rsidRPr="00697547" w:rsidRDefault="00A61C0B" w:rsidP="00967086">
            <w:pPr>
              <w:spacing w:after="0" w:line="240" w:lineRule="auto"/>
              <w:jc w:val="right"/>
              <w:rPr>
                <w:rFonts w:cs="Calibri"/>
                <w:color w:val="000000"/>
              </w:rPr>
            </w:pPr>
            <w:r w:rsidRPr="00697547">
              <w:rPr>
                <w:rFonts w:cs="Calibri"/>
                <w:color w:val="000000"/>
              </w:rPr>
              <w:t>52.984,00</w:t>
            </w:r>
          </w:p>
        </w:tc>
      </w:tr>
      <w:tr w:rsidR="00A61C0B" w:rsidRPr="00697547" w14:paraId="2C574FEC"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2096BB26" w14:textId="77777777" w:rsidR="00A61C0B" w:rsidRPr="00697547" w:rsidRDefault="00A61C0B" w:rsidP="00967086">
            <w:pPr>
              <w:spacing w:after="0" w:line="240" w:lineRule="auto"/>
              <w:jc w:val="center"/>
              <w:rPr>
                <w:rFonts w:cs="Calibri"/>
                <w:color w:val="000000"/>
              </w:rPr>
            </w:pPr>
            <w:r w:rsidRPr="00697547">
              <w:rPr>
                <w:rFonts w:cs="Calibri"/>
                <w:color w:val="000000"/>
              </w:rPr>
              <w:t>4</w:t>
            </w:r>
          </w:p>
        </w:tc>
        <w:tc>
          <w:tcPr>
            <w:tcW w:w="4185" w:type="dxa"/>
            <w:tcBorders>
              <w:top w:val="nil"/>
              <w:left w:val="nil"/>
              <w:bottom w:val="single" w:sz="8" w:space="0" w:color="auto"/>
              <w:right w:val="single" w:sz="8" w:space="0" w:color="auto"/>
            </w:tcBorders>
            <w:vAlign w:val="center"/>
            <w:hideMark/>
          </w:tcPr>
          <w:p w14:paraId="51965747" w14:textId="77777777" w:rsidR="00A61C0B" w:rsidRPr="00697547" w:rsidRDefault="00A61C0B" w:rsidP="00967086">
            <w:pPr>
              <w:spacing w:after="0" w:line="240" w:lineRule="auto"/>
              <w:jc w:val="both"/>
              <w:rPr>
                <w:rFonts w:cs="Calibri"/>
                <w:color w:val="000000"/>
              </w:rPr>
            </w:pPr>
            <w:r w:rsidRPr="00697547">
              <w:rPr>
                <w:rFonts w:cs="Calibri"/>
                <w:color w:val="000000"/>
              </w:rPr>
              <w:t>Galochas</w:t>
            </w:r>
          </w:p>
        </w:tc>
        <w:tc>
          <w:tcPr>
            <w:tcW w:w="2310" w:type="dxa"/>
            <w:tcBorders>
              <w:top w:val="nil"/>
              <w:left w:val="nil"/>
              <w:bottom w:val="single" w:sz="8" w:space="0" w:color="auto"/>
              <w:right w:val="single" w:sz="8" w:space="0" w:color="auto"/>
            </w:tcBorders>
            <w:vAlign w:val="center"/>
            <w:hideMark/>
          </w:tcPr>
          <w:p w14:paraId="0F9F1AA9" w14:textId="77777777" w:rsidR="00A61C0B" w:rsidRPr="00697547" w:rsidRDefault="00A61C0B" w:rsidP="00967086">
            <w:pPr>
              <w:spacing w:after="0" w:line="240" w:lineRule="auto"/>
              <w:jc w:val="both"/>
              <w:rPr>
                <w:rFonts w:cs="Calibri"/>
                <w:color w:val="000000"/>
              </w:rPr>
            </w:pPr>
            <w:r w:rsidRPr="00697547">
              <w:rPr>
                <w:rFonts w:cs="Calibri"/>
                <w:color w:val="000000"/>
              </w:rPr>
              <w:t>Bota de borracha/PVC cano longo, impermeável</w:t>
            </w:r>
          </w:p>
        </w:tc>
        <w:tc>
          <w:tcPr>
            <w:tcW w:w="634" w:type="dxa"/>
            <w:tcBorders>
              <w:top w:val="nil"/>
              <w:left w:val="nil"/>
              <w:bottom w:val="single" w:sz="8" w:space="0" w:color="auto"/>
              <w:right w:val="single" w:sz="8" w:space="0" w:color="auto"/>
            </w:tcBorders>
            <w:vAlign w:val="center"/>
            <w:hideMark/>
          </w:tcPr>
          <w:p w14:paraId="65CE6D08" w14:textId="77777777" w:rsidR="00A61C0B" w:rsidRPr="00697547" w:rsidRDefault="00A61C0B" w:rsidP="00967086">
            <w:pPr>
              <w:spacing w:after="0" w:line="240" w:lineRule="auto"/>
              <w:jc w:val="center"/>
              <w:rPr>
                <w:rFonts w:cs="Calibri"/>
                <w:color w:val="000000"/>
              </w:rPr>
            </w:pPr>
            <w:r w:rsidRPr="00697547">
              <w:rPr>
                <w:rFonts w:cs="Calibri"/>
                <w:color w:val="000000"/>
              </w:rPr>
              <w:t>35</w:t>
            </w:r>
          </w:p>
        </w:tc>
        <w:tc>
          <w:tcPr>
            <w:tcW w:w="763" w:type="dxa"/>
            <w:tcBorders>
              <w:top w:val="nil"/>
              <w:left w:val="nil"/>
              <w:bottom w:val="single" w:sz="8" w:space="0" w:color="auto"/>
              <w:right w:val="single" w:sz="8" w:space="0" w:color="auto"/>
            </w:tcBorders>
            <w:vAlign w:val="center"/>
            <w:hideMark/>
          </w:tcPr>
          <w:p w14:paraId="3B39A91E" w14:textId="77777777" w:rsidR="00A61C0B" w:rsidRPr="00697547" w:rsidRDefault="00A61C0B" w:rsidP="00967086">
            <w:pPr>
              <w:spacing w:after="0" w:line="240" w:lineRule="auto"/>
              <w:jc w:val="center"/>
              <w:rPr>
                <w:rFonts w:cs="Calibri"/>
                <w:color w:val="000000"/>
              </w:rPr>
            </w:pPr>
            <w:r w:rsidRPr="00697547">
              <w:rPr>
                <w:rFonts w:cs="Calibri"/>
                <w:color w:val="000000"/>
              </w:rPr>
              <w:t>68,97</w:t>
            </w:r>
          </w:p>
        </w:tc>
        <w:tc>
          <w:tcPr>
            <w:tcW w:w="1038" w:type="dxa"/>
            <w:tcBorders>
              <w:top w:val="nil"/>
              <w:left w:val="nil"/>
              <w:bottom w:val="single" w:sz="8" w:space="0" w:color="auto"/>
              <w:right w:val="single" w:sz="8" w:space="0" w:color="auto"/>
            </w:tcBorders>
            <w:vAlign w:val="center"/>
            <w:hideMark/>
          </w:tcPr>
          <w:p w14:paraId="2E19BC3E" w14:textId="77777777" w:rsidR="00A61C0B" w:rsidRPr="00697547" w:rsidRDefault="00A61C0B" w:rsidP="00967086">
            <w:pPr>
              <w:spacing w:after="0" w:line="240" w:lineRule="auto"/>
              <w:jc w:val="right"/>
              <w:rPr>
                <w:rFonts w:cs="Calibri"/>
                <w:color w:val="000000"/>
              </w:rPr>
            </w:pPr>
            <w:r w:rsidRPr="00697547">
              <w:rPr>
                <w:rFonts w:cs="Calibri"/>
                <w:color w:val="000000"/>
              </w:rPr>
              <w:t>2.413,95</w:t>
            </w:r>
          </w:p>
        </w:tc>
      </w:tr>
      <w:tr w:rsidR="00A61C0B" w:rsidRPr="00697547" w14:paraId="16C59C55"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2CA1C975" w14:textId="77777777" w:rsidR="00A61C0B" w:rsidRPr="00697547" w:rsidRDefault="00A61C0B" w:rsidP="00967086">
            <w:pPr>
              <w:spacing w:after="0" w:line="240" w:lineRule="auto"/>
              <w:jc w:val="center"/>
              <w:rPr>
                <w:rFonts w:cs="Calibri"/>
                <w:color w:val="000000"/>
              </w:rPr>
            </w:pPr>
            <w:r w:rsidRPr="00697547">
              <w:rPr>
                <w:rFonts w:cs="Calibri"/>
                <w:color w:val="000000"/>
              </w:rPr>
              <w:t>5</w:t>
            </w:r>
          </w:p>
        </w:tc>
        <w:tc>
          <w:tcPr>
            <w:tcW w:w="4185" w:type="dxa"/>
            <w:tcBorders>
              <w:top w:val="nil"/>
              <w:left w:val="nil"/>
              <w:bottom w:val="single" w:sz="8" w:space="0" w:color="auto"/>
              <w:right w:val="single" w:sz="8" w:space="0" w:color="auto"/>
            </w:tcBorders>
            <w:vAlign w:val="center"/>
            <w:hideMark/>
          </w:tcPr>
          <w:p w14:paraId="55BA543C" w14:textId="77777777" w:rsidR="00A61C0B" w:rsidRPr="00697547" w:rsidRDefault="00A61C0B" w:rsidP="00967086">
            <w:pPr>
              <w:spacing w:after="0" w:line="240" w:lineRule="auto"/>
              <w:jc w:val="both"/>
              <w:rPr>
                <w:rFonts w:cs="Calibri"/>
                <w:color w:val="000000"/>
              </w:rPr>
            </w:pPr>
            <w:r w:rsidRPr="00697547">
              <w:rPr>
                <w:rFonts w:cs="Calibri"/>
                <w:color w:val="000000"/>
              </w:rPr>
              <w:t>Jardineira Impermeável</w:t>
            </w:r>
          </w:p>
        </w:tc>
        <w:tc>
          <w:tcPr>
            <w:tcW w:w="2310" w:type="dxa"/>
            <w:tcBorders>
              <w:top w:val="nil"/>
              <w:left w:val="nil"/>
              <w:bottom w:val="single" w:sz="8" w:space="0" w:color="auto"/>
              <w:right w:val="single" w:sz="8" w:space="0" w:color="auto"/>
            </w:tcBorders>
            <w:vAlign w:val="center"/>
            <w:hideMark/>
          </w:tcPr>
          <w:p w14:paraId="683E6D9E" w14:textId="77777777" w:rsidR="00A61C0B" w:rsidRPr="00697547" w:rsidRDefault="00A61C0B" w:rsidP="00967086">
            <w:pPr>
              <w:spacing w:after="0" w:line="240" w:lineRule="auto"/>
              <w:jc w:val="both"/>
              <w:rPr>
                <w:rFonts w:cs="Calibri"/>
                <w:color w:val="000000"/>
              </w:rPr>
            </w:pPr>
            <w:r w:rsidRPr="00697547">
              <w:rPr>
                <w:rFonts w:cs="Calibri"/>
                <w:color w:val="000000"/>
              </w:rPr>
              <w:t xml:space="preserve">Macacão tipo </w:t>
            </w:r>
            <w:proofErr w:type="spellStart"/>
            <w:r w:rsidRPr="00697547">
              <w:rPr>
                <w:rFonts w:cs="Calibri"/>
                <w:color w:val="000000"/>
              </w:rPr>
              <w:t>wader</w:t>
            </w:r>
            <w:proofErr w:type="spellEnd"/>
            <w:r w:rsidRPr="00697547">
              <w:rPr>
                <w:rFonts w:cs="Calibri"/>
                <w:color w:val="000000"/>
              </w:rPr>
              <w:t xml:space="preserve"> em PVC com bota acoplada</w:t>
            </w:r>
          </w:p>
        </w:tc>
        <w:tc>
          <w:tcPr>
            <w:tcW w:w="634" w:type="dxa"/>
            <w:tcBorders>
              <w:top w:val="nil"/>
              <w:left w:val="nil"/>
              <w:bottom w:val="single" w:sz="8" w:space="0" w:color="auto"/>
              <w:right w:val="single" w:sz="8" w:space="0" w:color="auto"/>
            </w:tcBorders>
            <w:vAlign w:val="center"/>
            <w:hideMark/>
          </w:tcPr>
          <w:p w14:paraId="3E002ED9" w14:textId="77777777" w:rsidR="00A61C0B" w:rsidRPr="00697547" w:rsidRDefault="00A61C0B" w:rsidP="00967086">
            <w:pPr>
              <w:spacing w:after="0" w:line="240" w:lineRule="auto"/>
              <w:jc w:val="center"/>
              <w:rPr>
                <w:rFonts w:cs="Calibri"/>
                <w:color w:val="000000"/>
              </w:rPr>
            </w:pPr>
            <w:r w:rsidRPr="00697547">
              <w:rPr>
                <w:rFonts w:cs="Calibri"/>
                <w:color w:val="000000"/>
              </w:rPr>
              <w:t>25</w:t>
            </w:r>
          </w:p>
        </w:tc>
        <w:tc>
          <w:tcPr>
            <w:tcW w:w="763" w:type="dxa"/>
            <w:tcBorders>
              <w:top w:val="nil"/>
              <w:left w:val="nil"/>
              <w:bottom w:val="single" w:sz="8" w:space="0" w:color="auto"/>
              <w:right w:val="single" w:sz="8" w:space="0" w:color="auto"/>
            </w:tcBorders>
            <w:vAlign w:val="center"/>
            <w:hideMark/>
          </w:tcPr>
          <w:p w14:paraId="28121C9E" w14:textId="77777777" w:rsidR="00A61C0B" w:rsidRPr="00697547" w:rsidRDefault="00A61C0B" w:rsidP="00967086">
            <w:pPr>
              <w:spacing w:after="0" w:line="240" w:lineRule="auto"/>
              <w:jc w:val="center"/>
              <w:rPr>
                <w:rFonts w:cs="Calibri"/>
                <w:color w:val="000000"/>
              </w:rPr>
            </w:pPr>
            <w:r w:rsidRPr="00697547">
              <w:rPr>
                <w:rFonts w:cs="Calibri"/>
                <w:color w:val="000000"/>
              </w:rPr>
              <w:t>216,5</w:t>
            </w:r>
            <w:r>
              <w:rPr>
                <w:rFonts w:cs="Calibri"/>
                <w:color w:val="000000"/>
              </w:rPr>
              <w:t>0</w:t>
            </w:r>
          </w:p>
        </w:tc>
        <w:tc>
          <w:tcPr>
            <w:tcW w:w="1038" w:type="dxa"/>
            <w:tcBorders>
              <w:top w:val="nil"/>
              <w:left w:val="nil"/>
              <w:bottom w:val="single" w:sz="8" w:space="0" w:color="auto"/>
              <w:right w:val="single" w:sz="8" w:space="0" w:color="auto"/>
            </w:tcBorders>
            <w:vAlign w:val="center"/>
            <w:hideMark/>
          </w:tcPr>
          <w:p w14:paraId="59E08E72" w14:textId="77777777" w:rsidR="00A61C0B" w:rsidRPr="00697547" w:rsidRDefault="00A61C0B" w:rsidP="00967086">
            <w:pPr>
              <w:spacing w:after="0" w:line="240" w:lineRule="auto"/>
              <w:jc w:val="right"/>
              <w:rPr>
                <w:rFonts w:cs="Calibri"/>
                <w:color w:val="000000"/>
              </w:rPr>
            </w:pPr>
            <w:r w:rsidRPr="00697547">
              <w:rPr>
                <w:rFonts w:cs="Calibri"/>
                <w:color w:val="000000"/>
              </w:rPr>
              <w:t>5.412,50</w:t>
            </w:r>
          </w:p>
        </w:tc>
      </w:tr>
      <w:tr w:rsidR="00A61C0B" w:rsidRPr="00697547" w14:paraId="72E5A0F1"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360B3874" w14:textId="77777777" w:rsidR="00A61C0B" w:rsidRPr="00697547" w:rsidRDefault="00A61C0B" w:rsidP="00967086">
            <w:pPr>
              <w:spacing w:after="0" w:line="240" w:lineRule="auto"/>
              <w:jc w:val="center"/>
              <w:rPr>
                <w:rFonts w:cs="Calibri"/>
                <w:color w:val="000000"/>
              </w:rPr>
            </w:pPr>
            <w:r w:rsidRPr="00697547">
              <w:rPr>
                <w:rFonts w:cs="Calibri"/>
                <w:color w:val="000000"/>
              </w:rPr>
              <w:t>6</w:t>
            </w:r>
          </w:p>
        </w:tc>
        <w:tc>
          <w:tcPr>
            <w:tcW w:w="4185" w:type="dxa"/>
            <w:tcBorders>
              <w:top w:val="nil"/>
              <w:left w:val="nil"/>
              <w:bottom w:val="single" w:sz="8" w:space="0" w:color="auto"/>
              <w:right w:val="single" w:sz="8" w:space="0" w:color="auto"/>
            </w:tcBorders>
            <w:vAlign w:val="center"/>
            <w:hideMark/>
          </w:tcPr>
          <w:p w14:paraId="6781903B" w14:textId="77777777" w:rsidR="00A61C0B" w:rsidRPr="00697547" w:rsidRDefault="00A61C0B" w:rsidP="00967086">
            <w:pPr>
              <w:spacing w:after="0" w:line="240" w:lineRule="auto"/>
              <w:jc w:val="both"/>
              <w:rPr>
                <w:rFonts w:cs="Calibri"/>
                <w:color w:val="000000"/>
              </w:rPr>
            </w:pPr>
            <w:r w:rsidRPr="00697547">
              <w:rPr>
                <w:rFonts w:cs="Calibri"/>
                <w:color w:val="000000"/>
              </w:rPr>
              <w:t>Capas de Chuva Reforçada</w:t>
            </w:r>
          </w:p>
        </w:tc>
        <w:tc>
          <w:tcPr>
            <w:tcW w:w="2310" w:type="dxa"/>
            <w:tcBorders>
              <w:top w:val="nil"/>
              <w:left w:val="nil"/>
              <w:bottom w:val="single" w:sz="8" w:space="0" w:color="auto"/>
              <w:right w:val="single" w:sz="8" w:space="0" w:color="auto"/>
            </w:tcBorders>
            <w:vAlign w:val="center"/>
            <w:hideMark/>
          </w:tcPr>
          <w:p w14:paraId="70871C52" w14:textId="77777777" w:rsidR="00A61C0B" w:rsidRPr="00697547" w:rsidRDefault="00A61C0B" w:rsidP="00967086">
            <w:pPr>
              <w:spacing w:after="0" w:line="240" w:lineRule="auto"/>
              <w:jc w:val="both"/>
              <w:rPr>
                <w:rFonts w:cs="Calibri"/>
                <w:color w:val="000000"/>
              </w:rPr>
            </w:pPr>
            <w:r w:rsidRPr="00697547">
              <w:rPr>
                <w:rFonts w:cs="Calibri"/>
                <w:color w:val="000000"/>
              </w:rPr>
              <w:t>Conjunto impermeável (jaqueta e calça) de alta resistência</w:t>
            </w:r>
          </w:p>
        </w:tc>
        <w:tc>
          <w:tcPr>
            <w:tcW w:w="634" w:type="dxa"/>
            <w:tcBorders>
              <w:top w:val="nil"/>
              <w:left w:val="nil"/>
              <w:bottom w:val="single" w:sz="8" w:space="0" w:color="auto"/>
              <w:right w:val="single" w:sz="8" w:space="0" w:color="auto"/>
            </w:tcBorders>
            <w:vAlign w:val="center"/>
            <w:hideMark/>
          </w:tcPr>
          <w:p w14:paraId="0A565D6B" w14:textId="77777777" w:rsidR="00A61C0B" w:rsidRPr="00697547" w:rsidRDefault="00A61C0B" w:rsidP="00967086">
            <w:pPr>
              <w:spacing w:after="0" w:line="240" w:lineRule="auto"/>
              <w:jc w:val="center"/>
              <w:rPr>
                <w:rFonts w:cs="Calibri"/>
                <w:color w:val="000000"/>
              </w:rPr>
            </w:pPr>
            <w:r w:rsidRPr="00697547">
              <w:rPr>
                <w:rFonts w:cs="Calibri"/>
                <w:color w:val="000000"/>
              </w:rPr>
              <w:t>50</w:t>
            </w:r>
          </w:p>
        </w:tc>
        <w:tc>
          <w:tcPr>
            <w:tcW w:w="763" w:type="dxa"/>
            <w:tcBorders>
              <w:top w:val="nil"/>
              <w:left w:val="nil"/>
              <w:bottom w:val="single" w:sz="8" w:space="0" w:color="auto"/>
              <w:right w:val="single" w:sz="8" w:space="0" w:color="auto"/>
            </w:tcBorders>
            <w:vAlign w:val="center"/>
            <w:hideMark/>
          </w:tcPr>
          <w:p w14:paraId="2E4A8D71" w14:textId="77777777" w:rsidR="00A61C0B" w:rsidRPr="00697547" w:rsidRDefault="00A61C0B" w:rsidP="00967086">
            <w:pPr>
              <w:spacing w:after="0" w:line="240" w:lineRule="auto"/>
              <w:jc w:val="center"/>
              <w:rPr>
                <w:rFonts w:cs="Calibri"/>
                <w:color w:val="000000"/>
              </w:rPr>
            </w:pPr>
            <w:r w:rsidRPr="00697547">
              <w:rPr>
                <w:rFonts w:cs="Calibri"/>
                <w:color w:val="000000"/>
              </w:rPr>
              <w:t>103,2</w:t>
            </w:r>
            <w:r>
              <w:rPr>
                <w:rFonts w:cs="Calibri"/>
                <w:color w:val="000000"/>
              </w:rPr>
              <w:t>0</w:t>
            </w:r>
          </w:p>
        </w:tc>
        <w:tc>
          <w:tcPr>
            <w:tcW w:w="1038" w:type="dxa"/>
            <w:tcBorders>
              <w:top w:val="nil"/>
              <w:left w:val="nil"/>
              <w:bottom w:val="single" w:sz="8" w:space="0" w:color="auto"/>
              <w:right w:val="single" w:sz="8" w:space="0" w:color="auto"/>
            </w:tcBorders>
            <w:vAlign w:val="center"/>
            <w:hideMark/>
          </w:tcPr>
          <w:p w14:paraId="7D20EB09" w14:textId="77777777" w:rsidR="00A61C0B" w:rsidRPr="00697547" w:rsidRDefault="00A61C0B" w:rsidP="00967086">
            <w:pPr>
              <w:spacing w:after="0" w:line="240" w:lineRule="auto"/>
              <w:jc w:val="right"/>
              <w:rPr>
                <w:rFonts w:cs="Calibri"/>
                <w:color w:val="000000"/>
              </w:rPr>
            </w:pPr>
            <w:r w:rsidRPr="00697547">
              <w:rPr>
                <w:rFonts w:cs="Calibri"/>
                <w:color w:val="000000"/>
              </w:rPr>
              <w:t>5.160,00</w:t>
            </w:r>
          </w:p>
        </w:tc>
      </w:tr>
      <w:tr w:rsidR="00A61C0B" w:rsidRPr="00697547" w14:paraId="011766E9"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6E5C344F" w14:textId="77777777" w:rsidR="00A61C0B" w:rsidRPr="00697547" w:rsidRDefault="00A61C0B" w:rsidP="00967086">
            <w:pPr>
              <w:spacing w:after="0" w:line="240" w:lineRule="auto"/>
              <w:jc w:val="center"/>
              <w:rPr>
                <w:rFonts w:cs="Calibri"/>
                <w:color w:val="000000"/>
              </w:rPr>
            </w:pPr>
            <w:r w:rsidRPr="00697547">
              <w:rPr>
                <w:rFonts w:cs="Calibri"/>
                <w:color w:val="000000"/>
              </w:rPr>
              <w:t>7</w:t>
            </w:r>
          </w:p>
        </w:tc>
        <w:tc>
          <w:tcPr>
            <w:tcW w:w="4185" w:type="dxa"/>
            <w:tcBorders>
              <w:top w:val="nil"/>
              <w:left w:val="nil"/>
              <w:bottom w:val="single" w:sz="8" w:space="0" w:color="auto"/>
              <w:right w:val="single" w:sz="8" w:space="0" w:color="auto"/>
            </w:tcBorders>
            <w:vAlign w:val="center"/>
            <w:hideMark/>
          </w:tcPr>
          <w:p w14:paraId="624FB727" w14:textId="77777777" w:rsidR="00A61C0B" w:rsidRPr="00697547" w:rsidRDefault="00A61C0B" w:rsidP="00967086">
            <w:pPr>
              <w:spacing w:after="0" w:line="240" w:lineRule="auto"/>
              <w:jc w:val="both"/>
              <w:rPr>
                <w:rFonts w:cs="Calibri"/>
                <w:color w:val="000000"/>
              </w:rPr>
            </w:pPr>
            <w:r w:rsidRPr="00697547">
              <w:rPr>
                <w:rFonts w:cs="Calibri"/>
                <w:color w:val="000000"/>
              </w:rPr>
              <w:t>Luvas para Eletricidade</w:t>
            </w:r>
          </w:p>
        </w:tc>
        <w:tc>
          <w:tcPr>
            <w:tcW w:w="2310" w:type="dxa"/>
            <w:tcBorders>
              <w:top w:val="nil"/>
              <w:left w:val="nil"/>
              <w:bottom w:val="single" w:sz="8" w:space="0" w:color="auto"/>
              <w:right w:val="single" w:sz="8" w:space="0" w:color="auto"/>
            </w:tcBorders>
            <w:vAlign w:val="center"/>
            <w:hideMark/>
          </w:tcPr>
          <w:p w14:paraId="27324822" w14:textId="77777777" w:rsidR="00A61C0B" w:rsidRPr="00697547" w:rsidRDefault="00A61C0B" w:rsidP="00967086">
            <w:pPr>
              <w:spacing w:after="0" w:line="240" w:lineRule="auto"/>
              <w:jc w:val="both"/>
              <w:rPr>
                <w:rFonts w:cs="Calibri"/>
                <w:color w:val="000000"/>
              </w:rPr>
            </w:pPr>
            <w:r w:rsidRPr="00697547">
              <w:rPr>
                <w:rFonts w:cs="Calibri"/>
                <w:color w:val="000000"/>
              </w:rPr>
              <w:t>Luvas isolantes de borracha para alta tensão</w:t>
            </w:r>
          </w:p>
        </w:tc>
        <w:tc>
          <w:tcPr>
            <w:tcW w:w="634" w:type="dxa"/>
            <w:tcBorders>
              <w:top w:val="nil"/>
              <w:left w:val="nil"/>
              <w:bottom w:val="single" w:sz="8" w:space="0" w:color="auto"/>
              <w:right w:val="single" w:sz="8" w:space="0" w:color="auto"/>
            </w:tcBorders>
            <w:vAlign w:val="center"/>
            <w:hideMark/>
          </w:tcPr>
          <w:p w14:paraId="4F060895" w14:textId="77777777" w:rsidR="00A61C0B" w:rsidRPr="00697547" w:rsidRDefault="00A61C0B" w:rsidP="00967086">
            <w:pPr>
              <w:spacing w:after="0" w:line="240" w:lineRule="auto"/>
              <w:jc w:val="center"/>
              <w:rPr>
                <w:rFonts w:cs="Calibri"/>
                <w:color w:val="000000"/>
              </w:rPr>
            </w:pPr>
            <w:r w:rsidRPr="00697547">
              <w:rPr>
                <w:rFonts w:cs="Calibri"/>
                <w:color w:val="000000"/>
              </w:rPr>
              <w:t>4 pares</w:t>
            </w:r>
          </w:p>
        </w:tc>
        <w:tc>
          <w:tcPr>
            <w:tcW w:w="763" w:type="dxa"/>
            <w:tcBorders>
              <w:top w:val="nil"/>
              <w:left w:val="nil"/>
              <w:bottom w:val="single" w:sz="8" w:space="0" w:color="auto"/>
              <w:right w:val="single" w:sz="8" w:space="0" w:color="auto"/>
            </w:tcBorders>
            <w:vAlign w:val="center"/>
            <w:hideMark/>
          </w:tcPr>
          <w:p w14:paraId="358419DD" w14:textId="77777777" w:rsidR="00A61C0B" w:rsidRPr="00697547" w:rsidRDefault="00A61C0B" w:rsidP="00967086">
            <w:pPr>
              <w:spacing w:after="0" w:line="240" w:lineRule="auto"/>
              <w:jc w:val="center"/>
              <w:rPr>
                <w:rFonts w:cs="Calibri"/>
                <w:color w:val="000000"/>
              </w:rPr>
            </w:pPr>
            <w:r w:rsidRPr="00697547">
              <w:rPr>
                <w:rFonts w:cs="Calibri"/>
                <w:color w:val="000000"/>
              </w:rPr>
              <w:t>542,1</w:t>
            </w:r>
            <w:r>
              <w:rPr>
                <w:rFonts w:cs="Calibri"/>
                <w:color w:val="000000"/>
              </w:rPr>
              <w:t>0</w:t>
            </w:r>
          </w:p>
        </w:tc>
        <w:tc>
          <w:tcPr>
            <w:tcW w:w="1038" w:type="dxa"/>
            <w:tcBorders>
              <w:top w:val="nil"/>
              <w:left w:val="nil"/>
              <w:bottom w:val="single" w:sz="8" w:space="0" w:color="auto"/>
              <w:right w:val="single" w:sz="8" w:space="0" w:color="auto"/>
            </w:tcBorders>
            <w:vAlign w:val="center"/>
            <w:hideMark/>
          </w:tcPr>
          <w:p w14:paraId="27E1160B" w14:textId="77777777" w:rsidR="00A61C0B" w:rsidRPr="00697547" w:rsidRDefault="00A61C0B" w:rsidP="00967086">
            <w:pPr>
              <w:spacing w:after="0" w:line="240" w:lineRule="auto"/>
              <w:jc w:val="right"/>
              <w:rPr>
                <w:rFonts w:cs="Calibri"/>
                <w:color w:val="000000"/>
              </w:rPr>
            </w:pPr>
            <w:r w:rsidRPr="00697547">
              <w:rPr>
                <w:rFonts w:cs="Calibri"/>
                <w:color w:val="000000"/>
              </w:rPr>
              <w:t>2.168,40</w:t>
            </w:r>
          </w:p>
        </w:tc>
      </w:tr>
      <w:tr w:rsidR="00A61C0B" w:rsidRPr="00697547" w14:paraId="2C583DB0"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79D3B3FC" w14:textId="77777777" w:rsidR="00A61C0B" w:rsidRPr="00697547" w:rsidRDefault="00A61C0B" w:rsidP="00967086">
            <w:pPr>
              <w:spacing w:after="0" w:line="240" w:lineRule="auto"/>
              <w:jc w:val="center"/>
              <w:rPr>
                <w:rFonts w:cs="Calibri"/>
                <w:color w:val="000000"/>
              </w:rPr>
            </w:pPr>
            <w:r w:rsidRPr="00697547">
              <w:rPr>
                <w:rFonts w:cs="Calibri"/>
                <w:color w:val="000000"/>
              </w:rPr>
              <w:t>8</w:t>
            </w:r>
          </w:p>
        </w:tc>
        <w:tc>
          <w:tcPr>
            <w:tcW w:w="4185" w:type="dxa"/>
            <w:tcBorders>
              <w:top w:val="nil"/>
              <w:left w:val="nil"/>
              <w:bottom w:val="single" w:sz="8" w:space="0" w:color="auto"/>
              <w:right w:val="single" w:sz="8" w:space="0" w:color="auto"/>
            </w:tcBorders>
            <w:vAlign w:val="center"/>
            <w:hideMark/>
          </w:tcPr>
          <w:p w14:paraId="49ACC55B" w14:textId="77777777" w:rsidR="00A61C0B" w:rsidRPr="00697547" w:rsidRDefault="00A61C0B" w:rsidP="00967086">
            <w:pPr>
              <w:spacing w:after="0" w:line="240" w:lineRule="auto"/>
              <w:jc w:val="both"/>
              <w:rPr>
                <w:rFonts w:cs="Calibri"/>
                <w:color w:val="000000"/>
              </w:rPr>
            </w:pPr>
            <w:r w:rsidRPr="00697547">
              <w:rPr>
                <w:rFonts w:cs="Calibri"/>
                <w:color w:val="000000"/>
              </w:rPr>
              <w:t>Luvas de Vaqueta</w:t>
            </w:r>
          </w:p>
        </w:tc>
        <w:tc>
          <w:tcPr>
            <w:tcW w:w="2310" w:type="dxa"/>
            <w:tcBorders>
              <w:top w:val="nil"/>
              <w:left w:val="nil"/>
              <w:bottom w:val="single" w:sz="8" w:space="0" w:color="auto"/>
              <w:right w:val="single" w:sz="8" w:space="0" w:color="auto"/>
            </w:tcBorders>
            <w:vAlign w:val="center"/>
            <w:hideMark/>
          </w:tcPr>
          <w:p w14:paraId="041C0E5A" w14:textId="77777777" w:rsidR="00A61C0B" w:rsidRPr="00697547" w:rsidRDefault="00A61C0B" w:rsidP="00967086">
            <w:pPr>
              <w:spacing w:after="0" w:line="240" w:lineRule="auto"/>
              <w:jc w:val="both"/>
              <w:rPr>
                <w:rFonts w:cs="Calibri"/>
                <w:color w:val="000000"/>
              </w:rPr>
            </w:pPr>
            <w:r w:rsidRPr="00697547">
              <w:rPr>
                <w:rFonts w:cs="Calibri"/>
                <w:color w:val="000000"/>
              </w:rPr>
              <w:t>Luvas de couro resistente para trabalho pesado</w:t>
            </w:r>
          </w:p>
        </w:tc>
        <w:tc>
          <w:tcPr>
            <w:tcW w:w="634" w:type="dxa"/>
            <w:tcBorders>
              <w:top w:val="nil"/>
              <w:left w:val="nil"/>
              <w:bottom w:val="single" w:sz="8" w:space="0" w:color="auto"/>
              <w:right w:val="single" w:sz="8" w:space="0" w:color="auto"/>
            </w:tcBorders>
            <w:vAlign w:val="center"/>
            <w:hideMark/>
          </w:tcPr>
          <w:p w14:paraId="435F4173" w14:textId="77777777" w:rsidR="00A61C0B" w:rsidRPr="00697547" w:rsidRDefault="00A61C0B" w:rsidP="00967086">
            <w:pPr>
              <w:spacing w:after="0" w:line="240" w:lineRule="auto"/>
              <w:jc w:val="center"/>
              <w:rPr>
                <w:rFonts w:cs="Calibri"/>
                <w:color w:val="000000"/>
              </w:rPr>
            </w:pPr>
            <w:r w:rsidRPr="00697547">
              <w:rPr>
                <w:rFonts w:cs="Calibri"/>
                <w:color w:val="000000"/>
              </w:rPr>
              <w:t>120 pares</w:t>
            </w:r>
          </w:p>
        </w:tc>
        <w:tc>
          <w:tcPr>
            <w:tcW w:w="763" w:type="dxa"/>
            <w:tcBorders>
              <w:top w:val="nil"/>
              <w:left w:val="nil"/>
              <w:bottom w:val="single" w:sz="8" w:space="0" w:color="auto"/>
              <w:right w:val="single" w:sz="8" w:space="0" w:color="auto"/>
            </w:tcBorders>
            <w:vAlign w:val="center"/>
            <w:hideMark/>
          </w:tcPr>
          <w:p w14:paraId="385EBFCE" w14:textId="77777777" w:rsidR="00A61C0B" w:rsidRPr="00697547" w:rsidRDefault="00A61C0B" w:rsidP="00967086">
            <w:pPr>
              <w:spacing w:after="0" w:line="240" w:lineRule="auto"/>
              <w:jc w:val="center"/>
              <w:rPr>
                <w:rFonts w:cs="Calibri"/>
                <w:color w:val="000000"/>
              </w:rPr>
            </w:pPr>
            <w:r w:rsidRPr="00697547">
              <w:rPr>
                <w:rFonts w:cs="Calibri"/>
                <w:color w:val="000000"/>
              </w:rPr>
              <w:t>38,88</w:t>
            </w:r>
          </w:p>
        </w:tc>
        <w:tc>
          <w:tcPr>
            <w:tcW w:w="1038" w:type="dxa"/>
            <w:tcBorders>
              <w:top w:val="nil"/>
              <w:left w:val="nil"/>
              <w:bottom w:val="single" w:sz="8" w:space="0" w:color="auto"/>
              <w:right w:val="single" w:sz="8" w:space="0" w:color="auto"/>
            </w:tcBorders>
            <w:vAlign w:val="center"/>
            <w:hideMark/>
          </w:tcPr>
          <w:p w14:paraId="25F11250" w14:textId="77777777" w:rsidR="00A61C0B" w:rsidRPr="00697547" w:rsidRDefault="00A61C0B" w:rsidP="00967086">
            <w:pPr>
              <w:spacing w:after="0" w:line="240" w:lineRule="auto"/>
              <w:jc w:val="right"/>
              <w:rPr>
                <w:rFonts w:cs="Calibri"/>
                <w:color w:val="000000"/>
              </w:rPr>
            </w:pPr>
            <w:r w:rsidRPr="00697547">
              <w:rPr>
                <w:rFonts w:cs="Calibri"/>
                <w:color w:val="000000"/>
              </w:rPr>
              <w:t>4.665,60</w:t>
            </w:r>
          </w:p>
        </w:tc>
      </w:tr>
      <w:tr w:rsidR="00A61C0B" w:rsidRPr="00697547" w14:paraId="66CFEF7F"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50434C5F" w14:textId="77777777" w:rsidR="00A61C0B" w:rsidRPr="00697547" w:rsidRDefault="00A61C0B" w:rsidP="00967086">
            <w:pPr>
              <w:spacing w:after="0" w:line="240" w:lineRule="auto"/>
              <w:jc w:val="center"/>
              <w:rPr>
                <w:rFonts w:cs="Calibri"/>
                <w:color w:val="000000"/>
              </w:rPr>
            </w:pPr>
            <w:r w:rsidRPr="00697547">
              <w:rPr>
                <w:rFonts w:cs="Calibri"/>
                <w:color w:val="000000"/>
              </w:rPr>
              <w:lastRenderedPageBreak/>
              <w:t>9</w:t>
            </w:r>
          </w:p>
        </w:tc>
        <w:tc>
          <w:tcPr>
            <w:tcW w:w="4185" w:type="dxa"/>
            <w:tcBorders>
              <w:top w:val="nil"/>
              <w:left w:val="nil"/>
              <w:bottom w:val="single" w:sz="8" w:space="0" w:color="auto"/>
              <w:right w:val="single" w:sz="8" w:space="0" w:color="auto"/>
            </w:tcBorders>
            <w:vAlign w:val="center"/>
            <w:hideMark/>
          </w:tcPr>
          <w:p w14:paraId="40D5C4A2" w14:textId="77777777" w:rsidR="00A61C0B" w:rsidRPr="00697547" w:rsidRDefault="00A61C0B" w:rsidP="00967086">
            <w:pPr>
              <w:spacing w:after="0" w:line="240" w:lineRule="auto"/>
              <w:jc w:val="both"/>
              <w:rPr>
                <w:rFonts w:cs="Calibri"/>
                <w:color w:val="000000"/>
              </w:rPr>
            </w:pPr>
            <w:r w:rsidRPr="00697547">
              <w:rPr>
                <w:rFonts w:cs="Calibri"/>
                <w:color w:val="000000"/>
              </w:rPr>
              <w:t>Capacetes Aba Total</w:t>
            </w:r>
          </w:p>
        </w:tc>
        <w:tc>
          <w:tcPr>
            <w:tcW w:w="2310" w:type="dxa"/>
            <w:tcBorders>
              <w:top w:val="nil"/>
              <w:left w:val="nil"/>
              <w:bottom w:val="single" w:sz="8" w:space="0" w:color="auto"/>
              <w:right w:val="single" w:sz="8" w:space="0" w:color="auto"/>
            </w:tcBorders>
            <w:vAlign w:val="center"/>
            <w:hideMark/>
          </w:tcPr>
          <w:p w14:paraId="63E558CF" w14:textId="77777777" w:rsidR="00A61C0B" w:rsidRPr="00697547" w:rsidRDefault="00A61C0B" w:rsidP="00967086">
            <w:pPr>
              <w:spacing w:after="0" w:line="240" w:lineRule="auto"/>
              <w:jc w:val="both"/>
              <w:rPr>
                <w:rFonts w:cs="Calibri"/>
                <w:color w:val="000000"/>
              </w:rPr>
            </w:pPr>
            <w:r w:rsidRPr="00697547">
              <w:rPr>
                <w:rFonts w:cs="Calibri"/>
                <w:color w:val="000000"/>
              </w:rPr>
              <w:t>Capacete de segurança classe B, tipo engenheiro/operacional</w:t>
            </w:r>
          </w:p>
        </w:tc>
        <w:tc>
          <w:tcPr>
            <w:tcW w:w="634" w:type="dxa"/>
            <w:tcBorders>
              <w:top w:val="nil"/>
              <w:left w:val="nil"/>
              <w:bottom w:val="single" w:sz="8" w:space="0" w:color="auto"/>
              <w:right w:val="single" w:sz="8" w:space="0" w:color="auto"/>
            </w:tcBorders>
            <w:vAlign w:val="center"/>
            <w:hideMark/>
          </w:tcPr>
          <w:p w14:paraId="708CF4DB" w14:textId="77777777" w:rsidR="00A61C0B" w:rsidRPr="00697547" w:rsidRDefault="00A61C0B" w:rsidP="00967086">
            <w:pPr>
              <w:spacing w:after="0" w:line="240" w:lineRule="auto"/>
              <w:jc w:val="center"/>
              <w:rPr>
                <w:rFonts w:cs="Calibri"/>
                <w:color w:val="000000"/>
              </w:rPr>
            </w:pPr>
            <w:r w:rsidRPr="00697547">
              <w:rPr>
                <w:rFonts w:cs="Calibri"/>
                <w:color w:val="000000"/>
              </w:rPr>
              <w:t>60</w:t>
            </w:r>
          </w:p>
        </w:tc>
        <w:tc>
          <w:tcPr>
            <w:tcW w:w="763" w:type="dxa"/>
            <w:tcBorders>
              <w:top w:val="nil"/>
              <w:left w:val="nil"/>
              <w:bottom w:val="single" w:sz="8" w:space="0" w:color="auto"/>
              <w:right w:val="single" w:sz="8" w:space="0" w:color="auto"/>
            </w:tcBorders>
            <w:vAlign w:val="center"/>
            <w:hideMark/>
          </w:tcPr>
          <w:p w14:paraId="6A9A78D5" w14:textId="77777777" w:rsidR="00A61C0B" w:rsidRPr="00697547" w:rsidRDefault="00A61C0B" w:rsidP="00967086">
            <w:pPr>
              <w:spacing w:after="0" w:line="240" w:lineRule="auto"/>
              <w:jc w:val="center"/>
              <w:rPr>
                <w:rFonts w:cs="Calibri"/>
                <w:color w:val="000000"/>
              </w:rPr>
            </w:pPr>
            <w:r w:rsidRPr="00697547">
              <w:rPr>
                <w:rFonts w:cs="Calibri"/>
                <w:color w:val="000000"/>
              </w:rPr>
              <w:t>48,13</w:t>
            </w:r>
          </w:p>
        </w:tc>
        <w:tc>
          <w:tcPr>
            <w:tcW w:w="1038" w:type="dxa"/>
            <w:tcBorders>
              <w:top w:val="nil"/>
              <w:left w:val="nil"/>
              <w:bottom w:val="single" w:sz="8" w:space="0" w:color="auto"/>
              <w:right w:val="single" w:sz="8" w:space="0" w:color="auto"/>
            </w:tcBorders>
            <w:vAlign w:val="center"/>
            <w:hideMark/>
          </w:tcPr>
          <w:p w14:paraId="431A6636" w14:textId="77777777" w:rsidR="00A61C0B" w:rsidRPr="00697547" w:rsidRDefault="00A61C0B" w:rsidP="00967086">
            <w:pPr>
              <w:spacing w:after="0" w:line="240" w:lineRule="auto"/>
              <w:jc w:val="right"/>
              <w:rPr>
                <w:rFonts w:cs="Calibri"/>
                <w:color w:val="000000"/>
              </w:rPr>
            </w:pPr>
            <w:r w:rsidRPr="00697547">
              <w:rPr>
                <w:rFonts w:cs="Calibri"/>
                <w:color w:val="000000"/>
              </w:rPr>
              <w:t>2.887,80</w:t>
            </w:r>
          </w:p>
        </w:tc>
      </w:tr>
      <w:tr w:rsidR="00A61C0B" w:rsidRPr="00697547" w14:paraId="7C4A5C61"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5223B8B9" w14:textId="77777777" w:rsidR="00A61C0B" w:rsidRPr="00697547" w:rsidRDefault="00A61C0B" w:rsidP="00967086">
            <w:pPr>
              <w:spacing w:after="0" w:line="240" w:lineRule="auto"/>
              <w:jc w:val="center"/>
              <w:rPr>
                <w:rFonts w:cs="Calibri"/>
                <w:color w:val="000000"/>
              </w:rPr>
            </w:pPr>
            <w:r w:rsidRPr="00697547">
              <w:rPr>
                <w:rFonts w:cs="Calibri"/>
                <w:color w:val="000000"/>
              </w:rPr>
              <w:t>10</w:t>
            </w:r>
          </w:p>
        </w:tc>
        <w:tc>
          <w:tcPr>
            <w:tcW w:w="4185" w:type="dxa"/>
            <w:tcBorders>
              <w:top w:val="nil"/>
              <w:left w:val="nil"/>
              <w:bottom w:val="single" w:sz="8" w:space="0" w:color="auto"/>
              <w:right w:val="single" w:sz="8" w:space="0" w:color="auto"/>
            </w:tcBorders>
            <w:vAlign w:val="center"/>
            <w:hideMark/>
          </w:tcPr>
          <w:p w14:paraId="3F726607" w14:textId="77777777" w:rsidR="00A61C0B" w:rsidRPr="00697547" w:rsidRDefault="00A61C0B" w:rsidP="00967086">
            <w:pPr>
              <w:spacing w:after="0" w:line="240" w:lineRule="auto"/>
              <w:jc w:val="both"/>
              <w:rPr>
                <w:rFonts w:cs="Calibri"/>
                <w:color w:val="000000"/>
              </w:rPr>
            </w:pPr>
            <w:r w:rsidRPr="00697547">
              <w:rPr>
                <w:rFonts w:cs="Calibri"/>
                <w:color w:val="000000"/>
              </w:rPr>
              <w:t>Óculos de Proteção</w:t>
            </w:r>
          </w:p>
        </w:tc>
        <w:tc>
          <w:tcPr>
            <w:tcW w:w="2310" w:type="dxa"/>
            <w:tcBorders>
              <w:top w:val="nil"/>
              <w:left w:val="nil"/>
              <w:bottom w:val="single" w:sz="8" w:space="0" w:color="auto"/>
              <w:right w:val="single" w:sz="8" w:space="0" w:color="auto"/>
            </w:tcBorders>
            <w:vAlign w:val="center"/>
            <w:hideMark/>
          </w:tcPr>
          <w:p w14:paraId="22C0E5B3" w14:textId="77777777" w:rsidR="00A61C0B" w:rsidRPr="00697547" w:rsidRDefault="00A61C0B" w:rsidP="00967086">
            <w:pPr>
              <w:spacing w:after="0" w:line="240" w:lineRule="auto"/>
              <w:jc w:val="both"/>
              <w:rPr>
                <w:rFonts w:cs="Calibri"/>
                <w:color w:val="000000"/>
              </w:rPr>
            </w:pPr>
            <w:r w:rsidRPr="00697547">
              <w:rPr>
                <w:rFonts w:cs="Calibri"/>
                <w:color w:val="000000"/>
              </w:rPr>
              <w:t xml:space="preserve">Óculos de segurança lente incolor ou fumê, </w:t>
            </w:r>
            <w:proofErr w:type="spellStart"/>
            <w:r w:rsidRPr="00697547">
              <w:rPr>
                <w:rFonts w:cs="Calibri"/>
                <w:color w:val="000000"/>
              </w:rPr>
              <w:t>anti-risco</w:t>
            </w:r>
            <w:proofErr w:type="spellEnd"/>
          </w:p>
        </w:tc>
        <w:tc>
          <w:tcPr>
            <w:tcW w:w="634" w:type="dxa"/>
            <w:tcBorders>
              <w:top w:val="nil"/>
              <w:left w:val="nil"/>
              <w:bottom w:val="single" w:sz="8" w:space="0" w:color="auto"/>
              <w:right w:val="single" w:sz="8" w:space="0" w:color="auto"/>
            </w:tcBorders>
            <w:vAlign w:val="center"/>
            <w:hideMark/>
          </w:tcPr>
          <w:p w14:paraId="5D38BE9F" w14:textId="77777777" w:rsidR="00A61C0B" w:rsidRPr="00697547" w:rsidRDefault="00A61C0B" w:rsidP="00967086">
            <w:pPr>
              <w:spacing w:after="0" w:line="240" w:lineRule="auto"/>
              <w:jc w:val="center"/>
              <w:rPr>
                <w:rFonts w:cs="Calibri"/>
                <w:color w:val="000000"/>
              </w:rPr>
            </w:pPr>
            <w:r w:rsidRPr="00697547">
              <w:rPr>
                <w:rFonts w:cs="Calibri"/>
                <w:color w:val="000000"/>
              </w:rPr>
              <w:t>100</w:t>
            </w:r>
          </w:p>
        </w:tc>
        <w:tc>
          <w:tcPr>
            <w:tcW w:w="763" w:type="dxa"/>
            <w:tcBorders>
              <w:top w:val="nil"/>
              <w:left w:val="nil"/>
              <w:bottom w:val="single" w:sz="8" w:space="0" w:color="auto"/>
              <w:right w:val="single" w:sz="8" w:space="0" w:color="auto"/>
            </w:tcBorders>
            <w:vAlign w:val="center"/>
            <w:hideMark/>
          </w:tcPr>
          <w:p w14:paraId="64F5B53F" w14:textId="77777777" w:rsidR="00A61C0B" w:rsidRPr="00697547" w:rsidRDefault="00A61C0B" w:rsidP="00967086">
            <w:pPr>
              <w:spacing w:after="0" w:line="240" w:lineRule="auto"/>
              <w:jc w:val="center"/>
              <w:rPr>
                <w:rFonts w:cs="Calibri"/>
                <w:color w:val="000000"/>
              </w:rPr>
            </w:pPr>
            <w:r w:rsidRPr="00697547">
              <w:rPr>
                <w:rFonts w:cs="Calibri"/>
                <w:color w:val="000000"/>
              </w:rPr>
              <w:t>15</w:t>
            </w:r>
            <w:r>
              <w:rPr>
                <w:rFonts w:cs="Calibri"/>
                <w:color w:val="000000"/>
              </w:rPr>
              <w:t>,00</w:t>
            </w:r>
          </w:p>
        </w:tc>
        <w:tc>
          <w:tcPr>
            <w:tcW w:w="1038" w:type="dxa"/>
            <w:tcBorders>
              <w:top w:val="nil"/>
              <w:left w:val="nil"/>
              <w:bottom w:val="single" w:sz="8" w:space="0" w:color="auto"/>
              <w:right w:val="single" w:sz="8" w:space="0" w:color="auto"/>
            </w:tcBorders>
            <w:vAlign w:val="center"/>
            <w:hideMark/>
          </w:tcPr>
          <w:p w14:paraId="413729C6" w14:textId="77777777" w:rsidR="00A61C0B" w:rsidRPr="00697547" w:rsidRDefault="00A61C0B" w:rsidP="00967086">
            <w:pPr>
              <w:spacing w:after="0" w:line="240" w:lineRule="auto"/>
              <w:jc w:val="right"/>
              <w:rPr>
                <w:rFonts w:cs="Calibri"/>
                <w:color w:val="000000"/>
              </w:rPr>
            </w:pPr>
            <w:r w:rsidRPr="00697547">
              <w:rPr>
                <w:rFonts w:cs="Calibri"/>
                <w:color w:val="000000"/>
              </w:rPr>
              <w:t>1.500,00</w:t>
            </w:r>
          </w:p>
        </w:tc>
      </w:tr>
      <w:tr w:rsidR="00A61C0B" w:rsidRPr="00697547" w14:paraId="37888F25"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4BC6F212" w14:textId="77777777" w:rsidR="00A61C0B" w:rsidRPr="00697547" w:rsidRDefault="00A61C0B" w:rsidP="00967086">
            <w:pPr>
              <w:spacing w:after="0" w:line="240" w:lineRule="auto"/>
              <w:jc w:val="center"/>
              <w:rPr>
                <w:rFonts w:cs="Calibri"/>
                <w:color w:val="000000"/>
              </w:rPr>
            </w:pPr>
            <w:r w:rsidRPr="00697547">
              <w:rPr>
                <w:rFonts w:cs="Calibri"/>
                <w:color w:val="000000"/>
              </w:rPr>
              <w:t>11</w:t>
            </w:r>
          </w:p>
        </w:tc>
        <w:tc>
          <w:tcPr>
            <w:tcW w:w="4185" w:type="dxa"/>
            <w:tcBorders>
              <w:top w:val="nil"/>
              <w:left w:val="nil"/>
              <w:bottom w:val="single" w:sz="8" w:space="0" w:color="auto"/>
              <w:right w:val="single" w:sz="8" w:space="0" w:color="auto"/>
            </w:tcBorders>
            <w:vAlign w:val="center"/>
            <w:hideMark/>
          </w:tcPr>
          <w:p w14:paraId="2A4167B2" w14:textId="77777777" w:rsidR="00A61C0B" w:rsidRPr="00697547" w:rsidRDefault="00A61C0B" w:rsidP="00967086">
            <w:pPr>
              <w:spacing w:after="0" w:line="240" w:lineRule="auto"/>
              <w:jc w:val="both"/>
              <w:rPr>
                <w:rFonts w:cs="Calibri"/>
                <w:color w:val="000000"/>
              </w:rPr>
            </w:pPr>
            <w:r w:rsidRPr="00697547">
              <w:rPr>
                <w:rFonts w:cs="Calibri"/>
                <w:color w:val="000000"/>
              </w:rPr>
              <w:t>Cintos Tipo Paraquedista</w:t>
            </w:r>
          </w:p>
        </w:tc>
        <w:tc>
          <w:tcPr>
            <w:tcW w:w="2310" w:type="dxa"/>
            <w:tcBorders>
              <w:top w:val="nil"/>
              <w:left w:val="nil"/>
              <w:bottom w:val="single" w:sz="8" w:space="0" w:color="auto"/>
              <w:right w:val="single" w:sz="8" w:space="0" w:color="auto"/>
            </w:tcBorders>
            <w:vAlign w:val="center"/>
            <w:hideMark/>
          </w:tcPr>
          <w:p w14:paraId="2A33D242" w14:textId="77777777" w:rsidR="00A61C0B" w:rsidRPr="00697547" w:rsidRDefault="00A61C0B" w:rsidP="00967086">
            <w:pPr>
              <w:spacing w:after="0" w:line="240" w:lineRule="auto"/>
              <w:jc w:val="both"/>
              <w:rPr>
                <w:rFonts w:cs="Calibri"/>
                <w:color w:val="000000"/>
              </w:rPr>
            </w:pPr>
            <w:r w:rsidRPr="00697547">
              <w:rPr>
                <w:rFonts w:cs="Calibri"/>
                <w:color w:val="000000"/>
              </w:rPr>
              <w:t>Cinto de segurança 5 pontos com talabarte duplo</w:t>
            </w:r>
          </w:p>
        </w:tc>
        <w:tc>
          <w:tcPr>
            <w:tcW w:w="634" w:type="dxa"/>
            <w:tcBorders>
              <w:top w:val="nil"/>
              <w:left w:val="nil"/>
              <w:bottom w:val="single" w:sz="8" w:space="0" w:color="auto"/>
              <w:right w:val="single" w:sz="8" w:space="0" w:color="auto"/>
            </w:tcBorders>
            <w:vAlign w:val="center"/>
            <w:hideMark/>
          </w:tcPr>
          <w:p w14:paraId="21160977" w14:textId="77777777" w:rsidR="00A61C0B" w:rsidRPr="00697547" w:rsidRDefault="00A61C0B" w:rsidP="00967086">
            <w:pPr>
              <w:spacing w:after="0" w:line="240" w:lineRule="auto"/>
              <w:jc w:val="center"/>
              <w:rPr>
                <w:rFonts w:cs="Calibri"/>
                <w:color w:val="000000"/>
              </w:rPr>
            </w:pPr>
            <w:r w:rsidRPr="00697547">
              <w:rPr>
                <w:rFonts w:cs="Calibri"/>
                <w:color w:val="000000"/>
              </w:rPr>
              <w:t>10</w:t>
            </w:r>
          </w:p>
        </w:tc>
        <w:tc>
          <w:tcPr>
            <w:tcW w:w="763" w:type="dxa"/>
            <w:tcBorders>
              <w:top w:val="nil"/>
              <w:left w:val="nil"/>
              <w:bottom w:val="single" w:sz="8" w:space="0" w:color="auto"/>
              <w:right w:val="single" w:sz="8" w:space="0" w:color="auto"/>
            </w:tcBorders>
            <w:vAlign w:val="center"/>
            <w:hideMark/>
          </w:tcPr>
          <w:p w14:paraId="6575EBC0" w14:textId="77777777" w:rsidR="00A61C0B" w:rsidRPr="00697547" w:rsidRDefault="00A61C0B" w:rsidP="00967086">
            <w:pPr>
              <w:spacing w:after="0" w:line="240" w:lineRule="auto"/>
              <w:jc w:val="center"/>
              <w:rPr>
                <w:rFonts w:cs="Calibri"/>
                <w:color w:val="000000"/>
              </w:rPr>
            </w:pPr>
            <w:r w:rsidRPr="00697547">
              <w:rPr>
                <w:rFonts w:cs="Calibri"/>
                <w:color w:val="000000"/>
              </w:rPr>
              <w:t>391,69</w:t>
            </w:r>
          </w:p>
        </w:tc>
        <w:tc>
          <w:tcPr>
            <w:tcW w:w="1038" w:type="dxa"/>
            <w:tcBorders>
              <w:top w:val="nil"/>
              <w:left w:val="nil"/>
              <w:bottom w:val="single" w:sz="8" w:space="0" w:color="auto"/>
              <w:right w:val="single" w:sz="8" w:space="0" w:color="auto"/>
            </w:tcBorders>
            <w:vAlign w:val="center"/>
            <w:hideMark/>
          </w:tcPr>
          <w:p w14:paraId="77E21690" w14:textId="77777777" w:rsidR="00A61C0B" w:rsidRPr="00697547" w:rsidRDefault="00A61C0B" w:rsidP="00967086">
            <w:pPr>
              <w:spacing w:after="0" w:line="240" w:lineRule="auto"/>
              <w:jc w:val="right"/>
              <w:rPr>
                <w:rFonts w:cs="Calibri"/>
                <w:color w:val="000000"/>
              </w:rPr>
            </w:pPr>
            <w:r w:rsidRPr="00697547">
              <w:rPr>
                <w:rFonts w:cs="Calibri"/>
                <w:color w:val="000000"/>
              </w:rPr>
              <w:t>3.916,90</w:t>
            </w:r>
          </w:p>
        </w:tc>
      </w:tr>
      <w:tr w:rsidR="00A61C0B" w:rsidRPr="00697547" w14:paraId="37C30927"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0CE84999" w14:textId="77777777" w:rsidR="00A61C0B" w:rsidRPr="00697547" w:rsidRDefault="00A61C0B" w:rsidP="00967086">
            <w:pPr>
              <w:spacing w:after="0" w:line="240" w:lineRule="auto"/>
              <w:jc w:val="center"/>
              <w:rPr>
                <w:rFonts w:cs="Calibri"/>
                <w:color w:val="000000"/>
              </w:rPr>
            </w:pPr>
            <w:r w:rsidRPr="00697547">
              <w:rPr>
                <w:rFonts w:cs="Calibri"/>
                <w:color w:val="000000"/>
              </w:rPr>
              <w:t>12</w:t>
            </w:r>
          </w:p>
        </w:tc>
        <w:tc>
          <w:tcPr>
            <w:tcW w:w="4185" w:type="dxa"/>
            <w:tcBorders>
              <w:top w:val="nil"/>
              <w:left w:val="nil"/>
              <w:bottom w:val="single" w:sz="8" w:space="0" w:color="auto"/>
              <w:right w:val="single" w:sz="8" w:space="0" w:color="auto"/>
            </w:tcBorders>
            <w:vAlign w:val="center"/>
            <w:hideMark/>
          </w:tcPr>
          <w:p w14:paraId="465C2D2D" w14:textId="77777777" w:rsidR="00A61C0B" w:rsidRPr="00697547" w:rsidRDefault="00A61C0B" w:rsidP="00967086">
            <w:pPr>
              <w:spacing w:after="0" w:line="240" w:lineRule="auto"/>
              <w:jc w:val="both"/>
              <w:rPr>
                <w:rFonts w:cs="Calibri"/>
                <w:color w:val="000000"/>
              </w:rPr>
            </w:pPr>
            <w:r w:rsidRPr="00697547">
              <w:rPr>
                <w:rFonts w:cs="Calibri"/>
                <w:color w:val="000000"/>
              </w:rPr>
              <w:t xml:space="preserve">Head </w:t>
            </w:r>
            <w:proofErr w:type="spellStart"/>
            <w:r w:rsidRPr="00697547">
              <w:rPr>
                <w:rFonts w:cs="Calibri"/>
                <w:color w:val="000000"/>
              </w:rPr>
              <w:t>Lamps</w:t>
            </w:r>
            <w:proofErr w:type="spellEnd"/>
            <w:r w:rsidRPr="00697547">
              <w:rPr>
                <w:rFonts w:cs="Calibri"/>
                <w:color w:val="000000"/>
              </w:rPr>
              <w:t xml:space="preserve"> (Lanternas de Cabeça)</w:t>
            </w:r>
          </w:p>
        </w:tc>
        <w:tc>
          <w:tcPr>
            <w:tcW w:w="2310" w:type="dxa"/>
            <w:tcBorders>
              <w:top w:val="nil"/>
              <w:left w:val="nil"/>
              <w:bottom w:val="single" w:sz="8" w:space="0" w:color="auto"/>
              <w:right w:val="single" w:sz="8" w:space="0" w:color="auto"/>
            </w:tcBorders>
            <w:vAlign w:val="center"/>
            <w:hideMark/>
          </w:tcPr>
          <w:p w14:paraId="593DF2D5" w14:textId="77777777" w:rsidR="00A61C0B" w:rsidRPr="00697547" w:rsidRDefault="00A61C0B" w:rsidP="00967086">
            <w:pPr>
              <w:spacing w:after="0" w:line="240" w:lineRule="auto"/>
              <w:jc w:val="both"/>
              <w:rPr>
                <w:rFonts w:cs="Calibri"/>
                <w:color w:val="000000"/>
              </w:rPr>
            </w:pPr>
            <w:r w:rsidRPr="00697547">
              <w:rPr>
                <w:rFonts w:cs="Calibri"/>
                <w:color w:val="000000"/>
              </w:rPr>
              <w:t>Recarregáveis, LED de alta performance, à prova d'água</w:t>
            </w:r>
          </w:p>
        </w:tc>
        <w:tc>
          <w:tcPr>
            <w:tcW w:w="634" w:type="dxa"/>
            <w:tcBorders>
              <w:top w:val="nil"/>
              <w:left w:val="nil"/>
              <w:bottom w:val="single" w:sz="8" w:space="0" w:color="auto"/>
              <w:right w:val="single" w:sz="8" w:space="0" w:color="auto"/>
            </w:tcBorders>
            <w:vAlign w:val="center"/>
            <w:hideMark/>
          </w:tcPr>
          <w:p w14:paraId="3899CD44" w14:textId="77777777" w:rsidR="00A61C0B" w:rsidRPr="00697547" w:rsidRDefault="00A61C0B" w:rsidP="00967086">
            <w:pPr>
              <w:spacing w:after="0" w:line="240" w:lineRule="auto"/>
              <w:jc w:val="center"/>
              <w:rPr>
                <w:rFonts w:cs="Calibri"/>
                <w:color w:val="000000"/>
              </w:rPr>
            </w:pPr>
            <w:r w:rsidRPr="00697547">
              <w:rPr>
                <w:rFonts w:cs="Calibri"/>
                <w:color w:val="000000"/>
              </w:rPr>
              <w:t>50</w:t>
            </w:r>
          </w:p>
        </w:tc>
        <w:tc>
          <w:tcPr>
            <w:tcW w:w="763" w:type="dxa"/>
            <w:tcBorders>
              <w:top w:val="nil"/>
              <w:left w:val="nil"/>
              <w:bottom w:val="single" w:sz="8" w:space="0" w:color="auto"/>
              <w:right w:val="nil"/>
            </w:tcBorders>
            <w:vAlign w:val="center"/>
            <w:hideMark/>
          </w:tcPr>
          <w:p w14:paraId="7F647527" w14:textId="77777777" w:rsidR="00A61C0B" w:rsidRPr="00697547" w:rsidRDefault="00A61C0B" w:rsidP="00967086">
            <w:pPr>
              <w:spacing w:after="0" w:line="240" w:lineRule="auto"/>
              <w:jc w:val="center"/>
              <w:rPr>
                <w:rFonts w:cs="Calibri"/>
                <w:color w:val="000000"/>
              </w:rPr>
            </w:pPr>
            <w:r w:rsidRPr="00697547">
              <w:rPr>
                <w:rFonts w:cs="Calibri"/>
                <w:color w:val="000000"/>
              </w:rPr>
              <w:t>91,65</w:t>
            </w:r>
          </w:p>
        </w:tc>
        <w:tc>
          <w:tcPr>
            <w:tcW w:w="1038" w:type="dxa"/>
            <w:tcBorders>
              <w:top w:val="nil"/>
              <w:left w:val="single" w:sz="8" w:space="0" w:color="auto"/>
              <w:bottom w:val="single" w:sz="8" w:space="0" w:color="auto"/>
              <w:right w:val="single" w:sz="8" w:space="0" w:color="auto"/>
            </w:tcBorders>
            <w:vAlign w:val="center"/>
            <w:hideMark/>
          </w:tcPr>
          <w:p w14:paraId="4BEF5600" w14:textId="77777777" w:rsidR="00A61C0B" w:rsidRPr="00697547" w:rsidRDefault="00A61C0B" w:rsidP="00967086">
            <w:pPr>
              <w:spacing w:after="0" w:line="240" w:lineRule="auto"/>
              <w:jc w:val="right"/>
              <w:rPr>
                <w:rFonts w:cs="Calibri"/>
                <w:color w:val="000000"/>
              </w:rPr>
            </w:pPr>
            <w:r w:rsidRPr="00697547">
              <w:rPr>
                <w:rFonts w:cs="Calibri"/>
                <w:color w:val="000000"/>
              </w:rPr>
              <w:t>4.582,50</w:t>
            </w:r>
          </w:p>
        </w:tc>
      </w:tr>
      <w:tr w:rsidR="00A61C0B" w:rsidRPr="00697547" w14:paraId="0B644310" w14:textId="77777777" w:rsidTr="00967086">
        <w:trPr>
          <w:trHeight w:val="315"/>
        </w:trPr>
        <w:tc>
          <w:tcPr>
            <w:tcW w:w="7194" w:type="dxa"/>
            <w:gridSpan w:val="3"/>
            <w:tcBorders>
              <w:top w:val="nil"/>
              <w:left w:val="single" w:sz="8" w:space="0" w:color="auto"/>
              <w:bottom w:val="single" w:sz="8" w:space="0" w:color="auto"/>
              <w:right w:val="single" w:sz="8" w:space="0" w:color="auto"/>
            </w:tcBorders>
            <w:vAlign w:val="center"/>
            <w:hideMark/>
          </w:tcPr>
          <w:p w14:paraId="5042FE20" w14:textId="77777777" w:rsidR="00A61C0B" w:rsidRPr="00697547" w:rsidRDefault="00A61C0B" w:rsidP="00967086">
            <w:pPr>
              <w:spacing w:after="0" w:line="240" w:lineRule="auto"/>
              <w:jc w:val="center"/>
              <w:rPr>
                <w:rFonts w:cs="Calibri"/>
                <w:b/>
                <w:bCs/>
                <w:color w:val="000000"/>
              </w:rPr>
            </w:pPr>
            <w:r w:rsidRPr="00323345">
              <w:rPr>
                <w:rFonts w:cs="Calibri"/>
                <w:b/>
                <w:bCs/>
                <w:color w:val="000000"/>
              </w:rPr>
              <w:t>TOTAL</w:t>
            </w:r>
          </w:p>
        </w:tc>
        <w:tc>
          <w:tcPr>
            <w:tcW w:w="2435" w:type="dxa"/>
            <w:gridSpan w:val="3"/>
            <w:tcBorders>
              <w:top w:val="nil"/>
              <w:left w:val="nil"/>
              <w:bottom w:val="single" w:sz="8" w:space="0" w:color="auto"/>
              <w:right w:val="single" w:sz="8" w:space="0" w:color="auto"/>
            </w:tcBorders>
            <w:vAlign w:val="center"/>
            <w:hideMark/>
          </w:tcPr>
          <w:p w14:paraId="351BED1D" w14:textId="77777777" w:rsidR="00A61C0B" w:rsidRPr="00697547" w:rsidRDefault="00A61C0B" w:rsidP="00967086">
            <w:pPr>
              <w:spacing w:after="0" w:line="240" w:lineRule="auto"/>
              <w:jc w:val="center"/>
              <w:rPr>
                <w:rFonts w:cs="Calibri"/>
                <w:color w:val="000000"/>
              </w:rPr>
            </w:pPr>
            <w:r w:rsidRPr="00DF03DA">
              <w:rPr>
                <w:rFonts w:cs="Calibri"/>
                <w:b/>
                <w:bCs/>
                <w:color w:val="000000"/>
              </w:rPr>
              <w:t>21</w:t>
            </w:r>
            <w:r>
              <w:rPr>
                <w:rFonts w:cs="Calibri"/>
                <w:b/>
                <w:bCs/>
                <w:color w:val="000000"/>
              </w:rPr>
              <w:t>6</w:t>
            </w:r>
            <w:r w:rsidRPr="00DF03DA">
              <w:rPr>
                <w:rFonts w:cs="Calibri"/>
                <w:b/>
                <w:bCs/>
                <w:color w:val="000000"/>
              </w:rPr>
              <w:t>.</w:t>
            </w:r>
            <w:r>
              <w:rPr>
                <w:rFonts w:cs="Calibri"/>
                <w:b/>
                <w:bCs/>
                <w:color w:val="000000"/>
              </w:rPr>
              <w:t>439</w:t>
            </w:r>
            <w:r w:rsidRPr="00DF03DA">
              <w:rPr>
                <w:rFonts w:cs="Calibri"/>
                <w:b/>
                <w:bCs/>
                <w:color w:val="000000"/>
              </w:rPr>
              <w:t>,</w:t>
            </w:r>
            <w:r>
              <w:rPr>
                <w:rFonts w:cs="Calibri"/>
                <w:b/>
                <w:bCs/>
                <w:color w:val="000000"/>
              </w:rPr>
              <w:t>65</w:t>
            </w:r>
          </w:p>
        </w:tc>
      </w:tr>
    </w:tbl>
    <w:p w14:paraId="206D61E7" w14:textId="77777777" w:rsidR="00A61C0B" w:rsidRPr="00954989" w:rsidRDefault="00A61C0B" w:rsidP="00A61C0B">
      <w:pPr>
        <w:spacing w:after="0" w:line="240" w:lineRule="auto"/>
        <w:ind w:left="360"/>
        <w:jc w:val="both"/>
        <w:rPr>
          <w:rFonts w:cs="Calibri"/>
        </w:rPr>
      </w:pPr>
    </w:p>
    <w:p w14:paraId="1F51B163" w14:textId="77777777" w:rsidR="00A61C0B" w:rsidRPr="006154AA" w:rsidRDefault="00A61C0B" w:rsidP="00A61C0B">
      <w:pPr>
        <w:pStyle w:val="Sumrio1"/>
        <w:numPr>
          <w:ilvl w:val="0"/>
          <w:numId w:val="53"/>
        </w:numPr>
        <w:pBdr>
          <w:top w:val="nil"/>
          <w:left w:val="nil"/>
          <w:bottom w:val="nil"/>
          <w:right w:val="nil"/>
          <w:between w:val="nil"/>
        </w:pBdr>
        <w:spacing w:after="0" w:line="240" w:lineRule="auto"/>
        <w:jc w:val="both"/>
        <w:outlineLvl w:val="2"/>
        <w:rPr>
          <w:rFonts w:eastAsia="Arial" w:cs="Calibri"/>
          <w:vanish/>
          <w:lang w:eastAsia="pt-BR"/>
        </w:rPr>
      </w:pPr>
    </w:p>
    <w:p w14:paraId="1C0EEDF8" w14:textId="77777777" w:rsidR="00A61C0B" w:rsidRPr="006154AA" w:rsidRDefault="00A61C0B" w:rsidP="00A61C0B">
      <w:pPr>
        <w:pStyle w:val="Sumrio1"/>
        <w:numPr>
          <w:ilvl w:val="0"/>
          <w:numId w:val="53"/>
        </w:numPr>
        <w:pBdr>
          <w:top w:val="nil"/>
          <w:left w:val="nil"/>
          <w:bottom w:val="nil"/>
          <w:right w:val="nil"/>
          <w:between w:val="nil"/>
        </w:pBdr>
        <w:spacing w:after="0" w:line="240" w:lineRule="auto"/>
        <w:jc w:val="both"/>
        <w:outlineLvl w:val="2"/>
        <w:rPr>
          <w:rFonts w:eastAsia="Arial" w:cs="Calibri"/>
          <w:vanish/>
          <w:lang w:eastAsia="pt-BR"/>
        </w:rPr>
      </w:pPr>
    </w:p>
    <w:p w14:paraId="03CC161E" w14:textId="77777777" w:rsidR="00A61C0B" w:rsidRPr="006154AA" w:rsidRDefault="00A61C0B" w:rsidP="00A61C0B">
      <w:pPr>
        <w:pStyle w:val="Sumrio1"/>
        <w:numPr>
          <w:ilvl w:val="0"/>
          <w:numId w:val="53"/>
        </w:numPr>
        <w:pBdr>
          <w:top w:val="nil"/>
          <w:left w:val="nil"/>
          <w:bottom w:val="nil"/>
          <w:right w:val="nil"/>
          <w:between w:val="nil"/>
        </w:pBdr>
        <w:spacing w:after="0" w:line="240" w:lineRule="auto"/>
        <w:jc w:val="both"/>
        <w:outlineLvl w:val="2"/>
        <w:rPr>
          <w:rFonts w:eastAsia="Arial" w:cs="Calibri"/>
          <w:vanish/>
          <w:lang w:eastAsia="pt-BR"/>
        </w:rPr>
      </w:pPr>
    </w:p>
    <w:p w14:paraId="47793A44" w14:textId="77777777" w:rsidR="00A61C0B" w:rsidRPr="006154AA" w:rsidRDefault="00A61C0B" w:rsidP="00A61C0B">
      <w:pPr>
        <w:pStyle w:val="Sumrio1"/>
        <w:numPr>
          <w:ilvl w:val="0"/>
          <w:numId w:val="53"/>
        </w:numPr>
        <w:pBdr>
          <w:top w:val="nil"/>
          <w:left w:val="nil"/>
          <w:bottom w:val="nil"/>
          <w:right w:val="nil"/>
          <w:between w:val="nil"/>
        </w:pBdr>
        <w:spacing w:after="0" w:line="240" w:lineRule="auto"/>
        <w:jc w:val="both"/>
        <w:outlineLvl w:val="2"/>
        <w:rPr>
          <w:rFonts w:eastAsia="Arial" w:cs="Calibri"/>
          <w:vanish/>
          <w:lang w:eastAsia="pt-BR"/>
        </w:rPr>
      </w:pPr>
    </w:p>
    <w:p w14:paraId="10BD137B" w14:textId="77777777" w:rsidR="00A61C0B" w:rsidRPr="00A61C0B" w:rsidRDefault="00A61C0B" w:rsidP="00A61C0B">
      <w:pPr>
        <w:pStyle w:val="Ttulo3"/>
        <w:numPr>
          <w:ilvl w:val="1"/>
          <w:numId w:val="53"/>
        </w:numPr>
        <w:pBdr>
          <w:top w:val="nil"/>
          <w:left w:val="nil"/>
          <w:bottom w:val="nil"/>
          <w:right w:val="nil"/>
          <w:between w:val="nil"/>
        </w:pBdr>
        <w:spacing w:before="0" w:after="0"/>
        <w:ind w:left="1437" w:hanging="432"/>
        <w:jc w:val="both"/>
        <w:rPr>
          <w:rFonts w:ascii="Calibri" w:hAnsi="Calibri" w:cs="Calibri"/>
          <w:color w:val="auto"/>
          <w:sz w:val="22"/>
          <w:szCs w:val="22"/>
        </w:rPr>
      </w:pPr>
      <w:r w:rsidRPr="00A61C0B">
        <w:rPr>
          <w:rFonts w:ascii="Calibri" w:eastAsia="Arial" w:hAnsi="Calibri" w:cs="Calibri"/>
          <w:b/>
          <w:bCs/>
          <w:color w:val="auto"/>
          <w:sz w:val="22"/>
          <w:szCs w:val="22"/>
        </w:rPr>
        <w:t>As estimativas relativas à composição de custos, unidades e serviços foram realizadas através da coleta de valores de empresas que publicam valores na internet, bem como o valor referencial da Tabela EMOP-RJ, quando possível, de acordo com o disposto no art. 23 da Lei nº 14.133/2021.</w:t>
      </w:r>
    </w:p>
    <w:p w14:paraId="40A101D1" w14:textId="77777777" w:rsidR="00A61C0B" w:rsidRPr="00A61C0B" w:rsidRDefault="00A61C0B" w:rsidP="00A61C0B">
      <w:pPr>
        <w:pStyle w:val="Ttulo3"/>
        <w:numPr>
          <w:ilvl w:val="1"/>
          <w:numId w:val="53"/>
        </w:numPr>
        <w:pBdr>
          <w:top w:val="nil"/>
          <w:left w:val="nil"/>
          <w:bottom w:val="nil"/>
          <w:right w:val="nil"/>
          <w:between w:val="nil"/>
        </w:pBdr>
        <w:tabs>
          <w:tab w:val="num" w:pos="360"/>
        </w:tabs>
        <w:spacing w:before="0" w:after="0"/>
        <w:ind w:left="1434" w:hanging="357"/>
        <w:jc w:val="both"/>
        <w:rPr>
          <w:rFonts w:ascii="Calibri" w:hAnsi="Calibri" w:cs="Calibri"/>
          <w:color w:val="auto"/>
          <w:sz w:val="22"/>
          <w:szCs w:val="22"/>
        </w:rPr>
      </w:pPr>
      <w:r w:rsidRPr="00A61C0B">
        <w:rPr>
          <w:rFonts w:ascii="Calibri" w:eastAsia="Arial" w:hAnsi="Calibri" w:cs="Calibri"/>
          <w:b/>
          <w:bCs/>
          <w:color w:val="auto"/>
          <w:sz w:val="22"/>
          <w:szCs w:val="22"/>
        </w:rPr>
        <w:t>Para a obtenção dos valores de referência, os orçamentos pesquisados em sítios de internet, foram analisados de forma comparativa, observando-se a compatibilidade dos preços com os produtos propostos, a coerência entre os itens orçados e o atendimento às exigências técnicas estabelecidas. A partir dessa análise, foi definido o valor estimado da contratação, sendo o valor apurado o valor compatível com as pesquisas para cada item.</w:t>
      </w:r>
    </w:p>
    <w:p w14:paraId="7BCF883D" w14:textId="77777777" w:rsidR="00A61C0B" w:rsidRDefault="00000000" w:rsidP="00A61C0B">
      <w:pPr>
        <w:spacing w:after="0" w:line="240" w:lineRule="auto"/>
        <w:jc w:val="both"/>
        <w:rPr>
          <w:rFonts w:cs="Calibri"/>
        </w:rPr>
      </w:pPr>
      <w:r>
        <w:rPr>
          <w:rFonts w:cs="Calibri"/>
        </w:rPr>
        <w:pict w14:anchorId="744FC706">
          <v:rect id="_x0000_i1029" style="width:0;height:1.5pt" o:hralign="center" o:hrstd="t" o:hr="t" fillcolor="#a0a0a0" stroked="f"/>
        </w:pict>
      </w:r>
    </w:p>
    <w:p w14:paraId="63AA79C7" w14:textId="77777777" w:rsidR="00A61C0B" w:rsidRDefault="00A61C0B" w:rsidP="00A61C0B">
      <w:pPr>
        <w:numPr>
          <w:ilvl w:val="0"/>
          <w:numId w:val="56"/>
        </w:numPr>
        <w:spacing w:after="0" w:line="240" w:lineRule="auto"/>
        <w:jc w:val="both"/>
        <w:rPr>
          <w:rFonts w:cs="Calibri"/>
          <w:b/>
          <w:bCs/>
        </w:rPr>
      </w:pPr>
      <w:r w:rsidRPr="004160F9">
        <w:rPr>
          <w:rFonts w:cs="Calibri"/>
          <w:b/>
          <w:bCs/>
        </w:rPr>
        <w:t xml:space="preserve">QUALIFICAÇÃO </w:t>
      </w:r>
      <w:r>
        <w:rPr>
          <w:rFonts w:cs="Calibri"/>
          <w:b/>
          <w:bCs/>
        </w:rPr>
        <w:t>PARA</w:t>
      </w:r>
      <w:r w:rsidRPr="004160F9">
        <w:rPr>
          <w:rFonts w:cs="Calibri"/>
          <w:b/>
          <w:bCs/>
        </w:rPr>
        <w:t xml:space="preserve"> HABILITAÇÃO</w:t>
      </w:r>
    </w:p>
    <w:p w14:paraId="1E0EBD9B" w14:textId="77777777" w:rsidR="00A61C0B" w:rsidRPr="004160F9" w:rsidRDefault="00A61C0B" w:rsidP="00A61C0B">
      <w:pPr>
        <w:spacing w:after="0" w:line="240" w:lineRule="auto"/>
        <w:ind w:left="360"/>
        <w:jc w:val="both"/>
        <w:rPr>
          <w:rFonts w:cs="Calibri"/>
          <w:b/>
          <w:bCs/>
        </w:rPr>
      </w:pPr>
    </w:p>
    <w:p w14:paraId="368CB5E1" w14:textId="77777777" w:rsidR="00A61C0B" w:rsidRPr="005451C7" w:rsidRDefault="00A61C0B" w:rsidP="00A61C0B">
      <w:pPr>
        <w:pStyle w:val="Sumrio1"/>
        <w:numPr>
          <w:ilvl w:val="0"/>
          <w:numId w:val="53"/>
        </w:numPr>
        <w:pBdr>
          <w:top w:val="nil"/>
          <w:left w:val="nil"/>
          <w:bottom w:val="nil"/>
          <w:right w:val="nil"/>
          <w:between w:val="nil"/>
        </w:pBdr>
        <w:tabs>
          <w:tab w:val="left" w:pos="708"/>
        </w:tabs>
        <w:spacing w:after="0" w:line="240" w:lineRule="auto"/>
        <w:jc w:val="both"/>
        <w:rPr>
          <w:rFonts w:eastAsia="Arial" w:cs="Calibri"/>
          <w:b/>
          <w:bCs/>
          <w:vanish/>
          <w:lang w:eastAsia="pt-BR"/>
        </w:rPr>
      </w:pPr>
    </w:p>
    <w:p w14:paraId="4F2A5905" w14:textId="77777777" w:rsidR="00A61C0B" w:rsidRPr="00C375FD" w:rsidRDefault="00A61C0B" w:rsidP="00A61C0B">
      <w:pPr>
        <w:numPr>
          <w:ilvl w:val="1"/>
          <w:numId w:val="53"/>
        </w:numPr>
        <w:pBdr>
          <w:top w:val="nil"/>
          <w:left w:val="nil"/>
          <w:bottom w:val="nil"/>
          <w:right w:val="nil"/>
          <w:between w:val="nil"/>
        </w:pBdr>
        <w:tabs>
          <w:tab w:val="left" w:pos="708"/>
        </w:tabs>
        <w:spacing w:after="0" w:line="240" w:lineRule="auto"/>
        <w:jc w:val="both"/>
        <w:rPr>
          <w:rFonts w:cs="Calibri"/>
        </w:rPr>
      </w:pPr>
      <w:r w:rsidRPr="00C375FD">
        <w:rPr>
          <w:rFonts w:eastAsia="Arial" w:cs="Calibri"/>
          <w:b/>
          <w:bCs/>
        </w:rPr>
        <w:t>Exigências para Habilitação</w:t>
      </w:r>
    </w:p>
    <w:p w14:paraId="26A5FE51" w14:textId="77777777" w:rsidR="00A61C0B" w:rsidRPr="00C375FD" w:rsidRDefault="00A61C0B" w:rsidP="00A61C0B">
      <w:pPr>
        <w:pBdr>
          <w:top w:val="nil"/>
          <w:left w:val="nil"/>
          <w:bottom w:val="nil"/>
          <w:right w:val="nil"/>
          <w:between w:val="nil"/>
        </w:pBdr>
        <w:tabs>
          <w:tab w:val="left" w:pos="708"/>
        </w:tabs>
        <w:spacing w:after="0" w:line="240" w:lineRule="auto"/>
        <w:jc w:val="both"/>
        <w:rPr>
          <w:rFonts w:cs="Calibri"/>
        </w:rPr>
      </w:pPr>
      <w:r w:rsidRPr="00C375FD">
        <w:rPr>
          <w:rFonts w:cs="Calibri"/>
        </w:rPr>
        <w:tab/>
      </w:r>
      <w:r w:rsidRPr="00C375FD">
        <w:rPr>
          <w:rFonts w:cs="Calibri"/>
        </w:rPr>
        <w:tab/>
        <w:t>Previamente à celebração do contrato, se verificará o eventual descumprimento das condições para contratação, especialmente quanto à existência de sanção que a impeça, mediante a consulta a cadastros informativos oficiais, tais como:</w:t>
      </w:r>
    </w:p>
    <w:p w14:paraId="491A39AC"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Cadastro Nacional de Empresas Inidôneas e Suspensas - CEIS, mantido pela Controladoria-Geral da União (www.portaldatransparencia.gov.br/</w:t>
      </w:r>
      <w:proofErr w:type="spellStart"/>
      <w:r w:rsidRPr="00C375FD">
        <w:rPr>
          <w:rFonts w:cs="Calibri"/>
        </w:rPr>
        <w:t>ceis</w:t>
      </w:r>
      <w:proofErr w:type="spellEnd"/>
      <w:r w:rsidRPr="00C375FD">
        <w:rPr>
          <w:rFonts w:cs="Calibri"/>
        </w:rPr>
        <w:t>);</w:t>
      </w:r>
    </w:p>
    <w:p w14:paraId="0E2369EF"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Cadastro Nacional de Empresas Punidas – CNEP, mantido pela Controladoria-Geral da União (https://www.portaltransparencia.gov.br/</w:t>
      </w:r>
      <w:proofErr w:type="spellStart"/>
      <w:r w:rsidRPr="00C375FD">
        <w:rPr>
          <w:rFonts w:cs="Calibri"/>
        </w:rPr>
        <w:t>sancoes</w:t>
      </w:r>
      <w:proofErr w:type="spellEnd"/>
      <w:r w:rsidRPr="00C375FD">
        <w:rPr>
          <w:rFonts w:cs="Calibri"/>
        </w:rPr>
        <w:t>/</w:t>
      </w:r>
      <w:proofErr w:type="spellStart"/>
      <w:r w:rsidRPr="00C375FD">
        <w:rPr>
          <w:rFonts w:cs="Calibri"/>
        </w:rPr>
        <w:t>cnep</w:t>
      </w:r>
      <w:proofErr w:type="spellEnd"/>
      <w:r w:rsidRPr="00C375FD">
        <w:rPr>
          <w:rFonts w:cs="Calibri"/>
        </w:rPr>
        <w:t>).</w:t>
      </w:r>
    </w:p>
    <w:p w14:paraId="7FA39F42"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32191F9"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 xml:space="preserve">Caso conste na Consulta de Situação do interessado a existência de Ocorrências Impeditivas Indiretas, o gestor diligenciará para verificar se houve fraude por parte das empresas apontadas no Relatório de Ocorrências Impeditivas Indiretas. </w:t>
      </w:r>
    </w:p>
    <w:p w14:paraId="79E9E5FB"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lastRenderedPageBreak/>
        <w:t>A tentativa de burla será verificada por meio dos vínculos societários, linhas de fornecimento similares, dentre outros.</w:t>
      </w:r>
    </w:p>
    <w:p w14:paraId="1D28B6F0"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O interessado será convocado para manifestação previamente a uma eventual negativa de contratação.</w:t>
      </w:r>
    </w:p>
    <w:p w14:paraId="3DFEC644"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Não serão aceitos documentos de habilitação com indicação de CNPJ/CPF diferentes, salvo aqueles legalmente permitidos.</w:t>
      </w:r>
    </w:p>
    <w:p w14:paraId="7208F791"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D0E5FD9"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Serão aceitos registros de CNPJ de fornecedor matriz e filial com diferenças de números de documentos pertinentes ao CND e ao CRF/FGTS, quando for comprovada a centralização do recolhimento dessas contribuições.</w:t>
      </w:r>
    </w:p>
    <w:p w14:paraId="0B7FF083" w14:textId="77777777" w:rsidR="00A61C0B" w:rsidRPr="00C375FD" w:rsidRDefault="00A61C0B" w:rsidP="00A61C0B">
      <w:pPr>
        <w:numPr>
          <w:ilvl w:val="1"/>
          <w:numId w:val="53"/>
        </w:numPr>
        <w:pBdr>
          <w:top w:val="nil"/>
          <w:left w:val="nil"/>
          <w:bottom w:val="nil"/>
          <w:right w:val="nil"/>
          <w:between w:val="nil"/>
        </w:pBdr>
        <w:tabs>
          <w:tab w:val="left" w:pos="708"/>
        </w:tabs>
        <w:spacing w:after="0" w:line="240" w:lineRule="auto"/>
        <w:jc w:val="both"/>
        <w:rPr>
          <w:rFonts w:cs="Calibri"/>
          <w:b/>
          <w:bCs/>
        </w:rPr>
      </w:pPr>
      <w:r w:rsidRPr="00C375FD">
        <w:rPr>
          <w:rFonts w:cs="Calibri"/>
          <w:b/>
          <w:bCs/>
        </w:rPr>
        <w:t>Habilitação Fiscal, Social e Trabalhista</w:t>
      </w:r>
    </w:p>
    <w:p w14:paraId="463A7B8D"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Prova de inscrição no Cadastro Nacional de Pessoas Jurídicas;</w:t>
      </w:r>
    </w:p>
    <w:p w14:paraId="4CA29F46"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Prova de regularidade fiscal perante a Fazenda Nacional;</w:t>
      </w:r>
    </w:p>
    <w:p w14:paraId="15C50C1C"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Prova de regularidade com o Fundo de Garantia do Tempo de Serviço (FGTS);</w:t>
      </w:r>
    </w:p>
    <w:p w14:paraId="436E532E"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Declaração de que não emprega menor de 18 anos em trabalho noturno, perigoso ou insalubre e não emprega menor de 16 anos, salvo na condição de aprendiz;</w:t>
      </w:r>
    </w:p>
    <w:p w14:paraId="7A79F0B6"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Prova de inexistência de débitos inadimplidos perante a Justiça do Trabalho;</w:t>
      </w:r>
    </w:p>
    <w:p w14:paraId="331470A0"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Prova de regularidade com a Fazenda Estadual/Distrital e Municipal;</w:t>
      </w:r>
    </w:p>
    <w:p w14:paraId="3231835E" w14:textId="77777777" w:rsidR="00A61C0B" w:rsidRPr="00C375FD" w:rsidRDefault="00A61C0B" w:rsidP="00A61C0B">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Certidão negativa de falência expedida pelo distribuidor da sede do fornecedor.</w:t>
      </w:r>
    </w:p>
    <w:p w14:paraId="30896D70" w14:textId="77777777" w:rsidR="00A61C0B" w:rsidRPr="00C375FD" w:rsidRDefault="00A61C0B" w:rsidP="00A61C0B">
      <w:pPr>
        <w:numPr>
          <w:ilvl w:val="1"/>
          <w:numId w:val="53"/>
        </w:numPr>
        <w:pBdr>
          <w:top w:val="nil"/>
          <w:left w:val="nil"/>
          <w:bottom w:val="nil"/>
          <w:right w:val="nil"/>
          <w:between w:val="nil"/>
        </w:pBdr>
        <w:tabs>
          <w:tab w:val="left" w:pos="708"/>
        </w:tabs>
        <w:spacing w:after="0" w:line="240" w:lineRule="auto"/>
        <w:jc w:val="both"/>
        <w:rPr>
          <w:rFonts w:cs="Calibri"/>
          <w:b/>
          <w:bCs/>
        </w:rPr>
      </w:pPr>
      <w:r w:rsidRPr="00C375FD">
        <w:rPr>
          <w:rFonts w:cs="Calibri"/>
          <w:b/>
          <w:bCs/>
        </w:rPr>
        <w:t>A empresa a ser contratada deverá apresentar, no mínimo:</w:t>
      </w:r>
    </w:p>
    <w:p w14:paraId="233835AF" w14:textId="77777777" w:rsidR="00A61C0B" w:rsidRDefault="00A61C0B" w:rsidP="00A61C0B">
      <w:pPr>
        <w:spacing w:after="0" w:line="240" w:lineRule="auto"/>
        <w:ind w:firstLine="708"/>
        <w:jc w:val="both"/>
        <w:rPr>
          <w:rFonts w:cs="Calibri"/>
        </w:rPr>
      </w:pPr>
      <w:r w:rsidRPr="004160F9">
        <w:rPr>
          <w:rFonts w:cs="Calibri"/>
        </w:rPr>
        <w:t>Para os equipamentos de segurança (Itens 9, 10, 11 e 12), os produtos devem atender às normas técnicas vigentes (ABNT/NBR/</w:t>
      </w:r>
      <w:proofErr w:type="spellStart"/>
      <w:r w:rsidRPr="004160F9">
        <w:rPr>
          <w:rFonts w:cs="Calibri"/>
        </w:rPr>
        <w:t>NRs</w:t>
      </w:r>
      <w:proofErr w:type="spellEnd"/>
      <w:r w:rsidRPr="004160F9">
        <w:rPr>
          <w:rFonts w:cs="Calibri"/>
        </w:rPr>
        <w:t>), podendo ser exigida a apresentação de certificados de conformidade ou laudos técnicos do fabricante no ato da entrega.</w:t>
      </w:r>
    </w:p>
    <w:p w14:paraId="3E7045CD" w14:textId="77777777" w:rsidR="00A61C0B" w:rsidRPr="004160F9" w:rsidRDefault="00000000" w:rsidP="00A61C0B">
      <w:pPr>
        <w:spacing w:after="0" w:line="240" w:lineRule="auto"/>
        <w:jc w:val="both"/>
        <w:rPr>
          <w:rFonts w:cs="Calibri"/>
        </w:rPr>
      </w:pPr>
      <w:r>
        <w:rPr>
          <w:rFonts w:cs="Calibri"/>
        </w:rPr>
        <w:pict w14:anchorId="33932864">
          <v:rect id="_x0000_i1030" style="width:0;height:1.5pt" o:hralign="center" o:hrstd="t" o:hr="t" fillcolor="#a0a0a0" stroked="f"/>
        </w:pict>
      </w:r>
    </w:p>
    <w:p w14:paraId="7432B165" w14:textId="77777777" w:rsidR="00A61C0B" w:rsidRPr="00BC6832" w:rsidRDefault="00A61C0B" w:rsidP="00A61C0B">
      <w:pPr>
        <w:numPr>
          <w:ilvl w:val="0"/>
          <w:numId w:val="74"/>
        </w:numPr>
        <w:spacing w:after="0" w:line="240" w:lineRule="auto"/>
        <w:ind w:left="284" w:hanging="284"/>
        <w:jc w:val="both"/>
        <w:rPr>
          <w:rFonts w:cs="Calibri"/>
          <w:b/>
          <w:bCs/>
        </w:rPr>
      </w:pPr>
      <w:r w:rsidRPr="00BC6832">
        <w:rPr>
          <w:rFonts w:cs="Calibri"/>
          <w:b/>
          <w:bCs/>
        </w:rPr>
        <w:t>PREVISÃO DA CONTRATAÇÃO NO PLANO DE CONTRATAÇÕES ANUAL (PCA)</w:t>
      </w:r>
    </w:p>
    <w:p w14:paraId="57CC6D6C" w14:textId="77777777" w:rsidR="00A61C0B" w:rsidRDefault="00A61C0B" w:rsidP="00A61C0B">
      <w:pPr>
        <w:pStyle w:val="Sumrio1"/>
        <w:tabs>
          <w:tab w:val="left" w:pos="0"/>
        </w:tabs>
        <w:spacing w:after="0" w:line="240" w:lineRule="auto"/>
        <w:jc w:val="both"/>
        <w:rPr>
          <w:rFonts w:cs="Calibri"/>
          <w:b/>
          <w:bCs/>
        </w:rPr>
      </w:pPr>
      <w:r w:rsidRPr="009F7771">
        <w:rPr>
          <w:rFonts w:cs="Calibri"/>
          <w:b/>
          <w:bCs/>
        </w:rPr>
        <w:tab/>
      </w:r>
    </w:p>
    <w:p w14:paraId="588E9A48" w14:textId="77777777" w:rsidR="00A61C0B" w:rsidRDefault="00A61C0B" w:rsidP="00A61C0B">
      <w:pPr>
        <w:pStyle w:val="Sumrio1"/>
        <w:tabs>
          <w:tab w:val="left" w:pos="0"/>
        </w:tabs>
        <w:spacing w:after="0" w:line="240" w:lineRule="auto"/>
        <w:jc w:val="both"/>
        <w:rPr>
          <w:rFonts w:cs="Calibri"/>
        </w:rPr>
      </w:pPr>
      <w:r>
        <w:rPr>
          <w:rFonts w:cs="Calibri"/>
        </w:rPr>
        <w:tab/>
      </w:r>
      <w:r w:rsidRPr="00B5473C">
        <w:rPr>
          <w:rFonts w:cs="Calibri"/>
        </w:rPr>
        <w:t xml:space="preserve">O Plano de Contratações Anual (PCA) ainda não foi implementado, embora o guia de boas práticas recomendem sua adoção para aprimorar o planejamento e a eficiência das contratações públicas, a presente demanda foi planejada em conformidade com as diretrizes estabelecidas na Lei n° 14.133/2021, O </w:t>
      </w:r>
      <w:r>
        <w:rPr>
          <w:rFonts w:cs="Calibri"/>
        </w:rPr>
        <w:t>Termo de Referência</w:t>
      </w:r>
      <w:r w:rsidRPr="00B5473C">
        <w:rPr>
          <w:rFonts w:cs="Calibri"/>
        </w:rPr>
        <w:t xml:space="preserve"> (T</w:t>
      </w:r>
      <w:r>
        <w:rPr>
          <w:rFonts w:cs="Calibri"/>
        </w:rPr>
        <w:t>R</w:t>
      </w:r>
      <w:r w:rsidRPr="00B5473C">
        <w:rPr>
          <w:rFonts w:cs="Calibri"/>
        </w:rPr>
        <w:t>) elaborado para esta contratação considera os requisitos legais e as necessidades específicas da administração pública municipal, assegurando o alinhamento com os instrumentos de planejamento vigentes e a eficiência na gestão dos recursos públicos.</w:t>
      </w:r>
    </w:p>
    <w:p w14:paraId="71C19205" w14:textId="77777777" w:rsidR="00A61C0B" w:rsidRPr="00BC6832" w:rsidRDefault="00000000" w:rsidP="00A61C0B">
      <w:pPr>
        <w:spacing w:after="0" w:line="240" w:lineRule="auto"/>
        <w:jc w:val="both"/>
        <w:rPr>
          <w:rFonts w:cs="Calibri"/>
        </w:rPr>
      </w:pPr>
      <w:r>
        <w:rPr>
          <w:rFonts w:cs="Calibri"/>
        </w:rPr>
        <w:pict w14:anchorId="2F815DDE">
          <v:rect id="_x0000_i1031" style="width:0;height:1.5pt" o:hralign="center" o:hrstd="t" o:hr="t" fillcolor="#a0a0a0" stroked="f"/>
        </w:pict>
      </w:r>
    </w:p>
    <w:p w14:paraId="2A0BD02A" w14:textId="77777777" w:rsidR="00A61C0B" w:rsidRDefault="00A61C0B" w:rsidP="00A61C0B">
      <w:pPr>
        <w:numPr>
          <w:ilvl w:val="0"/>
          <w:numId w:val="74"/>
        </w:numPr>
        <w:spacing w:after="0" w:line="240" w:lineRule="auto"/>
        <w:ind w:left="284"/>
        <w:jc w:val="both"/>
        <w:rPr>
          <w:rFonts w:cs="Calibri"/>
          <w:b/>
          <w:bCs/>
        </w:rPr>
      </w:pPr>
      <w:r w:rsidRPr="00BC6832">
        <w:rPr>
          <w:rFonts w:cs="Calibri"/>
          <w:b/>
          <w:bCs/>
        </w:rPr>
        <w:t>ESTIMATIVA DE PREÇOS E ADEQUAÇÃO ORÇAMENTÁRIA</w:t>
      </w:r>
    </w:p>
    <w:p w14:paraId="223DA8F6" w14:textId="77777777" w:rsidR="00A61C0B" w:rsidRPr="004160F9" w:rsidRDefault="00A61C0B" w:rsidP="00A61C0B">
      <w:pPr>
        <w:spacing w:after="0" w:line="240" w:lineRule="auto"/>
        <w:ind w:firstLine="708"/>
        <w:jc w:val="both"/>
        <w:rPr>
          <w:rFonts w:cs="Calibri"/>
        </w:rPr>
      </w:pPr>
      <w:r w:rsidRPr="004160F9">
        <w:rPr>
          <w:rFonts w:cs="Calibri"/>
        </w:rPr>
        <w:t xml:space="preserve">O custo estimado total da contratação é de </w:t>
      </w:r>
      <w:r w:rsidRPr="00DF03DA">
        <w:rPr>
          <w:rFonts w:cs="Calibri"/>
          <w:b/>
          <w:bCs/>
          <w:color w:val="000000"/>
        </w:rPr>
        <w:t>R$ 21</w:t>
      </w:r>
      <w:r>
        <w:rPr>
          <w:rFonts w:cs="Calibri"/>
          <w:b/>
          <w:bCs/>
          <w:color w:val="000000"/>
        </w:rPr>
        <w:t>6</w:t>
      </w:r>
      <w:r w:rsidRPr="00DF03DA">
        <w:rPr>
          <w:rFonts w:cs="Calibri"/>
          <w:b/>
          <w:bCs/>
          <w:color w:val="000000"/>
        </w:rPr>
        <w:t>.</w:t>
      </w:r>
      <w:r>
        <w:rPr>
          <w:rFonts w:cs="Calibri"/>
          <w:b/>
          <w:bCs/>
          <w:color w:val="000000"/>
        </w:rPr>
        <w:t>439</w:t>
      </w:r>
      <w:r w:rsidRPr="00DF03DA">
        <w:rPr>
          <w:rFonts w:cs="Calibri"/>
          <w:b/>
          <w:bCs/>
          <w:color w:val="000000"/>
        </w:rPr>
        <w:t>,</w:t>
      </w:r>
      <w:r>
        <w:rPr>
          <w:rFonts w:cs="Calibri"/>
          <w:b/>
          <w:bCs/>
          <w:color w:val="000000"/>
        </w:rPr>
        <w:t>65</w:t>
      </w:r>
      <w:r w:rsidRPr="00060C8B">
        <w:rPr>
          <w:rFonts w:eastAsia="Calibri" w:cs="Calibri"/>
          <w:color w:val="000000"/>
        </w:rPr>
        <w:t xml:space="preserve"> (</w:t>
      </w:r>
      <w:r>
        <w:rPr>
          <w:rFonts w:eastAsia="Calibri" w:cs="Calibri"/>
          <w:color w:val="000000"/>
        </w:rPr>
        <w:t>duzentos e dezesseis mil, quatrocentos e trinta e nove reais e sessenta e cinco centavos)</w:t>
      </w:r>
      <w:r w:rsidRPr="004160F9">
        <w:rPr>
          <w:rFonts w:cs="Calibri"/>
        </w:rPr>
        <w:t>. As despesas correrão à conta dos recursos orçamentários da Secretaria Municipal de Resiliência Urbana, Proteção e Defesa Civil, a serem indicados pelo setor contábil competente.</w:t>
      </w:r>
    </w:p>
    <w:p w14:paraId="3287A6B5" w14:textId="77777777" w:rsidR="00A61C0B" w:rsidRPr="00917AC6" w:rsidRDefault="00A61C0B" w:rsidP="00A61C0B">
      <w:pPr>
        <w:pStyle w:val="Sumrio1"/>
        <w:numPr>
          <w:ilvl w:val="0"/>
          <w:numId w:val="58"/>
        </w:numPr>
        <w:pBdr>
          <w:top w:val="nil"/>
          <w:left w:val="nil"/>
          <w:bottom w:val="nil"/>
          <w:right w:val="nil"/>
          <w:between w:val="nil"/>
        </w:pBdr>
        <w:spacing w:after="0" w:line="240" w:lineRule="auto"/>
        <w:jc w:val="both"/>
        <w:outlineLvl w:val="2"/>
        <w:rPr>
          <w:rFonts w:eastAsia="Arial" w:cs="Calibri"/>
          <w:vanish/>
        </w:rPr>
      </w:pPr>
    </w:p>
    <w:p w14:paraId="19133038" w14:textId="77777777" w:rsidR="00A61C0B" w:rsidRPr="00917AC6" w:rsidRDefault="00A61C0B" w:rsidP="00A61C0B">
      <w:pPr>
        <w:pStyle w:val="Sumrio1"/>
        <w:numPr>
          <w:ilvl w:val="0"/>
          <w:numId w:val="71"/>
        </w:numPr>
        <w:pBdr>
          <w:top w:val="nil"/>
          <w:left w:val="nil"/>
          <w:bottom w:val="nil"/>
          <w:right w:val="nil"/>
          <w:between w:val="nil"/>
        </w:pBdr>
        <w:spacing w:after="0" w:line="240" w:lineRule="auto"/>
        <w:jc w:val="both"/>
        <w:outlineLvl w:val="2"/>
        <w:rPr>
          <w:rFonts w:eastAsia="Arial" w:cs="Calibri"/>
          <w:vanish/>
        </w:rPr>
      </w:pPr>
    </w:p>
    <w:p w14:paraId="102D8C3E" w14:textId="77777777" w:rsidR="00A61C0B" w:rsidRPr="00917AC6" w:rsidRDefault="00A61C0B" w:rsidP="00A61C0B">
      <w:pPr>
        <w:pStyle w:val="Sumrio1"/>
        <w:numPr>
          <w:ilvl w:val="0"/>
          <w:numId w:val="71"/>
        </w:numPr>
        <w:pBdr>
          <w:top w:val="nil"/>
          <w:left w:val="nil"/>
          <w:bottom w:val="nil"/>
          <w:right w:val="nil"/>
          <w:between w:val="nil"/>
        </w:pBdr>
        <w:spacing w:after="0" w:line="240" w:lineRule="auto"/>
        <w:jc w:val="both"/>
        <w:outlineLvl w:val="2"/>
        <w:rPr>
          <w:rFonts w:eastAsia="Arial" w:cs="Calibri"/>
          <w:vanish/>
        </w:rPr>
      </w:pPr>
    </w:p>
    <w:p w14:paraId="3E69ED55" w14:textId="77777777" w:rsidR="00A61C0B" w:rsidRPr="00917AC6" w:rsidRDefault="00A61C0B" w:rsidP="00A61C0B">
      <w:pPr>
        <w:pStyle w:val="Sumrio1"/>
        <w:numPr>
          <w:ilvl w:val="0"/>
          <w:numId w:val="71"/>
        </w:numPr>
        <w:pBdr>
          <w:top w:val="nil"/>
          <w:left w:val="nil"/>
          <w:bottom w:val="nil"/>
          <w:right w:val="nil"/>
          <w:between w:val="nil"/>
        </w:pBdr>
        <w:spacing w:after="0" w:line="240" w:lineRule="auto"/>
        <w:jc w:val="both"/>
        <w:outlineLvl w:val="2"/>
        <w:rPr>
          <w:rFonts w:eastAsia="Arial" w:cs="Calibri"/>
          <w:vanish/>
        </w:rPr>
      </w:pPr>
    </w:p>
    <w:p w14:paraId="00C2A24F" w14:textId="77777777" w:rsidR="00A61C0B" w:rsidRPr="00917AC6" w:rsidRDefault="00A61C0B" w:rsidP="00A61C0B">
      <w:pPr>
        <w:pStyle w:val="Sumrio1"/>
        <w:numPr>
          <w:ilvl w:val="0"/>
          <w:numId w:val="71"/>
        </w:numPr>
        <w:pBdr>
          <w:top w:val="nil"/>
          <w:left w:val="nil"/>
          <w:bottom w:val="nil"/>
          <w:right w:val="nil"/>
          <w:between w:val="nil"/>
        </w:pBdr>
        <w:spacing w:after="0" w:line="240" w:lineRule="auto"/>
        <w:jc w:val="both"/>
        <w:outlineLvl w:val="2"/>
        <w:rPr>
          <w:rFonts w:eastAsia="Arial" w:cs="Calibri"/>
          <w:vanish/>
        </w:rPr>
      </w:pPr>
    </w:p>
    <w:p w14:paraId="45D96EAA" w14:textId="77777777" w:rsidR="00A61C0B" w:rsidRPr="00917AC6" w:rsidRDefault="00A61C0B" w:rsidP="00A61C0B">
      <w:pPr>
        <w:pStyle w:val="Sumrio1"/>
        <w:numPr>
          <w:ilvl w:val="0"/>
          <w:numId w:val="71"/>
        </w:numPr>
        <w:pBdr>
          <w:top w:val="nil"/>
          <w:left w:val="nil"/>
          <w:bottom w:val="nil"/>
          <w:right w:val="nil"/>
          <w:between w:val="nil"/>
        </w:pBdr>
        <w:spacing w:after="0" w:line="240" w:lineRule="auto"/>
        <w:jc w:val="both"/>
        <w:outlineLvl w:val="2"/>
        <w:rPr>
          <w:rFonts w:eastAsia="Arial" w:cs="Calibri"/>
          <w:vanish/>
        </w:rPr>
      </w:pPr>
    </w:p>
    <w:p w14:paraId="417751EA" w14:textId="77777777" w:rsidR="00A61C0B" w:rsidRPr="00F220F5" w:rsidRDefault="00A61C0B" w:rsidP="00A61C0B">
      <w:pPr>
        <w:pStyle w:val="Sumrio1"/>
        <w:numPr>
          <w:ilvl w:val="1"/>
          <w:numId w:val="71"/>
        </w:numPr>
        <w:pBdr>
          <w:top w:val="nil"/>
          <w:left w:val="nil"/>
          <w:bottom w:val="nil"/>
          <w:right w:val="nil"/>
          <w:between w:val="nil"/>
        </w:pBdr>
        <w:spacing w:after="0" w:line="240" w:lineRule="auto"/>
        <w:jc w:val="both"/>
        <w:outlineLvl w:val="2"/>
        <w:rPr>
          <w:rFonts w:cs="Calibri"/>
        </w:rPr>
      </w:pPr>
      <w:r w:rsidRPr="00F220F5">
        <w:rPr>
          <w:rFonts w:eastAsia="Arial" w:cs="Calibri"/>
        </w:rPr>
        <w:t>As despesas com a execução do presente contrato correrão à conta das seguintes dotações orçamentárias, para o corrente exercício de:</w:t>
      </w:r>
    </w:p>
    <w:p w14:paraId="198E615E" w14:textId="77777777" w:rsidR="00A61C0B" w:rsidRPr="00F220F5" w:rsidRDefault="00A61C0B" w:rsidP="00A61C0B">
      <w:pPr>
        <w:pStyle w:val="Ttulo3"/>
        <w:pBdr>
          <w:top w:val="nil"/>
          <w:left w:val="nil"/>
          <w:bottom w:val="nil"/>
          <w:right w:val="nil"/>
          <w:between w:val="nil"/>
        </w:pBdr>
        <w:spacing w:before="0" w:after="0"/>
        <w:jc w:val="both"/>
        <w:rPr>
          <w:rFonts w:ascii="Calibri" w:hAnsi="Calibri" w:cs="Calibri"/>
          <w:sz w:val="22"/>
          <w:szCs w:val="22"/>
        </w:rPr>
      </w:pPr>
    </w:p>
    <w:tbl>
      <w:tblPr>
        <w:tblW w:w="9100" w:type="dxa"/>
        <w:tblInd w:w="534" w:type="dxa"/>
        <w:tblLayout w:type="fixed"/>
        <w:tblLook w:val="0400" w:firstRow="0" w:lastRow="0" w:firstColumn="0" w:lastColumn="0" w:noHBand="0" w:noVBand="1"/>
      </w:tblPr>
      <w:tblGrid>
        <w:gridCol w:w="9100"/>
      </w:tblGrid>
      <w:tr w:rsidR="00A61C0B" w:rsidRPr="005A5622" w14:paraId="7A48435D" w14:textId="77777777" w:rsidTr="00967086">
        <w:trPr>
          <w:trHeight w:val="20"/>
        </w:trPr>
        <w:tc>
          <w:tcPr>
            <w:tcW w:w="9100" w:type="dxa"/>
          </w:tcPr>
          <w:p w14:paraId="063A0115" w14:textId="77777777" w:rsidR="00A61C0B" w:rsidRPr="00F220F5" w:rsidRDefault="00A61C0B" w:rsidP="00967086">
            <w:pPr>
              <w:tabs>
                <w:tab w:val="left" w:pos="708"/>
              </w:tabs>
              <w:spacing w:after="0" w:line="240" w:lineRule="auto"/>
              <w:jc w:val="both"/>
              <w:rPr>
                <w:rFonts w:eastAsia="Arial" w:cs="Calibri"/>
                <w:b/>
                <w:bCs/>
                <w:i/>
                <w:iCs/>
              </w:rPr>
            </w:pPr>
            <w:r w:rsidRPr="00F220F5">
              <w:rPr>
                <w:rFonts w:eastAsia="Arial" w:cs="Calibri"/>
                <w:b/>
                <w:bCs/>
              </w:rPr>
              <w:t xml:space="preserve">Unidade Orçamentária (UO):  </w:t>
            </w:r>
            <w:r w:rsidRPr="006E2DE3">
              <w:rPr>
                <w:rFonts w:cs="Calibri"/>
                <w:i/>
                <w:iCs/>
              </w:rPr>
              <w:t xml:space="preserve">012501 </w:t>
            </w:r>
            <w:r w:rsidRPr="006E2DE3">
              <w:rPr>
                <w:rFonts w:cs="Calibri"/>
                <w:b/>
                <w:bCs/>
                <w:i/>
                <w:iCs/>
              </w:rPr>
              <w:t>SECRETARIA MUNICIPAL DE RESILIÊNCIA URBANA, PROTEÇÃO E DEFESA CIVIL</w:t>
            </w:r>
          </w:p>
        </w:tc>
      </w:tr>
      <w:tr w:rsidR="00A61C0B" w:rsidRPr="005A5622" w14:paraId="4C4D2DCC" w14:textId="77777777" w:rsidTr="00967086">
        <w:trPr>
          <w:trHeight w:val="20"/>
        </w:trPr>
        <w:tc>
          <w:tcPr>
            <w:tcW w:w="9100" w:type="dxa"/>
          </w:tcPr>
          <w:p w14:paraId="414D4497" w14:textId="77777777" w:rsidR="00A61C0B" w:rsidRPr="00F220F5" w:rsidRDefault="00A61C0B" w:rsidP="00967086">
            <w:pPr>
              <w:tabs>
                <w:tab w:val="left" w:pos="708"/>
              </w:tabs>
              <w:spacing w:after="0" w:line="240" w:lineRule="auto"/>
              <w:jc w:val="both"/>
              <w:rPr>
                <w:rFonts w:eastAsia="Arial" w:cs="Calibri"/>
                <w:b/>
                <w:bCs/>
              </w:rPr>
            </w:pPr>
            <w:r w:rsidRPr="00F220F5">
              <w:rPr>
                <w:rFonts w:eastAsia="Arial" w:cs="Calibri"/>
                <w:b/>
                <w:bCs/>
              </w:rPr>
              <w:t xml:space="preserve">Programa de Trabalho (PT): </w:t>
            </w:r>
            <w:r w:rsidRPr="006E2DE3">
              <w:rPr>
                <w:rFonts w:cs="Calibri"/>
                <w:i/>
                <w:iCs/>
              </w:rPr>
              <w:t xml:space="preserve">15.182.0007.2.201 – </w:t>
            </w:r>
            <w:r w:rsidRPr="006E2DE3">
              <w:rPr>
                <w:rFonts w:cs="Calibri"/>
                <w:b/>
                <w:bCs/>
                <w:i/>
                <w:iCs/>
              </w:rPr>
              <w:t>PREVENÇÃO E REDUÇÃO DE DANOS E DESASTRES</w:t>
            </w:r>
          </w:p>
        </w:tc>
      </w:tr>
      <w:tr w:rsidR="00A61C0B" w:rsidRPr="005A5622" w14:paraId="5F68A9F1" w14:textId="77777777" w:rsidTr="00967086">
        <w:trPr>
          <w:trHeight w:val="20"/>
        </w:trPr>
        <w:tc>
          <w:tcPr>
            <w:tcW w:w="9100" w:type="dxa"/>
          </w:tcPr>
          <w:p w14:paraId="47E2B5E3" w14:textId="77777777" w:rsidR="00A61C0B" w:rsidRPr="00F220F5" w:rsidRDefault="00A61C0B" w:rsidP="00967086">
            <w:pPr>
              <w:tabs>
                <w:tab w:val="left" w:pos="708"/>
              </w:tabs>
              <w:spacing w:after="0" w:line="240" w:lineRule="auto"/>
              <w:jc w:val="both"/>
              <w:rPr>
                <w:rFonts w:eastAsia="Arial" w:cs="Calibri"/>
                <w:b/>
                <w:bCs/>
              </w:rPr>
            </w:pPr>
            <w:r w:rsidRPr="00F220F5">
              <w:rPr>
                <w:rFonts w:eastAsia="Arial" w:cs="Calibri"/>
                <w:b/>
                <w:bCs/>
              </w:rPr>
              <w:t xml:space="preserve">Fonte de Recursos (FR): </w:t>
            </w:r>
            <w:r w:rsidRPr="006E2DE3">
              <w:rPr>
                <w:rFonts w:cs="Calibri"/>
                <w:i/>
                <w:iCs/>
              </w:rPr>
              <w:t xml:space="preserve">1500 – </w:t>
            </w:r>
            <w:r w:rsidRPr="006E2DE3">
              <w:rPr>
                <w:rFonts w:cs="Calibri"/>
                <w:b/>
                <w:bCs/>
                <w:i/>
                <w:iCs/>
              </w:rPr>
              <w:t>RECURSOS PRÓPRIOS</w:t>
            </w:r>
          </w:p>
        </w:tc>
      </w:tr>
      <w:tr w:rsidR="00A61C0B" w:rsidRPr="005A5622" w14:paraId="08D6F398" w14:textId="77777777" w:rsidTr="00967086">
        <w:trPr>
          <w:trHeight w:val="20"/>
        </w:trPr>
        <w:tc>
          <w:tcPr>
            <w:tcW w:w="9100" w:type="dxa"/>
          </w:tcPr>
          <w:p w14:paraId="4D4C72A5" w14:textId="77777777" w:rsidR="00A61C0B" w:rsidRPr="00F220F5" w:rsidRDefault="00A61C0B" w:rsidP="00967086">
            <w:pPr>
              <w:tabs>
                <w:tab w:val="left" w:pos="708"/>
              </w:tabs>
              <w:spacing w:after="0" w:line="240" w:lineRule="auto"/>
              <w:jc w:val="both"/>
              <w:rPr>
                <w:rFonts w:cs="Calibri"/>
                <w:i/>
                <w:iCs/>
              </w:rPr>
            </w:pPr>
            <w:r w:rsidRPr="00F220F5">
              <w:rPr>
                <w:rFonts w:eastAsia="Arial" w:cs="Calibri"/>
                <w:b/>
                <w:bCs/>
              </w:rPr>
              <w:t xml:space="preserve">Natureza da Despesa (ND):  </w:t>
            </w:r>
            <w:r w:rsidRPr="006E2DE3">
              <w:rPr>
                <w:rFonts w:cs="Calibri"/>
                <w:i/>
                <w:iCs/>
              </w:rPr>
              <w:t>3390</w:t>
            </w:r>
            <w:r>
              <w:rPr>
                <w:rFonts w:cs="Calibri"/>
                <w:i/>
                <w:iCs/>
              </w:rPr>
              <w:t xml:space="preserve">3000 – </w:t>
            </w:r>
            <w:r w:rsidRPr="00563AF1">
              <w:rPr>
                <w:rFonts w:cs="Calibri"/>
                <w:b/>
                <w:bCs/>
                <w:i/>
                <w:iCs/>
              </w:rPr>
              <w:t>MATERIAL DE CONSUMO</w:t>
            </w:r>
          </w:p>
        </w:tc>
      </w:tr>
    </w:tbl>
    <w:p w14:paraId="394BC4EB" w14:textId="77777777" w:rsidR="00A61C0B" w:rsidRPr="004160F9" w:rsidRDefault="00000000" w:rsidP="00A61C0B">
      <w:pPr>
        <w:spacing w:after="0" w:line="240" w:lineRule="auto"/>
        <w:jc w:val="both"/>
        <w:rPr>
          <w:rFonts w:cs="Calibri"/>
        </w:rPr>
      </w:pPr>
      <w:r>
        <w:rPr>
          <w:rFonts w:cs="Calibri"/>
        </w:rPr>
        <w:pict w14:anchorId="10FAE9D0">
          <v:rect id="_x0000_i1032" style="width:0;height:1.5pt" o:hralign="center" o:hrstd="t" o:hr="t" fillcolor="#a0a0a0" stroked="f"/>
        </w:pict>
      </w:r>
    </w:p>
    <w:p w14:paraId="2ACE35C7" w14:textId="77777777" w:rsidR="00A61C0B" w:rsidRDefault="00A61C0B" w:rsidP="00A61C0B">
      <w:pPr>
        <w:numPr>
          <w:ilvl w:val="0"/>
          <w:numId w:val="75"/>
        </w:numPr>
        <w:spacing w:after="0" w:line="240" w:lineRule="auto"/>
        <w:ind w:left="426" w:hanging="284"/>
        <w:jc w:val="both"/>
        <w:rPr>
          <w:rFonts w:cs="Calibri"/>
          <w:b/>
          <w:bCs/>
        </w:rPr>
      </w:pPr>
      <w:r w:rsidRPr="004160F9">
        <w:rPr>
          <w:rFonts w:cs="Calibri"/>
          <w:b/>
          <w:bCs/>
        </w:rPr>
        <w:t>OBRIGAÇÕES DA CONTRATADA</w:t>
      </w:r>
    </w:p>
    <w:p w14:paraId="43F1D4EE" w14:textId="77777777" w:rsidR="00A61C0B" w:rsidRPr="009E30F6" w:rsidRDefault="00A61C0B" w:rsidP="00A61C0B">
      <w:pPr>
        <w:pStyle w:val="Sumrio1"/>
        <w:numPr>
          <w:ilvl w:val="0"/>
          <w:numId w:val="51"/>
        </w:numPr>
        <w:spacing w:after="0" w:line="240" w:lineRule="auto"/>
        <w:ind w:left="360"/>
        <w:jc w:val="both"/>
        <w:rPr>
          <w:rFonts w:eastAsia="Times New Roman" w:cs="Calibri"/>
          <w:vanish/>
          <w:lang w:eastAsia="pt-BR"/>
        </w:rPr>
      </w:pPr>
    </w:p>
    <w:p w14:paraId="2F828CCC" w14:textId="77777777" w:rsidR="00A61C0B" w:rsidRPr="009E30F6" w:rsidRDefault="00A61C0B" w:rsidP="00A61C0B">
      <w:pPr>
        <w:pStyle w:val="Sumrio1"/>
        <w:numPr>
          <w:ilvl w:val="0"/>
          <w:numId w:val="51"/>
        </w:numPr>
        <w:spacing w:after="0" w:line="240" w:lineRule="auto"/>
        <w:ind w:left="360"/>
        <w:jc w:val="both"/>
        <w:rPr>
          <w:rFonts w:eastAsia="Times New Roman" w:cs="Calibri"/>
          <w:vanish/>
          <w:lang w:eastAsia="pt-BR"/>
        </w:rPr>
      </w:pPr>
    </w:p>
    <w:p w14:paraId="3E603BE3" w14:textId="77777777" w:rsidR="00A61C0B" w:rsidRPr="009E30F6" w:rsidRDefault="00A61C0B" w:rsidP="00A61C0B">
      <w:pPr>
        <w:pStyle w:val="Sumrio1"/>
        <w:numPr>
          <w:ilvl w:val="0"/>
          <w:numId w:val="51"/>
        </w:numPr>
        <w:spacing w:after="0" w:line="240" w:lineRule="auto"/>
        <w:ind w:left="360"/>
        <w:jc w:val="both"/>
        <w:rPr>
          <w:rFonts w:eastAsia="Times New Roman" w:cs="Calibri"/>
          <w:vanish/>
          <w:lang w:eastAsia="pt-BR"/>
        </w:rPr>
      </w:pPr>
    </w:p>
    <w:p w14:paraId="0CE63BC6" w14:textId="77777777" w:rsidR="00A61C0B" w:rsidRPr="009E30F6" w:rsidRDefault="00A61C0B" w:rsidP="00A61C0B">
      <w:pPr>
        <w:pStyle w:val="Sumrio1"/>
        <w:numPr>
          <w:ilvl w:val="0"/>
          <w:numId w:val="51"/>
        </w:numPr>
        <w:spacing w:after="0" w:line="240" w:lineRule="auto"/>
        <w:ind w:left="360"/>
        <w:jc w:val="both"/>
        <w:rPr>
          <w:rFonts w:eastAsia="Times New Roman" w:cs="Calibri"/>
          <w:vanish/>
          <w:lang w:eastAsia="pt-BR"/>
        </w:rPr>
      </w:pPr>
    </w:p>
    <w:p w14:paraId="778FD944" w14:textId="77777777" w:rsidR="00A61C0B" w:rsidRPr="009E30F6" w:rsidRDefault="00A61C0B" w:rsidP="00A61C0B">
      <w:pPr>
        <w:pStyle w:val="Sumrio1"/>
        <w:numPr>
          <w:ilvl w:val="0"/>
          <w:numId w:val="51"/>
        </w:numPr>
        <w:spacing w:after="0" w:line="240" w:lineRule="auto"/>
        <w:ind w:left="360"/>
        <w:jc w:val="both"/>
        <w:rPr>
          <w:rFonts w:eastAsia="Times New Roman" w:cs="Calibri"/>
          <w:vanish/>
          <w:lang w:eastAsia="pt-BR"/>
        </w:rPr>
      </w:pPr>
    </w:p>
    <w:p w14:paraId="648F0AB3" w14:textId="77777777" w:rsidR="00A61C0B" w:rsidRPr="009C0494" w:rsidRDefault="00A61C0B" w:rsidP="00A61C0B">
      <w:pPr>
        <w:pStyle w:val="Sumrio1"/>
        <w:numPr>
          <w:ilvl w:val="0"/>
          <w:numId w:val="73"/>
        </w:numPr>
        <w:spacing w:after="0" w:line="240" w:lineRule="auto"/>
        <w:jc w:val="both"/>
        <w:rPr>
          <w:rFonts w:eastAsia="Times New Roman" w:cs="Calibri"/>
          <w:vanish/>
          <w:lang w:eastAsia="pt-BR"/>
        </w:rPr>
      </w:pPr>
    </w:p>
    <w:p w14:paraId="5E9A5EC0" w14:textId="77777777" w:rsidR="00A61C0B" w:rsidRPr="009C0494" w:rsidRDefault="00A61C0B" w:rsidP="00A61C0B">
      <w:pPr>
        <w:pStyle w:val="Sumrio1"/>
        <w:numPr>
          <w:ilvl w:val="0"/>
          <w:numId w:val="73"/>
        </w:numPr>
        <w:spacing w:after="0" w:line="240" w:lineRule="auto"/>
        <w:jc w:val="both"/>
        <w:rPr>
          <w:rFonts w:eastAsia="Times New Roman" w:cs="Calibri"/>
          <w:vanish/>
          <w:lang w:eastAsia="pt-BR"/>
        </w:rPr>
      </w:pPr>
    </w:p>
    <w:p w14:paraId="6331D0E7" w14:textId="77777777" w:rsidR="00A61C0B" w:rsidRPr="009C0494" w:rsidRDefault="00A61C0B" w:rsidP="00A61C0B">
      <w:pPr>
        <w:pStyle w:val="Sumrio1"/>
        <w:numPr>
          <w:ilvl w:val="0"/>
          <w:numId w:val="73"/>
        </w:numPr>
        <w:spacing w:after="0" w:line="240" w:lineRule="auto"/>
        <w:jc w:val="both"/>
        <w:rPr>
          <w:rFonts w:eastAsia="Times New Roman" w:cs="Calibri"/>
          <w:vanish/>
          <w:lang w:eastAsia="pt-BR"/>
        </w:rPr>
      </w:pPr>
    </w:p>
    <w:p w14:paraId="09281001" w14:textId="77777777" w:rsidR="00A61C0B" w:rsidRPr="009C0494" w:rsidRDefault="00A61C0B" w:rsidP="00A61C0B">
      <w:pPr>
        <w:pStyle w:val="Sumrio1"/>
        <w:numPr>
          <w:ilvl w:val="0"/>
          <w:numId w:val="73"/>
        </w:numPr>
        <w:spacing w:after="0" w:line="240" w:lineRule="auto"/>
        <w:jc w:val="both"/>
        <w:rPr>
          <w:rFonts w:eastAsia="Times New Roman" w:cs="Calibri"/>
          <w:vanish/>
          <w:lang w:eastAsia="pt-BR"/>
        </w:rPr>
      </w:pPr>
    </w:p>
    <w:p w14:paraId="60FAA0EC" w14:textId="77777777" w:rsidR="00A61C0B" w:rsidRDefault="00A61C0B" w:rsidP="00A61C0B">
      <w:pPr>
        <w:numPr>
          <w:ilvl w:val="1"/>
          <w:numId w:val="73"/>
        </w:numPr>
        <w:spacing w:after="0" w:line="240" w:lineRule="auto"/>
        <w:jc w:val="both"/>
        <w:rPr>
          <w:rFonts w:cs="Calibri"/>
        </w:rPr>
      </w:pPr>
      <w:r>
        <w:rPr>
          <w:rFonts w:cs="Calibri"/>
        </w:rPr>
        <w:t xml:space="preserve"> </w:t>
      </w:r>
      <w:r w:rsidRPr="008168B7">
        <w:rPr>
          <w:rFonts w:cs="Calibri"/>
        </w:rPr>
        <w:t>Declaração de que o interessado tomou conhecimento de todas as informações e das condições locais para o cumprimento das obrigações objeto da contratação.</w:t>
      </w:r>
    </w:p>
    <w:p w14:paraId="09FC5E2C" w14:textId="77777777" w:rsidR="00A61C0B" w:rsidRDefault="00A61C0B" w:rsidP="00A61C0B">
      <w:pPr>
        <w:numPr>
          <w:ilvl w:val="1"/>
          <w:numId w:val="73"/>
        </w:numPr>
        <w:spacing w:after="0" w:line="240" w:lineRule="auto"/>
        <w:jc w:val="both"/>
        <w:rPr>
          <w:rFonts w:cs="Calibri"/>
        </w:rPr>
      </w:pPr>
      <w:r w:rsidRPr="008168B7">
        <w:rPr>
          <w:rFonts w:cs="Calibri"/>
        </w:rPr>
        <w:t xml:space="preserve"> A declaração acima poderá ser substituída por declaração formal assinada pelo responsável técnico do interessado acerca do conhecimento pleno das condições e peculiaridades da contratação.</w:t>
      </w:r>
    </w:p>
    <w:p w14:paraId="31B568B2" w14:textId="77777777" w:rsidR="00A61C0B" w:rsidRPr="008168B7" w:rsidRDefault="00A61C0B" w:rsidP="00A61C0B">
      <w:pPr>
        <w:numPr>
          <w:ilvl w:val="1"/>
          <w:numId w:val="73"/>
        </w:numPr>
        <w:spacing w:after="0" w:line="240" w:lineRule="auto"/>
        <w:jc w:val="both"/>
        <w:rPr>
          <w:rFonts w:cs="Calibri"/>
        </w:rPr>
      </w:pPr>
      <w:r>
        <w:rPr>
          <w:rFonts w:cs="Calibri"/>
        </w:rPr>
        <w:t xml:space="preserve"> </w:t>
      </w:r>
      <w:r w:rsidRPr="008168B7">
        <w:rPr>
          <w:rFonts w:cs="Calibri"/>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77E3CAC" w14:textId="77777777" w:rsidR="00A61C0B" w:rsidRDefault="00A61C0B" w:rsidP="00A61C0B">
      <w:pPr>
        <w:numPr>
          <w:ilvl w:val="1"/>
          <w:numId w:val="73"/>
        </w:numPr>
        <w:spacing w:after="0" w:line="240" w:lineRule="auto"/>
        <w:jc w:val="both"/>
        <w:rPr>
          <w:rFonts w:cs="Calibri"/>
        </w:rPr>
      </w:pPr>
      <w:r>
        <w:rPr>
          <w:rFonts w:cs="Calibri"/>
        </w:rPr>
        <w:t xml:space="preserve"> </w:t>
      </w:r>
      <w:r w:rsidRPr="004160F9">
        <w:rPr>
          <w:rFonts w:cs="Calibri"/>
        </w:rPr>
        <w:t>Fornecer os materiais rigorosamente de acordo com as especificações constantes neste Termo de Referência.</w:t>
      </w:r>
    </w:p>
    <w:p w14:paraId="60EA5B50" w14:textId="77777777" w:rsidR="00A61C0B" w:rsidRPr="00954989" w:rsidRDefault="00A61C0B" w:rsidP="00A61C0B">
      <w:pPr>
        <w:numPr>
          <w:ilvl w:val="1"/>
          <w:numId w:val="73"/>
        </w:numPr>
        <w:spacing w:after="0" w:line="240" w:lineRule="auto"/>
        <w:jc w:val="both"/>
        <w:rPr>
          <w:rFonts w:cs="Calibri"/>
        </w:rPr>
      </w:pPr>
      <w:r>
        <w:rPr>
          <w:rFonts w:cs="Calibri"/>
        </w:rPr>
        <w:t xml:space="preserve"> </w:t>
      </w:r>
      <w:r w:rsidRPr="00954989">
        <w:rPr>
          <w:rFonts w:cs="Calibri"/>
        </w:rPr>
        <w:t>Entregar os materiais em perfeitas condições, dentro das especificações e prazos acordados.</w:t>
      </w:r>
    </w:p>
    <w:p w14:paraId="19BDFB2F" w14:textId="77777777" w:rsidR="00A61C0B" w:rsidRPr="00954989" w:rsidRDefault="00A61C0B" w:rsidP="00A61C0B">
      <w:pPr>
        <w:numPr>
          <w:ilvl w:val="1"/>
          <w:numId w:val="73"/>
        </w:numPr>
        <w:spacing w:after="0" w:line="240" w:lineRule="auto"/>
        <w:jc w:val="both"/>
        <w:rPr>
          <w:rFonts w:cs="Calibri"/>
        </w:rPr>
      </w:pPr>
      <w:r>
        <w:rPr>
          <w:rFonts w:cs="Calibri"/>
        </w:rPr>
        <w:t xml:space="preserve"> </w:t>
      </w:r>
      <w:r w:rsidRPr="00954989">
        <w:rPr>
          <w:rFonts w:cs="Calibri"/>
        </w:rPr>
        <w:t>Substituir, sem ônus para a Administração, qualquer item que apresente defeito ou desconformidade em até 24 horas após a notificação.</w:t>
      </w:r>
    </w:p>
    <w:p w14:paraId="2859FBDD" w14:textId="77777777" w:rsidR="00A61C0B" w:rsidRPr="004160F9" w:rsidRDefault="00A61C0B" w:rsidP="00A61C0B">
      <w:pPr>
        <w:numPr>
          <w:ilvl w:val="1"/>
          <w:numId w:val="73"/>
        </w:numPr>
        <w:spacing w:after="0" w:line="240" w:lineRule="auto"/>
        <w:jc w:val="both"/>
        <w:rPr>
          <w:rFonts w:cs="Calibri"/>
        </w:rPr>
      </w:pPr>
      <w:r>
        <w:rPr>
          <w:rFonts w:cs="Calibri"/>
        </w:rPr>
        <w:t xml:space="preserve"> </w:t>
      </w:r>
      <w:r w:rsidRPr="004160F9">
        <w:rPr>
          <w:rFonts w:cs="Calibri"/>
        </w:rPr>
        <w:t>Arcar com todos os custos diretos e indiretos decorrentes da execução do objeto, incluindo frete, carga, descarga, tributos e encargos trabalhistas.</w:t>
      </w:r>
    </w:p>
    <w:p w14:paraId="1F201332" w14:textId="77777777" w:rsidR="00A61C0B" w:rsidRDefault="00A61C0B" w:rsidP="00A61C0B">
      <w:pPr>
        <w:numPr>
          <w:ilvl w:val="1"/>
          <w:numId w:val="73"/>
        </w:numPr>
        <w:spacing w:after="0" w:line="240" w:lineRule="auto"/>
        <w:jc w:val="both"/>
        <w:rPr>
          <w:rFonts w:cs="Calibri"/>
        </w:rPr>
      </w:pPr>
      <w:r>
        <w:rPr>
          <w:rFonts w:cs="Calibri"/>
        </w:rPr>
        <w:t xml:space="preserve"> </w:t>
      </w:r>
      <w:r w:rsidRPr="004160F9">
        <w:rPr>
          <w:rFonts w:cs="Calibri"/>
        </w:rPr>
        <w:t>Manter, durante a execução do contrato, todas as condições de habilitação e qualificação exigidas para a contratação.</w:t>
      </w:r>
    </w:p>
    <w:p w14:paraId="2C8D2AB3" w14:textId="77777777" w:rsidR="00A61C0B" w:rsidRDefault="00A61C0B" w:rsidP="00A61C0B">
      <w:pPr>
        <w:numPr>
          <w:ilvl w:val="1"/>
          <w:numId w:val="73"/>
        </w:numPr>
        <w:spacing w:after="0" w:line="240" w:lineRule="auto"/>
        <w:jc w:val="both"/>
        <w:rPr>
          <w:rFonts w:cs="Calibri"/>
        </w:rPr>
      </w:pPr>
      <w:r>
        <w:rPr>
          <w:rFonts w:cs="Calibri"/>
        </w:rPr>
        <w:t xml:space="preserve"> Para fins da comprovação de que trata este subitem, os atestados deverão dizer respeito a contratos executados com as seguintes características mínimas:</w:t>
      </w:r>
    </w:p>
    <w:p w14:paraId="3EABDE15" w14:textId="77777777" w:rsidR="00A61C0B" w:rsidRPr="00A11775" w:rsidRDefault="00A61C0B" w:rsidP="00A61C0B">
      <w:pPr>
        <w:numPr>
          <w:ilvl w:val="2"/>
          <w:numId w:val="73"/>
        </w:numPr>
        <w:spacing w:after="0" w:line="240" w:lineRule="auto"/>
        <w:jc w:val="both"/>
        <w:rPr>
          <w:rFonts w:cs="Calibri"/>
        </w:rPr>
      </w:pPr>
      <w:r>
        <w:rPr>
          <w:rFonts w:cs="Calibri"/>
        </w:rPr>
        <w:t>Para fins de habilitação, a empresa interessada deverá apresentar atestado(s) de capacidade técnica, emitido(s) por pessoa jurídica de direito público ou privado, que comprove(m):</w:t>
      </w:r>
    </w:p>
    <w:p w14:paraId="6273A94A" w14:textId="77777777" w:rsidR="00A61C0B" w:rsidRDefault="00A61C0B" w:rsidP="00A61C0B">
      <w:pPr>
        <w:numPr>
          <w:ilvl w:val="2"/>
          <w:numId w:val="73"/>
        </w:numPr>
        <w:spacing w:after="0" w:line="240" w:lineRule="auto"/>
        <w:jc w:val="both"/>
        <w:rPr>
          <w:rFonts w:cs="Calibri"/>
        </w:rPr>
      </w:pPr>
      <w:r>
        <w:rPr>
          <w:rFonts w:cs="Calibri"/>
        </w:rPr>
        <w:t>Execução de contratos com características semelhantes ao objeto desta contratação, de forma compatível em quantidade e complexidade.</w:t>
      </w:r>
    </w:p>
    <w:p w14:paraId="0A3257AC" w14:textId="77777777" w:rsidR="00A61C0B" w:rsidRDefault="00A61C0B" w:rsidP="00A61C0B">
      <w:pPr>
        <w:numPr>
          <w:ilvl w:val="2"/>
          <w:numId w:val="73"/>
        </w:numPr>
        <w:spacing w:after="0" w:line="240" w:lineRule="auto"/>
        <w:jc w:val="both"/>
        <w:rPr>
          <w:rFonts w:cs="Calibri"/>
        </w:rPr>
      </w:pPr>
      <w:r>
        <w:rPr>
          <w:rFonts w:cs="Calibri"/>
        </w:rPr>
        <w:t>A Administração poderá diligenciar junto aos emitentes dos atestados para verificar a autenticidade das informações apresentadas.</w:t>
      </w:r>
    </w:p>
    <w:p w14:paraId="485A2884" w14:textId="77777777" w:rsidR="00A61C0B" w:rsidRPr="00A11775" w:rsidRDefault="00A61C0B" w:rsidP="00A61C0B">
      <w:pPr>
        <w:numPr>
          <w:ilvl w:val="2"/>
          <w:numId w:val="73"/>
        </w:numPr>
        <w:spacing w:after="0" w:line="240" w:lineRule="auto"/>
        <w:jc w:val="both"/>
        <w:rPr>
          <w:rFonts w:cs="Calibri"/>
        </w:rPr>
      </w:pPr>
      <w:r>
        <w:rPr>
          <w:rFonts w:cs="Calibri"/>
        </w:rPr>
        <w:t>Os atestados de capacidade técnica poderão ser apresentados em nome da matriz ou da filial do fornecedor.</w:t>
      </w:r>
    </w:p>
    <w:p w14:paraId="45D13149" w14:textId="77777777" w:rsidR="00A61C0B" w:rsidRPr="00A11775" w:rsidRDefault="00A61C0B" w:rsidP="00A61C0B">
      <w:pPr>
        <w:numPr>
          <w:ilvl w:val="2"/>
          <w:numId w:val="73"/>
        </w:numPr>
        <w:spacing w:after="0" w:line="240" w:lineRule="auto"/>
        <w:jc w:val="both"/>
        <w:rPr>
          <w:rFonts w:cs="Calibri"/>
        </w:rPr>
      </w:pPr>
      <w:r>
        <w:rPr>
          <w:rFonts w:cs="Calibri"/>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55C957D" w14:textId="77777777" w:rsidR="00A61C0B" w:rsidRPr="004160F9" w:rsidRDefault="00000000" w:rsidP="00A61C0B">
      <w:pPr>
        <w:spacing w:after="0" w:line="240" w:lineRule="auto"/>
        <w:jc w:val="both"/>
        <w:rPr>
          <w:rFonts w:cs="Calibri"/>
        </w:rPr>
      </w:pPr>
      <w:r>
        <w:rPr>
          <w:rFonts w:cs="Calibri"/>
        </w:rPr>
        <w:pict w14:anchorId="04E89414">
          <v:rect id="_x0000_i1033" style="width:0;height:1.5pt" o:hralign="center" o:hrstd="t" o:hr="t" fillcolor="#a0a0a0" stroked="f"/>
        </w:pict>
      </w:r>
    </w:p>
    <w:p w14:paraId="4BDF9954" w14:textId="77777777" w:rsidR="00A61C0B" w:rsidRDefault="00A61C0B" w:rsidP="00A61C0B">
      <w:pPr>
        <w:numPr>
          <w:ilvl w:val="0"/>
          <w:numId w:val="76"/>
        </w:numPr>
        <w:spacing w:after="0" w:line="240" w:lineRule="auto"/>
        <w:jc w:val="both"/>
        <w:rPr>
          <w:rFonts w:cs="Calibri"/>
          <w:b/>
          <w:bCs/>
        </w:rPr>
      </w:pPr>
      <w:r w:rsidRPr="004160F9">
        <w:rPr>
          <w:rFonts w:cs="Calibri"/>
          <w:b/>
          <w:bCs/>
        </w:rPr>
        <w:t>OBRIGAÇÕES DA CONTRATANTE</w:t>
      </w:r>
    </w:p>
    <w:p w14:paraId="5C09F8D7" w14:textId="77777777" w:rsidR="00A61C0B" w:rsidRPr="004160F9" w:rsidRDefault="00A61C0B" w:rsidP="00A61C0B">
      <w:pPr>
        <w:numPr>
          <w:ilvl w:val="1"/>
          <w:numId w:val="76"/>
        </w:numPr>
        <w:spacing w:after="0" w:line="240" w:lineRule="auto"/>
        <w:jc w:val="both"/>
        <w:rPr>
          <w:rFonts w:cs="Calibri"/>
        </w:rPr>
      </w:pPr>
      <w:r>
        <w:rPr>
          <w:rFonts w:cs="Calibri"/>
        </w:rPr>
        <w:lastRenderedPageBreak/>
        <w:t xml:space="preserve"> </w:t>
      </w:r>
      <w:r w:rsidRPr="004160F9">
        <w:rPr>
          <w:rFonts w:cs="Calibri"/>
        </w:rPr>
        <w:t>Acompanhar e fiscalizar a entrega dos materiais, atestando as Notas Fiscais/Faturas correspondentes.</w:t>
      </w:r>
    </w:p>
    <w:p w14:paraId="059C3B55" w14:textId="77777777" w:rsidR="00A61C0B" w:rsidRPr="004160F9" w:rsidRDefault="00A61C0B" w:rsidP="00A61C0B">
      <w:pPr>
        <w:numPr>
          <w:ilvl w:val="1"/>
          <w:numId w:val="76"/>
        </w:numPr>
        <w:spacing w:after="0" w:line="240" w:lineRule="auto"/>
        <w:jc w:val="both"/>
        <w:rPr>
          <w:rFonts w:cs="Calibri"/>
        </w:rPr>
      </w:pPr>
      <w:r>
        <w:rPr>
          <w:rFonts w:cs="Calibri"/>
        </w:rPr>
        <w:t xml:space="preserve"> </w:t>
      </w:r>
      <w:r w:rsidRPr="004160F9">
        <w:rPr>
          <w:rFonts w:cs="Calibri"/>
        </w:rPr>
        <w:t>Prestar as informações e os esclarecimentos que venham a ser solicitados pela Contratada.</w:t>
      </w:r>
    </w:p>
    <w:p w14:paraId="559CDC95" w14:textId="77777777" w:rsidR="00A61C0B" w:rsidRPr="00954989" w:rsidRDefault="00A61C0B" w:rsidP="00A61C0B">
      <w:pPr>
        <w:numPr>
          <w:ilvl w:val="1"/>
          <w:numId w:val="76"/>
        </w:numPr>
        <w:spacing w:after="0" w:line="240" w:lineRule="auto"/>
        <w:jc w:val="both"/>
        <w:rPr>
          <w:rFonts w:cs="Calibri"/>
        </w:rPr>
      </w:pPr>
      <w:r>
        <w:rPr>
          <w:rFonts w:cs="Calibri"/>
        </w:rPr>
        <w:t xml:space="preserve"> </w:t>
      </w:r>
      <w:r w:rsidRPr="00954989">
        <w:rPr>
          <w:rFonts w:cs="Calibri"/>
        </w:rPr>
        <w:t>Proporcionar as condições necessárias para a entrega dos materiais.</w:t>
      </w:r>
    </w:p>
    <w:p w14:paraId="7DC71C83" w14:textId="77777777" w:rsidR="00A61C0B" w:rsidRPr="00954989" w:rsidRDefault="00A61C0B" w:rsidP="00A61C0B">
      <w:pPr>
        <w:numPr>
          <w:ilvl w:val="1"/>
          <w:numId w:val="76"/>
        </w:numPr>
        <w:spacing w:after="0" w:line="240" w:lineRule="auto"/>
        <w:jc w:val="both"/>
        <w:rPr>
          <w:rFonts w:cs="Calibri"/>
        </w:rPr>
      </w:pPr>
      <w:r>
        <w:rPr>
          <w:rFonts w:cs="Calibri"/>
        </w:rPr>
        <w:t xml:space="preserve"> </w:t>
      </w:r>
      <w:r w:rsidRPr="00954989">
        <w:rPr>
          <w:rFonts w:cs="Calibri"/>
        </w:rPr>
        <w:t>Efetuar o pagamento no prazo estabelecido, após o recebimento definitivo e apresentação da nota fiscal.</w:t>
      </w:r>
    </w:p>
    <w:p w14:paraId="5A9DCC5E" w14:textId="77777777" w:rsidR="00A61C0B" w:rsidRDefault="00A61C0B" w:rsidP="00A61C0B">
      <w:pPr>
        <w:numPr>
          <w:ilvl w:val="1"/>
          <w:numId w:val="76"/>
        </w:numPr>
        <w:spacing w:after="0" w:line="240" w:lineRule="auto"/>
        <w:jc w:val="both"/>
        <w:rPr>
          <w:rFonts w:cs="Calibri"/>
        </w:rPr>
      </w:pPr>
      <w:r>
        <w:rPr>
          <w:rFonts w:cs="Calibri"/>
        </w:rPr>
        <w:t xml:space="preserve"> </w:t>
      </w:r>
      <w:r w:rsidRPr="00954989">
        <w:rPr>
          <w:rFonts w:cs="Calibri"/>
        </w:rPr>
        <w:t>Designar fiscal para acompanhar o recebimento e atestar a qualidade dos itens.</w:t>
      </w:r>
    </w:p>
    <w:p w14:paraId="72B618DF" w14:textId="77777777" w:rsidR="00A61C0B" w:rsidRDefault="00A61C0B" w:rsidP="00A61C0B">
      <w:pPr>
        <w:numPr>
          <w:ilvl w:val="1"/>
          <w:numId w:val="76"/>
        </w:numPr>
        <w:spacing w:after="0" w:line="240" w:lineRule="auto"/>
        <w:jc w:val="both"/>
        <w:rPr>
          <w:rFonts w:cs="Calibri"/>
        </w:rPr>
      </w:pPr>
      <w:r>
        <w:rPr>
          <w:rFonts w:cs="Calibri"/>
        </w:rPr>
        <w:t xml:space="preserve"> Exigir o cumprimento de todas as obrigações assumidas pela CONTRATADA, de acordo com o Termo de Referência e seus anexos.</w:t>
      </w:r>
    </w:p>
    <w:p w14:paraId="4EE52456" w14:textId="77777777" w:rsidR="00A61C0B" w:rsidRDefault="00A61C0B" w:rsidP="00A61C0B">
      <w:pPr>
        <w:numPr>
          <w:ilvl w:val="1"/>
          <w:numId w:val="76"/>
        </w:numPr>
        <w:spacing w:after="0" w:line="240" w:lineRule="auto"/>
        <w:jc w:val="both"/>
        <w:rPr>
          <w:rFonts w:cs="Calibri"/>
        </w:rPr>
      </w:pPr>
      <w:r>
        <w:rPr>
          <w:rFonts w:cs="Calibri"/>
        </w:rPr>
        <w:t xml:space="preserve"> Receber o objeto no prazo e condições estabelecidas no Termo de Referência.</w:t>
      </w:r>
    </w:p>
    <w:p w14:paraId="47AFE4DD" w14:textId="77777777" w:rsidR="00A61C0B" w:rsidRDefault="00A61C0B" w:rsidP="00A61C0B">
      <w:pPr>
        <w:numPr>
          <w:ilvl w:val="1"/>
          <w:numId w:val="76"/>
        </w:numPr>
        <w:spacing w:after="0" w:line="240" w:lineRule="auto"/>
        <w:jc w:val="both"/>
        <w:rPr>
          <w:rFonts w:cs="Calibri"/>
        </w:rPr>
      </w:pPr>
      <w:r>
        <w:rPr>
          <w:rFonts w:cs="Calibri"/>
        </w:rPr>
        <w:t xml:space="preserve"> Notificar a CONTRATADA, por escrito, sobre vícios, defeitos ou incorreções verificadas no objeto fornecido, para que seja por ele substituído, reparado ou corrigido, no total ou em parte, às suas expensas.</w:t>
      </w:r>
    </w:p>
    <w:p w14:paraId="41EBC229" w14:textId="77777777" w:rsidR="00A61C0B" w:rsidRDefault="00A61C0B" w:rsidP="00A61C0B">
      <w:pPr>
        <w:numPr>
          <w:ilvl w:val="1"/>
          <w:numId w:val="76"/>
        </w:numPr>
        <w:spacing w:after="0" w:line="240" w:lineRule="auto"/>
        <w:jc w:val="both"/>
        <w:rPr>
          <w:rFonts w:cs="Calibri"/>
        </w:rPr>
      </w:pPr>
      <w:r w:rsidRPr="00E87A6C">
        <w:rPr>
          <w:rFonts w:cs="Calibri"/>
        </w:rPr>
        <w:t xml:space="preserve"> </w:t>
      </w:r>
      <w:r>
        <w:rPr>
          <w:rFonts w:cs="Calibri"/>
        </w:rPr>
        <w:t>Acompanhar e fiscalizar a execução do contrato e o cumprimento das obrigações pela CONTRATADA.</w:t>
      </w:r>
    </w:p>
    <w:p w14:paraId="0C846A80" w14:textId="77777777" w:rsidR="00A61C0B" w:rsidRDefault="00A61C0B" w:rsidP="00A61C0B">
      <w:pPr>
        <w:numPr>
          <w:ilvl w:val="1"/>
          <w:numId w:val="77"/>
        </w:numPr>
        <w:spacing w:after="0" w:line="240" w:lineRule="auto"/>
        <w:jc w:val="both"/>
        <w:rPr>
          <w:rFonts w:cs="Calibri"/>
        </w:rPr>
      </w:pPr>
      <w:r>
        <w:rPr>
          <w:rFonts w:cs="Calibri"/>
        </w:rPr>
        <w:t>Aplicar à CONTRATADA as sanções motivadas pela inexecução total ou parcial do Contrato.</w:t>
      </w:r>
    </w:p>
    <w:p w14:paraId="4EF66E8A" w14:textId="77777777" w:rsidR="00A61C0B" w:rsidRDefault="00A61C0B" w:rsidP="00A61C0B">
      <w:pPr>
        <w:numPr>
          <w:ilvl w:val="1"/>
          <w:numId w:val="78"/>
        </w:numPr>
        <w:spacing w:after="0" w:line="240" w:lineRule="auto"/>
        <w:jc w:val="both"/>
        <w:rPr>
          <w:rFonts w:cs="Calibri"/>
        </w:rPr>
      </w:pPr>
      <w:r>
        <w:rPr>
          <w:rFonts w:cs="Calibri"/>
        </w:rPr>
        <w:t>Cientificar o órgão de representação judicial do Município para adoção das medidas cabíveis quando do descumprimento de obrigações pela CONTRATADA.</w:t>
      </w:r>
    </w:p>
    <w:p w14:paraId="5EFB8D41" w14:textId="77777777" w:rsidR="00A61C0B" w:rsidRDefault="00A61C0B" w:rsidP="00A61C0B">
      <w:pPr>
        <w:numPr>
          <w:ilvl w:val="1"/>
          <w:numId w:val="79"/>
        </w:numPr>
        <w:spacing w:after="0" w:line="240" w:lineRule="auto"/>
        <w:jc w:val="both"/>
        <w:rPr>
          <w:rFonts w:cs="Calibri"/>
        </w:rPr>
      </w:pPr>
      <w:r>
        <w:rPr>
          <w:rFonts w:cs="Calibri"/>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66F0BE" w14:textId="77777777" w:rsidR="00A61C0B" w:rsidRDefault="00A61C0B" w:rsidP="00A61C0B">
      <w:pPr>
        <w:numPr>
          <w:ilvl w:val="1"/>
          <w:numId w:val="80"/>
        </w:numPr>
        <w:spacing w:after="0" w:line="240" w:lineRule="auto"/>
        <w:jc w:val="both"/>
        <w:rPr>
          <w:rFonts w:cs="Calibri"/>
        </w:rPr>
      </w:pPr>
      <w:r>
        <w:rPr>
          <w:rFonts w:cs="Calibri"/>
        </w:rPr>
        <w:t>Concluída a instrução do requerimento, a Administração terá o prazo de 30 (trinta) dias para decidir, admitida a prorrogação motivada por igual período.</w:t>
      </w:r>
    </w:p>
    <w:p w14:paraId="4F2EAC13" w14:textId="77777777" w:rsidR="00A61C0B" w:rsidRPr="009C0494" w:rsidRDefault="00A61C0B" w:rsidP="00A61C0B">
      <w:pPr>
        <w:numPr>
          <w:ilvl w:val="1"/>
          <w:numId w:val="81"/>
        </w:numPr>
        <w:spacing w:after="0" w:line="240" w:lineRule="auto"/>
        <w:jc w:val="both"/>
        <w:rPr>
          <w:rFonts w:cs="Calibri"/>
        </w:rPr>
      </w:pPr>
      <w:r>
        <w:rPr>
          <w:rFonts w:cs="Calibr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C8C22E7" w14:textId="77777777" w:rsidR="00A61C0B" w:rsidRPr="004160F9" w:rsidRDefault="00000000" w:rsidP="00A61C0B">
      <w:pPr>
        <w:spacing w:after="0" w:line="240" w:lineRule="auto"/>
        <w:jc w:val="both"/>
        <w:rPr>
          <w:rFonts w:cs="Calibri"/>
        </w:rPr>
      </w:pPr>
      <w:r>
        <w:rPr>
          <w:rFonts w:cs="Calibri"/>
        </w:rPr>
        <w:pict w14:anchorId="698569A0">
          <v:rect id="_x0000_i1034" style="width:0;height:1.5pt" o:hralign="center" o:hrstd="t" o:hr="t" fillcolor="#a0a0a0" stroked="f"/>
        </w:pict>
      </w:r>
    </w:p>
    <w:p w14:paraId="3723D521" w14:textId="77777777" w:rsidR="00A61C0B" w:rsidRDefault="00A61C0B" w:rsidP="00A61C0B">
      <w:pPr>
        <w:numPr>
          <w:ilvl w:val="0"/>
          <w:numId w:val="82"/>
        </w:numPr>
        <w:spacing w:after="0" w:line="240" w:lineRule="auto"/>
        <w:ind w:left="426"/>
        <w:jc w:val="both"/>
        <w:rPr>
          <w:rFonts w:cs="Calibri"/>
          <w:b/>
          <w:bCs/>
        </w:rPr>
      </w:pPr>
      <w:r w:rsidRPr="004160F9">
        <w:rPr>
          <w:rFonts w:cs="Calibri"/>
          <w:b/>
          <w:bCs/>
        </w:rPr>
        <w:t>GARANTIA</w:t>
      </w:r>
    </w:p>
    <w:p w14:paraId="74B42B53" w14:textId="77777777" w:rsidR="00A61C0B" w:rsidRPr="004160F9" w:rsidRDefault="00A61C0B" w:rsidP="00A61C0B">
      <w:pPr>
        <w:spacing w:after="0" w:line="240" w:lineRule="auto"/>
        <w:ind w:left="720"/>
        <w:jc w:val="both"/>
        <w:rPr>
          <w:rFonts w:cs="Calibri"/>
          <w:b/>
          <w:bCs/>
        </w:rPr>
      </w:pPr>
    </w:p>
    <w:p w14:paraId="3EEF1546" w14:textId="77777777" w:rsidR="00A61C0B" w:rsidRPr="004160F9" w:rsidRDefault="00A61C0B" w:rsidP="00A61C0B">
      <w:pPr>
        <w:spacing w:after="0" w:line="240" w:lineRule="auto"/>
        <w:ind w:firstLine="708"/>
        <w:jc w:val="both"/>
        <w:rPr>
          <w:rFonts w:cs="Calibri"/>
        </w:rPr>
      </w:pPr>
      <w:r w:rsidRPr="004160F9">
        <w:rPr>
          <w:rFonts w:cs="Calibri"/>
        </w:rPr>
        <w:t>Os materiais fornecidos deverão possuir garantia contra defeitos de fabricação pelo prazo mínimo estabelecido no Código de Defesa do Consumidor (90 dias para bens duráveis e 30 dias para não duráveis), ou prazo superior oferecido pelo fabricante, contados a partir do recebimento definitivo.</w:t>
      </w:r>
    </w:p>
    <w:p w14:paraId="750FFDA9" w14:textId="77777777" w:rsidR="00A61C0B" w:rsidRPr="004160F9" w:rsidRDefault="00000000" w:rsidP="00A61C0B">
      <w:pPr>
        <w:spacing w:after="0" w:line="240" w:lineRule="auto"/>
        <w:jc w:val="both"/>
        <w:rPr>
          <w:rFonts w:cs="Calibri"/>
        </w:rPr>
      </w:pPr>
      <w:r>
        <w:rPr>
          <w:rFonts w:cs="Calibri"/>
        </w:rPr>
        <w:pict w14:anchorId="3E321F54">
          <v:rect id="_x0000_i1035" style="width:0;height:1.5pt" o:hralign="center" o:hrstd="t" o:hr="t" fillcolor="#a0a0a0" stroked="f"/>
        </w:pict>
      </w:r>
    </w:p>
    <w:p w14:paraId="0183376E" w14:textId="77777777" w:rsidR="00A61C0B" w:rsidRPr="00BC6832" w:rsidRDefault="00A61C0B" w:rsidP="00A61C0B">
      <w:pPr>
        <w:numPr>
          <w:ilvl w:val="0"/>
          <w:numId w:val="82"/>
        </w:numPr>
        <w:spacing w:after="0" w:line="240" w:lineRule="auto"/>
        <w:ind w:left="284"/>
        <w:jc w:val="both"/>
        <w:rPr>
          <w:rFonts w:cs="Calibri"/>
          <w:b/>
          <w:bCs/>
        </w:rPr>
      </w:pPr>
      <w:r w:rsidRPr="00BC6832">
        <w:rPr>
          <w:rFonts w:cs="Calibri"/>
          <w:b/>
          <w:bCs/>
        </w:rPr>
        <w:t>CONDIÇÕES DE PAGAMENTO</w:t>
      </w:r>
    </w:p>
    <w:p w14:paraId="21F23454" w14:textId="77777777" w:rsidR="00A61C0B" w:rsidRPr="004160F9" w:rsidRDefault="00A61C0B" w:rsidP="00A61C0B">
      <w:pPr>
        <w:spacing w:after="0" w:line="240" w:lineRule="auto"/>
        <w:ind w:firstLine="708"/>
        <w:jc w:val="both"/>
        <w:rPr>
          <w:rFonts w:cs="Calibri"/>
        </w:rPr>
      </w:pPr>
      <w:r w:rsidRPr="004160F9">
        <w:rPr>
          <w:rFonts w:cs="Calibri"/>
        </w:rPr>
        <w:t>O pagamento será efetuado em até 30 (trinta) dias após o ateste de recebimento definitivo dos bens e a apresentação da respectiva Nota Fiscal devidamente atestada pelo fiscal do contrato, mediante depósito em conta bancária de titularidade da Contratada.</w:t>
      </w:r>
    </w:p>
    <w:p w14:paraId="63CE4B4A" w14:textId="77777777" w:rsidR="00A61C0B" w:rsidRDefault="00000000" w:rsidP="00A61C0B">
      <w:pPr>
        <w:spacing w:after="0" w:line="240" w:lineRule="auto"/>
        <w:jc w:val="both"/>
        <w:rPr>
          <w:rFonts w:cs="Calibri"/>
        </w:rPr>
      </w:pPr>
      <w:r>
        <w:rPr>
          <w:rFonts w:cs="Calibri"/>
        </w:rPr>
        <w:pict w14:anchorId="23E8AB31">
          <v:rect id="_x0000_i1036" style="width:0;height:1.5pt" o:hralign="center" o:hrstd="t" o:hr="t" fillcolor="#a0a0a0" stroked="f"/>
        </w:pict>
      </w:r>
    </w:p>
    <w:p w14:paraId="7C2B33E1" w14:textId="77777777" w:rsidR="00A61C0B" w:rsidRPr="00BB2702" w:rsidRDefault="00A61C0B" w:rsidP="00A61C0B">
      <w:pPr>
        <w:numPr>
          <w:ilvl w:val="0"/>
          <w:numId w:val="82"/>
        </w:numPr>
        <w:spacing w:after="0" w:line="240" w:lineRule="auto"/>
        <w:ind w:left="284"/>
        <w:jc w:val="both"/>
        <w:rPr>
          <w:rFonts w:cs="Calibri"/>
          <w:b/>
          <w:bCs/>
        </w:rPr>
      </w:pPr>
      <w:r w:rsidRPr="00954989">
        <w:rPr>
          <w:rFonts w:cs="Calibri"/>
          <w:b/>
          <w:bCs/>
        </w:rPr>
        <w:t>DA ENTREGA E RECEBIMENTO</w:t>
      </w:r>
    </w:p>
    <w:p w14:paraId="207226BE" w14:textId="77777777" w:rsidR="00A61C0B" w:rsidRPr="00350FE6" w:rsidRDefault="00A61C0B" w:rsidP="00A61C0B">
      <w:pPr>
        <w:pStyle w:val="Sumrio1"/>
        <w:numPr>
          <w:ilvl w:val="0"/>
          <w:numId w:val="72"/>
        </w:numPr>
        <w:spacing w:after="0" w:line="240" w:lineRule="auto"/>
        <w:jc w:val="both"/>
        <w:rPr>
          <w:rFonts w:eastAsia="Times New Roman" w:cs="Calibri"/>
          <w:vanish/>
          <w:lang w:eastAsia="pt-BR"/>
        </w:rPr>
      </w:pPr>
    </w:p>
    <w:p w14:paraId="5644FEFE" w14:textId="77777777" w:rsidR="00A61C0B" w:rsidRPr="00350FE6" w:rsidRDefault="00A61C0B" w:rsidP="00A61C0B">
      <w:pPr>
        <w:pStyle w:val="Sumrio1"/>
        <w:numPr>
          <w:ilvl w:val="0"/>
          <w:numId w:val="72"/>
        </w:numPr>
        <w:spacing w:after="0" w:line="240" w:lineRule="auto"/>
        <w:jc w:val="both"/>
        <w:rPr>
          <w:rFonts w:eastAsia="Times New Roman" w:cs="Calibri"/>
          <w:vanish/>
          <w:lang w:eastAsia="pt-BR"/>
        </w:rPr>
      </w:pPr>
    </w:p>
    <w:p w14:paraId="2FF74A6A" w14:textId="77777777" w:rsidR="00A61C0B" w:rsidRPr="00350FE6" w:rsidRDefault="00A61C0B" w:rsidP="00A61C0B">
      <w:pPr>
        <w:pStyle w:val="Sumrio1"/>
        <w:numPr>
          <w:ilvl w:val="0"/>
          <w:numId w:val="72"/>
        </w:numPr>
        <w:spacing w:after="0" w:line="240" w:lineRule="auto"/>
        <w:jc w:val="both"/>
        <w:rPr>
          <w:rFonts w:eastAsia="Times New Roman" w:cs="Calibri"/>
          <w:vanish/>
          <w:lang w:eastAsia="pt-BR"/>
        </w:rPr>
      </w:pPr>
    </w:p>
    <w:p w14:paraId="3CEE8CD0" w14:textId="77777777" w:rsidR="00A61C0B" w:rsidRPr="00350FE6" w:rsidRDefault="00A61C0B" w:rsidP="00A61C0B">
      <w:pPr>
        <w:pStyle w:val="Sumrio1"/>
        <w:numPr>
          <w:ilvl w:val="0"/>
          <w:numId w:val="72"/>
        </w:numPr>
        <w:spacing w:after="0" w:line="240" w:lineRule="auto"/>
        <w:jc w:val="both"/>
        <w:rPr>
          <w:rFonts w:eastAsia="Times New Roman" w:cs="Calibri"/>
          <w:vanish/>
          <w:lang w:eastAsia="pt-BR"/>
        </w:rPr>
      </w:pPr>
    </w:p>
    <w:p w14:paraId="269CEC45" w14:textId="77777777" w:rsidR="00A61C0B" w:rsidRPr="00350FE6" w:rsidRDefault="00A61C0B" w:rsidP="00A61C0B">
      <w:pPr>
        <w:pStyle w:val="Sumrio1"/>
        <w:numPr>
          <w:ilvl w:val="0"/>
          <w:numId w:val="72"/>
        </w:numPr>
        <w:spacing w:after="0" w:line="240" w:lineRule="auto"/>
        <w:jc w:val="both"/>
        <w:rPr>
          <w:rFonts w:eastAsia="Times New Roman" w:cs="Calibri"/>
          <w:vanish/>
          <w:lang w:eastAsia="pt-BR"/>
        </w:rPr>
      </w:pPr>
    </w:p>
    <w:p w14:paraId="6D20CB56" w14:textId="77777777" w:rsidR="00A61C0B" w:rsidRPr="00350FE6" w:rsidRDefault="00A61C0B" w:rsidP="00A61C0B">
      <w:pPr>
        <w:pStyle w:val="Sumrio1"/>
        <w:numPr>
          <w:ilvl w:val="0"/>
          <w:numId w:val="72"/>
        </w:numPr>
        <w:spacing w:after="0" w:line="240" w:lineRule="auto"/>
        <w:jc w:val="both"/>
        <w:rPr>
          <w:rFonts w:eastAsia="Times New Roman" w:cs="Calibri"/>
          <w:vanish/>
          <w:lang w:eastAsia="pt-BR"/>
        </w:rPr>
      </w:pPr>
    </w:p>
    <w:p w14:paraId="1E258BE5" w14:textId="77777777" w:rsidR="00A61C0B" w:rsidRPr="00350FE6" w:rsidRDefault="00A61C0B" w:rsidP="00A61C0B">
      <w:pPr>
        <w:pStyle w:val="Sumrio1"/>
        <w:numPr>
          <w:ilvl w:val="0"/>
          <w:numId w:val="72"/>
        </w:numPr>
        <w:spacing w:after="0" w:line="240" w:lineRule="auto"/>
        <w:jc w:val="both"/>
        <w:rPr>
          <w:rFonts w:eastAsia="Times New Roman" w:cs="Calibri"/>
          <w:vanish/>
          <w:lang w:eastAsia="pt-BR"/>
        </w:rPr>
      </w:pPr>
    </w:p>
    <w:p w14:paraId="2174882A" w14:textId="77777777" w:rsidR="00A61C0B" w:rsidRPr="00350FE6" w:rsidRDefault="00A61C0B" w:rsidP="00A61C0B">
      <w:pPr>
        <w:pStyle w:val="Sumrio1"/>
        <w:numPr>
          <w:ilvl w:val="0"/>
          <w:numId w:val="72"/>
        </w:numPr>
        <w:spacing w:after="0" w:line="240" w:lineRule="auto"/>
        <w:jc w:val="both"/>
        <w:rPr>
          <w:rFonts w:eastAsia="Times New Roman" w:cs="Calibri"/>
          <w:vanish/>
          <w:lang w:eastAsia="pt-BR"/>
        </w:rPr>
      </w:pPr>
    </w:p>
    <w:p w14:paraId="0E988109" w14:textId="77777777" w:rsidR="00A61C0B" w:rsidRPr="00350FE6" w:rsidRDefault="00A61C0B" w:rsidP="00A61C0B">
      <w:pPr>
        <w:pStyle w:val="Sumrio1"/>
        <w:numPr>
          <w:ilvl w:val="0"/>
          <w:numId w:val="72"/>
        </w:numPr>
        <w:spacing w:after="0" w:line="240" w:lineRule="auto"/>
        <w:jc w:val="both"/>
        <w:rPr>
          <w:rFonts w:eastAsia="Times New Roman" w:cs="Calibri"/>
          <w:vanish/>
          <w:lang w:eastAsia="pt-BR"/>
        </w:rPr>
      </w:pPr>
    </w:p>
    <w:p w14:paraId="0B9AFE94" w14:textId="77777777" w:rsidR="00A61C0B" w:rsidRPr="00350FE6" w:rsidRDefault="00A61C0B" w:rsidP="00A61C0B">
      <w:pPr>
        <w:pStyle w:val="Sumrio1"/>
        <w:numPr>
          <w:ilvl w:val="0"/>
          <w:numId w:val="72"/>
        </w:numPr>
        <w:spacing w:after="0" w:line="240" w:lineRule="auto"/>
        <w:jc w:val="both"/>
        <w:rPr>
          <w:rFonts w:eastAsia="Times New Roman" w:cs="Calibri"/>
          <w:vanish/>
          <w:lang w:eastAsia="pt-BR"/>
        </w:rPr>
      </w:pPr>
    </w:p>
    <w:p w14:paraId="5425321B" w14:textId="77777777" w:rsidR="00A61C0B" w:rsidRPr="00DC50A3" w:rsidRDefault="00A61C0B" w:rsidP="00A61C0B">
      <w:pPr>
        <w:pStyle w:val="Sumrio1"/>
        <w:numPr>
          <w:ilvl w:val="0"/>
          <w:numId w:val="83"/>
        </w:numPr>
        <w:spacing w:after="0" w:line="240" w:lineRule="auto"/>
        <w:jc w:val="both"/>
        <w:rPr>
          <w:rFonts w:eastAsia="Times New Roman" w:cs="Calibri"/>
          <w:vanish/>
          <w:lang w:eastAsia="pt-BR"/>
        </w:rPr>
      </w:pPr>
    </w:p>
    <w:p w14:paraId="32001472" w14:textId="77777777" w:rsidR="00A61C0B" w:rsidRPr="00DC50A3" w:rsidRDefault="00A61C0B" w:rsidP="00A61C0B">
      <w:pPr>
        <w:pStyle w:val="Sumrio1"/>
        <w:numPr>
          <w:ilvl w:val="0"/>
          <w:numId w:val="83"/>
        </w:numPr>
        <w:spacing w:after="0" w:line="240" w:lineRule="auto"/>
        <w:jc w:val="both"/>
        <w:rPr>
          <w:rFonts w:eastAsia="Times New Roman" w:cs="Calibri"/>
          <w:vanish/>
          <w:lang w:eastAsia="pt-BR"/>
        </w:rPr>
      </w:pPr>
    </w:p>
    <w:p w14:paraId="481D1CB3" w14:textId="77777777" w:rsidR="00A61C0B" w:rsidRPr="00954989" w:rsidRDefault="00A61C0B" w:rsidP="00A61C0B">
      <w:pPr>
        <w:numPr>
          <w:ilvl w:val="1"/>
          <w:numId w:val="83"/>
        </w:numPr>
        <w:spacing w:after="0" w:line="240" w:lineRule="auto"/>
        <w:jc w:val="both"/>
        <w:rPr>
          <w:rFonts w:cs="Calibri"/>
        </w:rPr>
      </w:pPr>
      <w:r w:rsidRPr="00954989">
        <w:rPr>
          <w:rFonts w:cs="Calibri"/>
        </w:rPr>
        <w:t>Prazo de Entrega: Os itens deverão ser entregues em até 0</w:t>
      </w:r>
      <w:r>
        <w:rPr>
          <w:rFonts w:cs="Calibri"/>
        </w:rPr>
        <w:t>2</w:t>
      </w:r>
      <w:r w:rsidRPr="00954989">
        <w:rPr>
          <w:rFonts w:cs="Calibri"/>
        </w:rPr>
        <w:t xml:space="preserve"> (</w:t>
      </w:r>
      <w:r>
        <w:rPr>
          <w:rFonts w:cs="Calibri"/>
        </w:rPr>
        <w:t>dois</w:t>
      </w:r>
      <w:r w:rsidRPr="00954989">
        <w:rPr>
          <w:rFonts w:cs="Calibri"/>
        </w:rPr>
        <w:t>) dias corridos após a emissão da Nota de Empenho ou assinatura do contrato.</w:t>
      </w:r>
    </w:p>
    <w:p w14:paraId="1FE2DD37" w14:textId="77777777" w:rsidR="00A61C0B" w:rsidRPr="00954989" w:rsidRDefault="00A61C0B" w:rsidP="00A61C0B">
      <w:pPr>
        <w:numPr>
          <w:ilvl w:val="1"/>
          <w:numId w:val="83"/>
        </w:numPr>
        <w:spacing w:after="0" w:line="240" w:lineRule="auto"/>
        <w:jc w:val="both"/>
        <w:rPr>
          <w:rFonts w:cs="Calibri"/>
        </w:rPr>
      </w:pPr>
      <w:r w:rsidRPr="00954989">
        <w:rPr>
          <w:rFonts w:cs="Calibri"/>
        </w:rPr>
        <w:t>Recebimento: O recebimento será realizado em duas etapas:</w:t>
      </w:r>
    </w:p>
    <w:p w14:paraId="5D4D46D1" w14:textId="77777777" w:rsidR="00A61C0B" w:rsidRPr="00954989" w:rsidRDefault="00A61C0B" w:rsidP="00A61C0B">
      <w:pPr>
        <w:numPr>
          <w:ilvl w:val="2"/>
          <w:numId w:val="84"/>
        </w:numPr>
        <w:spacing w:after="0" w:line="240" w:lineRule="auto"/>
        <w:jc w:val="both"/>
        <w:rPr>
          <w:rFonts w:cs="Calibri"/>
        </w:rPr>
      </w:pPr>
      <w:r w:rsidRPr="00954989">
        <w:rPr>
          <w:rFonts w:cs="Calibri"/>
        </w:rPr>
        <w:t>Provisório: No ato da entrega, para conferência de quantidades.</w:t>
      </w:r>
    </w:p>
    <w:p w14:paraId="78A2B6D5" w14:textId="77777777" w:rsidR="00A61C0B" w:rsidRDefault="00A61C0B" w:rsidP="00A61C0B">
      <w:pPr>
        <w:numPr>
          <w:ilvl w:val="2"/>
          <w:numId w:val="85"/>
        </w:numPr>
        <w:spacing w:after="0" w:line="240" w:lineRule="auto"/>
        <w:jc w:val="both"/>
        <w:rPr>
          <w:rFonts w:cs="Calibri"/>
        </w:rPr>
      </w:pPr>
      <w:r w:rsidRPr="00954989">
        <w:rPr>
          <w:rFonts w:cs="Calibri"/>
        </w:rPr>
        <w:lastRenderedPageBreak/>
        <w:t>Definitivo: Em até 48 horas após o recebimento provisório, mediante verificação da conformidade técnica e qualidade dos materiais.</w:t>
      </w:r>
    </w:p>
    <w:p w14:paraId="154D13B3" w14:textId="77777777" w:rsidR="00A61C0B" w:rsidRPr="009C0494" w:rsidRDefault="00A61C0B" w:rsidP="00A61C0B">
      <w:pPr>
        <w:numPr>
          <w:ilvl w:val="1"/>
          <w:numId w:val="72"/>
        </w:numPr>
        <w:pBdr>
          <w:top w:val="nil"/>
          <w:left w:val="nil"/>
          <w:bottom w:val="nil"/>
          <w:right w:val="nil"/>
          <w:between w:val="nil"/>
        </w:pBdr>
        <w:tabs>
          <w:tab w:val="left" w:pos="708"/>
        </w:tabs>
        <w:spacing w:after="0" w:line="240" w:lineRule="auto"/>
        <w:contextualSpacing/>
        <w:jc w:val="both"/>
        <w:rPr>
          <w:rFonts w:eastAsia="Arial" w:cs="Calibri"/>
          <w:b/>
          <w:bCs/>
          <w:sz w:val="28"/>
          <w:szCs w:val="28"/>
        </w:rPr>
      </w:pPr>
      <w:r>
        <w:rPr>
          <w:rFonts w:eastAsia="Arial" w:cs="Calibri"/>
        </w:rPr>
        <w:t xml:space="preserve">Loca de Entrega: </w:t>
      </w:r>
      <w:r w:rsidRPr="00060C8B">
        <w:rPr>
          <w:rFonts w:eastAsia="Arial" w:cs="Calibri"/>
        </w:rPr>
        <w:t xml:space="preserve">Endereço:  </w:t>
      </w:r>
      <w:r w:rsidRPr="00060C8B">
        <w:rPr>
          <w:rFonts w:eastAsia="Arial" w:cs="Calibri"/>
          <w:b/>
          <w:bCs/>
          <w:i/>
          <w:iCs/>
        </w:rPr>
        <w:t>RUA DA DIVISA, NÚMERO 10, JARDIM MERITI, CEP.:  25565-240, SÃO JOÃO DE MERITI – RJ</w:t>
      </w:r>
      <w:r>
        <w:rPr>
          <w:rFonts w:eastAsia="Arial" w:cs="Calibri"/>
          <w:b/>
          <w:bCs/>
          <w:sz w:val="28"/>
          <w:szCs w:val="28"/>
        </w:rPr>
        <w:t xml:space="preserve"> </w:t>
      </w:r>
      <w:r w:rsidRPr="00350FE6">
        <w:rPr>
          <w:rFonts w:eastAsia="Arial" w:cs="Calibri"/>
        </w:rPr>
        <w:t xml:space="preserve">Telefone: </w:t>
      </w:r>
      <w:r w:rsidRPr="00350FE6">
        <w:rPr>
          <w:rFonts w:eastAsia="Arial" w:cs="Calibri"/>
          <w:b/>
          <w:bCs/>
          <w:i/>
          <w:iCs/>
        </w:rPr>
        <w:t>(21) 2756-2821</w:t>
      </w:r>
    </w:p>
    <w:p w14:paraId="48F9797E" w14:textId="77777777" w:rsidR="00A61C0B" w:rsidRDefault="00000000" w:rsidP="00A61C0B">
      <w:pPr>
        <w:spacing w:after="0" w:line="240" w:lineRule="auto"/>
        <w:jc w:val="both"/>
        <w:rPr>
          <w:rFonts w:cs="Calibri"/>
          <w:b/>
          <w:bCs/>
        </w:rPr>
      </w:pPr>
      <w:r>
        <w:rPr>
          <w:rFonts w:cs="Calibri"/>
        </w:rPr>
        <w:pict w14:anchorId="2FFC29D4">
          <v:rect id="_x0000_i1037" style="width:0;height:1.5pt" o:hralign="center" o:hrstd="t" o:hr="t" fillcolor="#a0a0a0" stroked="f"/>
        </w:pict>
      </w:r>
    </w:p>
    <w:p w14:paraId="25B6AAD8" w14:textId="77777777" w:rsidR="00A61C0B" w:rsidRPr="00954989" w:rsidRDefault="00A61C0B" w:rsidP="00A61C0B">
      <w:pPr>
        <w:spacing w:after="0" w:line="240" w:lineRule="auto"/>
        <w:jc w:val="both"/>
        <w:rPr>
          <w:rFonts w:cs="Calibri"/>
        </w:rPr>
      </w:pPr>
      <w:r>
        <w:rPr>
          <w:rFonts w:cs="Calibri"/>
          <w:b/>
          <w:bCs/>
        </w:rPr>
        <w:t>13</w:t>
      </w:r>
      <w:r w:rsidRPr="00954989">
        <w:rPr>
          <w:rFonts w:cs="Calibri"/>
          <w:b/>
          <w:bCs/>
        </w:rPr>
        <w:t>. DAS SANÇÕES ADMINISTRATIVAS</w:t>
      </w:r>
    </w:p>
    <w:p w14:paraId="6BC4F2AA" w14:textId="77777777" w:rsidR="00A61C0B" w:rsidRPr="00954989" w:rsidRDefault="00A61C0B" w:rsidP="00A61C0B">
      <w:pPr>
        <w:spacing w:after="0" w:line="240" w:lineRule="auto"/>
        <w:ind w:firstLine="708"/>
        <w:jc w:val="both"/>
        <w:rPr>
          <w:rFonts w:cs="Calibri"/>
        </w:rPr>
      </w:pPr>
      <w:r w:rsidRPr="00954989">
        <w:rPr>
          <w:rFonts w:cs="Calibri"/>
        </w:rPr>
        <w:t>Pelo atraso injustificado ou inexecução total ou parcial do objeto, a contratada estará sujeita às sanções previstas no Capítulo I do Título IV da Lei nº 14.133/2021.</w:t>
      </w:r>
    </w:p>
    <w:p w14:paraId="7D9E478F" w14:textId="77777777" w:rsidR="00A61C0B" w:rsidRDefault="00000000" w:rsidP="00A61C0B">
      <w:pPr>
        <w:spacing w:after="0" w:line="240" w:lineRule="auto"/>
        <w:jc w:val="both"/>
        <w:rPr>
          <w:rFonts w:cs="Calibri"/>
        </w:rPr>
      </w:pPr>
      <w:r>
        <w:rPr>
          <w:rFonts w:cs="Calibri"/>
        </w:rPr>
        <w:pict w14:anchorId="77DD783D">
          <v:rect id="_x0000_i1038" style="width:0;height:1.5pt" o:hralign="center" o:hrstd="t" o:hr="t" fillcolor="#a0a0a0" stroked="f"/>
        </w:pict>
      </w:r>
    </w:p>
    <w:p w14:paraId="3C2C370E" w14:textId="77777777" w:rsidR="00A61C0B" w:rsidRPr="005451C7" w:rsidRDefault="00A61C0B" w:rsidP="00A61C0B">
      <w:pPr>
        <w:numPr>
          <w:ilvl w:val="0"/>
          <w:numId w:val="59"/>
        </w:numPr>
        <w:pBdr>
          <w:top w:val="nil"/>
          <w:left w:val="nil"/>
          <w:bottom w:val="nil"/>
          <w:right w:val="nil"/>
          <w:between w:val="nil"/>
        </w:pBdr>
        <w:tabs>
          <w:tab w:val="left" w:pos="708"/>
        </w:tabs>
        <w:spacing w:before="120" w:line="360" w:lineRule="auto"/>
        <w:jc w:val="both"/>
        <w:rPr>
          <w:rFonts w:cs="Calibri"/>
        </w:rPr>
      </w:pPr>
      <w:r w:rsidRPr="005451C7">
        <w:rPr>
          <w:rFonts w:eastAsia="Arial" w:cs="Calibri"/>
          <w:b/>
          <w:bCs/>
        </w:rPr>
        <w:t>RESPONSÁVEL PELA ELABORAÇÃO DO TERMO DE REFERÊNCIA</w:t>
      </w:r>
    </w:p>
    <w:p w14:paraId="0748E28A" w14:textId="77777777" w:rsidR="00A61C0B" w:rsidRDefault="00A61C0B" w:rsidP="00A61C0B">
      <w:pPr>
        <w:spacing w:after="0" w:line="240" w:lineRule="auto"/>
        <w:jc w:val="both"/>
        <w:rPr>
          <w:rFonts w:cs="Calibri"/>
        </w:rPr>
      </w:pPr>
    </w:p>
    <w:p w14:paraId="1227826E" w14:textId="77777777" w:rsidR="00A61C0B" w:rsidRPr="008523FF" w:rsidRDefault="00A61C0B" w:rsidP="00A61C0B">
      <w:pPr>
        <w:tabs>
          <w:tab w:val="left" w:pos="142"/>
        </w:tabs>
        <w:ind w:left="-284"/>
        <w:jc w:val="center"/>
        <w:rPr>
          <w:rFonts w:cs="Calibri"/>
          <w:b/>
          <w:bCs/>
          <w:i/>
          <w:iCs/>
          <w:color w:val="000000"/>
        </w:rPr>
      </w:pPr>
      <w:r w:rsidRPr="008523FF">
        <w:rPr>
          <w:rFonts w:cs="Calibri"/>
          <w:b/>
          <w:bCs/>
          <w:color w:val="000000"/>
        </w:rPr>
        <w:t>RODRIGO HENRIQUES</w:t>
      </w:r>
      <w:r>
        <w:rPr>
          <w:rFonts w:cs="Calibri"/>
          <w:b/>
          <w:bCs/>
          <w:color w:val="000000"/>
        </w:rPr>
        <w:t xml:space="preserve"> </w:t>
      </w:r>
      <w:r w:rsidRPr="00DC50A3">
        <w:rPr>
          <w:rFonts w:cs="Calibri"/>
          <w:b/>
          <w:bCs/>
          <w:color w:val="000000"/>
        </w:rPr>
        <w:t>DRIGÃO</w:t>
      </w:r>
    </w:p>
    <w:p w14:paraId="10C37594" w14:textId="77777777" w:rsidR="00A61C0B" w:rsidRPr="008523FF" w:rsidRDefault="00A61C0B" w:rsidP="00A61C0B">
      <w:pPr>
        <w:tabs>
          <w:tab w:val="left" w:pos="426"/>
        </w:tabs>
        <w:ind w:left="-284"/>
        <w:jc w:val="center"/>
        <w:rPr>
          <w:rFonts w:cs="Calibri"/>
          <w:b/>
          <w:bCs/>
          <w:color w:val="000000"/>
        </w:rPr>
      </w:pPr>
      <w:r w:rsidRPr="008523FF">
        <w:rPr>
          <w:rFonts w:cs="Calibri"/>
          <w:b/>
          <w:bCs/>
          <w:color w:val="000000"/>
        </w:rPr>
        <w:t>Secretário Municipal de Resiliência Urbana Proteção e Defesa Civil</w:t>
      </w:r>
    </w:p>
    <w:p w14:paraId="35826A69" w14:textId="77777777" w:rsidR="00A61C0B" w:rsidRDefault="00A61C0B" w:rsidP="00A61C0B">
      <w:pPr>
        <w:tabs>
          <w:tab w:val="left" w:pos="284"/>
        </w:tabs>
        <w:ind w:left="-284"/>
        <w:jc w:val="center"/>
        <w:rPr>
          <w:rFonts w:cs="Calibri"/>
          <w:b/>
          <w:bCs/>
          <w:color w:val="000000"/>
        </w:rPr>
      </w:pPr>
      <w:r w:rsidRPr="008523FF">
        <w:rPr>
          <w:rFonts w:cs="Calibri"/>
          <w:b/>
          <w:bCs/>
          <w:color w:val="000000"/>
        </w:rPr>
        <w:t>Matrícula 46.934</w:t>
      </w:r>
    </w:p>
    <w:p w14:paraId="67390819" w14:textId="77777777" w:rsidR="00A61C0B" w:rsidRPr="00DF03DA" w:rsidRDefault="00A61C0B" w:rsidP="00A61C0B">
      <w:pPr>
        <w:tabs>
          <w:tab w:val="left" w:pos="284"/>
        </w:tabs>
        <w:ind w:left="-284"/>
        <w:jc w:val="center"/>
        <w:rPr>
          <w:rFonts w:cs="Calibri"/>
          <w:b/>
          <w:bCs/>
          <w:color w:val="000000"/>
        </w:rPr>
      </w:pPr>
    </w:p>
    <w:p w14:paraId="11F88BA4" w14:textId="77777777" w:rsidR="00A61C0B" w:rsidRPr="005451C7" w:rsidRDefault="00A61C0B" w:rsidP="00A61C0B">
      <w:pPr>
        <w:numPr>
          <w:ilvl w:val="0"/>
          <w:numId w:val="59"/>
        </w:numPr>
        <w:pBdr>
          <w:top w:val="nil"/>
          <w:left w:val="nil"/>
          <w:bottom w:val="nil"/>
          <w:right w:val="nil"/>
          <w:between w:val="nil"/>
        </w:pBdr>
        <w:tabs>
          <w:tab w:val="left" w:pos="708"/>
        </w:tabs>
        <w:spacing w:before="120" w:line="360" w:lineRule="auto"/>
        <w:jc w:val="both"/>
        <w:rPr>
          <w:rFonts w:cs="Calibri"/>
        </w:rPr>
      </w:pPr>
      <w:r>
        <w:rPr>
          <w:rFonts w:eastAsia="Arial" w:cs="Calibri"/>
          <w:b/>
          <w:bCs/>
        </w:rPr>
        <w:t>ANEXOS</w:t>
      </w:r>
      <w:r w:rsidRPr="005451C7">
        <w:rPr>
          <w:rFonts w:eastAsia="Arial" w:cs="Calibri"/>
          <w:b/>
          <w:bCs/>
        </w:rPr>
        <w:t xml:space="preserve"> DO TERMO DE REFERÊNCIA</w:t>
      </w:r>
    </w:p>
    <w:p w14:paraId="0711BCEB" w14:textId="77777777" w:rsidR="00A61C0B" w:rsidRDefault="00A61C0B" w:rsidP="00A61C0B">
      <w:pPr>
        <w:spacing w:after="0" w:line="240" w:lineRule="auto"/>
        <w:ind w:left="357"/>
        <w:jc w:val="both"/>
        <w:rPr>
          <w:rFonts w:cs="Calibri"/>
          <w:b/>
          <w:bCs/>
        </w:rPr>
      </w:pPr>
      <w:r>
        <w:rPr>
          <w:rFonts w:cs="Calibri"/>
          <w:b/>
          <w:bCs/>
        </w:rPr>
        <w:t>Anexo I – Descritivo e Tamanho dos Itens</w:t>
      </w:r>
    </w:p>
    <w:p w14:paraId="4E892889" w14:textId="77777777" w:rsidR="00A61C0B" w:rsidRDefault="00A61C0B" w:rsidP="00A61C0B">
      <w:pPr>
        <w:spacing w:after="0" w:line="240" w:lineRule="auto"/>
        <w:ind w:left="357"/>
        <w:jc w:val="both"/>
        <w:rPr>
          <w:rFonts w:cs="Calibri"/>
          <w:b/>
          <w:bCs/>
        </w:rPr>
      </w:pPr>
      <w:r>
        <w:rPr>
          <w:rFonts w:cs="Calibri"/>
          <w:b/>
          <w:bCs/>
        </w:rPr>
        <w:t>Anexo II – Desenho Técnico dos Uniformes</w:t>
      </w:r>
    </w:p>
    <w:p w14:paraId="7EE4ED34" w14:textId="77777777" w:rsidR="00A61C0B" w:rsidRDefault="00A61C0B" w:rsidP="00A61C0B">
      <w:pPr>
        <w:spacing w:after="0" w:line="240" w:lineRule="auto"/>
        <w:ind w:left="357"/>
        <w:jc w:val="both"/>
        <w:rPr>
          <w:rFonts w:cs="Calibri"/>
          <w:b/>
          <w:bCs/>
        </w:rPr>
      </w:pPr>
    </w:p>
    <w:p w14:paraId="2F6CD123" w14:textId="77777777" w:rsidR="00A61C0B" w:rsidRDefault="00A61C0B" w:rsidP="00A61C0B">
      <w:pPr>
        <w:spacing w:after="0" w:line="240" w:lineRule="auto"/>
        <w:ind w:left="357"/>
        <w:jc w:val="both"/>
        <w:rPr>
          <w:rFonts w:cs="Calibri"/>
          <w:b/>
          <w:bCs/>
        </w:rPr>
      </w:pPr>
    </w:p>
    <w:p w14:paraId="7C9FFF42" w14:textId="77777777" w:rsidR="00A61C0B" w:rsidRDefault="00A61C0B" w:rsidP="00A61C0B">
      <w:pPr>
        <w:spacing w:after="0" w:line="240" w:lineRule="auto"/>
        <w:ind w:left="357"/>
        <w:jc w:val="center"/>
        <w:rPr>
          <w:rFonts w:cs="Calibri"/>
          <w:b/>
          <w:bCs/>
        </w:rPr>
      </w:pPr>
      <w:r>
        <w:rPr>
          <w:rFonts w:cs="Calibri"/>
          <w:b/>
          <w:bCs/>
        </w:rPr>
        <w:t>ANEXO I – DESCRITIVO E TAMANHOS DOS ITENS</w:t>
      </w:r>
    </w:p>
    <w:p w14:paraId="21107520" w14:textId="77777777" w:rsidR="00A61C0B" w:rsidRDefault="00A61C0B" w:rsidP="00A61C0B">
      <w:pPr>
        <w:spacing w:after="0" w:line="240" w:lineRule="auto"/>
        <w:ind w:left="357"/>
        <w:jc w:val="both"/>
        <w:rPr>
          <w:rFonts w:cs="Calibri"/>
          <w:b/>
          <w:bCs/>
        </w:rPr>
      </w:pPr>
    </w:p>
    <w:tbl>
      <w:tblPr>
        <w:tblW w:w="5619" w:type="pct"/>
        <w:tblInd w:w="-431" w:type="dxa"/>
        <w:tblLayout w:type="fixed"/>
        <w:tblCellMar>
          <w:left w:w="68" w:type="dxa"/>
          <w:right w:w="68" w:type="dxa"/>
        </w:tblCellMar>
        <w:tblLook w:val="0000" w:firstRow="0" w:lastRow="0" w:firstColumn="0" w:lastColumn="0" w:noHBand="0" w:noVBand="0"/>
      </w:tblPr>
      <w:tblGrid>
        <w:gridCol w:w="10770"/>
        <w:gridCol w:w="54"/>
      </w:tblGrid>
      <w:tr w:rsidR="00A61C0B" w14:paraId="70A9B614" w14:textId="77777777" w:rsidTr="00967086">
        <w:trPr>
          <w:trHeight w:val="150"/>
        </w:trPr>
        <w:tc>
          <w:tcPr>
            <w:tcW w:w="10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0F6A00B4" w14:textId="77777777" w:rsidR="00A61C0B" w:rsidRDefault="00A61C0B" w:rsidP="00967086">
            <w:pPr>
              <w:spacing w:after="0" w:line="240" w:lineRule="auto"/>
              <w:jc w:val="center"/>
              <w:rPr>
                <w:rFonts w:cs="Calibri"/>
                <w:b/>
                <w:bCs/>
              </w:rPr>
            </w:pPr>
            <w:r>
              <w:rPr>
                <w:rFonts w:cs="Calibri"/>
                <w:b/>
                <w:bCs/>
              </w:rPr>
              <w:t>ITEM 01 – COLETE DA DEFESA CIVIL - (IMAGEM EM ANEXO)</w:t>
            </w:r>
          </w:p>
        </w:tc>
      </w:tr>
      <w:tr w:rsidR="00A61C0B" w14:paraId="64702033" w14:textId="77777777" w:rsidTr="00967086">
        <w:trPr>
          <w:trHeight w:val="150"/>
        </w:trPr>
        <w:tc>
          <w:tcPr>
            <w:tcW w:w="10984" w:type="dxa"/>
            <w:gridSpan w:val="2"/>
            <w:tcBorders>
              <w:top w:val="single" w:sz="4" w:space="0" w:color="000000"/>
              <w:left w:val="single" w:sz="4" w:space="0" w:color="000000"/>
              <w:bottom w:val="single" w:sz="4" w:space="0" w:color="000000"/>
              <w:right w:val="single" w:sz="4" w:space="0" w:color="000000"/>
            </w:tcBorders>
          </w:tcPr>
          <w:p w14:paraId="39BB226A" w14:textId="77777777" w:rsidR="00A61C0B" w:rsidRDefault="00A61C0B" w:rsidP="00967086">
            <w:pPr>
              <w:spacing w:after="0" w:line="240" w:lineRule="auto"/>
              <w:jc w:val="both"/>
              <w:rPr>
                <w:rFonts w:cs="Calibri"/>
              </w:rPr>
            </w:pPr>
            <w:r>
              <w:rPr>
                <w:rFonts w:cs="Calibri"/>
                <w:b/>
                <w:bCs/>
              </w:rPr>
              <w:t>COLETE:</w:t>
            </w:r>
            <w:r>
              <w:rPr>
                <w:rFonts w:cs="Calibri"/>
              </w:rPr>
              <w:t xml:space="preserve"> aberto com fechamento através de zíper, gola esporte pespontada, cós com 4,5 cm de largura, face frontal com 2 bolsos frontais superiores, de 13 cm, com fechamento em zíper, dois bolsos inferiores do tipo fole com portinholas fechadas através de velcro. Acima dos bolsos inferiores será na cor laranja e receberá uma faixa refletiva de 2 cm, que circundará até as costas.</w:t>
            </w:r>
          </w:p>
          <w:p w14:paraId="5B240DCE" w14:textId="77777777" w:rsidR="00A61C0B" w:rsidRDefault="00A61C0B" w:rsidP="00967086">
            <w:pPr>
              <w:spacing w:after="0" w:line="240" w:lineRule="auto"/>
              <w:jc w:val="both"/>
              <w:rPr>
                <w:rFonts w:cs="Calibri"/>
              </w:rPr>
            </w:pPr>
            <w:r>
              <w:rPr>
                <w:rFonts w:cs="Calibri"/>
                <w:b/>
              </w:rPr>
              <w:t xml:space="preserve">Costas </w:t>
            </w:r>
            <w:r>
              <w:rPr>
                <w:rFonts w:cs="Calibri"/>
              </w:rPr>
              <w:t>com pala dupla com aplicação de faixa refletiva de 2 cm de largura na mesma altura da frente;</w:t>
            </w:r>
          </w:p>
          <w:p w14:paraId="113274C0" w14:textId="77777777" w:rsidR="00A61C0B" w:rsidRDefault="00A61C0B" w:rsidP="00967086">
            <w:pPr>
              <w:spacing w:after="0" w:line="240" w:lineRule="auto"/>
              <w:jc w:val="both"/>
              <w:rPr>
                <w:rFonts w:eastAsia="Arial" w:cs="Calibri"/>
                <w:b/>
                <w:bCs/>
              </w:rPr>
            </w:pPr>
            <w:r>
              <w:rPr>
                <w:rFonts w:cs="Calibri"/>
              </w:rPr>
              <w:t xml:space="preserve">A denominação SECRETARIA DE RESILIÊNCIA URBANA, PROTEÇÃO E DEFESA CIVIL cor AZUL MARINHO, de forma </w:t>
            </w:r>
            <w:proofErr w:type="spellStart"/>
            <w:r>
              <w:rPr>
                <w:rFonts w:cs="Calibri"/>
              </w:rPr>
              <w:t>semi-circular</w:t>
            </w:r>
            <w:proofErr w:type="spellEnd"/>
            <w:r>
              <w:rPr>
                <w:rFonts w:cs="Calibri"/>
              </w:rPr>
              <w:t>, 05 cm abaixo da costura da gola, com o nome SÃO JOÃO DE MERITI - RJ no centro, abaixo do nome da Secretaria;</w:t>
            </w:r>
          </w:p>
          <w:p w14:paraId="57B5A637" w14:textId="77777777" w:rsidR="00A61C0B" w:rsidRDefault="00A61C0B" w:rsidP="00967086">
            <w:pPr>
              <w:spacing w:after="0" w:line="240" w:lineRule="auto"/>
              <w:jc w:val="both"/>
              <w:rPr>
                <w:rFonts w:cs="Calibri"/>
              </w:rPr>
            </w:pPr>
            <w:r>
              <w:rPr>
                <w:rFonts w:eastAsia="Arial" w:cs="Calibri"/>
                <w:b/>
                <w:bCs/>
              </w:rPr>
              <w:t>Frente</w:t>
            </w:r>
            <w:r>
              <w:rPr>
                <w:rFonts w:cs="Calibri"/>
              </w:rPr>
              <w:t xml:space="preserve">: </w:t>
            </w:r>
          </w:p>
          <w:p w14:paraId="6EB67C38" w14:textId="77777777" w:rsidR="00A61C0B" w:rsidRDefault="00A61C0B" w:rsidP="00967086">
            <w:pPr>
              <w:spacing w:after="0" w:line="240" w:lineRule="auto"/>
              <w:jc w:val="both"/>
              <w:rPr>
                <w:rFonts w:cs="Calibri"/>
              </w:rPr>
            </w:pPr>
            <w:r>
              <w:rPr>
                <w:rFonts w:cs="Calibri"/>
              </w:rPr>
              <w:t xml:space="preserve">LADO ESQUERDO: Logo da SECRETARIA DE RESILIÊNCIA URBANA, PROTEÇÃO E DEFESA CIVIL na altura do peito, lado esquerdo medindo 7 cm x 7 cm. </w:t>
            </w:r>
          </w:p>
          <w:p w14:paraId="69C8744A" w14:textId="77777777" w:rsidR="00A61C0B" w:rsidRDefault="00A61C0B" w:rsidP="00967086">
            <w:pPr>
              <w:spacing w:after="0" w:line="240" w:lineRule="auto"/>
              <w:jc w:val="both"/>
              <w:rPr>
                <w:rFonts w:cs="Calibri"/>
              </w:rPr>
            </w:pPr>
            <w:r>
              <w:rPr>
                <w:rFonts w:cs="Calibri"/>
              </w:rPr>
              <w:t xml:space="preserve">Aplicação de velcro fêmea na COR LARANJA, medindo 2,5 cm por 13,5 cm, abaixo do </w:t>
            </w:r>
            <w:proofErr w:type="spellStart"/>
            <w:r>
              <w:rPr>
                <w:rFonts w:cs="Calibri"/>
              </w:rPr>
              <w:t>logoda</w:t>
            </w:r>
            <w:proofErr w:type="spellEnd"/>
            <w:r>
              <w:rPr>
                <w:rFonts w:cs="Calibri"/>
              </w:rPr>
              <w:t xml:space="preserve"> Defesa Civil para a colocação de tarja de identificação, na cor AZUL MARINHO, nas mesmas medidas, com o cargo do funcionário escrito na cor BRANCA, costurada em velcro macho AZUL MARINHO, deverão ser aplicados acima do Bolso Superior.,</w:t>
            </w:r>
          </w:p>
          <w:p w14:paraId="4A223624" w14:textId="77777777" w:rsidR="00A61C0B" w:rsidRDefault="00A61C0B" w:rsidP="00967086">
            <w:pPr>
              <w:spacing w:after="0" w:line="240" w:lineRule="auto"/>
              <w:jc w:val="both"/>
              <w:rPr>
                <w:rFonts w:cs="Calibri"/>
              </w:rPr>
            </w:pPr>
            <w:r>
              <w:rPr>
                <w:rFonts w:cs="Calibri"/>
              </w:rPr>
              <w:t>LADO DIREITO: Bandeira do ESTADO DO RIO DE JANEIRO, lado direito, medindo 7 cm x 7 cm, acima do velcro.</w:t>
            </w:r>
          </w:p>
          <w:p w14:paraId="1D83D534" w14:textId="77777777" w:rsidR="00A61C0B" w:rsidRDefault="00A61C0B" w:rsidP="00967086">
            <w:pPr>
              <w:spacing w:after="0" w:line="240" w:lineRule="auto"/>
              <w:jc w:val="both"/>
              <w:rPr>
                <w:rFonts w:cs="Calibri"/>
              </w:rPr>
            </w:pPr>
            <w:r>
              <w:rPr>
                <w:rFonts w:eastAsia="Arial" w:cs="Calibri"/>
              </w:rPr>
              <w:lastRenderedPageBreak/>
              <w:t xml:space="preserve"> </w:t>
            </w:r>
            <w:r>
              <w:rPr>
                <w:rFonts w:cs="Calibri"/>
              </w:rPr>
              <w:t>Aplicação de velcro fêmea na COR LARANJA, medindo 2,5 cm por 13,5 cm, abaixo da bandeira do Estado do Rio de Janeiro para colocação de tarja de identificação, na cor AZUL MARINHO, nas mesmas medidas, com nome do funcionário e tipo sanguíneo escrito na cor BRANCA, costurada em velcro macho AZUL MARINHO, deverão ser aplicados acima do Bolso Superior.</w:t>
            </w:r>
          </w:p>
          <w:p w14:paraId="6596E25D" w14:textId="77777777" w:rsidR="00A61C0B" w:rsidRDefault="00A61C0B" w:rsidP="00967086">
            <w:pPr>
              <w:spacing w:after="0" w:line="240" w:lineRule="auto"/>
              <w:jc w:val="both"/>
              <w:rPr>
                <w:rFonts w:cs="Calibri"/>
              </w:rPr>
            </w:pPr>
            <w:r>
              <w:rPr>
                <w:rFonts w:eastAsia="Arial" w:cs="Calibri"/>
              </w:rPr>
              <w:t xml:space="preserve"> </w:t>
            </w:r>
            <w:r>
              <w:rPr>
                <w:rFonts w:cs="Calibri"/>
                <w:b/>
              </w:rPr>
              <w:t>Costuras</w:t>
            </w:r>
            <w:r>
              <w:rPr>
                <w:rFonts w:cs="Calibri"/>
              </w:rPr>
              <w:t xml:space="preserve">: Em máquina de pregar cós para fixação do cós; Em máquina de </w:t>
            </w:r>
            <w:proofErr w:type="spellStart"/>
            <w:r>
              <w:rPr>
                <w:rFonts w:cs="Calibri"/>
              </w:rPr>
              <w:t>interlock</w:t>
            </w:r>
            <w:proofErr w:type="spellEnd"/>
            <w:r>
              <w:rPr>
                <w:rFonts w:cs="Calibri"/>
              </w:rPr>
              <w:t xml:space="preserve"> bitola mínima 10mm para o fechamento das ilhargas; Em máquina reta 1 agulha ponto fixo para fixação e pesponto da gola; Em máquina reta 2 agulhas paralelas para fixação de ombros e pala; Em máquina reta 1 agulha ponto fixo para pesponto da vista, </w:t>
            </w:r>
            <w:proofErr w:type="spellStart"/>
            <w:r>
              <w:rPr>
                <w:rFonts w:cs="Calibri"/>
              </w:rPr>
              <w:t>zípers</w:t>
            </w:r>
            <w:proofErr w:type="spellEnd"/>
            <w:r>
              <w:rPr>
                <w:rFonts w:cs="Calibri"/>
              </w:rPr>
              <w:t xml:space="preserve">, cavas, fixação dos bolsos, portinholas, vivo, velcro, bainha dos bolsos, barra e refletivos, </w:t>
            </w:r>
            <w:proofErr w:type="spellStart"/>
            <w:r>
              <w:rPr>
                <w:rFonts w:cs="Calibri"/>
              </w:rPr>
              <w:t>travetes</w:t>
            </w:r>
            <w:proofErr w:type="spellEnd"/>
            <w:r>
              <w:rPr>
                <w:rFonts w:cs="Calibri"/>
              </w:rPr>
              <w:t xml:space="preserve"> nas extremidades dos bolsos e vivo; Aplicação de </w:t>
            </w:r>
            <w:proofErr w:type="spellStart"/>
            <w:r>
              <w:rPr>
                <w:rFonts w:cs="Calibri"/>
              </w:rPr>
              <w:t>overlock</w:t>
            </w:r>
            <w:proofErr w:type="spellEnd"/>
            <w:r>
              <w:rPr>
                <w:rFonts w:cs="Calibri"/>
              </w:rPr>
              <w:t xml:space="preserve"> nas partes </w:t>
            </w:r>
            <w:proofErr w:type="spellStart"/>
            <w:r>
              <w:rPr>
                <w:rFonts w:cs="Calibri"/>
              </w:rPr>
              <w:t>desfiantes</w:t>
            </w:r>
            <w:proofErr w:type="spellEnd"/>
            <w:r>
              <w:rPr>
                <w:rFonts w:cs="Calibri"/>
              </w:rPr>
              <w:t xml:space="preserve"> do tecido; Pontos por cm.= 3,5 a 4,0 em todas as costuras e </w:t>
            </w:r>
            <w:proofErr w:type="spellStart"/>
            <w:r>
              <w:rPr>
                <w:rFonts w:cs="Calibri"/>
              </w:rPr>
              <w:t>overloc</w:t>
            </w:r>
            <w:proofErr w:type="spellEnd"/>
            <w:r>
              <w:rPr>
                <w:rFonts w:cs="Calibri"/>
              </w:rPr>
              <w:t xml:space="preserve">; </w:t>
            </w:r>
          </w:p>
          <w:p w14:paraId="6876E5A5" w14:textId="77777777" w:rsidR="00A61C0B" w:rsidRDefault="00A61C0B" w:rsidP="00967086">
            <w:pPr>
              <w:spacing w:after="0" w:line="240" w:lineRule="auto"/>
              <w:jc w:val="both"/>
              <w:rPr>
                <w:rFonts w:cs="Calibri"/>
              </w:rPr>
            </w:pPr>
            <w:r>
              <w:rPr>
                <w:rFonts w:cs="Calibri"/>
                <w:b/>
              </w:rPr>
              <w:t>Composição</w:t>
            </w:r>
            <w:r>
              <w:rPr>
                <w:rFonts w:cs="Calibri"/>
              </w:rPr>
              <w:t xml:space="preserve">: 70% </w:t>
            </w:r>
            <w:proofErr w:type="spellStart"/>
            <w:proofErr w:type="gramStart"/>
            <w:r>
              <w:rPr>
                <w:rFonts w:cs="Calibri"/>
              </w:rPr>
              <w:t>Pes</w:t>
            </w:r>
            <w:proofErr w:type="spellEnd"/>
            <w:r>
              <w:rPr>
                <w:rFonts w:cs="Calibri"/>
              </w:rPr>
              <w:t>./</w:t>
            </w:r>
            <w:proofErr w:type="gramEnd"/>
            <w:r>
              <w:rPr>
                <w:rFonts w:cs="Calibri"/>
              </w:rPr>
              <w:t xml:space="preserve">30% Algodão. Artigo: Techno </w:t>
            </w:r>
            <w:proofErr w:type="spellStart"/>
            <w:r>
              <w:rPr>
                <w:rFonts w:cs="Calibri"/>
              </w:rPr>
              <w:t>Rip</w:t>
            </w:r>
            <w:proofErr w:type="spellEnd"/>
            <w:r>
              <w:rPr>
                <w:rFonts w:cs="Calibri"/>
              </w:rPr>
              <w:t xml:space="preserve"> Stop - 0480; Cores: Laranja H26 (Ref. </w:t>
            </w:r>
            <w:proofErr w:type="spellStart"/>
            <w:r>
              <w:rPr>
                <w:rFonts w:cs="Calibri"/>
              </w:rPr>
              <w:t>Pantone</w:t>
            </w:r>
            <w:proofErr w:type="spellEnd"/>
            <w:r>
              <w:rPr>
                <w:rFonts w:cs="Calibri"/>
              </w:rPr>
              <w:t xml:space="preserve"> – 161462TP) e Azul Marinho A94 (</w:t>
            </w:r>
            <w:proofErr w:type="spellStart"/>
            <w:r>
              <w:rPr>
                <w:rFonts w:cs="Calibri"/>
              </w:rPr>
              <w:t>Ref</w:t>
            </w:r>
            <w:proofErr w:type="spellEnd"/>
            <w:r>
              <w:rPr>
                <w:rFonts w:cs="Calibri"/>
              </w:rPr>
              <w:t xml:space="preserve">: </w:t>
            </w:r>
            <w:proofErr w:type="spellStart"/>
            <w:r>
              <w:rPr>
                <w:rFonts w:cs="Calibri"/>
              </w:rPr>
              <w:t>Pantone</w:t>
            </w:r>
            <w:proofErr w:type="spellEnd"/>
            <w:r>
              <w:rPr>
                <w:rFonts w:cs="Calibri"/>
              </w:rPr>
              <w:t xml:space="preserve"> 194028TP OBS: DEVERÁ SER EM RIP STOP MAIS LEVE.</w:t>
            </w:r>
          </w:p>
          <w:p w14:paraId="3454DF4E" w14:textId="77777777" w:rsidR="00A61C0B" w:rsidRDefault="00A61C0B" w:rsidP="00967086">
            <w:pPr>
              <w:spacing w:after="0" w:line="240" w:lineRule="auto"/>
              <w:jc w:val="both"/>
              <w:rPr>
                <w:rFonts w:cs="Calibri"/>
                <w:b/>
              </w:rPr>
            </w:pPr>
            <w:r>
              <w:rPr>
                <w:rFonts w:cs="Calibri"/>
                <w:b/>
              </w:rPr>
              <w:t>Tamanhos:</w:t>
            </w:r>
          </w:p>
          <w:tbl>
            <w:tblPr>
              <w:tblW w:w="6986" w:type="dxa"/>
              <w:jc w:val="center"/>
              <w:tblCellMar>
                <w:left w:w="70" w:type="dxa"/>
                <w:right w:w="70" w:type="dxa"/>
              </w:tblCellMar>
              <w:tblLook w:val="04A0" w:firstRow="1" w:lastRow="0" w:firstColumn="1" w:lastColumn="0" w:noHBand="0" w:noVBand="1"/>
            </w:tblPr>
            <w:tblGrid>
              <w:gridCol w:w="960"/>
              <w:gridCol w:w="2600"/>
              <w:gridCol w:w="2020"/>
              <w:gridCol w:w="1406"/>
            </w:tblGrid>
            <w:tr w:rsidR="00A61C0B" w14:paraId="35B1870B" w14:textId="77777777" w:rsidTr="00967086">
              <w:trPr>
                <w:trHeight w:val="300"/>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000000" w:fill="D9D9D9"/>
                  <w:noWrap/>
                  <w:textDirection w:val="btLr"/>
                  <w:vAlign w:val="center"/>
                  <w:hideMark/>
                </w:tcPr>
                <w:p w14:paraId="3707908C" w14:textId="77777777" w:rsidR="00A61C0B" w:rsidRDefault="00A61C0B" w:rsidP="00967086">
                  <w:pPr>
                    <w:spacing w:after="0" w:line="240" w:lineRule="auto"/>
                    <w:jc w:val="center"/>
                    <w:rPr>
                      <w:rFonts w:cs="Calibri"/>
                      <w:b/>
                      <w:bCs/>
                      <w:color w:val="000000"/>
                    </w:rPr>
                  </w:pPr>
                  <w:r>
                    <w:rPr>
                      <w:rFonts w:cs="Calibri"/>
                      <w:b/>
                      <w:bCs/>
                      <w:color w:val="000000"/>
                    </w:rPr>
                    <w:t>COLETE</w:t>
                  </w:r>
                </w:p>
              </w:tc>
              <w:tc>
                <w:tcPr>
                  <w:tcW w:w="2600" w:type="dxa"/>
                  <w:tcBorders>
                    <w:top w:val="single" w:sz="4" w:space="0" w:color="auto"/>
                    <w:left w:val="nil"/>
                    <w:bottom w:val="single" w:sz="4" w:space="0" w:color="auto"/>
                    <w:right w:val="single" w:sz="4" w:space="0" w:color="auto"/>
                  </w:tcBorders>
                  <w:shd w:val="clear" w:color="000000" w:fill="D9D9D9"/>
                  <w:noWrap/>
                  <w:vAlign w:val="center"/>
                  <w:hideMark/>
                </w:tcPr>
                <w:p w14:paraId="38412333" w14:textId="77777777" w:rsidR="00A61C0B" w:rsidRDefault="00A61C0B" w:rsidP="00967086">
                  <w:pPr>
                    <w:spacing w:after="0" w:line="240" w:lineRule="auto"/>
                    <w:jc w:val="center"/>
                    <w:rPr>
                      <w:rFonts w:cs="Calibri"/>
                      <w:b/>
                      <w:bCs/>
                      <w:color w:val="000000"/>
                    </w:rPr>
                  </w:pPr>
                  <w:r>
                    <w:rPr>
                      <w:rFonts w:cs="Calibri"/>
                      <w:b/>
                      <w:bCs/>
                      <w:color w:val="000000"/>
                    </w:rPr>
                    <w:t>ITEM</w:t>
                  </w:r>
                </w:p>
              </w:tc>
              <w:tc>
                <w:tcPr>
                  <w:tcW w:w="2020" w:type="dxa"/>
                  <w:tcBorders>
                    <w:top w:val="single" w:sz="4" w:space="0" w:color="auto"/>
                    <w:left w:val="nil"/>
                    <w:bottom w:val="single" w:sz="4" w:space="0" w:color="auto"/>
                    <w:right w:val="single" w:sz="4" w:space="0" w:color="auto"/>
                  </w:tcBorders>
                  <w:shd w:val="clear" w:color="000000" w:fill="D9D9D9"/>
                  <w:noWrap/>
                  <w:vAlign w:val="center"/>
                  <w:hideMark/>
                </w:tcPr>
                <w:p w14:paraId="35F03B49" w14:textId="77777777" w:rsidR="00A61C0B" w:rsidRDefault="00A61C0B" w:rsidP="00967086">
                  <w:pPr>
                    <w:spacing w:after="0" w:line="240" w:lineRule="auto"/>
                    <w:jc w:val="center"/>
                    <w:rPr>
                      <w:rFonts w:cs="Calibri"/>
                      <w:b/>
                      <w:bCs/>
                      <w:color w:val="000000"/>
                    </w:rPr>
                  </w:pPr>
                  <w:r>
                    <w:rPr>
                      <w:rFonts w:cs="Calibri"/>
                      <w:b/>
                      <w:bCs/>
                      <w:color w:val="000000"/>
                    </w:rPr>
                    <w:t>TAMANHO</w:t>
                  </w:r>
                </w:p>
              </w:tc>
              <w:tc>
                <w:tcPr>
                  <w:tcW w:w="1406" w:type="dxa"/>
                  <w:tcBorders>
                    <w:top w:val="single" w:sz="4" w:space="0" w:color="auto"/>
                    <w:left w:val="nil"/>
                    <w:bottom w:val="single" w:sz="4" w:space="0" w:color="auto"/>
                    <w:right w:val="single" w:sz="4" w:space="0" w:color="auto"/>
                  </w:tcBorders>
                  <w:shd w:val="clear" w:color="000000" w:fill="D9D9D9"/>
                  <w:noWrap/>
                  <w:vAlign w:val="center"/>
                  <w:hideMark/>
                </w:tcPr>
                <w:p w14:paraId="5C1F3E9A" w14:textId="77777777" w:rsidR="00A61C0B" w:rsidRDefault="00A61C0B" w:rsidP="00967086">
                  <w:pPr>
                    <w:spacing w:after="0" w:line="240" w:lineRule="auto"/>
                    <w:jc w:val="center"/>
                    <w:rPr>
                      <w:rFonts w:cs="Calibri"/>
                      <w:b/>
                      <w:bCs/>
                      <w:color w:val="000000"/>
                    </w:rPr>
                  </w:pPr>
                  <w:r>
                    <w:rPr>
                      <w:rFonts w:cs="Calibri"/>
                      <w:b/>
                      <w:bCs/>
                      <w:color w:val="000000"/>
                    </w:rPr>
                    <w:t>QUANTIDADE</w:t>
                  </w:r>
                </w:p>
              </w:tc>
            </w:tr>
            <w:tr w:rsidR="00A61C0B" w14:paraId="2A7FC0D3" w14:textId="77777777" w:rsidTr="00967086">
              <w:trPr>
                <w:trHeight w:val="30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76967674" w14:textId="77777777" w:rsidR="00A61C0B" w:rsidRDefault="00A61C0B" w:rsidP="00967086">
                  <w:pPr>
                    <w:spacing w:after="0" w:line="240" w:lineRule="auto"/>
                    <w:rPr>
                      <w:rFonts w:cs="Calibri"/>
                      <w:b/>
                      <w:bCs/>
                      <w:color w:val="000000"/>
                    </w:rPr>
                  </w:pPr>
                </w:p>
              </w:tc>
              <w:tc>
                <w:tcPr>
                  <w:tcW w:w="2600" w:type="dxa"/>
                  <w:tcBorders>
                    <w:top w:val="nil"/>
                    <w:left w:val="nil"/>
                    <w:bottom w:val="single" w:sz="4" w:space="0" w:color="auto"/>
                    <w:right w:val="single" w:sz="4" w:space="0" w:color="auto"/>
                  </w:tcBorders>
                  <w:noWrap/>
                  <w:vAlign w:val="center"/>
                  <w:hideMark/>
                </w:tcPr>
                <w:p w14:paraId="054B2898" w14:textId="77777777" w:rsidR="00A61C0B" w:rsidRDefault="00A61C0B" w:rsidP="00967086">
                  <w:pPr>
                    <w:spacing w:after="0" w:line="240" w:lineRule="auto"/>
                    <w:jc w:val="center"/>
                    <w:rPr>
                      <w:rFonts w:cs="Calibri"/>
                      <w:color w:val="000000"/>
                    </w:rPr>
                  </w:pPr>
                  <w:r>
                    <w:rPr>
                      <w:rFonts w:cs="Calibri"/>
                      <w:color w:val="000000"/>
                    </w:rPr>
                    <w:t>Colete Operacional</w:t>
                  </w:r>
                </w:p>
              </w:tc>
              <w:tc>
                <w:tcPr>
                  <w:tcW w:w="2020" w:type="dxa"/>
                  <w:tcBorders>
                    <w:top w:val="nil"/>
                    <w:left w:val="nil"/>
                    <w:bottom w:val="single" w:sz="4" w:space="0" w:color="auto"/>
                    <w:right w:val="single" w:sz="4" w:space="0" w:color="auto"/>
                  </w:tcBorders>
                  <w:noWrap/>
                  <w:vAlign w:val="center"/>
                  <w:hideMark/>
                </w:tcPr>
                <w:p w14:paraId="2F610ACA" w14:textId="77777777" w:rsidR="00A61C0B" w:rsidRDefault="00A61C0B" w:rsidP="00967086">
                  <w:pPr>
                    <w:spacing w:after="0" w:line="240" w:lineRule="auto"/>
                    <w:jc w:val="center"/>
                    <w:rPr>
                      <w:rFonts w:cs="Calibri"/>
                      <w:color w:val="000000"/>
                    </w:rPr>
                  </w:pPr>
                  <w:r>
                    <w:rPr>
                      <w:rFonts w:cs="Calibri"/>
                      <w:color w:val="000000"/>
                    </w:rPr>
                    <w:t>M</w:t>
                  </w:r>
                </w:p>
              </w:tc>
              <w:tc>
                <w:tcPr>
                  <w:tcW w:w="1406" w:type="dxa"/>
                  <w:tcBorders>
                    <w:top w:val="nil"/>
                    <w:left w:val="nil"/>
                    <w:bottom w:val="single" w:sz="4" w:space="0" w:color="auto"/>
                    <w:right w:val="single" w:sz="4" w:space="0" w:color="auto"/>
                  </w:tcBorders>
                  <w:noWrap/>
                  <w:vAlign w:val="center"/>
                  <w:hideMark/>
                </w:tcPr>
                <w:p w14:paraId="38E7AA5F" w14:textId="77777777" w:rsidR="00A61C0B" w:rsidRDefault="00A61C0B" w:rsidP="00967086">
                  <w:pPr>
                    <w:spacing w:after="0" w:line="240" w:lineRule="auto"/>
                    <w:jc w:val="center"/>
                    <w:rPr>
                      <w:rFonts w:cs="Calibri"/>
                      <w:b/>
                      <w:bCs/>
                      <w:color w:val="000000"/>
                    </w:rPr>
                  </w:pPr>
                  <w:r>
                    <w:rPr>
                      <w:rFonts w:cs="Calibri"/>
                      <w:b/>
                      <w:bCs/>
                      <w:color w:val="000000"/>
                    </w:rPr>
                    <w:t>40</w:t>
                  </w:r>
                </w:p>
              </w:tc>
            </w:tr>
            <w:tr w:rsidR="00A61C0B" w14:paraId="35C99203" w14:textId="77777777" w:rsidTr="00967086">
              <w:trPr>
                <w:trHeight w:val="30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02152EFB" w14:textId="77777777" w:rsidR="00A61C0B" w:rsidRDefault="00A61C0B" w:rsidP="00967086">
                  <w:pPr>
                    <w:spacing w:after="0" w:line="240" w:lineRule="auto"/>
                    <w:rPr>
                      <w:rFonts w:cs="Calibri"/>
                      <w:b/>
                      <w:bCs/>
                      <w:color w:val="000000"/>
                    </w:rPr>
                  </w:pPr>
                </w:p>
              </w:tc>
              <w:tc>
                <w:tcPr>
                  <w:tcW w:w="2600" w:type="dxa"/>
                  <w:tcBorders>
                    <w:top w:val="nil"/>
                    <w:left w:val="nil"/>
                    <w:bottom w:val="single" w:sz="4" w:space="0" w:color="auto"/>
                    <w:right w:val="single" w:sz="4" w:space="0" w:color="auto"/>
                  </w:tcBorders>
                  <w:noWrap/>
                  <w:vAlign w:val="center"/>
                  <w:hideMark/>
                </w:tcPr>
                <w:p w14:paraId="01B7FBE0" w14:textId="77777777" w:rsidR="00A61C0B" w:rsidRDefault="00A61C0B" w:rsidP="00967086">
                  <w:pPr>
                    <w:spacing w:after="0" w:line="240" w:lineRule="auto"/>
                    <w:jc w:val="center"/>
                    <w:rPr>
                      <w:rFonts w:cs="Calibri"/>
                      <w:color w:val="000000"/>
                    </w:rPr>
                  </w:pPr>
                  <w:r>
                    <w:rPr>
                      <w:rFonts w:cs="Calibri"/>
                      <w:color w:val="000000"/>
                    </w:rPr>
                    <w:t>Colete Operacional</w:t>
                  </w:r>
                </w:p>
              </w:tc>
              <w:tc>
                <w:tcPr>
                  <w:tcW w:w="2020" w:type="dxa"/>
                  <w:tcBorders>
                    <w:top w:val="nil"/>
                    <w:left w:val="nil"/>
                    <w:bottom w:val="single" w:sz="4" w:space="0" w:color="auto"/>
                    <w:right w:val="single" w:sz="4" w:space="0" w:color="auto"/>
                  </w:tcBorders>
                  <w:noWrap/>
                  <w:vAlign w:val="center"/>
                  <w:hideMark/>
                </w:tcPr>
                <w:p w14:paraId="0A4665B2" w14:textId="77777777" w:rsidR="00A61C0B" w:rsidRDefault="00A61C0B" w:rsidP="00967086">
                  <w:pPr>
                    <w:spacing w:after="0" w:line="240" w:lineRule="auto"/>
                    <w:jc w:val="center"/>
                    <w:rPr>
                      <w:rFonts w:cs="Calibri"/>
                      <w:color w:val="000000"/>
                    </w:rPr>
                  </w:pPr>
                  <w:r>
                    <w:rPr>
                      <w:rFonts w:cs="Calibri"/>
                      <w:color w:val="000000"/>
                    </w:rPr>
                    <w:t>G</w:t>
                  </w:r>
                </w:p>
              </w:tc>
              <w:tc>
                <w:tcPr>
                  <w:tcW w:w="1406" w:type="dxa"/>
                  <w:tcBorders>
                    <w:top w:val="nil"/>
                    <w:left w:val="nil"/>
                    <w:bottom w:val="single" w:sz="4" w:space="0" w:color="auto"/>
                    <w:right w:val="single" w:sz="4" w:space="0" w:color="auto"/>
                  </w:tcBorders>
                  <w:noWrap/>
                  <w:vAlign w:val="center"/>
                  <w:hideMark/>
                </w:tcPr>
                <w:p w14:paraId="49B8134F" w14:textId="77777777" w:rsidR="00A61C0B" w:rsidRDefault="00A61C0B" w:rsidP="00967086">
                  <w:pPr>
                    <w:spacing w:after="0" w:line="240" w:lineRule="auto"/>
                    <w:jc w:val="center"/>
                    <w:rPr>
                      <w:rFonts w:cs="Calibri"/>
                      <w:b/>
                      <w:bCs/>
                      <w:color w:val="000000"/>
                    </w:rPr>
                  </w:pPr>
                  <w:r>
                    <w:rPr>
                      <w:rFonts w:cs="Calibri"/>
                      <w:b/>
                      <w:bCs/>
                      <w:color w:val="000000"/>
                    </w:rPr>
                    <w:t>66</w:t>
                  </w:r>
                </w:p>
              </w:tc>
            </w:tr>
            <w:tr w:rsidR="00A61C0B" w14:paraId="60F49B92" w14:textId="77777777" w:rsidTr="00967086">
              <w:trPr>
                <w:trHeight w:val="30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10F35C54" w14:textId="77777777" w:rsidR="00A61C0B" w:rsidRDefault="00A61C0B" w:rsidP="00967086">
                  <w:pPr>
                    <w:spacing w:after="0" w:line="240" w:lineRule="auto"/>
                    <w:rPr>
                      <w:rFonts w:cs="Calibri"/>
                      <w:b/>
                      <w:bCs/>
                      <w:color w:val="000000"/>
                    </w:rPr>
                  </w:pPr>
                </w:p>
              </w:tc>
              <w:tc>
                <w:tcPr>
                  <w:tcW w:w="2600" w:type="dxa"/>
                  <w:tcBorders>
                    <w:top w:val="nil"/>
                    <w:left w:val="nil"/>
                    <w:bottom w:val="single" w:sz="4" w:space="0" w:color="auto"/>
                    <w:right w:val="single" w:sz="4" w:space="0" w:color="auto"/>
                  </w:tcBorders>
                  <w:noWrap/>
                  <w:vAlign w:val="center"/>
                  <w:hideMark/>
                </w:tcPr>
                <w:p w14:paraId="6329B0D2" w14:textId="77777777" w:rsidR="00A61C0B" w:rsidRDefault="00A61C0B" w:rsidP="00967086">
                  <w:pPr>
                    <w:spacing w:after="0" w:line="240" w:lineRule="auto"/>
                    <w:jc w:val="center"/>
                    <w:rPr>
                      <w:rFonts w:cs="Calibri"/>
                      <w:color w:val="000000"/>
                    </w:rPr>
                  </w:pPr>
                  <w:r>
                    <w:rPr>
                      <w:rFonts w:cs="Calibri"/>
                      <w:color w:val="000000"/>
                    </w:rPr>
                    <w:t>Colete Operacional</w:t>
                  </w:r>
                </w:p>
              </w:tc>
              <w:tc>
                <w:tcPr>
                  <w:tcW w:w="2020" w:type="dxa"/>
                  <w:tcBorders>
                    <w:top w:val="nil"/>
                    <w:left w:val="nil"/>
                    <w:bottom w:val="single" w:sz="4" w:space="0" w:color="auto"/>
                    <w:right w:val="single" w:sz="4" w:space="0" w:color="auto"/>
                  </w:tcBorders>
                  <w:noWrap/>
                  <w:vAlign w:val="center"/>
                  <w:hideMark/>
                </w:tcPr>
                <w:p w14:paraId="51714BDE" w14:textId="77777777" w:rsidR="00A61C0B" w:rsidRDefault="00A61C0B" w:rsidP="00967086">
                  <w:pPr>
                    <w:spacing w:after="0" w:line="240" w:lineRule="auto"/>
                    <w:jc w:val="center"/>
                    <w:rPr>
                      <w:rFonts w:cs="Calibri"/>
                      <w:color w:val="000000"/>
                    </w:rPr>
                  </w:pPr>
                  <w:r>
                    <w:rPr>
                      <w:rFonts w:cs="Calibri"/>
                      <w:color w:val="000000"/>
                    </w:rPr>
                    <w:t>GG</w:t>
                  </w:r>
                </w:p>
              </w:tc>
              <w:tc>
                <w:tcPr>
                  <w:tcW w:w="1406" w:type="dxa"/>
                  <w:tcBorders>
                    <w:top w:val="nil"/>
                    <w:left w:val="nil"/>
                    <w:bottom w:val="single" w:sz="4" w:space="0" w:color="auto"/>
                    <w:right w:val="single" w:sz="4" w:space="0" w:color="auto"/>
                  </w:tcBorders>
                  <w:noWrap/>
                  <w:vAlign w:val="center"/>
                  <w:hideMark/>
                </w:tcPr>
                <w:p w14:paraId="02786CDA" w14:textId="77777777" w:rsidR="00A61C0B" w:rsidRDefault="00A61C0B" w:rsidP="00967086">
                  <w:pPr>
                    <w:spacing w:after="0" w:line="240" w:lineRule="auto"/>
                    <w:jc w:val="center"/>
                    <w:rPr>
                      <w:rFonts w:cs="Calibri"/>
                      <w:b/>
                      <w:bCs/>
                      <w:color w:val="000000"/>
                    </w:rPr>
                  </w:pPr>
                  <w:r>
                    <w:rPr>
                      <w:rFonts w:cs="Calibri"/>
                      <w:b/>
                      <w:bCs/>
                      <w:color w:val="000000"/>
                    </w:rPr>
                    <w:t>65</w:t>
                  </w:r>
                </w:p>
              </w:tc>
            </w:tr>
            <w:tr w:rsidR="00A61C0B" w14:paraId="679FA73C" w14:textId="77777777" w:rsidTr="00967086">
              <w:trPr>
                <w:trHeight w:val="30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2301089C" w14:textId="77777777" w:rsidR="00A61C0B" w:rsidRDefault="00A61C0B" w:rsidP="00967086">
                  <w:pPr>
                    <w:spacing w:after="0" w:line="240" w:lineRule="auto"/>
                    <w:rPr>
                      <w:rFonts w:cs="Calibri"/>
                      <w:b/>
                      <w:bCs/>
                      <w:color w:val="000000"/>
                    </w:rPr>
                  </w:pPr>
                </w:p>
              </w:tc>
              <w:tc>
                <w:tcPr>
                  <w:tcW w:w="2600" w:type="dxa"/>
                  <w:tcBorders>
                    <w:top w:val="nil"/>
                    <w:left w:val="nil"/>
                    <w:bottom w:val="single" w:sz="4" w:space="0" w:color="auto"/>
                    <w:right w:val="single" w:sz="4" w:space="0" w:color="auto"/>
                  </w:tcBorders>
                  <w:noWrap/>
                  <w:vAlign w:val="center"/>
                  <w:hideMark/>
                </w:tcPr>
                <w:p w14:paraId="79B4079C" w14:textId="77777777" w:rsidR="00A61C0B" w:rsidRDefault="00A61C0B" w:rsidP="00967086">
                  <w:pPr>
                    <w:spacing w:after="0" w:line="240" w:lineRule="auto"/>
                    <w:jc w:val="center"/>
                    <w:rPr>
                      <w:rFonts w:cs="Calibri"/>
                      <w:color w:val="000000"/>
                    </w:rPr>
                  </w:pPr>
                  <w:r>
                    <w:rPr>
                      <w:rFonts w:cs="Calibri"/>
                      <w:color w:val="000000"/>
                    </w:rPr>
                    <w:t>Colete Operacional</w:t>
                  </w:r>
                </w:p>
              </w:tc>
              <w:tc>
                <w:tcPr>
                  <w:tcW w:w="2020" w:type="dxa"/>
                  <w:tcBorders>
                    <w:top w:val="nil"/>
                    <w:left w:val="nil"/>
                    <w:bottom w:val="single" w:sz="4" w:space="0" w:color="auto"/>
                    <w:right w:val="single" w:sz="4" w:space="0" w:color="auto"/>
                  </w:tcBorders>
                  <w:noWrap/>
                  <w:vAlign w:val="center"/>
                  <w:hideMark/>
                </w:tcPr>
                <w:p w14:paraId="0A94DBB1" w14:textId="77777777" w:rsidR="00A61C0B" w:rsidRDefault="00A61C0B" w:rsidP="00967086">
                  <w:pPr>
                    <w:spacing w:after="0" w:line="240" w:lineRule="auto"/>
                    <w:jc w:val="center"/>
                    <w:rPr>
                      <w:rFonts w:cs="Calibri"/>
                      <w:color w:val="000000"/>
                    </w:rPr>
                  </w:pPr>
                  <w:r>
                    <w:rPr>
                      <w:rFonts w:cs="Calibri"/>
                      <w:color w:val="000000"/>
                    </w:rPr>
                    <w:t>XXG</w:t>
                  </w:r>
                </w:p>
              </w:tc>
              <w:tc>
                <w:tcPr>
                  <w:tcW w:w="1406" w:type="dxa"/>
                  <w:tcBorders>
                    <w:top w:val="nil"/>
                    <w:left w:val="nil"/>
                    <w:bottom w:val="single" w:sz="4" w:space="0" w:color="auto"/>
                    <w:right w:val="single" w:sz="4" w:space="0" w:color="auto"/>
                  </w:tcBorders>
                  <w:noWrap/>
                  <w:vAlign w:val="center"/>
                  <w:hideMark/>
                </w:tcPr>
                <w:p w14:paraId="0BBCDE0F" w14:textId="77777777" w:rsidR="00A61C0B" w:rsidRDefault="00A61C0B" w:rsidP="00967086">
                  <w:pPr>
                    <w:spacing w:after="0" w:line="240" w:lineRule="auto"/>
                    <w:jc w:val="center"/>
                    <w:rPr>
                      <w:rFonts w:cs="Calibri"/>
                      <w:b/>
                      <w:bCs/>
                      <w:color w:val="000000"/>
                    </w:rPr>
                  </w:pPr>
                  <w:r>
                    <w:rPr>
                      <w:rFonts w:cs="Calibri"/>
                      <w:b/>
                      <w:bCs/>
                      <w:color w:val="000000"/>
                    </w:rPr>
                    <w:t>28</w:t>
                  </w:r>
                </w:p>
              </w:tc>
            </w:tr>
            <w:tr w:rsidR="00A61C0B" w14:paraId="22CC7F8C" w14:textId="77777777" w:rsidTr="00967086">
              <w:trPr>
                <w:trHeight w:val="30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72DF9511" w14:textId="77777777" w:rsidR="00A61C0B" w:rsidRDefault="00A61C0B" w:rsidP="00967086">
                  <w:pPr>
                    <w:spacing w:after="0" w:line="240" w:lineRule="auto"/>
                    <w:rPr>
                      <w:rFonts w:cs="Calibri"/>
                      <w:b/>
                      <w:bCs/>
                      <w:color w:val="000000"/>
                    </w:rPr>
                  </w:pPr>
                </w:p>
              </w:tc>
              <w:tc>
                <w:tcPr>
                  <w:tcW w:w="2600" w:type="dxa"/>
                  <w:tcBorders>
                    <w:top w:val="nil"/>
                    <w:left w:val="nil"/>
                    <w:bottom w:val="single" w:sz="4" w:space="0" w:color="auto"/>
                    <w:right w:val="single" w:sz="4" w:space="0" w:color="auto"/>
                  </w:tcBorders>
                  <w:noWrap/>
                  <w:vAlign w:val="center"/>
                  <w:hideMark/>
                </w:tcPr>
                <w:p w14:paraId="06669914" w14:textId="77777777" w:rsidR="00A61C0B" w:rsidRDefault="00A61C0B" w:rsidP="00967086">
                  <w:pPr>
                    <w:spacing w:after="0" w:line="240" w:lineRule="auto"/>
                    <w:jc w:val="center"/>
                    <w:rPr>
                      <w:rFonts w:cs="Calibri"/>
                      <w:color w:val="000000"/>
                    </w:rPr>
                  </w:pPr>
                  <w:r>
                    <w:rPr>
                      <w:rFonts w:cs="Calibri"/>
                      <w:color w:val="000000"/>
                    </w:rPr>
                    <w:t>Colete Operacional</w:t>
                  </w:r>
                </w:p>
              </w:tc>
              <w:tc>
                <w:tcPr>
                  <w:tcW w:w="2020" w:type="dxa"/>
                  <w:tcBorders>
                    <w:top w:val="nil"/>
                    <w:left w:val="nil"/>
                    <w:bottom w:val="single" w:sz="4" w:space="0" w:color="auto"/>
                    <w:right w:val="single" w:sz="4" w:space="0" w:color="auto"/>
                  </w:tcBorders>
                  <w:noWrap/>
                  <w:vAlign w:val="center"/>
                  <w:hideMark/>
                </w:tcPr>
                <w:p w14:paraId="290B36F6" w14:textId="77777777" w:rsidR="00A61C0B" w:rsidRDefault="00A61C0B" w:rsidP="00967086">
                  <w:pPr>
                    <w:spacing w:after="0" w:line="240" w:lineRule="auto"/>
                    <w:jc w:val="center"/>
                    <w:rPr>
                      <w:rFonts w:cs="Calibri"/>
                      <w:color w:val="000000"/>
                    </w:rPr>
                  </w:pPr>
                  <w:r>
                    <w:rPr>
                      <w:rFonts w:cs="Calibri"/>
                      <w:color w:val="000000"/>
                    </w:rPr>
                    <w:t>XXXG</w:t>
                  </w:r>
                </w:p>
              </w:tc>
              <w:tc>
                <w:tcPr>
                  <w:tcW w:w="1406" w:type="dxa"/>
                  <w:tcBorders>
                    <w:top w:val="nil"/>
                    <w:left w:val="nil"/>
                    <w:bottom w:val="single" w:sz="4" w:space="0" w:color="auto"/>
                    <w:right w:val="single" w:sz="4" w:space="0" w:color="auto"/>
                  </w:tcBorders>
                  <w:noWrap/>
                  <w:vAlign w:val="center"/>
                  <w:hideMark/>
                </w:tcPr>
                <w:p w14:paraId="2E4832AA" w14:textId="77777777" w:rsidR="00A61C0B" w:rsidRDefault="00A61C0B" w:rsidP="00967086">
                  <w:pPr>
                    <w:spacing w:after="0" w:line="240" w:lineRule="auto"/>
                    <w:jc w:val="center"/>
                    <w:rPr>
                      <w:rFonts w:cs="Calibri"/>
                      <w:b/>
                      <w:bCs/>
                      <w:color w:val="000000"/>
                    </w:rPr>
                  </w:pPr>
                  <w:r>
                    <w:rPr>
                      <w:rFonts w:cs="Calibri"/>
                      <w:b/>
                      <w:bCs/>
                      <w:color w:val="000000"/>
                    </w:rPr>
                    <w:t>1</w:t>
                  </w:r>
                </w:p>
              </w:tc>
            </w:tr>
            <w:tr w:rsidR="00A61C0B" w14:paraId="53C54733" w14:textId="77777777" w:rsidTr="00967086">
              <w:trPr>
                <w:trHeight w:val="30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1A45E4E5" w14:textId="77777777" w:rsidR="00A61C0B" w:rsidRDefault="00A61C0B" w:rsidP="00967086">
                  <w:pPr>
                    <w:spacing w:after="0" w:line="240" w:lineRule="auto"/>
                    <w:rPr>
                      <w:rFonts w:cs="Calibri"/>
                      <w:b/>
                      <w:bCs/>
                      <w:color w:val="000000"/>
                    </w:rPr>
                  </w:pPr>
                </w:p>
              </w:tc>
              <w:tc>
                <w:tcPr>
                  <w:tcW w:w="4620" w:type="dxa"/>
                  <w:gridSpan w:val="2"/>
                  <w:tcBorders>
                    <w:top w:val="single" w:sz="4" w:space="0" w:color="auto"/>
                    <w:left w:val="nil"/>
                    <w:bottom w:val="single" w:sz="4" w:space="0" w:color="auto"/>
                    <w:right w:val="single" w:sz="4" w:space="0" w:color="auto"/>
                  </w:tcBorders>
                  <w:noWrap/>
                  <w:vAlign w:val="center"/>
                  <w:hideMark/>
                </w:tcPr>
                <w:p w14:paraId="066AE02A" w14:textId="77777777" w:rsidR="00A61C0B" w:rsidRDefault="00A61C0B" w:rsidP="00967086">
                  <w:pPr>
                    <w:spacing w:after="0" w:line="240" w:lineRule="auto"/>
                    <w:jc w:val="center"/>
                    <w:rPr>
                      <w:rFonts w:cs="Calibri"/>
                      <w:b/>
                      <w:bCs/>
                      <w:color w:val="000000"/>
                    </w:rPr>
                  </w:pPr>
                  <w:r>
                    <w:rPr>
                      <w:rFonts w:cs="Calibri"/>
                      <w:b/>
                      <w:bCs/>
                      <w:color w:val="000000"/>
                    </w:rPr>
                    <w:t>TOTAL</w:t>
                  </w:r>
                </w:p>
              </w:tc>
              <w:tc>
                <w:tcPr>
                  <w:tcW w:w="1406" w:type="dxa"/>
                  <w:tcBorders>
                    <w:top w:val="nil"/>
                    <w:left w:val="nil"/>
                    <w:bottom w:val="single" w:sz="4" w:space="0" w:color="auto"/>
                    <w:right w:val="single" w:sz="4" w:space="0" w:color="auto"/>
                  </w:tcBorders>
                  <w:noWrap/>
                  <w:vAlign w:val="center"/>
                  <w:hideMark/>
                </w:tcPr>
                <w:p w14:paraId="4D265CDC" w14:textId="77777777" w:rsidR="00A61C0B" w:rsidRDefault="00A61C0B" w:rsidP="00967086">
                  <w:pPr>
                    <w:spacing w:after="0" w:line="240" w:lineRule="auto"/>
                    <w:jc w:val="center"/>
                    <w:rPr>
                      <w:rFonts w:cs="Calibri"/>
                      <w:b/>
                      <w:bCs/>
                      <w:color w:val="000000"/>
                    </w:rPr>
                  </w:pPr>
                  <w:r>
                    <w:rPr>
                      <w:rFonts w:cs="Calibri"/>
                      <w:b/>
                      <w:bCs/>
                      <w:color w:val="000000"/>
                    </w:rPr>
                    <w:t>200</w:t>
                  </w:r>
                </w:p>
              </w:tc>
            </w:tr>
          </w:tbl>
          <w:p w14:paraId="52496337" w14:textId="77777777" w:rsidR="00A61C0B" w:rsidRDefault="00A61C0B" w:rsidP="00967086">
            <w:pPr>
              <w:spacing w:after="0" w:line="240" w:lineRule="auto"/>
              <w:jc w:val="both"/>
              <w:rPr>
                <w:rFonts w:cs="Calibri"/>
              </w:rPr>
            </w:pPr>
          </w:p>
        </w:tc>
      </w:tr>
      <w:tr w:rsidR="00A61C0B" w14:paraId="053F3065" w14:textId="77777777" w:rsidTr="00967086">
        <w:trPr>
          <w:trHeight w:val="150"/>
        </w:trPr>
        <w:tc>
          <w:tcPr>
            <w:tcW w:w="10984" w:type="dxa"/>
            <w:gridSpan w:val="2"/>
            <w:tcBorders>
              <w:top w:val="single" w:sz="4" w:space="0" w:color="000000"/>
              <w:left w:val="single" w:sz="4" w:space="0" w:color="000000"/>
              <w:bottom w:val="single" w:sz="4" w:space="0" w:color="000000"/>
              <w:right w:val="single" w:sz="4" w:space="0" w:color="000000"/>
            </w:tcBorders>
            <w:shd w:val="clear" w:color="auto" w:fill="D9D9D9"/>
          </w:tcPr>
          <w:p w14:paraId="3C9041F5" w14:textId="77777777" w:rsidR="00A61C0B" w:rsidRPr="00176FE1" w:rsidRDefault="00A61C0B" w:rsidP="00967086">
            <w:pPr>
              <w:spacing w:after="0" w:line="240" w:lineRule="auto"/>
              <w:jc w:val="center"/>
              <w:rPr>
                <w:rFonts w:cs="Calibri"/>
                <w:b/>
                <w:bCs/>
              </w:rPr>
            </w:pPr>
            <w:r w:rsidRPr="00176FE1">
              <w:rPr>
                <w:rFonts w:cs="Calibri"/>
                <w:b/>
                <w:bCs/>
              </w:rPr>
              <w:lastRenderedPageBreak/>
              <w:t>ITEM 0</w:t>
            </w:r>
            <w:r>
              <w:rPr>
                <w:rFonts w:cs="Calibri"/>
                <w:b/>
                <w:bCs/>
              </w:rPr>
              <w:t>2</w:t>
            </w:r>
            <w:r w:rsidRPr="00176FE1">
              <w:rPr>
                <w:rFonts w:cs="Calibri"/>
                <w:b/>
                <w:bCs/>
              </w:rPr>
              <w:t xml:space="preserve"> – </w:t>
            </w:r>
            <w:r>
              <w:rPr>
                <w:rFonts w:cs="Calibri"/>
                <w:b/>
                <w:bCs/>
              </w:rPr>
              <w:t>UNIFORME COMPLETO – (IMAGEM EM ANEXO)</w:t>
            </w:r>
          </w:p>
        </w:tc>
      </w:tr>
      <w:tr w:rsidR="00A61C0B" w:rsidRPr="00176FE1" w14:paraId="70490A6D" w14:textId="77777777" w:rsidTr="00967086">
        <w:trPr>
          <w:gridAfter w:val="1"/>
          <w:wAfter w:w="55" w:type="dxa"/>
          <w:trHeight w:val="150"/>
        </w:trPr>
        <w:tc>
          <w:tcPr>
            <w:tcW w:w="10929" w:type="dxa"/>
            <w:tcBorders>
              <w:top w:val="single" w:sz="4" w:space="0" w:color="000000"/>
              <w:left w:val="single" w:sz="4" w:space="0" w:color="000000"/>
              <w:bottom w:val="single" w:sz="4" w:space="0" w:color="000000"/>
              <w:right w:val="single" w:sz="4" w:space="0" w:color="000000"/>
            </w:tcBorders>
          </w:tcPr>
          <w:p w14:paraId="643044BE" w14:textId="77777777" w:rsidR="00A61C0B" w:rsidRPr="00176FE1" w:rsidRDefault="00A61C0B" w:rsidP="00967086">
            <w:pPr>
              <w:spacing w:after="0" w:line="240" w:lineRule="auto"/>
              <w:jc w:val="both"/>
              <w:rPr>
                <w:rFonts w:cs="Calibri"/>
              </w:rPr>
            </w:pPr>
            <w:r w:rsidRPr="00176FE1">
              <w:rPr>
                <w:rFonts w:cs="Calibri"/>
                <w:b/>
                <w:bCs/>
              </w:rPr>
              <w:t>GANDOLA OPERACIONAL:</w:t>
            </w:r>
            <w:r w:rsidRPr="00176FE1">
              <w:rPr>
                <w:rFonts w:cs="Calibri"/>
              </w:rPr>
              <w:t xml:space="preserve"> aberto com fechamento através de zíper, gola esporte pespontada, cós com 4,5 cm de largura, face frontal com 2 bolsos frontais superiores, de 13 cm, com fechamento em zíper, dois bolsos inferiores do tipo fole com portinholas fechadas através de velcro. Acima dos bolsos inferiores será na cor laranja e receberá uma faixa refletiva de 2 cm, que circundará até as costas, Cotovelo com reforço e punhos ajustáveis</w:t>
            </w:r>
          </w:p>
          <w:p w14:paraId="2ACA13C0" w14:textId="77777777" w:rsidR="00A61C0B" w:rsidRPr="00176FE1" w:rsidRDefault="00A61C0B" w:rsidP="00967086">
            <w:pPr>
              <w:spacing w:after="0" w:line="240" w:lineRule="auto"/>
              <w:jc w:val="both"/>
              <w:rPr>
                <w:rFonts w:cs="Calibri"/>
              </w:rPr>
            </w:pPr>
            <w:r w:rsidRPr="00176FE1">
              <w:rPr>
                <w:rFonts w:cs="Calibri"/>
                <w:b/>
              </w:rPr>
              <w:t xml:space="preserve">Costas </w:t>
            </w:r>
            <w:r w:rsidRPr="00176FE1">
              <w:rPr>
                <w:rFonts w:cs="Calibri"/>
              </w:rPr>
              <w:t>com pala dupla com aplicação de faixa refletiva de 2 cm de largura na mesma altura da frente;</w:t>
            </w:r>
          </w:p>
          <w:p w14:paraId="256487B7" w14:textId="77777777" w:rsidR="00A61C0B" w:rsidRPr="00176FE1" w:rsidRDefault="00A61C0B" w:rsidP="00967086">
            <w:pPr>
              <w:spacing w:after="0" w:line="240" w:lineRule="auto"/>
              <w:jc w:val="both"/>
              <w:rPr>
                <w:rFonts w:eastAsia="Arial" w:cs="Calibri"/>
                <w:b/>
                <w:bCs/>
              </w:rPr>
            </w:pPr>
            <w:r w:rsidRPr="00176FE1">
              <w:rPr>
                <w:rFonts w:cs="Calibri"/>
              </w:rPr>
              <w:t xml:space="preserve">A denominação SECRETARIA DE RESILIÊNCIA URBANA, PROTEÇÃO E DEFESA CIVIL cor AZUL MARINHO, de forma </w:t>
            </w:r>
            <w:proofErr w:type="spellStart"/>
            <w:r w:rsidRPr="00176FE1">
              <w:rPr>
                <w:rFonts w:cs="Calibri"/>
              </w:rPr>
              <w:t>semi-circular</w:t>
            </w:r>
            <w:proofErr w:type="spellEnd"/>
            <w:r w:rsidRPr="00176FE1">
              <w:rPr>
                <w:rFonts w:cs="Calibri"/>
              </w:rPr>
              <w:t>, 05 cm abaixo da costura da gola, com o nome SÃO JOÃO DE MERITI - RJ no centro, abaixo do nome da Secretaria;</w:t>
            </w:r>
          </w:p>
          <w:p w14:paraId="1CB73E97" w14:textId="77777777" w:rsidR="00A61C0B" w:rsidRPr="00176FE1" w:rsidRDefault="00A61C0B" w:rsidP="00967086">
            <w:pPr>
              <w:spacing w:after="0" w:line="240" w:lineRule="auto"/>
              <w:jc w:val="both"/>
              <w:rPr>
                <w:rFonts w:cs="Calibri"/>
              </w:rPr>
            </w:pPr>
            <w:r w:rsidRPr="00176FE1">
              <w:rPr>
                <w:rFonts w:eastAsia="Arial" w:cs="Calibri"/>
                <w:b/>
                <w:bCs/>
              </w:rPr>
              <w:t>Frente</w:t>
            </w:r>
            <w:r w:rsidRPr="00176FE1">
              <w:rPr>
                <w:rFonts w:cs="Calibri"/>
              </w:rPr>
              <w:t xml:space="preserve">: </w:t>
            </w:r>
          </w:p>
          <w:p w14:paraId="3CE8E8CB" w14:textId="77777777" w:rsidR="00A61C0B" w:rsidRPr="00176FE1" w:rsidRDefault="00A61C0B" w:rsidP="00967086">
            <w:pPr>
              <w:spacing w:after="0" w:line="240" w:lineRule="auto"/>
              <w:jc w:val="both"/>
              <w:rPr>
                <w:rFonts w:cs="Calibri"/>
              </w:rPr>
            </w:pPr>
            <w:r w:rsidRPr="00176FE1">
              <w:rPr>
                <w:rFonts w:cs="Calibri"/>
              </w:rPr>
              <w:t xml:space="preserve">LADO ESQUERDO: Logo da SECRETARIA DE RESILIÊNCIA URBANA, PROTEÇÃO E DEFESA CIVIL na altura do peito, lado esquerdo medindo 7 cm x 7 cm. </w:t>
            </w:r>
          </w:p>
          <w:p w14:paraId="4E378797" w14:textId="77777777" w:rsidR="00A61C0B" w:rsidRPr="00176FE1" w:rsidRDefault="00A61C0B" w:rsidP="00967086">
            <w:pPr>
              <w:spacing w:after="0" w:line="240" w:lineRule="auto"/>
              <w:jc w:val="both"/>
              <w:rPr>
                <w:rFonts w:cs="Calibri"/>
              </w:rPr>
            </w:pPr>
            <w:r w:rsidRPr="00176FE1">
              <w:rPr>
                <w:rFonts w:cs="Calibri"/>
              </w:rPr>
              <w:t xml:space="preserve">Aplicação de velcro fêmea na COR LARANJA, medindo 2,5 cm por 13,5 cm, abaixo do </w:t>
            </w:r>
            <w:proofErr w:type="spellStart"/>
            <w:r w:rsidRPr="00176FE1">
              <w:rPr>
                <w:rFonts w:cs="Calibri"/>
              </w:rPr>
              <w:t>logoda</w:t>
            </w:r>
            <w:proofErr w:type="spellEnd"/>
            <w:r w:rsidRPr="00176FE1">
              <w:rPr>
                <w:rFonts w:cs="Calibri"/>
              </w:rPr>
              <w:t xml:space="preserve"> Defesa Civil para a colocação de tarja de identificação, na cor AZUL MARINHO, nas mesmas medidas, com o cargo do funcionário escrito na cor BRANCA, costurada em velcro macho AZUL MARINHO, deverão ser aplicados acima do Bolso Superior.,</w:t>
            </w:r>
          </w:p>
          <w:p w14:paraId="43598F83" w14:textId="77777777" w:rsidR="00A61C0B" w:rsidRPr="00176FE1" w:rsidRDefault="00A61C0B" w:rsidP="00967086">
            <w:pPr>
              <w:spacing w:after="0" w:line="240" w:lineRule="auto"/>
              <w:jc w:val="both"/>
              <w:rPr>
                <w:rFonts w:cs="Calibri"/>
              </w:rPr>
            </w:pPr>
            <w:r w:rsidRPr="00176FE1">
              <w:rPr>
                <w:rFonts w:cs="Calibri"/>
              </w:rPr>
              <w:t>LADO DIREITO: Bandeira do ESTADO DO RIO DE JANEIRO, lado direito, medindo 7 cm x 7 cm, acima do velcro.</w:t>
            </w:r>
          </w:p>
          <w:p w14:paraId="5DE35E65" w14:textId="77777777" w:rsidR="00A61C0B" w:rsidRPr="00176FE1" w:rsidRDefault="00A61C0B" w:rsidP="00967086">
            <w:pPr>
              <w:spacing w:after="0" w:line="240" w:lineRule="auto"/>
              <w:jc w:val="both"/>
              <w:rPr>
                <w:rFonts w:cs="Calibri"/>
              </w:rPr>
            </w:pPr>
            <w:r w:rsidRPr="00176FE1">
              <w:rPr>
                <w:rFonts w:eastAsia="Arial" w:cs="Calibri"/>
              </w:rPr>
              <w:t xml:space="preserve"> </w:t>
            </w:r>
            <w:r w:rsidRPr="00176FE1">
              <w:rPr>
                <w:rFonts w:cs="Calibri"/>
              </w:rPr>
              <w:t>Aplicação de velcro fêmea na COR LARANJA, medindo 2,5 cm por 13,5 cm, abaixo da bandeira do Estado do Rio de Janeiro para colocação de tarja de identificação, na cor AZUL MARINHO, nas mesmas medidas, com nome do funcionário e tipo sanguíneo escrito na cor BRANCA, costurada em velcro macho AZUL MARINHO, deverão ser aplicados acima do Bolso Superior.</w:t>
            </w:r>
          </w:p>
          <w:p w14:paraId="76A91F4E" w14:textId="77777777" w:rsidR="00A61C0B" w:rsidRPr="00176FE1" w:rsidRDefault="00A61C0B" w:rsidP="00967086">
            <w:pPr>
              <w:spacing w:after="0" w:line="240" w:lineRule="auto"/>
              <w:jc w:val="both"/>
              <w:rPr>
                <w:rFonts w:cs="Calibri"/>
              </w:rPr>
            </w:pPr>
            <w:r w:rsidRPr="00176FE1">
              <w:rPr>
                <w:rFonts w:cs="Calibri"/>
                <w:b/>
              </w:rPr>
              <w:t>Costuras</w:t>
            </w:r>
            <w:r w:rsidRPr="00176FE1">
              <w:rPr>
                <w:rFonts w:cs="Calibri"/>
              </w:rPr>
              <w:t xml:space="preserve">: Em máquina de pregar cós para fixação do cós; Em máquina de </w:t>
            </w:r>
            <w:proofErr w:type="spellStart"/>
            <w:r w:rsidRPr="00176FE1">
              <w:rPr>
                <w:rFonts w:cs="Calibri"/>
              </w:rPr>
              <w:t>interlock</w:t>
            </w:r>
            <w:proofErr w:type="spellEnd"/>
            <w:r w:rsidRPr="00176FE1">
              <w:rPr>
                <w:rFonts w:cs="Calibri"/>
              </w:rPr>
              <w:t xml:space="preserve"> bitola mínima 10mm para o fechamento das ilhargas; Em máquina reta 1 agulha ponto fixo para fixação e pesponto da gola; Em máquina reta 2 agulhas paralelas para fixação de ombros e pala; Em máquina reta 1 agulha ponto fixo para pesponto da vista, </w:t>
            </w:r>
            <w:proofErr w:type="spellStart"/>
            <w:r w:rsidRPr="00176FE1">
              <w:rPr>
                <w:rFonts w:cs="Calibri"/>
              </w:rPr>
              <w:t>zípers</w:t>
            </w:r>
            <w:proofErr w:type="spellEnd"/>
            <w:r w:rsidRPr="00176FE1">
              <w:rPr>
                <w:rFonts w:cs="Calibri"/>
              </w:rPr>
              <w:t xml:space="preserve">, </w:t>
            </w:r>
            <w:r w:rsidRPr="00176FE1">
              <w:rPr>
                <w:rFonts w:cs="Calibri"/>
              </w:rPr>
              <w:lastRenderedPageBreak/>
              <w:t xml:space="preserve">cavas, fixação dos bolsos, portinholas, vivo, velcro, bainha dos bolsos, barra e refletivos, </w:t>
            </w:r>
            <w:proofErr w:type="spellStart"/>
            <w:r w:rsidRPr="00176FE1">
              <w:rPr>
                <w:rFonts w:cs="Calibri"/>
              </w:rPr>
              <w:t>travetes</w:t>
            </w:r>
            <w:proofErr w:type="spellEnd"/>
            <w:r w:rsidRPr="00176FE1">
              <w:rPr>
                <w:rFonts w:cs="Calibri"/>
              </w:rPr>
              <w:t xml:space="preserve"> nas extremidades dos bolsos e vivo; Aplicação de </w:t>
            </w:r>
            <w:proofErr w:type="spellStart"/>
            <w:r w:rsidRPr="00176FE1">
              <w:rPr>
                <w:rFonts w:cs="Calibri"/>
              </w:rPr>
              <w:t>overlock</w:t>
            </w:r>
            <w:proofErr w:type="spellEnd"/>
            <w:r w:rsidRPr="00176FE1">
              <w:rPr>
                <w:rFonts w:cs="Calibri"/>
              </w:rPr>
              <w:t xml:space="preserve"> nas partes </w:t>
            </w:r>
            <w:proofErr w:type="spellStart"/>
            <w:r w:rsidRPr="00176FE1">
              <w:rPr>
                <w:rFonts w:cs="Calibri"/>
              </w:rPr>
              <w:t>desfiantes</w:t>
            </w:r>
            <w:proofErr w:type="spellEnd"/>
            <w:r w:rsidRPr="00176FE1">
              <w:rPr>
                <w:rFonts w:cs="Calibri"/>
              </w:rPr>
              <w:t xml:space="preserve"> do tecido; Pontos por cm.= 3,5 a 4,0 em todas as costuras e </w:t>
            </w:r>
            <w:proofErr w:type="spellStart"/>
            <w:r w:rsidRPr="00176FE1">
              <w:rPr>
                <w:rFonts w:cs="Calibri"/>
              </w:rPr>
              <w:t>overloc</w:t>
            </w:r>
            <w:proofErr w:type="spellEnd"/>
            <w:r w:rsidRPr="00176FE1">
              <w:rPr>
                <w:rFonts w:cs="Calibri"/>
              </w:rPr>
              <w:t xml:space="preserve">; </w:t>
            </w:r>
          </w:p>
          <w:p w14:paraId="5122F2A3" w14:textId="77777777" w:rsidR="00A61C0B" w:rsidRPr="00176FE1" w:rsidRDefault="00A61C0B" w:rsidP="00967086">
            <w:pPr>
              <w:spacing w:after="0" w:line="240" w:lineRule="auto"/>
              <w:jc w:val="both"/>
              <w:rPr>
                <w:rFonts w:cs="Calibri"/>
              </w:rPr>
            </w:pPr>
            <w:r w:rsidRPr="00176FE1">
              <w:rPr>
                <w:rFonts w:cs="Calibri"/>
                <w:b/>
              </w:rPr>
              <w:t>Composição</w:t>
            </w:r>
            <w:r w:rsidRPr="00176FE1">
              <w:rPr>
                <w:rFonts w:cs="Calibri"/>
              </w:rPr>
              <w:t xml:space="preserve">: 70% </w:t>
            </w:r>
            <w:proofErr w:type="spellStart"/>
            <w:proofErr w:type="gramStart"/>
            <w:r w:rsidRPr="00176FE1">
              <w:rPr>
                <w:rFonts w:cs="Calibri"/>
              </w:rPr>
              <w:t>Pes</w:t>
            </w:r>
            <w:proofErr w:type="spellEnd"/>
            <w:r w:rsidRPr="00176FE1">
              <w:rPr>
                <w:rFonts w:cs="Calibri"/>
              </w:rPr>
              <w:t>./</w:t>
            </w:r>
            <w:proofErr w:type="gramEnd"/>
            <w:r w:rsidRPr="00176FE1">
              <w:rPr>
                <w:rFonts w:cs="Calibri"/>
              </w:rPr>
              <w:t xml:space="preserve">30% Algodão. Artigo: Techno </w:t>
            </w:r>
            <w:proofErr w:type="spellStart"/>
            <w:r w:rsidRPr="00176FE1">
              <w:rPr>
                <w:rFonts w:cs="Calibri"/>
              </w:rPr>
              <w:t>Rip</w:t>
            </w:r>
            <w:proofErr w:type="spellEnd"/>
            <w:r w:rsidRPr="00176FE1">
              <w:rPr>
                <w:rFonts w:cs="Calibri"/>
              </w:rPr>
              <w:t xml:space="preserve"> Stop - 0480; Cores: Laranja H26 (Ref. </w:t>
            </w:r>
            <w:proofErr w:type="spellStart"/>
            <w:r w:rsidRPr="00176FE1">
              <w:rPr>
                <w:rFonts w:cs="Calibri"/>
              </w:rPr>
              <w:t>Pantone</w:t>
            </w:r>
            <w:proofErr w:type="spellEnd"/>
            <w:r w:rsidRPr="00176FE1">
              <w:rPr>
                <w:rFonts w:cs="Calibri"/>
              </w:rPr>
              <w:t xml:space="preserve"> – 161462TP) e Azul Marinho A94 (</w:t>
            </w:r>
            <w:proofErr w:type="spellStart"/>
            <w:r w:rsidRPr="00176FE1">
              <w:rPr>
                <w:rFonts w:cs="Calibri"/>
              </w:rPr>
              <w:t>Ref</w:t>
            </w:r>
            <w:proofErr w:type="spellEnd"/>
            <w:r w:rsidRPr="00176FE1">
              <w:rPr>
                <w:rFonts w:cs="Calibri"/>
              </w:rPr>
              <w:t xml:space="preserve">: </w:t>
            </w:r>
            <w:proofErr w:type="spellStart"/>
            <w:r w:rsidRPr="00176FE1">
              <w:rPr>
                <w:rFonts w:cs="Calibri"/>
              </w:rPr>
              <w:t>Pantone</w:t>
            </w:r>
            <w:proofErr w:type="spellEnd"/>
            <w:r w:rsidRPr="00176FE1">
              <w:rPr>
                <w:rFonts w:cs="Calibri"/>
              </w:rPr>
              <w:t xml:space="preserve"> 194028TP OBS: DEVERÁ SER EM RIP STOP MAIS LEVE.</w:t>
            </w:r>
          </w:p>
          <w:p w14:paraId="44C3486E" w14:textId="77777777" w:rsidR="00A61C0B" w:rsidRPr="00176FE1" w:rsidRDefault="00A61C0B" w:rsidP="00967086">
            <w:pPr>
              <w:spacing w:after="0" w:line="240" w:lineRule="auto"/>
              <w:jc w:val="both"/>
              <w:rPr>
                <w:rFonts w:cs="Calibri"/>
                <w:b/>
              </w:rPr>
            </w:pPr>
            <w:r w:rsidRPr="00176FE1">
              <w:rPr>
                <w:rFonts w:cs="Calibri"/>
                <w:b/>
              </w:rPr>
              <w:t>Tamanhos:</w:t>
            </w:r>
          </w:p>
          <w:tbl>
            <w:tblPr>
              <w:tblW w:w="6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00"/>
              <w:gridCol w:w="2020"/>
              <w:gridCol w:w="1553"/>
            </w:tblGrid>
            <w:tr w:rsidR="00A61C0B" w:rsidRPr="00176FE1" w14:paraId="59327841" w14:textId="77777777" w:rsidTr="00967086">
              <w:trPr>
                <w:trHeight w:val="300"/>
                <w:jc w:val="center"/>
              </w:trPr>
              <w:tc>
                <w:tcPr>
                  <w:tcW w:w="2600" w:type="dxa"/>
                  <w:shd w:val="clear" w:color="000000" w:fill="D9D9D9"/>
                  <w:noWrap/>
                  <w:vAlign w:val="bottom"/>
                  <w:hideMark/>
                </w:tcPr>
                <w:p w14:paraId="12BE8F69"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ITEM 2</w:t>
                  </w:r>
                </w:p>
              </w:tc>
              <w:tc>
                <w:tcPr>
                  <w:tcW w:w="2020" w:type="dxa"/>
                  <w:shd w:val="clear" w:color="000000" w:fill="D9D9D9"/>
                  <w:noWrap/>
                  <w:vAlign w:val="bottom"/>
                  <w:hideMark/>
                </w:tcPr>
                <w:p w14:paraId="339074C1"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TAMANHO</w:t>
                  </w:r>
                </w:p>
              </w:tc>
              <w:tc>
                <w:tcPr>
                  <w:tcW w:w="1553" w:type="dxa"/>
                  <w:shd w:val="clear" w:color="000000" w:fill="D9D9D9"/>
                  <w:noWrap/>
                  <w:vAlign w:val="bottom"/>
                  <w:hideMark/>
                </w:tcPr>
                <w:p w14:paraId="47DBE023"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QUANTIDADE</w:t>
                  </w:r>
                </w:p>
              </w:tc>
            </w:tr>
            <w:tr w:rsidR="00A61C0B" w:rsidRPr="00176FE1" w14:paraId="4F468D8A" w14:textId="77777777" w:rsidTr="00967086">
              <w:trPr>
                <w:trHeight w:val="300"/>
                <w:jc w:val="center"/>
              </w:trPr>
              <w:tc>
                <w:tcPr>
                  <w:tcW w:w="2600" w:type="dxa"/>
                  <w:noWrap/>
                  <w:vAlign w:val="bottom"/>
                  <w:hideMark/>
                </w:tcPr>
                <w:p w14:paraId="003C31C8" w14:textId="77777777" w:rsidR="00A61C0B" w:rsidRPr="00176FE1" w:rsidRDefault="00A61C0B" w:rsidP="00967086">
                  <w:pPr>
                    <w:spacing w:after="0" w:line="240" w:lineRule="auto"/>
                    <w:jc w:val="center"/>
                    <w:rPr>
                      <w:rFonts w:cs="Calibri"/>
                      <w:color w:val="000000"/>
                    </w:rPr>
                  </w:pPr>
                  <w:r w:rsidRPr="00176FE1">
                    <w:rPr>
                      <w:rFonts w:cs="Calibri"/>
                      <w:color w:val="000000"/>
                    </w:rPr>
                    <w:t>Gandola</w:t>
                  </w:r>
                </w:p>
              </w:tc>
              <w:tc>
                <w:tcPr>
                  <w:tcW w:w="2020" w:type="dxa"/>
                  <w:noWrap/>
                  <w:vAlign w:val="bottom"/>
                  <w:hideMark/>
                </w:tcPr>
                <w:p w14:paraId="204E62CE"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M</w:t>
                  </w:r>
                </w:p>
              </w:tc>
              <w:tc>
                <w:tcPr>
                  <w:tcW w:w="1553" w:type="dxa"/>
                  <w:noWrap/>
                  <w:vAlign w:val="bottom"/>
                  <w:hideMark/>
                </w:tcPr>
                <w:p w14:paraId="7A314590"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2</w:t>
                  </w:r>
                </w:p>
              </w:tc>
            </w:tr>
            <w:tr w:rsidR="00A61C0B" w:rsidRPr="00176FE1" w14:paraId="5258A5A9" w14:textId="77777777" w:rsidTr="00967086">
              <w:trPr>
                <w:trHeight w:val="300"/>
                <w:jc w:val="center"/>
              </w:trPr>
              <w:tc>
                <w:tcPr>
                  <w:tcW w:w="2600" w:type="dxa"/>
                  <w:noWrap/>
                  <w:vAlign w:val="bottom"/>
                  <w:hideMark/>
                </w:tcPr>
                <w:p w14:paraId="60B0B415" w14:textId="77777777" w:rsidR="00A61C0B" w:rsidRPr="00176FE1" w:rsidRDefault="00A61C0B" w:rsidP="00967086">
                  <w:pPr>
                    <w:spacing w:after="0" w:line="240" w:lineRule="auto"/>
                    <w:jc w:val="center"/>
                    <w:rPr>
                      <w:rFonts w:cs="Calibri"/>
                      <w:color w:val="000000"/>
                    </w:rPr>
                  </w:pPr>
                  <w:r w:rsidRPr="00176FE1">
                    <w:rPr>
                      <w:rFonts w:cs="Calibri"/>
                      <w:color w:val="000000"/>
                    </w:rPr>
                    <w:t>Gandola</w:t>
                  </w:r>
                </w:p>
              </w:tc>
              <w:tc>
                <w:tcPr>
                  <w:tcW w:w="2020" w:type="dxa"/>
                  <w:noWrap/>
                  <w:vAlign w:val="bottom"/>
                  <w:hideMark/>
                </w:tcPr>
                <w:p w14:paraId="75F9785F"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M</w:t>
                  </w:r>
                </w:p>
              </w:tc>
              <w:tc>
                <w:tcPr>
                  <w:tcW w:w="1553" w:type="dxa"/>
                  <w:noWrap/>
                  <w:vAlign w:val="bottom"/>
                  <w:hideMark/>
                </w:tcPr>
                <w:p w14:paraId="7E8BC02E"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18</w:t>
                  </w:r>
                </w:p>
              </w:tc>
            </w:tr>
            <w:tr w:rsidR="00A61C0B" w:rsidRPr="00176FE1" w14:paraId="4CE1D1A1" w14:textId="77777777" w:rsidTr="00967086">
              <w:trPr>
                <w:trHeight w:val="300"/>
                <w:jc w:val="center"/>
              </w:trPr>
              <w:tc>
                <w:tcPr>
                  <w:tcW w:w="2600" w:type="dxa"/>
                  <w:noWrap/>
                  <w:vAlign w:val="bottom"/>
                  <w:hideMark/>
                </w:tcPr>
                <w:p w14:paraId="2DD83576" w14:textId="77777777" w:rsidR="00A61C0B" w:rsidRPr="00176FE1" w:rsidRDefault="00A61C0B" w:rsidP="00967086">
                  <w:pPr>
                    <w:spacing w:after="0" w:line="240" w:lineRule="auto"/>
                    <w:jc w:val="center"/>
                    <w:rPr>
                      <w:rFonts w:cs="Calibri"/>
                      <w:color w:val="000000"/>
                    </w:rPr>
                  </w:pPr>
                  <w:r w:rsidRPr="00176FE1">
                    <w:rPr>
                      <w:rFonts w:cs="Calibri"/>
                      <w:color w:val="000000"/>
                    </w:rPr>
                    <w:t>Gandola</w:t>
                  </w:r>
                </w:p>
              </w:tc>
              <w:tc>
                <w:tcPr>
                  <w:tcW w:w="2020" w:type="dxa"/>
                  <w:noWrap/>
                  <w:vAlign w:val="bottom"/>
                  <w:hideMark/>
                </w:tcPr>
                <w:p w14:paraId="5A87CD60"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G</w:t>
                  </w:r>
                </w:p>
              </w:tc>
              <w:tc>
                <w:tcPr>
                  <w:tcW w:w="1553" w:type="dxa"/>
                  <w:noWrap/>
                  <w:vAlign w:val="bottom"/>
                  <w:hideMark/>
                </w:tcPr>
                <w:p w14:paraId="26DED017"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14</w:t>
                  </w:r>
                </w:p>
              </w:tc>
            </w:tr>
            <w:tr w:rsidR="00A61C0B" w:rsidRPr="00176FE1" w14:paraId="6CFA9290" w14:textId="77777777" w:rsidTr="00967086">
              <w:trPr>
                <w:trHeight w:val="300"/>
                <w:jc w:val="center"/>
              </w:trPr>
              <w:tc>
                <w:tcPr>
                  <w:tcW w:w="2600" w:type="dxa"/>
                  <w:noWrap/>
                  <w:vAlign w:val="bottom"/>
                  <w:hideMark/>
                </w:tcPr>
                <w:p w14:paraId="0E33EE13" w14:textId="77777777" w:rsidR="00A61C0B" w:rsidRPr="00176FE1" w:rsidRDefault="00A61C0B" w:rsidP="00967086">
                  <w:pPr>
                    <w:spacing w:after="0" w:line="240" w:lineRule="auto"/>
                    <w:jc w:val="center"/>
                    <w:rPr>
                      <w:rFonts w:cs="Calibri"/>
                      <w:color w:val="000000"/>
                    </w:rPr>
                  </w:pPr>
                  <w:r w:rsidRPr="00176FE1">
                    <w:rPr>
                      <w:rFonts w:cs="Calibri"/>
                      <w:color w:val="000000"/>
                    </w:rPr>
                    <w:t>Gandola</w:t>
                  </w:r>
                </w:p>
              </w:tc>
              <w:tc>
                <w:tcPr>
                  <w:tcW w:w="2020" w:type="dxa"/>
                  <w:noWrap/>
                  <w:vAlign w:val="bottom"/>
                  <w:hideMark/>
                </w:tcPr>
                <w:p w14:paraId="7941078C"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G</w:t>
                  </w:r>
                </w:p>
              </w:tc>
              <w:tc>
                <w:tcPr>
                  <w:tcW w:w="1553" w:type="dxa"/>
                  <w:noWrap/>
                  <w:vAlign w:val="bottom"/>
                  <w:hideMark/>
                </w:tcPr>
                <w:p w14:paraId="4ECB6BFC"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87</w:t>
                  </w:r>
                </w:p>
              </w:tc>
            </w:tr>
            <w:tr w:rsidR="00A61C0B" w:rsidRPr="00176FE1" w14:paraId="6D458986" w14:textId="77777777" w:rsidTr="00967086">
              <w:trPr>
                <w:trHeight w:val="300"/>
                <w:jc w:val="center"/>
              </w:trPr>
              <w:tc>
                <w:tcPr>
                  <w:tcW w:w="2600" w:type="dxa"/>
                  <w:noWrap/>
                  <w:vAlign w:val="bottom"/>
                  <w:hideMark/>
                </w:tcPr>
                <w:p w14:paraId="63D58D5B" w14:textId="77777777" w:rsidR="00A61C0B" w:rsidRPr="00176FE1" w:rsidRDefault="00A61C0B" w:rsidP="00967086">
                  <w:pPr>
                    <w:spacing w:after="0" w:line="240" w:lineRule="auto"/>
                    <w:jc w:val="center"/>
                    <w:rPr>
                      <w:rFonts w:cs="Calibri"/>
                      <w:color w:val="000000"/>
                    </w:rPr>
                  </w:pPr>
                  <w:r w:rsidRPr="00176FE1">
                    <w:rPr>
                      <w:rFonts w:cs="Calibri"/>
                      <w:color w:val="000000"/>
                    </w:rPr>
                    <w:t>Gandola</w:t>
                  </w:r>
                </w:p>
              </w:tc>
              <w:tc>
                <w:tcPr>
                  <w:tcW w:w="2020" w:type="dxa"/>
                  <w:noWrap/>
                  <w:vAlign w:val="bottom"/>
                  <w:hideMark/>
                </w:tcPr>
                <w:p w14:paraId="129CBD65"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GG</w:t>
                  </w:r>
                </w:p>
              </w:tc>
              <w:tc>
                <w:tcPr>
                  <w:tcW w:w="1553" w:type="dxa"/>
                  <w:noWrap/>
                  <w:vAlign w:val="bottom"/>
                  <w:hideMark/>
                </w:tcPr>
                <w:p w14:paraId="221A7D4C"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34</w:t>
                  </w:r>
                </w:p>
              </w:tc>
            </w:tr>
            <w:tr w:rsidR="00A61C0B" w:rsidRPr="00176FE1" w14:paraId="2D84BB27" w14:textId="77777777" w:rsidTr="00967086">
              <w:trPr>
                <w:trHeight w:val="300"/>
                <w:jc w:val="center"/>
              </w:trPr>
              <w:tc>
                <w:tcPr>
                  <w:tcW w:w="2600" w:type="dxa"/>
                  <w:noWrap/>
                  <w:vAlign w:val="bottom"/>
                  <w:hideMark/>
                </w:tcPr>
                <w:p w14:paraId="1FB9CD5F" w14:textId="77777777" w:rsidR="00A61C0B" w:rsidRPr="00176FE1" w:rsidRDefault="00A61C0B" w:rsidP="00967086">
                  <w:pPr>
                    <w:spacing w:after="0" w:line="240" w:lineRule="auto"/>
                    <w:jc w:val="center"/>
                    <w:rPr>
                      <w:rFonts w:cs="Calibri"/>
                      <w:color w:val="000000"/>
                    </w:rPr>
                  </w:pPr>
                  <w:r w:rsidRPr="00176FE1">
                    <w:rPr>
                      <w:rFonts w:cs="Calibri"/>
                      <w:color w:val="000000"/>
                    </w:rPr>
                    <w:t>Gandola</w:t>
                  </w:r>
                </w:p>
              </w:tc>
              <w:tc>
                <w:tcPr>
                  <w:tcW w:w="2020" w:type="dxa"/>
                  <w:noWrap/>
                  <w:vAlign w:val="bottom"/>
                  <w:hideMark/>
                </w:tcPr>
                <w:p w14:paraId="36087A5F"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XG</w:t>
                  </w:r>
                </w:p>
              </w:tc>
              <w:tc>
                <w:tcPr>
                  <w:tcW w:w="1553" w:type="dxa"/>
                  <w:noWrap/>
                  <w:vAlign w:val="bottom"/>
                  <w:hideMark/>
                </w:tcPr>
                <w:p w14:paraId="7E4B6593"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16</w:t>
                  </w:r>
                </w:p>
              </w:tc>
            </w:tr>
            <w:tr w:rsidR="00A61C0B" w:rsidRPr="00176FE1" w14:paraId="7D7E4D10" w14:textId="77777777" w:rsidTr="00967086">
              <w:trPr>
                <w:trHeight w:val="300"/>
                <w:jc w:val="center"/>
              </w:trPr>
              <w:tc>
                <w:tcPr>
                  <w:tcW w:w="2600" w:type="dxa"/>
                  <w:noWrap/>
                  <w:vAlign w:val="bottom"/>
                  <w:hideMark/>
                </w:tcPr>
                <w:p w14:paraId="580C9FA8" w14:textId="77777777" w:rsidR="00A61C0B" w:rsidRPr="00176FE1" w:rsidRDefault="00A61C0B" w:rsidP="00967086">
                  <w:pPr>
                    <w:spacing w:after="0" w:line="240" w:lineRule="auto"/>
                    <w:jc w:val="center"/>
                    <w:rPr>
                      <w:rFonts w:cs="Calibri"/>
                      <w:color w:val="000000"/>
                    </w:rPr>
                  </w:pPr>
                  <w:r w:rsidRPr="00176FE1">
                    <w:rPr>
                      <w:rFonts w:cs="Calibri"/>
                      <w:color w:val="000000"/>
                    </w:rPr>
                    <w:t>Gandola</w:t>
                  </w:r>
                </w:p>
              </w:tc>
              <w:tc>
                <w:tcPr>
                  <w:tcW w:w="2020" w:type="dxa"/>
                  <w:noWrap/>
                  <w:vAlign w:val="bottom"/>
                  <w:hideMark/>
                </w:tcPr>
                <w:p w14:paraId="7755DDB9"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XXG</w:t>
                  </w:r>
                </w:p>
              </w:tc>
              <w:tc>
                <w:tcPr>
                  <w:tcW w:w="1553" w:type="dxa"/>
                  <w:noWrap/>
                  <w:vAlign w:val="bottom"/>
                  <w:hideMark/>
                </w:tcPr>
                <w:p w14:paraId="3427FF6A"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12</w:t>
                  </w:r>
                </w:p>
              </w:tc>
            </w:tr>
            <w:tr w:rsidR="00A61C0B" w:rsidRPr="00176FE1" w14:paraId="67BF630C" w14:textId="77777777" w:rsidTr="00967086">
              <w:trPr>
                <w:trHeight w:val="300"/>
                <w:jc w:val="center"/>
              </w:trPr>
              <w:tc>
                <w:tcPr>
                  <w:tcW w:w="2600" w:type="dxa"/>
                  <w:noWrap/>
                  <w:vAlign w:val="bottom"/>
                  <w:hideMark/>
                </w:tcPr>
                <w:p w14:paraId="715F4A8F" w14:textId="77777777" w:rsidR="00A61C0B" w:rsidRPr="00176FE1" w:rsidRDefault="00A61C0B" w:rsidP="00967086">
                  <w:pPr>
                    <w:spacing w:after="0" w:line="240" w:lineRule="auto"/>
                    <w:jc w:val="center"/>
                    <w:rPr>
                      <w:rFonts w:cs="Calibri"/>
                      <w:color w:val="000000"/>
                    </w:rPr>
                  </w:pPr>
                  <w:r w:rsidRPr="00176FE1">
                    <w:rPr>
                      <w:rFonts w:cs="Calibri"/>
                      <w:color w:val="000000"/>
                    </w:rPr>
                    <w:t>Gandola</w:t>
                  </w:r>
                </w:p>
              </w:tc>
              <w:tc>
                <w:tcPr>
                  <w:tcW w:w="2020" w:type="dxa"/>
                  <w:noWrap/>
                  <w:vAlign w:val="bottom"/>
                  <w:hideMark/>
                </w:tcPr>
                <w:p w14:paraId="6FBC3194"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XXG</w:t>
                  </w:r>
                </w:p>
              </w:tc>
              <w:tc>
                <w:tcPr>
                  <w:tcW w:w="1553" w:type="dxa"/>
                  <w:noWrap/>
                  <w:vAlign w:val="bottom"/>
                  <w:hideMark/>
                </w:tcPr>
                <w:p w14:paraId="21C6EEAF"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16</w:t>
                  </w:r>
                </w:p>
              </w:tc>
            </w:tr>
            <w:tr w:rsidR="00A61C0B" w:rsidRPr="00176FE1" w14:paraId="748E674F" w14:textId="77777777" w:rsidTr="00967086">
              <w:trPr>
                <w:trHeight w:val="300"/>
                <w:jc w:val="center"/>
              </w:trPr>
              <w:tc>
                <w:tcPr>
                  <w:tcW w:w="2600" w:type="dxa"/>
                  <w:noWrap/>
                  <w:vAlign w:val="bottom"/>
                  <w:hideMark/>
                </w:tcPr>
                <w:p w14:paraId="3447BB65" w14:textId="77777777" w:rsidR="00A61C0B" w:rsidRPr="00176FE1" w:rsidRDefault="00A61C0B" w:rsidP="00967086">
                  <w:pPr>
                    <w:spacing w:after="0" w:line="240" w:lineRule="auto"/>
                    <w:jc w:val="center"/>
                    <w:rPr>
                      <w:rFonts w:cs="Calibri"/>
                      <w:color w:val="000000"/>
                    </w:rPr>
                  </w:pPr>
                  <w:r w:rsidRPr="00176FE1">
                    <w:rPr>
                      <w:rFonts w:cs="Calibri"/>
                      <w:color w:val="000000"/>
                    </w:rPr>
                    <w:t>Gandola</w:t>
                  </w:r>
                </w:p>
              </w:tc>
              <w:tc>
                <w:tcPr>
                  <w:tcW w:w="2020" w:type="dxa"/>
                  <w:noWrap/>
                  <w:vAlign w:val="bottom"/>
                  <w:hideMark/>
                </w:tcPr>
                <w:p w14:paraId="3EECEB15"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XXXG</w:t>
                  </w:r>
                </w:p>
              </w:tc>
              <w:tc>
                <w:tcPr>
                  <w:tcW w:w="1553" w:type="dxa"/>
                  <w:noWrap/>
                  <w:vAlign w:val="bottom"/>
                  <w:hideMark/>
                </w:tcPr>
                <w:p w14:paraId="220352DB"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1</w:t>
                  </w:r>
                </w:p>
              </w:tc>
            </w:tr>
            <w:tr w:rsidR="00A61C0B" w:rsidRPr="00176FE1" w14:paraId="07BA1038" w14:textId="77777777" w:rsidTr="00967086">
              <w:trPr>
                <w:trHeight w:val="300"/>
                <w:jc w:val="center"/>
              </w:trPr>
              <w:tc>
                <w:tcPr>
                  <w:tcW w:w="4620" w:type="dxa"/>
                  <w:gridSpan w:val="2"/>
                  <w:noWrap/>
                  <w:vAlign w:val="bottom"/>
                  <w:hideMark/>
                </w:tcPr>
                <w:p w14:paraId="161E340B"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TOTAL</w:t>
                  </w:r>
                </w:p>
              </w:tc>
              <w:tc>
                <w:tcPr>
                  <w:tcW w:w="1553" w:type="dxa"/>
                  <w:noWrap/>
                  <w:vAlign w:val="bottom"/>
                  <w:hideMark/>
                </w:tcPr>
                <w:p w14:paraId="1FBF44AB"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200</w:t>
                  </w:r>
                </w:p>
              </w:tc>
            </w:tr>
          </w:tbl>
          <w:p w14:paraId="080CDB63" w14:textId="77777777" w:rsidR="00A61C0B" w:rsidRPr="00176FE1" w:rsidRDefault="00A61C0B" w:rsidP="00967086">
            <w:pPr>
              <w:spacing w:after="0" w:line="240" w:lineRule="auto"/>
              <w:jc w:val="both"/>
              <w:rPr>
                <w:rFonts w:cs="Calibri"/>
              </w:rPr>
            </w:pPr>
          </w:p>
        </w:tc>
      </w:tr>
      <w:tr w:rsidR="00A61C0B" w:rsidRPr="00176FE1" w14:paraId="136ED72B" w14:textId="77777777" w:rsidTr="00967086">
        <w:trPr>
          <w:gridAfter w:val="1"/>
          <w:wAfter w:w="55" w:type="dxa"/>
          <w:trHeight w:val="150"/>
        </w:trPr>
        <w:tc>
          <w:tcPr>
            <w:tcW w:w="10929" w:type="dxa"/>
            <w:tcBorders>
              <w:top w:val="single" w:sz="4" w:space="0" w:color="000000"/>
              <w:left w:val="single" w:sz="4" w:space="0" w:color="000000"/>
              <w:bottom w:val="single" w:sz="4" w:space="0" w:color="000000"/>
              <w:right w:val="single" w:sz="4" w:space="0" w:color="000000"/>
            </w:tcBorders>
          </w:tcPr>
          <w:p w14:paraId="3D21F0E8" w14:textId="77777777" w:rsidR="00A61C0B" w:rsidRDefault="00A61C0B" w:rsidP="00967086">
            <w:pPr>
              <w:spacing w:after="0" w:line="240" w:lineRule="auto"/>
              <w:jc w:val="both"/>
              <w:rPr>
                <w:rFonts w:cs="Calibri"/>
                <w:b/>
                <w:bCs/>
              </w:rPr>
            </w:pPr>
          </w:p>
          <w:p w14:paraId="5A23D11E" w14:textId="77777777" w:rsidR="00A61C0B" w:rsidRPr="00176FE1" w:rsidRDefault="00A61C0B" w:rsidP="00967086">
            <w:pPr>
              <w:spacing w:after="0" w:line="240" w:lineRule="auto"/>
              <w:jc w:val="both"/>
              <w:rPr>
                <w:rFonts w:cs="Calibri"/>
              </w:rPr>
            </w:pPr>
            <w:r w:rsidRPr="00176FE1">
              <w:rPr>
                <w:rFonts w:cs="Calibri"/>
                <w:b/>
                <w:bCs/>
              </w:rPr>
              <w:t>CALÇA TÁTICA:</w:t>
            </w:r>
            <w:r w:rsidRPr="00176FE1">
              <w:rPr>
                <w:rFonts w:cs="Calibri"/>
              </w:rPr>
              <w:t xml:space="preserve"> Azul-marinho predominante, com recortes em laranja combinando com a gandola, reforço duplo nos joelhos, dois bolsos faca na frente, dois bolsos cargo nas laterais da perna, dois bolsos traseiros, passante largo para o cinto tático, todas as costuras reforçadas. </w:t>
            </w:r>
          </w:p>
          <w:p w14:paraId="2B1A47C3" w14:textId="77777777" w:rsidR="00A61C0B" w:rsidRPr="00176FE1" w:rsidRDefault="00A61C0B" w:rsidP="00967086">
            <w:pPr>
              <w:spacing w:after="0" w:line="240" w:lineRule="auto"/>
              <w:jc w:val="both"/>
              <w:rPr>
                <w:rFonts w:cs="Calibri"/>
              </w:rPr>
            </w:pPr>
            <w:r w:rsidRPr="00176FE1">
              <w:rPr>
                <w:rFonts w:cs="Calibri"/>
                <w:b/>
              </w:rPr>
              <w:t>Costuras</w:t>
            </w:r>
            <w:r w:rsidRPr="00176FE1">
              <w:rPr>
                <w:rFonts w:cs="Calibri"/>
              </w:rPr>
              <w:t xml:space="preserve">: Em máquina de pregar cós para fixação do cós; Em máquina de </w:t>
            </w:r>
            <w:proofErr w:type="spellStart"/>
            <w:r w:rsidRPr="00176FE1">
              <w:rPr>
                <w:rFonts w:cs="Calibri"/>
              </w:rPr>
              <w:t>interlock</w:t>
            </w:r>
            <w:proofErr w:type="spellEnd"/>
            <w:r w:rsidRPr="00176FE1">
              <w:rPr>
                <w:rFonts w:cs="Calibri"/>
              </w:rPr>
              <w:t xml:space="preserve"> bitola mínima 10mm para o fechamento das ilhargas; Em máquina reta 1 agulha ponto fixo para fixação; Em máquina reta 2 agulhas paralelas para fixação das costuras; Em máquina reta 1 agulha ponto fixo para pesponto da vista, </w:t>
            </w:r>
            <w:proofErr w:type="spellStart"/>
            <w:r w:rsidRPr="00176FE1">
              <w:rPr>
                <w:rFonts w:cs="Calibri"/>
              </w:rPr>
              <w:t>zípers</w:t>
            </w:r>
            <w:proofErr w:type="spellEnd"/>
            <w:r w:rsidRPr="00176FE1">
              <w:rPr>
                <w:rFonts w:cs="Calibri"/>
              </w:rPr>
              <w:t xml:space="preserve">, cavas, fixação dos bolsos, portinholas, vivo, velcro, bainha dos bolsos, barra e refletivos, </w:t>
            </w:r>
            <w:proofErr w:type="spellStart"/>
            <w:r w:rsidRPr="00176FE1">
              <w:rPr>
                <w:rFonts w:cs="Calibri"/>
              </w:rPr>
              <w:t>travetes</w:t>
            </w:r>
            <w:proofErr w:type="spellEnd"/>
            <w:r w:rsidRPr="00176FE1">
              <w:rPr>
                <w:rFonts w:cs="Calibri"/>
              </w:rPr>
              <w:t xml:space="preserve"> nas extremidades dos bolsos e vivo; Aplicação de </w:t>
            </w:r>
            <w:proofErr w:type="spellStart"/>
            <w:r w:rsidRPr="00176FE1">
              <w:rPr>
                <w:rFonts w:cs="Calibri"/>
              </w:rPr>
              <w:t>overlock</w:t>
            </w:r>
            <w:proofErr w:type="spellEnd"/>
            <w:r w:rsidRPr="00176FE1">
              <w:rPr>
                <w:rFonts w:cs="Calibri"/>
              </w:rPr>
              <w:t xml:space="preserve"> nas partes </w:t>
            </w:r>
            <w:proofErr w:type="spellStart"/>
            <w:r w:rsidRPr="00176FE1">
              <w:rPr>
                <w:rFonts w:cs="Calibri"/>
              </w:rPr>
              <w:t>desfiantes</w:t>
            </w:r>
            <w:proofErr w:type="spellEnd"/>
            <w:r w:rsidRPr="00176FE1">
              <w:rPr>
                <w:rFonts w:cs="Calibri"/>
              </w:rPr>
              <w:t xml:space="preserve"> do tecido; Pontos por cm.= 3,5 a 4,0 em todas as costuras e </w:t>
            </w:r>
            <w:proofErr w:type="spellStart"/>
            <w:r w:rsidRPr="00176FE1">
              <w:rPr>
                <w:rFonts w:cs="Calibri"/>
              </w:rPr>
              <w:t>overloc</w:t>
            </w:r>
            <w:proofErr w:type="spellEnd"/>
            <w:r w:rsidRPr="00176FE1">
              <w:rPr>
                <w:rFonts w:cs="Calibri"/>
              </w:rPr>
              <w:t xml:space="preserve">; </w:t>
            </w:r>
          </w:p>
          <w:p w14:paraId="2A3FD1D8" w14:textId="77777777" w:rsidR="00A61C0B" w:rsidRPr="00176FE1" w:rsidRDefault="00A61C0B" w:rsidP="00967086">
            <w:pPr>
              <w:spacing w:after="0" w:line="240" w:lineRule="auto"/>
              <w:jc w:val="both"/>
              <w:rPr>
                <w:rFonts w:cs="Calibri"/>
              </w:rPr>
            </w:pPr>
            <w:r w:rsidRPr="00176FE1">
              <w:rPr>
                <w:rFonts w:cs="Calibri"/>
                <w:b/>
              </w:rPr>
              <w:t>Composição</w:t>
            </w:r>
            <w:r w:rsidRPr="00176FE1">
              <w:rPr>
                <w:rFonts w:cs="Calibri"/>
              </w:rPr>
              <w:t xml:space="preserve">: 70% </w:t>
            </w:r>
            <w:proofErr w:type="spellStart"/>
            <w:proofErr w:type="gramStart"/>
            <w:r w:rsidRPr="00176FE1">
              <w:rPr>
                <w:rFonts w:cs="Calibri"/>
              </w:rPr>
              <w:t>Pes</w:t>
            </w:r>
            <w:proofErr w:type="spellEnd"/>
            <w:r w:rsidRPr="00176FE1">
              <w:rPr>
                <w:rFonts w:cs="Calibri"/>
              </w:rPr>
              <w:t>./</w:t>
            </w:r>
            <w:proofErr w:type="gramEnd"/>
            <w:r w:rsidRPr="00176FE1">
              <w:rPr>
                <w:rFonts w:cs="Calibri"/>
              </w:rPr>
              <w:t xml:space="preserve">30% Algodão. Artigo: Techno </w:t>
            </w:r>
            <w:proofErr w:type="spellStart"/>
            <w:r w:rsidRPr="00176FE1">
              <w:rPr>
                <w:rFonts w:cs="Calibri"/>
              </w:rPr>
              <w:t>Rip</w:t>
            </w:r>
            <w:proofErr w:type="spellEnd"/>
            <w:r w:rsidRPr="00176FE1">
              <w:rPr>
                <w:rFonts w:cs="Calibri"/>
              </w:rPr>
              <w:t xml:space="preserve"> Stop - 0480; Cores: Laranja H26 (Ref. </w:t>
            </w:r>
            <w:proofErr w:type="spellStart"/>
            <w:r w:rsidRPr="00176FE1">
              <w:rPr>
                <w:rFonts w:cs="Calibri"/>
              </w:rPr>
              <w:t>Pantone</w:t>
            </w:r>
            <w:proofErr w:type="spellEnd"/>
            <w:r w:rsidRPr="00176FE1">
              <w:rPr>
                <w:rFonts w:cs="Calibri"/>
              </w:rPr>
              <w:t xml:space="preserve"> – 161462TP) e Azul Marinho A94 (</w:t>
            </w:r>
            <w:proofErr w:type="spellStart"/>
            <w:r w:rsidRPr="00176FE1">
              <w:rPr>
                <w:rFonts w:cs="Calibri"/>
              </w:rPr>
              <w:t>Ref</w:t>
            </w:r>
            <w:proofErr w:type="spellEnd"/>
            <w:r w:rsidRPr="00176FE1">
              <w:rPr>
                <w:rFonts w:cs="Calibri"/>
              </w:rPr>
              <w:t xml:space="preserve">: </w:t>
            </w:r>
            <w:proofErr w:type="spellStart"/>
            <w:r w:rsidRPr="00176FE1">
              <w:rPr>
                <w:rFonts w:cs="Calibri"/>
              </w:rPr>
              <w:t>Pantone</w:t>
            </w:r>
            <w:proofErr w:type="spellEnd"/>
            <w:r w:rsidRPr="00176FE1">
              <w:rPr>
                <w:rFonts w:cs="Calibri"/>
              </w:rPr>
              <w:t xml:space="preserve"> 194028TP OBS: DEVERÁ SER EM RIP STOP MAIS LEVE.</w:t>
            </w:r>
          </w:p>
          <w:p w14:paraId="6D620250" w14:textId="77777777" w:rsidR="00A61C0B" w:rsidRPr="00176FE1" w:rsidRDefault="00A61C0B" w:rsidP="00967086">
            <w:pPr>
              <w:spacing w:after="0" w:line="240" w:lineRule="auto"/>
              <w:jc w:val="both"/>
              <w:rPr>
                <w:rFonts w:cs="Calibri"/>
                <w:b/>
              </w:rPr>
            </w:pPr>
            <w:r w:rsidRPr="00176FE1">
              <w:rPr>
                <w:rFonts w:cs="Calibri"/>
                <w:b/>
              </w:rPr>
              <w:t>Tamanhos:</w:t>
            </w:r>
          </w:p>
          <w:tbl>
            <w:tblPr>
              <w:tblW w:w="6173" w:type="dxa"/>
              <w:jc w:val="center"/>
              <w:tblCellMar>
                <w:left w:w="70" w:type="dxa"/>
                <w:right w:w="70" w:type="dxa"/>
              </w:tblCellMar>
              <w:tblLook w:val="04A0" w:firstRow="1" w:lastRow="0" w:firstColumn="1" w:lastColumn="0" w:noHBand="0" w:noVBand="1"/>
            </w:tblPr>
            <w:tblGrid>
              <w:gridCol w:w="2600"/>
              <w:gridCol w:w="2020"/>
              <w:gridCol w:w="1553"/>
            </w:tblGrid>
            <w:tr w:rsidR="00A61C0B" w:rsidRPr="00176FE1" w14:paraId="7AB515C3" w14:textId="77777777" w:rsidTr="00967086">
              <w:trPr>
                <w:trHeight w:val="300"/>
                <w:jc w:val="center"/>
              </w:trPr>
              <w:tc>
                <w:tcPr>
                  <w:tcW w:w="26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3FFB5C4"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ITEM 2</w:t>
                  </w:r>
                </w:p>
              </w:tc>
              <w:tc>
                <w:tcPr>
                  <w:tcW w:w="2020" w:type="dxa"/>
                  <w:tcBorders>
                    <w:top w:val="single" w:sz="4" w:space="0" w:color="auto"/>
                    <w:left w:val="nil"/>
                    <w:bottom w:val="single" w:sz="4" w:space="0" w:color="auto"/>
                    <w:right w:val="nil"/>
                  </w:tcBorders>
                  <w:shd w:val="clear" w:color="000000" w:fill="D9D9D9"/>
                  <w:noWrap/>
                  <w:vAlign w:val="bottom"/>
                  <w:hideMark/>
                </w:tcPr>
                <w:p w14:paraId="63ED0009"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TAMANHO</w:t>
                  </w:r>
                </w:p>
              </w:tc>
              <w:tc>
                <w:tcPr>
                  <w:tcW w:w="155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6273F53"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QUANTIDADE</w:t>
                  </w:r>
                </w:p>
              </w:tc>
            </w:tr>
            <w:tr w:rsidR="00A61C0B" w:rsidRPr="00176FE1" w14:paraId="1B536FD4" w14:textId="77777777" w:rsidTr="00967086">
              <w:trPr>
                <w:trHeight w:val="300"/>
                <w:jc w:val="center"/>
              </w:trPr>
              <w:tc>
                <w:tcPr>
                  <w:tcW w:w="2600" w:type="dxa"/>
                  <w:tcBorders>
                    <w:top w:val="single" w:sz="4" w:space="0" w:color="auto"/>
                    <w:left w:val="single" w:sz="4" w:space="0" w:color="auto"/>
                    <w:bottom w:val="single" w:sz="4" w:space="0" w:color="auto"/>
                    <w:right w:val="single" w:sz="4" w:space="0" w:color="auto"/>
                  </w:tcBorders>
                  <w:noWrap/>
                  <w:vAlign w:val="bottom"/>
                  <w:hideMark/>
                </w:tcPr>
                <w:p w14:paraId="1010C60A" w14:textId="77777777" w:rsidR="00A61C0B" w:rsidRPr="00176FE1" w:rsidRDefault="00A61C0B" w:rsidP="00967086">
                  <w:pPr>
                    <w:spacing w:after="0" w:line="240" w:lineRule="auto"/>
                    <w:jc w:val="center"/>
                    <w:rPr>
                      <w:rFonts w:cs="Calibri"/>
                      <w:color w:val="000000"/>
                    </w:rPr>
                  </w:pPr>
                  <w:r w:rsidRPr="00176FE1">
                    <w:rPr>
                      <w:rFonts w:cs="Calibri"/>
                      <w:color w:val="000000"/>
                    </w:rPr>
                    <w:t>Calça Tática</w:t>
                  </w:r>
                </w:p>
              </w:tc>
              <w:tc>
                <w:tcPr>
                  <w:tcW w:w="2020" w:type="dxa"/>
                  <w:tcBorders>
                    <w:top w:val="single" w:sz="4" w:space="0" w:color="auto"/>
                    <w:left w:val="nil"/>
                    <w:bottom w:val="single" w:sz="4" w:space="0" w:color="auto"/>
                    <w:right w:val="single" w:sz="4" w:space="0" w:color="auto"/>
                  </w:tcBorders>
                  <w:noWrap/>
                  <w:vAlign w:val="bottom"/>
                  <w:hideMark/>
                </w:tcPr>
                <w:p w14:paraId="6E8A2C32"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38</w:t>
                  </w:r>
                </w:p>
              </w:tc>
              <w:tc>
                <w:tcPr>
                  <w:tcW w:w="1553" w:type="dxa"/>
                  <w:tcBorders>
                    <w:top w:val="single" w:sz="4" w:space="0" w:color="auto"/>
                    <w:left w:val="nil"/>
                    <w:bottom w:val="single" w:sz="4" w:space="0" w:color="auto"/>
                    <w:right w:val="single" w:sz="4" w:space="0" w:color="auto"/>
                  </w:tcBorders>
                  <w:noWrap/>
                  <w:vAlign w:val="bottom"/>
                  <w:hideMark/>
                </w:tcPr>
                <w:p w14:paraId="45CE6DB4"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2</w:t>
                  </w:r>
                </w:p>
              </w:tc>
            </w:tr>
            <w:tr w:rsidR="00A61C0B" w:rsidRPr="00176FE1" w14:paraId="6B06A985"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bottom"/>
                  <w:hideMark/>
                </w:tcPr>
                <w:p w14:paraId="6AF5DEE5" w14:textId="77777777" w:rsidR="00A61C0B" w:rsidRPr="00176FE1" w:rsidRDefault="00A61C0B" w:rsidP="00967086">
                  <w:pPr>
                    <w:spacing w:after="0" w:line="240" w:lineRule="auto"/>
                    <w:jc w:val="center"/>
                    <w:rPr>
                      <w:rFonts w:cs="Calibri"/>
                      <w:color w:val="000000"/>
                    </w:rPr>
                  </w:pPr>
                  <w:r w:rsidRPr="00176FE1">
                    <w:rPr>
                      <w:rFonts w:cs="Calibri"/>
                      <w:color w:val="000000"/>
                    </w:rPr>
                    <w:t>Calça Tática</w:t>
                  </w:r>
                </w:p>
              </w:tc>
              <w:tc>
                <w:tcPr>
                  <w:tcW w:w="2020" w:type="dxa"/>
                  <w:tcBorders>
                    <w:top w:val="nil"/>
                    <w:left w:val="nil"/>
                    <w:bottom w:val="single" w:sz="4" w:space="0" w:color="auto"/>
                    <w:right w:val="single" w:sz="4" w:space="0" w:color="auto"/>
                  </w:tcBorders>
                  <w:noWrap/>
                  <w:vAlign w:val="bottom"/>
                  <w:hideMark/>
                </w:tcPr>
                <w:p w14:paraId="7574F0F2"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40</w:t>
                  </w:r>
                </w:p>
              </w:tc>
              <w:tc>
                <w:tcPr>
                  <w:tcW w:w="1553" w:type="dxa"/>
                  <w:tcBorders>
                    <w:top w:val="nil"/>
                    <w:left w:val="nil"/>
                    <w:bottom w:val="single" w:sz="4" w:space="0" w:color="auto"/>
                    <w:right w:val="single" w:sz="4" w:space="0" w:color="auto"/>
                  </w:tcBorders>
                  <w:noWrap/>
                  <w:vAlign w:val="bottom"/>
                  <w:hideMark/>
                </w:tcPr>
                <w:p w14:paraId="224C7A90"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18</w:t>
                  </w:r>
                </w:p>
              </w:tc>
            </w:tr>
            <w:tr w:rsidR="00A61C0B" w:rsidRPr="00176FE1" w14:paraId="26CBADF9"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bottom"/>
                  <w:hideMark/>
                </w:tcPr>
                <w:p w14:paraId="79A250E5" w14:textId="77777777" w:rsidR="00A61C0B" w:rsidRPr="00176FE1" w:rsidRDefault="00A61C0B" w:rsidP="00967086">
                  <w:pPr>
                    <w:spacing w:after="0" w:line="240" w:lineRule="auto"/>
                    <w:jc w:val="center"/>
                    <w:rPr>
                      <w:rFonts w:cs="Calibri"/>
                      <w:color w:val="000000"/>
                    </w:rPr>
                  </w:pPr>
                  <w:r w:rsidRPr="00176FE1">
                    <w:rPr>
                      <w:rFonts w:cs="Calibri"/>
                      <w:color w:val="000000"/>
                    </w:rPr>
                    <w:t>Calça Tática</w:t>
                  </w:r>
                </w:p>
              </w:tc>
              <w:tc>
                <w:tcPr>
                  <w:tcW w:w="2020" w:type="dxa"/>
                  <w:tcBorders>
                    <w:top w:val="nil"/>
                    <w:left w:val="nil"/>
                    <w:bottom w:val="single" w:sz="4" w:space="0" w:color="auto"/>
                    <w:right w:val="single" w:sz="4" w:space="0" w:color="auto"/>
                  </w:tcBorders>
                  <w:noWrap/>
                  <w:vAlign w:val="bottom"/>
                  <w:hideMark/>
                </w:tcPr>
                <w:p w14:paraId="63064B83"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42</w:t>
                  </w:r>
                </w:p>
              </w:tc>
              <w:tc>
                <w:tcPr>
                  <w:tcW w:w="1553" w:type="dxa"/>
                  <w:tcBorders>
                    <w:top w:val="nil"/>
                    <w:left w:val="nil"/>
                    <w:bottom w:val="single" w:sz="4" w:space="0" w:color="auto"/>
                    <w:right w:val="single" w:sz="4" w:space="0" w:color="auto"/>
                  </w:tcBorders>
                  <w:noWrap/>
                  <w:vAlign w:val="bottom"/>
                  <w:hideMark/>
                </w:tcPr>
                <w:p w14:paraId="038BD735"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44</w:t>
                  </w:r>
                </w:p>
              </w:tc>
            </w:tr>
            <w:tr w:rsidR="00A61C0B" w:rsidRPr="00176FE1" w14:paraId="00C8B0EB"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bottom"/>
                  <w:hideMark/>
                </w:tcPr>
                <w:p w14:paraId="6EDDF941" w14:textId="77777777" w:rsidR="00A61C0B" w:rsidRPr="00176FE1" w:rsidRDefault="00A61C0B" w:rsidP="00967086">
                  <w:pPr>
                    <w:spacing w:after="0" w:line="240" w:lineRule="auto"/>
                    <w:jc w:val="center"/>
                    <w:rPr>
                      <w:rFonts w:cs="Calibri"/>
                      <w:color w:val="000000"/>
                    </w:rPr>
                  </w:pPr>
                  <w:r w:rsidRPr="00176FE1">
                    <w:rPr>
                      <w:rFonts w:cs="Calibri"/>
                      <w:color w:val="000000"/>
                    </w:rPr>
                    <w:t>Calça Tática</w:t>
                  </w:r>
                </w:p>
              </w:tc>
              <w:tc>
                <w:tcPr>
                  <w:tcW w:w="2020" w:type="dxa"/>
                  <w:tcBorders>
                    <w:top w:val="nil"/>
                    <w:left w:val="nil"/>
                    <w:bottom w:val="single" w:sz="4" w:space="0" w:color="auto"/>
                    <w:right w:val="single" w:sz="4" w:space="0" w:color="auto"/>
                  </w:tcBorders>
                  <w:noWrap/>
                  <w:vAlign w:val="bottom"/>
                  <w:hideMark/>
                </w:tcPr>
                <w:p w14:paraId="54B01D9C"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44</w:t>
                  </w:r>
                </w:p>
              </w:tc>
              <w:tc>
                <w:tcPr>
                  <w:tcW w:w="1553" w:type="dxa"/>
                  <w:tcBorders>
                    <w:top w:val="nil"/>
                    <w:left w:val="nil"/>
                    <w:bottom w:val="single" w:sz="4" w:space="0" w:color="auto"/>
                    <w:right w:val="single" w:sz="4" w:space="0" w:color="auto"/>
                  </w:tcBorders>
                  <w:noWrap/>
                  <w:vAlign w:val="bottom"/>
                  <w:hideMark/>
                </w:tcPr>
                <w:p w14:paraId="036CD233"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47</w:t>
                  </w:r>
                </w:p>
              </w:tc>
            </w:tr>
            <w:tr w:rsidR="00A61C0B" w:rsidRPr="00176FE1" w14:paraId="7EAF9F17"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bottom"/>
                  <w:hideMark/>
                </w:tcPr>
                <w:p w14:paraId="2E37D84D" w14:textId="77777777" w:rsidR="00A61C0B" w:rsidRPr="00176FE1" w:rsidRDefault="00A61C0B" w:rsidP="00967086">
                  <w:pPr>
                    <w:spacing w:after="0" w:line="240" w:lineRule="auto"/>
                    <w:jc w:val="center"/>
                    <w:rPr>
                      <w:rFonts w:cs="Calibri"/>
                      <w:color w:val="000000"/>
                    </w:rPr>
                  </w:pPr>
                  <w:r w:rsidRPr="00176FE1">
                    <w:rPr>
                      <w:rFonts w:cs="Calibri"/>
                      <w:color w:val="000000"/>
                    </w:rPr>
                    <w:t>Calça Tática</w:t>
                  </w:r>
                </w:p>
              </w:tc>
              <w:tc>
                <w:tcPr>
                  <w:tcW w:w="2020" w:type="dxa"/>
                  <w:tcBorders>
                    <w:top w:val="nil"/>
                    <w:left w:val="nil"/>
                    <w:bottom w:val="single" w:sz="4" w:space="0" w:color="auto"/>
                    <w:right w:val="single" w:sz="4" w:space="0" w:color="auto"/>
                  </w:tcBorders>
                  <w:noWrap/>
                  <w:vAlign w:val="bottom"/>
                  <w:hideMark/>
                </w:tcPr>
                <w:p w14:paraId="2F71CCE7"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46</w:t>
                  </w:r>
                </w:p>
              </w:tc>
              <w:tc>
                <w:tcPr>
                  <w:tcW w:w="1553" w:type="dxa"/>
                  <w:tcBorders>
                    <w:top w:val="nil"/>
                    <w:left w:val="nil"/>
                    <w:bottom w:val="single" w:sz="4" w:space="0" w:color="auto"/>
                    <w:right w:val="single" w:sz="4" w:space="0" w:color="auto"/>
                  </w:tcBorders>
                  <w:noWrap/>
                  <w:vAlign w:val="bottom"/>
                  <w:hideMark/>
                </w:tcPr>
                <w:p w14:paraId="3BCE9179"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50</w:t>
                  </w:r>
                </w:p>
              </w:tc>
            </w:tr>
            <w:tr w:rsidR="00A61C0B" w:rsidRPr="00176FE1" w14:paraId="1AB0EAA4"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bottom"/>
                  <w:hideMark/>
                </w:tcPr>
                <w:p w14:paraId="32772C7E" w14:textId="77777777" w:rsidR="00A61C0B" w:rsidRPr="00176FE1" w:rsidRDefault="00A61C0B" w:rsidP="00967086">
                  <w:pPr>
                    <w:spacing w:after="0" w:line="240" w:lineRule="auto"/>
                    <w:jc w:val="center"/>
                    <w:rPr>
                      <w:rFonts w:cs="Calibri"/>
                      <w:color w:val="000000"/>
                    </w:rPr>
                  </w:pPr>
                  <w:r w:rsidRPr="00176FE1">
                    <w:rPr>
                      <w:rFonts w:cs="Calibri"/>
                      <w:color w:val="000000"/>
                    </w:rPr>
                    <w:t>Calça Tática</w:t>
                  </w:r>
                </w:p>
              </w:tc>
              <w:tc>
                <w:tcPr>
                  <w:tcW w:w="2020" w:type="dxa"/>
                  <w:tcBorders>
                    <w:top w:val="nil"/>
                    <w:left w:val="nil"/>
                    <w:bottom w:val="single" w:sz="4" w:space="0" w:color="auto"/>
                    <w:right w:val="single" w:sz="4" w:space="0" w:color="auto"/>
                  </w:tcBorders>
                  <w:noWrap/>
                  <w:vAlign w:val="bottom"/>
                  <w:hideMark/>
                </w:tcPr>
                <w:p w14:paraId="20F2B06C"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48</w:t>
                  </w:r>
                </w:p>
              </w:tc>
              <w:tc>
                <w:tcPr>
                  <w:tcW w:w="1553" w:type="dxa"/>
                  <w:tcBorders>
                    <w:top w:val="nil"/>
                    <w:left w:val="nil"/>
                    <w:bottom w:val="single" w:sz="4" w:space="0" w:color="auto"/>
                    <w:right w:val="single" w:sz="4" w:space="0" w:color="auto"/>
                  </w:tcBorders>
                  <w:noWrap/>
                  <w:vAlign w:val="bottom"/>
                  <w:hideMark/>
                </w:tcPr>
                <w:p w14:paraId="1966E020"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20</w:t>
                  </w:r>
                </w:p>
              </w:tc>
            </w:tr>
            <w:tr w:rsidR="00A61C0B" w:rsidRPr="00176FE1" w14:paraId="717F77BF"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bottom"/>
                  <w:hideMark/>
                </w:tcPr>
                <w:p w14:paraId="10266634" w14:textId="77777777" w:rsidR="00A61C0B" w:rsidRPr="00176FE1" w:rsidRDefault="00A61C0B" w:rsidP="00967086">
                  <w:pPr>
                    <w:spacing w:after="0" w:line="240" w:lineRule="auto"/>
                    <w:jc w:val="center"/>
                    <w:rPr>
                      <w:rFonts w:cs="Calibri"/>
                      <w:color w:val="000000"/>
                    </w:rPr>
                  </w:pPr>
                  <w:r w:rsidRPr="00176FE1">
                    <w:rPr>
                      <w:rFonts w:cs="Calibri"/>
                      <w:color w:val="000000"/>
                    </w:rPr>
                    <w:t>Calça Tática</w:t>
                  </w:r>
                </w:p>
              </w:tc>
              <w:tc>
                <w:tcPr>
                  <w:tcW w:w="2020" w:type="dxa"/>
                  <w:tcBorders>
                    <w:top w:val="nil"/>
                    <w:left w:val="nil"/>
                    <w:bottom w:val="single" w:sz="4" w:space="0" w:color="auto"/>
                    <w:right w:val="single" w:sz="4" w:space="0" w:color="auto"/>
                  </w:tcBorders>
                  <w:noWrap/>
                  <w:vAlign w:val="bottom"/>
                  <w:hideMark/>
                </w:tcPr>
                <w:p w14:paraId="2C2B9D74"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50</w:t>
                  </w:r>
                </w:p>
              </w:tc>
              <w:tc>
                <w:tcPr>
                  <w:tcW w:w="1553" w:type="dxa"/>
                  <w:tcBorders>
                    <w:top w:val="nil"/>
                    <w:left w:val="nil"/>
                    <w:bottom w:val="single" w:sz="4" w:space="0" w:color="auto"/>
                    <w:right w:val="single" w:sz="4" w:space="0" w:color="auto"/>
                  </w:tcBorders>
                  <w:noWrap/>
                  <w:vAlign w:val="bottom"/>
                  <w:hideMark/>
                </w:tcPr>
                <w:p w14:paraId="20442656"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12</w:t>
                  </w:r>
                </w:p>
              </w:tc>
            </w:tr>
            <w:tr w:rsidR="00A61C0B" w:rsidRPr="00176FE1" w14:paraId="517140A4"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bottom"/>
                  <w:hideMark/>
                </w:tcPr>
                <w:p w14:paraId="4221D7AB" w14:textId="77777777" w:rsidR="00A61C0B" w:rsidRPr="00176FE1" w:rsidRDefault="00A61C0B" w:rsidP="00967086">
                  <w:pPr>
                    <w:spacing w:after="0" w:line="240" w:lineRule="auto"/>
                    <w:jc w:val="center"/>
                    <w:rPr>
                      <w:rFonts w:cs="Calibri"/>
                      <w:color w:val="000000"/>
                    </w:rPr>
                  </w:pPr>
                  <w:r w:rsidRPr="00176FE1">
                    <w:rPr>
                      <w:rFonts w:cs="Calibri"/>
                      <w:color w:val="000000"/>
                    </w:rPr>
                    <w:t>Calça Tática</w:t>
                  </w:r>
                </w:p>
              </w:tc>
              <w:tc>
                <w:tcPr>
                  <w:tcW w:w="2020" w:type="dxa"/>
                  <w:tcBorders>
                    <w:top w:val="nil"/>
                    <w:left w:val="nil"/>
                    <w:bottom w:val="single" w:sz="4" w:space="0" w:color="auto"/>
                    <w:right w:val="single" w:sz="4" w:space="0" w:color="auto"/>
                  </w:tcBorders>
                  <w:noWrap/>
                  <w:vAlign w:val="bottom"/>
                  <w:hideMark/>
                </w:tcPr>
                <w:p w14:paraId="275B8993"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52</w:t>
                  </w:r>
                </w:p>
              </w:tc>
              <w:tc>
                <w:tcPr>
                  <w:tcW w:w="1553" w:type="dxa"/>
                  <w:tcBorders>
                    <w:top w:val="nil"/>
                    <w:left w:val="nil"/>
                    <w:bottom w:val="single" w:sz="4" w:space="0" w:color="auto"/>
                    <w:right w:val="single" w:sz="4" w:space="0" w:color="auto"/>
                  </w:tcBorders>
                  <w:noWrap/>
                  <w:vAlign w:val="bottom"/>
                  <w:hideMark/>
                </w:tcPr>
                <w:p w14:paraId="7DB986B1"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6</w:t>
                  </w:r>
                </w:p>
              </w:tc>
            </w:tr>
            <w:tr w:rsidR="00A61C0B" w:rsidRPr="00176FE1" w14:paraId="4794B875"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bottom"/>
                  <w:hideMark/>
                </w:tcPr>
                <w:p w14:paraId="00C9B5AA" w14:textId="77777777" w:rsidR="00A61C0B" w:rsidRPr="00176FE1" w:rsidRDefault="00A61C0B" w:rsidP="00967086">
                  <w:pPr>
                    <w:spacing w:after="0" w:line="240" w:lineRule="auto"/>
                    <w:jc w:val="center"/>
                    <w:rPr>
                      <w:rFonts w:cs="Calibri"/>
                      <w:color w:val="000000"/>
                    </w:rPr>
                  </w:pPr>
                  <w:r w:rsidRPr="00176FE1">
                    <w:rPr>
                      <w:rFonts w:cs="Calibri"/>
                      <w:color w:val="000000"/>
                    </w:rPr>
                    <w:t>Calça Tática</w:t>
                  </w:r>
                </w:p>
              </w:tc>
              <w:tc>
                <w:tcPr>
                  <w:tcW w:w="2020" w:type="dxa"/>
                  <w:tcBorders>
                    <w:top w:val="nil"/>
                    <w:left w:val="nil"/>
                    <w:bottom w:val="single" w:sz="4" w:space="0" w:color="auto"/>
                    <w:right w:val="single" w:sz="4" w:space="0" w:color="auto"/>
                  </w:tcBorders>
                  <w:noWrap/>
                  <w:vAlign w:val="bottom"/>
                  <w:hideMark/>
                </w:tcPr>
                <w:p w14:paraId="554AE551"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60</w:t>
                  </w:r>
                </w:p>
              </w:tc>
              <w:tc>
                <w:tcPr>
                  <w:tcW w:w="1553" w:type="dxa"/>
                  <w:tcBorders>
                    <w:top w:val="nil"/>
                    <w:left w:val="nil"/>
                    <w:bottom w:val="single" w:sz="4" w:space="0" w:color="auto"/>
                    <w:right w:val="single" w:sz="4" w:space="0" w:color="auto"/>
                  </w:tcBorders>
                  <w:noWrap/>
                  <w:vAlign w:val="bottom"/>
                  <w:hideMark/>
                </w:tcPr>
                <w:p w14:paraId="354C34DC"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1</w:t>
                  </w:r>
                </w:p>
              </w:tc>
            </w:tr>
            <w:tr w:rsidR="00A61C0B" w:rsidRPr="00176FE1" w14:paraId="548967B5" w14:textId="77777777" w:rsidTr="00967086">
              <w:trPr>
                <w:trHeight w:val="300"/>
                <w:jc w:val="center"/>
              </w:trPr>
              <w:tc>
                <w:tcPr>
                  <w:tcW w:w="4620" w:type="dxa"/>
                  <w:gridSpan w:val="2"/>
                  <w:tcBorders>
                    <w:top w:val="single" w:sz="4" w:space="0" w:color="auto"/>
                    <w:left w:val="single" w:sz="4" w:space="0" w:color="auto"/>
                    <w:bottom w:val="single" w:sz="4" w:space="0" w:color="auto"/>
                    <w:right w:val="single" w:sz="4" w:space="0" w:color="auto"/>
                  </w:tcBorders>
                  <w:noWrap/>
                  <w:vAlign w:val="bottom"/>
                  <w:hideMark/>
                </w:tcPr>
                <w:p w14:paraId="2F7546DB"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lastRenderedPageBreak/>
                    <w:t>TOTAL</w:t>
                  </w:r>
                </w:p>
              </w:tc>
              <w:tc>
                <w:tcPr>
                  <w:tcW w:w="1553" w:type="dxa"/>
                  <w:tcBorders>
                    <w:top w:val="nil"/>
                    <w:left w:val="nil"/>
                    <w:bottom w:val="single" w:sz="4" w:space="0" w:color="auto"/>
                    <w:right w:val="single" w:sz="4" w:space="0" w:color="auto"/>
                  </w:tcBorders>
                  <w:noWrap/>
                  <w:vAlign w:val="bottom"/>
                  <w:hideMark/>
                </w:tcPr>
                <w:p w14:paraId="412C1E0B"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200</w:t>
                  </w:r>
                </w:p>
              </w:tc>
            </w:tr>
          </w:tbl>
          <w:p w14:paraId="365C712F" w14:textId="77777777" w:rsidR="00A61C0B" w:rsidRPr="00176FE1" w:rsidRDefault="00A61C0B" w:rsidP="00967086">
            <w:pPr>
              <w:spacing w:after="0" w:line="240" w:lineRule="auto"/>
              <w:jc w:val="both"/>
              <w:rPr>
                <w:rFonts w:cs="Calibri"/>
              </w:rPr>
            </w:pPr>
          </w:p>
        </w:tc>
      </w:tr>
    </w:tbl>
    <w:p w14:paraId="1E413DDA" w14:textId="77777777" w:rsidR="00A61C0B" w:rsidRDefault="00A61C0B" w:rsidP="00A61C0B">
      <w:pPr>
        <w:spacing w:after="0" w:line="240" w:lineRule="auto"/>
        <w:ind w:left="357"/>
        <w:jc w:val="both"/>
        <w:rPr>
          <w:rFonts w:cs="Calibri"/>
          <w:b/>
          <w:bCs/>
        </w:rPr>
      </w:pPr>
    </w:p>
    <w:tbl>
      <w:tblPr>
        <w:tblW w:w="5619" w:type="pct"/>
        <w:tblInd w:w="-431" w:type="dxa"/>
        <w:tblLayout w:type="fixed"/>
        <w:tblCellMar>
          <w:left w:w="68" w:type="dxa"/>
          <w:right w:w="68" w:type="dxa"/>
        </w:tblCellMar>
        <w:tblLook w:val="0000" w:firstRow="0" w:lastRow="0" w:firstColumn="0" w:lastColumn="0" w:noHBand="0" w:noVBand="0"/>
      </w:tblPr>
      <w:tblGrid>
        <w:gridCol w:w="10824"/>
      </w:tblGrid>
      <w:tr w:rsidR="00A61C0B" w14:paraId="26C8ECC9"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shd w:val="clear" w:color="auto" w:fill="D9D9D9"/>
          </w:tcPr>
          <w:p w14:paraId="47EE94A2" w14:textId="77777777" w:rsidR="00A61C0B" w:rsidRPr="00176FE1" w:rsidRDefault="00A61C0B" w:rsidP="00967086">
            <w:pPr>
              <w:spacing w:after="0" w:line="240" w:lineRule="auto"/>
              <w:jc w:val="center"/>
              <w:rPr>
                <w:rFonts w:cs="Calibri"/>
                <w:b/>
                <w:bCs/>
              </w:rPr>
            </w:pPr>
            <w:r w:rsidRPr="00176FE1">
              <w:rPr>
                <w:rFonts w:cs="Calibri"/>
                <w:b/>
                <w:bCs/>
              </w:rPr>
              <w:t>ITEM 0</w:t>
            </w:r>
            <w:r>
              <w:rPr>
                <w:rFonts w:cs="Calibri"/>
                <w:b/>
                <w:bCs/>
              </w:rPr>
              <w:t>3</w:t>
            </w:r>
            <w:r w:rsidRPr="00176FE1">
              <w:rPr>
                <w:rFonts w:cs="Calibri"/>
                <w:b/>
                <w:bCs/>
              </w:rPr>
              <w:t xml:space="preserve"> – </w:t>
            </w:r>
            <w:r>
              <w:rPr>
                <w:rFonts w:cs="Calibri"/>
                <w:b/>
                <w:bCs/>
              </w:rPr>
              <w:t>COTURNOS</w:t>
            </w:r>
          </w:p>
        </w:tc>
      </w:tr>
      <w:tr w:rsidR="00A61C0B" w:rsidRPr="00176FE1" w14:paraId="0E50E3FA"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tcPr>
          <w:p w14:paraId="05309E02" w14:textId="77777777" w:rsidR="00A61C0B" w:rsidRDefault="00A61C0B" w:rsidP="00967086">
            <w:pPr>
              <w:spacing w:after="0" w:line="240" w:lineRule="auto"/>
              <w:jc w:val="both"/>
              <w:rPr>
                <w:rFonts w:cs="Calibri"/>
              </w:rPr>
            </w:pPr>
            <w:r w:rsidRPr="00176FE1">
              <w:rPr>
                <w:rFonts w:cs="Calibri"/>
                <w:b/>
                <w:bCs/>
              </w:rPr>
              <w:t>C</w:t>
            </w:r>
            <w:r>
              <w:rPr>
                <w:rFonts w:cs="Calibri"/>
                <w:b/>
                <w:bCs/>
              </w:rPr>
              <w:t>OTURNO</w:t>
            </w:r>
            <w:r w:rsidRPr="00176FE1">
              <w:rPr>
                <w:rFonts w:cs="Calibri"/>
                <w:b/>
                <w:bCs/>
              </w:rPr>
              <w:t>:</w:t>
            </w:r>
            <w:r w:rsidRPr="00176FE1">
              <w:rPr>
                <w:rFonts w:cs="Calibri"/>
              </w:rPr>
              <w:t xml:space="preserve"> </w:t>
            </w:r>
            <w:r>
              <w:rPr>
                <w:rFonts w:cs="Calibri"/>
              </w:rPr>
              <w:t xml:space="preserve">Cor: Preta, </w:t>
            </w:r>
            <w:r w:rsidRPr="00176FE1">
              <w:rPr>
                <w:rFonts w:cs="Calibri"/>
              </w:rPr>
              <w:t xml:space="preserve">Material Externo (Cabedal): Confeccionado em couro bovino </w:t>
            </w:r>
            <w:r>
              <w:rPr>
                <w:rFonts w:cs="Calibri"/>
              </w:rPr>
              <w:t>ou lona</w:t>
            </w:r>
            <w:r w:rsidRPr="00176FE1">
              <w:rPr>
                <w:rFonts w:cs="Calibri"/>
              </w:rPr>
              <w:t xml:space="preserve"> de primeira qualidade, com espessura entre 2,0 mm e 2,2 mm. O couro</w:t>
            </w:r>
            <w:r>
              <w:rPr>
                <w:rFonts w:cs="Calibri"/>
              </w:rPr>
              <w:t>/lona</w:t>
            </w:r>
            <w:r w:rsidRPr="00176FE1">
              <w:rPr>
                <w:rFonts w:cs="Calibri"/>
              </w:rPr>
              <w:t xml:space="preserve"> deve ser isento de cortes, furos, cicatrizes profundas ou sinais de parasitas.</w:t>
            </w:r>
            <w:r>
              <w:rPr>
                <w:rFonts w:cs="Calibri"/>
              </w:rPr>
              <w:t xml:space="preserve"> </w:t>
            </w:r>
            <w:r w:rsidRPr="00176FE1">
              <w:rPr>
                <w:rFonts w:cs="Calibri"/>
              </w:rPr>
              <w:t>Cano e Laterais: Cano com altura mínima de 210 mm (a partir da palmilha). Laterais com áreas em tecido de alta resistência (tipo Cordura ou equivalente) para facilitar a transpiração.</w:t>
            </w:r>
            <w:r>
              <w:rPr>
                <w:rFonts w:cs="Calibri"/>
              </w:rPr>
              <w:t xml:space="preserve"> </w:t>
            </w:r>
            <w:r w:rsidRPr="00176FE1">
              <w:rPr>
                <w:rFonts w:cs="Calibri"/>
              </w:rPr>
              <w:t>Estrutura Interna (Forro): Forração interna em tecido de poliamida com rápida secagem e membrana impermeável/respirável, garantindo conforto térmico e bloqueio de líquidos.</w:t>
            </w:r>
            <w:r>
              <w:rPr>
                <w:rFonts w:cs="Calibri"/>
              </w:rPr>
              <w:t xml:space="preserve"> </w:t>
            </w:r>
            <w:r w:rsidRPr="00176FE1">
              <w:rPr>
                <w:rFonts w:cs="Calibri"/>
              </w:rPr>
              <w:t>Colarinho e Língua: Acolchoados e confeccionados em material macio (tipo napa vestuário) para evitar atrito e proporcionar mobilidade. Ilhoses e Passadores: Estruturados em polímero de alta densidade ou metal antiferrugem, fixados por rebites, oferecendo amarração ágil e firme.</w:t>
            </w:r>
            <w:r>
              <w:rPr>
                <w:rFonts w:cs="Calibri"/>
              </w:rPr>
              <w:t xml:space="preserve"> </w:t>
            </w:r>
            <w:r w:rsidRPr="00176FE1">
              <w:rPr>
                <w:rFonts w:cs="Calibri"/>
              </w:rPr>
              <w:t>Solado: Em borracha vulcanizada antiderrapante de alta abrasão, com desenho que facilite a drenagem de lama e sistema de absorção de impacto no calcanhar.</w:t>
            </w:r>
            <w:r>
              <w:rPr>
                <w:rFonts w:cs="Calibri"/>
              </w:rPr>
              <w:t xml:space="preserve"> </w:t>
            </w:r>
            <w:r w:rsidRPr="00176FE1">
              <w:rPr>
                <w:rFonts w:cs="Calibri"/>
              </w:rPr>
              <w:t>Palmilha: Anatômica e removível, em material de poliuretano (PU) ou EVA de alta densidade, com perfurações para dissipação de suor.</w:t>
            </w:r>
            <w:r>
              <w:rPr>
                <w:rFonts w:cs="Calibri"/>
              </w:rPr>
              <w:t xml:space="preserve"> </w:t>
            </w:r>
            <w:r w:rsidRPr="00176FE1">
              <w:rPr>
                <w:rFonts w:cs="Calibri"/>
              </w:rPr>
              <w:t>Cadarço: Em poliéster trançado e reforçado, com espessura mínima de 5 mm.</w:t>
            </w:r>
          </w:p>
          <w:p w14:paraId="352A750A" w14:textId="77777777" w:rsidR="00A61C0B" w:rsidRPr="00176FE1" w:rsidRDefault="00A61C0B" w:rsidP="00967086">
            <w:pPr>
              <w:spacing w:after="0" w:line="240" w:lineRule="auto"/>
              <w:jc w:val="both"/>
              <w:rPr>
                <w:rFonts w:cs="Calibri"/>
                <w:b/>
              </w:rPr>
            </w:pPr>
            <w:r w:rsidRPr="00176FE1">
              <w:rPr>
                <w:rFonts w:cs="Calibri"/>
                <w:b/>
              </w:rPr>
              <w:t>Tamanhos:</w:t>
            </w:r>
            <w:r>
              <w:rPr>
                <w:rFonts w:cs="Calibri"/>
                <w:b/>
              </w:rPr>
              <w:t xml:space="preserve"> </w:t>
            </w:r>
          </w:p>
          <w:tbl>
            <w:tblPr>
              <w:tblpPr w:leftFromText="141" w:rightFromText="141" w:vertAnchor="text" w:horzAnchor="margin" w:tblpXSpec="center" w:tblpY="-71"/>
              <w:tblOverlap w:val="never"/>
              <w:tblW w:w="5980" w:type="dxa"/>
              <w:tblCellMar>
                <w:left w:w="70" w:type="dxa"/>
                <w:right w:w="70" w:type="dxa"/>
              </w:tblCellMar>
              <w:tblLook w:val="04A0" w:firstRow="1" w:lastRow="0" w:firstColumn="1" w:lastColumn="0" w:noHBand="0" w:noVBand="1"/>
            </w:tblPr>
            <w:tblGrid>
              <w:gridCol w:w="2600"/>
              <w:gridCol w:w="2020"/>
              <w:gridCol w:w="1360"/>
            </w:tblGrid>
            <w:tr w:rsidR="00A61C0B" w:rsidRPr="00176FE1" w14:paraId="77F73E5C" w14:textId="77777777" w:rsidTr="00967086">
              <w:trPr>
                <w:trHeight w:val="300"/>
              </w:trPr>
              <w:tc>
                <w:tcPr>
                  <w:tcW w:w="26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8D8D0F5"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ITEM</w:t>
                  </w:r>
                </w:p>
              </w:tc>
              <w:tc>
                <w:tcPr>
                  <w:tcW w:w="2020" w:type="dxa"/>
                  <w:tcBorders>
                    <w:top w:val="single" w:sz="4" w:space="0" w:color="auto"/>
                    <w:left w:val="nil"/>
                    <w:bottom w:val="single" w:sz="4" w:space="0" w:color="auto"/>
                    <w:right w:val="single" w:sz="4" w:space="0" w:color="auto"/>
                  </w:tcBorders>
                  <w:shd w:val="clear" w:color="000000" w:fill="D9D9D9"/>
                  <w:noWrap/>
                  <w:vAlign w:val="center"/>
                  <w:hideMark/>
                </w:tcPr>
                <w:p w14:paraId="70D5160D"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TAMANHO</w:t>
                  </w:r>
                </w:p>
              </w:tc>
              <w:tc>
                <w:tcPr>
                  <w:tcW w:w="1360" w:type="dxa"/>
                  <w:tcBorders>
                    <w:top w:val="single" w:sz="4" w:space="0" w:color="auto"/>
                    <w:left w:val="nil"/>
                    <w:bottom w:val="single" w:sz="4" w:space="0" w:color="auto"/>
                    <w:right w:val="single" w:sz="4" w:space="0" w:color="auto"/>
                  </w:tcBorders>
                  <w:shd w:val="clear" w:color="000000" w:fill="D9D9D9"/>
                  <w:noWrap/>
                  <w:vAlign w:val="center"/>
                  <w:hideMark/>
                </w:tcPr>
                <w:p w14:paraId="39BBE2C4"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QUANTIDADE</w:t>
                  </w:r>
                </w:p>
              </w:tc>
            </w:tr>
            <w:tr w:rsidR="00A61C0B" w:rsidRPr="00176FE1" w14:paraId="39AD299E" w14:textId="77777777" w:rsidTr="00967086">
              <w:trPr>
                <w:trHeight w:val="300"/>
              </w:trPr>
              <w:tc>
                <w:tcPr>
                  <w:tcW w:w="2600" w:type="dxa"/>
                  <w:tcBorders>
                    <w:top w:val="nil"/>
                    <w:left w:val="single" w:sz="4" w:space="0" w:color="auto"/>
                    <w:bottom w:val="single" w:sz="4" w:space="0" w:color="auto"/>
                    <w:right w:val="single" w:sz="4" w:space="0" w:color="auto"/>
                  </w:tcBorders>
                  <w:noWrap/>
                  <w:vAlign w:val="center"/>
                  <w:hideMark/>
                </w:tcPr>
                <w:p w14:paraId="6320425C" w14:textId="77777777" w:rsidR="00A61C0B" w:rsidRPr="00176FE1" w:rsidRDefault="00A61C0B" w:rsidP="00967086">
                  <w:pPr>
                    <w:spacing w:after="0" w:line="240" w:lineRule="auto"/>
                    <w:jc w:val="center"/>
                    <w:rPr>
                      <w:rFonts w:cs="Calibri"/>
                      <w:color w:val="000000"/>
                    </w:rPr>
                  </w:pPr>
                  <w:r w:rsidRPr="00176FE1">
                    <w:rPr>
                      <w:rFonts w:cs="Calibri"/>
                      <w:color w:val="000000"/>
                    </w:rPr>
                    <w:t>Coturnos</w:t>
                  </w:r>
                </w:p>
              </w:tc>
              <w:tc>
                <w:tcPr>
                  <w:tcW w:w="2020" w:type="dxa"/>
                  <w:tcBorders>
                    <w:top w:val="nil"/>
                    <w:left w:val="nil"/>
                    <w:bottom w:val="single" w:sz="4" w:space="0" w:color="auto"/>
                    <w:right w:val="single" w:sz="4" w:space="0" w:color="auto"/>
                  </w:tcBorders>
                  <w:noWrap/>
                  <w:vAlign w:val="center"/>
                  <w:hideMark/>
                </w:tcPr>
                <w:p w14:paraId="679EB5D6" w14:textId="77777777" w:rsidR="00A61C0B" w:rsidRPr="00176FE1" w:rsidRDefault="00A61C0B" w:rsidP="00967086">
                  <w:pPr>
                    <w:spacing w:after="0" w:line="240" w:lineRule="auto"/>
                    <w:jc w:val="center"/>
                    <w:rPr>
                      <w:rFonts w:cs="Calibri"/>
                      <w:color w:val="000000"/>
                    </w:rPr>
                  </w:pPr>
                  <w:r w:rsidRPr="00176FE1">
                    <w:rPr>
                      <w:rFonts w:cs="Calibri"/>
                      <w:color w:val="000000"/>
                    </w:rPr>
                    <w:t>37</w:t>
                  </w:r>
                </w:p>
              </w:tc>
              <w:tc>
                <w:tcPr>
                  <w:tcW w:w="1360" w:type="dxa"/>
                  <w:tcBorders>
                    <w:top w:val="nil"/>
                    <w:left w:val="nil"/>
                    <w:bottom w:val="single" w:sz="4" w:space="0" w:color="auto"/>
                    <w:right w:val="single" w:sz="4" w:space="0" w:color="auto"/>
                  </w:tcBorders>
                  <w:noWrap/>
                  <w:vAlign w:val="center"/>
                  <w:hideMark/>
                </w:tcPr>
                <w:p w14:paraId="4EB2BA98"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6</w:t>
                  </w:r>
                </w:p>
              </w:tc>
            </w:tr>
            <w:tr w:rsidR="00A61C0B" w:rsidRPr="00176FE1" w14:paraId="747C0673" w14:textId="77777777" w:rsidTr="00967086">
              <w:trPr>
                <w:trHeight w:val="300"/>
              </w:trPr>
              <w:tc>
                <w:tcPr>
                  <w:tcW w:w="2600" w:type="dxa"/>
                  <w:tcBorders>
                    <w:top w:val="nil"/>
                    <w:left w:val="single" w:sz="4" w:space="0" w:color="auto"/>
                    <w:bottom w:val="single" w:sz="4" w:space="0" w:color="auto"/>
                    <w:right w:val="single" w:sz="4" w:space="0" w:color="auto"/>
                  </w:tcBorders>
                  <w:noWrap/>
                  <w:vAlign w:val="center"/>
                  <w:hideMark/>
                </w:tcPr>
                <w:p w14:paraId="4322686B" w14:textId="77777777" w:rsidR="00A61C0B" w:rsidRPr="00176FE1" w:rsidRDefault="00A61C0B" w:rsidP="00967086">
                  <w:pPr>
                    <w:spacing w:after="0" w:line="240" w:lineRule="auto"/>
                    <w:jc w:val="center"/>
                    <w:rPr>
                      <w:rFonts w:cs="Calibri"/>
                      <w:color w:val="000000"/>
                    </w:rPr>
                  </w:pPr>
                  <w:r w:rsidRPr="00176FE1">
                    <w:rPr>
                      <w:rFonts w:cs="Calibri"/>
                      <w:color w:val="000000"/>
                    </w:rPr>
                    <w:t>Coturnos</w:t>
                  </w:r>
                </w:p>
              </w:tc>
              <w:tc>
                <w:tcPr>
                  <w:tcW w:w="2020" w:type="dxa"/>
                  <w:tcBorders>
                    <w:top w:val="nil"/>
                    <w:left w:val="nil"/>
                    <w:bottom w:val="single" w:sz="4" w:space="0" w:color="auto"/>
                    <w:right w:val="single" w:sz="4" w:space="0" w:color="auto"/>
                  </w:tcBorders>
                  <w:noWrap/>
                  <w:vAlign w:val="center"/>
                  <w:hideMark/>
                </w:tcPr>
                <w:p w14:paraId="1A0C986E" w14:textId="77777777" w:rsidR="00A61C0B" w:rsidRPr="00176FE1" w:rsidRDefault="00A61C0B" w:rsidP="00967086">
                  <w:pPr>
                    <w:spacing w:after="0" w:line="240" w:lineRule="auto"/>
                    <w:jc w:val="center"/>
                    <w:rPr>
                      <w:rFonts w:cs="Calibri"/>
                      <w:color w:val="000000"/>
                    </w:rPr>
                  </w:pPr>
                  <w:r w:rsidRPr="00176FE1">
                    <w:rPr>
                      <w:rFonts w:cs="Calibri"/>
                      <w:color w:val="000000"/>
                    </w:rPr>
                    <w:t>38</w:t>
                  </w:r>
                </w:p>
              </w:tc>
              <w:tc>
                <w:tcPr>
                  <w:tcW w:w="1360" w:type="dxa"/>
                  <w:tcBorders>
                    <w:top w:val="nil"/>
                    <w:left w:val="nil"/>
                    <w:bottom w:val="single" w:sz="4" w:space="0" w:color="auto"/>
                    <w:right w:val="single" w:sz="4" w:space="0" w:color="auto"/>
                  </w:tcBorders>
                  <w:noWrap/>
                  <w:vAlign w:val="center"/>
                  <w:hideMark/>
                </w:tcPr>
                <w:p w14:paraId="70407958"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6</w:t>
                  </w:r>
                </w:p>
              </w:tc>
            </w:tr>
            <w:tr w:rsidR="00A61C0B" w:rsidRPr="00176FE1" w14:paraId="5C1D286C" w14:textId="77777777" w:rsidTr="00967086">
              <w:trPr>
                <w:trHeight w:val="300"/>
              </w:trPr>
              <w:tc>
                <w:tcPr>
                  <w:tcW w:w="2600" w:type="dxa"/>
                  <w:tcBorders>
                    <w:top w:val="nil"/>
                    <w:left w:val="single" w:sz="4" w:space="0" w:color="auto"/>
                    <w:bottom w:val="single" w:sz="4" w:space="0" w:color="auto"/>
                    <w:right w:val="single" w:sz="4" w:space="0" w:color="auto"/>
                  </w:tcBorders>
                  <w:noWrap/>
                  <w:vAlign w:val="center"/>
                  <w:hideMark/>
                </w:tcPr>
                <w:p w14:paraId="55104FC1" w14:textId="77777777" w:rsidR="00A61C0B" w:rsidRPr="00176FE1" w:rsidRDefault="00A61C0B" w:rsidP="00967086">
                  <w:pPr>
                    <w:spacing w:after="0" w:line="240" w:lineRule="auto"/>
                    <w:jc w:val="center"/>
                    <w:rPr>
                      <w:rFonts w:cs="Calibri"/>
                      <w:color w:val="000000"/>
                    </w:rPr>
                  </w:pPr>
                  <w:r w:rsidRPr="00176FE1">
                    <w:rPr>
                      <w:rFonts w:cs="Calibri"/>
                      <w:color w:val="000000"/>
                    </w:rPr>
                    <w:t>Coturnos</w:t>
                  </w:r>
                </w:p>
              </w:tc>
              <w:tc>
                <w:tcPr>
                  <w:tcW w:w="2020" w:type="dxa"/>
                  <w:tcBorders>
                    <w:top w:val="nil"/>
                    <w:left w:val="nil"/>
                    <w:bottom w:val="single" w:sz="4" w:space="0" w:color="auto"/>
                    <w:right w:val="single" w:sz="4" w:space="0" w:color="auto"/>
                  </w:tcBorders>
                  <w:noWrap/>
                  <w:vAlign w:val="center"/>
                  <w:hideMark/>
                </w:tcPr>
                <w:p w14:paraId="6DD08131" w14:textId="77777777" w:rsidR="00A61C0B" w:rsidRPr="00176FE1" w:rsidRDefault="00A61C0B" w:rsidP="00967086">
                  <w:pPr>
                    <w:spacing w:after="0" w:line="240" w:lineRule="auto"/>
                    <w:jc w:val="center"/>
                    <w:rPr>
                      <w:rFonts w:cs="Calibri"/>
                      <w:color w:val="000000"/>
                    </w:rPr>
                  </w:pPr>
                  <w:r w:rsidRPr="00176FE1">
                    <w:rPr>
                      <w:rFonts w:cs="Calibri"/>
                      <w:color w:val="000000"/>
                    </w:rPr>
                    <w:t>39</w:t>
                  </w:r>
                </w:p>
              </w:tc>
              <w:tc>
                <w:tcPr>
                  <w:tcW w:w="1360" w:type="dxa"/>
                  <w:tcBorders>
                    <w:top w:val="nil"/>
                    <w:left w:val="nil"/>
                    <w:bottom w:val="single" w:sz="4" w:space="0" w:color="auto"/>
                    <w:right w:val="single" w:sz="4" w:space="0" w:color="auto"/>
                  </w:tcBorders>
                  <w:noWrap/>
                  <w:vAlign w:val="center"/>
                  <w:hideMark/>
                </w:tcPr>
                <w:p w14:paraId="72F92C15"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6</w:t>
                  </w:r>
                </w:p>
              </w:tc>
            </w:tr>
            <w:tr w:rsidR="00A61C0B" w:rsidRPr="00176FE1" w14:paraId="746FF957" w14:textId="77777777" w:rsidTr="00967086">
              <w:trPr>
                <w:trHeight w:val="300"/>
              </w:trPr>
              <w:tc>
                <w:tcPr>
                  <w:tcW w:w="2600" w:type="dxa"/>
                  <w:tcBorders>
                    <w:top w:val="nil"/>
                    <w:left w:val="single" w:sz="4" w:space="0" w:color="auto"/>
                    <w:bottom w:val="single" w:sz="4" w:space="0" w:color="auto"/>
                    <w:right w:val="single" w:sz="4" w:space="0" w:color="auto"/>
                  </w:tcBorders>
                  <w:noWrap/>
                  <w:vAlign w:val="center"/>
                  <w:hideMark/>
                </w:tcPr>
                <w:p w14:paraId="65A4AEBE" w14:textId="77777777" w:rsidR="00A61C0B" w:rsidRPr="00176FE1" w:rsidRDefault="00A61C0B" w:rsidP="00967086">
                  <w:pPr>
                    <w:spacing w:after="0" w:line="240" w:lineRule="auto"/>
                    <w:jc w:val="center"/>
                    <w:rPr>
                      <w:rFonts w:cs="Calibri"/>
                      <w:color w:val="000000"/>
                    </w:rPr>
                  </w:pPr>
                  <w:r w:rsidRPr="00176FE1">
                    <w:rPr>
                      <w:rFonts w:cs="Calibri"/>
                      <w:color w:val="000000"/>
                    </w:rPr>
                    <w:t>Coturnos</w:t>
                  </w:r>
                </w:p>
              </w:tc>
              <w:tc>
                <w:tcPr>
                  <w:tcW w:w="2020" w:type="dxa"/>
                  <w:tcBorders>
                    <w:top w:val="nil"/>
                    <w:left w:val="nil"/>
                    <w:bottom w:val="single" w:sz="4" w:space="0" w:color="auto"/>
                    <w:right w:val="single" w:sz="4" w:space="0" w:color="auto"/>
                  </w:tcBorders>
                  <w:noWrap/>
                  <w:vAlign w:val="center"/>
                  <w:hideMark/>
                </w:tcPr>
                <w:p w14:paraId="79D0A45C" w14:textId="77777777" w:rsidR="00A61C0B" w:rsidRPr="00176FE1" w:rsidRDefault="00A61C0B" w:rsidP="00967086">
                  <w:pPr>
                    <w:spacing w:after="0" w:line="240" w:lineRule="auto"/>
                    <w:jc w:val="center"/>
                    <w:rPr>
                      <w:rFonts w:cs="Calibri"/>
                      <w:color w:val="000000"/>
                    </w:rPr>
                  </w:pPr>
                  <w:r w:rsidRPr="00176FE1">
                    <w:rPr>
                      <w:rFonts w:cs="Calibri"/>
                      <w:color w:val="000000"/>
                    </w:rPr>
                    <w:t>40</w:t>
                  </w:r>
                </w:p>
              </w:tc>
              <w:tc>
                <w:tcPr>
                  <w:tcW w:w="1360" w:type="dxa"/>
                  <w:tcBorders>
                    <w:top w:val="nil"/>
                    <w:left w:val="nil"/>
                    <w:bottom w:val="single" w:sz="4" w:space="0" w:color="auto"/>
                    <w:right w:val="single" w:sz="4" w:space="0" w:color="auto"/>
                  </w:tcBorders>
                  <w:noWrap/>
                  <w:vAlign w:val="center"/>
                  <w:hideMark/>
                </w:tcPr>
                <w:p w14:paraId="543E487E"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15</w:t>
                  </w:r>
                </w:p>
              </w:tc>
            </w:tr>
            <w:tr w:rsidR="00A61C0B" w:rsidRPr="00176FE1" w14:paraId="309545E2" w14:textId="77777777" w:rsidTr="00967086">
              <w:trPr>
                <w:trHeight w:val="300"/>
              </w:trPr>
              <w:tc>
                <w:tcPr>
                  <w:tcW w:w="2600" w:type="dxa"/>
                  <w:tcBorders>
                    <w:top w:val="nil"/>
                    <w:left w:val="single" w:sz="4" w:space="0" w:color="auto"/>
                    <w:bottom w:val="single" w:sz="4" w:space="0" w:color="auto"/>
                    <w:right w:val="single" w:sz="4" w:space="0" w:color="auto"/>
                  </w:tcBorders>
                  <w:noWrap/>
                  <w:vAlign w:val="center"/>
                  <w:hideMark/>
                </w:tcPr>
                <w:p w14:paraId="06BD6A35" w14:textId="77777777" w:rsidR="00A61C0B" w:rsidRPr="00176FE1" w:rsidRDefault="00A61C0B" w:rsidP="00967086">
                  <w:pPr>
                    <w:spacing w:after="0" w:line="240" w:lineRule="auto"/>
                    <w:jc w:val="center"/>
                    <w:rPr>
                      <w:rFonts w:cs="Calibri"/>
                      <w:color w:val="000000"/>
                    </w:rPr>
                  </w:pPr>
                  <w:r w:rsidRPr="00176FE1">
                    <w:rPr>
                      <w:rFonts w:cs="Calibri"/>
                      <w:color w:val="000000"/>
                    </w:rPr>
                    <w:t>Coturnos</w:t>
                  </w:r>
                </w:p>
              </w:tc>
              <w:tc>
                <w:tcPr>
                  <w:tcW w:w="2020" w:type="dxa"/>
                  <w:tcBorders>
                    <w:top w:val="nil"/>
                    <w:left w:val="nil"/>
                    <w:bottom w:val="single" w:sz="4" w:space="0" w:color="auto"/>
                    <w:right w:val="single" w:sz="4" w:space="0" w:color="auto"/>
                  </w:tcBorders>
                  <w:noWrap/>
                  <w:vAlign w:val="center"/>
                  <w:hideMark/>
                </w:tcPr>
                <w:p w14:paraId="2BA02070" w14:textId="77777777" w:rsidR="00A61C0B" w:rsidRPr="00176FE1" w:rsidRDefault="00A61C0B" w:rsidP="00967086">
                  <w:pPr>
                    <w:spacing w:after="0" w:line="240" w:lineRule="auto"/>
                    <w:jc w:val="center"/>
                    <w:rPr>
                      <w:rFonts w:cs="Calibri"/>
                      <w:color w:val="000000"/>
                    </w:rPr>
                  </w:pPr>
                  <w:r w:rsidRPr="00176FE1">
                    <w:rPr>
                      <w:rFonts w:cs="Calibri"/>
                      <w:color w:val="000000"/>
                    </w:rPr>
                    <w:t>41</w:t>
                  </w:r>
                </w:p>
              </w:tc>
              <w:tc>
                <w:tcPr>
                  <w:tcW w:w="1360" w:type="dxa"/>
                  <w:tcBorders>
                    <w:top w:val="nil"/>
                    <w:left w:val="nil"/>
                    <w:bottom w:val="single" w:sz="4" w:space="0" w:color="auto"/>
                    <w:right w:val="single" w:sz="4" w:space="0" w:color="auto"/>
                  </w:tcBorders>
                  <w:noWrap/>
                  <w:vAlign w:val="center"/>
                  <w:hideMark/>
                </w:tcPr>
                <w:p w14:paraId="39093078"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47</w:t>
                  </w:r>
                </w:p>
              </w:tc>
            </w:tr>
            <w:tr w:rsidR="00A61C0B" w:rsidRPr="00176FE1" w14:paraId="4E46B388" w14:textId="77777777" w:rsidTr="00967086">
              <w:trPr>
                <w:trHeight w:val="300"/>
              </w:trPr>
              <w:tc>
                <w:tcPr>
                  <w:tcW w:w="2600" w:type="dxa"/>
                  <w:tcBorders>
                    <w:top w:val="nil"/>
                    <w:left w:val="single" w:sz="4" w:space="0" w:color="auto"/>
                    <w:bottom w:val="single" w:sz="4" w:space="0" w:color="auto"/>
                    <w:right w:val="single" w:sz="4" w:space="0" w:color="auto"/>
                  </w:tcBorders>
                  <w:noWrap/>
                  <w:vAlign w:val="center"/>
                  <w:hideMark/>
                </w:tcPr>
                <w:p w14:paraId="69A6C438" w14:textId="77777777" w:rsidR="00A61C0B" w:rsidRPr="00176FE1" w:rsidRDefault="00A61C0B" w:rsidP="00967086">
                  <w:pPr>
                    <w:spacing w:after="0" w:line="240" w:lineRule="auto"/>
                    <w:jc w:val="center"/>
                    <w:rPr>
                      <w:rFonts w:cs="Calibri"/>
                      <w:color w:val="000000"/>
                    </w:rPr>
                  </w:pPr>
                  <w:r w:rsidRPr="00176FE1">
                    <w:rPr>
                      <w:rFonts w:cs="Calibri"/>
                      <w:color w:val="000000"/>
                    </w:rPr>
                    <w:t>Coturnos</w:t>
                  </w:r>
                </w:p>
              </w:tc>
              <w:tc>
                <w:tcPr>
                  <w:tcW w:w="2020" w:type="dxa"/>
                  <w:tcBorders>
                    <w:top w:val="nil"/>
                    <w:left w:val="nil"/>
                    <w:bottom w:val="single" w:sz="4" w:space="0" w:color="auto"/>
                    <w:right w:val="single" w:sz="4" w:space="0" w:color="auto"/>
                  </w:tcBorders>
                  <w:noWrap/>
                  <w:vAlign w:val="center"/>
                  <w:hideMark/>
                </w:tcPr>
                <w:p w14:paraId="3DC27F5F" w14:textId="77777777" w:rsidR="00A61C0B" w:rsidRPr="00176FE1" w:rsidRDefault="00A61C0B" w:rsidP="00967086">
                  <w:pPr>
                    <w:spacing w:after="0" w:line="240" w:lineRule="auto"/>
                    <w:jc w:val="center"/>
                    <w:rPr>
                      <w:rFonts w:cs="Calibri"/>
                      <w:color w:val="000000"/>
                    </w:rPr>
                  </w:pPr>
                  <w:r w:rsidRPr="00176FE1">
                    <w:rPr>
                      <w:rFonts w:cs="Calibri"/>
                      <w:color w:val="000000"/>
                    </w:rPr>
                    <w:t>42</w:t>
                  </w:r>
                </w:p>
              </w:tc>
              <w:tc>
                <w:tcPr>
                  <w:tcW w:w="1360" w:type="dxa"/>
                  <w:tcBorders>
                    <w:top w:val="nil"/>
                    <w:left w:val="nil"/>
                    <w:bottom w:val="single" w:sz="4" w:space="0" w:color="auto"/>
                    <w:right w:val="single" w:sz="4" w:space="0" w:color="auto"/>
                  </w:tcBorders>
                  <w:noWrap/>
                  <w:vAlign w:val="center"/>
                  <w:hideMark/>
                </w:tcPr>
                <w:p w14:paraId="699D2FFC"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65</w:t>
                  </w:r>
                </w:p>
              </w:tc>
            </w:tr>
            <w:tr w:rsidR="00A61C0B" w:rsidRPr="00176FE1" w14:paraId="15457A06" w14:textId="77777777" w:rsidTr="00967086">
              <w:trPr>
                <w:trHeight w:val="300"/>
              </w:trPr>
              <w:tc>
                <w:tcPr>
                  <w:tcW w:w="2600" w:type="dxa"/>
                  <w:tcBorders>
                    <w:top w:val="nil"/>
                    <w:left w:val="single" w:sz="4" w:space="0" w:color="auto"/>
                    <w:bottom w:val="single" w:sz="4" w:space="0" w:color="auto"/>
                    <w:right w:val="single" w:sz="4" w:space="0" w:color="auto"/>
                  </w:tcBorders>
                  <w:noWrap/>
                  <w:vAlign w:val="center"/>
                  <w:hideMark/>
                </w:tcPr>
                <w:p w14:paraId="09625235" w14:textId="77777777" w:rsidR="00A61C0B" w:rsidRPr="00176FE1" w:rsidRDefault="00A61C0B" w:rsidP="00967086">
                  <w:pPr>
                    <w:spacing w:after="0" w:line="240" w:lineRule="auto"/>
                    <w:jc w:val="center"/>
                    <w:rPr>
                      <w:rFonts w:cs="Calibri"/>
                      <w:color w:val="000000"/>
                    </w:rPr>
                  </w:pPr>
                  <w:r w:rsidRPr="00176FE1">
                    <w:rPr>
                      <w:rFonts w:cs="Calibri"/>
                      <w:color w:val="000000"/>
                    </w:rPr>
                    <w:t>Coturnos</w:t>
                  </w:r>
                </w:p>
              </w:tc>
              <w:tc>
                <w:tcPr>
                  <w:tcW w:w="2020" w:type="dxa"/>
                  <w:tcBorders>
                    <w:top w:val="nil"/>
                    <w:left w:val="nil"/>
                    <w:bottom w:val="single" w:sz="4" w:space="0" w:color="auto"/>
                    <w:right w:val="single" w:sz="4" w:space="0" w:color="auto"/>
                  </w:tcBorders>
                  <w:noWrap/>
                  <w:vAlign w:val="center"/>
                  <w:hideMark/>
                </w:tcPr>
                <w:p w14:paraId="1BF88104" w14:textId="77777777" w:rsidR="00A61C0B" w:rsidRPr="00176FE1" w:rsidRDefault="00A61C0B" w:rsidP="00967086">
                  <w:pPr>
                    <w:spacing w:after="0" w:line="240" w:lineRule="auto"/>
                    <w:jc w:val="center"/>
                    <w:rPr>
                      <w:rFonts w:cs="Calibri"/>
                      <w:color w:val="000000"/>
                    </w:rPr>
                  </w:pPr>
                  <w:r w:rsidRPr="00176FE1">
                    <w:rPr>
                      <w:rFonts w:cs="Calibri"/>
                      <w:color w:val="000000"/>
                    </w:rPr>
                    <w:t>43</w:t>
                  </w:r>
                </w:p>
              </w:tc>
              <w:tc>
                <w:tcPr>
                  <w:tcW w:w="1360" w:type="dxa"/>
                  <w:tcBorders>
                    <w:top w:val="nil"/>
                    <w:left w:val="nil"/>
                    <w:bottom w:val="single" w:sz="4" w:space="0" w:color="auto"/>
                    <w:right w:val="single" w:sz="4" w:space="0" w:color="auto"/>
                  </w:tcBorders>
                  <w:noWrap/>
                  <w:vAlign w:val="center"/>
                  <w:hideMark/>
                </w:tcPr>
                <w:p w14:paraId="277A2E0D"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45</w:t>
                  </w:r>
                </w:p>
              </w:tc>
            </w:tr>
            <w:tr w:rsidR="00A61C0B" w:rsidRPr="00176FE1" w14:paraId="1BFBEE59" w14:textId="77777777" w:rsidTr="00967086">
              <w:trPr>
                <w:trHeight w:val="300"/>
              </w:trPr>
              <w:tc>
                <w:tcPr>
                  <w:tcW w:w="2600" w:type="dxa"/>
                  <w:tcBorders>
                    <w:top w:val="nil"/>
                    <w:left w:val="single" w:sz="4" w:space="0" w:color="auto"/>
                    <w:bottom w:val="single" w:sz="4" w:space="0" w:color="auto"/>
                    <w:right w:val="single" w:sz="4" w:space="0" w:color="auto"/>
                  </w:tcBorders>
                  <w:noWrap/>
                  <w:vAlign w:val="center"/>
                  <w:hideMark/>
                </w:tcPr>
                <w:p w14:paraId="2566EEBB" w14:textId="77777777" w:rsidR="00A61C0B" w:rsidRPr="00176FE1" w:rsidRDefault="00A61C0B" w:rsidP="00967086">
                  <w:pPr>
                    <w:spacing w:after="0" w:line="240" w:lineRule="auto"/>
                    <w:jc w:val="center"/>
                    <w:rPr>
                      <w:rFonts w:cs="Calibri"/>
                      <w:color w:val="000000"/>
                    </w:rPr>
                  </w:pPr>
                  <w:r w:rsidRPr="00176FE1">
                    <w:rPr>
                      <w:rFonts w:cs="Calibri"/>
                      <w:color w:val="000000"/>
                    </w:rPr>
                    <w:t>Coturnos</w:t>
                  </w:r>
                </w:p>
              </w:tc>
              <w:tc>
                <w:tcPr>
                  <w:tcW w:w="2020" w:type="dxa"/>
                  <w:tcBorders>
                    <w:top w:val="nil"/>
                    <w:left w:val="nil"/>
                    <w:bottom w:val="single" w:sz="4" w:space="0" w:color="auto"/>
                    <w:right w:val="single" w:sz="4" w:space="0" w:color="auto"/>
                  </w:tcBorders>
                  <w:noWrap/>
                  <w:vAlign w:val="center"/>
                  <w:hideMark/>
                </w:tcPr>
                <w:p w14:paraId="78E13866" w14:textId="77777777" w:rsidR="00A61C0B" w:rsidRPr="00176FE1" w:rsidRDefault="00A61C0B" w:rsidP="00967086">
                  <w:pPr>
                    <w:spacing w:after="0" w:line="240" w:lineRule="auto"/>
                    <w:jc w:val="center"/>
                    <w:rPr>
                      <w:rFonts w:cs="Calibri"/>
                      <w:color w:val="000000"/>
                    </w:rPr>
                  </w:pPr>
                  <w:r w:rsidRPr="00176FE1">
                    <w:rPr>
                      <w:rFonts w:cs="Calibri"/>
                      <w:color w:val="000000"/>
                    </w:rPr>
                    <w:t>44</w:t>
                  </w:r>
                </w:p>
              </w:tc>
              <w:tc>
                <w:tcPr>
                  <w:tcW w:w="1360" w:type="dxa"/>
                  <w:tcBorders>
                    <w:top w:val="nil"/>
                    <w:left w:val="nil"/>
                    <w:bottom w:val="single" w:sz="4" w:space="0" w:color="auto"/>
                    <w:right w:val="single" w:sz="4" w:space="0" w:color="auto"/>
                  </w:tcBorders>
                  <w:noWrap/>
                  <w:vAlign w:val="center"/>
                  <w:hideMark/>
                </w:tcPr>
                <w:p w14:paraId="733D914B"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10</w:t>
                  </w:r>
                </w:p>
              </w:tc>
            </w:tr>
            <w:tr w:rsidR="00A61C0B" w:rsidRPr="00176FE1" w14:paraId="6BD25C47" w14:textId="77777777" w:rsidTr="00967086">
              <w:trPr>
                <w:trHeight w:val="300"/>
              </w:trPr>
              <w:tc>
                <w:tcPr>
                  <w:tcW w:w="4620" w:type="dxa"/>
                  <w:gridSpan w:val="2"/>
                  <w:tcBorders>
                    <w:top w:val="single" w:sz="4" w:space="0" w:color="auto"/>
                    <w:left w:val="single" w:sz="4" w:space="0" w:color="auto"/>
                    <w:bottom w:val="single" w:sz="4" w:space="0" w:color="auto"/>
                    <w:right w:val="single" w:sz="4" w:space="0" w:color="auto"/>
                  </w:tcBorders>
                  <w:noWrap/>
                  <w:vAlign w:val="center"/>
                  <w:hideMark/>
                </w:tcPr>
                <w:p w14:paraId="2AF388CD"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TOTAL</w:t>
                  </w:r>
                </w:p>
              </w:tc>
              <w:tc>
                <w:tcPr>
                  <w:tcW w:w="1360" w:type="dxa"/>
                  <w:tcBorders>
                    <w:top w:val="nil"/>
                    <w:left w:val="nil"/>
                    <w:bottom w:val="single" w:sz="4" w:space="0" w:color="auto"/>
                    <w:right w:val="single" w:sz="4" w:space="0" w:color="auto"/>
                  </w:tcBorders>
                  <w:noWrap/>
                  <w:vAlign w:val="center"/>
                  <w:hideMark/>
                </w:tcPr>
                <w:p w14:paraId="5BD3EA5A" w14:textId="77777777" w:rsidR="00A61C0B" w:rsidRPr="00176FE1" w:rsidRDefault="00A61C0B" w:rsidP="00967086">
                  <w:pPr>
                    <w:spacing w:after="0" w:line="240" w:lineRule="auto"/>
                    <w:jc w:val="center"/>
                    <w:rPr>
                      <w:rFonts w:cs="Calibri"/>
                      <w:b/>
                      <w:bCs/>
                      <w:color w:val="000000"/>
                    </w:rPr>
                  </w:pPr>
                  <w:r w:rsidRPr="00176FE1">
                    <w:rPr>
                      <w:rFonts w:cs="Calibri"/>
                      <w:b/>
                      <w:bCs/>
                      <w:color w:val="000000"/>
                    </w:rPr>
                    <w:t>200</w:t>
                  </w:r>
                </w:p>
              </w:tc>
            </w:tr>
          </w:tbl>
          <w:p w14:paraId="002B0AFB" w14:textId="77777777" w:rsidR="00A61C0B" w:rsidRPr="00176FE1" w:rsidRDefault="00A61C0B" w:rsidP="00967086">
            <w:pPr>
              <w:spacing w:after="0" w:line="240" w:lineRule="auto"/>
              <w:jc w:val="both"/>
              <w:rPr>
                <w:rFonts w:cs="Calibri"/>
              </w:rPr>
            </w:pPr>
          </w:p>
        </w:tc>
      </w:tr>
      <w:tr w:rsidR="00A61C0B" w14:paraId="41B7D45D"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shd w:val="clear" w:color="auto" w:fill="D9D9D9"/>
          </w:tcPr>
          <w:p w14:paraId="5046A86A" w14:textId="77777777" w:rsidR="00A61C0B" w:rsidRPr="00176FE1" w:rsidRDefault="00A61C0B" w:rsidP="00967086">
            <w:pPr>
              <w:spacing w:after="0" w:line="240" w:lineRule="auto"/>
              <w:jc w:val="center"/>
              <w:rPr>
                <w:rFonts w:cs="Calibri"/>
                <w:b/>
                <w:bCs/>
              </w:rPr>
            </w:pPr>
            <w:r w:rsidRPr="00176FE1">
              <w:rPr>
                <w:rFonts w:cs="Calibri"/>
                <w:b/>
                <w:bCs/>
              </w:rPr>
              <w:t>ITEM 0</w:t>
            </w:r>
            <w:r>
              <w:rPr>
                <w:rFonts w:cs="Calibri"/>
                <w:b/>
                <w:bCs/>
              </w:rPr>
              <w:t>4</w:t>
            </w:r>
            <w:r w:rsidRPr="00176FE1">
              <w:rPr>
                <w:rFonts w:cs="Calibri"/>
                <w:b/>
                <w:bCs/>
              </w:rPr>
              <w:t xml:space="preserve"> – </w:t>
            </w:r>
            <w:r>
              <w:rPr>
                <w:rFonts w:cs="Calibri"/>
                <w:b/>
                <w:bCs/>
              </w:rPr>
              <w:t>GALOCHAS</w:t>
            </w:r>
          </w:p>
        </w:tc>
      </w:tr>
      <w:tr w:rsidR="00A61C0B" w:rsidRPr="00176FE1" w14:paraId="4AA6164E"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tcPr>
          <w:p w14:paraId="445AC861" w14:textId="77777777" w:rsidR="00A61C0B" w:rsidRDefault="00A61C0B" w:rsidP="00967086">
            <w:pPr>
              <w:spacing w:after="0" w:line="240" w:lineRule="auto"/>
              <w:jc w:val="both"/>
              <w:rPr>
                <w:rFonts w:cs="Calibri"/>
              </w:rPr>
            </w:pPr>
            <w:r>
              <w:rPr>
                <w:rFonts w:cs="Calibri"/>
                <w:b/>
                <w:bCs/>
              </w:rPr>
              <w:t>BOTA DE BORACHA LONGO</w:t>
            </w:r>
            <w:r w:rsidRPr="00176FE1">
              <w:rPr>
                <w:rFonts w:cs="Calibri"/>
                <w:b/>
                <w:bCs/>
              </w:rPr>
              <w:t>:</w:t>
            </w:r>
            <w:r w:rsidRPr="00176FE1">
              <w:rPr>
                <w:rFonts w:cs="Calibri"/>
              </w:rPr>
              <w:t xml:space="preserve"> </w:t>
            </w:r>
            <w:r>
              <w:rPr>
                <w:rFonts w:cs="Calibri"/>
              </w:rPr>
              <w:t xml:space="preserve">Cor: Preta, </w:t>
            </w:r>
            <w:r w:rsidRPr="00D844C4">
              <w:rPr>
                <w:rFonts w:cs="Calibri"/>
              </w:rPr>
              <w:t>Material de Fabricação: Confeccionada em material polimérico impermeável de alta flexibilidade e resistência (Policloreto de Vinila - PVC), injetada em uma única peça, sem costuras ou emendas, garantindo 100% de impermeabilidade.</w:t>
            </w:r>
            <w:r>
              <w:rPr>
                <w:rFonts w:cs="Calibri"/>
              </w:rPr>
              <w:t xml:space="preserve"> </w:t>
            </w:r>
            <w:r w:rsidRPr="00D844C4">
              <w:rPr>
                <w:rFonts w:cs="Calibri"/>
              </w:rPr>
              <w:t>Espessura: Espessura mínima de 2,0 mm a 2,5 mm no cabedal e solado para garantir durabilidade e proteção.</w:t>
            </w:r>
            <w:r>
              <w:rPr>
                <w:rFonts w:cs="Calibri"/>
              </w:rPr>
              <w:t xml:space="preserve"> </w:t>
            </w:r>
            <w:r w:rsidRPr="00D844C4">
              <w:rPr>
                <w:rFonts w:cs="Calibri"/>
              </w:rPr>
              <w:t>Solado: Solado antiderrapante (</w:t>
            </w:r>
            <w:proofErr w:type="spellStart"/>
            <w:r w:rsidRPr="00D844C4">
              <w:rPr>
                <w:rFonts w:cs="Calibri"/>
              </w:rPr>
              <w:t>tratorado</w:t>
            </w:r>
            <w:proofErr w:type="spellEnd"/>
            <w:r w:rsidRPr="00D844C4">
              <w:rPr>
                <w:rFonts w:cs="Calibri"/>
              </w:rPr>
              <w:t xml:space="preserve"> ou </w:t>
            </w:r>
            <w:proofErr w:type="spellStart"/>
            <w:r w:rsidRPr="00D844C4">
              <w:rPr>
                <w:rFonts w:cs="Calibri"/>
              </w:rPr>
              <w:t>ranhurado</w:t>
            </w:r>
            <w:proofErr w:type="spellEnd"/>
            <w:r w:rsidRPr="00D844C4">
              <w:rPr>
                <w:rFonts w:cs="Calibri"/>
              </w:rPr>
              <w:t>), com espessura reforçada na região do salto para absorção de impacto, que ofereça excelente aderência em pisos escorregadios, molhados, com lama ou produtos químicos diluídos.</w:t>
            </w:r>
            <w:r>
              <w:rPr>
                <w:rFonts w:cs="Calibri"/>
              </w:rPr>
              <w:t xml:space="preserve"> </w:t>
            </w:r>
            <w:r w:rsidRPr="00D844C4">
              <w:rPr>
                <w:rFonts w:cs="Calibri"/>
              </w:rPr>
              <w:t>Interior: Com forração interna em material têxtil (poliéster ou similar) ou com acabamento liso que facilite a higienização, secagem rápida e conforto térmico.</w:t>
            </w:r>
          </w:p>
          <w:p w14:paraId="69C60DD9" w14:textId="77777777" w:rsidR="00A61C0B" w:rsidRPr="00176FE1" w:rsidRDefault="00A61C0B" w:rsidP="00967086">
            <w:pPr>
              <w:spacing w:after="0" w:line="240" w:lineRule="auto"/>
              <w:jc w:val="both"/>
              <w:rPr>
                <w:rFonts w:cs="Calibri"/>
                <w:b/>
              </w:rPr>
            </w:pPr>
            <w:r w:rsidRPr="00176FE1">
              <w:rPr>
                <w:rFonts w:cs="Calibri"/>
                <w:b/>
              </w:rPr>
              <w:t>Tamanhos:</w:t>
            </w:r>
            <w:r>
              <w:rPr>
                <w:rFonts w:cs="Calibri"/>
                <w:b/>
              </w:rPr>
              <w:t xml:space="preserve"> </w:t>
            </w:r>
          </w:p>
          <w:tbl>
            <w:tblPr>
              <w:tblW w:w="6223" w:type="dxa"/>
              <w:jc w:val="center"/>
              <w:tblCellMar>
                <w:left w:w="70" w:type="dxa"/>
                <w:right w:w="70" w:type="dxa"/>
              </w:tblCellMar>
              <w:tblLook w:val="04A0" w:firstRow="1" w:lastRow="0" w:firstColumn="1" w:lastColumn="0" w:noHBand="0" w:noVBand="1"/>
            </w:tblPr>
            <w:tblGrid>
              <w:gridCol w:w="2600"/>
              <w:gridCol w:w="2020"/>
              <w:gridCol w:w="1603"/>
            </w:tblGrid>
            <w:tr w:rsidR="00A61C0B" w:rsidRPr="00D844C4" w14:paraId="6B3D466B" w14:textId="77777777" w:rsidTr="00967086">
              <w:trPr>
                <w:trHeight w:val="300"/>
                <w:jc w:val="center"/>
              </w:trPr>
              <w:tc>
                <w:tcPr>
                  <w:tcW w:w="26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E0E2B26"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ITEM</w:t>
                  </w:r>
                </w:p>
              </w:tc>
              <w:tc>
                <w:tcPr>
                  <w:tcW w:w="2020" w:type="dxa"/>
                  <w:tcBorders>
                    <w:top w:val="single" w:sz="4" w:space="0" w:color="auto"/>
                    <w:left w:val="nil"/>
                    <w:bottom w:val="single" w:sz="4" w:space="0" w:color="auto"/>
                    <w:right w:val="single" w:sz="4" w:space="0" w:color="auto"/>
                  </w:tcBorders>
                  <w:shd w:val="clear" w:color="000000" w:fill="D9D9D9"/>
                  <w:noWrap/>
                  <w:vAlign w:val="center"/>
                  <w:hideMark/>
                </w:tcPr>
                <w:p w14:paraId="309A5188"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TAMANHO</w:t>
                  </w:r>
                </w:p>
              </w:tc>
              <w:tc>
                <w:tcPr>
                  <w:tcW w:w="1603" w:type="dxa"/>
                  <w:tcBorders>
                    <w:top w:val="single" w:sz="4" w:space="0" w:color="auto"/>
                    <w:left w:val="nil"/>
                    <w:bottom w:val="single" w:sz="4" w:space="0" w:color="auto"/>
                    <w:right w:val="single" w:sz="4" w:space="0" w:color="auto"/>
                  </w:tcBorders>
                  <w:shd w:val="clear" w:color="000000" w:fill="D9D9D9"/>
                  <w:noWrap/>
                  <w:vAlign w:val="center"/>
                  <w:hideMark/>
                </w:tcPr>
                <w:p w14:paraId="2B36AAA5"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QUANTIDADE</w:t>
                  </w:r>
                </w:p>
              </w:tc>
            </w:tr>
            <w:tr w:rsidR="00A61C0B" w:rsidRPr="00D844C4" w14:paraId="5764C239"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28C365D7" w14:textId="77777777" w:rsidR="00A61C0B" w:rsidRPr="00D844C4" w:rsidRDefault="00A61C0B" w:rsidP="00967086">
                  <w:pPr>
                    <w:spacing w:after="0" w:line="240" w:lineRule="auto"/>
                    <w:jc w:val="center"/>
                    <w:rPr>
                      <w:rFonts w:cs="Calibri"/>
                      <w:color w:val="000000"/>
                    </w:rPr>
                  </w:pPr>
                  <w:r w:rsidRPr="00D844C4">
                    <w:rPr>
                      <w:rFonts w:cs="Calibri"/>
                      <w:color w:val="000000"/>
                    </w:rPr>
                    <w:t>Galocha</w:t>
                  </w:r>
                </w:p>
              </w:tc>
              <w:tc>
                <w:tcPr>
                  <w:tcW w:w="2020" w:type="dxa"/>
                  <w:tcBorders>
                    <w:top w:val="nil"/>
                    <w:left w:val="nil"/>
                    <w:bottom w:val="single" w:sz="4" w:space="0" w:color="auto"/>
                    <w:right w:val="single" w:sz="4" w:space="0" w:color="auto"/>
                  </w:tcBorders>
                  <w:noWrap/>
                  <w:vAlign w:val="center"/>
                  <w:hideMark/>
                </w:tcPr>
                <w:p w14:paraId="6B26C364" w14:textId="77777777" w:rsidR="00A61C0B" w:rsidRPr="00D844C4" w:rsidRDefault="00A61C0B" w:rsidP="00967086">
                  <w:pPr>
                    <w:spacing w:after="0" w:line="240" w:lineRule="auto"/>
                    <w:jc w:val="center"/>
                    <w:rPr>
                      <w:rFonts w:cs="Calibri"/>
                      <w:color w:val="000000"/>
                    </w:rPr>
                  </w:pPr>
                  <w:r w:rsidRPr="00D844C4">
                    <w:rPr>
                      <w:rFonts w:cs="Calibri"/>
                      <w:color w:val="000000"/>
                    </w:rPr>
                    <w:t>40</w:t>
                  </w:r>
                </w:p>
              </w:tc>
              <w:tc>
                <w:tcPr>
                  <w:tcW w:w="1603" w:type="dxa"/>
                  <w:tcBorders>
                    <w:top w:val="nil"/>
                    <w:left w:val="nil"/>
                    <w:bottom w:val="single" w:sz="4" w:space="0" w:color="auto"/>
                    <w:right w:val="single" w:sz="4" w:space="0" w:color="auto"/>
                  </w:tcBorders>
                  <w:noWrap/>
                  <w:vAlign w:val="center"/>
                  <w:hideMark/>
                </w:tcPr>
                <w:p w14:paraId="4922CECF"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5</w:t>
                  </w:r>
                </w:p>
              </w:tc>
            </w:tr>
            <w:tr w:rsidR="00A61C0B" w:rsidRPr="00D844C4" w14:paraId="233732CF"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4F7BFB8B" w14:textId="77777777" w:rsidR="00A61C0B" w:rsidRPr="00D844C4" w:rsidRDefault="00A61C0B" w:rsidP="00967086">
                  <w:pPr>
                    <w:spacing w:after="0" w:line="240" w:lineRule="auto"/>
                    <w:jc w:val="center"/>
                    <w:rPr>
                      <w:rFonts w:cs="Calibri"/>
                      <w:color w:val="000000"/>
                    </w:rPr>
                  </w:pPr>
                  <w:r w:rsidRPr="00D844C4">
                    <w:rPr>
                      <w:rFonts w:cs="Calibri"/>
                      <w:color w:val="000000"/>
                    </w:rPr>
                    <w:t>Galocha</w:t>
                  </w:r>
                </w:p>
              </w:tc>
              <w:tc>
                <w:tcPr>
                  <w:tcW w:w="2020" w:type="dxa"/>
                  <w:tcBorders>
                    <w:top w:val="nil"/>
                    <w:left w:val="nil"/>
                    <w:bottom w:val="single" w:sz="4" w:space="0" w:color="auto"/>
                    <w:right w:val="single" w:sz="4" w:space="0" w:color="auto"/>
                  </w:tcBorders>
                  <w:noWrap/>
                  <w:vAlign w:val="center"/>
                  <w:hideMark/>
                </w:tcPr>
                <w:p w14:paraId="626DE07B" w14:textId="77777777" w:rsidR="00A61C0B" w:rsidRPr="00D844C4" w:rsidRDefault="00A61C0B" w:rsidP="00967086">
                  <w:pPr>
                    <w:spacing w:after="0" w:line="240" w:lineRule="auto"/>
                    <w:jc w:val="center"/>
                    <w:rPr>
                      <w:rFonts w:cs="Calibri"/>
                      <w:color w:val="000000"/>
                    </w:rPr>
                  </w:pPr>
                  <w:r w:rsidRPr="00D844C4">
                    <w:rPr>
                      <w:rFonts w:cs="Calibri"/>
                      <w:color w:val="000000"/>
                    </w:rPr>
                    <w:t>41</w:t>
                  </w:r>
                </w:p>
              </w:tc>
              <w:tc>
                <w:tcPr>
                  <w:tcW w:w="1603" w:type="dxa"/>
                  <w:tcBorders>
                    <w:top w:val="nil"/>
                    <w:left w:val="nil"/>
                    <w:bottom w:val="single" w:sz="4" w:space="0" w:color="auto"/>
                    <w:right w:val="single" w:sz="4" w:space="0" w:color="auto"/>
                  </w:tcBorders>
                  <w:noWrap/>
                  <w:vAlign w:val="center"/>
                  <w:hideMark/>
                </w:tcPr>
                <w:p w14:paraId="2C49B87C"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10</w:t>
                  </w:r>
                </w:p>
              </w:tc>
            </w:tr>
            <w:tr w:rsidR="00A61C0B" w:rsidRPr="00D844C4" w14:paraId="43790C22"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17A4E6CC" w14:textId="77777777" w:rsidR="00A61C0B" w:rsidRPr="00D844C4" w:rsidRDefault="00A61C0B" w:rsidP="00967086">
                  <w:pPr>
                    <w:spacing w:after="0" w:line="240" w:lineRule="auto"/>
                    <w:jc w:val="center"/>
                    <w:rPr>
                      <w:rFonts w:cs="Calibri"/>
                      <w:color w:val="000000"/>
                    </w:rPr>
                  </w:pPr>
                  <w:r w:rsidRPr="00D844C4">
                    <w:rPr>
                      <w:rFonts w:cs="Calibri"/>
                      <w:color w:val="000000"/>
                    </w:rPr>
                    <w:t>Galocha</w:t>
                  </w:r>
                </w:p>
              </w:tc>
              <w:tc>
                <w:tcPr>
                  <w:tcW w:w="2020" w:type="dxa"/>
                  <w:tcBorders>
                    <w:top w:val="nil"/>
                    <w:left w:val="nil"/>
                    <w:bottom w:val="single" w:sz="4" w:space="0" w:color="auto"/>
                    <w:right w:val="single" w:sz="4" w:space="0" w:color="auto"/>
                  </w:tcBorders>
                  <w:noWrap/>
                  <w:vAlign w:val="center"/>
                  <w:hideMark/>
                </w:tcPr>
                <w:p w14:paraId="2C36F168" w14:textId="77777777" w:rsidR="00A61C0B" w:rsidRPr="00D844C4" w:rsidRDefault="00A61C0B" w:rsidP="00967086">
                  <w:pPr>
                    <w:spacing w:after="0" w:line="240" w:lineRule="auto"/>
                    <w:jc w:val="center"/>
                    <w:rPr>
                      <w:rFonts w:cs="Calibri"/>
                      <w:color w:val="000000"/>
                    </w:rPr>
                  </w:pPr>
                  <w:r w:rsidRPr="00D844C4">
                    <w:rPr>
                      <w:rFonts w:cs="Calibri"/>
                      <w:color w:val="000000"/>
                    </w:rPr>
                    <w:t>42</w:t>
                  </w:r>
                </w:p>
              </w:tc>
              <w:tc>
                <w:tcPr>
                  <w:tcW w:w="1603" w:type="dxa"/>
                  <w:tcBorders>
                    <w:top w:val="nil"/>
                    <w:left w:val="nil"/>
                    <w:bottom w:val="single" w:sz="4" w:space="0" w:color="auto"/>
                    <w:right w:val="single" w:sz="4" w:space="0" w:color="auto"/>
                  </w:tcBorders>
                  <w:noWrap/>
                  <w:vAlign w:val="center"/>
                  <w:hideMark/>
                </w:tcPr>
                <w:p w14:paraId="52D7FFB1"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10</w:t>
                  </w:r>
                </w:p>
              </w:tc>
            </w:tr>
            <w:tr w:rsidR="00A61C0B" w:rsidRPr="00D844C4" w14:paraId="58484F5E"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15D33E3C" w14:textId="77777777" w:rsidR="00A61C0B" w:rsidRPr="00D844C4" w:rsidRDefault="00A61C0B" w:rsidP="00967086">
                  <w:pPr>
                    <w:spacing w:after="0" w:line="240" w:lineRule="auto"/>
                    <w:jc w:val="center"/>
                    <w:rPr>
                      <w:rFonts w:cs="Calibri"/>
                      <w:color w:val="000000"/>
                    </w:rPr>
                  </w:pPr>
                  <w:r w:rsidRPr="00D844C4">
                    <w:rPr>
                      <w:rFonts w:cs="Calibri"/>
                      <w:color w:val="000000"/>
                    </w:rPr>
                    <w:t>Galocha</w:t>
                  </w:r>
                </w:p>
              </w:tc>
              <w:tc>
                <w:tcPr>
                  <w:tcW w:w="2020" w:type="dxa"/>
                  <w:tcBorders>
                    <w:top w:val="nil"/>
                    <w:left w:val="nil"/>
                    <w:bottom w:val="single" w:sz="4" w:space="0" w:color="auto"/>
                    <w:right w:val="single" w:sz="4" w:space="0" w:color="auto"/>
                  </w:tcBorders>
                  <w:noWrap/>
                  <w:vAlign w:val="center"/>
                  <w:hideMark/>
                </w:tcPr>
                <w:p w14:paraId="64073B04" w14:textId="77777777" w:rsidR="00A61C0B" w:rsidRPr="00D844C4" w:rsidRDefault="00A61C0B" w:rsidP="00967086">
                  <w:pPr>
                    <w:spacing w:after="0" w:line="240" w:lineRule="auto"/>
                    <w:jc w:val="center"/>
                    <w:rPr>
                      <w:rFonts w:cs="Calibri"/>
                      <w:color w:val="000000"/>
                    </w:rPr>
                  </w:pPr>
                  <w:r w:rsidRPr="00D844C4">
                    <w:rPr>
                      <w:rFonts w:cs="Calibri"/>
                      <w:color w:val="000000"/>
                    </w:rPr>
                    <w:t>43</w:t>
                  </w:r>
                </w:p>
              </w:tc>
              <w:tc>
                <w:tcPr>
                  <w:tcW w:w="1603" w:type="dxa"/>
                  <w:tcBorders>
                    <w:top w:val="nil"/>
                    <w:left w:val="nil"/>
                    <w:bottom w:val="single" w:sz="4" w:space="0" w:color="auto"/>
                    <w:right w:val="single" w:sz="4" w:space="0" w:color="auto"/>
                  </w:tcBorders>
                  <w:noWrap/>
                  <w:vAlign w:val="center"/>
                  <w:hideMark/>
                </w:tcPr>
                <w:p w14:paraId="047003A4"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10</w:t>
                  </w:r>
                </w:p>
              </w:tc>
            </w:tr>
            <w:tr w:rsidR="00A61C0B" w:rsidRPr="00D844C4" w14:paraId="402E9A22" w14:textId="77777777" w:rsidTr="00967086">
              <w:trPr>
                <w:trHeight w:val="300"/>
                <w:jc w:val="center"/>
              </w:trPr>
              <w:tc>
                <w:tcPr>
                  <w:tcW w:w="4620" w:type="dxa"/>
                  <w:gridSpan w:val="2"/>
                  <w:tcBorders>
                    <w:top w:val="single" w:sz="4" w:space="0" w:color="auto"/>
                    <w:left w:val="single" w:sz="4" w:space="0" w:color="auto"/>
                    <w:bottom w:val="single" w:sz="4" w:space="0" w:color="auto"/>
                    <w:right w:val="single" w:sz="4" w:space="0" w:color="auto"/>
                  </w:tcBorders>
                  <w:noWrap/>
                  <w:vAlign w:val="center"/>
                  <w:hideMark/>
                </w:tcPr>
                <w:p w14:paraId="6919AA1A"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lastRenderedPageBreak/>
                    <w:t>TOTAL</w:t>
                  </w:r>
                </w:p>
              </w:tc>
              <w:tc>
                <w:tcPr>
                  <w:tcW w:w="1603" w:type="dxa"/>
                  <w:tcBorders>
                    <w:top w:val="nil"/>
                    <w:left w:val="nil"/>
                    <w:bottom w:val="single" w:sz="4" w:space="0" w:color="auto"/>
                    <w:right w:val="single" w:sz="4" w:space="0" w:color="auto"/>
                  </w:tcBorders>
                  <w:noWrap/>
                  <w:vAlign w:val="center"/>
                  <w:hideMark/>
                </w:tcPr>
                <w:p w14:paraId="189FA94C"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35</w:t>
                  </w:r>
                </w:p>
              </w:tc>
            </w:tr>
          </w:tbl>
          <w:p w14:paraId="56DBD5CE" w14:textId="77777777" w:rsidR="00A61C0B" w:rsidRPr="00176FE1" w:rsidRDefault="00A61C0B" w:rsidP="00967086">
            <w:pPr>
              <w:spacing w:after="0" w:line="240" w:lineRule="auto"/>
              <w:jc w:val="both"/>
              <w:rPr>
                <w:rFonts w:cs="Calibri"/>
              </w:rPr>
            </w:pPr>
          </w:p>
        </w:tc>
      </w:tr>
      <w:tr w:rsidR="00A61C0B" w14:paraId="39E5D1A0"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shd w:val="clear" w:color="auto" w:fill="D9D9D9"/>
          </w:tcPr>
          <w:p w14:paraId="60B27956" w14:textId="77777777" w:rsidR="00A61C0B" w:rsidRPr="00176FE1" w:rsidRDefault="00A61C0B" w:rsidP="00967086">
            <w:pPr>
              <w:spacing w:after="0" w:line="240" w:lineRule="auto"/>
              <w:jc w:val="center"/>
              <w:rPr>
                <w:rFonts w:cs="Calibri"/>
                <w:b/>
                <w:bCs/>
              </w:rPr>
            </w:pPr>
            <w:r w:rsidRPr="00176FE1">
              <w:rPr>
                <w:rFonts w:cs="Calibri"/>
                <w:b/>
                <w:bCs/>
              </w:rPr>
              <w:lastRenderedPageBreak/>
              <w:t>ITEM 0</w:t>
            </w:r>
            <w:r>
              <w:rPr>
                <w:rFonts w:cs="Calibri"/>
                <w:b/>
                <w:bCs/>
              </w:rPr>
              <w:t>5</w:t>
            </w:r>
            <w:r w:rsidRPr="00176FE1">
              <w:rPr>
                <w:rFonts w:cs="Calibri"/>
                <w:b/>
                <w:bCs/>
              </w:rPr>
              <w:t xml:space="preserve"> – </w:t>
            </w:r>
            <w:r>
              <w:rPr>
                <w:rFonts w:cs="Calibri"/>
                <w:b/>
                <w:bCs/>
              </w:rPr>
              <w:t>JARDINEIRA IMPERMEÁVEL</w:t>
            </w:r>
          </w:p>
        </w:tc>
      </w:tr>
      <w:tr w:rsidR="00A61C0B" w:rsidRPr="00176FE1" w14:paraId="34F1A483"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tcPr>
          <w:p w14:paraId="40A7CADB" w14:textId="77777777" w:rsidR="00A61C0B" w:rsidRDefault="00A61C0B" w:rsidP="00967086">
            <w:pPr>
              <w:spacing w:after="0" w:line="240" w:lineRule="auto"/>
              <w:jc w:val="both"/>
              <w:rPr>
                <w:rFonts w:cs="Calibri"/>
              </w:rPr>
            </w:pPr>
            <w:r>
              <w:rPr>
                <w:rFonts w:cs="Calibri"/>
                <w:b/>
                <w:bCs/>
              </w:rPr>
              <w:t>MACACÃO DO TIPO WADER</w:t>
            </w:r>
            <w:r w:rsidRPr="00176FE1">
              <w:rPr>
                <w:rFonts w:cs="Calibri"/>
                <w:b/>
                <w:bCs/>
              </w:rPr>
              <w:t>:</w:t>
            </w:r>
            <w:r w:rsidRPr="00176FE1">
              <w:rPr>
                <w:rFonts w:cs="Calibri"/>
              </w:rPr>
              <w:t xml:space="preserve"> </w:t>
            </w:r>
            <w:r>
              <w:rPr>
                <w:rFonts w:cs="Calibri"/>
              </w:rPr>
              <w:t>V</w:t>
            </w:r>
            <w:r w:rsidRPr="00D844C4">
              <w:rPr>
                <w:rFonts w:cs="Calibri"/>
              </w:rPr>
              <w:t>estimenta de segurança tipo jardineira impermeável, confeccionada com tecnologia de ponta para proteção do tronco e membros inferiores do usuário contra umidade e respingos de produtos químicos.</w:t>
            </w:r>
            <w:r>
              <w:rPr>
                <w:rFonts w:cs="Calibri"/>
              </w:rPr>
              <w:t xml:space="preserve"> </w:t>
            </w:r>
            <w:r w:rsidRPr="00D844C4">
              <w:rPr>
                <w:rFonts w:cs="Calibri"/>
              </w:rPr>
              <w:t xml:space="preserve"> Material Base: Confeccionada em tecido sintético plastificado em ambas as faces com Policloreto de Vinila (PVC) e reforço interno em malha de poliéster ou poliamida (</w:t>
            </w:r>
            <w:proofErr w:type="spellStart"/>
            <w:r w:rsidRPr="00D844C4">
              <w:rPr>
                <w:rFonts w:cs="Calibri"/>
              </w:rPr>
              <w:t>ex</w:t>
            </w:r>
            <w:proofErr w:type="spellEnd"/>
            <w:r w:rsidRPr="00D844C4">
              <w:rPr>
                <w:rFonts w:cs="Calibri"/>
              </w:rPr>
              <w:t xml:space="preserve">: tipo </w:t>
            </w:r>
            <w:proofErr w:type="spellStart"/>
            <w:r w:rsidRPr="00D844C4">
              <w:rPr>
                <w:rFonts w:cs="Calibri"/>
              </w:rPr>
              <w:t>Trevira</w:t>
            </w:r>
            <w:proofErr w:type="spellEnd"/>
            <w:r w:rsidRPr="00D844C4">
              <w:rPr>
                <w:rFonts w:cs="Calibri"/>
              </w:rPr>
              <w:t xml:space="preserve"> KP500).</w:t>
            </w:r>
            <w:r>
              <w:rPr>
                <w:rFonts w:cs="Calibri"/>
              </w:rPr>
              <w:t xml:space="preserve"> </w:t>
            </w:r>
            <w:r w:rsidRPr="00D844C4">
              <w:rPr>
                <w:rFonts w:cs="Calibri"/>
              </w:rPr>
              <w:t>Espessura: Espessura mínima de 0,45 mm a 0,55 mm para garantir resistência e durabilidade.</w:t>
            </w:r>
            <w:r>
              <w:rPr>
                <w:rFonts w:cs="Calibri"/>
              </w:rPr>
              <w:t xml:space="preserve"> </w:t>
            </w:r>
            <w:r w:rsidRPr="00D844C4">
              <w:rPr>
                <w:rFonts w:cs="Calibri"/>
              </w:rPr>
              <w:t>Soldagem Eletrônica: Todas as costuras e junções (inclusive o acoplamento das botas) devem ser unidas por meio de solda eletrônica de alta frequência, garantindo estanqueidade total e impedindo infiltrações de líquidos.3. Design e Ergonomia</w:t>
            </w:r>
            <w:r>
              <w:rPr>
                <w:rFonts w:cs="Calibri"/>
              </w:rPr>
              <w:t xml:space="preserve"> </w:t>
            </w:r>
            <w:r w:rsidRPr="00D844C4">
              <w:rPr>
                <w:rFonts w:cs="Calibri"/>
              </w:rPr>
              <w:t>Tipo Jardineira (Macacão): Peito alto, cobrindo o tórax até a cintura e descendo até os pés.</w:t>
            </w:r>
            <w:r>
              <w:rPr>
                <w:rFonts w:cs="Calibri"/>
              </w:rPr>
              <w:t xml:space="preserve"> </w:t>
            </w:r>
            <w:r w:rsidRPr="00D844C4">
              <w:rPr>
                <w:rFonts w:cs="Calibri"/>
              </w:rPr>
              <w:t>Suspensórios: Alças largas ajustáveis com sistema de regulagem em fivelas plásticas ou engate rápido, para melhor adaptação ao biótipo do usuário.</w:t>
            </w:r>
            <w:r>
              <w:rPr>
                <w:rFonts w:cs="Calibri"/>
              </w:rPr>
              <w:t xml:space="preserve"> </w:t>
            </w:r>
            <w:r w:rsidRPr="00D844C4">
              <w:rPr>
                <w:rFonts w:cs="Calibri"/>
              </w:rPr>
              <w:t>Ajuste na Cintura: Elástico reforçado e/ou cordão na região dorsal/cintura para ajuste anatômico.</w:t>
            </w:r>
            <w:r>
              <w:rPr>
                <w:rFonts w:cs="Calibri"/>
              </w:rPr>
              <w:t xml:space="preserve"> </w:t>
            </w:r>
            <w:r w:rsidRPr="00D844C4">
              <w:rPr>
                <w:rFonts w:cs="Calibri"/>
              </w:rPr>
              <w:t>Acessório Extra: Bolso interno frontal para acomodação de pequenos objetos ou ferramentas de uso rápido.4. Sistema de Calçado Integrado (Botas Acopladas)</w:t>
            </w:r>
            <w:r>
              <w:rPr>
                <w:rFonts w:cs="Calibri"/>
              </w:rPr>
              <w:t xml:space="preserve"> </w:t>
            </w:r>
            <w:r w:rsidRPr="00D844C4">
              <w:rPr>
                <w:rFonts w:cs="Calibri"/>
              </w:rPr>
              <w:t>Acoplamento: Botas em PVC injetado, sem emendas, fundidas diretamente às pernas da jardineira por solda eletrônica, vedando totalmente contra a entrada de água.</w:t>
            </w:r>
            <w:r>
              <w:rPr>
                <w:rFonts w:cs="Calibri"/>
              </w:rPr>
              <w:t xml:space="preserve"> </w:t>
            </w:r>
            <w:r w:rsidRPr="00D844C4">
              <w:rPr>
                <w:rFonts w:cs="Calibri"/>
              </w:rPr>
              <w:t xml:space="preserve">Solado: Antiderrapante, </w:t>
            </w:r>
            <w:proofErr w:type="spellStart"/>
            <w:r w:rsidRPr="00D844C4">
              <w:rPr>
                <w:rFonts w:cs="Calibri"/>
              </w:rPr>
              <w:t>tratorado</w:t>
            </w:r>
            <w:proofErr w:type="spellEnd"/>
            <w:r w:rsidRPr="00D844C4">
              <w:rPr>
                <w:rFonts w:cs="Calibri"/>
              </w:rPr>
              <w:t xml:space="preserve"> e de fácil higienização, proporcionando segurança em pisos escorregadios, lodosos ou molhados.</w:t>
            </w:r>
            <w:r>
              <w:rPr>
                <w:rFonts w:cs="Calibri"/>
              </w:rPr>
              <w:t xml:space="preserve"> </w:t>
            </w:r>
            <w:r w:rsidRPr="00D844C4">
              <w:rPr>
                <w:rFonts w:cs="Calibri"/>
              </w:rPr>
              <w:t>Especificação do Calçado: A bota deve possuir solado de boa espessura para evitar perfurações.</w:t>
            </w:r>
          </w:p>
          <w:p w14:paraId="001E0456" w14:textId="77777777" w:rsidR="00A61C0B" w:rsidRPr="00176FE1" w:rsidRDefault="00A61C0B" w:rsidP="00967086">
            <w:pPr>
              <w:spacing w:after="0" w:line="240" w:lineRule="auto"/>
              <w:jc w:val="both"/>
              <w:rPr>
                <w:rFonts w:cs="Calibri"/>
                <w:b/>
              </w:rPr>
            </w:pPr>
            <w:r w:rsidRPr="00176FE1">
              <w:rPr>
                <w:rFonts w:cs="Calibri"/>
                <w:b/>
              </w:rPr>
              <w:t>Tamanhos:</w:t>
            </w:r>
            <w:r>
              <w:rPr>
                <w:rFonts w:cs="Calibri"/>
                <w:b/>
              </w:rPr>
              <w:t xml:space="preserve"> </w:t>
            </w:r>
          </w:p>
          <w:tbl>
            <w:tblPr>
              <w:tblW w:w="6223" w:type="dxa"/>
              <w:jc w:val="center"/>
              <w:tblCellMar>
                <w:left w:w="70" w:type="dxa"/>
                <w:right w:w="70" w:type="dxa"/>
              </w:tblCellMar>
              <w:tblLook w:val="04A0" w:firstRow="1" w:lastRow="0" w:firstColumn="1" w:lastColumn="0" w:noHBand="0" w:noVBand="1"/>
            </w:tblPr>
            <w:tblGrid>
              <w:gridCol w:w="2600"/>
              <w:gridCol w:w="2205"/>
              <w:gridCol w:w="1418"/>
            </w:tblGrid>
            <w:tr w:rsidR="00A61C0B" w:rsidRPr="00D844C4" w14:paraId="2022AC8C" w14:textId="77777777" w:rsidTr="00967086">
              <w:trPr>
                <w:trHeight w:val="300"/>
                <w:jc w:val="center"/>
              </w:trPr>
              <w:tc>
                <w:tcPr>
                  <w:tcW w:w="26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A990361"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ITEM</w:t>
                  </w:r>
                </w:p>
              </w:tc>
              <w:tc>
                <w:tcPr>
                  <w:tcW w:w="2205" w:type="dxa"/>
                  <w:tcBorders>
                    <w:top w:val="single" w:sz="4" w:space="0" w:color="auto"/>
                    <w:left w:val="nil"/>
                    <w:bottom w:val="single" w:sz="4" w:space="0" w:color="auto"/>
                    <w:right w:val="single" w:sz="4" w:space="0" w:color="auto"/>
                  </w:tcBorders>
                  <w:shd w:val="clear" w:color="000000" w:fill="D9D9D9"/>
                  <w:noWrap/>
                  <w:vAlign w:val="center"/>
                  <w:hideMark/>
                </w:tcPr>
                <w:p w14:paraId="7B235330"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TAMANHO DA BOTA</w:t>
                  </w:r>
                </w:p>
              </w:tc>
              <w:tc>
                <w:tcPr>
                  <w:tcW w:w="1418" w:type="dxa"/>
                  <w:tcBorders>
                    <w:top w:val="single" w:sz="4" w:space="0" w:color="auto"/>
                    <w:left w:val="nil"/>
                    <w:bottom w:val="single" w:sz="4" w:space="0" w:color="auto"/>
                    <w:right w:val="single" w:sz="4" w:space="0" w:color="auto"/>
                  </w:tcBorders>
                  <w:shd w:val="clear" w:color="000000" w:fill="D9D9D9"/>
                  <w:noWrap/>
                  <w:vAlign w:val="center"/>
                  <w:hideMark/>
                </w:tcPr>
                <w:p w14:paraId="153B546E"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QUANTIDADE</w:t>
                  </w:r>
                </w:p>
              </w:tc>
            </w:tr>
            <w:tr w:rsidR="00A61C0B" w:rsidRPr="00D844C4" w14:paraId="17105710"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6D422D41" w14:textId="77777777" w:rsidR="00A61C0B" w:rsidRPr="00D844C4" w:rsidRDefault="00A61C0B" w:rsidP="00967086">
                  <w:pPr>
                    <w:spacing w:after="0" w:line="240" w:lineRule="auto"/>
                    <w:jc w:val="center"/>
                    <w:rPr>
                      <w:rFonts w:cs="Calibri"/>
                      <w:color w:val="000000"/>
                    </w:rPr>
                  </w:pPr>
                  <w:r w:rsidRPr="00D844C4">
                    <w:rPr>
                      <w:rFonts w:cs="Calibri"/>
                      <w:color w:val="000000"/>
                    </w:rPr>
                    <w:t xml:space="preserve">Macacão Tipo </w:t>
                  </w:r>
                  <w:proofErr w:type="spellStart"/>
                  <w:r w:rsidRPr="00D844C4">
                    <w:rPr>
                      <w:rFonts w:cs="Calibri"/>
                      <w:color w:val="000000"/>
                    </w:rPr>
                    <w:t>Wader</w:t>
                  </w:r>
                  <w:proofErr w:type="spellEnd"/>
                </w:p>
              </w:tc>
              <w:tc>
                <w:tcPr>
                  <w:tcW w:w="2205" w:type="dxa"/>
                  <w:tcBorders>
                    <w:top w:val="nil"/>
                    <w:left w:val="nil"/>
                    <w:bottom w:val="single" w:sz="4" w:space="0" w:color="auto"/>
                    <w:right w:val="single" w:sz="4" w:space="0" w:color="auto"/>
                  </w:tcBorders>
                  <w:noWrap/>
                  <w:vAlign w:val="center"/>
                  <w:hideMark/>
                </w:tcPr>
                <w:p w14:paraId="1ECF11DF" w14:textId="77777777" w:rsidR="00A61C0B" w:rsidRPr="00D844C4" w:rsidRDefault="00A61C0B" w:rsidP="00967086">
                  <w:pPr>
                    <w:spacing w:after="0" w:line="240" w:lineRule="auto"/>
                    <w:jc w:val="center"/>
                    <w:rPr>
                      <w:rFonts w:cs="Calibri"/>
                      <w:color w:val="000000"/>
                    </w:rPr>
                  </w:pPr>
                  <w:r w:rsidRPr="00D844C4">
                    <w:rPr>
                      <w:rFonts w:cs="Calibri"/>
                      <w:color w:val="000000"/>
                    </w:rPr>
                    <w:t>42</w:t>
                  </w:r>
                </w:p>
              </w:tc>
              <w:tc>
                <w:tcPr>
                  <w:tcW w:w="1418" w:type="dxa"/>
                  <w:tcBorders>
                    <w:top w:val="nil"/>
                    <w:left w:val="nil"/>
                    <w:bottom w:val="single" w:sz="4" w:space="0" w:color="auto"/>
                    <w:right w:val="single" w:sz="4" w:space="0" w:color="auto"/>
                  </w:tcBorders>
                  <w:noWrap/>
                  <w:vAlign w:val="center"/>
                  <w:hideMark/>
                </w:tcPr>
                <w:p w14:paraId="08ED6A36"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2</w:t>
                  </w:r>
                </w:p>
              </w:tc>
            </w:tr>
            <w:tr w:rsidR="00A61C0B" w:rsidRPr="00D844C4" w14:paraId="6437CB5E"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68E8B230" w14:textId="77777777" w:rsidR="00A61C0B" w:rsidRPr="00D844C4" w:rsidRDefault="00A61C0B" w:rsidP="00967086">
                  <w:pPr>
                    <w:spacing w:after="0" w:line="240" w:lineRule="auto"/>
                    <w:jc w:val="center"/>
                    <w:rPr>
                      <w:rFonts w:cs="Calibri"/>
                      <w:color w:val="000000"/>
                    </w:rPr>
                  </w:pPr>
                  <w:r w:rsidRPr="00D844C4">
                    <w:rPr>
                      <w:rFonts w:cs="Calibri"/>
                      <w:color w:val="000000"/>
                    </w:rPr>
                    <w:t xml:space="preserve">Macacão Tipo </w:t>
                  </w:r>
                  <w:proofErr w:type="spellStart"/>
                  <w:r w:rsidRPr="00D844C4">
                    <w:rPr>
                      <w:rFonts w:cs="Calibri"/>
                      <w:color w:val="000000"/>
                    </w:rPr>
                    <w:t>Wader</w:t>
                  </w:r>
                  <w:proofErr w:type="spellEnd"/>
                </w:p>
              </w:tc>
              <w:tc>
                <w:tcPr>
                  <w:tcW w:w="2205" w:type="dxa"/>
                  <w:tcBorders>
                    <w:top w:val="nil"/>
                    <w:left w:val="nil"/>
                    <w:bottom w:val="single" w:sz="4" w:space="0" w:color="auto"/>
                    <w:right w:val="single" w:sz="4" w:space="0" w:color="auto"/>
                  </w:tcBorders>
                  <w:noWrap/>
                  <w:vAlign w:val="center"/>
                  <w:hideMark/>
                </w:tcPr>
                <w:p w14:paraId="4208D02D" w14:textId="77777777" w:rsidR="00A61C0B" w:rsidRPr="00D844C4" w:rsidRDefault="00A61C0B" w:rsidP="00967086">
                  <w:pPr>
                    <w:spacing w:after="0" w:line="240" w:lineRule="auto"/>
                    <w:jc w:val="center"/>
                    <w:rPr>
                      <w:rFonts w:cs="Calibri"/>
                      <w:color w:val="000000"/>
                    </w:rPr>
                  </w:pPr>
                  <w:r w:rsidRPr="00D844C4">
                    <w:rPr>
                      <w:rFonts w:cs="Calibri"/>
                      <w:color w:val="000000"/>
                    </w:rPr>
                    <w:t>43</w:t>
                  </w:r>
                </w:p>
              </w:tc>
              <w:tc>
                <w:tcPr>
                  <w:tcW w:w="1418" w:type="dxa"/>
                  <w:tcBorders>
                    <w:top w:val="nil"/>
                    <w:left w:val="nil"/>
                    <w:bottom w:val="single" w:sz="4" w:space="0" w:color="auto"/>
                    <w:right w:val="single" w:sz="4" w:space="0" w:color="auto"/>
                  </w:tcBorders>
                  <w:noWrap/>
                  <w:vAlign w:val="center"/>
                  <w:hideMark/>
                </w:tcPr>
                <w:p w14:paraId="67272809"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10</w:t>
                  </w:r>
                </w:p>
              </w:tc>
            </w:tr>
            <w:tr w:rsidR="00A61C0B" w:rsidRPr="00D844C4" w14:paraId="0DF2E3A2"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4B81B6C8" w14:textId="77777777" w:rsidR="00A61C0B" w:rsidRPr="00D844C4" w:rsidRDefault="00A61C0B" w:rsidP="00967086">
                  <w:pPr>
                    <w:spacing w:after="0" w:line="240" w:lineRule="auto"/>
                    <w:jc w:val="center"/>
                    <w:rPr>
                      <w:rFonts w:cs="Calibri"/>
                      <w:color w:val="000000"/>
                    </w:rPr>
                  </w:pPr>
                  <w:r w:rsidRPr="00D844C4">
                    <w:rPr>
                      <w:rFonts w:cs="Calibri"/>
                      <w:color w:val="000000"/>
                    </w:rPr>
                    <w:t xml:space="preserve">Macacão Tipo </w:t>
                  </w:r>
                  <w:proofErr w:type="spellStart"/>
                  <w:r w:rsidRPr="00D844C4">
                    <w:rPr>
                      <w:rFonts w:cs="Calibri"/>
                      <w:color w:val="000000"/>
                    </w:rPr>
                    <w:t>Wader</w:t>
                  </w:r>
                  <w:proofErr w:type="spellEnd"/>
                </w:p>
              </w:tc>
              <w:tc>
                <w:tcPr>
                  <w:tcW w:w="2205" w:type="dxa"/>
                  <w:tcBorders>
                    <w:top w:val="nil"/>
                    <w:left w:val="nil"/>
                    <w:bottom w:val="single" w:sz="4" w:space="0" w:color="auto"/>
                    <w:right w:val="single" w:sz="4" w:space="0" w:color="auto"/>
                  </w:tcBorders>
                  <w:noWrap/>
                  <w:vAlign w:val="center"/>
                  <w:hideMark/>
                </w:tcPr>
                <w:p w14:paraId="4A4DE422" w14:textId="77777777" w:rsidR="00A61C0B" w:rsidRPr="00D844C4" w:rsidRDefault="00A61C0B" w:rsidP="00967086">
                  <w:pPr>
                    <w:spacing w:after="0" w:line="240" w:lineRule="auto"/>
                    <w:jc w:val="center"/>
                    <w:rPr>
                      <w:rFonts w:cs="Calibri"/>
                      <w:color w:val="000000"/>
                    </w:rPr>
                  </w:pPr>
                  <w:r w:rsidRPr="00D844C4">
                    <w:rPr>
                      <w:rFonts w:cs="Calibri"/>
                      <w:color w:val="000000"/>
                    </w:rPr>
                    <w:t>44</w:t>
                  </w:r>
                </w:p>
              </w:tc>
              <w:tc>
                <w:tcPr>
                  <w:tcW w:w="1418" w:type="dxa"/>
                  <w:tcBorders>
                    <w:top w:val="nil"/>
                    <w:left w:val="nil"/>
                    <w:bottom w:val="single" w:sz="4" w:space="0" w:color="auto"/>
                    <w:right w:val="single" w:sz="4" w:space="0" w:color="auto"/>
                  </w:tcBorders>
                  <w:noWrap/>
                  <w:vAlign w:val="center"/>
                  <w:hideMark/>
                </w:tcPr>
                <w:p w14:paraId="2935BF26"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13</w:t>
                  </w:r>
                </w:p>
              </w:tc>
            </w:tr>
            <w:tr w:rsidR="00A61C0B" w:rsidRPr="00D844C4" w14:paraId="6F89BF03" w14:textId="77777777" w:rsidTr="00967086">
              <w:trPr>
                <w:trHeight w:val="300"/>
                <w:jc w:val="center"/>
              </w:trPr>
              <w:tc>
                <w:tcPr>
                  <w:tcW w:w="4805" w:type="dxa"/>
                  <w:gridSpan w:val="2"/>
                  <w:tcBorders>
                    <w:top w:val="single" w:sz="4" w:space="0" w:color="auto"/>
                    <w:left w:val="single" w:sz="4" w:space="0" w:color="auto"/>
                    <w:bottom w:val="single" w:sz="4" w:space="0" w:color="auto"/>
                    <w:right w:val="single" w:sz="4" w:space="0" w:color="auto"/>
                  </w:tcBorders>
                  <w:noWrap/>
                  <w:vAlign w:val="center"/>
                  <w:hideMark/>
                </w:tcPr>
                <w:p w14:paraId="3A1374A0"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TOTAL</w:t>
                  </w:r>
                </w:p>
              </w:tc>
              <w:tc>
                <w:tcPr>
                  <w:tcW w:w="1418" w:type="dxa"/>
                  <w:tcBorders>
                    <w:top w:val="nil"/>
                    <w:left w:val="nil"/>
                    <w:bottom w:val="single" w:sz="4" w:space="0" w:color="auto"/>
                    <w:right w:val="single" w:sz="4" w:space="0" w:color="auto"/>
                  </w:tcBorders>
                  <w:noWrap/>
                  <w:vAlign w:val="center"/>
                  <w:hideMark/>
                </w:tcPr>
                <w:p w14:paraId="176DEF80" w14:textId="77777777" w:rsidR="00A61C0B" w:rsidRPr="00D844C4" w:rsidRDefault="00A61C0B" w:rsidP="00967086">
                  <w:pPr>
                    <w:spacing w:after="0" w:line="240" w:lineRule="auto"/>
                    <w:jc w:val="center"/>
                    <w:rPr>
                      <w:rFonts w:cs="Calibri"/>
                      <w:b/>
                      <w:bCs/>
                      <w:color w:val="000000"/>
                    </w:rPr>
                  </w:pPr>
                  <w:r w:rsidRPr="00D844C4">
                    <w:rPr>
                      <w:rFonts w:cs="Calibri"/>
                      <w:b/>
                      <w:bCs/>
                      <w:color w:val="000000"/>
                    </w:rPr>
                    <w:t>25</w:t>
                  </w:r>
                </w:p>
              </w:tc>
            </w:tr>
          </w:tbl>
          <w:p w14:paraId="1271DB2A" w14:textId="77777777" w:rsidR="00A61C0B" w:rsidRPr="00176FE1" w:rsidRDefault="00A61C0B" w:rsidP="00967086">
            <w:pPr>
              <w:spacing w:after="0" w:line="240" w:lineRule="auto"/>
              <w:jc w:val="both"/>
              <w:rPr>
                <w:rFonts w:cs="Calibri"/>
              </w:rPr>
            </w:pPr>
          </w:p>
        </w:tc>
      </w:tr>
      <w:tr w:rsidR="00A61C0B" w14:paraId="1C02603F"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shd w:val="clear" w:color="auto" w:fill="D9D9D9"/>
          </w:tcPr>
          <w:p w14:paraId="35410FA8" w14:textId="77777777" w:rsidR="00A61C0B" w:rsidRPr="00176FE1" w:rsidRDefault="00A61C0B" w:rsidP="00967086">
            <w:pPr>
              <w:spacing w:after="0" w:line="240" w:lineRule="auto"/>
              <w:jc w:val="center"/>
              <w:rPr>
                <w:rFonts w:cs="Calibri"/>
                <w:b/>
                <w:bCs/>
              </w:rPr>
            </w:pPr>
            <w:r w:rsidRPr="00176FE1">
              <w:rPr>
                <w:rFonts w:cs="Calibri"/>
                <w:b/>
                <w:bCs/>
              </w:rPr>
              <w:t>ITEM 0</w:t>
            </w:r>
            <w:r>
              <w:rPr>
                <w:rFonts w:cs="Calibri"/>
                <w:b/>
                <w:bCs/>
              </w:rPr>
              <w:t>6</w:t>
            </w:r>
            <w:r w:rsidRPr="00176FE1">
              <w:rPr>
                <w:rFonts w:cs="Calibri"/>
                <w:b/>
                <w:bCs/>
              </w:rPr>
              <w:t xml:space="preserve"> – </w:t>
            </w:r>
            <w:r>
              <w:rPr>
                <w:rFonts w:cs="Calibri"/>
                <w:b/>
                <w:bCs/>
              </w:rPr>
              <w:t>CAPAS DE CHUVA REFORÇADAS</w:t>
            </w:r>
          </w:p>
        </w:tc>
      </w:tr>
      <w:tr w:rsidR="00A61C0B" w:rsidRPr="00176FE1" w14:paraId="2746116F"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tcPr>
          <w:p w14:paraId="22331DEA" w14:textId="77777777" w:rsidR="00A61C0B" w:rsidRPr="007342EC" w:rsidRDefault="00A61C0B" w:rsidP="00967086">
            <w:pPr>
              <w:spacing w:after="0" w:line="240" w:lineRule="auto"/>
              <w:jc w:val="both"/>
              <w:rPr>
                <w:rFonts w:cs="Calibri"/>
                <w:b/>
                <w:bCs/>
              </w:rPr>
            </w:pPr>
            <w:r>
              <w:rPr>
                <w:rFonts w:cs="Calibri"/>
                <w:b/>
                <w:bCs/>
              </w:rPr>
              <w:t>CONJUNTO IMPERMEÁVEL</w:t>
            </w:r>
            <w:r w:rsidRPr="00176FE1">
              <w:rPr>
                <w:rFonts w:cs="Calibri"/>
                <w:b/>
                <w:bCs/>
              </w:rPr>
              <w:t>:</w:t>
            </w:r>
            <w:r w:rsidRPr="007342EC">
              <w:rPr>
                <w:rFonts w:cs="Calibri"/>
                <w:b/>
                <w:bCs/>
              </w:rPr>
              <w:t xml:space="preserve"> </w:t>
            </w:r>
            <w:r w:rsidRPr="007342EC">
              <w:rPr>
                <w:rFonts w:cs="Calibri"/>
              </w:rPr>
              <w:t>Conjunto de Capa de Chuva Impermeável (Calça e Jaqueta) para proteção do tronco, membros superiores e inferiores contra umidade proveniente de operações com água e intempéries climáticas.</w:t>
            </w:r>
            <w:r>
              <w:rPr>
                <w:rFonts w:cs="Calibri"/>
              </w:rPr>
              <w:t xml:space="preserve"> </w:t>
            </w:r>
            <w:r w:rsidRPr="007342EC">
              <w:rPr>
                <w:rFonts w:cs="Calibri"/>
              </w:rPr>
              <w:t>Especificações Técnicas Mínimas</w:t>
            </w:r>
            <w:r>
              <w:rPr>
                <w:rFonts w:cs="Calibri"/>
              </w:rPr>
              <w:t xml:space="preserve"> </w:t>
            </w:r>
            <w:r w:rsidRPr="007342EC">
              <w:rPr>
                <w:rFonts w:cs="Calibri"/>
              </w:rPr>
              <w:t xml:space="preserve">Composição do Material: Confeccionado em tecido sintético emborrachado (composto externo/interno em PVC e/ou poliéster/poliamida com </w:t>
            </w:r>
            <w:proofErr w:type="spellStart"/>
            <w:r w:rsidRPr="007342EC">
              <w:rPr>
                <w:rFonts w:cs="Calibri"/>
              </w:rPr>
              <w:t>resinação</w:t>
            </w:r>
            <w:proofErr w:type="spellEnd"/>
            <w:r w:rsidRPr="007342EC">
              <w:rPr>
                <w:rFonts w:cs="Calibri"/>
              </w:rPr>
              <w:t xml:space="preserve"> impermeabilizante).</w:t>
            </w:r>
            <w:r>
              <w:rPr>
                <w:rFonts w:cs="Calibri"/>
              </w:rPr>
              <w:t xml:space="preserve"> </w:t>
            </w:r>
            <w:r w:rsidRPr="007342EC">
              <w:rPr>
                <w:rFonts w:cs="Calibri"/>
              </w:rPr>
              <w:t>Espessura/Gramatura: Espessura mínima de 0,20 mm (ou gramatura mínima de 190 g/m²).</w:t>
            </w:r>
            <w:r>
              <w:rPr>
                <w:rFonts w:cs="Calibri"/>
              </w:rPr>
              <w:t xml:space="preserve"> </w:t>
            </w:r>
            <w:r w:rsidRPr="007342EC">
              <w:rPr>
                <w:rFonts w:cs="Calibri"/>
              </w:rPr>
              <w:t xml:space="preserve">Costura e Acabamento: Todas as costuras devem ser unidas por solda eletrônica e/ou </w:t>
            </w:r>
            <w:proofErr w:type="spellStart"/>
            <w:r w:rsidRPr="007342EC">
              <w:rPr>
                <w:rFonts w:cs="Calibri"/>
              </w:rPr>
              <w:t>termo-seladas</w:t>
            </w:r>
            <w:proofErr w:type="spellEnd"/>
            <w:r w:rsidRPr="007342EC">
              <w:rPr>
                <w:rFonts w:cs="Calibri"/>
              </w:rPr>
              <w:t xml:space="preserve"> internamente para garantir total estanqueidade e evitar infiltrações.1. Da Jaqueta</w:t>
            </w:r>
            <w:r>
              <w:rPr>
                <w:rFonts w:cs="Calibri"/>
              </w:rPr>
              <w:t xml:space="preserve"> </w:t>
            </w:r>
            <w:r w:rsidRPr="007342EC">
              <w:rPr>
                <w:rFonts w:cs="Calibri"/>
              </w:rPr>
              <w:t>Fechamento frontal: Por meio de zíper e/ou botões de pressão, recobertos por uma aba (pala) para evitar a entrada de água.</w:t>
            </w:r>
            <w:r>
              <w:rPr>
                <w:rFonts w:cs="Calibri"/>
              </w:rPr>
              <w:t xml:space="preserve"> </w:t>
            </w:r>
            <w:r w:rsidRPr="007342EC">
              <w:rPr>
                <w:rFonts w:cs="Calibri"/>
              </w:rPr>
              <w:t>Capuz: Embutido na gola ou fixo, com cordão de ajuste/regulagem.</w:t>
            </w:r>
            <w:r>
              <w:rPr>
                <w:rFonts w:cs="Calibri"/>
              </w:rPr>
              <w:t xml:space="preserve"> </w:t>
            </w:r>
            <w:r w:rsidRPr="007342EC">
              <w:rPr>
                <w:rFonts w:cs="Calibri"/>
              </w:rPr>
              <w:t>Mangas e Punhos: Manga longa com sistema de ajuste nos punhos (elástico ou velcro) para vedação adequada. Ventilação: Sistema de respiro nas axilas (ilhoses ou perfurações protegidas) para dissipação de calor. 2. Da Calça</w:t>
            </w:r>
            <w:r>
              <w:rPr>
                <w:rFonts w:cs="Calibri"/>
              </w:rPr>
              <w:t xml:space="preserve"> </w:t>
            </w:r>
            <w:r w:rsidRPr="007342EC">
              <w:rPr>
                <w:rFonts w:cs="Calibri"/>
              </w:rPr>
              <w:t>Cintura: Ajustável por meio de cordão ou cós elástico resistente.</w:t>
            </w:r>
            <w:r>
              <w:rPr>
                <w:rFonts w:cs="Calibri"/>
              </w:rPr>
              <w:t xml:space="preserve"> </w:t>
            </w:r>
            <w:r w:rsidRPr="007342EC">
              <w:rPr>
                <w:rFonts w:cs="Calibri"/>
              </w:rPr>
              <w:t>Barra/Pernas: Ajuste na barra (com botões de pressão ou velcro) para facilitar a colocação sobre botas e calçados de segurança.</w:t>
            </w:r>
          </w:p>
          <w:p w14:paraId="1E0F695C" w14:textId="77777777" w:rsidR="00A61C0B" w:rsidRPr="007342EC" w:rsidRDefault="00A61C0B" w:rsidP="00967086">
            <w:pPr>
              <w:spacing w:after="0" w:line="240" w:lineRule="auto"/>
              <w:jc w:val="both"/>
              <w:rPr>
                <w:rFonts w:cs="Calibri"/>
                <w:b/>
                <w:bCs/>
              </w:rPr>
            </w:pPr>
            <w:r w:rsidRPr="007342EC">
              <w:rPr>
                <w:rFonts w:cs="Calibri"/>
                <w:b/>
                <w:bCs/>
              </w:rPr>
              <w:t xml:space="preserve">Tamanhos: </w:t>
            </w:r>
          </w:p>
          <w:tbl>
            <w:tblPr>
              <w:tblW w:w="6081" w:type="dxa"/>
              <w:jc w:val="center"/>
              <w:tblCellMar>
                <w:left w:w="70" w:type="dxa"/>
                <w:right w:w="70" w:type="dxa"/>
              </w:tblCellMar>
              <w:tblLook w:val="04A0" w:firstRow="1" w:lastRow="0" w:firstColumn="1" w:lastColumn="0" w:noHBand="0" w:noVBand="1"/>
            </w:tblPr>
            <w:tblGrid>
              <w:gridCol w:w="2600"/>
              <w:gridCol w:w="2020"/>
              <w:gridCol w:w="1461"/>
            </w:tblGrid>
            <w:tr w:rsidR="00A61C0B" w:rsidRPr="007342EC" w14:paraId="02386A34" w14:textId="77777777" w:rsidTr="00967086">
              <w:trPr>
                <w:trHeight w:val="300"/>
                <w:jc w:val="center"/>
              </w:trPr>
              <w:tc>
                <w:tcPr>
                  <w:tcW w:w="26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049AF9C"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ITEM</w:t>
                  </w:r>
                </w:p>
              </w:tc>
              <w:tc>
                <w:tcPr>
                  <w:tcW w:w="2020" w:type="dxa"/>
                  <w:tcBorders>
                    <w:top w:val="single" w:sz="4" w:space="0" w:color="auto"/>
                    <w:left w:val="nil"/>
                    <w:bottom w:val="single" w:sz="4" w:space="0" w:color="auto"/>
                    <w:right w:val="single" w:sz="4" w:space="0" w:color="auto"/>
                  </w:tcBorders>
                  <w:shd w:val="clear" w:color="000000" w:fill="D9D9D9"/>
                  <w:noWrap/>
                  <w:vAlign w:val="center"/>
                  <w:hideMark/>
                </w:tcPr>
                <w:p w14:paraId="35E2CE90"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TAMANHO</w:t>
                  </w:r>
                </w:p>
              </w:tc>
              <w:tc>
                <w:tcPr>
                  <w:tcW w:w="1461" w:type="dxa"/>
                  <w:tcBorders>
                    <w:top w:val="single" w:sz="4" w:space="0" w:color="auto"/>
                    <w:left w:val="nil"/>
                    <w:bottom w:val="single" w:sz="4" w:space="0" w:color="auto"/>
                    <w:right w:val="single" w:sz="4" w:space="0" w:color="auto"/>
                  </w:tcBorders>
                  <w:shd w:val="clear" w:color="000000" w:fill="D9D9D9"/>
                  <w:noWrap/>
                  <w:vAlign w:val="center"/>
                  <w:hideMark/>
                </w:tcPr>
                <w:p w14:paraId="591B2A73"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QUANTIDADE</w:t>
                  </w:r>
                </w:p>
              </w:tc>
            </w:tr>
            <w:tr w:rsidR="00A61C0B" w:rsidRPr="007342EC" w14:paraId="1D978493"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494EF9FF" w14:textId="77777777" w:rsidR="00A61C0B" w:rsidRPr="007342EC" w:rsidRDefault="00A61C0B" w:rsidP="00967086">
                  <w:pPr>
                    <w:spacing w:after="0" w:line="240" w:lineRule="auto"/>
                    <w:jc w:val="center"/>
                    <w:rPr>
                      <w:rFonts w:cs="Calibri"/>
                      <w:color w:val="000000"/>
                    </w:rPr>
                  </w:pPr>
                  <w:r w:rsidRPr="007342EC">
                    <w:rPr>
                      <w:rFonts w:cs="Calibri"/>
                      <w:color w:val="000000"/>
                    </w:rPr>
                    <w:t>Jaqueta e Calça</w:t>
                  </w:r>
                </w:p>
              </w:tc>
              <w:tc>
                <w:tcPr>
                  <w:tcW w:w="2020" w:type="dxa"/>
                  <w:tcBorders>
                    <w:top w:val="nil"/>
                    <w:left w:val="nil"/>
                    <w:bottom w:val="single" w:sz="4" w:space="0" w:color="auto"/>
                    <w:right w:val="single" w:sz="4" w:space="0" w:color="auto"/>
                  </w:tcBorders>
                  <w:noWrap/>
                  <w:vAlign w:val="center"/>
                  <w:hideMark/>
                </w:tcPr>
                <w:p w14:paraId="75D992D0" w14:textId="77777777" w:rsidR="00A61C0B" w:rsidRPr="007342EC" w:rsidRDefault="00A61C0B" w:rsidP="00967086">
                  <w:pPr>
                    <w:spacing w:after="0" w:line="240" w:lineRule="auto"/>
                    <w:jc w:val="center"/>
                    <w:rPr>
                      <w:rFonts w:cs="Calibri"/>
                      <w:color w:val="000000"/>
                    </w:rPr>
                  </w:pPr>
                  <w:r w:rsidRPr="007342EC">
                    <w:rPr>
                      <w:rFonts w:cs="Calibri"/>
                      <w:color w:val="000000"/>
                    </w:rPr>
                    <w:t>M</w:t>
                  </w:r>
                </w:p>
              </w:tc>
              <w:tc>
                <w:tcPr>
                  <w:tcW w:w="1461" w:type="dxa"/>
                  <w:tcBorders>
                    <w:top w:val="nil"/>
                    <w:left w:val="nil"/>
                    <w:bottom w:val="single" w:sz="4" w:space="0" w:color="auto"/>
                    <w:right w:val="single" w:sz="4" w:space="0" w:color="auto"/>
                  </w:tcBorders>
                  <w:noWrap/>
                  <w:vAlign w:val="center"/>
                  <w:hideMark/>
                </w:tcPr>
                <w:p w14:paraId="36E22AFA"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5</w:t>
                  </w:r>
                </w:p>
              </w:tc>
            </w:tr>
            <w:tr w:rsidR="00A61C0B" w:rsidRPr="007342EC" w14:paraId="6896E04C"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58C5C761" w14:textId="77777777" w:rsidR="00A61C0B" w:rsidRPr="007342EC" w:rsidRDefault="00A61C0B" w:rsidP="00967086">
                  <w:pPr>
                    <w:spacing w:after="0" w:line="240" w:lineRule="auto"/>
                    <w:jc w:val="center"/>
                    <w:rPr>
                      <w:rFonts w:cs="Calibri"/>
                      <w:color w:val="000000"/>
                    </w:rPr>
                  </w:pPr>
                  <w:r w:rsidRPr="007342EC">
                    <w:rPr>
                      <w:rFonts w:cs="Calibri"/>
                      <w:color w:val="000000"/>
                    </w:rPr>
                    <w:t>Jaqueta e Calça</w:t>
                  </w:r>
                </w:p>
              </w:tc>
              <w:tc>
                <w:tcPr>
                  <w:tcW w:w="2020" w:type="dxa"/>
                  <w:tcBorders>
                    <w:top w:val="nil"/>
                    <w:left w:val="nil"/>
                    <w:bottom w:val="single" w:sz="4" w:space="0" w:color="auto"/>
                    <w:right w:val="single" w:sz="4" w:space="0" w:color="auto"/>
                  </w:tcBorders>
                  <w:noWrap/>
                  <w:vAlign w:val="center"/>
                  <w:hideMark/>
                </w:tcPr>
                <w:p w14:paraId="367EB51F" w14:textId="77777777" w:rsidR="00A61C0B" w:rsidRPr="007342EC" w:rsidRDefault="00A61C0B" w:rsidP="00967086">
                  <w:pPr>
                    <w:spacing w:after="0" w:line="240" w:lineRule="auto"/>
                    <w:jc w:val="center"/>
                    <w:rPr>
                      <w:rFonts w:cs="Calibri"/>
                      <w:color w:val="000000"/>
                    </w:rPr>
                  </w:pPr>
                  <w:r w:rsidRPr="007342EC">
                    <w:rPr>
                      <w:rFonts w:cs="Calibri"/>
                      <w:color w:val="000000"/>
                    </w:rPr>
                    <w:t>G</w:t>
                  </w:r>
                </w:p>
              </w:tc>
              <w:tc>
                <w:tcPr>
                  <w:tcW w:w="1461" w:type="dxa"/>
                  <w:tcBorders>
                    <w:top w:val="nil"/>
                    <w:left w:val="nil"/>
                    <w:bottom w:val="single" w:sz="4" w:space="0" w:color="auto"/>
                    <w:right w:val="single" w:sz="4" w:space="0" w:color="auto"/>
                  </w:tcBorders>
                  <w:noWrap/>
                  <w:vAlign w:val="center"/>
                  <w:hideMark/>
                </w:tcPr>
                <w:p w14:paraId="35F73AC8"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20</w:t>
                  </w:r>
                </w:p>
              </w:tc>
            </w:tr>
            <w:tr w:rsidR="00A61C0B" w:rsidRPr="007342EC" w14:paraId="7DA7B696"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7F27B50C" w14:textId="77777777" w:rsidR="00A61C0B" w:rsidRPr="007342EC" w:rsidRDefault="00A61C0B" w:rsidP="00967086">
                  <w:pPr>
                    <w:spacing w:after="0" w:line="240" w:lineRule="auto"/>
                    <w:jc w:val="center"/>
                    <w:rPr>
                      <w:rFonts w:cs="Calibri"/>
                      <w:color w:val="000000"/>
                    </w:rPr>
                  </w:pPr>
                  <w:r w:rsidRPr="007342EC">
                    <w:rPr>
                      <w:rFonts w:cs="Calibri"/>
                      <w:color w:val="000000"/>
                    </w:rPr>
                    <w:t>Jaqueta e Calça</w:t>
                  </w:r>
                </w:p>
              </w:tc>
              <w:tc>
                <w:tcPr>
                  <w:tcW w:w="2020" w:type="dxa"/>
                  <w:tcBorders>
                    <w:top w:val="nil"/>
                    <w:left w:val="nil"/>
                    <w:bottom w:val="single" w:sz="4" w:space="0" w:color="auto"/>
                    <w:right w:val="single" w:sz="4" w:space="0" w:color="auto"/>
                  </w:tcBorders>
                  <w:noWrap/>
                  <w:vAlign w:val="center"/>
                  <w:hideMark/>
                </w:tcPr>
                <w:p w14:paraId="31598DB6" w14:textId="77777777" w:rsidR="00A61C0B" w:rsidRPr="007342EC" w:rsidRDefault="00A61C0B" w:rsidP="00967086">
                  <w:pPr>
                    <w:spacing w:after="0" w:line="240" w:lineRule="auto"/>
                    <w:jc w:val="center"/>
                    <w:rPr>
                      <w:rFonts w:cs="Calibri"/>
                      <w:color w:val="000000"/>
                    </w:rPr>
                  </w:pPr>
                  <w:r w:rsidRPr="007342EC">
                    <w:rPr>
                      <w:rFonts w:cs="Calibri"/>
                      <w:color w:val="000000"/>
                    </w:rPr>
                    <w:t>GG</w:t>
                  </w:r>
                </w:p>
              </w:tc>
              <w:tc>
                <w:tcPr>
                  <w:tcW w:w="1461" w:type="dxa"/>
                  <w:tcBorders>
                    <w:top w:val="nil"/>
                    <w:left w:val="nil"/>
                    <w:bottom w:val="single" w:sz="4" w:space="0" w:color="auto"/>
                    <w:right w:val="single" w:sz="4" w:space="0" w:color="auto"/>
                  </w:tcBorders>
                  <w:noWrap/>
                  <w:vAlign w:val="center"/>
                  <w:hideMark/>
                </w:tcPr>
                <w:p w14:paraId="539E5ECD"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20</w:t>
                  </w:r>
                </w:p>
              </w:tc>
            </w:tr>
            <w:tr w:rsidR="00A61C0B" w:rsidRPr="007342EC" w14:paraId="393D0891"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261489B6" w14:textId="77777777" w:rsidR="00A61C0B" w:rsidRPr="007342EC" w:rsidRDefault="00A61C0B" w:rsidP="00967086">
                  <w:pPr>
                    <w:spacing w:after="0" w:line="240" w:lineRule="auto"/>
                    <w:jc w:val="center"/>
                    <w:rPr>
                      <w:rFonts w:cs="Calibri"/>
                      <w:color w:val="000000"/>
                    </w:rPr>
                  </w:pPr>
                  <w:r w:rsidRPr="007342EC">
                    <w:rPr>
                      <w:rFonts w:cs="Calibri"/>
                      <w:color w:val="000000"/>
                    </w:rPr>
                    <w:t>Jaqueta e Calça</w:t>
                  </w:r>
                </w:p>
              </w:tc>
              <w:tc>
                <w:tcPr>
                  <w:tcW w:w="2020" w:type="dxa"/>
                  <w:tcBorders>
                    <w:top w:val="nil"/>
                    <w:left w:val="nil"/>
                    <w:bottom w:val="single" w:sz="4" w:space="0" w:color="auto"/>
                    <w:right w:val="single" w:sz="4" w:space="0" w:color="auto"/>
                  </w:tcBorders>
                  <w:noWrap/>
                  <w:vAlign w:val="center"/>
                  <w:hideMark/>
                </w:tcPr>
                <w:p w14:paraId="7CF3D046" w14:textId="77777777" w:rsidR="00A61C0B" w:rsidRPr="007342EC" w:rsidRDefault="00A61C0B" w:rsidP="00967086">
                  <w:pPr>
                    <w:spacing w:after="0" w:line="240" w:lineRule="auto"/>
                    <w:jc w:val="center"/>
                    <w:rPr>
                      <w:rFonts w:cs="Calibri"/>
                      <w:color w:val="000000"/>
                    </w:rPr>
                  </w:pPr>
                  <w:r w:rsidRPr="007342EC">
                    <w:rPr>
                      <w:rFonts w:cs="Calibri"/>
                      <w:color w:val="000000"/>
                    </w:rPr>
                    <w:t>XXG</w:t>
                  </w:r>
                </w:p>
              </w:tc>
              <w:tc>
                <w:tcPr>
                  <w:tcW w:w="1461" w:type="dxa"/>
                  <w:tcBorders>
                    <w:top w:val="nil"/>
                    <w:left w:val="nil"/>
                    <w:bottom w:val="single" w:sz="4" w:space="0" w:color="auto"/>
                    <w:right w:val="single" w:sz="4" w:space="0" w:color="auto"/>
                  </w:tcBorders>
                  <w:noWrap/>
                  <w:vAlign w:val="center"/>
                  <w:hideMark/>
                </w:tcPr>
                <w:p w14:paraId="308A005F"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5</w:t>
                  </w:r>
                </w:p>
              </w:tc>
            </w:tr>
            <w:tr w:rsidR="00A61C0B" w:rsidRPr="007342EC" w14:paraId="7329561F" w14:textId="77777777" w:rsidTr="00967086">
              <w:trPr>
                <w:trHeight w:val="300"/>
                <w:jc w:val="center"/>
              </w:trPr>
              <w:tc>
                <w:tcPr>
                  <w:tcW w:w="4620" w:type="dxa"/>
                  <w:gridSpan w:val="2"/>
                  <w:tcBorders>
                    <w:top w:val="single" w:sz="4" w:space="0" w:color="auto"/>
                    <w:left w:val="single" w:sz="4" w:space="0" w:color="auto"/>
                    <w:bottom w:val="single" w:sz="4" w:space="0" w:color="auto"/>
                    <w:right w:val="single" w:sz="4" w:space="0" w:color="auto"/>
                  </w:tcBorders>
                  <w:noWrap/>
                  <w:vAlign w:val="center"/>
                  <w:hideMark/>
                </w:tcPr>
                <w:p w14:paraId="757E6429"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lastRenderedPageBreak/>
                    <w:t>TOTAL</w:t>
                  </w:r>
                </w:p>
              </w:tc>
              <w:tc>
                <w:tcPr>
                  <w:tcW w:w="1461" w:type="dxa"/>
                  <w:tcBorders>
                    <w:top w:val="nil"/>
                    <w:left w:val="nil"/>
                    <w:bottom w:val="single" w:sz="4" w:space="0" w:color="auto"/>
                    <w:right w:val="single" w:sz="4" w:space="0" w:color="auto"/>
                  </w:tcBorders>
                  <w:noWrap/>
                  <w:vAlign w:val="center"/>
                  <w:hideMark/>
                </w:tcPr>
                <w:p w14:paraId="0CD56FA9"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50</w:t>
                  </w:r>
                </w:p>
              </w:tc>
            </w:tr>
          </w:tbl>
          <w:p w14:paraId="13D9D827" w14:textId="77777777" w:rsidR="00A61C0B" w:rsidRPr="007342EC" w:rsidRDefault="00A61C0B" w:rsidP="00967086">
            <w:pPr>
              <w:spacing w:after="0" w:line="240" w:lineRule="auto"/>
              <w:jc w:val="both"/>
              <w:rPr>
                <w:rFonts w:cs="Calibri"/>
                <w:b/>
                <w:bCs/>
              </w:rPr>
            </w:pPr>
          </w:p>
        </w:tc>
      </w:tr>
      <w:tr w:rsidR="00A61C0B" w14:paraId="1035564F"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shd w:val="clear" w:color="auto" w:fill="D9D9D9"/>
          </w:tcPr>
          <w:p w14:paraId="46178AD1" w14:textId="77777777" w:rsidR="00A61C0B" w:rsidRPr="00176FE1" w:rsidRDefault="00A61C0B" w:rsidP="00967086">
            <w:pPr>
              <w:spacing w:after="0" w:line="240" w:lineRule="auto"/>
              <w:jc w:val="center"/>
              <w:rPr>
                <w:rFonts w:cs="Calibri"/>
                <w:b/>
                <w:bCs/>
              </w:rPr>
            </w:pPr>
            <w:r w:rsidRPr="00176FE1">
              <w:rPr>
                <w:rFonts w:cs="Calibri"/>
                <w:b/>
                <w:bCs/>
              </w:rPr>
              <w:lastRenderedPageBreak/>
              <w:t>ITEM 0</w:t>
            </w:r>
            <w:r>
              <w:rPr>
                <w:rFonts w:cs="Calibri"/>
                <w:b/>
                <w:bCs/>
              </w:rPr>
              <w:t>7</w:t>
            </w:r>
            <w:r w:rsidRPr="00176FE1">
              <w:rPr>
                <w:rFonts w:cs="Calibri"/>
                <w:b/>
                <w:bCs/>
              </w:rPr>
              <w:t xml:space="preserve"> – </w:t>
            </w:r>
            <w:r>
              <w:rPr>
                <w:rFonts w:cs="Calibri"/>
                <w:b/>
                <w:bCs/>
              </w:rPr>
              <w:t>LUVA PARA ELETRICIDADE</w:t>
            </w:r>
          </w:p>
        </w:tc>
      </w:tr>
      <w:tr w:rsidR="00A61C0B" w:rsidRPr="00176FE1" w14:paraId="274EBF0B"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tcPr>
          <w:p w14:paraId="693CDB21" w14:textId="77777777" w:rsidR="00A61C0B" w:rsidRPr="007342EC" w:rsidRDefault="00A61C0B" w:rsidP="00967086">
            <w:pPr>
              <w:spacing w:after="0" w:line="240" w:lineRule="auto"/>
              <w:jc w:val="both"/>
              <w:rPr>
                <w:rFonts w:cs="Calibri"/>
                <w:b/>
                <w:bCs/>
              </w:rPr>
            </w:pPr>
            <w:r>
              <w:rPr>
                <w:rFonts w:cs="Calibri"/>
                <w:b/>
                <w:bCs/>
              </w:rPr>
              <w:t>LUVA ISOLANTE DE BORRACHA PARA ALTA TENSÃO</w:t>
            </w:r>
            <w:r w:rsidRPr="00176FE1">
              <w:rPr>
                <w:rFonts w:cs="Calibri"/>
                <w:b/>
                <w:bCs/>
              </w:rPr>
              <w:t>:</w:t>
            </w:r>
            <w:r w:rsidRPr="007342EC">
              <w:rPr>
                <w:rFonts w:cs="Calibri"/>
                <w:b/>
                <w:bCs/>
              </w:rPr>
              <w:t xml:space="preserve"> </w:t>
            </w:r>
            <w:r w:rsidRPr="007342EC">
              <w:rPr>
                <w:rFonts w:cs="Calibri"/>
              </w:rPr>
              <w:t>Material: Confeccionada em borracha (látex) natural ou sintética de alta qualidade, garantindo propriedades dielétricas, flexibilidade e conforto durante o manuseio de equipamentos e condutores energizados.</w:t>
            </w:r>
            <w:r>
              <w:rPr>
                <w:rFonts w:cs="Calibri"/>
              </w:rPr>
              <w:t xml:space="preserve"> </w:t>
            </w:r>
            <w:r w:rsidRPr="007342EC">
              <w:rPr>
                <w:rFonts w:cs="Calibri"/>
              </w:rPr>
              <w:t>Tipo (Resistência): Tipo II (resistente ao ozônio e intempéries).</w:t>
            </w:r>
            <w:r>
              <w:rPr>
                <w:rFonts w:cs="Calibri"/>
              </w:rPr>
              <w:t xml:space="preserve"> </w:t>
            </w:r>
            <w:r w:rsidRPr="007342EC">
              <w:rPr>
                <w:rFonts w:cs="Calibri"/>
              </w:rPr>
              <w:t>Normas Técnicas: O EPI deve ser fabricado e testado rigorosamente em conformidade com as normas nacionais e internacionais vigentes, tais como:</w:t>
            </w:r>
            <w:r>
              <w:rPr>
                <w:rFonts w:cs="Calibri"/>
              </w:rPr>
              <w:t xml:space="preserve"> </w:t>
            </w:r>
            <w:r w:rsidRPr="007342EC">
              <w:rPr>
                <w:rFonts w:cs="Calibri"/>
              </w:rPr>
              <w:t>ABNT NBR 10622 (ou ABNT NBR 16295);</w:t>
            </w:r>
            <w:r>
              <w:rPr>
                <w:rFonts w:cs="Calibri"/>
              </w:rPr>
              <w:t xml:space="preserve"> </w:t>
            </w:r>
            <w:r w:rsidRPr="007342EC">
              <w:rPr>
                <w:rFonts w:cs="Calibri"/>
              </w:rPr>
              <w:t>ASTM D120;</w:t>
            </w:r>
            <w:r>
              <w:rPr>
                <w:rFonts w:cs="Calibri"/>
              </w:rPr>
              <w:t xml:space="preserve"> </w:t>
            </w:r>
            <w:r w:rsidRPr="007342EC">
              <w:rPr>
                <w:rFonts w:cs="Calibri"/>
              </w:rPr>
              <w:t>IEC 60903.</w:t>
            </w:r>
            <w:r>
              <w:rPr>
                <w:rFonts w:cs="Calibri"/>
              </w:rPr>
              <w:t xml:space="preserve"> </w:t>
            </w:r>
            <w:r w:rsidRPr="007342EC">
              <w:rPr>
                <w:rFonts w:cs="Calibri"/>
              </w:rPr>
              <w:t>Marcação: O produto deve conter de forma indelével na área do punho: classe de isolamento, tensão máxima de uso, número do lote e marca do fabricante.</w:t>
            </w:r>
            <w:r>
              <w:rPr>
                <w:rFonts w:cs="Calibri"/>
              </w:rPr>
              <w:t xml:space="preserve"> </w:t>
            </w:r>
            <w:r w:rsidRPr="007342EC">
              <w:rPr>
                <w:rFonts w:cs="Calibri"/>
              </w:rPr>
              <w:t>Dimensões e Comprimento: Comprimento mínimo de 356 mm (ou 14 polegadas), garantindo a proteção das mãos, punhos e antebraços.</w:t>
            </w:r>
            <w:r>
              <w:rPr>
                <w:rFonts w:cs="Calibri"/>
              </w:rPr>
              <w:t xml:space="preserve"> </w:t>
            </w:r>
            <w:r w:rsidRPr="007342EC">
              <w:rPr>
                <w:rFonts w:cs="Calibri"/>
              </w:rPr>
              <w:t>Certificações e Aprovações:</w:t>
            </w:r>
            <w:r>
              <w:rPr>
                <w:rFonts w:cs="Calibri"/>
              </w:rPr>
              <w:t xml:space="preserve"> </w:t>
            </w:r>
            <w:r w:rsidRPr="007342EC">
              <w:rPr>
                <w:rFonts w:cs="Calibri"/>
              </w:rPr>
              <w:t>O produto deve possuir Certificado de Aprovação (C.A.) válido emitido pelo Ministério do Trabalho e Emprego (MTE).</w:t>
            </w:r>
            <w:r>
              <w:rPr>
                <w:rFonts w:cs="Calibri"/>
              </w:rPr>
              <w:t xml:space="preserve"> </w:t>
            </w:r>
            <w:r w:rsidRPr="007342EC">
              <w:rPr>
                <w:rFonts w:cs="Calibri"/>
              </w:rPr>
              <w:t>Deve apresentar selo de conformidade do INMETRO.</w:t>
            </w:r>
          </w:p>
          <w:p w14:paraId="5EAF774C" w14:textId="77777777" w:rsidR="00A61C0B" w:rsidRPr="007342EC" w:rsidRDefault="00A61C0B" w:rsidP="00967086">
            <w:pPr>
              <w:spacing w:after="0" w:line="240" w:lineRule="auto"/>
              <w:jc w:val="both"/>
              <w:rPr>
                <w:rFonts w:cs="Calibri"/>
                <w:b/>
                <w:bCs/>
              </w:rPr>
            </w:pPr>
            <w:r w:rsidRPr="007342EC">
              <w:rPr>
                <w:rFonts w:cs="Calibri"/>
                <w:b/>
                <w:bCs/>
              </w:rPr>
              <w:t xml:space="preserve">Tamanhos: </w:t>
            </w:r>
          </w:p>
          <w:tbl>
            <w:tblPr>
              <w:tblW w:w="6223" w:type="dxa"/>
              <w:jc w:val="center"/>
              <w:tblCellMar>
                <w:left w:w="70" w:type="dxa"/>
                <w:right w:w="70" w:type="dxa"/>
              </w:tblCellMar>
              <w:tblLook w:val="04A0" w:firstRow="1" w:lastRow="0" w:firstColumn="1" w:lastColumn="0" w:noHBand="0" w:noVBand="1"/>
            </w:tblPr>
            <w:tblGrid>
              <w:gridCol w:w="2600"/>
              <w:gridCol w:w="2205"/>
              <w:gridCol w:w="1418"/>
            </w:tblGrid>
            <w:tr w:rsidR="00A61C0B" w:rsidRPr="007342EC" w14:paraId="764871FE" w14:textId="77777777" w:rsidTr="00967086">
              <w:trPr>
                <w:trHeight w:val="300"/>
                <w:jc w:val="center"/>
              </w:trPr>
              <w:tc>
                <w:tcPr>
                  <w:tcW w:w="26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C80978C"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ITEM</w:t>
                  </w:r>
                </w:p>
              </w:tc>
              <w:tc>
                <w:tcPr>
                  <w:tcW w:w="2205" w:type="dxa"/>
                  <w:tcBorders>
                    <w:top w:val="single" w:sz="4" w:space="0" w:color="auto"/>
                    <w:left w:val="nil"/>
                    <w:bottom w:val="single" w:sz="4" w:space="0" w:color="auto"/>
                    <w:right w:val="single" w:sz="4" w:space="0" w:color="auto"/>
                  </w:tcBorders>
                  <w:shd w:val="clear" w:color="000000" w:fill="D9D9D9"/>
                  <w:noWrap/>
                  <w:vAlign w:val="center"/>
                  <w:hideMark/>
                </w:tcPr>
                <w:p w14:paraId="3C428FC8"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TAMANHO DA BOTA</w:t>
                  </w:r>
                </w:p>
              </w:tc>
              <w:tc>
                <w:tcPr>
                  <w:tcW w:w="1418" w:type="dxa"/>
                  <w:tcBorders>
                    <w:top w:val="single" w:sz="4" w:space="0" w:color="auto"/>
                    <w:left w:val="nil"/>
                    <w:bottom w:val="single" w:sz="4" w:space="0" w:color="auto"/>
                    <w:right w:val="single" w:sz="4" w:space="0" w:color="auto"/>
                  </w:tcBorders>
                  <w:shd w:val="clear" w:color="000000" w:fill="D9D9D9"/>
                  <w:noWrap/>
                  <w:vAlign w:val="center"/>
                  <w:hideMark/>
                </w:tcPr>
                <w:p w14:paraId="6092AECA"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QUANTIDADE</w:t>
                  </w:r>
                </w:p>
              </w:tc>
            </w:tr>
            <w:tr w:rsidR="00A61C0B" w:rsidRPr="007342EC" w14:paraId="351BB2B6"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544A0BB8" w14:textId="77777777" w:rsidR="00A61C0B" w:rsidRPr="007342EC" w:rsidRDefault="00A61C0B" w:rsidP="00967086">
                  <w:pPr>
                    <w:spacing w:after="0" w:line="240" w:lineRule="auto"/>
                    <w:jc w:val="center"/>
                    <w:rPr>
                      <w:rFonts w:cs="Calibri"/>
                      <w:color w:val="000000"/>
                    </w:rPr>
                  </w:pPr>
                  <w:r w:rsidRPr="007342EC">
                    <w:rPr>
                      <w:rFonts w:cs="Calibri"/>
                      <w:color w:val="000000"/>
                    </w:rPr>
                    <w:t>Luva para Eletricidade</w:t>
                  </w:r>
                </w:p>
              </w:tc>
              <w:tc>
                <w:tcPr>
                  <w:tcW w:w="2205" w:type="dxa"/>
                  <w:tcBorders>
                    <w:top w:val="nil"/>
                    <w:left w:val="nil"/>
                    <w:bottom w:val="single" w:sz="4" w:space="0" w:color="auto"/>
                    <w:right w:val="single" w:sz="4" w:space="0" w:color="auto"/>
                  </w:tcBorders>
                  <w:noWrap/>
                  <w:vAlign w:val="center"/>
                  <w:hideMark/>
                </w:tcPr>
                <w:p w14:paraId="37B061CB" w14:textId="77777777" w:rsidR="00A61C0B" w:rsidRPr="007342EC" w:rsidRDefault="00A61C0B" w:rsidP="00967086">
                  <w:pPr>
                    <w:spacing w:after="0" w:line="240" w:lineRule="auto"/>
                    <w:jc w:val="center"/>
                    <w:rPr>
                      <w:rFonts w:cs="Calibri"/>
                      <w:color w:val="000000"/>
                    </w:rPr>
                  </w:pPr>
                  <w:r w:rsidRPr="007342EC">
                    <w:rPr>
                      <w:rFonts w:cs="Calibri"/>
                      <w:color w:val="000000"/>
                    </w:rPr>
                    <w:t>M</w:t>
                  </w:r>
                </w:p>
              </w:tc>
              <w:tc>
                <w:tcPr>
                  <w:tcW w:w="1418" w:type="dxa"/>
                  <w:tcBorders>
                    <w:top w:val="nil"/>
                    <w:left w:val="nil"/>
                    <w:bottom w:val="single" w:sz="4" w:space="0" w:color="auto"/>
                    <w:right w:val="single" w:sz="4" w:space="0" w:color="auto"/>
                  </w:tcBorders>
                  <w:noWrap/>
                  <w:vAlign w:val="center"/>
                  <w:hideMark/>
                </w:tcPr>
                <w:p w14:paraId="04A47B52"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2</w:t>
                  </w:r>
                </w:p>
              </w:tc>
            </w:tr>
            <w:tr w:rsidR="00A61C0B" w:rsidRPr="007342EC" w14:paraId="62C3BEF3"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02A3B342" w14:textId="77777777" w:rsidR="00A61C0B" w:rsidRPr="007342EC" w:rsidRDefault="00A61C0B" w:rsidP="00967086">
                  <w:pPr>
                    <w:spacing w:after="0" w:line="240" w:lineRule="auto"/>
                    <w:jc w:val="center"/>
                    <w:rPr>
                      <w:rFonts w:cs="Calibri"/>
                      <w:color w:val="000000"/>
                    </w:rPr>
                  </w:pPr>
                  <w:r w:rsidRPr="007342EC">
                    <w:rPr>
                      <w:rFonts w:cs="Calibri"/>
                      <w:color w:val="000000"/>
                    </w:rPr>
                    <w:t>Luva para Eletricidade</w:t>
                  </w:r>
                </w:p>
              </w:tc>
              <w:tc>
                <w:tcPr>
                  <w:tcW w:w="2205" w:type="dxa"/>
                  <w:tcBorders>
                    <w:top w:val="nil"/>
                    <w:left w:val="nil"/>
                    <w:bottom w:val="single" w:sz="4" w:space="0" w:color="auto"/>
                    <w:right w:val="single" w:sz="4" w:space="0" w:color="auto"/>
                  </w:tcBorders>
                  <w:noWrap/>
                  <w:vAlign w:val="center"/>
                  <w:hideMark/>
                </w:tcPr>
                <w:p w14:paraId="5D2094DC" w14:textId="77777777" w:rsidR="00A61C0B" w:rsidRPr="007342EC" w:rsidRDefault="00A61C0B" w:rsidP="00967086">
                  <w:pPr>
                    <w:spacing w:after="0" w:line="240" w:lineRule="auto"/>
                    <w:jc w:val="center"/>
                    <w:rPr>
                      <w:rFonts w:cs="Calibri"/>
                      <w:color w:val="000000"/>
                    </w:rPr>
                  </w:pPr>
                  <w:r w:rsidRPr="007342EC">
                    <w:rPr>
                      <w:rFonts w:cs="Calibri"/>
                      <w:color w:val="000000"/>
                    </w:rPr>
                    <w:t>G</w:t>
                  </w:r>
                </w:p>
              </w:tc>
              <w:tc>
                <w:tcPr>
                  <w:tcW w:w="1418" w:type="dxa"/>
                  <w:tcBorders>
                    <w:top w:val="nil"/>
                    <w:left w:val="nil"/>
                    <w:bottom w:val="single" w:sz="4" w:space="0" w:color="auto"/>
                    <w:right w:val="single" w:sz="4" w:space="0" w:color="auto"/>
                  </w:tcBorders>
                  <w:noWrap/>
                  <w:vAlign w:val="center"/>
                  <w:hideMark/>
                </w:tcPr>
                <w:p w14:paraId="45FBAA5E"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2</w:t>
                  </w:r>
                </w:p>
              </w:tc>
            </w:tr>
            <w:tr w:rsidR="00A61C0B" w:rsidRPr="007342EC" w14:paraId="7126909E" w14:textId="77777777" w:rsidTr="00967086">
              <w:trPr>
                <w:trHeight w:val="300"/>
                <w:jc w:val="center"/>
              </w:trPr>
              <w:tc>
                <w:tcPr>
                  <w:tcW w:w="4805" w:type="dxa"/>
                  <w:gridSpan w:val="2"/>
                  <w:tcBorders>
                    <w:top w:val="single" w:sz="4" w:space="0" w:color="auto"/>
                    <w:left w:val="single" w:sz="4" w:space="0" w:color="auto"/>
                    <w:bottom w:val="single" w:sz="4" w:space="0" w:color="auto"/>
                    <w:right w:val="single" w:sz="4" w:space="0" w:color="auto"/>
                  </w:tcBorders>
                  <w:noWrap/>
                  <w:vAlign w:val="center"/>
                  <w:hideMark/>
                </w:tcPr>
                <w:p w14:paraId="0A815236"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TOTAL</w:t>
                  </w:r>
                </w:p>
              </w:tc>
              <w:tc>
                <w:tcPr>
                  <w:tcW w:w="1418" w:type="dxa"/>
                  <w:tcBorders>
                    <w:top w:val="nil"/>
                    <w:left w:val="nil"/>
                    <w:bottom w:val="single" w:sz="4" w:space="0" w:color="auto"/>
                    <w:right w:val="single" w:sz="4" w:space="0" w:color="auto"/>
                  </w:tcBorders>
                  <w:noWrap/>
                  <w:vAlign w:val="center"/>
                  <w:hideMark/>
                </w:tcPr>
                <w:p w14:paraId="1E3BA49B" w14:textId="77777777" w:rsidR="00A61C0B" w:rsidRPr="007342EC" w:rsidRDefault="00A61C0B" w:rsidP="00967086">
                  <w:pPr>
                    <w:spacing w:after="0" w:line="240" w:lineRule="auto"/>
                    <w:jc w:val="center"/>
                    <w:rPr>
                      <w:rFonts w:cs="Calibri"/>
                      <w:b/>
                      <w:bCs/>
                      <w:color w:val="000000"/>
                    </w:rPr>
                  </w:pPr>
                  <w:r w:rsidRPr="007342EC">
                    <w:rPr>
                      <w:rFonts w:cs="Calibri"/>
                      <w:b/>
                      <w:bCs/>
                      <w:color w:val="000000"/>
                    </w:rPr>
                    <w:t>4</w:t>
                  </w:r>
                </w:p>
              </w:tc>
            </w:tr>
          </w:tbl>
          <w:p w14:paraId="6F86F415" w14:textId="77777777" w:rsidR="00A61C0B" w:rsidRPr="007342EC" w:rsidRDefault="00A61C0B" w:rsidP="00967086">
            <w:pPr>
              <w:spacing w:after="0" w:line="240" w:lineRule="auto"/>
              <w:jc w:val="both"/>
              <w:rPr>
                <w:rFonts w:cs="Calibri"/>
                <w:b/>
                <w:bCs/>
              </w:rPr>
            </w:pPr>
          </w:p>
        </w:tc>
      </w:tr>
      <w:tr w:rsidR="00A61C0B" w14:paraId="150595BB"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shd w:val="clear" w:color="auto" w:fill="D9D9D9"/>
          </w:tcPr>
          <w:p w14:paraId="1303D4C0" w14:textId="77777777" w:rsidR="00A61C0B" w:rsidRPr="00176FE1" w:rsidRDefault="00A61C0B" w:rsidP="00967086">
            <w:pPr>
              <w:spacing w:after="0" w:line="240" w:lineRule="auto"/>
              <w:jc w:val="center"/>
              <w:rPr>
                <w:rFonts w:cs="Calibri"/>
                <w:b/>
                <w:bCs/>
              </w:rPr>
            </w:pPr>
            <w:r w:rsidRPr="00176FE1">
              <w:rPr>
                <w:rFonts w:cs="Calibri"/>
                <w:b/>
                <w:bCs/>
              </w:rPr>
              <w:t>ITEM 0</w:t>
            </w:r>
            <w:r>
              <w:rPr>
                <w:rFonts w:cs="Calibri"/>
                <w:b/>
                <w:bCs/>
              </w:rPr>
              <w:t>8</w:t>
            </w:r>
            <w:r w:rsidRPr="00176FE1">
              <w:rPr>
                <w:rFonts w:cs="Calibri"/>
                <w:b/>
                <w:bCs/>
              </w:rPr>
              <w:t xml:space="preserve"> – </w:t>
            </w:r>
            <w:r>
              <w:rPr>
                <w:rFonts w:cs="Calibri"/>
                <w:b/>
                <w:bCs/>
              </w:rPr>
              <w:t>LUVA DE VAQUETA</w:t>
            </w:r>
          </w:p>
        </w:tc>
      </w:tr>
      <w:tr w:rsidR="00A61C0B" w:rsidRPr="00176FE1" w14:paraId="2C447FF6"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tcPr>
          <w:p w14:paraId="124DE175" w14:textId="77777777" w:rsidR="00A61C0B" w:rsidRPr="007342EC" w:rsidRDefault="00A61C0B" w:rsidP="00967086">
            <w:pPr>
              <w:spacing w:after="0" w:line="240" w:lineRule="auto"/>
              <w:jc w:val="both"/>
              <w:rPr>
                <w:rFonts w:cs="Calibri"/>
                <w:b/>
                <w:bCs/>
              </w:rPr>
            </w:pPr>
            <w:r>
              <w:rPr>
                <w:rFonts w:cs="Calibri"/>
                <w:b/>
                <w:bCs/>
              </w:rPr>
              <w:t>LUVA PARA TRABALHO PESADO</w:t>
            </w:r>
            <w:r w:rsidRPr="00176FE1">
              <w:rPr>
                <w:rFonts w:cs="Calibri"/>
                <w:b/>
                <w:bCs/>
              </w:rPr>
              <w:t>:</w:t>
            </w:r>
            <w:r w:rsidRPr="007342EC">
              <w:rPr>
                <w:rFonts w:cs="Calibri"/>
                <w:b/>
                <w:bCs/>
              </w:rPr>
              <w:t xml:space="preserve"> </w:t>
            </w:r>
            <w:r w:rsidRPr="00BA2353">
              <w:rPr>
                <w:rFonts w:cs="Calibri"/>
              </w:rPr>
              <w:t>Material: Palma e dorso integralmente em vaqueta.</w:t>
            </w:r>
            <w:r>
              <w:rPr>
                <w:rFonts w:cs="Calibri"/>
              </w:rPr>
              <w:t xml:space="preserve"> </w:t>
            </w:r>
            <w:r w:rsidRPr="00BA2353">
              <w:rPr>
                <w:rFonts w:cs="Calibri"/>
              </w:rPr>
              <w:t>Reforço: Possui reforço de costura na palma e tira de reforço em vaqueta entre o dedo polegar e o indicador (região de maior desgaste</w:t>
            </w:r>
            <w:proofErr w:type="gramStart"/>
            <w:r w:rsidRPr="00BA2353">
              <w:rPr>
                <w:rFonts w:cs="Calibri"/>
              </w:rPr>
              <w:t>).Ajuste</w:t>
            </w:r>
            <w:proofErr w:type="gramEnd"/>
            <w:r w:rsidRPr="00BA2353">
              <w:rPr>
                <w:rFonts w:cs="Calibri"/>
              </w:rPr>
              <w:t>: Dorso com elástico embutido para melhor ajuste e firmeza às mãos.</w:t>
            </w:r>
            <w:r>
              <w:rPr>
                <w:rFonts w:cs="Calibri"/>
              </w:rPr>
              <w:t xml:space="preserve"> </w:t>
            </w:r>
            <w:r w:rsidRPr="00BA2353">
              <w:rPr>
                <w:rFonts w:cs="Calibri"/>
              </w:rPr>
              <w:t>Acabamento: Acabamento do punho em viés.</w:t>
            </w:r>
            <w:r>
              <w:rPr>
                <w:rFonts w:cs="Calibri"/>
              </w:rPr>
              <w:t xml:space="preserve"> </w:t>
            </w:r>
            <w:r w:rsidRPr="00BA2353">
              <w:rPr>
                <w:rFonts w:cs="Calibri"/>
              </w:rPr>
              <w:t>Costura: Costurada com linha de nylon ou material de alta resistência a tração e atrito.</w:t>
            </w:r>
            <w:r>
              <w:rPr>
                <w:rFonts w:cs="Calibri"/>
              </w:rPr>
              <w:t xml:space="preserve"> </w:t>
            </w:r>
            <w:r w:rsidRPr="00BA2353">
              <w:rPr>
                <w:rFonts w:cs="Calibri"/>
              </w:rPr>
              <w:t xml:space="preserve">Proteção das mãos contra agentes abrasivos, </w:t>
            </w:r>
            <w:proofErr w:type="spellStart"/>
            <w:r w:rsidRPr="00BA2353">
              <w:rPr>
                <w:rFonts w:cs="Calibri"/>
              </w:rPr>
              <w:t>escoriantes</w:t>
            </w:r>
            <w:proofErr w:type="spellEnd"/>
            <w:r w:rsidRPr="00BA2353">
              <w:rPr>
                <w:rFonts w:cs="Calibri"/>
              </w:rPr>
              <w:t>, cortantes e perfurantes.</w:t>
            </w:r>
            <w:r>
              <w:rPr>
                <w:rFonts w:cs="Calibri"/>
              </w:rPr>
              <w:t xml:space="preserve"> </w:t>
            </w:r>
            <w:r w:rsidRPr="00BA2353">
              <w:rPr>
                <w:rFonts w:cs="Calibri"/>
              </w:rPr>
              <w:t>Certificação: O EPI deve atender às Normas Técnicas vigentes (como a BS EN 388 ou ABNT NBR 13712:1996) e possuir Certificado de Aprovação (CA) válido expedido pelo Ministério do Trabalho e Emprego (MTE).4. Embalagem e Identificação</w:t>
            </w:r>
            <w:r>
              <w:rPr>
                <w:rFonts w:cs="Calibri"/>
              </w:rPr>
              <w:t xml:space="preserve"> </w:t>
            </w:r>
            <w:r w:rsidRPr="00BA2353">
              <w:rPr>
                <w:rFonts w:cs="Calibri"/>
              </w:rPr>
              <w:t>O produto deve conter, de forma indelével no dorso ou punho, a marca do fabricante, o número do CA e o CNPJ do fabricante, conforme a legislação vigente.</w:t>
            </w:r>
          </w:p>
          <w:p w14:paraId="50CEF3A9" w14:textId="77777777" w:rsidR="00A61C0B" w:rsidRDefault="00A61C0B" w:rsidP="00967086">
            <w:pPr>
              <w:spacing w:after="0" w:line="240" w:lineRule="auto"/>
              <w:jc w:val="both"/>
              <w:rPr>
                <w:rFonts w:cs="Calibri"/>
                <w:b/>
                <w:bCs/>
              </w:rPr>
            </w:pPr>
            <w:r w:rsidRPr="007342EC">
              <w:rPr>
                <w:rFonts w:cs="Calibri"/>
                <w:b/>
                <w:bCs/>
              </w:rPr>
              <w:t>Tamanhos:</w:t>
            </w:r>
          </w:p>
          <w:tbl>
            <w:tblPr>
              <w:tblW w:w="6081" w:type="dxa"/>
              <w:jc w:val="center"/>
              <w:tblCellMar>
                <w:left w:w="70" w:type="dxa"/>
                <w:right w:w="70" w:type="dxa"/>
              </w:tblCellMar>
              <w:tblLook w:val="04A0" w:firstRow="1" w:lastRow="0" w:firstColumn="1" w:lastColumn="0" w:noHBand="0" w:noVBand="1"/>
            </w:tblPr>
            <w:tblGrid>
              <w:gridCol w:w="2600"/>
              <w:gridCol w:w="2064"/>
              <w:gridCol w:w="1417"/>
            </w:tblGrid>
            <w:tr w:rsidR="00A61C0B" w:rsidRPr="00BA2353" w14:paraId="2DBED56B" w14:textId="77777777" w:rsidTr="00967086">
              <w:trPr>
                <w:trHeight w:val="300"/>
                <w:jc w:val="center"/>
              </w:trPr>
              <w:tc>
                <w:tcPr>
                  <w:tcW w:w="26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E66700A" w14:textId="77777777" w:rsidR="00A61C0B" w:rsidRPr="00BA2353" w:rsidRDefault="00A61C0B" w:rsidP="00967086">
                  <w:pPr>
                    <w:spacing w:after="0" w:line="240" w:lineRule="auto"/>
                    <w:jc w:val="center"/>
                    <w:rPr>
                      <w:rFonts w:cs="Calibri"/>
                      <w:b/>
                      <w:bCs/>
                      <w:color w:val="000000"/>
                    </w:rPr>
                  </w:pPr>
                  <w:r w:rsidRPr="00BA2353">
                    <w:rPr>
                      <w:rFonts w:cs="Calibri"/>
                      <w:b/>
                      <w:bCs/>
                      <w:color w:val="000000"/>
                    </w:rPr>
                    <w:t>ITEM</w:t>
                  </w:r>
                </w:p>
              </w:tc>
              <w:tc>
                <w:tcPr>
                  <w:tcW w:w="2064" w:type="dxa"/>
                  <w:tcBorders>
                    <w:top w:val="single" w:sz="4" w:space="0" w:color="auto"/>
                    <w:left w:val="nil"/>
                    <w:bottom w:val="single" w:sz="4" w:space="0" w:color="auto"/>
                    <w:right w:val="single" w:sz="4" w:space="0" w:color="auto"/>
                  </w:tcBorders>
                  <w:shd w:val="clear" w:color="000000" w:fill="D9D9D9"/>
                  <w:noWrap/>
                  <w:vAlign w:val="center"/>
                  <w:hideMark/>
                </w:tcPr>
                <w:p w14:paraId="2AE4FAB6" w14:textId="77777777" w:rsidR="00A61C0B" w:rsidRPr="00BA2353" w:rsidRDefault="00A61C0B" w:rsidP="00967086">
                  <w:pPr>
                    <w:spacing w:after="0" w:line="240" w:lineRule="auto"/>
                    <w:jc w:val="center"/>
                    <w:rPr>
                      <w:rFonts w:cs="Calibri"/>
                      <w:b/>
                      <w:bCs/>
                      <w:color w:val="000000"/>
                    </w:rPr>
                  </w:pPr>
                  <w:r w:rsidRPr="00BA2353">
                    <w:rPr>
                      <w:rFonts w:cs="Calibri"/>
                      <w:b/>
                      <w:bCs/>
                      <w:color w:val="000000"/>
                    </w:rPr>
                    <w:t>TAMANHO DA BOTA</w:t>
                  </w:r>
                </w:p>
              </w:tc>
              <w:tc>
                <w:tcPr>
                  <w:tcW w:w="1417" w:type="dxa"/>
                  <w:tcBorders>
                    <w:top w:val="single" w:sz="4" w:space="0" w:color="auto"/>
                    <w:left w:val="nil"/>
                    <w:bottom w:val="single" w:sz="4" w:space="0" w:color="auto"/>
                    <w:right w:val="single" w:sz="4" w:space="0" w:color="auto"/>
                  </w:tcBorders>
                  <w:shd w:val="clear" w:color="000000" w:fill="D9D9D9"/>
                  <w:noWrap/>
                  <w:vAlign w:val="center"/>
                  <w:hideMark/>
                </w:tcPr>
                <w:p w14:paraId="2D72F21C" w14:textId="77777777" w:rsidR="00A61C0B" w:rsidRPr="00BA2353" w:rsidRDefault="00A61C0B" w:rsidP="00967086">
                  <w:pPr>
                    <w:spacing w:after="0" w:line="240" w:lineRule="auto"/>
                    <w:jc w:val="center"/>
                    <w:rPr>
                      <w:rFonts w:cs="Calibri"/>
                      <w:b/>
                      <w:bCs/>
                      <w:color w:val="000000"/>
                    </w:rPr>
                  </w:pPr>
                  <w:r w:rsidRPr="00BA2353">
                    <w:rPr>
                      <w:rFonts w:cs="Calibri"/>
                      <w:b/>
                      <w:bCs/>
                      <w:color w:val="000000"/>
                    </w:rPr>
                    <w:t>QUANTIDADE</w:t>
                  </w:r>
                </w:p>
              </w:tc>
            </w:tr>
            <w:tr w:rsidR="00A61C0B" w:rsidRPr="00BA2353" w14:paraId="14C866B6"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0D0E3B06" w14:textId="77777777" w:rsidR="00A61C0B" w:rsidRPr="00BA2353" w:rsidRDefault="00A61C0B" w:rsidP="00967086">
                  <w:pPr>
                    <w:spacing w:after="0" w:line="240" w:lineRule="auto"/>
                    <w:jc w:val="center"/>
                    <w:rPr>
                      <w:rFonts w:cs="Calibri"/>
                      <w:color w:val="000000"/>
                    </w:rPr>
                  </w:pPr>
                  <w:r w:rsidRPr="00BA2353">
                    <w:rPr>
                      <w:rFonts w:cs="Calibri"/>
                      <w:color w:val="000000"/>
                    </w:rPr>
                    <w:t>Luva de Vaqueta</w:t>
                  </w:r>
                </w:p>
              </w:tc>
              <w:tc>
                <w:tcPr>
                  <w:tcW w:w="2064" w:type="dxa"/>
                  <w:tcBorders>
                    <w:top w:val="nil"/>
                    <w:left w:val="nil"/>
                    <w:bottom w:val="single" w:sz="4" w:space="0" w:color="auto"/>
                    <w:right w:val="single" w:sz="4" w:space="0" w:color="auto"/>
                  </w:tcBorders>
                  <w:noWrap/>
                  <w:vAlign w:val="center"/>
                  <w:hideMark/>
                </w:tcPr>
                <w:p w14:paraId="75FAFDCA" w14:textId="77777777" w:rsidR="00A61C0B" w:rsidRPr="00BA2353" w:rsidRDefault="00A61C0B" w:rsidP="00967086">
                  <w:pPr>
                    <w:spacing w:after="0" w:line="240" w:lineRule="auto"/>
                    <w:jc w:val="center"/>
                    <w:rPr>
                      <w:rFonts w:cs="Calibri"/>
                      <w:color w:val="000000"/>
                    </w:rPr>
                  </w:pPr>
                  <w:r w:rsidRPr="00BA2353">
                    <w:rPr>
                      <w:rFonts w:cs="Calibri"/>
                      <w:color w:val="000000"/>
                    </w:rPr>
                    <w:t>M</w:t>
                  </w:r>
                </w:p>
              </w:tc>
              <w:tc>
                <w:tcPr>
                  <w:tcW w:w="1417" w:type="dxa"/>
                  <w:tcBorders>
                    <w:top w:val="nil"/>
                    <w:left w:val="nil"/>
                    <w:bottom w:val="single" w:sz="4" w:space="0" w:color="auto"/>
                    <w:right w:val="single" w:sz="4" w:space="0" w:color="auto"/>
                  </w:tcBorders>
                  <w:noWrap/>
                  <w:vAlign w:val="center"/>
                  <w:hideMark/>
                </w:tcPr>
                <w:p w14:paraId="38E71975" w14:textId="77777777" w:rsidR="00A61C0B" w:rsidRPr="00BA2353" w:rsidRDefault="00A61C0B" w:rsidP="00967086">
                  <w:pPr>
                    <w:spacing w:after="0" w:line="240" w:lineRule="auto"/>
                    <w:jc w:val="center"/>
                    <w:rPr>
                      <w:rFonts w:cs="Calibri"/>
                      <w:b/>
                      <w:bCs/>
                      <w:color w:val="000000"/>
                    </w:rPr>
                  </w:pPr>
                  <w:r w:rsidRPr="00BA2353">
                    <w:rPr>
                      <w:rFonts w:cs="Calibri"/>
                      <w:b/>
                      <w:bCs/>
                      <w:color w:val="000000"/>
                    </w:rPr>
                    <w:t>50</w:t>
                  </w:r>
                </w:p>
              </w:tc>
            </w:tr>
            <w:tr w:rsidR="00A61C0B" w:rsidRPr="00BA2353" w14:paraId="578761A0"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67191959" w14:textId="77777777" w:rsidR="00A61C0B" w:rsidRPr="00BA2353" w:rsidRDefault="00A61C0B" w:rsidP="00967086">
                  <w:pPr>
                    <w:spacing w:after="0" w:line="240" w:lineRule="auto"/>
                    <w:jc w:val="center"/>
                    <w:rPr>
                      <w:rFonts w:cs="Calibri"/>
                      <w:color w:val="000000"/>
                    </w:rPr>
                  </w:pPr>
                  <w:r w:rsidRPr="00BA2353">
                    <w:rPr>
                      <w:rFonts w:cs="Calibri"/>
                      <w:color w:val="000000"/>
                    </w:rPr>
                    <w:t>Luva de Vaqueta</w:t>
                  </w:r>
                </w:p>
              </w:tc>
              <w:tc>
                <w:tcPr>
                  <w:tcW w:w="2064" w:type="dxa"/>
                  <w:tcBorders>
                    <w:top w:val="nil"/>
                    <w:left w:val="nil"/>
                    <w:bottom w:val="single" w:sz="4" w:space="0" w:color="auto"/>
                    <w:right w:val="single" w:sz="4" w:space="0" w:color="auto"/>
                  </w:tcBorders>
                  <w:noWrap/>
                  <w:vAlign w:val="center"/>
                  <w:hideMark/>
                </w:tcPr>
                <w:p w14:paraId="48EE653D" w14:textId="77777777" w:rsidR="00A61C0B" w:rsidRPr="00BA2353" w:rsidRDefault="00A61C0B" w:rsidP="00967086">
                  <w:pPr>
                    <w:spacing w:after="0" w:line="240" w:lineRule="auto"/>
                    <w:jc w:val="center"/>
                    <w:rPr>
                      <w:rFonts w:cs="Calibri"/>
                      <w:color w:val="000000"/>
                    </w:rPr>
                  </w:pPr>
                  <w:r w:rsidRPr="00BA2353">
                    <w:rPr>
                      <w:rFonts w:cs="Calibri"/>
                      <w:color w:val="000000"/>
                    </w:rPr>
                    <w:t>G</w:t>
                  </w:r>
                </w:p>
              </w:tc>
              <w:tc>
                <w:tcPr>
                  <w:tcW w:w="1417" w:type="dxa"/>
                  <w:tcBorders>
                    <w:top w:val="nil"/>
                    <w:left w:val="nil"/>
                    <w:bottom w:val="single" w:sz="4" w:space="0" w:color="auto"/>
                    <w:right w:val="single" w:sz="4" w:space="0" w:color="auto"/>
                  </w:tcBorders>
                  <w:noWrap/>
                  <w:vAlign w:val="center"/>
                  <w:hideMark/>
                </w:tcPr>
                <w:p w14:paraId="7CAEC34D" w14:textId="77777777" w:rsidR="00A61C0B" w:rsidRPr="00BA2353" w:rsidRDefault="00A61C0B" w:rsidP="00967086">
                  <w:pPr>
                    <w:spacing w:after="0" w:line="240" w:lineRule="auto"/>
                    <w:jc w:val="center"/>
                    <w:rPr>
                      <w:rFonts w:cs="Calibri"/>
                      <w:b/>
                      <w:bCs/>
                      <w:color w:val="000000"/>
                    </w:rPr>
                  </w:pPr>
                  <w:r w:rsidRPr="00BA2353">
                    <w:rPr>
                      <w:rFonts w:cs="Calibri"/>
                      <w:b/>
                      <w:bCs/>
                      <w:color w:val="000000"/>
                    </w:rPr>
                    <w:t>50</w:t>
                  </w:r>
                </w:p>
              </w:tc>
            </w:tr>
            <w:tr w:rsidR="00A61C0B" w:rsidRPr="00BA2353" w14:paraId="2D251BEE" w14:textId="77777777" w:rsidTr="00967086">
              <w:trPr>
                <w:trHeight w:val="300"/>
                <w:jc w:val="center"/>
              </w:trPr>
              <w:tc>
                <w:tcPr>
                  <w:tcW w:w="2600" w:type="dxa"/>
                  <w:tcBorders>
                    <w:top w:val="nil"/>
                    <w:left w:val="single" w:sz="4" w:space="0" w:color="auto"/>
                    <w:bottom w:val="single" w:sz="4" w:space="0" w:color="auto"/>
                    <w:right w:val="single" w:sz="4" w:space="0" w:color="auto"/>
                  </w:tcBorders>
                  <w:noWrap/>
                  <w:vAlign w:val="center"/>
                  <w:hideMark/>
                </w:tcPr>
                <w:p w14:paraId="7FB90C51" w14:textId="77777777" w:rsidR="00A61C0B" w:rsidRPr="00BA2353" w:rsidRDefault="00A61C0B" w:rsidP="00967086">
                  <w:pPr>
                    <w:spacing w:after="0" w:line="240" w:lineRule="auto"/>
                    <w:jc w:val="center"/>
                    <w:rPr>
                      <w:rFonts w:cs="Calibri"/>
                      <w:color w:val="000000"/>
                    </w:rPr>
                  </w:pPr>
                  <w:r w:rsidRPr="00BA2353">
                    <w:rPr>
                      <w:rFonts w:cs="Calibri"/>
                      <w:color w:val="000000"/>
                    </w:rPr>
                    <w:t>Luva de Vaqueta</w:t>
                  </w:r>
                </w:p>
              </w:tc>
              <w:tc>
                <w:tcPr>
                  <w:tcW w:w="2064" w:type="dxa"/>
                  <w:tcBorders>
                    <w:top w:val="nil"/>
                    <w:left w:val="nil"/>
                    <w:bottom w:val="single" w:sz="4" w:space="0" w:color="auto"/>
                    <w:right w:val="single" w:sz="4" w:space="0" w:color="auto"/>
                  </w:tcBorders>
                  <w:noWrap/>
                  <w:vAlign w:val="center"/>
                  <w:hideMark/>
                </w:tcPr>
                <w:p w14:paraId="791A6D6B" w14:textId="77777777" w:rsidR="00A61C0B" w:rsidRPr="00BA2353" w:rsidRDefault="00A61C0B" w:rsidP="00967086">
                  <w:pPr>
                    <w:spacing w:after="0" w:line="240" w:lineRule="auto"/>
                    <w:jc w:val="center"/>
                    <w:rPr>
                      <w:rFonts w:cs="Calibri"/>
                      <w:color w:val="000000"/>
                    </w:rPr>
                  </w:pPr>
                  <w:r w:rsidRPr="00BA2353">
                    <w:rPr>
                      <w:rFonts w:cs="Calibri"/>
                      <w:color w:val="000000"/>
                    </w:rPr>
                    <w:t>GG</w:t>
                  </w:r>
                </w:p>
              </w:tc>
              <w:tc>
                <w:tcPr>
                  <w:tcW w:w="1417" w:type="dxa"/>
                  <w:tcBorders>
                    <w:top w:val="nil"/>
                    <w:left w:val="nil"/>
                    <w:bottom w:val="single" w:sz="4" w:space="0" w:color="auto"/>
                    <w:right w:val="single" w:sz="4" w:space="0" w:color="auto"/>
                  </w:tcBorders>
                  <w:noWrap/>
                  <w:vAlign w:val="center"/>
                  <w:hideMark/>
                </w:tcPr>
                <w:p w14:paraId="05E49497" w14:textId="77777777" w:rsidR="00A61C0B" w:rsidRPr="00BA2353" w:rsidRDefault="00A61C0B" w:rsidP="00967086">
                  <w:pPr>
                    <w:spacing w:after="0" w:line="240" w:lineRule="auto"/>
                    <w:jc w:val="center"/>
                    <w:rPr>
                      <w:rFonts w:cs="Calibri"/>
                      <w:b/>
                      <w:bCs/>
                      <w:color w:val="000000"/>
                    </w:rPr>
                  </w:pPr>
                  <w:r w:rsidRPr="00BA2353">
                    <w:rPr>
                      <w:rFonts w:cs="Calibri"/>
                      <w:b/>
                      <w:bCs/>
                      <w:color w:val="000000"/>
                    </w:rPr>
                    <w:t>20</w:t>
                  </w:r>
                </w:p>
              </w:tc>
            </w:tr>
            <w:tr w:rsidR="00A61C0B" w:rsidRPr="00BA2353" w14:paraId="5B4726FE" w14:textId="77777777" w:rsidTr="00967086">
              <w:trPr>
                <w:trHeight w:val="300"/>
                <w:jc w:val="center"/>
              </w:trPr>
              <w:tc>
                <w:tcPr>
                  <w:tcW w:w="4664" w:type="dxa"/>
                  <w:gridSpan w:val="2"/>
                  <w:tcBorders>
                    <w:top w:val="single" w:sz="4" w:space="0" w:color="auto"/>
                    <w:left w:val="single" w:sz="4" w:space="0" w:color="auto"/>
                    <w:bottom w:val="single" w:sz="4" w:space="0" w:color="auto"/>
                    <w:right w:val="single" w:sz="4" w:space="0" w:color="auto"/>
                  </w:tcBorders>
                  <w:noWrap/>
                  <w:vAlign w:val="center"/>
                  <w:hideMark/>
                </w:tcPr>
                <w:p w14:paraId="03AD4059" w14:textId="77777777" w:rsidR="00A61C0B" w:rsidRPr="00BA2353" w:rsidRDefault="00A61C0B" w:rsidP="00967086">
                  <w:pPr>
                    <w:spacing w:after="0" w:line="240" w:lineRule="auto"/>
                    <w:jc w:val="center"/>
                    <w:rPr>
                      <w:rFonts w:cs="Calibri"/>
                      <w:b/>
                      <w:bCs/>
                      <w:color w:val="000000"/>
                    </w:rPr>
                  </w:pPr>
                  <w:r w:rsidRPr="00BA2353">
                    <w:rPr>
                      <w:rFonts w:cs="Calibri"/>
                      <w:b/>
                      <w:bCs/>
                      <w:color w:val="000000"/>
                    </w:rPr>
                    <w:t>TOTAL</w:t>
                  </w:r>
                </w:p>
              </w:tc>
              <w:tc>
                <w:tcPr>
                  <w:tcW w:w="1417" w:type="dxa"/>
                  <w:tcBorders>
                    <w:top w:val="nil"/>
                    <w:left w:val="nil"/>
                    <w:bottom w:val="single" w:sz="4" w:space="0" w:color="auto"/>
                    <w:right w:val="single" w:sz="4" w:space="0" w:color="auto"/>
                  </w:tcBorders>
                  <w:noWrap/>
                  <w:vAlign w:val="center"/>
                  <w:hideMark/>
                </w:tcPr>
                <w:p w14:paraId="288A435E" w14:textId="77777777" w:rsidR="00A61C0B" w:rsidRPr="00BA2353" w:rsidRDefault="00A61C0B" w:rsidP="00967086">
                  <w:pPr>
                    <w:spacing w:after="0" w:line="240" w:lineRule="auto"/>
                    <w:jc w:val="center"/>
                    <w:rPr>
                      <w:rFonts w:cs="Calibri"/>
                      <w:b/>
                      <w:bCs/>
                      <w:color w:val="000000"/>
                    </w:rPr>
                  </w:pPr>
                  <w:r w:rsidRPr="00BA2353">
                    <w:rPr>
                      <w:rFonts w:cs="Calibri"/>
                      <w:b/>
                      <w:bCs/>
                      <w:color w:val="000000"/>
                    </w:rPr>
                    <w:t>120</w:t>
                  </w:r>
                </w:p>
              </w:tc>
            </w:tr>
          </w:tbl>
          <w:p w14:paraId="53AFC0CE" w14:textId="77777777" w:rsidR="00A61C0B" w:rsidRDefault="00A61C0B" w:rsidP="00967086">
            <w:pPr>
              <w:spacing w:after="0" w:line="240" w:lineRule="auto"/>
              <w:jc w:val="both"/>
              <w:rPr>
                <w:rFonts w:cs="Calibri"/>
                <w:b/>
                <w:bCs/>
              </w:rPr>
            </w:pPr>
          </w:p>
          <w:p w14:paraId="18847335" w14:textId="77777777" w:rsidR="00A61C0B" w:rsidRPr="007342EC" w:rsidRDefault="00A61C0B" w:rsidP="00967086">
            <w:pPr>
              <w:spacing w:after="0" w:line="240" w:lineRule="auto"/>
              <w:jc w:val="both"/>
              <w:rPr>
                <w:rFonts w:cs="Calibri"/>
                <w:b/>
                <w:bCs/>
              </w:rPr>
            </w:pPr>
          </w:p>
        </w:tc>
      </w:tr>
      <w:tr w:rsidR="00A61C0B" w14:paraId="70DEE02D"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shd w:val="clear" w:color="auto" w:fill="D9D9D9"/>
          </w:tcPr>
          <w:p w14:paraId="5AEDD3B0" w14:textId="77777777" w:rsidR="00A61C0B" w:rsidRPr="00176FE1" w:rsidRDefault="00A61C0B" w:rsidP="00967086">
            <w:pPr>
              <w:spacing w:after="0" w:line="240" w:lineRule="auto"/>
              <w:jc w:val="center"/>
              <w:rPr>
                <w:rFonts w:cs="Calibri"/>
                <w:b/>
                <w:bCs/>
              </w:rPr>
            </w:pPr>
            <w:r w:rsidRPr="00176FE1">
              <w:rPr>
                <w:rFonts w:cs="Calibri"/>
                <w:b/>
                <w:bCs/>
              </w:rPr>
              <w:t>ITEM 0</w:t>
            </w:r>
            <w:r>
              <w:rPr>
                <w:rFonts w:cs="Calibri"/>
                <w:b/>
                <w:bCs/>
              </w:rPr>
              <w:t>9</w:t>
            </w:r>
            <w:r w:rsidRPr="00176FE1">
              <w:rPr>
                <w:rFonts w:cs="Calibri"/>
                <w:b/>
                <w:bCs/>
              </w:rPr>
              <w:t xml:space="preserve"> – </w:t>
            </w:r>
            <w:r>
              <w:rPr>
                <w:rFonts w:cs="Calibri"/>
                <w:b/>
                <w:bCs/>
              </w:rPr>
              <w:t>CAPACETES ABA TOTAL</w:t>
            </w:r>
          </w:p>
        </w:tc>
      </w:tr>
      <w:tr w:rsidR="00A61C0B" w:rsidRPr="00176FE1" w14:paraId="260BA525"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tcPr>
          <w:p w14:paraId="314B0500" w14:textId="77777777" w:rsidR="00A61C0B" w:rsidRPr="007342EC" w:rsidRDefault="00A61C0B" w:rsidP="00967086">
            <w:pPr>
              <w:spacing w:after="0" w:line="240" w:lineRule="auto"/>
              <w:jc w:val="both"/>
              <w:rPr>
                <w:rFonts w:cs="Calibri"/>
                <w:b/>
                <w:bCs/>
              </w:rPr>
            </w:pPr>
            <w:r>
              <w:rPr>
                <w:rFonts w:cs="Calibri"/>
                <w:b/>
                <w:bCs/>
              </w:rPr>
              <w:t>CAPACETE DE SEGURANÇA CLASSE B</w:t>
            </w:r>
            <w:r w:rsidRPr="00176FE1">
              <w:rPr>
                <w:rFonts w:cs="Calibri"/>
                <w:b/>
                <w:bCs/>
              </w:rPr>
              <w:t>:</w:t>
            </w:r>
            <w:r w:rsidRPr="007342EC">
              <w:rPr>
                <w:rFonts w:cs="Calibri"/>
                <w:b/>
                <w:bCs/>
              </w:rPr>
              <w:t xml:space="preserve"> </w:t>
            </w:r>
            <w:r w:rsidRPr="00BA2353">
              <w:rPr>
                <w:rFonts w:cs="Calibri"/>
              </w:rPr>
              <w:t>Formato: Aba total integral para escoamento de líquidos e proteção da nuca e face. Copa com nervura(s) central(</w:t>
            </w:r>
            <w:proofErr w:type="spellStart"/>
            <w:r w:rsidRPr="00BA2353">
              <w:rPr>
                <w:rFonts w:cs="Calibri"/>
              </w:rPr>
              <w:t>is</w:t>
            </w:r>
            <w:proofErr w:type="spellEnd"/>
            <w:r w:rsidRPr="00BA2353">
              <w:rPr>
                <w:rFonts w:cs="Calibri"/>
              </w:rPr>
              <w:t>) para maior dissipação de impactos.</w:t>
            </w:r>
            <w:r>
              <w:rPr>
                <w:rFonts w:cs="Calibri"/>
              </w:rPr>
              <w:t xml:space="preserve"> </w:t>
            </w:r>
            <w:r w:rsidRPr="00BA2353">
              <w:rPr>
                <w:rFonts w:cs="Calibri"/>
              </w:rPr>
              <w:t>Rigidez Dielétrica: Propriedade não condutora de eletricidade, aprovado para isolamento de acordo com a norma vigente, suportando tensões de até 20.000 V (Classe B).</w:t>
            </w:r>
            <w:r>
              <w:rPr>
                <w:rFonts w:cs="Calibri"/>
              </w:rPr>
              <w:t xml:space="preserve"> </w:t>
            </w:r>
            <w:r w:rsidRPr="00BA2353">
              <w:rPr>
                <w:rFonts w:cs="Calibri"/>
              </w:rPr>
              <w:t xml:space="preserve">Acoplamento: Possuir fendas laterais (slots) para instalação de acessórios como protetores auditivos e viseiras </w:t>
            </w:r>
            <w:proofErr w:type="gramStart"/>
            <w:r w:rsidRPr="00BA2353">
              <w:rPr>
                <w:rFonts w:cs="Calibri"/>
              </w:rPr>
              <w:t>faciais..</w:t>
            </w:r>
            <w:proofErr w:type="gramEnd"/>
            <w:r w:rsidRPr="00BA2353">
              <w:rPr>
                <w:rFonts w:cs="Calibri"/>
              </w:rPr>
              <w:t>3. Suspensão e Conforto:</w:t>
            </w:r>
            <w:r>
              <w:rPr>
                <w:rFonts w:cs="Calibri"/>
              </w:rPr>
              <w:t xml:space="preserve"> </w:t>
            </w:r>
            <w:r w:rsidRPr="00BA2353">
              <w:rPr>
                <w:rFonts w:cs="Calibri"/>
              </w:rPr>
              <w:t>Estrutura: Suspensão injetada em polietileno de baixa densidade ou fitas cruzadas em poliéster/nylon, com sistema de amortecimento.</w:t>
            </w:r>
            <w:r>
              <w:rPr>
                <w:rFonts w:cs="Calibri"/>
              </w:rPr>
              <w:t xml:space="preserve"> </w:t>
            </w:r>
            <w:r w:rsidRPr="00BA2353">
              <w:rPr>
                <w:rFonts w:cs="Calibri"/>
              </w:rPr>
              <w:t xml:space="preserve">Fixação: Conexão ao casco em 4 ou 6 pontos de apoio, distribuindo o </w:t>
            </w:r>
            <w:r w:rsidRPr="00BA2353">
              <w:rPr>
                <w:rFonts w:cs="Calibri"/>
              </w:rPr>
              <w:lastRenderedPageBreak/>
              <w:t>peso uniformemente.</w:t>
            </w:r>
            <w:r>
              <w:rPr>
                <w:rFonts w:cs="Calibri"/>
              </w:rPr>
              <w:t xml:space="preserve"> </w:t>
            </w:r>
            <w:r w:rsidRPr="00BA2353">
              <w:rPr>
                <w:rFonts w:cs="Calibri"/>
              </w:rPr>
              <w:t>Ajuste: Regulagem de tamanho na parte traseira por meio de catraca (roseta) ou deslizante simples (pinos).</w:t>
            </w:r>
            <w:r w:rsidRPr="007342EC">
              <w:rPr>
                <w:rFonts w:cs="Calibri"/>
                <w:b/>
                <w:bCs/>
              </w:rPr>
              <w:t xml:space="preserve"> </w:t>
            </w:r>
          </w:p>
        </w:tc>
      </w:tr>
      <w:tr w:rsidR="00A61C0B" w14:paraId="3E9FFAFE"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shd w:val="clear" w:color="auto" w:fill="D9D9D9"/>
          </w:tcPr>
          <w:p w14:paraId="27CB559C" w14:textId="77777777" w:rsidR="00A61C0B" w:rsidRPr="00176FE1" w:rsidRDefault="00A61C0B" w:rsidP="00967086">
            <w:pPr>
              <w:spacing w:after="0" w:line="240" w:lineRule="auto"/>
              <w:jc w:val="center"/>
              <w:rPr>
                <w:rFonts w:cs="Calibri"/>
                <w:b/>
                <w:bCs/>
              </w:rPr>
            </w:pPr>
            <w:r w:rsidRPr="00176FE1">
              <w:rPr>
                <w:rFonts w:cs="Calibri"/>
                <w:b/>
                <w:bCs/>
              </w:rPr>
              <w:lastRenderedPageBreak/>
              <w:t xml:space="preserve">ITEM </w:t>
            </w:r>
            <w:r>
              <w:rPr>
                <w:rFonts w:cs="Calibri"/>
                <w:b/>
                <w:bCs/>
              </w:rPr>
              <w:t>10</w:t>
            </w:r>
            <w:r w:rsidRPr="00176FE1">
              <w:rPr>
                <w:rFonts w:cs="Calibri"/>
                <w:b/>
                <w:bCs/>
              </w:rPr>
              <w:t xml:space="preserve"> – </w:t>
            </w:r>
            <w:r>
              <w:rPr>
                <w:rFonts w:cs="Calibri"/>
                <w:b/>
                <w:bCs/>
              </w:rPr>
              <w:t>ÓCULOS DE PROTEÇÃO</w:t>
            </w:r>
          </w:p>
        </w:tc>
      </w:tr>
      <w:tr w:rsidR="00A61C0B" w:rsidRPr="00176FE1" w14:paraId="5837592E"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tcPr>
          <w:p w14:paraId="1A6CBA64" w14:textId="77777777" w:rsidR="00A61C0B" w:rsidRPr="007342EC" w:rsidRDefault="00A61C0B" w:rsidP="00967086">
            <w:pPr>
              <w:spacing w:after="0" w:line="240" w:lineRule="auto"/>
              <w:jc w:val="both"/>
              <w:rPr>
                <w:rFonts w:cs="Calibri"/>
                <w:b/>
                <w:bCs/>
              </w:rPr>
            </w:pPr>
            <w:r>
              <w:rPr>
                <w:rFonts w:cs="Calibri"/>
                <w:b/>
                <w:bCs/>
              </w:rPr>
              <w:t>ÓCULOS DE SEGURANÇA</w:t>
            </w:r>
            <w:r w:rsidRPr="00176FE1">
              <w:rPr>
                <w:rFonts w:cs="Calibri"/>
                <w:b/>
                <w:bCs/>
              </w:rPr>
              <w:t>:</w:t>
            </w:r>
            <w:r>
              <w:rPr>
                <w:rFonts w:cs="Calibri"/>
                <w:b/>
                <w:bCs/>
              </w:rPr>
              <w:t xml:space="preserve"> </w:t>
            </w:r>
            <w:r w:rsidRPr="005861D4">
              <w:rPr>
                <w:rFonts w:cs="Calibri"/>
              </w:rPr>
              <w:t>Óculos de proteção constituído de armação e visor em peça única, [ou hastes ajustáveis] confeccionados em policarbonato de alta resistência.</w:t>
            </w:r>
            <w:r>
              <w:rPr>
                <w:rFonts w:cs="Calibri"/>
              </w:rPr>
              <w:t xml:space="preserve"> </w:t>
            </w:r>
            <w:r w:rsidRPr="005861D4">
              <w:rPr>
                <w:rFonts w:cs="Calibri"/>
              </w:rPr>
              <w:t xml:space="preserve">Lentes: Lentes em policarbonato óptico com proteção contra raios ultravioleta (UV). Devem possuir tratamento </w:t>
            </w:r>
            <w:proofErr w:type="spellStart"/>
            <w:r w:rsidRPr="005861D4">
              <w:rPr>
                <w:rFonts w:cs="Calibri"/>
              </w:rPr>
              <w:t>antirrisco</w:t>
            </w:r>
            <w:proofErr w:type="spellEnd"/>
            <w:r w:rsidRPr="005861D4">
              <w:rPr>
                <w:rFonts w:cs="Calibri"/>
              </w:rPr>
              <w:t xml:space="preserve"> e antiembaçante.</w:t>
            </w:r>
            <w:r>
              <w:rPr>
                <w:rFonts w:cs="Calibri"/>
              </w:rPr>
              <w:t xml:space="preserve"> </w:t>
            </w:r>
            <w:r w:rsidRPr="005861D4">
              <w:rPr>
                <w:rFonts w:cs="Calibri"/>
              </w:rPr>
              <w:t>Proteção Lateral e Frontal: Com proteção lateral injetada do mesmo material da armação, desenhado para proteger a região dos olhos contra impactos de partículas volantes.</w:t>
            </w:r>
            <w:r>
              <w:rPr>
                <w:rFonts w:cs="Calibri"/>
              </w:rPr>
              <w:t xml:space="preserve"> </w:t>
            </w:r>
            <w:r w:rsidRPr="005861D4">
              <w:rPr>
                <w:rFonts w:cs="Calibri"/>
              </w:rPr>
              <w:t>Ajuste e Conforto: Hastes tipo espátula com material flexível ou emborrachado nas extremidades para maior conforto, ou tirante elástico ajustável (para modelos ampla visão).</w:t>
            </w:r>
            <w:r>
              <w:rPr>
                <w:rFonts w:cs="Calibri"/>
              </w:rPr>
              <w:t xml:space="preserve"> </w:t>
            </w:r>
            <w:r w:rsidRPr="005861D4">
              <w:rPr>
                <w:rFonts w:cs="Calibri"/>
              </w:rPr>
              <w:t>Higiene: Armação com sistema de ventilação para evitar a condensação.</w:t>
            </w:r>
            <w:r w:rsidRPr="007342EC">
              <w:rPr>
                <w:rFonts w:cs="Calibri"/>
                <w:b/>
                <w:bCs/>
              </w:rPr>
              <w:t xml:space="preserve"> </w:t>
            </w:r>
          </w:p>
        </w:tc>
      </w:tr>
      <w:tr w:rsidR="00A61C0B" w14:paraId="694F5B80"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shd w:val="clear" w:color="auto" w:fill="D9D9D9"/>
          </w:tcPr>
          <w:p w14:paraId="5E652528" w14:textId="77777777" w:rsidR="00A61C0B" w:rsidRPr="00176FE1" w:rsidRDefault="00A61C0B" w:rsidP="00967086">
            <w:pPr>
              <w:spacing w:after="0" w:line="240" w:lineRule="auto"/>
              <w:jc w:val="center"/>
              <w:rPr>
                <w:rFonts w:cs="Calibri"/>
                <w:b/>
                <w:bCs/>
              </w:rPr>
            </w:pPr>
            <w:r w:rsidRPr="00176FE1">
              <w:rPr>
                <w:rFonts w:cs="Calibri"/>
                <w:b/>
                <w:bCs/>
              </w:rPr>
              <w:t xml:space="preserve">ITEM </w:t>
            </w:r>
            <w:r>
              <w:rPr>
                <w:rFonts w:cs="Calibri"/>
                <w:b/>
                <w:bCs/>
              </w:rPr>
              <w:t>11</w:t>
            </w:r>
            <w:r w:rsidRPr="00176FE1">
              <w:rPr>
                <w:rFonts w:cs="Calibri"/>
                <w:b/>
                <w:bCs/>
              </w:rPr>
              <w:t xml:space="preserve"> – </w:t>
            </w:r>
            <w:r>
              <w:rPr>
                <w:rFonts w:cs="Calibri"/>
                <w:b/>
                <w:bCs/>
              </w:rPr>
              <w:t>CINTO TIPO PARAQUEDISTA</w:t>
            </w:r>
          </w:p>
        </w:tc>
      </w:tr>
      <w:tr w:rsidR="00A61C0B" w:rsidRPr="00176FE1" w14:paraId="65B16501"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tcPr>
          <w:p w14:paraId="247633E4" w14:textId="77777777" w:rsidR="00A61C0B" w:rsidRPr="007342EC" w:rsidRDefault="00A61C0B" w:rsidP="00967086">
            <w:pPr>
              <w:spacing w:after="0" w:line="240" w:lineRule="auto"/>
              <w:jc w:val="both"/>
              <w:rPr>
                <w:rFonts w:cs="Calibri"/>
                <w:b/>
                <w:bCs/>
              </w:rPr>
            </w:pPr>
            <w:r>
              <w:rPr>
                <w:rFonts w:cs="Calibri"/>
                <w:b/>
                <w:bCs/>
              </w:rPr>
              <w:t>CINTO CINCO PONTOS</w:t>
            </w:r>
            <w:r w:rsidRPr="00176FE1">
              <w:rPr>
                <w:rFonts w:cs="Calibri"/>
                <w:b/>
                <w:bCs/>
              </w:rPr>
              <w:t>:</w:t>
            </w:r>
            <w:r>
              <w:rPr>
                <w:rFonts w:cs="Calibri"/>
                <w:b/>
                <w:bCs/>
              </w:rPr>
              <w:t xml:space="preserve"> </w:t>
            </w:r>
            <w:r w:rsidRPr="007342EC">
              <w:rPr>
                <w:rFonts w:cs="Calibri"/>
                <w:b/>
                <w:bCs/>
              </w:rPr>
              <w:t xml:space="preserve"> </w:t>
            </w:r>
            <w:r w:rsidRPr="005861D4">
              <w:rPr>
                <w:rFonts w:cs="Calibri"/>
              </w:rPr>
              <w:t>Material: Confeccionado em fita primária de poliéster de alta tenacidade com largura mínima de 44 mm e fitas secundárias de poliéster com 25 mm.</w:t>
            </w:r>
            <w:r>
              <w:rPr>
                <w:rFonts w:cs="Calibri"/>
              </w:rPr>
              <w:t xml:space="preserve"> </w:t>
            </w:r>
            <w:r w:rsidRPr="005861D4">
              <w:rPr>
                <w:rFonts w:cs="Calibri"/>
              </w:rPr>
              <w:t>Costuras: Eletrônicas automatizadas, com fios de cor contrastante para facilitar a inspeção visual de desgaste ou rompimento.</w:t>
            </w:r>
            <w:r>
              <w:rPr>
                <w:rFonts w:cs="Calibri"/>
              </w:rPr>
              <w:t xml:space="preserve"> </w:t>
            </w:r>
            <w:r w:rsidRPr="005861D4">
              <w:rPr>
                <w:rFonts w:cs="Calibri"/>
              </w:rPr>
              <w:t>Ferragens: Fivelas e argolas em aço forjado ou aço estampado com tratamento anticorrosivo (sem arestas cortantes).</w:t>
            </w:r>
            <w:r>
              <w:rPr>
                <w:rFonts w:cs="Calibri"/>
              </w:rPr>
              <w:t xml:space="preserve"> </w:t>
            </w:r>
            <w:r w:rsidRPr="005861D4">
              <w:rPr>
                <w:rFonts w:cs="Calibri"/>
              </w:rPr>
              <w:t>Suporte Lombar: Cinturão abdominal integrado ou almofada espumada na região lombar/pernas para conforto e absorção de impacto em uso prolongado.</w:t>
            </w:r>
            <w:r>
              <w:rPr>
                <w:rFonts w:cs="Calibri"/>
              </w:rPr>
              <w:t xml:space="preserve"> </w:t>
            </w:r>
            <w:r w:rsidRPr="005861D4">
              <w:rPr>
                <w:rFonts w:cs="Calibri"/>
              </w:rPr>
              <w:t>2. Pontos de Ancoragem e Conexão:</w:t>
            </w:r>
            <w:r>
              <w:rPr>
                <w:rFonts w:cs="Calibri"/>
              </w:rPr>
              <w:t xml:space="preserve"> </w:t>
            </w:r>
            <w:r w:rsidRPr="005861D4">
              <w:rPr>
                <w:rFonts w:cs="Calibri"/>
              </w:rPr>
              <w:t>01 (um) ponto dorsal: Meia argola em "D" na parte traseira (altura dos ombros), essencial para retenção de quedas.</w:t>
            </w:r>
            <w:r>
              <w:rPr>
                <w:rFonts w:cs="Calibri"/>
              </w:rPr>
              <w:t xml:space="preserve"> </w:t>
            </w:r>
            <w:r w:rsidRPr="005861D4">
              <w:rPr>
                <w:rFonts w:cs="Calibri"/>
              </w:rPr>
              <w:t>01 (um) ponto peitoral: Por meio de meia argola em "D" ou alças em fita para engate simultâneo, indicado para retenção de quedas e resgate.</w:t>
            </w:r>
            <w:r>
              <w:rPr>
                <w:rFonts w:cs="Calibri"/>
              </w:rPr>
              <w:t xml:space="preserve"> </w:t>
            </w:r>
            <w:r w:rsidRPr="005861D4">
              <w:rPr>
                <w:rFonts w:cs="Calibri"/>
              </w:rPr>
              <w:t>02 (duas) argolas laterais: Para posicionamento em talabartes na região da cintura.</w:t>
            </w:r>
            <w:r>
              <w:rPr>
                <w:rFonts w:cs="Calibri"/>
              </w:rPr>
              <w:t xml:space="preserve"> </w:t>
            </w:r>
            <w:r w:rsidRPr="005861D4">
              <w:rPr>
                <w:rFonts w:cs="Calibri"/>
              </w:rPr>
              <w:t>3. Regulagens:</w:t>
            </w:r>
            <w:r>
              <w:rPr>
                <w:rFonts w:cs="Calibri"/>
              </w:rPr>
              <w:t xml:space="preserve"> </w:t>
            </w:r>
            <w:r w:rsidRPr="005861D4">
              <w:rPr>
                <w:rFonts w:cs="Calibri"/>
              </w:rPr>
              <w:t>Sistema de ajuste rápido por meio de fivelas duplas ou engate rápido, localizado na região peitoral, cintura e pernas, garantindo adaptação segura a diferentes biótipos de usuários.</w:t>
            </w:r>
          </w:p>
        </w:tc>
      </w:tr>
      <w:tr w:rsidR="00A61C0B" w14:paraId="0800058F"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shd w:val="clear" w:color="auto" w:fill="D9D9D9"/>
          </w:tcPr>
          <w:p w14:paraId="617CB386" w14:textId="77777777" w:rsidR="00A61C0B" w:rsidRPr="00176FE1" w:rsidRDefault="00A61C0B" w:rsidP="00967086">
            <w:pPr>
              <w:spacing w:after="0" w:line="240" w:lineRule="auto"/>
              <w:jc w:val="center"/>
              <w:rPr>
                <w:rFonts w:cs="Calibri"/>
                <w:b/>
                <w:bCs/>
              </w:rPr>
            </w:pPr>
            <w:r w:rsidRPr="00176FE1">
              <w:rPr>
                <w:rFonts w:cs="Calibri"/>
                <w:b/>
                <w:bCs/>
              </w:rPr>
              <w:t xml:space="preserve">ITEM </w:t>
            </w:r>
            <w:r>
              <w:rPr>
                <w:rFonts w:cs="Calibri"/>
                <w:b/>
                <w:bCs/>
              </w:rPr>
              <w:t>12</w:t>
            </w:r>
            <w:r w:rsidRPr="00176FE1">
              <w:rPr>
                <w:rFonts w:cs="Calibri"/>
                <w:b/>
                <w:bCs/>
              </w:rPr>
              <w:t xml:space="preserve"> –</w:t>
            </w:r>
            <w:r>
              <w:rPr>
                <w:rFonts w:cs="Calibri"/>
                <w:b/>
                <w:bCs/>
              </w:rPr>
              <w:t xml:space="preserve"> LANTERNAS DE CABEÇA</w:t>
            </w:r>
          </w:p>
        </w:tc>
      </w:tr>
      <w:tr w:rsidR="00A61C0B" w:rsidRPr="00176FE1" w14:paraId="0C2707E8" w14:textId="77777777" w:rsidTr="00967086">
        <w:trPr>
          <w:trHeight w:val="150"/>
        </w:trPr>
        <w:tc>
          <w:tcPr>
            <w:tcW w:w="10984" w:type="dxa"/>
            <w:tcBorders>
              <w:top w:val="single" w:sz="4" w:space="0" w:color="000000"/>
              <w:left w:val="single" w:sz="4" w:space="0" w:color="000000"/>
              <w:bottom w:val="single" w:sz="4" w:space="0" w:color="000000"/>
              <w:right w:val="single" w:sz="4" w:space="0" w:color="000000"/>
            </w:tcBorders>
          </w:tcPr>
          <w:p w14:paraId="03E1E551" w14:textId="77777777" w:rsidR="00A61C0B" w:rsidRPr="007342EC" w:rsidRDefault="00A61C0B" w:rsidP="00967086">
            <w:pPr>
              <w:spacing w:after="0" w:line="240" w:lineRule="auto"/>
              <w:jc w:val="both"/>
              <w:rPr>
                <w:rFonts w:cs="Calibri"/>
                <w:b/>
                <w:bCs/>
              </w:rPr>
            </w:pPr>
            <w:r>
              <w:rPr>
                <w:rFonts w:cs="Calibri"/>
                <w:b/>
                <w:bCs/>
              </w:rPr>
              <w:t>HEAD LAMPS</w:t>
            </w:r>
            <w:r w:rsidRPr="00176FE1">
              <w:rPr>
                <w:rFonts w:cs="Calibri"/>
                <w:b/>
                <w:bCs/>
              </w:rPr>
              <w:t>:</w:t>
            </w:r>
            <w:r>
              <w:rPr>
                <w:rFonts w:cs="Calibri"/>
                <w:b/>
                <w:bCs/>
              </w:rPr>
              <w:t xml:space="preserve"> </w:t>
            </w:r>
            <w:r w:rsidRPr="007342EC">
              <w:rPr>
                <w:rFonts w:cs="Calibri"/>
                <w:b/>
                <w:bCs/>
              </w:rPr>
              <w:t xml:space="preserve"> </w:t>
            </w:r>
            <w:r w:rsidRPr="00563AF1">
              <w:rPr>
                <w:rFonts w:cs="Calibri"/>
              </w:rPr>
              <w:t>Tipo de Lâmpada: Tecnologia LED de alto brilho.</w:t>
            </w:r>
            <w:r>
              <w:rPr>
                <w:rFonts w:cs="Calibri"/>
              </w:rPr>
              <w:t xml:space="preserve"> </w:t>
            </w:r>
            <w:r w:rsidRPr="00563AF1">
              <w:rPr>
                <w:rFonts w:cs="Calibri"/>
              </w:rPr>
              <w:t>Intensidade Luminosa (Fluxo): Mínimo de 200 lúmens na potência máxima.</w:t>
            </w:r>
            <w:r>
              <w:rPr>
                <w:rFonts w:cs="Calibri"/>
              </w:rPr>
              <w:t xml:space="preserve"> </w:t>
            </w:r>
            <w:r w:rsidRPr="00563AF1">
              <w:rPr>
                <w:rFonts w:cs="Calibri"/>
              </w:rPr>
              <w:t>Alcance do Feixe de Luz: Mínimo de 20 metros (preferencialmente com ajuste de foco ou modo amplo/focalizado).</w:t>
            </w:r>
            <w:r>
              <w:rPr>
                <w:rFonts w:cs="Calibri"/>
              </w:rPr>
              <w:t xml:space="preserve"> </w:t>
            </w:r>
            <w:r w:rsidRPr="00563AF1">
              <w:rPr>
                <w:rFonts w:cs="Calibri"/>
              </w:rPr>
              <w:t>Modos de Iluminação: Pelo menos 3 níveis de ajuste (Alto/Forte, Baixo/Econômico e Luz intermitente/Estrobo para emergências).</w:t>
            </w:r>
            <w:r>
              <w:rPr>
                <w:rFonts w:cs="Calibri"/>
              </w:rPr>
              <w:t xml:space="preserve"> </w:t>
            </w:r>
            <w:r w:rsidRPr="00563AF1">
              <w:rPr>
                <w:rFonts w:cs="Calibri"/>
              </w:rPr>
              <w:t>Alimentação e Bateria: Bateria recarregável integrada (ou removível) de Íon de Lítio (Li-</w:t>
            </w:r>
            <w:proofErr w:type="spellStart"/>
            <w:r w:rsidRPr="00563AF1">
              <w:rPr>
                <w:rFonts w:cs="Calibri"/>
              </w:rPr>
              <w:t>ion</w:t>
            </w:r>
            <w:proofErr w:type="spellEnd"/>
            <w:r w:rsidRPr="00563AF1">
              <w:rPr>
                <w:rFonts w:cs="Calibri"/>
              </w:rPr>
              <w:t>) ou Polímero de Lítio (</w:t>
            </w:r>
            <w:proofErr w:type="spellStart"/>
            <w:r w:rsidRPr="00563AF1">
              <w:rPr>
                <w:rFonts w:cs="Calibri"/>
              </w:rPr>
              <w:t>Li-Po</w:t>
            </w:r>
            <w:proofErr w:type="spellEnd"/>
            <w:r w:rsidRPr="00563AF1">
              <w:rPr>
                <w:rFonts w:cs="Calibri"/>
              </w:rPr>
              <w:t>), com carregamento via USB-C.</w:t>
            </w:r>
            <w:r>
              <w:rPr>
                <w:rFonts w:cs="Calibri"/>
              </w:rPr>
              <w:t xml:space="preserve"> </w:t>
            </w:r>
            <w:r w:rsidRPr="00563AF1">
              <w:rPr>
                <w:rFonts w:cs="Calibri"/>
              </w:rPr>
              <w:t>Autonomia: Mínimo de 4 horas de funcionamento contínuo na potência máxima e 10 horas na potência mínima.</w:t>
            </w:r>
            <w:r>
              <w:rPr>
                <w:rFonts w:cs="Calibri"/>
              </w:rPr>
              <w:t xml:space="preserve"> </w:t>
            </w:r>
            <w:r w:rsidRPr="006049CD">
              <w:rPr>
                <w:rFonts w:cs="Calibri"/>
              </w:rPr>
              <w:t>Resistência: Grau de proteção contra água/poeira IPX4 ou superior (à prova de respingos ou chuva forte).</w:t>
            </w:r>
            <w:r>
              <w:rPr>
                <w:rFonts w:cs="Calibri"/>
              </w:rPr>
              <w:t xml:space="preserve"> </w:t>
            </w:r>
            <w:r w:rsidRPr="006049CD">
              <w:rPr>
                <w:rFonts w:cs="Calibri"/>
              </w:rPr>
              <w:t>Fixação: Cinta elástica ajustável, lavável e com material antiderrapante para melhor aderência em capacetes operacionais.</w:t>
            </w:r>
            <w:r>
              <w:rPr>
                <w:rFonts w:cs="Calibri"/>
              </w:rPr>
              <w:t xml:space="preserve"> </w:t>
            </w:r>
            <w:r w:rsidRPr="006049CD">
              <w:rPr>
                <w:rFonts w:cs="Calibri"/>
              </w:rPr>
              <w:t>Peso: Equipamento ultraleve, com peso máximo de 160 g (com bateria/pilhas) para evitar fadiga cervical</w:t>
            </w:r>
            <w:r>
              <w:rPr>
                <w:rFonts w:cs="Calibri"/>
              </w:rPr>
              <w:t>.</w:t>
            </w:r>
          </w:p>
        </w:tc>
      </w:tr>
    </w:tbl>
    <w:p w14:paraId="5066FA97" w14:textId="77777777" w:rsidR="00A61C0B" w:rsidRDefault="00A61C0B" w:rsidP="00A61C0B">
      <w:pPr>
        <w:spacing w:after="0" w:line="240" w:lineRule="auto"/>
        <w:jc w:val="both"/>
        <w:rPr>
          <w:rFonts w:cs="Calibri"/>
          <w:b/>
          <w:bCs/>
        </w:rPr>
      </w:pPr>
    </w:p>
    <w:p w14:paraId="19A84C3F" w14:textId="77777777" w:rsidR="00A61C0B" w:rsidRDefault="00A61C0B" w:rsidP="00A61C0B">
      <w:pPr>
        <w:spacing w:after="0" w:line="240" w:lineRule="auto"/>
        <w:jc w:val="both"/>
        <w:rPr>
          <w:rFonts w:cs="Calibri"/>
          <w:b/>
          <w:bCs/>
        </w:rPr>
      </w:pPr>
    </w:p>
    <w:p w14:paraId="6881DB1C" w14:textId="77777777" w:rsidR="00A61C0B" w:rsidRDefault="00A61C0B" w:rsidP="00A61C0B">
      <w:pPr>
        <w:spacing w:after="0" w:line="240" w:lineRule="auto"/>
        <w:jc w:val="both"/>
        <w:rPr>
          <w:rFonts w:cs="Calibri"/>
          <w:b/>
          <w:bCs/>
        </w:rPr>
      </w:pPr>
    </w:p>
    <w:p w14:paraId="5F5D319E" w14:textId="6046D4EF" w:rsidR="00342430" w:rsidRDefault="002E2EBD" w:rsidP="00342430">
      <w:pPr>
        <w:jc w:val="center"/>
        <w:rPr>
          <w:rFonts w:cs="Calibri"/>
          <w:b/>
          <w:bCs/>
        </w:rPr>
      </w:pPr>
      <w:r>
        <w:rPr>
          <w:rFonts w:cs="Calibri"/>
          <w:b/>
          <w:bCs/>
          <w:noProof/>
        </w:rPr>
        <w:lastRenderedPageBreak/>
        <w:drawing>
          <wp:inline distT="0" distB="0" distL="0" distR="0" wp14:anchorId="1863B76F" wp14:editId="46BEBBA9">
            <wp:extent cx="6122670" cy="4888865"/>
            <wp:effectExtent l="0" t="0" r="0" b="698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pic:cNvPicPr/>
                  </pic:nvPicPr>
                  <pic:blipFill>
                    <a:blip r:embed="rId20">
                      <a:extLst>
                        <a:ext uri="{28A0092B-C50C-407E-A947-70E740481C1C}">
                          <a14:useLocalDpi xmlns:a14="http://schemas.microsoft.com/office/drawing/2010/main" val="0"/>
                        </a:ext>
                      </a:extLst>
                    </a:blip>
                    <a:stretch>
                      <a:fillRect/>
                    </a:stretch>
                  </pic:blipFill>
                  <pic:spPr>
                    <a:xfrm>
                      <a:off x="0" y="0"/>
                      <a:ext cx="6122670" cy="4888865"/>
                    </a:xfrm>
                    <a:prstGeom prst="rect">
                      <a:avLst/>
                    </a:prstGeom>
                  </pic:spPr>
                </pic:pic>
              </a:graphicData>
            </a:graphic>
          </wp:inline>
        </w:drawing>
      </w:r>
    </w:p>
    <w:p w14:paraId="2083D0E9" w14:textId="77777777" w:rsidR="00342430" w:rsidRDefault="00342430" w:rsidP="00342430">
      <w:pPr>
        <w:jc w:val="center"/>
        <w:rPr>
          <w:rFonts w:cs="Calibri"/>
          <w:b/>
          <w:bCs/>
        </w:rPr>
      </w:pPr>
    </w:p>
    <w:p w14:paraId="183026C9" w14:textId="77777777" w:rsidR="00342430" w:rsidRDefault="00342430" w:rsidP="00342430">
      <w:pPr>
        <w:jc w:val="center"/>
        <w:rPr>
          <w:rFonts w:cs="Calibri"/>
          <w:b/>
          <w:bCs/>
        </w:rPr>
      </w:pPr>
    </w:p>
    <w:p w14:paraId="3A70A5E5" w14:textId="77777777" w:rsidR="00342430" w:rsidRDefault="00342430" w:rsidP="00342430">
      <w:pPr>
        <w:jc w:val="center"/>
        <w:rPr>
          <w:rFonts w:cs="Calibri"/>
          <w:b/>
          <w:bCs/>
        </w:rPr>
      </w:pPr>
    </w:p>
    <w:p w14:paraId="1FA4D54F" w14:textId="77777777" w:rsidR="00342430" w:rsidRDefault="00342430" w:rsidP="00342430">
      <w:pPr>
        <w:jc w:val="center"/>
        <w:rPr>
          <w:rFonts w:cs="Calibri"/>
          <w:b/>
          <w:bCs/>
        </w:rPr>
      </w:pPr>
    </w:p>
    <w:p w14:paraId="65C73810" w14:textId="77777777" w:rsidR="008940E4" w:rsidRDefault="008940E4" w:rsidP="00342430">
      <w:pPr>
        <w:jc w:val="center"/>
        <w:rPr>
          <w:rFonts w:cs="Calibri"/>
          <w:b/>
          <w:bCs/>
        </w:rPr>
      </w:pPr>
    </w:p>
    <w:p w14:paraId="0F000E2D" w14:textId="024708EC" w:rsidR="00342430" w:rsidRDefault="002E2EBD" w:rsidP="00342430">
      <w:pPr>
        <w:jc w:val="center"/>
        <w:rPr>
          <w:rFonts w:cs="Calibri"/>
          <w:b/>
          <w:bCs/>
          <w:color w:val="000000"/>
        </w:rPr>
      </w:pPr>
      <w:r>
        <w:rPr>
          <w:rFonts w:cs="Calibri"/>
          <w:b/>
          <w:bCs/>
          <w:noProof/>
          <w:color w:val="000000"/>
        </w:rPr>
        <w:lastRenderedPageBreak/>
        <w:drawing>
          <wp:inline distT="0" distB="0" distL="0" distR="0" wp14:anchorId="7A2DFF5A" wp14:editId="252E5274">
            <wp:extent cx="6122670" cy="4079875"/>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22"/>
                    <pic:cNvPicPr/>
                  </pic:nvPicPr>
                  <pic:blipFill>
                    <a:blip r:embed="rId21">
                      <a:extLst>
                        <a:ext uri="{28A0092B-C50C-407E-A947-70E740481C1C}">
                          <a14:useLocalDpi xmlns:a14="http://schemas.microsoft.com/office/drawing/2010/main" val="0"/>
                        </a:ext>
                      </a:extLst>
                    </a:blip>
                    <a:stretch>
                      <a:fillRect/>
                    </a:stretch>
                  </pic:blipFill>
                  <pic:spPr>
                    <a:xfrm>
                      <a:off x="0" y="0"/>
                      <a:ext cx="6122670" cy="4079875"/>
                    </a:xfrm>
                    <a:prstGeom prst="rect">
                      <a:avLst/>
                    </a:prstGeom>
                  </pic:spPr>
                </pic:pic>
              </a:graphicData>
            </a:graphic>
          </wp:inline>
        </w:drawing>
      </w:r>
    </w:p>
    <w:p w14:paraId="12F90C76" w14:textId="77777777" w:rsidR="00A61C0B" w:rsidRDefault="00A61C0B" w:rsidP="00342430">
      <w:pPr>
        <w:jc w:val="center"/>
        <w:rPr>
          <w:rFonts w:cs="Calibri"/>
          <w:b/>
          <w:bCs/>
          <w:color w:val="000000"/>
        </w:rPr>
      </w:pPr>
    </w:p>
    <w:p w14:paraId="2E163327" w14:textId="77777777" w:rsidR="00A61C0B" w:rsidRDefault="00A61C0B" w:rsidP="00342430">
      <w:pPr>
        <w:jc w:val="center"/>
        <w:rPr>
          <w:rFonts w:cs="Calibri"/>
          <w:b/>
          <w:bCs/>
          <w:color w:val="000000"/>
        </w:rPr>
      </w:pPr>
    </w:p>
    <w:p w14:paraId="54C3B124" w14:textId="77777777" w:rsidR="00A61C0B" w:rsidRDefault="00A61C0B" w:rsidP="00342430">
      <w:pPr>
        <w:jc w:val="center"/>
        <w:rPr>
          <w:rFonts w:cs="Calibri"/>
          <w:b/>
          <w:bCs/>
          <w:color w:val="000000"/>
        </w:rPr>
      </w:pPr>
    </w:p>
    <w:p w14:paraId="4056DA01" w14:textId="7E3540C6" w:rsidR="00A61C0B" w:rsidRDefault="002E2EBD" w:rsidP="00342430">
      <w:pPr>
        <w:jc w:val="center"/>
        <w:rPr>
          <w:rFonts w:cs="Calibri"/>
          <w:b/>
          <w:bCs/>
          <w:color w:val="000000"/>
        </w:rPr>
      </w:pPr>
      <w:r>
        <w:rPr>
          <w:rFonts w:cs="Calibri"/>
          <w:b/>
          <w:bCs/>
          <w:noProof/>
          <w:color w:val="000000"/>
        </w:rPr>
        <w:lastRenderedPageBreak/>
        <w:drawing>
          <wp:inline distT="0" distB="0" distL="0" distR="0" wp14:anchorId="5C02E8D5" wp14:editId="7FE50961">
            <wp:extent cx="6122670" cy="4079875"/>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m 23"/>
                    <pic:cNvPicPr/>
                  </pic:nvPicPr>
                  <pic:blipFill>
                    <a:blip r:embed="rId22">
                      <a:extLst>
                        <a:ext uri="{28A0092B-C50C-407E-A947-70E740481C1C}">
                          <a14:useLocalDpi xmlns:a14="http://schemas.microsoft.com/office/drawing/2010/main" val="0"/>
                        </a:ext>
                      </a:extLst>
                    </a:blip>
                    <a:stretch>
                      <a:fillRect/>
                    </a:stretch>
                  </pic:blipFill>
                  <pic:spPr>
                    <a:xfrm>
                      <a:off x="0" y="0"/>
                      <a:ext cx="6122670" cy="4079875"/>
                    </a:xfrm>
                    <a:prstGeom prst="rect">
                      <a:avLst/>
                    </a:prstGeom>
                  </pic:spPr>
                </pic:pic>
              </a:graphicData>
            </a:graphic>
          </wp:inline>
        </w:drawing>
      </w:r>
    </w:p>
    <w:p w14:paraId="2480D71E" w14:textId="77777777" w:rsidR="00A61C0B" w:rsidRDefault="00A61C0B" w:rsidP="00342430">
      <w:pPr>
        <w:jc w:val="center"/>
        <w:rPr>
          <w:rFonts w:cs="Calibri"/>
          <w:b/>
          <w:bCs/>
          <w:color w:val="000000"/>
        </w:rPr>
      </w:pPr>
    </w:p>
    <w:p w14:paraId="32E8BCAA" w14:textId="77777777" w:rsidR="00A61C0B" w:rsidRDefault="00A61C0B" w:rsidP="00342430">
      <w:pPr>
        <w:jc w:val="center"/>
        <w:rPr>
          <w:rFonts w:cs="Calibri"/>
          <w:b/>
          <w:bCs/>
          <w:color w:val="000000"/>
        </w:rPr>
      </w:pPr>
    </w:p>
    <w:p w14:paraId="345D2B1F" w14:textId="77777777" w:rsidR="00A61C0B" w:rsidRDefault="00A61C0B" w:rsidP="00342430">
      <w:pPr>
        <w:jc w:val="center"/>
        <w:rPr>
          <w:rFonts w:cs="Calibri"/>
          <w:b/>
          <w:bCs/>
          <w:color w:val="000000"/>
        </w:rPr>
      </w:pPr>
    </w:p>
    <w:p w14:paraId="03C9E185" w14:textId="77777777" w:rsidR="00A61C0B" w:rsidRDefault="00A61C0B" w:rsidP="00342430">
      <w:pPr>
        <w:jc w:val="center"/>
        <w:rPr>
          <w:rFonts w:cs="Calibri"/>
          <w:b/>
          <w:bCs/>
          <w:color w:val="000000"/>
        </w:rPr>
      </w:pPr>
    </w:p>
    <w:p w14:paraId="442FB3E6" w14:textId="77777777" w:rsidR="002E2EBD" w:rsidRDefault="002E2EBD" w:rsidP="00342430">
      <w:pPr>
        <w:jc w:val="center"/>
        <w:rPr>
          <w:rFonts w:cs="Calibri"/>
          <w:b/>
          <w:bCs/>
          <w:color w:val="000000"/>
        </w:rPr>
      </w:pPr>
    </w:p>
    <w:p w14:paraId="4E3D9440" w14:textId="77777777" w:rsidR="002E2EBD" w:rsidRDefault="002E2EBD" w:rsidP="00342430">
      <w:pPr>
        <w:jc w:val="center"/>
        <w:rPr>
          <w:rFonts w:cs="Calibri"/>
          <w:b/>
          <w:bCs/>
          <w:color w:val="000000"/>
        </w:rPr>
      </w:pPr>
    </w:p>
    <w:p w14:paraId="1AB9A114" w14:textId="77777777" w:rsidR="002E2EBD" w:rsidRDefault="002E2EBD" w:rsidP="00342430">
      <w:pPr>
        <w:jc w:val="center"/>
        <w:rPr>
          <w:rFonts w:cs="Calibri"/>
          <w:b/>
          <w:bCs/>
          <w:color w:val="000000"/>
        </w:rPr>
      </w:pPr>
    </w:p>
    <w:p w14:paraId="6B9D556B" w14:textId="77777777" w:rsidR="002E2EBD" w:rsidRDefault="002E2EBD" w:rsidP="00342430">
      <w:pPr>
        <w:jc w:val="center"/>
        <w:rPr>
          <w:rFonts w:cs="Calibri"/>
          <w:b/>
          <w:bCs/>
          <w:color w:val="000000"/>
        </w:rPr>
      </w:pPr>
    </w:p>
    <w:p w14:paraId="5021A75D" w14:textId="77777777" w:rsidR="002E2EBD" w:rsidRDefault="002E2EBD" w:rsidP="00342430">
      <w:pPr>
        <w:jc w:val="center"/>
        <w:rPr>
          <w:rFonts w:cs="Calibri"/>
          <w:b/>
          <w:bCs/>
          <w:color w:val="000000"/>
        </w:rPr>
      </w:pPr>
    </w:p>
    <w:p w14:paraId="4913D3CE" w14:textId="77777777" w:rsidR="002E2EBD" w:rsidRDefault="002E2EBD" w:rsidP="00342430">
      <w:pPr>
        <w:jc w:val="center"/>
        <w:rPr>
          <w:rFonts w:cs="Calibri"/>
          <w:b/>
          <w:bCs/>
          <w:color w:val="000000"/>
        </w:rPr>
      </w:pPr>
    </w:p>
    <w:p w14:paraId="2F797B37" w14:textId="77777777" w:rsidR="00A61C0B" w:rsidRDefault="00A61C0B" w:rsidP="00342430">
      <w:pPr>
        <w:jc w:val="center"/>
        <w:rPr>
          <w:rFonts w:cs="Calibri"/>
          <w:b/>
          <w:bCs/>
          <w:color w:val="000000"/>
        </w:rPr>
      </w:pPr>
    </w:p>
    <w:p w14:paraId="73FE2089" w14:textId="16A8A8AE" w:rsidR="007923AE" w:rsidRDefault="007923AE" w:rsidP="007923AE">
      <w:pPr>
        <w:jc w:val="center"/>
        <w:rPr>
          <w:rFonts w:ascii="Times New Roman" w:hAnsi="Times New Roman" w:cs="Times New Roman"/>
          <w:b/>
          <w:bCs/>
          <w:sz w:val="23"/>
          <w:szCs w:val="23"/>
        </w:rPr>
      </w:pPr>
      <w:r w:rsidRPr="00E620D4">
        <w:rPr>
          <w:rFonts w:ascii="Times New Roman" w:hAnsi="Times New Roman" w:cs="Times New Roman"/>
          <w:b/>
          <w:bCs/>
          <w:sz w:val="23"/>
          <w:szCs w:val="23"/>
        </w:rPr>
        <w:lastRenderedPageBreak/>
        <w:t>ANEXO II – MINUTA DO CONTRATO</w:t>
      </w:r>
    </w:p>
    <w:p w14:paraId="33EF79DE" w14:textId="77777777" w:rsidR="00F66DC9" w:rsidRDefault="00F66DC9" w:rsidP="007923AE">
      <w:pPr>
        <w:jc w:val="center"/>
        <w:rPr>
          <w:rFonts w:ascii="Times New Roman" w:hAnsi="Times New Roman" w:cs="Times New Roman"/>
          <w:b/>
          <w:bCs/>
          <w:sz w:val="23"/>
          <w:szCs w:val="23"/>
        </w:rPr>
      </w:pPr>
    </w:p>
    <w:p w14:paraId="29D3191E" w14:textId="31AF7446" w:rsidR="00F66DC9" w:rsidRPr="00935383" w:rsidRDefault="00F66DC9" w:rsidP="00F66DC9">
      <w:pPr>
        <w:pStyle w:val="Ttulo1"/>
        <w:spacing w:before="0" w:line="240" w:lineRule="auto"/>
        <w:jc w:val="center"/>
        <w:rPr>
          <w:rFonts w:eastAsia="Batang" w:cs="Times New Roman"/>
          <w:color w:val="auto"/>
          <w:sz w:val="23"/>
          <w:szCs w:val="23"/>
          <w:u w:val="single"/>
          <w:shd w:val="clear" w:color="auto" w:fill="F2F2F2"/>
        </w:rPr>
      </w:pPr>
      <w:r w:rsidRPr="00935383">
        <w:rPr>
          <w:rFonts w:eastAsia="Batang" w:cs="Times New Roman"/>
          <w:color w:val="auto"/>
          <w:sz w:val="23"/>
          <w:szCs w:val="23"/>
          <w:u w:val="single"/>
          <w:shd w:val="clear" w:color="auto" w:fill="F2F2F2"/>
        </w:rPr>
        <w:t>TERMO DE CONTRATO Nº ______/202</w:t>
      </w:r>
      <w:r w:rsidR="00B54697">
        <w:rPr>
          <w:rFonts w:eastAsia="Batang" w:cs="Times New Roman"/>
          <w:color w:val="auto"/>
          <w:sz w:val="23"/>
          <w:szCs w:val="23"/>
          <w:u w:val="single"/>
          <w:shd w:val="clear" w:color="auto" w:fill="F2F2F2"/>
        </w:rPr>
        <w:t>6</w:t>
      </w:r>
    </w:p>
    <w:p w14:paraId="2277699E" w14:textId="77777777" w:rsidR="00F66DC9" w:rsidRPr="00935383" w:rsidRDefault="00F66DC9" w:rsidP="00F66DC9">
      <w:pPr>
        <w:spacing w:line="240" w:lineRule="auto"/>
        <w:rPr>
          <w:rFonts w:ascii="Times New Roman" w:hAnsi="Times New Roman" w:cs="Times New Roman"/>
          <w:sz w:val="23"/>
          <w:szCs w:val="23"/>
          <w:lang w:eastAsia="ar-SA"/>
        </w:rPr>
      </w:pPr>
    </w:p>
    <w:p w14:paraId="5A1BA472" w14:textId="77777777" w:rsidR="00F66DC9" w:rsidRPr="00935383" w:rsidRDefault="00F66DC9" w:rsidP="00F66DC9">
      <w:pPr>
        <w:spacing w:after="0" w:line="240" w:lineRule="auto"/>
        <w:jc w:val="both"/>
        <w:rPr>
          <w:rFonts w:ascii="Times New Roman" w:eastAsiaTheme="majorEastAsia" w:hAnsi="Times New Roman" w:cs="Times New Roman"/>
          <w:sz w:val="23"/>
          <w:szCs w:val="23"/>
        </w:rPr>
      </w:pPr>
      <w:r w:rsidRPr="00935383">
        <w:rPr>
          <w:rFonts w:ascii="Times New Roman" w:eastAsia="Times New Roman" w:hAnsi="Times New Roman" w:cs="Times New Roman"/>
          <w:sz w:val="23"/>
          <w:szCs w:val="23"/>
          <w:lang w:eastAsia="pt-BR"/>
        </w:rPr>
        <w:t>TERMO DE CONTRATO</w:t>
      </w:r>
      <w:r w:rsidRPr="00935383">
        <w:rPr>
          <w:rFonts w:ascii="Times New Roman" w:eastAsia="Times New Roman" w:hAnsi="Times New Roman" w:cs="Times New Roman"/>
          <w:b/>
          <w:sz w:val="23"/>
          <w:szCs w:val="23"/>
          <w:lang w:eastAsia="pt-BR"/>
        </w:rPr>
        <w:t xml:space="preserve"> </w:t>
      </w:r>
      <w:r w:rsidRPr="00935383">
        <w:rPr>
          <w:rFonts w:ascii="Times New Roman" w:eastAsia="Times New Roman" w:hAnsi="Times New Roman" w:cs="Times New Roman"/>
          <w:sz w:val="23"/>
          <w:szCs w:val="23"/>
          <w:lang w:eastAsia="pt-BR"/>
        </w:rPr>
        <w:t xml:space="preserve">______________________ que fazem entre si o </w:t>
      </w:r>
      <w:r w:rsidRPr="00935383">
        <w:rPr>
          <w:rFonts w:ascii="Times New Roman" w:hAnsi="Times New Roman" w:cs="Times New Roman"/>
          <w:sz w:val="23"/>
          <w:szCs w:val="23"/>
        </w:rPr>
        <w:t xml:space="preserve">MUNICÍPIO DE SÃO JOÃO DE MERITI, </w:t>
      </w:r>
      <w:r w:rsidRPr="00935383">
        <w:rPr>
          <w:rFonts w:ascii="Times New Roman" w:eastAsia="Arial" w:hAnsi="Times New Roman" w:cs="Times New Roman"/>
          <w:sz w:val="23"/>
          <w:szCs w:val="23"/>
        </w:rPr>
        <w:t xml:space="preserve">por intermédio da Secretaria _______________, </w:t>
      </w:r>
      <w:r w:rsidRPr="00935383">
        <w:rPr>
          <w:rFonts w:ascii="Times New Roman" w:hAnsi="Times New Roman" w:cs="Times New Roman"/>
          <w:sz w:val="23"/>
          <w:szCs w:val="23"/>
        </w:rPr>
        <w:t>com sede na Avenida Presidente Lincoln, nº 899, Jardim Meriti/RJ, CEP:25.555-201, inscrito no CNPJ sob nº 29.138.336/0001-05, neste ato representado por seu</w:t>
      </w:r>
      <w:r w:rsidRPr="00935383">
        <w:rPr>
          <w:rFonts w:ascii="Times New Roman" w:hAnsi="Times New Roman" w:cs="Times New Roman"/>
          <w:b/>
          <w:sz w:val="23"/>
          <w:szCs w:val="23"/>
        </w:rPr>
        <w:t xml:space="preserve"> </w:t>
      </w:r>
      <w:r w:rsidRPr="00935383">
        <w:rPr>
          <w:rFonts w:ascii="Times New Roman" w:hAnsi="Times New Roman" w:cs="Times New Roman"/>
          <w:sz w:val="23"/>
          <w:szCs w:val="23"/>
        </w:rPr>
        <w:t>Secretário</w:t>
      </w:r>
      <w:r w:rsidRPr="00935383">
        <w:rPr>
          <w:rFonts w:ascii="Times New Roman" w:hAnsi="Times New Roman" w:cs="Times New Roman"/>
          <w:b/>
          <w:sz w:val="23"/>
          <w:szCs w:val="23"/>
        </w:rPr>
        <w:t xml:space="preserve"> </w:t>
      </w:r>
      <w:r w:rsidRPr="00935383">
        <w:rPr>
          <w:rFonts w:ascii="Times New Roman" w:hAnsi="Times New Roman" w:cs="Times New Roman"/>
          <w:sz w:val="23"/>
          <w:szCs w:val="23"/>
        </w:rPr>
        <w:t>____________________, mat.________, doravante denominado CONTRATANTE, e a empresa _________________,</w:t>
      </w:r>
      <w:r w:rsidRPr="00935383">
        <w:rPr>
          <w:rFonts w:ascii="Times New Roman" w:eastAsia="Times New Roman" w:hAnsi="Times New Roman" w:cs="Times New Roman"/>
          <w:sz w:val="23"/>
          <w:szCs w:val="23"/>
          <w:lang w:eastAsia="pt-BR"/>
        </w:rPr>
        <w:t xml:space="preserve">inscrita no CNPJ nº____________________, com sede na_____________________, neste ato representado por seu representante legal Sr.______________________, </w:t>
      </w:r>
      <w:r w:rsidRPr="00935383">
        <w:rPr>
          <w:rFonts w:ascii="Times New Roman" w:eastAsia="Arial" w:hAnsi="Times New Roman" w:cs="Times New Roman"/>
          <w:sz w:val="23"/>
          <w:szCs w:val="23"/>
        </w:rPr>
        <w:t>conforme ato constitutivo da empresa</w:t>
      </w:r>
      <w:r w:rsidRPr="00935383">
        <w:rPr>
          <w:rFonts w:ascii="Times New Roman" w:eastAsia="Arial" w:hAnsi="Times New Roman" w:cs="Times New Roman"/>
          <w:i/>
          <w:iCs/>
          <w:sz w:val="23"/>
          <w:szCs w:val="23"/>
        </w:rPr>
        <w:t xml:space="preserve"> e </w:t>
      </w:r>
      <w:r w:rsidRPr="00935383">
        <w:rPr>
          <w:rFonts w:ascii="Times New Roman" w:eastAsia="Arial" w:hAnsi="Times New Roman" w:cs="Times New Roman"/>
          <w:iCs/>
          <w:sz w:val="23"/>
          <w:szCs w:val="23"/>
        </w:rPr>
        <w:t>procuração</w:t>
      </w:r>
      <w:r w:rsidRPr="00935383">
        <w:rPr>
          <w:rFonts w:ascii="Times New Roman" w:eastAsia="Arial" w:hAnsi="Times New Roman" w:cs="Times New Roman"/>
          <w:i/>
          <w:iCs/>
          <w:sz w:val="23"/>
          <w:szCs w:val="23"/>
        </w:rPr>
        <w:t xml:space="preserve">, </w:t>
      </w:r>
      <w:r w:rsidRPr="00935383">
        <w:rPr>
          <w:rFonts w:ascii="Times New Roman" w:hAnsi="Times New Roman" w:cs="Times New Roman"/>
          <w:sz w:val="23"/>
          <w:szCs w:val="23"/>
        </w:rPr>
        <w:t xml:space="preserve">doravante denominada CONTRATADA, tendo em </w:t>
      </w:r>
      <w:r w:rsidRPr="00935383">
        <w:rPr>
          <w:rFonts w:ascii="Times New Roman" w:eastAsia="Arial" w:hAnsi="Times New Roman" w:cs="Times New Roman"/>
          <w:sz w:val="23"/>
          <w:szCs w:val="23"/>
        </w:rPr>
        <w:t>vista o que consta no Processo Administrativo nº  __________</w:t>
      </w:r>
      <w:r w:rsidRPr="00935383">
        <w:rPr>
          <w:rFonts w:ascii="Times New Roman" w:eastAsia="Arial" w:hAnsi="Times New Roman" w:cs="Times New Roman"/>
          <w:b/>
          <w:sz w:val="23"/>
          <w:szCs w:val="23"/>
        </w:rPr>
        <w:t xml:space="preserve"> </w:t>
      </w:r>
      <w:r w:rsidRPr="00935383">
        <w:rPr>
          <w:rFonts w:ascii="Times New Roman" w:eastAsia="Arial" w:hAnsi="Times New Roman" w:cs="Times New Roman"/>
          <w:sz w:val="23"/>
          <w:szCs w:val="23"/>
        </w:rPr>
        <w:t xml:space="preserve">e em observância às disposições da </w:t>
      </w:r>
      <w:hyperlink r:id="rId23" w:history="1">
        <w:r w:rsidRPr="00935383">
          <w:rPr>
            <w:rStyle w:val="Hyperlink"/>
            <w:rFonts w:ascii="Times New Roman" w:eastAsia="Arial" w:hAnsi="Times New Roman" w:cs="Times New Roman"/>
            <w:color w:val="auto"/>
            <w:sz w:val="23"/>
            <w:szCs w:val="23"/>
          </w:rPr>
          <w:t>Lei nº 14.133, de 1º de abril de 2021</w:t>
        </w:r>
      </w:hyperlink>
      <w:r w:rsidRPr="00935383">
        <w:rPr>
          <w:rFonts w:ascii="Times New Roman" w:eastAsia="Arial" w:hAnsi="Times New Roman" w:cs="Times New Roman"/>
          <w:sz w:val="23"/>
          <w:szCs w:val="23"/>
        </w:rPr>
        <w:t xml:space="preserve">e demais legislação aplicável, resolvem celebrar o presente Termo de Contrato, </w:t>
      </w:r>
      <w:r w:rsidRPr="00935383">
        <w:rPr>
          <w:rFonts w:ascii="Times New Roman" w:eastAsia="Arial" w:hAnsi="Times New Roman" w:cs="Times New Roman"/>
          <w:iCs/>
          <w:sz w:val="23"/>
          <w:szCs w:val="23"/>
        </w:rPr>
        <w:t>___________nº ______/_______</w:t>
      </w:r>
      <w:r w:rsidRPr="00935383">
        <w:rPr>
          <w:rFonts w:ascii="Times New Roman" w:eastAsia="Arial" w:hAnsi="Times New Roman" w:cs="Times New Roman"/>
          <w:sz w:val="23"/>
          <w:szCs w:val="23"/>
        </w:rPr>
        <w:t xml:space="preserve">, </w:t>
      </w:r>
      <w:r w:rsidRPr="00935383">
        <w:rPr>
          <w:rFonts w:ascii="Times New Roman" w:eastAsiaTheme="majorEastAsia" w:hAnsi="Times New Roman" w:cs="Times New Roman"/>
          <w:sz w:val="23"/>
          <w:szCs w:val="23"/>
        </w:rPr>
        <w:t>cuja celebração foi autorizada.</w:t>
      </w:r>
    </w:p>
    <w:p w14:paraId="71807F47" w14:textId="77777777" w:rsidR="00F66DC9" w:rsidRPr="00935383" w:rsidRDefault="00F66DC9" w:rsidP="00F66DC9">
      <w:pPr>
        <w:spacing w:after="0" w:line="240" w:lineRule="auto"/>
        <w:jc w:val="both"/>
        <w:rPr>
          <w:rFonts w:ascii="Times New Roman" w:eastAsia="Arial" w:hAnsi="Times New Roman" w:cs="Times New Roman"/>
          <w:sz w:val="23"/>
          <w:szCs w:val="23"/>
        </w:rPr>
      </w:pPr>
    </w:p>
    <w:p w14:paraId="699FCD23" w14:textId="77777777" w:rsidR="00F66DC9" w:rsidRPr="00935383" w:rsidRDefault="00F66DC9" w:rsidP="00F66DC9">
      <w:pPr>
        <w:spacing w:after="0" w:line="240" w:lineRule="auto"/>
        <w:jc w:val="both"/>
        <w:rPr>
          <w:rFonts w:ascii="Times New Roman" w:eastAsia="Arial" w:hAnsi="Times New Roman" w:cs="Times New Roman"/>
          <w:sz w:val="23"/>
          <w:szCs w:val="23"/>
        </w:rPr>
      </w:pPr>
    </w:p>
    <w:p w14:paraId="328DABC8"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r w:rsidRPr="00935383">
        <w:rPr>
          <w:rFonts w:ascii="Times New Roman" w:eastAsia="Batang" w:hAnsi="Times New Roman" w:cs="Times New Roman"/>
          <w:b/>
          <w:i w:val="0"/>
          <w:color w:val="auto"/>
          <w:sz w:val="23"/>
          <w:szCs w:val="23"/>
          <w:u w:val="single"/>
        </w:rPr>
        <w:t>CLÁUSULA PRIMEIRA: DA VINCULAÇÃO- Art.92 inciso II da Lei 14.133/2021</w:t>
      </w:r>
    </w:p>
    <w:p w14:paraId="0003D8FF"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p>
    <w:p w14:paraId="2EA87119"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O presente Contrato obedece aos termos do Processo Administrativo____________, Edital nº ____, na modalidade __________e da Lei nº 14.133 de 01.04.2021.</w:t>
      </w:r>
    </w:p>
    <w:p w14:paraId="0F07AA59" w14:textId="77777777" w:rsidR="00F66DC9" w:rsidRPr="00935383" w:rsidRDefault="00F66DC9" w:rsidP="00F66DC9">
      <w:pPr>
        <w:spacing w:after="0" w:line="240" w:lineRule="auto"/>
        <w:jc w:val="both"/>
        <w:rPr>
          <w:rFonts w:ascii="Times New Roman" w:hAnsi="Times New Roman" w:cs="Times New Roman"/>
          <w:sz w:val="23"/>
          <w:szCs w:val="23"/>
        </w:rPr>
      </w:pPr>
    </w:p>
    <w:p w14:paraId="341EC69A" w14:textId="77777777" w:rsidR="00F66DC9" w:rsidRPr="00935383" w:rsidRDefault="00F66DC9" w:rsidP="00F66DC9">
      <w:pPr>
        <w:pStyle w:val="Nivel3"/>
        <w:numPr>
          <w:ilvl w:val="0"/>
          <w:numId w:val="0"/>
        </w:numPr>
        <w:spacing w:before="0" w:after="0" w:line="240" w:lineRule="auto"/>
        <w:rPr>
          <w:rFonts w:ascii="Times New Roman" w:eastAsia="Batang" w:hAnsi="Times New Roman" w:cs="Times New Roman"/>
          <w:b/>
          <w:sz w:val="23"/>
          <w:szCs w:val="23"/>
        </w:rPr>
      </w:pPr>
      <w:r w:rsidRPr="00935383">
        <w:rPr>
          <w:rFonts w:ascii="Times New Roman" w:eastAsia="Batang" w:hAnsi="Times New Roman" w:cs="Times New Roman"/>
          <w:sz w:val="23"/>
          <w:szCs w:val="23"/>
        </w:rPr>
        <w:t xml:space="preserve">O presente Contrato está vinculado </w:t>
      </w:r>
      <w:r w:rsidRPr="00935383">
        <w:rPr>
          <w:rFonts w:ascii="Times New Roman" w:eastAsia="Times New Roman" w:hAnsi="Times New Roman" w:cs="Times New Roman"/>
          <w:color w:val="auto"/>
          <w:sz w:val="23"/>
          <w:szCs w:val="23"/>
        </w:rPr>
        <w:t>independentemente de transcrição</w:t>
      </w:r>
      <w:r w:rsidRPr="00935383">
        <w:rPr>
          <w:rFonts w:ascii="Times New Roman" w:eastAsia="Batang" w:hAnsi="Times New Roman" w:cs="Times New Roman"/>
          <w:sz w:val="23"/>
          <w:szCs w:val="23"/>
        </w:rPr>
        <w:t xml:space="preserve"> ao termo o despacho autorizativo do Ordenador de Despesa; à solicitação da </w:t>
      </w:r>
      <w:r w:rsidRPr="00935383">
        <w:rPr>
          <w:rFonts w:ascii="Times New Roman" w:eastAsia="Batang" w:hAnsi="Times New Roman" w:cs="Times New Roman"/>
          <w:sz w:val="23"/>
          <w:szCs w:val="23"/>
          <w:shd w:val="clear" w:color="auto" w:fill="F2F2F2"/>
        </w:rPr>
        <w:t xml:space="preserve">Secretaria _________________, </w:t>
      </w:r>
      <w:r w:rsidRPr="00935383">
        <w:rPr>
          <w:rFonts w:ascii="Times New Roman" w:eastAsia="Batang" w:hAnsi="Times New Roman" w:cs="Times New Roman"/>
          <w:sz w:val="23"/>
          <w:szCs w:val="23"/>
        </w:rPr>
        <w:t xml:space="preserve">à proposta da CONTRATADA, </w:t>
      </w:r>
      <w:r w:rsidRPr="00935383">
        <w:rPr>
          <w:rFonts w:ascii="Times New Roman" w:eastAsia="Times New Roman" w:hAnsi="Times New Roman" w:cs="Times New Roman"/>
          <w:color w:val="auto"/>
          <w:sz w:val="23"/>
          <w:szCs w:val="23"/>
        </w:rPr>
        <w:t xml:space="preserve">ao Termo de Referência- TR, ao Estudo Técnico Preliminar ETP </w:t>
      </w:r>
      <w:r w:rsidRPr="00935383">
        <w:rPr>
          <w:rFonts w:ascii="Times New Roman" w:hAnsi="Times New Roman" w:cs="Times New Roman"/>
          <w:color w:val="auto"/>
          <w:sz w:val="23"/>
          <w:szCs w:val="23"/>
        </w:rPr>
        <w:t>e eventuais anexos do edital.</w:t>
      </w:r>
    </w:p>
    <w:p w14:paraId="1BB5CEDD" w14:textId="77777777" w:rsidR="00F66DC9" w:rsidRPr="00935383" w:rsidRDefault="00F66DC9" w:rsidP="00F66DC9">
      <w:pPr>
        <w:pStyle w:val="Ttulo4"/>
        <w:spacing w:before="0" w:line="240" w:lineRule="auto"/>
        <w:rPr>
          <w:rFonts w:ascii="Times New Roman" w:eastAsia="Batang" w:hAnsi="Times New Roman" w:cs="Times New Roman"/>
          <w:b/>
          <w:i w:val="0"/>
          <w:color w:val="auto"/>
          <w:sz w:val="23"/>
          <w:szCs w:val="23"/>
          <w:u w:val="single"/>
        </w:rPr>
      </w:pPr>
    </w:p>
    <w:p w14:paraId="28CDA600"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p>
    <w:p w14:paraId="7466288C"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r w:rsidRPr="00935383">
        <w:rPr>
          <w:rFonts w:ascii="Times New Roman" w:eastAsia="Batang" w:hAnsi="Times New Roman" w:cs="Times New Roman"/>
          <w:b/>
          <w:i w:val="0"/>
          <w:color w:val="auto"/>
          <w:sz w:val="23"/>
          <w:szCs w:val="23"/>
          <w:u w:val="single"/>
        </w:rPr>
        <w:t>CLÁUSULA SEGUNDA: DO OBJETO- Art.92, Inc. I da Lei 14.133/2021</w:t>
      </w:r>
    </w:p>
    <w:p w14:paraId="0E2E838D" w14:textId="77777777" w:rsidR="00F66DC9" w:rsidRPr="00935383" w:rsidRDefault="00F66DC9" w:rsidP="00F66DC9">
      <w:pPr>
        <w:spacing w:after="0" w:line="240" w:lineRule="auto"/>
        <w:jc w:val="both"/>
        <w:rPr>
          <w:rFonts w:ascii="Times New Roman" w:hAnsi="Times New Roman" w:cs="Times New Roman"/>
          <w:sz w:val="23"/>
          <w:szCs w:val="23"/>
        </w:rPr>
      </w:pPr>
    </w:p>
    <w:p w14:paraId="29797DAF"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p>
    <w:p w14:paraId="34D764A9"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r w:rsidRPr="00935383">
        <w:rPr>
          <w:rFonts w:ascii="Times New Roman" w:eastAsia="Times New Roman" w:hAnsi="Times New Roman" w:cs="Times New Roman"/>
          <w:sz w:val="23"/>
          <w:szCs w:val="23"/>
          <w:lang w:eastAsia="pt-BR"/>
        </w:rPr>
        <w:t xml:space="preserve">O objeto do presente instrumento é a contratação de empresa especializada ___________________ para atender as necessidades da Prefeitura e da ______________________, conforme as especificações constantes no Termo de Referência, no </w:t>
      </w:r>
      <w:proofErr w:type="spellStart"/>
      <w:r w:rsidRPr="00935383">
        <w:rPr>
          <w:rFonts w:ascii="Times New Roman" w:eastAsia="Times New Roman" w:hAnsi="Times New Roman" w:cs="Times New Roman"/>
          <w:sz w:val="23"/>
          <w:szCs w:val="23"/>
          <w:lang w:eastAsia="pt-BR"/>
        </w:rPr>
        <w:t>EstudoTécnico</w:t>
      </w:r>
      <w:proofErr w:type="spellEnd"/>
      <w:r w:rsidRPr="00935383">
        <w:rPr>
          <w:rFonts w:ascii="Times New Roman" w:eastAsia="Times New Roman" w:hAnsi="Times New Roman" w:cs="Times New Roman"/>
          <w:sz w:val="23"/>
          <w:szCs w:val="23"/>
          <w:lang w:eastAsia="pt-BR"/>
        </w:rPr>
        <w:t xml:space="preserve"> Preliminar e anexos ao edital.</w:t>
      </w:r>
    </w:p>
    <w:p w14:paraId="463D892D"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p>
    <w:p w14:paraId="41C45EC3" w14:textId="77777777" w:rsidR="00F66DC9" w:rsidRPr="00935383" w:rsidRDefault="00F66DC9" w:rsidP="00F66DC9">
      <w:pPr>
        <w:pStyle w:val="Nivel3"/>
        <w:numPr>
          <w:ilvl w:val="0"/>
          <w:numId w:val="0"/>
        </w:numPr>
        <w:spacing w:before="0" w:after="0" w:line="240" w:lineRule="auto"/>
        <w:ind w:left="65"/>
        <w:rPr>
          <w:rFonts w:ascii="Times New Roman" w:hAnsi="Times New Roman" w:cs="Times New Roman"/>
          <w:color w:val="auto"/>
          <w:sz w:val="23"/>
          <w:szCs w:val="23"/>
        </w:rPr>
      </w:pPr>
    </w:p>
    <w:p w14:paraId="25742965" w14:textId="77777777" w:rsidR="00F66DC9" w:rsidRPr="00935383" w:rsidRDefault="00F66DC9"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sz w:val="23"/>
          <w:szCs w:val="23"/>
        </w:rPr>
      </w:pPr>
      <w:r w:rsidRPr="00935383">
        <w:rPr>
          <w:rFonts w:ascii="Times New Roman" w:eastAsiaTheme="majorEastAsia" w:hAnsi="Times New Roman" w:cs="Times New Roman"/>
          <w:sz w:val="23"/>
          <w:szCs w:val="23"/>
        </w:rPr>
        <w:t xml:space="preserve">A Contratada compromete-se a fornecer o objeto, em conformidade com os critérios de gestão ambiental, bem assim com os aspectos de saúde e segurança ocupacional, estabelecidos em legislação, normas e </w:t>
      </w:r>
      <w:r w:rsidRPr="00935383">
        <w:rPr>
          <w:rFonts w:ascii="Times New Roman" w:eastAsiaTheme="majorEastAsia" w:hAnsi="Times New Roman" w:cs="Times New Roman"/>
          <w:sz w:val="23"/>
          <w:szCs w:val="23"/>
        </w:rPr>
        <w:lastRenderedPageBreak/>
        <w:t>regulamentos específicos, visando à melhoria e ao desempenho dos processos de trabalho quanto aos aspectos ambientais, sociais, econômicos, trabalhistas e previdenciários.</w:t>
      </w:r>
    </w:p>
    <w:p w14:paraId="3F3E9FEB" w14:textId="77777777" w:rsidR="00F66DC9" w:rsidRDefault="00F66DC9" w:rsidP="00F66DC9">
      <w:pPr>
        <w:pStyle w:val="PargrafodaLista"/>
        <w:ind w:hanging="24"/>
        <w:jc w:val="both"/>
        <w:rPr>
          <w:rFonts w:ascii="Times New Roman" w:eastAsia="Times New Roman" w:hAnsi="Times New Roman" w:cs="Times New Roman"/>
          <w:sz w:val="23"/>
          <w:szCs w:val="23"/>
          <w:lang w:eastAsia="pt-BR"/>
        </w:rPr>
      </w:pPr>
    </w:p>
    <w:tbl>
      <w:tblPr>
        <w:tblW w:w="9629" w:type="dxa"/>
        <w:tblInd w:w="80" w:type="dxa"/>
        <w:tblCellMar>
          <w:left w:w="70" w:type="dxa"/>
          <w:right w:w="70" w:type="dxa"/>
        </w:tblCellMar>
        <w:tblLook w:val="04A0" w:firstRow="1" w:lastRow="0" w:firstColumn="1" w:lastColumn="0" w:noHBand="0" w:noVBand="1"/>
      </w:tblPr>
      <w:tblGrid>
        <w:gridCol w:w="699"/>
        <w:gridCol w:w="4185"/>
        <w:gridCol w:w="2310"/>
        <w:gridCol w:w="634"/>
        <w:gridCol w:w="763"/>
        <w:gridCol w:w="1038"/>
      </w:tblGrid>
      <w:tr w:rsidR="002E2EBD" w:rsidRPr="00697547" w14:paraId="1417C379" w14:textId="77777777" w:rsidTr="00967086">
        <w:trPr>
          <w:trHeight w:val="315"/>
        </w:trPr>
        <w:tc>
          <w:tcPr>
            <w:tcW w:w="699"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57281910" w14:textId="77777777" w:rsidR="002E2EBD" w:rsidRPr="00697547" w:rsidRDefault="002E2EBD" w:rsidP="00967086">
            <w:pPr>
              <w:spacing w:after="0" w:line="240" w:lineRule="auto"/>
              <w:jc w:val="center"/>
              <w:rPr>
                <w:rFonts w:cs="Calibri"/>
                <w:b/>
                <w:bCs/>
                <w:color w:val="000000"/>
              </w:rPr>
            </w:pPr>
            <w:r w:rsidRPr="00697547">
              <w:rPr>
                <w:rFonts w:cs="Calibri"/>
                <w:b/>
                <w:bCs/>
                <w:color w:val="000000"/>
              </w:rPr>
              <w:t>Nº</w:t>
            </w:r>
          </w:p>
        </w:tc>
        <w:tc>
          <w:tcPr>
            <w:tcW w:w="4185" w:type="dxa"/>
            <w:tcBorders>
              <w:top w:val="single" w:sz="8" w:space="0" w:color="auto"/>
              <w:left w:val="nil"/>
              <w:bottom w:val="single" w:sz="8" w:space="0" w:color="auto"/>
              <w:right w:val="single" w:sz="8" w:space="0" w:color="auto"/>
            </w:tcBorders>
            <w:shd w:val="clear" w:color="000000" w:fill="BFBFBF"/>
            <w:vAlign w:val="center"/>
            <w:hideMark/>
          </w:tcPr>
          <w:p w14:paraId="38565388" w14:textId="77777777" w:rsidR="002E2EBD" w:rsidRPr="00697547" w:rsidRDefault="002E2EBD" w:rsidP="00967086">
            <w:pPr>
              <w:spacing w:after="0" w:line="240" w:lineRule="auto"/>
              <w:jc w:val="center"/>
              <w:rPr>
                <w:rFonts w:cs="Calibri"/>
                <w:b/>
                <w:bCs/>
                <w:color w:val="000000"/>
              </w:rPr>
            </w:pPr>
            <w:r w:rsidRPr="00697547">
              <w:rPr>
                <w:rFonts w:cs="Calibri"/>
                <w:b/>
                <w:bCs/>
                <w:color w:val="000000"/>
              </w:rPr>
              <w:t>Item</w:t>
            </w:r>
          </w:p>
        </w:tc>
        <w:tc>
          <w:tcPr>
            <w:tcW w:w="2310" w:type="dxa"/>
            <w:tcBorders>
              <w:top w:val="single" w:sz="8" w:space="0" w:color="auto"/>
              <w:left w:val="nil"/>
              <w:bottom w:val="single" w:sz="8" w:space="0" w:color="auto"/>
              <w:right w:val="single" w:sz="8" w:space="0" w:color="auto"/>
            </w:tcBorders>
            <w:shd w:val="clear" w:color="000000" w:fill="BFBFBF"/>
            <w:vAlign w:val="center"/>
            <w:hideMark/>
          </w:tcPr>
          <w:p w14:paraId="62CF49BE" w14:textId="77777777" w:rsidR="002E2EBD" w:rsidRPr="00697547" w:rsidRDefault="002E2EBD" w:rsidP="00967086">
            <w:pPr>
              <w:spacing w:after="0" w:line="240" w:lineRule="auto"/>
              <w:jc w:val="center"/>
              <w:rPr>
                <w:rFonts w:cs="Calibri"/>
                <w:b/>
                <w:bCs/>
                <w:color w:val="000000"/>
              </w:rPr>
            </w:pPr>
            <w:r w:rsidRPr="00697547">
              <w:rPr>
                <w:rFonts w:cs="Calibri"/>
                <w:b/>
                <w:bCs/>
                <w:color w:val="000000"/>
              </w:rPr>
              <w:t>Especificação</w:t>
            </w:r>
          </w:p>
        </w:tc>
        <w:tc>
          <w:tcPr>
            <w:tcW w:w="634" w:type="dxa"/>
            <w:tcBorders>
              <w:top w:val="single" w:sz="8" w:space="0" w:color="auto"/>
              <w:left w:val="nil"/>
              <w:bottom w:val="single" w:sz="8" w:space="0" w:color="auto"/>
              <w:right w:val="single" w:sz="8" w:space="0" w:color="auto"/>
            </w:tcBorders>
            <w:shd w:val="clear" w:color="000000" w:fill="BFBFBF"/>
            <w:vAlign w:val="center"/>
            <w:hideMark/>
          </w:tcPr>
          <w:p w14:paraId="454CE6D9" w14:textId="77777777" w:rsidR="002E2EBD" w:rsidRPr="00697547" w:rsidRDefault="002E2EBD" w:rsidP="00967086">
            <w:pPr>
              <w:spacing w:after="0" w:line="240" w:lineRule="auto"/>
              <w:jc w:val="center"/>
              <w:rPr>
                <w:rFonts w:cs="Calibri"/>
                <w:b/>
                <w:bCs/>
                <w:color w:val="000000"/>
              </w:rPr>
            </w:pPr>
            <w:proofErr w:type="spellStart"/>
            <w:r w:rsidRPr="00697547">
              <w:rPr>
                <w:rFonts w:cs="Calibri"/>
                <w:b/>
                <w:bCs/>
                <w:color w:val="000000"/>
              </w:rPr>
              <w:t>Qtd</w:t>
            </w:r>
            <w:proofErr w:type="spellEnd"/>
            <w:r w:rsidRPr="00697547">
              <w:rPr>
                <w:rFonts w:cs="Calibri"/>
                <w:b/>
                <w:bCs/>
                <w:color w:val="000000"/>
              </w:rPr>
              <w:t>.</w:t>
            </w:r>
          </w:p>
        </w:tc>
        <w:tc>
          <w:tcPr>
            <w:tcW w:w="763" w:type="dxa"/>
            <w:tcBorders>
              <w:top w:val="single" w:sz="8" w:space="0" w:color="auto"/>
              <w:left w:val="nil"/>
              <w:bottom w:val="single" w:sz="8" w:space="0" w:color="auto"/>
              <w:right w:val="single" w:sz="8" w:space="0" w:color="auto"/>
            </w:tcBorders>
            <w:shd w:val="clear" w:color="000000" w:fill="BFBFBF"/>
            <w:vAlign w:val="center"/>
            <w:hideMark/>
          </w:tcPr>
          <w:p w14:paraId="3240F118" w14:textId="77777777" w:rsidR="002E2EBD" w:rsidRPr="00697547" w:rsidRDefault="002E2EBD" w:rsidP="00967086">
            <w:pPr>
              <w:spacing w:after="0" w:line="240" w:lineRule="auto"/>
              <w:jc w:val="center"/>
              <w:rPr>
                <w:rFonts w:cs="Calibri"/>
                <w:b/>
                <w:bCs/>
                <w:color w:val="000000"/>
              </w:rPr>
            </w:pPr>
            <w:r w:rsidRPr="00697547">
              <w:rPr>
                <w:rFonts w:cs="Calibri"/>
                <w:b/>
                <w:bCs/>
                <w:color w:val="000000"/>
              </w:rPr>
              <w:t>Preço Unit. (R$)</w:t>
            </w:r>
          </w:p>
        </w:tc>
        <w:tc>
          <w:tcPr>
            <w:tcW w:w="1038" w:type="dxa"/>
            <w:tcBorders>
              <w:top w:val="single" w:sz="8" w:space="0" w:color="auto"/>
              <w:left w:val="nil"/>
              <w:bottom w:val="single" w:sz="8" w:space="0" w:color="auto"/>
              <w:right w:val="single" w:sz="8" w:space="0" w:color="auto"/>
            </w:tcBorders>
            <w:shd w:val="clear" w:color="000000" w:fill="BFBFBF"/>
            <w:vAlign w:val="center"/>
            <w:hideMark/>
          </w:tcPr>
          <w:p w14:paraId="006DEC88" w14:textId="77777777" w:rsidR="002E2EBD" w:rsidRPr="00697547" w:rsidRDefault="002E2EBD" w:rsidP="00967086">
            <w:pPr>
              <w:spacing w:after="0" w:line="240" w:lineRule="auto"/>
              <w:jc w:val="center"/>
              <w:rPr>
                <w:rFonts w:cs="Calibri"/>
                <w:b/>
                <w:bCs/>
                <w:color w:val="000000"/>
              </w:rPr>
            </w:pPr>
            <w:r w:rsidRPr="00697547">
              <w:rPr>
                <w:rFonts w:cs="Calibri"/>
                <w:b/>
                <w:bCs/>
                <w:color w:val="000000"/>
              </w:rPr>
              <w:t>Preço Total (R$)</w:t>
            </w:r>
          </w:p>
        </w:tc>
      </w:tr>
      <w:tr w:rsidR="002E2EBD" w:rsidRPr="00697547" w14:paraId="6D05AE88" w14:textId="77777777" w:rsidTr="002E2EBD">
        <w:trPr>
          <w:trHeight w:val="315"/>
        </w:trPr>
        <w:tc>
          <w:tcPr>
            <w:tcW w:w="699" w:type="dxa"/>
            <w:tcBorders>
              <w:top w:val="single" w:sz="8" w:space="0" w:color="auto"/>
              <w:left w:val="single" w:sz="8" w:space="0" w:color="auto"/>
              <w:bottom w:val="single" w:sz="8" w:space="0" w:color="auto"/>
              <w:right w:val="single" w:sz="8" w:space="0" w:color="auto"/>
            </w:tcBorders>
            <w:vAlign w:val="center"/>
            <w:hideMark/>
          </w:tcPr>
          <w:p w14:paraId="6EB2B6EC" w14:textId="77777777" w:rsidR="002E2EBD" w:rsidRPr="00697547" w:rsidRDefault="002E2EBD" w:rsidP="00967086">
            <w:pPr>
              <w:spacing w:after="0" w:line="240" w:lineRule="auto"/>
              <w:jc w:val="center"/>
              <w:rPr>
                <w:rFonts w:cs="Calibri"/>
                <w:color w:val="000000"/>
              </w:rPr>
            </w:pPr>
            <w:r w:rsidRPr="00697547">
              <w:rPr>
                <w:rFonts w:cs="Calibri"/>
                <w:color w:val="000000"/>
              </w:rPr>
              <w:t>1</w:t>
            </w:r>
          </w:p>
        </w:tc>
        <w:tc>
          <w:tcPr>
            <w:tcW w:w="4185" w:type="dxa"/>
            <w:tcBorders>
              <w:top w:val="single" w:sz="8" w:space="0" w:color="auto"/>
              <w:left w:val="nil"/>
              <w:bottom w:val="single" w:sz="8" w:space="0" w:color="auto"/>
              <w:right w:val="single" w:sz="8" w:space="0" w:color="auto"/>
            </w:tcBorders>
            <w:vAlign w:val="center"/>
            <w:hideMark/>
          </w:tcPr>
          <w:p w14:paraId="59206964" w14:textId="77777777" w:rsidR="002E2EBD" w:rsidRPr="00697547" w:rsidRDefault="002E2EBD" w:rsidP="00967086">
            <w:pPr>
              <w:spacing w:after="0" w:line="240" w:lineRule="auto"/>
              <w:jc w:val="both"/>
              <w:rPr>
                <w:rFonts w:cs="Calibri"/>
                <w:color w:val="000000"/>
              </w:rPr>
            </w:pPr>
            <w:r w:rsidRPr="00697547">
              <w:rPr>
                <w:rFonts w:cs="Calibri"/>
                <w:color w:val="000000"/>
              </w:rPr>
              <w:t>Coletes de Defesa Civil</w:t>
            </w:r>
          </w:p>
        </w:tc>
        <w:tc>
          <w:tcPr>
            <w:tcW w:w="2310" w:type="dxa"/>
            <w:tcBorders>
              <w:top w:val="single" w:sz="8" w:space="0" w:color="auto"/>
              <w:left w:val="nil"/>
              <w:bottom w:val="single" w:sz="8" w:space="0" w:color="auto"/>
              <w:right w:val="single" w:sz="8" w:space="0" w:color="auto"/>
            </w:tcBorders>
            <w:vAlign w:val="center"/>
            <w:hideMark/>
          </w:tcPr>
          <w:p w14:paraId="4B7807E8" w14:textId="77777777" w:rsidR="002E2EBD" w:rsidRPr="00697547" w:rsidRDefault="002E2EBD" w:rsidP="00967086">
            <w:pPr>
              <w:spacing w:after="0" w:line="240" w:lineRule="auto"/>
              <w:jc w:val="both"/>
              <w:rPr>
                <w:rFonts w:cs="Calibri"/>
                <w:color w:val="000000"/>
              </w:rPr>
            </w:pPr>
            <w:r w:rsidRPr="00697547">
              <w:rPr>
                <w:rFonts w:cs="Calibri"/>
                <w:color w:val="000000"/>
              </w:rPr>
              <w:t>Colete operacional com bolsos múltiplos e faixas refletivas, identificado</w:t>
            </w:r>
          </w:p>
        </w:tc>
        <w:tc>
          <w:tcPr>
            <w:tcW w:w="634" w:type="dxa"/>
            <w:tcBorders>
              <w:top w:val="single" w:sz="8" w:space="0" w:color="auto"/>
              <w:left w:val="nil"/>
              <w:bottom w:val="single" w:sz="8" w:space="0" w:color="auto"/>
              <w:right w:val="single" w:sz="8" w:space="0" w:color="auto"/>
            </w:tcBorders>
            <w:vAlign w:val="center"/>
            <w:hideMark/>
          </w:tcPr>
          <w:p w14:paraId="56D41C4E" w14:textId="77777777" w:rsidR="002E2EBD" w:rsidRPr="00697547" w:rsidRDefault="002E2EBD" w:rsidP="00967086">
            <w:pPr>
              <w:spacing w:after="0" w:line="240" w:lineRule="auto"/>
              <w:jc w:val="center"/>
              <w:rPr>
                <w:rFonts w:cs="Calibri"/>
                <w:color w:val="000000"/>
              </w:rPr>
            </w:pPr>
            <w:r w:rsidRPr="00697547">
              <w:rPr>
                <w:rFonts w:cs="Calibri"/>
                <w:color w:val="000000"/>
              </w:rPr>
              <w:t>200</w:t>
            </w:r>
          </w:p>
        </w:tc>
        <w:tc>
          <w:tcPr>
            <w:tcW w:w="763" w:type="dxa"/>
            <w:tcBorders>
              <w:top w:val="single" w:sz="8" w:space="0" w:color="auto"/>
              <w:left w:val="nil"/>
              <w:bottom w:val="single" w:sz="8" w:space="0" w:color="auto"/>
              <w:right w:val="single" w:sz="8" w:space="0" w:color="auto"/>
            </w:tcBorders>
            <w:vAlign w:val="center"/>
          </w:tcPr>
          <w:p w14:paraId="224ED20D" w14:textId="12286708" w:rsidR="002E2EBD" w:rsidRPr="00697547" w:rsidRDefault="002E2EBD" w:rsidP="00967086">
            <w:pPr>
              <w:spacing w:after="0" w:line="240" w:lineRule="auto"/>
              <w:jc w:val="center"/>
              <w:rPr>
                <w:rFonts w:cs="Calibri"/>
                <w:color w:val="000000"/>
              </w:rPr>
            </w:pPr>
          </w:p>
        </w:tc>
        <w:tc>
          <w:tcPr>
            <w:tcW w:w="1038" w:type="dxa"/>
            <w:tcBorders>
              <w:top w:val="single" w:sz="8" w:space="0" w:color="auto"/>
              <w:left w:val="nil"/>
              <w:bottom w:val="single" w:sz="8" w:space="0" w:color="auto"/>
              <w:right w:val="single" w:sz="8" w:space="0" w:color="auto"/>
            </w:tcBorders>
            <w:vAlign w:val="center"/>
          </w:tcPr>
          <w:p w14:paraId="44DCFDE9" w14:textId="4CCDE71F" w:rsidR="002E2EBD" w:rsidRPr="00697547" w:rsidRDefault="002E2EBD" w:rsidP="00967086">
            <w:pPr>
              <w:spacing w:after="0" w:line="240" w:lineRule="auto"/>
              <w:jc w:val="right"/>
              <w:rPr>
                <w:rFonts w:cs="Calibri"/>
                <w:color w:val="000000"/>
              </w:rPr>
            </w:pPr>
          </w:p>
        </w:tc>
      </w:tr>
      <w:tr w:rsidR="002E2EBD" w:rsidRPr="00697547" w14:paraId="40CC2180" w14:textId="77777777" w:rsidTr="002E2EBD">
        <w:trPr>
          <w:trHeight w:val="315"/>
        </w:trPr>
        <w:tc>
          <w:tcPr>
            <w:tcW w:w="699" w:type="dxa"/>
            <w:tcBorders>
              <w:top w:val="nil"/>
              <w:left w:val="single" w:sz="8" w:space="0" w:color="auto"/>
              <w:bottom w:val="single" w:sz="8" w:space="0" w:color="auto"/>
              <w:right w:val="single" w:sz="8" w:space="0" w:color="auto"/>
            </w:tcBorders>
            <w:vAlign w:val="center"/>
            <w:hideMark/>
          </w:tcPr>
          <w:p w14:paraId="0E057DE9" w14:textId="77777777" w:rsidR="002E2EBD" w:rsidRPr="00697547" w:rsidRDefault="002E2EBD" w:rsidP="00967086">
            <w:pPr>
              <w:spacing w:after="0" w:line="240" w:lineRule="auto"/>
              <w:jc w:val="center"/>
              <w:rPr>
                <w:rFonts w:cs="Calibri"/>
                <w:color w:val="000000"/>
              </w:rPr>
            </w:pPr>
            <w:r w:rsidRPr="00697547">
              <w:rPr>
                <w:rFonts w:cs="Calibri"/>
                <w:color w:val="000000"/>
              </w:rPr>
              <w:t>2</w:t>
            </w:r>
          </w:p>
        </w:tc>
        <w:tc>
          <w:tcPr>
            <w:tcW w:w="4185" w:type="dxa"/>
            <w:tcBorders>
              <w:top w:val="nil"/>
              <w:left w:val="nil"/>
              <w:bottom w:val="single" w:sz="8" w:space="0" w:color="auto"/>
              <w:right w:val="single" w:sz="8" w:space="0" w:color="auto"/>
            </w:tcBorders>
            <w:vAlign w:val="center"/>
            <w:hideMark/>
          </w:tcPr>
          <w:p w14:paraId="03BC19B5" w14:textId="77777777" w:rsidR="002E2EBD" w:rsidRPr="00697547" w:rsidRDefault="002E2EBD" w:rsidP="00967086">
            <w:pPr>
              <w:spacing w:after="0" w:line="240" w:lineRule="auto"/>
              <w:jc w:val="both"/>
              <w:rPr>
                <w:rFonts w:cs="Calibri"/>
                <w:color w:val="000000"/>
              </w:rPr>
            </w:pPr>
            <w:r w:rsidRPr="00697547">
              <w:rPr>
                <w:rFonts w:cs="Calibri"/>
                <w:color w:val="000000"/>
              </w:rPr>
              <w:t>Kits de Uniforme Completo</w:t>
            </w:r>
          </w:p>
        </w:tc>
        <w:tc>
          <w:tcPr>
            <w:tcW w:w="2310" w:type="dxa"/>
            <w:tcBorders>
              <w:top w:val="nil"/>
              <w:left w:val="nil"/>
              <w:bottom w:val="single" w:sz="8" w:space="0" w:color="auto"/>
              <w:right w:val="single" w:sz="8" w:space="0" w:color="auto"/>
            </w:tcBorders>
            <w:vAlign w:val="center"/>
            <w:hideMark/>
          </w:tcPr>
          <w:p w14:paraId="6232E1DC" w14:textId="77777777" w:rsidR="002E2EBD" w:rsidRPr="00697547" w:rsidRDefault="002E2EBD" w:rsidP="00967086">
            <w:pPr>
              <w:spacing w:after="0" w:line="240" w:lineRule="auto"/>
              <w:jc w:val="both"/>
              <w:rPr>
                <w:rFonts w:cs="Calibri"/>
                <w:color w:val="000000"/>
              </w:rPr>
            </w:pPr>
            <w:r w:rsidRPr="00697547">
              <w:rPr>
                <w:rFonts w:cs="Calibri"/>
                <w:color w:val="000000"/>
              </w:rPr>
              <w:t>Calça tática, gandola/camisa de combate, boné, cinto — Padronizado DC</w:t>
            </w:r>
          </w:p>
        </w:tc>
        <w:tc>
          <w:tcPr>
            <w:tcW w:w="634" w:type="dxa"/>
            <w:tcBorders>
              <w:top w:val="nil"/>
              <w:left w:val="nil"/>
              <w:bottom w:val="single" w:sz="8" w:space="0" w:color="auto"/>
              <w:right w:val="single" w:sz="8" w:space="0" w:color="auto"/>
            </w:tcBorders>
            <w:vAlign w:val="center"/>
            <w:hideMark/>
          </w:tcPr>
          <w:p w14:paraId="550F9C19" w14:textId="77777777" w:rsidR="002E2EBD" w:rsidRPr="00697547" w:rsidRDefault="002E2EBD" w:rsidP="00967086">
            <w:pPr>
              <w:spacing w:after="0" w:line="240" w:lineRule="auto"/>
              <w:jc w:val="center"/>
              <w:rPr>
                <w:rFonts w:cs="Calibri"/>
                <w:color w:val="000000"/>
              </w:rPr>
            </w:pPr>
            <w:r w:rsidRPr="00697547">
              <w:rPr>
                <w:rFonts w:cs="Calibri"/>
                <w:color w:val="000000"/>
              </w:rPr>
              <w:t>200</w:t>
            </w:r>
          </w:p>
        </w:tc>
        <w:tc>
          <w:tcPr>
            <w:tcW w:w="763" w:type="dxa"/>
            <w:tcBorders>
              <w:top w:val="nil"/>
              <w:left w:val="nil"/>
              <w:bottom w:val="single" w:sz="8" w:space="0" w:color="auto"/>
              <w:right w:val="single" w:sz="8" w:space="0" w:color="auto"/>
            </w:tcBorders>
            <w:vAlign w:val="center"/>
          </w:tcPr>
          <w:p w14:paraId="52E4497E" w14:textId="700417C5" w:rsidR="002E2EBD" w:rsidRPr="00697547" w:rsidRDefault="002E2EBD"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1AE43B85" w14:textId="33055E6C" w:rsidR="002E2EBD" w:rsidRPr="00697547" w:rsidRDefault="002E2EBD" w:rsidP="00967086">
            <w:pPr>
              <w:spacing w:after="0" w:line="240" w:lineRule="auto"/>
              <w:jc w:val="right"/>
              <w:rPr>
                <w:rFonts w:cs="Calibri"/>
                <w:color w:val="000000"/>
              </w:rPr>
            </w:pPr>
          </w:p>
        </w:tc>
      </w:tr>
      <w:tr w:rsidR="002E2EBD" w:rsidRPr="00697547" w14:paraId="7255E4DA" w14:textId="77777777" w:rsidTr="002E2EBD">
        <w:trPr>
          <w:trHeight w:val="315"/>
        </w:trPr>
        <w:tc>
          <w:tcPr>
            <w:tcW w:w="699" w:type="dxa"/>
            <w:tcBorders>
              <w:top w:val="nil"/>
              <w:left w:val="single" w:sz="8" w:space="0" w:color="auto"/>
              <w:bottom w:val="single" w:sz="8" w:space="0" w:color="auto"/>
              <w:right w:val="single" w:sz="8" w:space="0" w:color="auto"/>
            </w:tcBorders>
            <w:vAlign w:val="center"/>
            <w:hideMark/>
          </w:tcPr>
          <w:p w14:paraId="722E1093" w14:textId="77777777" w:rsidR="002E2EBD" w:rsidRPr="00697547" w:rsidRDefault="002E2EBD" w:rsidP="00967086">
            <w:pPr>
              <w:spacing w:after="0" w:line="240" w:lineRule="auto"/>
              <w:jc w:val="center"/>
              <w:rPr>
                <w:rFonts w:cs="Calibri"/>
                <w:color w:val="000000"/>
              </w:rPr>
            </w:pPr>
            <w:r w:rsidRPr="00697547">
              <w:rPr>
                <w:rFonts w:cs="Calibri"/>
                <w:color w:val="000000"/>
              </w:rPr>
              <w:t>3</w:t>
            </w:r>
          </w:p>
        </w:tc>
        <w:tc>
          <w:tcPr>
            <w:tcW w:w="4185" w:type="dxa"/>
            <w:tcBorders>
              <w:top w:val="nil"/>
              <w:left w:val="nil"/>
              <w:bottom w:val="single" w:sz="8" w:space="0" w:color="auto"/>
              <w:right w:val="single" w:sz="8" w:space="0" w:color="auto"/>
            </w:tcBorders>
            <w:vAlign w:val="center"/>
            <w:hideMark/>
          </w:tcPr>
          <w:p w14:paraId="6C3ED8E0" w14:textId="77777777" w:rsidR="002E2EBD" w:rsidRPr="00697547" w:rsidRDefault="002E2EBD" w:rsidP="00967086">
            <w:pPr>
              <w:spacing w:after="0" w:line="240" w:lineRule="auto"/>
              <w:jc w:val="both"/>
              <w:rPr>
                <w:rFonts w:cs="Calibri"/>
                <w:color w:val="000000"/>
              </w:rPr>
            </w:pPr>
            <w:r w:rsidRPr="00697547">
              <w:rPr>
                <w:rFonts w:cs="Calibri"/>
                <w:color w:val="000000"/>
              </w:rPr>
              <w:t>Coturnos</w:t>
            </w:r>
          </w:p>
        </w:tc>
        <w:tc>
          <w:tcPr>
            <w:tcW w:w="2310" w:type="dxa"/>
            <w:tcBorders>
              <w:top w:val="nil"/>
              <w:left w:val="nil"/>
              <w:bottom w:val="single" w:sz="8" w:space="0" w:color="auto"/>
              <w:right w:val="single" w:sz="8" w:space="0" w:color="auto"/>
            </w:tcBorders>
            <w:vAlign w:val="center"/>
            <w:hideMark/>
          </w:tcPr>
          <w:p w14:paraId="421304C8" w14:textId="77777777" w:rsidR="002E2EBD" w:rsidRPr="00697547" w:rsidRDefault="002E2EBD" w:rsidP="00967086">
            <w:pPr>
              <w:spacing w:after="0" w:line="240" w:lineRule="auto"/>
              <w:jc w:val="both"/>
              <w:rPr>
                <w:rFonts w:cs="Calibri"/>
                <w:color w:val="000000"/>
              </w:rPr>
            </w:pPr>
            <w:r w:rsidRPr="00697547">
              <w:rPr>
                <w:rFonts w:cs="Calibri"/>
                <w:color w:val="000000"/>
              </w:rPr>
              <w:t>Bota tática operacional, couro/lona, solado antiderrapante</w:t>
            </w:r>
          </w:p>
        </w:tc>
        <w:tc>
          <w:tcPr>
            <w:tcW w:w="634" w:type="dxa"/>
            <w:tcBorders>
              <w:top w:val="nil"/>
              <w:left w:val="nil"/>
              <w:bottom w:val="single" w:sz="8" w:space="0" w:color="auto"/>
              <w:right w:val="single" w:sz="8" w:space="0" w:color="auto"/>
            </w:tcBorders>
            <w:vAlign w:val="center"/>
            <w:hideMark/>
          </w:tcPr>
          <w:p w14:paraId="6EAB4CC9" w14:textId="77777777" w:rsidR="002E2EBD" w:rsidRPr="00697547" w:rsidRDefault="002E2EBD" w:rsidP="00967086">
            <w:pPr>
              <w:spacing w:after="0" w:line="240" w:lineRule="auto"/>
              <w:jc w:val="center"/>
              <w:rPr>
                <w:rFonts w:cs="Calibri"/>
                <w:color w:val="000000"/>
              </w:rPr>
            </w:pPr>
            <w:r w:rsidRPr="00697547">
              <w:rPr>
                <w:rFonts w:cs="Calibri"/>
                <w:color w:val="000000"/>
              </w:rPr>
              <w:t>200</w:t>
            </w:r>
          </w:p>
        </w:tc>
        <w:tc>
          <w:tcPr>
            <w:tcW w:w="763" w:type="dxa"/>
            <w:tcBorders>
              <w:top w:val="nil"/>
              <w:left w:val="nil"/>
              <w:bottom w:val="single" w:sz="8" w:space="0" w:color="auto"/>
              <w:right w:val="single" w:sz="8" w:space="0" w:color="auto"/>
            </w:tcBorders>
            <w:vAlign w:val="center"/>
          </w:tcPr>
          <w:p w14:paraId="3CADBCF2" w14:textId="6680E5DE" w:rsidR="002E2EBD" w:rsidRPr="00697547" w:rsidRDefault="002E2EBD"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7036688D" w14:textId="6810C5CB" w:rsidR="002E2EBD" w:rsidRPr="00697547" w:rsidRDefault="002E2EBD" w:rsidP="00967086">
            <w:pPr>
              <w:spacing w:after="0" w:line="240" w:lineRule="auto"/>
              <w:jc w:val="right"/>
              <w:rPr>
                <w:rFonts w:cs="Calibri"/>
                <w:color w:val="000000"/>
              </w:rPr>
            </w:pPr>
          </w:p>
        </w:tc>
      </w:tr>
      <w:tr w:rsidR="002E2EBD" w:rsidRPr="00697547" w14:paraId="45588554" w14:textId="77777777" w:rsidTr="002E2EBD">
        <w:trPr>
          <w:trHeight w:val="315"/>
        </w:trPr>
        <w:tc>
          <w:tcPr>
            <w:tcW w:w="699" w:type="dxa"/>
            <w:tcBorders>
              <w:top w:val="nil"/>
              <w:left w:val="single" w:sz="8" w:space="0" w:color="auto"/>
              <w:bottom w:val="single" w:sz="8" w:space="0" w:color="auto"/>
              <w:right w:val="single" w:sz="8" w:space="0" w:color="auto"/>
            </w:tcBorders>
            <w:vAlign w:val="center"/>
            <w:hideMark/>
          </w:tcPr>
          <w:p w14:paraId="6439744E" w14:textId="77777777" w:rsidR="002E2EBD" w:rsidRPr="00697547" w:rsidRDefault="002E2EBD" w:rsidP="00967086">
            <w:pPr>
              <w:spacing w:after="0" w:line="240" w:lineRule="auto"/>
              <w:jc w:val="center"/>
              <w:rPr>
                <w:rFonts w:cs="Calibri"/>
                <w:color w:val="000000"/>
              </w:rPr>
            </w:pPr>
            <w:r w:rsidRPr="00697547">
              <w:rPr>
                <w:rFonts w:cs="Calibri"/>
                <w:color w:val="000000"/>
              </w:rPr>
              <w:t>4</w:t>
            </w:r>
          </w:p>
        </w:tc>
        <w:tc>
          <w:tcPr>
            <w:tcW w:w="4185" w:type="dxa"/>
            <w:tcBorders>
              <w:top w:val="nil"/>
              <w:left w:val="nil"/>
              <w:bottom w:val="single" w:sz="8" w:space="0" w:color="auto"/>
              <w:right w:val="single" w:sz="8" w:space="0" w:color="auto"/>
            </w:tcBorders>
            <w:vAlign w:val="center"/>
            <w:hideMark/>
          </w:tcPr>
          <w:p w14:paraId="0B2FD0F2" w14:textId="77777777" w:rsidR="002E2EBD" w:rsidRPr="00697547" w:rsidRDefault="002E2EBD" w:rsidP="00967086">
            <w:pPr>
              <w:spacing w:after="0" w:line="240" w:lineRule="auto"/>
              <w:jc w:val="both"/>
              <w:rPr>
                <w:rFonts w:cs="Calibri"/>
                <w:color w:val="000000"/>
              </w:rPr>
            </w:pPr>
            <w:r w:rsidRPr="00697547">
              <w:rPr>
                <w:rFonts w:cs="Calibri"/>
                <w:color w:val="000000"/>
              </w:rPr>
              <w:t>Galochas</w:t>
            </w:r>
          </w:p>
        </w:tc>
        <w:tc>
          <w:tcPr>
            <w:tcW w:w="2310" w:type="dxa"/>
            <w:tcBorders>
              <w:top w:val="nil"/>
              <w:left w:val="nil"/>
              <w:bottom w:val="single" w:sz="8" w:space="0" w:color="auto"/>
              <w:right w:val="single" w:sz="8" w:space="0" w:color="auto"/>
            </w:tcBorders>
            <w:vAlign w:val="center"/>
            <w:hideMark/>
          </w:tcPr>
          <w:p w14:paraId="446F8A03" w14:textId="77777777" w:rsidR="002E2EBD" w:rsidRPr="00697547" w:rsidRDefault="002E2EBD" w:rsidP="00967086">
            <w:pPr>
              <w:spacing w:after="0" w:line="240" w:lineRule="auto"/>
              <w:jc w:val="both"/>
              <w:rPr>
                <w:rFonts w:cs="Calibri"/>
                <w:color w:val="000000"/>
              </w:rPr>
            </w:pPr>
            <w:r w:rsidRPr="00697547">
              <w:rPr>
                <w:rFonts w:cs="Calibri"/>
                <w:color w:val="000000"/>
              </w:rPr>
              <w:t>Bota de borracha/PVC cano longo, impermeável</w:t>
            </w:r>
          </w:p>
        </w:tc>
        <w:tc>
          <w:tcPr>
            <w:tcW w:w="634" w:type="dxa"/>
            <w:tcBorders>
              <w:top w:val="nil"/>
              <w:left w:val="nil"/>
              <w:bottom w:val="single" w:sz="8" w:space="0" w:color="auto"/>
              <w:right w:val="single" w:sz="8" w:space="0" w:color="auto"/>
            </w:tcBorders>
            <w:vAlign w:val="center"/>
            <w:hideMark/>
          </w:tcPr>
          <w:p w14:paraId="060E747A" w14:textId="77777777" w:rsidR="002E2EBD" w:rsidRPr="00697547" w:rsidRDefault="002E2EBD" w:rsidP="00967086">
            <w:pPr>
              <w:spacing w:after="0" w:line="240" w:lineRule="auto"/>
              <w:jc w:val="center"/>
              <w:rPr>
                <w:rFonts w:cs="Calibri"/>
                <w:color w:val="000000"/>
              </w:rPr>
            </w:pPr>
            <w:r w:rsidRPr="00697547">
              <w:rPr>
                <w:rFonts w:cs="Calibri"/>
                <w:color w:val="000000"/>
              </w:rPr>
              <w:t>35</w:t>
            </w:r>
          </w:p>
        </w:tc>
        <w:tc>
          <w:tcPr>
            <w:tcW w:w="763" w:type="dxa"/>
            <w:tcBorders>
              <w:top w:val="nil"/>
              <w:left w:val="nil"/>
              <w:bottom w:val="single" w:sz="8" w:space="0" w:color="auto"/>
              <w:right w:val="single" w:sz="8" w:space="0" w:color="auto"/>
            </w:tcBorders>
            <w:vAlign w:val="center"/>
          </w:tcPr>
          <w:p w14:paraId="7397288F" w14:textId="57702857" w:rsidR="002E2EBD" w:rsidRPr="00697547" w:rsidRDefault="002E2EBD"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08FBF7A7" w14:textId="79FF6FC7" w:rsidR="002E2EBD" w:rsidRPr="00697547" w:rsidRDefault="002E2EBD" w:rsidP="00967086">
            <w:pPr>
              <w:spacing w:after="0" w:line="240" w:lineRule="auto"/>
              <w:jc w:val="right"/>
              <w:rPr>
                <w:rFonts w:cs="Calibri"/>
                <w:color w:val="000000"/>
              </w:rPr>
            </w:pPr>
          </w:p>
        </w:tc>
      </w:tr>
      <w:tr w:rsidR="002E2EBD" w:rsidRPr="00697547" w14:paraId="31B2F334" w14:textId="77777777" w:rsidTr="002E2EBD">
        <w:trPr>
          <w:trHeight w:val="315"/>
        </w:trPr>
        <w:tc>
          <w:tcPr>
            <w:tcW w:w="699" w:type="dxa"/>
            <w:tcBorders>
              <w:top w:val="nil"/>
              <w:left w:val="single" w:sz="8" w:space="0" w:color="auto"/>
              <w:bottom w:val="single" w:sz="8" w:space="0" w:color="auto"/>
              <w:right w:val="single" w:sz="8" w:space="0" w:color="auto"/>
            </w:tcBorders>
            <w:vAlign w:val="center"/>
            <w:hideMark/>
          </w:tcPr>
          <w:p w14:paraId="6FFFC22D" w14:textId="77777777" w:rsidR="002E2EBD" w:rsidRPr="00697547" w:rsidRDefault="002E2EBD" w:rsidP="00967086">
            <w:pPr>
              <w:spacing w:after="0" w:line="240" w:lineRule="auto"/>
              <w:jc w:val="center"/>
              <w:rPr>
                <w:rFonts w:cs="Calibri"/>
                <w:color w:val="000000"/>
              </w:rPr>
            </w:pPr>
            <w:r w:rsidRPr="00697547">
              <w:rPr>
                <w:rFonts w:cs="Calibri"/>
                <w:color w:val="000000"/>
              </w:rPr>
              <w:t>5</w:t>
            </w:r>
          </w:p>
        </w:tc>
        <w:tc>
          <w:tcPr>
            <w:tcW w:w="4185" w:type="dxa"/>
            <w:tcBorders>
              <w:top w:val="nil"/>
              <w:left w:val="nil"/>
              <w:bottom w:val="single" w:sz="8" w:space="0" w:color="auto"/>
              <w:right w:val="single" w:sz="8" w:space="0" w:color="auto"/>
            </w:tcBorders>
            <w:vAlign w:val="center"/>
            <w:hideMark/>
          </w:tcPr>
          <w:p w14:paraId="41C9304F" w14:textId="77777777" w:rsidR="002E2EBD" w:rsidRPr="00697547" w:rsidRDefault="002E2EBD" w:rsidP="00967086">
            <w:pPr>
              <w:spacing w:after="0" w:line="240" w:lineRule="auto"/>
              <w:jc w:val="both"/>
              <w:rPr>
                <w:rFonts w:cs="Calibri"/>
                <w:color w:val="000000"/>
              </w:rPr>
            </w:pPr>
            <w:r w:rsidRPr="00697547">
              <w:rPr>
                <w:rFonts w:cs="Calibri"/>
                <w:color w:val="000000"/>
              </w:rPr>
              <w:t>Jardineira Impermeável</w:t>
            </w:r>
          </w:p>
        </w:tc>
        <w:tc>
          <w:tcPr>
            <w:tcW w:w="2310" w:type="dxa"/>
            <w:tcBorders>
              <w:top w:val="nil"/>
              <w:left w:val="nil"/>
              <w:bottom w:val="single" w:sz="8" w:space="0" w:color="auto"/>
              <w:right w:val="single" w:sz="8" w:space="0" w:color="auto"/>
            </w:tcBorders>
            <w:vAlign w:val="center"/>
            <w:hideMark/>
          </w:tcPr>
          <w:p w14:paraId="5E4F1932" w14:textId="77777777" w:rsidR="002E2EBD" w:rsidRPr="00697547" w:rsidRDefault="002E2EBD" w:rsidP="00967086">
            <w:pPr>
              <w:spacing w:after="0" w:line="240" w:lineRule="auto"/>
              <w:jc w:val="both"/>
              <w:rPr>
                <w:rFonts w:cs="Calibri"/>
                <w:color w:val="000000"/>
              </w:rPr>
            </w:pPr>
            <w:r w:rsidRPr="00697547">
              <w:rPr>
                <w:rFonts w:cs="Calibri"/>
                <w:color w:val="000000"/>
              </w:rPr>
              <w:t xml:space="preserve">Macacão tipo </w:t>
            </w:r>
            <w:proofErr w:type="spellStart"/>
            <w:r w:rsidRPr="00697547">
              <w:rPr>
                <w:rFonts w:cs="Calibri"/>
                <w:color w:val="000000"/>
              </w:rPr>
              <w:t>wader</w:t>
            </w:r>
            <w:proofErr w:type="spellEnd"/>
            <w:r w:rsidRPr="00697547">
              <w:rPr>
                <w:rFonts w:cs="Calibri"/>
                <w:color w:val="000000"/>
              </w:rPr>
              <w:t xml:space="preserve"> em PVC com bota acoplada</w:t>
            </w:r>
          </w:p>
        </w:tc>
        <w:tc>
          <w:tcPr>
            <w:tcW w:w="634" w:type="dxa"/>
            <w:tcBorders>
              <w:top w:val="nil"/>
              <w:left w:val="nil"/>
              <w:bottom w:val="single" w:sz="8" w:space="0" w:color="auto"/>
              <w:right w:val="single" w:sz="8" w:space="0" w:color="auto"/>
            </w:tcBorders>
            <w:vAlign w:val="center"/>
            <w:hideMark/>
          </w:tcPr>
          <w:p w14:paraId="1B866C7B" w14:textId="77777777" w:rsidR="002E2EBD" w:rsidRPr="00697547" w:rsidRDefault="002E2EBD" w:rsidP="00967086">
            <w:pPr>
              <w:spacing w:after="0" w:line="240" w:lineRule="auto"/>
              <w:jc w:val="center"/>
              <w:rPr>
                <w:rFonts w:cs="Calibri"/>
                <w:color w:val="000000"/>
              </w:rPr>
            </w:pPr>
            <w:r w:rsidRPr="00697547">
              <w:rPr>
                <w:rFonts w:cs="Calibri"/>
                <w:color w:val="000000"/>
              </w:rPr>
              <w:t>25</w:t>
            </w:r>
          </w:p>
        </w:tc>
        <w:tc>
          <w:tcPr>
            <w:tcW w:w="763" w:type="dxa"/>
            <w:tcBorders>
              <w:top w:val="nil"/>
              <w:left w:val="nil"/>
              <w:bottom w:val="single" w:sz="8" w:space="0" w:color="auto"/>
              <w:right w:val="single" w:sz="8" w:space="0" w:color="auto"/>
            </w:tcBorders>
            <w:vAlign w:val="center"/>
          </w:tcPr>
          <w:p w14:paraId="0EFC71F2" w14:textId="1BC8584F" w:rsidR="002E2EBD" w:rsidRPr="00697547" w:rsidRDefault="002E2EBD"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05ABFA6E" w14:textId="04C885F9" w:rsidR="002E2EBD" w:rsidRPr="00697547" w:rsidRDefault="002E2EBD" w:rsidP="00967086">
            <w:pPr>
              <w:spacing w:after="0" w:line="240" w:lineRule="auto"/>
              <w:jc w:val="right"/>
              <w:rPr>
                <w:rFonts w:cs="Calibri"/>
                <w:color w:val="000000"/>
              </w:rPr>
            </w:pPr>
          </w:p>
        </w:tc>
      </w:tr>
      <w:tr w:rsidR="002E2EBD" w:rsidRPr="00697547" w14:paraId="2407249C" w14:textId="77777777" w:rsidTr="002E2EBD">
        <w:trPr>
          <w:trHeight w:val="315"/>
        </w:trPr>
        <w:tc>
          <w:tcPr>
            <w:tcW w:w="699" w:type="dxa"/>
            <w:tcBorders>
              <w:top w:val="nil"/>
              <w:left w:val="single" w:sz="8" w:space="0" w:color="auto"/>
              <w:bottom w:val="single" w:sz="8" w:space="0" w:color="auto"/>
              <w:right w:val="single" w:sz="8" w:space="0" w:color="auto"/>
            </w:tcBorders>
            <w:vAlign w:val="center"/>
            <w:hideMark/>
          </w:tcPr>
          <w:p w14:paraId="3928CFEF" w14:textId="77777777" w:rsidR="002E2EBD" w:rsidRPr="00697547" w:rsidRDefault="002E2EBD" w:rsidP="00967086">
            <w:pPr>
              <w:spacing w:after="0" w:line="240" w:lineRule="auto"/>
              <w:jc w:val="center"/>
              <w:rPr>
                <w:rFonts w:cs="Calibri"/>
                <w:color w:val="000000"/>
              </w:rPr>
            </w:pPr>
            <w:r w:rsidRPr="00697547">
              <w:rPr>
                <w:rFonts w:cs="Calibri"/>
                <w:color w:val="000000"/>
              </w:rPr>
              <w:t>6</w:t>
            </w:r>
          </w:p>
        </w:tc>
        <w:tc>
          <w:tcPr>
            <w:tcW w:w="4185" w:type="dxa"/>
            <w:tcBorders>
              <w:top w:val="nil"/>
              <w:left w:val="nil"/>
              <w:bottom w:val="single" w:sz="8" w:space="0" w:color="auto"/>
              <w:right w:val="single" w:sz="8" w:space="0" w:color="auto"/>
            </w:tcBorders>
            <w:vAlign w:val="center"/>
            <w:hideMark/>
          </w:tcPr>
          <w:p w14:paraId="6DBDC695" w14:textId="77777777" w:rsidR="002E2EBD" w:rsidRPr="00697547" w:rsidRDefault="002E2EBD" w:rsidP="00967086">
            <w:pPr>
              <w:spacing w:after="0" w:line="240" w:lineRule="auto"/>
              <w:jc w:val="both"/>
              <w:rPr>
                <w:rFonts w:cs="Calibri"/>
                <w:color w:val="000000"/>
              </w:rPr>
            </w:pPr>
            <w:r w:rsidRPr="00697547">
              <w:rPr>
                <w:rFonts w:cs="Calibri"/>
                <w:color w:val="000000"/>
              </w:rPr>
              <w:t>Capas de Chuva Reforçada</w:t>
            </w:r>
          </w:p>
        </w:tc>
        <w:tc>
          <w:tcPr>
            <w:tcW w:w="2310" w:type="dxa"/>
            <w:tcBorders>
              <w:top w:val="nil"/>
              <w:left w:val="nil"/>
              <w:bottom w:val="single" w:sz="8" w:space="0" w:color="auto"/>
              <w:right w:val="single" w:sz="8" w:space="0" w:color="auto"/>
            </w:tcBorders>
            <w:vAlign w:val="center"/>
            <w:hideMark/>
          </w:tcPr>
          <w:p w14:paraId="24783C44" w14:textId="77777777" w:rsidR="002E2EBD" w:rsidRPr="00697547" w:rsidRDefault="002E2EBD" w:rsidP="00967086">
            <w:pPr>
              <w:spacing w:after="0" w:line="240" w:lineRule="auto"/>
              <w:jc w:val="both"/>
              <w:rPr>
                <w:rFonts w:cs="Calibri"/>
                <w:color w:val="000000"/>
              </w:rPr>
            </w:pPr>
            <w:r w:rsidRPr="00697547">
              <w:rPr>
                <w:rFonts w:cs="Calibri"/>
                <w:color w:val="000000"/>
              </w:rPr>
              <w:t>Conjunto impermeável (jaqueta e calça) de alta resistência</w:t>
            </w:r>
          </w:p>
        </w:tc>
        <w:tc>
          <w:tcPr>
            <w:tcW w:w="634" w:type="dxa"/>
            <w:tcBorders>
              <w:top w:val="nil"/>
              <w:left w:val="nil"/>
              <w:bottom w:val="single" w:sz="8" w:space="0" w:color="auto"/>
              <w:right w:val="single" w:sz="8" w:space="0" w:color="auto"/>
            </w:tcBorders>
            <w:vAlign w:val="center"/>
            <w:hideMark/>
          </w:tcPr>
          <w:p w14:paraId="33ACB32D" w14:textId="77777777" w:rsidR="002E2EBD" w:rsidRPr="00697547" w:rsidRDefault="002E2EBD" w:rsidP="00967086">
            <w:pPr>
              <w:spacing w:after="0" w:line="240" w:lineRule="auto"/>
              <w:jc w:val="center"/>
              <w:rPr>
                <w:rFonts w:cs="Calibri"/>
                <w:color w:val="000000"/>
              </w:rPr>
            </w:pPr>
            <w:r w:rsidRPr="00697547">
              <w:rPr>
                <w:rFonts w:cs="Calibri"/>
                <w:color w:val="000000"/>
              </w:rPr>
              <w:t>50</w:t>
            </w:r>
          </w:p>
        </w:tc>
        <w:tc>
          <w:tcPr>
            <w:tcW w:w="763" w:type="dxa"/>
            <w:tcBorders>
              <w:top w:val="nil"/>
              <w:left w:val="nil"/>
              <w:bottom w:val="single" w:sz="8" w:space="0" w:color="auto"/>
              <w:right w:val="single" w:sz="8" w:space="0" w:color="auto"/>
            </w:tcBorders>
            <w:vAlign w:val="center"/>
          </w:tcPr>
          <w:p w14:paraId="0362A137" w14:textId="78854C9A" w:rsidR="002E2EBD" w:rsidRPr="00697547" w:rsidRDefault="002E2EBD"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79CF629D" w14:textId="6FF080AC" w:rsidR="002E2EBD" w:rsidRPr="00697547" w:rsidRDefault="002E2EBD" w:rsidP="00967086">
            <w:pPr>
              <w:spacing w:after="0" w:line="240" w:lineRule="auto"/>
              <w:jc w:val="right"/>
              <w:rPr>
                <w:rFonts w:cs="Calibri"/>
                <w:color w:val="000000"/>
              </w:rPr>
            </w:pPr>
          </w:p>
        </w:tc>
      </w:tr>
      <w:tr w:rsidR="002E2EBD" w:rsidRPr="00697547" w14:paraId="17091FF4" w14:textId="77777777" w:rsidTr="002E2EBD">
        <w:trPr>
          <w:trHeight w:val="315"/>
        </w:trPr>
        <w:tc>
          <w:tcPr>
            <w:tcW w:w="699" w:type="dxa"/>
            <w:tcBorders>
              <w:top w:val="nil"/>
              <w:left w:val="single" w:sz="8" w:space="0" w:color="auto"/>
              <w:bottom w:val="single" w:sz="8" w:space="0" w:color="auto"/>
              <w:right w:val="single" w:sz="8" w:space="0" w:color="auto"/>
            </w:tcBorders>
            <w:vAlign w:val="center"/>
            <w:hideMark/>
          </w:tcPr>
          <w:p w14:paraId="41144D03" w14:textId="77777777" w:rsidR="002E2EBD" w:rsidRPr="00697547" w:rsidRDefault="002E2EBD" w:rsidP="00967086">
            <w:pPr>
              <w:spacing w:after="0" w:line="240" w:lineRule="auto"/>
              <w:jc w:val="center"/>
              <w:rPr>
                <w:rFonts w:cs="Calibri"/>
                <w:color w:val="000000"/>
              </w:rPr>
            </w:pPr>
            <w:r w:rsidRPr="00697547">
              <w:rPr>
                <w:rFonts w:cs="Calibri"/>
                <w:color w:val="000000"/>
              </w:rPr>
              <w:t>7</w:t>
            </w:r>
          </w:p>
        </w:tc>
        <w:tc>
          <w:tcPr>
            <w:tcW w:w="4185" w:type="dxa"/>
            <w:tcBorders>
              <w:top w:val="nil"/>
              <w:left w:val="nil"/>
              <w:bottom w:val="single" w:sz="8" w:space="0" w:color="auto"/>
              <w:right w:val="single" w:sz="8" w:space="0" w:color="auto"/>
            </w:tcBorders>
            <w:vAlign w:val="center"/>
            <w:hideMark/>
          </w:tcPr>
          <w:p w14:paraId="42DB4BD9" w14:textId="77777777" w:rsidR="002E2EBD" w:rsidRPr="00697547" w:rsidRDefault="002E2EBD" w:rsidP="00967086">
            <w:pPr>
              <w:spacing w:after="0" w:line="240" w:lineRule="auto"/>
              <w:jc w:val="both"/>
              <w:rPr>
                <w:rFonts w:cs="Calibri"/>
                <w:color w:val="000000"/>
              </w:rPr>
            </w:pPr>
            <w:r w:rsidRPr="00697547">
              <w:rPr>
                <w:rFonts w:cs="Calibri"/>
                <w:color w:val="000000"/>
              </w:rPr>
              <w:t>Luvas para Eletricidade</w:t>
            </w:r>
          </w:p>
        </w:tc>
        <w:tc>
          <w:tcPr>
            <w:tcW w:w="2310" w:type="dxa"/>
            <w:tcBorders>
              <w:top w:val="nil"/>
              <w:left w:val="nil"/>
              <w:bottom w:val="single" w:sz="8" w:space="0" w:color="auto"/>
              <w:right w:val="single" w:sz="8" w:space="0" w:color="auto"/>
            </w:tcBorders>
            <w:vAlign w:val="center"/>
            <w:hideMark/>
          </w:tcPr>
          <w:p w14:paraId="71F9A2EA" w14:textId="77777777" w:rsidR="002E2EBD" w:rsidRPr="00697547" w:rsidRDefault="002E2EBD" w:rsidP="00967086">
            <w:pPr>
              <w:spacing w:after="0" w:line="240" w:lineRule="auto"/>
              <w:jc w:val="both"/>
              <w:rPr>
                <w:rFonts w:cs="Calibri"/>
                <w:color w:val="000000"/>
              </w:rPr>
            </w:pPr>
            <w:r w:rsidRPr="00697547">
              <w:rPr>
                <w:rFonts w:cs="Calibri"/>
                <w:color w:val="000000"/>
              </w:rPr>
              <w:t>Luvas isolantes de borracha para alta tensão</w:t>
            </w:r>
          </w:p>
        </w:tc>
        <w:tc>
          <w:tcPr>
            <w:tcW w:w="634" w:type="dxa"/>
            <w:tcBorders>
              <w:top w:val="nil"/>
              <w:left w:val="nil"/>
              <w:bottom w:val="single" w:sz="8" w:space="0" w:color="auto"/>
              <w:right w:val="single" w:sz="8" w:space="0" w:color="auto"/>
            </w:tcBorders>
            <w:vAlign w:val="center"/>
            <w:hideMark/>
          </w:tcPr>
          <w:p w14:paraId="10EBD81B" w14:textId="77777777" w:rsidR="002E2EBD" w:rsidRPr="00697547" w:rsidRDefault="002E2EBD" w:rsidP="00967086">
            <w:pPr>
              <w:spacing w:after="0" w:line="240" w:lineRule="auto"/>
              <w:jc w:val="center"/>
              <w:rPr>
                <w:rFonts w:cs="Calibri"/>
                <w:color w:val="000000"/>
              </w:rPr>
            </w:pPr>
            <w:r w:rsidRPr="00697547">
              <w:rPr>
                <w:rFonts w:cs="Calibri"/>
                <w:color w:val="000000"/>
              </w:rPr>
              <w:t>4 pares</w:t>
            </w:r>
          </w:p>
        </w:tc>
        <w:tc>
          <w:tcPr>
            <w:tcW w:w="763" w:type="dxa"/>
            <w:tcBorders>
              <w:top w:val="nil"/>
              <w:left w:val="nil"/>
              <w:bottom w:val="single" w:sz="8" w:space="0" w:color="auto"/>
              <w:right w:val="single" w:sz="8" w:space="0" w:color="auto"/>
            </w:tcBorders>
            <w:vAlign w:val="center"/>
          </w:tcPr>
          <w:p w14:paraId="42CE4944" w14:textId="10B96A3E" w:rsidR="002E2EBD" w:rsidRPr="00697547" w:rsidRDefault="002E2EBD"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7EDD9E26" w14:textId="2CD8B58B" w:rsidR="002E2EBD" w:rsidRPr="00697547" w:rsidRDefault="002E2EBD" w:rsidP="00967086">
            <w:pPr>
              <w:spacing w:after="0" w:line="240" w:lineRule="auto"/>
              <w:jc w:val="right"/>
              <w:rPr>
                <w:rFonts w:cs="Calibri"/>
                <w:color w:val="000000"/>
              </w:rPr>
            </w:pPr>
          </w:p>
        </w:tc>
      </w:tr>
      <w:tr w:rsidR="002E2EBD" w:rsidRPr="00697547" w14:paraId="6EAA1D92" w14:textId="77777777" w:rsidTr="002E2EBD">
        <w:trPr>
          <w:trHeight w:val="315"/>
        </w:trPr>
        <w:tc>
          <w:tcPr>
            <w:tcW w:w="699" w:type="dxa"/>
            <w:tcBorders>
              <w:top w:val="nil"/>
              <w:left w:val="single" w:sz="8" w:space="0" w:color="auto"/>
              <w:bottom w:val="single" w:sz="8" w:space="0" w:color="auto"/>
              <w:right w:val="single" w:sz="8" w:space="0" w:color="auto"/>
            </w:tcBorders>
            <w:vAlign w:val="center"/>
            <w:hideMark/>
          </w:tcPr>
          <w:p w14:paraId="541B88C4" w14:textId="77777777" w:rsidR="002E2EBD" w:rsidRPr="00697547" w:rsidRDefault="002E2EBD" w:rsidP="00967086">
            <w:pPr>
              <w:spacing w:after="0" w:line="240" w:lineRule="auto"/>
              <w:jc w:val="center"/>
              <w:rPr>
                <w:rFonts w:cs="Calibri"/>
                <w:color w:val="000000"/>
              </w:rPr>
            </w:pPr>
            <w:r w:rsidRPr="00697547">
              <w:rPr>
                <w:rFonts w:cs="Calibri"/>
                <w:color w:val="000000"/>
              </w:rPr>
              <w:t>8</w:t>
            </w:r>
          </w:p>
        </w:tc>
        <w:tc>
          <w:tcPr>
            <w:tcW w:w="4185" w:type="dxa"/>
            <w:tcBorders>
              <w:top w:val="nil"/>
              <w:left w:val="nil"/>
              <w:bottom w:val="single" w:sz="8" w:space="0" w:color="auto"/>
              <w:right w:val="single" w:sz="8" w:space="0" w:color="auto"/>
            </w:tcBorders>
            <w:vAlign w:val="center"/>
            <w:hideMark/>
          </w:tcPr>
          <w:p w14:paraId="3F5A98BA" w14:textId="77777777" w:rsidR="002E2EBD" w:rsidRPr="00697547" w:rsidRDefault="002E2EBD" w:rsidP="00967086">
            <w:pPr>
              <w:spacing w:after="0" w:line="240" w:lineRule="auto"/>
              <w:jc w:val="both"/>
              <w:rPr>
                <w:rFonts w:cs="Calibri"/>
                <w:color w:val="000000"/>
              </w:rPr>
            </w:pPr>
            <w:r w:rsidRPr="00697547">
              <w:rPr>
                <w:rFonts w:cs="Calibri"/>
                <w:color w:val="000000"/>
              </w:rPr>
              <w:t>Luvas de Vaqueta</w:t>
            </w:r>
          </w:p>
        </w:tc>
        <w:tc>
          <w:tcPr>
            <w:tcW w:w="2310" w:type="dxa"/>
            <w:tcBorders>
              <w:top w:val="nil"/>
              <w:left w:val="nil"/>
              <w:bottom w:val="single" w:sz="8" w:space="0" w:color="auto"/>
              <w:right w:val="single" w:sz="8" w:space="0" w:color="auto"/>
            </w:tcBorders>
            <w:vAlign w:val="center"/>
            <w:hideMark/>
          </w:tcPr>
          <w:p w14:paraId="11A1E307" w14:textId="77777777" w:rsidR="002E2EBD" w:rsidRPr="00697547" w:rsidRDefault="002E2EBD" w:rsidP="00967086">
            <w:pPr>
              <w:spacing w:after="0" w:line="240" w:lineRule="auto"/>
              <w:jc w:val="both"/>
              <w:rPr>
                <w:rFonts w:cs="Calibri"/>
                <w:color w:val="000000"/>
              </w:rPr>
            </w:pPr>
            <w:r w:rsidRPr="00697547">
              <w:rPr>
                <w:rFonts w:cs="Calibri"/>
                <w:color w:val="000000"/>
              </w:rPr>
              <w:t>Luvas de couro resistente para trabalho pesado</w:t>
            </w:r>
          </w:p>
        </w:tc>
        <w:tc>
          <w:tcPr>
            <w:tcW w:w="634" w:type="dxa"/>
            <w:tcBorders>
              <w:top w:val="nil"/>
              <w:left w:val="nil"/>
              <w:bottom w:val="single" w:sz="8" w:space="0" w:color="auto"/>
              <w:right w:val="single" w:sz="8" w:space="0" w:color="auto"/>
            </w:tcBorders>
            <w:vAlign w:val="center"/>
            <w:hideMark/>
          </w:tcPr>
          <w:p w14:paraId="0A8F33A7" w14:textId="77777777" w:rsidR="002E2EBD" w:rsidRPr="00697547" w:rsidRDefault="002E2EBD" w:rsidP="00967086">
            <w:pPr>
              <w:spacing w:after="0" w:line="240" w:lineRule="auto"/>
              <w:jc w:val="center"/>
              <w:rPr>
                <w:rFonts w:cs="Calibri"/>
                <w:color w:val="000000"/>
              </w:rPr>
            </w:pPr>
            <w:r w:rsidRPr="00697547">
              <w:rPr>
                <w:rFonts w:cs="Calibri"/>
                <w:color w:val="000000"/>
              </w:rPr>
              <w:t>120 pares</w:t>
            </w:r>
          </w:p>
        </w:tc>
        <w:tc>
          <w:tcPr>
            <w:tcW w:w="763" w:type="dxa"/>
            <w:tcBorders>
              <w:top w:val="nil"/>
              <w:left w:val="nil"/>
              <w:bottom w:val="single" w:sz="8" w:space="0" w:color="auto"/>
              <w:right w:val="single" w:sz="8" w:space="0" w:color="auto"/>
            </w:tcBorders>
            <w:vAlign w:val="center"/>
          </w:tcPr>
          <w:p w14:paraId="32BD324F" w14:textId="531554D5" w:rsidR="002E2EBD" w:rsidRPr="00697547" w:rsidRDefault="002E2EBD"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1F3FD3B9" w14:textId="342D90B6" w:rsidR="002E2EBD" w:rsidRPr="00697547" w:rsidRDefault="002E2EBD" w:rsidP="00967086">
            <w:pPr>
              <w:spacing w:after="0" w:line="240" w:lineRule="auto"/>
              <w:jc w:val="right"/>
              <w:rPr>
                <w:rFonts w:cs="Calibri"/>
                <w:color w:val="000000"/>
              </w:rPr>
            </w:pPr>
          </w:p>
        </w:tc>
      </w:tr>
      <w:tr w:rsidR="002E2EBD" w:rsidRPr="00697547" w14:paraId="7B9EE550" w14:textId="77777777" w:rsidTr="002E2EBD">
        <w:trPr>
          <w:trHeight w:val="315"/>
        </w:trPr>
        <w:tc>
          <w:tcPr>
            <w:tcW w:w="699" w:type="dxa"/>
            <w:tcBorders>
              <w:top w:val="nil"/>
              <w:left w:val="single" w:sz="8" w:space="0" w:color="auto"/>
              <w:bottom w:val="single" w:sz="8" w:space="0" w:color="auto"/>
              <w:right w:val="single" w:sz="8" w:space="0" w:color="auto"/>
            </w:tcBorders>
            <w:vAlign w:val="center"/>
            <w:hideMark/>
          </w:tcPr>
          <w:p w14:paraId="0F3D612E" w14:textId="77777777" w:rsidR="002E2EBD" w:rsidRPr="00697547" w:rsidRDefault="002E2EBD" w:rsidP="00967086">
            <w:pPr>
              <w:spacing w:after="0" w:line="240" w:lineRule="auto"/>
              <w:jc w:val="center"/>
              <w:rPr>
                <w:rFonts w:cs="Calibri"/>
                <w:color w:val="000000"/>
              </w:rPr>
            </w:pPr>
            <w:r w:rsidRPr="00697547">
              <w:rPr>
                <w:rFonts w:cs="Calibri"/>
                <w:color w:val="000000"/>
              </w:rPr>
              <w:t>9</w:t>
            </w:r>
          </w:p>
        </w:tc>
        <w:tc>
          <w:tcPr>
            <w:tcW w:w="4185" w:type="dxa"/>
            <w:tcBorders>
              <w:top w:val="nil"/>
              <w:left w:val="nil"/>
              <w:bottom w:val="single" w:sz="8" w:space="0" w:color="auto"/>
              <w:right w:val="single" w:sz="8" w:space="0" w:color="auto"/>
            </w:tcBorders>
            <w:vAlign w:val="center"/>
            <w:hideMark/>
          </w:tcPr>
          <w:p w14:paraId="40C5CDFE" w14:textId="77777777" w:rsidR="002E2EBD" w:rsidRPr="00697547" w:rsidRDefault="002E2EBD" w:rsidP="00967086">
            <w:pPr>
              <w:spacing w:after="0" w:line="240" w:lineRule="auto"/>
              <w:jc w:val="both"/>
              <w:rPr>
                <w:rFonts w:cs="Calibri"/>
                <w:color w:val="000000"/>
              </w:rPr>
            </w:pPr>
            <w:r w:rsidRPr="00697547">
              <w:rPr>
                <w:rFonts w:cs="Calibri"/>
                <w:color w:val="000000"/>
              </w:rPr>
              <w:t>Capacetes Aba Total</w:t>
            </w:r>
          </w:p>
        </w:tc>
        <w:tc>
          <w:tcPr>
            <w:tcW w:w="2310" w:type="dxa"/>
            <w:tcBorders>
              <w:top w:val="nil"/>
              <w:left w:val="nil"/>
              <w:bottom w:val="single" w:sz="8" w:space="0" w:color="auto"/>
              <w:right w:val="single" w:sz="8" w:space="0" w:color="auto"/>
            </w:tcBorders>
            <w:vAlign w:val="center"/>
            <w:hideMark/>
          </w:tcPr>
          <w:p w14:paraId="7F7C7085" w14:textId="77777777" w:rsidR="002E2EBD" w:rsidRPr="00697547" w:rsidRDefault="002E2EBD" w:rsidP="00967086">
            <w:pPr>
              <w:spacing w:after="0" w:line="240" w:lineRule="auto"/>
              <w:jc w:val="both"/>
              <w:rPr>
                <w:rFonts w:cs="Calibri"/>
                <w:color w:val="000000"/>
              </w:rPr>
            </w:pPr>
            <w:r w:rsidRPr="00697547">
              <w:rPr>
                <w:rFonts w:cs="Calibri"/>
                <w:color w:val="000000"/>
              </w:rPr>
              <w:t>Capacete de segurança classe B, tipo engenheiro/operacional</w:t>
            </w:r>
          </w:p>
        </w:tc>
        <w:tc>
          <w:tcPr>
            <w:tcW w:w="634" w:type="dxa"/>
            <w:tcBorders>
              <w:top w:val="nil"/>
              <w:left w:val="nil"/>
              <w:bottom w:val="single" w:sz="8" w:space="0" w:color="auto"/>
              <w:right w:val="single" w:sz="8" w:space="0" w:color="auto"/>
            </w:tcBorders>
            <w:vAlign w:val="center"/>
            <w:hideMark/>
          </w:tcPr>
          <w:p w14:paraId="63F5AA0E" w14:textId="77777777" w:rsidR="002E2EBD" w:rsidRPr="00697547" w:rsidRDefault="002E2EBD" w:rsidP="00967086">
            <w:pPr>
              <w:spacing w:after="0" w:line="240" w:lineRule="auto"/>
              <w:jc w:val="center"/>
              <w:rPr>
                <w:rFonts w:cs="Calibri"/>
                <w:color w:val="000000"/>
              </w:rPr>
            </w:pPr>
            <w:r w:rsidRPr="00697547">
              <w:rPr>
                <w:rFonts w:cs="Calibri"/>
                <w:color w:val="000000"/>
              </w:rPr>
              <w:t>60</w:t>
            </w:r>
          </w:p>
        </w:tc>
        <w:tc>
          <w:tcPr>
            <w:tcW w:w="763" w:type="dxa"/>
            <w:tcBorders>
              <w:top w:val="nil"/>
              <w:left w:val="nil"/>
              <w:bottom w:val="single" w:sz="8" w:space="0" w:color="auto"/>
              <w:right w:val="single" w:sz="8" w:space="0" w:color="auto"/>
            </w:tcBorders>
            <w:vAlign w:val="center"/>
          </w:tcPr>
          <w:p w14:paraId="6289D225" w14:textId="468A98D1" w:rsidR="002E2EBD" w:rsidRPr="00697547" w:rsidRDefault="002E2EBD"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5C4FC755" w14:textId="74644A7D" w:rsidR="002E2EBD" w:rsidRPr="00697547" w:rsidRDefault="002E2EBD" w:rsidP="00967086">
            <w:pPr>
              <w:spacing w:after="0" w:line="240" w:lineRule="auto"/>
              <w:jc w:val="right"/>
              <w:rPr>
                <w:rFonts w:cs="Calibri"/>
                <w:color w:val="000000"/>
              </w:rPr>
            </w:pPr>
          </w:p>
        </w:tc>
      </w:tr>
      <w:tr w:rsidR="002E2EBD" w:rsidRPr="00697547" w14:paraId="7D5D6B9E" w14:textId="77777777" w:rsidTr="002E2EBD">
        <w:trPr>
          <w:trHeight w:val="315"/>
        </w:trPr>
        <w:tc>
          <w:tcPr>
            <w:tcW w:w="699" w:type="dxa"/>
            <w:tcBorders>
              <w:top w:val="nil"/>
              <w:left w:val="single" w:sz="8" w:space="0" w:color="auto"/>
              <w:bottom w:val="single" w:sz="8" w:space="0" w:color="auto"/>
              <w:right w:val="single" w:sz="8" w:space="0" w:color="auto"/>
            </w:tcBorders>
            <w:vAlign w:val="center"/>
            <w:hideMark/>
          </w:tcPr>
          <w:p w14:paraId="19D01B50" w14:textId="77777777" w:rsidR="002E2EBD" w:rsidRPr="00697547" w:rsidRDefault="002E2EBD" w:rsidP="00967086">
            <w:pPr>
              <w:spacing w:after="0" w:line="240" w:lineRule="auto"/>
              <w:jc w:val="center"/>
              <w:rPr>
                <w:rFonts w:cs="Calibri"/>
                <w:color w:val="000000"/>
              </w:rPr>
            </w:pPr>
            <w:r w:rsidRPr="00697547">
              <w:rPr>
                <w:rFonts w:cs="Calibri"/>
                <w:color w:val="000000"/>
              </w:rPr>
              <w:t>10</w:t>
            </w:r>
          </w:p>
        </w:tc>
        <w:tc>
          <w:tcPr>
            <w:tcW w:w="4185" w:type="dxa"/>
            <w:tcBorders>
              <w:top w:val="nil"/>
              <w:left w:val="nil"/>
              <w:bottom w:val="single" w:sz="8" w:space="0" w:color="auto"/>
              <w:right w:val="single" w:sz="8" w:space="0" w:color="auto"/>
            </w:tcBorders>
            <w:vAlign w:val="center"/>
            <w:hideMark/>
          </w:tcPr>
          <w:p w14:paraId="5FB4793E" w14:textId="77777777" w:rsidR="002E2EBD" w:rsidRPr="00697547" w:rsidRDefault="002E2EBD" w:rsidP="00967086">
            <w:pPr>
              <w:spacing w:after="0" w:line="240" w:lineRule="auto"/>
              <w:jc w:val="both"/>
              <w:rPr>
                <w:rFonts w:cs="Calibri"/>
                <w:color w:val="000000"/>
              </w:rPr>
            </w:pPr>
            <w:r w:rsidRPr="00697547">
              <w:rPr>
                <w:rFonts w:cs="Calibri"/>
                <w:color w:val="000000"/>
              </w:rPr>
              <w:t>Óculos de Proteção</w:t>
            </w:r>
          </w:p>
        </w:tc>
        <w:tc>
          <w:tcPr>
            <w:tcW w:w="2310" w:type="dxa"/>
            <w:tcBorders>
              <w:top w:val="nil"/>
              <w:left w:val="nil"/>
              <w:bottom w:val="single" w:sz="8" w:space="0" w:color="auto"/>
              <w:right w:val="single" w:sz="8" w:space="0" w:color="auto"/>
            </w:tcBorders>
            <w:vAlign w:val="center"/>
            <w:hideMark/>
          </w:tcPr>
          <w:p w14:paraId="299C2DAB" w14:textId="77777777" w:rsidR="002E2EBD" w:rsidRPr="00697547" w:rsidRDefault="002E2EBD" w:rsidP="00967086">
            <w:pPr>
              <w:spacing w:after="0" w:line="240" w:lineRule="auto"/>
              <w:jc w:val="both"/>
              <w:rPr>
                <w:rFonts w:cs="Calibri"/>
                <w:color w:val="000000"/>
              </w:rPr>
            </w:pPr>
            <w:r w:rsidRPr="00697547">
              <w:rPr>
                <w:rFonts w:cs="Calibri"/>
                <w:color w:val="000000"/>
              </w:rPr>
              <w:t xml:space="preserve">Óculos de segurança lente incolor ou fumê, </w:t>
            </w:r>
            <w:proofErr w:type="spellStart"/>
            <w:r w:rsidRPr="00697547">
              <w:rPr>
                <w:rFonts w:cs="Calibri"/>
                <w:color w:val="000000"/>
              </w:rPr>
              <w:t>anti-risco</w:t>
            </w:r>
            <w:proofErr w:type="spellEnd"/>
          </w:p>
        </w:tc>
        <w:tc>
          <w:tcPr>
            <w:tcW w:w="634" w:type="dxa"/>
            <w:tcBorders>
              <w:top w:val="nil"/>
              <w:left w:val="nil"/>
              <w:bottom w:val="single" w:sz="8" w:space="0" w:color="auto"/>
              <w:right w:val="single" w:sz="8" w:space="0" w:color="auto"/>
            </w:tcBorders>
            <w:vAlign w:val="center"/>
            <w:hideMark/>
          </w:tcPr>
          <w:p w14:paraId="6790D368" w14:textId="77777777" w:rsidR="002E2EBD" w:rsidRPr="00697547" w:rsidRDefault="002E2EBD" w:rsidP="00967086">
            <w:pPr>
              <w:spacing w:after="0" w:line="240" w:lineRule="auto"/>
              <w:jc w:val="center"/>
              <w:rPr>
                <w:rFonts w:cs="Calibri"/>
                <w:color w:val="000000"/>
              </w:rPr>
            </w:pPr>
            <w:r w:rsidRPr="00697547">
              <w:rPr>
                <w:rFonts w:cs="Calibri"/>
                <w:color w:val="000000"/>
              </w:rPr>
              <w:t>100</w:t>
            </w:r>
          </w:p>
        </w:tc>
        <w:tc>
          <w:tcPr>
            <w:tcW w:w="763" w:type="dxa"/>
            <w:tcBorders>
              <w:top w:val="nil"/>
              <w:left w:val="nil"/>
              <w:bottom w:val="single" w:sz="8" w:space="0" w:color="auto"/>
              <w:right w:val="single" w:sz="8" w:space="0" w:color="auto"/>
            </w:tcBorders>
            <w:vAlign w:val="center"/>
          </w:tcPr>
          <w:p w14:paraId="3A0B3844" w14:textId="26929D03" w:rsidR="002E2EBD" w:rsidRPr="00697547" w:rsidRDefault="002E2EBD"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5B7A495D" w14:textId="4E156A0F" w:rsidR="002E2EBD" w:rsidRPr="00697547" w:rsidRDefault="002E2EBD" w:rsidP="00967086">
            <w:pPr>
              <w:spacing w:after="0" w:line="240" w:lineRule="auto"/>
              <w:jc w:val="right"/>
              <w:rPr>
                <w:rFonts w:cs="Calibri"/>
                <w:color w:val="000000"/>
              </w:rPr>
            </w:pPr>
          </w:p>
        </w:tc>
      </w:tr>
      <w:tr w:rsidR="002E2EBD" w:rsidRPr="00697547" w14:paraId="0D3A16B9" w14:textId="77777777" w:rsidTr="002E2EBD">
        <w:trPr>
          <w:trHeight w:val="315"/>
        </w:trPr>
        <w:tc>
          <w:tcPr>
            <w:tcW w:w="699" w:type="dxa"/>
            <w:tcBorders>
              <w:top w:val="nil"/>
              <w:left w:val="single" w:sz="8" w:space="0" w:color="auto"/>
              <w:bottom w:val="single" w:sz="8" w:space="0" w:color="auto"/>
              <w:right w:val="single" w:sz="8" w:space="0" w:color="auto"/>
            </w:tcBorders>
            <w:vAlign w:val="center"/>
            <w:hideMark/>
          </w:tcPr>
          <w:p w14:paraId="03F68FC0" w14:textId="77777777" w:rsidR="002E2EBD" w:rsidRPr="00697547" w:rsidRDefault="002E2EBD" w:rsidP="00967086">
            <w:pPr>
              <w:spacing w:after="0" w:line="240" w:lineRule="auto"/>
              <w:jc w:val="center"/>
              <w:rPr>
                <w:rFonts w:cs="Calibri"/>
                <w:color w:val="000000"/>
              </w:rPr>
            </w:pPr>
            <w:r w:rsidRPr="00697547">
              <w:rPr>
                <w:rFonts w:cs="Calibri"/>
                <w:color w:val="000000"/>
              </w:rPr>
              <w:t>11</w:t>
            </w:r>
          </w:p>
        </w:tc>
        <w:tc>
          <w:tcPr>
            <w:tcW w:w="4185" w:type="dxa"/>
            <w:tcBorders>
              <w:top w:val="nil"/>
              <w:left w:val="nil"/>
              <w:bottom w:val="single" w:sz="8" w:space="0" w:color="auto"/>
              <w:right w:val="single" w:sz="8" w:space="0" w:color="auto"/>
            </w:tcBorders>
            <w:vAlign w:val="center"/>
            <w:hideMark/>
          </w:tcPr>
          <w:p w14:paraId="24F57C43" w14:textId="77777777" w:rsidR="002E2EBD" w:rsidRPr="00697547" w:rsidRDefault="002E2EBD" w:rsidP="00967086">
            <w:pPr>
              <w:spacing w:after="0" w:line="240" w:lineRule="auto"/>
              <w:jc w:val="both"/>
              <w:rPr>
                <w:rFonts w:cs="Calibri"/>
                <w:color w:val="000000"/>
              </w:rPr>
            </w:pPr>
            <w:r w:rsidRPr="00697547">
              <w:rPr>
                <w:rFonts w:cs="Calibri"/>
                <w:color w:val="000000"/>
              </w:rPr>
              <w:t>Cintos Tipo Paraquedista</w:t>
            </w:r>
          </w:p>
        </w:tc>
        <w:tc>
          <w:tcPr>
            <w:tcW w:w="2310" w:type="dxa"/>
            <w:tcBorders>
              <w:top w:val="nil"/>
              <w:left w:val="nil"/>
              <w:bottom w:val="single" w:sz="8" w:space="0" w:color="auto"/>
              <w:right w:val="single" w:sz="8" w:space="0" w:color="auto"/>
            </w:tcBorders>
            <w:vAlign w:val="center"/>
            <w:hideMark/>
          </w:tcPr>
          <w:p w14:paraId="78ACE310" w14:textId="77777777" w:rsidR="002E2EBD" w:rsidRPr="00697547" w:rsidRDefault="002E2EBD" w:rsidP="00967086">
            <w:pPr>
              <w:spacing w:after="0" w:line="240" w:lineRule="auto"/>
              <w:jc w:val="both"/>
              <w:rPr>
                <w:rFonts w:cs="Calibri"/>
                <w:color w:val="000000"/>
              </w:rPr>
            </w:pPr>
            <w:r w:rsidRPr="00697547">
              <w:rPr>
                <w:rFonts w:cs="Calibri"/>
                <w:color w:val="000000"/>
              </w:rPr>
              <w:t>Cinto de segurança 5 pontos com talabarte duplo</w:t>
            </w:r>
          </w:p>
        </w:tc>
        <w:tc>
          <w:tcPr>
            <w:tcW w:w="634" w:type="dxa"/>
            <w:tcBorders>
              <w:top w:val="nil"/>
              <w:left w:val="nil"/>
              <w:bottom w:val="single" w:sz="8" w:space="0" w:color="auto"/>
              <w:right w:val="single" w:sz="8" w:space="0" w:color="auto"/>
            </w:tcBorders>
            <w:vAlign w:val="center"/>
            <w:hideMark/>
          </w:tcPr>
          <w:p w14:paraId="1B8FDD04" w14:textId="77777777" w:rsidR="002E2EBD" w:rsidRPr="00697547" w:rsidRDefault="002E2EBD" w:rsidP="00967086">
            <w:pPr>
              <w:spacing w:after="0" w:line="240" w:lineRule="auto"/>
              <w:jc w:val="center"/>
              <w:rPr>
                <w:rFonts w:cs="Calibri"/>
                <w:color w:val="000000"/>
              </w:rPr>
            </w:pPr>
            <w:r w:rsidRPr="00697547">
              <w:rPr>
                <w:rFonts w:cs="Calibri"/>
                <w:color w:val="000000"/>
              </w:rPr>
              <w:t>10</w:t>
            </w:r>
          </w:p>
        </w:tc>
        <w:tc>
          <w:tcPr>
            <w:tcW w:w="763" w:type="dxa"/>
            <w:tcBorders>
              <w:top w:val="nil"/>
              <w:left w:val="nil"/>
              <w:bottom w:val="single" w:sz="8" w:space="0" w:color="auto"/>
              <w:right w:val="single" w:sz="8" w:space="0" w:color="auto"/>
            </w:tcBorders>
            <w:vAlign w:val="center"/>
          </w:tcPr>
          <w:p w14:paraId="791EB432" w14:textId="121F9F77" w:rsidR="002E2EBD" w:rsidRPr="00697547" w:rsidRDefault="002E2EBD"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29F3E8E3" w14:textId="619E5494" w:rsidR="002E2EBD" w:rsidRPr="00697547" w:rsidRDefault="002E2EBD" w:rsidP="00967086">
            <w:pPr>
              <w:spacing w:after="0" w:line="240" w:lineRule="auto"/>
              <w:jc w:val="right"/>
              <w:rPr>
                <w:rFonts w:cs="Calibri"/>
                <w:color w:val="000000"/>
              </w:rPr>
            </w:pPr>
          </w:p>
        </w:tc>
      </w:tr>
      <w:tr w:rsidR="002E2EBD" w:rsidRPr="00697547" w14:paraId="09CAE3CD" w14:textId="77777777" w:rsidTr="002E2EBD">
        <w:trPr>
          <w:trHeight w:val="315"/>
        </w:trPr>
        <w:tc>
          <w:tcPr>
            <w:tcW w:w="699" w:type="dxa"/>
            <w:tcBorders>
              <w:top w:val="nil"/>
              <w:left w:val="single" w:sz="8" w:space="0" w:color="auto"/>
              <w:bottom w:val="single" w:sz="8" w:space="0" w:color="auto"/>
              <w:right w:val="single" w:sz="8" w:space="0" w:color="auto"/>
            </w:tcBorders>
            <w:vAlign w:val="center"/>
            <w:hideMark/>
          </w:tcPr>
          <w:p w14:paraId="08866AE9" w14:textId="77777777" w:rsidR="002E2EBD" w:rsidRPr="00697547" w:rsidRDefault="002E2EBD" w:rsidP="00967086">
            <w:pPr>
              <w:spacing w:after="0" w:line="240" w:lineRule="auto"/>
              <w:jc w:val="center"/>
              <w:rPr>
                <w:rFonts w:cs="Calibri"/>
                <w:color w:val="000000"/>
              </w:rPr>
            </w:pPr>
            <w:r w:rsidRPr="00697547">
              <w:rPr>
                <w:rFonts w:cs="Calibri"/>
                <w:color w:val="000000"/>
              </w:rPr>
              <w:lastRenderedPageBreak/>
              <w:t>12</w:t>
            </w:r>
          </w:p>
        </w:tc>
        <w:tc>
          <w:tcPr>
            <w:tcW w:w="4185" w:type="dxa"/>
            <w:tcBorders>
              <w:top w:val="nil"/>
              <w:left w:val="nil"/>
              <w:bottom w:val="single" w:sz="8" w:space="0" w:color="auto"/>
              <w:right w:val="single" w:sz="8" w:space="0" w:color="auto"/>
            </w:tcBorders>
            <w:vAlign w:val="center"/>
            <w:hideMark/>
          </w:tcPr>
          <w:p w14:paraId="27C02CDC" w14:textId="77777777" w:rsidR="002E2EBD" w:rsidRPr="00697547" w:rsidRDefault="002E2EBD" w:rsidP="00967086">
            <w:pPr>
              <w:spacing w:after="0" w:line="240" w:lineRule="auto"/>
              <w:jc w:val="both"/>
              <w:rPr>
                <w:rFonts w:cs="Calibri"/>
                <w:color w:val="000000"/>
              </w:rPr>
            </w:pPr>
            <w:r w:rsidRPr="00697547">
              <w:rPr>
                <w:rFonts w:cs="Calibri"/>
                <w:color w:val="000000"/>
              </w:rPr>
              <w:t xml:space="preserve">Head </w:t>
            </w:r>
            <w:proofErr w:type="spellStart"/>
            <w:r w:rsidRPr="00697547">
              <w:rPr>
                <w:rFonts w:cs="Calibri"/>
                <w:color w:val="000000"/>
              </w:rPr>
              <w:t>Lamps</w:t>
            </w:r>
            <w:proofErr w:type="spellEnd"/>
            <w:r w:rsidRPr="00697547">
              <w:rPr>
                <w:rFonts w:cs="Calibri"/>
                <w:color w:val="000000"/>
              </w:rPr>
              <w:t xml:space="preserve"> (Lanternas de Cabeça)</w:t>
            </w:r>
          </w:p>
        </w:tc>
        <w:tc>
          <w:tcPr>
            <w:tcW w:w="2310" w:type="dxa"/>
            <w:tcBorders>
              <w:top w:val="nil"/>
              <w:left w:val="nil"/>
              <w:bottom w:val="single" w:sz="8" w:space="0" w:color="auto"/>
              <w:right w:val="single" w:sz="8" w:space="0" w:color="auto"/>
            </w:tcBorders>
            <w:vAlign w:val="center"/>
            <w:hideMark/>
          </w:tcPr>
          <w:p w14:paraId="1285C0F4" w14:textId="77777777" w:rsidR="002E2EBD" w:rsidRPr="00697547" w:rsidRDefault="002E2EBD" w:rsidP="00967086">
            <w:pPr>
              <w:spacing w:after="0" w:line="240" w:lineRule="auto"/>
              <w:jc w:val="both"/>
              <w:rPr>
                <w:rFonts w:cs="Calibri"/>
                <w:color w:val="000000"/>
              </w:rPr>
            </w:pPr>
            <w:r w:rsidRPr="00697547">
              <w:rPr>
                <w:rFonts w:cs="Calibri"/>
                <w:color w:val="000000"/>
              </w:rPr>
              <w:t>Recarregáveis, LED de alta performance, à prova d'água</w:t>
            </w:r>
          </w:p>
        </w:tc>
        <w:tc>
          <w:tcPr>
            <w:tcW w:w="634" w:type="dxa"/>
            <w:tcBorders>
              <w:top w:val="nil"/>
              <w:left w:val="nil"/>
              <w:bottom w:val="single" w:sz="8" w:space="0" w:color="auto"/>
              <w:right w:val="single" w:sz="8" w:space="0" w:color="auto"/>
            </w:tcBorders>
            <w:vAlign w:val="center"/>
            <w:hideMark/>
          </w:tcPr>
          <w:p w14:paraId="3047F9A1" w14:textId="77777777" w:rsidR="002E2EBD" w:rsidRPr="00697547" w:rsidRDefault="002E2EBD" w:rsidP="00967086">
            <w:pPr>
              <w:spacing w:after="0" w:line="240" w:lineRule="auto"/>
              <w:jc w:val="center"/>
              <w:rPr>
                <w:rFonts w:cs="Calibri"/>
                <w:color w:val="000000"/>
              </w:rPr>
            </w:pPr>
            <w:r w:rsidRPr="00697547">
              <w:rPr>
                <w:rFonts w:cs="Calibri"/>
                <w:color w:val="000000"/>
              </w:rPr>
              <w:t>50</w:t>
            </w:r>
          </w:p>
        </w:tc>
        <w:tc>
          <w:tcPr>
            <w:tcW w:w="763" w:type="dxa"/>
            <w:tcBorders>
              <w:top w:val="nil"/>
              <w:left w:val="nil"/>
              <w:bottom w:val="single" w:sz="8" w:space="0" w:color="auto"/>
              <w:right w:val="nil"/>
            </w:tcBorders>
            <w:vAlign w:val="center"/>
          </w:tcPr>
          <w:p w14:paraId="544056AD" w14:textId="21A4DD63" w:rsidR="002E2EBD" w:rsidRPr="00697547" w:rsidRDefault="002E2EBD" w:rsidP="00967086">
            <w:pPr>
              <w:spacing w:after="0" w:line="240" w:lineRule="auto"/>
              <w:jc w:val="center"/>
              <w:rPr>
                <w:rFonts w:cs="Calibri"/>
                <w:color w:val="000000"/>
              </w:rPr>
            </w:pPr>
          </w:p>
        </w:tc>
        <w:tc>
          <w:tcPr>
            <w:tcW w:w="1038" w:type="dxa"/>
            <w:tcBorders>
              <w:top w:val="nil"/>
              <w:left w:val="single" w:sz="8" w:space="0" w:color="auto"/>
              <w:bottom w:val="single" w:sz="8" w:space="0" w:color="auto"/>
              <w:right w:val="single" w:sz="8" w:space="0" w:color="auto"/>
            </w:tcBorders>
            <w:vAlign w:val="center"/>
          </w:tcPr>
          <w:p w14:paraId="434A05BC" w14:textId="779EC97E" w:rsidR="002E2EBD" w:rsidRPr="00697547" w:rsidRDefault="002E2EBD" w:rsidP="00967086">
            <w:pPr>
              <w:spacing w:after="0" w:line="240" w:lineRule="auto"/>
              <w:jc w:val="right"/>
              <w:rPr>
                <w:rFonts w:cs="Calibri"/>
                <w:color w:val="000000"/>
              </w:rPr>
            </w:pPr>
          </w:p>
        </w:tc>
      </w:tr>
      <w:tr w:rsidR="002E2EBD" w:rsidRPr="00697547" w14:paraId="2270B98E" w14:textId="77777777" w:rsidTr="00967086">
        <w:trPr>
          <w:trHeight w:val="315"/>
        </w:trPr>
        <w:tc>
          <w:tcPr>
            <w:tcW w:w="7194" w:type="dxa"/>
            <w:gridSpan w:val="3"/>
            <w:tcBorders>
              <w:top w:val="nil"/>
              <w:left w:val="single" w:sz="8" w:space="0" w:color="auto"/>
              <w:bottom w:val="single" w:sz="8" w:space="0" w:color="auto"/>
              <w:right w:val="single" w:sz="8" w:space="0" w:color="auto"/>
            </w:tcBorders>
            <w:vAlign w:val="center"/>
            <w:hideMark/>
          </w:tcPr>
          <w:p w14:paraId="4791F588" w14:textId="77777777" w:rsidR="002E2EBD" w:rsidRPr="00697547" w:rsidRDefault="002E2EBD" w:rsidP="00967086">
            <w:pPr>
              <w:spacing w:after="0" w:line="240" w:lineRule="auto"/>
              <w:jc w:val="center"/>
              <w:rPr>
                <w:rFonts w:cs="Calibri"/>
                <w:b/>
                <w:bCs/>
                <w:color w:val="000000"/>
              </w:rPr>
            </w:pPr>
            <w:r w:rsidRPr="00323345">
              <w:rPr>
                <w:rFonts w:cs="Calibri"/>
                <w:b/>
                <w:bCs/>
                <w:color w:val="000000"/>
              </w:rPr>
              <w:t>TOTAL</w:t>
            </w:r>
          </w:p>
        </w:tc>
        <w:tc>
          <w:tcPr>
            <w:tcW w:w="2435" w:type="dxa"/>
            <w:gridSpan w:val="3"/>
            <w:tcBorders>
              <w:top w:val="nil"/>
              <w:left w:val="nil"/>
              <w:bottom w:val="single" w:sz="8" w:space="0" w:color="auto"/>
              <w:right w:val="single" w:sz="8" w:space="0" w:color="auto"/>
            </w:tcBorders>
            <w:vAlign w:val="center"/>
            <w:hideMark/>
          </w:tcPr>
          <w:p w14:paraId="458535E0" w14:textId="1219820C" w:rsidR="002E2EBD" w:rsidRPr="00697547" w:rsidRDefault="002E2EBD" w:rsidP="00967086">
            <w:pPr>
              <w:spacing w:after="0" w:line="240" w:lineRule="auto"/>
              <w:jc w:val="center"/>
              <w:rPr>
                <w:rFonts w:cs="Calibri"/>
                <w:color w:val="000000"/>
              </w:rPr>
            </w:pPr>
          </w:p>
        </w:tc>
      </w:tr>
    </w:tbl>
    <w:p w14:paraId="01272E4E" w14:textId="77777777" w:rsidR="002E2EBD" w:rsidRPr="00935383" w:rsidRDefault="002E2EBD" w:rsidP="00F66DC9">
      <w:pPr>
        <w:pStyle w:val="PargrafodaLista"/>
        <w:ind w:hanging="24"/>
        <w:jc w:val="both"/>
        <w:rPr>
          <w:rFonts w:ascii="Times New Roman" w:eastAsia="Times New Roman" w:hAnsi="Times New Roman" w:cs="Times New Roman"/>
          <w:sz w:val="23"/>
          <w:szCs w:val="23"/>
          <w:lang w:eastAsia="pt-BR"/>
        </w:rPr>
      </w:pPr>
    </w:p>
    <w:p w14:paraId="6089DC87" w14:textId="77777777" w:rsidR="00F66DC9" w:rsidRPr="00935383" w:rsidRDefault="00F66DC9" w:rsidP="00F66DC9">
      <w:pPr>
        <w:pStyle w:val="Nivel01"/>
        <w:rPr>
          <w:rFonts w:ascii="Times New Roman" w:hAnsi="Times New Roman" w:cs="Times New Roman"/>
          <w:kern w:val="2"/>
          <w:sz w:val="23"/>
          <w:szCs w:val="23"/>
        </w:rPr>
      </w:pPr>
      <w:r w:rsidRPr="00935383">
        <w:rPr>
          <w:rFonts w:ascii="Times New Roman" w:hAnsi="Times New Roman" w:cs="Times New Roman"/>
          <w:sz w:val="23"/>
          <w:szCs w:val="23"/>
        </w:rPr>
        <w:t>CLÁUSULA TERCEIRA: VIGÊNCIA E PRORROGAÇÃO -</w:t>
      </w:r>
      <w:r w:rsidRPr="00935383">
        <w:rPr>
          <w:rFonts w:ascii="Times New Roman" w:eastAsia="Batang" w:hAnsi="Times New Roman" w:cs="Times New Roman"/>
          <w:sz w:val="23"/>
          <w:szCs w:val="23"/>
        </w:rPr>
        <w:t xml:space="preserve">Art.92, </w:t>
      </w:r>
      <w:proofErr w:type="spellStart"/>
      <w:r w:rsidRPr="00935383">
        <w:rPr>
          <w:rFonts w:ascii="Times New Roman" w:eastAsia="Batang" w:hAnsi="Times New Roman" w:cs="Times New Roman"/>
          <w:sz w:val="23"/>
          <w:szCs w:val="23"/>
        </w:rPr>
        <w:t>inc.VII</w:t>
      </w:r>
      <w:proofErr w:type="spellEnd"/>
      <w:r w:rsidRPr="00935383">
        <w:rPr>
          <w:rFonts w:ascii="Times New Roman" w:eastAsia="Batang" w:hAnsi="Times New Roman" w:cs="Times New Roman"/>
          <w:sz w:val="23"/>
          <w:szCs w:val="23"/>
        </w:rPr>
        <w:t xml:space="preserve"> da Lei 14.133/2021</w:t>
      </w:r>
    </w:p>
    <w:p w14:paraId="23DDFEF0" w14:textId="77777777" w:rsidR="00F66DC9" w:rsidRPr="00935383" w:rsidRDefault="00F66DC9" w:rsidP="00F66DC9">
      <w:pPr>
        <w:spacing w:line="240" w:lineRule="auto"/>
        <w:rPr>
          <w:rFonts w:ascii="Times New Roman" w:hAnsi="Times New Roman" w:cs="Times New Roman"/>
          <w:sz w:val="23"/>
          <w:szCs w:val="23"/>
          <w:lang w:eastAsia="pt-BR"/>
        </w:rPr>
      </w:pPr>
    </w:p>
    <w:p w14:paraId="1689F324"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O prazo de vigência da contratação será de _____________, contados a partir da assinatura do contrato, podendo ser prorrogado conforme art. 106 e 107 da Lei 14.133 de 2021.</w:t>
      </w:r>
    </w:p>
    <w:p w14:paraId="45415729"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p>
    <w:p w14:paraId="76B9AABD"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 xml:space="preserve">A prorrogação de que trata esse item é condicionada ao ateste pela autoridade competente de que as condições e os preços permanecem vantajosos para a Administração, permitida a negociação com o contratado. </w:t>
      </w:r>
    </w:p>
    <w:p w14:paraId="4BD8159D"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p>
    <w:p w14:paraId="3BC1F2BD"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eastAsia="Times New Roman" w:hAnsi="Times New Roman"/>
          <w:sz w:val="23"/>
          <w:szCs w:val="23"/>
        </w:rPr>
        <w:t xml:space="preserve">Os prazos de início das etapas de execução, conclusão, entrega, observação e recebimento definitivo </w:t>
      </w:r>
      <w:r w:rsidRPr="00935383">
        <w:rPr>
          <w:rFonts w:ascii="Times New Roman" w:hAnsi="Times New Roman"/>
          <w:sz w:val="23"/>
          <w:szCs w:val="23"/>
        </w:rPr>
        <w:t xml:space="preserve">constam no Termo de Referência e anexos. </w:t>
      </w:r>
    </w:p>
    <w:p w14:paraId="1A8A1A2C" w14:textId="77777777" w:rsidR="00F66DC9" w:rsidRPr="00935383" w:rsidRDefault="00F66DC9" w:rsidP="00F66DC9">
      <w:pPr>
        <w:pStyle w:val="Nivel2"/>
        <w:numPr>
          <w:ilvl w:val="0"/>
          <w:numId w:val="0"/>
        </w:numPr>
        <w:rPr>
          <w:rFonts w:ascii="Times New Roman" w:hAnsi="Times New Roman"/>
          <w:sz w:val="23"/>
          <w:szCs w:val="23"/>
        </w:rPr>
      </w:pPr>
    </w:p>
    <w:p w14:paraId="3F1AD7D6" w14:textId="77777777" w:rsidR="00F66DC9" w:rsidRPr="00935383" w:rsidRDefault="00F66DC9" w:rsidP="00F66DC9">
      <w:pPr>
        <w:pStyle w:val="Nvel3-R"/>
        <w:spacing w:before="0" w:after="0" w:line="240" w:lineRule="auto"/>
        <w:ind w:left="0" w:firstLine="65"/>
        <w:rPr>
          <w:rFonts w:ascii="Times New Roman" w:hAnsi="Times New Roman" w:cs="Times New Roman"/>
          <w:color w:val="auto"/>
          <w:sz w:val="23"/>
          <w:szCs w:val="23"/>
        </w:rPr>
      </w:pPr>
    </w:p>
    <w:p w14:paraId="03D6FC05" w14:textId="77777777" w:rsidR="00F66DC9" w:rsidRPr="00935383" w:rsidRDefault="00F66DC9" w:rsidP="00F66DC9">
      <w:pPr>
        <w:adjustRightInd w:val="0"/>
        <w:spacing w:line="240" w:lineRule="auto"/>
        <w:ind w:right="-20"/>
        <w:jc w:val="center"/>
        <w:rPr>
          <w:rFonts w:ascii="Times New Roman" w:eastAsiaTheme="majorEastAsia" w:hAnsi="Times New Roman" w:cs="Times New Roman"/>
          <w:b/>
          <w:bCs/>
          <w:sz w:val="23"/>
          <w:szCs w:val="23"/>
          <w:u w:val="single"/>
        </w:rPr>
      </w:pPr>
      <w:r w:rsidRPr="00935383">
        <w:rPr>
          <w:rFonts w:ascii="Times New Roman" w:hAnsi="Times New Roman" w:cs="Times New Roman"/>
          <w:b/>
          <w:sz w:val="23"/>
          <w:szCs w:val="23"/>
          <w:u w:val="single"/>
        </w:rPr>
        <w:t>CLÁUSULA QUARTA: PREÇO</w:t>
      </w:r>
      <w:r w:rsidRPr="00935383">
        <w:rPr>
          <w:rFonts w:ascii="Times New Roman" w:eastAsiaTheme="majorEastAsia" w:hAnsi="Times New Roman" w:cs="Times New Roman"/>
          <w:b/>
          <w:bCs/>
          <w:sz w:val="23"/>
          <w:szCs w:val="23"/>
          <w:u w:val="single"/>
        </w:rPr>
        <w:t xml:space="preserve"> - Art. 92, inciso V da Lei 14133/21</w:t>
      </w:r>
    </w:p>
    <w:p w14:paraId="698F0609" w14:textId="77777777" w:rsidR="00F66DC9" w:rsidRPr="00935383" w:rsidRDefault="00F66DC9" w:rsidP="00F66DC9">
      <w:pPr>
        <w:pStyle w:val="PargrafodaLista"/>
        <w:adjustRightInd w:val="0"/>
        <w:ind w:left="360" w:right="-20"/>
        <w:jc w:val="both"/>
        <w:rPr>
          <w:rFonts w:ascii="Times New Roman" w:eastAsiaTheme="majorEastAsia" w:hAnsi="Times New Roman" w:cs="Times New Roman"/>
          <w:bCs/>
          <w:sz w:val="23"/>
          <w:szCs w:val="23"/>
        </w:rPr>
      </w:pPr>
    </w:p>
    <w:p w14:paraId="2EE76648" w14:textId="77777777" w:rsidR="00F66DC9" w:rsidRPr="00935383" w:rsidRDefault="00F66DC9" w:rsidP="00F66DC9">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sz w:val="23"/>
          <w:szCs w:val="23"/>
        </w:rPr>
      </w:pPr>
      <w:r w:rsidRPr="00935383">
        <w:rPr>
          <w:rFonts w:ascii="Times New Roman" w:eastAsiaTheme="majorEastAsia" w:hAnsi="Times New Roman" w:cs="Times New Roman"/>
          <w:sz w:val="23"/>
          <w:szCs w:val="23"/>
        </w:rPr>
        <w:t>O valor do contrato é de R$ ____________ (_______________), correspondendo ao objeto definido na cláusula segunda e para a totalidade do período.</w:t>
      </w:r>
    </w:p>
    <w:p w14:paraId="7E4B97EB" w14:textId="77777777" w:rsidR="00F66DC9" w:rsidRPr="00935383" w:rsidRDefault="00F66DC9" w:rsidP="00F66DC9">
      <w:pPr>
        <w:pStyle w:val="Nivel2"/>
        <w:numPr>
          <w:ilvl w:val="0"/>
          <w:numId w:val="0"/>
        </w:numPr>
        <w:spacing w:before="0" w:after="0" w:line="240" w:lineRule="auto"/>
        <w:rPr>
          <w:rFonts w:ascii="Times New Roman" w:eastAsiaTheme="majorEastAsia" w:hAnsi="Times New Roman"/>
          <w:kern w:val="2"/>
          <w:sz w:val="23"/>
          <w:szCs w:val="23"/>
          <w:lang w:eastAsia="en-US"/>
        </w:rPr>
      </w:pPr>
    </w:p>
    <w:p w14:paraId="3510025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359F4A" w14:textId="77777777" w:rsidR="00F66DC9" w:rsidRPr="00935383" w:rsidRDefault="00F66DC9" w:rsidP="00F66DC9">
      <w:pPr>
        <w:pStyle w:val="Nivel2"/>
        <w:numPr>
          <w:ilvl w:val="0"/>
          <w:numId w:val="0"/>
        </w:numPr>
        <w:tabs>
          <w:tab w:val="left" w:pos="0"/>
        </w:tabs>
        <w:spacing w:before="0" w:after="0" w:line="240" w:lineRule="auto"/>
        <w:ind w:firstLine="142"/>
        <w:rPr>
          <w:rFonts w:ascii="Times New Roman" w:hAnsi="Times New Roman"/>
          <w:sz w:val="23"/>
          <w:szCs w:val="23"/>
        </w:rPr>
      </w:pPr>
    </w:p>
    <w:p w14:paraId="1E2CA6C3" w14:textId="77777777" w:rsidR="00F66DC9" w:rsidRPr="00935383" w:rsidRDefault="00F66DC9" w:rsidP="00F66DC9">
      <w:pPr>
        <w:pStyle w:val="Nivel2"/>
        <w:numPr>
          <w:ilvl w:val="0"/>
          <w:numId w:val="0"/>
        </w:numPr>
        <w:tabs>
          <w:tab w:val="left" w:pos="0"/>
        </w:tabs>
        <w:spacing w:before="0" w:after="0" w:line="240" w:lineRule="auto"/>
        <w:ind w:firstLine="142"/>
        <w:rPr>
          <w:rFonts w:ascii="Times New Roman" w:hAnsi="Times New Roman"/>
          <w:sz w:val="23"/>
          <w:szCs w:val="23"/>
        </w:rPr>
      </w:pPr>
      <w:r w:rsidRPr="00935383">
        <w:rPr>
          <w:rFonts w:ascii="Times New Roman" w:hAnsi="Times New Roman"/>
          <w:sz w:val="23"/>
          <w:szCs w:val="23"/>
        </w:rPr>
        <w:t xml:space="preserve">Somente serão devidos ao contratado os pagamentos dos quantitativos efetivamente fornecidos e dos serviços efetivamente prestados. </w:t>
      </w:r>
    </w:p>
    <w:p w14:paraId="32064841" w14:textId="77777777" w:rsidR="00F66DC9" w:rsidRPr="00935383" w:rsidRDefault="00F66DC9" w:rsidP="00F66DC9">
      <w:pPr>
        <w:spacing w:line="240" w:lineRule="auto"/>
        <w:rPr>
          <w:rFonts w:ascii="Times New Roman" w:hAnsi="Times New Roman" w:cs="Times New Roman"/>
          <w:sz w:val="23"/>
          <w:szCs w:val="23"/>
          <w:lang w:eastAsia="pt-BR"/>
        </w:rPr>
      </w:pPr>
    </w:p>
    <w:p w14:paraId="360EAF0B"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QUINTA: PAGAMENTO</w:t>
      </w:r>
      <w:r w:rsidRPr="00935383">
        <w:rPr>
          <w:rFonts w:ascii="Times New Roman" w:eastAsia="Batang" w:hAnsi="Times New Roman" w:cs="Times New Roman"/>
          <w:sz w:val="23"/>
          <w:szCs w:val="23"/>
        </w:rPr>
        <w:t>- Art.92, Inc. V da Lei 14.133/2021</w:t>
      </w:r>
    </w:p>
    <w:p w14:paraId="6C5E1322" w14:textId="77777777" w:rsidR="00F66DC9" w:rsidRPr="00935383" w:rsidRDefault="00F66DC9" w:rsidP="00F66DC9">
      <w:pPr>
        <w:spacing w:line="240" w:lineRule="auto"/>
        <w:rPr>
          <w:rFonts w:ascii="Times New Roman" w:hAnsi="Times New Roman" w:cs="Times New Roman"/>
          <w:sz w:val="23"/>
          <w:szCs w:val="23"/>
          <w:lang w:eastAsia="pt-BR"/>
        </w:rPr>
      </w:pPr>
    </w:p>
    <w:p w14:paraId="7010ECE5" w14:textId="77777777" w:rsidR="00F66DC9" w:rsidRPr="00935383" w:rsidRDefault="00F66DC9" w:rsidP="00F66DC9">
      <w:pPr>
        <w:spacing w:line="240" w:lineRule="auto"/>
        <w:jc w:val="both"/>
        <w:rPr>
          <w:rFonts w:ascii="Times New Roman" w:hAnsi="Times New Roman" w:cs="Times New Roman"/>
          <w:sz w:val="23"/>
          <w:szCs w:val="23"/>
        </w:rPr>
      </w:pPr>
      <w:r w:rsidRPr="00935383">
        <w:rPr>
          <w:rFonts w:ascii="Times New Roman" w:hAnsi="Times New Roman" w:cs="Times New Roman"/>
          <w:sz w:val="23"/>
          <w:szCs w:val="23"/>
        </w:rPr>
        <w:t xml:space="preserve">O pagamento será efetuado ______________________________. </w:t>
      </w:r>
    </w:p>
    <w:p w14:paraId="545CFC9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0E53CA6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O pagamento será efetuado através de depósito na conta corrente, devendo o CONTRATADO fornecer dados como nome e número do banco, nome, número da agência e número da conta corrente.</w:t>
      </w:r>
    </w:p>
    <w:p w14:paraId="3F88DA89" w14:textId="77777777" w:rsidR="00F66DC9" w:rsidRPr="00935383" w:rsidRDefault="00F66DC9" w:rsidP="00F66DC9">
      <w:pPr>
        <w:pStyle w:val="PargrafodaLista"/>
        <w:rPr>
          <w:rFonts w:ascii="Times New Roman" w:hAnsi="Times New Roman" w:cs="Times New Roman"/>
          <w:sz w:val="23"/>
          <w:szCs w:val="23"/>
        </w:rPr>
      </w:pPr>
    </w:p>
    <w:p w14:paraId="0034A30C" w14:textId="77777777" w:rsidR="00F66DC9" w:rsidRPr="00935383" w:rsidRDefault="00F66DC9" w:rsidP="00F66DC9">
      <w:pPr>
        <w:spacing w:line="240" w:lineRule="auto"/>
        <w:jc w:val="both"/>
        <w:rPr>
          <w:rFonts w:ascii="Times New Roman" w:hAnsi="Times New Roman" w:cs="Times New Roman"/>
          <w:sz w:val="23"/>
          <w:szCs w:val="23"/>
        </w:rPr>
      </w:pPr>
      <w:r w:rsidRPr="00935383">
        <w:rPr>
          <w:rFonts w:ascii="Times New Roman" w:hAnsi="Times New Roman" w:cs="Times New Roman"/>
          <w:sz w:val="23"/>
          <w:szCs w:val="23"/>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w:t>
      </w:r>
      <w:proofErr w:type="gramStart"/>
      <w:r w:rsidRPr="00935383">
        <w:rPr>
          <w:rFonts w:ascii="Times New Roman" w:hAnsi="Times New Roman" w:cs="Times New Roman"/>
          <w:sz w:val="23"/>
          <w:szCs w:val="23"/>
        </w:rPr>
        <w:t>do  contrato</w:t>
      </w:r>
      <w:proofErr w:type="gramEnd"/>
      <w:r w:rsidRPr="00935383">
        <w:rPr>
          <w:rFonts w:ascii="Times New Roman" w:hAnsi="Times New Roman" w:cs="Times New Roman"/>
          <w:sz w:val="23"/>
          <w:szCs w:val="23"/>
        </w:rPr>
        <w:t>.</w:t>
      </w:r>
    </w:p>
    <w:p w14:paraId="7E5FBEB3" w14:textId="77777777" w:rsidR="00F66DC9" w:rsidRPr="00935383" w:rsidRDefault="00F66DC9" w:rsidP="00F66DC9">
      <w:pPr>
        <w:pStyle w:val="PargrafodaLista"/>
        <w:rPr>
          <w:rFonts w:ascii="Times New Roman" w:hAnsi="Times New Roman" w:cs="Times New Roman"/>
          <w:sz w:val="23"/>
          <w:szCs w:val="23"/>
        </w:rPr>
      </w:pPr>
    </w:p>
    <w:p w14:paraId="3A23D3D6" w14:textId="77777777" w:rsidR="00F66DC9" w:rsidRPr="00935383" w:rsidRDefault="00F66DC9" w:rsidP="00F66DC9">
      <w:pPr>
        <w:pStyle w:val="PargrafodaLista"/>
        <w:ind w:firstLine="66"/>
        <w:jc w:val="both"/>
        <w:rPr>
          <w:rFonts w:ascii="Times New Roman" w:hAnsi="Times New Roman" w:cs="Times New Roman"/>
          <w:sz w:val="23"/>
          <w:szCs w:val="23"/>
        </w:rPr>
      </w:pPr>
      <w:r w:rsidRPr="00935383">
        <w:rPr>
          <w:rFonts w:ascii="Times New Roman" w:hAnsi="Times New Roman" w:cs="Times New Roman"/>
          <w:sz w:val="23"/>
          <w:szCs w:val="23"/>
        </w:rPr>
        <w:t xml:space="preserve">O pagamento </w:t>
      </w:r>
      <w:proofErr w:type="spellStart"/>
      <w:r w:rsidRPr="00935383">
        <w:rPr>
          <w:rFonts w:ascii="Times New Roman" w:hAnsi="Times New Roman" w:cs="Times New Roman"/>
          <w:sz w:val="23"/>
          <w:szCs w:val="23"/>
        </w:rPr>
        <w:t>sera</w:t>
      </w:r>
      <w:proofErr w:type="spellEnd"/>
      <w:r w:rsidRPr="00935383">
        <w:rPr>
          <w:rFonts w:ascii="Times New Roman" w:hAnsi="Times New Roman" w:cs="Times New Roman"/>
          <w:sz w:val="23"/>
          <w:szCs w:val="23"/>
        </w:rPr>
        <w:t xml:space="preserve"> efetuado após o recebimento </w:t>
      </w:r>
      <w:proofErr w:type="spellStart"/>
      <w:r w:rsidRPr="00935383">
        <w:rPr>
          <w:rFonts w:ascii="Times New Roman" w:hAnsi="Times New Roman" w:cs="Times New Roman"/>
          <w:sz w:val="23"/>
          <w:szCs w:val="23"/>
        </w:rPr>
        <w:t>definitive</w:t>
      </w:r>
      <w:proofErr w:type="spellEnd"/>
      <w:r w:rsidRPr="00935383">
        <w:rPr>
          <w:rFonts w:ascii="Times New Roman" w:hAnsi="Times New Roman" w:cs="Times New Roman"/>
          <w:sz w:val="23"/>
          <w:szCs w:val="23"/>
        </w:rPr>
        <w:t xml:space="preserve"> do objeto da contratação e atesto das </w:t>
      </w:r>
      <w:proofErr w:type="spellStart"/>
      <w:r w:rsidRPr="00935383">
        <w:rPr>
          <w:rFonts w:ascii="Times New Roman" w:hAnsi="Times New Roman" w:cs="Times New Roman"/>
          <w:sz w:val="23"/>
          <w:szCs w:val="23"/>
        </w:rPr>
        <w:t>respesctivas</w:t>
      </w:r>
      <w:proofErr w:type="spellEnd"/>
      <w:r w:rsidRPr="00935383">
        <w:rPr>
          <w:rFonts w:ascii="Times New Roman" w:hAnsi="Times New Roman" w:cs="Times New Roman"/>
          <w:sz w:val="23"/>
          <w:szCs w:val="23"/>
        </w:rPr>
        <w:t xml:space="preserve"> notas fiscais, através de ordem bancária em nome da </w:t>
      </w:r>
      <w:proofErr w:type="spellStart"/>
      <w:r w:rsidRPr="00935383">
        <w:rPr>
          <w:rFonts w:ascii="Times New Roman" w:hAnsi="Times New Roman" w:cs="Times New Roman"/>
          <w:sz w:val="23"/>
          <w:szCs w:val="23"/>
        </w:rPr>
        <w:t>contratatada</w:t>
      </w:r>
      <w:proofErr w:type="spellEnd"/>
      <w:r w:rsidRPr="00935383">
        <w:rPr>
          <w:rFonts w:ascii="Times New Roman" w:hAnsi="Times New Roman" w:cs="Times New Roman"/>
          <w:sz w:val="23"/>
          <w:szCs w:val="23"/>
        </w:rPr>
        <w:t>.</w:t>
      </w:r>
    </w:p>
    <w:p w14:paraId="0B8295E2" w14:textId="77777777" w:rsidR="00F66DC9" w:rsidRPr="00935383" w:rsidRDefault="00F66DC9" w:rsidP="00F66DC9">
      <w:pPr>
        <w:pStyle w:val="PargrafodaLista"/>
        <w:ind w:firstLine="66"/>
        <w:jc w:val="both"/>
        <w:rPr>
          <w:rFonts w:ascii="Times New Roman" w:hAnsi="Times New Roman" w:cs="Times New Roman"/>
          <w:sz w:val="23"/>
          <w:szCs w:val="23"/>
          <w:highlight w:val="yellow"/>
        </w:rPr>
      </w:pPr>
    </w:p>
    <w:p w14:paraId="2BBCAA1D" w14:textId="77777777" w:rsidR="00F66DC9" w:rsidRPr="00935383" w:rsidRDefault="00F66DC9" w:rsidP="00F66DC9">
      <w:pPr>
        <w:jc w:val="both"/>
        <w:rPr>
          <w:rFonts w:ascii="Times New Roman" w:hAnsi="Times New Roman" w:cs="Times New Roman"/>
          <w:sz w:val="23"/>
          <w:szCs w:val="23"/>
        </w:rPr>
      </w:pPr>
      <w:r w:rsidRPr="00935383">
        <w:rPr>
          <w:rFonts w:ascii="Times New Roman" w:hAnsi="Times New Roman" w:cs="Times New Roman"/>
          <w:sz w:val="23"/>
          <w:szCs w:val="23"/>
        </w:rPr>
        <w:t>Verificada a existência de pendências, poderá haver a retenção ou glosa no pagamento, proporcional à irregularidade, conforme previsto no art. 121 da Lei 14.133/2021, sem prejuízo das sanções cabíveis.</w:t>
      </w:r>
    </w:p>
    <w:p w14:paraId="7FD6D80C" w14:textId="77777777" w:rsidR="00F66DC9" w:rsidRPr="00935383" w:rsidRDefault="00F66DC9" w:rsidP="00F66DC9">
      <w:pPr>
        <w:pStyle w:val="PargrafodaLista"/>
        <w:rPr>
          <w:rFonts w:ascii="Times New Roman" w:hAnsi="Times New Roman" w:cs="Times New Roman"/>
          <w:sz w:val="23"/>
          <w:szCs w:val="23"/>
          <w:highlight w:val="yellow"/>
        </w:rPr>
      </w:pPr>
    </w:p>
    <w:p w14:paraId="47ACF194" w14:textId="77BEF911" w:rsidR="00F66DC9" w:rsidRPr="00935383" w:rsidRDefault="00F66DC9" w:rsidP="002E2EBD">
      <w:pPr>
        <w:jc w:val="both"/>
        <w:rPr>
          <w:rFonts w:ascii="Times New Roman" w:hAnsi="Times New Roman" w:cs="Times New Roman"/>
          <w:sz w:val="23"/>
          <w:szCs w:val="23"/>
        </w:rPr>
      </w:pPr>
      <w:r w:rsidRPr="00935383">
        <w:rPr>
          <w:rFonts w:ascii="Times New Roman" w:hAnsi="Times New Roman" w:cs="Times New Roman"/>
          <w:sz w:val="23"/>
          <w:szCs w:val="23"/>
        </w:rPr>
        <w:t xml:space="preserve">Caso se constate que o Contratado não cumpriu com o que determina o contrato quanto ao adimplemento dos encargos fiscais e trabalhistas, deixou de executar as atividades contratadas, ou não as executou com a qualidade mínima </w:t>
      </w:r>
      <w:proofErr w:type="gramStart"/>
      <w:r w:rsidRPr="00935383">
        <w:rPr>
          <w:rFonts w:ascii="Times New Roman" w:hAnsi="Times New Roman" w:cs="Times New Roman"/>
          <w:sz w:val="23"/>
          <w:szCs w:val="23"/>
        </w:rPr>
        <w:t>exigida;  ou</w:t>
      </w:r>
      <w:proofErr w:type="gramEnd"/>
      <w:r w:rsidRPr="00935383">
        <w:rPr>
          <w:rFonts w:ascii="Times New Roman" w:hAnsi="Times New Roman" w:cs="Times New Roman"/>
          <w:sz w:val="23"/>
          <w:szCs w:val="23"/>
        </w:rPr>
        <w:t xml:space="preserve"> deixou de utilizar os materiais e recursos humanos exigidos para a execução do serviço, ou utilizou-os com qualidade e quantidade inferior é facultada à CONTRATANTE a retenção dos valores pleiteados para o pagamento de verbas rescisórias e contratuais.</w:t>
      </w:r>
    </w:p>
    <w:p w14:paraId="0AE77B84" w14:textId="77777777" w:rsidR="00F66DC9" w:rsidRPr="00935383" w:rsidRDefault="00F66DC9" w:rsidP="00F66DC9">
      <w:pPr>
        <w:pStyle w:val="Nivel2"/>
        <w:numPr>
          <w:ilvl w:val="0"/>
          <w:numId w:val="0"/>
        </w:numPr>
        <w:spacing w:before="0" w:after="0" w:line="240" w:lineRule="auto"/>
        <w:jc w:val="center"/>
        <w:rPr>
          <w:rFonts w:ascii="Times New Roman" w:hAnsi="Times New Roman"/>
          <w:b/>
          <w:sz w:val="23"/>
          <w:szCs w:val="23"/>
        </w:rPr>
      </w:pPr>
      <w:r w:rsidRPr="00935383">
        <w:rPr>
          <w:rFonts w:ascii="Times New Roman" w:hAnsi="Times New Roman"/>
          <w:b/>
          <w:sz w:val="23"/>
          <w:szCs w:val="23"/>
        </w:rPr>
        <w:t xml:space="preserve">CLÁUSULA SEXTA: DOTAÇÃO ORÇAMENTÁRIA- </w:t>
      </w:r>
      <w:r w:rsidRPr="00935383">
        <w:rPr>
          <w:rFonts w:ascii="Times New Roman" w:eastAsia="Batang" w:hAnsi="Times New Roman"/>
          <w:b/>
          <w:sz w:val="23"/>
          <w:szCs w:val="23"/>
        </w:rPr>
        <w:t xml:space="preserve">Art.92, </w:t>
      </w:r>
      <w:proofErr w:type="spellStart"/>
      <w:r w:rsidRPr="00935383">
        <w:rPr>
          <w:rFonts w:ascii="Times New Roman" w:eastAsia="Batang" w:hAnsi="Times New Roman"/>
          <w:b/>
          <w:sz w:val="23"/>
          <w:szCs w:val="23"/>
        </w:rPr>
        <w:t>Inc.</w:t>
      </w:r>
      <w:r w:rsidRPr="00935383">
        <w:rPr>
          <w:rFonts w:ascii="Times New Roman" w:hAnsi="Times New Roman"/>
          <w:b/>
          <w:sz w:val="23"/>
          <w:szCs w:val="23"/>
        </w:rPr>
        <w:t>VIII</w:t>
      </w:r>
      <w:proofErr w:type="spellEnd"/>
      <w:r w:rsidRPr="00935383">
        <w:rPr>
          <w:rFonts w:ascii="Times New Roman" w:hAnsi="Times New Roman"/>
          <w:b/>
          <w:sz w:val="23"/>
          <w:szCs w:val="23"/>
        </w:rPr>
        <w:t xml:space="preserve"> </w:t>
      </w:r>
      <w:r w:rsidRPr="00935383">
        <w:rPr>
          <w:rFonts w:ascii="Times New Roman" w:eastAsia="Batang" w:hAnsi="Times New Roman"/>
          <w:b/>
          <w:sz w:val="23"/>
          <w:szCs w:val="23"/>
        </w:rPr>
        <w:t>da Lei 14.133/2021</w:t>
      </w:r>
    </w:p>
    <w:p w14:paraId="6D7A3B96" w14:textId="77777777" w:rsidR="00F66DC9" w:rsidRPr="00935383" w:rsidRDefault="00F66DC9" w:rsidP="00F66DC9">
      <w:pPr>
        <w:pStyle w:val="Nivel2"/>
        <w:numPr>
          <w:ilvl w:val="0"/>
          <w:numId w:val="0"/>
        </w:numPr>
        <w:spacing w:before="0" w:after="0" w:line="240" w:lineRule="auto"/>
        <w:rPr>
          <w:rFonts w:ascii="Times New Roman" w:hAnsi="Times New Roman"/>
          <w:b/>
          <w:sz w:val="23"/>
          <w:szCs w:val="23"/>
        </w:rPr>
      </w:pPr>
    </w:p>
    <w:p w14:paraId="054CD205"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eastAsiaTheme="majorEastAsia" w:hAnsi="Times New Roman"/>
          <w:sz w:val="23"/>
          <w:szCs w:val="23"/>
        </w:rPr>
        <w:t xml:space="preserve">A despesa do contrato neste exercício correrá à conta </w:t>
      </w:r>
      <w:r w:rsidRPr="00935383">
        <w:rPr>
          <w:rFonts w:ascii="Times New Roman" w:hAnsi="Times New Roman"/>
          <w:sz w:val="23"/>
          <w:szCs w:val="23"/>
        </w:rPr>
        <w:t>de recursos específicos consignados no orçamento do Município. A contratação será atendida pela seguinte dotação:</w:t>
      </w:r>
    </w:p>
    <w:p w14:paraId="6F21CC46" w14:textId="77777777" w:rsidR="00F66DC9" w:rsidRPr="00935383" w:rsidRDefault="00F66DC9" w:rsidP="00F66DC9">
      <w:pPr>
        <w:spacing w:line="240" w:lineRule="auto"/>
        <w:rPr>
          <w:rFonts w:ascii="Times New Roman" w:hAnsi="Times New Roman" w:cs="Times New Roman"/>
          <w:sz w:val="23"/>
          <w:szCs w:val="23"/>
          <w:lang w:eastAsia="pt-BR"/>
        </w:rPr>
      </w:pPr>
    </w:p>
    <w:p w14:paraId="7EA69E0D" w14:textId="77777777" w:rsidR="00F66DC9" w:rsidRPr="00935383" w:rsidRDefault="00F66DC9" w:rsidP="00F66DC9">
      <w:pPr>
        <w:pStyle w:val="Nivel01"/>
        <w:jc w:val="left"/>
        <w:rPr>
          <w:rFonts w:ascii="Times New Roman" w:hAnsi="Times New Roman" w:cs="Times New Roman"/>
          <w:sz w:val="23"/>
          <w:szCs w:val="23"/>
        </w:rPr>
      </w:pPr>
      <w:r w:rsidRPr="00935383">
        <w:rPr>
          <w:rFonts w:ascii="Times New Roman" w:hAnsi="Times New Roman" w:cs="Times New Roman"/>
          <w:sz w:val="23"/>
          <w:szCs w:val="23"/>
        </w:rPr>
        <w:t>Bens de Consumo: ___________</w:t>
      </w:r>
    </w:p>
    <w:p w14:paraId="590A460B"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p>
    <w:p w14:paraId="7A2DEE6E"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p>
    <w:p w14:paraId="4F20FB61"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r w:rsidRPr="00935383">
        <w:rPr>
          <w:rFonts w:ascii="Times New Roman" w:hAnsi="Times New Roman" w:cs="Times New Roman"/>
          <w:b/>
          <w:sz w:val="23"/>
          <w:szCs w:val="23"/>
          <w:lang w:eastAsia="pt-BR"/>
        </w:rPr>
        <w:t>Bens permanentes: ________</w:t>
      </w:r>
    </w:p>
    <w:p w14:paraId="3F58972C" w14:textId="77777777" w:rsidR="00F66DC9" w:rsidRPr="00935383" w:rsidRDefault="00F66DC9" w:rsidP="00F66DC9">
      <w:pPr>
        <w:spacing w:after="0" w:line="240" w:lineRule="auto"/>
        <w:rPr>
          <w:rFonts w:ascii="Times New Roman" w:hAnsi="Times New Roman" w:cs="Times New Roman"/>
          <w:sz w:val="23"/>
          <w:szCs w:val="23"/>
          <w:lang w:eastAsia="pt-BR"/>
        </w:rPr>
      </w:pPr>
    </w:p>
    <w:p w14:paraId="44AC5225" w14:textId="77777777" w:rsidR="00F66DC9" w:rsidRPr="00935383" w:rsidRDefault="00F66DC9" w:rsidP="00F66DC9">
      <w:pPr>
        <w:spacing w:after="0" w:line="240" w:lineRule="auto"/>
        <w:jc w:val="center"/>
        <w:rPr>
          <w:rFonts w:ascii="Times New Roman" w:hAnsi="Times New Roman" w:cs="Times New Roman"/>
          <w:sz w:val="23"/>
          <w:szCs w:val="23"/>
          <w:u w:val="single"/>
          <w:lang w:eastAsia="pt-BR"/>
        </w:rPr>
      </w:pPr>
    </w:p>
    <w:p w14:paraId="21D82325"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SÉTIMA: REGIME DE EXECUÇÃO E GESTÃO CONTRATUAIS-</w:t>
      </w:r>
      <w:r w:rsidRPr="00935383">
        <w:rPr>
          <w:rFonts w:ascii="Times New Roman" w:eastAsia="Batang" w:hAnsi="Times New Roman" w:cs="Times New Roman"/>
          <w:sz w:val="23"/>
          <w:szCs w:val="23"/>
        </w:rPr>
        <w:t xml:space="preserve"> Art.92, Inc. IV da Lei 14.133/2021</w:t>
      </w:r>
    </w:p>
    <w:p w14:paraId="7BC903C7" w14:textId="77777777" w:rsidR="00F66DC9" w:rsidRPr="00935383" w:rsidRDefault="00F66DC9" w:rsidP="00F66DC9">
      <w:pPr>
        <w:spacing w:line="240" w:lineRule="auto"/>
        <w:rPr>
          <w:rFonts w:ascii="Times New Roman" w:hAnsi="Times New Roman" w:cs="Times New Roman"/>
          <w:sz w:val="23"/>
          <w:szCs w:val="23"/>
          <w:lang w:eastAsia="pt-BR"/>
        </w:rPr>
      </w:pPr>
    </w:p>
    <w:p w14:paraId="69A2D21E"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 O regime de execução contratual, os modelos de gestão e de execução, assim como os prazos e condições de conclusão, entrega, observação e recebimento do objeto constam no Termo de </w:t>
      </w:r>
      <w:proofErr w:type="gramStart"/>
      <w:r w:rsidRPr="00935383">
        <w:rPr>
          <w:rFonts w:ascii="Times New Roman" w:hAnsi="Times New Roman"/>
          <w:sz w:val="23"/>
          <w:szCs w:val="23"/>
        </w:rPr>
        <w:t>Referência  e</w:t>
      </w:r>
      <w:proofErr w:type="gramEnd"/>
      <w:r w:rsidRPr="00935383">
        <w:rPr>
          <w:rFonts w:ascii="Times New Roman" w:hAnsi="Times New Roman"/>
          <w:sz w:val="23"/>
          <w:szCs w:val="23"/>
        </w:rPr>
        <w:t xml:space="preserve"> anexos.</w:t>
      </w:r>
    </w:p>
    <w:p w14:paraId="2663A73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8137692"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Todas as comunicações entre órgão ou entidade contratante e contratada deverão ser realizadas por escrito, podendo ser utilizadas mensagens eletrônicas, desde que a garantida a autenticidade das informações.</w:t>
      </w:r>
    </w:p>
    <w:p w14:paraId="7DB8ADB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0ECDD75" w14:textId="77777777" w:rsidR="00F66DC9" w:rsidRPr="00935383" w:rsidRDefault="00F66DC9" w:rsidP="00F66DC9">
      <w:pPr>
        <w:pStyle w:val="Nvel3-R"/>
        <w:spacing w:before="0" w:after="0" w:line="240" w:lineRule="auto"/>
        <w:ind w:left="0"/>
        <w:rPr>
          <w:rFonts w:ascii="Times New Roman" w:hAnsi="Times New Roman" w:cs="Times New Roman"/>
          <w:color w:val="auto"/>
          <w:sz w:val="23"/>
          <w:szCs w:val="23"/>
        </w:rPr>
      </w:pPr>
    </w:p>
    <w:p w14:paraId="09F8B024"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lastRenderedPageBreak/>
        <w:t>CLÁUSULA OITAVA: SUBCONTRATAÇÃO-Art. 122 da Lei 14.133/2021</w:t>
      </w:r>
    </w:p>
    <w:p w14:paraId="248A185E" w14:textId="77777777" w:rsidR="00F66DC9" w:rsidRPr="00935383" w:rsidRDefault="00F66DC9" w:rsidP="00F66DC9">
      <w:pPr>
        <w:spacing w:line="240" w:lineRule="auto"/>
        <w:rPr>
          <w:rFonts w:ascii="Times New Roman" w:hAnsi="Times New Roman" w:cs="Times New Roman"/>
          <w:sz w:val="23"/>
          <w:szCs w:val="23"/>
          <w:lang w:eastAsia="pt-BR"/>
        </w:rPr>
      </w:pPr>
    </w:p>
    <w:p w14:paraId="60D585F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____________ foi prevista possibilidade de subcontratação nas regras estabelecidas no Termo de Referência, nos termos do art. 122 § 2º da Lei 14.133 de 2021.</w:t>
      </w:r>
    </w:p>
    <w:p w14:paraId="7A81614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07E7128" w14:textId="77777777" w:rsidR="00F66DC9" w:rsidRPr="00935383" w:rsidRDefault="00F66DC9" w:rsidP="00F66DC9">
      <w:pPr>
        <w:pStyle w:val="Nivel2"/>
        <w:numPr>
          <w:ilvl w:val="0"/>
          <w:numId w:val="0"/>
        </w:numPr>
        <w:spacing w:before="0" w:after="0" w:line="240" w:lineRule="auto"/>
        <w:ind w:left="502"/>
        <w:rPr>
          <w:rFonts w:ascii="Times New Roman" w:hAnsi="Times New Roman"/>
          <w:sz w:val="23"/>
          <w:szCs w:val="23"/>
        </w:rPr>
      </w:pPr>
    </w:p>
    <w:p w14:paraId="1DC7EF90" w14:textId="77777777" w:rsidR="00F66DC9" w:rsidRPr="00935383" w:rsidRDefault="00F66DC9" w:rsidP="00F66DC9">
      <w:pPr>
        <w:pStyle w:val="Nivel01"/>
        <w:rPr>
          <w:rFonts w:ascii="Times New Roman" w:eastAsia="Batang" w:hAnsi="Times New Roman" w:cs="Times New Roman"/>
          <w:sz w:val="23"/>
          <w:szCs w:val="23"/>
        </w:rPr>
      </w:pPr>
      <w:r w:rsidRPr="00935383">
        <w:rPr>
          <w:rFonts w:ascii="Times New Roman" w:hAnsi="Times New Roman" w:cs="Times New Roman"/>
          <w:sz w:val="23"/>
          <w:szCs w:val="23"/>
        </w:rPr>
        <w:t xml:space="preserve">CLÁUSULA NONA: REAJUSTE- </w:t>
      </w:r>
      <w:r w:rsidRPr="00935383">
        <w:rPr>
          <w:rFonts w:ascii="Times New Roman" w:eastAsia="Batang" w:hAnsi="Times New Roman" w:cs="Times New Roman"/>
          <w:sz w:val="23"/>
          <w:szCs w:val="23"/>
        </w:rPr>
        <w:t>Art.92, Inc. V da Lei 14.133/2021</w:t>
      </w:r>
    </w:p>
    <w:p w14:paraId="1A3E2D99" w14:textId="77777777" w:rsidR="00F66DC9" w:rsidRPr="00935383" w:rsidRDefault="00F66DC9" w:rsidP="00F66DC9">
      <w:pPr>
        <w:rPr>
          <w:rFonts w:ascii="Times New Roman" w:hAnsi="Times New Roman" w:cs="Times New Roman"/>
          <w:sz w:val="23"/>
          <w:szCs w:val="23"/>
          <w:lang w:eastAsia="pt-BR"/>
        </w:rPr>
      </w:pPr>
    </w:p>
    <w:p w14:paraId="5E68089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As regras acerca do reajuste do valor contratual são aquelas definidas no Edital e seus anexos.</w:t>
      </w:r>
    </w:p>
    <w:p w14:paraId="581E8A0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26A2347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 formalização do aditamento sem a concessão do reajuste, ou ressalva de sua superveniente análise, será considerada como renúncia ou preclusão lógica do direito.</w:t>
      </w:r>
    </w:p>
    <w:p w14:paraId="37C29D3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4016B388" w14:textId="77777777" w:rsidR="00F66DC9" w:rsidRPr="00935383" w:rsidRDefault="00F66DC9" w:rsidP="00F66DC9">
      <w:pPr>
        <w:pStyle w:val="PargrafodaLista"/>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Os preços inicialmente contratados são fixos e irreajustáveis no prazo de um ano contado da data do orçamento estimado. Após o interregno de um ano, os preços iniciais serão reajustados mediante a aplicação pelo CONTRATANTE pelo índice ______________, exclusivamente para as obrigações iniciadas e concluídas após a ocorrência da anualidade.</w:t>
      </w:r>
    </w:p>
    <w:p w14:paraId="41F22CBE" w14:textId="77777777" w:rsidR="00F66DC9" w:rsidRPr="00935383" w:rsidRDefault="00F66DC9" w:rsidP="00F66DC9">
      <w:pPr>
        <w:pStyle w:val="PargrafodaLista"/>
        <w:ind w:left="62"/>
        <w:jc w:val="both"/>
        <w:rPr>
          <w:rFonts w:ascii="Times New Roman" w:eastAsia="Batang" w:hAnsi="Times New Roman" w:cs="Times New Roman"/>
          <w:sz w:val="23"/>
          <w:szCs w:val="23"/>
        </w:rPr>
      </w:pPr>
    </w:p>
    <w:p w14:paraId="02AB41AE"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Nos reajustes subsequentes ao primeiro, o interregno mínimo de um ano </w:t>
      </w:r>
      <w:proofErr w:type="spellStart"/>
      <w:r w:rsidRPr="00935383">
        <w:rPr>
          <w:rFonts w:ascii="Times New Roman" w:eastAsia="Batang" w:hAnsi="Times New Roman" w:cs="Times New Roman"/>
          <w:sz w:val="23"/>
          <w:szCs w:val="23"/>
        </w:rPr>
        <w:t>sera</w:t>
      </w:r>
      <w:proofErr w:type="spellEnd"/>
      <w:r w:rsidRPr="00935383">
        <w:rPr>
          <w:rFonts w:ascii="Times New Roman" w:eastAsia="Batang" w:hAnsi="Times New Roman" w:cs="Times New Roman"/>
          <w:sz w:val="23"/>
          <w:szCs w:val="23"/>
        </w:rPr>
        <w:t xml:space="preserve"> contado a partir dos efeitos financeiros do </w:t>
      </w:r>
      <w:proofErr w:type="spellStart"/>
      <w:r w:rsidRPr="00935383">
        <w:rPr>
          <w:rFonts w:ascii="Times New Roman" w:eastAsia="Batang" w:hAnsi="Times New Roman" w:cs="Times New Roman"/>
          <w:sz w:val="23"/>
          <w:szCs w:val="23"/>
        </w:rPr>
        <w:t>ultimo</w:t>
      </w:r>
      <w:proofErr w:type="spellEnd"/>
      <w:r w:rsidRPr="00935383">
        <w:rPr>
          <w:rFonts w:ascii="Times New Roman" w:eastAsia="Batang" w:hAnsi="Times New Roman" w:cs="Times New Roman"/>
          <w:sz w:val="23"/>
          <w:szCs w:val="23"/>
        </w:rPr>
        <w:t xml:space="preserve"> reajuste.</w:t>
      </w:r>
    </w:p>
    <w:p w14:paraId="7F035CB7" w14:textId="77777777" w:rsidR="00F66DC9" w:rsidRPr="00935383" w:rsidRDefault="00F66DC9" w:rsidP="00F66DC9">
      <w:pPr>
        <w:pStyle w:val="PargrafodaLista"/>
        <w:rPr>
          <w:rFonts w:ascii="Times New Roman" w:eastAsia="Batang" w:hAnsi="Times New Roman" w:cs="Times New Roman"/>
          <w:sz w:val="23"/>
          <w:szCs w:val="23"/>
        </w:rPr>
      </w:pPr>
    </w:p>
    <w:p w14:paraId="3F08D4A4"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Caso o índice estabelecido para reajustamento venha a ser </w:t>
      </w:r>
      <w:proofErr w:type="spellStart"/>
      <w:r w:rsidRPr="00935383">
        <w:rPr>
          <w:rFonts w:ascii="Times New Roman" w:eastAsia="Batang" w:hAnsi="Times New Roman" w:cs="Times New Roman"/>
          <w:sz w:val="23"/>
          <w:szCs w:val="23"/>
        </w:rPr>
        <w:t>extintoou</w:t>
      </w:r>
      <w:proofErr w:type="spellEnd"/>
      <w:r w:rsidRPr="00935383">
        <w:rPr>
          <w:rFonts w:ascii="Times New Roman" w:eastAsia="Batang" w:hAnsi="Times New Roman" w:cs="Times New Roman"/>
          <w:sz w:val="23"/>
          <w:szCs w:val="23"/>
        </w:rPr>
        <w:t xml:space="preserve"> de qualquer forma não possa mais ser utilizado, </w:t>
      </w:r>
      <w:proofErr w:type="spellStart"/>
      <w:r w:rsidRPr="00935383">
        <w:rPr>
          <w:rFonts w:ascii="Times New Roman" w:eastAsia="Batang" w:hAnsi="Times New Roman" w:cs="Times New Roman"/>
          <w:sz w:val="23"/>
          <w:szCs w:val="23"/>
        </w:rPr>
        <w:t>sera</w:t>
      </w:r>
      <w:proofErr w:type="spellEnd"/>
      <w:r w:rsidRPr="00935383">
        <w:rPr>
          <w:rFonts w:ascii="Times New Roman" w:eastAsia="Batang" w:hAnsi="Times New Roman" w:cs="Times New Roman"/>
          <w:sz w:val="23"/>
          <w:szCs w:val="23"/>
        </w:rPr>
        <w:t xml:space="preserve"> adotado, em substituição, o que vier a ser determinado pela legislação então em vigor.</w:t>
      </w:r>
    </w:p>
    <w:p w14:paraId="50D2613B" w14:textId="77777777" w:rsidR="00F66DC9" w:rsidRPr="00935383" w:rsidRDefault="00F66DC9" w:rsidP="00F66DC9">
      <w:pPr>
        <w:pStyle w:val="PargrafodaLista"/>
        <w:rPr>
          <w:rFonts w:ascii="Times New Roman" w:eastAsia="Batang" w:hAnsi="Times New Roman" w:cs="Times New Roman"/>
          <w:sz w:val="23"/>
          <w:szCs w:val="23"/>
        </w:rPr>
      </w:pPr>
    </w:p>
    <w:p w14:paraId="31E9037A"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Na ausência de previsão legal quanto ao índice substituto, as partes elegerão novo índice oficial, para reajustamento do preço do valor remanescente, por meio de </w:t>
      </w:r>
      <w:proofErr w:type="spellStart"/>
      <w:r w:rsidRPr="00935383">
        <w:rPr>
          <w:rFonts w:ascii="Times New Roman" w:eastAsia="Batang" w:hAnsi="Times New Roman" w:cs="Times New Roman"/>
          <w:sz w:val="23"/>
          <w:szCs w:val="23"/>
        </w:rPr>
        <w:t>termoaditivo</w:t>
      </w:r>
      <w:proofErr w:type="spellEnd"/>
      <w:r w:rsidRPr="00935383">
        <w:rPr>
          <w:rFonts w:ascii="Times New Roman" w:eastAsia="Batang" w:hAnsi="Times New Roman" w:cs="Times New Roman"/>
          <w:sz w:val="23"/>
          <w:szCs w:val="23"/>
        </w:rPr>
        <w:t xml:space="preserve">. </w:t>
      </w:r>
    </w:p>
    <w:p w14:paraId="53374080" w14:textId="77777777" w:rsidR="00F66DC9" w:rsidRPr="00935383" w:rsidRDefault="00F66DC9" w:rsidP="00F66DC9">
      <w:pPr>
        <w:pStyle w:val="PargrafodaLista"/>
        <w:rPr>
          <w:rFonts w:ascii="Times New Roman" w:eastAsia="Batang" w:hAnsi="Times New Roman" w:cs="Times New Roman"/>
          <w:sz w:val="23"/>
          <w:szCs w:val="23"/>
        </w:rPr>
      </w:pPr>
    </w:p>
    <w:p w14:paraId="66EB1545" w14:textId="665576E4" w:rsidR="00F66DC9" w:rsidRPr="00935383" w:rsidRDefault="00F66DC9" w:rsidP="002E2EBD">
      <w:pPr>
        <w:pStyle w:val="PargrafodaLista"/>
        <w:ind w:left="62"/>
        <w:jc w:val="both"/>
        <w:rPr>
          <w:rFonts w:ascii="Times New Roman" w:hAnsi="Times New Roman"/>
          <w:sz w:val="23"/>
          <w:szCs w:val="23"/>
        </w:rPr>
      </w:pPr>
      <w:r w:rsidRPr="00935383">
        <w:rPr>
          <w:rFonts w:ascii="Times New Roman" w:eastAsia="Batang" w:hAnsi="Times New Roman" w:cs="Times New Roman"/>
          <w:sz w:val="23"/>
          <w:szCs w:val="23"/>
        </w:rPr>
        <w:t>O reajuste poderá ser realizado mediante apostilamento.</w:t>
      </w:r>
    </w:p>
    <w:p w14:paraId="639BEA55"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OBRIGAÇÕES DO CONTRATANTE</w:t>
      </w:r>
    </w:p>
    <w:p w14:paraId="6F7998CA" w14:textId="77777777" w:rsidR="00F66DC9" w:rsidRPr="00935383" w:rsidRDefault="00F66DC9" w:rsidP="00F66DC9">
      <w:pPr>
        <w:spacing w:line="240" w:lineRule="auto"/>
        <w:rPr>
          <w:rFonts w:ascii="Times New Roman" w:hAnsi="Times New Roman" w:cs="Times New Roman"/>
          <w:sz w:val="23"/>
          <w:szCs w:val="23"/>
          <w:lang w:eastAsia="pt-BR"/>
        </w:rPr>
      </w:pPr>
    </w:p>
    <w:p w14:paraId="26E77C63"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r w:rsidRPr="00935383">
        <w:rPr>
          <w:rFonts w:ascii="Times New Roman" w:hAnsi="Times New Roman"/>
          <w:sz w:val="23"/>
          <w:szCs w:val="23"/>
        </w:rPr>
        <w:t xml:space="preserve">São obrigações do CONTRATANTE: </w:t>
      </w:r>
    </w:p>
    <w:p w14:paraId="199BB750"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p>
    <w:p w14:paraId="05D42745"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 xml:space="preserve">Exigir o cumprimento de todas as obrigações assumidas pelo CONTRATADO, de acordo com o contrato. </w:t>
      </w:r>
    </w:p>
    <w:p w14:paraId="36F3462D" w14:textId="77777777" w:rsidR="00F66DC9" w:rsidRPr="00935383" w:rsidRDefault="00F66DC9" w:rsidP="00F66DC9">
      <w:pPr>
        <w:pStyle w:val="Nivel2"/>
        <w:numPr>
          <w:ilvl w:val="0"/>
          <w:numId w:val="0"/>
        </w:numPr>
        <w:spacing w:before="0" w:after="0" w:line="240" w:lineRule="auto"/>
        <w:ind w:left="720"/>
        <w:rPr>
          <w:rFonts w:ascii="Times New Roman" w:hAnsi="Times New Roman"/>
          <w:bCs/>
          <w:sz w:val="23"/>
          <w:szCs w:val="23"/>
        </w:rPr>
      </w:pPr>
    </w:p>
    <w:p w14:paraId="2DD80A76"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 xml:space="preserve">Receber o objeto no prazo e condições estabelecidas no Termo de Referência; </w:t>
      </w:r>
    </w:p>
    <w:p w14:paraId="541609BD" w14:textId="77777777" w:rsidR="00F66DC9" w:rsidRPr="00935383" w:rsidRDefault="00F66DC9" w:rsidP="00F66DC9">
      <w:pPr>
        <w:pStyle w:val="PargrafodaLista"/>
        <w:rPr>
          <w:rFonts w:ascii="Times New Roman" w:hAnsi="Times New Roman" w:cs="Times New Roman"/>
          <w:bCs/>
          <w:sz w:val="23"/>
          <w:szCs w:val="23"/>
        </w:rPr>
      </w:pPr>
    </w:p>
    <w:p w14:paraId="6C806C54"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 xml:space="preserve">Notificar o CONTRATADO, por escrito, sobre vícios, defeitos incorreções, imperfeições, falhas ou irregularidades verificadas na execução do objeto contratual, fixando prazo para que seja </w:t>
      </w:r>
      <w:r w:rsidRPr="00935383">
        <w:rPr>
          <w:rFonts w:ascii="Times New Roman" w:hAnsi="Times New Roman"/>
          <w:sz w:val="23"/>
          <w:szCs w:val="23"/>
        </w:rPr>
        <w:lastRenderedPageBreak/>
        <w:t xml:space="preserve">substituído, reparado ou corrigido, total ou parcialmente, às suas expensas, certificando-se de que as soluções por ele propostas sejam as mais adequadas; </w:t>
      </w:r>
    </w:p>
    <w:p w14:paraId="15C8B619" w14:textId="77777777" w:rsidR="00F66DC9" w:rsidRPr="00935383" w:rsidRDefault="00F66DC9" w:rsidP="00F66DC9">
      <w:pPr>
        <w:pStyle w:val="Nivel2"/>
        <w:numPr>
          <w:ilvl w:val="0"/>
          <w:numId w:val="0"/>
        </w:numPr>
        <w:spacing w:before="0" w:after="0" w:line="240" w:lineRule="auto"/>
        <w:ind w:hanging="11"/>
        <w:rPr>
          <w:rFonts w:ascii="Times New Roman" w:hAnsi="Times New Roman"/>
          <w:bCs/>
          <w:sz w:val="23"/>
          <w:szCs w:val="23"/>
        </w:rPr>
      </w:pPr>
    </w:p>
    <w:p w14:paraId="4FFE9FFE"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 xml:space="preserve">Acompanhar e fiscalizar a execução do contrato e o cumprimento das obrigações pelo CONTRATADO; </w:t>
      </w:r>
    </w:p>
    <w:p w14:paraId="764CB4FA"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p>
    <w:p w14:paraId="77C7D5A0"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Efetuar o pagamento ao CONTRATADO do valor correspondente ao fornecimento do objeto, no prazo, forma e condições estabelecidos no presente Contrato e no Termo de Referência;</w:t>
      </w:r>
    </w:p>
    <w:p w14:paraId="485B503D" w14:textId="77777777" w:rsidR="00F66DC9" w:rsidRPr="00935383" w:rsidRDefault="00F66DC9" w:rsidP="00F66DC9">
      <w:pPr>
        <w:pStyle w:val="Nivel2"/>
        <w:numPr>
          <w:ilvl w:val="0"/>
          <w:numId w:val="0"/>
        </w:numPr>
        <w:spacing w:before="0" w:after="0" w:line="240" w:lineRule="auto"/>
        <w:ind w:left="142"/>
        <w:rPr>
          <w:rFonts w:ascii="Times New Roman" w:hAnsi="Times New Roman"/>
          <w:bCs/>
          <w:sz w:val="23"/>
          <w:szCs w:val="23"/>
        </w:rPr>
      </w:pPr>
    </w:p>
    <w:p w14:paraId="72220A66"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Aplicar ao CONTRATADO as sanções previstas na lei e neste Contrato; cientificar o órgão de representação judicial do Município para adoção das medidas cabíveis quando do descumprimento de obrigações pelo CONTRATADO;</w:t>
      </w:r>
    </w:p>
    <w:p w14:paraId="1EF5EDE2" w14:textId="77777777" w:rsidR="00F66DC9" w:rsidRPr="00931DD2" w:rsidRDefault="00F66DC9" w:rsidP="00F66DC9">
      <w:pPr>
        <w:pStyle w:val="Nivel2"/>
        <w:numPr>
          <w:ilvl w:val="0"/>
          <w:numId w:val="0"/>
        </w:numPr>
        <w:spacing w:before="0" w:after="0" w:line="240" w:lineRule="auto"/>
        <w:rPr>
          <w:rFonts w:ascii="Times New Roman" w:eastAsiaTheme="minorHAnsi" w:hAnsi="Times New Roman"/>
          <w:bCs/>
          <w:sz w:val="23"/>
          <w:szCs w:val="23"/>
          <w:lang w:eastAsia="en-US"/>
        </w:rPr>
      </w:pPr>
    </w:p>
    <w:p w14:paraId="5BB3B045"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r w:rsidRPr="00935383">
        <w:rPr>
          <w:rFonts w:ascii="Times New Roman" w:hAnsi="Times New Roman"/>
          <w:sz w:val="23"/>
          <w:szCs w:val="23"/>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77E379D" w14:textId="77777777" w:rsidR="00F66DC9" w:rsidRPr="00935383" w:rsidRDefault="00F66DC9" w:rsidP="00F66DC9">
      <w:pPr>
        <w:pStyle w:val="Nivel4"/>
        <w:numPr>
          <w:ilvl w:val="0"/>
          <w:numId w:val="0"/>
        </w:numPr>
        <w:spacing w:before="0" w:after="0" w:line="240" w:lineRule="auto"/>
        <w:rPr>
          <w:rFonts w:ascii="Times New Roman" w:hAnsi="Times New Roman" w:cs="Times New Roman"/>
          <w:sz w:val="23"/>
          <w:szCs w:val="23"/>
        </w:rPr>
      </w:pPr>
    </w:p>
    <w:p w14:paraId="0096FFE8" w14:textId="7F4B49B4"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E40D92"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6E96CE9"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PRIMEIRA:  OBRIGAÇÕES DO CONTRATADO</w:t>
      </w:r>
    </w:p>
    <w:p w14:paraId="340407E7" w14:textId="77777777" w:rsidR="00F66DC9" w:rsidRPr="00935383" w:rsidRDefault="00F66DC9" w:rsidP="00F66DC9">
      <w:pPr>
        <w:spacing w:line="240" w:lineRule="auto"/>
        <w:rPr>
          <w:rFonts w:ascii="Times New Roman" w:hAnsi="Times New Roman" w:cs="Times New Roman"/>
          <w:sz w:val="23"/>
          <w:szCs w:val="23"/>
          <w:lang w:eastAsia="pt-BR"/>
        </w:rPr>
      </w:pPr>
    </w:p>
    <w:p w14:paraId="19AFF9E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F136D6A"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77592218"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Atender às determinações regulares emitidas pelo fiscal ou gestor do contrato ou autoridade superior e prestar todo esclarecimento ou informação por eles solicitados.</w:t>
      </w:r>
    </w:p>
    <w:p w14:paraId="317DE177"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453F57B0"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A13E36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8072EB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69930CD"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5DF1F306"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605231E" w14:textId="77777777" w:rsidR="00F66DC9" w:rsidRPr="00935383" w:rsidRDefault="00F66DC9" w:rsidP="00F66DC9">
      <w:pPr>
        <w:pStyle w:val="PargrafodaLista"/>
        <w:rPr>
          <w:rFonts w:ascii="Times New Roman" w:hAnsi="Times New Roman" w:cs="Times New Roman"/>
          <w:sz w:val="23"/>
          <w:szCs w:val="23"/>
        </w:rPr>
      </w:pPr>
    </w:p>
    <w:p w14:paraId="2E210BFE"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44D5DDCC" w14:textId="77777777" w:rsidR="00F66DC9" w:rsidRPr="00935383" w:rsidRDefault="00F66DC9" w:rsidP="00F66DC9">
      <w:pPr>
        <w:pStyle w:val="PargrafodaLista"/>
        <w:rPr>
          <w:rFonts w:ascii="Times New Roman" w:hAnsi="Times New Roman" w:cs="Times New Roman"/>
          <w:sz w:val="23"/>
          <w:szCs w:val="23"/>
        </w:rPr>
      </w:pPr>
    </w:p>
    <w:p w14:paraId="5BAAC2B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Paralisar, por determinação do CONTRATANTE, qualquer atividade que não esteja sendo executada de acordo com a boa técnica ou que ponha em risco a segurança de pessoas ou bens de terceiros.</w:t>
      </w:r>
    </w:p>
    <w:p w14:paraId="40FD8827" w14:textId="77777777" w:rsidR="00F66DC9" w:rsidRPr="00935383" w:rsidRDefault="00F66DC9" w:rsidP="00F66DC9">
      <w:pPr>
        <w:pStyle w:val="PargrafodaLista"/>
        <w:jc w:val="both"/>
        <w:rPr>
          <w:rFonts w:ascii="Times New Roman" w:hAnsi="Times New Roman" w:cs="Times New Roman"/>
          <w:sz w:val="23"/>
          <w:szCs w:val="23"/>
        </w:rPr>
      </w:pPr>
    </w:p>
    <w:p w14:paraId="595D228C" w14:textId="77777777" w:rsidR="00F66DC9" w:rsidRPr="00935383" w:rsidRDefault="00F66DC9" w:rsidP="00F66DC9">
      <w:pPr>
        <w:pStyle w:val="Recuodecorpodetexto2"/>
        <w:spacing w:line="240" w:lineRule="auto"/>
        <w:ind w:left="0"/>
        <w:jc w:val="both"/>
        <w:rPr>
          <w:rFonts w:ascii="Times New Roman" w:hAnsi="Times New Roman" w:cs="Times New Roman"/>
          <w:sz w:val="23"/>
          <w:szCs w:val="23"/>
          <w:highlight w:val="yellow"/>
        </w:rPr>
      </w:pPr>
      <w:r w:rsidRPr="00935383">
        <w:rPr>
          <w:rFonts w:ascii="Times New Roman" w:hAnsi="Times New Roman" w:cs="Times New Roman"/>
          <w:sz w:val="23"/>
          <w:szCs w:val="23"/>
        </w:rPr>
        <w:t xml:space="preserve">Manter em compatibilidade com as obrigações assumidas, todas as condições exigidas para </w:t>
      </w:r>
      <w:bookmarkStart w:id="14" w:name="_Hlk191044414"/>
      <w:r w:rsidRPr="00935383">
        <w:rPr>
          <w:rFonts w:ascii="Times New Roman" w:hAnsi="Times New Roman" w:cs="Times New Roman"/>
          <w:sz w:val="23"/>
          <w:szCs w:val="23"/>
        </w:rPr>
        <w:t xml:space="preserve">a habilitação e qualificação na forma do edital e da proposta apresentada, durante toda a duração do presente contrato.  </w:t>
      </w:r>
    </w:p>
    <w:p w14:paraId="650341A7"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bookmarkEnd w:id="14"/>
    <w:p w14:paraId="48FA99FB" w14:textId="77777777" w:rsidR="00F66DC9" w:rsidRPr="00935383" w:rsidRDefault="00F66DC9" w:rsidP="00F66DC9">
      <w:pPr>
        <w:pStyle w:val="Nivel2"/>
        <w:numPr>
          <w:ilvl w:val="0"/>
          <w:numId w:val="0"/>
        </w:numPr>
        <w:spacing w:before="0" w:after="0" w:line="240" w:lineRule="auto"/>
        <w:rPr>
          <w:rFonts w:ascii="Times New Roman" w:eastAsia="Times New Roman" w:hAnsi="Times New Roman"/>
          <w:sz w:val="23"/>
          <w:szCs w:val="23"/>
        </w:rPr>
      </w:pPr>
      <w:r w:rsidRPr="00935383">
        <w:rPr>
          <w:rFonts w:ascii="Times New Roman" w:hAnsi="Times New Roman"/>
          <w:sz w:val="23"/>
          <w:szCs w:val="23"/>
        </w:rPr>
        <w:t xml:space="preserve">Cumprir, durante todo o período de execução do contrato, a reserva de cargos prevista em lei, </w:t>
      </w:r>
      <w:r w:rsidRPr="00935383">
        <w:rPr>
          <w:rFonts w:ascii="Times New Roman" w:eastAsia="Times New Roman" w:hAnsi="Times New Roman"/>
          <w:sz w:val="23"/>
          <w:szCs w:val="23"/>
        </w:rPr>
        <w:t>bem como em outras normas específicas, para pessoa com deficiência, para reabilitado da Previdência Social e para aprendiz.</w:t>
      </w:r>
    </w:p>
    <w:p w14:paraId="50F204C1" w14:textId="77777777" w:rsidR="00F66DC9" w:rsidRPr="00935383" w:rsidRDefault="00F66DC9" w:rsidP="00F66DC9">
      <w:pPr>
        <w:pStyle w:val="Nivel2"/>
        <w:numPr>
          <w:ilvl w:val="0"/>
          <w:numId w:val="0"/>
        </w:numPr>
        <w:spacing w:before="0" w:after="0" w:line="240" w:lineRule="auto"/>
        <w:rPr>
          <w:rFonts w:ascii="Times New Roman" w:eastAsia="Times New Roman" w:hAnsi="Times New Roman"/>
          <w:sz w:val="23"/>
          <w:szCs w:val="23"/>
        </w:rPr>
      </w:pPr>
    </w:p>
    <w:p w14:paraId="6FAD4065"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Comprovar a reserva de cargos a que se refere a cláusula acima, no prazo fixado pelo fiscal do contrato, com a indicação dos empregados que preencheram as referidas vagas.</w:t>
      </w:r>
    </w:p>
    <w:p w14:paraId="648C4C30"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7553C40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Guardar sigilo sobre todas as informações obtidas em decorrência do cumprimento do contrato.</w:t>
      </w:r>
    </w:p>
    <w:p w14:paraId="2994EECE"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519A24C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Cumprir, além dos postulados legais vigentes de âmbito federal, estadual ou municipal, as normas de segurança do CONTRATANTE.</w:t>
      </w:r>
    </w:p>
    <w:p w14:paraId="2182059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141D5224"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proofErr w:type="spellStart"/>
      <w:r w:rsidRPr="00935383">
        <w:rPr>
          <w:rFonts w:ascii="Times New Roman" w:hAnsi="Times New Roman" w:cs="Times New Roman"/>
          <w:i w:val="0"/>
          <w:color w:val="auto"/>
          <w:sz w:val="23"/>
          <w:szCs w:val="23"/>
        </w:rPr>
        <w:t>Fornecer</w:t>
      </w:r>
      <w:proofErr w:type="spellEnd"/>
      <w:r w:rsidRPr="00935383">
        <w:rPr>
          <w:rFonts w:ascii="Times New Roman" w:hAnsi="Times New Roman" w:cs="Times New Roman"/>
          <w:i w:val="0"/>
          <w:color w:val="auto"/>
          <w:sz w:val="23"/>
          <w:szCs w:val="23"/>
        </w:rPr>
        <w:t xml:space="preserve"> todos os materiais, equipamentos, ferramentas e utensílios demandados, em quantidade, qualidade e tecnologia adequadas, com observância às recomendações aceitas pela boa técnica, normas e legislação de regência.</w:t>
      </w:r>
    </w:p>
    <w:p w14:paraId="43E4F237" w14:textId="77777777" w:rsidR="00F66DC9" w:rsidRPr="00935383" w:rsidRDefault="00F66DC9" w:rsidP="00F66DC9">
      <w:pPr>
        <w:pStyle w:val="Nvel2-Red"/>
        <w:spacing w:before="0" w:after="0" w:line="240" w:lineRule="auto"/>
        <w:ind w:hanging="54"/>
        <w:rPr>
          <w:rFonts w:ascii="Times New Roman" w:hAnsi="Times New Roman" w:cs="Times New Roman"/>
          <w:i w:val="0"/>
          <w:color w:val="auto"/>
          <w:sz w:val="23"/>
          <w:szCs w:val="23"/>
        </w:rPr>
      </w:pPr>
    </w:p>
    <w:p w14:paraId="412CF83B"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Cumprir as normas de proteção ao trabalho, inclusive aquelas relativas à segurança e à saúde no trabalho.</w:t>
      </w:r>
    </w:p>
    <w:p w14:paraId="753BB783" w14:textId="77777777" w:rsidR="00F66DC9" w:rsidRPr="00935383" w:rsidRDefault="00F66DC9" w:rsidP="00F66DC9">
      <w:pPr>
        <w:pStyle w:val="Nvel2-Red"/>
        <w:spacing w:before="0" w:after="0" w:line="240" w:lineRule="auto"/>
        <w:ind w:hanging="54"/>
        <w:rPr>
          <w:rFonts w:ascii="Times New Roman" w:hAnsi="Times New Roman" w:cs="Times New Roman"/>
          <w:i w:val="0"/>
          <w:color w:val="auto"/>
          <w:sz w:val="23"/>
          <w:szCs w:val="23"/>
        </w:rPr>
      </w:pPr>
    </w:p>
    <w:p w14:paraId="0EFC12C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pelos vícios e danos decorrentes do objeto, de acordo com o Código de Defesa do Consumidor (Lei nº 8.078, de 1990).</w:t>
      </w:r>
    </w:p>
    <w:p w14:paraId="77683AD2" w14:textId="77777777" w:rsidR="00F66DC9" w:rsidRPr="00935383" w:rsidRDefault="00F66DC9" w:rsidP="00F66DC9">
      <w:pPr>
        <w:pStyle w:val="PargrafodaLista"/>
        <w:rPr>
          <w:rFonts w:ascii="Times New Roman" w:hAnsi="Times New Roman" w:cs="Times New Roman"/>
          <w:sz w:val="23"/>
          <w:szCs w:val="23"/>
        </w:rPr>
      </w:pPr>
    </w:p>
    <w:p w14:paraId="74A579C8" w14:textId="77777777" w:rsidR="00F66DC9" w:rsidRPr="00935383" w:rsidRDefault="00F66DC9" w:rsidP="00F66DC9">
      <w:pPr>
        <w:pStyle w:val="Recuodecorpodetexto"/>
        <w:spacing w:line="240" w:lineRule="auto"/>
        <w:ind w:left="0"/>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B3DD24A" w14:textId="77777777" w:rsidR="00F66DC9" w:rsidRPr="00935383" w:rsidRDefault="00F66DC9" w:rsidP="00F66DC9">
      <w:pPr>
        <w:pStyle w:val="Recuodecorpodetexto"/>
        <w:spacing w:line="240" w:lineRule="auto"/>
        <w:ind w:left="0"/>
        <w:jc w:val="both"/>
        <w:rPr>
          <w:rFonts w:ascii="Times New Roman" w:eastAsia="Batang" w:hAnsi="Times New Roman" w:cs="Times New Roman"/>
          <w:b/>
          <w:sz w:val="23"/>
          <w:szCs w:val="23"/>
        </w:rPr>
      </w:pPr>
      <w:r w:rsidRPr="00935383">
        <w:rPr>
          <w:rFonts w:ascii="Times New Roman" w:eastAsia="Batang" w:hAnsi="Times New Roman" w:cs="Times New Roman"/>
          <w:sz w:val="23"/>
          <w:szCs w:val="23"/>
        </w:rPr>
        <w:t>Somente a CONTRATADA será responsável pelos encargos trabalhistas e fiscais, resultantes da execução do contrato, na forma do Art.121 da Lei nº. 14.133/2021.</w:t>
      </w:r>
    </w:p>
    <w:p w14:paraId="1FFE62B8" w14:textId="429F9606" w:rsidR="00F66DC9" w:rsidRPr="00935383" w:rsidRDefault="00F66DC9" w:rsidP="002E2EBD">
      <w:pPr>
        <w:pStyle w:val="Recuodecorpodetexto"/>
        <w:spacing w:line="240" w:lineRule="auto"/>
        <w:ind w:left="0"/>
        <w:jc w:val="both"/>
        <w:rPr>
          <w:rFonts w:ascii="Times New Roman" w:eastAsia="Batang" w:hAnsi="Times New Roman" w:cs="Times New Roman"/>
          <w:b/>
          <w:sz w:val="23"/>
          <w:szCs w:val="23"/>
        </w:rPr>
      </w:pPr>
      <w:r w:rsidRPr="00935383">
        <w:rPr>
          <w:rFonts w:ascii="Times New Roman" w:eastAsia="Batang" w:hAnsi="Times New Roman" w:cs="Times New Roman"/>
          <w:sz w:val="23"/>
          <w:szCs w:val="23"/>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7D1DE02B"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lastRenderedPageBreak/>
        <w:t xml:space="preserve">CLÁUSULA DÉCIMA </w:t>
      </w:r>
      <w:proofErr w:type="gramStart"/>
      <w:r w:rsidRPr="00935383">
        <w:rPr>
          <w:rFonts w:ascii="Times New Roman" w:hAnsi="Times New Roman" w:cs="Times New Roman"/>
          <w:sz w:val="23"/>
          <w:szCs w:val="23"/>
        </w:rPr>
        <w:t>SEGUNDA :</w:t>
      </w:r>
      <w:proofErr w:type="gramEnd"/>
      <w:r w:rsidRPr="00935383">
        <w:rPr>
          <w:rFonts w:ascii="Times New Roman" w:hAnsi="Times New Roman" w:cs="Times New Roman"/>
          <w:sz w:val="23"/>
          <w:szCs w:val="23"/>
        </w:rPr>
        <w:t xml:space="preserve"> GARANTIA DE EXECUÇÃO-</w:t>
      </w:r>
      <w:r w:rsidRPr="00935383">
        <w:rPr>
          <w:rFonts w:ascii="Times New Roman" w:eastAsia="Batang" w:hAnsi="Times New Roman" w:cs="Times New Roman"/>
          <w:sz w:val="23"/>
          <w:szCs w:val="23"/>
        </w:rPr>
        <w:t>Art.96 da Lei 14.133/2021</w:t>
      </w:r>
    </w:p>
    <w:p w14:paraId="7E2DBBB7" w14:textId="77777777" w:rsidR="00F66DC9" w:rsidRPr="00935383" w:rsidRDefault="00F66DC9" w:rsidP="00F66DC9">
      <w:pPr>
        <w:pStyle w:val="Nivel2"/>
        <w:numPr>
          <w:ilvl w:val="0"/>
          <w:numId w:val="0"/>
        </w:numPr>
        <w:spacing w:before="0" w:after="0" w:line="240" w:lineRule="auto"/>
        <w:rPr>
          <w:rFonts w:ascii="Times New Roman" w:eastAsiaTheme="minorHAnsi" w:hAnsi="Times New Roman"/>
          <w:kern w:val="2"/>
          <w:sz w:val="23"/>
          <w:szCs w:val="23"/>
        </w:rPr>
      </w:pPr>
    </w:p>
    <w:p w14:paraId="54000CDF" w14:textId="149C135D" w:rsidR="00F66DC9" w:rsidRPr="00935383" w:rsidRDefault="00F66DC9" w:rsidP="00F66DC9">
      <w:pPr>
        <w:pStyle w:val="Nivel2"/>
        <w:numPr>
          <w:ilvl w:val="0"/>
          <w:numId w:val="0"/>
        </w:numPr>
        <w:spacing w:before="0" w:after="0" w:line="240" w:lineRule="auto"/>
        <w:rPr>
          <w:rFonts w:ascii="Times New Roman" w:eastAsia="Batang" w:hAnsi="Times New Roman"/>
          <w:sz w:val="23"/>
          <w:szCs w:val="23"/>
        </w:rPr>
      </w:pPr>
      <w:r w:rsidRPr="00935383">
        <w:rPr>
          <w:rFonts w:ascii="Times New Roman" w:hAnsi="Times New Roman"/>
          <w:sz w:val="23"/>
          <w:szCs w:val="23"/>
        </w:rPr>
        <w:t xml:space="preserve">As regras acerca da garantia da execução são aquelas definidas no Termo de Referência, na forma do </w:t>
      </w:r>
      <w:r w:rsidRPr="00935383">
        <w:rPr>
          <w:rFonts w:ascii="Times New Roman" w:eastAsia="Batang" w:hAnsi="Times New Roman"/>
          <w:sz w:val="23"/>
          <w:szCs w:val="23"/>
        </w:rPr>
        <w:t xml:space="preserve">art.96 da Lei 14.133/2021, não constando </w:t>
      </w:r>
      <w:r w:rsidRPr="00935383">
        <w:rPr>
          <w:rFonts w:ascii="Times New Roman" w:hAnsi="Times New Roman"/>
          <w:sz w:val="23"/>
          <w:szCs w:val="23"/>
        </w:rPr>
        <w:t>exigência de garantia contratual da execução.</w:t>
      </w:r>
    </w:p>
    <w:p w14:paraId="20FAA0C7" w14:textId="77777777" w:rsidR="00F66DC9" w:rsidRPr="00935383" w:rsidRDefault="00F66DC9" w:rsidP="00F66DC9">
      <w:pPr>
        <w:pStyle w:val="Nvel2-Red"/>
        <w:spacing w:before="0" w:after="0" w:line="240" w:lineRule="auto"/>
        <w:rPr>
          <w:rFonts w:ascii="Times New Roman" w:hAnsi="Times New Roman" w:cs="Times New Roman"/>
          <w:color w:val="auto"/>
          <w:sz w:val="23"/>
          <w:szCs w:val="23"/>
        </w:rPr>
      </w:pPr>
    </w:p>
    <w:p w14:paraId="49F6BCFF"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w:t>
      </w:r>
      <w:proofErr w:type="gramStart"/>
      <w:r w:rsidRPr="00935383">
        <w:rPr>
          <w:rFonts w:ascii="Times New Roman" w:hAnsi="Times New Roman" w:cs="Times New Roman"/>
          <w:sz w:val="23"/>
          <w:szCs w:val="23"/>
        </w:rPr>
        <w:t>TERCEIRA :</w:t>
      </w:r>
      <w:proofErr w:type="gramEnd"/>
      <w:r w:rsidRPr="00935383">
        <w:rPr>
          <w:rFonts w:ascii="Times New Roman" w:hAnsi="Times New Roman" w:cs="Times New Roman"/>
          <w:sz w:val="23"/>
          <w:szCs w:val="23"/>
        </w:rPr>
        <w:t xml:space="preserve"> INFRAÇÕES E SANÇÕES ADMINISTRATIVAS</w:t>
      </w:r>
    </w:p>
    <w:p w14:paraId="19BD6026" w14:textId="77777777" w:rsidR="00F66DC9" w:rsidRPr="00935383" w:rsidRDefault="00F66DC9" w:rsidP="00F66DC9">
      <w:pPr>
        <w:rPr>
          <w:rFonts w:ascii="Times New Roman" w:hAnsi="Times New Roman" w:cs="Times New Roman"/>
          <w:sz w:val="23"/>
          <w:szCs w:val="23"/>
          <w:lang w:eastAsia="pt-BR"/>
        </w:rPr>
      </w:pPr>
    </w:p>
    <w:p w14:paraId="111E5FA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eastAsia="Batang" w:hAnsi="Times New Roman"/>
          <w:sz w:val="23"/>
          <w:szCs w:val="23"/>
        </w:rPr>
        <w:t>Sem prejuízo das sanções previstas na Lei 14.133/</w:t>
      </w:r>
      <w:proofErr w:type="gramStart"/>
      <w:r w:rsidRPr="00935383">
        <w:rPr>
          <w:rFonts w:ascii="Times New Roman" w:eastAsia="Batang" w:hAnsi="Times New Roman"/>
          <w:sz w:val="23"/>
          <w:szCs w:val="23"/>
        </w:rPr>
        <w:t>2021,e</w:t>
      </w:r>
      <w:proofErr w:type="gramEnd"/>
      <w:r w:rsidRPr="00935383">
        <w:rPr>
          <w:rFonts w:ascii="Times New Roman" w:eastAsia="Batang" w:hAnsi="Times New Roman"/>
          <w:sz w:val="23"/>
          <w:szCs w:val="23"/>
        </w:rPr>
        <w:t xml:space="preserve"> no </w:t>
      </w:r>
      <w:r w:rsidRPr="00935383">
        <w:rPr>
          <w:rFonts w:ascii="Times New Roman" w:eastAsia="Batang" w:hAnsi="Times New Roman"/>
          <w:sz w:val="23"/>
          <w:szCs w:val="23"/>
          <w:shd w:val="clear" w:color="auto" w:fill="F2F2F2"/>
        </w:rPr>
        <w:t>processo administrativo ________</w:t>
      </w:r>
      <w:r w:rsidRPr="00935383">
        <w:rPr>
          <w:rFonts w:ascii="Times New Roman" w:eastAsia="Batang" w:hAnsi="Times New Roman"/>
          <w:b/>
          <w:sz w:val="23"/>
          <w:szCs w:val="23"/>
        </w:rPr>
        <w:t>,</w:t>
      </w:r>
      <w:r w:rsidRPr="00935383">
        <w:rPr>
          <w:rFonts w:ascii="Times New Roman" w:eastAsia="Batang" w:hAnsi="Times New Roman"/>
          <w:sz w:val="23"/>
          <w:szCs w:val="23"/>
        </w:rPr>
        <w:t xml:space="preserve"> que deu origem a presente contratação, ficará a CONTRATADA sujeita no</w:t>
      </w:r>
      <w:r w:rsidRPr="00935383">
        <w:rPr>
          <w:rFonts w:ascii="Times New Roman" w:hAnsi="Times New Roman"/>
          <w:sz w:val="23"/>
          <w:szCs w:val="23"/>
        </w:rPr>
        <w:t xml:space="preserve"> caso de descumprimento, no todo ou em parte, das condições deste Contrato e do Edital ___/____ e seus anexos.</w:t>
      </w:r>
    </w:p>
    <w:p w14:paraId="55487F4E" w14:textId="77777777" w:rsidR="00F66DC9" w:rsidRPr="00935383" w:rsidRDefault="00F66DC9" w:rsidP="00F66DC9">
      <w:pPr>
        <w:rPr>
          <w:rFonts w:ascii="Times New Roman" w:hAnsi="Times New Roman" w:cs="Times New Roman"/>
          <w:sz w:val="23"/>
          <w:szCs w:val="23"/>
          <w:lang w:eastAsia="pt-BR"/>
        </w:rPr>
      </w:pPr>
    </w:p>
    <w:p w14:paraId="5948B3EB"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As regras acerca de infrações e sanções administrativas referentes à execução do contrato são aquelas definidas no Termo de Referência, edital e anexos.</w:t>
      </w:r>
    </w:p>
    <w:p w14:paraId="552B1D61"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p>
    <w:p w14:paraId="7212F85D" w14:textId="629B6D49"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eastAsia="Batang" w:hAnsi="Times New Roman" w:cs="Times New Roman"/>
          <w:sz w:val="23"/>
          <w:szCs w:val="23"/>
        </w:rPr>
        <w:t>Ficará a CONTRATADA sujeita no</w:t>
      </w:r>
      <w:r w:rsidRPr="00935383">
        <w:rPr>
          <w:rFonts w:ascii="Times New Roman" w:hAnsi="Times New Roman" w:cs="Times New Roman"/>
          <w:sz w:val="23"/>
          <w:szCs w:val="23"/>
        </w:rPr>
        <w:t xml:space="preserve"> caso de descumprimento, no todo ou em parte, das condições deste Contrato e anexos, sem prejuízo das perdas e danos e das multas cabíveis, nos termos da lei civil, as seguintes sanções: multa moratória de </w:t>
      </w:r>
      <w:proofErr w:type="spellStart"/>
      <w:r w:rsidR="00A61C0B">
        <w:rPr>
          <w:rFonts w:ascii="Times New Roman" w:hAnsi="Times New Roman" w:cs="Times New Roman"/>
          <w:sz w:val="23"/>
          <w:szCs w:val="23"/>
        </w:rPr>
        <w:t>xx</w:t>
      </w:r>
      <w:proofErr w:type="spellEnd"/>
      <w:r w:rsidRPr="00935383">
        <w:rPr>
          <w:rFonts w:ascii="Times New Roman" w:hAnsi="Times New Roman" w:cs="Times New Roman"/>
          <w:sz w:val="23"/>
          <w:szCs w:val="23"/>
        </w:rPr>
        <w:t>% (</w:t>
      </w:r>
      <w:proofErr w:type="spellStart"/>
      <w:r w:rsidR="00A61C0B">
        <w:rPr>
          <w:rFonts w:ascii="Times New Roman" w:hAnsi="Times New Roman" w:cs="Times New Roman"/>
          <w:sz w:val="23"/>
          <w:szCs w:val="23"/>
        </w:rPr>
        <w:t>xxxx</w:t>
      </w:r>
      <w:r w:rsidRPr="00935383">
        <w:rPr>
          <w:rFonts w:ascii="Times New Roman" w:hAnsi="Times New Roman" w:cs="Times New Roman"/>
          <w:sz w:val="23"/>
          <w:szCs w:val="23"/>
        </w:rPr>
        <w:t>por</w:t>
      </w:r>
      <w:proofErr w:type="spellEnd"/>
      <w:r w:rsidRPr="00935383">
        <w:rPr>
          <w:rFonts w:ascii="Times New Roman" w:hAnsi="Times New Roman" w:cs="Times New Roman"/>
          <w:sz w:val="23"/>
          <w:szCs w:val="23"/>
        </w:rPr>
        <w:t xml:space="preserve"> cento) ao dia, por dia útil que exceder o prazo indicado para a entrega do bem ou serviço; multa administrativa de até </w:t>
      </w:r>
      <w:proofErr w:type="spellStart"/>
      <w:r w:rsidR="00A61C0B">
        <w:rPr>
          <w:rFonts w:ascii="Times New Roman" w:hAnsi="Times New Roman" w:cs="Times New Roman"/>
          <w:sz w:val="23"/>
          <w:szCs w:val="23"/>
        </w:rPr>
        <w:t>xx</w:t>
      </w:r>
      <w:proofErr w:type="spellEnd"/>
      <w:r w:rsidRPr="00935383">
        <w:rPr>
          <w:rFonts w:ascii="Times New Roman" w:hAnsi="Times New Roman" w:cs="Times New Roman"/>
          <w:sz w:val="23"/>
          <w:szCs w:val="23"/>
        </w:rPr>
        <w:t>% (</w:t>
      </w:r>
      <w:proofErr w:type="spellStart"/>
      <w:r w:rsidR="00A61C0B">
        <w:rPr>
          <w:rFonts w:ascii="Times New Roman" w:hAnsi="Times New Roman" w:cs="Times New Roman"/>
          <w:sz w:val="23"/>
          <w:szCs w:val="23"/>
        </w:rPr>
        <w:t>xxx</w:t>
      </w:r>
      <w:proofErr w:type="spellEnd"/>
      <w:r w:rsidRPr="00935383">
        <w:rPr>
          <w:rFonts w:ascii="Times New Roman" w:hAnsi="Times New Roman" w:cs="Times New Roman"/>
          <w:sz w:val="23"/>
          <w:szCs w:val="23"/>
        </w:rPr>
        <w:t xml:space="preserve"> por cento) sobre o valor global do contratado, nas demais hipóteses de inadimplemento ou infração de qualquer natureza, seja contratual ou legal.</w:t>
      </w:r>
    </w:p>
    <w:p w14:paraId="5CCEF7BA" w14:textId="77777777" w:rsidR="00F66DC9" w:rsidRPr="00935383" w:rsidRDefault="00F66DC9" w:rsidP="00F66DC9">
      <w:pPr>
        <w:numPr>
          <w:ilvl w:val="0"/>
          <w:numId w:val="38"/>
        </w:numPr>
        <w:autoSpaceDE w:val="0"/>
        <w:autoSpaceDN w:val="0"/>
        <w:adjustRightInd w:val="0"/>
        <w:spacing w:after="0" w:line="240" w:lineRule="auto"/>
        <w:jc w:val="both"/>
        <w:rPr>
          <w:rFonts w:ascii="Times New Roman" w:hAnsi="Times New Roman" w:cs="Times New Roman"/>
          <w:sz w:val="23"/>
          <w:szCs w:val="23"/>
        </w:rPr>
      </w:pPr>
    </w:p>
    <w:p w14:paraId="0B0282CD"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 xml:space="preserve">As multas moratórias e administrativas poderão ser aplicadas cumulativamente ou individualmente, não impedindo que o </w:t>
      </w:r>
      <w:r w:rsidRPr="00935383">
        <w:rPr>
          <w:rFonts w:ascii="Times New Roman" w:hAnsi="Times New Roman" w:cs="Times New Roman"/>
          <w:bCs/>
          <w:sz w:val="23"/>
          <w:szCs w:val="23"/>
        </w:rPr>
        <w:t xml:space="preserve">Município de São João de Meriti </w:t>
      </w:r>
      <w:r w:rsidRPr="00935383">
        <w:rPr>
          <w:rFonts w:ascii="Times New Roman" w:hAnsi="Times New Roman" w:cs="Times New Roman"/>
          <w:sz w:val="23"/>
          <w:szCs w:val="23"/>
        </w:rPr>
        <w:t xml:space="preserve">aplique as demais sanções legais cabíveis. </w:t>
      </w:r>
    </w:p>
    <w:p w14:paraId="7A6098FC"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p>
    <w:p w14:paraId="66D9E352"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4FF2B0A8"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p>
    <w:p w14:paraId="2C6FFE24" w14:textId="77777777" w:rsidR="00F66DC9" w:rsidRPr="00935383" w:rsidRDefault="00F66DC9" w:rsidP="00F66DC9">
      <w:pPr>
        <w:spacing w:after="0" w:line="240" w:lineRule="auto"/>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A multa não terá caráter compensatório, não eximindo a CONTRATADA da reparação dos eventuais danos, perdas ou prejuízos que seus atos venham acarretar à administração ou terceiros, na forma do artigo 120 da Lei 14.133/2021.</w:t>
      </w:r>
    </w:p>
    <w:p w14:paraId="5F756E23" w14:textId="77777777" w:rsidR="00F66DC9" w:rsidRPr="00935383" w:rsidRDefault="00F66DC9" w:rsidP="00F66DC9">
      <w:pPr>
        <w:spacing w:after="0" w:line="240" w:lineRule="auto"/>
        <w:jc w:val="both"/>
        <w:rPr>
          <w:rFonts w:ascii="Times New Roman" w:eastAsia="Batang" w:hAnsi="Times New Roman" w:cs="Times New Roman"/>
          <w:sz w:val="23"/>
          <w:szCs w:val="23"/>
        </w:rPr>
      </w:pPr>
    </w:p>
    <w:p w14:paraId="370F245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AF2A99F"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QUARTA: DA EXTINÇÃO CONTRATUAL - </w:t>
      </w:r>
      <w:r w:rsidRPr="00935383">
        <w:rPr>
          <w:rFonts w:ascii="Times New Roman" w:eastAsia="Batang" w:hAnsi="Times New Roman" w:cs="Times New Roman"/>
          <w:sz w:val="23"/>
          <w:szCs w:val="23"/>
        </w:rPr>
        <w:t>Art. 137 da Lei 14.133/2021</w:t>
      </w:r>
    </w:p>
    <w:p w14:paraId="2A622E8D" w14:textId="77777777" w:rsidR="00F66DC9" w:rsidRPr="00935383" w:rsidRDefault="00F66DC9" w:rsidP="00F66DC9">
      <w:pPr>
        <w:spacing w:line="240" w:lineRule="auto"/>
        <w:rPr>
          <w:rFonts w:ascii="Times New Roman" w:hAnsi="Times New Roman" w:cs="Times New Roman"/>
          <w:sz w:val="23"/>
          <w:szCs w:val="23"/>
          <w:lang w:eastAsia="pt-BR"/>
        </w:rPr>
      </w:pPr>
    </w:p>
    <w:p w14:paraId="13A09F62" w14:textId="77777777" w:rsidR="00F66DC9" w:rsidRPr="00935383" w:rsidRDefault="00F66DC9" w:rsidP="00F66DC9">
      <w:pPr>
        <w:pStyle w:val="paragraph"/>
        <w:spacing w:before="0" w:beforeAutospacing="0" w:after="0" w:afterAutospacing="0"/>
        <w:ind w:right="45"/>
        <w:jc w:val="both"/>
        <w:textAlignment w:val="baseline"/>
        <w:rPr>
          <w:sz w:val="23"/>
          <w:szCs w:val="23"/>
        </w:rPr>
      </w:pPr>
      <w:r w:rsidRPr="00935383">
        <w:rPr>
          <w:rStyle w:val="normaltextrun"/>
          <w:sz w:val="23"/>
          <w:szCs w:val="23"/>
        </w:rPr>
        <w:t>O presente contrato poderá ser extinto nas hipóteses previstas no artigo 137 da Lei Federal nº 14.133/2021, com as consequências indicadas em seu artigo 139, sem prejuízo das sanções previstas neste contrato.  </w:t>
      </w:r>
      <w:r w:rsidRPr="00935383">
        <w:rPr>
          <w:rStyle w:val="eop"/>
          <w:sz w:val="23"/>
          <w:szCs w:val="23"/>
        </w:rPr>
        <w:t> </w:t>
      </w:r>
    </w:p>
    <w:p w14:paraId="140F2302" w14:textId="77777777" w:rsidR="00F66DC9" w:rsidRPr="00935383" w:rsidRDefault="00F66DC9" w:rsidP="00F66DC9">
      <w:pPr>
        <w:pStyle w:val="paragraph"/>
        <w:spacing w:before="0" w:beforeAutospacing="0" w:after="0" w:afterAutospacing="0"/>
        <w:ind w:right="45"/>
        <w:jc w:val="both"/>
        <w:textAlignment w:val="baseline"/>
        <w:rPr>
          <w:rStyle w:val="eop"/>
          <w:sz w:val="23"/>
          <w:szCs w:val="23"/>
        </w:rPr>
      </w:pPr>
      <w:r w:rsidRPr="00935383">
        <w:rPr>
          <w:rStyle w:val="normaltextrun"/>
          <w:sz w:val="23"/>
          <w:szCs w:val="23"/>
        </w:rPr>
        <w:t>  </w:t>
      </w:r>
      <w:r w:rsidRPr="00935383">
        <w:rPr>
          <w:rStyle w:val="eop"/>
          <w:sz w:val="23"/>
          <w:szCs w:val="23"/>
        </w:rPr>
        <w:t> </w:t>
      </w:r>
    </w:p>
    <w:p w14:paraId="23BEC43E" w14:textId="77777777" w:rsidR="00F66DC9" w:rsidRPr="00935383" w:rsidRDefault="00F66DC9" w:rsidP="00F66DC9">
      <w:pPr>
        <w:pStyle w:val="Recuodecorpodetexto2"/>
        <w:spacing w:after="0" w:line="240" w:lineRule="auto"/>
        <w:ind w:left="0"/>
        <w:jc w:val="both"/>
        <w:rPr>
          <w:rFonts w:ascii="Times New Roman" w:hAnsi="Times New Roman" w:cs="Times New Roman"/>
          <w:b/>
          <w:i/>
          <w:sz w:val="23"/>
          <w:szCs w:val="23"/>
        </w:rPr>
      </w:pPr>
      <w:r w:rsidRPr="00935383">
        <w:rPr>
          <w:rFonts w:ascii="Times New Roman" w:hAnsi="Times New Roman" w:cs="Times New Roman"/>
          <w:sz w:val="23"/>
          <w:szCs w:val="23"/>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w:t>
      </w:r>
      <w:r w:rsidRPr="00935383">
        <w:rPr>
          <w:rFonts w:ascii="Times New Roman" w:hAnsi="Times New Roman" w:cs="Times New Roman"/>
          <w:sz w:val="23"/>
          <w:szCs w:val="23"/>
        </w:rPr>
        <w:lastRenderedPageBreak/>
        <w:t>contrato, ou que deles seja cônjuge, companheiro ou parente em linha reta, colateral ou por afinidade, até o terceiro grau (art. 14, inciso IV, da Lei n.º 14.133, de 2021).</w:t>
      </w:r>
    </w:p>
    <w:p w14:paraId="687B410F" w14:textId="77777777" w:rsidR="00F66DC9" w:rsidRPr="00935383" w:rsidRDefault="00F66DC9" w:rsidP="00F66DC9">
      <w:pPr>
        <w:pStyle w:val="paragraph"/>
        <w:spacing w:before="0" w:beforeAutospacing="0" w:after="0" w:afterAutospacing="0"/>
        <w:ind w:right="45"/>
        <w:jc w:val="both"/>
        <w:textAlignment w:val="baseline"/>
        <w:rPr>
          <w:sz w:val="23"/>
          <w:szCs w:val="23"/>
        </w:rPr>
      </w:pPr>
    </w:p>
    <w:p w14:paraId="5B7BC1AD"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A alteração social ou a modificação da finalidade ou da estrutura da empresa não ensejará a extinção se não restringir sua capacidade de concluir o contrato.</w:t>
      </w:r>
    </w:p>
    <w:p w14:paraId="35C1F2E6"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Se a operação implicar mudança da pessoa jurídica contratada, deverá ser formalizado termo aditivo para alteração subjetiva.</w:t>
      </w:r>
    </w:p>
    <w:p w14:paraId="6C902E5B" w14:textId="77777777" w:rsidR="00F66DC9" w:rsidRPr="00935383" w:rsidRDefault="00F66DC9" w:rsidP="00F66DC9">
      <w:pPr>
        <w:pStyle w:val="Recuodecorpodetexto2"/>
        <w:spacing w:after="0" w:line="240" w:lineRule="auto"/>
        <w:ind w:left="0"/>
        <w:jc w:val="both"/>
        <w:rPr>
          <w:rFonts w:ascii="Times New Roman" w:hAnsi="Times New Roman" w:cs="Times New Roman"/>
          <w:b/>
          <w:i/>
          <w:sz w:val="23"/>
          <w:szCs w:val="23"/>
        </w:rPr>
      </w:pPr>
      <w:r w:rsidRPr="00935383">
        <w:rPr>
          <w:rFonts w:ascii="Times New Roman" w:hAnsi="Times New Roman" w:cs="Times New Roman"/>
          <w:sz w:val="23"/>
          <w:szCs w:val="23"/>
        </w:rPr>
        <w:t>O termo de extinção, sempre que possível, será precedido dos balanços dos eventos contratuais já cumpridos ou parcialmente cumpridos e da relação dos pagamentos já efetuados e ainda devidos.</w:t>
      </w:r>
    </w:p>
    <w:p w14:paraId="724F39DD" w14:textId="77777777" w:rsidR="00F66DC9" w:rsidRPr="00935383" w:rsidRDefault="00F66DC9" w:rsidP="00F66DC9">
      <w:pPr>
        <w:pStyle w:val="paragraph"/>
        <w:spacing w:before="0" w:beforeAutospacing="0" w:after="0" w:afterAutospacing="0"/>
        <w:ind w:right="45"/>
        <w:jc w:val="both"/>
        <w:textAlignment w:val="baseline"/>
        <w:rPr>
          <w:rStyle w:val="normaltextrun"/>
          <w:sz w:val="23"/>
          <w:szCs w:val="23"/>
        </w:rPr>
      </w:pPr>
    </w:p>
    <w:p w14:paraId="646BC733" w14:textId="77777777" w:rsidR="00F66DC9" w:rsidRPr="00935383" w:rsidRDefault="00F66DC9" w:rsidP="00F66DC9">
      <w:pPr>
        <w:pStyle w:val="paragraph"/>
        <w:spacing w:before="0" w:beforeAutospacing="0" w:after="0" w:afterAutospacing="0"/>
        <w:ind w:right="45"/>
        <w:jc w:val="both"/>
        <w:textAlignment w:val="baseline"/>
        <w:rPr>
          <w:sz w:val="23"/>
          <w:szCs w:val="23"/>
        </w:rPr>
      </w:pPr>
      <w:r w:rsidRPr="00935383">
        <w:rPr>
          <w:rStyle w:val="normaltextrun"/>
          <w:sz w:val="23"/>
          <w:szCs w:val="23"/>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r w:rsidRPr="00935383">
        <w:rPr>
          <w:rStyle w:val="eop"/>
          <w:sz w:val="23"/>
          <w:szCs w:val="23"/>
        </w:rPr>
        <w:t> </w:t>
      </w:r>
    </w:p>
    <w:p w14:paraId="15C5C95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06EC0DAF" w14:textId="3133359A" w:rsidR="00F66DC9" w:rsidRPr="00935383" w:rsidRDefault="00F66DC9" w:rsidP="002E2EBD">
      <w:pPr>
        <w:pStyle w:val="Nivel2"/>
        <w:numPr>
          <w:ilvl w:val="0"/>
          <w:numId w:val="0"/>
        </w:numPr>
        <w:rPr>
          <w:rFonts w:ascii="Times New Roman" w:hAnsi="Times New Roman"/>
          <w:sz w:val="23"/>
          <w:szCs w:val="23"/>
        </w:rPr>
      </w:pPr>
      <w:r w:rsidRPr="00935383">
        <w:rPr>
          <w:rFonts w:ascii="Times New Roman" w:hAnsi="Times New Roman"/>
          <w:sz w:val="23"/>
          <w:szCs w:val="23"/>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28D59A70"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QUINTA: ALTERAÇÕES-</w:t>
      </w:r>
      <w:r w:rsidRPr="00935383">
        <w:rPr>
          <w:rFonts w:ascii="Times New Roman" w:eastAsia="Batang" w:hAnsi="Times New Roman" w:cs="Times New Roman"/>
          <w:sz w:val="23"/>
          <w:szCs w:val="23"/>
        </w:rPr>
        <w:t>Art. 124 da Lei 14.133/2021</w:t>
      </w:r>
    </w:p>
    <w:p w14:paraId="25928671" w14:textId="77777777" w:rsidR="00F66DC9" w:rsidRPr="00935383" w:rsidRDefault="00F66DC9" w:rsidP="00F66DC9">
      <w:pPr>
        <w:spacing w:line="240" w:lineRule="auto"/>
        <w:rPr>
          <w:rFonts w:ascii="Times New Roman" w:hAnsi="Times New Roman" w:cs="Times New Roman"/>
          <w:sz w:val="23"/>
          <w:szCs w:val="23"/>
          <w:lang w:eastAsia="pt-BR"/>
        </w:rPr>
      </w:pPr>
    </w:p>
    <w:p w14:paraId="013C6908"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 xml:space="preserve">Eventuais alterações contratuais reger-se-ão pela disciplina dos </w:t>
      </w:r>
      <w:proofErr w:type="spellStart"/>
      <w:r w:rsidRPr="00935383">
        <w:rPr>
          <w:rFonts w:ascii="Times New Roman" w:hAnsi="Times New Roman"/>
          <w:sz w:val="23"/>
          <w:szCs w:val="23"/>
        </w:rPr>
        <w:t>arts</w:t>
      </w:r>
      <w:proofErr w:type="spellEnd"/>
      <w:r w:rsidRPr="00935383">
        <w:rPr>
          <w:rFonts w:ascii="Times New Roman" w:hAnsi="Times New Roman"/>
          <w:sz w:val="23"/>
          <w:szCs w:val="23"/>
        </w:rPr>
        <w:t>. 124 e seguintes da Lei nº 14.133, de 2021.</w:t>
      </w:r>
    </w:p>
    <w:p w14:paraId="0596126E"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p>
    <w:p w14:paraId="694DB41E"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6503C409" w14:textId="77777777" w:rsidR="00F66DC9" w:rsidRPr="00935383" w:rsidRDefault="00F66DC9" w:rsidP="00F66DC9">
      <w:pPr>
        <w:spacing w:after="0" w:line="240" w:lineRule="auto"/>
        <w:jc w:val="both"/>
        <w:rPr>
          <w:rFonts w:ascii="Times New Roman" w:hAnsi="Times New Roman" w:cs="Times New Roman"/>
          <w:sz w:val="23"/>
          <w:szCs w:val="23"/>
        </w:rPr>
      </w:pPr>
    </w:p>
    <w:p w14:paraId="5C8485C1"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O contratado é obrigado a aceitar, nas mesmas condições contratuais, os acréscimos ou supressões que se fizerem necessários, até o limite de 25% (vinte e cinco) do valor inicial atualizado do contrato.</w:t>
      </w:r>
    </w:p>
    <w:p w14:paraId="630C19F3" w14:textId="77777777" w:rsidR="00F66DC9" w:rsidRPr="00935383" w:rsidRDefault="00F66DC9" w:rsidP="00F66DC9">
      <w:pPr>
        <w:spacing w:after="0" w:line="240" w:lineRule="auto"/>
        <w:jc w:val="both"/>
        <w:rPr>
          <w:rFonts w:ascii="Times New Roman" w:hAnsi="Times New Roman" w:cs="Times New Roman"/>
          <w:sz w:val="23"/>
          <w:szCs w:val="23"/>
        </w:rPr>
      </w:pPr>
    </w:p>
    <w:p w14:paraId="624C5B23"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As supressões resultantes de acordo celebrados entre as partes contratantes poderão exceder o limite de 25% (vinte e cinco por cento) do valor inicial atualizado do contrato.</w:t>
      </w:r>
    </w:p>
    <w:p w14:paraId="26514215" w14:textId="77777777" w:rsidR="00F66DC9" w:rsidRPr="00935383" w:rsidRDefault="00F66DC9" w:rsidP="00F66DC9">
      <w:pPr>
        <w:spacing w:after="0" w:line="240" w:lineRule="auto"/>
        <w:jc w:val="both"/>
        <w:rPr>
          <w:rFonts w:ascii="Times New Roman" w:hAnsi="Times New Roman" w:cs="Times New Roman"/>
          <w:sz w:val="23"/>
          <w:szCs w:val="23"/>
        </w:rPr>
      </w:pPr>
    </w:p>
    <w:p w14:paraId="1660D67B"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Registros que não caracterizam alteração do contrato podem ser realizados por simples apostila, dispensada a celebração de termo aditivo, na forma do art. 136 da Lei nº 14.133, de 2021.</w:t>
      </w:r>
    </w:p>
    <w:p w14:paraId="42A98C41"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lastRenderedPageBreak/>
        <w:t xml:space="preserve">CLÁUSULA DÉCIMA </w:t>
      </w:r>
      <w:proofErr w:type="gramStart"/>
      <w:r w:rsidRPr="00935383">
        <w:rPr>
          <w:rFonts w:ascii="Times New Roman" w:hAnsi="Times New Roman" w:cs="Times New Roman"/>
          <w:sz w:val="23"/>
          <w:szCs w:val="23"/>
        </w:rPr>
        <w:t>SEXTA :</w:t>
      </w:r>
      <w:proofErr w:type="gramEnd"/>
      <w:r w:rsidRPr="00935383">
        <w:rPr>
          <w:rFonts w:ascii="Times New Roman" w:hAnsi="Times New Roman" w:cs="Times New Roman"/>
          <w:sz w:val="23"/>
          <w:szCs w:val="23"/>
        </w:rPr>
        <w:t xml:space="preserve"> DOS CASOS OMISSOS-</w:t>
      </w:r>
      <w:r w:rsidRPr="00935383">
        <w:rPr>
          <w:rFonts w:ascii="Times New Roman" w:eastAsia="Batang" w:hAnsi="Times New Roman" w:cs="Times New Roman"/>
          <w:sz w:val="23"/>
          <w:szCs w:val="23"/>
        </w:rPr>
        <w:t>Art.92, Inc. III da Lei 14.133/2021</w:t>
      </w:r>
    </w:p>
    <w:p w14:paraId="7D766058" w14:textId="77777777" w:rsidR="00F66DC9" w:rsidRPr="00935383" w:rsidRDefault="00F66DC9" w:rsidP="00F66DC9">
      <w:pPr>
        <w:spacing w:line="240" w:lineRule="auto"/>
        <w:rPr>
          <w:rFonts w:ascii="Times New Roman" w:hAnsi="Times New Roman" w:cs="Times New Roman"/>
          <w:sz w:val="23"/>
          <w:szCs w:val="23"/>
          <w:lang w:eastAsia="pt-BR"/>
        </w:rPr>
      </w:pPr>
    </w:p>
    <w:p w14:paraId="415AFBCA"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234B1908" w14:textId="77777777" w:rsidR="00F66DC9" w:rsidRPr="00935383" w:rsidRDefault="00F66DC9" w:rsidP="00F66DC9">
      <w:pPr>
        <w:pStyle w:val="Nivel2"/>
        <w:numPr>
          <w:ilvl w:val="0"/>
          <w:numId w:val="0"/>
        </w:numPr>
        <w:spacing w:before="0" w:after="0" w:line="240" w:lineRule="auto"/>
        <w:ind w:left="465"/>
        <w:rPr>
          <w:rFonts w:ascii="Times New Roman" w:hAnsi="Times New Roman"/>
          <w:sz w:val="23"/>
          <w:szCs w:val="23"/>
        </w:rPr>
      </w:pPr>
    </w:p>
    <w:p w14:paraId="130C1F33"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SÉTIMA :DA PUBLICAÇÃO</w:t>
      </w:r>
    </w:p>
    <w:p w14:paraId="5315B274" w14:textId="77777777" w:rsidR="00F66DC9" w:rsidRPr="00935383" w:rsidRDefault="00F66DC9" w:rsidP="00F66DC9">
      <w:pPr>
        <w:spacing w:line="240" w:lineRule="auto"/>
        <w:rPr>
          <w:rFonts w:ascii="Times New Roman" w:hAnsi="Times New Roman" w:cs="Times New Roman"/>
          <w:sz w:val="23"/>
          <w:szCs w:val="23"/>
          <w:lang w:eastAsia="pt-BR"/>
        </w:rPr>
      </w:pPr>
    </w:p>
    <w:p w14:paraId="04117571" w14:textId="623548B5" w:rsidR="00F66DC9" w:rsidRPr="00935383" w:rsidRDefault="00F66DC9" w:rsidP="002E2EBD">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Incumbirá ao CONTRATANTE divulgar o presente instrumento no Portal Nacional de Contratações Públicas (PNCP), na forma prevista no art. 94 da Lei 14.133, de 2021, bem como no respectivo sítio oficial na Internet, em atenção ao art. 91, </w:t>
      </w:r>
      <w:r w:rsidRPr="00935383">
        <w:rPr>
          <w:rFonts w:ascii="Times New Roman" w:hAnsi="Times New Roman"/>
          <w:i/>
          <w:sz w:val="23"/>
          <w:szCs w:val="23"/>
        </w:rPr>
        <w:t>caput,</w:t>
      </w:r>
      <w:r w:rsidRPr="00935383">
        <w:rPr>
          <w:rFonts w:ascii="Times New Roman" w:hAnsi="Times New Roman"/>
          <w:sz w:val="23"/>
          <w:szCs w:val="23"/>
        </w:rPr>
        <w:t xml:space="preserve"> da Lei n.º 14.133, de 2021, e ao art. 8º, §2º, da Lei n. 12.527, de 2011, c/c art. 7º, §3º, inciso V, do Decreto n. 7.724, de 2012.</w:t>
      </w:r>
    </w:p>
    <w:p w14:paraId="2CD31A17"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399CAB01"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OITAVA: FORO</w:t>
      </w:r>
    </w:p>
    <w:p w14:paraId="4A591AF8" w14:textId="77777777" w:rsidR="00F66DC9" w:rsidRPr="00935383" w:rsidRDefault="00F66DC9" w:rsidP="00F66DC9">
      <w:pPr>
        <w:spacing w:line="240" w:lineRule="auto"/>
        <w:rPr>
          <w:rFonts w:ascii="Times New Roman" w:hAnsi="Times New Roman" w:cs="Times New Roman"/>
          <w:sz w:val="23"/>
          <w:szCs w:val="23"/>
          <w:lang w:eastAsia="pt-BR"/>
        </w:rPr>
      </w:pPr>
    </w:p>
    <w:p w14:paraId="576C76E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lang w:eastAsia="en-US"/>
        </w:rPr>
        <w:t xml:space="preserve"> Fica eleito o Foro de São João de Meriti </w:t>
      </w:r>
      <w:r w:rsidRPr="00935383">
        <w:rPr>
          <w:rFonts w:ascii="Times New Roman" w:hAnsi="Times New Roman"/>
          <w:sz w:val="23"/>
          <w:szCs w:val="23"/>
        </w:rPr>
        <w:t>para dirimir os litígios que decorrerem da execução deste Termo de Contrato que não puderem ser compostos pela conciliação, conforme art. 92, §1º, da Lei nº 14.133, de 2021.</w:t>
      </w:r>
    </w:p>
    <w:p w14:paraId="771A81D0"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4EF2F91B" w14:textId="7F74C829" w:rsidR="00F66DC9" w:rsidRPr="00935383" w:rsidRDefault="00F66DC9" w:rsidP="00F66DC9">
      <w:pPr>
        <w:pStyle w:val="Nivel2"/>
        <w:numPr>
          <w:ilvl w:val="0"/>
          <w:numId w:val="0"/>
        </w:numPr>
        <w:spacing w:before="0" w:after="0" w:line="240" w:lineRule="auto"/>
        <w:ind w:firstLine="567"/>
        <w:jc w:val="center"/>
        <w:rPr>
          <w:rFonts w:ascii="Times New Roman" w:hAnsi="Times New Roman"/>
          <w:i/>
          <w:iCs/>
          <w:sz w:val="23"/>
          <w:szCs w:val="23"/>
        </w:rPr>
      </w:pPr>
      <w:r w:rsidRPr="00935383">
        <w:rPr>
          <w:rFonts w:ascii="Times New Roman" w:hAnsi="Times New Roman"/>
          <w:i/>
          <w:iCs/>
          <w:sz w:val="23"/>
          <w:szCs w:val="23"/>
        </w:rPr>
        <w:t xml:space="preserve">São João de Meriti, ____ de______ </w:t>
      </w:r>
      <w:proofErr w:type="spellStart"/>
      <w:r w:rsidRPr="00935383">
        <w:rPr>
          <w:rFonts w:ascii="Times New Roman" w:hAnsi="Times New Roman"/>
          <w:i/>
          <w:iCs/>
          <w:sz w:val="23"/>
          <w:szCs w:val="23"/>
        </w:rPr>
        <w:t>de</w:t>
      </w:r>
      <w:proofErr w:type="spellEnd"/>
      <w:r w:rsidRPr="00935383">
        <w:rPr>
          <w:rFonts w:ascii="Times New Roman" w:hAnsi="Times New Roman"/>
          <w:i/>
          <w:iCs/>
          <w:sz w:val="23"/>
          <w:szCs w:val="23"/>
        </w:rPr>
        <w:t xml:space="preserve"> 202</w:t>
      </w:r>
      <w:r w:rsidR="00B54697">
        <w:rPr>
          <w:rFonts w:ascii="Times New Roman" w:hAnsi="Times New Roman"/>
          <w:i/>
          <w:iCs/>
          <w:sz w:val="23"/>
          <w:szCs w:val="23"/>
        </w:rPr>
        <w:t>6</w:t>
      </w:r>
      <w:r w:rsidRPr="00935383">
        <w:rPr>
          <w:rFonts w:ascii="Times New Roman" w:hAnsi="Times New Roman"/>
          <w:i/>
          <w:iCs/>
          <w:sz w:val="23"/>
          <w:szCs w:val="23"/>
        </w:rPr>
        <w:t>.</w:t>
      </w:r>
    </w:p>
    <w:p w14:paraId="5A4B540D"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16E46F5C"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5490E0D5"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550E1EFF"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r w:rsidRPr="00935383">
        <w:rPr>
          <w:rFonts w:ascii="Times New Roman" w:hAnsi="Times New Roman" w:cs="Times New Roman"/>
          <w:bCs/>
          <w:sz w:val="23"/>
          <w:szCs w:val="23"/>
        </w:rPr>
        <w:t>_________________________</w:t>
      </w:r>
    </w:p>
    <w:p w14:paraId="19C811C1"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r w:rsidRPr="00935383">
        <w:rPr>
          <w:rFonts w:ascii="Times New Roman" w:hAnsi="Times New Roman" w:cs="Times New Roman"/>
          <w:bCs/>
          <w:sz w:val="23"/>
          <w:szCs w:val="23"/>
        </w:rPr>
        <w:t>Representante legal do CONTRATANTE</w:t>
      </w:r>
    </w:p>
    <w:p w14:paraId="2B5DC8EB"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p>
    <w:p w14:paraId="47F1B4DD"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p>
    <w:p w14:paraId="1EB465CB" w14:textId="77777777" w:rsidR="00F66DC9" w:rsidRPr="00935383" w:rsidRDefault="00F66DC9" w:rsidP="00F66DC9">
      <w:pPr>
        <w:spacing w:after="0" w:line="240" w:lineRule="auto"/>
        <w:ind w:firstLine="567"/>
        <w:jc w:val="center"/>
        <w:rPr>
          <w:rFonts w:ascii="Times New Roman" w:hAnsi="Times New Roman" w:cs="Times New Roman"/>
          <w:sz w:val="23"/>
          <w:szCs w:val="23"/>
        </w:rPr>
      </w:pPr>
      <w:r w:rsidRPr="00935383">
        <w:rPr>
          <w:rFonts w:ascii="Times New Roman" w:hAnsi="Times New Roman" w:cs="Times New Roman"/>
          <w:sz w:val="23"/>
          <w:szCs w:val="23"/>
        </w:rPr>
        <w:t>_________________________</w:t>
      </w:r>
    </w:p>
    <w:p w14:paraId="09B1D89E" w14:textId="77777777" w:rsidR="00F66DC9" w:rsidRPr="00935383" w:rsidRDefault="00F66DC9" w:rsidP="00F66DC9">
      <w:pPr>
        <w:spacing w:after="0" w:line="240" w:lineRule="auto"/>
        <w:ind w:firstLine="567"/>
        <w:jc w:val="center"/>
        <w:rPr>
          <w:rFonts w:ascii="Times New Roman" w:hAnsi="Times New Roman" w:cs="Times New Roman"/>
          <w:sz w:val="23"/>
          <w:szCs w:val="23"/>
        </w:rPr>
      </w:pPr>
      <w:r w:rsidRPr="00935383">
        <w:rPr>
          <w:rFonts w:ascii="Times New Roman" w:hAnsi="Times New Roman" w:cs="Times New Roman"/>
          <w:bCs/>
          <w:sz w:val="23"/>
          <w:szCs w:val="23"/>
        </w:rPr>
        <w:t>Representante</w:t>
      </w:r>
      <w:r w:rsidRPr="00935383">
        <w:rPr>
          <w:rFonts w:ascii="Times New Roman" w:hAnsi="Times New Roman" w:cs="Times New Roman"/>
          <w:sz w:val="23"/>
          <w:szCs w:val="23"/>
        </w:rPr>
        <w:t xml:space="preserve"> legal do CONTRATADO</w:t>
      </w:r>
    </w:p>
    <w:p w14:paraId="06CFDDE6" w14:textId="77777777" w:rsidR="00F66DC9" w:rsidRPr="00935383" w:rsidRDefault="00F66DC9" w:rsidP="00F66DC9">
      <w:pPr>
        <w:spacing w:after="0" w:line="240" w:lineRule="auto"/>
        <w:ind w:firstLine="567"/>
        <w:jc w:val="center"/>
        <w:rPr>
          <w:rFonts w:ascii="Times New Roman" w:hAnsi="Times New Roman" w:cs="Times New Roman"/>
          <w:sz w:val="23"/>
          <w:szCs w:val="23"/>
        </w:rPr>
      </w:pPr>
    </w:p>
    <w:p w14:paraId="6F807261" w14:textId="77777777" w:rsidR="00F66DC9" w:rsidRPr="00935383" w:rsidRDefault="00F66DC9" w:rsidP="00F66DC9">
      <w:pPr>
        <w:spacing w:after="0" w:line="240" w:lineRule="auto"/>
        <w:ind w:firstLine="567"/>
        <w:jc w:val="both"/>
        <w:rPr>
          <w:rFonts w:ascii="Times New Roman" w:hAnsi="Times New Roman" w:cs="Times New Roman"/>
          <w:i/>
          <w:iCs/>
          <w:sz w:val="23"/>
          <w:szCs w:val="23"/>
        </w:rPr>
      </w:pPr>
      <w:r w:rsidRPr="00935383">
        <w:rPr>
          <w:rFonts w:ascii="Times New Roman" w:hAnsi="Times New Roman" w:cs="Times New Roman"/>
          <w:i/>
          <w:iCs/>
          <w:sz w:val="23"/>
          <w:szCs w:val="23"/>
        </w:rPr>
        <w:t>TESTEMUNHAS:</w:t>
      </w:r>
    </w:p>
    <w:p w14:paraId="2DB0EB6D" w14:textId="77777777" w:rsidR="00F66DC9" w:rsidRPr="00935383" w:rsidRDefault="00F66DC9" w:rsidP="00F66DC9">
      <w:pPr>
        <w:spacing w:after="0" w:line="240" w:lineRule="auto"/>
        <w:ind w:firstLine="567"/>
        <w:jc w:val="both"/>
        <w:rPr>
          <w:rFonts w:ascii="Times New Roman" w:hAnsi="Times New Roman" w:cs="Times New Roman"/>
          <w:i/>
          <w:iCs/>
          <w:sz w:val="23"/>
          <w:szCs w:val="23"/>
        </w:rPr>
      </w:pPr>
    </w:p>
    <w:p w14:paraId="7744758F" w14:textId="77777777" w:rsidR="00F66DC9" w:rsidRPr="00935383" w:rsidRDefault="00F66DC9" w:rsidP="00F66DC9">
      <w:pPr>
        <w:spacing w:after="0" w:line="240" w:lineRule="auto"/>
        <w:ind w:firstLine="567"/>
        <w:rPr>
          <w:rFonts w:ascii="Times New Roman" w:hAnsi="Times New Roman" w:cs="Times New Roman"/>
          <w:i/>
          <w:iCs/>
          <w:sz w:val="23"/>
          <w:szCs w:val="23"/>
        </w:rPr>
      </w:pPr>
      <w:r w:rsidRPr="00935383">
        <w:rPr>
          <w:rFonts w:ascii="Times New Roman" w:hAnsi="Times New Roman" w:cs="Times New Roman"/>
          <w:i/>
          <w:iCs/>
          <w:sz w:val="23"/>
          <w:szCs w:val="23"/>
        </w:rPr>
        <w:t>1-</w:t>
      </w:r>
    </w:p>
    <w:p w14:paraId="185EDB4C" w14:textId="77777777" w:rsidR="00F66DC9" w:rsidRPr="00935383" w:rsidRDefault="00F66DC9" w:rsidP="00F66DC9">
      <w:pPr>
        <w:spacing w:after="0" w:line="240" w:lineRule="auto"/>
        <w:ind w:firstLine="567"/>
        <w:rPr>
          <w:rFonts w:ascii="Times New Roman" w:hAnsi="Times New Roman" w:cs="Times New Roman"/>
          <w:i/>
          <w:iCs/>
          <w:sz w:val="23"/>
          <w:szCs w:val="23"/>
        </w:rPr>
      </w:pPr>
    </w:p>
    <w:p w14:paraId="0A0FBF44" w14:textId="77777777" w:rsidR="00F66DC9" w:rsidRPr="00935383" w:rsidRDefault="00F66DC9" w:rsidP="00F66DC9">
      <w:pPr>
        <w:spacing w:after="0" w:line="240" w:lineRule="auto"/>
        <w:ind w:firstLine="567"/>
        <w:rPr>
          <w:rFonts w:ascii="Times New Roman" w:hAnsi="Times New Roman" w:cs="Times New Roman"/>
          <w:i/>
          <w:iCs/>
          <w:sz w:val="23"/>
          <w:szCs w:val="23"/>
        </w:rPr>
      </w:pPr>
    </w:p>
    <w:p w14:paraId="19294037" w14:textId="77777777" w:rsidR="00F66DC9" w:rsidRPr="00935383" w:rsidRDefault="00F66DC9" w:rsidP="00F66DC9">
      <w:pPr>
        <w:spacing w:after="0" w:line="240" w:lineRule="auto"/>
        <w:ind w:firstLine="567"/>
        <w:rPr>
          <w:rFonts w:ascii="Times New Roman" w:hAnsi="Times New Roman" w:cs="Times New Roman"/>
          <w:sz w:val="23"/>
          <w:szCs w:val="23"/>
        </w:rPr>
      </w:pPr>
      <w:r w:rsidRPr="00935383">
        <w:rPr>
          <w:rFonts w:ascii="Times New Roman" w:hAnsi="Times New Roman" w:cs="Times New Roman"/>
          <w:i/>
          <w:iCs/>
          <w:sz w:val="23"/>
          <w:szCs w:val="23"/>
        </w:rPr>
        <w:t xml:space="preserve">2- </w:t>
      </w:r>
    </w:p>
    <w:p w14:paraId="5E912D69" w14:textId="77777777" w:rsidR="00F66DC9" w:rsidRPr="00935383" w:rsidRDefault="00F66DC9" w:rsidP="00F66DC9">
      <w:pPr>
        <w:spacing w:after="0" w:line="240" w:lineRule="auto"/>
        <w:jc w:val="both"/>
        <w:rPr>
          <w:rFonts w:ascii="Times New Roman" w:eastAsia="Times New Roman" w:hAnsi="Times New Roman" w:cs="Times New Roman"/>
          <w:sz w:val="23"/>
          <w:szCs w:val="23"/>
          <w:lang w:eastAsia="pt-BR"/>
        </w:rPr>
      </w:pPr>
    </w:p>
    <w:p w14:paraId="03C06555" w14:textId="3FE571E2" w:rsidR="00F66DC9" w:rsidRDefault="00F66DC9" w:rsidP="007923AE">
      <w:pPr>
        <w:jc w:val="center"/>
        <w:rPr>
          <w:rFonts w:ascii="Times New Roman" w:hAnsi="Times New Roman" w:cs="Times New Roman"/>
          <w:b/>
          <w:bCs/>
          <w:sz w:val="23"/>
          <w:szCs w:val="23"/>
        </w:rPr>
      </w:pPr>
    </w:p>
    <w:p w14:paraId="604EBCB2" w14:textId="47A9F173" w:rsidR="00680FBB" w:rsidRDefault="00680FBB" w:rsidP="007923AE">
      <w:pPr>
        <w:jc w:val="center"/>
        <w:rPr>
          <w:rFonts w:ascii="Times New Roman" w:hAnsi="Times New Roman" w:cs="Times New Roman"/>
          <w:b/>
          <w:bCs/>
          <w:sz w:val="23"/>
          <w:szCs w:val="23"/>
        </w:rPr>
      </w:pPr>
    </w:p>
    <w:p w14:paraId="27A80AF8" w14:textId="75D522D0" w:rsidR="00680FBB" w:rsidRDefault="00CC7534" w:rsidP="007C6D0F">
      <w:pPr>
        <w:spacing w:before="120" w:after="120" w:line="276" w:lineRule="auto"/>
        <w:ind w:left="1224"/>
        <w:jc w:val="center"/>
        <w:rPr>
          <w:rFonts w:ascii="Times New Roman" w:hAnsi="Times New Roman" w:cs="Times New Roman"/>
          <w:b/>
          <w:bCs/>
          <w:sz w:val="23"/>
          <w:szCs w:val="23"/>
        </w:rPr>
      </w:pPr>
      <w:r w:rsidRPr="00E620D4">
        <w:rPr>
          <w:rFonts w:ascii="Times New Roman" w:hAnsi="Times New Roman" w:cs="Times New Roman"/>
          <w:b/>
          <w:bCs/>
          <w:sz w:val="23"/>
          <w:szCs w:val="23"/>
        </w:rPr>
        <w:lastRenderedPageBreak/>
        <w:t>ANEXO I</w:t>
      </w:r>
      <w:r>
        <w:rPr>
          <w:rFonts w:ascii="Times New Roman" w:hAnsi="Times New Roman" w:cs="Times New Roman"/>
          <w:b/>
          <w:bCs/>
          <w:sz w:val="23"/>
          <w:szCs w:val="23"/>
        </w:rPr>
        <w:t>II–</w:t>
      </w:r>
      <w:r w:rsidRPr="00E620D4">
        <w:rPr>
          <w:rFonts w:ascii="Times New Roman" w:hAnsi="Times New Roman" w:cs="Times New Roman"/>
          <w:b/>
          <w:bCs/>
          <w:sz w:val="23"/>
          <w:szCs w:val="23"/>
        </w:rPr>
        <w:t xml:space="preserve"> </w:t>
      </w:r>
      <w:r>
        <w:rPr>
          <w:rFonts w:ascii="Times New Roman" w:hAnsi="Times New Roman" w:cs="Times New Roman"/>
          <w:b/>
          <w:bCs/>
          <w:sz w:val="23"/>
          <w:szCs w:val="23"/>
        </w:rPr>
        <w:t>PLANILHA ORÇAMENTÁRIA</w:t>
      </w:r>
    </w:p>
    <w:tbl>
      <w:tblPr>
        <w:tblW w:w="9629" w:type="dxa"/>
        <w:tblInd w:w="80" w:type="dxa"/>
        <w:tblCellMar>
          <w:left w:w="70" w:type="dxa"/>
          <w:right w:w="70" w:type="dxa"/>
        </w:tblCellMar>
        <w:tblLook w:val="04A0" w:firstRow="1" w:lastRow="0" w:firstColumn="1" w:lastColumn="0" w:noHBand="0" w:noVBand="1"/>
      </w:tblPr>
      <w:tblGrid>
        <w:gridCol w:w="699"/>
        <w:gridCol w:w="4185"/>
        <w:gridCol w:w="2310"/>
        <w:gridCol w:w="634"/>
        <w:gridCol w:w="763"/>
        <w:gridCol w:w="1038"/>
      </w:tblGrid>
      <w:tr w:rsidR="00A61C0B" w:rsidRPr="00697547" w14:paraId="64A420BD" w14:textId="77777777" w:rsidTr="00967086">
        <w:trPr>
          <w:trHeight w:val="315"/>
        </w:trPr>
        <w:tc>
          <w:tcPr>
            <w:tcW w:w="699"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64E3318"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Nº</w:t>
            </w:r>
          </w:p>
        </w:tc>
        <w:tc>
          <w:tcPr>
            <w:tcW w:w="4185" w:type="dxa"/>
            <w:tcBorders>
              <w:top w:val="single" w:sz="8" w:space="0" w:color="auto"/>
              <w:left w:val="nil"/>
              <w:bottom w:val="single" w:sz="8" w:space="0" w:color="auto"/>
              <w:right w:val="single" w:sz="8" w:space="0" w:color="auto"/>
            </w:tcBorders>
            <w:shd w:val="clear" w:color="000000" w:fill="BFBFBF"/>
            <w:vAlign w:val="center"/>
            <w:hideMark/>
          </w:tcPr>
          <w:p w14:paraId="210AD60B"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Item</w:t>
            </w:r>
          </w:p>
        </w:tc>
        <w:tc>
          <w:tcPr>
            <w:tcW w:w="2310" w:type="dxa"/>
            <w:tcBorders>
              <w:top w:val="single" w:sz="8" w:space="0" w:color="auto"/>
              <w:left w:val="nil"/>
              <w:bottom w:val="single" w:sz="8" w:space="0" w:color="auto"/>
              <w:right w:val="single" w:sz="8" w:space="0" w:color="auto"/>
            </w:tcBorders>
            <w:shd w:val="clear" w:color="000000" w:fill="BFBFBF"/>
            <w:vAlign w:val="center"/>
            <w:hideMark/>
          </w:tcPr>
          <w:p w14:paraId="37C231EC"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Especificação</w:t>
            </w:r>
          </w:p>
        </w:tc>
        <w:tc>
          <w:tcPr>
            <w:tcW w:w="634" w:type="dxa"/>
            <w:tcBorders>
              <w:top w:val="single" w:sz="8" w:space="0" w:color="auto"/>
              <w:left w:val="nil"/>
              <w:bottom w:val="single" w:sz="8" w:space="0" w:color="auto"/>
              <w:right w:val="single" w:sz="8" w:space="0" w:color="auto"/>
            </w:tcBorders>
            <w:shd w:val="clear" w:color="000000" w:fill="BFBFBF"/>
            <w:vAlign w:val="center"/>
            <w:hideMark/>
          </w:tcPr>
          <w:p w14:paraId="300200FA" w14:textId="77777777" w:rsidR="00A61C0B" w:rsidRPr="00697547" w:rsidRDefault="00A61C0B" w:rsidP="00967086">
            <w:pPr>
              <w:spacing w:after="0" w:line="240" w:lineRule="auto"/>
              <w:jc w:val="center"/>
              <w:rPr>
                <w:rFonts w:cs="Calibri"/>
                <w:b/>
                <w:bCs/>
                <w:color w:val="000000"/>
              </w:rPr>
            </w:pPr>
            <w:proofErr w:type="spellStart"/>
            <w:r w:rsidRPr="00697547">
              <w:rPr>
                <w:rFonts w:cs="Calibri"/>
                <w:b/>
                <w:bCs/>
                <w:color w:val="000000"/>
              </w:rPr>
              <w:t>Qtd</w:t>
            </w:r>
            <w:proofErr w:type="spellEnd"/>
            <w:r w:rsidRPr="00697547">
              <w:rPr>
                <w:rFonts w:cs="Calibri"/>
                <w:b/>
                <w:bCs/>
                <w:color w:val="000000"/>
              </w:rPr>
              <w:t>.</w:t>
            </w:r>
          </w:p>
        </w:tc>
        <w:tc>
          <w:tcPr>
            <w:tcW w:w="763" w:type="dxa"/>
            <w:tcBorders>
              <w:top w:val="single" w:sz="8" w:space="0" w:color="auto"/>
              <w:left w:val="nil"/>
              <w:bottom w:val="single" w:sz="8" w:space="0" w:color="auto"/>
              <w:right w:val="single" w:sz="8" w:space="0" w:color="auto"/>
            </w:tcBorders>
            <w:shd w:val="clear" w:color="000000" w:fill="BFBFBF"/>
            <w:vAlign w:val="center"/>
            <w:hideMark/>
          </w:tcPr>
          <w:p w14:paraId="57EC5348"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Preço Unit. (R$)</w:t>
            </w:r>
          </w:p>
        </w:tc>
        <w:tc>
          <w:tcPr>
            <w:tcW w:w="1038" w:type="dxa"/>
            <w:tcBorders>
              <w:top w:val="single" w:sz="8" w:space="0" w:color="auto"/>
              <w:left w:val="nil"/>
              <w:bottom w:val="single" w:sz="8" w:space="0" w:color="auto"/>
              <w:right w:val="single" w:sz="8" w:space="0" w:color="auto"/>
            </w:tcBorders>
            <w:shd w:val="clear" w:color="000000" w:fill="BFBFBF"/>
            <w:vAlign w:val="center"/>
            <w:hideMark/>
          </w:tcPr>
          <w:p w14:paraId="2043D08B"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Preço Total (R$)</w:t>
            </w:r>
          </w:p>
        </w:tc>
      </w:tr>
      <w:tr w:rsidR="00A61C0B" w:rsidRPr="00697547" w14:paraId="6A7603D5" w14:textId="77777777" w:rsidTr="00967086">
        <w:trPr>
          <w:trHeight w:val="315"/>
        </w:trPr>
        <w:tc>
          <w:tcPr>
            <w:tcW w:w="699" w:type="dxa"/>
            <w:tcBorders>
              <w:top w:val="single" w:sz="8" w:space="0" w:color="auto"/>
              <w:left w:val="single" w:sz="8" w:space="0" w:color="auto"/>
              <w:bottom w:val="single" w:sz="8" w:space="0" w:color="auto"/>
              <w:right w:val="single" w:sz="8" w:space="0" w:color="auto"/>
            </w:tcBorders>
            <w:vAlign w:val="center"/>
            <w:hideMark/>
          </w:tcPr>
          <w:p w14:paraId="0788CE00" w14:textId="77777777" w:rsidR="00A61C0B" w:rsidRPr="00697547" w:rsidRDefault="00A61C0B" w:rsidP="00967086">
            <w:pPr>
              <w:spacing w:after="0" w:line="240" w:lineRule="auto"/>
              <w:jc w:val="center"/>
              <w:rPr>
                <w:rFonts w:cs="Calibri"/>
                <w:color w:val="000000"/>
              </w:rPr>
            </w:pPr>
            <w:r w:rsidRPr="00697547">
              <w:rPr>
                <w:rFonts w:cs="Calibri"/>
                <w:color w:val="000000"/>
              </w:rPr>
              <w:t>1</w:t>
            </w:r>
          </w:p>
        </w:tc>
        <w:tc>
          <w:tcPr>
            <w:tcW w:w="4185" w:type="dxa"/>
            <w:tcBorders>
              <w:top w:val="single" w:sz="8" w:space="0" w:color="auto"/>
              <w:left w:val="nil"/>
              <w:bottom w:val="single" w:sz="8" w:space="0" w:color="auto"/>
              <w:right w:val="single" w:sz="8" w:space="0" w:color="auto"/>
            </w:tcBorders>
            <w:vAlign w:val="center"/>
            <w:hideMark/>
          </w:tcPr>
          <w:p w14:paraId="26539996" w14:textId="77777777" w:rsidR="00A61C0B" w:rsidRPr="00697547" w:rsidRDefault="00A61C0B" w:rsidP="00967086">
            <w:pPr>
              <w:spacing w:after="0" w:line="240" w:lineRule="auto"/>
              <w:jc w:val="both"/>
              <w:rPr>
                <w:rFonts w:cs="Calibri"/>
                <w:color w:val="000000"/>
              </w:rPr>
            </w:pPr>
            <w:r w:rsidRPr="00697547">
              <w:rPr>
                <w:rFonts w:cs="Calibri"/>
                <w:color w:val="000000"/>
              </w:rPr>
              <w:t>Coletes de Defesa Civil</w:t>
            </w:r>
          </w:p>
        </w:tc>
        <w:tc>
          <w:tcPr>
            <w:tcW w:w="2310" w:type="dxa"/>
            <w:tcBorders>
              <w:top w:val="single" w:sz="8" w:space="0" w:color="auto"/>
              <w:left w:val="nil"/>
              <w:bottom w:val="single" w:sz="8" w:space="0" w:color="auto"/>
              <w:right w:val="single" w:sz="8" w:space="0" w:color="auto"/>
            </w:tcBorders>
            <w:vAlign w:val="center"/>
            <w:hideMark/>
          </w:tcPr>
          <w:p w14:paraId="7037E32F" w14:textId="77777777" w:rsidR="00A61C0B" w:rsidRPr="00697547" w:rsidRDefault="00A61C0B" w:rsidP="00967086">
            <w:pPr>
              <w:spacing w:after="0" w:line="240" w:lineRule="auto"/>
              <w:jc w:val="both"/>
              <w:rPr>
                <w:rFonts w:cs="Calibri"/>
                <w:color w:val="000000"/>
              </w:rPr>
            </w:pPr>
            <w:r w:rsidRPr="00697547">
              <w:rPr>
                <w:rFonts w:cs="Calibri"/>
                <w:color w:val="000000"/>
              </w:rPr>
              <w:t>Colete operacional com bolsos múltiplos e faixas refletivas, identificado</w:t>
            </w:r>
          </w:p>
        </w:tc>
        <w:tc>
          <w:tcPr>
            <w:tcW w:w="634" w:type="dxa"/>
            <w:tcBorders>
              <w:top w:val="single" w:sz="8" w:space="0" w:color="auto"/>
              <w:left w:val="nil"/>
              <w:bottom w:val="single" w:sz="8" w:space="0" w:color="auto"/>
              <w:right w:val="single" w:sz="8" w:space="0" w:color="auto"/>
            </w:tcBorders>
            <w:vAlign w:val="center"/>
            <w:hideMark/>
          </w:tcPr>
          <w:p w14:paraId="2B137E28" w14:textId="77777777" w:rsidR="00A61C0B" w:rsidRPr="00697547" w:rsidRDefault="00A61C0B" w:rsidP="00967086">
            <w:pPr>
              <w:spacing w:after="0" w:line="240" w:lineRule="auto"/>
              <w:jc w:val="center"/>
              <w:rPr>
                <w:rFonts w:cs="Calibri"/>
                <w:color w:val="000000"/>
              </w:rPr>
            </w:pPr>
            <w:r w:rsidRPr="00697547">
              <w:rPr>
                <w:rFonts w:cs="Calibri"/>
                <w:color w:val="000000"/>
              </w:rPr>
              <w:t>200</w:t>
            </w:r>
          </w:p>
        </w:tc>
        <w:tc>
          <w:tcPr>
            <w:tcW w:w="763" w:type="dxa"/>
            <w:tcBorders>
              <w:top w:val="single" w:sz="8" w:space="0" w:color="auto"/>
              <w:left w:val="nil"/>
              <w:bottom w:val="single" w:sz="8" w:space="0" w:color="auto"/>
              <w:right w:val="single" w:sz="8" w:space="0" w:color="auto"/>
            </w:tcBorders>
            <w:vAlign w:val="center"/>
            <w:hideMark/>
          </w:tcPr>
          <w:p w14:paraId="25DB9694" w14:textId="77777777" w:rsidR="00A61C0B" w:rsidRPr="00697547" w:rsidRDefault="00A61C0B" w:rsidP="00967086">
            <w:pPr>
              <w:spacing w:after="0" w:line="240" w:lineRule="auto"/>
              <w:jc w:val="center"/>
              <w:rPr>
                <w:rFonts w:cs="Calibri"/>
                <w:color w:val="000000"/>
              </w:rPr>
            </w:pPr>
            <w:r w:rsidRPr="00697547">
              <w:rPr>
                <w:rFonts w:cs="Calibri"/>
                <w:color w:val="000000"/>
              </w:rPr>
              <w:t>221,44</w:t>
            </w:r>
          </w:p>
        </w:tc>
        <w:tc>
          <w:tcPr>
            <w:tcW w:w="1038" w:type="dxa"/>
            <w:tcBorders>
              <w:top w:val="single" w:sz="8" w:space="0" w:color="auto"/>
              <w:left w:val="nil"/>
              <w:bottom w:val="single" w:sz="8" w:space="0" w:color="auto"/>
              <w:right w:val="single" w:sz="8" w:space="0" w:color="auto"/>
            </w:tcBorders>
            <w:vAlign w:val="center"/>
            <w:hideMark/>
          </w:tcPr>
          <w:p w14:paraId="742C81A1" w14:textId="77777777" w:rsidR="00A61C0B" w:rsidRPr="00697547" w:rsidRDefault="00A61C0B" w:rsidP="00967086">
            <w:pPr>
              <w:spacing w:after="0" w:line="240" w:lineRule="auto"/>
              <w:jc w:val="right"/>
              <w:rPr>
                <w:rFonts w:cs="Calibri"/>
                <w:color w:val="000000"/>
              </w:rPr>
            </w:pPr>
            <w:r w:rsidRPr="00697547">
              <w:rPr>
                <w:rFonts w:cs="Calibri"/>
                <w:color w:val="000000"/>
              </w:rPr>
              <w:t>44.288,00</w:t>
            </w:r>
          </w:p>
        </w:tc>
      </w:tr>
      <w:tr w:rsidR="00A61C0B" w:rsidRPr="00697547" w14:paraId="130E938F"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4C7DF671" w14:textId="77777777" w:rsidR="00A61C0B" w:rsidRPr="00697547" w:rsidRDefault="00A61C0B" w:rsidP="00967086">
            <w:pPr>
              <w:spacing w:after="0" w:line="240" w:lineRule="auto"/>
              <w:jc w:val="center"/>
              <w:rPr>
                <w:rFonts w:cs="Calibri"/>
                <w:color w:val="000000"/>
              </w:rPr>
            </w:pPr>
            <w:r w:rsidRPr="00697547">
              <w:rPr>
                <w:rFonts w:cs="Calibri"/>
                <w:color w:val="000000"/>
              </w:rPr>
              <w:t>2</w:t>
            </w:r>
          </w:p>
        </w:tc>
        <w:tc>
          <w:tcPr>
            <w:tcW w:w="4185" w:type="dxa"/>
            <w:tcBorders>
              <w:top w:val="nil"/>
              <w:left w:val="nil"/>
              <w:bottom w:val="single" w:sz="8" w:space="0" w:color="auto"/>
              <w:right w:val="single" w:sz="8" w:space="0" w:color="auto"/>
            </w:tcBorders>
            <w:vAlign w:val="center"/>
            <w:hideMark/>
          </w:tcPr>
          <w:p w14:paraId="176434C1" w14:textId="77777777" w:rsidR="00A61C0B" w:rsidRPr="00697547" w:rsidRDefault="00A61C0B" w:rsidP="00967086">
            <w:pPr>
              <w:spacing w:after="0" w:line="240" w:lineRule="auto"/>
              <w:jc w:val="both"/>
              <w:rPr>
                <w:rFonts w:cs="Calibri"/>
                <w:color w:val="000000"/>
              </w:rPr>
            </w:pPr>
            <w:r w:rsidRPr="00697547">
              <w:rPr>
                <w:rFonts w:cs="Calibri"/>
                <w:color w:val="000000"/>
              </w:rPr>
              <w:t>Kits de Uniforme Completo</w:t>
            </w:r>
          </w:p>
        </w:tc>
        <w:tc>
          <w:tcPr>
            <w:tcW w:w="2310" w:type="dxa"/>
            <w:tcBorders>
              <w:top w:val="nil"/>
              <w:left w:val="nil"/>
              <w:bottom w:val="single" w:sz="8" w:space="0" w:color="auto"/>
              <w:right w:val="single" w:sz="8" w:space="0" w:color="auto"/>
            </w:tcBorders>
            <w:vAlign w:val="center"/>
            <w:hideMark/>
          </w:tcPr>
          <w:p w14:paraId="7A489292" w14:textId="77777777" w:rsidR="00A61C0B" w:rsidRPr="00697547" w:rsidRDefault="00A61C0B" w:rsidP="00967086">
            <w:pPr>
              <w:spacing w:after="0" w:line="240" w:lineRule="auto"/>
              <w:jc w:val="both"/>
              <w:rPr>
                <w:rFonts w:cs="Calibri"/>
                <w:color w:val="000000"/>
              </w:rPr>
            </w:pPr>
            <w:r w:rsidRPr="00697547">
              <w:rPr>
                <w:rFonts w:cs="Calibri"/>
                <w:color w:val="000000"/>
              </w:rPr>
              <w:t>Calça tática, gandola/camisa de combate, boné, cinto — Padronizado DC</w:t>
            </w:r>
          </w:p>
        </w:tc>
        <w:tc>
          <w:tcPr>
            <w:tcW w:w="634" w:type="dxa"/>
            <w:tcBorders>
              <w:top w:val="nil"/>
              <w:left w:val="nil"/>
              <w:bottom w:val="single" w:sz="8" w:space="0" w:color="auto"/>
              <w:right w:val="single" w:sz="8" w:space="0" w:color="auto"/>
            </w:tcBorders>
            <w:vAlign w:val="center"/>
            <w:hideMark/>
          </w:tcPr>
          <w:p w14:paraId="4D2BEFA9" w14:textId="77777777" w:rsidR="00A61C0B" w:rsidRPr="00697547" w:rsidRDefault="00A61C0B" w:rsidP="00967086">
            <w:pPr>
              <w:spacing w:after="0" w:line="240" w:lineRule="auto"/>
              <w:jc w:val="center"/>
              <w:rPr>
                <w:rFonts w:cs="Calibri"/>
                <w:color w:val="000000"/>
              </w:rPr>
            </w:pPr>
            <w:r w:rsidRPr="00697547">
              <w:rPr>
                <w:rFonts w:cs="Calibri"/>
                <w:color w:val="000000"/>
              </w:rPr>
              <w:t>200</w:t>
            </w:r>
          </w:p>
        </w:tc>
        <w:tc>
          <w:tcPr>
            <w:tcW w:w="763" w:type="dxa"/>
            <w:tcBorders>
              <w:top w:val="nil"/>
              <w:left w:val="nil"/>
              <w:bottom w:val="single" w:sz="8" w:space="0" w:color="auto"/>
              <w:right w:val="single" w:sz="8" w:space="0" w:color="auto"/>
            </w:tcBorders>
            <w:vAlign w:val="center"/>
            <w:hideMark/>
          </w:tcPr>
          <w:p w14:paraId="299613B7" w14:textId="77777777" w:rsidR="00A61C0B" w:rsidRPr="00697547" w:rsidRDefault="00A61C0B" w:rsidP="00967086">
            <w:pPr>
              <w:spacing w:after="0" w:line="240" w:lineRule="auto"/>
              <w:jc w:val="center"/>
              <w:rPr>
                <w:rFonts w:cs="Calibri"/>
                <w:color w:val="000000"/>
              </w:rPr>
            </w:pPr>
            <w:r w:rsidRPr="00697547">
              <w:rPr>
                <w:rFonts w:cs="Calibri"/>
                <w:color w:val="000000"/>
              </w:rPr>
              <w:t>432,3</w:t>
            </w:r>
            <w:r>
              <w:rPr>
                <w:rFonts w:cs="Calibri"/>
                <w:color w:val="000000"/>
              </w:rPr>
              <w:t>0</w:t>
            </w:r>
          </w:p>
        </w:tc>
        <w:tc>
          <w:tcPr>
            <w:tcW w:w="1038" w:type="dxa"/>
            <w:tcBorders>
              <w:top w:val="nil"/>
              <w:left w:val="nil"/>
              <w:bottom w:val="single" w:sz="8" w:space="0" w:color="auto"/>
              <w:right w:val="single" w:sz="8" w:space="0" w:color="auto"/>
            </w:tcBorders>
            <w:vAlign w:val="center"/>
            <w:hideMark/>
          </w:tcPr>
          <w:p w14:paraId="7D7F2DD7" w14:textId="77777777" w:rsidR="00A61C0B" w:rsidRPr="00697547" w:rsidRDefault="00A61C0B" w:rsidP="00967086">
            <w:pPr>
              <w:spacing w:after="0" w:line="240" w:lineRule="auto"/>
              <w:jc w:val="right"/>
              <w:rPr>
                <w:rFonts w:cs="Calibri"/>
                <w:color w:val="000000"/>
              </w:rPr>
            </w:pPr>
            <w:r w:rsidRPr="00697547">
              <w:rPr>
                <w:rFonts w:cs="Calibri"/>
                <w:color w:val="000000"/>
              </w:rPr>
              <w:t>86.460,00</w:t>
            </w:r>
          </w:p>
        </w:tc>
      </w:tr>
      <w:tr w:rsidR="00A61C0B" w:rsidRPr="00697547" w14:paraId="01B0CDF1"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313F9191" w14:textId="77777777" w:rsidR="00A61C0B" w:rsidRPr="00697547" w:rsidRDefault="00A61C0B" w:rsidP="00967086">
            <w:pPr>
              <w:spacing w:after="0" w:line="240" w:lineRule="auto"/>
              <w:jc w:val="center"/>
              <w:rPr>
                <w:rFonts w:cs="Calibri"/>
                <w:color w:val="000000"/>
              </w:rPr>
            </w:pPr>
            <w:r w:rsidRPr="00697547">
              <w:rPr>
                <w:rFonts w:cs="Calibri"/>
                <w:color w:val="000000"/>
              </w:rPr>
              <w:t>3</w:t>
            </w:r>
          </w:p>
        </w:tc>
        <w:tc>
          <w:tcPr>
            <w:tcW w:w="4185" w:type="dxa"/>
            <w:tcBorders>
              <w:top w:val="nil"/>
              <w:left w:val="nil"/>
              <w:bottom w:val="single" w:sz="8" w:space="0" w:color="auto"/>
              <w:right w:val="single" w:sz="8" w:space="0" w:color="auto"/>
            </w:tcBorders>
            <w:vAlign w:val="center"/>
            <w:hideMark/>
          </w:tcPr>
          <w:p w14:paraId="6EC03F7D" w14:textId="77777777" w:rsidR="00A61C0B" w:rsidRPr="00697547" w:rsidRDefault="00A61C0B" w:rsidP="00967086">
            <w:pPr>
              <w:spacing w:after="0" w:line="240" w:lineRule="auto"/>
              <w:jc w:val="both"/>
              <w:rPr>
                <w:rFonts w:cs="Calibri"/>
                <w:color w:val="000000"/>
              </w:rPr>
            </w:pPr>
            <w:r w:rsidRPr="00697547">
              <w:rPr>
                <w:rFonts w:cs="Calibri"/>
                <w:color w:val="000000"/>
              </w:rPr>
              <w:t>Coturnos</w:t>
            </w:r>
          </w:p>
        </w:tc>
        <w:tc>
          <w:tcPr>
            <w:tcW w:w="2310" w:type="dxa"/>
            <w:tcBorders>
              <w:top w:val="nil"/>
              <w:left w:val="nil"/>
              <w:bottom w:val="single" w:sz="8" w:space="0" w:color="auto"/>
              <w:right w:val="single" w:sz="8" w:space="0" w:color="auto"/>
            </w:tcBorders>
            <w:vAlign w:val="center"/>
            <w:hideMark/>
          </w:tcPr>
          <w:p w14:paraId="60509A1D" w14:textId="77777777" w:rsidR="00A61C0B" w:rsidRPr="00697547" w:rsidRDefault="00A61C0B" w:rsidP="00967086">
            <w:pPr>
              <w:spacing w:after="0" w:line="240" w:lineRule="auto"/>
              <w:jc w:val="both"/>
              <w:rPr>
                <w:rFonts w:cs="Calibri"/>
                <w:color w:val="000000"/>
              </w:rPr>
            </w:pPr>
            <w:r w:rsidRPr="00697547">
              <w:rPr>
                <w:rFonts w:cs="Calibri"/>
                <w:color w:val="000000"/>
              </w:rPr>
              <w:t>Bota tática operacional, couro/lona, solado antiderrapante</w:t>
            </w:r>
          </w:p>
        </w:tc>
        <w:tc>
          <w:tcPr>
            <w:tcW w:w="634" w:type="dxa"/>
            <w:tcBorders>
              <w:top w:val="nil"/>
              <w:left w:val="nil"/>
              <w:bottom w:val="single" w:sz="8" w:space="0" w:color="auto"/>
              <w:right w:val="single" w:sz="8" w:space="0" w:color="auto"/>
            </w:tcBorders>
            <w:vAlign w:val="center"/>
            <w:hideMark/>
          </w:tcPr>
          <w:p w14:paraId="0F35468B" w14:textId="77777777" w:rsidR="00A61C0B" w:rsidRPr="00697547" w:rsidRDefault="00A61C0B" w:rsidP="00967086">
            <w:pPr>
              <w:spacing w:after="0" w:line="240" w:lineRule="auto"/>
              <w:jc w:val="center"/>
              <w:rPr>
                <w:rFonts w:cs="Calibri"/>
                <w:color w:val="000000"/>
              </w:rPr>
            </w:pPr>
            <w:r w:rsidRPr="00697547">
              <w:rPr>
                <w:rFonts w:cs="Calibri"/>
                <w:color w:val="000000"/>
              </w:rPr>
              <w:t>200</w:t>
            </w:r>
          </w:p>
        </w:tc>
        <w:tc>
          <w:tcPr>
            <w:tcW w:w="763" w:type="dxa"/>
            <w:tcBorders>
              <w:top w:val="nil"/>
              <w:left w:val="nil"/>
              <w:bottom w:val="single" w:sz="8" w:space="0" w:color="auto"/>
              <w:right w:val="single" w:sz="8" w:space="0" w:color="auto"/>
            </w:tcBorders>
            <w:vAlign w:val="center"/>
            <w:hideMark/>
          </w:tcPr>
          <w:p w14:paraId="09E00D94" w14:textId="77777777" w:rsidR="00A61C0B" w:rsidRPr="00697547" w:rsidRDefault="00A61C0B" w:rsidP="00967086">
            <w:pPr>
              <w:spacing w:after="0" w:line="240" w:lineRule="auto"/>
              <w:jc w:val="center"/>
              <w:rPr>
                <w:rFonts w:cs="Calibri"/>
                <w:color w:val="000000"/>
              </w:rPr>
            </w:pPr>
            <w:r w:rsidRPr="00697547">
              <w:rPr>
                <w:rFonts w:cs="Calibri"/>
                <w:color w:val="000000"/>
              </w:rPr>
              <w:t>264,92</w:t>
            </w:r>
          </w:p>
        </w:tc>
        <w:tc>
          <w:tcPr>
            <w:tcW w:w="1038" w:type="dxa"/>
            <w:tcBorders>
              <w:top w:val="nil"/>
              <w:left w:val="nil"/>
              <w:bottom w:val="single" w:sz="8" w:space="0" w:color="auto"/>
              <w:right w:val="single" w:sz="8" w:space="0" w:color="auto"/>
            </w:tcBorders>
            <w:vAlign w:val="center"/>
            <w:hideMark/>
          </w:tcPr>
          <w:p w14:paraId="73759A63" w14:textId="77777777" w:rsidR="00A61C0B" w:rsidRPr="00697547" w:rsidRDefault="00A61C0B" w:rsidP="00967086">
            <w:pPr>
              <w:spacing w:after="0" w:line="240" w:lineRule="auto"/>
              <w:jc w:val="right"/>
              <w:rPr>
                <w:rFonts w:cs="Calibri"/>
                <w:color w:val="000000"/>
              </w:rPr>
            </w:pPr>
            <w:r w:rsidRPr="00697547">
              <w:rPr>
                <w:rFonts w:cs="Calibri"/>
                <w:color w:val="000000"/>
              </w:rPr>
              <w:t>52.984,00</w:t>
            </w:r>
          </w:p>
        </w:tc>
      </w:tr>
      <w:tr w:rsidR="00A61C0B" w:rsidRPr="00697547" w14:paraId="10EFFEAA"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76D94155" w14:textId="77777777" w:rsidR="00A61C0B" w:rsidRPr="00697547" w:rsidRDefault="00A61C0B" w:rsidP="00967086">
            <w:pPr>
              <w:spacing w:after="0" w:line="240" w:lineRule="auto"/>
              <w:jc w:val="center"/>
              <w:rPr>
                <w:rFonts w:cs="Calibri"/>
                <w:color w:val="000000"/>
              </w:rPr>
            </w:pPr>
            <w:r w:rsidRPr="00697547">
              <w:rPr>
                <w:rFonts w:cs="Calibri"/>
                <w:color w:val="000000"/>
              </w:rPr>
              <w:t>4</w:t>
            </w:r>
          </w:p>
        </w:tc>
        <w:tc>
          <w:tcPr>
            <w:tcW w:w="4185" w:type="dxa"/>
            <w:tcBorders>
              <w:top w:val="nil"/>
              <w:left w:val="nil"/>
              <w:bottom w:val="single" w:sz="8" w:space="0" w:color="auto"/>
              <w:right w:val="single" w:sz="8" w:space="0" w:color="auto"/>
            </w:tcBorders>
            <w:vAlign w:val="center"/>
            <w:hideMark/>
          </w:tcPr>
          <w:p w14:paraId="07AC4F39" w14:textId="77777777" w:rsidR="00A61C0B" w:rsidRPr="00697547" w:rsidRDefault="00A61C0B" w:rsidP="00967086">
            <w:pPr>
              <w:spacing w:after="0" w:line="240" w:lineRule="auto"/>
              <w:jc w:val="both"/>
              <w:rPr>
                <w:rFonts w:cs="Calibri"/>
                <w:color w:val="000000"/>
              </w:rPr>
            </w:pPr>
            <w:r w:rsidRPr="00697547">
              <w:rPr>
                <w:rFonts w:cs="Calibri"/>
                <w:color w:val="000000"/>
              </w:rPr>
              <w:t>Galochas</w:t>
            </w:r>
          </w:p>
        </w:tc>
        <w:tc>
          <w:tcPr>
            <w:tcW w:w="2310" w:type="dxa"/>
            <w:tcBorders>
              <w:top w:val="nil"/>
              <w:left w:val="nil"/>
              <w:bottom w:val="single" w:sz="8" w:space="0" w:color="auto"/>
              <w:right w:val="single" w:sz="8" w:space="0" w:color="auto"/>
            </w:tcBorders>
            <w:vAlign w:val="center"/>
            <w:hideMark/>
          </w:tcPr>
          <w:p w14:paraId="7867F321" w14:textId="77777777" w:rsidR="00A61C0B" w:rsidRPr="00697547" w:rsidRDefault="00A61C0B" w:rsidP="00967086">
            <w:pPr>
              <w:spacing w:after="0" w:line="240" w:lineRule="auto"/>
              <w:jc w:val="both"/>
              <w:rPr>
                <w:rFonts w:cs="Calibri"/>
                <w:color w:val="000000"/>
              </w:rPr>
            </w:pPr>
            <w:r w:rsidRPr="00697547">
              <w:rPr>
                <w:rFonts w:cs="Calibri"/>
                <w:color w:val="000000"/>
              </w:rPr>
              <w:t>Bota de borracha/PVC cano longo, impermeável</w:t>
            </w:r>
          </w:p>
        </w:tc>
        <w:tc>
          <w:tcPr>
            <w:tcW w:w="634" w:type="dxa"/>
            <w:tcBorders>
              <w:top w:val="nil"/>
              <w:left w:val="nil"/>
              <w:bottom w:val="single" w:sz="8" w:space="0" w:color="auto"/>
              <w:right w:val="single" w:sz="8" w:space="0" w:color="auto"/>
            </w:tcBorders>
            <w:vAlign w:val="center"/>
            <w:hideMark/>
          </w:tcPr>
          <w:p w14:paraId="46E72662" w14:textId="77777777" w:rsidR="00A61C0B" w:rsidRPr="00697547" w:rsidRDefault="00A61C0B" w:rsidP="00967086">
            <w:pPr>
              <w:spacing w:after="0" w:line="240" w:lineRule="auto"/>
              <w:jc w:val="center"/>
              <w:rPr>
                <w:rFonts w:cs="Calibri"/>
                <w:color w:val="000000"/>
              </w:rPr>
            </w:pPr>
            <w:r w:rsidRPr="00697547">
              <w:rPr>
                <w:rFonts w:cs="Calibri"/>
                <w:color w:val="000000"/>
              </w:rPr>
              <w:t>35</w:t>
            </w:r>
          </w:p>
        </w:tc>
        <w:tc>
          <w:tcPr>
            <w:tcW w:w="763" w:type="dxa"/>
            <w:tcBorders>
              <w:top w:val="nil"/>
              <w:left w:val="nil"/>
              <w:bottom w:val="single" w:sz="8" w:space="0" w:color="auto"/>
              <w:right w:val="single" w:sz="8" w:space="0" w:color="auto"/>
            </w:tcBorders>
            <w:vAlign w:val="center"/>
            <w:hideMark/>
          </w:tcPr>
          <w:p w14:paraId="2CB85EEF" w14:textId="77777777" w:rsidR="00A61C0B" w:rsidRPr="00697547" w:rsidRDefault="00A61C0B" w:rsidP="00967086">
            <w:pPr>
              <w:spacing w:after="0" w:line="240" w:lineRule="auto"/>
              <w:jc w:val="center"/>
              <w:rPr>
                <w:rFonts w:cs="Calibri"/>
                <w:color w:val="000000"/>
              </w:rPr>
            </w:pPr>
            <w:r w:rsidRPr="00697547">
              <w:rPr>
                <w:rFonts w:cs="Calibri"/>
                <w:color w:val="000000"/>
              </w:rPr>
              <w:t>68,97</w:t>
            </w:r>
          </w:p>
        </w:tc>
        <w:tc>
          <w:tcPr>
            <w:tcW w:w="1038" w:type="dxa"/>
            <w:tcBorders>
              <w:top w:val="nil"/>
              <w:left w:val="nil"/>
              <w:bottom w:val="single" w:sz="8" w:space="0" w:color="auto"/>
              <w:right w:val="single" w:sz="8" w:space="0" w:color="auto"/>
            </w:tcBorders>
            <w:vAlign w:val="center"/>
            <w:hideMark/>
          </w:tcPr>
          <w:p w14:paraId="381ECECA" w14:textId="77777777" w:rsidR="00A61C0B" w:rsidRPr="00697547" w:rsidRDefault="00A61C0B" w:rsidP="00967086">
            <w:pPr>
              <w:spacing w:after="0" w:line="240" w:lineRule="auto"/>
              <w:jc w:val="right"/>
              <w:rPr>
                <w:rFonts w:cs="Calibri"/>
                <w:color w:val="000000"/>
              </w:rPr>
            </w:pPr>
            <w:r w:rsidRPr="00697547">
              <w:rPr>
                <w:rFonts w:cs="Calibri"/>
                <w:color w:val="000000"/>
              </w:rPr>
              <w:t>2.413,95</w:t>
            </w:r>
          </w:p>
        </w:tc>
      </w:tr>
      <w:tr w:rsidR="00A61C0B" w:rsidRPr="00697547" w14:paraId="7982FE64"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62098D15" w14:textId="77777777" w:rsidR="00A61C0B" w:rsidRPr="00697547" w:rsidRDefault="00A61C0B" w:rsidP="00967086">
            <w:pPr>
              <w:spacing w:after="0" w:line="240" w:lineRule="auto"/>
              <w:jc w:val="center"/>
              <w:rPr>
                <w:rFonts w:cs="Calibri"/>
                <w:color w:val="000000"/>
              </w:rPr>
            </w:pPr>
            <w:r w:rsidRPr="00697547">
              <w:rPr>
                <w:rFonts w:cs="Calibri"/>
                <w:color w:val="000000"/>
              </w:rPr>
              <w:t>5</w:t>
            </w:r>
          </w:p>
        </w:tc>
        <w:tc>
          <w:tcPr>
            <w:tcW w:w="4185" w:type="dxa"/>
            <w:tcBorders>
              <w:top w:val="nil"/>
              <w:left w:val="nil"/>
              <w:bottom w:val="single" w:sz="8" w:space="0" w:color="auto"/>
              <w:right w:val="single" w:sz="8" w:space="0" w:color="auto"/>
            </w:tcBorders>
            <w:vAlign w:val="center"/>
            <w:hideMark/>
          </w:tcPr>
          <w:p w14:paraId="237649DA" w14:textId="77777777" w:rsidR="00A61C0B" w:rsidRPr="00697547" w:rsidRDefault="00A61C0B" w:rsidP="00967086">
            <w:pPr>
              <w:spacing w:after="0" w:line="240" w:lineRule="auto"/>
              <w:jc w:val="both"/>
              <w:rPr>
                <w:rFonts w:cs="Calibri"/>
                <w:color w:val="000000"/>
              </w:rPr>
            </w:pPr>
            <w:r w:rsidRPr="00697547">
              <w:rPr>
                <w:rFonts w:cs="Calibri"/>
                <w:color w:val="000000"/>
              </w:rPr>
              <w:t>Jardineira Impermeável</w:t>
            </w:r>
          </w:p>
        </w:tc>
        <w:tc>
          <w:tcPr>
            <w:tcW w:w="2310" w:type="dxa"/>
            <w:tcBorders>
              <w:top w:val="nil"/>
              <w:left w:val="nil"/>
              <w:bottom w:val="single" w:sz="8" w:space="0" w:color="auto"/>
              <w:right w:val="single" w:sz="8" w:space="0" w:color="auto"/>
            </w:tcBorders>
            <w:vAlign w:val="center"/>
            <w:hideMark/>
          </w:tcPr>
          <w:p w14:paraId="0BFC0744" w14:textId="77777777" w:rsidR="00A61C0B" w:rsidRPr="00697547" w:rsidRDefault="00A61C0B" w:rsidP="00967086">
            <w:pPr>
              <w:spacing w:after="0" w:line="240" w:lineRule="auto"/>
              <w:jc w:val="both"/>
              <w:rPr>
                <w:rFonts w:cs="Calibri"/>
                <w:color w:val="000000"/>
              </w:rPr>
            </w:pPr>
            <w:r w:rsidRPr="00697547">
              <w:rPr>
                <w:rFonts w:cs="Calibri"/>
                <w:color w:val="000000"/>
              </w:rPr>
              <w:t xml:space="preserve">Macacão tipo </w:t>
            </w:r>
            <w:proofErr w:type="spellStart"/>
            <w:r w:rsidRPr="00697547">
              <w:rPr>
                <w:rFonts w:cs="Calibri"/>
                <w:color w:val="000000"/>
              </w:rPr>
              <w:t>wader</w:t>
            </w:r>
            <w:proofErr w:type="spellEnd"/>
            <w:r w:rsidRPr="00697547">
              <w:rPr>
                <w:rFonts w:cs="Calibri"/>
                <w:color w:val="000000"/>
              </w:rPr>
              <w:t xml:space="preserve"> em PVC com bota acoplada</w:t>
            </w:r>
          </w:p>
        </w:tc>
        <w:tc>
          <w:tcPr>
            <w:tcW w:w="634" w:type="dxa"/>
            <w:tcBorders>
              <w:top w:val="nil"/>
              <w:left w:val="nil"/>
              <w:bottom w:val="single" w:sz="8" w:space="0" w:color="auto"/>
              <w:right w:val="single" w:sz="8" w:space="0" w:color="auto"/>
            </w:tcBorders>
            <w:vAlign w:val="center"/>
            <w:hideMark/>
          </w:tcPr>
          <w:p w14:paraId="5EAF71BA" w14:textId="77777777" w:rsidR="00A61C0B" w:rsidRPr="00697547" w:rsidRDefault="00A61C0B" w:rsidP="00967086">
            <w:pPr>
              <w:spacing w:after="0" w:line="240" w:lineRule="auto"/>
              <w:jc w:val="center"/>
              <w:rPr>
                <w:rFonts w:cs="Calibri"/>
                <w:color w:val="000000"/>
              </w:rPr>
            </w:pPr>
            <w:r w:rsidRPr="00697547">
              <w:rPr>
                <w:rFonts w:cs="Calibri"/>
                <w:color w:val="000000"/>
              </w:rPr>
              <w:t>25</w:t>
            </w:r>
          </w:p>
        </w:tc>
        <w:tc>
          <w:tcPr>
            <w:tcW w:w="763" w:type="dxa"/>
            <w:tcBorders>
              <w:top w:val="nil"/>
              <w:left w:val="nil"/>
              <w:bottom w:val="single" w:sz="8" w:space="0" w:color="auto"/>
              <w:right w:val="single" w:sz="8" w:space="0" w:color="auto"/>
            </w:tcBorders>
            <w:vAlign w:val="center"/>
            <w:hideMark/>
          </w:tcPr>
          <w:p w14:paraId="0BAAC4FD" w14:textId="77777777" w:rsidR="00A61C0B" w:rsidRPr="00697547" w:rsidRDefault="00A61C0B" w:rsidP="00967086">
            <w:pPr>
              <w:spacing w:after="0" w:line="240" w:lineRule="auto"/>
              <w:jc w:val="center"/>
              <w:rPr>
                <w:rFonts w:cs="Calibri"/>
                <w:color w:val="000000"/>
              </w:rPr>
            </w:pPr>
            <w:r w:rsidRPr="00697547">
              <w:rPr>
                <w:rFonts w:cs="Calibri"/>
                <w:color w:val="000000"/>
              </w:rPr>
              <w:t>216,5</w:t>
            </w:r>
            <w:r>
              <w:rPr>
                <w:rFonts w:cs="Calibri"/>
                <w:color w:val="000000"/>
              </w:rPr>
              <w:t>0</w:t>
            </w:r>
          </w:p>
        </w:tc>
        <w:tc>
          <w:tcPr>
            <w:tcW w:w="1038" w:type="dxa"/>
            <w:tcBorders>
              <w:top w:val="nil"/>
              <w:left w:val="nil"/>
              <w:bottom w:val="single" w:sz="8" w:space="0" w:color="auto"/>
              <w:right w:val="single" w:sz="8" w:space="0" w:color="auto"/>
            </w:tcBorders>
            <w:vAlign w:val="center"/>
            <w:hideMark/>
          </w:tcPr>
          <w:p w14:paraId="3153DE46" w14:textId="77777777" w:rsidR="00A61C0B" w:rsidRPr="00697547" w:rsidRDefault="00A61C0B" w:rsidP="00967086">
            <w:pPr>
              <w:spacing w:after="0" w:line="240" w:lineRule="auto"/>
              <w:jc w:val="right"/>
              <w:rPr>
                <w:rFonts w:cs="Calibri"/>
                <w:color w:val="000000"/>
              </w:rPr>
            </w:pPr>
            <w:r w:rsidRPr="00697547">
              <w:rPr>
                <w:rFonts w:cs="Calibri"/>
                <w:color w:val="000000"/>
              </w:rPr>
              <w:t>5.412,50</w:t>
            </w:r>
          </w:p>
        </w:tc>
      </w:tr>
      <w:tr w:rsidR="00A61C0B" w:rsidRPr="00697547" w14:paraId="1BA8A3E5"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31662FCD" w14:textId="77777777" w:rsidR="00A61C0B" w:rsidRPr="00697547" w:rsidRDefault="00A61C0B" w:rsidP="00967086">
            <w:pPr>
              <w:spacing w:after="0" w:line="240" w:lineRule="auto"/>
              <w:jc w:val="center"/>
              <w:rPr>
                <w:rFonts w:cs="Calibri"/>
                <w:color w:val="000000"/>
              </w:rPr>
            </w:pPr>
            <w:r w:rsidRPr="00697547">
              <w:rPr>
                <w:rFonts w:cs="Calibri"/>
                <w:color w:val="000000"/>
              </w:rPr>
              <w:t>6</w:t>
            </w:r>
          </w:p>
        </w:tc>
        <w:tc>
          <w:tcPr>
            <w:tcW w:w="4185" w:type="dxa"/>
            <w:tcBorders>
              <w:top w:val="nil"/>
              <w:left w:val="nil"/>
              <w:bottom w:val="single" w:sz="8" w:space="0" w:color="auto"/>
              <w:right w:val="single" w:sz="8" w:space="0" w:color="auto"/>
            </w:tcBorders>
            <w:vAlign w:val="center"/>
            <w:hideMark/>
          </w:tcPr>
          <w:p w14:paraId="38448D7C" w14:textId="77777777" w:rsidR="00A61C0B" w:rsidRPr="00697547" w:rsidRDefault="00A61C0B" w:rsidP="00967086">
            <w:pPr>
              <w:spacing w:after="0" w:line="240" w:lineRule="auto"/>
              <w:jc w:val="both"/>
              <w:rPr>
                <w:rFonts w:cs="Calibri"/>
                <w:color w:val="000000"/>
              </w:rPr>
            </w:pPr>
            <w:r w:rsidRPr="00697547">
              <w:rPr>
                <w:rFonts w:cs="Calibri"/>
                <w:color w:val="000000"/>
              </w:rPr>
              <w:t>Capas de Chuva Reforçada</w:t>
            </w:r>
          </w:p>
        </w:tc>
        <w:tc>
          <w:tcPr>
            <w:tcW w:w="2310" w:type="dxa"/>
            <w:tcBorders>
              <w:top w:val="nil"/>
              <w:left w:val="nil"/>
              <w:bottom w:val="single" w:sz="8" w:space="0" w:color="auto"/>
              <w:right w:val="single" w:sz="8" w:space="0" w:color="auto"/>
            </w:tcBorders>
            <w:vAlign w:val="center"/>
            <w:hideMark/>
          </w:tcPr>
          <w:p w14:paraId="38F4A8DC" w14:textId="77777777" w:rsidR="00A61C0B" w:rsidRPr="00697547" w:rsidRDefault="00A61C0B" w:rsidP="00967086">
            <w:pPr>
              <w:spacing w:after="0" w:line="240" w:lineRule="auto"/>
              <w:jc w:val="both"/>
              <w:rPr>
                <w:rFonts w:cs="Calibri"/>
                <w:color w:val="000000"/>
              </w:rPr>
            </w:pPr>
            <w:r w:rsidRPr="00697547">
              <w:rPr>
                <w:rFonts w:cs="Calibri"/>
                <w:color w:val="000000"/>
              </w:rPr>
              <w:t>Conjunto impermeável (jaqueta e calça) de alta resistência</w:t>
            </w:r>
          </w:p>
        </w:tc>
        <w:tc>
          <w:tcPr>
            <w:tcW w:w="634" w:type="dxa"/>
            <w:tcBorders>
              <w:top w:val="nil"/>
              <w:left w:val="nil"/>
              <w:bottom w:val="single" w:sz="8" w:space="0" w:color="auto"/>
              <w:right w:val="single" w:sz="8" w:space="0" w:color="auto"/>
            </w:tcBorders>
            <w:vAlign w:val="center"/>
            <w:hideMark/>
          </w:tcPr>
          <w:p w14:paraId="1CFEDF75" w14:textId="77777777" w:rsidR="00A61C0B" w:rsidRPr="00697547" w:rsidRDefault="00A61C0B" w:rsidP="00967086">
            <w:pPr>
              <w:spacing w:after="0" w:line="240" w:lineRule="auto"/>
              <w:jc w:val="center"/>
              <w:rPr>
                <w:rFonts w:cs="Calibri"/>
                <w:color w:val="000000"/>
              </w:rPr>
            </w:pPr>
            <w:r w:rsidRPr="00697547">
              <w:rPr>
                <w:rFonts w:cs="Calibri"/>
                <w:color w:val="000000"/>
              </w:rPr>
              <w:t>50</w:t>
            </w:r>
          </w:p>
        </w:tc>
        <w:tc>
          <w:tcPr>
            <w:tcW w:w="763" w:type="dxa"/>
            <w:tcBorders>
              <w:top w:val="nil"/>
              <w:left w:val="nil"/>
              <w:bottom w:val="single" w:sz="8" w:space="0" w:color="auto"/>
              <w:right w:val="single" w:sz="8" w:space="0" w:color="auto"/>
            </w:tcBorders>
            <w:vAlign w:val="center"/>
            <w:hideMark/>
          </w:tcPr>
          <w:p w14:paraId="78CF55AE" w14:textId="77777777" w:rsidR="00A61C0B" w:rsidRPr="00697547" w:rsidRDefault="00A61C0B" w:rsidP="00967086">
            <w:pPr>
              <w:spacing w:after="0" w:line="240" w:lineRule="auto"/>
              <w:jc w:val="center"/>
              <w:rPr>
                <w:rFonts w:cs="Calibri"/>
                <w:color w:val="000000"/>
              </w:rPr>
            </w:pPr>
            <w:r w:rsidRPr="00697547">
              <w:rPr>
                <w:rFonts w:cs="Calibri"/>
                <w:color w:val="000000"/>
              </w:rPr>
              <w:t>103,2</w:t>
            </w:r>
            <w:r>
              <w:rPr>
                <w:rFonts w:cs="Calibri"/>
                <w:color w:val="000000"/>
              </w:rPr>
              <w:t>0</w:t>
            </w:r>
          </w:p>
        </w:tc>
        <w:tc>
          <w:tcPr>
            <w:tcW w:w="1038" w:type="dxa"/>
            <w:tcBorders>
              <w:top w:val="nil"/>
              <w:left w:val="nil"/>
              <w:bottom w:val="single" w:sz="8" w:space="0" w:color="auto"/>
              <w:right w:val="single" w:sz="8" w:space="0" w:color="auto"/>
            </w:tcBorders>
            <w:vAlign w:val="center"/>
            <w:hideMark/>
          </w:tcPr>
          <w:p w14:paraId="4516EDAB" w14:textId="77777777" w:rsidR="00A61C0B" w:rsidRPr="00697547" w:rsidRDefault="00A61C0B" w:rsidP="00967086">
            <w:pPr>
              <w:spacing w:after="0" w:line="240" w:lineRule="auto"/>
              <w:jc w:val="right"/>
              <w:rPr>
                <w:rFonts w:cs="Calibri"/>
                <w:color w:val="000000"/>
              </w:rPr>
            </w:pPr>
            <w:r w:rsidRPr="00697547">
              <w:rPr>
                <w:rFonts w:cs="Calibri"/>
                <w:color w:val="000000"/>
              </w:rPr>
              <w:t>5.160,00</w:t>
            </w:r>
          </w:p>
        </w:tc>
      </w:tr>
      <w:tr w:rsidR="00A61C0B" w:rsidRPr="00697547" w14:paraId="48F4CE35"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2FA45BD0" w14:textId="77777777" w:rsidR="00A61C0B" w:rsidRPr="00697547" w:rsidRDefault="00A61C0B" w:rsidP="00967086">
            <w:pPr>
              <w:spacing w:after="0" w:line="240" w:lineRule="auto"/>
              <w:jc w:val="center"/>
              <w:rPr>
                <w:rFonts w:cs="Calibri"/>
                <w:color w:val="000000"/>
              </w:rPr>
            </w:pPr>
            <w:r w:rsidRPr="00697547">
              <w:rPr>
                <w:rFonts w:cs="Calibri"/>
                <w:color w:val="000000"/>
              </w:rPr>
              <w:t>7</w:t>
            </w:r>
          </w:p>
        </w:tc>
        <w:tc>
          <w:tcPr>
            <w:tcW w:w="4185" w:type="dxa"/>
            <w:tcBorders>
              <w:top w:val="nil"/>
              <w:left w:val="nil"/>
              <w:bottom w:val="single" w:sz="8" w:space="0" w:color="auto"/>
              <w:right w:val="single" w:sz="8" w:space="0" w:color="auto"/>
            </w:tcBorders>
            <w:vAlign w:val="center"/>
            <w:hideMark/>
          </w:tcPr>
          <w:p w14:paraId="4F630950" w14:textId="77777777" w:rsidR="00A61C0B" w:rsidRPr="00697547" w:rsidRDefault="00A61C0B" w:rsidP="00967086">
            <w:pPr>
              <w:spacing w:after="0" w:line="240" w:lineRule="auto"/>
              <w:jc w:val="both"/>
              <w:rPr>
                <w:rFonts w:cs="Calibri"/>
                <w:color w:val="000000"/>
              </w:rPr>
            </w:pPr>
            <w:r w:rsidRPr="00697547">
              <w:rPr>
                <w:rFonts w:cs="Calibri"/>
                <w:color w:val="000000"/>
              </w:rPr>
              <w:t>Luvas para Eletricidade</w:t>
            </w:r>
          </w:p>
        </w:tc>
        <w:tc>
          <w:tcPr>
            <w:tcW w:w="2310" w:type="dxa"/>
            <w:tcBorders>
              <w:top w:val="nil"/>
              <w:left w:val="nil"/>
              <w:bottom w:val="single" w:sz="8" w:space="0" w:color="auto"/>
              <w:right w:val="single" w:sz="8" w:space="0" w:color="auto"/>
            </w:tcBorders>
            <w:vAlign w:val="center"/>
            <w:hideMark/>
          </w:tcPr>
          <w:p w14:paraId="2569183B" w14:textId="77777777" w:rsidR="00A61C0B" w:rsidRPr="00697547" w:rsidRDefault="00A61C0B" w:rsidP="00967086">
            <w:pPr>
              <w:spacing w:after="0" w:line="240" w:lineRule="auto"/>
              <w:jc w:val="both"/>
              <w:rPr>
                <w:rFonts w:cs="Calibri"/>
                <w:color w:val="000000"/>
              </w:rPr>
            </w:pPr>
            <w:r w:rsidRPr="00697547">
              <w:rPr>
                <w:rFonts w:cs="Calibri"/>
                <w:color w:val="000000"/>
              </w:rPr>
              <w:t>Luvas isolantes de borracha para alta tensão</w:t>
            </w:r>
          </w:p>
        </w:tc>
        <w:tc>
          <w:tcPr>
            <w:tcW w:w="634" w:type="dxa"/>
            <w:tcBorders>
              <w:top w:val="nil"/>
              <w:left w:val="nil"/>
              <w:bottom w:val="single" w:sz="8" w:space="0" w:color="auto"/>
              <w:right w:val="single" w:sz="8" w:space="0" w:color="auto"/>
            </w:tcBorders>
            <w:vAlign w:val="center"/>
            <w:hideMark/>
          </w:tcPr>
          <w:p w14:paraId="4BD364ED" w14:textId="77777777" w:rsidR="00A61C0B" w:rsidRPr="00697547" w:rsidRDefault="00A61C0B" w:rsidP="00967086">
            <w:pPr>
              <w:spacing w:after="0" w:line="240" w:lineRule="auto"/>
              <w:jc w:val="center"/>
              <w:rPr>
                <w:rFonts w:cs="Calibri"/>
                <w:color w:val="000000"/>
              </w:rPr>
            </w:pPr>
            <w:r w:rsidRPr="00697547">
              <w:rPr>
                <w:rFonts w:cs="Calibri"/>
                <w:color w:val="000000"/>
              </w:rPr>
              <w:t>4 pares</w:t>
            </w:r>
          </w:p>
        </w:tc>
        <w:tc>
          <w:tcPr>
            <w:tcW w:w="763" w:type="dxa"/>
            <w:tcBorders>
              <w:top w:val="nil"/>
              <w:left w:val="nil"/>
              <w:bottom w:val="single" w:sz="8" w:space="0" w:color="auto"/>
              <w:right w:val="single" w:sz="8" w:space="0" w:color="auto"/>
            </w:tcBorders>
            <w:vAlign w:val="center"/>
            <w:hideMark/>
          </w:tcPr>
          <w:p w14:paraId="07D3BB9B" w14:textId="77777777" w:rsidR="00A61C0B" w:rsidRPr="00697547" w:rsidRDefault="00A61C0B" w:rsidP="00967086">
            <w:pPr>
              <w:spacing w:after="0" w:line="240" w:lineRule="auto"/>
              <w:jc w:val="center"/>
              <w:rPr>
                <w:rFonts w:cs="Calibri"/>
                <w:color w:val="000000"/>
              </w:rPr>
            </w:pPr>
            <w:r w:rsidRPr="00697547">
              <w:rPr>
                <w:rFonts w:cs="Calibri"/>
                <w:color w:val="000000"/>
              </w:rPr>
              <w:t>542,1</w:t>
            </w:r>
            <w:r>
              <w:rPr>
                <w:rFonts w:cs="Calibri"/>
                <w:color w:val="000000"/>
              </w:rPr>
              <w:t>0</w:t>
            </w:r>
          </w:p>
        </w:tc>
        <w:tc>
          <w:tcPr>
            <w:tcW w:w="1038" w:type="dxa"/>
            <w:tcBorders>
              <w:top w:val="nil"/>
              <w:left w:val="nil"/>
              <w:bottom w:val="single" w:sz="8" w:space="0" w:color="auto"/>
              <w:right w:val="single" w:sz="8" w:space="0" w:color="auto"/>
            </w:tcBorders>
            <w:vAlign w:val="center"/>
            <w:hideMark/>
          </w:tcPr>
          <w:p w14:paraId="60D0E52D" w14:textId="77777777" w:rsidR="00A61C0B" w:rsidRPr="00697547" w:rsidRDefault="00A61C0B" w:rsidP="00967086">
            <w:pPr>
              <w:spacing w:after="0" w:line="240" w:lineRule="auto"/>
              <w:jc w:val="right"/>
              <w:rPr>
                <w:rFonts w:cs="Calibri"/>
                <w:color w:val="000000"/>
              </w:rPr>
            </w:pPr>
            <w:r w:rsidRPr="00697547">
              <w:rPr>
                <w:rFonts w:cs="Calibri"/>
                <w:color w:val="000000"/>
              </w:rPr>
              <w:t>2.168,40</w:t>
            </w:r>
          </w:p>
        </w:tc>
      </w:tr>
      <w:tr w:rsidR="00A61C0B" w:rsidRPr="00697547" w14:paraId="29C193F9"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72979F71" w14:textId="77777777" w:rsidR="00A61C0B" w:rsidRPr="00697547" w:rsidRDefault="00A61C0B" w:rsidP="00967086">
            <w:pPr>
              <w:spacing w:after="0" w:line="240" w:lineRule="auto"/>
              <w:jc w:val="center"/>
              <w:rPr>
                <w:rFonts w:cs="Calibri"/>
                <w:color w:val="000000"/>
              </w:rPr>
            </w:pPr>
            <w:r w:rsidRPr="00697547">
              <w:rPr>
                <w:rFonts w:cs="Calibri"/>
                <w:color w:val="000000"/>
              </w:rPr>
              <w:t>8</w:t>
            </w:r>
          </w:p>
        </w:tc>
        <w:tc>
          <w:tcPr>
            <w:tcW w:w="4185" w:type="dxa"/>
            <w:tcBorders>
              <w:top w:val="nil"/>
              <w:left w:val="nil"/>
              <w:bottom w:val="single" w:sz="8" w:space="0" w:color="auto"/>
              <w:right w:val="single" w:sz="8" w:space="0" w:color="auto"/>
            </w:tcBorders>
            <w:vAlign w:val="center"/>
            <w:hideMark/>
          </w:tcPr>
          <w:p w14:paraId="3DCCAA3C" w14:textId="77777777" w:rsidR="00A61C0B" w:rsidRPr="00697547" w:rsidRDefault="00A61C0B" w:rsidP="00967086">
            <w:pPr>
              <w:spacing w:after="0" w:line="240" w:lineRule="auto"/>
              <w:jc w:val="both"/>
              <w:rPr>
                <w:rFonts w:cs="Calibri"/>
                <w:color w:val="000000"/>
              </w:rPr>
            </w:pPr>
            <w:r w:rsidRPr="00697547">
              <w:rPr>
                <w:rFonts w:cs="Calibri"/>
                <w:color w:val="000000"/>
              </w:rPr>
              <w:t>Luvas de Vaqueta</w:t>
            </w:r>
          </w:p>
        </w:tc>
        <w:tc>
          <w:tcPr>
            <w:tcW w:w="2310" w:type="dxa"/>
            <w:tcBorders>
              <w:top w:val="nil"/>
              <w:left w:val="nil"/>
              <w:bottom w:val="single" w:sz="8" w:space="0" w:color="auto"/>
              <w:right w:val="single" w:sz="8" w:space="0" w:color="auto"/>
            </w:tcBorders>
            <w:vAlign w:val="center"/>
            <w:hideMark/>
          </w:tcPr>
          <w:p w14:paraId="6FABA71F" w14:textId="77777777" w:rsidR="00A61C0B" w:rsidRPr="00697547" w:rsidRDefault="00A61C0B" w:rsidP="00967086">
            <w:pPr>
              <w:spacing w:after="0" w:line="240" w:lineRule="auto"/>
              <w:jc w:val="both"/>
              <w:rPr>
                <w:rFonts w:cs="Calibri"/>
                <w:color w:val="000000"/>
              </w:rPr>
            </w:pPr>
            <w:r w:rsidRPr="00697547">
              <w:rPr>
                <w:rFonts w:cs="Calibri"/>
                <w:color w:val="000000"/>
              </w:rPr>
              <w:t>Luvas de couro resistente para trabalho pesado</w:t>
            </w:r>
          </w:p>
        </w:tc>
        <w:tc>
          <w:tcPr>
            <w:tcW w:w="634" w:type="dxa"/>
            <w:tcBorders>
              <w:top w:val="nil"/>
              <w:left w:val="nil"/>
              <w:bottom w:val="single" w:sz="8" w:space="0" w:color="auto"/>
              <w:right w:val="single" w:sz="8" w:space="0" w:color="auto"/>
            </w:tcBorders>
            <w:vAlign w:val="center"/>
            <w:hideMark/>
          </w:tcPr>
          <w:p w14:paraId="27373C9C" w14:textId="77777777" w:rsidR="00A61C0B" w:rsidRPr="00697547" w:rsidRDefault="00A61C0B" w:rsidP="00967086">
            <w:pPr>
              <w:spacing w:after="0" w:line="240" w:lineRule="auto"/>
              <w:jc w:val="center"/>
              <w:rPr>
                <w:rFonts w:cs="Calibri"/>
                <w:color w:val="000000"/>
              </w:rPr>
            </w:pPr>
            <w:r w:rsidRPr="00697547">
              <w:rPr>
                <w:rFonts w:cs="Calibri"/>
                <w:color w:val="000000"/>
              </w:rPr>
              <w:t>120 pares</w:t>
            </w:r>
          </w:p>
        </w:tc>
        <w:tc>
          <w:tcPr>
            <w:tcW w:w="763" w:type="dxa"/>
            <w:tcBorders>
              <w:top w:val="nil"/>
              <w:left w:val="nil"/>
              <w:bottom w:val="single" w:sz="8" w:space="0" w:color="auto"/>
              <w:right w:val="single" w:sz="8" w:space="0" w:color="auto"/>
            </w:tcBorders>
            <w:vAlign w:val="center"/>
            <w:hideMark/>
          </w:tcPr>
          <w:p w14:paraId="0D1CF954" w14:textId="77777777" w:rsidR="00A61C0B" w:rsidRPr="00697547" w:rsidRDefault="00A61C0B" w:rsidP="00967086">
            <w:pPr>
              <w:spacing w:after="0" w:line="240" w:lineRule="auto"/>
              <w:jc w:val="center"/>
              <w:rPr>
                <w:rFonts w:cs="Calibri"/>
                <w:color w:val="000000"/>
              </w:rPr>
            </w:pPr>
            <w:r w:rsidRPr="00697547">
              <w:rPr>
                <w:rFonts w:cs="Calibri"/>
                <w:color w:val="000000"/>
              </w:rPr>
              <w:t>38,88</w:t>
            </w:r>
          </w:p>
        </w:tc>
        <w:tc>
          <w:tcPr>
            <w:tcW w:w="1038" w:type="dxa"/>
            <w:tcBorders>
              <w:top w:val="nil"/>
              <w:left w:val="nil"/>
              <w:bottom w:val="single" w:sz="8" w:space="0" w:color="auto"/>
              <w:right w:val="single" w:sz="8" w:space="0" w:color="auto"/>
            </w:tcBorders>
            <w:vAlign w:val="center"/>
            <w:hideMark/>
          </w:tcPr>
          <w:p w14:paraId="2B95B806" w14:textId="77777777" w:rsidR="00A61C0B" w:rsidRPr="00697547" w:rsidRDefault="00A61C0B" w:rsidP="00967086">
            <w:pPr>
              <w:spacing w:after="0" w:line="240" w:lineRule="auto"/>
              <w:jc w:val="right"/>
              <w:rPr>
                <w:rFonts w:cs="Calibri"/>
                <w:color w:val="000000"/>
              </w:rPr>
            </w:pPr>
            <w:r w:rsidRPr="00697547">
              <w:rPr>
                <w:rFonts w:cs="Calibri"/>
                <w:color w:val="000000"/>
              </w:rPr>
              <w:t>4.665,60</w:t>
            </w:r>
          </w:p>
        </w:tc>
      </w:tr>
      <w:tr w:rsidR="00A61C0B" w:rsidRPr="00697547" w14:paraId="7370E537"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0256907A" w14:textId="77777777" w:rsidR="00A61C0B" w:rsidRPr="00697547" w:rsidRDefault="00A61C0B" w:rsidP="00967086">
            <w:pPr>
              <w:spacing w:after="0" w:line="240" w:lineRule="auto"/>
              <w:jc w:val="center"/>
              <w:rPr>
                <w:rFonts w:cs="Calibri"/>
                <w:color w:val="000000"/>
              </w:rPr>
            </w:pPr>
            <w:r w:rsidRPr="00697547">
              <w:rPr>
                <w:rFonts w:cs="Calibri"/>
                <w:color w:val="000000"/>
              </w:rPr>
              <w:t>9</w:t>
            </w:r>
          </w:p>
        </w:tc>
        <w:tc>
          <w:tcPr>
            <w:tcW w:w="4185" w:type="dxa"/>
            <w:tcBorders>
              <w:top w:val="nil"/>
              <w:left w:val="nil"/>
              <w:bottom w:val="single" w:sz="8" w:space="0" w:color="auto"/>
              <w:right w:val="single" w:sz="8" w:space="0" w:color="auto"/>
            </w:tcBorders>
            <w:vAlign w:val="center"/>
            <w:hideMark/>
          </w:tcPr>
          <w:p w14:paraId="4DF143B4" w14:textId="77777777" w:rsidR="00A61C0B" w:rsidRPr="00697547" w:rsidRDefault="00A61C0B" w:rsidP="00967086">
            <w:pPr>
              <w:spacing w:after="0" w:line="240" w:lineRule="auto"/>
              <w:jc w:val="both"/>
              <w:rPr>
                <w:rFonts w:cs="Calibri"/>
                <w:color w:val="000000"/>
              </w:rPr>
            </w:pPr>
            <w:r w:rsidRPr="00697547">
              <w:rPr>
                <w:rFonts w:cs="Calibri"/>
                <w:color w:val="000000"/>
              </w:rPr>
              <w:t>Capacetes Aba Total</w:t>
            </w:r>
          </w:p>
        </w:tc>
        <w:tc>
          <w:tcPr>
            <w:tcW w:w="2310" w:type="dxa"/>
            <w:tcBorders>
              <w:top w:val="nil"/>
              <w:left w:val="nil"/>
              <w:bottom w:val="single" w:sz="8" w:space="0" w:color="auto"/>
              <w:right w:val="single" w:sz="8" w:space="0" w:color="auto"/>
            </w:tcBorders>
            <w:vAlign w:val="center"/>
            <w:hideMark/>
          </w:tcPr>
          <w:p w14:paraId="3BBF30C0" w14:textId="77777777" w:rsidR="00A61C0B" w:rsidRPr="00697547" w:rsidRDefault="00A61C0B" w:rsidP="00967086">
            <w:pPr>
              <w:spacing w:after="0" w:line="240" w:lineRule="auto"/>
              <w:jc w:val="both"/>
              <w:rPr>
                <w:rFonts w:cs="Calibri"/>
                <w:color w:val="000000"/>
              </w:rPr>
            </w:pPr>
            <w:r w:rsidRPr="00697547">
              <w:rPr>
                <w:rFonts w:cs="Calibri"/>
                <w:color w:val="000000"/>
              </w:rPr>
              <w:t>Capacete de segurança classe B, tipo engenheiro/operacional</w:t>
            </w:r>
          </w:p>
        </w:tc>
        <w:tc>
          <w:tcPr>
            <w:tcW w:w="634" w:type="dxa"/>
            <w:tcBorders>
              <w:top w:val="nil"/>
              <w:left w:val="nil"/>
              <w:bottom w:val="single" w:sz="8" w:space="0" w:color="auto"/>
              <w:right w:val="single" w:sz="8" w:space="0" w:color="auto"/>
            </w:tcBorders>
            <w:vAlign w:val="center"/>
            <w:hideMark/>
          </w:tcPr>
          <w:p w14:paraId="30BE16DC" w14:textId="77777777" w:rsidR="00A61C0B" w:rsidRPr="00697547" w:rsidRDefault="00A61C0B" w:rsidP="00967086">
            <w:pPr>
              <w:spacing w:after="0" w:line="240" w:lineRule="auto"/>
              <w:jc w:val="center"/>
              <w:rPr>
                <w:rFonts w:cs="Calibri"/>
                <w:color w:val="000000"/>
              </w:rPr>
            </w:pPr>
            <w:r w:rsidRPr="00697547">
              <w:rPr>
                <w:rFonts w:cs="Calibri"/>
                <w:color w:val="000000"/>
              </w:rPr>
              <w:t>60</w:t>
            </w:r>
          </w:p>
        </w:tc>
        <w:tc>
          <w:tcPr>
            <w:tcW w:w="763" w:type="dxa"/>
            <w:tcBorders>
              <w:top w:val="nil"/>
              <w:left w:val="nil"/>
              <w:bottom w:val="single" w:sz="8" w:space="0" w:color="auto"/>
              <w:right w:val="single" w:sz="8" w:space="0" w:color="auto"/>
            </w:tcBorders>
            <w:vAlign w:val="center"/>
            <w:hideMark/>
          </w:tcPr>
          <w:p w14:paraId="077FB8FD" w14:textId="77777777" w:rsidR="00A61C0B" w:rsidRPr="00697547" w:rsidRDefault="00A61C0B" w:rsidP="00967086">
            <w:pPr>
              <w:spacing w:after="0" w:line="240" w:lineRule="auto"/>
              <w:jc w:val="center"/>
              <w:rPr>
                <w:rFonts w:cs="Calibri"/>
                <w:color w:val="000000"/>
              </w:rPr>
            </w:pPr>
            <w:r w:rsidRPr="00697547">
              <w:rPr>
                <w:rFonts w:cs="Calibri"/>
                <w:color w:val="000000"/>
              </w:rPr>
              <w:t>48,13</w:t>
            </w:r>
          </w:p>
        </w:tc>
        <w:tc>
          <w:tcPr>
            <w:tcW w:w="1038" w:type="dxa"/>
            <w:tcBorders>
              <w:top w:val="nil"/>
              <w:left w:val="nil"/>
              <w:bottom w:val="single" w:sz="8" w:space="0" w:color="auto"/>
              <w:right w:val="single" w:sz="8" w:space="0" w:color="auto"/>
            </w:tcBorders>
            <w:vAlign w:val="center"/>
            <w:hideMark/>
          </w:tcPr>
          <w:p w14:paraId="49E864D4" w14:textId="77777777" w:rsidR="00A61C0B" w:rsidRPr="00697547" w:rsidRDefault="00A61C0B" w:rsidP="00967086">
            <w:pPr>
              <w:spacing w:after="0" w:line="240" w:lineRule="auto"/>
              <w:jc w:val="right"/>
              <w:rPr>
                <w:rFonts w:cs="Calibri"/>
                <w:color w:val="000000"/>
              </w:rPr>
            </w:pPr>
            <w:r w:rsidRPr="00697547">
              <w:rPr>
                <w:rFonts w:cs="Calibri"/>
                <w:color w:val="000000"/>
              </w:rPr>
              <w:t>2.887,80</w:t>
            </w:r>
          </w:p>
        </w:tc>
      </w:tr>
      <w:tr w:rsidR="00A61C0B" w:rsidRPr="00697547" w14:paraId="4562A888"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4D1664C4" w14:textId="77777777" w:rsidR="00A61C0B" w:rsidRPr="00697547" w:rsidRDefault="00A61C0B" w:rsidP="00967086">
            <w:pPr>
              <w:spacing w:after="0" w:line="240" w:lineRule="auto"/>
              <w:jc w:val="center"/>
              <w:rPr>
                <w:rFonts w:cs="Calibri"/>
                <w:color w:val="000000"/>
              </w:rPr>
            </w:pPr>
            <w:r w:rsidRPr="00697547">
              <w:rPr>
                <w:rFonts w:cs="Calibri"/>
                <w:color w:val="000000"/>
              </w:rPr>
              <w:t>10</w:t>
            </w:r>
          </w:p>
        </w:tc>
        <w:tc>
          <w:tcPr>
            <w:tcW w:w="4185" w:type="dxa"/>
            <w:tcBorders>
              <w:top w:val="nil"/>
              <w:left w:val="nil"/>
              <w:bottom w:val="single" w:sz="8" w:space="0" w:color="auto"/>
              <w:right w:val="single" w:sz="8" w:space="0" w:color="auto"/>
            </w:tcBorders>
            <w:vAlign w:val="center"/>
            <w:hideMark/>
          </w:tcPr>
          <w:p w14:paraId="6F24A1B8" w14:textId="77777777" w:rsidR="00A61C0B" w:rsidRPr="00697547" w:rsidRDefault="00A61C0B" w:rsidP="00967086">
            <w:pPr>
              <w:spacing w:after="0" w:line="240" w:lineRule="auto"/>
              <w:jc w:val="both"/>
              <w:rPr>
                <w:rFonts w:cs="Calibri"/>
                <w:color w:val="000000"/>
              </w:rPr>
            </w:pPr>
            <w:r w:rsidRPr="00697547">
              <w:rPr>
                <w:rFonts w:cs="Calibri"/>
                <w:color w:val="000000"/>
              </w:rPr>
              <w:t>Óculos de Proteção</w:t>
            </w:r>
          </w:p>
        </w:tc>
        <w:tc>
          <w:tcPr>
            <w:tcW w:w="2310" w:type="dxa"/>
            <w:tcBorders>
              <w:top w:val="nil"/>
              <w:left w:val="nil"/>
              <w:bottom w:val="single" w:sz="8" w:space="0" w:color="auto"/>
              <w:right w:val="single" w:sz="8" w:space="0" w:color="auto"/>
            </w:tcBorders>
            <w:vAlign w:val="center"/>
            <w:hideMark/>
          </w:tcPr>
          <w:p w14:paraId="6B5D0CF9" w14:textId="77777777" w:rsidR="00A61C0B" w:rsidRPr="00697547" w:rsidRDefault="00A61C0B" w:rsidP="00967086">
            <w:pPr>
              <w:spacing w:after="0" w:line="240" w:lineRule="auto"/>
              <w:jc w:val="both"/>
              <w:rPr>
                <w:rFonts w:cs="Calibri"/>
                <w:color w:val="000000"/>
              </w:rPr>
            </w:pPr>
            <w:r w:rsidRPr="00697547">
              <w:rPr>
                <w:rFonts w:cs="Calibri"/>
                <w:color w:val="000000"/>
              </w:rPr>
              <w:t xml:space="preserve">Óculos de segurança lente incolor ou fumê, </w:t>
            </w:r>
            <w:proofErr w:type="spellStart"/>
            <w:r w:rsidRPr="00697547">
              <w:rPr>
                <w:rFonts w:cs="Calibri"/>
                <w:color w:val="000000"/>
              </w:rPr>
              <w:t>anti-risco</w:t>
            </w:r>
            <w:proofErr w:type="spellEnd"/>
          </w:p>
        </w:tc>
        <w:tc>
          <w:tcPr>
            <w:tcW w:w="634" w:type="dxa"/>
            <w:tcBorders>
              <w:top w:val="nil"/>
              <w:left w:val="nil"/>
              <w:bottom w:val="single" w:sz="8" w:space="0" w:color="auto"/>
              <w:right w:val="single" w:sz="8" w:space="0" w:color="auto"/>
            </w:tcBorders>
            <w:vAlign w:val="center"/>
            <w:hideMark/>
          </w:tcPr>
          <w:p w14:paraId="6BC7937B" w14:textId="77777777" w:rsidR="00A61C0B" w:rsidRPr="00697547" w:rsidRDefault="00A61C0B" w:rsidP="00967086">
            <w:pPr>
              <w:spacing w:after="0" w:line="240" w:lineRule="auto"/>
              <w:jc w:val="center"/>
              <w:rPr>
                <w:rFonts w:cs="Calibri"/>
                <w:color w:val="000000"/>
              </w:rPr>
            </w:pPr>
            <w:r w:rsidRPr="00697547">
              <w:rPr>
                <w:rFonts w:cs="Calibri"/>
                <w:color w:val="000000"/>
              </w:rPr>
              <w:t>100</w:t>
            </w:r>
          </w:p>
        </w:tc>
        <w:tc>
          <w:tcPr>
            <w:tcW w:w="763" w:type="dxa"/>
            <w:tcBorders>
              <w:top w:val="nil"/>
              <w:left w:val="nil"/>
              <w:bottom w:val="single" w:sz="8" w:space="0" w:color="auto"/>
              <w:right w:val="single" w:sz="8" w:space="0" w:color="auto"/>
            </w:tcBorders>
            <w:vAlign w:val="center"/>
            <w:hideMark/>
          </w:tcPr>
          <w:p w14:paraId="6271CC98" w14:textId="77777777" w:rsidR="00A61C0B" w:rsidRPr="00697547" w:rsidRDefault="00A61C0B" w:rsidP="00967086">
            <w:pPr>
              <w:spacing w:after="0" w:line="240" w:lineRule="auto"/>
              <w:jc w:val="center"/>
              <w:rPr>
                <w:rFonts w:cs="Calibri"/>
                <w:color w:val="000000"/>
              </w:rPr>
            </w:pPr>
            <w:r w:rsidRPr="00697547">
              <w:rPr>
                <w:rFonts w:cs="Calibri"/>
                <w:color w:val="000000"/>
              </w:rPr>
              <w:t>15</w:t>
            </w:r>
            <w:r>
              <w:rPr>
                <w:rFonts w:cs="Calibri"/>
                <w:color w:val="000000"/>
              </w:rPr>
              <w:t>,00</w:t>
            </w:r>
          </w:p>
        </w:tc>
        <w:tc>
          <w:tcPr>
            <w:tcW w:w="1038" w:type="dxa"/>
            <w:tcBorders>
              <w:top w:val="nil"/>
              <w:left w:val="nil"/>
              <w:bottom w:val="single" w:sz="8" w:space="0" w:color="auto"/>
              <w:right w:val="single" w:sz="8" w:space="0" w:color="auto"/>
            </w:tcBorders>
            <w:vAlign w:val="center"/>
            <w:hideMark/>
          </w:tcPr>
          <w:p w14:paraId="42C2C740" w14:textId="77777777" w:rsidR="00A61C0B" w:rsidRPr="00697547" w:rsidRDefault="00A61C0B" w:rsidP="00967086">
            <w:pPr>
              <w:spacing w:after="0" w:line="240" w:lineRule="auto"/>
              <w:jc w:val="right"/>
              <w:rPr>
                <w:rFonts w:cs="Calibri"/>
                <w:color w:val="000000"/>
              </w:rPr>
            </w:pPr>
            <w:r w:rsidRPr="00697547">
              <w:rPr>
                <w:rFonts w:cs="Calibri"/>
                <w:color w:val="000000"/>
              </w:rPr>
              <w:t>1.500,00</w:t>
            </w:r>
          </w:p>
        </w:tc>
      </w:tr>
      <w:tr w:rsidR="00A61C0B" w:rsidRPr="00697547" w14:paraId="369C474F"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74E851C7" w14:textId="77777777" w:rsidR="00A61C0B" w:rsidRPr="00697547" w:rsidRDefault="00A61C0B" w:rsidP="00967086">
            <w:pPr>
              <w:spacing w:after="0" w:line="240" w:lineRule="auto"/>
              <w:jc w:val="center"/>
              <w:rPr>
                <w:rFonts w:cs="Calibri"/>
                <w:color w:val="000000"/>
              </w:rPr>
            </w:pPr>
            <w:r w:rsidRPr="00697547">
              <w:rPr>
                <w:rFonts w:cs="Calibri"/>
                <w:color w:val="000000"/>
              </w:rPr>
              <w:t>11</w:t>
            </w:r>
          </w:p>
        </w:tc>
        <w:tc>
          <w:tcPr>
            <w:tcW w:w="4185" w:type="dxa"/>
            <w:tcBorders>
              <w:top w:val="nil"/>
              <w:left w:val="nil"/>
              <w:bottom w:val="single" w:sz="8" w:space="0" w:color="auto"/>
              <w:right w:val="single" w:sz="8" w:space="0" w:color="auto"/>
            </w:tcBorders>
            <w:vAlign w:val="center"/>
            <w:hideMark/>
          </w:tcPr>
          <w:p w14:paraId="0F964079" w14:textId="77777777" w:rsidR="00A61C0B" w:rsidRPr="00697547" w:rsidRDefault="00A61C0B" w:rsidP="00967086">
            <w:pPr>
              <w:spacing w:after="0" w:line="240" w:lineRule="auto"/>
              <w:jc w:val="both"/>
              <w:rPr>
                <w:rFonts w:cs="Calibri"/>
                <w:color w:val="000000"/>
              </w:rPr>
            </w:pPr>
            <w:r w:rsidRPr="00697547">
              <w:rPr>
                <w:rFonts w:cs="Calibri"/>
                <w:color w:val="000000"/>
              </w:rPr>
              <w:t>Cintos Tipo Paraquedista</w:t>
            </w:r>
          </w:p>
        </w:tc>
        <w:tc>
          <w:tcPr>
            <w:tcW w:w="2310" w:type="dxa"/>
            <w:tcBorders>
              <w:top w:val="nil"/>
              <w:left w:val="nil"/>
              <w:bottom w:val="single" w:sz="8" w:space="0" w:color="auto"/>
              <w:right w:val="single" w:sz="8" w:space="0" w:color="auto"/>
            </w:tcBorders>
            <w:vAlign w:val="center"/>
            <w:hideMark/>
          </w:tcPr>
          <w:p w14:paraId="12341B21" w14:textId="77777777" w:rsidR="00A61C0B" w:rsidRPr="00697547" w:rsidRDefault="00A61C0B" w:rsidP="00967086">
            <w:pPr>
              <w:spacing w:after="0" w:line="240" w:lineRule="auto"/>
              <w:jc w:val="both"/>
              <w:rPr>
                <w:rFonts w:cs="Calibri"/>
                <w:color w:val="000000"/>
              </w:rPr>
            </w:pPr>
            <w:r w:rsidRPr="00697547">
              <w:rPr>
                <w:rFonts w:cs="Calibri"/>
                <w:color w:val="000000"/>
              </w:rPr>
              <w:t>Cinto de segurança 5 pontos com talabarte duplo</w:t>
            </w:r>
          </w:p>
        </w:tc>
        <w:tc>
          <w:tcPr>
            <w:tcW w:w="634" w:type="dxa"/>
            <w:tcBorders>
              <w:top w:val="nil"/>
              <w:left w:val="nil"/>
              <w:bottom w:val="single" w:sz="8" w:space="0" w:color="auto"/>
              <w:right w:val="single" w:sz="8" w:space="0" w:color="auto"/>
            </w:tcBorders>
            <w:vAlign w:val="center"/>
            <w:hideMark/>
          </w:tcPr>
          <w:p w14:paraId="74018B2A" w14:textId="77777777" w:rsidR="00A61C0B" w:rsidRPr="00697547" w:rsidRDefault="00A61C0B" w:rsidP="00967086">
            <w:pPr>
              <w:spacing w:after="0" w:line="240" w:lineRule="auto"/>
              <w:jc w:val="center"/>
              <w:rPr>
                <w:rFonts w:cs="Calibri"/>
                <w:color w:val="000000"/>
              </w:rPr>
            </w:pPr>
            <w:r w:rsidRPr="00697547">
              <w:rPr>
                <w:rFonts w:cs="Calibri"/>
                <w:color w:val="000000"/>
              </w:rPr>
              <w:t>10</w:t>
            </w:r>
          </w:p>
        </w:tc>
        <w:tc>
          <w:tcPr>
            <w:tcW w:w="763" w:type="dxa"/>
            <w:tcBorders>
              <w:top w:val="nil"/>
              <w:left w:val="nil"/>
              <w:bottom w:val="single" w:sz="8" w:space="0" w:color="auto"/>
              <w:right w:val="single" w:sz="8" w:space="0" w:color="auto"/>
            </w:tcBorders>
            <w:vAlign w:val="center"/>
            <w:hideMark/>
          </w:tcPr>
          <w:p w14:paraId="7A44C3B7" w14:textId="77777777" w:rsidR="00A61C0B" w:rsidRPr="00697547" w:rsidRDefault="00A61C0B" w:rsidP="00967086">
            <w:pPr>
              <w:spacing w:after="0" w:line="240" w:lineRule="auto"/>
              <w:jc w:val="center"/>
              <w:rPr>
                <w:rFonts w:cs="Calibri"/>
                <w:color w:val="000000"/>
              </w:rPr>
            </w:pPr>
            <w:r w:rsidRPr="00697547">
              <w:rPr>
                <w:rFonts w:cs="Calibri"/>
                <w:color w:val="000000"/>
              </w:rPr>
              <w:t>391,69</w:t>
            </w:r>
          </w:p>
        </w:tc>
        <w:tc>
          <w:tcPr>
            <w:tcW w:w="1038" w:type="dxa"/>
            <w:tcBorders>
              <w:top w:val="nil"/>
              <w:left w:val="nil"/>
              <w:bottom w:val="single" w:sz="8" w:space="0" w:color="auto"/>
              <w:right w:val="single" w:sz="8" w:space="0" w:color="auto"/>
            </w:tcBorders>
            <w:vAlign w:val="center"/>
            <w:hideMark/>
          </w:tcPr>
          <w:p w14:paraId="3B152E41" w14:textId="77777777" w:rsidR="00A61C0B" w:rsidRPr="00697547" w:rsidRDefault="00A61C0B" w:rsidP="00967086">
            <w:pPr>
              <w:spacing w:after="0" w:line="240" w:lineRule="auto"/>
              <w:jc w:val="right"/>
              <w:rPr>
                <w:rFonts w:cs="Calibri"/>
                <w:color w:val="000000"/>
              </w:rPr>
            </w:pPr>
            <w:r w:rsidRPr="00697547">
              <w:rPr>
                <w:rFonts w:cs="Calibri"/>
                <w:color w:val="000000"/>
              </w:rPr>
              <w:t>3.916,90</w:t>
            </w:r>
          </w:p>
        </w:tc>
      </w:tr>
      <w:tr w:rsidR="00A61C0B" w:rsidRPr="00697547" w14:paraId="53A3F03A" w14:textId="77777777" w:rsidTr="00967086">
        <w:trPr>
          <w:trHeight w:val="315"/>
        </w:trPr>
        <w:tc>
          <w:tcPr>
            <w:tcW w:w="699" w:type="dxa"/>
            <w:tcBorders>
              <w:top w:val="nil"/>
              <w:left w:val="single" w:sz="8" w:space="0" w:color="auto"/>
              <w:bottom w:val="single" w:sz="8" w:space="0" w:color="auto"/>
              <w:right w:val="single" w:sz="8" w:space="0" w:color="auto"/>
            </w:tcBorders>
            <w:vAlign w:val="center"/>
            <w:hideMark/>
          </w:tcPr>
          <w:p w14:paraId="2468776B" w14:textId="77777777" w:rsidR="00A61C0B" w:rsidRPr="00697547" w:rsidRDefault="00A61C0B" w:rsidP="00967086">
            <w:pPr>
              <w:spacing w:after="0" w:line="240" w:lineRule="auto"/>
              <w:jc w:val="center"/>
              <w:rPr>
                <w:rFonts w:cs="Calibri"/>
                <w:color w:val="000000"/>
              </w:rPr>
            </w:pPr>
            <w:r w:rsidRPr="00697547">
              <w:rPr>
                <w:rFonts w:cs="Calibri"/>
                <w:color w:val="000000"/>
              </w:rPr>
              <w:t>12</w:t>
            </w:r>
          </w:p>
        </w:tc>
        <w:tc>
          <w:tcPr>
            <w:tcW w:w="4185" w:type="dxa"/>
            <w:tcBorders>
              <w:top w:val="nil"/>
              <w:left w:val="nil"/>
              <w:bottom w:val="single" w:sz="8" w:space="0" w:color="auto"/>
              <w:right w:val="single" w:sz="8" w:space="0" w:color="auto"/>
            </w:tcBorders>
            <w:vAlign w:val="center"/>
            <w:hideMark/>
          </w:tcPr>
          <w:p w14:paraId="56BA15EB" w14:textId="77777777" w:rsidR="00A61C0B" w:rsidRPr="00697547" w:rsidRDefault="00A61C0B" w:rsidP="00967086">
            <w:pPr>
              <w:spacing w:after="0" w:line="240" w:lineRule="auto"/>
              <w:jc w:val="both"/>
              <w:rPr>
                <w:rFonts w:cs="Calibri"/>
                <w:color w:val="000000"/>
              </w:rPr>
            </w:pPr>
            <w:r w:rsidRPr="00697547">
              <w:rPr>
                <w:rFonts w:cs="Calibri"/>
                <w:color w:val="000000"/>
              </w:rPr>
              <w:t xml:space="preserve">Head </w:t>
            </w:r>
            <w:proofErr w:type="spellStart"/>
            <w:r w:rsidRPr="00697547">
              <w:rPr>
                <w:rFonts w:cs="Calibri"/>
                <w:color w:val="000000"/>
              </w:rPr>
              <w:t>Lamps</w:t>
            </w:r>
            <w:proofErr w:type="spellEnd"/>
            <w:r w:rsidRPr="00697547">
              <w:rPr>
                <w:rFonts w:cs="Calibri"/>
                <w:color w:val="000000"/>
              </w:rPr>
              <w:t xml:space="preserve"> (Lanternas de Cabeça)</w:t>
            </w:r>
          </w:p>
        </w:tc>
        <w:tc>
          <w:tcPr>
            <w:tcW w:w="2310" w:type="dxa"/>
            <w:tcBorders>
              <w:top w:val="nil"/>
              <w:left w:val="nil"/>
              <w:bottom w:val="single" w:sz="8" w:space="0" w:color="auto"/>
              <w:right w:val="single" w:sz="8" w:space="0" w:color="auto"/>
            </w:tcBorders>
            <w:vAlign w:val="center"/>
            <w:hideMark/>
          </w:tcPr>
          <w:p w14:paraId="3BE7AE3D" w14:textId="77777777" w:rsidR="00A61C0B" w:rsidRPr="00697547" w:rsidRDefault="00A61C0B" w:rsidP="00967086">
            <w:pPr>
              <w:spacing w:after="0" w:line="240" w:lineRule="auto"/>
              <w:jc w:val="both"/>
              <w:rPr>
                <w:rFonts w:cs="Calibri"/>
                <w:color w:val="000000"/>
              </w:rPr>
            </w:pPr>
            <w:r w:rsidRPr="00697547">
              <w:rPr>
                <w:rFonts w:cs="Calibri"/>
                <w:color w:val="000000"/>
              </w:rPr>
              <w:t>Recarregáveis, LED de alta performance, à prova d'água</w:t>
            </w:r>
          </w:p>
        </w:tc>
        <w:tc>
          <w:tcPr>
            <w:tcW w:w="634" w:type="dxa"/>
            <w:tcBorders>
              <w:top w:val="nil"/>
              <w:left w:val="nil"/>
              <w:bottom w:val="single" w:sz="8" w:space="0" w:color="auto"/>
              <w:right w:val="single" w:sz="8" w:space="0" w:color="auto"/>
            </w:tcBorders>
            <w:vAlign w:val="center"/>
            <w:hideMark/>
          </w:tcPr>
          <w:p w14:paraId="42143A25" w14:textId="77777777" w:rsidR="00A61C0B" w:rsidRPr="00697547" w:rsidRDefault="00A61C0B" w:rsidP="00967086">
            <w:pPr>
              <w:spacing w:after="0" w:line="240" w:lineRule="auto"/>
              <w:jc w:val="center"/>
              <w:rPr>
                <w:rFonts w:cs="Calibri"/>
                <w:color w:val="000000"/>
              </w:rPr>
            </w:pPr>
            <w:r w:rsidRPr="00697547">
              <w:rPr>
                <w:rFonts w:cs="Calibri"/>
                <w:color w:val="000000"/>
              </w:rPr>
              <w:t>50</w:t>
            </w:r>
          </w:p>
        </w:tc>
        <w:tc>
          <w:tcPr>
            <w:tcW w:w="763" w:type="dxa"/>
            <w:tcBorders>
              <w:top w:val="nil"/>
              <w:left w:val="nil"/>
              <w:bottom w:val="single" w:sz="8" w:space="0" w:color="auto"/>
              <w:right w:val="nil"/>
            </w:tcBorders>
            <w:vAlign w:val="center"/>
            <w:hideMark/>
          </w:tcPr>
          <w:p w14:paraId="1D076B12" w14:textId="77777777" w:rsidR="00A61C0B" w:rsidRPr="00697547" w:rsidRDefault="00A61C0B" w:rsidP="00967086">
            <w:pPr>
              <w:spacing w:after="0" w:line="240" w:lineRule="auto"/>
              <w:jc w:val="center"/>
              <w:rPr>
                <w:rFonts w:cs="Calibri"/>
                <w:color w:val="000000"/>
              </w:rPr>
            </w:pPr>
            <w:r w:rsidRPr="00697547">
              <w:rPr>
                <w:rFonts w:cs="Calibri"/>
                <w:color w:val="000000"/>
              </w:rPr>
              <w:t>91,65</w:t>
            </w:r>
          </w:p>
        </w:tc>
        <w:tc>
          <w:tcPr>
            <w:tcW w:w="1038" w:type="dxa"/>
            <w:tcBorders>
              <w:top w:val="nil"/>
              <w:left w:val="single" w:sz="8" w:space="0" w:color="auto"/>
              <w:bottom w:val="single" w:sz="8" w:space="0" w:color="auto"/>
              <w:right w:val="single" w:sz="8" w:space="0" w:color="auto"/>
            </w:tcBorders>
            <w:vAlign w:val="center"/>
            <w:hideMark/>
          </w:tcPr>
          <w:p w14:paraId="40A34BE9" w14:textId="77777777" w:rsidR="00A61C0B" w:rsidRPr="00697547" w:rsidRDefault="00A61C0B" w:rsidP="00967086">
            <w:pPr>
              <w:spacing w:after="0" w:line="240" w:lineRule="auto"/>
              <w:jc w:val="right"/>
              <w:rPr>
                <w:rFonts w:cs="Calibri"/>
                <w:color w:val="000000"/>
              </w:rPr>
            </w:pPr>
            <w:r w:rsidRPr="00697547">
              <w:rPr>
                <w:rFonts w:cs="Calibri"/>
                <w:color w:val="000000"/>
              </w:rPr>
              <w:t>4.582,50</w:t>
            </w:r>
          </w:p>
        </w:tc>
      </w:tr>
      <w:tr w:rsidR="00A61C0B" w:rsidRPr="00697547" w14:paraId="7AB1A8E8" w14:textId="77777777" w:rsidTr="00967086">
        <w:trPr>
          <w:trHeight w:val="315"/>
        </w:trPr>
        <w:tc>
          <w:tcPr>
            <w:tcW w:w="7194" w:type="dxa"/>
            <w:gridSpan w:val="3"/>
            <w:tcBorders>
              <w:top w:val="nil"/>
              <w:left w:val="single" w:sz="8" w:space="0" w:color="auto"/>
              <w:bottom w:val="single" w:sz="8" w:space="0" w:color="auto"/>
              <w:right w:val="single" w:sz="8" w:space="0" w:color="auto"/>
            </w:tcBorders>
            <w:vAlign w:val="center"/>
            <w:hideMark/>
          </w:tcPr>
          <w:p w14:paraId="5343BEF4" w14:textId="77777777" w:rsidR="00A61C0B" w:rsidRPr="00697547" w:rsidRDefault="00A61C0B" w:rsidP="00967086">
            <w:pPr>
              <w:spacing w:after="0" w:line="240" w:lineRule="auto"/>
              <w:jc w:val="center"/>
              <w:rPr>
                <w:rFonts w:cs="Calibri"/>
                <w:b/>
                <w:bCs/>
                <w:color w:val="000000"/>
              </w:rPr>
            </w:pPr>
            <w:r w:rsidRPr="00323345">
              <w:rPr>
                <w:rFonts w:cs="Calibri"/>
                <w:b/>
                <w:bCs/>
                <w:color w:val="000000"/>
              </w:rPr>
              <w:t>TOTAL</w:t>
            </w:r>
          </w:p>
        </w:tc>
        <w:tc>
          <w:tcPr>
            <w:tcW w:w="2435" w:type="dxa"/>
            <w:gridSpan w:val="3"/>
            <w:tcBorders>
              <w:top w:val="nil"/>
              <w:left w:val="nil"/>
              <w:bottom w:val="single" w:sz="8" w:space="0" w:color="auto"/>
              <w:right w:val="single" w:sz="8" w:space="0" w:color="auto"/>
            </w:tcBorders>
            <w:vAlign w:val="center"/>
            <w:hideMark/>
          </w:tcPr>
          <w:p w14:paraId="69018755" w14:textId="77777777" w:rsidR="00A61C0B" w:rsidRPr="00697547" w:rsidRDefault="00A61C0B" w:rsidP="00967086">
            <w:pPr>
              <w:spacing w:after="0" w:line="240" w:lineRule="auto"/>
              <w:jc w:val="center"/>
              <w:rPr>
                <w:rFonts w:cs="Calibri"/>
                <w:color w:val="000000"/>
              </w:rPr>
            </w:pPr>
            <w:r w:rsidRPr="00DF03DA">
              <w:rPr>
                <w:rFonts w:cs="Calibri"/>
                <w:b/>
                <w:bCs/>
                <w:color w:val="000000"/>
              </w:rPr>
              <w:t>21</w:t>
            </w:r>
            <w:r>
              <w:rPr>
                <w:rFonts w:cs="Calibri"/>
                <w:b/>
                <w:bCs/>
                <w:color w:val="000000"/>
              </w:rPr>
              <w:t>6</w:t>
            </w:r>
            <w:r w:rsidRPr="00DF03DA">
              <w:rPr>
                <w:rFonts w:cs="Calibri"/>
                <w:b/>
                <w:bCs/>
                <w:color w:val="000000"/>
              </w:rPr>
              <w:t>.</w:t>
            </w:r>
            <w:r>
              <w:rPr>
                <w:rFonts w:cs="Calibri"/>
                <w:b/>
                <w:bCs/>
                <w:color w:val="000000"/>
              </w:rPr>
              <w:t>439</w:t>
            </w:r>
            <w:r w:rsidRPr="00DF03DA">
              <w:rPr>
                <w:rFonts w:cs="Calibri"/>
                <w:b/>
                <w:bCs/>
                <w:color w:val="000000"/>
              </w:rPr>
              <w:t>,</w:t>
            </w:r>
            <w:r>
              <w:rPr>
                <w:rFonts w:cs="Calibri"/>
                <w:b/>
                <w:bCs/>
                <w:color w:val="000000"/>
              </w:rPr>
              <w:t>65</w:t>
            </w:r>
          </w:p>
        </w:tc>
      </w:tr>
    </w:tbl>
    <w:p w14:paraId="790BB587" w14:textId="02435249" w:rsidR="00CC7534" w:rsidRDefault="00CC7534" w:rsidP="00FC0009">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r>
        <w:rPr>
          <w:rFonts w:ascii="Times New Roman" w:hAnsi="Times New Roman" w:cs="Times New Roman"/>
          <w:b/>
        </w:rPr>
        <w:lastRenderedPageBreak/>
        <w:t>ANEXO IV</w:t>
      </w:r>
    </w:p>
    <w:p w14:paraId="3808CCEB" w14:textId="0EAA11C2" w:rsidR="00CC7534" w:rsidRPr="00FC0009" w:rsidRDefault="00CC7534" w:rsidP="00FC0009">
      <w:pPr>
        <w:tabs>
          <w:tab w:val="left" w:pos="2410"/>
          <w:tab w:val="left" w:pos="3119"/>
        </w:tabs>
        <w:spacing w:before="120" w:after="120" w:line="276" w:lineRule="auto"/>
        <w:ind w:left="709" w:hanging="1560"/>
        <w:jc w:val="center"/>
        <w:rPr>
          <w:rFonts w:ascii="Times New Roman" w:hAnsi="Times New Roman" w:cs="Times New Roman"/>
          <w:bCs/>
        </w:rPr>
      </w:pPr>
      <w:r>
        <w:rPr>
          <w:rFonts w:ascii="Times New Roman" w:hAnsi="Times New Roman" w:cs="Times New Roman"/>
          <w:b/>
        </w:rPr>
        <w:t>MODELO DE PROP</w:t>
      </w:r>
      <w:r w:rsidR="00FC0009">
        <w:rPr>
          <w:rFonts w:ascii="Times New Roman" w:hAnsi="Times New Roman" w:cs="Times New Roman"/>
          <w:b/>
        </w:rPr>
        <w:t>O</w:t>
      </w:r>
      <w:r>
        <w:rPr>
          <w:rFonts w:ascii="Times New Roman" w:hAnsi="Times New Roman" w:cs="Times New Roman"/>
          <w:b/>
        </w:rPr>
        <w:t>STA FINAL</w:t>
      </w:r>
    </w:p>
    <w:p w14:paraId="6FDE00E0" w14:textId="0287B268" w:rsidR="00FC0009" w:rsidRPr="00FC0009" w:rsidRDefault="00FC0009" w:rsidP="00FC0009">
      <w:pPr>
        <w:tabs>
          <w:tab w:val="left" w:pos="2410"/>
          <w:tab w:val="left" w:pos="3119"/>
        </w:tabs>
        <w:spacing w:before="120" w:after="120" w:line="276" w:lineRule="auto"/>
        <w:ind w:left="709" w:hanging="1560"/>
        <w:jc w:val="center"/>
        <w:rPr>
          <w:rFonts w:ascii="Times New Roman" w:hAnsi="Times New Roman" w:cs="Times New Roman"/>
          <w:bCs/>
        </w:rPr>
      </w:pPr>
      <w:r w:rsidRPr="00FC0009">
        <w:rPr>
          <w:rFonts w:ascii="Times New Roman" w:hAnsi="Times New Roman" w:cs="Times New Roman"/>
          <w:bCs/>
        </w:rPr>
        <w:t>(SOMENTE A EMPRESA VENCEDORA)</w:t>
      </w:r>
    </w:p>
    <w:p w14:paraId="2EB65D50" w14:textId="77777777" w:rsidR="00CC7534" w:rsidRPr="00D57A72" w:rsidRDefault="00CC7534" w:rsidP="00CC7534">
      <w:pPr>
        <w:spacing w:line="276" w:lineRule="auto"/>
        <w:ind w:left="708" w:firstLine="708"/>
        <w:jc w:val="both"/>
        <w:rPr>
          <w:rFonts w:ascii="Times New Roman" w:hAnsi="Times New Roman" w:cs="Times New Roman"/>
          <w:spacing w:val="2"/>
        </w:rPr>
      </w:pPr>
      <w:r w:rsidRPr="00D57A72">
        <w:rPr>
          <w:rFonts w:ascii="Times New Roman" w:hAnsi="Times New Roman" w:cs="Times New Roman"/>
          <w:spacing w:val="2"/>
        </w:rPr>
        <w:t>Prezado Senhor,</w:t>
      </w:r>
    </w:p>
    <w:p w14:paraId="2526A24D" w14:textId="160A59A5" w:rsidR="00CC7534" w:rsidRPr="00D57A72" w:rsidRDefault="00CC7534" w:rsidP="00CC7534">
      <w:pPr>
        <w:tabs>
          <w:tab w:val="left" w:pos="426"/>
          <w:tab w:val="left" w:pos="709"/>
        </w:tabs>
        <w:spacing w:line="276" w:lineRule="auto"/>
        <w:jc w:val="both"/>
        <w:rPr>
          <w:rFonts w:ascii="Times New Roman" w:hAnsi="Times New Roman" w:cs="Times New Roman"/>
          <w:spacing w:val="2"/>
        </w:rPr>
      </w:pPr>
      <w:r w:rsidRPr="00D57A72">
        <w:rPr>
          <w:rFonts w:ascii="Times New Roman" w:hAnsi="Times New Roman" w:cs="Times New Roman"/>
          <w:spacing w:val="2"/>
        </w:rPr>
        <w:tab/>
      </w:r>
      <w:r w:rsidRPr="00D57A72">
        <w:rPr>
          <w:rFonts w:ascii="Times New Roman" w:hAnsi="Times New Roman" w:cs="Times New Roman"/>
          <w:spacing w:val="2"/>
        </w:rPr>
        <w:tab/>
        <w:t xml:space="preserve">Atendendo a consulta formulada através do </w:t>
      </w:r>
      <w:r>
        <w:rPr>
          <w:rFonts w:ascii="Times New Roman" w:hAnsi="Times New Roman" w:cs="Times New Roman"/>
          <w:b/>
          <w:bCs/>
          <w:spacing w:val="2"/>
          <w:u w:val="single"/>
        </w:rPr>
        <w:t xml:space="preserve">Dispensa de Licitação </w:t>
      </w:r>
      <w:r w:rsidRPr="00D57A72">
        <w:rPr>
          <w:rFonts w:ascii="Times New Roman" w:hAnsi="Times New Roman" w:cs="Times New Roman"/>
          <w:b/>
          <w:bCs/>
          <w:spacing w:val="2"/>
          <w:u w:val="single"/>
        </w:rPr>
        <w:t>n.º</w:t>
      </w:r>
      <w:r w:rsidR="006E4BF7">
        <w:rPr>
          <w:rFonts w:ascii="Times New Roman" w:hAnsi="Times New Roman" w:cs="Times New Roman"/>
          <w:b/>
          <w:bCs/>
          <w:spacing w:val="2"/>
          <w:u w:val="single"/>
        </w:rPr>
        <w:t xml:space="preserve"> </w:t>
      </w:r>
      <w:r w:rsidR="00CD6F5D">
        <w:rPr>
          <w:rFonts w:ascii="Times New Roman" w:hAnsi="Times New Roman" w:cs="Times New Roman"/>
          <w:b/>
          <w:bCs/>
          <w:spacing w:val="2"/>
          <w:u w:val="single"/>
        </w:rPr>
        <w:t>014</w:t>
      </w:r>
      <w:r w:rsidR="00B36B8C">
        <w:rPr>
          <w:rFonts w:ascii="Times New Roman" w:hAnsi="Times New Roman" w:cs="Times New Roman"/>
          <w:b/>
          <w:bCs/>
          <w:spacing w:val="2"/>
          <w:u w:val="single"/>
        </w:rPr>
        <w:t>/202</w:t>
      </w:r>
      <w:r w:rsidR="007C6D0F">
        <w:rPr>
          <w:rFonts w:ascii="Times New Roman" w:hAnsi="Times New Roman" w:cs="Times New Roman"/>
          <w:b/>
          <w:bCs/>
          <w:spacing w:val="2"/>
          <w:u w:val="single"/>
        </w:rPr>
        <w:t>6</w:t>
      </w:r>
      <w:r w:rsidRPr="00D57A72">
        <w:rPr>
          <w:rFonts w:ascii="Times New Roman" w:hAnsi="Times New Roman" w:cs="Times New Roman"/>
          <w:spacing w:val="2"/>
        </w:rPr>
        <w:t xml:space="preserve">, referente ao </w:t>
      </w:r>
      <w:r w:rsidRPr="00D57A72">
        <w:rPr>
          <w:rFonts w:ascii="Times New Roman" w:hAnsi="Times New Roman" w:cs="Times New Roman"/>
          <w:b/>
          <w:spacing w:val="2"/>
        </w:rPr>
        <w:t xml:space="preserve">Processo Administrativo n.º </w:t>
      </w:r>
      <w:r w:rsidR="007C6D0F">
        <w:rPr>
          <w:rFonts w:ascii="Times New Roman" w:hAnsi="Times New Roman" w:cs="Times New Roman"/>
          <w:b/>
          <w:spacing w:val="2"/>
        </w:rPr>
        <w:t>365</w:t>
      </w:r>
      <w:r w:rsidR="008940E4">
        <w:rPr>
          <w:rFonts w:ascii="Times New Roman" w:hAnsi="Times New Roman" w:cs="Times New Roman"/>
          <w:b/>
          <w:spacing w:val="2"/>
        </w:rPr>
        <w:t>1</w:t>
      </w:r>
      <w:r w:rsidR="008B4EB0">
        <w:rPr>
          <w:rFonts w:ascii="Times New Roman" w:hAnsi="Times New Roman" w:cs="Times New Roman"/>
          <w:b/>
          <w:spacing w:val="2"/>
        </w:rPr>
        <w:t>/202</w:t>
      </w:r>
      <w:r w:rsidR="007C6D0F">
        <w:rPr>
          <w:rFonts w:ascii="Times New Roman" w:hAnsi="Times New Roman" w:cs="Times New Roman"/>
          <w:b/>
          <w:spacing w:val="2"/>
        </w:rPr>
        <w:t>6</w:t>
      </w:r>
      <w:r w:rsidRPr="00D57A72">
        <w:rPr>
          <w:rFonts w:ascii="Times New Roman" w:hAnsi="Times New Roman" w:cs="Times New Roman"/>
          <w:b/>
          <w:spacing w:val="2"/>
        </w:rPr>
        <w:t>.</w:t>
      </w:r>
    </w:p>
    <w:p w14:paraId="5D1602E3" w14:textId="77777777" w:rsidR="007C6D0F" w:rsidRDefault="00CC7534" w:rsidP="007C6D0F">
      <w:pPr>
        <w:pStyle w:val="PargrafodaLista"/>
        <w:numPr>
          <w:ilvl w:val="0"/>
          <w:numId w:val="36"/>
        </w:numPr>
        <w:autoSpaceDE w:val="0"/>
        <w:autoSpaceDN w:val="0"/>
        <w:adjustRightInd w:val="0"/>
        <w:spacing w:after="0" w:line="276" w:lineRule="auto"/>
        <w:jc w:val="both"/>
        <w:rPr>
          <w:rFonts w:ascii="Times New Roman" w:hAnsi="Times New Roman" w:cs="Times New Roman"/>
          <w:b/>
          <w:spacing w:val="2"/>
        </w:rPr>
      </w:pPr>
      <w:r w:rsidRPr="00D57A72">
        <w:rPr>
          <w:rFonts w:ascii="Times New Roman" w:hAnsi="Times New Roman" w:cs="Times New Roman"/>
          <w:spacing w:val="2"/>
        </w:rPr>
        <w:t xml:space="preserve">Cotamos para o objeto em licitação para cada item fornecido, conforme </w:t>
      </w:r>
      <w:r w:rsidRPr="00D57A72">
        <w:rPr>
          <w:rFonts w:ascii="Times New Roman" w:hAnsi="Times New Roman" w:cs="Times New Roman"/>
          <w:b/>
          <w:spacing w:val="2"/>
        </w:rPr>
        <w:t>TERMO DE REFERÊNCIA - Anexo I.</w:t>
      </w:r>
    </w:p>
    <w:tbl>
      <w:tblPr>
        <w:tblW w:w="9629" w:type="dxa"/>
        <w:tblInd w:w="80" w:type="dxa"/>
        <w:tblCellMar>
          <w:left w:w="70" w:type="dxa"/>
          <w:right w:w="70" w:type="dxa"/>
        </w:tblCellMar>
        <w:tblLook w:val="04A0" w:firstRow="1" w:lastRow="0" w:firstColumn="1" w:lastColumn="0" w:noHBand="0" w:noVBand="1"/>
      </w:tblPr>
      <w:tblGrid>
        <w:gridCol w:w="699"/>
        <w:gridCol w:w="4185"/>
        <w:gridCol w:w="2310"/>
        <w:gridCol w:w="634"/>
        <w:gridCol w:w="763"/>
        <w:gridCol w:w="1038"/>
      </w:tblGrid>
      <w:tr w:rsidR="00A61C0B" w:rsidRPr="00697547" w14:paraId="69C60774" w14:textId="77777777" w:rsidTr="00967086">
        <w:trPr>
          <w:trHeight w:val="315"/>
        </w:trPr>
        <w:tc>
          <w:tcPr>
            <w:tcW w:w="699"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F682A4D"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Nº</w:t>
            </w:r>
          </w:p>
        </w:tc>
        <w:tc>
          <w:tcPr>
            <w:tcW w:w="4185" w:type="dxa"/>
            <w:tcBorders>
              <w:top w:val="single" w:sz="8" w:space="0" w:color="auto"/>
              <w:left w:val="nil"/>
              <w:bottom w:val="single" w:sz="8" w:space="0" w:color="auto"/>
              <w:right w:val="single" w:sz="8" w:space="0" w:color="auto"/>
            </w:tcBorders>
            <w:shd w:val="clear" w:color="000000" w:fill="BFBFBF"/>
            <w:vAlign w:val="center"/>
            <w:hideMark/>
          </w:tcPr>
          <w:p w14:paraId="0A2BBCBE"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Item</w:t>
            </w:r>
          </w:p>
        </w:tc>
        <w:tc>
          <w:tcPr>
            <w:tcW w:w="2310" w:type="dxa"/>
            <w:tcBorders>
              <w:top w:val="single" w:sz="8" w:space="0" w:color="auto"/>
              <w:left w:val="nil"/>
              <w:bottom w:val="single" w:sz="8" w:space="0" w:color="auto"/>
              <w:right w:val="single" w:sz="8" w:space="0" w:color="auto"/>
            </w:tcBorders>
            <w:shd w:val="clear" w:color="000000" w:fill="BFBFBF"/>
            <w:vAlign w:val="center"/>
            <w:hideMark/>
          </w:tcPr>
          <w:p w14:paraId="4AF486BC"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Especificação</w:t>
            </w:r>
          </w:p>
        </w:tc>
        <w:tc>
          <w:tcPr>
            <w:tcW w:w="634" w:type="dxa"/>
            <w:tcBorders>
              <w:top w:val="single" w:sz="8" w:space="0" w:color="auto"/>
              <w:left w:val="nil"/>
              <w:bottom w:val="single" w:sz="8" w:space="0" w:color="auto"/>
              <w:right w:val="single" w:sz="8" w:space="0" w:color="auto"/>
            </w:tcBorders>
            <w:shd w:val="clear" w:color="000000" w:fill="BFBFBF"/>
            <w:vAlign w:val="center"/>
            <w:hideMark/>
          </w:tcPr>
          <w:p w14:paraId="21E1BF9A" w14:textId="77777777" w:rsidR="00A61C0B" w:rsidRPr="00697547" w:rsidRDefault="00A61C0B" w:rsidP="00967086">
            <w:pPr>
              <w:spacing w:after="0" w:line="240" w:lineRule="auto"/>
              <w:jc w:val="center"/>
              <w:rPr>
                <w:rFonts w:cs="Calibri"/>
                <w:b/>
                <w:bCs/>
                <w:color w:val="000000"/>
              </w:rPr>
            </w:pPr>
            <w:proofErr w:type="spellStart"/>
            <w:r w:rsidRPr="00697547">
              <w:rPr>
                <w:rFonts w:cs="Calibri"/>
                <w:b/>
                <w:bCs/>
                <w:color w:val="000000"/>
              </w:rPr>
              <w:t>Qtd</w:t>
            </w:r>
            <w:proofErr w:type="spellEnd"/>
            <w:r w:rsidRPr="00697547">
              <w:rPr>
                <w:rFonts w:cs="Calibri"/>
                <w:b/>
                <w:bCs/>
                <w:color w:val="000000"/>
              </w:rPr>
              <w:t>.</w:t>
            </w:r>
          </w:p>
        </w:tc>
        <w:tc>
          <w:tcPr>
            <w:tcW w:w="763" w:type="dxa"/>
            <w:tcBorders>
              <w:top w:val="single" w:sz="8" w:space="0" w:color="auto"/>
              <w:left w:val="nil"/>
              <w:bottom w:val="single" w:sz="8" w:space="0" w:color="auto"/>
              <w:right w:val="single" w:sz="8" w:space="0" w:color="auto"/>
            </w:tcBorders>
            <w:shd w:val="clear" w:color="000000" w:fill="BFBFBF"/>
            <w:vAlign w:val="center"/>
            <w:hideMark/>
          </w:tcPr>
          <w:p w14:paraId="6C804099"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Preço Unit. (R$)</w:t>
            </w:r>
          </w:p>
        </w:tc>
        <w:tc>
          <w:tcPr>
            <w:tcW w:w="1038" w:type="dxa"/>
            <w:tcBorders>
              <w:top w:val="single" w:sz="8" w:space="0" w:color="auto"/>
              <w:left w:val="nil"/>
              <w:bottom w:val="single" w:sz="8" w:space="0" w:color="auto"/>
              <w:right w:val="single" w:sz="8" w:space="0" w:color="auto"/>
            </w:tcBorders>
            <w:shd w:val="clear" w:color="000000" w:fill="BFBFBF"/>
            <w:vAlign w:val="center"/>
            <w:hideMark/>
          </w:tcPr>
          <w:p w14:paraId="0F3B1CA1" w14:textId="77777777" w:rsidR="00A61C0B" w:rsidRPr="00697547" w:rsidRDefault="00A61C0B" w:rsidP="00967086">
            <w:pPr>
              <w:spacing w:after="0" w:line="240" w:lineRule="auto"/>
              <w:jc w:val="center"/>
              <w:rPr>
                <w:rFonts w:cs="Calibri"/>
                <w:b/>
                <w:bCs/>
                <w:color w:val="000000"/>
              </w:rPr>
            </w:pPr>
            <w:r w:rsidRPr="00697547">
              <w:rPr>
                <w:rFonts w:cs="Calibri"/>
                <w:b/>
                <w:bCs/>
                <w:color w:val="000000"/>
              </w:rPr>
              <w:t>Preço Total (R$)</w:t>
            </w:r>
          </w:p>
        </w:tc>
      </w:tr>
      <w:tr w:rsidR="00A61C0B" w:rsidRPr="00697547" w14:paraId="75FE8370" w14:textId="77777777" w:rsidTr="00A61C0B">
        <w:trPr>
          <w:trHeight w:val="315"/>
        </w:trPr>
        <w:tc>
          <w:tcPr>
            <w:tcW w:w="699" w:type="dxa"/>
            <w:tcBorders>
              <w:top w:val="single" w:sz="8" w:space="0" w:color="auto"/>
              <w:left w:val="single" w:sz="8" w:space="0" w:color="auto"/>
              <w:bottom w:val="single" w:sz="8" w:space="0" w:color="auto"/>
              <w:right w:val="single" w:sz="8" w:space="0" w:color="auto"/>
            </w:tcBorders>
            <w:vAlign w:val="center"/>
            <w:hideMark/>
          </w:tcPr>
          <w:p w14:paraId="6D18EB78" w14:textId="77777777" w:rsidR="00A61C0B" w:rsidRPr="00697547" w:rsidRDefault="00A61C0B" w:rsidP="00967086">
            <w:pPr>
              <w:spacing w:after="0" w:line="240" w:lineRule="auto"/>
              <w:jc w:val="center"/>
              <w:rPr>
                <w:rFonts w:cs="Calibri"/>
                <w:color w:val="000000"/>
              </w:rPr>
            </w:pPr>
            <w:r w:rsidRPr="00697547">
              <w:rPr>
                <w:rFonts w:cs="Calibri"/>
                <w:color w:val="000000"/>
              </w:rPr>
              <w:t>1</w:t>
            </w:r>
          </w:p>
        </w:tc>
        <w:tc>
          <w:tcPr>
            <w:tcW w:w="4185" w:type="dxa"/>
            <w:tcBorders>
              <w:top w:val="single" w:sz="8" w:space="0" w:color="auto"/>
              <w:left w:val="nil"/>
              <w:bottom w:val="single" w:sz="8" w:space="0" w:color="auto"/>
              <w:right w:val="single" w:sz="8" w:space="0" w:color="auto"/>
            </w:tcBorders>
            <w:vAlign w:val="center"/>
            <w:hideMark/>
          </w:tcPr>
          <w:p w14:paraId="700E3DDF" w14:textId="77777777" w:rsidR="00A61C0B" w:rsidRPr="00697547" w:rsidRDefault="00A61C0B" w:rsidP="00967086">
            <w:pPr>
              <w:spacing w:after="0" w:line="240" w:lineRule="auto"/>
              <w:jc w:val="both"/>
              <w:rPr>
                <w:rFonts w:cs="Calibri"/>
                <w:color w:val="000000"/>
              </w:rPr>
            </w:pPr>
            <w:r w:rsidRPr="00697547">
              <w:rPr>
                <w:rFonts w:cs="Calibri"/>
                <w:color w:val="000000"/>
              </w:rPr>
              <w:t>Coletes de Defesa Civil</w:t>
            </w:r>
          </w:p>
        </w:tc>
        <w:tc>
          <w:tcPr>
            <w:tcW w:w="2310" w:type="dxa"/>
            <w:tcBorders>
              <w:top w:val="single" w:sz="8" w:space="0" w:color="auto"/>
              <w:left w:val="nil"/>
              <w:bottom w:val="single" w:sz="8" w:space="0" w:color="auto"/>
              <w:right w:val="single" w:sz="8" w:space="0" w:color="auto"/>
            </w:tcBorders>
            <w:vAlign w:val="center"/>
            <w:hideMark/>
          </w:tcPr>
          <w:p w14:paraId="6D6887C6" w14:textId="77777777" w:rsidR="00A61C0B" w:rsidRPr="00697547" w:rsidRDefault="00A61C0B" w:rsidP="00967086">
            <w:pPr>
              <w:spacing w:after="0" w:line="240" w:lineRule="auto"/>
              <w:jc w:val="both"/>
              <w:rPr>
                <w:rFonts w:cs="Calibri"/>
                <w:color w:val="000000"/>
              </w:rPr>
            </w:pPr>
            <w:r w:rsidRPr="00697547">
              <w:rPr>
                <w:rFonts w:cs="Calibri"/>
                <w:color w:val="000000"/>
              </w:rPr>
              <w:t>Colete operacional com bolsos múltiplos e faixas refletivas, identificado</w:t>
            </w:r>
          </w:p>
        </w:tc>
        <w:tc>
          <w:tcPr>
            <w:tcW w:w="634" w:type="dxa"/>
            <w:tcBorders>
              <w:top w:val="single" w:sz="8" w:space="0" w:color="auto"/>
              <w:left w:val="nil"/>
              <w:bottom w:val="single" w:sz="8" w:space="0" w:color="auto"/>
              <w:right w:val="single" w:sz="8" w:space="0" w:color="auto"/>
            </w:tcBorders>
            <w:vAlign w:val="center"/>
            <w:hideMark/>
          </w:tcPr>
          <w:p w14:paraId="5E2DA932" w14:textId="77777777" w:rsidR="00A61C0B" w:rsidRPr="00697547" w:rsidRDefault="00A61C0B" w:rsidP="00967086">
            <w:pPr>
              <w:spacing w:after="0" w:line="240" w:lineRule="auto"/>
              <w:jc w:val="center"/>
              <w:rPr>
                <w:rFonts w:cs="Calibri"/>
                <w:color w:val="000000"/>
              </w:rPr>
            </w:pPr>
            <w:r w:rsidRPr="00697547">
              <w:rPr>
                <w:rFonts w:cs="Calibri"/>
                <w:color w:val="000000"/>
              </w:rPr>
              <w:t>200</w:t>
            </w:r>
          </w:p>
        </w:tc>
        <w:tc>
          <w:tcPr>
            <w:tcW w:w="763" w:type="dxa"/>
            <w:tcBorders>
              <w:top w:val="single" w:sz="8" w:space="0" w:color="auto"/>
              <w:left w:val="nil"/>
              <w:bottom w:val="single" w:sz="8" w:space="0" w:color="auto"/>
              <w:right w:val="single" w:sz="8" w:space="0" w:color="auto"/>
            </w:tcBorders>
            <w:vAlign w:val="center"/>
          </w:tcPr>
          <w:p w14:paraId="18C0BD28" w14:textId="17541CFE" w:rsidR="00A61C0B" w:rsidRPr="00697547" w:rsidRDefault="00A61C0B" w:rsidP="00967086">
            <w:pPr>
              <w:spacing w:after="0" w:line="240" w:lineRule="auto"/>
              <w:jc w:val="center"/>
              <w:rPr>
                <w:rFonts w:cs="Calibri"/>
                <w:color w:val="000000"/>
              </w:rPr>
            </w:pPr>
          </w:p>
        </w:tc>
        <w:tc>
          <w:tcPr>
            <w:tcW w:w="1038" w:type="dxa"/>
            <w:tcBorders>
              <w:top w:val="single" w:sz="8" w:space="0" w:color="auto"/>
              <w:left w:val="nil"/>
              <w:bottom w:val="single" w:sz="8" w:space="0" w:color="auto"/>
              <w:right w:val="single" w:sz="8" w:space="0" w:color="auto"/>
            </w:tcBorders>
            <w:vAlign w:val="center"/>
          </w:tcPr>
          <w:p w14:paraId="352560C7" w14:textId="3A7AE29B" w:rsidR="00A61C0B" w:rsidRPr="00697547" w:rsidRDefault="00A61C0B" w:rsidP="00967086">
            <w:pPr>
              <w:spacing w:after="0" w:line="240" w:lineRule="auto"/>
              <w:jc w:val="right"/>
              <w:rPr>
                <w:rFonts w:cs="Calibri"/>
                <w:color w:val="000000"/>
              </w:rPr>
            </w:pPr>
          </w:p>
        </w:tc>
      </w:tr>
      <w:tr w:rsidR="00A61C0B" w:rsidRPr="00697547" w14:paraId="25C2606E" w14:textId="77777777" w:rsidTr="00A61C0B">
        <w:trPr>
          <w:trHeight w:val="315"/>
        </w:trPr>
        <w:tc>
          <w:tcPr>
            <w:tcW w:w="699" w:type="dxa"/>
            <w:tcBorders>
              <w:top w:val="nil"/>
              <w:left w:val="single" w:sz="8" w:space="0" w:color="auto"/>
              <w:bottom w:val="single" w:sz="8" w:space="0" w:color="auto"/>
              <w:right w:val="single" w:sz="8" w:space="0" w:color="auto"/>
            </w:tcBorders>
            <w:vAlign w:val="center"/>
            <w:hideMark/>
          </w:tcPr>
          <w:p w14:paraId="40055507" w14:textId="77777777" w:rsidR="00A61C0B" w:rsidRPr="00697547" w:rsidRDefault="00A61C0B" w:rsidP="00967086">
            <w:pPr>
              <w:spacing w:after="0" w:line="240" w:lineRule="auto"/>
              <w:jc w:val="center"/>
              <w:rPr>
                <w:rFonts w:cs="Calibri"/>
                <w:color w:val="000000"/>
              </w:rPr>
            </w:pPr>
            <w:r w:rsidRPr="00697547">
              <w:rPr>
                <w:rFonts w:cs="Calibri"/>
                <w:color w:val="000000"/>
              </w:rPr>
              <w:t>2</w:t>
            </w:r>
          </w:p>
        </w:tc>
        <w:tc>
          <w:tcPr>
            <w:tcW w:w="4185" w:type="dxa"/>
            <w:tcBorders>
              <w:top w:val="nil"/>
              <w:left w:val="nil"/>
              <w:bottom w:val="single" w:sz="8" w:space="0" w:color="auto"/>
              <w:right w:val="single" w:sz="8" w:space="0" w:color="auto"/>
            </w:tcBorders>
            <w:vAlign w:val="center"/>
            <w:hideMark/>
          </w:tcPr>
          <w:p w14:paraId="279BB267" w14:textId="77777777" w:rsidR="00A61C0B" w:rsidRPr="00697547" w:rsidRDefault="00A61C0B" w:rsidP="00967086">
            <w:pPr>
              <w:spacing w:after="0" w:line="240" w:lineRule="auto"/>
              <w:jc w:val="both"/>
              <w:rPr>
                <w:rFonts w:cs="Calibri"/>
                <w:color w:val="000000"/>
              </w:rPr>
            </w:pPr>
            <w:r w:rsidRPr="00697547">
              <w:rPr>
                <w:rFonts w:cs="Calibri"/>
                <w:color w:val="000000"/>
              </w:rPr>
              <w:t>Kits de Uniforme Completo</w:t>
            </w:r>
          </w:p>
        </w:tc>
        <w:tc>
          <w:tcPr>
            <w:tcW w:w="2310" w:type="dxa"/>
            <w:tcBorders>
              <w:top w:val="nil"/>
              <w:left w:val="nil"/>
              <w:bottom w:val="single" w:sz="8" w:space="0" w:color="auto"/>
              <w:right w:val="single" w:sz="8" w:space="0" w:color="auto"/>
            </w:tcBorders>
            <w:vAlign w:val="center"/>
            <w:hideMark/>
          </w:tcPr>
          <w:p w14:paraId="1B17F07D" w14:textId="77777777" w:rsidR="00A61C0B" w:rsidRPr="00697547" w:rsidRDefault="00A61C0B" w:rsidP="00967086">
            <w:pPr>
              <w:spacing w:after="0" w:line="240" w:lineRule="auto"/>
              <w:jc w:val="both"/>
              <w:rPr>
                <w:rFonts w:cs="Calibri"/>
                <w:color w:val="000000"/>
              </w:rPr>
            </w:pPr>
            <w:r w:rsidRPr="00697547">
              <w:rPr>
                <w:rFonts w:cs="Calibri"/>
                <w:color w:val="000000"/>
              </w:rPr>
              <w:t>Calça tática, gandola/camisa de combate, boné, cinto — Padronizado DC</w:t>
            </w:r>
          </w:p>
        </w:tc>
        <w:tc>
          <w:tcPr>
            <w:tcW w:w="634" w:type="dxa"/>
            <w:tcBorders>
              <w:top w:val="nil"/>
              <w:left w:val="nil"/>
              <w:bottom w:val="single" w:sz="8" w:space="0" w:color="auto"/>
              <w:right w:val="single" w:sz="8" w:space="0" w:color="auto"/>
            </w:tcBorders>
            <w:vAlign w:val="center"/>
            <w:hideMark/>
          </w:tcPr>
          <w:p w14:paraId="0071A170" w14:textId="77777777" w:rsidR="00A61C0B" w:rsidRPr="00697547" w:rsidRDefault="00A61C0B" w:rsidP="00967086">
            <w:pPr>
              <w:spacing w:after="0" w:line="240" w:lineRule="auto"/>
              <w:jc w:val="center"/>
              <w:rPr>
                <w:rFonts w:cs="Calibri"/>
                <w:color w:val="000000"/>
              </w:rPr>
            </w:pPr>
            <w:r w:rsidRPr="00697547">
              <w:rPr>
                <w:rFonts w:cs="Calibri"/>
                <w:color w:val="000000"/>
              </w:rPr>
              <w:t>200</w:t>
            </w:r>
          </w:p>
        </w:tc>
        <w:tc>
          <w:tcPr>
            <w:tcW w:w="763" w:type="dxa"/>
            <w:tcBorders>
              <w:top w:val="nil"/>
              <w:left w:val="nil"/>
              <w:bottom w:val="single" w:sz="8" w:space="0" w:color="auto"/>
              <w:right w:val="single" w:sz="8" w:space="0" w:color="auto"/>
            </w:tcBorders>
            <w:vAlign w:val="center"/>
          </w:tcPr>
          <w:p w14:paraId="224AF7BE" w14:textId="545C1DBF" w:rsidR="00A61C0B" w:rsidRPr="00697547" w:rsidRDefault="00A61C0B"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310EF464" w14:textId="10E8F718" w:rsidR="00A61C0B" w:rsidRPr="00697547" w:rsidRDefault="00A61C0B" w:rsidP="00967086">
            <w:pPr>
              <w:spacing w:after="0" w:line="240" w:lineRule="auto"/>
              <w:jc w:val="right"/>
              <w:rPr>
                <w:rFonts w:cs="Calibri"/>
                <w:color w:val="000000"/>
              </w:rPr>
            </w:pPr>
          </w:p>
        </w:tc>
      </w:tr>
      <w:tr w:rsidR="00A61C0B" w:rsidRPr="00697547" w14:paraId="778EF0E2" w14:textId="77777777" w:rsidTr="00A61C0B">
        <w:trPr>
          <w:trHeight w:val="315"/>
        </w:trPr>
        <w:tc>
          <w:tcPr>
            <w:tcW w:w="699" w:type="dxa"/>
            <w:tcBorders>
              <w:top w:val="nil"/>
              <w:left w:val="single" w:sz="8" w:space="0" w:color="auto"/>
              <w:bottom w:val="single" w:sz="8" w:space="0" w:color="auto"/>
              <w:right w:val="single" w:sz="8" w:space="0" w:color="auto"/>
            </w:tcBorders>
            <w:vAlign w:val="center"/>
            <w:hideMark/>
          </w:tcPr>
          <w:p w14:paraId="2CFA31B8" w14:textId="77777777" w:rsidR="00A61C0B" w:rsidRPr="00697547" w:rsidRDefault="00A61C0B" w:rsidP="00967086">
            <w:pPr>
              <w:spacing w:after="0" w:line="240" w:lineRule="auto"/>
              <w:jc w:val="center"/>
              <w:rPr>
                <w:rFonts w:cs="Calibri"/>
                <w:color w:val="000000"/>
              </w:rPr>
            </w:pPr>
            <w:r w:rsidRPr="00697547">
              <w:rPr>
                <w:rFonts w:cs="Calibri"/>
                <w:color w:val="000000"/>
              </w:rPr>
              <w:t>3</w:t>
            </w:r>
          </w:p>
        </w:tc>
        <w:tc>
          <w:tcPr>
            <w:tcW w:w="4185" w:type="dxa"/>
            <w:tcBorders>
              <w:top w:val="nil"/>
              <w:left w:val="nil"/>
              <w:bottom w:val="single" w:sz="8" w:space="0" w:color="auto"/>
              <w:right w:val="single" w:sz="8" w:space="0" w:color="auto"/>
            </w:tcBorders>
            <w:vAlign w:val="center"/>
            <w:hideMark/>
          </w:tcPr>
          <w:p w14:paraId="15522232" w14:textId="77777777" w:rsidR="00A61C0B" w:rsidRPr="00697547" w:rsidRDefault="00A61C0B" w:rsidP="00967086">
            <w:pPr>
              <w:spacing w:after="0" w:line="240" w:lineRule="auto"/>
              <w:jc w:val="both"/>
              <w:rPr>
                <w:rFonts w:cs="Calibri"/>
                <w:color w:val="000000"/>
              </w:rPr>
            </w:pPr>
            <w:r w:rsidRPr="00697547">
              <w:rPr>
                <w:rFonts w:cs="Calibri"/>
                <w:color w:val="000000"/>
              </w:rPr>
              <w:t>Coturnos</w:t>
            </w:r>
          </w:p>
        </w:tc>
        <w:tc>
          <w:tcPr>
            <w:tcW w:w="2310" w:type="dxa"/>
            <w:tcBorders>
              <w:top w:val="nil"/>
              <w:left w:val="nil"/>
              <w:bottom w:val="single" w:sz="8" w:space="0" w:color="auto"/>
              <w:right w:val="single" w:sz="8" w:space="0" w:color="auto"/>
            </w:tcBorders>
            <w:vAlign w:val="center"/>
            <w:hideMark/>
          </w:tcPr>
          <w:p w14:paraId="0AF698CB" w14:textId="77777777" w:rsidR="00A61C0B" w:rsidRPr="00697547" w:rsidRDefault="00A61C0B" w:rsidP="00967086">
            <w:pPr>
              <w:spacing w:after="0" w:line="240" w:lineRule="auto"/>
              <w:jc w:val="both"/>
              <w:rPr>
                <w:rFonts w:cs="Calibri"/>
                <w:color w:val="000000"/>
              </w:rPr>
            </w:pPr>
            <w:r w:rsidRPr="00697547">
              <w:rPr>
                <w:rFonts w:cs="Calibri"/>
                <w:color w:val="000000"/>
              </w:rPr>
              <w:t>Bota tática operacional, couro/lona, solado antiderrapante</w:t>
            </w:r>
          </w:p>
        </w:tc>
        <w:tc>
          <w:tcPr>
            <w:tcW w:w="634" w:type="dxa"/>
            <w:tcBorders>
              <w:top w:val="nil"/>
              <w:left w:val="nil"/>
              <w:bottom w:val="single" w:sz="8" w:space="0" w:color="auto"/>
              <w:right w:val="single" w:sz="8" w:space="0" w:color="auto"/>
            </w:tcBorders>
            <w:vAlign w:val="center"/>
            <w:hideMark/>
          </w:tcPr>
          <w:p w14:paraId="31505D8E" w14:textId="77777777" w:rsidR="00A61C0B" w:rsidRPr="00697547" w:rsidRDefault="00A61C0B" w:rsidP="00967086">
            <w:pPr>
              <w:spacing w:after="0" w:line="240" w:lineRule="auto"/>
              <w:jc w:val="center"/>
              <w:rPr>
                <w:rFonts w:cs="Calibri"/>
                <w:color w:val="000000"/>
              </w:rPr>
            </w:pPr>
            <w:r w:rsidRPr="00697547">
              <w:rPr>
                <w:rFonts w:cs="Calibri"/>
                <w:color w:val="000000"/>
              </w:rPr>
              <w:t>200</w:t>
            </w:r>
          </w:p>
        </w:tc>
        <w:tc>
          <w:tcPr>
            <w:tcW w:w="763" w:type="dxa"/>
            <w:tcBorders>
              <w:top w:val="nil"/>
              <w:left w:val="nil"/>
              <w:bottom w:val="single" w:sz="8" w:space="0" w:color="auto"/>
              <w:right w:val="single" w:sz="8" w:space="0" w:color="auto"/>
            </w:tcBorders>
            <w:vAlign w:val="center"/>
          </w:tcPr>
          <w:p w14:paraId="7321DC73" w14:textId="047E9E3A" w:rsidR="00A61C0B" w:rsidRPr="00697547" w:rsidRDefault="00A61C0B"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75131163" w14:textId="6CEE13E8" w:rsidR="00A61C0B" w:rsidRPr="00697547" w:rsidRDefault="00A61C0B" w:rsidP="00967086">
            <w:pPr>
              <w:spacing w:after="0" w:line="240" w:lineRule="auto"/>
              <w:jc w:val="right"/>
              <w:rPr>
                <w:rFonts w:cs="Calibri"/>
                <w:color w:val="000000"/>
              </w:rPr>
            </w:pPr>
          </w:p>
        </w:tc>
      </w:tr>
      <w:tr w:rsidR="00A61C0B" w:rsidRPr="00697547" w14:paraId="7BAFE6C1" w14:textId="77777777" w:rsidTr="00A61C0B">
        <w:trPr>
          <w:trHeight w:val="315"/>
        </w:trPr>
        <w:tc>
          <w:tcPr>
            <w:tcW w:w="699" w:type="dxa"/>
            <w:tcBorders>
              <w:top w:val="nil"/>
              <w:left w:val="single" w:sz="8" w:space="0" w:color="auto"/>
              <w:bottom w:val="single" w:sz="8" w:space="0" w:color="auto"/>
              <w:right w:val="single" w:sz="8" w:space="0" w:color="auto"/>
            </w:tcBorders>
            <w:vAlign w:val="center"/>
            <w:hideMark/>
          </w:tcPr>
          <w:p w14:paraId="41BBF9EC" w14:textId="77777777" w:rsidR="00A61C0B" w:rsidRPr="00697547" w:rsidRDefault="00A61C0B" w:rsidP="00967086">
            <w:pPr>
              <w:spacing w:after="0" w:line="240" w:lineRule="auto"/>
              <w:jc w:val="center"/>
              <w:rPr>
                <w:rFonts w:cs="Calibri"/>
                <w:color w:val="000000"/>
              </w:rPr>
            </w:pPr>
            <w:r w:rsidRPr="00697547">
              <w:rPr>
                <w:rFonts w:cs="Calibri"/>
                <w:color w:val="000000"/>
              </w:rPr>
              <w:t>4</w:t>
            </w:r>
          </w:p>
        </w:tc>
        <w:tc>
          <w:tcPr>
            <w:tcW w:w="4185" w:type="dxa"/>
            <w:tcBorders>
              <w:top w:val="nil"/>
              <w:left w:val="nil"/>
              <w:bottom w:val="single" w:sz="8" w:space="0" w:color="auto"/>
              <w:right w:val="single" w:sz="8" w:space="0" w:color="auto"/>
            </w:tcBorders>
            <w:vAlign w:val="center"/>
            <w:hideMark/>
          </w:tcPr>
          <w:p w14:paraId="636FBB42" w14:textId="77777777" w:rsidR="00A61C0B" w:rsidRPr="00697547" w:rsidRDefault="00A61C0B" w:rsidP="00967086">
            <w:pPr>
              <w:spacing w:after="0" w:line="240" w:lineRule="auto"/>
              <w:jc w:val="both"/>
              <w:rPr>
                <w:rFonts w:cs="Calibri"/>
                <w:color w:val="000000"/>
              </w:rPr>
            </w:pPr>
            <w:r w:rsidRPr="00697547">
              <w:rPr>
                <w:rFonts w:cs="Calibri"/>
                <w:color w:val="000000"/>
              </w:rPr>
              <w:t>Galochas</w:t>
            </w:r>
          </w:p>
        </w:tc>
        <w:tc>
          <w:tcPr>
            <w:tcW w:w="2310" w:type="dxa"/>
            <w:tcBorders>
              <w:top w:val="nil"/>
              <w:left w:val="nil"/>
              <w:bottom w:val="single" w:sz="8" w:space="0" w:color="auto"/>
              <w:right w:val="single" w:sz="8" w:space="0" w:color="auto"/>
            </w:tcBorders>
            <w:vAlign w:val="center"/>
            <w:hideMark/>
          </w:tcPr>
          <w:p w14:paraId="506FBBBA" w14:textId="77777777" w:rsidR="00A61C0B" w:rsidRPr="00697547" w:rsidRDefault="00A61C0B" w:rsidP="00967086">
            <w:pPr>
              <w:spacing w:after="0" w:line="240" w:lineRule="auto"/>
              <w:jc w:val="both"/>
              <w:rPr>
                <w:rFonts w:cs="Calibri"/>
                <w:color w:val="000000"/>
              </w:rPr>
            </w:pPr>
            <w:r w:rsidRPr="00697547">
              <w:rPr>
                <w:rFonts w:cs="Calibri"/>
                <w:color w:val="000000"/>
              </w:rPr>
              <w:t>Bota de borracha/PVC cano longo, impermeável</w:t>
            </w:r>
          </w:p>
        </w:tc>
        <w:tc>
          <w:tcPr>
            <w:tcW w:w="634" w:type="dxa"/>
            <w:tcBorders>
              <w:top w:val="nil"/>
              <w:left w:val="nil"/>
              <w:bottom w:val="single" w:sz="8" w:space="0" w:color="auto"/>
              <w:right w:val="single" w:sz="8" w:space="0" w:color="auto"/>
            </w:tcBorders>
            <w:vAlign w:val="center"/>
            <w:hideMark/>
          </w:tcPr>
          <w:p w14:paraId="6981A5DC" w14:textId="77777777" w:rsidR="00A61C0B" w:rsidRPr="00697547" w:rsidRDefault="00A61C0B" w:rsidP="00967086">
            <w:pPr>
              <w:spacing w:after="0" w:line="240" w:lineRule="auto"/>
              <w:jc w:val="center"/>
              <w:rPr>
                <w:rFonts w:cs="Calibri"/>
                <w:color w:val="000000"/>
              </w:rPr>
            </w:pPr>
            <w:r w:rsidRPr="00697547">
              <w:rPr>
                <w:rFonts w:cs="Calibri"/>
                <w:color w:val="000000"/>
              </w:rPr>
              <w:t>35</w:t>
            </w:r>
          </w:p>
        </w:tc>
        <w:tc>
          <w:tcPr>
            <w:tcW w:w="763" w:type="dxa"/>
            <w:tcBorders>
              <w:top w:val="nil"/>
              <w:left w:val="nil"/>
              <w:bottom w:val="single" w:sz="8" w:space="0" w:color="auto"/>
              <w:right w:val="single" w:sz="8" w:space="0" w:color="auto"/>
            </w:tcBorders>
            <w:vAlign w:val="center"/>
          </w:tcPr>
          <w:p w14:paraId="2DC4DA37" w14:textId="00BE4655" w:rsidR="00A61C0B" w:rsidRPr="00697547" w:rsidRDefault="00A61C0B"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73F43C08" w14:textId="0888BCC3" w:rsidR="00A61C0B" w:rsidRPr="00697547" w:rsidRDefault="00A61C0B" w:rsidP="00967086">
            <w:pPr>
              <w:spacing w:after="0" w:line="240" w:lineRule="auto"/>
              <w:jc w:val="right"/>
              <w:rPr>
                <w:rFonts w:cs="Calibri"/>
                <w:color w:val="000000"/>
              </w:rPr>
            </w:pPr>
          </w:p>
        </w:tc>
      </w:tr>
      <w:tr w:rsidR="00A61C0B" w:rsidRPr="00697547" w14:paraId="4E7C3618" w14:textId="77777777" w:rsidTr="00A61C0B">
        <w:trPr>
          <w:trHeight w:val="315"/>
        </w:trPr>
        <w:tc>
          <w:tcPr>
            <w:tcW w:w="699" w:type="dxa"/>
            <w:tcBorders>
              <w:top w:val="nil"/>
              <w:left w:val="single" w:sz="8" w:space="0" w:color="auto"/>
              <w:bottom w:val="single" w:sz="8" w:space="0" w:color="auto"/>
              <w:right w:val="single" w:sz="8" w:space="0" w:color="auto"/>
            </w:tcBorders>
            <w:vAlign w:val="center"/>
            <w:hideMark/>
          </w:tcPr>
          <w:p w14:paraId="26347107" w14:textId="77777777" w:rsidR="00A61C0B" w:rsidRPr="00697547" w:rsidRDefault="00A61C0B" w:rsidP="00967086">
            <w:pPr>
              <w:spacing w:after="0" w:line="240" w:lineRule="auto"/>
              <w:jc w:val="center"/>
              <w:rPr>
                <w:rFonts w:cs="Calibri"/>
                <w:color w:val="000000"/>
              </w:rPr>
            </w:pPr>
            <w:r w:rsidRPr="00697547">
              <w:rPr>
                <w:rFonts w:cs="Calibri"/>
                <w:color w:val="000000"/>
              </w:rPr>
              <w:t>5</w:t>
            </w:r>
          </w:p>
        </w:tc>
        <w:tc>
          <w:tcPr>
            <w:tcW w:w="4185" w:type="dxa"/>
            <w:tcBorders>
              <w:top w:val="nil"/>
              <w:left w:val="nil"/>
              <w:bottom w:val="single" w:sz="8" w:space="0" w:color="auto"/>
              <w:right w:val="single" w:sz="8" w:space="0" w:color="auto"/>
            </w:tcBorders>
            <w:vAlign w:val="center"/>
            <w:hideMark/>
          </w:tcPr>
          <w:p w14:paraId="44E0D735" w14:textId="77777777" w:rsidR="00A61C0B" w:rsidRPr="00697547" w:rsidRDefault="00A61C0B" w:rsidP="00967086">
            <w:pPr>
              <w:spacing w:after="0" w:line="240" w:lineRule="auto"/>
              <w:jc w:val="both"/>
              <w:rPr>
                <w:rFonts w:cs="Calibri"/>
                <w:color w:val="000000"/>
              </w:rPr>
            </w:pPr>
            <w:r w:rsidRPr="00697547">
              <w:rPr>
                <w:rFonts w:cs="Calibri"/>
                <w:color w:val="000000"/>
              </w:rPr>
              <w:t>Jardineira Impermeável</w:t>
            </w:r>
          </w:p>
        </w:tc>
        <w:tc>
          <w:tcPr>
            <w:tcW w:w="2310" w:type="dxa"/>
            <w:tcBorders>
              <w:top w:val="nil"/>
              <w:left w:val="nil"/>
              <w:bottom w:val="single" w:sz="8" w:space="0" w:color="auto"/>
              <w:right w:val="single" w:sz="8" w:space="0" w:color="auto"/>
            </w:tcBorders>
            <w:vAlign w:val="center"/>
            <w:hideMark/>
          </w:tcPr>
          <w:p w14:paraId="00ACF8E7" w14:textId="77777777" w:rsidR="00A61C0B" w:rsidRPr="00697547" w:rsidRDefault="00A61C0B" w:rsidP="00967086">
            <w:pPr>
              <w:spacing w:after="0" w:line="240" w:lineRule="auto"/>
              <w:jc w:val="both"/>
              <w:rPr>
                <w:rFonts w:cs="Calibri"/>
                <w:color w:val="000000"/>
              </w:rPr>
            </w:pPr>
            <w:r w:rsidRPr="00697547">
              <w:rPr>
                <w:rFonts w:cs="Calibri"/>
                <w:color w:val="000000"/>
              </w:rPr>
              <w:t xml:space="preserve">Macacão tipo </w:t>
            </w:r>
            <w:proofErr w:type="spellStart"/>
            <w:r w:rsidRPr="00697547">
              <w:rPr>
                <w:rFonts w:cs="Calibri"/>
                <w:color w:val="000000"/>
              </w:rPr>
              <w:t>wader</w:t>
            </w:r>
            <w:proofErr w:type="spellEnd"/>
            <w:r w:rsidRPr="00697547">
              <w:rPr>
                <w:rFonts w:cs="Calibri"/>
                <w:color w:val="000000"/>
              </w:rPr>
              <w:t xml:space="preserve"> em PVC com bota acoplada</w:t>
            </w:r>
          </w:p>
        </w:tc>
        <w:tc>
          <w:tcPr>
            <w:tcW w:w="634" w:type="dxa"/>
            <w:tcBorders>
              <w:top w:val="nil"/>
              <w:left w:val="nil"/>
              <w:bottom w:val="single" w:sz="8" w:space="0" w:color="auto"/>
              <w:right w:val="single" w:sz="8" w:space="0" w:color="auto"/>
            </w:tcBorders>
            <w:vAlign w:val="center"/>
            <w:hideMark/>
          </w:tcPr>
          <w:p w14:paraId="06D577EF" w14:textId="77777777" w:rsidR="00A61C0B" w:rsidRPr="00697547" w:rsidRDefault="00A61C0B" w:rsidP="00967086">
            <w:pPr>
              <w:spacing w:after="0" w:line="240" w:lineRule="auto"/>
              <w:jc w:val="center"/>
              <w:rPr>
                <w:rFonts w:cs="Calibri"/>
                <w:color w:val="000000"/>
              </w:rPr>
            </w:pPr>
            <w:r w:rsidRPr="00697547">
              <w:rPr>
                <w:rFonts w:cs="Calibri"/>
                <w:color w:val="000000"/>
              </w:rPr>
              <w:t>25</w:t>
            </w:r>
          </w:p>
        </w:tc>
        <w:tc>
          <w:tcPr>
            <w:tcW w:w="763" w:type="dxa"/>
            <w:tcBorders>
              <w:top w:val="nil"/>
              <w:left w:val="nil"/>
              <w:bottom w:val="single" w:sz="8" w:space="0" w:color="auto"/>
              <w:right w:val="single" w:sz="8" w:space="0" w:color="auto"/>
            </w:tcBorders>
            <w:vAlign w:val="center"/>
          </w:tcPr>
          <w:p w14:paraId="4666C046" w14:textId="01A0EB08" w:rsidR="00A61C0B" w:rsidRPr="00697547" w:rsidRDefault="00A61C0B"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6EEB2876" w14:textId="1E9CD4EB" w:rsidR="00A61C0B" w:rsidRPr="00697547" w:rsidRDefault="00A61C0B" w:rsidP="00967086">
            <w:pPr>
              <w:spacing w:after="0" w:line="240" w:lineRule="auto"/>
              <w:jc w:val="right"/>
              <w:rPr>
                <w:rFonts w:cs="Calibri"/>
                <w:color w:val="000000"/>
              </w:rPr>
            </w:pPr>
          </w:p>
        </w:tc>
      </w:tr>
      <w:tr w:rsidR="00A61C0B" w:rsidRPr="00697547" w14:paraId="18924177" w14:textId="77777777" w:rsidTr="00A61C0B">
        <w:trPr>
          <w:trHeight w:val="315"/>
        </w:trPr>
        <w:tc>
          <w:tcPr>
            <w:tcW w:w="699" w:type="dxa"/>
            <w:tcBorders>
              <w:top w:val="nil"/>
              <w:left w:val="single" w:sz="8" w:space="0" w:color="auto"/>
              <w:bottom w:val="single" w:sz="8" w:space="0" w:color="auto"/>
              <w:right w:val="single" w:sz="8" w:space="0" w:color="auto"/>
            </w:tcBorders>
            <w:vAlign w:val="center"/>
            <w:hideMark/>
          </w:tcPr>
          <w:p w14:paraId="0E34210C" w14:textId="77777777" w:rsidR="00A61C0B" w:rsidRPr="00697547" w:rsidRDefault="00A61C0B" w:rsidP="00967086">
            <w:pPr>
              <w:spacing w:after="0" w:line="240" w:lineRule="auto"/>
              <w:jc w:val="center"/>
              <w:rPr>
                <w:rFonts w:cs="Calibri"/>
                <w:color w:val="000000"/>
              </w:rPr>
            </w:pPr>
            <w:r w:rsidRPr="00697547">
              <w:rPr>
                <w:rFonts w:cs="Calibri"/>
                <w:color w:val="000000"/>
              </w:rPr>
              <w:t>6</w:t>
            </w:r>
          </w:p>
        </w:tc>
        <w:tc>
          <w:tcPr>
            <w:tcW w:w="4185" w:type="dxa"/>
            <w:tcBorders>
              <w:top w:val="nil"/>
              <w:left w:val="nil"/>
              <w:bottom w:val="single" w:sz="8" w:space="0" w:color="auto"/>
              <w:right w:val="single" w:sz="8" w:space="0" w:color="auto"/>
            </w:tcBorders>
            <w:vAlign w:val="center"/>
            <w:hideMark/>
          </w:tcPr>
          <w:p w14:paraId="00E4732C" w14:textId="77777777" w:rsidR="00A61C0B" w:rsidRPr="00697547" w:rsidRDefault="00A61C0B" w:rsidP="00967086">
            <w:pPr>
              <w:spacing w:after="0" w:line="240" w:lineRule="auto"/>
              <w:jc w:val="both"/>
              <w:rPr>
                <w:rFonts w:cs="Calibri"/>
                <w:color w:val="000000"/>
              </w:rPr>
            </w:pPr>
            <w:r w:rsidRPr="00697547">
              <w:rPr>
                <w:rFonts w:cs="Calibri"/>
                <w:color w:val="000000"/>
              </w:rPr>
              <w:t>Capas de Chuva Reforçada</w:t>
            </w:r>
          </w:p>
        </w:tc>
        <w:tc>
          <w:tcPr>
            <w:tcW w:w="2310" w:type="dxa"/>
            <w:tcBorders>
              <w:top w:val="nil"/>
              <w:left w:val="nil"/>
              <w:bottom w:val="single" w:sz="8" w:space="0" w:color="auto"/>
              <w:right w:val="single" w:sz="8" w:space="0" w:color="auto"/>
            </w:tcBorders>
            <w:vAlign w:val="center"/>
            <w:hideMark/>
          </w:tcPr>
          <w:p w14:paraId="57232019" w14:textId="77777777" w:rsidR="00A61C0B" w:rsidRPr="00697547" w:rsidRDefault="00A61C0B" w:rsidP="00967086">
            <w:pPr>
              <w:spacing w:after="0" w:line="240" w:lineRule="auto"/>
              <w:jc w:val="both"/>
              <w:rPr>
                <w:rFonts w:cs="Calibri"/>
                <w:color w:val="000000"/>
              </w:rPr>
            </w:pPr>
            <w:r w:rsidRPr="00697547">
              <w:rPr>
                <w:rFonts w:cs="Calibri"/>
                <w:color w:val="000000"/>
              </w:rPr>
              <w:t>Conjunto impermeável (jaqueta e calça) de alta resistência</w:t>
            </w:r>
          </w:p>
        </w:tc>
        <w:tc>
          <w:tcPr>
            <w:tcW w:w="634" w:type="dxa"/>
            <w:tcBorders>
              <w:top w:val="nil"/>
              <w:left w:val="nil"/>
              <w:bottom w:val="single" w:sz="8" w:space="0" w:color="auto"/>
              <w:right w:val="single" w:sz="8" w:space="0" w:color="auto"/>
            </w:tcBorders>
            <w:vAlign w:val="center"/>
            <w:hideMark/>
          </w:tcPr>
          <w:p w14:paraId="79933300" w14:textId="77777777" w:rsidR="00A61C0B" w:rsidRPr="00697547" w:rsidRDefault="00A61C0B" w:rsidP="00967086">
            <w:pPr>
              <w:spacing w:after="0" w:line="240" w:lineRule="auto"/>
              <w:jc w:val="center"/>
              <w:rPr>
                <w:rFonts w:cs="Calibri"/>
                <w:color w:val="000000"/>
              </w:rPr>
            </w:pPr>
            <w:r w:rsidRPr="00697547">
              <w:rPr>
                <w:rFonts w:cs="Calibri"/>
                <w:color w:val="000000"/>
              </w:rPr>
              <w:t>50</w:t>
            </w:r>
          </w:p>
        </w:tc>
        <w:tc>
          <w:tcPr>
            <w:tcW w:w="763" w:type="dxa"/>
            <w:tcBorders>
              <w:top w:val="nil"/>
              <w:left w:val="nil"/>
              <w:bottom w:val="single" w:sz="8" w:space="0" w:color="auto"/>
              <w:right w:val="single" w:sz="8" w:space="0" w:color="auto"/>
            </w:tcBorders>
            <w:vAlign w:val="center"/>
          </w:tcPr>
          <w:p w14:paraId="1F187D17" w14:textId="681F6DFA" w:rsidR="00A61C0B" w:rsidRPr="00697547" w:rsidRDefault="00A61C0B"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09839906" w14:textId="15653E9B" w:rsidR="00A61C0B" w:rsidRPr="00697547" w:rsidRDefault="00A61C0B" w:rsidP="00967086">
            <w:pPr>
              <w:spacing w:after="0" w:line="240" w:lineRule="auto"/>
              <w:jc w:val="right"/>
              <w:rPr>
                <w:rFonts w:cs="Calibri"/>
                <w:color w:val="000000"/>
              </w:rPr>
            </w:pPr>
          </w:p>
        </w:tc>
      </w:tr>
      <w:tr w:rsidR="00A61C0B" w:rsidRPr="00697547" w14:paraId="4EB264E3" w14:textId="77777777" w:rsidTr="00A61C0B">
        <w:trPr>
          <w:trHeight w:val="315"/>
        </w:trPr>
        <w:tc>
          <w:tcPr>
            <w:tcW w:w="699" w:type="dxa"/>
            <w:tcBorders>
              <w:top w:val="nil"/>
              <w:left w:val="single" w:sz="8" w:space="0" w:color="auto"/>
              <w:bottom w:val="single" w:sz="8" w:space="0" w:color="auto"/>
              <w:right w:val="single" w:sz="8" w:space="0" w:color="auto"/>
            </w:tcBorders>
            <w:vAlign w:val="center"/>
            <w:hideMark/>
          </w:tcPr>
          <w:p w14:paraId="3DE6343E" w14:textId="77777777" w:rsidR="00A61C0B" w:rsidRPr="00697547" w:rsidRDefault="00A61C0B" w:rsidP="00967086">
            <w:pPr>
              <w:spacing w:after="0" w:line="240" w:lineRule="auto"/>
              <w:jc w:val="center"/>
              <w:rPr>
                <w:rFonts w:cs="Calibri"/>
                <w:color w:val="000000"/>
              </w:rPr>
            </w:pPr>
            <w:r w:rsidRPr="00697547">
              <w:rPr>
                <w:rFonts w:cs="Calibri"/>
                <w:color w:val="000000"/>
              </w:rPr>
              <w:t>7</w:t>
            </w:r>
          </w:p>
        </w:tc>
        <w:tc>
          <w:tcPr>
            <w:tcW w:w="4185" w:type="dxa"/>
            <w:tcBorders>
              <w:top w:val="nil"/>
              <w:left w:val="nil"/>
              <w:bottom w:val="single" w:sz="8" w:space="0" w:color="auto"/>
              <w:right w:val="single" w:sz="8" w:space="0" w:color="auto"/>
            </w:tcBorders>
            <w:vAlign w:val="center"/>
            <w:hideMark/>
          </w:tcPr>
          <w:p w14:paraId="436F0956" w14:textId="77777777" w:rsidR="00A61C0B" w:rsidRPr="00697547" w:rsidRDefault="00A61C0B" w:rsidP="00967086">
            <w:pPr>
              <w:spacing w:after="0" w:line="240" w:lineRule="auto"/>
              <w:jc w:val="both"/>
              <w:rPr>
                <w:rFonts w:cs="Calibri"/>
                <w:color w:val="000000"/>
              </w:rPr>
            </w:pPr>
            <w:r w:rsidRPr="00697547">
              <w:rPr>
                <w:rFonts w:cs="Calibri"/>
                <w:color w:val="000000"/>
              </w:rPr>
              <w:t>Luvas para Eletricidade</w:t>
            </w:r>
          </w:p>
        </w:tc>
        <w:tc>
          <w:tcPr>
            <w:tcW w:w="2310" w:type="dxa"/>
            <w:tcBorders>
              <w:top w:val="nil"/>
              <w:left w:val="nil"/>
              <w:bottom w:val="single" w:sz="8" w:space="0" w:color="auto"/>
              <w:right w:val="single" w:sz="8" w:space="0" w:color="auto"/>
            </w:tcBorders>
            <w:vAlign w:val="center"/>
            <w:hideMark/>
          </w:tcPr>
          <w:p w14:paraId="15C607C7" w14:textId="77777777" w:rsidR="00A61C0B" w:rsidRPr="00697547" w:rsidRDefault="00A61C0B" w:rsidP="00967086">
            <w:pPr>
              <w:spacing w:after="0" w:line="240" w:lineRule="auto"/>
              <w:jc w:val="both"/>
              <w:rPr>
                <w:rFonts w:cs="Calibri"/>
                <w:color w:val="000000"/>
              </w:rPr>
            </w:pPr>
            <w:r w:rsidRPr="00697547">
              <w:rPr>
                <w:rFonts w:cs="Calibri"/>
                <w:color w:val="000000"/>
              </w:rPr>
              <w:t>Luvas isolantes de borracha para alta tensão</w:t>
            </w:r>
          </w:p>
        </w:tc>
        <w:tc>
          <w:tcPr>
            <w:tcW w:w="634" w:type="dxa"/>
            <w:tcBorders>
              <w:top w:val="nil"/>
              <w:left w:val="nil"/>
              <w:bottom w:val="single" w:sz="8" w:space="0" w:color="auto"/>
              <w:right w:val="single" w:sz="8" w:space="0" w:color="auto"/>
            </w:tcBorders>
            <w:vAlign w:val="center"/>
            <w:hideMark/>
          </w:tcPr>
          <w:p w14:paraId="69252778" w14:textId="77777777" w:rsidR="00A61C0B" w:rsidRPr="00697547" w:rsidRDefault="00A61C0B" w:rsidP="00967086">
            <w:pPr>
              <w:spacing w:after="0" w:line="240" w:lineRule="auto"/>
              <w:jc w:val="center"/>
              <w:rPr>
                <w:rFonts w:cs="Calibri"/>
                <w:color w:val="000000"/>
              </w:rPr>
            </w:pPr>
            <w:r w:rsidRPr="00697547">
              <w:rPr>
                <w:rFonts w:cs="Calibri"/>
                <w:color w:val="000000"/>
              </w:rPr>
              <w:t>4 pares</w:t>
            </w:r>
          </w:p>
        </w:tc>
        <w:tc>
          <w:tcPr>
            <w:tcW w:w="763" w:type="dxa"/>
            <w:tcBorders>
              <w:top w:val="nil"/>
              <w:left w:val="nil"/>
              <w:bottom w:val="single" w:sz="8" w:space="0" w:color="auto"/>
              <w:right w:val="single" w:sz="8" w:space="0" w:color="auto"/>
            </w:tcBorders>
            <w:vAlign w:val="center"/>
          </w:tcPr>
          <w:p w14:paraId="5168200D" w14:textId="3E610850" w:rsidR="00A61C0B" w:rsidRPr="00697547" w:rsidRDefault="00A61C0B"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22A27D6C" w14:textId="18CAFD38" w:rsidR="00A61C0B" w:rsidRPr="00697547" w:rsidRDefault="00A61C0B" w:rsidP="00967086">
            <w:pPr>
              <w:spacing w:after="0" w:line="240" w:lineRule="auto"/>
              <w:jc w:val="right"/>
              <w:rPr>
                <w:rFonts w:cs="Calibri"/>
                <w:color w:val="000000"/>
              </w:rPr>
            </w:pPr>
          </w:p>
        </w:tc>
      </w:tr>
      <w:tr w:rsidR="00A61C0B" w:rsidRPr="00697547" w14:paraId="47C6ED64" w14:textId="77777777" w:rsidTr="00A61C0B">
        <w:trPr>
          <w:trHeight w:val="315"/>
        </w:trPr>
        <w:tc>
          <w:tcPr>
            <w:tcW w:w="699" w:type="dxa"/>
            <w:tcBorders>
              <w:top w:val="nil"/>
              <w:left w:val="single" w:sz="8" w:space="0" w:color="auto"/>
              <w:bottom w:val="single" w:sz="8" w:space="0" w:color="auto"/>
              <w:right w:val="single" w:sz="8" w:space="0" w:color="auto"/>
            </w:tcBorders>
            <w:vAlign w:val="center"/>
            <w:hideMark/>
          </w:tcPr>
          <w:p w14:paraId="2CD52B56" w14:textId="77777777" w:rsidR="00A61C0B" w:rsidRPr="00697547" w:rsidRDefault="00A61C0B" w:rsidP="00967086">
            <w:pPr>
              <w:spacing w:after="0" w:line="240" w:lineRule="auto"/>
              <w:jc w:val="center"/>
              <w:rPr>
                <w:rFonts w:cs="Calibri"/>
                <w:color w:val="000000"/>
              </w:rPr>
            </w:pPr>
            <w:r w:rsidRPr="00697547">
              <w:rPr>
                <w:rFonts w:cs="Calibri"/>
                <w:color w:val="000000"/>
              </w:rPr>
              <w:t>8</w:t>
            </w:r>
          </w:p>
        </w:tc>
        <w:tc>
          <w:tcPr>
            <w:tcW w:w="4185" w:type="dxa"/>
            <w:tcBorders>
              <w:top w:val="nil"/>
              <w:left w:val="nil"/>
              <w:bottom w:val="single" w:sz="8" w:space="0" w:color="auto"/>
              <w:right w:val="single" w:sz="8" w:space="0" w:color="auto"/>
            </w:tcBorders>
            <w:vAlign w:val="center"/>
            <w:hideMark/>
          </w:tcPr>
          <w:p w14:paraId="08EC580A" w14:textId="77777777" w:rsidR="00A61C0B" w:rsidRPr="00697547" w:rsidRDefault="00A61C0B" w:rsidP="00967086">
            <w:pPr>
              <w:spacing w:after="0" w:line="240" w:lineRule="auto"/>
              <w:jc w:val="both"/>
              <w:rPr>
                <w:rFonts w:cs="Calibri"/>
                <w:color w:val="000000"/>
              </w:rPr>
            </w:pPr>
            <w:r w:rsidRPr="00697547">
              <w:rPr>
                <w:rFonts w:cs="Calibri"/>
                <w:color w:val="000000"/>
              </w:rPr>
              <w:t>Luvas de Vaqueta</w:t>
            </w:r>
          </w:p>
        </w:tc>
        <w:tc>
          <w:tcPr>
            <w:tcW w:w="2310" w:type="dxa"/>
            <w:tcBorders>
              <w:top w:val="nil"/>
              <w:left w:val="nil"/>
              <w:bottom w:val="single" w:sz="8" w:space="0" w:color="auto"/>
              <w:right w:val="single" w:sz="8" w:space="0" w:color="auto"/>
            </w:tcBorders>
            <w:vAlign w:val="center"/>
            <w:hideMark/>
          </w:tcPr>
          <w:p w14:paraId="6DFA2A48" w14:textId="77777777" w:rsidR="00A61C0B" w:rsidRPr="00697547" w:rsidRDefault="00A61C0B" w:rsidP="00967086">
            <w:pPr>
              <w:spacing w:after="0" w:line="240" w:lineRule="auto"/>
              <w:jc w:val="both"/>
              <w:rPr>
                <w:rFonts w:cs="Calibri"/>
                <w:color w:val="000000"/>
              </w:rPr>
            </w:pPr>
            <w:r w:rsidRPr="00697547">
              <w:rPr>
                <w:rFonts w:cs="Calibri"/>
                <w:color w:val="000000"/>
              </w:rPr>
              <w:t>Luvas de couro resistente para trabalho pesado</w:t>
            </w:r>
          </w:p>
        </w:tc>
        <w:tc>
          <w:tcPr>
            <w:tcW w:w="634" w:type="dxa"/>
            <w:tcBorders>
              <w:top w:val="nil"/>
              <w:left w:val="nil"/>
              <w:bottom w:val="single" w:sz="8" w:space="0" w:color="auto"/>
              <w:right w:val="single" w:sz="8" w:space="0" w:color="auto"/>
            </w:tcBorders>
            <w:vAlign w:val="center"/>
            <w:hideMark/>
          </w:tcPr>
          <w:p w14:paraId="31350444" w14:textId="77777777" w:rsidR="00A61C0B" w:rsidRPr="00697547" w:rsidRDefault="00A61C0B" w:rsidP="00967086">
            <w:pPr>
              <w:spacing w:after="0" w:line="240" w:lineRule="auto"/>
              <w:jc w:val="center"/>
              <w:rPr>
                <w:rFonts w:cs="Calibri"/>
                <w:color w:val="000000"/>
              </w:rPr>
            </w:pPr>
            <w:r w:rsidRPr="00697547">
              <w:rPr>
                <w:rFonts w:cs="Calibri"/>
                <w:color w:val="000000"/>
              </w:rPr>
              <w:t>120 pares</w:t>
            </w:r>
          </w:p>
        </w:tc>
        <w:tc>
          <w:tcPr>
            <w:tcW w:w="763" w:type="dxa"/>
            <w:tcBorders>
              <w:top w:val="nil"/>
              <w:left w:val="nil"/>
              <w:bottom w:val="single" w:sz="8" w:space="0" w:color="auto"/>
              <w:right w:val="single" w:sz="8" w:space="0" w:color="auto"/>
            </w:tcBorders>
            <w:vAlign w:val="center"/>
          </w:tcPr>
          <w:p w14:paraId="59F18522" w14:textId="37C898D3" w:rsidR="00A61C0B" w:rsidRPr="00697547" w:rsidRDefault="00A61C0B"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218D60CA" w14:textId="2B88BD08" w:rsidR="00A61C0B" w:rsidRPr="00697547" w:rsidRDefault="00A61C0B" w:rsidP="00967086">
            <w:pPr>
              <w:spacing w:after="0" w:line="240" w:lineRule="auto"/>
              <w:jc w:val="right"/>
              <w:rPr>
                <w:rFonts w:cs="Calibri"/>
                <w:color w:val="000000"/>
              </w:rPr>
            </w:pPr>
          </w:p>
        </w:tc>
      </w:tr>
      <w:tr w:rsidR="00A61C0B" w:rsidRPr="00697547" w14:paraId="1AF2F063" w14:textId="77777777" w:rsidTr="00A61C0B">
        <w:trPr>
          <w:trHeight w:val="315"/>
        </w:trPr>
        <w:tc>
          <w:tcPr>
            <w:tcW w:w="699" w:type="dxa"/>
            <w:tcBorders>
              <w:top w:val="nil"/>
              <w:left w:val="single" w:sz="8" w:space="0" w:color="auto"/>
              <w:bottom w:val="single" w:sz="8" w:space="0" w:color="auto"/>
              <w:right w:val="single" w:sz="8" w:space="0" w:color="auto"/>
            </w:tcBorders>
            <w:vAlign w:val="center"/>
            <w:hideMark/>
          </w:tcPr>
          <w:p w14:paraId="358DDE29" w14:textId="77777777" w:rsidR="00A61C0B" w:rsidRPr="00697547" w:rsidRDefault="00A61C0B" w:rsidP="00967086">
            <w:pPr>
              <w:spacing w:after="0" w:line="240" w:lineRule="auto"/>
              <w:jc w:val="center"/>
              <w:rPr>
                <w:rFonts w:cs="Calibri"/>
                <w:color w:val="000000"/>
              </w:rPr>
            </w:pPr>
            <w:r w:rsidRPr="00697547">
              <w:rPr>
                <w:rFonts w:cs="Calibri"/>
                <w:color w:val="000000"/>
              </w:rPr>
              <w:t>9</w:t>
            </w:r>
          </w:p>
        </w:tc>
        <w:tc>
          <w:tcPr>
            <w:tcW w:w="4185" w:type="dxa"/>
            <w:tcBorders>
              <w:top w:val="nil"/>
              <w:left w:val="nil"/>
              <w:bottom w:val="single" w:sz="8" w:space="0" w:color="auto"/>
              <w:right w:val="single" w:sz="8" w:space="0" w:color="auto"/>
            </w:tcBorders>
            <w:vAlign w:val="center"/>
            <w:hideMark/>
          </w:tcPr>
          <w:p w14:paraId="1E9093A7" w14:textId="77777777" w:rsidR="00A61C0B" w:rsidRPr="00697547" w:rsidRDefault="00A61C0B" w:rsidP="00967086">
            <w:pPr>
              <w:spacing w:after="0" w:line="240" w:lineRule="auto"/>
              <w:jc w:val="both"/>
              <w:rPr>
                <w:rFonts w:cs="Calibri"/>
                <w:color w:val="000000"/>
              </w:rPr>
            </w:pPr>
            <w:r w:rsidRPr="00697547">
              <w:rPr>
                <w:rFonts w:cs="Calibri"/>
                <w:color w:val="000000"/>
              </w:rPr>
              <w:t>Capacetes Aba Total</w:t>
            </w:r>
          </w:p>
        </w:tc>
        <w:tc>
          <w:tcPr>
            <w:tcW w:w="2310" w:type="dxa"/>
            <w:tcBorders>
              <w:top w:val="nil"/>
              <w:left w:val="nil"/>
              <w:bottom w:val="single" w:sz="8" w:space="0" w:color="auto"/>
              <w:right w:val="single" w:sz="8" w:space="0" w:color="auto"/>
            </w:tcBorders>
            <w:vAlign w:val="center"/>
            <w:hideMark/>
          </w:tcPr>
          <w:p w14:paraId="2B7D2F75" w14:textId="77777777" w:rsidR="00A61C0B" w:rsidRPr="00697547" w:rsidRDefault="00A61C0B" w:rsidP="00967086">
            <w:pPr>
              <w:spacing w:after="0" w:line="240" w:lineRule="auto"/>
              <w:jc w:val="both"/>
              <w:rPr>
                <w:rFonts w:cs="Calibri"/>
                <w:color w:val="000000"/>
              </w:rPr>
            </w:pPr>
            <w:r w:rsidRPr="00697547">
              <w:rPr>
                <w:rFonts w:cs="Calibri"/>
                <w:color w:val="000000"/>
              </w:rPr>
              <w:t>Capacete de segurança classe B, tipo engenheiro/operacional</w:t>
            </w:r>
          </w:p>
        </w:tc>
        <w:tc>
          <w:tcPr>
            <w:tcW w:w="634" w:type="dxa"/>
            <w:tcBorders>
              <w:top w:val="nil"/>
              <w:left w:val="nil"/>
              <w:bottom w:val="single" w:sz="8" w:space="0" w:color="auto"/>
              <w:right w:val="single" w:sz="8" w:space="0" w:color="auto"/>
            </w:tcBorders>
            <w:vAlign w:val="center"/>
            <w:hideMark/>
          </w:tcPr>
          <w:p w14:paraId="7C926169" w14:textId="77777777" w:rsidR="00A61C0B" w:rsidRPr="00697547" w:rsidRDefault="00A61C0B" w:rsidP="00967086">
            <w:pPr>
              <w:spacing w:after="0" w:line="240" w:lineRule="auto"/>
              <w:jc w:val="center"/>
              <w:rPr>
                <w:rFonts w:cs="Calibri"/>
                <w:color w:val="000000"/>
              </w:rPr>
            </w:pPr>
            <w:r w:rsidRPr="00697547">
              <w:rPr>
                <w:rFonts w:cs="Calibri"/>
                <w:color w:val="000000"/>
              </w:rPr>
              <w:t>60</w:t>
            </w:r>
          </w:p>
        </w:tc>
        <w:tc>
          <w:tcPr>
            <w:tcW w:w="763" w:type="dxa"/>
            <w:tcBorders>
              <w:top w:val="nil"/>
              <w:left w:val="nil"/>
              <w:bottom w:val="single" w:sz="8" w:space="0" w:color="auto"/>
              <w:right w:val="single" w:sz="8" w:space="0" w:color="auto"/>
            </w:tcBorders>
            <w:vAlign w:val="center"/>
          </w:tcPr>
          <w:p w14:paraId="16AFE50B" w14:textId="5EEE990B" w:rsidR="00A61C0B" w:rsidRPr="00697547" w:rsidRDefault="00A61C0B"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74F2A00C" w14:textId="259BA3FB" w:rsidR="00A61C0B" w:rsidRPr="00697547" w:rsidRDefault="00A61C0B" w:rsidP="00967086">
            <w:pPr>
              <w:spacing w:after="0" w:line="240" w:lineRule="auto"/>
              <w:jc w:val="right"/>
              <w:rPr>
                <w:rFonts w:cs="Calibri"/>
                <w:color w:val="000000"/>
              </w:rPr>
            </w:pPr>
          </w:p>
        </w:tc>
      </w:tr>
      <w:tr w:rsidR="00A61C0B" w:rsidRPr="00697547" w14:paraId="5668A758" w14:textId="77777777" w:rsidTr="00A61C0B">
        <w:trPr>
          <w:trHeight w:val="315"/>
        </w:trPr>
        <w:tc>
          <w:tcPr>
            <w:tcW w:w="699" w:type="dxa"/>
            <w:tcBorders>
              <w:top w:val="nil"/>
              <w:left w:val="single" w:sz="8" w:space="0" w:color="auto"/>
              <w:bottom w:val="single" w:sz="8" w:space="0" w:color="auto"/>
              <w:right w:val="single" w:sz="8" w:space="0" w:color="auto"/>
            </w:tcBorders>
            <w:vAlign w:val="center"/>
            <w:hideMark/>
          </w:tcPr>
          <w:p w14:paraId="74FCBB89" w14:textId="77777777" w:rsidR="00A61C0B" w:rsidRPr="00697547" w:rsidRDefault="00A61C0B" w:rsidP="00967086">
            <w:pPr>
              <w:spacing w:after="0" w:line="240" w:lineRule="auto"/>
              <w:jc w:val="center"/>
              <w:rPr>
                <w:rFonts w:cs="Calibri"/>
                <w:color w:val="000000"/>
              </w:rPr>
            </w:pPr>
            <w:r w:rsidRPr="00697547">
              <w:rPr>
                <w:rFonts w:cs="Calibri"/>
                <w:color w:val="000000"/>
              </w:rPr>
              <w:lastRenderedPageBreak/>
              <w:t>10</w:t>
            </w:r>
          </w:p>
        </w:tc>
        <w:tc>
          <w:tcPr>
            <w:tcW w:w="4185" w:type="dxa"/>
            <w:tcBorders>
              <w:top w:val="nil"/>
              <w:left w:val="nil"/>
              <w:bottom w:val="single" w:sz="8" w:space="0" w:color="auto"/>
              <w:right w:val="single" w:sz="8" w:space="0" w:color="auto"/>
            </w:tcBorders>
            <w:vAlign w:val="center"/>
            <w:hideMark/>
          </w:tcPr>
          <w:p w14:paraId="1EB3721B" w14:textId="77777777" w:rsidR="00A61C0B" w:rsidRPr="00697547" w:rsidRDefault="00A61C0B" w:rsidP="00967086">
            <w:pPr>
              <w:spacing w:after="0" w:line="240" w:lineRule="auto"/>
              <w:jc w:val="both"/>
              <w:rPr>
                <w:rFonts w:cs="Calibri"/>
                <w:color w:val="000000"/>
              </w:rPr>
            </w:pPr>
            <w:r w:rsidRPr="00697547">
              <w:rPr>
                <w:rFonts w:cs="Calibri"/>
                <w:color w:val="000000"/>
              </w:rPr>
              <w:t>Óculos de Proteção</w:t>
            </w:r>
          </w:p>
        </w:tc>
        <w:tc>
          <w:tcPr>
            <w:tcW w:w="2310" w:type="dxa"/>
            <w:tcBorders>
              <w:top w:val="nil"/>
              <w:left w:val="nil"/>
              <w:bottom w:val="single" w:sz="8" w:space="0" w:color="auto"/>
              <w:right w:val="single" w:sz="8" w:space="0" w:color="auto"/>
            </w:tcBorders>
            <w:vAlign w:val="center"/>
            <w:hideMark/>
          </w:tcPr>
          <w:p w14:paraId="652D28AF" w14:textId="77777777" w:rsidR="00A61C0B" w:rsidRPr="00697547" w:rsidRDefault="00A61C0B" w:rsidP="00967086">
            <w:pPr>
              <w:spacing w:after="0" w:line="240" w:lineRule="auto"/>
              <w:jc w:val="both"/>
              <w:rPr>
                <w:rFonts w:cs="Calibri"/>
                <w:color w:val="000000"/>
              </w:rPr>
            </w:pPr>
            <w:r w:rsidRPr="00697547">
              <w:rPr>
                <w:rFonts w:cs="Calibri"/>
                <w:color w:val="000000"/>
              </w:rPr>
              <w:t xml:space="preserve">Óculos de segurança lente incolor ou fumê, </w:t>
            </w:r>
            <w:proofErr w:type="spellStart"/>
            <w:r w:rsidRPr="00697547">
              <w:rPr>
                <w:rFonts w:cs="Calibri"/>
                <w:color w:val="000000"/>
              </w:rPr>
              <w:t>anti-risco</w:t>
            </w:r>
            <w:proofErr w:type="spellEnd"/>
          </w:p>
        </w:tc>
        <w:tc>
          <w:tcPr>
            <w:tcW w:w="634" w:type="dxa"/>
            <w:tcBorders>
              <w:top w:val="nil"/>
              <w:left w:val="nil"/>
              <w:bottom w:val="single" w:sz="8" w:space="0" w:color="auto"/>
              <w:right w:val="single" w:sz="8" w:space="0" w:color="auto"/>
            </w:tcBorders>
            <w:vAlign w:val="center"/>
            <w:hideMark/>
          </w:tcPr>
          <w:p w14:paraId="107EA83B" w14:textId="77777777" w:rsidR="00A61C0B" w:rsidRPr="00697547" w:rsidRDefault="00A61C0B" w:rsidP="00967086">
            <w:pPr>
              <w:spacing w:after="0" w:line="240" w:lineRule="auto"/>
              <w:jc w:val="center"/>
              <w:rPr>
                <w:rFonts w:cs="Calibri"/>
                <w:color w:val="000000"/>
              </w:rPr>
            </w:pPr>
            <w:r w:rsidRPr="00697547">
              <w:rPr>
                <w:rFonts w:cs="Calibri"/>
                <w:color w:val="000000"/>
              </w:rPr>
              <w:t>100</w:t>
            </w:r>
          </w:p>
        </w:tc>
        <w:tc>
          <w:tcPr>
            <w:tcW w:w="763" w:type="dxa"/>
            <w:tcBorders>
              <w:top w:val="nil"/>
              <w:left w:val="nil"/>
              <w:bottom w:val="single" w:sz="8" w:space="0" w:color="auto"/>
              <w:right w:val="single" w:sz="8" w:space="0" w:color="auto"/>
            </w:tcBorders>
            <w:vAlign w:val="center"/>
          </w:tcPr>
          <w:p w14:paraId="66088D10" w14:textId="6D2BCC32" w:rsidR="00A61C0B" w:rsidRPr="00697547" w:rsidRDefault="00A61C0B"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71189067" w14:textId="02721211" w:rsidR="00A61C0B" w:rsidRPr="00697547" w:rsidRDefault="00A61C0B" w:rsidP="00967086">
            <w:pPr>
              <w:spacing w:after="0" w:line="240" w:lineRule="auto"/>
              <w:jc w:val="right"/>
              <w:rPr>
                <w:rFonts w:cs="Calibri"/>
                <w:color w:val="000000"/>
              </w:rPr>
            </w:pPr>
          </w:p>
        </w:tc>
      </w:tr>
      <w:tr w:rsidR="00A61C0B" w:rsidRPr="00697547" w14:paraId="08DA53D2" w14:textId="77777777" w:rsidTr="00A61C0B">
        <w:trPr>
          <w:trHeight w:val="315"/>
        </w:trPr>
        <w:tc>
          <w:tcPr>
            <w:tcW w:w="699" w:type="dxa"/>
            <w:tcBorders>
              <w:top w:val="nil"/>
              <w:left w:val="single" w:sz="8" w:space="0" w:color="auto"/>
              <w:bottom w:val="single" w:sz="8" w:space="0" w:color="auto"/>
              <w:right w:val="single" w:sz="8" w:space="0" w:color="auto"/>
            </w:tcBorders>
            <w:vAlign w:val="center"/>
            <w:hideMark/>
          </w:tcPr>
          <w:p w14:paraId="07E8B26A" w14:textId="77777777" w:rsidR="00A61C0B" w:rsidRPr="00697547" w:rsidRDefault="00A61C0B" w:rsidP="00967086">
            <w:pPr>
              <w:spacing w:after="0" w:line="240" w:lineRule="auto"/>
              <w:jc w:val="center"/>
              <w:rPr>
                <w:rFonts w:cs="Calibri"/>
                <w:color w:val="000000"/>
              </w:rPr>
            </w:pPr>
            <w:r w:rsidRPr="00697547">
              <w:rPr>
                <w:rFonts w:cs="Calibri"/>
                <w:color w:val="000000"/>
              </w:rPr>
              <w:t>11</w:t>
            </w:r>
          </w:p>
        </w:tc>
        <w:tc>
          <w:tcPr>
            <w:tcW w:w="4185" w:type="dxa"/>
            <w:tcBorders>
              <w:top w:val="nil"/>
              <w:left w:val="nil"/>
              <w:bottom w:val="single" w:sz="8" w:space="0" w:color="auto"/>
              <w:right w:val="single" w:sz="8" w:space="0" w:color="auto"/>
            </w:tcBorders>
            <w:vAlign w:val="center"/>
            <w:hideMark/>
          </w:tcPr>
          <w:p w14:paraId="05113F03" w14:textId="77777777" w:rsidR="00A61C0B" w:rsidRPr="00697547" w:rsidRDefault="00A61C0B" w:rsidP="00967086">
            <w:pPr>
              <w:spacing w:after="0" w:line="240" w:lineRule="auto"/>
              <w:jc w:val="both"/>
              <w:rPr>
                <w:rFonts w:cs="Calibri"/>
                <w:color w:val="000000"/>
              </w:rPr>
            </w:pPr>
            <w:r w:rsidRPr="00697547">
              <w:rPr>
                <w:rFonts w:cs="Calibri"/>
                <w:color w:val="000000"/>
              </w:rPr>
              <w:t>Cintos Tipo Paraquedista</w:t>
            </w:r>
          </w:p>
        </w:tc>
        <w:tc>
          <w:tcPr>
            <w:tcW w:w="2310" w:type="dxa"/>
            <w:tcBorders>
              <w:top w:val="nil"/>
              <w:left w:val="nil"/>
              <w:bottom w:val="single" w:sz="8" w:space="0" w:color="auto"/>
              <w:right w:val="single" w:sz="8" w:space="0" w:color="auto"/>
            </w:tcBorders>
            <w:vAlign w:val="center"/>
            <w:hideMark/>
          </w:tcPr>
          <w:p w14:paraId="01AB19E7" w14:textId="77777777" w:rsidR="00A61C0B" w:rsidRPr="00697547" w:rsidRDefault="00A61C0B" w:rsidP="00967086">
            <w:pPr>
              <w:spacing w:after="0" w:line="240" w:lineRule="auto"/>
              <w:jc w:val="both"/>
              <w:rPr>
                <w:rFonts w:cs="Calibri"/>
                <w:color w:val="000000"/>
              </w:rPr>
            </w:pPr>
            <w:r w:rsidRPr="00697547">
              <w:rPr>
                <w:rFonts w:cs="Calibri"/>
                <w:color w:val="000000"/>
              </w:rPr>
              <w:t>Cinto de segurança 5 pontos com talabarte duplo</w:t>
            </w:r>
          </w:p>
        </w:tc>
        <w:tc>
          <w:tcPr>
            <w:tcW w:w="634" w:type="dxa"/>
            <w:tcBorders>
              <w:top w:val="nil"/>
              <w:left w:val="nil"/>
              <w:bottom w:val="single" w:sz="8" w:space="0" w:color="auto"/>
              <w:right w:val="single" w:sz="8" w:space="0" w:color="auto"/>
            </w:tcBorders>
            <w:vAlign w:val="center"/>
            <w:hideMark/>
          </w:tcPr>
          <w:p w14:paraId="1C0D7528" w14:textId="77777777" w:rsidR="00A61C0B" w:rsidRPr="00697547" w:rsidRDefault="00A61C0B" w:rsidP="00967086">
            <w:pPr>
              <w:spacing w:after="0" w:line="240" w:lineRule="auto"/>
              <w:jc w:val="center"/>
              <w:rPr>
                <w:rFonts w:cs="Calibri"/>
                <w:color w:val="000000"/>
              </w:rPr>
            </w:pPr>
            <w:r w:rsidRPr="00697547">
              <w:rPr>
                <w:rFonts w:cs="Calibri"/>
                <w:color w:val="000000"/>
              </w:rPr>
              <w:t>10</w:t>
            </w:r>
          </w:p>
        </w:tc>
        <w:tc>
          <w:tcPr>
            <w:tcW w:w="763" w:type="dxa"/>
            <w:tcBorders>
              <w:top w:val="nil"/>
              <w:left w:val="nil"/>
              <w:bottom w:val="single" w:sz="8" w:space="0" w:color="auto"/>
              <w:right w:val="single" w:sz="8" w:space="0" w:color="auto"/>
            </w:tcBorders>
            <w:vAlign w:val="center"/>
          </w:tcPr>
          <w:p w14:paraId="4B5448E3" w14:textId="3D09535B" w:rsidR="00A61C0B" w:rsidRPr="00697547" w:rsidRDefault="00A61C0B" w:rsidP="00967086">
            <w:pPr>
              <w:spacing w:after="0" w:line="240" w:lineRule="auto"/>
              <w:jc w:val="center"/>
              <w:rPr>
                <w:rFonts w:cs="Calibri"/>
                <w:color w:val="000000"/>
              </w:rPr>
            </w:pPr>
          </w:p>
        </w:tc>
        <w:tc>
          <w:tcPr>
            <w:tcW w:w="1038" w:type="dxa"/>
            <w:tcBorders>
              <w:top w:val="nil"/>
              <w:left w:val="nil"/>
              <w:bottom w:val="single" w:sz="8" w:space="0" w:color="auto"/>
              <w:right w:val="single" w:sz="8" w:space="0" w:color="auto"/>
            </w:tcBorders>
            <w:vAlign w:val="center"/>
          </w:tcPr>
          <w:p w14:paraId="7B7D16A3" w14:textId="444598F2" w:rsidR="00A61C0B" w:rsidRPr="00697547" w:rsidRDefault="00A61C0B" w:rsidP="00967086">
            <w:pPr>
              <w:spacing w:after="0" w:line="240" w:lineRule="auto"/>
              <w:jc w:val="right"/>
              <w:rPr>
                <w:rFonts w:cs="Calibri"/>
                <w:color w:val="000000"/>
              </w:rPr>
            </w:pPr>
          </w:p>
        </w:tc>
      </w:tr>
      <w:tr w:rsidR="00A61C0B" w:rsidRPr="00697547" w14:paraId="77373B67" w14:textId="77777777" w:rsidTr="00A61C0B">
        <w:trPr>
          <w:trHeight w:val="315"/>
        </w:trPr>
        <w:tc>
          <w:tcPr>
            <w:tcW w:w="699" w:type="dxa"/>
            <w:tcBorders>
              <w:top w:val="nil"/>
              <w:left w:val="single" w:sz="8" w:space="0" w:color="auto"/>
              <w:bottom w:val="single" w:sz="8" w:space="0" w:color="auto"/>
              <w:right w:val="single" w:sz="8" w:space="0" w:color="auto"/>
            </w:tcBorders>
            <w:vAlign w:val="center"/>
            <w:hideMark/>
          </w:tcPr>
          <w:p w14:paraId="3ACE4248" w14:textId="77777777" w:rsidR="00A61C0B" w:rsidRPr="00697547" w:rsidRDefault="00A61C0B" w:rsidP="00967086">
            <w:pPr>
              <w:spacing w:after="0" w:line="240" w:lineRule="auto"/>
              <w:jc w:val="center"/>
              <w:rPr>
                <w:rFonts w:cs="Calibri"/>
                <w:color w:val="000000"/>
              </w:rPr>
            </w:pPr>
            <w:r w:rsidRPr="00697547">
              <w:rPr>
                <w:rFonts w:cs="Calibri"/>
                <w:color w:val="000000"/>
              </w:rPr>
              <w:t>12</w:t>
            </w:r>
          </w:p>
        </w:tc>
        <w:tc>
          <w:tcPr>
            <w:tcW w:w="4185" w:type="dxa"/>
            <w:tcBorders>
              <w:top w:val="nil"/>
              <w:left w:val="nil"/>
              <w:bottom w:val="single" w:sz="8" w:space="0" w:color="auto"/>
              <w:right w:val="single" w:sz="8" w:space="0" w:color="auto"/>
            </w:tcBorders>
            <w:vAlign w:val="center"/>
            <w:hideMark/>
          </w:tcPr>
          <w:p w14:paraId="15D19754" w14:textId="77777777" w:rsidR="00A61C0B" w:rsidRPr="00697547" w:rsidRDefault="00A61C0B" w:rsidP="00967086">
            <w:pPr>
              <w:spacing w:after="0" w:line="240" w:lineRule="auto"/>
              <w:jc w:val="both"/>
              <w:rPr>
                <w:rFonts w:cs="Calibri"/>
                <w:color w:val="000000"/>
              </w:rPr>
            </w:pPr>
            <w:r w:rsidRPr="00697547">
              <w:rPr>
                <w:rFonts w:cs="Calibri"/>
                <w:color w:val="000000"/>
              </w:rPr>
              <w:t xml:space="preserve">Head </w:t>
            </w:r>
            <w:proofErr w:type="spellStart"/>
            <w:r w:rsidRPr="00697547">
              <w:rPr>
                <w:rFonts w:cs="Calibri"/>
                <w:color w:val="000000"/>
              </w:rPr>
              <w:t>Lamps</w:t>
            </w:r>
            <w:proofErr w:type="spellEnd"/>
            <w:r w:rsidRPr="00697547">
              <w:rPr>
                <w:rFonts w:cs="Calibri"/>
                <w:color w:val="000000"/>
              </w:rPr>
              <w:t xml:space="preserve"> (Lanternas de Cabeça)</w:t>
            </w:r>
          </w:p>
        </w:tc>
        <w:tc>
          <w:tcPr>
            <w:tcW w:w="2310" w:type="dxa"/>
            <w:tcBorders>
              <w:top w:val="nil"/>
              <w:left w:val="nil"/>
              <w:bottom w:val="single" w:sz="8" w:space="0" w:color="auto"/>
              <w:right w:val="single" w:sz="8" w:space="0" w:color="auto"/>
            </w:tcBorders>
            <w:vAlign w:val="center"/>
            <w:hideMark/>
          </w:tcPr>
          <w:p w14:paraId="24A73CD2" w14:textId="77777777" w:rsidR="00A61C0B" w:rsidRPr="00697547" w:rsidRDefault="00A61C0B" w:rsidP="00967086">
            <w:pPr>
              <w:spacing w:after="0" w:line="240" w:lineRule="auto"/>
              <w:jc w:val="both"/>
              <w:rPr>
                <w:rFonts w:cs="Calibri"/>
                <w:color w:val="000000"/>
              </w:rPr>
            </w:pPr>
            <w:r w:rsidRPr="00697547">
              <w:rPr>
                <w:rFonts w:cs="Calibri"/>
                <w:color w:val="000000"/>
              </w:rPr>
              <w:t>Recarregáveis, LED de alta performance, à prova d'água</w:t>
            </w:r>
          </w:p>
        </w:tc>
        <w:tc>
          <w:tcPr>
            <w:tcW w:w="634" w:type="dxa"/>
            <w:tcBorders>
              <w:top w:val="nil"/>
              <w:left w:val="nil"/>
              <w:bottom w:val="single" w:sz="8" w:space="0" w:color="auto"/>
              <w:right w:val="single" w:sz="8" w:space="0" w:color="auto"/>
            </w:tcBorders>
            <w:vAlign w:val="center"/>
            <w:hideMark/>
          </w:tcPr>
          <w:p w14:paraId="3ED50CD2" w14:textId="77777777" w:rsidR="00A61C0B" w:rsidRPr="00697547" w:rsidRDefault="00A61C0B" w:rsidP="00967086">
            <w:pPr>
              <w:spacing w:after="0" w:line="240" w:lineRule="auto"/>
              <w:jc w:val="center"/>
              <w:rPr>
                <w:rFonts w:cs="Calibri"/>
                <w:color w:val="000000"/>
              </w:rPr>
            </w:pPr>
            <w:r w:rsidRPr="00697547">
              <w:rPr>
                <w:rFonts w:cs="Calibri"/>
                <w:color w:val="000000"/>
              </w:rPr>
              <w:t>50</w:t>
            </w:r>
          </w:p>
        </w:tc>
        <w:tc>
          <w:tcPr>
            <w:tcW w:w="763" w:type="dxa"/>
            <w:tcBorders>
              <w:top w:val="nil"/>
              <w:left w:val="nil"/>
              <w:bottom w:val="single" w:sz="8" w:space="0" w:color="auto"/>
              <w:right w:val="nil"/>
            </w:tcBorders>
            <w:vAlign w:val="center"/>
          </w:tcPr>
          <w:p w14:paraId="0E59A78A" w14:textId="1DAA21E9" w:rsidR="00A61C0B" w:rsidRPr="00697547" w:rsidRDefault="00A61C0B" w:rsidP="00967086">
            <w:pPr>
              <w:spacing w:after="0" w:line="240" w:lineRule="auto"/>
              <w:jc w:val="center"/>
              <w:rPr>
                <w:rFonts w:cs="Calibri"/>
                <w:color w:val="000000"/>
              </w:rPr>
            </w:pPr>
          </w:p>
        </w:tc>
        <w:tc>
          <w:tcPr>
            <w:tcW w:w="1038" w:type="dxa"/>
            <w:tcBorders>
              <w:top w:val="nil"/>
              <w:left w:val="single" w:sz="8" w:space="0" w:color="auto"/>
              <w:bottom w:val="single" w:sz="8" w:space="0" w:color="auto"/>
              <w:right w:val="single" w:sz="8" w:space="0" w:color="auto"/>
            </w:tcBorders>
            <w:vAlign w:val="center"/>
          </w:tcPr>
          <w:p w14:paraId="207D050B" w14:textId="29CFA2ED" w:rsidR="00A61C0B" w:rsidRPr="00697547" w:rsidRDefault="00A61C0B" w:rsidP="00967086">
            <w:pPr>
              <w:spacing w:after="0" w:line="240" w:lineRule="auto"/>
              <w:jc w:val="right"/>
              <w:rPr>
                <w:rFonts w:cs="Calibri"/>
                <w:color w:val="000000"/>
              </w:rPr>
            </w:pPr>
          </w:p>
        </w:tc>
      </w:tr>
      <w:tr w:rsidR="00A61C0B" w:rsidRPr="00697547" w14:paraId="5A8965CA" w14:textId="77777777" w:rsidTr="00967086">
        <w:trPr>
          <w:trHeight w:val="315"/>
        </w:trPr>
        <w:tc>
          <w:tcPr>
            <w:tcW w:w="7194" w:type="dxa"/>
            <w:gridSpan w:val="3"/>
            <w:tcBorders>
              <w:top w:val="nil"/>
              <w:left w:val="single" w:sz="8" w:space="0" w:color="auto"/>
              <w:bottom w:val="single" w:sz="8" w:space="0" w:color="auto"/>
              <w:right w:val="single" w:sz="8" w:space="0" w:color="auto"/>
            </w:tcBorders>
            <w:vAlign w:val="center"/>
            <w:hideMark/>
          </w:tcPr>
          <w:p w14:paraId="1CEED867" w14:textId="77777777" w:rsidR="00A61C0B" w:rsidRPr="00697547" w:rsidRDefault="00A61C0B" w:rsidP="00967086">
            <w:pPr>
              <w:spacing w:after="0" w:line="240" w:lineRule="auto"/>
              <w:jc w:val="center"/>
              <w:rPr>
                <w:rFonts w:cs="Calibri"/>
                <w:b/>
                <w:bCs/>
                <w:color w:val="000000"/>
              </w:rPr>
            </w:pPr>
            <w:r w:rsidRPr="00323345">
              <w:rPr>
                <w:rFonts w:cs="Calibri"/>
                <w:b/>
                <w:bCs/>
                <w:color w:val="000000"/>
              </w:rPr>
              <w:t>TOTAL</w:t>
            </w:r>
          </w:p>
        </w:tc>
        <w:tc>
          <w:tcPr>
            <w:tcW w:w="2435" w:type="dxa"/>
            <w:gridSpan w:val="3"/>
            <w:tcBorders>
              <w:top w:val="nil"/>
              <w:left w:val="nil"/>
              <w:bottom w:val="single" w:sz="8" w:space="0" w:color="auto"/>
              <w:right w:val="single" w:sz="8" w:space="0" w:color="auto"/>
            </w:tcBorders>
            <w:vAlign w:val="center"/>
            <w:hideMark/>
          </w:tcPr>
          <w:p w14:paraId="11F0B62C" w14:textId="567AA78E" w:rsidR="00A61C0B" w:rsidRPr="00697547" w:rsidRDefault="00A61C0B" w:rsidP="00967086">
            <w:pPr>
              <w:spacing w:after="0" w:line="240" w:lineRule="auto"/>
              <w:jc w:val="center"/>
              <w:rPr>
                <w:rFonts w:cs="Calibri"/>
                <w:color w:val="000000"/>
              </w:rPr>
            </w:pPr>
          </w:p>
        </w:tc>
      </w:tr>
    </w:tbl>
    <w:p w14:paraId="1E713E53" w14:textId="77777777" w:rsidR="007C6D0F" w:rsidRDefault="007C6D0F" w:rsidP="007C6D0F">
      <w:pPr>
        <w:pStyle w:val="PargrafodaLista"/>
        <w:autoSpaceDE w:val="0"/>
        <w:autoSpaceDN w:val="0"/>
        <w:adjustRightInd w:val="0"/>
        <w:spacing w:after="0" w:line="276" w:lineRule="auto"/>
        <w:jc w:val="both"/>
        <w:rPr>
          <w:rFonts w:ascii="Times New Roman" w:hAnsi="Times New Roman" w:cs="Times New Roman"/>
          <w:b/>
          <w:spacing w:val="2"/>
        </w:rPr>
      </w:pPr>
    </w:p>
    <w:p w14:paraId="74FF9670" w14:textId="77777777" w:rsidR="007C6D0F" w:rsidRDefault="007C6D0F" w:rsidP="007C6D0F">
      <w:pPr>
        <w:pStyle w:val="PargrafodaLista"/>
        <w:autoSpaceDE w:val="0"/>
        <w:autoSpaceDN w:val="0"/>
        <w:adjustRightInd w:val="0"/>
        <w:spacing w:after="0" w:line="276" w:lineRule="auto"/>
        <w:jc w:val="both"/>
        <w:rPr>
          <w:rFonts w:ascii="Times New Roman" w:hAnsi="Times New Roman" w:cs="Times New Roman"/>
          <w:b/>
          <w:spacing w:val="2"/>
        </w:rPr>
      </w:pPr>
    </w:p>
    <w:p w14:paraId="1BC8813E" w14:textId="7970BC95" w:rsidR="00CC7534" w:rsidRPr="00DD27B1" w:rsidRDefault="00674E79" w:rsidP="007C6D0F">
      <w:pPr>
        <w:pStyle w:val="PargrafodaLista"/>
        <w:autoSpaceDE w:val="0"/>
        <w:autoSpaceDN w:val="0"/>
        <w:adjustRightInd w:val="0"/>
        <w:spacing w:after="0" w:line="276" w:lineRule="auto"/>
        <w:jc w:val="both"/>
        <w:rPr>
          <w:rFonts w:ascii="Times New Roman" w:hAnsi="Times New Roman" w:cs="Times New Roman"/>
          <w:b/>
          <w:spacing w:val="2"/>
        </w:rPr>
      </w:pPr>
      <w:r w:rsidRPr="00497EA7">
        <w:rPr>
          <w:noProof/>
        </w:rPr>
        <w:t xml:space="preserve"> </w:t>
      </w:r>
      <w:r w:rsidR="00CC7534" w:rsidRPr="00DD27B1">
        <w:rPr>
          <w:rFonts w:ascii="Times New Roman" w:hAnsi="Times New Roman" w:cs="Times New Roman"/>
          <w:b/>
          <w:spacing w:val="2"/>
        </w:rPr>
        <w:t xml:space="preserve">2) O Prazo de Validade da presente Proposta é de 60 (sessenta) dias contados da data da entrega da presente. </w:t>
      </w:r>
    </w:p>
    <w:p w14:paraId="7612E99B"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3) Informações Complementares:</w:t>
      </w:r>
    </w:p>
    <w:p w14:paraId="4E98E774"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a) Dados da Proponente:</w:t>
      </w:r>
    </w:p>
    <w:p w14:paraId="5AF428A0"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 I - Razão Social: ____________________________________________; </w:t>
      </w:r>
    </w:p>
    <w:p w14:paraId="63C77A02"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 - CNPJ: _____________________ Insc. Est.: ___________________; </w:t>
      </w:r>
    </w:p>
    <w:p w14:paraId="76A0908A"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III - Insc. Municipal: _________________________________________; </w:t>
      </w:r>
    </w:p>
    <w:p w14:paraId="08D5FAF8"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IV - Endereço: ______________________________________________; </w:t>
      </w:r>
    </w:p>
    <w:p w14:paraId="1409A0E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 - Telefones: ________________________________; </w:t>
      </w:r>
    </w:p>
    <w:p w14:paraId="506DDF0F"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 - E-Mail: ________________________________________________; </w:t>
      </w:r>
    </w:p>
    <w:p w14:paraId="22131DF0"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VII - Banco: ____________________; Agência/nº.: ________________; </w:t>
      </w:r>
    </w:p>
    <w:p w14:paraId="527051B5"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VII - Conta-Corrente nº.: _____________________; </w:t>
      </w:r>
    </w:p>
    <w:p w14:paraId="00337D83" w14:textId="77777777" w:rsidR="00CC7534" w:rsidRDefault="00CC7534" w:rsidP="00CC7534">
      <w:pPr>
        <w:pStyle w:val="PargrafodaLista"/>
        <w:numPr>
          <w:ilvl w:val="0"/>
          <w:numId w:val="37"/>
        </w:numPr>
        <w:autoSpaceDE w:val="0"/>
        <w:autoSpaceDN w:val="0"/>
        <w:adjustRightInd w:val="0"/>
        <w:spacing w:after="0" w:line="276" w:lineRule="auto"/>
        <w:ind w:left="426"/>
        <w:jc w:val="both"/>
        <w:rPr>
          <w:rFonts w:ascii="Times New Roman" w:hAnsi="Times New Roman" w:cs="Times New Roman"/>
          <w:b/>
          <w:spacing w:val="2"/>
        </w:rPr>
      </w:pPr>
      <w:r w:rsidRPr="00E72E2A">
        <w:rPr>
          <w:rFonts w:ascii="Times New Roman" w:hAnsi="Times New Roman" w:cs="Times New Roman"/>
          <w:b/>
          <w:spacing w:val="2"/>
        </w:rPr>
        <w:t xml:space="preserve">Dados do representante legal que assinará o termo de contrato, conforme consta no contrato social ou procuração: </w:t>
      </w:r>
    </w:p>
    <w:p w14:paraId="7FBD18F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I - Nome: ______________________________________________;</w:t>
      </w:r>
    </w:p>
    <w:p w14:paraId="14732987"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 - Nacionalidade: ____________ Profissão: __________________; </w:t>
      </w:r>
    </w:p>
    <w:p w14:paraId="210CCE47"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III - Estado Civil: ______________ Identidade n°: _______________;</w:t>
      </w:r>
    </w:p>
    <w:p w14:paraId="0352300C"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 xml:space="preserve">IV - Órgão Exp.: _____________ Data de Emissão: ___/___/_____; </w:t>
      </w:r>
    </w:p>
    <w:p w14:paraId="0309DCF5"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V - CPF: ____________________________________;</w:t>
      </w:r>
    </w:p>
    <w:p w14:paraId="2C6E5702" w14:textId="48BCC259" w:rsidR="00CC7534"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 xml:space="preserve">(local) _____________, em ___ de ______________ </w:t>
      </w:r>
      <w:proofErr w:type="spellStart"/>
      <w:r w:rsidRPr="00DD27B1">
        <w:rPr>
          <w:rFonts w:ascii="Times New Roman" w:hAnsi="Times New Roman" w:cs="Times New Roman"/>
          <w:b/>
          <w:bCs/>
          <w:spacing w:val="2"/>
        </w:rPr>
        <w:t>de</w:t>
      </w:r>
      <w:proofErr w:type="spellEnd"/>
      <w:r w:rsidRPr="00DD27B1">
        <w:rPr>
          <w:rFonts w:ascii="Times New Roman" w:hAnsi="Times New Roman" w:cs="Times New Roman"/>
          <w:b/>
          <w:bCs/>
          <w:spacing w:val="2"/>
        </w:rPr>
        <w:t xml:space="preserve"> 202</w:t>
      </w:r>
      <w:r w:rsidR="00B54697">
        <w:rPr>
          <w:rFonts w:ascii="Times New Roman" w:hAnsi="Times New Roman" w:cs="Times New Roman"/>
          <w:b/>
          <w:bCs/>
          <w:spacing w:val="2"/>
        </w:rPr>
        <w:t>6</w:t>
      </w:r>
    </w:p>
    <w:p w14:paraId="200CB47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p>
    <w:p w14:paraId="227371FA" w14:textId="77777777" w:rsidR="00CC7534" w:rsidRPr="00DD27B1" w:rsidRDefault="00CC7534" w:rsidP="00CC7534">
      <w:pPr>
        <w:autoSpaceDE w:val="0"/>
        <w:autoSpaceDN w:val="0"/>
        <w:adjustRightInd w:val="0"/>
        <w:spacing w:after="0" w:line="276" w:lineRule="auto"/>
        <w:jc w:val="center"/>
        <w:rPr>
          <w:rFonts w:ascii="Times New Roman" w:hAnsi="Times New Roman" w:cs="Times New Roman"/>
          <w:b/>
          <w:bCs/>
          <w:spacing w:val="2"/>
        </w:rPr>
      </w:pPr>
      <w:r w:rsidRPr="00DD27B1">
        <w:rPr>
          <w:rFonts w:ascii="Times New Roman" w:hAnsi="Times New Roman" w:cs="Times New Roman"/>
          <w:b/>
          <w:bCs/>
          <w:spacing w:val="2"/>
        </w:rPr>
        <w:t>__________________________________________</w:t>
      </w:r>
    </w:p>
    <w:p w14:paraId="41E84143" w14:textId="3BA03848" w:rsidR="00CC7534" w:rsidRDefault="00CC7534" w:rsidP="00CC7534">
      <w:pPr>
        <w:autoSpaceDE w:val="0"/>
        <w:autoSpaceDN w:val="0"/>
        <w:adjustRightInd w:val="0"/>
        <w:spacing w:after="0" w:line="276" w:lineRule="auto"/>
        <w:jc w:val="center"/>
        <w:rPr>
          <w:rFonts w:ascii="Times New Roman" w:hAnsi="Times New Roman" w:cs="Times New Roman"/>
          <w:b/>
          <w:bCs/>
          <w:spacing w:val="2"/>
        </w:rPr>
      </w:pPr>
      <w:r w:rsidRPr="00DD27B1">
        <w:rPr>
          <w:rFonts w:ascii="Times New Roman" w:hAnsi="Times New Roman" w:cs="Times New Roman"/>
          <w:b/>
          <w:bCs/>
          <w:spacing w:val="2"/>
        </w:rPr>
        <w:t>(Assinatura do representante legal)</w:t>
      </w:r>
    </w:p>
    <w:p w14:paraId="5762C44E"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37CF2BAE" w14:textId="77777777" w:rsidR="00F066C5" w:rsidRDefault="00F066C5" w:rsidP="00CC7534">
      <w:pPr>
        <w:autoSpaceDE w:val="0"/>
        <w:autoSpaceDN w:val="0"/>
        <w:adjustRightInd w:val="0"/>
        <w:spacing w:after="0" w:line="276" w:lineRule="auto"/>
        <w:jc w:val="center"/>
        <w:rPr>
          <w:rFonts w:ascii="Times New Roman" w:hAnsi="Times New Roman" w:cs="Times New Roman"/>
          <w:b/>
          <w:bCs/>
          <w:spacing w:val="2"/>
        </w:rPr>
      </w:pPr>
    </w:p>
    <w:p w14:paraId="1502CBDA" w14:textId="77777777" w:rsidR="00F066C5" w:rsidRDefault="00F066C5" w:rsidP="00CC7534">
      <w:pPr>
        <w:autoSpaceDE w:val="0"/>
        <w:autoSpaceDN w:val="0"/>
        <w:adjustRightInd w:val="0"/>
        <w:spacing w:after="0" w:line="276" w:lineRule="auto"/>
        <w:jc w:val="center"/>
        <w:rPr>
          <w:rFonts w:ascii="Times New Roman" w:hAnsi="Times New Roman" w:cs="Times New Roman"/>
          <w:b/>
          <w:bCs/>
          <w:spacing w:val="2"/>
        </w:rPr>
      </w:pPr>
    </w:p>
    <w:p w14:paraId="3B1EDBBA" w14:textId="77777777" w:rsidR="00F066C5" w:rsidRDefault="00F066C5" w:rsidP="00CC7534">
      <w:pPr>
        <w:autoSpaceDE w:val="0"/>
        <w:autoSpaceDN w:val="0"/>
        <w:adjustRightInd w:val="0"/>
        <w:spacing w:after="0" w:line="276" w:lineRule="auto"/>
        <w:jc w:val="center"/>
        <w:rPr>
          <w:rFonts w:ascii="Times New Roman" w:hAnsi="Times New Roman" w:cs="Times New Roman"/>
          <w:b/>
          <w:bCs/>
          <w:spacing w:val="2"/>
        </w:rPr>
      </w:pPr>
    </w:p>
    <w:p w14:paraId="26037AAC" w14:textId="77777777" w:rsidR="008940E4" w:rsidRDefault="008940E4" w:rsidP="00CC7534">
      <w:pPr>
        <w:autoSpaceDE w:val="0"/>
        <w:autoSpaceDN w:val="0"/>
        <w:adjustRightInd w:val="0"/>
        <w:spacing w:after="0" w:line="276" w:lineRule="auto"/>
        <w:jc w:val="center"/>
        <w:rPr>
          <w:rFonts w:ascii="Times New Roman" w:hAnsi="Times New Roman" w:cs="Times New Roman"/>
          <w:b/>
          <w:bCs/>
          <w:spacing w:val="2"/>
        </w:rPr>
      </w:pPr>
    </w:p>
    <w:p w14:paraId="6CAEE8B4" w14:textId="275320D2"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r>
        <w:rPr>
          <w:rFonts w:ascii="Times New Roman" w:hAnsi="Times New Roman" w:cs="Times New Roman"/>
          <w:b/>
          <w:bCs/>
          <w:spacing w:val="2"/>
        </w:rPr>
        <w:lastRenderedPageBreak/>
        <w:t>ANEXO V</w:t>
      </w:r>
    </w:p>
    <w:p w14:paraId="730DBA7D"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4DF1503D" w14:textId="77777777" w:rsidR="005439CB" w:rsidRDefault="005439CB" w:rsidP="00FF2B66">
      <w:pPr>
        <w:spacing w:line="276" w:lineRule="auto"/>
        <w:jc w:val="right"/>
        <w:rPr>
          <w:spacing w:val="2"/>
        </w:rPr>
      </w:pPr>
    </w:p>
    <w:p w14:paraId="1433C694" w14:textId="77777777" w:rsidR="008B14A8" w:rsidRPr="00BC17CF" w:rsidRDefault="008B14A8" w:rsidP="008B14A8">
      <w:pPr>
        <w:pStyle w:val="Default"/>
        <w:jc w:val="center"/>
        <w:rPr>
          <w:b/>
          <w:bCs/>
        </w:rPr>
      </w:pPr>
      <w:r w:rsidRPr="00BC17CF">
        <w:rPr>
          <w:b/>
          <w:bCs/>
        </w:rPr>
        <w:t>DECLARAÇÃO UNIFICADA</w:t>
      </w:r>
    </w:p>
    <w:p w14:paraId="2155C7E7" w14:textId="77777777" w:rsidR="008B14A8" w:rsidRPr="00625AD0" w:rsidRDefault="008B14A8" w:rsidP="008B14A8">
      <w:pPr>
        <w:pStyle w:val="Default"/>
        <w:ind w:left="1416" w:firstLine="708"/>
        <w:jc w:val="both"/>
        <w:rPr>
          <w:b/>
          <w:bCs/>
          <w:sz w:val="17"/>
          <w:szCs w:val="17"/>
        </w:rPr>
      </w:pPr>
    </w:p>
    <w:p w14:paraId="72E29BDE" w14:textId="77777777" w:rsidR="008B14A8" w:rsidRPr="00625AD0" w:rsidRDefault="008B14A8" w:rsidP="008B14A8">
      <w:pPr>
        <w:pStyle w:val="Default"/>
        <w:ind w:left="1416" w:firstLine="708"/>
        <w:jc w:val="both"/>
        <w:rPr>
          <w:b/>
          <w:bCs/>
          <w:sz w:val="17"/>
          <w:szCs w:val="17"/>
        </w:rPr>
      </w:pPr>
    </w:p>
    <w:p w14:paraId="7A828144" w14:textId="09E5562E" w:rsidR="008B14A8" w:rsidRPr="00BC17CF" w:rsidRDefault="008B14A8" w:rsidP="008B14A8">
      <w:pPr>
        <w:pStyle w:val="Default"/>
        <w:jc w:val="both"/>
      </w:pPr>
      <w:r w:rsidRPr="00BC17CF">
        <w:rPr>
          <w:b/>
          <w:bCs/>
        </w:rPr>
        <w:t xml:space="preserve">PROCESSO ADMINISTRATIVO Nº </w:t>
      </w:r>
      <w:r>
        <w:rPr>
          <w:b/>
          <w:bCs/>
        </w:rPr>
        <w:t>365</w:t>
      </w:r>
      <w:r w:rsidR="008940E4">
        <w:rPr>
          <w:b/>
          <w:bCs/>
        </w:rPr>
        <w:t>1</w:t>
      </w:r>
      <w:r w:rsidRPr="00BC17CF">
        <w:rPr>
          <w:b/>
          <w:bCs/>
        </w:rPr>
        <w:t>/202</w:t>
      </w:r>
      <w:r>
        <w:rPr>
          <w:b/>
          <w:bCs/>
        </w:rPr>
        <w:t>6</w:t>
      </w:r>
    </w:p>
    <w:p w14:paraId="7BA60403" w14:textId="56C1035B" w:rsidR="008B14A8" w:rsidRPr="00BC17CF" w:rsidRDefault="008B14A8" w:rsidP="008B14A8">
      <w:pPr>
        <w:pStyle w:val="Default"/>
        <w:jc w:val="both"/>
        <w:rPr>
          <w:b/>
          <w:bCs/>
        </w:rPr>
      </w:pPr>
      <w:r>
        <w:rPr>
          <w:b/>
          <w:bCs/>
        </w:rPr>
        <w:t>DISPENSA ELETRÔNICA</w:t>
      </w:r>
      <w:r w:rsidRPr="00BC17CF">
        <w:rPr>
          <w:b/>
          <w:bCs/>
        </w:rPr>
        <w:t xml:space="preserve"> Nº </w:t>
      </w:r>
      <w:r w:rsidR="00CD6F5D">
        <w:rPr>
          <w:b/>
          <w:bCs/>
        </w:rPr>
        <w:t>014</w:t>
      </w:r>
      <w:r w:rsidRPr="00BC17CF">
        <w:rPr>
          <w:b/>
          <w:bCs/>
        </w:rPr>
        <w:t>/2026</w:t>
      </w:r>
    </w:p>
    <w:p w14:paraId="2AF4E01A" w14:textId="77777777" w:rsidR="008B14A8" w:rsidRPr="00BC17CF" w:rsidRDefault="008B14A8" w:rsidP="008B14A8">
      <w:pPr>
        <w:pStyle w:val="Default"/>
        <w:jc w:val="both"/>
      </w:pPr>
    </w:p>
    <w:p w14:paraId="7B25C3AD" w14:textId="77777777" w:rsidR="00CD6F5D" w:rsidRPr="00CD6F5D" w:rsidRDefault="008B14A8" w:rsidP="00CD6F5D">
      <w:pPr>
        <w:jc w:val="both"/>
        <w:rPr>
          <w:rFonts w:cstheme="minorHAnsi"/>
          <w:b/>
          <w:bCs/>
          <w:color w:val="000000" w:themeColor="text1"/>
        </w:rPr>
      </w:pPr>
      <w:r w:rsidRPr="00BC17CF">
        <w:rPr>
          <w:b/>
          <w:bCs/>
        </w:rPr>
        <w:t>Objeto</w:t>
      </w:r>
      <w:r w:rsidRPr="00BC17CF">
        <w:t xml:space="preserve">: </w:t>
      </w:r>
      <w:r w:rsidRPr="00CD6F5D">
        <w:rPr>
          <w:rFonts w:cstheme="minorHAnsi"/>
        </w:rPr>
        <w:t xml:space="preserve">O objeto da presente licitação é a </w:t>
      </w:r>
      <w:r w:rsidR="00CD6F5D" w:rsidRPr="00CD6F5D">
        <w:rPr>
          <w:rFonts w:cstheme="minorHAnsi"/>
          <w:sz w:val="23"/>
          <w:szCs w:val="23"/>
        </w:rPr>
        <w:t>equipamentos de proteção individual (EPIs) e fardamento operacional para os agentes da Secretaria Municipal de Resiliência Urbana, Proteção e Defesa Civil de São João de Meriti.</w:t>
      </w:r>
    </w:p>
    <w:p w14:paraId="0F460669" w14:textId="72D0AAB9" w:rsidR="008B14A8" w:rsidRPr="00BC17CF" w:rsidRDefault="008B14A8" w:rsidP="008B14A8">
      <w:pPr>
        <w:pStyle w:val="Default"/>
        <w:jc w:val="both"/>
      </w:pPr>
      <w:r w:rsidRPr="00BC17CF">
        <w:t>.</w:t>
      </w:r>
    </w:p>
    <w:p w14:paraId="0C70B022" w14:textId="77777777" w:rsidR="008B14A8" w:rsidRPr="00BC17CF" w:rsidRDefault="008B14A8" w:rsidP="008B14A8">
      <w:pPr>
        <w:pStyle w:val="Default"/>
        <w:jc w:val="both"/>
      </w:pPr>
    </w:p>
    <w:p w14:paraId="5A21AE7D" w14:textId="77777777" w:rsidR="008B14A8" w:rsidRPr="00BC17CF" w:rsidRDefault="008B14A8" w:rsidP="008B14A8">
      <w:pPr>
        <w:pStyle w:val="Default"/>
        <w:jc w:val="both"/>
      </w:pPr>
      <w:r w:rsidRPr="00BC17CF">
        <w:t xml:space="preserve">Eu, XXXXXXXXXXXXXXXXXXXXX (Representante Legal devidamente qualificado) da empresa XXXXXXXXXXXXXXXXX, inscrita sob o CNPJ de nº XXXXXXXXXXX, DECLARO, para os devidos fins e sob as penas da Lei, que a empresa: </w:t>
      </w:r>
    </w:p>
    <w:p w14:paraId="592FDCB5" w14:textId="77777777" w:rsidR="008B14A8" w:rsidRPr="00BC17CF" w:rsidRDefault="008B14A8" w:rsidP="008B14A8">
      <w:pPr>
        <w:pStyle w:val="Default"/>
        <w:jc w:val="both"/>
      </w:pPr>
    </w:p>
    <w:p w14:paraId="1C32E9CB" w14:textId="77777777" w:rsidR="008B14A8" w:rsidRPr="00BC17CF" w:rsidRDefault="008B14A8" w:rsidP="008B14A8">
      <w:pPr>
        <w:pStyle w:val="Default"/>
        <w:jc w:val="both"/>
      </w:pPr>
    </w:p>
    <w:p w14:paraId="683FC2A5" w14:textId="77777777" w:rsidR="008B14A8" w:rsidRPr="00BC17CF" w:rsidRDefault="008B14A8" w:rsidP="008B14A8">
      <w:pPr>
        <w:pStyle w:val="Default"/>
        <w:spacing w:after="20"/>
        <w:jc w:val="both"/>
      </w:pPr>
      <w:r w:rsidRPr="00BC17CF">
        <w:rPr>
          <w:b/>
          <w:bCs/>
        </w:rPr>
        <w:t xml:space="preserve">1. </w:t>
      </w:r>
      <w:r w:rsidRPr="00BC17CF">
        <w:t xml:space="preserve">Está ciente e concorda com as condições contidas no aviso de edital e seus anexos, nos termos do art. 63, inciso I da </w:t>
      </w:r>
      <w:r w:rsidRPr="00BC17CF">
        <w:rPr>
          <w:color w:val="000080"/>
        </w:rPr>
        <w:t>Lei nº 14.133, de 2021</w:t>
      </w:r>
      <w:r w:rsidRPr="00BC17CF">
        <w:t xml:space="preserve">; </w:t>
      </w:r>
    </w:p>
    <w:p w14:paraId="711B3318" w14:textId="77777777" w:rsidR="008B14A8" w:rsidRPr="00BC17CF" w:rsidRDefault="008B14A8" w:rsidP="008B14A8">
      <w:pPr>
        <w:pStyle w:val="Default"/>
        <w:spacing w:after="20"/>
        <w:jc w:val="both"/>
      </w:pPr>
      <w:r w:rsidRPr="00BC17CF">
        <w:rPr>
          <w:b/>
          <w:bCs/>
        </w:rPr>
        <w:t xml:space="preserve">2. </w:t>
      </w:r>
      <w:r w:rsidRPr="00BC17CF">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3B8402ED" w14:textId="77777777" w:rsidR="008B14A8" w:rsidRPr="00BC17CF" w:rsidRDefault="008B14A8" w:rsidP="008B14A8">
      <w:pPr>
        <w:pStyle w:val="Default"/>
        <w:spacing w:after="20"/>
        <w:jc w:val="both"/>
      </w:pPr>
      <w:r w:rsidRPr="00BC17CF">
        <w:rPr>
          <w:b/>
          <w:bCs/>
        </w:rPr>
        <w:t xml:space="preserve">3. </w:t>
      </w:r>
      <w:r w:rsidRPr="00BC17CF">
        <w:t xml:space="preserve">Não emprega menor de 18 anos em trabalho noturno, perigoso ou insalubre e não emprega menor de 16 anos, salvo menor, a partir de 14 anos, na condição de aprendiz, nos termos do art. 7°, XXXIII, da Constituição Federal; </w:t>
      </w:r>
    </w:p>
    <w:p w14:paraId="52710474" w14:textId="77777777" w:rsidR="008B14A8" w:rsidRPr="00BC17CF" w:rsidRDefault="008B14A8" w:rsidP="008B14A8">
      <w:pPr>
        <w:pStyle w:val="Default"/>
        <w:spacing w:after="20"/>
        <w:jc w:val="both"/>
      </w:pPr>
      <w:r w:rsidRPr="00BC17CF">
        <w:rPr>
          <w:b/>
          <w:bCs/>
        </w:rPr>
        <w:t xml:space="preserve">4. </w:t>
      </w:r>
      <w:r w:rsidRPr="00BC17CF">
        <w:t xml:space="preserve">Não possui empregados executando trabalho degradante ou forçado, observando o disposto nos incisos III e IV do art. 1º e no inciso III do art. 5º da Constituição Federal; </w:t>
      </w:r>
    </w:p>
    <w:p w14:paraId="54C4C57C" w14:textId="77777777" w:rsidR="008B14A8" w:rsidRPr="00BC17CF" w:rsidRDefault="008B14A8" w:rsidP="008B14A8">
      <w:pPr>
        <w:pStyle w:val="Default"/>
        <w:spacing w:after="20"/>
        <w:jc w:val="both"/>
        <w:rPr>
          <w:color w:val="auto"/>
        </w:rPr>
      </w:pPr>
      <w:r w:rsidRPr="00BC17CF">
        <w:rPr>
          <w:b/>
          <w:bCs/>
          <w:color w:val="auto"/>
        </w:rPr>
        <w:t xml:space="preserve">5. </w:t>
      </w:r>
      <w:r w:rsidRPr="00BC17CF">
        <w:rPr>
          <w:color w:val="auto"/>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1BD8FCBE" w14:textId="77777777" w:rsidR="008B14A8" w:rsidRPr="00BC17CF" w:rsidRDefault="008B14A8" w:rsidP="008B14A8">
      <w:pPr>
        <w:pStyle w:val="Default"/>
        <w:spacing w:after="20"/>
        <w:jc w:val="both"/>
      </w:pPr>
      <w:r w:rsidRPr="00BC17CF">
        <w:rPr>
          <w:b/>
          <w:bCs/>
        </w:rPr>
        <w:t xml:space="preserve">6. </w:t>
      </w:r>
      <w:r w:rsidRPr="00BC17CF">
        <w:t xml:space="preserve">Organizada em cooperativa (se for o caso), cumpre os requisitos estabelecidos no art. 16 da Lei nº 14.133, de 2021.  </w:t>
      </w:r>
    </w:p>
    <w:p w14:paraId="6E64BE91" w14:textId="77777777" w:rsidR="008B14A8" w:rsidRPr="00BC17CF" w:rsidRDefault="008B14A8" w:rsidP="008B14A8">
      <w:pPr>
        <w:pStyle w:val="Default"/>
        <w:jc w:val="both"/>
      </w:pPr>
      <w:r w:rsidRPr="00BC17CF">
        <w:rPr>
          <w:b/>
          <w:bCs/>
        </w:rPr>
        <w:t xml:space="preserve">7. </w:t>
      </w:r>
      <w:r w:rsidRPr="00BC17CF">
        <w:t xml:space="preserve">Enquadrado como microempresa, empresa de pequeno porte ou sociedade cooperativa (se for o caso), cumpre os requisitos estabelecidos no art. 3° da Lei Complementar nº 123, de 2006, estando </w:t>
      </w:r>
      <w:r w:rsidRPr="00BC17CF">
        <w:lastRenderedPageBreak/>
        <w:t xml:space="preserve">apto a usufruir do tratamento favorecido estabelecido em seus </w:t>
      </w:r>
      <w:proofErr w:type="spellStart"/>
      <w:r w:rsidRPr="00BC17CF">
        <w:t>arts</w:t>
      </w:r>
      <w:proofErr w:type="spellEnd"/>
      <w:r w:rsidRPr="00BC17CF">
        <w:t xml:space="preserve">. 42 a 49, observado o disposto nos §§ 1º ao 3º do art. 4º, da Lei n.º 14.133, de 2021. </w:t>
      </w:r>
    </w:p>
    <w:p w14:paraId="29EFADB3" w14:textId="77777777" w:rsidR="008B14A8" w:rsidRPr="00BC17CF" w:rsidRDefault="008B14A8" w:rsidP="008B14A8">
      <w:pPr>
        <w:pStyle w:val="Default"/>
        <w:jc w:val="both"/>
      </w:pPr>
      <w:r w:rsidRPr="00BC17CF">
        <w:rPr>
          <w:b/>
          <w:bCs/>
        </w:rPr>
        <w:t>8.</w:t>
      </w:r>
      <w:r w:rsidRPr="00BC17CF">
        <w:t xml:space="preserve"> Declara, sob as penas da Lei, que não possui em seu quadro de pessoal, qualquer servidor efetivo ou comissionado ou empregado do Poder Executivo, exercendo funções técnicas, gerenciais, comerciais, administrativas ou societárias.</w:t>
      </w:r>
    </w:p>
    <w:p w14:paraId="6AE76A97" w14:textId="77777777" w:rsidR="008B14A8" w:rsidRPr="00BC17CF" w:rsidRDefault="008B14A8" w:rsidP="008B14A8">
      <w:pPr>
        <w:pStyle w:val="Default"/>
        <w:jc w:val="both"/>
      </w:pPr>
      <w:r w:rsidRPr="00BC17CF">
        <w:rPr>
          <w:b/>
          <w:bCs/>
        </w:rPr>
        <w:t xml:space="preserve">9. </w:t>
      </w:r>
      <w:r w:rsidRPr="00BC17CF">
        <w:t>Declara, que, os sócios da empresa não são pessoas ligadas a integrantes do poder Municipal (Prefeito, Vice Prefeito, Vereadores ou Servidores Municipais), por laço de matrimonio ou parentesco afim ou consanguíneo até o segundo grau.</w:t>
      </w:r>
    </w:p>
    <w:p w14:paraId="4AF11665" w14:textId="77777777" w:rsidR="008B14A8" w:rsidRPr="00BC17CF" w:rsidRDefault="008B14A8" w:rsidP="008B14A8">
      <w:pPr>
        <w:pStyle w:val="Default"/>
        <w:jc w:val="both"/>
        <w:rPr>
          <w:color w:val="auto"/>
        </w:rPr>
      </w:pPr>
      <w:r w:rsidRPr="00BC17CF">
        <w:rPr>
          <w:b/>
          <w:bCs/>
          <w:color w:val="auto"/>
        </w:rPr>
        <w:t>10.</w:t>
      </w:r>
      <w:r w:rsidRPr="00BC17CF">
        <w:rPr>
          <w:color w:val="auto"/>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1DF4FE21" w14:textId="77777777" w:rsidR="008B14A8" w:rsidRPr="00BC17CF" w:rsidRDefault="008B14A8" w:rsidP="008B14A8">
      <w:pPr>
        <w:pStyle w:val="Default"/>
        <w:jc w:val="both"/>
      </w:pPr>
    </w:p>
    <w:p w14:paraId="5AC5FEDE" w14:textId="77777777" w:rsidR="008B14A8" w:rsidRPr="00BC17CF" w:rsidRDefault="008B14A8" w:rsidP="008B14A8">
      <w:pPr>
        <w:pStyle w:val="Default"/>
        <w:jc w:val="both"/>
      </w:pPr>
      <w:r w:rsidRPr="00BC17CF">
        <w:t xml:space="preserve">XXXXXXXXX, XX de XXXXXXX de 20XX. </w:t>
      </w:r>
    </w:p>
    <w:p w14:paraId="78CF8467" w14:textId="77777777" w:rsidR="008B14A8" w:rsidRPr="00BC17CF" w:rsidRDefault="008B14A8" w:rsidP="008B14A8">
      <w:pPr>
        <w:pStyle w:val="Default"/>
        <w:jc w:val="both"/>
      </w:pPr>
      <w:r w:rsidRPr="00BC17CF">
        <w:rPr>
          <w:b/>
          <w:bCs/>
        </w:rPr>
        <w:t xml:space="preserve">NOME (RESPONSÁVEL TÉCNICO OU REPRESENTANTE LEGAL) </w:t>
      </w:r>
    </w:p>
    <w:p w14:paraId="4C1769FD" w14:textId="77777777" w:rsidR="008B14A8" w:rsidRPr="00BC17CF" w:rsidRDefault="008B14A8" w:rsidP="008B14A8">
      <w:pPr>
        <w:pStyle w:val="Default"/>
        <w:jc w:val="both"/>
      </w:pPr>
      <w:r w:rsidRPr="00BC17CF">
        <w:rPr>
          <w:b/>
          <w:bCs/>
        </w:rPr>
        <w:t xml:space="preserve">CPF nº: </w:t>
      </w:r>
      <w:r w:rsidRPr="00BC17CF">
        <w:t xml:space="preserve">XXX.XXX.XXX-XX </w:t>
      </w:r>
    </w:p>
    <w:p w14:paraId="3949F171" w14:textId="77777777" w:rsidR="008B14A8" w:rsidRPr="00BC17CF" w:rsidRDefault="008B14A8" w:rsidP="008B14A8">
      <w:pPr>
        <w:pStyle w:val="Default"/>
        <w:jc w:val="both"/>
      </w:pPr>
      <w:r w:rsidRPr="00BC17CF">
        <w:rPr>
          <w:b/>
          <w:bCs/>
        </w:rPr>
        <w:t xml:space="preserve">RG nº: </w:t>
      </w:r>
      <w:r w:rsidRPr="00BC17CF">
        <w:t xml:space="preserve">X.XXX.XXX.X                                                                                                                       </w:t>
      </w:r>
    </w:p>
    <w:p w14:paraId="64C0506B" w14:textId="77777777" w:rsidR="008B14A8" w:rsidRPr="00BC17CF" w:rsidRDefault="008B14A8" w:rsidP="008B14A8">
      <w:pPr>
        <w:pStyle w:val="Default"/>
        <w:jc w:val="both"/>
      </w:pPr>
    </w:p>
    <w:p w14:paraId="40DA06F1" w14:textId="77777777" w:rsidR="008B14A8" w:rsidRPr="00BC17CF" w:rsidRDefault="008B14A8" w:rsidP="008B14A8">
      <w:pPr>
        <w:pStyle w:val="Default"/>
        <w:jc w:val="both"/>
      </w:pPr>
    </w:p>
    <w:p w14:paraId="07491EE0" w14:textId="77777777" w:rsidR="008B14A8" w:rsidRPr="00BC17CF" w:rsidRDefault="008B14A8" w:rsidP="008B14A8">
      <w:pPr>
        <w:pStyle w:val="Default"/>
        <w:jc w:val="both"/>
      </w:pPr>
      <w:r w:rsidRPr="00BC17CF">
        <w:t xml:space="preserve">   (assinatura e carimbo) </w:t>
      </w:r>
    </w:p>
    <w:p w14:paraId="1B322A41" w14:textId="77777777" w:rsidR="008B14A8" w:rsidRPr="00BC17CF" w:rsidRDefault="008B14A8" w:rsidP="008B14A8">
      <w:pPr>
        <w:spacing w:beforeLines="120" w:before="288" w:afterLines="120" w:after="288" w:line="312" w:lineRule="auto"/>
        <w:jc w:val="both"/>
        <w:rPr>
          <w:rFonts w:ascii="Times New Roman" w:hAnsi="Times New Roman" w:cs="Times New Roman"/>
          <w:b/>
          <w:bCs/>
          <w:sz w:val="24"/>
          <w:szCs w:val="24"/>
        </w:rPr>
      </w:pPr>
      <w:r w:rsidRPr="00BC17CF">
        <w:rPr>
          <w:rFonts w:ascii="Times New Roman" w:hAnsi="Times New Roman" w:cs="Times New Roman"/>
          <w:b/>
          <w:bCs/>
          <w:sz w:val="24"/>
          <w:szCs w:val="24"/>
        </w:rPr>
        <w:t>OBS 1: Esta declaração deverá ser emitida em papel que identifique o licitante.</w:t>
      </w:r>
    </w:p>
    <w:p w14:paraId="6E8BBFE6" w14:textId="77777777" w:rsidR="008B14A8" w:rsidRPr="00BC17CF" w:rsidRDefault="008B14A8" w:rsidP="008B14A8">
      <w:pPr>
        <w:pStyle w:val="Default"/>
        <w:jc w:val="both"/>
        <w:rPr>
          <w:b/>
          <w:bCs/>
        </w:rPr>
      </w:pPr>
      <w:r w:rsidRPr="00BC17CF">
        <w:rPr>
          <w:b/>
          <w:bCs/>
          <w:color w:val="auto"/>
          <w:kern w:val="2"/>
        </w:rPr>
        <w:t>OBS 2: As declarações acima constituem parte integrante e obrigatória dos documentos exigidos para fins de habilitação, com exceção dos itens 6 e 7, os quais devem ser utilizados exclusivamente quando pertinente, sendo excluídos quando não se aplicarem ao enquadramento.</w:t>
      </w:r>
    </w:p>
    <w:p w14:paraId="024DD4EB" w14:textId="77777777" w:rsidR="008B14A8" w:rsidRDefault="008B14A8" w:rsidP="008B14A8">
      <w:pPr>
        <w:spacing w:line="276" w:lineRule="auto"/>
        <w:jc w:val="right"/>
        <w:rPr>
          <w:spacing w:val="2"/>
        </w:rPr>
      </w:pPr>
    </w:p>
    <w:p w14:paraId="7EEDE04F" w14:textId="77777777" w:rsidR="008B14A8" w:rsidRDefault="008B14A8" w:rsidP="008B14A8">
      <w:pPr>
        <w:spacing w:line="276" w:lineRule="auto"/>
        <w:jc w:val="right"/>
        <w:rPr>
          <w:spacing w:val="2"/>
        </w:rPr>
      </w:pPr>
    </w:p>
    <w:p w14:paraId="06C32599" w14:textId="77777777" w:rsidR="008B14A8" w:rsidRDefault="008B14A8" w:rsidP="008B14A8">
      <w:pPr>
        <w:spacing w:line="276" w:lineRule="auto"/>
        <w:jc w:val="right"/>
        <w:rPr>
          <w:spacing w:val="2"/>
        </w:rPr>
      </w:pPr>
    </w:p>
    <w:p w14:paraId="0786228C" w14:textId="77777777" w:rsidR="008B14A8" w:rsidRDefault="008B14A8" w:rsidP="008B14A8">
      <w:pPr>
        <w:spacing w:line="276" w:lineRule="auto"/>
        <w:jc w:val="right"/>
        <w:rPr>
          <w:spacing w:val="2"/>
        </w:rPr>
      </w:pPr>
    </w:p>
    <w:p w14:paraId="3FE7FEAB" w14:textId="77777777" w:rsidR="008B14A8" w:rsidRDefault="008B14A8" w:rsidP="008B14A8">
      <w:pPr>
        <w:spacing w:line="276" w:lineRule="auto"/>
        <w:jc w:val="right"/>
        <w:rPr>
          <w:spacing w:val="2"/>
        </w:rPr>
      </w:pPr>
    </w:p>
    <w:p w14:paraId="4221CD99" w14:textId="77777777" w:rsidR="008B14A8" w:rsidRDefault="008B14A8" w:rsidP="008B14A8">
      <w:pPr>
        <w:spacing w:line="276" w:lineRule="auto"/>
        <w:jc w:val="right"/>
        <w:rPr>
          <w:spacing w:val="2"/>
        </w:rPr>
      </w:pPr>
    </w:p>
    <w:p w14:paraId="25D93A81" w14:textId="77777777" w:rsidR="008B14A8" w:rsidRDefault="008B14A8" w:rsidP="008B14A8">
      <w:pPr>
        <w:spacing w:line="276" w:lineRule="auto"/>
        <w:jc w:val="right"/>
        <w:rPr>
          <w:spacing w:val="2"/>
        </w:rPr>
      </w:pPr>
    </w:p>
    <w:p w14:paraId="19A62B20" w14:textId="77777777" w:rsidR="008B14A8" w:rsidRDefault="008B14A8" w:rsidP="008B14A8">
      <w:pPr>
        <w:spacing w:line="276" w:lineRule="auto"/>
        <w:jc w:val="right"/>
        <w:rPr>
          <w:spacing w:val="2"/>
        </w:rPr>
      </w:pPr>
    </w:p>
    <w:p w14:paraId="43456524" w14:textId="77777777" w:rsidR="005439CB" w:rsidRDefault="005439CB" w:rsidP="008B14A8">
      <w:pPr>
        <w:spacing w:line="276" w:lineRule="auto"/>
        <w:jc w:val="center"/>
        <w:rPr>
          <w:spacing w:val="2"/>
        </w:rPr>
      </w:pPr>
    </w:p>
    <w:p w14:paraId="2DE76335" w14:textId="77777777" w:rsidR="005439CB" w:rsidRDefault="005439CB" w:rsidP="00FF2B66">
      <w:pPr>
        <w:spacing w:line="276" w:lineRule="auto"/>
        <w:jc w:val="right"/>
        <w:rPr>
          <w:spacing w:val="2"/>
        </w:rPr>
      </w:pPr>
    </w:p>
    <w:p w14:paraId="441F1D68" w14:textId="77777777" w:rsidR="005439CB" w:rsidRDefault="005439CB" w:rsidP="00FF2B66">
      <w:pPr>
        <w:spacing w:line="276" w:lineRule="auto"/>
        <w:jc w:val="right"/>
        <w:rPr>
          <w:spacing w:val="2"/>
        </w:rPr>
      </w:pPr>
    </w:p>
    <w:sectPr w:rsidR="005439CB" w:rsidSect="00470E20">
      <w:headerReference w:type="default" r:id="rId24"/>
      <w:footerReference w:type="default" r:id="rId25"/>
      <w:pgSz w:w="11910" w:h="16840"/>
      <w:pgMar w:top="1701" w:right="1134" w:bottom="1134" w:left="1134" w:header="0" w:footer="617" w:gutter="0"/>
      <w:pgNumType w:start="238"/>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884B3" w14:textId="77777777" w:rsidR="006125F1" w:rsidRDefault="006125F1" w:rsidP="00EC39DD">
      <w:pPr>
        <w:spacing w:after="0" w:line="240" w:lineRule="auto"/>
      </w:pPr>
      <w:r>
        <w:separator/>
      </w:r>
    </w:p>
  </w:endnote>
  <w:endnote w:type="continuationSeparator" w:id="0">
    <w:p w14:paraId="3A669292" w14:textId="77777777" w:rsidR="006125F1" w:rsidRDefault="006125F1"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3C47A" w14:textId="304DBFC4" w:rsidR="00F04DB3" w:rsidRPr="00F04DB3" w:rsidRDefault="00F04DB3" w:rsidP="00F04DB3">
    <w:pPr>
      <w:pStyle w:val="Rodap"/>
      <w:jc w:val="center"/>
      <w:rPr>
        <w:sz w:val="18"/>
        <w:szCs w:val="18"/>
      </w:rPr>
    </w:pPr>
    <w:r w:rsidRPr="00F04DB3">
      <w:rPr>
        <w:rFonts w:ascii="Times New Roman" w:hAnsi="Times New Roman" w:cs="Times New Roman"/>
        <w:sz w:val="18"/>
        <w:szCs w:val="18"/>
      </w:rPr>
      <w:t>Avenida Presidente Lincoln, n.º 899 – Jardim Meriti – São João de Meriti-RJ, CEP: 25.555-201,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0B8EF" w14:textId="77777777" w:rsidR="006125F1" w:rsidRDefault="006125F1" w:rsidP="00EC39DD">
      <w:pPr>
        <w:spacing w:after="0" w:line="240" w:lineRule="auto"/>
      </w:pPr>
      <w:r>
        <w:separator/>
      </w:r>
    </w:p>
  </w:footnote>
  <w:footnote w:type="continuationSeparator" w:id="0">
    <w:p w14:paraId="4BD253B6" w14:textId="77777777" w:rsidR="006125F1" w:rsidRDefault="006125F1"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CFEB" w14:textId="54E87333" w:rsidR="00EC39DD" w:rsidRDefault="00EC39DD" w:rsidP="00EC39DD">
    <w:pPr>
      <w:pStyle w:val="Cabealho"/>
      <w:ind w:left="-1644"/>
      <w:rPr>
        <w:noProof/>
      </w:rPr>
    </w:pPr>
  </w:p>
  <w:p w14:paraId="3713DC3D" w14:textId="0832F9F1" w:rsidR="00EC39DD" w:rsidRDefault="00EC39DD" w:rsidP="00EC39DD">
    <w:pPr>
      <w:pStyle w:val="Cabealho"/>
      <w:ind w:left="-1644"/>
    </w:pPr>
  </w:p>
  <w:p w14:paraId="1B60D21A" w14:textId="7E88E164" w:rsidR="00EC39DD" w:rsidRDefault="00EC39DD" w:rsidP="00EC39DD">
    <w:pPr>
      <w:pStyle w:val="Cabealho"/>
      <w:ind w:left="-1644"/>
    </w:pPr>
  </w:p>
  <w:p w14:paraId="0AB37649" w14:textId="7D6CB2C8" w:rsidR="00F04DB3" w:rsidRDefault="00EC39DD" w:rsidP="000268C3">
    <w:pPr>
      <w:pStyle w:val="Cabealho"/>
      <w:tabs>
        <w:tab w:val="clear" w:pos="8504"/>
        <w:tab w:val="left" w:pos="7995"/>
      </w:tabs>
      <w:ind w:left="-1644"/>
      <w:rPr>
        <w:b/>
        <w:bCs/>
      </w:rPr>
    </w:pPr>
    <w:r>
      <w:t xml:space="preserve">                                                                                                                                                       </w:t>
    </w:r>
  </w:p>
  <w:p w14:paraId="7803E447" w14:textId="77777777" w:rsidR="000268C3" w:rsidRDefault="000268C3" w:rsidP="000268C3">
    <w:pPr>
      <w:pStyle w:val="Corpodetexto"/>
      <w:tabs>
        <w:tab w:val="left" w:pos="5550"/>
      </w:tabs>
      <w:spacing w:line="14" w:lineRule="auto"/>
    </w:pPr>
    <w:r>
      <w:rPr>
        <w:noProof/>
        <w:lang w:eastAsia="pt-BR"/>
      </w:rPr>
      <w:drawing>
        <wp:anchor distT="0" distB="0" distL="0" distR="0" simplePos="0" relativeHeight="251673600" behindDoc="1" locked="0" layoutInCell="1" allowOverlap="1" wp14:anchorId="3E76BE7E" wp14:editId="6C76BD7D">
          <wp:simplePos x="0" y="0"/>
          <wp:positionH relativeFrom="page">
            <wp:posOffset>31750</wp:posOffset>
          </wp:positionH>
          <wp:positionV relativeFrom="page">
            <wp:posOffset>88265</wp:posOffset>
          </wp:positionV>
          <wp:extent cx="2724911" cy="603503"/>
          <wp:effectExtent l="0" t="0" r="0" b="0"/>
          <wp:wrapNone/>
          <wp:docPr id="3"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1792" behindDoc="1" locked="0" layoutInCell="1" allowOverlap="1" wp14:anchorId="22505CD2" wp14:editId="0005BA3C">
          <wp:simplePos x="0" y="0"/>
          <wp:positionH relativeFrom="page">
            <wp:posOffset>4156710</wp:posOffset>
          </wp:positionH>
          <wp:positionV relativeFrom="page">
            <wp:posOffset>59690</wp:posOffset>
          </wp:positionV>
          <wp:extent cx="2724911" cy="603503"/>
          <wp:effectExtent l="0" t="0" r="0" b="0"/>
          <wp:wrapNone/>
          <wp:docPr id="4"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0768" behindDoc="1" locked="0" layoutInCell="1" allowOverlap="1" wp14:anchorId="76C65062" wp14:editId="3106AF79">
          <wp:simplePos x="0" y="0"/>
          <wp:positionH relativeFrom="page">
            <wp:posOffset>2798064</wp:posOffset>
          </wp:positionH>
          <wp:positionV relativeFrom="page">
            <wp:posOffset>3042</wp:posOffset>
          </wp:positionV>
          <wp:extent cx="606551" cy="603503"/>
          <wp:effectExtent l="0" t="0" r="0" b="0"/>
          <wp:wrapNone/>
          <wp:docPr id="6"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Pr>
        <w:noProof/>
      </w:rPr>
      <mc:AlternateContent>
        <mc:Choice Requires="wpg">
          <w:drawing>
            <wp:anchor distT="0" distB="0" distL="0" distR="0" simplePos="0" relativeHeight="251676672" behindDoc="1" locked="0" layoutInCell="1" allowOverlap="1" wp14:anchorId="68867D8F" wp14:editId="0A8BD788">
              <wp:simplePos x="0" y="0"/>
              <wp:positionH relativeFrom="page">
                <wp:posOffset>3450590</wp:posOffset>
              </wp:positionH>
              <wp:positionV relativeFrom="page">
                <wp:posOffset>3175</wp:posOffset>
              </wp:positionV>
              <wp:extent cx="661670" cy="607060"/>
              <wp:effectExtent l="2540" t="12700" r="2540" b="0"/>
              <wp:wrapNone/>
              <wp:docPr id="316302667"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685446832"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75356873" name="Imag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group w14:anchorId="4DD9867F" id="Group 184" o:spid="_x0000_s1026" style="position:absolute;margin-left:271.7pt;margin-top:.25pt;width:52.1pt;height:47.8pt;z-index:-251639808;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">
                <v:imagedata r:id="rId5" o:title=""/>
              </v:shape>
              <w10:wrap anchorx="page" anchory="page"/>
            </v:group>
          </w:pict>
        </mc:Fallback>
      </mc:AlternateContent>
    </w:r>
    <w:r>
      <w:rPr>
        <w:noProof/>
        <w:lang w:eastAsia="pt-BR"/>
      </w:rPr>
      <w:drawing>
        <wp:anchor distT="0" distB="0" distL="0" distR="0" simplePos="0" relativeHeight="251674624" behindDoc="1" locked="0" layoutInCell="1" allowOverlap="1" wp14:anchorId="31D82432" wp14:editId="4BF156F3">
          <wp:simplePos x="0" y="0"/>
          <wp:positionH relativeFrom="page">
            <wp:posOffset>6952488</wp:posOffset>
          </wp:positionH>
          <wp:positionV relativeFrom="page">
            <wp:posOffset>3042</wp:posOffset>
          </wp:positionV>
          <wp:extent cx="603503" cy="603503"/>
          <wp:effectExtent l="0" t="0" r="0" b="0"/>
          <wp:wrapNone/>
          <wp:docPr id="9"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6" cstate="print"/>
                  <a:stretch>
                    <a:fillRect/>
                  </a:stretch>
                </pic:blipFill>
                <pic:spPr>
                  <a:xfrm>
                    <a:off x="0" y="0"/>
                    <a:ext cx="603503" cy="603503"/>
                  </a:xfrm>
                  <a:prstGeom prst="rect">
                    <a:avLst/>
                  </a:prstGeom>
                </pic:spPr>
              </pic:pic>
            </a:graphicData>
          </a:graphic>
        </wp:anchor>
      </w:drawing>
    </w:r>
    <w:r>
      <w:rPr>
        <w:noProof/>
      </w:rPr>
      <mc:AlternateContent>
        <mc:Choice Requires="wpg">
          <w:drawing>
            <wp:anchor distT="0" distB="0" distL="0" distR="0" simplePos="0" relativeHeight="251677696" behindDoc="1" locked="0" layoutInCell="1" allowOverlap="1" wp14:anchorId="04A17861" wp14:editId="4193DB62">
              <wp:simplePos x="0" y="0"/>
              <wp:positionH relativeFrom="page">
                <wp:posOffset>658495</wp:posOffset>
              </wp:positionH>
              <wp:positionV relativeFrom="page">
                <wp:posOffset>1581785</wp:posOffset>
              </wp:positionV>
              <wp:extent cx="1835150" cy="570230"/>
              <wp:effectExtent l="1270" t="635" r="1905" b="635"/>
              <wp:wrapNone/>
              <wp:docPr id="958277447"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915492096"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566731779"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2610006"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6902999"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461482"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4960804"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653853"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96052834"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54479804"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168174417"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623311"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0517805"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160000"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5397380"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1201262"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7859031"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9691528"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8228208"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0835737"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52675513"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3203982"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5788246"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7502443"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9059526"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943145801"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066981"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5423254"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98052785"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7321992"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6484370"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1192133657"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6124825"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6093079"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22655633"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5218981"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48454"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8431727"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2950095"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072727"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44617774"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3149613"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9987278"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group w14:anchorId="37D073C3" id="Group 189" o:spid="_x0000_s1026" style="position:absolute;margin-left:51.85pt;margin-top:124.55pt;width:144.5pt;height:44.9pt;z-index:-251638784;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">
                <v:imagedata r:id="rId60" o:title=""/>
              </v:shape>
              <w10:wrap anchorx="page" anchory="page"/>
            </v:group>
          </w:pict>
        </mc:Fallback>
      </mc:AlternateContent>
    </w:r>
    <w:r>
      <w:rPr>
        <w:noProof/>
      </w:rPr>
      <mc:AlternateContent>
        <mc:Choice Requires="wps">
          <w:drawing>
            <wp:anchor distT="0" distB="0" distL="0" distR="0" simplePos="0" relativeHeight="251678720" behindDoc="1" locked="0" layoutInCell="1" allowOverlap="1" wp14:anchorId="605416A4" wp14:editId="14F57BD4">
              <wp:simplePos x="0" y="0"/>
              <wp:positionH relativeFrom="page">
                <wp:posOffset>2691130</wp:posOffset>
              </wp:positionH>
              <wp:positionV relativeFrom="page">
                <wp:posOffset>1789430</wp:posOffset>
              </wp:positionV>
              <wp:extent cx="1270" cy="259080"/>
              <wp:effectExtent l="14605" t="17780" r="12700" b="18415"/>
              <wp:wrapNone/>
              <wp:docPr id="2085654365"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F37F3B7" id="Graphic 232" o:spid="_x0000_s1026" style="position:absolute;margin-left:211.9pt;margin-top:140.9pt;width:.1pt;height:20.4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Pr>
        <w:noProof/>
      </w:rPr>
      <mc:AlternateContent>
        <mc:Choice Requires="wpg">
          <w:drawing>
            <wp:anchor distT="0" distB="0" distL="0" distR="0" simplePos="0" relativeHeight="251675648" behindDoc="1" locked="0" layoutInCell="1" allowOverlap="1" wp14:anchorId="289C3D39" wp14:editId="0CE578F2">
              <wp:simplePos x="0" y="0"/>
              <wp:positionH relativeFrom="page">
                <wp:posOffset>658495</wp:posOffset>
              </wp:positionH>
              <wp:positionV relativeFrom="page">
                <wp:posOffset>2188210</wp:posOffset>
              </wp:positionV>
              <wp:extent cx="1835150" cy="79375"/>
              <wp:effectExtent l="1270" t="0" r="1905" b="8890"/>
              <wp:wrapNone/>
              <wp:docPr id="116518734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34608286"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0712581"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9477208"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067038"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5662408"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9347991"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826476394"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2731730"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5944106"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311300410"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8886552"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971308922"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6469053"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262088"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6307165"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248922"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8439473"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1542602103"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91865448"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1944151"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3710519"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18353967"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1945174"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4544716"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9456239"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3860106"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2101875263"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21448"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7211377"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6062964"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5605687"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62125248"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392883922"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544800"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758016876"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61088498"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4257242"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63124444"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1780548277"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4168813"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595743386"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47108235"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2931606"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1105506673"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93416886"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229484184"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7295375"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3413759"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7188042"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5223876"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116421"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8230167"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6229925"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1164549119"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06507883"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764595576"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3923345"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24142901"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1754798073"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7145350"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1288283"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998860677"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9754059"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16229464"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group w14:anchorId="569D5C65" id="Group 297" o:spid="_x0000_s1026" style="position:absolute;margin-left:51.85pt;margin-top:172.3pt;width:144.5pt;height:6.25pt;z-index:-251640832;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">
                <v:imagedata r:id="rId146" o:title=""/>
              </v:shape>
              <w10:wrap anchorx="page" anchory="page"/>
            </v:group>
          </w:pict>
        </mc:Fallback>
      </mc:AlternateContent>
    </w:r>
    <w:r>
      <w:tab/>
    </w:r>
  </w:p>
  <w:p w14:paraId="48595DD8" w14:textId="77777777" w:rsidR="000268C3" w:rsidRDefault="000268C3" w:rsidP="000268C3">
    <w:pPr>
      <w:pStyle w:val="Corpodetexto"/>
      <w:tabs>
        <w:tab w:val="left" w:pos="5550"/>
      </w:tabs>
      <w:spacing w:line="14" w:lineRule="auto"/>
    </w:pPr>
  </w:p>
  <w:p w14:paraId="27721098" w14:textId="77777777" w:rsidR="000268C3" w:rsidRDefault="000268C3" w:rsidP="000268C3">
    <w:pPr>
      <w:pStyle w:val="Cabealho"/>
      <w:tabs>
        <w:tab w:val="clear" w:pos="4252"/>
      </w:tabs>
      <w:jc w:val="right"/>
      <w:rPr>
        <w:b/>
        <w:bCs/>
      </w:rPr>
    </w:pPr>
  </w:p>
  <w:p w14:paraId="5DF36AFD" w14:textId="77777777" w:rsidR="000268C3" w:rsidRDefault="000268C3" w:rsidP="000268C3">
    <w:pPr>
      <w:pStyle w:val="Cabealho"/>
      <w:tabs>
        <w:tab w:val="clear" w:pos="4252"/>
      </w:tabs>
      <w:jc w:val="right"/>
      <w:rPr>
        <w:b/>
        <w:bCs/>
      </w:rPr>
    </w:pPr>
    <w:r>
      <w:rPr>
        <w:b/>
        <w:bCs/>
        <w:noProof/>
      </w:rPr>
      <mc:AlternateContent>
        <mc:Choice Requires="wps">
          <w:drawing>
            <wp:anchor distT="45720" distB="45720" distL="114300" distR="114300" simplePos="0" relativeHeight="251679744" behindDoc="0" locked="0" layoutInCell="1" allowOverlap="1" wp14:anchorId="5A5D8918" wp14:editId="51614BDD">
              <wp:simplePos x="0" y="0"/>
              <wp:positionH relativeFrom="column">
                <wp:posOffset>2158365</wp:posOffset>
              </wp:positionH>
              <wp:positionV relativeFrom="paragraph">
                <wp:posOffset>143510</wp:posOffset>
              </wp:positionV>
              <wp:extent cx="3733800" cy="895350"/>
              <wp:effectExtent l="0" t="0" r="19050" b="19050"/>
              <wp:wrapSquare wrapText="bothSides"/>
              <wp:docPr id="1935552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895350"/>
                      </a:xfrm>
                      <a:prstGeom prst="rect">
                        <a:avLst/>
                      </a:prstGeom>
                      <a:solidFill>
                        <a:srgbClr val="FFFFFF"/>
                      </a:solidFill>
                      <a:ln w="9525">
                        <a:solidFill>
                          <a:srgbClr val="000000"/>
                        </a:solidFill>
                        <a:miter lim="800000"/>
                        <a:headEnd/>
                        <a:tailEnd/>
                      </a:ln>
                    </wps:spPr>
                    <wps:txb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5D8918" id="_x0000_t202" coordsize="21600,21600" o:spt="202" path="m,l,21600r21600,l21600,xe">
              <v:stroke joinstyle="miter"/>
              <v:path gradientshapeok="t" o:connecttype="rect"/>
            </v:shapetype>
            <v:shape id="Caixa de Texto 1" o:spid="_x0000_s1026" type="#_x0000_t202" style="position:absolute;left:0;text-align:left;margin-left:169.95pt;margin-top:11.3pt;width:294pt;height:70.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">
              <v:textbo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v:textbox>
              <w10:wrap type="square"/>
            </v:shape>
          </w:pict>
        </mc:Fallback>
      </mc:AlternateContent>
    </w:r>
  </w:p>
  <w:p w14:paraId="5E5C4898" w14:textId="77777777" w:rsidR="000268C3" w:rsidRDefault="000268C3" w:rsidP="000268C3">
    <w:pPr>
      <w:pStyle w:val="Cabealho"/>
      <w:tabs>
        <w:tab w:val="clear" w:pos="4252"/>
      </w:tabs>
      <w:jc w:val="right"/>
      <w:rPr>
        <w:b/>
        <w:bCs/>
      </w:rPr>
    </w:pPr>
  </w:p>
  <w:p w14:paraId="1559E383" w14:textId="77777777" w:rsidR="000268C3" w:rsidRDefault="000268C3" w:rsidP="000268C3">
    <w:pPr>
      <w:pStyle w:val="Cabealho"/>
      <w:tabs>
        <w:tab w:val="clear" w:pos="4252"/>
      </w:tabs>
      <w:jc w:val="right"/>
      <w:rPr>
        <w:b/>
        <w:bCs/>
      </w:rPr>
    </w:pPr>
  </w:p>
  <w:p w14:paraId="3479C878" w14:textId="77777777" w:rsidR="000268C3" w:rsidRDefault="000268C3" w:rsidP="000268C3">
    <w:pPr>
      <w:pStyle w:val="Cabealho"/>
      <w:tabs>
        <w:tab w:val="clear" w:pos="4252"/>
      </w:tabs>
      <w:jc w:val="right"/>
      <w:rPr>
        <w:b/>
        <w:bCs/>
      </w:rPr>
    </w:pPr>
  </w:p>
  <w:p w14:paraId="3F0C800E" w14:textId="77777777" w:rsidR="000268C3" w:rsidRDefault="000268C3" w:rsidP="000268C3">
    <w:pPr>
      <w:pStyle w:val="Cabealho"/>
      <w:tabs>
        <w:tab w:val="clear" w:pos="4252"/>
      </w:tabs>
      <w:jc w:val="right"/>
      <w:rPr>
        <w:b/>
        <w:bCs/>
      </w:rPr>
    </w:pPr>
  </w:p>
  <w:p w14:paraId="5D997878" w14:textId="77777777" w:rsidR="000268C3" w:rsidRDefault="000268C3" w:rsidP="000268C3">
    <w:pPr>
      <w:pStyle w:val="Cabealho"/>
      <w:tabs>
        <w:tab w:val="clear" w:pos="4252"/>
      </w:tabs>
      <w:jc w:val="right"/>
      <w:rPr>
        <w:b/>
        <w:bCs/>
      </w:rPr>
    </w:pPr>
  </w:p>
  <w:p w14:paraId="63AF7633" w14:textId="77777777" w:rsidR="000268C3"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p>
  <w:p w14:paraId="5D565DDD" w14:textId="7DEF054D" w:rsidR="000268C3" w:rsidRPr="0075742F"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r w:rsidRPr="0075742F">
      <w:rPr>
        <w:rFonts w:ascii="Times New Roman" w:hAnsi="Times New Roman" w:cs="Times New Roman"/>
        <w:b/>
        <w:bCs/>
      </w:rPr>
      <w:t xml:space="preserve">Processo </w:t>
    </w:r>
    <w:r w:rsidR="00B54697">
      <w:rPr>
        <w:rFonts w:ascii="Times New Roman" w:hAnsi="Times New Roman" w:cs="Times New Roman"/>
        <w:b/>
        <w:bCs/>
      </w:rPr>
      <w:t>365</w:t>
    </w:r>
    <w:r w:rsidR="00C03E9C">
      <w:rPr>
        <w:rFonts w:ascii="Times New Roman" w:hAnsi="Times New Roman" w:cs="Times New Roman"/>
        <w:b/>
        <w:bCs/>
      </w:rPr>
      <w:t>1</w:t>
    </w:r>
    <w:r w:rsidR="008E4037">
      <w:rPr>
        <w:rFonts w:ascii="Times New Roman" w:hAnsi="Times New Roman" w:cs="Times New Roman"/>
        <w:b/>
        <w:bCs/>
      </w:rPr>
      <w:t>/202</w:t>
    </w:r>
    <w:r w:rsidR="00B54697">
      <w:rPr>
        <w:rFonts w:ascii="Times New Roman" w:hAnsi="Times New Roman" w:cs="Times New Roman"/>
        <w:b/>
        <w:bCs/>
      </w:rPr>
      <w:t>6</w:t>
    </w:r>
  </w:p>
  <w:p w14:paraId="555BD13C" w14:textId="522E67E8" w:rsidR="000268C3" w:rsidRPr="0075742F" w:rsidRDefault="000268C3" w:rsidP="000268C3">
    <w:pPr>
      <w:pStyle w:val="Cabealho"/>
      <w:rPr>
        <w:b/>
        <w:bCs/>
      </w:rPr>
    </w:pPr>
    <w:r w:rsidRPr="0075742F">
      <w:rPr>
        <w:b/>
        <w:bCs/>
      </w:rPr>
      <w:t xml:space="preserve">                                                                                                                                                   Página:  </w:t>
    </w:r>
  </w:p>
  <w:p w14:paraId="7CF391E6" w14:textId="1B759CF4" w:rsidR="00EC39DD" w:rsidRDefault="00EC39DD" w:rsidP="00EC39DD">
    <w:pPr>
      <w:pStyle w:val="Cabealho"/>
      <w:tabs>
        <w:tab w:val="clear" w:pos="8504"/>
        <w:tab w:val="left" w:pos="7995"/>
      </w:tabs>
      <w:ind w:left="-1644"/>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7BC9"/>
    <w:multiLevelType w:val="multilevel"/>
    <w:tmpl w:val="E298836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256344"/>
    <w:multiLevelType w:val="multilevel"/>
    <w:tmpl w:val="DC5EBA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206DB"/>
    <w:multiLevelType w:val="multilevel"/>
    <w:tmpl w:val="DDEAF08E"/>
    <w:lvl w:ilvl="0">
      <w:start w:val="8"/>
      <w:numFmt w:val="decimal"/>
      <w:lvlText w:val="%1."/>
      <w:lvlJc w:val="right"/>
      <w:pPr>
        <w:ind w:left="720" w:hanging="360"/>
      </w:pPr>
      <w:rPr>
        <w:rFonts w:ascii="Calibri" w:eastAsia="Arial" w:hAnsi="Calibri" w:cs="Calibri" w:hint="default"/>
        <w:b/>
        <w:bCs/>
        <w:u w:val="none"/>
      </w:rPr>
    </w:lvl>
    <w:lvl w:ilvl="1">
      <w:start w:val="1"/>
      <w:numFmt w:val="decimal"/>
      <w:lvlText w:val="%1.%2."/>
      <w:lvlJc w:val="right"/>
      <w:pPr>
        <w:ind w:left="1440" w:hanging="360"/>
      </w:pPr>
      <w:rPr>
        <w:rFonts w:ascii="Calibri" w:eastAsia="Arial" w:hAnsi="Calibri" w:cs="Calibri" w:hint="default"/>
        <w:b/>
        <w:bCs/>
        <w:u w:val="none"/>
      </w:rPr>
    </w:lvl>
    <w:lvl w:ilvl="2">
      <w:start w:val="1"/>
      <w:numFmt w:val="decimal"/>
      <w:lvlText w:val="%1.%2.%3."/>
      <w:lvlJc w:val="right"/>
      <w:pPr>
        <w:ind w:left="2160" w:hanging="360"/>
      </w:pPr>
      <w:rPr>
        <w:rFonts w:ascii="Calibri" w:eastAsia="Arial" w:hAnsi="Calibri" w:cs="Arial" w:hint="default"/>
        <w:b/>
        <w:bCs/>
        <w:u w:val="none"/>
      </w:rPr>
    </w:lvl>
    <w:lvl w:ilvl="3">
      <w:start w:val="1"/>
      <w:numFmt w:val="decimal"/>
      <w:lvlText w:val="%1.%2.%3.%4."/>
      <w:lvlJc w:val="right"/>
      <w:pPr>
        <w:ind w:left="2880" w:hanging="360"/>
      </w:pPr>
      <w:rPr>
        <w:rFonts w:ascii="Arial" w:eastAsia="Arial" w:hAnsi="Arial" w:cs="Arial" w:hint="default"/>
        <w:b/>
        <w:bCs/>
        <w:u w:val="none"/>
      </w:rPr>
    </w:lvl>
    <w:lvl w:ilvl="4">
      <w:start w:val="1"/>
      <w:numFmt w:val="decimal"/>
      <w:lvlText w:val="%1.%2.%3.%4.%5."/>
      <w:lvlJc w:val="right"/>
      <w:pPr>
        <w:ind w:left="3600" w:hanging="360"/>
      </w:pPr>
      <w:rPr>
        <w:rFonts w:ascii="Arial" w:eastAsia="Arial" w:hAnsi="Arial" w:cs="Arial" w:hint="default"/>
        <w:b/>
        <w:bCs/>
        <w:u w:val="none"/>
      </w:rPr>
    </w:lvl>
    <w:lvl w:ilvl="5">
      <w:start w:val="1"/>
      <w:numFmt w:val="decimal"/>
      <w:lvlText w:val="%1.%2.%3.%4.%5.%6."/>
      <w:lvlJc w:val="right"/>
      <w:pPr>
        <w:ind w:left="4320" w:hanging="360"/>
      </w:pPr>
      <w:rPr>
        <w:rFonts w:ascii="Arial" w:eastAsia="Arial" w:hAnsi="Arial" w:cs="Arial" w:hint="default"/>
        <w:b/>
        <w:bCs/>
        <w:u w:val="none"/>
      </w:rPr>
    </w:lvl>
    <w:lvl w:ilvl="6">
      <w:start w:val="1"/>
      <w:numFmt w:val="decimal"/>
      <w:lvlText w:val="%1.%2.%3.%4.%5.%6.%7."/>
      <w:lvlJc w:val="right"/>
      <w:pPr>
        <w:ind w:left="5040" w:hanging="360"/>
      </w:pPr>
      <w:rPr>
        <w:rFonts w:hint="default"/>
        <w:u w:val="none"/>
      </w:rPr>
    </w:lvl>
    <w:lvl w:ilvl="7">
      <w:start w:val="1"/>
      <w:numFmt w:val="decimal"/>
      <w:lvlText w:val="%1.%2.%3.%4.%5.%6.%7.%8."/>
      <w:lvlJc w:val="right"/>
      <w:pPr>
        <w:ind w:left="5760" w:hanging="360"/>
      </w:pPr>
      <w:rPr>
        <w:rFonts w:hint="default"/>
        <w:u w:val="none"/>
      </w:rPr>
    </w:lvl>
    <w:lvl w:ilvl="8">
      <w:start w:val="1"/>
      <w:numFmt w:val="decimal"/>
      <w:lvlText w:val="%1.%2.%3.%4.%5.%6.%7.%8.%9."/>
      <w:lvlJc w:val="right"/>
      <w:pPr>
        <w:ind w:left="6480" w:hanging="360"/>
      </w:pPr>
      <w:rPr>
        <w:rFonts w:hint="default"/>
        <w:u w:val="none"/>
      </w:rPr>
    </w:lvl>
  </w:abstractNum>
  <w:abstractNum w:abstractNumId="3" w15:restartNumberingAfterBreak="0">
    <w:nsid w:val="050F31D5"/>
    <w:multiLevelType w:val="hybridMultilevel"/>
    <w:tmpl w:val="92EA833E"/>
    <w:lvl w:ilvl="0" w:tplc="50B0DEFA">
      <w:start w:val="1"/>
      <w:numFmt w:val="lowerLetter"/>
      <w:lvlText w:val="%1)"/>
      <w:lvlJc w:val="left"/>
      <w:pPr>
        <w:ind w:left="1512" w:hanging="360"/>
      </w:pPr>
      <w:rPr>
        <w:b/>
        <w:bCs w:val="0"/>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4" w15:restartNumberingAfterBreak="0">
    <w:nsid w:val="06D8463F"/>
    <w:multiLevelType w:val="multilevel"/>
    <w:tmpl w:val="D7381D6C"/>
    <w:lvl w:ilvl="0">
      <w:start w:val="4"/>
      <w:numFmt w:val="decimal"/>
      <w:lvlText w:val="%1."/>
      <w:lvlJc w:val="left"/>
      <w:pPr>
        <w:ind w:left="360" w:hanging="360"/>
      </w:pPr>
      <w:rPr>
        <w:rFonts w:cs="Calibri" w:hint="default"/>
        <w:b/>
        <w:color w:val="000000"/>
      </w:rPr>
    </w:lvl>
    <w:lvl w:ilvl="1">
      <w:start w:val="1"/>
      <w:numFmt w:val="decimal"/>
      <w:lvlText w:val="%1.%2."/>
      <w:lvlJc w:val="left"/>
      <w:pPr>
        <w:ind w:left="720" w:hanging="360"/>
      </w:pPr>
      <w:rPr>
        <w:rFonts w:cs="Calibri" w:hint="default"/>
        <w:b/>
        <w:color w:val="000000"/>
      </w:rPr>
    </w:lvl>
    <w:lvl w:ilvl="2">
      <w:start w:val="1"/>
      <w:numFmt w:val="decimal"/>
      <w:lvlText w:val="%1.%2.%3."/>
      <w:lvlJc w:val="left"/>
      <w:pPr>
        <w:ind w:left="1440" w:hanging="720"/>
      </w:pPr>
      <w:rPr>
        <w:rFonts w:cs="Calibri" w:hint="default"/>
        <w:b/>
        <w:color w:val="000000"/>
      </w:rPr>
    </w:lvl>
    <w:lvl w:ilvl="3">
      <w:start w:val="1"/>
      <w:numFmt w:val="decimal"/>
      <w:lvlText w:val="%1.%2.%3.%4."/>
      <w:lvlJc w:val="left"/>
      <w:pPr>
        <w:ind w:left="1800" w:hanging="720"/>
      </w:pPr>
      <w:rPr>
        <w:rFonts w:cs="Calibri" w:hint="default"/>
        <w:b/>
        <w:color w:val="000000"/>
      </w:rPr>
    </w:lvl>
    <w:lvl w:ilvl="4">
      <w:start w:val="1"/>
      <w:numFmt w:val="decimal"/>
      <w:lvlText w:val="%1.%2.%3.%4.%5."/>
      <w:lvlJc w:val="left"/>
      <w:pPr>
        <w:ind w:left="2520" w:hanging="1080"/>
      </w:pPr>
      <w:rPr>
        <w:rFonts w:cs="Calibri" w:hint="default"/>
        <w:b/>
        <w:color w:val="000000"/>
      </w:rPr>
    </w:lvl>
    <w:lvl w:ilvl="5">
      <w:start w:val="1"/>
      <w:numFmt w:val="decimal"/>
      <w:lvlText w:val="%1.%2.%3.%4.%5.%6."/>
      <w:lvlJc w:val="left"/>
      <w:pPr>
        <w:ind w:left="2880" w:hanging="1080"/>
      </w:pPr>
      <w:rPr>
        <w:rFonts w:cs="Calibri" w:hint="default"/>
        <w:b/>
        <w:color w:val="000000"/>
      </w:rPr>
    </w:lvl>
    <w:lvl w:ilvl="6">
      <w:start w:val="1"/>
      <w:numFmt w:val="decimal"/>
      <w:lvlText w:val="%1.%2.%3.%4.%5.%6.%7."/>
      <w:lvlJc w:val="left"/>
      <w:pPr>
        <w:ind w:left="3600" w:hanging="1440"/>
      </w:pPr>
      <w:rPr>
        <w:rFonts w:cs="Calibri" w:hint="default"/>
        <w:b/>
        <w:color w:val="000000"/>
      </w:rPr>
    </w:lvl>
    <w:lvl w:ilvl="7">
      <w:start w:val="1"/>
      <w:numFmt w:val="decimal"/>
      <w:lvlText w:val="%1.%2.%3.%4.%5.%6.%7.%8."/>
      <w:lvlJc w:val="left"/>
      <w:pPr>
        <w:ind w:left="3960" w:hanging="1440"/>
      </w:pPr>
      <w:rPr>
        <w:rFonts w:cs="Calibri" w:hint="default"/>
        <w:b/>
        <w:color w:val="000000"/>
      </w:rPr>
    </w:lvl>
    <w:lvl w:ilvl="8">
      <w:start w:val="1"/>
      <w:numFmt w:val="decimal"/>
      <w:lvlText w:val="%1.%2.%3.%4.%5.%6.%7.%8.%9."/>
      <w:lvlJc w:val="left"/>
      <w:pPr>
        <w:ind w:left="4680" w:hanging="1800"/>
      </w:pPr>
      <w:rPr>
        <w:rFonts w:cs="Calibri" w:hint="default"/>
        <w:b/>
        <w:color w:val="000000"/>
      </w:rPr>
    </w:lvl>
  </w:abstractNum>
  <w:abstractNum w:abstractNumId="5" w15:restartNumberingAfterBreak="0">
    <w:nsid w:val="08BD7290"/>
    <w:multiLevelType w:val="hybridMultilevel"/>
    <w:tmpl w:val="1B68C2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946688"/>
    <w:multiLevelType w:val="hybridMultilevel"/>
    <w:tmpl w:val="840655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14A074B"/>
    <w:multiLevelType w:val="hybridMultilevel"/>
    <w:tmpl w:val="0A800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496506"/>
    <w:multiLevelType w:val="hybridMultilevel"/>
    <w:tmpl w:val="B83450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60B5E5D"/>
    <w:multiLevelType w:val="hybridMultilevel"/>
    <w:tmpl w:val="DE90BD0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176F2B64"/>
    <w:multiLevelType w:val="hybridMultilevel"/>
    <w:tmpl w:val="C49AF07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E298836A"/>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b/>
        <w:bCs/>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1C464E"/>
    <w:multiLevelType w:val="multilevel"/>
    <w:tmpl w:val="B19E7FFC"/>
    <w:lvl w:ilvl="0">
      <w:start w:val="9"/>
      <w:numFmt w:val="decimal"/>
      <w:lvlText w:val="%1."/>
      <w:lvlJc w:val="left"/>
      <w:pPr>
        <w:ind w:left="360" w:hanging="360"/>
      </w:pPr>
      <w:rPr>
        <w:rFonts w:cs="Calibri" w:hint="default"/>
        <w:b/>
        <w:color w:val="000000"/>
      </w:rPr>
    </w:lvl>
    <w:lvl w:ilvl="1">
      <w:start w:val="1"/>
      <w:numFmt w:val="decimal"/>
      <w:lvlText w:val="%1.%2."/>
      <w:lvlJc w:val="left"/>
      <w:pPr>
        <w:ind w:left="720" w:hanging="360"/>
      </w:pPr>
      <w:rPr>
        <w:rFonts w:cs="Calibri" w:hint="default"/>
        <w:b/>
        <w:color w:val="000000"/>
      </w:rPr>
    </w:lvl>
    <w:lvl w:ilvl="2">
      <w:start w:val="1"/>
      <w:numFmt w:val="decimal"/>
      <w:lvlText w:val="%1.%2.%3."/>
      <w:lvlJc w:val="left"/>
      <w:pPr>
        <w:ind w:left="1440" w:hanging="720"/>
      </w:pPr>
      <w:rPr>
        <w:rFonts w:cs="Calibri" w:hint="default"/>
        <w:b/>
        <w:color w:val="000000"/>
      </w:rPr>
    </w:lvl>
    <w:lvl w:ilvl="3">
      <w:start w:val="1"/>
      <w:numFmt w:val="decimal"/>
      <w:lvlText w:val="%1.%2.%3.%4."/>
      <w:lvlJc w:val="left"/>
      <w:pPr>
        <w:ind w:left="1800" w:hanging="720"/>
      </w:pPr>
      <w:rPr>
        <w:rFonts w:cs="Calibri" w:hint="default"/>
        <w:b/>
        <w:color w:val="000000"/>
      </w:rPr>
    </w:lvl>
    <w:lvl w:ilvl="4">
      <w:start w:val="1"/>
      <w:numFmt w:val="decimal"/>
      <w:lvlText w:val="%1.%2.%3.%4.%5."/>
      <w:lvlJc w:val="left"/>
      <w:pPr>
        <w:ind w:left="2520" w:hanging="1080"/>
      </w:pPr>
      <w:rPr>
        <w:rFonts w:cs="Calibri" w:hint="default"/>
        <w:b/>
        <w:color w:val="000000"/>
      </w:rPr>
    </w:lvl>
    <w:lvl w:ilvl="5">
      <w:start w:val="1"/>
      <w:numFmt w:val="decimal"/>
      <w:lvlText w:val="%1.%2.%3.%4.%5.%6."/>
      <w:lvlJc w:val="left"/>
      <w:pPr>
        <w:ind w:left="2880" w:hanging="1080"/>
      </w:pPr>
      <w:rPr>
        <w:rFonts w:cs="Calibri" w:hint="default"/>
        <w:b/>
        <w:color w:val="000000"/>
      </w:rPr>
    </w:lvl>
    <w:lvl w:ilvl="6">
      <w:start w:val="1"/>
      <w:numFmt w:val="decimal"/>
      <w:lvlText w:val="%1.%2.%3.%4.%5.%6.%7."/>
      <w:lvlJc w:val="left"/>
      <w:pPr>
        <w:ind w:left="3600" w:hanging="1440"/>
      </w:pPr>
      <w:rPr>
        <w:rFonts w:cs="Calibri" w:hint="default"/>
        <w:b/>
        <w:color w:val="000000"/>
      </w:rPr>
    </w:lvl>
    <w:lvl w:ilvl="7">
      <w:start w:val="1"/>
      <w:numFmt w:val="decimal"/>
      <w:lvlText w:val="%1.%2.%3.%4.%5.%6.%7.%8."/>
      <w:lvlJc w:val="left"/>
      <w:pPr>
        <w:ind w:left="3960" w:hanging="1440"/>
      </w:pPr>
      <w:rPr>
        <w:rFonts w:cs="Calibri" w:hint="default"/>
        <w:b/>
        <w:color w:val="000000"/>
      </w:rPr>
    </w:lvl>
    <w:lvl w:ilvl="8">
      <w:start w:val="1"/>
      <w:numFmt w:val="decimal"/>
      <w:lvlText w:val="%1.%2.%3.%4.%5.%6.%7.%8.%9."/>
      <w:lvlJc w:val="left"/>
      <w:pPr>
        <w:ind w:left="4680" w:hanging="1800"/>
      </w:pPr>
      <w:rPr>
        <w:rFonts w:cs="Calibri" w:hint="default"/>
        <w:b/>
        <w:color w:val="000000"/>
      </w:rPr>
    </w:lvl>
  </w:abstractNum>
  <w:abstractNum w:abstractNumId="13" w15:restartNumberingAfterBreak="0">
    <w:nsid w:val="1E677B25"/>
    <w:multiLevelType w:val="hybridMultilevel"/>
    <w:tmpl w:val="F53CB530"/>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4" w15:restartNumberingAfterBreak="0">
    <w:nsid w:val="1F925E43"/>
    <w:multiLevelType w:val="multilevel"/>
    <w:tmpl w:val="5D5CF63C"/>
    <w:lvl w:ilvl="0">
      <w:start w:val="1"/>
      <w:numFmt w:val="decimal"/>
      <w:lvlText w:val="%1."/>
      <w:lvlJc w:val="right"/>
      <w:pPr>
        <w:ind w:left="1068" w:hanging="360"/>
      </w:pPr>
      <w:rPr>
        <w:rFonts w:ascii="Calibri" w:eastAsia="Arial" w:hAnsi="Calibri" w:cs="Calibri" w:hint="default"/>
        <w:b/>
        <w:bCs/>
        <w:u w:val="none"/>
      </w:rPr>
    </w:lvl>
    <w:lvl w:ilvl="1">
      <w:start w:val="1"/>
      <w:numFmt w:val="decimal"/>
      <w:lvlText w:val="%1.%2."/>
      <w:lvlJc w:val="right"/>
      <w:pPr>
        <w:ind w:left="1788" w:hanging="360"/>
      </w:pPr>
      <w:rPr>
        <w:rFonts w:ascii="Calibri" w:eastAsia="Arial" w:hAnsi="Calibri" w:cs="Calibri" w:hint="default"/>
        <w:b/>
        <w:bCs/>
        <w:sz w:val="22"/>
        <w:szCs w:val="22"/>
        <w:u w:val="none"/>
      </w:rPr>
    </w:lvl>
    <w:lvl w:ilvl="2">
      <w:start w:val="1"/>
      <w:numFmt w:val="decimal"/>
      <w:lvlText w:val="%1.%2.%3."/>
      <w:lvlJc w:val="right"/>
      <w:pPr>
        <w:ind w:left="2508" w:hanging="360"/>
      </w:pPr>
      <w:rPr>
        <w:rFonts w:ascii="Calibri" w:eastAsia="Arial" w:hAnsi="Calibri" w:cs="Arial"/>
        <w:b/>
        <w:bCs/>
        <w:u w:val="none"/>
      </w:rPr>
    </w:lvl>
    <w:lvl w:ilvl="3">
      <w:start w:val="1"/>
      <w:numFmt w:val="decimal"/>
      <w:lvlText w:val="%1.%2.%3.%4."/>
      <w:lvlJc w:val="right"/>
      <w:pPr>
        <w:ind w:left="3228" w:hanging="360"/>
      </w:pPr>
      <w:rPr>
        <w:rFonts w:ascii="Arial" w:eastAsia="Arial" w:hAnsi="Arial" w:cs="Arial"/>
        <w:b/>
        <w:bCs/>
        <w:u w:val="none"/>
      </w:rPr>
    </w:lvl>
    <w:lvl w:ilvl="4">
      <w:start w:val="1"/>
      <w:numFmt w:val="decimal"/>
      <w:lvlText w:val="%1.%2.%3.%4.%5."/>
      <w:lvlJc w:val="right"/>
      <w:pPr>
        <w:ind w:left="3948" w:hanging="360"/>
      </w:pPr>
      <w:rPr>
        <w:rFonts w:ascii="Arial" w:eastAsia="Arial" w:hAnsi="Arial" w:cs="Arial"/>
        <w:b/>
        <w:bCs/>
        <w:u w:val="none"/>
      </w:rPr>
    </w:lvl>
    <w:lvl w:ilvl="5">
      <w:start w:val="1"/>
      <w:numFmt w:val="decimal"/>
      <w:lvlText w:val="%1.%2.%3.%4.%5.%6."/>
      <w:lvlJc w:val="right"/>
      <w:pPr>
        <w:ind w:left="4668" w:hanging="360"/>
      </w:pPr>
      <w:rPr>
        <w:rFonts w:ascii="Arial" w:eastAsia="Arial" w:hAnsi="Arial" w:cs="Arial"/>
        <w:b/>
        <w:bCs/>
        <w:u w:val="none"/>
      </w:rPr>
    </w:lvl>
    <w:lvl w:ilvl="6">
      <w:start w:val="1"/>
      <w:numFmt w:val="decimal"/>
      <w:lvlText w:val="%1.%2.%3.%4.%5.%6.%7."/>
      <w:lvlJc w:val="right"/>
      <w:pPr>
        <w:ind w:left="5388" w:hanging="360"/>
      </w:pPr>
      <w:rPr>
        <w:u w:val="none"/>
      </w:rPr>
    </w:lvl>
    <w:lvl w:ilvl="7">
      <w:start w:val="1"/>
      <w:numFmt w:val="decimal"/>
      <w:lvlText w:val="%1.%2.%3.%4.%5.%6.%7.%8."/>
      <w:lvlJc w:val="right"/>
      <w:pPr>
        <w:ind w:left="6108" w:hanging="360"/>
      </w:pPr>
      <w:rPr>
        <w:u w:val="none"/>
      </w:rPr>
    </w:lvl>
    <w:lvl w:ilvl="8">
      <w:start w:val="1"/>
      <w:numFmt w:val="decimal"/>
      <w:lvlText w:val="%1.%2.%3.%4.%5.%6.%7.%8.%9."/>
      <w:lvlJc w:val="right"/>
      <w:pPr>
        <w:ind w:left="6828" w:hanging="360"/>
      </w:pPr>
      <w:rPr>
        <w:u w:val="none"/>
      </w:rPr>
    </w:lvl>
  </w:abstractNum>
  <w:abstractNum w:abstractNumId="15"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1544344"/>
    <w:multiLevelType w:val="multilevel"/>
    <w:tmpl w:val="7068A0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42E2B34"/>
    <w:multiLevelType w:val="multilevel"/>
    <w:tmpl w:val="959C0B88"/>
    <w:lvl w:ilvl="0">
      <w:start w:val="2"/>
      <w:numFmt w:val="decimal"/>
      <w:lvlText w:val="%1."/>
      <w:lvlJc w:val="left"/>
      <w:pPr>
        <w:ind w:left="720" w:hanging="360"/>
      </w:pPr>
      <w:rPr>
        <w:rFonts w:cs="Calibri" w:hint="default"/>
        <w:b/>
        <w:color w:val="000000"/>
      </w:rPr>
    </w:lvl>
    <w:lvl w:ilvl="1">
      <w:start w:val="1"/>
      <w:numFmt w:val="decimal"/>
      <w:lvlText w:val="%1.%2."/>
      <w:lvlJc w:val="left"/>
      <w:pPr>
        <w:ind w:left="1080" w:hanging="360"/>
      </w:pPr>
      <w:rPr>
        <w:rFonts w:cs="Calibri" w:hint="default"/>
        <w:b/>
        <w:color w:val="000000"/>
      </w:rPr>
    </w:lvl>
    <w:lvl w:ilvl="2">
      <w:start w:val="1"/>
      <w:numFmt w:val="decimal"/>
      <w:lvlText w:val="%1.%2.%3."/>
      <w:lvlJc w:val="left"/>
      <w:pPr>
        <w:ind w:left="1800" w:hanging="720"/>
      </w:pPr>
      <w:rPr>
        <w:rFonts w:cs="Calibri" w:hint="default"/>
        <w:b/>
        <w:color w:val="000000"/>
      </w:rPr>
    </w:lvl>
    <w:lvl w:ilvl="3">
      <w:start w:val="1"/>
      <w:numFmt w:val="decimal"/>
      <w:lvlText w:val="%1.%2.%3.%4."/>
      <w:lvlJc w:val="left"/>
      <w:pPr>
        <w:ind w:left="2160" w:hanging="720"/>
      </w:pPr>
      <w:rPr>
        <w:rFonts w:cs="Calibri" w:hint="default"/>
        <w:b/>
        <w:color w:val="000000"/>
      </w:rPr>
    </w:lvl>
    <w:lvl w:ilvl="4">
      <w:start w:val="1"/>
      <w:numFmt w:val="decimal"/>
      <w:lvlText w:val="%1.%2.%3.%4.%5."/>
      <w:lvlJc w:val="left"/>
      <w:pPr>
        <w:ind w:left="2880" w:hanging="1080"/>
      </w:pPr>
      <w:rPr>
        <w:rFonts w:cs="Calibri" w:hint="default"/>
        <w:b/>
        <w:color w:val="000000"/>
      </w:rPr>
    </w:lvl>
    <w:lvl w:ilvl="5">
      <w:start w:val="1"/>
      <w:numFmt w:val="decimal"/>
      <w:lvlText w:val="%1.%2.%3.%4.%5.%6."/>
      <w:lvlJc w:val="left"/>
      <w:pPr>
        <w:ind w:left="3240" w:hanging="1080"/>
      </w:pPr>
      <w:rPr>
        <w:rFonts w:cs="Calibri" w:hint="default"/>
        <w:b/>
        <w:color w:val="000000"/>
      </w:rPr>
    </w:lvl>
    <w:lvl w:ilvl="6">
      <w:start w:val="1"/>
      <w:numFmt w:val="decimal"/>
      <w:lvlText w:val="%1.%2.%3.%4.%5.%6.%7."/>
      <w:lvlJc w:val="left"/>
      <w:pPr>
        <w:ind w:left="3960" w:hanging="1440"/>
      </w:pPr>
      <w:rPr>
        <w:rFonts w:cs="Calibri" w:hint="default"/>
        <w:b/>
        <w:color w:val="000000"/>
      </w:rPr>
    </w:lvl>
    <w:lvl w:ilvl="7">
      <w:start w:val="1"/>
      <w:numFmt w:val="decimal"/>
      <w:lvlText w:val="%1.%2.%3.%4.%5.%6.%7.%8."/>
      <w:lvlJc w:val="left"/>
      <w:pPr>
        <w:ind w:left="4320" w:hanging="1440"/>
      </w:pPr>
      <w:rPr>
        <w:rFonts w:cs="Calibri" w:hint="default"/>
        <w:b/>
        <w:color w:val="000000"/>
      </w:rPr>
    </w:lvl>
    <w:lvl w:ilvl="8">
      <w:start w:val="1"/>
      <w:numFmt w:val="decimal"/>
      <w:lvlText w:val="%1.%2.%3.%4.%5.%6.%7.%8.%9."/>
      <w:lvlJc w:val="left"/>
      <w:pPr>
        <w:ind w:left="5040" w:hanging="1800"/>
      </w:pPr>
      <w:rPr>
        <w:rFonts w:cs="Calibri" w:hint="default"/>
        <w:b/>
        <w:color w:val="000000"/>
      </w:rPr>
    </w:lvl>
  </w:abstractNum>
  <w:abstractNum w:abstractNumId="18" w15:restartNumberingAfterBreak="0">
    <w:nsid w:val="28C30D34"/>
    <w:multiLevelType w:val="hybridMultilevel"/>
    <w:tmpl w:val="1548E1F2"/>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99274F1"/>
    <w:multiLevelType w:val="multilevel"/>
    <w:tmpl w:val="323C8E60"/>
    <w:lvl w:ilvl="0">
      <w:start w:val="9"/>
      <w:numFmt w:val="decimal"/>
      <w:lvlText w:val="%1."/>
      <w:lvlJc w:val="left"/>
      <w:pPr>
        <w:ind w:left="500" w:hanging="360"/>
        <w:jc w:val="left"/>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1578" w:hanging="680"/>
        <w:jc w:val="left"/>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506" w:hanging="680"/>
      </w:pPr>
      <w:rPr>
        <w:rFonts w:hint="default"/>
        <w:lang w:val="pt-PT" w:eastAsia="en-US" w:bidi="ar-SA"/>
      </w:rPr>
    </w:lvl>
    <w:lvl w:ilvl="3">
      <w:numFmt w:val="bullet"/>
      <w:lvlText w:val="•"/>
      <w:lvlJc w:val="left"/>
      <w:pPr>
        <w:ind w:left="3433" w:hanging="680"/>
      </w:pPr>
      <w:rPr>
        <w:rFonts w:hint="default"/>
        <w:lang w:val="pt-PT" w:eastAsia="en-US" w:bidi="ar-SA"/>
      </w:rPr>
    </w:lvl>
    <w:lvl w:ilvl="4">
      <w:numFmt w:val="bullet"/>
      <w:lvlText w:val="•"/>
      <w:lvlJc w:val="left"/>
      <w:pPr>
        <w:ind w:left="4360" w:hanging="680"/>
      </w:pPr>
      <w:rPr>
        <w:rFonts w:hint="default"/>
        <w:lang w:val="pt-PT" w:eastAsia="en-US" w:bidi="ar-SA"/>
      </w:rPr>
    </w:lvl>
    <w:lvl w:ilvl="5">
      <w:numFmt w:val="bullet"/>
      <w:lvlText w:val="•"/>
      <w:lvlJc w:val="left"/>
      <w:pPr>
        <w:ind w:left="5287" w:hanging="680"/>
      </w:pPr>
      <w:rPr>
        <w:rFonts w:hint="default"/>
        <w:lang w:val="pt-PT" w:eastAsia="en-US" w:bidi="ar-SA"/>
      </w:rPr>
    </w:lvl>
    <w:lvl w:ilvl="6">
      <w:numFmt w:val="bullet"/>
      <w:lvlText w:val="•"/>
      <w:lvlJc w:val="left"/>
      <w:pPr>
        <w:ind w:left="6214" w:hanging="680"/>
      </w:pPr>
      <w:rPr>
        <w:rFonts w:hint="default"/>
        <w:lang w:val="pt-PT" w:eastAsia="en-US" w:bidi="ar-SA"/>
      </w:rPr>
    </w:lvl>
    <w:lvl w:ilvl="7">
      <w:numFmt w:val="bullet"/>
      <w:lvlText w:val="•"/>
      <w:lvlJc w:val="left"/>
      <w:pPr>
        <w:ind w:left="7141" w:hanging="680"/>
      </w:pPr>
      <w:rPr>
        <w:rFonts w:hint="default"/>
        <w:lang w:val="pt-PT" w:eastAsia="en-US" w:bidi="ar-SA"/>
      </w:rPr>
    </w:lvl>
    <w:lvl w:ilvl="8">
      <w:numFmt w:val="bullet"/>
      <w:lvlText w:val="•"/>
      <w:lvlJc w:val="left"/>
      <w:pPr>
        <w:ind w:left="8068" w:hanging="680"/>
      </w:pPr>
      <w:rPr>
        <w:rFonts w:hint="default"/>
        <w:lang w:val="pt-PT" w:eastAsia="en-US" w:bidi="ar-SA"/>
      </w:rPr>
    </w:lvl>
  </w:abstractNum>
  <w:abstractNum w:abstractNumId="20"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31C92818"/>
    <w:multiLevelType w:val="hybridMultilevel"/>
    <w:tmpl w:val="D19AAFA6"/>
    <w:lvl w:ilvl="0" w:tplc="7188F6E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15:restartNumberingAfterBreak="0">
    <w:nsid w:val="329072E2"/>
    <w:multiLevelType w:val="multilevel"/>
    <w:tmpl w:val="D076B4C8"/>
    <w:lvl w:ilvl="0">
      <w:start w:val="4"/>
      <w:numFmt w:val="decimal"/>
      <w:lvlText w:val="%1."/>
      <w:lvlJc w:val="left"/>
      <w:pPr>
        <w:ind w:left="360" w:hanging="360"/>
      </w:pPr>
      <w:rPr>
        <w:rFonts w:cs="Calibri" w:hint="default"/>
        <w:b/>
        <w:color w:val="000000"/>
      </w:rPr>
    </w:lvl>
    <w:lvl w:ilvl="1">
      <w:start w:val="1"/>
      <w:numFmt w:val="decimal"/>
      <w:lvlText w:val="%1.%2."/>
      <w:lvlJc w:val="left"/>
      <w:pPr>
        <w:ind w:left="720" w:hanging="360"/>
      </w:pPr>
      <w:rPr>
        <w:rFonts w:cs="Calibri" w:hint="default"/>
        <w:b/>
        <w:color w:val="000000"/>
      </w:rPr>
    </w:lvl>
    <w:lvl w:ilvl="2">
      <w:start w:val="1"/>
      <w:numFmt w:val="decimal"/>
      <w:lvlText w:val="%1.%2.%3."/>
      <w:lvlJc w:val="left"/>
      <w:pPr>
        <w:ind w:left="1440" w:hanging="720"/>
      </w:pPr>
      <w:rPr>
        <w:rFonts w:cs="Calibri" w:hint="default"/>
        <w:b/>
        <w:color w:val="000000"/>
      </w:rPr>
    </w:lvl>
    <w:lvl w:ilvl="3">
      <w:start w:val="1"/>
      <w:numFmt w:val="decimal"/>
      <w:lvlText w:val="%1.%2.%3.%4."/>
      <w:lvlJc w:val="left"/>
      <w:pPr>
        <w:ind w:left="1800" w:hanging="720"/>
      </w:pPr>
      <w:rPr>
        <w:rFonts w:cs="Calibri" w:hint="default"/>
        <w:b/>
        <w:color w:val="000000"/>
      </w:rPr>
    </w:lvl>
    <w:lvl w:ilvl="4">
      <w:start w:val="1"/>
      <w:numFmt w:val="decimal"/>
      <w:lvlText w:val="%1.%2.%3.%4.%5."/>
      <w:lvlJc w:val="left"/>
      <w:pPr>
        <w:ind w:left="2520" w:hanging="1080"/>
      </w:pPr>
      <w:rPr>
        <w:rFonts w:cs="Calibri" w:hint="default"/>
        <w:b/>
        <w:color w:val="000000"/>
      </w:rPr>
    </w:lvl>
    <w:lvl w:ilvl="5">
      <w:start w:val="1"/>
      <w:numFmt w:val="decimal"/>
      <w:lvlText w:val="%1.%2.%3.%4.%5.%6."/>
      <w:lvlJc w:val="left"/>
      <w:pPr>
        <w:ind w:left="2880" w:hanging="1080"/>
      </w:pPr>
      <w:rPr>
        <w:rFonts w:cs="Calibri" w:hint="default"/>
        <w:b/>
        <w:color w:val="000000"/>
      </w:rPr>
    </w:lvl>
    <w:lvl w:ilvl="6">
      <w:start w:val="1"/>
      <w:numFmt w:val="decimal"/>
      <w:lvlText w:val="%1.%2.%3.%4.%5.%6.%7."/>
      <w:lvlJc w:val="left"/>
      <w:pPr>
        <w:ind w:left="3600" w:hanging="1440"/>
      </w:pPr>
      <w:rPr>
        <w:rFonts w:cs="Calibri" w:hint="default"/>
        <w:b/>
        <w:color w:val="000000"/>
      </w:rPr>
    </w:lvl>
    <w:lvl w:ilvl="7">
      <w:start w:val="1"/>
      <w:numFmt w:val="decimal"/>
      <w:lvlText w:val="%1.%2.%3.%4.%5.%6.%7.%8."/>
      <w:lvlJc w:val="left"/>
      <w:pPr>
        <w:ind w:left="3960" w:hanging="1440"/>
      </w:pPr>
      <w:rPr>
        <w:rFonts w:cs="Calibri" w:hint="default"/>
        <w:b/>
        <w:color w:val="000000"/>
      </w:rPr>
    </w:lvl>
    <w:lvl w:ilvl="8">
      <w:start w:val="1"/>
      <w:numFmt w:val="decimal"/>
      <w:lvlText w:val="%1.%2.%3.%4.%5.%6.%7.%8.%9."/>
      <w:lvlJc w:val="left"/>
      <w:pPr>
        <w:ind w:left="4680" w:hanging="1800"/>
      </w:pPr>
      <w:rPr>
        <w:rFonts w:cs="Calibri" w:hint="default"/>
        <w:b/>
        <w:color w:val="000000"/>
      </w:rPr>
    </w:lvl>
  </w:abstractNum>
  <w:abstractNum w:abstractNumId="23" w15:restartNumberingAfterBreak="0">
    <w:nsid w:val="33631D97"/>
    <w:multiLevelType w:val="hybridMultilevel"/>
    <w:tmpl w:val="C6C61E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55C35F7"/>
    <w:multiLevelType w:val="hybridMultilevel"/>
    <w:tmpl w:val="FFB0AD7E"/>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5"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6BD39BA"/>
    <w:multiLevelType w:val="hybridMultilevel"/>
    <w:tmpl w:val="170EF0F0"/>
    <w:lvl w:ilvl="0" w:tplc="F1F01370">
      <w:start w:val="1"/>
      <w:numFmt w:val="lowerLetter"/>
      <w:lvlText w:val="%1)"/>
      <w:lvlJc w:val="left"/>
      <w:pPr>
        <w:ind w:left="1512" w:hanging="360"/>
      </w:pPr>
      <w:rPr>
        <w:rFonts w:hint="default"/>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27" w15:restartNumberingAfterBreak="0">
    <w:nsid w:val="372843F4"/>
    <w:multiLevelType w:val="multilevel"/>
    <w:tmpl w:val="51DA6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B06EC5"/>
    <w:multiLevelType w:val="multilevel"/>
    <w:tmpl w:val="5036B650"/>
    <w:lvl w:ilvl="0">
      <w:start w:val="4"/>
      <w:numFmt w:val="decimal"/>
      <w:lvlText w:val="%1"/>
      <w:lvlJc w:val="left"/>
      <w:pPr>
        <w:ind w:left="360" w:hanging="360"/>
      </w:pPr>
      <w:rPr>
        <w:rFonts w:eastAsia="Arial" w:hint="default"/>
      </w:rPr>
    </w:lvl>
    <w:lvl w:ilvl="1">
      <w:start w:val="1"/>
      <w:numFmt w:val="decimal"/>
      <w:lvlText w:val="%1.%2"/>
      <w:lvlJc w:val="left"/>
      <w:pPr>
        <w:ind w:left="1065" w:hanging="360"/>
      </w:pPr>
      <w:rPr>
        <w:rFonts w:eastAsia="Arial" w:hint="default"/>
        <w:b/>
        <w:bCs/>
      </w:rPr>
    </w:lvl>
    <w:lvl w:ilvl="2">
      <w:start w:val="1"/>
      <w:numFmt w:val="decimal"/>
      <w:lvlText w:val="%1.%2.%3"/>
      <w:lvlJc w:val="left"/>
      <w:pPr>
        <w:ind w:left="2130" w:hanging="720"/>
      </w:pPr>
      <w:rPr>
        <w:rFonts w:eastAsia="Arial" w:hint="default"/>
      </w:rPr>
    </w:lvl>
    <w:lvl w:ilvl="3">
      <w:start w:val="1"/>
      <w:numFmt w:val="decimal"/>
      <w:lvlText w:val="%1.%2.%3.%4"/>
      <w:lvlJc w:val="left"/>
      <w:pPr>
        <w:ind w:left="2835" w:hanging="720"/>
      </w:pPr>
      <w:rPr>
        <w:rFonts w:eastAsia="Arial" w:hint="default"/>
      </w:rPr>
    </w:lvl>
    <w:lvl w:ilvl="4">
      <w:start w:val="1"/>
      <w:numFmt w:val="decimal"/>
      <w:lvlText w:val="%1.%2.%3.%4.%5"/>
      <w:lvlJc w:val="left"/>
      <w:pPr>
        <w:ind w:left="3900" w:hanging="1080"/>
      </w:pPr>
      <w:rPr>
        <w:rFonts w:eastAsia="Arial" w:hint="default"/>
      </w:rPr>
    </w:lvl>
    <w:lvl w:ilvl="5">
      <w:start w:val="1"/>
      <w:numFmt w:val="decimal"/>
      <w:lvlText w:val="%1.%2.%3.%4.%5.%6"/>
      <w:lvlJc w:val="left"/>
      <w:pPr>
        <w:ind w:left="4605" w:hanging="1080"/>
      </w:pPr>
      <w:rPr>
        <w:rFonts w:eastAsia="Arial" w:hint="default"/>
      </w:rPr>
    </w:lvl>
    <w:lvl w:ilvl="6">
      <w:start w:val="1"/>
      <w:numFmt w:val="decimal"/>
      <w:lvlText w:val="%1.%2.%3.%4.%5.%6.%7"/>
      <w:lvlJc w:val="left"/>
      <w:pPr>
        <w:ind w:left="5670" w:hanging="1440"/>
      </w:pPr>
      <w:rPr>
        <w:rFonts w:eastAsia="Arial" w:hint="default"/>
      </w:rPr>
    </w:lvl>
    <w:lvl w:ilvl="7">
      <w:start w:val="1"/>
      <w:numFmt w:val="decimal"/>
      <w:lvlText w:val="%1.%2.%3.%4.%5.%6.%7.%8"/>
      <w:lvlJc w:val="left"/>
      <w:pPr>
        <w:ind w:left="6375" w:hanging="1440"/>
      </w:pPr>
      <w:rPr>
        <w:rFonts w:eastAsia="Arial" w:hint="default"/>
      </w:rPr>
    </w:lvl>
    <w:lvl w:ilvl="8">
      <w:start w:val="1"/>
      <w:numFmt w:val="decimal"/>
      <w:lvlText w:val="%1.%2.%3.%4.%5.%6.%7.%8.%9"/>
      <w:lvlJc w:val="left"/>
      <w:pPr>
        <w:ind w:left="7080" w:hanging="1440"/>
      </w:pPr>
      <w:rPr>
        <w:rFonts w:eastAsia="Arial" w:hint="default"/>
      </w:rPr>
    </w:lvl>
  </w:abstractNum>
  <w:abstractNum w:abstractNumId="29" w15:restartNumberingAfterBreak="0">
    <w:nsid w:val="390E1536"/>
    <w:multiLevelType w:val="multilevel"/>
    <w:tmpl w:val="F15E2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A72E7B"/>
    <w:multiLevelType w:val="multilevel"/>
    <w:tmpl w:val="B82857C2"/>
    <w:lvl w:ilvl="0">
      <w:start w:val="24"/>
      <w:numFmt w:val="decimal"/>
      <w:lvlText w:val="%1"/>
      <w:lvlJc w:val="left"/>
      <w:pPr>
        <w:ind w:left="1928" w:hanging="514"/>
        <w:jc w:val="left"/>
      </w:pPr>
      <w:rPr>
        <w:rFonts w:hint="default"/>
        <w:lang w:val="pt-PT" w:eastAsia="en-US" w:bidi="ar-SA"/>
      </w:rPr>
    </w:lvl>
    <w:lvl w:ilvl="1">
      <w:start w:val="1"/>
      <w:numFmt w:val="decimal"/>
      <w:lvlText w:val="%1.%2."/>
      <w:lvlJc w:val="left"/>
      <w:pPr>
        <w:ind w:left="1928" w:hanging="514"/>
        <w:jc w:val="righ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2648" w:hanging="982"/>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258" w:hanging="982"/>
      </w:pPr>
      <w:rPr>
        <w:rFonts w:hint="default"/>
        <w:lang w:val="pt-PT" w:eastAsia="en-US" w:bidi="ar-SA"/>
      </w:rPr>
    </w:lvl>
    <w:lvl w:ilvl="4">
      <w:numFmt w:val="bullet"/>
      <w:lvlText w:val="•"/>
      <w:lvlJc w:val="left"/>
      <w:pPr>
        <w:ind w:left="5067" w:hanging="982"/>
      </w:pPr>
      <w:rPr>
        <w:rFonts w:hint="default"/>
        <w:lang w:val="pt-PT" w:eastAsia="en-US" w:bidi="ar-SA"/>
      </w:rPr>
    </w:lvl>
    <w:lvl w:ilvl="5">
      <w:numFmt w:val="bullet"/>
      <w:lvlText w:val="•"/>
      <w:lvlJc w:val="left"/>
      <w:pPr>
        <w:ind w:left="5876" w:hanging="982"/>
      </w:pPr>
      <w:rPr>
        <w:rFonts w:hint="default"/>
        <w:lang w:val="pt-PT" w:eastAsia="en-US" w:bidi="ar-SA"/>
      </w:rPr>
    </w:lvl>
    <w:lvl w:ilvl="6">
      <w:numFmt w:val="bullet"/>
      <w:lvlText w:val="•"/>
      <w:lvlJc w:val="left"/>
      <w:pPr>
        <w:ind w:left="6685" w:hanging="982"/>
      </w:pPr>
      <w:rPr>
        <w:rFonts w:hint="default"/>
        <w:lang w:val="pt-PT" w:eastAsia="en-US" w:bidi="ar-SA"/>
      </w:rPr>
    </w:lvl>
    <w:lvl w:ilvl="7">
      <w:numFmt w:val="bullet"/>
      <w:lvlText w:val="•"/>
      <w:lvlJc w:val="left"/>
      <w:pPr>
        <w:ind w:left="7494" w:hanging="982"/>
      </w:pPr>
      <w:rPr>
        <w:rFonts w:hint="default"/>
        <w:lang w:val="pt-PT" w:eastAsia="en-US" w:bidi="ar-SA"/>
      </w:rPr>
    </w:lvl>
    <w:lvl w:ilvl="8">
      <w:numFmt w:val="bullet"/>
      <w:lvlText w:val="•"/>
      <w:lvlJc w:val="left"/>
      <w:pPr>
        <w:ind w:left="8304" w:hanging="982"/>
      </w:pPr>
      <w:rPr>
        <w:rFonts w:hint="default"/>
        <w:lang w:val="pt-PT" w:eastAsia="en-US" w:bidi="ar-SA"/>
      </w:rPr>
    </w:lvl>
  </w:abstractNum>
  <w:abstractNum w:abstractNumId="31" w15:restartNumberingAfterBreak="0">
    <w:nsid w:val="3C9613D3"/>
    <w:multiLevelType w:val="multilevel"/>
    <w:tmpl w:val="C97AC800"/>
    <w:lvl w:ilvl="0">
      <w:start w:val="6"/>
      <w:numFmt w:val="decimal"/>
      <w:lvlText w:val="%1."/>
      <w:lvlJc w:val="left"/>
      <w:pPr>
        <w:ind w:left="720" w:hanging="360"/>
      </w:pPr>
      <w:rPr>
        <w:rFonts w:cs="Calibri" w:hint="default"/>
        <w:b/>
        <w:color w:val="000000"/>
      </w:rPr>
    </w:lvl>
    <w:lvl w:ilvl="1">
      <w:start w:val="1"/>
      <w:numFmt w:val="decimal"/>
      <w:lvlText w:val="%1.%2."/>
      <w:lvlJc w:val="left"/>
      <w:pPr>
        <w:ind w:left="1080" w:hanging="360"/>
      </w:pPr>
      <w:rPr>
        <w:rFonts w:cs="Calibri" w:hint="default"/>
        <w:b/>
        <w:color w:val="000000"/>
      </w:rPr>
    </w:lvl>
    <w:lvl w:ilvl="2">
      <w:start w:val="1"/>
      <w:numFmt w:val="decimal"/>
      <w:lvlText w:val="%1.%2.%3."/>
      <w:lvlJc w:val="left"/>
      <w:pPr>
        <w:ind w:left="1800" w:hanging="720"/>
      </w:pPr>
      <w:rPr>
        <w:rFonts w:cs="Calibri" w:hint="default"/>
        <w:b/>
        <w:color w:val="000000"/>
      </w:rPr>
    </w:lvl>
    <w:lvl w:ilvl="3">
      <w:start w:val="1"/>
      <w:numFmt w:val="decimal"/>
      <w:lvlText w:val="%1.%2.%3.%4."/>
      <w:lvlJc w:val="left"/>
      <w:pPr>
        <w:ind w:left="2160" w:hanging="720"/>
      </w:pPr>
      <w:rPr>
        <w:rFonts w:cs="Calibri" w:hint="default"/>
        <w:b/>
        <w:color w:val="000000"/>
      </w:rPr>
    </w:lvl>
    <w:lvl w:ilvl="4">
      <w:start w:val="1"/>
      <w:numFmt w:val="decimal"/>
      <w:lvlText w:val="%1.%2.%3.%4.%5."/>
      <w:lvlJc w:val="left"/>
      <w:pPr>
        <w:ind w:left="2880" w:hanging="1080"/>
      </w:pPr>
      <w:rPr>
        <w:rFonts w:cs="Calibri" w:hint="default"/>
        <w:b/>
        <w:color w:val="000000"/>
      </w:rPr>
    </w:lvl>
    <w:lvl w:ilvl="5">
      <w:start w:val="1"/>
      <w:numFmt w:val="decimal"/>
      <w:lvlText w:val="%1.%2.%3.%4.%5.%6."/>
      <w:lvlJc w:val="left"/>
      <w:pPr>
        <w:ind w:left="3240" w:hanging="1080"/>
      </w:pPr>
      <w:rPr>
        <w:rFonts w:cs="Calibri" w:hint="default"/>
        <w:b/>
        <w:color w:val="000000"/>
      </w:rPr>
    </w:lvl>
    <w:lvl w:ilvl="6">
      <w:start w:val="1"/>
      <w:numFmt w:val="decimal"/>
      <w:lvlText w:val="%1.%2.%3.%4.%5.%6.%7."/>
      <w:lvlJc w:val="left"/>
      <w:pPr>
        <w:ind w:left="3960" w:hanging="1440"/>
      </w:pPr>
      <w:rPr>
        <w:rFonts w:cs="Calibri" w:hint="default"/>
        <w:b/>
        <w:color w:val="000000"/>
      </w:rPr>
    </w:lvl>
    <w:lvl w:ilvl="7">
      <w:start w:val="1"/>
      <w:numFmt w:val="decimal"/>
      <w:lvlText w:val="%1.%2.%3.%4.%5.%6.%7.%8."/>
      <w:lvlJc w:val="left"/>
      <w:pPr>
        <w:ind w:left="4320" w:hanging="1440"/>
      </w:pPr>
      <w:rPr>
        <w:rFonts w:cs="Calibri" w:hint="default"/>
        <w:b/>
        <w:color w:val="000000"/>
      </w:rPr>
    </w:lvl>
    <w:lvl w:ilvl="8">
      <w:start w:val="1"/>
      <w:numFmt w:val="decimal"/>
      <w:lvlText w:val="%1.%2.%3.%4.%5.%6.%7.%8.%9."/>
      <w:lvlJc w:val="left"/>
      <w:pPr>
        <w:ind w:left="5040" w:hanging="1800"/>
      </w:pPr>
      <w:rPr>
        <w:rFonts w:cs="Calibri" w:hint="default"/>
        <w:b/>
        <w:color w:val="000000"/>
      </w:rPr>
    </w:lvl>
  </w:abstractNum>
  <w:abstractNum w:abstractNumId="32" w15:restartNumberingAfterBreak="0">
    <w:nsid w:val="3EF73C6D"/>
    <w:multiLevelType w:val="multilevel"/>
    <w:tmpl w:val="305C98B8"/>
    <w:lvl w:ilvl="0">
      <w:start w:val="10"/>
      <w:numFmt w:val="decimal"/>
      <w:lvlText w:val="%1."/>
      <w:lvlJc w:val="left"/>
      <w:pPr>
        <w:ind w:left="720" w:hanging="360"/>
      </w:pPr>
      <w:rPr>
        <w:rFonts w:cs="Calibri" w:hint="default"/>
        <w:b/>
        <w:color w:val="000000"/>
      </w:rPr>
    </w:lvl>
    <w:lvl w:ilvl="1">
      <w:start w:val="1"/>
      <w:numFmt w:val="decimal"/>
      <w:lvlText w:val="%1.%2."/>
      <w:lvlJc w:val="left"/>
      <w:pPr>
        <w:ind w:left="1080" w:hanging="360"/>
      </w:pPr>
      <w:rPr>
        <w:rFonts w:cs="Calibri" w:hint="default"/>
        <w:b/>
        <w:color w:val="000000"/>
      </w:rPr>
    </w:lvl>
    <w:lvl w:ilvl="2">
      <w:start w:val="1"/>
      <w:numFmt w:val="decimal"/>
      <w:lvlText w:val="%1.%2.%3."/>
      <w:lvlJc w:val="left"/>
      <w:pPr>
        <w:ind w:left="1800" w:hanging="720"/>
      </w:pPr>
      <w:rPr>
        <w:rFonts w:cs="Calibri" w:hint="default"/>
        <w:b/>
        <w:color w:val="000000"/>
      </w:rPr>
    </w:lvl>
    <w:lvl w:ilvl="3">
      <w:start w:val="1"/>
      <w:numFmt w:val="decimal"/>
      <w:lvlText w:val="%1.%2.%3.%4."/>
      <w:lvlJc w:val="left"/>
      <w:pPr>
        <w:ind w:left="2160" w:hanging="720"/>
      </w:pPr>
      <w:rPr>
        <w:rFonts w:cs="Calibri" w:hint="default"/>
        <w:b/>
        <w:color w:val="000000"/>
      </w:rPr>
    </w:lvl>
    <w:lvl w:ilvl="4">
      <w:start w:val="1"/>
      <w:numFmt w:val="decimal"/>
      <w:lvlText w:val="%1.%2.%3.%4.%5."/>
      <w:lvlJc w:val="left"/>
      <w:pPr>
        <w:ind w:left="2880" w:hanging="1080"/>
      </w:pPr>
      <w:rPr>
        <w:rFonts w:cs="Calibri" w:hint="default"/>
        <w:b/>
        <w:color w:val="000000"/>
      </w:rPr>
    </w:lvl>
    <w:lvl w:ilvl="5">
      <w:start w:val="1"/>
      <w:numFmt w:val="decimal"/>
      <w:lvlText w:val="%1.%2.%3.%4.%5.%6."/>
      <w:lvlJc w:val="left"/>
      <w:pPr>
        <w:ind w:left="3240" w:hanging="1080"/>
      </w:pPr>
      <w:rPr>
        <w:rFonts w:cs="Calibri" w:hint="default"/>
        <w:b/>
        <w:color w:val="000000"/>
      </w:rPr>
    </w:lvl>
    <w:lvl w:ilvl="6">
      <w:start w:val="1"/>
      <w:numFmt w:val="decimal"/>
      <w:lvlText w:val="%1.%2.%3.%4.%5.%6.%7."/>
      <w:lvlJc w:val="left"/>
      <w:pPr>
        <w:ind w:left="3960" w:hanging="1440"/>
      </w:pPr>
      <w:rPr>
        <w:rFonts w:cs="Calibri" w:hint="default"/>
        <w:b/>
        <w:color w:val="000000"/>
      </w:rPr>
    </w:lvl>
    <w:lvl w:ilvl="7">
      <w:start w:val="1"/>
      <w:numFmt w:val="decimal"/>
      <w:lvlText w:val="%1.%2.%3.%4.%5.%6.%7.%8."/>
      <w:lvlJc w:val="left"/>
      <w:pPr>
        <w:ind w:left="4320" w:hanging="1440"/>
      </w:pPr>
      <w:rPr>
        <w:rFonts w:cs="Calibri" w:hint="default"/>
        <w:b/>
        <w:color w:val="000000"/>
      </w:rPr>
    </w:lvl>
    <w:lvl w:ilvl="8">
      <w:start w:val="1"/>
      <w:numFmt w:val="decimal"/>
      <w:lvlText w:val="%1.%2.%3.%4.%5.%6.%7.%8.%9."/>
      <w:lvlJc w:val="left"/>
      <w:pPr>
        <w:ind w:left="5040" w:hanging="1800"/>
      </w:pPr>
      <w:rPr>
        <w:rFonts w:cs="Calibri" w:hint="default"/>
        <w:b/>
        <w:color w:val="000000"/>
      </w:rPr>
    </w:lvl>
  </w:abstractNum>
  <w:abstractNum w:abstractNumId="33" w15:restartNumberingAfterBreak="0">
    <w:nsid w:val="413A7E67"/>
    <w:multiLevelType w:val="hybridMultilevel"/>
    <w:tmpl w:val="2318B0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3357E2D"/>
    <w:multiLevelType w:val="multilevel"/>
    <w:tmpl w:val="CDB8C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593687F"/>
    <w:multiLevelType w:val="hybridMultilevel"/>
    <w:tmpl w:val="57B8B332"/>
    <w:lvl w:ilvl="0" w:tplc="F27064DA">
      <w:start w:val="7"/>
      <w:numFmt w:val="bullet"/>
      <w:lvlText w:val=""/>
      <w:lvlJc w:val="left"/>
      <w:pPr>
        <w:ind w:left="1170" w:hanging="360"/>
      </w:pPr>
      <w:rPr>
        <w:rFonts w:ascii="Symbol" w:eastAsiaTheme="minorHAnsi" w:hAnsi="Symbol" w:cs="Times New Roman" w:hint="default"/>
      </w:rPr>
    </w:lvl>
    <w:lvl w:ilvl="1" w:tplc="04160003" w:tentative="1">
      <w:start w:val="1"/>
      <w:numFmt w:val="bullet"/>
      <w:lvlText w:val="o"/>
      <w:lvlJc w:val="left"/>
      <w:pPr>
        <w:ind w:left="1890" w:hanging="360"/>
      </w:pPr>
      <w:rPr>
        <w:rFonts w:ascii="Courier New" w:hAnsi="Courier New" w:cs="Courier New" w:hint="default"/>
      </w:rPr>
    </w:lvl>
    <w:lvl w:ilvl="2" w:tplc="04160005" w:tentative="1">
      <w:start w:val="1"/>
      <w:numFmt w:val="bullet"/>
      <w:lvlText w:val=""/>
      <w:lvlJc w:val="left"/>
      <w:pPr>
        <w:ind w:left="2610" w:hanging="360"/>
      </w:pPr>
      <w:rPr>
        <w:rFonts w:ascii="Wingdings" w:hAnsi="Wingdings" w:hint="default"/>
      </w:rPr>
    </w:lvl>
    <w:lvl w:ilvl="3" w:tplc="04160001" w:tentative="1">
      <w:start w:val="1"/>
      <w:numFmt w:val="bullet"/>
      <w:lvlText w:val=""/>
      <w:lvlJc w:val="left"/>
      <w:pPr>
        <w:ind w:left="3330" w:hanging="360"/>
      </w:pPr>
      <w:rPr>
        <w:rFonts w:ascii="Symbol" w:hAnsi="Symbol" w:hint="default"/>
      </w:rPr>
    </w:lvl>
    <w:lvl w:ilvl="4" w:tplc="04160003" w:tentative="1">
      <w:start w:val="1"/>
      <w:numFmt w:val="bullet"/>
      <w:lvlText w:val="o"/>
      <w:lvlJc w:val="left"/>
      <w:pPr>
        <w:ind w:left="4050" w:hanging="360"/>
      </w:pPr>
      <w:rPr>
        <w:rFonts w:ascii="Courier New" w:hAnsi="Courier New" w:cs="Courier New" w:hint="default"/>
      </w:rPr>
    </w:lvl>
    <w:lvl w:ilvl="5" w:tplc="04160005" w:tentative="1">
      <w:start w:val="1"/>
      <w:numFmt w:val="bullet"/>
      <w:lvlText w:val=""/>
      <w:lvlJc w:val="left"/>
      <w:pPr>
        <w:ind w:left="4770" w:hanging="360"/>
      </w:pPr>
      <w:rPr>
        <w:rFonts w:ascii="Wingdings" w:hAnsi="Wingdings" w:hint="default"/>
      </w:rPr>
    </w:lvl>
    <w:lvl w:ilvl="6" w:tplc="04160001" w:tentative="1">
      <w:start w:val="1"/>
      <w:numFmt w:val="bullet"/>
      <w:lvlText w:val=""/>
      <w:lvlJc w:val="left"/>
      <w:pPr>
        <w:ind w:left="5490" w:hanging="360"/>
      </w:pPr>
      <w:rPr>
        <w:rFonts w:ascii="Symbol" w:hAnsi="Symbol" w:hint="default"/>
      </w:rPr>
    </w:lvl>
    <w:lvl w:ilvl="7" w:tplc="04160003" w:tentative="1">
      <w:start w:val="1"/>
      <w:numFmt w:val="bullet"/>
      <w:lvlText w:val="o"/>
      <w:lvlJc w:val="left"/>
      <w:pPr>
        <w:ind w:left="6210" w:hanging="360"/>
      </w:pPr>
      <w:rPr>
        <w:rFonts w:ascii="Courier New" w:hAnsi="Courier New" w:cs="Courier New" w:hint="default"/>
      </w:rPr>
    </w:lvl>
    <w:lvl w:ilvl="8" w:tplc="04160005" w:tentative="1">
      <w:start w:val="1"/>
      <w:numFmt w:val="bullet"/>
      <w:lvlText w:val=""/>
      <w:lvlJc w:val="left"/>
      <w:pPr>
        <w:ind w:left="6930" w:hanging="360"/>
      </w:pPr>
      <w:rPr>
        <w:rFonts w:ascii="Wingdings" w:hAnsi="Wingdings" w:hint="default"/>
      </w:rPr>
    </w:lvl>
  </w:abstractNum>
  <w:abstractNum w:abstractNumId="37" w15:restartNumberingAfterBreak="0">
    <w:nsid w:val="466F64BE"/>
    <w:multiLevelType w:val="multilevel"/>
    <w:tmpl w:val="95D6BD32"/>
    <w:lvl w:ilvl="0">
      <w:start w:val="1"/>
      <w:numFmt w:val="decimal"/>
      <w:lvlText w:val="%1."/>
      <w:lvlJc w:val="right"/>
      <w:pPr>
        <w:ind w:left="720" w:hanging="360"/>
      </w:pPr>
      <w:rPr>
        <w:rFonts w:ascii="Calibri" w:eastAsia="Arial" w:hAnsi="Calibri" w:cs="Calibri" w:hint="default"/>
        <w:b/>
        <w:bCs/>
        <w:u w:val="none"/>
      </w:rPr>
    </w:lvl>
    <w:lvl w:ilvl="1">
      <w:start w:val="1"/>
      <w:numFmt w:val="decimal"/>
      <w:lvlText w:val="%1.%2."/>
      <w:lvlJc w:val="right"/>
      <w:pPr>
        <w:ind w:left="1440" w:hanging="360"/>
      </w:pPr>
      <w:rPr>
        <w:rFonts w:ascii="Calibri" w:eastAsia="Arial" w:hAnsi="Calibri" w:cs="Calibri" w:hint="default"/>
        <w:b/>
        <w:bCs/>
        <w:u w:val="none"/>
      </w:rPr>
    </w:lvl>
    <w:lvl w:ilvl="2">
      <w:start w:val="1"/>
      <w:numFmt w:val="decimal"/>
      <w:lvlText w:val="%1.%2.%3."/>
      <w:lvlJc w:val="right"/>
      <w:pPr>
        <w:ind w:left="2160" w:hanging="360"/>
      </w:pPr>
      <w:rPr>
        <w:rFonts w:ascii="Calibri" w:eastAsia="Arial" w:hAnsi="Calibri" w:cs="Arial"/>
        <w:b/>
        <w:bCs/>
        <w:u w:val="none"/>
      </w:rPr>
    </w:lvl>
    <w:lvl w:ilvl="3">
      <w:start w:val="1"/>
      <w:numFmt w:val="decimal"/>
      <w:lvlText w:val="%1.%2.%3.%4."/>
      <w:lvlJc w:val="right"/>
      <w:pPr>
        <w:ind w:left="2880" w:hanging="360"/>
      </w:pPr>
      <w:rPr>
        <w:rFonts w:ascii="Arial" w:eastAsia="Arial" w:hAnsi="Arial" w:cs="Arial"/>
        <w:b/>
        <w:bCs/>
        <w:u w:val="none"/>
      </w:rPr>
    </w:lvl>
    <w:lvl w:ilvl="4">
      <w:start w:val="1"/>
      <w:numFmt w:val="decimal"/>
      <w:lvlText w:val="%1.%2.%3.%4.%5."/>
      <w:lvlJc w:val="right"/>
      <w:pPr>
        <w:ind w:left="3600" w:hanging="360"/>
      </w:pPr>
      <w:rPr>
        <w:rFonts w:ascii="Arial" w:eastAsia="Arial" w:hAnsi="Arial" w:cs="Arial"/>
        <w:b/>
        <w:bCs/>
        <w:u w:val="none"/>
      </w:rPr>
    </w:lvl>
    <w:lvl w:ilvl="5">
      <w:start w:val="1"/>
      <w:numFmt w:val="decimal"/>
      <w:lvlText w:val="%1.%2.%3.%4.%5.%6."/>
      <w:lvlJc w:val="right"/>
      <w:pPr>
        <w:ind w:left="4320" w:hanging="360"/>
      </w:pPr>
      <w:rPr>
        <w:rFonts w:ascii="Arial" w:eastAsia="Arial" w:hAnsi="Arial" w:cs="Arial"/>
        <w:b/>
        <w:bCs/>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8" w15:restartNumberingAfterBreak="0">
    <w:nsid w:val="4680655E"/>
    <w:multiLevelType w:val="multilevel"/>
    <w:tmpl w:val="05D07AF2"/>
    <w:lvl w:ilvl="0">
      <w:start w:val="1"/>
      <w:numFmt w:val="decimal"/>
      <w:lvlText w:val="%1."/>
      <w:lvlJc w:val="left"/>
      <w:pPr>
        <w:ind w:left="360" w:hanging="221"/>
        <w:jc w:val="right"/>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631" w:hanging="391"/>
        <w:jc w:val="right"/>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860" w:hanging="708"/>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992" w:hanging="708"/>
      </w:pPr>
      <w:rPr>
        <w:rFonts w:hint="default"/>
        <w:lang w:val="pt-PT" w:eastAsia="en-US" w:bidi="ar-SA"/>
      </w:rPr>
    </w:lvl>
    <w:lvl w:ilvl="4">
      <w:numFmt w:val="bullet"/>
      <w:lvlText w:val="•"/>
      <w:lvlJc w:val="left"/>
      <w:pPr>
        <w:ind w:left="3125" w:hanging="708"/>
      </w:pPr>
      <w:rPr>
        <w:rFonts w:hint="default"/>
        <w:lang w:val="pt-PT" w:eastAsia="en-US" w:bidi="ar-SA"/>
      </w:rPr>
    </w:lvl>
    <w:lvl w:ilvl="5">
      <w:numFmt w:val="bullet"/>
      <w:lvlText w:val="•"/>
      <w:lvlJc w:val="left"/>
      <w:pPr>
        <w:ind w:left="4258" w:hanging="708"/>
      </w:pPr>
      <w:rPr>
        <w:rFonts w:hint="default"/>
        <w:lang w:val="pt-PT" w:eastAsia="en-US" w:bidi="ar-SA"/>
      </w:rPr>
    </w:lvl>
    <w:lvl w:ilvl="6">
      <w:numFmt w:val="bullet"/>
      <w:lvlText w:val="•"/>
      <w:lvlJc w:val="left"/>
      <w:pPr>
        <w:ind w:left="5391" w:hanging="708"/>
      </w:pPr>
      <w:rPr>
        <w:rFonts w:hint="default"/>
        <w:lang w:val="pt-PT" w:eastAsia="en-US" w:bidi="ar-SA"/>
      </w:rPr>
    </w:lvl>
    <w:lvl w:ilvl="7">
      <w:numFmt w:val="bullet"/>
      <w:lvlText w:val="•"/>
      <w:lvlJc w:val="left"/>
      <w:pPr>
        <w:ind w:left="6524" w:hanging="708"/>
      </w:pPr>
      <w:rPr>
        <w:rFonts w:hint="default"/>
        <w:lang w:val="pt-PT" w:eastAsia="en-US" w:bidi="ar-SA"/>
      </w:rPr>
    </w:lvl>
    <w:lvl w:ilvl="8">
      <w:numFmt w:val="bullet"/>
      <w:lvlText w:val="•"/>
      <w:lvlJc w:val="left"/>
      <w:pPr>
        <w:ind w:left="7656" w:hanging="708"/>
      </w:pPr>
      <w:rPr>
        <w:rFonts w:hint="default"/>
        <w:lang w:val="pt-PT" w:eastAsia="en-US" w:bidi="ar-SA"/>
      </w:rPr>
    </w:lvl>
  </w:abstractNum>
  <w:abstractNum w:abstractNumId="39" w15:restartNumberingAfterBreak="0">
    <w:nsid w:val="472E644B"/>
    <w:multiLevelType w:val="hybridMultilevel"/>
    <w:tmpl w:val="9FCAAA5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0" w15:restartNumberingAfterBreak="0">
    <w:nsid w:val="4A4629F6"/>
    <w:multiLevelType w:val="hybridMultilevel"/>
    <w:tmpl w:val="FA3A4FD2"/>
    <w:lvl w:ilvl="0" w:tplc="7E002A46">
      <w:start w:val="13"/>
      <w:numFmt w:val="decimal"/>
      <w:lvlText w:val="%1."/>
      <w:lvlJc w:val="left"/>
      <w:pPr>
        <w:ind w:left="568" w:hanging="360"/>
        <w:jc w:val="right"/>
      </w:pPr>
      <w:rPr>
        <w:rFonts w:ascii="Calibri" w:eastAsia="Calibri" w:hAnsi="Calibri" w:cs="Calibri" w:hint="default"/>
        <w:b/>
        <w:bCs/>
        <w:i w:val="0"/>
        <w:iCs w:val="0"/>
        <w:spacing w:val="-2"/>
        <w:w w:val="100"/>
        <w:sz w:val="22"/>
        <w:szCs w:val="22"/>
        <w:lang w:val="pt-PT" w:eastAsia="en-US" w:bidi="ar-SA"/>
      </w:rPr>
    </w:lvl>
    <w:lvl w:ilvl="1" w:tplc="1A4E6DC8">
      <w:numFmt w:val="bullet"/>
      <w:lvlText w:val="•"/>
      <w:lvlJc w:val="left"/>
      <w:pPr>
        <w:ind w:left="1496" w:hanging="360"/>
      </w:pPr>
      <w:rPr>
        <w:rFonts w:hint="default"/>
        <w:lang w:val="pt-PT" w:eastAsia="en-US" w:bidi="ar-SA"/>
      </w:rPr>
    </w:lvl>
    <w:lvl w:ilvl="2" w:tplc="1DE4F3FA">
      <w:numFmt w:val="bullet"/>
      <w:lvlText w:val="•"/>
      <w:lvlJc w:val="left"/>
      <w:pPr>
        <w:ind w:left="2432" w:hanging="360"/>
      </w:pPr>
      <w:rPr>
        <w:rFonts w:hint="default"/>
        <w:lang w:val="pt-PT" w:eastAsia="en-US" w:bidi="ar-SA"/>
      </w:rPr>
    </w:lvl>
    <w:lvl w:ilvl="3" w:tplc="56C4F0C8">
      <w:numFmt w:val="bullet"/>
      <w:lvlText w:val="•"/>
      <w:lvlJc w:val="left"/>
      <w:pPr>
        <w:ind w:left="3368" w:hanging="360"/>
      </w:pPr>
      <w:rPr>
        <w:rFonts w:hint="default"/>
        <w:lang w:val="pt-PT" w:eastAsia="en-US" w:bidi="ar-SA"/>
      </w:rPr>
    </w:lvl>
    <w:lvl w:ilvl="4" w:tplc="CAB63E6C">
      <w:numFmt w:val="bullet"/>
      <w:lvlText w:val="•"/>
      <w:lvlJc w:val="left"/>
      <w:pPr>
        <w:ind w:left="4304" w:hanging="360"/>
      </w:pPr>
      <w:rPr>
        <w:rFonts w:hint="default"/>
        <w:lang w:val="pt-PT" w:eastAsia="en-US" w:bidi="ar-SA"/>
      </w:rPr>
    </w:lvl>
    <w:lvl w:ilvl="5" w:tplc="13423F18">
      <w:numFmt w:val="bullet"/>
      <w:lvlText w:val="•"/>
      <w:lvlJc w:val="left"/>
      <w:pPr>
        <w:ind w:left="5241" w:hanging="360"/>
      </w:pPr>
      <w:rPr>
        <w:rFonts w:hint="default"/>
        <w:lang w:val="pt-PT" w:eastAsia="en-US" w:bidi="ar-SA"/>
      </w:rPr>
    </w:lvl>
    <w:lvl w:ilvl="6" w:tplc="FF0AD938">
      <w:numFmt w:val="bullet"/>
      <w:lvlText w:val="•"/>
      <w:lvlJc w:val="left"/>
      <w:pPr>
        <w:ind w:left="6177" w:hanging="360"/>
      </w:pPr>
      <w:rPr>
        <w:rFonts w:hint="default"/>
        <w:lang w:val="pt-PT" w:eastAsia="en-US" w:bidi="ar-SA"/>
      </w:rPr>
    </w:lvl>
    <w:lvl w:ilvl="7" w:tplc="D7C2B3F0">
      <w:numFmt w:val="bullet"/>
      <w:lvlText w:val="•"/>
      <w:lvlJc w:val="left"/>
      <w:pPr>
        <w:ind w:left="7113" w:hanging="360"/>
      </w:pPr>
      <w:rPr>
        <w:rFonts w:hint="default"/>
        <w:lang w:val="pt-PT" w:eastAsia="en-US" w:bidi="ar-SA"/>
      </w:rPr>
    </w:lvl>
    <w:lvl w:ilvl="8" w:tplc="993C2922">
      <w:numFmt w:val="bullet"/>
      <w:lvlText w:val="•"/>
      <w:lvlJc w:val="left"/>
      <w:pPr>
        <w:ind w:left="8049" w:hanging="360"/>
      </w:pPr>
      <w:rPr>
        <w:rFonts w:hint="default"/>
        <w:lang w:val="pt-PT" w:eastAsia="en-US" w:bidi="ar-SA"/>
      </w:rPr>
    </w:lvl>
  </w:abstractNum>
  <w:abstractNum w:abstractNumId="41" w15:restartNumberingAfterBreak="0">
    <w:nsid w:val="4BF96439"/>
    <w:multiLevelType w:val="multilevel"/>
    <w:tmpl w:val="CC009CFE"/>
    <w:lvl w:ilvl="0">
      <w:start w:val="10"/>
      <w:numFmt w:val="decimal"/>
      <w:lvlText w:val="%1."/>
      <w:lvlJc w:val="right"/>
      <w:pPr>
        <w:ind w:left="720" w:hanging="360"/>
      </w:pPr>
      <w:rPr>
        <w:rFonts w:ascii="Arial" w:eastAsia="Arial" w:hAnsi="Arial" w:cs="Arial" w:hint="default"/>
        <w:b/>
        <w:bCs/>
        <w:u w:val="none"/>
      </w:rPr>
    </w:lvl>
    <w:lvl w:ilvl="1">
      <w:start w:val="1"/>
      <w:numFmt w:val="decimal"/>
      <w:lvlText w:val="%1.%2."/>
      <w:lvlJc w:val="right"/>
      <w:pPr>
        <w:ind w:left="1440" w:hanging="360"/>
      </w:pPr>
      <w:rPr>
        <w:rFonts w:ascii="Calibri" w:eastAsia="Arial" w:hAnsi="Calibri" w:cs="Calibri" w:hint="default"/>
        <w:b/>
        <w:bCs/>
        <w:u w:val="none"/>
      </w:rPr>
    </w:lvl>
    <w:lvl w:ilvl="2">
      <w:start w:val="1"/>
      <w:numFmt w:val="decimal"/>
      <w:lvlText w:val="%1.%2.%3."/>
      <w:lvlJc w:val="right"/>
      <w:pPr>
        <w:ind w:left="2160" w:hanging="360"/>
      </w:pPr>
      <w:rPr>
        <w:rFonts w:ascii="Arial" w:eastAsia="Arial" w:hAnsi="Arial" w:cs="Arial" w:hint="default"/>
        <w:b/>
        <w:bCs/>
        <w:u w:val="none"/>
      </w:rPr>
    </w:lvl>
    <w:lvl w:ilvl="3">
      <w:start w:val="1"/>
      <w:numFmt w:val="decimal"/>
      <w:lvlText w:val="%1.%2.%3.%4."/>
      <w:lvlJc w:val="right"/>
      <w:pPr>
        <w:ind w:left="2880" w:hanging="360"/>
      </w:pPr>
      <w:rPr>
        <w:rFonts w:ascii="Arial" w:eastAsia="Arial" w:hAnsi="Arial" w:cs="Arial" w:hint="default"/>
        <w:b/>
        <w:bCs/>
        <w:u w:val="none"/>
      </w:rPr>
    </w:lvl>
    <w:lvl w:ilvl="4">
      <w:start w:val="1"/>
      <w:numFmt w:val="decimal"/>
      <w:lvlText w:val="%1.%2.%3.%4.%5."/>
      <w:lvlJc w:val="right"/>
      <w:pPr>
        <w:ind w:left="3600" w:hanging="360"/>
      </w:pPr>
      <w:rPr>
        <w:rFonts w:ascii="Arial" w:eastAsia="Arial" w:hAnsi="Arial" w:cs="Arial" w:hint="default"/>
        <w:b/>
        <w:bCs/>
        <w:u w:val="none"/>
      </w:rPr>
    </w:lvl>
    <w:lvl w:ilvl="5">
      <w:start w:val="1"/>
      <w:numFmt w:val="decimal"/>
      <w:lvlText w:val="%1.%2.%3.%4.%5.%6."/>
      <w:lvlJc w:val="right"/>
      <w:pPr>
        <w:ind w:left="4320" w:hanging="360"/>
      </w:pPr>
      <w:rPr>
        <w:rFonts w:ascii="Arial" w:eastAsia="Arial" w:hAnsi="Arial" w:cs="Arial" w:hint="default"/>
        <w:b/>
        <w:bCs/>
        <w:u w:val="none"/>
      </w:rPr>
    </w:lvl>
    <w:lvl w:ilvl="6">
      <w:start w:val="1"/>
      <w:numFmt w:val="decimal"/>
      <w:lvlText w:val="%1.%2.%3.%4.%5.%6.%7."/>
      <w:lvlJc w:val="right"/>
      <w:pPr>
        <w:ind w:left="5040" w:hanging="360"/>
      </w:pPr>
      <w:rPr>
        <w:rFonts w:hint="default"/>
        <w:u w:val="none"/>
      </w:rPr>
    </w:lvl>
    <w:lvl w:ilvl="7">
      <w:start w:val="1"/>
      <w:numFmt w:val="decimal"/>
      <w:lvlText w:val="%1.%2.%3.%4.%5.%6.%7.%8."/>
      <w:lvlJc w:val="right"/>
      <w:pPr>
        <w:ind w:left="5760" w:hanging="360"/>
      </w:pPr>
      <w:rPr>
        <w:rFonts w:hint="default"/>
        <w:u w:val="none"/>
      </w:rPr>
    </w:lvl>
    <w:lvl w:ilvl="8">
      <w:start w:val="1"/>
      <w:numFmt w:val="decimal"/>
      <w:lvlText w:val="%1.%2.%3.%4.%5.%6.%7.%8.%9."/>
      <w:lvlJc w:val="right"/>
      <w:pPr>
        <w:ind w:left="6480" w:hanging="360"/>
      </w:pPr>
      <w:rPr>
        <w:rFonts w:hint="default"/>
        <w:u w:val="none"/>
      </w:rPr>
    </w:lvl>
  </w:abstractNum>
  <w:abstractNum w:abstractNumId="42" w15:restartNumberingAfterBreak="0">
    <w:nsid w:val="4C2566D6"/>
    <w:multiLevelType w:val="hybridMultilevel"/>
    <w:tmpl w:val="98047974"/>
    <w:lvl w:ilvl="0" w:tplc="5080D114">
      <w:start w:val="1"/>
      <w:numFmt w:val="lowerLetter"/>
      <w:lvlText w:val="(%1)"/>
      <w:lvlJc w:val="left"/>
      <w:pPr>
        <w:ind w:left="1212" w:hanging="360"/>
      </w:pPr>
      <w:rPr>
        <w:rFonts w:hint="default"/>
      </w:r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43" w15:restartNumberingAfterBreak="0">
    <w:nsid w:val="52415F06"/>
    <w:multiLevelType w:val="hybridMultilevel"/>
    <w:tmpl w:val="4FA6EA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53E8440D"/>
    <w:multiLevelType w:val="hybridMultilevel"/>
    <w:tmpl w:val="4E765A88"/>
    <w:lvl w:ilvl="0" w:tplc="0416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5B55926"/>
    <w:multiLevelType w:val="hybridMultilevel"/>
    <w:tmpl w:val="8410C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56931B45"/>
    <w:multiLevelType w:val="multilevel"/>
    <w:tmpl w:val="A05ECC06"/>
    <w:lvl w:ilvl="0">
      <w:start w:val="10"/>
      <w:numFmt w:val="decimal"/>
      <w:lvlText w:val="%1"/>
      <w:lvlJc w:val="left"/>
      <w:pPr>
        <w:ind w:left="1556" w:hanging="788"/>
        <w:jc w:val="left"/>
      </w:pPr>
      <w:rPr>
        <w:rFonts w:hint="default"/>
        <w:lang w:val="pt-PT" w:eastAsia="en-US" w:bidi="ar-SA"/>
      </w:rPr>
    </w:lvl>
    <w:lvl w:ilvl="1">
      <w:start w:val="1"/>
      <w:numFmt w:val="decimal"/>
      <w:lvlText w:val="%1.%2."/>
      <w:lvlJc w:val="left"/>
      <w:pPr>
        <w:ind w:left="1556" w:hanging="788"/>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2300" w:hanging="946"/>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252" w:hanging="946"/>
      </w:pPr>
      <w:rPr>
        <w:rFonts w:hint="default"/>
        <w:lang w:val="pt-PT" w:eastAsia="en-US" w:bidi="ar-SA"/>
      </w:rPr>
    </w:lvl>
    <w:lvl w:ilvl="4">
      <w:numFmt w:val="bullet"/>
      <w:lvlText w:val="•"/>
      <w:lvlJc w:val="left"/>
      <w:pPr>
        <w:ind w:left="4205" w:hanging="946"/>
      </w:pPr>
      <w:rPr>
        <w:rFonts w:hint="default"/>
        <w:lang w:val="pt-PT" w:eastAsia="en-US" w:bidi="ar-SA"/>
      </w:rPr>
    </w:lvl>
    <w:lvl w:ilvl="5">
      <w:numFmt w:val="bullet"/>
      <w:lvlText w:val="•"/>
      <w:lvlJc w:val="left"/>
      <w:pPr>
        <w:ind w:left="5158" w:hanging="946"/>
      </w:pPr>
      <w:rPr>
        <w:rFonts w:hint="default"/>
        <w:lang w:val="pt-PT" w:eastAsia="en-US" w:bidi="ar-SA"/>
      </w:rPr>
    </w:lvl>
    <w:lvl w:ilvl="6">
      <w:numFmt w:val="bullet"/>
      <w:lvlText w:val="•"/>
      <w:lvlJc w:val="left"/>
      <w:pPr>
        <w:ind w:left="6111" w:hanging="946"/>
      </w:pPr>
      <w:rPr>
        <w:rFonts w:hint="default"/>
        <w:lang w:val="pt-PT" w:eastAsia="en-US" w:bidi="ar-SA"/>
      </w:rPr>
    </w:lvl>
    <w:lvl w:ilvl="7">
      <w:numFmt w:val="bullet"/>
      <w:lvlText w:val="•"/>
      <w:lvlJc w:val="left"/>
      <w:pPr>
        <w:ind w:left="7064" w:hanging="946"/>
      </w:pPr>
      <w:rPr>
        <w:rFonts w:hint="default"/>
        <w:lang w:val="pt-PT" w:eastAsia="en-US" w:bidi="ar-SA"/>
      </w:rPr>
    </w:lvl>
    <w:lvl w:ilvl="8">
      <w:numFmt w:val="bullet"/>
      <w:lvlText w:val="•"/>
      <w:lvlJc w:val="left"/>
      <w:pPr>
        <w:ind w:left="8016" w:hanging="946"/>
      </w:pPr>
      <w:rPr>
        <w:rFonts w:hint="default"/>
        <w:lang w:val="pt-PT" w:eastAsia="en-US" w:bidi="ar-SA"/>
      </w:rPr>
    </w:lvl>
  </w:abstractNum>
  <w:abstractNum w:abstractNumId="47" w15:restartNumberingAfterBreak="0">
    <w:nsid w:val="57D00645"/>
    <w:multiLevelType w:val="multilevel"/>
    <w:tmpl w:val="4890518A"/>
    <w:lvl w:ilvl="0">
      <w:start w:val="14"/>
      <w:numFmt w:val="decimal"/>
      <w:lvlText w:val="%1."/>
      <w:lvlJc w:val="right"/>
      <w:pPr>
        <w:ind w:left="720" w:hanging="360"/>
      </w:pPr>
      <w:rPr>
        <w:rFonts w:ascii="Calibri" w:eastAsia="Arial" w:hAnsi="Calibri" w:cs="Calibri" w:hint="default"/>
        <w:b/>
        <w:bCs/>
        <w:u w:val="none"/>
      </w:rPr>
    </w:lvl>
    <w:lvl w:ilvl="1">
      <w:start w:val="1"/>
      <w:numFmt w:val="decimal"/>
      <w:lvlText w:val="%1.%2."/>
      <w:lvlJc w:val="right"/>
      <w:pPr>
        <w:ind w:left="1440" w:hanging="360"/>
      </w:pPr>
      <w:rPr>
        <w:rFonts w:ascii="Calibri" w:eastAsia="Arial" w:hAnsi="Calibri" w:cs="Calibri" w:hint="default"/>
        <w:b/>
        <w:bCs/>
        <w:u w:val="none"/>
      </w:rPr>
    </w:lvl>
    <w:lvl w:ilvl="2">
      <w:start w:val="1"/>
      <w:numFmt w:val="decimal"/>
      <w:lvlText w:val="%1.%2.%3."/>
      <w:lvlJc w:val="right"/>
      <w:pPr>
        <w:ind w:left="2160" w:hanging="360"/>
      </w:pPr>
      <w:rPr>
        <w:rFonts w:ascii="Calibri" w:eastAsia="Arial" w:hAnsi="Calibri" w:cs="Arial" w:hint="default"/>
        <w:b/>
        <w:bCs/>
        <w:u w:val="none"/>
      </w:rPr>
    </w:lvl>
    <w:lvl w:ilvl="3">
      <w:start w:val="1"/>
      <w:numFmt w:val="decimal"/>
      <w:lvlText w:val="%1.%2.%3.%4."/>
      <w:lvlJc w:val="right"/>
      <w:pPr>
        <w:ind w:left="2880" w:hanging="360"/>
      </w:pPr>
      <w:rPr>
        <w:rFonts w:ascii="Arial" w:eastAsia="Arial" w:hAnsi="Arial" w:cs="Arial" w:hint="default"/>
        <w:b/>
        <w:bCs/>
        <w:u w:val="none"/>
      </w:rPr>
    </w:lvl>
    <w:lvl w:ilvl="4">
      <w:start w:val="1"/>
      <w:numFmt w:val="decimal"/>
      <w:lvlText w:val="%1.%2.%3.%4.%5."/>
      <w:lvlJc w:val="right"/>
      <w:pPr>
        <w:ind w:left="3600" w:hanging="360"/>
      </w:pPr>
      <w:rPr>
        <w:rFonts w:ascii="Arial" w:eastAsia="Arial" w:hAnsi="Arial" w:cs="Arial" w:hint="default"/>
        <w:b/>
        <w:bCs/>
        <w:u w:val="none"/>
      </w:rPr>
    </w:lvl>
    <w:lvl w:ilvl="5">
      <w:start w:val="1"/>
      <w:numFmt w:val="decimal"/>
      <w:lvlText w:val="%1.%2.%3.%4.%5.%6."/>
      <w:lvlJc w:val="right"/>
      <w:pPr>
        <w:ind w:left="4320" w:hanging="360"/>
      </w:pPr>
      <w:rPr>
        <w:rFonts w:ascii="Arial" w:eastAsia="Arial" w:hAnsi="Arial" w:cs="Arial" w:hint="default"/>
        <w:b/>
        <w:bCs/>
        <w:u w:val="none"/>
      </w:rPr>
    </w:lvl>
    <w:lvl w:ilvl="6">
      <w:start w:val="1"/>
      <w:numFmt w:val="decimal"/>
      <w:lvlText w:val="%1.%2.%3.%4.%5.%6.%7."/>
      <w:lvlJc w:val="right"/>
      <w:pPr>
        <w:ind w:left="5040" w:hanging="360"/>
      </w:pPr>
      <w:rPr>
        <w:rFonts w:hint="default"/>
        <w:u w:val="none"/>
      </w:rPr>
    </w:lvl>
    <w:lvl w:ilvl="7">
      <w:start w:val="1"/>
      <w:numFmt w:val="decimal"/>
      <w:lvlText w:val="%1.%2.%3.%4.%5.%6.%7.%8."/>
      <w:lvlJc w:val="right"/>
      <w:pPr>
        <w:ind w:left="5760" w:hanging="360"/>
      </w:pPr>
      <w:rPr>
        <w:rFonts w:hint="default"/>
        <w:u w:val="none"/>
      </w:rPr>
    </w:lvl>
    <w:lvl w:ilvl="8">
      <w:start w:val="1"/>
      <w:numFmt w:val="decimal"/>
      <w:lvlText w:val="%1.%2.%3.%4.%5.%6.%7.%8.%9."/>
      <w:lvlJc w:val="right"/>
      <w:pPr>
        <w:ind w:left="6480" w:hanging="360"/>
      </w:pPr>
      <w:rPr>
        <w:rFonts w:hint="default"/>
        <w:u w:val="none"/>
      </w:rPr>
    </w:lvl>
  </w:abstractNum>
  <w:abstractNum w:abstractNumId="48"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7F05749"/>
    <w:multiLevelType w:val="hybridMultilevel"/>
    <w:tmpl w:val="CD0E449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0" w15:restartNumberingAfterBreak="0">
    <w:nsid w:val="58B96F54"/>
    <w:multiLevelType w:val="multilevel"/>
    <w:tmpl w:val="959C0B88"/>
    <w:lvl w:ilvl="0">
      <w:start w:val="2"/>
      <w:numFmt w:val="decimal"/>
      <w:lvlText w:val="%1."/>
      <w:lvlJc w:val="left"/>
      <w:pPr>
        <w:ind w:left="720" w:hanging="360"/>
      </w:pPr>
      <w:rPr>
        <w:rFonts w:cs="Calibri" w:hint="default"/>
        <w:b/>
        <w:color w:val="000000"/>
      </w:rPr>
    </w:lvl>
    <w:lvl w:ilvl="1">
      <w:start w:val="1"/>
      <w:numFmt w:val="decimal"/>
      <w:lvlText w:val="%1.%2."/>
      <w:lvlJc w:val="left"/>
      <w:pPr>
        <w:ind w:left="1080" w:hanging="360"/>
      </w:pPr>
      <w:rPr>
        <w:rFonts w:cs="Calibri" w:hint="default"/>
        <w:b/>
        <w:color w:val="000000"/>
      </w:rPr>
    </w:lvl>
    <w:lvl w:ilvl="2">
      <w:start w:val="1"/>
      <w:numFmt w:val="decimal"/>
      <w:lvlText w:val="%1.%2.%3."/>
      <w:lvlJc w:val="left"/>
      <w:pPr>
        <w:ind w:left="1800" w:hanging="720"/>
      </w:pPr>
      <w:rPr>
        <w:rFonts w:cs="Calibri" w:hint="default"/>
        <w:b/>
        <w:color w:val="000000"/>
      </w:rPr>
    </w:lvl>
    <w:lvl w:ilvl="3">
      <w:start w:val="1"/>
      <w:numFmt w:val="decimal"/>
      <w:lvlText w:val="%1.%2.%3.%4."/>
      <w:lvlJc w:val="left"/>
      <w:pPr>
        <w:ind w:left="2160" w:hanging="720"/>
      </w:pPr>
      <w:rPr>
        <w:rFonts w:cs="Calibri" w:hint="default"/>
        <w:b/>
        <w:color w:val="000000"/>
      </w:rPr>
    </w:lvl>
    <w:lvl w:ilvl="4">
      <w:start w:val="1"/>
      <w:numFmt w:val="decimal"/>
      <w:lvlText w:val="%1.%2.%3.%4.%5."/>
      <w:lvlJc w:val="left"/>
      <w:pPr>
        <w:ind w:left="2880" w:hanging="1080"/>
      </w:pPr>
      <w:rPr>
        <w:rFonts w:cs="Calibri" w:hint="default"/>
        <w:b/>
        <w:color w:val="000000"/>
      </w:rPr>
    </w:lvl>
    <w:lvl w:ilvl="5">
      <w:start w:val="1"/>
      <w:numFmt w:val="decimal"/>
      <w:lvlText w:val="%1.%2.%3.%4.%5.%6."/>
      <w:lvlJc w:val="left"/>
      <w:pPr>
        <w:ind w:left="3240" w:hanging="1080"/>
      </w:pPr>
      <w:rPr>
        <w:rFonts w:cs="Calibri" w:hint="default"/>
        <w:b/>
        <w:color w:val="000000"/>
      </w:rPr>
    </w:lvl>
    <w:lvl w:ilvl="6">
      <w:start w:val="1"/>
      <w:numFmt w:val="decimal"/>
      <w:lvlText w:val="%1.%2.%3.%4.%5.%6.%7."/>
      <w:lvlJc w:val="left"/>
      <w:pPr>
        <w:ind w:left="3960" w:hanging="1440"/>
      </w:pPr>
      <w:rPr>
        <w:rFonts w:cs="Calibri" w:hint="default"/>
        <w:b/>
        <w:color w:val="000000"/>
      </w:rPr>
    </w:lvl>
    <w:lvl w:ilvl="7">
      <w:start w:val="1"/>
      <w:numFmt w:val="decimal"/>
      <w:lvlText w:val="%1.%2.%3.%4.%5.%6.%7.%8."/>
      <w:lvlJc w:val="left"/>
      <w:pPr>
        <w:ind w:left="4320" w:hanging="1440"/>
      </w:pPr>
      <w:rPr>
        <w:rFonts w:cs="Calibri" w:hint="default"/>
        <w:b/>
        <w:color w:val="000000"/>
      </w:rPr>
    </w:lvl>
    <w:lvl w:ilvl="8">
      <w:start w:val="1"/>
      <w:numFmt w:val="decimal"/>
      <w:lvlText w:val="%1.%2.%3.%4.%5.%6.%7.%8.%9."/>
      <w:lvlJc w:val="left"/>
      <w:pPr>
        <w:ind w:left="5040" w:hanging="1800"/>
      </w:pPr>
      <w:rPr>
        <w:rFonts w:cs="Calibri" w:hint="default"/>
        <w:b/>
        <w:color w:val="000000"/>
      </w:rPr>
    </w:lvl>
  </w:abstractNum>
  <w:abstractNum w:abstractNumId="5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5A7E6D94"/>
    <w:multiLevelType w:val="hybridMultilevel"/>
    <w:tmpl w:val="0804BE0E"/>
    <w:lvl w:ilvl="0" w:tplc="A8069526">
      <w:start w:val="8"/>
      <w:numFmt w:val="decimal"/>
      <w:lvlText w:val="%1."/>
      <w:lvlJc w:val="left"/>
      <w:pPr>
        <w:ind w:left="424" w:hanging="284"/>
        <w:jc w:val="right"/>
      </w:pPr>
      <w:rPr>
        <w:rFonts w:ascii="Calibri" w:eastAsia="Calibri" w:hAnsi="Calibri" w:cs="Calibri" w:hint="default"/>
        <w:b/>
        <w:bCs/>
        <w:i w:val="0"/>
        <w:iCs w:val="0"/>
        <w:spacing w:val="0"/>
        <w:w w:val="100"/>
        <w:sz w:val="22"/>
        <w:szCs w:val="22"/>
        <w:lang w:val="pt-PT" w:eastAsia="en-US" w:bidi="ar-SA"/>
      </w:rPr>
    </w:lvl>
    <w:lvl w:ilvl="1" w:tplc="402E7AA8">
      <w:numFmt w:val="bullet"/>
      <w:lvlText w:val="•"/>
      <w:lvlJc w:val="left"/>
      <w:pPr>
        <w:ind w:left="1370" w:hanging="284"/>
      </w:pPr>
      <w:rPr>
        <w:rFonts w:hint="default"/>
        <w:lang w:val="pt-PT" w:eastAsia="en-US" w:bidi="ar-SA"/>
      </w:rPr>
    </w:lvl>
    <w:lvl w:ilvl="2" w:tplc="E382A7E0">
      <w:numFmt w:val="bullet"/>
      <w:lvlText w:val="•"/>
      <w:lvlJc w:val="left"/>
      <w:pPr>
        <w:ind w:left="2320" w:hanging="284"/>
      </w:pPr>
      <w:rPr>
        <w:rFonts w:hint="default"/>
        <w:lang w:val="pt-PT" w:eastAsia="en-US" w:bidi="ar-SA"/>
      </w:rPr>
    </w:lvl>
    <w:lvl w:ilvl="3" w:tplc="C7A80252">
      <w:numFmt w:val="bullet"/>
      <w:lvlText w:val="•"/>
      <w:lvlJc w:val="left"/>
      <w:pPr>
        <w:ind w:left="3270" w:hanging="284"/>
      </w:pPr>
      <w:rPr>
        <w:rFonts w:hint="default"/>
        <w:lang w:val="pt-PT" w:eastAsia="en-US" w:bidi="ar-SA"/>
      </w:rPr>
    </w:lvl>
    <w:lvl w:ilvl="4" w:tplc="6EFA005E">
      <w:numFmt w:val="bullet"/>
      <w:lvlText w:val="•"/>
      <w:lvlJc w:val="left"/>
      <w:pPr>
        <w:ind w:left="4220" w:hanging="284"/>
      </w:pPr>
      <w:rPr>
        <w:rFonts w:hint="default"/>
        <w:lang w:val="pt-PT" w:eastAsia="en-US" w:bidi="ar-SA"/>
      </w:rPr>
    </w:lvl>
    <w:lvl w:ilvl="5" w:tplc="7C02CE5E">
      <w:numFmt w:val="bullet"/>
      <w:lvlText w:val="•"/>
      <w:lvlJc w:val="left"/>
      <w:pPr>
        <w:ind w:left="5171" w:hanging="284"/>
      </w:pPr>
      <w:rPr>
        <w:rFonts w:hint="default"/>
        <w:lang w:val="pt-PT" w:eastAsia="en-US" w:bidi="ar-SA"/>
      </w:rPr>
    </w:lvl>
    <w:lvl w:ilvl="6" w:tplc="72BAE65E">
      <w:numFmt w:val="bullet"/>
      <w:lvlText w:val="•"/>
      <w:lvlJc w:val="left"/>
      <w:pPr>
        <w:ind w:left="6121" w:hanging="284"/>
      </w:pPr>
      <w:rPr>
        <w:rFonts w:hint="default"/>
        <w:lang w:val="pt-PT" w:eastAsia="en-US" w:bidi="ar-SA"/>
      </w:rPr>
    </w:lvl>
    <w:lvl w:ilvl="7" w:tplc="497A3576">
      <w:numFmt w:val="bullet"/>
      <w:lvlText w:val="•"/>
      <w:lvlJc w:val="left"/>
      <w:pPr>
        <w:ind w:left="7071" w:hanging="284"/>
      </w:pPr>
      <w:rPr>
        <w:rFonts w:hint="default"/>
        <w:lang w:val="pt-PT" w:eastAsia="en-US" w:bidi="ar-SA"/>
      </w:rPr>
    </w:lvl>
    <w:lvl w:ilvl="8" w:tplc="68782904">
      <w:numFmt w:val="bullet"/>
      <w:lvlText w:val="•"/>
      <w:lvlJc w:val="left"/>
      <w:pPr>
        <w:ind w:left="8021" w:hanging="284"/>
      </w:pPr>
      <w:rPr>
        <w:rFonts w:hint="default"/>
        <w:lang w:val="pt-PT" w:eastAsia="en-US" w:bidi="ar-SA"/>
      </w:rPr>
    </w:lvl>
  </w:abstractNum>
  <w:abstractNum w:abstractNumId="54" w15:restartNumberingAfterBreak="0">
    <w:nsid w:val="5B396F0A"/>
    <w:multiLevelType w:val="hybridMultilevel"/>
    <w:tmpl w:val="605C37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5C73680D"/>
    <w:multiLevelType w:val="multilevel"/>
    <w:tmpl w:val="F75E95B4"/>
    <w:lvl w:ilvl="0">
      <w:start w:val="3"/>
      <w:numFmt w:val="decimal"/>
      <w:lvlText w:val="%1"/>
      <w:lvlJc w:val="left"/>
      <w:pPr>
        <w:ind w:left="140" w:hanging="362"/>
        <w:jc w:val="left"/>
      </w:pPr>
      <w:rPr>
        <w:rFonts w:hint="default"/>
        <w:lang w:val="pt-PT" w:eastAsia="en-US" w:bidi="ar-SA"/>
      </w:rPr>
    </w:lvl>
    <w:lvl w:ilvl="1">
      <w:start w:val="1"/>
      <w:numFmt w:val="decimal"/>
      <w:lvlText w:val="%1.%2"/>
      <w:lvlJc w:val="left"/>
      <w:pPr>
        <w:ind w:left="140" w:hanging="362"/>
        <w:jc w:val="left"/>
      </w:pPr>
      <w:rPr>
        <w:rFonts w:ascii="Calibri" w:eastAsia="Calibri" w:hAnsi="Calibri" w:cs="Calibri" w:hint="default"/>
        <w:b/>
        <w:bCs/>
        <w:i w:val="0"/>
        <w:iCs w:val="0"/>
        <w:color w:val="auto"/>
        <w:spacing w:val="-2"/>
        <w:w w:val="100"/>
        <w:sz w:val="22"/>
        <w:szCs w:val="22"/>
        <w:lang w:val="pt-PT" w:eastAsia="en-US" w:bidi="ar-SA"/>
      </w:rPr>
    </w:lvl>
    <w:lvl w:ilvl="2">
      <w:numFmt w:val="bullet"/>
      <w:lvlText w:val="•"/>
      <w:lvlJc w:val="left"/>
      <w:pPr>
        <w:ind w:left="2096" w:hanging="362"/>
      </w:pPr>
      <w:rPr>
        <w:rFonts w:hint="default"/>
        <w:lang w:val="pt-PT" w:eastAsia="en-US" w:bidi="ar-SA"/>
      </w:rPr>
    </w:lvl>
    <w:lvl w:ilvl="3">
      <w:numFmt w:val="bullet"/>
      <w:lvlText w:val="•"/>
      <w:lvlJc w:val="left"/>
      <w:pPr>
        <w:ind w:left="3074" w:hanging="362"/>
      </w:pPr>
      <w:rPr>
        <w:rFonts w:hint="default"/>
        <w:lang w:val="pt-PT" w:eastAsia="en-US" w:bidi="ar-SA"/>
      </w:rPr>
    </w:lvl>
    <w:lvl w:ilvl="4">
      <w:numFmt w:val="bullet"/>
      <w:lvlText w:val="•"/>
      <w:lvlJc w:val="left"/>
      <w:pPr>
        <w:ind w:left="4052" w:hanging="362"/>
      </w:pPr>
      <w:rPr>
        <w:rFonts w:hint="default"/>
        <w:lang w:val="pt-PT" w:eastAsia="en-US" w:bidi="ar-SA"/>
      </w:rPr>
    </w:lvl>
    <w:lvl w:ilvl="5">
      <w:numFmt w:val="bullet"/>
      <w:lvlText w:val="•"/>
      <w:lvlJc w:val="left"/>
      <w:pPr>
        <w:ind w:left="5031" w:hanging="362"/>
      </w:pPr>
      <w:rPr>
        <w:rFonts w:hint="default"/>
        <w:lang w:val="pt-PT" w:eastAsia="en-US" w:bidi="ar-SA"/>
      </w:rPr>
    </w:lvl>
    <w:lvl w:ilvl="6">
      <w:numFmt w:val="bullet"/>
      <w:lvlText w:val="•"/>
      <w:lvlJc w:val="left"/>
      <w:pPr>
        <w:ind w:left="6009" w:hanging="362"/>
      </w:pPr>
      <w:rPr>
        <w:rFonts w:hint="default"/>
        <w:lang w:val="pt-PT" w:eastAsia="en-US" w:bidi="ar-SA"/>
      </w:rPr>
    </w:lvl>
    <w:lvl w:ilvl="7">
      <w:numFmt w:val="bullet"/>
      <w:lvlText w:val="•"/>
      <w:lvlJc w:val="left"/>
      <w:pPr>
        <w:ind w:left="6987" w:hanging="362"/>
      </w:pPr>
      <w:rPr>
        <w:rFonts w:hint="default"/>
        <w:lang w:val="pt-PT" w:eastAsia="en-US" w:bidi="ar-SA"/>
      </w:rPr>
    </w:lvl>
    <w:lvl w:ilvl="8">
      <w:numFmt w:val="bullet"/>
      <w:lvlText w:val="•"/>
      <w:lvlJc w:val="left"/>
      <w:pPr>
        <w:ind w:left="7965" w:hanging="362"/>
      </w:pPr>
      <w:rPr>
        <w:rFonts w:hint="default"/>
        <w:lang w:val="pt-PT" w:eastAsia="en-US" w:bidi="ar-SA"/>
      </w:rPr>
    </w:lvl>
  </w:abstractNum>
  <w:abstractNum w:abstractNumId="56" w15:restartNumberingAfterBreak="0">
    <w:nsid w:val="5F093A13"/>
    <w:multiLevelType w:val="multilevel"/>
    <w:tmpl w:val="59741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845444"/>
    <w:multiLevelType w:val="multilevel"/>
    <w:tmpl w:val="DEC6E5DE"/>
    <w:lvl w:ilvl="0">
      <w:start w:val="13"/>
      <w:numFmt w:val="decimal"/>
      <w:lvlText w:val="%1"/>
      <w:lvlJc w:val="left"/>
      <w:pPr>
        <w:ind w:left="860" w:hanging="1106"/>
        <w:jc w:val="left"/>
      </w:pPr>
      <w:rPr>
        <w:rFonts w:hint="default"/>
        <w:lang w:val="pt-PT" w:eastAsia="en-US" w:bidi="ar-SA"/>
      </w:rPr>
    </w:lvl>
    <w:lvl w:ilvl="1">
      <w:start w:val="1"/>
      <w:numFmt w:val="decimal"/>
      <w:lvlText w:val="%1.%2."/>
      <w:lvlJc w:val="left"/>
      <w:pPr>
        <w:ind w:left="860" w:hanging="1106"/>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580" w:hanging="696"/>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433" w:hanging="696"/>
      </w:pPr>
      <w:rPr>
        <w:rFonts w:hint="default"/>
        <w:lang w:val="pt-PT" w:eastAsia="en-US" w:bidi="ar-SA"/>
      </w:rPr>
    </w:lvl>
    <w:lvl w:ilvl="4">
      <w:numFmt w:val="bullet"/>
      <w:lvlText w:val="•"/>
      <w:lvlJc w:val="left"/>
      <w:pPr>
        <w:ind w:left="4360" w:hanging="696"/>
      </w:pPr>
      <w:rPr>
        <w:rFonts w:hint="default"/>
        <w:lang w:val="pt-PT" w:eastAsia="en-US" w:bidi="ar-SA"/>
      </w:rPr>
    </w:lvl>
    <w:lvl w:ilvl="5">
      <w:numFmt w:val="bullet"/>
      <w:lvlText w:val="•"/>
      <w:lvlJc w:val="left"/>
      <w:pPr>
        <w:ind w:left="5287" w:hanging="696"/>
      </w:pPr>
      <w:rPr>
        <w:rFonts w:hint="default"/>
        <w:lang w:val="pt-PT" w:eastAsia="en-US" w:bidi="ar-SA"/>
      </w:rPr>
    </w:lvl>
    <w:lvl w:ilvl="6">
      <w:numFmt w:val="bullet"/>
      <w:lvlText w:val="•"/>
      <w:lvlJc w:val="left"/>
      <w:pPr>
        <w:ind w:left="6214" w:hanging="696"/>
      </w:pPr>
      <w:rPr>
        <w:rFonts w:hint="default"/>
        <w:lang w:val="pt-PT" w:eastAsia="en-US" w:bidi="ar-SA"/>
      </w:rPr>
    </w:lvl>
    <w:lvl w:ilvl="7">
      <w:numFmt w:val="bullet"/>
      <w:lvlText w:val="•"/>
      <w:lvlJc w:val="left"/>
      <w:pPr>
        <w:ind w:left="7141" w:hanging="696"/>
      </w:pPr>
      <w:rPr>
        <w:rFonts w:hint="default"/>
        <w:lang w:val="pt-PT" w:eastAsia="en-US" w:bidi="ar-SA"/>
      </w:rPr>
    </w:lvl>
    <w:lvl w:ilvl="8">
      <w:numFmt w:val="bullet"/>
      <w:lvlText w:val="•"/>
      <w:lvlJc w:val="left"/>
      <w:pPr>
        <w:ind w:left="8068" w:hanging="696"/>
      </w:pPr>
      <w:rPr>
        <w:rFonts w:hint="default"/>
        <w:lang w:val="pt-PT" w:eastAsia="en-US" w:bidi="ar-SA"/>
      </w:rPr>
    </w:lvl>
  </w:abstractNum>
  <w:abstractNum w:abstractNumId="58" w15:restartNumberingAfterBreak="0">
    <w:nsid w:val="63E34CF6"/>
    <w:multiLevelType w:val="hybridMultilevel"/>
    <w:tmpl w:val="891A2F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653F6489"/>
    <w:multiLevelType w:val="multilevel"/>
    <w:tmpl w:val="3EE2DBEE"/>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0" w15:restartNumberingAfterBreak="0">
    <w:nsid w:val="67F910C1"/>
    <w:multiLevelType w:val="hybridMultilevel"/>
    <w:tmpl w:val="02FCDB54"/>
    <w:lvl w:ilvl="0" w:tplc="AED82D2E">
      <w:start w:val="1"/>
      <w:numFmt w:val="bullet"/>
      <w:lvlText w:val="•"/>
      <w:lvlJc w:val="left"/>
      <w:pPr>
        <w:ind w:left="720" w:hanging="360"/>
      </w:pPr>
    </w:lvl>
    <w:lvl w:ilvl="1" w:tplc="936863EC">
      <w:start w:val="1"/>
      <w:numFmt w:val="bullet"/>
      <w:lvlText w:val="◦"/>
      <w:lvlJc w:val="left"/>
      <w:pPr>
        <w:ind w:left="1440" w:hanging="360"/>
      </w:pPr>
    </w:lvl>
    <w:lvl w:ilvl="2" w:tplc="AE183E22">
      <w:start w:val="1"/>
      <w:numFmt w:val="bullet"/>
      <w:lvlText w:val="•"/>
      <w:lvlJc w:val="left"/>
      <w:pPr>
        <w:ind w:left="2160" w:hanging="360"/>
      </w:pPr>
    </w:lvl>
    <w:lvl w:ilvl="3" w:tplc="FD3C9354">
      <w:start w:val="1"/>
      <w:numFmt w:val="bullet"/>
      <w:lvlText w:val="◦"/>
      <w:lvlJc w:val="left"/>
      <w:pPr>
        <w:ind w:left="2880" w:hanging="360"/>
      </w:pPr>
    </w:lvl>
    <w:lvl w:ilvl="4" w:tplc="63CE3F0A">
      <w:start w:val="1"/>
      <w:numFmt w:val="bullet"/>
      <w:lvlText w:val="•"/>
      <w:lvlJc w:val="left"/>
      <w:pPr>
        <w:ind w:left="3600" w:hanging="360"/>
      </w:pPr>
    </w:lvl>
    <w:lvl w:ilvl="5" w:tplc="C0F067E2">
      <w:start w:val="1"/>
      <w:numFmt w:val="bullet"/>
      <w:lvlText w:val="◦"/>
      <w:lvlJc w:val="left"/>
      <w:pPr>
        <w:ind w:left="4320" w:hanging="360"/>
      </w:pPr>
    </w:lvl>
    <w:lvl w:ilvl="6" w:tplc="AFC4A144">
      <w:start w:val="1"/>
      <w:numFmt w:val="bullet"/>
      <w:lvlText w:val="•"/>
      <w:lvlJc w:val="left"/>
      <w:pPr>
        <w:ind w:left="5040" w:hanging="360"/>
      </w:pPr>
    </w:lvl>
    <w:lvl w:ilvl="7" w:tplc="5EECD732">
      <w:numFmt w:val="decimal"/>
      <w:lvlText w:val=""/>
      <w:lvlJc w:val="left"/>
    </w:lvl>
    <w:lvl w:ilvl="8" w:tplc="2E8E8488">
      <w:numFmt w:val="decimal"/>
      <w:lvlText w:val=""/>
      <w:lvlJc w:val="left"/>
    </w:lvl>
  </w:abstractNum>
  <w:abstractNum w:abstractNumId="61" w15:restartNumberingAfterBreak="0">
    <w:nsid w:val="681378EB"/>
    <w:multiLevelType w:val="hybridMultilevel"/>
    <w:tmpl w:val="884C50E0"/>
    <w:lvl w:ilvl="0" w:tplc="0416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3" w15:restartNumberingAfterBreak="0">
    <w:nsid w:val="6B526A01"/>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6D4000CB"/>
    <w:multiLevelType w:val="multilevel"/>
    <w:tmpl w:val="07F22260"/>
    <w:lvl w:ilvl="0">
      <w:start w:val="1"/>
      <w:numFmt w:val="decimal"/>
      <w:lvlText w:val="%1"/>
      <w:lvlJc w:val="left"/>
      <w:pPr>
        <w:ind w:left="600" w:hanging="600"/>
      </w:pPr>
      <w:rPr>
        <w:rFonts w:hint="default"/>
      </w:rPr>
    </w:lvl>
    <w:lvl w:ilvl="1">
      <w:start w:val="1"/>
      <w:numFmt w:val="decimal"/>
      <w:lvlText w:val="%1.%2"/>
      <w:lvlJc w:val="left"/>
      <w:pPr>
        <w:ind w:left="742" w:hanging="60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726011C1"/>
    <w:multiLevelType w:val="hybridMultilevel"/>
    <w:tmpl w:val="943AFB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76125BD0"/>
    <w:multiLevelType w:val="multilevel"/>
    <w:tmpl w:val="C354074E"/>
    <w:lvl w:ilvl="0">
      <w:start w:val="8"/>
      <w:numFmt w:val="decimal"/>
      <w:lvlText w:val="%1."/>
      <w:lvlJc w:val="left"/>
      <w:pPr>
        <w:ind w:left="720" w:hanging="360"/>
      </w:pPr>
      <w:rPr>
        <w:rFonts w:cs="Calibri" w:hint="default"/>
        <w:b/>
        <w:color w:val="000000"/>
      </w:rPr>
    </w:lvl>
    <w:lvl w:ilvl="1">
      <w:start w:val="1"/>
      <w:numFmt w:val="decimal"/>
      <w:lvlText w:val="%1.%2."/>
      <w:lvlJc w:val="left"/>
      <w:pPr>
        <w:ind w:left="1080" w:hanging="360"/>
      </w:pPr>
      <w:rPr>
        <w:rFonts w:cs="Calibri" w:hint="default"/>
        <w:b/>
        <w:color w:val="000000"/>
      </w:rPr>
    </w:lvl>
    <w:lvl w:ilvl="2">
      <w:start w:val="1"/>
      <w:numFmt w:val="decimal"/>
      <w:lvlText w:val="%1.%2.%3."/>
      <w:lvlJc w:val="left"/>
      <w:pPr>
        <w:ind w:left="1800" w:hanging="720"/>
      </w:pPr>
      <w:rPr>
        <w:rFonts w:cs="Calibri" w:hint="default"/>
        <w:b/>
        <w:color w:val="000000"/>
      </w:rPr>
    </w:lvl>
    <w:lvl w:ilvl="3">
      <w:start w:val="1"/>
      <w:numFmt w:val="decimal"/>
      <w:lvlText w:val="%1.%2.%3.%4."/>
      <w:lvlJc w:val="left"/>
      <w:pPr>
        <w:ind w:left="2160" w:hanging="720"/>
      </w:pPr>
      <w:rPr>
        <w:rFonts w:cs="Calibri" w:hint="default"/>
        <w:b/>
        <w:color w:val="000000"/>
      </w:rPr>
    </w:lvl>
    <w:lvl w:ilvl="4">
      <w:start w:val="1"/>
      <w:numFmt w:val="decimal"/>
      <w:lvlText w:val="%1.%2.%3.%4.%5."/>
      <w:lvlJc w:val="left"/>
      <w:pPr>
        <w:ind w:left="2880" w:hanging="1080"/>
      </w:pPr>
      <w:rPr>
        <w:rFonts w:cs="Calibri" w:hint="default"/>
        <w:b/>
        <w:color w:val="000000"/>
      </w:rPr>
    </w:lvl>
    <w:lvl w:ilvl="5">
      <w:start w:val="1"/>
      <w:numFmt w:val="decimal"/>
      <w:lvlText w:val="%1.%2.%3.%4.%5.%6."/>
      <w:lvlJc w:val="left"/>
      <w:pPr>
        <w:ind w:left="3240" w:hanging="1080"/>
      </w:pPr>
      <w:rPr>
        <w:rFonts w:cs="Calibri" w:hint="default"/>
        <w:b/>
        <w:color w:val="000000"/>
      </w:rPr>
    </w:lvl>
    <w:lvl w:ilvl="6">
      <w:start w:val="1"/>
      <w:numFmt w:val="decimal"/>
      <w:lvlText w:val="%1.%2.%3.%4.%5.%6.%7."/>
      <w:lvlJc w:val="left"/>
      <w:pPr>
        <w:ind w:left="3960" w:hanging="1440"/>
      </w:pPr>
      <w:rPr>
        <w:rFonts w:cs="Calibri" w:hint="default"/>
        <w:b/>
        <w:color w:val="000000"/>
      </w:rPr>
    </w:lvl>
    <w:lvl w:ilvl="7">
      <w:start w:val="1"/>
      <w:numFmt w:val="decimal"/>
      <w:lvlText w:val="%1.%2.%3.%4.%5.%6.%7.%8."/>
      <w:lvlJc w:val="left"/>
      <w:pPr>
        <w:ind w:left="4320" w:hanging="1440"/>
      </w:pPr>
      <w:rPr>
        <w:rFonts w:cs="Calibri" w:hint="default"/>
        <w:b/>
        <w:color w:val="000000"/>
      </w:rPr>
    </w:lvl>
    <w:lvl w:ilvl="8">
      <w:start w:val="1"/>
      <w:numFmt w:val="decimal"/>
      <w:lvlText w:val="%1.%2.%3.%4.%5.%6.%7.%8.%9."/>
      <w:lvlJc w:val="left"/>
      <w:pPr>
        <w:ind w:left="5040" w:hanging="1800"/>
      </w:pPr>
      <w:rPr>
        <w:rFonts w:cs="Calibri" w:hint="default"/>
        <w:b/>
        <w:color w:val="000000"/>
      </w:rPr>
    </w:lvl>
  </w:abstractNum>
  <w:abstractNum w:abstractNumId="67" w15:restartNumberingAfterBreak="0">
    <w:nsid w:val="793F3068"/>
    <w:multiLevelType w:val="hybridMultilevel"/>
    <w:tmpl w:val="A95829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8" w15:restartNumberingAfterBreak="0">
    <w:nsid w:val="79504556"/>
    <w:multiLevelType w:val="hybridMultilevel"/>
    <w:tmpl w:val="672EC76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9" w15:restartNumberingAfterBreak="0">
    <w:nsid w:val="7A8F123D"/>
    <w:multiLevelType w:val="multilevel"/>
    <w:tmpl w:val="BDFCEC30"/>
    <w:lvl w:ilvl="0">
      <w:start w:val="9"/>
      <w:numFmt w:val="decimal"/>
      <w:lvlText w:val="%1."/>
      <w:lvlJc w:val="left"/>
      <w:pPr>
        <w:ind w:left="568" w:hanging="456"/>
        <w:jc w:val="left"/>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860" w:hanging="1106"/>
        <w:jc w:val="left"/>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1866" w:hanging="1106"/>
      </w:pPr>
      <w:rPr>
        <w:rFonts w:hint="default"/>
        <w:lang w:val="pt-PT" w:eastAsia="en-US" w:bidi="ar-SA"/>
      </w:rPr>
    </w:lvl>
    <w:lvl w:ilvl="3">
      <w:numFmt w:val="bullet"/>
      <w:lvlText w:val="•"/>
      <w:lvlJc w:val="left"/>
      <w:pPr>
        <w:ind w:left="2873" w:hanging="1106"/>
      </w:pPr>
      <w:rPr>
        <w:rFonts w:hint="default"/>
        <w:lang w:val="pt-PT" w:eastAsia="en-US" w:bidi="ar-SA"/>
      </w:rPr>
    </w:lvl>
    <w:lvl w:ilvl="4">
      <w:numFmt w:val="bullet"/>
      <w:lvlText w:val="•"/>
      <w:lvlJc w:val="left"/>
      <w:pPr>
        <w:ind w:left="3880" w:hanging="1106"/>
      </w:pPr>
      <w:rPr>
        <w:rFonts w:hint="default"/>
        <w:lang w:val="pt-PT" w:eastAsia="en-US" w:bidi="ar-SA"/>
      </w:rPr>
    </w:lvl>
    <w:lvl w:ilvl="5">
      <w:numFmt w:val="bullet"/>
      <w:lvlText w:val="•"/>
      <w:lvlJc w:val="left"/>
      <w:pPr>
        <w:ind w:left="4887" w:hanging="1106"/>
      </w:pPr>
      <w:rPr>
        <w:rFonts w:hint="default"/>
        <w:lang w:val="pt-PT" w:eastAsia="en-US" w:bidi="ar-SA"/>
      </w:rPr>
    </w:lvl>
    <w:lvl w:ilvl="6">
      <w:numFmt w:val="bullet"/>
      <w:lvlText w:val="•"/>
      <w:lvlJc w:val="left"/>
      <w:pPr>
        <w:ind w:left="5894" w:hanging="1106"/>
      </w:pPr>
      <w:rPr>
        <w:rFonts w:hint="default"/>
        <w:lang w:val="pt-PT" w:eastAsia="en-US" w:bidi="ar-SA"/>
      </w:rPr>
    </w:lvl>
    <w:lvl w:ilvl="7">
      <w:numFmt w:val="bullet"/>
      <w:lvlText w:val="•"/>
      <w:lvlJc w:val="left"/>
      <w:pPr>
        <w:ind w:left="6901" w:hanging="1106"/>
      </w:pPr>
      <w:rPr>
        <w:rFonts w:hint="default"/>
        <w:lang w:val="pt-PT" w:eastAsia="en-US" w:bidi="ar-SA"/>
      </w:rPr>
    </w:lvl>
    <w:lvl w:ilvl="8">
      <w:numFmt w:val="bullet"/>
      <w:lvlText w:val="•"/>
      <w:lvlJc w:val="left"/>
      <w:pPr>
        <w:ind w:left="7908" w:hanging="1106"/>
      </w:pPr>
      <w:rPr>
        <w:rFonts w:hint="default"/>
        <w:lang w:val="pt-PT" w:eastAsia="en-US" w:bidi="ar-SA"/>
      </w:rPr>
    </w:lvl>
  </w:abstractNum>
  <w:abstractNum w:abstractNumId="70" w15:restartNumberingAfterBreak="0">
    <w:nsid w:val="7C157913"/>
    <w:multiLevelType w:val="multilevel"/>
    <w:tmpl w:val="4FDAF1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E624BFE"/>
    <w:multiLevelType w:val="multilevel"/>
    <w:tmpl w:val="B20E7400"/>
    <w:lvl w:ilvl="0">
      <w:start w:val="5"/>
      <w:numFmt w:val="decimal"/>
      <w:lvlText w:val="%1."/>
      <w:lvlJc w:val="left"/>
      <w:pPr>
        <w:ind w:left="360" w:hanging="360"/>
      </w:pPr>
      <w:rPr>
        <w:rFonts w:cs="Calibri" w:hint="default"/>
        <w:b/>
        <w:color w:val="000000"/>
      </w:rPr>
    </w:lvl>
    <w:lvl w:ilvl="1">
      <w:start w:val="1"/>
      <w:numFmt w:val="decimal"/>
      <w:lvlText w:val="%1.%2."/>
      <w:lvlJc w:val="left"/>
      <w:pPr>
        <w:ind w:left="720" w:hanging="360"/>
      </w:pPr>
      <w:rPr>
        <w:rFonts w:cs="Calibri" w:hint="default"/>
        <w:b/>
        <w:color w:val="000000"/>
      </w:rPr>
    </w:lvl>
    <w:lvl w:ilvl="2">
      <w:start w:val="1"/>
      <w:numFmt w:val="decimal"/>
      <w:lvlText w:val="%1.%2.%3."/>
      <w:lvlJc w:val="left"/>
      <w:pPr>
        <w:ind w:left="1440" w:hanging="720"/>
      </w:pPr>
      <w:rPr>
        <w:rFonts w:cs="Calibri" w:hint="default"/>
        <w:b/>
        <w:color w:val="000000"/>
      </w:rPr>
    </w:lvl>
    <w:lvl w:ilvl="3">
      <w:start w:val="1"/>
      <w:numFmt w:val="decimal"/>
      <w:lvlText w:val="%1.%2.%3.%4."/>
      <w:lvlJc w:val="left"/>
      <w:pPr>
        <w:ind w:left="1800" w:hanging="720"/>
      </w:pPr>
      <w:rPr>
        <w:rFonts w:cs="Calibri" w:hint="default"/>
        <w:b/>
        <w:color w:val="000000"/>
      </w:rPr>
    </w:lvl>
    <w:lvl w:ilvl="4">
      <w:start w:val="1"/>
      <w:numFmt w:val="decimal"/>
      <w:lvlText w:val="%1.%2.%3.%4.%5."/>
      <w:lvlJc w:val="left"/>
      <w:pPr>
        <w:ind w:left="2520" w:hanging="1080"/>
      </w:pPr>
      <w:rPr>
        <w:rFonts w:cs="Calibri" w:hint="default"/>
        <w:b/>
        <w:color w:val="000000"/>
      </w:rPr>
    </w:lvl>
    <w:lvl w:ilvl="5">
      <w:start w:val="1"/>
      <w:numFmt w:val="decimal"/>
      <w:lvlText w:val="%1.%2.%3.%4.%5.%6."/>
      <w:lvlJc w:val="left"/>
      <w:pPr>
        <w:ind w:left="2880" w:hanging="1080"/>
      </w:pPr>
      <w:rPr>
        <w:rFonts w:cs="Calibri" w:hint="default"/>
        <w:b/>
        <w:color w:val="000000"/>
      </w:rPr>
    </w:lvl>
    <w:lvl w:ilvl="6">
      <w:start w:val="1"/>
      <w:numFmt w:val="decimal"/>
      <w:lvlText w:val="%1.%2.%3.%4.%5.%6.%7."/>
      <w:lvlJc w:val="left"/>
      <w:pPr>
        <w:ind w:left="3600" w:hanging="1440"/>
      </w:pPr>
      <w:rPr>
        <w:rFonts w:cs="Calibri" w:hint="default"/>
        <w:b/>
        <w:color w:val="000000"/>
      </w:rPr>
    </w:lvl>
    <w:lvl w:ilvl="7">
      <w:start w:val="1"/>
      <w:numFmt w:val="decimal"/>
      <w:lvlText w:val="%1.%2.%3.%4.%5.%6.%7.%8."/>
      <w:lvlJc w:val="left"/>
      <w:pPr>
        <w:ind w:left="3960" w:hanging="1440"/>
      </w:pPr>
      <w:rPr>
        <w:rFonts w:cs="Calibri" w:hint="default"/>
        <w:b/>
        <w:color w:val="000000"/>
      </w:rPr>
    </w:lvl>
    <w:lvl w:ilvl="8">
      <w:start w:val="1"/>
      <w:numFmt w:val="decimal"/>
      <w:lvlText w:val="%1.%2.%3.%4.%5.%6.%7.%8.%9."/>
      <w:lvlJc w:val="left"/>
      <w:pPr>
        <w:ind w:left="4680" w:hanging="1800"/>
      </w:pPr>
      <w:rPr>
        <w:rFonts w:cs="Calibri" w:hint="default"/>
        <w:b/>
        <w:color w:val="000000"/>
      </w:rPr>
    </w:lvl>
  </w:abstractNum>
  <w:abstractNum w:abstractNumId="72" w15:restartNumberingAfterBreak="0">
    <w:nsid w:val="7FD902D9"/>
    <w:multiLevelType w:val="hybridMultilevel"/>
    <w:tmpl w:val="D8A23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2146643">
    <w:abstractNumId w:val="11"/>
  </w:num>
  <w:num w:numId="2" w16cid:durableId="1113747058">
    <w:abstractNumId w:val="62"/>
  </w:num>
  <w:num w:numId="3" w16cid:durableId="1992829391">
    <w:abstractNumId w:val="51"/>
  </w:num>
  <w:num w:numId="4" w16cid:durableId="2015911374">
    <w:abstractNumId w:val="48"/>
  </w:num>
  <w:num w:numId="5" w16cid:durableId="949094578">
    <w:abstractNumId w:val="35"/>
  </w:num>
  <w:num w:numId="6" w16cid:durableId="1573396052">
    <w:abstractNumId w:val="63"/>
  </w:num>
  <w:num w:numId="7" w16cid:durableId="1972323891">
    <w:abstractNumId w:val="10"/>
  </w:num>
  <w:num w:numId="8" w16cid:durableId="1421756363">
    <w:abstractNumId w:val="56"/>
  </w:num>
  <w:num w:numId="9" w16cid:durableId="660235358">
    <w:abstractNumId w:val="1"/>
  </w:num>
  <w:num w:numId="10" w16cid:durableId="1071082110">
    <w:abstractNumId w:val="27"/>
  </w:num>
  <w:num w:numId="11" w16cid:durableId="1226332718">
    <w:abstractNumId w:val="29"/>
  </w:num>
  <w:num w:numId="12" w16cid:durableId="805470034">
    <w:abstractNumId w:val="26"/>
  </w:num>
  <w:num w:numId="13" w16cid:durableId="1602372294">
    <w:abstractNumId w:val="3"/>
  </w:num>
  <w:num w:numId="14" w16cid:durableId="1175606401">
    <w:abstractNumId w:val="42"/>
  </w:num>
  <w:num w:numId="15" w16cid:durableId="1567260522">
    <w:abstractNumId w:val="21"/>
  </w:num>
  <w:num w:numId="16" w16cid:durableId="1347363455">
    <w:abstractNumId w:val="72"/>
  </w:num>
  <w:num w:numId="17" w16cid:durableId="1988896086">
    <w:abstractNumId w:val="5"/>
  </w:num>
  <w:num w:numId="18" w16cid:durableId="814955637">
    <w:abstractNumId w:val="33"/>
  </w:num>
  <w:num w:numId="19" w16cid:durableId="324089741">
    <w:abstractNumId w:val="43"/>
  </w:num>
  <w:num w:numId="20" w16cid:durableId="1647591405">
    <w:abstractNumId w:val="9"/>
  </w:num>
  <w:num w:numId="21" w16cid:durableId="1536112115">
    <w:abstractNumId w:val="8"/>
  </w:num>
  <w:num w:numId="22" w16cid:durableId="1954700609">
    <w:abstractNumId w:val="49"/>
  </w:num>
  <w:num w:numId="23" w16cid:durableId="1855683877">
    <w:abstractNumId w:val="67"/>
  </w:num>
  <w:num w:numId="24" w16cid:durableId="784882002">
    <w:abstractNumId w:val="44"/>
  </w:num>
  <w:num w:numId="25" w16cid:durableId="284193751">
    <w:abstractNumId w:val="61"/>
  </w:num>
  <w:num w:numId="26" w16cid:durableId="1421179451">
    <w:abstractNumId w:val="13"/>
  </w:num>
  <w:num w:numId="27" w16cid:durableId="1062677720">
    <w:abstractNumId w:val="54"/>
  </w:num>
  <w:num w:numId="28" w16cid:durableId="1611813716">
    <w:abstractNumId w:val="68"/>
  </w:num>
  <w:num w:numId="29" w16cid:durableId="1331835026">
    <w:abstractNumId w:val="65"/>
  </w:num>
  <w:num w:numId="30" w16cid:durableId="2123919694">
    <w:abstractNumId w:val="45"/>
  </w:num>
  <w:num w:numId="31" w16cid:durableId="1517421239">
    <w:abstractNumId w:val="23"/>
  </w:num>
  <w:num w:numId="32" w16cid:durableId="1281452370">
    <w:abstractNumId w:val="39"/>
  </w:num>
  <w:num w:numId="33" w16cid:durableId="939487801">
    <w:abstractNumId w:val="0"/>
  </w:num>
  <w:num w:numId="34" w16cid:durableId="1819224531">
    <w:abstractNumId w:val="24"/>
  </w:num>
  <w:num w:numId="35" w16cid:durableId="1526167704">
    <w:abstractNumId w:val="6"/>
  </w:num>
  <w:num w:numId="36" w16cid:durableId="1011838515">
    <w:abstractNumId w:val="20"/>
  </w:num>
  <w:num w:numId="37" w16cid:durableId="1805272803">
    <w:abstractNumId w:val="25"/>
  </w:num>
  <w:num w:numId="38" w16cid:durableId="1682470870">
    <w:abstractNumId w:val="15"/>
  </w:num>
  <w:num w:numId="39" w16cid:durableId="1882667143">
    <w:abstractNumId w:val="64"/>
  </w:num>
  <w:num w:numId="40" w16cid:durableId="32076263">
    <w:abstractNumId w:val="52"/>
  </w:num>
  <w:num w:numId="41" w16cid:durableId="681050709">
    <w:abstractNumId w:val="7"/>
  </w:num>
  <w:num w:numId="42" w16cid:durableId="564950318">
    <w:abstractNumId w:val="43"/>
  </w:num>
  <w:num w:numId="43" w16cid:durableId="494490807">
    <w:abstractNumId w:val="8"/>
  </w:num>
  <w:num w:numId="44" w16cid:durableId="127128349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93126543">
    <w:abstractNumId w:val="65"/>
  </w:num>
  <w:num w:numId="46" w16cid:durableId="2107185032">
    <w:abstractNumId w:val="18"/>
  </w:num>
  <w:num w:numId="47" w16cid:durableId="178888882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29774128">
    <w:abstractNumId w:val="34"/>
  </w:num>
  <w:num w:numId="49" w16cid:durableId="1278676204">
    <w:abstractNumId w:val="36"/>
  </w:num>
  <w:num w:numId="50" w16cid:durableId="969242555">
    <w:abstractNumId w:val="60"/>
    <w:lvlOverride w:ilvl="0">
      <w:startOverride w:val="1"/>
    </w:lvlOverride>
  </w:num>
  <w:num w:numId="51" w16cid:durableId="351762470">
    <w:abstractNumId w:val="17"/>
  </w:num>
  <w:num w:numId="52" w16cid:durableId="1743864767">
    <w:abstractNumId w:val="58"/>
  </w:num>
  <w:num w:numId="53" w16cid:durableId="1161039038">
    <w:abstractNumId w:val="37"/>
  </w:num>
  <w:num w:numId="54" w16cid:durableId="290790255">
    <w:abstractNumId w:val="28"/>
  </w:num>
  <w:num w:numId="55" w16cid:durableId="1471708650">
    <w:abstractNumId w:val="4"/>
  </w:num>
  <w:num w:numId="56" w16cid:durableId="1161429993">
    <w:abstractNumId w:val="71"/>
  </w:num>
  <w:num w:numId="57" w16cid:durableId="960845031">
    <w:abstractNumId w:val="66"/>
  </w:num>
  <w:num w:numId="58" w16cid:durableId="2002388566">
    <w:abstractNumId w:val="41"/>
  </w:num>
  <w:num w:numId="59" w16cid:durableId="1320691738">
    <w:abstractNumId w:val="47"/>
  </w:num>
  <w:num w:numId="60" w16cid:durableId="1519614859">
    <w:abstractNumId w:val="70"/>
  </w:num>
  <w:num w:numId="61" w16cid:durableId="1792549548">
    <w:abstractNumId w:val="16"/>
  </w:num>
  <w:num w:numId="62" w16cid:durableId="75782681">
    <w:abstractNumId w:val="38"/>
  </w:num>
  <w:num w:numId="63" w16cid:durableId="384454820">
    <w:abstractNumId w:val="19"/>
  </w:num>
  <w:num w:numId="64" w16cid:durableId="276064235">
    <w:abstractNumId w:val="55"/>
  </w:num>
  <w:num w:numId="65" w16cid:durableId="201525075">
    <w:abstractNumId w:val="46"/>
  </w:num>
  <w:num w:numId="66" w16cid:durableId="1002926330">
    <w:abstractNumId w:val="57"/>
  </w:num>
  <w:num w:numId="67" w16cid:durableId="530267425">
    <w:abstractNumId w:val="69"/>
  </w:num>
  <w:num w:numId="68" w16cid:durableId="565454571">
    <w:abstractNumId w:val="53"/>
  </w:num>
  <w:num w:numId="69" w16cid:durableId="1401561644">
    <w:abstractNumId w:val="30"/>
  </w:num>
  <w:num w:numId="70" w16cid:durableId="2024933396">
    <w:abstractNumId w:val="40"/>
  </w:num>
  <w:num w:numId="71" w16cid:durableId="1524904165">
    <w:abstractNumId w:val="50"/>
  </w:num>
  <w:num w:numId="72" w16cid:durableId="1111051685">
    <w:abstractNumId w:val="14"/>
  </w:num>
  <w:num w:numId="73" w16cid:durableId="1227381158">
    <w:abstractNumId w:val="22"/>
  </w:num>
  <w:num w:numId="74" w16cid:durableId="719133966">
    <w:abstractNumId w:val="31"/>
  </w:num>
  <w:num w:numId="75" w16cid:durableId="1340891035">
    <w:abstractNumId w:val="2"/>
  </w:num>
  <w:num w:numId="76" w16cid:durableId="280914360">
    <w:abstractNumId w:val="12"/>
  </w:num>
  <w:num w:numId="77" w16cid:durableId="268050129">
    <w:abstractNumId w:val="12"/>
    <w:lvlOverride w:ilvl="0">
      <w:lvl w:ilvl="0">
        <w:start w:val="9"/>
        <w:numFmt w:val="decimal"/>
        <w:lvlText w:val="%1."/>
        <w:lvlJc w:val="left"/>
        <w:pPr>
          <w:ind w:left="360" w:hanging="360"/>
        </w:pPr>
        <w:rPr>
          <w:rFonts w:cs="Calibri" w:hint="default"/>
          <w:b/>
          <w:color w:val="000000"/>
        </w:rPr>
      </w:lvl>
    </w:lvlOverride>
    <w:lvlOverride w:ilvl="1">
      <w:lvl w:ilvl="1">
        <w:start w:val="1"/>
        <w:numFmt w:val="decimal"/>
        <w:suff w:val="space"/>
        <w:lvlText w:val="%1.%2."/>
        <w:lvlJc w:val="left"/>
        <w:pPr>
          <w:ind w:left="720" w:hanging="360"/>
        </w:pPr>
        <w:rPr>
          <w:rFonts w:cs="Calibri" w:hint="default"/>
          <w:b/>
          <w:color w:val="000000"/>
        </w:rPr>
      </w:lvl>
    </w:lvlOverride>
    <w:lvlOverride w:ilvl="2">
      <w:lvl w:ilvl="2">
        <w:start w:val="1"/>
        <w:numFmt w:val="decimal"/>
        <w:lvlText w:val="%1.%2.%3."/>
        <w:lvlJc w:val="left"/>
        <w:pPr>
          <w:ind w:left="1440" w:hanging="720"/>
        </w:pPr>
        <w:rPr>
          <w:rFonts w:cs="Calibri" w:hint="default"/>
          <w:b/>
          <w:color w:val="000000"/>
        </w:rPr>
      </w:lvl>
    </w:lvlOverride>
    <w:lvlOverride w:ilvl="3">
      <w:lvl w:ilvl="3">
        <w:start w:val="1"/>
        <w:numFmt w:val="decimal"/>
        <w:lvlText w:val="%1.%2.%3.%4."/>
        <w:lvlJc w:val="left"/>
        <w:pPr>
          <w:ind w:left="1800" w:hanging="720"/>
        </w:pPr>
        <w:rPr>
          <w:rFonts w:cs="Calibri" w:hint="default"/>
          <w:b/>
          <w:color w:val="000000"/>
        </w:rPr>
      </w:lvl>
    </w:lvlOverride>
    <w:lvlOverride w:ilvl="4">
      <w:lvl w:ilvl="4">
        <w:start w:val="1"/>
        <w:numFmt w:val="decimal"/>
        <w:lvlText w:val="%1.%2.%3.%4.%5."/>
        <w:lvlJc w:val="left"/>
        <w:pPr>
          <w:ind w:left="2520" w:hanging="1080"/>
        </w:pPr>
        <w:rPr>
          <w:rFonts w:cs="Calibri" w:hint="default"/>
          <w:b/>
          <w:color w:val="000000"/>
        </w:rPr>
      </w:lvl>
    </w:lvlOverride>
    <w:lvlOverride w:ilvl="5">
      <w:lvl w:ilvl="5">
        <w:start w:val="1"/>
        <w:numFmt w:val="decimal"/>
        <w:lvlText w:val="%1.%2.%3.%4.%5.%6."/>
        <w:lvlJc w:val="left"/>
        <w:pPr>
          <w:ind w:left="2880" w:hanging="1080"/>
        </w:pPr>
        <w:rPr>
          <w:rFonts w:cs="Calibri" w:hint="default"/>
          <w:b/>
          <w:color w:val="000000"/>
        </w:rPr>
      </w:lvl>
    </w:lvlOverride>
    <w:lvlOverride w:ilvl="6">
      <w:lvl w:ilvl="6">
        <w:start w:val="1"/>
        <w:numFmt w:val="decimal"/>
        <w:lvlText w:val="%1.%2.%3.%4.%5.%6.%7."/>
        <w:lvlJc w:val="left"/>
        <w:pPr>
          <w:ind w:left="3600" w:hanging="1440"/>
        </w:pPr>
        <w:rPr>
          <w:rFonts w:cs="Calibri" w:hint="default"/>
          <w:b/>
          <w:color w:val="000000"/>
        </w:rPr>
      </w:lvl>
    </w:lvlOverride>
    <w:lvlOverride w:ilvl="7">
      <w:lvl w:ilvl="7">
        <w:start w:val="1"/>
        <w:numFmt w:val="decimal"/>
        <w:lvlText w:val="%1.%2.%3.%4.%5.%6.%7.%8."/>
        <w:lvlJc w:val="left"/>
        <w:pPr>
          <w:ind w:left="3960" w:hanging="1440"/>
        </w:pPr>
        <w:rPr>
          <w:rFonts w:cs="Calibri" w:hint="default"/>
          <w:b/>
          <w:color w:val="000000"/>
        </w:rPr>
      </w:lvl>
    </w:lvlOverride>
    <w:lvlOverride w:ilvl="8">
      <w:lvl w:ilvl="8">
        <w:start w:val="1"/>
        <w:numFmt w:val="decimal"/>
        <w:lvlText w:val="%1.%2.%3.%4.%5.%6.%7.%8.%9."/>
        <w:lvlJc w:val="left"/>
        <w:pPr>
          <w:ind w:left="4680" w:hanging="1800"/>
        </w:pPr>
        <w:rPr>
          <w:rFonts w:cs="Calibri" w:hint="default"/>
          <w:b/>
          <w:color w:val="000000"/>
        </w:rPr>
      </w:lvl>
    </w:lvlOverride>
  </w:num>
  <w:num w:numId="78" w16cid:durableId="2072148272">
    <w:abstractNumId w:val="12"/>
    <w:lvlOverride w:ilvl="0">
      <w:lvl w:ilvl="0">
        <w:start w:val="9"/>
        <w:numFmt w:val="decimal"/>
        <w:lvlText w:val="%1."/>
        <w:lvlJc w:val="left"/>
        <w:pPr>
          <w:ind w:left="360" w:hanging="360"/>
        </w:pPr>
        <w:rPr>
          <w:rFonts w:cs="Calibri" w:hint="default"/>
          <w:b/>
          <w:color w:val="000000"/>
        </w:rPr>
      </w:lvl>
    </w:lvlOverride>
    <w:lvlOverride w:ilvl="1">
      <w:lvl w:ilvl="1">
        <w:start w:val="1"/>
        <w:numFmt w:val="decimal"/>
        <w:suff w:val="space"/>
        <w:lvlText w:val="%1.%2."/>
        <w:lvlJc w:val="left"/>
        <w:pPr>
          <w:ind w:left="720" w:hanging="360"/>
        </w:pPr>
        <w:rPr>
          <w:rFonts w:cs="Calibri" w:hint="default"/>
          <w:b/>
          <w:color w:val="000000"/>
        </w:rPr>
      </w:lvl>
    </w:lvlOverride>
    <w:lvlOverride w:ilvl="2">
      <w:lvl w:ilvl="2">
        <w:start w:val="1"/>
        <w:numFmt w:val="decimal"/>
        <w:lvlText w:val="%1.%2.%3."/>
        <w:lvlJc w:val="left"/>
        <w:pPr>
          <w:ind w:left="1440" w:hanging="720"/>
        </w:pPr>
        <w:rPr>
          <w:rFonts w:cs="Calibri" w:hint="default"/>
          <w:b/>
          <w:color w:val="000000"/>
        </w:rPr>
      </w:lvl>
    </w:lvlOverride>
    <w:lvlOverride w:ilvl="3">
      <w:lvl w:ilvl="3">
        <w:start w:val="1"/>
        <w:numFmt w:val="decimal"/>
        <w:lvlText w:val="%1.%2.%3.%4."/>
        <w:lvlJc w:val="left"/>
        <w:pPr>
          <w:ind w:left="1800" w:hanging="720"/>
        </w:pPr>
        <w:rPr>
          <w:rFonts w:cs="Calibri" w:hint="default"/>
          <w:b/>
          <w:color w:val="000000"/>
        </w:rPr>
      </w:lvl>
    </w:lvlOverride>
    <w:lvlOverride w:ilvl="4">
      <w:lvl w:ilvl="4">
        <w:start w:val="1"/>
        <w:numFmt w:val="decimal"/>
        <w:lvlText w:val="%1.%2.%3.%4.%5."/>
        <w:lvlJc w:val="left"/>
        <w:pPr>
          <w:ind w:left="2520" w:hanging="1080"/>
        </w:pPr>
        <w:rPr>
          <w:rFonts w:cs="Calibri" w:hint="default"/>
          <w:b/>
          <w:color w:val="000000"/>
        </w:rPr>
      </w:lvl>
    </w:lvlOverride>
    <w:lvlOverride w:ilvl="5">
      <w:lvl w:ilvl="5">
        <w:start w:val="1"/>
        <w:numFmt w:val="decimal"/>
        <w:lvlText w:val="%1.%2.%3.%4.%5.%6."/>
        <w:lvlJc w:val="left"/>
        <w:pPr>
          <w:ind w:left="2880" w:hanging="1080"/>
        </w:pPr>
        <w:rPr>
          <w:rFonts w:cs="Calibri" w:hint="default"/>
          <w:b/>
          <w:color w:val="000000"/>
        </w:rPr>
      </w:lvl>
    </w:lvlOverride>
    <w:lvlOverride w:ilvl="6">
      <w:lvl w:ilvl="6">
        <w:start w:val="1"/>
        <w:numFmt w:val="decimal"/>
        <w:lvlText w:val="%1.%2.%3.%4.%5.%6.%7."/>
        <w:lvlJc w:val="left"/>
        <w:pPr>
          <w:ind w:left="3600" w:hanging="1440"/>
        </w:pPr>
        <w:rPr>
          <w:rFonts w:cs="Calibri" w:hint="default"/>
          <w:b/>
          <w:color w:val="000000"/>
        </w:rPr>
      </w:lvl>
    </w:lvlOverride>
    <w:lvlOverride w:ilvl="7">
      <w:lvl w:ilvl="7">
        <w:start w:val="1"/>
        <w:numFmt w:val="decimal"/>
        <w:lvlText w:val="%1.%2.%3.%4.%5.%6.%7.%8."/>
        <w:lvlJc w:val="left"/>
        <w:pPr>
          <w:ind w:left="3960" w:hanging="1440"/>
        </w:pPr>
        <w:rPr>
          <w:rFonts w:cs="Calibri" w:hint="default"/>
          <w:b/>
          <w:color w:val="000000"/>
        </w:rPr>
      </w:lvl>
    </w:lvlOverride>
    <w:lvlOverride w:ilvl="8">
      <w:lvl w:ilvl="8">
        <w:start w:val="1"/>
        <w:numFmt w:val="decimal"/>
        <w:lvlText w:val="%1.%2.%3.%4.%5.%6.%7.%8.%9."/>
        <w:lvlJc w:val="left"/>
        <w:pPr>
          <w:ind w:left="4680" w:hanging="1800"/>
        </w:pPr>
        <w:rPr>
          <w:rFonts w:cs="Calibri" w:hint="default"/>
          <w:b/>
          <w:color w:val="000000"/>
        </w:rPr>
      </w:lvl>
    </w:lvlOverride>
  </w:num>
  <w:num w:numId="79" w16cid:durableId="1806506552">
    <w:abstractNumId w:val="12"/>
    <w:lvlOverride w:ilvl="0">
      <w:lvl w:ilvl="0">
        <w:start w:val="9"/>
        <w:numFmt w:val="decimal"/>
        <w:lvlText w:val="%1."/>
        <w:lvlJc w:val="left"/>
        <w:pPr>
          <w:ind w:left="360" w:hanging="360"/>
        </w:pPr>
        <w:rPr>
          <w:rFonts w:cs="Calibri" w:hint="default"/>
          <w:b/>
          <w:color w:val="000000"/>
        </w:rPr>
      </w:lvl>
    </w:lvlOverride>
    <w:lvlOverride w:ilvl="1">
      <w:lvl w:ilvl="1">
        <w:start w:val="1"/>
        <w:numFmt w:val="decimal"/>
        <w:suff w:val="space"/>
        <w:lvlText w:val="%1.%2."/>
        <w:lvlJc w:val="left"/>
        <w:pPr>
          <w:ind w:left="720" w:hanging="360"/>
        </w:pPr>
        <w:rPr>
          <w:rFonts w:cs="Calibri" w:hint="default"/>
          <w:b/>
          <w:color w:val="000000"/>
        </w:rPr>
      </w:lvl>
    </w:lvlOverride>
    <w:lvlOverride w:ilvl="2">
      <w:lvl w:ilvl="2">
        <w:start w:val="1"/>
        <w:numFmt w:val="decimal"/>
        <w:lvlText w:val="%1.%2.%3."/>
        <w:lvlJc w:val="left"/>
        <w:pPr>
          <w:ind w:left="1440" w:hanging="720"/>
        </w:pPr>
        <w:rPr>
          <w:rFonts w:cs="Calibri" w:hint="default"/>
          <w:b/>
          <w:color w:val="000000"/>
        </w:rPr>
      </w:lvl>
    </w:lvlOverride>
    <w:lvlOverride w:ilvl="3">
      <w:lvl w:ilvl="3">
        <w:start w:val="1"/>
        <w:numFmt w:val="decimal"/>
        <w:lvlText w:val="%1.%2.%3.%4."/>
        <w:lvlJc w:val="left"/>
        <w:pPr>
          <w:ind w:left="1800" w:hanging="720"/>
        </w:pPr>
        <w:rPr>
          <w:rFonts w:cs="Calibri" w:hint="default"/>
          <w:b/>
          <w:color w:val="000000"/>
        </w:rPr>
      </w:lvl>
    </w:lvlOverride>
    <w:lvlOverride w:ilvl="4">
      <w:lvl w:ilvl="4">
        <w:start w:val="1"/>
        <w:numFmt w:val="decimal"/>
        <w:lvlText w:val="%1.%2.%3.%4.%5."/>
        <w:lvlJc w:val="left"/>
        <w:pPr>
          <w:ind w:left="2520" w:hanging="1080"/>
        </w:pPr>
        <w:rPr>
          <w:rFonts w:cs="Calibri" w:hint="default"/>
          <w:b/>
          <w:color w:val="000000"/>
        </w:rPr>
      </w:lvl>
    </w:lvlOverride>
    <w:lvlOverride w:ilvl="5">
      <w:lvl w:ilvl="5">
        <w:start w:val="1"/>
        <w:numFmt w:val="decimal"/>
        <w:lvlText w:val="%1.%2.%3.%4.%5.%6."/>
        <w:lvlJc w:val="left"/>
        <w:pPr>
          <w:ind w:left="2880" w:hanging="1080"/>
        </w:pPr>
        <w:rPr>
          <w:rFonts w:cs="Calibri" w:hint="default"/>
          <w:b/>
          <w:color w:val="000000"/>
        </w:rPr>
      </w:lvl>
    </w:lvlOverride>
    <w:lvlOverride w:ilvl="6">
      <w:lvl w:ilvl="6">
        <w:start w:val="1"/>
        <w:numFmt w:val="decimal"/>
        <w:lvlText w:val="%1.%2.%3.%4.%5.%6.%7."/>
        <w:lvlJc w:val="left"/>
        <w:pPr>
          <w:ind w:left="3600" w:hanging="1440"/>
        </w:pPr>
        <w:rPr>
          <w:rFonts w:cs="Calibri" w:hint="default"/>
          <w:b/>
          <w:color w:val="000000"/>
        </w:rPr>
      </w:lvl>
    </w:lvlOverride>
    <w:lvlOverride w:ilvl="7">
      <w:lvl w:ilvl="7">
        <w:start w:val="1"/>
        <w:numFmt w:val="decimal"/>
        <w:lvlText w:val="%1.%2.%3.%4.%5.%6.%7.%8."/>
        <w:lvlJc w:val="left"/>
        <w:pPr>
          <w:ind w:left="3960" w:hanging="1440"/>
        </w:pPr>
        <w:rPr>
          <w:rFonts w:cs="Calibri" w:hint="default"/>
          <w:b/>
          <w:color w:val="000000"/>
        </w:rPr>
      </w:lvl>
    </w:lvlOverride>
    <w:lvlOverride w:ilvl="8">
      <w:lvl w:ilvl="8">
        <w:start w:val="1"/>
        <w:numFmt w:val="decimal"/>
        <w:lvlText w:val="%1.%2.%3.%4.%5.%6.%7.%8.%9."/>
        <w:lvlJc w:val="left"/>
        <w:pPr>
          <w:ind w:left="4680" w:hanging="1800"/>
        </w:pPr>
        <w:rPr>
          <w:rFonts w:cs="Calibri" w:hint="default"/>
          <w:b/>
          <w:color w:val="000000"/>
        </w:rPr>
      </w:lvl>
    </w:lvlOverride>
  </w:num>
  <w:num w:numId="80" w16cid:durableId="433747150">
    <w:abstractNumId w:val="12"/>
    <w:lvlOverride w:ilvl="0">
      <w:lvl w:ilvl="0">
        <w:start w:val="9"/>
        <w:numFmt w:val="decimal"/>
        <w:lvlText w:val="%1."/>
        <w:lvlJc w:val="left"/>
        <w:pPr>
          <w:ind w:left="360" w:hanging="360"/>
        </w:pPr>
        <w:rPr>
          <w:rFonts w:cs="Calibri" w:hint="default"/>
          <w:b/>
          <w:color w:val="000000"/>
        </w:rPr>
      </w:lvl>
    </w:lvlOverride>
    <w:lvlOverride w:ilvl="1">
      <w:lvl w:ilvl="1">
        <w:start w:val="1"/>
        <w:numFmt w:val="decimal"/>
        <w:suff w:val="space"/>
        <w:lvlText w:val="%1.%2."/>
        <w:lvlJc w:val="left"/>
        <w:pPr>
          <w:ind w:left="720" w:hanging="360"/>
        </w:pPr>
        <w:rPr>
          <w:rFonts w:cs="Calibri" w:hint="default"/>
          <w:b/>
          <w:color w:val="000000"/>
        </w:rPr>
      </w:lvl>
    </w:lvlOverride>
    <w:lvlOverride w:ilvl="2">
      <w:lvl w:ilvl="2">
        <w:start w:val="1"/>
        <w:numFmt w:val="decimal"/>
        <w:lvlText w:val="%1.%2.%3."/>
        <w:lvlJc w:val="left"/>
        <w:pPr>
          <w:ind w:left="1440" w:hanging="720"/>
        </w:pPr>
        <w:rPr>
          <w:rFonts w:cs="Calibri" w:hint="default"/>
          <w:b/>
          <w:color w:val="000000"/>
        </w:rPr>
      </w:lvl>
    </w:lvlOverride>
    <w:lvlOverride w:ilvl="3">
      <w:lvl w:ilvl="3">
        <w:start w:val="1"/>
        <w:numFmt w:val="decimal"/>
        <w:lvlText w:val="%1.%2.%3.%4."/>
        <w:lvlJc w:val="left"/>
        <w:pPr>
          <w:ind w:left="1800" w:hanging="720"/>
        </w:pPr>
        <w:rPr>
          <w:rFonts w:cs="Calibri" w:hint="default"/>
          <w:b/>
          <w:color w:val="000000"/>
        </w:rPr>
      </w:lvl>
    </w:lvlOverride>
    <w:lvlOverride w:ilvl="4">
      <w:lvl w:ilvl="4">
        <w:start w:val="1"/>
        <w:numFmt w:val="decimal"/>
        <w:lvlText w:val="%1.%2.%3.%4.%5."/>
        <w:lvlJc w:val="left"/>
        <w:pPr>
          <w:ind w:left="2520" w:hanging="1080"/>
        </w:pPr>
        <w:rPr>
          <w:rFonts w:cs="Calibri" w:hint="default"/>
          <w:b/>
          <w:color w:val="000000"/>
        </w:rPr>
      </w:lvl>
    </w:lvlOverride>
    <w:lvlOverride w:ilvl="5">
      <w:lvl w:ilvl="5">
        <w:start w:val="1"/>
        <w:numFmt w:val="decimal"/>
        <w:lvlText w:val="%1.%2.%3.%4.%5.%6."/>
        <w:lvlJc w:val="left"/>
        <w:pPr>
          <w:ind w:left="2880" w:hanging="1080"/>
        </w:pPr>
        <w:rPr>
          <w:rFonts w:cs="Calibri" w:hint="default"/>
          <w:b/>
          <w:color w:val="000000"/>
        </w:rPr>
      </w:lvl>
    </w:lvlOverride>
    <w:lvlOverride w:ilvl="6">
      <w:lvl w:ilvl="6">
        <w:start w:val="1"/>
        <w:numFmt w:val="decimal"/>
        <w:lvlText w:val="%1.%2.%3.%4.%5.%6.%7."/>
        <w:lvlJc w:val="left"/>
        <w:pPr>
          <w:ind w:left="3600" w:hanging="1440"/>
        </w:pPr>
        <w:rPr>
          <w:rFonts w:cs="Calibri" w:hint="default"/>
          <w:b/>
          <w:color w:val="000000"/>
        </w:rPr>
      </w:lvl>
    </w:lvlOverride>
    <w:lvlOverride w:ilvl="7">
      <w:lvl w:ilvl="7">
        <w:start w:val="1"/>
        <w:numFmt w:val="decimal"/>
        <w:lvlText w:val="%1.%2.%3.%4.%5.%6.%7.%8."/>
        <w:lvlJc w:val="left"/>
        <w:pPr>
          <w:ind w:left="3960" w:hanging="1440"/>
        </w:pPr>
        <w:rPr>
          <w:rFonts w:cs="Calibri" w:hint="default"/>
          <w:b/>
          <w:color w:val="000000"/>
        </w:rPr>
      </w:lvl>
    </w:lvlOverride>
    <w:lvlOverride w:ilvl="8">
      <w:lvl w:ilvl="8">
        <w:start w:val="1"/>
        <w:numFmt w:val="decimal"/>
        <w:lvlText w:val="%1.%2.%3.%4.%5.%6.%7.%8.%9."/>
        <w:lvlJc w:val="left"/>
        <w:pPr>
          <w:ind w:left="4680" w:hanging="1800"/>
        </w:pPr>
        <w:rPr>
          <w:rFonts w:cs="Calibri" w:hint="default"/>
          <w:b/>
          <w:color w:val="000000"/>
        </w:rPr>
      </w:lvl>
    </w:lvlOverride>
  </w:num>
  <w:num w:numId="81" w16cid:durableId="1678654870">
    <w:abstractNumId w:val="12"/>
    <w:lvlOverride w:ilvl="0">
      <w:lvl w:ilvl="0">
        <w:start w:val="9"/>
        <w:numFmt w:val="decimal"/>
        <w:lvlText w:val="%1."/>
        <w:lvlJc w:val="left"/>
        <w:pPr>
          <w:ind w:left="360" w:hanging="360"/>
        </w:pPr>
        <w:rPr>
          <w:rFonts w:cs="Calibri" w:hint="default"/>
          <w:b/>
          <w:color w:val="000000"/>
        </w:rPr>
      </w:lvl>
    </w:lvlOverride>
    <w:lvlOverride w:ilvl="1">
      <w:lvl w:ilvl="1">
        <w:start w:val="1"/>
        <w:numFmt w:val="decimal"/>
        <w:suff w:val="space"/>
        <w:lvlText w:val="%1.%2."/>
        <w:lvlJc w:val="left"/>
        <w:pPr>
          <w:ind w:left="720" w:hanging="360"/>
        </w:pPr>
        <w:rPr>
          <w:rFonts w:cs="Calibri" w:hint="default"/>
          <w:b/>
          <w:color w:val="000000"/>
        </w:rPr>
      </w:lvl>
    </w:lvlOverride>
    <w:lvlOverride w:ilvl="2">
      <w:lvl w:ilvl="2">
        <w:start w:val="1"/>
        <w:numFmt w:val="decimal"/>
        <w:lvlText w:val="%1.%2.%3."/>
        <w:lvlJc w:val="left"/>
        <w:pPr>
          <w:ind w:left="1440" w:hanging="720"/>
        </w:pPr>
        <w:rPr>
          <w:rFonts w:cs="Calibri" w:hint="default"/>
          <w:b/>
          <w:color w:val="000000"/>
        </w:rPr>
      </w:lvl>
    </w:lvlOverride>
    <w:lvlOverride w:ilvl="3">
      <w:lvl w:ilvl="3">
        <w:start w:val="1"/>
        <w:numFmt w:val="decimal"/>
        <w:lvlText w:val="%1.%2.%3.%4."/>
        <w:lvlJc w:val="left"/>
        <w:pPr>
          <w:ind w:left="1800" w:hanging="720"/>
        </w:pPr>
        <w:rPr>
          <w:rFonts w:cs="Calibri" w:hint="default"/>
          <w:b/>
          <w:color w:val="000000"/>
        </w:rPr>
      </w:lvl>
    </w:lvlOverride>
    <w:lvlOverride w:ilvl="4">
      <w:lvl w:ilvl="4">
        <w:start w:val="1"/>
        <w:numFmt w:val="decimal"/>
        <w:lvlText w:val="%1.%2.%3.%4.%5."/>
        <w:lvlJc w:val="left"/>
        <w:pPr>
          <w:ind w:left="2520" w:hanging="1080"/>
        </w:pPr>
        <w:rPr>
          <w:rFonts w:cs="Calibri" w:hint="default"/>
          <w:b/>
          <w:color w:val="000000"/>
        </w:rPr>
      </w:lvl>
    </w:lvlOverride>
    <w:lvlOverride w:ilvl="5">
      <w:lvl w:ilvl="5">
        <w:start w:val="1"/>
        <w:numFmt w:val="decimal"/>
        <w:lvlText w:val="%1.%2.%3.%4.%5.%6."/>
        <w:lvlJc w:val="left"/>
        <w:pPr>
          <w:ind w:left="2880" w:hanging="1080"/>
        </w:pPr>
        <w:rPr>
          <w:rFonts w:cs="Calibri" w:hint="default"/>
          <w:b/>
          <w:color w:val="000000"/>
        </w:rPr>
      </w:lvl>
    </w:lvlOverride>
    <w:lvlOverride w:ilvl="6">
      <w:lvl w:ilvl="6">
        <w:start w:val="1"/>
        <w:numFmt w:val="decimal"/>
        <w:lvlText w:val="%1.%2.%3.%4.%5.%6.%7."/>
        <w:lvlJc w:val="left"/>
        <w:pPr>
          <w:ind w:left="3600" w:hanging="1440"/>
        </w:pPr>
        <w:rPr>
          <w:rFonts w:cs="Calibri" w:hint="default"/>
          <w:b/>
          <w:color w:val="000000"/>
        </w:rPr>
      </w:lvl>
    </w:lvlOverride>
    <w:lvlOverride w:ilvl="7">
      <w:lvl w:ilvl="7">
        <w:start w:val="1"/>
        <w:numFmt w:val="decimal"/>
        <w:lvlText w:val="%1.%2.%3.%4.%5.%6.%7.%8."/>
        <w:lvlJc w:val="left"/>
        <w:pPr>
          <w:ind w:left="3960" w:hanging="1440"/>
        </w:pPr>
        <w:rPr>
          <w:rFonts w:cs="Calibri" w:hint="default"/>
          <w:b/>
          <w:color w:val="000000"/>
        </w:rPr>
      </w:lvl>
    </w:lvlOverride>
    <w:lvlOverride w:ilvl="8">
      <w:lvl w:ilvl="8">
        <w:start w:val="1"/>
        <w:numFmt w:val="decimal"/>
        <w:lvlText w:val="%1.%2.%3.%4.%5.%6.%7.%8.%9."/>
        <w:lvlJc w:val="left"/>
        <w:pPr>
          <w:ind w:left="4680" w:hanging="1800"/>
        </w:pPr>
        <w:rPr>
          <w:rFonts w:cs="Calibri" w:hint="default"/>
          <w:b/>
          <w:color w:val="000000"/>
        </w:rPr>
      </w:lvl>
    </w:lvlOverride>
  </w:num>
  <w:num w:numId="82" w16cid:durableId="1953123708">
    <w:abstractNumId w:val="32"/>
  </w:num>
  <w:num w:numId="83" w16cid:durableId="1210875255">
    <w:abstractNumId w:val="14"/>
    <w:lvlOverride w:ilvl="0">
      <w:lvl w:ilvl="0">
        <w:start w:val="1"/>
        <w:numFmt w:val="decimal"/>
        <w:lvlText w:val="%1."/>
        <w:lvlJc w:val="right"/>
        <w:pPr>
          <w:ind w:left="1068" w:hanging="360"/>
        </w:pPr>
        <w:rPr>
          <w:rFonts w:ascii="Calibri" w:eastAsia="Arial" w:hAnsi="Calibri" w:cs="Calibri" w:hint="default"/>
          <w:b/>
          <w:bCs/>
          <w:u w:val="none"/>
        </w:rPr>
      </w:lvl>
    </w:lvlOverride>
    <w:lvlOverride w:ilvl="1">
      <w:lvl w:ilvl="1">
        <w:start w:val="1"/>
        <w:numFmt w:val="decimal"/>
        <w:suff w:val="space"/>
        <w:lvlText w:val="%1.%2."/>
        <w:lvlJc w:val="right"/>
        <w:pPr>
          <w:ind w:left="1788" w:hanging="360"/>
        </w:pPr>
        <w:rPr>
          <w:rFonts w:ascii="Calibri" w:eastAsia="Arial" w:hAnsi="Calibri" w:cs="Calibri" w:hint="default"/>
          <w:b/>
          <w:bCs/>
          <w:sz w:val="22"/>
          <w:szCs w:val="22"/>
          <w:u w:val="none"/>
        </w:rPr>
      </w:lvl>
    </w:lvlOverride>
    <w:lvlOverride w:ilvl="2">
      <w:lvl w:ilvl="2">
        <w:start w:val="1"/>
        <w:numFmt w:val="decimal"/>
        <w:lvlText w:val="%1.%2.%3."/>
        <w:lvlJc w:val="right"/>
        <w:pPr>
          <w:ind w:left="2508" w:hanging="360"/>
        </w:pPr>
        <w:rPr>
          <w:rFonts w:ascii="Calibri" w:eastAsia="Arial" w:hAnsi="Calibri" w:cs="Arial" w:hint="default"/>
          <w:b/>
          <w:bCs/>
          <w:u w:val="none"/>
        </w:rPr>
      </w:lvl>
    </w:lvlOverride>
    <w:lvlOverride w:ilvl="3">
      <w:lvl w:ilvl="3">
        <w:start w:val="1"/>
        <w:numFmt w:val="decimal"/>
        <w:lvlText w:val="%1.%2.%3.%4."/>
        <w:lvlJc w:val="right"/>
        <w:pPr>
          <w:ind w:left="3228" w:hanging="360"/>
        </w:pPr>
        <w:rPr>
          <w:rFonts w:ascii="Arial" w:eastAsia="Arial" w:hAnsi="Arial" w:cs="Arial" w:hint="default"/>
          <w:b/>
          <w:bCs/>
          <w:u w:val="none"/>
        </w:rPr>
      </w:lvl>
    </w:lvlOverride>
    <w:lvlOverride w:ilvl="4">
      <w:lvl w:ilvl="4">
        <w:start w:val="1"/>
        <w:numFmt w:val="decimal"/>
        <w:lvlText w:val="%1.%2.%3.%4.%5."/>
        <w:lvlJc w:val="right"/>
        <w:pPr>
          <w:ind w:left="3948" w:hanging="360"/>
        </w:pPr>
        <w:rPr>
          <w:rFonts w:ascii="Arial" w:eastAsia="Arial" w:hAnsi="Arial" w:cs="Arial" w:hint="default"/>
          <w:b/>
          <w:bCs/>
          <w:u w:val="none"/>
        </w:rPr>
      </w:lvl>
    </w:lvlOverride>
    <w:lvlOverride w:ilvl="5">
      <w:lvl w:ilvl="5">
        <w:start w:val="1"/>
        <w:numFmt w:val="decimal"/>
        <w:lvlText w:val="%1.%2.%3.%4.%5.%6."/>
        <w:lvlJc w:val="right"/>
        <w:pPr>
          <w:ind w:left="4668" w:hanging="360"/>
        </w:pPr>
        <w:rPr>
          <w:rFonts w:ascii="Arial" w:eastAsia="Arial" w:hAnsi="Arial" w:cs="Arial" w:hint="default"/>
          <w:b/>
          <w:bCs/>
          <w:u w:val="none"/>
        </w:rPr>
      </w:lvl>
    </w:lvlOverride>
    <w:lvlOverride w:ilvl="6">
      <w:lvl w:ilvl="6">
        <w:start w:val="1"/>
        <w:numFmt w:val="decimal"/>
        <w:lvlText w:val="%1.%2.%3.%4.%5.%6.%7."/>
        <w:lvlJc w:val="right"/>
        <w:pPr>
          <w:ind w:left="5388" w:hanging="360"/>
        </w:pPr>
        <w:rPr>
          <w:rFonts w:hint="default"/>
          <w:u w:val="none"/>
        </w:rPr>
      </w:lvl>
    </w:lvlOverride>
    <w:lvlOverride w:ilvl="7">
      <w:lvl w:ilvl="7">
        <w:start w:val="1"/>
        <w:numFmt w:val="decimal"/>
        <w:lvlText w:val="%1.%2.%3.%4.%5.%6.%7.%8."/>
        <w:lvlJc w:val="right"/>
        <w:pPr>
          <w:ind w:left="6108" w:hanging="360"/>
        </w:pPr>
        <w:rPr>
          <w:rFonts w:hint="default"/>
          <w:u w:val="none"/>
        </w:rPr>
      </w:lvl>
    </w:lvlOverride>
    <w:lvlOverride w:ilvl="8">
      <w:lvl w:ilvl="8">
        <w:start w:val="1"/>
        <w:numFmt w:val="decimal"/>
        <w:lvlText w:val="%1.%2.%3.%4.%5.%6.%7.%8.%9."/>
        <w:lvlJc w:val="right"/>
        <w:pPr>
          <w:ind w:left="6828" w:hanging="360"/>
        </w:pPr>
        <w:rPr>
          <w:rFonts w:hint="default"/>
          <w:u w:val="none"/>
        </w:rPr>
      </w:lvl>
    </w:lvlOverride>
  </w:num>
  <w:num w:numId="84" w16cid:durableId="490171380">
    <w:abstractNumId w:val="14"/>
    <w:lvlOverride w:ilvl="0">
      <w:lvl w:ilvl="0">
        <w:start w:val="1"/>
        <w:numFmt w:val="decimal"/>
        <w:lvlText w:val="%1."/>
        <w:lvlJc w:val="right"/>
        <w:pPr>
          <w:ind w:left="1068" w:hanging="360"/>
        </w:pPr>
        <w:rPr>
          <w:rFonts w:ascii="Calibri" w:eastAsia="Arial" w:hAnsi="Calibri" w:cs="Calibri" w:hint="default"/>
          <w:b/>
          <w:bCs/>
          <w:u w:val="none"/>
        </w:rPr>
      </w:lvl>
    </w:lvlOverride>
    <w:lvlOverride w:ilvl="1">
      <w:lvl w:ilvl="1">
        <w:start w:val="1"/>
        <w:numFmt w:val="decimal"/>
        <w:suff w:val="space"/>
        <w:lvlText w:val="%1.%2."/>
        <w:lvlJc w:val="right"/>
        <w:pPr>
          <w:ind w:left="1788" w:hanging="360"/>
        </w:pPr>
        <w:rPr>
          <w:rFonts w:ascii="Calibri" w:eastAsia="Arial" w:hAnsi="Calibri" w:cs="Calibri" w:hint="default"/>
          <w:b/>
          <w:bCs/>
          <w:sz w:val="22"/>
          <w:szCs w:val="22"/>
          <w:u w:val="none"/>
        </w:rPr>
      </w:lvl>
    </w:lvlOverride>
    <w:lvlOverride w:ilvl="2">
      <w:lvl w:ilvl="2">
        <w:start w:val="1"/>
        <w:numFmt w:val="decimal"/>
        <w:lvlText w:val="%1.%2.%3."/>
        <w:lvlJc w:val="right"/>
        <w:pPr>
          <w:ind w:left="2508" w:hanging="360"/>
        </w:pPr>
        <w:rPr>
          <w:rFonts w:ascii="Calibri" w:eastAsia="Arial" w:hAnsi="Calibri" w:cs="Arial" w:hint="default"/>
          <w:b/>
          <w:bCs/>
          <w:u w:val="none"/>
        </w:rPr>
      </w:lvl>
    </w:lvlOverride>
    <w:lvlOverride w:ilvl="3">
      <w:lvl w:ilvl="3">
        <w:start w:val="1"/>
        <w:numFmt w:val="decimal"/>
        <w:lvlText w:val="%1.%2.%3.%4."/>
        <w:lvlJc w:val="right"/>
        <w:pPr>
          <w:ind w:left="3228" w:hanging="360"/>
        </w:pPr>
        <w:rPr>
          <w:rFonts w:ascii="Arial" w:eastAsia="Arial" w:hAnsi="Arial" w:cs="Arial" w:hint="default"/>
          <w:b/>
          <w:bCs/>
          <w:u w:val="none"/>
        </w:rPr>
      </w:lvl>
    </w:lvlOverride>
    <w:lvlOverride w:ilvl="4">
      <w:lvl w:ilvl="4">
        <w:start w:val="1"/>
        <w:numFmt w:val="decimal"/>
        <w:lvlText w:val="%1.%2.%3.%4.%5."/>
        <w:lvlJc w:val="right"/>
        <w:pPr>
          <w:ind w:left="3948" w:hanging="360"/>
        </w:pPr>
        <w:rPr>
          <w:rFonts w:ascii="Arial" w:eastAsia="Arial" w:hAnsi="Arial" w:cs="Arial" w:hint="default"/>
          <w:b/>
          <w:bCs/>
          <w:u w:val="none"/>
        </w:rPr>
      </w:lvl>
    </w:lvlOverride>
    <w:lvlOverride w:ilvl="5">
      <w:lvl w:ilvl="5">
        <w:start w:val="1"/>
        <w:numFmt w:val="decimal"/>
        <w:lvlText w:val="%1.%2.%3.%4.%5.%6."/>
        <w:lvlJc w:val="right"/>
        <w:pPr>
          <w:ind w:left="4668" w:hanging="360"/>
        </w:pPr>
        <w:rPr>
          <w:rFonts w:ascii="Arial" w:eastAsia="Arial" w:hAnsi="Arial" w:cs="Arial" w:hint="default"/>
          <w:b/>
          <w:bCs/>
          <w:u w:val="none"/>
        </w:rPr>
      </w:lvl>
    </w:lvlOverride>
    <w:lvlOverride w:ilvl="6">
      <w:lvl w:ilvl="6">
        <w:start w:val="1"/>
        <w:numFmt w:val="decimal"/>
        <w:lvlText w:val="%1.%2.%3.%4.%5.%6.%7."/>
        <w:lvlJc w:val="right"/>
        <w:pPr>
          <w:ind w:left="5388" w:hanging="360"/>
        </w:pPr>
        <w:rPr>
          <w:rFonts w:hint="default"/>
          <w:u w:val="none"/>
        </w:rPr>
      </w:lvl>
    </w:lvlOverride>
    <w:lvlOverride w:ilvl="7">
      <w:lvl w:ilvl="7">
        <w:start w:val="1"/>
        <w:numFmt w:val="decimal"/>
        <w:lvlText w:val="%1.%2.%3.%4.%5.%6.%7.%8."/>
        <w:lvlJc w:val="right"/>
        <w:pPr>
          <w:ind w:left="6108" w:hanging="360"/>
        </w:pPr>
        <w:rPr>
          <w:rFonts w:hint="default"/>
          <w:u w:val="none"/>
        </w:rPr>
      </w:lvl>
    </w:lvlOverride>
    <w:lvlOverride w:ilvl="8">
      <w:lvl w:ilvl="8">
        <w:start w:val="1"/>
        <w:numFmt w:val="decimal"/>
        <w:lvlText w:val="%1.%2.%3.%4.%5.%6.%7.%8.%9."/>
        <w:lvlJc w:val="right"/>
        <w:pPr>
          <w:ind w:left="6828" w:hanging="360"/>
        </w:pPr>
        <w:rPr>
          <w:rFonts w:hint="default"/>
          <w:u w:val="none"/>
        </w:rPr>
      </w:lvl>
    </w:lvlOverride>
  </w:num>
  <w:num w:numId="85" w16cid:durableId="907958717">
    <w:abstractNumId w:val="14"/>
    <w:lvlOverride w:ilvl="0">
      <w:lvl w:ilvl="0">
        <w:start w:val="1"/>
        <w:numFmt w:val="decimal"/>
        <w:lvlText w:val="%1."/>
        <w:lvlJc w:val="right"/>
        <w:pPr>
          <w:ind w:left="1068" w:hanging="360"/>
        </w:pPr>
        <w:rPr>
          <w:rFonts w:ascii="Calibri" w:eastAsia="Arial" w:hAnsi="Calibri" w:cs="Calibri" w:hint="default"/>
          <w:b/>
          <w:bCs/>
          <w:u w:val="none"/>
        </w:rPr>
      </w:lvl>
    </w:lvlOverride>
    <w:lvlOverride w:ilvl="1">
      <w:lvl w:ilvl="1">
        <w:start w:val="1"/>
        <w:numFmt w:val="decimal"/>
        <w:suff w:val="space"/>
        <w:lvlText w:val="%1.%2."/>
        <w:lvlJc w:val="right"/>
        <w:pPr>
          <w:ind w:left="1788" w:hanging="360"/>
        </w:pPr>
        <w:rPr>
          <w:rFonts w:ascii="Calibri" w:eastAsia="Arial" w:hAnsi="Calibri" w:cs="Calibri" w:hint="default"/>
          <w:b/>
          <w:bCs/>
          <w:sz w:val="22"/>
          <w:szCs w:val="22"/>
          <w:u w:val="none"/>
        </w:rPr>
      </w:lvl>
    </w:lvlOverride>
    <w:lvlOverride w:ilvl="2">
      <w:lvl w:ilvl="2">
        <w:start w:val="1"/>
        <w:numFmt w:val="decimal"/>
        <w:lvlText w:val="%1.%2.%3."/>
        <w:lvlJc w:val="right"/>
        <w:pPr>
          <w:ind w:left="2508" w:hanging="360"/>
        </w:pPr>
        <w:rPr>
          <w:rFonts w:ascii="Calibri" w:eastAsia="Arial" w:hAnsi="Calibri" w:cs="Arial" w:hint="default"/>
          <w:b/>
          <w:bCs/>
          <w:u w:val="none"/>
        </w:rPr>
      </w:lvl>
    </w:lvlOverride>
    <w:lvlOverride w:ilvl="3">
      <w:lvl w:ilvl="3">
        <w:start w:val="1"/>
        <w:numFmt w:val="decimal"/>
        <w:lvlText w:val="%1.%2.%3.%4."/>
        <w:lvlJc w:val="right"/>
        <w:pPr>
          <w:ind w:left="3228" w:hanging="360"/>
        </w:pPr>
        <w:rPr>
          <w:rFonts w:ascii="Arial" w:eastAsia="Arial" w:hAnsi="Arial" w:cs="Arial" w:hint="default"/>
          <w:b/>
          <w:bCs/>
          <w:u w:val="none"/>
        </w:rPr>
      </w:lvl>
    </w:lvlOverride>
    <w:lvlOverride w:ilvl="4">
      <w:lvl w:ilvl="4">
        <w:start w:val="1"/>
        <w:numFmt w:val="decimal"/>
        <w:lvlText w:val="%1.%2.%3.%4.%5."/>
        <w:lvlJc w:val="right"/>
        <w:pPr>
          <w:ind w:left="3948" w:hanging="360"/>
        </w:pPr>
        <w:rPr>
          <w:rFonts w:ascii="Arial" w:eastAsia="Arial" w:hAnsi="Arial" w:cs="Arial" w:hint="default"/>
          <w:b/>
          <w:bCs/>
          <w:u w:val="none"/>
        </w:rPr>
      </w:lvl>
    </w:lvlOverride>
    <w:lvlOverride w:ilvl="5">
      <w:lvl w:ilvl="5">
        <w:start w:val="1"/>
        <w:numFmt w:val="decimal"/>
        <w:lvlText w:val="%1.%2.%3.%4.%5.%6."/>
        <w:lvlJc w:val="right"/>
        <w:pPr>
          <w:ind w:left="4668" w:hanging="360"/>
        </w:pPr>
        <w:rPr>
          <w:rFonts w:ascii="Arial" w:eastAsia="Arial" w:hAnsi="Arial" w:cs="Arial" w:hint="default"/>
          <w:b/>
          <w:bCs/>
          <w:u w:val="none"/>
        </w:rPr>
      </w:lvl>
    </w:lvlOverride>
    <w:lvlOverride w:ilvl="6">
      <w:lvl w:ilvl="6">
        <w:start w:val="1"/>
        <w:numFmt w:val="decimal"/>
        <w:lvlText w:val="%1.%2.%3.%4.%5.%6.%7."/>
        <w:lvlJc w:val="right"/>
        <w:pPr>
          <w:ind w:left="5388" w:hanging="360"/>
        </w:pPr>
        <w:rPr>
          <w:rFonts w:hint="default"/>
          <w:u w:val="none"/>
        </w:rPr>
      </w:lvl>
    </w:lvlOverride>
    <w:lvlOverride w:ilvl="7">
      <w:lvl w:ilvl="7">
        <w:start w:val="1"/>
        <w:numFmt w:val="decimal"/>
        <w:lvlText w:val="%1.%2.%3.%4.%5.%6.%7.%8."/>
        <w:lvlJc w:val="right"/>
        <w:pPr>
          <w:ind w:left="6108" w:hanging="360"/>
        </w:pPr>
        <w:rPr>
          <w:rFonts w:hint="default"/>
          <w:u w:val="none"/>
        </w:rPr>
      </w:lvl>
    </w:lvlOverride>
    <w:lvlOverride w:ilvl="8">
      <w:lvl w:ilvl="8">
        <w:start w:val="1"/>
        <w:numFmt w:val="decimal"/>
        <w:lvlText w:val="%1.%2.%3.%4.%5.%6.%7.%8.%9."/>
        <w:lvlJc w:val="right"/>
        <w:pPr>
          <w:ind w:left="6828" w:hanging="360"/>
        </w:pPr>
        <w:rPr>
          <w:rFonts w:hint="default"/>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0657E"/>
    <w:rsid w:val="0000678E"/>
    <w:rsid w:val="00023FAF"/>
    <w:rsid w:val="000268C3"/>
    <w:rsid w:val="0002766F"/>
    <w:rsid w:val="00030F27"/>
    <w:rsid w:val="0005179B"/>
    <w:rsid w:val="0007650D"/>
    <w:rsid w:val="00094BF1"/>
    <w:rsid w:val="000A2A48"/>
    <w:rsid w:val="000A58C4"/>
    <w:rsid w:val="000B38D8"/>
    <w:rsid w:val="000C4FA0"/>
    <w:rsid w:val="000D7A9C"/>
    <w:rsid w:val="000E49F3"/>
    <w:rsid w:val="00114B60"/>
    <w:rsid w:val="00114F53"/>
    <w:rsid w:val="00116842"/>
    <w:rsid w:val="0013511A"/>
    <w:rsid w:val="00141800"/>
    <w:rsid w:val="00141B3D"/>
    <w:rsid w:val="0016459A"/>
    <w:rsid w:val="00164693"/>
    <w:rsid w:val="00165043"/>
    <w:rsid w:val="001650B9"/>
    <w:rsid w:val="00187127"/>
    <w:rsid w:val="001A0AB2"/>
    <w:rsid w:val="001A4C43"/>
    <w:rsid w:val="001A68A1"/>
    <w:rsid w:val="001B198E"/>
    <w:rsid w:val="001B72AF"/>
    <w:rsid w:val="001C53CE"/>
    <w:rsid w:val="001C6DCE"/>
    <w:rsid w:val="001D5B60"/>
    <w:rsid w:val="001D7A27"/>
    <w:rsid w:val="001E30B5"/>
    <w:rsid w:val="002149F9"/>
    <w:rsid w:val="00226695"/>
    <w:rsid w:val="002321B7"/>
    <w:rsid w:val="00236E7E"/>
    <w:rsid w:val="002446C6"/>
    <w:rsid w:val="002477A4"/>
    <w:rsid w:val="002571A9"/>
    <w:rsid w:val="00274473"/>
    <w:rsid w:val="0028742F"/>
    <w:rsid w:val="002911D1"/>
    <w:rsid w:val="0029340F"/>
    <w:rsid w:val="002A4D9D"/>
    <w:rsid w:val="002B38FC"/>
    <w:rsid w:val="002B4EA2"/>
    <w:rsid w:val="002C034F"/>
    <w:rsid w:val="002E2C11"/>
    <w:rsid w:val="002E2EBD"/>
    <w:rsid w:val="002F6C1A"/>
    <w:rsid w:val="00303A82"/>
    <w:rsid w:val="00311A48"/>
    <w:rsid w:val="00316F2D"/>
    <w:rsid w:val="00340498"/>
    <w:rsid w:val="00342430"/>
    <w:rsid w:val="00352D80"/>
    <w:rsid w:val="00360A2F"/>
    <w:rsid w:val="003616A8"/>
    <w:rsid w:val="003870BF"/>
    <w:rsid w:val="003923E7"/>
    <w:rsid w:val="003A42FA"/>
    <w:rsid w:val="003B5FBE"/>
    <w:rsid w:val="003C53E4"/>
    <w:rsid w:val="003D10BD"/>
    <w:rsid w:val="003D359A"/>
    <w:rsid w:val="003D5367"/>
    <w:rsid w:val="003D5CDE"/>
    <w:rsid w:val="004024B5"/>
    <w:rsid w:val="00411D13"/>
    <w:rsid w:val="00412761"/>
    <w:rsid w:val="004378E1"/>
    <w:rsid w:val="004545C7"/>
    <w:rsid w:val="00460E9B"/>
    <w:rsid w:val="00462900"/>
    <w:rsid w:val="0046681B"/>
    <w:rsid w:val="00470E20"/>
    <w:rsid w:val="004775AE"/>
    <w:rsid w:val="00480340"/>
    <w:rsid w:val="00492992"/>
    <w:rsid w:val="00497EA7"/>
    <w:rsid w:val="004A6C07"/>
    <w:rsid w:val="004B1AF9"/>
    <w:rsid w:val="004B37E5"/>
    <w:rsid w:val="004B74FE"/>
    <w:rsid w:val="004D2D77"/>
    <w:rsid w:val="004D37B7"/>
    <w:rsid w:val="004E7A6C"/>
    <w:rsid w:val="004F4DBC"/>
    <w:rsid w:val="004F6DFC"/>
    <w:rsid w:val="005011D1"/>
    <w:rsid w:val="0050474E"/>
    <w:rsid w:val="00507A3A"/>
    <w:rsid w:val="00524810"/>
    <w:rsid w:val="005321BE"/>
    <w:rsid w:val="00533A9A"/>
    <w:rsid w:val="00534E24"/>
    <w:rsid w:val="0053706B"/>
    <w:rsid w:val="005439CB"/>
    <w:rsid w:val="005455B4"/>
    <w:rsid w:val="0055555F"/>
    <w:rsid w:val="00562922"/>
    <w:rsid w:val="00563B95"/>
    <w:rsid w:val="00563E1A"/>
    <w:rsid w:val="00565A15"/>
    <w:rsid w:val="0057278E"/>
    <w:rsid w:val="00572CA4"/>
    <w:rsid w:val="00596DF7"/>
    <w:rsid w:val="005A0EB5"/>
    <w:rsid w:val="005A4A0B"/>
    <w:rsid w:val="005A4B14"/>
    <w:rsid w:val="005B0DF1"/>
    <w:rsid w:val="005B7A66"/>
    <w:rsid w:val="005C6E06"/>
    <w:rsid w:val="005D6B8E"/>
    <w:rsid w:val="005E33AA"/>
    <w:rsid w:val="005F37DA"/>
    <w:rsid w:val="006061BA"/>
    <w:rsid w:val="006125F1"/>
    <w:rsid w:val="006166EA"/>
    <w:rsid w:val="006171C7"/>
    <w:rsid w:val="006270C4"/>
    <w:rsid w:val="00652A43"/>
    <w:rsid w:val="00674E79"/>
    <w:rsid w:val="00680FBB"/>
    <w:rsid w:val="006849BE"/>
    <w:rsid w:val="006A7F0D"/>
    <w:rsid w:val="006C06C8"/>
    <w:rsid w:val="006C4C67"/>
    <w:rsid w:val="006D4C9A"/>
    <w:rsid w:val="006D6959"/>
    <w:rsid w:val="006D7F70"/>
    <w:rsid w:val="006E4BF7"/>
    <w:rsid w:val="006F33DB"/>
    <w:rsid w:val="006F5EF6"/>
    <w:rsid w:val="007003ED"/>
    <w:rsid w:val="0071124A"/>
    <w:rsid w:val="00711C4E"/>
    <w:rsid w:val="0073042F"/>
    <w:rsid w:val="00735F08"/>
    <w:rsid w:val="00737034"/>
    <w:rsid w:val="0073724F"/>
    <w:rsid w:val="00737C11"/>
    <w:rsid w:val="0075742F"/>
    <w:rsid w:val="007575CA"/>
    <w:rsid w:val="0078493D"/>
    <w:rsid w:val="00784D5D"/>
    <w:rsid w:val="007923AE"/>
    <w:rsid w:val="007C0306"/>
    <w:rsid w:val="007C6D0F"/>
    <w:rsid w:val="007D0331"/>
    <w:rsid w:val="007D4D33"/>
    <w:rsid w:val="007D6673"/>
    <w:rsid w:val="00826C6A"/>
    <w:rsid w:val="00840E72"/>
    <w:rsid w:val="00852B46"/>
    <w:rsid w:val="00854F03"/>
    <w:rsid w:val="00867651"/>
    <w:rsid w:val="0087398A"/>
    <w:rsid w:val="00876D4A"/>
    <w:rsid w:val="0088189B"/>
    <w:rsid w:val="008878ED"/>
    <w:rsid w:val="008940E4"/>
    <w:rsid w:val="008B02BA"/>
    <w:rsid w:val="008B14A8"/>
    <w:rsid w:val="008B185A"/>
    <w:rsid w:val="008B4EB0"/>
    <w:rsid w:val="008B76DF"/>
    <w:rsid w:val="008D0A4F"/>
    <w:rsid w:val="008D307F"/>
    <w:rsid w:val="008E4037"/>
    <w:rsid w:val="008E4216"/>
    <w:rsid w:val="008E4E48"/>
    <w:rsid w:val="00924D38"/>
    <w:rsid w:val="00930EEA"/>
    <w:rsid w:val="00931DD2"/>
    <w:rsid w:val="00932A20"/>
    <w:rsid w:val="00936C3C"/>
    <w:rsid w:val="0094062A"/>
    <w:rsid w:val="00957B16"/>
    <w:rsid w:val="00961365"/>
    <w:rsid w:val="009669BE"/>
    <w:rsid w:val="00992F5D"/>
    <w:rsid w:val="00993581"/>
    <w:rsid w:val="009C19FB"/>
    <w:rsid w:val="009F66DC"/>
    <w:rsid w:val="00A07F22"/>
    <w:rsid w:val="00A116CC"/>
    <w:rsid w:val="00A16E81"/>
    <w:rsid w:val="00A16F58"/>
    <w:rsid w:val="00A228CB"/>
    <w:rsid w:val="00A30453"/>
    <w:rsid w:val="00A35667"/>
    <w:rsid w:val="00A61C0B"/>
    <w:rsid w:val="00A62825"/>
    <w:rsid w:val="00A94051"/>
    <w:rsid w:val="00AB2947"/>
    <w:rsid w:val="00AB3CEF"/>
    <w:rsid w:val="00AB5D0E"/>
    <w:rsid w:val="00AB7C6F"/>
    <w:rsid w:val="00AC6333"/>
    <w:rsid w:val="00AC788D"/>
    <w:rsid w:val="00AE01BB"/>
    <w:rsid w:val="00AE0589"/>
    <w:rsid w:val="00AE0D80"/>
    <w:rsid w:val="00AF4979"/>
    <w:rsid w:val="00AF56CD"/>
    <w:rsid w:val="00B045C3"/>
    <w:rsid w:val="00B0627B"/>
    <w:rsid w:val="00B2504A"/>
    <w:rsid w:val="00B26728"/>
    <w:rsid w:val="00B36A57"/>
    <w:rsid w:val="00B36B8C"/>
    <w:rsid w:val="00B54697"/>
    <w:rsid w:val="00B57844"/>
    <w:rsid w:val="00B6760E"/>
    <w:rsid w:val="00B76E3B"/>
    <w:rsid w:val="00BA3E65"/>
    <w:rsid w:val="00BA4D30"/>
    <w:rsid w:val="00BB6FAD"/>
    <w:rsid w:val="00BC4DCD"/>
    <w:rsid w:val="00BD3C98"/>
    <w:rsid w:val="00BE4788"/>
    <w:rsid w:val="00BF1504"/>
    <w:rsid w:val="00C03E9C"/>
    <w:rsid w:val="00C14576"/>
    <w:rsid w:val="00C2016B"/>
    <w:rsid w:val="00C20AE3"/>
    <w:rsid w:val="00C228CE"/>
    <w:rsid w:val="00C60CFE"/>
    <w:rsid w:val="00C74BC9"/>
    <w:rsid w:val="00C76923"/>
    <w:rsid w:val="00C819A3"/>
    <w:rsid w:val="00C85753"/>
    <w:rsid w:val="00CA67A2"/>
    <w:rsid w:val="00CB35CA"/>
    <w:rsid w:val="00CC7534"/>
    <w:rsid w:val="00CD3824"/>
    <w:rsid w:val="00CD6F5D"/>
    <w:rsid w:val="00CE0F7B"/>
    <w:rsid w:val="00CE7DC0"/>
    <w:rsid w:val="00CF6246"/>
    <w:rsid w:val="00D00E3B"/>
    <w:rsid w:val="00D02241"/>
    <w:rsid w:val="00D036AC"/>
    <w:rsid w:val="00D20F09"/>
    <w:rsid w:val="00D23224"/>
    <w:rsid w:val="00D4499D"/>
    <w:rsid w:val="00D479FB"/>
    <w:rsid w:val="00D51907"/>
    <w:rsid w:val="00D57D16"/>
    <w:rsid w:val="00D60547"/>
    <w:rsid w:val="00D757BC"/>
    <w:rsid w:val="00D75933"/>
    <w:rsid w:val="00D7609A"/>
    <w:rsid w:val="00D87A76"/>
    <w:rsid w:val="00DC018B"/>
    <w:rsid w:val="00DF16AD"/>
    <w:rsid w:val="00E04B0B"/>
    <w:rsid w:val="00E10B22"/>
    <w:rsid w:val="00E128D0"/>
    <w:rsid w:val="00E21088"/>
    <w:rsid w:val="00E22763"/>
    <w:rsid w:val="00E232B1"/>
    <w:rsid w:val="00E2464B"/>
    <w:rsid w:val="00E40D71"/>
    <w:rsid w:val="00E476BF"/>
    <w:rsid w:val="00E55A8A"/>
    <w:rsid w:val="00E620D4"/>
    <w:rsid w:val="00E92B50"/>
    <w:rsid w:val="00E94689"/>
    <w:rsid w:val="00EA2957"/>
    <w:rsid w:val="00EA6711"/>
    <w:rsid w:val="00EB587B"/>
    <w:rsid w:val="00EB6628"/>
    <w:rsid w:val="00EC39DD"/>
    <w:rsid w:val="00ED0B42"/>
    <w:rsid w:val="00EF0BF1"/>
    <w:rsid w:val="00EF51AE"/>
    <w:rsid w:val="00EF77A0"/>
    <w:rsid w:val="00F04DB3"/>
    <w:rsid w:val="00F066C5"/>
    <w:rsid w:val="00F1052B"/>
    <w:rsid w:val="00F35941"/>
    <w:rsid w:val="00F37D08"/>
    <w:rsid w:val="00F37F66"/>
    <w:rsid w:val="00F41E1E"/>
    <w:rsid w:val="00F454ED"/>
    <w:rsid w:val="00F45939"/>
    <w:rsid w:val="00F45F7D"/>
    <w:rsid w:val="00F5333F"/>
    <w:rsid w:val="00F61E68"/>
    <w:rsid w:val="00F63D93"/>
    <w:rsid w:val="00F66DC9"/>
    <w:rsid w:val="00F75BBB"/>
    <w:rsid w:val="00F94A06"/>
    <w:rsid w:val="00F972E3"/>
    <w:rsid w:val="00FA09BC"/>
    <w:rsid w:val="00FA77F5"/>
    <w:rsid w:val="00FB2483"/>
    <w:rsid w:val="00FB3EFC"/>
    <w:rsid w:val="00FC0009"/>
    <w:rsid w:val="00FC0481"/>
    <w:rsid w:val="00FE59CC"/>
    <w:rsid w:val="00FF2B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99AC"/>
  <w15:chartTrackingRefBased/>
  <w15:docId w15:val="{10E662CC-74B6-43B1-BC24-E27C64A5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EBD"/>
  </w:style>
  <w:style w:type="paragraph" w:styleId="Ttulo1">
    <w:name w:val="heading 1"/>
    <w:basedOn w:val="Normal"/>
    <w:next w:val="Normal"/>
    <w:link w:val="Ttulo1Char"/>
    <w:uiPriority w:val="9"/>
    <w:qFormat/>
    <w:rsid w:val="007923AE"/>
    <w:pPr>
      <w:keepNext/>
      <w:keepLines/>
      <w:spacing w:before="360" w:after="80"/>
      <w:outlineLvl w:val="0"/>
    </w:pPr>
    <w:rPr>
      <w:rFonts w:ascii="Times New Roman" w:eastAsiaTheme="majorEastAsia" w:hAnsi="Times New Roman" w:cstheme="majorBidi"/>
      <w:b/>
      <w:color w:val="000000" w:themeColor="text1"/>
      <w:kern w:val="2"/>
      <w:sz w:val="24"/>
      <w:szCs w:val="40"/>
    </w:rPr>
  </w:style>
  <w:style w:type="paragraph" w:styleId="Ttulo2">
    <w:name w:val="heading 2"/>
    <w:basedOn w:val="Normal"/>
    <w:next w:val="Normal"/>
    <w:link w:val="Ttulo2Char"/>
    <w:uiPriority w:val="9"/>
    <w:semiHidden/>
    <w:unhideWhenUsed/>
    <w:qFormat/>
    <w:rsid w:val="007923AE"/>
    <w:pPr>
      <w:keepNext/>
      <w:keepLines/>
      <w:spacing w:before="160" w:after="80"/>
      <w:outlineLvl w:val="1"/>
    </w:pPr>
    <w:rPr>
      <w:rFonts w:asciiTheme="majorHAnsi" w:eastAsiaTheme="majorEastAsia" w:hAnsiTheme="majorHAnsi" w:cstheme="majorBidi"/>
      <w:color w:val="2F5496" w:themeColor="accent1" w:themeShade="BF"/>
      <w:kern w:val="2"/>
      <w:sz w:val="32"/>
      <w:szCs w:val="32"/>
    </w:rPr>
  </w:style>
  <w:style w:type="paragraph" w:styleId="Ttulo3">
    <w:name w:val="heading 3"/>
    <w:basedOn w:val="Normal"/>
    <w:next w:val="Normal"/>
    <w:link w:val="Ttulo3Char"/>
    <w:uiPriority w:val="9"/>
    <w:semiHidden/>
    <w:unhideWhenUsed/>
    <w:qFormat/>
    <w:rsid w:val="007923AE"/>
    <w:pPr>
      <w:keepNext/>
      <w:keepLines/>
      <w:spacing w:before="160" w:after="80"/>
      <w:outlineLvl w:val="2"/>
    </w:pPr>
    <w:rPr>
      <w:rFonts w:eastAsiaTheme="majorEastAsia" w:cstheme="majorBidi"/>
      <w:color w:val="2F5496" w:themeColor="accent1" w:themeShade="BF"/>
      <w:kern w:val="2"/>
      <w:sz w:val="28"/>
      <w:szCs w:val="28"/>
    </w:rPr>
  </w:style>
  <w:style w:type="paragraph" w:styleId="Ttulo4">
    <w:name w:val="heading 4"/>
    <w:basedOn w:val="Normal"/>
    <w:next w:val="Normal"/>
    <w:link w:val="Ttulo4Char"/>
    <w:uiPriority w:val="9"/>
    <w:semiHidden/>
    <w:unhideWhenUsed/>
    <w:qFormat/>
    <w:rsid w:val="007923AE"/>
    <w:pPr>
      <w:keepNext/>
      <w:keepLines/>
      <w:spacing w:before="80" w:after="40"/>
      <w:outlineLvl w:val="3"/>
    </w:pPr>
    <w:rPr>
      <w:rFonts w:eastAsiaTheme="majorEastAsia" w:cstheme="majorBidi"/>
      <w:i/>
      <w:iCs/>
      <w:color w:val="2F5496" w:themeColor="accent1" w:themeShade="BF"/>
      <w:kern w:val="2"/>
    </w:rPr>
  </w:style>
  <w:style w:type="paragraph" w:styleId="Ttulo5">
    <w:name w:val="heading 5"/>
    <w:basedOn w:val="Normal"/>
    <w:next w:val="Normal"/>
    <w:link w:val="Ttulo5Char"/>
    <w:uiPriority w:val="9"/>
    <w:semiHidden/>
    <w:unhideWhenUsed/>
    <w:qFormat/>
    <w:rsid w:val="007923AE"/>
    <w:pPr>
      <w:keepNext/>
      <w:keepLines/>
      <w:spacing w:before="80" w:after="40"/>
      <w:outlineLvl w:val="4"/>
    </w:pPr>
    <w:rPr>
      <w:rFonts w:eastAsiaTheme="majorEastAsia" w:cstheme="majorBidi"/>
      <w:color w:val="2F5496" w:themeColor="accent1" w:themeShade="BF"/>
      <w:kern w:val="2"/>
    </w:rPr>
  </w:style>
  <w:style w:type="paragraph" w:styleId="Ttulo6">
    <w:name w:val="heading 6"/>
    <w:basedOn w:val="Normal"/>
    <w:next w:val="Normal"/>
    <w:link w:val="Ttulo6Char"/>
    <w:uiPriority w:val="9"/>
    <w:semiHidden/>
    <w:unhideWhenUsed/>
    <w:qFormat/>
    <w:rsid w:val="007923AE"/>
    <w:pPr>
      <w:keepNext/>
      <w:keepLines/>
      <w:spacing w:before="40" w:after="0"/>
      <w:outlineLvl w:val="5"/>
    </w:pPr>
    <w:rPr>
      <w:rFonts w:eastAsiaTheme="majorEastAsia" w:cstheme="majorBidi"/>
      <w:i/>
      <w:iCs/>
      <w:color w:val="595959" w:themeColor="text1" w:themeTint="A6"/>
      <w:kern w:val="2"/>
    </w:rPr>
  </w:style>
  <w:style w:type="paragraph" w:styleId="Ttulo7">
    <w:name w:val="heading 7"/>
    <w:basedOn w:val="Normal"/>
    <w:next w:val="Normal"/>
    <w:link w:val="Ttulo7Char"/>
    <w:uiPriority w:val="9"/>
    <w:semiHidden/>
    <w:unhideWhenUsed/>
    <w:qFormat/>
    <w:rsid w:val="007923AE"/>
    <w:pPr>
      <w:keepNext/>
      <w:keepLines/>
      <w:spacing w:before="40" w:after="0"/>
      <w:outlineLvl w:val="6"/>
    </w:pPr>
    <w:rPr>
      <w:rFonts w:eastAsiaTheme="majorEastAsia" w:cstheme="majorBidi"/>
      <w:color w:val="595959" w:themeColor="text1" w:themeTint="A6"/>
      <w:kern w:val="2"/>
    </w:rPr>
  </w:style>
  <w:style w:type="paragraph" w:styleId="Ttulo8">
    <w:name w:val="heading 8"/>
    <w:basedOn w:val="Normal"/>
    <w:next w:val="Normal"/>
    <w:link w:val="Ttulo8Char"/>
    <w:uiPriority w:val="9"/>
    <w:semiHidden/>
    <w:unhideWhenUsed/>
    <w:qFormat/>
    <w:rsid w:val="007923AE"/>
    <w:pPr>
      <w:keepNext/>
      <w:keepLines/>
      <w:spacing w:after="0"/>
      <w:outlineLvl w:val="7"/>
    </w:pPr>
    <w:rPr>
      <w:rFonts w:eastAsiaTheme="majorEastAsia" w:cstheme="majorBidi"/>
      <w:i/>
      <w:iCs/>
      <w:color w:val="272727" w:themeColor="text1" w:themeTint="D8"/>
      <w:kern w:val="2"/>
    </w:rPr>
  </w:style>
  <w:style w:type="paragraph" w:styleId="Ttulo9">
    <w:name w:val="heading 9"/>
    <w:basedOn w:val="Normal"/>
    <w:next w:val="Normal"/>
    <w:link w:val="Ttulo9Char"/>
    <w:uiPriority w:val="9"/>
    <w:semiHidden/>
    <w:unhideWhenUsed/>
    <w:qFormat/>
    <w:rsid w:val="007923AE"/>
    <w:pPr>
      <w:keepNext/>
      <w:keepLines/>
      <w:spacing w:after="0"/>
      <w:outlineLvl w:val="8"/>
    </w:pPr>
    <w:rPr>
      <w:rFonts w:eastAsiaTheme="majorEastAsia" w:cstheme="majorBidi"/>
      <w:color w:val="272727" w:themeColor="text1" w:themeTint="D8"/>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basedOn w:val="Normal"/>
    <w:link w:val="RodapChar"/>
    <w:uiPriority w:val="99"/>
    <w:unhideWhenUsed/>
    <w:rsid w:val="00EC39DD"/>
    <w:pPr>
      <w:tabs>
        <w:tab w:val="center" w:pos="4252"/>
        <w:tab w:val="right" w:pos="8504"/>
      </w:tabs>
      <w:spacing w:after="0" w:line="240" w:lineRule="auto"/>
    </w:pPr>
  </w:style>
  <w:style w:type="character" w:customStyle="1" w:styleId="RodapChar">
    <w:name w:val="Rodapé Char"/>
    <w:basedOn w:val="Fontepargpadro"/>
    <w:link w:val="Rodap"/>
    <w:uiPriority w:val="99"/>
    <w:rsid w:val="00EC39DD"/>
  </w:style>
  <w:style w:type="character" w:customStyle="1" w:styleId="Ttulo1Char">
    <w:name w:val="Título 1 Char"/>
    <w:basedOn w:val="Fontepargpadro"/>
    <w:link w:val="Ttulo1"/>
    <w:uiPriority w:val="9"/>
    <w:rsid w:val="007923AE"/>
    <w:rPr>
      <w:rFonts w:ascii="Times New Roman" w:eastAsiaTheme="majorEastAsia" w:hAnsi="Times New Roman" w:cstheme="majorBidi"/>
      <w:b/>
      <w:color w:val="000000" w:themeColor="text1"/>
      <w:kern w:val="2"/>
      <w:sz w:val="24"/>
      <w:szCs w:val="40"/>
    </w:rPr>
  </w:style>
  <w:style w:type="character" w:customStyle="1" w:styleId="Ttulo2Char">
    <w:name w:val="Título 2 Char"/>
    <w:basedOn w:val="Fontepargpadro"/>
    <w:link w:val="Ttulo2"/>
    <w:uiPriority w:val="9"/>
    <w:semiHidden/>
    <w:rsid w:val="007923AE"/>
    <w:rPr>
      <w:rFonts w:asciiTheme="majorHAnsi" w:eastAsiaTheme="majorEastAsia" w:hAnsiTheme="majorHAnsi" w:cstheme="majorBidi"/>
      <w:color w:val="2F5496" w:themeColor="accent1" w:themeShade="BF"/>
      <w:kern w:val="2"/>
      <w:sz w:val="32"/>
      <w:szCs w:val="32"/>
    </w:rPr>
  </w:style>
  <w:style w:type="character" w:customStyle="1" w:styleId="Ttulo3Char">
    <w:name w:val="Título 3 Char"/>
    <w:basedOn w:val="Fontepargpadro"/>
    <w:link w:val="Ttulo3"/>
    <w:uiPriority w:val="9"/>
    <w:semiHidden/>
    <w:rsid w:val="007923AE"/>
    <w:rPr>
      <w:rFonts w:eastAsiaTheme="majorEastAsia" w:cstheme="majorBidi"/>
      <w:color w:val="2F5496" w:themeColor="accent1" w:themeShade="BF"/>
      <w:kern w:val="2"/>
      <w:sz w:val="28"/>
      <w:szCs w:val="28"/>
    </w:rPr>
  </w:style>
  <w:style w:type="character" w:customStyle="1" w:styleId="Ttulo4Char">
    <w:name w:val="Título 4 Char"/>
    <w:basedOn w:val="Fontepargpadro"/>
    <w:link w:val="Ttulo4"/>
    <w:uiPriority w:val="9"/>
    <w:semiHidden/>
    <w:rsid w:val="007923AE"/>
    <w:rPr>
      <w:rFonts w:eastAsiaTheme="majorEastAsia" w:cstheme="majorBidi"/>
      <w:i/>
      <w:iCs/>
      <w:color w:val="2F5496" w:themeColor="accent1" w:themeShade="BF"/>
      <w:kern w:val="2"/>
    </w:rPr>
  </w:style>
  <w:style w:type="character" w:customStyle="1" w:styleId="Ttulo5Char">
    <w:name w:val="Título 5 Char"/>
    <w:basedOn w:val="Fontepargpadro"/>
    <w:link w:val="Ttulo5"/>
    <w:uiPriority w:val="9"/>
    <w:semiHidden/>
    <w:rsid w:val="007923AE"/>
    <w:rPr>
      <w:rFonts w:eastAsiaTheme="majorEastAsia" w:cstheme="majorBidi"/>
      <w:color w:val="2F5496" w:themeColor="accent1" w:themeShade="BF"/>
      <w:kern w:val="2"/>
    </w:rPr>
  </w:style>
  <w:style w:type="character" w:customStyle="1" w:styleId="Ttulo6Char">
    <w:name w:val="Título 6 Char"/>
    <w:basedOn w:val="Fontepargpadro"/>
    <w:link w:val="Ttulo6"/>
    <w:uiPriority w:val="9"/>
    <w:semiHidden/>
    <w:rsid w:val="007923AE"/>
    <w:rPr>
      <w:rFonts w:eastAsiaTheme="majorEastAsia" w:cstheme="majorBidi"/>
      <w:i/>
      <w:iCs/>
      <w:color w:val="595959" w:themeColor="text1" w:themeTint="A6"/>
      <w:kern w:val="2"/>
    </w:rPr>
  </w:style>
  <w:style w:type="character" w:customStyle="1" w:styleId="Ttulo7Char">
    <w:name w:val="Título 7 Char"/>
    <w:basedOn w:val="Fontepargpadro"/>
    <w:link w:val="Ttulo7"/>
    <w:uiPriority w:val="9"/>
    <w:semiHidden/>
    <w:rsid w:val="007923AE"/>
    <w:rPr>
      <w:rFonts w:eastAsiaTheme="majorEastAsia" w:cstheme="majorBidi"/>
      <w:color w:val="595959" w:themeColor="text1" w:themeTint="A6"/>
      <w:kern w:val="2"/>
    </w:rPr>
  </w:style>
  <w:style w:type="character" w:customStyle="1" w:styleId="Ttulo8Char">
    <w:name w:val="Título 8 Char"/>
    <w:basedOn w:val="Fontepargpadro"/>
    <w:link w:val="Ttulo8"/>
    <w:uiPriority w:val="9"/>
    <w:semiHidden/>
    <w:rsid w:val="007923AE"/>
    <w:rPr>
      <w:rFonts w:eastAsiaTheme="majorEastAsia" w:cstheme="majorBidi"/>
      <w:i/>
      <w:iCs/>
      <w:color w:val="272727" w:themeColor="text1" w:themeTint="D8"/>
      <w:kern w:val="2"/>
    </w:rPr>
  </w:style>
  <w:style w:type="character" w:customStyle="1" w:styleId="Ttulo9Char">
    <w:name w:val="Título 9 Char"/>
    <w:basedOn w:val="Fontepargpadro"/>
    <w:link w:val="Ttulo9"/>
    <w:uiPriority w:val="9"/>
    <w:semiHidden/>
    <w:rsid w:val="007923AE"/>
    <w:rPr>
      <w:rFonts w:eastAsiaTheme="majorEastAsia" w:cstheme="majorBidi"/>
      <w:color w:val="272727" w:themeColor="text1" w:themeTint="D8"/>
      <w:kern w:val="2"/>
    </w:rPr>
  </w:style>
  <w:style w:type="paragraph" w:styleId="Ttulo">
    <w:name w:val="Title"/>
    <w:basedOn w:val="Normal"/>
    <w:next w:val="Normal"/>
    <w:link w:val="TtuloChar"/>
    <w:uiPriority w:val="10"/>
    <w:qFormat/>
    <w:rsid w:val="00792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23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23AE"/>
    <w:pPr>
      <w:numPr>
        <w:ilvl w:val="1"/>
      </w:numPr>
    </w:pPr>
    <w:rPr>
      <w:rFonts w:eastAsiaTheme="majorEastAsia" w:cstheme="majorBidi"/>
      <w:color w:val="595959" w:themeColor="text1" w:themeTint="A6"/>
      <w:spacing w:val="15"/>
      <w:kern w:val="2"/>
      <w:sz w:val="28"/>
      <w:szCs w:val="28"/>
    </w:rPr>
  </w:style>
  <w:style w:type="character" w:customStyle="1" w:styleId="SubttuloChar">
    <w:name w:val="Subtítulo Char"/>
    <w:basedOn w:val="Fontepargpadro"/>
    <w:link w:val="Subttulo"/>
    <w:uiPriority w:val="11"/>
    <w:rsid w:val="007923AE"/>
    <w:rPr>
      <w:rFonts w:eastAsiaTheme="majorEastAsia" w:cstheme="majorBidi"/>
      <w:color w:val="595959" w:themeColor="text1" w:themeTint="A6"/>
      <w:spacing w:val="15"/>
      <w:kern w:val="2"/>
      <w:sz w:val="28"/>
      <w:szCs w:val="28"/>
    </w:rPr>
  </w:style>
  <w:style w:type="paragraph" w:styleId="Citao">
    <w:name w:val="Quote"/>
    <w:basedOn w:val="Normal"/>
    <w:next w:val="Normal"/>
    <w:link w:val="CitaoChar"/>
    <w:uiPriority w:val="29"/>
    <w:qFormat/>
    <w:rsid w:val="007923AE"/>
    <w:pPr>
      <w:spacing w:before="160"/>
      <w:jc w:val="center"/>
    </w:pPr>
    <w:rPr>
      <w:i/>
      <w:iCs/>
      <w:color w:val="404040" w:themeColor="text1" w:themeTint="BF"/>
      <w:kern w:val="2"/>
    </w:rPr>
  </w:style>
  <w:style w:type="character" w:customStyle="1" w:styleId="CitaoChar">
    <w:name w:val="Citação Char"/>
    <w:basedOn w:val="Fontepargpadro"/>
    <w:link w:val="Citao"/>
    <w:uiPriority w:val="29"/>
    <w:rsid w:val="007923AE"/>
    <w:rPr>
      <w:i/>
      <w:iCs/>
      <w:color w:val="404040" w:themeColor="text1" w:themeTint="BF"/>
      <w:kern w:val="2"/>
    </w:rPr>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1"/>
    <w:qFormat/>
    <w:rsid w:val="007923AE"/>
    <w:pPr>
      <w:ind w:left="720"/>
      <w:contextualSpacing/>
    </w:pPr>
    <w:rPr>
      <w:kern w:val="2"/>
    </w:rPr>
  </w:style>
  <w:style w:type="character" w:styleId="nfaseIntensa">
    <w:name w:val="Intense Emphasis"/>
    <w:basedOn w:val="Fontepargpadro"/>
    <w:uiPriority w:val="21"/>
    <w:qFormat/>
    <w:rsid w:val="007923AE"/>
    <w:rPr>
      <w:i/>
      <w:iCs/>
      <w:color w:val="2F5496" w:themeColor="accent1" w:themeShade="BF"/>
    </w:rPr>
  </w:style>
  <w:style w:type="paragraph" w:styleId="CitaoIntensa">
    <w:name w:val="Intense Quote"/>
    <w:basedOn w:val="Normal"/>
    <w:next w:val="Normal"/>
    <w:link w:val="CitaoIntensaChar"/>
    <w:uiPriority w:val="30"/>
    <w:qFormat/>
    <w:rsid w:val="007923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rPr>
  </w:style>
  <w:style w:type="character" w:customStyle="1" w:styleId="CitaoIntensaChar">
    <w:name w:val="Citação Intensa Char"/>
    <w:basedOn w:val="Fontepargpadro"/>
    <w:link w:val="CitaoIntensa"/>
    <w:uiPriority w:val="30"/>
    <w:rsid w:val="007923AE"/>
    <w:rPr>
      <w:i/>
      <w:iCs/>
      <w:color w:val="2F5496" w:themeColor="accent1" w:themeShade="BF"/>
      <w:kern w:val="2"/>
    </w:rPr>
  </w:style>
  <w:style w:type="character" w:styleId="RefernciaIntensa">
    <w:name w:val="Intense Reference"/>
    <w:basedOn w:val="Fontepargpadro"/>
    <w:uiPriority w:val="32"/>
    <w:qFormat/>
    <w:rsid w:val="007923AE"/>
    <w:rPr>
      <w:b/>
      <w:bCs/>
      <w:smallCaps/>
      <w:color w:val="2F5496" w:themeColor="accent1" w:themeShade="BF"/>
      <w:spacing w:val="5"/>
    </w:rPr>
  </w:style>
  <w:style w:type="character" w:styleId="Forte">
    <w:name w:val="Strong"/>
    <w:uiPriority w:val="22"/>
    <w:qFormat/>
    <w:rsid w:val="007923AE"/>
    <w:rPr>
      <w:b/>
      <w:bCs/>
    </w:rPr>
  </w:style>
  <w:style w:type="character" w:styleId="TtulodoLivro">
    <w:name w:val="Book Title"/>
    <w:basedOn w:val="Fontepargpadro"/>
    <w:uiPriority w:val="33"/>
    <w:qFormat/>
    <w:rsid w:val="007923AE"/>
    <w:rPr>
      <w:rFonts w:ascii="Arial" w:hAnsi="Arial"/>
      <w:b/>
      <w:bCs/>
      <w:i w:val="0"/>
      <w:iCs/>
      <w:color w:val="000000" w:themeColor="text1"/>
      <w:spacing w:val="5"/>
      <w:sz w:val="24"/>
    </w:rPr>
  </w:style>
  <w:style w:type="paragraph" w:styleId="CabealhodoSumrio">
    <w:name w:val="TOC Heading"/>
    <w:basedOn w:val="Ttulo1"/>
    <w:next w:val="Normal"/>
    <w:uiPriority w:val="39"/>
    <w:unhideWhenUsed/>
    <w:qFormat/>
    <w:rsid w:val="007923AE"/>
    <w:pPr>
      <w:spacing w:before="240" w:after="0"/>
      <w:outlineLvl w:val="9"/>
    </w:pPr>
    <w:rPr>
      <w:rFonts w:asciiTheme="majorHAnsi" w:hAnsiTheme="majorHAnsi"/>
      <w:b w:val="0"/>
      <w:color w:val="2F5496" w:themeColor="accent1" w:themeShade="BF"/>
      <w:kern w:val="0"/>
      <w:sz w:val="32"/>
      <w:szCs w:val="32"/>
      <w:lang w:eastAsia="pt-BR"/>
    </w:rPr>
  </w:style>
  <w:style w:type="paragraph" w:styleId="Sumrio1">
    <w:name w:val="toc 1"/>
    <w:basedOn w:val="Normal"/>
    <w:next w:val="Normal"/>
    <w:autoRedefine/>
    <w:uiPriority w:val="39"/>
    <w:unhideWhenUsed/>
    <w:rsid w:val="007923AE"/>
    <w:pPr>
      <w:spacing w:after="100"/>
    </w:pPr>
    <w:rPr>
      <w:kern w:val="2"/>
    </w:rPr>
  </w:style>
  <w:style w:type="character" w:styleId="Hyperlink">
    <w:name w:val="Hyperlink"/>
    <w:basedOn w:val="Fontepargpadro"/>
    <w:uiPriority w:val="99"/>
    <w:unhideWhenUsed/>
    <w:rsid w:val="007923AE"/>
    <w:rPr>
      <w:color w:val="0563C1" w:themeColor="hyperlink"/>
      <w:u w:val="single"/>
    </w:rPr>
  </w:style>
  <w:style w:type="character" w:customStyle="1" w:styleId="MenoPendente1">
    <w:name w:val="Menção Pendente1"/>
    <w:basedOn w:val="Fontepargpadro"/>
    <w:uiPriority w:val="99"/>
    <w:semiHidden/>
    <w:unhideWhenUsed/>
    <w:rsid w:val="007923AE"/>
    <w:rPr>
      <w:color w:val="605E5C"/>
      <w:shd w:val="clear" w:color="auto" w:fill="E1DFDD"/>
    </w:rPr>
  </w:style>
  <w:style w:type="paragraph" w:customStyle="1" w:styleId="PADRO">
    <w:name w:val="PADRÃO"/>
    <w:rsid w:val="007923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Refdecomentrio">
    <w:name w:val="annotation reference"/>
    <w:basedOn w:val="Fontepargpadro"/>
    <w:semiHidden/>
    <w:unhideWhenUsed/>
    <w:rsid w:val="007923AE"/>
    <w:rPr>
      <w:sz w:val="16"/>
      <w:szCs w:val="16"/>
    </w:rPr>
  </w:style>
  <w:style w:type="paragraph" w:styleId="Textodecomentrio">
    <w:name w:val="annotation text"/>
    <w:basedOn w:val="Normal"/>
    <w:link w:val="TextodecomentrioChar"/>
    <w:unhideWhenUsed/>
    <w:rsid w:val="007923AE"/>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7923AE"/>
    <w:rPr>
      <w:rFonts w:ascii="Arial" w:eastAsia="Times New Roman" w:hAnsi="Arial" w:cs="Tahoma"/>
      <w:sz w:val="20"/>
      <w:szCs w:val="20"/>
      <w:lang w:eastAsia="pt-BR"/>
    </w:rPr>
  </w:style>
  <w:style w:type="table" w:styleId="Tabelacomgrade">
    <w:name w:val="Table Grid"/>
    <w:basedOn w:val="Tabelanormal"/>
    <w:uiPriority w:val="59"/>
    <w:rsid w:val="007923AE"/>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7923AE"/>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7923AE"/>
    <w:pPr>
      <w:numPr>
        <w:ilvl w:val="0"/>
      </w:numPr>
    </w:pPr>
    <w:rPr>
      <w:rFonts w:cs="Arial"/>
      <w:b/>
    </w:rPr>
  </w:style>
  <w:style w:type="paragraph" w:customStyle="1" w:styleId="Nivel3">
    <w:name w:val="Nivel 3"/>
    <w:basedOn w:val="Nivel2"/>
    <w:link w:val="Nivel3Char"/>
    <w:qFormat/>
    <w:rsid w:val="007923AE"/>
    <w:pPr>
      <w:numPr>
        <w:ilvl w:val="2"/>
      </w:numPr>
    </w:pPr>
    <w:rPr>
      <w:rFonts w:cs="Arial"/>
      <w:color w:val="000000"/>
    </w:rPr>
  </w:style>
  <w:style w:type="paragraph" w:customStyle="1" w:styleId="Nivel4">
    <w:name w:val="Nivel 4"/>
    <w:basedOn w:val="Nivel3"/>
    <w:link w:val="Nivel4Char"/>
    <w:qFormat/>
    <w:rsid w:val="007923AE"/>
    <w:pPr>
      <w:numPr>
        <w:ilvl w:val="3"/>
      </w:numPr>
    </w:pPr>
    <w:rPr>
      <w:color w:val="auto"/>
    </w:rPr>
  </w:style>
  <w:style w:type="paragraph" w:customStyle="1" w:styleId="Nivel5">
    <w:name w:val="Nivel 5"/>
    <w:basedOn w:val="Nivel4"/>
    <w:qFormat/>
    <w:rsid w:val="007923AE"/>
    <w:pPr>
      <w:numPr>
        <w:ilvl w:val="4"/>
      </w:numPr>
      <w:tabs>
        <w:tab w:val="num" w:pos="360"/>
      </w:tabs>
      <w:ind w:left="2232"/>
    </w:pPr>
  </w:style>
  <w:style w:type="character" w:customStyle="1" w:styleId="Nivel4Char">
    <w:name w:val="Nivel 4 Char"/>
    <w:basedOn w:val="Fontepargpadro"/>
    <w:link w:val="Nivel4"/>
    <w:rsid w:val="007923AE"/>
    <w:rPr>
      <w:rFonts w:ascii="Ecofont_Spranq_eco_Sans" w:eastAsia="Arial Unicode MS" w:hAnsi="Ecofont_Spranq_eco_Sans" w:cs="Arial"/>
      <w:sz w:val="20"/>
      <w:szCs w:val="20"/>
      <w:lang w:eastAsia="pt-BR"/>
    </w:rPr>
  </w:style>
  <w:style w:type="table" w:customStyle="1" w:styleId="TableNormal">
    <w:name w:val="Table Normal"/>
    <w:uiPriority w:val="2"/>
    <w:semiHidden/>
    <w:unhideWhenUsed/>
    <w:qFormat/>
    <w:rsid w:val="007923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923AE"/>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7923AE"/>
    <w:rPr>
      <w:rFonts w:ascii="Arial MT" w:eastAsia="Arial MT" w:hAnsi="Arial MT" w:cs="Arial MT"/>
      <w:sz w:val="20"/>
      <w:szCs w:val="20"/>
      <w:lang w:val="pt-PT"/>
    </w:rPr>
  </w:style>
  <w:style w:type="paragraph" w:customStyle="1" w:styleId="TableParagraph">
    <w:name w:val="Table Paragraph"/>
    <w:basedOn w:val="Normal"/>
    <w:uiPriority w:val="1"/>
    <w:qFormat/>
    <w:rsid w:val="007923AE"/>
    <w:pPr>
      <w:widowControl w:val="0"/>
      <w:autoSpaceDE w:val="0"/>
      <w:autoSpaceDN w:val="0"/>
      <w:spacing w:after="0" w:line="240" w:lineRule="auto"/>
    </w:pPr>
    <w:rPr>
      <w:rFonts w:ascii="Arial MT" w:eastAsia="Arial MT" w:hAnsi="Arial MT" w:cs="Arial MT"/>
      <w:lang w:val="pt-PT"/>
    </w:rPr>
  </w:style>
  <w:style w:type="character" w:styleId="Nmerodelinha">
    <w:name w:val="line number"/>
    <w:basedOn w:val="Fontepargpadro"/>
    <w:uiPriority w:val="99"/>
    <w:semiHidden/>
    <w:unhideWhenUsed/>
    <w:rsid w:val="007923AE"/>
  </w:style>
  <w:style w:type="paragraph" w:styleId="Textodebalo">
    <w:name w:val="Balloon Text"/>
    <w:basedOn w:val="Normal"/>
    <w:link w:val="TextodebaloChar"/>
    <w:uiPriority w:val="99"/>
    <w:semiHidden/>
    <w:unhideWhenUsed/>
    <w:rsid w:val="007923AE"/>
    <w:pPr>
      <w:spacing w:after="0" w:line="240" w:lineRule="auto"/>
    </w:pPr>
    <w:rPr>
      <w:rFonts w:ascii="Tahoma" w:hAnsi="Tahoma" w:cs="Tahoma"/>
      <w:kern w:val="2"/>
      <w:sz w:val="16"/>
      <w:szCs w:val="16"/>
    </w:rPr>
  </w:style>
  <w:style w:type="character" w:customStyle="1" w:styleId="TextodebaloChar">
    <w:name w:val="Texto de balão Char"/>
    <w:basedOn w:val="Fontepargpadro"/>
    <w:link w:val="Textodebalo"/>
    <w:uiPriority w:val="99"/>
    <w:semiHidden/>
    <w:rsid w:val="007923AE"/>
    <w:rPr>
      <w:rFonts w:ascii="Tahoma" w:hAnsi="Tahoma" w:cs="Tahoma"/>
      <w:kern w:val="2"/>
      <w:sz w:val="16"/>
      <w:szCs w:val="16"/>
    </w:rPr>
  </w:style>
  <w:style w:type="character" w:styleId="MenoPendente">
    <w:name w:val="Unresolved Mention"/>
    <w:basedOn w:val="Fontepargpadro"/>
    <w:uiPriority w:val="99"/>
    <w:semiHidden/>
    <w:unhideWhenUsed/>
    <w:rsid w:val="007923AE"/>
    <w:rPr>
      <w:color w:val="605E5C"/>
      <w:shd w:val="clear" w:color="auto" w:fill="E1DFDD"/>
    </w:rPr>
  </w:style>
  <w:style w:type="paragraph" w:styleId="NormalWeb">
    <w:name w:val="Normal (Web)"/>
    <w:basedOn w:val="Normal"/>
    <w:uiPriority w:val="99"/>
    <w:unhideWhenUsed/>
    <w:rsid w:val="007923A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basedOn w:val="Fontepargpadro"/>
    <w:link w:val="PargrafodaLista"/>
    <w:uiPriority w:val="1"/>
    <w:qFormat/>
    <w:locked/>
    <w:rsid w:val="007923AE"/>
    <w:rPr>
      <w:kern w:val="2"/>
    </w:rPr>
  </w:style>
  <w:style w:type="paragraph" w:styleId="Corpodetexto3">
    <w:name w:val="Body Text 3"/>
    <w:basedOn w:val="Normal"/>
    <w:link w:val="Corpodetexto3Char"/>
    <w:uiPriority w:val="99"/>
    <w:semiHidden/>
    <w:unhideWhenUsed/>
    <w:rsid w:val="006166EA"/>
    <w:pPr>
      <w:spacing w:after="120"/>
    </w:pPr>
    <w:rPr>
      <w:sz w:val="16"/>
      <w:szCs w:val="16"/>
    </w:rPr>
  </w:style>
  <w:style w:type="character" w:customStyle="1" w:styleId="Corpodetexto3Char">
    <w:name w:val="Corpo de texto 3 Char"/>
    <w:basedOn w:val="Fontepargpadro"/>
    <w:link w:val="Corpodetexto3"/>
    <w:uiPriority w:val="99"/>
    <w:semiHidden/>
    <w:rsid w:val="006166EA"/>
    <w:rPr>
      <w:sz w:val="16"/>
      <w:szCs w:val="16"/>
    </w:rPr>
  </w:style>
  <w:style w:type="paragraph" w:customStyle="1" w:styleId="Ttulo11">
    <w:name w:val="Título 11"/>
    <w:basedOn w:val="Normal"/>
    <w:uiPriority w:val="1"/>
    <w:qFormat/>
    <w:rsid w:val="00735F08"/>
    <w:pPr>
      <w:widowControl w:val="0"/>
      <w:autoSpaceDE w:val="0"/>
      <w:autoSpaceDN w:val="0"/>
      <w:spacing w:after="0" w:line="240" w:lineRule="auto"/>
      <w:ind w:left="441" w:hanging="289"/>
      <w:outlineLvl w:val="1"/>
    </w:pPr>
    <w:rPr>
      <w:rFonts w:ascii="Cambria" w:eastAsia="Cambria" w:hAnsi="Cambria" w:cs="Cambria"/>
      <w:b/>
      <w:bCs/>
      <w:sz w:val="24"/>
      <w:szCs w:val="24"/>
      <w:lang w:val="pt-PT"/>
    </w:rPr>
  </w:style>
  <w:style w:type="paragraph" w:styleId="Recuodecorpodetexto2">
    <w:name w:val="Body Text Indent 2"/>
    <w:basedOn w:val="Normal"/>
    <w:link w:val="Recuodecorpodetexto2Char"/>
    <w:uiPriority w:val="99"/>
    <w:unhideWhenUsed/>
    <w:rsid w:val="00F66DC9"/>
    <w:pPr>
      <w:spacing w:after="120" w:line="480" w:lineRule="auto"/>
      <w:ind w:left="283"/>
    </w:pPr>
    <w:rPr>
      <w:kern w:val="2"/>
    </w:rPr>
  </w:style>
  <w:style w:type="character" w:customStyle="1" w:styleId="Recuodecorpodetexto2Char">
    <w:name w:val="Recuo de corpo de texto 2 Char"/>
    <w:basedOn w:val="Fontepargpadro"/>
    <w:link w:val="Recuodecorpodetexto2"/>
    <w:uiPriority w:val="99"/>
    <w:rsid w:val="00F66DC9"/>
    <w:rPr>
      <w:kern w:val="2"/>
    </w:rPr>
  </w:style>
  <w:style w:type="paragraph" w:styleId="Recuodecorpodetexto">
    <w:name w:val="Body Text Indent"/>
    <w:basedOn w:val="Normal"/>
    <w:link w:val="RecuodecorpodetextoChar"/>
    <w:uiPriority w:val="99"/>
    <w:semiHidden/>
    <w:unhideWhenUsed/>
    <w:rsid w:val="00F66DC9"/>
    <w:pPr>
      <w:spacing w:after="120"/>
      <w:ind w:left="283"/>
    </w:pPr>
    <w:rPr>
      <w:kern w:val="2"/>
    </w:rPr>
  </w:style>
  <w:style w:type="character" w:customStyle="1" w:styleId="RecuodecorpodetextoChar">
    <w:name w:val="Recuo de corpo de texto Char"/>
    <w:basedOn w:val="Fontepargpadro"/>
    <w:link w:val="Recuodecorpodetexto"/>
    <w:uiPriority w:val="99"/>
    <w:semiHidden/>
    <w:rsid w:val="00F66DC9"/>
    <w:rPr>
      <w:kern w:val="2"/>
    </w:rPr>
  </w:style>
  <w:style w:type="character" w:customStyle="1" w:styleId="normaltextrun">
    <w:name w:val="normaltextrun"/>
    <w:basedOn w:val="Fontepargpadro"/>
    <w:rsid w:val="00F66DC9"/>
  </w:style>
  <w:style w:type="paragraph" w:customStyle="1" w:styleId="Nivel01">
    <w:name w:val="Nivel 01"/>
    <w:basedOn w:val="Ttulo1"/>
    <w:next w:val="Normal"/>
    <w:link w:val="Nivel01Char"/>
    <w:autoRedefine/>
    <w:qFormat/>
    <w:rsid w:val="00F66DC9"/>
    <w:pPr>
      <w:tabs>
        <w:tab w:val="left" w:pos="709"/>
      </w:tabs>
      <w:spacing w:before="0" w:after="0" w:line="240" w:lineRule="auto"/>
      <w:ind w:left="709"/>
      <w:jc w:val="center"/>
    </w:pPr>
    <w:rPr>
      <w:rFonts w:ascii="Calibri" w:hAnsi="Calibri" w:cs="Calibri"/>
      <w:bCs/>
      <w:color w:val="auto"/>
      <w:spacing w:val="-10"/>
      <w:kern w:val="28"/>
      <w:szCs w:val="24"/>
      <w:lang w:eastAsia="pt-BR"/>
    </w:rPr>
  </w:style>
  <w:style w:type="character" w:customStyle="1" w:styleId="Nivel2Char">
    <w:name w:val="Nivel 2 Char"/>
    <w:basedOn w:val="Fontepargpadro"/>
    <w:link w:val="Nivel2"/>
    <w:locked/>
    <w:rsid w:val="00F66DC9"/>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rsid w:val="00F66DC9"/>
    <w:rPr>
      <w:rFonts w:ascii="Ecofont_Spranq_eco_Sans" w:eastAsia="Arial Unicode MS" w:hAnsi="Ecofont_Spranq_eco_Sans" w:cs="Arial"/>
      <w:color w:val="000000"/>
      <w:sz w:val="20"/>
      <w:szCs w:val="20"/>
      <w:lang w:eastAsia="pt-BR"/>
    </w:rPr>
  </w:style>
  <w:style w:type="character" w:customStyle="1" w:styleId="Nivel01Char">
    <w:name w:val="Nivel 01 Char"/>
    <w:basedOn w:val="TtuloChar"/>
    <w:link w:val="Nivel01"/>
    <w:rsid w:val="00F66DC9"/>
    <w:rPr>
      <w:rFonts w:ascii="Calibri" w:eastAsiaTheme="majorEastAsia" w:hAnsi="Calibri" w:cs="Calibri"/>
      <w:b/>
      <w:bCs/>
      <w:spacing w:val="-10"/>
      <w:kern w:val="28"/>
      <w:sz w:val="24"/>
      <w:szCs w:val="24"/>
      <w:lang w:eastAsia="pt-BR"/>
    </w:rPr>
  </w:style>
  <w:style w:type="paragraph" w:customStyle="1" w:styleId="Nvel2-Red">
    <w:name w:val="Nível 2 -Red"/>
    <w:basedOn w:val="Nivel2"/>
    <w:link w:val="Nvel2-RedChar"/>
    <w:qFormat/>
    <w:rsid w:val="00F66DC9"/>
    <w:pPr>
      <w:numPr>
        <w:ilvl w:val="0"/>
        <w:numId w:val="0"/>
      </w:numPr>
    </w:pPr>
    <w:rPr>
      <w:rFonts w:ascii="Arial" w:eastAsiaTheme="minorEastAsia" w:hAnsi="Arial" w:cs="Arial"/>
      <w:i/>
      <w:iCs/>
      <w:color w:val="FF0000"/>
    </w:rPr>
  </w:style>
  <w:style w:type="paragraph" w:customStyle="1" w:styleId="Nvel3-R">
    <w:name w:val="Nível 3-R"/>
    <w:basedOn w:val="Nivel3"/>
    <w:link w:val="Nvel3-RChar"/>
    <w:qFormat/>
    <w:rsid w:val="00F66DC9"/>
    <w:pPr>
      <w:numPr>
        <w:ilvl w:val="0"/>
        <w:numId w:val="0"/>
      </w:numPr>
      <w:ind w:left="284"/>
    </w:pPr>
    <w:rPr>
      <w:rFonts w:ascii="Arial" w:eastAsiaTheme="minorEastAsia" w:hAnsi="Arial"/>
      <w:i/>
      <w:iCs/>
      <w:color w:val="FF0000"/>
    </w:rPr>
  </w:style>
  <w:style w:type="character" w:customStyle="1" w:styleId="Nvel2-RedChar">
    <w:name w:val="Nível 2 -Red Char"/>
    <w:basedOn w:val="Nivel2Char"/>
    <w:link w:val="Nvel2-Red"/>
    <w:rsid w:val="00F66DC9"/>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F66DC9"/>
    <w:rPr>
      <w:rFonts w:ascii="Arial" w:eastAsiaTheme="minorEastAsia" w:hAnsi="Arial" w:cs="Arial"/>
      <w:i/>
      <w:iCs/>
      <w:color w:val="FF0000"/>
      <w:sz w:val="20"/>
      <w:szCs w:val="20"/>
      <w:lang w:eastAsia="pt-BR"/>
    </w:rPr>
  </w:style>
  <w:style w:type="paragraph" w:customStyle="1" w:styleId="paragraph">
    <w:name w:val="paragraph"/>
    <w:basedOn w:val="Normal"/>
    <w:rsid w:val="00F66DC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F66DC9"/>
  </w:style>
  <w:style w:type="paragraph" w:customStyle="1" w:styleId="MdParagraph">
    <w:name w:val="MdParagraph"/>
    <w:qFormat/>
    <w:rsid w:val="007C6D0F"/>
    <w:pPr>
      <w:spacing w:before="120" w:after="120" w:line="240" w:lineRule="auto"/>
    </w:pPr>
    <w:rPr>
      <w:rFonts w:ascii="Times New Roman" w:eastAsia="Times New Roman" w:hAnsi="Times New Roman" w:cs="Times New Roman"/>
      <w:sz w:val="24"/>
      <w:szCs w:val="24"/>
      <w:lang w:eastAsia="pt-BR"/>
    </w:rPr>
  </w:style>
  <w:style w:type="character" w:customStyle="1" w:styleId="MdStrong">
    <w:name w:val="MdStrong"/>
    <w:uiPriority w:val="99"/>
    <w:unhideWhenUsed/>
    <w:qFormat/>
    <w:rsid w:val="007C6D0F"/>
    <w:rPr>
      <w:b/>
      <w:bCs/>
    </w:rPr>
  </w:style>
  <w:style w:type="paragraph" w:customStyle="1" w:styleId="MdListItem">
    <w:name w:val="MdListItem"/>
    <w:qFormat/>
    <w:rsid w:val="007C6D0F"/>
    <w:pPr>
      <w:spacing w:before="60" w:after="60" w:line="240" w:lineRule="auto"/>
      <w:ind w:left="720" w:hanging="360"/>
    </w:pPr>
    <w:rPr>
      <w:rFonts w:ascii="Times New Roman" w:eastAsia="Times New Roman" w:hAnsi="Times New Roman" w:cs="Times New Roman"/>
      <w:sz w:val="24"/>
      <w:szCs w:val="24"/>
      <w:lang w:eastAsia="pt-BR"/>
    </w:rPr>
  </w:style>
  <w:style w:type="paragraph" w:styleId="SemEspaamento">
    <w:name w:val="No Spacing"/>
    <w:uiPriority w:val="1"/>
    <w:qFormat/>
    <w:rsid w:val="007C6D0F"/>
    <w:pPr>
      <w:spacing w:after="0" w:line="240" w:lineRule="auto"/>
    </w:pPr>
    <w:rPr>
      <w:rFonts w:ascii="Calibri" w:eastAsia="Times New Roman" w:hAnsi="Calibri" w:cs="Times New Roman"/>
      <w:lang w:eastAsia="pt-BR"/>
    </w:rPr>
  </w:style>
  <w:style w:type="paragraph" w:customStyle="1" w:styleId="Default">
    <w:name w:val="Default"/>
    <w:link w:val="DefaultChar"/>
    <w:uiPriority w:val="99"/>
    <w:qFormat/>
    <w:rsid w:val="007C6D0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har">
    <w:name w:val="Default Char"/>
    <w:link w:val="Default"/>
    <w:uiPriority w:val="99"/>
    <w:rsid w:val="008B14A8"/>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98254">
      <w:bodyDiv w:val="1"/>
      <w:marLeft w:val="0"/>
      <w:marRight w:val="0"/>
      <w:marTop w:val="0"/>
      <w:marBottom w:val="0"/>
      <w:divBdr>
        <w:top w:val="none" w:sz="0" w:space="0" w:color="auto"/>
        <w:left w:val="none" w:sz="0" w:space="0" w:color="auto"/>
        <w:bottom w:val="none" w:sz="0" w:space="0" w:color="auto"/>
        <w:right w:val="none" w:sz="0" w:space="0" w:color="auto"/>
      </w:divBdr>
    </w:div>
    <w:div w:id="289823776">
      <w:bodyDiv w:val="1"/>
      <w:marLeft w:val="0"/>
      <w:marRight w:val="0"/>
      <w:marTop w:val="0"/>
      <w:marBottom w:val="0"/>
      <w:divBdr>
        <w:top w:val="none" w:sz="0" w:space="0" w:color="auto"/>
        <w:left w:val="none" w:sz="0" w:space="0" w:color="auto"/>
        <w:bottom w:val="none" w:sz="0" w:space="0" w:color="auto"/>
        <w:right w:val="none" w:sz="0" w:space="0" w:color="auto"/>
      </w:divBdr>
    </w:div>
    <w:div w:id="341519114">
      <w:bodyDiv w:val="1"/>
      <w:marLeft w:val="0"/>
      <w:marRight w:val="0"/>
      <w:marTop w:val="0"/>
      <w:marBottom w:val="0"/>
      <w:divBdr>
        <w:top w:val="none" w:sz="0" w:space="0" w:color="auto"/>
        <w:left w:val="none" w:sz="0" w:space="0" w:color="auto"/>
        <w:bottom w:val="none" w:sz="0" w:space="0" w:color="auto"/>
        <w:right w:val="none" w:sz="0" w:space="0" w:color="auto"/>
      </w:divBdr>
    </w:div>
    <w:div w:id="654841589">
      <w:bodyDiv w:val="1"/>
      <w:marLeft w:val="0"/>
      <w:marRight w:val="0"/>
      <w:marTop w:val="0"/>
      <w:marBottom w:val="0"/>
      <w:divBdr>
        <w:top w:val="none" w:sz="0" w:space="0" w:color="auto"/>
        <w:left w:val="none" w:sz="0" w:space="0" w:color="auto"/>
        <w:bottom w:val="none" w:sz="0" w:space="0" w:color="auto"/>
        <w:right w:val="none" w:sz="0" w:space="0" w:color="auto"/>
      </w:divBdr>
    </w:div>
    <w:div w:id="663162763">
      <w:bodyDiv w:val="1"/>
      <w:marLeft w:val="0"/>
      <w:marRight w:val="0"/>
      <w:marTop w:val="0"/>
      <w:marBottom w:val="0"/>
      <w:divBdr>
        <w:top w:val="none" w:sz="0" w:space="0" w:color="auto"/>
        <w:left w:val="none" w:sz="0" w:space="0" w:color="auto"/>
        <w:bottom w:val="none" w:sz="0" w:space="0" w:color="auto"/>
        <w:right w:val="none" w:sz="0" w:space="0" w:color="auto"/>
      </w:divBdr>
    </w:div>
    <w:div w:id="664553481">
      <w:bodyDiv w:val="1"/>
      <w:marLeft w:val="0"/>
      <w:marRight w:val="0"/>
      <w:marTop w:val="0"/>
      <w:marBottom w:val="0"/>
      <w:divBdr>
        <w:top w:val="none" w:sz="0" w:space="0" w:color="auto"/>
        <w:left w:val="none" w:sz="0" w:space="0" w:color="auto"/>
        <w:bottom w:val="none" w:sz="0" w:space="0" w:color="auto"/>
        <w:right w:val="none" w:sz="0" w:space="0" w:color="auto"/>
      </w:divBdr>
    </w:div>
    <w:div w:id="838349637">
      <w:bodyDiv w:val="1"/>
      <w:marLeft w:val="0"/>
      <w:marRight w:val="0"/>
      <w:marTop w:val="0"/>
      <w:marBottom w:val="0"/>
      <w:divBdr>
        <w:top w:val="none" w:sz="0" w:space="0" w:color="auto"/>
        <w:left w:val="none" w:sz="0" w:space="0" w:color="auto"/>
        <w:bottom w:val="none" w:sz="0" w:space="0" w:color="auto"/>
        <w:right w:val="none" w:sz="0" w:space="0" w:color="auto"/>
      </w:divBdr>
    </w:div>
    <w:div w:id="905607341">
      <w:bodyDiv w:val="1"/>
      <w:marLeft w:val="0"/>
      <w:marRight w:val="0"/>
      <w:marTop w:val="0"/>
      <w:marBottom w:val="0"/>
      <w:divBdr>
        <w:top w:val="none" w:sz="0" w:space="0" w:color="auto"/>
        <w:left w:val="none" w:sz="0" w:space="0" w:color="auto"/>
        <w:bottom w:val="none" w:sz="0" w:space="0" w:color="auto"/>
        <w:right w:val="none" w:sz="0" w:space="0" w:color="auto"/>
      </w:divBdr>
    </w:div>
    <w:div w:id="1149402726">
      <w:bodyDiv w:val="1"/>
      <w:marLeft w:val="0"/>
      <w:marRight w:val="0"/>
      <w:marTop w:val="0"/>
      <w:marBottom w:val="0"/>
      <w:divBdr>
        <w:top w:val="none" w:sz="0" w:space="0" w:color="auto"/>
        <w:left w:val="none" w:sz="0" w:space="0" w:color="auto"/>
        <w:bottom w:val="none" w:sz="0" w:space="0" w:color="auto"/>
        <w:right w:val="none" w:sz="0" w:space="0" w:color="auto"/>
      </w:divBdr>
    </w:div>
    <w:div w:id="1241408002">
      <w:bodyDiv w:val="1"/>
      <w:marLeft w:val="0"/>
      <w:marRight w:val="0"/>
      <w:marTop w:val="0"/>
      <w:marBottom w:val="0"/>
      <w:divBdr>
        <w:top w:val="none" w:sz="0" w:space="0" w:color="auto"/>
        <w:left w:val="none" w:sz="0" w:space="0" w:color="auto"/>
        <w:bottom w:val="none" w:sz="0" w:space="0" w:color="auto"/>
        <w:right w:val="none" w:sz="0" w:space="0" w:color="auto"/>
      </w:divBdr>
    </w:div>
    <w:div w:id="1260062061">
      <w:bodyDiv w:val="1"/>
      <w:marLeft w:val="0"/>
      <w:marRight w:val="0"/>
      <w:marTop w:val="0"/>
      <w:marBottom w:val="0"/>
      <w:divBdr>
        <w:top w:val="none" w:sz="0" w:space="0" w:color="auto"/>
        <w:left w:val="none" w:sz="0" w:space="0" w:color="auto"/>
        <w:bottom w:val="none" w:sz="0" w:space="0" w:color="auto"/>
        <w:right w:val="none" w:sz="0" w:space="0" w:color="auto"/>
      </w:divBdr>
    </w:div>
    <w:div w:id="1389766846">
      <w:bodyDiv w:val="1"/>
      <w:marLeft w:val="0"/>
      <w:marRight w:val="0"/>
      <w:marTop w:val="0"/>
      <w:marBottom w:val="0"/>
      <w:divBdr>
        <w:top w:val="none" w:sz="0" w:space="0" w:color="auto"/>
        <w:left w:val="none" w:sz="0" w:space="0" w:color="auto"/>
        <w:bottom w:val="none" w:sz="0" w:space="0" w:color="auto"/>
        <w:right w:val="none" w:sz="0" w:space="0" w:color="auto"/>
      </w:divBdr>
    </w:div>
    <w:div w:id="1406027209">
      <w:bodyDiv w:val="1"/>
      <w:marLeft w:val="0"/>
      <w:marRight w:val="0"/>
      <w:marTop w:val="0"/>
      <w:marBottom w:val="0"/>
      <w:divBdr>
        <w:top w:val="none" w:sz="0" w:space="0" w:color="auto"/>
        <w:left w:val="none" w:sz="0" w:space="0" w:color="auto"/>
        <w:bottom w:val="none" w:sz="0" w:space="0" w:color="auto"/>
        <w:right w:val="none" w:sz="0" w:space="0" w:color="auto"/>
      </w:divBdr>
    </w:div>
    <w:div w:id="1528832030">
      <w:bodyDiv w:val="1"/>
      <w:marLeft w:val="0"/>
      <w:marRight w:val="0"/>
      <w:marTop w:val="0"/>
      <w:marBottom w:val="0"/>
      <w:divBdr>
        <w:top w:val="none" w:sz="0" w:space="0" w:color="auto"/>
        <w:left w:val="none" w:sz="0" w:space="0" w:color="auto"/>
        <w:bottom w:val="none" w:sz="0" w:space="0" w:color="auto"/>
        <w:right w:val="none" w:sz="0" w:space="0" w:color="auto"/>
      </w:divBdr>
    </w:div>
    <w:div w:id="1598781897">
      <w:bodyDiv w:val="1"/>
      <w:marLeft w:val="0"/>
      <w:marRight w:val="0"/>
      <w:marTop w:val="0"/>
      <w:marBottom w:val="0"/>
      <w:divBdr>
        <w:top w:val="none" w:sz="0" w:space="0" w:color="auto"/>
        <w:left w:val="none" w:sz="0" w:space="0" w:color="auto"/>
        <w:bottom w:val="none" w:sz="0" w:space="0" w:color="auto"/>
        <w:right w:val="none" w:sz="0" w:space="0" w:color="auto"/>
      </w:divBdr>
    </w:div>
    <w:div w:id="1627589169">
      <w:bodyDiv w:val="1"/>
      <w:marLeft w:val="0"/>
      <w:marRight w:val="0"/>
      <w:marTop w:val="0"/>
      <w:marBottom w:val="0"/>
      <w:divBdr>
        <w:top w:val="none" w:sz="0" w:space="0" w:color="auto"/>
        <w:left w:val="none" w:sz="0" w:space="0" w:color="auto"/>
        <w:bottom w:val="none" w:sz="0" w:space="0" w:color="auto"/>
        <w:right w:val="none" w:sz="0" w:space="0" w:color="auto"/>
      </w:divBdr>
    </w:div>
    <w:div w:id="1670525727">
      <w:bodyDiv w:val="1"/>
      <w:marLeft w:val="0"/>
      <w:marRight w:val="0"/>
      <w:marTop w:val="0"/>
      <w:marBottom w:val="0"/>
      <w:divBdr>
        <w:top w:val="none" w:sz="0" w:space="0" w:color="auto"/>
        <w:left w:val="none" w:sz="0" w:space="0" w:color="auto"/>
        <w:bottom w:val="none" w:sz="0" w:space="0" w:color="auto"/>
        <w:right w:val="none" w:sz="0" w:space="0" w:color="auto"/>
      </w:divBdr>
    </w:div>
    <w:div w:id="1675837617">
      <w:bodyDiv w:val="1"/>
      <w:marLeft w:val="0"/>
      <w:marRight w:val="0"/>
      <w:marTop w:val="0"/>
      <w:marBottom w:val="0"/>
      <w:divBdr>
        <w:top w:val="none" w:sz="0" w:space="0" w:color="auto"/>
        <w:left w:val="none" w:sz="0" w:space="0" w:color="auto"/>
        <w:bottom w:val="none" w:sz="0" w:space="0" w:color="auto"/>
        <w:right w:val="none" w:sz="0" w:space="0" w:color="auto"/>
      </w:divBdr>
    </w:div>
    <w:div w:id="1893497363">
      <w:bodyDiv w:val="1"/>
      <w:marLeft w:val="0"/>
      <w:marRight w:val="0"/>
      <w:marTop w:val="0"/>
      <w:marBottom w:val="0"/>
      <w:divBdr>
        <w:top w:val="none" w:sz="0" w:space="0" w:color="auto"/>
        <w:left w:val="none" w:sz="0" w:space="0" w:color="auto"/>
        <w:bottom w:val="none" w:sz="0" w:space="0" w:color="auto"/>
        <w:right w:val="none" w:sz="0" w:space="0" w:color="auto"/>
      </w:divBdr>
    </w:div>
    <w:div w:id="2028827652">
      <w:bodyDiv w:val="1"/>
      <w:marLeft w:val="0"/>
      <w:marRight w:val="0"/>
      <w:marTop w:val="0"/>
      <w:marBottom w:val="0"/>
      <w:divBdr>
        <w:top w:val="none" w:sz="0" w:space="0" w:color="auto"/>
        <w:left w:val="none" w:sz="0" w:space="0" w:color="auto"/>
        <w:bottom w:val="none" w:sz="0" w:space="0" w:color="auto"/>
        <w:right w:val="none" w:sz="0" w:space="0" w:color="auto"/>
      </w:divBdr>
    </w:div>
    <w:div w:id="2081563600">
      <w:bodyDiv w:val="1"/>
      <w:marLeft w:val="0"/>
      <w:marRight w:val="0"/>
      <w:marTop w:val="0"/>
      <w:marBottom w:val="0"/>
      <w:divBdr>
        <w:top w:val="none" w:sz="0" w:space="0" w:color="auto"/>
        <w:left w:val="none" w:sz="0" w:space="0" w:color="auto"/>
        <w:bottom w:val="none" w:sz="0" w:space="0" w:color="auto"/>
        <w:right w:val="none" w:sz="0" w:space="0" w:color="auto"/>
      </w:divBdr>
    </w:div>
    <w:div w:id="210784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www.portaldecompraspublicas.com.br/" TargetMode="External"/><Relationship Id="rId17" Type="http://schemas.openxmlformats.org/officeDocument/2006/relationships/hyperlink" Target="https://certidoesapf.apps.tcu.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ortaldecompraspublicas.com.br/" TargetMode="External"/><Relationship Id="rId22" Type="http://schemas.openxmlformats.org/officeDocument/2006/relationships/image" Target="media/image4.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17" Type="http://schemas.openxmlformats.org/officeDocument/2006/relationships/image" Target="media/image188.png"/><Relationship Id="rId21" Type="http://schemas.openxmlformats.org/officeDocument/2006/relationships/image" Target="media/image24.png"/><Relationship Id="rId42" Type="http://schemas.openxmlformats.org/officeDocument/2006/relationships/image" Target="media/image156.png"/><Relationship Id="rId63" Type="http://schemas.openxmlformats.org/officeDocument/2006/relationships/image" Target="media/image39.png"/><Relationship Id="rId84" Type="http://schemas.openxmlformats.org/officeDocument/2006/relationships/image" Target="media/image60.png"/><Relationship Id="rId138" Type="http://schemas.openxmlformats.org/officeDocument/2006/relationships/image" Target="media/image209.png"/><Relationship Id="rId107" Type="http://schemas.openxmlformats.org/officeDocument/2006/relationships/image" Target="media/image178.png"/><Relationship Id="rId11" Type="http://schemas.openxmlformats.org/officeDocument/2006/relationships/image" Target="media/image14.png"/><Relationship Id="rId32" Type="http://schemas.openxmlformats.org/officeDocument/2006/relationships/image" Target="media/image35.png"/><Relationship Id="rId53" Type="http://schemas.openxmlformats.org/officeDocument/2006/relationships/image" Target="media/image167.png"/><Relationship Id="rId74" Type="http://schemas.openxmlformats.org/officeDocument/2006/relationships/image" Target="media/image50.png"/><Relationship Id="rId128" Type="http://schemas.openxmlformats.org/officeDocument/2006/relationships/image" Target="media/image199.png"/><Relationship Id="rId5" Type="http://schemas.openxmlformats.org/officeDocument/2006/relationships/image" Target="media/image147.png"/><Relationship Id="rId90" Type="http://schemas.openxmlformats.org/officeDocument/2006/relationships/image" Target="media/image66.png"/><Relationship Id="rId95" Type="http://schemas.openxmlformats.org/officeDocument/2006/relationships/image" Target="media/image71.png"/><Relationship Id="rId22" Type="http://schemas.openxmlformats.org/officeDocument/2006/relationships/image" Target="media/image25.png"/><Relationship Id="rId27" Type="http://schemas.openxmlformats.org/officeDocument/2006/relationships/image" Target="media/image30.png"/><Relationship Id="rId43" Type="http://schemas.openxmlformats.org/officeDocument/2006/relationships/image" Target="media/image157.png"/><Relationship Id="rId48" Type="http://schemas.openxmlformats.org/officeDocument/2006/relationships/image" Target="media/image162.png"/><Relationship Id="rId64" Type="http://schemas.openxmlformats.org/officeDocument/2006/relationships/image" Target="media/image40.png"/><Relationship Id="rId69" Type="http://schemas.openxmlformats.org/officeDocument/2006/relationships/image" Target="media/image45.png"/><Relationship Id="rId113" Type="http://schemas.openxmlformats.org/officeDocument/2006/relationships/image" Target="media/image184.png"/><Relationship Id="rId118" Type="http://schemas.openxmlformats.org/officeDocument/2006/relationships/image" Target="media/image189.png"/><Relationship Id="rId134" Type="http://schemas.openxmlformats.org/officeDocument/2006/relationships/image" Target="media/image205.png"/><Relationship Id="rId139" Type="http://schemas.openxmlformats.org/officeDocument/2006/relationships/image" Target="media/image210.png"/><Relationship Id="rId80" Type="http://schemas.openxmlformats.org/officeDocument/2006/relationships/image" Target="media/image56.png"/><Relationship Id="rId85" Type="http://schemas.openxmlformats.org/officeDocument/2006/relationships/image" Target="media/image61.png"/><Relationship Id="rId12" Type="http://schemas.openxmlformats.org/officeDocument/2006/relationships/image" Target="media/image15.png"/><Relationship Id="rId17" Type="http://schemas.openxmlformats.org/officeDocument/2006/relationships/image" Target="media/image20.png"/><Relationship Id="rId33" Type="http://schemas.openxmlformats.org/officeDocument/2006/relationships/image" Target="media/image36.png"/><Relationship Id="rId38" Type="http://schemas.openxmlformats.org/officeDocument/2006/relationships/image" Target="media/image152.png"/><Relationship Id="rId59" Type="http://schemas.openxmlformats.org/officeDocument/2006/relationships/image" Target="media/image173.png"/><Relationship Id="rId103" Type="http://schemas.openxmlformats.org/officeDocument/2006/relationships/image" Target="media/image79.png"/><Relationship Id="rId108" Type="http://schemas.openxmlformats.org/officeDocument/2006/relationships/image" Target="media/image179.png"/><Relationship Id="rId124" Type="http://schemas.openxmlformats.org/officeDocument/2006/relationships/image" Target="media/image195.png"/><Relationship Id="rId129" Type="http://schemas.openxmlformats.org/officeDocument/2006/relationships/image" Target="media/image200.png"/><Relationship Id="rId54" Type="http://schemas.openxmlformats.org/officeDocument/2006/relationships/image" Target="media/image168.png"/><Relationship Id="rId70" Type="http://schemas.openxmlformats.org/officeDocument/2006/relationships/image" Target="media/image46.png"/><Relationship Id="rId75" Type="http://schemas.openxmlformats.org/officeDocument/2006/relationships/image" Target="media/image51.png"/><Relationship Id="rId91" Type="http://schemas.openxmlformats.org/officeDocument/2006/relationships/image" Target="media/image67.png"/><Relationship Id="rId96" Type="http://schemas.openxmlformats.org/officeDocument/2006/relationships/image" Target="media/image72.png"/><Relationship Id="rId140" Type="http://schemas.openxmlformats.org/officeDocument/2006/relationships/image" Target="media/image211.png"/><Relationship Id="rId145" Type="http://schemas.openxmlformats.org/officeDocument/2006/relationships/image" Target="media/image216.png"/><Relationship Id="rId1" Type="http://schemas.openxmlformats.org/officeDocument/2006/relationships/image" Target="media/image5.png"/><Relationship Id="rId6" Type="http://schemas.openxmlformats.org/officeDocument/2006/relationships/image" Target="media/image9.png"/><Relationship Id="rId23" Type="http://schemas.openxmlformats.org/officeDocument/2006/relationships/image" Target="media/image26.png"/><Relationship Id="rId28" Type="http://schemas.openxmlformats.org/officeDocument/2006/relationships/image" Target="media/image31.png"/><Relationship Id="rId49" Type="http://schemas.openxmlformats.org/officeDocument/2006/relationships/image" Target="media/image163.png"/><Relationship Id="rId114" Type="http://schemas.openxmlformats.org/officeDocument/2006/relationships/image" Target="media/image185.png"/><Relationship Id="rId119" Type="http://schemas.openxmlformats.org/officeDocument/2006/relationships/image" Target="media/image190.png"/><Relationship Id="rId44" Type="http://schemas.openxmlformats.org/officeDocument/2006/relationships/image" Target="media/image158.png"/><Relationship Id="rId60" Type="http://schemas.openxmlformats.org/officeDocument/2006/relationships/image" Target="media/image174.png"/><Relationship Id="rId65" Type="http://schemas.openxmlformats.org/officeDocument/2006/relationships/image" Target="media/image41.png"/><Relationship Id="rId81" Type="http://schemas.openxmlformats.org/officeDocument/2006/relationships/image" Target="media/image57.png"/><Relationship Id="rId86" Type="http://schemas.openxmlformats.org/officeDocument/2006/relationships/image" Target="media/image62.png"/><Relationship Id="rId130" Type="http://schemas.openxmlformats.org/officeDocument/2006/relationships/image" Target="media/image201.png"/><Relationship Id="rId135" Type="http://schemas.openxmlformats.org/officeDocument/2006/relationships/image" Target="media/image206.png"/><Relationship Id="rId13" Type="http://schemas.openxmlformats.org/officeDocument/2006/relationships/image" Target="media/image16.png"/><Relationship Id="rId18" Type="http://schemas.openxmlformats.org/officeDocument/2006/relationships/image" Target="media/image21.png"/><Relationship Id="rId39" Type="http://schemas.openxmlformats.org/officeDocument/2006/relationships/image" Target="media/image153.png"/><Relationship Id="rId109" Type="http://schemas.openxmlformats.org/officeDocument/2006/relationships/image" Target="media/image180.png"/><Relationship Id="rId34" Type="http://schemas.openxmlformats.org/officeDocument/2006/relationships/image" Target="media/image148.png"/><Relationship Id="rId50" Type="http://schemas.openxmlformats.org/officeDocument/2006/relationships/image" Target="media/image164.png"/><Relationship Id="rId55" Type="http://schemas.openxmlformats.org/officeDocument/2006/relationships/image" Target="media/image169.png"/><Relationship Id="rId76" Type="http://schemas.openxmlformats.org/officeDocument/2006/relationships/image" Target="media/image52.png"/><Relationship Id="rId97" Type="http://schemas.openxmlformats.org/officeDocument/2006/relationships/image" Target="media/image73.png"/><Relationship Id="rId104" Type="http://schemas.openxmlformats.org/officeDocument/2006/relationships/image" Target="media/image175.png"/><Relationship Id="rId120" Type="http://schemas.openxmlformats.org/officeDocument/2006/relationships/image" Target="media/image191.png"/><Relationship Id="rId125" Type="http://schemas.openxmlformats.org/officeDocument/2006/relationships/image" Target="media/image196.png"/><Relationship Id="rId141" Type="http://schemas.openxmlformats.org/officeDocument/2006/relationships/image" Target="media/image212.png"/><Relationship Id="rId146" Type="http://schemas.openxmlformats.org/officeDocument/2006/relationships/image" Target="media/image217.png"/><Relationship Id="rId7" Type="http://schemas.openxmlformats.org/officeDocument/2006/relationships/image" Target="media/image10.png"/><Relationship Id="rId71" Type="http://schemas.openxmlformats.org/officeDocument/2006/relationships/image" Target="media/image47.png"/><Relationship Id="rId92" Type="http://schemas.openxmlformats.org/officeDocument/2006/relationships/image" Target="media/image68.png"/><Relationship Id="rId2" Type="http://schemas.openxmlformats.org/officeDocument/2006/relationships/image" Target="media/image6.png"/><Relationship Id="rId29" Type="http://schemas.openxmlformats.org/officeDocument/2006/relationships/image" Target="media/image32.png"/><Relationship Id="rId24" Type="http://schemas.openxmlformats.org/officeDocument/2006/relationships/image" Target="media/image27.png"/><Relationship Id="rId40" Type="http://schemas.openxmlformats.org/officeDocument/2006/relationships/image" Target="media/image154.png"/><Relationship Id="rId45" Type="http://schemas.openxmlformats.org/officeDocument/2006/relationships/image" Target="media/image159.png"/><Relationship Id="rId66" Type="http://schemas.openxmlformats.org/officeDocument/2006/relationships/image" Target="media/image42.png"/><Relationship Id="rId87" Type="http://schemas.openxmlformats.org/officeDocument/2006/relationships/image" Target="media/image63.png"/><Relationship Id="rId110" Type="http://schemas.openxmlformats.org/officeDocument/2006/relationships/image" Target="media/image181.png"/><Relationship Id="rId115" Type="http://schemas.openxmlformats.org/officeDocument/2006/relationships/image" Target="media/image186.png"/><Relationship Id="rId131" Type="http://schemas.openxmlformats.org/officeDocument/2006/relationships/image" Target="media/image202.png"/><Relationship Id="rId136" Type="http://schemas.openxmlformats.org/officeDocument/2006/relationships/image" Target="media/image207.png"/><Relationship Id="rId61" Type="http://schemas.openxmlformats.org/officeDocument/2006/relationships/image" Target="media/image37.png"/><Relationship Id="rId82" Type="http://schemas.openxmlformats.org/officeDocument/2006/relationships/image" Target="media/image58.png"/><Relationship Id="rId19" Type="http://schemas.openxmlformats.org/officeDocument/2006/relationships/image" Target="media/image22.png"/><Relationship Id="rId14" Type="http://schemas.openxmlformats.org/officeDocument/2006/relationships/image" Target="media/image17.png"/><Relationship Id="rId30" Type="http://schemas.openxmlformats.org/officeDocument/2006/relationships/image" Target="media/image33.png"/><Relationship Id="rId35" Type="http://schemas.openxmlformats.org/officeDocument/2006/relationships/image" Target="media/image149.png"/><Relationship Id="rId56" Type="http://schemas.openxmlformats.org/officeDocument/2006/relationships/image" Target="media/image170.png"/><Relationship Id="rId77" Type="http://schemas.openxmlformats.org/officeDocument/2006/relationships/image" Target="media/image53.png"/><Relationship Id="rId100" Type="http://schemas.openxmlformats.org/officeDocument/2006/relationships/image" Target="media/image76.png"/><Relationship Id="rId105" Type="http://schemas.openxmlformats.org/officeDocument/2006/relationships/image" Target="media/image176.png"/><Relationship Id="rId126" Type="http://schemas.openxmlformats.org/officeDocument/2006/relationships/image" Target="media/image197.png"/><Relationship Id="rId8" Type="http://schemas.openxmlformats.org/officeDocument/2006/relationships/image" Target="media/image11.png"/><Relationship Id="rId51" Type="http://schemas.openxmlformats.org/officeDocument/2006/relationships/image" Target="media/image165.png"/><Relationship Id="rId72" Type="http://schemas.openxmlformats.org/officeDocument/2006/relationships/image" Target="media/image48.png"/><Relationship Id="rId93" Type="http://schemas.openxmlformats.org/officeDocument/2006/relationships/image" Target="media/image69.png"/><Relationship Id="rId98" Type="http://schemas.openxmlformats.org/officeDocument/2006/relationships/image" Target="media/image74.png"/><Relationship Id="rId121" Type="http://schemas.openxmlformats.org/officeDocument/2006/relationships/image" Target="media/image192.png"/><Relationship Id="rId142" Type="http://schemas.openxmlformats.org/officeDocument/2006/relationships/image" Target="media/image213.png"/><Relationship Id="rId3" Type="http://schemas.openxmlformats.org/officeDocument/2006/relationships/image" Target="media/image7.png"/><Relationship Id="rId25" Type="http://schemas.openxmlformats.org/officeDocument/2006/relationships/image" Target="media/image28.png"/><Relationship Id="rId46" Type="http://schemas.openxmlformats.org/officeDocument/2006/relationships/image" Target="media/image160.png"/><Relationship Id="rId67" Type="http://schemas.openxmlformats.org/officeDocument/2006/relationships/image" Target="media/image43.png"/><Relationship Id="rId116" Type="http://schemas.openxmlformats.org/officeDocument/2006/relationships/image" Target="media/image187.png"/><Relationship Id="rId137" Type="http://schemas.openxmlformats.org/officeDocument/2006/relationships/image" Target="media/image208.png"/><Relationship Id="rId20" Type="http://schemas.openxmlformats.org/officeDocument/2006/relationships/image" Target="media/image23.png"/><Relationship Id="rId41" Type="http://schemas.openxmlformats.org/officeDocument/2006/relationships/image" Target="media/image155.png"/><Relationship Id="rId62" Type="http://schemas.openxmlformats.org/officeDocument/2006/relationships/image" Target="media/image38.png"/><Relationship Id="rId83" Type="http://schemas.openxmlformats.org/officeDocument/2006/relationships/image" Target="media/image59.png"/><Relationship Id="rId88" Type="http://schemas.openxmlformats.org/officeDocument/2006/relationships/image" Target="media/image64.png"/><Relationship Id="rId111" Type="http://schemas.openxmlformats.org/officeDocument/2006/relationships/image" Target="media/image182.png"/><Relationship Id="rId132" Type="http://schemas.openxmlformats.org/officeDocument/2006/relationships/image" Target="media/image203.png"/><Relationship Id="rId15" Type="http://schemas.openxmlformats.org/officeDocument/2006/relationships/image" Target="media/image18.png"/><Relationship Id="rId36" Type="http://schemas.openxmlformats.org/officeDocument/2006/relationships/image" Target="media/image150.png"/><Relationship Id="rId57" Type="http://schemas.openxmlformats.org/officeDocument/2006/relationships/image" Target="media/image171.png"/><Relationship Id="rId106" Type="http://schemas.openxmlformats.org/officeDocument/2006/relationships/image" Target="media/image177.png"/><Relationship Id="rId127" Type="http://schemas.openxmlformats.org/officeDocument/2006/relationships/image" Target="media/image198.png"/><Relationship Id="rId10" Type="http://schemas.openxmlformats.org/officeDocument/2006/relationships/image" Target="media/image13.png"/><Relationship Id="rId31" Type="http://schemas.openxmlformats.org/officeDocument/2006/relationships/image" Target="media/image34.png"/><Relationship Id="rId52" Type="http://schemas.openxmlformats.org/officeDocument/2006/relationships/image" Target="media/image166.png"/><Relationship Id="rId73" Type="http://schemas.openxmlformats.org/officeDocument/2006/relationships/image" Target="media/image49.png"/><Relationship Id="rId78" Type="http://schemas.openxmlformats.org/officeDocument/2006/relationships/image" Target="media/image54.png"/><Relationship Id="rId94" Type="http://schemas.openxmlformats.org/officeDocument/2006/relationships/image" Target="media/image70.png"/><Relationship Id="rId99" Type="http://schemas.openxmlformats.org/officeDocument/2006/relationships/image" Target="media/image75.png"/><Relationship Id="rId101" Type="http://schemas.openxmlformats.org/officeDocument/2006/relationships/image" Target="media/image77.png"/><Relationship Id="rId122" Type="http://schemas.openxmlformats.org/officeDocument/2006/relationships/image" Target="media/image193.png"/><Relationship Id="rId143" Type="http://schemas.openxmlformats.org/officeDocument/2006/relationships/image" Target="media/image214.png"/><Relationship Id="rId4" Type="http://schemas.openxmlformats.org/officeDocument/2006/relationships/image" Target="media/image8.png"/><Relationship Id="rId9" Type="http://schemas.openxmlformats.org/officeDocument/2006/relationships/image" Target="media/image12.png"/><Relationship Id="rId26" Type="http://schemas.openxmlformats.org/officeDocument/2006/relationships/image" Target="media/image29.png"/><Relationship Id="rId47" Type="http://schemas.openxmlformats.org/officeDocument/2006/relationships/image" Target="media/image161.png"/><Relationship Id="rId68" Type="http://schemas.openxmlformats.org/officeDocument/2006/relationships/image" Target="media/image44.png"/><Relationship Id="rId89" Type="http://schemas.openxmlformats.org/officeDocument/2006/relationships/image" Target="media/image65.png"/><Relationship Id="rId112" Type="http://schemas.openxmlformats.org/officeDocument/2006/relationships/image" Target="media/image183.png"/><Relationship Id="rId133" Type="http://schemas.openxmlformats.org/officeDocument/2006/relationships/image" Target="media/image204.png"/><Relationship Id="rId16" Type="http://schemas.openxmlformats.org/officeDocument/2006/relationships/image" Target="media/image19.png"/><Relationship Id="rId37" Type="http://schemas.openxmlformats.org/officeDocument/2006/relationships/image" Target="media/image151.png"/><Relationship Id="rId58" Type="http://schemas.openxmlformats.org/officeDocument/2006/relationships/image" Target="media/image172.png"/><Relationship Id="rId79" Type="http://schemas.openxmlformats.org/officeDocument/2006/relationships/image" Target="media/image55.png"/><Relationship Id="rId102" Type="http://schemas.openxmlformats.org/officeDocument/2006/relationships/image" Target="media/image78.png"/><Relationship Id="rId123" Type="http://schemas.openxmlformats.org/officeDocument/2006/relationships/image" Target="media/image194.png"/><Relationship Id="rId144" Type="http://schemas.openxmlformats.org/officeDocument/2006/relationships/image" Target="media/image21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4B44E-36A0-4160-BF2C-4D22CA0D1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54</Pages>
  <Words>16537</Words>
  <Characters>89301</Characters>
  <Application>Microsoft Office Word</Application>
  <DocSecurity>0</DocSecurity>
  <Lines>744</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Cassio da Rocha Brum</cp:lastModifiedBy>
  <cp:revision>76</cp:revision>
  <cp:lastPrinted>2026-06-17T14:18:00Z</cp:lastPrinted>
  <dcterms:created xsi:type="dcterms:W3CDTF">2026-03-03T11:33:00Z</dcterms:created>
  <dcterms:modified xsi:type="dcterms:W3CDTF">2026-07-24T17:24:00Z</dcterms:modified>
</cp:coreProperties>
</file>