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2EF" w:rsidRPr="00B92216" w:rsidRDefault="007922EF" w:rsidP="00983852">
      <w:pPr>
        <w:rPr>
          <w:b/>
        </w:rPr>
      </w:pPr>
      <w:r w:rsidRPr="00B92216">
        <w:rPr>
          <w:noProof/>
        </w:rPr>
        <w:drawing>
          <wp:anchor distT="0" distB="0" distL="114300" distR="114300" simplePos="0" relativeHeight="251658240" behindDoc="0" locked="0" layoutInCell="1" allowOverlap="1" wp14:anchorId="4FE7352E" wp14:editId="73F00FCE">
            <wp:simplePos x="0" y="0"/>
            <wp:positionH relativeFrom="column">
              <wp:posOffset>437515</wp:posOffset>
            </wp:positionH>
            <wp:positionV relativeFrom="paragraph">
              <wp:posOffset>-188595</wp:posOffset>
            </wp:positionV>
            <wp:extent cx="762000" cy="866775"/>
            <wp:effectExtent l="0" t="0" r="0" b="9525"/>
            <wp:wrapNone/>
            <wp:docPr id="1" name="Imagem 1" descr="bras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2EF" w:rsidRPr="00B92216" w:rsidRDefault="007922EF" w:rsidP="007922EF">
      <w:pPr>
        <w:jc w:val="center"/>
        <w:rPr>
          <w:b/>
        </w:rPr>
      </w:pPr>
      <w:r w:rsidRPr="00B92216">
        <w:rPr>
          <w:b/>
        </w:rPr>
        <w:t>PREFEITURA MUNICIPAL DE PETRÓPOLIS</w:t>
      </w:r>
    </w:p>
    <w:p w:rsidR="007922EF" w:rsidRPr="00B92216" w:rsidRDefault="007922EF" w:rsidP="007922EF">
      <w:pPr>
        <w:jc w:val="center"/>
        <w:rPr>
          <w:b/>
        </w:rPr>
      </w:pPr>
    </w:p>
    <w:p w:rsidR="007922EF" w:rsidRPr="00B92216" w:rsidRDefault="007922EF" w:rsidP="007922EF">
      <w:pPr>
        <w:jc w:val="center"/>
        <w:rPr>
          <w:b/>
        </w:rPr>
      </w:pPr>
    </w:p>
    <w:p w:rsidR="007922EF" w:rsidRPr="00B92216" w:rsidRDefault="007922EF" w:rsidP="007922EF">
      <w:pPr>
        <w:jc w:val="center"/>
        <w:rPr>
          <w:b/>
        </w:rPr>
      </w:pPr>
    </w:p>
    <w:p w:rsidR="007922EF" w:rsidRPr="00B92216" w:rsidRDefault="00523E2B" w:rsidP="007922EF">
      <w:pPr>
        <w:jc w:val="center"/>
        <w:rPr>
          <w:b/>
        </w:rPr>
      </w:pPr>
      <w:r>
        <w:rPr>
          <w:b/>
        </w:rPr>
        <w:t>TERMO DE REFERÊNCIA</w:t>
      </w:r>
    </w:p>
    <w:p w:rsidR="007922EF" w:rsidRPr="00B92216" w:rsidRDefault="007922EF" w:rsidP="007922EF">
      <w:pPr>
        <w:jc w:val="center"/>
        <w:rPr>
          <w:b/>
        </w:rPr>
      </w:pPr>
    </w:p>
    <w:p w:rsidR="007922EF" w:rsidRPr="00B92216" w:rsidRDefault="007922EF" w:rsidP="007922EF">
      <w:pPr>
        <w:jc w:val="center"/>
        <w:rPr>
          <w:b/>
        </w:rPr>
      </w:pPr>
    </w:p>
    <w:p w:rsidR="007922EF" w:rsidRDefault="007922EF" w:rsidP="007E3DE1">
      <w:pPr>
        <w:jc w:val="both"/>
        <w:rPr>
          <w:b/>
        </w:rPr>
      </w:pPr>
      <w:r w:rsidRPr="00B92216">
        <w:rPr>
          <w:b/>
        </w:rPr>
        <w:t xml:space="preserve">1. </w:t>
      </w:r>
      <w:r w:rsidR="00523E2B">
        <w:rPr>
          <w:b/>
        </w:rPr>
        <w:t>CONDIÇÕES GERAIS DA CONTRATAÇÃO</w:t>
      </w:r>
    </w:p>
    <w:p w:rsidR="00523E2B" w:rsidRDefault="00523E2B" w:rsidP="007E3DE1">
      <w:pPr>
        <w:jc w:val="both"/>
        <w:rPr>
          <w:b/>
        </w:rPr>
      </w:pPr>
    </w:p>
    <w:p w:rsidR="00523E2B" w:rsidRDefault="00523E2B" w:rsidP="007E3DE1">
      <w:pPr>
        <w:jc w:val="both"/>
        <w:rPr>
          <w:b/>
        </w:rPr>
      </w:pPr>
      <w:r>
        <w:rPr>
          <w:b/>
        </w:rPr>
        <w:t>1.1 – Objeto</w:t>
      </w:r>
    </w:p>
    <w:p w:rsidR="00523E2B" w:rsidRDefault="00523E2B" w:rsidP="007E3DE1">
      <w:pPr>
        <w:jc w:val="both"/>
        <w:rPr>
          <w:b/>
        </w:rPr>
      </w:pPr>
    </w:p>
    <w:p w:rsidR="003E2318" w:rsidRDefault="00523E2B" w:rsidP="007E3DE1">
      <w:pPr>
        <w:jc w:val="both"/>
      </w:pPr>
      <w:r w:rsidRPr="00523E2B">
        <w:t xml:space="preserve">1.1.1 – </w:t>
      </w:r>
      <w:r w:rsidR="00983852">
        <w:t>Pregão Eletrônico</w:t>
      </w:r>
      <w:r w:rsidRPr="00523E2B">
        <w:t xml:space="preserve"> para aquisição de Veículo</w:t>
      </w:r>
      <w:r>
        <w:t>, n</w:t>
      </w:r>
      <w:r w:rsidRPr="00523E2B">
        <w:t>os termos da tabela abaixo e conforme condições e exigências estabelecidas neste instrumento.</w:t>
      </w:r>
    </w:p>
    <w:p w:rsidR="00523E2B" w:rsidRDefault="00523E2B" w:rsidP="007E3DE1">
      <w:pPr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69"/>
        <w:gridCol w:w="2212"/>
        <w:gridCol w:w="1057"/>
        <w:gridCol w:w="912"/>
      </w:tblGrid>
      <w:tr w:rsidR="007E3DE1" w:rsidRPr="00523E2B" w:rsidTr="007E3DE1">
        <w:trPr>
          <w:jc w:val="center"/>
        </w:trPr>
        <w:tc>
          <w:tcPr>
            <w:tcW w:w="1469" w:type="dxa"/>
            <w:vAlign w:val="center"/>
          </w:tcPr>
          <w:p w:rsidR="007E3DE1" w:rsidRPr="00523E2B" w:rsidRDefault="007E3DE1" w:rsidP="00217527">
            <w:pPr>
              <w:jc w:val="center"/>
              <w:rPr>
                <w:b/>
                <w:sz w:val="18"/>
                <w:szCs w:val="18"/>
              </w:rPr>
            </w:pPr>
            <w:r w:rsidRPr="00523E2B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2212" w:type="dxa"/>
            <w:vAlign w:val="center"/>
          </w:tcPr>
          <w:p w:rsidR="007E3DE1" w:rsidRPr="00523E2B" w:rsidRDefault="007E3DE1" w:rsidP="00217527">
            <w:pPr>
              <w:jc w:val="center"/>
              <w:rPr>
                <w:b/>
                <w:sz w:val="18"/>
                <w:szCs w:val="18"/>
              </w:rPr>
            </w:pPr>
            <w:r w:rsidRPr="00523E2B">
              <w:rPr>
                <w:b/>
                <w:sz w:val="18"/>
                <w:szCs w:val="18"/>
              </w:rPr>
              <w:t>ESPECIFICAÇÃO RESUMIDA</w:t>
            </w:r>
          </w:p>
        </w:tc>
        <w:tc>
          <w:tcPr>
            <w:tcW w:w="1057" w:type="dxa"/>
            <w:vAlign w:val="center"/>
          </w:tcPr>
          <w:p w:rsidR="007E3DE1" w:rsidRPr="00523E2B" w:rsidRDefault="007E3DE1" w:rsidP="00217527">
            <w:pPr>
              <w:jc w:val="center"/>
              <w:rPr>
                <w:b/>
                <w:sz w:val="18"/>
                <w:szCs w:val="18"/>
              </w:rPr>
            </w:pPr>
            <w:r w:rsidRPr="00523E2B">
              <w:rPr>
                <w:b/>
                <w:sz w:val="18"/>
                <w:szCs w:val="18"/>
              </w:rPr>
              <w:t>UNIDADE</w:t>
            </w:r>
          </w:p>
        </w:tc>
        <w:tc>
          <w:tcPr>
            <w:tcW w:w="912" w:type="dxa"/>
            <w:vAlign w:val="center"/>
          </w:tcPr>
          <w:p w:rsidR="007E3DE1" w:rsidRPr="00523E2B" w:rsidRDefault="007E3DE1" w:rsidP="00217527">
            <w:pPr>
              <w:jc w:val="center"/>
              <w:rPr>
                <w:b/>
                <w:sz w:val="18"/>
                <w:szCs w:val="18"/>
              </w:rPr>
            </w:pPr>
            <w:r w:rsidRPr="00523E2B">
              <w:rPr>
                <w:b/>
                <w:sz w:val="18"/>
                <w:szCs w:val="18"/>
              </w:rPr>
              <w:t>QUANT.</w:t>
            </w:r>
          </w:p>
        </w:tc>
      </w:tr>
      <w:tr w:rsidR="007E3DE1" w:rsidRPr="00523E2B" w:rsidTr="007E3DE1">
        <w:trPr>
          <w:jc w:val="center"/>
        </w:trPr>
        <w:tc>
          <w:tcPr>
            <w:tcW w:w="1469" w:type="dxa"/>
            <w:vAlign w:val="center"/>
          </w:tcPr>
          <w:p w:rsidR="007E3DE1" w:rsidRPr="00523E2B" w:rsidRDefault="007E3DE1" w:rsidP="00217527">
            <w:pPr>
              <w:jc w:val="center"/>
              <w:rPr>
                <w:sz w:val="20"/>
                <w:szCs w:val="20"/>
              </w:rPr>
            </w:pPr>
            <w:r w:rsidRPr="00523E2B">
              <w:rPr>
                <w:sz w:val="20"/>
                <w:szCs w:val="20"/>
              </w:rPr>
              <w:t>1</w:t>
            </w:r>
          </w:p>
        </w:tc>
        <w:tc>
          <w:tcPr>
            <w:tcW w:w="2212" w:type="dxa"/>
            <w:vAlign w:val="center"/>
          </w:tcPr>
          <w:p w:rsidR="007E3DE1" w:rsidRPr="00523E2B" w:rsidRDefault="007E3DE1" w:rsidP="007D73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Veículo</w:t>
            </w:r>
            <w:r w:rsidR="007D73F6">
              <w:rPr>
                <w:sz w:val="20"/>
                <w:szCs w:val="20"/>
              </w:rPr>
              <w:t xml:space="preserve"> Tipo </w:t>
            </w:r>
            <w:proofErr w:type="spellStart"/>
            <w:r w:rsidR="007D73F6">
              <w:rPr>
                <w:sz w:val="20"/>
                <w:szCs w:val="20"/>
              </w:rPr>
              <w:t>Pick</w:t>
            </w:r>
            <w:proofErr w:type="spellEnd"/>
            <w:r w:rsidR="007D73F6">
              <w:rPr>
                <w:sz w:val="20"/>
                <w:szCs w:val="20"/>
              </w:rPr>
              <w:t xml:space="preserve"> </w:t>
            </w:r>
            <w:proofErr w:type="spellStart"/>
            <w:r w:rsidR="007D73F6">
              <w:rPr>
                <w:sz w:val="20"/>
                <w:szCs w:val="20"/>
              </w:rPr>
              <w:t>Up</w:t>
            </w:r>
            <w:proofErr w:type="spellEnd"/>
          </w:p>
        </w:tc>
        <w:tc>
          <w:tcPr>
            <w:tcW w:w="1057" w:type="dxa"/>
            <w:vAlign w:val="center"/>
          </w:tcPr>
          <w:p w:rsidR="007E3DE1" w:rsidRPr="00523E2B" w:rsidRDefault="007E3DE1" w:rsidP="00217527">
            <w:pPr>
              <w:jc w:val="center"/>
              <w:rPr>
                <w:sz w:val="20"/>
                <w:szCs w:val="20"/>
              </w:rPr>
            </w:pPr>
            <w:r w:rsidRPr="00523E2B">
              <w:rPr>
                <w:sz w:val="20"/>
                <w:szCs w:val="20"/>
              </w:rPr>
              <w:t>Unidade</w:t>
            </w:r>
          </w:p>
        </w:tc>
        <w:tc>
          <w:tcPr>
            <w:tcW w:w="912" w:type="dxa"/>
            <w:vAlign w:val="center"/>
          </w:tcPr>
          <w:p w:rsidR="007E3DE1" w:rsidRPr="00523E2B" w:rsidRDefault="00B4393F" w:rsidP="00217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D73F6">
              <w:rPr>
                <w:sz w:val="20"/>
                <w:szCs w:val="20"/>
              </w:rPr>
              <w:t>1</w:t>
            </w:r>
          </w:p>
        </w:tc>
      </w:tr>
      <w:tr w:rsidR="007E3DE1" w:rsidRPr="00523E2B" w:rsidTr="007E3DE1">
        <w:trPr>
          <w:jc w:val="center"/>
        </w:trPr>
        <w:tc>
          <w:tcPr>
            <w:tcW w:w="1469" w:type="dxa"/>
            <w:vAlign w:val="center"/>
          </w:tcPr>
          <w:p w:rsidR="007E3DE1" w:rsidRPr="00523E2B" w:rsidRDefault="007D73F6" w:rsidP="00217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12" w:type="dxa"/>
          </w:tcPr>
          <w:p w:rsidR="007E3DE1" w:rsidRPr="00523E2B" w:rsidRDefault="007D73F6" w:rsidP="00217527">
            <w:pPr>
              <w:pStyle w:val="TableParagraph"/>
              <w:spacing w:line="292" w:lineRule="exact"/>
              <w:ind w:left="12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Veículo Tipo Utilitário</w:t>
            </w:r>
          </w:p>
        </w:tc>
        <w:tc>
          <w:tcPr>
            <w:tcW w:w="1057" w:type="dxa"/>
            <w:vAlign w:val="center"/>
          </w:tcPr>
          <w:p w:rsidR="007E3DE1" w:rsidRPr="00523E2B" w:rsidRDefault="007D73F6" w:rsidP="00217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912" w:type="dxa"/>
            <w:vAlign w:val="center"/>
          </w:tcPr>
          <w:p w:rsidR="007E3DE1" w:rsidRPr="00523E2B" w:rsidRDefault="00B4393F" w:rsidP="00217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</w:tr>
    </w:tbl>
    <w:p w:rsidR="00523E2B" w:rsidRPr="00523E2B" w:rsidRDefault="00523E2B" w:rsidP="007E3DE1">
      <w:pPr>
        <w:jc w:val="both"/>
      </w:pPr>
    </w:p>
    <w:p w:rsidR="007922EF" w:rsidRPr="00B92216" w:rsidRDefault="007922EF" w:rsidP="007E3DE1">
      <w:pPr>
        <w:jc w:val="both"/>
        <w:rPr>
          <w:b/>
        </w:rPr>
      </w:pPr>
    </w:p>
    <w:p w:rsidR="007922EF" w:rsidRDefault="007922EF" w:rsidP="007E3DE1">
      <w:pPr>
        <w:jc w:val="both"/>
        <w:rPr>
          <w:b/>
        </w:rPr>
      </w:pPr>
      <w:r w:rsidRPr="00B92216">
        <w:rPr>
          <w:b/>
        </w:rPr>
        <w:t xml:space="preserve">2. </w:t>
      </w:r>
      <w:r w:rsidR="006547D8">
        <w:rPr>
          <w:b/>
        </w:rPr>
        <w:t xml:space="preserve">FUNDAMENTAÇÃO E </w:t>
      </w:r>
      <w:r w:rsidR="007F5F08">
        <w:rPr>
          <w:b/>
        </w:rPr>
        <w:t>DESCRIÇÃO</w:t>
      </w:r>
      <w:r w:rsidRPr="00B92216">
        <w:rPr>
          <w:b/>
        </w:rPr>
        <w:t xml:space="preserve"> DA NECESSIDADE DE CONTRATAÇÃO</w:t>
      </w:r>
    </w:p>
    <w:p w:rsidR="00511994" w:rsidRDefault="00511994" w:rsidP="007E3DE1">
      <w:pPr>
        <w:jc w:val="both"/>
        <w:rPr>
          <w:b/>
        </w:rPr>
      </w:pPr>
    </w:p>
    <w:p w:rsidR="007922EF" w:rsidRPr="00B92216" w:rsidRDefault="007922EF" w:rsidP="007E3DE1">
      <w:pPr>
        <w:jc w:val="both"/>
        <w:rPr>
          <w:b/>
        </w:rPr>
      </w:pPr>
    </w:p>
    <w:p w:rsidR="006B2DDF" w:rsidRDefault="007F5F08" w:rsidP="007E3DE1">
      <w:pPr>
        <w:jc w:val="both"/>
      </w:pPr>
      <w:r w:rsidRPr="007F5F08">
        <w:t xml:space="preserve">2.1 – </w:t>
      </w:r>
      <w:r w:rsidR="00756B56" w:rsidRPr="00756B56">
        <w:t>O Município almeja</w:t>
      </w:r>
      <w:r w:rsidR="00756B56">
        <w:t xml:space="preserve"> a</w:t>
      </w:r>
      <w:r w:rsidR="00756B56" w:rsidRPr="00756B56">
        <w:t xml:space="preserve"> E</w:t>
      </w:r>
      <w:r w:rsidR="00756B56">
        <w:t>struturaçã</w:t>
      </w:r>
      <w:r w:rsidR="00756B56" w:rsidRPr="00756B56">
        <w:t>o Da Rede De S</w:t>
      </w:r>
      <w:r w:rsidR="00756B56">
        <w:t>erviç</w:t>
      </w:r>
      <w:r w:rsidR="00756B56" w:rsidRPr="00756B56">
        <w:t>os De P</w:t>
      </w:r>
      <w:r w:rsidR="00756B56">
        <w:t>roteçã</w:t>
      </w:r>
      <w:r w:rsidR="00756B56" w:rsidRPr="00756B56">
        <w:t>o Social Especial</w:t>
      </w:r>
      <w:r w:rsidR="00756B56">
        <w:t xml:space="preserve"> através da aquisição</w:t>
      </w:r>
      <w:r w:rsidR="00536373">
        <w:t xml:space="preserve"> de</w:t>
      </w:r>
      <w:r w:rsidR="00756B56">
        <w:t xml:space="preserve"> </w:t>
      </w:r>
      <w:r w:rsidR="00536373">
        <w:t>02 veículos</w:t>
      </w:r>
      <w:r w:rsidR="00756B56">
        <w:t xml:space="preserve"> para </w:t>
      </w:r>
      <w:r w:rsidR="00D24724">
        <w:t>as i</w:t>
      </w:r>
      <w:r w:rsidR="00D24724" w:rsidRPr="00D24724">
        <w:t>nstituições</w:t>
      </w:r>
      <w:r w:rsidR="00D24724">
        <w:t>:</w:t>
      </w:r>
      <w:r w:rsidR="00D24724" w:rsidRPr="00D24724">
        <w:t xml:space="preserve"> Lar de Crianças Nossa Sra</w:t>
      </w:r>
      <w:r w:rsidR="009A0E9D">
        <w:t>.</w:t>
      </w:r>
      <w:r w:rsidR="00D24724" w:rsidRPr="00D24724">
        <w:t xml:space="preserve"> das Graças e Comunidade Jesus Menino</w:t>
      </w:r>
      <w:r w:rsidR="00756B56">
        <w:t>.</w:t>
      </w:r>
    </w:p>
    <w:p w:rsidR="00756B56" w:rsidRDefault="00756B56" w:rsidP="007E3DE1">
      <w:pPr>
        <w:jc w:val="both"/>
      </w:pPr>
    </w:p>
    <w:p w:rsidR="006B2DDF" w:rsidRDefault="006B2DDF" w:rsidP="007E3DE1">
      <w:pPr>
        <w:jc w:val="both"/>
      </w:pPr>
      <w:r>
        <w:t xml:space="preserve">2.2 - </w:t>
      </w:r>
      <w:r w:rsidR="00AA5A3C" w:rsidRPr="00AA5A3C">
        <w:t xml:space="preserve">O programa </w:t>
      </w:r>
      <w:r w:rsidR="00AC3E4A">
        <w:t>visa</w:t>
      </w:r>
      <w:r w:rsidR="00AD7484">
        <w:t xml:space="preserve"> </w:t>
      </w:r>
      <w:r w:rsidR="00AA5A3C">
        <w:t xml:space="preserve">atender </w:t>
      </w:r>
      <w:r w:rsidR="00AD7484">
        <w:t>os espaços sociais no município</w:t>
      </w:r>
      <w:r w:rsidR="00AC3E4A">
        <w:t xml:space="preserve"> de Petrópolis/RJ</w:t>
      </w:r>
      <w:r w:rsidR="00536373">
        <w:t xml:space="preserve"> e tem a finalidade de contemplar</w:t>
      </w:r>
      <w:r w:rsidR="00AC3E4A">
        <w:t xml:space="preserve"> </w:t>
      </w:r>
      <w:r w:rsidR="00D24724">
        <w:t>as instituições</w:t>
      </w:r>
      <w:r w:rsidR="00AC3E4A">
        <w:t xml:space="preserve"> com</w:t>
      </w:r>
      <w:r w:rsidR="00536373">
        <w:t xml:space="preserve"> 02</w:t>
      </w:r>
      <w:r w:rsidR="00AC3E4A">
        <w:t xml:space="preserve"> </w:t>
      </w:r>
      <w:r w:rsidR="00536373">
        <w:t>automóveis. D</w:t>
      </w:r>
      <w:r w:rsidR="00AC3E4A">
        <w:t>e modo a atender</w:t>
      </w:r>
      <w:r w:rsidR="00AD7484">
        <w:t xml:space="preserve"> </w:t>
      </w:r>
      <w:r w:rsidR="00536373">
        <w:t>à</w:t>
      </w:r>
      <w:r w:rsidR="00AC3E4A">
        <w:t xml:space="preserve"> </w:t>
      </w:r>
      <w:r w:rsidR="00AD7484">
        <w:t>população em vulnerabilidade social,</w:t>
      </w:r>
      <w:r w:rsidR="00AC3E4A">
        <w:t xml:space="preserve"> garantindo um</w:t>
      </w:r>
      <w:r w:rsidR="00AD7484">
        <w:t xml:space="preserve"> compromisso com as famílias </w:t>
      </w:r>
      <w:r w:rsidR="00AC3E4A">
        <w:t xml:space="preserve">e adequando </w:t>
      </w:r>
      <w:r w:rsidR="00536373">
        <w:t>o município conforme a necessidade em que se encontram.</w:t>
      </w:r>
    </w:p>
    <w:p w:rsidR="00D36E66" w:rsidRDefault="00D36E66" w:rsidP="007E3DE1">
      <w:pPr>
        <w:jc w:val="both"/>
      </w:pPr>
    </w:p>
    <w:p w:rsidR="00200F0B" w:rsidRDefault="00AC3E4A" w:rsidP="007E3DE1">
      <w:pPr>
        <w:jc w:val="both"/>
      </w:pPr>
      <w:r>
        <w:t>2.3</w:t>
      </w:r>
      <w:r w:rsidR="00200F0B">
        <w:t xml:space="preserve"> - A execução do projeto será conduzida </w:t>
      </w:r>
      <w:r>
        <w:t>pela Secretaria de Assistência Social</w:t>
      </w:r>
      <w:r w:rsidR="00200F0B">
        <w:t>.</w:t>
      </w:r>
      <w:r w:rsidR="00200F0B">
        <w:rPr>
          <w:spacing w:val="-3"/>
        </w:rPr>
        <w:t xml:space="preserve"> </w:t>
      </w:r>
      <w:r>
        <w:t>A ideia é proporcionar</w:t>
      </w:r>
      <w:r w:rsidR="00200F0B">
        <w:rPr>
          <w:spacing w:val="-8"/>
        </w:rPr>
        <w:t xml:space="preserve"> </w:t>
      </w:r>
      <w:r w:rsidR="00536373">
        <w:t>um atendimento adequado as pessoas através dos veículos solicitados, gerando conforto, segurança e subsídios para os envolvidos.</w:t>
      </w:r>
    </w:p>
    <w:p w:rsidR="00D36E66" w:rsidRDefault="00D36E66" w:rsidP="007E3DE1">
      <w:pPr>
        <w:jc w:val="both"/>
      </w:pPr>
    </w:p>
    <w:p w:rsidR="007A5B39" w:rsidRDefault="007A5B39" w:rsidP="007A5B39">
      <w:pPr>
        <w:jc w:val="both"/>
      </w:pPr>
      <w:r>
        <w:t>2.4</w:t>
      </w:r>
      <w:r w:rsidR="0081706E">
        <w:t xml:space="preserve"> - </w:t>
      </w:r>
      <w:r>
        <w:t>Os itens objeto desta contratação não se enquadra</w:t>
      </w:r>
      <w:r w:rsidR="0081706E">
        <w:t>m</w:t>
      </w:r>
      <w:r>
        <w:t xml:space="preserve"> como sendo de bem de luxo, conforme Decreto</w:t>
      </w:r>
      <w:r w:rsidR="0081706E">
        <w:t xml:space="preserve"> </w:t>
      </w:r>
      <w:r>
        <w:t>nº 10</w:t>
      </w:r>
      <w:r w:rsidR="0081706E">
        <w:t>.818, de 27 de setembro de 2021.</w:t>
      </w:r>
    </w:p>
    <w:p w:rsidR="0081706E" w:rsidRDefault="0081706E" w:rsidP="007A5B39">
      <w:pPr>
        <w:jc w:val="both"/>
      </w:pPr>
    </w:p>
    <w:p w:rsidR="007A5B39" w:rsidRDefault="0081706E" w:rsidP="007A5B39">
      <w:pPr>
        <w:jc w:val="both"/>
      </w:pPr>
      <w:r>
        <w:t>2.5</w:t>
      </w:r>
      <w:r w:rsidR="007A5B39">
        <w:t xml:space="preserve"> </w:t>
      </w:r>
      <w:r>
        <w:t xml:space="preserve">- </w:t>
      </w:r>
      <w:r w:rsidR="007A5B39">
        <w:t>Trata-se bem comum cujos padrões de desempenho e qualidade podem ser objetivamente definidos</w:t>
      </w:r>
      <w:r>
        <w:t xml:space="preserve"> </w:t>
      </w:r>
      <w:r w:rsidR="007A5B39">
        <w:t>por meio de especificações usuais de mercado, nos termos do inciso XLI, do artigo 6° da Lei n°</w:t>
      </w:r>
      <w:r>
        <w:t xml:space="preserve"> </w:t>
      </w:r>
      <w:r w:rsidR="007A5B39">
        <w:t>14.133/2021.</w:t>
      </w:r>
    </w:p>
    <w:p w:rsidR="0081706E" w:rsidRDefault="0081706E" w:rsidP="007A5B39">
      <w:pPr>
        <w:jc w:val="both"/>
      </w:pPr>
    </w:p>
    <w:p w:rsidR="007A5B39" w:rsidRDefault="0081706E" w:rsidP="007A5B39">
      <w:pPr>
        <w:jc w:val="both"/>
      </w:pPr>
      <w:r>
        <w:t>2.6 -</w:t>
      </w:r>
      <w:r w:rsidR="007A5B39">
        <w:t xml:space="preserve"> A licitação será realizada por item</w:t>
      </w:r>
      <w:r>
        <w:t>.</w:t>
      </w:r>
    </w:p>
    <w:p w:rsidR="00D36E66" w:rsidRDefault="00D36E66" w:rsidP="007E3DE1">
      <w:pPr>
        <w:jc w:val="both"/>
        <w:rPr>
          <w:color w:val="FF0000"/>
        </w:rPr>
      </w:pPr>
    </w:p>
    <w:p w:rsidR="0081706E" w:rsidRDefault="0081706E" w:rsidP="007E3DE1">
      <w:pPr>
        <w:jc w:val="both"/>
        <w:rPr>
          <w:color w:val="FF0000"/>
        </w:rPr>
      </w:pPr>
    </w:p>
    <w:p w:rsidR="007922EF" w:rsidRPr="00B92216" w:rsidRDefault="007922EF" w:rsidP="007E3DE1">
      <w:pPr>
        <w:jc w:val="both"/>
        <w:rPr>
          <w:b/>
        </w:rPr>
      </w:pPr>
    </w:p>
    <w:p w:rsidR="007922EF" w:rsidRDefault="007922EF" w:rsidP="007E3DE1">
      <w:pPr>
        <w:jc w:val="both"/>
        <w:rPr>
          <w:b/>
        </w:rPr>
      </w:pPr>
      <w:r w:rsidRPr="00B92216">
        <w:rPr>
          <w:b/>
        </w:rPr>
        <w:t xml:space="preserve">3. </w:t>
      </w:r>
      <w:r w:rsidR="006547D8">
        <w:rPr>
          <w:b/>
        </w:rPr>
        <w:t>DESCRIÇÃO DA SOLUÇÃO COMO UM TODO CONSIDERADO O CICLO DE VIDA DO OBJETO E ESPECIFICAÇÃO DO PRODUTO</w:t>
      </w:r>
    </w:p>
    <w:p w:rsidR="007F5F08" w:rsidRDefault="007F5F08" w:rsidP="007E3DE1">
      <w:pPr>
        <w:jc w:val="both"/>
        <w:rPr>
          <w:b/>
        </w:rPr>
      </w:pPr>
    </w:p>
    <w:p w:rsidR="007B7188" w:rsidRDefault="007B7188" w:rsidP="007E3DE1">
      <w:pPr>
        <w:jc w:val="both"/>
      </w:pPr>
      <w:r w:rsidRPr="007B7188">
        <w:t>3.1 - A contratação tem como objetivo instrumentalizar</w:t>
      </w:r>
      <w:r w:rsidR="00513B78">
        <w:t xml:space="preserve"> a</w:t>
      </w:r>
      <w:r w:rsidRPr="007B7188">
        <w:t xml:space="preserve"> </w:t>
      </w:r>
      <w:r w:rsidR="00513B78">
        <w:t>Secretaria de Assistência Social</w:t>
      </w:r>
      <w:r>
        <w:t xml:space="preserve">, </w:t>
      </w:r>
      <w:r w:rsidR="006B2DDF">
        <w:t>equipando</w:t>
      </w:r>
      <w:r w:rsidRPr="007B7188">
        <w:t xml:space="preserve"> </w:t>
      </w:r>
      <w:r w:rsidR="00D24724">
        <w:t>instituições</w:t>
      </w:r>
      <w:r w:rsidRPr="007B7188">
        <w:t xml:space="preserve"> para </w:t>
      </w:r>
      <w:r w:rsidR="00D24724">
        <w:t xml:space="preserve">o </w:t>
      </w:r>
      <w:r w:rsidRPr="007B7188">
        <w:t xml:space="preserve">atendimento adequado a </w:t>
      </w:r>
      <w:r w:rsidR="00513B78">
        <w:t>população em vulnerabilidade social</w:t>
      </w:r>
      <w:r>
        <w:t>.</w:t>
      </w:r>
    </w:p>
    <w:p w:rsidR="007B7188" w:rsidRPr="007B7188" w:rsidRDefault="007B7188" w:rsidP="007E3DE1">
      <w:pPr>
        <w:jc w:val="both"/>
        <w:rPr>
          <w:b/>
        </w:rPr>
      </w:pPr>
    </w:p>
    <w:p w:rsidR="00AE572C" w:rsidRPr="006547D8" w:rsidRDefault="007B7188" w:rsidP="007E3DE1">
      <w:pPr>
        <w:jc w:val="both"/>
        <w:rPr>
          <w:b/>
        </w:rPr>
      </w:pPr>
      <w:r>
        <w:rPr>
          <w:b/>
        </w:rPr>
        <w:t>3.2</w:t>
      </w:r>
      <w:r w:rsidR="007F5F08" w:rsidRPr="006547D8">
        <w:rPr>
          <w:b/>
        </w:rPr>
        <w:t xml:space="preserve"> </w:t>
      </w:r>
      <w:r w:rsidR="006547D8" w:rsidRPr="006547D8">
        <w:rPr>
          <w:b/>
        </w:rPr>
        <w:t>–</w:t>
      </w:r>
      <w:r w:rsidR="007F5F08" w:rsidRPr="006547D8">
        <w:rPr>
          <w:b/>
        </w:rPr>
        <w:t xml:space="preserve"> </w:t>
      </w:r>
      <w:r w:rsidR="006547D8" w:rsidRPr="006547D8">
        <w:rPr>
          <w:b/>
        </w:rPr>
        <w:t>Descrição técnica e detalhamento do objeto:</w:t>
      </w:r>
    </w:p>
    <w:p w:rsidR="00AE572C" w:rsidRPr="00B92216" w:rsidRDefault="00AE572C" w:rsidP="007E3DE1">
      <w:pPr>
        <w:jc w:val="both"/>
        <w:rPr>
          <w:b/>
        </w:rPr>
      </w:pPr>
    </w:p>
    <w:p w:rsidR="004E4635" w:rsidRPr="004E4635" w:rsidRDefault="006547D8" w:rsidP="004E4635">
      <w:pPr>
        <w:pStyle w:val="textojustificadorecuoprimeiralinha"/>
        <w:spacing w:before="120" w:beforeAutospacing="0" w:after="120" w:afterAutospacing="0"/>
        <w:ind w:right="120"/>
        <w:jc w:val="both"/>
      </w:pPr>
      <w:r w:rsidRPr="00EC47FC">
        <w:t xml:space="preserve">3.1.1 – Item 1 </w:t>
      </w:r>
      <w:r w:rsidR="004E4635">
        <w:t>–</w:t>
      </w:r>
      <w:r w:rsidRPr="00EC47FC">
        <w:t xml:space="preserve"> </w:t>
      </w:r>
      <w:r w:rsidR="00AA4004" w:rsidRPr="00AA4004">
        <w:t>VEÍCULO DE PASSAGEIRO AUTOMÓVEL 0KM QUANTIDADE DE PORTAS: MÍNIMO 02, CARROCERIA TIPO PICK UP, MOTORIZAÇÃO MÍNIMA: 1.0. BICOMBUSTÍVEL (GASOLINA E ETANOL). ACESSÓRIOS: AQUECIMENTO, AR CONDICIONADO, DIREÇÃO HIDRÁULICA E/OU ELÉTRICA, VIDROS E TRAVAS ELÉTRICAS EM TODAS AS PORTAS, ALARME E SISTEMA MULTIMÍDIA COM ENTRADA USB, INTERFACE BLUETOOTH E RÁDIO AM/FM, CHAVE RESERVA, LIMPADOR, LAVADOR E DESEMBAÇADOR TRASEIRO, COR BRANCA, POTÊNCIA MÍNIMA DE 85 CV, TRANSMISSÃO MECÂNICA COM NO MÍNIMO 5 MARCHAS A FRENTE E 01 À RÉ</w:t>
      </w:r>
    </w:p>
    <w:p w:rsidR="00EC47FC" w:rsidRPr="00EC47FC" w:rsidRDefault="00EC47FC" w:rsidP="007E3DE1">
      <w:pPr>
        <w:jc w:val="both"/>
      </w:pPr>
    </w:p>
    <w:p w:rsidR="004E4635" w:rsidRPr="004E4635" w:rsidRDefault="006547D8" w:rsidP="004E4635">
      <w:pPr>
        <w:autoSpaceDE w:val="0"/>
        <w:autoSpaceDN w:val="0"/>
        <w:adjustRightInd w:val="0"/>
        <w:jc w:val="both"/>
      </w:pPr>
      <w:r w:rsidRPr="00217527">
        <w:t xml:space="preserve">3.1.2 – Item 2 </w:t>
      </w:r>
      <w:r w:rsidR="00217527" w:rsidRPr="00217527">
        <w:t>–</w:t>
      </w:r>
      <w:r w:rsidRPr="00217527">
        <w:t xml:space="preserve"> </w:t>
      </w:r>
      <w:r w:rsidR="00AA4004" w:rsidRPr="00AA4004">
        <w:rPr>
          <w:rFonts w:eastAsiaTheme="minorHAnsi"/>
          <w:bCs/>
          <w:lang w:eastAsia="en-US"/>
        </w:rPr>
        <w:t>VEÍCULO DE PASSAGEIRO AUTOMÓVEL 0KM QUANTIDADE DE PORTAS: 04 (QUATRO) MAIS O ACESSO AO PORTA-MALAS. TIPO: SEDAN MOTORIZAÇÃO MÍNIMA: 1.0. BICOMBUSTÍVEL (GASOLINA E ETANOL). ACESSÓRIOS: AQUECIMENTO, AR CONDICIONADO, DIREÇÃO HIDRÁULICA E/OU ELÉTRICA, VIDROS E TRAVAS ELÉTRICAS EM TODAS AS PORTAS, ALARME E SISTEMA MULTIMÍDIA COM ENTRADA USB, INTERFACE BLUETOOTH E RÁDIO AM/FM, CHAVE RESERVA, LIMPADOR, LAVADOR E DESEMBAÇADOR TRASEIRO, COR BRANCA, POTÊNCIA MÍNIMA DE 85 CV, PORTA-MALAS COM CAPACIDADE MÍNIMA DE 400 LITROS, TRANSMISSÃO MECÂNICA COM NO MÍNIMO 5 MARCHAS A FRENTE E 01 À RÉ</w:t>
      </w:r>
    </w:p>
    <w:p w:rsidR="004E4635" w:rsidRDefault="004E4635" w:rsidP="007E3DE1">
      <w:pPr>
        <w:jc w:val="both"/>
      </w:pPr>
    </w:p>
    <w:p w:rsidR="0049720C" w:rsidRDefault="0049720C" w:rsidP="007E3DE1">
      <w:pPr>
        <w:jc w:val="both"/>
      </w:pPr>
    </w:p>
    <w:p w:rsidR="0049720C" w:rsidRDefault="0049720C" w:rsidP="007E3DE1">
      <w:pPr>
        <w:jc w:val="both"/>
        <w:rPr>
          <w:b/>
        </w:rPr>
      </w:pPr>
      <w:r>
        <w:rPr>
          <w:b/>
        </w:rPr>
        <w:t>4</w:t>
      </w:r>
      <w:r w:rsidRPr="00B92216">
        <w:rPr>
          <w:b/>
        </w:rPr>
        <w:t xml:space="preserve">. </w:t>
      </w:r>
      <w:r>
        <w:rPr>
          <w:b/>
        </w:rPr>
        <w:t>REQUISITOS DA CONTRATAÇÃO</w:t>
      </w:r>
    </w:p>
    <w:p w:rsidR="0049720C" w:rsidRDefault="0049720C" w:rsidP="007E3DE1">
      <w:pPr>
        <w:jc w:val="both"/>
        <w:rPr>
          <w:b/>
        </w:rPr>
      </w:pPr>
    </w:p>
    <w:p w:rsidR="0081706E" w:rsidRDefault="0081706E" w:rsidP="007E3DE1">
      <w:pPr>
        <w:jc w:val="both"/>
        <w:rPr>
          <w:b/>
        </w:rPr>
      </w:pPr>
      <w:r>
        <w:rPr>
          <w:b/>
        </w:rPr>
        <w:t>4.1 – SUSTENTABILIDADE</w:t>
      </w:r>
    </w:p>
    <w:p w:rsidR="0081706E" w:rsidRDefault="0081706E" w:rsidP="007E3DE1">
      <w:pPr>
        <w:jc w:val="both"/>
        <w:rPr>
          <w:b/>
        </w:rPr>
      </w:pPr>
    </w:p>
    <w:p w:rsidR="0005439F" w:rsidRPr="0081706E" w:rsidRDefault="0005439F" w:rsidP="0005439F">
      <w:pPr>
        <w:jc w:val="both"/>
      </w:pPr>
      <w:r w:rsidRPr="0081706E">
        <w:t>A contratada deverá adotar práticas de sustentabilidade ambiental, conforme prevê a IN STLI/MPOG n° 01/2010, e legislação correlata, naquilo que couber, e ainda:</w:t>
      </w:r>
    </w:p>
    <w:p w:rsidR="0005439F" w:rsidRPr="0081706E" w:rsidRDefault="0005439F" w:rsidP="0005439F">
      <w:pPr>
        <w:jc w:val="both"/>
      </w:pPr>
    </w:p>
    <w:p w:rsidR="0005439F" w:rsidRPr="0081706E" w:rsidRDefault="0081706E" w:rsidP="0005439F">
      <w:pPr>
        <w:jc w:val="both"/>
      </w:pPr>
      <w:r w:rsidRPr="0081706E">
        <w:t xml:space="preserve">4.1.1 - </w:t>
      </w:r>
      <w:r w:rsidR="0005439F" w:rsidRPr="0081706E">
        <w:t xml:space="preserve"> Estar em conformidade com o PROCONVE</w:t>
      </w:r>
      <w:r w:rsidRPr="0081706E">
        <w:t xml:space="preserve"> </w:t>
      </w:r>
      <w:r w:rsidR="0005439F" w:rsidRPr="0081706E">
        <w:t>3 Programa de Controle de Poluição do Ar por</w:t>
      </w:r>
      <w:r w:rsidRPr="0081706E">
        <w:t xml:space="preserve"> </w:t>
      </w:r>
      <w:r w:rsidR="0005439F" w:rsidRPr="0081706E">
        <w:t>Veículos Automotores e atender às normas</w:t>
      </w:r>
      <w:r w:rsidRPr="0081706E">
        <w:t xml:space="preserve"> </w:t>
      </w:r>
      <w:r w:rsidR="0005439F" w:rsidRPr="0081706E">
        <w:t>regulamentares dos órgãos oficiais nacionais de</w:t>
      </w:r>
      <w:r w:rsidRPr="0081706E">
        <w:t xml:space="preserve"> </w:t>
      </w:r>
      <w:r w:rsidR="0005439F" w:rsidRPr="0081706E">
        <w:t>trânsito, no que se refere à iluminação,</w:t>
      </w:r>
      <w:r w:rsidRPr="0081706E">
        <w:t xml:space="preserve"> </w:t>
      </w:r>
      <w:r w:rsidR="0005439F" w:rsidRPr="0081706E">
        <w:t>sinalização e segurança</w:t>
      </w:r>
      <w:r w:rsidR="00FB3C12">
        <w:t>.</w:t>
      </w:r>
    </w:p>
    <w:p w:rsidR="0005439F" w:rsidRDefault="0005439F" w:rsidP="0005439F">
      <w:pPr>
        <w:jc w:val="both"/>
        <w:rPr>
          <w:b/>
        </w:rPr>
      </w:pPr>
    </w:p>
    <w:p w:rsidR="00C84322" w:rsidRDefault="0081706E" w:rsidP="007E3DE1">
      <w:pPr>
        <w:jc w:val="both"/>
      </w:pPr>
      <w:r>
        <w:t>4.2</w:t>
      </w:r>
      <w:r w:rsidR="00C84322">
        <w:t xml:space="preserve"> - Não </w:t>
      </w:r>
      <w:r w:rsidR="007A5B39">
        <w:t>há exigências</w:t>
      </w:r>
      <w:r w:rsidR="00C84322">
        <w:t xml:space="preserve"> de marcas ou modelos.</w:t>
      </w:r>
    </w:p>
    <w:p w:rsidR="00C84322" w:rsidRDefault="00C84322" w:rsidP="007E3DE1">
      <w:pPr>
        <w:jc w:val="both"/>
      </w:pPr>
    </w:p>
    <w:p w:rsidR="00CD6FFE" w:rsidRDefault="0081706E" w:rsidP="007E3DE1">
      <w:pPr>
        <w:jc w:val="both"/>
      </w:pPr>
      <w:r>
        <w:t>4.3</w:t>
      </w:r>
      <w:r w:rsidR="00CD6FFE">
        <w:t xml:space="preserve"> - </w:t>
      </w:r>
      <w:r w:rsidR="00CD6FFE" w:rsidRPr="00CD6FFE">
        <w:t xml:space="preserve"> Não há vedação de marcas ou modelos neste processo</w:t>
      </w:r>
    </w:p>
    <w:p w:rsidR="00CD6FFE" w:rsidRDefault="00CD6FFE" w:rsidP="007E3DE1">
      <w:pPr>
        <w:jc w:val="both"/>
      </w:pPr>
    </w:p>
    <w:p w:rsidR="00C84322" w:rsidRDefault="0081706E" w:rsidP="007E3DE1">
      <w:pPr>
        <w:jc w:val="both"/>
      </w:pPr>
      <w:r>
        <w:t>4.4</w:t>
      </w:r>
      <w:r w:rsidR="00C84322">
        <w:t xml:space="preserve"> - Não será admitida a subcontratação do objeto contratual.</w:t>
      </w:r>
    </w:p>
    <w:p w:rsidR="00C84322" w:rsidRDefault="00C84322" w:rsidP="007E3DE1">
      <w:pPr>
        <w:jc w:val="both"/>
      </w:pPr>
    </w:p>
    <w:p w:rsidR="005A48B8" w:rsidRDefault="005A48B8" w:rsidP="007E3DE1">
      <w:pPr>
        <w:jc w:val="both"/>
      </w:pPr>
      <w:r w:rsidRPr="005A48B8">
        <w:rPr>
          <w:b/>
        </w:rPr>
        <w:t xml:space="preserve">5. MODELO DE EXECUÇÃO </w:t>
      </w:r>
      <w:r w:rsidR="00A87080">
        <w:rPr>
          <w:b/>
        </w:rPr>
        <w:t>DO OBJETO</w:t>
      </w:r>
      <w:r>
        <w:t xml:space="preserve"> </w:t>
      </w:r>
    </w:p>
    <w:p w:rsidR="0081706E" w:rsidRDefault="0081706E" w:rsidP="007E3DE1">
      <w:pPr>
        <w:jc w:val="both"/>
      </w:pPr>
    </w:p>
    <w:p w:rsidR="00A87080" w:rsidRPr="00A87080" w:rsidRDefault="00EB0FF0" w:rsidP="007E3DE1">
      <w:pPr>
        <w:jc w:val="both"/>
        <w:rPr>
          <w:b/>
        </w:rPr>
      </w:pPr>
      <w:r w:rsidRPr="00A87080">
        <w:rPr>
          <w:b/>
        </w:rPr>
        <w:t xml:space="preserve">5.1 </w:t>
      </w:r>
      <w:r w:rsidR="00A87080" w:rsidRPr="00A87080">
        <w:rPr>
          <w:b/>
        </w:rPr>
        <w:t>–</w:t>
      </w:r>
      <w:r w:rsidR="005407FB" w:rsidRPr="00A87080">
        <w:rPr>
          <w:b/>
        </w:rPr>
        <w:t xml:space="preserve"> </w:t>
      </w:r>
      <w:r w:rsidR="00A87080" w:rsidRPr="00A87080">
        <w:rPr>
          <w:b/>
        </w:rPr>
        <w:t xml:space="preserve">Condições de entrega: </w:t>
      </w:r>
    </w:p>
    <w:p w:rsidR="00A87080" w:rsidRDefault="00A87080" w:rsidP="007E3DE1">
      <w:pPr>
        <w:jc w:val="both"/>
      </w:pPr>
    </w:p>
    <w:p w:rsidR="005407FB" w:rsidRPr="0061041C" w:rsidRDefault="005407FB" w:rsidP="007E3DE1">
      <w:pPr>
        <w:jc w:val="both"/>
      </w:pPr>
      <w:r w:rsidRPr="0061041C">
        <w:t>5.</w:t>
      </w:r>
      <w:r w:rsidR="00A87080" w:rsidRPr="0061041C">
        <w:t>1.</w:t>
      </w:r>
      <w:r w:rsidR="00C02157">
        <w:t>1</w:t>
      </w:r>
      <w:r w:rsidRPr="0061041C">
        <w:t xml:space="preserve"> - O prazo de entrega do</w:t>
      </w:r>
      <w:r w:rsidR="00C02157">
        <w:t>s itens</w:t>
      </w:r>
      <w:r w:rsidRPr="0061041C">
        <w:t xml:space="preserve"> 1</w:t>
      </w:r>
      <w:r w:rsidR="00C02157">
        <w:t xml:space="preserve"> e 2</w:t>
      </w:r>
      <w:r w:rsidRPr="0061041C">
        <w:t xml:space="preserve"> </w:t>
      </w:r>
      <w:r w:rsidR="00C02157">
        <w:t>será de</w:t>
      </w:r>
      <w:r w:rsidR="00DD10AD">
        <w:t xml:space="preserve"> até 60</w:t>
      </w:r>
      <w:r w:rsidRPr="0061041C">
        <w:t xml:space="preserve"> (</w:t>
      </w:r>
      <w:r w:rsidR="00DD10AD">
        <w:t>ses</w:t>
      </w:r>
      <w:r w:rsidR="0081706E">
        <w:t>s</w:t>
      </w:r>
      <w:r w:rsidR="00DD10AD">
        <w:t>enta</w:t>
      </w:r>
      <w:r w:rsidRPr="0061041C">
        <w:t>) dias corridos a partir da data de assinatura do contrato.</w:t>
      </w:r>
    </w:p>
    <w:p w:rsidR="00EB0FF0" w:rsidRDefault="00EB0FF0" w:rsidP="007E3DE1">
      <w:pPr>
        <w:jc w:val="both"/>
      </w:pPr>
    </w:p>
    <w:p w:rsidR="005A48B8" w:rsidRPr="00DD20BF" w:rsidRDefault="005407FB" w:rsidP="007E3DE1">
      <w:pPr>
        <w:jc w:val="both"/>
      </w:pPr>
      <w:r w:rsidRPr="00DD20BF">
        <w:t>5.</w:t>
      </w:r>
      <w:r w:rsidR="00A87080" w:rsidRPr="00DD20BF">
        <w:t>1.</w:t>
      </w:r>
      <w:r w:rsidR="00C02157">
        <w:t>2</w:t>
      </w:r>
      <w:r w:rsidR="00EB0FF0" w:rsidRPr="00DD20BF">
        <w:t xml:space="preserve"> </w:t>
      </w:r>
      <w:r w:rsidR="00A87080" w:rsidRPr="00DD20BF">
        <w:t>–</w:t>
      </w:r>
      <w:r w:rsidR="005A48B8" w:rsidRPr="00DD20BF">
        <w:t xml:space="preserve"> </w:t>
      </w:r>
      <w:r w:rsidR="00A87080" w:rsidRPr="00DD20BF">
        <w:t>Os produtos solicitados deverão ser entregues</w:t>
      </w:r>
      <w:r w:rsidR="00725112" w:rsidRPr="00DD20BF">
        <w:t xml:space="preserve"> n</w:t>
      </w:r>
      <w:r w:rsidR="00DD20BF" w:rsidRPr="00DD20BF">
        <w:t xml:space="preserve">a sede da </w:t>
      </w:r>
      <w:r w:rsidR="00C02157">
        <w:t>Se</w:t>
      </w:r>
      <w:r w:rsidR="0081706E">
        <w:t>cretaria de Assistência Social,</w:t>
      </w:r>
      <w:r w:rsidR="00DD20BF" w:rsidRPr="00DD20BF">
        <w:t xml:space="preserve"> situada na</w:t>
      </w:r>
      <w:r w:rsidR="00725112" w:rsidRPr="00DD20BF">
        <w:t xml:space="preserve"> </w:t>
      </w:r>
      <w:r w:rsidR="00C02157">
        <w:t>Avenida Ipiranga, nº 163 – Centro,</w:t>
      </w:r>
      <w:r w:rsidR="00725112" w:rsidRPr="00DD20BF">
        <w:t xml:space="preserve"> no período compreendido entre 9h e 17h dos dias út</w:t>
      </w:r>
      <w:r w:rsidR="00C02157">
        <w:t xml:space="preserve">eis no </w:t>
      </w:r>
      <w:r w:rsidR="00725112" w:rsidRPr="00DD20BF">
        <w:t>Município de Petrópolis</w:t>
      </w:r>
      <w:r w:rsidR="00C02157">
        <w:t>/RJ</w:t>
      </w:r>
      <w:r w:rsidR="00725112" w:rsidRPr="00DD20BF">
        <w:t>.</w:t>
      </w:r>
    </w:p>
    <w:p w:rsidR="00EB0FF0" w:rsidRDefault="00EB0FF0" w:rsidP="007E3DE1">
      <w:pPr>
        <w:jc w:val="both"/>
      </w:pPr>
    </w:p>
    <w:p w:rsidR="00725112" w:rsidRPr="00DD20BF" w:rsidRDefault="00C02157" w:rsidP="007E3DE1">
      <w:pPr>
        <w:jc w:val="both"/>
      </w:pPr>
      <w:r>
        <w:lastRenderedPageBreak/>
        <w:t>5.1.3</w:t>
      </w:r>
      <w:r w:rsidR="00725112" w:rsidRPr="00DD20BF">
        <w:t xml:space="preserve"> – Os materiais deverão ser acondicionados com a identificação dos produtos, fazendo constar sua descrição e incluindo marca, fabricante, data de fabricação, validade e outras especificações, de acordo com suas características. </w:t>
      </w:r>
    </w:p>
    <w:p w:rsidR="00725112" w:rsidRDefault="00725112" w:rsidP="007E3DE1">
      <w:pPr>
        <w:jc w:val="both"/>
        <w:rPr>
          <w:color w:val="FF0000"/>
        </w:rPr>
      </w:pPr>
    </w:p>
    <w:p w:rsidR="005407FB" w:rsidRPr="00DD20BF" w:rsidRDefault="005407FB" w:rsidP="007E3DE1">
      <w:pPr>
        <w:jc w:val="both"/>
      </w:pPr>
      <w:r w:rsidRPr="00DD20BF">
        <w:t>5.</w:t>
      </w:r>
      <w:r w:rsidR="00A87080" w:rsidRPr="00DD20BF">
        <w:t>1.</w:t>
      </w:r>
      <w:r w:rsidR="00C02157">
        <w:t>4</w:t>
      </w:r>
      <w:r w:rsidRPr="00DD20BF">
        <w:t xml:space="preserve"> – </w:t>
      </w:r>
      <w:proofErr w:type="gramStart"/>
      <w:r w:rsidRPr="00DD20BF">
        <w:t>O(</w:t>
      </w:r>
      <w:proofErr w:type="gramEnd"/>
      <w:r w:rsidRPr="00DD20BF">
        <w:t>s) bens entregues deverá(</w:t>
      </w:r>
      <w:proofErr w:type="spellStart"/>
      <w:r w:rsidRPr="00DD20BF">
        <w:t>ão</w:t>
      </w:r>
      <w:proofErr w:type="spellEnd"/>
      <w:r w:rsidRPr="00DD20BF">
        <w:t xml:space="preserve">) estar sem </w:t>
      </w:r>
      <w:r w:rsidR="00725112" w:rsidRPr="00DD20BF">
        <w:t>indícios</w:t>
      </w:r>
      <w:r w:rsidRPr="00DD20BF">
        <w:t xml:space="preserve"> de uso anterior, e estar estritamente de acordo com as especificações estabelecidas neste Termo de Referência e a descrição da solução como um todo</w:t>
      </w:r>
      <w:r w:rsidR="00DD20BF">
        <w:t xml:space="preserve">. </w:t>
      </w:r>
      <w:r w:rsidRPr="00DD20BF">
        <w:t xml:space="preserve"> </w:t>
      </w:r>
    </w:p>
    <w:p w:rsidR="0003776A" w:rsidRDefault="0003776A" w:rsidP="007E3DE1">
      <w:pPr>
        <w:jc w:val="both"/>
        <w:rPr>
          <w:color w:val="FF0000"/>
        </w:rPr>
      </w:pPr>
    </w:p>
    <w:p w:rsidR="00B92216" w:rsidRDefault="00B92216" w:rsidP="007E3DE1">
      <w:pPr>
        <w:jc w:val="both"/>
        <w:rPr>
          <w:b/>
        </w:rPr>
      </w:pPr>
    </w:p>
    <w:p w:rsidR="0003776A" w:rsidRPr="00F8369C" w:rsidRDefault="00A87080" w:rsidP="007E3DE1">
      <w:pPr>
        <w:jc w:val="both"/>
        <w:rPr>
          <w:b/>
        </w:rPr>
      </w:pPr>
      <w:r>
        <w:rPr>
          <w:b/>
        </w:rPr>
        <w:t>5.2</w:t>
      </w:r>
      <w:r w:rsidR="005407FB" w:rsidRPr="00F8369C">
        <w:rPr>
          <w:b/>
        </w:rPr>
        <w:t xml:space="preserve"> – </w:t>
      </w:r>
      <w:r w:rsidR="0003776A" w:rsidRPr="00F8369C">
        <w:rPr>
          <w:b/>
        </w:rPr>
        <w:t>Garantia</w:t>
      </w:r>
      <w:r w:rsidR="00321CDA" w:rsidRPr="00F8369C">
        <w:rPr>
          <w:b/>
        </w:rPr>
        <w:t>, manutenção e assistência técnica</w:t>
      </w:r>
      <w:r w:rsidR="0003776A" w:rsidRPr="00F8369C">
        <w:rPr>
          <w:b/>
        </w:rPr>
        <w:t>:</w:t>
      </w:r>
    </w:p>
    <w:p w:rsidR="0003776A" w:rsidRDefault="0003776A" w:rsidP="007E3DE1">
      <w:pPr>
        <w:jc w:val="both"/>
      </w:pPr>
    </w:p>
    <w:p w:rsidR="00CD6FFE" w:rsidRDefault="0081706E" w:rsidP="00CD6FFE">
      <w:pPr>
        <w:jc w:val="both"/>
      </w:pPr>
      <w:r>
        <w:t>5.2</w:t>
      </w:r>
      <w:r w:rsidR="00CD6FFE">
        <w:t xml:space="preserve">.1 </w:t>
      </w:r>
      <w:r w:rsidR="009A0E9D">
        <w:t xml:space="preserve">- </w:t>
      </w:r>
      <w:r w:rsidR="00CD6FFE">
        <w:t>O prazo de garantia contratual dos bens, complementar à garantia legal, será de, no mínimo 12</w:t>
      </w:r>
      <w:r>
        <w:t xml:space="preserve"> </w:t>
      </w:r>
      <w:r w:rsidR="00CD6FFE">
        <w:t>(doze) meses, ou pelo prazo fornecido pelo fabricante, contado a partir do primeiro dia útil subsequente</w:t>
      </w:r>
      <w:r>
        <w:t xml:space="preserve"> </w:t>
      </w:r>
      <w:r w:rsidR="00CD6FFE">
        <w:t>à data do recebimento definitivo do objeto;</w:t>
      </w:r>
    </w:p>
    <w:p w:rsidR="0081706E" w:rsidRDefault="0081706E" w:rsidP="00CD6FFE">
      <w:pPr>
        <w:jc w:val="both"/>
      </w:pPr>
    </w:p>
    <w:p w:rsidR="00CD6FFE" w:rsidRDefault="0081706E" w:rsidP="00CD6FFE">
      <w:pPr>
        <w:jc w:val="both"/>
      </w:pPr>
      <w:r>
        <w:t>5.2</w:t>
      </w:r>
      <w:r w:rsidR="00CD6FFE">
        <w:t xml:space="preserve">.2 </w:t>
      </w:r>
      <w:r w:rsidR="009A0E9D">
        <w:t xml:space="preserve">- </w:t>
      </w:r>
      <w:r w:rsidR="00CD6FFE">
        <w:t>A garantia será prestada com vistas a manter os equipamentos fornecidos em perfeitas condições</w:t>
      </w:r>
      <w:r>
        <w:t xml:space="preserve"> </w:t>
      </w:r>
      <w:r w:rsidR="00CD6FFE">
        <w:t>de uso, sem qualquer ônus ou custo adicional para o Contratante do veículo;</w:t>
      </w:r>
    </w:p>
    <w:p w:rsidR="0081706E" w:rsidRDefault="0081706E" w:rsidP="00CD6FFE">
      <w:pPr>
        <w:jc w:val="both"/>
      </w:pPr>
    </w:p>
    <w:p w:rsidR="00CD6FFE" w:rsidRDefault="0081706E" w:rsidP="00CD6FFE">
      <w:pPr>
        <w:jc w:val="both"/>
      </w:pPr>
      <w:r>
        <w:t>5.2</w:t>
      </w:r>
      <w:r w:rsidR="00CD6FFE">
        <w:t xml:space="preserve">.3 </w:t>
      </w:r>
      <w:r w:rsidR="009A0E9D">
        <w:t xml:space="preserve">- </w:t>
      </w:r>
      <w:r w:rsidR="00CD6FFE">
        <w:t>As peças que apresentarem vício ou defeito no período de vigência da garantia deverão ser</w:t>
      </w:r>
      <w:r>
        <w:t xml:space="preserve"> </w:t>
      </w:r>
      <w:r w:rsidR="00CD6FFE">
        <w:t>substituídas por outras novas, de primeiro uso, e originais, que apresentem padrões de qualidade e</w:t>
      </w:r>
      <w:r>
        <w:t xml:space="preserve"> </w:t>
      </w:r>
      <w:r w:rsidR="00CD6FFE">
        <w:t>desempenho iguais ou superiores aos das peças utilizad</w:t>
      </w:r>
      <w:r>
        <w:t>as na fabricação do equipamento;</w:t>
      </w:r>
    </w:p>
    <w:p w:rsidR="0081706E" w:rsidRDefault="0081706E" w:rsidP="00CD6FFE">
      <w:pPr>
        <w:jc w:val="both"/>
      </w:pPr>
    </w:p>
    <w:p w:rsidR="00CD6FFE" w:rsidRDefault="00CD6FFE" w:rsidP="00CD6FFE">
      <w:pPr>
        <w:jc w:val="both"/>
      </w:pPr>
      <w:r>
        <w:t xml:space="preserve">5.4.4 </w:t>
      </w:r>
      <w:r w:rsidR="009A0E9D">
        <w:t xml:space="preserve">- </w:t>
      </w:r>
      <w:r>
        <w:t>Uma vez notificada, a Contratada realizará a reparação ou substituição dos bens</w:t>
      </w:r>
      <w:r w:rsidR="0081706E">
        <w:t xml:space="preserve"> </w:t>
      </w:r>
      <w:r>
        <w:t xml:space="preserve">que apresentarem vício ou defeito no prazo de </w:t>
      </w:r>
      <w:r w:rsidRPr="00705BEE">
        <w:t>até 5 (cinco) dias úteis, contados a partir da data de</w:t>
      </w:r>
      <w:r w:rsidR="00705BEE" w:rsidRPr="00705BEE">
        <w:t xml:space="preserve"> notificação da</w:t>
      </w:r>
      <w:r w:rsidR="0081706E" w:rsidRPr="00705BEE">
        <w:t xml:space="preserve"> </w:t>
      </w:r>
      <w:r w:rsidRPr="00705BEE">
        <w:t xml:space="preserve">retirada do equipamento das dependências da Administração </w:t>
      </w:r>
      <w:r w:rsidR="00705BEE" w:rsidRPr="00705BEE">
        <w:t>da</w:t>
      </w:r>
      <w:r w:rsidR="0081706E" w:rsidRPr="00705BEE">
        <w:t xml:space="preserve"> Contratada ou pela assistência t</w:t>
      </w:r>
      <w:r w:rsidRPr="00705BEE">
        <w:t>écnica</w:t>
      </w:r>
      <w:r w:rsidR="0081706E" w:rsidRPr="00705BEE">
        <w:t xml:space="preserve"> </w:t>
      </w:r>
      <w:r w:rsidRPr="00705BEE">
        <w:t>autorizada;</w:t>
      </w:r>
    </w:p>
    <w:p w:rsidR="0081706E" w:rsidRDefault="0081706E" w:rsidP="00CD6FFE">
      <w:pPr>
        <w:jc w:val="both"/>
      </w:pPr>
    </w:p>
    <w:p w:rsidR="00CD6FFE" w:rsidRDefault="00CD6FFE" w:rsidP="00CD6FFE">
      <w:pPr>
        <w:jc w:val="both"/>
      </w:pPr>
      <w:r>
        <w:t xml:space="preserve">5.4.5 </w:t>
      </w:r>
      <w:r w:rsidR="009A0E9D">
        <w:t xml:space="preserve">- </w:t>
      </w:r>
      <w:r>
        <w:t>O custo referente ao transporte dos equipamentos cobertos pela garantia será de responsabilidade</w:t>
      </w:r>
      <w:r w:rsidR="0081706E">
        <w:t xml:space="preserve"> da Contratada;</w:t>
      </w:r>
    </w:p>
    <w:p w:rsidR="0081706E" w:rsidRDefault="0081706E" w:rsidP="00CD6FFE">
      <w:pPr>
        <w:jc w:val="both"/>
      </w:pPr>
    </w:p>
    <w:p w:rsidR="005547A1" w:rsidRDefault="00CD6FFE" w:rsidP="00CD6FFE">
      <w:pPr>
        <w:jc w:val="both"/>
      </w:pPr>
      <w:r>
        <w:t>5.4.6</w:t>
      </w:r>
      <w:r w:rsidR="009A0E9D">
        <w:t xml:space="preserve"> -</w:t>
      </w:r>
      <w:r>
        <w:t xml:space="preserve"> A garantia legal ou contratual do objeto tem prazo de vigência próprio e desvinculado daquele</w:t>
      </w:r>
      <w:r w:rsidR="0081706E">
        <w:t xml:space="preserve"> </w:t>
      </w:r>
      <w:r>
        <w:t xml:space="preserve">fixado no contrato, permitindo eventual aplicação de penalidades em caso de descumprimento de alguma </w:t>
      </w:r>
      <w:r w:rsidRPr="00CD6FFE">
        <w:t>de suas condições, mesmo depois de expirada a vigência contratual.</w:t>
      </w:r>
    </w:p>
    <w:p w:rsidR="005547A1" w:rsidRDefault="005547A1" w:rsidP="007E3DE1">
      <w:pPr>
        <w:jc w:val="both"/>
      </w:pPr>
    </w:p>
    <w:p w:rsidR="005407FB" w:rsidRDefault="005407FB" w:rsidP="007E3DE1">
      <w:pPr>
        <w:jc w:val="both"/>
      </w:pPr>
    </w:p>
    <w:p w:rsidR="00321CDA" w:rsidRDefault="00321CDA" w:rsidP="007E3DE1">
      <w:pPr>
        <w:jc w:val="both"/>
      </w:pPr>
    </w:p>
    <w:p w:rsidR="00321CDA" w:rsidRDefault="00321CDA" w:rsidP="007E3DE1">
      <w:pPr>
        <w:jc w:val="both"/>
      </w:pPr>
      <w:r>
        <w:rPr>
          <w:b/>
        </w:rPr>
        <w:t>6</w:t>
      </w:r>
      <w:r w:rsidRPr="005A48B8">
        <w:rPr>
          <w:b/>
        </w:rPr>
        <w:t xml:space="preserve">. MODELO DE </w:t>
      </w:r>
      <w:r>
        <w:rPr>
          <w:b/>
        </w:rPr>
        <w:t>GESTÃO DO CONTRATO</w:t>
      </w:r>
      <w:r>
        <w:t xml:space="preserve"> </w:t>
      </w:r>
    </w:p>
    <w:p w:rsidR="00321CDA" w:rsidRDefault="00321CDA" w:rsidP="007E3DE1">
      <w:pPr>
        <w:jc w:val="both"/>
      </w:pPr>
    </w:p>
    <w:p w:rsidR="00B92216" w:rsidRDefault="00E06D59" w:rsidP="007E3DE1">
      <w:pPr>
        <w:jc w:val="both"/>
      </w:pPr>
      <w:r w:rsidRPr="00E06D59">
        <w:t>6.1 - O contrato deverá ser executado fielmente pelas partes, de acordo com as cláusulas avençadas e as</w:t>
      </w:r>
      <w:r>
        <w:t xml:space="preserve"> </w:t>
      </w:r>
      <w:r w:rsidRPr="00E06D59">
        <w:t>normas da Lei nº 14.133, de 2021, e cada parte responderá pelas consequências de sua inexecução</w:t>
      </w:r>
      <w:r>
        <w:t xml:space="preserve"> </w:t>
      </w:r>
      <w:r w:rsidRPr="00E06D59">
        <w:t>total ou parcial.</w:t>
      </w:r>
    </w:p>
    <w:p w:rsidR="00E06D59" w:rsidRDefault="00E06D59" w:rsidP="007E3DE1">
      <w:pPr>
        <w:jc w:val="both"/>
      </w:pPr>
    </w:p>
    <w:p w:rsidR="009A0E9D" w:rsidRDefault="009A0E9D" w:rsidP="007E3DE1">
      <w:pPr>
        <w:jc w:val="both"/>
      </w:pPr>
    </w:p>
    <w:p w:rsidR="00E06D59" w:rsidRPr="00F8369C" w:rsidRDefault="00E06D59" w:rsidP="007E3DE1">
      <w:pPr>
        <w:jc w:val="both"/>
        <w:rPr>
          <w:b/>
        </w:rPr>
      </w:pPr>
      <w:r w:rsidRPr="00F8369C">
        <w:rPr>
          <w:b/>
        </w:rPr>
        <w:t>6.2 – Fiscalização:</w:t>
      </w:r>
    </w:p>
    <w:p w:rsidR="00E06D59" w:rsidRDefault="00E06D59" w:rsidP="007E3DE1">
      <w:pPr>
        <w:jc w:val="both"/>
      </w:pPr>
    </w:p>
    <w:p w:rsidR="00E06D59" w:rsidRDefault="00E06D59" w:rsidP="007E3DE1">
      <w:pPr>
        <w:jc w:val="both"/>
      </w:pPr>
      <w:r>
        <w:t>6.2.1 - A execução do contrato deverá ser acompanhada e fiscalizada pelo(s) fiscal(</w:t>
      </w:r>
      <w:proofErr w:type="spellStart"/>
      <w:r>
        <w:t>is</w:t>
      </w:r>
      <w:proofErr w:type="spellEnd"/>
      <w:r>
        <w:t>) do contrato, ou pelos respectivos substitutos (Lei nº 14.133, de 2021, art. 117, caput).</w:t>
      </w:r>
    </w:p>
    <w:p w:rsidR="00E06D59" w:rsidRDefault="00E06D59" w:rsidP="007E3DE1">
      <w:pPr>
        <w:jc w:val="both"/>
      </w:pPr>
    </w:p>
    <w:p w:rsidR="00E06D59" w:rsidRPr="00F8369C" w:rsidRDefault="00E06D59" w:rsidP="007E3DE1">
      <w:pPr>
        <w:jc w:val="both"/>
        <w:rPr>
          <w:b/>
        </w:rPr>
      </w:pPr>
      <w:r w:rsidRPr="00F8369C">
        <w:rPr>
          <w:b/>
        </w:rPr>
        <w:t>6.2.1.1 – Fis</w:t>
      </w:r>
      <w:r w:rsidR="00654D04" w:rsidRPr="00F8369C">
        <w:rPr>
          <w:b/>
        </w:rPr>
        <w:t>c</w:t>
      </w:r>
      <w:r w:rsidRPr="00F8369C">
        <w:rPr>
          <w:b/>
        </w:rPr>
        <w:t>alização Técnica:</w:t>
      </w:r>
    </w:p>
    <w:p w:rsidR="00654D04" w:rsidRDefault="00654D04" w:rsidP="007E3DE1">
      <w:pPr>
        <w:jc w:val="both"/>
      </w:pPr>
    </w:p>
    <w:p w:rsidR="00F8369C" w:rsidRDefault="00654D04" w:rsidP="007E3DE1">
      <w:pPr>
        <w:jc w:val="both"/>
      </w:pPr>
      <w:r>
        <w:t xml:space="preserve">6.2.1.1.1 – </w:t>
      </w:r>
      <w:r w:rsidR="00F8369C">
        <w:t>O fiscal técnico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:rsidR="00F8369C" w:rsidRDefault="00F8369C" w:rsidP="007E3DE1">
      <w:pPr>
        <w:jc w:val="both"/>
      </w:pPr>
    </w:p>
    <w:p w:rsidR="00654D04" w:rsidRDefault="00F8369C" w:rsidP="007E3DE1">
      <w:pPr>
        <w:jc w:val="both"/>
      </w:pPr>
      <w:r>
        <w:lastRenderedPageBreak/>
        <w:t>6.2.1.1.2 – O fiscal técnico do contrato informará a seus superiores, em tempo hábil para a adoção das medidas convenientes, a situação que demandar decisão ou providência que ultrapasse sua competência (Lei nº 14.133/2021, art. 117, §2º)</w:t>
      </w:r>
    </w:p>
    <w:p w:rsidR="00F8369C" w:rsidRDefault="00F8369C" w:rsidP="007E3DE1">
      <w:pPr>
        <w:jc w:val="both"/>
      </w:pPr>
    </w:p>
    <w:p w:rsidR="00F8369C" w:rsidRPr="00F8369C" w:rsidRDefault="00F8369C" w:rsidP="007E3DE1">
      <w:pPr>
        <w:jc w:val="both"/>
        <w:rPr>
          <w:b/>
        </w:rPr>
      </w:pPr>
      <w:r w:rsidRPr="00F8369C">
        <w:rPr>
          <w:b/>
        </w:rPr>
        <w:t>6.2.1.2 – Fiscalização Administrativa:</w:t>
      </w:r>
    </w:p>
    <w:p w:rsidR="00F8369C" w:rsidRDefault="00F8369C" w:rsidP="007E3DE1">
      <w:pPr>
        <w:jc w:val="both"/>
      </w:pPr>
    </w:p>
    <w:p w:rsidR="00F8369C" w:rsidRDefault="00F8369C" w:rsidP="007E3DE1">
      <w:pPr>
        <w:jc w:val="both"/>
      </w:pPr>
      <w:r>
        <w:t>6.2.1.2.1 – 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 (Art. 23, I e II, do Decreto nº 11.246, de 2022).</w:t>
      </w:r>
    </w:p>
    <w:p w:rsidR="00F8369C" w:rsidRDefault="00F8369C" w:rsidP="007E3DE1">
      <w:pPr>
        <w:jc w:val="both"/>
      </w:pPr>
    </w:p>
    <w:p w:rsidR="00F8369C" w:rsidRDefault="00F8369C" w:rsidP="007E3DE1">
      <w:pPr>
        <w:jc w:val="both"/>
      </w:pPr>
      <w:r>
        <w:t>6.2.1.2.2 –  Caso ocorra descumprimento das obrigações contratuais, o fiscal administrativo do contrato atuará tempestivamente na solução do problema, reportando ao gestor do contrato para que tome as providências cabíveis, quando ultrapassar a sua competência; (Decreto nº 11.246, de 2022, art. 23, IV).</w:t>
      </w:r>
    </w:p>
    <w:p w:rsidR="00F8369C" w:rsidRDefault="00F8369C" w:rsidP="007E3DE1">
      <w:pPr>
        <w:jc w:val="both"/>
      </w:pPr>
    </w:p>
    <w:p w:rsidR="008F00EC" w:rsidRPr="00F8369C" w:rsidRDefault="008F00EC" w:rsidP="007E3DE1">
      <w:pPr>
        <w:jc w:val="both"/>
        <w:rPr>
          <w:b/>
        </w:rPr>
      </w:pPr>
      <w:r w:rsidRPr="00F8369C">
        <w:rPr>
          <w:b/>
        </w:rPr>
        <w:t>6</w:t>
      </w:r>
      <w:r>
        <w:rPr>
          <w:b/>
        </w:rPr>
        <w:t>.2.1.3</w:t>
      </w:r>
      <w:r w:rsidRPr="00F8369C">
        <w:rPr>
          <w:b/>
        </w:rPr>
        <w:t xml:space="preserve"> – </w:t>
      </w:r>
      <w:r>
        <w:rPr>
          <w:b/>
        </w:rPr>
        <w:t>Gestão do Contrato</w:t>
      </w:r>
      <w:r w:rsidRPr="00F8369C">
        <w:rPr>
          <w:b/>
        </w:rPr>
        <w:t>:</w:t>
      </w:r>
    </w:p>
    <w:p w:rsidR="008F00EC" w:rsidRDefault="008F00EC" w:rsidP="007E3DE1">
      <w:pPr>
        <w:jc w:val="both"/>
      </w:pPr>
    </w:p>
    <w:p w:rsidR="008F00EC" w:rsidRDefault="008F00EC" w:rsidP="007E3DE1">
      <w:pPr>
        <w:jc w:val="both"/>
      </w:pPr>
      <w:r w:rsidRPr="008F00EC">
        <w:t>6.2.1.3</w:t>
      </w:r>
      <w:r>
        <w:t>.</w:t>
      </w:r>
      <w:r w:rsidRPr="008F00EC">
        <w:t>1</w:t>
      </w:r>
      <w:r>
        <w:rPr>
          <w:b/>
        </w:rPr>
        <w:t xml:space="preserve"> -</w:t>
      </w:r>
      <w:r w:rsidRPr="00F8369C">
        <w:rPr>
          <w:b/>
        </w:rPr>
        <w:t xml:space="preserve"> </w:t>
      </w:r>
      <w:r>
        <w:t>O gestor do contrato,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nº 11.246, de 2022, art. 21, IV).</w:t>
      </w:r>
    </w:p>
    <w:p w:rsidR="008F00EC" w:rsidRDefault="008F00EC" w:rsidP="007E3DE1">
      <w:pPr>
        <w:jc w:val="both"/>
      </w:pPr>
    </w:p>
    <w:p w:rsidR="008F00EC" w:rsidRDefault="008F00EC" w:rsidP="007E3DE1">
      <w:pPr>
        <w:jc w:val="both"/>
      </w:pPr>
      <w:r w:rsidRPr="008F00EC">
        <w:t>6.2.1.3</w:t>
      </w:r>
      <w:r>
        <w:t>.2</w:t>
      </w:r>
      <w:r>
        <w:rPr>
          <w:b/>
        </w:rPr>
        <w:t xml:space="preserve"> -</w:t>
      </w:r>
      <w:r w:rsidRPr="00F8369C">
        <w:rPr>
          <w:b/>
        </w:rPr>
        <w:t xml:space="preserve"> </w:t>
      </w:r>
      <w: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 (Decreto nº 11.246, de 2022, art. 21, II).</w:t>
      </w:r>
    </w:p>
    <w:p w:rsidR="008F00EC" w:rsidRDefault="008F00EC" w:rsidP="007E3DE1">
      <w:pPr>
        <w:jc w:val="both"/>
      </w:pPr>
    </w:p>
    <w:p w:rsidR="00F8369C" w:rsidRDefault="008F00EC" w:rsidP="007E3DE1">
      <w:pPr>
        <w:jc w:val="both"/>
      </w:pPr>
      <w:r w:rsidRPr="008F00EC">
        <w:t>6.2.1.3</w:t>
      </w:r>
      <w:r>
        <w:t>.3</w:t>
      </w:r>
      <w:r>
        <w:rPr>
          <w:b/>
        </w:rPr>
        <w:t xml:space="preserve"> -</w:t>
      </w:r>
      <w:r w:rsidRPr="00F8369C">
        <w:rPr>
          <w:b/>
        </w:rPr>
        <w:t xml:space="preserve"> </w:t>
      </w:r>
      <w: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 (Decreto nº 11.246, de 2022, art. 21, III).</w:t>
      </w:r>
    </w:p>
    <w:p w:rsidR="00F8369C" w:rsidRDefault="00F8369C" w:rsidP="007E3DE1">
      <w:pPr>
        <w:jc w:val="both"/>
      </w:pPr>
    </w:p>
    <w:p w:rsidR="00654D04" w:rsidRDefault="00654D04" w:rsidP="007E3DE1">
      <w:pPr>
        <w:jc w:val="both"/>
      </w:pPr>
    </w:p>
    <w:p w:rsidR="008F00EC" w:rsidRPr="008F00EC" w:rsidRDefault="008F00EC" w:rsidP="007E3DE1">
      <w:pPr>
        <w:jc w:val="both"/>
        <w:rPr>
          <w:b/>
        </w:rPr>
      </w:pPr>
      <w:r w:rsidRPr="008F00EC">
        <w:rPr>
          <w:b/>
        </w:rPr>
        <w:t>7. CRITÉRIOS DE MEDIÇÃO E DE PAGAMENTO</w:t>
      </w:r>
    </w:p>
    <w:p w:rsidR="008F00EC" w:rsidRDefault="008F00EC" w:rsidP="007E3DE1">
      <w:pPr>
        <w:jc w:val="both"/>
      </w:pPr>
    </w:p>
    <w:p w:rsidR="009F3472" w:rsidRPr="009F3472" w:rsidRDefault="009F3472" w:rsidP="007E3DE1">
      <w:pPr>
        <w:jc w:val="both"/>
        <w:rPr>
          <w:b/>
        </w:rPr>
      </w:pPr>
      <w:r w:rsidRPr="009F3472">
        <w:rPr>
          <w:b/>
        </w:rPr>
        <w:t>7.1 – Recebimento do objeto:</w:t>
      </w:r>
    </w:p>
    <w:p w:rsidR="009F3472" w:rsidRDefault="009F3472" w:rsidP="007E3DE1">
      <w:pPr>
        <w:jc w:val="both"/>
      </w:pPr>
    </w:p>
    <w:p w:rsidR="00E06D59" w:rsidRDefault="008F00EC" w:rsidP="007E3DE1">
      <w:pPr>
        <w:jc w:val="both"/>
      </w:pPr>
      <w:r>
        <w:t>7.</w:t>
      </w:r>
      <w:r w:rsidR="009F3472">
        <w:t>1.</w:t>
      </w:r>
      <w:r>
        <w:t xml:space="preserve">1 - </w:t>
      </w:r>
      <w:r w:rsidRPr="006829BD">
        <w:t xml:space="preserve">Os bens serão recebidos provisoriamente, </w:t>
      </w:r>
      <w:r w:rsidR="00575836" w:rsidRPr="006829BD">
        <w:t>de forma sumária</w:t>
      </w:r>
      <w:r w:rsidRPr="006829BD">
        <w:t>, por um servidor responsável pelo setor ao qual encaminhará para o fiscal do contrato, para efeito de posterior verificação de sua conformidade com as especificações constantes no Termo de Referência e na proposta.</w:t>
      </w:r>
    </w:p>
    <w:p w:rsidR="008F00EC" w:rsidRDefault="008F00EC" w:rsidP="007E3DE1">
      <w:pPr>
        <w:jc w:val="both"/>
      </w:pPr>
    </w:p>
    <w:p w:rsidR="001D7B2F" w:rsidRDefault="008F00EC" w:rsidP="007E3DE1">
      <w:pPr>
        <w:jc w:val="both"/>
      </w:pPr>
      <w:r>
        <w:t>7.</w:t>
      </w:r>
      <w:r w:rsidR="009F3472">
        <w:t>1.</w:t>
      </w:r>
      <w:r>
        <w:t xml:space="preserve">2 - </w:t>
      </w:r>
      <w:r w:rsidR="001D7B2F">
        <w:t>Os bens poderão ser rejeitados, no todo ou em parte, inclusive antes do recebimento provisório, quando em desacordo com as especificações constantes no Termo de Referência e na proposta, devendo ser substituídos no prazo de 05 (cinco) dias úteis, a contar da notificação da contratada, às suas custas, sem prejuízo da aplicação das penalidades.</w:t>
      </w:r>
    </w:p>
    <w:p w:rsidR="001D7B2F" w:rsidRDefault="001D7B2F" w:rsidP="007E3DE1">
      <w:pPr>
        <w:jc w:val="both"/>
      </w:pPr>
    </w:p>
    <w:p w:rsidR="001D7B2F" w:rsidRDefault="001D7B2F" w:rsidP="007E3DE1">
      <w:pPr>
        <w:jc w:val="both"/>
      </w:pPr>
      <w:r>
        <w:t>7.</w:t>
      </w:r>
      <w:r w:rsidR="009F3472">
        <w:t>1.</w:t>
      </w:r>
      <w:r>
        <w:t>3 - O recebimento de</w:t>
      </w:r>
      <w:r w:rsidR="009F3472">
        <w:t xml:space="preserve">finitivo ocorrerá no prazo </w:t>
      </w:r>
      <w:r w:rsidR="009F3472" w:rsidRPr="006829BD">
        <w:t>de 15 (quinze</w:t>
      </w:r>
      <w:r w:rsidRPr="006829BD">
        <w:t>) di</w:t>
      </w:r>
      <w:r w:rsidR="009F3472" w:rsidRPr="006829BD">
        <w:t>as corridos</w:t>
      </w:r>
      <w:r>
        <w:t>, a contar do recebimento da</w:t>
      </w:r>
      <w:r w:rsidR="009F3472">
        <w:t xml:space="preserve"> </w:t>
      </w:r>
      <w:r>
        <w:t>nota fiscal ou instrumento de cobrança equivalente pela Administração, após a verificação da</w:t>
      </w:r>
      <w:r w:rsidR="009F3472">
        <w:t xml:space="preserve"> </w:t>
      </w:r>
      <w:r>
        <w:t>qualidade e quantidade do material e consequente ace</w:t>
      </w:r>
      <w:r w:rsidR="009F3472">
        <w:t>itação mediante termo detalhado.</w:t>
      </w:r>
    </w:p>
    <w:p w:rsidR="009F3472" w:rsidRDefault="009F3472" w:rsidP="007E3DE1">
      <w:pPr>
        <w:jc w:val="both"/>
      </w:pPr>
    </w:p>
    <w:p w:rsidR="008F00EC" w:rsidRDefault="009F3472" w:rsidP="007E3DE1">
      <w:pPr>
        <w:jc w:val="both"/>
      </w:pPr>
      <w:r>
        <w:lastRenderedPageBreak/>
        <w:t xml:space="preserve">7.1.4 - </w:t>
      </w:r>
      <w:r w:rsidR="001D7B2F">
        <w:t>O prazo para recebimento definitivo poderá ser excepcionalmente prorrogado, de forma</w:t>
      </w:r>
      <w:r w:rsidR="00200F0B">
        <w:t xml:space="preserve"> </w:t>
      </w:r>
      <w:r w:rsidR="001D7B2F">
        <w:t>justificada, por igual período, quando houver necessidade de diligências para a aferição do</w:t>
      </w:r>
      <w:r w:rsidR="00200F0B">
        <w:t xml:space="preserve"> </w:t>
      </w:r>
      <w:r w:rsidR="001D7B2F">
        <w:t>atendimento das exigências contratuais.</w:t>
      </w:r>
    </w:p>
    <w:p w:rsidR="009F3472" w:rsidRDefault="009F3472" w:rsidP="007E3DE1">
      <w:pPr>
        <w:jc w:val="both"/>
      </w:pPr>
    </w:p>
    <w:p w:rsidR="00A72D6E" w:rsidRDefault="00A72D6E" w:rsidP="007E3DE1">
      <w:pPr>
        <w:jc w:val="both"/>
      </w:pPr>
    </w:p>
    <w:p w:rsidR="00A72D6E" w:rsidRDefault="00A72D6E" w:rsidP="007E3DE1">
      <w:pPr>
        <w:jc w:val="both"/>
      </w:pPr>
    </w:p>
    <w:p w:rsidR="0037596E" w:rsidRDefault="0037596E" w:rsidP="007E3DE1">
      <w:pPr>
        <w:jc w:val="both"/>
        <w:rPr>
          <w:b/>
        </w:rPr>
      </w:pPr>
      <w:r w:rsidRPr="0037596E">
        <w:rPr>
          <w:b/>
        </w:rPr>
        <w:t>8. FORMAS E CRITÉRIOS DE FORNECIMENTO</w:t>
      </w:r>
    </w:p>
    <w:p w:rsidR="0037596E" w:rsidRDefault="0037596E" w:rsidP="007E3DE1">
      <w:pPr>
        <w:jc w:val="both"/>
        <w:rPr>
          <w:b/>
        </w:rPr>
      </w:pPr>
    </w:p>
    <w:p w:rsidR="0037596E" w:rsidRDefault="00F961EF" w:rsidP="007E3DE1">
      <w:pPr>
        <w:jc w:val="both"/>
        <w:rPr>
          <w:b/>
        </w:rPr>
      </w:pPr>
      <w:r>
        <w:rPr>
          <w:b/>
        </w:rPr>
        <w:t>8.1</w:t>
      </w:r>
      <w:r w:rsidR="0037596E">
        <w:rPr>
          <w:b/>
        </w:rPr>
        <w:t xml:space="preserve"> – Forma de fornecimento:</w:t>
      </w:r>
    </w:p>
    <w:p w:rsidR="0037596E" w:rsidRDefault="0037596E" w:rsidP="007E3DE1">
      <w:pPr>
        <w:jc w:val="both"/>
        <w:rPr>
          <w:b/>
        </w:rPr>
      </w:pPr>
    </w:p>
    <w:p w:rsidR="0037596E" w:rsidRPr="0037596E" w:rsidRDefault="00F961EF" w:rsidP="007E3DE1">
      <w:pPr>
        <w:jc w:val="both"/>
      </w:pPr>
      <w:r>
        <w:t>8.1</w:t>
      </w:r>
      <w:r w:rsidR="0037596E" w:rsidRPr="0037596E">
        <w:t xml:space="preserve">.1 – O </w:t>
      </w:r>
      <w:r w:rsidR="0037596E" w:rsidRPr="006829BD">
        <w:t>fornecimento do objeto será parcelado por item.</w:t>
      </w:r>
    </w:p>
    <w:p w:rsidR="00E06D59" w:rsidRDefault="00E06D59" w:rsidP="007E3DE1">
      <w:pPr>
        <w:jc w:val="both"/>
      </w:pPr>
    </w:p>
    <w:p w:rsidR="003773D7" w:rsidRDefault="003773D7" w:rsidP="007E3DE1">
      <w:pPr>
        <w:jc w:val="both"/>
        <w:rPr>
          <w:b/>
        </w:rPr>
      </w:pPr>
    </w:p>
    <w:p w:rsidR="00172152" w:rsidRPr="006829BD" w:rsidRDefault="00F961EF" w:rsidP="007E3DE1">
      <w:pPr>
        <w:jc w:val="both"/>
        <w:rPr>
          <w:b/>
        </w:rPr>
      </w:pPr>
      <w:r>
        <w:rPr>
          <w:b/>
        </w:rPr>
        <w:t>8.2</w:t>
      </w:r>
      <w:r w:rsidR="00DC6F4B" w:rsidRPr="006829BD">
        <w:rPr>
          <w:b/>
        </w:rPr>
        <w:t xml:space="preserve"> – Qualificação técnica</w:t>
      </w:r>
      <w:r w:rsidR="006829BD" w:rsidRPr="006829BD">
        <w:rPr>
          <w:b/>
        </w:rPr>
        <w:t xml:space="preserve">: </w:t>
      </w:r>
    </w:p>
    <w:p w:rsidR="00E50378" w:rsidRPr="00172152" w:rsidRDefault="00E50378" w:rsidP="007E3DE1">
      <w:pPr>
        <w:jc w:val="both"/>
        <w:rPr>
          <w:color w:val="FF0000"/>
        </w:rPr>
      </w:pPr>
    </w:p>
    <w:p w:rsidR="00DA1BD1" w:rsidRPr="00172152" w:rsidRDefault="00DA1BD1" w:rsidP="007E3DE1">
      <w:pPr>
        <w:jc w:val="both"/>
        <w:rPr>
          <w:color w:val="FF0000"/>
        </w:rPr>
      </w:pPr>
    </w:p>
    <w:p w:rsidR="008D560A" w:rsidRPr="006829BD" w:rsidRDefault="0005439F" w:rsidP="008D560A">
      <w:pPr>
        <w:jc w:val="both"/>
        <w:rPr>
          <w:rStyle w:val="normaltextrun"/>
          <w:shd w:val="clear" w:color="auto" w:fill="FFFFFF"/>
        </w:rPr>
      </w:pPr>
      <w:r>
        <w:rPr>
          <w:rStyle w:val="normaltextrun"/>
          <w:shd w:val="clear" w:color="auto" w:fill="FFFFFF"/>
        </w:rPr>
        <w:t xml:space="preserve">8.2.1 - </w:t>
      </w:r>
      <w:r w:rsidR="008D560A" w:rsidRPr="006829BD">
        <w:rPr>
          <w:rStyle w:val="normaltextrun"/>
          <w:shd w:val="clear" w:color="auto" w:fill="FFFFFF"/>
        </w:rPr>
        <w:t xml:space="preserve">Comprovação de aptidão para o fornecimento de bens similares de complexidade tecnológica e operacional equivalente ou superior com o objeto desta contratação, ou com o item pertinente, por meio da </w:t>
      </w:r>
      <w:r w:rsidR="008D560A" w:rsidRPr="006829BD">
        <w:rPr>
          <w:rStyle w:val="normaltextrun"/>
          <w:u w:val="single"/>
          <w:shd w:val="clear" w:color="auto" w:fill="FFFFFF"/>
        </w:rPr>
        <w:t xml:space="preserve">apresentação de </w:t>
      </w:r>
      <w:r w:rsidR="008D560A">
        <w:rPr>
          <w:rStyle w:val="normaltextrun"/>
          <w:u w:val="single"/>
          <w:shd w:val="clear" w:color="auto" w:fill="FFFFFF"/>
        </w:rPr>
        <w:t xml:space="preserve">01(uma) ou mais </w:t>
      </w:r>
      <w:r w:rsidR="008D560A" w:rsidRPr="006829BD">
        <w:rPr>
          <w:rStyle w:val="normaltextrun"/>
          <w:u w:val="single"/>
          <w:shd w:val="clear" w:color="auto" w:fill="FFFFFF"/>
        </w:rPr>
        <w:t>certidões ou atestados</w:t>
      </w:r>
      <w:r w:rsidR="008D560A" w:rsidRPr="006829BD">
        <w:rPr>
          <w:rStyle w:val="normaltextrun"/>
          <w:shd w:val="clear" w:color="auto" w:fill="FFFFFF"/>
        </w:rPr>
        <w:t xml:space="preserve">, por pessoas jurídicas de direito público ou privado, ou regularmente emitido (s) pelo conselho profissional competente, quando for o caso. </w:t>
      </w:r>
    </w:p>
    <w:p w:rsidR="008D560A" w:rsidRDefault="008D560A" w:rsidP="007E3DE1">
      <w:pPr>
        <w:jc w:val="both"/>
      </w:pPr>
    </w:p>
    <w:p w:rsidR="00172152" w:rsidRDefault="00984BB9" w:rsidP="007E3DE1">
      <w:pPr>
        <w:tabs>
          <w:tab w:val="left" w:pos="993"/>
        </w:tabs>
        <w:spacing w:before="120" w:after="120"/>
        <w:jc w:val="both"/>
        <w:rPr>
          <w:rStyle w:val="normaltextrun"/>
          <w:bdr w:val="none" w:sz="0" w:space="0" w:color="auto" w:frame="1"/>
        </w:rPr>
      </w:pPr>
      <w:r>
        <w:t>8.2.2</w:t>
      </w:r>
      <w:r w:rsidR="00172152" w:rsidRPr="006829BD">
        <w:t xml:space="preserve"> - </w:t>
      </w:r>
      <w:r w:rsidR="00DA1BD1" w:rsidRPr="006829BD">
        <w:rPr>
          <w:rStyle w:val="normaltextrun"/>
          <w:bdr w:val="none" w:sz="0" w:space="0" w:color="auto" w:frame="1"/>
        </w:rPr>
        <w:t>Os atestados de capacidade técnica poderão ser apresentados em</w:t>
      </w:r>
      <w:r w:rsidR="00172152" w:rsidRPr="006829BD">
        <w:rPr>
          <w:rStyle w:val="normaltextrun"/>
          <w:bdr w:val="none" w:sz="0" w:space="0" w:color="auto" w:frame="1"/>
        </w:rPr>
        <w:t xml:space="preserve"> nome da matriz ou da filial do </w:t>
      </w:r>
      <w:r w:rsidR="00DA1BD1" w:rsidRPr="006829BD">
        <w:rPr>
          <w:rStyle w:val="normaltextrun"/>
          <w:bdr w:val="none" w:sz="0" w:space="0" w:color="auto" w:frame="1"/>
        </w:rPr>
        <w:t>fornecedor.</w:t>
      </w:r>
    </w:p>
    <w:p w:rsidR="00984BB9" w:rsidRPr="006829BD" w:rsidRDefault="00984BB9" w:rsidP="007E3DE1">
      <w:pPr>
        <w:tabs>
          <w:tab w:val="left" w:pos="993"/>
        </w:tabs>
        <w:spacing w:before="120" w:after="120"/>
        <w:jc w:val="both"/>
        <w:rPr>
          <w:rStyle w:val="normaltextrun"/>
          <w:sz w:val="22"/>
          <w:szCs w:val="22"/>
        </w:rPr>
      </w:pPr>
    </w:p>
    <w:p w:rsidR="00DA1BD1" w:rsidRDefault="00984BB9" w:rsidP="007E3DE1">
      <w:pPr>
        <w:jc w:val="both"/>
        <w:rPr>
          <w:rStyle w:val="eop"/>
          <w:shd w:val="clear" w:color="auto" w:fill="FFFFFF"/>
        </w:rPr>
      </w:pPr>
      <w:r>
        <w:t>8.2.3</w:t>
      </w:r>
      <w:r w:rsidR="00172152" w:rsidRPr="006829BD">
        <w:t xml:space="preserve"> - </w:t>
      </w:r>
      <w:r w:rsidR="00DA1BD1" w:rsidRPr="006829BD">
        <w:rPr>
          <w:rStyle w:val="normaltextrun"/>
          <w:shd w:val="clear" w:color="auto" w:fill="FFFFFF"/>
        </w:rPr>
        <w:t>O fornecedor disponibilizará todas as informações necessárias à comprovação da legitimidade dos atestados, apresentando, quando solicitado pela Administração, cópia do contrato que deu suporte à contratação, endereço atual do Contratante e local em que foi executado o objeto contratado, dentre outros documentos.</w:t>
      </w:r>
      <w:r w:rsidR="00DA1BD1" w:rsidRPr="006829BD">
        <w:rPr>
          <w:rStyle w:val="eop"/>
          <w:shd w:val="clear" w:color="auto" w:fill="FFFFFF"/>
        </w:rPr>
        <w:t> </w:t>
      </w:r>
    </w:p>
    <w:p w:rsidR="008D560A" w:rsidRDefault="008D560A" w:rsidP="007E3DE1">
      <w:pPr>
        <w:jc w:val="both"/>
        <w:rPr>
          <w:rStyle w:val="eop"/>
          <w:shd w:val="clear" w:color="auto" w:fill="FFFFFF"/>
        </w:rPr>
      </w:pPr>
    </w:p>
    <w:p w:rsidR="008D560A" w:rsidRDefault="008D560A" w:rsidP="008D560A">
      <w:pPr>
        <w:jc w:val="both"/>
        <w:rPr>
          <w:rStyle w:val="normaltextrun"/>
          <w:shd w:val="clear" w:color="auto" w:fill="FFFFFF"/>
        </w:rPr>
      </w:pPr>
      <w:r>
        <w:rPr>
          <w:rStyle w:val="normaltextrun"/>
          <w:shd w:val="clear" w:color="auto" w:fill="FFFFFF"/>
        </w:rPr>
        <w:t xml:space="preserve">8.2.4 - </w:t>
      </w:r>
      <w:r w:rsidRPr="008D560A">
        <w:rPr>
          <w:rStyle w:val="normaltextrun"/>
          <w:shd w:val="clear" w:color="auto" w:fill="FFFFFF"/>
        </w:rPr>
        <w:t>Prospecto/ficha técnica do veículo com toda especificação bem como indicar site para</w:t>
      </w:r>
      <w:r w:rsidR="009A0E9D">
        <w:rPr>
          <w:rStyle w:val="normaltextrun"/>
          <w:shd w:val="clear" w:color="auto" w:fill="FFFFFF"/>
        </w:rPr>
        <w:t xml:space="preserve"> </w:t>
      </w:r>
      <w:r>
        <w:rPr>
          <w:rStyle w:val="normaltextrun"/>
          <w:shd w:val="clear" w:color="auto" w:fill="FFFFFF"/>
        </w:rPr>
        <w:t>sua</w:t>
      </w:r>
      <w:r w:rsidR="009A0E9D">
        <w:rPr>
          <w:rStyle w:val="normaltextrun"/>
          <w:shd w:val="clear" w:color="auto" w:fill="FFFFFF"/>
        </w:rPr>
        <w:t xml:space="preserve"> </w:t>
      </w:r>
      <w:r w:rsidRPr="008D560A">
        <w:rPr>
          <w:rStyle w:val="normaltextrun"/>
          <w:shd w:val="clear" w:color="auto" w:fill="FFFFFF"/>
        </w:rPr>
        <w:t>autenticação</w:t>
      </w:r>
      <w:r>
        <w:rPr>
          <w:rStyle w:val="normaltextrun"/>
          <w:shd w:val="clear" w:color="auto" w:fill="FFFFFF"/>
        </w:rPr>
        <w:t>.</w:t>
      </w:r>
    </w:p>
    <w:p w:rsidR="00B20FD2" w:rsidRDefault="00B20FD2" w:rsidP="008D560A">
      <w:pPr>
        <w:jc w:val="both"/>
        <w:rPr>
          <w:rStyle w:val="normaltextrun"/>
          <w:shd w:val="clear" w:color="auto" w:fill="FFFFFF"/>
        </w:rPr>
      </w:pPr>
    </w:p>
    <w:p w:rsidR="00DA1BD1" w:rsidRDefault="00DA1BD1" w:rsidP="007E3DE1">
      <w:pPr>
        <w:jc w:val="both"/>
        <w:rPr>
          <w:rStyle w:val="normaltextrun"/>
          <w:rFonts w:ascii="Arial" w:hAnsi="Arial" w:cs="Arial"/>
          <w:shd w:val="clear" w:color="auto" w:fill="FFFFFF"/>
        </w:rPr>
      </w:pPr>
    </w:p>
    <w:p w:rsidR="006829BD" w:rsidRDefault="00DC6F4B" w:rsidP="007E3DE1">
      <w:pPr>
        <w:jc w:val="both"/>
        <w:rPr>
          <w:b/>
        </w:rPr>
      </w:pPr>
      <w:r w:rsidRPr="00172152">
        <w:rPr>
          <w:b/>
        </w:rPr>
        <w:t>9</w:t>
      </w:r>
      <w:r w:rsidR="00172152" w:rsidRPr="00172152">
        <w:rPr>
          <w:b/>
        </w:rPr>
        <w:t>.</w:t>
      </w:r>
      <w:r w:rsidRPr="00172152">
        <w:rPr>
          <w:b/>
        </w:rPr>
        <w:t xml:space="preserve"> PARTICIPAÇÃO DE CONSÓRCIO E COOPERATIVA</w:t>
      </w:r>
      <w:r w:rsidR="006829BD">
        <w:rPr>
          <w:b/>
        </w:rPr>
        <w:t>:</w:t>
      </w:r>
    </w:p>
    <w:p w:rsidR="006829BD" w:rsidRDefault="006829BD" w:rsidP="007E3DE1">
      <w:pPr>
        <w:jc w:val="both"/>
        <w:rPr>
          <w:b/>
        </w:rPr>
      </w:pPr>
    </w:p>
    <w:p w:rsidR="006829BD" w:rsidRDefault="006829BD" w:rsidP="007E3DE1">
      <w:pPr>
        <w:jc w:val="both"/>
      </w:pPr>
      <w:proofErr w:type="gramStart"/>
      <w:r w:rsidRPr="006829BD">
        <w:t>9.1 Não</w:t>
      </w:r>
      <w:proofErr w:type="gramEnd"/>
      <w:r w:rsidRPr="006829BD">
        <w:t xml:space="preserve"> serão admitidas participaç</w:t>
      </w:r>
      <w:r>
        <w:t>ões</w:t>
      </w:r>
      <w:r w:rsidRPr="006829BD">
        <w:t xml:space="preserve"> de consórcios e cooperativas neste certame. </w:t>
      </w:r>
    </w:p>
    <w:p w:rsidR="00B20FD2" w:rsidRPr="006829BD" w:rsidRDefault="00B20FD2" w:rsidP="007E3DE1">
      <w:pPr>
        <w:jc w:val="both"/>
      </w:pPr>
    </w:p>
    <w:p w:rsidR="009A0E9D" w:rsidRDefault="009A0E9D" w:rsidP="007E3DE1">
      <w:pPr>
        <w:jc w:val="both"/>
        <w:rPr>
          <w:b/>
        </w:rPr>
      </w:pPr>
    </w:p>
    <w:p w:rsidR="00172152" w:rsidRPr="00172152" w:rsidRDefault="00172152" w:rsidP="007E3DE1">
      <w:pPr>
        <w:jc w:val="both"/>
        <w:rPr>
          <w:b/>
        </w:rPr>
      </w:pPr>
      <w:r w:rsidRPr="00172152">
        <w:rPr>
          <w:b/>
        </w:rPr>
        <w:t>10. ESTIMATIVA DO VALOR DA CONTRATAÇÃO</w:t>
      </w:r>
    </w:p>
    <w:p w:rsidR="00172152" w:rsidRDefault="00172152" w:rsidP="007E3DE1">
      <w:pPr>
        <w:jc w:val="both"/>
        <w:rPr>
          <w:b/>
          <w:color w:val="FF0000"/>
        </w:rPr>
      </w:pPr>
    </w:p>
    <w:p w:rsidR="00172152" w:rsidRPr="006829BD" w:rsidRDefault="00172152" w:rsidP="00F07118">
      <w:pPr>
        <w:jc w:val="both"/>
      </w:pPr>
      <w:r w:rsidRPr="006829BD">
        <w:t>10.1 – O custo estim</w:t>
      </w:r>
      <w:r w:rsidR="00F07118" w:rsidRPr="006829BD">
        <w:t xml:space="preserve">ado total da contratação é de </w:t>
      </w:r>
      <w:r w:rsidR="00F07118" w:rsidRPr="006829BD">
        <w:rPr>
          <w:sz w:val="22"/>
          <w:szCs w:val="22"/>
        </w:rPr>
        <w:t>R$</w:t>
      </w:r>
      <w:r w:rsidR="009D13EE">
        <w:rPr>
          <w:color w:val="000000"/>
          <w:sz w:val="22"/>
          <w:szCs w:val="22"/>
          <w:lang w:eastAsia="en-US"/>
        </w:rPr>
        <w:t xml:space="preserve"> 231.173,34</w:t>
      </w:r>
      <w:r w:rsidR="00D029DB" w:rsidRPr="006829BD">
        <w:t xml:space="preserve"> </w:t>
      </w:r>
      <w:r w:rsidR="00F07118" w:rsidRPr="006829BD">
        <w:t>(</w:t>
      </w:r>
      <w:r w:rsidR="009D13EE">
        <w:t>duzentos e trinta e um mil, cento e setenta e três reais e trinta e quatro</w:t>
      </w:r>
      <w:r w:rsidR="00585144">
        <w:t xml:space="preserve"> centavos</w:t>
      </w:r>
      <w:r w:rsidR="00F07118" w:rsidRPr="006829BD">
        <w:t>)</w:t>
      </w:r>
      <w:r w:rsidRPr="006829BD">
        <w:t>, conforme custos unitários apostos</w:t>
      </w:r>
      <w:r w:rsidR="00F07118" w:rsidRPr="006829BD">
        <w:t xml:space="preserve"> na tabela abaixo:</w:t>
      </w:r>
    </w:p>
    <w:p w:rsidR="00172152" w:rsidRDefault="00172152" w:rsidP="007E3DE1">
      <w:pPr>
        <w:jc w:val="both"/>
        <w:rPr>
          <w:b/>
          <w:color w:val="FF0000"/>
        </w:rPr>
      </w:pPr>
    </w:p>
    <w:tbl>
      <w:tblPr>
        <w:tblStyle w:val="Tabelacomgrade"/>
        <w:tblW w:w="9493" w:type="dxa"/>
        <w:tblLayout w:type="fixed"/>
        <w:tblLook w:val="04A0" w:firstRow="1" w:lastRow="0" w:firstColumn="1" w:lastColumn="0" w:noHBand="0" w:noVBand="1"/>
      </w:tblPr>
      <w:tblGrid>
        <w:gridCol w:w="701"/>
        <w:gridCol w:w="1704"/>
        <w:gridCol w:w="1559"/>
        <w:gridCol w:w="673"/>
        <w:gridCol w:w="1879"/>
        <w:gridCol w:w="2977"/>
      </w:tblGrid>
      <w:tr w:rsidR="009D13EE" w:rsidTr="009D13EE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DATA BASE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QUANT.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PREÇO UNITÁRIO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PREÇO TOTAL</w:t>
            </w:r>
          </w:p>
        </w:tc>
      </w:tr>
      <w:tr w:rsidR="009D13EE" w:rsidTr="009D13EE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Veículo Tipo </w:t>
            </w:r>
            <w:proofErr w:type="spellStart"/>
            <w:r>
              <w:rPr>
                <w:sz w:val="22"/>
                <w:szCs w:val="22"/>
                <w:lang w:eastAsia="en-US"/>
              </w:rPr>
              <w:t>Pick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Up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06/05/2025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Pr="004E52E5" w:rsidRDefault="009D13EE" w:rsidP="009D13EE">
            <w:pPr>
              <w:jc w:val="both"/>
              <w:rPr>
                <w:sz w:val="22"/>
                <w:szCs w:val="22"/>
              </w:rPr>
            </w:pPr>
            <w:r w:rsidRPr="004E52E5">
              <w:rPr>
                <w:sz w:val="22"/>
                <w:szCs w:val="22"/>
                <w:lang w:eastAsia="en-US"/>
              </w:rPr>
              <w:t>R$</w:t>
            </w:r>
            <w:r>
              <w:rPr>
                <w:sz w:val="22"/>
                <w:szCs w:val="22"/>
              </w:rPr>
              <w:t xml:space="preserve"> 124.086,67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Pr="004E52E5" w:rsidRDefault="009D13EE" w:rsidP="009D13EE">
            <w:pPr>
              <w:jc w:val="both"/>
              <w:rPr>
                <w:sz w:val="22"/>
                <w:szCs w:val="22"/>
              </w:rPr>
            </w:pPr>
            <w:r w:rsidRPr="004E52E5">
              <w:rPr>
                <w:sz w:val="22"/>
                <w:szCs w:val="22"/>
                <w:lang w:eastAsia="en-US"/>
              </w:rPr>
              <w:t>R$</w:t>
            </w:r>
            <w:r>
              <w:rPr>
                <w:sz w:val="22"/>
                <w:szCs w:val="22"/>
              </w:rPr>
              <w:t xml:space="preserve"> 124.086,67</w:t>
            </w:r>
          </w:p>
        </w:tc>
      </w:tr>
      <w:tr w:rsidR="009D13EE" w:rsidTr="009D13EE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3EE" w:rsidRDefault="009D13EE" w:rsidP="009D13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Veículo Tipo Sedan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06/05/2025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Default="009D13EE" w:rsidP="009D13EE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Pr="004E52E5" w:rsidRDefault="009D13EE" w:rsidP="009D13EE">
            <w:pPr>
              <w:jc w:val="both"/>
              <w:rPr>
                <w:sz w:val="22"/>
                <w:szCs w:val="22"/>
                <w:lang w:eastAsia="en-US"/>
              </w:rPr>
            </w:pPr>
            <w:r w:rsidRPr="004E52E5">
              <w:rPr>
                <w:sz w:val="22"/>
                <w:szCs w:val="22"/>
                <w:lang w:eastAsia="en-US"/>
              </w:rPr>
              <w:t xml:space="preserve">R$ </w:t>
            </w:r>
            <w:r>
              <w:rPr>
                <w:sz w:val="22"/>
                <w:szCs w:val="22"/>
              </w:rPr>
              <w:t>107.086,67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3EE" w:rsidRPr="004E52E5" w:rsidRDefault="009D13EE" w:rsidP="009D13EE">
            <w:pPr>
              <w:jc w:val="both"/>
              <w:rPr>
                <w:sz w:val="22"/>
                <w:szCs w:val="22"/>
                <w:lang w:eastAsia="en-US"/>
              </w:rPr>
            </w:pPr>
            <w:r w:rsidRPr="004E52E5">
              <w:rPr>
                <w:sz w:val="22"/>
                <w:szCs w:val="22"/>
                <w:lang w:eastAsia="en-US"/>
              </w:rPr>
              <w:t xml:space="preserve">R$ </w:t>
            </w:r>
            <w:r>
              <w:rPr>
                <w:sz w:val="22"/>
                <w:szCs w:val="22"/>
              </w:rPr>
              <w:t>107.086,67</w:t>
            </w:r>
          </w:p>
        </w:tc>
      </w:tr>
      <w:tr w:rsidR="009D13EE" w:rsidTr="009D13EE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Default="009D13E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3EE" w:rsidRDefault="009D13E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Default="009D13EE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Default="009D13EE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Default="009D13EE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Default="009D13EE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9D13EE" w:rsidTr="005C3C0D">
        <w:tc>
          <w:tcPr>
            <w:tcW w:w="6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Pr="009D13EE" w:rsidRDefault="009D13EE" w:rsidP="009D13EE">
            <w:pPr>
              <w:rPr>
                <w:b/>
                <w:sz w:val="22"/>
                <w:szCs w:val="22"/>
                <w:lang w:eastAsia="en-US"/>
              </w:rPr>
            </w:pPr>
            <w:r w:rsidRPr="009D13EE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3EE" w:rsidRPr="009D13EE" w:rsidRDefault="009D13EE" w:rsidP="009D13EE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R$ 231.173,34</w:t>
            </w:r>
          </w:p>
        </w:tc>
      </w:tr>
    </w:tbl>
    <w:p w:rsidR="0085065A" w:rsidRDefault="0085065A" w:rsidP="007E3DE1">
      <w:pPr>
        <w:jc w:val="both"/>
        <w:rPr>
          <w:b/>
          <w:color w:val="FF0000"/>
        </w:rPr>
      </w:pPr>
    </w:p>
    <w:p w:rsidR="0085065A" w:rsidRDefault="0085065A" w:rsidP="007E3DE1">
      <w:pPr>
        <w:jc w:val="both"/>
        <w:rPr>
          <w:b/>
          <w:color w:val="FF0000"/>
        </w:rPr>
      </w:pPr>
    </w:p>
    <w:p w:rsidR="0085065A" w:rsidRPr="006829BD" w:rsidRDefault="0085065A" w:rsidP="007E3DE1">
      <w:pPr>
        <w:jc w:val="both"/>
        <w:rPr>
          <w:b/>
        </w:rPr>
      </w:pPr>
      <w:r w:rsidRPr="006829BD">
        <w:rPr>
          <w:b/>
        </w:rPr>
        <w:lastRenderedPageBreak/>
        <w:t>11 – ADEQUAÇÃO ORÇAMENTÁRIA</w:t>
      </w:r>
    </w:p>
    <w:p w:rsidR="0085065A" w:rsidRDefault="0085065A" w:rsidP="007E3DE1">
      <w:pPr>
        <w:pStyle w:val="PargrafodaLista"/>
        <w:tabs>
          <w:tab w:val="left" w:pos="993"/>
        </w:tabs>
        <w:spacing w:before="120" w:after="120" w:line="360" w:lineRule="auto"/>
        <w:ind w:left="0"/>
        <w:jc w:val="both"/>
        <w:rPr>
          <w:b/>
          <w:color w:val="FF0000"/>
        </w:rPr>
      </w:pPr>
    </w:p>
    <w:p w:rsidR="0085065A" w:rsidRPr="00F23B93" w:rsidRDefault="00F23B93" w:rsidP="007E3DE1">
      <w:pPr>
        <w:pStyle w:val="PargrafodaLista"/>
        <w:tabs>
          <w:tab w:val="left" w:pos="993"/>
        </w:tabs>
        <w:spacing w:before="120" w:after="120"/>
        <w:ind w:left="0"/>
        <w:jc w:val="both"/>
        <w:rPr>
          <w:rStyle w:val="eop"/>
          <w:sz w:val="22"/>
          <w:szCs w:val="22"/>
        </w:rPr>
      </w:pPr>
      <w:r w:rsidRPr="00F23B93">
        <w:rPr>
          <w:rStyle w:val="normaltextrun"/>
          <w:shd w:val="clear" w:color="auto" w:fill="FFFFFF"/>
        </w:rPr>
        <w:t xml:space="preserve">11.1 - </w:t>
      </w:r>
      <w:r w:rsidR="0085065A" w:rsidRPr="00F23B93">
        <w:rPr>
          <w:rStyle w:val="normaltextrun"/>
          <w:shd w:val="clear" w:color="auto" w:fill="FFFFFF"/>
        </w:rPr>
        <w:t>As despesas decorrentes da p</w:t>
      </w:r>
      <w:r w:rsidRPr="00F23B93">
        <w:rPr>
          <w:rStyle w:val="normaltextrun"/>
          <w:shd w:val="clear" w:color="auto" w:fill="FFFFFF"/>
        </w:rPr>
        <w:t>resente contratação correrão à</w:t>
      </w:r>
      <w:r w:rsidR="0085065A" w:rsidRPr="00F23B93">
        <w:rPr>
          <w:rStyle w:val="normaltextrun"/>
          <w:shd w:val="clear" w:color="auto" w:fill="FFFFFF"/>
        </w:rPr>
        <w:t xml:space="preserve"> conta </w:t>
      </w:r>
      <w:r w:rsidRPr="00F23B93">
        <w:rPr>
          <w:rStyle w:val="normaltextrun"/>
          <w:shd w:val="clear" w:color="auto" w:fill="FFFFFF"/>
        </w:rPr>
        <w:t xml:space="preserve">de recursos específicos consignados no </w:t>
      </w:r>
      <w:r w:rsidR="0085065A" w:rsidRPr="00F23B93">
        <w:rPr>
          <w:rStyle w:val="normaltextrun"/>
          <w:shd w:val="clear" w:color="auto" w:fill="FFFFFF"/>
        </w:rPr>
        <w:t xml:space="preserve">orçamento </w:t>
      </w:r>
      <w:r w:rsidRPr="00F23B93">
        <w:rPr>
          <w:rStyle w:val="normaltextrun"/>
          <w:shd w:val="clear" w:color="auto" w:fill="FFFFFF"/>
        </w:rPr>
        <w:t>do Município de Petrópolis.</w:t>
      </w:r>
      <w:r w:rsidR="0085065A" w:rsidRPr="00F23B93">
        <w:rPr>
          <w:rStyle w:val="normaltextrun"/>
          <w:shd w:val="clear" w:color="auto" w:fill="FFFFFF"/>
        </w:rPr>
        <w:t xml:space="preserve"> </w:t>
      </w:r>
    </w:p>
    <w:p w:rsidR="0085065A" w:rsidRDefault="00F23B93" w:rsidP="007E3DE1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 w:rsidRPr="00F23B93">
        <w:rPr>
          <w:rStyle w:val="normaltextrun"/>
          <w:color w:val="000000"/>
          <w:shd w:val="clear" w:color="auto" w:fill="FFFFFF"/>
        </w:rPr>
        <w:t xml:space="preserve">11.2 - </w:t>
      </w:r>
      <w:r w:rsidR="0085065A" w:rsidRPr="00F23B93">
        <w:rPr>
          <w:rStyle w:val="normaltextrun"/>
          <w:color w:val="000000"/>
          <w:shd w:val="clear" w:color="auto" w:fill="FFFFFF"/>
        </w:rPr>
        <w:t xml:space="preserve">A contratação será atendida pela seguinte dotação: </w:t>
      </w:r>
    </w:p>
    <w:p w:rsidR="00984BB9" w:rsidRPr="00F23B93" w:rsidRDefault="00984BB9" w:rsidP="007E3DE1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346"/>
      </w:tblGrid>
      <w:tr w:rsidR="00F23B93" w:rsidRPr="00F23B93" w:rsidTr="00F23B93">
        <w:tc>
          <w:tcPr>
            <w:tcW w:w="9346" w:type="dxa"/>
          </w:tcPr>
          <w:p w:rsidR="00F23B93" w:rsidRPr="006829BD" w:rsidRDefault="00F23B93" w:rsidP="007E3DE1">
            <w:pPr>
              <w:tabs>
                <w:tab w:val="left" w:pos="993"/>
              </w:tabs>
              <w:spacing w:before="120" w:after="120"/>
              <w:jc w:val="both"/>
              <w:rPr>
                <w:rStyle w:val="normaltextrun"/>
                <w:shd w:val="clear" w:color="auto" w:fill="FFFFFF"/>
              </w:rPr>
            </w:pPr>
            <w:r w:rsidRPr="006829BD">
              <w:rPr>
                <w:rStyle w:val="normaltextrun"/>
                <w:shd w:val="clear" w:color="auto" w:fill="FFFFFF"/>
              </w:rPr>
              <w:t xml:space="preserve">As despesas com execução do presente contrato correrão à conta das seguintes dotações orçamentárias, para corrente exercício de </w:t>
            </w:r>
            <w:r w:rsidR="006829BD" w:rsidRPr="006829BD">
              <w:rPr>
                <w:rStyle w:val="normaltextrun"/>
                <w:shd w:val="clear" w:color="auto" w:fill="FFFFFF"/>
              </w:rPr>
              <w:t>2025</w:t>
            </w:r>
          </w:p>
        </w:tc>
      </w:tr>
      <w:tr w:rsidR="00F23B93" w:rsidRPr="00F23B93" w:rsidTr="00F23B93">
        <w:tc>
          <w:tcPr>
            <w:tcW w:w="9346" w:type="dxa"/>
          </w:tcPr>
          <w:p w:rsidR="00F23B93" w:rsidRPr="006829BD" w:rsidRDefault="00F23B93" w:rsidP="009103C5">
            <w:pPr>
              <w:tabs>
                <w:tab w:val="left" w:pos="993"/>
              </w:tabs>
              <w:spacing w:before="120" w:after="120"/>
              <w:jc w:val="both"/>
              <w:rPr>
                <w:rStyle w:val="normaltextrun"/>
                <w:shd w:val="clear" w:color="auto" w:fill="FFFFFF"/>
              </w:rPr>
            </w:pPr>
            <w:r w:rsidRPr="006829BD">
              <w:rPr>
                <w:rStyle w:val="normaltextrun"/>
                <w:shd w:val="clear" w:color="auto" w:fill="FFFFFF"/>
              </w:rPr>
              <w:t xml:space="preserve">Unidade Orçamentária (UO):  </w:t>
            </w:r>
            <w:r w:rsidR="0078209B">
              <w:rPr>
                <w:rStyle w:val="normaltextrun"/>
                <w:shd w:val="clear" w:color="auto" w:fill="FFFFFF"/>
              </w:rPr>
              <w:t>01</w:t>
            </w:r>
          </w:p>
        </w:tc>
      </w:tr>
      <w:tr w:rsidR="00F23B93" w:rsidRPr="00F23B93" w:rsidTr="00F23B93">
        <w:tc>
          <w:tcPr>
            <w:tcW w:w="9346" w:type="dxa"/>
          </w:tcPr>
          <w:p w:rsidR="00F23B93" w:rsidRPr="00F23B93" w:rsidRDefault="00F23B93" w:rsidP="007E3DE1">
            <w:pPr>
              <w:tabs>
                <w:tab w:val="left" w:pos="993"/>
              </w:tabs>
              <w:spacing w:before="120" w:after="120"/>
              <w:jc w:val="both"/>
              <w:rPr>
                <w:rStyle w:val="normaltextrun"/>
                <w:color w:val="000000"/>
                <w:shd w:val="clear" w:color="auto" w:fill="FFFFFF"/>
              </w:rPr>
            </w:pPr>
            <w:r w:rsidRPr="00F23B93">
              <w:rPr>
                <w:rStyle w:val="normaltextrun"/>
                <w:color w:val="000000"/>
                <w:shd w:val="clear" w:color="auto" w:fill="FFFFFF"/>
              </w:rPr>
              <w:t>Fonte de Recursos (FR):</w:t>
            </w:r>
            <w:r>
              <w:rPr>
                <w:rStyle w:val="normaltextrun"/>
                <w:color w:val="000000"/>
                <w:shd w:val="clear" w:color="auto" w:fill="FFFFFF"/>
              </w:rPr>
              <w:t xml:space="preserve"> </w:t>
            </w:r>
            <w:r w:rsidR="0078209B">
              <w:rPr>
                <w:rStyle w:val="normaltextrun"/>
                <w:color w:val="000000"/>
                <w:shd w:val="clear" w:color="auto" w:fill="FFFFFF"/>
              </w:rPr>
              <w:t>2.665.99</w:t>
            </w:r>
          </w:p>
        </w:tc>
      </w:tr>
      <w:tr w:rsidR="00F23B93" w:rsidRPr="00F23B93" w:rsidTr="00F23B93">
        <w:tc>
          <w:tcPr>
            <w:tcW w:w="9346" w:type="dxa"/>
          </w:tcPr>
          <w:p w:rsidR="00F23B93" w:rsidRPr="00F23B93" w:rsidRDefault="00F23B93" w:rsidP="009103C5">
            <w:pPr>
              <w:tabs>
                <w:tab w:val="left" w:pos="993"/>
              </w:tabs>
              <w:spacing w:before="120" w:after="120"/>
              <w:jc w:val="both"/>
              <w:rPr>
                <w:rStyle w:val="normaltextrun"/>
                <w:color w:val="000000"/>
                <w:shd w:val="clear" w:color="auto" w:fill="FFFFFF"/>
              </w:rPr>
            </w:pPr>
            <w:r w:rsidRPr="00F23B93">
              <w:rPr>
                <w:rStyle w:val="normaltextrun"/>
                <w:color w:val="000000"/>
                <w:shd w:val="clear" w:color="auto" w:fill="FFFFFF"/>
              </w:rPr>
              <w:t>Programa de Trabalho (PT):</w:t>
            </w:r>
            <w:r w:rsidR="00A400D2">
              <w:rPr>
                <w:rStyle w:val="normaltextrun"/>
                <w:color w:val="000000"/>
                <w:shd w:val="clear" w:color="auto" w:fill="FFFFFF"/>
              </w:rPr>
              <w:t xml:space="preserve"> </w:t>
            </w:r>
            <w:r w:rsidR="00D55C80" w:rsidRPr="00D55C80">
              <w:rPr>
                <w:rStyle w:val="normaltextrun"/>
                <w:color w:val="000000"/>
                <w:shd w:val="clear" w:color="auto" w:fill="FFFFFF"/>
              </w:rPr>
              <w:t>20.01.08.122.2004.2010.4.4.90.52.00-2.665.99</w:t>
            </w:r>
          </w:p>
        </w:tc>
      </w:tr>
      <w:tr w:rsidR="00F23B93" w:rsidRPr="00F23B93" w:rsidTr="00F23B93">
        <w:tc>
          <w:tcPr>
            <w:tcW w:w="9346" w:type="dxa"/>
          </w:tcPr>
          <w:p w:rsidR="00F23B93" w:rsidRPr="00F23B93" w:rsidRDefault="00F23B93" w:rsidP="008F748E">
            <w:pPr>
              <w:tabs>
                <w:tab w:val="left" w:pos="993"/>
              </w:tabs>
              <w:spacing w:before="120" w:after="120"/>
              <w:jc w:val="both"/>
              <w:rPr>
                <w:rStyle w:val="normaltextrun"/>
                <w:color w:val="000000"/>
                <w:shd w:val="clear" w:color="auto" w:fill="FFFFFF"/>
              </w:rPr>
            </w:pPr>
            <w:r w:rsidRPr="00F23B93">
              <w:rPr>
                <w:rStyle w:val="normaltextrun"/>
                <w:color w:val="000000"/>
                <w:shd w:val="clear" w:color="auto" w:fill="FFFFFF"/>
              </w:rPr>
              <w:t>Natureza da Despesa (ND):</w:t>
            </w:r>
            <w:r>
              <w:rPr>
                <w:rStyle w:val="normaltextrun"/>
                <w:color w:val="000000"/>
                <w:shd w:val="clear" w:color="auto" w:fill="FFFFFF"/>
              </w:rPr>
              <w:t xml:space="preserve"> </w:t>
            </w:r>
            <w:r w:rsidR="008F748E">
              <w:rPr>
                <w:rStyle w:val="normaltextrun"/>
                <w:color w:val="000000"/>
                <w:shd w:val="clear" w:color="auto" w:fill="FFFFFF"/>
              </w:rPr>
              <w:t>4</w:t>
            </w:r>
            <w:r w:rsidR="008F748E" w:rsidRPr="008F748E">
              <w:rPr>
                <w:rStyle w:val="normaltextrun"/>
                <w:color w:val="000000"/>
                <w:shd w:val="clear" w:color="auto" w:fill="FFFFFF"/>
              </w:rPr>
              <w:t>4905200</w:t>
            </w:r>
          </w:p>
        </w:tc>
      </w:tr>
    </w:tbl>
    <w:p w:rsidR="00F23B93" w:rsidRDefault="00F23B93" w:rsidP="007E3DE1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</w:p>
    <w:p w:rsid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b/>
          <w:color w:val="000000"/>
          <w:shd w:val="clear" w:color="auto" w:fill="FFFFFF"/>
        </w:rPr>
      </w:pPr>
      <w:r>
        <w:rPr>
          <w:rStyle w:val="normaltextrun"/>
          <w:b/>
          <w:color w:val="000000"/>
          <w:shd w:val="clear" w:color="auto" w:fill="FFFFFF"/>
        </w:rPr>
        <w:t xml:space="preserve">12 - </w:t>
      </w:r>
      <w:r w:rsidR="001D69ED" w:rsidRPr="00984BB9">
        <w:rPr>
          <w:rStyle w:val="normaltextrun"/>
          <w:b/>
          <w:color w:val="000000"/>
          <w:shd w:val="clear" w:color="auto" w:fill="FFFFFF"/>
        </w:rPr>
        <w:t>OBRIGAÇÕES DA CONTRATANTE</w:t>
      </w:r>
    </w:p>
    <w:p w:rsidR="00984BB9" w:rsidRPr="00984BB9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b/>
          <w:color w:val="000000"/>
          <w:shd w:val="clear" w:color="auto" w:fill="FFFFFF"/>
        </w:rPr>
      </w:pPr>
    </w:p>
    <w:p w:rsid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</w:t>
      </w:r>
      <w:r w:rsidR="001D69ED" w:rsidRPr="001D69ED">
        <w:rPr>
          <w:rStyle w:val="normaltextrun"/>
          <w:color w:val="000000"/>
          <w:shd w:val="clear" w:color="auto" w:fill="FFFFFF"/>
        </w:rPr>
        <w:t>.1. São obrigações da Contratante:</w:t>
      </w:r>
    </w:p>
    <w:p w:rsidR="00984BB9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12.</w:t>
      </w:r>
      <w:r w:rsidR="00B20FD2">
        <w:rPr>
          <w:rStyle w:val="normaltextrun"/>
          <w:color w:val="000000"/>
          <w:shd w:val="clear" w:color="auto" w:fill="FFFFFF"/>
        </w:rPr>
        <w:t>1.1.</w:t>
      </w:r>
      <w:r>
        <w:rPr>
          <w:rStyle w:val="normaltextrun"/>
          <w:color w:val="000000"/>
          <w:shd w:val="clear" w:color="auto" w:fill="FFFFFF"/>
        </w:rPr>
        <w:t xml:space="preserve"> R</w:t>
      </w:r>
      <w:r w:rsidR="001D69ED" w:rsidRPr="001D69ED">
        <w:rPr>
          <w:rStyle w:val="normaltextrun"/>
          <w:color w:val="000000"/>
          <w:shd w:val="clear" w:color="auto" w:fill="FFFFFF"/>
        </w:rPr>
        <w:t>eceber o objeto no prazo e condições estabelecidas no Edital e seus anexos;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Comissão Permanente de Modelos de Licitações e Contratos da Consultoria-Geral da União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Termo de Referência - Modelo para Pregão Eletrônico – Compras</w:t>
      </w:r>
      <w:r w:rsidR="00705BEE">
        <w:rPr>
          <w:rStyle w:val="normaltextrun"/>
          <w:color w:val="000000"/>
          <w:shd w:val="clear" w:color="auto" w:fill="FFFFFF"/>
        </w:rPr>
        <w:t>;</w:t>
      </w:r>
    </w:p>
    <w:p w:rsidR="001D69ED" w:rsidRPr="001D69ED" w:rsidRDefault="00B20FD2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12.1.2</w:t>
      </w:r>
      <w:r w:rsidR="00984BB9">
        <w:rPr>
          <w:rStyle w:val="normaltextrun"/>
          <w:color w:val="000000"/>
          <w:shd w:val="clear" w:color="auto" w:fill="FFFFFF"/>
        </w:rPr>
        <w:t>. V</w:t>
      </w:r>
      <w:r w:rsidR="001D69ED" w:rsidRPr="001D69ED">
        <w:rPr>
          <w:rStyle w:val="normaltextrun"/>
          <w:color w:val="000000"/>
          <w:shd w:val="clear" w:color="auto" w:fill="FFFFFF"/>
        </w:rPr>
        <w:t>erificar minuciosamente, no prazo fixado, a conformidade dos bens recebidos provisoriamente</w:t>
      </w:r>
      <w:r w:rsidR="00984BB9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com as especificações constantes do Edital e da proposta, para fins de aceitação e recebimento</w:t>
      </w:r>
      <w:r w:rsidR="00984BB9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definitivo;</w:t>
      </w: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</w:t>
      </w:r>
      <w:r w:rsidR="00B20FD2">
        <w:rPr>
          <w:rStyle w:val="normaltextrun"/>
          <w:color w:val="000000"/>
          <w:shd w:val="clear" w:color="auto" w:fill="FFFFFF"/>
        </w:rPr>
        <w:t>.1</w:t>
      </w:r>
      <w:r w:rsidR="001D69ED" w:rsidRPr="001D69ED">
        <w:rPr>
          <w:rStyle w:val="normaltextrun"/>
          <w:color w:val="000000"/>
          <w:shd w:val="clear" w:color="auto" w:fill="FFFFFF"/>
        </w:rPr>
        <w:t>.</w:t>
      </w:r>
      <w:r w:rsidR="00B20FD2">
        <w:rPr>
          <w:rStyle w:val="normaltextrun"/>
          <w:color w:val="000000"/>
          <w:shd w:val="clear" w:color="auto" w:fill="FFFFFF"/>
        </w:rPr>
        <w:t>3</w:t>
      </w:r>
      <w:r w:rsidR="001D69ED" w:rsidRPr="001D69ED">
        <w:rPr>
          <w:rStyle w:val="normaltextrun"/>
          <w:color w:val="000000"/>
          <w:shd w:val="clear" w:color="auto" w:fill="FFFFFF"/>
        </w:rPr>
        <w:t xml:space="preserve">. </w:t>
      </w:r>
      <w:r>
        <w:rPr>
          <w:rStyle w:val="normaltextrun"/>
          <w:color w:val="000000"/>
          <w:shd w:val="clear" w:color="auto" w:fill="FFFFFF"/>
        </w:rPr>
        <w:t>C</w:t>
      </w:r>
      <w:r w:rsidR="001D69ED" w:rsidRPr="001D69ED">
        <w:rPr>
          <w:rStyle w:val="normaltextrun"/>
          <w:color w:val="000000"/>
          <w:shd w:val="clear" w:color="auto" w:fill="FFFFFF"/>
        </w:rPr>
        <w:t>omunicar à Contratada, por escrito, sobre imperfeições, falhas ou irregularidades verificadas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no objeto fornecido, para que seja substituído, reparado ou corrigido;</w:t>
      </w:r>
    </w:p>
    <w:p w:rsidR="001D69ED" w:rsidRPr="001D69ED" w:rsidRDefault="00B20FD2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12.1</w:t>
      </w:r>
      <w:r w:rsidR="00984BB9">
        <w:rPr>
          <w:rStyle w:val="normaltextrun"/>
          <w:color w:val="000000"/>
          <w:shd w:val="clear" w:color="auto" w:fill="FFFFFF"/>
        </w:rPr>
        <w:t>.</w:t>
      </w:r>
      <w:r>
        <w:rPr>
          <w:rStyle w:val="normaltextrun"/>
          <w:color w:val="000000"/>
          <w:shd w:val="clear" w:color="auto" w:fill="FFFFFF"/>
        </w:rPr>
        <w:t>4</w:t>
      </w:r>
      <w:r w:rsidR="00984BB9">
        <w:rPr>
          <w:rStyle w:val="normaltextrun"/>
          <w:color w:val="000000"/>
          <w:shd w:val="clear" w:color="auto" w:fill="FFFFFF"/>
        </w:rPr>
        <w:t>. A</w:t>
      </w:r>
      <w:r w:rsidR="001D69ED" w:rsidRPr="001D69ED">
        <w:rPr>
          <w:rStyle w:val="normaltextrun"/>
          <w:color w:val="000000"/>
          <w:shd w:val="clear" w:color="auto" w:fill="FFFFFF"/>
        </w:rPr>
        <w:t>companhar e fiscalizar o cumprimento das obrigações da Contratada, através de</w:t>
      </w:r>
      <w:r w:rsidR="00984BB9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comissão/servidor especialmente designado;</w:t>
      </w:r>
    </w:p>
    <w:p w:rsidR="001D69ED" w:rsidRPr="001D69ED" w:rsidRDefault="00B20FD2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12.1</w:t>
      </w:r>
      <w:r w:rsidR="00984BB9">
        <w:rPr>
          <w:rStyle w:val="normaltextrun"/>
          <w:color w:val="000000"/>
          <w:shd w:val="clear" w:color="auto" w:fill="FFFFFF"/>
        </w:rPr>
        <w:t>.</w:t>
      </w:r>
      <w:r>
        <w:rPr>
          <w:rStyle w:val="normaltextrun"/>
          <w:color w:val="000000"/>
          <w:shd w:val="clear" w:color="auto" w:fill="FFFFFF"/>
        </w:rPr>
        <w:t>5</w:t>
      </w:r>
      <w:r w:rsidR="00984BB9">
        <w:rPr>
          <w:rStyle w:val="normaltextrun"/>
          <w:color w:val="000000"/>
          <w:shd w:val="clear" w:color="auto" w:fill="FFFFFF"/>
        </w:rPr>
        <w:t>. E</w:t>
      </w:r>
      <w:r w:rsidR="001D69ED" w:rsidRPr="001D69ED">
        <w:rPr>
          <w:rStyle w:val="normaltextrun"/>
          <w:color w:val="000000"/>
          <w:shd w:val="clear" w:color="auto" w:fill="FFFFFF"/>
        </w:rPr>
        <w:t>fetuar o pagamento à Contratada</w:t>
      </w:r>
      <w:r w:rsidR="00984BB9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no valor correspondente ao fornecimento do objeto, no prazo</w:t>
      </w:r>
      <w:r w:rsidR="00984BB9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e forma estabelecidos no</w:t>
      </w:r>
      <w:r w:rsidR="00984BB9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Edital e seus anexos;</w:t>
      </w:r>
    </w:p>
    <w:p w:rsid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12</w:t>
      </w:r>
      <w:r w:rsidR="001D69ED" w:rsidRPr="001D69ED">
        <w:rPr>
          <w:rStyle w:val="normaltextrun"/>
          <w:color w:val="000000"/>
          <w:shd w:val="clear" w:color="auto" w:fill="FFFFFF"/>
        </w:rPr>
        <w:t>.</w:t>
      </w:r>
      <w:r w:rsidR="00B20FD2">
        <w:rPr>
          <w:rStyle w:val="normaltextrun"/>
          <w:color w:val="000000"/>
          <w:shd w:val="clear" w:color="auto" w:fill="FFFFFF"/>
        </w:rPr>
        <w:t>1.6</w:t>
      </w:r>
      <w:r w:rsidR="001D69ED" w:rsidRPr="001D69ED">
        <w:rPr>
          <w:rStyle w:val="normaltextrun"/>
          <w:color w:val="000000"/>
          <w:shd w:val="clear" w:color="auto" w:fill="FFFFFF"/>
        </w:rPr>
        <w:t>. A Administração não responderá por quaisquer compromissos assumidos pela Contratada com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terceiros, ainda que vinculados à execução do presente Termo de Contrato, bem como por qualquer</w:t>
      </w:r>
      <w:r w:rsidR="001D69ED"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dano causado a terceiros em decorrência de ato da Contratada, de seus empregados, prepostos ou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subordinados.</w:t>
      </w:r>
    </w:p>
    <w:p w:rsidR="00984BB9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</w:p>
    <w:p w:rsidR="00B20FD2" w:rsidRPr="001D69ED" w:rsidRDefault="00B20FD2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</w:p>
    <w:p w:rsid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b/>
          <w:color w:val="000000"/>
          <w:shd w:val="clear" w:color="auto" w:fill="FFFFFF"/>
        </w:rPr>
      </w:pPr>
      <w:r w:rsidRPr="00984BB9">
        <w:rPr>
          <w:rStyle w:val="normaltextrun"/>
          <w:b/>
          <w:color w:val="000000"/>
          <w:shd w:val="clear" w:color="auto" w:fill="FFFFFF"/>
        </w:rPr>
        <w:t>13 -</w:t>
      </w:r>
      <w:r w:rsidR="001D69ED" w:rsidRPr="00984BB9">
        <w:rPr>
          <w:rStyle w:val="normaltextrun"/>
          <w:b/>
          <w:color w:val="000000"/>
          <w:shd w:val="clear" w:color="auto" w:fill="FFFFFF"/>
        </w:rPr>
        <w:t xml:space="preserve"> OBRIGAÇÕES DA CONTRATADA</w:t>
      </w:r>
    </w:p>
    <w:p w:rsidR="00705BEE" w:rsidRPr="00984BB9" w:rsidRDefault="00705BEE" w:rsidP="001D69ED">
      <w:pPr>
        <w:tabs>
          <w:tab w:val="left" w:pos="993"/>
        </w:tabs>
        <w:spacing w:before="120" w:after="120"/>
        <w:jc w:val="both"/>
        <w:rPr>
          <w:rStyle w:val="normaltextrun"/>
          <w:b/>
          <w:color w:val="000000"/>
          <w:shd w:val="clear" w:color="auto" w:fill="FFFFFF"/>
        </w:rPr>
      </w:pP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13</w:t>
      </w:r>
      <w:r w:rsidR="001D69ED" w:rsidRPr="001D69ED">
        <w:rPr>
          <w:rStyle w:val="normaltextrun"/>
          <w:color w:val="000000"/>
          <w:shd w:val="clear" w:color="auto" w:fill="FFFFFF"/>
        </w:rPr>
        <w:t>.1. A Contratada deve cumprir todas as obrigações constantes no Edital, seus anexos e sua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proposta, assumindo como exclusivamente seus os riscos e as despesas decorrentes da boa e perfeita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execução do objeto e, ainda:</w:t>
      </w: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lastRenderedPageBreak/>
        <w:t>13.1.1. E</w:t>
      </w:r>
      <w:r w:rsidR="001D69ED" w:rsidRPr="001D69ED">
        <w:rPr>
          <w:rStyle w:val="normaltextrun"/>
          <w:color w:val="000000"/>
          <w:shd w:val="clear" w:color="auto" w:fill="FFFFFF"/>
        </w:rPr>
        <w:t>ntregar os produtos ao Contratante, rigorosamente de acordo com as discriminações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constantes na proposta comercial,</w:t>
      </w:r>
      <w:r w:rsidR="008D560A">
        <w:rPr>
          <w:rStyle w:val="normaltextrun"/>
          <w:color w:val="000000"/>
          <w:shd w:val="clear" w:color="auto" w:fill="FFFFFF"/>
        </w:rPr>
        <w:t xml:space="preserve"> garantindo a substituição em 5</w:t>
      </w:r>
      <w:r w:rsidR="001D69ED" w:rsidRPr="001D69ED">
        <w:rPr>
          <w:rStyle w:val="normaltextrun"/>
          <w:color w:val="000000"/>
          <w:shd w:val="clear" w:color="auto" w:fill="FFFFFF"/>
        </w:rPr>
        <w:t xml:space="preserve"> (</w:t>
      </w:r>
      <w:r w:rsidR="008D560A">
        <w:rPr>
          <w:rStyle w:val="normaltextrun"/>
          <w:color w:val="000000"/>
          <w:shd w:val="clear" w:color="auto" w:fill="FFFFFF"/>
        </w:rPr>
        <w:t>cinco</w:t>
      </w:r>
      <w:r w:rsidR="001D69ED" w:rsidRPr="001D69ED">
        <w:rPr>
          <w:rStyle w:val="normaltextrun"/>
          <w:color w:val="000000"/>
          <w:shd w:val="clear" w:color="auto" w:fill="FFFFFF"/>
        </w:rPr>
        <w:t xml:space="preserve">) </w:t>
      </w:r>
      <w:r w:rsidR="008D560A">
        <w:rPr>
          <w:rStyle w:val="normaltextrun"/>
          <w:color w:val="000000"/>
          <w:shd w:val="clear" w:color="auto" w:fill="FFFFFF"/>
        </w:rPr>
        <w:t>dias</w:t>
      </w:r>
      <w:r w:rsidR="001D69ED" w:rsidRPr="001D69ED">
        <w:rPr>
          <w:rStyle w:val="normaltextrun"/>
          <w:color w:val="000000"/>
          <w:shd w:val="clear" w:color="auto" w:fill="FFFFFF"/>
        </w:rPr>
        <w:t>, da</w:t>
      </w:r>
      <w:r>
        <w:rPr>
          <w:rStyle w:val="normaltextrun"/>
          <w:color w:val="000000"/>
          <w:shd w:val="clear" w:color="auto" w:fill="FFFFFF"/>
        </w:rPr>
        <w:t xml:space="preserve"> n</w:t>
      </w:r>
      <w:r w:rsidR="001D69ED" w:rsidRPr="001D69ED">
        <w:rPr>
          <w:rStyle w:val="normaltextrun"/>
          <w:color w:val="000000"/>
          <w:shd w:val="clear" w:color="auto" w:fill="FFFFFF"/>
        </w:rPr>
        <w:t>otificação escrita do Setor Competente, sem qualquer ônus para o Contratante, caso estejam</w:t>
      </w:r>
      <w:r>
        <w:rPr>
          <w:rStyle w:val="normaltextrun"/>
          <w:color w:val="000000"/>
          <w:shd w:val="clear" w:color="auto" w:fill="FFFFFF"/>
        </w:rPr>
        <w:t xml:space="preserve"> em desacordo com o solicitado;</w:t>
      </w: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13</w:t>
      </w:r>
      <w:r w:rsidR="001D69ED" w:rsidRPr="001D69ED">
        <w:rPr>
          <w:rStyle w:val="normaltextrun"/>
          <w:color w:val="000000"/>
          <w:shd w:val="clear" w:color="auto" w:fill="FFFFFF"/>
        </w:rPr>
        <w:t xml:space="preserve">.1.2. </w:t>
      </w:r>
      <w:r>
        <w:rPr>
          <w:rStyle w:val="normaltextrun"/>
          <w:color w:val="000000"/>
          <w:shd w:val="clear" w:color="auto" w:fill="FFFFFF"/>
        </w:rPr>
        <w:t>O</w:t>
      </w:r>
      <w:r w:rsidR="001D69ED" w:rsidRPr="001D69ED">
        <w:rPr>
          <w:rStyle w:val="normaltextrun"/>
          <w:color w:val="000000"/>
          <w:shd w:val="clear" w:color="auto" w:fill="FFFFFF"/>
        </w:rPr>
        <w:t>s produtos somente serão considerados recebidos, após conferência de praxe do Setor</w:t>
      </w:r>
      <w:r>
        <w:rPr>
          <w:rStyle w:val="normaltextrun"/>
          <w:color w:val="000000"/>
          <w:shd w:val="clear" w:color="auto" w:fill="FFFFFF"/>
        </w:rPr>
        <w:t xml:space="preserve"> Competente;</w:t>
      </w: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13.1.3. N</w:t>
      </w:r>
      <w:r w:rsidR="001D69ED" w:rsidRPr="001D69ED">
        <w:rPr>
          <w:rStyle w:val="normaltextrun"/>
          <w:color w:val="000000"/>
          <w:shd w:val="clear" w:color="auto" w:fill="FFFFFF"/>
        </w:rPr>
        <w:t xml:space="preserve">ão poderá substituir os produtos (marcas, qualidade, </w:t>
      </w:r>
      <w:proofErr w:type="spellStart"/>
      <w:r w:rsidR="001D69ED" w:rsidRPr="001D69ED">
        <w:rPr>
          <w:rStyle w:val="normaltextrun"/>
          <w:color w:val="000000"/>
          <w:shd w:val="clear" w:color="auto" w:fill="FFFFFF"/>
        </w:rPr>
        <w:t>etc</w:t>
      </w:r>
      <w:proofErr w:type="spellEnd"/>
      <w:r w:rsidR="001D69ED" w:rsidRPr="001D69ED">
        <w:rPr>
          <w:rStyle w:val="normaltextrun"/>
          <w:color w:val="000000"/>
          <w:shd w:val="clear" w:color="auto" w:fill="FFFFFF"/>
        </w:rPr>
        <w:t>) sem a devida autorização do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Contratante. Em caso de necessidade de substituição deverá, antes de efetuar a entrega, enviar o pedido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ao Setor de Licitações com as devidas justificativas para análise, a fim de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autorizar ou não a referida</w:t>
      </w:r>
      <w:r>
        <w:rPr>
          <w:rStyle w:val="normaltextrun"/>
          <w:color w:val="000000"/>
          <w:shd w:val="clear" w:color="auto" w:fill="FFFFFF"/>
        </w:rPr>
        <w:t xml:space="preserve"> substituição;</w:t>
      </w:r>
    </w:p>
    <w:p w:rsidR="001D69ED" w:rsidRPr="001D69ED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13.1.4. N</w:t>
      </w:r>
      <w:r w:rsidR="001D69ED" w:rsidRPr="001D69ED">
        <w:rPr>
          <w:rStyle w:val="normaltextrun"/>
          <w:color w:val="000000"/>
          <w:shd w:val="clear" w:color="auto" w:fill="FFFFFF"/>
        </w:rPr>
        <w:t>o ato da entrega dos produtos no local determinado, terá um representante da empresa para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conferência e recebimento dos produtos, onde os mesmos deverão estar identificados,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o prazo de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garantia e data da entrega.</w:t>
      </w:r>
      <w:r>
        <w:rPr>
          <w:rStyle w:val="normaltextrun"/>
          <w:color w:val="000000"/>
          <w:shd w:val="clear" w:color="auto" w:fill="FFFFFF"/>
        </w:rPr>
        <w:t xml:space="preserve"> C</w:t>
      </w:r>
      <w:r w:rsidR="001D69ED" w:rsidRPr="001D69ED">
        <w:rPr>
          <w:rStyle w:val="normaltextrun"/>
          <w:color w:val="000000"/>
          <w:shd w:val="clear" w:color="auto" w:fill="FFFFFF"/>
        </w:rPr>
        <w:t>omunicar à Contratante, no prazo máximo de 24 (vinte e quatro) horas que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antecede a data da entrega, os motivos que impossibilitem o cumprimento do prazo previsto, com a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devida comprovação;</w:t>
      </w:r>
    </w:p>
    <w:p w:rsidR="001D69ED" w:rsidRPr="00F23B93" w:rsidRDefault="00984BB9" w:rsidP="001D69ED">
      <w:pPr>
        <w:tabs>
          <w:tab w:val="left" w:pos="993"/>
        </w:tabs>
        <w:spacing w:before="120" w:after="120"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 xml:space="preserve">13.1.5. O </w:t>
      </w:r>
      <w:r w:rsidR="001D69ED" w:rsidRPr="001D69ED">
        <w:rPr>
          <w:rStyle w:val="normaltextrun"/>
          <w:color w:val="000000"/>
          <w:shd w:val="clear" w:color="auto" w:fill="FFFFFF"/>
        </w:rPr>
        <w:t>Contratante reserva-se o direito de não receber os produtos em desacordo com o previsto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neste instrumento, podendo cancelar o contrato e aplicar as sanções cabíveis, nos termos da legislação</w:t>
      </w:r>
      <w:r>
        <w:rPr>
          <w:rStyle w:val="normaltextrun"/>
          <w:color w:val="000000"/>
          <w:shd w:val="clear" w:color="auto" w:fill="FFFFFF"/>
        </w:rPr>
        <w:t xml:space="preserve"> </w:t>
      </w:r>
      <w:r w:rsidR="001D69ED" w:rsidRPr="001D69ED">
        <w:rPr>
          <w:rStyle w:val="normaltextrun"/>
          <w:color w:val="000000"/>
          <w:shd w:val="clear" w:color="auto" w:fill="FFFFFF"/>
        </w:rPr>
        <w:t>vigente.</w:t>
      </w:r>
    </w:p>
    <w:p w:rsidR="0037596E" w:rsidRPr="00E06D59" w:rsidRDefault="0037596E" w:rsidP="007E3DE1">
      <w:pPr>
        <w:jc w:val="both"/>
      </w:pPr>
    </w:p>
    <w:p w:rsidR="00B92216" w:rsidRDefault="00B92216" w:rsidP="00CA6CCC">
      <w:pPr>
        <w:jc w:val="right"/>
      </w:pPr>
      <w:r w:rsidRPr="00B92216">
        <w:t xml:space="preserve">Petrópolis, </w:t>
      </w:r>
      <w:r w:rsidR="00E130E8">
        <w:t>04</w:t>
      </w:r>
      <w:r w:rsidR="00984BB9">
        <w:t xml:space="preserve"> de </w:t>
      </w:r>
      <w:r w:rsidR="00E130E8">
        <w:t>dezembro</w:t>
      </w:r>
      <w:r w:rsidR="00984BB9">
        <w:t xml:space="preserve"> de 2025</w:t>
      </w:r>
    </w:p>
    <w:p w:rsidR="00FC44DE" w:rsidRPr="00B92216" w:rsidRDefault="00FC44DE" w:rsidP="007E3DE1">
      <w:pPr>
        <w:jc w:val="both"/>
      </w:pPr>
    </w:p>
    <w:p w:rsidR="00B92216" w:rsidRDefault="00B92216" w:rsidP="007E3DE1">
      <w:pPr>
        <w:jc w:val="both"/>
        <w:rPr>
          <w:rFonts w:ascii="Arial" w:hAnsi="Arial" w:cs="Arial"/>
        </w:rPr>
      </w:pPr>
    </w:p>
    <w:p w:rsidR="00B92216" w:rsidRDefault="00B92216" w:rsidP="003C72E9">
      <w:pPr>
        <w:rPr>
          <w:rFonts w:ascii="Arial" w:hAnsi="Arial" w:cs="Arial"/>
        </w:rPr>
      </w:pPr>
    </w:p>
    <w:p w:rsidR="00CA6CCC" w:rsidRDefault="00CA6CCC" w:rsidP="003C72E9">
      <w:pPr>
        <w:rPr>
          <w:rFonts w:ascii="Arial" w:hAnsi="Arial" w:cs="Arial"/>
        </w:rPr>
      </w:pPr>
    </w:p>
    <w:p w:rsidR="00CA6CCC" w:rsidRDefault="00CA6CCC" w:rsidP="003C72E9">
      <w:pPr>
        <w:rPr>
          <w:rFonts w:ascii="Arial" w:hAnsi="Arial" w:cs="Arial"/>
        </w:rPr>
      </w:pPr>
    </w:p>
    <w:p w:rsidR="00B20FD2" w:rsidRDefault="00B20FD2" w:rsidP="003C72E9">
      <w:pPr>
        <w:rPr>
          <w:rFonts w:ascii="Arial" w:hAnsi="Arial" w:cs="Arial"/>
        </w:rPr>
      </w:pPr>
    </w:p>
    <w:p w:rsidR="00B20FD2" w:rsidRDefault="00B20FD2" w:rsidP="003C72E9">
      <w:pPr>
        <w:rPr>
          <w:rFonts w:ascii="Arial" w:hAnsi="Arial" w:cs="Arial"/>
        </w:rPr>
      </w:pPr>
    </w:p>
    <w:p w:rsidR="00CA6CCC" w:rsidRDefault="00E130E8" w:rsidP="00E130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E130E8" w:rsidRDefault="00E130E8" w:rsidP="00E130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Elaborado por</w:t>
      </w:r>
      <w:r w:rsidR="00EE726B">
        <w:rPr>
          <w:rFonts w:ascii="Arial" w:hAnsi="Arial" w:cs="Arial"/>
          <w:b/>
        </w:rPr>
        <w:t>:</w:t>
      </w:r>
    </w:p>
    <w:p w:rsidR="00E130E8" w:rsidRPr="00E130E8" w:rsidRDefault="00E130E8" w:rsidP="00E130E8">
      <w:pPr>
        <w:jc w:val="center"/>
        <w:rPr>
          <w:rFonts w:ascii="Arial" w:hAnsi="Arial" w:cs="Arial"/>
          <w:b/>
        </w:rPr>
      </w:pPr>
      <w:r w:rsidRPr="00E130E8">
        <w:rPr>
          <w:rFonts w:ascii="Arial" w:hAnsi="Arial" w:cs="Arial"/>
          <w:b/>
        </w:rPr>
        <w:t>ADRIANA KREISCHER</w:t>
      </w:r>
    </w:p>
    <w:p w:rsidR="00CA6CCC" w:rsidRDefault="00E130E8" w:rsidP="00E130E8">
      <w:pPr>
        <w:jc w:val="center"/>
        <w:rPr>
          <w:rFonts w:ascii="Arial" w:hAnsi="Arial" w:cs="Arial"/>
          <w:b/>
        </w:rPr>
      </w:pPr>
      <w:r w:rsidRPr="00E130E8">
        <w:rPr>
          <w:rFonts w:ascii="Arial" w:hAnsi="Arial" w:cs="Arial"/>
          <w:b/>
        </w:rPr>
        <w:t>Secretária de Assistência Social</w:t>
      </w:r>
    </w:p>
    <w:p w:rsidR="00013C11" w:rsidRDefault="00013C11" w:rsidP="00E130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Matrícula: 22581-9</w:t>
      </w: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</w:p>
    <w:p w:rsidR="00E130E8" w:rsidRDefault="00E130E8" w:rsidP="00E130E8">
      <w:pPr>
        <w:pBdr>
          <w:bottom w:val="single" w:sz="12" w:space="1" w:color="auto"/>
        </w:pBdr>
        <w:jc w:val="center"/>
        <w:rPr>
          <w:rFonts w:ascii="Arial" w:hAnsi="Arial" w:cs="Arial"/>
          <w:b/>
        </w:rPr>
      </w:pPr>
    </w:p>
    <w:p w:rsidR="00E130E8" w:rsidRDefault="00E130E8" w:rsidP="00E130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Aprovado por</w:t>
      </w:r>
      <w:r w:rsidR="00EE726B">
        <w:rPr>
          <w:rFonts w:ascii="Arial" w:hAnsi="Arial" w:cs="Arial"/>
          <w:b/>
        </w:rPr>
        <w:t>:</w:t>
      </w:r>
    </w:p>
    <w:p w:rsidR="00E130E8" w:rsidRDefault="00E130E8" w:rsidP="00E130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HINGO HAMMES</w:t>
      </w:r>
    </w:p>
    <w:p w:rsidR="00E130E8" w:rsidRDefault="00E130E8" w:rsidP="00E130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PREFEITO</w:t>
      </w:r>
    </w:p>
    <w:p w:rsidR="00013C11" w:rsidRPr="00CA6CCC" w:rsidRDefault="00013C11" w:rsidP="00E130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Matrícula: 20554-0</w:t>
      </w:r>
      <w:bookmarkStart w:id="0" w:name="_GoBack"/>
      <w:bookmarkEnd w:id="0"/>
    </w:p>
    <w:sectPr w:rsidR="00013C11" w:rsidRPr="00CA6CCC" w:rsidSect="00B92216">
      <w:pgSz w:w="11906" w:h="16838"/>
      <w:pgMar w:top="993" w:right="1274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4AB9"/>
    <w:multiLevelType w:val="multilevel"/>
    <w:tmpl w:val="03727BBE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907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" w15:restartNumberingAfterBreak="0">
    <w:nsid w:val="08D2B056"/>
    <w:multiLevelType w:val="multilevel"/>
    <w:tmpl w:val="CDF4BC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360"/>
      </w:pPr>
    </w:lvl>
    <w:lvl w:ilvl="2">
      <w:start w:val="1"/>
      <w:numFmt w:val="decimal"/>
      <w:lvlText w:val="%1.%2.%3."/>
      <w:lvlJc w:val="left"/>
      <w:pPr>
        <w:ind w:left="1457" w:hanging="180"/>
      </w:pPr>
    </w:lvl>
    <w:lvl w:ilvl="3">
      <w:start w:val="1"/>
      <w:numFmt w:val="decimal"/>
      <w:lvlText w:val="%1.%2.%3.%4."/>
      <w:lvlJc w:val="left"/>
      <w:pPr>
        <w:ind w:left="1728" w:hanging="360"/>
      </w:pPr>
    </w:lvl>
    <w:lvl w:ilvl="4">
      <w:start w:val="1"/>
      <w:numFmt w:val="decimal"/>
      <w:lvlText w:val="%1.%2.%3.%4.%5."/>
      <w:lvlJc w:val="left"/>
      <w:pPr>
        <w:ind w:left="2232" w:hanging="360"/>
      </w:pPr>
    </w:lvl>
    <w:lvl w:ilvl="5">
      <w:start w:val="1"/>
      <w:numFmt w:val="decimal"/>
      <w:lvlText w:val="%1.%2.%3.%4.%5.%6."/>
      <w:lvlJc w:val="left"/>
      <w:pPr>
        <w:ind w:left="2736" w:hanging="180"/>
      </w:pPr>
    </w:lvl>
    <w:lvl w:ilvl="6">
      <w:start w:val="1"/>
      <w:numFmt w:val="decimal"/>
      <w:lvlText w:val="%1.%2.%3.%4.%5.%6.%7."/>
      <w:lvlJc w:val="left"/>
      <w:pPr>
        <w:ind w:left="3240" w:hanging="360"/>
      </w:pPr>
    </w:lvl>
    <w:lvl w:ilvl="7">
      <w:start w:val="1"/>
      <w:numFmt w:val="decimal"/>
      <w:lvlText w:val="%1.%2.%3.%4.%5.%6.%7.%8."/>
      <w:lvlJc w:val="left"/>
      <w:pPr>
        <w:ind w:left="3744" w:hanging="360"/>
      </w:pPr>
    </w:lvl>
    <w:lvl w:ilvl="8">
      <w:start w:val="1"/>
      <w:numFmt w:val="decimal"/>
      <w:lvlText w:val="%1.%2.%3.%4.%5.%6.%7.%8.%9."/>
      <w:lvlJc w:val="left"/>
      <w:pPr>
        <w:ind w:left="4320" w:hanging="180"/>
      </w:pPr>
    </w:lvl>
  </w:abstractNum>
  <w:abstractNum w:abstractNumId="2" w15:restartNumberingAfterBreak="0">
    <w:nsid w:val="3B1B2934"/>
    <w:multiLevelType w:val="multilevel"/>
    <w:tmpl w:val="AFFCFF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vel02"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DCF7C4F"/>
    <w:multiLevelType w:val="hybridMultilevel"/>
    <w:tmpl w:val="79FC21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D237A"/>
    <w:multiLevelType w:val="multilevel"/>
    <w:tmpl w:val="B9FC9E24"/>
    <w:lvl w:ilvl="0">
      <w:start w:val="1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E5D0345"/>
    <w:multiLevelType w:val="multilevel"/>
    <w:tmpl w:val="C9E4C1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trike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2EF"/>
    <w:rsid w:val="00005E66"/>
    <w:rsid w:val="00013C11"/>
    <w:rsid w:val="0003776A"/>
    <w:rsid w:val="0005439F"/>
    <w:rsid w:val="000B619D"/>
    <w:rsid w:val="000B7416"/>
    <w:rsid w:val="000E04B0"/>
    <w:rsid w:val="000F0220"/>
    <w:rsid w:val="000F5B8D"/>
    <w:rsid w:val="00151839"/>
    <w:rsid w:val="00153630"/>
    <w:rsid w:val="00172152"/>
    <w:rsid w:val="001907BF"/>
    <w:rsid w:val="001A5719"/>
    <w:rsid w:val="001B47D6"/>
    <w:rsid w:val="001D69ED"/>
    <w:rsid w:val="001D7B2F"/>
    <w:rsid w:val="001E0C60"/>
    <w:rsid w:val="001F46EF"/>
    <w:rsid w:val="00200F0B"/>
    <w:rsid w:val="00214D3F"/>
    <w:rsid w:val="002162C8"/>
    <w:rsid w:val="00217527"/>
    <w:rsid w:val="00230ED8"/>
    <w:rsid w:val="00253F42"/>
    <w:rsid w:val="00282B53"/>
    <w:rsid w:val="002B230D"/>
    <w:rsid w:val="002C21CE"/>
    <w:rsid w:val="002D7D6C"/>
    <w:rsid w:val="002F280C"/>
    <w:rsid w:val="002F4677"/>
    <w:rsid w:val="0030227E"/>
    <w:rsid w:val="003155A4"/>
    <w:rsid w:val="00321CDA"/>
    <w:rsid w:val="00340B13"/>
    <w:rsid w:val="0037319F"/>
    <w:rsid w:val="0037596E"/>
    <w:rsid w:val="003773D7"/>
    <w:rsid w:val="003C72E9"/>
    <w:rsid w:val="003E2318"/>
    <w:rsid w:val="00411775"/>
    <w:rsid w:val="00443B1F"/>
    <w:rsid w:val="0048117F"/>
    <w:rsid w:val="0049720C"/>
    <w:rsid w:val="004A0A83"/>
    <w:rsid w:val="004A7E3A"/>
    <w:rsid w:val="004B45D8"/>
    <w:rsid w:val="004E1054"/>
    <w:rsid w:val="004E4635"/>
    <w:rsid w:val="004E52E5"/>
    <w:rsid w:val="00511994"/>
    <w:rsid w:val="00513B78"/>
    <w:rsid w:val="00523E2B"/>
    <w:rsid w:val="00524E91"/>
    <w:rsid w:val="00536373"/>
    <w:rsid w:val="005407FB"/>
    <w:rsid w:val="005547A1"/>
    <w:rsid w:val="00562111"/>
    <w:rsid w:val="00575836"/>
    <w:rsid w:val="00577A78"/>
    <w:rsid w:val="00585144"/>
    <w:rsid w:val="00592299"/>
    <w:rsid w:val="005934AE"/>
    <w:rsid w:val="005A043D"/>
    <w:rsid w:val="005A48B8"/>
    <w:rsid w:val="005B1158"/>
    <w:rsid w:val="005C72F1"/>
    <w:rsid w:val="005F589A"/>
    <w:rsid w:val="0061041C"/>
    <w:rsid w:val="00635B6E"/>
    <w:rsid w:val="00646ECA"/>
    <w:rsid w:val="006505F0"/>
    <w:rsid w:val="006547D8"/>
    <w:rsid w:val="00654D04"/>
    <w:rsid w:val="00671217"/>
    <w:rsid w:val="006829BD"/>
    <w:rsid w:val="00694C1F"/>
    <w:rsid w:val="006B2DDF"/>
    <w:rsid w:val="006F10CC"/>
    <w:rsid w:val="006F3145"/>
    <w:rsid w:val="006F36D6"/>
    <w:rsid w:val="007004F5"/>
    <w:rsid w:val="00705BEE"/>
    <w:rsid w:val="00717763"/>
    <w:rsid w:val="00725112"/>
    <w:rsid w:val="00756B56"/>
    <w:rsid w:val="0077733D"/>
    <w:rsid w:val="0078209B"/>
    <w:rsid w:val="007922EF"/>
    <w:rsid w:val="007A00B1"/>
    <w:rsid w:val="007A5B39"/>
    <w:rsid w:val="007B7188"/>
    <w:rsid w:val="007D4AD2"/>
    <w:rsid w:val="007D73F6"/>
    <w:rsid w:val="007D7434"/>
    <w:rsid w:val="007E3DE1"/>
    <w:rsid w:val="007F0FCA"/>
    <w:rsid w:val="007F5B84"/>
    <w:rsid w:val="007F5F08"/>
    <w:rsid w:val="0081706E"/>
    <w:rsid w:val="008458F1"/>
    <w:rsid w:val="0085065A"/>
    <w:rsid w:val="00880181"/>
    <w:rsid w:val="008902BD"/>
    <w:rsid w:val="008921DF"/>
    <w:rsid w:val="00896CEE"/>
    <w:rsid w:val="008D560A"/>
    <w:rsid w:val="008D6646"/>
    <w:rsid w:val="008F00EC"/>
    <w:rsid w:val="008F748E"/>
    <w:rsid w:val="009103C5"/>
    <w:rsid w:val="00923F60"/>
    <w:rsid w:val="00942F57"/>
    <w:rsid w:val="009534B7"/>
    <w:rsid w:val="00972021"/>
    <w:rsid w:val="00973A06"/>
    <w:rsid w:val="00983852"/>
    <w:rsid w:val="00984BB9"/>
    <w:rsid w:val="009A0E9D"/>
    <w:rsid w:val="009B509A"/>
    <w:rsid w:val="009C3B44"/>
    <w:rsid w:val="009D13EE"/>
    <w:rsid w:val="009F3472"/>
    <w:rsid w:val="00A0372C"/>
    <w:rsid w:val="00A077BF"/>
    <w:rsid w:val="00A27E4D"/>
    <w:rsid w:val="00A400D2"/>
    <w:rsid w:val="00A554F4"/>
    <w:rsid w:val="00A6052A"/>
    <w:rsid w:val="00A72D6E"/>
    <w:rsid w:val="00A87080"/>
    <w:rsid w:val="00A951F8"/>
    <w:rsid w:val="00A96B7A"/>
    <w:rsid w:val="00AA4004"/>
    <w:rsid w:val="00AA5A3C"/>
    <w:rsid w:val="00AC0684"/>
    <w:rsid w:val="00AC1DBD"/>
    <w:rsid w:val="00AC3E4A"/>
    <w:rsid w:val="00AD68AF"/>
    <w:rsid w:val="00AD7484"/>
    <w:rsid w:val="00AE572C"/>
    <w:rsid w:val="00AF57D6"/>
    <w:rsid w:val="00AF581A"/>
    <w:rsid w:val="00B07051"/>
    <w:rsid w:val="00B20FD2"/>
    <w:rsid w:val="00B308B8"/>
    <w:rsid w:val="00B33D28"/>
    <w:rsid w:val="00B35088"/>
    <w:rsid w:val="00B422D4"/>
    <w:rsid w:val="00B4393F"/>
    <w:rsid w:val="00B57588"/>
    <w:rsid w:val="00B92216"/>
    <w:rsid w:val="00BD1300"/>
    <w:rsid w:val="00C02157"/>
    <w:rsid w:val="00C309C4"/>
    <w:rsid w:val="00C80640"/>
    <w:rsid w:val="00C84322"/>
    <w:rsid w:val="00CA6CCC"/>
    <w:rsid w:val="00CC0B0F"/>
    <w:rsid w:val="00CD6FFE"/>
    <w:rsid w:val="00CE493B"/>
    <w:rsid w:val="00CF4D4C"/>
    <w:rsid w:val="00D029DB"/>
    <w:rsid w:val="00D24724"/>
    <w:rsid w:val="00D348DE"/>
    <w:rsid w:val="00D34C46"/>
    <w:rsid w:val="00D36E66"/>
    <w:rsid w:val="00D40F4B"/>
    <w:rsid w:val="00D47C7C"/>
    <w:rsid w:val="00D55C80"/>
    <w:rsid w:val="00DA00C4"/>
    <w:rsid w:val="00DA1BD1"/>
    <w:rsid w:val="00DB3966"/>
    <w:rsid w:val="00DC6F4B"/>
    <w:rsid w:val="00DD10AD"/>
    <w:rsid w:val="00DD20BF"/>
    <w:rsid w:val="00DE0595"/>
    <w:rsid w:val="00DE522A"/>
    <w:rsid w:val="00E06D59"/>
    <w:rsid w:val="00E10954"/>
    <w:rsid w:val="00E118F7"/>
    <w:rsid w:val="00E130E8"/>
    <w:rsid w:val="00E4268D"/>
    <w:rsid w:val="00E50378"/>
    <w:rsid w:val="00E70003"/>
    <w:rsid w:val="00E9095D"/>
    <w:rsid w:val="00EB0FF0"/>
    <w:rsid w:val="00EB3132"/>
    <w:rsid w:val="00EC47FC"/>
    <w:rsid w:val="00EC63B4"/>
    <w:rsid w:val="00EE2573"/>
    <w:rsid w:val="00EE726B"/>
    <w:rsid w:val="00F04ABC"/>
    <w:rsid w:val="00F07118"/>
    <w:rsid w:val="00F23B93"/>
    <w:rsid w:val="00F41E19"/>
    <w:rsid w:val="00F61BDB"/>
    <w:rsid w:val="00F63551"/>
    <w:rsid w:val="00F63DF3"/>
    <w:rsid w:val="00F73FCA"/>
    <w:rsid w:val="00F8369C"/>
    <w:rsid w:val="00F961EF"/>
    <w:rsid w:val="00FA3F7B"/>
    <w:rsid w:val="00FB3C12"/>
    <w:rsid w:val="00FB4381"/>
    <w:rsid w:val="00FC44DE"/>
    <w:rsid w:val="00FD3020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B8782"/>
  <w15:chartTrackingRefBased/>
  <w15:docId w15:val="{684035A6-2E1A-452A-907B-D7F4CEC3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92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23E2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Nivel01">
    <w:name w:val="Nivel 01"/>
    <w:basedOn w:val="PargrafodaLista"/>
    <w:next w:val="Normal"/>
    <w:qFormat/>
    <w:rsid w:val="00511994"/>
    <w:pPr>
      <w:numPr>
        <w:numId w:val="1"/>
      </w:numPr>
      <w:tabs>
        <w:tab w:val="num" w:pos="360"/>
      </w:tabs>
      <w:spacing w:before="360" w:after="120" w:line="276" w:lineRule="auto"/>
      <w:ind w:left="0" w:firstLine="0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2-Opcional">
    <w:name w:val="Nivel 2-Opcional"/>
    <w:basedOn w:val="Normal"/>
    <w:link w:val="Nivel2-OpcionalChar"/>
    <w:autoRedefine/>
    <w:rsid w:val="00511994"/>
    <w:pPr>
      <w:spacing w:before="120" w:after="120" w:line="276" w:lineRule="auto"/>
      <w:jc w:val="both"/>
    </w:pPr>
    <w:rPr>
      <w:rFonts w:eastAsia="Arial"/>
      <w:color w:val="FF0000"/>
    </w:rPr>
  </w:style>
  <w:style w:type="paragraph" w:customStyle="1" w:styleId="Nivel5">
    <w:name w:val="Nivel 5"/>
    <w:basedOn w:val="Nvel4-R"/>
    <w:qFormat/>
    <w:rsid w:val="00511994"/>
    <w:pPr>
      <w:numPr>
        <w:ilvl w:val="4"/>
      </w:numPr>
      <w:ind w:left="851" w:firstLine="0"/>
    </w:pPr>
  </w:style>
  <w:style w:type="character" w:customStyle="1" w:styleId="Nivel2-OpcionalChar">
    <w:name w:val="Nivel 2-Opcional Char"/>
    <w:basedOn w:val="Fontepargpadro"/>
    <w:link w:val="Nivel2-Opcional"/>
    <w:locked/>
    <w:rsid w:val="00511994"/>
    <w:rPr>
      <w:rFonts w:ascii="Times New Roman" w:eastAsia="Arial" w:hAnsi="Times New Roman" w:cs="Times New Roman"/>
      <w:color w:val="FF0000"/>
      <w:sz w:val="24"/>
      <w:szCs w:val="24"/>
      <w:lang w:eastAsia="pt-BR"/>
    </w:rPr>
  </w:style>
  <w:style w:type="paragraph" w:customStyle="1" w:styleId="Nvel4-R">
    <w:name w:val="Nível 4-R"/>
    <w:basedOn w:val="Normal"/>
    <w:qFormat/>
    <w:rsid w:val="00511994"/>
    <w:pPr>
      <w:numPr>
        <w:ilvl w:val="3"/>
        <w:numId w:val="1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bCs/>
      <w:i/>
      <w:color w:val="FF0000"/>
      <w:sz w:val="20"/>
      <w:szCs w:val="20"/>
    </w:rPr>
  </w:style>
  <w:style w:type="paragraph" w:customStyle="1" w:styleId="Nivel3">
    <w:name w:val="Nivel 3"/>
    <w:basedOn w:val="Normal"/>
    <w:qFormat/>
    <w:rsid w:val="00511994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Tahoma"/>
      <w:sz w:val="20"/>
    </w:rPr>
  </w:style>
  <w:style w:type="paragraph" w:styleId="PargrafodaLista">
    <w:name w:val="List Paragraph"/>
    <w:basedOn w:val="Normal"/>
    <w:link w:val="PargrafodaListaChar"/>
    <w:uiPriority w:val="34"/>
    <w:qFormat/>
    <w:rsid w:val="00511994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4811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02">
    <w:name w:val="Nível 02"/>
    <w:basedOn w:val="Nivel2-Opcional"/>
    <w:link w:val="Nvel02Char"/>
    <w:qFormat/>
    <w:rsid w:val="00E50378"/>
    <w:pPr>
      <w:numPr>
        <w:ilvl w:val="1"/>
        <w:numId w:val="3"/>
      </w:numPr>
      <w:ind w:left="0" w:firstLine="0"/>
    </w:pPr>
    <w:rPr>
      <w:rFonts w:ascii="Arial" w:hAnsi="Arial" w:cs="Arial"/>
      <w:iCs/>
      <w:sz w:val="20"/>
      <w:szCs w:val="20"/>
    </w:rPr>
  </w:style>
  <w:style w:type="character" w:customStyle="1" w:styleId="Nvel02Char">
    <w:name w:val="Nível 02 Char"/>
    <w:basedOn w:val="Nivel2-OpcionalChar"/>
    <w:link w:val="Nvel02"/>
    <w:rsid w:val="00E50378"/>
    <w:rPr>
      <w:rFonts w:ascii="Arial" w:eastAsia="Arial" w:hAnsi="Arial" w:cs="Arial"/>
      <w:iCs/>
      <w:color w:val="FF0000"/>
      <w:sz w:val="20"/>
      <w:szCs w:val="20"/>
      <w:lang w:eastAsia="pt-BR"/>
    </w:rPr>
  </w:style>
  <w:style w:type="character" w:customStyle="1" w:styleId="normaltextrun">
    <w:name w:val="normaltextrun"/>
    <w:basedOn w:val="Fontepargpadro"/>
    <w:rsid w:val="00DA1BD1"/>
  </w:style>
  <w:style w:type="character" w:customStyle="1" w:styleId="eop">
    <w:name w:val="eop"/>
    <w:basedOn w:val="Fontepargpadro"/>
    <w:rsid w:val="00DA1BD1"/>
  </w:style>
  <w:style w:type="paragraph" w:customStyle="1" w:styleId="textojustificadorecuoprimeiralinha">
    <w:name w:val="texto_justificado_recuo_primeira_linha"/>
    <w:basedOn w:val="Normal"/>
    <w:rsid w:val="004E463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38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85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2421</Words>
  <Characters>13075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Silveira</dc:creator>
  <cp:keywords/>
  <dc:description/>
  <cp:lastModifiedBy>Wagner de Almeida Xavier Junior</cp:lastModifiedBy>
  <cp:revision>3</cp:revision>
  <cp:lastPrinted>2025-12-04T19:55:00Z</cp:lastPrinted>
  <dcterms:created xsi:type="dcterms:W3CDTF">2025-12-04T19:55:00Z</dcterms:created>
  <dcterms:modified xsi:type="dcterms:W3CDTF">2025-12-04T19:58:00Z</dcterms:modified>
</cp:coreProperties>
</file>