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75A66CED" w14:textId="375C96AB" w:rsidR="00B1231C" w:rsidRPr="00B1231C" w:rsidRDefault="00622321" w:rsidP="00B1231C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64070C7E" w14:textId="77777777" w:rsidR="009B5000" w:rsidRDefault="009B5000" w:rsidP="00390574">
      <w:pPr>
        <w:pStyle w:val="PargrafodaLista"/>
        <w:spacing w:before="240" w:after="60"/>
        <w:jc w:val="both"/>
        <w:rPr>
          <w:rFonts w:ascii="Arial" w:hAnsi="Arial"/>
          <w:b/>
        </w:rPr>
      </w:pPr>
      <w:r w:rsidRPr="00204C64">
        <w:rPr>
          <w:rFonts w:ascii="Arial" w:hAnsi="Arial"/>
          <w:b/>
        </w:rPr>
        <w:t xml:space="preserve">Justificativa da necessidade da contratação: </w:t>
      </w:r>
    </w:p>
    <w:p w14:paraId="59D1ADCB" w14:textId="63FF447D" w:rsidR="007D4D7C" w:rsidRPr="00FE5773" w:rsidRDefault="009B5000" w:rsidP="00FE5773">
      <w:pPr>
        <w:pStyle w:val="Cabealho"/>
        <w:spacing w:line="360" w:lineRule="auto"/>
        <w:ind w:firstLine="567"/>
        <w:jc w:val="both"/>
        <w:rPr>
          <w:b/>
          <w:sz w:val="22"/>
        </w:rPr>
      </w:pPr>
      <w:r w:rsidRPr="007B78F4">
        <w:rPr>
          <w:rFonts w:ascii="Arial" w:eastAsia="Calibri" w:hAnsi="Arial" w:cs="Calibri"/>
          <w:sz w:val="23"/>
          <w:szCs w:val="23"/>
        </w:rPr>
        <w:t xml:space="preserve">A </w:t>
      </w:r>
      <w:r>
        <w:rPr>
          <w:rFonts w:ascii="Arial" w:eastAsia="Calibri" w:hAnsi="Arial" w:cs="Calibri"/>
          <w:sz w:val="23"/>
          <w:szCs w:val="23"/>
        </w:rPr>
        <w:t xml:space="preserve">contratação do objeto se justifica pela </w:t>
      </w:r>
      <w:r>
        <w:rPr>
          <w:rFonts w:ascii="Arial" w:eastAsia="Calibri" w:hAnsi="Arial" w:cs="Calibri"/>
          <w:sz w:val="22"/>
          <w:szCs w:val="22"/>
        </w:rPr>
        <w:t xml:space="preserve">necessidade </w:t>
      </w:r>
      <w:r w:rsidR="008D3AA2">
        <w:rPr>
          <w:rFonts w:ascii="Arial" w:eastAsia="Calibri" w:hAnsi="Arial" w:cs="Calibri"/>
          <w:sz w:val="22"/>
          <w:szCs w:val="22"/>
        </w:rPr>
        <w:t>de</w:t>
      </w:r>
      <w:r w:rsidR="00FE5773">
        <w:rPr>
          <w:rFonts w:ascii="Arial" w:eastAsia="Calibri" w:hAnsi="Arial" w:cs="Calibri"/>
          <w:sz w:val="22"/>
          <w:szCs w:val="22"/>
        </w:rPr>
        <w:t xml:space="preserve"> </w:t>
      </w:r>
      <w:r w:rsidR="00786FC5">
        <w:rPr>
          <w:b/>
          <w:sz w:val="22"/>
        </w:rPr>
        <w:t>OBRA PREVENTIVA DE DRENAGEM E ESTABILIZAÇÃO DE ENCOSTA – RUA VITAL BRASIL</w:t>
      </w:r>
      <w:r w:rsidR="00FE5773">
        <w:rPr>
          <w:b/>
          <w:sz w:val="22"/>
        </w:rPr>
        <w:t xml:space="preserve"> – PETRÓPOLIS, RJ</w:t>
      </w:r>
      <w:r w:rsidR="007D4D7C">
        <w:rPr>
          <w:rFonts w:ascii="Arial" w:eastAsia="Calibri" w:hAnsi="Arial" w:cs="Calibri"/>
          <w:sz w:val="22"/>
          <w:szCs w:val="22"/>
        </w:rPr>
        <w:t>,</w:t>
      </w:r>
      <w:r w:rsidR="00866D84">
        <w:rPr>
          <w:rFonts w:ascii="Arial" w:eastAsia="Calibri" w:hAnsi="Arial" w:cs="Calibri"/>
          <w:sz w:val="22"/>
          <w:szCs w:val="22"/>
        </w:rPr>
        <w:t xml:space="preserve"> </w:t>
      </w:r>
      <w:r w:rsidR="00866D84" w:rsidRPr="00A25EE1">
        <w:rPr>
          <w:rFonts w:ascii="Arial" w:eastAsia="Calibri" w:hAnsi="Arial" w:cs="Calibri"/>
          <w:b/>
          <w:bCs/>
          <w:sz w:val="22"/>
          <w:szCs w:val="22"/>
        </w:rPr>
        <w:t xml:space="preserve">objeto do convênio n° 966272/2024 – PAC Encostas, na localidade do “Morro do </w:t>
      </w:r>
      <w:r w:rsidR="00786FC5">
        <w:rPr>
          <w:rFonts w:ascii="Arial" w:eastAsia="Calibri" w:hAnsi="Arial" w:cs="Calibri"/>
          <w:b/>
          <w:bCs/>
          <w:sz w:val="22"/>
          <w:szCs w:val="22"/>
        </w:rPr>
        <w:t>Vai Quem Quer I</w:t>
      </w:r>
      <w:r w:rsidR="00866D84" w:rsidRPr="00A25EE1">
        <w:rPr>
          <w:rFonts w:ascii="Arial" w:eastAsia="Calibri" w:hAnsi="Arial" w:cs="Calibri"/>
          <w:b/>
          <w:bCs/>
          <w:sz w:val="22"/>
          <w:szCs w:val="22"/>
        </w:rPr>
        <w:t>”,</w:t>
      </w:r>
      <w:r w:rsidR="00866D84">
        <w:rPr>
          <w:rFonts w:ascii="Arial" w:eastAsia="Calibri" w:hAnsi="Arial" w:cs="Calibri"/>
          <w:sz w:val="22"/>
          <w:szCs w:val="22"/>
        </w:rPr>
        <w:t xml:space="preserve"> </w:t>
      </w:r>
      <w:r w:rsidR="007D4D7C">
        <w:rPr>
          <w:rFonts w:ascii="Arial" w:eastAsia="Calibri" w:hAnsi="Arial" w:cs="Calibri"/>
          <w:sz w:val="22"/>
          <w:szCs w:val="22"/>
        </w:rPr>
        <w:t xml:space="preserve">com o intuito de prevenir a ocorrência de movimentos de massa no local, além de aumentar a segurança dos moradores e </w:t>
      </w:r>
      <w:r w:rsidR="00FE5773">
        <w:rPr>
          <w:rFonts w:ascii="Arial" w:eastAsia="Calibri" w:hAnsi="Arial" w:cs="Calibri"/>
          <w:sz w:val="22"/>
          <w:szCs w:val="22"/>
        </w:rPr>
        <w:t>usuários.</w:t>
      </w:r>
    </w:p>
    <w:p w14:paraId="41A5FEDA" w14:textId="77777777" w:rsidR="009B5000" w:rsidRPr="007B78F4" w:rsidRDefault="009B5000" w:rsidP="00FE5773">
      <w:pPr>
        <w:widowControl w:val="0"/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</w:t>
      </w:r>
      <w:r>
        <w:rPr>
          <w:rFonts w:ascii="Arial" w:hAnsi="Arial"/>
          <w:sz w:val="23"/>
          <w:szCs w:val="23"/>
        </w:rPr>
        <w:t xml:space="preserve">Caderno de Encargos, Projeto, </w:t>
      </w:r>
      <w:r w:rsidRPr="007B78F4">
        <w:rPr>
          <w:rFonts w:ascii="Arial" w:hAnsi="Arial"/>
          <w:sz w:val="23"/>
          <w:szCs w:val="23"/>
        </w:rPr>
        <w:t xml:space="preserve">Planilha Orçamentária e </w:t>
      </w:r>
      <w:r>
        <w:rPr>
          <w:rFonts w:ascii="Arial" w:hAnsi="Arial"/>
          <w:sz w:val="23"/>
          <w:szCs w:val="23"/>
        </w:rPr>
        <w:t>Cronograma Físico-Financeiro</w:t>
      </w:r>
      <w:r w:rsidRPr="007B78F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apresentados.</w:t>
      </w:r>
    </w:p>
    <w:p w14:paraId="424CDBA5" w14:textId="52F368A5" w:rsidR="00CD3263" w:rsidRDefault="009B5000" w:rsidP="00786FC5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 Secretaria Municipal de Obras, vimos solicitar a contratação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 objeto abaixo:</w:t>
      </w:r>
    </w:p>
    <w:p w14:paraId="77ECA04F" w14:textId="77777777" w:rsidR="00786FC5" w:rsidRPr="007B78F4" w:rsidRDefault="00786FC5" w:rsidP="00786FC5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2576EB14" w14:textId="77777777" w:rsidR="00DF0EC0" w:rsidRPr="0038389F" w:rsidRDefault="00622321" w:rsidP="00DF0EC0">
      <w:pPr>
        <w:spacing w:line="276" w:lineRule="auto"/>
        <w:rPr>
          <w:b/>
          <w:sz w:val="16"/>
          <w:szCs w:val="16"/>
        </w:rPr>
      </w:pPr>
      <w:r w:rsidRPr="007B78F4">
        <w:rPr>
          <w:rFonts w:ascii="Arial" w:hAnsi="Arial"/>
          <w:b/>
          <w:sz w:val="23"/>
          <w:szCs w:val="23"/>
        </w:rPr>
        <w:tab/>
      </w:r>
    </w:p>
    <w:p w14:paraId="057C4D33" w14:textId="33CC0A06" w:rsidR="004660C1" w:rsidRDefault="00DF0EC0" w:rsidP="00DF0EC0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7A1977">
        <w:rPr>
          <w:rFonts w:ascii="Arial" w:hAnsi="Arial"/>
          <w:sz w:val="22"/>
          <w:szCs w:val="22"/>
        </w:rPr>
        <w:t>Contrata</w:t>
      </w:r>
      <w:r>
        <w:rPr>
          <w:rFonts w:ascii="Arial" w:hAnsi="Arial"/>
          <w:sz w:val="22"/>
          <w:szCs w:val="22"/>
        </w:rPr>
        <w:t>ção de Empresa especializada para</w:t>
      </w:r>
      <w:r w:rsidR="007D4D7C">
        <w:rPr>
          <w:rFonts w:ascii="Arial" w:hAnsi="Arial"/>
          <w:sz w:val="22"/>
          <w:szCs w:val="22"/>
        </w:rPr>
        <w:t xml:space="preserve"> </w:t>
      </w:r>
      <w:r w:rsidR="007D4D7C">
        <w:rPr>
          <w:rFonts w:ascii="Arial" w:eastAsia="Calibri" w:hAnsi="Arial" w:cs="Calibri"/>
          <w:sz w:val="22"/>
          <w:szCs w:val="22"/>
        </w:rPr>
        <w:t xml:space="preserve">execução de </w:t>
      </w:r>
      <w:r w:rsidR="004C3315">
        <w:rPr>
          <w:rFonts w:ascii="Arial" w:eastAsia="Calibri" w:hAnsi="Arial" w:cs="Calibri"/>
          <w:sz w:val="22"/>
          <w:szCs w:val="22"/>
        </w:rPr>
        <w:t xml:space="preserve">obra preventiva de drenagem e estabilização de encosta, localizado na Rua Vital Brasil – </w:t>
      </w:r>
      <w:r w:rsidR="003D1EC2">
        <w:rPr>
          <w:rFonts w:ascii="Arial" w:eastAsia="Calibri" w:hAnsi="Arial" w:cs="Calibri"/>
          <w:sz w:val="22"/>
          <w:szCs w:val="22"/>
        </w:rPr>
        <w:t xml:space="preserve">Bairro </w:t>
      </w:r>
      <w:r w:rsidR="004C3315">
        <w:rPr>
          <w:rFonts w:ascii="Arial" w:eastAsia="Calibri" w:hAnsi="Arial" w:cs="Calibri"/>
          <w:sz w:val="22"/>
          <w:szCs w:val="22"/>
        </w:rPr>
        <w:t>São Sebastião</w:t>
      </w:r>
      <w:r w:rsidR="00FE5773">
        <w:rPr>
          <w:rFonts w:ascii="Arial" w:eastAsia="Calibri" w:hAnsi="Arial" w:cs="Calibri"/>
          <w:sz w:val="22"/>
          <w:szCs w:val="22"/>
        </w:rPr>
        <w:t xml:space="preserve"> – Petrópolis, RJ,</w:t>
      </w:r>
      <w:r w:rsidR="0021518F">
        <w:rPr>
          <w:rFonts w:ascii="Arial" w:eastAsia="Calibri" w:hAnsi="Arial" w:cs="Calibri"/>
          <w:sz w:val="22"/>
          <w:szCs w:val="22"/>
        </w:rPr>
        <w:t xml:space="preserve"> objeto do convênio n° 966272/2024 – PAC Encostas, na localidade do “Morro do </w:t>
      </w:r>
      <w:r w:rsidR="004C3315">
        <w:rPr>
          <w:rFonts w:ascii="Arial" w:eastAsia="Calibri" w:hAnsi="Arial" w:cs="Calibri"/>
          <w:sz w:val="22"/>
          <w:szCs w:val="22"/>
        </w:rPr>
        <w:t>Vai Quem Quer I</w:t>
      </w:r>
      <w:r w:rsidR="0021518F">
        <w:rPr>
          <w:rFonts w:ascii="Arial" w:eastAsia="Calibri" w:hAnsi="Arial" w:cs="Calibri"/>
          <w:sz w:val="22"/>
          <w:szCs w:val="22"/>
        </w:rPr>
        <w:t>”,</w:t>
      </w:r>
      <w:r w:rsidR="00FE5773">
        <w:rPr>
          <w:rFonts w:ascii="Arial" w:eastAsia="Calibri" w:hAnsi="Arial" w:cs="Calibri"/>
          <w:sz w:val="22"/>
          <w:szCs w:val="22"/>
        </w:rPr>
        <w:t xml:space="preserve"> </w:t>
      </w:r>
      <w:r>
        <w:rPr>
          <w:rFonts w:ascii="Arial" w:eastAsia="Calibri" w:hAnsi="Arial" w:cs="Calibri"/>
          <w:color w:val="000000"/>
          <w:sz w:val="22"/>
          <w:szCs w:val="22"/>
        </w:rPr>
        <w:t>conforme Lei 14.133/2021.</w:t>
      </w:r>
    </w:p>
    <w:p w14:paraId="28ED10B8" w14:textId="77777777" w:rsidR="00DC25C2" w:rsidRDefault="00DC25C2" w:rsidP="00DF0EC0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</w:p>
    <w:p w14:paraId="6B8945E3" w14:textId="77777777" w:rsidR="00DC25C2" w:rsidRDefault="00DC25C2" w:rsidP="00DC25C2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 xml:space="preserve">3. </w:t>
      </w:r>
      <w:r>
        <w:rPr>
          <w:rFonts w:ascii="Arial" w:hAnsi="Arial"/>
          <w:b/>
          <w:sz w:val="23"/>
          <w:szCs w:val="23"/>
        </w:rPr>
        <w:t>OBJETIVOS</w:t>
      </w:r>
    </w:p>
    <w:p w14:paraId="6E021C93" w14:textId="3C97ECCF" w:rsidR="00EF1D2E" w:rsidRDefault="00EF1D2E" w:rsidP="00DC25C2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3.1. Geral</w:t>
      </w:r>
    </w:p>
    <w:p w14:paraId="68685131" w14:textId="07F11C61" w:rsidR="00DC25C2" w:rsidRDefault="00DC25C2" w:rsidP="00DC25C2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="007B6640">
        <w:rPr>
          <w:rFonts w:ascii="Arial" w:hAnsi="Arial"/>
          <w:sz w:val="23"/>
          <w:szCs w:val="23"/>
        </w:rPr>
        <w:t xml:space="preserve">Elaborar Projeto Executivo e executar obra </w:t>
      </w:r>
      <w:r w:rsidR="001E0C36">
        <w:rPr>
          <w:rFonts w:ascii="Arial" w:hAnsi="Arial"/>
          <w:sz w:val="23"/>
          <w:szCs w:val="23"/>
        </w:rPr>
        <w:t>preventiva de drenagem e estabilização de encosta</w:t>
      </w:r>
      <w:r w:rsidR="007B6640">
        <w:rPr>
          <w:rFonts w:ascii="Arial" w:hAnsi="Arial"/>
          <w:sz w:val="23"/>
          <w:szCs w:val="23"/>
        </w:rPr>
        <w:t>,</w:t>
      </w:r>
      <w:r w:rsidR="00DB469D">
        <w:rPr>
          <w:rFonts w:ascii="Arial" w:hAnsi="Arial"/>
          <w:sz w:val="23"/>
          <w:szCs w:val="23"/>
        </w:rPr>
        <w:t xml:space="preserve"> por meio da execução das soluções técnicas previstas no Projeto Básico,</w:t>
      </w:r>
      <w:r w:rsidR="007B6640">
        <w:rPr>
          <w:rFonts w:ascii="Arial" w:hAnsi="Arial"/>
          <w:sz w:val="23"/>
          <w:szCs w:val="23"/>
        </w:rPr>
        <w:t xml:space="preserve"> com o intuito </w:t>
      </w:r>
      <w:r w:rsidR="00D268B3">
        <w:rPr>
          <w:rFonts w:ascii="Arial" w:hAnsi="Arial"/>
          <w:sz w:val="23"/>
          <w:szCs w:val="23"/>
        </w:rPr>
        <w:t>de promover a estabilização geotécnica das áreas de intervenção, mitigar processos de instabilidade, erosão e escorregamentos de solo e reduzir os riscos associados a eventos pluviométricos intensos</w:t>
      </w:r>
      <w:r w:rsidR="00A41299">
        <w:rPr>
          <w:rFonts w:ascii="Arial" w:hAnsi="Arial"/>
          <w:sz w:val="23"/>
          <w:szCs w:val="23"/>
        </w:rPr>
        <w:t>. Além disso, busca-se assegurar a correta captação, condução e lançamento das águas pluviais, minimizando a sobrecarga hídrica nas encostas</w:t>
      </w:r>
      <w:r w:rsidR="00DB469D">
        <w:rPr>
          <w:rFonts w:ascii="Arial" w:hAnsi="Arial"/>
          <w:sz w:val="23"/>
          <w:szCs w:val="23"/>
        </w:rPr>
        <w:t xml:space="preserve"> e prevenindo </w:t>
      </w:r>
      <w:r w:rsidR="00DB469D">
        <w:rPr>
          <w:rFonts w:ascii="Arial" w:hAnsi="Arial"/>
          <w:sz w:val="23"/>
          <w:szCs w:val="23"/>
        </w:rPr>
        <w:lastRenderedPageBreak/>
        <w:t>a ocorrência de desabamentos e demais situações de risco, de modo a garantir a segurança da população local.</w:t>
      </w:r>
    </w:p>
    <w:p w14:paraId="1193DA2D" w14:textId="77777777" w:rsidR="007B6640" w:rsidRDefault="007B6640" w:rsidP="007B6640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670F4922" w14:textId="3DFB48D7" w:rsidR="007B6640" w:rsidRPr="007B78F4" w:rsidRDefault="007B6640" w:rsidP="007B6640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3.2. Específicos</w:t>
      </w:r>
      <w:r w:rsidRPr="007B78F4">
        <w:rPr>
          <w:rFonts w:ascii="Arial" w:hAnsi="Arial"/>
          <w:b/>
          <w:sz w:val="23"/>
          <w:szCs w:val="23"/>
        </w:rPr>
        <w:t>:</w:t>
      </w:r>
    </w:p>
    <w:p w14:paraId="21196A49" w14:textId="66B1697A" w:rsidR="007B6640" w:rsidRDefault="007B6640" w:rsidP="007B6640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="00EF1D2E">
        <w:rPr>
          <w:rFonts w:ascii="Arial" w:hAnsi="Arial"/>
          <w:sz w:val="23"/>
          <w:szCs w:val="23"/>
        </w:rPr>
        <w:t>No Projeto Básico foram demonstradas a viabilidade para a execução de</w:t>
      </w:r>
      <w:r w:rsidR="000E2CCF">
        <w:rPr>
          <w:rFonts w:ascii="Arial" w:hAnsi="Arial"/>
          <w:sz w:val="23"/>
          <w:szCs w:val="23"/>
        </w:rPr>
        <w:t xml:space="preserve"> 02 (dois)</w:t>
      </w:r>
      <w:r w:rsidR="00EF1D2E">
        <w:rPr>
          <w:rFonts w:ascii="Arial" w:hAnsi="Arial"/>
          <w:sz w:val="23"/>
          <w:szCs w:val="23"/>
        </w:rPr>
        <w:t xml:space="preserve"> </w:t>
      </w:r>
      <w:r w:rsidR="00643A29">
        <w:rPr>
          <w:rFonts w:ascii="Arial" w:hAnsi="Arial"/>
          <w:sz w:val="23"/>
          <w:szCs w:val="23"/>
        </w:rPr>
        <w:t>muro</w:t>
      </w:r>
      <w:r w:rsidR="000E2CCF">
        <w:rPr>
          <w:rFonts w:ascii="Arial" w:hAnsi="Arial"/>
          <w:sz w:val="23"/>
          <w:szCs w:val="23"/>
        </w:rPr>
        <w:t>s</w:t>
      </w:r>
      <w:r w:rsidR="00643A29">
        <w:rPr>
          <w:rFonts w:ascii="Arial" w:hAnsi="Arial"/>
          <w:sz w:val="23"/>
          <w:szCs w:val="23"/>
        </w:rPr>
        <w:t xml:space="preserve"> em co</w:t>
      </w:r>
      <w:r w:rsidR="000E2CCF">
        <w:rPr>
          <w:rFonts w:ascii="Arial" w:hAnsi="Arial"/>
          <w:sz w:val="23"/>
          <w:szCs w:val="23"/>
        </w:rPr>
        <w:t>rtina ancorada sendo o primeiro</w:t>
      </w:r>
      <w:r w:rsidR="00630DF9">
        <w:rPr>
          <w:rFonts w:ascii="Arial" w:hAnsi="Arial"/>
          <w:sz w:val="23"/>
          <w:szCs w:val="23"/>
        </w:rPr>
        <w:t xml:space="preserve"> com, aproximadamente, </w:t>
      </w:r>
      <w:r w:rsidR="000E2CCF">
        <w:rPr>
          <w:rFonts w:ascii="Arial" w:hAnsi="Arial"/>
          <w:sz w:val="23"/>
          <w:szCs w:val="23"/>
        </w:rPr>
        <w:t>90</w:t>
      </w:r>
      <w:r w:rsidR="00630DF9">
        <w:rPr>
          <w:rFonts w:ascii="Arial" w:hAnsi="Arial"/>
          <w:sz w:val="23"/>
          <w:szCs w:val="23"/>
        </w:rPr>
        <w:t>m de extensão</w:t>
      </w:r>
      <w:r w:rsidR="000E2CCF">
        <w:rPr>
          <w:rFonts w:ascii="Arial" w:hAnsi="Arial"/>
          <w:sz w:val="23"/>
          <w:szCs w:val="23"/>
        </w:rPr>
        <w:t xml:space="preserve"> e o segundo com, aproximadamente, 50m de extensão, ambos com 4m de altura, além de galerias em concreto armado para drenagem pluvial</w:t>
      </w:r>
      <w:r w:rsidR="00630DF9">
        <w:rPr>
          <w:rFonts w:ascii="Arial" w:hAnsi="Arial"/>
          <w:sz w:val="23"/>
          <w:szCs w:val="23"/>
        </w:rPr>
        <w:t>, de acordo com as demandas identificadas no local.</w:t>
      </w:r>
    </w:p>
    <w:p w14:paraId="2A88266F" w14:textId="77777777" w:rsidR="003A2FBB" w:rsidRDefault="003A2FBB" w:rsidP="007B6640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50C65330" w14:textId="583B4C9C" w:rsidR="003A2FBB" w:rsidRPr="007B78F4" w:rsidRDefault="003A2FBB" w:rsidP="003A2FBB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4</w:t>
      </w:r>
      <w:r w:rsidRPr="007B78F4">
        <w:rPr>
          <w:rFonts w:ascii="Arial" w:hAnsi="Arial"/>
          <w:b/>
          <w:sz w:val="23"/>
          <w:szCs w:val="23"/>
        </w:rPr>
        <w:t xml:space="preserve">. </w:t>
      </w:r>
      <w:r>
        <w:rPr>
          <w:rFonts w:ascii="Arial" w:hAnsi="Arial"/>
          <w:b/>
          <w:sz w:val="23"/>
          <w:szCs w:val="23"/>
        </w:rPr>
        <w:t>ESCOPO DO OBJETO</w:t>
      </w:r>
      <w:r w:rsidRPr="007B78F4">
        <w:rPr>
          <w:rFonts w:ascii="Arial" w:hAnsi="Arial"/>
          <w:b/>
          <w:sz w:val="23"/>
          <w:szCs w:val="23"/>
        </w:rPr>
        <w:t>:</w:t>
      </w:r>
    </w:p>
    <w:p w14:paraId="637245AE" w14:textId="1CCC1240" w:rsidR="003A2FBB" w:rsidRDefault="003A2FBB" w:rsidP="003A2FBB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>
        <w:rPr>
          <w:rFonts w:ascii="Arial" w:hAnsi="Arial"/>
          <w:sz w:val="23"/>
          <w:szCs w:val="23"/>
        </w:rPr>
        <w:t xml:space="preserve">Os trabalhos deverão ser desenvolvidos sob regime de contratação </w:t>
      </w:r>
      <w:proofErr w:type="spellStart"/>
      <w:r>
        <w:rPr>
          <w:rFonts w:ascii="Arial" w:hAnsi="Arial"/>
          <w:sz w:val="23"/>
          <w:szCs w:val="23"/>
        </w:rPr>
        <w:t>semi-integrada</w:t>
      </w:r>
      <w:proofErr w:type="spellEnd"/>
      <w:r>
        <w:rPr>
          <w:rFonts w:ascii="Arial" w:hAnsi="Arial"/>
          <w:sz w:val="23"/>
          <w:szCs w:val="23"/>
        </w:rPr>
        <w:t>, contemplando:</w:t>
      </w:r>
    </w:p>
    <w:p w14:paraId="78930945" w14:textId="7EEACF7E" w:rsidR="003A2FBB" w:rsidRDefault="003A2FBB" w:rsidP="003A2FBB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Elaboração do projeto executivo;</w:t>
      </w:r>
    </w:p>
    <w:p w14:paraId="21D59E28" w14:textId="58E9B4E5" w:rsidR="003A2FBB" w:rsidRDefault="003A2FBB" w:rsidP="003A2FBB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Elaboração de projeto “as </w:t>
      </w:r>
      <w:proofErr w:type="spellStart"/>
      <w:r>
        <w:rPr>
          <w:rFonts w:ascii="Arial" w:hAnsi="Arial"/>
          <w:sz w:val="23"/>
          <w:szCs w:val="23"/>
        </w:rPr>
        <w:t>built</w:t>
      </w:r>
      <w:proofErr w:type="spellEnd"/>
      <w:r>
        <w:rPr>
          <w:rFonts w:ascii="Arial" w:hAnsi="Arial"/>
          <w:sz w:val="23"/>
          <w:szCs w:val="23"/>
        </w:rPr>
        <w:t>”;</w:t>
      </w:r>
    </w:p>
    <w:p w14:paraId="214E1392" w14:textId="25716948" w:rsidR="003A2FBB" w:rsidRDefault="003A2FBB" w:rsidP="003A2FBB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Execução completa da obra </w:t>
      </w:r>
      <w:r w:rsidR="000E2CCF">
        <w:rPr>
          <w:rFonts w:ascii="Arial" w:hAnsi="Arial" w:cs="Calibri"/>
        </w:rPr>
        <w:t>preventiva de drenagem e estabilização de encosta, localizado na Rua Vital Brasil –</w:t>
      </w:r>
      <w:r w:rsidR="003D1EC2">
        <w:rPr>
          <w:rFonts w:ascii="Arial" w:hAnsi="Arial" w:cs="Calibri"/>
        </w:rPr>
        <w:t xml:space="preserve"> Bairro</w:t>
      </w:r>
      <w:r w:rsidR="000E2CCF">
        <w:rPr>
          <w:rFonts w:ascii="Arial" w:hAnsi="Arial" w:cs="Calibri"/>
        </w:rPr>
        <w:t xml:space="preserve"> São Sebastião – Petrópolis, RJ</w:t>
      </w:r>
      <w:r>
        <w:rPr>
          <w:rFonts w:ascii="Arial" w:hAnsi="Arial"/>
          <w:sz w:val="23"/>
          <w:szCs w:val="23"/>
        </w:rPr>
        <w:t>.</w:t>
      </w:r>
    </w:p>
    <w:p w14:paraId="70EA8871" w14:textId="28E8BCCA" w:rsidR="005E0D90" w:rsidRPr="005E0D90" w:rsidRDefault="003A2FBB" w:rsidP="005E0D90">
      <w:pPr>
        <w:pStyle w:val="PargrafodaLista"/>
        <w:spacing w:line="360" w:lineRule="auto"/>
        <w:ind w:left="1077"/>
        <w:jc w:val="both"/>
        <w:rPr>
          <w:rFonts w:ascii="Arial" w:hAnsi="Arial"/>
          <w:b/>
          <w:bCs/>
          <w:sz w:val="23"/>
          <w:szCs w:val="23"/>
        </w:rPr>
      </w:pPr>
      <w:r w:rsidRPr="003A2FBB">
        <w:rPr>
          <w:rFonts w:ascii="Arial" w:hAnsi="Arial"/>
          <w:b/>
          <w:bCs/>
          <w:sz w:val="23"/>
          <w:szCs w:val="23"/>
        </w:rPr>
        <w:t>Observações:</w:t>
      </w:r>
    </w:p>
    <w:p w14:paraId="38CA2CC0" w14:textId="18676613" w:rsidR="003A2FBB" w:rsidRDefault="003A2FBB" w:rsidP="003A2FBB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3A2FBB">
        <w:rPr>
          <w:rFonts w:ascii="Arial" w:hAnsi="Arial"/>
          <w:sz w:val="23"/>
          <w:szCs w:val="23"/>
        </w:rPr>
        <w:t>Recomenda-se que</w:t>
      </w:r>
      <w:r>
        <w:rPr>
          <w:rFonts w:ascii="Arial" w:hAnsi="Arial"/>
          <w:sz w:val="23"/>
          <w:szCs w:val="23"/>
        </w:rPr>
        <w:t xml:space="preserve"> a empresa contratada realize visita técnica ao local da intervenção, previamente ao processo licitatório para a contratação da obra. Poderá ser apresentada declaração de não comparecimento ao local, porém ressalta-se que a não realização da visita técnica por parte da contratada não a eximirá da responsabilidade sobre o pleno conhecimento do estudo de concepções, das condições locais e demais documentos técnicos que compõe</w:t>
      </w:r>
      <w:r w:rsidR="00E83CC2">
        <w:rPr>
          <w:rFonts w:ascii="Arial" w:hAnsi="Arial"/>
          <w:sz w:val="23"/>
          <w:szCs w:val="23"/>
        </w:rPr>
        <w:t>m</w:t>
      </w:r>
      <w:r>
        <w:rPr>
          <w:rFonts w:ascii="Arial" w:hAnsi="Arial"/>
          <w:sz w:val="23"/>
          <w:szCs w:val="23"/>
        </w:rPr>
        <w:t xml:space="preserve"> este Termo de Referência</w:t>
      </w:r>
      <w:r w:rsidR="001B31B6">
        <w:rPr>
          <w:rFonts w:ascii="Arial" w:hAnsi="Arial"/>
          <w:sz w:val="23"/>
          <w:szCs w:val="23"/>
        </w:rPr>
        <w:t>, não sendo cabível qualquer alegação posterior de desconhecimento como justificativa para descumprimento contratual, alteração de prazos ou reequilíbrio econômico-financeiro.</w:t>
      </w:r>
    </w:p>
    <w:p w14:paraId="0BA76B6D" w14:textId="300209C2" w:rsidR="001B31B6" w:rsidRDefault="001B31B6" w:rsidP="003A2FBB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Além disso, deverá ser realizada vistoria inicial, quando do </w:t>
      </w:r>
      <w:r w:rsidR="00A31124">
        <w:rPr>
          <w:rFonts w:ascii="Arial" w:hAnsi="Arial"/>
          <w:sz w:val="23"/>
          <w:szCs w:val="23"/>
        </w:rPr>
        <w:t>início</w:t>
      </w:r>
      <w:r>
        <w:rPr>
          <w:rFonts w:ascii="Arial" w:hAnsi="Arial"/>
          <w:sz w:val="23"/>
          <w:szCs w:val="23"/>
        </w:rPr>
        <w:t xml:space="preserve"> dos serviços, tendo por finalidade permitir o pleno conhecimento das condições do local</w:t>
      </w:r>
      <w:r w:rsidR="00D25E95">
        <w:rPr>
          <w:rFonts w:ascii="Arial" w:hAnsi="Arial"/>
          <w:sz w:val="23"/>
          <w:szCs w:val="23"/>
        </w:rPr>
        <w:t xml:space="preserve"> e</w:t>
      </w:r>
      <w:r>
        <w:rPr>
          <w:rFonts w:ascii="Arial" w:hAnsi="Arial"/>
          <w:sz w:val="23"/>
          <w:szCs w:val="23"/>
        </w:rPr>
        <w:t xml:space="preserve"> suas especificidades. O reconhecimento prévio da área é fundamental para assegurar que os projetos reflitam com precisão as condições reais do local, bem como para evitar inconformidades técnicas ou operacionais durante a execução da obra.</w:t>
      </w:r>
    </w:p>
    <w:p w14:paraId="155E3883" w14:textId="746B8D32" w:rsidR="000D39D1" w:rsidRPr="000B787F" w:rsidRDefault="001B31B6" w:rsidP="000D39D1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A realização da vistoria inicial quando do início dos serviços não servirá como ato substitutivo à visita técnica prévia, sendo esta facultativa e aquela obrigatória, e não </w:t>
      </w:r>
      <w:r>
        <w:rPr>
          <w:rFonts w:ascii="Arial" w:hAnsi="Arial"/>
          <w:sz w:val="23"/>
          <w:szCs w:val="23"/>
        </w:rPr>
        <w:lastRenderedPageBreak/>
        <w:t xml:space="preserve">poderá ser </w:t>
      </w:r>
      <w:r w:rsidR="00885FFF">
        <w:rPr>
          <w:rFonts w:ascii="Arial" w:hAnsi="Arial"/>
          <w:sz w:val="23"/>
          <w:szCs w:val="23"/>
        </w:rPr>
        <w:t>suscitada como justificativa para descumprimento contratual, alteração de prazos ou reequilíbrio econômico-financeiro, em caso de constatações de elementos que deveriam ter sido observados quando da realização de visita técnica prévia, caso esta não tenha sido realizada pela empresa contratada.</w:t>
      </w:r>
    </w:p>
    <w:p w14:paraId="5E608D0C" w14:textId="66148772" w:rsidR="000D39D1" w:rsidRDefault="000D39D1" w:rsidP="000D39D1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4.1. Elaboração do Projeto Executivo</w:t>
      </w:r>
    </w:p>
    <w:p w14:paraId="072CD7D4" w14:textId="10FB1350" w:rsidR="000D39D1" w:rsidRDefault="000D39D1" w:rsidP="000D39D1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>
        <w:rPr>
          <w:rFonts w:ascii="Arial" w:hAnsi="Arial"/>
          <w:sz w:val="23"/>
          <w:szCs w:val="23"/>
        </w:rPr>
        <w:t xml:space="preserve">Nesta etapa a contratada elaborará o projeto em nível executivo com o detalhamento das alternativas contempladas no projeto básico, com </w:t>
      </w:r>
      <w:r w:rsidR="00126F82">
        <w:rPr>
          <w:rFonts w:ascii="Arial" w:hAnsi="Arial"/>
          <w:sz w:val="23"/>
          <w:szCs w:val="23"/>
        </w:rPr>
        <w:t>as respectivas plantas, cortes e detalhes em escalas adequadas segundo normativo ABNT.</w:t>
      </w:r>
    </w:p>
    <w:p w14:paraId="390E915C" w14:textId="2E92B256" w:rsidR="0021518F" w:rsidRDefault="000D39D1" w:rsidP="000D39D1">
      <w:p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ab/>
        <w:t>Deverão ser apresentados</w:t>
      </w:r>
      <w:r w:rsidR="00126F82">
        <w:rPr>
          <w:rFonts w:ascii="Arial" w:hAnsi="Arial"/>
          <w:sz w:val="23"/>
          <w:szCs w:val="23"/>
        </w:rPr>
        <w:t>,</w:t>
      </w:r>
      <w:r>
        <w:rPr>
          <w:rFonts w:ascii="Arial" w:hAnsi="Arial"/>
          <w:sz w:val="23"/>
          <w:szCs w:val="23"/>
        </w:rPr>
        <w:t xml:space="preserve"> </w:t>
      </w:r>
      <w:r w:rsidR="00126F82">
        <w:rPr>
          <w:rFonts w:ascii="Arial" w:hAnsi="Arial"/>
          <w:sz w:val="23"/>
          <w:szCs w:val="23"/>
        </w:rPr>
        <w:t>ainda no Projeto Executivo</w:t>
      </w:r>
      <w:r>
        <w:rPr>
          <w:rFonts w:ascii="Arial" w:hAnsi="Arial"/>
          <w:sz w:val="23"/>
          <w:szCs w:val="23"/>
        </w:rPr>
        <w:t>:</w:t>
      </w:r>
    </w:p>
    <w:p w14:paraId="4E0F416B" w14:textId="77777777" w:rsidR="00393D74" w:rsidRPr="00B841C5" w:rsidRDefault="00393D74" w:rsidP="007F75CF">
      <w:pPr>
        <w:pStyle w:val="PargrafodaLista"/>
        <w:numPr>
          <w:ilvl w:val="2"/>
          <w:numId w:val="36"/>
        </w:numPr>
        <w:spacing w:line="360" w:lineRule="auto"/>
        <w:jc w:val="both"/>
        <w:rPr>
          <w:rFonts w:ascii="Arial" w:hAnsi="Arial"/>
          <w:b/>
          <w:bCs/>
          <w:sz w:val="23"/>
          <w:szCs w:val="23"/>
        </w:rPr>
      </w:pPr>
      <w:r w:rsidRPr="00B841C5">
        <w:rPr>
          <w:rFonts w:ascii="Arial" w:hAnsi="Arial"/>
          <w:b/>
          <w:bCs/>
          <w:sz w:val="23"/>
          <w:szCs w:val="23"/>
        </w:rPr>
        <w:t>Peças gráficas completas com detalhamentos, contendo, no mínimo</w:t>
      </w:r>
      <w:r w:rsidR="003C6098" w:rsidRPr="00B841C5">
        <w:rPr>
          <w:rFonts w:ascii="Arial" w:hAnsi="Arial"/>
          <w:b/>
          <w:bCs/>
          <w:sz w:val="23"/>
          <w:szCs w:val="23"/>
        </w:rPr>
        <w:t>:</w:t>
      </w:r>
    </w:p>
    <w:p w14:paraId="3EF0611D" w14:textId="5CFBAC21" w:rsidR="00393D74" w:rsidRPr="00B841C5" w:rsidRDefault="00393D74" w:rsidP="00393D74">
      <w:pPr>
        <w:pStyle w:val="PargrafodaLista"/>
        <w:numPr>
          <w:ilvl w:val="0"/>
          <w:numId w:val="32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Planta de Implantação / Situação;</w:t>
      </w:r>
    </w:p>
    <w:p w14:paraId="38DF9BBD" w14:textId="1ACD19FF" w:rsidR="00393D74" w:rsidRPr="00B841C5" w:rsidRDefault="00393D74" w:rsidP="00393D74">
      <w:pPr>
        <w:pStyle w:val="PargrafodaLista"/>
        <w:numPr>
          <w:ilvl w:val="0"/>
          <w:numId w:val="32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Cortes Transversais e Longitudinais;</w:t>
      </w:r>
    </w:p>
    <w:p w14:paraId="2A36DCC9" w14:textId="4D556277" w:rsidR="00393D74" w:rsidRPr="00B841C5" w:rsidRDefault="00393D74" w:rsidP="00393D74">
      <w:pPr>
        <w:pStyle w:val="PargrafodaLista"/>
        <w:numPr>
          <w:ilvl w:val="0"/>
          <w:numId w:val="32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Detalhamento Estrutural;</w:t>
      </w:r>
    </w:p>
    <w:p w14:paraId="7861EC63" w14:textId="2DC45F72" w:rsidR="000753D6" w:rsidRDefault="00393D74" w:rsidP="000753D6">
      <w:pPr>
        <w:pStyle w:val="PargrafodaLista"/>
        <w:numPr>
          <w:ilvl w:val="0"/>
          <w:numId w:val="32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Sistema de Drenagem.</w:t>
      </w:r>
    </w:p>
    <w:p w14:paraId="2F9FA659" w14:textId="77777777" w:rsidR="000753D6" w:rsidRPr="000753D6" w:rsidRDefault="000753D6" w:rsidP="000753D6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</w:p>
    <w:p w14:paraId="1C9C6909" w14:textId="7615FF02" w:rsidR="00D00AA0" w:rsidRPr="00B841C5" w:rsidRDefault="007F75CF" w:rsidP="007F75CF">
      <w:pPr>
        <w:spacing w:line="360" w:lineRule="auto"/>
        <w:ind w:left="1065"/>
        <w:jc w:val="both"/>
        <w:rPr>
          <w:rFonts w:ascii="Arial" w:hAnsi="Arial"/>
          <w:b/>
          <w:bCs/>
          <w:sz w:val="23"/>
          <w:szCs w:val="23"/>
        </w:rPr>
      </w:pPr>
      <w:r w:rsidRPr="00B841C5">
        <w:rPr>
          <w:rFonts w:ascii="Arial" w:hAnsi="Arial"/>
          <w:b/>
          <w:bCs/>
          <w:sz w:val="23"/>
          <w:szCs w:val="23"/>
        </w:rPr>
        <w:t xml:space="preserve">4.1.2. </w:t>
      </w:r>
      <w:r w:rsidR="00D00AA0" w:rsidRPr="00B841C5">
        <w:rPr>
          <w:rFonts w:ascii="Arial" w:hAnsi="Arial"/>
          <w:b/>
          <w:bCs/>
          <w:sz w:val="23"/>
          <w:szCs w:val="23"/>
        </w:rPr>
        <w:t>Projeto de locação de canteiro</w:t>
      </w:r>
    </w:p>
    <w:p w14:paraId="48904052" w14:textId="047999D7" w:rsidR="00E819EF" w:rsidRPr="00B841C5" w:rsidRDefault="00E819EF" w:rsidP="00E819EF">
      <w:pPr>
        <w:pStyle w:val="PargrafodaLista"/>
        <w:numPr>
          <w:ilvl w:val="0"/>
          <w:numId w:val="3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Planta de localização e implantação do canteiro de obras com a indicação do perímetro de canteiro, estruturas principais (refeitório, reservatórios, geradores, etc.) e caminho de serviços com indicações das intervenções e elementos necessários à implantação da obra;</w:t>
      </w:r>
    </w:p>
    <w:p w14:paraId="57B0F9EA" w14:textId="16DE7B8A" w:rsidR="00E819EF" w:rsidRPr="00B841C5" w:rsidRDefault="00E819EF" w:rsidP="00E819EF">
      <w:pPr>
        <w:pStyle w:val="PargrafodaLista"/>
        <w:numPr>
          <w:ilvl w:val="0"/>
          <w:numId w:val="3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Memorial descritivo dos elementos a serem implantados com especificações e metodologias a serem empregados na execução;</w:t>
      </w:r>
    </w:p>
    <w:p w14:paraId="098E347F" w14:textId="0FBE1E12" w:rsidR="00E819EF" w:rsidRPr="00B841C5" w:rsidRDefault="00E819EF" w:rsidP="00E819EF">
      <w:pPr>
        <w:pStyle w:val="PargrafodaLista"/>
        <w:numPr>
          <w:ilvl w:val="0"/>
          <w:numId w:val="3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Memória de cálculo com volumetria e dimensionamento dos elementos em atendimento ao escopo do projeto.</w:t>
      </w:r>
    </w:p>
    <w:p w14:paraId="4EB032A7" w14:textId="77777777" w:rsidR="003C6098" w:rsidRPr="00B841C5" w:rsidRDefault="003C6098" w:rsidP="003C6098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</w:p>
    <w:p w14:paraId="1A0B68A9" w14:textId="53C3B7AA" w:rsidR="00D00AA0" w:rsidRPr="00B841C5" w:rsidRDefault="00D00AA0" w:rsidP="003C6098">
      <w:pPr>
        <w:pStyle w:val="PargrafodaLista"/>
        <w:numPr>
          <w:ilvl w:val="2"/>
          <w:numId w:val="37"/>
        </w:numPr>
        <w:spacing w:line="360" w:lineRule="auto"/>
        <w:jc w:val="both"/>
        <w:rPr>
          <w:rFonts w:ascii="Arial" w:hAnsi="Arial"/>
          <w:b/>
          <w:bCs/>
          <w:sz w:val="23"/>
          <w:szCs w:val="23"/>
        </w:rPr>
      </w:pPr>
      <w:r w:rsidRPr="00B841C5">
        <w:rPr>
          <w:rFonts w:ascii="Arial" w:hAnsi="Arial"/>
          <w:b/>
          <w:bCs/>
          <w:sz w:val="23"/>
          <w:szCs w:val="23"/>
        </w:rPr>
        <w:t>Projeto Geométrico</w:t>
      </w:r>
    </w:p>
    <w:p w14:paraId="584779B9" w14:textId="77777777" w:rsidR="00D00AA0" w:rsidRPr="00B841C5" w:rsidRDefault="00D00AA0" w:rsidP="00D00AA0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Alinhamento horizontal;</w:t>
      </w:r>
    </w:p>
    <w:p w14:paraId="5D54A390" w14:textId="72334683" w:rsidR="00E819EF" w:rsidRPr="00B841C5" w:rsidRDefault="00E819EF" w:rsidP="00E819EF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O alinhamento horizontal será desenvolvido com base no eixo de locação estabelecido para o trecho, obedecendo a melhor adequação quanto a geometria definida por normas e especificações técnicas e, a interferência em imóveis e estruturas para serviços de utilidade pública.</w:t>
      </w:r>
    </w:p>
    <w:p w14:paraId="5DE49035" w14:textId="77777777" w:rsidR="00D00AA0" w:rsidRPr="00B841C5" w:rsidRDefault="00D00AA0" w:rsidP="00D00AA0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Alinhamento vertical;</w:t>
      </w:r>
    </w:p>
    <w:p w14:paraId="4E780981" w14:textId="469F8348" w:rsidR="0007075F" w:rsidRPr="00B841C5" w:rsidRDefault="0007075F" w:rsidP="0007075F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lastRenderedPageBreak/>
        <w:t>O alinhamento vertical será lançado em perfil, em observância as soleiras das edificações, as cotas obrigadas existentes e evitando-se ondulações excessivas.</w:t>
      </w:r>
    </w:p>
    <w:p w14:paraId="506DDF03" w14:textId="56161D8E" w:rsidR="00D00AA0" w:rsidRPr="00B841C5" w:rsidRDefault="00D00AA0" w:rsidP="00D00AA0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Terraplanagens</w:t>
      </w:r>
      <w:r w:rsidR="0007075F" w:rsidRPr="00B841C5">
        <w:rPr>
          <w:rFonts w:ascii="Arial" w:hAnsi="Arial"/>
          <w:sz w:val="23"/>
          <w:szCs w:val="23"/>
        </w:rPr>
        <w:t>;</w:t>
      </w:r>
    </w:p>
    <w:p w14:paraId="164B7C78" w14:textId="36255231" w:rsidR="0007075F" w:rsidRPr="00B841C5" w:rsidRDefault="0007075F" w:rsidP="0007075F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- O detalhamento da terraplanagem obedecerá aos parâmetros definidos nos estudos geotécnicos e hidrológicos e no projeto geométrico.</w:t>
      </w:r>
    </w:p>
    <w:p w14:paraId="030372AC" w14:textId="2FD7E869" w:rsidR="0007075F" w:rsidRPr="00B841C5" w:rsidRDefault="0007075F" w:rsidP="0007075F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- Os estudos geotécnicos definirão as condições de capacidade de suporte dos solos do subleito e as cotas de fundação para outras estruturas – aterro, reforço do subleito (se necessário), sistema de drenagem – e intervenções necessárias ao projeto.</w:t>
      </w:r>
    </w:p>
    <w:p w14:paraId="6C30DC20" w14:textId="3DFC26B3" w:rsidR="0007075F" w:rsidRPr="00B841C5" w:rsidRDefault="0007075F" w:rsidP="0007075F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- Deverá ser feita a compatibilização entre o projeto estrutural e o projeto existente dos acessos, memorial descritivo dos serviços com especificações e metodologias a serem empregadas na execução.</w:t>
      </w:r>
    </w:p>
    <w:p w14:paraId="61DBA7A7" w14:textId="711A3CBF" w:rsidR="0007075F" w:rsidRPr="00B841C5" w:rsidRDefault="0007075F" w:rsidP="007F75CF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- Deverá ser apresentada memória de cálculo com volumetria e dimensionamento dos elementos em atendimento ao escopo do projeto.</w:t>
      </w:r>
    </w:p>
    <w:p w14:paraId="5E71B180" w14:textId="77777777" w:rsidR="003C6098" w:rsidRPr="00B841C5" w:rsidRDefault="003C6098" w:rsidP="007F75CF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</w:p>
    <w:p w14:paraId="701B708F" w14:textId="4E48B2EE" w:rsidR="00D00AA0" w:rsidRPr="00B841C5" w:rsidRDefault="00D00AA0" w:rsidP="003C6098">
      <w:pPr>
        <w:pStyle w:val="PargrafodaLista"/>
        <w:numPr>
          <w:ilvl w:val="2"/>
          <w:numId w:val="37"/>
        </w:numPr>
        <w:spacing w:line="360" w:lineRule="auto"/>
        <w:jc w:val="both"/>
        <w:rPr>
          <w:rFonts w:ascii="Arial" w:hAnsi="Arial"/>
          <w:b/>
          <w:bCs/>
          <w:sz w:val="23"/>
          <w:szCs w:val="23"/>
        </w:rPr>
      </w:pPr>
      <w:r w:rsidRPr="00B841C5">
        <w:rPr>
          <w:rFonts w:ascii="Arial" w:hAnsi="Arial"/>
          <w:b/>
          <w:bCs/>
          <w:sz w:val="23"/>
          <w:szCs w:val="23"/>
        </w:rPr>
        <w:t xml:space="preserve">Projeto </w:t>
      </w:r>
      <w:r w:rsidR="00126F82" w:rsidRPr="00B841C5">
        <w:rPr>
          <w:rFonts w:ascii="Arial" w:hAnsi="Arial"/>
          <w:b/>
          <w:bCs/>
          <w:sz w:val="23"/>
          <w:szCs w:val="23"/>
        </w:rPr>
        <w:t>Estrutura</w:t>
      </w:r>
      <w:r w:rsidRPr="00B841C5">
        <w:rPr>
          <w:rFonts w:ascii="Arial" w:hAnsi="Arial"/>
          <w:b/>
          <w:bCs/>
          <w:sz w:val="23"/>
          <w:szCs w:val="23"/>
        </w:rPr>
        <w:t>l</w:t>
      </w:r>
      <w:r w:rsidR="00126F82" w:rsidRPr="00B841C5">
        <w:rPr>
          <w:rFonts w:ascii="Arial" w:hAnsi="Arial"/>
          <w:b/>
          <w:bCs/>
          <w:sz w:val="23"/>
          <w:szCs w:val="23"/>
        </w:rPr>
        <w:t xml:space="preserve"> e/ou </w:t>
      </w:r>
      <w:r w:rsidRPr="00B841C5">
        <w:rPr>
          <w:rFonts w:ascii="Arial" w:hAnsi="Arial"/>
          <w:b/>
          <w:bCs/>
          <w:sz w:val="23"/>
          <w:szCs w:val="23"/>
        </w:rPr>
        <w:t xml:space="preserve">de </w:t>
      </w:r>
      <w:r w:rsidR="00126F82" w:rsidRPr="00B841C5">
        <w:rPr>
          <w:rFonts w:ascii="Arial" w:hAnsi="Arial"/>
          <w:b/>
          <w:bCs/>
          <w:sz w:val="23"/>
          <w:szCs w:val="23"/>
        </w:rPr>
        <w:t>Geotecnia</w:t>
      </w:r>
    </w:p>
    <w:p w14:paraId="61642828" w14:textId="6A891BF2" w:rsidR="003C6098" w:rsidRPr="00B841C5" w:rsidRDefault="003C6098" w:rsidP="003C6098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Os projetos estruturais devem contemplar, no mínimo:</w:t>
      </w:r>
    </w:p>
    <w:p w14:paraId="4ABEEFF5" w14:textId="3227B304" w:rsidR="003C6098" w:rsidRPr="00B841C5" w:rsidRDefault="003C6098" w:rsidP="003C6098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- Fundações;</w:t>
      </w:r>
    </w:p>
    <w:p w14:paraId="2ADB26DE" w14:textId="0E97A58A" w:rsidR="003C6098" w:rsidRPr="00B841C5" w:rsidRDefault="003C6098" w:rsidP="003C6098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- Contenções;</w:t>
      </w:r>
    </w:p>
    <w:p w14:paraId="6DE84F39" w14:textId="64B07556" w:rsidR="003C6098" w:rsidRPr="00B841C5" w:rsidRDefault="003C6098" w:rsidP="003C6098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 xml:space="preserve">- Infra e </w:t>
      </w:r>
      <w:proofErr w:type="spellStart"/>
      <w:r w:rsidRPr="00B841C5">
        <w:rPr>
          <w:rFonts w:ascii="Arial" w:hAnsi="Arial"/>
          <w:sz w:val="23"/>
          <w:szCs w:val="23"/>
        </w:rPr>
        <w:t>mesoestrutura</w:t>
      </w:r>
      <w:proofErr w:type="spellEnd"/>
      <w:r w:rsidRPr="00B841C5">
        <w:rPr>
          <w:rFonts w:ascii="Arial" w:hAnsi="Arial"/>
          <w:sz w:val="23"/>
          <w:szCs w:val="23"/>
        </w:rPr>
        <w:t>;</w:t>
      </w:r>
    </w:p>
    <w:p w14:paraId="4FF45856" w14:textId="28B5C300" w:rsidR="003C6098" w:rsidRPr="00B841C5" w:rsidRDefault="003C6098" w:rsidP="003C6098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- Superestrutura.</w:t>
      </w:r>
    </w:p>
    <w:p w14:paraId="72A6A58C" w14:textId="77777777" w:rsidR="003C6098" w:rsidRPr="00B841C5" w:rsidRDefault="003C6098" w:rsidP="003C6098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Os elementos do projeto deverão contemplar o detalhamento suficiente para a perfeita identificação das dimensões, volumes e elementos construtivos.</w:t>
      </w:r>
    </w:p>
    <w:p w14:paraId="7AB5658B" w14:textId="299CB033" w:rsidR="003C6098" w:rsidRPr="00B841C5" w:rsidRDefault="003C6098" w:rsidP="003C6098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Os elementos de concreto armado devem possuir indicação do tipo de concreto (</w:t>
      </w:r>
      <w:proofErr w:type="spellStart"/>
      <w:r w:rsidRPr="00B841C5">
        <w:rPr>
          <w:rFonts w:ascii="Arial" w:hAnsi="Arial"/>
          <w:sz w:val="23"/>
          <w:szCs w:val="23"/>
        </w:rPr>
        <w:t>fck</w:t>
      </w:r>
      <w:proofErr w:type="spellEnd"/>
      <w:r w:rsidRPr="00B841C5">
        <w:rPr>
          <w:rFonts w:ascii="Arial" w:hAnsi="Arial"/>
          <w:sz w:val="23"/>
          <w:szCs w:val="23"/>
        </w:rPr>
        <w:t xml:space="preserve"> e </w:t>
      </w:r>
      <w:proofErr w:type="spellStart"/>
      <w:r w:rsidRPr="00B841C5">
        <w:rPr>
          <w:rFonts w:ascii="Arial" w:hAnsi="Arial"/>
          <w:sz w:val="23"/>
          <w:szCs w:val="23"/>
        </w:rPr>
        <w:t>slump</w:t>
      </w:r>
      <w:proofErr w:type="spellEnd"/>
      <w:r w:rsidRPr="00B841C5">
        <w:rPr>
          <w:rFonts w:ascii="Arial" w:hAnsi="Arial"/>
          <w:sz w:val="23"/>
          <w:szCs w:val="23"/>
        </w:rPr>
        <w:t>) e detalhamento das armaduras e formas;</w:t>
      </w:r>
    </w:p>
    <w:p w14:paraId="22A4C6F3" w14:textId="7AB3DEE9" w:rsidR="003C6098" w:rsidRPr="00B841C5" w:rsidRDefault="003C6098" w:rsidP="003C6098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Os elementos de aço estrutural deverão conter a especificação dos tipos de aço, dimensões das peças, esquema de montagem;</w:t>
      </w:r>
    </w:p>
    <w:p w14:paraId="5D707AFE" w14:textId="398B47AF" w:rsidR="003C6098" w:rsidRPr="00B841C5" w:rsidRDefault="003C6098" w:rsidP="003C6098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Os projetos estruturais deverão realizar a verificação das dimensões empregadas no projeto básico em função do cálculo estrutural;</w:t>
      </w:r>
    </w:p>
    <w:p w14:paraId="3F006487" w14:textId="3A532DCA" w:rsidR="003C6098" w:rsidRPr="00B841C5" w:rsidRDefault="003C6098" w:rsidP="003C6098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Memorial descritivo dos serviços com especificações e metodologias a serem empregados na execução;</w:t>
      </w:r>
    </w:p>
    <w:p w14:paraId="271791EC" w14:textId="69097BD8" w:rsidR="003C6098" w:rsidRPr="00B841C5" w:rsidRDefault="003C6098" w:rsidP="003C6098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lastRenderedPageBreak/>
        <w:t>Memória de cálculo</w:t>
      </w:r>
      <w:r w:rsidR="00F97D9A" w:rsidRPr="00B841C5">
        <w:rPr>
          <w:rFonts w:ascii="Arial" w:hAnsi="Arial"/>
          <w:sz w:val="23"/>
          <w:szCs w:val="23"/>
        </w:rPr>
        <w:t xml:space="preserve"> estrutural</w:t>
      </w:r>
      <w:r w:rsidRPr="00B841C5">
        <w:rPr>
          <w:rFonts w:ascii="Arial" w:hAnsi="Arial"/>
          <w:sz w:val="23"/>
          <w:szCs w:val="23"/>
        </w:rPr>
        <w:t xml:space="preserve"> com volumetria e dimensionamento dos elementos em atendimento ao escopo do projeto;</w:t>
      </w:r>
    </w:p>
    <w:p w14:paraId="402A9C87" w14:textId="77777777" w:rsidR="00CE2AE3" w:rsidRPr="00B841C5" w:rsidRDefault="003C6098" w:rsidP="003C6098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Deverá ser prevista a compatibilização do projeto</w:t>
      </w:r>
      <w:r w:rsidR="00CE2AE3" w:rsidRPr="00B841C5">
        <w:rPr>
          <w:rFonts w:ascii="Arial" w:hAnsi="Arial"/>
          <w:sz w:val="23"/>
          <w:szCs w:val="23"/>
        </w:rPr>
        <w:t xml:space="preserve"> dos muros de contenção dos acessos em verificação à nova estrutura;</w:t>
      </w:r>
    </w:p>
    <w:p w14:paraId="3F862CD1" w14:textId="097E6383" w:rsidR="00D00AA0" w:rsidRPr="00B841C5" w:rsidRDefault="00D25C97" w:rsidP="00D00AA0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Deverá ser apresentada a c</w:t>
      </w:r>
      <w:r w:rsidR="00D00AA0" w:rsidRPr="00B841C5">
        <w:rPr>
          <w:rFonts w:ascii="Arial" w:hAnsi="Arial"/>
          <w:sz w:val="23"/>
          <w:szCs w:val="23"/>
        </w:rPr>
        <w:t>aracterização geológico-geotécnica da área de intervenção;</w:t>
      </w:r>
    </w:p>
    <w:p w14:paraId="2E3162BA" w14:textId="2E6EE12D" w:rsidR="00D00AA0" w:rsidRPr="00B841C5" w:rsidRDefault="00D00AA0" w:rsidP="00D00AA0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Interpretação dos dados de investigações geotécnicas;</w:t>
      </w:r>
    </w:p>
    <w:p w14:paraId="01B7EC70" w14:textId="6EA0C08A" w:rsidR="00D00AA0" w:rsidRPr="00B841C5" w:rsidRDefault="00D00AA0" w:rsidP="0052075F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 xml:space="preserve">Modelagem </w:t>
      </w:r>
      <w:r w:rsidR="001C3CF8" w:rsidRPr="00B841C5">
        <w:rPr>
          <w:rFonts w:ascii="Arial" w:hAnsi="Arial"/>
          <w:sz w:val="23"/>
          <w:szCs w:val="23"/>
        </w:rPr>
        <w:t>geotécnica do m</w:t>
      </w:r>
      <w:r w:rsidR="00D25C97" w:rsidRPr="00B841C5">
        <w:rPr>
          <w:rFonts w:ascii="Arial" w:hAnsi="Arial"/>
          <w:sz w:val="23"/>
          <w:szCs w:val="23"/>
        </w:rPr>
        <w:t>a</w:t>
      </w:r>
      <w:r w:rsidR="001C3CF8" w:rsidRPr="00B841C5">
        <w:rPr>
          <w:rFonts w:ascii="Arial" w:hAnsi="Arial"/>
          <w:sz w:val="23"/>
          <w:szCs w:val="23"/>
        </w:rPr>
        <w:t>ciço/solo;</w:t>
      </w:r>
    </w:p>
    <w:p w14:paraId="26FA8104" w14:textId="67E39943" w:rsidR="001C3CF8" w:rsidRPr="00B841C5" w:rsidRDefault="001C3CF8" w:rsidP="0052075F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Definição dos parâmetros geotécnicos adotados;</w:t>
      </w:r>
    </w:p>
    <w:p w14:paraId="501E8085" w14:textId="4C4A0706" w:rsidR="00D00AA0" w:rsidRPr="00B841C5" w:rsidRDefault="001C3CF8" w:rsidP="00D00AA0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Análises de estabilidade global e local.</w:t>
      </w:r>
    </w:p>
    <w:p w14:paraId="4096859D" w14:textId="77777777" w:rsidR="00D25C97" w:rsidRPr="00B841C5" w:rsidRDefault="00D25C97" w:rsidP="00D25C97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</w:p>
    <w:p w14:paraId="4E18F9C9" w14:textId="6D643549" w:rsidR="00D25C97" w:rsidRPr="00B841C5" w:rsidRDefault="00D25C97" w:rsidP="00D25C97">
      <w:pPr>
        <w:pStyle w:val="PargrafodaLista"/>
        <w:numPr>
          <w:ilvl w:val="2"/>
          <w:numId w:val="37"/>
        </w:numPr>
        <w:spacing w:line="360" w:lineRule="auto"/>
        <w:jc w:val="both"/>
        <w:rPr>
          <w:rFonts w:ascii="Arial" w:hAnsi="Arial"/>
          <w:b/>
          <w:bCs/>
          <w:sz w:val="23"/>
          <w:szCs w:val="23"/>
        </w:rPr>
      </w:pPr>
      <w:r w:rsidRPr="00B841C5">
        <w:rPr>
          <w:rFonts w:ascii="Arial" w:hAnsi="Arial"/>
          <w:b/>
          <w:bCs/>
          <w:sz w:val="23"/>
          <w:szCs w:val="23"/>
        </w:rPr>
        <w:t>Projeto de drenagem</w:t>
      </w:r>
    </w:p>
    <w:p w14:paraId="3072021E" w14:textId="4350D5B4" w:rsidR="00D25C97" w:rsidRPr="00B841C5" w:rsidRDefault="00D25C97" w:rsidP="00D25C97">
      <w:pPr>
        <w:pStyle w:val="PargrafodaLista"/>
        <w:spacing w:line="360" w:lineRule="auto"/>
        <w:ind w:left="1784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Deverá contemplar os aspectos físicos, com vistas a aumentar a vida útil e garantir a segurança da estrutura e dos usuários, contendo o detalhamento de, no mínimo:</w:t>
      </w:r>
    </w:p>
    <w:p w14:paraId="467196FE" w14:textId="5944DC89" w:rsidR="00767F71" w:rsidRPr="00B841C5" w:rsidRDefault="00767F71" w:rsidP="00767F71">
      <w:pPr>
        <w:pStyle w:val="PargrafodaLista"/>
        <w:numPr>
          <w:ilvl w:val="0"/>
          <w:numId w:val="30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Drenagem superficial (sarjetas, canaletas, valetas, descidas d’água, caixas coletoras);</w:t>
      </w:r>
    </w:p>
    <w:p w14:paraId="7FBC2216" w14:textId="020A2871" w:rsidR="00767F71" w:rsidRPr="00B841C5" w:rsidRDefault="00767F71" w:rsidP="00767F71">
      <w:pPr>
        <w:pStyle w:val="PargrafodaLista"/>
        <w:numPr>
          <w:ilvl w:val="0"/>
          <w:numId w:val="30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 xml:space="preserve">Drenagem subterrânea (tubulações, drenos profundos, </w:t>
      </w:r>
      <w:proofErr w:type="spellStart"/>
      <w:r w:rsidRPr="00B841C5">
        <w:rPr>
          <w:rFonts w:ascii="Arial" w:hAnsi="Arial"/>
          <w:sz w:val="23"/>
          <w:szCs w:val="23"/>
        </w:rPr>
        <w:t>subdrenos</w:t>
      </w:r>
      <w:proofErr w:type="spellEnd"/>
      <w:r w:rsidRPr="00B841C5">
        <w:rPr>
          <w:rFonts w:ascii="Arial" w:hAnsi="Arial"/>
          <w:sz w:val="23"/>
          <w:szCs w:val="23"/>
        </w:rPr>
        <w:t xml:space="preserve"> e </w:t>
      </w:r>
      <w:proofErr w:type="spellStart"/>
      <w:r w:rsidRPr="00B841C5">
        <w:rPr>
          <w:rFonts w:ascii="Arial" w:hAnsi="Arial"/>
          <w:sz w:val="23"/>
          <w:szCs w:val="23"/>
        </w:rPr>
        <w:t>geodrenos</w:t>
      </w:r>
      <w:proofErr w:type="spellEnd"/>
      <w:r w:rsidRPr="00B841C5">
        <w:rPr>
          <w:rFonts w:ascii="Arial" w:hAnsi="Arial"/>
          <w:sz w:val="23"/>
          <w:szCs w:val="23"/>
        </w:rPr>
        <w:t>, quando aplicáveis);</w:t>
      </w:r>
    </w:p>
    <w:p w14:paraId="4B3EBC8E" w14:textId="1A319AAD" w:rsidR="00767F71" w:rsidRPr="00B841C5" w:rsidRDefault="00767F71" w:rsidP="00767F71">
      <w:pPr>
        <w:pStyle w:val="PargrafodaLista"/>
        <w:numPr>
          <w:ilvl w:val="0"/>
          <w:numId w:val="30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Estruturas complementares (bocas de lobo, poços de visita, caixas de inspeção</w:t>
      </w:r>
      <w:r w:rsidR="00E043AB">
        <w:rPr>
          <w:rFonts w:ascii="Arial" w:hAnsi="Arial"/>
          <w:sz w:val="23"/>
          <w:szCs w:val="23"/>
        </w:rPr>
        <w:t>, quando aplicáveis</w:t>
      </w:r>
      <w:r w:rsidRPr="00B841C5">
        <w:rPr>
          <w:rFonts w:ascii="Arial" w:hAnsi="Arial"/>
          <w:sz w:val="23"/>
          <w:szCs w:val="23"/>
        </w:rPr>
        <w:t>);</w:t>
      </w:r>
    </w:p>
    <w:p w14:paraId="1843425A" w14:textId="19A3978D" w:rsidR="00767F71" w:rsidRPr="00B841C5" w:rsidRDefault="00767F71" w:rsidP="00767F71">
      <w:pPr>
        <w:pStyle w:val="PargrafodaLista"/>
        <w:numPr>
          <w:ilvl w:val="0"/>
          <w:numId w:val="30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Estruturas de lançamento e dissipação de energia</w:t>
      </w:r>
      <w:r w:rsidR="00E043AB">
        <w:rPr>
          <w:rFonts w:ascii="Arial" w:hAnsi="Arial"/>
          <w:sz w:val="23"/>
          <w:szCs w:val="23"/>
        </w:rPr>
        <w:t>, quando aplicáveis</w:t>
      </w:r>
      <w:r w:rsidRPr="00B841C5">
        <w:rPr>
          <w:rFonts w:ascii="Arial" w:hAnsi="Arial"/>
          <w:sz w:val="23"/>
          <w:szCs w:val="23"/>
        </w:rPr>
        <w:t>;</w:t>
      </w:r>
    </w:p>
    <w:p w14:paraId="3106C6D2" w14:textId="6F754397" w:rsidR="00767F71" w:rsidRPr="00B841C5" w:rsidRDefault="00767F71" w:rsidP="00767F71">
      <w:pPr>
        <w:pStyle w:val="PargrafodaLista"/>
        <w:numPr>
          <w:ilvl w:val="0"/>
          <w:numId w:val="30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Integração com os sistemas existentes</w:t>
      </w:r>
      <w:r w:rsidR="00F97D9A" w:rsidRPr="00B841C5">
        <w:rPr>
          <w:rFonts w:ascii="Arial" w:hAnsi="Arial"/>
          <w:sz w:val="23"/>
          <w:szCs w:val="23"/>
        </w:rPr>
        <w:t>.</w:t>
      </w:r>
    </w:p>
    <w:p w14:paraId="52C2B0F4" w14:textId="77777777" w:rsidR="00F97D9A" w:rsidRPr="00B841C5" w:rsidRDefault="00F97D9A" w:rsidP="00F97D9A">
      <w:pPr>
        <w:pStyle w:val="PargrafodaLista"/>
        <w:spacing w:line="360" w:lineRule="auto"/>
        <w:ind w:left="2145"/>
        <w:jc w:val="both"/>
        <w:rPr>
          <w:rFonts w:ascii="Arial" w:hAnsi="Arial"/>
          <w:sz w:val="23"/>
          <w:szCs w:val="23"/>
        </w:rPr>
      </w:pPr>
    </w:p>
    <w:p w14:paraId="5D731125" w14:textId="2345CF2A" w:rsidR="00F97D9A" w:rsidRPr="00B841C5" w:rsidRDefault="00F97D9A" w:rsidP="00F97D9A">
      <w:pPr>
        <w:pStyle w:val="PargrafodaLista"/>
        <w:numPr>
          <w:ilvl w:val="2"/>
          <w:numId w:val="37"/>
        </w:numPr>
        <w:spacing w:line="360" w:lineRule="auto"/>
        <w:jc w:val="both"/>
        <w:rPr>
          <w:rFonts w:ascii="Arial" w:hAnsi="Arial"/>
          <w:b/>
          <w:bCs/>
          <w:sz w:val="23"/>
          <w:szCs w:val="23"/>
        </w:rPr>
      </w:pPr>
      <w:r w:rsidRPr="00B841C5">
        <w:rPr>
          <w:rFonts w:ascii="Arial" w:hAnsi="Arial"/>
          <w:b/>
          <w:bCs/>
          <w:sz w:val="23"/>
          <w:szCs w:val="23"/>
        </w:rPr>
        <w:t>Memorial Descritivo: especificações técnicas dos serviços e materiais</w:t>
      </w:r>
    </w:p>
    <w:p w14:paraId="5CFC481E" w14:textId="77777777" w:rsidR="00E97ADA" w:rsidRPr="00B841C5" w:rsidRDefault="009F7D05" w:rsidP="00E97ADA">
      <w:pPr>
        <w:pStyle w:val="PargrafodaLista"/>
        <w:numPr>
          <w:ilvl w:val="0"/>
          <w:numId w:val="39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As especificações técnicas, inerentes a todos os itens de serviço, deverão ser apresentadas pela contratada.</w:t>
      </w:r>
    </w:p>
    <w:p w14:paraId="723FEA1E" w14:textId="6BF5B4B9" w:rsidR="00F97D9A" w:rsidRPr="00B841C5" w:rsidRDefault="009F7D05" w:rsidP="00E97ADA">
      <w:pPr>
        <w:pStyle w:val="PargrafodaLista"/>
        <w:numPr>
          <w:ilvl w:val="0"/>
          <w:numId w:val="39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Nestas especificações técnicas</w:t>
      </w:r>
      <w:r w:rsidR="00E97ADA" w:rsidRPr="00B841C5">
        <w:rPr>
          <w:rFonts w:ascii="Arial" w:hAnsi="Arial"/>
          <w:sz w:val="23"/>
          <w:szCs w:val="23"/>
        </w:rPr>
        <w:t xml:space="preserve"> deverão também constar aquelas de caráter complementar e até especial.</w:t>
      </w:r>
    </w:p>
    <w:p w14:paraId="7CED387B" w14:textId="705B611D" w:rsidR="00F97D9A" w:rsidRPr="00B841C5" w:rsidRDefault="00E97ADA" w:rsidP="00E97ADA">
      <w:pPr>
        <w:pStyle w:val="PargrafodaLista"/>
        <w:numPr>
          <w:ilvl w:val="0"/>
          <w:numId w:val="39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B841C5">
        <w:rPr>
          <w:rFonts w:ascii="Arial" w:hAnsi="Arial"/>
          <w:sz w:val="23"/>
          <w:szCs w:val="23"/>
        </w:rPr>
        <w:t>As especificações fornecidas pelo projeto executivo, com a respectiva ART do responsável técnico serão as utilizadas para o acompanhamento pela FISCALIZAÇÃO, devendo descrever de forma clara e objetiva os materiais e métodos para que recebam o aceite futuro.</w:t>
      </w:r>
    </w:p>
    <w:p w14:paraId="46FAF91D" w14:textId="001E1F29" w:rsidR="00126F82" w:rsidRDefault="00126F82" w:rsidP="00126F82">
      <w:pPr>
        <w:widowControl w:val="0"/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126F82">
        <w:rPr>
          <w:rFonts w:ascii="Arial" w:hAnsi="Arial"/>
          <w:b/>
          <w:bCs/>
          <w:sz w:val="23"/>
          <w:szCs w:val="23"/>
        </w:rPr>
        <w:lastRenderedPageBreak/>
        <w:t>Observaç</w:t>
      </w:r>
      <w:r>
        <w:rPr>
          <w:rFonts w:ascii="Arial" w:hAnsi="Arial"/>
          <w:b/>
          <w:bCs/>
          <w:sz w:val="23"/>
          <w:szCs w:val="23"/>
        </w:rPr>
        <w:t>ões</w:t>
      </w:r>
      <w:r w:rsidRPr="00126F82">
        <w:rPr>
          <w:rFonts w:ascii="Arial" w:hAnsi="Arial"/>
          <w:b/>
          <w:bCs/>
          <w:sz w:val="23"/>
          <w:szCs w:val="23"/>
        </w:rPr>
        <w:t>:</w:t>
      </w:r>
    </w:p>
    <w:p w14:paraId="6201D516" w14:textId="2DEF0E0E" w:rsidR="00126F82" w:rsidRDefault="00126F82" w:rsidP="00126F82">
      <w:pPr>
        <w:pStyle w:val="PargrafodaLista"/>
        <w:widowControl w:val="0"/>
        <w:numPr>
          <w:ilvl w:val="0"/>
          <w:numId w:val="17"/>
        </w:numPr>
        <w:spacing w:line="360" w:lineRule="auto"/>
        <w:jc w:val="both"/>
        <w:rPr>
          <w:rFonts w:ascii="Arial" w:hAnsi="Arial"/>
        </w:rPr>
      </w:pPr>
      <w:r w:rsidRPr="00126F82">
        <w:rPr>
          <w:rFonts w:ascii="Arial" w:hAnsi="Arial"/>
        </w:rPr>
        <w:t>Não serão admitidas alterações na concepção original do Projeto Básico, tampouco a substituição do sistema construtivo e estrutural previsto, ou a proposição de inovações tecnológicas. O Projeto Básico foi devidamente desenvolvido a partir de estudos técnicos, levantamentos de campo e análises das condições locais, tendo sido concebido de forma a atender integralmente às demandas, necessidades funcionais e características específicas da área de intervenção. Assim, quaisquer modificações que descaracterizem as soluções técnicas adotadas poderão comprometer o desempenho, a compatibilidade e a adequação da obra, não sendo, portanto, aceitas no âmbito desta contratação.</w:t>
      </w:r>
    </w:p>
    <w:p w14:paraId="62F667BE" w14:textId="26B27457" w:rsidR="00126F82" w:rsidRDefault="00126F82" w:rsidP="00126F82">
      <w:pPr>
        <w:pStyle w:val="PargrafodaLista"/>
        <w:widowControl w:val="0"/>
        <w:numPr>
          <w:ilvl w:val="0"/>
          <w:numId w:val="17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Deverá ser apresentado projeto “as </w:t>
      </w:r>
      <w:proofErr w:type="spellStart"/>
      <w:r>
        <w:rPr>
          <w:rFonts w:ascii="Arial" w:hAnsi="Arial"/>
        </w:rPr>
        <w:t>built</w:t>
      </w:r>
      <w:proofErr w:type="spellEnd"/>
      <w:r>
        <w:rPr>
          <w:rFonts w:ascii="Arial" w:hAnsi="Arial"/>
        </w:rPr>
        <w:t>” de todas as intervenções com a conclusão da obra.</w:t>
      </w:r>
    </w:p>
    <w:p w14:paraId="6CE8C686" w14:textId="2358F5CC" w:rsidR="007B6640" w:rsidRDefault="00893CDA" w:rsidP="000B787F">
      <w:pPr>
        <w:pStyle w:val="PargrafodaLista"/>
        <w:widowControl w:val="0"/>
        <w:numPr>
          <w:ilvl w:val="0"/>
          <w:numId w:val="17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Os projetos deverão ser apresentados em conformidade com as normas técnicas</w:t>
      </w:r>
      <w:r w:rsidR="000B787F">
        <w:rPr>
          <w:rFonts w:ascii="Arial" w:hAnsi="Arial"/>
        </w:rPr>
        <w:t xml:space="preserve"> </w:t>
      </w:r>
      <w:r>
        <w:rPr>
          <w:rFonts w:ascii="Arial" w:hAnsi="Arial"/>
        </w:rPr>
        <w:t>vigentes da ABNT, em especial a NBR 16636 (Partes 1 e 2).</w:t>
      </w:r>
    </w:p>
    <w:p w14:paraId="62205DC4" w14:textId="77777777" w:rsidR="00452380" w:rsidRDefault="00452380" w:rsidP="00452380">
      <w:pPr>
        <w:widowControl w:val="0"/>
        <w:spacing w:line="360" w:lineRule="auto"/>
        <w:jc w:val="both"/>
        <w:rPr>
          <w:rFonts w:ascii="Arial" w:hAnsi="Arial"/>
        </w:rPr>
      </w:pPr>
    </w:p>
    <w:p w14:paraId="54289ED0" w14:textId="6FE55C2F" w:rsidR="00452380" w:rsidRDefault="00452380" w:rsidP="00452380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5</w:t>
      </w:r>
      <w:r w:rsidRPr="007B78F4">
        <w:rPr>
          <w:rFonts w:ascii="Arial" w:hAnsi="Arial"/>
          <w:b/>
          <w:sz w:val="23"/>
          <w:szCs w:val="23"/>
        </w:rPr>
        <w:t>. PR</w:t>
      </w:r>
      <w:r>
        <w:rPr>
          <w:rFonts w:ascii="Arial" w:hAnsi="Arial"/>
          <w:b/>
          <w:sz w:val="23"/>
          <w:szCs w:val="23"/>
        </w:rPr>
        <w:t>ODUTOS</w:t>
      </w:r>
      <w:r w:rsidRPr="007B78F4">
        <w:rPr>
          <w:rFonts w:ascii="Arial" w:hAnsi="Arial"/>
          <w:b/>
          <w:sz w:val="23"/>
          <w:szCs w:val="23"/>
        </w:rPr>
        <w:t>:</w:t>
      </w:r>
    </w:p>
    <w:p w14:paraId="3FD766F8" w14:textId="31356BAE" w:rsidR="00452380" w:rsidRDefault="000D3A18" w:rsidP="00452380">
      <w:pPr>
        <w:spacing w:after="120" w:line="360" w:lineRule="auto"/>
        <w:ind w:firstLine="567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Deverão ser entregues à Secretaria Municipal de Obras/SOB/PMP os seguintes produtos, com respectivo resumo do seu conteúdo:</w:t>
      </w:r>
    </w:p>
    <w:p w14:paraId="235FEDCA" w14:textId="09D43924" w:rsidR="000D3A18" w:rsidRDefault="000D3A18" w:rsidP="000D3A18">
      <w:pPr>
        <w:pStyle w:val="PargrafodaLista"/>
        <w:numPr>
          <w:ilvl w:val="0"/>
          <w:numId w:val="40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Plantas do projeto executivo, desenhos, cortes e detalhamentos em escala adequada para a perfeita visualização/caracterização dos elementos a serem executados;</w:t>
      </w:r>
    </w:p>
    <w:p w14:paraId="0A8DAE32" w14:textId="03128CFF" w:rsidR="000D3A18" w:rsidRDefault="000D3A18" w:rsidP="000D3A18">
      <w:pPr>
        <w:pStyle w:val="PargrafodaLista"/>
        <w:numPr>
          <w:ilvl w:val="0"/>
          <w:numId w:val="40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Planta de implantação / localização da obra;</w:t>
      </w:r>
    </w:p>
    <w:p w14:paraId="1A073A69" w14:textId="15677BDE" w:rsidR="000D3A18" w:rsidRDefault="000D3A18" w:rsidP="000D3A18">
      <w:pPr>
        <w:pStyle w:val="PargrafodaLista"/>
        <w:numPr>
          <w:ilvl w:val="0"/>
          <w:numId w:val="40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Detalhes dos dispositivos e sistema de drenagem;</w:t>
      </w:r>
    </w:p>
    <w:p w14:paraId="48863292" w14:textId="6786944E" w:rsidR="000D3A18" w:rsidRDefault="000D3A18" w:rsidP="000D3A18">
      <w:pPr>
        <w:pStyle w:val="PargrafodaLista"/>
        <w:numPr>
          <w:ilvl w:val="0"/>
          <w:numId w:val="40"/>
        </w:numPr>
        <w:spacing w:after="120" w:line="360" w:lineRule="auto"/>
        <w:rPr>
          <w:rFonts w:ascii="Arial" w:hAnsi="Arial"/>
          <w:sz w:val="23"/>
          <w:szCs w:val="23"/>
        </w:rPr>
      </w:pPr>
      <w:proofErr w:type="spellStart"/>
      <w:r>
        <w:rPr>
          <w:rFonts w:ascii="Arial" w:hAnsi="Arial"/>
          <w:sz w:val="23"/>
          <w:szCs w:val="23"/>
        </w:rPr>
        <w:t>ARTs</w:t>
      </w:r>
      <w:proofErr w:type="spellEnd"/>
      <w:r>
        <w:rPr>
          <w:rFonts w:ascii="Arial" w:hAnsi="Arial"/>
          <w:sz w:val="23"/>
          <w:szCs w:val="23"/>
        </w:rPr>
        <w:t xml:space="preserve"> – CREA de projeto executivo e memoriais referentes a todos os itens projetados (estruturas, drenagem e outros que se fizerem necessários);</w:t>
      </w:r>
    </w:p>
    <w:p w14:paraId="6EC46BA2" w14:textId="77777777" w:rsidR="000D3A18" w:rsidRDefault="000D3A18" w:rsidP="000D3A18">
      <w:pPr>
        <w:pStyle w:val="PargrafodaLista"/>
        <w:numPr>
          <w:ilvl w:val="0"/>
          <w:numId w:val="40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Apresentação dos projetos nos formatos de acordo com as normas vigentes;</w:t>
      </w:r>
    </w:p>
    <w:p w14:paraId="46F53C2D" w14:textId="77777777" w:rsidR="000D3A18" w:rsidRDefault="000D3A18" w:rsidP="000D3A18">
      <w:pPr>
        <w:pStyle w:val="PargrafodaLista"/>
        <w:numPr>
          <w:ilvl w:val="0"/>
          <w:numId w:val="40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Arquivos dos relatórios de projetos no formato A4, contendo:</w:t>
      </w:r>
    </w:p>
    <w:p w14:paraId="27BE2224" w14:textId="47C8F865" w:rsidR="000D3A18" w:rsidRDefault="000D3A18" w:rsidP="000D3A18">
      <w:pPr>
        <w:pStyle w:val="PargrafodaLista"/>
        <w:numPr>
          <w:ilvl w:val="0"/>
          <w:numId w:val="41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Memorial descritivo;</w:t>
      </w:r>
    </w:p>
    <w:p w14:paraId="5D7A0F64" w14:textId="69349F34" w:rsidR="000D3A18" w:rsidRDefault="000D3A18" w:rsidP="000D3A18">
      <w:pPr>
        <w:pStyle w:val="PargrafodaLista"/>
        <w:numPr>
          <w:ilvl w:val="0"/>
          <w:numId w:val="41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Dimensionamento das estruturas de contenção;</w:t>
      </w:r>
    </w:p>
    <w:p w14:paraId="1C0C850D" w14:textId="65DCDC53" w:rsidR="000D3A18" w:rsidRDefault="000D3A18" w:rsidP="000D3A18">
      <w:pPr>
        <w:pStyle w:val="PargrafodaLista"/>
        <w:numPr>
          <w:ilvl w:val="0"/>
          <w:numId w:val="41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Notas de serviço das obras de contenção;</w:t>
      </w:r>
    </w:p>
    <w:p w14:paraId="21D0D7F2" w14:textId="402A59A1" w:rsidR="002179C7" w:rsidRDefault="002179C7" w:rsidP="000D3A18">
      <w:pPr>
        <w:pStyle w:val="PargrafodaLista"/>
        <w:numPr>
          <w:ilvl w:val="0"/>
          <w:numId w:val="41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Memória de cálculo estrutural;</w:t>
      </w:r>
    </w:p>
    <w:p w14:paraId="7DF87972" w14:textId="23487A0C" w:rsidR="002179C7" w:rsidRDefault="002179C7" w:rsidP="000D3A18">
      <w:pPr>
        <w:pStyle w:val="PargrafodaLista"/>
        <w:numPr>
          <w:ilvl w:val="0"/>
          <w:numId w:val="41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Plano de execução de obas;</w:t>
      </w:r>
    </w:p>
    <w:p w14:paraId="58D29647" w14:textId="6DBF60A7" w:rsidR="002179C7" w:rsidRDefault="002179C7" w:rsidP="002179C7">
      <w:pPr>
        <w:pStyle w:val="PargrafodaLista"/>
        <w:numPr>
          <w:ilvl w:val="0"/>
          <w:numId w:val="41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Especificações técnicas dos serviços a executar.</w:t>
      </w:r>
    </w:p>
    <w:p w14:paraId="2E6A1459" w14:textId="60A46343" w:rsidR="002179C7" w:rsidRDefault="002179C7" w:rsidP="002179C7">
      <w:pPr>
        <w:pStyle w:val="PargrafodaLista"/>
        <w:numPr>
          <w:ilvl w:val="0"/>
          <w:numId w:val="43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lastRenderedPageBreak/>
        <w:t>Deverão ser entregues 02 (dois) volumes impressos aprovados pelo município, para cada projeto, e além das vias originais, arquivos digitais com assinatura digital nos seguintes formatos:</w:t>
      </w:r>
    </w:p>
    <w:p w14:paraId="63AE7B88" w14:textId="5993D17C" w:rsidR="002179C7" w:rsidRDefault="002179C7" w:rsidP="002179C7">
      <w:pPr>
        <w:pStyle w:val="PargrafodaLista"/>
        <w:numPr>
          <w:ilvl w:val="0"/>
          <w:numId w:val="44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Pranchas e desenhos em formato .PDF e .DWG;</w:t>
      </w:r>
    </w:p>
    <w:p w14:paraId="75EFA32B" w14:textId="2C066599" w:rsidR="002179C7" w:rsidRDefault="002179C7" w:rsidP="002179C7">
      <w:pPr>
        <w:pStyle w:val="PargrafodaLista"/>
        <w:numPr>
          <w:ilvl w:val="0"/>
          <w:numId w:val="44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Planilhas nos formatos .PDF e .XLS;</w:t>
      </w:r>
    </w:p>
    <w:p w14:paraId="0FF7EF60" w14:textId="026792FD" w:rsidR="007F11A4" w:rsidRDefault="002179C7" w:rsidP="007F11A4">
      <w:pPr>
        <w:pStyle w:val="PargrafodaLista"/>
        <w:numPr>
          <w:ilvl w:val="0"/>
          <w:numId w:val="44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Memoriais nos formatos .PDF e .DOC.</w:t>
      </w:r>
    </w:p>
    <w:p w14:paraId="5A7EA549" w14:textId="292F9B25" w:rsidR="007F11A4" w:rsidRPr="007F11A4" w:rsidRDefault="007F11A4" w:rsidP="007F11A4">
      <w:pPr>
        <w:pStyle w:val="PargrafodaLista"/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F11A4">
        <w:rPr>
          <w:rFonts w:ascii="Arial" w:hAnsi="Arial"/>
          <w:b/>
          <w:sz w:val="23"/>
          <w:szCs w:val="23"/>
        </w:rPr>
        <w:t>OBS.:</w:t>
      </w:r>
      <w:r>
        <w:rPr>
          <w:rFonts w:ascii="Arial" w:hAnsi="Arial"/>
          <w:b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</w:t>
      </w:r>
      <w:r>
        <w:rPr>
          <w:rFonts w:ascii="Arial" w:hAnsi="Arial"/>
          <w:sz w:val="23"/>
          <w:szCs w:val="23"/>
        </w:rPr>
        <w:t>s</w:t>
      </w:r>
      <w:r>
        <w:rPr>
          <w:rFonts w:ascii="Arial" w:hAnsi="Arial"/>
          <w:sz w:val="23"/>
          <w:szCs w:val="23"/>
        </w:rPr>
        <w:t xml:space="preserve"> planilha</w:t>
      </w:r>
      <w:r>
        <w:rPr>
          <w:rFonts w:ascii="Arial" w:hAnsi="Arial"/>
          <w:sz w:val="23"/>
          <w:szCs w:val="23"/>
        </w:rPr>
        <w:t>s</w:t>
      </w:r>
      <w:r>
        <w:rPr>
          <w:rFonts w:ascii="Arial" w:hAnsi="Arial"/>
          <w:sz w:val="23"/>
          <w:szCs w:val="23"/>
        </w:rPr>
        <w:t xml:space="preserve"> orçamentária</w:t>
      </w:r>
      <w:r>
        <w:rPr>
          <w:rFonts w:ascii="Arial" w:hAnsi="Arial"/>
          <w:sz w:val="23"/>
          <w:szCs w:val="23"/>
        </w:rPr>
        <w:t>s deverão</w:t>
      </w:r>
      <w:r>
        <w:rPr>
          <w:rFonts w:ascii="Arial" w:hAnsi="Arial"/>
          <w:sz w:val="23"/>
          <w:szCs w:val="23"/>
        </w:rPr>
        <w:t xml:space="preserve"> ser apresentada</w:t>
      </w:r>
      <w:r>
        <w:rPr>
          <w:rFonts w:ascii="Arial" w:hAnsi="Arial"/>
          <w:sz w:val="23"/>
          <w:szCs w:val="23"/>
        </w:rPr>
        <w:t>s</w:t>
      </w:r>
      <w:r>
        <w:rPr>
          <w:rFonts w:ascii="Arial" w:hAnsi="Arial"/>
          <w:sz w:val="23"/>
          <w:szCs w:val="23"/>
        </w:rPr>
        <w:t xml:space="preserve"> em formato editável (.XLS ou .XLSX) e em .PDF, contendo todas as fórmulas, vínculos e memórias de cálculo, devendo ser utilizada a função </w:t>
      </w:r>
      <w:r w:rsidRPr="00F4769E">
        <w:rPr>
          <w:rFonts w:ascii="Arial" w:hAnsi="Arial"/>
          <w:b/>
          <w:bCs/>
          <w:sz w:val="23"/>
          <w:szCs w:val="23"/>
        </w:rPr>
        <w:t>ARRED</w:t>
      </w:r>
      <w:r>
        <w:rPr>
          <w:rFonts w:ascii="Arial" w:hAnsi="Arial"/>
          <w:b/>
          <w:bCs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em todos os itens, de forma a assegurar a padronização dos cálculos e a compatibilidade com os procedimentos adotados pela Secretaria Municipal de Obras junto a plataforma </w:t>
      </w:r>
      <w:proofErr w:type="spellStart"/>
      <w:r>
        <w:rPr>
          <w:rFonts w:ascii="Arial" w:hAnsi="Arial"/>
          <w:sz w:val="23"/>
          <w:szCs w:val="23"/>
        </w:rPr>
        <w:t>TransfereGov</w:t>
      </w:r>
      <w:proofErr w:type="spellEnd"/>
      <w:r>
        <w:rPr>
          <w:rFonts w:ascii="Arial" w:hAnsi="Arial"/>
          <w:sz w:val="23"/>
          <w:szCs w:val="23"/>
        </w:rPr>
        <w:t xml:space="preserve"> – CEF.</w:t>
      </w:r>
    </w:p>
    <w:p w14:paraId="7163582F" w14:textId="19DB8C95" w:rsidR="002179C7" w:rsidRDefault="002179C7" w:rsidP="002179C7">
      <w:pPr>
        <w:pStyle w:val="PargrafodaLista"/>
        <w:numPr>
          <w:ilvl w:val="0"/>
          <w:numId w:val="43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 forma de apresentação deverá ser a seguinte:</w:t>
      </w:r>
    </w:p>
    <w:p w14:paraId="0589F61C" w14:textId="07B9E842" w:rsidR="002179C7" w:rsidRDefault="002179C7" w:rsidP="002179C7">
      <w:pPr>
        <w:pStyle w:val="PargrafodaLista"/>
        <w:numPr>
          <w:ilvl w:val="0"/>
          <w:numId w:val="45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Capa;</w:t>
      </w:r>
    </w:p>
    <w:p w14:paraId="36B14EAA" w14:textId="0E8111B0" w:rsidR="002179C7" w:rsidRDefault="002179C7" w:rsidP="002179C7">
      <w:pPr>
        <w:pStyle w:val="PargrafodaLista"/>
        <w:numPr>
          <w:ilvl w:val="0"/>
          <w:numId w:val="45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Sumário;</w:t>
      </w:r>
    </w:p>
    <w:p w14:paraId="23FAD20A" w14:textId="19ECB5A6" w:rsidR="002179C7" w:rsidRDefault="002179C7" w:rsidP="002179C7">
      <w:pPr>
        <w:pStyle w:val="PargrafodaLista"/>
        <w:numPr>
          <w:ilvl w:val="0"/>
          <w:numId w:val="45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Apresentação;</w:t>
      </w:r>
    </w:p>
    <w:p w14:paraId="32803571" w14:textId="1E156F0F" w:rsidR="002179C7" w:rsidRDefault="002179C7" w:rsidP="002179C7">
      <w:pPr>
        <w:pStyle w:val="PargrafodaLista"/>
        <w:numPr>
          <w:ilvl w:val="0"/>
          <w:numId w:val="45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Mapas de localização;</w:t>
      </w:r>
    </w:p>
    <w:p w14:paraId="6A475738" w14:textId="5C5A5629" w:rsidR="002179C7" w:rsidRDefault="002179C7" w:rsidP="002179C7">
      <w:pPr>
        <w:pStyle w:val="PargrafodaLista"/>
        <w:numPr>
          <w:ilvl w:val="0"/>
          <w:numId w:val="45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Estudos;</w:t>
      </w:r>
    </w:p>
    <w:p w14:paraId="213A4974" w14:textId="77045C2C" w:rsidR="002179C7" w:rsidRDefault="002179C7" w:rsidP="002179C7">
      <w:pPr>
        <w:pStyle w:val="PargrafodaLista"/>
        <w:numPr>
          <w:ilvl w:val="0"/>
          <w:numId w:val="45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Projetos;</w:t>
      </w:r>
    </w:p>
    <w:p w14:paraId="245A6262" w14:textId="5205E8FC" w:rsidR="002179C7" w:rsidRDefault="002179C7" w:rsidP="002179C7">
      <w:pPr>
        <w:pStyle w:val="PargrafodaLista"/>
        <w:numPr>
          <w:ilvl w:val="0"/>
          <w:numId w:val="45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Planilhas;</w:t>
      </w:r>
    </w:p>
    <w:p w14:paraId="5A1F7F7D" w14:textId="48398FD4" w:rsidR="002179C7" w:rsidRDefault="002179C7" w:rsidP="002179C7">
      <w:pPr>
        <w:pStyle w:val="PargrafodaLista"/>
        <w:numPr>
          <w:ilvl w:val="0"/>
          <w:numId w:val="45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Memórias de cálculo estrutural;</w:t>
      </w:r>
    </w:p>
    <w:p w14:paraId="7F112AED" w14:textId="0FB238F0" w:rsidR="002179C7" w:rsidRDefault="002179C7" w:rsidP="002179C7">
      <w:pPr>
        <w:pStyle w:val="PargrafodaLista"/>
        <w:numPr>
          <w:ilvl w:val="0"/>
          <w:numId w:val="45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Memorial descritivo / especificações;</w:t>
      </w:r>
    </w:p>
    <w:p w14:paraId="668F0050" w14:textId="3BE4E284" w:rsidR="002179C7" w:rsidRPr="002179C7" w:rsidRDefault="002179C7" w:rsidP="002179C7">
      <w:pPr>
        <w:pStyle w:val="PargrafodaLista"/>
        <w:numPr>
          <w:ilvl w:val="0"/>
          <w:numId w:val="45"/>
        </w:num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Anotações de Responsabilidade Técnicas (</w:t>
      </w:r>
      <w:proofErr w:type="spellStart"/>
      <w:r>
        <w:rPr>
          <w:rFonts w:ascii="Arial" w:hAnsi="Arial"/>
          <w:sz w:val="23"/>
          <w:szCs w:val="23"/>
        </w:rPr>
        <w:t>ARTs</w:t>
      </w:r>
      <w:proofErr w:type="spellEnd"/>
      <w:r>
        <w:rPr>
          <w:rFonts w:ascii="Arial" w:hAnsi="Arial"/>
          <w:sz w:val="23"/>
          <w:szCs w:val="23"/>
        </w:rPr>
        <w:t>).</w:t>
      </w:r>
    </w:p>
    <w:p w14:paraId="101FBA69" w14:textId="77777777" w:rsidR="008F6E25" w:rsidRPr="008F6E25" w:rsidRDefault="008F6E25" w:rsidP="008F6E25">
      <w:pPr>
        <w:widowControl w:val="0"/>
        <w:spacing w:line="360" w:lineRule="auto"/>
        <w:jc w:val="both"/>
        <w:rPr>
          <w:rFonts w:ascii="Arial" w:hAnsi="Arial"/>
        </w:rPr>
      </w:pPr>
    </w:p>
    <w:p w14:paraId="33F2FB5F" w14:textId="2AC5FB87" w:rsidR="00CD3263" w:rsidRPr="007B78F4" w:rsidRDefault="000B6EC0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6</w:t>
      </w:r>
      <w:r w:rsidR="00622321" w:rsidRPr="007B78F4">
        <w:rPr>
          <w:rFonts w:ascii="Arial" w:hAnsi="Arial"/>
          <w:b/>
          <w:sz w:val="23"/>
          <w:szCs w:val="23"/>
        </w:rPr>
        <w:t>. PRAZOS:</w:t>
      </w:r>
    </w:p>
    <w:p w14:paraId="0BA23984" w14:textId="0FCFC8EC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81799D">
        <w:rPr>
          <w:rFonts w:ascii="Arial" w:hAnsi="Arial"/>
          <w:sz w:val="23"/>
          <w:szCs w:val="23"/>
        </w:rPr>
        <w:t>180</w:t>
      </w:r>
      <w:r w:rsidR="007D4D7C">
        <w:rPr>
          <w:rFonts w:ascii="Arial" w:hAnsi="Arial"/>
          <w:sz w:val="23"/>
          <w:szCs w:val="23"/>
        </w:rPr>
        <w:t xml:space="preserve"> (</w:t>
      </w:r>
      <w:r w:rsidR="0081799D">
        <w:rPr>
          <w:rFonts w:ascii="Arial" w:hAnsi="Arial"/>
          <w:sz w:val="23"/>
          <w:szCs w:val="23"/>
        </w:rPr>
        <w:t>cento e oitenta</w:t>
      </w:r>
      <w:r w:rsidR="007D4D7C">
        <w:rPr>
          <w:rFonts w:ascii="Arial" w:hAnsi="Arial"/>
          <w:sz w:val="23"/>
          <w:szCs w:val="23"/>
        </w:rPr>
        <w:t>)</w:t>
      </w:r>
      <w:r w:rsidR="00AF5211" w:rsidRPr="008D3AA2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="00B841C5">
        <w:rPr>
          <w:rFonts w:ascii="Arial" w:hAnsi="Arial"/>
          <w:sz w:val="23"/>
          <w:szCs w:val="23"/>
        </w:rPr>
        <w:t xml:space="preserve"> sendo </w:t>
      </w:r>
      <w:r w:rsidR="0081799D">
        <w:rPr>
          <w:rFonts w:ascii="Arial" w:hAnsi="Arial"/>
          <w:sz w:val="23"/>
          <w:szCs w:val="23"/>
        </w:rPr>
        <w:t>3</w:t>
      </w:r>
      <w:r w:rsidR="00B841C5">
        <w:rPr>
          <w:rFonts w:ascii="Arial" w:hAnsi="Arial"/>
          <w:sz w:val="23"/>
          <w:szCs w:val="23"/>
        </w:rPr>
        <w:t>0 (</w:t>
      </w:r>
      <w:r w:rsidR="0081799D">
        <w:rPr>
          <w:rFonts w:ascii="Arial" w:hAnsi="Arial"/>
          <w:sz w:val="23"/>
          <w:szCs w:val="23"/>
        </w:rPr>
        <w:t>trinta</w:t>
      </w:r>
      <w:r w:rsidR="00B841C5">
        <w:rPr>
          <w:rFonts w:ascii="Arial" w:hAnsi="Arial"/>
          <w:sz w:val="23"/>
          <w:szCs w:val="23"/>
        </w:rPr>
        <w:t>) dias para elaboração do projeto executivo,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</w:t>
      </w:r>
      <w:r w:rsidR="00B841C5">
        <w:rPr>
          <w:rFonts w:ascii="Arial" w:hAnsi="Arial"/>
          <w:sz w:val="23"/>
          <w:szCs w:val="23"/>
        </w:rPr>
        <w:t xml:space="preserve"> cronograma físico-financeiro e</w:t>
      </w:r>
      <w:r w:rsidR="00723DDF" w:rsidRPr="007B78F4">
        <w:rPr>
          <w:rFonts w:ascii="Arial" w:hAnsi="Arial"/>
          <w:sz w:val="23"/>
          <w:szCs w:val="23"/>
        </w:rPr>
        <w:t xml:space="preserve">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>, acompanhada da(s) Nota(s) de Empenho(s) correspondente(s).</w:t>
      </w:r>
    </w:p>
    <w:p w14:paraId="478F6349" w14:textId="4D3ECF0E" w:rsidR="0037105E" w:rsidRDefault="0037105E" w:rsidP="009D00E9">
      <w:pPr>
        <w:spacing w:line="360" w:lineRule="auto"/>
        <w:rPr>
          <w:sz w:val="23"/>
          <w:szCs w:val="23"/>
        </w:rPr>
      </w:pPr>
    </w:p>
    <w:p w14:paraId="70746E1B" w14:textId="03124F27" w:rsidR="009B5000" w:rsidRPr="0021518F" w:rsidRDefault="000B6EC0" w:rsidP="0021518F">
      <w:pPr>
        <w:pStyle w:val="PargrafodaLista"/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MODO E LOCAL DO FORNECIMENTO:</w:t>
      </w:r>
    </w:p>
    <w:p w14:paraId="67150FDD" w14:textId="126AA0A4" w:rsidR="00600DB9" w:rsidRPr="008F5314" w:rsidRDefault="000B6EC0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>
        <w:rPr>
          <w:rFonts w:ascii="Arial" w:hAnsi="Arial"/>
          <w:b/>
          <w:bCs/>
          <w:sz w:val="23"/>
          <w:szCs w:val="23"/>
        </w:rPr>
        <w:t>7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1D0D26C2" w14:textId="70733E57" w:rsidR="00B841C5" w:rsidRPr="00582E1E" w:rsidRDefault="00600DB9" w:rsidP="0021518F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4C950768" w14:textId="0D65DC7C" w:rsidR="00F677CB" w:rsidRPr="008F5314" w:rsidRDefault="000B6EC0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b/>
          <w:bCs/>
          <w:sz w:val="23"/>
          <w:szCs w:val="23"/>
        </w:rPr>
        <w:t>7</w:t>
      </w:r>
      <w:r w:rsidR="00600DB9" w:rsidRPr="007B78F4">
        <w:rPr>
          <w:rFonts w:ascii="Arial" w:hAnsi="Arial"/>
          <w:b/>
          <w:bCs/>
          <w:sz w:val="23"/>
          <w:szCs w:val="23"/>
        </w:rPr>
        <w:t xml:space="preserve">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6DC0900B" w:rsidR="00CD3263" w:rsidRDefault="0089195B" w:rsidP="001250AB">
      <w:pPr>
        <w:spacing w:line="360" w:lineRule="auto"/>
        <w:ind w:firstLine="709"/>
        <w:jc w:val="both"/>
        <w:rPr>
          <w:rFonts w:ascii="Arial" w:hAnsi="Arial" w:cs="Calibri"/>
        </w:rPr>
      </w:pPr>
      <w:r w:rsidRPr="007B78F4">
        <w:rPr>
          <w:rFonts w:ascii="Arial" w:hAnsi="Arial"/>
          <w:sz w:val="23"/>
          <w:szCs w:val="23"/>
        </w:rPr>
        <w:lastRenderedPageBreak/>
        <w:t xml:space="preserve">Sito </w:t>
      </w:r>
      <w:r w:rsidR="001250AB">
        <w:rPr>
          <w:rFonts w:ascii="Arial" w:hAnsi="Arial"/>
          <w:sz w:val="23"/>
          <w:szCs w:val="23"/>
        </w:rPr>
        <w:t xml:space="preserve">na </w:t>
      </w:r>
      <w:r w:rsidR="003D1EC2">
        <w:rPr>
          <w:rFonts w:ascii="Arial" w:eastAsia="Calibri" w:hAnsi="Arial" w:cs="Calibri"/>
          <w:sz w:val="22"/>
          <w:szCs w:val="22"/>
        </w:rPr>
        <w:t>Rua Vital Brasil – Bairro São Sebastião – Petrópolis, RJ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79E0E454" w:rsidR="00CD3263" w:rsidRPr="007B78F4" w:rsidRDefault="000B6EC0" w:rsidP="009D00E9">
      <w:pPr>
        <w:spacing w:after="120" w:line="360" w:lineRule="auto"/>
        <w:rPr>
          <w:rFonts w:ascii="Arial" w:hAnsi="Arial"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00DB9" w:rsidRPr="007B78F4">
        <w:rPr>
          <w:rFonts w:ascii="Arial" w:hAnsi="Arial"/>
          <w:b/>
          <w:sz w:val="23"/>
          <w:szCs w:val="23"/>
        </w:rPr>
        <w:t>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79F2B009" w14:textId="1ABD77F4" w:rsidR="00390574" w:rsidRPr="007B78F4" w:rsidRDefault="00622321" w:rsidP="00390574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EB61CFF" w14:textId="12350DE9" w:rsidR="00CD3263" w:rsidRPr="007B78F4" w:rsidRDefault="000B6EC0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b/>
          <w:bCs/>
          <w:sz w:val="23"/>
          <w:szCs w:val="23"/>
        </w:rPr>
        <w:t>7</w:t>
      </w:r>
      <w:r w:rsidR="00622321" w:rsidRPr="007B78F4">
        <w:rPr>
          <w:rFonts w:ascii="Arial" w:hAnsi="Arial"/>
          <w:b/>
          <w:bCs/>
          <w:sz w:val="23"/>
          <w:szCs w:val="23"/>
        </w:rPr>
        <w:t>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="00622321"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="00622321"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469"/>
        <w:gridCol w:w="2093"/>
        <w:gridCol w:w="2488"/>
      </w:tblGrid>
      <w:tr w:rsidR="00CD3263" w:rsidRPr="007B78F4" w14:paraId="554485B1" w14:textId="77777777" w:rsidTr="00DF0EC0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 w:rsidTr="00DF0EC0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11CC4245" w:rsidR="003F2782" w:rsidRPr="000E5092" w:rsidRDefault="00DF0EC0" w:rsidP="00DF0EC0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DF0EC0">
              <w:rPr>
                <w:rFonts w:ascii="Calibri" w:hAnsi="Calibri" w:cs="Calibri"/>
                <w:sz w:val="23"/>
                <w:szCs w:val="23"/>
              </w:rPr>
              <w:t>CONTRATAÇÃO DE EMPRESA ESPECIALIZADA PARA EXECUÇÃO</w:t>
            </w:r>
            <w:r w:rsidR="008D3AA2"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r w:rsidR="00FE5773">
              <w:rPr>
                <w:rFonts w:ascii="Calibri" w:hAnsi="Calibri" w:cs="Calibri"/>
                <w:sz w:val="23"/>
                <w:szCs w:val="23"/>
              </w:rPr>
              <w:t>DE</w:t>
            </w:r>
            <w:r w:rsidR="003D1EC2">
              <w:rPr>
                <w:rFonts w:ascii="Calibri" w:hAnsi="Calibri" w:cs="Calibri"/>
                <w:sz w:val="23"/>
                <w:szCs w:val="23"/>
              </w:rPr>
              <w:t xml:space="preserve"> OBRA PREVENTIVA DE DRENAGEM E ESTABILIZAÇÃO DE ENCOSTA – RUA VITAL BRASIL – PETRÓPOLIS, RJ, OBJETO DO CONVÊNIO N° 966272/2024 – PAC ENCOSTAS, NA LOCALIDADE DO “MORRO DO VAI QUEM QUER I”.</w:t>
            </w:r>
            <w:r w:rsidR="00FE5773">
              <w:rPr>
                <w:rFonts w:ascii="Calibri" w:hAnsi="Calibri" w:cs="Calibri"/>
                <w:sz w:val="23"/>
                <w:szCs w:val="23"/>
              </w:rPr>
              <w:t xml:space="preserve"> 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7F692019" w14:textId="35123D72" w:rsidR="002B437A" w:rsidRDefault="000B6EC0" w:rsidP="002B437A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</w:t>
      </w:r>
      <w:r w:rsidR="002B437A">
        <w:rPr>
          <w:rFonts w:ascii="Arial" w:hAnsi="Arial"/>
          <w:b/>
          <w:sz w:val="22"/>
          <w:szCs w:val="22"/>
        </w:rPr>
        <w:t>.5. Modalidade de Licitação:</w:t>
      </w:r>
    </w:p>
    <w:p w14:paraId="5986F327" w14:textId="2AA41149" w:rsidR="000B787F" w:rsidRDefault="009B5000" w:rsidP="002B437A">
      <w:pPr>
        <w:spacing w:after="120" w:line="276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Concorrência</w:t>
      </w:r>
      <w:r w:rsidR="007C6054">
        <w:rPr>
          <w:rFonts w:ascii="Arial" w:hAnsi="Arial"/>
          <w:sz w:val="22"/>
          <w:szCs w:val="22"/>
        </w:rPr>
        <w:t>.</w:t>
      </w:r>
    </w:p>
    <w:p w14:paraId="1753B4BB" w14:textId="77777777" w:rsidR="00866D84" w:rsidRDefault="00866D84" w:rsidP="002B437A">
      <w:pPr>
        <w:spacing w:after="120" w:line="276" w:lineRule="auto"/>
        <w:rPr>
          <w:rFonts w:ascii="Arial" w:hAnsi="Arial"/>
          <w:sz w:val="22"/>
          <w:szCs w:val="22"/>
        </w:rPr>
      </w:pPr>
    </w:p>
    <w:p w14:paraId="6A803292" w14:textId="7DBBC4CD" w:rsidR="00866D84" w:rsidRDefault="00866D84" w:rsidP="00866D8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7.6. Critério de julgamento:</w:t>
      </w:r>
    </w:p>
    <w:p w14:paraId="53210C70" w14:textId="77777777" w:rsidR="00866D84" w:rsidRDefault="00866D84" w:rsidP="00866D84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preço.</w:t>
      </w:r>
    </w:p>
    <w:p w14:paraId="083F41A9" w14:textId="77777777" w:rsidR="008F6E25" w:rsidRPr="002B2FE7" w:rsidRDefault="008F6E25" w:rsidP="002B437A">
      <w:pPr>
        <w:spacing w:after="120" w:line="276" w:lineRule="auto"/>
        <w:rPr>
          <w:rFonts w:ascii="Arial" w:hAnsi="Arial"/>
          <w:sz w:val="22"/>
          <w:szCs w:val="22"/>
        </w:rPr>
      </w:pPr>
    </w:p>
    <w:p w14:paraId="1603F940" w14:textId="13B183C6" w:rsidR="007C6054" w:rsidRDefault="000B6EC0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</w:t>
      </w:r>
      <w:r w:rsidR="007C6054">
        <w:rPr>
          <w:rFonts w:ascii="Arial" w:hAnsi="Arial"/>
          <w:b/>
          <w:sz w:val="22"/>
          <w:szCs w:val="22"/>
        </w:rPr>
        <w:t>.</w:t>
      </w:r>
      <w:r w:rsidR="00866D84">
        <w:rPr>
          <w:rFonts w:ascii="Arial" w:hAnsi="Arial"/>
          <w:b/>
          <w:sz w:val="22"/>
          <w:szCs w:val="22"/>
        </w:rPr>
        <w:t>7</w:t>
      </w:r>
      <w:r w:rsidR="007C6054">
        <w:rPr>
          <w:rFonts w:ascii="Arial" w:hAnsi="Arial"/>
          <w:b/>
          <w:sz w:val="22"/>
          <w:szCs w:val="22"/>
        </w:rPr>
        <w:t>. Regime de Contratação:</w:t>
      </w:r>
    </w:p>
    <w:p w14:paraId="40607166" w14:textId="292AFEF7" w:rsidR="00F02CD7" w:rsidRDefault="007C6054" w:rsidP="007C6054">
      <w:pPr>
        <w:spacing w:after="12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Semi-integrada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3A439BBF" w14:textId="77777777" w:rsidR="00866D84" w:rsidRDefault="00866D84" w:rsidP="007C6054">
      <w:pPr>
        <w:spacing w:after="120" w:line="360" w:lineRule="auto"/>
        <w:rPr>
          <w:rFonts w:ascii="Arial" w:hAnsi="Arial"/>
          <w:sz w:val="22"/>
          <w:szCs w:val="22"/>
        </w:rPr>
      </w:pPr>
    </w:p>
    <w:p w14:paraId="64DE099F" w14:textId="07AE630E" w:rsidR="007C6054" w:rsidRPr="00032429" w:rsidRDefault="000B6EC0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</w:t>
      </w:r>
      <w:r w:rsidR="007C6054">
        <w:rPr>
          <w:rFonts w:ascii="Arial" w:hAnsi="Arial"/>
          <w:b/>
          <w:sz w:val="22"/>
          <w:szCs w:val="22"/>
        </w:rPr>
        <w:t>.</w:t>
      </w:r>
      <w:r w:rsidR="00866D84">
        <w:rPr>
          <w:rFonts w:ascii="Arial" w:hAnsi="Arial"/>
          <w:b/>
          <w:sz w:val="22"/>
          <w:szCs w:val="22"/>
        </w:rPr>
        <w:t>8</w:t>
      </w:r>
      <w:r w:rsidR="007C6054">
        <w:rPr>
          <w:rFonts w:ascii="Arial" w:hAnsi="Arial"/>
          <w:b/>
          <w:sz w:val="22"/>
          <w:szCs w:val="22"/>
        </w:rPr>
        <w:t>. Forma de Contratação:</w:t>
      </w:r>
    </w:p>
    <w:p w14:paraId="682EA60D" w14:textId="413C5506" w:rsidR="005817EA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Execução (medição) por preço global.</w:t>
      </w:r>
    </w:p>
    <w:p w14:paraId="42968CB7" w14:textId="77777777" w:rsidR="004954DF" w:rsidRDefault="004954DF" w:rsidP="009D00E9">
      <w:pPr>
        <w:spacing w:after="120" w:line="360" w:lineRule="auto"/>
        <w:rPr>
          <w:rFonts w:ascii="Arial" w:hAnsi="Arial"/>
          <w:sz w:val="22"/>
          <w:szCs w:val="22"/>
        </w:rPr>
      </w:pPr>
      <w:bookmarkStart w:id="0" w:name="_GoBack"/>
      <w:bookmarkEnd w:id="0"/>
    </w:p>
    <w:p w14:paraId="19DCF73A" w14:textId="7005C5CA" w:rsidR="00CE1200" w:rsidRDefault="000B6EC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21B5A2CC" w14:textId="1A0AE013" w:rsidR="008F6E25" w:rsidRPr="00B841C5" w:rsidRDefault="008F6E25" w:rsidP="007D4D7C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B841C5">
        <w:rPr>
          <w:rFonts w:ascii="Arial" w:hAnsi="Arial" w:cs="Calibri"/>
        </w:rPr>
        <w:t>Execução dos Projetos Executivos, incluindo as revisões, conforme demanda da PMP;</w:t>
      </w:r>
    </w:p>
    <w:p w14:paraId="5BAC11CB" w14:textId="279D97E5" w:rsidR="008F6E25" w:rsidRPr="00B841C5" w:rsidRDefault="008F6E25" w:rsidP="007D4D7C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B841C5">
        <w:rPr>
          <w:rFonts w:ascii="Arial" w:hAnsi="Arial" w:cs="Calibri"/>
        </w:rPr>
        <w:t>Execução de canteiro de obras;</w:t>
      </w:r>
    </w:p>
    <w:p w14:paraId="2BBC58B0" w14:textId="7AAB890D" w:rsidR="008D3AA2" w:rsidRDefault="00767C55" w:rsidP="007D4D7C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lastRenderedPageBreak/>
        <w:t>Preparo manual do terreno;</w:t>
      </w:r>
    </w:p>
    <w:p w14:paraId="344A452A" w14:textId="2ED7E0A8" w:rsidR="00A52C2B" w:rsidRDefault="00A52C2B" w:rsidP="007D4D7C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Escavações para execução dos serviços;</w:t>
      </w:r>
    </w:p>
    <w:p w14:paraId="0A2547F0" w14:textId="6252B648" w:rsidR="00A52C2B" w:rsidRDefault="00A52C2B" w:rsidP="007D4D7C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estacas raiz;</w:t>
      </w:r>
    </w:p>
    <w:p w14:paraId="382D8565" w14:textId="46EE6068" w:rsidR="00767C55" w:rsidRDefault="00767C55" w:rsidP="007D4D7C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contenções em cortinas ancoradas;</w:t>
      </w:r>
    </w:p>
    <w:p w14:paraId="3AC1F3AF" w14:textId="65378942" w:rsidR="00767C55" w:rsidRDefault="00767C55" w:rsidP="007D4D7C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 xml:space="preserve">Execução de </w:t>
      </w:r>
      <w:r w:rsidR="00A52C2B">
        <w:rPr>
          <w:rFonts w:ascii="Arial" w:hAnsi="Arial" w:cs="Calibri"/>
        </w:rPr>
        <w:t>canaletas em concreto armado;</w:t>
      </w:r>
    </w:p>
    <w:p w14:paraId="20764DB5" w14:textId="7E7C9EEA" w:rsidR="00767C55" w:rsidRDefault="00767C55" w:rsidP="007D4D7C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 xml:space="preserve">Execução de </w:t>
      </w:r>
      <w:r w:rsidR="00A52C2B">
        <w:rPr>
          <w:rFonts w:ascii="Arial" w:hAnsi="Arial" w:cs="Calibri"/>
        </w:rPr>
        <w:t>meio-fio de concreto armado sobre estacas</w:t>
      </w:r>
      <w:r>
        <w:rPr>
          <w:rFonts w:ascii="Arial" w:hAnsi="Arial" w:cs="Calibri"/>
        </w:rPr>
        <w:t>;</w:t>
      </w:r>
    </w:p>
    <w:p w14:paraId="4DE33E37" w14:textId="465F5AD4" w:rsidR="00767C55" w:rsidRDefault="00767C55" w:rsidP="007D4D7C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 xml:space="preserve">Execução de </w:t>
      </w:r>
      <w:r w:rsidR="00A52C2B">
        <w:rPr>
          <w:rFonts w:ascii="Arial" w:hAnsi="Arial" w:cs="Calibri"/>
        </w:rPr>
        <w:t>pavimentação de servidão em concreto</w:t>
      </w:r>
      <w:r>
        <w:rPr>
          <w:rFonts w:ascii="Arial" w:hAnsi="Arial" w:cs="Calibri"/>
        </w:rPr>
        <w:t>;</w:t>
      </w:r>
    </w:p>
    <w:p w14:paraId="60B53BDD" w14:textId="508C6DFA" w:rsidR="00767C55" w:rsidRDefault="00A52C2B" w:rsidP="007D4D7C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Demolição de moradias em risco</w:t>
      </w:r>
      <w:r w:rsidR="00767C55">
        <w:rPr>
          <w:rFonts w:ascii="Arial" w:hAnsi="Arial" w:cs="Calibri"/>
        </w:rPr>
        <w:t>;</w:t>
      </w:r>
    </w:p>
    <w:p w14:paraId="2CBEAF47" w14:textId="2468EEC3" w:rsidR="00767C55" w:rsidRDefault="00A52C2B" w:rsidP="007D4D7C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Instalação de guarda-corpo de ferro galvanizado</w:t>
      </w:r>
      <w:r w:rsidR="00767C55">
        <w:rPr>
          <w:rFonts w:ascii="Arial" w:hAnsi="Arial" w:cs="Calibri"/>
        </w:rPr>
        <w:t>;</w:t>
      </w:r>
    </w:p>
    <w:p w14:paraId="606E9C79" w14:textId="71BC6408" w:rsidR="00A52C2B" w:rsidRDefault="00A52C2B" w:rsidP="007D4D7C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Reaterro após a execução dos serviços;</w:t>
      </w:r>
    </w:p>
    <w:p w14:paraId="031EDBBE" w14:textId="22AC98AC" w:rsidR="00A52C2B" w:rsidRDefault="00A52C2B" w:rsidP="007D4D7C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Plantio de gramas em placas.</w:t>
      </w:r>
    </w:p>
    <w:p w14:paraId="7F54D4F2" w14:textId="6414567D" w:rsidR="00DF0EC0" w:rsidRPr="00DF0EC0" w:rsidRDefault="00DF0EC0" w:rsidP="00F619B6">
      <w:pPr>
        <w:widowControl w:val="0"/>
        <w:spacing w:line="360" w:lineRule="auto"/>
        <w:ind w:firstLine="709"/>
        <w:jc w:val="both"/>
        <w:rPr>
          <w:rFonts w:ascii="Arial" w:hAnsi="Arial" w:cs="Calibri"/>
        </w:rPr>
      </w:pPr>
    </w:p>
    <w:p w14:paraId="59791CB3" w14:textId="30D831FB" w:rsidR="007A1977" w:rsidRPr="00AF5211" w:rsidRDefault="00B841C5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9</w:t>
      </w:r>
      <w:r w:rsidR="00CE1200">
        <w:rPr>
          <w:rFonts w:ascii="Arial" w:hAnsi="Arial"/>
          <w:b/>
          <w:sz w:val="23"/>
          <w:szCs w:val="23"/>
        </w:rPr>
        <w:t xml:space="preserve">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17FD100A" w:rsidR="008F5314" w:rsidRPr="00AF5211" w:rsidRDefault="00B841C5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10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9F1877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servidor(es) designado(s),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5E813982" w14:textId="77777777" w:rsidR="00374052" w:rsidRPr="007B78F4" w:rsidRDefault="00374052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2444A6BE" w:rsidR="007A1977" w:rsidRPr="00AF5211" w:rsidRDefault="000B787F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</w:t>
      </w:r>
      <w:r w:rsidR="00B841C5">
        <w:rPr>
          <w:rFonts w:ascii="Arial" w:hAnsi="Arial"/>
          <w:b/>
          <w:sz w:val="23"/>
          <w:szCs w:val="23"/>
        </w:rPr>
        <w:t>1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lastRenderedPageBreak/>
        <w:t>Declaração de inidoneidade para licitar ou contratar com a Administração Municipal direta e indireta, até que seja promovida a reabilitação do licitante perante a municipalidade.</w:t>
      </w:r>
    </w:p>
    <w:p w14:paraId="3BECD5F9" w14:textId="2DF95645" w:rsidR="005817EA" w:rsidRDefault="00622321" w:rsidP="000753D6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516F65B0" w14:textId="77777777" w:rsidR="00955E20" w:rsidRPr="0084042C" w:rsidRDefault="00955E20" w:rsidP="000753D6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</w:p>
    <w:p w14:paraId="17E0581D" w14:textId="1D13587F" w:rsidR="006332E4" w:rsidRDefault="000B787F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1</w:t>
      </w:r>
      <w:r w:rsidR="00B841C5">
        <w:rPr>
          <w:rFonts w:ascii="Arial" w:hAnsi="Arial"/>
          <w:b/>
          <w:color w:val="000000"/>
          <w:sz w:val="23"/>
          <w:szCs w:val="23"/>
        </w:rPr>
        <w:t>2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494F65C3" w14:textId="77777777" w:rsidR="00A77916" w:rsidRPr="00A77916" w:rsidRDefault="00A77916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6EED539" w14:textId="33C6611E" w:rsidR="00A77916" w:rsidRPr="003D5577" w:rsidRDefault="003D5577" w:rsidP="003D5577">
      <w:pPr>
        <w:spacing w:line="360" w:lineRule="auto"/>
        <w:ind w:left="567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19.01.15.451.2023.2.094-</w:t>
      </w:r>
      <w:r w:rsidR="0031088A">
        <w:rPr>
          <w:rFonts w:ascii="Arial" w:eastAsia="Calibri" w:hAnsi="Arial" w:cs="Calibri"/>
          <w:color w:val="000000"/>
          <w:sz w:val="22"/>
          <w:szCs w:val="22"/>
        </w:rPr>
        <w:t>3</w:t>
      </w:r>
      <w:r>
        <w:rPr>
          <w:rFonts w:ascii="Arial" w:eastAsia="Calibri" w:hAnsi="Arial" w:cs="Calibri"/>
          <w:color w:val="000000"/>
          <w:sz w:val="22"/>
          <w:szCs w:val="22"/>
        </w:rPr>
        <w:t>.</w:t>
      </w:r>
      <w:r w:rsidR="0031088A">
        <w:rPr>
          <w:rFonts w:ascii="Arial" w:eastAsia="Calibri" w:hAnsi="Arial" w:cs="Calibri"/>
          <w:color w:val="000000"/>
          <w:sz w:val="22"/>
          <w:szCs w:val="22"/>
        </w:rPr>
        <w:t>3</w:t>
      </w:r>
      <w:r>
        <w:rPr>
          <w:rFonts w:ascii="Arial" w:eastAsia="Calibri" w:hAnsi="Arial" w:cs="Calibri"/>
          <w:color w:val="000000"/>
          <w:sz w:val="22"/>
          <w:szCs w:val="22"/>
        </w:rPr>
        <w:t>.90.</w:t>
      </w:r>
      <w:r w:rsidR="0031088A">
        <w:rPr>
          <w:rFonts w:ascii="Arial" w:eastAsia="Calibri" w:hAnsi="Arial" w:cs="Calibri"/>
          <w:color w:val="000000"/>
          <w:sz w:val="22"/>
          <w:szCs w:val="22"/>
        </w:rPr>
        <w:t>39</w:t>
      </w:r>
      <w:r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797256E8" w14:textId="555567C2" w:rsidR="00DF0EC0" w:rsidRDefault="00DF0EC0" w:rsidP="00977DCB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45A6C049" w14:textId="70085A8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</w:t>
      </w:r>
      <w:r w:rsidR="00B841C5">
        <w:rPr>
          <w:rFonts w:ascii="Arial" w:hAnsi="Arial"/>
          <w:b/>
          <w:sz w:val="23"/>
          <w:szCs w:val="23"/>
        </w:rPr>
        <w:t>3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35790096" w14:textId="4A92647B" w:rsidR="007B03DA" w:rsidRPr="00D25E95" w:rsidRDefault="00AF5211" w:rsidP="00D25E95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422CB09C" w14:textId="77777777" w:rsidR="00D25E95" w:rsidRPr="00D25E95" w:rsidRDefault="00D25E95" w:rsidP="00D25E95">
      <w:pPr>
        <w:spacing w:line="360" w:lineRule="auto"/>
        <w:jc w:val="both"/>
        <w:rPr>
          <w:rFonts w:ascii="Arial" w:hAnsi="Arial"/>
        </w:rPr>
      </w:pPr>
    </w:p>
    <w:p w14:paraId="01357467" w14:textId="2FE4EDDA" w:rsidR="00AF5211" w:rsidRPr="00977DCB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B841C5">
        <w:rPr>
          <w:rFonts w:ascii="Arial" w:hAnsi="Arial"/>
          <w:b/>
          <w:color w:val="000000"/>
          <w:sz w:val="23"/>
          <w:szCs w:val="23"/>
        </w:rPr>
        <w:t>4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5D80DE05" w14:textId="4BD3F15B" w:rsidR="005817EA" w:rsidRPr="005817EA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33E78A17" w14:textId="4376B1CD" w:rsidR="005817EA" w:rsidRDefault="005817EA" w:rsidP="005817EA">
      <w:pPr>
        <w:spacing w:line="360" w:lineRule="auto"/>
        <w:jc w:val="both"/>
        <w:rPr>
          <w:rFonts w:ascii="Arial" w:hAnsi="Arial"/>
          <w:sz w:val="16"/>
          <w:szCs w:val="16"/>
        </w:rPr>
      </w:pPr>
    </w:p>
    <w:p w14:paraId="3B8FD366" w14:textId="77777777" w:rsidR="00955E20" w:rsidRPr="005817EA" w:rsidRDefault="00955E20" w:rsidP="005817EA">
      <w:pPr>
        <w:spacing w:line="360" w:lineRule="auto"/>
        <w:jc w:val="both"/>
        <w:rPr>
          <w:rFonts w:ascii="Arial" w:hAnsi="Arial"/>
          <w:sz w:val="16"/>
          <w:szCs w:val="16"/>
        </w:rPr>
      </w:pPr>
    </w:p>
    <w:p w14:paraId="243A7770" w14:textId="4F0A50FD" w:rsidR="008741E1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B841C5">
        <w:rPr>
          <w:rFonts w:ascii="Arial" w:hAnsi="Arial"/>
          <w:b/>
          <w:color w:val="000000"/>
          <w:sz w:val="23"/>
          <w:szCs w:val="23"/>
        </w:rPr>
        <w:t>5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. </w:t>
      </w:r>
      <w:r w:rsidR="007B03DA">
        <w:rPr>
          <w:rFonts w:ascii="Arial" w:hAnsi="Arial"/>
          <w:b/>
          <w:color w:val="000000"/>
          <w:sz w:val="23"/>
          <w:szCs w:val="23"/>
        </w:rPr>
        <w:t>DOCUMENTAÇÃO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59D1E090" w14:textId="77777777" w:rsidR="008741E1" w:rsidRDefault="008741E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3B390CE3" w14:textId="187B1A24" w:rsidR="00AF5211" w:rsidRPr="007B78F4" w:rsidRDefault="007B03DA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1</w:t>
      </w:r>
      <w:r w:rsidR="00B841C5">
        <w:rPr>
          <w:rFonts w:ascii="Arial" w:hAnsi="Arial"/>
          <w:b/>
          <w:color w:val="000000"/>
          <w:sz w:val="23"/>
          <w:szCs w:val="23"/>
        </w:rPr>
        <w:t>5</w:t>
      </w:r>
      <w:r>
        <w:rPr>
          <w:rFonts w:ascii="Arial" w:hAnsi="Arial"/>
          <w:b/>
          <w:color w:val="000000"/>
          <w:sz w:val="23"/>
          <w:szCs w:val="23"/>
        </w:rPr>
        <w:t>.1. Qualificação econômico-financeira</w:t>
      </w:r>
    </w:p>
    <w:p w14:paraId="4A3C80DA" w14:textId="06A839FB" w:rsidR="007B03DA" w:rsidRDefault="007B03DA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Apresentar balanço patrimonial, demonstração de resultado de exercício e demais demonstrações contábeis dos 2 (dois) últimos exercícios sociais;</w:t>
      </w:r>
    </w:p>
    <w:p w14:paraId="44FB8A4F" w14:textId="77777777" w:rsidR="00D44745" w:rsidRDefault="007B03DA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Apresentar Índices de Liquidez Geral (LG), Solvência Geral (SG) e Liquidez Corrente (LC), superiores a 1 (um), comprovados mediante a apresentação pelo licitante de balanço patrimonial, demonstração de resultado de exercício e demais demonstrações contábeis dos 2 (dois) últimos exercícios sociais e obtidos pela aplicação das seguintes fórmulas:</w:t>
      </w:r>
    </w:p>
    <w:p w14:paraId="49F8125F" w14:textId="77777777" w:rsidR="00D44745" w:rsidRDefault="007B03DA" w:rsidP="00D44745">
      <w:pPr>
        <w:pStyle w:val="PargrafodaLista"/>
        <w:numPr>
          <w:ilvl w:val="0"/>
          <w:numId w:val="19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Liquidez Geral (LG) = (Ativo Circulante + Realizável a Longo Prazo) / (Passivo Circulante + Passivo Não Circulante);</w:t>
      </w:r>
    </w:p>
    <w:p w14:paraId="6C31F505" w14:textId="77777777" w:rsidR="00D44745" w:rsidRDefault="007B03DA" w:rsidP="00D44745">
      <w:pPr>
        <w:pStyle w:val="PargrafodaLista"/>
        <w:numPr>
          <w:ilvl w:val="0"/>
          <w:numId w:val="19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II. Solvência Geral (SG) = (Ativo Total) / (Passivo Circulante + Passivo Não Circulante);</w:t>
      </w:r>
    </w:p>
    <w:p w14:paraId="68D2C66A" w14:textId="1759D44B" w:rsidR="007B03DA" w:rsidRDefault="007B03DA" w:rsidP="00D44745">
      <w:pPr>
        <w:pStyle w:val="PargrafodaLista"/>
        <w:numPr>
          <w:ilvl w:val="0"/>
          <w:numId w:val="19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III. Liquidez Corrente (LC) = (Ativo Circulante) / (Passivo Circulante);</w:t>
      </w:r>
    </w:p>
    <w:p w14:paraId="0C95B768" w14:textId="799F8750" w:rsidR="007B03DA" w:rsidRDefault="007B03DA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Comprovar capital mínimo igual ou maior a 10% do valor da contratação;</w:t>
      </w:r>
    </w:p>
    <w:p w14:paraId="703DED33" w14:textId="723EA966" w:rsidR="007B03DA" w:rsidRDefault="007B03DA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O atendimento dos índices econômicos previstos neste item deverá ser atestado mediante declaração assinada por profissional habilitado da área contábil, apresentada pelo fornecedor.</w:t>
      </w:r>
    </w:p>
    <w:p w14:paraId="363ADFB1" w14:textId="77777777" w:rsidR="000B787F" w:rsidRDefault="000B787F" w:rsidP="007B03DA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15AF9CCB" w14:textId="524E24B6" w:rsidR="00B77B0C" w:rsidRDefault="00B77B0C" w:rsidP="00B77B0C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1</w:t>
      </w:r>
      <w:r w:rsidR="00B841C5">
        <w:rPr>
          <w:rFonts w:ascii="Arial" w:hAnsi="Arial"/>
          <w:b/>
          <w:color w:val="000000"/>
          <w:sz w:val="23"/>
          <w:szCs w:val="23"/>
        </w:rPr>
        <w:t>5</w:t>
      </w:r>
      <w:r>
        <w:rPr>
          <w:rFonts w:ascii="Arial" w:hAnsi="Arial"/>
          <w:b/>
          <w:color w:val="000000"/>
          <w:sz w:val="23"/>
          <w:szCs w:val="23"/>
        </w:rPr>
        <w:t>.2</w:t>
      </w:r>
      <w:r w:rsidR="00597D45">
        <w:rPr>
          <w:rFonts w:ascii="Arial" w:hAnsi="Arial"/>
          <w:b/>
          <w:color w:val="000000"/>
          <w:sz w:val="23"/>
          <w:szCs w:val="23"/>
        </w:rPr>
        <w:t>. Habilitação técnico-profissional</w:t>
      </w:r>
    </w:p>
    <w:p w14:paraId="532BC55D" w14:textId="73794560" w:rsidR="00597D45" w:rsidRDefault="00597D45" w:rsidP="008741E1">
      <w:pPr>
        <w:pStyle w:val="PargrafodaLista"/>
        <w:numPr>
          <w:ilvl w:val="0"/>
          <w:numId w:val="18"/>
        </w:numPr>
        <w:spacing w:line="360" w:lineRule="auto"/>
        <w:jc w:val="both"/>
        <w:rPr>
          <w:rFonts w:ascii="Arial" w:hAnsi="Arial"/>
          <w:bCs/>
          <w:color w:val="000000"/>
          <w:sz w:val="23"/>
          <w:szCs w:val="23"/>
        </w:rPr>
      </w:pPr>
      <w:r w:rsidRPr="00A26BD9">
        <w:rPr>
          <w:rFonts w:ascii="Arial" w:hAnsi="Arial"/>
          <w:sz w:val="23"/>
          <w:szCs w:val="23"/>
        </w:rPr>
        <w:t>Apresentar Certidão de Registro de Pessoa Jurídica atualizada, expedida pelo CREA e/ou Conselho Profissional competente, com prazo de validade em vigor; bem como apresentar atestado(s) de capacidade técnico-profissional, devidamente registrado(s) no CREA e/ou Conselho Profissional competente, em nome da pessoa física que possua vínculo profissional formal com a licitante, acompanhado(s) da(s) respectiva(s) Certid</w:t>
      </w:r>
      <w:r>
        <w:rPr>
          <w:rFonts w:ascii="Arial" w:hAnsi="Arial"/>
          <w:sz w:val="23"/>
          <w:szCs w:val="23"/>
        </w:rPr>
        <w:t>ão(</w:t>
      </w:r>
      <w:proofErr w:type="spellStart"/>
      <w:r>
        <w:rPr>
          <w:rFonts w:ascii="Arial" w:hAnsi="Arial"/>
          <w:sz w:val="23"/>
          <w:szCs w:val="23"/>
        </w:rPr>
        <w:t>ões</w:t>
      </w:r>
      <w:proofErr w:type="spellEnd"/>
      <w:r>
        <w:rPr>
          <w:rFonts w:ascii="Arial" w:hAnsi="Arial"/>
          <w:sz w:val="23"/>
          <w:szCs w:val="23"/>
        </w:rPr>
        <w:t xml:space="preserve">) de Acervo Técnico (CAT), </w:t>
      </w:r>
      <w:r>
        <w:rPr>
          <w:rFonts w:ascii="Arial" w:hAnsi="Arial"/>
          <w:bCs/>
          <w:color w:val="000000"/>
          <w:sz w:val="23"/>
          <w:szCs w:val="23"/>
        </w:rPr>
        <w:t>comprovando aptidão para desempenho de atividades pertinentes e compatíveis com o objeto da licitação,</w:t>
      </w:r>
      <w:r w:rsidR="008741E1">
        <w:rPr>
          <w:rFonts w:ascii="Arial" w:hAnsi="Arial"/>
          <w:bCs/>
          <w:color w:val="000000"/>
          <w:sz w:val="23"/>
          <w:szCs w:val="23"/>
        </w:rPr>
        <w:t xml:space="preserve"> tanto para execução da obra quanto para elaboração do projeto executivo, com as características </w:t>
      </w:r>
      <w:r>
        <w:rPr>
          <w:rFonts w:ascii="Arial" w:hAnsi="Arial"/>
          <w:bCs/>
          <w:color w:val="000000"/>
          <w:sz w:val="23"/>
          <w:szCs w:val="23"/>
        </w:rPr>
        <w:t>correspondentes aos seguintes itens de relevância:</w:t>
      </w:r>
    </w:p>
    <w:p w14:paraId="513F638A" w14:textId="77777777" w:rsidR="00597D45" w:rsidRDefault="00597D45" w:rsidP="00597D45">
      <w:pPr>
        <w:pStyle w:val="PargrafodaLista"/>
        <w:numPr>
          <w:ilvl w:val="0"/>
          <w:numId w:val="21"/>
        </w:numPr>
        <w:spacing w:line="360" w:lineRule="auto"/>
        <w:rPr>
          <w:rFonts w:ascii="Arial" w:hAnsi="Arial"/>
          <w:bCs/>
          <w:color w:val="000000"/>
          <w:sz w:val="23"/>
          <w:szCs w:val="23"/>
        </w:rPr>
      </w:pPr>
      <w:r>
        <w:rPr>
          <w:rFonts w:ascii="Arial" w:hAnsi="Arial"/>
          <w:bCs/>
          <w:color w:val="000000"/>
          <w:sz w:val="23"/>
          <w:szCs w:val="23"/>
        </w:rPr>
        <w:t>Execução de contenções em cortina ancorada;</w:t>
      </w:r>
    </w:p>
    <w:p w14:paraId="07DA8E69" w14:textId="77777777" w:rsidR="00597D45" w:rsidRPr="005817EA" w:rsidRDefault="00597D45" w:rsidP="00597D45">
      <w:pPr>
        <w:pStyle w:val="PargrafodaLista"/>
        <w:numPr>
          <w:ilvl w:val="0"/>
          <w:numId w:val="21"/>
        </w:numPr>
        <w:spacing w:line="360" w:lineRule="auto"/>
        <w:rPr>
          <w:rFonts w:ascii="Arial" w:hAnsi="Arial"/>
          <w:bCs/>
          <w:color w:val="000000"/>
          <w:sz w:val="23"/>
          <w:szCs w:val="23"/>
        </w:rPr>
      </w:pPr>
      <w:r>
        <w:rPr>
          <w:rFonts w:ascii="Arial" w:hAnsi="Arial"/>
          <w:bCs/>
          <w:color w:val="000000"/>
          <w:sz w:val="23"/>
          <w:szCs w:val="23"/>
        </w:rPr>
        <w:t>Execução de estacas raiz;</w:t>
      </w:r>
    </w:p>
    <w:p w14:paraId="66960D7C" w14:textId="77777777" w:rsidR="00597D45" w:rsidRDefault="00597D45" w:rsidP="00597D45">
      <w:pPr>
        <w:pStyle w:val="PargrafodaLista"/>
        <w:numPr>
          <w:ilvl w:val="0"/>
          <w:numId w:val="21"/>
        </w:numPr>
        <w:spacing w:line="360" w:lineRule="auto"/>
        <w:rPr>
          <w:rFonts w:ascii="Arial" w:hAnsi="Arial"/>
          <w:bCs/>
          <w:color w:val="000000"/>
          <w:sz w:val="23"/>
          <w:szCs w:val="23"/>
        </w:rPr>
      </w:pPr>
      <w:r>
        <w:rPr>
          <w:rFonts w:ascii="Arial" w:hAnsi="Arial"/>
          <w:bCs/>
          <w:color w:val="000000"/>
          <w:sz w:val="23"/>
          <w:szCs w:val="23"/>
        </w:rPr>
        <w:t>Execução de canaletas em concreto armado;</w:t>
      </w:r>
    </w:p>
    <w:p w14:paraId="6D0B9611" w14:textId="5DBECD3D" w:rsidR="00597D45" w:rsidRPr="008741E1" w:rsidRDefault="00597D45" w:rsidP="008741E1">
      <w:pPr>
        <w:pStyle w:val="PargrafodaLista"/>
        <w:numPr>
          <w:ilvl w:val="0"/>
          <w:numId w:val="21"/>
        </w:numPr>
        <w:spacing w:line="360" w:lineRule="auto"/>
        <w:rPr>
          <w:rFonts w:ascii="Arial" w:hAnsi="Arial"/>
          <w:bCs/>
          <w:color w:val="000000"/>
          <w:sz w:val="23"/>
          <w:szCs w:val="23"/>
        </w:rPr>
      </w:pPr>
      <w:r>
        <w:rPr>
          <w:rFonts w:ascii="Arial" w:hAnsi="Arial"/>
          <w:bCs/>
          <w:color w:val="000000"/>
          <w:sz w:val="23"/>
          <w:szCs w:val="23"/>
        </w:rPr>
        <w:t>Execução de pavimentação em concreto armado;</w:t>
      </w:r>
    </w:p>
    <w:p w14:paraId="03B9E3FB" w14:textId="7D954F41" w:rsidR="000753D6" w:rsidRPr="008741E1" w:rsidRDefault="00761388" w:rsidP="008741E1">
      <w:pPr>
        <w:pStyle w:val="PargrafodaLista"/>
        <w:numPr>
          <w:ilvl w:val="0"/>
          <w:numId w:val="18"/>
        </w:numPr>
        <w:spacing w:line="360" w:lineRule="auto"/>
        <w:rPr>
          <w:rFonts w:ascii="Arial" w:hAnsi="Arial"/>
          <w:bCs/>
          <w:color w:val="000000"/>
          <w:sz w:val="23"/>
          <w:szCs w:val="23"/>
        </w:rPr>
      </w:pPr>
      <w:r>
        <w:rPr>
          <w:rFonts w:ascii="Arial" w:hAnsi="Arial"/>
          <w:bCs/>
          <w:color w:val="000000"/>
          <w:sz w:val="23"/>
          <w:szCs w:val="23"/>
        </w:rPr>
        <w:lastRenderedPageBreak/>
        <w:t>O fornecedor disponibilizará todas as informações necessárias à comprovação da legitimidade dos atestados, quando solicitado pela Administração, cópia do contrato que deu suporte à contratação, endereço atual da contratante e local em que foi executado o objeto contratado, dentre outros documentos.</w:t>
      </w:r>
    </w:p>
    <w:p w14:paraId="61E09C01" w14:textId="72097D6F" w:rsidR="00761388" w:rsidRDefault="00761388" w:rsidP="00761388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1</w:t>
      </w:r>
      <w:r w:rsidR="00B841C5">
        <w:rPr>
          <w:rFonts w:ascii="Arial" w:hAnsi="Arial"/>
          <w:b/>
          <w:color w:val="000000"/>
          <w:sz w:val="23"/>
          <w:szCs w:val="23"/>
        </w:rPr>
        <w:t>5</w:t>
      </w:r>
      <w:r>
        <w:rPr>
          <w:rFonts w:ascii="Arial" w:hAnsi="Arial"/>
          <w:b/>
          <w:color w:val="000000"/>
          <w:sz w:val="23"/>
          <w:szCs w:val="23"/>
        </w:rPr>
        <w:t>.3. Qualificação técnica da equipe</w:t>
      </w:r>
    </w:p>
    <w:p w14:paraId="42CBB289" w14:textId="5D0972B2" w:rsidR="00761388" w:rsidRDefault="00761388" w:rsidP="00761388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61388">
        <w:rPr>
          <w:rFonts w:ascii="Arial" w:hAnsi="Arial"/>
          <w:sz w:val="23"/>
          <w:szCs w:val="23"/>
        </w:rPr>
        <w:t>Deverá ser apresentada equipe mínima, conforme abaixo, com a devida comprovação de vínculo presente ou futuro com a empresa licitante, devendo ser observada a necessidade de manutenção dos responsáveis técnicos durante toda a execução da etapa correspondente, podendo haver substituição por profissional com acervo compatível, mediante a aprovação da fiscalização. Os profissionais deverão apresentar certidões de registro no CREA e de quitação. Quando da execução dos serviços, deverão emitir as Anotações de Responsabilidade Técnica (ART) junto ao CREA e apresentá-las à fiscalização.</w:t>
      </w:r>
    </w:p>
    <w:p w14:paraId="3E900EB8" w14:textId="67A787DD" w:rsidR="00761388" w:rsidRDefault="00761388" w:rsidP="00761388">
      <w:pPr>
        <w:pStyle w:val="PargrafodaLista"/>
        <w:numPr>
          <w:ilvl w:val="0"/>
          <w:numId w:val="25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Para elaboração de projeto executivo e as </w:t>
      </w:r>
      <w:proofErr w:type="spellStart"/>
      <w:r>
        <w:rPr>
          <w:rFonts w:ascii="Arial" w:hAnsi="Arial"/>
          <w:sz w:val="23"/>
          <w:szCs w:val="23"/>
        </w:rPr>
        <w:t>built</w:t>
      </w:r>
      <w:proofErr w:type="spellEnd"/>
      <w:r>
        <w:rPr>
          <w:rFonts w:ascii="Arial" w:hAnsi="Arial"/>
          <w:sz w:val="23"/>
          <w:szCs w:val="23"/>
        </w:rPr>
        <w:t>, no mínimo:</w:t>
      </w:r>
    </w:p>
    <w:p w14:paraId="1AF90F92" w14:textId="164B88D8" w:rsidR="00761388" w:rsidRDefault="00D46FC2" w:rsidP="00761388">
      <w:pPr>
        <w:pStyle w:val="PargrafodaLista"/>
        <w:numPr>
          <w:ilvl w:val="0"/>
          <w:numId w:val="26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01 (um) Engenheiro</w:t>
      </w:r>
      <w:r w:rsidR="00520E1B">
        <w:rPr>
          <w:rFonts w:ascii="Arial" w:hAnsi="Arial"/>
          <w:sz w:val="23"/>
          <w:szCs w:val="23"/>
        </w:rPr>
        <w:t>(a) civil sênior coordenador geral, com no mínimo 10 anos de formação e experiência comprovada compatível com o objeto da licitação</w:t>
      </w:r>
      <w:r w:rsidR="00BA592B">
        <w:rPr>
          <w:rFonts w:ascii="Arial" w:hAnsi="Arial"/>
          <w:sz w:val="23"/>
          <w:szCs w:val="23"/>
        </w:rPr>
        <w:t xml:space="preserve"> (estabilização e contenção de </w:t>
      </w:r>
      <w:r w:rsidR="000753D6">
        <w:rPr>
          <w:rFonts w:ascii="Arial" w:hAnsi="Arial"/>
          <w:sz w:val="23"/>
          <w:szCs w:val="23"/>
        </w:rPr>
        <w:t>encostas</w:t>
      </w:r>
      <w:r w:rsidR="00BA592B">
        <w:rPr>
          <w:rFonts w:ascii="Arial" w:hAnsi="Arial"/>
          <w:sz w:val="23"/>
          <w:szCs w:val="23"/>
        </w:rPr>
        <w:t>, e sistema de drenagem de água pluvial)</w:t>
      </w:r>
      <w:r w:rsidR="000753D6">
        <w:rPr>
          <w:rFonts w:ascii="Arial" w:hAnsi="Arial"/>
          <w:sz w:val="23"/>
          <w:szCs w:val="23"/>
        </w:rPr>
        <w:t>;</w:t>
      </w:r>
      <w:r w:rsidR="00BA592B">
        <w:rPr>
          <w:rFonts w:ascii="Arial" w:hAnsi="Arial"/>
          <w:sz w:val="23"/>
          <w:szCs w:val="23"/>
        </w:rPr>
        <w:t xml:space="preserve"> </w:t>
      </w:r>
    </w:p>
    <w:p w14:paraId="3DA7E375" w14:textId="4A82B050" w:rsidR="00520E1B" w:rsidRPr="00BA592B" w:rsidRDefault="00520E1B" w:rsidP="00BA592B">
      <w:pPr>
        <w:pStyle w:val="PargrafodaLista"/>
        <w:numPr>
          <w:ilvl w:val="0"/>
          <w:numId w:val="26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01 (um) Engenheiro(a) civil com especialização em dimensionamento de estruturas</w:t>
      </w:r>
      <w:r w:rsidR="00BA592B">
        <w:rPr>
          <w:rFonts w:ascii="Arial" w:hAnsi="Arial"/>
          <w:sz w:val="23"/>
          <w:szCs w:val="23"/>
        </w:rPr>
        <w:t xml:space="preserve"> e com</w:t>
      </w:r>
      <w:r w:rsidRPr="00BA592B">
        <w:rPr>
          <w:rFonts w:ascii="Arial" w:hAnsi="Arial"/>
          <w:sz w:val="23"/>
          <w:szCs w:val="23"/>
        </w:rPr>
        <w:t xml:space="preserve"> experiência comprovada em estabilização de </w:t>
      </w:r>
      <w:r w:rsidR="000753D6">
        <w:rPr>
          <w:rFonts w:ascii="Arial" w:hAnsi="Arial"/>
          <w:sz w:val="23"/>
          <w:szCs w:val="23"/>
        </w:rPr>
        <w:t>encostas</w:t>
      </w:r>
      <w:r w:rsidR="00D25E95" w:rsidRPr="00BA592B">
        <w:rPr>
          <w:rFonts w:ascii="Arial" w:hAnsi="Arial"/>
          <w:sz w:val="23"/>
          <w:szCs w:val="23"/>
        </w:rPr>
        <w:t>.</w:t>
      </w:r>
    </w:p>
    <w:p w14:paraId="66AA7F48" w14:textId="0EE0FB1B" w:rsidR="00520E1B" w:rsidRDefault="00520E1B" w:rsidP="00520E1B">
      <w:pPr>
        <w:pStyle w:val="PargrafodaLista"/>
        <w:numPr>
          <w:ilvl w:val="0"/>
          <w:numId w:val="25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Para execução da obra, no mínimo:</w:t>
      </w:r>
    </w:p>
    <w:p w14:paraId="3281EBF7" w14:textId="444946FF" w:rsidR="00520E1B" w:rsidRDefault="00520E1B" w:rsidP="00520E1B">
      <w:pPr>
        <w:pStyle w:val="PargrafodaLista"/>
        <w:numPr>
          <w:ilvl w:val="0"/>
          <w:numId w:val="26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01 (um) Engenheiro(a) Civil – Responsável Técnico Coordenador Geral da Obra, com no mínimo 05 (cinco) anos de experiência compatível e comprovada em obras </w:t>
      </w:r>
      <w:r w:rsidR="000C513A">
        <w:rPr>
          <w:rFonts w:ascii="Arial" w:hAnsi="Arial"/>
          <w:sz w:val="23"/>
          <w:szCs w:val="23"/>
        </w:rPr>
        <w:t>de contenção e drenagem. Atribuições: Coordenação geral dos serviços, responsabilidade técnica pela execução, controle de qualidade e compatibilização dos projetos</w:t>
      </w:r>
      <w:r>
        <w:rPr>
          <w:rFonts w:ascii="Arial" w:hAnsi="Arial"/>
          <w:sz w:val="23"/>
          <w:szCs w:val="23"/>
        </w:rPr>
        <w:t>;</w:t>
      </w:r>
    </w:p>
    <w:p w14:paraId="2C4FDEC4" w14:textId="3B22289E" w:rsidR="00597D45" w:rsidRDefault="000C513A" w:rsidP="008741E1">
      <w:pPr>
        <w:pStyle w:val="PargrafodaLista"/>
        <w:numPr>
          <w:ilvl w:val="0"/>
          <w:numId w:val="26"/>
        </w:numPr>
        <w:spacing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01 (um) profissional registrado no Conselho Regional dos Técnicos Industriais (CRT), sendo Técnico em Segurança do Trabalho ou Engenheiro de Segurança do Trabalho (registro no CREA).</w:t>
      </w:r>
    </w:p>
    <w:p w14:paraId="287D09C5" w14:textId="77777777" w:rsidR="008741E1" w:rsidRPr="008741E1" w:rsidRDefault="008741E1" w:rsidP="008741E1">
      <w:pPr>
        <w:pStyle w:val="PargrafodaLista"/>
        <w:spacing w:line="360" w:lineRule="auto"/>
        <w:ind w:left="1440"/>
        <w:jc w:val="both"/>
        <w:rPr>
          <w:rStyle w:val="Textodocorpo20"/>
          <w:rFonts w:ascii="Arial" w:eastAsia="Calibri" w:hAnsi="Arial" w:cs="Times New Roman"/>
          <w:b w:val="0"/>
          <w:bCs w:val="0"/>
          <w:color w:val="auto"/>
          <w:u w:val="none"/>
        </w:rPr>
      </w:pPr>
    </w:p>
    <w:p w14:paraId="3FFF477B" w14:textId="2811D2C6" w:rsidR="000C513A" w:rsidRDefault="000C513A" w:rsidP="000C513A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t>1</w:t>
      </w:r>
      <w:r w:rsidR="00B841C5">
        <w:rPr>
          <w:rStyle w:val="Textodocorpo20"/>
          <w:rFonts w:ascii="Arial" w:hAnsi="Arial" w:cs="Times New Roman"/>
          <w:u w:val="none"/>
        </w:rPr>
        <w:t>6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B1B6D12" w14:textId="3633F294" w:rsidR="004954DF" w:rsidRPr="00AF5211" w:rsidRDefault="004954DF" w:rsidP="000C513A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48A63D42" w14:textId="77777777" w:rsidR="000C513A" w:rsidRDefault="000C513A" w:rsidP="000C513A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 de Obras.</w:t>
      </w:r>
    </w:p>
    <w:p w14:paraId="0F68C60B" w14:textId="77777777" w:rsidR="000C513A" w:rsidRPr="000C513A" w:rsidRDefault="000C513A" w:rsidP="000C513A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6E75E233" w14:textId="77777777" w:rsidR="0084042C" w:rsidRPr="000753D6" w:rsidRDefault="0084042C" w:rsidP="000753D6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5414F543" w14:textId="58B1A6AF" w:rsidR="00160A67" w:rsidRDefault="009B5000" w:rsidP="0083120B">
      <w:pPr>
        <w:spacing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Wallace Lopes da Silva</w:t>
      </w:r>
    </w:p>
    <w:p w14:paraId="4476E5F5" w14:textId="6ACCEBD2" w:rsidR="0083120B" w:rsidRPr="007B78F4" w:rsidRDefault="0083120B" w:rsidP="0083120B">
      <w:pPr>
        <w:spacing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CAU: A185297-3</w:t>
      </w:r>
    </w:p>
    <w:p w14:paraId="57417811" w14:textId="78542588" w:rsidR="00627E36" w:rsidRPr="008F5314" w:rsidRDefault="00160A67" w:rsidP="0083120B">
      <w:pPr>
        <w:spacing w:line="276" w:lineRule="auto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(</w:t>
      </w:r>
      <w:r w:rsidR="007878AC">
        <w:rPr>
          <w:rFonts w:ascii="Arial" w:eastAsia="Calibri" w:hAnsi="Arial" w:cs="Calibri"/>
          <w:color w:val="000000"/>
          <w:sz w:val="23"/>
          <w:szCs w:val="23"/>
        </w:rPr>
        <w:t>D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epartamento de Projetos, Convênios e Parcerias Público-Privadas)</w:t>
      </w: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1F2EAD" w14:textId="77777777" w:rsidR="00E60BB9" w:rsidRDefault="00E60BB9" w:rsidP="00CD3263">
      <w:r>
        <w:separator/>
      </w:r>
    </w:p>
  </w:endnote>
  <w:endnote w:type="continuationSeparator" w:id="0">
    <w:p w14:paraId="6743726E" w14:textId="77777777" w:rsidR="00E60BB9" w:rsidRDefault="00E60BB9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6EDF4" w14:textId="77777777" w:rsidR="00E60BB9" w:rsidRDefault="00E60BB9" w:rsidP="00CD3263">
      <w:r>
        <w:separator/>
      </w:r>
    </w:p>
  </w:footnote>
  <w:footnote w:type="continuationSeparator" w:id="0">
    <w:p w14:paraId="7B984341" w14:textId="77777777" w:rsidR="00E60BB9" w:rsidRDefault="00E60BB9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653C2"/>
    <w:multiLevelType w:val="hybridMultilevel"/>
    <w:tmpl w:val="31DAE6AC"/>
    <w:lvl w:ilvl="0" w:tplc="1734967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D356F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6D2C7D"/>
    <w:multiLevelType w:val="hybridMultilevel"/>
    <w:tmpl w:val="91D05D14"/>
    <w:lvl w:ilvl="0" w:tplc="0416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 w15:restartNumberingAfterBreak="0">
    <w:nsid w:val="0CEC6F57"/>
    <w:multiLevelType w:val="hybridMultilevel"/>
    <w:tmpl w:val="7CF414C0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EA7751"/>
    <w:multiLevelType w:val="multilevel"/>
    <w:tmpl w:val="122476C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1DB24F4"/>
    <w:multiLevelType w:val="hybridMultilevel"/>
    <w:tmpl w:val="F22297A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39B4B23"/>
    <w:multiLevelType w:val="multilevel"/>
    <w:tmpl w:val="1054D45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8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6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56" w:hanging="1800"/>
      </w:pPr>
      <w:rPr>
        <w:rFonts w:hint="default"/>
      </w:rPr>
    </w:lvl>
  </w:abstractNum>
  <w:abstractNum w:abstractNumId="8" w15:restartNumberingAfterBreak="0">
    <w:nsid w:val="14D559FC"/>
    <w:multiLevelType w:val="hybridMultilevel"/>
    <w:tmpl w:val="CF928B76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7A3E97"/>
    <w:multiLevelType w:val="hybridMultilevel"/>
    <w:tmpl w:val="B56EE03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25992"/>
    <w:multiLevelType w:val="hybridMultilevel"/>
    <w:tmpl w:val="826830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17D78"/>
    <w:multiLevelType w:val="hybridMultilevel"/>
    <w:tmpl w:val="959E45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0738BB"/>
    <w:multiLevelType w:val="hybridMultilevel"/>
    <w:tmpl w:val="E10057D0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BAF0B36"/>
    <w:multiLevelType w:val="hybridMultilevel"/>
    <w:tmpl w:val="35B25C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4D4573"/>
    <w:multiLevelType w:val="hybridMultilevel"/>
    <w:tmpl w:val="277C2AEE"/>
    <w:lvl w:ilvl="0" w:tplc="0416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6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05304D"/>
    <w:multiLevelType w:val="hybridMultilevel"/>
    <w:tmpl w:val="58A645D6"/>
    <w:lvl w:ilvl="0" w:tplc="0416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8" w15:restartNumberingAfterBreak="0">
    <w:nsid w:val="35333652"/>
    <w:multiLevelType w:val="hybridMultilevel"/>
    <w:tmpl w:val="26666A8E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B14EE2"/>
    <w:multiLevelType w:val="hybridMultilevel"/>
    <w:tmpl w:val="D2A0D29A"/>
    <w:lvl w:ilvl="0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61E41DD"/>
    <w:multiLevelType w:val="hybridMultilevel"/>
    <w:tmpl w:val="09A41B5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C09450F"/>
    <w:multiLevelType w:val="multilevel"/>
    <w:tmpl w:val="067AE67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56" w:hanging="1800"/>
      </w:pPr>
      <w:rPr>
        <w:rFonts w:hint="default"/>
      </w:rPr>
    </w:lvl>
  </w:abstractNum>
  <w:abstractNum w:abstractNumId="23" w15:restartNumberingAfterBreak="0">
    <w:nsid w:val="4C6636BD"/>
    <w:multiLevelType w:val="hybridMultilevel"/>
    <w:tmpl w:val="4F060FD8"/>
    <w:lvl w:ilvl="0" w:tplc="0416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4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 w15:restartNumberingAfterBreak="0">
    <w:nsid w:val="55487E9D"/>
    <w:multiLevelType w:val="hybridMultilevel"/>
    <w:tmpl w:val="3E1C1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246838"/>
    <w:multiLevelType w:val="hybridMultilevel"/>
    <w:tmpl w:val="02A499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9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0" w15:restartNumberingAfterBreak="0">
    <w:nsid w:val="5BC857FC"/>
    <w:multiLevelType w:val="hybridMultilevel"/>
    <w:tmpl w:val="59941F40"/>
    <w:lvl w:ilvl="0" w:tplc="04160003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32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64" w:hanging="360"/>
      </w:pPr>
      <w:rPr>
        <w:rFonts w:ascii="Wingdings" w:hAnsi="Wingdings" w:hint="default"/>
      </w:rPr>
    </w:lvl>
  </w:abstractNum>
  <w:abstractNum w:abstractNumId="31" w15:restartNumberingAfterBreak="0">
    <w:nsid w:val="5E5E7A9D"/>
    <w:multiLevelType w:val="hybridMultilevel"/>
    <w:tmpl w:val="46AA4C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0EB706C"/>
    <w:multiLevelType w:val="hybridMultilevel"/>
    <w:tmpl w:val="80EA36F6"/>
    <w:lvl w:ilvl="0" w:tplc="0416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3" w15:restartNumberingAfterBreak="0">
    <w:nsid w:val="62052F8E"/>
    <w:multiLevelType w:val="hybridMultilevel"/>
    <w:tmpl w:val="3E90812C"/>
    <w:lvl w:ilvl="0" w:tplc="0416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4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4F85A68"/>
    <w:multiLevelType w:val="multilevel"/>
    <w:tmpl w:val="122476C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54B386B"/>
    <w:multiLevelType w:val="hybridMultilevel"/>
    <w:tmpl w:val="1BE0C618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7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D41087"/>
    <w:multiLevelType w:val="hybridMultilevel"/>
    <w:tmpl w:val="73C02194"/>
    <w:lvl w:ilvl="0" w:tplc="0416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9" w15:restartNumberingAfterBreak="0">
    <w:nsid w:val="6B7D5E3C"/>
    <w:multiLevelType w:val="hybridMultilevel"/>
    <w:tmpl w:val="D5A6C6E6"/>
    <w:lvl w:ilvl="0" w:tplc="0416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40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8396C1D"/>
    <w:multiLevelType w:val="hybridMultilevel"/>
    <w:tmpl w:val="BF3E355E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 w15:restartNumberingAfterBreak="0">
    <w:nsid w:val="79D93D47"/>
    <w:multiLevelType w:val="multilevel"/>
    <w:tmpl w:val="0792A8EC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44" w15:restartNumberingAfterBreak="0">
    <w:nsid w:val="7F9ED34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8"/>
  </w:num>
  <w:num w:numId="2">
    <w:abstractNumId w:val="40"/>
  </w:num>
  <w:num w:numId="3">
    <w:abstractNumId w:val="34"/>
  </w:num>
  <w:num w:numId="4">
    <w:abstractNumId w:val="13"/>
  </w:num>
  <w:num w:numId="5">
    <w:abstractNumId w:val="41"/>
  </w:num>
  <w:num w:numId="6">
    <w:abstractNumId w:val="5"/>
  </w:num>
  <w:num w:numId="7">
    <w:abstractNumId w:val="0"/>
  </w:num>
  <w:num w:numId="8">
    <w:abstractNumId w:val="25"/>
  </w:num>
  <w:num w:numId="9">
    <w:abstractNumId w:val="24"/>
  </w:num>
  <w:num w:numId="10">
    <w:abstractNumId w:val="16"/>
  </w:num>
  <w:num w:numId="11">
    <w:abstractNumId w:val="29"/>
  </w:num>
  <w:num w:numId="12">
    <w:abstractNumId w:val="19"/>
  </w:num>
  <w:num w:numId="13">
    <w:abstractNumId w:val="37"/>
  </w:num>
  <w:num w:numId="14">
    <w:abstractNumId w:val="12"/>
  </w:num>
  <w:num w:numId="15">
    <w:abstractNumId w:val="27"/>
  </w:num>
  <w:num w:numId="16">
    <w:abstractNumId w:val="36"/>
  </w:num>
  <w:num w:numId="17">
    <w:abstractNumId w:val="31"/>
  </w:num>
  <w:num w:numId="18">
    <w:abstractNumId w:val="35"/>
  </w:num>
  <w:num w:numId="19">
    <w:abstractNumId w:val="4"/>
  </w:num>
  <w:num w:numId="20">
    <w:abstractNumId w:val="1"/>
  </w:num>
  <w:num w:numId="21">
    <w:abstractNumId w:val="20"/>
  </w:num>
  <w:num w:numId="22">
    <w:abstractNumId w:val="42"/>
  </w:num>
  <w:num w:numId="23">
    <w:abstractNumId w:val="21"/>
  </w:num>
  <w:num w:numId="24">
    <w:abstractNumId w:val="11"/>
  </w:num>
  <w:num w:numId="25">
    <w:abstractNumId w:val="10"/>
  </w:num>
  <w:num w:numId="26">
    <w:abstractNumId w:val="18"/>
  </w:num>
  <w:num w:numId="27">
    <w:abstractNumId w:val="15"/>
  </w:num>
  <w:num w:numId="28">
    <w:abstractNumId w:val="3"/>
  </w:num>
  <w:num w:numId="29">
    <w:abstractNumId w:val="23"/>
  </w:num>
  <w:num w:numId="30">
    <w:abstractNumId w:val="38"/>
  </w:num>
  <w:num w:numId="31">
    <w:abstractNumId w:val="33"/>
  </w:num>
  <w:num w:numId="32">
    <w:abstractNumId w:val="32"/>
  </w:num>
  <w:num w:numId="33">
    <w:abstractNumId w:val="17"/>
  </w:num>
  <w:num w:numId="34">
    <w:abstractNumId w:val="44"/>
  </w:num>
  <w:num w:numId="35">
    <w:abstractNumId w:val="2"/>
  </w:num>
  <w:num w:numId="36">
    <w:abstractNumId w:val="7"/>
  </w:num>
  <w:num w:numId="37">
    <w:abstractNumId w:val="22"/>
  </w:num>
  <w:num w:numId="38">
    <w:abstractNumId w:val="43"/>
  </w:num>
  <w:num w:numId="39">
    <w:abstractNumId w:val="30"/>
  </w:num>
  <w:num w:numId="40">
    <w:abstractNumId w:val="6"/>
  </w:num>
  <w:num w:numId="41">
    <w:abstractNumId w:val="39"/>
  </w:num>
  <w:num w:numId="42">
    <w:abstractNumId w:val="26"/>
  </w:num>
  <w:num w:numId="43">
    <w:abstractNumId w:val="14"/>
  </w:num>
  <w:num w:numId="44">
    <w:abstractNumId w:val="8"/>
  </w:num>
  <w:num w:numId="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63"/>
    <w:rsid w:val="0005333C"/>
    <w:rsid w:val="0005745F"/>
    <w:rsid w:val="00064D76"/>
    <w:rsid w:val="0007075F"/>
    <w:rsid w:val="000753D6"/>
    <w:rsid w:val="00077C03"/>
    <w:rsid w:val="000811A7"/>
    <w:rsid w:val="000A13C9"/>
    <w:rsid w:val="000A778E"/>
    <w:rsid w:val="000B0865"/>
    <w:rsid w:val="000B6EC0"/>
    <w:rsid w:val="000B787F"/>
    <w:rsid w:val="000C513A"/>
    <w:rsid w:val="000C6DC2"/>
    <w:rsid w:val="000D39D1"/>
    <w:rsid w:val="000D3A18"/>
    <w:rsid w:val="000E2CCF"/>
    <w:rsid w:val="000E5092"/>
    <w:rsid w:val="000F615A"/>
    <w:rsid w:val="00100BD6"/>
    <w:rsid w:val="00102328"/>
    <w:rsid w:val="001250AB"/>
    <w:rsid w:val="00125D3F"/>
    <w:rsid w:val="00126018"/>
    <w:rsid w:val="00126F82"/>
    <w:rsid w:val="00131F43"/>
    <w:rsid w:val="0014644A"/>
    <w:rsid w:val="001557D5"/>
    <w:rsid w:val="0015747A"/>
    <w:rsid w:val="00160A67"/>
    <w:rsid w:val="00164BC4"/>
    <w:rsid w:val="0017268D"/>
    <w:rsid w:val="00191190"/>
    <w:rsid w:val="00192735"/>
    <w:rsid w:val="0019309C"/>
    <w:rsid w:val="001B31B6"/>
    <w:rsid w:val="001C01A3"/>
    <w:rsid w:val="001C35C8"/>
    <w:rsid w:val="001C3CF8"/>
    <w:rsid w:val="001D7BA6"/>
    <w:rsid w:val="001E0BC5"/>
    <w:rsid w:val="001E0C36"/>
    <w:rsid w:val="00210171"/>
    <w:rsid w:val="0021518F"/>
    <w:rsid w:val="002179C7"/>
    <w:rsid w:val="002233E5"/>
    <w:rsid w:val="002253A9"/>
    <w:rsid w:val="00234DEC"/>
    <w:rsid w:val="00237E2D"/>
    <w:rsid w:val="00261A0A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088A"/>
    <w:rsid w:val="00316438"/>
    <w:rsid w:val="003418A9"/>
    <w:rsid w:val="0036349F"/>
    <w:rsid w:val="00367EA9"/>
    <w:rsid w:val="0037105E"/>
    <w:rsid w:val="00374052"/>
    <w:rsid w:val="00380841"/>
    <w:rsid w:val="00382B09"/>
    <w:rsid w:val="0038389F"/>
    <w:rsid w:val="00390574"/>
    <w:rsid w:val="00391595"/>
    <w:rsid w:val="00393D74"/>
    <w:rsid w:val="003A2FBB"/>
    <w:rsid w:val="003C2E66"/>
    <w:rsid w:val="003C59C3"/>
    <w:rsid w:val="003C6098"/>
    <w:rsid w:val="003D1EC2"/>
    <w:rsid w:val="003D315F"/>
    <w:rsid w:val="003D5577"/>
    <w:rsid w:val="003D5C60"/>
    <w:rsid w:val="003D6612"/>
    <w:rsid w:val="003E6DEA"/>
    <w:rsid w:val="003F2782"/>
    <w:rsid w:val="003F59F0"/>
    <w:rsid w:val="00413BC9"/>
    <w:rsid w:val="004221A7"/>
    <w:rsid w:val="004319C3"/>
    <w:rsid w:val="00434864"/>
    <w:rsid w:val="00435398"/>
    <w:rsid w:val="004464D3"/>
    <w:rsid w:val="00452380"/>
    <w:rsid w:val="004643F2"/>
    <w:rsid w:val="004660C1"/>
    <w:rsid w:val="00467E9C"/>
    <w:rsid w:val="004741BD"/>
    <w:rsid w:val="004954DF"/>
    <w:rsid w:val="004A5FDC"/>
    <w:rsid w:val="004C00EF"/>
    <w:rsid w:val="004C3315"/>
    <w:rsid w:val="004D0607"/>
    <w:rsid w:val="004D3DBB"/>
    <w:rsid w:val="00510AC3"/>
    <w:rsid w:val="0051183D"/>
    <w:rsid w:val="00520E1B"/>
    <w:rsid w:val="00521D46"/>
    <w:rsid w:val="00533C23"/>
    <w:rsid w:val="00552435"/>
    <w:rsid w:val="00561656"/>
    <w:rsid w:val="0056794F"/>
    <w:rsid w:val="00574118"/>
    <w:rsid w:val="005817EA"/>
    <w:rsid w:val="00582E1E"/>
    <w:rsid w:val="00584015"/>
    <w:rsid w:val="0058681B"/>
    <w:rsid w:val="00597D45"/>
    <w:rsid w:val="005A27F6"/>
    <w:rsid w:val="005C0FAC"/>
    <w:rsid w:val="005C253A"/>
    <w:rsid w:val="005D6C66"/>
    <w:rsid w:val="005E0D90"/>
    <w:rsid w:val="005E32AC"/>
    <w:rsid w:val="005F3267"/>
    <w:rsid w:val="005F6EAF"/>
    <w:rsid w:val="00600DB9"/>
    <w:rsid w:val="00607828"/>
    <w:rsid w:val="00614650"/>
    <w:rsid w:val="00622321"/>
    <w:rsid w:val="00627E36"/>
    <w:rsid w:val="00630DF9"/>
    <w:rsid w:val="00632EB7"/>
    <w:rsid w:val="006332E4"/>
    <w:rsid w:val="00633AC6"/>
    <w:rsid w:val="00634254"/>
    <w:rsid w:val="00643A29"/>
    <w:rsid w:val="00646598"/>
    <w:rsid w:val="006603D1"/>
    <w:rsid w:val="0066172A"/>
    <w:rsid w:val="00664267"/>
    <w:rsid w:val="006655A7"/>
    <w:rsid w:val="00666F84"/>
    <w:rsid w:val="00687EB9"/>
    <w:rsid w:val="006A0B03"/>
    <w:rsid w:val="006A224B"/>
    <w:rsid w:val="006B62BE"/>
    <w:rsid w:val="006F30CE"/>
    <w:rsid w:val="007032EF"/>
    <w:rsid w:val="00712217"/>
    <w:rsid w:val="007234BB"/>
    <w:rsid w:val="00723DDF"/>
    <w:rsid w:val="00751F59"/>
    <w:rsid w:val="007570FF"/>
    <w:rsid w:val="00761388"/>
    <w:rsid w:val="00767C55"/>
    <w:rsid w:val="00767F71"/>
    <w:rsid w:val="00772E0C"/>
    <w:rsid w:val="0078008B"/>
    <w:rsid w:val="00786FC5"/>
    <w:rsid w:val="007878AC"/>
    <w:rsid w:val="007A1977"/>
    <w:rsid w:val="007A2864"/>
    <w:rsid w:val="007B03DA"/>
    <w:rsid w:val="007B653E"/>
    <w:rsid w:val="007B6640"/>
    <w:rsid w:val="007B78F4"/>
    <w:rsid w:val="007C6054"/>
    <w:rsid w:val="007D266D"/>
    <w:rsid w:val="007D4D7C"/>
    <w:rsid w:val="007D50E6"/>
    <w:rsid w:val="007D61E8"/>
    <w:rsid w:val="007E20D9"/>
    <w:rsid w:val="007E7F74"/>
    <w:rsid w:val="007F11A4"/>
    <w:rsid w:val="007F75CF"/>
    <w:rsid w:val="0081401B"/>
    <w:rsid w:val="0081799D"/>
    <w:rsid w:val="0083120B"/>
    <w:rsid w:val="0084042C"/>
    <w:rsid w:val="00844EAC"/>
    <w:rsid w:val="00854BB1"/>
    <w:rsid w:val="00862A5C"/>
    <w:rsid w:val="0086411E"/>
    <w:rsid w:val="00866D84"/>
    <w:rsid w:val="008716FB"/>
    <w:rsid w:val="008741E1"/>
    <w:rsid w:val="00885FFF"/>
    <w:rsid w:val="0088665F"/>
    <w:rsid w:val="0089195B"/>
    <w:rsid w:val="00893CDA"/>
    <w:rsid w:val="008B0127"/>
    <w:rsid w:val="008C00E9"/>
    <w:rsid w:val="008C0EDF"/>
    <w:rsid w:val="008D3AA2"/>
    <w:rsid w:val="008F5314"/>
    <w:rsid w:val="008F5B23"/>
    <w:rsid w:val="008F6E25"/>
    <w:rsid w:val="00904D6E"/>
    <w:rsid w:val="00907D74"/>
    <w:rsid w:val="0091247E"/>
    <w:rsid w:val="00920BA7"/>
    <w:rsid w:val="009337D9"/>
    <w:rsid w:val="009369C5"/>
    <w:rsid w:val="00946BA1"/>
    <w:rsid w:val="00955E20"/>
    <w:rsid w:val="00962FBB"/>
    <w:rsid w:val="00975CA9"/>
    <w:rsid w:val="00977DCB"/>
    <w:rsid w:val="0098037C"/>
    <w:rsid w:val="009A3CD2"/>
    <w:rsid w:val="009B0097"/>
    <w:rsid w:val="009B0EC0"/>
    <w:rsid w:val="009B5000"/>
    <w:rsid w:val="009D00E9"/>
    <w:rsid w:val="009D7873"/>
    <w:rsid w:val="009F7D05"/>
    <w:rsid w:val="00A102CA"/>
    <w:rsid w:val="00A20AAB"/>
    <w:rsid w:val="00A25EE1"/>
    <w:rsid w:val="00A31124"/>
    <w:rsid w:val="00A34402"/>
    <w:rsid w:val="00A34A3D"/>
    <w:rsid w:val="00A359EB"/>
    <w:rsid w:val="00A3657A"/>
    <w:rsid w:val="00A41299"/>
    <w:rsid w:val="00A4247D"/>
    <w:rsid w:val="00A52C2B"/>
    <w:rsid w:val="00A54916"/>
    <w:rsid w:val="00A65400"/>
    <w:rsid w:val="00A67000"/>
    <w:rsid w:val="00A76E9E"/>
    <w:rsid w:val="00A77446"/>
    <w:rsid w:val="00A77916"/>
    <w:rsid w:val="00A81A8E"/>
    <w:rsid w:val="00A85595"/>
    <w:rsid w:val="00A969CF"/>
    <w:rsid w:val="00A97F6F"/>
    <w:rsid w:val="00AA25E4"/>
    <w:rsid w:val="00AB6C77"/>
    <w:rsid w:val="00AC6C7D"/>
    <w:rsid w:val="00AD22F6"/>
    <w:rsid w:val="00AE47B0"/>
    <w:rsid w:val="00AE5771"/>
    <w:rsid w:val="00AF291C"/>
    <w:rsid w:val="00AF5211"/>
    <w:rsid w:val="00B12090"/>
    <w:rsid w:val="00B1231C"/>
    <w:rsid w:val="00B142A3"/>
    <w:rsid w:val="00B226EC"/>
    <w:rsid w:val="00B341E9"/>
    <w:rsid w:val="00B377B0"/>
    <w:rsid w:val="00B40FBB"/>
    <w:rsid w:val="00B77B0C"/>
    <w:rsid w:val="00B81BCF"/>
    <w:rsid w:val="00B82045"/>
    <w:rsid w:val="00B841C5"/>
    <w:rsid w:val="00B87813"/>
    <w:rsid w:val="00B87E0B"/>
    <w:rsid w:val="00B92A60"/>
    <w:rsid w:val="00B93621"/>
    <w:rsid w:val="00B97D0F"/>
    <w:rsid w:val="00BA592B"/>
    <w:rsid w:val="00BA5DD8"/>
    <w:rsid w:val="00BB5301"/>
    <w:rsid w:val="00BB5886"/>
    <w:rsid w:val="00BD3A2C"/>
    <w:rsid w:val="00BE0646"/>
    <w:rsid w:val="00BF67F5"/>
    <w:rsid w:val="00C00B9B"/>
    <w:rsid w:val="00C00DDD"/>
    <w:rsid w:val="00C10C7B"/>
    <w:rsid w:val="00C26B63"/>
    <w:rsid w:val="00C42D9E"/>
    <w:rsid w:val="00C47171"/>
    <w:rsid w:val="00C5063D"/>
    <w:rsid w:val="00C6789E"/>
    <w:rsid w:val="00C758FD"/>
    <w:rsid w:val="00C76776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2AE3"/>
    <w:rsid w:val="00CE62CF"/>
    <w:rsid w:val="00CE729E"/>
    <w:rsid w:val="00D007FD"/>
    <w:rsid w:val="00D00AA0"/>
    <w:rsid w:val="00D05F32"/>
    <w:rsid w:val="00D07B92"/>
    <w:rsid w:val="00D21C34"/>
    <w:rsid w:val="00D22448"/>
    <w:rsid w:val="00D25C97"/>
    <w:rsid w:val="00D25E95"/>
    <w:rsid w:val="00D268B3"/>
    <w:rsid w:val="00D36843"/>
    <w:rsid w:val="00D36895"/>
    <w:rsid w:val="00D43541"/>
    <w:rsid w:val="00D44745"/>
    <w:rsid w:val="00D46FC2"/>
    <w:rsid w:val="00D50406"/>
    <w:rsid w:val="00D60E02"/>
    <w:rsid w:val="00D65C32"/>
    <w:rsid w:val="00D66232"/>
    <w:rsid w:val="00D66581"/>
    <w:rsid w:val="00D66B9E"/>
    <w:rsid w:val="00D73C84"/>
    <w:rsid w:val="00D75888"/>
    <w:rsid w:val="00D97A3A"/>
    <w:rsid w:val="00D97DFC"/>
    <w:rsid w:val="00DB469D"/>
    <w:rsid w:val="00DB6C81"/>
    <w:rsid w:val="00DB6D23"/>
    <w:rsid w:val="00DC25C2"/>
    <w:rsid w:val="00DE45E8"/>
    <w:rsid w:val="00DF0EC0"/>
    <w:rsid w:val="00DF4C25"/>
    <w:rsid w:val="00E00F85"/>
    <w:rsid w:val="00E043AB"/>
    <w:rsid w:val="00E12F0D"/>
    <w:rsid w:val="00E2188E"/>
    <w:rsid w:val="00E2266F"/>
    <w:rsid w:val="00E34A37"/>
    <w:rsid w:val="00E43BCC"/>
    <w:rsid w:val="00E5433C"/>
    <w:rsid w:val="00E60BB9"/>
    <w:rsid w:val="00E6706C"/>
    <w:rsid w:val="00E748A9"/>
    <w:rsid w:val="00E8059D"/>
    <w:rsid w:val="00E819EF"/>
    <w:rsid w:val="00E83CC2"/>
    <w:rsid w:val="00E906C2"/>
    <w:rsid w:val="00E97ADA"/>
    <w:rsid w:val="00EA266B"/>
    <w:rsid w:val="00EB2B65"/>
    <w:rsid w:val="00EB6ABB"/>
    <w:rsid w:val="00EC0F22"/>
    <w:rsid w:val="00EC5AF9"/>
    <w:rsid w:val="00EC5B32"/>
    <w:rsid w:val="00ED749F"/>
    <w:rsid w:val="00EF1D2E"/>
    <w:rsid w:val="00F02CD7"/>
    <w:rsid w:val="00F06C59"/>
    <w:rsid w:val="00F17B67"/>
    <w:rsid w:val="00F2242F"/>
    <w:rsid w:val="00F46D5D"/>
    <w:rsid w:val="00F60440"/>
    <w:rsid w:val="00F60F46"/>
    <w:rsid w:val="00F619B6"/>
    <w:rsid w:val="00F677CB"/>
    <w:rsid w:val="00F74BB3"/>
    <w:rsid w:val="00F82135"/>
    <w:rsid w:val="00F86B12"/>
    <w:rsid w:val="00F9170C"/>
    <w:rsid w:val="00F92E68"/>
    <w:rsid w:val="00F93076"/>
    <w:rsid w:val="00F97D9A"/>
    <w:rsid w:val="00FA161D"/>
    <w:rsid w:val="00FE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uiPriority w:val="99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  <w:style w:type="character" w:styleId="Forte">
    <w:name w:val="Strong"/>
    <w:basedOn w:val="Fontepargpadro"/>
    <w:uiPriority w:val="22"/>
    <w:qFormat/>
    <w:rsid w:val="00F619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13</Pages>
  <Words>3150</Words>
  <Characters>17015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20125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5</cp:revision>
  <cp:lastPrinted>2025-12-17T16:06:00Z</cp:lastPrinted>
  <dcterms:created xsi:type="dcterms:W3CDTF">2026-07-29T19:21:00Z</dcterms:created>
  <dcterms:modified xsi:type="dcterms:W3CDTF">2026-07-29T19:48:00Z</dcterms:modified>
  <dc:language>pt-BR</dc:language>
</cp:coreProperties>
</file>