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AA675" w14:textId="77777777" w:rsidR="00DD4A3D" w:rsidRPr="0069132B" w:rsidRDefault="00DD4A3D" w:rsidP="00DD4A3D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  <w:r w:rsidRPr="0069132B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TERMO DE REFERÊNCIA</w:t>
      </w:r>
    </w:p>
    <w:p w14:paraId="3870A63A" w14:textId="77777777" w:rsidR="00DD4A3D" w:rsidRPr="0069132B" w:rsidRDefault="00DD4A3D" w:rsidP="00DD4A3D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4A5E319" w14:textId="77777777" w:rsidR="00DD4A3D" w:rsidRPr="0069132B" w:rsidRDefault="00DD4A3D" w:rsidP="00DD4A3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132B">
        <w:rPr>
          <w:rFonts w:asciiTheme="minorHAnsi" w:hAnsiTheme="minorHAnsi" w:cstheme="minorHAnsi"/>
          <w:sz w:val="22"/>
          <w:szCs w:val="22"/>
        </w:rPr>
        <w:tab/>
        <w:t>As especificações descritas neste documento têm como objetivo estabelecer as diretrizes para orientar as empresas interessadas no fornecimento/prestação de serviço para a Secretaria Municipal de Saúde/SMS/PMP, a fim de subsidiar a proposta apresentada.</w:t>
      </w:r>
    </w:p>
    <w:p w14:paraId="7B0622BA" w14:textId="77777777" w:rsidR="009E09A8" w:rsidRDefault="009E09A8" w:rsidP="00111814">
      <w:pPr>
        <w:spacing w:line="360" w:lineRule="auto"/>
        <w:jc w:val="both"/>
        <w:rPr>
          <w:rFonts w:ascii="Arial" w:hAnsi="Arial"/>
          <w:sz w:val="22"/>
          <w:szCs w:val="22"/>
        </w:rPr>
      </w:pPr>
    </w:p>
    <w:p w14:paraId="356F21F2" w14:textId="77777777" w:rsidR="00DA40EF" w:rsidRPr="00170B1F" w:rsidRDefault="002019E6" w:rsidP="00170B1F">
      <w:pPr>
        <w:pStyle w:val="PargrafodaLista"/>
        <w:numPr>
          <w:ilvl w:val="0"/>
          <w:numId w:val="1"/>
        </w:numPr>
        <w:spacing w:after="0" w:line="360" w:lineRule="auto"/>
        <w:ind w:left="924" w:hanging="357"/>
        <w:rPr>
          <w:rFonts w:ascii="Arial" w:hAnsi="Arial"/>
        </w:rPr>
      </w:pPr>
      <w:r>
        <w:rPr>
          <w:rFonts w:ascii="Arial" w:hAnsi="Arial"/>
          <w:b/>
        </w:rPr>
        <w:t>JUSTIFICATIVA:</w:t>
      </w:r>
    </w:p>
    <w:p w14:paraId="03761BCE" w14:textId="77777777" w:rsidR="00A13A45" w:rsidRDefault="00A13A45" w:rsidP="00111814">
      <w:pPr>
        <w:widowControl w:val="0"/>
        <w:spacing w:line="360" w:lineRule="auto"/>
        <w:ind w:left="567" w:firstLine="425"/>
        <w:jc w:val="both"/>
        <w:rPr>
          <w:rFonts w:ascii="Arial" w:eastAsia="Calibri" w:hAnsi="Arial"/>
          <w:sz w:val="22"/>
          <w:szCs w:val="22"/>
          <w:lang w:eastAsia="en-US"/>
        </w:rPr>
      </w:pPr>
      <w:r w:rsidRPr="00A13A45">
        <w:rPr>
          <w:rFonts w:ascii="Arial" w:eastAsia="Calibri" w:hAnsi="Arial"/>
          <w:sz w:val="22"/>
          <w:szCs w:val="22"/>
          <w:lang w:eastAsia="en-US"/>
        </w:rPr>
        <w:t xml:space="preserve">Necessidade de </w:t>
      </w:r>
      <w:r w:rsidR="00111814" w:rsidRPr="00111814">
        <w:rPr>
          <w:rFonts w:ascii="Arial" w:eastAsia="Calibri" w:hAnsi="Arial"/>
          <w:sz w:val="22"/>
          <w:szCs w:val="22"/>
          <w:lang w:eastAsia="en-US"/>
        </w:rPr>
        <w:t>contratação de empresa para prestação de Serviços, fornecimento de equipamentos e materiais de consumo para D</w:t>
      </w:r>
      <w:r w:rsidR="00983BC2">
        <w:rPr>
          <w:rFonts w:ascii="Arial" w:eastAsia="Calibri" w:hAnsi="Arial"/>
          <w:sz w:val="22"/>
          <w:szCs w:val="22"/>
          <w:lang w:eastAsia="en-US"/>
        </w:rPr>
        <w:t>.</w:t>
      </w:r>
      <w:r w:rsidR="00111814" w:rsidRPr="00111814">
        <w:rPr>
          <w:rFonts w:ascii="Arial" w:eastAsia="Calibri" w:hAnsi="Arial"/>
          <w:sz w:val="22"/>
          <w:szCs w:val="22"/>
          <w:lang w:eastAsia="en-US"/>
        </w:rPr>
        <w:t>M</w:t>
      </w:r>
      <w:r w:rsidR="00983BC2">
        <w:rPr>
          <w:rFonts w:ascii="Arial" w:eastAsia="Calibri" w:hAnsi="Arial"/>
          <w:sz w:val="22"/>
          <w:szCs w:val="22"/>
          <w:lang w:eastAsia="en-US"/>
        </w:rPr>
        <w:t>.</w:t>
      </w:r>
      <w:r w:rsidR="00111814" w:rsidRPr="00111814">
        <w:rPr>
          <w:rFonts w:ascii="Arial" w:eastAsia="Calibri" w:hAnsi="Arial"/>
          <w:sz w:val="22"/>
          <w:szCs w:val="22"/>
          <w:lang w:eastAsia="en-US"/>
        </w:rPr>
        <w:t>A</w:t>
      </w:r>
      <w:r w:rsidR="00983BC2">
        <w:rPr>
          <w:rFonts w:ascii="Arial" w:eastAsia="Calibri" w:hAnsi="Arial"/>
          <w:sz w:val="22"/>
          <w:szCs w:val="22"/>
          <w:lang w:eastAsia="en-US"/>
        </w:rPr>
        <w:t>.</w:t>
      </w:r>
      <w:r w:rsidR="00111814" w:rsidRPr="00111814">
        <w:rPr>
          <w:rFonts w:ascii="Arial" w:eastAsia="Calibri" w:hAnsi="Arial"/>
          <w:sz w:val="22"/>
          <w:szCs w:val="22"/>
          <w:lang w:eastAsia="en-US"/>
        </w:rPr>
        <w:t>T</w:t>
      </w:r>
      <w:r w:rsidR="00983BC2">
        <w:rPr>
          <w:rFonts w:ascii="Arial" w:eastAsia="Calibri" w:hAnsi="Arial"/>
          <w:sz w:val="22"/>
          <w:szCs w:val="22"/>
          <w:lang w:eastAsia="en-US"/>
        </w:rPr>
        <w:t>.</w:t>
      </w:r>
      <w:r w:rsidR="00111814" w:rsidRPr="00111814">
        <w:rPr>
          <w:rFonts w:ascii="Arial" w:eastAsia="Calibri" w:hAnsi="Arial"/>
          <w:sz w:val="22"/>
          <w:szCs w:val="22"/>
          <w:lang w:eastAsia="en-US"/>
        </w:rPr>
        <w:t>S</w:t>
      </w:r>
      <w:r w:rsidR="00983BC2">
        <w:rPr>
          <w:rFonts w:ascii="Arial" w:eastAsia="Calibri" w:hAnsi="Arial"/>
          <w:sz w:val="22"/>
          <w:szCs w:val="22"/>
          <w:lang w:eastAsia="en-US"/>
        </w:rPr>
        <w:t>.</w:t>
      </w:r>
      <w:r w:rsidR="00DD4A3D">
        <w:rPr>
          <w:rFonts w:ascii="Arial" w:eastAsia="Calibri" w:hAnsi="Arial"/>
          <w:sz w:val="22"/>
          <w:szCs w:val="22"/>
          <w:lang w:eastAsia="en-US"/>
        </w:rPr>
        <w:t>, nascida em 06/</w:t>
      </w:r>
      <w:r w:rsidR="00CF7663">
        <w:rPr>
          <w:rFonts w:ascii="Arial" w:eastAsia="Calibri" w:hAnsi="Arial"/>
          <w:sz w:val="22"/>
          <w:szCs w:val="22"/>
          <w:lang w:eastAsia="en-US"/>
        </w:rPr>
        <w:t>07/1983 (42</w:t>
      </w:r>
      <w:r w:rsidR="00111814" w:rsidRPr="00111814">
        <w:rPr>
          <w:rFonts w:ascii="Arial" w:eastAsia="Calibri" w:hAnsi="Arial"/>
          <w:sz w:val="22"/>
          <w:szCs w:val="22"/>
          <w:lang w:eastAsia="en-US"/>
        </w:rPr>
        <w:t xml:space="preserve"> anos), portadora de doença neuromuscular progressiva e incurável – Esclerose Lateral Amiotrófica atípica (ELA) em ventilação mecânica contínua sem perspectiva de desmame do suport</w:t>
      </w:r>
      <w:r w:rsidR="00552E9F">
        <w:rPr>
          <w:rFonts w:ascii="Arial" w:eastAsia="Calibri" w:hAnsi="Arial"/>
          <w:sz w:val="22"/>
          <w:szCs w:val="22"/>
          <w:lang w:eastAsia="en-US"/>
        </w:rPr>
        <w:t>e respiratório</w:t>
      </w:r>
      <w:r w:rsidR="00111814" w:rsidRPr="00387681">
        <w:rPr>
          <w:rFonts w:ascii="Arial" w:eastAsia="Calibri" w:hAnsi="Arial"/>
          <w:sz w:val="22"/>
          <w:szCs w:val="22"/>
          <w:lang w:eastAsia="en-US"/>
        </w:rPr>
        <w:t>.</w:t>
      </w:r>
      <w:r w:rsidR="00552E9F">
        <w:rPr>
          <w:rFonts w:ascii="Arial" w:eastAsia="Calibri" w:hAnsi="Arial"/>
          <w:sz w:val="22"/>
          <w:szCs w:val="22"/>
          <w:lang w:eastAsia="en-US"/>
        </w:rPr>
        <w:t xml:space="preserve"> Em atendimento a demanda do Ministério Público – processo n° 0807051-58.2024.8.19.0042, com objetivo de garantir qual</w:t>
      </w:r>
      <w:r w:rsidR="00170B1F">
        <w:rPr>
          <w:rFonts w:ascii="Arial" w:eastAsia="Calibri" w:hAnsi="Arial"/>
          <w:sz w:val="22"/>
          <w:szCs w:val="22"/>
          <w:lang w:eastAsia="en-US"/>
        </w:rPr>
        <w:t>idade de vida da paciente.</w:t>
      </w:r>
    </w:p>
    <w:p w14:paraId="65156DF9" w14:textId="77777777" w:rsidR="004E3268" w:rsidRPr="00A13A45" w:rsidRDefault="004E3268" w:rsidP="004E3268">
      <w:pPr>
        <w:widowControl w:val="0"/>
        <w:spacing w:line="360" w:lineRule="auto"/>
        <w:ind w:left="567" w:right="-1" w:firstLine="426"/>
        <w:jc w:val="both"/>
        <w:rPr>
          <w:rFonts w:ascii="Arial" w:eastAsia="Calibri" w:hAnsi="Arial"/>
          <w:sz w:val="22"/>
          <w:szCs w:val="22"/>
          <w:lang w:eastAsia="en-US"/>
        </w:rPr>
      </w:pPr>
      <w:r w:rsidRPr="00020349">
        <w:rPr>
          <w:rFonts w:ascii="Arial" w:eastAsia="Calibri" w:hAnsi="Arial"/>
          <w:sz w:val="22"/>
          <w:szCs w:val="22"/>
          <w:lang w:eastAsia="en-US"/>
        </w:rPr>
        <w:t xml:space="preserve">O Serviço de </w:t>
      </w:r>
      <w:r w:rsidR="00CF7663">
        <w:rPr>
          <w:rFonts w:ascii="Arial" w:eastAsia="Calibri" w:hAnsi="Arial"/>
          <w:sz w:val="22"/>
          <w:szCs w:val="22"/>
          <w:lang w:eastAsia="en-US"/>
        </w:rPr>
        <w:t>Atenção Domiciliar realizava</w:t>
      </w:r>
      <w:r w:rsidRPr="00020349">
        <w:rPr>
          <w:rFonts w:ascii="Arial" w:eastAsia="Calibri" w:hAnsi="Arial"/>
          <w:sz w:val="22"/>
          <w:szCs w:val="22"/>
          <w:lang w:eastAsia="en-US"/>
        </w:rPr>
        <w:t xml:space="preserve"> o acompanhament</w:t>
      </w:r>
      <w:r>
        <w:rPr>
          <w:rFonts w:ascii="Arial" w:eastAsia="Calibri" w:hAnsi="Arial"/>
          <w:sz w:val="22"/>
          <w:szCs w:val="22"/>
          <w:lang w:eastAsia="en-US"/>
        </w:rPr>
        <w:t xml:space="preserve">o com equipe multiprofissional, </w:t>
      </w:r>
      <w:r w:rsidRPr="00020349">
        <w:rPr>
          <w:rFonts w:ascii="Arial" w:eastAsia="Calibri" w:hAnsi="Arial"/>
          <w:sz w:val="22"/>
          <w:szCs w:val="22"/>
          <w:lang w:eastAsia="en-US"/>
        </w:rPr>
        <w:t>composta por médico, enfermeiro, fisioterapeuta, nutricion</w:t>
      </w:r>
      <w:r>
        <w:rPr>
          <w:rFonts w:ascii="Arial" w:eastAsia="Calibri" w:hAnsi="Arial"/>
          <w:sz w:val="22"/>
          <w:szCs w:val="22"/>
          <w:lang w:eastAsia="en-US"/>
        </w:rPr>
        <w:t xml:space="preserve">ista, fonoaudiólogo, psicólogo, </w:t>
      </w:r>
      <w:r w:rsidRPr="00020349">
        <w:rPr>
          <w:rFonts w:ascii="Arial" w:eastAsia="Calibri" w:hAnsi="Arial"/>
          <w:sz w:val="22"/>
          <w:szCs w:val="22"/>
          <w:lang w:eastAsia="en-US"/>
        </w:rPr>
        <w:t>assistente social e técnicos de enfermagem. O municípi</w:t>
      </w:r>
      <w:r>
        <w:rPr>
          <w:rFonts w:ascii="Arial" w:eastAsia="Calibri" w:hAnsi="Arial"/>
          <w:sz w:val="22"/>
          <w:szCs w:val="22"/>
          <w:lang w:eastAsia="en-US"/>
        </w:rPr>
        <w:t>o fornecerá parte dos insumos e medicamento</w:t>
      </w:r>
      <w:r w:rsidRPr="00020349">
        <w:rPr>
          <w:rFonts w:ascii="Arial" w:eastAsia="Calibri" w:hAnsi="Arial"/>
          <w:sz w:val="22"/>
          <w:szCs w:val="22"/>
          <w:lang w:eastAsia="en-US"/>
        </w:rPr>
        <w:t>s necessários</w:t>
      </w:r>
      <w:r>
        <w:rPr>
          <w:rFonts w:ascii="Arial" w:eastAsia="Calibri" w:hAnsi="Arial"/>
          <w:sz w:val="22"/>
          <w:szCs w:val="22"/>
          <w:lang w:eastAsia="en-US"/>
        </w:rPr>
        <w:t xml:space="preserve">. Contudo, </w:t>
      </w:r>
      <w:r w:rsidRPr="00020349">
        <w:rPr>
          <w:rFonts w:ascii="Arial" w:eastAsia="Calibri" w:hAnsi="Arial"/>
          <w:sz w:val="22"/>
          <w:szCs w:val="22"/>
          <w:lang w:eastAsia="en-US"/>
        </w:rPr>
        <w:t>devido a sua complexidade clínica</w:t>
      </w:r>
      <w:r w:rsidR="00CF7663">
        <w:rPr>
          <w:rFonts w:ascii="Arial" w:eastAsia="Calibri" w:hAnsi="Arial"/>
          <w:sz w:val="22"/>
          <w:szCs w:val="22"/>
          <w:lang w:eastAsia="en-US"/>
        </w:rPr>
        <w:t>, não é mais possível o acompanhamento pelo SAD,</w:t>
      </w:r>
      <w:r w:rsidRPr="00020349">
        <w:rPr>
          <w:rFonts w:ascii="Arial" w:eastAsia="Calibri" w:hAnsi="Arial"/>
          <w:sz w:val="22"/>
          <w:szCs w:val="22"/>
          <w:lang w:eastAsia="en-US"/>
        </w:rPr>
        <w:t xml:space="preserve"> deverá ser acompanhada por um</w:t>
      </w:r>
      <w:r w:rsidR="00CF7663">
        <w:rPr>
          <w:rFonts w:ascii="Arial" w:eastAsia="Calibri" w:hAnsi="Arial"/>
          <w:sz w:val="22"/>
          <w:szCs w:val="22"/>
          <w:lang w:eastAsia="en-US"/>
        </w:rPr>
        <w:t xml:space="preserve"> </w:t>
      </w:r>
      <w:r w:rsidRPr="00020349">
        <w:rPr>
          <w:rFonts w:ascii="Arial" w:eastAsia="Calibri" w:hAnsi="Arial"/>
          <w:sz w:val="22"/>
          <w:szCs w:val="22"/>
          <w:lang w:eastAsia="en-US"/>
        </w:rPr>
        <w:t>profissional T</w:t>
      </w:r>
      <w:r>
        <w:rPr>
          <w:rFonts w:ascii="Arial" w:eastAsia="Calibri" w:hAnsi="Arial"/>
          <w:sz w:val="22"/>
          <w:szCs w:val="22"/>
          <w:lang w:eastAsia="en-US"/>
        </w:rPr>
        <w:t xml:space="preserve">écnico de </w:t>
      </w:r>
      <w:r w:rsidRPr="00020349">
        <w:rPr>
          <w:rFonts w:ascii="Arial" w:eastAsia="Calibri" w:hAnsi="Arial"/>
          <w:sz w:val="22"/>
          <w:szCs w:val="22"/>
          <w:lang w:eastAsia="en-US"/>
        </w:rPr>
        <w:t>Enfermagem, 24 ho</w:t>
      </w:r>
      <w:r w:rsidR="00CF7663">
        <w:rPr>
          <w:rFonts w:ascii="Arial" w:eastAsia="Calibri" w:hAnsi="Arial"/>
          <w:sz w:val="22"/>
          <w:szCs w:val="22"/>
          <w:lang w:eastAsia="en-US"/>
        </w:rPr>
        <w:t>ras, todos os dias da semana, enfermeiro para atendimento 01 vez por semana e para suporte sempre que necessário, médico clínico para consulta mensal, fisioterapia respiratória diária, fisioterapia motora 02 vezes na semana, psicólogo 01 vez por semana e fonoaudiólogo 02 vezes na semana, assim como avaliações e exames que vierem a ser necessários</w:t>
      </w:r>
      <w:r w:rsidRPr="00020349">
        <w:rPr>
          <w:rFonts w:ascii="Arial" w:eastAsia="Calibri" w:hAnsi="Arial"/>
          <w:sz w:val="22"/>
          <w:szCs w:val="22"/>
          <w:lang w:eastAsia="en-US"/>
        </w:rPr>
        <w:t>. Por esse motivo, faz-se necessári</w:t>
      </w:r>
      <w:r>
        <w:rPr>
          <w:rFonts w:ascii="Arial" w:eastAsia="Calibri" w:hAnsi="Arial"/>
          <w:sz w:val="22"/>
          <w:szCs w:val="22"/>
          <w:lang w:eastAsia="en-US"/>
        </w:rPr>
        <w:t xml:space="preserve">a a contratação de empresa para </w:t>
      </w:r>
      <w:r w:rsidRPr="00020349">
        <w:rPr>
          <w:rFonts w:ascii="Arial" w:eastAsia="Calibri" w:hAnsi="Arial"/>
          <w:sz w:val="22"/>
          <w:szCs w:val="22"/>
          <w:lang w:eastAsia="en-US"/>
        </w:rPr>
        <w:t>disponibilização desse</w:t>
      </w:r>
      <w:r w:rsidR="00CF7663">
        <w:rPr>
          <w:rFonts w:ascii="Arial" w:eastAsia="Calibri" w:hAnsi="Arial"/>
          <w:sz w:val="22"/>
          <w:szCs w:val="22"/>
          <w:lang w:eastAsia="en-US"/>
        </w:rPr>
        <w:t>s profissionais</w:t>
      </w:r>
      <w:r w:rsidRPr="00020349">
        <w:rPr>
          <w:rFonts w:ascii="Arial" w:eastAsia="Calibri" w:hAnsi="Arial"/>
          <w:sz w:val="22"/>
          <w:szCs w:val="22"/>
          <w:lang w:eastAsia="en-US"/>
        </w:rPr>
        <w:t>, além dos demais insumos e equipamentos</w:t>
      </w:r>
      <w:r>
        <w:rPr>
          <w:rFonts w:ascii="Arial" w:eastAsia="Calibri" w:hAnsi="Arial"/>
          <w:sz w:val="22"/>
          <w:szCs w:val="22"/>
          <w:lang w:eastAsia="en-US"/>
        </w:rPr>
        <w:t xml:space="preserve"> necessários, </w:t>
      </w:r>
      <w:r w:rsidRPr="00020349">
        <w:rPr>
          <w:rFonts w:ascii="Arial" w:eastAsia="Calibri" w:hAnsi="Arial"/>
          <w:sz w:val="22"/>
          <w:szCs w:val="22"/>
          <w:lang w:eastAsia="en-US"/>
        </w:rPr>
        <w:t xml:space="preserve">conforme avaliação </w:t>
      </w:r>
      <w:r w:rsidR="003F2A35">
        <w:rPr>
          <w:rFonts w:ascii="Arial" w:eastAsia="Calibri" w:hAnsi="Arial"/>
          <w:sz w:val="22"/>
          <w:szCs w:val="22"/>
          <w:lang w:eastAsia="en-US"/>
        </w:rPr>
        <w:t xml:space="preserve">e prescrição médica </w:t>
      </w:r>
      <w:r w:rsidRPr="00020349">
        <w:rPr>
          <w:rFonts w:ascii="Arial" w:eastAsia="Calibri" w:hAnsi="Arial"/>
          <w:sz w:val="22"/>
          <w:szCs w:val="22"/>
          <w:lang w:eastAsia="en-US"/>
        </w:rPr>
        <w:t>realizada por equipe técnica</w:t>
      </w:r>
      <w:r w:rsidR="00DC512C">
        <w:rPr>
          <w:rFonts w:ascii="Arial" w:eastAsia="Calibri" w:hAnsi="Arial"/>
          <w:sz w:val="22"/>
          <w:szCs w:val="22"/>
          <w:lang w:eastAsia="en-US"/>
        </w:rPr>
        <w:t xml:space="preserve"> (anexa)</w:t>
      </w:r>
      <w:r w:rsidRPr="00020349">
        <w:rPr>
          <w:rFonts w:ascii="Arial" w:eastAsia="Calibri" w:hAnsi="Arial"/>
          <w:sz w:val="22"/>
          <w:szCs w:val="22"/>
          <w:lang w:eastAsia="en-US"/>
        </w:rPr>
        <w:t>.</w:t>
      </w:r>
    </w:p>
    <w:p w14:paraId="0228D5E2" w14:textId="77777777" w:rsidR="009E09A8" w:rsidRDefault="009E09A8" w:rsidP="00111814">
      <w:pPr>
        <w:spacing w:line="360" w:lineRule="auto"/>
        <w:ind w:left="567"/>
      </w:pPr>
    </w:p>
    <w:p w14:paraId="73A1EC35" w14:textId="77777777" w:rsidR="00DA40EF" w:rsidRPr="00170B1F" w:rsidRDefault="002019E6" w:rsidP="00170B1F">
      <w:pPr>
        <w:spacing w:line="360" w:lineRule="auto"/>
        <w:ind w:left="567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2. OBJETO:</w:t>
      </w:r>
    </w:p>
    <w:p w14:paraId="25EF946F" w14:textId="77777777" w:rsidR="009E09A8" w:rsidRDefault="00111814" w:rsidP="00020349">
      <w:pPr>
        <w:widowControl w:val="0"/>
        <w:spacing w:line="360" w:lineRule="auto"/>
        <w:ind w:left="567" w:right="-1" w:firstLine="426"/>
        <w:jc w:val="both"/>
        <w:rPr>
          <w:rFonts w:ascii="Arial" w:eastAsia="Calibri" w:hAnsi="Arial"/>
          <w:sz w:val="22"/>
          <w:szCs w:val="22"/>
          <w:lang w:eastAsia="en-US"/>
        </w:rPr>
      </w:pPr>
      <w:r>
        <w:rPr>
          <w:rFonts w:ascii="Arial" w:eastAsia="Calibri" w:hAnsi="Arial"/>
          <w:sz w:val="22"/>
          <w:szCs w:val="22"/>
          <w:lang w:eastAsia="en-US"/>
        </w:rPr>
        <w:t>C</w:t>
      </w:r>
      <w:r w:rsidRPr="00111814">
        <w:rPr>
          <w:rFonts w:ascii="Arial" w:eastAsia="Calibri" w:hAnsi="Arial"/>
          <w:sz w:val="22"/>
          <w:szCs w:val="22"/>
          <w:lang w:eastAsia="en-US"/>
        </w:rPr>
        <w:t>ontrataçã</w:t>
      </w:r>
      <w:r w:rsidR="000E3B87">
        <w:rPr>
          <w:rFonts w:ascii="Arial" w:eastAsia="Calibri" w:hAnsi="Arial"/>
          <w:sz w:val="22"/>
          <w:szCs w:val="22"/>
          <w:lang w:eastAsia="en-US"/>
        </w:rPr>
        <w:t>o de empresa para prestação de s</w:t>
      </w:r>
      <w:r w:rsidRPr="00111814">
        <w:rPr>
          <w:rFonts w:ascii="Arial" w:eastAsia="Calibri" w:hAnsi="Arial"/>
          <w:sz w:val="22"/>
          <w:szCs w:val="22"/>
          <w:lang w:eastAsia="en-US"/>
        </w:rPr>
        <w:t xml:space="preserve">erviços, fornecimento de equipamentos e materiais de consumo para </w:t>
      </w:r>
      <w:r w:rsidR="00983BC2" w:rsidRPr="00111814">
        <w:rPr>
          <w:rFonts w:ascii="Arial" w:eastAsia="Calibri" w:hAnsi="Arial"/>
          <w:sz w:val="22"/>
          <w:szCs w:val="22"/>
          <w:lang w:eastAsia="en-US"/>
        </w:rPr>
        <w:t>D</w:t>
      </w:r>
      <w:r w:rsidR="00983BC2">
        <w:rPr>
          <w:rFonts w:ascii="Arial" w:eastAsia="Calibri" w:hAnsi="Arial"/>
          <w:sz w:val="22"/>
          <w:szCs w:val="22"/>
          <w:lang w:eastAsia="en-US"/>
        </w:rPr>
        <w:t>.</w:t>
      </w:r>
      <w:r w:rsidR="00983BC2" w:rsidRPr="00111814">
        <w:rPr>
          <w:rFonts w:ascii="Arial" w:eastAsia="Calibri" w:hAnsi="Arial"/>
          <w:sz w:val="22"/>
          <w:szCs w:val="22"/>
          <w:lang w:eastAsia="en-US"/>
        </w:rPr>
        <w:t>M</w:t>
      </w:r>
      <w:r w:rsidR="00983BC2">
        <w:rPr>
          <w:rFonts w:ascii="Arial" w:eastAsia="Calibri" w:hAnsi="Arial"/>
          <w:sz w:val="22"/>
          <w:szCs w:val="22"/>
          <w:lang w:eastAsia="en-US"/>
        </w:rPr>
        <w:t>.</w:t>
      </w:r>
      <w:r w:rsidR="00983BC2" w:rsidRPr="00111814">
        <w:rPr>
          <w:rFonts w:ascii="Arial" w:eastAsia="Calibri" w:hAnsi="Arial"/>
          <w:sz w:val="22"/>
          <w:szCs w:val="22"/>
          <w:lang w:eastAsia="en-US"/>
        </w:rPr>
        <w:t>A</w:t>
      </w:r>
      <w:r w:rsidR="00983BC2">
        <w:rPr>
          <w:rFonts w:ascii="Arial" w:eastAsia="Calibri" w:hAnsi="Arial"/>
          <w:sz w:val="22"/>
          <w:szCs w:val="22"/>
          <w:lang w:eastAsia="en-US"/>
        </w:rPr>
        <w:t>.</w:t>
      </w:r>
      <w:r w:rsidR="00983BC2" w:rsidRPr="00111814">
        <w:rPr>
          <w:rFonts w:ascii="Arial" w:eastAsia="Calibri" w:hAnsi="Arial"/>
          <w:sz w:val="22"/>
          <w:szCs w:val="22"/>
          <w:lang w:eastAsia="en-US"/>
        </w:rPr>
        <w:t>T</w:t>
      </w:r>
      <w:r w:rsidR="00983BC2">
        <w:rPr>
          <w:rFonts w:ascii="Arial" w:eastAsia="Calibri" w:hAnsi="Arial"/>
          <w:sz w:val="22"/>
          <w:szCs w:val="22"/>
          <w:lang w:eastAsia="en-US"/>
        </w:rPr>
        <w:t>.</w:t>
      </w:r>
      <w:r w:rsidR="00983BC2" w:rsidRPr="00111814">
        <w:rPr>
          <w:rFonts w:ascii="Arial" w:eastAsia="Calibri" w:hAnsi="Arial"/>
          <w:sz w:val="22"/>
          <w:szCs w:val="22"/>
          <w:lang w:eastAsia="en-US"/>
        </w:rPr>
        <w:t>S</w:t>
      </w:r>
      <w:r w:rsidR="00983BC2">
        <w:rPr>
          <w:rFonts w:ascii="Arial" w:eastAsia="Calibri" w:hAnsi="Arial"/>
          <w:sz w:val="22"/>
          <w:szCs w:val="22"/>
          <w:lang w:eastAsia="en-US"/>
        </w:rPr>
        <w:t>.</w:t>
      </w:r>
      <w:r w:rsidRPr="00111814">
        <w:rPr>
          <w:rFonts w:ascii="Arial" w:eastAsia="Calibri" w:hAnsi="Arial"/>
          <w:sz w:val="22"/>
          <w:szCs w:val="22"/>
          <w:lang w:eastAsia="en-US"/>
        </w:rPr>
        <w:t xml:space="preserve">, </w:t>
      </w:r>
      <w:r w:rsidR="009512DC" w:rsidRPr="00074D4C">
        <w:rPr>
          <w:rFonts w:ascii="Arial" w:eastAsia="Calibri" w:hAnsi="Arial" w:cs="Calibri"/>
          <w:color w:val="000000"/>
          <w:sz w:val="22"/>
          <w:szCs w:val="22"/>
        </w:rPr>
        <w:t xml:space="preserve">conforme </w:t>
      </w:r>
      <w:r w:rsidR="009C4E3D">
        <w:rPr>
          <w:rFonts w:ascii="Arial" w:eastAsia="Calibri" w:hAnsi="Arial"/>
          <w:sz w:val="22"/>
          <w:szCs w:val="22"/>
          <w:lang w:eastAsia="en-US"/>
        </w:rPr>
        <w:t xml:space="preserve">descrição detalhada no </w:t>
      </w:r>
      <w:r w:rsidR="007461FE">
        <w:rPr>
          <w:rFonts w:ascii="Arial" w:eastAsia="Calibri" w:hAnsi="Arial"/>
          <w:sz w:val="22"/>
          <w:szCs w:val="22"/>
          <w:lang w:eastAsia="en-US"/>
        </w:rPr>
        <w:t>item</w:t>
      </w:r>
      <w:r w:rsidR="009C4E3D">
        <w:rPr>
          <w:rFonts w:ascii="Arial" w:eastAsia="Calibri" w:hAnsi="Arial"/>
          <w:sz w:val="22"/>
          <w:szCs w:val="22"/>
          <w:lang w:eastAsia="en-US"/>
        </w:rPr>
        <w:t xml:space="preserve"> 4.3</w:t>
      </w:r>
      <w:r w:rsidR="00552E9F">
        <w:rPr>
          <w:rFonts w:ascii="Arial" w:eastAsia="Calibri" w:hAnsi="Arial"/>
          <w:sz w:val="22"/>
          <w:szCs w:val="22"/>
          <w:lang w:eastAsia="en-US"/>
        </w:rPr>
        <w:t>, pelo perí</w:t>
      </w:r>
      <w:r w:rsidR="00170B1F">
        <w:rPr>
          <w:rFonts w:ascii="Arial" w:eastAsia="Calibri" w:hAnsi="Arial"/>
          <w:sz w:val="22"/>
          <w:szCs w:val="22"/>
          <w:lang w:eastAsia="en-US"/>
        </w:rPr>
        <w:t>o</w:t>
      </w:r>
      <w:r w:rsidR="00552E9F">
        <w:rPr>
          <w:rFonts w:ascii="Arial" w:eastAsia="Calibri" w:hAnsi="Arial"/>
          <w:sz w:val="22"/>
          <w:szCs w:val="22"/>
          <w:lang w:eastAsia="en-US"/>
        </w:rPr>
        <w:t>do de 12 (doze) meses</w:t>
      </w:r>
      <w:r w:rsidR="00170B1F">
        <w:rPr>
          <w:rFonts w:ascii="Arial" w:eastAsia="Calibri" w:hAnsi="Arial"/>
          <w:sz w:val="22"/>
          <w:szCs w:val="22"/>
          <w:lang w:eastAsia="en-US"/>
        </w:rPr>
        <w:t>, podendo ser prorrogado de acordo com a lei 14.133/2021</w:t>
      </w:r>
      <w:r w:rsidR="00552E9F">
        <w:rPr>
          <w:rFonts w:ascii="Arial" w:eastAsia="Calibri" w:hAnsi="Arial"/>
          <w:sz w:val="22"/>
          <w:szCs w:val="22"/>
          <w:lang w:eastAsia="en-US"/>
        </w:rPr>
        <w:t>.</w:t>
      </w:r>
    </w:p>
    <w:p w14:paraId="731E355F" w14:textId="77777777" w:rsidR="006E3CB7" w:rsidRDefault="006E3CB7" w:rsidP="00020349">
      <w:pPr>
        <w:widowControl w:val="0"/>
        <w:spacing w:line="360" w:lineRule="auto"/>
        <w:ind w:left="567" w:right="-1" w:firstLine="426"/>
        <w:jc w:val="both"/>
        <w:rPr>
          <w:rFonts w:ascii="Arial" w:eastAsia="Calibri" w:hAnsi="Arial"/>
          <w:sz w:val="22"/>
          <w:szCs w:val="22"/>
          <w:lang w:eastAsia="en-US"/>
        </w:rPr>
      </w:pPr>
    </w:p>
    <w:p w14:paraId="68F26F8D" w14:textId="77777777" w:rsidR="006E3CB7" w:rsidRPr="006E3CB7" w:rsidRDefault="006E3CB7" w:rsidP="006E3CB7">
      <w:pPr>
        <w:widowControl w:val="0"/>
        <w:spacing w:line="360" w:lineRule="auto"/>
        <w:ind w:left="567" w:right="-1"/>
        <w:jc w:val="both"/>
        <w:rPr>
          <w:rFonts w:ascii="Arial" w:eastAsia="Calibri" w:hAnsi="Arial"/>
          <w:b/>
          <w:sz w:val="22"/>
          <w:szCs w:val="22"/>
          <w:lang w:eastAsia="en-US"/>
        </w:rPr>
      </w:pPr>
      <w:r w:rsidRPr="006E3CB7">
        <w:rPr>
          <w:rFonts w:ascii="Arial" w:eastAsia="Calibri" w:hAnsi="Arial"/>
          <w:b/>
          <w:sz w:val="22"/>
          <w:szCs w:val="22"/>
          <w:lang w:eastAsia="en-US"/>
        </w:rPr>
        <w:t>2.1 Critério de Julgamento</w:t>
      </w:r>
      <w:r>
        <w:rPr>
          <w:rFonts w:ascii="Arial" w:eastAsia="Calibri" w:hAnsi="Arial"/>
          <w:b/>
          <w:sz w:val="22"/>
          <w:szCs w:val="22"/>
          <w:lang w:eastAsia="en-US"/>
        </w:rPr>
        <w:t>:</w:t>
      </w:r>
    </w:p>
    <w:p w14:paraId="37AE5FBF" w14:textId="77777777" w:rsidR="006E3CB7" w:rsidRPr="00020349" w:rsidRDefault="006E3CB7" w:rsidP="00020349">
      <w:pPr>
        <w:widowControl w:val="0"/>
        <w:spacing w:line="360" w:lineRule="auto"/>
        <w:ind w:left="567" w:right="-1" w:firstLine="426"/>
        <w:jc w:val="both"/>
        <w:rPr>
          <w:rFonts w:ascii="Arial" w:eastAsia="Calibri" w:hAnsi="Arial"/>
          <w:sz w:val="22"/>
          <w:szCs w:val="22"/>
          <w:lang w:eastAsia="en-US"/>
        </w:rPr>
      </w:pPr>
      <w:r>
        <w:rPr>
          <w:rFonts w:ascii="Arial" w:eastAsia="Calibri" w:hAnsi="Arial"/>
          <w:sz w:val="22"/>
          <w:szCs w:val="22"/>
          <w:lang w:eastAsia="en-US"/>
        </w:rPr>
        <w:t>Menos preço global.</w:t>
      </w:r>
    </w:p>
    <w:p w14:paraId="379BEEF7" w14:textId="77777777" w:rsidR="009E09A8" w:rsidRDefault="009E09A8" w:rsidP="00111814">
      <w:pPr>
        <w:spacing w:line="360" w:lineRule="auto"/>
        <w:ind w:left="567"/>
        <w:rPr>
          <w:b/>
        </w:rPr>
      </w:pPr>
    </w:p>
    <w:p w14:paraId="742B45A1" w14:textId="77777777" w:rsidR="00111814" w:rsidRPr="00170B1F" w:rsidRDefault="002019E6" w:rsidP="00170B1F">
      <w:pPr>
        <w:spacing w:line="360" w:lineRule="auto"/>
        <w:ind w:left="567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3. PRAZOS:</w:t>
      </w:r>
    </w:p>
    <w:p w14:paraId="3B1B31C4" w14:textId="77777777" w:rsidR="00DC512C" w:rsidRDefault="00DC512C" w:rsidP="00DC512C">
      <w:pPr>
        <w:pStyle w:val="WW-Corpodetexto2"/>
        <w:widowControl/>
        <w:spacing w:line="276" w:lineRule="auto"/>
        <w:ind w:left="709" w:firstLine="284"/>
        <w:rPr>
          <w:rFonts w:eastAsia="Times New Roman" w:cs="Arial"/>
          <w:sz w:val="22"/>
          <w:szCs w:val="22"/>
          <w:lang w:eastAsia="pt-BR"/>
        </w:rPr>
      </w:pPr>
      <w:r>
        <w:rPr>
          <w:rFonts w:eastAsia="Times New Roman" w:cs="Arial"/>
          <w:sz w:val="22"/>
          <w:szCs w:val="22"/>
          <w:lang w:eastAsia="pt-BR"/>
        </w:rPr>
        <w:t xml:space="preserve">O prazo de início da prestação do serviço é de 48h </w:t>
      </w:r>
      <w:proofErr w:type="gramStart"/>
      <w:r>
        <w:rPr>
          <w:rFonts w:eastAsia="Times New Roman" w:cs="Arial"/>
          <w:sz w:val="22"/>
          <w:szCs w:val="22"/>
          <w:lang w:eastAsia="pt-BR"/>
        </w:rPr>
        <w:t>à</w:t>
      </w:r>
      <w:proofErr w:type="gramEnd"/>
      <w:r>
        <w:rPr>
          <w:rFonts w:eastAsia="Times New Roman" w:cs="Arial"/>
          <w:sz w:val="22"/>
          <w:szCs w:val="22"/>
          <w:lang w:eastAsia="pt-BR"/>
        </w:rPr>
        <w:t xml:space="preserve"> partir da assinatura do contrato</w:t>
      </w:r>
      <w:r w:rsidR="00170B1F">
        <w:rPr>
          <w:rFonts w:eastAsia="Times New Roman" w:cs="Arial"/>
          <w:sz w:val="22"/>
          <w:szCs w:val="22"/>
          <w:lang w:eastAsia="pt-BR"/>
        </w:rPr>
        <w:t>.</w:t>
      </w:r>
    </w:p>
    <w:p w14:paraId="1D5104D9" w14:textId="77777777" w:rsidR="009E09A8" w:rsidRDefault="009E09A8" w:rsidP="00DC512C">
      <w:pPr>
        <w:pStyle w:val="WW-Corpodetexto2"/>
        <w:widowControl/>
        <w:spacing w:line="360" w:lineRule="auto"/>
        <w:rPr>
          <w:rFonts w:eastAsia="Times New Roman" w:cs="Times New Roman"/>
        </w:rPr>
      </w:pPr>
    </w:p>
    <w:p w14:paraId="4833A7BD" w14:textId="77777777" w:rsidR="009E09A8" w:rsidRPr="006E3CB7" w:rsidRDefault="002019E6" w:rsidP="006E3CB7">
      <w:pPr>
        <w:pStyle w:val="PargrafodaLista"/>
        <w:spacing w:after="0" w:line="360" w:lineRule="auto"/>
        <w:ind w:left="567"/>
        <w:rPr>
          <w:rFonts w:ascii="Arial" w:hAnsi="Arial"/>
        </w:rPr>
      </w:pPr>
      <w:r>
        <w:rPr>
          <w:rFonts w:ascii="Arial" w:hAnsi="Arial"/>
          <w:b/>
        </w:rPr>
        <w:lastRenderedPageBreak/>
        <w:t>4. MODO E LOCAL DO FORNECIMENTO:</w:t>
      </w:r>
    </w:p>
    <w:p w14:paraId="00B6CC44" w14:textId="77777777" w:rsidR="00DC512C" w:rsidRDefault="002019E6" w:rsidP="001118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line="360" w:lineRule="auto"/>
        <w:ind w:left="567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4.1. </w:t>
      </w:r>
      <w:r w:rsidR="00DC512C">
        <w:rPr>
          <w:rFonts w:ascii="Arial" w:hAnsi="Arial" w:cs="Arial"/>
          <w:b/>
          <w:bCs/>
          <w:sz w:val="22"/>
          <w:szCs w:val="22"/>
        </w:rPr>
        <w:t>A entrega dos insumos e/ou execução dos serviços serão efetuadas:</w:t>
      </w:r>
    </w:p>
    <w:p w14:paraId="7FC6EE91" w14:textId="77777777" w:rsidR="00DC512C" w:rsidRDefault="00DC512C" w:rsidP="00DC512C">
      <w:pPr>
        <w:spacing w:line="276" w:lineRule="auto"/>
        <w:ind w:left="56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 local da prestação de serviço será na residência da paciente, que será informado ao vencedor no ato da assinatura do contrato, podendo ser em toda área do Município de Petrópolis.</w:t>
      </w:r>
    </w:p>
    <w:p w14:paraId="0DBB34C7" w14:textId="77777777" w:rsidR="004969FF" w:rsidRDefault="004969FF" w:rsidP="00111814">
      <w:pPr>
        <w:spacing w:line="360" w:lineRule="auto"/>
        <w:ind w:left="567"/>
        <w:rPr>
          <w:rFonts w:ascii="Arial" w:hAnsi="Arial"/>
          <w:b/>
          <w:sz w:val="22"/>
          <w:szCs w:val="22"/>
        </w:rPr>
      </w:pPr>
    </w:p>
    <w:p w14:paraId="61E47E4C" w14:textId="77777777" w:rsidR="009E09A8" w:rsidRDefault="002019E6" w:rsidP="00DC512C">
      <w:pPr>
        <w:spacing w:line="360" w:lineRule="auto"/>
        <w:ind w:left="567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4.2. Prazo e validade da proposta:</w:t>
      </w:r>
    </w:p>
    <w:p w14:paraId="15CE18CE" w14:textId="77777777" w:rsidR="009E09A8" w:rsidRDefault="002019E6" w:rsidP="00111814">
      <w:pPr>
        <w:spacing w:line="360" w:lineRule="auto"/>
        <w:ind w:left="567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O prazo da proposta não poderá ser inferior a 60 (sessenta) dias.</w:t>
      </w:r>
    </w:p>
    <w:p w14:paraId="1E9A5F98" w14:textId="77777777" w:rsidR="00E35845" w:rsidRDefault="00E35845" w:rsidP="00111814">
      <w:pPr>
        <w:spacing w:line="360" w:lineRule="auto"/>
      </w:pPr>
    </w:p>
    <w:p w14:paraId="23520C02" w14:textId="77777777" w:rsidR="00BC5F83" w:rsidRPr="00170B1F" w:rsidRDefault="002019E6" w:rsidP="00170B1F">
      <w:pPr>
        <w:spacing w:line="360" w:lineRule="auto"/>
        <w:ind w:left="567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4.3. Descrição detalhada do produto:</w:t>
      </w:r>
    </w:p>
    <w:tbl>
      <w:tblPr>
        <w:tblStyle w:val="Tabelacomgrade"/>
        <w:tblW w:w="0" w:type="auto"/>
        <w:tblInd w:w="675" w:type="dxa"/>
        <w:tblLook w:val="04A0" w:firstRow="1" w:lastRow="0" w:firstColumn="1" w:lastColumn="0" w:noHBand="0" w:noVBand="1"/>
      </w:tblPr>
      <w:tblGrid>
        <w:gridCol w:w="6124"/>
        <w:gridCol w:w="3396"/>
      </w:tblGrid>
      <w:tr w:rsidR="00C5706F" w:rsidRPr="00B8510C" w14:paraId="7CA016CD" w14:textId="77777777" w:rsidTr="00DC512C">
        <w:tc>
          <w:tcPr>
            <w:tcW w:w="6124" w:type="dxa"/>
          </w:tcPr>
          <w:p w14:paraId="1DA36EA3" w14:textId="77777777" w:rsidR="00C5706F" w:rsidRPr="00FF519E" w:rsidRDefault="00C5706F" w:rsidP="00C77E03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FF519E">
              <w:rPr>
                <w:rFonts w:ascii="Arial" w:hAnsi="Arial"/>
                <w:b/>
                <w:bCs/>
                <w:sz w:val="22"/>
                <w:szCs w:val="22"/>
              </w:rPr>
              <w:t>Recursos Humanos</w:t>
            </w:r>
          </w:p>
        </w:tc>
        <w:tc>
          <w:tcPr>
            <w:tcW w:w="3396" w:type="dxa"/>
          </w:tcPr>
          <w:p w14:paraId="21D828C0" w14:textId="77777777" w:rsidR="00C5706F" w:rsidRPr="00FF519E" w:rsidRDefault="00C5706F" w:rsidP="00C5706F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FF519E">
              <w:rPr>
                <w:rFonts w:ascii="Arial" w:hAnsi="Arial"/>
                <w:b/>
                <w:bCs/>
                <w:sz w:val="22"/>
                <w:szCs w:val="22"/>
              </w:rPr>
              <w:t>Necessidade</w:t>
            </w:r>
          </w:p>
        </w:tc>
      </w:tr>
      <w:tr w:rsidR="00C5706F" w:rsidRPr="00B8510C" w14:paraId="36F08BDF" w14:textId="77777777" w:rsidTr="00DC512C">
        <w:tc>
          <w:tcPr>
            <w:tcW w:w="6124" w:type="dxa"/>
          </w:tcPr>
          <w:p w14:paraId="2497BA80" w14:textId="77777777" w:rsidR="00C5706F" w:rsidRPr="00FF519E" w:rsidRDefault="00C5706F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 w:rsidRPr="00FF519E">
              <w:rPr>
                <w:rFonts w:eastAsia="Times New Roman" w:cs="Times New Roman"/>
                <w:bCs/>
                <w:sz w:val="22"/>
                <w:szCs w:val="22"/>
              </w:rPr>
              <w:t xml:space="preserve">Técnico de Enfermagem </w:t>
            </w:r>
          </w:p>
        </w:tc>
        <w:tc>
          <w:tcPr>
            <w:tcW w:w="3396" w:type="dxa"/>
          </w:tcPr>
          <w:p w14:paraId="6BDA7612" w14:textId="77777777" w:rsidR="00C5706F" w:rsidRPr="00FF519E" w:rsidRDefault="00C5706F" w:rsidP="00FF519E">
            <w:pPr>
              <w:pStyle w:val="WW-Corpodetexto2"/>
              <w:widowControl/>
              <w:rPr>
                <w:rFonts w:eastAsia="Times New Roman" w:cs="Times New Roman"/>
                <w:bCs/>
                <w:sz w:val="22"/>
                <w:szCs w:val="22"/>
              </w:rPr>
            </w:pPr>
            <w:r w:rsidRPr="00FF519E">
              <w:rPr>
                <w:rFonts w:eastAsia="Times New Roman" w:cs="Times New Roman"/>
                <w:bCs/>
                <w:sz w:val="22"/>
                <w:szCs w:val="22"/>
              </w:rPr>
              <w:t>24h diariamente</w:t>
            </w:r>
          </w:p>
        </w:tc>
      </w:tr>
      <w:tr w:rsidR="00C5706F" w:rsidRPr="00B8510C" w14:paraId="14BAF5EA" w14:textId="77777777" w:rsidTr="00DC512C">
        <w:tc>
          <w:tcPr>
            <w:tcW w:w="6124" w:type="dxa"/>
          </w:tcPr>
          <w:p w14:paraId="4532C340" w14:textId="77777777" w:rsidR="00C5706F" w:rsidRPr="00FF519E" w:rsidRDefault="00C5706F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 w:rsidRPr="00FF519E">
              <w:rPr>
                <w:rFonts w:eastAsia="Times New Roman" w:cs="Times New Roman"/>
                <w:bCs/>
                <w:sz w:val="22"/>
                <w:szCs w:val="22"/>
              </w:rPr>
              <w:t>Supervisão de Enfermagem</w:t>
            </w:r>
          </w:p>
        </w:tc>
        <w:tc>
          <w:tcPr>
            <w:tcW w:w="3396" w:type="dxa"/>
          </w:tcPr>
          <w:p w14:paraId="477954E7" w14:textId="77777777" w:rsidR="00C5706F" w:rsidRPr="00FF519E" w:rsidRDefault="00C5706F" w:rsidP="00FF519E">
            <w:pPr>
              <w:pStyle w:val="WW-Corpodetexto2"/>
              <w:widowControl/>
              <w:rPr>
                <w:rFonts w:eastAsia="Times New Roman" w:cs="Times New Roman"/>
                <w:bCs/>
                <w:sz w:val="22"/>
                <w:szCs w:val="22"/>
              </w:rPr>
            </w:pPr>
            <w:r w:rsidRPr="00FF519E">
              <w:rPr>
                <w:rFonts w:eastAsia="Times New Roman" w:cs="Times New Roman"/>
                <w:bCs/>
                <w:sz w:val="22"/>
                <w:szCs w:val="22"/>
              </w:rPr>
              <w:t>01 vez/semana</w:t>
            </w:r>
          </w:p>
        </w:tc>
      </w:tr>
      <w:tr w:rsidR="00DC512C" w:rsidRPr="00B8510C" w14:paraId="4C85474C" w14:textId="77777777" w:rsidTr="00DC512C">
        <w:tc>
          <w:tcPr>
            <w:tcW w:w="6124" w:type="dxa"/>
          </w:tcPr>
          <w:p w14:paraId="6378DD3C" w14:textId="77777777" w:rsidR="00DC512C" w:rsidRDefault="00DC512C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Médico Clínico</w:t>
            </w:r>
          </w:p>
          <w:p w14:paraId="2ECC2EB9" w14:textId="77777777" w:rsidR="00DC512C" w:rsidRPr="00FF519E" w:rsidRDefault="00DC512C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</w:p>
        </w:tc>
        <w:tc>
          <w:tcPr>
            <w:tcW w:w="3396" w:type="dxa"/>
          </w:tcPr>
          <w:p w14:paraId="6A294692" w14:textId="77777777" w:rsidR="00DC512C" w:rsidRPr="00FF519E" w:rsidRDefault="00DC512C" w:rsidP="00FF519E">
            <w:pPr>
              <w:pStyle w:val="WW-Corpodetexto2"/>
              <w:widowControl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 xml:space="preserve">01 vez/mês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e sempre que fizer necessário</w:t>
            </w:r>
          </w:p>
        </w:tc>
      </w:tr>
      <w:tr w:rsidR="00DD6DF5" w:rsidRPr="00B8510C" w14:paraId="55310251" w14:textId="77777777" w:rsidTr="00DC512C">
        <w:tc>
          <w:tcPr>
            <w:tcW w:w="6124" w:type="dxa"/>
          </w:tcPr>
          <w:p w14:paraId="300D1CE8" w14:textId="77777777" w:rsidR="00DD6DF5" w:rsidRPr="00FF519E" w:rsidRDefault="00DD6DF5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Fisioterapia Respiratória</w:t>
            </w:r>
          </w:p>
        </w:tc>
        <w:tc>
          <w:tcPr>
            <w:tcW w:w="3396" w:type="dxa"/>
          </w:tcPr>
          <w:p w14:paraId="021AB226" w14:textId="77777777" w:rsidR="00DD6DF5" w:rsidRPr="00FF519E" w:rsidRDefault="00AE2D98" w:rsidP="00FF519E">
            <w:pPr>
              <w:pStyle w:val="WW-Corpodetexto2"/>
              <w:widowControl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D</w:t>
            </w:r>
            <w:r w:rsidR="00DD6DF5">
              <w:rPr>
                <w:rFonts w:eastAsia="Times New Roman" w:cs="Times New Roman"/>
                <w:bCs/>
                <w:sz w:val="22"/>
                <w:szCs w:val="22"/>
              </w:rPr>
              <w:t>ia</w:t>
            </w:r>
            <w:r>
              <w:rPr>
                <w:rFonts w:eastAsia="Times New Roman" w:cs="Times New Roman"/>
                <w:bCs/>
                <w:sz w:val="22"/>
                <w:szCs w:val="22"/>
              </w:rPr>
              <w:t>riamente/7x semana</w:t>
            </w:r>
          </w:p>
        </w:tc>
      </w:tr>
      <w:tr w:rsidR="00DC512C" w:rsidRPr="00B8510C" w14:paraId="154B0D3A" w14:textId="77777777" w:rsidTr="00DC512C">
        <w:tc>
          <w:tcPr>
            <w:tcW w:w="6124" w:type="dxa"/>
          </w:tcPr>
          <w:p w14:paraId="5432C534" w14:textId="77777777" w:rsidR="00DC512C" w:rsidRDefault="00DC512C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Fisioterapia Motora</w:t>
            </w:r>
          </w:p>
        </w:tc>
        <w:tc>
          <w:tcPr>
            <w:tcW w:w="3396" w:type="dxa"/>
          </w:tcPr>
          <w:p w14:paraId="3AC43C53" w14:textId="77777777" w:rsidR="00DC512C" w:rsidRDefault="00DC512C" w:rsidP="00FF519E">
            <w:pPr>
              <w:pStyle w:val="WW-Corpodetexto2"/>
              <w:widowControl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02 vezes/semana</w:t>
            </w:r>
          </w:p>
        </w:tc>
      </w:tr>
      <w:tr w:rsidR="00DC512C" w:rsidRPr="00B8510C" w14:paraId="704C71D6" w14:textId="77777777" w:rsidTr="00DC512C">
        <w:tc>
          <w:tcPr>
            <w:tcW w:w="6124" w:type="dxa"/>
          </w:tcPr>
          <w:p w14:paraId="7B473213" w14:textId="77777777" w:rsidR="00DC512C" w:rsidRDefault="00DC512C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Fonoaudiologia</w:t>
            </w:r>
          </w:p>
        </w:tc>
        <w:tc>
          <w:tcPr>
            <w:tcW w:w="3396" w:type="dxa"/>
          </w:tcPr>
          <w:p w14:paraId="7558F218" w14:textId="77777777" w:rsidR="00DC512C" w:rsidRDefault="00DC512C" w:rsidP="00FF519E">
            <w:pPr>
              <w:pStyle w:val="WW-Corpodetexto2"/>
              <w:widowControl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02 vezes/semana</w:t>
            </w:r>
          </w:p>
        </w:tc>
      </w:tr>
      <w:tr w:rsidR="00DC512C" w:rsidRPr="00B8510C" w14:paraId="44CA05BD" w14:textId="77777777" w:rsidTr="00DC512C">
        <w:tc>
          <w:tcPr>
            <w:tcW w:w="6124" w:type="dxa"/>
          </w:tcPr>
          <w:p w14:paraId="3FB806F8" w14:textId="77777777" w:rsidR="00DC512C" w:rsidRDefault="00DC512C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Psicologia</w:t>
            </w:r>
          </w:p>
        </w:tc>
        <w:tc>
          <w:tcPr>
            <w:tcW w:w="3396" w:type="dxa"/>
          </w:tcPr>
          <w:p w14:paraId="11F0250C" w14:textId="77777777" w:rsidR="00DC512C" w:rsidRDefault="00DC512C" w:rsidP="00FF519E">
            <w:pPr>
              <w:pStyle w:val="WW-Corpodetexto2"/>
              <w:widowControl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01 vez/semana</w:t>
            </w:r>
          </w:p>
        </w:tc>
      </w:tr>
      <w:tr w:rsidR="00AF4965" w:rsidRPr="00B8510C" w14:paraId="12D3885B" w14:textId="77777777" w:rsidTr="00DC512C">
        <w:tc>
          <w:tcPr>
            <w:tcW w:w="6124" w:type="dxa"/>
          </w:tcPr>
          <w:p w14:paraId="154B0F56" w14:textId="77777777" w:rsidR="00AF4965" w:rsidRDefault="00AF4965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Nutricionista</w:t>
            </w:r>
          </w:p>
        </w:tc>
        <w:tc>
          <w:tcPr>
            <w:tcW w:w="3396" w:type="dxa"/>
          </w:tcPr>
          <w:p w14:paraId="7B980A64" w14:textId="77777777" w:rsidR="00AF4965" w:rsidRDefault="00AF4965" w:rsidP="00FF519E">
            <w:pPr>
              <w:pStyle w:val="WW-Corpodetexto2"/>
              <w:widowControl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01 vez/mês</w:t>
            </w:r>
          </w:p>
        </w:tc>
      </w:tr>
      <w:tr w:rsidR="00CE70C6" w:rsidRPr="00B8510C" w14:paraId="304B4221" w14:textId="77777777" w:rsidTr="00DC512C">
        <w:tc>
          <w:tcPr>
            <w:tcW w:w="6124" w:type="dxa"/>
          </w:tcPr>
          <w:p w14:paraId="5822BF6F" w14:textId="77777777" w:rsidR="00CE70C6" w:rsidRDefault="00CE70C6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 w:rsidRPr="00CE70C6">
              <w:rPr>
                <w:rFonts w:eastAsia="Times New Roman" w:cs="Times New Roman"/>
                <w:bCs/>
                <w:sz w:val="22"/>
                <w:szCs w:val="22"/>
              </w:rPr>
              <w:t>Supervisão - Telefone</w:t>
            </w:r>
          </w:p>
        </w:tc>
        <w:tc>
          <w:tcPr>
            <w:tcW w:w="3396" w:type="dxa"/>
          </w:tcPr>
          <w:p w14:paraId="4816DDE4" w14:textId="77777777" w:rsidR="00CE70C6" w:rsidRDefault="004B5979" w:rsidP="00FF519E">
            <w:pPr>
              <w:pStyle w:val="WW-Corpodetexto2"/>
              <w:widowControl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24/dia</w:t>
            </w:r>
          </w:p>
        </w:tc>
      </w:tr>
    </w:tbl>
    <w:p w14:paraId="5234BEB5" w14:textId="77777777" w:rsidR="00DC512C" w:rsidRDefault="00DC512C" w:rsidP="00DC512C">
      <w:pPr>
        <w:ind w:left="709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>Observação</w:t>
      </w:r>
      <w:r>
        <w:rPr>
          <w:rFonts w:asciiTheme="majorHAnsi" w:hAnsiTheme="majorHAnsi" w:cstheme="majorHAnsi"/>
          <w:sz w:val="22"/>
          <w:szCs w:val="22"/>
        </w:rPr>
        <w:t>: A equipe multiprofissional e o quantitativo de atendimentos,</w:t>
      </w:r>
      <w:r w:rsidR="00AF4965">
        <w:rPr>
          <w:rFonts w:asciiTheme="majorHAnsi" w:hAnsiTheme="majorHAnsi" w:cstheme="majorHAnsi"/>
          <w:sz w:val="22"/>
          <w:szCs w:val="22"/>
        </w:rPr>
        <w:t xml:space="preserve"> segue conforme a solicitação do </w:t>
      </w:r>
      <w:r w:rsidR="00AF4965">
        <w:rPr>
          <w:rFonts w:asciiTheme="majorHAnsi" w:hAnsiTheme="majorHAnsi" w:cstheme="majorHAnsi"/>
          <w:sz w:val="22"/>
          <w:szCs w:val="22"/>
        </w:rPr>
        <w:tab/>
        <w:t>médico clínico que acompanha a paciente</w:t>
      </w:r>
      <w:r>
        <w:rPr>
          <w:rFonts w:asciiTheme="majorHAnsi" w:hAnsiTheme="majorHAnsi" w:cstheme="majorHAnsi"/>
          <w:sz w:val="22"/>
          <w:szCs w:val="22"/>
        </w:rPr>
        <w:t>.</w:t>
      </w:r>
    </w:p>
    <w:p w14:paraId="4C8513F9" w14:textId="77777777" w:rsidR="00BC5F83" w:rsidRPr="00B8510C" w:rsidRDefault="00BC5F83" w:rsidP="00C5706F">
      <w:pPr>
        <w:rPr>
          <w:sz w:val="24"/>
          <w:szCs w:val="24"/>
        </w:rPr>
      </w:pPr>
    </w:p>
    <w:tbl>
      <w:tblPr>
        <w:tblStyle w:val="Tabelacomgrade"/>
        <w:tblW w:w="0" w:type="auto"/>
        <w:tblInd w:w="675" w:type="dxa"/>
        <w:tblLook w:val="04A0" w:firstRow="1" w:lastRow="0" w:firstColumn="1" w:lastColumn="0" w:noHBand="0" w:noVBand="1"/>
      </w:tblPr>
      <w:tblGrid>
        <w:gridCol w:w="7415"/>
        <w:gridCol w:w="2105"/>
      </w:tblGrid>
      <w:tr w:rsidR="00C5706F" w:rsidRPr="00B8510C" w14:paraId="07D230BA" w14:textId="77777777" w:rsidTr="00C271E5">
        <w:tc>
          <w:tcPr>
            <w:tcW w:w="7415" w:type="dxa"/>
          </w:tcPr>
          <w:p w14:paraId="285C18B7" w14:textId="77777777" w:rsidR="00C5706F" w:rsidRPr="00FF519E" w:rsidRDefault="00C5706F" w:rsidP="00C77E03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FF519E">
              <w:rPr>
                <w:rFonts w:ascii="Arial" w:hAnsi="Arial"/>
                <w:b/>
                <w:bCs/>
                <w:sz w:val="22"/>
                <w:szCs w:val="22"/>
              </w:rPr>
              <w:t>Equipamentos</w:t>
            </w:r>
          </w:p>
        </w:tc>
        <w:tc>
          <w:tcPr>
            <w:tcW w:w="2105" w:type="dxa"/>
          </w:tcPr>
          <w:p w14:paraId="702CF57A" w14:textId="77777777" w:rsidR="00C5706F" w:rsidRPr="00FF519E" w:rsidRDefault="00C5706F" w:rsidP="00C5706F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FF519E">
              <w:rPr>
                <w:rFonts w:ascii="Arial" w:hAnsi="Arial"/>
                <w:b/>
                <w:bCs/>
                <w:sz w:val="22"/>
                <w:szCs w:val="22"/>
              </w:rPr>
              <w:t>Necessidade</w:t>
            </w:r>
          </w:p>
        </w:tc>
      </w:tr>
      <w:tr w:rsidR="00C5706F" w:rsidRPr="00B8510C" w14:paraId="647FA81A" w14:textId="77777777" w:rsidTr="00C271E5">
        <w:tc>
          <w:tcPr>
            <w:tcW w:w="7415" w:type="dxa"/>
          </w:tcPr>
          <w:p w14:paraId="25A3F629" w14:textId="77777777" w:rsidR="00C5706F" w:rsidRPr="00FF519E" w:rsidRDefault="00C5706F" w:rsidP="004E67F0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 w:rsidRPr="00FF519E">
              <w:rPr>
                <w:rFonts w:eastAsia="Times New Roman" w:cs="Times New Roman"/>
                <w:bCs/>
                <w:sz w:val="22"/>
                <w:szCs w:val="22"/>
              </w:rPr>
              <w:t xml:space="preserve">Cama modelo hospitalar </w:t>
            </w:r>
            <w:r w:rsidR="001E15E2" w:rsidRPr="00FF519E">
              <w:rPr>
                <w:rFonts w:eastAsia="Times New Roman" w:cs="Times New Roman"/>
                <w:bCs/>
                <w:sz w:val="22"/>
                <w:szCs w:val="22"/>
              </w:rPr>
              <w:t xml:space="preserve">elétrica com </w:t>
            </w:r>
            <w:r w:rsidR="004E67F0">
              <w:rPr>
                <w:rFonts w:eastAsia="Times New Roman" w:cs="Times New Roman"/>
                <w:bCs/>
                <w:sz w:val="22"/>
                <w:szCs w:val="22"/>
              </w:rPr>
              <w:t>os</w:t>
            </w:r>
            <w:r w:rsidR="001E15E2" w:rsidRPr="00FF519E">
              <w:rPr>
                <w:rFonts w:eastAsia="Times New Roman" w:cs="Times New Roman"/>
                <w:bCs/>
                <w:sz w:val="22"/>
                <w:szCs w:val="22"/>
              </w:rPr>
              <w:t xml:space="preserve"> movimentos: </w:t>
            </w:r>
            <w:proofErr w:type="spellStart"/>
            <w:r w:rsidRPr="00FF519E">
              <w:rPr>
                <w:rFonts w:eastAsia="Times New Roman" w:cs="Times New Roman"/>
                <w:bCs/>
                <w:sz w:val="22"/>
                <w:szCs w:val="22"/>
              </w:rPr>
              <w:t>fowler</w:t>
            </w:r>
            <w:proofErr w:type="spellEnd"/>
            <w:r w:rsidRPr="00FF519E">
              <w:rPr>
                <w:rFonts w:eastAsia="Times New Roman" w:cs="Times New Roman"/>
                <w:bCs/>
                <w:sz w:val="22"/>
                <w:szCs w:val="22"/>
              </w:rPr>
              <w:t>,  sentado, flexão de pernas, elevação de leito -  grade de proteção e colchão</w:t>
            </w:r>
            <w:r w:rsidR="001E15E2" w:rsidRPr="00FF519E">
              <w:rPr>
                <w:rFonts w:eastAsia="Times New Roman" w:cs="Times New Roman"/>
                <w:bCs/>
                <w:sz w:val="22"/>
                <w:szCs w:val="22"/>
              </w:rPr>
              <w:t>.</w:t>
            </w:r>
          </w:p>
        </w:tc>
        <w:tc>
          <w:tcPr>
            <w:tcW w:w="2105" w:type="dxa"/>
          </w:tcPr>
          <w:p w14:paraId="1E274B47" w14:textId="77777777" w:rsidR="00C5706F" w:rsidRPr="00FF519E" w:rsidRDefault="00C5706F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 w:rsidRPr="00FF519E">
              <w:rPr>
                <w:rFonts w:eastAsia="Times New Roman" w:cs="Times New Roman"/>
                <w:bCs/>
                <w:sz w:val="22"/>
                <w:szCs w:val="22"/>
              </w:rPr>
              <w:t>01</w:t>
            </w:r>
            <w:r w:rsidR="00FF519E">
              <w:rPr>
                <w:rFonts w:eastAsia="Times New Roman" w:cs="Times New Roman"/>
                <w:bCs/>
                <w:sz w:val="22"/>
                <w:szCs w:val="22"/>
              </w:rPr>
              <w:t xml:space="preserve"> unidade</w:t>
            </w:r>
          </w:p>
        </w:tc>
      </w:tr>
      <w:tr w:rsidR="00C5706F" w:rsidRPr="00B8510C" w14:paraId="21E2A335" w14:textId="77777777" w:rsidTr="00C271E5">
        <w:tc>
          <w:tcPr>
            <w:tcW w:w="7415" w:type="dxa"/>
          </w:tcPr>
          <w:p w14:paraId="1060C7F6" w14:textId="77777777" w:rsidR="00C5706F" w:rsidRPr="00FF519E" w:rsidRDefault="00C5706F" w:rsidP="001E158E">
            <w:pPr>
              <w:pStyle w:val="WW-Corpodetexto2"/>
              <w:widowControl/>
              <w:tabs>
                <w:tab w:val="left" w:pos="4839"/>
              </w:tabs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 w:rsidRPr="00FF519E">
              <w:rPr>
                <w:rFonts w:eastAsia="Times New Roman" w:cs="Times New Roman"/>
                <w:bCs/>
                <w:sz w:val="22"/>
                <w:szCs w:val="22"/>
              </w:rPr>
              <w:t>Oxímetro de pulso portátil</w:t>
            </w:r>
            <w:r w:rsidR="001E15E2" w:rsidRPr="00FF519E">
              <w:rPr>
                <w:rFonts w:eastAsia="Times New Roman" w:cs="Times New Roman"/>
                <w:bCs/>
                <w:sz w:val="22"/>
                <w:szCs w:val="22"/>
              </w:rPr>
              <w:t>.</w:t>
            </w:r>
            <w:r w:rsidRPr="00FF519E">
              <w:rPr>
                <w:rFonts w:eastAsia="Times New Roman" w:cs="Times New Roman"/>
                <w:bCs/>
                <w:sz w:val="22"/>
                <w:szCs w:val="22"/>
              </w:rPr>
              <w:t xml:space="preserve"> </w:t>
            </w:r>
            <w:r w:rsidR="001E158E">
              <w:rPr>
                <w:rFonts w:eastAsia="Times New Roman" w:cs="Times New Roman"/>
                <w:bCs/>
                <w:sz w:val="22"/>
                <w:szCs w:val="22"/>
              </w:rPr>
              <w:tab/>
            </w:r>
          </w:p>
        </w:tc>
        <w:tc>
          <w:tcPr>
            <w:tcW w:w="2105" w:type="dxa"/>
          </w:tcPr>
          <w:p w14:paraId="6BE3EC06" w14:textId="77777777" w:rsidR="00C5706F" w:rsidRPr="00FF519E" w:rsidRDefault="00C5706F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 w:rsidRPr="00FF519E">
              <w:rPr>
                <w:rFonts w:eastAsia="Times New Roman" w:cs="Times New Roman"/>
                <w:bCs/>
                <w:sz w:val="22"/>
                <w:szCs w:val="22"/>
              </w:rPr>
              <w:t>01</w:t>
            </w:r>
            <w:r w:rsidR="00FF519E">
              <w:rPr>
                <w:rFonts w:eastAsia="Times New Roman" w:cs="Times New Roman"/>
                <w:bCs/>
                <w:sz w:val="22"/>
                <w:szCs w:val="22"/>
              </w:rPr>
              <w:t>unidade</w:t>
            </w:r>
          </w:p>
        </w:tc>
      </w:tr>
      <w:tr w:rsidR="001E158E" w:rsidRPr="00B8510C" w14:paraId="7E113D86" w14:textId="77777777" w:rsidTr="00C271E5">
        <w:tc>
          <w:tcPr>
            <w:tcW w:w="7415" w:type="dxa"/>
          </w:tcPr>
          <w:p w14:paraId="0E9BFA01" w14:textId="77777777" w:rsidR="001E158E" w:rsidRPr="00FF519E" w:rsidRDefault="001E158E" w:rsidP="001E158E">
            <w:pPr>
              <w:pStyle w:val="WW-Corpodetexto2"/>
              <w:widowControl/>
              <w:tabs>
                <w:tab w:val="left" w:pos="4839"/>
              </w:tabs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Termômetro digital</w:t>
            </w:r>
          </w:p>
        </w:tc>
        <w:tc>
          <w:tcPr>
            <w:tcW w:w="2105" w:type="dxa"/>
          </w:tcPr>
          <w:p w14:paraId="10D2B25C" w14:textId="77777777" w:rsidR="001E158E" w:rsidRPr="00FF519E" w:rsidRDefault="001E158E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01 unidade</w:t>
            </w:r>
          </w:p>
        </w:tc>
      </w:tr>
      <w:tr w:rsidR="001E158E" w:rsidRPr="00B8510C" w14:paraId="6E7F4B66" w14:textId="77777777" w:rsidTr="00C271E5">
        <w:tc>
          <w:tcPr>
            <w:tcW w:w="7415" w:type="dxa"/>
          </w:tcPr>
          <w:p w14:paraId="7672302B" w14:textId="77777777" w:rsidR="001E158E" w:rsidRDefault="001E158E" w:rsidP="001E158E">
            <w:pPr>
              <w:pStyle w:val="WW-Corpodetexto2"/>
              <w:widowControl/>
              <w:tabs>
                <w:tab w:val="left" w:pos="4839"/>
              </w:tabs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Aparelho de pressão adulto e estetoscópio</w:t>
            </w:r>
          </w:p>
        </w:tc>
        <w:tc>
          <w:tcPr>
            <w:tcW w:w="2105" w:type="dxa"/>
          </w:tcPr>
          <w:p w14:paraId="15AED071" w14:textId="77777777" w:rsidR="001E158E" w:rsidRDefault="001E158E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01 unidade</w:t>
            </w:r>
          </w:p>
        </w:tc>
      </w:tr>
      <w:tr w:rsidR="00AF4965" w:rsidRPr="00B8510C" w14:paraId="1E65734D" w14:textId="77777777" w:rsidTr="00C271E5">
        <w:tc>
          <w:tcPr>
            <w:tcW w:w="7415" w:type="dxa"/>
          </w:tcPr>
          <w:p w14:paraId="247C8BC8" w14:textId="77777777" w:rsidR="00AF4965" w:rsidRDefault="00AF4965" w:rsidP="001E158E">
            <w:pPr>
              <w:pStyle w:val="WW-Corpodetexto2"/>
              <w:widowControl/>
              <w:tabs>
                <w:tab w:val="left" w:pos="4839"/>
              </w:tabs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Glicosímetro com lancetas e fitas de glicemia</w:t>
            </w:r>
          </w:p>
        </w:tc>
        <w:tc>
          <w:tcPr>
            <w:tcW w:w="2105" w:type="dxa"/>
          </w:tcPr>
          <w:p w14:paraId="590B37B8" w14:textId="77777777" w:rsidR="00AF4965" w:rsidRDefault="00AF4965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01 unidade</w:t>
            </w:r>
          </w:p>
        </w:tc>
      </w:tr>
      <w:tr w:rsidR="003577CF" w:rsidRPr="00B8510C" w14:paraId="4F9A8972" w14:textId="77777777" w:rsidTr="00C271E5">
        <w:tc>
          <w:tcPr>
            <w:tcW w:w="7415" w:type="dxa"/>
          </w:tcPr>
          <w:p w14:paraId="35050234" w14:textId="77777777" w:rsidR="003577CF" w:rsidRPr="00FF519E" w:rsidRDefault="003577CF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Aspirador Portátil</w:t>
            </w:r>
          </w:p>
        </w:tc>
        <w:tc>
          <w:tcPr>
            <w:tcW w:w="2105" w:type="dxa"/>
          </w:tcPr>
          <w:p w14:paraId="1C324555" w14:textId="77777777" w:rsidR="003577CF" w:rsidRPr="00FF519E" w:rsidRDefault="003577CF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01 unidade</w:t>
            </w:r>
          </w:p>
        </w:tc>
      </w:tr>
      <w:tr w:rsidR="00C5706F" w:rsidRPr="00B8510C" w14:paraId="5F73B059" w14:textId="77777777" w:rsidTr="00C271E5">
        <w:tc>
          <w:tcPr>
            <w:tcW w:w="7415" w:type="dxa"/>
          </w:tcPr>
          <w:p w14:paraId="7697C3C3" w14:textId="77777777" w:rsidR="00C5706F" w:rsidRPr="00FF519E" w:rsidRDefault="00C5706F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 w:rsidRPr="00FF519E">
              <w:rPr>
                <w:rFonts w:eastAsia="Times New Roman" w:cs="Times New Roman"/>
                <w:bCs/>
                <w:sz w:val="22"/>
                <w:szCs w:val="22"/>
              </w:rPr>
              <w:t>Nobreak para uso em caso de falta de energia elétrica</w:t>
            </w:r>
            <w:r w:rsidR="001E15E2" w:rsidRPr="00FF519E">
              <w:rPr>
                <w:rFonts w:eastAsia="Times New Roman" w:cs="Times New Roman"/>
                <w:bCs/>
                <w:sz w:val="22"/>
                <w:szCs w:val="22"/>
              </w:rPr>
              <w:t>.</w:t>
            </w:r>
          </w:p>
        </w:tc>
        <w:tc>
          <w:tcPr>
            <w:tcW w:w="2105" w:type="dxa"/>
          </w:tcPr>
          <w:p w14:paraId="373DF884" w14:textId="77777777" w:rsidR="00C5706F" w:rsidRPr="00FF519E" w:rsidRDefault="00C5706F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 w:rsidRPr="00FF519E">
              <w:rPr>
                <w:rFonts w:eastAsia="Times New Roman" w:cs="Times New Roman"/>
                <w:bCs/>
                <w:sz w:val="22"/>
                <w:szCs w:val="22"/>
              </w:rPr>
              <w:t>01</w:t>
            </w:r>
            <w:r w:rsidR="00FF519E">
              <w:rPr>
                <w:rFonts w:eastAsia="Times New Roman" w:cs="Times New Roman"/>
                <w:bCs/>
                <w:sz w:val="22"/>
                <w:szCs w:val="22"/>
              </w:rPr>
              <w:t>unidade</w:t>
            </w:r>
          </w:p>
        </w:tc>
      </w:tr>
      <w:tr w:rsidR="00AE2D98" w:rsidRPr="00B8510C" w14:paraId="2357FB18" w14:textId="77777777" w:rsidTr="00C271E5">
        <w:tc>
          <w:tcPr>
            <w:tcW w:w="7415" w:type="dxa"/>
          </w:tcPr>
          <w:p w14:paraId="744142B6" w14:textId="77777777" w:rsidR="00AE2D98" w:rsidRPr="00FF519E" w:rsidRDefault="00AE2D98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Nebulizador</w:t>
            </w:r>
          </w:p>
        </w:tc>
        <w:tc>
          <w:tcPr>
            <w:tcW w:w="2105" w:type="dxa"/>
          </w:tcPr>
          <w:p w14:paraId="06A92E0A" w14:textId="77777777" w:rsidR="00AE2D98" w:rsidRPr="00FF519E" w:rsidRDefault="00AE2D98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01 unidade</w:t>
            </w:r>
          </w:p>
        </w:tc>
      </w:tr>
      <w:tr w:rsidR="00AE2D98" w:rsidRPr="00B8510C" w14:paraId="3EA1D9D0" w14:textId="77777777" w:rsidTr="00C271E5">
        <w:tc>
          <w:tcPr>
            <w:tcW w:w="7415" w:type="dxa"/>
          </w:tcPr>
          <w:p w14:paraId="014889CF" w14:textId="77777777" w:rsidR="00AE2D98" w:rsidRDefault="00AE2D98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Colchão Pneumático</w:t>
            </w:r>
          </w:p>
        </w:tc>
        <w:tc>
          <w:tcPr>
            <w:tcW w:w="2105" w:type="dxa"/>
          </w:tcPr>
          <w:p w14:paraId="56DB859E" w14:textId="77777777" w:rsidR="00AE2D98" w:rsidRDefault="00AE2D98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01 unidade</w:t>
            </w:r>
          </w:p>
        </w:tc>
      </w:tr>
      <w:tr w:rsidR="00EE6FE7" w:rsidRPr="00B8510C" w14:paraId="43E4FA52" w14:textId="77777777" w:rsidTr="00C271E5">
        <w:tc>
          <w:tcPr>
            <w:tcW w:w="7415" w:type="dxa"/>
          </w:tcPr>
          <w:p w14:paraId="622DD694" w14:textId="77777777" w:rsidR="00EE6FE7" w:rsidRDefault="00EE6FE7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Máscara tenda</w:t>
            </w:r>
            <w:r w:rsidRPr="00EE6FE7">
              <w:rPr>
                <w:rFonts w:eastAsia="Times New Roman" w:cs="Times New Roman"/>
                <w:bCs/>
                <w:sz w:val="22"/>
                <w:szCs w:val="22"/>
              </w:rPr>
              <w:t xml:space="preserve"> para traqueostomia</w:t>
            </w:r>
          </w:p>
        </w:tc>
        <w:tc>
          <w:tcPr>
            <w:tcW w:w="2105" w:type="dxa"/>
          </w:tcPr>
          <w:p w14:paraId="138DD9B0" w14:textId="77777777" w:rsidR="00EE6FE7" w:rsidRDefault="004575FC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06 unidades/ano</w:t>
            </w:r>
          </w:p>
        </w:tc>
      </w:tr>
      <w:tr w:rsidR="0061428C" w:rsidRPr="00B8510C" w14:paraId="1AD57622" w14:textId="77777777" w:rsidTr="00C271E5">
        <w:tc>
          <w:tcPr>
            <w:tcW w:w="7415" w:type="dxa"/>
          </w:tcPr>
          <w:p w14:paraId="4263FD45" w14:textId="77777777" w:rsidR="0061428C" w:rsidRDefault="00CE374C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 w:rsidRPr="00CE374C">
              <w:rPr>
                <w:rFonts w:eastAsia="Times New Roman" w:cs="Times New Roman"/>
                <w:bCs/>
                <w:sz w:val="22"/>
                <w:szCs w:val="22"/>
              </w:rPr>
              <w:t>Copo Venturi e kit aspiração para cilindro</w:t>
            </w:r>
          </w:p>
        </w:tc>
        <w:tc>
          <w:tcPr>
            <w:tcW w:w="2105" w:type="dxa"/>
          </w:tcPr>
          <w:p w14:paraId="10F825F9" w14:textId="77777777" w:rsidR="0061428C" w:rsidRDefault="0061428C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01 unidade</w:t>
            </w:r>
          </w:p>
        </w:tc>
      </w:tr>
      <w:tr w:rsidR="0061428C" w:rsidRPr="00B8510C" w14:paraId="69753F83" w14:textId="77777777" w:rsidTr="00C271E5">
        <w:tc>
          <w:tcPr>
            <w:tcW w:w="7415" w:type="dxa"/>
          </w:tcPr>
          <w:p w14:paraId="0A21C46E" w14:textId="77777777" w:rsidR="0061428C" w:rsidRDefault="00CE374C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 w:rsidRPr="00CE374C">
              <w:rPr>
                <w:rFonts w:eastAsia="Times New Roman" w:cs="Times New Roman"/>
                <w:bCs/>
                <w:sz w:val="22"/>
                <w:szCs w:val="22"/>
              </w:rPr>
              <w:t>Válvula em ‘‘Y’’ (com duas saídas), para oferta de oxigênio para o cilindro de O2 e outra para o copo Venturi (tomada dupla).</w:t>
            </w:r>
          </w:p>
        </w:tc>
        <w:tc>
          <w:tcPr>
            <w:tcW w:w="2105" w:type="dxa"/>
          </w:tcPr>
          <w:p w14:paraId="4C796DC7" w14:textId="77777777" w:rsidR="0061428C" w:rsidRDefault="0061428C" w:rsidP="00FF519E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01 unidade</w:t>
            </w:r>
          </w:p>
        </w:tc>
      </w:tr>
      <w:tr w:rsidR="00A82372" w:rsidRPr="00B8510C" w14:paraId="1F24A60F" w14:textId="77777777" w:rsidTr="00C271E5">
        <w:tc>
          <w:tcPr>
            <w:tcW w:w="7415" w:type="dxa"/>
          </w:tcPr>
          <w:p w14:paraId="521264B9" w14:textId="77777777" w:rsidR="00A82372" w:rsidRDefault="00A82372" w:rsidP="000F1BCD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 xml:space="preserve">Kit </w:t>
            </w:r>
            <w:proofErr w:type="spellStart"/>
            <w:r>
              <w:rPr>
                <w:rFonts w:eastAsia="Times New Roman" w:cs="Times New Roman"/>
                <w:bCs/>
                <w:sz w:val="22"/>
                <w:szCs w:val="22"/>
              </w:rPr>
              <w:t>Macronebulização</w:t>
            </w:r>
            <w:proofErr w:type="spellEnd"/>
            <w:r>
              <w:rPr>
                <w:rFonts w:eastAsia="Times New Roman" w:cs="Times New Roman"/>
                <w:bCs/>
                <w:sz w:val="22"/>
                <w:szCs w:val="22"/>
              </w:rPr>
              <w:t xml:space="preserve"> para cilindro e conexões</w:t>
            </w:r>
          </w:p>
        </w:tc>
        <w:tc>
          <w:tcPr>
            <w:tcW w:w="2105" w:type="dxa"/>
          </w:tcPr>
          <w:p w14:paraId="26AEE8C5" w14:textId="77777777" w:rsidR="00A82372" w:rsidRDefault="00A82372" w:rsidP="000F1BCD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01 unidade</w:t>
            </w:r>
          </w:p>
        </w:tc>
      </w:tr>
      <w:tr w:rsidR="00E87949" w:rsidRPr="00B8510C" w14:paraId="34081CFC" w14:textId="77777777" w:rsidTr="00C271E5">
        <w:tc>
          <w:tcPr>
            <w:tcW w:w="7415" w:type="dxa"/>
          </w:tcPr>
          <w:p w14:paraId="5C0354C8" w14:textId="77777777" w:rsidR="00E87949" w:rsidRDefault="00E87949" w:rsidP="000F1BCD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 xml:space="preserve">Ambu Adulto </w:t>
            </w:r>
          </w:p>
        </w:tc>
        <w:tc>
          <w:tcPr>
            <w:tcW w:w="2105" w:type="dxa"/>
          </w:tcPr>
          <w:p w14:paraId="06D85381" w14:textId="77777777" w:rsidR="00E87949" w:rsidRDefault="00E87949" w:rsidP="000F1BCD">
            <w:pPr>
              <w:pStyle w:val="WW-Corpodetexto2"/>
              <w:widowControl/>
              <w:ind w:left="34"/>
              <w:jc w:val="left"/>
              <w:rPr>
                <w:rFonts w:eastAsia="Times New Roman" w:cs="Times New Roman"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01 unidade</w:t>
            </w:r>
          </w:p>
        </w:tc>
      </w:tr>
      <w:tr w:rsidR="00C271E5" w:rsidRPr="00FF519E" w14:paraId="086D71E7" w14:textId="77777777" w:rsidTr="00C271E5">
        <w:tc>
          <w:tcPr>
            <w:tcW w:w="7415" w:type="dxa"/>
          </w:tcPr>
          <w:p w14:paraId="364CADF7" w14:textId="77777777" w:rsidR="00C271E5" w:rsidRDefault="00C271E5" w:rsidP="00021CE8">
            <w:pPr>
              <w:jc w:val="both"/>
              <w:rPr>
                <w:rFonts w:ascii="Arial" w:hAnsi="Arial"/>
                <w:bCs/>
                <w:sz w:val="22"/>
                <w:szCs w:val="22"/>
              </w:rPr>
            </w:pPr>
            <w:r w:rsidRPr="005101E3">
              <w:rPr>
                <w:rFonts w:ascii="Arial" w:hAnsi="Arial"/>
                <w:bCs/>
                <w:sz w:val="22"/>
                <w:szCs w:val="22"/>
              </w:rPr>
              <w:t>Respirador com circuito para adaptar a cânula de traqueostomia com manutenção sempre que necessário.</w:t>
            </w:r>
          </w:p>
          <w:p w14:paraId="36BA9BF9" w14:textId="77777777" w:rsidR="00C271E5" w:rsidRPr="005101E3" w:rsidRDefault="00C271E5" w:rsidP="00021CE8">
            <w:pPr>
              <w:jc w:val="both"/>
              <w:rPr>
                <w:rFonts w:ascii="Arial" w:hAnsi="Arial"/>
                <w:bCs/>
                <w:sz w:val="22"/>
                <w:szCs w:val="22"/>
              </w:rPr>
            </w:pPr>
          </w:p>
          <w:p w14:paraId="2FFE5E9F" w14:textId="77777777" w:rsidR="00C271E5" w:rsidRPr="00FF519E" w:rsidRDefault="00C271E5" w:rsidP="00021CE8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FF519E">
              <w:rPr>
                <w:rFonts w:ascii="Arial" w:hAnsi="Arial"/>
                <w:b/>
                <w:bCs/>
                <w:sz w:val="22"/>
                <w:szCs w:val="22"/>
              </w:rPr>
              <w:t>Especificação do Respirador</w:t>
            </w:r>
          </w:p>
        </w:tc>
        <w:tc>
          <w:tcPr>
            <w:tcW w:w="2105" w:type="dxa"/>
          </w:tcPr>
          <w:p w14:paraId="4C80D852" w14:textId="77777777" w:rsidR="00C271E5" w:rsidRDefault="00C271E5" w:rsidP="00021CE8">
            <w:pPr>
              <w:tabs>
                <w:tab w:val="left" w:pos="324"/>
              </w:tabs>
              <w:ind w:left="-243" w:right="502" w:firstLine="243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</w:p>
          <w:p w14:paraId="05F7A479" w14:textId="77777777" w:rsidR="00C271E5" w:rsidRPr="00FF519E" w:rsidRDefault="00C271E5" w:rsidP="00021CE8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FF519E">
              <w:rPr>
                <w:rFonts w:ascii="Arial" w:hAnsi="Arial"/>
                <w:b/>
                <w:bCs/>
                <w:sz w:val="22"/>
                <w:szCs w:val="22"/>
              </w:rPr>
              <w:t>Quantidade</w:t>
            </w:r>
          </w:p>
        </w:tc>
      </w:tr>
      <w:tr w:rsidR="00C271E5" w:rsidRPr="007D326E" w14:paraId="61B8A148" w14:textId="77777777" w:rsidTr="00C271E5">
        <w:tc>
          <w:tcPr>
            <w:tcW w:w="7415" w:type="dxa"/>
          </w:tcPr>
          <w:p w14:paraId="69B76A61" w14:textId="77777777" w:rsidR="00C271E5" w:rsidRPr="007D326E" w:rsidRDefault="00C271E5" w:rsidP="00021CE8">
            <w:pPr>
              <w:spacing w:before="240" w:after="60"/>
              <w:jc w:val="both"/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7D326E">
              <w:rPr>
                <w:rFonts w:ascii="Arial" w:hAnsi="Arial"/>
                <w:bCs/>
                <w:sz w:val="22"/>
                <w:szCs w:val="22"/>
                <w:lang w:eastAsia="ar-SA"/>
              </w:rPr>
              <w:t>Locação de ventilador para uso doméstico, com umidificador que atenda ao paciente com ventilação invasiva pelo período de</w:t>
            </w: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12</w:t>
            </w:r>
            <w:r w:rsidRPr="007D326E"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meses.</w:t>
            </w:r>
          </w:p>
          <w:p w14:paraId="3C7905AC" w14:textId="77777777" w:rsidR="00C271E5" w:rsidRPr="007D326E" w:rsidRDefault="00C271E5" w:rsidP="00021CE8">
            <w:pPr>
              <w:spacing w:before="240" w:after="60"/>
              <w:jc w:val="both"/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7D326E">
              <w:rPr>
                <w:rFonts w:ascii="Arial" w:hAnsi="Arial"/>
                <w:bCs/>
                <w:sz w:val="22"/>
                <w:szCs w:val="22"/>
                <w:lang w:eastAsia="ar-SA"/>
              </w:rPr>
              <w:lastRenderedPageBreak/>
              <w:t xml:space="preserve">Capaz de oferecer ventilação confiável, em vários modos (especificações mínimas: frequência de apoio inteligente – BACKUP, pressão de suporte com volume garantido (0 – 30 cm H20), pressão positiva contínua sobre as vias aéreas); </w:t>
            </w:r>
          </w:p>
          <w:p w14:paraId="09DB69AF" w14:textId="77777777" w:rsidR="00C271E5" w:rsidRPr="007D326E" w:rsidRDefault="00C271E5" w:rsidP="00021CE8">
            <w:pPr>
              <w:pBdr>
                <w:top w:val="single" w:sz="4" w:space="0" w:color="EBEBEB"/>
                <w:left w:val="single" w:sz="4" w:space="11" w:color="EBEBEB"/>
                <w:bottom w:val="single" w:sz="4" w:space="0" w:color="EBEBEB"/>
                <w:right w:val="single" w:sz="4" w:space="11" w:color="EBEBEB"/>
              </w:pBdr>
              <w:shd w:val="clear" w:color="auto" w:fill="FFFFFF"/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</w:p>
          <w:p w14:paraId="41721C04" w14:textId="77777777" w:rsidR="00C271E5" w:rsidRPr="007D326E" w:rsidRDefault="00C271E5" w:rsidP="00021CE8">
            <w:pPr>
              <w:pBdr>
                <w:top w:val="single" w:sz="4" w:space="0" w:color="EBEBEB"/>
                <w:left w:val="single" w:sz="4" w:space="11" w:color="EBEBEB"/>
                <w:bottom w:val="single" w:sz="4" w:space="0" w:color="EBEBEB"/>
                <w:right w:val="single" w:sz="4" w:space="11" w:color="EBEBEB"/>
              </w:pBdr>
              <w:shd w:val="clear" w:color="auto" w:fill="FFFFFF"/>
              <w:spacing w:after="160"/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7D326E">
              <w:rPr>
                <w:rFonts w:ascii="Arial" w:hAnsi="Arial"/>
                <w:bCs/>
                <w:sz w:val="22"/>
                <w:szCs w:val="22"/>
                <w:lang w:eastAsia="ar-SA"/>
              </w:rPr>
              <w:t>Modos de Ventilação: CPAP, ACV, V-SIMV, PACV, P-SIMV, PS, CPAP, ST,</w:t>
            </w: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</w:t>
            </w:r>
            <w:r w:rsidRPr="007D326E">
              <w:rPr>
                <w:rFonts w:ascii="Arial" w:hAnsi="Arial"/>
                <w:bCs/>
                <w:sz w:val="22"/>
                <w:szCs w:val="22"/>
                <w:lang w:eastAsia="ar-SA"/>
              </w:rPr>
              <w:t>PAC</w:t>
            </w:r>
          </w:p>
          <w:p w14:paraId="51A99D32" w14:textId="77777777" w:rsidR="00C271E5" w:rsidRPr="007D326E" w:rsidRDefault="00C271E5" w:rsidP="00C271E5">
            <w:pPr>
              <w:numPr>
                <w:ilvl w:val="0"/>
                <w:numId w:val="10"/>
              </w:numPr>
              <w:pBdr>
                <w:top w:val="single" w:sz="4" w:space="3" w:color="EBEBEB"/>
                <w:left w:val="single" w:sz="4" w:space="0" w:color="EBEBEB"/>
                <w:bottom w:val="single" w:sz="6" w:space="3" w:color="EBEBEB"/>
                <w:right w:val="single" w:sz="4" w:space="3" w:color="EBEBEB"/>
                <w:between w:val="none" w:sz="0" w:space="3" w:color="auto"/>
              </w:pBdr>
              <w:shd w:val="clear" w:color="auto" w:fill="FFFFFF"/>
              <w:ind w:left="34"/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7D326E">
              <w:rPr>
                <w:rFonts w:ascii="Arial" w:hAnsi="Arial"/>
                <w:bCs/>
                <w:sz w:val="22"/>
                <w:szCs w:val="22"/>
                <w:lang w:eastAsia="ar-SA"/>
              </w:rPr>
              <w:t>Intervalo de pressão:</w:t>
            </w:r>
            <w:r w:rsidRPr="007D326E">
              <w:rPr>
                <w:rFonts w:ascii="Arial" w:hAnsi="Arial"/>
                <w:bCs/>
                <w:sz w:val="22"/>
                <w:szCs w:val="22"/>
                <w:lang w:eastAsia="ar-SA"/>
              </w:rPr>
              <w:br/>
              <w:t>IPAP: 4 – 50 cm H20</w:t>
            </w:r>
            <w:r w:rsidRPr="007D326E">
              <w:rPr>
                <w:rFonts w:ascii="Arial" w:hAnsi="Arial"/>
                <w:bCs/>
                <w:sz w:val="22"/>
                <w:szCs w:val="22"/>
                <w:lang w:eastAsia="ar-SA"/>
              </w:rPr>
              <w:br/>
              <w:t>EPAP: 3 – 25 cm H20</w:t>
            </w:r>
            <w:r w:rsidRPr="007D326E">
              <w:rPr>
                <w:rFonts w:ascii="Arial" w:hAnsi="Arial"/>
                <w:bCs/>
                <w:sz w:val="22"/>
                <w:szCs w:val="22"/>
                <w:lang w:eastAsia="ar-SA"/>
              </w:rPr>
              <w:br/>
              <w:t>CPAP: 4 – 20 cm H20</w:t>
            </w:r>
            <w:r w:rsidRPr="007D326E">
              <w:rPr>
                <w:rFonts w:ascii="Arial" w:hAnsi="Arial"/>
                <w:bCs/>
                <w:sz w:val="22"/>
                <w:szCs w:val="22"/>
                <w:lang w:eastAsia="ar-SA"/>
              </w:rPr>
              <w:br/>
              <w:t>PEEP: 0 – 20 cm H20</w:t>
            </w:r>
          </w:p>
          <w:p w14:paraId="73005589" w14:textId="77777777" w:rsidR="00C271E5" w:rsidRDefault="00C271E5" w:rsidP="00021CE8">
            <w:pPr>
              <w:pBdr>
                <w:top w:val="single" w:sz="4" w:space="0" w:color="EBEBEB"/>
                <w:left w:val="single" w:sz="4" w:space="0" w:color="EBEBEB"/>
                <w:bottom w:val="single" w:sz="4" w:space="0" w:color="EBEBEB"/>
                <w:right w:val="single" w:sz="4" w:space="0" w:color="EBEBEB"/>
              </w:pBdr>
              <w:shd w:val="clear" w:color="auto" w:fill="FFFFFF"/>
              <w:spacing w:after="125"/>
              <w:jc w:val="both"/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</w:p>
          <w:p w14:paraId="6EDE68D2" w14:textId="77777777" w:rsidR="00C271E5" w:rsidRPr="007D326E" w:rsidRDefault="00C271E5" w:rsidP="00021CE8">
            <w:pPr>
              <w:pBdr>
                <w:top w:val="single" w:sz="4" w:space="0" w:color="EBEBEB"/>
                <w:left w:val="single" w:sz="4" w:space="0" w:color="EBEBEB"/>
                <w:bottom w:val="single" w:sz="4" w:space="0" w:color="EBEBEB"/>
                <w:right w:val="single" w:sz="4" w:space="0" w:color="EBEBEB"/>
              </w:pBdr>
              <w:shd w:val="clear" w:color="auto" w:fill="FFFFFF"/>
              <w:spacing w:after="125"/>
              <w:jc w:val="both"/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7D326E">
              <w:rPr>
                <w:rFonts w:ascii="Arial" w:hAnsi="Arial"/>
                <w:bCs/>
                <w:sz w:val="22"/>
                <w:szCs w:val="22"/>
                <w:lang w:eastAsia="ar-SA"/>
              </w:rPr>
              <w:t>Para utilização através de cânula de traqueostomia que deverá conter circuito, adaptadores para traqueostomia, cânula de plástico, filtros, além das demais manutenções preventivas e corretivas sempre que necessário.</w:t>
            </w:r>
          </w:p>
          <w:p w14:paraId="65682A76" w14:textId="77777777" w:rsidR="00C271E5" w:rsidRPr="007D326E" w:rsidRDefault="00C271E5" w:rsidP="00021CE8">
            <w:pPr>
              <w:pBdr>
                <w:top w:val="single" w:sz="4" w:space="0" w:color="EBEBEB"/>
                <w:left w:val="single" w:sz="4" w:space="0" w:color="EBEBEB"/>
                <w:bottom w:val="single" w:sz="4" w:space="0" w:color="EBEBEB"/>
                <w:right w:val="single" w:sz="4" w:space="0" w:color="EBEBEB"/>
              </w:pBdr>
              <w:shd w:val="clear" w:color="auto" w:fill="FFFFFF"/>
              <w:spacing w:after="125"/>
              <w:jc w:val="both"/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7D326E"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Opção de modo a volume, e circuito ativo, bateria interna de maior duração, além de diversos alarmes de segurança, além dos acessórios, como umidificador universal para o ventilador acoplado ao respirador para manter a via aérea umidificada, evitando lesões traqueias e infecções ocasionadas pela ventilação mecânica, </w:t>
            </w:r>
            <w:proofErr w:type="spellStart"/>
            <w:r w:rsidRPr="007D326E">
              <w:rPr>
                <w:rFonts w:ascii="Arial" w:hAnsi="Arial"/>
                <w:bCs/>
                <w:sz w:val="22"/>
                <w:szCs w:val="22"/>
                <w:lang w:eastAsia="ar-SA"/>
              </w:rPr>
              <w:t>no-break</w:t>
            </w:r>
            <w:proofErr w:type="spellEnd"/>
            <w:r w:rsidRPr="007D326E"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acoplado a bateria estacionária externa, circuitos e filtros para a manutenção do ventilador. </w:t>
            </w:r>
          </w:p>
          <w:p w14:paraId="6831D98A" w14:textId="77777777" w:rsidR="00C271E5" w:rsidRDefault="00C271E5" w:rsidP="00021CE8">
            <w:pPr>
              <w:pBdr>
                <w:top w:val="single" w:sz="4" w:space="0" w:color="EBEBEB"/>
                <w:left w:val="single" w:sz="4" w:space="0" w:color="EBEBEB"/>
                <w:bottom w:val="single" w:sz="4" w:space="0" w:color="EBEBEB"/>
                <w:right w:val="single" w:sz="4" w:space="0" w:color="EBEBEB"/>
              </w:pBdr>
              <w:shd w:val="clear" w:color="auto" w:fill="FFFFFF"/>
              <w:spacing w:after="125"/>
              <w:jc w:val="both"/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7D326E">
              <w:rPr>
                <w:rFonts w:ascii="Arial" w:hAnsi="Arial"/>
                <w:bCs/>
                <w:sz w:val="22"/>
                <w:szCs w:val="22"/>
                <w:lang w:eastAsia="ar-SA"/>
              </w:rPr>
              <w:t>Como se trata de um equipamento de suporte a vida, são necessárias trocas periódicas dos acessórios de consumo, assim como um equipamento extra de backup, além de ser fornecido o acompanhamento de uma empresa de assistência técnica 24 horas, com manutenção preventiva e corretiva, para que assim, o paciente possa ser encaminhado de forma segura para o domicílio.</w:t>
            </w:r>
          </w:p>
          <w:p w14:paraId="5B7379D1" w14:textId="77777777" w:rsidR="00C271E5" w:rsidRPr="007D326E" w:rsidRDefault="00C271E5" w:rsidP="00021CE8">
            <w:pPr>
              <w:pBdr>
                <w:top w:val="single" w:sz="4" w:space="0" w:color="EBEBEB"/>
                <w:left w:val="single" w:sz="4" w:space="0" w:color="EBEBEB"/>
                <w:bottom w:val="single" w:sz="4" w:space="0" w:color="EBEBEB"/>
                <w:right w:val="single" w:sz="4" w:space="0" w:color="EBEBEB"/>
              </w:pBdr>
              <w:shd w:val="clear" w:color="auto" w:fill="FFFFFF"/>
              <w:spacing w:after="125"/>
              <w:jc w:val="both"/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OBS: Solicitamos que as empresas encaminhem todas as especificações técnicas dos equipamentos cotados a fim de facilitar a análise das propostas.</w:t>
            </w:r>
          </w:p>
        </w:tc>
        <w:tc>
          <w:tcPr>
            <w:tcW w:w="2105" w:type="dxa"/>
          </w:tcPr>
          <w:p w14:paraId="78153C56" w14:textId="77777777" w:rsidR="00C271E5" w:rsidRPr="007D326E" w:rsidRDefault="00C271E5" w:rsidP="00021CE8">
            <w:pPr>
              <w:spacing w:before="240" w:after="60"/>
              <w:jc w:val="center"/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7D326E">
              <w:rPr>
                <w:rFonts w:ascii="Arial" w:hAnsi="Arial"/>
                <w:bCs/>
                <w:sz w:val="22"/>
                <w:szCs w:val="22"/>
                <w:lang w:eastAsia="ar-SA"/>
              </w:rPr>
              <w:lastRenderedPageBreak/>
              <w:t>01</w:t>
            </w:r>
          </w:p>
        </w:tc>
      </w:tr>
    </w:tbl>
    <w:p w14:paraId="031032AF" w14:textId="77777777" w:rsidR="006060C1" w:rsidRPr="00A361F6" w:rsidRDefault="006060C1" w:rsidP="00170B1F">
      <w:pPr>
        <w:ind w:left="567" w:firstLine="142"/>
        <w:rPr>
          <w:rFonts w:asciiTheme="minorHAnsi" w:hAnsiTheme="minorHAnsi" w:cstheme="minorHAnsi"/>
          <w:sz w:val="22"/>
          <w:szCs w:val="22"/>
        </w:rPr>
      </w:pPr>
      <w:r w:rsidRPr="006060C1">
        <w:rPr>
          <w:rFonts w:asciiTheme="minorHAnsi" w:hAnsiTheme="minorHAnsi" w:cstheme="minorHAnsi"/>
          <w:b/>
          <w:sz w:val="22"/>
          <w:szCs w:val="22"/>
        </w:rPr>
        <w:t xml:space="preserve">Observação: </w:t>
      </w:r>
      <w:r w:rsidRPr="006060C1">
        <w:rPr>
          <w:rFonts w:asciiTheme="minorHAnsi" w:hAnsiTheme="minorHAnsi" w:cstheme="minorHAnsi"/>
          <w:sz w:val="22"/>
          <w:szCs w:val="22"/>
        </w:rPr>
        <w:t>A manutenção dos equipamentos deverá ser preventiva e corretiva.</w:t>
      </w:r>
      <w:r w:rsidRPr="00F7065F">
        <w:rPr>
          <w:rFonts w:asciiTheme="majorHAnsi" w:hAnsiTheme="majorHAnsi" w:cstheme="majorHAnsi"/>
          <w:sz w:val="22"/>
          <w:szCs w:val="22"/>
        </w:rPr>
        <w:tab/>
      </w:r>
    </w:p>
    <w:p w14:paraId="1F7509CA" w14:textId="77777777" w:rsidR="00BC5F83" w:rsidRDefault="00BC5F83" w:rsidP="00C5706F">
      <w:pPr>
        <w:rPr>
          <w:sz w:val="24"/>
          <w:szCs w:val="24"/>
        </w:rPr>
      </w:pPr>
    </w:p>
    <w:p w14:paraId="68055649" w14:textId="77777777" w:rsidR="00AF4965" w:rsidRPr="00B8510C" w:rsidRDefault="00AF4965" w:rsidP="00C5706F">
      <w:pPr>
        <w:rPr>
          <w:sz w:val="24"/>
          <w:szCs w:val="24"/>
        </w:rPr>
      </w:pPr>
    </w:p>
    <w:tbl>
      <w:tblPr>
        <w:tblStyle w:val="Tabelacomgrade"/>
        <w:tblW w:w="9639" w:type="dxa"/>
        <w:tblInd w:w="675" w:type="dxa"/>
        <w:tblLook w:val="04A0" w:firstRow="1" w:lastRow="0" w:firstColumn="1" w:lastColumn="0" w:noHBand="0" w:noVBand="1"/>
      </w:tblPr>
      <w:tblGrid>
        <w:gridCol w:w="5103"/>
        <w:gridCol w:w="2410"/>
        <w:gridCol w:w="2126"/>
      </w:tblGrid>
      <w:tr w:rsidR="00C5706F" w:rsidRPr="00B8510C" w14:paraId="5755C3D9" w14:textId="77777777" w:rsidTr="00267E79">
        <w:tc>
          <w:tcPr>
            <w:tcW w:w="5103" w:type="dxa"/>
          </w:tcPr>
          <w:p w14:paraId="2FCC1F70" w14:textId="77777777" w:rsidR="00C5706F" w:rsidRPr="00FF519E" w:rsidRDefault="00C5706F" w:rsidP="00C77E03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FF519E">
              <w:rPr>
                <w:rFonts w:ascii="Arial" w:hAnsi="Arial"/>
                <w:b/>
                <w:bCs/>
                <w:sz w:val="22"/>
                <w:szCs w:val="22"/>
              </w:rPr>
              <w:t>Materiais de consumo</w:t>
            </w:r>
          </w:p>
        </w:tc>
        <w:tc>
          <w:tcPr>
            <w:tcW w:w="2410" w:type="dxa"/>
          </w:tcPr>
          <w:p w14:paraId="44DEDB43" w14:textId="77777777" w:rsidR="00C5706F" w:rsidRPr="00FF519E" w:rsidRDefault="00C5706F" w:rsidP="00C77E03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FF519E">
              <w:rPr>
                <w:rFonts w:ascii="Arial" w:hAnsi="Arial"/>
                <w:b/>
                <w:bCs/>
                <w:sz w:val="22"/>
                <w:szCs w:val="22"/>
              </w:rPr>
              <w:t>Diária</w:t>
            </w:r>
          </w:p>
        </w:tc>
        <w:tc>
          <w:tcPr>
            <w:tcW w:w="2126" w:type="dxa"/>
          </w:tcPr>
          <w:p w14:paraId="348E6F6F" w14:textId="77777777" w:rsidR="00C5706F" w:rsidRPr="00FF519E" w:rsidRDefault="00C5706F" w:rsidP="00C77E03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FF519E">
              <w:rPr>
                <w:rFonts w:ascii="Arial" w:hAnsi="Arial"/>
                <w:b/>
                <w:bCs/>
                <w:sz w:val="22"/>
                <w:szCs w:val="22"/>
              </w:rPr>
              <w:t>Mensal</w:t>
            </w:r>
          </w:p>
        </w:tc>
      </w:tr>
      <w:tr w:rsidR="00C5706F" w:rsidRPr="00B8510C" w14:paraId="751D4D44" w14:textId="77777777" w:rsidTr="00267E79">
        <w:tc>
          <w:tcPr>
            <w:tcW w:w="5103" w:type="dxa"/>
          </w:tcPr>
          <w:p w14:paraId="10474376" w14:textId="77777777" w:rsidR="00C5706F" w:rsidRPr="00FF519E" w:rsidRDefault="00C5706F" w:rsidP="00C77E03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>Sonda de aspiração traqueal n° 12</w:t>
            </w:r>
          </w:p>
        </w:tc>
        <w:tc>
          <w:tcPr>
            <w:tcW w:w="2410" w:type="dxa"/>
          </w:tcPr>
          <w:p w14:paraId="18F3C15D" w14:textId="77777777" w:rsidR="00C5706F" w:rsidRPr="00FF519E" w:rsidRDefault="00E87949" w:rsidP="00C77E03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2</w:t>
            </w:r>
            <w:r w:rsidR="00C5706F"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>0 unidades</w:t>
            </w:r>
          </w:p>
        </w:tc>
        <w:tc>
          <w:tcPr>
            <w:tcW w:w="2126" w:type="dxa"/>
          </w:tcPr>
          <w:p w14:paraId="5A4DC8CD" w14:textId="77777777" w:rsidR="00C5706F" w:rsidRPr="00FF519E" w:rsidRDefault="00CE374C" w:rsidP="001E15E2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6</w:t>
            </w:r>
            <w:r w:rsidR="00C5706F"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>00 unidades</w:t>
            </w:r>
          </w:p>
        </w:tc>
      </w:tr>
      <w:tr w:rsidR="007B2015" w:rsidRPr="00B8510C" w14:paraId="6CE26AA4" w14:textId="77777777" w:rsidTr="00267E79">
        <w:tc>
          <w:tcPr>
            <w:tcW w:w="5103" w:type="dxa"/>
          </w:tcPr>
          <w:p w14:paraId="002A2005" w14:textId="77777777" w:rsidR="007B2015" w:rsidRPr="00FF519E" w:rsidRDefault="007B2015" w:rsidP="00C77E03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Luva Plástica Estéril </w:t>
            </w:r>
          </w:p>
        </w:tc>
        <w:tc>
          <w:tcPr>
            <w:tcW w:w="2410" w:type="dxa"/>
          </w:tcPr>
          <w:p w14:paraId="6B1B0C19" w14:textId="77777777" w:rsidR="007B2015" w:rsidRPr="00FF519E" w:rsidRDefault="00E87949" w:rsidP="00C77E03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2</w:t>
            </w:r>
            <w:r w:rsidR="007B2015">
              <w:rPr>
                <w:rFonts w:ascii="Arial" w:hAnsi="Arial"/>
                <w:bCs/>
                <w:sz w:val="22"/>
                <w:szCs w:val="22"/>
                <w:lang w:eastAsia="ar-SA"/>
              </w:rPr>
              <w:t>0 unidades</w:t>
            </w:r>
          </w:p>
        </w:tc>
        <w:tc>
          <w:tcPr>
            <w:tcW w:w="2126" w:type="dxa"/>
          </w:tcPr>
          <w:p w14:paraId="07AC0257" w14:textId="77777777" w:rsidR="007B2015" w:rsidRPr="00FF519E" w:rsidRDefault="00CE374C" w:rsidP="001E15E2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6</w:t>
            </w:r>
            <w:r w:rsidR="007B2015">
              <w:rPr>
                <w:rFonts w:ascii="Arial" w:hAnsi="Arial"/>
                <w:bCs/>
                <w:sz w:val="22"/>
                <w:szCs w:val="22"/>
                <w:lang w:eastAsia="ar-SA"/>
              </w:rPr>
              <w:t>00 unidades</w:t>
            </w:r>
          </w:p>
        </w:tc>
      </w:tr>
      <w:tr w:rsidR="00CE374C" w:rsidRPr="00B8510C" w14:paraId="3BF55297" w14:textId="77777777" w:rsidTr="00267E79">
        <w:tc>
          <w:tcPr>
            <w:tcW w:w="5103" w:type="dxa"/>
          </w:tcPr>
          <w:p w14:paraId="452207C5" w14:textId="77777777" w:rsidR="00CE374C" w:rsidRDefault="00CE374C" w:rsidP="00CC35D2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EF7AD5"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Água </w:t>
            </w:r>
            <w:proofErr w:type="spellStart"/>
            <w:r w:rsidRPr="00EF7AD5">
              <w:rPr>
                <w:rFonts w:ascii="Arial" w:hAnsi="Arial"/>
                <w:bCs/>
                <w:sz w:val="22"/>
                <w:szCs w:val="22"/>
                <w:lang w:eastAsia="ar-SA"/>
              </w:rPr>
              <w:t>destilda</w:t>
            </w:r>
            <w:proofErr w:type="spellEnd"/>
            <w:r w:rsidRPr="00EF7AD5"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galão 5lt</w:t>
            </w:r>
          </w:p>
        </w:tc>
        <w:tc>
          <w:tcPr>
            <w:tcW w:w="2410" w:type="dxa"/>
          </w:tcPr>
          <w:p w14:paraId="4590E383" w14:textId="77777777" w:rsidR="00CE374C" w:rsidRDefault="00CE374C" w:rsidP="00CC35D2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uso contínuo</w:t>
            </w:r>
          </w:p>
        </w:tc>
        <w:tc>
          <w:tcPr>
            <w:tcW w:w="2126" w:type="dxa"/>
          </w:tcPr>
          <w:p w14:paraId="6274F559" w14:textId="77777777" w:rsidR="00CE374C" w:rsidRDefault="004A0A30" w:rsidP="00CC35D2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03</w:t>
            </w:r>
            <w:r w:rsidR="00CE374C"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unidades</w:t>
            </w:r>
          </w:p>
        </w:tc>
      </w:tr>
      <w:tr w:rsidR="00CE374C" w:rsidRPr="00B8510C" w14:paraId="22015E32" w14:textId="77777777" w:rsidTr="00267E79">
        <w:tc>
          <w:tcPr>
            <w:tcW w:w="5103" w:type="dxa"/>
          </w:tcPr>
          <w:p w14:paraId="4D6E3CFA" w14:textId="77777777" w:rsidR="00CE374C" w:rsidRPr="00FF519E" w:rsidRDefault="00CE374C" w:rsidP="00C77E03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Fralda geriátrica  - Tamanho “M</w:t>
            </w:r>
            <w:r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>”</w:t>
            </w:r>
          </w:p>
        </w:tc>
        <w:tc>
          <w:tcPr>
            <w:tcW w:w="2410" w:type="dxa"/>
          </w:tcPr>
          <w:p w14:paraId="19261FA9" w14:textId="77777777" w:rsidR="00CE374C" w:rsidRPr="00FF519E" w:rsidRDefault="00E87949" w:rsidP="00C77E03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10</w:t>
            </w:r>
            <w:r w:rsidR="00CE374C"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unidades</w:t>
            </w:r>
          </w:p>
        </w:tc>
        <w:tc>
          <w:tcPr>
            <w:tcW w:w="2126" w:type="dxa"/>
          </w:tcPr>
          <w:p w14:paraId="66994BE4" w14:textId="77777777" w:rsidR="00CE374C" w:rsidRPr="00FF519E" w:rsidRDefault="00E87949" w:rsidP="001E15E2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3</w:t>
            </w:r>
            <w:r w:rsidR="00CE374C">
              <w:rPr>
                <w:rFonts w:ascii="Arial" w:hAnsi="Arial"/>
                <w:bCs/>
                <w:sz w:val="22"/>
                <w:szCs w:val="22"/>
                <w:lang w:eastAsia="ar-SA"/>
              </w:rPr>
              <w:t>0</w:t>
            </w:r>
            <w:r w:rsidR="00CE374C"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>0 unidades</w:t>
            </w:r>
          </w:p>
        </w:tc>
      </w:tr>
      <w:tr w:rsidR="00CE374C" w:rsidRPr="00B8510C" w14:paraId="62E02AED" w14:textId="77777777" w:rsidTr="00267E79">
        <w:tc>
          <w:tcPr>
            <w:tcW w:w="5103" w:type="dxa"/>
          </w:tcPr>
          <w:p w14:paraId="29875B03" w14:textId="77777777" w:rsidR="00CE374C" w:rsidRPr="00FF519E" w:rsidRDefault="00CE374C" w:rsidP="001E15E2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>Cânula de traqueostomia com balão nº</w:t>
            </w: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7</w:t>
            </w:r>
            <w:r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>.5</w:t>
            </w:r>
          </w:p>
        </w:tc>
        <w:tc>
          <w:tcPr>
            <w:tcW w:w="2410" w:type="dxa"/>
          </w:tcPr>
          <w:p w14:paraId="48BB5A6E" w14:textId="77777777" w:rsidR="00CE374C" w:rsidRPr="00FF519E" w:rsidRDefault="00CE374C" w:rsidP="00C77E03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>uso contínuo</w:t>
            </w:r>
          </w:p>
        </w:tc>
        <w:tc>
          <w:tcPr>
            <w:tcW w:w="2126" w:type="dxa"/>
          </w:tcPr>
          <w:p w14:paraId="56890DB8" w14:textId="77777777" w:rsidR="00CE374C" w:rsidRPr="00FF519E" w:rsidRDefault="00CE374C" w:rsidP="001E15E2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>04 unidades/ano</w:t>
            </w:r>
          </w:p>
        </w:tc>
      </w:tr>
      <w:tr w:rsidR="00CE374C" w:rsidRPr="00B8510C" w14:paraId="4DD75F66" w14:textId="77777777" w:rsidTr="00267E79">
        <w:tc>
          <w:tcPr>
            <w:tcW w:w="5103" w:type="dxa"/>
          </w:tcPr>
          <w:p w14:paraId="4CDBB331" w14:textId="77777777" w:rsidR="00CE374C" w:rsidRPr="00FF519E" w:rsidRDefault="00A24C00" w:rsidP="001E15E2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Kit de B</w:t>
            </w:r>
            <w:r w:rsidRPr="00524519">
              <w:rPr>
                <w:rFonts w:ascii="Arial" w:hAnsi="Arial" w:cs="Arial"/>
                <w:sz w:val="22"/>
                <w:szCs w:val="22"/>
                <w:lang w:val="en-US"/>
              </w:rPr>
              <w:t>otton Mic-ke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y –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Calibre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24 FR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medida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4,5 cm</w:t>
            </w:r>
          </w:p>
        </w:tc>
        <w:tc>
          <w:tcPr>
            <w:tcW w:w="2410" w:type="dxa"/>
          </w:tcPr>
          <w:p w14:paraId="23764AA0" w14:textId="77777777" w:rsidR="00CE374C" w:rsidRPr="00FF519E" w:rsidRDefault="00A24C00" w:rsidP="00C77E03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01 unidade a cada 06 meses</w:t>
            </w:r>
          </w:p>
        </w:tc>
        <w:tc>
          <w:tcPr>
            <w:tcW w:w="2126" w:type="dxa"/>
          </w:tcPr>
          <w:p w14:paraId="0C199E37" w14:textId="77777777" w:rsidR="00CE374C" w:rsidRPr="00FF519E" w:rsidRDefault="00A24C00" w:rsidP="001E15E2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02</w:t>
            </w:r>
            <w:r w:rsidR="00CE374C"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unidades/ano</w:t>
            </w:r>
          </w:p>
        </w:tc>
      </w:tr>
      <w:tr w:rsidR="00CE374C" w:rsidRPr="00B8510C" w14:paraId="310BF555" w14:textId="77777777" w:rsidTr="00267E79">
        <w:tc>
          <w:tcPr>
            <w:tcW w:w="5103" w:type="dxa"/>
          </w:tcPr>
          <w:p w14:paraId="5A73A777" w14:textId="77777777" w:rsidR="00CE374C" w:rsidRPr="00FF519E" w:rsidRDefault="00CE374C" w:rsidP="00C77E03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>Seringa descartável 60 ml bico cateter</w:t>
            </w:r>
          </w:p>
        </w:tc>
        <w:tc>
          <w:tcPr>
            <w:tcW w:w="2410" w:type="dxa"/>
          </w:tcPr>
          <w:p w14:paraId="21EC7126" w14:textId="77777777" w:rsidR="00CE374C" w:rsidRPr="00FF519E" w:rsidRDefault="00CE374C" w:rsidP="004E67F0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>0</w:t>
            </w: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1 unidade a cada 02</w:t>
            </w:r>
            <w:r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dias </w:t>
            </w:r>
          </w:p>
        </w:tc>
        <w:tc>
          <w:tcPr>
            <w:tcW w:w="2126" w:type="dxa"/>
          </w:tcPr>
          <w:p w14:paraId="06BD8E62" w14:textId="77777777" w:rsidR="00CE374C" w:rsidRPr="00FF519E" w:rsidRDefault="00CE374C" w:rsidP="001E15E2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>15 unidades</w:t>
            </w:r>
          </w:p>
        </w:tc>
      </w:tr>
      <w:tr w:rsidR="00CE374C" w:rsidRPr="00B8510C" w14:paraId="3D67A394" w14:textId="77777777" w:rsidTr="00267E79">
        <w:tc>
          <w:tcPr>
            <w:tcW w:w="5103" w:type="dxa"/>
          </w:tcPr>
          <w:p w14:paraId="32CF8C68" w14:textId="77777777" w:rsidR="009D5FE3" w:rsidRPr="00FF519E" w:rsidRDefault="00CE374C" w:rsidP="00C77E03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261F82">
              <w:rPr>
                <w:rFonts w:ascii="Arial" w:hAnsi="Arial"/>
                <w:bCs/>
                <w:sz w:val="22"/>
                <w:szCs w:val="22"/>
                <w:lang w:eastAsia="ar-SA"/>
              </w:rPr>
              <w:t>Filtro de Barreira c/ Traqueia</w:t>
            </w:r>
          </w:p>
        </w:tc>
        <w:tc>
          <w:tcPr>
            <w:tcW w:w="2410" w:type="dxa"/>
          </w:tcPr>
          <w:p w14:paraId="5F4A330B" w14:textId="77777777" w:rsidR="00CE374C" w:rsidRPr="00FF519E" w:rsidRDefault="00CE374C" w:rsidP="004E67F0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01 unidade a cada 03 dias</w:t>
            </w:r>
          </w:p>
        </w:tc>
        <w:tc>
          <w:tcPr>
            <w:tcW w:w="2126" w:type="dxa"/>
          </w:tcPr>
          <w:p w14:paraId="3C950EDA" w14:textId="77777777" w:rsidR="00CE374C" w:rsidRPr="00FF519E" w:rsidRDefault="00CE374C" w:rsidP="001E15E2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10 unidades</w:t>
            </w:r>
          </w:p>
        </w:tc>
      </w:tr>
      <w:tr w:rsidR="006D35F7" w:rsidRPr="00B8510C" w14:paraId="228A6843" w14:textId="77777777" w:rsidTr="00267E79">
        <w:tc>
          <w:tcPr>
            <w:tcW w:w="5103" w:type="dxa"/>
          </w:tcPr>
          <w:p w14:paraId="4BFB2B33" w14:textId="77777777" w:rsidR="006D35F7" w:rsidRPr="00261F82" w:rsidRDefault="006D35F7" w:rsidP="00C77E03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Compressa de gaze estéril pacote com 10 unidades</w:t>
            </w:r>
          </w:p>
        </w:tc>
        <w:tc>
          <w:tcPr>
            <w:tcW w:w="2410" w:type="dxa"/>
          </w:tcPr>
          <w:p w14:paraId="7DB51379" w14:textId="77777777" w:rsidR="006D35F7" w:rsidRDefault="006D35F7" w:rsidP="004E67F0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01 unidade</w:t>
            </w:r>
          </w:p>
        </w:tc>
        <w:tc>
          <w:tcPr>
            <w:tcW w:w="2126" w:type="dxa"/>
          </w:tcPr>
          <w:p w14:paraId="26B901E5" w14:textId="77777777" w:rsidR="006D35F7" w:rsidRDefault="006D35F7" w:rsidP="001E15E2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30 unidades</w:t>
            </w:r>
          </w:p>
        </w:tc>
      </w:tr>
      <w:tr w:rsidR="006D35F7" w:rsidRPr="00B8510C" w14:paraId="5AC3E0C6" w14:textId="77777777" w:rsidTr="00267E79">
        <w:tc>
          <w:tcPr>
            <w:tcW w:w="5103" w:type="dxa"/>
          </w:tcPr>
          <w:p w14:paraId="32CEA36A" w14:textId="77777777" w:rsidR="006D35F7" w:rsidRDefault="006D35F7" w:rsidP="00C77E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Compressa gaze não estéril pacote com 500 unidades</w:t>
            </w:r>
          </w:p>
        </w:tc>
        <w:tc>
          <w:tcPr>
            <w:tcW w:w="2410" w:type="dxa"/>
          </w:tcPr>
          <w:p w14:paraId="3C5FE184" w14:textId="77777777" w:rsidR="006D35F7" w:rsidRDefault="006D35F7" w:rsidP="004E67F0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>uso contínuo</w:t>
            </w:r>
          </w:p>
        </w:tc>
        <w:tc>
          <w:tcPr>
            <w:tcW w:w="2126" w:type="dxa"/>
          </w:tcPr>
          <w:p w14:paraId="455B4DC9" w14:textId="77777777" w:rsidR="006D35F7" w:rsidRDefault="006D35F7" w:rsidP="001E15E2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01 unidade</w:t>
            </w:r>
          </w:p>
        </w:tc>
      </w:tr>
      <w:tr w:rsidR="006D35F7" w:rsidRPr="00B8510C" w14:paraId="72DC772C" w14:textId="77777777" w:rsidTr="00267E79">
        <w:tc>
          <w:tcPr>
            <w:tcW w:w="5103" w:type="dxa"/>
          </w:tcPr>
          <w:p w14:paraId="2792F415" w14:textId="77777777" w:rsidR="006D35F7" w:rsidRDefault="006D35F7" w:rsidP="00C77E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Fixador de traqueostomia</w:t>
            </w:r>
          </w:p>
        </w:tc>
        <w:tc>
          <w:tcPr>
            <w:tcW w:w="2410" w:type="dxa"/>
          </w:tcPr>
          <w:p w14:paraId="4BAA8F89" w14:textId="77777777" w:rsidR="006D35F7" w:rsidRDefault="006D35F7" w:rsidP="004E67F0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01 unidade</w:t>
            </w:r>
          </w:p>
        </w:tc>
        <w:tc>
          <w:tcPr>
            <w:tcW w:w="2126" w:type="dxa"/>
          </w:tcPr>
          <w:p w14:paraId="695166AA" w14:textId="77777777" w:rsidR="006D35F7" w:rsidRDefault="006D35F7" w:rsidP="001E15E2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30 unidades</w:t>
            </w:r>
          </w:p>
        </w:tc>
      </w:tr>
      <w:tr w:rsidR="006D35F7" w:rsidRPr="00B8510C" w14:paraId="3AA3A9A9" w14:textId="77777777" w:rsidTr="00267E79">
        <w:tc>
          <w:tcPr>
            <w:tcW w:w="5103" w:type="dxa"/>
          </w:tcPr>
          <w:p w14:paraId="0ED4D703" w14:textId="77777777" w:rsidR="006D35F7" w:rsidRDefault="006D35F7" w:rsidP="00C77E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Caixa de Luva de procedimento tamanho “M” com 100 unidades </w:t>
            </w:r>
          </w:p>
        </w:tc>
        <w:tc>
          <w:tcPr>
            <w:tcW w:w="2410" w:type="dxa"/>
          </w:tcPr>
          <w:p w14:paraId="164943AB" w14:textId="77777777" w:rsidR="006D35F7" w:rsidRDefault="006D35F7" w:rsidP="004E67F0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>uso contínuo</w:t>
            </w:r>
          </w:p>
        </w:tc>
        <w:tc>
          <w:tcPr>
            <w:tcW w:w="2126" w:type="dxa"/>
          </w:tcPr>
          <w:p w14:paraId="13B5A5BB" w14:textId="77777777" w:rsidR="006D35F7" w:rsidRDefault="006D35F7" w:rsidP="001E15E2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07 unidades</w:t>
            </w:r>
          </w:p>
        </w:tc>
      </w:tr>
      <w:tr w:rsidR="006D35F7" w:rsidRPr="00B8510C" w14:paraId="70DA43BA" w14:textId="77777777" w:rsidTr="00267E79">
        <w:tc>
          <w:tcPr>
            <w:tcW w:w="5103" w:type="dxa"/>
          </w:tcPr>
          <w:p w14:paraId="33B0911C" w14:textId="77777777" w:rsidR="006D35F7" w:rsidRDefault="006D35F7" w:rsidP="00C77E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Álcool líquido 70% 1 Litro</w:t>
            </w:r>
          </w:p>
        </w:tc>
        <w:tc>
          <w:tcPr>
            <w:tcW w:w="2410" w:type="dxa"/>
          </w:tcPr>
          <w:p w14:paraId="17BBBB69" w14:textId="77777777" w:rsidR="006D35F7" w:rsidRPr="00FF519E" w:rsidRDefault="006D35F7" w:rsidP="004E67F0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>uso contínuo</w:t>
            </w:r>
          </w:p>
        </w:tc>
        <w:tc>
          <w:tcPr>
            <w:tcW w:w="2126" w:type="dxa"/>
          </w:tcPr>
          <w:p w14:paraId="181175A0" w14:textId="77777777" w:rsidR="006D35F7" w:rsidRDefault="006D35F7" w:rsidP="001E15E2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01 unidade</w:t>
            </w:r>
          </w:p>
        </w:tc>
      </w:tr>
      <w:tr w:rsidR="00E87949" w:rsidRPr="00B8510C" w14:paraId="61268671" w14:textId="77777777" w:rsidTr="00267E79">
        <w:tc>
          <w:tcPr>
            <w:tcW w:w="5103" w:type="dxa"/>
          </w:tcPr>
          <w:p w14:paraId="00653727" w14:textId="77777777" w:rsidR="00E87949" w:rsidRPr="00524519" w:rsidRDefault="00E87949" w:rsidP="00E87949">
            <w:pPr>
              <w:rPr>
                <w:rFonts w:ascii="Arial" w:hAnsi="Arial" w:cs="Arial"/>
                <w:sz w:val="22"/>
                <w:szCs w:val="22"/>
              </w:rPr>
            </w:pPr>
            <w:r w:rsidRPr="00524519">
              <w:rPr>
                <w:rFonts w:ascii="Arial" w:hAnsi="Arial" w:cs="Arial"/>
                <w:b/>
                <w:sz w:val="22"/>
                <w:szCs w:val="22"/>
                <w:u w:val="single"/>
              </w:rPr>
              <w:t>Maleta de Emergência</w:t>
            </w:r>
            <w:r w:rsidRPr="00524519">
              <w:rPr>
                <w:rFonts w:ascii="Arial" w:hAnsi="Arial" w:cs="Arial"/>
                <w:sz w:val="22"/>
                <w:szCs w:val="22"/>
              </w:rPr>
              <w:t xml:space="preserve"> contendo as seguintes medicações:</w:t>
            </w:r>
          </w:p>
          <w:p w14:paraId="46017AF4" w14:textId="77777777" w:rsidR="00E87949" w:rsidRPr="00524519" w:rsidRDefault="00E87949" w:rsidP="00E87949">
            <w:pPr>
              <w:rPr>
                <w:rFonts w:ascii="Arial" w:hAnsi="Arial" w:cs="Arial"/>
                <w:sz w:val="22"/>
                <w:szCs w:val="22"/>
              </w:rPr>
            </w:pPr>
            <w:r w:rsidRPr="00524519">
              <w:rPr>
                <w:rFonts w:ascii="Arial" w:hAnsi="Arial" w:cs="Arial"/>
                <w:sz w:val="22"/>
                <w:szCs w:val="22"/>
              </w:rPr>
              <w:t>- Cloreto de sódio 20% ,10ml: 2 ampolas</w:t>
            </w:r>
          </w:p>
          <w:p w14:paraId="41D6CDCA" w14:textId="77777777" w:rsidR="00E87949" w:rsidRPr="00524519" w:rsidRDefault="00E87949" w:rsidP="00E87949">
            <w:pPr>
              <w:rPr>
                <w:rFonts w:ascii="Arial" w:hAnsi="Arial" w:cs="Arial"/>
                <w:sz w:val="22"/>
                <w:szCs w:val="22"/>
              </w:rPr>
            </w:pPr>
            <w:r w:rsidRPr="00524519">
              <w:rPr>
                <w:rFonts w:ascii="Arial" w:hAnsi="Arial" w:cs="Arial"/>
                <w:sz w:val="22"/>
                <w:szCs w:val="22"/>
              </w:rPr>
              <w:t>- Diazepan: 2 ampolas</w:t>
            </w:r>
          </w:p>
          <w:p w14:paraId="68A19CDD" w14:textId="77777777" w:rsidR="00E87949" w:rsidRPr="00524519" w:rsidRDefault="00E87949" w:rsidP="00E87949">
            <w:pPr>
              <w:rPr>
                <w:rFonts w:ascii="Arial" w:hAnsi="Arial" w:cs="Arial"/>
                <w:sz w:val="22"/>
                <w:szCs w:val="22"/>
              </w:rPr>
            </w:pPr>
            <w:r w:rsidRPr="00524519">
              <w:rPr>
                <w:rFonts w:ascii="Arial" w:hAnsi="Arial" w:cs="Arial"/>
                <w:sz w:val="22"/>
                <w:szCs w:val="22"/>
              </w:rPr>
              <w:t>- Dipirona: 2 ampolas</w:t>
            </w:r>
          </w:p>
          <w:p w14:paraId="1B0BCC5D" w14:textId="77777777" w:rsidR="00E87949" w:rsidRPr="00524519" w:rsidRDefault="00E87949" w:rsidP="00E87949">
            <w:pPr>
              <w:rPr>
                <w:rFonts w:ascii="Arial" w:hAnsi="Arial" w:cs="Arial"/>
                <w:sz w:val="22"/>
                <w:szCs w:val="22"/>
              </w:rPr>
            </w:pPr>
            <w:r w:rsidRPr="00524519">
              <w:rPr>
                <w:rFonts w:ascii="Arial" w:hAnsi="Arial" w:cs="Arial"/>
                <w:sz w:val="22"/>
                <w:szCs w:val="22"/>
              </w:rPr>
              <w:t>- Fenobarbital 200mg: 2 ampolas</w:t>
            </w:r>
          </w:p>
          <w:p w14:paraId="2EABCBDA" w14:textId="77777777" w:rsidR="00E87949" w:rsidRPr="00524519" w:rsidRDefault="00E87949" w:rsidP="00E87949">
            <w:pPr>
              <w:rPr>
                <w:rFonts w:ascii="Arial" w:hAnsi="Arial" w:cs="Arial"/>
                <w:sz w:val="22"/>
                <w:szCs w:val="22"/>
              </w:rPr>
            </w:pPr>
            <w:r w:rsidRPr="00524519">
              <w:rPr>
                <w:rFonts w:ascii="Arial" w:hAnsi="Arial" w:cs="Arial"/>
                <w:sz w:val="22"/>
                <w:szCs w:val="22"/>
              </w:rPr>
              <w:t>- Bicarbonato de sódio 8,7 ml: 4 ampolas</w:t>
            </w:r>
          </w:p>
          <w:p w14:paraId="0FB8294A" w14:textId="77777777" w:rsidR="00E87949" w:rsidRPr="00524519" w:rsidRDefault="00E87949" w:rsidP="00E87949">
            <w:pPr>
              <w:rPr>
                <w:rFonts w:ascii="Arial" w:hAnsi="Arial" w:cs="Arial"/>
                <w:sz w:val="22"/>
                <w:szCs w:val="22"/>
              </w:rPr>
            </w:pPr>
            <w:r w:rsidRPr="00524519">
              <w:rPr>
                <w:rFonts w:ascii="Arial" w:hAnsi="Arial" w:cs="Arial"/>
                <w:sz w:val="22"/>
                <w:szCs w:val="22"/>
              </w:rPr>
              <w:t>- Seringa de 10ml: 3 unidades</w:t>
            </w:r>
          </w:p>
          <w:p w14:paraId="2714AD1D" w14:textId="77777777" w:rsidR="00E87949" w:rsidRPr="00524519" w:rsidRDefault="00E87949" w:rsidP="00E87949">
            <w:pPr>
              <w:rPr>
                <w:rFonts w:ascii="Arial" w:hAnsi="Arial" w:cs="Arial"/>
                <w:sz w:val="22"/>
                <w:szCs w:val="22"/>
              </w:rPr>
            </w:pPr>
            <w:r w:rsidRPr="00524519">
              <w:rPr>
                <w:rFonts w:ascii="Arial" w:hAnsi="Arial" w:cs="Arial"/>
                <w:sz w:val="22"/>
                <w:szCs w:val="22"/>
              </w:rPr>
              <w:t xml:space="preserve">- Seringa de 20ml: 3 unidades </w:t>
            </w:r>
          </w:p>
          <w:p w14:paraId="5F41F1F9" w14:textId="77777777" w:rsidR="00E87949" w:rsidRPr="00524519" w:rsidRDefault="00E87949" w:rsidP="00E87949">
            <w:pPr>
              <w:rPr>
                <w:rFonts w:ascii="Arial" w:hAnsi="Arial" w:cs="Arial"/>
                <w:sz w:val="22"/>
                <w:szCs w:val="22"/>
              </w:rPr>
            </w:pPr>
            <w:r w:rsidRPr="00524519">
              <w:rPr>
                <w:rFonts w:ascii="Arial" w:hAnsi="Arial" w:cs="Arial"/>
                <w:sz w:val="22"/>
                <w:szCs w:val="22"/>
              </w:rPr>
              <w:t>- Agulha 40 x 12: 10unidades</w:t>
            </w:r>
          </w:p>
          <w:p w14:paraId="7FECBF62" w14:textId="77777777" w:rsidR="00E87949" w:rsidRPr="00524519" w:rsidRDefault="00E87949" w:rsidP="00E87949">
            <w:pPr>
              <w:rPr>
                <w:rFonts w:ascii="Arial" w:hAnsi="Arial" w:cs="Arial"/>
                <w:sz w:val="22"/>
                <w:szCs w:val="22"/>
              </w:rPr>
            </w:pPr>
            <w:r w:rsidRPr="00524519">
              <w:rPr>
                <w:rFonts w:ascii="Arial" w:hAnsi="Arial" w:cs="Arial"/>
                <w:sz w:val="22"/>
                <w:szCs w:val="22"/>
              </w:rPr>
              <w:t xml:space="preserve">- </w:t>
            </w:r>
            <w:proofErr w:type="spellStart"/>
            <w:r w:rsidRPr="00524519">
              <w:rPr>
                <w:rFonts w:ascii="Arial" w:hAnsi="Arial" w:cs="Arial"/>
                <w:sz w:val="22"/>
                <w:szCs w:val="22"/>
              </w:rPr>
              <w:t>Jelco</w:t>
            </w:r>
            <w:proofErr w:type="spellEnd"/>
            <w:r w:rsidRPr="00524519">
              <w:rPr>
                <w:rFonts w:ascii="Arial" w:hAnsi="Arial" w:cs="Arial"/>
                <w:sz w:val="22"/>
                <w:szCs w:val="22"/>
              </w:rPr>
              <w:t xml:space="preserve"> 20: 2 unidades</w:t>
            </w:r>
          </w:p>
          <w:p w14:paraId="38772251" w14:textId="77777777" w:rsidR="00E87949" w:rsidRPr="00524519" w:rsidRDefault="00E87949" w:rsidP="00E87949">
            <w:pPr>
              <w:rPr>
                <w:rFonts w:ascii="Arial" w:hAnsi="Arial" w:cs="Arial"/>
                <w:sz w:val="22"/>
                <w:szCs w:val="22"/>
              </w:rPr>
            </w:pPr>
            <w:r w:rsidRPr="00524519">
              <w:rPr>
                <w:rFonts w:ascii="Arial" w:hAnsi="Arial" w:cs="Arial"/>
                <w:sz w:val="22"/>
                <w:szCs w:val="22"/>
              </w:rPr>
              <w:t>- Soro glicosado 10% 250ml: 2 unidades</w:t>
            </w:r>
          </w:p>
          <w:p w14:paraId="4D6C3FE3" w14:textId="77777777" w:rsidR="00E87949" w:rsidRPr="00524519" w:rsidRDefault="00E87949" w:rsidP="00E87949">
            <w:pPr>
              <w:rPr>
                <w:rFonts w:ascii="Arial" w:hAnsi="Arial" w:cs="Arial"/>
                <w:sz w:val="22"/>
                <w:szCs w:val="22"/>
              </w:rPr>
            </w:pPr>
            <w:r w:rsidRPr="00524519">
              <w:rPr>
                <w:rFonts w:ascii="Arial" w:hAnsi="Arial" w:cs="Arial"/>
                <w:sz w:val="22"/>
                <w:szCs w:val="22"/>
              </w:rPr>
              <w:t>- Soro fisiológico 0,9% 100 ml: 4 unidades</w:t>
            </w:r>
          </w:p>
          <w:p w14:paraId="4CDBC5B9" w14:textId="77777777" w:rsidR="00E87949" w:rsidRPr="00524519" w:rsidRDefault="00E87949" w:rsidP="00E87949">
            <w:pPr>
              <w:rPr>
                <w:rFonts w:ascii="Arial" w:hAnsi="Arial" w:cs="Arial"/>
                <w:sz w:val="22"/>
                <w:szCs w:val="22"/>
              </w:rPr>
            </w:pPr>
            <w:r w:rsidRPr="00524519">
              <w:rPr>
                <w:rFonts w:ascii="Arial" w:hAnsi="Arial" w:cs="Arial"/>
                <w:sz w:val="22"/>
                <w:szCs w:val="22"/>
              </w:rPr>
              <w:t>- Soro fisiológico 0,9 % 500ml: 4 unidades</w:t>
            </w:r>
          </w:p>
          <w:p w14:paraId="263D3761" w14:textId="77777777" w:rsidR="00E87949" w:rsidRPr="00524519" w:rsidRDefault="00E87949" w:rsidP="00E87949">
            <w:pPr>
              <w:rPr>
                <w:rFonts w:ascii="Arial" w:hAnsi="Arial" w:cs="Arial"/>
                <w:sz w:val="22"/>
                <w:szCs w:val="22"/>
              </w:rPr>
            </w:pPr>
            <w:r w:rsidRPr="00524519">
              <w:rPr>
                <w:rFonts w:ascii="Arial" w:hAnsi="Arial" w:cs="Arial"/>
                <w:sz w:val="22"/>
                <w:szCs w:val="22"/>
              </w:rPr>
              <w:t>- Atadura crepom: 01 unidade</w:t>
            </w:r>
          </w:p>
          <w:p w14:paraId="158250AB" w14:textId="77777777" w:rsidR="00E87949" w:rsidRPr="00524519" w:rsidRDefault="00E87949" w:rsidP="00E87949">
            <w:pPr>
              <w:rPr>
                <w:rFonts w:ascii="Arial" w:hAnsi="Arial" w:cs="Arial"/>
                <w:sz w:val="22"/>
                <w:szCs w:val="22"/>
              </w:rPr>
            </w:pPr>
            <w:r w:rsidRPr="00524519">
              <w:rPr>
                <w:rFonts w:ascii="Arial" w:hAnsi="Arial" w:cs="Arial"/>
                <w:sz w:val="22"/>
                <w:szCs w:val="22"/>
              </w:rPr>
              <w:t>- Água para injeção 10ml: 4 unidades</w:t>
            </w:r>
          </w:p>
          <w:p w14:paraId="435D6E16" w14:textId="77777777" w:rsidR="00E87949" w:rsidRPr="00524519" w:rsidRDefault="00E87949" w:rsidP="00E87949">
            <w:pPr>
              <w:rPr>
                <w:rFonts w:ascii="Arial" w:hAnsi="Arial" w:cs="Arial"/>
                <w:sz w:val="22"/>
                <w:szCs w:val="22"/>
              </w:rPr>
            </w:pPr>
            <w:r w:rsidRPr="00524519">
              <w:rPr>
                <w:rFonts w:ascii="Arial" w:hAnsi="Arial" w:cs="Arial"/>
                <w:sz w:val="22"/>
                <w:szCs w:val="22"/>
              </w:rPr>
              <w:t>- Brometo ipratrópio 0,25 mg/ml: 01frasco</w:t>
            </w:r>
          </w:p>
          <w:p w14:paraId="72552425" w14:textId="77777777" w:rsidR="00E87949" w:rsidRPr="00524519" w:rsidRDefault="00E87949" w:rsidP="00E87949">
            <w:pPr>
              <w:rPr>
                <w:rFonts w:ascii="Arial" w:hAnsi="Arial" w:cs="Arial"/>
                <w:sz w:val="22"/>
                <w:szCs w:val="22"/>
              </w:rPr>
            </w:pPr>
            <w:r w:rsidRPr="00524519">
              <w:rPr>
                <w:rFonts w:ascii="Arial" w:hAnsi="Arial" w:cs="Arial"/>
                <w:sz w:val="22"/>
                <w:szCs w:val="22"/>
              </w:rPr>
              <w:t>- Epinefrina: 2 ampolas</w:t>
            </w:r>
          </w:p>
          <w:p w14:paraId="47589DB2" w14:textId="77777777" w:rsidR="00E87949" w:rsidRPr="00261F82" w:rsidRDefault="00E87949" w:rsidP="00E87949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524519">
              <w:rPr>
                <w:rFonts w:ascii="Arial" w:hAnsi="Arial" w:cs="Arial"/>
                <w:sz w:val="22"/>
                <w:szCs w:val="22"/>
              </w:rPr>
              <w:t xml:space="preserve">- Cloridrato </w:t>
            </w:r>
            <w:proofErr w:type="spellStart"/>
            <w:r w:rsidRPr="00524519">
              <w:rPr>
                <w:rFonts w:ascii="Arial" w:hAnsi="Arial" w:cs="Arial"/>
                <w:sz w:val="22"/>
                <w:szCs w:val="22"/>
              </w:rPr>
              <w:t>metoclopramida</w:t>
            </w:r>
            <w:proofErr w:type="spellEnd"/>
            <w:r w:rsidRPr="00524519">
              <w:rPr>
                <w:rFonts w:ascii="Arial" w:hAnsi="Arial" w:cs="Arial"/>
                <w:sz w:val="22"/>
                <w:szCs w:val="22"/>
              </w:rPr>
              <w:t>: 02 ampolas</w:t>
            </w:r>
          </w:p>
        </w:tc>
        <w:tc>
          <w:tcPr>
            <w:tcW w:w="2410" w:type="dxa"/>
          </w:tcPr>
          <w:p w14:paraId="2DA6920D" w14:textId="77777777" w:rsidR="00E87949" w:rsidRDefault="00E87949" w:rsidP="004E67F0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SOS</w:t>
            </w:r>
          </w:p>
        </w:tc>
        <w:tc>
          <w:tcPr>
            <w:tcW w:w="2126" w:type="dxa"/>
          </w:tcPr>
          <w:p w14:paraId="6A3DD523" w14:textId="77777777" w:rsidR="00E87949" w:rsidRDefault="00E87949" w:rsidP="001E15E2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01 unidade</w:t>
            </w:r>
          </w:p>
        </w:tc>
      </w:tr>
    </w:tbl>
    <w:p w14:paraId="1E007804" w14:textId="77777777" w:rsidR="0098023D" w:rsidRDefault="0098023D" w:rsidP="00C5706F">
      <w:pPr>
        <w:spacing w:line="360" w:lineRule="auto"/>
        <w:rPr>
          <w:sz w:val="24"/>
          <w:szCs w:val="24"/>
        </w:rPr>
      </w:pPr>
    </w:p>
    <w:tbl>
      <w:tblPr>
        <w:tblStyle w:val="Tabelacomgrade"/>
        <w:tblW w:w="9639" w:type="dxa"/>
        <w:tblInd w:w="675" w:type="dxa"/>
        <w:tblLook w:val="04A0" w:firstRow="1" w:lastRow="0" w:firstColumn="1" w:lastColumn="0" w:noHBand="0" w:noVBand="1"/>
      </w:tblPr>
      <w:tblGrid>
        <w:gridCol w:w="4140"/>
        <w:gridCol w:w="2551"/>
        <w:gridCol w:w="2948"/>
      </w:tblGrid>
      <w:tr w:rsidR="00626635" w:rsidRPr="00FF519E" w14:paraId="6077B95F" w14:textId="77777777" w:rsidTr="003F2A35">
        <w:tc>
          <w:tcPr>
            <w:tcW w:w="4140" w:type="dxa"/>
          </w:tcPr>
          <w:p w14:paraId="1308F890" w14:textId="77777777" w:rsidR="00626635" w:rsidRPr="00FF519E" w:rsidRDefault="00626635" w:rsidP="0008433F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Medicações</w:t>
            </w:r>
          </w:p>
        </w:tc>
        <w:tc>
          <w:tcPr>
            <w:tcW w:w="2551" w:type="dxa"/>
          </w:tcPr>
          <w:p w14:paraId="5A346E40" w14:textId="77777777" w:rsidR="00626635" w:rsidRPr="00FF519E" w:rsidRDefault="00626635" w:rsidP="0008433F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FF519E">
              <w:rPr>
                <w:rFonts w:ascii="Arial" w:hAnsi="Arial"/>
                <w:b/>
                <w:bCs/>
                <w:sz w:val="22"/>
                <w:szCs w:val="22"/>
              </w:rPr>
              <w:t>Diária</w:t>
            </w:r>
          </w:p>
        </w:tc>
        <w:tc>
          <w:tcPr>
            <w:tcW w:w="2948" w:type="dxa"/>
          </w:tcPr>
          <w:p w14:paraId="28766119" w14:textId="77777777" w:rsidR="00626635" w:rsidRPr="00FF519E" w:rsidRDefault="00626635" w:rsidP="0008433F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FF519E">
              <w:rPr>
                <w:rFonts w:ascii="Arial" w:hAnsi="Arial"/>
                <w:b/>
                <w:bCs/>
                <w:sz w:val="22"/>
                <w:szCs w:val="22"/>
              </w:rPr>
              <w:t>Mensal</w:t>
            </w:r>
          </w:p>
        </w:tc>
      </w:tr>
      <w:tr w:rsidR="00626635" w:rsidRPr="00FF519E" w14:paraId="0F5B60C9" w14:textId="77777777" w:rsidTr="003F2A35">
        <w:tc>
          <w:tcPr>
            <w:tcW w:w="4140" w:type="dxa"/>
          </w:tcPr>
          <w:p w14:paraId="6C0F61AD" w14:textId="77777777" w:rsidR="00626635" w:rsidRPr="00FF519E" w:rsidRDefault="00626635" w:rsidP="0008433F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Pantoprazol 40mg</w:t>
            </w:r>
            <w:r w:rsidR="00AA33D8"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Comprimido</w:t>
            </w:r>
          </w:p>
        </w:tc>
        <w:tc>
          <w:tcPr>
            <w:tcW w:w="2551" w:type="dxa"/>
          </w:tcPr>
          <w:p w14:paraId="252326D4" w14:textId="77777777" w:rsidR="00626635" w:rsidRPr="00FF519E" w:rsidRDefault="00626635" w:rsidP="0008433F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>0</w:t>
            </w: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1 unidade</w:t>
            </w:r>
          </w:p>
        </w:tc>
        <w:tc>
          <w:tcPr>
            <w:tcW w:w="2948" w:type="dxa"/>
          </w:tcPr>
          <w:p w14:paraId="50956BF4" w14:textId="77777777" w:rsidR="00626635" w:rsidRPr="00FF519E" w:rsidRDefault="00626635" w:rsidP="00626635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3</w:t>
            </w:r>
            <w:r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>0</w:t>
            </w: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/31</w:t>
            </w:r>
            <w:r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unidades</w:t>
            </w:r>
          </w:p>
        </w:tc>
      </w:tr>
      <w:tr w:rsidR="00626635" w:rsidRPr="00FF519E" w14:paraId="66B16CF2" w14:textId="77777777" w:rsidTr="003F2A35">
        <w:tc>
          <w:tcPr>
            <w:tcW w:w="4140" w:type="dxa"/>
          </w:tcPr>
          <w:p w14:paraId="3F9CBD23" w14:textId="77777777" w:rsidR="00626635" w:rsidRPr="00FF519E" w:rsidRDefault="00626635" w:rsidP="0008433F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Acetilcisteina</w:t>
            </w:r>
            <w:proofErr w:type="spellEnd"/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600mg Sachê</w:t>
            </w:r>
          </w:p>
        </w:tc>
        <w:tc>
          <w:tcPr>
            <w:tcW w:w="2551" w:type="dxa"/>
          </w:tcPr>
          <w:p w14:paraId="7B10B171" w14:textId="77777777" w:rsidR="00626635" w:rsidRPr="00FF519E" w:rsidRDefault="00626635" w:rsidP="0008433F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01 unidade</w:t>
            </w:r>
          </w:p>
        </w:tc>
        <w:tc>
          <w:tcPr>
            <w:tcW w:w="2948" w:type="dxa"/>
          </w:tcPr>
          <w:p w14:paraId="4A743210" w14:textId="77777777" w:rsidR="00626635" w:rsidRPr="00FF519E" w:rsidRDefault="00626635" w:rsidP="0008433F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3</w:t>
            </w:r>
            <w:r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>0</w:t>
            </w: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/31</w:t>
            </w:r>
            <w:r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unidades</w:t>
            </w:r>
          </w:p>
        </w:tc>
      </w:tr>
      <w:tr w:rsidR="00626635" w14:paraId="2CB2C546" w14:textId="77777777" w:rsidTr="003F2A35">
        <w:tc>
          <w:tcPr>
            <w:tcW w:w="4140" w:type="dxa"/>
          </w:tcPr>
          <w:p w14:paraId="3FAD77A6" w14:textId="77777777" w:rsidR="00626635" w:rsidRDefault="00626635" w:rsidP="00626635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Riluzol</w:t>
            </w:r>
            <w:proofErr w:type="spellEnd"/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50mg</w:t>
            </w:r>
            <w:r w:rsidR="00AA33D8"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Comprimido</w:t>
            </w:r>
          </w:p>
        </w:tc>
        <w:tc>
          <w:tcPr>
            <w:tcW w:w="2551" w:type="dxa"/>
          </w:tcPr>
          <w:p w14:paraId="7CD3FF2E" w14:textId="77777777" w:rsidR="00626635" w:rsidRDefault="00626635" w:rsidP="0008433F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02 unidades</w:t>
            </w:r>
          </w:p>
        </w:tc>
        <w:tc>
          <w:tcPr>
            <w:tcW w:w="2948" w:type="dxa"/>
          </w:tcPr>
          <w:p w14:paraId="6BF18CC8" w14:textId="77777777" w:rsidR="00626635" w:rsidRDefault="00626635" w:rsidP="00626635">
            <w:pPr>
              <w:jc w:val="center"/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FORNECIMENTO PELA SECRETARIA ESTADUAL DE SAÚDE (SES)</w:t>
            </w:r>
          </w:p>
        </w:tc>
      </w:tr>
      <w:tr w:rsidR="00626635" w:rsidRPr="00FF519E" w14:paraId="5C15EDD5" w14:textId="77777777" w:rsidTr="003F2A35">
        <w:tc>
          <w:tcPr>
            <w:tcW w:w="4140" w:type="dxa"/>
          </w:tcPr>
          <w:p w14:paraId="6146E891" w14:textId="77777777" w:rsidR="00626635" w:rsidRPr="00FF519E" w:rsidRDefault="00AA33D8" w:rsidP="0008433F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Simeticona</w:t>
            </w:r>
            <w:proofErr w:type="spellEnd"/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125mg Comprimido</w:t>
            </w:r>
          </w:p>
        </w:tc>
        <w:tc>
          <w:tcPr>
            <w:tcW w:w="2551" w:type="dxa"/>
          </w:tcPr>
          <w:p w14:paraId="7854F038" w14:textId="77777777" w:rsidR="00626635" w:rsidRPr="00FF519E" w:rsidRDefault="00AA33D8" w:rsidP="0008433F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03</w:t>
            </w:r>
            <w:r w:rsidR="00626635"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unidades</w:t>
            </w:r>
          </w:p>
        </w:tc>
        <w:tc>
          <w:tcPr>
            <w:tcW w:w="2948" w:type="dxa"/>
          </w:tcPr>
          <w:p w14:paraId="6D90839C" w14:textId="77777777" w:rsidR="00626635" w:rsidRPr="00FF519E" w:rsidRDefault="00AA33D8" w:rsidP="0008433F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90/91</w:t>
            </w:r>
            <w:r w:rsidR="00626635" w:rsidRPr="00FF519E"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unidades</w:t>
            </w:r>
          </w:p>
        </w:tc>
      </w:tr>
      <w:tr w:rsidR="00626635" w:rsidRPr="00FF519E" w14:paraId="1C1A6168" w14:textId="77777777" w:rsidTr="003F2A35">
        <w:tc>
          <w:tcPr>
            <w:tcW w:w="4140" w:type="dxa"/>
          </w:tcPr>
          <w:p w14:paraId="5051EF73" w14:textId="77777777" w:rsidR="00626635" w:rsidRPr="00FF519E" w:rsidRDefault="00AA33D8" w:rsidP="0008433F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Buscompam</w:t>
            </w:r>
            <w:proofErr w:type="spellEnd"/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Composto Gotas</w:t>
            </w:r>
          </w:p>
        </w:tc>
        <w:tc>
          <w:tcPr>
            <w:tcW w:w="2551" w:type="dxa"/>
          </w:tcPr>
          <w:p w14:paraId="725BFE45" w14:textId="77777777" w:rsidR="00626635" w:rsidRPr="00FF519E" w:rsidRDefault="00AA33D8" w:rsidP="00AA33D8">
            <w:pPr>
              <w:jc w:val="center"/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40 gotas/SOS</w:t>
            </w:r>
          </w:p>
        </w:tc>
        <w:tc>
          <w:tcPr>
            <w:tcW w:w="2948" w:type="dxa"/>
          </w:tcPr>
          <w:p w14:paraId="4E3681B2" w14:textId="77777777" w:rsidR="00626635" w:rsidRPr="00FF519E" w:rsidRDefault="00AA33D8" w:rsidP="0008433F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>
              <w:rPr>
                <w:rFonts w:ascii="Arial" w:hAnsi="Arial"/>
                <w:bCs/>
                <w:sz w:val="22"/>
                <w:szCs w:val="22"/>
                <w:lang w:eastAsia="ar-SA"/>
              </w:rPr>
              <w:t>SOS</w:t>
            </w:r>
          </w:p>
        </w:tc>
      </w:tr>
      <w:tr w:rsidR="00AA33D8" w:rsidRPr="00FF519E" w14:paraId="3EF0E3AF" w14:textId="77777777" w:rsidTr="003F2A35">
        <w:tc>
          <w:tcPr>
            <w:tcW w:w="4140" w:type="dxa"/>
          </w:tcPr>
          <w:p w14:paraId="3B17A128" w14:textId="77777777" w:rsidR="00AA33D8" w:rsidRPr="003F2A35" w:rsidRDefault="00AA33D8" w:rsidP="0008433F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Vitamina D3 2000 UI/gota</w:t>
            </w:r>
          </w:p>
        </w:tc>
        <w:tc>
          <w:tcPr>
            <w:tcW w:w="2551" w:type="dxa"/>
          </w:tcPr>
          <w:p w14:paraId="148E5539" w14:textId="77777777" w:rsidR="00AA33D8" w:rsidRPr="003F2A35" w:rsidRDefault="00AA33D8" w:rsidP="00AA33D8">
            <w:pPr>
              <w:jc w:val="center"/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04 gotas</w:t>
            </w:r>
          </w:p>
        </w:tc>
        <w:tc>
          <w:tcPr>
            <w:tcW w:w="2948" w:type="dxa"/>
          </w:tcPr>
          <w:p w14:paraId="33682F71" w14:textId="77777777" w:rsidR="00AA33D8" w:rsidRPr="003F2A35" w:rsidRDefault="003F2A35" w:rsidP="0008433F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01 unidade a cada 02 meses</w:t>
            </w:r>
          </w:p>
        </w:tc>
      </w:tr>
      <w:tr w:rsidR="00AA33D8" w:rsidRPr="00FF519E" w14:paraId="6B480E36" w14:textId="77777777" w:rsidTr="003F2A35">
        <w:tc>
          <w:tcPr>
            <w:tcW w:w="4140" w:type="dxa"/>
          </w:tcPr>
          <w:p w14:paraId="3A5B7E0D" w14:textId="77777777" w:rsidR="00AA33D8" w:rsidRPr="003F2A35" w:rsidRDefault="00AA33D8" w:rsidP="00AA33D8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Vitamina B12 1000mg Comprimido</w:t>
            </w:r>
          </w:p>
        </w:tc>
        <w:tc>
          <w:tcPr>
            <w:tcW w:w="2551" w:type="dxa"/>
          </w:tcPr>
          <w:p w14:paraId="62FF8B84" w14:textId="77777777" w:rsidR="00AA33D8" w:rsidRPr="003F2A35" w:rsidRDefault="00AA33D8" w:rsidP="00AA33D8">
            <w:pPr>
              <w:jc w:val="center"/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01 unidade</w:t>
            </w:r>
          </w:p>
        </w:tc>
        <w:tc>
          <w:tcPr>
            <w:tcW w:w="2948" w:type="dxa"/>
          </w:tcPr>
          <w:p w14:paraId="00983C25" w14:textId="77777777" w:rsidR="00AA33D8" w:rsidRPr="003F2A35" w:rsidRDefault="00AA33D8" w:rsidP="00AA33D8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30/31 unidades</w:t>
            </w:r>
          </w:p>
        </w:tc>
      </w:tr>
      <w:tr w:rsidR="00AA33D8" w:rsidRPr="00FF519E" w14:paraId="076A7D1B" w14:textId="77777777" w:rsidTr="003F2A35">
        <w:tc>
          <w:tcPr>
            <w:tcW w:w="4140" w:type="dxa"/>
          </w:tcPr>
          <w:p w14:paraId="4656255B" w14:textId="77777777" w:rsidR="00AA33D8" w:rsidRPr="003F2A35" w:rsidRDefault="00AA33D8" w:rsidP="00AA33D8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proofErr w:type="spellStart"/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Lactulose</w:t>
            </w:r>
            <w:proofErr w:type="spellEnd"/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Xarope</w:t>
            </w:r>
          </w:p>
        </w:tc>
        <w:tc>
          <w:tcPr>
            <w:tcW w:w="2551" w:type="dxa"/>
          </w:tcPr>
          <w:p w14:paraId="71E3DD1C" w14:textId="77777777" w:rsidR="00AA33D8" w:rsidRPr="003F2A35" w:rsidRDefault="00AA33D8" w:rsidP="00AA33D8">
            <w:pPr>
              <w:jc w:val="center"/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15ml</w:t>
            </w:r>
          </w:p>
        </w:tc>
        <w:tc>
          <w:tcPr>
            <w:tcW w:w="2948" w:type="dxa"/>
          </w:tcPr>
          <w:p w14:paraId="4DA67F32" w14:textId="77777777" w:rsidR="00AA33D8" w:rsidRPr="003F2A35" w:rsidRDefault="003F2A35" w:rsidP="00AA33D8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07 unidades</w:t>
            </w:r>
          </w:p>
        </w:tc>
      </w:tr>
      <w:tr w:rsidR="00AA33D8" w:rsidRPr="00FF519E" w14:paraId="37F7AFD9" w14:textId="77777777" w:rsidTr="003F2A35">
        <w:tc>
          <w:tcPr>
            <w:tcW w:w="4140" w:type="dxa"/>
          </w:tcPr>
          <w:p w14:paraId="1B4E236B" w14:textId="77777777" w:rsidR="00AA33D8" w:rsidRPr="003F2A35" w:rsidRDefault="00AA33D8" w:rsidP="00AA33D8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proofErr w:type="spellStart"/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Domperidona</w:t>
            </w:r>
            <w:proofErr w:type="spellEnd"/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10mg Comprimido</w:t>
            </w:r>
          </w:p>
        </w:tc>
        <w:tc>
          <w:tcPr>
            <w:tcW w:w="2551" w:type="dxa"/>
          </w:tcPr>
          <w:p w14:paraId="1FB1729A" w14:textId="77777777" w:rsidR="00AA33D8" w:rsidRPr="003F2A35" w:rsidRDefault="00AA33D8" w:rsidP="00AA33D8">
            <w:pPr>
              <w:jc w:val="center"/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01 unidade</w:t>
            </w:r>
          </w:p>
        </w:tc>
        <w:tc>
          <w:tcPr>
            <w:tcW w:w="2948" w:type="dxa"/>
          </w:tcPr>
          <w:p w14:paraId="7586304B" w14:textId="77777777" w:rsidR="00AA33D8" w:rsidRPr="003F2A35" w:rsidRDefault="00AA33D8" w:rsidP="00AA33D8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30/31 unidades</w:t>
            </w:r>
          </w:p>
        </w:tc>
      </w:tr>
      <w:tr w:rsidR="00AA33D8" w:rsidRPr="00FF519E" w14:paraId="7F996A97" w14:textId="77777777" w:rsidTr="003F2A35">
        <w:tc>
          <w:tcPr>
            <w:tcW w:w="4140" w:type="dxa"/>
          </w:tcPr>
          <w:p w14:paraId="3421E263" w14:textId="77777777" w:rsidR="00AA33D8" w:rsidRPr="003F2A35" w:rsidRDefault="00AA33D8" w:rsidP="00AA33D8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Sertralina 100mg Comprimido</w:t>
            </w:r>
          </w:p>
        </w:tc>
        <w:tc>
          <w:tcPr>
            <w:tcW w:w="2551" w:type="dxa"/>
          </w:tcPr>
          <w:p w14:paraId="12F6BF8B" w14:textId="77777777" w:rsidR="00AA33D8" w:rsidRPr="003F2A35" w:rsidRDefault="00AA33D8" w:rsidP="00AA33D8">
            <w:pPr>
              <w:jc w:val="center"/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01 unidade</w:t>
            </w:r>
          </w:p>
        </w:tc>
        <w:tc>
          <w:tcPr>
            <w:tcW w:w="2948" w:type="dxa"/>
          </w:tcPr>
          <w:p w14:paraId="1F1EE73A" w14:textId="77777777" w:rsidR="00AA33D8" w:rsidRPr="003F2A35" w:rsidRDefault="00AA33D8" w:rsidP="00AA33D8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30/31 unidades</w:t>
            </w:r>
          </w:p>
        </w:tc>
      </w:tr>
      <w:tr w:rsidR="00AA33D8" w:rsidRPr="00FF519E" w14:paraId="1A15B218" w14:textId="77777777" w:rsidTr="003F2A35">
        <w:tc>
          <w:tcPr>
            <w:tcW w:w="4140" w:type="dxa"/>
          </w:tcPr>
          <w:p w14:paraId="3B9B30D8" w14:textId="77777777" w:rsidR="00AA33D8" w:rsidRPr="003F2A35" w:rsidRDefault="00AA33D8" w:rsidP="00AA33D8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proofErr w:type="spellStart"/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Fluimicil</w:t>
            </w:r>
            <w:proofErr w:type="spellEnd"/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 xml:space="preserve"> </w:t>
            </w:r>
            <w:r w:rsidR="003F2A35"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Ampola</w:t>
            </w:r>
          </w:p>
        </w:tc>
        <w:tc>
          <w:tcPr>
            <w:tcW w:w="2551" w:type="dxa"/>
          </w:tcPr>
          <w:p w14:paraId="4BADB066" w14:textId="77777777" w:rsidR="00AA33D8" w:rsidRPr="003F2A35" w:rsidRDefault="003F2A35" w:rsidP="00AA33D8">
            <w:pPr>
              <w:jc w:val="center"/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02 unidade/semana</w:t>
            </w:r>
          </w:p>
        </w:tc>
        <w:tc>
          <w:tcPr>
            <w:tcW w:w="2948" w:type="dxa"/>
          </w:tcPr>
          <w:p w14:paraId="61552267" w14:textId="77777777" w:rsidR="00AA33D8" w:rsidRPr="003F2A35" w:rsidRDefault="003F2A35" w:rsidP="00AA33D8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08 unidades</w:t>
            </w:r>
          </w:p>
        </w:tc>
      </w:tr>
      <w:tr w:rsidR="003F2A35" w:rsidRPr="00FF519E" w14:paraId="7A54B8A3" w14:textId="77777777" w:rsidTr="003F2A35">
        <w:tc>
          <w:tcPr>
            <w:tcW w:w="4140" w:type="dxa"/>
          </w:tcPr>
          <w:p w14:paraId="4D5E130B" w14:textId="77777777" w:rsidR="003F2A35" w:rsidRPr="003F2A35" w:rsidRDefault="003F2A35" w:rsidP="003F2A35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Soro Fisiológico 0,9%</w:t>
            </w:r>
          </w:p>
        </w:tc>
        <w:tc>
          <w:tcPr>
            <w:tcW w:w="2551" w:type="dxa"/>
          </w:tcPr>
          <w:p w14:paraId="2D0D5C0C" w14:textId="77777777" w:rsidR="003F2A35" w:rsidRPr="003F2A35" w:rsidRDefault="003F2A35" w:rsidP="003F2A35">
            <w:pPr>
              <w:jc w:val="center"/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01 unidade</w:t>
            </w:r>
          </w:p>
        </w:tc>
        <w:tc>
          <w:tcPr>
            <w:tcW w:w="2948" w:type="dxa"/>
          </w:tcPr>
          <w:p w14:paraId="74910409" w14:textId="77777777" w:rsidR="003F2A35" w:rsidRPr="003F2A35" w:rsidRDefault="003F2A35" w:rsidP="003F2A35">
            <w:pPr>
              <w:rPr>
                <w:rFonts w:ascii="Arial" w:hAnsi="Arial"/>
                <w:bCs/>
                <w:sz w:val="22"/>
                <w:szCs w:val="22"/>
                <w:lang w:eastAsia="ar-SA"/>
              </w:rPr>
            </w:pPr>
            <w:r w:rsidRPr="003F2A35">
              <w:rPr>
                <w:rFonts w:ascii="Arial" w:hAnsi="Arial"/>
                <w:bCs/>
                <w:sz w:val="22"/>
                <w:szCs w:val="22"/>
                <w:lang w:eastAsia="ar-SA"/>
              </w:rPr>
              <w:t>30/31 unidades</w:t>
            </w:r>
          </w:p>
        </w:tc>
      </w:tr>
    </w:tbl>
    <w:p w14:paraId="1F3C50A9" w14:textId="77777777" w:rsidR="00626635" w:rsidRDefault="00626635" w:rsidP="00C5706F">
      <w:pPr>
        <w:spacing w:line="360" w:lineRule="auto"/>
        <w:rPr>
          <w:sz w:val="24"/>
          <w:szCs w:val="24"/>
        </w:rPr>
      </w:pPr>
    </w:p>
    <w:tbl>
      <w:tblPr>
        <w:tblW w:w="9639" w:type="dxa"/>
        <w:tblInd w:w="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2"/>
        <w:gridCol w:w="3967"/>
      </w:tblGrid>
      <w:tr w:rsidR="006D35F7" w14:paraId="20C496FF" w14:textId="77777777" w:rsidTr="006D35F7">
        <w:trPr>
          <w:cantSplit/>
          <w:tblHeader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EF1838" w14:textId="77777777" w:rsidR="006D35F7" w:rsidRDefault="006D35F7">
            <w:pPr>
              <w:widowControl w:val="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>Descrição de serviço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80F85B" w14:textId="77777777" w:rsidR="006D35F7" w:rsidRDefault="006D35F7">
            <w:pPr>
              <w:widowControl w:val="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>Necessidade</w:t>
            </w:r>
          </w:p>
        </w:tc>
      </w:tr>
      <w:tr w:rsidR="006D35F7" w14:paraId="6C4299C4" w14:textId="77777777" w:rsidTr="006D35F7">
        <w:trPr>
          <w:cantSplit/>
          <w:tblHeader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E1899B" w14:textId="77777777" w:rsidR="006D35F7" w:rsidRDefault="006D35F7">
            <w:pPr>
              <w:widowControl w:val="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Exame laboratorial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68D866" w14:textId="77777777" w:rsidR="006D35F7" w:rsidRDefault="006D35F7">
            <w:pPr>
              <w:widowControl w:val="0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01 coleta/mensal ou conforme a necessidade</w:t>
            </w:r>
          </w:p>
        </w:tc>
      </w:tr>
    </w:tbl>
    <w:p w14:paraId="5211F6CD" w14:textId="77777777" w:rsidR="006D35F7" w:rsidRDefault="006D35F7" w:rsidP="0057283E">
      <w:pPr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>Observação: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coleta domiciliar só deverá ser cobrada quando realizada. O material coletado deverá ser direcionado à um laboratório selecionado pela empresa responsável pelo serviço de Home </w:t>
      </w:r>
      <w:proofErr w:type="spellStart"/>
      <w:r>
        <w:rPr>
          <w:rFonts w:ascii="Arial" w:hAnsi="Arial" w:cs="Arial"/>
          <w:sz w:val="22"/>
          <w:szCs w:val="22"/>
        </w:rPr>
        <w:t>Care</w:t>
      </w:r>
      <w:proofErr w:type="spellEnd"/>
      <w:r>
        <w:rPr>
          <w:rFonts w:ascii="Arial" w:hAnsi="Arial" w:cs="Arial"/>
          <w:sz w:val="22"/>
          <w:szCs w:val="22"/>
        </w:rPr>
        <w:t xml:space="preserve"> e cobrado na fatura mensal.</w:t>
      </w:r>
    </w:p>
    <w:tbl>
      <w:tblPr>
        <w:tblW w:w="9918" w:type="dxa"/>
        <w:tblInd w:w="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18"/>
      </w:tblGrid>
      <w:tr w:rsidR="006D35F7" w14:paraId="31C656E7" w14:textId="77777777" w:rsidTr="006D35F7">
        <w:trPr>
          <w:cantSplit/>
          <w:trHeight w:val="411"/>
        </w:trPr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360764" w14:textId="77777777" w:rsidR="006D35F7" w:rsidRDefault="006D35F7" w:rsidP="006D35F7">
            <w:pPr>
              <w:spacing w:line="276" w:lineRule="auto"/>
              <w:ind w:hanging="562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>Transporte</w:t>
            </w:r>
          </w:p>
        </w:tc>
      </w:tr>
      <w:tr w:rsidR="006D35F7" w14:paraId="32B9EB9E" w14:textId="77777777" w:rsidTr="006D35F7">
        <w:trPr>
          <w:cantSplit/>
          <w:trHeight w:val="411"/>
        </w:trPr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0B203" w14:textId="77777777" w:rsidR="006D35F7" w:rsidRDefault="006D35F7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SAMU – sempre que necessário</w:t>
            </w:r>
          </w:p>
        </w:tc>
      </w:tr>
    </w:tbl>
    <w:p w14:paraId="2190CDAA" w14:textId="77777777" w:rsidR="0098023D" w:rsidRDefault="0098023D" w:rsidP="006D35F7">
      <w:pPr>
        <w:spacing w:line="360" w:lineRule="auto"/>
        <w:rPr>
          <w:rFonts w:ascii="Arial" w:hAnsi="Arial"/>
          <w:b/>
          <w:sz w:val="22"/>
          <w:szCs w:val="22"/>
        </w:rPr>
      </w:pPr>
    </w:p>
    <w:p w14:paraId="4B2EAE40" w14:textId="77777777" w:rsidR="00C5706F" w:rsidRPr="00170B1F" w:rsidRDefault="002019E6" w:rsidP="00170B1F">
      <w:pPr>
        <w:spacing w:line="360" w:lineRule="auto"/>
        <w:ind w:left="567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5. CONDIÇÕES DE PAGAMENTO:</w:t>
      </w:r>
    </w:p>
    <w:p w14:paraId="58DFAFA1" w14:textId="77777777" w:rsidR="0045586D" w:rsidRPr="0045586D" w:rsidRDefault="0045586D" w:rsidP="0045586D">
      <w:pPr>
        <w:pStyle w:val="PargrafodaLista"/>
        <w:numPr>
          <w:ilvl w:val="0"/>
          <w:numId w:val="2"/>
        </w:numPr>
        <w:tabs>
          <w:tab w:val="clear" w:pos="0"/>
        </w:tabs>
        <w:spacing w:after="0" w:line="360" w:lineRule="auto"/>
        <w:ind w:left="567" w:firstLine="0"/>
        <w:jc w:val="both"/>
        <w:rPr>
          <w:rFonts w:ascii="Arial" w:hAnsi="Arial"/>
        </w:rPr>
      </w:pPr>
      <w:r w:rsidRPr="0045586D">
        <w:rPr>
          <w:rFonts w:ascii="Arial" w:hAnsi="Arial"/>
        </w:rPr>
        <w:t xml:space="preserve"> Os pagamentos serão efetuados em até 30 (trinta) dias, mediante apresentação do relatório de prestação do serviço contendo assinaturas dos responsáveis, através de depósito bancário, em conta a ser informada pela contratada; </w:t>
      </w:r>
    </w:p>
    <w:p w14:paraId="1861A049" w14:textId="77777777" w:rsidR="0045586D" w:rsidRPr="0045586D" w:rsidRDefault="0045586D" w:rsidP="0045586D">
      <w:pPr>
        <w:pStyle w:val="PargrafodaLista"/>
        <w:numPr>
          <w:ilvl w:val="0"/>
          <w:numId w:val="2"/>
        </w:numPr>
        <w:tabs>
          <w:tab w:val="clear" w:pos="0"/>
        </w:tabs>
        <w:spacing w:after="0" w:line="360" w:lineRule="auto"/>
        <w:ind w:left="567" w:firstLine="0"/>
        <w:jc w:val="both"/>
        <w:rPr>
          <w:rFonts w:ascii="Arial" w:hAnsi="Arial"/>
        </w:rPr>
      </w:pPr>
      <w:r w:rsidRPr="0045586D">
        <w:rPr>
          <w:rFonts w:ascii="Arial" w:hAnsi="Arial"/>
        </w:rPr>
        <w:t xml:space="preserve"> A emissão da cobrança mensal pela prestação do serviço deverá atender todo o objeto do contrato (recursos humanos + locação de equipamentos + entrega mensal de medicação e materiais). Caso não seja cumprido o objeto do contrato, a empresa prestadora do serviço deverá emitir a nota somente com os valores pelos itens atendidos; </w:t>
      </w:r>
    </w:p>
    <w:p w14:paraId="744EE077" w14:textId="77777777" w:rsidR="0045586D" w:rsidRPr="0045586D" w:rsidRDefault="0045586D" w:rsidP="0045586D">
      <w:pPr>
        <w:pStyle w:val="PargrafodaLista"/>
        <w:numPr>
          <w:ilvl w:val="0"/>
          <w:numId w:val="2"/>
        </w:numPr>
        <w:tabs>
          <w:tab w:val="clear" w:pos="0"/>
        </w:tabs>
        <w:spacing w:after="0" w:line="360" w:lineRule="auto"/>
        <w:ind w:left="567" w:firstLine="0"/>
        <w:jc w:val="both"/>
        <w:rPr>
          <w:rFonts w:ascii="Arial" w:hAnsi="Arial"/>
        </w:rPr>
      </w:pPr>
      <w:r w:rsidRPr="0045586D">
        <w:rPr>
          <w:rFonts w:ascii="Arial" w:hAnsi="Arial"/>
        </w:rPr>
        <w:t xml:space="preserve"> Em caso de internação hospitalar, a empresa prestadora do serviço somente poderá emitir cobrança pela locação dos equipamentos. </w:t>
      </w:r>
    </w:p>
    <w:p w14:paraId="11062E2B" w14:textId="77777777" w:rsidR="007461FE" w:rsidRDefault="007461FE" w:rsidP="00C5706F">
      <w:pPr>
        <w:spacing w:line="360" w:lineRule="auto"/>
        <w:ind w:left="567"/>
        <w:rPr>
          <w:rFonts w:ascii="Arial" w:hAnsi="Arial"/>
          <w:b/>
          <w:sz w:val="22"/>
          <w:szCs w:val="22"/>
        </w:rPr>
      </w:pPr>
    </w:p>
    <w:p w14:paraId="3525E1B1" w14:textId="77777777" w:rsidR="007461FE" w:rsidRDefault="002019E6" w:rsidP="00170B1F">
      <w:pPr>
        <w:spacing w:line="360" w:lineRule="auto"/>
        <w:ind w:left="567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6. CONDIÇÕES DO RECEBIMENTO DO OBJETO:</w:t>
      </w:r>
    </w:p>
    <w:p w14:paraId="09501460" w14:textId="77777777" w:rsidR="009E09A8" w:rsidRDefault="002019E6" w:rsidP="00C5706F">
      <w:pPr>
        <w:pStyle w:val="PargrafodaLista"/>
        <w:numPr>
          <w:ilvl w:val="0"/>
          <w:numId w:val="2"/>
        </w:numPr>
        <w:tabs>
          <w:tab w:val="clear" w:pos="0"/>
        </w:tabs>
        <w:spacing w:after="0" w:line="360" w:lineRule="auto"/>
        <w:ind w:left="567" w:firstLine="0"/>
        <w:jc w:val="both"/>
        <w:rPr>
          <w:rFonts w:ascii="Arial" w:hAnsi="Arial"/>
        </w:rPr>
      </w:pPr>
      <w:r>
        <w:rPr>
          <w:rFonts w:ascii="Arial" w:hAnsi="Arial"/>
        </w:rPr>
        <w:t xml:space="preserve"> O recebimento provisório do objeto do contrato será feito no ato da entrega dos</w:t>
      </w:r>
      <w:r w:rsidR="00131B9F">
        <w:rPr>
          <w:rFonts w:ascii="Arial" w:hAnsi="Arial"/>
        </w:rPr>
        <w:t xml:space="preserve"> </w:t>
      </w:r>
      <w:r w:rsidR="00B75214">
        <w:rPr>
          <w:rFonts w:ascii="Arial" w:hAnsi="Arial"/>
        </w:rPr>
        <w:t>equipamentos</w:t>
      </w:r>
      <w:r>
        <w:rPr>
          <w:rFonts w:ascii="Arial" w:hAnsi="Arial"/>
        </w:rPr>
        <w:t>.</w:t>
      </w:r>
    </w:p>
    <w:p w14:paraId="602A6EE1" w14:textId="77777777" w:rsidR="00131B9F" w:rsidRDefault="002019E6" w:rsidP="00C5706F">
      <w:pPr>
        <w:pStyle w:val="PargrafodaLista"/>
        <w:numPr>
          <w:ilvl w:val="0"/>
          <w:numId w:val="2"/>
        </w:numPr>
        <w:tabs>
          <w:tab w:val="clear" w:pos="0"/>
        </w:tabs>
        <w:spacing w:after="0" w:line="360" w:lineRule="auto"/>
        <w:ind w:left="567" w:firstLine="0"/>
        <w:jc w:val="both"/>
        <w:rPr>
          <w:rFonts w:ascii="Arial" w:hAnsi="Arial"/>
        </w:rPr>
      </w:pPr>
      <w:r>
        <w:rPr>
          <w:rFonts w:ascii="Arial" w:hAnsi="Arial"/>
        </w:rPr>
        <w:t xml:space="preserve"> O recebimento definitivo será efetuado por </w:t>
      </w:r>
      <w:r w:rsidR="001E15E2">
        <w:rPr>
          <w:rFonts w:ascii="Arial" w:hAnsi="Arial"/>
        </w:rPr>
        <w:t>servidor (</w:t>
      </w:r>
      <w:r>
        <w:rPr>
          <w:rFonts w:ascii="Arial" w:hAnsi="Arial"/>
        </w:rPr>
        <w:t>es) designado(s),</w:t>
      </w:r>
      <w:r>
        <w:rPr>
          <w:rFonts w:ascii="Arial" w:hAnsi="Arial"/>
          <w:b/>
          <w:bCs/>
        </w:rPr>
        <w:t xml:space="preserve"> mediante ateste</w:t>
      </w:r>
      <w:r>
        <w:rPr>
          <w:rFonts w:ascii="Arial" w:hAnsi="Arial"/>
        </w:rPr>
        <w:t>, conforme artigo 140 inciso I alínea “b” e inciso II alínea “b” da Lei 14.133/2021.</w:t>
      </w:r>
    </w:p>
    <w:p w14:paraId="56EC9CEE" w14:textId="77777777" w:rsidR="00251CC3" w:rsidRPr="00131B9F" w:rsidRDefault="00251CC3" w:rsidP="00C5706F">
      <w:pPr>
        <w:pStyle w:val="PargrafodaLista"/>
        <w:spacing w:after="0" w:line="360" w:lineRule="auto"/>
        <w:ind w:left="714"/>
        <w:jc w:val="both"/>
        <w:rPr>
          <w:rFonts w:ascii="Arial" w:hAnsi="Arial"/>
        </w:rPr>
      </w:pPr>
    </w:p>
    <w:p w14:paraId="4E4D4594" w14:textId="77777777" w:rsidR="00171D9D" w:rsidRDefault="002019E6" w:rsidP="00170B1F">
      <w:pPr>
        <w:spacing w:line="360" w:lineRule="auto"/>
        <w:ind w:left="567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7. SANÇÕES PELO INADIMPLEMENTO:</w:t>
      </w:r>
    </w:p>
    <w:p w14:paraId="057326EB" w14:textId="77777777" w:rsidR="009E09A8" w:rsidRDefault="002019E6" w:rsidP="00C5706F">
      <w:pPr>
        <w:spacing w:line="360" w:lineRule="auto"/>
        <w:ind w:left="567" w:firstLine="426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Pelo inadimplemento total ou parcial na execução do objeto, o contratado sujeitar-se-á às seguintes sanções:</w:t>
      </w:r>
    </w:p>
    <w:p w14:paraId="2DA8CB48" w14:textId="77777777" w:rsidR="009E09A8" w:rsidRDefault="002019E6" w:rsidP="00FA61D9">
      <w:pPr>
        <w:pStyle w:val="PargrafodaLista"/>
        <w:numPr>
          <w:ilvl w:val="1"/>
          <w:numId w:val="12"/>
        </w:numPr>
        <w:spacing w:line="360" w:lineRule="auto"/>
        <w:ind w:left="851" w:hanging="284"/>
        <w:jc w:val="both"/>
        <w:rPr>
          <w:rFonts w:ascii="Arial" w:hAnsi="Arial"/>
        </w:rPr>
      </w:pPr>
      <w:r>
        <w:rPr>
          <w:rFonts w:ascii="Arial" w:hAnsi="Arial"/>
        </w:rPr>
        <w:t>Multa de 20% (vinte por cento) do valor global atualizado do objeto da contratação;</w:t>
      </w:r>
    </w:p>
    <w:p w14:paraId="3F8B4EB1" w14:textId="77777777" w:rsidR="009E09A8" w:rsidRDefault="002019E6" w:rsidP="00FA61D9">
      <w:pPr>
        <w:pStyle w:val="PargrafodaLista"/>
        <w:numPr>
          <w:ilvl w:val="1"/>
          <w:numId w:val="12"/>
        </w:numPr>
        <w:spacing w:line="360" w:lineRule="auto"/>
        <w:ind w:left="851" w:hanging="284"/>
        <w:jc w:val="both"/>
        <w:rPr>
          <w:rFonts w:ascii="Arial" w:hAnsi="Arial"/>
        </w:rPr>
      </w:pPr>
      <w:r>
        <w:rPr>
          <w:rFonts w:ascii="Arial" w:hAnsi="Arial"/>
        </w:rPr>
        <w:t>Suspensão temporária de participação em licitação e impedimento de contratar com a Administração pelo prazo de 02 (dois) anos;</w:t>
      </w:r>
    </w:p>
    <w:p w14:paraId="5E56A55B" w14:textId="77777777" w:rsidR="009E09A8" w:rsidRDefault="002019E6" w:rsidP="00FA61D9">
      <w:pPr>
        <w:pStyle w:val="PargrafodaLista"/>
        <w:numPr>
          <w:ilvl w:val="1"/>
          <w:numId w:val="12"/>
        </w:numPr>
        <w:spacing w:after="120" w:line="360" w:lineRule="auto"/>
        <w:ind w:left="851" w:hanging="284"/>
        <w:jc w:val="both"/>
        <w:rPr>
          <w:rFonts w:ascii="Arial" w:hAnsi="Arial"/>
        </w:rPr>
      </w:pPr>
      <w:r>
        <w:rPr>
          <w:rFonts w:ascii="Arial" w:hAnsi="Arial"/>
        </w:rPr>
        <w:t>Declaração de inidoneidade para licitar ou contratar com a Administração Municipal direta e indireta, até que seja promovida a reabilitação do licitante perante a municipalidade.</w:t>
      </w:r>
    </w:p>
    <w:p w14:paraId="3D1271B8" w14:textId="77777777" w:rsidR="00170B1F" w:rsidRDefault="002019E6" w:rsidP="0057283E">
      <w:pPr>
        <w:spacing w:after="120" w:line="360" w:lineRule="auto"/>
        <w:ind w:left="709" w:firstLine="142"/>
        <w:jc w:val="both"/>
        <w:rPr>
          <w:rFonts w:ascii="Arial" w:hAnsi="Arial"/>
          <w:sz w:val="22"/>
        </w:rPr>
      </w:pPr>
      <w:r w:rsidRPr="00170B1F">
        <w:rPr>
          <w:rFonts w:ascii="Arial" w:hAnsi="Arial"/>
          <w:sz w:val="22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07A17BA2" w14:textId="77777777" w:rsidR="0057283E" w:rsidRPr="00170B1F" w:rsidRDefault="0057283E" w:rsidP="0057283E">
      <w:pPr>
        <w:spacing w:after="120" w:line="360" w:lineRule="auto"/>
        <w:ind w:left="709" w:firstLine="142"/>
        <w:jc w:val="both"/>
        <w:rPr>
          <w:rFonts w:ascii="Arial" w:hAnsi="Arial"/>
          <w:sz w:val="22"/>
        </w:rPr>
      </w:pPr>
    </w:p>
    <w:p w14:paraId="5910BCE2" w14:textId="77777777" w:rsidR="00C636A3" w:rsidRPr="00170B1F" w:rsidRDefault="002019E6" w:rsidP="00170B1F">
      <w:pPr>
        <w:spacing w:after="120" w:line="276" w:lineRule="auto"/>
        <w:ind w:left="567"/>
        <w:rPr>
          <w:b/>
          <w:color w:val="000000"/>
        </w:rPr>
      </w:pPr>
      <w:r>
        <w:rPr>
          <w:rFonts w:ascii="Arial" w:hAnsi="Arial"/>
          <w:b/>
          <w:color w:val="000000"/>
          <w:sz w:val="22"/>
          <w:szCs w:val="22"/>
        </w:rPr>
        <w:t>8. DA DOTAÇÃO ORÇAMENTARIA:</w:t>
      </w:r>
    </w:p>
    <w:p w14:paraId="722B0B6E" w14:textId="77777777" w:rsidR="00FA61D9" w:rsidRPr="00FA61D9" w:rsidRDefault="00FA61D9" w:rsidP="00FA61D9">
      <w:pPr>
        <w:spacing w:line="276" w:lineRule="auto"/>
        <w:ind w:firstLine="567"/>
        <w:jc w:val="both"/>
        <w:rPr>
          <w:rFonts w:ascii="Arial" w:eastAsia="Calibri" w:hAnsi="Arial"/>
          <w:color w:val="000000"/>
          <w:sz w:val="22"/>
          <w:szCs w:val="22"/>
        </w:rPr>
      </w:pPr>
      <w:r w:rsidRPr="00FA61D9">
        <w:rPr>
          <w:rFonts w:ascii="Arial" w:eastAsia="Calibri" w:hAnsi="Arial"/>
          <w:color w:val="000000"/>
          <w:sz w:val="22"/>
          <w:szCs w:val="22"/>
        </w:rPr>
        <w:t>Fonte 1500-95</w:t>
      </w:r>
    </w:p>
    <w:p w14:paraId="78627949" w14:textId="77777777" w:rsidR="007461FE" w:rsidRDefault="007461FE">
      <w:pPr>
        <w:spacing w:line="276" w:lineRule="auto"/>
        <w:ind w:firstLine="567"/>
        <w:jc w:val="both"/>
        <w:rPr>
          <w:b/>
        </w:rPr>
      </w:pPr>
    </w:p>
    <w:p w14:paraId="74D3EF4F" w14:textId="77777777" w:rsidR="00BC5F83" w:rsidRDefault="00BC5F83">
      <w:pPr>
        <w:spacing w:line="276" w:lineRule="auto"/>
        <w:ind w:firstLine="567"/>
        <w:jc w:val="both"/>
        <w:rPr>
          <w:b/>
        </w:rPr>
      </w:pPr>
    </w:p>
    <w:p w14:paraId="0190AB67" w14:textId="77777777" w:rsidR="007461FE" w:rsidRDefault="002019E6" w:rsidP="00170B1F">
      <w:pPr>
        <w:spacing w:line="360" w:lineRule="auto"/>
        <w:ind w:left="567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9. OBRIGAÇOES DA CONTRATADA:</w:t>
      </w:r>
    </w:p>
    <w:p w14:paraId="260C5215" w14:textId="77777777" w:rsidR="009D5FE3" w:rsidRPr="00F7065F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>Executar fielmente o contrato, de acordo com o presente documento;</w:t>
      </w:r>
    </w:p>
    <w:p w14:paraId="41B5A3EE" w14:textId="77777777" w:rsidR="009D5FE3" w:rsidRPr="00F7065F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>Manter, durante todo o prazo de entrega/execução do objeto, todas as condições de habilitação e qualificação exigidas;</w:t>
      </w:r>
    </w:p>
    <w:p w14:paraId="705EBE8F" w14:textId="77777777" w:rsidR="009D5FE3" w:rsidRPr="00F7065F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>Reparar, corrigir ou substituir, às suas expensas, no todo ou em parte, o objeto deste Termo de Referência, em que se verificarem vícios, defeitos ou incorreções resultantes do fornecimento/prestação do serviço.</w:t>
      </w:r>
    </w:p>
    <w:p w14:paraId="7DC1550E" w14:textId="77777777" w:rsidR="009D5FE3" w:rsidRPr="00F7065F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>Registro ou inscrição de pessoa jurídica no Conselho Regional de Medicina (CRM), em plena validade, com indicação do objeto social compatível com o objeto da contratação.</w:t>
      </w:r>
    </w:p>
    <w:p w14:paraId="7CE8E382" w14:textId="77777777" w:rsidR="003100F4" w:rsidRDefault="003100F4" w:rsidP="003100F4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Indicação da equipe técnica adequada e habilitada legalmente, disponível para a realização do objeto;</w:t>
      </w:r>
    </w:p>
    <w:p w14:paraId="0D6CE1F3" w14:textId="77777777" w:rsidR="003100F4" w:rsidRPr="003100F4" w:rsidRDefault="003100F4" w:rsidP="003100F4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Relação do corpo clínico dos profissionais de saúde e especialidade, indicando os números dos registros nos respectivos Conselhos e Números dos CPF;</w:t>
      </w:r>
    </w:p>
    <w:p w14:paraId="2524D429" w14:textId="77777777" w:rsidR="009D5FE3" w:rsidRPr="00F7065F" w:rsidRDefault="003100F4" w:rsidP="003100F4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 xml:space="preserve"> </w:t>
      </w:r>
      <w:r w:rsidR="009D5FE3" w:rsidRPr="00F7065F">
        <w:rPr>
          <w:rFonts w:ascii="Arial" w:hAnsi="Arial" w:cs="Arial"/>
          <w:sz w:val="22"/>
          <w:szCs w:val="22"/>
        </w:rPr>
        <w:t>Apresentar todas as documentações válidas: alvará, licenças e autorizações, quando couber;</w:t>
      </w:r>
    </w:p>
    <w:p w14:paraId="10EBFB2B" w14:textId="77777777" w:rsidR="009D5FE3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>Pagar todos os tributos, contribuições fiscais e para fiscais que incidam ou venham a incidir, direta ou indiretamente, sobre os itens locados;</w:t>
      </w:r>
    </w:p>
    <w:p w14:paraId="480F6508" w14:textId="77777777" w:rsidR="003100F4" w:rsidRPr="003100F4" w:rsidRDefault="003100F4" w:rsidP="003100F4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Atendimento médico domiciliar, com avaliação clínica periódica e de emergência/urgência, de acordo com a necessidade do paciente;</w:t>
      </w:r>
    </w:p>
    <w:p w14:paraId="11A3B788" w14:textId="77777777" w:rsidR="009D5FE3" w:rsidRPr="00F7065F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>Atendimento de fisioterapia com realização de sessões de fisioterapia respiratória e motora periódica;</w:t>
      </w:r>
    </w:p>
    <w:p w14:paraId="50C484CB" w14:textId="77777777" w:rsidR="009D5FE3" w:rsidRPr="00F7065F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>Atendimento de enfermagem, e supervisão geral de enfermagem;</w:t>
      </w:r>
    </w:p>
    <w:p w14:paraId="1E2735EB" w14:textId="77777777" w:rsidR="009D5FE3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>Acompanhamento do técnico de enfermagem com cuidados permanentes ao paciente e organização do ambiente domiciliar periódico.</w:t>
      </w:r>
    </w:p>
    <w:p w14:paraId="614C2780" w14:textId="77777777" w:rsidR="00552E9F" w:rsidRDefault="00552E9F" w:rsidP="00552E9F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Atendimento por nutricionista;</w:t>
      </w:r>
    </w:p>
    <w:p w14:paraId="41943D01" w14:textId="77777777" w:rsidR="00552E9F" w:rsidRDefault="00552E9F" w:rsidP="00552E9F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Atendimento por fonoaudiólogo;</w:t>
      </w:r>
    </w:p>
    <w:p w14:paraId="6EF53197" w14:textId="77777777" w:rsidR="00552E9F" w:rsidRPr="00552E9F" w:rsidRDefault="00552E9F" w:rsidP="00552E9F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Atendimento por psicólogo;</w:t>
      </w:r>
    </w:p>
    <w:p w14:paraId="4F7C7314" w14:textId="77777777" w:rsidR="009D5FE3" w:rsidRPr="00F7065F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>Fornecimento dos insumos, equipamentos e demais materiais a serem utilizados no atendimento rotineiro do paciente conforme descrito no Objeto deste Termo;</w:t>
      </w:r>
    </w:p>
    <w:p w14:paraId="74579E9A" w14:textId="77777777" w:rsidR="009D5FE3" w:rsidRPr="00F7065F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>Emissão de relatórios mensais de atendimento, devidamente assinados, em documento oficial, original, com timbre da empresa, além de outros documentos comprobatórios da execução dos serviços efetivamente prestados e ou colocados à disposição. É vedada a apresentação de prestações parciais de contas, devendo a contratada demonstrar todos os gastos relativos àquele mês. Prestar todos os esclarecimentos que forem solicitados pelo contratante cujas reclamações e/ou orientações se obriga atender prontamente;</w:t>
      </w:r>
    </w:p>
    <w:p w14:paraId="606C8011" w14:textId="77777777" w:rsidR="009D5FE3" w:rsidRPr="00F7065F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lastRenderedPageBreak/>
        <w:t>Manter prontuários médicos atualizados, que permita o acompanhamento, o controle e a supervisão dos serviços;</w:t>
      </w:r>
    </w:p>
    <w:p w14:paraId="3D79EB69" w14:textId="77777777" w:rsidR="009D5FE3" w:rsidRPr="00F7065F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>Anotações pela equipe prestadora de serviço de todos os dados clínicos, intercorrências, para serem devidamente registradas e armazenadas;</w:t>
      </w:r>
    </w:p>
    <w:p w14:paraId="0948EFD1" w14:textId="77777777" w:rsidR="009D5FE3" w:rsidRPr="00F7065F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>Em caso de emergência com o paciente, que extrapole a capacidade assistencial instalada, a equipe responsável pelo paciente deverá entrar de imediato em contato com o SAMU, para adoção de medidas pertinentes;</w:t>
      </w:r>
    </w:p>
    <w:p w14:paraId="4E24E224" w14:textId="77777777" w:rsidR="009D5FE3" w:rsidRPr="00F7065F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>Cumprir e fazer cumprir as normas técnicas e administrativas emanadas do Ministério da Saúde;</w:t>
      </w:r>
    </w:p>
    <w:p w14:paraId="78046846" w14:textId="77777777" w:rsidR="009D5FE3" w:rsidRPr="00F7065F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>É de responsabilidade exclusiva e integral do Contratado a utilização de pessoal para a execução do objeto deste termo, incluídos em encargos trabalhistas, previdenciários, sociais, fiscais e comerciais, resultantes de vínculo empregatício;</w:t>
      </w:r>
    </w:p>
    <w:p w14:paraId="5C214688" w14:textId="77777777" w:rsidR="009D5FE3" w:rsidRPr="00F7065F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>O Contratado facilitará os trabalhos de acompanhamento e fiscalização exercidos pela Secretaria de Saúde e prestará todos os esclarecimentos que lhe fores solicitados pelos serviços desta;</w:t>
      </w:r>
    </w:p>
    <w:p w14:paraId="039BA80D" w14:textId="77777777" w:rsidR="009D5FE3" w:rsidRPr="00F7065F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 xml:space="preserve"> O Contratado é responsável pela indenização de dano causado ao paciente, aos órgãos do SUS e a terceiros a eles vinculados, decorrentes da ação ou omissão voluntárias, ou de negligência, imperícia ou imprudência praticadas por seus empregados, profissionais ou preposto, ficando assegurado ao Contratado o direito de regresso;</w:t>
      </w:r>
    </w:p>
    <w:p w14:paraId="058AA9A2" w14:textId="77777777" w:rsidR="009D5FE3" w:rsidRPr="00F7065F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>A fiscalização ou o acompanhamento da execução do contrato não exclui, nem reduz a responsabilidade da contratada;</w:t>
      </w:r>
    </w:p>
    <w:p w14:paraId="339A5417" w14:textId="77777777" w:rsidR="009D5FE3" w:rsidRPr="00F7065F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>Todos os documentos comprobatórios devem estar devidamente preenchidos de forma legível e assinados;</w:t>
      </w:r>
    </w:p>
    <w:p w14:paraId="4298BE96" w14:textId="77777777" w:rsidR="009D5FE3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>É reservado ao CONTRATANTE, mediante análise técnica e administrativa, o direito de glosa total ou parcialmente, nos procedimentos apresentados, em desacordo com as disposições contidas no Termo de Referência;</w:t>
      </w:r>
    </w:p>
    <w:p w14:paraId="78D45E39" w14:textId="77777777" w:rsidR="00B61AD4" w:rsidRPr="00B61AD4" w:rsidRDefault="00B61AD4" w:rsidP="00B61AD4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B61AD4">
        <w:rPr>
          <w:rFonts w:ascii="Arial" w:hAnsi="Arial" w:cs="Arial"/>
          <w:snapToGrid w:val="0"/>
        </w:rPr>
        <w:t>A CONTRATADA somente poderá emitir a respectiva Nota Fiscal após a realização da auditoria do processo de pagamento pela CONTRATANTE e mediante a autorização formal desta, ficando vedada a emissão antecipada ou sem a devida validação do cumprimento das obrigações contratuais.</w:t>
      </w:r>
    </w:p>
    <w:p w14:paraId="062FB9D4" w14:textId="77777777" w:rsidR="009D5FE3" w:rsidRPr="00F7065F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>A empresa é obrigada a fornecer aos empregados, gratuitamente, EPIs adequados a necessidade – NR6;</w:t>
      </w:r>
    </w:p>
    <w:p w14:paraId="6FF8BD13" w14:textId="77777777" w:rsidR="009D5FE3" w:rsidRDefault="009D5FE3" w:rsidP="009D5FE3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7065F">
        <w:rPr>
          <w:rFonts w:ascii="Arial" w:hAnsi="Arial" w:cs="Arial"/>
          <w:sz w:val="22"/>
          <w:szCs w:val="22"/>
        </w:rPr>
        <w:t>Manter durante a execução do contrato as mesmas condições de habilitação e qualificação exigidas na licitação.</w:t>
      </w:r>
    </w:p>
    <w:p w14:paraId="347A718C" w14:textId="77777777" w:rsidR="005217A4" w:rsidRPr="00B61AD4" w:rsidRDefault="005217A4" w:rsidP="005217A4">
      <w:pPr>
        <w:pStyle w:val="PargrafodaLista"/>
        <w:numPr>
          <w:ilvl w:val="0"/>
          <w:numId w:val="14"/>
        </w:numPr>
        <w:tabs>
          <w:tab w:val="left" w:pos="1276"/>
        </w:tabs>
        <w:jc w:val="both"/>
        <w:rPr>
          <w:rFonts w:ascii="Arial" w:hAnsi="Arial" w:cs="Arial"/>
          <w:bCs/>
          <w:snapToGrid w:val="0"/>
        </w:rPr>
      </w:pPr>
      <w:r w:rsidRPr="005217A4">
        <w:rPr>
          <w:rFonts w:ascii="Arial" w:hAnsi="Arial" w:cs="Arial"/>
          <w:snapToGrid w:val="0"/>
        </w:rPr>
        <w:t xml:space="preserve">Em casos de necessidade emergencial de fornecimento de medicações, insumos ou produtos correlatos, tais como antibióticos, analgésicos ou outros materiais de uso imediato e </w:t>
      </w:r>
      <w:r w:rsidRPr="005217A4">
        <w:rPr>
          <w:rFonts w:ascii="Arial" w:hAnsi="Arial" w:cs="Arial"/>
          <w:snapToGrid w:val="0"/>
        </w:rPr>
        <w:lastRenderedPageBreak/>
        <w:t xml:space="preserve">imprescindível, que não estejam cobertos por este Contrato, a </w:t>
      </w:r>
      <w:r w:rsidRPr="005217A4">
        <w:rPr>
          <w:rFonts w:ascii="Arial" w:hAnsi="Arial" w:cs="Arial"/>
          <w:bCs/>
          <w:snapToGrid w:val="0"/>
        </w:rPr>
        <w:t>CONTRATADA</w:t>
      </w:r>
      <w:r w:rsidRPr="005217A4">
        <w:rPr>
          <w:rFonts w:ascii="Arial" w:hAnsi="Arial" w:cs="Arial"/>
          <w:snapToGrid w:val="0"/>
        </w:rPr>
        <w:t xml:space="preserve"> somente efetuará a entrega mediante autorização prévia e expressa da </w:t>
      </w:r>
      <w:r w:rsidRPr="005217A4">
        <w:rPr>
          <w:rFonts w:ascii="Arial" w:hAnsi="Arial" w:cs="Arial"/>
          <w:bCs/>
          <w:snapToGrid w:val="0"/>
        </w:rPr>
        <w:t>CONTRATANTE</w:t>
      </w:r>
      <w:r w:rsidRPr="005217A4">
        <w:rPr>
          <w:rFonts w:ascii="Arial" w:hAnsi="Arial" w:cs="Arial"/>
          <w:snapToGrid w:val="0"/>
        </w:rPr>
        <w:t>.</w:t>
      </w:r>
    </w:p>
    <w:p w14:paraId="5862D436" w14:textId="77777777" w:rsidR="00B61AD4" w:rsidRDefault="00B61AD4" w:rsidP="00B61AD4">
      <w:pPr>
        <w:spacing w:line="276" w:lineRule="auto"/>
        <w:rPr>
          <w:rFonts w:ascii="Arial" w:hAnsi="Arial"/>
          <w:b/>
          <w:color w:val="000000"/>
          <w:sz w:val="22"/>
          <w:szCs w:val="22"/>
        </w:rPr>
      </w:pPr>
    </w:p>
    <w:p w14:paraId="6273F8FA" w14:textId="77777777" w:rsidR="009E09A8" w:rsidRPr="00170B1F" w:rsidRDefault="002019E6" w:rsidP="00170B1F">
      <w:pPr>
        <w:spacing w:line="276" w:lineRule="auto"/>
        <w:ind w:firstLine="567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>10. OBRIGAÇÕES DO CONTRATANTE:</w:t>
      </w:r>
    </w:p>
    <w:p w14:paraId="1623751A" w14:textId="77777777" w:rsidR="009E09A8" w:rsidRDefault="002019E6" w:rsidP="00DA40EF">
      <w:pPr>
        <w:pStyle w:val="PargrafodaLista"/>
        <w:numPr>
          <w:ilvl w:val="0"/>
          <w:numId w:val="5"/>
        </w:numPr>
        <w:spacing w:line="360" w:lineRule="auto"/>
        <w:ind w:left="567" w:hanging="11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 xml:space="preserve">Acompanhar e fiscalizar a </w:t>
      </w:r>
      <w:r w:rsidR="00B75214">
        <w:rPr>
          <w:rFonts w:ascii="Arial" w:hAnsi="Arial"/>
          <w:color w:val="000000"/>
          <w:lang w:eastAsia="pt-BR"/>
        </w:rPr>
        <w:t xml:space="preserve">entrega </w:t>
      </w:r>
      <w:r>
        <w:rPr>
          <w:rFonts w:ascii="Arial" w:hAnsi="Arial"/>
          <w:color w:val="000000"/>
          <w:lang w:eastAsia="pt-BR"/>
        </w:rPr>
        <w:t>por representante(s) especialmente designado(s), nos termos do art. 117 da Lei nº 14.133/2021;</w:t>
      </w:r>
    </w:p>
    <w:p w14:paraId="69501799" w14:textId="77777777" w:rsidR="009E09A8" w:rsidRDefault="002019E6" w:rsidP="00DA40EF">
      <w:pPr>
        <w:pStyle w:val="PargrafodaLista"/>
        <w:numPr>
          <w:ilvl w:val="0"/>
          <w:numId w:val="5"/>
        </w:numPr>
        <w:spacing w:line="360" w:lineRule="auto"/>
        <w:ind w:left="567" w:hanging="11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Rejeitar, no todo ou em parte, produto/serviço em desacordo com este Termo de Referência;</w:t>
      </w:r>
    </w:p>
    <w:p w14:paraId="40A6286A" w14:textId="77777777" w:rsidR="009E09A8" w:rsidRDefault="002019E6" w:rsidP="00DA40EF">
      <w:pPr>
        <w:pStyle w:val="PargrafodaLista"/>
        <w:numPr>
          <w:ilvl w:val="0"/>
          <w:numId w:val="5"/>
        </w:numPr>
        <w:spacing w:line="360" w:lineRule="auto"/>
        <w:ind w:left="567" w:hanging="11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Realizar o pagamento ao contrato, na forma e no prazo pactuado;</w:t>
      </w:r>
    </w:p>
    <w:p w14:paraId="4169508F" w14:textId="77777777" w:rsidR="009E09A8" w:rsidRDefault="002019E6" w:rsidP="00DA40EF">
      <w:pPr>
        <w:pStyle w:val="PargrafodaLista"/>
        <w:numPr>
          <w:ilvl w:val="0"/>
          <w:numId w:val="5"/>
        </w:numPr>
        <w:spacing w:line="360" w:lineRule="auto"/>
        <w:ind w:left="567" w:hanging="11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 xml:space="preserve">Proporcionar todas as condições necessárias ao bom andamento da entrega do objeto; </w:t>
      </w:r>
    </w:p>
    <w:p w14:paraId="004466EE" w14:textId="77777777" w:rsidR="009E09A8" w:rsidRPr="00BC5F83" w:rsidRDefault="002019E6" w:rsidP="00DA40EF">
      <w:pPr>
        <w:pStyle w:val="PargrafodaLista"/>
        <w:numPr>
          <w:ilvl w:val="0"/>
          <w:numId w:val="5"/>
        </w:numPr>
        <w:spacing w:line="360" w:lineRule="auto"/>
        <w:ind w:left="567" w:hanging="11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Notificar, por escrito, à contratada, ocorrência de eventuais imperfeições no curso da entrega do objeto, fixando prazo para a sua correção;</w:t>
      </w:r>
    </w:p>
    <w:p w14:paraId="5B2D57EE" w14:textId="77777777" w:rsidR="00406838" w:rsidRPr="00170B1F" w:rsidRDefault="002019E6" w:rsidP="00170B1F">
      <w:pPr>
        <w:pStyle w:val="PargrafodaLista"/>
        <w:numPr>
          <w:ilvl w:val="0"/>
          <w:numId w:val="5"/>
        </w:numPr>
        <w:spacing w:line="360" w:lineRule="auto"/>
        <w:ind w:left="567" w:hanging="11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Notificar, por escrito, à contratada, a disposição de aplicação de eventuais penalidades, garantido o contraditório e a ampla defesa.</w:t>
      </w:r>
    </w:p>
    <w:p w14:paraId="75932A63" w14:textId="77777777" w:rsidR="002B2DE9" w:rsidRPr="00170B1F" w:rsidRDefault="002B2DE9" w:rsidP="00170B1F">
      <w:pPr>
        <w:spacing w:line="276" w:lineRule="auto"/>
        <w:ind w:firstLine="567"/>
        <w:rPr>
          <w:rStyle w:val="Textodocorpo20"/>
          <w:rFonts w:ascii="Arial" w:eastAsia="Times New Roman" w:hAnsi="Arial" w:cs="Arial"/>
          <w:b w:val="0"/>
          <w:bCs w:val="0"/>
          <w:color w:val="auto"/>
          <w:sz w:val="22"/>
          <w:szCs w:val="22"/>
          <w:u w:val="none"/>
        </w:rPr>
      </w:pPr>
      <w:r w:rsidRPr="00524519">
        <w:rPr>
          <w:rStyle w:val="Textodocorpo20"/>
          <w:rFonts w:ascii="Arial" w:hAnsi="Arial" w:cs="Arial"/>
          <w:sz w:val="22"/>
          <w:szCs w:val="22"/>
          <w:u w:val="none"/>
        </w:rPr>
        <w:t>11. FISCALIZAÇÃO:</w:t>
      </w:r>
    </w:p>
    <w:p w14:paraId="29CE19E4" w14:textId="77777777" w:rsidR="002B2DE9" w:rsidRPr="00524519" w:rsidRDefault="002B2DE9" w:rsidP="00170B1F">
      <w:pPr>
        <w:pStyle w:val="Textodocorpo"/>
        <w:shd w:val="clear" w:color="auto" w:fill="auto"/>
        <w:spacing w:after="283" w:line="276" w:lineRule="auto"/>
        <w:ind w:left="567" w:right="40"/>
        <w:rPr>
          <w:rFonts w:ascii="Arial" w:hAnsi="Arial" w:cs="Arial"/>
          <w:sz w:val="22"/>
          <w:szCs w:val="22"/>
        </w:rPr>
      </w:pPr>
      <w:r w:rsidRPr="00524519">
        <w:rPr>
          <w:rFonts w:ascii="Arial" w:hAnsi="Arial" w:cs="Arial"/>
          <w:sz w:val="22"/>
          <w:szCs w:val="22"/>
        </w:rPr>
        <w:t>A fiscalização do Contrato será exercida pela Contratante através de funcionário designado pela Secretaria de Saúde.</w:t>
      </w:r>
    </w:p>
    <w:p w14:paraId="62C41877" w14:textId="77777777" w:rsidR="002B2DE9" w:rsidRPr="00524519" w:rsidRDefault="002B2DE9" w:rsidP="00406838">
      <w:pPr>
        <w:ind w:firstLine="567"/>
        <w:rPr>
          <w:rFonts w:ascii="Arial" w:hAnsi="Arial" w:cs="Arial"/>
          <w:b/>
          <w:color w:val="000000"/>
          <w:sz w:val="22"/>
          <w:szCs w:val="22"/>
        </w:rPr>
      </w:pPr>
      <w:r w:rsidRPr="00524519">
        <w:rPr>
          <w:rFonts w:ascii="Arial" w:hAnsi="Arial" w:cs="Arial"/>
          <w:b/>
          <w:color w:val="000000"/>
          <w:sz w:val="22"/>
          <w:szCs w:val="22"/>
        </w:rPr>
        <w:t>12. EXIGÊNCIA DE DOCUMENTAÇÃO OBRIGATÓRIA:</w:t>
      </w:r>
    </w:p>
    <w:p w14:paraId="17EB88DD" w14:textId="77777777" w:rsidR="00020349" w:rsidRPr="00F7065F" w:rsidRDefault="00020349" w:rsidP="00020349">
      <w:pPr>
        <w:pStyle w:val="PargrafodaLista"/>
        <w:numPr>
          <w:ilvl w:val="0"/>
          <w:numId w:val="13"/>
        </w:numPr>
        <w:spacing w:before="240" w:line="360" w:lineRule="auto"/>
        <w:jc w:val="both"/>
        <w:rPr>
          <w:rFonts w:asciiTheme="minorHAnsi" w:hAnsiTheme="minorHAnsi" w:cstheme="minorHAnsi"/>
          <w:color w:val="000000"/>
          <w:lang w:eastAsia="pt-BR"/>
        </w:rPr>
      </w:pPr>
      <w:r w:rsidRPr="00F7065F">
        <w:rPr>
          <w:rFonts w:asciiTheme="minorHAnsi" w:hAnsiTheme="minorHAnsi" w:cstheme="minorHAnsi"/>
          <w:color w:val="000000"/>
          <w:lang w:eastAsia="pt-BR"/>
        </w:rPr>
        <w:t>Registro da licitante e de seu responsável técnico no Conselho Regional de Enfermagem (COREN);</w:t>
      </w:r>
    </w:p>
    <w:p w14:paraId="41EE54E3" w14:textId="77777777" w:rsidR="00020349" w:rsidRPr="00F7065F" w:rsidRDefault="00020349" w:rsidP="00020349">
      <w:pPr>
        <w:pStyle w:val="PargrafodaLista"/>
        <w:numPr>
          <w:ilvl w:val="0"/>
          <w:numId w:val="13"/>
        </w:numPr>
        <w:spacing w:before="240" w:line="360" w:lineRule="auto"/>
        <w:jc w:val="both"/>
        <w:rPr>
          <w:rFonts w:asciiTheme="minorHAnsi" w:hAnsiTheme="minorHAnsi" w:cstheme="minorHAnsi"/>
          <w:color w:val="000000"/>
          <w:lang w:eastAsia="pt-BR"/>
        </w:rPr>
      </w:pPr>
      <w:r w:rsidRPr="00F7065F">
        <w:rPr>
          <w:rFonts w:asciiTheme="minorHAnsi" w:hAnsiTheme="minorHAnsi" w:cstheme="minorHAnsi"/>
          <w:color w:val="000000"/>
          <w:lang w:eastAsia="pt-BR"/>
        </w:rPr>
        <w:t>Inscrição da licitante no CNES-Cadastro Nacional de Estabelecimento de Saúde, conforme portaria nº 1.646 de 02 de outubro de 2015;</w:t>
      </w:r>
    </w:p>
    <w:p w14:paraId="6F3B50B1" w14:textId="77777777" w:rsidR="00020349" w:rsidRPr="00F7065F" w:rsidRDefault="00020349" w:rsidP="00020349">
      <w:pPr>
        <w:pStyle w:val="PargrafodaLista"/>
        <w:numPr>
          <w:ilvl w:val="0"/>
          <w:numId w:val="13"/>
        </w:numPr>
        <w:spacing w:before="240" w:line="360" w:lineRule="auto"/>
        <w:jc w:val="both"/>
        <w:rPr>
          <w:rFonts w:asciiTheme="minorHAnsi" w:hAnsiTheme="minorHAnsi" w:cstheme="minorHAnsi"/>
          <w:color w:val="000000"/>
          <w:lang w:eastAsia="pt-BR"/>
        </w:rPr>
      </w:pPr>
      <w:r w:rsidRPr="00F7065F">
        <w:rPr>
          <w:rFonts w:asciiTheme="minorHAnsi" w:hAnsiTheme="minorHAnsi" w:cstheme="minorHAnsi"/>
          <w:color w:val="000000"/>
          <w:lang w:eastAsia="pt-BR"/>
        </w:rPr>
        <w:t>Registro ou Inscrição de pessoa jurídica no Conselho Regional de Medicina (CRM). em plena validade, com indicação do objeto social compatível com o objeto desta contratação;</w:t>
      </w:r>
    </w:p>
    <w:p w14:paraId="51939A66" w14:textId="77777777" w:rsidR="00314FC6" w:rsidRPr="00704B6A" w:rsidRDefault="00314FC6" w:rsidP="00314FC6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04B6A">
        <w:rPr>
          <w:rFonts w:ascii="Arial" w:hAnsi="Arial" w:cs="Arial"/>
          <w:sz w:val="22"/>
          <w:szCs w:val="22"/>
        </w:rPr>
        <w:t>Indicação da equipe técnica adequada e habilitada legalmente, relação do corpo clínico dos profissionais de saúde e especialidade, indicando os números dos registros nos respectivos Conselhos disponível para a realização do objeto, que deverá ser apresentada somente pela empresa vencedora na assinatura do contrato;</w:t>
      </w:r>
    </w:p>
    <w:p w14:paraId="26971DE3" w14:textId="77777777" w:rsidR="00170B1F" w:rsidRDefault="00020349" w:rsidP="00EC2073">
      <w:pPr>
        <w:pStyle w:val="PargrafodaLista"/>
        <w:numPr>
          <w:ilvl w:val="0"/>
          <w:numId w:val="13"/>
        </w:numPr>
        <w:spacing w:before="240" w:line="360" w:lineRule="auto"/>
        <w:jc w:val="both"/>
        <w:rPr>
          <w:rFonts w:asciiTheme="minorHAnsi" w:hAnsiTheme="minorHAnsi" w:cstheme="minorHAnsi"/>
          <w:color w:val="000000"/>
          <w:lang w:eastAsia="pt-BR"/>
        </w:rPr>
      </w:pPr>
      <w:r w:rsidRPr="00F7065F">
        <w:rPr>
          <w:rFonts w:asciiTheme="minorHAnsi" w:hAnsiTheme="minorHAnsi" w:cstheme="minorHAnsi"/>
          <w:color w:val="000000"/>
          <w:lang w:eastAsia="pt-BR"/>
        </w:rPr>
        <w:t>Um ou mais atestado(s) e/ou declaração(</w:t>
      </w:r>
      <w:proofErr w:type="spellStart"/>
      <w:r w:rsidRPr="00F7065F">
        <w:rPr>
          <w:rFonts w:asciiTheme="minorHAnsi" w:hAnsiTheme="minorHAnsi" w:cstheme="minorHAnsi"/>
          <w:color w:val="000000"/>
          <w:lang w:eastAsia="pt-BR"/>
        </w:rPr>
        <w:t>ões</w:t>
      </w:r>
      <w:proofErr w:type="spellEnd"/>
      <w:r w:rsidRPr="00F7065F">
        <w:rPr>
          <w:rFonts w:asciiTheme="minorHAnsi" w:hAnsiTheme="minorHAnsi" w:cstheme="minorHAnsi"/>
          <w:color w:val="000000"/>
          <w:lang w:eastAsia="pt-BR"/>
        </w:rPr>
        <w:t>) de capacidade técnica, expedido(s) por pessoa(s) jurídica(s) de direito público ou privado, em nome da licitante, que comprove(m), aptidão para desempenho de atividade pertinente e compatível em características e quantidad</w:t>
      </w:r>
      <w:r>
        <w:rPr>
          <w:rFonts w:asciiTheme="minorHAnsi" w:hAnsiTheme="minorHAnsi" w:cstheme="minorHAnsi"/>
          <w:color w:val="000000"/>
          <w:lang w:eastAsia="pt-BR"/>
        </w:rPr>
        <w:t>es com o objeto desta licitação.</w:t>
      </w:r>
    </w:p>
    <w:p w14:paraId="0E625759" w14:textId="77777777" w:rsidR="00EC2073" w:rsidRDefault="00EC2073" w:rsidP="00EC2073">
      <w:pPr>
        <w:pStyle w:val="PargrafodaLista"/>
        <w:spacing w:before="240" w:line="360" w:lineRule="auto"/>
        <w:jc w:val="both"/>
        <w:rPr>
          <w:rFonts w:asciiTheme="minorHAnsi" w:hAnsiTheme="minorHAnsi" w:cstheme="minorHAnsi"/>
          <w:color w:val="000000"/>
          <w:lang w:eastAsia="pt-BR"/>
        </w:rPr>
      </w:pPr>
    </w:p>
    <w:p w14:paraId="6DBDA88D" w14:textId="77777777" w:rsidR="006E3CB7" w:rsidRPr="00EC2073" w:rsidRDefault="006E3CB7" w:rsidP="00EC2073">
      <w:pPr>
        <w:pStyle w:val="PargrafodaLista"/>
        <w:spacing w:before="240" w:line="360" w:lineRule="auto"/>
        <w:jc w:val="both"/>
        <w:rPr>
          <w:rFonts w:asciiTheme="minorHAnsi" w:hAnsiTheme="minorHAnsi" w:cstheme="minorHAnsi"/>
          <w:color w:val="000000"/>
          <w:lang w:eastAsia="pt-BR"/>
        </w:rPr>
      </w:pPr>
    </w:p>
    <w:p w14:paraId="1FF82468" w14:textId="77777777" w:rsidR="002B2DE9" w:rsidRPr="00524519" w:rsidRDefault="0010721A" w:rsidP="00406838">
      <w:pPr>
        <w:pStyle w:val="Textodocorpo"/>
        <w:spacing w:after="283" w:line="276" w:lineRule="auto"/>
        <w:ind w:right="40" w:firstLine="567"/>
        <w:rPr>
          <w:rFonts w:ascii="Arial" w:eastAsia="Times New Roman" w:hAnsi="Arial" w:cs="Arial"/>
          <w:b/>
          <w:color w:val="000000"/>
          <w:sz w:val="22"/>
          <w:szCs w:val="22"/>
        </w:rPr>
      </w:pPr>
      <w:r>
        <w:rPr>
          <w:rFonts w:ascii="Arial" w:eastAsia="Times New Roman" w:hAnsi="Arial" w:cs="Arial"/>
          <w:b/>
          <w:color w:val="000000"/>
          <w:sz w:val="22"/>
          <w:szCs w:val="22"/>
        </w:rPr>
        <w:lastRenderedPageBreak/>
        <w:t>1</w:t>
      </w:r>
      <w:r w:rsidR="00EC2073">
        <w:rPr>
          <w:rFonts w:ascii="Arial" w:eastAsia="Times New Roman" w:hAnsi="Arial" w:cs="Arial"/>
          <w:b/>
          <w:color w:val="000000"/>
          <w:sz w:val="22"/>
          <w:szCs w:val="22"/>
        </w:rPr>
        <w:t>3</w:t>
      </w:r>
      <w:r w:rsidR="002B2DE9" w:rsidRPr="00524519">
        <w:rPr>
          <w:rFonts w:ascii="Arial" w:eastAsia="Times New Roman" w:hAnsi="Arial" w:cs="Arial"/>
          <w:b/>
          <w:color w:val="000000"/>
          <w:sz w:val="22"/>
          <w:szCs w:val="22"/>
        </w:rPr>
        <w:t>. RESCISÃO CONTRATUAL:</w:t>
      </w:r>
    </w:p>
    <w:p w14:paraId="0D9974F0" w14:textId="77777777" w:rsidR="002B2DE9" w:rsidRPr="00524519" w:rsidRDefault="002B2DE9" w:rsidP="004532FB">
      <w:pPr>
        <w:pStyle w:val="Textodocorpo"/>
        <w:spacing w:after="283" w:line="276" w:lineRule="auto"/>
        <w:ind w:left="567" w:right="40"/>
        <w:rPr>
          <w:rFonts w:ascii="Arial" w:hAnsi="Arial" w:cs="Arial"/>
          <w:sz w:val="22"/>
          <w:szCs w:val="22"/>
        </w:rPr>
      </w:pPr>
      <w:r w:rsidRPr="00524519">
        <w:rPr>
          <w:rFonts w:ascii="Arial" w:hAnsi="Arial" w:cs="Arial"/>
          <w:sz w:val="22"/>
          <w:szCs w:val="22"/>
        </w:rPr>
        <w:t>Além de outras hipóteses expressamente previstas legalmente, garantida a prévia defesa, constituem motivos para a rescisão do Contrato:</w:t>
      </w:r>
    </w:p>
    <w:p w14:paraId="5327D5C8" w14:textId="77777777" w:rsidR="002B2DE9" w:rsidRPr="00524519" w:rsidRDefault="002B2DE9" w:rsidP="004532FB">
      <w:pPr>
        <w:pStyle w:val="PargrafodaLista"/>
        <w:spacing w:line="360" w:lineRule="auto"/>
        <w:ind w:hanging="153"/>
        <w:jc w:val="both"/>
        <w:rPr>
          <w:rFonts w:ascii="Arial" w:hAnsi="Arial" w:cs="Arial"/>
          <w:color w:val="000000"/>
          <w:lang w:eastAsia="pt-BR"/>
        </w:rPr>
      </w:pPr>
      <w:r w:rsidRPr="00524519">
        <w:rPr>
          <w:rFonts w:ascii="Arial" w:hAnsi="Arial" w:cs="Arial"/>
          <w:color w:val="000000"/>
          <w:lang w:eastAsia="pt-BR"/>
        </w:rPr>
        <w:t>a) Não cumprimento ou cumprimento irregular das cláusulas contratuais;</w:t>
      </w:r>
    </w:p>
    <w:p w14:paraId="3A413525" w14:textId="77777777" w:rsidR="002B2DE9" w:rsidRPr="00524519" w:rsidRDefault="002B2DE9" w:rsidP="004532FB">
      <w:pPr>
        <w:pStyle w:val="PargrafodaLista"/>
        <w:spacing w:line="360" w:lineRule="auto"/>
        <w:ind w:hanging="142"/>
        <w:jc w:val="both"/>
        <w:rPr>
          <w:rFonts w:ascii="Arial" w:hAnsi="Arial" w:cs="Arial"/>
          <w:color w:val="000000"/>
          <w:lang w:eastAsia="pt-BR"/>
        </w:rPr>
      </w:pPr>
      <w:r w:rsidRPr="00524519">
        <w:rPr>
          <w:rFonts w:ascii="Arial" w:hAnsi="Arial" w:cs="Arial"/>
          <w:color w:val="000000"/>
          <w:lang w:eastAsia="pt-BR"/>
        </w:rPr>
        <w:t>b) Atraso injustificado no início do serviço e, ainda, a paral</w:t>
      </w:r>
      <w:r w:rsidR="004532FB">
        <w:rPr>
          <w:rFonts w:ascii="Arial" w:hAnsi="Arial" w:cs="Arial"/>
          <w:color w:val="000000"/>
          <w:lang w:eastAsia="pt-BR"/>
        </w:rPr>
        <w:t xml:space="preserve">isação sem justa causa e prévia </w:t>
      </w:r>
      <w:r w:rsidRPr="00524519">
        <w:rPr>
          <w:rFonts w:ascii="Arial" w:hAnsi="Arial" w:cs="Arial"/>
          <w:color w:val="000000"/>
          <w:lang w:eastAsia="pt-BR"/>
        </w:rPr>
        <w:t>comunicação à Secretaria de Saúde;</w:t>
      </w:r>
    </w:p>
    <w:p w14:paraId="72A09DF6" w14:textId="77777777" w:rsidR="002B2DE9" w:rsidRPr="00524519" w:rsidRDefault="002B2DE9" w:rsidP="004532FB">
      <w:pPr>
        <w:pStyle w:val="PargrafodaLista"/>
        <w:spacing w:line="360" w:lineRule="auto"/>
        <w:ind w:hanging="153"/>
        <w:jc w:val="both"/>
        <w:rPr>
          <w:rFonts w:ascii="Arial" w:hAnsi="Arial" w:cs="Arial"/>
          <w:color w:val="000000"/>
          <w:lang w:eastAsia="pt-BR"/>
        </w:rPr>
      </w:pPr>
      <w:r w:rsidRPr="00524519">
        <w:rPr>
          <w:rFonts w:ascii="Arial" w:hAnsi="Arial" w:cs="Arial"/>
          <w:color w:val="000000"/>
          <w:lang w:eastAsia="pt-BR"/>
        </w:rPr>
        <w:t>c) Desatendimento das determinações regulares da autoridade designada para acompanhar e fiscalizar a sua execução, assim como as de seus superiores;</w:t>
      </w:r>
    </w:p>
    <w:p w14:paraId="16D8D830" w14:textId="77777777" w:rsidR="002B2DE9" w:rsidRPr="00524519" w:rsidRDefault="002B2DE9" w:rsidP="004532FB">
      <w:pPr>
        <w:pStyle w:val="PargrafodaLista"/>
        <w:spacing w:line="360" w:lineRule="auto"/>
        <w:ind w:hanging="153"/>
        <w:jc w:val="both"/>
        <w:rPr>
          <w:rFonts w:ascii="Arial" w:hAnsi="Arial" w:cs="Arial"/>
          <w:color w:val="000000"/>
          <w:lang w:eastAsia="pt-BR"/>
        </w:rPr>
      </w:pPr>
      <w:r w:rsidRPr="00524519">
        <w:rPr>
          <w:rFonts w:ascii="Arial" w:hAnsi="Arial" w:cs="Arial"/>
          <w:color w:val="000000"/>
          <w:lang w:eastAsia="pt-BR"/>
        </w:rPr>
        <w:t>d) O cometimento reiterado de faltas na sua execução;</w:t>
      </w:r>
    </w:p>
    <w:p w14:paraId="17EA599F" w14:textId="77777777" w:rsidR="002B2DE9" w:rsidRPr="00524519" w:rsidRDefault="002B2DE9" w:rsidP="004532FB">
      <w:pPr>
        <w:pStyle w:val="PargrafodaLista"/>
        <w:spacing w:line="360" w:lineRule="auto"/>
        <w:ind w:hanging="153"/>
        <w:jc w:val="both"/>
        <w:rPr>
          <w:rFonts w:ascii="Arial" w:hAnsi="Arial" w:cs="Arial"/>
          <w:color w:val="000000"/>
          <w:lang w:eastAsia="pt-BR"/>
        </w:rPr>
      </w:pPr>
      <w:r w:rsidRPr="00524519">
        <w:rPr>
          <w:rFonts w:ascii="Arial" w:hAnsi="Arial" w:cs="Arial"/>
          <w:color w:val="000000"/>
          <w:lang w:eastAsia="pt-BR"/>
        </w:rPr>
        <w:t>e) A decretação de falência ou a dissolução da sociedade;</w:t>
      </w:r>
    </w:p>
    <w:p w14:paraId="147CD45F" w14:textId="77777777" w:rsidR="002B2DE9" w:rsidRPr="00524519" w:rsidRDefault="002B2DE9" w:rsidP="002B2DE9">
      <w:pPr>
        <w:pStyle w:val="PargrafodaLista"/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 w:rsidRPr="00524519">
        <w:rPr>
          <w:rFonts w:ascii="Arial" w:hAnsi="Arial" w:cs="Arial"/>
          <w:color w:val="000000"/>
          <w:lang w:eastAsia="pt-BR"/>
        </w:rPr>
        <w:t xml:space="preserve">f) A ocorrência de caso fortuito ou de força maior, regularmente comprovado e impeditivo da execução do objeto do contrato; </w:t>
      </w:r>
    </w:p>
    <w:p w14:paraId="13EC0F6A" w14:textId="77777777" w:rsidR="002B2DE9" w:rsidRPr="00524519" w:rsidRDefault="002B2DE9" w:rsidP="002B2DE9">
      <w:pPr>
        <w:pStyle w:val="PargrafodaLista"/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 w:rsidRPr="00524519">
        <w:rPr>
          <w:rFonts w:ascii="Arial" w:hAnsi="Arial" w:cs="Arial"/>
          <w:color w:val="000000"/>
          <w:lang w:eastAsia="pt-BR"/>
        </w:rPr>
        <w:t>g) A subcontratação, cessão ou transferência parcial ou total do objeto do Contrato a ser firmado.</w:t>
      </w:r>
    </w:p>
    <w:p w14:paraId="6218133F" w14:textId="77777777" w:rsidR="002B2DE9" w:rsidRPr="00524519" w:rsidRDefault="002B2DE9" w:rsidP="002B2DE9">
      <w:pPr>
        <w:pStyle w:val="PargrafodaLista"/>
        <w:spacing w:line="360" w:lineRule="auto"/>
        <w:jc w:val="both"/>
        <w:rPr>
          <w:rFonts w:ascii="Arial" w:hAnsi="Arial" w:cs="Arial"/>
          <w:color w:val="000000"/>
          <w:lang w:eastAsia="pt-BR"/>
        </w:rPr>
      </w:pPr>
    </w:p>
    <w:p w14:paraId="50A74B80" w14:textId="77777777" w:rsidR="002B2DE9" w:rsidRPr="00524519" w:rsidRDefault="002B2DE9" w:rsidP="002B2DE9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D0851C1" w14:textId="77777777" w:rsidR="002B2DE9" w:rsidRDefault="002B2DE9" w:rsidP="002B2DE9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0335344E" w14:textId="77777777" w:rsidR="0057283E" w:rsidRPr="00524519" w:rsidRDefault="0057283E" w:rsidP="002B2DE9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2B2449FC" w14:textId="77777777" w:rsidR="002B2DE9" w:rsidRPr="0069132B" w:rsidRDefault="002B2DE9" w:rsidP="002B2DE9">
      <w:pPr>
        <w:jc w:val="center"/>
        <w:rPr>
          <w:rFonts w:asciiTheme="minorHAnsi" w:hAnsiTheme="minorHAnsi" w:cstheme="minorHAnsi"/>
          <w:sz w:val="22"/>
          <w:szCs w:val="22"/>
        </w:rPr>
      </w:pPr>
      <w:r w:rsidRPr="0069132B">
        <w:rPr>
          <w:rFonts w:asciiTheme="minorHAnsi" w:hAnsiTheme="minorHAnsi" w:cstheme="minorHAnsi"/>
          <w:sz w:val="22"/>
          <w:szCs w:val="22"/>
        </w:rPr>
        <w:t>___</w:t>
      </w:r>
      <w:r>
        <w:rPr>
          <w:rFonts w:asciiTheme="minorHAnsi" w:hAnsiTheme="minorHAnsi" w:cstheme="minorHAnsi"/>
          <w:sz w:val="22"/>
          <w:szCs w:val="22"/>
        </w:rPr>
        <w:t>________________</w:t>
      </w:r>
      <w:r w:rsidRPr="0069132B">
        <w:rPr>
          <w:rFonts w:asciiTheme="minorHAnsi" w:hAnsiTheme="minorHAnsi" w:cstheme="minorHAnsi"/>
          <w:sz w:val="22"/>
          <w:szCs w:val="22"/>
        </w:rPr>
        <w:t>_____________________</w:t>
      </w:r>
    </w:p>
    <w:p w14:paraId="2A37247D" w14:textId="77777777" w:rsidR="002B2DE9" w:rsidRPr="00993210" w:rsidRDefault="002B2DE9" w:rsidP="002B2DE9">
      <w:pPr>
        <w:tabs>
          <w:tab w:val="left" w:pos="3825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93210">
        <w:rPr>
          <w:rFonts w:asciiTheme="minorHAnsi" w:hAnsiTheme="minorHAnsi" w:cstheme="minorHAnsi"/>
          <w:b/>
          <w:sz w:val="22"/>
          <w:szCs w:val="22"/>
        </w:rPr>
        <w:t>Fabiola Heck</w:t>
      </w:r>
    </w:p>
    <w:p w14:paraId="207F9505" w14:textId="77777777" w:rsidR="002B2DE9" w:rsidRPr="00993210" w:rsidRDefault="002B2DE9" w:rsidP="002B2DE9">
      <w:pPr>
        <w:tabs>
          <w:tab w:val="left" w:pos="3825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993210">
        <w:rPr>
          <w:rFonts w:asciiTheme="minorHAnsi" w:hAnsiTheme="minorHAnsi" w:cstheme="minorHAnsi"/>
          <w:sz w:val="22"/>
          <w:szCs w:val="22"/>
        </w:rPr>
        <w:t>Superintendente de Atenção à Saúde - SAS</w:t>
      </w:r>
    </w:p>
    <w:p w14:paraId="5984B0D7" w14:textId="77777777" w:rsidR="002B2DE9" w:rsidRPr="00993210" w:rsidRDefault="002B2DE9" w:rsidP="002B2DE9">
      <w:pPr>
        <w:tabs>
          <w:tab w:val="left" w:pos="3825"/>
        </w:tabs>
        <w:jc w:val="center"/>
        <w:rPr>
          <w:rFonts w:asciiTheme="minorHAnsi" w:hAnsiTheme="minorHAnsi" w:cstheme="minorHAnsi"/>
          <w:b/>
          <w:sz w:val="22"/>
          <w:szCs w:val="22"/>
          <w:highlight w:val="yellow"/>
          <w:u w:val="single"/>
        </w:rPr>
      </w:pPr>
      <w:r w:rsidRPr="00993210">
        <w:rPr>
          <w:rFonts w:asciiTheme="minorHAnsi" w:hAnsiTheme="minorHAnsi" w:cstheme="minorHAnsi"/>
          <w:sz w:val="22"/>
          <w:szCs w:val="22"/>
        </w:rPr>
        <w:t>Matrícula 1159</w:t>
      </w:r>
    </w:p>
    <w:p w14:paraId="528101A5" w14:textId="77777777" w:rsidR="002B2DE9" w:rsidRPr="002B2DE9" w:rsidRDefault="002B2DE9" w:rsidP="002B2DE9">
      <w:pPr>
        <w:spacing w:line="360" w:lineRule="auto"/>
        <w:jc w:val="both"/>
        <w:rPr>
          <w:rFonts w:ascii="Arial" w:hAnsi="Arial"/>
        </w:rPr>
      </w:pPr>
    </w:p>
    <w:p w14:paraId="3A28F31B" w14:textId="77777777" w:rsidR="001E15E2" w:rsidRPr="00251CC3" w:rsidRDefault="001E15E2" w:rsidP="001E15E2">
      <w:pPr>
        <w:pStyle w:val="PargrafodaLista"/>
        <w:spacing w:line="360" w:lineRule="auto"/>
        <w:ind w:left="567"/>
        <w:jc w:val="both"/>
        <w:rPr>
          <w:rFonts w:ascii="Arial" w:hAnsi="Arial"/>
        </w:rPr>
      </w:pPr>
    </w:p>
    <w:p w14:paraId="50031651" w14:textId="77777777" w:rsidR="009E09A8" w:rsidRDefault="009E09A8" w:rsidP="00D13A96">
      <w:pPr>
        <w:spacing w:before="240" w:after="160"/>
        <w:ind w:left="280"/>
        <w:jc w:val="center"/>
        <w:rPr>
          <w:b/>
          <w:highlight w:val="yellow"/>
          <w:u w:val="single"/>
        </w:rPr>
      </w:pPr>
    </w:p>
    <w:sectPr w:rsidR="009E09A8" w:rsidSect="000276E7">
      <w:headerReference w:type="default" r:id="rId7"/>
      <w:footerReference w:type="default" r:id="rId8"/>
      <w:pgSz w:w="11906" w:h="16838"/>
      <w:pgMar w:top="567" w:right="1134" w:bottom="567" w:left="567" w:header="113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7F966E" w14:textId="77777777" w:rsidR="00DF5C28" w:rsidRDefault="00DF5C28" w:rsidP="009E09A8">
      <w:r>
        <w:separator/>
      </w:r>
    </w:p>
  </w:endnote>
  <w:endnote w:type="continuationSeparator" w:id="0">
    <w:p w14:paraId="314B48F1" w14:textId="77777777" w:rsidR="00DF5C28" w:rsidRDefault="00DF5C28" w:rsidP="009E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99363" w14:textId="77777777" w:rsidR="009E09A8" w:rsidRDefault="009E09A8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06F7FD8F" w14:textId="77777777" w:rsidR="009E09A8" w:rsidRDefault="009E09A8">
    <w:pPr>
      <w:pStyle w:val="Rodap1"/>
    </w:pPr>
  </w:p>
  <w:p w14:paraId="72C6FA16" w14:textId="77777777" w:rsidR="009E09A8" w:rsidRDefault="009E09A8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6752576" w14:textId="77777777" w:rsidR="009E09A8" w:rsidRDefault="004E3268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6D1B777" wp14:editId="567824E6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0" t="0" r="3175" b="4445"/>
              <wp:wrapNone/>
              <wp:docPr id="1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BFC562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BE5CB" w14:textId="77777777" w:rsidR="00DF5C28" w:rsidRDefault="00DF5C28" w:rsidP="009E09A8">
      <w:r>
        <w:separator/>
      </w:r>
    </w:p>
  </w:footnote>
  <w:footnote w:type="continuationSeparator" w:id="0">
    <w:p w14:paraId="7A67D842" w14:textId="77777777" w:rsidR="00DF5C28" w:rsidRDefault="00DF5C28" w:rsidP="009E0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EA109" w14:textId="77777777" w:rsidR="009E09A8" w:rsidRDefault="009E09A8">
    <w:pPr>
      <w:jc w:val="center"/>
      <w:rPr>
        <w:rFonts w:eastAsia="Calibri"/>
      </w:rPr>
    </w:pPr>
  </w:p>
  <w:p w14:paraId="1224BBF3" w14:textId="77777777" w:rsidR="009E23FC" w:rsidRDefault="00044C7A" w:rsidP="009E23FC">
    <w:pPr>
      <w:keepNext/>
      <w:tabs>
        <w:tab w:val="left" w:pos="2977"/>
      </w:tabs>
      <w:jc w:val="center"/>
      <w:outlineLvl w:val="3"/>
      <w:rPr>
        <w:rFonts w:ascii="Calibri" w:hAnsi="Calibri" w:cs="Arial"/>
        <w:b/>
      </w:rPr>
    </w:pPr>
    <w:r>
      <w:rPr>
        <w:rFonts w:ascii="Calibri" w:hAnsi="Calibri" w:cs="Arial"/>
        <w:b/>
        <w:noProof/>
        <w:sz w:val="24"/>
        <w:szCs w:val="24"/>
      </w:rPr>
      <w:drawing>
        <wp:anchor distT="0" distB="0" distL="0" distR="0" simplePos="0" relativeHeight="251657216" behindDoc="1" locked="0" layoutInCell="1" allowOverlap="1" wp14:anchorId="012E4640" wp14:editId="6749AE62">
          <wp:simplePos x="0" y="0"/>
          <wp:positionH relativeFrom="column">
            <wp:posOffset>279207</wp:posOffset>
          </wp:positionH>
          <wp:positionV relativeFrom="paragraph">
            <wp:posOffset>92296</wp:posOffset>
          </wp:positionV>
          <wp:extent cx="627390" cy="715617"/>
          <wp:effectExtent l="19050" t="0" r="1260" b="0"/>
          <wp:wrapNone/>
          <wp:docPr id="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30102" cy="718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D326E">
      <w:rPr>
        <w:noProof/>
        <w:sz w:val="24"/>
        <w:szCs w:val="24"/>
      </w:rPr>
      <w:drawing>
        <wp:anchor distT="0" distB="0" distL="0" distR="0" simplePos="0" relativeHeight="251658240" behindDoc="1" locked="0" layoutInCell="1" allowOverlap="1" wp14:anchorId="10B3DB18" wp14:editId="5EE8DF77">
          <wp:simplePos x="0" y="0"/>
          <wp:positionH relativeFrom="column">
            <wp:posOffset>5459730</wp:posOffset>
          </wp:positionH>
          <wp:positionV relativeFrom="paragraph">
            <wp:posOffset>107950</wp:posOffset>
          </wp:positionV>
          <wp:extent cx="1136650" cy="739140"/>
          <wp:effectExtent l="19050" t="0" r="6350" b="0"/>
          <wp:wrapNone/>
          <wp:docPr id="7" name="Imagem 2" descr="s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2" descr="su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739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E23FC">
      <w:rPr>
        <w:rFonts w:ascii="Calibri" w:hAnsi="Calibri" w:cs="Arial"/>
        <w:b/>
        <w:sz w:val="36"/>
        <w:szCs w:val="36"/>
      </w:rPr>
      <w:t>PREFEITURA MUNICIPAL DE PETRÓPOLIS</w:t>
    </w:r>
  </w:p>
  <w:p w14:paraId="264B1F6A" w14:textId="77777777" w:rsidR="009E23FC" w:rsidRDefault="009E23FC" w:rsidP="009E23FC">
    <w:pPr>
      <w:keepNext/>
      <w:jc w:val="center"/>
      <w:outlineLvl w:val="3"/>
      <w:rPr>
        <w:rFonts w:ascii="Calibri" w:hAnsi="Calibri" w:cs="Arial"/>
        <w:b/>
        <w:sz w:val="32"/>
        <w:szCs w:val="32"/>
      </w:rPr>
    </w:pPr>
    <w:r>
      <w:rPr>
        <w:rFonts w:ascii="Calibri" w:hAnsi="Calibri" w:cs="Arial"/>
        <w:b/>
        <w:sz w:val="32"/>
        <w:szCs w:val="32"/>
      </w:rPr>
      <w:t>SECRETARIA MUNICIPAL DE SAÚDE</w:t>
    </w:r>
  </w:p>
  <w:p w14:paraId="2B00D996" w14:textId="77777777" w:rsidR="009E23FC" w:rsidRPr="00A00E5D" w:rsidRDefault="009E23FC" w:rsidP="009E23FC">
    <w:pPr>
      <w:jc w:val="center"/>
      <w:rPr>
        <w:sz w:val="28"/>
        <w:szCs w:val="28"/>
      </w:rPr>
    </w:pPr>
    <w:r>
      <w:rPr>
        <w:rFonts w:ascii="Calibri" w:eastAsia="Arial Unicode MS" w:hAnsi="Calibri" w:cs="Calibri"/>
        <w:b/>
        <w:sz w:val="28"/>
        <w:szCs w:val="28"/>
      </w:rPr>
      <w:t>SUPERINTENDÊNCIA DE ATENÇÃO À SAÚDE</w:t>
    </w:r>
  </w:p>
  <w:p w14:paraId="5AA80C2F" w14:textId="77777777" w:rsidR="009E09A8" w:rsidRPr="007D326E" w:rsidRDefault="009E09A8" w:rsidP="009E23FC">
    <w:pPr>
      <w:keepNext/>
      <w:tabs>
        <w:tab w:val="left" w:pos="851"/>
        <w:tab w:val="left" w:pos="2977"/>
        <w:tab w:val="center" w:pos="5102"/>
      </w:tabs>
      <w:outlineLvl w:val="3"/>
      <w:rPr>
        <w:rFonts w:ascii="Calibri" w:eastAsia="Arial Unicode MS" w:hAnsi="Calibri" w:cs="Calibri"/>
        <w:b/>
        <w:sz w:val="24"/>
        <w:szCs w:val="24"/>
      </w:rPr>
    </w:pPr>
  </w:p>
  <w:p w14:paraId="7BE845DB" w14:textId="77777777" w:rsidR="009E09A8" w:rsidRDefault="009E09A8">
    <w:pPr>
      <w:jc w:val="center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86B70"/>
    <w:multiLevelType w:val="hybridMultilevel"/>
    <w:tmpl w:val="02B05A68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FB1E0F"/>
    <w:multiLevelType w:val="multilevel"/>
    <w:tmpl w:val="B0D2115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F724724"/>
    <w:multiLevelType w:val="hybridMultilevel"/>
    <w:tmpl w:val="075CD1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748E2"/>
    <w:multiLevelType w:val="multilevel"/>
    <w:tmpl w:val="75362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687187"/>
    <w:multiLevelType w:val="multilevel"/>
    <w:tmpl w:val="323A55FE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5" w15:restartNumberingAfterBreak="0">
    <w:nsid w:val="12DE0174"/>
    <w:multiLevelType w:val="multilevel"/>
    <w:tmpl w:val="EBD633D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C163819"/>
    <w:multiLevelType w:val="multilevel"/>
    <w:tmpl w:val="C8D2A5DA"/>
    <w:lvl w:ilvl="0">
      <w:start w:val="1"/>
      <w:numFmt w:val="bullet"/>
      <w:lvlText w:val=""/>
      <w:lvlJc w:val="left"/>
      <w:pPr>
        <w:ind w:left="720" w:hanging="360"/>
      </w:pPr>
      <w:rPr>
        <w:rFonts w:ascii="Roboto" w:eastAsia="Roboto" w:hAnsi="Roboto" w:cs="Roboto"/>
        <w:color w:val="56626C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330265C"/>
    <w:multiLevelType w:val="multilevel"/>
    <w:tmpl w:val="CE02CF1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4B978E4"/>
    <w:multiLevelType w:val="multilevel"/>
    <w:tmpl w:val="2A12582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A13684F"/>
    <w:multiLevelType w:val="multilevel"/>
    <w:tmpl w:val="D6B2067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C226F5F"/>
    <w:multiLevelType w:val="multilevel"/>
    <w:tmpl w:val="B46E93B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8446024"/>
    <w:multiLevelType w:val="hybridMultilevel"/>
    <w:tmpl w:val="31FA8C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E00C3B"/>
    <w:multiLevelType w:val="multilevel"/>
    <w:tmpl w:val="C790593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0277338"/>
    <w:multiLevelType w:val="multilevel"/>
    <w:tmpl w:val="FEB86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F252A55"/>
    <w:multiLevelType w:val="multilevel"/>
    <w:tmpl w:val="5074DFD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46457967">
    <w:abstractNumId w:val="4"/>
  </w:num>
  <w:num w:numId="2" w16cid:durableId="1213732244">
    <w:abstractNumId w:val="9"/>
  </w:num>
  <w:num w:numId="3" w16cid:durableId="1068455962">
    <w:abstractNumId w:val="10"/>
  </w:num>
  <w:num w:numId="4" w16cid:durableId="2020542364">
    <w:abstractNumId w:val="12"/>
  </w:num>
  <w:num w:numId="5" w16cid:durableId="289018598">
    <w:abstractNumId w:val="8"/>
  </w:num>
  <w:num w:numId="6" w16cid:durableId="46685406">
    <w:abstractNumId w:val="5"/>
  </w:num>
  <w:num w:numId="7" w16cid:durableId="1672291415">
    <w:abstractNumId w:val="14"/>
  </w:num>
  <w:num w:numId="8" w16cid:durableId="1106267122">
    <w:abstractNumId w:val="3"/>
  </w:num>
  <w:num w:numId="9" w16cid:durableId="156117385">
    <w:abstractNumId w:val="13"/>
  </w:num>
  <w:num w:numId="10" w16cid:durableId="107552633">
    <w:abstractNumId w:val="6"/>
  </w:num>
  <w:num w:numId="11" w16cid:durableId="1685401769">
    <w:abstractNumId w:val="2"/>
  </w:num>
  <w:num w:numId="12" w16cid:durableId="1524130937">
    <w:abstractNumId w:val="11"/>
  </w:num>
  <w:num w:numId="13" w16cid:durableId="1608387655">
    <w:abstractNumId w:val="1"/>
  </w:num>
  <w:num w:numId="14" w16cid:durableId="1886940822">
    <w:abstractNumId w:val="7"/>
  </w:num>
  <w:num w:numId="15" w16cid:durableId="1838768213">
    <w:abstractNumId w:val="0"/>
  </w:num>
  <w:num w:numId="16" w16cid:durableId="7527754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9A8"/>
    <w:rsid w:val="00020349"/>
    <w:rsid w:val="000264AE"/>
    <w:rsid w:val="000276E7"/>
    <w:rsid w:val="00044C7A"/>
    <w:rsid w:val="00061FF9"/>
    <w:rsid w:val="000A0B23"/>
    <w:rsid w:val="000C4195"/>
    <w:rsid w:val="000D4651"/>
    <w:rsid w:val="000D570B"/>
    <w:rsid w:val="000E3B87"/>
    <w:rsid w:val="000F01D8"/>
    <w:rsid w:val="001017BA"/>
    <w:rsid w:val="0010721A"/>
    <w:rsid w:val="00111814"/>
    <w:rsid w:val="001269CF"/>
    <w:rsid w:val="00131B9F"/>
    <w:rsid w:val="0013377F"/>
    <w:rsid w:val="0014343F"/>
    <w:rsid w:val="00170B1F"/>
    <w:rsid w:val="00171D9D"/>
    <w:rsid w:val="00186061"/>
    <w:rsid w:val="00192B67"/>
    <w:rsid w:val="001E158E"/>
    <w:rsid w:val="001E15E2"/>
    <w:rsid w:val="002019E6"/>
    <w:rsid w:val="00225555"/>
    <w:rsid w:val="00250DDC"/>
    <w:rsid w:val="00251CC3"/>
    <w:rsid w:val="00261F82"/>
    <w:rsid w:val="00267E79"/>
    <w:rsid w:val="002B2DE9"/>
    <w:rsid w:val="003100F4"/>
    <w:rsid w:val="0031256E"/>
    <w:rsid w:val="00314FC6"/>
    <w:rsid w:val="003179C9"/>
    <w:rsid w:val="00343538"/>
    <w:rsid w:val="0034461E"/>
    <w:rsid w:val="00350570"/>
    <w:rsid w:val="003577CF"/>
    <w:rsid w:val="00387681"/>
    <w:rsid w:val="00393C0A"/>
    <w:rsid w:val="00393F3C"/>
    <w:rsid w:val="003A5956"/>
    <w:rsid w:val="003A74D9"/>
    <w:rsid w:val="003C6F91"/>
    <w:rsid w:val="003F2A35"/>
    <w:rsid w:val="00404AF8"/>
    <w:rsid w:val="00406838"/>
    <w:rsid w:val="00422707"/>
    <w:rsid w:val="00431353"/>
    <w:rsid w:val="004532FB"/>
    <w:rsid w:val="004543DB"/>
    <w:rsid w:val="0045586D"/>
    <w:rsid w:val="004575FC"/>
    <w:rsid w:val="004969FF"/>
    <w:rsid w:val="004A0A30"/>
    <w:rsid w:val="004A39E7"/>
    <w:rsid w:val="004B137B"/>
    <w:rsid w:val="004B4B96"/>
    <w:rsid w:val="004B5979"/>
    <w:rsid w:val="004E3268"/>
    <w:rsid w:val="004E67F0"/>
    <w:rsid w:val="004F2735"/>
    <w:rsid w:val="00506502"/>
    <w:rsid w:val="00507CB7"/>
    <w:rsid w:val="005217A4"/>
    <w:rsid w:val="00536411"/>
    <w:rsid w:val="00552E9F"/>
    <w:rsid w:val="005650D9"/>
    <w:rsid w:val="0057283E"/>
    <w:rsid w:val="00586085"/>
    <w:rsid w:val="00603030"/>
    <w:rsid w:val="006060C1"/>
    <w:rsid w:val="0061428C"/>
    <w:rsid w:val="00626635"/>
    <w:rsid w:val="0064246F"/>
    <w:rsid w:val="00697645"/>
    <w:rsid w:val="006D35F7"/>
    <w:rsid w:val="006D63F6"/>
    <w:rsid w:val="006E2B36"/>
    <w:rsid w:val="006E3CB7"/>
    <w:rsid w:val="0070600A"/>
    <w:rsid w:val="007461FE"/>
    <w:rsid w:val="00765AC0"/>
    <w:rsid w:val="007829A3"/>
    <w:rsid w:val="007B2015"/>
    <w:rsid w:val="007B3372"/>
    <w:rsid w:val="007B6EDD"/>
    <w:rsid w:val="007C6782"/>
    <w:rsid w:val="007D326E"/>
    <w:rsid w:val="007E7232"/>
    <w:rsid w:val="00807EFB"/>
    <w:rsid w:val="008527B4"/>
    <w:rsid w:val="00872B90"/>
    <w:rsid w:val="008E0F5C"/>
    <w:rsid w:val="00936C08"/>
    <w:rsid w:val="009512DC"/>
    <w:rsid w:val="0098023D"/>
    <w:rsid w:val="00983BC2"/>
    <w:rsid w:val="009C4E3D"/>
    <w:rsid w:val="009D5FE3"/>
    <w:rsid w:val="009E09A8"/>
    <w:rsid w:val="009E23FC"/>
    <w:rsid w:val="009F17EB"/>
    <w:rsid w:val="00A13A45"/>
    <w:rsid w:val="00A1538F"/>
    <w:rsid w:val="00A24C00"/>
    <w:rsid w:val="00A361F6"/>
    <w:rsid w:val="00A45789"/>
    <w:rsid w:val="00A67E56"/>
    <w:rsid w:val="00A82372"/>
    <w:rsid w:val="00AA33D8"/>
    <w:rsid w:val="00AE2D98"/>
    <w:rsid w:val="00AF4965"/>
    <w:rsid w:val="00B337C1"/>
    <w:rsid w:val="00B61AD4"/>
    <w:rsid w:val="00B75214"/>
    <w:rsid w:val="00B84C62"/>
    <w:rsid w:val="00BA58DD"/>
    <w:rsid w:val="00BC5F83"/>
    <w:rsid w:val="00BC60BC"/>
    <w:rsid w:val="00BE23BD"/>
    <w:rsid w:val="00BF4C08"/>
    <w:rsid w:val="00BF5CEB"/>
    <w:rsid w:val="00C049A6"/>
    <w:rsid w:val="00C271E5"/>
    <w:rsid w:val="00C50F89"/>
    <w:rsid w:val="00C5706F"/>
    <w:rsid w:val="00C62DCD"/>
    <w:rsid w:val="00C636A3"/>
    <w:rsid w:val="00C86F87"/>
    <w:rsid w:val="00CC459B"/>
    <w:rsid w:val="00CE34E4"/>
    <w:rsid w:val="00CE374C"/>
    <w:rsid w:val="00CE70C6"/>
    <w:rsid w:val="00CF7663"/>
    <w:rsid w:val="00D017EE"/>
    <w:rsid w:val="00D13A96"/>
    <w:rsid w:val="00D1517C"/>
    <w:rsid w:val="00D34686"/>
    <w:rsid w:val="00D7413B"/>
    <w:rsid w:val="00D96E0B"/>
    <w:rsid w:val="00DA0DFD"/>
    <w:rsid w:val="00DA40EF"/>
    <w:rsid w:val="00DC512C"/>
    <w:rsid w:val="00DD1178"/>
    <w:rsid w:val="00DD4A3D"/>
    <w:rsid w:val="00DD6DF5"/>
    <w:rsid w:val="00DF5943"/>
    <w:rsid w:val="00DF5C28"/>
    <w:rsid w:val="00E15E2F"/>
    <w:rsid w:val="00E27650"/>
    <w:rsid w:val="00E35845"/>
    <w:rsid w:val="00E5327A"/>
    <w:rsid w:val="00E61D0D"/>
    <w:rsid w:val="00E659D6"/>
    <w:rsid w:val="00E87949"/>
    <w:rsid w:val="00E951A2"/>
    <w:rsid w:val="00EC2073"/>
    <w:rsid w:val="00EE6FE7"/>
    <w:rsid w:val="00F03430"/>
    <w:rsid w:val="00F55FBB"/>
    <w:rsid w:val="00F60FE8"/>
    <w:rsid w:val="00F81AEA"/>
    <w:rsid w:val="00F85E74"/>
    <w:rsid w:val="00F86B01"/>
    <w:rsid w:val="00FA61D9"/>
    <w:rsid w:val="00FB4CFF"/>
    <w:rsid w:val="00FB5474"/>
    <w:rsid w:val="00FF519E"/>
    <w:rsid w:val="00FF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B0548C"/>
  <w15:docId w15:val="{F673BD91-7363-4672-ABF1-514FEE71C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9E09A8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9E09A8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uiPriority w:val="99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9E09A8"/>
    <w:pPr>
      <w:ind w:left="67"/>
    </w:pPr>
  </w:style>
  <w:style w:type="paragraph" w:customStyle="1" w:styleId="Tabelanormal1">
    <w:name w:val="Tabela normal1"/>
    <w:qFormat/>
    <w:rsid w:val="009E09A8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9E09A8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9E09A8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semiHidden/>
    <w:unhideWhenUsed/>
    <w:rsid w:val="00872B90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872B90"/>
  </w:style>
  <w:style w:type="paragraph" w:styleId="Rodap">
    <w:name w:val="footer"/>
    <w:basedOn w:val="Normal"/>
    <w:link w:val="RodapChar2"/>
    <w:uiPriority w:val="99"/>
    <w:semiHidden/>
    <w:unhideWhenUsed/>
    <w:rsid w:val="00872B90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semiHidden/>
    <w:rsid w:val="00872B90"/>
  </w:style>
  <w:style w:type="table" w:styleId="Tabelacomgrade">
    <w:name w:val="Table Grid"/>
    <w:basedOn w:val="Tabelanormal"/>
    <w:uiPriority w:val="59"/>
    <w:rsid w:val="00C5706F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1"/>
    <w:basedOn w:val="Tabelanormal"/>
    <w:rsid w:val="00FF519E"/>
    <w:pPr>
      <w:suppressAutoHyphens w:val="0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2808</Words>
  <Characters>15168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17941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creator>ssagab03</dc:creator>
  <cp:lastModifiedBy>Veronica Felicio Siqueira</cp:lastModifiedBy>
  <cp:revision>2</cp:revision>
  <cp:lastPrinted>2026-01-09T19:18:00Z</cp:lastPrinted>
  <dcterms:created xsi:type="dcterms:W3CDTF">2026-09-24T15:12:00Z</dcterms:created>
  <dcterms:modified xsi:type="dcterms:W3CDTF">2026-09-24T15:12:00Z</dcterms:modified>
  <dc:language>pt-BR</dc:language>
</cp:coreProperties>
</file>