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7636F" w14:textId="77777777" w:rsidR="00862EBC" w:rsidRPr="005C2BE2" w:rsidRDefault="00862EBC" w:rsidP="00E9228D">
      <w:pPr>
        <w:spacing w:before="100" w:beforeAutospacing="1" w:after="100" w:afterAutospacing="1"/>
        <w:jc w:val="center"/>
        <w:outlineLvl w:val="2"/>
        <w:rPr>
          <w:rFonts w:ascii="Calibri" w:hAnsi="Calibri" w:cs="Calibri"/>
          <w:sz w:val="24"/>
          <w:szCs w:val="24"/>
          <w:u w:val="single"/>
        </w:rPr>
      </w:pPr>
      <w:r w:rsidRPr="005C2BE2">
        <w:rPr>
          <w:rFonts w:ascii="Calibri" w:hAnsi="Calibri" w:cs="Calibri"/>
          <w:b/>
          <w:sz w:val="24"/>
          <w:szCs w:val="24"/>
          <w:u w:val="single"/>
          <w:lang w:eastAsia="ar-SA"/>
        </w:rPr>
        <w:t>TERMO DE REFERÊNCIA</w:t>
      </w:r>
    </w:p>
    <w:p w14:paraId="2EBEFFA3" w14:textId="77777777" w:rsidR="00440B52" w:rsidRDefault="00440B52" w:rsidP="00440B52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BFE91CF" w14:textId="250793D4" w:rsidR="00862EBC" w:rsidRPr="00440B52" w:rsidRDefault="0082538A" w:rsidP="00440B52">
      <w:pPr>
        <w:spacing w:line="276" w:lineRule="auto"/>
        <w:ind w:firstLine="426"/>
        <w:rPr>
          <w:rFonts w:ascii="Calibri" w:hAnsi="Calibri" w:cs="Calibri"/>
          <w:sz w:val="22"/>
          <w:szCs w:val="22"/>
        </w:rPr>
      </w:pPr>
      <w:r w:rsidRPr="00440B52">
        <w:rPr>
          <w:rFonts w:ascii="Calibri" w:hAnsi="Calibri" w:cs="Calibri"/>
          <w:b/>
          <w:bCs/>
          <w:sz w:val="22"/>
          <w:szCs w:val="22"/>
        </w:rPr>
        <w:t>ÁREA REQUISITANTE:</w:t>
      </w:r>
      <w:r w:rsidRPr="00440B52">
        <w:rPr>
          <w:rFonts w:ascii="Calibri" w:hAnsi="Calibri" w:cs="Calibri"/>
          <w:sz w:val="22"/>
          <w:szCs w:val="22"/>
        </w:rPr>
        <w:t xml:space="preserve"> Departamento de Proteção Social Básica</w:t>
      </w:r>
    </w:p>
    <w:p w14:paraId="37B3E861" w14:textId="77777777" w:rsidR="0082538A" w:rsidRDefault="0082538A" w:rsidP="0082538A">
      <w:pPr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2F0C46C3" w14:textId="77777777" w:rsidR="00070A50" w:rsidRDefault="00070A50" w:rsidP="00862EBC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30F25515" w14:textId="6B1FF39B" w:rsidR="00F72CA0" w:rsidRPr="00CB5B86" w:rsidRDefault="00AB3AC4" w:rsidP="00CB5B86">
      <w:pPr>
        <w:pStyle w:val="PargrafodaLista"/>
        <w:numPr>
          <w:ilvl w:val="0"/>
          <w:numId w:val="1"/>
        </w:numPr>
        <w:spacing w:after="240" w:line="360" w:lineRule="auto"/>
        <w:ind w:left="426" w:firstLine="0"/>
        <w:rPr>
          <w:rFonts w:cs="Calibri"/>
          <w:b/>
          <w:sz w:val="24"/>
          <w:szCs w:val="24"/>
        </w:rPr>
      </w:pPr>
      <w:r w:rsidRPr="00AB3AC4">
        <w:rPr>
          <w:rFonts w:cs="Calibri"/>
          <w:b/>
          <w:sz w:val="24"/>
          <w:szCs w:val="24"/>
        </w:rPr>
        <w:t>DA DESCRIÇÃO DA NATUREZA DO OBJETO:</w:t>
      </w:r>
    </w:p>
    <w:p w14:paraId="282A069F" w14:textId="77777777" w:rsidR="009E3D9D" w:rsidRPr="009E3D9D" w:rsidRDefault="009E3D9D" w:rsidP="009E3D9D">
      <w:pPr>
        <w:spacing w:line="360" w:lineRule="auto"/>
        <w:ind w:firstLine="426"/>
        <w:jc w:val="both"/>
        <w:rPr>
          <w:rFonts w:ascii="Calibri" w:eastAsia="Calibri" w:hAnsi="Calibri" w:cs="Calibri"/>
          <w:sz w:val="24"/>
          <w:szCs w:val="24"/>
          <w:lang w:eastAsia="en-US"/>
        </w:rPr>
      </w:pPr>
      <w:r w:rsidRPr="009E3D9D">
        <w:rPr>
          <w:rFonts w:ascii="Calibri" w:eastAsia="Calibri" w:hAnsi="Calibri" w:cs="Calibri"/>
          <w:sz w:val="24"/>
          <w:szCs w:val="24"/>
          <w:lang w:eastAsia="en-US"/>
        </w:rPr>
        <w:t xml:space="preserve">O presente Termo de Referência tem como finalidade estabelecer as diretrizes e especificações técnicas para a formação de </w:t>
      </w:r>
      <w:r w:rsidRPr="009E3D9D">
        <w:rPr>
          <w:rFonts w:ascii="Calibri" w:eastAsia="Calibri" w:hAnsi="Calibri" w:cs="Calibri"/>
          <w:b/>
          <w:bCs/>
          <w:sz w:val="24"/>
          <w:szCs w:val="24"/>
          <w:lang w:eastAsia="en-US"/>
        </w:rPr>
        <w:t>Ata de Registro de Preços</w:t>
      </w:r>
      <w:r w:rsidRPr="009E3D9D">
        <w:rPr>
          <w:rFonts w:ascii="Calibri" w:eastAsia="Calibri" w:hAnsi="Calibri" w:cs="Calibri"/>
          <w:sz w:val="24"/>
          <w:szCs w:val="24"/>
          <w:lang w:eastAsia="en-US"/>
        </w:rPr>
        <w:t xml:space="preserve"> destinada ao futuro fornecimento de </w:t>
      </w:r>
      <w:r w:rsidRPr="009E3D9D">
        <w:rPr>
          <w:rFonts w:ascii="Calibri" w:eastAsia="Calibri" w:hAnsi="Calibri" w:cs="Calibri"/>
          <w:b/>
          <w:bCs/>
          <w:sz w:val="24"/>
          <w:szCs w:val="24"/>
          <w:lang w:eastAsia="en-US"/>
        </w:rPr>
        <w:t>cestas básicas e kits de higiene pessoal</w:t>
      </w:r>
      <w:r w:rsidRPr="009E3D9D">
        <w:rPr>
          <w:rFonts w:ascii="Calibri" w:eastAsia="Calibri" w:hAnsi="Calibri" w:cs="Calibri"/>
          <w:sz w:val="24"/>
          <w:szCs w:val="24"/>
          <w:lang w:eastAsia="en-US"/>
        </w:rPr>
        <w:t>, conforme a necessidade da Administração, visando atender às famílias em situação de vulnerabilidade social assistidas pelos equipamentos vinculados à Secretaria de Assistência Social.</w:t>
      </w:r>
    </w:p>
    <w:p w14:paraId="6F4CD6CE" w14:textId="77777777" w:rsidR="009E3D9D" w:rsidRPr="009E3D9D" w:rsidRDefault="009E3D9D" w:rsidP="009E3D9D">
      <w:pPr>
        <w:spacing w:line="360" w:lineRule="auto"/>
        <w:ind w:firstLine="426"/>
        <w:jc w:val="both"/>
        <w:rPr>
          <w:rFonts w:ascii="Calibri" w:eastAsia="Calibri" w:hAnsi="Calibri" w:cs="Calibri"/>
          <w:sz w:val="24"/>
          <w:szCs w:val="24"/>
          <w:lang w:eastAsia="en-US"/>
        </w:rPr>
      </w:pPr>
      <w:r w:rsidRPr="009E3D9D">
        <w:rPr>
          <w:rFonts w:ascii="Calibri" w:eastAsia="Calibri" w:hAnsi="Calibri" w:cs="Calibri"/>
          <w:sz w:val="24"/>
          <w:szCs w:val="24"/>
          <w:lang w:eastAsia="en-US"/>
        </w:rPr>
        <w:t>Este documento visa orientar as empresas interessadas quanto aos requisitos e condições necessárias para subsidiar a elaboração de propostas compatíveis com os objetivos e a eficiência esperada, garantindo o melhor uso dos recursos públicos e a plena execução dos serviços demandados.</w:t>
      </w:r>
    </w:p>
    <w:p w14:paraId="7FB068C3" w14:textId="77777777" w:rsidR="0046089A" w:rsidRDefault="0046089A" w:rsidP="0046089A">
      <w:pPr>
        <w:spacing w:line="360" w:lineRule="auto"/>
        <w:ind w:firstLine="426"/>
        <w:jc w:val="both"/>
        <w:rPr>
          <w:rFonts w:ascii="Calibri" w:hAnsi="Calibri" w:cs="Calibri"/>
          <w:sz w:val="24"/>
          <w:szCs w:val="24"/>
        </w:rPr>
      </w:pPr>
    </w:p>
    <w:p w14:paraId="02480BFB" w14:textId="48FE4BCF" w:rsidR="00AB3AC4" w:rsidRPr="00C0280C" w:rsidRDefault="00AB3AC4" w:rsidP="00760670">
      <w:pPr>
        <w:pStyle w:val="PargrafodaLista"/>
        <w:numPr>
          <w:ilvl w:val="1"/>
          <w:numId w:val="25"/>
        </w:numPr>
        <w:spacing w:after="240" w:line="360" w:lineRule="auto"/>
        <w:ind w:left="993" w:hanging="426"/>
        <w:rPr>
          <w:rFonts w:cs="Calibri"/>
          <w:b/>
          <w:sz w:val="24"/>
          <w:szCs w:val="24"/>
        </w:rPr>
      </w:pPr>
      <w:r w:rsidRPr="00C0280C">
        <w:rPr>
          <w:rFonts w:cs="Calibri"/>
          <w:b/>
          <w:sz w:val="24"/>
          <w:szCs w:val="24"/>
        </w:rPr>
        <w:t>DA DESCRIÇÃO DO QUANTITATIVO DO OBJETO A SER CONTRATADO:</w:t>
      </w:r>
    </w:p>
    <w:p w14:paraId="5EAF126C" w14:textId="1616E2E9" w:rsidR="00134E95" w:rsidRDefault="00134E95" w:rsidP="002F58AD">
      <w:pPr>
        <w:pStyle w:val="PargrafodaLista"/>
        <w:spacing w:after="240" w:line="360" w:lineRule="auto"/>
        <w:ind w:left="0" w:firstLine="567"/>
        <w:jc w:val="both"/>
        <w:rPr>
          <w:rFonts w:cs="Calibri"/>
          <w:sz w:val="24"/>
          <w:szCs w:val="24"/>
        </w:rPr>
      </w:pPr>
      <w:r w:rsidRPr="0036233B">
        <w:rPr>
          <w:rFonts w:cs="Calibri"/>
          <w:sz w:val="24"/>
          <w:szCs w:val="24"/>
        </w:rPr>
        <w:t>O quantitativo es</w:t>
      </w:r>
      <w:r w:rsidR="001B56CC">
        <w:rPr>
          <w:rFonts w:cs="Calibri"/>
          <w:sz w:val="24"/>
          <w:szCs w:val="24"/>
        </w:rPr>
        <w:t xml:space="preserve">timado é de </w:t>
      </w:r>
      <w:r w:rsidR="002F58AD">
        <w:rPr>
          <w:rFonts w:cs="Calibri"/>
          <w:sz w:val="24"/>
          <w:szCs w:val="24"/>
        </w:rPr>
        <w:t>12</w:t>
      </w:r>
      <w:r w:rsidRPr="0036233B">
        <w:rPr>
          <w:rFonts w:cs="Calibri"/>
          <w:sz w:val="24"/>
          <w:szCs w:val="24"/>
        </w:rPr>
        <w:t>.000 (</w:t>
      </w:r>
      <w:r w:rsidR="002F58AD">
        <w:rPr>
          <w:rFonts w:cs="Calibri"/>
          <w:sz w:val="24"/>
          <w:szCs w:val="24"/>
        </w:rPr>
        <w:t>doze</w:t>
      </w:r>
      <w:r w:rsidR="001B56CC">
        <w:rPr>
          <w:rFonts w:cs="Calibri"/>
          <w:sz w:val="24"/>
          <w:szCs w:val="24"/>
        </w:rPr>
        <w:t xml:space="preserve"> </w:t>
      </w:r>
      <w:r w:rsidRPr="0036233B">
        <w:rPr>
          <w:rFonts w:cs="Calibri"/>
          <w:sz w:val="24"/>
          <w:szCs w:val="24"/>
        </w:rPr>
        <w:t>mil) cestas e kits</w:t>
      </w:r>
      <w:r>
        <w:rPr>
          <w:rFonts w:cs="Calibri"/>
          <w:sz w:val="24"/>
          <w:szCs w:val="24"/>
        </w:rPr>
        <w:t xml:space="preserve"> de higiene pessoal</w:t>
      </w:r>
      <w:r w:rsidRPr="0036233B">
        <w:rPr>
          <w:rFonts w:cs="Calibri"/>
          <w:sz w:val="24"/>
          <w:szCs w:val="24"/>
        </w:rPr>
        <w:t>, estes devem obter todos os itens conforme descrição</w:t>
      </w:r>
      <w:r>
        <w:rPr>
          <w:rFonts w:cs="Calibri"/>
          <w:sz w:val="24"/>
          <w:szCs w:val="24"/>
        </w:rPr>
        <w:t xml:space="preserve"> abaixo: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4800"/>
        <w:gridCol w:w="1340"/>
        <w:gridCol w:w="1060"/>
        <w:gridCol w:w="1240"/>
      </w:tblGrid>
      <w:tr w:rsidR="002C5E9B" w:rsidRPr="002C5E9B" w14:paraId="2C70419F" w14:textId="77777777" w:rsidTr="00C0280C">
        <w:trPr>
          <w:trHeight w:val="550"/>
          <w:jc w:val="center"/>
        </w:trPr>
        <w:tc>
          <w:tcPr>
            <w:tcW w:w="740" w:type="dxa"/>
            <w:shd w:val="clear" w:color="000000" w:fill="F2F2F2"/>
            <w:noWrap/>
            <w:vAlign w:val="center"/>
            <w:hideMark/>
          </w:tcPr>
          <w:p w14:paraId="176DE017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5E9B">
              <w:rPr>
                <w:rFonts w:ascii="Calibri" w:hAnsi="Calibri" w:cs="Calibri"/>
                <w:b/>
                <w:bCs/>
                <w:sz w:val="22"/>
                <w:szCs w:val="22"/>
              </w:rPr>
              <w:t>N°</w:t>
            </w:r>
          </w:p>
        </w:tc>
        <w:tc>
          <w:tcPr>
            <w:tcW w:w="4800" w:type="dxa"/>
            <w:shd w:val="clear" w:color="000000" w:fill="F2F2F2"/>
            <w:noWrap/>
            <w:vAlign w:val="center"/>
            <w:hideMark/>
          </w:tcPr>
          <w:p w14:paraId="6D3A9377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5E9B">
              <w:rPr>
                <w:rFonts w:ascii="Calibri" w:hAnsi="Calibri" w:cs="Calibri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340" w:type="dxa"/>
            <w:shd w:val="clear" w:color="000000" w:fill="F2F2F2"/>
            <w:vAlign w:val="center"/>
            <w:hideMark/>
          </w:tcPr>
          <w:p w14:paraId="7B383683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5E9B">
              <w:rPr>
                <w:rFonts w:ascii="Calibri" w:hAnsi="Calibri" w:cs="Calibri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060" w:type="dxa"/>
            <w:shd w:val="clear" w:color="000000" w:fill="F2F2F2"/>
            <w:vAlign w:val="center"/>
            <w:hideMark/>
          </w:tcPr>
          <w:p w14:paraId="36902A37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5E9B">
              <w:rPr>
                <w:rFonts w:ascii="Calibri" w:hAnsi="Calibri" w:cs="Calibri"/>
                <w:b/>
                <w:bCs/>
                <w:sz w:val="22"/>
                <w:szCs w:val="22"/>
              </w:rPr>
              <w:t>QUANT. POR KIT</w:t>
            </w:r>
          </w:p>
        </w:tc>
        <w:tc>
          <w:tcPr>
            <w:tcW w:w="1240" w:type="dxa"/>
            <w:shd w:val="clear" w:color="000000" w:fill="F2F2F2"/>
            <w:vAlign w:val="center"/>
            <w:hideMark/>
          </w:tcPr>
          <w:p w14:paraId="53B045B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5E9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QUANT. TOTAL </w:t>
            </w:r>
          </w:p>
        </w:tc>
      </w:tr>
      <w:tr w:rsidR="002C5E9B" w:rsidRPr="002C5E9B" w14:paraId="19B65251" w14:textId="77777777" w:rsidTr="00C0280C">
        <w:trPr>
          <w:trHeight w:val="3495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992420F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2AFD165D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AÇÚCAR REFINADO com as seguintes características: obtido da cana de açúcar; aspecto cor, cheiro próprios; sabor doce; sem fermentação; isento de sujidades, parasitas, materiais terrosos e detritos animais e vegetais; acondicionado em embalagem plástica atóxica Deve conter validade mínima de 80% com base no prazo de validade informado na embalagem; demais condições de acordo com as normas de saúde/sanitárias vigentes (ANVISA, SIF, INMETRO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A4FAA4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1kg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6D43497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967445C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36000</w:t>
            </w:r>
          </w:p>
        </w:tc>
      </w:tr>
      <w:tr w:rsidR="002C5E9B" w:rsidRPr="002C5E9B" w14:paraId="126E7B88" w14:textId="77777777" w:rsidTr="00C0280C">
        <w:trPr>
          <w:trHeight w:val="3060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280BF8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20413AB3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ARROZ BRANCO TIPO 01 com as seguintes características: beneficiado; polido; grãos inteiros, longos e finos; isento de sujidades e materiais estranhos; acondicionado em embalagem plástica com capacidade de 05 kg. Deve conter validade mínima de 80% com base no prazo de validade informado na embalagem do produto;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01759A88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5kg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17B6120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EDF2A8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</w:tr>
      <w:tr w:rsidR="002C5E9B" w:rsidRPr="002C5E9B" w14:paraId="06B59EB1" w14:textId="77777777" w:rsidTr="00C0280C">
        <w:trPr>
          <w:trHeight w:val="2428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385D857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30C94378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CAFÉ EM PÓ com as seguintes características: pó homogêneo, torrado e moído, capacidade da embalagem de 500g. Com padrão de qualidade aprovado. Deve conter validade mínima de 80% com base no prazo de validade informado na embalagem a partir do recebimento do produto;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42E1F79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500g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687A265E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11ED3F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69C03ED8" w14:textId="77777777" w:rsidTr="00C0280C">
        <w:trPr>
          <w:trHeight w:val="3872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095B37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0A1364F5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C5E9B">
              <w:rPr>
                <w:rFonts w:ascii="Calibri" w:hAnsi="Calibri" w:cs="Calibri"/>
                <w:sz w:val="22"/>
                <w:szCs w:val="22"/>
              </w:rPr>
              <w:t xml:space="preserve">POLPA DE TOMATE CONCENTRADO com as seguintes características: produto resultante da concentração da polpa de tomate por processo tecnológico; preparado com tomates maduros selecionados, açúcar e sal, não contém conservadores, não contém glúten, fonte de vitamina A, E </w:t>
            </w:r>
            <w:proofErr w:type="spellStart"/>
            <w:r w:rsidRPr="002C5E9B">
              <w:rPr>
                <w:rFonts w:ascii="Calibri" w:hAnsi="Calibri" w:cs="Calibri"/>
                <w:sz w:val="22"/>
                <w:szCs w:val="22"/>
              </w:rPr>
              <w:t>e</w:t>
            </w:r>
            <w:proofErr w:type="spellEnd"/>
            <w:r w:rsidRPr="002C5E9B">
              <w:rPr>
                <w:rFonts w:ascii="Calibri" w:hAnsi="Calibri" w:cs="Calibri"/>
                <w:sz w:val="22"/>
                <w:szCs w:val="22"/>
              </w:rPr>
              <w:t xml:space="preserve"> fibras, isento de sujidades e fermentação – embalagem de aproximadamente 520g. Deve conter validade mínima de 80% com base no prazo de validade informado na embalagem;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514B45E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Embalagem de 520g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2658435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31B4F5C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26A252BB" w14:textId="77777777" w:rsidTr="00C0280C">
        <w:trPr>
          <w:trHeight w:val="3120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F37D26E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6B907B9B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FEIJÃO PRETO tipo 01 novo, com as seguintes características: constituído de </w:t>
            </w: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grãosinteiros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 sãos, isento de material terroso, sujidades e mistura de outras variedades e </w:t>
            </w:r>
            <w:proofErr w:type="spellStart"/>
            <w:proofErr w:type="gram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espécies.Acondicionada</w:t>
            </w:r>
            <w:proofErr w:type="spellEnd"/>
            <w:proofErr w:type="gram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em embalagem plástica atóxica, capacidade de 1000g. Deve conter validade mínima de 80% com base no prazo de validade informado na embalagem ;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0E2EB9C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1kg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3C7594B7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05D7108B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51D864C0" w14:textId="77777777" w:rsidTr="00C0280C">
        <w:trPr>
          <w:trHeight w:val="3093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C4C862F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5EC48008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FUBÁ DE MILHO, fino, enriquecido com ferro e ácido fólico (vitamina B9), com as seguintes características: aspecto de cor, cheiro e sabor próprios, com ausência de umidade, fermentação e ranço, isento de sujidades, parasitas e larvas. Acondicionada em embalagem plástica atóxica, capacidade de 500g. Deve conter validade mínima de 80% com base no prazo de validade informado na </w:t>
            </w: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embalagm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demais condições de acordo com as normas de saúde/sanitárias vigentes (ANVISA e outras)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3708D45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1kg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7FE86C26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289F71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40685D78" w14:textId="77777777" w:rsidTr="00C0280C">
        <w:trPr>
          <w:trHeight w:val="3297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59DF336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47885A2C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MACARRÃO TIPO PARAFUSO vitaminado, tipo sêmola, composição básica: sêmola de trigo enriquecido com ferro e ácido fólico (vitamina B9), farinha de trigo enriquecida com ferro e ácido fólico (vitamina B9) e corante natural de cúrcuma. Não contém glúten. Acondicionada em embalagem plástica, capacidade de 500g.Deve conter validade mínima de 80% com base no prazo de validade informado na embalagem;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54F8380E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500g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518B4468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6CC2305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35AFC311" w14:textId="77777777" w:rsidTr="00C0280C">
        <w:trPr>
          <w:trHeight w:val="2512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ED69896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09A8A416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ÓLEO DE SOJA REFINADO com as seguintes características: obtido de espécie vegetal, isento de ranço e substâncias estranhas, 0% de gorduras trans. Acondicionada em frasco plástico com capacidade de 900ml. Deve conter validade mínima de 80% com base no prazo de validade informado na embalagem; demais condições de acordo com as normas de saúde/sanitárias vigentes (ANVISA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5ABA18E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Embalagem 900ml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44619BF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FA8B189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7006BFB8" w14:textId="77777777" w:rsidTr="00C0280C">
        <w:trPr>
          <w:trHeight w:val="3270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32DB250A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1C28BD83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SAL REFINADO EXTRA IODADO com as seguintes características: sal refinado (cloreto de sódio), iodato de potássio, </w:t>
            </w: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anti-umectante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ferrocianeto de sódio INS 535. Não contém glúten. Acondicionada em saco plástico de polietileno resistente e vedado com capacidade de 1000g.Deve conter validade mínima de 80% com base no prazo de validade informado na embalagem;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1FB0C00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1kg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77084BCA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45084E3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</w:tr>
      <w:tr w:rsidR="002C5E9B" w:rsidRPr="002C5E9B" w14:paraId="3F974E14" w14:textId="77777777" w:rsidTr="00C0280C">
        <w:trPr>
          <w:trHeight w:val="3750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DF5EC15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6E6EAD61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SARDINHA CONSERVADA EM ÓLEO COMESTÍVEL com as seguintes características: pescado em conserva, sardinhas inteiras, água de constituição (ao próprio suco), óleo comestível e sal, não contêm conservantes, não contém glúten. Aspecto cor, cheiro e sabor próprio, isento de ferrugem, danificação da lata, sujidades, parasitas e larvas. Acondicionada em lata de 125g.Deve conter validade mínima de 80% com base no prazo de validade informado na embalagem;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6FE5495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Lata com 125g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05FF92C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8AF7E9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4248655E" w14:textId="77777777" w:rsidTr="00C0280C">
        <w:trPr>
          <w:trHeight w:val="2735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A9B2118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1C5168AB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FARINHA DE MANDIOCA, torrada, fina, seca, tipo 1, isenta de sujidades, embalagem contendo 1kg. A embalagem deverá conter externamente os dados de identificação e procedência, data de fabricação, data de validade, quantidade do produto. Deve conter validade mínima de 80% com base no prazo de validade informado na embalagem.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A291E8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1kg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1684A937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A5C4ECF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</w:tr>
      <w:tr w:rsidR="002C5E9B" w:rsidRPr="002C5E9B" w14:paraId="780B1A40" w14:textId="77777777" w:rsidTr="00C0280C">
        <w:trPr>
          <w:trHeight w:val="2265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659EE3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4B8D5F34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DOCE DE LEITE – pastoso contendo a descrição das características do produto, cor, cheiro e sabor próprios, acondicionado em potes de 400g. Deve conter validade mínima de 80% com base no prazo de validade informado na embalagem. Demais condições de acordo com as normas de saúde/sanitárias vigentes (ANVISA, SIF e outras).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098A27BC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Embalagem de 400g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1423029C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E27CDB3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</w:tr>
      <w:tr w:rsidR="002C5E9B" w:rsidRPr="002C5E9B" w14:paraId="0914B15B" w14:textId="77777777" w:rsidTr="00C0280C">
        <w:trPr>
          <w:trHeight w:val="3944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CFAFB5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238A1134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C5E9B">
              <w:rPr>
                <w:rFonts w:ascii="Calibri" w:hAnsi="Calibri" w:cs="Calibri"/>
                <w:sz w:val="22"/>
                <w:szCs w:val="22"/>
              </w:rPr>
              <w:t>LEITE EM PÓ INTEGRAL, contendo no mínimo 26% de gorduras, embalado em latas de folha de flandres ou alumínio limpas, isentas de ferrugem não amassadas, resistentes, ou em pacotes plásticos aluminizados, limpos não violados, resistentes, que garantam a integridade do produto até o momento do consumo, contendo aproximadamente 400g.  A embalagem deverá conter externamente os dados de identificação, quantidade e procedência, informação nutricional, número do lote, data de validade do produto e número do registro. Deve conter validade mínima de 80% com base no prazo de validade informado na embalagem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02C2B962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Embalagem de 400g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034E8EA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7C2D93B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256EAB28" w14:textId="77777777" w:rsidTr="00C0280C">
        <w:trPr>
          <w:trHeight w:val="1910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9E4A4E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53964E1D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FARINHA DE TRIGO, tipo 1, com composição de carboidratos, proteínas, gordura, fibra, cálcio, ferro, ácido fólico. Acondicionada em embalagem com 1kg, contendo a descrição das características do produto. Deve conter validade mínima de 80% com base no prazo de validade informado na embalagem. 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83F8A79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1kg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48B018ED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6B91530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</w:tr>
      <w:tr w:rsidR="002C5E9B" w:rsidRPr="002C5E9B" w14:paraId="1E4748DD" w14:textId="77777777" w:rsidTr="00C0280C">
        <w:trPr>
          <w:trHeight w:val="3730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1A8D368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64C30742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ACHOCOLATADO em pó, instantâneo, solúvel, obtido pela mistura do cacau em pó, solúvel, açúcar, malto dextrina, leite em pó e/ou soro, extra, constituído de pó fino e homogêneo, isento de soja ou farinha sujidades e materiais estranhos, admitindo teor de umidade máxima de 3</w:t>
            </w:r>
            <w:proofErr w:type="gram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%.Contendo</w:t>
            </w:r>
            <w:proofErr w:type="gram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aprox. 400g de peso líquido A embalagem deverá conter externamente os dados de identificação e procedência, informação nutricional, número do lote, data de validade. Deve conter validade mínima de 80% com base no prazo de validade informado na embalagem. Demais condições de acordo com as normas de saúde/sanitárias. 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8FA5DF2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Embalagem de 400g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27F2E72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C99AB2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126FF889" w14:textId="77777777" w:rsidTr="00C0280C">
        <w:trPr>
          <w:trHeight w:val="3377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FC31663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6A3E8E1B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C5E9B">
              <w:rPr>
                <w:rFonts w:ascii="Calibri" w:hAnsi="Calibri" w:cs="Calibri"/>
                <w:sz w:val="22"/>
                <w:szCs w:val="22"/>
              </w:rPr>
              <w:t xml:space="preserve">BISCOITO DOCE TIPO MARIA/MAISENA, composta de farinha de trigo rica com ferro e ácido fólico, açúcar, amido de milho, gordura vegetal Inter esterificada, açúcar invertido, leite em pó, malte, sal, fermentos químicos: bicarbonato de sódio, fosfato </w:t>
            </w:r>
            <w:proofErr w:type="spellStart"/>
            <w:r w:rsidRPr="002C5E9B">
              <w:rPr>
                <w:rFonts w:ascii="Calibri" w:hAnsi="Calibri" w:cs="Calibri"/>
                <w:sz w:val="22"/>
                <w:szCs w:val="22"/>
              </w:rPr>
              <w:t>monocálcico</w:t>
            </w:r>
            <w:proofErr w:type="spellEnd"/>
            <w:r w:rsidRPr="002C5E9B">
              <w:rPr>
                <w:rFonts w:ascii="Calibri" w:hAnsi="Calibri" w:cs="Calibri"/>
                <w:sz w:val="22"/>
                <w:szCs w:val="22"/>
              </w:rPr>
              <w:t xml:space="preserve"> e bicarbonato de amônio, estabilizante: lecitina de soja e aromatizantes: idêntico ao natural de baunilha e artificial de rum. CONTÉM GLÚTEN. Acondicionado em embalagem com no aproximadamente 200g. Deve conter validade mínima de 80% com base no prazo de validade informado na embalagem. 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CDEA036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200g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03B521DF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6E10B0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33EA6694" w14:textId="77777777" w:rsidTr="00C0280C">
        <w:trPr>
          <w:trHeight w:val="810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C9E6B12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147E8070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sz w:val="22"/>
                <w:szCs w:val="22"/>
              </w:rPr>
            </w:pPr>
            <w:r w:rsidRPr="002C5E9B">
              <w:rPr>
                <w:rFonts w:ascii="Calibri" w:hAnsi="Calibri" w:cs="Calibri"/>
                <w:sz w:val="22"/>
                <w:szCs w:val="22"/>
              </w:rPr>
              <w:t>Sabonete sólido perfumado, em tablete com aproximadamente 90g, embalado individualmente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5411F592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Tablete de 90g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5006B44F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C402579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48000</w:t>
            </w:r>
          </w:p>
        </w:tc>
      </w:tr>
      <w:tr w:rsidR="002C5E9B" w:rsidRPr="002C5E9B" w14:paraId="645F1B58" w14:textId="77777777" w:rsidTr="00C0280C">
        <w:trPr>
          <w:trHeight w:val="524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426E0A8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12964020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Absorventes com abas - pacote com 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926BAC2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Pacote com 8 </w:t>
            </w: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4DD7619E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AC8CCA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7D0A8D02" w14:textId="77777777" w:rsidTr="00C0280C">
        <w:trPr>
          <w:trHeight w:val="1284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FA8FD86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0112CF81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Dentifrício com flúor, 90 gramas com flúor, acondicionado em tubo com 90 gramas (demais características conforme termo de referência fornecido pela SMS).  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9AF48D3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Embalagem 90g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6489B2FF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1A4DEF8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24000</w:t>
            </w:r>
          </w:p>
        </w:tc>
      </w:tr>
      <w:tr w:rsidR="002C5E9B" w:rsidRPr="002C5E9B" w14:paraId="33D114F7" w14:textId="77777777" w:rsidTr="00C0280C">
        <w:trPr>
          <w:trHeight w:val="1365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8D0796B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10CEC2BC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Álcool etílico em gel, 70%, para uso geral, antisséptico, com 500 ml. Indicado para higienizar as mãos. Ação bactericida e antisséptica. Embalagem transparente.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7115700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Embalagem 500ml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1F43776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A47E961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</w:tr>
      <w:tr w:rsidR="002C5E9B" w:rsidRPr="002C5E9B" w14:paraId="35211027" w14:textId="77777777" w:rsidTr="00C0280C">
        <w:trPr>
          <w:trHeight w:val="804"/>
          <w:jc w:val="center"/>
        </w:trPr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771E22C4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4800" w:type="dxa"/>
            <w:shd w:val="clear" w:color="auto" w:fill="auto"/>
            <w:vAlign w:val="center"/>
            <w:hideMark/>
          </w:tcPr>
          <w:p w14:paraId="5A28ADA4" w14:textId="77777777" w:rsidR="002C5E9B" w:rsidRPr="002C5E9B" w:rsidRDefault="002C5E9B" w:rsidP="002C5E9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Papel higiênico, na cor branca, folha simples, medindo 10cm de largura, acondicionado em rolo medindo 30 metros pacote com 4 rolos.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59A50E8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Pct</w:t>
            </w:r>
            <w:proofErr w:type="spellEnd"/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com 4 rolos </w:t>
            </w:r>
          </w:p>
        </w:tc>
        <w:tc>
          <w:tcPr>
            <w:tcW w:w="1060" w:type="dxa"/>
            <w:shd w:val="clear" w:color="auto" w:fill="auto"/>
            <w:noWrap/>
            <w:vAlign w:val="center"/>
            <w:hideMark/>
          </w:tcPr>
          <w:p w14:paraId="6C1EB66F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149BE93" w14:textId="77777777" w:rsidR="002C5E9B" w:rsidRPr="002C5E9B" w:rsidRDefault="002C5E9B" w:rsidP="002C5E9B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C5E9B">
              <w:rPr>
                <w:rFonts w:ascii="Calibri" w:hAnsi="Calibri" w:cs="Calibri"/>
                <w:color w:val="000000"/>
                <w:sz w:val="22"/>
                <w:szCs w:val="22"/>
              </w:rPr>
              <w:t>12000</w:t>
            </w:r>
          </w:p>
        </w:tc>
      </w:tr>
    </w:tbl>
    <w:p w14:paraId="070BCAEE" w14:textId="77777777" w:rsidR="002C5E9B" w:rsidRDefault="002C5E9B" w:rsidP="002F58AD">
      <w:pPr>
        <w:pStyle w:val="PargrafodaLista"/>
        <w:spacing w:after="240" w:line="360" w:lineRule="auto"/>
        <w:ind w:left="0" w:firstLine="567"/>
        <w:jc w:val="both"/>
        <w:rPr>
          <w:rFonts w:cs="Calibri"/>
          <w:sz w:val="24"/>
          <w:szCs w:val="24"/>
        </w:rPr>
      </w:pPr>
    </w:p>
    <w:p w14:paraId="3572C4CB" w14:textId="77777777" w:rsidR="00534E97" w:rsidRPr="00534E97" w:rsidRDefault="00534E97" w:rsidP="00534E97">
      <w:pPr>
        <w:pStyle w:val="PargrafodaLista"/>
        <w:spacing w:after="240" w:line="360" w:lineRule="auto"/>
        <w:ind w:left="0" w:firstLine="567"/>
        <w:jc w:val="both"/>
        <w:rPr>
          <w:rFonts w:eastAsia="Times New Roman" w:cs="Calibri"/>
          <w:sz w:val="24"/>
          <w:szCs w:val="24"/>
          <w:lang w:eastAsia="pt-BR"/>
        </w:rPr>
      </w:pPr>
      <w:r w:rsidRPr="00534E97">
        <w:rPr>
          <w:rFonts w:eastAsia="Times New Roman" w:cs="Calibri"/>
          <w:sz w:val="24"/>
          <w:szCs w:val="24"/>
          <w:lang w:eastAsia="pt-BR"/>
        </w:rPr>
        <w:t>A avaliação da conformidade dos produtos ofertados será realizada no momento do julgamento das propostas, conforme o trâmite estabelecido no art. 17 da Lei nº 14.133/2021, por meio da análise técnica das marcas e especificações apresentadas pelos licitantes. Dessa forma, não será exigida a apresentação de amostras após a fase de lances.</w:t>
      </w:r>
    </w:p>
    <w:p w14:paraId="02BC4E89" w14:textId="0EF470E6" w:rsidR="00134E95" w:rsidRPr="00534E97" w:rsidRDefault="00534E97" w:rsidP="00534E97">
      <w:pPr>
        <w:pStyle w:val="PargrafodaLista"/>
        <w:spacing w:after="240" w:line="360" w:lineRule="auto"/>
        <w:ind w:left="0" w:firstLine="567"/>
        <w:jc w:val="both"/>
        <w:rPr>
          <w:rFonts w:eastAsia="Times New Roman" w:cs="Calibri"/>
          <w:sz w:val="24"/>
          <w:szCs w:val="24"/>
          <w:lang w:eastAsia="pt-BR"/>
        </w:rPr>
      </w:pPr>
      <w:r w:rsidRPr="00534E97">
        <w:rPr>
          <w:rFonts w:eastAsia="Times New Roman" w:cs="Calibri"/>
          <w:sz w:val="24"/>
          <w:szCs w:val="24"/>
          <w:lang w:eastAsia="pt-BR"/>
        </w:rPr>
        <w:t>Após a aceitação e homologação das marcas vencedoras, eventual substituição somente será admitida mediante justificativa formal da contratada e autorização expressa do setor responsável, desde que assegurada a equivalência ou superioridade do item substituto.</w:t>
      </w:r>
    </w:p>
    <w:p w14:paraId="0189BE25" w14:textId="77777777" w:rsidR="00C779D1" w:rsidRPr="00AB3AC4" w:rsidRDefault="00C779D1" w:rsidP="00134E95">
      <w:pPr>
        <w:pStyle w:val="PargrafodaLista"/>
        <w:spacing w:after="240" w:line="360" w:lineRule="auto"/>
        <w:ind w:left="0" w:firstLine="426"/>
        <w:rPr>
          <w:rFonts w:cs="Calibri"/>
          <w:b/>
          <w:sz w:val="24"/>
          <w:szCs w:val="24"/>
        </w:rPr>
      </w:pPr>
    </w:p>
    <w:p w14:paraId="41D9189C" w14:textId="77777777" w:rsidR="00470A1C" w:rsidRPr="00C567B7" w:rsidRDefault="00470A1C" w:rsidP="00760670">
      <w:pPr>
        <w:pStyle w:val="PargrafodaLista"/>
        <w:numPr>
          <w:ilvl w:val="1"/>
          <w:numId w:val="25"/>
        </w:numPr>
        <w:spacing w:after="240" w:line="360" w:lineRule="auto"/>
        <w:ind w:left="993"/>
        <w:rPr>
          <w:rFonts w:cs="Calibri"/>
          <w:b/>
          <w:sz w:val="24"/>
          <w:szCs w:val="24"/>
        </w:rPr>
      </w:pPr>
      <w:r w:rsidRPr="00C567B7">
        <w:rPr>
          <w:rFonts w:cs="Calibri"/>
          <w:b/>
          <w:sz w:val="24"/>
          <w:szCs w:val="24"/>
        </w:rPr>
        <w:t>DA POSSIBILIDADE DO PARCELAMENTO DO OBJETO:</w:t>
      </w:r>
    </w:p>
    <w:p w14:paraId="252BFFF2" w14:textId="77777777" w:rsidR="00470A1C" w:rsidRPr="00470A1C" w:rsidRDefault="00470A1C" w:rsidP="008E1413">
      <w:pPr>
        <w:spacing w:line="360" w:lineRule="auto"/>
        <w:ind w:firstLine="567"/>
        <w:jc w:val="both"/>
        <w:rPr>
          <w:rFonts w:ascii="Calibri" w:hAnsi="Calibri" w:cs="Calibri"/>
          <w:sz w:val="24"/>
          <w:szCs w:val="24"/>
        </w:rPr>
      </w:pPr>
      <w:r w:rsidRPr="00470A1C">
        <w:rPr>
          <w:rFonts w:ascii="Calibri" w:hAnsi="Calibri" w:cs="Calibri"/>
          <w:sz w:val="24"/>
          <w:szCs w:val="24"/>
        </w:rPr>
        <w:t>Embora o parcelamento das contratações seja uma prática regulamentada com o objetivo de ampliar a competitividade e fomentar a participação de micro e pequenas empresas, tal medida revela-se inadequada no presente caso, dada a necessidade de padronização das cestas básicas e dos kits de higiene pessoal destinados à concessão.</w:t>
      </w:r>
    </w:p>
    <w:p w14:paraId="24069D17" w14:textId="77777777" w:rsidR="00470A1C" w:rsidRPr="00470A1C" w:rsidRDefault="00470A1C" w:rsidP="008E1413">
      <w:pPr>
        <w:spacing w:line="360" w:lineRule="auto"/>
        <w:ind w:firstLine="567"/>
        <w:jc w:val="both"/>
        <w:rPr>
          <w:rFonts w:ascii="Calibri" w:hAnsi="Calibri" w:cs="Calibri"/>
          <w:sz w:val="24"/>
          <w:szCs w:val="24"/>
        </w:rPr>
      </w:pPr>
      <w:r w:rsidRPr="00470A1C">
        <w:rPr>
          <w:rFonts w:ascii="Calibri" w:hAnsi="Calibri" w:cs="Calibri"/>
          <w:sz w:val="24"/>
          <w:szCs w:val="24"/>
        </w:rPr>
        <w:t>A padronização é um requisito indispensável para assegurar a uniformidade no atendimento às famílias, garantindo que todos os beneficiários recebam produtos de qualidade homogênea, em condições equivalentes. O fracionamento da contratação comprometeria essa uniformidade, podendo resultar em discrepâncias nos itens fornecidos por diferentes empresas.</w:t>
      </w:r>
    </w:p>
    <w:p w14:paraId="4BC43AE1" w14:textId="36C130FE" w:rsidR="00272112" w:rsidRDefault="00470A1C" w:rsidP="00BC0537">
      <w:pPr>
        <w:spacing w:line="360" w:lineRule="auto"/>
        <w:ind w:firstLine="567"/>
        <w:jc w:val="both"/>
        <w:rPr>
          <w:rFonts w:ascii="Calibri" w:hAnsi="Calibri" w:cs="Calibri"/>
          <w:sz w:val="24"/>
          <w:szCs w:val="24"/>
        </w:rPr>
      </w:pPr>
      <w:r w:rsidRPr="00470A1C">
        <w:rPr>
          <w:rFonts w:ascii="Calibri" w:hAnsi="Calibri" w:cs="Calibri"/>
          <w:sz w:val="24"/>
          <w:szCs w:val="24"/>
        </w:rPr>
        <w:t>Dessa forma, o parcelamento da contratação mostra-se inviável, sendo necessária a realização de uma contratação integral junto a uma única empresa, a fim de garantir a eficiência, a padronização e a eficácia no atendimento das demandas.</w:t>
      </w:r>
    </w:p>
    <w:p w14:paraId="57B4FC40" w14:textId="553E130B" w:rsidR="00C567B7" w:rsidRDefault="00C567B7" w:rsidP="00470A1C">
      <w:pPr>
        <w:spacing w:line="360" w:lineRule="auto"/>
        <w:ind w:firstLine="426"/>
        <w:jc w:val="both"/>
        <w:rPr>
          <w:rFonts w:ascii="Calibri" w:hAnsi="Calibri" w:cs="Calibri"/>
          <w:sz w:val="24"/>
          <w:szCs w:val="24"/>
        </w:rPr>
      </w:pPr>
    </w:p>
    <w:p w14:paraId="051A70E7" w14:textId="4213B75C" w:rsidR="00C567B7" w:rsidRDefault="00C567B7" w:rsidP="0074027B">
      <w:pPr>
        <w:pStyle w:val="PargrafodaLista"/>
        <w:numPr>
          <w:ilvl w:val="1"/>
          <w:numId w:val="25"/>
        </w:numPr>
        <w:spacing w:after="0" w:line="360" w:lineRule="auto"/>
        <w:ind w:left="993"/>
        <w:rPr>
          <w:rFonts w:cs="Calibri"/>
          <w:b/>
          <w:sz w:val="24"/>
          <w:szCs w:val="24"/>
        </w:rPr>
      </w:pPr>
      <w:r w:rsidRPr="0074027B">
        <w:rPr>
          <w:rFonts w:cs="Calibri"/>
          <w:b/>
          <w:sz w:val="24"/>
          <w:szCs w:val="24"/>
        </w:rPr>
        <w:t>DO PRAZO DA EXECUÇÃO</w:t>
      </w:r>
      <w:r w:rsidR="00BB3970">
        <w:rPr>
          <w:rFonts w:cs="Calibri"/>
          <w:b/>
          <w:sz w:val="24"/>
          <w:szCs w:val="24"/>
        </w:rPr>
        <w:t xml:space="preserve"> E DA VIGÊNCIA DO CONTRATO</w:t>
      </w:r>
      <w:r w:rsidRPr="0074027B">
        <w:rPr>
          <w:rFonts w:cs="Calibri"/>
          <w:b/>
          <w:sz w:val="24"/>
          <w:szCs w:val="24"/>
        </w:rPr>
        <w:t xml:space="preserve">: </w:t>
      </w:r>
    </w:p>
    <w:p w14:paraId="096E144D" w14:textId="3B3757FD" w:rsidR="00272112" w:rsidRDefault="00272112" w:rsidP="00272112">
      <w:pPr>
        <w:spacing w:line="360" w:lineRule="auto"/>
        <w:ind w:left="633"/>
        <w:rPr>
          <w:rFonts w:cs="Calibri"/>
          <w:b/>
          <w:sz w:val="24"/>
          <w:szCs w:val="24"/>
        </w:rPr>
      </w:pPr>
    </w:p>
    <w:p w14:paraId="00EB3D8C" w14:textId="0DC3ED79" w:rsidR="00BB3970" w:rsidRPr="00F54934" w:rsidRDefault="00F54934" w:rsidP="00F54934">
      <w:pPr>
        <w:spacing w:line="360" w:lineRule="auto"/>
        <w:ind w:firstLine="633"/>
        <w:jc w:val="both"/>
        <w:rPr>
          <w:rFonts w:ascii="Calibri" w:hAnsi="Calibri" w:cs="Calibri"/>
          <w:sz w:val="24"/>
          <w:szCs w:val="24"/>
        </w:rPr>
      </w:pPr>
      <w:r w:rsidRPr="00F54934">
        <w:rPr>
          <w:rFonts w:ascii="Calibri" w:hAnsi="Calibri" w:cs="Calibri"/>
          <w:sz w:val="24"/>
          <w:szCs w:val="24"/>
        </w:rPr>
        <w:t xml:space="preserve">O prazo de entrega do primeiro pedido será de </w:t>
      </w:r>
      <w:r w:rsidRPr="00F54934">
        <w:rPr>
          <w:rFonts w:ascii="Calibri" w:hAnsi="Calibri" w:cs="Calibri"/>
          <w:b/>
          <w:bCs/>
          <w:sz w:val="24"/>
          <w:szCs w:val="24"/>
        </w:rPr>
        <w:t>05 (cinco) dias úteis</w:t>
      </w:r>
      <w:r w:rsidRPr="00F54934">
        <w:rPr>
          <w:rFonts w:ascii="Calibri" w:hAnsi="Calibri" w:cs="Calibri"/>
          <w:sz w:val="24"/>
          <w:szCs w:val="24"/>
        </w:rPr>
        <w:t>, a partir da assinatura do contrato ou do recebimento da Solicitação de Autorização de Fornecimento (SAF), acompanhada da(s) Nota(s) de Empenho(s) correspondente(s).</w:t>
      </w:r>
      <w:r>
        <w:rPr>
          <w:rFonts w:ascii="Calibri" w:hAnsi="Calibri" w:cs="Calibri"/>
          <w:sz w:val="24"/>
          <w:szCs w:val="24"/>
        </w:rPr>
        <w:t xml:space="preserve"> Sendo a vigência do</w:t>
      </w:r>
      <w:r w:rsidR="009B3269">
        <w:rPr>
          <w:rFonts w:ascii="Calibri" w:hAnsi="Calibri" w:cs="Calibri"/>
          <w:sz w:val="24"/>
          <w:szCs w:val="24"/>
        </w:rPr>
        <w:t xml:space="preserve"> contrato por 12 meses.</w:t>
      </w:r>
    </w:p>
    <w:p w14:paraId="1E14FC63" w14:textId="0F4D0362" w:rsidR="00BB3970" w:rsidRDefault="00BB3970" w:rsidP="004C609E">
      <w:pPr>
        <w:spacing w:line="360" w:lineRule="auto"/>
        <w:rPr>
          <w:rFonts w:ascii="Calibri" w:hAnsi="Calibri" w:cs="Calibri"/>
          <w:b/>
          <w:sz w:val="24"/>
          <w:szCs w:val="24"/>
        </w:rPr>
      </w:pPr>
    </w:p>
    <w:p w14:paraId="1E674099" w14:textId="73F9DA46" w:rsidR="00C567B7" w:rsidRDefault="00C567B7" w:rsidP="009B3269">
      <w:pPr>
        <w:pStyle w:val="PargrafodaLista"/>
        <w:numPr>
          <w:ilvl w:val="1"/>
          <w:numId w:val="25"/>
        </w:numPr>
        <w:spacing w:after="0" w:line="360" w:lineRule="auto"/>
        <w:ind w:left="993"/>
        <w:rPr>
          <w:rFonts w:cs="Calibri"/>
          <w:b/>
          <w:sz w:val="24"/>
          <w:szCs w:val="24"/>
        </w:rPr>
      </w:pPr>
      <w:r w:rsidRPr="00C567B7">
        <w:rPr>
          <w:rFonts w:cs="Calibri"/>
          <w:b/>
          <w:sz w:val="24"/>
          <w:szCs w:val="24"/>
        </w:rPr>
        <w:t>DO LOCAL DE ENTREGA DO OBJETO:</w:t>
      </w:r>
    </w:p>
    <w:p w14:paraId="53379734" w14:textId="77777777" w:rsidR="00E16D0D" w:rsidRPr="00E16D0D" w:rsidRDefault="00E16D0D" w:rsidP="00E16D0D">
      <w:pPr>
        <w:spacing w:line="360" w:lineRule="auto"/>
        <w:ind w:left="633"/>
        <w:rPr>
          <w:rFonts w:cs="Calibri"/>
          <w:b/>
          <w:sz w:val="24"/>
          <w:szCs w:val="24"/>
        </w:rPr>
      </w:pPr>
    </w:p>
    <w:p w14:paraId="2E73BE37" w14:textId="77777777" w:rsidR="003629DB" w:rsidRPr="00AF3995" w:rsidRDefault="003629DB" w:rsidP="003629DB">
      <w:pPr>
        <w:spacing w:line="360" w:lineRule="auto"/>
        <w:ind w:firstLine="567"/>
        <w:jc w:val="both"/>
        <w:rPr>
          <w:rFonts w:ascii="Calibri" w:hAnsi="Calibri" w:cs="Calibri"/>
          <w:bCs/>
          <w:sz w:val="24"/>
          <w:szCs w:val="24"/>
          <w:lang w:eastAsia="ar-SA"/>
        </w:rPr>
      </w:pPr>
      <w:r w:rsidRPr="00AF3995">
        <w:rPr>
          <w:rFonts w:ascii="Calibri" w:hAnsi="Calibri" w:cs="Calibri"/>
          <w:bCs/>
          <w:sz w:val="24"/>
          <w:szCs w:val="24"/>
          <w:lang w:eastAsia="ar-SA"/>
        </w:rPr>
        <w:t>A CONTRATADA deverá fornecer os kits de cestas básicas e kits de higiene pessoal, acondicionados em embalagem plástica ou caixa de papelão resistentes e separados por kit, no endereço abaixo:</w:t>
      </w:r>
    </w:p>
    <w:p w14:paraId="29551162" w14:textId="232F0B56" w:rsidR="003629DB" w:rsidRPr="00AF3995" w:rsidRDefault="003629DB" w:rsidP="003629DB">
      <w:pPr>
        <w:pStyle w:val="PargrafodaLista"/>
        <w:numPr>
          <w:ilvl w:val="0"/>
          <w:numId w:val="24"/>
        </w:numPr>
        <w:spacing w:line="360" w:lineRule="auto"/>
        <w:jc w:val="both"/>
        <w:rPr>
          <w:rFonts w:cs="Calibri"/>
          <w:bCs/>
          <w:sz w:val="24"/>
          <w:szCs w:val="24"/>
          <w:lang w:eastAsia="ar-SA"/>
        </w:rPr>
      </w:pPr>
      <w:r w:rsidRPr="00AF3995">
        <w:rPr>
          <w:rFonts w:cs="Calibri"/>
          <w:bCs/>
          <w:sz w:val="24"/>
          <w:szCs w:val="24"/>
          <w:lang w:eastAsia="ar-SA"/>
        </w:rPr>
        <w:t xml:space="preserve">Depósito </w:t>
      </w:r>
      <w:r w:rsidR="0046089A">
        <w:rPr>
          <w:rFonts w:cs="Calibri"/>
          <w:bCs/>
          <w:sz w:val="24"/>
          <w:szCs w:val="24"/>
          <w:lang w:eastAsia="ar-SA"/>
        </w:rPr>
        <w:t xml:space="preserve">da </w:t>
      </w:r>
      <w:r w:rsidRPr="00AF3995">
        <w:rPr>
          <w:rFonts w:cs="Calibri"/>
          <w:bCs/>
          <w:sz w:val="24"/>
          <w:szCs w:val="24"/>
          <w:lang w:eastAsia="ar-SA"/>
        </w:rPr>
        <w:t>Secretaria de Assistência Social</w:t>
      </w:r>
    </w:p>
    <w:p w14:paraId="3F88A86E" w14:textId="77777777" w:rsidR="003629DB" w:rsidRPr="00AF3995" w:rsidRDefault="003629DB" w:rsidP="003629DB">
      <w:pPr>
        <w:pStyle w:val="PargrafodaLista"/>
        <w:spacing w:line="360" w:lineRule="auto"/>
        <w:jc w:val="both"/>
        <w:rPr>
          <w:rFonts w:cs="Calibri"/>
          <w:bCs/>
          <w:sz w:val="24"/>
          <w:szCs w:val="24"/>
          <w:lang w:eastAsia="ar-SA"/>
        </w:rPr>
      </w:pPr>
      <w:r w:rsidRPr="00AF3995">
        <w:rPr>
          <w:rFonts w:cs="Calibri"/>
          <w:bCs/>
          <w:sz w:val="24"/>
          <w:szCs w:val="24"/>
          <w:lang w:eastAsia="ar-SA"/>
        </w:rPr>
        <w:t xml:space="preserve">Rua </w:t>
      </w:r>
      <w:proofErr w:type="spellStart"/>
      <w:r w:rsidRPr="00AF3995">
        <w:rPr>
          <w:rFonts w:cs="Calibri"/>
          <w:bCs/>
          <w:sz w:val="24"/>
          <w:szCs w:val="24"/>
          <w:lang w:eastAsia="ar-SA"/>
        </w:rPr>
        <w:t>Hermogênio</w:t>
      </w:r>
      <w:proofErr w:type="spellEnd"/>
      <w:r w:rsidRPr="00AF3995">
        <w:rPr>
          <w:rFonts w:cs="Calibri"/>
          <w:bCs/>
          <w:sz w:val="24"/>
          <w:szCs w:val="24"/>
          <w:lang w:eastAsia="ar-SA"/>
        </w:rPr>
        <w:t xml:space="preserve"> Silva, 3326, galpão 7.</w:t>
      </w:r>
    </w:p>
    <w:p w14:paraId="78B256E7" w14:textId="77777777" w:rsidR="003629DB" w:rsidRPr="00AF3995" w:rsidRDefault="003629DB" w:rsidP="003629DB">
      <w:pPr>
        <w:pStyle w:val="PargrafodaLista"/>
        <w:spacing w:line="360" w:lineRule="auto"/>
        <w:jc w:val="both"/>
        <w:rPr>
          <w:rFonts w:cs="Calibri"/>
          <w:bCs/>
          <w:sz w:val="24"/>
          <w:szCs w:val="24"/>
          <w:lang w:eastAsia="ar-SA"/>
        </w:rPr>
      </w:pPr>
      <w:r w:rsidRPr="00AF3995">
        <w:rPr>
          <w:rFonts w:cs="Calibri"/>
          <w:bCs/>
          <w:sz w:val="24"/>
          <w:szCs w:val="24"/>
          <w:lang w:eastAsia="ar-SA"/>
        </w:rPr>
        <w:t>Bairro: Retiro – CEP: 25715-060</w:t>
      </w:r>
    </w:p>
    <w:p w14:paraId="52BCE379" w14:textId="537518DB" w:rsidR="00675D55" w:rsidRDefault="003629DB" w:rsidP="00675D55">
      <w:pPr>
        <w:pStyle w:val="PargrafodaLista"/>
        <w:tabs>
          <w:tab w:val="center" w:pos="5179"/>
        </w:tabs>
        <w:spacing w:line="360" w:lineRule="auto"/>
        <w:jc w:val="both"/>
        <w:rPr>
          <w:rFonts w:cs="Calibri"/>
          <w:bCs/>
          <w:sz w:val="24"/>
          <w:szCs w:val="24"/>
          <w:lang w:eastAsia="ar-SA"/>
        </w:rPr>
      </w:pPr>
      <w:r w:rsidRPr="00AF3995">
        <w:rPr>
          <w:rFonts w:cs="Calibri"/>
          <w:bCs/>
          <w:sz w:val="24"/>
          <w:szCs w:val="24"/>
          <w:lang w:eastAsia="ar-SA"/>
        </w:rPr>
        <w:t>Segunda à sexta feira de 9:</w:t>
      </w:r>
      <w:r w:rsidR="0046089A">
        <w:rPr>
          <w:rFonts w:cs="Calibri"/>
          <w:bCs/>
          <w:sz w:val="24"/>
          <w:szCs w:val="24"/>
          <w:lang w:eastAsia="ar-SA"/>
        </w:rPr>
        <w:t>0</w:t>
      </w:r>
      <w:r w:rsidRPr="00AF3995">
        <w:rPr>
          <w:rFonts w:cs="Calibri"/>
          <w:bCs/>
          <w:sz w:val="24"/>
          <w:szCs w:val="24"/>
          <w:lang w:eastAsia="ar-SA"/>
        </w:rPr>
        <w:t>0 às 16:</w:t>
      </w:r>
      <w:r w:rsidR="0046089A">
        <w:rPr>
          <w:rFonts w:cs="Calibri"/>
          <w:bCs/>
          <w:sz w:val="24"/>
          <w:szCs w:val="24"/>
          <w:lang w:eastAsia="ar-SA"/>
        </w:rPr>
        <w:t>3</w:t>
      </w:r>
      <w:r w:rsidRPr="00AF3995">
        <w:rPr>
          <w:rFonts w:cs="Calibri"/>
          <w:bCs/>
          <w:sz w:val="24"/>
          <w:szCs w:val="24"/>
          <w:lang w:eastAsia="ar-SA"/>
        </w:rPr>
        <w:t>0h</w:t>
      </w:r>
    </w:p>
    <w:p w14:paraId="6CBCDF0A" w14:textId="386B3851" w:rsidR="003629DB" w:rsidRPr="00AE48AB" w:rsidRDefault="00407074" w:rsidP="00AE48AB">
      <w:pPr>
        <w:spacing w:line="360" w:lineRule="auto"/>
        <w:ind w:firstLine="567"/>
        <w:jc w:val="both"/>
        <w:rPr>
          <w:rFonts w:ascii="Calibri" w:hAnsi="Calibri" w:cs="Calibri"/>
          <w:bCs/>
          <w:sz w:val="24"/>
          <w:szCs w:val="24"/>
          <w:lang w:eastAsia="ar-SA"/>
        </w:rPr>
      </w:pPr>
      <w:r w:rsidRPr="00AF3995">
        <w:rPr>
          <w:rFonts w:ascii="Calibri" w:hAnsi="Calibri" w:cs="Calibri"/>
          <w:sz w:val="24"/>
          <w:szCs w:val="24"/>
        </w:rPr>
        <w:t>A entrega deverá ser realizada pela CONTRATADA e deverá ser acompanhada por um funcionário responsável pela fiscalização dos serviços indicado pela Contratante, que assinará a nota fiscal, identificando-a com nome e matrícula/CPF. O</w:t>
      </w:r>
      <w:r w:rsidRPr="00AF3995">
        <w:rPr>
          <w:rFonts w:ascii="Calibri" w:hAnsi="Calibri" w:cs="Calibri"/>
          <w:bCs/>
          <w:sz w:val="24"/>
          <w:szCs w:val="24"/>
        </w:rPr>
        <w:t xml:space="preserve"> transporte dos alimentos é de total responsabilidade da Contratada, sem qualquer ônus para o Contratante. </w:t>
      </w:r>
    </w:p>
    <w:p w14:paraId="42546A34" w14:textId="77777777" w:rsidR="00675D55" w:rsidRPr="00675D55" w:rsidRDefault="00675D55" w:rsidP="00BB3970">
      <w:pPr>
        <w:pStyle w:val="PargrafodaLista"/>
        <w:numPr>
          <w:ilvl w:val="1"/>
          <w:numId w:val="29"/>
        </w:numPr>
        <w:suppressAutoHyphens w:val="0"/>
        <w:spacing w:before="240"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675D55">
        <w:rPr>
          <w:rFonts w:cs="Calibri"/>
          <w:b/>
          <w:sz w:val="24"/>
          <w:szCs w:val="24"/>
        </w:rPr>
        <w:t>DO RECEBIMENTO PROVISÓRIO E DEFINITIVO DO OBJETO:</w:t>
      </w:r>
    </w:p>
    <w:p w14:paraId="0F386A8D" w14:textId="77777777" w:rsidR="00675D55" w:rsidRPr="00AF3995" w:rsidRDefault="00675D55" w:rsidP="00675D55">
      <w:pPr>
        <w:suppressAutoHyphens w:val="0"/>
        <w:spacing w:line="360" w:lineRule="auto"/>
        <w:ind w:right="-1" w:firstLine="567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O objeto do presente contrato será nos termos do artigo 140, inciso II, alíneas “a” e “b” da Lei nº 14.133/2021:</w:t>
      </w:r>
    </w:p>
    <w:p w14:paraId="025C6563" w14:textId="77777777" w:rsidR="00675D55" w:rsidRPr="00AF3995" w:rsidRDefault="00675D55" w:rsidP="00675D55">
      <w:pPr>
        <w:pStyle w:val="PargrafodaLista"/>
        <w:suppressAutoHyphens w:val="0"/>
        <w:spacing w:before="240" w:line="360" w:lineRule="auto"/>
        <w:ind w:right="-1"/>
        <w:jc w:val="both"/>
        <w:rPr>
          <w:rFonts w:eastAsia="Times New Roman" w:cs="Calibri"/>
          <w:sz w:val="24"/>
          <w:szCs w:val="24"/>
          <w:lang w:eastAsia="pt-BR"/>
        </w:rPr>
      </w:pPr>
      <w:r w:rsidRPr="00AF3995">
        <w:rPr>
          <w:rFonts w:eastAsia="Times New Roman" w:cs="Calibri"/>
          <w:b/>
          <w:bCs/>
          <w:sz w:val="24"/>
          <w:szCs w:val="24"/>
          <w:lang w:eastAsia="pt-BR"/>
        </w:rPr>
        <w:t xml:space="preserve">a) provisoriamente, </w:t>
      </w:r>
      <w:r w:rsidRPr="00AF3995">
        <w:rPr>
          <w:rFonts w:eastAsia="Times New Roman" w:cs="Calibri"/>
          <w:sz w:val="24"/>
          <w:szCs w:val="24"/>
          <w:lang w:eastAsia="pt-BR"/>
        </w:rPr>
        <w:t>de forma sumária, pelo responsável por seu acompanhamento e fiscalização, com verificação posterior da conformidade do material com as exigências contratuais;</w:t>
      </w:r>
    </w:p>
    <w:p w14:paraId="2DAA495A" w14:textId="5C6E24BB" w:rsidR="00675D55" w:rsidRDefault="00675D55" w:rsidP="00675D55">
      <w:pPr>
        <w:pStyle w:val="PargrafodaLista"/>
        <w:suppressAutoHyphens w:val="0"/>
        <w:spacing w:before="240" w:line="360" w:lineRule="auto"/>
        <w:ind w:right="-1"/>
        <w:jc w:val="both"/>
        <w:rPr>
          <w:rFonts w:eastAsia="Times New Roman" w:cs="Calibri"/>
          <w:sz w:val="24"/>
          <w:szCs w:val="24"/>
          <w:lang w:eastAsia="pt-BR"/>
        </w:rPr>
      </w:pPr>
      <w:r w:rsidRPr="00AF3995">
        <w:rPr>
          <w:rFonts w:eastAsia="Times New Roman" w:cs="Calibri"/>
          <w:b/>
          <w:bCs/>
          <w:sz w:val="24"/>
          <w:szCs w:val="24"/>
          <w:lang w:eastAsia="pt-BR"/>
        </w:rPr>
        <w:t xml:space="preserve">b) definitivamente, </w:t>
      </w:r>
      <w:r w:rsidRPr="00AF3995">
        <w:rPr>
          <w:rFonts w:eastAsia="Times New Roman" w:cs="Calibri"/>
          <w:sz w:val="24"/>
          <w:szCs w:val="24"/>
          <w:lang w:eastAsia="pt-BR"/>
        </w:rPr>
        <w:t>por servidor ou comissão designada pela autoridade competente, mediante termo detalhado que comprove o atendimento das exigências contratuais.</w:t>
      </w:r>
    </w:p>
    <w:p w14:paraId="0883F460" w14:textId="77777777" w:rsidR="00327191" w:rsidRPr="00AF3995" w:rsidRDefault="00327191" w:rsidP="00675D55">
      <w:pPr>
        <w:pStyle w:val="PargrafodaLista"/>
        <w:suppressAutoHyphens w:val="0"/>
        <w:spacing w:before="240" w:line="360" w:lineRule="auto"/>
        <w:ind w:right="-1"/>
        <w:jc w:val="both"/>
        <w:rPr>
          <w:rFonts w:eastAsia="Times New Roman" w:cs="Calibri"/>
          <w:sz w:val="24"/>
          <w:szCs w:val="24"/>
          <w:lang w:eastAsia="pt-BR"/>
        </w:rPr>
      </w:pPr>
    </w:p>
    <w:p w14:paraId="677D6F73" w14:textId="0EB7DD46" w:rsidR="00A3749B" w:rsidRPr="00A3749B" w:rsidRDefault="00327191" w:rsidP="00BB3970">
      <w:pPr>
        <w:pStyle w:val="PargrafodaLista"/>
        <w:numPr>
          <w:ilvl w:val="1"/>
          <w:numId w:val="29"/>
        </w:numPr>
        <w:suppressAutoHyphens w:val="0"/>
        <w:spacing w:before="240" w:line="360" w:lineRule="auto"/>
        <w:ind w:left="993" w:hanging="426"/>
        <w:jc w:val="both"/>
        <w:rPr>
          <w:rFonts w:cs="Calibri"/>
          <w:b/>
          <w:color w:val="FF0000"/>
          <w:sz w:val="24"/>
          <w:szCs w:val="24"/>
        </w:rPr>
      </w:pPr>
      <w:bookmarkStart w:id="0" w:name="_Hlk189563168"/>
      <w:r w:rsidRPr="00327191">
        <w:rPr>
          <w:rFonts w:cs="Calibri"/>
          <w:b/>
          <w:sz w:val="24"/>
          <w:szCs w:val="24"/>
        </w:rPr>
        <w:t>DA ESPECIFICAÇÃO DA GARANTIA EXIGIDA:</w:t>
      </w:r>
      <w:bookmarkEnd w:id="0"/>
    </w:p>
    <w:p w14:paraId="33DB0C12" w14:textId="77777777" w:rsidR="00A3749B" w:rsidRPr="00AF3995" w:rsidRDefault="00A3749B" w:rsidP="008E1413">
      <w:pPr>
        <w:pStyle w:val="PargrafodaLista"/>
        <w:suppressAutoHyphens w:val="0"/>
        <w:spacing w:before="240" w:after="0" w:line="360" w:lineRule="auto"/>
        <w:ind w:left="0" w:right="-1" w:firstLine="567"/>
        <w:jc w:val="both"/>
        <w:rPr>
          <w:rFonts w:cs="Calibri"/>
          <w:bCs/>
          <w:sz w:val="24"/>
          <w:szCs w:val="24"/>
        </w:rPr>
      </w:pPr>
      <w:r w:rsidRPr="00AF3995">
        <w:rPr>
          <w:rFonts w:cs="Calibri"/>
          <w:bCs/>
          <w:sz w:val="24"/>
          <w:szCs w:val="24"/>
        </w:rPr>
        <w:t>Os itens que compõem as cestas básicas e os kits de higiene pessoal deverão possuir, no momento da entrega, prazo mínimo de validade correspondente a 80% do período total indicado pelo fabricante na embalagem. Tal exigência visa garantir a qualidade a segurança dos produtos fornecidos, assegurando sua plena adequação ao consumo e à utilização pelas famílias beneficiárias, em conformidade com os critérios técnicos e normativos aplicáveis.</w:t>
      </w:r>
    </w:p>
    <w:p w14:paraId="5DC9B666" w14:textId="77777777" w:rsidR="00C567B7" w:rsidRPr="00C567B7" w:rsidRDefault="00C567B7" w:rsidP="00C567B7">
      <w:pPr>
        <w:suppressAutoHyphens w:val="0"/>
        <w:spacing w:line="360" w:lineRule="auto"/>
        <w:jc w:val="both"/>
        <w:rPr>
          <w:rFonts w:cs="Calibri"/>
          <w:b/>
          <w:color w:val="FF0000"/>
          <w:sz w:val="24"/>
          <w:szCs w:val="24"/>
        </w:rPr>
      </w:pPr>
    </w:p>
    <w:p w14:paraId="149E6C45" w14:textId="459F3872" w:rsidR="000A5091" w:rsidRPr="00A27343" w:rsidRDefault="00A3749B" w:rsidP="00B960C4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A27343">
        <w:rPr>
          <w:rFonts w:cs="Calibri"/>
          <w:b/>
          <w:sz w:val="24"/>
          <w:szCs w:val="24"/>
        </w:rPr>
        <w:t xml:space="preserve">DA FUNDAMENTAÇÃO DA CONTRATAÇÃO: </w:t>
      </w:r>
    </w:p>
    <w:p w14:paraId="314CB0DF" w14:textId="77777777" w:rsidR="00716409" w:rsidRPr="00716409" w:rsidRDefault="00716409" w:rsidP="00716409">
      <w:pPr>
        <w:spacing w:line="360" w:lineRule="auto"/>
        <w:ind w:firstLine="567"/>
        <w:jc w:val="both"/>
        <w:rPr>
          <w:rFonts w:ascii="Calibri" w:hAnsi="Calibri" w:cs="Calibri"/>
          <w:sz w:val="24"/>
          <w:szCs w:val="24"/>
        </w:rPr>
      </w:pPr>
      <w:r w:rsidRPr="00716409">
        <w:rPr>
          <w:rFonts w:ascii="Calibri" w:hAnsi="Calibri" w:cs="Calibri"/>
          <w:sz w:val="24"/>
          <w:szCs w:val="24"/>
        </w:rPr>
        <w:lastRenderedPageBreak/>
        <w:t>Considerando o número crescente de famílias e indivíduos em situação de risco e vulnerabilidade social, torna-se necessária a implementação de políticas públicas articuladas e integradas. A concessão de cestas básicas e kits de higiene pessoal constitui um dos componentes essenciais dos benefícios eventuais, conforme normatizado pela Lei Orgânica da Assistência Social (LOAS) – Lei nº 8.742, de 7 de dezembro de 1993 –, pela Política Nacional de Assistência Social (PNAS), de 2004, e pela Resolução nº 212, de 19 de outubro de 2006, do Conselho Nacional de Assistência Social (CNAS), que estabelece diretrizes específicas para a provisão de benefícios eventuais no âmbito da política de Assistência Social.</w:t>
      </w:r>
    </w:p>
    <w:p w14:paraId="662A1DFF" w14:textId="77777777" w:rsidR="00716409" w:rsidRPr="00716409" w:rsidRDefault="00716409" w:rsidP="00716409">
      <w:pPr>
        <w:spacing w:line="360" w:lineRule="auto"/>
        <w:ind w:firstLine="567"/>
        <w:jc w:val="both"/>
        <w:rPr>
          <w:rFonts w:ascii="Calibri" w:hAnsi="Calibri" w:cs="Calibri"/>
          <w:sz w:val="24"/>
          <w:szCs w:val="24"/>
        </w:rPr>
      </w:pPr>
      <w:r w:rsidRPr="00716409">
        <w:rPr>
          <w:rFonts w:ascii="Calibri" w:hAnsi="Calibri" w:cs="Calibri"/>
          <w:sz w:val="24"/>
          <w:szCs w:val="24"/>
        </w:rPr>
        <w:t>Em virtude da alta demanda registrada na concessão deste benefício eventual, aliada à necessidade de garantir o atendimento contínuo e ininterrupto às famílias em situação de vulnerabilidade, e considerando ainda a ocorrência de intensas precipitações pluviométricas características do período de verão no município, que frequentemente ampliam o número de atendimentos emergenciais, torna-se imprescindível a manutenção de um estoque estratégico de alimentos. Dessa forma, justifica-se a aquisição anual de cestas básicas, destinada tanto ao atendimento regular das famílias acompanhadas pelos Departamentos de Proteção Social, quanto à reserva emergencial para situações excepcionais.</w:t>
      </w:r>
    </w:p>
    <w:p w14:paraId="50115211" w14:textId="04BED564" w:rsidR="00C048EE" w:rsidRDefault="00716409" w:rsidP="00716409">
      <w:pPr>
        <w:spacing w:line="360" w:lineRule="auto"/>
        <w:ind w:firstLine="567"/>
        <w:jc w:val="both"/>
        <w:rPr>
          <w:rFonts w:ascii="Calibri" w:hAnsi="Calibri" w:cs="Calibri"/>
          <w:sz w:val="24"/>
          <w:szCs w:val="24"/>
        </w:rPr>
      </w:pPr>
      <w:r w:rsidRPr="00716409">
        <w:rPr>
          <w:rFonts w:ascii="Calibri" w:hAnsi="Calibri" w:cs="Calibri"/>
          <w:sz w:val="24"/>
          <w:szCs w:val="24"/>
        </w:rPr>
        <w:t>A presente contratação tem por objetivo assegurar a continuidade e a efetividade da política pública de Assistência Social, evitando a interrupção do fornecimento de itens essenciais e garantindo a resposta imediata a situações de risco social e calamidade pública. Ressalta-se que o processo licitatório vigente nº 2656/2024, conduzido por meio da Ata de Registro de Preços nº 016/2025 e do Pregão Eletrônico nº 009/2025, apresentou descumprimento contratual por parte do fornecedor, que deixou de realizar as entregas dentro dos prazos estipulados, mesmo após diversas tentativas de contato e notificações formais expedidas pela Administração. Considerando, ainda, que não foi possível a convocação do segundo colocado, torna-se necessária a realização de nova licitação, através do Sistema de Registro de Preços, de modo a restabelecer o abastecimento e assegurar a continuidade do atendimento às famílias em situação de vulnerabilidade social.</w:t>
      </w:r>
    </w:p>
    <w:p w14:paraId="280D0604" w14:textId="77777777" w:rsidR="00716409" w:rsidRPr="005C2BE2" w:rsidRDefault="00716409" w:rsidP="00716409">
      <w:pPr>
        <w:spacing w:line="360" w:lineRule="auto"/>
        <w:ind w:firstLine="567"/>
        <w:jc w:val="both"/>
        <w:rPr>
          <w:rFonts w:ascii="Calibri" w:hAnsi="Calibri" w:cs="Calibri"/>
          <w:sz w:val="24"/>
          <w:szCs w:val="24"/>
        </w:rPr>
      </w:pPr>
    </w:p>
    <w:p w14:paraId="645E1F33" w14:textId="4B2600BD" w:rsidR="00A27343" w:rsidRPr="00B960C4" w:rsidRDefault="00A27343" w:rsidP="00B960C4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B960C4">
        <w:rPr>
          <w:rFonts w:cs="Calibri"/>
          <w:b/>
          <w:sz w:val="24"/>
          <w:szCs w:val="24"/>
        </w:rPr>
        <w:t xml:space="preserve">ESPECIFICAÇÃO DO </w:t>
      </w:r>
      <w:r w:rsidR="00837D73" w:rsidRPr="00B960C4">
        <w:rPr>
          <w:rFonts w:cs="Calibri"/>
          <w:b/>
          <w:sz w:val="24"/>
          <w:szCs w:val="24"/>
        </w:rPr>
        <w:t>ITEM</w:t>
      </w:r>
      <w:r w:rsidRPr="00B960C4">
        <w:rPr>
          <w:rFonts w:cs="Calibri"/>
          <w:b/>
          <w:sz w:val="24"/>
          <w:szCs w:val="24"/>
        </w:rPr>
        <w:t>:</w:t>
      </w:r>
    </w:p>
    <w:p w14:paraId="50F09847" w14:textId="4056B832" w:rsidR="00A27343" w:rsidRDefault="00A27343" w:rsidP="008E1413">
      <w:pPr>
        <w:widowControl w:val="0"/>
        <w:spacing w:line="360" w:lineRule="auto"/>
        <w:ind w:right="-20" w:firstLine="567"/>
        <w:jc w:val="both"/>
        <w:rPr>
          <w:rFonts w:ascii="Calibri" w:eastAsia="Arial" w:hAnsi="Calibri" w:cs="Calibri"/>
          <w:sz w:val="24"/>
          <w:szCs w:val="24"/>
        </w:rPr>
      </w:pPr>
      <w:r w:rsidRPr="00A27343">
        <w:rPr>
          <w:rFonts w:ascii="Calibri" w:eastAsia="Arial" w:hAnsi="Calibri" w:cs="Calibri"/>
          <w:sz w:val="24"/>
          <w:szCs w:val="24"/>
        </w:rPr>
        <w:t xml:space="preserve">A descrição dos </w:t>
      </w:r>
      <w:r w:rsidR="00837D73">
        <w:rPr>
          <w:rFonts w:ascii="Calibri" w:eastAsia="Arial" w:hAnsi="Calibri" w:cs="Calibri"/>
          <w:sz w:val="24"/>
          <w:szCs w:val="24"/>
        </w:rPr>
        <w:t>itens</w:t>
      </w:r>
      <w:r w:rsidRPr="00A27343">
        <w:rPr>
          <w:rFonts w:ascii="Calibri" w:eastAsia="Arial" w:hAnsi="Calibri" w:cs="Calibri"/>
          <w:sz w:val="24"/>
          <w:szCs w:val="24"/>
        </w:rPr>
        <w:t xml:space="preserve"> deverá obedecer às especificações constantes na tabela apresentada no item 1.1 deste documento.</w:t>
      </w:r>
    </w:p>
    <w:p w14:paraId="59E53A44" w14:textId="49F93651" w:rsidR="00837D73" w:rsidRPr="00B960C4" w:rsidRDefault="00837D73" w:rsidP="00B960C4">
      <w:pPr>
        <w:pStyle w:val="PargrafodaLista"/>
        <w:spacing w:line="360" w:lineRule="auto"/>
        <w:ind w:left="993"/>
        <w:jc w:val="both"/>
        <w:rPr>
          <w:rFonts w:cs="Calibri"/>
          <w:b/>
          <w:sz w:val="24"/>
          <w:szCs w:val="24"/>
        </w:rPr>
      </w:pPr>
    </w:p>
    <w:p w14:paraId="6E2499A9" w14:textId="77777777" w:rsidR="00837D73" w:rsidRPr="00B960C4" w:rsidRDefault="00837D73" w:rsidP="00B960C4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B960C4">
        <w:rPr>
          <w:rFonts w:cs="Calibri"/>
          <w:b/>
          <w:sz w:val="24"/>
          <w:szCs w:val="24"/>
        </w:rPr>
        <w:lastRenderedPageBreak/>
        <w:t>DO PRAZO DE VALIDADE DA PROPOSTA:</w:t>
      </w:r>
    </w:p>
    <w:p w14:paraId="0D27E574" w14:textId="7595445C" w:rsidR="00837D73" w:rsidRPr="00837D73" w:rsidRDefault="00837D73" w:rsidP="0046089A">
      <w:pPr>
        <w:widowControl w:val="0"/>
        <w:spacing w:line="360" w:lineRule="auto"/>
        <w:ind w:right="-20" w:firstLine="567"/>
        <w:jc w:val="both"/>
        <w:rPr>
          <w:rFonts w:ascii="Calibri" w:eastAsia="Arial" w:hAnsi="Calibri" w:cs="Calibri"/>
          <w:sz w:val="24"/>
          <w:szCs w:val="24"/>
        </w:rPr>
      </w:pPr>
      <w:r w:rsidRPr="00837D73">
        <w:rPr>
          <w:rFonts w:ascii="Calibri" w:eastAsia="Arial" w:hAnsi="Calibri" w:cs="Calibri"/>
          <w:sz w:val="24"/>
          <w:szCs w:val="24"/>
        </w:rPr>
        <w:t xml:space="preserve">A validade da proposta não poderá ser inferior a </w:t>
      </w:r>
      <w:r w:rsidR="00716409">
        <w:rPr>
          <w:rFonts w:ascii="Calibri" w:eastAsia="Arial" w:hAnsi="Calibri" w:cs="Calibri"/>
          <w:sz w:val="24"/>
          <w:szCs w:val="24"/>
        </w:rPr>
        <w:t>6</w:t>
      </w:r>
      <w:r w:rsidRPr="00837D73">
        <w:rPr>
          <w:rFonts w:ascii="Calibri" w:eastAsia="Arial" w:hAnsi="Calibri" w:cs="Calibri"/>
          <w:sz w:val="24"/>
          <w:szCs w:val="24"/>
        </w:rPr>
        <w:t>0 dias.</w:t>
      </w:r>
    </w:p>
    <w:p w14:paraId="78A5A5AD" w14:textId="7E9F05AC" w:rsidR="00837D73" w:rsidRDefault="00837D73" w:rsidP="00837D73">
      <w:pPr>
        <w:widowControl w:val="0"/>
        <w:spacing w:line="360" w:lineRule="auto"/>
        <w:ind w:right="-20"/>
        <w:jc w:val="both"/>
        <w:rPr>
          <w:rFonts w:ascii="Calibri" w:hAnsi="Calibri" w:cs="Calibri"/>
          <w:sz w:val="24"/>
          <w:szCs w:val="24"/>
        </w:rPr>
      </w:pPr>
    </w:p>
    <w:p w14:paraId="60F6780B" w14:textId="5F3D34C5" w:rsidR="00191222" w:rsidRPr="00B960C4" w:rsidRDefault="005D5FEE" w:rsidP="00B960C4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B960C4">
        <w:rPr>
          <w:rFonts w:cs="Calibri"/>
          <w:b/>
          <w:sz w:val="24"/>
          <w:szCs w:val="24"/>
        </w:rPr>
        <w:t>DESCRIÇÃO DA SOLUÇÃO COMO UM TODO DA CONTRATAÇÃO DO OBJETO:</w:t>
      </w:r>
    </w:p>
    <w:p w14:paraId="4C326417" w14:textId="3CF96575" w:rsidR="00862EBC" w:rsidRDefault="005D5FEE" w:rsidP="003629DB">
      <w:pPr>
        <w:spacing w:line="360" w:lineRule="auto"/>
        <w:ind w:firstLine="567"/>
        <w:jc w:val="both"/>
        <w:rPr>
          <w:rFonts w:ascii="Calibri" w:eastAsia="Calibri" w:hAnsi="Calibri" w:cs="Calibri"/>
          <w:sz w:val="24"/>
          <w:szCs w:val="24"/>
        </w:rPr>
      </w:pPr>
      <w:r w:rsidRPr="005D5FEE">
        <w:rPr>
          <w:rFonts w:ascii="Calibri" w:eastAsia="Calibri" w:hAnsi="Calibri" w:cs="Calibri"/>
          <w:sz w:val="24"/>
          <w:szCs w:val="24"/>
        </w:rPr>
        <w:t>Após análise das soluções viáveis, optou-se pel</w:t>
      </w:r>
      <w:r w:rsidR="006B58B4">
        <w:rPr>
          <w:rFonts w:ascii="Calibri" w:eastAsia="Calibri" w:hAnsi="Calibri" w:cs="Calibri"/>
          <w:sz w:val="24"/>
          <w:szCs w:val="24"/>
        </w:rPr>
        <w:t xml:space="preserve">o Registro de Preços </w:t>
      </w:r>
      <w:r w:rsidRPr="005D5FEE">
        <w:rPr>
          <w:rFonts w:ascii="Calibri" w:eastAsia="Calibri" w:hAnsi="Calibri" w:cs="Calibri"/>
          <w:sz w:val="24"/>
          <w:szCs w:val="24"/>
        </w:rPr>
        <w:t xml:space="preserve">para o fornecimento de cestas básicas e kits de higiene pessoal. Essa alternativa foi considerada mais adequada para otimizar o tempo e assegurar a agilidade no atendimento às famílias em situação de risco e vulnerabilidade social, atendendo tanto aos aspectos operacionais quanto à necessidade de uma resposta eficiente às demandas, considerando o caráter emergencial da </w:t>
      </w:r>
      <w:r w:rsidR="001462F4">
        <w:rPr>
          <w:rFonts w:ascii="Calibri" w:eastAsia="Calibri" w:hAnsi="Calibri" w:cs="Calibri"/>
          <w:sz w:val="24"/>
          <w:szCs w:val="24"/>
        </w:rPr>
        <w:t>solicitação</w:t>
      </w:r>
      <w:r w:rsidR="001D2413" w:rsidRPr="00A523DD">
        <w:rPr>
          <w:rFonts w:ascii="Calibri" w:eastAsia="Calibri" w:hAnsi="Calibri" w:cs="Calibri"/>
          <w:sz w:val="24"/>
          <w:szCs w:val="24"/>
        </w:rPr>
        <w:t>.</w:t>
      </w:r>
      <w:r w:rsidR="00191222" w:rsidRPr="005C2BE2">
        <w:rPr>
          <w:rFonts w:ascii="Calibri" w:eastAsia="Calibri" w:hAnsi="Calibri" w:cs="Calibri"/>
          <w:sz w:val="24"/>
          <w:szCs w:val="24"/>
        </w:rPr>
        <w:t xml:space="preserve"> </w:t>
      </w:r>
    </w:p>
    <w:p w14:paraId="104E7C08" w14:textId="77777777" w:rsidR="000D23D5" w:rsidRPr="003629DB" w:rsidRDefault="000D23D5" w:rsidP="003629DB">
      <w:pPr>
        <w:spacing w:line="360" w:lineRule="auto"/>
        <w:ind w:firstLine="567"/>
        <w:jc w:val="both"/>
        <w:rPr>
          <w:rFonts w:ascii="Calibri" w:eastAsia="Calibri" w:hAnsi="Calibri" w:cs="Calibri"/>
          <w:sz w:val="24"/>
          <w:szCs w:val="24"/>
        </w:rPr>
      </w:pPr>
    </w:p>
    <w:p w14:paraId="48BCB6E9" w14:textId="5BA57CF9" w:rsidR="000608CA" w:rsidRPr="000608CA" w:rsidRDefault="000608CA" w:rsidP="00B960C4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0608CA">
        <w:rPr>
          <w:rFonts w:cs="Calibri"/>
          <w:b/>
          <w:sz w:val="24"/>
          <w:szCs w:val="24"/>
        </w:rPr>
        <w:t>REQUISITOS DA CONTRATAÇÃO:</w:t>
      </w:r>
    </w:p>
    <w:p w14:paraId="3FB38D70" w14:textId="6A9F37DD" w:rsidR="009A18CE" w:rsidRPr="00AF3995" w:rsidRDefault="009A18CE" w:rsidP="00B960C4">
      <w:pPr>
        <w:suppressAutoHyphens w:val="0"/>
        <w:spacing w:line="360" w:lineRule="auto"/>
        <w:ind w:right="-1" w:firstLine="567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A presente contratação rege-se pelos critérios e condições estabelecidos na Lei nº 14.133/2021, conforme delineado neste Termo de Referência. Para a celebração do contrato com a Administração Pública, é imprescindível que a contratada atenda aos requisitos previstos, garantindo sua aptidão para o cumprimento das obrigações contratuais. Esses requisitos visam assegurar que o processo de contratação seja conduzido de forma eficiente e transparente, possibilitando à Administração Pública a seleção de fornecedores idôneos e capacitados, de modo a garantir a boa execução dos contratos e o uso adequado dos recursos públicos, em conformidade com os interesses coletivos.</w:t>
      </w:r>
    </w:p>
    <w:p w14:paraId="6645D18F" w14:textId="77777777" w:rsidR="009A18CE" w:rsidRPr="00AF3995" w:rsidRDefault="009A18CE" w:rsidP="009A18CE">
      <w:pPr>
        <w:suppressAutoHyphens w:val="0"/>
        <w:spacing w:line="360" w:lineRule="auto"/>
        <w:ind w:right="-1"/>
        <w:jc w:val="both"/>
        <w:rPr>
          <w:rFonts w:ascii="Calibri" w:hAnsi="Calibri" w:cs="Calibri"/>
          <w:sz w:val="24"/>
          <w:szCs w:val="24"/>
        </w:rPr>
      </w:pPr>
    </w:p>
    <w:p w14:paraId="1F854CEB" w14:textId="638ECA51" w:rsidR="009A18CE" w:rsidRPr="009A18CE" w:rsidRDefault="009A18CE" w:rsidP="009A18CE">
      <w:pPr>
        <w:pStyle w:val="PargrafodaLista"/>
        <w:numPr>
          <w:ilvl w:val="1"/>
          <w:numId w:val="26"/>
        </w:numPr>
        <w:suppressAutoHyphens w:val="0"/>
        <w:spacing w:line="360" w:lineRule="auto"/>
        <w:ind w:right="-1"/>
        <w:jc w:val="both"/>
        <w:rPr>
          <w:rFonts w:cs="Calibri"/>
          <w:b/>
          <w:sz w:val="24"/>
          <w:szCs w:val="24"/>
        </w:rPr>
      </w:pPr>
      <w:r w:rsidRPr="009A18CE">
        <w:rPr>
          <w:rFonts w:cs="Calibri"/>
          <w:b/>
          <w:sz w:val="24"/>
          <w:szCs w:val="24"/>
        </w:rPr>
        <w:t>DA HABILITAÇÃO:</w:t>
      </w:r>
    </w:p>
    <w:p w14:paraId="57E49169" w14:textId="5E5FA4BB" w:rsidR="009A18CE" w:rsidRPr="00AF3995" w:rsidRDefault="009A18CE" w:rsidP="009A18CE">
      <w:pPr>
        <w:suppressAutoHyphens w:val="0"/>
        <w:spacing w:line="360" w:lineRule="auto"/>
        <w:ind w:left="54" w:right="-1" w:firstLine="513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 xml:space="preserve">A empresa deverá </w:t>
      </w:r>
      <w:r w:rsidR="001462F4">
        <w:rPr>
          <w:rFonts w:ascii="Calibri" w:hAnsi="Calibri" w:cs="Calibri"/>
          <w:sz w:val="24"/>
          <w:szCs w:val="24"/>
        </w:rPr>
        <w:t>comprovar</w:t>
      </w:r>
      <w:r w:rsidRPr="00AF3995">
        <w:rPr>
          <w:rFonts w:ascii="Calibri" w:hAnsi="Calibri" w:cs="Calibri"/>
          <w:sz w:val="24"/>
          <w:szCs w:val="24"/>
        </w:rPr>
        <w:t xml:space="preserve"> sua regularidade jurídica, fiscal, trabalhista e previdenciária</w:t>
      </w:r>
      <w:r w:rsidR="001462F4">
        <w:rPr>
          <w:rFonts w:ascii="Calibri" w:hAnsi="Calibri" w:cs="Calibri"/>
          <w:sz w:val="24"/>
          <w:szCs w:val="24"/>
        </w:rPr>
        <w:t>, bem como,</w:t>
      </w:r>
      <w:r w:rsidRPr="00AF3995">
        <w:rPr>
          <w:rFonts w:ascii="Calibri" w:hAnsi="Calibri" w:cs="Calibri"/>
          <w:sz w:val="24"/>
          <w:szCs w:val="24"/>
        </w:rPr>
        <w:t xml:space="preserve"> demonstrar capacidade para cumprir as exigências contratuais, de forma a garantir a eficiência, segurança e legalidade no processo.</w:t>
      </w:r>
    </w:p>
    <w:p w14:paraId="76AB5244" w14:textId="77777777" w:rsidR="009A18CE" w:rsidRPr="00AF3995" w:rsidRDefault="009A18CE" w:rsidP="009A18CE">
      <w:pPr>
        <w:suppressAutoHyphens w:val="0"/>
        <w:spacing w:line="360" w:lineRule="auto"/>
        <w:ind w:left="54" w:right="-1" w:firstLine="230"/>
        <w:jc w:val="both"/>
        <w:rPr>
          <w:rFonts w:ascii="Calibri" w:hAnsi="Calibri" w:cs="Calibri"/>
          <w:sz w:val="24"/>
          <w:szCs w:val="24"/>
        </w:rPr>
      </w:pPr>
    </w:p>
    <w:p w14:paraId="257FF4D7" w14:textId="309778B7" w:rsidR="009A18CE" w:rsidRPr="009A18CE" w:rsidRDefault="009A18CE" w:rsidP="009A18CE">
      <w:pPr>
        <w:pStyle w:val="PargrafodaLista"/>
        <w:numPr>
          <w:ilvl w:val="1"/>
          <w:numId w:val="26"/>
        </w:numPr>
        <w:suppressAutoHyphens w:val="0"/>
        <w:spacing w:line="360" w:lineRule="auto"/>
        <w:ind w:right="-1"/>
        <w:jc w:val="both"/>
        <w:rPr>
          <w:rFonts w:cs="Calibri"/>
          <w:b/>
          <w:sz w:val="24"/>
          <w:szCs w:val="24"/>
        </w:rPr>
      </w:pPr>
      <w:r w:rsidRPr="009A18CE">
        <w:rPr>
          <w:rFonts w:cs="Calibri"/>
          <w:b/>
          <w:sz w:val="24"/>
          <w:szCs w:val="24"/>
        </w:rPr>
        <w:t>DAS CONDIÇÕES DE REGULARIDADE:</w:t>
      </w:r>
    </w:p>
    <w:p w14:paraId="38E09294" w14:textId="1B85AD5A" w:rsidR="009A18CE" w:rsidRPr="00AF3995" w:rsidRDefault="009A18CE" w:rsidP="009A18CE">
      <w:pPr>
        <w:pStyle w:val="NormalWeb"/>
        <w:spacing w:line="360" w:lineRule="auto"/>
        <w:ind w:firstLine="567"/>
        <w:jc w:val="both"/>
        <w:rPr>
          <w:rFonts w:ascii="Calibri" w:hAnsi="Calibri" w:cs="Calibri"/>
        </w:rPr>
      </w:pPr>
      <w:r w:rsidRPr="00AF3995">
        <w:rPr>
          <w:rFonts w:ascii="Calibri" w:hAnsi="Calibri" w:cs="Calibri"/>
        </w:rPr>
        <w:t xml:space="preserve">A empresa contratada deverá comprovar sua regularidade conforme exigido pela legislação vigente. A regularidade junto aos órgãos competentes é fundamental para assegurar </w:t>
      </w:r>
      <w:r w:rsidR="001462F4">
        <w:rPr>
          <w:rFonts w:ascii="Calibri" w:hAnsi="Calibri" w:cs="Calibri"/>
        </w:rPr>
        <w:t>a</w:t>
      </w:r>
      <w:r w:rsidRPr="00AF3995">
        <w:rPr>
          <w:rFonts w:ascii="Calibri" w:hAnsi="Calibri" w:cs="Calibri"/>
        </w:rPr>
        <w:t xml:space="preserve"> conformidade com suas obrigações legais para execução do contrato com a Administração Pública.</w:t>
      </w:r>
    </w:p>
    <w:p w14:paraId="74B0C876" w14:textId="21E0D705" w:rsidR="00C048EE" w:rsidRDefault="009A18CE" w:rsidP="00C048EE">
      <w:pPr>
        <w:pStyle w:val="PargrafodaLista"/>
        <w:numPr>
          <w:ilvl w:val="1"/>
          <w:numId w:val="26"/>
        </w:numPr>
        <w:suppressAutoHyphens w:val="0"/>
        <w:spacing w:before="240" w:line="360" w:lineRule="auto"/>
        <w:ind w:left="993" w:right="-1" w:hanging="426"/>
        <w:jc w:val="both"/>
        <w:rPr>
          <w:rFonts w:cs="Calibri"/>
          <w:b/>
          <w:sz w:val="24"/>
          <w:szCs w:val="24"/>
        </w:rPr>
      </w:pPr>
      <w:r w:rsidRPr="00AF3995">
        <w:rPr>
          <w:rFonts w:cs="Calibri"/>
          <w:b/>
          <w:sz w:val="24"/>
          <w:szCs w:val="24"/>
        </w:rPr>
        <w:lastRenderedPageBreak/>
        <w:t>DAS CERTIFICAÇÕES:</w:t>
      </w:r>
    </w:p>
    <w:p w14:paraId="49A5A4B2" w14:textId="77777777" w:rsidR="00C048EE" w:rsidRPr="00C048EE" w:rsidRDefault="00C048EE" w:rsidP="00C048EE">
      <w:pPr>
        <w:pStyle w:val="PargrafodaLista"/>
        <w:suppressAutoHyphens w:val="0"/>
        <w:spacing w:before="240" w:line="360" w:lineRule="auto"/>
        <w:ind w:left="993" w:right="-1"/>
        <w:jc w:val="both"/>
        <w:rPr>
          <w:rFonts w:cs="Calibri"/>
          <w:b/>
          <w:sz w:val="24"/>
          <w:szCs w:val="24"/>
        </w:rPr>
      </w:pPr>
    </w:p>
    <w:p w14:paraId="2189EC37" w14:textId="55F224ED" w:rsidR="007D09BB" w:rsidRDefault="001462F4" w:rsidP="00C048EE">
      <w:pPr>
        <w:pStyle w:val="PargrafodaLista"/>
        <w:tabs>
          <w:tab w:val="left" w:pos="0"/>
        </w:tabs>
        <w:suppressAutoHyphens w:val="0"/>
        <w:spacing w:before="240" w:line="360" w:lineRule="auto"/>
        <w:ind w:left="0" w:right="-1" w:firstLine="567"/>
        <w:jc w:val="both"/>
        <w:rPr>
          <w:rFonts w:eastAsia="Times New Roman" w:cs="Calibri"/>
          <w:sz w:val="24"/>
          <w:szCs w:val="24"/>
          <w:lang w:eastAsia="pt-BR"/>
        </w:rPr>
      </w:pPr>
      <w:r>
        <w:rPr>
          <w:rFonts w:eastAsia="Times New Roman" w:cs="Calibri"/>
          <w:sz w:val="24"/>
          <w:szCs w:val="24"/>
          <w:lang w:eastAsia="pt-BR"/>
        </w:rPr>
        <w:t xml:space="preserve">Embora não haja certificações </w:t>
      </w:r>
      <w:r w:rsidR="00552CF3" w:rsidRPr="00552CF3">
        <w:rPr>
          <w:rFonts w:eastAsia="Times New Roman" w:cs="Calibri"/>
          <w:sz w:val="24"/>
          <w:szCs w:val="24"/>
          <w:lang w:eastAsia="pt-BR"/>
        </w:rPr>
        <w:t>obrigatórias específicas para a presente contratação, em razão da natureza do objeto será exigido:</w:t>
      </w:r>
    </w:p>
    <w:p w14:paraId="1E4446E2" w14:textId="77777777" w:rsidR="00587EB6" w:rsidRDefault="00587EB6" w:rsidP="007D09BB">
      <w:pPr>
        <w:pStyle w:val="PargrafodaLista"/>
        <w:tabs>
          <w:tab w:val="left" w:pos="0"/>
        </w:tabs>
        <w:suppressAutoHyphens w:val="0"/>
        <w:spacing w:before="240" w:line="360" w:lineRule="auto"/>
        <w:ind w:left="0" w:right="-1" w:firstLine="567"/>
        <w:jc w:val="both"/>
        <w:rPr>
          <w:rFonts w:eastAsia="Times New Roman" w:cs="Calibri"/>
          <w:sz w:val="24"/>
          <w:szCs w:val="24"/>
          <w:lang w:eastAsia="pt-BR"/>
        </w:rPr>
      </w:pPr>
    </w:p>
    <w:p w14:paraId="102A83FB" w14:textId="77777777" w:rsidR="007D09BB" w:rsidRDefault="00552CF3" w:rsidP="007D09BB">
      <w:pPr>
        <w:pStyle w:val="PargrafodaLista"/>
        <w:numPr>
          <w:ilvl w:val="0"/>
          <w:numId w:val="24"/>
        </w:numPr>
        <w:tabs>
          <w:tab w:val="left" w:pos="0"/>
        </w:tabs>
        <w:suppressAutoHyphens w:val="0"/>
        <w:spacing w:before="240" w:line="360" w:lineRule="auto"/>
        <w:ind w:right="-1"/>
        <w:jc w:val="both"/>
        <w:rPr>
          <w:rFonts w:eastAsia="Times New Roman" w:cs="Calibri"/>
          <w:sz w:val="24"/>
          <w:szCs w:val="24"/>
          <w:lang w:eastAsia="pt-BR"/>
        </w:rPr>
      </w:pPr>
      <w:r w:rsidRPr="007D09BB">
        <w:rPr>
          <w:rFonts w:eastAsia="Times New Roman" w:cs="Calibri"/>
          <w:b/>
          <w:bCs/>
          <w:sz w:val="24"/>
          <w:szCs w:val="24"/>
          <w:lang w:eastAsia="pt-BR"/>
        </w:rPr>
        <w:t>Alvará Sanitário</w:t>
      </w:r>
      <w:r w:rsidRPr="007D09BB">
        <w:rPr>
          <w:rFonts w:eastAsia="Times New Roman" w:cs="Calibri"/>
          <w:sz w:val="24"/>
          <w:szCs w:val="24"/>
          <w:lang w:eastAsia="pt-BR"/>
        </w:rPr>
        <w:t xml:space="preserve"> atualizado, emitido pelo órgão competente, em conformidade com a legislação vigente;</w:t>
      </w:r>
    </w:p>
    <w:p w14:paraId="47C7A3B8" w14:textId="52D363A5" w:rsidR="00552CF3" w:rsidRPr="007D09BB" w:rsidRDefault="00552CF3" w:rsidP="007D09BB">
      <w:pPr>
        <w:pStyle w:val="PargrafodaLista"/>
        <w:numPr>
          <w:ilvl w:val="0"/>
          <w:numId w:val="24"/>
        </w:numPr>
        <w:tabs>
          <w:tab w:val="left" w:pos="0"/>
        </w:tabs>
        <w:suppressAutoHyphens w:val="0"/>
        <w:spacing w:before="240" w:line="360" w:lineRule="auto"/>
        <w:ind w:right="-1"/>
        <w:jc w:val="both"/>
        <w:rPr>
          <w:rFonts w:eastAsia="Times New Roman" w:cs="Calibri"/>
          <w:sz w:val="24"/>
          <w:szCs w:val="24"/>
          <w:lang w:eastAsia="pt-BR"/>
        </w:rPr>
      </w:pPr>
      <w:r w:rsidRPr="007D09BB">
        <w:rPr>
          <w:rFonts w:cs="Calibri"/>
          <w:b/>
          <w:bCs/>
          <w:sz w:val="24"/>
          <w:szCs w:val="24"/>
        </w:rPr>
        <w:t>Comprovação das Boas Práticas de Fabricação (BPF)</w:t>
      </w:r>
      <w:r w:rsidRPr="007D09BB">
        <w:rPr>
          <w:rFonts w:cs="Calibri"/>
          <w:sz w:val="24"/>
          <w:szCs w:val="24"/>
        </w:rPr>
        <w:t>, por meio de declaração ou certificado expedido pela Vigilância Sanitária ou documento equivalente que ateste a conformidade dos processos de manipulação, armazenamento e distribuição dos alimentos.</w:t>
      </w:r>
    </w:p>
    <w:p w14:paraId="6BA70083" w14:textId="77777777" w:rsidR="007D09BB" w:rsidRDefault="007D09BB" w:rsidP="007D09BB">
      <w:pPr>
        <w:pStyle w:val="PargrafodaLista"/>
        <w:suppressAutoHyphens w:val="0"/>
        <w:spacing w:before="240" w:line="360" w:lineRule="auto"/>
        <w:ind w:left="0" w:right="-1" w:firstLine="567"/>
        <w:jc w:val="both"/>
        <w:rPr>
          <w:rFonts w:eastAsia="Times New Roman" w:cs="Calibri"/>
          <w:sz w:val="24"/>
          <w:szCs w:val="24"/>
          <w:lang w:eastAsia="pt-BR"/>
        </w:rPr>
      </w:pPr>
    </w:p>
    <w:p w14:paraId="2485DDDE" w14:textId="466F0729" w:rsidR="003771B4" w:rsidRDefault="00552CF3" w:rsidP="001462F4">
      <w:pPr>
        <w:pStyle w:val="PargrafodaLista"/>
        <w:suppressAutoHyphens w:val="0"/>
        <w:spacing w:before="240" w:line="360" w:lineRule="auto"/>
        <w:ind w:left="0" w:right="-1" w:firstLine="567"/>
        <w:jc w:val="both"/>
        <w:rPr>
          <w:rFonts w:eastAsia="Times New Roman" w:cs="Calibri"/>
          <w:sz w:val="24"/>
          <w:szCs w:val="24"/>
          <w:lang w:eastAsia="pt-BR"/>
        </w:rPr>
      </w:pPr>
      <w:r w:rsidRPr="00552CF3">
        <w:rPr>
          <w:rFonts w:eastAsia="Times New Roman" w:cs="Calibri"/>
          <w:sz w:val="24"/>
          <w:szCs w:val="24"/>
          <w:lang w:eastAsia="pt-BR"/>
        </w:rPr>
        <w:t>Tais exigências visam assegurar a qualidade dos produtos adquiridos e a proteção da saúde das famílias beneficiárias, em consonância com as normas de vigilância sanitária e de segurança alimentar.</w:t>
      </w:r>
    </w:p>
    <w:p w14:paraId="2C7286D0" w14:textId="2F75C5FD" w:rsidR="00C779D1" w:rsidRPr="00BC0537" w:rsidRDefault="00C779D1" w:rsidP="006539C3">
      <w:pPr>
        <w:spacing w:before="100" w:beforeAutospacing="1" w:after="100" w:afterAutospacing="1" w:line="360" w:lineRule="auto"/>
        <w:ind w:firstLine="567"/>
        <w:jc w:val="both"/>
        <w:rPr>
          <w:rFonts w:ascii="Calibri" w:hAnsi="Calibri" w:cs="Calibri"/>
          <w:b/>
          <w:sz w:val="24"/>
        </w:rPr>
      </w:pPr>
      <w:r w:rsidRPr="00C779D1">
        <w:rPr>
          <w:rFonts w:ascii="Calibri" w:hAnsi="Calibri" w:cs="Calibri"/>
          <w:b/>
          <w:sz w:val="24"/>
        </w:rPr>
        <w:t xml:space="preserve">A proposta apresentada deverá ser </w:t>
      </w:r>
      <w:r w:rsidRPr="00C779D1">
        <w:rPr>
          <w:rFonts w:ascii="Calibri" w:hAnsi="Calibri" w:cs="Calibri"/>
          <w:b/>
          <w:bCs/>
          <w:sz w:val="24"/>
        </w:rPr>
        <w:t>assinada por sócio ou representante legal</w:t>
      </w:r>
      <w:r w:rsidRPr="00C779D1">
        <w:rPr>
          <w:rFonts w:ascii="Calibri" w:hAnsi="Calibri" w:cs="Calibri"/>
          <w:b/>
          <w:sz w:val="24"/>
        </w:rPr>
        <w:t xml:space="preserve"> da empresa, com procuração específica para o ato, contendo nome completo, cargo e número do CPF, acompanhada dos documentos exigidos para habilitação, conforme aplicável.</w:t>
      </w:r>
    </w:p>
    <w:p w14:paraId="30A17ADB" w14:textId="77777777" w:rsidR="003771B4" w:rsidRPr="003771B4" w:rsidRDefault="003771B4" w:rsidP="00B960C4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3771B4">
        <w:rPr>
          <w:rFonts w:cs="Calibri"/>
          <w:b/>
          <w:sz w:val="24"/>
          <w:szCs w:val="24"/>
        </w:rPr>
        <w:t>DOS RESULTADOS PRETENDIDOS:</w:t>
      </w:r>
    </w:p>
    <w:p w14:paraId="4AC29A0A" w14:textId="2446B907" w:rsidR="008F0A35" w:rsidRPr="00A523DD" w:rsidRDefault="008F0A35" w:rsidP="006539C3">
      <w:pPr>
        <w:widowControl w:val="0"/>
        <w:spacing w:line="360" w:lineRule="auto"/>
        <w:ind w:right="-20" w:firstLine="567"/>
        <w:jc w:val="both"/>
        <w:rPr>
          <w:rFonts w:ascii="Calibri" w:hAnsi="Calibri" w:cs="Calibri"/>
          <w:sz w:val="24"/>
          <w:szCs w:val="24"/>
        </w:rPr>
      </w:pPr>
      <w:r w:rsidRPr="00A523DD">
        <w:rPr>
          <w:rFonts w:ascii="Calibri" w:hAnsi="Calibri" w:cs="Calibri"/>
          <w:sz w:val="24"/>
          <w:szCs w:val="24"/>
        </w:rPr>
        <w:t xml:space="preserve">A contratação emergencial tem por finalidade assegurar a continuidade da política pública de Assistência Social, garantindo o fornecimento imediato de cestas básicas às famílias </w:t>
      </w:r>
      <w:r w:rsidR="001462F4">
        <w:rPr>
          <w:rFonts w:ascii="Calibri" w:hAnsi="Calibri" w:cs="Calibri"/>
          <w:sz w:val="24"/>
          <w:szCs w:val="24"/>
        </w:rPr>
        <w:t>atendidas</w:t>
      </w:r>
      <w:r w:rsidRPr="00A523DD">
        <w:rPr>
          <w:rFonts w:ascii="Calibri" w:hAnsi="Calibri" w:cs="Calibri"/>
          <w:sz w:val="24"/>
          <w:szCs w:val="24"/>
        </w:rPr>
        <w:t>. Busca-se, com isso, restabelecer a regularidade no atendimento da demanda crescente registrada nos equipamentos desta Secretaria, evitando a desassistência e prevenindo o agravamento das situações de insegurança alimentar.</w:t>
      </w:r>
    </w:p>
    <w:p w14:paraId="269C603B" w14:textId="78D82245" w:rsidR="008F0A35" w:rsidRDefault="008F0A35" w:rsidP="006539C3">
      <w:pPr>
        <w:widowControl w:val="0"/>
        <w:spacing w:line="360" w:lineRule="auto"/>
        <w:ind w:right="-20" w:firstLine="567"/>
        <w:jc w:val="both"/>
        <w:rPr>
          <w:rFonts w:ascii="Calibri" w:hAnsi="Calibri" w:cs="Calibri"/>
          <w:sz w:val="24"/>
          <w:szCs w:val="24"/>
        </w:rPr>
      </w:pPr>
      <w:r w:rsidRPr="00A523DD">
        <w:rPr>
          <w:rFonts w:ascii="Calibri" w:hAnsi="Calibri" w:cs="Calibri"/>
          <w:sz w:val="24"/>
          <w:szCs w:val="24"/>
        </w:rPr>
        <w:t>A medida permitirá prover meios eficazes para a execução dos serviços socioassistenciais, reforçando a efetividade das ações institucionais e contribuindo para a melhoria da prestação de serviços, de modo a atender com maior celeridade e eficiência às necessidades da população.</w:t>
      </w:r>
      <w:bookmarkStart w:id="1" w:name="_page_29_0"/>
      <w:bookmarkStart w:id="2" w:name="_page_27_0_Copia_1"/>
      <w:bookmarkEnd w:id="1"/>
      <w:bookmarkEnd w:id="2"/>
    </w:p>
    <w:p w14:paraId="16A79CD1" w14:textId="77777777" w:rsidR="00B960C4" w:rsidRPr="00A523DD" w:rsidRDefault="00B960C4" w:rsidP="008F0A35">
      <w:pPr>
        <w:widowControl w:val="0"/>
        <w:spacing w:line="360" w:lineRule="auto"/>
        <w:ind w:right="-20" w:firstLine="360"/>
        <w:jc w:val="both"/>
        <w:rPr>
          <w:rFonts w:ascii="Calibri" w:hAnsi="Calibri" w:cs="Calibri"/>
          <w:sz w:val="24"/>
          <w:szCs w:val="24"/>
        </w:rPr>
      </w:pPr>
    </w:p>
    <w:p w14:paraId="0B91DC8E" w14:textId="77777777" w:rsidR="00587EB6" w:rsidRPr="00587EB6" w:rsidRDefault="00587EB6" w:rsidP="009D5E23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587EB6">
        <w:rPr>
          <w:rFonts w:cs="Calibri"/>
          <w:b/>
          <w:sz w:val="24"/>
          <w:szCs w:val="24"/>
        </w:rPr>
        <w:t>DA FISCALIZAÇÃO DO CONTRATO:</w:t>
      </w:r>
    </w:p>
    <w:p w14:paraId="5B4ABF09" w14:textId="33D0A52B" w:rsidR="00564F58" w:rsidRPr="00AF3995" w:rsidRDefault="00564F58" w:rsidP="00564F58">
      <w:pPr>
        <w:spacing w:line="360" w:lineRule="auto"/>
        <w:ind w:right="-60" w:firstLine="567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lastRenderedPageBreak/>
        <w:t>A Fiscalização dos serviços caberá à Secretaria de Assistência Social por pessoa designada, sendo um servidor para executar operacionalmente as ações de acompanhamento, controle e fiscalização do contrato, desempenhando o papel de "Representante da Administração" de que trata o Art. 117 da Lei Federal 14.133/21.</w:t>
      </w:r>
    </w:p>
    <w:p w14:paraId="5D8FB115" w14:textId="2EA5120E" w:rsidR="00564F58" w:rsidRDefault="00564F58" w:rsidP="00564F58">
      <w:pPr>
        <w:spacing w:line="360" w:lineRule="auto"/>
        <w:ind w:right="-60" w:firstLine="567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O Departamento solicitante poderá recusar quaisquer serviços que descumpram as condições contratuais, ou ainda, que não atendam aos requisitos estabelecidos neste Termo de Referência.</w:t>
      </w:r>
    </w:p>
    <w:p w14:paraId="0DB28206" w14:textId="77777777" w:rsidR="009D5E23" w:rsidRPr="00AF3995" w:rsidRDefault="009D5E23" w:rsidP="00564F58">
      <w:pPr>
        <w:spacing w:line="360" w:lineRule="auto"/>
        <w:ind w:right="-60" w:firstLine="567"/>
        <w:jc w:val="both"/>
        <w:rPr>
          <w:rFonts w:ascii="Calibri" w:hAnsi="Calibri" w:cs="Calibri"/>
          <w:sz w:val="24"/>
          <w:szCs w:val="24"/>
        </w:rPr>
      </w:pPr>
    </w:p>
    <w:p w14:paraId="54366A59" w14:textId="77777777" w:rsidR="00564F58" w:rsidRPr="00564F58" w:rsidRDefault="00564F58" w:rsidP="009D5E23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564F58">
        <w:rPr>
          <w:rFonts w:cs="Calibri"/>
          <w:b/>
          <w:sz w:val="24"/>
          <w:szCs w:val="24"/>
        </w:rPr>
        <w:t>DAS CONDIÇÕES DE ACEITE:</w:t>
      </w:r>
    </w:p>
    <w:p w14:paraId="01A8361B" w14:textId="2CB7461E" w:rsidR="00564F58" w:rsidRPr="00AF3995" w:rsidRDefault="00564F58" w:rsidP="00564F58">
      <w:pPr>
        <w:suppressAutoHyphens w:val="0"/>
        <w:spacing w:before="240" w:line="360" w:lineRule="auto"/>
        <w:ind w:right="-1" w:firstLine="567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A aceitação da aquisição do objeto se dará mediante a avaliação da Secretaria de Assistência Social, que constatará se o objeto entregue e os demais itens previstos neste Termo de Referência foram atendidos. </w:t>
      </w:r>
    </w:p>
    <w:p w14:paraId="2D304F0D" w14:textId="277DEBA6" w:rsidR="00564F58" w:rsidRDefault="00564F58" w:rsidP="00564F58">
      <w:pPr>
        <w:suppressAutoHyphens w:val="0"/>
        <w:spacing w:line="360" w:lineRule="auto"/>
        <w:ind w:right="-1" w:firstLine="567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O aceite/aprovação do objeto pela CONTRATANTE não exclui a responsabilidade civil do fornecedor por vícios de quantidade ou qualidade, ou disparidades com as especificações estabelecidas e verificadas posteriormente.</w:t>
      </w:r>
    </w:p>
    <w:p w14:paraId="24C61A1F" w14:textId="77777777" w:rsidR="0030292E" w:rsidRPr="00AF3995" w:rsidRDefault="0030292E" w:rsidP="00564F58">
      <w:pPr>
        <w:suppressAutoHyphens w:val="0"/>
        <w:spacing w:line="360" w:lineRule="auto"/>
        <w:ind w:right="-1" w:firstLine="567"/>
        <w:jc w:val="both"/>
        <w:rPr>
          <w:rFonts w:ascii="Calibri" w:hAnsi="Calibri" w:cs="Calibri"/>
          <w:sz w:val="24"/>
          <w:szCs w:val="24"/>
        </w:rPr>
      </w:pPr>
    </w:p>
    <w:p w14:paraId="166A39E4" w14:textId="7931B9BE" w:rsidR="0030292E" w:rsidRPr="00157F2D" w:rsidRDefault="0030292E" w:rsidP="0030292E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AF3995">
        <w:rPr>
          <w:rFonts w:cs="Calibri"/>
          <w:b/>
          <w:sz w:val="24"/>
          <w:szCs w:val="24"/>
        </w:rPr>
        <w:t>OBRIGAÇOES DA CONTRATADA:</w:t>
      </w:r>
    </w:p>
    <w:p w14:paraId="043BA631" w14:textId="77777777" w:rsidR="0030292E" w:rsidRPr="003B7A0B" w:rsidRDefault="0030292E" w:rsidP="003B7A0B">
      <w:pPr>
        <w:pStyle w:val="PargrafodaLista"/>
        <w:numPr>
          <w:ilvl w:val="0"/>
          <w:numId w:val="24"/>
        </w:numPr>
        <w:tabs>
          <w:tab w:val="left" w:pos="0"/>
        </w:tabs>
        <w:suppressAutoHyphens w:val="0"/>
        <w:spacing w:before="240" w:line="360" w:lineRule="auto"/>
        <w:ind w:right="-1"/>
        <w:jc w:val="both"/>
        <w:rPr>
          <w:rFonts w:eastAsia="Times New Roman" w:cs="Calibri"/>
          <w:sz w:val="24"/>
          <w:szCs w:val="24"/>
          <w:lang w:eastAsia="pt-BR"/>
        </w:rPr>
      </w:pPr>
      <w:r w:rsidRPr="003B7A0B">
        <w:rPr>
          <w:rFonts w:eastAsia="Times New Roman" w:cs="Calibri"/>
          <w:sz w:val="24"/>
          <w:szCs w:val="24"/>
          <w:lang w:eastAsia="pt-BR"/>
        </w:rPr>
        <w:t>A CONTRATADA deverá executar o objeto de acordo com as especificações e normas requeridas, utilizando ferramenta apropriada e dispondo da infraestrutura e equipe técnica exigida para a perfeita execução.</w:t>
      </w:r>
    </w:p>
    <w:p w14:paraId="7F63486A" w14:textId="2B16DE57" w:rsidR="0030292E" w:rsidRPr="00AF3995" w:rsidRDefault="0030292E" w:rsidP="0030292E">
      <w:pPr>
        <w:pStyle w:val="PargrafodaLista"/>
        <w:numPr>
          <w:ilvl w:val="0"/>
          <w:numId w:val="10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 xml:space="preserve">A </w:t>
      </w:r>
      <w:r w:rsidR="005A245E" w:rsidRPr="00AF3995">
        <w:rPr>
          <w:rFonts w:cs="Calibri"/>
          <w:sz w:val="24"/>
          <w:szCs w:val="24"/>
        </w:rPr>
        <w:t xml:space="preserve">CONTRATADA </w:t>
      </w:r>
      <w:r w:rsidRPr="00AF3995">
        <w:rPr>
          <w:rFonts w:cs="Calibri"/>
          <w:sz w:val="24"/>
          <w:szCs w:val="24"/>
        </w:rPr>
        <w:t>deverá garantir o prazo de validade dos produtos que compõe as cestas básicas, observando-se todas as especificações estabelecidas neste Termo de Referência e nunca com prazo menor que 80% da validade</w:t>
      </w:r>
      <w:r w:rsidR="00824AF4">
        <w:rPr>
          <w:rFonts w:cs="Calibri"/>
          <w:sz w:val="24"/>
          <w:szCs w:val="24"/>
        </w:rPr>
        <w:t>,</w:t>
      </w:r>
      <w:r w:rsidRPr="00AF3995">
        <w:rPr>
          <w:rFonts w:cs="Calibri"/>
          <w:sz w:val="24"/>
          <w:szCs w:val="24"/>
        </w:rPr>
        <w:t xml:space="preserve"> </w:t>
      </w:r>
      <w:r w:rsidRPr="00AF3995">
        <w:rPr>
          <w:rFonts w:eastAsia="Times New Roman" w:cs="Calibri"/>
          <w:color w:val="000000"/>
          <w:sz w:val="24"/>
          <w:szCs w:val="24"/>
          <w:lang w:eastAsia="pt-BR"/>
        </w:rPr>
        <w:t xml:space="preserve">tendo como base o prazo informado na embalagem </w:t>
      </w:r>
      <w:r w:rsidRPr="00AF3995">
        <w:rPr>
          <w:rFonts w:cs="Calibri"/>
          <w:sz w:val="24"/>
          <w:szCs w:val="24"/>
        </w:rPr>
        <w:t>do produto.</w:t>
      </w:r>
    </w:p>
    <w:p w14:paraId="1EDE0791" w14:textId="3D40DCBC" w:rsidR="0030292E" w:rsidRPr="00AF3995" w:rsidRDefault="0030292E" w:rsidP="0030292E">
      <w:pPr>
        <w:pStyle w:val="PargrafodaLista"/>
        <w:numPr>
          <w:ilvl w:val="0"/>
          <w:numId w:val="10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 xml:space="preserve">A </w:t>
      </w:r>
      <w:r w:rsidR="005A245E" w:rsidRPr="00AF3995">
        <w:rPr>
          <w:rFonts w:cs="Calibri"/>
          <w:sz w:val="24"/>
          <w:szCs w:val="24"/>
        </w:rPr>
        <w:t xml:space="preserve">CONTRATADA </w:t>
      </w:r>
      <w:r w:rsidRPr="00AF3995">
        <w:rPr>
          <w:rFonts w:cs="Calibri"/>
          <w:sz w:val="24"/>
          <w:szCs w:val="24"/>
        </w:rPr>
        <w:t>deverá dar ciência ao Fiscal do Contrato, imediatamente, e por escrito, qualquer anormalidade que verificar na execução dos serviços.</w:t>
      </w:r>
    </w:p>
    <w:p w14:paraId="46D4FF4C" w14:textId="2453972D" w:rsidR="0030292E" w:rsidRPr="00AF3995" w:rsidRDefault="0030292E" w:rsidP="0030292E">
      <w:pPr>
        <w:pStyle w:val="PargrafodaLista"/>
        <w:numPr>
          <w:ilvl w:val="0"/>
          <w:numId w:val="10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 xml:space="preserve">A </w:t>
      </w:r>
      <w:r w:rsidR="005A245E" w:rsidRPr="00AF3995">
        <w:rPr>
          <w:rFonts w:cs="Calibri"/>
          <w:sz w:val="24"/>
          <w:szCs w:val="24"/>
        </w:rPr>
        <w:t xml:space="preserve">CONTRATADA </w:t>
      </w:r>
      <w:r w:rsidRPr="00AF3995">
        <w:rPr>
          <w:rFonts w:cs="Calibri"/>
          <w:sz w:val="24"/>
          <w:szCs w:val="24"/>
        </w:rPr>
        <w:t>deverá manter sob a sua exclusiva responsabilidade toda a supervisão e direção da execução completa e eficiente do contrato.</w:t>
      </w:r>
    </w:p>
    <w:p w14:paraId="7452D43B" w14:textId="0CAB2B6B" w:rsidR="0030292E" w:rsidRPr="00AF3995" w:rsidRDefault="0030292E" w:rsidP="0030292E">
      <w:pPr>
        <w:pStyle w:val="PargrafodaLista"/>
        <w:numPr>
          <w:ilvl w:val="0"/>
          <w:numId w:val="10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 xml:space="preserve">A </w:t>
      </w:r>
      <w:r w:rsidR="005A245E" w:rsidRPr="00AF3995">
        <w:rPr>
          <w:rFonts w:cs="Calibri"/>
          <w:sz w:val="24"/>
          <w:szCs w:val="24"/>
        </w:rPr>
        <w:t xml:space="preserve">CONTRATADA </w:t>
      </w:r>
      <w:r w:rsidRPr="00AF3995">
        <w:rPr>
          <w:rFonts w:cs="Calibri"/>
          <w:sz w:val="24"/>
          <w:szCs w:val="24"/>
        </w:rPr>
        <w:t xml:space="preserve">indicará um preposto como responsável pelo gerenciamento dos serviços, autorizado a tratar com o </w:t>
      </w:r>
      <w:r w:rsidR="005A245E" w:rsidRPr="00AF3995">
        <w:rPr>
          <w:rFonts w:cs="Calibri"/>
          <w:sz w:val="24"/>
          <w:szCs w:val="24"/>
        </w:rPr>
        <w:t xml:space="preserve">CONTRATANTE </w:t>
      </w:r>
      <w:r w:rsidRPr="00AF3995">
        <w:rPr>
          <w:rFonts w:cs="Calibri"/>
          <w:sz w:val="24"/>
          <w:szCs w:val="24"/>
        </w:rPr>
        <w:t>a respeito de todos os aspectos que envolvam a execução do contrato, devendo informar telefone fixo e telefone celular e, em caso de substituição do preposto comunicar de imediato ao Fiscal do Contrato.</w:t>
      </w:r>
    </w:p>
    <w:p w14:paraId="28A4E288" w14:textId="3DCE3D5A" w:rsidR="0030292E" w:rsidRPr="00AF3995" w:rsidRDefault="0030292E" w:rsidP="0030292E">
      <w:pPr>
        <w:pStyle w:val="PargrafodaLista"/>
        <w:numPr>
          <w:ilvl w:val="0"/>
          <w:numId w:val="10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lastRenderedPageBreak/>
        <w:t xml:space="preserve">A </w:t>
      </w:r>
      <w:r w:rsidR="005A245E" w:rsidRPr="00AF3995">
        <w:rPr>
          <w:rFonts w:cs="Calibri"/>
          <w:sz w:val="24"/>
          <w:szCs w:val="24"/>
        </w:rPr>
        <w:t>CONTRATADA</w:t>
      </w:r>
      <w:r w:rsidRPr="00AF3995">
        <w:rPr>
          <w:rFonts w:cs="Calibri"/>
          <w:sz w:val="24"/>
          <w:szCs w:val="24"/>
        </w:rPr>
        <w:t>, independentemente da atuação do Fiscal do Contrato, não se eximirá de suas responsabilidades quanto à execução dos serviços, responsabilizando-se pelo fiel cumprimento das obrigações constantes no Termo de Referência.</w:t>
      </w:r>
    </w:p>
    <w:p w14:paraId="58934210" w14:textId="554A4B9A" w:rsidR="0030292E" w:rsidRPr="00AF3995" w:rsidRDefault="0030292E" w:rsidP="0030292E">
      <w:pPr>
        <w:pStyle w:val="PargrafodaLista"/>
        <w:numPr>
          <w:ilvl w:val="0"/>
          <w:numId w:val="13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 xml:space="preserve">A </w:t>
      </w:r>
      <w:r w:rsidR="005A245E" w:rsidRPr="00AF3995">
        <w:rPr>
          <w:rFonts w:cs="Calibri"/>
          <w:sz w:val="24"/>
          <w:szCs w:val="24"/>
        </w:rPr>
        <w:t xml:space="preserve">CONTRATADA </w:t>
      </w:r>
      <w:r w:rsidRPr="00AF3995">
        <w:rPr>
          <w:rFonts w:cs="Calibri"/>
          <w:sz w:val="24"/>
          <w:szCs w:val="24"/>
        </w:rPr>
        <w:t>não poderá transferir a outrem, no todo ou em parte, o objeto da presente contratação.</w:t>
      </w:r>
    </w:p>
    <w:p w14:paraId="245A44AB" w14:textId="1E432C7D" w:rsidR="0030292E" w:rsidRPr="00AF3995" w:rsidRDefault="0030292E" w:rsidP="0030292E">
      <w:pPr>
        <w:pStyle w:val="PargrafodaLista"/>
        <w:numPr>
          <w:ilvl w:val="0"/>
          <w:numId w:val="12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 xml:space="preserve">A </w:t>
      </w:r>
      <w:r w:rsidR="005A245E" w:rsidRPr="00AF3995">
        <w:rPr>
          <w:rFonts w:cs="Calibri"/>
          <w:sz w:val="24"/>
          <w:szCs w:val="24"/>
        </w:rPr>
        <w:t xml:space="preserve">CONTRATADA </w:t>
      </w:r>
      <w:r w:rsidRPr="00AF3995">
        <w:rPr>
          <w:rFonts w:cs="Calibri"/>
          <w:sz w:val="24"/>
          <w:szCs w:val="24"/>
        </w:rPr>
        <w:t>deverá atender com presteza às reclamações sobre a qualidade dos produtos constante nas cestas básicas, providenciando a sua substituição em até 03 (três) dias úteis, sem ônus para a Secretaria.</w:t>
      </w:r>
    </w:p>
    <w:p w14:paraId="36091A54" w14:textId="4E807421" w:rsidR="0030292E" w:rsidRPr="00AF3995" w:rsidRDefault="0030292E" w:rsidP="0030292E">
      <w:pPr>
        <w:pStyle w:val="PargrafodaLista"/>
        <w:numPr>
          <w:ilvl w:val="0"/>
          <w:numId w:val="11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bCs/>
          <w:sz w:val="24"/>
          <w:szCs w:val="24"/>
        </w:rPr>
        <w:t xml:space="preserve">Os produtos entregues pela </w:t>
      </w:r>
      <w:r w:rsidR="005A245E" w:rsidRPr="00AF3995">
        <w:rPr>
          <w:rFonts w:cs="Calibri"/>
          <w:bCs/>
          <w:sz w:val="24"/>
          <w:szCs w:val="24"/>
        </w:rPr>
        <w:t xml:space="preserve">CONTRATADA </w:t>
      </w:r>
      <w:r w:rsidRPr="00AF3995">
        <w:rPr>
          <w:rFonts w:cs="Calibri"/>
          <w:bCs/>
          <w:sz w:val="24"/>
          <w:szCs w:val="24"/>
        </w:rPr>
        <w:t xml:space="preserve">deverão ter gramatura mais próxima possível da quantidade solicitada. Em caso de gramatura excedente, o pagamento deste não será de responsabilidade dessa Secretaria. </w:t>
      </w:r>
    </w:p>
    <w:p w14:paraId="1643E9ED" w14:textId="77777777" w:rsidR="0030292E" w:rsidRPr="00AF3995" w:rsidRDefault="0030292E" w:rsidP="0030292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19EB3C48" w14:textId="42682E3E" w:rsidR="0030292E" w:rsidRPr="008C43AF" w:rsidRDefault="0030292E" w:rsidP="008C43AF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9D5E23">
        <w:rPr>
          <w:rFonts w:cs="Calibri"/>
          <w:b/>
          <w:sz w:val="24"/>
          <w:szCs w:val="24"/>
        </w:rPr>
        <w:t xml:space="preserve"> OBRIGAÇÕES DO CONTRATANTE:</w:t>
      </w:r>
    </w:p>
    <w:p w14:paraId="707463DB" w14:textId="77777777" w:rsidR="0030292E" w:rsidRPr="00AF3995" w:rsidRDefault="0030292E" w:rsidP="0030292E">
      <w:pPr>
        <w:pStyle w:val="PargrafodaLista"/>
        <w:numPr>
          <w:ilvl w:val="0"/>
          <w:numId w:val="14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>Efetuar o pagamento devido à CONTRATADA pela execução dos serviços prestados, nos termos e prazos contratualmente previstos, após terem sido devidamente atestados pelo Fiscal do Contrato e visados pelo Gestor do Contrato, de acordo com a norma de contratação.</w:t>
      </w:r>
    </w:p>
    <w:p w14:paraId="3C27B043" w14:textId="77777777" w:rsidR="0030292E" w:rsidRPr="00AF3995" w:rsidRDefault="0030292E" w:rsidP="0030292E">
      <w:pPr>
        <w:pStyle w:val="PargrafodaLista"/>
        <w:numPr>
          <w:ilvl w:val="0"/>
          <w:numId w:val="14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>Permitir o acesso dos profissionais da CONTRATADA nas dependências do órgão contratante, relacionados com a execução do contrato, desde que estejam devidamente identificados e acompanhados por profissionais da contratante.</w:t>
      </w:r>
    </w:p>
    <w:p w14:paraId="59A1BCCD" w14:textId="174D6053" w:rsidR="0030292E" w:rsidRPr="00AF3995" w:rsidRDefault="0030292E" w:rsidP="0030292E">
      <w:pPr>
        <w:pStyle w:val="PargrafodaLista"/>
        <w:numPr>
          <w:ilvl w:val="0"/>
          <w:numId w:val="14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 xml:space="preserve">Exercer acompanhamento e fiscalização da execução do contrato, para que a </w:t>
      </w:r>
      <w:r w:rsidR="005A245E" w:rsidRPr="00AF3995">
        <w:rPr>
          <w:rFonts w:cs="Calibri"/>
          <w:sz w:val="24"/>
          <w:szCs w:val="24"/>
        </w:rPr>
        <w:t xml:space="preserve">CONTRATADA </w:t>
      </w:r>
      <w:r w:rsidRPr="00AF3995">
        <w:rPr>
          <w:rFonts w:cs="Calibri"/>
          <w:sz w:val="24"/>
          <w:szCs w:val="24"/>
        </w:rPr>
        <w:t>cumpra fielmente os termos ajustados.</w:t>
      </w:r>
    </w:p>
    <w:p w14:paraId="2CD4E2BC" w14:textId="77777777" w:rsidR="0030292E" w:rsidRPr="00AF3995" w:rsidRDefault="0030292E" w:rsidP="0030292E">
      <w:pPr>
        <w:pStyle w:val="PargrafodaLista"/>
        <w:numPr>
          <w:ilvl w:val="0"/>
          <w:numId w:val="14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>Notificar a CONTRATADA, por escrito, por ofício ou mensagem eletrônica, da ocorrência de eventuais imperfeições na execução dos serviços, fixando prazo para a sua correção.</w:t>
      </w:r>
    </w:p>
    <w:p w14:paraId="0902913D" w14:textId="77777777" w:rsidR="0030292E" w:rsidRPr="00AF3995" w:rsidRDefault="0030292E" w:rsidP="0030292E">
      <w:pPr>
        <w:pStyle w:val="PargrafodaLista"/>
        <w:numPr>
          <w:ilvl w:val="0"/>
          <w:numId w:val="14"/>
        </w:numPr>
        <w:spacing w:after="0" w:line="360" w:lineRule="auto"/>
        <w:ind w:right="-60"/>
        <w:jc w:val="both"/>
        <w:rPr>
          <w:rFonts w:cs="Calibri"/>
          <w:sz w:val="24"/>
          <w:szCs w:val="24"/>
        </w:rPr>
      </w:pPr>
      <w:r w:rsidRPr="00AF3995">
        <w:rPr>
          <w:rFonts w:cs="Calibri"/>
          <w:sz w:val="24"/>
          <w:szCs w:val="24"/>
        </w:rPr>
        <w:t>Prestar à CONTRATADA todas as informações solicitadas e necessárias para a execução dos serviços.</w:t>
      </w:r>
    </w:p>
    <w:p w14:paraId="41C50328" w14:textId="77777777" w:rsidR="006D363B" w:rsidRPr="00AF3995" w:rsidRDefault="006D363B" w:rsidP="006D363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329C3895" w14:textId="25336B71" w:rsidR="008C43AF" w:rsidRPr="008C43AF" w:rsidRDefault="006D363B" w:rsidP="008C43AF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AF3995">
        <w:rPr>
          <w:rFonts w:cs="Calibri"/>
          <w:b/>
          <w:sz w:val="24"/>
          <w:szCs w:val="24"/>
        </w:rPr>
        <w:t>SANÇÕES PELO INADIMPLEMENTO:</w:t>
      </w:r>
    </w:p>
    <w:p w14:paraId="1200B4A4" w14:textId="77777777" w:rsidR="006D363B" w:rsidRPr="00AF3995" w:rsidRDefault="006D363B" w:rsidP="006D363B">
      <w:pPr>
        <w:suppressAutoHyphens w:val="0"/>
        <w:spacing w:line="360" w:lineRule="auto"/>
        <w:ind w:right="-1" w:firstLine="567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A contratada sujeitar-se-á às sanções administrativas descritas no art. 155 da Lei 14.133/2021 em seus incisos I ao XII, pelo inadimplemento total ou parcial na execução do objeto, de acordo com o art. 156 da Lei nº 14.133/2021: </w:t>
      </w:r>
    </w:p>
    <w:p w14:paraId="401EC0DC" w14:textId="77777777" w:rsidR="006D363B" w:rsidRPr="00AF3995" w:rsidRDefault="006D363B" w:rsidP="006D363B">
      <w:pPr>
        <w:numPr>
          <w:ilvl w:val="0"/>
          <w:numId w:val="20"/>
        </w:numPr>
        <w:suppressAutoHyphens w:val="0"/>
        <w:spacing w:line="360" w:lineRule="auto"/>
        <w:ind w:right="-1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lastRenderedPageBreak/>
        <w:t>Multa de 20% (vinte por cento) do valor atualizado do objeto da contratação, de acordo com o art. 156, inciso II, § 3º da Lei nº 14.133/2021 e art. 227 do Decreto 952 de 22 de julho de 2024;</w:t>
      </w:r>
    </w:p>
    <w:p w14:paraId="76D9841F" w14:textId="77777777" w:rsidR="006D363B" w:rsidRPr="00AF3995" w:rsidRDefault="006D363B" w:rsidP="006D363B">
      <w:pPr>
        <w:numPr>
          <w:ilvl w:val="0"/>
          <w:numId w:val="20"/>
        </w:numPr>
        <w:suppressAutoHyphens w:val="0"/>
        <w:spacing w:line="360" w:lineRule="auto"/>
        <w:ind w:right="-1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Impedimento de licitar e contratar com a Administração Pública direta e indireta de todos os entes federativos pelo prazo máximo de 03 (três) anos, de acordo com o art. 156, inciso III, § 4º da Lei nº 14.133/2021 e art. 224 do Decreto 952 de 22 de julho de 2024;</w:t>
      </w:r>
    </w:p>
    <w:p w14:paraId="11AE8F0D" w14:textId="77777777" w:rsidR="006D363B" w:rsidRPr="00AF3995" w:rsidRDefault="006D363B" w:rsidP="006D363B">
      <w:pPr>
        <w:numPr>
          <w:ilvl w:val="0"/>
          <w:numId w:val="21"/>
        </w:numPr>
        <w:suppressAutoHyphens w:val="0"/>
        <w:spacing w:line="360" w:lineRule="auto"/>
        <w:ind w:left="717" w:right="-1"/>
        <w:jc w:val="both"/>
        <w:textAlignment w:val="baseline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Declaração de inidoneidade para licitar ou contratar com a Administração Pública direta e indireta de todos os entes federativos pelo prazo mínimo de 3 (três) anos e máximo de 6 (seis) anos, de acordo com o art. 156, inciso IV, § 5º da Lei nº 14.133/2021 e art. 225 do Decreto 952 de 22 de julho de 2024, até que seja promovida a reabilitação do licitante ou contratado perante a própria autoridade que aplicou a penalidade de acordo com o art. 163 da Lei nº 14.133/2021.</w:t>
      </w:r>
    </w:p>
    <w:p w14:paraId="70B2ADE0" w14:textId="6CA2DC5C" w:rsidR="006D363B" w:rsidRDefault="006D363B" w:rsidP="006D363B">
      <w:pPr>
        <w:suppressAutoHyphens w:val="0"/>
        <w:spacing w:line="360" w:lineRule="auto"/>
        <w:ind w:right="-1" w:firstLine="851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>A aplicação da multa acima prevista não exime a Contratada de responder por perdas e danos causados à Municipalidade, por ação ou omissão, observado o que dispõe os artigos 402 a 405 do Código Civil Brasileiro.</w:t>
      </w:r>
    </w:p>
    <w:p w14:paraId="3EECA54A" w14:textId="77777777" w:rsidR="006D363B" w:rsidRPr="00AF3995" w:rsidRDefault="006D363B" w:rsidP="00BC0537">
      <w:pPr>
        <w:suppressAutoHyphens w:val="0"/>
        <w:spacing w:line="360" w:lineRule="auto"/>
        <w:ind w:right="-1"/>
        <w:jc w:val="both"/>
        <w:rPr>
          <w:rFonts w:ascii="Calibri" w:hAnsi="Calibri" w:cs="Calibri"/>
          <w:sz w:val="24"/>
          <w:szCs w:val="24"/>
        </w:rPr>
      </w:pPr>
    </w:p>
    <w:p w14:paraId="439528C0" w14:textId="6D98CE5D" w:rsidR="006D363B" w:rsidRDefault="006D363B" w:rsidP="009D5E23">
      <w:pPr>
        <w:pStyle w:val="PargrafodaLista"/>
        <w:numPr>
          <w:ilvl w:val="0"/>
          <w:numId w:val="1"/>
        </w:numPr>
        <w:spacing w:line="360" w:lineRule="auto"/>
        <w:ind w:left="993" w:hanging="426"/>
        <w:jc w:val="both"/>
        <w:rPr>
          <w:rFonts w:cs="Calibri"/>
          <w:b/>
          <w:sz w:val="24"/>
          <w:szCs w:val="24"/>
        </w:rPr>
      </w:pPr>
      <w:r w:rsidRPr="00AF3995">
        <w:rPr>
          <w:rFonts w:cs="Calibri"/>
          <w:b/>
          <w:sz w:val="24"/>
          <w:szCs w:val="24"/>
        </w:rPr>
        <w:t>CONDIÇÕES DE PAGAMENTO:</w:t>
      </w:r>
    </w:p>
    <w:p w14:paraId="1A31A89E" w14:textId="77777777" w:rsidR="0004762E" w:rsidRPr="00AF3995" w:rsidRDefault="0004762E" w:rsidP="0004762E">
      <w:pPr>
        <w:pStyle w:val="PargrafodaLista"/>
        <w:spacing w:line="360" w:lineRule="auto"/>
        <w:ind w:left="993"/>
        <w:jc w:val="both"/>
        <w:rPr>
          <w:rFonts w:cs="Calibri"/>
          <w:b/>
          <w:sz w:val="24"/>
          <w:szCs w:val="24"/>
        </w:rPr>
      </w:pPr>
    </w:p>
    <w:p w14:paraId="37B051E7" w14:textId="77777777" w:rsidR="0004762E" w:rsidRPr="004C1B78" w:rsidRDefault="0004762E" w:rsidP="0004762E">
      <w:pPr>
        <w:pStyle w:val="PargrafodaLista"/>
        <w:spacing w:before="240" w:line="360" w:lineRule="auto"/>
        <w:ind w:left="0" w:right="-1" w:firstLine="851"/>
        <w:jc w:val="both"/>
        <w:rPr>
          <w:rFonts w:cs="Calibri"/>
          <w:sz w:val="24"/>
          <w:szCs w:val="24"/>
        </w:rPr>
      </w:pPr>
      <w:r w:rsidRPr="004C1B78">
        <w:rPr>
          <w:rFonts w:cs="Calibri"/>
          <w:sz w:val="24"/>
          <w:szCs w:val="24"/>
        </w:rPr>
        <w:t>O pagamento se dará mediante transferência bancária, baseado no Decreto nº 596 de 04 de dezembro de 2018:</w:t>
      </w:r>
    </w:p>
    <w:p w14:paraId="0242C96A" w14:textId="534FBA9C" w:rsidR="0004762E" w:rsidRPr="004C1B78" w:rsidRDefault="00AB4F6C" w:rsidP="0004762E">
      <w:pPr>
        <w:pStyle w:val="PargrafodaLista"/>
        <w:spacing w:before="240" w:line="240" w:lineRule="auto"/>
        <w:ind w:left="4536" w:right="-1"/>
        <w:jc w:val="both"/>
        <w:rPr>
          <w:rFonts w:cs="Calibri"/>
          <w:i/>
          <w:sz w:val="20"/>
        </w:rPr>
      </w:pPr>
      <w:r>
        <w:rPr>
          <w:rFonts w:cs="Calibri"/>
          <w:i/>
          <w:sz w:val="20"/>
        </w:rPr>
        <w:t>“</w:t>
      </w:r>
      <w:r w:rsidR="0004762E" w:rsidRPr="004C1B78">
        <w:rPr>
          <w:rFonts w:cs="Calibri"/>
          <w:i/>
          <w:sz w:val="20"/>
        </w:rPr>
        <w:t xml:space="preserve">Art. 5º – Após a liquidação será emitida ordem de pagamento, que é o ato exarado pelo ordenador de despesas da unidade pagadora/tesouraria, determinando que a despesa seja paga. Parágrafo Único – Após a ordem de pagamento, a unidade pagadora/tesouraria procederá ao pagamento da despesa em conformidade com o desembolso de sua rotina (ordem de pagamento, </w:t>
      </w:r>
      <w:r w:rsidR="0004762E" w:rsidRPr="004C1B78">
        <w:rPr>
          <w:rFonts w:cs="Calibri"/>
          <w:b/>
          <w:i/>
          <w:sz w:val="20"/>
        </w:rPr>
        <w:t>transferências eletrônicas</w:t>
      </w:r>
      <w:r w:rsidR="0004762E" w:rsidRPr="004C1B78">
        <w:rPr>
          <w:rFonts w:cs="Calibri"/>
          <w:i/>
          <w:sz w:val="20"/>
        </w:rPr>
        <w:t xml:space="preserve">, ofícios ou cheques), mediante assinatura do Secretário Municipal de Fazenda e subsecretário de Tesouraria, simultaneamente e/ou de quem couber. </w:t>
      </w:r>
    </w:p>
    <w:p w14:paraId="5735875A" w14:textId="43F707F7" w:rsidR="0004762E" w:rsidRPr="004C1B78" w:rsidRDefault="0004762E" w:rsidP="0004762E">
      <w:pPr>
        <w:pStyle w:val="PargrafodaLista"/>
        <w:spacing w:before="240" w:line="240" w:lineRule="auto"/>
        <w:ind w:left="4536" w:right="-1"/>
        <w:jc w:val="both"/>
        <w:rPr>
          <w:rFonts w:cs="Calibri"/>
          <w:i/>
          <w:szCs w:val="24"/>
        </w:rPr>
      </w:pPr>
      <w:r w:rsidRPr="004C1B78">
        <w:rPr>
          <w:rFonts w:cs="Calibri"/>
          <w:i/>
          <w:sz w:val="20"/>
        </w:rPr>
        <w:t xml:space="preserve">Art. 7º – Após a efetivação dos pagamentos, </w:t>
      </w:r>
      <w:r w:rsidRPr="004C1B78">
        <w:rPr>
          <w:rFonts w:cs="Calibri"/>
          <w:b/>
          <w:i/>
          <w:sz w:val="20"/>
        </w:rPr>
        <w:t>os comprovantes bancários e/ou as guias de recolhimentos tributários, se houver, deverão ser anexados aos autos</w:t>
      </w:r>
      <w:r w:rsidR="00146D61">
        <w:rPr>
          <w:rFonts w:cs="Calibri"/>
          <w:b/>
          <w:i/>
          <w:sz w:val="20"/>
        </w:rPr>
        <w:t>.</w:t>
      </w:r>
      <w:r w:rsidR="00AB4F6C">
        <w:rPr>
          <w:rFonts w:cs="Calibri"/>
          <w:b/>
          <w:i/>
          <w:sz w:val="20"/>
        </w:rPr>
        <w:t>”</w:t>
      </w:r>
    </w:p>
    <w:p w14:paraId="144B0063" w14:textId="77777777" w:rsidR="0004762E" w:rsidRPr="004C1B78" w:rsidRDefault="0004762E" w:rsidP="00F038DB">
      <w:pPr>
        <w:pStyle w:val="PargrafodaLista"/>
        <w:spacing w:before="240" w:line="360" w:lineRule="auto"/>
        <w:ind w:left="0" w:firstLine="567"/>
        <w:jc w:val="both"/>
        <w:rPr>
          <w:rFonts w:cs="Calibri"/>
          <w:color w:val="0D0D0D"/>
          <w:sz w:val="24"/>
          <w:szCs w:val="24"/>
          <w:shd w:val="clear" w:color="auto" w:fill="FFFFFF"/>
        </w:rPr>
      </w:pPr>
    </w:p>
    <w:p w14:paraId="47340E03" w14:textId="5B680846" w:rsidR="004C1B78" w:rsidRPr="004C1B78" w:rsidRDefault="004C1B78" w:rsidP="004C1B78">
      <w:pPr>
        <w:pStyle w:val="PargrafodaLista"/>
        <w:spacing w:before="240" w:line="360" w:lineRule="auto"/>
        <w:ind w:left="0" w:right="-1" w:firstLine="851"/>
        <w:jc w:val="both"/>
        <w:rPr>
          <w:rFonts w:cs="Calibri"/>
          <w:sz w:val="24"/>
          <w:szCs w:val="24"/>
        </w:rPr>
      </w:pPr>
      <w:r w:rsidRPr="004C1B78">
        <w:rPr>
          <w:rFonts w:cs="Calibri"/>
          <w:sz w:val="24"/>
          <w:szCs w:val="24"/>
        </w:rPr>
        <w:t xml:space="preserve">O pagamento será efetuado em </w:t>
      </w:r>
      <w:r w:rsidRPr="008B3F3D">
        <w:rPr>
          <w:rFonts w:cs="Calibri"/>
          <w:b/>
          <w:sz w:val="24"/>
          <w:szCs w:val="24"/>
        </w:rPr>
        <w:t xml:space="preserve">até </w:t>
      </w:r>
      <w:r w:rsidRPr="008B3F3D">
        <w:rPr>
          <w:rFonts w:cs="Calibri"/>
          <w:b/>
          <w:bCs/>
          <w:sz w:val="24"/>
          <w:szCs w:val="24"/>
        </w:rPr>
        <w:t>30 (trinta) dias</w:t>
      </w:r>
      <w:r w:rsidRPr="004C1B78">
        <w:rPr>
          <w:rFonts w:cs="Calibri"/>
          <w:sz w:val="24"/>
          <w:szCs w:val="24"/>
        </w:rPr>
        <w:t xml:space="preserve"> após a apresentação/protocolo da nota fiscal da entrega do objeto</w:t>
      </w:r>
      <w:r w:rsidR="003D2778">
        <w:rPr>
          <w:rFonts w:cs="Calibri"/>
          <w:sz w:val="24"/>
          <w:szCs w:val="24"/>
        </w:rPr>
        <w:t xml:space="preserve">, </w:t>
      </w:r>
      <w:r w:rsidR="003D2778" w:rsidRPr="003D2778">
        <w:rPr>
          <w:rFonts w:cs="Calibri"/>
          <w:b/>
          <w:sz w:val="24"/>
          <w:szCs w:val="24"/>
        </w:rPr>
        <w:t>com assinatura do recebedor</w:t>
      </w:r>
      <w:r w:rsidRPr="004C1B78">
        <w:rPr>
          <w:rFonts w:cs="Calibri"/>
          <w:sz w:val="24"/>
          <w:szCs w:val="24"/>
        </w:rPr>
        <w:t xml:space="preserve">, juntamente com as cópias dos empenhos </w:t>
      </w:r>
      <w:r w:rsidRPr="004C1B78">
        <w:rPr>
          <w:rFonts w:cs="Calibri"/>
          <w:sz w:val="24"/>
          <w:szCs w:val="24"/>
        </w:rPr>
        <w:lastRenderedPageBreak/>
        <w:t>e certidões de tributos e impostos regulares</w:t>
      </w:r>
      <w:r w:rsidR="008B3F3D">
        <w:rPr>
          <w:rFonts w:cs="Calibri"/>
          <w:sz w:val="24"/>
          <w:szCs w:val="24"/>
        </w:rPr>
        <w:t>,</w:t>
      </w:r>
      <w:r w:rsidRPr="004C1B78">
        <w:rPr>
          <w:rFonts w:cs="Calibri"/>
          <w:sz w:val="24"/>
          <w:szCs w:val="24"/>
        </w:rPr>
        <w:t xml:space="preserve"> de acordo com o art. 261 do Decreto 952 de 22 de julho de 2024. </w:t>
      </w:r>
    </w:p>
    <w:p w14:paraId="330A72AA" w14:textId="77777777" w:rsidR="004C1B78" w:rsidRPr="004C1B78" w:rsidRDefault="004C1B78" w:rsidP="004C1B78">
      <w:pPr>
        <w:pStyle w:val="PargrafodaLista"/>
        <w:spacing w:before="240" w:line="360" w:lineRule="auto"/>
        <w:ind w:left="0" w:right="-1" w:firstLine="851"/>
        <w:jc w:val="both"/>
        <w:rPr>
          <w:rFonts w:cs="Calibri"/>
          <w:sz w:val="24"/>
          <w:szCs w:val="24"/>
        </w:rPr>
      </w:pPr>
      <w:r w:rsidRPr="004C1B78">
        <w:rPr>
          <w:rFonts w:cs="Calibri"/>
          <w:sz w:val="24"/>
          <w:szCs w:val="24"/>
        </w:rPr>
        <w:t>Os documentos apresentados pela Contratada deverão ser encaminhados ao fiscal do contrato para o devido atesto em nota fiscal, posterior liquidação da despesa, sendo emitida ordem de pagamento que deverá ser encaminhada para a tesouraria para formalizar o pagamento.</w:t>
      </w:r>
    </w:p>
    <w:p w14:paraId="4BA6DDBF" w14:textId="468FD14D" w:rsidR="006626E1" w:rsidRDefault="004C1B78" w:rsidP="008C43AF">
      <w:pPr>
        <w:pStyle w:val="PargrafodaLista"/>
        <w:spacing w:before="240" w:line="360" w:lineRule="auto"/>
        <w:ind w:left="0" w:right="-1" w:firstLine="851"/>
        <w:jc w:val="both"/>
        <w:rPr>
          <w:rFonts w:cs="Calibri"/>
          <w:sz w:val="24"/>
          <w:szCs w:val="24"/>
        </w:rPr>
      </w:pPr>
      <w:r w:rsidRPr="004C1B78">
        <w:rPr>
          <w:rFonts w:cs="Calibri"/>
          <w:sz w:val="24"/>
          <w:szCs w:val="24"/>
        </w:rPr>
        <w:t>Para fins de pagamento, a Contratada vencedora deverá possuir: Certidão Negativa de Tributos Municipais, Estaduais e Federais, Certidão Negativa de Débitos Trabalhistas, FGTS, INSS e Nota Fiscal.</w:t>
      </w:r>
    </w:p>
    <w:p w14:paraId="165D3EC2" w14:textId="77777777" w:rsidR="008C43AF" w:rsidRPr="008C43AF" w:rsidRDefault="008C43AF" w:rsidP="008C43AF">
      <w:pPr>
        <w:pStyle w:val="PargrafodaLista"/>
        <w:spacing w:before="240" w:line="360" w:lineRule="auto"/>
        <w:ind w:left="0" w:right="-1" w:firstLine="851"/>
        <w:jc w:val="both"/>
        <w:rPr>
          <w:rFonts w:cs="Calibri"/>
          <w:sz w:val="24"/>
          <w:szCs w:val="24"/>
        </w:rPr>
      </w:pPr>
    </w:p>
    <w:p w14:paraId="35FCFDFC" w14:textId="77777777" w:rsidR="006D363B" w:rsidRPr="00AF3995" w:rsidRDefault="006D363B" w:rsidP="009D5E23">
      <w:pPr>
        <w:pStyle w:val="PargrafodaLista"/>
        <w:numPr>
          <w:ilvl w:val="0"/>
          <w:numId w:val="1"/>
        </w:numPr>
        <w:spacing w:line="360" w:lineRule="auto"/>
        <w:jc w:val="both"/>
        <w:rPr>
          <w:rFonts w:cs="Calibri"/>
          <w:b/>
          <w:sz w:val="24"/>
          <w:szCs w:val="24"/>
        </w:rPr>
      </w:pPr>
      <w:r w:rsidRPr="00AF3995">
        <w:rPr>
          <w:rFonts w:cs="Calibri"/>
          <w:b/>
          <w:sz w:val="24"/>
          <w:szCs w:val="24"/>
        </w:rPr>
        <w:t>CRITÉRIO DE JULGAMENTO:</w:t>
      </w:r>
    </w:p>
    <w:p w14:paraId="63C2259C" w14:textId="1E5D32F8" w:rsidR="00E61794" w:rsidRPr="00E61794" w:rsidRDefault="006D363B" w:rsidP="00E61794">
      <w:pPr>
        <w:suppressAutoHyphens w:val="0"/>
        <w:spacing w:before="240" w:after="240" w:line="360" w:lineRule="auto"/>
        <w:ind w:right="-1" w:firstLine="567"/>
        <w:jc w:val="both"/>
        <w:rPr>
          <w:rFonts w:ascii="Calibri" w:hAnsi="Calibri" w:cs="Calibri"/>
          <w:b/>
          <w:caps/>
          <w:sz w:val="24"/>
          <w:szCs w:val="24"/>
        </w:rPr>
      </w:pPr>
      <w:r w:rsidRPr="00AF3995">
        <w:rPr>
          <w:rFonts w:ascii="Calibri" w:hAnsi="Calibri" w:cs="Calibri"/>
          <w:sz w:val="24"/>
          <w:szCs w:val="24"/>
        </w:rPr>
        <w:t xml:space="preserve">O critério de julgamento será o de </w:t>
      </w:r>
      <w:r w:rsidRPr="004C1B78">
        <w:rPr>
          <w:rFonts w:ascii="Calibri" w:hAnsi="Calibri" w:cs="Calibri"/>
          <w:b/>
          <w:caps/>
          <w:sz w:val="24"/>
          <w:szCs w:val="24"/>
        </w:rPr>
        <w:t>menor preço global.</w:t>
      </w:r>
    </w:p>
    <w:p w14:paraId="630C633E" w14:textId="25E4B58A" w:rsidR="00123A58" w:rsidRPr="00123A58" w:rsidRDefault="00F07067" w:rsidP="009D5E23">
      <w:pPr>
        <w:pStyle w:val="PargrafodaLista"/>
        <w:numPr>
          <w:ilvl w:val="0"/>
          <w:numId w:val="1"/>
        </w:numPr>
        <w:spacing w:line="360" w:lineRule="auto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DA ESTIMATIVA DE VALORES</w:t>
      </w:r>
      <w:r w:rsidR="00123A58">
        <w:rPr>
          <w:rFonts w:cs="Calibri"/>
          <w:b/>
          <w:sz w:val="24"/>
          <w:szCs w:val="24"/>
        </w:rPr>
        <w:t>:</w:t>
      </w:r>
    </w:p>
    <w:p w14:paraId="7A88AFED" w14:textId="3A20A772" w:rsidR="00C461E2" w:rsidRPr="00AF3995" w:rsidRDefault="002C75F8" w:rsidP="00123A58">
      <w:pPr>
        <w:pStyle w:val="PargrafodaLista"/>
        <w:suppressAutoHyphens w:val="0"/>
        <w:spacing w:before="240" w:line="360" w:lineRule="auto"/>
        <w:ind w:left="0" w:right="-1" w:firstLine="567"/>
        <w:jc w:val="both"/>
        <w:rPr>
          <w:rFonts w:eastAsia="Times New Roman" w:cs="Calibri"/>
          <w:sz w:val="24"/>
          <w:szCs w:val="24"/>
          <w:lang w:eastAsia="pt-BR"/>
        </w:rPr>
      </w:pPr>
      <w:r w:rsidRPr="002C75F8">
        <w:rPr>
          <w:rFonts w:eastAsia="Times New Roman" w:cs="Calibri"/>
          <w:sz w:val="24"/>
          <w:szCs w:val="24"/>
          <w:lang w:eastAsia="pt-BR"/>
        </w:rPr>
        <w:t>A estimativa de custos da presente contratação foi elaborada com base em pesquisa de mercado, considerando os preços praticados por fornecedores do ramo. O valor unitário estimado para cada cesta básica e kit de higiene, bem como o valor global da contratação, encontram-se detalhados no anexo que integra este Termo de Referência.</w:t>
      </w:r>
      <w:r w:rsidR="00C461E2" w:rsidRPr="00AF3995">
        <w:rPr>
          <w:rFonts w:eastAsia="Times New Roman" w:cs="Calibri"/>
          <w:sz w:val="24"/>
          <w:szCs w:val="24"/>
          <w:lang w:eastAsia="pt-BR"/>
        </w:rPr>
        <w:fldChar w:fldCharType="begin"/>
      </w:r>
      <w:r w:rsidR="00C461E2" w:rsidRPr="00AF3995">
        <w:rPr>
          <w:rFonts w:eastAsia="Times New Roman" w:cs="Calibri"/>
          <w:sz w:val="24"/>
          <w:szCs w:val="24"/>
          <w:lang w:eastAsia="pt-BR"/>
        </w:rPr>
        <w:instrText xml:space="preserve"> LINK Excel.Sheet.12 "C:\\Users\\stsdepis15\\Downloads\\Convite para Cotação de Preços - Cestas Basicas - Kits.xlsx" "Planilha2!L2C1:L23C9" \a \f 4 \h  \* MERGEFORMAT </w:instrText>
      </w:r>
      <w:r w:rsidR="00C461E2" w:rsidRPr="00AF3995">
        <w:rPr>
          <w:rFonts w:eastAsia="Times New Roman" w:cs="Calibri"/>
          <w:sz w:val="24"/>
          <w:szCs w:val="24"/>
          <w:lang w:eastAsia="pt-BR"/>
        </w:rPr>
        <w:fldChar w:fldCharType="separate"/>
      </w:r>
    </w:p>
    <w:p w14:paraId="72298CC7" w14:textId="6B1521A7" w:rsidR="00862EBC" w:rsidRPr="000D4BAA" w:rsidRDefault="00C461E2" w:rsidP="008C4B7C">
      <w:pPr>
        <w:pStyle w:val="PargrafodaLista"/>
        <w:suppressAutoHyphens w:val="0"/>
        <w:spacing w:before="240" w:line="360" w:lineRule="auto"/>
        <w:ind w:left="0" w:right="-1" w:firstLine="284"/>
        <w:jc w:val="both"/>
        <w:rPr>
          <w:rFonts w:cs="Calibri"/>
          <w:bCs/>
          <w:sz w:val="24"/>
          <w:szCs w:val="24"/>
          <w:lang w:eastAsia="ar-SA"/>
        </w:rPr>
      </w:pPr>
      <w:r w:rsidRPr="00AF3995">
        <w:rPr>
          <w:rFonts w:eastAsia="Times New Roman" w:cs="Calibri"/>
          <w:sz w:val="24"/>
          <w:szCs w:val="24"/>
          <w:lang w:eastAsia="pt-BR"/>
        </w:rPr>
        <w:fldChar w:fldCharType="end"/>
      </w:r>
    </w:p>
    <w:p w14:paraId="6B90F3AC" w14:textId="32E10479" w:rsidR="00C02A96" w:rsidRPr="000D4BAA" w:rsidRDefault="00862EBC" w:rsidP="00862EBC">
      <w:pPr>
        <w:pStyle w:val="PargrafodaLista"/>
        <w:numPr>
          <w:ilvl w:val="0"/>
          <w:numId w:val="1"/>
        </w:numPr>
        <w:spacing w:line="360" w:lineRule="auto"/>
        <w:jc w:val="both"/>
        <w:rPr>
          <w:rFonts w:cs="Calibri"/>
          <w:b/>
          <w:sz w:val="24"/>
          <w:szCs w:val="24"/>
        </w:rPr>
      </w:pPr>
      <w:r w:rsidRPr="000D4BAA">
        <w:rPr>
          <w:rFonts w:cs="Calibri"/>
          <w:b/>
          <w:sz w:val="24"/>
          <w:szCs w:val="24"/>
        </w:rPr>
        <w:t>DA DOTAÇÃO ORÇAMENTARIA:</w:t>
      </w:r>
    </w:p>
    <w:p w14:paraId="01F68E9E" w14:textId="5C3FEBF0" w:rsidR="00C02A96" w:rsidRPr="000D4BAA" w:rsidRDefault="000D4BAA" w:rsidP="000D4BAA">
      <w:pPr>
        <w:pStyle w:val="PargrafodaLista"/>
        <w:spacing w:line="360" w:lineRule="auto"/>
        <w:ind w:left="567"/>
        <w:jc w:val="both"/>
        <w:rPr>
          <w:rFonts w:cs="Calibri"/>
          <w:bCs/>
          <w:sz w:val="24"/>
          <w:szCs w:val="24"/>
        </w:rPr>
      </w:pPr>
      <w:r w:rsidRPr="000D4BAA">
        <w:rPr>
          <w:rFonts w:cs="Calibri"/>
          <w:bCs/>
          <w:sz w:val="24"/>
          <w:szCs w:val="24"/>
        </w:rPr>
        <w:t>20.02.08.244.2010.2035.3.3.90.32.00-1.500.99</w:t>
      </w:r>
    </w:p>
    <w:p w14:paraId="1B48FCBF" w14:textId="77777777" w:rsidR="006626E1" w:rsidRDefault="006626E1" w:rsidP="00C02A96">
      <w:pPr>
        <w:pStyle w:val="PargrafodaLista"/>
        <w:spacing w:line="360" w:lineRule="auto"/>
        <w:ind w:left="927"/>
        <w:jc w:val="both"/>
        <w:rPr>
          <w:rFonts w:cs="Calibri"/>
          <w:b/>
          <w:color w:val="FF0000"/>
          <w:sz w:val="24"/>
          <w:szCs w:val="24"/>
        </w:rPr>
      </w:pPr>
    </w:p>
    <w:p w14:paraId="4E2422D4" w14:textId="764817FB" w:rsidR="00C02A96" w:rsidRPr="00C02A96" w:rsidRDefault="00862EBC" w:rsidP="00C02A96">
      <w:pPr>
        <w:pStyle w:val="PargrafodaLista"/>
        <w:numPr>
          <w:ilvl w:val="0"/>
          <w:numId w:val="1"/>
        </w:numPr>
        <w:spacing w:line="360" w:lineRule="auto"/>
        <w:jc w:val="both"/>
        <w:rPr>
          <w:rFonts w:cs="Calibri"/>
          <w:b/>
          <w:sz w:val="24"/>
          <w:szCs w:val="24"/>
        </w:rPr>
      </w:pPr>
      <w:r w:rsidRPr="00C02A96">
        <w:rPr>
          <w:rFonts w:cs="Calibri"/>
          <w:b/>
          <w:sz w:val="24"/>
          <w:szCs w:val="24"/>
        </w:rPr>
        <w:t xml:space="preserve"> </w:t>
      </w:r>
      <w:r w:rsidR="00C02A96" w:rsidRPr="00C02A96">
        <w:rPr>
          <w:rFonts w:cs="Calibri"/>
          <w:b/>
          <w:sz w:val="24"/>
          <w:szCs w:val="24"/>
        </w:rPr>
        <w:t>ANEXOS:</w:t>
      </w:r>
    </w:p>
    <w:p w14:paraId="7DF67657" w14:textId="64024812" w:rsidR="00433FA6" w:rsidRPr="00E848BA" w:rsidRDefault="00C02A96" w:rsidP="000B3FCC">
      <w:pPr>
        <w:pStyle w:val="PargrafodaLista"/>
        <w:numPr>
          <w:ilvl w:val="0"/>
          <w:numId w:val="28"/>
        </w:numPr>
        <w:spacing w:line="360" w:lineRule="auto"/>
        <w:ind w:left="993" w:hanging="426"/>
        <w:jc w:val="both"/>
        <w:rPr>
          <w:rFonts w:cs="Calibri"/>
          <w:bCs/>
          <w:sz w:val="24"/>
          <w:szCs w:val="24"/>
        </w:rPr>
      </w:pPr>
      <w:r w:rsidRPr="00C02A96">
        <w:rPr>
          <w:rFonts w:cs="Calibri"/>
          <w:bCs/>
          <w:sz w:val="24"/>
          <w:szCs w:val="24"/>
        </w:rPr>
        <w:t>Estimativa de valores.</w:t>
      </w:r>
    </w:p>
    <w:p w14:paraId="542795E5" w14:textId="6AA2379A" w:rsidR="00CD3263" w:rsidRPr="00AF3995" w:rsidRDefault="00BC2D0A" w:rsidP="0023094B">
      <w:pPr>
        <w:spacing w:line="360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 w:rsidRPr="00A523D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93A775" wp14:editId="2EF2CD8D">
                <wp:simplePos x="0" y="0"/>
                <wp:positionH relativeFrom="margin">
                  <wp:align>left</wp:align>
                </wp:positionH>
                <wp:positionV relativeFrom="paragraph">
                  <wp:posOffset>175248</wp:posOffset>
                </wp:positionV>
                <wp:extent cx="2838450" cy="1600200"/>
                <wp:effectExtent l="0" t="0" r="19050" b="19050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67B400" w14:textId="2832B743" w:rsidR="0060366B" w:rsidRPr="00C4771F" w:rsidRDefault="0060366B" w:rsidP="0060366B">
                            <w:pPr>
                              <w:pStyle w:val="Ttulo1"/>
                              <w:numPr>
                                <w:ilvl w:val="0"/>
                                <w:numId w:val="0"/>
                              </w:numPr>
                              <w:ind w:left="360"/>
                              <w:rPr>
                                <w:rFonts w:ascii="Calibri" w:hAnsi="Calibri" w:cs="Calibr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C4771F">
                              <w:rPr>
                                <w:rFonts w:ascii="Calibri" w:hAnsi="Calibri" w:cs="Calibri"/>
                                <w:color w:val="auto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BC2D0A" w:rsidRPr="00634743">
                              <w:rPr>
                                <w:rFonts w:ascii="Calibri" w:hAnsi="Calibri" w:cs="Calibri"/>
                                <w:color w:val="auto"/>
                                <w:sz w:val="24"/>
                                <w:szCs w:val="24"/>
                              </w:rPr>
                              <w:t>ELABORADO POR:</w:t>
                            </w:r>
                          </w:p>
                          <w:p w14:paraId="33714FE6" w14:textId="77777777" w:rsidR="0060366B" w:rsidRPr="00C4771F" w:rsidRDefault="0060366B" w:rsidP="0060366B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1D12F39D" w14:textId="77777777" w:rsidR="0060366B" w:rsidRPr="00C4771F" w:rsidRDefault="0060366B" w:rsidP="0060366B">
                            <w:pPr>
                              <w:widowControl w:val="0"/>
                              <w:ind w:right="-20"/>
                              <w:jc w:val="right"/>
                              <w:rPr>
                                <w:rFonts w:ascii="Calibri" w:eastAsia="Arial" w:hAnsi="Calibri" w:cs="Calibri"/>
                                <w:sz w:val="28"/>
                                <w:szCs w:val="28"/>
                              </w:rPr>
                            </w:pPr>
                            <w:r w:rsidRPr="00C4771F">
                              <w:rPr>
                                <w:rFonts w:ascii="Calibri" w:eastAsia="Arial" w:hAnsi="Calibri" w:cs="Calibri"/>
                                <w:color w:val="000000"/>
                                <w:sz w:val="28"/>
                                <w:szCs w:val="28"/>
                              </w:rPr>
                              <w:t>______________________________</w:t>
                            </w:r>
                          </w:p>
                          <w:p w14:paraId="7F2F9706" w14:textId="11ECDA17" w:rsidR="00AC188E" w:rsidRPr="00AC188E" w:rsidRDefault="00AC188E" w:rsidP="0060366B">
                            <w:pPr>
                              <w:ind w:firstLine="567"/>
                              <w:jc w:val="right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C188E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Renata Daniela de Amorim</w:t>
                            </w:r>
                          </w:p>
                          <w:p w14:paraId="21E0A1F7" w14:textId="77777777" w:rsidR="00AC188E" w:rsidRPr="00AC188E" w:rsidRDefault="00AC188E" w:rsidP="00AC188E">
                            <w:pPr>
                              <w:ind w:firstLine="567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AC188E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Coordenadora Geral dos CRAS</w:t>
                            </w:r>
                          </w:p>
                          <w:p w14:paraId="6251DBB4" w14:textId="41B23C13" w:rsidR="00466C63" w:rsidRPr="00C16CD7" w:rsidRDefault="00AC188E" w:rsidP="00AC188E">
                            <w:pPr>
                              <w:ind w:firstLine="567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AC188E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Matrícula: 21852-9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93A775" id="_x0000_t202" coordsize="21600,21600" o:spt="202" path="m,l,21600r21600,l21600,xe">
                <v:stroke joinstyle="miter"/>
                <v:path gradientshapeok="t" o:connecttype="rect"/>
              </v:shapetype>
              <v:shape id="Caixa de Texto 17" o:spid="_x0000_s1026" type="#_x0000_t202" style="position:absolute;left:0;text-align:left;margin-left:0;margin-top:13.8pt;width:223.5pt;height:126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" fillcolor="white [3201]" strokeweight=".5pt">
                <v:textbox>
                  <w:txbxContent>
                    <w:p w14:paraId="6667B400" w14:textId="2832B743" w:rsidR="0060366B" w:rsidRPr="00C4771F" w:rsidRDefault="0060366B" w:rsidP="0060366B">
                      <w:pPr>
                        <w:pStyle w:val="Ttulo1"/>
                        <w:numPr>
                          <w:ilvl w:val="0"/>
                          <w:numId w:val="0"/>
                        </w:numPr>
                        <w:ind w:left="360"/>
                        <w:rPr>
                          <w:rFonts w:ascii="Calibri" w:hAnsi="Calibri" w:cs="Calibri"/>
                          <w:color w:val="auto"/>
                          <w:sz w:val="24"/>
                          <w:szCs w:val="24"/>
                        </w:rPr>
                      </w:pPr>
                      <w:r w:rsidRPr="00C4771F">
                        <w:rPr>
                          <w:rFonts w:ascii="Calibri" w:hAnsi="Calibri" w:cs="Calibri"/>
                          <w:color w:val="auto"/>
                          <w:sz w:val="24"/>
                          <w:szCs w:val="24"/>
                        </w:rPr>
                        <w:t xml:space="preserve">      </w:t>
                      </w:r>
                      <w:r w:rsidR="00BC2D0A" w:rsidRPr="00634743">
                        <w:rPr>
                          <w:rFonts w:ascii="Calibri" w:hAnsi="Calibri" w:cs="Calibri"/>
                          <w:color w:val="auto"/>
                          <w:sz w:val="24"/>
                          <w:szCs w:val="24"/>
                        </w:rPr>
                        <w:t>ELABORADO POR:</w:t>
                      </w:r>
                    </w:p>
                    <w:p w14:paraId="33714FE6" w14:textId="77777777" w:rsidR="0060366B" w:rsidRPr="00C4771F" w:rsidRDefault="0060366B" w:rsidP="0060366B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1D12F39D" w14:textId="77777777" w:rsidR="0060366B" w:rsidRPr="00C4771F" w:rsidRDefault="0060366B" w:rsidP="0060366B">
                      <w:pPr>
                        <w:widowControl w:val="0"/>
                        <w:ind w:right="-20"/>
                        <w:jc w:val="right"/>
                        <w:rPr>
                          <w:rFonts w:ascii="Calibri" w:eastAsia="Arial" w:hAnsi="Calibri" w:cs="Calibri"/>
                          <w:sz w:val="28"/>
                          <w:szCs w:val="28"/>
                        </w:rPr>
                      </w:pPr>
                      <w:r w:rsidRPr="00C4771F">
                        <w:rPr>
                          <w:rFonts w:ascii="Calibri" w:eastAsia="Arial" w:hAnsi="Calibri" w:cs="Calibri"/>
                          <w:color w:val="000000"/>
                          <w:sz w:val="28"/>
                          <w:szCs w:val="28"/>
                        </w:rPr>
                        <w:t>______________________________</w:t>
                      </w:r>
                    </w:p>
                    <w:p w14:paraId="7F2F9706" w14:textId="11ECDA17" w:rsidR="00AC188E" w:rsidRPr="00AC188E" w:rsidRDefault="00AC188E" w:rsidP="0060366B">
                      <w:pPr>
                        <w:ind w:firstLine="567"/>
                        <w:jc w:val="right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AC188E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Renata Daniela de Amorim</w:t>
                      </w:r>
                    </w:p>
                    <w:p w14:paraId="21E0A1F7" w14:textId="77777777" w:rsidR="00AC188E" w:rsidRPr="00AC188E" w:rsidRDefault="00AC188E" w:rsidP="00AC188E">
                      <w:pPr>
                        <w:ind w:firstLine="567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AC188E">
                        <w:rPr>
                          <w:rFonts w:ascii="Calibri" w:hAnsi="Calibri" w:cs="Calibri"/>
                          <w:sz w:val="22"/>
                          <w:szCs w:val="22"/>
                        </w:rPr>
                        <w:t>Coordenadora Geral dos CRAS</w:t>
                      </w:r>
                    </w:p>
                    <w:p w14:paraId="6251DBB4" w14:textId="41B23C13" w:rsidR="00466C63" w:rsidRPr="00C16CD7" w:rsidRDefault="00AC188E" w:rsidP="00AC188E">
                      <w:pPr>
                        <w:ind w:firstLine="567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AC188E">
                        <w:rPr>
                          <w:rFonts w:ascii="Calibri" w:hAnsi="Calibri" w:cs="Calibri"/>
                          <w:sz w:val="22"/>
                          <w:szCs w:val="22"/>
                        </w:rPr>
                        <w:t>Matrícula: 21852-9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366B" w:rsidRPr="00A523D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8D48CD" wp14:editId="27D406A2">
                <wp:simplePos x="0" y="0"/>
                <wp:positionH relativeFrom="margin">
                  <wp:align>right</wp:align>
                </wp:positionH>
                <wp:positionV relativeFrom="paragraph">
                  <wp:posOffset>169880</wp:posOffset>
                </wp:positionV>
                <wp:extent cx="2838450" cy="1590675"/>
                <wp:effectExtent l="0" t="0" r="19050" b="2857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6BE214" w14:textId="7C1762B5" w:rsidR="0060366B" w:rsidRPr="00634743" w:rsidRDefault="00BC2D0A" w:rsidP="0060366B">
                            <w:pPr>
                              <w:pStyle w:val="Ttulo1"/>
                              <w:numPr>
                                <w:ilvl w:val="0"/>
                                <w:numId w:val="0"/>
                              </w:numPr>
                              <w:ind w:left="720"/>
                              <w:rPr>
                                <w:rFonts w:ascii="Calibri" w:hAnsi="Calibri" w:cs="Calibr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C4771F">
                              <w:rPr>
                                <w:rFonts w:ascii="Calibri" w:hAnsi="Calibri" w:cs="Calibri"/>
                                <w:color w:val="auto"/>
                                <w:sz w:val="24"/>
                                <w:szCs w:val="24"/>
                              </w:rPr>
                              <w:t>APROVADO POR:</w:t>
                            </w:r>
                          </w:p>
                          <w:p w14:paraId="37CCE88A" w14:textId="77777777" w:rsidR="0060366B" w:rsidRPr="00634743" w:rsidRDefault="0060366B" w:rsidP="0060366B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14:paraId="4B01D6B7" w14:textId="77777777" w:rsidR="0060366B" w:rsidRPr="00634743" w:rsidRDefault="0060366B" w:rsidP="0060366B">
                            <w:pPr>
                              <w:widowControl w:val="0"/>
                              <w:ind w:right="-20"/>
                              <w:jc w:val="right"/>
                              <w:rPr>
                                <w:rFonts w:ascii="Calibri" w:eastAsia="Arial" w:hAnsi="Calibri" w:cs="Calibri"/>
                                <w:sz w:val="28"/>
                                <w:szCs w:val="28"/>
                              </w:rPr>
                            </w:pPr>
                            <w:r w:rsidRPr="00634743">
                              <w:rPr>
                                <w:rFonts w:ascii="Calibri" w:eastAsia="Arial" w:hAnsi="Calibri" w:cs="Calibri"/>
                                <w:color w:val="000000"/>
                                <w:sz w:val="28"/>
                                <w:szCs w:val="28"/>
                              </w:rPr>
                              <w:t>______________________________</w:t>
                            </w:r>
                          </w:p>
                          <w:p w14:paraId="20DBA0E4" w14:textId="77777777" w:rsidR="006C2E6A" w:rsidRPr="006C2E6A" w:rsidRDefault="006C2E6A" w:rsidP="006C2E6A">
                            <w:pPr>
                              <w:jc w:val="right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C2E6A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</w:rPr>
                              <w:t>Lucia Helena Thomaz Quadrado Leite</w:t>
                            </w:r>
                          </w:p>
                          <w:p w14:paraId="24B819CE" w14:textId="77777777" w:rsidR="006C2E6A" w:rsidRPr="006C2E6A" w:rsidRDefault="006C2E6A" w:rsidP="006C2E6A">
                            <w:pPr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6C2E6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Diretora do Departamento de Gestão </w:t>
                            </w:r>
                          </w:p>
                          <w:p w14:paraId="45C2B88C" w14:textId="77777777" w:rsidR="006C2E6A" w:rsidRPr="006C2E6A" w:rsidRDefault="006C2E6A" w:rsidP="006C2E6A">
                            <w:pPr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6C2E6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Administrativa e Financeira</w:t>
                            </w:r>
                          </w:p>
                          <w:p w14:paraId="3FA7FF31" w14:textId="5A2E9BFD" w:rsidR="0060366B" w:rsidRPr="00EA71ED" w:rsidRDefault="006C2E6A" w:rsidP="006C2E6A">
                            <w:pPr>
                              <w:jc w:val="right"/>
                            </w:pPr>
                            <w:r w:rsidRPr="006C2E6A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Matrícula: 23387-0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D48CD" id="Caixa de Texto 16" o:spid="_x0000_s1027" type="#_x0000_t202" style="position:absolute;left:0;text-align:left;margin-left:172.3pt;margin-top:13.4pt;width:223.5pt;height:125.2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" fillcolor="white [3201]" strokeweight=".5pt">
                <v:textbox>
                  <w:txbxContent>
                    <w:p w14:paraId="1A6BE214" w14:textId="7C1762B5" w:rsidR="0060366B" w:rsidRPr="00634743" w:rsidRDefault="00BC2D0A" w:rsidP="0060366B">
                      <w:pPr>
                        <w:pStyle w:val="Ttulo1"/>
                        <w:numPr>
                          <w:ilvl w:val="0"/>
                          <w:numId w:val="0"/>
                        </w:numPr>
                        <w:ind w:left="720"/>
                        <w:rPr>
                          <w:rFonts w:ascii="Calibri" w:hAnsi="Calibri" w:cs="Calibri"/>
                          <w:color w:val="auto"/>
                          <w:sz w:val="24"/>
                          <w:szCs w:val="24"/>
                        </w:rPr>
                      </w:pPr>
                      <w:r w:rsidRPr="00C4771F">
                        <w:rPr>
                          <w:rFonts w:ascii="Calibri" w:hAnsi="Calibri" w:cs="Calibri"/>
                          <w:color w:val="auto"/>
                          <w:sz w:val="24"/>
                          <w:szCs w:val="24"/>
                        </w:rPr>
                        <w:t>APROVADO POR:</w:t>
                      </w:r>
                    </w:p>
                    <w:p w14:paraId="37CCE88A" w14:textId="77777777" w:rsidR="0060366B" w:rsidRPr="00634743" w:rsidRDefault="0060366B" w:rsidP="0060366B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14:paraId="4B01D6B7" w14:textId="77777777" w:rsidR="0060366B" w:rsidRPr="00634743" w:rsidRDefault="0060366B" w:rsidP="0060366B">
                      <w:pPr>
                        <w:widowControl w:val="0"/>
                        <w:ind w:right="-20"/>
                        <w:jc w:val="right"/>
                        <w:rPr>
                          <w:rFonts w:ascii="Calibri" w:eastAsia="Arial" w:hAnsi="Calibri" w:cs="Calibri"/>
                          <w:sz w:val="28"/>
                          <w:szCs w:val="28"/>
                        </w:rPr>
                      </w:pPr>
                      <w:r w:rsidRPr="00634743">
                        <w:rPr>
                          <w:rFonts w:ascii="Calibri" w:eastAsia="Arial" w:hAnsi="Calibri" w:cs="Calibri"/>
                          <w:color w:val="000000"/>
                          <w:sz w:val="28"/>
                          <w:szCs w:val="28"/>
                        </w:rPr>
                        <w:t>______________________________</w:t>
                      </w:r>
                    </w:p>
                    <w:p w14:paraId="20DBA0E4" w14:textId="77777777" w:rsidR="006C2E6A" w:rsidRPr="006C2E6A" w:rsidRDefault="006C2E6A" w:rsidP="006C2E6A">
                      <w:pPr>
                        <w:jc w:val="right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</w:pPr>
                      <w:r w:rsidRPr="006C2E6A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</w:rPr>
                        <w:t>Lucia Helena Thomaz Quadrado Leite</w:t>
                      </w:r>
                    </w:p>
                    <w:p w14:paraId="24B819CE" w14:textId="77777777" w:rsidR="006C2E6A" w:rsidRPr="006C2E6A" w:rsidRDefault="006C2E6A" w:rsidP="006C2E6A">
                      <w:pPr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6C2E6A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Diretora do Departamento de Gestão </w:t>
                      </w:r>
                    </w:p>
                    <w:p w14:paraId="45C2B88C" w14:textId="77777777" w:rsidR="006C2E6A" w:rsidRPr="006C2E6A" w:rsidRDefault="006C2E6A" w:rsidP="006C2E6A">
                      <w:pPr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6C2E6A">
                        <w:rPr>
                          <w:rFonts w:ascii="Calibri" w:hAnsi="Calibri" w:cs="Calibri"/>
                          <w:sz w:val="22"/>
                          <w:szCs w:val="22"/>
                        </w:rPr>
                        <w:t>Administrativa e Financeira</w:t>
                      </w:r>
                    </w:p>
                    <w:p w14:paraId="3FA7FF31" w14:textId="5A2E9BFD" w:rsidR="0060366B" w:rsidRPr="00EA71ED" w:rsidRDefault="006C2E6A" w:rsidP="006C2E6A">
                      <w:pPr>
                        <w:jc w:val="right"/>
                      </w:pPr>
                      <w:r w:rsidRPr="006C2E6A">
                        <w:rPr>
                          <w:rFonts w:ascii="Calibri" w:hAnsi="Calibri" w:cs="Calibri"/>
                          <w:sz w:val="22"/>
                          <w:szCs w:val="22"/>
                        </w:rPr>
                        <w:t>Matrícula: 23387-0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73CD10" w14:textId="4112004C" w:rsidR="008C4B7C" w:rsidRPr="008C4B7C" w:rsidRDefault="008C4B7C" w:rsidP="008C4B7C">
      <w:pPr>
        <w:spacing w:line="360" w:lineRule="auto"/>
        <w:jc w:val="both"/>
        <w:rPr>
          <w:rFonts w:cs="Calibri"/>
          <w:sz w:val="24"/>
          <w:szCs w:val="24"/>
        </w:rPr>
      </w:pPr>
    </w:p>
    <w:p w14:paraId="546038F0" w14:textId="25CFAF08" w:rsidR="0060366B" w:rsidRDefault="0060366B" w:rsidP="008C4B7C">
      <w:pPr>
        <w:spacing w:line="360" w:lineRule="auto"/>
        <w:ind w:right="-60"/>
        <w:jc w:val="both"/>
        <w:rPr>
          <w:rFonts w:ascii="Calibri" w:hAnsi="Calibri" w:cs="Calibri"/>
          <w:sz w:val="24"/>
          <w:szCs w:val="24"/>
        </w:rPr>
      </w:pPr>
    </w:p>
    <w:p w14:paraId="7B23E387" w14:textId="2ADCAF79" w:rsidR="0060366B" w:rsidRDefault="0060366B" w:rsidP="008C4B7C">
      <w:pPr>
        <w:spacing w:line="360" w:lineRule="auto"/>
        <w:ind w:right="-60"/>
        <w:jc w:val="both"/>
        <w:rPr>
          <w:rFonts w:ascii="Calibri" w:hAnsi="Calibri" w:cs="Calibri"/>
          <w:sz w:val="24"/>
          <w:szCs w:val="24"/>
        </w:rPr>
      </w:pPr>
    </w:p>
    <w:p w14:paraId="6F44917E" w14:textId="308E03C2" w:rsidR="0060366B" w:rsidRDefault="0060366B" w:rsidP="008C4B7C">
      <w:pPr>
        <w:spacing w:line="360" w:lineRule="auto"/>
        <w:ind w:right="-60"/>
        <w:jc w:val="both"/>
        <w:rPr>
          <w:rFonts w:ascii="Calibri" w:hAnsi="Calibri" w:cs="Calibri"/>
          <w:sz w:val="24"/>
          <w:szCs w:val="24"/>
        </w:rPr>
      </w:pPr>
    </w:p>
    <w:p w14:paraId="58302B42" w14:textId="77777777" w:rsidR="0060366B" w:rsidRDefault="0060366B" w:rsidP="008C4B7C">
      <w:pPr>
        <w:spacing w:line="360" w:lineRule="auto"/>
        <w:ind w:right="-60"/>
        <w:jc w:val="both"/>
        <w:rPr>
          <w:rFonts w:ascii="Calibri" w:hAnsi="Calibri" w:cs="Calibri"/>
          <w:sz w:val="24"/>
          <w:szCs w:val="24"/>
        </w:rPr>
      </w:pPr>
    </w:p>
    <w:p w14:paraId="016B7C47" w14:textId="23753924" w:rsidR="00CD3263" w:rsidRPr="008C4B7C" w:rsidRDefault="008C4B7C" w:rsidP="008C4B7C">
      <w:pPr>
        <w:spacing w:line="360" w:lineRule="auto"/>
        <w:ind w:right="-60"/>
        <w:jc w:val="both"/>
        <w:rPr>
          <w:rFonts w:ascii="Calibri" w:hAnsi="Calibri" w:cs="Calibri"/>
          <w:sz w:val="24"/>
          <w:szCs w:val="24"/>
        </w:rPr>
      </w:pPr>
      <w:r w:rsidRPr="00AF3995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9D8CE" wp14:editId="3DDF1B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5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9D58F69" id="AutoShape 7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</w:p>
    <w:sectPr w:rsidR="00CD3263" w:rsidRPr="008C4B7C" w:rsidSect="00606EBC">
      <w:headerReference w:type="default" r:id="rId7"/>
      <w:footerReference w:type="default" r:id="rId8"/>
      <w:pgSz w:w="11906" w:h="16838"/>
      <w:pgMar w:top="670" w:right="1133" w:bottom="567" w:left="1134" w:header="142" w:footer="0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1F490" w14:textId="77777777" w:rsidR="00E12F0D" w:rsidRDefault="00E12F0D" w:rsidP="00CD3263">
      <w:r>
        <w:separator/>
      </w:r>
    </w:p>
  </w:endnote>
  <w:endnote w:type="continuationSeparator" w:id="0">
    <w:p w14:paraId="6473275E" w14:textId="77777777" w:rsidR="00E12F0D" w:rsidRDefault="00E12F0D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75CAA" w14:textId="77777777" w:rsidR="00F2579F" w:rsidRPr="00F3658A" w:rsidRDefault="00F2579F" w:rsidP="00E029EC">
    <w:pPr>
      <w:pStyle w:val="Rodap"/>
      <w:pBdr>
        <w:bottom w:val="single" w:sz="12" w:space="12" w:color="auto"/>
      </w:pBdr>
      <w:tabs>
        <w:tab w:val="clear" w:pos="8504"/>
        <w:tab w:val="right" w:pos="9180"/>
      </w:tabs>
      <w:ind w:left="-851" w:right="-676"/>
      <w:jc w:val="center"/>
      <w:rPr>
        <w:rFonts w:ascii="Bookman Old Style" w:hAnsi="Bookman Old Style"/>
        <w:b/>
        <w:color w:val="333333"/>
        <w:sz w:val="16"/>
        <w:szCs w:val="16"/>
      </w:rPr>
    </w:pPr>
  </w:p>
  <w:p w14:paraId="151A993D" w14:textId="09815BC4" w:rsidR="00F2579F" w:rsidRPr="00F66DB5" w:rsidRDefault="00F2579F" w:rsidP="00F2579F">
    <w:pPr>
      <w:jc w:val="center"/>
      <w:rPr>
        <w:rFonts w:ascii="Calibri" w:hAnsi="Calibri" w:cs="Calibri"/>
      </w:rPr>
    </w:pPr>
    <w:bookmarkStart w:id="3" w:name="_Hlk109834412"/>
    <w:bookmarkStart w:id="4" w:name="_Hlk109834413"/>
    <w:r w:rsidRPr="00F66DB5">
      <w:rPr>
        <w:rFonts w:ascii="Calibri" w:hAnsi="Calibri" w:cs="Calibri"/>
        <w:b/>
        <w:color w:val="000000"/>
      </w:rPr>
      <w:t>Secretaria</w:t>
    </w:r>
    <w:r w:rsidRPr="00F66DB5">
      <w:rPr>
        <w:rFonts w:ascii="Calibri" w:hAnsi="Calibri" w:cs="Calibri"/>
      </w:rPr>
      <w:t xml:space="preserve"> </w:t>
    </w:r>
    <w:r w:rsidRPr="00F66DB5">
      <w:rPr>
        <w:rFonts w:ascii="Calibri" w:hAnsi="Calibri" w:cs="Calibri"/>
        <w:b/>
      </w:rPr>
      <w:t>Municipal de Assistência Social</w:t>
    </w:r>
  </w:p>
  <w:p w14:paraId="38756478" w14:textId="77777777" w:rsidR="00F2579F" w:rsidRPr="00F66DB5" w:rsidRDefault="00F2579F" w:rsidP="00F2579F">
    <w:pPr>
      <w:jc w:val="center"/>
      <w:rPr>
        <w:rFonts w:ascii="Calibri" w:hAnsi="Calibri" w:cs="Calibri"/>
        <w:b/>
      </w:rPr>
    </w:pPr>
    <w:r w:rsidRPr="00F66DB5">
      <w:rPr>
        <w:rFonts w:ascii="Calibri" w:hAnsi="Calibri" w:cs="Calibri"/>
        <w:b/>
        <w:color w:val="333333"/>
      </w:rPr>
      <w:t xml:space="preserve">Av. Ipiranga, 163 – Centro, Petrópolis – RJ, CEP.: </w:t>
    </w:r>
    <w:r w:rsidRPr="00F66DB5">
      <w:rPr>
        <w:rFonts w:ascii="Calibri" w:hAnsi="Calibri" w:cs="Calibri"/>
        <w:b/>
      </w:rPr>
      <w:t>25685-250</w:t>
    </w:r>
  </w:p>
  <w:p w14:paraId="6E2CFA21" w14:textId="34AB18B8" w:rsidR="00CD3263" w:rsidRPr="00F2579F" w:rsidRDefault="00F2579F" w:rsidP="00F2579F">
    <w:pPr>
      <w:jc w:val="center"/>
      <w:rPr>
        <w:rFonts w:ascii="Calibri" w:hAnsi="Calibri" w:cs="Calibri"/>
        <w:b/>
      </w:rPr>
    </w:pPr>
    <w:r w:rsidRPr="00F66DB5">
      <w:rPr>
        <w:rFonts w:ascii="Calibri" w:hAnsi="Calibri" w:cs="Calibri"/>
        <w:b/>
        <w:color w:val="333333"/>
      </w:rPr>
      <w:t xml:space="preserve">TEL: (24) 2233-8100 – </w:t>
    </w:r>
    <w:hyperlink r:id="rId1" w:history="1">
      <w:r w:rsidRPr="00F66DB5">
        <w:rPr>
          <w:rStyle w:val="Hyperlink"/>
          <w:rFonts w:ascii="Calibri" w:hAnsi="Calibri" w:cs="Calibri"/>
          <w:b/>
        </w:rPr>
        <w:t>sasgabinete@petropolis.rj.gov.br</w:t>
      </w:r>
    </w:hyperlink>
    <w:bookmarkEnd w:id="3"/>
    <w:bookmarkEnd w:id="4"/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FE4B1" w14:textId="77777777" w:rsidR="00E12F0D" w:rsidRDefault="00E12F0D" w:rsidP="00CD3263">
      <w:r>
        <w:separator/>
      </w:r>
    </w:p>
  </w:footnote>
  <w:footnote w:type="continuationSeparator" w:id="0">
    <w:p w14:paraId="440A7809" w14:textId="77777777" w:rsidR="00E12F0D" w:rsidRDefault="00E12F0D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E4E37" w14:textId="77777777" w:rsidR="005C67BD" w:rsidRDefault="005C67BD" w:rsidP="005C67BD">
    <w:pPr>
      <w:ind w:left="-142" w:right="-12"/>
      <w:rPr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3D13E1E" wp14:editId="74C3F6A3">
              <wp:simplePos x="0" y="0"/>
              <wp:positionH relativeFrom="column">
                <wp:posOffset>1504950</wp:posOffset>
              </wp:positionH>
              <wp:positionV relativeFrom="paragraph">
                <wp:posOffset>114300</wp:posOffset>
              </wp:positionV>
              <wp:extent cx="3708000" cy="734400"/>
              <wp:effectExtent l="0" t="0" r="0" b="8890"/>
              <wp:wrapNone/>
              <wp:docPr id="186802497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000" cy="73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C3584" w14:textId="77777777" w:rsidR="005C67BD" w:rsidRPr="00111BBF" w:rsidRDefault="005C67BD" w:rsidP="005C67BD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111BBF">
                            <w:rPr>
                              <w:rFonts w:ascii="Arial" w:hAnsi="Arial" w:cs="Arial"/>
                              <w:b/>
                            </w:rPr>
                            <w:t xml:space="preserve">PREFEITURA 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DE </w:t>
                          </w:r>
                          <w:r w:rsidRPr="00111BBF">
                            <w:rPr>
                              <w:rFonts w:ascii="Arial" w:hAnsi="Arial" w:cs="Arial"/>
                              <w:b/>
                            </w:rPr>
                            <w:t>PETRÓPOLIS</w:t>
                          </w:r>
                        </w:p>
                        <w:p w14:paraId="2C8DC13A" w14:textId="77777777" w:rsidR="005C67BD" w:rsidRDefault="005C67BD" w:rsidP="005C67BD">
                          <w:pPr>
                            <w:rPr>
                              <w:rFonts w:ascii="Arial" w:hAnsi="Arial" w:cs="Arial"/>
                            </w:rPr>
                          </w:pPr>
                          <w:r w:rsidRPr="00C61A8C">
                            <w:rPr>
                              <w:rFonts w:ascii="Arial" w:hAnsi="Arial" w:cs="Arial"/>
                            </w:rPr>
                            <w:t>SECRETARIA MUNICIPAL DE ASSISTÊNCI</w:t>
                          </w:r>
                          <w:r>
                            <w:rPr>
                              <w:rFonts w:ascii="Arial" w:hAnsi="Arial" w:cs="Arial"/>
                            </w:rPr>
                            <w:t>A SOCIAL</w:t>
                          </w:r>
                        </w:p>
                        <w:p w14:paraId="553A915B" w14:textId="77777777" w:rsidR="005C67BD" w:rsidRPr="00C61A8C" w:rsidRDefault="005C67BD" w:rsidP="005C67BD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Departamento de Proteção Social Básica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D13E1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style="position:absolute;left:0;text-align:left;margin-left:118.5pt;margin-top:9pt;width:291.95pt;height:57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" filled="f" stroked="f">
              <v:textbox>
                <w:txbxContent>
                  <w:p w14:paraId="1FAC3584" w14:textId="77777777" w:rsidR="005C67BD" w:rsidRPr="00111BBF" w:rsidRDefault="005C67BD" w:rsidP="005C67BD">
                    <w:pPr>
                      <w:rPr>
                        <w:rFonts w:ascii="Arial" w:hAnsi="Arial" w:cs="Arial"/>
                        <w:b/>
                      </w:rPr>
                    </w:pPr>
                    <w:r w:rsidRPr="00111BBF">
                      <w:rPr>
                        <w:rFonts w:ascii="Arial" w:hAnsi="Arial" w:cs="Arial"/>
                        <w:b/>
                      </w:rPr>
                      <w:t xml:space="preserve">PREFEITURA </w:t>
                    </w:r>
                    <w:r>
                      <w:rPr>
                        <w:rFonts w:ascii="Arial" w:hAnsi="Arial" w:cs="Arial"/>
                        <w:b/>
                      </w:rPr>
                      <w:t xml:space="preserve">DE </w:t>
                    </w:r>
                    <w:r w:rsidRPr="00111BBF">
                      <w:rPr>
                        <w:rFonts w:ascii="Arial" w:hAnsi="Arial" w:cs="Arial"/>
                        <w:b/>
                      </w:rPr>
                      <w:t>PETRÓPOLIS</w:t>
                    </w:r>
                  </w:p>
                  <w:p w14:paraId="2C8DC13A" w14:textId="77777777" w:rsidR="005C67BD" w:rsidRDefault="005C67BD" w:rsidP="005C67BD">
                    <w:pPr>
                      <w:rPr>
                        <w:rFonts w:ascii="Arial" w:hAnsi="Arial" w:cs="Arial"/>
                      </w:rPr>
                    </w:pPr>
                    <w:r w:rsidRPr="00C61A8C">
                      <w:rPr>
                        <w:rFonts w:ascii="Arial" w:hAnsi="Arial" w:cs="Arial"/>
                      </w:rPr>
                      <w:t>SECRETARIA MUNICIPAL DE ASSISTÊNCI</w:t>
                    </w:r>
                    <w:r>
                      <w:rPr>
                        <w:rFonts w:ascii="Arial" w:hAnsi="Arial" w:cs="Arial"/>
                      </w:rPr>
                      <w:t>A SOCIAL</w:t>
                    </w:r>
                  </w:p>
                  <w:p w14:paraId="553A915B" w14:textId="77777777" w:rsidR="005C67BD" w:rsidRPr="00C61A8C" w:rsidRDefault="005C67BD" w:rsidP="005C67BD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>Departamento de Proteção Social Básica</w:t>
                    </w:r>
                  </w:p>
                </w:txbxContent>
              </v:textbox>
            </v:shape>
          </w:pict>
        </mc:Fallback>
      </mc:AlternateContent>
    </w:r>
    <w:r>
      <w:rPr>
        <w:szCs w:val="24"/>
      </w:rPr>
      <w:t xml:space="preserve">                    </w:t>
    </w:r>
  </w:p>
  <w:p w14:paraId="1CCE4498" w14:textId="71D62B24" w:rsidR="00CD3263" w:rsidRDefault="00440B52" w:rsidP="00440B52">
    <w:pPr>
      <w:ind w:left="-142" w:right="-12"/>
      <w:rPr>
        <w:szCs w:val="24"/>
      </w:rPr>
    </w:pPr>
    <w:r>
      <w:rPr>
        <w:szCs w:val="24"/>
      </w:rPr>
      <w:t xml:space="preserve">                           </w:t>
    </w:r>
    <w:r w:rsidR="005C67BD">
      <w:rPr>
        <w:szCs w:val="24"/>
      </w:rPr>
      <w:t xml:space="preserve">   </w:t>
    </w:r>
    <w:r w:rsidR="005C67BD">
      <w:rPr>
        <w:noProof/>
      </w:rPr>
      <w:drawing>
        <wp:inline distT="0" distB="0" distL="0" distR="0" wp14:anchorId="353C7D9F" wp14:editId="6CAC048A">
          <wp:extent cx="600609" cy="583200"/>
          <wp:effectExtent l="0" t="0" r="9525" b="7620"/>
          <wp:docPr id="31" name="Imagem 3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2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366" cy="585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67BD">
      <w:rPr>
        <w:szCs w:val="24"/>
      </w:rPr>
      <w:t xml:space="preserve">                                                                                                  </w:t>
    </w:r>
  </w:p>
  <w:p w14:paraId="5A9AE662" w14:textId="77777777" w:rsidR="00606EBC" w:rsidRPr="00606EBC" w:rsidRDefault="00606EBC" w:rsidP="00606EBC">
    <w:pPr>
      <w:ind w:left="-142" w:right="-12"/>
      <w:jc w:val="center"/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3E2805"/>
    <w:multiLevelType w:val="hybridMultilevel"/>
    <w:tmpl w:val="E1D2D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18450F"/>
    <w:multiLevelType w:val="multilevel"/>
    <w:tmpl w:val="4C4C8A9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10DB61B3"/>
    <w:multiLevelType w:val="hybridMultilevel"/>
    <w:tmpl w:val="9EDCC9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B4F1F"/>
    <w:multiLevelType w:val="hybridMultilevel"/>
    <w:tmpl w:val="263AED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26274"/>
    <w:multiLevelType w:val="multilevel"/>
    <w:tmpl w:val="ABE4B6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2857AF5"/>
    <w:multiLevelType w:val="hybridMultilevel"/>
    <w:tmpl w:val="93E65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20CC0"/>
    <w:multiLevelType w:val="hybridMultilevel"/>
    <w:tmpl w:val="B44094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E3621A"/>
    <w:multiLevelType w:val="multilevel"/>
    <w:tmpl w:val="85E2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CF6780"/>
    <w:multiLevelType w:val="multilevel"/>
    <w:tmpl w:val="E3082E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40705746"/>
    <w:multiLevelType w:val="multilevel"/>
    <w:tmpl w:val="E7F8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DC33C4"/>
    <w:multiLevelType w:val="multilevel"/>
    <w:tmpl w:val="A0C665FA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488901AB"/>
    <w:multiLevelType w:val="multilevel"/>
    <w:tmpl w:val="A0C665FA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4A7E779F"/>
    <w:multiLevelType w:val="multilevel"/>
    <w:tmpl w:val="B96E4A9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pStyle w:val="Ttulo2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A90724"/>
    <w:multiLevelType w:val="hybridMultilevel"/>
    <w:tmpl w:val="89FE398C"/>
    <w:lvl w:ilvl="0" w:tplc="09EC15F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87151"/>
    <w:multiLevelType w:val="hybridMultilevel"/>
    <w:tmpl w:val="BC2C84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11352"/>
    <w:multiLevelType w:val="multilevel"/>
    <w:tmpl w:val="E2CA066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6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9" w15:restartNumberingAfterBreak="0">
    <w:nsid w:val="56007AE7"/>
    <w:multiLevelType w:val="hybridMultilevel"/>
    <w:tmpl w:val="A5682C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77A41"/>
    <w:multiLevelType w:val="hybridMultilevel"/>
    <w:tmpl w:val="DE8077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4423F"/>
    <w:multiLevelType w:val="multilevel"/>
    <w:tmpl w:val="90C088B6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2" w15:restartNumberingAfterBreak="0">
    <w:nsid w:val="5D1F3641"/>
    <w:multiLevelType w:val="multilevel"/>
    <w:tmpl w:val="35B24CB6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D6F1C8E"/>
    <w:multiLevelType w:val="multilevel"/>
    <w:tmpl w:val="51BC2E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4CF0A6E"/>
    <w:multiLevelType w:val="hybridMultilevel"/>
    <w:tmpl w:val="C21E6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7C613F"/>
    <w:multiLevelType w:val="hybridMultilevel"/>
    <w:tmpl w:val="F806B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2402852">
    <w:abstractNumId w:val="21"/>
  </w:num>
  <w:num w:numId="2" w16cid:durableId="767196872">
    <w:abstractNumId w:val="25"/>
  </w:num>
  <w:num w:numId="3" w16cid:durableId="1259673904">
    <w:abstractNumId w:val="23"/>
  </w:num>
  <w:num w:numId="4" w16cid:durableId="2012559933">
    <w:abstractNumId w:val="9"/>
  </w:num>
  <w:num w:numId="5" w16cid:durableId="2015373824">
    <w:abstractNumId w:val="26"/>
  </w:num>
  <w:num w:numId="6" w16cid:durableId="1119108051">
    <w:abstractNumId w:val="2"/>
  </w:num>
  <w:num w:numId="7" w16cid:durableId="1048601640">
    <w:abstractNumId w:val="0"/>
  </w:num>
  <w:num w:numId="8" w16cid:durableId="44843144">
    <w:abstractNumId w:val="27"/>
  </w:num>
  <w:num w:numId="9" w16cid:durableId="921185357">
    <w:abstractNumId w:val="1"/>
  </w:num>
  <w:num w:numId="10" w16cid:durableId="2066833388">
    <w:abstractNumId w:val="4"/>
  </w:num>
  <w:num w:numId="11" w16cid:durableId="377239743">
    <w:abstractNumId w:val="8"/>
  </w:num>
  <w:num w:numId="12" w16cid:durableId="1164975548">
    <w:abstractNumId w:val="7"/>
  </w:num>
  <w:num w:numId="13" w16cid:durableId="700865214">
    <w:abstractNumId w:val="28"/>
  </w:num>
  <w:num w:numId="14" w16cid:durableId="1473211803">
    <w:abstractNumId w:val="17"/>
  </w:num>
  <w:num w:numId="15" w16cid:durableId="529804225">
    <w:abstractNumId w:val="5"/>
  </w:num>
  <w:num w:numId="16" w16cid:durableId="434598012">
    <w:abstractNumId w:val="16"/>
  </w:num>
  <w:num w:numId="17" w16cid:durableId="1417169435">
    <w:abstractNumId w:val="13"/>
  </w:num>
  <w:num w:numId="18" w16cid:durableId="119766333">
    <w:abstractNumId w:val="14"/>
  </w:num>
  <w:num w:numId="19" w16cid:durableId="1569611871">
    <w:abstractNumId w:val="3"/>
  </w:num>
  <w:num w:numId="20" w16cid:durableId="1058019601">
    <w:abstractNumId w:val="12"/>
  </w:num>
  <w:num w:numId="21" w16cid:durableId="906308592">
    <w:abstractNumId w:val="10"/>
  </w:num>
  <w:num w:numId="22" w16cid:durableId="1157113177">
    <w:abstractNumId w:val="22"/>
  </w:num>
  <w:num w:numId="23" w16cid:durableId="803044692">
    <w:abstractNumId w:val="11"/>
  </w:num>
  <w:num w:numId="24" w16cid:durableId="1451513883">
    <w:abstractNumId w:val="19"/>
  </w:num>
  <w:num w:numId="25" w16cid:durableId="386077616">
    <w:abstractNumId w:val="24"/>
  </w:num>
  <w:num w:numId="26" w16cid:durableId="981077026">
    <w:abstractNumId w:val="6"/>
  </w:num>
  <w:num w:numId="27" w16cid:durableId="1389693842">
    <w:abstractNumId w:val="15"/>
  </w:num>
  <w:num w:numId="28" w16cid:durableId="590047507">
    <w:abstractNumId w:val="20"/>
  </w:num>
  <w:num w:numId="29" w16cid:durableId="61429257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02F2C"/>
    <w:rsid w:val="000063BF"/>
    <w:rsid w:val="0001664D"/>
    <w:rsid w:val="0003672B"/>
    <w:rsid w:val="0004762E"/>
    <w:rsid w:val="000608CA"/>
    <w:rsid w:val="00061BD1"/>
    <w:rsid w:val="00070A50"/>
    <w:rsid w:val="00093D24"/>
    <w:rsid w:val="000A5091"/>
    <w:rsid w:val="000A7180"/>
    <w:rsid w:val="000B3FCC"/>
    <w:rsid w:val="000C3CBE"/>
    <w:rsid w:val="000D23D5"/>
    <w:rsid w:val="000D4BAA"/>
    <w:rsid w:val="000E25E3"/>
    <w:rsid w:val="000F686E"/>
    <w:rsid w:val="00115A58"/>
    <w:rsid w:val="00123A58"/>
    <w:rsid w:val="00134E95"/>
    <w:rsid w:val="001458F5"/>
    <w:rsid w:val="001462F4"/>
    <w:rsid w:val="00146D61"/>
    <w:rsid w:val="00157F2D"/>
    <w:rsid w:val="00191222"/>
    <w:rsid w:val="001A1865"/>
    <w:rsid w:val="001B56CC"/>
    <w:rsid w:val="001C1E04"/>
    <w:rsid w:val="001D2413"/>
    <w:rsid w:val="001E7B63"/>
    <w:rsid w:val="001F0870"/>
    <w:rsid w:val="001F23A7"/>
    <w:rsid w:val="002049CD"/>
    <w:rsid w:val="00211E58"/>
    <w:rsid w:val="0023094B"/>
    <w:rsid w:val="00235F05"/>
    <w:rsid w:val="00252C1F"/>
    <w:rsid w:val="00272112"/>
    <w:rsid w:val="0027771A"/>
    <w:rsid w:val="00292EDF"/>
    <w:rsid w:val="002A184E"/>
    <w:rsid w:val="002A1CC2"/>
    <w:rsid w:val="002B7D5A"/>
    <w:rsid w:val="002C5E9B"/>
    <w:rsid w:val="002C75F8"/>
    <w:rsid w:val="002D27A5"/>
    <w:rsid w:val="002F58AD"/>
    <w:rsid w:val="0030292E"/>
    <w:rsid w:val="003076EB"/>
    <w:rsid w:val="00327191"/>
    <w:rsid w:val="00343FA9"/>
    <w:rsid w:val="0035710B"/>
    <w:rsid w:val="0036233B"/>
    <w:rsid w:val="003629DB"/>
    <w:rsid w:val="00371578"/>
    <w:rsid w:val="00372433"/>
    <w:rsid w:val="003771B4"/>
    <w:rsid w:val="00392763"/>
    <w:rsid w:val="003B7A0B"/>
    <w:rsid w:val="003C354D"/>
    <w:rsid w:val="003D2778"/>
    <w:rsid w:val="003E774C"/>
    <w:rsid w:val="00400333"/>
    <w:rsid w:val="00407074"/>
    <w:rsid w:val="00422AA8"/>
    <w:rsid w:val="004274E8"/>
    <w:rsid w:val="00433FA6"/>
    <w:rsid w:val="004376B7"/>
    <w:rsid w:val="00440B52"/>
    <w:rsid w:val="00450206"/>
    <w:rsid w:val="0046089A"/>
    <w:rsid w:val="00466C63"/>
    <w:rsid w:val="00467C24"/>
    <w:rsid w:val="00470A1C"/>
    <w:rsid w:val="0047795A"/>
    <w:rsid w:val="00495257"/>
    <w:rsid w:val="004B66F4"/>
    <w:rsid w:val="004C1B78"/>
    <w:rsid w:val="004C609E"/>
    <w:rsid w:val="005016DA"/>
    <w:rsid w:val="0050737C"/>
    <w:rsid w:val="005175B8"/>
    <w:rsid w:val="00534E97"/>
    <w:rsid w:val="00551DD5"/>
    <w:rsid w:val="00552CF3"/>
    <w:rsid w:val="005546E8"/>
    <w:rsid w:val="005551C6"/>
    <w:rsid w:val="005605A9"/>
    <w:rsid w:val="00564EBE"/>
    <w:rsid w:val="00564F58"/>
    <w:rsid w:val="00587EB6"/>
    <w:rsid w:val="005A1A13"/>
    <w:rsid w:val="005A1FC3"/>
    <w:rsid w:val="005A245E"/>
    <w:rsid w:val="005C2BE2"/>
    <w:rsid w:val="005C67BD"/>
    <w:rsid w:val="005D5FEE"/>
    <w:rsid w:val="005F0243"/>
    <w:rsid w:val="0060366B"/>
    <w:rsid w:val="00606EBC"/>
    <w:rsid w:val="00622321"/>
    <w:rsid w:val="006318F9"/>
    <w:rsid w:val="00634F7A"/>
    <w:rsid w:val="0064467B"/>
    <w:rsid w:val="006459AD"/>
    <w:rsid w:val="006539C3"/>
    <w:rsid w:val="006626E1"/>
    <w:rsid w:val="00675D55"/>
    <w:rsid w:val="00687899"/>
    <w:rsid w:val="00696E24"/>
    <w:rsid w:val="006B19CC"/>
    <w:rsid w:val="006B4B46"/>
    <w:rsid w:val="006B58B4"/>
    <w:rsid w:val="006C2E6A"/>
    <w:rsid w:val="006C4E2B"/>
    <w:rsid w:val="006D1EE7"/>
    <w:rsid w:val="006D363B"/>
    <w:rsid w:val="00716409"/>
    <w:rsid w:val="007337FA"/>
    <w:rsid w:val="0074027B"/>
    <w:rsid w:val="00760670"/>
    <w:rsid w:val="00792E8B"/>
    <w:rsid w:val="00793C5A"/>
    <w:rsid w:val="007949F9"/>
    <w:rsid w:val="007B754A"/>
    <w:rsid w:val="007C41E0"/>
    <w:rsid w:val="007C5D44"/>
    <w:rsid w:val="007D09BB"/>
    <w:rsid w:val="007D266D"/>
    <w:rsid w:val="007F0889"/>
    <w:rsid w:val="00816580"/>
    <w:rsid w:val="00816DF8"/>
    <w:rsid w:val="0082405C"/>
    <w:rsid w:val="00824AF4"/>
    <w:rsid w:val="0082538A"/>
    <w:rsid w:val="00837D73"/>
    <w:rsid w:val="00862EBC"/>
    <w:rsid w:val="008704DE"/>
    <w:rsid w:val="008730C5"/>
    <w:rsid w:val="008B3F3D"/>
    <w:rsid w:val="008C03A5"/>
    <w:rsid w:val="008C43AF"/>
    <w:rsid w:val="008C4B7C"/>
    <w:rsid w:val="008E1413"/>
    <w:rsid w:val="008E36A0"/>
    <w:rsid w:val="008F0A35"/>
    <w:rsid w:val="008F55AE"/>
    <w:rsid w:val="00910F24"/>
    <w:rsid w:val="0091784B"/>
    <w:rsid w:val="00966596"/>
    <w:rsid w:val="0098194B"/>
    <w:rsid w:val="009A18CE"/>
    <w:rsid w:val="009B3269"/>
    <w:rsid w:val="009B637B"/>
    <w:rsid w:val="009B7063"/>
    <w:rsid w:val="009C1EAF"/>
    <w:rsid w:val="009C419C"/>
    <w:rsid w:val="009C66C6"/>
    <w:rsid w:val="009D1D37"/>
    <w:rsid w:val="009D5E23"/>
    <w:rsid w:val="009E3D9D"/>
    <w:rsid w:val="009F7EFE"/>
    <w:rsid w:val="00A017B3"/>
    <w:rsid w:val="00A05242"/>
    <w:rsid w:val="00A27343"/>
    <w:rsid w:val="00A34905"/>
    <w:rsid w:val="00A3597C"/>
    <w:rsid w:val="00A3749B"/>
    <w:rsid w:val="00A60030"/>
    <w:rsid w:val="00A73ED7"/>
    <w:rsid w:val="00A96694"/>
    <w:rsid w:val="00AA0E2F"/>
    <w:rsid w:val="00AB3AC4"/>
    <w:rsid w:val="00AB4F6C"/>
    <w:rsid w:val="00AC188E"/>
    <w:rsid w:val="00AE02AB"/>
    <w:rsid w:val="00AE48AB"/>
    <w:rsid w:val="00AF3995"/>
    <w:rsid w:val="00AF594F"/>
    <w:rsid w:val="00B06C26"/>
    <w:rsid w:val="00B073A5"/>
    <w:rsid w:val="00B514A4"/>
    <w:rsid w:val="00B57343"/>
    <w:rsid w:val="00B73475"/>
    <w:rsid w:val="00B7708E"/>
    <w:rsid w:val="00B960C4"/>
    <w:rsid w:val="00BB3970"/>
    <w:rsid w:val="00BB43C2"/>
    <w:rsid w:val="00BC0537"/>
    <w:rsid w:val="00BC1343"/>
    <w:rsid w:val="00BC2D0A"/>
    <w:rsid w:val="00BC2D2E"/>
    <w:rsid w:val="00BD7A11"/>
    <w:rsid w:val="00C0280C"/>
    <w:rsid w:val="00C02A96"/>
    <w:rsid w:val="00C048EE"/>
    <w:rsid w:val="00C16CD7"/>
    <w:rsid w:val="00C33229"/>
    <w:rsid w:val="00C461E2"/>
    <w:rsid w:val="00C567B7"/>
    <w:rsid w:val="00C779D1"/>
    <w:rsid w:val="00C8107F"/>
    <w:rsid w:val="00C82C7A"/>
    <w:rsid w:val="00C92A79"/>
    <w:rsid w:val="00C975F4"/>
    <w:rsid w:val="00CB5B86"/>
    <w:rsid w:val="00CB6F5A"/>
    <w:rsid w:val="00CD3263"/>
    <w:rsid w:val="00CD5BEA"/>
    <w:rsid w:val="00CD7305"/>
    <w:rsid w:val="00D10F97"/>
    <w:rsid w:val="00D31930"/>
    <w:rsid w:val="00D66581"/>
    <w:rsid w:val="00D820D6"/>
    <w:rsid w:val="00D9581E"/>
    <w:rsid w:val="00D97C9B"/>
    <w:rsid w:val="00DF53FF"/>
    <w:rsid w:val="00E029EC"/>
    <w:rsid w:val="00E12F0D"/>
    <w:rsid w:val="00E16D0D"/>
    <w:rsid w:val="00E4441E"/>
    <w:rsid w:val="00E47299"/>
    <w:rsid w:val="00E61794"/>
    <w:rsid w:val="00E82542"/>
    <w:rsid w:val="00E848BA"/>
    <w:rsid w:val="00E9228D"/>
    <w:rsid w:val="00EA1DCE"/>
    <w:rsid w:val="00EA3D76"/>
    <w:rsid w:val="00EA4CE3"/>
    <w:rsid w:val="00EA71ED"/>
    <w:rsid w:val="00EA75B7"/>
    <w:rsid w:val="00F038DB"/>
    <w:rsid w:val="00F07067"/>
    <w:rsid w:val="00F2242F"/>
    <w:rsid w:val="00F2409F"/>
    <w:rsid w:val="00F2579F"/>
    <w:rsid w:val="00F40723"/>
    <w:rsid w:val="00F46AAF"/>
    <w:rsid w:val="00F518BE"/>
    <w:rsid w:val="00F53ECE"/>
    <w:rsid w:val="00F54934"/>
    <w:rsid w:val="00F72082"/>
    <w:rsid w:val="00F72CA0"/>
    <w:rsid w:val="00F82F77"/>
    <w:rsid w:val="00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paragraph" w:styleId="Ttulo1">
    <w:name w:val="heading 1"/>
    <w:basedOn w:val="PargrafodaLista"/>
    <w:next w:val="Normal"/>
    <w:link w:val="Ttulo1Char"/>
    <w:uiPriority w:val="9"/>
    <w:qFormat/>
    <w:rsid w:val="0060366B"/>
    <w:pPr>
      <w:numPr>
        <w:numId w:val="27"/>
      </w:numPr>
      <w:suppressAutoHyphens w:val="0"/>
      <w:spacing w:after="160" w:line="259" w:lineRule="auto"/>
      <w:outlineLvl w:val="0"/>
    </w:pPr>
    <w:rPr>
      <w:rFonts w:asciiTheme="minorHAnsi" w:eastAsiaTheme="minorHAnsi" w:hAnsiTheme="minorHAnsi" w:cstheme="minorBidi"/>
      <w:b/>
      <w:bCs/>
      <w:color w:val="18A303" w:themeColor="accent1"/>
    </w:rPr>
  </w:style>
  <w:style w:type="paragraph" w:styleId="Ttulo2">
    <w:name w:val="heading 2"/>
    <w:basedOn w:val="Ttulo4"/>
    <w:next w:val="Normal"/>
    <w:link w:val="Ttulo2Char"/>
    <w:uiPriority w:val="9"/>
    <w:unhideWhenUsed/>
    <w:qFormat/>
    <w:rsid w:val="0060366B"/>
    <w:pPr>
      <w:numPr>
        <w:ilvl w:val="1"/>
        <w:numId w:val="27"/>
      </w:numPr>
      <w:suppressAutoHyphens w:val="0"/>
      <w:spacing w:line="259" w:lineRule="auto"/>
      <w:outlineLvl w:val="1"/>
    </w:pPr>
    <w:rPr>
      <w:rFonts w:asciiTheme="minorHAnsi" w:hAnsiTheme="minorHAnsi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036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17A02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customStyle="1" w:styleId="Default">
    <w:name w:val="Default"/>
    <w:rsid w:val="0035710B"/>
    <w:pPr>
      <w:suppressAutoHyphens w:val="0"/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1"/>
    <w:uiPriority w:val="99"/>
    <w:unhideWhenUsed/>
    <w:rsid w:val="0023094B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23094B"/>
  </w:style>
  <w:style w:type="paragraph" w:styleId="Rodap">
    <w:name w:val="footer"/>
    <w:basedOn w:val="Normal"/>
    <w:link w:val="RodapChar2"/>
    <w:unhideWhenUsed/>
    <w:rsid w:val="0023094B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23094B"/>
  </w:style>
  <w:style w:type="table" w:styleId="Tabelacomgrade">
    <w:name w:val="Table Grid"/>
    <w:basedOn w:val="Tabelanormal"/>
    <w:uiPriority w:val="59"/>
    <w:rsid w:val="00CD7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60366B"/>
    <w:rPr>
      <w:rFonts w:asciiTheme="minorHAnsi" w:eastAsiaTheme="minorHAnsi" w:hAnsiTheme="minorHAnsi" w:cstheme="minorBidi"/>
      <w:b/>
      <w:bCs/>
      <w:color w:val="18A303" w:themeColor="accent1"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rsid w:val="0060366B"/>
    <w:rPr>
      <w:rFonts w:asciiTheme="minorHAnsi" w:eastAsiaTheme="majorEastAsia" w:hAnsiTheme="minorHAnsi" w:cstheme="majorBidi"/>
      <w:i/>
      <w:iCs/>
      <w:color w:val="117A02" w:themeColor="accent1" w:themeShade="BF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0366B"/>
    <w:rPr>
      <w:rFonts w:asciiTheme="majorHAnsi" w:eastAsiaTheme="majorEastAsia" w:hAnsiTheme="majorHAnsi" w:cstheme="majorBidi"/>
      <w:i/>
      <w:iCs/>
      <w:color w:val="117A02" w:themeColor="accent1" w:themeShade="BF"/>
    </w:rPr>
  </w:style>
  <w:style w:type="character" w:styleId="Forte">
    <w:name w:val="Strong"/>
    <w:basedOn w:val="Fontepargpadro"/>
    <w:uiPriority w:val="22"/>
    <w:qFormat/>
    <w:rsid w:val="002721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sgabinete@petropolis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14</Pages>
  <Words>4155</Words>
  <Characters>22443</Characters>
  <Application>Microsoft Office Word</Application>
  <DocSecurity>0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26545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Larissa de Paiva</cp:lastModifiedBy>
  <cp:revision>91</cp:revision>
  <cp:lastPrinted>2025-11-17T18:46:00Z</cp:lastPrinted>
  <dcterms:created xsi:type="dcterms:W3CDTF">2024-10-21T17:27:00Z</dcterms:created>
  <dcterms:modified xsi:type="dcterms:W3CDTF">2025-11-17T19:54:00Z</dcterms:modified>
  <dc:language>pt-BR</dc:language>
</cp:coreProperties>
</file>