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10A7C" w14:textId="28E2F2BB" w:rsidR="003B0C2B" w:rsidRPr="003F2E5D" w:rsidRDefault="003B0C2B" w:rsidP="008D287D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6C6F9CD3" w14:textId="77777777" w:rsidR="003B0C2B" w:rsidRPr="003F2E5D" w:rsidRDefault="003B0C2B" w:rsidP="008D287D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4D8B9AA1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881A8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</w:t>
      </w:r>
      <w:r w:rsidR="00C03CE9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49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0B2BC4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</w:t>
      </w:r>
      <w:r w:rsidR="00C03CE9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6</w:t>
      </w:r>
    </w:p>
    <w:p w14:paraId="2C33DFE4" w14:textId="1E0CC9DC" w:rsidR="00F56B85" w:rsidRDefault="00842B7C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 ELETRÔNICO: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18272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90028</w:t>
      </w:r>
      <w:bookmarkStart w:id="0" w:name="_GoBack"/>
      <w:bookmarkEnd w:id="0"/>
      <w:r w:rsidR="00C22356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/2026</w:t>
      </w:r>
    </w:p>
    <w:p w14:paraId="63B0A897" w14:textId="77777777" w:rsidR="00A50AED" w:rsidRPr="003F2E5D" w:rsidRDefault="00A50AED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17C416" w14:textId="64771E65" w:rsidR="000B25EB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0B2BC4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a</w:t>
      </w:r>
      <w:r w:rsidRPr="00C03CE9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C03CE9" w:rsidRPr="00C03CE9">
        <w:rPr>
          <w:b/>
          <w:bCs/>
        </w:rPr>
        <w:t>aquisição de Coletor para descarte de medicamentos vencidos e/ou em desuso para atender as necessidades da Secretaria de Saúde do Município de Teresópolis.</w:t>
      </w:r>
      <w:r w:rsidR="00C03CE9">
        <w:t xml:space="preserve"> 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  <w:r w:rsidR="00C15BCE">
        <w:rPr>
          <w:rFonts w:asciiTheme="minorHAnsi" w:eastAsiaTheme="minorHAnsi" w:hAnsiTheme="minorHAnsi" w:cstheme="minorHAnsi"/>
          <w:sz w:val="24"/>
          <w:szCs w:val="24"/>
          <w:lang w:val="pt-BR"/>
        </w:rPr>
        <w:br/>
      </w:r>
    </w:p>
    <w:p w14:paraId="3DC66EB1" w14:textId="77777777" w:rsidR="00A50AED" w:rsidRPr="003F2E5D" w:rsidRDefault="00A50AE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62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4819"/>
        <w:gridCol w:w="1275"/>
        <w:gridCol w:w="1560"/>
        <w:gridCol w:w="1275"/>
        <w:gridCol w:w="993"/>
      </w:tblGrid>
      <w:tr w:rsidR="00D61F62" w:rsidRPr="003F2E5D" w14:paraId="43D15266" w14:textId="77777777" w:rsidTr="00D61F62">
        <w:trPr>
          <w:trHeight w:val="963"/>
          <w:jc w:val="center"/>
        </w:trPr>
        <w:tc>
          <w:tcPr>
            <w:tcW w:w="332" w:type="pct"/>
            <w:shd w:val="clear" w:color="auto" w:fill="BFBFBF" w:themeFill="background1" w:themeFillShade="BF"/>
            <w:noWrap/>
            <w:vAlign w:val="center"/>
            <w:hideMark/>
          </w:tcPr>
          <w:p w14:paraId="57CC3BA3" w14:textId="4F673928" w:rsidR="00D61F62" w:rsidRPr="003F2E5D" w:rsidRDefault="00D61F6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267" w:type="pct"/>
            <w:shd w:val="clear" w:color="auto" w:fill="BFBFBF" w:themeFill="background1" w:themeFillShade="BF"/>
          </w:tcPr>
          <w:p w14:paraId="2F816B32" w14:textId="5EDFF9BD" w:rsidR="00D61F62" w:rsidRDefault="00D61F6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AE05BFD" w14:textId="77777777" w:rsidR="00D61F62" w:rsidRDefault="00D61F6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517CB3B5" w14:textId="19BE02F9" w:rsidR="00D61F62" w:rsidRDefault="00D61F6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DESCRIÇÃO</w:t>
            </w:r>
          </w:p>
          <w:p w14:paraId="21FF4E2B" w14:textId="77777777" w:rsidR="00D61F62" w:rsidRDefault="00D61F6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3F954B3" w14:textId="12FA1E48" w:rsidR="00D61F62" w:rsidRPr="003F2E5D" w:rsidRDefault="00D61F62" w:rsidP="00C03CE9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BFBFBF" w:themeFill="background1" w:themeFillShade="BF"/>
            <w:noWrap/>
            <w:vAlign w:val="center"/>
            <w:hideMark/>
          </w:tcPr>
          <w:p w14:paraId="3FC19E15" w14:textId="4B57B8AC" w:rsidR="00D61F62" w:rsidRPr="003F2E5D" w:rsidRDefault="00D61F6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734" w:type="pct"/>
            <w:shd w:val="clear" w:color="auto" w:fill="BFBFBF" w:themeFill="background1" w:themeFillShade="BF"/>
            <w:vAlign w:val="center"/>
          </w:tcPr>
          <w:p w14:paraId="68513745" w14:textId="2CCDB553" w:rsidR="00D61F62" w:rsidRPr="003F2E5D" w:rsidRDefault="00D61F6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600" w:type="pct"/>
            <w:shd w:val="clear" w:color="auto" w:fill="BFBFBF" w:themeFill="background1" w:themeFillShade="BF"/>
            <w:vAlign w:val="center"/>
            <w:hideMark/>
          </w:tcPr>
          <w:p w14:paraId="01DA53CA" w14:textId="20C70694" w:rsidR="00D61F62" w:rsidRPr="003F2E5D" w:rsidRDefault="00D61F6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 UNITÁRIO</w:t>
            </w:r>
          </w:p>
        </w:tc>
        <w:tc>
          <w:tcPr>
            <w:tcW w:w="467" w:type="pct"/>
            <w:shd w:val="clear" w:color="auto" w:fill="BFBFBF" w:themeFill="background1" w:themeFillShade="BF"/>
            <w:vAlign w:val="center"/>
            <w:hideMark/>
          </w:tcPr>
          <w:p w14:paraId="2FCD1CCA" w14:textId="2D89BD9A" w:rsidR="00D61F62" w:rsidRPr="003F2E5D" w:rsidRDefault="00D61F6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 TOTAL</w:t>
            </w:r>
          </w:p>
        </w:tc>
      </w:tr>
      <w:tr w:rsidR="00D61F62" w:rsidRPr="003F2E5D" w14:paraId="0B1A4367" w14:textId="77777777" w:rsidTr="00D61F62">
        <w:trPr>
          <w:trHeight w:val="831"/>
          <w:jc w:val="center"/>
        </w:trPr>
        <w:tc>
          <w:tcPr>
            <w:tcW w:w="332" w:type="pct"/>
            <w:shd w:val="clear" w:color="000000" w:fill="FFFFFF"/>
            <w:noWrap/>
            <w:vAlign w:val="center"/>
            <w:hideMark/>
          </w:tcPr>
          <w:p w14:paraId="5052E327" w14:textId="1118393C" w:rsidR="00D61F62" w:rsidRPr="003F2E5D" w:rsidRDefault="00D61F62" w:rsidP="00D61F6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267" w:type="pct"/>
            <w:vAlign w:val="center"/>
          </w:tcPr>
          <w:p w14:paraId="77208643" w14:textId="6284BE4C" w:rsidR="00D61F62" w:rsidRPr="00C03CE9" w:rsidRDefault="00D61F62" w:rsidP="00D61F62">
            <w:pPr>
              <w:spacing w:line="360" w:lineRule="auto"/>
              <w:jc w:val="both"/>
              <w:rPr>
                <w:lang w:val="en-US"/>
              </w:rPr>
            </w:pPr>
            <w:r>
              <w:t xml:space="preserve">Coletor ecológico de medicamentos vencidos ou em desuso, com "display" para melhor comunicação visual e visor em acrílico com graduação para acompanhar o preenchimento do coletor. Volume útil total de 80L em 2 compartimentos. Rodízios para melhor locomoção e limpeza do local da instalação, fecho com opção para cadeado, dobradiças em alumínio. Orifício de descarte que impossibilita a retirada dos resíduos com acabamento em EVA. Acompanha suporte interno para sacos plásticos. Adesivação em toda a parte frontal. Desenvolvido de acordo com as orientações do Decreto Federal 10.388/2020, norma brasileira </w:t>
            </w:r>
            <w:r>
              <w:lastRenderedPageBreak/>
              <w:t>ABNT NBR 16.457. Dimensões aproximadas: Altura: 125cm x Largura: 38cm x Profundidade: 38cm. Peso aproximado: 18Kg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16E12FAE" w14:textId="03F1B837" w:rsidR="00D61F62" w:rsidRPr="00D61F62" w:rsidRDefault="00D61F62" w:rsidP="00D61F62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  <w:lang w:val="pt-B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  <w:lang w:val="pt-BR"/>
              </w:rPr>
              <w:lastRenderedPageBreak/>
              <w:t xml:space="preserve">          UNIDADE</w:t>
            </w:r>
          </w:p>
        </w:tc>
        <w:tc>
          <w:tcPr>
            <w:tcW w:w="734" w:type="pct"/>
            <w:vAlign w:val="center"/>
          </w:tcPr>
          <w:p w14:paraId="4CDB7545" w14:textId="7A0B6086" w:rsidR="00D61F62" w:rsidRDefault="00D61F62" w:rsidP="00D61F62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57EED7E3" w14:textId="4DD8E128" w:rsidR="00D61F62" w:rsidRPr="003F2E5D" w:rsidRDefault="00D61F62" w:rsidP="00D61F62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00DD09B8" w14:textId="77EFC206" w:rsidR="00D61F62" w:rsidRPr="003F2E5D" w:rsidRDefault="00D61F62" w:rsidP="00D61F62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1F62" w:rsidRPr="003F2E5D" w14:paraId="5C5B32D8" w14:textId="246E7728" w:rsidTr="00C03CE9">
        <w:trPr>
          <w:trHeight w:val="594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</w:tcPr>
          <w:p w14:paraId="60B33E00" w14:textId="14CAB6EA" w:rsidR="00D61F62" w:rsidRPr="00B0593F" w:rsidRDefault="00D61F62" w:rsidP="00D61F6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VALOR TOTAL: R$</w:t>
            </w:r>
          </w:p>
        </w:tc>
      </w:tr>
    </w:tbl>
    <w:p w14:paraId="5556FD46" w14:textId="4A90C13C" w:rsidR="000E4E31" w:rsidRDefault="000E4E31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E520AAB" w14:textId="1C6FFCDE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0F4493B6" w14:textId="54E37665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3541F342" w14:textId="3E1DFA67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1F1C0994" w14:textId="11A8232C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7A5A0F7F" w14:textId="6C116409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7237927F" w14:textId="58FBFB43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55E30D2F" w14:textId="77777777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AE83C8B" w14:textId="7019A7BA" w:rsidR="002971A7" w:rsidRPr="003F2E5D" w:rsidRDefault="00F56B85" w:rsidP="0095432A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D235C" w14:textId="77777777" w:rsidR="0086638C" w:rsidRDefault="0086638C" w:rsidP="003C2589">
      <w:r>
        <w:separator/>
      </w:r>
    </w:p>
  </w:endnote>
  <w:endnote w:type="continuationSeparator" w:id="0">
    <w:p w14:paraId="4B80129C" w14:textId="77777777" w:rsidR="0086638C" w:rsidRDefault="0086638C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38ACF" w14:textId="77777777" w:rsidR="0086638C" w:rsidRDefault="0086638C" w:rsidP="003C2589">
      <w:r>
        <w:separator/>
      </w:r>
    </w:p>
  </w:footnote>
  <w:footnote w:type="continuationSeparator" w:id="0">
    <w:p w14:paraId="11DAB57E" w14:textId="77777777" w:rsidR="0086638C" w:rsidRDefault="0086638C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589"/>
    <w:rsid w:val="0000355B"/>
    <w:rsid w:val="00004BC6"/>
    <w:rsid w:val="00012E0D"/>
    <w:rsid w:val="0008606D"/>
    <w:rsid w:val="000B25EB"/>
    <w:rsid w:val="000B2BC4"/>
    <w:rsid w:val="000E4E31"/>
    <w:rsid w:val="001029D8"/>
    <w:rsid w:val="00134E28"/>
    <w:rsid w:val="00147F40"/>
    <w:rsid w:val="00150FB8"/>
    <w:rsid w:val="00167212"/>
    <w:rsid w:val="00182722"/>
    <w:rsid w:val="00186A08"/>
    <w:rsid w:val="00187EDA"/>
    <w:rsid w:val="001D1C67"/>
    <w:rsid w:val="0020145C"/>
    <w:rsid w:val="002525B9"/>
    <w:rsid w:val="0029322C"/>
    <w:rsid w:val="00296C0B"/>
    <w:rsid w:val="002971A7"/>
    <w:rsid w:val="002D3B3F"/>
    <w:rsid w:val="002E00A8"/>
    <w:rsid w:val="00346E51"/>
    <w:rsid w:val="00361FC0"/>
    <w:rsid w:val="00380842"/>
    <w:rsid w:val="003B0C2B"/>
    <w:rsid w:val="003B6CCA"/>
    <w:rsid w:val="003C2589"/>
    <w:rsid w:val="003F2749"/>
    <w:rsid w:val="003F2E5D"/>
    <w:rsid w:val="00456B5D"/>
    <w:rsid w:val="00484C39"/>
    <w:rsid w:val="00491081"/>
    <w:rsid w:val="004A08CD"/>
    <w:rsid w:val="004C32E0"/>
    <w:rsid w:val="004C5E63"/>
    <w:rsid w:val="00537BDF"/>
    <w:rsid w:val="00570808"/>
    <w:rsid w:val="005D5CB5"/>
    <w:rsid w:val="006666A0"/>
    <w:rsid w:val="007405AE"/>
    <w:rsid w:val="00771605"/>
    <w:rsid w:val="007E65A4"/>
    <w:rsid w:val="008304B0"/>
    <w:rsid w:val="00842B7C"/>
    <w:rsid w:val="0086638C"/>
    <w:rsid w:val="00881A8D"/>
    <w:rsid w:val="008C2550"/>
    <w:rsid w:val="008D287D"/>
    <w:rsid w:val="0095432A"/>
    <w:rsid w:val="0099417F"/>
    <w:rsid w:val="009A64D3"/>
    <w:rsid w:val="009D323A"/>
    <w:rsid w:val="00A11DEF"/>
    <w:rsid w:val="00A50AED"/>
    <w:rsid w:val="00A72991"/>
    <w:rsid w:val="00AB2858"/>
    <w:rsid w:val="00AC3991"/>
    <w:rsid w:val="00AD72C5"/>
    <w:rsid w:val="00B0593F"/>
    <w:rsid w:val="00B2060D"/>
    <w:rsid w:val="00B24853"/>
    <w:rsid w:val="00B2671F"/>
    <w:rsid w:val="00B420F5"/>
    <w:rsid w:val="00B4330D"/>
    <w:rsid w:val="00B50865"/>
    <w:rsid w:val="00BB07C4"/>
    <w:rsid w:val="00BD3721"/>
    <w:rsid w:val="00C034A0"/>
    <w:rsid w:val="00C03CE9"/>
    <w:rsid w:val="00C15BCE"/>
    <w:rsid w:val="00C22356"/>
    <w:rsid w:val="00C235E4"/>
    <w:rsid w:val="00C422C5"/>
    <w:rsid w:val="00C745CA"/>
    <w:rsid w:val="00CC16C7"/>
    <w:rsid w:val="00CF2012"/>
    <w:rsid w:val="00D5372F"/>
    <w:rsid w:val="00D54BB0"/>
    <w:rsid w:val="00D61F62"/>
    <w:rsid w:val="00D66509"/>
    <w:rsid w:val="00D7577D"/>
    <w:rsid w:val="00DC3BBD"/>
    <w:rsid w:val="00E04533"/>
    <w:rsid w:val="00E24B27"/>
    <w:rsid w:val="00E27E65"/>
    <w:rsid w:val="00F239E5"/>
    <w:rsid w:val="00F350D2"/>
    <w:rsid w:val="00F56B85"/>
    <w:rsid w:val="00F95C46"/>
    <w:rsid w:val="00FE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ALUNO</cp:lastModifiedBy>
  <cp:revision>2</cp:revision>
  <dcterms:created xsi:type="dcterms:W3CDTF">2026-03-27T16:16:00Z</dcterms:created>
  <dcterms:modified xsi:type="dcterms:W3CDTF">2026-03-27T16:16:00Z</dcterms:modified>
</cp:coreProperties>
</file>