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653B4" w14:textId="77777777" w:rsidR="003F4B99" w:rsidRPr="003F4B99" w:rsidRDefault="003F4B99" w:rsidP="003F4B99">
      <w:pPr>
        <w:spacing w:after="0" w:line="240" w:lineRule="auto"/>
        <w:rPr>
          <w:rFonts w:ascii="Arial" w:eastAsia="MS Mincho" w:hAnsi="Arial" w:cs="Arial"/>
          <w:color w:val="5B5B5F"/>
          <w:sz w:val="36"/>
          <w:szCs w:val="36"/>
          <w:lang w:eastAsia="pt-BR"/>
        </w:rPr>
      </w:pPr>
    </w:p>
    <w:p w14:paraId="2EF5FE0D" w14:textId="66E09F4D" w:rsidR="003F4B99" w:rsidRPr="003F4B99" w:rsidRDefault="003F4B99" w:rsidP="003F4B99">
      <w:pPr>
        <w:spacing w:after="0" w:line="240" w:lineRule="auto"/>
        <w:jc w:val="center"/>
        <w:rPr>
          <w:rFonts w:ascii="Arial" w:eastAsia="MS Mincho" w:hAnsi="Arial" w:cs="Arial"/>
          <w:b/>
          <w:bCs/>
          <w:color w:val="405CA1"/>
          <w:sz w:val="28"/>
          <w:szCs w:val="28"/>
          <w:u w:val="single"/>
          <w:lang w:eastAsia="pt-BR"/>
        </w:rPr>
      </w:pPr>
      <w:r w:rsidRPr="003F4B99">
        <w:rPr>
          <w:rFonts w:ascii="Arial" w:eastAsia="MS Mincho" w:hAnsi="Arial" w:cs="Arial"/>
          <w:b/>
          <w:color w:val="405CA1"/>
          <w:sz w:val="28"/>
          <w:szCs w:val="28"/>
          <w:u w:val="single"/>
          <w:lang w:eastAsia="pt-BR"/>
        </w:rPr>
        <w:t xml:space="preserve">PREGÃO ELETRÔNICO Nº </w:t>
      </w:r>
      <w:r w:rsidR="008C48A7">
        <w:rPr>
          <w:rFonts w:ascii="Arial" w:eastAsia="MS Mincho" w:hAnsi="Arial" w:cs="Arial"/>
          <w:b/>
          <w:color w:val="405CA1"/>
          <w:sz w:val="28"/>
          <w:szCs w:val="28"/>
          <w:u w:val="single"/>
          <w:lang w:eastAsia="pt-BR"/>
        </w:rPr>
        <w:t>90027</w:t>
      </w:r>
      <w:r w:rsidRPr="003F4B99">
        <w:rPr>
          <w:rFonts w:ascii="Arial" w:eastAsia="MS Mincho" w:hAnsi="Arial" w:cs="Arial"/>
          <w:b/>
          <w:color w:val="405CA1"/>
          <w:sz w:val="28"/>
          <w:szCs w:val="28"/>
          <w:u w:val="single"/>
          <w:lang w:eastAsia="pt-BR"/>
        </w:rPr>
        <w:t>/</w:t>
      </w:r>
      <w:r w:rsidR="008C48A7">
        <w:rPr>
          <w:rFonts w:ascii="Arial" w:eastAsia="MS Mincho" w:hAnsi="Arial" w:cs="Arial"/>
          <w:b/>
          <w:color w:val="405CA1"/>
          <w:sz w:val="28"/>
          <w:szCs w:val="28"/>
          <w:u w:val="single"/>
          <w:lang w:eastAsia="pt-BR"/>
        </w:rPr>
        <w:t>2026</w:t>
      </w:r>
    </w:p>
    <w:p w14:paraId="2E201483" w14:textId="77777777" w:rsidR="003F4B99" w:rsidRPr="003F4B99" w:rsidRDefault="003F4B99" w:rsidP="003F4B99">
      <w:pPr>
        <w:spacing w:after="0"/>
        <w:rPr>
          <w:rFonts w:ascii="Arial" w:eastAsia="MS Mincho" w:hAnsi="Arial" w:cs="Arial"/>
          <w:b/>
          <w:bCs/>
          <w:color w:val="405CA1"/>
          <w:sz w:val="24"/>
          <w:szCs w:val="24"/>
          <w:lang w:eastAsia="pt-BR"/>
        </w:rPr>
      </w:pPr>
    </w:p>
    <w:p w14:paraId="1FBFACA0" w14:textId="77777777" w:rsidR="003F4B99" w:rsidRPr="003F4B99" w:rsidRDefault="003F4B99" w:rsidP="003F4B99">
      <w:pPr>
        <w:spacing w:after="0"/>
        <w:rPr>
          <w:rFonts w:ascii="Arial" w:eastAsia="MS Mincho" w:hAnsi="Arial" w:cs="Arial"/>
          <w:b/>
          <w:bCs/>
          <w:color w:val="405CA1"/>
          <w:sz w:val="24"/>
          <w:szCs w:val="24"/>
          <w:lang w:eastAsia="pt-BR"/>
        </w:rPr>
      </w:pPr>
    </w:p>
    <w:p w14:paraId="174E3119" w14:textId="77777777" w:rsidR="003F4B99" w:rsidRPr="003F4B99" w:rsidRDefault="003F4B99" w:rsidP="003F4B99">
      <w:pPr>
        <w:spacing w:after="120"/>
        <w:rPr>
          <w:rFonts w:ascii="Arial" w:eastAsia="MS Mincho" w:hAnsi="Arial" w:cs="Arial"/>
          <w:b/>
          <w:bCs/>
          <w:sz w:val="24"/>
          <w:szCs w:val="24"/>
          <w:lang w:eastAsia="pt-BR"/>
        </w:rPr>
      </w:pPr>
      <w:r w:rsidRPr="003F4B99">
        <w:rPr>
          <w:rFonts w:ascii="Arial" w:eastAsia="MS Mincho" w:hAnsi="Arial" w:cs="Arial"/>
          <w:b/>
          <w:bCs/>
          <w:sz w:val="24"/>
          <w:szCs w:val="24"/>
          <w:lang w:eastAsia="pt-BR"/>
        </w:rPr>
        <w:t>CONTRATANTE:</w:t>
      </w:r>
    </w:p>
    <w:p w14:paraId="2DBE3DB0" w14:textId="77777777" w:rsidR="003F4B99" w:rsidRPr="003F4B99" w:rsidRDefault="003F4B99" w:rsidP="003F4B99">
      <w:pPr>
        <w:spacing w:after="0" w:line="240" w:lineRule="auto"/>
        <w:rPr>
          <w:rFonts w:ascii="Arial" w:eastAsia="MS Mincho" w:hAnsi="Arial" w:cs="Arial"/>
          <w:sz w:val="24"/>
          <w:szCs w:val="24"/>
          <w:lang w:eastAsia="pt-BR"/>
        </w:rPr>
      </w:pPr>
      <w:r w:rsidRPr="003F4B99">
        <w:rPr>
          <w:rFonts w:ascii="Arial" w:eastAsia="MS Mincho" w:hAnsi="Arial" w:cs="Arial"/>
          <w:sz w:val="24"/>
          <w:szCs w:val="24"/>
          <w:lang w:eastAsia="pt-BR"/>
        </w:rPr>
        <w:t xml:space="preserve">UASG: 985919 – </w:t>
      </w:r>
      <w:r w:rsidR="006600D1">
        <w:rPr>
          <w:rFonts w:ascii="Arial" w:eastAsia="MS Mincho" w:hAnsi="Arial" w:cs="Arial"/>
          <w:sz w:val="24"/>
          <w:szCs w:val="24"/>
          <w:lang w:eastAsia="pt-BR"/>
        </w:rPr>
        <w:t>P</w:t>
      </w:r>
      <w:r w:rsidR="00410E02">
        <w:rPr>
          <w:rFonts w:ascii="Arial" w:eastAsia="MS Mincho" w:hAnsi="Arial" w:cs="Arial"/>
          <w:sz w:val="24"/>
          <w:szCs w:val="24"/>
          <w:lang w:eastAsia="pt-BR"/>
        </w:rPr>
        <w:t>r</w:t>
      </w:r>
      <w:r w:rsidRPr="003F4B99">
        <w:rPr>
          <w:rFonts w:ascii="Arial" w:eastAsia="MS Mincho" w:hAnsi="Arial" w:cs="Arial"/>
          <w:sz w:val="24"/>
          <w:szCs w:val="24"/>
          <w:lang w:eastAsia="pt-BR"/>
        </w:rPr>
        <w:t>efeitura Municipal de Três Rios/RJ.</w:t>
      </w:r>
    </w:p>
    <w:p w14:paraId="765145DA" w14:textId="77777777" w:rsidR="003F4B99" w:rsidRPr="003F4B99" w:rsidRDefault="003F4B99" w:rsidP="003F4B99">
      <w:pPr>
        <w:spacing w:after="0" w:line="240" w:lineRule="auto"/>
        <w:rPr>
          <w:rFonts w:ascii="Arial" w:eastAsia="MS Mincho" w:hAnsi="Arial" w:cs="Arial"/>
          <w:color w:val="5B5B5F"/>
          <w:sz w:val="24"/>
          <w:szCs w:val="24"/>
          <w:lang w:eastAsia="pt-BR"/>
        </w:rPr>
      </w:pPr>
    </w:p>
    <w:p w14:paraId="26F1AFE3" w14:textId="77777777" w:rsidR="003F4B99" w:rsidRPr="003F4B99" w:rsidRDefault="003F4B99" w:rsidP="003F4B99">
      <w:pPr>
        <w:spacing w:after="0" w:line="240" w:lineRule="auto"/>
        <w:rPr>
          <w:rFonts w:ascii="Arial" w:eastAsia="MS Mincho" w:hAnsi="Arial" w:cs="Arial"/>
          <w:b/>
          <w:bCs/>
          <w:color w:val="405CA1"/>
          <w:sz w:val="24"/>
          <w:szCs w:val="24"/>
          <w:lang w:eastAsia="pt-BR"/>
        </w:rPr>
      </w:pPr>
    </w:p>
    <w:p w14:paraId="20F55C53" w14:textId="77777777" w:rsidR="003F4B99" w:rsidRPr="003F4B99" w:rsidRDefault="003F4B99" w:rsidP="003F4B99">
      <w:pPr>
        <w:spacing w:after="0" w:line="240" w:lineRule="auto"/>
        <w:rPr>
          <w:rFonts w:ascii="Arial" w:eastAsia="MS Mincho" w:hAnsi="Arial" w:cs="Arial"/>
          <w:b/>
          <w:bCs/>
          <w:color w:val="405CA1"/>
          <w:sz w:val="24"/>
          <w:szCs w:val="24"/>
          <w:lang w:eastAsia="pt-BR"/>
        </w:rPr>
      </w:pPr>
    </w:p>
    <w:p w14:paraId="7FE3B337" w14:textId="77777777" w:rsidR="003F4B99" w:rsidRPr="003F4B99" w:rsidRDefault="003F4B99" w:rsidP="003F4B99">
      <w:pPr>
        <w:spacing w:after="120" w:line="240" w:lineRule="auto"/>
        <w:rPr>
          <w:rFonts w:ascii="Arial" w:eastAsia="MS Mincho" w:hAnsi="Arial" w:cs="Arial"/>
          <w:b/>
          <w:bCs/>
          <w:sz w:val="24"/>
          <w:szCs w:val="24"/>
          <w:lang w:eastAsia="pt-BR"/>
        </w:rPr>
      </w:pPr>
      <w:r w:rsidRPr="003F4B99">
        <w:rPr>
          <w:rFonts w:ascii="Arial" w:eastAsia="MS Mincho" w:hAnsi="Arial" w:cs="Arial"/>
          <w:b/>
          <w:bCs/>
          <w:sz w:val="24"/>
          <w:szCs w:val="24"/>
          <w:lang w:eastAsia="pt-BR"/>
        </w:rPr>
        <w:t>OBJETO:</w:t>
      </w:r>
    </w:p>
    <w:p w14:paraId="5D5F47BB" w14:textId="49DA4193" w:rsidR="003F4B99" w:rsidRPr="003F4B99" w:rsidRDefault="00FA0EB2" w:rsidP="003F4B99">
      <w:pPr>
        <w:spacing w:after="0" w:line="240" w:lineRule="auto"/>
        <w:jc w:val="both"/>
        <w:rPr>
          <w:rFonts w:ascii="Arial" w:eastAsia="MS Mincho" w:hAnsi="Arial" w:cs="Arial"/>
          <w:sz w:val="24"/>
          <w:szCs w:val="24"/>
          <w:lang w:eastAsia="pt-BR"/>
        </w:rPr>
      </w:pPr>
      <w:r w:rsidRPr="00FA0EB2">
        <w:rPr>
          <w:rFonts w:ascii="Arial" w:eastAsia="MS Mincho" w:hAnsi="Arial" w:cs="Arial"/>
          <w:sz w:val="24"/>
          <w:szCs w:val="24"/>
          <w:lang w:eastAsia="pt-BR"/>
        </w:rPr>
        <w:t>R</w:t>
      </w:r>
      <w:r w:rsidR="003F4B99" w:rsidRPr="00FA0EB2">
        <w:rPr>
          <w:rFonts w:ascii="Arial" w:eastAsia="MS Mincho" w:hAnsi="Arial" w:cs="Arial"/>
          <w:sz w:val="24"/>
          <w:szCs w:val="24"/>
          <w:lang w:eastAsia="pt-BR"/>
        </w:rPr>
        <w:t>egistro de preços</w:t>
      </w:r>
      <w:r w:rsidRPr="00FA0EB2">
        <w:rPr>
          <w:rFonts w:ascii="Arial" w:eastAsia="MS Mincho" w:hAnsi="Arial" w:cs="Arial"/>
          <w:sz w:val="24"/>
          <w:szCs w:val="24"/>
          <w:lang w:eastAsia="pt-BR"/>
        </w:rPr>
        <w:t xml:space="preserve"> para aquisição</w:t>
      </w:r>
      <w:r>
        <w:rPr>
          <w:rFonts w:ascii="Arial" w:eastAsia="MS Mincho" w:hAnsi="Arial" w:cs="Arial"/>
          <w:sz w:val="24"/>
          <w:szCs w:val="24"/>
          <w:lang w:eastAsia="pt-BR"/>
        </w:rPr>
        <w:t xml:space="preserve"> de gás GLP 13kg e 45kg para atendimento de alunos da Unidades Escolares Municipais e acolhidos da Assistência Social.</w:t>
      </w:r>
    </w:p>
    <w:p w14:paraId="2B4FA96D" w14:textId="77777777" w:rsidR="003F4B99" w:rsidRPr="003F4B99" w:rsidRDefault="003F4B99" w:rsidP="003F4B99">
      <w:pPr>
        <w:spacing w:after="0" w:line="240" w:lineRule="auto"/>
        <w:rPr>
          <w:rFonts w:ascii="Arial" w:eastAsia="MS Mincho" w:hAnsi="Arial" w:cs="Arial"/>
          <w:color w:val="5B5B5F"/>
          <w:sz w:val="24"/>
          <w:szCs w:val="24"/>
          <w:lang w:eastAsia="pt-BR"/>
        </w:rPr>
      </w:pPr>
    </w:p>
    <w:p w14:paraId="2A2381EE" w14:textId="77777777" w:rsidR="003F4B99" w:rsidRPr="003F4B99" w:rsidRDefault="003F4B99" w:rsidP="003F4B99">
      <w:pPr>
        <w:spacing w:after="0" w:line="240" w:lineRule="auto"/>
        <w:rPr>
          <w:rFonts w:ascii="Arial" w:eastAsia="MS Mincho" w:hAnsi="Arial" w:cs="Arial"/>
          <w:color w:val="5B5B5F"/>
          <w:sz w:val="24"/>
          <w:szCs w:val="24"/>
          <w:lang w:eastAsia="pt-BR"/>
        </w:rPr>
      </w:pPr>
      <w:r w:rsidRPr="003F4B99">
        <w:rPr>
          <w:rFonts w:ascii="Arial" w:eastAsia="MS Mincho" w:hAnsi="Arial" w:cs="Arial"/>
          <w:color w:val="5B5B5F"/>
          <w:sz w:val="24"/>
          <w:szCs w:val="24"/>
          <w:lang w:eastAsia="pt-BR"/>
        </w:rPr>
        <w:t xml:space="preserve"> </w:t>
      </w:r>
    </w:p>
    <w:p w14:paraId="2F3C5E4E" w14:textId="77777777" w:rsidR="003F4B99" w:rsidRPr="003F4B99" w:rsidRDefault="003F4B99" w:rsidP="003F4B99">
      <w:pPr>
        <w:spacing w:after="0" w:line="240" w:lineRule="auto"/>
        <w:rPr>
          <w:rFonts w:ascii="Arial" w:eastAsia="MS Mincho" w:hAnsi="Arial" w:cs="Arial"/>
          <w:b/>
          <w:bCs/>
          <w:color w:val="405CA1"/>
          <w:sz w:val="24"/>
          <w:szCs w:val="24"/>
          <w:lang w:eastAsia="pt-BR"/>
        </w:rPr>
      </w:pPr>
    </w:p>
    <w:p w14:paraId="39FA9DD1" w14:textId="77777777" w:rsidR="003F4B99" w:rsidRPr="003F4B99" w:rsidRDefault="003F4B99" w:rsidP="003F4B99">
      <w:pPr>
        <w:spacing w:after="120" w:line="240" w:lineRule="auto"/>
        <w:rPr>
          <w:rFonts w:ascii="Arial" w:eastAsia="MS Mincho" w:hAnsi="Arial" w:cs="Arial"/>
          <w:b/>
          <w:bCs/>
          <w:sz w:val="24"/>
          <w:szCs w:val="24"/>
          <w:lang w:eastAsia="pt-BR"/>
        </w:rPr>
      </w:pPr>
      <w:r w:rsidRPr="003F4B99">
        <w:rPr>
          <w:rFonts w:ascii="Arial" w:eastAsia="MS Mincho" w:hAnsi="Arial" w:cs="Arial"/>
          <w:b/>
          <w:bCs/>
          <w:sz w:val="24"/>
          <w:szCs w:val="24"/>
          <w:lang w:eastAsia="pt-BR"/>
        </w:rPr>
        <w:t>VALOR TOTAL DA CONTRATAÇÃO:</w:t>
      </w:r>
    </w:p>
    <w:p w14:paraId="5E853FB4" w14:textId="38089947" w:rsidR="003F4B99" w:rsidRPr="003F4B99" w:rsidRDefault="003F4B99" w:rsidP="003F4B99">
      <w:pPr>
        <w:spacing w:after="0" w:line="240" w:lineRule="auto"/>
        <w:rPr>
          <w:rFonts w:ascii="Arial" w:eastAsia="MS Mincho" w:hAnsi="Arial" w:cs="Arial"/>
          <w:bCs/>
          <w:sz w:val="24"/>
          <w:szCs w:val="24"/>
          <w:lang w:eastAsia="pt-BR"/>
        </w:rPr>
      </w:pPr>
      <w:r w:rsidRPr="003F4B99">
        <w:rPr>
          <w:rFonts w:ascii="Arial" w:eastAsia="MS Mincho" w:hAnsi="Arial" w:cs="Arial"/>
          <w:bCs/>
          <w:sz w:val="24"/>
          <w:szCs w:val="24"/>
          <w:lang w:eastAsia="pt-BR"/>
        </w:rPr>
        <w:t xml:space="preserve">R$ </w:t>
      </w:r>
      <w:r w:rsidR="00FA0EB2">
        <w:rPr>
          <w:rFonts w:ascii="Arial" w:eastAsia="MS Mincho" w:hAnsi="Arial" w:cs="Arial"/>
          <w:bCs/>
          <w:sz w:val="24"/>
          <w:szCs w:val="24"/>
          <w:lang w:eastAsia="pt-BR"/>
        </w:rPr>
        <w:t xml:space="preserve">381.121,00 </w:t>
      </w:r>
      <w:r w:rsidRPr="003F4B99">
        <w:rPr>
          <w:rFonts w:ascii="Arial" w:eastAsia="MS Mincho" w:hAnsi="Arial" w:cs="Arial"/>
          <w:bCs/>
          <w:sz w:val="24"/>
          <w:szCs w:val="24"/>
          <w:lang w:eastAsia="pt-BR"/>
        </w:rPr>
        <w:t>(</w:t>
      </w:r>
      <w:r w:rsidR="00FA0EB2">
        <w:rPr>
          <w:rFonts w:ascii="Arial" w:eastAsia="MS Mincho" w:hAnsi="Arial" w:cs="Arial"/>
          <w:bCs/>
          <w:sz w:val="24"/>
          <w:szCs w:val="24"/>
          <w:lang w:eastAsia="pt-BR"/>
        </w:rPr>
        <w:t>Trezentos e oitenta e um mil e cento e vinte e um centavos</w:t>
      </w:r>
      <w:r w:rsidRPr="003F4B99">
        <w:rPr>
          <w:rFonts w:ascii="Arial" w:eastAsia="MS Mincho" w:hAnsi="Arial" w:cs="Arial"/>
          <w:bCs/>
          <w:sz w:val="24"/>
          <w:szCs w:val="24"/>
          <w:lang w:eastAsia="pt-BR"/>
        </w:rPr>
        <w:t>).</w:t>
      </w:r>
    </w:p>
    <w:p w14:paraId="38E9C1FF" w14:textId="77777777" w:rsidR="003F4B99" w:rsidRPr="003F4B99" w:rsidRDefault="003F4B99" w:rsidP="003F4B99">
      <w:pPr>
        <w:spacing w:after="0" w:line="240" w:lineRule="auto"/>
        <w:rPr>
          <w:rFonts w:ascii="Arial" w:eastAsia="MS Mincho" w:hAnsi="Arial" w:cs="Arial"/>
          <w:b/>
          <w:bCs/>
          <w:color w:val="5B5B5F"/>
          <w:sz w:val="24"/>
          <w:szCs w:val="24"/>
          <w:lang w:eastAsia="pt-BR"/>
        </w:rPr>
      </w:pPr>
    </w:p>
    <w:p w14:paraId="7AC412CC" w14:textId="77777777" w:rsidR="003F4B99" w:rsidRPr="003F4B99" w:rsidRDefault="003F4B99" w:rsidP="003F4B99">
      <w:pPr>
        <w:spacing w:after="0" w:line="240" w:lineRule="auto"/>
        <w:rPr>
          <w:rFonts w:ascii="Arial" w:eastAsia="MS Mincho" w:hAnsi="Arial" w:cs="Arial"/>
          <w:color w:val="5B5B5F"/>
          <w:sz w:val="24"/>
          <w:szCs w:val="24"/>
          <w:lang w:eastAsia="pt-BR"/>
        </w:rPr>
      </w:pPr>
    </w:p>
    <w:p w14:paraId="4F122108" w14:textId="77777777" w:rsidR="003F4B99" w:rsidRPr="003F4B99" w:rsidRDefault="003F4B99" w:rsidP="003F4B99">
      <w:pPr>
        <w:spacing w:after="0" w:line="240" w:lineRule="auto"/>
        <w:rPr>
          <w:rFonts w:ascii="Arial" w:eastAsia="MS Mincho" w:hAnsi="Arial" w:cs="Arial"/>
          <w:color w:val="5B5B5F"/>
          <w:sz w:val="24"/>
          <w:szCs w:val="24"/>
          <w:lang w:eastAsia="pt-BR"/>
        </w:rPr>
      </w:pPr>
    </w:p>
    <w:p w14:paraId="058A12BE" w14:textId="77777777" w:rsidR="003F4B99" w:rsidRPr="003F4B99" w:rsidRDefault="003F4B99" w:rsidP="003F4B99">
      <w:pPr>
        <w:spacing w:after="120" w:line="240" w:lineRule="auto"/>
        <w:rPr>
          <w:rFonts w:ascii="Arial" w:eastAsia="MS Mincho" w:hAnsi="Arial" w:cs="Arial"/>
          <w:b/>
          <w:bCs/>
          <w:sz w:val="24"/>
          <w:szCs w:val="24"/>
          <w:lang w:eastAsia="pt-BR"/>
        </w:rPr>
      </w:pPr>
      <w:r w:rsidRPr="003F4B99">
        <w:rPr>
          <w:rFonts w:ascii="Arial" w:eastAsia="MS Mincho" w:hAnsi="Arial" w:cs="Arial"/>
          <w:b/>
          <w:bCs/>
          <w:sz w:val="24"/>
          <w:szCs w:val="24"/>
          <w:lang w:eastAsia="pt-BR"/>
        </w:rPr>
        <w:t>DATA DA SESSÃO PÚBLICA:</w:t>
      </w:r>
    </w:p>
    <w:p w14:paraId="1CFDA68B" w14:textId="7B7B658C" w:rsidR="003F4B99" w:rsidRPr="003F4B99" w:rsidRDefault="003F4B99" w:rsidP="003F4B99">
      <w:pPr>
        <w:spacing w:after="0" w:line="240" w:lineRule="auto"/>
        <w:rPr>
          <w:rFonts w:ascii="Arial" w:eastAsia="MS Mincho" w:hAnsi="Arial" w:cs="Arial"/>
          <w:b/>
          <w:bCs/>
          <w:sz w:val="24"/>
          <w:szCs w:val="24"/>
          <w:lang w:eastAsia="pt-BR"/>
        </w:rPr>
      </w:pPr>
      <w:r w:rsidRPr="003F4B99">
        <w:rPr>
          <w:rFonts w:ascii="Arial" w:eastAsia="MS Mincho" w:hAnsi="Arial" w:cs="Arial"/>
          <w:sz w:val="24"/>
          <w:szCs w:val="24"/>
          <w:lang w:eastAsia="pt-BR"/>
        </w:rPr>
        <w:t xml:space="preserve">Dia </w:t>
      </w:r>
      <w:r w:rsidR="00330F15">
        <w:rPr>
          <w:rFonts w:ascii="Arial" w:eastAsia="MS Mincho" w:hAnsi="Arial" w:cs="Arial"/>
          <w:b/>
          <w:bCs/>
          <w:sz w:val="24"/>
          <w:szCs w:val="24"/>
          <w:lang w:eastAsia="pt-BR"/>
        </w:rPr>
        <w:t>14</w:t>
      </w:r>
      <w:r w:rsidRPr="003F4B99">
        <w:rPr>
          <w:rFonts w:ascii="Arial" w:eastAsia="MS Mincho" w:hAnsi="Arial" w:cs="Arial"/>
          <w:b/>
          <w:bCs/>
          <w:sz w:val="24"/>
          <w:szCs w:val="24"/>
          <w:lang w:eastAsia="pt-BR"/>
        </w:rPr>
        <w:t>/</w:t>
      </w:r>
      <w:r w:rsidR="008C48A7">
        <w:rPr>
          <w:rFonts w:ascii="Arial" w:eastAsia="MS Mincho" w:hAnsi="Arial" w:cs="Arial"/>
          <w:b/>
          <w:bCs/>
          <w:sz w:val="24"/>
          <w:szCs w:val="24"/>
          <w:lang w:eastAsia="pt-BR"/>
        </w:rPr>
        <w:t>07</w:t>
      </w:r>
      <w:r w:rsidRPr="003F4B99">
        <w:rPr>
          <w:rFonts w:ascii="Arial" w:eastAsia="MS Mincho" w:hAnsi="Arial" w:cs="Arial"/>
          <w:b/>
          <w:bCs/>
          <w:sz w:val="24"/>
          <w:szCs w:val="24"/>
          <w:lang w:eastAsia="pt-BR"/>
        </w:rPr>
        <w:t>/</w:t>
      </w:r>
      <w:r w:rsidR="008C48A7">
        <w:rPr>
          <w:rFonts w:ascii="Arial" w:eastAsia="MS Mincho" w:hAnsi="Arial" w:cs="Arial"/>
          <w:b/>
          <w:bCs/>
          <w:sz w:val="24"/>
          <w:szCs w:val="24"/>
          <w:lang w:eastAsia="pt-BR"/>
        </w:rPr>
        <w:t>2026</w:t>
      </w:r>
      <w:r w:rsidRPr="003F4B99">
        <w:rPr>
          <w:rFonts w:ascii="Arial" w:eastAsia="MS Mincho" w:hAnsi="Arial" w:cs="Arial"/>
          <w:b/>
          <w:bCs/>
          <w:sz w:val="24"/>
          <w:szCs w:val="24"/>
          <w:lang w:eastAsia="pt-BR"/>
        </w:rPr>
        <w:t xml:space="preserve"> </w:t>
      </w:r>
      <w:r w:rsidRPr="003F4B99">
        <w:rPr>
          <w:rFonts w:ascii="Arial" w:eastAsia="MS Mincho" w:hAnsi="Arial" w:cs="Arial"/>
          <w:sz w:val="24"/>
          <w:szCs w:val="24"/>
          <w:lang w:eastAsia="pt-BR"/>
        </w:rPr>
        <w:t xml:space="preserve">às </w:t>
      </w:r>
      <w:r w:rsidR="008C48A7">
        <w:rPr>
          <w:rFonts w:ascii="Arial" w:eastAsia="MS Mincho" w:hAnsi="Arial" w:cs="Arial"/>
          <w:b/>
          <w:bCs/>
          <w:sz w:val="24"/>
          <w:szCs w:val="24"/>
          <w:lang w:eastAsia="pt-BR"/>
        </w:rPr>
        <w:t>08</w:t>
      </w:r>
      <w:r w:rsidRPr="003F4B99">
        <w:rPr>
          <w:rFonts w:ascii="Arial" w:eastAsia="MS Mincho" w:hAnsi="Arial" w:cs="Arial"/>
          <w:b/>
          <w:bCs/>
          <w:sz w:val="24"/>
          <w:szCs w:val="24"/>
          <w:lang w:eastAsia="pt-BR"/>
        </w:rPr>
        <w:t>h (horário de Brasília).</w:t>
      </w:r>
    </w:p>
    <w:p w14:paraId="49EAD9B8" w14:textId="77777777" w:rsidR="003F4B99" w:rsidRPr="003F4B99" w:rsidRDefault="003F4B99" w:rsidP="003F4B99">
      <w:pPr>
        <w:spacing w:after="0" w:line="240" w:lineRule="auto"/>
        <w:rPr>
          <w:rFonts w:ascii="Arial" w:eastAsia="MS Mincho" w:hAnsi="Arial" w:cs="Arial"/>
          <w:b/>
          <w:bCs/>
          <w:color w:val="5B5B5F"/>
          <w:sz w:val="24"/>
          <w:szCs w:val="24"/>
          <w:lang w:eastAsia="pt-BR"/>
        </w:rPr>
      </w:pPr>
    </w:p>
    <w:p w14:paraId="51AF3CA9" w14:textId="77777777" w:rsidR="003F4B99" w:rsidRPr="003F4B99" w:rsidRDefault="003F4B99" w:rsidP="003F4B99">
      <w:pPr>
        <w:spacing w:after="0" w:line="240" w:lineRule="auto"/>
        <w:jc w:val="both"/>
        <w:rPr>
          <w:rFonts w:ascii="Arial" w:eastAsia="MS Mincho" w:hAnsi="Arial" w:cs="Arial"/>
          <w:b/>
          <w:bCs/>
          <w:caps/>
          <w:color w:val="405CA1"/>
          <w:sz w:val="24"/>
          <w:szCs w:val="24"/>
          <w:lang w:eastAsia="pt-BR"/>
        </w:rPr>
      </w:pPr>
    </w:p>
    <w:p w14:paraId="4AB710E9" w14:textId="77777777" w:rsidR="003F4B99" w:rsidRPr="003F4B99" w:rsidRDefault="003F4B99" w:rsidP="003F4B99">
      <w:pPr>
        <w:spacing w:after="0" w:line="240" w:lineRule="auto"/>
        <w:jc w:val="both"/>
        <w:rPr>
          <w:rFonts w:ascii="Arial" w:eastAsia="MS Mincho" w:hAnsi="Arial" w:cs="Arial"/>
          <w:b/>
          <w:bCs/>
          <w:caps/>
          <w:color w:val="405CA1"/>
          <w:sz w:val="24"/>
          <w:szCs w:val="24"/>
          <w:lang w:eastAsia="pt-BR"/>
        </w:rPr>
      </w:pPr>
    </w:p>
    <w:p w14:paraId="6C109B99" w14:textId="77777777" w:rsidR="003F4B99" w:rsidRPr="003F4B99" w:rsidRDefault="003F4B99" w:rsidP="003F4B99">
      <w:pPr>
        <w:spacing w:after="120" w:line="240" w:lineRule="auto"/>
        <w:jc w:val="both"/>
        <w:rPr>
          <w:rFonts w:ascii="Arial" w:eastAsia="MS Mincho" w:hAnsi="Arial" w:cs="Arial"/>
          <w:caps/>
          <w:sz w:val="24"/>
          <w:szCs w:val="24"/>
          <w:lang w:eastAsia="pt-BR"/>
        </w:rPr>
      </w:pPr>
      <w:r w:rsidRPr="003F4B99">
        <w:rPr>
          <w:rFonts w:ascii="Arial" w:eastAsia="MS Mincho" w:hAnsi="Arial" w:cs="Arial"/>
          <w:b/>
          <w:bCs/>
          <w:caps/>
          <w:sz w:val="24"/>
          <w:szCs w:val="24"/>
          <w:lang w:eastAsia="pt-BR"/>
        </w:rPr>
        <w:t>Critério de Julgamento:</w:t>
      </w:r>
    </w:p>
    <w:p w14:paraId="542E3E6F" w14:textId="532AF834" w:rsidR="003F4B99" w:rsidRPr="003F4B99" w:rsidRDefault="003F4B99" w:rsidP="003F4B99">
      <w:pPr>
        <w:spacing w:after="0" w:line="240" w:lineRule="auto"/>
        <w:jc w:val="both"/>
        <w:rPr>
          <w:rFonts w:ascii="Arial" w:eastAsia="MS Mincho" w:hAnsi="Arial" w:cs="Arial"/>
          <w:sz w:val="24"/>
          <w:szCs w:val="24"/>
          <w:lang w:eastAsia="pt-BR"/>
        </w:rPr>
      </w:pPr>
      <w:r w:rsidRPr="003F4B99">
        <w:rPr>
          <w:rFonts w:ascii="Arial" w:eastAsia="MS Mincho" w:hAnsi="Arial" w:cs="Arial"/>
          <w:sz w:val="24"/>
          <w:szCs w:val="24"/>
          <w:lang w:eastAsia="pt-BR"/>
        </w:rPr>
        <w:t>Menor Preço</w:t>
      </w:r>
      <w:r w:rsidR="00FA0EB2">
        <w:rPr>
          <w:rFonts w:ascii="Arial" w:eastAsia="MS Mincho" w:hAnsi="Arial" w:cs="Arial"/>
          <w:sz w:val="24"/>
          <w:szCs w:val="24"/>
          <w:lang w:eastAsia="pt-BR"/>
        </w:rPr>
        <w:t xml:space="preserve"> </w:t>
      </w:r>
      <w:r w:rsidRPr="003F4B99">
        <w:rPr>
          <w:rFonts w:ascii="Arial" w:eastAsia="MS Mincho" w:hAnsi="Arial" w:cs="Arial"/>
          <w:sz w:val="24"/>
          <w:szCs w:val="24"/>
          <w:lang w:eastAsia="pt-BR"/>
        </w:rPr>
        <w:t>por Item.</w:t>
      </w:r>
    </w:p>
    <w:p w14:paraId="0D1DF9ED" w14:textId="77777777" w:rsidR="003F4B99" w:rsidRPr="003F4B99" w:rsidRDefault="003F4B99" w:rsidP="003F4B99">
      <w:pPr>
        <w:spacing w:after="0" w:line="240" w:lineRule="auto"/>
        <w:jc w:val="both"/>
        <w:rPr>
          <w:rFonts w:ascii="Arial" w:eastAsia="MS Mincho" w:hAnsi="Arial" w:cs="Arial"/>
          <w:sz w:val="24"/>
          <w:szCs w:val="24"/>
          <w:lang w:eastAsia="pt-BR"/>
        </w:rPr>
      </w:pPr>
    </w:p>
    <w:p w14:paraId="5209A528" w14:textId="77777777" w:rsidR="003F4B99" w:rsidRPr="003F4B99" w:rsidRDefault="003F4B99" w:rsidP="003F4B99">
      <w:pPr>
        <w:spacing w:after="0" w:line="240" w:lineRule="auto"/>
        <w:jc w:val="both"/>
        <w:rPr>
          <w:rFonts w:ascii="Arial" w:eastAsia="MS Mincho" w:hAnsi="Arial" w:cs="Arial"/>
          <w:sz w:val="24"/>
          <w:szCs w:val="24"/>
          <w:lang w:eastAsia="pt-BR"/>
        </w:rPr>
      </w:pPr>
    </w:p>
    <w:p w14:paraId="5711C1E0" w14:textId="77777777" w:rsidR="003F4B99" w:rsidRPr="003F4B99" w:rsidRDefault="003F4B99" w:rsidP="003F4B99">
      <w:pPr>
        <w:spacing w:after="0" w:line="240" w:lineRule="auto"/>
        <w:jc w:val="both"/>
        <w:rPr>
          <w:rFonts w:ascii="Arial" w:eastAsia="MS Mincho" w:hAnsi="Arial" w:cs="Arial"/>
          <w:sz w:val="24"/>
          <w:szCs w:val="24"/>
          <w:lang w:eastAsia="pt-BR"/>
        </w:rPr>
      </w:pPr>
    </w:p>
    <w:p w14:paraId="5F47A01D" w14:textId="77777777" w:rsidR="003F4B99" w:rsidRPr="003F4B99" w:rsidRDefault="003F4B99" w:rsidP="003F4B99">
      <w:pPr>
        <w:spacing w:after="120" w:line="240" w:lineRule="auto"/>
        <w:jc w:val="both"/>
        <w:rPr>
          <w:rFonts w:ascii="Arial" w:eastAsia="MS Mincho" w:hAnsi="Arial" w:cs="Arial"/>
          <w:caps/>
          <w:sz w:val="24"/>
          <w:szCs w:val="24"/>
          <w:lang w:eastAsia="pt-BR"/>
        </w:rPr>
      </w:pPr>
      <w:r w:rsidRPr="003F4B99">
        <w:rPr>
          <w:rFonts w:ascii="Arial" w:eastAsia="MS Mincho" w:hAnsi="Arial" w:cs="Arial"/>
          <w:b/>
          <w:bCs/>
          <w:caps/>
          <w:sz w:val="24"/>
          <w:szCs w:val="24"/>
          <w:lang w:eastAsia="pt-BR"/>
        </w:rPr>
        <w:t>Modo de disputa:</w:t>
      </w:r>
    </w:p>
    <w:p w14:paraId="59D66E65" w14:textId="77777777" w:rsidR="003F4B99" w:rsidRPr="003F4B99" w:rsidRDefault="003F4B99" w:rsidP="003F4B99">
      <w:pPr>
        <w:spacing w:after="0" w:line="240" w:lineRule="auto"/>
        <w:jc w:val="both"/>
        <w:rPr>
          <w:rFonts w:ascii="Arial" w:eastAsia="MS Mincho" w:hAnsi="Arial" w:cs="Arial"/>
          <w:sz w:val="24"/>
          <w:szCs w:val="24"/>
          <w:lang w:eastAsia="pt-BR"/>
        </w:rPr>
      </w:pPr>
      <w:r w:rsidRPr="003F4B99">
        <w:rPr>
          <w:rFonts w:ascii="Arial" w:eastAsia="MS Mincho" w:hAnsi="Arial" w:cs="Arial"/>
          <w:sz w:val="24"/>
          <w:szCs w:val="24"/>
          <w:lang w:eastAsia="pt-BR"/>
        </w:rPr>
        <w:t>Aberto.</w:t>
      </w:r>
    </w:p>
    <w:p w14:paraId="12560E2F" w14:textId="77777777" w:rsidR="003F4B99" w:rsidRPr="003F4B99" w:rsidRDefault="003F4B99" w:rsidP="003F4B99">
      <w:pPr>
        <w:spacing w:after="0" w:line="240" w:lineRule="auto"/>
        <w:rPr>
          <w:rFonts w:ascii="Arial" w:eastAsia="MS Mincho" w:hAnsi="Arial" w:cs="Arial"/>
          <w:color w:val="5B5B5F"/>
          <w:sz w:val="24"/>
          <w:szCs w:val="24"/>
          <w:lang w:eastAsia="pt-BR"/>
        </w:rPr>
      </w:pPr>
    </w:p>
    <w:p w14:paraId="0A6ACD5C" w14:textId="77777777" w:rsidR="003F4B99" w:rsidRPr="003F4B99" w:rsidRDefault="003F4B99" w:rsidP="003F4B99">
      <w:pPr>
        <w:spacing w:after="0" w:line="240" w:lineRule="auto"/>
        <w:rPr>
          <w:rFonts w:ascii="Arial" w:eastAsia="MS Mincho" w:hAnsi="Arial" w:cs="Arial"/>
          <w:b/>
          <w:bCs/>
          <w:color w:val="405CA1"/>
          <w:sz w:val="24"/>
          <w:szCs w:val="24"/>
          <w:lang w:eastAsia="pt-BR"/>
        </w:rPr>
      </w:pPr>
    </w:p>
    <w:p w14:paraId="3E55034F" w14:textId="77777777" w:rsidR="003F4B99" w:rsidRPr="003F4B99" w:rsidRDefault="003F4B99" w:rsidP="003F4B99">
      <w:pPr>
        <w:spacing w:after="120" w:line="240" w:lineRule="auto"/>
        <w:rPr>
          <w:rFonts w:ascii="Arial" w:eastAsia="MS Mincho" w:hAnsi="Arial" w:cs="Arial"/>
          <w:b/>
          <w:bCs/>
          <w:sz w:val="24"/>
          <w:szCs w:val="24"/>
          <w:lang w:eastAsia="pt-BR"/>
        </w:rPr>
      </w:pPr>
      <w:r w:rsidRPr="003F4B99">
        <w:rPr>
          <w:rFonts w:ascii="Arial" w:eastAsia="MS Mincho" w:hAnsi="Arial" w:cs="Arial"/>
          <w:b/>
          <w:bCs/>
          <w:sz w:val="24"/>
          <w:szCs w:val="24"/>
          <w:lang w:eastAsia="pt-BR"/>
        </w:rPr>
        <w:t>PREFERÊNCIA ME/EPP/EQUIPARADAS:</w:t>
      </w:r>
    </w:p>
    <w:p w14:paraId="5E6CD313" w14:textId="35F68E33" w:rsidR="003F4B99" w:rsidRDefault="003F4B99" w:rsidP="003F4B99">
      <w:pPr>
        <w:spacing w:after="0" w:line="240" w:lineRule="auto"/>
        <w:rPr>
          <w:rFonts w:ascii="Arial" w:eastAsia="MS Mincho" w:hAnsi="Arial" w:cs="Arial"/>
          <w:bCs/>
          <w:sz w:val="24"/>
          <w:szCs w:val="24"/>
          <w:lang w:eastAsia="pt-BR"/>
        </w:rPr>
      </w:pPr>
      <w:r w:rsidRPr="003F4B99">
        <w:rPr>
          <w:rFonts w:ascii="Arial" w:eastAsia="MS Mincho" w:hAnsi="Arial" w:cs="Arial"/>
          <w:bCs/>
          <w:sz w:val="24"/>
          <w:szCs w:val="24"/>
          <w:lang w:eastAsia="pt-BR"/>
        </w:rPr>
        <w:t>Sim.</w:t>
      </w:r>
    </w:p>
    <w:p w14:paraId="0FEA76E4" w14:textId="77777777" w:rsidR="00D84598" w:rsidRPr="003F4B99" w:rsidRDefault="00D84598" w:rsidP="003F4B99">
      <w:pPr>
        <w:spacing w:after="0" w:line="240" w:lineRule="auto"/>
        <w:rPr>
          <w:rFonts w:ascii="Arial" w:eastAsia="MS Mincho" w:hAnsi="Arial" w:cs="Arial"/>
          <w:bCs/>
          <w:sz w:val="24"/>
          <w:szCs w:val="24"/>
          <w:lang w:eastAsia="pt-BR"/>
        </w:rPr>
      </w:pPr>
    </w:p>
    <w:p w14:paraId="14D73086" w14:textId="77777777" w:rsidR="00D84598" w:rsidRPr="003F4B99" w:rsidRDefault="00D84598" w:rsidP="00D84598">
      <w:pPr>
        <w:spacing w:after="120" w:line="240" w:lineRule="auto"/>
        <w:rPr>
          <w:rFonts w:ascii="Arial" w:eastAsia="MS Mincho" w:hAnsi="Arial" w:cs="Arial"/>
          <w:b/>
          <w:bCs/>
          <w:sz w:val="24"/>
          <w:szCs w:val="24"/>
          <w:lang w:eastAsia="pt-BR"/>
        </w:rPr>
      </w:pPr>
      <w:r>
        <w:rPr>
          <w:rFonts w:ascii="Arial" w:eastAsia="MS Mincho" w:hAnsi="Arial" w:cs="Arial"/>
          <w:b/>
          <w:bCs/>
          <w:sz w:val="24"/>
          <w:szCs w:val="24"/>
          <w:lang w:eastAsia="pt-BR"/>
        </w:rPr>
        <w:t>GARANTIA DE PROPOSTA</w:t>
      </w:r>
      <w:r w:rsidRPr="003F4B99">
        <w:rPr>
          <w:rFonts w:ascii="Arial" w:eastAsia="MS Mincho" w:hAnsi="Arial" w:cs="Arial"/>
          <w:b/>
          <w:bCs/>
          <w:sz w:val="24"/>
          <w:szCs w:val="24"/>
          <w:lang w:eastAsia="pt-BR"/>
        </w:rPr>
        <w:t>:</w:t>
      </w:r>
    </w:p>
    <w:p w14:paraId="1E6D4B31" w14:textId="5022B48F" w:rsidR="00D84598" w:rsidRPr="003F4B99" w:rsidRDefault="00D84598" w:rsidP="00D84598">
      <w:pPr>
        <w:spacing w:after="0" w:line="240" w:lineRule="auto"/>
        <w:rPr>
          <w:rFonts w:ascii="Arial" w:eastAsia="MS Mincho" w:hAnsi="Arial" w:cs="Arial"/>
          <w:bCs/>
          <w:sz w:val="24"/>
          <w:szCs w:val="24"/>
          <w:lang w:eastAsia="pt-BR"/>
        </w:rPr>
      </w:pPr>
      <w:r w:rsidRPr="003F4B99">
        <w:rPr>
          <w:rFonts w:ascii="Arial" w:eastAsia="MS Mincho" w:hAnsi="Arial" w:cs="Arial"/>
          <w:bCs/>
          <w:sz w:val="24"/>
          <w:szCs w:val="24"/>
          <w:lang w:eastAsia="pt-BR"/>
        </w:rPr>
        <w:t>Não.</w:t>
      </w:r>
    </w:p>
    <w:p w14:paraId="61EA475A" w14:textId="77777777" w:rsidR="003F4B99" w:rsidRPr="003F4B99" w:rsidRDefault="003F4B99" w:rsidP="00D84598">
      <w:pPr>
        <w:spacing w:after="0" w:line="240" w:lineRule="auto"/>
        <w:jc w:val="center"/>
        <w:rPr>
          <w:rFonts w:ascii="Arial" w:eastAsia="MS Mincho" w:hAnsi="Arial" w:cs="Arial"/>
          <w:b/>
          <w:color w:val="000000"/>
          <w:sz w:val="20"/>
          <w:szCs w:val="20"/>
          <w:lang w:eastAsia="pt-BR"/>
        </w:rPr>
      </w:pPr>
      <w:r w:rsidRPr="003F4B99">
        <w:rPr>
          <w:rFonts w:ascii="Ecofont_Spranq_eco_Sans" w:eastAsia="MS Mincho" w:hAnsi="Ecofont_Spranq_eco_Sans" w:cs="Arial"/>
          <w:b/>
          <w:bCs/>
          <w:i/>
          <w:iCs/>
          <w:color w:val="5B5B5F"/>
          <w:sz w:val="24"/>
          <w:szCs w:val="24"/>
          <w:lang w:eastAsia="pt-BR"/>
        </w:rPr>
        <w:br w:type="page"/>
      </w:r>
      <w:r w:rsidRPr="003F4B99">
        <w:rPr>
          <w:rFonts w:ascii="Arial" w:eastAsia="MS Mincho" w:hAnsi="Arial" w:cs="Arial"/>
          <w:b/>
          <w:color w:val="000000"/>
          <w:sz w:val="20"/>
          <w:szCs w:val="20"/>
          <w:lang w:eastAsia="pt-BR"/>
        </w:rPr>
        <w:lastRenderedPageBreak/>
        <w:t>EDITAL</w:t>
      </w:r>
    </w:p>
    <w:p w14:paraId="73C03C81" w14:textId="680A32EE" w:rsidR="003F4B99" w:rsidRPr="003F4B99" w:rsidRDefault="003F4B99" w:rsidP="003F4B99">
      <w:pPr>
        <w:spacing w:after="0" w:line="240" w:lineRule="auto"/>
        <w:jc w:val="center"/>
        <w:rPr>
          <w:rFonts w:ascii="Arial" w:eastAsia="MS Mincho" w:hAnsi="Arial" w:cs="Arial"/>
          <w:b/>
          <w:color w:val="000000"/>
          <w:sz w:val="20"/>
          <w:szCs w:val="20"/>
          <w:lang w:eastAsia="pt-BR"/>
        </w:rPr>
      </w:pPr>
      <w:r w:rsidRPr="003F4B99">
        <w:rPr>
          <w:rFonts w:ascii="Arial" w:eastAsia="MS Mincho" w:hAnsi="Arial" w:cs="Arial"/>
          <w:b/>
          <w:color w:val="000000"/>
          <w:sz w:val="20"/>
          <w:szCs w:val="20"/>
          <w:lang w:eastAsia="pt-BR"/>
        </w:rPr>
        <w:t>PREGÃO ELETRÔNICO Nº</w:t>
      </w:r>
      <w:r w:rsidR="00CB7B57">
        <w:rPr>
          <w:rFonts w:ascii="Arial" w:eastAsia="MS Mincho" w:hAnsi="Arial" w:cs="Arial"/>
          <w:b/>
          <w:color w:val="000000"/>
          <w:sz w:val="20"/>
          <w:szCs w:val="20"/>
          <w:lang w:eastAsia="pt-BR"/>
        </w:rPr>
        <w:t xml:space="preserve"> 900</w:t>
      </w:r>
      <w:r w:rsidR="00057B99">
        <w:rPr>
          <w:rFonts w:ascii="Arial" w:eastAsia="MS Mincho" w:hAnsi="Arial" w:cs="Arial"/>
          <w:b/>
          <w:color w:val="000000"/>
          <w:sz w:val="20"/>
          <w:szCs w:val="20"/>
          <w:lang w:eastAsia="pt-BR"/>
        </w:rPr>
        <w:t>27</w:t>
      </w:r>
      <w:r w:rsidRPr="003F4B99">
        <w:rPr>
          <w:rFonts w:ascii="Arial" w:eastAsia="MS Mincho" w:hAnsi="Arial" w:cs="Arial"/>
          <w:b/>
          <w:color w:val="000000"/>
          <w:sz w:val="20"/>
          <w:szCs w:val="20"/>
          <w:lang w:eastAsia="pt-BR"/>
        </w:rPr>
        <w:t>/202</w:t>
      </w:r>
      <w:r w:rsidR="00057B99">
        <w:rPr>
          <w:rFonts w:ascii="Arial" w:eastAsia="MS Mincho" w:hAnsi="Arial" w:cs="Arial"/>
          <w:b/>
          <w:color w:val="000000"/>
          <w:sz w:val="20"/>
          <w:szCs w:val="20"/>
          <w:lang w:eastAsia="pt-BR"/>
        </w:rPr>
        <w:t>6</w:t>
      </w:r>
    </w:p>
    <w:p w14:paraId="30DE27E3" w14:textId="0053F709" w:rsidR="003F4B99" w:rsidRPr="003F4B99" w:rsidRDefault="003F4B99" w:rsidP="003F4B99">
      <w:pPr>
        <w:spacing w:after="0" w:line="240" w:lineRule="auto"/>
        <w:jc w:val="center"/>
        <w:rPr>
          <w:rFonts w:ascii="Arial" w:eastAsia="MS Mincho" w:hAnsi="Arial" w:cs="Arial"/>
          <w:bCs/>
          <w:color w:val="000000"/>
          <w:sz w:val="20"/>
          <w:szCs w:val="20"/>
          <w:lang w:eastAsia="pt-BR"/>
        </w:rPr>
      </w:pPr>
      <w:r w:rsidRPr="003F4B99">
        <w:rPr>
          <w:rFonts w:ascii="Arial" w:eastAsia="MS Mincho" w:hAnsi="Arial" w:cs="Arial"/>
          <w:color w:val="000000"/>
          <w:sz w:val="20"/>
          <w:szCs w:val="20"/>
          <w:lang w:eastAsia="pt-BR"/>
        </w:rPr>
        <w:t>(Processo Administrativo n</w:t>
      </w:r>
      <w:r w:rsidRPr="003F4B99">
        <w:rPr>
          <w:rFonts w:ascii="Arial" w:eastAsia="MS Mincho" w:hAnsi="Arial" w:cs="Arial"/>
          <w:bCs/>
          <w:color w:val="000000"/>
          <w:sz w:val="20"/>
          <w:szCs w:val="20"/>
          <w:lang w:eastAsia="pt-BR"/>
        </w:rPr>
        <w:t>°</w:t>
      </w:r>
      <w:r w:rsidR="00FA0EB2">
        <w:rPr>
          <w:rFonts w:ascii="Arial" w:eastAsia="MS Mincho" w:hAnsi="Arial" w:cs="Arial"/>
          <w:bCs/>
          <w:color w:val="000000"/>
          <w:sz w:val="20"/>
          <w:szCs w:val="20"/>
          <w:lang w:eastAsia="pt-BR"/>
        </w:rPr>
        <w:t xml:space="preserve"> 7150/2026</w:t>
      </w:r>
      <w:r w:rsidRPr="003F4B99">
        <w:rPr>
          <w:rFonts w:ascii="Arial" w:eastAsia="MS Mincho" w:hAnsi="Arial" w:cs="Arial"/>
          <w:bCs/>
          <w:color w:val="000000"/>
          <w:sz w:val="20"/>
          <w:szCs w:val="20"/>
          <w:lang w:eastAsia="pt-BR"/>
        </w:rPr>
        <w:t>)</w:t>
      </w:r>
    </w:p>
    <w:p w14:paraId="55ACEF3A" w14:textId="41E8BACE" w:rsidR="003F4B99" w:rsidRDefault="003F4B99" w:rsidP="003F4B99">
      <w:pPr>
        <w:spacing w:after="0" w:line="240" w:lineRule="auto"/>
        <w:jc w:val="center"/>
        <w:rPr>
          <w:rFonts w:ascii="Arial" w:eastAsia="MS Mincho" w:hAnsi="Arial" w:cs="Arial"/>
          <w:color w:val="000000"/>
          <w:sz w:val="20"/>
          <w:szCs w:val="20"/>
          <w:lang w:eastAsia="pt-BR"/>
        </w:rPr>
      </w:pPr>
      <w:r w:rsidRPr="003F4B99">
        <w:rPr>
          <w:rFonts w:ascii="Arial" w:eastAsia="MS Mincho" w:hAnsi="Arial" w:cs="Arial"/>
          <w:b/>
          <w:color w:val="000000"/>
          <w:sz w:val="20"/>
          <w:szCs w:val="20"/>
          <w:lang w:eastAsia="pt-BR"/>
        </w:rPr>
        <w:t xml:space="preserve">Órgão Requerente: </w:t>
      </w:r>
      <w:r w:rsidRPr="003F4B99">
        <w:rPr>
          <w:rFonts w:ascii="Arial" w:eastAsia="MS Mincho" w:hAnsi="Arial" w:cs="Arial"/>
          <w:color w:val="000000"/>
          <w:sz w:val="20"/>
          <w:szCs w:val="20"/>
          <w:lang w:eastAsia="pt-BR"/>
        </w:rPr>
        <w:t>Secretaria Municipal</w:t>
      </w:r>
      <w:r w:rsidR="00CB7B57">
        <w:rPr>
          <w:rFonts w:ascii="Arial" w:eastAsia="MS Mincho" w:hAnsi="Arial" w:cs="Arial"/>
          <w:color w:val="000000"/>
          <w:sz w:val="20"/>
          <w:szCs w:val="20"/>
          <w:lang w:eastAsia="pt-BR"/>
        </w:rPr>
        <w:t xml:space="preserve"> de</w:t>
      </w:r>
      <w:r w:rsidRPr="003F4B99">
        <w:rPr>
          <w:rFonts w:ascii="Arial" w:eastAsia="MS Mincho" w:hAnsi="Arial" w:cs="Arial"/>
          <w:color w:val="000000"/>
          <w:sz w:val="20"/>
          <w:szCs w:val="20"/>
          <w:lang w:eastAsia="pt-BR"/>
        </w:rPr>
        <w:t xml:space="preserve"> </w:t>
      </w:r>
      <w:r w:rsidR="00FA0EB2">
        <w:rPr>
          <w:rFonts w:ascii="Arial" w:eastAsia="MS Mincho" w:hAnsi="Arial" w:cs="Arial"/>
          <w:color w:val="000000"/>
          <w:sz w:val="20"/>
          <w:szCs w:val="20"/>
          <w:lang w:eastAsia="pt-BR"/>
        </w:rPr>
        <w:t>Educação</w:t>
      </w:r>
    </w:p>
    <w:p w14:paraId="4E6A6043" w14:textId="22B7E35E" w:rsidR="00FA0EB2" w:rsidRDefault="00FA0EB2" w:rsidP="003F4B99">
      <w:pPr>
        <w:spacing w:after="0" w:line="240" w:lineRule="auto"/>
        <w:jc w:val="center"/>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Secretaria Municipal</w:t>
      </w:r>
      <w:r>
        <w:rPr>
          <w:rFonts w:ascii="Arial" w:eastAsia="MS Mincho" w:hAnsi="Arial" w:cs="Arial"/>
          <w:color w:val="000000"/>
          <w:sz w:val="20"/>
          <w:szCs w:val="20"/>
          <w:lang w:eastAsia="pt-BR"/>
        </w:rPr>
        <w:t xml:space="preserve"> de Assistência Social</w:t>
      </w:r>
    </w:p>
    <w:p w14:paraId="66627403" w14:textId="77777777" w:rsidR="00A16EFE" w:rsidRDefault="00A16EFE" w:rsidP="003F4B99">
      <w:pPr>
        <w:spacing w:after="0" w:line="240" w:lineRule="auto"/>
        <w:jc w:val="center"/>
        <w:rPr>
          <w:rFonts w:ascii="Arial" w:eastAsia="MS Mincho" w:hAnsi="Arial" w:cs="Arial"/>
          <w:color w:val="000000"/>
          <w:sz w:val="20"/>
          <w:szCs w:val="20"/>
          <w:lang w:eastAsia="pt-BR"/>
        </w:rPr>
      </w:pPr>
    </w:p>
    <w:p w14:paraId="6A097F2A" w14:textId="77777777" w:rsidR="003F4B99" w:rsidRPr="00FA0EB2" w:rsidRDefault="003F4B99" w:rsidP="003F4B99">
      <w:pPr>
        <w:spacing w:before="120" w:after="120" w:line="276" w:lineRule="auto"/>
        <w:ind w:firstLine="1134"/>
        <w:jc w:val="both"/>
        <w:rPr>
          <w:rFonts w:ascii="Arial" w:eastAsia="Times New Roman" w:hAnsi="Arial" w:cs="Arial"/>
          <w:color w:val="000000"/>
          <w:sz w:val="20"/>
          <w:szCs w:val="20"/>
          <w:lang w:eastAsia="pt-BR"/>
        </w:rPr>
      </w:pPr>
      <w:r w:rsidRPr="003F4B99">
        <w:rPr>
          <w:rFonts w:ascii="Arial" w:eastAsia="MS Mincho" w:hAnsi="Arial" w:cs="Arial"/>
          <w:color w:val="000000"/>
          <w:sz w:val="20"/>
          <w:szCs w:val="20"/>
          <w:lang w:eastAsia="pt-BR"/>
        </w:rPr>
        <w:t xml:space="preserve">Torna-se público </w:t>
      </w:r>
      <w:r w:rsidRPr="003F4B99">
        <w:rPr>
          <w:rFonts w:ascii="Arial" w:eastAsia="Arial" w:hAnsi="Arial" w:cs="Arial"/>
          <w:color w:val="000000"/>
          <w:sz w:val="20"/>
          <w:szCs w:val="20"/>
        </w:rPr>
        <w:t xml:space="preserve">para conhecimento dos interessados, que a Prefeitura </w:t>
      </w:r>
      <w:r w:rsidR="00CB7B57">
        <w:rPr>
          <w:rFonts w:ascii="Arial" w:eastAsia="Arial" w:hAnsi="Arial" w:cs="Arial"/>
          <w:color w:val="000000"/>
          <w:sz w:val="20"/>
          <w:szCs w:val="20"/>
        </w:rPr>
        <w:t xml:space="preserve">do Município </w:t>
      </w:r>
      <w:r w:rsidRPr="003F4B99">
        <w:rPr>
          <w:rFonts w:ascii="Arial" w:eastAsia="Arial" w:hAnsi="Arial" w:cs="Arial"/>
          <w:color w:val="000000"/>
          <w:sz w:val="20"/>
          <w:szCs w:val="20"/>
        </w:rPr>
        <w:t xml:space="preserve">de Três Rios, por meio da Secretaria de Gestão Pública e Compras Governamentais, sediada na Rua </w:t>
      </w:r>
      <w:r w:rsidRPr="00FA0EB2">
        <w:rPr>
          <w:rFonts w:ascii="Arial" w:eastAsia="Arial" w:hAnsi="Arial" w:cs="Arial"/>
          <w:color w:val="000000"/>
          <w:sz w:val="20"/>
          <w:szCs w:val="20"/>
        </w:rPr>
        <w:t>Gomes Porto, nº 225, Centro Empresarial Américo Silva, Sala 803, Centro, Três Rios/RJ, realizará licitação</w:t>
      </w:r>
      <w:r w:rsidRPr="00FA0EB2">
        <w:rPr>
          <w:rFonts w:ascii="Arial" w:eastAsia="MS Mincho" w:hAnsi="Arial" w:cs="Arial"/>
          <w:color w:val="000000"/>
          <w:sz w:val="20"/>
          <w:szCs w:val="20"/>
          <w:lang w:eastAsia="pt-BR"/>
        </w:rPr>
        <w:t xml:space="preserve">, </w:t>
      </w:r>
      <w:r w:rsidRPr="00FA0EB2">
        <w:rPr>
          <w:rFonts w:ascii="Arial" w:eastAsia="MS Mincho" w:hAnsi="Arial" w:cs="Arial"/>
          <w:bCs/>
          <w:color w:val="000000"/>
          <w:sz w:val="20"/>
          <w:szCs w:val="20"/>
          <w:lang w:eastAsia="pt-BR"/>
        </w:rPr>
        <w:t>para</w:t>
      </w:r>
      <w:r w:rsidRPr="00FA0EB2">
        <w:rPr>
          <w:rFonts w:ascii="Arial" w:eastAsia="MS Mincho" w:hAnsi="Arial" w:cs="Arial"/>
          <w:b/>
          <w:color w:val="000000"/>
          <w:sz w:val="20"/>
          <w:szCs w:val="20"/>
          <w:lang w:eastAsia="pt-BR"/>
        </w:rPr>
        <w:t xml:space="preserve"> registro de preços</w:t>
      </w:r>
      <w:r w:rsidRPr="00FA0EB2">
        <w:rPr>
          <w:rFonts w:ascii="Arial" w:eastAsia="MS Mincho" w:hAnsi="Arial" w:cs="Arial"/>
          <w:color w:val="000000"/>
          <w:sz w:val="20"/>
          <w:szCs w:val="20"/>
          <w:lang w:eastAsia="pt-BR"/>
        </w:rPr>
        <w:t xml:space="preserve">, na modalidade </w:t>
      </w:r>
      <w:r w:rsidRPr="00FA0EB2">
        <w:rPr>
          <w:rFonts w:ascii="Arial" w:eastAsia="MS Mincho" w:hAnsi="Arial" w:cs="Arial"/>
          <w:b/>
          <w:color w:val="000000"/>
          <w:sz w:val="20"/>
          <w:szCs w:val="20"/>
          <w:lang w:eastAsia="pt-BR"/>
        </w:rPr>
        <w:t>PREGÃO</w:t>
      </w:r>
      <w:r w:rsidRPr="00FA0EB2">
        <w:rPr>
          <w:rFonts w:ascii="Arial" w:eastAsia="MS Mincho" w:hAnsi="Arial" w:cs="Arial"/>
          <w:color w:val="000000"/>
          <w:sz w:val="20"/>
          <w:szCs w:val="20"/>
          <w:lang w:eastAsia="pt-BR"/>
        </w:rPr>
        <w:t xml:space="preserve">, na forma </w:t>
      </w:r>
      <w:r w:rsidRPr="00FA0EB2">
        <w:rPr>
          <w:rFonts w:ascii="Arial" w:eastAsia="MS Mincho" w:hAnsi="Arial" w:cs="Arial"/>
          <w:b/>
          <w:color w:val="000000"/>
          <w:sz w:val="20"/>
          <w:szCs w:val="20"/>
          <w:lang w:eastAsia="pt-BR"/>
        </w:rPr>
        <w:t>ELETRÔNICA</w:t>
      </w:r>
      <w:r w:rsidRPr="00FA0EB2">
        <w:rPr>
          <w:rFonts w:ascii="Arial" w:eastAsia="MS Mincho" w:hAnsi="Arial" w:cs="Arial"/>
          <w:color w:val="000000"/>
          <w:sz w:val="20"/>
          <w:szCs w:val="20"/>
          <w:lang w:eastAsia="pt-BR"/>
        </w:rPr>
        <w:t>,</w:t>
      </w:r>
      <w:r w:rsidRPr="00FA0EB2">
        <w:rPr>
          <w:rFonts w:ascii="Arial" w:eastAsia="Times New Roman" w:hAnsi="Arial" w:cs="Arial"/>
          <w:color w:val="000000"/>
          <w:sz w:val="20"/>
          <w:szCs w:val="20"/>
          <w:lang w:eastAsia="pt-BR"/>
        </w:rPr>
        <w:t xml:space="preserve"> </w:t>
      </w:r>
      <w:r w:rsidRPr="00FA0EB2">
        <w:rPr>
          <w:rFonts w:ascii="Arial" w:eastAsia="MS Mincho" w:hAnsi="Arial" w:cs="Arial"/>
          <w:color w:val="000000"/>
          <w:sz w:val="20"/>
          <w:szCs w:val="20"/>
          <w:lang w:eastAsia="pt-BR"/>
        </w:rPr>
        <w:t xml:space="preserve">nos termos da </w:t>
      </w:r>
      <w:hyperlink r:id="rId7" w:history="1">
        <w:r w:rsidRPr="00FA0EB2">
          <w:rPr>
            <w:rFonts w:ascii="Arial" w:eastAsia="MS Mincho" w:hAnsi="Arial" w:cs="Arial"/>
            <w:sz w:val="20"/>
            <w:szCs w:val="20"/>
            <w:lang w:eastAsia="pt-BR"/>
          </w:rPr>
          <w:t>Lei nº 14.133, de 1º de abril de 2021</w:t>
        </w:r>
      </w:hyperlink>
      <w:r w:rsidRPr="00FA0EB2">
        <w:rPr>
          <w:rFonts w:ascii="Arial" w:eastAsia="MS Mincho" w:hAnsi="Arial" w:cs="Arial"/>
          <w:color w:val="000000"/>
          <w:sz w:val="20"/>
          <w:szCs w:val="20"/>
          <w:lang w:eastAsia="pt-BR"/>
        </w:rPr>
        <w:t>, do Decreto Municipal nº 7.050 de 24 de maio de 2023, do Decreto Municipal nº 7.</w:t>
      </w:r>
      <w:r w:rsidR="00E97A03" w:rsidRPr="00FA0EB2">
        <w:rPr>
          <w:rFonts w:ascii="Arial" w:eastAsia="MS Mincho" w:hAnsi="Arial" w:cs="Arial"/>
          <w:color w:val="000000"/>
          <w:sz w:val="20"/>
          <w:szCs w:val="20"/>
          <w:lang w:eastAsia="pt-BR"/>
        </w:rPr>
        <w:t>424</w:t>
      </w:r>
      <w:r w:rsidRPr="00FA0EB2">
        <w:rPr>
          <w:rFonts w:ascii="Arial" w:eastAsia="MS Mincho" w:hAnsi="Arial" w:cs="Arial"/>
          <w:color w:val="000000"/>
          <w:sz w:val="20"/>
          <w:szCs w:val="20"/>
          <w:lang w:eastAsia="pt-BR"/>
        </w:rPr>
        <w:t>, de 1</w:t>
      </w:r>
      <w:r w:rsidR="00E97A03" w:rsidRPr="00FA0EB2">
        <w:rPr>
          <w:rFonts w:ascii="Arial" w:eastAsia="MS Mincho" w:hAnsi="Arial" w:cs="Arial"/>
          <w:color w:val="000000"/>
          <w:sz w:val="20"/>
          <w:szCs w:val="20"/>
          <w:lang w:eastAsia="pt-BR"/>
        </w:rPr>
        <w:t>8</w:t>
      </w:r>
      <w:r w:rsidRPr="00FA0EB2">
        <w:rPr>
          <w:rFonts w:ascii="Arial" w:eastAsia="MS Mincho" w:hAnsi="Arial" w:cs="Arial"/>
          <w:color w:val="000000"/>
          <w:sz w:val="20"/>
          <w:szCs w:val="20"/>
          <w:lang w:eastAsia="pt-BR"/>
        </w:rPr>
        <w:t xml:space="preserve"> de </w:t>
      </w:r>
      <w:r w:rsidR="00E97A03" w:rsidRPr="00FA0EB2">
        <w:rPr>
          <w:rFonts w:ascii="Arial" w:eastAsia="MS Mincho" w:hAnsi="Arial" w:cs="Arial"/>
          <w:color w:val="000000"/>
          <w:sz w:val="20"/>
          <w:szCs w:val="20"/>
          <w:lang w:eastAsia="pt-BR"/>
        </w:rPr>
        <w:t xml:space="preserve">junho </w:t>
      </w:r>
      <w:r w:rsidRPr="00FA0EB2">
        <w:rPr>
          <w:rFonts w:ascii="Arial" w:eastAsia="MS Mincho" w:hAnsi="Arial" w:cs="Arial"/>
          <w:color w:val="000000"/>
          <w:sz w:val="20"/>
          <w:szCs w:val="20"/>
          <w:lang w:eastAsia="pt-BR"/>
        </w:rPr>
        <w:t>de 202</w:t>
      </w:r>
      <w:r w:rsidR="00E97A03" w:rsidRPr="00FA0EB2">
        <w:rPr>
          <w:rFonts w:ascii="Arial" w:eastAsia="MS Mincho" w:hAnsi="Arial" w:cs="Arial"/>
          <w:color w:val="000000"/>
          <w:sz w:val="20"/>
          <w:szCs w:val="20"/>
          <w:lang w:eastAsia="pt-BR"/>
        </w:rPr>
        <w:t>5</w:t>
      </w:r>
      <w:r w:rsidRPr="00FA0EB2">
        <w:rPr>
          <w:rFonts w:ascii="Arial" w:eastAsia="MS Mincho" w:hAnsi="Arial" w:cs="Arial"/>
          <w:color w:val="000000"/>
          <w:sz w:val="20"/>
          <w:szCs w:val="20"/>
          <w:lang w:eastAsia="pt-BR"/>
        </w:rPr>
        <w:t>, e demais legislação aplicável e, ainda, de acordo com as condições estabelecidas neste Edital</w:t>
      </w:r>
      <w:r w:rsidRPr="00FA0EB2">
        <w:rPr>
          <w:rFonts w:ascii="Arial" w:eastAsia="Times New Roman" w:hAnsi="Arial" w:cs="Arial"/>
          <w:color w:val="000000"/>
          <w:sz w:val="20"/>
          <w:szCs w:val="20"/>
          <w:lang w:eastAsia="pt-BR"/>
        </w:rPr>
        <w:t>.</w:t>
      </w:r>
    </w:p>
    <w:p w14:paraId="4F7284F7" w14:textId="77777777" w:rsidR="003F4B99" w:rsidRPr="00FA0EB2" w:rsidRDefault="003F4B99" w:rsidP="00A16EFE">
      <w:pPr>
        <w:keepNext/>
        <w:keepLines/>
        <w:tabs>
          <w:tab w:val="left" w:pos="567"/>
        </w:tabs>
        <w:spacing w:before="120" w:after="120" w:line="240" w:lineRule="auto"/>
        <w:jc w:val="both"/>
        <w:outlineLvl w:val="0"/>
        <w:rPr>
          <w:rFonts w:ascii="Arial" w:eastAsia="MS Gothic" w:hAnsi="Arial" w:cs="Arial"/>
          <w:b/>
          <w:bCs/>
          <w:spacing w:val="5"/>
          <w:kern w:val="28"/>
          <w:sz w:val="20"/>
          <w:szCs w:val="20"/>
          <w:lang w:eastAsia="pt-BR"/>
        </w:rPr>
      </w:pPr>
      <w:bookmarkStart w:id="0" w:name="_Toc135469223"/>
      <w:r w:rsidRPr="00FA0EB2">
        <w:rPr>
          <w:rFonts w:ascii="Arial" w:eastAsia="MS Gothic" w:hAnsi="Arial" w:cs="Arial"/>
          <w:b/>
          <w:bCs/>
          <w:spacing w:val="5"/>
          <w:kern w:val="28"/>
          <w:sz w:val="20"/>
          <w:szCs w:val="20"/>
          <w:lang w:eastAsia="pt-BR"/>
        </w:rPr>
        <w:t>1. DO OBJETO</w:t>
      </w:r>
      <w:bookmarkEnd w:id="0"/>
    </w:p>
    <w:p w14:paraId="7763E6C5" w14:textId="741AA68B" w:rsidR="003F4B99" w:rsidRPr="00FA0EB2" w:rsidRDefault="003F4B99" w:rsidP="0096366C">
      <w:pPr>
        <w:numPr>
          <w:ilvl w:val="1"/>
          <w:numId w:val="10"/>
        </w:numPr>
        <w:spacing w:after="12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 xml:space="preserve">O </w:t>
      </w:r>
      <w:r w:rsidRPr="00FA0EB2">
        <w:rPr>
          <w:rFonts w:ascii="Arial" w:eastAsia="MS Mincho" w:hAnsi="Arial" w:cs="Arial"/>
          <w:sz w:val="20"/>
          <w:szCs w:val="20"/>
          <w:lang w:eastAsia="pt-BR"/>
        </w:rPr>
        <w:t>objeto da presente licitação é</w:t>
      </w:r>
      <w:r w:rsidR="00FA0EB2" w:rsidRPr="00FA0EB2">
        <w:rPr>
          <w:rFonts w:ascii="Arial" w:eastAsia="MS Mincho" w:hAnsi="Arial" w:cs="Arial"/>
          <w:sz w:val="20"/>
          <w:szCs w:val="20"/>
          <w:lang w:eastAsia="pt-BR"/>
        </w:rPr>
        <w:t xml:space="preserve"> o registro de preços para aquisição de gás GLP 13kg e 45kg para atendimento de alunos da Unidades Escolares Municipais e acolhidos da Assistência Social</w:t>
      </w:r>
      <w:r w:rsidRPr="00FA0EB2">
        <w:rPr>
          <w:rFonts w:ascii="Arial" w:eastAsia="MS Mincho" w:hAnsi="Arial" w:cs="Arial"/>
          <w:sz w:val="20"/>
          <w:szCs w:val="20"/>
          <w:lang w:eastAsia="pt-BR"/>
        </w:rPr>
        <w:t xml:space="preserve">, </w:t>
      </w:r>
      <w:r w:rsidRPr="00FA0EB2">
        <w:rPr>
          <w:rFonts w:ascii="Arial" w:eastAsia="MS Mincho" w:hAnsi="Arial" w:cs="Arial"/>
          <w:color w:val="000000"/>
          <w:sz w:val="20"/>
          <w:szCs w:val="20"/>
          <w:lang w:eastAsia="pt-BR"/>
        </w:rPr>
        <w:t>conforme condições, quantidades e exigências estabelecidas neste Edital e seus anexos.</w:t>
      </w:r>
    </w:p>
    <w:p w14:paraId="4E991B1C" w14:textId="77777777" w:rsidR="003F4B99" w:rsidRPr="00FA0EB2" w:rsidRDefault="003F4B99" w:rsidP="0096366C">
      <w:pPr>
        <w:numPr>
          <w:ilvl w:val="1"/>
          <w:numId w:val="10"/>
        </w:numPr>
        <w:spacing w:before="120" w:after="12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A licitação será dividida em itens, conforme tabela constante do Termo de Referência, facultando-se ao licitante a participação em quantos itens forem de seu interesse.</w:t>
      </w:r>
    </w:p>
    <w:p w14:paraId="17D4F7ED" w14:textId="77777777" w:rsidR="003F4B99" w:rsidRPr="00FA0EB2" w:rsidRDefault="003F4B99" w:rsidP="0096366C">
      <w:pPr>
        <w:numPr>
          <w:ilvl w:val="0"/>
          <w:numId w:val="10"/>
        </w:numPr>
        <w:spacing w:before="120" w:after="120" w:line="276" w:lineRule="auto"/>
        <w:ind w:left="284" w:hanging="284"/>
        <w:jc w:val="both"/>
        <w:rPr>
          <w:rFonts w:ascii="Arial" w:eastAsia="MS Mincho" w:hAnsi="Arial" w:cs="Arial"/>
          <w:b/>
          <w:color w:val="000000"/>
          <w:sz w:val="20"/>
          <w:szCs w:val="20"/>
          <w:lang w:eastAsia="pt-BR"/>
        </w:rPr>
      </w:pPr>
      <w:bookmarkStart w:id="1" w:name="_Toc135469224"/>
      <w:r w:rsidRPr="00FA0EB2">
        <w:rPr>
          <w:rFonts w:ascii="Arial" w:eastAsia="MS Mincho" w:hAnsi="Arial" w:cs="Arial"/>
          <w:b/>
          <w:color w:val="000000"/>
          <w:sz w:val="20"/>
          <w:szCs w:val="20"/>
          <w:lang w:eastAsia="pt-BR"/>
        </w:rPr>
        <w:t xml:space="preserve">DO REGISTRO DE PREÇOS </w:t>
      </w:r>
      <w:bookmarkEnd w:id="1"/>
    </w:p>
    <w:p w14:paraId="6037F199" w14:textId="77777777" w:rsidR="003F4B99" w:rsidRPr="00FA0EB2" w:rsidRDefault="003F4B99" w:rsidP="0096366C">
      <w:pPr>
        <w:numPr>
          <w:ilvl w:val="1"/>
          <w:numId w:val="10"/>
        </w:numPr>
        <w:spacing w:before="120" w:after="24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As regras referentes aos órgãos gerenciador e participante, bem como a eventuais adesões são as que constam da Minuta de Ata de Registro de Preços.</w:t>
      </w:r>
    </w:p>
    <w:p w14:paraId="1510BDD7" w14:textId="77777777" w:rsidR="003F4B99" w:rsidRPr="003F4B99" w:rsidRDefault="003F4B99" w:rsidP="0096366C">
      <w:pPr>
        <w:numPr>
          <w:ilvl w:val="0"/>
          <w:numId w:val="10"/>
        </w:numPr>
        <w:spacing w:before="120" w:after="120" w:line="276" w:lineRule="auto"/>
        <w:ind w:left="284" w:hanging="284"/>
        <w:jc w:val="both"/>
        <w:rPr>
          <w:rFonts w:ascii="Arial" w:eastAsia="MS Mincho" w:hAnsi="Arial" w:cs="Arial"/>
          <w:b/>
          <w:color w:val="000000"/>
          <w:sz w:val="20"/>
          <w:szCs w:val="20"/>
          <w:lang w:eastAsia="pt-BR"/>
        </w:rPr>
      </w:pPr>
      <w:bookmarkStart w:id="2" w:name="_Toc135469225"/>
      <w:r w:rsidRPr="003F4B99">
        <w:rPr>
          <w:rFonts w:ascii="Arial" w:eastAsia="MS Mincho" w:hAnsi="Arial" w:cs="Arial"/>
          <w:b/>
          <w:color w:val="000000"/>
          <w:sz w:val="20"/>
          <w:szCs w:val="20"/>
          <w:lang w:eastAsia="pt-BR"/>
        </w:rPr>
        <w:t>DA PARTICIPAÇÃO NA LICITAÇÃO</w:t>
      </w:r>
      <w:bookmarkEnd w:id="2"/>
    </w:p>
    <w:p w14:paraId="3E4F8DFD" w14:textId="77777777" w:rsidR="003F4B99" w:rsidRPr="003F4B99" w:rsidRDefault="003F4B99" w:rsidP="0096366C">
      <w:pPr>
        <w:numPr>
          <w:ilvl w:val="1"/>
          <w:numId w:val="10"/>
        </w:numPr>
        <w:spacing w:before="120" w:after="120" w:line="276" w:lineRule="auto"/>
        <w:jc w:val="both"/>
        <w:rPr>
          <w:rFonts w:ascii="Arial" w:eastAsia="MS Mincho" w:hAnsi="Arial" w:cs="Arial"/>
          <w:color w:val="000000"/>
          <w:sz w:val="20"/>
          <w:szCs w:val="20"/>
          <w:lang w:eastAsia="pt-BR"/>
        </w:rPr>
      </w:pPr>
      <w:bookmarkStart w:id="3" w:name="_Hlk135302270"/>
      <w:r w:rsidRPr="003F4B99">
        <w:rPr>
          <w:rFonts w:ascii="Arial" w:eastAsia="MS Mincho" w:hAnsi="Arial" w:cs="Arial"/>
          <w:color w:val="000000"/>
          <w:sz w:val="20"/>
          <w:szCs w:val="20"/>
          <w:lang w:eastAsia="pt-BR"/>
        </w:rPr>
        <w:t>Poderão participar deste Pregão os interessados que estiverem previamente credenciados no Sistema de Cadastramento Unificado de Fornecedores - SICAF e no Sistema de Compras do Governo Federal (</w:t>
      </w:r>
      <w:hyperlink r:id="rId8" w:history="1">
        <w:r w:rsidRPr="003F4B99">
          <w:rPr>
            <w:rFonts w:ascii="Arial" w:eastAsia="MS Mincho" w:hAnsi="Arial" w:cs="Arial"/>
            <w:color w:val="000080"/>
            <w:sz w:val="20"/>
            <w:szCs w:val="20"/>
            <w:u w:val="single"/>
            <w:lang w:eastAsia="pt-BR"/>
          </w:rPr>
          <w:t>www.gov.br/compras</w:t>
        </w:r>
      </w:hyperlink>
      <w:r w:rsidRPr="003F4B99">
        <w:rPr>
          <w:rFonts w:ascii="Arial" w:eastAsia="MS Mincho" w:hAnsi="Arial" w:cs="Arial"/>
          <w:color w:val="000000"/>
          <w:sz w:val="20"/>
          <w:szCs w:val="20"/>
          <w:lang w:eastAsia="pt-BR"/>
        </w:rPr>
        <w:t>).</w:t>
      </w:r>
      <w:bookmarkEnd w:id="3"/>
    </w:p>
    <w:p w14:paraId="0D06F52F" w14:textId="77777777" w:rsidR="003F4B99" w:rsidRPr="003F4B99" w:rsidRDefault="003F4B99" w:rsidP="0096366C">
      <w:pPr>
        <w:numPr>
          <w:ilvl w:val="1"/>
          <w:numId w:val="10"/>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w:t>
      </w:r>
      <w:bookmarkStart w:id="4" w:name="_Hlk135304247"/>
      <w:r w:rsidRPr="003F4B99">
        <w:rPr>
          <w:rFonts w:ascii="Arial" w:eastAsia="MS Mincho" w:hAnsi="Arial" w:cs="Arial"/>
          <w:color w:val="000000"/>
          <w:sz w:val="20"/>
          <w:szCs w:val="20"/>
          <w:lang w:eastAsia="pt-BR"/>
        </w:rPr>
        <w:t>s interessados deverão atender às condições exigidas no cadastramento no SICAF até o terceiro dia útil anterior à data prevista para recebimento das propostas.</w:t>
      </w:r>
    </w:p>
    <w:bookmarkEnd w:id="4"/>
    <w:p w14:paraId="5EF8D07B" w14:textId="77777777" w:rsidR="003F4B99" w:rsidRPr="003F4B99" w:rsidRDefault="003F4B99" w:rsidP="0096366C">
      <w:pPr>
        <w:numPr>
          <w:ilvl w:val="1"/>
          <w:numId w:val="10"/>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62F8AC" w14:textId="77777777" w:rsidR="003F4B99" w:rsidRPr="003F4B99" w:rsidRDefault="003F4B99" w:rsidP="0096366C">
      <w:pPr>
        <w:numPr>
          <w:ilvl w:val="1"/>
          <w:numId w:val="10"/>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1EA86E0" w14:textId="77777777" w:rsidR="003F4B99" w:rsidRPr="003F4B99" w:rsidRDefault="003F4B99" w:rsidP="0096366C">
      <w:pPr>
        <w:numPr>
          <w:ilvl w:val="1"/>
          <w:numId w:val="10"/>
        </w:numPr>
        <w:spacing w:before="120" w:after="120" w:line="276" w:lineRule="auto"/>
        <w:ind w:left="788" w:hanging="431"/>
        <w:jc w:val="both"/>
        <w:rPr>
          <w:rFonts w:ascii="Arial" w:eastAsia="Times New Roman" w:hAnsi="Arial" w:cs="Arial"/>
          <w:color w:val="000000"/>
          <w:sz w:val="20"/>
          <w:szCs w:val="20"/>
          <w:lang w:eastAsia="pt-BR"/>
        </w:rPr>
      </w:pPr>
      <w:r w:rsidRPr="003F4B99">
        <w:rPr>
          <w:rFonts w:ascii="Arial" w:eastAsia="MS Mincho" w:hAnsi="Arial" w:cs="Arial"/>
          <w:color w:val="000000"/>
          <w:sz w:val="20"/>
          <w:szCs w:val="20"/>
          <w:lang w:eastAsia="pt-BR"/>
        </w:rPr>
        <w:t>A não observância do disposto no item anterior poderá ensejar desclassificação no momento da habilitação.</w:t>
      </w:r>
    </w:p>
    <w:p w14:paraId="6D44EF2D" w14:textId="620F8549" w:rsidR="003F4B99" w:rsidRPr="00FA0EB2" w:rsidRDefault="003F4B99" w:rsidP="0096366C">
      <w:pPr>
        <w:numPr>
          <w:ilvl w:val="1"/>
          <w:numId w:val="10"/>
        </w:numPr>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lastRenderedPageBreak/>
        <w:t>Para os itens</w:t>
      </w:r>
      <w:r w:rsidR="008C7406" w:rsidRPr="00FA0EB2">
        <w:rPr>
          <w:rFonts w:ascii="Arial" w:eastAsia="MS Mincho" w:hAnsi="Arial" w:cs="Arial"/>
          <w:sz w:val="20"/>
          <w:szCs w:val="20"/>
          <w:lang w:eastAsia="pt-BR"/>
        </w:rPr>
        <w:t xml:space="preserve"> </w:t>
      </w:r>
      <w:r w:rsidR="00FA0EB2" w:rsidRPr="00FA0EB2">
        <w:rPr>
          <w:rFonts w:ascii="Arial" w:eastAsia="MS Mincho" w:hAnsi="Arial" w:cs="Arial"/>
          <w:sz w:val="20"/>
          <w:szCs w:val="20"/>
          <w:lang w:eastAsia="pt-BR"/>
        </w:rPr>
        <w:t xml:space="preserve">2 e </w:t>
      </w:r>
      <w:r w:rsidR="0040408E">
        <w:rPr>
          <w:rFonts w:ascii="Arial" w:eastAsia="MS Mincho" w:hAnsi="Arial" w:cs="Arial"/>
          <w:sz w:val="20"/>
          <w:szCs w:val="20"/>
          <w:lang w:eastAsia="pt-BR"/>
        </w:rPr>
        <w:t>4</w:t>
      </w:r>
      <w:r w:rsidRPr="00FA0EB2">
        <w:rPr>
          <w:rFonts w:ascii="Arial" w:eastAsia="MS Mincho" w:hAnsi="Arial" w:cs="Arial"/>
          <w:sz w:val="20"/>
          <w:szCs w:val="20"/>
          <w:lang w:eastAsia="pt-BR"/>
        </w:rPr>
        <w:t xml:space="preserve">, a participação é exclusiva a microempresas e empresas de pequeno porte, nos termos do </w:t>
      </w:r>
      <w:hyperlink r:id="rId9">
        <w:r w:rsidRPr="00FA0EB2">
          <w:rPr>
            <w:rFonts w:ascii="Arial" w:eastAsia="MS Mincho" w:hAnsi="Arial" w:cs="Arial"/>
            <w:sz w:val="20"/>
            <w:szCs w:val="20"/>
            <w:u w:val="single"/>
            <w:lang w:eastAsia="pt-BR"/>
          </w:rPr>
          <w:t>art. 48 da Lei Complementar nº 123, de 14 de dezembro de 2006</w:t>
        </w:r>
      </w:hyperlink>
      <w:r w:rsidRPr="00FA0EB2">
        <w:rPr>
          <w:rFonts w:ascii="Arial" w:eastAsia="MS Mincho" w:hAnsi="Arial" w:cs="Arial"/>
          <w:sz w:val="20"/>
          <w:szCs w:val="20"/>
          <w:lang w:eastAsia="pt-BR"/>
        </w:rPr>
        <w:t>.</w:t>
      </w:r>
      <w:bookmarkStart w:id="5" w:name="_Ref117015508"/>
    </w:p>
    <w:p w14:paraId="08988D35" w14:textId="77777777" w:rsidR="003F4B99" w:rsidRPr="00FA0EB2" w:rsidRDefault="003F4B99" w:rsidP="0096366C">
      <w:pPr>
        <w:numPr>
          <w:ilvl w:val="1"/>
          <w:numId w:val="10"/>
        </w:numPr>
        <w:spacing w:before="120" w:after="120" w:line="276" w:lineRule="auto"/>
        <w:jc w:val="both"/>
        <w:rPr>
          <w:rFonts w:ascii="Arial" w:eastAsia="Times New Roman" w:hAnsi="Arial" w:cs="Arial"/>
          <w:sz w:val="20"/>
          <w:szCs w:val="20"/>
          <w:lang w:eastAsia="pt-BR"/>
        </w:rPr>
      </w:pPr>
      <w:r w:rsidRPr="00FA0EB2">
        <w:rPr>
          <w:rFonts w:ascii="Arial" w:eastAsia="MS Mincho" w:hAnsi="Arial" w:cs="Arial"/>
          <w:sz w:val="20"/>
          <w:szCs w:val="20"/>
          <w:lang w:eastAsia="pt-BR"/>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5F6DE778" w14:textId="77777777" w:rsidR="003F4B99" w:rsidRPr="00FA0EB2" w:rsidRDefault="003F4B99" w:rsidP="0096366C">
      <w:pPr>
        <w:numPr>
          <w:ilvl w:val="1"/>
          <w:numId w:val="10"/>
        </w:numPr>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Será concedido tratamento favorecido para as microempresas e empresas de pequeno porte, para as sociedades cooperativas </w:t>
      </w:r>
      <w:r w:rsidRPr="00FA0EB2">
        <w:rPr>
          <w:rFonts w:ascii="Arial" w:eastAsia="Times New Roman" w:hAnsi="Arial" w:cs="Arial"/>
          <w:sz w:val="20"/>
          <w:szCs w:val="20"/>
          <w:lang w:eastAsia="pt-BR"/>
        </w:rPr>
        <w:t xml:space="preserve">mencionadas no </w:t>
      </w:r>
      <w:hyperlink r:id="rId10" w:anchor="art16">
        <w:r w:rsidRPr="00FA0EB2">
          <w:rPr>
            <w:rFonts w:ascii="Arial" w:eastAsia="Times New Roman" w:hAnsi="Arial" w:cs="Arial"/>
            <w:sz w:val="20"/>
            <w:szCs w:val="20"/>
            <w:u w:val="single"/>
            <w:lang w:eastAsia="pt-BR"/>
          </w:rPr>
          <w:t xml:space="preserve">artigo </w:t>
        </w:r>
        <w:r w:rsidRPr="00FA0EB2">
          <w:rPr>
            <w:rFonts w:ascii="Arial" w:eastAsia="MS Mincho" w:hAnsi="Arial" w:cs="Arial"/>
            <w:sz w:val="20"/>
            <w:szCs w:val="20"/>
            <w:u w:val="single"/>
            <w:lang w:eastAsia="pt-BR"/>
          </w:rPr>
          <w:t>16 da Lei nº 14.133, de 2021</w:t>
        </w:r>
      </w:hyperlink>
      <w:r w:rsidRPr="00FA0EB2">
        <w:rPr>
          <w:rFonts w:ascii="Arial" w:eastAsia="MS Mincho" w:hAnsi="Arial" w:cs="Arial"/>
          <w:sz w:val="20"/>
          <w:szCs w:val="20"/>
          <w:lang w:eastAsia="pt-BR"/>
        </w:rPr>
        <w:t xml:space="preserve">, para o agricultor familiar, o produtor rural pessoa física e para o microempreendedor individual - MEI, nos limites previstos da </w:t>
      </w:r>
      <w:hyperlink r:id="rId11">
        <w:r w:rsidRPr="00FA0EB2">
          <w:rPr>
            <w:rFonts w:ascii="Arial" w:eastAsia="MS Mincho" w:hAnsi="Arial" w:cs="Arial"/>
            <w:sz w:val="20"/>
            <w:szCs w:val="20"/>
            <w:u w:val="single"/>
            <w:lang w:eastAsia="pt-BR"/>
          </w:rPr>
          <w:t>Lei Complementar nº 123, de 2006</w:t>
        </w:r>
      </w:hyperlink>
      <w:r w:rsidRPr="00FA0EB2">
        <w:rPr>
          <w:rFonts w:ascii="Arial" w:eastAsia="MS Mincho" w:hAnsi="Arial" w:cs="Arial"/>
          <w:sz w:val="20"/>
          <w:szCs w:val="20"/>
          <w:lang w:eastAsia="pt-BR"/>
        </w:rPr>
        <w:t xml:space="preserve"> e do Decreto nº 8.538, de 2015.</w:t>
      </w:r>
      <w:bookmarkStart w:id="6" w:name="_Ref117000692"/>
    </w:p>
    <w:p w14:paraId="3A6E629D" w14:textId="77777777" w:rsidR="003F4B99" w:rsidRPr="003F4B99" w:rsidRDefault="003F4B99" w:rsidP="0096366C">
      <w:pPr>
        <w:numPr>
          <w:ilvl w:val="1"/>
          <w:numId w:val="10"/>
        </w:numPr>
        <w:spacing w:before="120" w:after="120" w:line="276" w:lineRule="auto"/>
        <w:ind w:left="924" w:hanging="567"/>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Não poderão disputar esta licitação:</w:t>
      </w:r>
      <w:bookmarkStart w:id="7" w:name="_Ref113883338"/>
      <w:bookmarkEnd w:id="6"/>
    </w:p>
    <w:p w14:paraId="37C9EF7C" w14:textId="77777777" w:rsidR="003F4B99" w:rsidRDefault="003F4B99" w:rsidP="0096366C">
      <w:pPr>
        <w:numPr>
          <w:ilvl w:val="2"/>
          <w:numId w:val="10"/>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aquele que não atenda às condições deste Edital e seu(s) anexo(s);</w:t>
      </w:r>
      <w:bookmarkStart w:id="8" w:name="_Ref114659912"/>
    </w:p>
    <w:p w14:paraId="58F548B4" w14:textId="77777777" w:rsidR="00ED4B33" w:rsidRPr="003F4B99" w:rsidRDefault="00ED4B33" w:rsidP="0096366C">
      <w:pPr>
        <w:numPr>
          <w:ilvl w:val="2"/>
          <w:numId w:val="10"/>
        </w:numPr>
        <w:spacing w:before="120" w:after="120" w:line="276" w:lineRule="auto"/>
        <w:jc w:val="both"/>
        <w:rPr>
          <w:rFonts w:ascii="Arial" w:eastAsia="MS Mincho" w:hAnsi="Arial" w:cs="Arial"/>
          <w:color w:val="000000"/>
          <w:sz w:val="20"/>
          <w:szCs w:val="20"/>
          <w:lang w:eastAsia="pt-BR"/>
        </w:rPr>
      </w:pPr>
      <w:r>
        <w:rPr>
          <w:rFonts w:ascii="Arial" w:eastAsia="MS Mincho" w:hAnsi="Arial" w:cs="Arial"/>
          <w:color w:val="000000"/>
          <w:sz w:val="20"/>
          <w:szCs w:val="20"/>
          <w:lang w:eastAsia="pt-BR"/>
        </w:rPr>
        <w:t>sociedade que desempenhe atividade incompatível com o objeto da licitação;</w:t>
      </w:r>
    </w:p>
    <w:p w14:paraId="54F3075E" w14:textId="77777777" w:rsidR="005E5A08" w:rsidRPr="003F4B99" w:rsidRDefault="005E5A08" w:rsidP="0096366C">
      <w:pPr>
        <w:numPr>
          <w:ilvl w:val="2"/>
          <w:numId w:val="10"/>
        </w:numPr>
        <w:spacing w:before="120" w:after="120" w:line="276" w:lineRule="auto"/>
        <w:ind w:left="1344" w:hanging="624"/>
        <w:jc w:val="both"/>
        <w:rPr>
          <w:rFonts w:ascii="Arial" w:eastAsia="MS Mincho" w:hAnsi="Arial" w:cs="Arial"/>
          <w:color w:val="000000"/>
          <w:sz w:val="20"/>
          <w:szCs w:val="20"/>
          <w:lang w:eastAsia="pt-BR"/>
        </w:rPr>
      </w:pPr>
      <w:r>
        <w:rPr>
          <w:rFonts w:ascii="Arial" w:eastAsia="MS Mincho" w:hAnsi="Arial" w:cs="Arial"/>
          <w:color w:val="000000"/>
          <w:sz w:val="20"/>
          <w:szCs w:val="20"/>
          <w:lang w:eastAsia="pt-BR"/>
        </w:rPr>
        <w:t>empresas estrangeiras que não tenham representação legal no Brasil com poderes expressos para receber citação e responder administrativa ou judicialmente;</w:t>
      </w:r>
    </w:p>
    <w:p w14:paraId="0A6E8329" w14:textId="77777777" w:rsidR="003F4B99" w:rsidRPr="003F4B99" w:rsidRDefault="003F4B99" w:rsidP="0096366C">
      <w:pPr>
        <w:numPr>
          <w:ilvl w:val="2"/>
          <w:numId w:val="10"/>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autor do anteprojeto, do projeto básico ou do projeto executivo, pessoa física ou jurídica, quando a licitação versar sobre serviços ou fornecimento de bens a ele relacionados;</w:t>
      </w:r>
      <w:bookmarkStart w:id="9" w:name="_Ref114659913"/>
      <w:bookmarkStart w:id="10" w:name="_Ref113883339"/>
      <w:bookmarkEnd w:id="7"/>
      <w:bookmarkEnd w:id="8"/>
    </w:p>
    <w:p w14:paraId="4CAA5F7C" w14:textId="77777777" w:rsidR="003F4B99" w:rsidRPr="003F4B99" w:rsidRDefault="003F4B99" w:rsidP="0096366C">
      <w:pPr>
        <w:numPr>
          <w:ilvl w:val="2"/>
          <w:numId w:val="10"/>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3F4B99">
        <w:rPr>
          <w:rFonts w:ascii="Arial" w:eastAsia="MS Mincho" w:hAnsi="Arial" w:cs="Arial"/>
          <w:color w:val="000000"/>
          <w:sz w:val="20"/>
          <w:szCs w:val="20"/>
          <w:lang w:eastAsia="pt-BR"/>
        </w:rPr>
        <w:t xml:space="preserve"> </w:t>
      </w:r>
      <w:bookmarkStart w:id="11" w:name="_Ref113883003"/>
      <w:bookmarkEnd w:id="10"/>
    </w:p>
    <w:p w14:paraId="3F1DFC9A" w14:textId="77777777" w:rsidR="003F4B99" w:rsidRPr="003F4B99" w:rsidRDefault="003F4B99" w:rsidP="0096366C">
      <w:pPr>
        <w:numPr>
          <w:ilvl w:val="2"/>
          <w:numId w:val="10"/>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pessoa física ou jurídica que se encontre, ao tempo da licitação, impossibilitada de participar da licitação em decorrência de sanção que lhe foi imposta;</w:t>
      </w:r>
      <w:bookmarkEnd w:id="11"/>
    </w:p>
    <w:p w14:paraId="7C7070A4" w14:textId="77777777" w:rsidR="003F4B99" w:rsidRPr="003F4B99" w:rsidRDefault="003F4B99" w:rsidP="0096366C">
      <w:pPr>
        <w:numPr>
          <w:ilvl w:val="2"/>
          <w:numId w:val="10"/>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2" w:name="_Ref113883579"/>
    </w:p>
    <w:p w14:paraId="009E3579" w14:textId="77777777" w:rsidR="003F4B99" w:rsidRPr="003F4B99" w:rsidRDefault="003F4B99" w:rsidP="0096366C">
      <w:pPr>
        <w:numPr>
          <w:ilvl w:val="2"/>
          <w:numId w:val="10"/>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empresas controladoras, controladas ou coligadas, nos termos da Lei nº 6.404, de 15 de dezembro de 1976, concorrendo entre si;</w:t>
      </w:r>
      <w:bookmarkEnd w:id="12"/>
    </w:p>
    <w:p w14:paraId="50761A07" w14:textId="77777777" w:rsidR="003F4B99" w:rsidRPr="003F4B99" w:rsidRDefault="003F4B99" w:rsidP="0096366C">
      <w:pPr>
        <w:numPr>
          <w:ilvl w:val="2"/>
          <w:numId w:val="10"/>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3" w:name="_Ref113962336"/>
    </w:p>
    <w:bookmarkEnd w:id="13"/>
    <w:p w14:paraId="5DD16BCA" w14:textId="77777777" w:rsidR="003F4B99" w:rsidRPr="003F4B99" w:rsidRDefault="003F4B99" w:rsidP="0096366C">
      <w:pPr>
        <w:numPr>
          <w:ilvl w:val="2"/>
          <w:numId w:val="10"/>
        </w:numPr>
        <w:spacing w:before="120" w:after="120" w:line="276" w:lineRule="auto"/>
        <w:ind w:left="1514"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pessoas jurídicas reunidas em consórcio;</w:t>
      </w:r>
    </w:p>
    <w:p w14:paraId="4621033E" w14:textId="77777777" w:rsidR="003F4B99" w:rsidRPr="00FA0EB2" w:rsidRDefault="00476B61" w:rsidP="00476B61">
      <w:pPr>
        <w:spacing w:before="120" w:after="120" w:line="276" w:lineRule="auto"/>
        <w:ind w:left="1077"/>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JUSTIFICATIVA: </w:t>
      </w:r>
      <w:r w:rsidR="003F4B99" w:rsidRPr="00FA0EB2">
        <w:rPr>
          <w:rFonts w:ascii="Arial" w:eastAsia="MS Mincho" w:hAnsi="Arial" w:cs="Arial"/>
          <w:sz w:val="20"/>
          <w:szCs w:val="20"/>
          <w:lang w:eastAsia="pt-BR"/>
        </w:rPr>
        <w:t xml:space="preserve">A vedação quanto à participação de consórcio de empresas na presente licitação não limitará a competitividade. A participação de consórcios é recomendável </w:t>
      </w:r>
      <w:r w:rsidR="003F4B99" w:rsidRPr="00FA0EB2">
        <w:rPr>
          <w:rFonts w:ascii="Arial" w:eastAsia="MS Mincho" w:hAnsi="Arial" w:cs="Arial"/>
          <w:sz w:val="20"/>
          <w:szCs w:val="20"/>
          <w:lang w:eastAsia="pt-BR"/>
        </w:rPr>
        <w:lastRenderedPageBreak/>
        <w:t>quando o objeto for considerado “de alta complexidade ou vulto”, o que não seria o caso do objeto sob exame. Não há nada que justifique a participação de empresas em consórcios no objeto em apreço. Ele não se reveste de alta complexidade, tampouco é serviço de grande vulto econômico, ou seja, o Termo de Referência não traz nenhuma característica própria que justifique a admissão de empresas em consórcio. A admissão de consórcio em objeto de baixa complexidade e de pequeno valor econômico atenta contra o princípio da competitividade, pois permitiria, com o aval da Administração Pública, a união de concorrentes que pudessem muito bem disputar entre si, violando, por via transversa, o princípio da competitividade, atingindo ainda a vantajosidade buscada pela Administração.</w:t>
      </w:r>
    </w:p>
    <w:p w14:paraId="7B8639B6" w14:textId="77777777" w:rsidR="003F4B99" w:rsidRPr="003F4B99" w:rsidRDefault="003F4B99" w:rsidP="0096366C">
      <w:pPr>
        <w:numPr>
          <w:ilvl w:val="2"/>
          <w:numId w:val="10"/>
        </w:numPr>
        <w:spacing w:before="120" w:after="120" w:line="276" w:lineRule="auto"/>
        <w:ind w:left="1514" w:hanging="794"/>
        <w:jc w:val="both"/>
        <w:rPr>
          <w:rFonts w:ascii="Arial" w:eastAsia="MS Mincho" w:hAnsi="Arial" w:cs="Arial"/>
          <w:sz w:val="20"/>
          <w:szCs w:val="20"/>
          <w:lang w:eastAsia="pt-BR"/>
        </w:rPr>
      </w:pPr>
      <w:r w:rsidRPr="003F4B99">
        <w:rPr>
          <w:rFonts w:ascii="Arial" w:eastAsia="MS Mincho" w:hAnsi="Arial" w:cs="Arial"/>
          <w:sz w:val="20"/>
          <w:szCs w:val="20"/>
          <w:lang w:eastAsia="pt-BR"/>
        </w:rPr>
        <w:t>Organizações da Sociedade Civil de Interesse Público - OSCIP, atuando nessa condição</w:t>
      </w:r>
      <w:r w:rsidR="00EB6B81">
        <w:rPr>
          <w:rFonts w:ascii="Arial" w:eastAsia="MS Mincho" w:hAnsi="Arial" w:cs="Arial"/>
          <w:sz w:val="20"/>
          <w:szCs w:val="20"/>
          <w:lang w:eastAsia="pt-BR"/>
        </w:rPr>
        <w:t>.</w:t>
      </w:r>
    </w:p>
    <w:p w14:paraId="6760F34D" w14:textId="77777777" w:rsidR="003F4B99" w:rsidRPr="00EB6B81" w:rsidRDefault="003F4B99" w:rsidP="0096366C">
      <w:pPr>
        <w:numPr>
          <w:ilvl w:val="1"/>
          <w:numId w:val="10"/>
        </w:numPr>
        <w:spacing w:before="120" w:after="120" w:line="276" w:lineRule="auto"/>
        <w:ind w:left="867" w:hanging="510"/>
        <w:jc w:val="both"/>
        <w:rPr>
          <w:rFonts w:ascii="Arial" w:eastAsia="MS Mincho" w:hAnsi="Arial" w:cs="Arial"/>
          <w:color w:val="000000" w:themeColor="text1"/>
          <w:sz w:val="20"/>
          <w:szCs w:val="20"/>
          <w:lang w:eastAsia="pt-BR"/>
        </w:rPr>
      </w:pPr>
      <w:r w:rsidRPr="003F4B99">
        <w:rPr>
          <w:rFonts w:ascii="Arial" w:eastAsia="MS Mincho" w:hAnsi="Arial" w:cs="Arial"/>
          <w:sz w:val="20"/>
          <w:szCs w:val="20"/>
          <w:lang w:eastAsia="pt-BR"/>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EB6B81">
          <w:rPr>
            <w:rFonts w:ascii="Arial" w:eastAsia="MS Mincho" w:hAnsi="Arial" w:cs="Arial"/>
            <w:color w:val="000000" w:themeColor="text1"/>
            <w:sz w:val="20"/>
            <w:szCs w:val="20"/>
            <w:lang w:eastAsia="pt-BR"/>
          </w:rPr>
          <w:t>§ 1º do art. 9º da Lei nº 14.133, de 2021</w:t>
        </w:r>
      </w:hyperlink>
      <w:r w:rsidRPr="00EB6B81">
        <w:rPr>
          <w:rFonts w:ascii="Arial" w:eastAsia="MS Mincho" w:hAnsi="Arial" w:cs="Arial"/>
          <w:color w:val="000000" w:themeColor="text1"/>
          <w:sz w:val="20"/>
          <w:szCs w:val="20"/>
          <w:lang w:eastAsia="pt-BR"/>
        </w:rPr>
        <w:t>.</w:t>
      </w:r>
    </w:p>
    <w:p w14:paraId="0D62B84D" w14:textId="7D83BD5D" w:rsidR="003F4B99" w:rsidRPr="00FA0EB2" w:rsidRDefault="003F4B99" w:rsidP="0096366C">
      <w:pPr>
        <w:numPr>
          <w:ilvl w:val="1"/>
          <w:numId w:val="10"/>
        </w:numPr>
        <w:spacing w:before="120" w:after="120" w:line="276" w:lineRule="auto"/>
        <w:ind w:left="811" w:hanging="454"/>
        <w:jc w:val="both"/>
        <w:rPr>
          <w:rFonts w:ascii="Arial" w:eastAsia="MS Mincho" w:hAnsi="Arial" w:cs="Arial"/>
          <w:sz w:val="20"/>
          <w:szCs w:val="20"/>
          <w:lang w:eastAsia="pt-BR"/>
        </w:rPr>
      </w:pPr>
      <w:r w:rsidRPr="00FA0EB2">
        <w:rPr>
          <w:rFonts w:ascii="Arial" w:eastAsia="MS Mincho" w:hAnsi="Arial" w:cs="Arial"/>
          <w:sz w:val="20"/>
          <w:szCs w:val="20"/>
          <w:lang w:eastAsia="pt-BR"/>
        </w:rPr>
        <w:t>O impedimento de que trata o item 3.</w:t>
      </w:r>
      <w:r w:rsidR="00FA0EB2" w:rsidRPr="00FA0EB2">
        <w:rPr>
          <w:rFonts w:ascii="Arial" w:eastAsia="MS Mincho" w:hAnsi="Arial" w:cs="Arial"/>
          <w:sz w:val="20"/>
          <w:szCs w:val="20"/>
          <w:lang w:eastAsia="pt-BR"/>
        </w:rPr>
        <w:t>9</w:t>
      </w:r>
      <w:r w:rsidRPr="00FA0EB2">
        <w:rPr>
          <w:rFonts w:ascii="Arial" w:eastAsia="MS Mincho" w:hAnsi="Arial" w:cs="Arial"/>
          <w:sz w:val="20"/>
          <w:szCs w:val="20"/>
          <w:lang w:eastAsia="pt-BR"/>
        </w:rPr>
        <w:t>.</w:t>
      </w:r>
      <w:r w:rsidR="00F375F3" w:rsidRPr="00FA0EB2">
        <w:rPr>
          <w:rFonts w:ascii="Arial" w:eastAsia="MS Mincho" w:hAnsi="Arial" w:cs="Arial"/>
          <w:sz w:val="20"/>
          <w:szCs w:val="20"/>
          <w:lang w:eastAsia="pt-BR"/>
        </w:rPr>
        <w:t>6</w:t>
      </w:r>
      <w:r w:rsidRPr="00FA0EB2">
        <w:rPr>
          <w:rFonts w:ascii="Arial" w:eastAsia="MS Mincho" w:hAnsi="Arial" w:cs="Arial"/>
          <w:sz w:val="20"/>
          <w:szCs w:val="20"/>
          <w:lang w:eastAsia="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1F4527F5" w14:textId="65276038" w:rsidR="003F4B99" w:rsidRPr="003F4B99" w:rsidRDefault="003F4B99" w:rsidP="0096366C">
      <w:pPr>
        <w:numPr>
          <w:ilvl w:val="1"/>
          <w:numId w:val="10"/>
        </w:numPr>
        <w:spacing w:before="120" w:after="120" w:line="276" w:lineRule="auto"/>
        <w:ind w:left="811" w:hanging="454"/>
        <w:jc w:val="both"/>
        <w:rPr>
          <w:rFonts w:ascii="Arial" w:eastAsia="MS Mincho" w:hAnsi="Arial" w:cs="Arial"/>
          <w:sz w:val="20"/>
          <w:szCs w:val="20"/>
          <w:lang w:eastAsia="pt-BR"/>
        </w:rPr>
      </w:pPr>
      <w:r w:rsidRPr="00FA0EB2">
        <w:rPr>
          <w:rFonts w:ascii="Arial" w:eastAsia="MS Mincho" w:hAnsi="Arial" w:cs="Arial"/>
          <w:sz w:val="20"/>
          <w:szCs w:val="20"/>
          <w:lang w:eastAsia="pt-BR"/>
        </w:rPr>
        <w:t>A critério da Administração e exclusivamente a seu serviço, o autor dos projetos e a empresa a que se referem os itens 3.</w:t>
      </w:r>
      <w:r w:rsidR="00FA0EB2" w:rsidRPr="00FA0EB2">
        <w:rPr>
          <w:rFonts w:ascii="Arial" w:eastAsia="MS Mincho" w:hAnsi="Arial" w:cs="Arial"/>
          <w:sz w:val="20"/>
          <w:szCs w:val="20"/>
          <w:lang w:eastAsia="pt-BR"/>
        </w:rPr>
        <w:t>9</w:t>
      </w:r>
      <w:r w:rsidR="00705295" w:rsidRPr="00FA0EB2">
        <w:rPr>
          <w:rFonts w:ascii="Arial" w:eastAsia="MS Mincho" w:hAnsi="Arial" w:cs="Arial"/>
          <w:sz w:val="20"/>
          <w:szCs w:val="20"/>
          <w:lang w:eastAsia="pt-BR"/>
        </w:rPr>
        <w:t>.</w:t>
      </w:r>
      <w:r w:rsidR="00F375F3" w:rsidRPr="00FA0EB2">
        <w:rPr>
          <w:rFonts w:ascii="Arial" w:eastAsia="MS Mincho" w:hAnsi="Arial" w:cs="Arial"/>
          <w:sz w:val="20"/>
          <w:szCs w:val="20"/>
          <w:lang w:eastAsia="pt-BR"/>
        </w:rPr>
        <w:t>4</w:t>
      </w:r>
      <w:r w:rsidR="00705295" w:rsidRPr="00FA0EB2">
        <w:rPr>
          <w:rFonts w:ascii="Arial" w:eastAsia="MS Mincho" w:hAnsi="Arial" w:cs="Arial"/>
          <w:sz w:val="20"/>
          <w:szCs w:val="20"/>
          <w:lang w:eastAsia="pt-BR"/>
        </w:rPr>
        <w:t xml:space="preserve"> </w:t>
      </w:r>
      <w:r w:rsidRPr="00FA0EB2">
        <w:rPr>
          <w:rFonts w:ascii="Arial" w:eastAsia="MS Mincho" w:hAnsi="Arial" w:cs="Arial"/>
          <w:sz w:val="20"/>
          <w:szCs w:val="20"/>
          <w:lang w:eastAsia="pt-BR"/>
        </w:rPr>
        <w:t>e 3.</w:t>
      </w:r>
      <w:r w:rsidR="00FA0EB2" w:rsidRPr="00FA0EB2">
        <w:rPr>
          <w:rFonts w:ascii="Arial" w:eastAsia="MS Mincho" w:hAnsi="Arial" w:cs="Arial"/>
          <w:sz w:val="20"/>
          <w:szCs w:val="20"/>
          <w:lang w:eastAsia="pt-BR"/>
        </w:rPr>
        <w:t>9</w:t>
      </w:r>
      <w:r w:rsidRPr="00FA0EB2">
        <w:rPr>
          <w:rFonts w:ascii="Arial" w:eastAsia="MS Mincho" w:hAnsi="Arial" w:cs="Arial"/>
          <w:sz w:val="20"/>
          <w:szCs w:val="20"/>
          <w:lang w:eastAsia="pt-BR"/>
        </w:rPr>
        <w:t>.</w:t>
      </w:r>
      <w:r w:rsidR="00F375F3" w:rsidRPr="00FA0EB2">
        <w:rPr>
          <w:rFonts w:ascii="Arial" w:eastAsia="MS Mincho" w:hAnsi="Arial" w:cs="Arial"/>
          <w:sz w:val="20"/>
          <w:szCs w:val="20"/>
          <w:lang w:eastAsia="pt-BR"/>
        </w:rPr>
        <w:t>5</w:t>
      </w:r>
      <w:r w:rsidRPr="00FA0EB2">
        <w:rPr>
          <w:rFonts w:ascii="Arial" w:eastAsia="MS Mincho" w:hAnsi="Arial" w:cs="Arial"/>
          <w:sz w:val="20"/>
          <w:szCs w:val="20"/>
          <w:lang w:eastAsia="pt-BR"/>
        </w:rPr>
        <w:t xml:space="preserve"> poderão participar no apoio das atividades de planejamento da contratação, de execução da</w:t>
      </w:r>
      <w:r w:rsidRPr="003F4B99">
        <w:rPr>
          <w:rFonts w:ascii="Arial" w:eastAsia="MS Mincho" w:hAnsi="Arial" w:cs="Arial"/>
          <w:sz w:val="20"/>
          <w:szCs w:val="20"/>
          <w:lang w:eastAsia="pt-BR"/>
        </w:rPr>
        <w:t xml:space="preserve"> licitação ou de gestão do contrato, desde que sob supervisão exclusiva de agentes públicos do órgão ou entidade.</w:t>
      </w:r>
      <w:bookmarkStart w:id="15" w:name="art14§3"/>
      <w:bookmarkEnd w:id="15"/>
    </w:p>
    <w:p w14:paraId="3B1AAE82" w14:textId="77777777" w:rsidR="003F4B99" w:rsidRPr="00FA0EB2" w:rsidRDefault="003F4B99" w:rsidP="0096366C">
      <w:pPr>
        <w:numPr>
          <w:ilvl w:val="1"/>
          <w:numId w:val="10"/>
        </w:numPr>
        <w:spacing w:before="120" w:after="120" w:line="276" w:lineRule="auto"/>
        <w:ind w:left="811" w:hanging="454"/>
        <w:jc w:val="both"/>
        <w:rPr>
          <w:rFonts w:ascii="Arial" w:eastAsia="MS Mincho" w:hAnsi="Arial" w:cs="Arial"/>
          <w:sz w:val="20"/>
          <w:szCs w:val="20"/>
          <w:lang w:eastAsia="pt-BR"/>
        </w:rPr>
      </w:pPr>
      <w:r w:rsidRPr="003F4B99">
        <w:rPr>
          <w:rFonts w:ascii="Arial" w:eastAsia="MS Mincho" w:hAnsi="Arial" w:cs="Arial"/>
          <w:sz w:val="20"/>
          <w:szCs w:val="20"/>
          <w:lang w:eastAsia="pt-BR"/>
        </w:rPr>
        <w:t>Equiparam-</w:t>
      </w:r>
      <w:r w:rsidRPr="00FA0EB2">
        <w:rPr>
          <w:rFonts w:ascii="Arial" w:eastAsia="MS Mincho" w:hAnsi="Arial" w:cs="Arial"/>
          <w:sz w:val="20"/>
          <w:szCs w:val="20"/>
          <w:lang w:eastAsia="pt-BR"/>
        </w:rPr>
        <w:t>se aos autores do projeto as empresas integrantes do mesmo grupo econômico.</w:t>
      </w:r>
      <w:bookmarkStart w:id="16" w:name="art14§4"/>
      <w:bookmarkEnd w:id="16"/>
    </w:p>
    <w:p w14:paraId="09A5762A" w14:textId="6CE28C75" w:rsidR="003F4B99" w:rsidRPr="00FA0EB2" w:rsidRDefault="003F4B99" w:rsidP="0096366C">
      <w:pPr>
        <w:numPr>
          <w:ilvl w:val="1"/>
          <w:numId w:val="10"/>
        </w:numPr>
        <w:spacing w:before="120" w:after="120" w:line="276" w:lineRule="auto"/>
        <w:ind w:left="811" w:hanging="454"/>
        <w:jc w:val="both"/>
        <w:rPr>
          <w:rFonts w:ascii="Arial" w:eastAsia="MS Mincho" w:hAnsi="Arial" w:cs="Arial"/>
          <w:sz w:val="20"/>
          <w:szCs w:val="20"/>
          <w:lang w:eastAsia="pt-BR"/>
        </w:rPr>
      </w:pPr>
      <w:r w:rsidRPr="00FA0EB2">
        <w:rPr>
          <w:rFonts w:ascii="Arial" w:eastAsia="MS Mincho" w:hAnsi="Arial" w:cs="Arial"/>
          <w:sz w:val="20"/>
          <w:szCs w:val="20"/>
          <w:lang w:eastAsia="pt-BR"/>
        </w:rPr>
        <w:t>O disposto nos itens 3.</w:t>
      </w:r>
      <w:r w:rsidR="00FA0EB2" w:rsidRPr="00FA0EB2">
        <w:rPr>
          <w:rFonts w:ascii="Arial" w:eastAsia="MS Mincho" w:hAnsi="Arial" w:cs="Arial"/>
          <w:sz w:val="20"/>
          <w:szCs w:val="20"/>
          <w:lang w:eastAsia="pt-BR"/>
        </w:rPr>
        <w:t>9</w:t>
      </w:r>
      <w:r w:rsidR="001A23A8" w:rsidRPr="00FA0EB2">
        <w:rPr>
          <w:rFonts w:ascii="Arial" w:eastAsia="MS Mincho" w:hAnsi="Arial" w:cs="Arial"/>
          <w:sz w:val="20"/>
          <w:szCs w:val="20"/>
          <w:lang w:eastAsia="pt-BR"/>
        </w:rPr>
        <w:t>.</w:t>
      </w:r>
      <w:r w:rsidR="00F375F3" w:rsidRPr="00FA0EB2">
        <w:rPr>
          <w:rFonts w:ascii="Arial" w:eastAsia="MS Mincho" w:hAnsi="Arial" w:cs="Arial"/>
          <w:sz w:val="20"/>
          <w:szCs w:val="20"/>
          <w:lang w:eastAsia="pt-BR"/>
        </w:rPr>
        <w:t>4</w:t>
      </w:r>
      <w:r w:rsidR="001A23A8" w:rsidRPr="00FA0EB2">
        <w:rPr>
          <w:rFonts w:ascii="Arial" w:eastAsia="MS Mincho" w:hAnsi="Arial" w:cs="Arial"/>
          <w:sz w:val="20"/>
          <w:szCs w:val="20"/>
          <w:lang w:eastAsia="pt-BR"/>
        </w:rPr>
        <w:t xml:space="preserve"> </w:t>
      </w:r>
      <w:r w:rsidRPr="00FA0EB2">
        <w:rPr>
          <w:rFonts w:ascii="Arial" w:eastAsia="MS Mincho" w:hAnsi="Arial" w:cs="Arial"/>
          <w:sz w:val="20"/>
          <w:szCs w:val="20"/>
          <w:lang w:eastAsia="pt-BR"/>
        </w:rPr>
        <w:t>e 3.</w:t>
      </w:r>
      <w:r w:rsidR="00FA0EB2" w:rsidRPr="00FA0EB2">
        <w:rPr>
          <w:rFonts w:ascii="Arial" w:eastAsia="MS Mincho" w:hAnsi="Arial" w:cs="Arial"/>
          <w:sz w:val="20"/>
          <w:szCs w:val="20"/>
          <w:lang w:eastAsia="pt-BR"/>
        </w:rPr>
        <w:t>9</w:t>
      </w:r>
      <w:r w:rsidRPr="00FA0EB2">
        <w:rPr>
          <w:rFonts w:ascii="Arial" w:eastAsia="MS Mincho" w:hAnsi="Arial" w:cs="Arial"/>
          <w:sz w:val="20"/>
          <w:szCs w:val="20"/>
          <w:lang w:eastAsia="pt-BR"/>
        </w:rPr>
        <w:t>.</w:t>
      </w:r>
      <w:r w:rsidR="00F375F3" w:rsidRPr="00FA0EB2">
        <w:rPr>
          <w:rFonts w:ascii="Arial" w:eastAsia="MS Mincho" w:hAnsi="Arial" w:cs="Arial"/>
          <w:sz w:val="20"/>
          <w:szCs w:val="20"/>
          <w:lang w:eastAsia="pt-BR"/>
        </w:rPr>
        <w:t>5</w:t>
      </w:r>
      <w:r w:rsidRPr="00FA0EB2">
        <w:rPr>
          <w:rFonts w:ascii="Arial" w:eastAsia="MS Mincho" w:hAnsi="Arial" w:cs="Arial"/>
          <w:sz w:val="20"/>
          <w:szCs w:val="20"/>
          <w:lang w:eastAsia="pt-BR"/>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7" w:name="art14§5"/>
      <w:bookmarkEnd w:id="17"/>
    </w:p>
    <w:p w14:paraId="2BB2E0EE" w14:textId="77777777" w:rsidR="003F4B99" w:rsidRPr="00FA0EB2" w:rsidRDefault="003F4B99" w:rsidP="0096366C">
      <w:pPr>
        <w:numPr>
          <w:ilvl w:val="1"/>
          <w:numId w:val="10"/>
        </w:numPr>
        <w:spacing w:before="120" w:after="120" w:line="276" w:lineRule="auto"/>
        <w:ind w:left="811" w:hanging="454"/>
        <w:jc w:val="both"/>
        <w:rPr>
          <w:rFonts w:ascii="Arial" w:eastAsia="MS Mincho" w:hAnsi="Arial" w:cs="Arial"/>
          <w:color w:val="000000" w:themeColor="text1"/>
          <w:sz w:val="20"/>
          <w:szCs w:val="20"/>
          <w:lang w:eastAsia="pt-BR"/>
        </w:rPr>
      </w:pPr>
      <w:r w:rsidRPr="00FA0EB2">
        <w:rPr>
          <w:rFonts w:ascii="Arial" w:eastAsia="MS Mincho" w:hAnsi="Arial" w:cs="Arial"/>
          <w:sz w:val="20"/>
          <w:szCs w:val="20"/>
          <w:lang w:eastAsia="pt-BR"/>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FA0EB2">
          <w:rPr>
            <w:rFonts w:ascii="Arial" w:eastAsia="MS Mincho" w:hAnsi="Arial" w:cs="Arial"/>
            <w:color w:val="000000" w:themeColor="text1"/>
            <w:sz w:val="20"/>
            <w:szCs w:val="20"/>
            <w:lang w:eastAsia="pt-BR"/>
          </w:rPr>
          <w:t>Lei nº 14.133/2021</w:t>
        </w:r>
      </w:hyperlink>
      <w:r w:rsidRPr="00FA0EB2">
        <w:rPr>
          <w:rFonts w:ascii="Arial" w:eastAsia="MS Mincho" w:hAnsi="Arial" w:cs="Arial"/>
          <w:color w:val="000000" w:themeColor="text1"/>
          <w:sz w:val="20"/>
          <w:szCs w:val="20"/>
          <w:lang w:eastAsia="pt-BR"/>
        </w:rPr>
        <w:t>.</w:t>
      </w:r>
    </w:p>
    <w:p w14:paraId="086BE2BB" w14:textId="306C0859" w:rsidR="003F4B99" w:rsidRPr="003F4B99" w:rsidRDefault="003F4B99" w:rsidP="0096366C">
      <w:pPr>
        <w:numPr>
          <w:ilvl w:val="1"/>
          <w:numId w:val="10"/>
        </w:numPr>
        <w:spacing w:before="120" w:after="120" w:line="276" w:lineRule="auto"/>
        <w:ind w:left="811" w:hanging="454"/>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A vedação de que trata o item 3.1</w:t>
      </w:r>
      <w:r w:rsidR="00FA0EB2" w:rsidRPr="00FA0EB2">
        <w:rPr>
          <w:rFonts w:ascii="Arial" w:eastAsia="MS Mincho" w:hAnsi="Arial" w:cs="Arial"/>
          <w:sz w:val="20"/>
          <w:szCs w:val="20"/>
          <w:lang w:eastAsia="pt-BR"/>
        </w:rPr>
        <w:t>0</w:t>
      </w:r>
      <w:r w:rsidRPr="00FA0EB2">
        <w:rPr>
          <w:rFonts w:ascii="Arial" w:eastAsia="MS Mincho" w:hAnsi="Arial" w:cs="Arial"/>
          <w:sz w:val="20"/>
          <w:szCs w:val="20"/>
          <w:lang w:eastAsia="pt-BR"/>
        </w:rPr>
        <w:t xml:space="preserve"> estende</w:t>
      </w:r>
      <w:r w:rsidRPr="003F4B99">
        <w:rPr>
          <w:rFonts w:ascii="Arial" w:eastAsia="MS Mincho" w:hAnsi="Arial" w:cs="Arial"/>
          <w:sz w:val="20"/>
          <w:szCs w:val="20"/>
          <w:lang w:eastAsia="pt-BR"/>
        </w:rPr>
        <w:t>-se a terceiro que auxilie a condução da contratação na qualidade de integrante de equipe de apoio, profissional especializado ou funcionário ou representante de empresa que preste assessoria técnica.</w:t>
      </w:r>
    </w:p>
    <w:p w14:paraId="7963B2A3" w14:textId="77777777" w:rsidR="00936C69" w:rsidRPr="00936C69" w:rsidRDefault="00936C69" w:rsidP="0096366C">
      <w:pPr>
        <w:pStyle w:val="PargrafodaLista"/>
        <w:numPr>
          <w:ilvl w:val="0"/>
          <w:numId w:val="21"/>
        </w:numPr>
        <w:spacing w:before="120" w:after="120" w:line="276" w:lineRule="auto"/>
        <w:contextualSpacing w:val="0"/>
        <w:jc w:val="both"/>
        <w:rPr>
          <w:rFonts w:ascii="Arial" w:eastAsia="MS Mincho" w:hAnsi="Arial" w:cs="Arial"/>
          <w:b/>
          <w:vanish/>
          <w:sz w:val="20"/>
          <w:szCs w:val="20"/>
          <w:lang w:eastAsia="pt-BR"/>
        </w:rPr>
      </w:pPr>
      <w:bookmarkStart w:id="18" w:name="_Toc135469226"/>
    </w:p>
    <w:p w14:paraId="00C9189F" w14:textId="77777777" w:rsidR="00936C69" w:rsidRPr="00936C69" w:rsidRDefault="00936C69" w:rsidP="0096366C">
      <w:pPr>
        <w:pStyle w:val="PargrafodaLista"/>
        <w:numPr>
          <w:ilvl w:val="0"/>
          <w:numId w:val="21"/>
        </w:numPr>
        <w:spacing w:before="120" w:after="120" w:line="276" w:lineRule="auto"/>
        <w:contextualSpacing w:val="0"/>
        <w:jc w:val="both"/>
        <w:rPr>
          <w:rFonts w:ascii="Arial" w:eastAsia="MS Mincho" w:hAnsi="Arial" w:cs="Arial"/>
          <w:b/>
          <w:vanish/>
          <w:sz w:val="20"/>
          <w:szCs w:val="20"/>
          <w:lang w:eastAsia="pt-BR"/>
        </w:rPr>
      </w:pPr>
    </w:p>
    <w:p w14:paraId="3DC2338D" w14:textId="77777777" w:rsidR="00936C69" w:rsidRPr="00936C69" w:rsidRDefault="00936C69" w:rsidP="0096366C">
      <w:pPr>
        <w:pStyle w:val="PargrafodaLista"/>
        <w:numPr>
          <w:ilvl w:val="0"/>
          <w:numId w:val="21"/>
        </w:numPr>
        <w:spacing w:before="120" w:after="120" w:line="276" w:lineRule="auto"/>
        <w:contextualSpacing w:val="0"/>
        <w:jc w:val="both"/>
        <w:rPr>
          <w:rFonts w:ascii="Arial" w:eastAsia="MS Mincho" w:hAnsi="Arial" w:cs="Arial"/>
          <w:b/>
          <w:vanish/>
          <w:sz w:val="20"/>
          <w:szCs w:val="20"/>
          <w:lang w:eastAsia="pt-BR"/>
        </w:rPr>
      </w:pPr>
    </w:p>
    <w:p w14:paraId="5E406D02" w14:textId="77777777" w:rsidR="003F4B99" w:rsidRDefault="003F4B99" w:rsidP="0096366C">
      <w:pPr>
        <w:numPr>
          <w:ilvl w:val="0"/>
          <w:numId w:val="21"/>
        </w:numPr>
        <w:spacing w:before="120" w:after="120" w:line="276" w:lineRule="auto"/>
        <w:ind w:left="284" w:hanging="284"/>
        <w:jc w:val="both"/>
        <w:rPr>
          <w:rFonts w:ascii="Arial" w:eastAsia="MS Mincho" w:hAnsi="Arial" w:cs="Arial"/>
          <w:b/>
          <w:sz w:val="20"/>
          <w:szCs w:val="20"/>
          <w:lang w:eastAsia="pt-BR"/>
        </w:rPr>
      </w:pPr>
      <w:r w:rsidRPr="003F4B99">
        <w:rPr>
          <w:rFonts w:ascii="Arial" w:eastAsia="MS Mincho" w:hAnsi="Arial" w:cs="Arial"/>
          <w:b/>
          <w:sz w:val="20"/>
          <w:szCs w:val="20"/>
          <w:lang w:eastAsia="pt-BR"/>
        </w:rPr>
        <w:t>DA APRESENTAÇÃO DA PROPOSTA E DOS DOCUMENTOS DE HABILITAÇÃO</w:t>
      </w:r>
      <w:bookmarkEnd w:id="18"/>
    </w:p>
    <w:p w14:paraId="68A2C149" w14:textId="77777777" w:rsidR="003F4B99" w:rsidRPr="008C5A21" w:rsidRDefault="003F4B99" w:rsidP="0096366C">
      <w:pPr>
        <w:numPr>
          <w:ilvl w:val="1"/>
          <w:numId w:val="21"/>
        </w:numPr>
        <w:spacing w:before="120" w:after="120" w:line="276" w:lineRule="auto"/>
        <w:jc w:val="both"/>
        <w:rPr>
          <w:rFonts w:ascii="Arial" w:eastAsia="MS Mincho" w:hAnsi="Arial" w:cs="Arial"/>
          <w:b/>
          <w:sz w:val="20"/>
          <w:szCs w:val="20"/>
          <w:lang w:eastAsia="pt-BR"/>
        </w:rPr>
      </w:pPr>
      <w:r w:rsidRPr="008C5A21">
        <w:rPr>
          <w:rFonts w:ascii="Arial" w:eastAsia="MS Mincho" w:hAnsi="Arial" w:cs="Arial"/>
          <w:sz w:val="20"/>
          <w:szCs w:val="24"/>
          <w:lang w:eastAsia="pt-BR"/>
        </w:rPr>
        <w:t>Na presente licitação, a fase de habilitação sucederá as fases de apresentação de propostas e lances e de julgamento.</w:t>
      </w:r>
    </w:p>
    <w:p w14:paraId="46DE0C5F" w14:textId="77777777" w:rsidR="003F4B99" w:rsidRPr="003F4B99" w:rsidRDefault="003F4B99" w:rsidP="0096366C">
      <w:pPr>
        <w:keepNext/>
        <w:numPr>
          <w:ilvl w:val="1"/>
          <w:numId w:val="21"/>
        </w:numPr>
        <w:tabs>
          <w:tab w:val="left" w:pos="1701"/>
        </w:tabs>
        <w:spacing w:after="120" w:line="240" w:lineRule="auto"/>
        <w:jc w:val="both"/>
        <w:outlineLvl w:val="1"/>
        <w:rPr>
          <w:rFonts w:ascii="Arial" w:eastAsia="MS Mincho" w:hAnsi="Arial" w:cs="Arial"/>
          <w:sz w:val="20"/>
          <w:szCs w:val="24"/>
          <w:lang w:eastAsia="pt-BR"/>
        </w:rPr>
      </w:pPr>
      <w:r w:rsidRPr="003F4B99">
        <w:rPr>
          <w:rFonts w:ascii="Arial" w:eastAsia="MS Mincho" w:hAnsi="Arial" w:cs="Arial"/>
          <w:sz w:val="20"/>
          <w:szCs w:val="24"/>
          <w:lang w:eastAsia="pt-BR"/>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F8D8635" w14:textId="77777777" w:rsidR="003F4B99" w:rsidRPr="003F4B99" w:rsidRDefault="003F4B99" w:rsidP="0096366C">
      <w:pPr>
        <w:keepNext/>
        <w:numPr>
          <w:ilvl w:val="1"/>
          <w:numId w:val="21"/>
        </w:numPr>
        <w:tabs>
          <w:tab w:val="left" w:pos="1701"/>
        </w:tabs>
        <w:spacing w:after="120" w:line="240" w:lineRule="auto"/>
        <w:jc w:val="both"/>
        <w:outlineLvl w:val="1"/>
        <w:rPr>
          <w:rFonts w:ascii="Arial" w:eastAsia="MS Mincho" w:hAnsi="Arial" w:cs="Arial"/>
          <w:sz w:val="20"/>
          <w:szCs w:val="24"/>
          <w:lang w:eastAsia="pt-BR"/>
        </w:rPr>
      </w:pPr>
      <w:bookmarkStart w:id="19" w:name="_Ref113889589"/>
      <w:r w:rsidRPr="003F4B99">
        <w:rPr>
          <w:rFonts w:ascii="Arial" w:eastAsia="MS Mincho" w:hAnsi="Arial" w:cs="Arial"/>
          <w:sz w:val="20"/>
          <w:szCs w:val="24"/>
          <w:lang w:eastAsia="pt-BR"/>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D834D5">
        <w:rPr>
          <w:rFonts w:ascii="Arial" w:eastAsia="MS Mincho" w:hAnsi="Arial" w:cs="Arial"/>
          <w:sz w:val="20"/>
          <w:szCs w:val="24"/>
          <w:lang w:eastAsia="pt-BR"/>
        </w:rPr>
        <w:t>8.</w:t>
      </w:r>
      <w:r w:rsidR="009921E2" w:rsidRPr="0035788D">
        <w:rPr>
          <w:rFonts w:ascii="Arial" w:eastAsia="MS Mincho" w:hAnsi="Arial" w:cs="Arial"/>
          <w:sz w:val="20"/>
          <w:szCs w:val="24"/>
          <w:lang w:eastAsia="pt-BR"/>
        </w:rPr>
        <w:t>1.1</w:t>
      </w:r>
      <w:r w:rsidRPr="0035788D">
        <w:rPr>
          <w:rFonts w:ascii="Arial" w:eastAsia="MS Mincho" w:hAnsi="Arial" w:cs="Arial"/>
          <w:sz w:val="20"/>
          <w:szCs w:val="24"/>
          <w:lang w:eastAsia="pt-BR"/>
        </w:rPr>
        <w:t xml:space="preserve"> e</w:t>
      </w:r>
      <w:r w:rsidR="00D834D5">
        <w:rPr>
          <w:rFonts w:ascii="Arial" w:eastAsia="MS Mincho" w:hAnsi="Arial" w:cs="Arial"/>
          <w:sz w:val="20"/>
          <w:szCs w:val="24"/>
          <w:lang w:eastAsia="pt-BR"/>
        </w:rPr>
        <w:t xml:space="preserve"> 8.13</w:t>
      </w:r>
      <w:r w:rsidR="009921E2" w:rsidRPr="0035788D">
        <w:rPr>
          <w:rFonts w:ascii="Arial" w:eastAsia="MS Mincho" w:hAnsi="Arial" w:cs="Arial"/>
          <w:sz w:val="20"/>
          <w:szCs w:val="24"/>
          <w:lang w:eastAsia="pt-BR"/>
        </w:rPr>
        <w:t>.1</w:t>
      </w:r>
      <w:r w:rsidRPr="003F4B99">
        <w:rPr>
          <w:rFonts w:ascii="Arial" w:eastAsia="MS Mincho" w:hAnsi="Arial" w:cs="Arial"/>
          <w:sz w:val="20"/>
          <w:szCs w:val="24"/>
          <w:lang w:eastAsia="pt-BR"/>
        </w:rPr>
        <w:t xml:space="preserve"> deste Edital.</w:t>
      </w:r>
      <w:bookmarkEnd w:id="19"/>
    </w:p>
    <w:p w14:paraId="0362761A" w14:textId="77777777" w:rsidR="003F4B99" w:rsidRPr="003F4B99" w:rsidRDefault="003F4B99" w:rsidP="0096366C">
      <w:pPr>
        <w:keepNext/>
        <w:numPr>
          <w:ilvl w:val="1"/>
          <w:numId w:val="21"/>
        </w:numPr>
        <w:tabs>
          <w:tab w:val="left" w:pos="1701"/>
        </w:tabs>
        <w:spacing w:after="120" w:line="240" w:lineRule="auto"/>
        <w:jc w:val="both"/>
        <w:outlineLvl w:val="1"/>
        <w:rPr>
          <w:rFonts w:ascii="Arial" w:eastAsia="MS Mincho" w:hAnsi="Arial" w:cs="Arial"/>
          <w:sz w:val="20"/>
          <w:szCs w:val="20"/>
          <w:lang w:eastAsia="pt-BR"/>
        </w:rPr>
      </w:pPr>
      <w:r w:rsidRPr="003F4B99">
        <w:rPr>
          <w:rFonts w:ascii="Arial" w:eastAsia="MS Mincho" w:hAnsi="Arial" w:cs="Arial"/>
          <w:sz w:val="20"/>
          <w:szCs w:val="20"/>
          <w:lang w:eastAsia="pt-BR"/>
        </w:rPr>
        <w:t>No cadastramento da proposta inicial, o licitante declarará, em campo próprio do sistema, que:</w:t>
      </w:r>
    </w:p>
    <w:p w14:paraId="73596490" w14:textId="77777777" w:rsidR="003F4B99" w:rsidRPr="003F4B99" w:rsidRDefault="003F4B99" w:rsidP="0096366C">
      <w:pPr>
        <w:numPr>
          <w:ilvl w:val="2"/>
          <w:numId w:val="21"/>
        </w:numPr>
        <w:spacing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73CD17" w14:textId="77777777" w:rsidR="003F4B99" w:rsidRPr="003F4B99" w:rsidRDefault="003F4B99" w:rsidP="0096366C">
      <w:pPr>
        <w:numPr>
          <w:ilvl w:val="2"/>
          <w:numId w:val="21"/>
        </w:numPr>
        <w:spacing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não emprega menor de 18 anos em trabalho noturno, perigoso ou insalubre e não emprega menor de 16 anos, salvo menor, a partir de 14 anos, na condição de aprendiz, nos termos do </w:t>
      </w:r>
      <w:hyperlink r:id="rId14" w:anchor="art7" w:history="1">
        <w:r w:rsidRPr="009921E2">
          <w:rPr>
            <w:rFonts w:ascii="Arial" w:eastAsia="MS Mincho" w:hAnsi="Arial" w:cs="Arial"/>
            <w:color w:val="000000" w:themeColor="text1"/>
            <w:sz w:val="20"/>
            <w:szCs w:val="20"/>
            <w:lang w:eastAsia="pt-BR"/>
          </w:rPr>
          <w:t>artigo 7°, XXXIII, da Constituição</w:t>
        </w:r>
      </w:hyperlink>
      <w:r w:rsidRPr="003F4B99">
        <w:rPr>
          <w:rFonts w:ascii="Arial" w:eastAsia="MS Mincho" w:hAnsi="Arial" w:cs="Arial"/>
          <w:color w:val="000000"/>
          <w:sz w:val="20"/>
          <w:szCs w:val="20"/>
          <w:lang w:eastAsia="pt-BR"/>
        </w:rPr>
        <w:t>;</w:t>
      </w:r>
    </w:p>
    <w:p w14:paraId="408FD109" w14:textId="77777777" w:rsidR="003F4B99" w:rsidRPr="003F4B99" w:rsidRDefault="003F4B99" w:rsidP="0096366C">
      <w:pPr>
        <w:numPr>
          <w:ilvl w:val="2"/>
          <w:numId w:val="21"/>
        </w:numPr>
        <w:spacing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não possui empregados executando trabalho degradante ou forçado, observando o disposto nos </w:t>
      </w:r>
      <w:hyperlink r:id="rId15" w:history="1">
        <w:r w:rsidRPr="009921E2">
          <w:rPr>
            <w:rFonts w:ascii="Arial" w:eastAsia="MS Mincho" w:hAnsi="Arial" w:cs="Arial"/>
            <w:color w:val="000000" w:themeColor="text1"/>
            <w:sz w:val="20"/>
            <w:szCs w:val="20"/>
            <w:lang w:eastAsia="pt-BR"/>
          </w:rPr>
          <w:t>incisos III e IV do art. 1º e no inciso III do art. 5º da Constituição Federal</w:t>
        </w:r>
      </w:hyperlink>
      <w:r w:rsidRPr="003F4B99">
        <w:rPr>
          <w:rFonts w:ascii="Arial" w:eastAsia="MS Mincho" w:hAnsi="Arial" w:cs="Arial"/>
          <w:color w:val="000000"/>
          <w:sz w:val="20"/>
          <w:szCs w:val="20"/>
          <w:lang w:eastAsia="pt-BR"/>
        </w:rPr>
        <w:t>;</w:t>
      </w:r>
    </w:p>
    <w:p w14:paraId="68530C66" w14:textId="77777777" w:rsidR="003F4B99" w:rsidRPr="003F4B99" w:rsidRDefault="003F4B99" w:rsidP="0096366C">
      <w:pPr>
        <w:numPr>
          <w:ilvl w:val="2"/>
          <w:numId w:val="21"/>
        </w:numPr>
        <w:spacing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cumpre as exigências de reserva de cargos para pessoa com deficiência e para reabilitado da Previdência Social, previstas em lei e em outras normas específicas.</w:t>
      </w:r>
    </w:p>
    <w:p w14:paraId="550FA5DB" w14:textId="77777777" w:rsidR="003F4B99" w:rsidRPr="009921E2" w:rsidRDefault="003F4B99" w:rsidP="0096366C">
      <w:pPr>
        <w:numPr>
          <w:ilvl w:val="1"/>
          <w:numId w:val="21"/>
        </w:numPr>
        <w:spacing w:after="120" w:line="276" w:lineRule="auto"/>
        <w:jc w:val="both"/>
        <w:rPr>
          <w:rFonts w:ascii="Arial" w:eastAsia="MS Mincho" w:hAnsi="Arial" w:cs="Arial"/>
          <w:color w:val="000000" w:themeColor="text1"/>
          <w:sz w:val="20"/>
          <w:szCs w:val="20"/>
          <w:lang w:eastAsia="pt-BR"/>
        </w:rPr>
      </w:pPr>
      <w:r w:rsidRPr="003F4B99">
        <w:rPr>
          <w:rFonts w:ascii="Arial" w:eastAsia="MS Mincho" w:hAnsi="Arial" w:cs="Arial"/>
          <w:color w:val="000000"/>
          <w:sz w:val="20"/>
          <w:szCs w:val="20"/>
          <w:lang w:eastAsia="pt-BR"/>
        </w:rPr>
        <w:t xml:space="preserve">O licitante organizado em cooperativa deverá declarar, ainda, em campo próprio do sistema eletrônico, que cumpre os requisitos estabelecidos no </w:t>
      </w:r>
      <w:hyperlink r:id="rId16" w:anchor="art16">
        <w:r w:rsidRPr="009921E2">
          <w:rPr>
            <w:rFonts w:ascii="Arial" w:eastAsia="MS Mincho" w:hAnsi="Arial" w:cs="Arial"/>
            <w:color w:val="000000" w:themeColor="text1"/>
            <w:sz w:val="20"/>
            <w:szCs w:val="20"/>
            <w:lang w:eastAsia="pt-BR"/>
          </w:rPr>
          <w:t>artigo 16 da Lei nº 14.133, de 2021</w:t>
        </w:r>
      </w:hyperlink>
      <w:r w:rsidRPr="009921E2">
        <w:rPr>
          <w:rFonts w:ascii="Arial" w:eastAsia="MS Mincho" w:hAnsi="Arial" w:cs="Arial"/>
          <w:color w:val="000000" w:themeColor="text1"/>
          <w:sz w:val="20"/>
          <w:szCs w:val="20"/>
          <w:lang w:eastAsia="pt-BR"/>
        </w:rPr>
        <w:t>.</w:t>
      </w:r>
    </w:p>
    <w:p w14:paraId="545AA59D" w14:textId="77777777" w:rsidR="003F4B99" w:rsidRPr="009921E2" w:rsidRDefault="003F4B99" w:rsidP="0096366C">
      <w:pPr>
        <w:numPr>
          <w:ilvl w:val="1"/>
          <w:numId w:val="21"/>
        </w:numPr>
        <w:spacing w:after="120" w:line="276" w:lineRule="auto"/>
        <w:jc w:val="both"/>
        <w:rPr>
          <w:rFonts w:ascii="Arial" w:eastAsia="MS Mincho" w:hAnsi="Arial" w:cs="Arial"/>
          <w:color w:val="000000" w:themeColor="text1"/>
          <w:sz w:val="20"/>
          <w:szCs w:val="20"/>
          <w:lang w:eastAsia="pt-BR"/>
        </w:rPr>
      </w:pPr>
      <w:bookmarkStart w:id="20" w:name="_Ref117000019"/>
      <w:r w:rsidRPr="003F4B99">
        <w:rPr>
          <w:rFonts w:ascii="Arial" w:eastAsia="MS Mincho" w:hAnsi="Arial" w:cs="Arial"/>
          <w:color w:val="000000"/>
          <w:sz w:val="20"/>
          <w:szCs w:val="20"/>
          <w:lang w:eastAsia="pt-BR"/>
        </w:rPr>
        <w:t xml:space="preserve">O fornecedor enquadrado como microempresa, empresa de pequeno porte ou sociedade cooperativa deverá declarar, ainda, em campo próprio do sistema eletrônico, que cumpre os requisitos estabelecidos no </w:t>
      </w:r>
      <w:hyperlink r:id="rId17" w:anchor="art3">
        <w:r w:rsidRPr="009921E2">
          <w:rPr>
            <w:rFonts w:ascii="Arial" w:eastAsia="MS Mincho" w:hAnsi="Arial" w:cs="Arial"/>
            <w:color w:val="000000" w:themeColor="text1"/>
            <w:sz w:val="20"/>
            <w:szCs w:val="20"/>
            <w:lang w:eastAsia="pt-BR"/>
          </w:rPr>
          <w:t>artigo 3° da Lei Complementar nº 123, de 2006</w:t>
        </w:r>
      </w:hyperlink>
      <w:r w:rsidRPr="009921E2">
        <w:rPr>
          <w:rFonts w:ascii="Arial" w:eastAsia="MS Mincho" w:hAnsi="Arial" w:cs="Arial"/>
          <w:color w:val="000000" w:themeColor="text1"/>
          <w:sz w:val="20"/>
          <w:szCs w:val="20"/>
          <w:lang w:eastAsia="pt-BR"/>
        </w:rPr>
        <w:t xml:space="preserve">, estando apto a usufruir do tratamento favorecido estabelecido em seus </w:t>
      </w:r>
      <w:bookmarkEnd w:id="20"/>
      <w:r w:rsidRPr="009921E2">
        <w:rPr>
          <w:rFonts w:ascii="Arial" w:eastAsia="MS Mincho" w:hAnsi="Arial" w:cs="Arial"/>
          <w:color w:val="000000" w:themeColor="text1"/>
          <w:sz w:val="20"/>
          <w:szCs w:val="20"/>
          <w:lang w:eastAsia="pt-BR"/>
        </w:rPr>
        <w:fldChar w:fldCharType="begin"/>
      </w:r>
      <w:r w:rsidRPr="009921E2">
        <w:rPr>
          <w:rFonts w:ascii="Arial" w:eastAsia="MS Mincho" w:hAnsi="Arial" w:cs="Arial"/>
          <w:color w:val="000000" w:themeColor="text1"/>
          <w:sz w:val="20"/>
          <w:szCs w:val="20"/>
          <w:lang w:eastAsia="pt-BR"/>
        </w:rPr>
        <w:instrText>HYPERLINK "https://www.planalto.gov.br/ccivil_03/leis/lcp/lcp123.htm" \l "art42"</w:instrText>
      </w:r>
      <w:r w:rsidRPr="009921E2">
        <w:rPr>
          <w:rFonts w:ascii="Arial" w:eastAsia="MS Mincho" w:hAnsi="Arial" w:cs="Arial"/>
          <w:color w:val="000000" w:themeColor="text1"/>
          <w:sz w:val="20"/>
          <w:szCs w:val="20"/>
          <w:lang w:eastAsia="pt-BR"/>
        </w:rPr>
        <w:fldChar w:fldCharType="separate"/>
      </w:r>
      <w:r w:rsidRPr="009921E2">
        <w:rPr>
          <w:rFonts w:ascii="Arial" w:eastAsia="MS Mincho" w:hAnsi="Arial" w:cs="Arial"/>
          <w:color w:val="000000" w:themeColor="text1"/>
          <w:sz w:val="20"/>
          <w:szCs w:val="20"/>
          <w:lang w:eastAsia="pt-BR"/>
        </w:rPr>
        <w:t>arts. 42 a 49</w:t>
      </w:r>
      <w:r w:rsidRPr="009921E2">
        <w:rPr>
          <w:rFonts w:ascii="Arial" w:eastAsia="MS Mincho" w:hAnsi="Arial" w:cs="Arial"/>
          <w:color w:val="000000" w:themeColor="text1"/>
          <w:sz w:val="20"/>
          <w:szCs w:val="20"/>
          <w:lang w:eastAsia="pt-BR"/>
        </w:rPr>
        <w:fldChar w:fldCharType="end"/>
      </w:r>
      <w:r w:rsidRPr="009921E2">
        <w:rPr>
          <w:rFonts w:ascii="Arial" w:eastAsia="MS Mincho" w:hAnsi="Arial" w:cs="Arial"/>
          <w:color w:val="000000" w:themeColor="text1"/>
          <w:sz w:val="20"/>
          <w:szCs w:val="20"/>
          <w:lang w:eastAsia="pt-BR"/>
        </w:rPr>
        <w:t xml:space="preserve">, observado o disposto nos </w:t>
      </w:r>
      <w:hyperlink r:id="rId18" w:anchor="art4§1">
        <w:r w:rsidRPr="009921E2">
          <w:rPr>
            <w:rFonts w:ascii="Arial" w:eastAsia="MS Mincho" w:hAnsi="Arial" w:cs="Arial"/>
            <w:color w:val="000000" w:themeColor="text1"/>
            <w:sz w:val="20"/>
            <w:szCs w:val="20"/>
            <w:lang w:eastAsia="pt-BR"/>
          </w:rPr>
          <w:t>§§ 1º ao 3º do art. 4º, da Lei nº 14.133, de 2021.</w:t>
        </w:r>
      </w:hyperlink>
    </w:p>
    <w:p w14:paraId="349056D2" w14:textId="77777777" w:rsidR="003F4B99" w:rsidRPr="003F4B99" w:rsidRDefault="003F4B99" w:rsidP="0096366C">
      <w:pPr>
        <w:numPr>
          <w:ilvl w:val="2"/>
          <w:numId w:val="21"/>
        </w:numPr>
        <w:spacing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no item exclusivo para participação de microempresas e empresas de pequeno porte, a assinalação do campo “não” impedirá o prosseguimento no certame, para aquele item;</w:t>
      </w:r>
    </w:p>
    <w:p w14:paraId="205F8783" w14:textId="77777777" w:rsidR="003F4B99" w:rsidRPr="003F4B99" w:rsidRDefault="003F4B99" w:rsidP="0096366C">
      <w:pPr>
        <w:numPr>
          <w:ilvl w:val="2"/>
          <w:numId w:val="21"/>
        </w:numPr>
        <w:spacing w:after="120" w:line="276" w:lineRule="auto"/>
        <w:jc w:val="both"/>
        <w:rPr>
          <w:rFonts w:ascii="Arial" w:eastAsia="MS Mincho" w:hAnsi="Arial" w:cs="Arial"/>
          <w:bCs/>
          <w:color w:val="000000"/>
          <w:sz w:val="20"/>
          <w:szCs w:val="20"/>
          <w:lang w:eastAsia="pt-BR"/>
        </w:rPr>
      </w:pPr>
      <w:r w:rsidRPr="003F4B99">
        <w:rPr>
          <w:rFonts w:ascii="Arial" w:eastAsia="MS Mincho" w:hAnsi="Arial" w:cs="Arial"/>
          <w:color w:val="000000"/>
          <w:sz w:val="20"/>
          <w:szCs w:val="20"/>
          <w:lang w:eastAsia="pt-BR"/>
        </w:rPr>
        <w:t xml:space="preserve"> </w:t>
      </w:r>
      <w:r w:rsidRPr="003F4B99">
        <w:rPr>
          <w:rFonts w:ascii="Arial" w:eastAsia="MS Mincho" w:hAnsi="Arial" w:cs="Arial"/>
          <w:bCs/>
          <w:color w:val="000000"/>
          <w:sz w:val="20"/>
          <w:szCs w:val="20"/>
          <w:lang w:eastAsia="pt-BR"/>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9921E2">
          <w:rPr>
            <w:rFonts w:ascii="Arial" w:eastAsia="MS Mincho" w:hAnsi="Arial" w:cs="Arial"/>
            <w:bCs/>
            <w:color w:val="000000" w:themeColor="text1"/>
            <w:sz w:val="20"/>
            <w:szCs w:val="20"/>
            <w:lang w:eastAsia="pt-BR"/>
          </w:rPr>
          <w:t>Lei Complementar nº 123, de 2006</w:t>
        </w:r>
      </w:hyperlink>
      <w:r w:rsidRPr="009921E2">
        <w:rPr>
          <w:rFonts w:ascii="Arial" w:eastAsia="MS Mincho" w:hAnsi="Arial" w:cs="Arial"/>
          <w:bCs/>
          <w:color w:val="000000" w:themeColor="text1"/>
          <w:sz w:val="20"/>
          <w:szCs w:val="20"/>
          <w:lang w:eastAsia="pt-BR"/>
        </w:rPr>
        <w:t>,</w:t>
      </w:r>
      <w:r w:rsidRPr="003F4B99">
        <w:rPr>
          <w:rFonts w:ascii="Arial" w:eastAsia="MS Mincho" w:hAnsi="Arial" w:cs="Arial"/>
          <w:bCs/>
          <w:color w:val="000000"/>
          <w:sz w:val="20"/>
          <w:szCs w:val="20"/>
          <w:lang w:eastAsia="pt-BR"/>
        </w:rPr>
        <w:t xml:space="preserve"> mesmo que microempresa, empresa de pequeno porte ou sociedade cooperativa.</w:t>
      </w:r>
    </w:p>
    <w:p w14:paraId="0BDE8289" w14:textId="77777777" w:rsidR="00362287" w:rsidRPr="00362287" w:rsidRDefault="00362287" w:rsidP="0096366C">
      <w:pPr>
        <w:numPr>
          <w:ilvl w:val="1"/>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Não poderá se beneficiar do tratamento jurídico diferenciado estabelecido nos arts. 42 a 49 da Lei Complementar nº 123, de 2006, a pessoa jurídica:</w:t>
      </w:r>
    </w:p>
    <w:p w14:paraId="7242825B" w14:textId="77777777" w:rsidR="00362287" w:rsidRPr="00362287" w:rsidRDefault="00362287" w:rsidP="0096366C">
      <w:pPr>
        <w:numPr>
          <w:ilvl w:val="2"/>
          <w:numId w:val="21"/>
        </w:numPr>
        <w:spacing w:after="120" w:line="276" w:lineRule="auto"/>
        <w:ind w:left="1225" w:hanging="505"/>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de cujo capital participe outra pessoa jurídica;</w:t>
      </w:r>
    </w:p>
    <w:p w14:paraId="7C8FCCEC" w14:textId="77777777" w:rsidR="00362287" w:rsidRPr="00362287" w:rsidRDefault="00362287" w:rsidP="0096366C">
      <w:pPr>
        <w:numPr>
          <w:ilvl w:val="2"/>
          <w:numId w:val="21"/>
        </w:numPr>
        <w:spacing w:after="120" w:line="276" w:lineRule="auto"/>
        <w:ind w:left="1225" w:hanging="505"/>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que seja filial, sucursal, agência ou representação, no País, de pessoa jurídica com sede no exterior;</w:t>
      </w:r>
    </w:p>
    <w:p w14:paraId="33B58148" w14:textId="77777777" w:rsidR="00362287" w:rsidRPr="00362287" w:rsidRDefault="00362287" w:rsidP="0096366C">
      <w:pPr>
        <w:numPr>
          <w:ilvl w:val="2"/>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lastRenderedPageBreak/>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52D7142" w14:textId="77777777" w:rsidR="00362287" w:rsidRPr="00362287" w:rsidRDefault="00362287" w:rsidP="0096366C">
      <w:pPr>
        <w:numPr>
          <w:ilvl w:val="2"/>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cujo titular ou sócio participe com mais de 10% (dez por cento) do capital de outra empresa não beneficiada pela Lei Complementar nº 123, de 2006, desde que a receita bruta global ultrapasse o limite de que trata o inciso II do art. 3º da referida lei;</w:t>
      </w:r>
    </w:p>
    <w:p w14:paraId="4B5EE377" w14:textId="77777777" w:rsidR="00362287" w:rsidRPr="00362287" w:rsidRDefault="00362287" w:rsidP="0096366C">
      <w:pPr>
        <w:numPr>
          <w:ilvl w:val="2"/>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cujo sócio ou titular seja administrador ou equiparado de outra pessoa jurídica com fins lucrativos, desde que a receita bruta global ultrapasse o limite de que trata o inciso II do art. 3º da referida lei;</w:t>
      </w:r>
    </w:p>
    <w:p w14:paraId="12493B0D" w14:textId="77777777" w:rsidR="00362287" w:rsidRPr="00362287" w:rsidRDefault="00362287" w:rsidP="0096366C">
      <w:pPr>
        <w:numPr>
          <w:ilvl w:val="2"/>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constituída sob a forma de cooperativas, salvo as de consumo;</w:t>
      </w:r>
    </w:p>
    <w:p w14:paraId="1E6B2E01" w14:textId="77777777" w:rsidR="00362287" w:rsidRPr="00362287" w:rsidRDefault="00362287" w:rsidP="0096366C">
      <w:pPr>
        <w:numPr>
          <w:ilvl w:val="2"/>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que participe do capital de outra pessoa jurídica;</w:t>
      </w:r>
    </w:p>
    <w:p w14:paraId="10D08C65" w14:textId="77777777" w:rsidR="00362287" w:rsidRPr="00362287" w:rsidRDefault="00362287" w:rsidP="0096366C">
      <w:pPr>
        <w:numPr>
          <w:ilvl w:val="2"/>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BA6C2BA" w14:textId="77777777" w:rsidR="00362287" w:rsidRPr="00362287" w:rsidRDefault="00362287" w:rsidP="0096366C">
      <w:pPr>
        <w:numPr>
          <w:ilvl w:val="2"/>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resultante ou remanescente de cisão ou qualquer outra forma de desmembramento de pessoa jurídica que tenha ocorrido em um dos 5 (cinco) anos-calendário anteriores;</w:t>
      </w:r>
    </w:p>
    <w:p w14:paraId="378930B6" w14:textId="77777777" w:rsidR="00362287" w:rsidRPr="00362287" w:rsidRDefault="00362287" w:rsidP="0096366C">
      <w:pPr>
        <w:numPr>
          <w:ilvl w:val="2"/>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constituída sob a forma de sociedade por ações.</w:t>
      </w:r>
    </w:p>
    <w:p w14:paraId="251E9979" w14:textId="77777777" w:rsidR="00362287" w:rsidRPr="00362287" w:rsidRDefault="00362287" w:rsidP="0096366C">
      <w:pPr>
        <w:numPr>
          <w:ilvl w:val="2"/>
          <w:numId w:val="21"/>
        </w:numPr>
        <w:spacing w:after="120" w:line="276" w:lineRule="auto"/>
        <w:jc w:val="both"/>
        <w:rPr>
          <w:rFonts w:ascii="Arial" w:eastAsia="MS Mincho" w:hAnsi="Arial" w:cs="Arial"/>
          <w:bCs/>
          <w:color w:val="000000"/>
          <w:sz w:val="20"/>
          <w:szCs w:val="20"/>
          <w:lang w:eastAsia="pt-BR"/>
        </w:rPr>
      </w:pPr>
      <w:r w:rsidRPr="00362287">
        <w:rPr>
          <w:rFonts w:ascii="Arial" w:eastAsia="MS Mincho" w:hAnsi="Arial" w:cs="Arial"/>
          <w:bCs/>
          <w:color w:val="000000"/>
          <w:sz w:val="20"/>
          <w:szCs w:val="20"/>
          <w:lang w:eastAsia="pt-BR"/>
        </w:rPr>
        <w:t>cujos titulares ou sócios guardem, cumulativamente, com o contratante do serviço, relação de pessoalidade, subordinação e habitualidade.</w:t>
      </w:r>
    </w:p>
    <w:p w14:paraId="21F28B41" w14:textId="471CE88D" w:rsidR="003F4B99" w:rsidRPr="003F4B99" w:rsidRDefault="003F4B99" w:rsidP="0096366C">
      <w:pPr>
        <w:numPr>
          <w:ilvl w:val="1"/>
          <w:numId w:val="21"/>
        </w:numPr>
        <w:spacing w:after="120" w:line="276" w:lineRule="auto"/>
        <w:jc w:val="both"/>
        <w:rPr>
          <w:rFonts w:ascii="Arial" w:eastAsia="MS Mincho" w:hAnsi="Arial" w:cs="Arial"/>
          <w:bCs/>
          <w:color w:val="000000"/>
          <w:sz w:val="20"/>
          <w:szCs w:val="20"/>
          <w:lang w:eastAsia="pt-BR"/>
        </w:rPr>
      </w:pPr>
      <w:r w:rsidRPr="003F4B99">
        <w:rPr>
          <w:rFonts w:ascii="Arial" w:eastAsia="MS Mincho" w:hAnsi="Arial" w:cs="Arial"/>
          <w:color w:val="000000"/>
          <w:sz w:val="20"/>
          <w:szCs w:val="20"/>
          <w:lang w:eastAsia="pt-BR"/>
        </w:rPr>
        <w:t xml:space="preserve">A falsidade da declaração de que trata os itens 4.4 ou </w:t>
      </w:r>
      <w:r w:rsidRPr="003F4B99">
        <w:rPr>
          <w:rFonts w:ascii="Arial" w:eastAsia="MS Mincho" w:hAnsi="Arial" w:cs="Arial"/>
          <w:color w:val="000000"/>
          <w:sz w:val="20"/>
          <w:szCs w:val="20"/>
          <w:lang w:eastAsia="pt-BR"/>
        </w:rPr>
        <w:fldChar w:fldCharType="begin"/>
      </w:r>
      <w:r w:rsidRPr="003F4B99">
        <w:rPr>
          <w:rFonts w:ascii="Arial" w:eastAsia="MS Mincho" w:hAnsi="Arial" w:cs="Arial"/>
          <w:color w:val="000000"/>
          <w:sz w:val="20"/>
          <w:szCs w:val="20"/>
          <w:lang w:eastAsia="pt-BR"/>
        </w:rPr>
        <w:instrText xml:space="preserve"> REF _Ref117000019 \r \h  \* MERGEFORMAT </w:instrText>
      </w:r>
      <w:r w:rsidRPr="003F4B99">
        <w:rPr>
          <w:rFonts w:ascii="Arial" w:eastAsia="MS Mincho" w:hAnsi="Arial" w:cs="Arial"/>
          <w:color w:val="000000"/>
          <w:sz w:val="20"/>
          <w:szCs w:val="20"/>
          <w:lang w:eastAsia="pt-BR"/>
        </w:rPr>
      </w:r>
      <w:r w:rsidRPr="003F4B99">
        <w:rPr>
          <w:rFonts w:ascii="Arial" w:eastAsia="MS Mincho" w:hAnsi="Arial" w:cs="Arial"/>
          <w:color w:val="000000"/>
          <w:sz w:val="20"/>
          <w:szCs w:val="20"/>
          <w:lang w:eastAsia="pt-BR"/>
        </w:rPr>
        <w:fldChar w:fldCharType="separate"/>
      </w:r>
      <w:r w:rsidR="00E76871">
        <w:rPr>
          <w:rFonts w:ascii="Arial" w:eastAsia="MS Mincho" w:hAnsi="Arial" w:cs="Arial"/>
          <w:color w:val="000000"/>
          <w:sz w:val="20"/>
          <w:szCs w:val="20"/>
          <w:lang w:eastAsia="pt-BR"/>
        </w:rPr>
        <w:t>4.6</w:t>
      </w:r>
      <w:r w:rsidRPr="003F4B99">
        <w:rPr>
          <w:rFonts w:ascii="Arial" w:eastAsia="MS Mincho" w:hAnsi="Arial" w:cs="Arial"/>
          <w:color w:val="000000"/>
          <w:sz w:val="20"/>
          <w:szCs w:val="20"/>
          <w:lang w:eastAsia="pt-BR"/>
        </w:rPr>
        <w:fldChar w:fldCharType="end"/>
      </w:r>
      <w:r w:rsidRPr="003F4B99">
        <w:rPr>
          <w:rFonts w:ascii="Arial" w:eastAsia="MS Mincho" w:hAnsi="Arial" w:cs="Arial"/>
          <w:color w:val="000000"/>
          <w:sz w:val="20"/>
          <w:szCs w:val="20"/>
          <w:lang w:eastAsia="pt-BR"/>
        </w:rPr>
        <w:t xml:space="preserve"> sujeitará o licitante às sanções previstas na </w:t>
      </w:r>
      <w:hyperlink r:id="rId20" w:history="1">
        <w:r w:rsidRPr="009921E2">
          <w:rPr>
            <w:rFonts w:ascii="Arial" w:eastAsia="MS Mincho" w:hAnsi="Arial" w:cs="Arial"/>
            <w:color w:val="000000" w:themeColor="text1"/>
            <w:sz w:val="20"/>
            <w:szCs w:val="20"/>
            <w:lang w:eastAsia="pt-BR"/>
          </w:rPr>
          <w:t>Lei nº 14.133, de 2021</w:t>
        </w:r>
      </w:hyperlink>
      <w:r w:rsidRPr="003F4B99">
        <w:rPr>
          <w:rFonts w:ascii="Arial" w:eastAsia="MS Mincho" w:hAnsi="Arial" w:cs="Arial"/>
          <w:color w:val="000000"/>
          <w:sz w:val="20"/>
          <w:szCs w:val="20"/>
          <w:lang w:eastAsia="pt-BR"/>
        </w:rPr>
        <w:t>, e neste Edital.</w:t>
      </w:r>
    </w:p>
    <w:p w14:paraId="70D4FD59" w14:textId="77777777" w:rsidR="003F4B99" w:rsidRPr="003F4B99" w:rsidRDefault="003F4B99" w:rsidP="0096366C">
      <w:pPr>
        <w:numPr>
          <w:ilvl w:val="1"/>
          <w:numId w:val="21"/>
        </w:numPr>
        <w:spacing w:after="120" w:line="276" w:lineRule="auto"/>
        <w:jc w:val="both"/>
        <w:rPr>
          <w:rFonts w:ascii="Arial" w:eastAsia="MS Mincho" w:hAnsi="Arial" w:cs="Arial"/>
          <w:bCs/>
          <w:color w:val="000000"/>
          <w:sz w:val="20"/>
          <w:szCs w:val="20"/>
          <w:lang w:eastAsia="pt-BR"/>
        </w:rPr>
      </w:pPr>
      <w:r w:rsidRPr="003F4B99">
        <w:rPr>
          <w:rFonts w:ascii="Arial" w:eastAsia="MS Mincho" w:hAnsi="Arial" w:cs="Arial"/>
          <w:color w:val="000000"/>
          <w:sz w:val="20"/>
          <w:szCs w:val="20"/>
          <w:lang w:eastAsia="pt-BR"/>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6083D23" w14:textId="77777777" w:rsidR="003F4B99" w:rsidRPr="003F4B99" w:rsidRDefault="003F4B99" w:rsidP="0096366C">
      <w:pPr>
        <w:numPr>
          <w:ilvl w:val="1"/>
          <w:numId w:val="21"/>
        </w:numPr>
        <w:spacing w:after="120" w:line="276" w:lineRule="auto"/>
        <w:ind w:left="867" w:hanging="510"/>
        <w:jc w:val="both"/>
        <w:rPr>
          <w:rFonts w:ascii="Arial" w:eastAsia="MS Mincho" w:hAnsi="Arial" w:cs="Arial"/>
          <w:bCs/>
          <w:color w:val="000000"/>
          <w:sz w:val="20"/>
          <w:szCs w:val="20"/>
          <w:lang w:eastAsia="pt-BR"/>
        </w:rPr>
      </w:pPr>
      <w:r w:rsidRPr="003F4B99">
        <w:rPr>
          <w:rFonts w:ascii="Arial" w:eastAsia="MS Mincho" w:hAnsi="Arial" w:cs="Arial"/>
          <w:color w:val="000000"/>
          <w:sz w:val="20"/>
          <w:szCs w:val="20"/>
          <w:lang w:eastAsia="pt-BR"/>
        </w:rPr>
        <w:t>Não haverá ordem de classificação na etapa de apresentação da proposta e dos documentos de habilitação pelo licitante, o que ocorrerá somente após os procedimentos de abertura da sessão pública e da fase de envio de lances.</w:t>
      </w:r>
    </w:p>
    <w:p w14:paraId="751E40A7" w14:textId="77777777" w:rsidR="003F4B99" w:rsidRPr="003F4B99" w:rsidRDefault="003F4B99" w:rsidP="0096366C">
      <w:pPr>
        <w:numPr>
          <w:ilvl w:val="1"/>
          <w:numId w:val="21"/>
        </w:numPr>
        <w:spacing w:after="120" w:line="276" w:lineRule="auto"/>
        <w:ind w:left="867" w:hanging="510"/>
        <w:jc w:val="both"/>
        <w:rPr>
          <w:rFonts w:ascii="Arial" w:eastAsia="MS Mincho" w:hAnsi="Arial" w:cs="Arial"/>
          <w:bCs/>
          <w:color w:val="000000"/>
          <w:sz w:val="20"/>
          <w:szCs w:val="20"/>
          <w:lang w:eastAsia="pt-BR"/>
        </w:rPr>
      </w:pPr>
      <w:r w:rsidRPr="003F4B99">
        <w:rPr>
          <w:rFonts w:ascii="Arial" w:eastAsia="MS Mincho" w:hAnsi="Arial" w:cs="Arial"/>
          <w:color w:val="000000"/>
          <w:sz w:val="20"/>
          <w:szCs w:val="20"/>
          <w:lang w:eastAsia="pt-BR"/>
        </w:rPr>
        <w:t>Serão disponibilizados para acesso público os documentos que compõem a proposta dos licitantes convocados para apresentação de propostas, após a fase de envio de lances.</w:t>
      </w:r>
    </w:p>
    <w:p w14:paraId="24A337D0" w14:textId="77777777" w:rsidR="003F4B99" w:rsidRPr="003F4B99" w:rsidRDefault="003F4B99" w:rsidP="0096366C">
      <w:pPr>
        <w:numPr>
          <w:ilvl w:val="1"/>
          <w:numId w:val="21"/>
        </w:numPr>
        <w:spacing w:after="120" w:line="276" w:lineRule="auto"/>
        <w:ind w:left="867" w:hanging="510"/>
        <w:jc w:val="both"/>
        <w:rPr>
          <w:rFonts w:ascii="Arial" w:eastAsia="MS Mincho" w:hAnsi="Arial" w:cs="Arial"/>
          <w:bCs/>
          <w:color w:val="000000"/>
          <w:sz w:val="20"/>
          <w:szCs w:val="20"/>
          <w:lang w:eastAsia="pt-BR"/>
        </w:rPr>
      </w:pPr>
      <w:bookmarkStart w:id="21" w:name="_Ref116992247"/>
      <w:r w:rsidRPr="003F4B99">
        <w:rPr>
          <w:rFonts w:ascii="Arial" w:eastAsia="MS Mincho" w:hAnsi="Arial" w:cs="Arial"/>
          <w:color w:val="000000"/>
          <w:sz w:val="20"/>
          <w:szCs w:val="20"/>
          <w:lang w:eastAsia="pt-BR"/>
        </w:rPr>
        <w:t>Desde que disponibilizada a funcionalidade no sistema, o licitante poderá parametrizar o seu valor final mínimo ou o seu percentual de desconto máximo quando do cadastramento da proposta e obedecerá às seguintes regras:</w:t>
      </w:r>
      <w:bookmarkEnd w:id="21"/>
    </w:p>
    <w:p w14:paraId="24A0E4D4" w14:textId="77777777" w:rsidR="003F4B99" w:rsidRPr="003F4B99" w:rsidRDefault="003F4B99" w:rsidP="0096366C">
      <w:pPr>
        <w:numPr>
          <w:ilvl w:val="2"/>
          <w:numId w:val="21"/>
        </w:numPr>
        <w:spacing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 aplicação do intervalo mínimo de diferença de valores ou de percentuais entre os lances, que incidirá tanto em relação aos lances intermediários quanto em relação ao lance que cobrir a melhor oferta; e </w:t>
      </w:r>
    </w:p>
    <w:p w14:paraId="4B7770AE" w14:textId="77777777" w:rsidR="003F4B99" w:rsidRPr="003F4B99" w:rsidRDefault="003F4B99" w:rsidP="0096366C">
      <w:pPr>
        <w:numPr>
          <w:ilvl w:val="2"/>
          <w:numId w:val="21"/>
        </w:numPr>
        <w:spacing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lastRenderedPageBreak/>
        <w:t>os lances serão de envio automático pelo sistema, respeitado o valor final mínimo, caso estabelecido, e o intervalo de que trata o subitem acima.</w:t>
      </w:r>
    </w:p>
    <w:p w14:paraId="402AB0FB" w14:textId="77777777" w:rsidR="003F4B99" w:rsidRPr="003F4B99" w:rsidRDefault="003F4B99" w:rsidP="0096366C">
      <w:pPr>
        <w:numPr>
          <w:ilvl w:val="1"/>
          <w:numId w:val="21"/>
        </w:numPr>
        <w:spacing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valor final mínimo ou o percentual de desconto final máximo parametrizado no sistema poderá ser alterado pelo fornecedor durante a fase de disputa, sendo vedado:</w:t>
      </w:r>
    </w:p>
    <w:p w14:paraId="40D46AFE" w14:textId="77777777" w:rsidR="003F4B99" w:rsidRPr="003F4B99" w:rsidRDefault="003F4B99" w:rsidP="0096366C">
      <w:pPr>
        <w:numPr>
          <w:ilvl w:val="2"/>
          <w:numId w:val="21"/>
        </w:numPr>
        <w:spacing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valor superior a lance já registrado pelo fornecedor no sistema, quando adotado o critério de julgamento por menor preço; e</w:t>
      </w:r>
    </w:p>
    <w:p w14:paraId="30197C00" w14:textId="77777777" w:rsidR="003F4B99" w:rsidRPr="003F4B99" w:rsidRDefault="003F4B99" w:rsidP="0096366C">
      <w:pPr>
        <w:numPr>
          <w:ilvl w:val="2"/>
          <w:numId w:val="21"/>
        </w:numPr>
        <w:spacing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percentual de desconto inferior a lance já registrado pelo fornecedor no sistema, quando adotado o critério de julgamento por maior desconto.</w:t>
      </w:r>
    </w:p>
    <w:p w14:paraId="5CB6CACA" w14:textId="77777777" w:rsidR="003F4B99" w:rsidRPr="003F4B99" w:rsidRDefault="003F4B99" w:rsidP="0096366C">
      <w:pPr>
        <w:numPr>
          <w:ilvl w:val="1"/>
          <w:numId w:val="21"/>
        </w:numPr>
        <w:spacing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valor final mínimo ou o percentual de desconto final máximo parametrizado na forma do item 4.1</w:t>
      </w:r>
      <w:r w:rsidR="00EB6BB5">
        <w:rPr>
          <w:rFonts w:ascii="Arial" w:eastAsia="MS Mincho" w:hAnsi="Arial" w:cs="Arial"/>
          <w:color w:val="000000"/>
          <w:sz w:val="20"/>
          <w:szCs w:val="20"/>
          <w:lang w:eastAsia="pt-BR"/>
        </w:rPr>
        <w:t>2</w:t>
      </w:r>
      <w:r w:rsidR="00E13069">
        <w:rPr>
          <w:rFonts w:ascii="Arial" w:eastAsia="MS Mincho" w:hAnsi="Arial" w:cs="Arial"/>
          <w:color w:val="000000"/>
          <w:sz w:val="20"/>
          <w:szCs w:val="20"/>
          <w:lang w:eastAsia="pt-BR"/>
        </w:rPr>
        <w:t xml:space="preserve"> </w:t>
      </w:r>
      <w:r w:rsidRPr="003F4B99">
        <w:rPr>
          <w:rFonts w:ascii="Arial" w:eastAsia="MS Mincho" w:hAnsi="Arial" w:cs="Arial"/>
          <w:color w:val="000000"/>
          <w:sz w:val="20"/>
          <w:szCs w:val="20"/>
          <w:lang w:eastAsia="pt-BR"/>
        </w:rPr>
        <w:t>possuirá caráter sigiloso para os demais fornecedores e para o órgão ou entidade promotora da licitação, podendo ser disponibilizado estrita e permanentemente aos órgãos de controle externo e interno.</w:t>
      </w:r>
    </w:p>
    <w:p w14:paraId="6B8E8976" w14:textId="77777777" w:rsidR="003F4B99" w:rsidRPr="003F4B99" w:rsidRDefault="003F4B99" w:rsidP="0096366C">
      <w:pPr>
        <w:numPr>
          <w:ilvl w:val="1"/>
          <w:numId w:val="21"/>
        </w:numPr>
        <w:spacing w:after="120" w:line="276" w:lineRule="auto"/>
        <w:ind w:left="867" w:hanging="510"/>
        <w:jc w:val="both"/>
        <w:rPr>
          <w:rFonts w:ascii="Arial" w:eastAsia="MS Mincho" w:hAnsi="Arial" w:cs="Arial"/>
          <w:color w:val="000000"/>
          <w:sz w:val="20"/>
          <w:szCs w:val="20"/>
          <w:lang w:eastAsia="pt-BR"/>
        </w:rPr>
      </w:pPr>
      <w:r w:rsidRPr="003F4B99">
        <w:rPr>
          <w:rFonts w:ascii="Arial" w:eastAsia="Times New Roman" w:hAnsi="Arial" w:cs="Arial"/>
          <w:color w:val="000000"/>
          <w:sz w:val="20"/>
          <w:szCs w:val="20"/>
          <w:lang w:eastAsia="pt-BR"/>
        </w:rPr>
        <w:t xml:space="preserve">Caberá ao licitante interessado em participar da licitação </w:t>
      </w:r>
      <w:r w:rsidRPr="003F4B99">
        <w:rPr>
          <w:rFonts w:ascii="Arial" w:eastAsia="MS Mincho" w:hAnsi="Arial" w:cs="Arial"/>
          <w:color w:val="000000"/>
          <w:sz w:val="20"/>
          <w:szCs w:val="20"/>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563C6B27" w14:textId="77777777" w:rsidR="003F4B99" w:rsidRPr="003F4B99" w:rsidRDefault="003F4B99" w:rsidP="0096366C">
      <w:pPr>
        <w:numPr>
          <w:ilvl w:val="1"/>
          <w:numId w:val="21"/>
        </w:numPr>
        <w:spacing w:after="24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licitante deverá comunicar imediatamente ao provedor do sistema qualquer acontecimento que possa comprometer o sigilo ou a segurança, para imediato bloqueio de acesso.</w:t>
      </w:r>
    </w:p>
    <w:p w14:paraId="66E79799" w14:textId="77777777" w:rsidR="003F4B99" w:rsidRPr="003F4B99" w:rsidRDefault="003F4B99" w:rsidP="0096366C">
      <w:pPr>
        <w:numPr>
          <w:ilvl w:val="0"/>
          <w:numId w:val="21"/>
        </w:numPr>
        <w:spacing w:after="120" w:line="276" w:lineRule="auto"/>
        <w:ind w:left="357" w:hanging="357"/>
        <w:jc w:val="both"/>
        <w:rPr>
          <w:rFonts w:ascii="Arial" w:eastAsia="MS Mincho" w:hAnsi="Arial" w:cs="Arial"/>
          <w:b/>
          <w:color w:val="000000"/>
          <w:sz w:val="20"/>
          <w:szCs w:val="20"/>
          <w:lang w:eastAsia="pt-BR"/>
        </w:rPr>
      </w:pPr>
      <w:r w:rsidRPr="003F4B99">
        <w:rPr>
          <w:rFonts w:ascii="Arial" w:eastAsia="MS Mincho" w:hAnsi="Arial" w:cs="Arial"/>
          <w:b/>
          <w:color w:val="000000"/>
          <w:sz w:val="20"/>
          <w:szCs w:val="20"/>
          <w:lang w:eastAsia="pt-BR"/>
        </w:rPr>
        <w:t>DO PREENCHIMENTO DA PROPOSTA</w:t>
      </w:r>
    </w:p>
    <w:p w14:paraId="5DAFC004" w14:textId="77777777" w:rsidR="003F4B99" w:rsidRPr="003F4B99" w:rsidRDefault="003F4B99" w:rsidP="0096366C">
      <w:pPr>
        <w:numPr>
          <w:ilvl w:val="1"/>
          <w:numId w:val="21"/>
        </w:numPr>
        <w:spacing w:after="120" w:line="276" w:lineRule="auto"/>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O licitante deverá enviar sua proposta mediante o preenchimento, no sistema eletrônico, dos seguintes campos:</w:t>
      </w:r>
    </w:p>
    <w:p w14:paraId="3A6647D3" w14:textId="18292E65" w:rsidR="003F4B99" w:rsidRPr="003F4B99" w:rsidRDefault="0073389F" w:rsidP="0096366C">
      <w:pPr>
        <w:numPr>
          <w:ilvl w:val="2"/>
          <w:numId w:val="21"/>
        </w:numPr>
        <w:spacing w:after="120" w:line="276" w:lineRule="auto"/>
        <w:ind w:left="1225" w:hanging="505"/>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V</w:t>
      </w:r>
      <w:r w:rsidR="003F4B99" w:rsidRPr="003F4B99">
        <w:rPr>
          <w:rFonts w:ascii="Arial" w:eastAsia="MS Mincho" w:hAnsi="Arial" w:cs="Arial"/>
          <w:color w:val="000000"/>
          <w:sz w:val="20"/>
          <w:szCs w:val="20"/>
          <w:lang w:eastAsia="pt-BR"/>
        </w:rPr>
        <w:t>alor unitário e total do item;</w:t>
      </w:r>
    </w:p>
    <w:p w14:paraId="00DE327D" w14:textId="77777777" w:rsidR="003F4B99" w:rsidRPr="003F4B99" w:rsidRDefault="003F4B99" w:rsidP="0096366C">
      <w:pPr>
        <w:numPr>
          <w:ilvl w:val="2"/>
          <w:numId w:val="21"/>
        </w:numPr>
        <w:spacing w:after="120" w:line="276" w:lineRule="auto"/>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Marca;</w:t>
      </w:r>
    </w:p>
    <w:p w14:paraId="674387CD" w14:textId="77777777" w:rsidR="003F4B99" w:rsidRPr="003F4B99" w:rsidRDefault="003F4B99" w:rsidP="0096366C">
      <w:pPr>
        <w:numPr>
          <w:ilvl w:val="2"/>
          <w:numId w:val="21"/>
        </w:numPr>
        <w:spacing w:after="120" w:line="276" w:lineRule="auto"/>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 xml:space="preserve">Fabricante; </w:t>
      </w:r>
    </w:p>
    <w:p w14:paraId="24BDABA0" w14:textId="5ED429EA" w:rsidR="003F4B99" w:rsidRPr="00FA0EB2" w:rsidRDefault="003F4B99" w:rsidP="0096366C">
      <w:pPr>
        <w:numPr>
          <w:ilvl w:val="2"/>
          <w:numId w:val="21"/>
        </w:numPr>
        <w:spacing w:after="120" w:line="276" w:lineRule="auto"/>
        <w:jc w:val="both"/>
        <w:rPr>
          <w:rFonts w:ascii="Arial" w:eastAsia="MS Mincho" w:hAnsi="Arial" w:cs="Arial"/>
          <w:b/>
          <w:color w:val="000000"/>
          <w:sz w:val="20"/>
          <w:szCs w:val="20"/>
          <w:lang w:eastAsia="pt-BR"/>
        </w:rPr>
      </w:pPr>
      <w:r w:rsidRPr="00FA0EB2">
        <w:rPr>
          <w:rFonts w:ascii="Arial" w:hAnsi="Arial" w:cs="Arial"/>
          <w:sz w:val="20"/>
          <w:szCs w:val="20"/>
          <w:lang w:eastAsia="pt-BR"/>
        </w:rPr>
        <w:t>Quantidade cotada</w:t>
      </w:r>
      <w:r w:rsidR="00FA0EB2" w:rsidRPr="00FA0EB2">
        <w:rPr>
          <w:rFonts w:ascii="Arial" w:hAnsi="Arial" w:cs="Arial"/>
          <w:sz w:val="20"/>
          <w:szCs w:val="20"/>
          <w:lang w:eastAsia="pt-BR"/>
        </w:rPr>
        <w:t>.</w:t>
      </w:r>
    </w:p>
    <w:p w14:paraId="1B6DEA80" w14:textId="77777777" w:rsidR="003F4B99" w:rsidRPr="00FA0EB2" w:rsidRDefault="003F4B99" w:rsidP="0096366C">
      <w:pPr>
        <w:numPr>
          <w:ilvl w:val="1"/>
          <w:numId w:val="21"/>
        </w:numPr>
        <w:spacing w:after="120" w:line="276" w:lineRule="auto"/>
        <w:ind w:left="788" w:hanging="431"/>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 xml:space="preserve">Todas </w:t>
      </w:r>
      <w:r w:rsidRPr="00FA0EB2">
        <w:rPr>
          <w:rFonts w:ascii="Arial" w:eastAsia="MS Mincho" w:hAnsi="Arial" w:cs="Arial"/>
          <w:color w:val="000000"/>
          <w:sz w:val="20"/>
          <w:szCs w:val="20"/>
          <w:lang w:eastAsia="pt-BR"/>
        </w:rPr>
        <w:t>as especificações do objeto contidas na proposta vinculam o licitante.</w:t>
      </w:r>
    </w:p>
    <w:p w14:paraId="62C9EE04" w14:textId="25235B87" w:rsidR="003F4B99" w:rsidRPr="00FA0EB2" w:rsidRDefault="003F4B99" w:rsidP="0096366C">
      <w:pPr>
        <w:numPr>
          <w:ilvl w:val="2"/>
          <w:numId w:val="21"/>
        </w:numPr>
        <w:spacing w:after="120" w:line="276" w:lineRule="auto"/>
        <w:jc w:val="both"/>
        <w:rPr>
          <w:rFonts w:ascii="Arial" w:hAnsi="Arial" w:cs="Arial"/>
          <w:sz w:val="20"/>
          <w:szCs w:val="20"/>
          <w:lang w:eastAsia="pt-BR"/>
        </w:rPr>
      </w:pPr>
      <w:r w:rsidRPr="00FA0EB2">
        <w:rPr>
          <w:rFonts w:ascii="Arial" w:hAnsi="Arial" w:cs="Arial"/>
          <w:sz w:val="20"/>
          <w:szCs w:val="20"/>
          <w:lang w:eastAsia="pt-BR"/>
        </w:rPr>
        <w:t xml:space="preserve">O licitante </w:t>
      </w:r>
      <w:r w:rsidR="00FA0EB2" w:rsidRPr="00FA0EB2">
        <w:rPr>
          <w:rFonts w:ascii="Arial" w:hAnsi="Arial" w:cs="Arial"/>
          <w:sz w:val="20"/>
          <w:szCs w:val="20"/>
          <w:lang w:eastAsia="pt-BR"/>
        </w:rPr>
        <w:t>não</w:t>
      </w:r>
      <w:r w:rsidRPr="00FA0EB2">
        <w:rPr>
          <w:rFonts w:ascii="Arial" w:hAnsi="Arial" w:cs="Arial"/>
          <w:sz w:val="20"/>
          <w:szCs w:val="20"/>
          <w:lang w:eastAsia="pt-BR"/>
        </w:rPr>
        <w:t xml:space="preserve"> poderá oferecer proposta em quantitativo inferior ao máximo previsto para contratação.</w:t>
      </w:r>
    </w:p>
    <w:p w14:paraId="77BCEE29" w14:textId="77777777" w:rsidR="003F4B99" w:rsidRPr="003F4B99" w:rsidRDefault="003F4B99" w:rsidP="0096366C">
      <w:pPr>
        <w:numPr>
          <w:ilvl w:val="1"/>
          <w:numId w:val="21"/>
        </w:numPr>
        <w:spacing w:after="120" w:line="276" w:lineRule="auto"/>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Nos valores propostos estarão inclusos todos os custos operacionais, encargos previdenciários, trabalhistas, tributários, comerciais e quaisquer outros que incidam direta ou indiretamente na execução do objeto.</w:t>
      </w:r>
    </w:p>
    <w:p w14:paraId="26098B83" w14:textId="77777777" w:rsidR="003F4B99" w:rsidRPr="003F4B99" w:rsidRDefault="003F4B99" w:rsidP="0096366C">
      <w:pPr>
        <w:numPr>
          <w:ilvl w:val="1"/>
          <w:numId w:val="21"/>
        </w:numPr>
        <w:spacing w:after="120" w:line="276" w:lineRule="auto"/>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Os preços ofertados, tanto na proposta inicial, quanto na etapa de lances, serão de exclusiva responsabilidade do licitante, não lhe assistindo o direito de pleitear qualquer alteração, sob alegação de erro, omissão ou qualquer outro pretexto.</w:t>
      </w:r>
    </w:p>
    <w:p w14:paraId="5739FABA" w14:textId="77777777" w:rsidR="003F4B99" w:rsidRPr="003F4B99" w:rsidRDefault="003F4B99" w:rsidP="0096366C">
      <w:pPr>
        <w:numPr>
          <w:ilvl w:val="1"/>
          <w:numId w:val="21"/>
        </w:numPr>
        <w:spacing w:after="120" w:line="276" w:lineRule="auto"/>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 xml:space="preserve">Se o regime tributário da empresa implicar o recolhimento de tributos em percentuais variáveis, a cotação adequada será a que corresponde à média dos efetivos recolhimentos da empresa nos últimos doze meses. </w:t>
      </w:r>
    </w:p>
    <w:p w14:paraId="66549F1D" w14:textId="77777777" w:rsidR="003F4B99" w:rsidRPr="00FA0EB2" w:rsidRDefault="003F4B99" w:rsidP="0096366C">
      <w:pPr>
        <w:numPr>
          <w:ilvl w:val="1"/>
          <w:numId w:val="21"/>
        </w:numPr>
        <w:spacing w:after="120" w:line="276" w:lineRule="auto"/>
        <w:jc w:val="both"/>
        <w:rPr>
          <w:rFonts w:ascii="Arial" w:eastAsia="MS Mincho" w:hAnsi="Arial" w:cs="Arial"/>
          <w:b/>
          <w:sz w:val="20"/>
          <w:szCs w:val="20"/>
          <w:lang w:eastAsia="pt-BR"/>
        </w:rPr>
      </w:pPr>
      <w:r w:rsidRPr="003F4B99">
        <w:rPr>
          <w:rFonts w:ascii="Arial" w:eastAsia="MS Mincho" w:hAnsi="Arial" w:cs="Arial"/>
          <w:color w:val="000000"/>
          <w:sz w:val="20"/>
          <w:szCs w:val="20"/>
          <w:lang w:eastAsia="pt-BR"/>
        </w:rPr>
        <w:lastRenderedPageBreak/>
        <w:t xml:space="preserve">Independentemente do percentual de tributo inserido na planilha, no pagamento serão retidos </w:t>
      </w:r>
      <w:r w:rsidRPr="00FA0EB2">
        <w:rPr>
          <w:rFonts w:ascii="Arial" w:eastAsia="MS Mincho" w:hAnsi="Arial" w:cs="Arial"/>
          <w:sz w:val="20"/>
          <w:szCs w:val="20"/>
          <w:lang w:eastAsia="pt-BR"/>
        </w:rPr>
        <w:t>na fonte os percentuais estabelecidos na legislação vigente.</w:t>
      </w:r>
    </w:p>
    <w:p w14:paraId="57690ACD" w14:textId="77777777" w:rsidR="003F4B99" w:rsidRPr="00FA0EB2" w:rsidRDefault="003F4B99" w:rsidP="0096366C">
      <w:pPr>
        <w:numPr>
          <w:ilvl w:val="1"/>
          <w:numId w:val="21"/>
        </w:numPr>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Na presente licitação, a Microempresa e a Empresa de Pequeno Porte poderão se beneficiar do regime de tributação pelo Simples Nacional.</w:t>
      </w:r>
    </w:p>
    <w:p w14:paraId="784EA08A" w14:textId="77777777" w:rsidR="003F4B99" w:rsidRPr="003F4B99" w:rsidRDefault="003F4B99" w:rsidP="0096366C">
      <w:pPr>
        <w:keepNext/>
        <w:keepLines/>
        <w:numPr>
          <w:ilvl w:val="0"/>
          <w:numId w:val="11"/>
        </w:numPr>
        <w:spacing w:before="480" w:after="0" w:line="240" w:lineRule="auto"/>
        <w:outlineLvl w:val="0"/>
        <w:rPr>
          <w:rFonts w:ascii="Arial" w:eastAsia="MS Gothic" w:hAnsi="Arial" w:cs="Arial"/>
          <w:b/>
          <w:bCs/>
          <w:vanish/>
          <w:color w:val="365F91"/>
          <w:sz w:val="20"/>
          <w:szCs w:val="28"/>
          <w:lang w:eastAsia="pt-BR"/>
        </w:rPr>
      </w:pPr>
    </w:p>
    <w:p w14:paraId="7B71BD79" w14:textId="77777777" w:rsidR="003F4B99" w:rsidRPr="003F4B99" w:rsidRDefault="003F4B99" w:rsidP="0096366C">
      <w:pPr>
        <w:keepNext/>
        <w:keepLines/>
        <w:numPr>
          <w:ilvl w:val="0"/>
          <w:numId w:val="11"/>
        </w:numPr>
        <w:spacing w:before="480" w:after="0" w:line="240" w:lineRule="auto"/>
        <w:outlineLvl w:val="0"/>
        <w:rPr>
          <w:rFonts w:ascii="Arial" w:eastAsia="MS Gothic" w:hAnsi="Arial" w:cs="Arial"/>
          <w:b/>
          <w:bCs/>
          <w:vanish/>
          <w:color w:val="365F91"/>
          <w:sz w:val="20"/>
          <w:szCs w:val="28"/>
          <w:lang w:eastAsia="pt-BR"/>
        </w:rPr>
      </w:pPr>
    </w:p>
    <w:p w14:paraId="557EC829" w14:textId="77777777" w:rsidR="003F4B99" w:rsidRPr="003F4B99" w:rsidRDefault="003F4B99" w:rsidP="0096366C">
      <w:pPr>
        <w:keepNext/>
        <w:keepLines/>
        <w:numPr>
          <w:ilvl w:val="0"/>
          <w:numId w:val="11"/>
        </w:numPr>
        <w:spacing w:before="480" w:after="0" w:line="240" w:lineRule="auto"/>
        <w:outlineLvl w:val="0"/>
        <w:rPr>
          <w:rFonts w:ascii="Arial" w:eastAsia="MS Gothic" w:hAnsi="Arial" w:cs="Arial"/>
          <w:b/>
          <w:bCs/>
          <w:vanish/>
          <w:color w:val="365F91"/>
          <w:sz w:val="20"/>
          <w:szCs w:val="28"/>
          <w:lang w:eastAsia="pt-BR"/>
        </w:rPr>
      </w:pPr>
    </w:p>
    <w:p w14:paraId="7BD1BAD0" w14:textId="77777777" w:rsidR="003F4B99" w:rsidRPr="003F4B99" w:rsidRDefault="003F4B99" w:rsidP="0096366C">
      <w:pPr>
        <w:keepNext/>
        <w:keepLines/>
        <w:numPr>
          <w:ilvl w:val="0"/>
          <w:numId w:val="11"/>
        </w:numPr>
        <w:spacing w:before="480" w:after="0" w:line="240" w:lineRule="auto"/>
        <w:outlineLvl w:val="0"/>
        <w:rPr>
          <w:rFonts w:ascii="Arial" w:eastAsia="MS Gothic" w:hAnsi="Arial" w:cs="Arial"/>
          <w:b/>
          <w:bCs/>
          <w:vanish/>
          <w:color w:val="365F91"/>
          <w:sz w:val="20"/>
          <w:szCs w:val="28"/>
          <w:lang w:eastAsia="pt-BR"/>
        </w:rPr>
      </w:pPr>
    </w:p>
    <w:p w14:paraId="37F8A94F" w14:textId="77777777" w:rsidR="003F4B99" w:rsidRPr="003F4B99" w:rsidRDefault="003F4B99" w:rsidP="0096366C">
      <w:pPr>
        <w:keepNext/>
        <w:numPr>
          <w:ilvl w:val="0"/>
          <w:numId w:val="12"/>
        </w:numPr>
        <w:tabs>
          <w:tab w:val="left" w:pos="1701"/>
        </w:tabs>
        <w:spacing w:after="0" w:line="240" w:lineRule="auto"/>
        <w:ind w:right="-1"/>
        <w:jc w:val="both"/>
        <w:outlineLvl w:val="1"/>
        <w:rPr>
          <w:rFonts w:ascii="Arial" w:eastAsia="MS Mincho" w:hAnsi="Arial" w:cs="Arial"/>
          <w:vanish/>
          <w:color w:val="000000"/>
          <w:sz w:val="20"/>
          <w:szCs w:val="20"/>
          <w:lang w:eastAsia="pt-BR"/>
        </w:rPr>
      </w:pPr>
      <w:bookmarkStart w:id="22" w:name="_Ref113886867"/>
    </w:p>
    <w:p w14:paraId="59841D54" w14:textId="77777777" w:rsidR="003F4B99" w:rsidRPr="003F4B99" w:rsidRDefault="003F4B99" w:rsidP="0096366C">
      <w:pPr>
        <w:keepNext/>
        <w:numPr>
          <w:ilvl w:val="0"/>
          <w:numId w:val="12"/>
        </w:numPr>
        <w:tabs>
          <w:tab w:val="left" w:pos="1701"/>
        </w:tabs>
        <w:spacing w:after="0" w:line="240" w:lineRule="auto"/>
        <w:ind w:right="-1"/>
        <w:jc w:val="both"/>
        <w:outlineLvl w:val="1"/>
        <w:rPr>
          <w:rFonts w:ascii="Arial" w:eastAsia="MS Mincho" w:hAnsi="Arial" w:cs="Arial"/>
          <w:vanish/>
          <w:color w:val="000000"/>
          <w:sz w:val="20"/>
          <w:szCs w:val="20"/>
          <w:lang w:eastAsia="pt-BR"/>
        </w:rPr>
      </w:pPr>
    </w:p>
    <w:p w14:paraId="3C66135B" w14:textId="77777777" w:rsidR="003F4B99" w:rsidRPr="003F4B99" w:rsidRDefault="003F4B99" w:rsidP="0096366C">
      <w:pPr>
        <w:keepNext/>
        <w:numPr>
          <w:ilvl w:val="0"/>
          <w:numId w:val="12"/>
        </w:numPr>
        <w:tabs>
          <w:tab w:val="left" w:pos="1701"/>
        </w:tabs>
        <w:spacing w:after="0" w:line="240" w:lineRule="auto"/>
        <w:ind w:right="-1"/>
        <w:jc w:val="both"/>
        <w:outlineLvl w:val="1"/>
        <w:rPr>
          <w:rFonts w:ascii="Arial" w:eastAsia="MS Mincho" w:hAnsi="Arial" w:cs="Arial"/>
          <w:vanish/>
          <w:color w:val="000000"/>
          <w:sz w:val="20"/>
          <w:szCs w:val="20"/>
          <w:lang w:eastAsia="pt-BR"/>
        </w:rPr>
      </w:pPr>
    </w:p>
    <w:p w14:paraId="33015CDB" w14:textId="77777777" w:rsidR="003F4B99" w:rsidRPr="003F4B99" w:rsidRDefault="003F4B99" w:rsidP="0096366C">
      <w:pPr>
        <w:keepNext/>
        <w:numPr>
          <w:ilvl w:val="0"/>
          <w:numId w:val="12"/>
        </w:numPr>
        <w:tabs>
          <w:tab w:val="left" w:pos="1701"/>
        </w:tabs>
        <w:spacing w:after="0" w:line="240" w:lineRule="auto"/>
        <w:ind w:right="-1"/>
        <w:jc w:val="both"/>
        <w:outlineLvl w:val="1"/>
        <w:rPr>
          <w:rFonts w:ascii="Arial" w:eastAsia="MS Mincho" w:hAnsi="Arial" w:cs="Arial"/>
          <w:vanish/>
          <w:color w:val="000000"/>
          <w:sz w:val="20"/>
          <w:szCs w:val="20"/>
          <w:lang w:eastAsia="pt-BR"/>
        </w:rPr>
      </w:pPr>
    </w:p>
    <w:p w14:paraId="56540C62" w14:textId="77777777" w:rsidR="003F4B99" w:rsidRPr="003F4B99" w:rsidRDefault="003F4B99" w:rsidP="0096366C">
      <w:pPr>
        <w:keepNext/>
        <w:numPr>
          <w:ilvl w:val="1"/>
          <w:numId w:val="12"/>
        </w:numPr>
        <w:tabs>
          <w:tab w:val="left" w:pos="1701"/>
        </w:tabs>
        <w:spacing w:after="0" w:line="240" w:lineRule="auto"/>
        <w:ind w:right="-1"/>
        <w:jc w:val="both"/>
        <w:outlineLvl w:val="1"/>
        <w:rPr>
          <w:rFonts w:ascii="Arial" w:eastAsia="MS Mincho" w:hAnsi="Arial" w:cs="Arial"/>
          <w:vanish/>
          <w:color w:val="000000"/>
          <w:sz w:val="20"/>
          <w:szCs w:val="20"/>
          <w:lang w:eastAsia="pt-BR"/>
        </w:rPr>
      </w:pPr>
    </w:p>
    <w:p w14:paraId="716BE8BC" w14:textId="77777777" w:rsidR="003F4B99" w:rsidRPr="003F4B99" w:rsidRDefault="003F4B99" w:rsidP="0096366C">
      <w:pPr>
        <w:keepNext/>
        <w:keepLines/>
        <w:numPr>
          <w:ilvl w:val="1"/>
          <w:numId w:val="21"/>
        </w:numPr>
        <w:tabs>
          <w:tab w:val="left" w:pos="567"/>
        </w:tabs>
        <w:spacing w:before="240" w:after="120" w:line="240" w:lineRule="auto"/>
        <w:jc w:val="both"/>
        <w:outlineLvl w:val="0"/>
        <w:rPr>
          <w:rFonts w:ascii="Arial" w:eastAsia="MS Gothic" w:hAnsi="Arial" w:cs="Arial"/>
          <w:b/>
          <w:bCs/>
          <w:vanish/>
          <w:sz w:val="20"/>
          <w:szCs w:val="20"/>
        </w:rPr>
      </w:pPr>
      <w:bookmarkStart w:id="23" w:name="_Ref113968921"/>
      <w:bookmarkEnd w:id="22"/>
    </w:p>
    <w:p w14:paraId="53CC6C08" w14:textId="77777777" w:rsidR="003F4B99" w:rsidRPr="003F4B99" w:rsidRDefault="003F4B99" w:rsidP="0096366C">
      <w:pPr>
        <w:keepNext/>
        <w:keepLines/>
        <w:numPr>
          <w:ilvl w:val="1"/>
          <w:numId w:val="21"/>
        </w:numPr>
        <w:tabs>
          <w:tab w:val="left" w:pos="567"/>
        </w:tabs>
        <w:spacing w:before="240" w:after="120" w:line="240" w:lineRule="auto"/>
        <w:jc w:val="both"/>
        <w:outlineLvl w:val="0"/>
        <w:rPr>
          <w:rFonts w:ascii="Arial" w:eastAsia="MS Gothic" w:hAnsi="Arial" w:cs="Arial"/>
          <w:b/>
          <w:bCs/>
          <w:vanish/>
          <w:sz w:val="20"/>
          <w:szCs w:val="20"/>
        </w:rPr>
      </w:pPr>
    </w:p>
    <w:p w14:paraId="645952EF" w14:textId="77777777" w:rsidR="003F4B99" w:rsidRPr="003F4B99" w:rsidRDefault="003F4B99" w:rsidP="0096366C">
      <w:pPr>
        <w:keepNext/>
        <w:keepLines/>
        <w:numPr>
          <w:ilvl w:val="1"/>
          <w:numId w:val="21"/>
        </w:numPr>
        <w:tabs>
          <w:tab w:val="left" w:pos="567"/>
        </w:tabs>
        <w:spacing w:before="240" w:after="120" w:line="240" w:lineRule="auto"/>
        <w:jc w:val="both"/>
        <w:outlineLvl w:val="0"/>
        <w:rPr>
          <w:rFonts w:ascii="Arial" w:eastAsia="MS Gothic" w:hAnsi="Arial" w:cs="Arial"/>
          <w:b/>
          <w:bCs/>
          <w:vanish/>
          <w:sz w:val="20"/>
          <w:szCs w:val="20"/>
        </w:rPr>
      </w:pPr>
    </w:p>
    <w:bookmarkEnd w:id="23"/>
    <w:p w14:paraId="51CF8778" w14:textId="77777777" w:rsidR="003F4B99" w:rsidRPr="003F4B99" w:rsidRDefault="003F4B99" w:rsidP="0096366C">
      <w:pPr>
        <w:numPr>
          <w:ilvl w:val="0"/>
          <w:numId w:val="13"/>
        </w:numPr>
        <w:spacing w:before="120" w:after="120" w:line="276" w:lineRule="auto"/>
        <w:jc w:val="both"/>
        <w:rPr>
          <w:rFonts w:ascii="Arial" w:eastAsia="MS Mincho" w:hAnsi="Arial" w:cs="Arial"/>
          <w:vanish/>
          <w:color w:val="000000"/>
          <w:sz w:val="20"/>
          <w:szCs w:val="20"/>
          <w:lang w:eastAsia="pt-BR"/>
        </w:rPr>
      </w:pPr>
    </w:p>
    <w:p w14:paraId="218CEEF9" w14:textId="77777777" w:rsidR="003F4B99" w:rsidRPr="003F4B99" w:rsidRDefault="003F4B99" w:rsidP="0096366C">
      <w:pPr>
        <w:numPr>
          <w:ilvl w:val="0"/>
          <w:numId w:val="13"/>
        </w:numPr>
        <w:spacing w:before="120" w:after="120" w:line="276" w:lineRule="auto"/>
        <w:jc w:val="both"/>
        <w:rPr>
          <w:rFonts w:ascii="Arial" w:eastAsia="MS Mincho" w:hAnsi="Arial" w:cs="Arial"/>
          <w:vanish/>
          <w:color w:val="000000"/>
          <w:sz w:val="20"/>
          <w:szCs w:val="20"/>
          <w:lang w:eastAsia="pt-BR"/>
        </w:rPr>
      </w:pPr>
    </w:p>
    <w:p w14:paraId="36B87AE8" w14:textId="77777777" w:rsidR="003F4B99" w:rsidRPr="003F4B99" w:rsidRDefault="003F4B99" w:rsidP="0096366C">
      <w:pPr>
        <w:numPr>
          <w:ilvl w:val="0"/>
          <w:numId w:val="13"/>
        </w:numPr>
        <w:spacing w:before="120" w:after="120" w:line="276" w:lineRule="auto"/>
        <w:jc w:val="both"/>
        <w:rPr>
          <w:rFonts w:ascii="Arial" w:eastAsia="MS Mincho" w:hAnsi="Arial" w:cs="Arial"/>
          <w:vanish/>
          <w:color w:val="000000"/>
          <w:sz w:val="20"/>
          <w:szCs w:val="20"/>
          <w:lang w:eastAsia="pt-BR"/>
        </w:rPr>
      </w:pPr>
    </w:p>
    <w:p w14:paraId="5E4FF5D0" w14:textId="77777777" w:rsidR="003F4B99" w:rsidRPr="003F4B99" w:rsidRDefault="003F4B99" w:rsidP="0096366C">
      <w:pPr>
        <w:numPr>
          <w:ilvl w:val="0"/>
          <w:numId w:val="13"/>
        </w:numPr>
        <w:spacing w:before="120" w:after="120" w:line="276" w:lineRule="auto"/>
        <w:jc w:val="both"/>
        <w:rPr>
          <w:rFonts w:ascii="Arial" w:eastAsia="MS Mincho" w:hAnsi="Arial" w:cs="Arial"/>
          <w:vanish/>
          <w:color w:val="000000"/>
          <w:sz w:val="20"/>
          <w:szCs w:val="20"/>
          <w:lang w:eastAsia="pt-BR"/>
        </w:rPr>
      </w:pPr>
    </w:p>
    <w:p w14:paraId="3C961D1B" w14:textId="77777777" w:rsidR="003F4B99" w:rsidRPr="003F4B99" w:rsidRDefault="003F4B99" w:rsidP="0096366C">
      <w:pPr>
        <w:numPr>
          <w:ilvl w:val="0"/>
          <w:numId w:val="13"/>
        </w:numPr>
        <w:spacing w:before="120" w:after="120" w:line="276" w:lineRule="auto"/>
        <w:jc w:val="both"/>
        <w:rPr>
          <w:rFonts w:ascii="Arial" w:eastAsia="MS Mincho" w:hAnsi="Arial" w:cs="Arial"/>
          <w:vanish/>
          <w:color w:val="000000"/>
          <w:sz w:val="20"/>
          <w:szCs w:val="20"/>
          <w:lang w:eastAsia="pt-BR"/>
        </w:rPr>
      </w:pPr>
    </w:p>
    <w:p w14:paraId="65E767E7" w14:textId="77777777" w:rsidR="003F4B99" w:rsidRPr="003F4B99" w:rsidRDefault="003F4B99" w:rsidP="0096366C">
      <w:pPr>
        <w:numPr>
          <w:ilvl w:val="1"/>
          <w:numId w:val="13"/>
        </w:numPr>
        <w:spacing w:before="120" w:after="120" w:line="276" w:lineRule="auto"/>
        <w:jc w:val="both"/>
        <w:rPr>
          <w:rFonts w:ascii="Arial" w:eastAsia="MS Mincho" w:hAnsi="Arial" w:cs="Arial"/>
          <w:vanish/>
          <w:color w:val="000000"/>
          <w:sz w:val="20"/>
          <w:szCs w:val="20"/>
          <w:lang w:eastAsia="pt-BR"/>
        </w:rPr>
      </w:pPr>
    </w:p>
    <w:p w14:paraId="7989F39D" w14:textId="77777777" w:rsidR="003F4B99" w:rsidRPr="003F4B99" w:rsidRDefault="003F4B99" w:rsidP="0096366C">
      <w:pPr>
        <w:numPr>
          <w:ilvl w:val="1"/>
          <w:numId w:val="13"/>
        </w:numPr>
        <w:spacing w:before="120" w:after="120" w:line="276" w:lineRule="auto"/>
        <w:jc w:val="both"/>
        <w:rPr>
          <w:rFonts w:ascii="Arial" w:eastAsia="MS Mincho" w:hAnsi="Arial" w:cs="Arial"/>
          <w:vanish/>
          <w:color w:val="000000"/>
          <w:sz w:val="20"/>
          <w:szCs w:val="20"/>
          <w:lang w:eastAsia="pt-BR"/>
        </w:rPr>
      </w:pPr>
    </w:p>
    <w:p w14:paraId="3C53C10D" w14:textId="77777777" w:rsidR="003F4B99" w:rsidRPr="003F4B99" w:rsidRDefault="003F4B99" w:rsidP="0096366C">
      <w:pPr>
        <w:numPr>
          <w:ilvl w:val="1"/>
          <w:numId w:val="13"/>
        </w:numPr>
        <w:spacing w:before="120" w:after="120" w:line="276" w:lineRule="auto"/>
        <w:jc w:val="both"/>
        <w:rPr>
          <w:rFonts w:ascii="Arial" w:eastAsia="MS Mincho" w:hAnsi="Arial" w:cs="Arial"/>
          <w:vanish/>
          <w:color w:val="000000"/>
          <w:sz w:val="20"/>
          <w:szCs w:val="20"/>
          <w:lang w:eastAsia="pt-BR"/>
        </w:rPr>
      </w:pPr>
    </w:p>
    <w:p w14:paraId="7421E2AA" w14:textId="77777777" w:rsidR="003F4B99" w:rsidRPr="003F4B99" w:rsidRDefault="003F4B99" w:rsidP="0096366C">
      <w:pPr>
        <w:numPr>
          <w:ilvl w:val="1"/>
          <w:numId w:val="13"/>
        </w:numPr>
        <w:spacing w:before="120" w:after="120" w:line="276" w:lineRule="auto"/>
        <w:jc w:val="both"/>
        <w:rPr>
          <w:rFonts w:ascii="Arial" w:eastAsia="MS Mincho" w:hAnsi="Arial" w:cs="Arial"/>
          <w:vanish/>
          <w:color w:val="000000"/>
          <w:sz w:val="20"/>
          <w:szCs w:val="20"/>
          <w:lang w:eastAsia="pt-BR"/>
        </w:rPr>
      </w:pPr>
    </w:p>
    <w:p w14:paraId="530196E2" w14:textId="77777777" w:rsidR="003F4B99" w:rsidRPr="003F4B99" w:rsidRDefault="003F4B99" w:rsidP="0096366C">
      <w:pPr>
        <w:numPr>
          <w:ilvl w:val="1"/>
          <w:numId w:val="13"/>
        </w:numPr>
        <w:spacing w:before="120" w:after="120" w:line="276" w:lineRule="auto"/>
        <w:jc w:val="both"/>
        <w:rPr>
          <w:rFonts w:ascii="Arial" w:eastAsia="MS Mincho" w:hAnsi="Arial" w:cs="Arial"/>
          <w:vanish/>
          <w:color w:val="000000"/>
          <w:sz w:val="20"/>
          <w:szCs w:val="20"/>
          <w:lang w:eastAsia="pt-BR"/>
        </w:rPr>
      </w:pPr>
    </w:p>
    <w:p w14:paraId="7F063124" w14:textId="77777777" w:rsidR="003F4B99" w:rsidRPr="003F4B99" w:rsidRDefault="003F4B99" w:rsidP="0096366C">
      <w:pPr>
        <w:numPr>
          <w:ilvl w:val="1"/>
          <w:numId w:val="13"/>
        </w:numPr>
        <w:spacing w:before="120" w:after="120" w:line="276" w:lineRule="auto"/>
        <w:jc w:val="both"/>
        <w:rPr>
          <w:rFonts w:ascii="Arial" w:eastAsia="MS Mincho" w:hAnsi="Arial" w:cs="Arial"/>
          <w:vanish/>
          <w:color w:val="000000"/>
          <w:sz w:val="20"/>
          <w:szCs w:val="20"/>
          <w:lang w:eastAsia="pt-BR"/>
        </w:rPr>
      </w:pPr>
    </w:p>
    <w:p w14:paraId="2B983880" w14:textId="77777777" w:rsidR="003F4B99" w:rsidRPr="003F4B99" w:rsidRDefault="003F4B99" w:rsidP="0096366C">
      <w:pPr>
        <w:numPr>
          <w:ilvl w:val="1"/>
          <w:numId w:val="13"/>
        </w:numPr>
        <w:spacing w:before="120" w:after="120" w:line="276" w:lineRule="auto"/>
        <w:jc w:val="both"/>
        <w:rPr>
          <w:rFonts w:ascii="Arial" w:eastAsia="MS Mincho" w:hAnsi="Arial" w:cs="Arial"/>
          <w:vanish/>
          <w:color w:val="000000"/>
          <w:sz w:val="20"/>
          <w:szCs w:val="20"/>
          <w:lang w:eastAsia="pt-BR"/>
        </w:rPr>
      </w:pPr>
    </w:p>
    <w:p w14:paraId="09BC5B3F" w14:textId="77777777" w:rsidR="003F4B99" w:rsidRPr="003F4B99" w:rsidRDefault="003F4B99" w:rsidP="0096366C">
      <w:pPr>
        <w:numPr>
          <w:ilvl w:val="1"/>
          <w:numId w:val="13"/>
        </w:numPr>
        <w:spacing w:before="120" w:after="120" w:line="276" w:lineRule="auto"/>
        <w:jc w:val="both"/>
        <w:rPr>
          <w:rFonts w:ascii="Arial" w:eastAsia="MS Mincho" w:hAnsi="Arial" w:cs="Arial"/>
          <w:vanish/>
          <w:color w:val="000000"/>
          <w:sz w:val="20"/>
          <w:szCs w:val="20"/>
          <w:lang w:eastAsia="pt-BR"/>
        </w:rPr>
      </w:pPr>
    </w:p>
    <w:p w14:paraId="1A054413"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 e qualidade adequadas à perfeita execução contratual, promovendo, quando requerido, sua substituição.</w:t>
      </w:r>
    </w:p>
    <w:p w14:paraId="57114B9E"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O prazo de validade da proposta é de </w:t>
      </w:r>
      <w:r w:rsidRPr="003F4B99">
        <w:rPr>
          <w:rFonts w:ascii="Arial" w:eastAsia="MS Mincho" w:hAnsi="Arial" w:cs="Arial"/>
          <w:b/>
          <w:color w:val="000000"/>
          <w:sz w:val="20"/>
          <w:szCs w:val="20"/>
          <w:lang w:eastAsia="pt-BR"/>
        </w:rPr>
        <w:t>90</w:t>
      </w:r>
      <w:r w:rsidRPr="003F4B99">
        <w:rPr>
          <w:rFonts w:ascii="Arial" w:eastAsia="MS Mincho" w:hAnsi="Arial" w:cs="Arial"/>
          <w:color w:val="000000"/>
          <w:sz w:val="20"/>
          <w:szCs w:val="20"/>
          <w:lang w:eastAsia="pt-BR"/>
        </w:rPr>
        <w:t xml:space="preserve"> </w:t>
      </w:r>
      <w:r w:rsidRPr="003F4B99">
        <w:rPr>
          <w:rFonts w:ascii="Arial" w:eastAsia="MS Mincho" w:hAnsi="Arial" w:cs="Arial"/>
          <w:b/>
          <w:bCs/>
          <w:sz w:val="20"/>
          <w:szCs w:val="20"/>
          <w:lang w:eastAsia="pt-BR"/>
        </w:rPr>
        <w:t>(noventa)</w:t>
      </w:r>
      <w:r w:rsidRPr="003F4B99">
        <w:rPr>
          <w:rFonts w:ascii="Arial" w:eastAsia="MS Mincho" w:hAnsi="Arial" w:cs="Arial"/>
          <w:sz w:val="20"/>
          <w:szCs w:val="20"/>
          <w:lang w:eastAsia="pt-BR"/>
        </w:rPr>
        <w:t xml:space="preserve"> </w:t>
      </w:r>
      <w:r w:rsidRPr="003F4B99">
        <w:rPr>
          <w:rFonts w:ascii="Arial" w:eastAsia="MS Mincho" w:hAnsi="Arial" w:cs="Arial"/>
          <w:b/>
          <w:sz w:val="20"/>
          <w:szCs w:val="20"/>
          <w:lang w:eastAsia="pt-BR"/>
        </w:rPr>
        <w:t>dias</w:t>
      </w:r>
      <w:r w:rsidRPr="003F4B99">
        <w:rPr>
          <w:rFonts w:ascii="Arial" w:eastAsia="MS Mincho" w:hAnsi="Arial" w:cs="Arial"/>
          <w:color w:val="000000"/>
          <w:sz w:val="20"/>
          <w:szCs w:val="20"/>
          <w:lang w:eastAsia="pt-BR"/>
        </w:rPr>
        <w:t>, a contar da data de sua apresentação.</w:t>
      </w:r>
    </w:p>
    <w:p w14:paraId="4D8EC783"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 Os licitantes devem respeitar os preços máximos estabelecidos nas normas de regência de contratações públicas, quando participarem de licitações públicas.</w:t>
      </w:r>
    </w:p>
    <w:p w14:paraId="7988C1A1" w14:textId="77777777" w:rsidR="003F4B99" w:rsidRPr="003F4B99" w:rsidRDefault="003F4B99" w:rsidP="0096366C">
      <w:pPr>
        <w:numPr>
          <w:ilvl w:val="1"/>
          <w:numId w:val="13"/>
        </w:numPr>
        <w:spacing w:before="120" w:after="120" w:line="276" w:lineRule="auto"/>
        <w:ind w:left="867" w:hanging="510"/>
        <w:jc w:val="both"/>
        <w:rPr>
          <w:rFonts w:ascii="Arial" w:eastAsia="Times New Roman" w:hAnsi="Arial" w:cs="Arial"/>
          <w:color w:val="000000"/>
          <w:sz w:val="20"/>
          <w:szCs w:val="20"/>
          <w:lang w:eastAsia="pt-BR"/>
        </w:rPr>
      </w:pPr>
      <w:r w:rsidRPr="003F4B99">
        <w:rPr>
          <w:rFonts w:ascii="Arial" w:eastAsia="MS Mincho" w:hAnsi="Arial" w:cs="Arial"/>
          <w:color w:val="000000"/>
          <w:sz w:val="20"/>
          <w:szCs w:val="20"/>
          <w:lang w:eastAsia="pt-BR"/>
        </w:rPr>
        <w:t>Caso o critério de julgamento seja o de menor preço, os licitantes devem respeitar os preços máximos previstos no Termo de Referência.</w:t>
      </w:r>
    </w:p>
    <w:p w14:paraId="0E7943EA" w14:textId="77777777" w:rsidR="003F4B99" w:rsidRPr="003F4B99" w:rsidRDefault="003F4B99" w:rsidP="0096366C">
      <w:pPr>
        <w:numPr>
          <w:ilvl w:val="1"/>
          <w:numId w:val="13"/>
        </w:numPr>
        <w:spacing w:before="120" w:after="120" w:line="276" w:lineRule="auto"/>
        <w:ind w:left="867" w:hanging="510"/>
        <w:jc w:val="both"/>
        <w:rPr>
          <w:rFonts w:ascii="Arial" w:eastAsia="Times New Roman" w:hAnsi="Arial" w:cs="Arial"/>
          <w:color w:val="000000"/>
          <w:sz w:val="20"/>
          <w:szCs w:val="20"/>
          <w:lang w:eastAsia="pt-BR"/>
        </w:rPr>
      </w:pPr>
      <w:r w:rsidRPr="003F4B99">
        <w:rPr>
          <w:rFonts w:ascii="Arial" w:eastAsia="MS Mincho" w:hAnsi="Arial" w:cs="Arial"/>
          <w:color w:val="000000"/>
          <w:sz w:val="20"/>
          <w:szCs w:val="20"/>
          <w:lang w:eastAsia="pt-BR"/>
        </w:rPr>
        <w:t>Caso o critério de julgamento seja o de maior desconto, o preço já decorrente da aplicação do desconto ofertado deverá respeitar os preços máximos previstos no Termo de Referência.</w:t>
      </w:r>
    </w:p>
    <w:p w14:paraId="5D2F1663"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w:t>
      </w:r>
      <w:r w:rsidRPr="00AB1960">
        <w:rPr>
          <w:rFonts w:ascii="Arial" w:eastAsia="MS Mincho" w:hAnsi="Arial" w:cs="Arial"/>
          <w:sz w:val="20"/>
          <w:szCs w:val="20"/>
          <w:lang w:eastAsia="pt-BR"/>
        </w:rPr>
        <w:t xml:space="preserve">do </w:t>
      </w:r>
      <w:hyperlink r:id="rId21" w:history="1">
        <w:r w:rsidRPr="00AB1960">
          <w:rPr>
            <w:rFonts w:ascii="Arial" w:eastAsia="MS Mincho" w:hAnsi="Arial" w:cs="Arial"/>
            <w:sz w:val="20"/>
            <w:szCs w:val="20"/>
            <w:lang w:eastAsia="pt-BR"/>
          </w:rPr>
          <w:t>art. 71, inciso IX, da Constituição</w:t>
        </w:r>
      </w:hyperlink>
      <w:r w:rsidRPr="00AB1960">
        <w:rPr>
          <w:rFonts w:ascii="Arial" w:eastAsia="MS Mincho" w:hAnsi="Arial" w:cs="Arial"/>
          <w:sz w:val="20"/>
          <w:szCs w:val="20"/>
          <w:lang w:eastAsia="pt-BR"/>
        </w:rPr>
        <w:t xml:space="preserve">; ou condenação dos agentes públicos responsáveis e da empresa contratada </w:t>
      </w:r>
      <w:r w:rsidRPr="003F4B99">
        <w:rPr>
          <w:rFonts w:ascii="Arial" w:eastAsia="MS Mincho" w:hAnsi="Arial" w:cs="Arial"/>
          <w:color w:val="000000"/>
          <w:sz w:val="20"/>
          <w:szCs w:val="20"/>
          <w:lang w:eastAsia="pt-BR"/>
        </w:rPr>
        <w:t>ao pagamento dos prejuízos ao erário, caso verificada a ocorrência de superfaturamento por sobrepreço no fornecimento ou na execução do objeto.</w:t>
      </w:r>
    </w:p>
    <w:p w14:paraId="0C805750" w14:textId="77777777" w:rsidR="003F4B99" w:rsidRPr="00E618AC" w:rsidRDefault="003F4B99" w:rsidP="0096366C">
      <w:pPr>
        <w:numPr>
          <w:ilvl w:val="0"/>
          <w:numId w:val="13"/>
        </w:numPr>
        <w:spacing w:before="120" w:after="120" w:line="276" w:lineRule="auto"/>
        <w:ind w:left="357" w:hanging="357"/>
        <w:jc w:val="both"/>
        <w:rPr>
          <w:rFonts w:ascii="Arial" w:eastAsia="MS Mincho" w:hAnsi="Arial" w:cs="Arial"/>
          <w:b/>
          <w:color w:val="000000"/>
          <w:sz w:val="20"/>
          <w:szCs w:val="20"/>
          <w:lang w:eastAsia="pt-BR"/>
        </w:rPr>
      </w:pPr>
      <w:bookmarkStart w:id="24" w:name="_Toc135469228"/>
      <w:r w:rsidRPr="00E618AC">
        <w:rPr>
          <w:rFonts w:ascii="Arial" w:eastAsia="MS Mincho" w:hAnsi="Arial" w:cs="Arial"/>
          <w:b/>
          <w:color w:val="000000"/>
          <w:sz w:val="20"/>
          <w:szCs w:val="20"/>
          <w:lang w:eastAsia="pt-BR"/>
        </w:rPr>
        <w:t>DA ABERTURA DA SESSÃO, CLASSIFICAÇÃO DAS PROPOSTAS E FORMULAÇÃO DE LANCES</w:t>
      </w:r>
      <w:bookmarkStart w:id="25" w:name="_Hlk114646655"/>
      <w:bookmarkEnd w:id="24"/>
    </w:p>
    <w:p w14:paraId="32A24DB6"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abertura da presente licitação dar-se-á automaticamente em sessão pública, por meio de sistema eletrônico, na data, horário e local indicados neste Edital.</w:t>
      </w:r>
    </w:p>
    <w:p w14:paraId="178C1B0F" w14:textId="77777777" w:rsidR="003F4B99" w:rsidRPr="003F4B99" w:rsidRDefault="003F4B99" w:rsidP="0096366C">
      <w:pPr>
        <w:numPr>
          <w:ilvl w:val="1"/>
          <w:numId w:val="13"/>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Os licitantes poderão retirar ou substituir a proposta ou os documentos de habilitação, quando for o caso, anteriormente inseridos no sistema, até a abertura da sessão pública.</w:t>
      </w:r>
    </w:p>
    <w:p w14:paraId="74F6BD0D" w14:textId="77777777" w:rsidR="003F4B99" w:rsidRPr="003F4B99" w:rsidRDefault="003F4B99" w:rsidP="0096366C">
      <w:pPr>
        <w:numPr>
          <w:ilvl w:val="1"/>
          <w:numId w:val="13"/>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sistema disponibilizará campo próprio para troca de mensagens entre o Pregoeiro e os licitantes.</w:t>
      </w:r>
    </w:p>
    <w:p w14:paraId="38BF9B2D" w14:textId="77777777" w:rsidR="003F4B99" w:rsidRPr="003F4B99" w:rsidRDefault="003F4B99" w:rsidP="0096366C">
      <w:pPr>
        <w:numPr>
          <w:ilvl w:val="1"/>
          <w:numId w:val="13"/>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 Iniciada a etapa competitiva, os licitantes deverão encaminhar lances exclusivamente por meio de sistema eletrônico, sendo imediatamente informados do seu recebimento e do valor consignado no registro. </w:t>
      </w:r>
    </w:p>
    <w:p w14:paraId="29B0E624" w14:textId="56F8E895" w:rsidR="003F4B99" w:rsidRPr="003F4B99" w:rsidRDefault="003F4B99" w:rsidP="0096366C">
      <w:pPr>
        <w:numPr>
          <w:ilvl w:val="1"/>
          <w:numId w:val="13"/>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lance deverá ser ofertado pelo valor unitário do item</w:t>
      </w:r>
      <w:r w:rsidR="00FA0EB2">
        <w:rPr>
          <w:rFonts w:ascii="Arial" w:eastAsia="MS Mincho" w:hAnsi="Arial" w:cs="Arial"/>
          <w:color w:val="000000"/>
          <w:sz w:val="20"/>
          <w:szCs w:val="20"/>
          <w:lang w:eastAsia="pt-BR"/>
        </w:rPr>
        <w:t>.</w:t>
      </w:r>
    </w:p>
    <w:p w14:paraId="0279AFED" w14:textId="77777777" w:rsidR="003F4B99" w:rsidRPr="003F4B99" w:rsidRDefault="003F4B99" w:rsidP="0096366C">
      <w:pPr>
        <w:numPr>
          <w:ilvl w:val="1"/>
          <w:numId w:val="13"/>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Os licitantes poderão oferecer lances sucessivos, observando o horário fixado para abertura da sessão e as regras estabelecidas no Edital.</w:t>
      </w:r>
    </w:p>
    <w:p w14:paraId="115EB718" w14:textId="25FF7705" w:rsidR="003F4B99" w:rsidRPr="003F4B99" w:rsidRDefault="003F4B99" w:rsidP="0096366C">
      <w:pPr>
        <w:numPr>
          <w:ilvl w:val="1"/>
          <w:numId w:val="13"/>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lastRenderedPageBreak/>
        <w:t xml:space="preserve">O licitante somente poderá oferecer </w:t>
      </w:r>
      <w:r w:rsidRPr="00FA0EB2">
        <w:rPr>
          <w:rFonts w:ascii="Arial" w:eastAsia="MS Mincho" w:hAnsi="Arial" w:cs="Arial"/>
          <w:sz w:val="20"/>
          <w:szCs w:val="20"/>
          <w:lang w:eastAsia="pt-BR"/>
        </w:rPr>
        <w:t xml:space="preserve">lance de valor inferior ao último </w:t>
      </w:r>
      <w:r w:rsidRPr="003F4B99">
        <w:rPr>
          <w:rFonts w:ascii="Arial" w:eastAsia="MS Mincho" w:hAnsi="Arial" w:cs="Arial"/>
          <w:color w:val="000000"/>
          <w:sz w:val="20"/>
          <w:szCs w:val="20"/>
          <w:lang w:eastAsia="pt-BR"/>
        </w:rPr>
        <w:t>por ele ofertado e registrado pelo sistema.</w:t>
      </w:r>
    </w:p>
    <w:p w14:paraId="79A2DCB3" w14:textId="77777777" w:rsidR="003F4B99" w:rsidRPr="00096CCD" w:rsidRDefault="003F4B99" w:rsidP="0096366C">
      <w:pPr>
        <w:numPr>
          <w:ilvl w:val="1"/>
          <w:numId w:val="13"/>
        </w:numPr>
        <w:spacing w:before="120" w:after="120" w:line="276" w:lineRule="auto"/>
        <w:jc w:val="both"/>
        <w:rPr>
          <w:rFonts w:ascii="Arial" w:eastAsia="MS Mincho" w:hAnsi="Arial" w:cs="Arial"/>
          <w:color w:val="000000"/>
          <w:sz w:val="20"/>
          <w:szCs w:val="20"/>
          <w:lang w:eastAsia="pt-BR"/>
        </w:rPr>
      </w:pPr>
      <w:r w:rsidRPr="00096CCD">
        <w:rPr>
          <w:rFonts w:ascii="Arial" w:eastAsia="MS Mincho" w:hAnsi="Arial" w:cs="Arial"/>
          <w:color w:val="000000"/>
          <w:sz w:val="20"/>
          <w:szCs w:val="20"/>
          <w:lang w:eastAsia="pt-BR"/>
        </w:rPr>
        <w:t>O intervalo mínimo de diferença de valores ou percentuais entre os lances, que incidirá tanto em relação aos lances intermediários quanto em relação à proposta que cobrir a melhor oferta deverá ser</w:t>
      </w:r>
      <w:r w:rsidRPr="00096CCD">
        <w:rPr>
          <w:rFonts w:ascii="Arial" w:eastAsia="MS Mincho" w:hAnsi="Arial" w:cs="Arial"/>
          <w:i/>
          <w:iCs/>
          <w:color w:val="000000"/>
          <w:sz w:val="20"/>
          <w:szCs w:val="20"/>
          <w:lang w:eastAsia="pt-BR"/>
        </w:rPr>
        <w:t xml:space="preserve"> </w:t>
      </w:r>
      <w:r w:rsidR="00096CCD" w:rsidRPr="00096CCD">
        <w:rPr>
          <w:rFonts w:ascii="Arial" w:eastAsia="MS Mincho" w:hAnsi="Arial" w:cs="Arial"/>
          <w:sz w:val="20"/>
          <w:szCs w:val="20"/>
          <w:lang w:eastAsia="pt-BR"/>
        </w:rPr>
        <w:t>0,2% (dois décimos por cento)</w:t>
      </w:r>
      <w:r w:rsidRPr="00096CCD">
        <w:rPr>
          <w:rFonts w:ascii="Arial" w:eastAsia="MS Mincho" w:hAnsi="Arial" w:cs="Arial"/>
          <w:i/>
          <w:iCs/>
          <w:color w:val="000000"/>
          <w:sz w:val="20"/>
          <w:szCs w:val="20"/>
          <w:lang w:eastAsia="pt-BR"/>
        </w:rPr>
        <w:t>.</w:t>
      </w:r>
    </w:p>
    <w:p w14:paraId="77F9ACB8" w14:textId="77777777" w:rsidR="003F4B99" w:rsidRPr="003F4B99" w:rsidRDefault="003F4B99" w:rsidP="0096366C">
      <w:pPr>
        <w:numPr>
          <w:ilvl w:val="1"/>
          <w:numId w:val="13"/>
        </w:numPr>
        <w:spacing w:before="120" w:after="120" w:line="276" w:lineRule="auto"/>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O licitante poderá, uma única vez, excluir seu último lance ofertado, no intervalo de quinze segundos após o registro no sistema, na hipótese de lance inconsistente ou inexequível.</w:t>
      </w:r>
    </w:p>
    <w:p w14:paraId="40640C0D"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 O procedimento seguirá de acordo com o modo de disputa adotado.</w:t>
      </w:r>
      <w:bookmarkStart w:id="26" w:name="_Hlk113697759"/>
    </w:p>
    <w:p w14:paraId="592F1647"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Caso seja adotado para o envio de lances no pregão eletrônico o modo de disputa “aberto”, os licitantes apresentarão lances públicos e sucessivos, com prorrogações.</w:t>
      </w:r>
      <w:bookmarkStart w:id="27" w:name="_Hlk113697816"/>
      <w:bookmarkEnd w:id="26"/>
    </w:p>
    <w:p w14:paraId="7E768D89"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etapa de lances da sessão pública terá duração de dez minutos e, após isso, será prorrogada automaticamente pelo sistema quando houver lance ofertado nos últimos dois minutos do período de duração da sessão pública.</w:t>
      </w:r>
    </w:p>
    <w:p w14:paraId="2520C89E"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75BD1502"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Não havendo novos lances na forma estabelecida nos itens anteriores, a sessão pública encerrar-se-á automaticamente, e o sistema ordenará e divulgará os lances conforme a ordem final de classificação.</w:t>
      </w:r>
    </w:p>
    <w:p w14:paraId="71DBF618"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Definida a melhor proposta, se a diferença em relação à proposta classificada em segundo lugar for de pelo menos 5% (cinco por cento), o </w:t>
      </w:r>
      <w:r w:rsidR="009D1AD9" w:rsidRPr="003F4B99">
        <w:rPr>
          <w:rFonts w:ascii="Arial" w:eastAsia="MS Mincho" w:hAnsi="Arial" w:cs="Arial"/>
          <w:color w:val="000000"/>
          <w:sz w:val="20"/>
          <w:szCs w:val="20"/>
          <w:lang w:eastAsia="pt-BR"/>
        </w:rPr>
        <w:t>Prego</w:t>
      </w:r>
      <w:r w:rsidRPr="003F4B99">
        <w:rPr>
          <w:rFonts w:ascii="Arial" w:eastAsia="MS Mincho" w:hAnsi="Arial" w:cs="Arial"/>
          <w:color w:val="000000"/>
          <w:sz w:val="20"/>
          <w:szCs w:val="20"/>
          <w:lang w:eastAsia="pt-BR"/>
        </w:rPr>
        <w:t>eiro, auxiliado pela equipe de apoio, poderá admitir o reinício da disputa aberta, para a definição das demais colocações.</w:t>
      </w:r>
    </w:p>
    <w:p w14:paraId="1E7CE70A"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Após o reinício previsto no item supra, os licitantes serão convocados para apresentar lances intermediários.</w:t>
      </w:r>
      <w:bookmarkEnd w:id="27"/>
    </w:p>
    <w:p w14:paraId="38B828E6"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Caso seja adotado para o envio de lances no pregão eletrônico o modo de disputa “aberto e fechado”, os licitantes apresentarão lances públicos e sucessivos, com lance final e fechado.</w:t>
      </w:r>
    </w:p>
    <w:p w14:paraId="0C05D739"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71E6D1D"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54CCF58"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No procedimento de que trata o subitem supra, o licitante poderá optar por manter o seu último lance da etapa aberta, ou por ofertar melhor lance.</w:t>
      </w:r>
    </w:p>
    <w:p w14:paraId="2EBB4CB2"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Não havendo pelo menos três ofertas nas condições definidas neste item, poderão os autores dos melhores lances subsequentes, na ordem de classificação, até o máximo </w:t>
      </w:r>
      <w:r w:rsidRPr="003F4B99">
        <w:rPr>
          <w:rFonts w:ascii="Arial" w:eastAsia="MS Mincho" w:hAnsi="Arial" w:cs="Arial"/>
          <w:color w:val="000000"/>
          <w:sz w:val="20"/>
          <w:szCs w:val="20"/>
          <w:lang w:eastAsia="pt-BR"/>
        </w:rPr>
        <w:lastRenderedPageBreak/>
        <w:t>de três, oferecer um lance final e fechado em até cinco minutos, o qual será sigiloso até o encerramento deste prazo.</w:t>
      </w:r>
      <w:bookmarkStart w:id="28" w:name="_Hlk113698144"/>
    </w:p>
    <w:p w14:paraId="627A0774"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Após o término dos prazos estabelecidos nos itens anteriores, o sistema ordenará e divulgará os lances segundo a ordem crescente de valores.</w:t>
      </w:r>
      <w:bookmarkStart w:id="29" w:name="_Ref116973524"/>
      <w:bookmarkEnd w:id="28"/>
    </w:p>
    <w:p w14:paraId="7E7CCF38" w14:textId="77777777" w:rsidR="003F4B99" w:rsidRPr="003F4B99" w:rsidRDefault="003F4B99" w:rsidP="0096366C">
      <w:pPr>
        <w:numPr>
          <w:ilvl w:val="1"/>
          <w:numId w:val="13"/>
        </w:numPr>
        <w:spacing w:before="120" w:after="120" w:line="276" w:lineRule="auto"/>
        <w:ind w:left="811" w:hanging="45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15268EA2"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Não havendo pelo menos 3 (três) propostas nas condições definidas no item</w:t>
      </w:r>
      <w:r w:rsidR="00563D32">
        <w:rPr>
          <w:rFonts w:ascii="Arial" w:eastAsia="MS Mincho" w:hAnsi="Arial" w:cs="Arial"/>
          <w:color w:val="000000"/>
          <w:sz w:val="20"/>
          <w:szCs w:val="20"/>
          <w:lang w:eastAsia="pt-BR"/>
        </w:rPr>
        <w:t xml:space="preserve"> 6.13</w:t>
      </w:r>
      <w:r w:rsidRPr="003F4B99">
        <w:rPr>
          <w:rFonts w:ascii="Arial" w:eastAsia="MS Mincho" w:hAnsi="Arial" w:cs="Arial"/>
          <w:color w:val="000000"/>
          <w:sz w:val="20"/>
          <w:szCs w:val="20"/>
          <w:lang w:eastAsia="pt-BR"/>
        </w:rPr>
        <w:t>, poderão os licitantes que apresentaram as três melhores propostas, consideradas as empatadas, oferecer novos lances sucessivos.</w:t>
      </w:r>
    </w:p>
    <w:p w14:paraId="033A96ED"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etapa de lances da sessão pública terá duração de dez minutos e, após isso, será prorrogada automaticamente pelo sistema quando houver lance ofertado nos últimos dois minutos do período de duração da sessão pública.</w:t>
      </w:r>
    </w:p>
    <w:p w14:paraId="79BCACCE"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563E4935"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Não havendo novos lances na forma estabelecida nos itens anteriores, a sessão pública encerrar-se-á automaticamente, e o sistema ordenará e divulgará os lances conforme a ordem final de classificação.</w:t>
      </w:r>
    </w:p>
    <w:p w14:paraId="2E8B5617"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72700C"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Após o reinício previsto no subitem supra, os licitantes serão convocados para apresentar lances intermediários.  </w:t>
      </w:r>
    </w:p>
    <w:p w14:paraId="6B413EF8"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Após o término dos prazos estabelecidos nos subitens anteriores, o sistema ordenará e divulgará os lances segundo a ordem crescente de valores.</w:t>
      </w:r>
    </w:p>
    <w:p w14:paraId="41199C4A"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Não serão aceitos dois ou mais lances de mesmo valor, prevalecendo aquele que for recebido e registrado em primeiro lugar. </w:t>
      </w:r>
    </w:p>
    <w:p w14:paraId="0E8DA7D1"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Durante o transcurso da sessão pública, os licitantes serão informados, em tempo real, do valor do menor lance registrado, vedada a identificação do licitante. </w:t>
      </w:r>
    </w:p>
    <w:p w14:paraId="6B6BA3BC"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No caso de desconexão com o Pregoeiro, no decorrer da etapa competitiva do Pregão, o sistema eletrônico poderá permanecer acessível aos licitantes para a recepção dos lances. </w:t>
      </w:r>
    </w:p>
    <w:p w14:paraId="1B7566F3"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Quando a desconexão do sistema eletrônico para o </w:t>
      </w:r>
      <w:r w:rsidR="00A242A8" w:rsidRPr="003F4B99">
        <w:rPr>
          <w:rFonts w:ascii="Arial" w:eastAsia="MS Mincho" w:hAnsi="Arial" w:cs="Arial"/>
          <w:color w:val="000000"/>
          <w:sz w:val="20"/>
          <w:szCs w:val="20"/>
          <w:lang w:eastAsia="pt-BR"/>
        </w:rPr>
        <w:t>Prego</w:t>
      </w:r>
      <w:r w:rsidRPr="003F4B99">
        <w:rPr>
          <w:rFonts w:ascii="Arial" w:eastAsia="MS Mincho" w:hAnsi="Arial" w:cs="Arial"/>
          <w:color w:val="000000"/>
          <w:sz w:val="20"/>
          <w:szCs w:val="20"/>
          <w:lang w:eastAsia="pt-BR"/>
        </w:rPr>
        <w:t>eiro persistir por tempo superior a dez minutos, a sessão pública será suspensa e reiniciada somente depois de decorridas vinte e quatro horas da comunicação do fato pelo Pregoeiro aos participantes, no sítio eletrônico utilizado para divulgação.</w:t>
      </w:r>
    </w:p>
    <w:p w14:paraId="01FB314D"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lastRenderedPageBreak/>
        <w:t xml:space="preserve"> Caso o licitante não apresente lances, concorrerá com o valor de sua proposta.</w:t>
      </w:r>
    </w:p>
    <w:p w14:paraId="1C9F1338" w14:textId="77777777" w:rsidR="003F4B99" w:rsidRPr="00A242A8" w:rsidRDefault="003F4B99" w:rsidP="0096366C">
      <w:pPr>
        <w:numPr>
          <w:ilvl w:val="1"/>
          <w:numId w:val="13"/>
        </w:numPr>
        <w:spacing w:before="120" w:after="120" w:line="276" w:lineRule="auto"/>
        <w:ind w:left="867" w:hanging="510"/>
        <w:jc w:val="both"/>
        <w:rPr>
          <w:rFonts w:ascii="Arial" w:eastAsia="MS Mincho" w:hAnsi="Arial" w:cs="Arial"/>
          <w:sz w:val="20"/>
          <w:szCs w:val="20"/>
          <w:lang w:eastAsia="pt-BR"/>
        </w:rPr>
      </w:pPr>
      <w:r w:rsidRPr="003F4B99">
        <w:rPr>
          <w:rFonts w:ascii="Arial" w:eastAsia="MS Mincho" w:hAnsi="Arial" w:cs="Arial"/>
          <w:color w:val="000000"/>
          <w:sz w:val="20"/>
          <w:szCs w:val="20"/>
          <w:lang w:eastAsia="pt-BR"/>
        </w:rPr>
        <w:t>Em relação a itens não exclusivos para participação de microempresas e empresas de pequeno porte, uma vez encerrada a etapa de lances</w:t>
      </w:r>
      <w:r w:rsidRPr="003F4B99">
        <w:rPr>
          <w:rFonts w:ascii="Arial" w:eastAsia="Zurich BT" w:hAnsi="Arial" w:cs="Arial"/>
          <w:color w:val="000000"/>
          <w:sz w:val="20"/>
          <w:szCs w:val="20"/>
          <w:lang w:eastAsia="pt-BR"/>
        </w:rPr>
        <w:t xml:space="preserve">, será efetivada a verificação automática, junto à Receita Federal, do porte da entidade empresarial. O sistema identificará em coluna própria as microempresas e empresas de pequeno porte </w:t>
      </w:r>
      <w:r w:rsidRPr="003F4B99">
        <w:rPr>
          <w:rFonts w:ascii="Arial" w:eastAsia="MS Mincho" w:hAnsi="Arial" w:cs="Arial"/>
          <w:color w:val="000000"/>
          <w:sz w:val="20"/>
          <w:szCs w:val="20"/>
          <w:lang w:eastAsia="pt-BR"/>
        </w:rPr>
        <w:t>participantes</w:t>
      </w:r>
      <w:r w:rsidRPr="003F4B99">
        <w:rPr>
          <w:rFonts w:ascii="Arial" w:eastAsia="Zurich BT" w:hAnsi="Arial" w:cs="Arial"/>
          <w:color w:val="000000"/>
          <w:sz w:val="20"/>
          <w:szCs w:val="20"/>
          <w:lang w:eastAsia="pt-BR"/>
        </w:rPr>
        <w:t xml:space="preserve">, procedendo à comparação com os valores da primeira colocada, se esta for empresa de maior porte, assim como das demais classificadas, para o fim de aplicar-se o disposto </w:t>
      </w:r>
      <w:r w:rsidRPr="00A242A8">
        <w:rPr>
          <w:rFonts w:ascii="Arial" w:eastAsia="Zurich BT" w:hAnsi="Arial" w:cs="Arial"/>
          <w:sz w:val="20"/>
          <w:szCs w:val="20"/>
          <w:lang w:eastAsia="pt-BR"/>
        </w:rPr>
        <w:t xml:space="preserve">nos </w:t>
      </w:r>
      <w:hyperlink r:id="rId22" w:anchor="art44">
        <w:r w:rsidRPr="00A242A8">
          <w:rPr>
            <w:rFonts w:ascii="Arial" w:eastAsia="Zurich BT" w:hAnsi="Arial" w:cs="Arial"/>
            <w:sz w:val="20"/>
            <w:szCs w:val="20"/>
            <w:lang w:eastAsia="pt-BR"/>
          </w:rPr>
          <w:t>arts. 44 e 45 da Lei Complementar nº 123, de 2006</w:t>
        </w:r>
      </w:hyperlink>
      <w:r w:rsidRPr="00A242A8">
        <w:rPr>
          <w:rFonts w:ascii="Arial" w:eastAsia="Zurich BT" w:hAnsi="Arial" w:cs="Arial"/>
          <w:sz w:val="20"/>
          <w:szCs w:val="20"/>
          <w:lang w:eastAsia="pt-BR"/>
        </w:rPr>
        <w:t xml:space="preserve">, regulamentado pelo </w:t>
      </w:r>
      <w:hyperlink r:id="rId23">
        <w:r w:rsidRPr="00A242A8">
          <w:rPr>
            <w:rFonts w:ascii="Arial" w:eastAsia="Zurich BT" w:hAnsi="Arial" w:cs="Arial"/>
            <w:sz w:val="20"/>
            <w:szCs w:val="20"/>
            <w:lang w:eastAsia="pt-BR"/>
          </w:rPr>
          <w:t>Decreto nº 8.538, de 2015</w:t>
        </w:r>
      </w:hyperlink>
      <w:r w:rsidRPr="00A242A8">
        <w:rPr>
          <w:rFonts w:ascii="Arial" w:eastAsia="Zurich BT" w:hAnsi="Arial" w:cs="Arial"/>
          <w:sz w:val="20"/>
          <w:szCs w:val="20"/>
          <w:lang w:eastAsia="pt-BR"/>
        </w:rPr>
        <w:t>.</w:t>
      </w:r>
    </w:p>
    <w:p w14:paraId="1DB10053" w14:textId="77777777" w:rsidR="003F4B99" w:rsidRPr="003F4B99" w:rsidRDefault="003F4B99" w:rsidP="0096366C">
      <w:pPr>
        <w:numPr>
          <w:ilvl w:val="2"/>
          <w:numId w:val="13"/>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 Nessas condições, as propostas de </w:t>
      </w:r>
      <w:r w:rsidRPr="003F4B99">
        <w:rPr>
          <w:rFonts w:ascii="Arial" w:eastAsia="Zurich BT" w:hAnsi="Arial" w:cs="Arial"/>
          <w:color w:val="000000"/>
          <w:sz w:val="20"/>
          <w:szCs w:val="20"/>
          <w:lang w:eastAsia="pt-BR"/>
        </w:rPr>
        <w:t xml:space="preserve">microempresas e empresas de pequeno porte </w:t>
      </w:r>
      <w:r w:rsidRPr="003F4B99">
        <w:rPr>
          <w:rFonts w:ascii="Arial" w:eastAsia="MS Mincho" w:hAnsi="Arial" w:cs="Arial"/>
          <w:color w:val="000000"/>
          <w:sz w:val="20"/>
          <w:szCs w:val="20"/>
          <w:lang w:eastAsia="pt-BR"/>
        </w:rPr>
        <w:t>que se encontrarem na faixa de até 5% (cinco por cento) acima da melhor proposta ou melhor lance serão consideradas empatadas com a primeira colocada.</w:t>
      </w:r>
    </w:p>
    <w:p w14:paraId="2A662461"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B8E67DE"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Caso a </w:t>
      </w:r>
      <w:r w:rsidRPr="003F4B99">
        <w:rPr>
          <w:rFonts w:ascii="Arial" w:eastAsia="Zurich BT" w:hAnsi="Arial" w:cs="Arial"/>
          <w:color w:val="000000"/>
          <w:sz w:val="20"/>
          <w:szCs w:val="20"/>
          <w:lang w:eastAsia="pt-BR"/>
        </w:rPr>
        <w:t>microempresa ou a empresa de pequeno porte</w:t>
      </w:r>
      <w:r w:rsidRPr="003F4B99">
        <w:rPr>
          <w:rFonts w:ascii="Arial" w:eastAsia="MS Mincho" w:hAnsi="Arial" w:cs="Arial"/>
          <w:color w:val="000000"/>
          <w:sz w:val="20"/>
          <w:szCs w:val="20"/>
          <w:lang w:eastAsia="pt-BR"/>
        </w:rPr>
        <w:t xml:space="preserve"> melhor classificada desista ou não se manifeste no prazo estabelecido, serão convocadas as demais licitantes </w:t>
      </w:r>
      <w:r w:rsidRPr="003F4B99">
        <w:rPr>
          <w:rFonts w:ascii="Arial" w:eastAsia="Zurich BT" w:hAnsi="Arial" w:cs="Arial"/>
          <w:color w:val="000000"/>
          <w:sz w:val="20"/>
          <w:szCs w:val="20"/>
          <w:lang w:eastAsia="pt-BR"/>
        </w:rPr>
        <w:t>microempresa e empresa de pequeno porte</w:t>
      </w:r>
      <w:r w:rsidRPr="003F4B99">
        <w:rPr>
          <w:rFonts w:ascii="Arial" w:eastAsia="MS Mincho" w:hAnsi="Arial" w:cs="Arial"/>
          <w:color w:val="000000"/>
          <w:sz w:val="20"/>
          <w:szCs w:val="20"/>
          <w:lang w:eastAsia="pt-BR"/>
        </w:rPr>
        <w:t xml:space="preserve"> que se encontrem naquele intervalo de 5% (cinco por cento), na ordem de classificação, para o exercício do mesmo direito, no prazo estabelecido no subitem anterior.</w:t>
      </w:r>
    </w:p>
    <w:p w14:paraId="11338632" w14:textId="77777777" w:rsidR="003F4B99" w:rsidRPr="00A242A8" w:rsidRDefault="003F4B99" w:rsidP="0096366C">
      <w:pPr>
        <w:numPr>
          <w:ilvl w:val="2"/>
          <w:numId w:val="13"/>
        </w:numPr>
        <w:spacing w:before="120" w:after="120" w:line="276" w:lineRule="auto"/>
        <w:ind w:left="1400" w:hanging="680"/>
        <w:jc w:val="both"/>
        <w:rPr>
          <w:rFonts w:ascii="Arial" w:eastAsia="Times New Roman" w:hAnsi="Arial" w:cs="Arial"/>
          <w:color w:val="000000"/>
          <w:sz w:val="20"/>
          <w:szCs w:val="20"/>
          <w:lang w:eastAsia="pt-BR"/>
        </w:rPr>
      </w:pPr>
      <w:r w:rsidRPr="003F4B99">
        <w:rPr>
          <w:rFonts w:ascii="Arial" w:eastAsia="MS Mincho" w:hAnsi="Arial" w:cs="Arial"/>
          <w:color w:val="000000"/>
          <w:sz w:val="20"/>
          <w:szCs w:val="20"/>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AFD7C7" w14:textId="77777777" w:rsidR="00A242A8" w:rsidRPr="00BA306D" w:rsidRDefault="00A242A8" w:rsidP="0096366C">
      <w:pPr>
        <w:pStyle w:val="Nivel3"/>
        <w:numPr>
          <w:ilvl w:val="2"/>
          <w:numId w:val="13"/>
        </w:numPr>
        <w:ind w:left="1400" w:hanging="680"/>
      </w:pPr>
      <w:r w:rsidRPr="00BA306D">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F595D4"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Só poderá haver empate entre propostas iguais (não seguidas de lances), ou entre lances finais da fase fechada do modo de disputa aberto e fechado. </w:t>
      </w:r>
    </w:p>
    <w:p w14:paraId="0C81CA20"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Havendo eventual empate entre propostas ou lances, o critério de desempate será aquele previsto no </w:t>
      </w:r>
      <w:hyperlink r:id="rId24" w:anchor="art60" w:history="1">
        <w:r w:rsidRPr="00A242A8">
          <w:rPr>
            <w:rFonts w:ascii="Arial" w:eastAsia="Arial" w:hAnsi="Arial" w:cs="Arial"/>
            <w:sz w:val="20"/>
            <w:szCs w:val="20"/>
            <w:lang w:eastAsia="pt-BR"/>
          </w:rPr>
          <w:t>art</w:t>
        </w:r>
        <w:r w:rsidRPr="00A242A8">
          <w:rPr>
            <w:rFonts w:ascii="Arial" w:eastAsia="MS Mincho" w:hAnsi="Arial" w:cs="Arial"/>
            <w:sz w:val="20"/>
            <w:szCs w:val="20"/>
            <w:lang w:eastAsia="pt-BR"/>
          </w:rPr>
          <w:t>. 60 da Lei nº 14.133, de 2021</w:t>
        </w:r>
      </w:hyperlink>
      <w:r w:rsidRPr="00A242A8">
        <w:rPr>
          <w:rFonts w:ascii="Arial" w:eastAsia="MS Mincho" w:hAnsi="Arial" w:cs="Arial"/>
          <w:sz w:val="20"/>
          <w:szCs w:val="20"/>
          <w:lang w:eastAsia="pt-BR"/>
        </w:rPr>
        <w:t>,</w:t>
      </w:r>
      <w:r w:rsidRPr="003F4B99">
        <w:rPr>
          <w:rFonts w:ascii="Arial" w:eastAsia="MS Mincho" w:hAnsi="Arial" w:cs="Arial"/>
          <w:color w:val="000000"/>
          <w:sz w:val="20"/>
          <w:szCs w:val="20"/>
          <w:lang w:eastAsia="pt-BR"/>
        </w:rPr>
        <w:t xml:space="preserve"> nesta ordem:</w:t>
      </w:r>
    </w:p>
    <w:p w14:paraId="6A33E00D"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disputa final, hipótese em que os licitantes empatados poderão apresentar nova proposta em ato contínuo à classificação;</w:t>
      </w:r>
    </w:p>
    <w:p w14:paraId="632735ED"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avaliação do desempenho contratual prévio dos licitantes, para a qual deverão preferencialmente ser utilizados registros cadastrais para efeito de atesto de cumprimento de obrigações previstos nesta Lei;</w:t>
      </w:r>
    </w:p>
    <w:p w14:paraId="724CB1D1"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desenvolvimento pelo licitante de ações de equidade entre homens e mulheres no ambiente de trabalho, conforme regulamento;</w:t>
      </w:r>
    </w:p>
    <w:p w14:paraId="034E8E46"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lastRenderedPageBreak/>
        <w:t>desenvolvimento pelo licitante de programa de integridade, conforme orientações dos órgãos de controle.</w:t>
      </w:r>
    </w:p>
    <w:p w14:paraId="77B4C3E8"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Persistindo o empate, será assegurada preferência, sucessivamente, aos bens e serviços produzidos ou prestados por:</w:t>
      </w:r>
      <w:bookmarkStart w:id="30" w:name="art60§1i"/>
      <w:bookmarkEnd w:id="30"/>
    </w:p>
    <w:p w14:paraId="6CCC8920"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31" w:name="art60§1ii"/>
      <w:bookmarkEnd w:id="31"/>
    </w:p>
    <w:p w14:paraId="7DB58C7A"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empresas brasileiras;</w:t>
      </w:r>
      <w:bookmarkStart w:id="32" w:name="art60§1iii"/>
      <w:bookmarkEnd w:id="32"/>
    </w:p>
    <w:p w14:paraId="38DB2E44"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empresas que invistam em pesquisa e no desenvolvimento de tecnologia no País;</w:t>
      </w:r>
      <w:bookmarkStart w:id="33" w:name="art60§1iv"/>
      <w:bookmarkEnd w:id="33"/>
    </w:p>
    <w:p w14:paraId="4B8AA99D" w14:textId="77777777" w:rsidR="003F4B99" w:rsidRPr="00A242A8" w:rsidRDefault="003F4B99" w:rsidP="0096366C">
      <w:pPr>
        <w:numPr>
          <w:ilvl w:val="2"/>
          <w:numId w:val="13"/>
        </w:numPr>
        <w:spacing w:before="120" w:after="120" w:line="276" w:lineRule="auto"/>
        <w:ind w:left="1400" w:hanging="680"/>
        <w:jc w:val="both"/>
        <w:rPr>
          <w:rFonts w:ascii="Arial" w:eastAsia="MS Mincho" w:hAnsi="Arial" w:cs="Arial"/>
          <w:sz w:val="20"/>
          <w:szCs w:val="20"/>
          <w:lang w:eastAsia="pt-BR"/>
        </w:rPr>
      </w:pPr>
      <w:r w:rsidRPr="003F4B99">
        <w:rPr>
          <w:rFonts w:ascii="Arial" w:eastAsia="MS Mincho" w:hAnsi="Arial" w:cs="Arial"/>
          <w:color w:val="000000"/>
          <w:sz w:val="20"/>
          <w:szCs w:val="20"/>
          <w:lang w:eastAsia="pt-BR"/>
        </w:rPr>
        <w:t>empresas que comprovem a prática de mitigação, nos termos da </w:t>
      </w:r>
      <w:hyperlink r:id="rId25" w:anchor=":~:text=LEI%20N%C2%BA%2012.187%2C%20DE%2029%20DE%20DEZEMBRO%20DE%202009.&amp;text=Institui%20a%20Pol%C3%ADtica%20Nacional%20sobre,PNMC%20e%20d%C3%A1%20outras%20provid%C3%AAncias." w:history="1">
        <w:r w:rsidRPr="00A242A8">
          <w:rPr>
            <w:rFonts w:ascii="Arial" w:eastAsia="MS Mincho" w:hAnsi="Arial" w:cs="Arial"/>
            <w:sz w:val="20"/>
            <w:szCs w:val="20"/>
            <w:lang w:eastAsia="pt-BR"/>
          </w:rPr>
          <w:t>Lei nº 12.187, de 29 de dezembro de 2009</w:t>
        </w:r>
      </w:hyperlink>
      <w:r w:rsidRPr="00A242A8">
        <w:rPr>
          <w:rFonts w:ascii="Arial" w:eastAsia="MS Mincho" w:hAnsi="Arial" w:cs="Arial"/>
          <w:sz w:val="20"/>
          <w:szCs w:val="20"/>
          <w:lang w:eastAsia="pt-BR"/>
        </w:rPr>
        <w:t>.</w:t>
      </w:r>
    </w:p>
    <w:p w14:paraId="2199CDBE" w14:textId="77777777" w:rsidR="00A242A8" w:rsidRDefault="00A242A8"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FE7468">
        <w:rPr>
          <w:rFonts w:ascii="Arial" w:eastAsia="MS Mincho" w:hAnsi="Arial" w:cs="Arial"/>
          <w:color w:val="000000"/>
          <w:sz w:val="20"/>
          <w:szCs w:val="20"/>
          <w:lang w:eastAsia="pt-BR"/>
        </w:rPr>
        <w:t>Esgotados todos os demais critérios de desempate previstos em lei, a escolha do licitante vencedor ocorrerá por sorteio, em ato público, para o qual todos os licitantes serão convocados, vedado qualquer outro processo.</w:t>
      </w:r>
    </w:p>
    <w:p w14:paraId="2476C678"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Encerrada a etapa de envio de lances da sessão pública, na hipótese da proposta do primeiro colocado permanecer acima do preço máximo ou inferior ao desconto definido para a contratação, o </w:t>
      </w:r>
      <w:r w:rsidR="00A242A8" w:rsidRPr="003F4B99">
        <w:rPr>
          <w:rFonts w:ascii="Arial" w:eastAsia="MS Mincho" w:hAnsi="Arial" w:cs="Arial"/>
          <w:color w:val="000000"/>
          <w:sz w:val="20"/>
          <w:szCs w:val="20"/>
          <w:lang w:eastAsia="pt-BR"/>
        </w:rPr>
        <w:t>Pregoeir</w:t>
      </w:r>
      <w:r w:rsidRPr="003F4B99">
        <w:rPr>
          <w:rFonts w:ascii="Arial" w:eastAsia="MS Mincho" w:hAnsi="Arial" w:cs="Arial"/>
          <w:color w:val="000000"/>
          <w:sz w:val="20"/>
          <w:szCs w:val="20"/>
          <w:lang w:eastAsia="pt-BR"/>
        </w:rPr>
        <w:t>o poderá negociar condições mais vantajosas, após definido o resultado do julgamento.</w:t>
      </w:r>
    </w:p>
    <w:p w14:paraId="7BA8B844"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sidR="00423D62" w:rsidRPr="003F4B99">
        <w:rPr>
          <w:rFonts w:ascii="Arial" w:eastAsia="MS Mincho" w:hAnsi="Arial" w:cs="Arial"/>
          <w:color w:val="000000"/>
          <w:sz w:val="20"/>
          <w:szCs w:val="20"/>
          <w:lang w:eastAsia="pt-BR"/>
        </w:rPr>
        <w:t>T</w:t>
      </w:r>
      <w:r w:rsidRPr="003F4B99">
        <w:rPr>
          <w:rFonts w:ascii="Arial" w:eastAsia="MS Mincho" w:hAnsi="Arial" w:cs="Arial"/>
          <w:color w:val="000000"/>
          <w:sz w:val="20"/>
          <w:szCs w:val="20"/>
          <w:lang w:eastAsia="pt-BR"/>
        </w:rPr>
        <w:t>ermo de Referência.</w:t>
      </w:r>
    </w:p>
    <w:p w14:paraId="12B1FE45" w14:textId="77777777" w:rsidR="003F4B99" w:rsidRPr="003F4B99" w:rsidRDefault="003F4B99" w:rsidP="0096366C">
      <w:pPr>
        <w:numPr>
          <w:ilvl w:val="2"/>
          <w:numId w:val="13"/>
        </w:numPr>
        <w:spacing w:before="120" w:after="120" w:line="276" w:lineRule="auto"/>
        <w:ind w:left="1400" w:hanging="680"/>
        <w:jc w:val="both"/>
        <w:rPr>
          <w:rFonts w:ascii="Arial" w:eastAsia="Times New Roman" w:hAnsi="Arial" w:cs="Arial"/>
          <w:color w:val="000000"/>
          <w:sz w:val="20"/>
          <w:szCs w:val="20"/>
          <w:lang w:eastAsia="pt-BR"/>
        </w:rPr>
      </w:pPr>
      <w:r w:rsidRPr="003F4B99">
        <w:rPr>
          <w:rFonts w:ascii="Arial" w:eastAsia="MS Mincho" w:hAnsi="Arial" w:cs="Arial"/>
          <w:color w:val="000000"/>
          <w:sz w:val="20"/>
          <w:szCs w:val="20"/>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745064"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Times New Roman" w:hAnsi="Arial" w:cs="Arial"/>
          <w:color w:val="000000"/>
          <w:sz w:val="20"/>
          <w:szCs w:val="20"/>
          <w:lang w:eastAsia="pt-BR"/>
        </w:rPr>
        <w:t xml:space="preserve">A </w:t>
      </w:r>
      <w:r w:rsidRPr="003F4B99">
        <w:rPr>
          <w:rFonts w:ascii="Arial" w:eastAsia="MS Mincho" w:hAnsi="Arial" w:cs="Arial"/>
          <w:color w:val="000000"/>
          <w:sz w:val="20"/>
          <w:szCs w:val="20"/>
          <w:lang w:eastAsia="pt-BR"/>
        </w:rPr>
        <w:t>negociação será realizada por meio do sistema, podendo ser acompanhada pelos demais licitantes.</w:t>
      </w:r>
    </w:p>
    <w:p w14:paraId="763CF66C"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4"/>
          <w:lang w:eastAsia="pt-BR"/>
        </w:rPr>
      </w:pPr>
      <w:r w:rsidRPr="003F4B99">
        <w:rPr>
          <w:rFonts w:ascii="Arial" w:eastAsia="MS Mincho" w:hAnsi="Arial" w:cs="Arial"/>
          <w:color w:val="000000"/>
          <w:sz w:val="20"/>
          <w:szCs w:val="20"/>
          <w:lang w:eastAsia="pt-BR"/>
        </w:rPr>
        <w:t xml:space="preserve"> O resultado da negociação será divulgado a todos os licitantes e anexado aos autos do processo licitatório.</w:t>
      </w:r>
    </w:p>
    <w:p w14:paraId="1BC6953B"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iCs/>
          <w:color w:val="000000"/>
          <w:sz w:val="20"/>
          <w:szCs w:val="20"/>
          <w:lang w:eastAsia="pt-BR"/>
        </w:rPr>
      </w:pPr>
      <w:r w:rsidRPr="003F4B99">
        <w:rPr>
          <w:rFonts w:ascii="Arial" w:eastAsia="MS Mincho" w:hAnsi="Arial" w:cs="Arial"/>
          <w:color w:val="000000"/>
          <w:sz w:val="20"/>
          <w:szCs w:val="20"/>
          <w:lang w:eastAsia="pt-BR"/>
        </w:rPr>
        <w:t xml:space="preserve">O </w:t>
      </w:r>
      <w:r w:rsidR="00423D62" w:rsidRPr="003F4B99">
        <w:rPr>
          <w:rFonts w:ascii="Arial" w:eastAsia="MS Mincho" w:hAnsi="Arial" w:cs="Arial"/>
          <w:color w:val="000000"/>
          <w:sz w:val="20"/>
          <w:szCs w:val="20"/>
          <w:lang w:eastAsia="pt-BR"/>
        </w:rPr>
        <w:t xml:space="preserve">Pregoeiro </w:t>
      </w:r>
      <w:r w:rsidRPr="003F4B99">
        <w:rPr>
          <w:rFonts w:ascii="Arial" w:eastAsia="MS Mincho" w:hAnsi="Arial" w:cs="Arial"/>
          <w:color w:val="000000"/>
          <w:sz w:val="20"/>
          <w:szCs w:val="20"/>
          <w:lang w:eastAsia="pt-BR"/>
        </w:rPr>
        <w:t xml:space="preserve">solicitará ao licitante mais bem classificado que, no prazo </w:t>
      </w:r>
      <w:r w:rsidRPr="003F4B99">
        <w:rPr>
          <w:rFonts w:ascii="Arial" w:eastAsia="MS Mincho" w:hAnsi="Arial" w:cs="Arial"/>
          <w:sz w:val="20"/>
          <w:szCs w:val="20"/>
          <w:lang w:eastAsia="pt-BR"/>
        </w:rPr>
        <w:t xml:space="preserve">de 2 (duas) horas, envie a proposta adequada ao último lance ofertado após a negociação realizada, acompanhada, se for </w:t>
      </w:r>
      <w:r w:rsidRPr="003F4B99">
        <w:rPr>
          <w:rFonts w:ascii="Arial" w:eastAsia="MS Mincho" w:hAnsi="Arial" w:cs="Arial"/>
          <w:color w:val="000000"/>
          <w:sz w:val="20"/>
          <w:szCs w:val="20"/>
          <w:lang w:eastAsia="pt-BR"/>
        </w:rPr>
        <w:t>o caso, dos documentos complementares, quando necessários à confirmação daqueles exigidos neste Edital e já apresentados.</w:t>
      </w:r>
    </w:p>
    <w:p w14:paraId="2C57C5FC" w14:textId="77777777" w:rsidR="003F4B99" w:rsidRPr="003F4B99" w:rsidRDefault="003F4B99" w:rsidP="0096366C">
      <w:pPr>
        <w:numPr>
          <w:ilvl w:val="2"/>
          <w:numId w:val="13"/>
        </w:numPr>
        <w:spacing w:before="120" w:after="120" w:line="276" w:lineRule="auto"/>
        <w:ind w:left="1400" w:hanging="680"/>
        <w:jc w:val="both"/>
        <w:rPr>
          <w:rFonts w:ascii="Arial" w:eastAsia="Times New Roman" w:hAnsi="Arial" w:cs="Arial"/>
          <w:color w:val="000000"/>
          <w:sz w:val="20"/>
          <w:szCs w:val="20"/>
          <w:lang w:eastAsia="pt-BR"/>
        </w:rPr>
      </w:pPr>
      <w:r w:rsidRPr="003F4B99">
        <w:rPr>
          <w:rFonts w:ascii="Arial" w:eastAsia="MS Mincho" w:hAnsi="Arial" w:cs="Arial"/>
          <w:color w:val="000000"/>
          <w:sz w:val="20"/>
          <w:szCs w:val="20"/>
          <w:lang w:eastAsia="pt-BR"/>
        </w:rPr>
        <w:t xml:space="preserve">É facultado ao </w:t>
      </w:r>
      <w:r w:rsidR="00423D62" w:rsidRPr="003F4B99">
        <w:rPr>
          <w:rFonts w:ascii="Arial" w:eastAsia="MS Mincho" w:hAnsi="Arial" w:cs="Arial"/>
          <w:color w:val="000000"/>
          <w:sz w:val="20"/>
          <w:szCs w:val="20"/>
          <w:lang w:eastAsia="pt-BR"/>
        </w:rPr>
        <w:t>Prego</w:t>
      </w:r>
      <w:r w:rsidRPr="003F4B99">
        <w:rPr>
          <w:rFonts w:ascii="Arial" w:eastAsia="MS Mincho" w:hAnsi="Arial" w:cs="Arial"/>
          <w:color w:val="000000"/>
          <w:sz w:val="20"/>
          <w:szCs w:val="20"/>
          <w:lang w:eastAsia="pt-BR"/>
        </w:rPr>
        <w:t>eiro prorrogar o prazo estabelecido, a partir de solicitação fundamentada feita no chat pelo licitante, antes de findo o prazo.</w:t>
      </w:r>
    </w:p>
    <w:p w14:paraId="3E532E50" w14:textId="77777777" w:rsidR="003F4B99" w:rsidRPr="003F4B99" w:rsidRDefault="003F4B99" w:rsidP="0096366C">
      <w:pPr>
        <w:numPr>
          <w:ilvl w:val="1"/>
          <w:numId w:val="13"/>
        </w:numPr>
        <w:spacing w:before="120" w:after="24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Após a negociação do preço, o Pregoeiro iniciará a fase de aceitação e julgamento da proposta.</w:t>
      </w:r>
      <w:bookmarkStart w:id="34" w:name="_Toc135469229"/>
      <w:bookmarkEnd w:id="25"/>
    </w:p>
    <w:p w14:paraId="18247DC5" w14:textId="77777777" w:rsidR="003F4B99" w:rsidRPr="003F4B99" w:rsidRDefault="003F4B99" w:rsidP="0096366C">
      <w:pPr>
        <w:numPr>
          <w:ilvl w:val="0"/>
          <w:numId w:val="13"/>
        </w:numPr>
        <w:spacing w:before="120" w:after="120" w:line="276" w:lineRule="auto"/>
        <w:ind w:left="357" w:hanging="357"/>
        <w:jc w:val="both"/>
        <w:rPr>
          <w:rFonts w:ascii="Arial" w:eastAsia="MS Mincho" w:hAnsi="Arial" w:cs="Arial"/>
          <w:b/>
          <w:bCs/>
          <w:color w:val="000000"/>
          <w:sz w:val="20"/>
          <w:szCs w:val="20"/>
          <w:lang w:eastAsia="ar-SA"/>
        </w:rPr>
      </w:pPr>
      <w:r w:rsidRPr="003F4B99">
        <w:rPr>
          <w:rFonts w:ascii="Arial" w:eastAsia="MS Mincho" w:hAnsi="Arial" w:cs="Arial"/>
          <w:b/>
          <w:color w:val="000000"/>
          <w:sz w:val="20"/>
          <w:szCs w:val="20"/>
          <w:lang w:eastAsia="pt-BR"/>
        </w:rPr>
        <w:lastRenderedPageBreak/>
        <w:t>DA FASE DE JULGAMENTO</w:t>
      </w:r>
      <w:bookmarkStart w:id="35" w:name="_Ref117019424"/>
      <w:bookmarkEnd w:id="34"/>
    </w:p>
    <w:p w14:paraId="4AF9A5B7" w14:textId="31E8AC49" w:rsidR="003F4B99" w:rsidRPr="003F4B99"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ar-SA"/>
        </w:rPr>
      </w:pPr>
      <w:r w:rsidRPr="003F4B99">
        <w:rPr>
          <w:rFonts w:ascii="Arial" w:eastAsia="MS Mincho" w:hAnsi="Arial" w:cs="Arial"/>
          <w:color w:val="000000"/>
          <w:sz w:val="20"/>
          <w:szCs w:val="20"/>
          <w:lang w:eastAsia="pt-BR"/>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423D62">
          <w:rPr>
            <w:rFonts w:ascii="Arial" w:eastAsia="MS Mincho" w:hAnsi="Arial" w:cs="Arial"/>
            <w:sz w:val="20"/>
            <w:szCs w:val="20"/>
            <w:lang w:eastAsia="pt-BR"/>
          </w:rPr>
          <w:t>art. 14 da Lei nº 14.133/2021</w:t>
        </w:r>
      </w:hyperlink>
      <w:r w:rsidRPr="003F4B99">
        <w:rPr>
          <w:rFonts w:ascii="Arial" w:eastAsia="MS Mincho" w:hAnsi="Arial" w:cs="Arial"/>
          <w:color w:val="000000"/>
          <w:sz w:val="20"/>
          <w:szCs w:val="20"/>
          <w:lang w:eastAsia="pt-BR"/>
        </w:rPr>
        <w:t xml:space="preserve">, legislação correlata e no </w:t>
      </w:r>
      <w:r w:rsidRPr="00FA0EB2">
        <w:rPr>
          <w:rFonts w:ascii="Arial" w:eastAsia="MS Mincho" w:hAnsi="Arial" w:cs="Arial"/>
          <w:sz w:val="20"/>
          <w:szCs w:val="20"/>
          <w:lang w:eastAsia="pt-BR"/>
        </w:rPr>
        <w:t>item 3.</w:t>
      </w:r>
      <w:r w:rsidR="00FA0EB2" w:rsidRPr="00FA0EB2">
        <w:rPr>
          <w:rFonts w:ascii="Arial" w:eastAsia="MS Mincho" w:hAnsi="Arial" w:cs="Arial"/>
          <w:sz w:val="20"/>
          <w:szCs w:val="20"/>
          <w:lang w:eastAsia="pt-BR"/>
        </w:rPr>
        <w:t>9</w:t>
      </w:r>
      <w:r w:rsidRPr="00FA0EB2">
        <w:rPr>
          <w:rFonts w:ascii="Arial" w:eastAsia="MS Mincho" w:hAnsi="Arial" w:cs="Arial"/>
          <w:sz w:val="20"/>
          <w:szCs w:val="20"/>
          <w:lang w:eastAsia="pt-BR"/>
        </w:rPr>
        <w:t xml:space="preserve"> </w:t>
      </w:r>
      <w:r w:rsidRPr="003F4B99">
        <w:rPr>
          <w:rFonts w:ascii="Arial" w:eastAsia="MS Mincho" w:hAnsi="Arial" w:cs="Arial"/>
          <w:color w:val="000000"/>
          <w:sz w:val="20"/>
          <w:szCs w:val="20"/>
          <w:lang w:eastAsia="pt-BR"/>
        </w:rPr>
        <w:t xml:space="preserve">do edital, </w:t>
      </w:r>
      <w:bookmarkEnd w:id="35"/>
      <w:r w:rsidRPr="003F4B99">
        <w:rPr>
          <w:rFonts w:ascii="Arial" w:eastAsia="MS Mincho" w:hAnsi="Arial" w:cs="Arial"/>
          <w:sz w:val="20"/>
          <w:szCs w:val="20"/>
          <w:lang w:eastAsia="ar-SA"/>
        </w:rPr>
        <w:t>especialmente quanto à existência de sanção que impeça a participação no certame ou a futura contratação,</w:t>
      </w:r>
      <w:r w:rsidRPr="003F4B99">
        <w:rPr>
          <w:rFonts w:ascii="Arial" w:eastAsia="MS Mincho" w:hAnsi="Arial" w:cs="Arial"/>
          <w:color w:val="000000"/>
          <w:sz w:val="20"/>
          <w:szCs w:val="20"/>
          <w:lang w:eastAsia="ar-SA"/>
        </w:rPr>
        <w:t xml:space="preserve"> mediante a consulta aos seguintes cadastros:</w:t>
      </w:r>
    </w:p>
    <w:p w14:paraId="66572B54"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ar-SA"/>
        </w:rPr>
      </w:pPr>
      <w:r w:rsidRPr="003F4B99">
        <w:rPr>
          <w:rFonts w:ascii="Arial" w:eastAsia="MS Mincho" w:hAnsi="Arial" w:cs="Arial"/>
          <w:color w:val="000000"/>
          <w:sz w:val="20"/>
          <w:szCs w:val="20"/>
          <w:lang w:eastAsia="ar-SA"/>
        </w:rPr>
        <w:t xml:space="preserve">SICAF; </w:t>
      </w:r>
    </w:p>
    <w:p w14:paraId="39262B27" w14:textId="77777777" w:rsidR="003F4B99" w:rsidRPr="003F4B99" w:rsidRDefault="003F4B99" w:rsidP="0096366C">
      <w:pPr>
        <w:numPr>
          <w:ilvl w:val="2"/>
          <w:numId w:val="13"/>
        </w:numPr>
        <w:spacing w:before="120" w:after="120" w:line="276" w:lineRule="auto"/>
        <w:ind w:left="1230" w:hanging="510"/>
        <w:jc w:val="both"/>
        <w:rPr>
          <w:rFonts w:ascii="Arial" w:eastAsia="MS Mincho" w:hAnsi="Arial" w:cs="Arial"/>
          <w:color w:val="000000"/>
          <w:sz w:val="19"/>
          <w:szCs w:val="19"/>
          <w:lang w:eastAsia="ar-SA"/>
        </w:rPr>
      </w:pPr>
      <w:r w:rsidRPr="003F4B99">
        <w:rPr>
          <w:rFonts w:ascii="Arial" w:eastAsia="MS Mincho" w:hAnsi="Arial" w:cs="Arial"/>
          <w:color w:val="000000"/>
          <w:sz w:val="19"/>
          <w:szCs w:val="19"/>
          <w:lang w:eastAsia="ar-SA"/>
        </w:rPr>
        <w:t>Cadastro Nacional de Empresas Inidôneas e Suspensas – CEIS e CNEP, mantido pela Controladoria-Geral da União (</w:t>
      </w:r>
      <w:hyperlink r:id="rId27" w:history="1">
        <w:r w:rsidRPr="003F4B99">
          <w:rPr>
            <w:rFonts w:ascii="Arial" w:eastAsia="MS Mincho" w:hAnsi="Arial" w:cs="Arial"/>
            <w:color w:val="000080"/>
            <w:sz w:val="19"/>
            <w:szCs w:val="19"/>
            <w:u w:val="single"/>
            <w:lang w:eastAsia="pt-BR"/>
          </w:rPr>
          <w:t>https://portaldatransparencia.gov.br/sancoes/consulta?ordenarPor=nomeSancionado&amp;direcao=asc</w:t>
        </w:r>
      </w:hyperlink>
      <w:r w:rsidRPr="003F4B99">
        <w:rPr>
          <w:rFonts w:ascii="Arial" w:eastAsia="MS Mincho" w:hAnsi="Arial" w:cs="Arial"/>
          <w:color w:val="000000"/>
          <w:sz w:val="19"/>
          <w:szCs w:val="19"/>
          <w:lang w:eastAsia="ar-SA"/>
        </w:rPr>
        <w:t xml:space="preserve">); </w:t>
      </w:r>
    </w:p>
    <w:p w14:paraId="085257C1"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ar-SA"/>
        </w:rPr>
        <w:t>Cadastro Nacional de Condenações Cíveis por Atos de Improbidade Administrativa, mantido pelo Conselho Nacional de Justiça (</w:t>
      </w:r>
      <w:hyperlink r:id="rId28" w:history="1">
        <w:r w:rsidRPr="003F4B99">
          <w:rPr>
            <w:rFonts w:ascii="Arial" w:eastAsia="MS Mincho" w:hAnsi="Arial" w:cs="Arial"/>
            <w:color w:val="000080"/>
            <w:sz w:val="20"/>
            <w:szCs w:val="20"/>
            <w:u w:val="single"/>
            <w:lang w:eastAsia="ar-SA"/>
          </w:rPr>
          <w:t>www.cnj.jus.br/improbidade_adm/consultar_requerido.php</w:t>
        </w:r>
      </w:hyperlink>
      <w:r w:rsidRPr="003F4B99">
        <w:rPr>
          <w:rFonts w:ascii="Arial" w:eastAsia="MS Mincho" w:hAnsi="Arial" w:cs="Arial"/>
          <w:color w:val="000000"/>
          <w:sz w:val="20"/>
          <w:szCs w:val="20"/>
          <w:lang w:eastAsia="ar-SA"/>
        </w:rPr>
        <w:t xml:space="preserve">); </w:t>
      </w:r>
    </w:p>
    <w:p w14:paraId="59FD3FC2"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Para a consulta de licitante pessoa jurídica poderá haver a substituição das consultas dos subitens 7.1.2 e 7.1.3 acima pela Consulta Consolidada de Pessoa Jurídica do TCU (</w:t>
      </w:r>
      <w:hyperlink r:id="rId29" w:history="1">
        <w:r w:rsidRPr="003F4B99">
          <w:rPr>
            <w:rFonts w:ascii="Arial" w:eastAsia="MS Mincho" w:hAnsi="Arial" w:cs="Arial"/>
            <w:color w:val="000080"/>
            <w:sz w:val="20"/>
            <w:szCs w:val="20"/>
            <w:u w:val="single"/>
            <w:lang w:eastAsia="pt-BR"/>
          </w:rPr>
          <w:t>https://certidoes-apf.apps.tcu.gov.br</w:t>
        </w:r>
      </w:hyperlink>
      <w:r w:rsidRPr="003F4B99">
        <w:rPr>
          <w:rFonts w:ascii="Arial" w:eastAsia="MS Mincho" w:hAnsi="Arial" w:cs="Arial"/>
          <w:color w:val="000000"/>
          <w:sz w:val="20"/>
          <w:szCs w:val="20"/>
          <w:lang w:eastAsia="pt-BR"/>
        </w:rPr>
        <w:t xml:space="preserve">). </w:t>
      </w:r>
    </w:p>
    <w:p w14:paraId="6383DB9A" w14:textId="77777777" w:rsidR="003F4B99" w:rsidRPr="009A4503" w:rsidRDefault="003F4B99" w:rsidP="0096366C">
      <w:pPr>
        <w:numPr>
          <w:ilvl w:val="1"/>
          <w:numId w:val="13"/>
        </w:numPr>
        <w:spacing w:before="120" w:after="120" w:line="276" w:lineRule="auto"/>
        <w:ind w:left="788" w:hanging="431"/>
        <w:jc w:val="both"/>
        <w:rPr>
          <w:rFonts w:ascii="Arial" w:eastAsia="MS Mincho" w:hAnsi="Arial" w:cs="Arial"/>
          <w:sz w:val="20"/>
          <w:szCs w:val="20"/>
          <w:lang w:eastAsia="pt-BR"/>
        </w:rPr>
      </w:pPr>
      <w:r w:rsidRPr="003F4B99">
        <w:rPr>
          <w:rFonts w:ascii="Arial" w:eastAsia="MS Mincho" w:hAnsi="Arial" w:cs="Arial"/>
          <w:color w:val="000000"/>
          <w:sz w:val="20"/>
          <w:szCs w:val="20"/>
          <w:lang w:eastAsia="pt-BR"/>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9A4503">
          <w:rPr>
            <w:rFonts w:ascii="Arial" w:eastAsia="MS Mincho" w:hAnsi="Arial" w:cs="Arial"/>
            <w:sz w:val="20"/>
            <w:szCs w:val="20"/>
            <w:lang w:eastAsia="pt-BR"/>
          </w:rPr>
          <w:t>artigo 12 da Lei n° 8.429, de 1992</w:t>
        </w:r>
      </w:hyperlink>
      <w:r w:rsidRPr="009A4503">
        <w:rPr>
          <w:rFonts w:ascii="Arial" w:eastAsia="MS Mincho" w:hAnsi="Arial" w:cs="Arial"/>
          <w:sz w:val="20"/>
          <w:szCs w:val="20"/>
          <w:lang w:eastAsia="pt-BR"/>
        </w:rPr>
        <w:t>.</w:t>
      </w:r>
    </w:p>
    <w:p w14:paraId="548C92E3"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Caso conste na Consulta de Situação do l</w:t>
      </w:r>
      <w:r w:rsidRPr="003F4B99">
        <w:rPr>
          <w:rFonts w:ascii="Arial" w:eastAsia="MS Mincho" w:hAnsi="Arial" w:cs="Arial"/>
          <w:sz w:val="20"/>
          <w:szCs w:val="20"/>
          <w:lang w:eastAsia="pt-BR"/>
        </w:rPr>
        <w:t xml:space="preserve">icitante </w:t>
      </w:r>
      <w:r w:rsidRPr="003F4B99">
        <w:rPr>
          <w:rFonts w:ascii="Arial" w:eastAsia="MS Mincho" w:hAnsi="Arial" w:cs="Arial"/>
          <w:color w:val="000000"/>
          <w:sz w:val="20"/>
          <w:szCs w:val="20"/>
          <w:lang w:eastAsia="pt-BR"/>
        </w:rPr>
        <w:t xml:space="preserve">a existência de Ocorrências Impeditivas Indiretas, o </w:t>
      </w:r>
      <w:r w:rsidRPr="003F4B99">
        <w:rPr>
          <w:rFonts w:ascii="Arial" w:eastAsia="MS Mincho" w:hAnsi="Arial" w:cs="Arial"/>
          <w:sz w:val="20"/>
          <w:szCs w:val="20"/>
          <w:lang w:eastAsia="pt-BR"/>
        </w:rPr>
        <w:t>Pregoeiro diligenciará para v</w:t>
      </w:r>
      <w:r w:rsidRPr="003F4B99">
        <w:rPr>
          <w:rFonts w:ascii="Arial" w:eastAsia="MS Mincho" w:hAnsi="Arial" w:cs="Arial"/>
          <w:color w:val="000000"/>
          <w:sz w:val="20"/>
          <w:szCs w:val="20"/>
          <w:lang w:eastAsia="pt-BR"/>
        </w:rPr>
        <w:t xml:space="preserve">erificar se houve fraude por parte das empresas apontadas no Relatório de Ocorrências Impeditivas Indiretas. </w:t>
      </w:r>
    </w:p>
    <w:p w14:paraId="2FEBF68B"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 tentativa de burla será verificada por meio dos vínculos societários, linhas de fornecimento similares, dentre outros. </w:t>
      </w:r>
    </w:p>
    <w:p w14:paraId="0A5DF171"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licitante será convocado para manifestação previamente a uma eventual desclassificação.</w:t>
      </w:r>
    </w:p>
    <w:p w14:paraId="51041F57"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Constatada a existência de sanção, o licitante será considerado desclassificado, por falta de condição de participação.</w:t>
      </w:r>
      <w:bookmarkStart w:id="36" w:name="_Hlk135317550"/>
    </w:p>
    <w:p w14:paraId="26333BA7"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Na hipótese de inversão das fases de habilitação e julgamento, caso atendidas as condições de participação, será iniciado o procedimento de habilitação.</w:t>
      </w:r>
      <w:bookmarkEnd w:id="36"/>
    </w:p>
    <w:p w14:paraId="1684307D"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Caso o licitante provisoriamente classificado em primeiro lugar tenha se utilizado de algum tratamento favorecido às MEs/EPPs, o </w:t>
      </w:r>
      <w:r w:rsidR="00423D62" w:rsidRPr="003F4B99">
        <w:rPr>
          <w:rFonts w:ascii="Arial" w:eastAsia="MS Mincho" w:hAnsi="Arial" w:cs="Arial"/>
          <w:color w:val="000000"/>
          <w:sz w:val="20"/>
          <w:szCs w:val="20"/>
          <w:lang w:eastAsia="pt-BR"/>
        </w:rPr>
        <w:t>Pregoe</w:t>
      </w:r>
      <w:r w:rsidRPr="003F4B99">
        <w:rPr>
          <w:rFonts w:ascii="Arial" w:eastAsia="MS Mincho" w:hAnsi="Arial" w:cs="Arial"/>
          <w:color w:val="000000"/>
          <w:sz w:val="20"/>
          <w:szCs w:val="20"/>
          <w:lang w:eastAsia="pt-BR"/>
        </w:rPr>
        <w:t>iro verificará se faz jus ao benefício.</w:t>
      </w:r>
    </w:p>
    <w:p w14:paraId="6844F570" w14:textId="77777777" w:rsidR="003F4B99" w:rsidRPr="003E03F4" w:rsidRDefault="003F4B99" w:rsidP="0096366C">
      <w:pPr>
        <w:numPr>
          <w:ilvl w:val="1"/>
          <w:numId w:val="13"/>
        </w:numPr>
        <w:spacing w:before="120" w:after="120" w:line="276" w:lineRule="auto"/>
        <w:ind w:left="788" w:hanging="431"/>
        <w:jc w:val="both"/>
        <w:rPr>
          <w:rFonts w:ascii="Arial" w:eastAsia="MS Mincho" w:hAnsi="Arial" w:cs="Arial"/>
          <w:sz w:val="20"/>
          <w:szCs w:val="20"/>
          <w:lang w:eastAsia="pt-BR"/>
        </w:rPr>
      </w:pPr>
      <w:r w:rsidRPr="003F4B99">
        <w:rPr>
          <w:rFonts w:ascii="Arial" w:eastAsia="MS Mincho" w:hAnsi="Arial" w:cs="Arial"/>
          <w:color w:val="000000"/>
          <w:sz w:val="20"/>
          <w:szCs w:val="20"/>
          <w:lang w:eastAsia="pt-BR"/>
        </w:rPr>
        <w:t xml:space="preserve">Verificadas as condições de participação e de utilização do tratamento favorecido, o </w:t>
      </w:r>
      <w:r w:rsidR="00423D62" w:rsidRPr="003F4B99">
        <w:rPr>
          <w:rFonts w:ascii="Arial" w:eastAsia="MS Mincho" w:hAnsi="Arial" w:cs="Arial"/>
          <w:color w:val="000000"/>
          <w:sz w:val="20"/>
          <w:szCs w:val="20"/>
          <w:lang w:eastAsia="pt-BR"/>
        </w:rPr>
        <w:t>Preg</w:t>
      </w:r>
      <w:r w:rsidRPr="003F4B99">
        <w:rPr>
          <w:rFonts w:ascii="Arial" w:eastAsia="MS Mincho" w:hAnsi="Arial" w:cs="Arial"/>
          <w:color w:val="000000"/>
          <w:sz w:val="20"/>
          <w:szCs w:val="20"/>
          <w:lang w:eastAsia="pt-BR"/>
        </w:rPr>
        <w:t xml:space="preserve">oeiro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3E03F4">
          <w:rPr>
            <w:rFonts w:ascii="Arial" w:eastAsia="MS Mincho" w:hAnsi="Arial" w:cs="Arial"/>
            <w:sz w:val="20"/>
            <w:szCs w:val="20"/>
            <w:lang w:eastAsia="pt-BR"/>
          </w:rPr>
          <w:t>artigo 29 a 35 da IN SEGES nº 73, de 30 de setembro de 2022</w:t>
        </w:r>
      </w:hyperlink>
      <w:r w:rsidRPr="003E03F4">
        <w:rPr>
          <w:rFonts w:ascii="Arial" w:eastAsia="MS Mincho" w:hAnsi="Arial" w:cs="Arial"/>
          <w:sz w:val="20"/>
          <w:szCs w:val="20"/>
          <w:lang w:eastAsia="pt-BR"/>
        </w:rPr>
        <w:t>.</w:t>
      </w:r>
    </w:p>
    <w:p w14:paraId="5738D52A" w14:textId="77777777" w:rsidR="003F4B99" w:rsidRPr="003F4B99" w:rsidRDefault="003F4B99" w:rsidP="0096366C">
      <w:pPr>
        <w:numPr>
          <w:ilvl w:val="1"/>
          <w:numId w:val="13"/>
        </w:numPr>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Será desclassificada a proposta vencedora que: </w:t>
      </w:r>
    </w:p>
    <w:p w14:paraId="3A568BDE"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contiver vícios insanáveis;</w:t>
      </w:r>
    </w:p>
    <w:p w14:paraId="254094CC"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lastRenderedPageBreak/>
        <w:t>não obedecer às especificações técnicas contidas no Termo de Referência;</w:t>
      </w:r>
    </w:p>
    <w:p w14:paraId="39992516"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apresentar preços inexequíveis ou permanecerem acima do preço máximo definido para a contratação;</w:t>
      </w:r>
    </w:p>
    <w:p w14:paraId="433081B4"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não tiverem sua exequibilidade demonstrada, quando exigido pela Administração;</w:t>
      </w:r>
    </w:p>
    <w:p w14:paraId="36EC9F86"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lang w:eastAsia="pt-BR"/>
        </w:rPr>
      </w:pPr>
      <w:r w:rsidRPr="003F4B99">
        <w:rPr>
          <w:rFonts w:ascii="Arial" w:eastAsia="MS Mincho" w:hAnsi="Arial" w:cs="Arial"/>
          <w:color w:val="000000"/>
          <w:sz w:val="20"/>
          <w:szCs w:val="20"/>
          <w:lang w:eastAsia="pt-BR"/>
        </w:rPr>
        <w:t>apresentar desconformidade com quaisquer outras exigências deste Edital ou seus anexos, desde que insanável.</w:t>
      </w:r>
    </w:p>
    <w:p w14:paraId="2EB095F2"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No caso de bens e serviços em geral, é indício de inexequibilidade das propostas valores inferiores a 50% (cinquenta por cento) do valor orçado pela Administração.</w:t>
      </w:r>
    </w:p>
    <w:p w14:paraId="47753C94"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 inexequibilidade, na hipótese de que trata o </w:t>
      </w:r>
      <w:r w:rsidR="000E2E49">
        <w:rPr>
          <w:rFonts w:ascii="Arial" w:eastAsia="MS Mincho" w:hAnsi="Arial" w:cs="Arial"/>
          <w:color w:val="000000"/>
          <w:sz w:val="20"/>
          <w:szCs w:val="20"/>
          <w:lang w:eastAsia="pt-BR"/>
        </w:rPr>
        <w:t>item anterio</w:t>
      </w:r>
      <w:r w:rsidR="00692900">
        <w:rPr>
          <w:rFonts w:ascii="Arial" w:eastAsia="MS Mincho" w:hAnsi="Arial" w:cs="Arial"/>
          <w:color w:val="000000"/>
          <w:sz w:val="20"/>
          <w:szCs w:val="20"/>
          <w:lang w:eastAsia="pt-BR"/>
        </w:rPr>
        <w:t>r</w:t>
      </w:r>
      <w:r w:rsidRPr="003F4B99">
        <w:rPr>
          <w:rFonts w:ascii="Arial" w:eastAsia="MS Mincho" w:hAnsi="Arial" w:cs="Arial"/>
          <w:color w:val="000000"/>
          <w:sz w:val="20"/>
          <w:szCs w:val="20"/>
          <w:lang w:eastAsia="pt-BR"/>
        </w:rPr>
        <w:t xml:space="preserve">, só será considerada após diligência do </w:t>
      </w:r>
      <w:r w:rsidR="000E2E49" w:rsidRPr="003F4B99">
        <w:rPr>
          <w:rFonts w:ascii="Arial" w:eastAsia="MS Mincho" w:hAnsi="Arial" w:cs="Arial"/>
          <w:color w:val="000000"/>
          <w:sz w:val="20"/>
          <w:szCs w:val="20"/>
          <w:lang w:eastAsia="pt-BR"/>
        </w:rPr>
        <w:t>Pre</w:t>
      </w:r>
      <w:r w:rsidRPr="003F4B99">
        <w:rPr>
          <w:rFonts w:ascii="Arial" w:eastAsia="MS Mincho" w:hAnsi="Arial" w:cs="Arial"/>
          <w:color w:val="000000"/>
          <w:sz w:val="20"/>
          <w:szCs w:val="20"/>
          <w:lang w:eastAsia="pt-BR"/>
        </w:rPr>
        <w:t>goeiro, que comprove:</w:t>
      </w:r>
    </w:p>
    <w:p w14:paraId="77A1E788"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que o custo do licitante ultrapassa o valor da proposta; e</w:t>
      </w:r>
    </w:p>
    <w:p w14:paraId="193C5095"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lang w:eastAsia="pt-BR"/>
        </w:rPr>
      </w:pPr>
      <w:r w:rsidRPr="003F4B99">
        <w:rPr>
          <w:rFonts w:ascii="Arial" w:eastAsia="MS Mincho" w:hAnsi="Arial" w:cs="Arial"/>
          <w:color w:val="000000"/>
          <w:sz w:val="20"/>
          <w:szCs w:val="20"/>
          <w:lang w:eastAsia="pt-BR"/>
        </w:rPr>
        <w:t>inexistirem custos de oportunidade capazes de justificar o vulto da oferta.</w:t>
      </w:r>
    </w:p>
    <w:p w14:paraId="39EC277D"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Em contratação de serviços de engenharia, além das disposições acima, a análise de exequibilidade e sobrepreço considerará o seguinte:</w:t>
      </w:r>
    </w:p>
    <w:p w14:paraId="33B3CB90"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Nos regimes de execução por tarefa, empreitada por preço global ou empreitada integral, semi-integrada ou integrada, a caracterização do sobrepreço se dará pela superação do valor global estimado;</w:t>
      </w:r>
    </w:p>
    <w:p w14:paraId="13953566" w14:textId="77777777" w:rsidR="003F4B99" w:rsidRPr="004A12FC" w:rsidRDefault="003F4B99" w:rsidP="0096366C">
      <w:pPr>
        <w:numPr>
          <w:ilvl w:val="2"/>
          <w:numId w:val="13"/>
        </w:numPr>
        <w:spacing w:before="120" w:after="120" w:line="276" w:lineRule="auto"/>
        <w:ind w:left="1440" w:hanging="720"/>
        <w:jc w:val="both"/>
        <w:rPr>
          <w:rFonts w:ascii="Arial" w:eastAsia="MS Mincho" w:hAnsi="Arial" w:cs="Arial"/>
          <w:sz w:val="20"/>
          <w:szCs w:val="20"/>
          <w:lang w:eastAsia="pt-BR"/>
        </w:rPr>
      </w:pPr>
      <w:r w:rsidRPr="003F4B99">
        <w:rPr>
          <w:rFonts w:ascii="Arial" w:eastAsia="MS Mincho" w:hAnsi="Arial" w:cs="Arial"/>
          <w:color w:val="000000"/>
          <w:sz w:val="20"/>
          <w:szCs w:val="20"/>
          <w:lang w:eastAsia="pt-BR"/>
        </w:rPr>
        <w:t xml:space="preserve">No regime de empreitada por preço unitário, a caracterização do sobrepreço se dará pela superação do valor global </w:t>
      </w:r>
      <w:r w:rsidR="004A12FC">
        <w:rPr>
          <w:rFonts w:ascii="Arial" w:eastAsia="MS Mincho" w:hAnsi="Arial" w:cs="Arial"/>
          <w:color w:val="000000"/>
          <w:sz w:val="20"/>
          <w:szCs w:val="20"/>
          <w:lang w:eastAsia="pt-BR"/>
        </w:rPr>
        <w:t xml:space="preserve">e unitário </w:t>
      </w:r>
      <w:r w:rsidRPr="003F4B99">
        <w:rPr>
          <w:rFonts w:ascii="Arial" w:eastAsia="MS Mincho" w:hAnsi="Arial" w:cs="Arial"/>
          <w:color w:val="000000"/>
          <w:sz w:val="20"/>
          <w:szCs w:val="20"/>
          <w:lang w:eastAsia="pt-BR"/>
        </w:rPr>
        <w:t>estimado</w:t>
      </w:r>
      <w:r w:rsidR="004A12FC">
        <w:rPr>
          <w:rFonts w:ascii="Arial" w:eastAsia="MS Mincho" w:hAnsi="Arial" w:cs="Arial"/>
          <w:color w:val="000000"/>
          <w:sz w:val="20"/>
          <w:szCs w:val="20"/>
          <w:lang w:eastAsia="pt-BR"/>
        </w:rPr>
        <w:t>s</w:t>
      </w:r>
      <w:r w:rsidRPr="004A12FC">
        <w:rPr>
          <w:rFonts w:ascii="Arial" w:eastAsia="MS Mincho" w:hAnsi="Arial" w:cs="Arial"/>
          <w:sz w:val="20"/>
          <w:szCs w:val="20"/>
          <w:lang w:eastAsia="pt-BR"/>
        </w:rPr>
        <w:t>, conforme planilha anexa ao edital;</w:t>
      </w:r>
      <w:r w:rsidR="00462A05" w:rsidRPr="004A12FC">
        <w:rPr>
          <w:rFonts w:ascii="Arial" w:eastAsia="MS Mincho" w:hAnsi="Arial" w:cs="Arial"/>
          <w:sz w:val="20"/>
          <w:szCs w:val="20"/>
          <w:lang w:eastAsia="pt-BR"/>
        </w:rPr>
        <w:t xml:space="preserve"> </w:t>
      </w:r>
    </w:p>
    <w:p w14:paraId="5E2E349D"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No caso de serviços de engenharia, serão consideradas inexequíveis as propostas cujos valores forem inferiores a 75% (setenta e cinco por cento) do valor orçado pela Administração, independentemente do regime de execução.</w:t>
      </w:r>
      <w:bookmarkStart w:id="37" w:name="_Hlk135304834"/>
    </w:p>
    <w:p w14:paraId="2DA54B78"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sidRPr="003F4B99">
        <w:rPr>
          <w:rFonts w:ascii="Arial" w:eastAsia="MS Mincho" w:hAnsi="Arial" w:cs="Arial"/>
          <w:color w:val="000000"/>
          <w:sz w:val="20"/>
          <w:szCs w:val="20"/>
          <w:lang w:eastAsia="pt-BR"/>
        </w:rPr>
        <w:t>.</w:t>
      </w:r>
    </w:p>
    <w:p w14:paraId="394D0BAB"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Se houver indícios de inexequibilidade da proposta de preço, ou em caso da necessidade de esclarecimentos complementares, poderão ser efetuadas diligências, para que a empresa comprove a exequibilidade da proposta.</w:t>
      </w:r>
    </w:p>
    <w:p w14:paraId="5BC56720" w14:textId="77777777" w:rsidR="003F4B99" w:rsidRPr="00462A05" w:rsidRDefault="003F4B99" w:rsidP="0096366C">
      <w:pPr>
        <w:numPr>
          <w:ilvl w:val="1"/>
          <w:numId w:val="13"/>
        </w:numPr>
        <w:spacing w:before="120" w:after="120" w:line="276" w:lineRule="auto"/>
        <w:ind w:left="867" w:hanging="510"/>
        <w:jc w:val="both"/>
        <w:rPr>
          <w:rFonts w:ascii="Arial" w:eastAsia="MS Mincho" w:hAnsi="Arial" w:cs="Arial"/>
          <w:b/>
          <w:bCs/>
          <w:color w:val="000000"/>
          <w:sz w:val="20"/>
          <w:szCs w:val="20"/>
          <w:lang w:eastAsia="pt-BR"/>
        </w:rPr>
      </w:pPr>
      <w:r w:rsidRPr="003F4B99">
        <w:rPr>
          <w:rFonts w:ascii="Arial" w:eastAsia="MS Mincho" w:hAnsi="Arial" w:cs="Arial"/>
          <w:color w:val="000000"/>
          <w:sz w:val="20"/>
          <w:szCs w:val="20"/>
          <w:lang w:eastAsia="pt-BR"/>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bookmarkStart w:id="38" w:name="_Hlk126568356"/>
    </w:p>
    <w:p w14:paraId="3F1225D2" w14:textId="77777777" w:rsidR="003F4B99" w:rsidRPr="00462A05" w:rsidRDefault="003F4B99" w:rsidP="0096366C">
      <w:pPr>
        <w:numPr>
          <w:ilvl w:val="2"/>
          <w:numId w:val="13"/>
        </w:numPr>
        <w:spacing w:before="120" w:after="120" w:line="276" w:lineRule="auto"/>
        <w:ind w:left="1457" w:hanging="737"/>
        <w:jc w:val="both"/>
        <w:rPr>
          <w:rFonts w:ascii="Arial" w:eastAsia="MS Mincho" w:hAnsi="Arial" w:cs="Arial"/>
          <w:b/>
          <w:bCs/>
          <w:color w:val="000000"/>
          <w:sz w:val="20"/>
          <w:szCs w:val="20"/>
          <w:lang w:eastAsia="pt-BR"/>
        </w:rPr>
      </w:pPr>
      <w:r w:rsidRPr="00462A05">
        <w:rPr>
          <w:rFonts w:ascii="Arial" w:eastAsia="MS Mincho" w:hAnsi="Arial" w:cs="Arial"/>
          <w:color w:val="000000"/>
          <w:sz w:val="20"/>
          <w:szCs w:val="20"/>
          <w:lang w:eastAsia="pt-BR"/>
        </w:rPr>
        <w:t>Em se tratando de serviços de engenharia, o licitante vencedor será convocado a apresentar à Administração, por meio eletrônico, as planilhas com indicação dos quantitativos e dos custos unitários</w:t>
      </w:r>
      <w:bookmarkEnd w:id="38"/>
      <w:r w:rsidRPr="00462A05">
        <w:rPr>
          <w:rFonts w:ascii="Arial" w:eastAsia="MS Mincho" w:hAnsi="Arial" w:cs="Arial"/>
          <w:color w:val="000000"/>
          <w:sz w:val="20"/>
          <w:szCs w:val="20"/>
          <w:lang w:eastAsia="pt-BR"/>
        </w:rPr>
        <w:t xml:space="preserve">, seguindo o modelo elaborado pela Administração, bem como com detalhamento das Bonificações e Despesas Indiretas (BDI) e dos Encargos Sociais (ES), com os respectivos valores adequados ao valor final da </w:t>
      </w:r>
      <w:r w:rsidRPr="00462A05">
        <w:rPr>
          <w:rFonts w:ascii="Arial" w:eastAsia="MS Mincho" w:hAnsi="Arial" w:cs="Arial"/>
          <w:color w:val="000000"/>
          <w:sz w:val="20"/>
          <w:szCs w:val="20"/>
          <w:lang w:eastAsia="pt-BR"/>
        </w:rPr>
        <w:lastRenderedPageBreak/>
        <w:t>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06E71383"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9E44B59"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ajuste de que trata este dispositivo se limita a sanar erros ou falhas que não alterem a substância das propostas;</w:t>
      </w:r>
    </w:p>
    <w:p w14:paraId="762B8F76"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b/>
          <w:color w:val="000000"/>
          <w:sz w:val="20"/>
          <w:szCs w:val="20"/>
          <w:lang w:eastAsia="pt-BR"/>
        </w:rPr>
      </w:pPr>
      <w:r w:rsidRPr="003F4B99">
        <w:rPr>
          <w:rFonts w:ascii="Arial" w:eastAsia="MS Mincho" w:hAnsi="Arial" w:cs="Arial"/>
          <w:color w:val="000000"/>
          <w:sz w:val="20"/>
          <w:szCs w:val="20"/>
          <w:lang w:eastAsia="pt-BR"/>
        </w:rPr>
        <w:t>Considera-se erro no preenchimento da planilha passível de correção a indicação de recolhimento de impostos e contribuições na forma do Simples Nacional, quando não cabível esse regime.</w:t>
      </w:r>
    </w:p>
    <w:p w14:paraId="002BA4EC" w14:textId="77777777" w:rsid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rPr>
        <w:t xml:space="preserve">Para </w:t>
      </w:r>
      <w:r w:rsidRPr="003F4B99">
        <w:rPr>
          <w:rFonts w:ascii="Arial" w:eastAsia="MS Mincho" w:hAnsi="Arial" w:cs="Arial"/>
          <w:color w:val="000000"/>
          <w:sz w:val="20"/>
          <w:szCs w:val="20"/>
          <w:lang w:eastAsia="pt-BR"/>
        </w:rPr>
        <w:t>fins</w:t>
      </w:r>
      <w:r w:rsidRPr="003F4B99">
        <w:rPr>
          <w:rFonts w:ascii="Arial" w:eastAsia="MS Mincho" w:hAnsi="Arial" w:cs="Arial"/>
          <w:color w:val="000000"/>
          <w:sz w:val="20"/>
          <w:szCs w:val="20"/>
        </w:rPr>
        <w:t xml:space="preserve"> de análise da proposta quanto ao cumprimento </w:t>
      </w:r>
      <w:r w:rsidRPr="003F4B99">
        <w:rPr>
          <w:rFonts w:ascii="Arial" w:eastAsia="MS Mincho" w:hAnsi="Arial" w:cs="Arial"/>
          <w:color w:val="000000"/>
          <w:sz w:val="20"/>
          <w:szCs w:val="20"/>
          <w:lang w:eastAsia="pt-BR"/>
        </w:rPr>
        <w:t>das</w:t>
      </w:r>
      <w:r w:rsidRPr="003F4B99">
        <w:rPr>
          <w:rFonts w:ascii="Arial" w:eastAsia="MS Mincho" w:hAnsi="Arial" w:cs="Arial"/>
          <w:color w:val="000000"/>
          <w:sz w:val="20"/>
          <w:szCs w:val="20"/>
        </w:rPr>
        <w:t xml:space="preserve"> especificações do objeto, poderá ser colhida a </w:t>
      </w:r>
      <w:r w:rsidRPr="003F4B99">
        <w:rPr>
          <w:rFonts w:ascii="Arial" w:eastAsia="MS Mincho" w:hAnsi="Arial" w:cs="Arial"/>
          <w:color w:val="000000"/>
          <w:sz w:val="20"/>
          <w:szCs w:val="20"/>
          <w:lang w:eastAsia="pt-BR"/>
        </w:rPr>
        <w:t>manifestação</w:t>
      </w:r>
      <w:r w:rsidRPr="003F4B99">
        <w:rPr>
          <w:rFonts w:ascii="Arial" w:eastAsia="MS Mincho" w:hAnsi="Arial" w:cs="Arial"/>
          <w:color w:val="000000"/>
          <w:sz w:val="20"/>
          <w:szCs w:val="20"/>
        </w:rPr>
        <w:t xml:space="preserve"> escrita do setor requisitante do serviço ou da área especializada no objeto.</w:t>
      </w:r>
    </w:p>
    <w:p w14:paraId="20F39BD6" w14:textId="77777777" w:rsidR="003F4B99" w:rsidRPr="003F4B99" w:rsidRDefault="003F4B99" w:rsidP="0096366C">
      <w:pPr>
        <w:numPr>
          <w:ilvl w:val="0"/>
          <w:numId w:val="13"/>
        </w:numPr>
        <w:spacing w:before="120" w:after="120" w:line="276" w:lineRule="auto"/>
        <w:ind w:left="357" w:hanging="357"/>
        <w:jc w:val="both"/>
        <w:rPr>
          <w:rFonts w:ascii="Arial" w:eastAsia="MS Mincho" w:hAnsi="Arial" w:cs="Arial"/>
          <w:b/>
          <w:color w:val="000000"/>
          <w:sz w:val="20"/>
          <w:szCs w:val="20"/>
          <w:lang w:eastAsia="pt-BR"/>
        </w:rPr>
      </w:pPr>
      <w:bookmarkStart w:id="39" w:name="_Toc135469230"/>
      <w:r w:rsidRPr="003F4B99">
        <w:rPr>
          <w:rFonts w:ascii="Arial" w:eastAsia="MS Mincho" w:hAnsi="Arial" w:cs="Arial"/>
          <w:b/>
          <w:color w:val="000000"/>
          <w:sz w:val="20"/>
          <w:szCs w:val="20"/>
          <w:lang w:eastAsia="pt-BR"/>
        </w:rPr>
        <w:t>DA FASE DE HABILITAÇÃO</w:t>
      </w:r>
      <w:bookmarkEnd w:id="39"/>
    </w:p>
    <w:p w14:paraId="3CAE2261"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i/>
          <w:iCs/>
          <w:color w:val="000000"/>
          <w:sz w:val="20"/>
          <w:szCs w:val="20"/>
          <w:lang w:eastAsia="pt-BR"/>
        </w:rPr>
      </w:pPr>
      <w:r w:rsidRPr="003F4B99">
        <w:rPr>
          <w:rFonts w:ascii="Arial" w:eastAsia="MS Mincho" w:hAnsi="Arial" w:cs="Arial"/>
          <w:color w:val="000000"/>
          <w:sz w:val="20"/>
          <w:szCs w:val="20"/>
          <w:lang w:eastAsia="pt-BR"/>
        </w:rPr>
        <w:t xml:space="preserve">Os documentos previstos no “ANEXO I </w:t>
      </w:r>
      <w:r w:rsidR="00563D32">
        <w:rPr>
          <w:rFonts w:ascii="Arial" w:eastAsia="MS Mincho" w:hAnsi="Arial" w:cs="Arial"/>
          <w:color w:val="000000"/>
          <w:sz w:val="20"/>
          <w:szCs w:val="20"/>
          <w:lang w:eastAsia="pt-BR"/>
        </w:rPr>
        <w:t xml:space="preserve">– </w:t>
      </w:r>
      <w:r w:rsidRPr="003F4B99">
        <w:rPr>
          <w:rFonts w:ascii="Arial" w:eastAsia="MS Mincho" w:hAnsi="Arial" w:cs="Arial"/>
          <w:color w:val="000000"/>
          <w:sz w:val="20"/>
          <w:szCs w:val="20"/>
          <w:lang w:eastAsia="pt-BR"/>
        </w:rPr>
        <w:t>Documentação</w:t>
      </w:r>
      <w:r w:rsidR="00563D32">
        <w:rPr>
          <w:rFonts w:ascii="Arial" w:eastAsia="MS Mincho" w:hAnsi="Arial" w:cs="Arial"/>
          <w:color w:val="000000"/>
          <w:sz w:val="20"/>
          <w:szCs w:val="20"/>
          <w:lang w:eastAsia="pt-BR"/>
        </w:rPr>
        <w:t xml:space="preserve"> </w:t>
      </w:r>
      <w:r w:rsidRPr="003F4B99">
        <w:rPr>
          <w:rFonts w:ascii="Arial" w:eastAsia="MS Mincho" w:hAnsi="Arial" w:cs="Arial"/>
          <w:color w:val="000000"/>
          <w:sz w:val="20"/>
          <w:szCs w:val="20"/>
          <w:lang w:eastAsia="pt-BR"/>
        </w:rPr>
        <w:t xml:space="preserve">Exigida para Habilitação”, necessários e suficientes para demonstrar a capacidade do licitante de realizar o objeto da licitação, serão exigidos para fins de habilitação, nos termos dos </w:t>
      </w:r>
      <w:hyperlink r:id="rId32" w:anchor="art62" w:history="1">
        <w:r w:rsidRPr="006B3F9C">
          <w:rPr>
            <w:rFonts w:ascii="Arial" w:eastAsia="MS Mincho" w:hAnsi="Arial" w:cs="Arial"/>
            <w:sz w:val="20"/>
            <w:szCs w:val="20"/>
            <w:lang w:eastAsia="pt-BR"/>
          </w:rPr>
          <w:t>arts. 62 a 70 da Lei nº 14.133, de 2021</w:t>
        </w:r>
      </w:hyperlink>
      <w:r w:rsidRPr="006B3F9C">
        <w:rPr>
          <w:rFonts w:ascii="Arial" w:eastAsia="MS Mincho" w:hAnsi="Arial" w:cs="Arial"/>
          <w:sz w:val="20"/>
          <w:szCs w:val="20"/>
          <w:lang w:eastAsia="pt-BR"/>
        </w:rPr>
        <w:t>.</w:t>
      </w:r>
      <w:bookmarkStart w:id="40" w:name="_Ref114663777"/>
    </w:p>
    <w:p w14:paraId="7F69C192"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i/>
          <w:color w:val="000000"/>
          <w:sz w:val="20"/>
          <w:szCs w:val="20"/>
          <w:lang w:eastAsia="pt-BR"/>
        </w:rPr>
      </w:pPr>
      <w:r w:rsidRPr="003F4B99">
        <w:rPr>
          <w:rFonts w:ascii="Arial" w:eastAsia="MS Mincho" w:hAnsi="Arial" w:cs="Arial"/>
          <w:color w:val="000000"/>
          <w:sz w:val="20"/>
          <w:szCs w:val="20"/>
          <w:lang w:eastAsia="pt-BR"/>
        </w:rPr>
        <w:t xml:space="preserve"> A documentação exigida para fins de habilitação jurídica, fiscal, social e trabalhista e econômico-ﬁnanceira, </w:t>
      </w:r>
      <w:r w:rsidRPr="003F4B99">
        <w:rPr>
          <w:rFonts w:ascii="Arial" w:eastAsia="MS Mincho" w:hAnsi="Arial" w:cs="Arial"/>
          <w:sz w:val="20"/>
          <w:szCs w:val="20"/>
          <w:lang w:eastAsia="pt-BR"/>
        </w:rPr>
        <w:t xml:space="preserve">poderá </w:t>
      </w:r>
      <w:r w:rsidRPr="003F4B99">
        <w:rPr>
          <w:rFonts w:ascii="Arial" w:eastAsia="MS Mincho" w:hAnsi="Arial" w:cs="Arial"/>
          <w:color w:val="000000"/>
          <w:sz w:val="20"/>
          <w:szCs w:val="20"/>
          <w:lang w:eastAsia="pt-BR"/>
        </w:rPr>
        <w:t>ser substituída pelo registro cadastral no SICAF.</w:t>
      </w:r>
      <w:bookmarkEnd w:id="40"/>
    </w:p>
    <w:p w14:paraId="1733F22E"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i/>
          <w:iCs/>
          <w:color w:val="000000"/>
          <w:sz w:val="20"/>
          <w:szCs w:val="20"/>
          <w:lang w:eastAsia="pt-BR"/>
        </w:rPr>
      </w:pPr>
      <w:r w:rsidRPr="003F4B99">
        <w:rPr>
          <w:rFonts w:ascii="Arial" w:eastAsia="MS Mincho" w:hAnsi="Arial" w:cs="Arial"/>
          <w:sz w:val="20"/>
          <w:szCs w:val="20"/>
          <w:lang w:eastAsia="pt-BR"/>
        </w:rPr>
        <w:t xml:space="preserve">Quando </w:t>
      </w:r>
      <w:r w:rsidRPr="003F4B99">
        <w:rPr>
          <w:rFonts w:ascii="Arial" w:eastAsia="MS Mincho" w:hAnsi="Arial" w:cs="Arial"/>
          <w:color w:val="000000"/>
          <w:sz w:val="20"/>
          <w:szCs w:val="20"/>
          <w:lang w:eastAsia="pt-BR"/>
        </w:rPr>
        <w:t>permitida</w:t>
      </w:r>
      <w:r w:rsidRPr="003F4B99">
        <w:rPr>
          <w:rFonts w:ascii="Arial" w:eastAsia="MS Mincho" w:hAnsi="Arial" w:cs="Arial"/>
          <w:sz w:val="20"/>
          <w:szCs w:val="20"/>
          <w:lang w:eastAsia="pt-BR"/>
        </w:rPr>
        <w:t xml:space="preserve"> a </w:t>
      </w:r>
      <w:r w:rsidRPr="003F4B99">
        <w:rPr>
          <w:rFonts w:ascii="Arial" w:eastAsia="MS Mincho" w:hAnsi="Arial" w:cs="Arial"/>
          <w:color w:val="000000"/>
          <w:sz w:val="20"/>
          <w:szCs w:val="20"/>
          <w:lang w:eastAsia="pt-BR"/>
        </w:rPr>
        <w:t>participação de empresas estrangeiras que não funcionem no País, as exigências de habilitação serão atendidas mediante documentos equivalentes, inicialmente apresentados em tradução livre.</w:t>
      </w:r>
    </w:p>
    <w:p w14:paraId="3EDE972B"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i/>
          <w:color w:val="000000"/>
          <w:sz w:val="20"/>
          <w:szCs w:val="20"/>
          <w:lang w:eastAsia="pt-BR"/>
        </w:rPr>
      </w:pPr>
      <w:r w:rsidRPr="003F4B99">
        <w:rPr>
          <w:rFonts w:ascii="Arial" w:eastAsia="MS Mincho" w:hAnsi="Arial" w:cs="Arial"/>
          <w:color w:val="000000"/>
          <w:sz w:val="20"/>
          <w:szCs w:val="20"/>
          <w:lang w:eastAsia="pt-BR"/>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0538B2">
          <w:rPr>
            <w:rFonts w:ascii="Arial" w:eastAsia="MS Mincho" w:hAnsi="Arial" w:cs="Arial"/>
            <w:sz w:val="20"/>
            <w:szCs w:val="20"/>
            <w:lang w:eastAsia="pt-BR"/>
          </w:rPr>
          <w:t>Decreto nº 8.660, de 29 de janeiro de 2016</w:t>
        </w:r>
      </w:hyperlink>
      <w:r w:rsidRPr="000538B2">
        <w:rPr>
          <w:rFonts w:ascii="Arial" w:eastAsia="MS Mincho" w:hAnsi="Arial" w:cs="Arial"/>
          <w:sz w:val="20"/>
          <w:szCs w:val="20"/>
          <w:lang w:eastAsia="pt-BR"/>
        </w:rPr>
        <w:t>,</w:t>
      </w:r>
      <w:r w:rsidRPr="003F4B99">
        <w:rPr>
          <w:rFonts w:ascii="Arial" w:eastAsia="MS Mincho" w:hAnsi="Arial" w:cs="Arial"/>
          <w:color w:val="000000"/>
          <w:sz w:val="20"/>
          <w:szCs w:val="20"/>
          <w:lang w:eastAsia="pt-BR"/>
        </w:rPr>
        <w:t xml:space="preserve"> ou de outro que venha a substituí-lo, ou consularizados pelos respectivos consulados ou embaixadas.</w:t>
      </w:r>
    </w:p>
    <w:p w14:paraId="7C5A18E5"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i/>
          <w:iCs/>
          <w:color w:val="000000"/>
          <w:sz w:val="20"/>
          <w:szCs w:val="20"/>
          <w:lang w:eastAsia="pt-BR"/>
        </w:rPr>
      </w:pPr>
      <w:r w:rsidRPr="003F4B99">
        <w:rPr>
          <w:rFonts w:ascii="Arial" w:eastAsia="MS Mincho" w:hAnsi="Arial" w:cs="Arial"/>
          <w:color w:val="000000"/>
          <w:sz w:val="20"/>
          <w:szCs w:val="20"/>
          <w:lang w:eastAsia="pt-B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F42FF64" w14:textId="41A5F44A" w:rsidR="003F4B99" w:rsidRPr="003F4B99" w:rsidRDefault="003F4B99" w:rsidP="0096366C">
      <w:pPr>
        <w:numPr>
          <w:ilvl w:val="1"/>
          <w:numId w:val="13"/>
        </w:numPr>
        <w:spacing w:before="120" w:after="120" w:line="276" w:lineRule="auto"/>
        <w:ind w:left="788" w:hanging="431"/>
        <w:jc w:val="both"/>
        <w:rPr>
          <w:rFonts w:ascii="Arial" w:eastAsia="MS Mincho" w:hAnsi="Arial" w:cs="Arial"/>
          <w:i/>
          <w:color w:val="000000"/>
          <w:sz w:val="20"/>
          <w:szCs w:val="20"/>
          <w:lang w:eastAsia="pt-BR"/>
        </w:rPr>
      </w:pPr>
      <w:r w:rsidRPr="003F4B99">
        <w:rPr>
          <w:rFonts w:ascii="Arial" w:eastAsia="MS Mincho" w:hAnsi="Arial" w:cs="Arial"/>
          <w:color w:val="000000"/>
          <w:sz w:val="20"/>
          <w:szCs w:val="20"/>
          <w:lang w:eastAsia="pt-BR"/>
        </w:rPr>
        <w:t>Os documentos exigidos para fins de habilitação poderão ser apresentados em original, por cópia.</w:t>
      </w:r>
    </w:p>
    <w:p w14:paraId="184C5714"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Os documentos exigidos para fins de habilitação poderão ser substituídos por registro cadastral emitido por órgão ou entidade pública, desde que o registro tenha sido feito em obediência ao disposto na Lei nº 14.133/2021.</w:t>
      </w:r>
    </w:p>
    <w:p w14:paraId="43B55323"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i/>
          <w:color w:val="000000"/>
          <w:sz w:val="20"/>
          <w:szCs w:val="20"/>
          <w:lang w:eastAsia="pt-BR"/>
        </w:rPr>
      </w:pPr>
      <w:r w:rsidRPr="003F4B99">
        <w:rPr>
          <w:rFonts w:ascii="Arial" w:eastAsia="MS Mincho" w:hAnsi="Arial" w:cs="Arial"/>
          <w:color w:val="000000"/>
          <w:sz w:val="20"/>
          <w:szCs w:val="20"/>
          <w:lang w:eastAsia="pt-BR"/>
        </w:rPr>
        <w:lastRenderedPageBreak/>
        <w:t>Será verificado se o licitante apresentou declaração de que atende aos requisitos de habilitação, e o declarante responderá pela veracidade das informações prestadas, na forma da lei.</w:t>
      </w:r>
    </w:p>
    <w:p w14:paraId="1E433A63"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i/>
          <w:color w:val="000000"/>
          <w:sz w:val="20"/>
          <w:szCs w:val="20"/>
          <w:lang w:eastAsia="pt-BR"/>
        </w:rPr>
      </w:pPr>
      <w:r w:rsidRPr="003F4B99">
        <w:rPr>
          <w:rFonts w:ascii="Arial" w:eastAsia="MS Mincho" w:hAnsi="Arial" w:cs="Arial"/>
          <w:color w:val="000000"/>
          <w:sz w:val="20"/>
          <w:szCs w:val="20"/>
          <w:lang w:eastAsia="pt-BR"/>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423A52F" w14:textId="77777777" w:rsidR="003F4B99" w:rsidRPr="003F4B99"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3E0AED"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habilitação será verificada por meio do SICAF, nos documentos por ele abrangidos.</w:t>
      </w:r>
    </w:p>
    <w:p w14:paraId="4435D275"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Somente haverá a necessidade de comprovação do preenchimento de requisitos mediante apresentação dos documentos originais não-digitais quando houver dúvida em relação à integridade do documento digital ou quando a lei expressamente o exigir.</w:t>
      </w:r>
    </w:p>
    <w:p w14:paraId="5FD79A5C"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6D49A824"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i/>
          <w:iCs/>
          <w:color w:val="000000"/>
          <w:sz w:val="20"/>
          <w:szCs w:val="20"/>
          <w:lang w:eastAsia="pt-BR"/>
        </w:rPr>
      </w:pPr>
      <w:r w:rsidRPr="003F4B99">
        <w:rPr>
          <w:rFonts w:ascii="Arial" w:eastAsia="MS Mincho" w:hAnsi="Arial" w:cs="Arial"/>
          <w:color w:val="000000"/>
          <w:sz w:val="20"/>
          <w:szCs w:val="20"/>
          <w:lang w:eastAsia="pt-BR"/>
        </w:rPr>
        <w:t>A não observância do disposto no item anterior poderá ensejar desclassificação no momento da habilitação.</w:t>
      </w:r>
    </w:p>
    <w:p w14:paraId="3DC45C6C"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i/>
          <w:iCs/>
          <w:color w:val="000000"/>
          <w:sz w:val="20"/>
          <w:szCs w:val="20"/>
          <w:lang w:eastAsia="pt-BR"/>
        </w:rPr>
      </w:pPr>
      <w:r w:rsidRPr="003F4B99">
        <w:rPr>
          <w:rFonts w:ascii="Arial" w:eastAsia="MS Mincho" w:hAnsi="Arial" w:cs="Arial"/>
          <w:color w:val="000000"/>
          <w:sz w:val="20"/>
          <w:szCs w:val="20"/>
          <w:lang w:eastAsia="pt-BR"/>
        </w:rPr>
        <w:t xml:space="preserve">A verificação pelo </w:t>
      </w:r>
      <w:r w:rsidR="006047E2" w:rsidRPr="003F4B99">
        <w:rPr>
          <w:rFonts w:ascii="Arial" w:eastAsia="MS Mincho" w:hAnsi="Arial" w:cs="Arial"/>
          <w:color w:val="000000"/>
          <w:sz w:val="20"/>
          <w:szCs w:val="20"/>
          <w:lang w:eastAsia="pt-BR"/>
        </w:rPr>
        <w:t>Pre</w:t>
      </w:r>
      <w:r w:rsidRPr="003F4B99">
        <w:rPr>
          <w:rFonts w:ascii="Arial" w:eastAsia="MS Mincho" w:hAnsi="Arial" w:cs="Arial"/>
          <w:color w:val="000000"/>
          <w:sz w:val="20"/>
          <w:szCs w:val="20"/>
          <w:lang w:eastAsia="pt-BR"/>
        </w:rPr>
        <w:t>goeiro, em sítios eletrônicos oficiais de órgãos e entidades emissores de certidões constitui meio legal de prova, para fins de habilitação.</w:t>
      </w:r>
      <w:bookmarkStart w:id="41" w:name="_Ref114663151"/>
    </w:p>
    <w:p w14:paraId="311A7214"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i/>
          <w:iCs/>
          <w:color w:val="000000"/>
          <w:sz w:val="20"/>
          <w:szCs w:val="20"/>
          <w:lang w:eastAsia="pt-BR"/>
        </w:rPr>
      </w:pPr>
      <w:r w:rsidRPr="003F4B99">
        <w:rPr>
          <w:rFonts w:ascii="Arial" w:eastAsia="MS Mincho" w:hAnsi="Arial" w:cs="Arial"/>
          <w:color w:val="000000"/>
          <w:sz w:val="20"/>
          <w:szCs w:val="20"/>
          <w:lang w:eastAsia="pt-BR"/>
        </w:rPr>
        <w:t xml:space="preserve">Os documentos exigidos para habilitação que não estejam contemplados no SICAF serão enviados por meio do sistema, em formato digital, no prazo de 2 (duas) horas, prorrogável por igual período, contado da solicitação do </w:t>
      </w:r>
      <w:r w:rsidR="006047E2" w:rsidRPr="003F4B99">
        <w:rPr>
          <w:rFonts w:ascii="Arial" w:eastAsia="MS Mincho" w:hAnsi="Arial" w:cs="Arial"/>
          <w:color w:val="000000"/>
          <w:sz w:val="20"/>
          <w:szCs w:val="20"/>
          <w:lang w:eastAsia="pt-BR"/>
        </w:rPr>
        <w:t>Pre</w:t>
      </w:r>
      <w:r w:rsidRPr="003F4B99">
        <w:rPr>
          <w:rFonts w:ascii="Arial" w:eastAsia="MS Mincho" w:hAnsi="Arial" w:cs="Arial"/>
          <w:color w:val="000000"/>
          <w:sz w:val="20"/>
          <w:szCs w:val="20"/>
          <w:lang w:eastAsia="pt-BR"/>
        </w:rPr>
        <w:t>goeiro.</w:t>
      </w:r>
      <w:bookmarkEnd w:id="41"/>
    </w:p>
    <w:p w14:paraId="5E9730BF"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i/>
          <w:color w:val="000000"/>
          <w:sz w:val="20"/>
          <w:szCs w:val="20"/>
          <w:u w:val="single"/>
          <w:lang w:eastAsia="pt-BR"/>
        </w:rPr>
      </w:pPr>
      <w:r w:rsidRPr="003F4B99">
        <w:rPr>
          <w:rFonts w:ascii="Arial" w:eastAsia="MS Mincho" w:hAnsi="Arial" w:cs="Arial"/>
          <w:color w:val="000000"/>
          <w:sz w:val="20"/>
          <w:szCs w:val="20"/>
          <w:lang w:eastAsia="pt-BR"/>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4" w:history="1">
        <w:r w:rsidRPr="006047E2">
          <w:rPr>
            <w:rFonts w:ascii="Arial" w:eastAsia="MS Mincho" w:hAnsi="Arial" w:cs="Arial"/>
            <w:sz w:val="20"/>
            <w:szCs w:val="20"/>
            <w:lang w:eastAsia="pt-BR"/>
          </w:rPr>
          <w:t>§ 1º do art. 36 e no § 1º do art. 39 da Instrução Normativa SEGES nº 73, de 30 de setembro de 2022.</w:t>
        </w:r>
      </w:hyperlink>
    </w:p>
    <w:p w14:paraId="6935F42A"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 A verificação no SICAF ou a exigência dos documentos nele não contidos somente será feita em relação ao licitante vencedor.</w:t>
      </w:r>
    </w:p>
    <w:p w14:paraId="55E4D4DC"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Os documentos relativos à regularidade fiscal que constem do “ANEXO – I Documentação Exigida para Habilitação” somente serão exigidos, em qualquer caso, em momento posterior ao julgamento das propostas, e apenas do licitante mais bem classificado.</w:t>
      </w:r>
    </w:p>
    <w:p w14:paraId="46C6E173"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i/>
          <w:color w:val="000000"/>
          <w:sz w:val="20"/>
          <w:szCs w:val="20"/>
          <w:lang w:eastAsia="pt-BR"/>
        </w:rPr>
      </w:pPr>
      <w:r w:rsidRPr="003F4B99">
        <w:rPr>
          <w:rFonts w:ascii="Arial" w:eastAsia="MS Mincho" w:hAnsi="Arial" w:cs="Arial"/>
          <w:color w:val="000000"/>
          <w:sz w:val="20"/>
          <w:szCs w:val="20"/>
          <w:lang w:eastAsia="pt-BR"/>
        </w:rPr>
        <w:t xml:space="preserve">Respeitada a exceção do subitem anterior, relativa à regularidade fiscal, quando a fase de habilitação anteceder as fases de apresentação de propostas e lances e de </w:t>
      </w:r>
      <w:r w:rsidRPr="003F4B99">
        <w:rPr>
          <w:rFonts w:ascii="Arial" w:eastAsia="MS Mincho" w:hAnsi="Arial" w:cs="Arial"/>
          <w:color w:val="000000"/>
          <w:sz w:val="20"/>
          <w:szCs w:val="20"/>
          <w:lang w:eastAsia="pt-BR"/>
        </w:rPr>
        <w:lastRenderedPageBreak/>
        <w:t>julgamento, a verificação ou exigência do presente subitem ocorrerá em relação a todos os licitantes.</w:t>
      </w:r>
    </w:p>
    <w:p w14:paraId="56C3D756"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Após a entrega dos documentos para habilitação, não será permitida a substituição ou a apresentação de novos documentos, salvo em sede de diligência, para:</w:t>
      </w:r>
    </w:p>
    <w:p w14:paraId="3228E0ED"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complementação de informações acerca dos documentos já apresentados pelos licitantes e desde que necessária para apurar fatos existentes à época da abertura do certame; e</w:t>
      </w:r>
    </w:p>
    <w:p w14:paraId="6549A00A" w14:textId="77777777" w:rsidR="003F4B99" w:rsidRPr="003F4B99" w:rsidRDefault="003F4B99" w:rsidP="0096366C">
      <w:pPr>
        <w:numPr>
          <w:ilvl w:val="2"/>
          <w:numId w:val="13"/>
        </w:numPr>
        <w:spacing w:before="120" w:after="120" w:line="276" w:lineRule="auto"/>
        <w:ind w:left="1440" w:hanging="72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atualização de documentos cuja validade tenha expirado após a data de recebimento das propostas.</w:t>
      </w:r>
      <w:bookmarkStart w:id="42" w:name="_Ref114670319"/>
    </w:p>
    <w:p w14:paraId="548D8576"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Start w:id="43" w:name="_Ref114665528"/>
      <w:bookmarkEnd w:id="42"/>
    </w:p>
    <w:p w14:paraId="5445D3F0"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Na hipótese de o licitante não atender às exigências para habilitação, o pregoeiro examinará a proposta subsequente e assim sucessivamente, na ordem de classificação, até a apuração </w:t>
      </w:r>
      <w:r w:rsidRPr="00FA0EB2">
        <w:rPr>
          <w:rFonts w:ascii="Arial" w:eastAsia="MS Mincho" w:hAnsi="Arial" w:cs="Arial"/>
          <w:color w:val="000000"/>
          <w:sz w:val="20"/>
          <w:szCs w:val="20"/>
          <w:lang w:eastAsia="pt-BR"/>
        </w:rPr>
        <w:t>de uma proposta que atenda ao presente edital, observado o prazo disposto no subitem</w:t>
      </w:r>
      <w:bookmarkStart w:id="44" w:name="_Ref114665515"/>
      <w:bookmarkEnd w:id="43"/>
      <w:r w:rsidRPr="00FA0EB2">
        <w:rPr>
          <w:rFonts w:ascii="Arial" w:eastAsia="MS Mincho" w:hAnsi="Arial" w:cs="Arial"/>
          <w:color w:val="000000"/>
          <w:sz w:val="20"/>
          <w:szCs w:val="20"/>
          <w:lang w:eastAsia="pt-BR"/>
        </w:rPr>
        <w:t xml:space="preserve"> 8.13.1.</w:t>
      </w:r>
    </w:p>
    <w:p w14:paraId="15E07063"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Somente serão disponibilizados para acesso público os documentos de habilitação do licitante cuja proposta atenda ao edital de licitação, depois de concluídos os procedimentos de que trata o subitem anterior</w:t>
      </w:r>
      <w:bookmarkEnd w:id="44"/>
      <w:r w:rsidRPr="003F4B99">
        <w:rPr>
          <w:rFonts w:ascii="Arial" w:eastAsia="MS Mincho" w:hAnsi="Arial" w:cs="Arial"/>
          <w:color w:val="000000"/>
          <w:sz w:val="20"/>
          <w:szCs w:val="20"/>
          <w:lang w:eastAsia="pt-BR"/>
        </w:rPr>
        <w:t>.</w:t>
      </w:r>
    </w:p>
    <w:p w14:paraId="5E444368" w14:textId="77777777" w:rsidR="003F4B99" w:rsidRPr="003F4B99" w:rsidRDefault="003F4B99" w:rsidP="0096366C">
      <w:pPr>
        <w:numPr>
          <w:ilvl w:val="1"/>
          <w:numId w:val="13"/>
        </w:numPr>
        <w:spacing w:after="0" w:line="240" w:lineRule="auto"/>
        <w:ind w:left="867" w:hanging="510"/>
        <w:jc w:val="both"/>
        <w:rPr>
          <w:rFonts w:ascii="Arial" w:eastAsia="Arial" w:hAnsi="Arial" w:cs="Tahoma"/>
          <w:sz w:val="20"/>
          <w:szCs w:val="20"/>
        </w:rPr>
      </w:pPr>
      <w:r w:rsidRPr="003F4B99">
        <w:rPr>
          <w:rFonts w:ascii="Arial" w:eastAsia="Arial" w:hAnsi="Arial" w:cs="Tahoma"/>
          <w:sz w:val="20"/>
          <w:szCs w:val="20"/>
        </w:rPr>
        <w:t>Caso o licitante detentor do menor preço seja qualificado como microempresa ou empresa de pequeno porte deverá apresentar toda a documentação exigida para efeito de comprovação de regularidade fiscal e trabalhista, mesmo que esta apresente alguma restrição, sob pena de inabilitação.</w:t>
      </w:r>
    </w:p>
    <w:p w14:paraId="7BDAC485" w14:textId="77777777" w:rsidR="003F4B99" w:rsidRPr="003F4B99" w:rsidRDefault="003F4B99" w:rsidP="0096366C">
      <w:pPr>
        <w:numPr>
          <w:ilvl w:val="1"/>
          <w:numId w:val="13"/>
        </w:numPr>
        <w:spacing w:before="120" w:after="24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Quando a fase de habilitação anteceder a de julgamento e já tiver sido encerrada, não caberá exclusão de licitante por motivo relacionado à habilitação, salvo em razão de fatos supervenientes ou só conhecidos após o julgamento.</w:t>
      </w:r>
      <w:bookmarkStart w:id="45" w:name="_Toc135469231"/>
    </w:p>
    <w:p w14:paraId="12B2170F" w14:textId="77777777" w:rsidR="003F4B99" w:rsidRPr="00FA0EB2" w:rsidRDefault="003F4B99" w:rsidP="0096366C">
      <w:pPr>
        <w:numPr>
          <w:ilvl w:val="0"/>
          <w:numId w:val="13"/>
        </w:numPr>
        <w:spacing w:before="120" w:after="120" w:line="276" w:lineRule="auto"/>
        <w:ind w:left="357" w:hanging="357"/>
        <w:jc w:val="both"/>
        <w:rPr>
          <w:rFonts w:ascii="Arial" w:eastAsia="MS Mincho" w:hAnsi="Arial" w:cs="Arial"/>
          <w:b/>
          <w:color w:val="000000"/>
          <w:sz w:val="20"/>
          <w:szCs w:val="20"/>
          <w:lang w:eastAsia="pt-BR"/>
        </w:rPr>
      </w:pPr>
      <w:r w:rsidRPr="00FA0EB2">
        <w:rPr>
          <w:rFonts w:ascii="Arial" w:eastAsia="MS Mincho" w:hAnsi="Arial" w:cs="Arial"/>
          <w:b/>
          <w:color w:val="000000"/>
          <w:sz w:val="20"/>
          <w:szCs w:val="20"/>
          <w:lang w:eastAsia="pt-BR"/>
        </w:rPr>
        <w:t>DA ATA DE REGISTRO DE PREÇOS</w:t>
      </w:r>
      <w:bookmarkEnd w:id="45"/>
    </w:p>
    <w:p w14:paraId="552B4DED" w14:textId="77777777" w:rsidR="003F4B99" w:rsidRPr="00FA0EB2"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Homologado o resultado da licitação, o licitante mais bem classificado terá o prazo de</w:t>
      </w:r>
      <w:r w:rsidR="00706CB9" w:rsidRPr="00FA0EB2">
        <w:rPr>
          <w:rFonts w:ascii="Arial" w:eastAsia="MS Mincho" w:hAnsi="Arial" w:cs="Arial"/>
          <w:color w:val="000000"/>
          <w:sz w:val="20"/>
          <w:szCs w:val="20"/>
          <w:lang w:eastAsia="pt-BR"/>
        </w:rPr>
        <w:t xml:space="preserve"> 05</w:t>
      </w:r>
      <w:r w:rsidRPr="00FA0EB2">
        <w:rPr>
          <w:rFonts w:ascii="Arial" w:eastAsia="MS Mincho" w:hAnsi="Arial" w:cs="Arial"/>
          <w:color w:val="000000"/>
          <w:sz w:val="20"/>
          <w:szCs w:val="20"/>
          <w:lang w:eastAsia="pt-BR"/>
        </w:rPr>
        <w:t xml:space="preserve"> (</w:t>
      </w:r>
      <w:r w:rsidR="00706CB9" w:rsidRPr="00FA0EB2">
        <w:rPr>
          <w:rFonts w:ascii="Arial" w:eastAsia="MS Mincho" w:hAnsi="Arial" w:cs="Arial"/>
          <w:color w:val="000000"/>
          <w:sz w:val="20"/>
          <w:szCs w:val="20"/>
          <w:lang w:eastAsia="pt-BR"/>
        </w:rPr>
        <w:t>cinco</w:t>
      </w:r>
      <w:r w:rsidRPr="00FA0EB2">
        <w:rPr>
          <w:rFonts w:ascii="Arial" w:eastAsia="MS Mincho" w:hAnsi="Arial" w:cs="Arial"/>
          <w:color w:val="000000"/>
          <w:sz w:val="20"/>
          <w:szCs w:val="20"/>
          <w:lang w:eastAsia="pt-BR"/>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79594EC4" w14:textId="77777777" w:rsidR="003F4B99" w:rsidRPr="00FA0EB2" w:rsidRDefault="003F4B99" w:rsidP="0096366C">
      <w:pPr>
        <w:numPr>
          <w:ilvl w:val="1"/>
          <w:numId w:val="13"/>
        </w:numPr>
        <w:spacing w:before="120" w:after="120" w:line="276" w:lineRule="auto"/>
        <w:ind w:left="788" w:hanging="431"/>
        <w:jc w:val="both"/>
        <w:rPr>
          <w:rFonts w:ascii="Arial" w:eastAsia="MS Mincho" w:hAnsi="Arial" w:cs="Arial"/>
          <w:iCs/>
          <w:sz w:val="20"/>
          <w:szCs w:val="20"/>
          <w:lang w:eastAsia="pt-BR"/>
        </w:rPr>
      </w:pPr>
      <w:r w:rsidRPr="00FA0EB2">
        <w:rPr>
          <w:rFonts w:ascii="Arial" w:eastAsia="MS Mincho" w:hAnsi="Arial" w:cs="Arial"/>
          <w:color w:val="000000"/>
          <w:sz w:val="20"/>
          <w:szCs w:val="20"/>
          <w:lang w:eastAsia="pt-BR"/>
        </w:rPr>
        <w:t>O prazo de convocação poderá ser prorrogado uma vez, por igual período, mediante solicitação do licitante mais bem classificado, desde que:</w:t>
      </w:r>
    </w:p>
    <w:p w14:paraId="722FB4F4" w14:textId="77777777" w:rsidR="003F4B99" w:rsidRPr="00FA0EB2" w:rsidRDefault="003F4B99" w:rsidP="0096366C">
      <w:pPr>
        <w:numPr>
          <w:ilvl w:val="2"/>
          <w:numId w:val="13"/>
        </w:numPr>
        <w:spacing w:before="120" w:after="120" w:line="276" w:lineRule="auto"/>
        <w:ind w:left="1225" w:hanging="505"/>
        <w:jc w:val="both"/>
        <w:rPr>
          <w:rFonts w:ascii="Arial" w:eastAsia="MS Mincho" w:hAnsi="Arial" w:cs="Arial"/>
          <w:iCs/>
          <w:sz w:val="20"/>
          <w:szCs w:val="20"/>
          <w:lang w:eastAsia="pt-BR"/>
        </w:rPr>
      </w:pPr>
      <w:r w:rsidRPr="00FA0EB2">
        <w:rPr>
          <w:rFonts w:ascii="Arial" w:eastAsia="MS Mincho" w:hAnsi="Arial" w:cs="Arial"/>
          <w:iCs/>
          <w:sz w:val="20"/>
          <w:szCs w:val="20"/>
          <w:lang w:eastAsia="pt-BR"/>
        </w:rPr>
        <w:t>a solicitação seja devidamente justificada e apresentada dentro do prazo; e</w:t>
      </w:r>
    </w:p>
    <w:p w14:paraId="2B3DE94E" w14:textId="77777777" w:rsidR="003F4B99" w:rsidRPr="00FA0EB2"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FA0EB2">
        <w:rPr>
          <w:rFonts w:ascii="Arial" w:eastAsia="MS Mincho" w:hAnsi="Arial" w:cs="Arial"/>
          <w:iCs/>
          <w:sz w:val="20"/>
          <w:szCs w:val="20"/>
          <w:lang w:eastAsia="pt-BR"/>
        </w:rPr>
        <w:t>a justificativa apresentada seja aceita pela Administração.</w:t>
      </w:r>
    </w:p>
    <w:p w14:paraId="012C2823" w14:textId="77777777" w:rsidR="003F4B99" w:rsidRPr="00FA0EB2"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A Ata de Registro de Preços será assinada por meio de assinatura digital e disponibilizada no sistema de registro de preços.</w:t>
      </w:r>
    </w:p>
    <w:p w14:paraId="160C6F2E" w14:textId="77777777" w:rsidR="003F4B99" w:rsidRPr="00FA0EB2"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lastRenderedPageBreak/>
        <w:t xml:space="preserve">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611EE7B" w14:textId="77777777" w:rsidR="003F4B99" w:rsidRPr="00FA0EB2" w:rsidRDefault="003F4B99" w:rsidP="0096366C">
      <w:pPr>
        <w:numPr>
          <w:ilvl w:val="1"/>
          <w:numId w:val="13"/>
        </w:numPr>
        <w:spacing w:before="120" w:after="12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O preço registrado, com a indicação dos fornecedores, será divulgado no PNCP e disponibilizado durante a vigência da Ata de Registro de Preços.</w:t>
      </w:r>
    </w:p>
    <w:p w14:paraId="28F6E7EC" w14:textId="77777777" w:rsidR="003F4B99" w:rsidRPr="00FA0EB2" w:rsidRDefault="003F4B99" w:rsidP="0096366C">
      <w:pPr>
        <w:numPr>
          <w:ilvl w:val="1"/>
          <w:numId w:val="13"/>
        </w:numPr>
        <w:spacing w:before="120" w:after="24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2C14F0" w14:textId="77777777" w:rsidR="003F4B99" w:rsidRPr="00FA0EB2" w:rsidRDefault="003F4B99" w:rsidP="0096366C">
      <w:pPr>
        <w:numPr>
          <w:ilvl w:val="1"/>
          <w:numId w:val="13"/>
        </w:numPr>
        <w:spacing w:before="120" w:after="24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6" w:name="_Toc135469232"/>
    </w:p>
    <w:p w14:paraId="6D2C0A9C" w14:textId="77777777" w:rsidR="00205C80" w:rsidRPr="00FA0EB2" w:rsidRDefault="00205C80" w:rsidP="0096366C">
      <w:pPr>
        <w:numPr>
          <w:ilvl w:val="1"/>
          <w:numId w:val="13"/>
        </w:numPr>
        <w:spacing w:before="120" w:after="240" w:line="276" w:lineRule="auto"/>
        <w:ind w:left="788" w:hanging="431"/>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O prazo de vigência da Ata de Registro de Preços será de 1 (um) ano e poderá ser prorrogado, por igual período, desde que comprovado o preço vantajoso.</w:t>
      </w:r>
    </w:p>
    <w:p w14:paraId="4D9FF131" w14:textId="77777777" w:rsidR="00205C80" w:rsidRPr="00FA0EB2" w:rsidRDefault="00205C80" w:rsidP="0096366C">
      <w:pPr>
        <w:numPr>
          <w:ilvl w:val="2"/>
          <w:numId w:val="13"/>
        </w:numPr>
        <w:spacing w:before="120" w:after="240" w:line="276" w:lineRule="auto"/>
        <w:ind w:left="1225" w:hanging="505"/>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Em caso de prorrogação da Ata, o quantitativo originalmente registrado será renovado.</w:t>
      </w:r>
    </w:p>
    <w:p w14:paraId="0BF4BBA5" w14:textId="77777777" w:rsidR="003F4B99" w:rsidRPr="00FA0EB2" w:rsidRDefault="003F4B99" w:rsidP="0096366C">
      <w:pPr>
        <w:numPr>
          <w:ilvl w:val="0"/>
          <w:numId w:val="13"/>
        </w:numPr>
        <w:spacing w:before="120" w:after="120" w:line="276" w:lineRule="auto"/>
        <w:ind w:left="357" w:hanging="357"/>
        <w:jc w:val="both"/>
        <w:rPr>
          <w:rFonts w:ascii="Arial" w:eastAsia="MS Mincho" w:hAnsi="Arial" w:cs="Arial"/>
          <w:b/>
          <w:color w:val="000000"/>
          <w:sz w:val="20"/>
          <w:szCs w:val="20"/>
          <w:lang w:eastAsia="pt-BR"/>
        </w:rPr>
      </w:pPr>
      <w:r w:rsidRPr="00FA0EB2">
        <w:rPr>
          <w:rFonts w:ascii="Arial" w:eastAsia="MS Mincho" w:hAnsi="Arial" w:cs="Arial"/>
          <w:b/>
          <w:color w:val="000000"/>
          <w:sz w:val="20"/>
          <w:szCs w:val="20"/>
          <w:lang w:eastAsia="pt-BR"/>
        </w:rPr>
        <w:t>DA FORMAÇÃO DO CADASTRO DE RESERVA</w:t>
      </w:r>
      <w:bookmarkEnd w:id="46"/>
      <w:r w:rsidRPr="00FA0EB2">
        <w:rPr>
          <w:rFonts w:ascii="Arial" w:eastAsia="MS Mincho" w:hAnsi="Arial" w:cs="Arial"/>
          <w:b/>
          <w:color w:val="000000"/>
          <w:sz w:val="20"/>
          <w:szCs w:val="20"/>
          <w:lang w:eastAsia="pt-BR"/>
        </w:rPr>
        <w:t xml:space="preserve"> </w:t>
      </w:r>
    </w:p>
    <w:p w14:paraId="46CF706C" w14:textId="77777777" w:rsidR="003F4B99" w:rsidRPr="00FA0EB2"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Após a homologação da licitação, será incluído na ata, na forma de anexo, o registro:</w:t>
      </w:r>
    </w:p>
    <w:p w14:paraId="1F18C404" w14:textId="77777777" w:rsidR="003F4B99" w:rsidRPr="00FA0EB2" w:rsidRDefault="003F4B99" w:rsidP="0096366C">
      <w:pPr>
        <w:numPr>
          <w:ilvl w:val="2"/>
          <w:numId w:val="13"/>
        </w:numPr>
        <w:spacing w:before="120" w:after="120" w:line="276" w:lineRule="auto"/>
        <w:ind w:left="1440" w:hanging="720"/>
        <w:jc w:val="both"/>
        <w:rPr>
          <w:rFonts w:ascii="Arial" w:eastAsia="MS Mincho" w:hAnsi="Arial" w:cs="Arial"/>
          <w:iCs/>
          <w:color w:val="000000"/>
          <w:sz w:val="20"/>
          <w:szCs w:val="20"/>
          <w:lang w:eastAsia="pt-BR"/>
        </w:rPr>
      </w:pPr>
      <w:r w:rsidRPr="00FA0EB2">
        <w:rPr>
          <w:rFonts w:ascii="Arial" w:eastAsia="MS Mincho" w:hAnsi="Arial" w:cs="Arial"/>
          <w:color w:val="000000"/>
          <w:sz w:val="20"/>
          <w:szCs w:val="20"/>
          <w:lang w:eastAsia="pt-BR"/>
        </w:rPr>
        <w:t xml:space="preserve">dos licitantes </w:t>
      </w:r>
      <w:bookmarkStart w:id="47" w:name="_Hlk132991372"/>
      <w:r w:rsidRPr="00FA0EB2">
        <w:rPr>
          <w:rFonts w:ascii="Arial" w:eastAsia="MS Mincho" w:hAnsi="Arial" w:cs="Arial"/>
          <w:color w:val="000000"/>
          <w:sz w:val="20"/>
          <w:szCs w:val="20"/>
          <w:lang w:eastAsia="pt-BR"/>
        </w:rPr>
        <w:t xml:space="preserve">que </w:t>
      </w:r>
      <w:bookmarkStart w:id="48" w:name="_Hlk132989696"/>
      <w:r w:rsidRPr="00FA0EB2">
        <w:rPr>
          <w:rFonts w:ascii="Arial" w:eastAsia="MS Mincho" w:hAnsi="Arial" w:cs="Arial"/>
          <w:color w:val="000000"/>
          <w:sz w:val="20"/>
          <w:szCs w:val="20"/>
          <w:lang w:eastAsia="pt-BR"/>
        </w:rPr>
        <w:t>aceitarem cotar o objeto com preço igual ao do adjudicatári</w:t>
      </w:r>
      <w:bookmarkEnd w:id="47"/>
      <w:r w:rsidRPr="00FA0EB2">
        <w:rPr>
          <w:rFonts w:ascii="Arial" w:eastAsia="MS Mincho" w:hAnsi="Arial" w:cs="Arial"/>
          <w:color w:val="000000"/>
          <w:sz w:val="20"/>
          <w:szCs w:val="20"/>
          <w:lang w:eastAsia="pt-BR"/>
        </w:rPr>
        <w:t>o</w:t>
      </w:r>
      <w:bookmarkEnd w:id="48"/>
      <w:r w:rsidRPr="00FA0EB2">
        <w:rPr>
          <w:rFonts w:ascii="Arial" w:eastAsia="MS Mincho" w:hAnsi="Arial" w:cs="Arial"/>
          <w:color w:val="000000"/>
          <w:sz w:val="20"/>
          <w:szCs w:val="20"/>
          <w:lang w:eastAsia="pt-BR"/>
        </w:rPr>
        <w:t xml:space="preserve">, observada a classificação na licitação; e </w:t>
      </w:r>
    </w:p>
    <w:p w14:paraId="14248CB2" w14:textId="77777777" w:rsidR="003F4B99" w:rsidRPr="00FA0EB2" w:rsidRDefault="003F4B99" w:rsidP="0096366C">
      <w:pPr>
        <w:numPr>
          <w:ilvl w:val="2"/>
          <w:numId w:val="13"/>
        </w:numPr>
        <w:spacing w:before="120" w:after="120" w:line="276" w:lineRule="auto"/>
        <w:ind w:left="1151" w:hanging="431"/>
        <w:jc w:val="both"/>
        <w:rPr>
          <w:rFonts w:ascii="Arial" w:eastAsia="MS Mincho" w:hAnsi="Arial" w:cs="Arial"/>
          <w:i/>
          <w:iCs/>
          <w:color w:val="000000"/>
          <w:sz w:val="20"/>
          <w:szCs w:val="20"/>
          <w:lang w:eastAsia="pt-BR"/>
        </w:rPr>
      </w:pPr>
      <w:r w:rsidRPr="00FA0EB2">
        <w:rPr>
          <w:rFonts w:ascii="Arial" w:eastAsia="MS Mincho" w:hAnsi="Arial" w:cs="Arial"/>
          <w:color w:val="000000"/>
          <w:sz w:val="20"/>
          <w:szCs w:val="20"/>
          <w:lang w:eastAsia="pt-BR"/>
        </w:rPr>
        <w:t>dos licitantes que mantiverem sua proposta original.</w:t>
      </w:r>
    </w:p>
    <w:p w14:paraId="593647D4" w14:textId="77777777" w:rsidR="003F4B99" w:rsidRPr="00FA0EB2" w:rsidRDefault="003F4B99" w:rsidP="0096366C">
      <w:pPr>
        <w:numPr>
          <w:ilvl w:val="1"/>
          <w:numId w:val="13"/>
        </w:numPr>
        <w:spacing w:before="120" w:after="120" w:line="276" w:lineRule="auto"/>
        <w:ind w:left="862" w:hanging="505"/>
        <w:jc w:val="both"/>
        <w:rPr>
          <w:rFonts w:ascii="Arial" w:eastAsia="Times New Roman" w:hAnsi="Arial" w:cs="Arial"/>
          <w:color w:val="000000"/>
          <w:sz w:val="20"/>
          <w:szCs w:val="20"/>
          <w:lang w:eastAsia="pt-BR"/>
        </w:rPr>
      </w:pPr>
      <w:r w:rsidRPr="00FA0EB2">
        <w:rPr>
          <w:rFonts w:ascii="Arial" w:eastAsia="MS Mincho" w:hAnsi="Arial" w:cs="Arial"/>
          <w:color w:val="000000"/>
          <w:sz w:val="20"/>
          <w:szCs w:val="20"/>
          <w:lang w:eastAsia="pt-BR"/>
        </w:rPr>
        <w:t>Será respeitada, nas contratações, a ordem de classificação dos licitantes ou fornecedores registrados na ata.</w:t>
      </w:r>
    </w:p>
    <w:p w14:paraId="126E6E94" w14:textId="77777777" w:rsidR="003F4B99" w:rsidRPr="00FA0EB2"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A apresentação de novas propostas na forma deste item não prejudicará o resultado do certame em relação ao licitante mais bem classificado.</w:t>
      </w:r>
    </w:p>
    <w:p w14:paraId="3194E016" w14:textId="77777777" w:rsidR="003F4B99" w:rsidRPr="00FA0EB2" w:rsidRDefault="003F4B99" w:rsidP="0096366C">
      <w:pPr>
        <w:numPr>
          <w:ilvl w:val="2"/>
          <w:numId w:val="13"/>
        </w:numPr>
        <w:spacing w:before="120" w:after="120" w:line="276" w:lineRule="auto"/>
        <w:ind w:left="1225" w:hanging="505"/>
        <w:jc w:val="both"/>
        <w:rPr>
          <w:rFonts w:ascii="Arial" w:eastAsia="MS Mincho" w:hAnsi="Arial" w:cs="Arial"/>
          <w:color w:val="FF0000"/>
          <w:sz w:val="20"/>
          <w:szCs w:val="20"/>
          <w:lang w:eastAsia="pt-BR"/>
        </w:rPr>
      </w:pPr>
      <w:r w:rsidRPr="00FA0EB2">
        <w:rPr>
          <w:rFonts w:ascii="Arial" w:eastAsia="MS Mincho" w:hAnsi="Arial" w:cs="Arial"/>
          <w:color w:val="000000"/>
          <w:sz w:val="20"/>
          <w:szCs w:val="20"/>
          <w:lang w:eastAsia="pt-BR"/>
        </w:rPr>
        <w:t>Para fins da ordem de classificação, os licitantes ou fornecedores que aceitarem cotar o objeto com preço igual ao do adjudicatário antecederão aqueles que mantiverem sua proposta original.</w:t>
      </w:r>
    </w:p>
    <w:p w14:paraId="376567F0" w14:textId="77777777" w:rsidR="003F4B99" w:rsidRPr="00FA0EB2"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FA0EB2">
        <w:rPr>
          <w:rFonts w:ascii="Arial" w:eastAsia="MS Mincho" w:hAnsi="Arial" w:cs="Arial"/>
          <w:color w:val="FF0000"/>
          <w:sz w:val="20"/>
          <w:szCs w:val="20"/>
          <w:lang w:eastAsia="pt-BR"/>
        </w:rPr>
        <w:t xml:space="preserve"> </w:t>
      </w:r>
      <w:r w:rsidRPr="00FA0EB2">
        <w:rPr>
          <w:rFonts w:ascii="Arial" w:eastAsia="MS Mincho" w:hAnsi="Arial" w:cs="Arial"/>
          <w:color w:val="000000"/>
          <w:sz w:val="20"/>
          <w:szCs w:val="20"/>
          <w:lang w:eastAsia="pt-BR"/>
        </w:rPr>
        <w:t>A habilitação dos licitantes que comporão o cadastro de reserva será efetuada quando houver necessidade de contratação dos licitantes remanescentes, nas seguintes hipóteses:</w:t>
      </w:r>
    </w:p>
    <w:p w14:paraId="485121A7" w14:textId="77777777" w:rsidR="003F4B99" w:rsidRPr="00FA0EB2" w:rsidRDefault="003F4B99" w:rsidP="0096366C">
      <w:pPr>
        <w:numPr>
          <w:ilvl w:val="2"/>
          <w:numId w:val="13"/>
        </w:numPr>
        <w:spacing w:before="120" w:after="120" w:line="276" w:lineRule="auto"/>
        <w:ind w:left="1225" w:hanging="505"/>
        <w:jc w:val="both"/>
        <w:rPr>
          <w:rFonts w:ascii="Arial" w:eastAsia="Times New Roman" w:hAnsi="Arial" w:cs="Arial"/>
          <w:color w:val="000000"/>
          <w:sz w:val="20"/>
          <w:szCs w:val="20"/>
          <w:lang w:eastAsia="pt-BR"/>
        </w:rPr>
      </w:pPr>
      <w:r w:rsidRPr="00FA0EB2">
        <w:rPr>
          <w:rFonts w:ascii="Arial" w:eastAsia="MS Mincho" w:hAnsi="Arial" w:cs="Arial"/>
          <w:color w:val="000000"/>
          <w:sz w:val="20"/>
          <w:szCs w:val="20"/>
          <w:lang w:eastAsia="pt-BR"/>
        </w:rPr>
        <w:t xml:space="preserve"> quando o licitante vencedor não assinar a Ata de Registro de Preços no prazo e nas condições estabelecidos no edital; ou</w:t>
      </w:r>
    </w:p>
    <w:p w14:paraId="6B84D7BC" w14:textId="77777777" w:rsidR="003F4B99" w:rsidRPr="00FA0EB2"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quando houver o cancelamento do registro do fornecedor ou do registro de preços, nas hipóteses previstas nos art. 28 e art. 29 do Decreto nº 11.462/23.</w:t>
      </w:r>
    </w:p>
    <w:p w14:paraId="62553FDB" w14:textId="77777777" w:rsidR="003F4B99" w:rsidRPr="00FA0EB2"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 xml:space="preserve">Na hipótese de nenhum dos licitantes que aceitaram cotar o objeto com preço igual ao do adjudicatário concordar com a contratação nos termos em igual prazo e nas condições </w:t>
      </w:r>
      <w:r w:rsidRPr="00FA0EB2">
        <w:rPr>
          <w:rFonts w:ascii="Arial" w:eastAsia="MS Mincho" w:hAnsi="Arial" w:cs="Arial"/>
          <w:color w:val="000000"/>
          <w:sz w:val="20"/>
          <w:szCs w:val="20"/>
          <w:lang w:eastAsia="pt-BR"/>
        </w:rPr>
        <w:lastRenderedPageBreak/>
        <w:t>propostas pelo primeiro classificado, a Administração, observados o valor estimado e a sua eventual atualização na forma prevista no edital, poderá:</w:t>
      </w:r>
    </w:p>
    <w:p w14:paraId="7B7F986F" w14:textId="77777777" w:rsidR="003F4B99" w:rsidRPr="00FA0EB2"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 xml:space="preserve"> convocar os licitantes que mantiveram sua proposta original para negociação, na ordem de classificação, com vistas à obtenção de preço melhor, mesmo que acima do preço do adjudicatário; ou</w:t>
      </w:r>
    </w:p>
    <w:p w14:paraId="6907DF65" w14:textId="77777777" w:rsidR="003F4B99" w:rsidRPr="00FA0EB2" w:rsidRDefault="003F4B99" w:rsidP="0096366C">
      <w:pPr>
        <w:numPr>
          <w:ilvl w:val="2"/>
          <w:numId w:val="13"/>
        </w:numPr>
        <w:spacing w:before="120" w:after="240" w:line="276" w:lineRule="auto"/>
        <w:ind w:left="1400" w:hanging="680"/>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 xml:space="preserve"> adjudicar e firmar o contrato nas condições ofertadas pelos licitantes remanescentes, observada a ordem de classificação, quando frustrada a negociação de melhor condição.</w:t>
      </w:r>
      <w:bookmarkStart w:id="49" w:name="_Toc135469233"/>
    </w:p>
    <w:p w14:paraId="6E12164E" w14:textId="77777777" w:rsidR="003F4B99" w:rsidRPr="003F4B99" w:rsidRDefault="003F4B99" w:rsidP="0096366C">
      <w:pPr>
        <w:numPr>
          <w:ilvl w:val="0"/>
          <w:numId w:val="13"/>
        </w:numPr>
        <w:spacing w:before="120" w:after="120" w:line="276" w:lineRule="auto"/>
        <w:ind w:left="431" w:hanging="431"/>
        <w:jc w:val="both"/>
        <w:rPr>
          <w:rFonts w:ascii="Arial" w:eastAsia="MS Mincho" w:hAnsi="Arial" w:cs="Arial"/>
          <w:b/>
          <w:color w:val="000000"/>
          <w:sz w:val="20"/>
          <w:szCs w:val="20"/>
          <w:lang w:eastAsia="pt-BR"/>
        </w:rPr>
      </w:pPr>
      <w:r w:rsidRPr="003F4B99">
        <w:rPr>
          <w:rFonts w:ascii="Arial" w:eastAsia="MS Mincho" w:hAnsi="Arial" w:cs="Arial"/>
          <w:b/>
          <w:color w:val="000000"/>
          <w:sz w:val="20"/>
          <w:szCs w:val="20"/>
          <w:lang w:eastAsia="pt-BR"/>
        </w:rPr>
        <w:t>DOS RECURSOS</w:t>
      </w:r>
      <w:bookmarkEnd w:id="49"/>
    </w:p>
    <w:p w14:paraId="46EEAEC3" w14:textId="77777777" w:rsidR="003F4B99" w:rsidRPr="006737E0"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 interposição de recurso referente ao julgamento das propostas, à habilitação ou inabilitação de licitantes, à anulação ou revogação da licitação, observará o disposto no </w:t>
      </w:r>
      <w:hyperlink r:id="rId35" w:anchor="art165" w:history="1">
        <w:r w:rsidRPr="006737E0">
          <w:rPr>
            <w:rFonts w:ascii="Arial" w:eastAsia="MS Mincho" w:hAnsi="Arial" w:cs="Arial"/>
            <w:color w:val="000000"/>
            <w:sz w:val="20"/>
            <w:szCs w:val="20"/>
            <w:lang w:eastAsia="pt-BR"/>
          </w:rPr>
          <w:t>art. 165 da Lei nº 14.133, de 2021</w:t>
        </w:r>
      </w:hyperlink>
      <w:r w:rsidRPr="006737E0">
        <w:rPr>
          <w:rFonts w:ascii="Arial" w:eastAsia="MS Mincho" w:hAnsi="Arial" w:cs="Arial"/>
          <w:color w:val="000000"/>
          <w:sz w:val="20"/>
          <w:szCs w:val="20"/>
          <w:lang w:eastAsia="pt-BR"/>
        </w:rPr>
        <w:t>.</w:t>
      </w:r>
    </w:p>
    <w:p w14:paraId="4DB35591"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 O prazo recursal é de 3 (três) dias úteis, contados da data de intimação ou de lavratura da ata.</w:t>
      </w:r>
    </w:p>
    <w:p w14:paraId="73E676A3"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Quando o recurso apresentado impugnar o julgamento das propostas ou o ato de habilitação ou inabilitação do licitante:</w:t>
      </w:r>
    </w:p>
    <w:p w14:paraId="6B6238AF"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intenção de recorrer deverá ser manifestada imediatamente, sob pena de preclusão;</w:t>
      </w:r>
      <w:bookmarkStart w:id="50" w:name="_Hlk135318381"/>
      <w:bookmarkStart w:id="51" w:name="_Hlk135315794"/>
    </w:p>
    <w:p w14:paraId="322579F3"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prazo para a manifestação da intenção de recorrer não será inferior a 10 (dez) minutos</w:t>
      </w:r>
      <w:bookmarkEnd w:id="50"/>
      <w:r w:rsidRPr="003F4B99">
        <w:rPr>
          <w:rFonts w:ascii="Arial" w:eastAsia="MS Mincho" w:hAnsi="Arial" w:cs="Arial"/>
          <w:color w:val="000000"/>
          <w:sz w:val="20"/>
          <w:szCs w:val="20"/>
          <w:lang w:eastAsia="pt-BR"/>
        </w:rPr>
        <w:t>;</w:t>
      </w:r>
      <w:bookmarkEnd w:id="51"/>
    </w:p>
    <w:p w14:paraId="62C43A2A"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prazo para apresentação das razões recursais será iniciado na data de intimação ou de lavratura da ata de habilitação ou inabilitação;</w:t>
      </w:r>
    </w:p>
    <w:p w14:paraId="1CF843C3" w14:textId="77777777" w:rsidR="003F4B99" w:rsidRPr="003F4B99" w:rsidRDefault="003F4B99" w:rsidP="0096366C">
      <w:pPr>
        <w:numPr>
          <w:ilvl w:val="2"/>
          <w:numId w:val="13"/>
        </w:numPr>
        <w:spacing w:before="120" w:after="120" w:line="276" w:lineRule="auto"/>
        <w:ind w:left="1400" w:hanging="68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na hipótese de adoção da inversão de fases prevista no </w:t>
      </w:r>
      <w:hyperlink r:id="rId36" w:anchor="art17§1" w:history="1">
        <w:r w:rsidRPr="006737E0">
          <w:rPr>
            <w:rFonts w:ascii="Arial" w:eastAsia="MS Mincho" w:hAnsi="Arial" w:cs="Arial"/>
            <w:color w:val="000000"/>
            <w:sz w:val="20"/>
            <w:szCs w:val="20"/>
            <w:lang w:eastAsia="pt-BR"/>
          </w:rPr>
          <w:t>§ 1º do art. 17 da Lei nº 14.133, de 2021</w:t>
        </w:r>
      </w:hyperlink>
      <w:r w:rsidRPr="003F4B99">
        <w:rPr>
          <w:rFonts w:ascii="Arial" w:eastAsia="MS Mincho" w:hAnsi="Arial" w:cs="Arial"/>
          <w:color w:val="000000"/>
          <w:sz w:val="20"/>
          <w:szCs w:val="20"/>
          <w:lang w:eastAsia="pt-BR"/>
        </w:rPr>
        <w:t>, o prazo para apresentação das razões recursais será iniciado na data de intimação da ata de julgamento.</w:t>
      </w:r>
    </w:p>
    <w:p w14:paraId="7B4C55E5"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Os recursos deverão ser encaminhados em campo próprio do sistema.</w:t>
      </w:r>
    </w:p>
    <w:p w14:paraId="3A882C07"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0DC982"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Os recursos interpostos fora do prazo não serão conhecidos. </w:t>
      </w:r>
    </w:p>
    <w:p w14:paraId="4CF84636"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AA521E"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O recurso e o pedido de reconsideração terão efeito suspensivo do ato ou da decisão recorrida até que sobrevenha decisão final da autoridade competente. </w:t>
      </w:r>
    </w:p>
    <w:p w14:paraId="001D3433"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O acolhimento do recurso invalida tão somente os atos insuscetíveis de aproveitamento. </w:t>
      </w:r>
    </w:p>
    <w:p w14:paraId="7B684032" w14:textId="77777777" w:rsidR="003F4B99" w:rsidRPr="003F4B99" w:rsidRDefault="003F4B99" w:rsidP="0096366C">
      <w:pPr>
        <w:numPr>
          <w:ilvl w:val="1"/>
          <w:numId w:val="13"/>
        </w:numPr>
        <w:spacing w:after="0" w:line="240" w:lineRule="auto"/>
        <w:ind w:left="981" w:hanging="624"/>
        <w:jc w:val="both"/>
        <w:rPr>
          <w:rFonts w:ascii="Arial" w:eastAsia="Arial" w:hAnsi="Arial" w:cs="Tahoma"/>
          <w:sz w:val="20"/>
          <w:szCs w:val="20"/>
        </w:rPr>
      </w:pPr>
      <w:bookmarkStart w:id="52" w:name="_Toc135469234"/>
      <w:r w:rsidRPr="003F4B99">
        <w:rPr>
          <w:rFonts w:ascii="Arial" w:eastAsia="Arial" w:hAnsi="Arial" w:cs="Tahoma"/>
          <w:sz w:val="20"/>
          <w:szCs w:val="20"/>
        </w:rPr>
        <w:lastRenderedPageBreak/>
        <w:t>Os autos do processo permanecerão com vista franqueada aos interessados, no endereço constante neste Edital.</w:t>
      </w:r>
    </w:p>
    <w:p w14:paraId="6973BCCB" w14:textId="77777777" w:rsidR="003F4B99" w:rsidRPr="003F4B99" w:rsidRDefault="003F4B99" w:rsidP="0096366C">
      <w:pPr>
        <w:numPr>
          <w:ilvl w:val="0"/>
          <w:numId w:val="13"/>
        </w:numPr>
        <w:spacing w:before="240" w:after="120" w:line="276" w:lineRule="auto"/>
        <w:ind w:left="357" w:hanging="357"/>
        <w:jc w:val="both"/>
        <w:rPr>
          <w:rFonts w:ascii="Arial" w:eastAsia="MS Mincho" w:hAnsi="Arial" w:cs="Arial"/>
          <w:b/>
          <w:color w:val="000000"/>
          <w:sz w:val="20"/>
          <w:szCs w:val="20"/>
          <w:lang w:eastAsia="pt-BR"/>
        </w:rPr>
      </w:pPr>
      <w:r w:rsidRPr="003F4B99">
        <w:rPr>
          <w:rFonts w:ascii="Arial" w:eastAsia="MS Mincho" w:hAnsi="Arial" w:cs="Arial"/>
          <w:b/>
          <w:color w:val="000000"/>
          <w:sz w:val="20"/>
          <w:szCs w:val="20"/>
          <w:lang w:eastAsia="pt-BR"/>
        </w:rPr>
        <w:t>DAS INFRAÇÕES ADMINISTRATIVAS E SANÇÕES</w:t>
      </w:r>
      <w:bookmarkEnd w:id="52"/>
    </w:p>
    <w:p w14:paraId="181E9EED"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Comete infração administrativa, nos termos da lei, o licitante que, com dolo ou culpa: </w:t>
      </w:r>
      <w:bookmarkStart w:id="53" w:name="_Ref114668085"/>
      <w:bookmarkStart w:id="54" w:name="_Hlk114652595"/>
    </w:p>
    <w:p w14:paraId="69C3A224" w14:textId="77777777" w:rsidR="003F4B99" w:rsidRPr="003F4B99" w:rsidRDefault="003F4B99" w:rsidP="0096366C">
      <w:pPr>
        <w:numPr>
          <w:ilvl w:val="2"/>
          <w:numId w:val="13"/>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deixar de entregar a documentação exigida para o certame ou não entregar qualquer documento que tenha sido solicitado pelo/a pregoeiro/a durante o certame;</w:t>
      </w:r>
      <w:bookmarkStart w:id="55" w:name="_Ref114668108"/>
      <w:bookmarkEnd w:id="53"/>
    </w:p>
    <w:p w14:paraId="11303A30" w14:textId="77777777" w:rsidR="003F4B99" w:rsidRPr="003F4B99" w:rsidRDefault="003F4B99" w:rsidP="0096366C">
      <w:pPr>
        <w:numPr>
          <w:ilvl w:val="2"/>
          <w:numId w:val="13"/>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Salvo em decorrência de fato superveniente devidamente justificado, não mantiver a proposta em especial quando:</w:t>
      </w:r>
      <w:bookmarkEnd w:id="55"/>
    </w:p>
    <w:p w14:paraId="023507A0" w14:textId="77777777" w:rsidR="003F4B99" w:rsidRPr="003F4B99" w:rsidRDefault="003F4B99" w:rsidP="0096366C">
      <w:pPr>
        <w:numPr>
          <w:ilvl w:val="3"/>
          <w:numId w:val="13"/>
        </w:numPr>
        <w:spacing w:before="120" w:after="120" w:line="276" w:lineRule="auto"/>
        <w:ind w:left="1815"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não enviar a proposta adequada ao último lance ofertado ou após a negociação; </w:t>
      </w:r>
    </w:p>
    <w:p w14:paraId="477243D7" w14:textId="77777777" w:rsidR="003F4B99" w:rsidRPr="003F4B99" w:rsidRDefault="003F4B99" w:rsidP="0096366C">
      <w:pPr>
        <w:numPr>
          <w:ilvl w:val="3"/>
          <w:numId w:val="13"/>
        </w:numPr>
        <w:spacing w:before="120" w:after="120" w:line="276" w:lineRule="auto"/>
        <w:ind w:left="1815"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recusar-se a enviar o detalhamento da proposta quando exigível; </w:t>
      </w:r>
    </w:p>
    <w:p w14:paraId="05A16A39" w14:textId="77777777" w:rsidR="003F4B99" w:rsidRPr="003F4B99" w:rsidRDefault="003F4B99" w:rsidP="0096366C">
      <w:pPr>
        <w:numPr>
          <w:ilvl w:val="3"/>
          <w:numId w:val="13"/>
        </w:numPr>
        <w:spacing w:before="120" w:after="120" w:line="276" w:lineRule="auto"/>
        <w:ind w:left="1815"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pedir para ser desclassificado quando encerrada a etapa competitiva;  </w:t>
      </w:r>
    </w:p>
    <w:p w14:paraId="1C74D265" w14:textId="77777777" w:rsidR="003F4B99" w:rsidRPr="003F4B99" w:rsidRDefault="003F4B99" w:rsidP="0096366C">
      <w:pPr>
        <w:numPr>
          <w:ilvl w:val="3"/>
          <w:numId w:val="13"/>
        </w:numPr>
        <w:spacing w:before="120" w:after="120" w:line="276" w:lineRule="auto"/>
        <w:ind w:left="1815"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deixar de apresentar amostra; ou</w:t>
      </w:r>
    </w:p>
    <w:p w14:paraId="48B81D52" w14:textId="77777777" w:rsidR="003F4B99" w:rsidRPr="003F4B99" w:rsidRDefault="003F4B99" w:rsidP="0096366C">
      <w:pPr>
        <w:numPr>
          <w:ilvl w:val="3"/>
          <w:numId w:val="13"/>
        </w:numPr>
        <w:spacing w:before="120" w:after="120" w:line="276" w:lineRule="auto"/>
        <w:ind w:left="1815"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apresentar proposta ou amostra em desacordo com as especificações do edital</w:t>
      </w:r>
      <w:r w:rsidR="00AE28EA">
        <w:rPr>
          <w:rFonts w:ascii="Arial" w:eastAsia="MS Mincho" w:hAnsi="Arial" w:cs="Arial"/>
          <w:color w:val="000000"/>
          <w:sz w:val="20"/>
          <w:szCs w:val="20"/>
          <w:lang w:eastAsia="pt-BR"/>
        </w:rPr>
        <w:t>.</w:t>
      </w:r>
      <w:r w:rsidRPr="003F4B99">
        <w:rPr>
          <w:rFonts w:ascii="Arial" w:eastAsia="MS Mincho" w:hAnsi="Arial" w:cs="Arial"/>
          <w:color w:val="000000"/>
          <w:sz w:val="20"/>
          <w:szCs w:val="20"/>
          <w:lang w:eastAsia="pt-BR"/>
        </w:rPr>
        <w:t xml:space="preserve"> </w:t>
      </w:r>
      <w:bookmarkStart w:id="56" w:name="_Ref114668139"/>
    </w:p>
    <w:p w14:paraId="5A49A835"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não celebrar o contrato ou não entregar a documentação exigida para a contratação, quando convocado dentro do prazo de validade de sua proposta;</w:t>
      </w:r>
      <w:bookmarkEnd w:id="56"/>
    </w:p>
    <w:p w14:paraId="56C6D5CA"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recusar-se, sem justificativa, a assinar o contrato ou a ata de registro de preço</w:t>
      </w:r>
      <w:r w:rsidR="00BE6470">
        <w:rPr>
          <w:rFonts w:ascii="Arial" w:eastAsia="MS Mincho" w:hAnsi="Arial" w:cs="Arial"/>
          <w:color w:val="000000"/>
          <w:sz w:val="20"/>
          <w:szCs w:val="20"/>
          <w:lang w:eastAsia="pt-BR"/>
        </w:rPr>
        <w:t>s</w:t>
      </w:r>
      <w:r w:rsidRPr="003F4B99">
        <w:rPr>
          <w:rFonts w:ascii="Arial" w:eastAsia="MS Mincho" w:hAnsi="Arial" w:cs="Arial"/>
          <w:color w:val="000000"/>
          <w:sz w:val="20"/>
          <w:szCs w:val="20"/>
          <w:lang w:eastAsia="pt-BR"/>
        </w:rPr>
        <w:t>, ou a aceitar ou retirar o instrumento equivalente no prazo estabelecido pela Administração;</w:t>
      </w:r>
      <w:bookmarkStart w:id="57" w:name="_Ref114668249"/>
    </w:p>
    <w:p w14:paraId="25048CBD"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apresentar declaração ou documentação falsa exigida para o certame ou prestar declaração falsa durante a licitação</w:t>
      </w:r>
      <w:bookmarkEnd w:id="57"/>
      <w:r w:rsidRPr="003F4B99">
        <w:rPr>
          <w:rFonts w:ascii="Arial" w:eastAsia="MS Mincho" w:hAnsi="Arial" w:cs="Arial"/>
          <w:color w:val="000000"/>
          <w:sz w:val="20"/>
          <w:szCs w:val="20"/>
          <w:lang w:eastAsia="pt-BR"/>
        </w:rPr>
        <w:t>;</w:t>
      </w:r>
      <w:bookmarkStart w:id="58" w:name="_Ref114668245"/>
    </w:p>
    <w:p w14:paraId="3A97E6C8"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fraudar a licitação</w:t>
      </w:r>
      <w:bookmarkEnd w:id="58"/>
      <w:r w:rsidRPr="003F4B99">
        <w:rPr>
          <w:rFonts w:ascii="Arial" w:eastAsia="MS Mincho" w:hAnsi="Arial" w:cs="Arial"/>
          <w:color w:val="000000"/>
          <w:sz w:val="20"/>
          <w:szCs w:val="20"/>
          <w:lang w:eastAsia="pt-BR"/>
        </w:rPr>
        <w:t>;</w:t>
      </w:r>
      <w:bookmarkStart w:id="59" w:name="_Ref114668247"/>
    </w:p>
    <w:p w14:paraId="707D625E"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comportar-se de modo inidôneo ou cometer fraude de qualquer natureza, em especial quando:</w:t>
      </w:r>
      <w:bookmarkEnd w:id="59"/>
    </w:p>
    <w:p w14:paraId="15339694" w14:textId="77777777" w:rsidR="003F4B99" w:rsidRPr="003F4B99" w:rsidRDefault="003F4B99" w:rsidP="0096366C">
      <w:pPr>
        <w:numPr>
          <w:ilvl w:val="3"/>
          <w:numId w:val="13"/>
        </w:numPr>
        <w:spacing w:before="120" w:after="120" w:line="276" w:lineRule="auto"/>
        <w:ind w:left="1815"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agir em conluio ou em desconformidade com a lei; </w:t>
      </w:r>
    </w:p>
    <w:p w14:paraId="77246AED" w14:textId="77777777" w:rsidR="003F4B99" w:rsidRPr="003F4B99" w:rsidRDefault="003F4B99" w:rsidP="0096366C">
      <w:pPr>
        <w:numPr>
          <w:ilvl w:val="3"/>
          <w:numId w:val="13"/>
        </w:numPr>
        <w:spacing w:before="120" w:after="120" w:line="276" w:lineRule="auto"/>
        <w:ind w:left="1815"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induzir deliberadamente a erro no julgamento; </w:t>
      </w:r>
    </w:p>
    <w:p w14:paraId="4B270B05" w14:textId="77777777" w:rsidR="003F4B99" w:rsidRPr="003F4B99" w:rsidRDefault="003F4B99" w:rsidP="0096366C">
      <w:pPr>
        <w:numPr>
          <w:ilvl w:val="3"/>
          <w:numId w:val="13"/>
        </w:numPr>
        <w:spacing w:before="120" w:after="120" w:line="276" w:lineRule="auto"/>
        <w:ind w:left="1815"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apresentar amostra falsificada ou deteriorada</w:t>
      </w:r>
      <w:bookmarkStart w:id="60" w:name="_Ref114668251"/>
      <w:r w:rsidR="00660C76">
        <w:rPr>
          <w:rFonts w:ascii="Arial" w:eastAsia="MS Mincho" w:hAnsi="Arial" w:cs="Arial"/>
          <w:color w:val="000000"/>
          <w:sz w:val="20"/>
          <w:szCs w:val="20"/>
          <w:lang w:eastAsia="pt-BR"/>
        </w:rPr>
        <w:t>.</w:t>
      </w:r>
    </w:p>
    <w:p w14:paraId="33DEA1A6"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praticar atos ilícitos com vistas a frustrar os objetivos da licitação</w:t>
      </w:r>
      <w:bookmarkEnd w:id="60"/>
      <w:r w:rsidRPr="003F4B99">
        <w:rPr>
          <w:rFonts w:ascii="Arial" w:eastAsia="MS Mincho" w:hAnsi="Arial" w:cs="Arial"/>
          <w:color w:val="000000"/>
          <w:sz w:val="20"/>
          <w:szCs w:val="20"/>
          <w:lang w:eastAsia="pt-BR"/>
        </w:rPr>
        <w:t>;</w:t>
      </w:r>
      <w:bookmarkStart w:id="61" w:name="_Ref114668252"/>
    </w:p>
    <w:p w14:paraId="7EEC272E" w14:textId="77777777" w:rsidR="003F4B99" w:rsidRPr="00660C76"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praticar ato lesivo previsto no </w:t>
      </w:r>
      <w:hyperlink r:id="rId37" w:anchor="art5" w:history="1">
        <w:r w:rsidRPr="00660C76">
          <w:rPr>
            <w:rFonts w:ascii="Arial" w:eastAsia="MS Mincho" w:hAnsi="Arial" w:cs="Arial"/>
            <w:color w:val="000000"/>
            <w:sz w:val="20"/>
            <w:szCs w:val="20"/>
            <w:lang w:eastAsia="pt-BR"/>
          </w:rPr>
          <w:t>art. 5º da Lei nº 12.846, de 2013</w:t>
        </w:r>
      </w:hyperlink>
      <w:r w:rsidRPr="00660C76">
        <w:rPr>
          <w:rFonts w:ascii="Arial" w:eastAsia="MS Mincho" w:hAnsi="Arial" w:cs="Arial"/>
          <w:color w:val="000000"/>
          <w:sz w:val="20"/>
          <w:szCs w:val="20"/>
          <w:lang w:eastAsia="pt-BR"/>
        </w:rPr>
        <w:t>.</w:t>
      </w:r>
      <w:bookmarkEnd w:id="54"/>
      <w:bookmarkEnd w:id="61"/>
    </w:p>
    <w:p w14:paraId="44A813A9"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Com fulcro na </w:t>
      </w:r>
      <w:hyperlink r:id="rId38" w:history="1">
        <w:r w:rsidRPr="007E7B83">
          <w:rPr>
            <w:rFonts w:ascii="Arial" w:eastAsia="MS Mincho" w:hAnsi="Arial" w:cs="Arial"/>
            <w:sz w:val="20"/>
            <w:szCs w:val="20"/>
            <w:lang w:eastAsia="pt-BR"/>
          </w:rPr>
          <w:t>Lei nº 14.133, de 2021</w:t>
        </w:r>
      </w:hyperlink>
      <w:r w:rsidRPr="003F4B99">
        <w:rPr>
          <w:rFonts w:ascii="Arial" w:eastAsia="MS Mincho" w:hAnsi="Arial" w:cs="Arial"/>
          <w:color w:val="000000"/>
          <w:sz w:val="20"/>
          <w:szCs w:val="20"/>
          <w:lang w:eastAsia="pt-BR"/>
        </w:rPr>
        <w:t xml:space="preserve">, a Administração poderá, </w:t>
      </w:r>
      <w:r w:rsidR="007E7B83">
        <w:rPr>
          <w:rFonts w:ascii="Arial" w:eastAsia="MS Mincho" w:hAnsi="Arial" w:cs="Arial"/>
          <w:color w:val="000000"/>
          <w:sz w:val="20"/>
          <w:szCs w:val="20"/>
          <w:lang w:eastAsia="pt-BR"/>
        </w:rPr>
        <w:t xml:space="preserve">após regular processo, </w:t>
      </w:r>
      <w:r w:rsidRPr="003F4B99">
        <w:rPr>
          <w:rFonts w:ascii="Arial" w:eastAsia="MS Mincho" w:hAnsi="Arial" w:cs="Arial"/>
          <w:color w:val="000000"/>
          <w:sz w:val="20"/>
          <w:szCs w:val="20"/>
          <w:lang w:eastAsia="pt-BR"/>
        </w:rPr>
        <w:t xml:space="preserve">garantida a prévia defesa, aplicar aos licitantes e/ou adjudicatários as seguintes sanções, sem prejuízo das responsabilidades civil e criminal: </w:t>
      </w:r>
    </w:p>
    <w:p w14:paraId="7F070F49"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advertência; </w:t>
      </w:r>
    </w:p>
    <w:p w14:paraId="4CE25C01"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multa;</w:t>
      </w:r>
    </w:p>
    <w:p w14:paraId="22F06F34"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impedimento de licitar e contratar; e</w:t>
      </w:r>
    </w:p>
    <w:p w14:paraId="7CE6D363"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lastRenderedPageBreak/>
        <w:t>declaração de inidoneidade para licitar ou contratar, enquanto perdurarem os motivos determinantes da punição ou até que seja promovida sua reabilitação perante a própria autoridade que aplicou a penalidade.</w:t>
      </w:r>
    </w:p>
    <w:p w14:paraId="3E487154"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Na aplicação das sanções serão considerados:</w:t>
      </w:r>
    </w:p>
    <w:p w14:paraId="7C3080CC"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natureza e a gravidade da infração cometida;</w:t>
      </w:r>
    </w:p>
    <w:p w14:paraId="6BCA17C7"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as peculiaridades do caso concreto;</w:t>
      </w:r>
    </w:p>
    <w:p w14:paraId="42FF2F4B"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as circunstâncias agravantes ou atenuantes;</w:t>
      </w:r>
    </w:p>
    <w:p w14:paraId="52C62FC7"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os danos que dela provierem para a Administração Pública;</w:t>
      </w:r>
    </w:p>
    <w:p w14:paraId="1823D5D7"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implantação ou o aperfeiçoamento de programa de integridade, conforme normas e orientações dos órgãos de controle.</w:t>
      </w:r>
    </w:p>
    <w:p w14:paraId="31CF45D7"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 A multa será recolhida</w:t>
      </w:r>
      <w:r w:rsidR="009128AC">
        <w:rPr>
          <w:rFonts w:ascii="Arial" w:eastAsia="MS Mincho" w:hAnsi="Arial" w:cs="Arial"/>
          <w:color w:val="000000"/>
          <w:sz w:val="20"/>
          <w:szCs w:val="20"/>
          <w:lang w:eastAsia="pt-BR"/>
        </w:rPr>
        <w:t xml:space="preserve"> </w:t>
      </w:r>
      <w:r w:rsidRPr="003F4B99">
        <w:rPr>
          <w:rFonts w:ascii="Arial" w:eastAsia="MS Mincho" w:hAnsi="Arial" w:cs="Arial"/>
          <w:color w:val="000000"/>
          <w:sz w:val="20"/>
          <w:szCs w:val="20"/>
          <w:lang w:eastAsia="pt-BR"/>
        </w:rPr>
        <w:t xml:space="preserve">no prazo máximo de </w:t>
      </w:r>
      <w:r w:rsidRPr="003F4B99">
        <w:rPr>
          <w:rFonts w:ascii="Arial" w:eastAsia="MS Mincho" w:hAnsi="Arial" w:cs="Arial"/>
          <w:sz w:val="20"/>
          <w:szCs w:val="20"/>
          <w:lang w:eastAsia="pt-BR"/>
        </w:rPr>
        <w:t>30 (</w:t>
      </w:r>
      <w:r w:rsidRPr="003F4B99">
        <w:rPr>
          <w:rFonts w:ascii="Arial" w:eastAsia="MS Mincho" w:hAnsi="Arial" w:cs="Arial"/>
          <w:bCs/>
          <w:sz w:val="20"/>
          <w:szCs w:val="20"/>
          <w:lang w:eastAsia="pt-BR"/>
        </w:rPr>
        <w:t>trinta) dias</w:t>
      </w:r>
      <w:r w:rsidRPr="003F4B99">
        <w:rPr>
          <w:rFonts w:ascii="Arial" w:eastAsia="MS Mincho" w:hAnsi="Arial" w:cs="Arial"/>
          <w:sz w:val="20"/>
          <w:szCs w:val="20"/>
          <w:lang w:eastAsia="pt-BR"/>
        </w:rPr>
        <w:t xml:space="preserve"> úteis</w:t>
      </w:r>
      <w:r w:rsidRPr="003F4B99">
        <w:rPr>
          <w:rFonts w:ascii="Arial" w:eastAsia="MS Mincho" w:hAnsi="Arial" w:cs="Arial"/>
          <w:color w:val="000000"/>
          <w:sz w:val="20"/>
          <w:szCs w:val="20"/>
          <w:lang w:eastAsia="pt-BR"/>
        </w:rPr>
        <w:t xml:space="preserve">, a contar da comunicação oficial. </w:t>
      </w:r>
      <w:bookmarkStart w:id="62" w:name="_Hlk113876035"/>
    </w:p>
    <w:p w14:paraId="77B70D70" w14:textId="77777777" w:rsidR="003F4B99" w:rsidRPr="003F4B99" w:rsidRDefault="003F4B99" w:rsidP="0096366C">
      <w:pPr>
        <w:numPr>
          <w:ilvl w:val="2"/>
          <w:numId w:val="13"/>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Para as infrações previstas nos itens </w:t>
      </w:r>
      <w:r w:rsidR="007E7B83">
        <w:rPr>
          <w:rFonts w:ascii="Arial" w:eastAsia="MS Mincho" w:hAnsi="Arial" w:cs="Arial"/>
          <w:color w:val="000000"/>
          <w:sz w:val="20"/>
          <w:szCs w:val="20"/>
          <w:lang w:eastAsia="pt-BR"/>
        </w:rPr>
        <w:t>12.1.</w:t>
      </w:r>
      <w:r w:rsidRPr="003F4B99">
        <w:rPr>
          <w:rFonts w:ascii="Arial" w:eastAsia="MS Mincho" w:hAnsi="Arial" w:cs="Arial"/>
          <w:color w:val="000000"/>
          <w:sz w:val="20"/>
          <w:szCs w:val="20"/>
          <w:lang w:eastAsia="pt-BR"/>
        </w:rPr>
        <w:t xml:space="preserve">1, 12.1.2, 12.1.3 e </w:t>
      </w:r>
      <w:r w:rsidR="007C76F5">
        <w:rPr>
          <w:rFonts w:ascii="Arial" w:eastAsia="MS Mincho" w:hAnsi="Arial" w:cs="Arial"/>
          <w:color w:val="000000"/>
          <w:sz w:val="20"/>
          <w:szCs w:val="20"/>
          <w:lang w:eastAsia="pt-BR"/>
        </w:rPr>
        <w:t>12.1.</w:t>
      </w:r>
      <w:r w:rsidRPr="003F4B99">
        <w:rPr>
          <w:rFonts w:ascii="Arial" w:eastAsia="MS Mincho" w:hAnsi="Arial" w:cs="Arial"/>
          <w:color w:val="000000"/>
          <w:sz w:val="20"/>
          <w:szCs w:val="20"/>
          <w:lang w:eastAsia="pt-BR"/>
        </w:rPr>
        <w:t xml:space="preserve">4, a multa será de </w:t>
      </w:r>
      <w:r w:rsidRPr="003F4B99">
        <w:rPr>
          <w:rFonts w:ascii="Arial" w:eastAsia="MS Mincho" w:hAnsi="Arial" w:cs="Arial"/>
          <w:sz w:val="20"/>
          <w:szCs w:val="20"/>
          <w:lang w:eastAsia="pt-BR"/>
        </w:rPr>
        <w:t xml:space="preserve">0,5% (cinco décimos por cento) a 15% (quinze por cento) sobre </w:t>
      </w:r>
      <w:r w:rsidRPr="003F4B99">
        <w:rPr>
          <w:rFonts w:ascii="Arial" w:eastAsia="MS Mincho" w:hAnsi="Arial" w:cs="Arial"/>
          <w:color w:val="000000"/>
          <w:sz w:val="20"/>
          <w:szCs w:val="20"/>
          <w:lang w:eastAsia="pt-BR"/>
        </w:rPr>
        <w:t xml:space="preserve">o </w:t>
      </w:r>
      <w:bookmarkEnd w:id="62"/>
      <w:r w:rsidRPr="003F4B99">
        <w:rPr>
          <w:rFonts w:ascii="Arial" w:eastAsia="MS Mincho" w:hAnsi="Arial" w:cs="Arial"/>
          <w:color w:val="000000"/>
          <w:sz w:val="20"/>
          <w:szCs w:val="20"/>
          <w:lang w:eastAsia="pt-BR"/>
        </w:rPr>
        <w:t xml:space="preserve">valor estimado da licitação ou do valor proposto ou do(s) item(ns) prejudicado(s) pela conduta do licitante. </w:t>
      </w:r>
    </w:p>
    <w:p w14:paraId="448B74B4" w14:textId="77777777" w:rsidR="003F4B99" w:rsidRPr="003F4B99" w:rsidRDefault="003F4B99" w:rsidP="0096366C">
      <w:pPr>
        <w:numPr>
          <w:ilvl w:val="2"/>
          <w:numId w:val="13"/>
        </w:numPr>
        <w:spacing w:before="120" w:after="120" w:line="276" w:lineRule="auto"/>
        <w:ind w:left="1344" w:hanging="62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Para as infrações previstas nos itens 12.1.5, 12.1.6, 12.1.7, 12.1.8 e 12.1.9, a multa será de </w:t>
      </w:r>
      <w:r w:rsidRPr="003F4B99">
        <w:rPr>
          <w:rFonts w:ascii="Arial" w:eastAsia="MS Mincho" w:hAnsi="Arial" w:cs="Arial"/>
          <w:sz w:val="20"/>
          <w:szCs w:val="20"/>
          <w:lang w:eastAsia="pt-BR"/>
        </w:rPr>
        <w:t>15% (quinze por cento) a 30% (trinta por cento) sobre o valor estimado da licitação ou do valor proposto ou do(s) item(ns) prejudicado(s) pela conduta do licitante</w:t>
      </w:r>
      <w:r w:rsidRPr="003F4B99">
        <w:rPr>
          <w:rFonts w:ascii="Arial" w:eastAsia="MS Mincho" w:hAnsi="Arial" w:cs="Arial"/>
          <w:color w:val="000000"/>
          <w:sz w:val="20"/>
          <w:szCs w:val="20"/>
          <w:lang w:eastAsia="pt-BR"/>
        </w:rPr>
        <w:t>.</w:t>
      </w:r>
    </w:p>
    <w:p w14:paraId="3508F056"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As sanções de advertência, impedimento de licitar e contratar e declaração de inidoneidade para licitar ou contratar poderão ser aplicadas, cumulativamente ou não, à penalidade de multa.</w:t>
      </w:r>
    </w:p>
    <w:p w14:paraId="32F8F001"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Na aplicação da sanção de multa será facultada a defesa do interessado no prazo de 15 (quinze) dias úteis, contado da data de sua intimação.</w:t>
      </w:r>
    </w:p>
    <w:p w14:paraId="131C2B43"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sanção de impedimento de licitar e contratar será aplicada ao responsável em decorrência das infrações administrativas relacionadas nos itens</w:t>
      </w:r>
      <w:r w:rsidR="007E7B83">
        <w:rPr>
          <w:rFonts w:ascii="Arial" w:eastAsia="MS Mincho" w:hAnsi="Arial" w:cs="Arial"/>
          <w:color w:val="000000"/>
          <w:sz w:val="20"/>
          <w:szCs w:val="20"/>
          <w:lang w:eastAsia="pt-BR"/>
        </w:rPr>
        <w:t xml:space="preserve"> 12</w:t>
      </w:r>
      <w:r w:rsidRPr="003F4B99">
        <w:rPr>
          <w:rFonts w:ascii="Arial" w:eastAsia="MS Mincho" w:hAnsi="Arial" w:cs="Arial"/>
          <w:color w:val="000000"/>
          <w:sz w:val="20"/>
          <w:szCs w:val="20"/>
          <w:lang w:eastAsia="pt-BR"/>
        </w:rPr>
        <w:t>.</w:t>
      </w:r>
      <w:r w:rsidR="007E7B83">
        <w:rPr>
          <w:rFonts w:ascii="Arial" w:eastAsia="MS Mincho" w:hAnsi="Arial" w:cs="Arial"/>
          <w:color w:val="000000"/>
          <w:sz w:val="20"/>
          <w:szCs w:val="20"/>
          <w:lang w:eastAsia="pt-BR"/>
        </w:rPr>
        <w:t>1.</w:t>
      </w:r>
      <w:r w:rsidRPr="003F4B99">
        <w:rPr>
          <w:rFonts w:ascii="Arial" w:eastAsia="MS Mincho" w:hAnsi="Arial" w:cs="Arial"/>
          <w:color w:val="000000"/>
          <w:sz w:val="20"/>
          <w:szCs w:val="20"/>
          <w:lang w:eastAsia="pt-BR"/>
        </w:rPr>
        <w:t xml:space="preserve">1, </w:t>
      </w:r>
      <w:r w:rsidR="00563D32">
        <w:rPr>
          <w:rFonts w:ascii="Arial" w:eastAsia="MS Mincho" w:hAnsi="Arial" w:cs="Arial"/>
          <w:color w:val="000000"/>
          <w:sz w:val="20"/>
          <w:szCs w:val="20"/>
          <w:lang w:eastAsia="pt-BR"/>
        </w:rPr>
        <w:t>12.1.</w:t>
      </w:r>
      <w:r w:rsidRPr="003F4B99">
        <w:rPr>
          <w:rFonts w:ascii="Arial" w:eastAsia="MS Mincho" w:hAnsi="Arial" w:cs="Arial"/>
          <w:color w:val="000000"/>
          <w:sz w:val="20"/>
          <w:szCs w:val="20"/>
          <w:lang w:eastAsia="pt-BR"/>
        </w:rPr>
        <w:t xml:space="preserve">2, 12.1.3 e </w:t>
      </w:r>
      <w:r w:rsidR="007C76F5">
        <w:rPr>
          <w:rFonts w:ascii="Arial" w:eastAsia="MS Mincho" w:hAnsi="Arial" w:cs="Arial"/>
          <w:color w:val="000000"/>
          <w:sz w:val="20"/>
          <w:szCs w:val="20"/>
          <w:lang w:eastAsia="pt-BR"/>
        </w:rPr>
        <w:t>12.1.</w:t>
      </w:r>
      <w:r w:rsidR="007C76F5" w:rsidRPr="003F4B99">
        <w:rPr>
          <w:rFonts w:ascii="Arial" w:eastAsia="MS Mincho" w:hAnsi="Arial" w:cs="Arial"/>
          <w:color w:val="000000"/>
          <w:sz w:val="20"/>
          <w:szCs w:val="20"/>
          <w:lang w:eastAsia="pt-BR"/>
        </w:rPr>
        <w:t>4</w:t>
      </w:r>
      <w:r w:rsidRPr="003F4B99">
        <w:rPr>
          <w:rFonts w:ascii="Arial" w:eastAsia="MS Mincho" w:hAnsi="Arial" w:cs="Arial"/>
          <w:color w:val="000000"/>
          <w:sz w:val="20"/>
          <w:szCs w:val="20"/>
          <w:lang w:eastAsia="pt-BR"/>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AB45519" w14:textId="77777777" w:rsidR="003F4B99" w:rsidRPr="007E7B83"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Poderá ser aplicada ao responsável a sanção de declaração de inidoneidade para licitar ou contratar, em decorrência da prática das infrações dispostas nos itens 12.1.5, </w:t>
      </w:r>
      <w:r w:rsidR="007E7B83">
        <w:rPr>
          <w:rFonts w:ascii="Arial" w:eastAsia="MS Mincho" w:hAnsi="Arial" w:cs="Arial"/>
          <w:color w:val="000000"/>
          <w:sz w:val="20"/>
          <w:szCs w:val="20"/>
          <w:lang w:eastAsia="pt-BR"/>
        </w:rPr>
        <w:t xml:space="preserve">                                             1</w:t>
      </w:r>
      <w:r w:rsidRPr="003F4B99">
        <w:rPr>
          <w:rFonts w:ascii="Arial" w:eastAsia="MS Mincho" w:hAnsi="Arial" w:cs="Arial"/>
          <w:color w:val="000000"/>
          <w:sz w:val="20"/>
          <w:szCs w:val="20"/>
          <w:lang w:eastAsia="pt-BR"/>
        </w:rPr>
        <w:t xml:space="preserve">2.1.6, 12.1.7, 12.1.8 e 12.1.9, bem como pelas infrações administrativas previstas nos itens 12.1.1, 12.1.2, 12.1.3 e 12.1.4, que justifiquem a imposição de penalidade mais grave que a sanção de impedimento de licitar e contratar, cuja duração observará o prazo previsto no </w:t>
      </w:r>
      <w:hyperlink r:id="rId39" w:anchor="art156§5" w:history="1">
        <w:r w:rsidRPr="007E7B83">
          <w:rPr>
            <w:rFonts w:ascii="Arial" w:eastAsia="MS Mincho" w:hAnsi="Arial" w:cs="Arial"/>
            <w:color w:val="000000"/>
            <w:sz w:val="20"/>
            <w:szCs w:val="20"/>
            <w:lang w:eastAsia="pt-BR"/>
          </w:rPr>
          <w:t>art. 156, §5º, da Lei nº 14.133/2021</w:t>
        </w:r>
      </w:hyperlink>
      <w:r w:rsidRPr="007E7B83">
        <w:rPr>
          <w:rFonts w:ascii="Arial" w:eastAsia="MS Mincho" w:hAnsi="Arial" w:cs="Arial"/>
          <w:color w:val="000000"/>
          <w:sz w:val="20"/>
          <w:szCs w:val="20"/>
          <w:lang w:eastAsia="pt-BR"/>
        </w:rPr>
        <w:t>.</w:t>
      </w:r>
    </w:p>
    <w:p w14:paraId="33317CEB" w14:textId="77777777" w:rsidR="003F4B99" w:rsidRPr="007E7B83"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 recusa injustificada do adjudicatário em assinar o contrato ou a ata de registro de preço, ou em aceitar ou retirar o instrumento equivalente no prazo estabelecido pela Administração, descrita no item 12.1.4, caracterizará o descumprimento total da obrigação assumida e o sujeitará às penalidades e à imediata perda da garantia de proposta em favor do órgão ou entidade promotora da licitação, nos termos do </w:t>
      </w:r>
      <w:hyperlink r:id="rId40" w:history="1">
        <w:r w:rsidRPr="007E7B83">
          <w:rPr>
            <w:rFonts w:ascii="Arial" w:eastAsia="MS Mincho" w:hAnsi="Arial" w:cs="Arial"/>
            <w:color w:val="000000"/>
            <w:sz w:val="20"/>
            <w:szCs w:val="20"/>
            <w:lang w:eastAsia="pt-BR"/>
          </w:rPr>
          <w:t>art. 45, §4º da IN SEGES/ME nº 73, de 2022</w:t>
        </w:r>
      </w:hyperlink>
      <w:r w:rsidRPr="007E7B83">
        <w:rPr>
          <w:rFonts w:ascii="Arial" w:eastAsia="MS Mincho" w:hAnsi="Arial" w:cs="Arial"/>
          <w:color w:val="000000"/>
          <w:sz w:val="20"/>
          <w:szCs w:val="20"/>
          <w:lang w:eastAsia="pt-BR"/>
        </w:rPr>
        <w:t xml:space="preserve">. </w:t>
      </w:r>
    </w:p>
    <w:p w14:paraId="0C921F3D" w14:textId="77777777" w:rsidR="003F4B99" w:rsidRPr="003F4B99" w:rsidRDefault="003F4B99" w:rsidP="0096366C">
      <w:pPr>
        <w:numPr>
          <w:ilvl w:val="1"/>
          <w:numId w:val="13"/>
        </w:numPr>
        <w:spacing w:before="120" w:after="120" w:line="276" w:lineRule="auto"/>
        <w:ind w:left="924" w:hanging="567"/>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lastRenderedPageBreak/>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w:t>
      </w:r>
      <w:r w:rsidR="007E7B83">
        <w:rPr>
          <w:rFonts w:ascii="Arial" w:eastAsia="MS Mincho" w:hAnsi="Arial" w:cs="Arial"/>
          <w:color w:val="000000"/>
          <w:sz w:val="20"/>
          <w:szCs w:val="20"/>
          <w:lang w:eastAsia="pt-BR"/>
        </w:rPr>
        <w:t xml:space="preserve">                       </w:t>
      </w:r>
      <w:r w:rsidRPr="003F4B99">
        <w:rPr>
          <w:rFonts w:ascii="Arial" w:eastAsia="MS Mincho" w:hAnsi="Arial" w:cs="Arial"/>
          <w:color w:val="000000"/>
          <w:sz w:val="20"/>
          <w:szCs w:val="20"/>
          <w:lang w:eastAsia="pt-BR"/>
        </w:rPr>
        <w:t xml:space="preserve">apresentar defesa escrita e especificar as provas que pretenda produzir. </w:t>
      </w:r>
    </w:p>
    <w:p w14:paraId="5CC50ECC" w14:textId="77777777" w:rsidR="003F4B99" w:rsidRPr="003F4B99" w:rsidRDefault="003F4B99" w:rsidP="0096366C">
      <w:pPr>
        <w:numPr>
          <w:ilvl w:val="1"/>
          <w:numId w:val="13"/>
        </w:numPr>
        <w:spacing w:before="120" w:after="120" w:line="276" w:lineRule="auto"/>
        <w:ind w:left="924" w:hanging="567"/>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D58553" w14:textId="77777777" w:rsidR="003F4B99" w:rsidRPr="003F4B99" w:rsidRDefault="003F4B99" w:rsidP="0096366C">
      <w:pPr>
        <w:numPr>
          <w:ilvl w:val="1"/>
          <w:numId w:val="13"/>
        </w:numPr>
        <w:spacing w:before="120" w:after="120" w:line="276" w:lineRule="auto"/>
        <w:ind w:left="924" w:hanging="567"/>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0687321" w14:textId="77777777" w:rsidR="003F4B99" w:rsidRPr="003F4B99" w:rsidRDefault="003F4B99" w:rsidP="0096366C">
      <w:pPr>
        <w:numPr>
          <w:ilvl w:val="1"/>
          <w:numId w:val="13"/>
        </w:numPr>
        <w:spacing w:before="120" w:after="120" w:line="276" w:lineRule="auto"/>
        <w:ind w:left="924" w:hanging="567"/>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recurso e o pedido de reconsideração terão efeito suspensivo do ato ou da decisão recorrida até que sobrevenha decisão final da autoridade competente.</w:t>
      </w:r>
    </w:p>
    <w:p w14:paraId="321598BF" w14:textId="77777777" w:rsidR="003F4B99" w:rsidRDefault="003F4B99" w:rsidP="0096366C">
      <w:pPr>
        <w:numPr>
          <w:ilvl w:val="1"/>
          <w:numId w:val="13"/>
        </w:numPr>
        <w:spacing w:before="120" w:after="120" w:line="276" w:lineRule="auto"/>
        <w:ind w:left="924" w:hanging="567"/>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aplicação das sanções previstas neste edital não exclui, em hipótese alguma, a obrigação de reparação integral dos danos causados à Administração Pública Municipal.</w:t>
      </w:r>
      <w:bookmarkStart w:id="63" w:name="_Toc135469235"/>
    </w:p>
    <w:p w14:paraId="0191B67A" w14:textId="77777777" w:rsidR="00B52E60" w:rsidRPr="00B52E60" w:rsidRDefault="00B52E60" w:rsidP="0096366C">
      <w:pPr>
        <w:numPr>
          <w:ilvl w:val="1"/>
          <w:numId w:val="13"/>
        </w:numPr>
        <w:spacing w:before="120" w:after="120" w:line="276" w:lineRule="auto"/>
        <w:ind w:left="924" w:hanging="567"/>
        <w:jc w:val="both"/>
        <w:rPr>
          <w:rFonts w:ascii="Arial" w:eastAsia="MS Mincho" w:hAnsi="Arial" w:cs="Arial"/>
          <w:color w:val="000000"/>
          <w:sz w:val="20"/>
          <w:szCs w:val="20"/>
          <w:lang w:eastAsia="pt-BR"/>
        </w:rPr>
      </w:pPr>
      <w:r w:rsidRPr="00B52E60">
        <w:rPr>
          <w:rFonts w:ascii="Arial" w:eastAsia="MS Mincho" w:hAnsi="Arial" w:cs="Arial"/>
          <w:color w:val="000000"/>
          <w:sz w:val="20"/>
          <w:szCs w:val="20"/>
          <w:lang w:eastAsia="pt-BR"/>
        </w:rPr>
        <w:t>Para a garantia da ampla defesa e contraditório dos licitantes, as notificações serão enviadas eletronicamente para os endereços de e-mail informados na proposta comercial, bem como os cadastrados pela empresa no SICAF.</w:t>
      </w:r>
    </w:p>
    <w:p w14:paraId="4E1206B0" w14:textId="77777777" w:rsidR="00B52E60" w:rsidRPr="00B52E60" w:rsidRDefault="00B52E60" w:rsidP="0096366C">
      <w:pPr>
        <w:numPr>
          <w:ilvl w:val="2"/>
          <w:numId w:val="13"/>
        </w:numPr>
        <w:spacing w:before="120" w:after="240" w:line="276" w:lineRule="auto"/>
        <w:ind w:left="1457" w:hanging="737"/>
        <w:jc w:val="both"/>
        <w:rPr>
          <w:rFonts w:ascii="Arial" w:eastAsia="MS Mincho" w:hAnsi="Arial" w:cs="Arial"/>
          <w:color w:val="000000"/>
          <w:sz w:val="20"/>
          <w:szCs w:val="20"/>
          <w:lang w:eastAsia="pt-BR"/>
        </w:rPr>
      </w:pPr>
      <w:r w:rsidRPr="00B52E60">
        <w:rPr>
          <w:rFonts w:ascii="Arial" w:eastAsia="MS Mincho" w:hAnsi="Arial" w:cs="Arial"/>
          <w:color w:val="000000"/>
          <w:sz w:val="20"/>
          <w:szCs w:val="20"/>
          <w:lang w:eastAsia="pt-BR"/>
        </w:rPr>
        <w:t>Os endereços de e-mail informados na proposta comercial e/ou cadastrados no SICAF serão considerados de uso contínuo da empresa, não cabendo alegação de desconhecimento das comunicações a eles comprovadamente enviadas.</w:t>
      </w:r>
    </w:p>
    <w:p w14:paraId="249779C3" w14:textId="77777777" w:rsidR="003F4B99" w:rsidRPr="003F4B99" w:rsidRDefault="003F4B99" w:rsidP="0096366C">
      <w:pPr>
        <w:numPr>
          <w:ilvl w:val="0"/>
          <w:numId w:val="13"/>
        </w:numPr>
        <w:spacing w:before="120" w:after="120" w:line="276" w:lineRule="auto"/>
        <w:ind w:left="357" w:hanging="357"/>
        <w:jc w:val="both"/>
        <w:rPr>
          <w:rFonts w:ascii="Arial" w:eastAsia="MS Mincho" w:hAnsi="Arial" w:cs="Arial"/>
          <w:b/>
          <w:color w:val="000000"/>
          <w:sz w:val="20"/>
          <w:szCs w:val="20"/>
          <w:lang w:eastAsia="pt-BR"/>
        </w:rPr>
      </w:pPr>
      <w:r w:rsidRPr="003F4B99">
        <w:rPr>
          <w:rFonts w:ascii="Arial" w:eastAsia="MS Mincho" w:hAnsi="Arial" w:cs="Arial"/>
          <w:b/>
          <w:color w:val="000000"/>
          <w:sz w:val="20"/>
          <w:szCs w:val="20"/>
          <w:lang w:eastAsia="pt-BR"/>
        </w:rPr>
        <w:t>DA IMPUGNAÇÃO AO EDITAL E DO PEDIDO DE ESCLARECIMENTO</w:t>
      </w:r>
      <w:bookmarkEnd w:id="63"/>
    </w:p>
    <w:p w14:paraId="6226FB64"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Qualquer pessoa é parte legítima para impugnar este Edital por irregularidade na aplicação da </w:t>
      </w:r>
      <w:hyperlink r:id="rId41" w:history="1">
        <w:r w:rsidRPr="00876664">
          <w:rPr>
            <w:rFonts w:ascii="Arial" w:eastAsia="MS Mincho" w:hAnsi="Arial" w:cs="Arial"/>
            <w:color w:val="000000"/>
            <w:sz w:val="20"/>
            <w:szCs w:val="20"/>
            <w:lang w:eastAsia="pt-BR"/>
          </w:rPr>
          <w:t>Lei nº 14.133, de 2021</w:t>
        </w:r>
      </w:hyperlink>
      <w:r w:rsidRPr="003F4B99">
        <w:rPr>
          <w:rFonts w:ascii="Arial" w:eastAsia="MS Mincho" w:hAnsi="Arial" w:cs="Arial"/>
          <w:color w:val="000000"/>
          <w:sz w:val="20"/>
          <w:szCs w:val="20"/>
          <w:lang w:eastAsia="pt-BR"/>
        </w:rPr>
        <w:t>, devendo protocolar o pedido até 3 (três) dias úteis antes da data da abertura do certame.</w:t>
      </w:r>
    </w:p>
    <w:p w14:paraId="0C870518"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sz w:val="20"/>
          <w:szCs w:val="20"/>
          <w:lang w:eastAsia="pt-BR"/>
        </w:rPr>
      </w:pPr>
      <w:r w:rsidRPr="003F4B99">
        <w:rPr>
          <w:rFonts w:ascii="Arial" w:eastAsia="MS Mincho" w:hAnsi="Arial" w:cs="Arial"/>
          <w:color w:val="000000"/>
          <w:sz w:val="20"/>
          <w:szCs w:val="20"/>
          <w:lang w:eastAsia="pt-BR"/>
        </w:rPr>
        <w:t>A resposta à impugnação ou ao pedido de esclarecimento será divulgado em sítio eletrônico oficial no prazo de até 3 (três) dias úteis, limitado ao último dia útil anterior à data da abertura do certame.</w:t>
      </w:r>
    </w:p>
    <w:p w14:paraId="32DB346C"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sz w:val="20"/>
          <w:szCs w:val="20"/>
          <w:lang w:eastAsia="pt-BR"/>
        </w:rPr>
        <w:t xml:space="preserve">A impugnação e o pedido de esclarecimento poderão ser realizados por forma eletrônica, </w:t>
      </w:r>
      <w:r w:rsidRPr="003F4B99">
        <w:rPr>
          <w:rFonts w:ascii="Arial" w:eastAsia="MS Mincho" w:hAnsi="Arial" w:cs="Arial"/>
          <w:iCs/>
          <w:sz w:val="20"/>
          <w:szCs w:val="20"/>
          <w:lang w:eastAsia="pt-BR"/>
        </w:rPr>
        <w:t>pelo e-mail</w:t>
      </w:r>
      <w:r w:rsidR="00876664">
        <w:rPr>
          <w:rFonts w:ascii="Arial" w:eastAsia="MS Mincho" w:hAnsi="Arial" w:cs="Arial"/>
          <w:iCs/>
          <w:sz w:val="20"/>
          <w:szCs w:val="20"/>
          <w:lang w:eastAsia="pt-BR"/>
        </w:rPr>
        <w:t>:</w:t>
      </w:r>
      <w:r w:rsidRPr="003F4B99">
        <w:rPr>
          <w:rFonts w:ascii="Arial" w:eastAsia="MS Mincho" w:hAnsi="Arial" w:cs="Arial"/>
          <w:iCs/>
          <w:sz w:val="20"/>
          <w:szCs w:val="20"/>
          <w:lang w:eastAsia="pt-BR"/>
        </w:rPr>
        <w:t xml:space="preserve"> licitacao@tresrios.rj.gov.br, ou por petição dirigida ou protocolada no endereço Praça São Sebastião, nº 81, Centro, Três Rios/RJ, CEP: 25.804-0</w:t>
      </w:r>
      <w:r w:rsidR="00726AD1">
        <w:rPr>
          <w:rFonts w:ascii="Arial" w:eastAsia="MS Mincho" w:hAnsi="Arial" w:cs="Arial"/>
          <w:iCs/>
          <w:sz w:val="20"/>
          <w:szCs w:val="20"/>
          <w:lang w:eastAsia="pt-BR"/>
        </w:rPr>
        <w:t>7</w:t>
      </w:r>
      <w:r w:rsidRPr="003F4B99">
        <w:rPr>
          <w:rFonts w:ascii="Arial" w:eastAsia="MS Mincho" w:hAnsi="Arial" w:cs="Arial"/>
          <w:iCs/>
          <w:sz w:val="20"/>
          <w:szCs w:val="20"/>
          <w:lang w:eastAsia="pt-BR"/>
        </w:rPr>
        <w:t>0, no Setor de Protocolo.</w:t>
      </w:r>
    </w:p>
    <w:p w14:paraId="1E76F0BF"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As impugnações e pedidos de esclarecimentos não suspendem os prazos previstos no certame.</w:t>
      </w:r>
    </w:p>
    <w:p w14:paraId="53FE9D3C"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 concessão de efeito suspensivo à impugnação é medida excepcional e deverá ser motivada pelo </w:t>
      </w:r>
      <w:r w:rsidR="00876664">
        <w:rPr>
          <w:rFonts w:ascii="Arial" w:eastAsia="MS Mincho" w:hAnsi="Arial" w:cs="Arial"/>
          <w:color w:val="000000"/>
          <w:sz w:val="20"/>
          <w:szCs w:val="20"/>
          <w:lang w:eastAsia="pt-BR"/>
        </w:rPr>
        <w:t>Pregoeiro</w:t>
      </w:r>
      <w:r w:rsidRPr="003F4B99">
        <w:rPr>
          <w:rFonts w:ascii="Arial" w:eastAsia="MS Mincho" w:hAnsi="Arial" w:cs="Arial"/>
          <w:color w:val="000000"/>
          <w:sz w:val="20"/>
          <w:szCs w:val="20"/>
          <w:lang w:eastAsia="pt-BR"/>
        </w:rPr>
        <w:t>, nos autos do processo de licitação.</w:t>
      </w:r>
    </w:p>
    <w:p w14:paraId="69E2FC6F" w14:textId="77777777" w:rsidR="003F4B99" w:rsidRPr="003F4B99" w:rsidRDefault="003F4B99" w:rsidP="0096366C">
      <w:pPr>
        <w:numPr>
          <w:ilvl w:val="1"/>
          <w:numId w:val="13"/>
        </w:numPr>
        <w:spacing w:before="120" w:after="24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lastRenderedPageBreak/>
        <w:t>Acolhida a impugnação, será definida e publicada nova data para a realização do certame.</w:t>
      </w:r>
    </w:p>
    <w:p w14:paraId="43FB0EE8" w14:textId="77777777" w:rsidR="003F4B99" w:rsidRPr="003F4B99" w:rsidRDefault="003F4B99" w:rsidP="0096366C">
      <w:pPr>
        <w:numPr>
          <w:ilvl w:val="0"/>
          <w:numId w:val="13"/>
        </w:numPr>
        <w:spacing w:before="120" w:after="120" w:line="276" w:lineRule="auto"/>
        <w:ind w:left="357" w:hanging="357"/>
        <w:jc w:val="both"/>
        <w:rPr>
          <w:rFonts w:ascii="Arial" w:eastAsia="MS Mincho" w:hAnsi="Arial" w:cs="Arial"/>
          <w:color w:val="000000"/>
          <w:sz w:val="20"/>
          <w:szCs w:val="20"/>
          <w:lang w:eastAsia="pt-BR"/>
        </w:rPr>
      </w:pPr>
      <w:r w:rsidRPr="003F4B99">
        <w:rPr>
          <w:rFonts w:ascii="Arial" w:eastAsia="MS Mincho" w:hAnsi="Arial" w:cs="Arial"/>
          <w:b/>
          <w:color w:val="000000"/>
          <w:sz w:val="20"/>
          <w:szCs w:val="20"/>
          <w:lang w:eastAsia="pt-BR"/>
        </w:rPr>
        <w:t>DO TERMO DE CONTRATO</w:t>
      </w:r>
    </w:p>
    <w:p w14:paraId="1177B94B"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Arial" w:hAnsi="Arial" w:cs="Arial"/>
          <w:color w:val="000000"/>
          <w:sz w:val="20"/>
          <w:szCs w:val="20"/>
          <w:lang w:eastAsia="pt-BR"/>
        </w:rPr>
        <w:t xml:space="preserve"> </w:t>
      </w:r>
      <w:r w:rsidRPr="003F4B99">
        <w:rPr>
          <w:rFonts w:ascii="Arial" w:eastAsia="MS Mincho" w:hAnsi="Arial" w:cs="Arial"/>
          <w:color w:val="000000"/>
          <w:sz w:val="20"/>
          <w:szCs w:val="20"/>
          <w:lang w:eastAsia="pt-BR"/>
        </w:rPr>
        <w:t>Após a homologação e adjudicação, caso se conclua pela contratação, será firmado Termo de Contrato, ou outro instrumento equivalente.</w:t>
      </w:r>
    </w:p>
    <w:p w14:paraId="390C3203"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bookmarkStart w:id="64" w:name="_Ref167884937"/>
      <w:r w:rsidRPr="003F4B99">
        <w:rPr>
          <w:rFonts w:ascii="Arial" w:eastAsia="MS Mincho" w:hAnsi="Arial" w:cs="Arial"/>
          <w:color w:val="000000"/>
          <w:sz w:val="20"/>
          <w:szCs w:val="20"/>
          <w:lang w:eastAsia="pt-BR"/>
        </w:rPr>
        <w:t xml:space="preserve">O adjudicatário terá o prazo de </w:t>
      </w:r>
      <w:r w:rsidR="004C5A5A">
        <w:rPr>
          <w:rFonts w:ascii="Arial" w:eastAsia="MS Mincho" w:hAnsi="Arial" w:cs="Arial"/>
          <w:color w:val="000000"/>
          <w:sz w:val="20"/>
          <w:szCs w:val="20"/>
          <w:lang w:eastAsia="pt-BR"/>
        </w:rPr>
        <w:t xml:space="preserve">05 </w:t>
      </w:r>
      <w:r w:rsidRPr="003F4B99">
        <w:rPr>
          <w:rFonts w:ascii="Arial" w:eastAsia="MS Mincho" w:hAnsi="Arial" w:cs="Arial"/>
          <w:color w:val="000000"/>
          <w:sz w:val="20"/>
          <w:szCs w:val="20"/>
          <w:lang w:eastAsia="pt-BR"/>
        </w:rPr>
        <w:t>(</w:t>
      </w:r>
      <w:r w:rsidR="004C5A5A">
        <w:rPr>
          <w:rFonts w:ascii="Arial" w:eastAsia="MS Mincho" w:hAnsi="Arial" w:cs="Arial"/>
          <w:color w:val="000000"/>
          <w:sz w:val="20"/>
          <w:szCs w:val="20"/>
          <w:lang w:eastAsia="pt-BR"/>
        </w:rPr>
        <w:t>cinco</w:t>
      </w:r>
      <w:r w:rsidRPr="003F4B99">
        <w:rPr>
          <w:rFonts w:ascii="Arial" w:eastAsia="MS Mincho" w:hAnsi="Arial" w:cs="Arial"/>
          <w:color w:val="000000"/>
          <w:sz w:val="20"/>
          <w:szCs w:val="20"/>
          <w:lang w:eastAsia="pt-BR"/>
        </w:rPr>
        <w:t>) dias, contados a partir da data de sua convocação, para assinar o Termo de Contrato ou instrumento equivalente, sob pena de decair o direito à contratação, sem prejuízo das sanções previstas neste Edital.</w:t>
      </w:r>
      <w:bookmarkEnd w:id="64"/>
    </w:p>
    <w:p w14:paraId="23E766AC"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bookmarkStart w:id="65" w:name="_Ref167884958"/>
      <w:r w:rsidRPr="003F4B99">
        <w:rPr>
          <w:rFonts w:ascii="Arial" w:eastAsia="MS Mincho" w:hAnsi="Arial" w:cs="Arial"/>
          <w:color w:val="000000"/>
          <w:sz w:val="20"/>
          <w:szCs w:val="20"/>
          <w:lang w:eastAsia="pt-BR"/>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4C5A5A">
        <w:rPr>
          <w:rFonts w:ascii="Arial" w:eastAsia="MS Mincho" w:hAnsi="Arial" w:cs="Arial"/>
          <w:color w:val="000000"/>
          <w:sz w:val="20"/>
          <w:szCs w:val="20"/>
          <w:lang w:eastAsia="pt-BR"/>
        </w:rPr>
        <w:t xml:space="preserve">05 </w:t>
      </w:r>
      <w:r w:rsidRPr="003F4B99">
        <w:rPr>
          <w:rFonts w:ascii="Arial" w:eastAsia="MS Mincho" w:hAnsi="Arial" w:cs="Arial"/>
          <w:color w:val="000000"/>
          <w:sz w:val="20"/>
          <w:szCs w:val="20"/>
          <w:lang w:eastAsia="pt-BR"/>
        </w:rPr>
        <w:t>(</w:t>
      </w:r>
      <w:r w:rsidR="004C5A5A">
        <w:rPr>
          <w:rFonts w:ascii="Arial" w:eastAsia="MS Mincho" w:hAnsi="Arial" w:cs="Arial"/>
          <w:color w:val="000000"/>
          <w:sz w:val="20"/>
          <w:szCs w:val="20"/>
          <w:lang w:eastAsia="pt-BR"/>
        </w:rPr>
        <w:t>cinco</w:t>
      </w:r>
      <w:r w:rsidRPr="003F4B99">
        <w:rPr>
          <w:rFonts w:ascii="Arial" w:eastAsia="MS Mincho" w:hAnsi="Arial" w:cs="Arial"/>
          <w:color w:val="000000"/>
          <w:sz w:val="20"/>
          <w:szCs w:val="20"/>
          <w:lang w:eastAsia="pt-BR"/>
        </w:rPr>
        <w:t xml:space="preserve">) dias, a contar da data de seu recebimento; b) disponibilizar acesso a sistema de processo eletrônico para que seja assinado digitalmente em até </w:t>
      </w:r>
      <w:r w:rsidR="004C5A5A">
        <w:rPr>
          <w:rFonts w:ascii="Arial" w:eastAsia="MS Mincho" w:hAnsi="Arial" w:cs="Arial"/>
          <w:color w:val="000000"/>
          <w:sz w:val="20"/>
          <w:szCs w:val="20"/>
          <w:lang w:eastAsia="pt-BR"/>
        </w:rPr>
        <w:t xml:space="preserve">05 </w:t>
      </w:r>
      <w:r w:rsidRPr="003F4B99">
        <w:rPr>
          <w:rFonts w:ascii="Arial" w:eastAsia="MS Mincho" w:hAnsi="Arial" w:cs="Arial"/>
          <w:color w:val="000000"/>
          <w:sz w:val="20"/>
          <w:szCs w:val="20"/>
          <w:lang w:eastAsia="pt-BR"/>
        </w:rPr>
        <w:t>(</w:t>
      </w:r>
      <w:r w:rsidR="004C5A5A">
        <w:rPr>
          <w:rFonts w:ascii="Arial" w:eastAsia="MS Mincho" w:hAnsi="Arial" w:cs="Arial"/>
          <w:color w:val="000000"/>
          <w:sz w:val="20"/>
          <w:szCs w:val="20"/>
          <w:lang w:eastAsia="pt-BR"/>
        </w:rPr>
        <w:t>cinco</w:t>
      </w:r>
      <w:r w:rsidRPr="003F4B99">
        <w:rPr>
          <w:rFonts w:ascii="Arial" w:eastAsia="MS Mincho" w:hAnsi="Arial" w:cs="Arial"/>
          <w:color w:val="000000"/>
          <w:sz w:val="20"/>
          <w:szCs w:val="20"/>
          <w:lang w:eastAsia="pt-BR"/>
        </w:rPr>
        <w:t xml:space="preserve">) dias; ou c) outro meio eletrônico, assegurado o prazo de </w:t>
      </w:r>
      <w:r w:rsidR="004C5A5A">
        <w:rPr>
          <w:rFonts w:ascii="Arial" w:eastAsia="MS Mincho" w:hAnsi="Arial" w:cs="Arial"/>
          <w:color w:val="000000"/>
          <w:sz w:val="20"/>
          <w:szCs w:val="20"/>
          <w:lang w:eastAsia="pt-BR"/>
        </w:rPr>
        <w:t xml:space="preserve">05 </w:t>
      </w:r>
      <w:r w:rsidRPr="003F4B99">
        <w:rPr>
          <w:rFonts w:ascii="Arial" w:eastAsia="MS Mincho" w:hAnsi="Arial" w:cs="Arial"/>
          <w:color w:val="000000"/>
          <w:sz w:val="20"/>
          <w:szCs w:val="20"/>
          <w:lang w:eastAsia="pt-BR"/>
        </w:rPr>
        <w:t>(</w:t>
      </w:r>
      <w:r w:rsidR="004C5A5A">
        <w:rPr>
          <w:rFonts w:ascii="Arial" w:eastAsia="MS Mincho" w:hAnsi="Arial" w:cs="Arial"/>
          <w:color w:val="000000"/>
          <w:sz w:val="20"/>
          <w:szCs w:val="20"/>
          <w:lang w:eastAsia="pt-BR"/>
        </w:rPr>
        <w:t>cinco</w:t>
      </w:r>
      <w:r w:rsidRPr="003F4B99">
        <w:rPr>
          <w:rFonts w:ascii="Arial" w:eastAsia="MS Mincho" w:hAnsi="Arial" w:cs="Arial"/>
          <w:color w:val="000000"/>
          <w:sz w:val="20"/>
          <w:szCs w:val="20"/>
          <w:lang w:eastAsia="pt-BR"/>
        </w:rPr>
        <w:t>) dias para resposta após recebimento da notificação pela Administração.</w:t>
      </w:r>
      <w:bookmarkEnd w:id="65"/>
    </w:p>
    <w:p w14:paraId="7F5A9631"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iCs/>
          <w:color w:val="000000"/>
          <w:sz w:val="20"/>
          <w:szCs w:val="20"/>
          <w:lang w:eastAsia="pt-BR"/>
        </w:rPr>
        <w:t>O Aceite da Nota de Empenho ou do instrumento equivalente, emitida ao fornecedor adjudicado, implica o reconhecimento de que:</w:t>
      </w:r>
    </w:p>
    <w:p w14:paraId="5140E177" w14:textId="77777777" w:rsidR="003F4B99" w:rsidRPr="003F4B99" w:rsidRDefault="003F4B99" w:rsidP="0096366C">
      <w:pPr>
        <w:numPr>
          <w:ilvl w:val="2"/>
          <w:numId w:val="13"/>
        </w:numPr>
        <w:spacing w:before="120" w:after="120" w:line="276" w:lineRule="auto"/>
        <w:ind w:left="1344" w:hanging="624"/>
        <w:jc w:val="both"/>
        <w:rPr>
          <w:rFonts w:ascii="Arial" w:eastAsia="MS Mincho" w:hAnsi="Arial" w:cs="Arial"/>
          <w:iCs/>
          <w:color w:val="000000"/>
          <w:sz w:val="20"/>
          <w:szCs w:val="20"/>
          <w:lang w:eastAsia="pt-BR"/>
        </w:rPr>
      </w:pPr>
      <w:r w:rsidRPr="003F4B99">
        <w:rPr>
          <w:rFonts w:ascii="Arial" w:eastAsia="MS Mincho" w:hAnsi="Arial" w:cs="Arial"/>
          <w:iCs/>
          <w:color w:val="000000"/>
          <w:sz w:val="20"/>
          <w:szCs w:val="20"/>
          <w:lang w:eastAsia="pt-BR"/>
        </w:rPr>
        <w:t>Referida Nota está substituindo o contrato, aplicando-se à relação de negócios ali estabelecida as disposições da Lei nº 14.133, de 2021;</w:t>
      </w:r>
    </w:p>
    <w:p w14:paraId="41168240"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iCs/>
          <w:color w:val="000000"/>
          <w:sz w:val="20"/>
          <w:szCs w:val="20"/>
          <w:lang w:eastAsia="pt-BR"/>
        </w:rPr>
      </w:pPr>
      <w:r w:rsidRPr="003F4B99">
        <w:rPr>
          <w:rFonts w:ascii="Arial" w:eastAsia="MS Mincho" w:hAnsi="Arial" w:cs="Arial"/>
          <w:iCs/>
          <w:color w:val="000000"/>
          <w:sz w:val="20"/>
          <w:szCs w:val="20"/>
          <w:lang w:eastAsia="pt-BR"/>
        </w:rPr>
        <w:t>A contratada se vincula à sua proposta e às previsões contidas neste Edital;</w:t>
      </w:r>
    </w:p>
    <w:p w14:paraId="178F99EF" w14:textId="77777777" w:rsidR="003F4B99" w:rsidRPr="003F4B99" w:rsidRDefault="003F4B99" w:rsidP="0096366C">
      <w:pPr>
        <w:numPr>
          <w:ilvl w:val="2"/>
          <w:numId w:val="13"/>
        </w:numPr>
        <w:spacing w:before="120" w:after="120" w:line="276" w:lineRule="auto"/>
        <w:ind w:left="1344" w:hanging="624"/>
        <w:jc w:val="both"/>
        <w:rPr>
          <w:rFonts w:ascii="Arial" w:eastAsia="MS Mincho" w:hAnsi="Arial" w:cs="Arial"/>
          <w:iCs/>
          <w:color w:val="000000"/>
          <w:sz w:val="20"/>
          <w:szCs w:val="20"/>
          <w:lang w:eastAsia="pt-BR"/>
        </w:rPr>
      </w:pPr>
      <w:r w:rsidRPr="003F4B99">
        <w:rPr>
          <w:rFonts w:ascii="Arial" w:eastAsia="MS Mincho" w:hAnsi="Arial" w:cs="Arial"/>
          <w:iCs/>
          <w:color w:val="000000"/>
          <w:sz w:val="20"/>
          <w:szCs w:val="20"/>
          <w:lang w:eastAsia="pt-BR"/>
        </w:rPr>
        <w:t>A contratada reconhece que as hipóteses de rescisão são aquelas previstas nos artigos 137 e 138 da Lei nº 14.133, de 2021 e reconhece os direitos da Administração previstos nos artigos 137 a 139 da mesma Lei.</w:t>
      </w:r>
    </w:p>
    <w:p w14:paraId="7B1120A4" w14:textId="77777777" w:rsidR="003F4B99" w:rsidRPr="003F4B99" w:rsidRDefault="003F4B99" w:rsidP="0096366C">
      <w:pPr>
        <w:numPr>
          <w:ilvl w:val="1"/>
          <w:numId w:val="13"/>
        </w:numPr>
        <w:spacing w:before="120" w:after="12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Os prazos dos itens </w:t>
      </w:r>
      <w:r w:rsidRPr="00C972D0">
        <w:rPr>
          <w:rFonts w:ascii="Arial" w:eastAsia="MS Mincho" w:hAnsi="Arial" w:cs="Arial"/>
          <w:color w:val="000000"/>
          <w:sz w:val="20"/>
          <w:szCs w:val="20"/>
          <w:lang w:eastAsia="pt-BR"/>
        </w:rPr>
        <w:t>14.2 e 14.3</w:t>
      </w:r>
      <w:r w:rsidRPr="003F4B99">
        <w:rPr>
          <w:rFonts w:ascii="Arial" w:eastAsia="MS Mincho" w:hAnsi="Arial" w:cs="Arial"/>
          <w:color w:val="000000"/>
          <w:sz w:val="20"/>
          <w:szCs w:val="20"/>
          <w:lang w:eastAsia="pt-BR"/>
        </w:rPr>
        <w:t xml:space="preserve"> poderão ser prorrogados, por igual período, por solicitação justificada do adjudicatário e aceita pela Administração.</w:t>
      </w:r>
    </w:p>
    <w:p w14:paraId="5B1E23F8" w14:textId="77777777" w:rsidR="003F4B99" w:rsidRPr="003F4B99" w:rsidRDefault="003F4B99" w:rsidP="0096366C">
      <w:pPr>
        <w:numPr>
          <w:ilvl w:val="1"/>
          <w:numId w:val="13"/>
        </w:numPr>
        <w:spacing w:before="120" w:after="240" w:line="276" w:lineRule="auto"/>
        <w:ind w:left="867" w:hanging="51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 prazo de vigência da contratação é o estabelecido no Termo de Referência.</w:t>
      </w:r>
    </w:p>
    <w:p w14:paraId="2E56CC9E" w14:textId="77777777" w:rsidR="003F4B99" w:rsidRPr="003F4B99" w:rsidRDefault="003F4B99" w:rsidP="0096366C">
      <w:pPr>
        <w:numPr>
          <w:ilvl w:val="0"/>
          <w:numId w:val="13"/>
        </w:numPr>
        <w:spacing w:before="120" w:after="120" w:line="276" w:lineRule="auto"/>
        <w:ind w:left="357" w:hanging="357"/>
        <w:jc w:val="both"/>
        <w:rPr>
          <w:rFonts w:ascii="Arial" w:eastAsia="MS Mincho" w:hAnsi="Arial" w:cs="Arial"/>
          <w:b/>
          <w:bCs/>
          <w:color w:val="000000"/>
          <w:sz w:val="20"/>
          <w:szCs w:val="20"/>
        </w:rPr>
      </w:pPr>
      <w:r w:rsidRPr="003F4B99">
        <w:rPr>
          <w:rFonts w:ascii="Arial" w:eastAsia="MS Mincho" w:hAnsi="Arial" w:cs="Arial"/>
          <w:b/>
          <w:color w:val="000000"/>
          <w:sz w:val="20"/>
          <w:szCs w:val="20"/>
          <w:lang w:eastAsia="pt-BR"/>
        </w:rPr>
        <w:t>DA LEI GERAL DE PROTEÇÃO DE DADOS</w:t>
      </w:r>
    </w:p>
    <w:p w14:paraId="52F495F9"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Federal nº 13.709, de 14 de agosto de 2018).</w:t>
      </w:r>
    </w:p>
    <w:p w14:paraId="0C2A63BA"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 xml:space="preserve">O tratamento de dados pessoais dar-se-á de acordo com as bases legais previstas nas hipóteses dos arts. 7º, 11 e/ou 14 da Lei Federal nº 13.709/2018 (LGPD) </w:t>
      </w:r>
      <w:r w:rsidRPr="003F4B99">
        <w:rPr>
          <w:rFonts w:ascii="Arial" w:eastAsia="MS Mincho" w:hAnsi="Arial" w:cs="Arial"/>
          <w:sz w:val="20"/>
          <w:szCs w:val="20"/>
        </w:rPr>
        <w:t xml:space="preserve">às quais se submeterá o objeto, </w:t>
      </w:r>
      <w:r w:rsidRPr="003F4B99">
        <w:rPr>
          <w:rFonts w:ascii="Arial" w:eastAsia="MS Mincho" w:hAnsi="Arial" w:cs="Arial"/>
          <w:color w:val="000000"/>
          <w:sz w:val="20"/>
          <w:szCs w:val="20"/>
        </w:rPr>
        <w:t>e para propósitos legítimos, específicos, explícitos e informados ao titular.</w:t>
      </w:r>
    </w:p>
    <w:p w14:paraId="51408A1F"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O tratamento seja limitado às atividades necessárias para o alcance das finalidades do objeto ou, quando for o caso, ao cumprimento de obrigação legal ou regulatória, no exercício regular de direito, por determinação judicial ou por requisição da ANPD – Autoridade Nacional de Proteção de Dados.</w:t>
      </w:r>
    </w:p>
    <w:p w14:paraId="33FF9FE7"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lastRenderedPageBreak/>
        <w:t xml:space="preserve"> A CONTRATADA (ou Contratado/Fornecedor/Conveniado/Parceiro) obriga-se ao dever de proteção, confidencialidade e sigilo de toda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instrumento contratual.</w:t>
      </w:r>
    </w:p>
    <w:p w14:paraId="70A6362F"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A CONTRATADA não poderá se utilizar de informação, dados pessoais ou base de dados a que tenham acesso, para fins distintos ao cumprimento do objeto do instrumento contratual.</w:t>
      </w:r>
    </w:p>
    <w:p w14:paraId="33799E0A"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Em caso de necessidade de coleta de dados pessoais dos titulares mediante consentimento prévio, indispensáveis ao objeto, esta será realizada após prévia aprovação do MUNICÍPIO DE TRÊS RIOS (ou CONTRATANTE), responsabilizando-se a CONTRATADA pela obtenção e gestão. Os dados assim coletados só poderão ser utilizados na execução do objeto especificado no instrumento contratual, e em hipótese alguma poderão ser compartilhados ou utilizados para outras finalidades.</w:t>
      </w:r>
    </w:p>
    <w:p w14:paraId="5BB0ADF0"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Os dados obtidos em razão da contratação serão armazenados em um banco de dados seguro, com garantia de registro das transações realizadas na aplicação de acesso (log), adequado controle baseado em função (role based access control)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240DB4E5"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 tudo isso de forma a reduzir o risco ao qual o objeto da contratação ou o MUNICÍPIO DE TRÊS RIOS está exposto.</w:t>
      </w:r>
    </w:p>
    <w:p w14:paraId="3CE16D77"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A critério do MUNICÍPIO DE TRÊS RIOS, a CONTRATADA poderá ser provocada a colaborar na elaboração do relatório de impacto, conforme a sensibilidade e o risco inerente do objeto contratado, no tocante a dados pessoais.</w:t>
      </w:r>
    </w:p>
    <w:p w14:paraId="2F313184"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A CONTRATADA deverá manter os registros de tratamento de dados pessoais que realizar, assim como aqueles compartilhados, com condições de rastreabilidade e de prova eletrônica a qualquer tempo.</w:t>
      </w:r>
    </w:p>
    <w:p w14:paraId="0D457324"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A CONTRATADA deverá permitir a realização de auditorias pelo MUNICÍPIO DE TRÊS RIOS e disponibilizar toda a informação necessária para demonstrar o cumprimento das obrigações relacionadas à sistemática de proteção de dados.</w:t>
      </w:r>
    </w:p>
    <w:p w14:paraId="3C5EEBEB"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 xml:space="preserve"> A CONTRATADA deverá apresentar ao MUNICÍPIO DE TRÊS RIOS,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208D66EC"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lastRenderedPageBreak/>
        <w:t>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e os disponibilizando em caráter permanente para exibição ao MUNICÍPIO DE TRÊS RIOS, mediante solicitação.</w:t>
      </w:r>
    </w:p>
    <w:p w14:paraId="6BB22953"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A CONTRATADA deverá promover a revogação de todos os privilégios de acesso aos sistemas, informações e recursos que tem acesso e que são de titularidade do MUNICÍPIO DE TRÊS RIOS, em caso de desligamento de funcionário das atividades inerentes à execução do objeto.</w:t>
      </w:r>
    </w:p>
    <w:p w14:paraId="2CE83AD5"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 xml:space="preserve"> A CONTRATADA não poderá disponibilizar ou transmitir a terceiros, sem prévia autorização por escrito, informação, dados pessoais ou base de dados a que tenha acesso em razão do cumprimento do objeto do instrumento contratual.</w:t>
      </w:r>
    </w:p>
    <w:p w14:paraId="6425C396" w14:textId="77777777" w:rsidR="003F4B99" w:rsidRPr="003F4B99" w:rsidRDefault="003F4B99" w:rsidP="0096366C">
      <w:pPr>
        <w:numPr>
          <w:ilvl w:val="2"/>
          <w:numId w:val="13"/>
        </w:numPr>
        <w:spacing w:before="120" w:after="120" w:line="276" w:lineRule="auto"/>
        <w:ind w:left="1225"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Caso autorizada transmissão de dados pela CONTRATADA a terceiros, as informações fornecidas/compartilhadas devem se limitar ao estritamente necessário para o fiel desempenho da execução do instrumento contratual.</w:t>
      </w:r>
    </w:p>
    <w:p w14:paraId="17CD32E7"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A CONTRATADA deverá adotar planos de resposta a incidentes de segurança eventualmente ocorridos durante o tratamento dos dados coletados para a execução das finalidades do instrumento contratual, bem como dispor de mecanismos que possibilitem a sua remediação, de modo a evitar ou minimizar eventuais danos aos titulares dos dados.</w:t>
      </w:r>
    </w:p>
    <w:p w14:paraId="3626807D"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A CONTRATADA deverá comunicar formalmente e de imediato ao MUNICÍPIO DE TRÊS RIOS a ocorrência de qualquer risco, ameaça ou incidente de segurança que possa acarretar comprometimento ou dano potencial ou efetivo a Titular de dados pessoais, evitando atrasos por conta de verificações ou inspeções.</w:t>
      </w:r>
    </w:p>
    <w:p w14:paraId="7E1C1A91" w14:textId="77777777" w:rsidR="003F4B99" w:rsidRPr="003F4B99" w:rsidRDefault="003F4B99" w:rsidP="0096366C">
      <w:pPr>
        <w:numPr>
          <w:ilvl w:val="2"/>
          <w:numId w:val="13"/>
        </w:numPr>
        <w:spacing w:before="120" w:after="120" w:line="276" w:lineRule="auto"/>
        <w:ind w:left="1344" w:hanging="624"/>
        <w:jc w:val="both"/>
        <w:rPr>
          <w:rFonts w:ascii="Arial" w:eastAsia="MS Mincho" w:hAnsi="Arial" w:cs="Arial"/>
          <w:b/>
          <w:bCs/>
          <w:color w:val="000000"/>
          <w:sz w:val="20"/>
          <w:szCs w:val="20"/>
        </w:rPr>
      </w:pPr>
      <w:r w:rsidRPr="003F4B99">
        <w:rPr>
          <w:rFonts w:ascii="Arial" w:eastAsia="MS Mincho" w:hAnsi="Arial" w:cs="Arial"/>
          <w:color w:val="000000"/>
          <w:sz w:val="20"/>
          <w:szCs w:val="20"/>
        </w:rPr>
        <w:t>A comunicação acima mencionada não eximirá a CONTRATADA das obrigações, e/ou sanções que possam incidir em razão da perda de informação, dados pessoais e/ou base de dados.</w:t>
      </w:r>
    </w:p>
    <w:p w14:paraId="173420BE"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b/>
          <w:bCs/>
          <w:color w:val="000000"/>
          <w:sz w:val="20"/>
          <w:szCs w:val="20"/>
        </w:rPr>
      </w:pPr>
      <w:r w:rsidRPr="003F4B99">
        <w:rPr>
          <w:rFonts w:ascii="Arial" w:eastAsia="MS Mincho" w:hAnsi="Arial" w:cs="Arial"/>
          <w:color w:val="000000"/>
          <w:sz w:val="20"/>
          <w:szCs w:val="20"/>
        </w:rPr>
        <w:t>Encerrada a vigência do instrumento contratual ou após a satisfação da finalidade pretendida, a CONTRATADA interromperá o tratamento dos dados pessoais disponibilizados pelo MUNICÍPIO DE TRÊS RIOS e, no prazo 180 (cento e oitenta) dias, sob instruções e na medida do determinado por este, eliminará completamente os Dados Pessoais e/ou sensíveis e todas as cópias porventura existentes (seja em formato digital ou físico) ficando obrigado a devolver todos os documentos, registros e cópias físicas e digitais que contenham informação, dados pessoais e/ou base de dados, salvo quando a CONTRATADA tenha, por obrigação legalmente anuída do MUNICÍPIO DE TRÊS RIOS, que manter os dados para cumprimento de obrigação legal ou outra hipótese legal prevista na Lei Federal nº 13.709/2018 (LGPD).</w:t>
      </w:r>
    </w:p>
    <w:p w14:paraId="45D8DA70" w14:textId="77777777" w:rsidR="003F4B99" w:rsidRPr="003F4B99" w:rsidRDefault="003F4B99" w:rsidP="0096366C">
      <w:pPr>
        <w:numPr>
          <w:ilvl w:val="2"/>
          <w:numId w:val="13"/>
        </w:numPr>
        <w:spacing w:before="120" w:after="120" w:line="276" w:lineRule="auto"/>
        <w:ind w:left="1344" w:hanging="624"/>
        <w:jc w:val="both"/>
        <w:rPr>
          <w:rFonts w:ascii="Arial" w:eastAsia="MS Mincho" w:hAnsi="Arial" w:cs="Arial"/>
          <w:b/>
          <w:bCs/>
          <w:color w:val="000000"/>
          <w:sz w:val="20"/>
          <w:szCs w:val="20"/>
        </w:rPr>
      </w:pPr>
      <w:r w:rsidRPr="003F4B99">
        <w:rPr>
          <w:rFonts w:ascii="Arial" w:eastAsia="MS Mincho" w:hAnsi="Arial" w:cs="Arial"/>
          <w:color w:val="000000"/>
          <w:sz w:val="20"/>
          <w:szCs w:val="20"/>
        </w:rPr>
        <w:t>À CONTRATADA não será permitida manter cópias ou backups, informação, dados pessoais e/ou base de dados a que tenha tido acesso durante a execução do cumprimento do objeto do instrumento contratual, após o encerramento do mesmo.</w:t>
      </w:r>
    </w:p>
    <w:p w14:paraId="2B40C41E" w14:textId="77777777" w:rsidR="003F4B99" w:rsidRPr="003F4B99" w:rsidRDefault="003F4B99" w:rsidP="0096366C">
      <w:pPr>
        <w:numPr>
          <w:ilvl w:val="1"/>
          <w:numId w:val="13"/>
        </w:numPr>
        <w:spacing w:before="120" w:after="120" w:line="276" w:lineRule="auto"/>
        <w:ind w:left="1077" w:hanging="720"/>
        <w:jc w:val="both"/>
        <w:rPr>
          <w:rFonts w:ascii="Arial" w:eastAsia="MS Mincho" w:hAnsi="Arial" w:cs="Arial"/>
          <w:b/>
          <w:bCs/>
          <w:color w:val="000000"/>
          <w:sz w:val="20"/>
          <w:szCs w:val="20"/>
        </w:rPr>
      </w:pPr>
      <w:r w:rsidRPr="003F4B99">
        <w:rPr>
          <w:rFonts w:ascii="Arial" w:eastAsia="MS Mincho" w:hAnsi="Arial" w:cs="Arial"/>
          <w:color w:val="000000"/>
          <w:sz w:val="20"/>
          <w:szCs w:val="20"/>
        </w:rPr>
        <w:t xml:space="preserve">A CONTRATADA que descumprir nos termos da Lei Federal nº 13.709/2018 (LGPD) suas alterações e regulamentações posteriores, durante ou após a execução do objeto descrito </w:t>
      </w:r>
      <w:r w:rsidRPr="003F4B99">
        <w:rPr>
          <w:rFonts w:ascii="Arial" w:eastAsia="MS Mincho" w:hAnsi="Arial" w:cs="Arial"/>
          <w:color w:val="000000"/>
          <w:sz w:val="20"/>
          <w:szCs w:val="20"/>
        </w:rPr>
        <w:lastRenderedPageBreak/>
        <w:t>no instrumento contratual ficará obrigada a assumir total responsabilidade e ressarcimento por todo e qualquer dano e/ou prejuízo sofrido incluindo sanções aplicadas pela autoridade competente decorrentes de tratamento inadequado dos dados pessoais compartilhados pelo MUNICÍPIO DE TRÊS RIOS para as finalidades pretendidas no instrumento contratual.</w:t>
      </w:r>
    </w:p>
    <w:p w14:paraId="6EB08D09" w14:textId="77777777" w:rsidR="003F4B99" w:rsidRPr="003F4B99" w:rsidRDefault="003F4B99" w:rsidP="0096366C">
      <w:pPr>
        <w:numPr>
          <w:ilvl w:val="1"/>
          <w:numId w:val="13"/>
        </w:numPr>
        <w:spacing w:before="120" w:after="120" w:line="276" w:lineRule="auto"/>
        <w:ind w:left="1077" w:hanging="720"/>
        <w:jc w:val="both"/>
        <w:rPr>
          <w:rFonts w:ascii="Arial" w:eastAsia="MS Mincho" w:hAnsi="Arial" w:cs="Arial"/>
          <w:b/>
          <w:bCs/>
          <w:color w:val="000000"/>
          <w:sz w:val="20"/>
          <w:szCs w:val="20"/>
        </w:rPr>
      </w:pPr>
      <w:r w:rsidRPr="003F4B99">
        <w:rPr>
          <w:rFonts w:ascii="Arial" w:eastAsia="MS Mincho" w:hAnsi="Arial" w:cs="Arial"/>
          <w:color w:val="000000"/>
          <w:sz w:val="20"/>
          <w:szCs w:val="20"/>
        </w:rPr>
        <w:t>A CONTRATADA fica obrigada a manter preposto para comunicação com a PREFEITURA MUNICIPAL DE TRÊS RIOS para os assuntos pertinentes à Lei Federal nº 13.709/2018 (LGPD) suas alterações e regulamentações posteriores.</w:t>
      </w:r>
    </w:p>
    <w:p w14:paraId="061F7FD2" w14:textId="77777777" w:rsidR="003F4B99" w:rsidRPr="003F4B99" w:rsidRDefault="003F4B99" w:rsidP="0096366C">
      <w:pPr>
        <w:numPr>
          <w:ilvl w:val="1"/>
          <w:numId w:val="13"/>
        </w:numPr>
        <w:spacing w:before="120" w:after="120" w:line="276" w:lineRule="auto"/>
        <w:ind w:left="1077" w:hanging="720"/>
        <w:jc w:val="both"/>
        <w:rPr>
          <w:rFonts w:ascii="Arial" w:eastAsia="MS Mincho" w:hAnsi="Arial" w:cs="Arial"/>
          <w:b/>
          <w:bCs/>
          <w:color w:val="000000"/>
          <w:sz w:val="20"/>
          <w:szCs w:val="20"/>
        </w:rPr>
      </w:pPr>
      <w:r w:rsidRPr="003F4B99">
        <w:rPr>
          <w:rFonts w:ascii="Arial" w:eastAsia="MS Mincho" w:hAnsi="Arial" w:cs="Arial"/>
          <w:color w:val="000000"/>
          <w:sz w:val="20"/>
          <w:szCs w:val="20"/>
        </w:rPr>
        <w:t>A CONTRATADA ficará obrigada a assumir total responsabilidade pelos danos patrimoniais, morais, individuais ou coletivos que venham a ser causados em razão do descumprimento de suas obrigações legais no processo de tratamento dos dados compartilhados pelo MUNICÍPIO DE TRÊS RIOS.</w:t>
      </w:r>
    </w:p>
    <w:p w14:paraId="01773DFC" w14:textId="77777777" w:rsidR="003F4B99" w:rsidRPr="003F4B99" w:rsidRDefault="003F4B99" w:rsidP="0096366C">
      <w:pPr>
        <w:numPr>
          <w:ilvl w:val="2"/>
          <w:numId w:val="13"/>
        </w:numPr>
        <w:spacing w:before="120" w:after="120" w:line="276" w:lineRule="auto"/>
        <w:ind w:left="1514" w:hanging="794"/>
        <w:jc w:val="both"/>
        <w:rPr>
          <w:rFonts w:ascii="Arial" w:eastAsia="MS Mincho" w:hAnsi="Arial" w:cs="Arial"/>
          <w:b/>
          <w:bCs/>
          <w:color w:val="000000"/>
          <w:sz w:val="20"/>
          <w:szCs w:val="20"/>
        </w:rPr>
      </w:pPr>
      <w:r w:rsidRPr="003F4B99">
        <w:rPr>
          <w:rFonts w:ascii="Arial" w:eastAsia="MS Mincho" w:hAnsi="Arial" w:cs="Arial"/>
          <w:color w:val="000000"/>
          <w:sz w:val="20"/>
          <w:szCs w:val="20"/>
        </w:rPr>
        <w:t>Eventuais responsabilidades serão apuradas de acordo com o que dispõe a Seção III, Capítulo VI da Lei Federal nº 13.709/2018 (LGPD).</w:t>
      </w:r>
    </w:p>
    <w:p w14:paraId="5691A3D8" w14:textId="77777777" w:rsidR="003F4B99" w:rsidRPr="003F4B99" w:rsidRDefault="003F4B99" w:rsidP="0096366C">
      <w:pPr>
        <w:numPr>
          <w:ilvl w:val="1"/>
          <w:numId w:val="13"/>
        </w:numPr>
        <w:spacing w:before="120" w:after="120" w:line="276" w:lineRule="auto"/>
        <w:ind w:left="1077" w:hanging="720"/>
        <w:jc w:val="both"/>
        <w:rPr>
          <w:rFonts w:ascii="Arial" w:eastAsia="MS Mincho" w:hAnsi="Arial" w:cs="Arial"/>
          <w:b/>
          <w:bCs/>
          <w:color w:val="000000"/>
          <w:sz w:val="20"/>
          <w:szCs w:val="20"/>
        </w:rPr>
      </w:pPr>
      <w:r w:rsidRPr="003F4B99">
        <w:rPr>
          <w:rFonts w:ascii="Arial" w:eastAsia="MS Mincho" w:hAnsi="Arial" w:cs="Arial"/>
          <w:color w:val="000000"/>
          <w:sz w:val="20"/>
          <w:szCs w:val="20"/>
        </w:rPr>
        <w:t>O dever de sigilo e confidencialidade, e as demais obrigações aqui descritas, permanecerão em vigor após a extinção das relações entre a CONTRATADA e o MUNICÍPIO DE TRÊS RIOS, bem como, entre a CONTRATADA e os seus colaboradores, subcontratados, consultores e/ou prestadores de serviços sob pena das sanções previstas na Lei Federal nº 13.709/2018 (LGPD), suas alterações e regulamentações posteriores, salvo decisão judicial contrária.</w:t>
      </w:r>
    </w:p>
    <w:p w14:paraId="2C477142" w14:textId="77777777" w:rsidR="003F4B99" w:rsidRPr="003F4B99" w:rsidRDefault="003F4B99" w:rsidP="0096366C">
      <w:pPr>
        <w:numPr>
          <w:ilvl w:val="1"/>
          <w:numId w:val="13"/>
        </w:numPr>
        <w:spacing w:before="120" w:after="240" w:line="276" w:lineRule="auto"/>
        <w:ind w:left="1077" w:hanging="720"/>
        <w:jc w:val="both"/>
        <w:rPr>
          <w:rFonts w:ascii="Arial" w:eastAsia="MS Mincho" w:hAnsi="Arial" w:cs="Arial"/>
          <w:color w:val="000000"/>
          <w:sz w:val="20"/>
          <w:szCs w:val="20"/>
          <w:lang w:eastAsia="pt-BR"/>
        </w:rPr>
      </w:pPr>
      <w:r w:rsidRPr="003F4B99">
        <w:rPr>
          <w:rFonts w:ascii="Arial" w:eastAsia="MS Mincho" w:hAnsi="Arial" w:cs="Arial"/>
          <w:color w:val="000000"/>
          <w:sz w:val="20"/>
          <w:szCs w:val="20"/>
        </w:rPr>
        <w:t>O não cumprimento de quaisquer das obrigações aqui descritas sujeitará a CONTRATADA a processo administrativo para apuração de responsabilidade e, consequente, sanção, sem prejuízo de outras cominações cíveis e penais.</w:t>
      </w:r>
      <w:bookmarkStart w:id="66" w:name="_Toc135469236"/>
    </w:p>
    <w:p w14:paraId="4BD0C379" w14:textId="77777777" w:rsidR="003F4B99" w:rsidRPr="003F4B99" w:rsidRDefault="003F4B99" w:rsidP="0096366C">
      <w:pPr>
        <w:numPr>
          <w:ilvl w:val="0"/>
          <w:numId w:val="13"/>
        </w:numPr>
        <w:spacing w:before="120" w:after="120" w:line="276" w:lineRule="auto"/>
        <w:ind w:left="357" w:hanging="357"/>
        <w:jc w:val="both"/>
        <w:rPr>
          <w:rFonts w:ascii="Arial" w:eastAsia="MS Mincho" w:hAnsi="Arial" w:cs="Arial"/>
          <w:b/>
          <w:color w:val="000000"/>
          <w:sz w:val="20"/>
          <w:szCs w:val="20"/>
          <w:lang w:eastAsia="pt-BR"/>
        </w:rPr>
      </w:pPr>
      <w:r w:rsidRPr="003F4B99">
        <w:rPr>
          <w:rFonts w:ascii="Arial" w:eastAsia="MS Mincho" w:hAnsi="Arial" w:cs="Arial"/>
          <w:b/>
          <w:color w:val="000000"/>
          <w:sz w:val="20"/>
          <w:szCs w:val="20"/>
          <w:lang w:eastAsia="pt-BR"/>
        </w:rPr>
        <w:t>DAS DISPOSIÇÕES GERAIS</w:t>
      </w:r>
      <w:bookmarkStart w:id="67" w:name="_Hlk82473550"/>
      <w:bookmarkEnd w:id="66"/>
    </w:p>
    <w:p w14:paraId="22E7D246"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Será divulgada ata da sessão pública no sistema eletrônico.</w:t>
      </w:r>
    </w:p>
    <w:p w14:paraId="327A8EB0"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2C0C5D0"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Todas as referências de tempo no Edital, no aviso e durante a sessão pública observarão o horário de Brasília - DF.</w:t>
      </w:r>
    </w:p>
    <w:p w14:paraId="5871882A"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 homologação do resultado desta licitação não implicará direito à contratação.</w:t>
      </w:r>
    </w:p>
    <w:p w14:paraId="168197AA"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4A41786"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Os licitantes assumem todos os custos de preparação e apresentação de suas propostas e a Administração não será, em nenhum caso, responsável por esses custos, independentemente da condução ou do resultado do processo licitatório.</w:t>
      </w:r>
    </w:p>
    <w:p w14:paraId="26271D17"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lastRenderedPageBreak/>
        <w:t>Na contagem dos prazos estabelecidos neste Edital e seus Anexos, excluir-se-á o dia do início e incluir-se-á o do vencimento. Só se iniciam e vencem os prazos em dias de expediente na Administração.</w:t>
      </w:r>
    </w:p>
    <w:p w14:paraId="4593B1AE" w14:textId="77777777" w:rsidR="003F4B99" w:rsidRPr="003F4B99" w:rsidRDefault="003F4B99" w:rsidP="0096366C">
      <w:pPr>
        <w:numPr>
          <w:ilvl w:val="1"/>
          <w:numId w:val="13"/>
        </w:numPr>
        <w:spacing w:before="120" w:after="120" w:line="276" w:lineRule="auto"/>
        <w:ind w:left="862" w:hanging="505"/>
        <w:jc w:val="both"/>
        <w:rPr>
          <w:rFonts w:ascii="Arial" w:eastAsia="Times New Roman" w:hAnsi="Arial" w:cs="Arial"/>
          <w:color w:val="000000"/>
          <w:sz w:val="20"/>
          <w:szCs w:val="20"/>
          <w:lang w:eastAsia="pt-BR"/>
        </w:rPr>
      </w:pPr>
      <w:r w:rsidRPr="003F4B99">
        <w:rPr>
          <w:rFonts w:ascii="Arial" w:eastAsia="MS Mincho" w:hAnsi="Arial" w:cs="Arial"/>
          <w:color w:val="000000"/>
          <w:sz w:val="20"/>
          <w:szCs w:val="20"/>
          <w:lang w:eastAsia="pt-BR"/>
        </w:rPr>
        <w:t>O desatendimento de exigências formais não essenciais não importará o afastamento do licitante, desde que seja possível o aproveitamento do ato, observados os princípios da isonomia e do interesse público.</w:t>
      </w:r>
    </w:p>
    <w:p w14:paraId="4E142E23" w14:textId="77777777" w:rsidR="003F4B99" w:rsidRPr="003F4B99" w:rsidRDefault="003F4B99" w:rsidP="0096366C">
      <w:pPr>
        <w:numPr>
          <w:ilvl w:val="1"/>
          <w:numId w:val="13"/>
        </w:numPr>
        <w:spacing w:before="120" w:after="120" w:line="276" w:lineRule="auto"/>
        <w:ind w:left="862" w:hanging="505"/>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Em caso de divergência entre disposições deste Edital e de seus anexos ou demais peças que compõem o processo, prevalecerá as deste Edital.</w:t>
      </w:r>
    </w:p>
    <w:p w14:paraId="773ACAF4" w14:textId="77777777" w:rsidR="003F4B99" w:rsidRPr="003F4B99" w:rsidRDefault="003F4B99" w:rsidP="0096366C">
      <w:pPr>
        <w:numPr>
          <w:ilvl w:val="1"/>
          <w:numId w:val="13"/>
        </w:numPr>
        <w:spacing w:before="120" w:after="120" w:line="276" w:lineRule="auto"/>
        <w:ind w:left="924" w:hanging="567"/>
        <w:jc w:val="both"/>
        <w:rPr>
          <w:rFonts w:ascii="Arial" w:eastAsia="Times New Roman" w:hAnsi="Arial" w:cs="Arial"/>
          <w:color w:val="000000"/>
          <w:sz w:val="20"/>
          <w:szCs w:val="20"/>
          <w:lang w:eastAsia="pt-BR"/>
        </w:rPr>
      </w:pPr>
      <w:r w:rsidRPr="003F4B99">
        <w:rPr>
          <w:rFonts w:ascii="Arial" w:eastAsia="MS Mincho" w:hAnsi="Arial" w:cs="Arial"/>
          <w:color w:val="000000"/>
          <w:sz w:val="20"/>
          <w:szCs w:val="20"/>
          <w:lang w:eastAsia="pt-BR"/>
        </w:rPr>
        <w:t xml:space="preserve">O Edital e seus anexos estão disponíveis, na íntegra, no Portal Nacional de Contratações Públicas (PNCP) e endereço eletrônico </w:t>
      </w:r>
      <w:hyperlink r:id="rId42" w:history="1">
        <w:r w:rsidRPr="00C775B7">
          <w:rPr>
            <w:rFonts w:ascii="Arial" w:eastAsia="MS Mincho" w:hAnsi="Arial" w:cs="Arial"/>
            <w:sz w:val="20"/>
            <w:szCs w:val="20"/>
            <w:lang w:eastAsia="pt-BR"/>
          </w:rPr>
          <w:t>https://transparenciapmtr.primaxonline.com.br/transparencia/conteudo/licitacoes/5</w:t>
        </w:r>
      </w:hyperlink>
      <w:r w:rsidRPr="003F4B99">
        <w:rPr>
          <w:rFonts w:ascii="Arial" w:eastAsia="MS Mincho" w:hAnsi="Arial" w:cs="Arial"/>
          <w:color w:val="000000"/>
          <w:sz w:val="20"/>
          <w:szCs w:val="20"/>
          <w:lang w:eastAsia="pt-BR"/>
        </w:rPr>
        <w:t>, e também poderão ser lidos e/ou obtidos no endereço Rua Gomes Porto, nº 225, Centro Empresarial Américo Silva, Sala 803, Centro, Três Rios/RJ, CEP: 25.804-070, nos dias úteis, no horário das 08 horas às 17 horas, mesmo endereço e período no qual os autos do processo administrativo permanecerão com vista franqueada aos interessados.</w:t>
      </w:r>
    </w:p>
    <w:p w14:paraId="2588F578" w14:textId="77777777" w:rsidR="003F4B99" w:rsidRPr="003F4B99" w:rsidRDefault="003F4B99" w:rsidP="0096366C">
      <w:pPr>
        <w:numPr>
          <w:ilvl w:val="1"/>
          <w:numId w:val="13"/>
        </w:numPr>
        <w:spacing w:before="120" w:after="120" w:line="276" w:lineRule="auto"/>
        <w:ind w:left="924" w:hanging="567"/>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Integram este Edital, para todos os fins e efeitos, os seguintes anexos:</w:t>
      </w:r>
    </w:p>
    <w:p w14:paraId="123DB5C4" w14:textId="77777777" w:rsidR="003F4B99" w:rsidRPr="003F4B99" w:rsidRDefault="003F4B99" w:rsidP="0096366C">
      <w:pPr>
        <w:numPr>
          <w:ilvl w:val="2"/>
          <w:numId w:val="13"/>
        </w:numPr>
        <w:spacing w:before="120" w:after="120" w:line="276" w:lineRule="auto"/>
        <w:ind w:left="1514"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ANEXO I – Documentação Exigida para Habilitação;</w:t>
      </w:r>
    </w:p>
    <w:p w14:paraId="6472EA61" w14:textId="77777777" w:rsidR="003F4B99" w:rsidRPr="003F4B99" w:rsidRDefault="003F4B99" w:rsidP="0096366C">
      <w:pPr>
        <w:numPr>
          <w:ilvl w:val="2"/>
          <w:numId w:val="13"/>
        </w:numPr>
        <w:spacing w:before="120" w:after="120" w:line="276" w:lineRule="auto"/>
        <w:ind w:left="1514" w:hanging="794"/>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ANEXO II – Termo de Referência;</w:t>
      </w:r>
    </w:p>
    <w:p w14:paraId="279684B3" w14:textId="1E254E5F" w:rsidR="003F4B99" w:rsidRPr="00FA0EB2" w:rsidRDefault="003F4B99" w:rsidP="0096366C">
      <w:pPr>
        <w:numPr>
          <w:ilvl w:val="3"/>
          <w:numId w:val="13"/>
        </w:numPr>
        <w:spacing w:before="120" w:after="120" w:line="276" w:lineRule="auto"/>
        <w:ind w:left="1815" w:hanging="794"/>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Anexo II</w:t>
      </w:r>
      <w:r w:rsidR="00FA0EB2" w:rsidRPr="00FA0EB2">
        <w:rPr>
          <w:rFonts w:ascii="Arial" w:eastAsia="MS Mincho" w:hAnsi="Arial" w:cs="Arial"/>
          <w:color w:val="000000"/>
          <w:sz w:val="20"/>
          <w:szCs w:val="20"/>
          <w:lang w:eastAsia="pt-BR"/>
        </w:rPr>
        <w:t>.1</w:t>
      </w:r>
      <w:r w:rsidRPr="00FA0EB2">
        <w:rPr>
          <w:rFonts w:ascii="Arial" w:eastAsia="MS Mincho" w:hAnsi="Arial" w:cs="Arial"/>
          <w:color w:val="000000"/>
          <w:sz w:val="20"/>
          <w:szCs w:val="20"/>
          <w:lang w:eastAsia="pt-BR"/>
        </w:rPr>
        <w:t xml:space="preserve"> – </w:t>
      </w:r>
      <w:r w:rsidR="00FA0EB2" w:rsidRPr="00FA0EB2">
        <w:rPr>
          <w:rFonts w:ascii="Arial" w:eastAsia="MS Mincho" w:hAnsi="Arial" w:cs="Arial"/>
          <w:color w:val="000000"/>
          <w:sz w:val="20"/>
          <w:szCs w:val="20"/>
          <w:lang w:eastAsia="pt-BR"/>
        </w:rPr>
        <w:t>Valor Estimado</w:t>
      </w:r>
      <w:r w:rsidRPr="00FA0EB2">
        <w:rPr>
          <w:rFonts w:ascii="Arial" w:eastAsia="MS Mincho" w:hAnsi="Arial" w:cs="Arial"/>
          <w:color w:val="000000"/>
          <w:sz w:val="20"/>
          <w:szCs w:val="20"/>
          <w:lang w:eastAsia="pt-BR"/>
        </w:rPr>
        <w:t>;</w:t>
      </w:r>
    </w:p>
    <w:p w14:paraId="546D8B5C" w14:textId="77777777" w:rsidR="003F4B99" w:rsidRPr="00FA0EB2" w:rsidRDefault="003F4B99" w:rsidP="0096366C">
      <w:pPr>
        <w:numPr>
          <w:ilvl w:val="2"/>
          <w:numId w:val="13"/>
        </w:numPr>
        <w:spacing w:before="120" w:after="120" w:line="276" w:lineRule="auto"/>
        <w:ind w:left="1514" w:right="284" w:hanging="794"/>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ANEXO III – Modelo de Proposta Comercial;</w:t>
      </w:r>
    </w:p>
    <w:p w14:paraId="09883B71" w14:textId="77777777" w:rsidR="003F4B99" w:rsidRPr="00FA0EB2" w:rsidRDefault="003F4B99" w:rsidP="0096366C">
      <w:pPr>
        <w:numPr>
          <w:ilvl w:val="2"/>
          <w:numId w:val="13"/>
        </w:numPr>
        <w:spacing w:before="120" w:after="120" w:line="276" w:lineRule="auto"/>
        <w:ind w:left="1514" w:right="284" w:hanging="794"/>
        <w:jc w:val="both"/>
        <w:rPr>
          <w:rFonts w:ascii="Arial" w:eastAsia="MS Mincho" w:hAnsi="Arial" w:cs="Arial"/>
          <w:color w:val="000000"/>
          <w:sz w:val="20"/>
          <w:szCs w:val="20"/>
          <w:lang w:eastAsia="pt-BR"/>
        </w:rPr>
      </w:pPr>
      <w:r w:rsidRPr="00FA0EB2">
        <w:rPr>
          <w:rFonts w:ascii="Arial" w:eastAsia="MS Mincho" w:hAnsi="Arial" w:cs="Arial"/>
          <w:color w:val="000000"/>
          <w:sz w:val="20"/>
          <w:szCs w:val="20"/>
          <w:lang w:eastAsia="pt-BR"/>
        </w:rPr>
        <w:t>ANEXO IV – Minuta de Ata de Registro de Preços;</w:t>
      </w:r>
    </w:p>
    <w:bookmarkEnd w:id="67"/>
    <w:p w14:paraId="6E6AE5BD" w14:textId="77777777" w:rsidR="003F4B99" w:rsidRPr="003F4B99" w:rsidRDefault="003F4B99" w:rsidP="003F4B99">
      <w:pPr>
        <w:spacing w:after="0" w:line="312" w:lineRule="auto"/>
        <w:ind w:firstLine="567"/>
        <w:jc w:val="center"/>
        <w:rPr>
          <w:rFonts w:ascii="Arial" w:eastAsia="MS Mincho" w:hAnsi="Arial" w:cs="Arial"/>
          <w:color w:val="000000"/>
          <w:sz w:val="20"/>
          <w:szCs w:val="20"/>
          <w:lang w:eastAsia="pt-BR"/>
        </w:rPr>
      </w:pPr>
    </w:p>
    <w:p w14:paraId="15FC830B" w14:textId="341E383F" w:rsidR="003F4B99" w:rsidRPr="003F4B99" w:rsidRDefault="003F4B99" w:rsidP="003F4B99">
      <w:pPr>
        <w:spacing w:after="0" w:line="312" w:lineRule="auto"/>
        <w:ind w:firstLine="567"/>
        <w:jc w:val="center"/>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 xml:space="preserve">Três Rios/RJ, </w:t>
      </w:r>
      <w:r w:rsidR="005152EB">
        <w:rPr>
          <w:rFonts w:ascii="Arial" w:eastAsia="MS Mincho" w:hAnsi="Arial" w:cs="Arial"/>
          <w:color w:val="000000"/>
          <w:sz w:val="20"/>
          <w:szCs w:val="20"/>
          <w:lang w:eastAsia="pt-BR"/>
        </w:rPr>
        <w:t>30</w:t>
      </w:r>
      <w:r w:rsidR="00C775B7">
        <w:rPr>
          <w:rFonts w:ascii="Arial" w:eastAsia="MS Mincho" w:hAnsi="Arial" w:cs="Arial"/>
          <w:color w:val="000000"/>
          <w:sz w:val="20"/>
          <w:szCs w:val="20"/>
          <w:lang w:eastAsia="pt-BR"/>
        </w:rPr>
        <w:t xml:space="preserve"> </w:t>
      </w:r>
      <w:r w:rsidRPr="003F4B99">
        <w:rPr>
          <w:rFonts w:ascii="Arial" w:eastAsia="MS Mincho" w:hAnsi="Arial" w:cs="Arial"/>
          <w:color w:val="000000"/>
          <w:sz w:val="20"/>
          <w:szCs w:val="20"/>
          <w:lang w:eastAsia="pt-BR"/>
        </w:rPr>
        <w:t xml:space="preserve">de </w:t>
      </w:r>
      <w:r w:rsidR="008C48A7">
        <w:rPr>
          <w:rFonts w:ascii="Arial" w:eastAsia="MS Mincho" w:hAnsi="Arial" w:cs="Arial"/>
          <w:color w:val="000000"/>
          <w:sz w:val="20"/>
          <w:szCs w:val="20"/>
          <w:lang w:eastAsia="pt-BR"/>
        </w:rPr>
        <w:t>junho</w:t>
      </w:r>
      <w:r w:rsidR="00C775B7">
        <w:rPr>
          <w:rFonts w:ascii="Arial" w:eastAsia="MS Mincho" w:hAnsi="Arial" w:cs="Arial"/>
          <w:color w:val="000000"/>
          <w:sz w:val="20"/>
          <w:szCs w:val="20"/>
          <w:lang w:eastAsia="pt-BR"/>
        </w:rPr>
        <w:t xml:space="preserve"> </w:t>
      </w:r>
      <w:r w:rsidRPr="003F4B99">
        <w:rPr>
          <w:rFonts w:ascii="Arial" w:eastAsia="MS Mincho" w:hAnsi="Arial" w:cs="Arial"/>
          <w:color w:val="000000"/>
          <w:sz w:val="20"/>
          <w:szCs w:val="20"/>
          <w:lang w:eastAsia="pt-BR"/>
        </w:rPr>
        <w:t>de 20</w:t>
      </w:r>
      <w:r w:rsidR="00C775B7">
        <w:rPr>
          <w:rFonts w:ascii="Arial" w:eastAsia="MS Mincho" w:hAnsi="Arial" w:cs="Arial"/>
          <w:color w:val="000000"/>
          <w:sz w:val="20"/>
          <w:szCs w:val="20"/>
          <w:lang w:eastAsia="pt-BR"/>
        </w:rPr>
        <w:t>XX</w:t>
      </w:r>
      <w:r w:rsidRPr="003F4B99">
        <w:rPr>
          <w:rFonts w:ascii="Arial" w:eastAsia="MS Mincho" w:hAnsi="Arial" w:cs="Arial"/>
          <w:color w:val="000000"/>
          <w:sz w:val="20"/>
          <w:szCs w:val="20"/>
          <w:lang w:eastAsia="pt-BR"/>
        </w:rPr>
        <w:t>.</w:t>
      </w:r>
    </w:p>
    <w:p w14:paraId="133BE862" w14:textId="77777777" w:rsidR="003F4B99" w:rsidRPr="003F4B99" w:rsidRDefault="003F4B99" w:rsidP="003F4B99">
      <w:pPr>
        <w:spacing w:after="0" w:line="240" w:lineRule="auto"/>
        <w:ind w:firstLine="567"/>
        <w:jc w:val="center"/>
        <w:rPr>
          <w:rFonts w:ascii="Arial" w:eastAsia="MS Mincho" w:hAnsi="Arial" w:cs="Arial"/>
          <w:i/>
          <w:color w:val="000000"/>
          <w:sz w:val="20"/>
          <w:szCs w:val="20"/>
          <w:lang w:eastAsia="pt-BR"/>
        </w:rPr>
      </w:pPr>
    </w:p>
    <w:p w14:paraId="7C4EB198" w14:textId="77777777" w:rsidR="003F4B99" w:rsidRPr="003F4B99" w:rsidRDefault="003F4B99" w:rsidP="003F4B99">
      <w:pPr>
        <w:spacing w:after="0" w:line="240" w:lineRule="auto"/>
        <w:ind w:firstLine="567"/>
        <w:jc w:val="center"/>
        <w:rPr>
          <w:rFonts w:ascii="Arial" w:eastAsia="MS Mincho" w:hAnsi="Arial" w:cs="Arial"/>
          <w:i/>
          <w:color w:val="000000"/>
          <w:sz w:val="20"/>
          <w:szCs w:val="20"/>
          <w:lang w:eastAsia="pt-BR"/>
        </w:rPr>
      </w:pPr>
    </w:p>
    <w:p w14:paraId="720004AF" w14:textId="05EFE2DA" w:rsidR="003F4B99" w:rsidRDefault="003F4B99" w:rsidP="003F4B99">
      <w:pPr>
        <w:spacing w:after="0" w:line="240" w:lineRule="auto"/>
        <w:ind w:firstLine="567"/>
        <w:jc w:val="center"/>
        <w:rPr>
          <w:rFonts w:ascii="Arial" w:eastAsia="MS Mincho" w:hAnsi="Arial" w:cs="Arial"/>
          <w:i/>
          <w:color w:val="000000"/>
          <w:sz w:val="20"/>
          <w:szCs w:val="20"/>
          <w:lang w:eastAsia="pt-BR"/>
        </w:rPr>
      </w:pPr>
    </w:p>
    <w:p w14:paraId="5EDE7406" w14:textId="1715F82D" w:rsidR="008C48A7" w:rsidRDefault="008C48A7" w:rsidP="003F4B99">
      <w:pPr>
        <w:spacing w:after="0" w:line="240" w:lineRule="auto"/>
        <w:ind w:firstLine="567"/>
        <w:jc w:val="center"/>
        <w:rPr>
          <w:rFonts w:ascii="Arial" w:eastAsia="MS Mincho" w:hAnsi="Arial" w:cs="Arial"/>
          <w:i/>
          <w:color w:val="000000"/>
          <w:sz w:val="20"/>
          <w:szCs w:val="20"/>
          <w:lang w:eastAsia="pt-BR"/>
        </w:rPr>
      </w:pPr>
    </w:p>
    <w:p w14:paraId="40DEA2B3" w14:textId="77777777" w:rsidR="008C48A7" w:rsidRPr="003F4B99" w:rsidRDefault="008C48A7" w:rsidP="003F4B99">
      <w:pPr>
        <w:spacing w:after="0" w:line="240" w:lineRule="auto"/>
        <w:ind w:firstLine="567"/>
        <w:jc w:val="center"/>
        <w:rPr>
          <w:rFonts w:ascii="Arial" w:eastAsia="MS Mincho" w:hAnsi="Arial" w:cs="Arial"/>
          <w:i/>
          <w:color w:val="000000"/>
          <w:sz w:val="20"/>
          <w:szCs w:val="20"/>
          <w:lang w:eastAsia="pt-BR"/>
        </w:rPr>
      </w:pPr>
    </w:p>
    <w:p w14:paraId="05C0A025" w14:textId="77777777" w:rsidR="003F4B99" w:rsidRPr="00593581" w:rsidRDefault="003F4B99" w:rsidP="003F4B99">
      <w:pPr>
        <w:spacing w:after="0" w:line="240" w:lineRule="auto"/>
        <w:ind w:firstLine="567"/>
        <w:jc w:val="center"/>
        <w:rPr>
          <w:rFonts w:ascii="Arial" w:eastAsia="MS Mincho" w:hAnsi="Arial" w:cs="Arial"/>
          <w:b/>
          <w:bCs/>
          <w:i/>
          <w:color w:val="000000"/>
          <w:sz w:val="20"/>
          <w:szCs w:val="20"/>
          <w:lang w:eastAsia="pt-BR"/>
        </w:rPr>
      </w:pPr>
      <w:r w:rsidRPr="00593581">
        <w:rPr>
          <w:rFonts w:ascii="Arial" w:eastAsia="MS Mincho" w:hAnsi="Arial" w:cs="Arial"/>
          <w:b/>
          <w:bCs/>
          <w:i/>
          <w:color w:val="000000"/>
          <w:sz w:val="20"/>
          <w:szCs w:val="20"/>
          <w:lang w:eastAsia="pt-BR"/>
        </w:rPr>
        <w:t>Rosane Maria Marques de Andrade</w:t>
      </w:r>
    </w:p>
    <w:p w14:paraId="49CC5494" w14:textId="77777777" w:rsidR="003F4B99" w:rsidRPr="00593581" w:rsidRDefault="003F4B99" w:rsidP="003F4B99">
      <w:pPr>
        <w:spacing w:after="0" w:line="240" w:lineRule="auto"/>
        <w:ind w:firstLine="567"/>
        <w:jc w:val="center"/>
        <w:rPr>
          <w:rFonts w:ascii="Arial" w:eastAsia="MS Mincho" w:hAnsi="Arial" w:cs="Arial"/>
          <w:b/>
          <w:bCs/>
          <w:i/>
          <w:color w:val="000000"/>
          <w:sz w:val="20"/>
          <w:szCs w:val="20"/>
          <w:lang w:eastAsia="pt-BR"/>
        </w:rPr>
      </w:pPr>
      <w:r w:rsidRPr="00593581">
        <w:rPr>
          <w:rFonts w:ascii="Arial" w:eastAsia="MS Mincho" w:hAnsi="Arial" w:cs="Arial"/>
          <w:b/>
          <w:bCs/>
          <w:i/>
          <w:color w:val="000000"/>
          <w:sz w:val="20"/>
          <w:szCs w:val="20"/>
          <w:lang w:eastAsia="pt-BR"/>
        </w:rPr>
        <w:t>Diretora Geral de Gestão Publica</w:t>
      </w:r>
    </w:p>
    <w:p w14:paraId="3ED580E4" w14:textId="77777777" w:rsidR="003F4B99" w:rsidRPr="00593581" w:rsidRDefault="003F4B99" w:rsidP="003F4B99">
      <w:pPr>
        <w:spacing w:after="0" w:line="240" w:lineRule="auto"/>
        <w:ind w:firstLine="567"/>
        <w:jc w:val="center"/>
        <w:rPr>
          <w:rFonts w:ascii="Arial" w:eastAsia="MS Mincho" w:hAnsi="Arial" w:cs="Arial"/>
          <w:b/>
          <w:bCs/>
          <w:i/>
          <w:color w:val="000000"/>
          <w:sz w:val="20"/>
          <w:szCs w:val="20"/>
          <w:lang w:eastAsia="pt-BR"/>
        </w:rPr>
      </w:pPr>
      <w:r w:rsidRPr="00593581">
        <w:rPr>
          <w:rFonts w:ascii="Arial" w:eastAsia="MS Mincho" w:hAnsi="Arial" w:cs="Arial"/>
          <w:b/>
          <w:bCs/>
          <w:i/>
          <w:color w:val="000000"/>
          <w:sz w:val="20"/>
          <w:szCs w:val="20"/>
          <w:lang w:eastAsia="pt-BR"/>
        </w:rPr>
        <w:t>Secretaria de Gestão Pública e Compras Governamentais</w:t>
      </w:r>
    </w:p>
    <w:p w14:paraId="1FBE7D7A" w14:textId="77777777" w:rsidR="003F4B99" w:rsidRPr="003F4B99" w:rsidRDefault="003F4B99" w:rsidP="003F4B99">
      <w:pPr>
        <w:spacing w:after="0" w:line="240" w:lineRule="auto"/>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br w:type="page"/>
      </w:r>
    </w:p>
    <w:p w14:paraId="69E07235" w14:textId="77777777" w:rsidR="003F4B99" w:rsidRPr="003F4B99" w:rsidRDefault="003F4B99" w:rsidP="003F4B99">
      <w:pPr>
        <w:spacing w:before="120" w:after="0" w:line="240" w:lineRule="auto"/>
        <w:ind w:left="284"/>
        <w:jc w:val="center"/>
        <w:rPr>
          <w:rFonts w:ascii="Arial" w:eastAsia="MS Mincho" w:hAnsi="Arial" w:cs="Arial"/>
          <w:b/>
          <w:bCs/>
          <w:color w:val="000000"/>
          <w:sz w:val="20"/>
          <w:szCs w:val="20"/>
          <w:lang w:eastAsia="pt-BR"/>
        </w:rPr>
      </w:pPr>
      <w:r w:rsidRPr="003F4B99">
        <w:rPr>
          <w:rFonts w:ascii="Arial" w:eastAsia="MS Mincho" w:hAnsi="Arial" w:cs="Arial"/>
          <w:b/>
          <w:bCs/>
          <w:color w:val="000000"/>
          <w:sz w:val="20"/>
          <w:szCs w:val="20"/>
          <w:lang w:eastAsia="pt-BR"/>
        </w:rPr>
        <w:lastRenderedPageBreak/>
        <w:t>ANEXO I</w:t>
      </w:r>
    </w:p>
    <w:p w14:paraId="628A40A1" w14:textId="77777777" w:rsidR="003F4B99" w:rsidRPr="003F4B99" w:rsidRDefault="003F4B99" w:rsidP="003F4B99">
      <w:pPr>
        <w:spacing w:after="240" w:line="240" w:lineRule="auto"/>
        <w:ind w:left="284"/>
        <w:jc w:val="center"/>
        <w:rPr>
          <w:rFonts w:ascii="Arial" w:eastAsia="MS Mincho" w:hAnsi="Arial" w:cs="Arial"/>
          <w:b/>
          <w:bCs/>
          <w:color w:val="000000"/>
          <w:sz w:val="20"/>
          <w:szCs w:val="20"/>
          <w:lang w:eastAsia="pt-BR"/>
        </w:rPr>
      </w:pPr>
      <w:r w:rsidRPr="003F4B99">
        <w:rPr>
          <w:rFonts w:ascii="Arial" w:eastAsia="MS Mincho" w:hAnsi="Arial" w:cs="Arial"/>
          <w:b/>
          <w:bCs/>
          <w:color w:val="000000"/>
          <w:sz w:val="20"/>
          <w:szCs w:val="20"/>
          <w:lang w:eastAsia="pt-BR"/>
        </w:rPr>
        <w:t>DOCUMENTAÇÃO EXIGIDA PARA HABILITAÇÃO</w:t>
      </w:r>
    </w:p>
    <w:p w14:paraId="27B7CDE7" w14:textId="77777777" w:rsidR="003F4B99" w:rsidRPr="003F4B99" w:rsidRDefault="003F4B99" w:rsidP="0096366C">
      <w:pPr>
        <w:numPr>
          <w:ilvl w:val="0"/>
          <w:numId w:val="9"/>
        </w:numPr>
        <w:shd w:val="clear" w:color="auto" w:fill="FFFFFF"/>
        <w:spacing w:before="240" w:after="120" w:line="276" w:lineRule="auto"/>
        <w:ind w:left="357" w:hanging="357"/>
        <w:jc w:val="both"/>
        <w:textAlignment w:val="baseline"/>
        <w:rPr>
          <w:rFonts w:ascii="Arial" w:eastAsia="WenQuanYi Micro Hei" w:hAnsi="Arial" w:cs="Arial"/>
          <w:sz w:val="20"/>
          <w:szCs w:val="20"/>
          <w:lang w:eastAsia="zh-CN" w:bidi="hi-IN"/>
        </w:rPr>
      </w:pPr>
      <w:r w:rsidRPr="003F4B99">
        <w:rPr>
          <w:rFonts w:ascii="Arial" w:eastAsia="WenQuanYi Micro Hei" w:hAnsi="Arial" w:cs="Arial"/>
          <w:b/>
          <w:bCs/>
          <w:color w:val="000000"/>
          <w:sz w:val="20"/>
          <w:szCs w:val="20"/>
          <w:lang w:eastAsia="zh-CN" w:bidi="hi-IN"/>
        </w:rPr>
        <w:t xml:space="preserve">Habilitação </w:t>
      </w:r>
      <w:r w:rsidR="004B4CE4" w:rsidRPr="003F4B99">
        <w:rPr>
          <w:rFonts w:ascii="Arial" w:eastAsia="WenQuanYi Micro Hei" w:hAnsi="Arial" w:cs="Arial"/>
          <w:b/>
          <w:bCs/>
          <w:color w:val="000000"/>
          <w:sz w:val="20"/>
          <w:szCs w:val="20"/>
          <w:lang w:eastAsia="zh-CN" w:bidi="hi-IN"/>
        </w:rPr>
        <w:t>Juríd</w:t>
      </w:r>
      <w:r w:rsidRPr="003F4B99">
        <w:rPr>
          <w:rFonts w:ascii="Arial" w:eastAsia="WenQuanYi Micro Hei" w:hAnsi="Arial" w:cs="Arial"/>
          <w:b/>
          <w:bCs/>
          <w:color w:val="000000"/>
          <w:sz w:val="20"/>
          <w:szCs w:val="20"/>
          <w:lang w:eastAsia="zh-CN" w:bidi="hi-IN"/>
        </w:rPr>
        <w:t xml:space="preserve">ica: </w:t>
      </w:r>
    </w:p>
    <w:p w14:paraId="5162E84A" w14:textId="77777777" w:rsidR="003F4B99" w:rsidRPr="003F4B99"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sz w:val="20"/>
          <w:szCs w:val="20"/>
          <w:lang w:eastAsia="pt-BR"/>
        </w:rPr>
      </w:pPr>
      <w:r w:rsidRPr="003F4B99">
        <w:rPr>
          <w:rFonts w:ascii="Arial" w:eastAsia="MS Mincho" w:hAnsi="Arial" w:cs="Arial"/>
          <w:sz w:val="20"/>
          <w:szCs w:val="20"/>
          <w:lang w:eastAsia="pt-BR"/>
        </w:rPr>
        <w:t>No caso de empresário individual, inscrição no Registro Público de Empresas Mercantis, a cargo da Junta Comercial da respectiva sede.</w:t>
      </w:r>
    </w:p>
    <w:p w14:paraId="5A7642C3" w14:textId="77777777" w:rsidR="003F4B99" w:rsidRPr="003F4B99" w:rsidRDefault="003F4B99" w:rsidP="0096366C">
      <w:pPr>
        <w:numPr>
          <w:ilvl w:val="1"/>
          <w:numId w:val="9"/>
        </w:numPr>
        <w:tabs>
          <w:tab w:val="left" w:pos="1440"/>
        </w:tabs>
        <w:autoSpaceDE w:val="0"/>
        <w:snapToGrid w:val="0"/>
        <w:spacing w:before="120" w:after="120" w:line="276" w:lineRule="auto"/>
        <w:ind w:left="924" w:hanging="357"/>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Em se tratando de Microempreendedor Individual – MEI: Certificado da Condição de Microempreendedor Individual - CCMEI, cuja aceitação ficará condicionada à verificação da autenticidade no sítio www.portaldoempreendedor.gov.br.</w:t>
      </w:r>
    </w:p>
    <w:p w14:paraId="05EC118E" w14:textId="77777777" w:rsidR="003F4B99" w:rsidRPr="003F4B99"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C6A187A" w14:textId="77777777" w:rsidR="003F4B99" w:rsidRPr="003F4B99"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Inscrição no Registro Público de Empresas Mercantis onde opera, com averbação no Registro onde tem sede a matriz, no caso de ser o participante sucursal, filial ou agência.</w:t>
      </w:r>
    </w:p>
    <w:p w14:paraId="1D39DA63" w14:textId="77777777" w:rsidR="003F4B99" w:rsidRPr="003F4B99"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sz w:val="20"/>
          <w:szCs w:val="20"/>
          <w:lang w:eastAsia="pt-BR"/>
        </w:rPr>
      </w:pPr>
      <w:r w:rsidRPr="003F4B99">
        <w:rPr>
          <w:rFonts w:ascii="Arial" w:eastAsia="MS Mincho" w:hAnsi="Arial" w:cs="Arial"/>
          <w:color w:val="000000"/>
          <w:sz w:val="20"/>
          <w:szCs w:val="20"/>
          <w:lang w:eastAsia="pt-BR"/>
        </w:rPr>
        <w:t>No caso de sociedade simples: inscrição do ato constitutivo no Registro Civil das Pessoas Jurídicas do local de sua sede, acompanhada de prova da indicação dos seus administradores.</w:t>
      </w:r>
    </w:p>
    <w:p w14:paraId="4F7BC82E" w14:textId="77777777" w:rsidR="003F4B99" w:rsidRPr="00FA0EB2"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sz w:val="20"/>
          <w:szCs w:val="20"/>
          <w:lang w:eastAsia="pt-BR"/>
        </w:rPr>
      </w:pPr>
      <w:r w:rsidRPr="003F4B99">
        <w:rPr>
          <w:rFonts w:ascii="Arial" w:eastAsia="MS Mincho" w:hAnsi="Arial" w:cs="Arial"/>
          <w:color w:val="000000"/>
          <w:sz w:val="20"/>
          <w:szCs w:val="20"/>
          <w:lang w:eastAsia="pt-BR"/>
        </w:rPr>
        <w:t xml:space="preserve">Decreto de autorização, em se tratando de sociedade empresária estrangeira em </w:t>
      </w:r>
      <w:r w:rsidRPr="00FA0EB2">
        <w:rPr>
          <w:rFonts w:ascii="Arial" w:eastAsia="MS Mincho" w:hAnsi="Arial" w:cs="Arial"/>
          <w:sz w:val="20"/>
          <w:szCs w:val="20"/>
          <w:lang w:eastAsia="pt-BR"/>
        </w:rPr>
        <w:t>funcionamento no País.</w:t>
      </w:r>
    </w:p>
    <w:p w14:paraId="5ABB59BC" w14:textId="77777777" w:rsidR="003F4B99" w:rsidRPr="00FA0EB2"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bCs/>
          <w:sz w:val="20"/>
          <w:szCs w:val="20"/>
          <w:lang w:eastAsia="pt-BR"/>
        </w:rPr>
      </w:pPr>
      <w:r w:rsidRPr="00FA0EB2">
        <w:rPr>
          <w:rFonts w:ascii="Arial" w:eastAsia="MS Mincho" w:hAnsi="Arial" w:cs="Arial"/>
          <w:bCs/>
          <w:sz w:val="20"/>
          <w:szCs w:val="20"/>
          <w:lang w:eastAsia="pt-BR"/>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606E7702" w14:textId="77777777" w:rsidR="003F4B99" w:rsidRPr="00FA0EB2" w:rsidRDefault="003F4B99" w:rsidP="0096366C">
      <w:pPr>
        <w:numPr>
          <w:ilvl w:val="1"/>
          <w:numId w:val="9"/>
        </w:numPr>
        <w:tabs>
          <w:tab w:val="left" w:pos="1440"/>
        </w:tabs>
        <w:autoSpaceDE w:val="0"/>
        <w:snapToGrid w:val="0"/>
        <w:spacing w:before="120" w:after="120" w:line="276" w:lineRule="auto"/>
        <w:ind w:left="924" w:hanging="357"/>
        <w:jc w:val="both"/>
        <w:rPr>
          <w:rFonts w:ascii="Arial" w:eastAsia="MS Mincho" w:hAnsi="Arial" w:cs="Arial"/>
          <w:bCs/>
          <w:sz w:val="20"/>
          <w:szCs w:val="20"/>
          <w:lang w:eastAsia="pt-BR"/>
        </w:rPr>
      </w:pPr>
      <w:r w:rsidRPr="00FA0EB2">
        <w:rPr>
          <w:rFonts w:ascii="Arial" w:eastAsia="MS Mincho" w:hAnsi="Arial" w:cs="Arial"/>
          <w:bCs/>
          <w:sz w:val="20"/>
          <w:szCs w:val="20"/>
          <w:lang w:eastAsia="pt-BR"/>
        </w:rPr>
        <w:t>No caso de produtor rural: matrícula no Cadastro Específico do INSS – CEI, que comprove a qualificação como produtor rural pessoa física, nos termos da Instrução Normativa RFB n. 971, de 2009 (arts. 17 a 19 e 165).</w:t>
      </w:r>
    </w:p>
    <w:p w14:paraId="7C45E6B6" w14:textId="77777777" w:rsidR="003F4B99" w:rsidRPr="00FA0EB2" w:rsidRDefault="003F4B99" w:rsidP="0096366C">
      <w:pPr>
        <w:numPr>
          <w:ilvl w:val="1"/>
          <w:numId w:val="9"/>
        </w:numPr>
        <w:tabs>
          <w:tab w:val="left" w:pos="1440"/>
        </w:tabs>
        <w:autoSpaceDE w:val="0"/>
        <w:snapToGrid w:val="0"/>
        <w:spacing w:before="240" w:after="240" w:line="276" w:lineRule="auto"/>
        <w:ind w:left="1021" w:hanging="454"/>
        <w:jc w:val="both"/>
        <w:rPr>
          <w:rFonts w:ascii="Arial" w:eastAsia="MS Mincho" w:hAnsi="Arial" w:cs="Arial"/>
          <w:sz w:val="20"/>
          <w:szCs w:val="20"/>
          <w:lang w:eastAsia="pt-BR"/>
        </w:rPr>
      </w:pPr>
      <w:r w:rsidRPr="00FA0EB2">
        <w:rPr>
          <w:rFonts w:ascii="Arial" w:eastAsia="MS Mincho" w:hAnsi="Arial" w:cs="Arial"/>
          <w:sz w:val="20"/>
          <w:szCs w:val="20"/>
          <w:lang w:eastAsia="pt-BR"/>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7D741AE" w14:textId="77777777" w:rsidR="003F4B99" w:rsidRPr="003F4B99" w:rsidRDefault="003F4B99" w:rsidP="0096366C">
      <w:pPr>
        <w:numPr>
          <w:ilvl w:val="1"/>
          <w:numId w:val="9"/>
        </w:numPr>
        <w:spacing w:before="120" w:after="120" w:line="276" w:lineRule="auto"/>
        <w:ind w:left="1021" w:hanging="454"/>
        <w:jc w:val="both"/>
        <w:rPr>
          <w:rFonts w:ascii="Arial" w:eastAsia="MS Mincho" w:hAnsi="Arial" w:cs="Arial"/>
          <w:bCs/>
          <w:color w:val="000000"/>
          <w:sz w:val="20"/>
          <w:szCs w:val="20"/>
          <w:lang w:eastAsia="pt-BR"/>
        </w:rPr>
      </w:pPr>
      <w:r w:rsidRPr="003F4B99">
        <w:rPr>
          <w:rFonts w:ascii="Arial" w:eastAsia="MS Mincho" w:hAnsi="Arial" w:cs="Arial"/>
          <w:bCs/>
          <w:color w:val="000000"/>
          <w:sz w:val="20"/>
          <w:szCs w:val="20"/>
          <w:lang w:eastAsia="pt-BR"/>
        </w:rPr>
        <w:t>Os documentos acima deverão estar acompanhados de todas as alterações ou da consolidação respectiva.</w:t>
      </w:r>
    </w:p>
    <w:p w14:paraId="57FF77FE" w14:textId="77777777" w:rsidR="003F4B99" w:rsidRPr="003F4B99" w:rsidRDefault="003F4B99" w:rsidP="0096366C">
      <w:pPr>
        <w:numPr>
          <w:ilvl w:val="0"/>
          <w:numId w:val="9"/>
        </w:numPr>
        <w:shd w:val="clear" w:color="auto" w:fill="FFFFFF"/>
        <w:spacing w:before="120" w:after="120" w:line="276" w:lineRule="auto"/>
        <w:ind w:left="357" w:hanging="357"/>
        <w:jc w:val="both"/>
        <w:textAlignment w:val="baseline"/>
        <w:rPr>
          <w:rFonts w:ascii="Arial" w:eastAsia="WenQuanYi Micro Hei" w:hAnsi="Arial" w:cs="Arial"/>
          <w:sz w:val="20"/>
          <w:szCs w:val="20"/>
          <w:lang w:eastAsia="zh-CN" w:bidi="hi-IN"/>
        </w:rPr>
      </w:pPr>
      <w:r w:rsidRPr="003F4B99">
        <w:rPr>
          <w:rFonts w:ascii="Arial" w:eastAsia="WenQuanYi Micro Hei" w:hAnsi="Arial" w:cs="Arial"/>
          <w:b/>
          <w:bCs/>
          <w:color w:val="000000"/>
          <w:sz w:val="20"/>
          <w:szCs w:val="20"/>
          <w:lang w:eastAsia="zh-CN" w:bidi="hi-IN"/>
        </w:rPr>
        <w:t xml:space="preserve"> Regularidade </w:t>
      </w:r>
      <w:r w:rsidR="004B4CE4" w:rsidRPr="003F4B99">
        <w:rPr>
          <w:rFonts w:ascii="Arial" w:eastAsia="WenQuanYi Micro Hei" w:hAnsi="Arial" w:cs="Arial"/>
          <w:b/>
          <w:bCs/>
          <w:color w:val="000000"/>
          <w:sz w:val="20"/>
          <w:szCs w:val="20"/>
          <w:lang w:eastAsia="zh-CN" w:bidi="hi-IN"/>
        </w:rPr>
        <w:t xml:space="preserve">Fiscal, Social </w:t>
      </w:r>
      <w:r w:rsidRPr="003F4B99">
        <w:rPr>
          <w:rFonts w:ascii="Arial" w:eastAsia="WenQuanYi Micro Hei" w:hAnsi="Arial" w:cs="Arial"/>
          <w:b/>
          <w:bCs/>
          <w:color w:val="000000"/>
          <w:sz w:val="20"/>
          <w:szCs w:val="20"/>
          <w:lang w:eastAsia="zh-CN" w:bidi="hi-IN"/>
        </w:rPr>
        <w:t xml:space="preserve">e </w:t>
      </w:r>
      <w:r w:rsidR="004B4CE4" w:rsidRPr="003F4B99">
        <w:rPr>
          <w:rFonts w:ascii="Arial" w:eastAsia="WenQuanYi Micro Hei" w:hAnsi="Arial" w:cs="Arial"/>
          <w:b/>
          <w:bCs/>
          <w:color w:val="000000"/>
          <w:sz w:val="20"/>
          <w:szCs w:val="20"/>
          <w:lang w:eastAsia="zh-CN" w:bidi="hi-IN"/>
        </w:rPr>
        <w:t>Trabal</w:t>
      </w:r>
      <w:r w:rsidRPr="003F4B99">
        <w:rPr>
          <w:rFonts w:ascii="Arial" w:eastAsia="WenQuanYi Micro Hei" w:hAnsi="Arial" w:cs="Arial"/>
          <w:b/>
          <w:bCs/>
          <w:color w:val="000000"/>
          <w:sz w:val="20"/>
          <w:szCs w:val="20"/>
          <w:lang w:eastAsia="zh-CN" w:bidi="hi-IN"/>
        </w:rPr>
        <w:t>hista:</w:t>
      </w:r>
    </w:p>
    <w:p w14:paraId="7EAB258F" w14:textId="77777777" w:rsidR="003F4B99" w:rsidRPr="003F4B99" w:rsidRDefault="003F4B99" w:rsidP="0096366C">
      <w:pPr>
        <w:numPr>
          <w:ilvl w:val="1"/>
          <w:numId w:val="9"/>
        </w:numPr>
        <w:tabs>
          <w:tab w:val="left" w:pos="1440"/>
        </w:tabs>
        <w:autoSpaceDE w:val="0"/>
        <w:snapToGrid w:val="0"/>
        <w:spacing w:before="120" w:after="120" w:line="276" w:lineRule="auto"/>
        <w:ind w:left="924" w:hanging="357"/>
        <w:jc w:val="both"/>
        <w:rPr>
          <w:rFonts w:ascii="Arial" w:eastAsia="MS Mincho" w:hAnsi="Arial" w:cs="Arial"/>
          <w:sz w:val="20"/>
          <w:szCs w:val="20"/>
          <w:lang w:eastAsia="pt-BR"/>
        </w:rPr>
      </w:pPr>
      <w:r w:rsidRPr="003F4B99">
        <w:rPr>
          <w:rFonts w:ascii="Arial" w:eastAsia="MS Mincho" w:hAnsi="Arial" w:cs="Arial"/>
          <w:sz w:val="20"/>
          <w:szCs w:val="20"/>
        </w:rPr>
        <w:t>Prova de inscrição no Cadastro Nacional de Pessoas Jurídicas ou no Cadastro de Pessoas Físicas, conforme o caso.</w:t>
      </w:r>
    </w:p>
    <w:p w14:paraId="06CCDA6F" w14:textId="77777777" w:rsidR="003F4B99" w:rsidRPr="003F4B99"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sz w:val="20"/>
          <w:szCs w:val="20"/>
          <w:lang w:eastAsia="pt-BR"/>
        </w:rPr>
      </w:pPr>
      <w:r w:rsidRPr="003F4B99">
        <w:rPr>
          <w:rFonts w:ascii="Arial" w:eastAsia="MS Mincho" w:hAnsi="Arial" w:cs="Arial"/>
          <w:sz w:val="20"/>
          <w:szCs w:val="20"/>
          <w:lang w:eastAsia="pt-BR"/>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3F4B99">
        <w:rPr>
          <w:rFonts w:ascii="Arial" w:eastAsia="MS Mincho" w:hAnsi="Arial" w:cs="Arial"/>
          <w:sz w:val="20"/>
          <w:szCs w:val="20"/>
          <w:lang w:eastAsia="pt-BR"/>
        </w:rPr>
        <w:lastRenderedPageBreak/>
        <w:t>à Seguridade Social, nos termos da Portaria Conjunta nº 1.751, de 02/10/2014, do Secretário da Receita Federal do Brasil e da Procuradora-Geral da Fazenda Nacional.</w:t>
      </w:r>
    </w:p>
    <w:p w14:paraId="7BE494FC" w14:textId="77777777" w:rsidR="003F4B99" w:rsidRPr="003F4B99"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color w:val="000000"/>
          <w:sz w:val="20"/>
          <w:szCs w:val="20"/>
          <w:lang w:eastAsia="pt-BR"/>
        </w:rPr>
      </w:pPr>
      <w:r w:rsidRPr="003F4B99">
        <w:rPr>
          <w:rFonts w:ascii="Arial" w:eastAsia="MS Mincho" w:hAnsi="Arial" w:cs="Arial"/>
          <w:color w:val="000000"/>
          <w:sz w:val="20"/>
          <w:szCs w:val="20"/>
        </w:rPr>
        <w:t>Prova de regularidade com o Fundo de Garantia do Tempo de Serviço (FGTS).</w:t>
      </w:r>
    </w:p>
    <w:p w14:paraId="0B347E63" w14:textId="77777777" w:rsidR="003F4B99" w:rsidRPr="003F4B99"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sz w:val="20"/>
          <w:szCs w:val="20"/>
          <w:lang w:eastAsia="pt-BR"/>
        </w:rPr>
      </w:pPr>
      <w:r w:rsidRPr="003F4B99">
        <w:rPr>
          <w:rFonts w:ascii="Arial" w:eastAsia="MS Mincho"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7E152BC" w14:textId="77777777" w:rsidR="003F4B99" w:rsidRPr="003F4B99" w:rsidRDefault="003F4B99" w:rsidP="0096366C">
      <w:pPr>
        <w:numPr>
          <w:ilvl w:val="1"/>
          <w:numId w:val="9"/>
        </w:numPr>
        <w:tabs>
          <w:tab w:val="left" w:pos="1440"/>
        </w:tabs>
        <w:autoSpaceDE w:val="0"/>
        <w:snapToGrid w:val="0"/>
        <w:spacing w:before="120" w:after="120" w:line="276" w:lineRule="auto"/>
        <w:jc w:val="both"/>
        <w:rPr>
          <w:rFonts w:ascii="Arial" w:eastAsia="MS Mincho" w:hAnsi="Arial" w:cs="Arial"/>
          <w:bCs/>
          <w:sz w:val="20"/>
          <w:szCs w:val="20"/>
          <w:lang w:eastAsia="pt-BR"/>
        </w:rPr>
      </w:pPr>
      <w:r w:rsidRPr="003F4B99">
        <w:rPr>
          <w:rFonts w:ascii="Arial" w:eastAsia="MS Mincho" w:hAnsi="Arial" w:cs="Arial"/>
          <w:bCs/>
          <w:sz w:val="20"/>
          <w:szCs w:val="20"/>
          <w:lang w:eastAsia="pt-BR"/>
        </w:rPr>
        <w:t xml:space="preserve">Prova de </w:t>
      </w:r>
      <w:r w:rsidRPr="003F4B99">
        <w:rPr>
          <w:rFonts w:ascii="Arial" w:eastAsia="MS Mincho" w:hAnsi="Arial" w:cs="Arial"/>
          <w:color w:val="000000"/>
          <w:sz w:val="20"/>
          <w:szCs w:val="20"/>
          <w:lang w:eastAsia="pt-BR"/>
        </w:rPr>
        <w:t xml:space="preserve">inscrição no cadastro de contribuintes </w:t>
      </w:r>
      <w:r w:rsidRPr="003F4B99">
        <w:rPr>
          <w:rFonts w:ascii="Arial" w:eastAsia="MS Mincho" w:hAnsi="Arial" w:cs="Arial"/>
          <w:iCs/>
          <w:sz w:val="20"/>
          <w:szCs w:val="20"/>
          <w:lang w:eastAsia="pt-BR"/>
        </w:rPr>
        <w:t>estadual e/ou municipal</w:t>
      </w:r>
      <w:r w:rsidRPr="003F4B99">
        <w:rPr>
          <w:rFonts w:ascii="Arial" w:eastAsia="MS Mincho" w:hAnsi="Arial" w:cs="Arial"/>
          <w:color w:val="000000"/>
          <w:sz w:val="20"/>
          <w:szCs w:val="20"/>
          <w:lang w:eastAsia="pt-BR"/>
        </w:rPr>
        <w:t>, relativo ao domicílio ou sede do licitante, pertinente ao seu ramo de atividade e compatível com o objeto contratual</w:t>
      </w:r>
      <w:r w:rsidRPr="003F4B99">
        <w:rPr>
          <w:rFonts w:ascii="Arial" w:eastAsia="MS Mincho" w:hAnsi="Arial" w:cs="Arial"/>
          <w:bCs/>
          <w:sz w:val="20"/>
          <w:szCs w:val="20"/>
          <w:lang w:eastAsia="pt-BR"/>
        </w:rPr>
        <w:t>.</w:t>
      </w:r>
    </w:p>
    <w:p w14:paraId="1A2FEE09" w14:textId="77777777" w:rsidR="003F4B99" w:rsidRPr="003F4B99" w:rsidRDefault="003F4B99" w:rsidP="0096366C">
      <w:pPr>
        <w:numPr>
          <w:ilvl w:val="1"/>
          <w:numId w:val="9"/>
        </w:numPr>
        <w:tabs>
          <w:tab w:val="left" w:pos="1440"/>
        </w:tabs>
        <w:autoSpaceDE w:val="0"/>
        <w:snapToGrid w:val="0"/>
        <w:spacing w:before="120" w:after="120" w:line="276" w:lineRule="auto"/>
        <w:ind w:left="924" w:hanging="357"/>
        <w:jc w:val="both"/>
        <w:rPr>
          <w:rFonts w:ascii="Arial" w:eastAsia="MS Mincho" w:hAnsi="Arial" w:cs="Arial"/>
          <w:b/>
          <w:sz w:val="20"/>
          <w:szCs w:val="20"/>
          <w:lang w:eastAsia="pt-BR"/>
        </w:rPr>
      </w:pPr>
      <w:r w:rsidRPr="003F4B99">
        <w:rPr>
          <w:rFonts w:ascii="Arial" w:eastAsia="MS Mincho" w:hAnsi="Arial" w:cs="Arial"/>
          <w:sz w:val="20"/>
          <w:szCs w:val="20"/>
          <w:lang w:eastAsia="pt-BR"/>
        </w:rPr>
        <w:t xml:space="preserve">Prova de regularidade com a Fazenda </w:t>
      </w:r>
      <w:r w:rsidRPr="003F4B99">
        <w:rPr>
          <w:rFonts w:ascii="Arial" w:eastAsia="MS Mincho" w:hAnsi="Arial" w:cs="Arial"/>
          <w:iCs/>
          <w:sz w:val="20"/>
          <w:szCs w:val="20"/>
          <w:lang w:eastAsia="pt-BR"/>
        </w:rPr>
        <w:t xml:space="preserve">Estadual </w:t>
      </w:r>
      <w:r w:rsidRPr="003F4B99">
        <w:rPr>
          <w:rFonts w:ascii="Arial" w:eastAsia="MS Mincho" w:hAnsi="Arial" w:cs="Arial"/>
          <w:sz w:val="20"/>
          <w:szCs w:val="20"/>
          <w:lang w:eastAsia="pt-BR"/>
        </w:rPr>
        <w:t>do domicílio ou sede do licitante, relativa à atividade em cujo exercício contrata ou concorre.</w:t>
      </w:r>
    </w:p>
    <w:p w14:paraId="3BCB8CF0" w14:textId="77777777" w:rsidR="003F4B99" w:rsidRPr="003F4B99" w:rsidRDefault="003F4B99" w:rsidP="0096366C">
      <w:pPr>
        <w:numPr>
          <w:ilvl w:val="1"/>
          <w:numId w:val="9"/>
        </w:numPr>
        <w:tabs>
          <w:tab w:val="left" w:pos="1440"/>
        </w:tabs>
        <w:autoSpaceDE w:val="0"/>
        <w:snapToGrid w:val="0"/>
        <w:spacing w:before="120" w:after="120" w:line="276" w:lineRule="auto"/>
        <w:ind w:left="924" w:hanging="357"/>
        <w:jc w:val="both"/>
        <w:rPr>
          <w:rFonts w:ascii="Arial" w:eastAsia="MS Mincho" w:hAnsi="Arial" w:cs="Arial"/>
          <w:b/>
          <w:sz w:val="20"/>
          <w:szCs w:val="20"/>
          <w:lang w:eastAsia="pt-BR"/>
        </w:rPr>
      </w:pPr>
      <w:r w:rsidRPr="003F4B99">
        <w:rPr>
          <w:rFonts w:ascii="Arial" w:eastAsia="MS Mincho" w:hAnsi="Arial" w:cs="Arial"/>
          <w:sz w:val="20"/>
          <w:szCs w:val="20"/>
          <w:lang w:eastAsia="pt-BR"/>
        </w:rPr>
        <w:t xml:space="preserve">Prova de regularidade com a Fazenda </w:t>
      </w:r>
      <w:r w:rsidRPr="003F4B99">
        <w:rPr>
          <w:rFonts w:ascii="Arial" w:eastAsia="MS Mincho" w:hAnsi="Arial" w:cs="Arial"/>
          <w:iCs/>
          <w:sz w:val="20"/>
          <w:szCs w:val="20"/>
          <w:lang w:eastAsia="pt-BR"/>
        </w:rPr>
        <w:t>Municipal</w:t>
      </w:r>
      <w:r w:rsidRPr="003F4B99">
        <w:rPr>
          <w:rFonts w:ascii="Arial" w:eastAsia="MS Mincho" w:hAnsi="Arial" w:cs="Arial"/>
          <w:sz w:val="20"/>
          <w:szCs w:val="20"/>
          <w:lang w:eastAsia="pt-BR"/>
        </w:rPr>
        <w:t xml:space="preserve"> do domicílio ou sede do licitante, relativa à atividade em cujo exercício contrata ou concorre. </w:t>
      </w:r>
    </w:p>
    <w:p w14:paraId="77439CE7" w14:textId="77777777" w:rsidR="003F4B99" w:rsidRPr="003F4B99" w:rsidRDefault="003F4B99" w:rsidP="0096366C">
      <w:pPr>
        <w:numPr>
          <w:ilvl w:val="1"/>
          <w:numId w:val="9"/>
        </w:numPr>
        <w:tabs>
          <w:tab w:val="left" w:pos="1440"/>
        </w:tabs>
        <w:autoSpaceDE w:val="0"/>
        <w:snapToGrid w:val="0"/>
        <w:spacing w:before="120" w:after="120" w:line="276" w:lineRule="auto"/>
        <w:ind w:left="924" w:right="113" w:hanging="357"/>
        <w:jc w:val="both"/>
        <w:rPr>
          <w:rFonts w:ascii="Arial" w:eastAsia="MS Mincho" w:hAnsi="Arial" w:cs="Arial"/>
          <w:b/>
          <w:sz w:val="20"/>
          <w:szCs w:val="20"/>
          <w:lang w:eastAsia="pt-BR"/>
        </w:rPr>
      </w:pPr>
      <w:r w:rsidRPr="003F4B99">
        <w:rPr>
          <w:rFonts w:ascii="Arial" w:eastAsia="MS Mincho" w:hAnsi="Arial" w:cs="Arial"/>
          <w:sz w:val="20"/>
          <w:szCs w:val="20"/>
          <w:lang w:eastAsia="pt-BR"/>
        </w:rPr>
        <w:t>Caso o licitante seja considerado isento dos tributos estaduais ou municipais relacionados ao objeto contratual, deverá comprovar tal condição mediante a apresentação de declaração da Fazenda respectiva do seu domicílio ou sede, ou outra equivalente, na forma da lei.</w:t>
      </w:r>
    </w:p>
    <w:p w14:paraId="77E74FD0" w14:textId="77777777" w:rsidR="003F4B99" w:rsidRPr="003F4B99" w:rsidRDefault="003F4B99" w:rsidP="0096366C">
      <w:pPr>
        <w:numPr>
          <w:ilvl w:val="0"/>
          <w:numId w:val="9"/>
        </w:numPr>
        <w:shd w:val="clear" w:color="auto" w:fill="FFFFFF"/>
        <w:spacing w:before="120" w:after="120" w:line="276" w:lineRule="auto"/>
        <w:ind w:left="357" w:hanging="357"/>
        <w:jc w:val="both"/>
        <w:textAlignment w:val="baseline"/>
        <w:rPr>
          <w:rFonts w:ascii="Arial" w:eastAsia="WenQuanYi Micro Hei" w:hAnsi="Arial" w:cs="Arial"/>
          <w:sz w:val="20"/>
          <w:szCs w:val="20"/>
          <w:lang w:eastAsia="zh-CN" w:bidi="hi-IN"/>
        </w:rPr>
      </w:pPr>
      <w:r w:rsidRPr="003F4B99">
        <w:rPr>
          <w:rFonts w:ascii="Arial" w:eastAsia="WenQuanYi Micro Hei" w:hAnsi="Arial" w:cs="Arial"/>
          <w:b/>
          <w:color w:val="000000"/>
          <w:sz w:val="20"/>
          <w:szCs w:val="20"/>
          <w:lang w:eastAsia="zh-CN" w:bidi="hi-IN"/>
        </w:rPr>
        <w:t>Qualificação Econômico-Financeira:</w:t>
      </w:r>
      <w:r w:rsidRPr="003F4B99">
        <w:rPr>
          <w:rFonts w:ascii="Arial" w:eastAsia="WenQuanYi Micro Hei" w:hAnsi="Arial" w:cs="Arial"/>
          <w:b/>
          <w:bCs/>
          <w:iCs/>
          <w:color w:val="000000"/>
          <w:sz w:val="20"/>
          <w:szCs w:val="20"/>
          <w:lang w:eastAsia="zh-CN" w:bidi="hi-IN"/>
        </w:rPr>
        <w:t xml:space="preserve"> </w:t>
      </w:r>
    </w:p>
    <w:p w14:paraId="5417FF74" w14:textId="77777777" w:rsidR="003F4B99" w:rsidRPr="003F4B99" w:rsidRDefault="003F4B99" w:rsidP="0096366C">
      <w:pPr>
        <w:numPr>
          <w:ilvl w:val="1"/>
          <w:numId w:val="9"/>
        </w:numPr>
        <w:tabs>
          <w:tab w:val="left" w:pos="1440"/>
        </w:tabs>
        <w:autoSpaceDE w:val="0"/>
        <w:snapToGrid w:val="0"/>
        <w:spacing w:before="120" w:after="120" w:line="276" w:lineRule="auto"/>
        <w:ind w:left="924" w:hanging="357"/>
        <w:jc w:val="both"/>
        <w:rPr>
          <w:rFonts w:ascii="Arial" w:eastAsia="MS Mincho" w:hAnsi="Arial" w:cs="Arial"/>
          <w:color w:val="000000"/>
          <w:sz w:val="20"/>
          <w:szCs w:val="20"/>
          <w:lang w:eastAsia="pt-BR"/>
        </w:rPr>
      </w:pPr>
      <w:r w:rsidRPr="003F4B99">
        <w:rPr>
          <w:rFonts w:ascii="Arial" w:eastAsia="MS Mincho" w:hAnsi="Arial" w:cs="Arial"/>
          <w:color w:val="000000"/>
          <w:sz w:val="20"/>
          <w:szCs w:val="20"/>
          <w:lang w:eastAsia="pt-BR"/>
        </w:rPr>
        <w:t>Certidão negativa de falência expedida pelo distribuidor da sede do licitante.</w:t>
      </w:r>
    </w:p>
    <w:p w14:paraId="26CD4F37" w14:textId="77777777" w:rsidR="003F4B99" w:rsidRPr="003F4B99" w:rsidRDefault="003F4B99" w:rsidP="0096366C">
      <w:pPr>
        <w:numPr>
          <w:ilvl w:val="0"/>
          <w:numId w:val="9"/>
        </w:numPr>
        <w:shd w:val="clear" w:color="auto" w:fill="FFFFFF"/>
        <w:spacing w:before="120" w:after="120" w:line="276" w:lineRule="auto"/>
        <w:ind w:left="357" w:hanging="357"/>
        <w:jc w:val="both"/>
        <w:textAlignment w:val="baseline"/>
        <w:rPr>
          <w:rFonts w:ascii="Arial" w:eastAsia="WenQuanYi Micro Hei" w:hAnsi="Arial" w:cs="Arial"/>
          <w:b/>
          <w:sz w:val="20"/>
          <w:szCs w:val="20"/>
          <w:lang w:eastAsia="zh-CN" w:bidi="hi-IN"/>
        </w:rPr>
      </w:pPr>
      <w:r w:rsidRPr="003F4B99">
        <w:rPr>
          <w:rFonts w:ascii="Arial" w:eastAsia="WenQuanYi Micro Hei" w:hAnsi="Arial" w:cs="Arial"/>
          <w:b/>
          <w:color w:val="000000"/>
          <w:sz w:val="20"/>
          <w:szCs w:val="20"/>
          <w:lang w:eastAsia="zh-CN" w:bidi="hi-IN"/>
        </w:rPr>
        <w:t>Qualificação</w:t>
      </w:r>
      <w:r w:rsidRPr="003F4B99">
        <w:rPr>
          <w:rFonts w:ascii="Arial" w:eastAsia="WenQuanYi Micro Hei" w:hAnsi="Arial" w:cs="Arial"/>
          <w:b/>
          <w:sz w:val="20"/>
          <w:szCs w:val="20"/>
          <w:lang w:eastAsia="zh-CN" w:bidi="hi-IN"/>
        </w:rPr>
        <w:t xml:space="preserve"> Técnica:</w:t>
      </w:r>
    </w:p>
    <w:p w14:paraId="77EB4BF9" w14:textId="77777777" w:rsidR="003F4B99" w:rsidRPr="00FA0EB2" w:rsidRDefault="003F4B99" w:rsidP="0096366C">
      <w:pPr>
        <w:numPr>
          <w:ilvl w:val="1"/>
          <w:numId w:val="9"/>
        </w:numPr>
        <w:shd w:val="clear" w:color="auto" w:fill="FFFFFF"/>
        <w:spacing w:before="120" w:after="120" w:line="276" w:lineRule="auto"/>
        <w:ind w:left="924" w:hanging="357"/>
        <w:jc w:val="both"/>
        <w:textAlignment w:val="baseline"/>
        <w:rPr>
          <w:rFonts w:ascii="Arial" w:eastAsia="WenQuanYi Micro Hei" w:hAnsi="Arial" w:cs="Arial"/>
          <w:bCs/>
          <w:sz w:val="20"/>
          <w:szCs w:val="20"/>
          <w:lang w:eastAsia="zh-CN" w:bidi="hi-IN"/>
        </w:rPr>
      </w:pPr>
      <w:bookmarkStart w:id="68" w:name="_Hlk519176340"/>
      <w:r w:rsidRPr="003F4B99">
        <w:rPr>
          <w:rFonts w:ascii="Arial" w:eastAsia="WenQuanYi Micro Hei" w:hAnsi="Arial" w:cs="Arial"/>
          <w:sz w:val="20"/>
          <w:szCs w:val="24"/>
          <w:lang w:eastAsia="zh-CN" w:bidi="hi-IN"/>
        </w:rPr>
        <w:t xml:space="preserve">Comprovação de capacidade técnica operacional, por meio da apresentação de, no mínimo, 1 (um) atestado fornecido por pessoa jurídica de direito público ou privado, que comprove ter </w:t>
      </w:r>
      <w:r w:rsidR="00735BAE">
        <w:rPr>
          <w:rFonts w:ascii="Arial" w:eastAsia="WenQuanYi Micro Hei" w:hAnsi="Arial" w:cs="Arial"/>
          <w:sz w:val="20"/>
          <w:szCs w:val="24"/>
          <w:lang w:eastAsia="zh-CN" w:bidi="hi-IN"/>
        </w:rPr>
        <w:t>o</w:t>
      </w:r>
      <w:r w:rsidRPr="003F4B99">
        <w:rPr>
          <w:rFonts w:ascii="Arial" w:eastAsia="WenQuanYi Micro Hei" w:hAnsi="Arial" w:cs="Arial"/>
          <w:sz w:val="20"/>
          <w:szCs w:val="24"/>
          <w:lang w:eastAsia="zh-CN" w:bidi="hi-IN"/>
        </w:rPr>
        <w:t xml:space="preserve"> licitante cumprido, de forma satisfatória, a execução de objeto compatível ou com complexidade superior ao especificado no Termo de Referência - Anexo II deste edital, com </w:t>
      </w:r>
      <w:r w:rsidRPr="00FA0EB2">
        <w:rPr>
          <w:rFonts w:ascii="Arial" w:eastAsia="WenQuanYi Micro Hei" w:hAnsi="Arial" w:cs="Arial"/>
          <w:sz w:val="20"/>
          <w:szCs w:val="24"/>
          <w:lang w:eastAsia="zh-CN" w:bidi="hi-IN"/>
        </w:rPr>
        <w:t>clara menção da execução bem sucedida, relativamente ao cumprimento de prazos, especificações e qualidade d</w:t>
      </w:r>
      <w:r w:rsidR="00F63557" w:rsidRPr="00FA0EB2">
        <w:rPr>
          <w:rFonts w:ascii="Arial" w:eastAsia="WenQuanYi Micro Hei" w:hAnsi="Arial" w:cs="Arial"/>
          <w:sz w:val="20"/>
          <w:szCs w:val="24"/>
          <w:lang w:eastAsia="zh-CN" w:bidi="hi-IN"/>
        </w:rPr>
        <w:t>a mesma</w:t>
      </w:r>
      <w:r w:rsidRPr="00FA0EB2">
        <w:rPr>
          <w:rFonts w:ascii="Arial" w:eastAsia="WenQuanYi Micro Hei" w:hAnsi="Arial" w:cs="Arial"/>
          <w:sz w:val="20"/>
          <w:szCs w:val="24"/>
          <w:lang w:eastAsia="zh-CN" w:bidi="hi-IN"/>
        </w:rPr>
        <w:t xml:space="preserve">. </w:t>
      </w:r>
    </w:p>
    <w:bookmarkEnd w:id="68"/>
    <w:p w14:paraId="3E8ECA97" w14:textId="77777777" w:rsidR="00267551" w:rsidRPr="00FA0EB2" w:rsidRDefault="00267551" w:rsidP="0096366C">
      <w:pPr>
        <w:pStyle w:val="PargrafodaLista"/>
        <w:numPr>
          <w:ilvl w:val="3"/>
          <w:numId w:val="9"/>
        </w:numPr>
        <w:jc w:val="both"/>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 xml:space="preserve">O licitante disponibilizará todas as informações necessárias à comprovação da legitimidade dos atestados, apresentando, </w:t>
      </w:r>
      <w:r w:rsidR="00C9173B" w:rsidRPr="00FA0EB2">
        <w:rPr>
          <w:rFonts w:ascii="Arial" w:eastAsia="WenQuanYi Micro Hei" w:hAnsi="Arial" w:cs="Arial"/>
          <w:sz w:val="20"/>
          <w:szCs w:val="20"/>
          <w:lang w:eastAsia="zh-CN" w:bidi="hi-IN"/>
        </w:rPr>
        <w:t xml:space="preserve">quando solicitado pela Administração, </w:t>
      </w:r>
      <w:r w:rsidRPr="00FA0EB2">
        <w:rPr>
          <w:rFonts w:ascii="Arial" w:eastAsia="WenQuanYi Micro Hei" w:hAnsi="Arial" w:cs="Arial"/>
          <w:sz w:val="20"/>
          <w:szCs w:val="20"/>
          <w:lang w:eastAsia="zh-CN" w:bidi="hi-IN"/>
        </w:rPr>
        <w:t xml:space="preserve">cópia do contrato que deu suporte à contratação, endereço atual da contratante e local </w:t>
      </w:r>
      <w:r w:rsidR="00702E19" w:rsidRPr="00FA0EB2">
        <w:rPr>
          <w:rFonts w:ascii="Arial" w:eastAsia="WenQuanYi Micro Hei" w:hAnsi="Arial" w:cs="Arial"/>
          <w:sz w:val="20"/>
          <w:szCs w:val="20"/>
          <w:lang w:eastAsia="zh-CN" w:bidi="hi-IN"/>
        </w:rPr>
        <w:t xml:space="preserve">em que foi executado </w:t>
      </w:r>
      <w:r w:rsidR="00D602BA" w:rsidRPr="00FA0EB2">
        <w:rPr>
          <w:rFonts w:ascii="Arial" w:eastAsia="WenQuanYi Micro Hei" w:hAnsi="Arial" w:cs="Arial"/>
          <w:sz w:val="20"/>
          <w:szCs w:val="20"/>
          <w:lang w:eastAsia="zh-CN" w:bidi="hi-IN"/>
        </w:rPr>
        <w:t xml:space="preserve">o </w:t>
      </w:r>
      <w:r w:rsidRPr="00FA0EB2">
        <w:rPr>
          <w:rFonts w:ascii="Arial" w:eastAsia="WenQuanYi Micro Hei" w:hAnsi="Arial" w:cs="Arial"/>
          <w:sz w:val="20"/>
          <w:szCs w:val="20"/>
          <w:lang w:eastAsia="zh-CN" w:bidi="hi-IN"/>
        </w:rPr>
        <w:t xml:space="preserve">objeto </w:t>
      </w:r>
      <w:r w:rsidR="00702E19" w:rsidRPr="00FA0EB2">
        <w:rPr>
          <w:rFonts w:ascii="Arial" w:eastAsia="WenQuanYi Micro Hei" w:hAnsi="Arial" w:cs="Arial"/>
          <w:sz w:val="20"/>
          <w:szCs w:val="20"/>
          <w:lang w:eastAsia="zh-CN" w:bidi="hi-IN"/>
        </w:rPr>
        <w:t>contratado</w:t>
      </w:r>
      <w:r w:rsidR="00C9173B" w:rsidRPr="00FA0EB2">
        <w:rPr>
          <w:rFonts w:ascii="Arial" w:eastAsia="WenQuanYi Micro Hei" w:hAnsi="Arial" w:cs="Arial"/>
          <w:sz w:val="20"/>
          <w:szCs w:val="20"/>
          <w:lang w:eastAsia="zh-CN" w:bidi="hi-IN"/>
        </w:rPr>
        <w:t>, dentre outros documentos.</w:t>
      </w:r>
    </w:p>
    <w:p w14:paraId="06FEE76A" w14:textId="77777777" w:rsidR="003F4B99" w:rsidRPr="00FA0EB2" w:rsidRDefault="003F4B99" w:rsidP="0096366C">
      <w:pPr>
        <w:keepNext/>
        <w:widowControl w:val="0"/>
        <w:numPr>
          <w:ilvl w:val="3"/>
          <w:numId w:val="9"/>
        </w:numPr>
        <w:shd w:val="clear" w:color="auto" w:fill="FFFFFF"/>
        <w:spacing w:before="120" w:after="120" w:line="276" w:lineRule="auto"/>
        <w:jc w:val="both"/>
        <w:textAlignment w:val="baseline"/>
        <w:rPr>
          <w:rFonts w:ascii="Arial" w:eastAsia="WenQuanYi Micro Hei" w:hAnsi="Arial" w:cs="Arial"/>
          <w:sz w:val="20"/>
          <w:szCs w:val="20"/>
          <w:lang w:eastAsia="zh-CN" w:bidi="hi-IN"/>
        </w:rPr>
      </w:pPr>
      <w:bookmarkStart w:id="69" w:name="_Hlk208227643"/>
      <w:r w:rsidRPr="00FA0EB2">
        <w:rPr>
          <w:rFonts w:ascii="Arial" w:eastAsia="WenQuanYi Micro Hei" w:hAnsi="Arial" w:cs="Arial"/>
          <w:sz w:val="20"/>
          <w:szCs w:val="20"/>
          <w:lang w:eastAsia="zh-CN" w:bidi="hi-IN"/>
        </w:rPr>
        <w:t>Não será admitida a apresentação de atestado de capacidade técnica emitido por empresa ou empresas do mesmo grupo econômico em favor da empresa participante, no caso desta também pertencer ao grupo econômico.</w:t>
      </w:r>
    </w:p>
    <w:p w14:paraId="7C0077D7" w14:textId="77777777" w:rsidR="003F4B99" w:rsidRPr="00FA0EB2" w:rsidRDefault="003F4B99" w:rsidP="0096366C">
      <w:pPr>
        <w:keepNext/>
        <w:widowControl w:val="0"/>
        <w:numPr>
          <w:ilvl w:val="3"/>
          <w:numId w:val="9"/>
        </w:numPr>
        <w:shd w:val="clear" w:color="auto" w:fill="FFFFFF"/>
        <w:spacing w:before="120" w:after="120" w:line="276" w:lineRule="auto"/>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 xml:space="preserve">Os atestados de capacidade técnica poderão ser apresentados em nome da matriz ou da filial do </w:t>
      </w:r>
      <w:r w:rsidR="00806961" w:rsidRPr="00FA0EB2">
        <w:rPr>
          <w:rFonts w:ascii="Arial" w:eastAsia="WenQuanYi Micro Hei" w:hAnsi="Arial" w:cs="Arial"/>
          <w:sz w:val="20"/>
          <w:szCs w:val="20"/>
          <w:lang w:eastAsia="zh-CN" w:bidi="hi-IN"/>
        </w:rPr>
        <w:t>licitante</w:t>
      </w:r>
      <w:r w:rsidRPr="00FA0EB2">
        <w:rPr>
          <w:rFonts w:ascii="Arial" w:eastAsia="WenQuanYi Micro Hei" w:hAnsi="Arial" w:cs="Arial"/>
          <w:sz w:val="20"/>
          <w:szCs w:val="20"/>
          <w:lang w:eastAsia="zh-CN" w:bidi="hi-IN"/>
        </w:rPr>
        <w:t>.</w:t>
      </w:r>
    </w:p>
    <w:p w14:paraId="390264FF" w14:textId="77777777" w:rsidR="003F4B99" w:rsidRPr="00FA0EB2" w:rsidRDefault="003F4B99" w:rsidP="0096366C">
      <w:pPr>
        <w:numPr>
          <w:ilvl w:val="3"/>
          <w:numId w:val="9"/>
        </w:numPr>
        <w:spacing w:after="0" w:line="240" w:lineRule="auto"/>
        <w:contextualSpacing/>
        <w:jc w:val="both"/>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A documentação apresentada deverá conter informações que permitam contatar a empresa atestante para fins de aferição.</w:t>
      </w:r>
    </w:p>
    <w:bookmarkEnd w:id="69"/>
    <w:p w14:paraId="442A04F0" w14:textId="77777777" w:rsidR="003F4B99" w:rsidRPr="00FA0EB2" w:rsidRDefault="003F4B99" w:rsidP="0096366C">
      <w:pPr>
        <w:numPr>
          <w:ilvl w:val="1"/>
          <w:numId w:val="9"/>
        </w:numPr>
        <w:shd w:val="clear" w:color="auto" w:fill="FFFFFF"/>
        <w:spacing w:before="120" w:after="120" w:line="276" w:lineRule="auto"/>
        <w:ind w:left="924" w:hanging="357"/>
        <w:jc w:val="both"/>
        <w:textAlignment w:val="baseline"/>
        <w:rPr>
          <w:rFonts w:ascii="Arial" w:eastAsia="WenQuanYi Micro Hei" w:hAnsi="Arial" w:cs="Arial"/>
          <w:iCs/>
          <w:sz w:val="20"/>
          <w:szCs w:val="20"/>
          <w:lang w:eastAsia="zh-CN" w:bidi="hi-IN"/>
        </w:rPr>
      </w:pPr>
      <w:r w:rsidRPr="00FA0EB2">
        <w:rPr>
          <w:rFonts w:ascii="Arial" w:eastAsia="WenQuanYi Micro Hei" w:hAnsi="Arial" w:cs="Arial"/>
          <w:iCs/>
          <w:sz w:val="20"/>
          <w:szCs w:val="20"/>
          <w:lang w:eastAsia="zh-CN" w:bidi="hi-IN"/>
        </w:rPr>
        <w:lastRenderedPageBreak/>
        <w:t>Em relação às cooperativas será, ainda, exigida a seguinte documentação complementar:</w:t>
      </w:r>
    </w:p>
    <w:p w14:paraId="1B0C440E" w14:textId="77777777" w:rsidR="003F4B99" w:rsidRPr="00FA0EB2" w:rsidRDefault="003F4B99" w:rsidP="0096366C">
      <w:pPr>
        <w:numPr>
          <w:ilvl w:val="2"/>
          <w:numId w:val="9"/>
        </w:numPr>
        <w:shd w:val="clear" w:color="auto" w:fill="FFFFFF"/>
        <w:spacing w:before="120" w:after="120" w:line="276" w:lineRule="auto"/>
        <w:ind w:left="1854"/>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nº 5.764 de 1971.</w:t>
      </w:r>
    </w:p>
    <w:p w14:paraId="409B90E5" w14:textId="77777777" w:rsidR="003F4B99" w:rsidRPr="00FA0EB2" w:rsidRDefault="003F4B99" w:rsidP="0096366C">
      <w:pPr>
        <w:numPr>
          <w:ilvl w:val="2"/>
          <w:numId w:val="9"/>
        </w:numPr>
        <w:shd w:val="clear" w:color="auto" w:fill="FFFFFF"/>
        <w:spacing w:before="120" w:after="120" w:line="276" w:lineRule="auto"/>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A declaração de regularidade de situação do contribuinte individual – DRSCI, para cada um dos cooperados indicados.</w:t>
      </w:r>
    </w:p>
    <w:p w14:paraId="2B1289CB" w14:textId="77777777" w:rsidR="003F4B99" w:rsidRPr="00FA0EB2" w:rsidRDefault="003F4B99" w:rsidP="0096366C">
      <w:pPr>
        <w:numPr>
          <w:ilvl w:val="2"/>
          <w:numId w:val="9"/>
        </w:numPr>
        <w:shd w:val="clear" w:color="auto" w:fill="FFFFFF"/>
        <w:spacing w:before="120" w:after="120" w:line="276" w:lineRule="auto"/>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A comprovação do capital social proporcional ao número de cooperados necessários à prestação do serviço.</w:t>
      </w:r>
    </w:p>
    <w:p w14:paraId="013CFA1B" w14:textId="77777777" w:rsidR="003F4B99" w:rsidRPr="00FA0EB2" w:rsidRDefault="003F4B99" w:rsidP="0096366C">
      <w:pPr>
        <w:numPr>
          <w:ilvl w:val="2"/>
          <w:numId w:val="9"/>
        </w:numPr>
        <w:shd w:val="clear" w:color="auto" w:fill="FFFFFF"/>
        <w:spacing w:before="120" w:after="120" w:line="276" w:lineRule="auto"/>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O registro previsto na Lei nº 5.764/71, art. 107.</w:t>
      </w:r>
    </w:p>
    <w:p w14:paraId="1B538A9E" w14:textId="77777777" w:rsidR="003F4B99" w:rsidRPr="00FA0EB2" w:rsidRDefault="003F4B99" w:rsidP="0096366C">
      <w:pPr>
        <w:numPr>
          <w:ilvl w:val="2"/>
          <w:numId w:val="9"/>
        </w:numPr>
        <w:shd w:val="clear" w:color="auto" w:fill="FFFFFF"/>
        <w:spacing w:before="120" w:after="120" w:line="276" w:lineRule="auto"/>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 xml:space="preserve"> A comprovação de integração das respectivas quotas-partes por parte dos cooperados que executarão o contrato.</w:t>
      </w:r>
    </w:p>
    <w:p w14:paraId="6EF99AB3" w14:textId="77777777" w:rsidR="003F4B99" w:rsidRPr="00FA0EB2" w:rsidRDefault="003F4B99" w:rsidP="0096366C">
      <w:pPr>
        <w:numPr>
          <w:ilvl w:val="2"/>
          <w:numId w:val="9"/>
        </w:numPr>
        <w:shd w:val="clear" w:color="auto" w:fill="FFFFFF"/>
        <w:spacing w:before="120" w:after="120" w:line="276" w:lineRule="auto"/>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 xml:space="preserve"> Os seguintes documentos para a comprovação da regularidade jurídica da cooperativa: </w:t>
      </w:r>
    </w:p>
    <w:p w14:paraId="78B0BF6B" w14:textId="77777777" w:rsidR="003F4B99" w:rsidRPr="00FA0EB2" w:rsidRDefault="003F4B99" w:rsidP="003F4B99">
      <w:pPr>
        <w:shd w:val="clear" w:color="auto" w:fill="FFFFFF"/>
        <w:spacing w:before="120" w:after="120" w:line="276" w:lineRule="auto"/>
        <w:ind w:left="1855"/>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 xml:space="preserve">a) ata de fundação; </w:t>
      </w:r>
    </w:p>
    <w:p w14:paraId="2FAC742B" w14:textId="77777777" w:rsidR="003F4B99" w:rsidRPr="00FA0EB2" w:rsidRDefault="003F4B99" w:rsidP="003F4B99">
      <w:pPr>
        <w:shd w:val="clear" w:color="auto" w:fill="FFFFFF"/>
        <w:spacing w:before="120" w:after="120" w:line="276" w:lineRule="auto"/>
        <w:ind w:left="1855"/>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 xml:space="preserve">b) estatuto social com a ata da assembleia que o aprovou; </w:t>
      </w:r>
    </w:p>
    <w:p w14:paraId="05F158B0" w14:textId="77777777" w:rsidR="003F4B99" w:rsidRPr="00FA0EB2" w:rsidRDefault="003F4B99" w:rsidP="003F4B99">
      <w:pPr>
        <w:shd w:val="clear" w:color="auto" w:fill="FFFFFF"/>
        <w:spacing w:before="120" w:after="120" w:line="276" w:lineRule="auto"/>
        <w:ind w:left="1854"/>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 xml:space="preserve">c) regimento dos fundos instituídos pelos cooperados, com a ata da assembleia; </w:t>
      </w:r>
    </w:p>
    <w:p w14:paraId="16E3FADB" w14:textId="77777777" w:rsidR="003F4B99" w:rsidRPr="00FA0EB2" w:rsidRDefault="003F4B99" w:rsidP="003F4B99">
      <w:pPr>
        <w:shd w:val="clear" w:color="auto" w:fill="FFFFFF"/>
        <w:spacing w:before="120" w:after="120" w:line="276" w:lineRule="auto"/>
        <w:ind w:left="1854"/>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 xml:space="preserve">d) editais de convocação das três últimas assembleias gerais extraordinárias; </w:t>
      </w:r>
    </w:p>
    <w:p w14:paraId="431B6FC3" w14:textId="77777777" w:rsidR="003F4B99" w:rsidRPr="00FA0EB2" w:rsidRDefault="003F4B99" w:rsidP="003F4B99">
      <w:pPr>
        <w:shd w:val="clear" w:color="auto" w:fill="FFFFFF"/>
        <w:spacing w:before="120" w:after="120" w:line="276" w:lineRule="auto"/>
        <w:ind w:left="1855"/>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 xml:space="preserve">e) três registros de presença dos cooperados que executarão o contrato em assembleias gerais ou nas reuniões seccionais; e </w:t>
      </w:r>
    </w:p>
    <w:p w14:paraId="0E9B5B44" w14:textId="77777777" w:rsidR="003F4B99" w:rsidRPr="00FA0EB2" w:rsidRDefault="003F4B99" w:rsidP="003F4B99">
      <w:pPr>
        <w:shd w:val="clear" w:color="auto" w:fill="FFFFFF"/>
        <w:spacing w:before="120" w:after="120" w:line="276" w:lineRule="auto"/>
        <w:ind w:left="1855"/>
        <w:jc w:val="both"/>
        <w:textAlignment w:val="baseline"/>
        <w:rPr>
          <w:rFonts w:ascii="Arial" w:eastAsia="WenQuanYi Micro Hei" w:hAnsi="Arial" w:cs="Arial"/>
          <w:sz w:val="20"/>
          <w:szCs w:val="20"/>
          <w:lang w:eastAsia="zh-CN" w:bidi="hi-IN"/>
        </w:rPr>
      </w:pPr>
      <w:r w:rsidRPr="00FA0EB2">
        <w:rPr>
          <w:rFonts w:ascii="Arial" w:eastAsia="WenQuanYi Micro Hei" w:hAnsi="Arial" w:cs="Arial"/>
          <w:sz w:val="20"/>
          <w:szCs w:val="20"/>
          <w:lang w:eastAsia="zh-CN" w:bidi="hi-IN"/>
        </w:rPr>
        <w:t>f) ata da sessão que os cooperados autorizaram a cooperativa a contratar o objeto da dispensa.</w:t>
      </w:r>
    </w:p>
    <w:p w14:paraId="790907DB" w14:textId="77777777" w:rsidR="003F4B99" w:rsidRPr="00FA0EB2" w:rsidRDefault="003F4B99" w:rsidP="0096366C">
      <w:pPr>
        <w:numPr>
          <w:ilvl w:val="2"/>
          <w:numId w:val="9"/>
        </w:numPr>
        <w:shd w:val="clear" w:color="auto" w:fill="FFFFFF"/>
        <w:spacing w:before="120" w:after="120" w:line="276" w:lineRule="auto"/>
        <w:jc w:val="both"/>
        <w:textAlignment w:val="baseline"/>
        <w:rPr>
          <w:rFonts w:ascii="Arial" w:eastAsia="WenQuanYi Micro Hei" w:hAnsi="Arial" w:cs="Arial"/>
          <w:i/>
          <w:sz w:val="20"/>
          <w:szCs w:val="20"/>
          <w:lang w:eastAsia="zh-CN" w:bidi="hi-IN"/>
        </w:rPr>
      </w:pPr>
      <w:r w:rsidRPr="00FA0EB2">
        <w:rPr>
          <w:rFonts w:ascii="Arial" w:eastAsia="WenQuanYi Micro Hei" w:hAnsi="Arial" w:cs="Arial"/>
          <w:sz w:val="20"/>
          <w:szCs w:val="20"/>
          <w:lang w:eastAsia="zh-CN" w:bidi="hi-IN"/>
        </w:rPr>
        <w:t>A última auditoria contábil-financeira da cooperativa, conforme dispõe o art. 112 da Lei nº 5.764/71 ou uma declaração, sob as penas da lei, de que tal auditoria não foi exigida pelo órgão fiscalizador.</w:t>
      </w:r>
    </w:p>
    <w:p w14:paraId="6A7F59B0" w14:textId="77777777" w:rsidR="003F4B99" w:rsidRPr="00FA0EB2" w:rsidRDefault="003F4B99">
      <w:pPr>
        <w:rPr>
          <w:rFonts w:ascii="Arial" w:eastAsia="MS Mincho" w:hAnsi="Arial" w:cs="Arial"/>
          <w:b/>
          <w:bCs/>
          <w:sz w:val="20"/>
          <w:szCs w:val="20"/>
          <w:lang w:eastAsia="pt-BR"/>
        </w:rPr>
      </w:pPr>
      <w:r w:rsidRPr="00FA0EB2">
        <w:rPr>
          <w:rFonts w:ascii="Arial" w:eastAsia="MS Mincho" w:hAnsi="Arial" w:cs="Arial"/>
          <w:b/>
          <w:bCs/>
          <w:sz w:val="20"/>
          <w:szCs w:val="20"/>
          <w:lang w:eastAsia="pt-BR"/>
        </w:rPr>
        <w:br w:type="page"/>
      </w:r>
    </w:p>
    <w:p w14:paraId="32A09BF7" w14:textId="77777777" w:rsidR="003F4B99" w:rsidRPr="004917E7" w:rsidRDefault="003F4B99" w:rsidP="004917E7">
      <w:pPr>
        <w:spacing w:before="120" w:after="120" w:line="240" w:lineRule="auto"/>
        <w:ind w:left="284"/>
        <w:jc w:val="center"/>
        <w:rPr>
          <w:rFonts w:ascii="Arial" w:eastAsia="MS Mincho" w:hAnsi="Arial" w:cs="Arial"/>
          <w:b/>
          <w:bCs/>
          <w:sz w:val="20"/>
          <w:szCs w:val="20"/>
          <w:lang w:eastAsia="pt-BR"/>
        </w:rPr>
      </w:pPr>
      <w:r w:rsidRPr="004917E7">
        <w:rPr>
          <w:rFonts w:ascii="Arial" w:eastAsia="MS Mincho" w:hAnsi="Arial" w:cs="Arial"/>
          <w:b/>
          <w:bCs/>
          <w:sz w:val="20"/>
          <w:szCs w:val="20"/>
          <w:lang w:eastAsia="pt-BR"/>
        </w:rPr>
        <w:lastRenderedPageBreak/>
        <w:t>ANEXO II</w:t>
      </w:r>
    </w:p>
    <w:p w14:paraId="568C2334" w14:textId="77777777" w:rsidR="003F4B99" w:rsidRPr="004917E7" w:rsidRDefault="003F4B99" w:rsidP="004917E7">
      <w:pPr>
        <w:spacing w:before="120" w:after="120" w:line="240" w:lineRule="auto"/>
        <w:ind w:left="284"/>
        <w:jc w:val="center"/>
        <w:rPr>
          <w:rFonts w:ascii="Arial" w:eastAsia="MS Mincho" w:hAnsi="Arial" w:cs="Arial"/>
          <w:b/>
          <w:bCs/>
          <w:caps/>
          <w:sz w:val="20"/>
          <w:szCs w:val="20"/>
          <w:lang w:eastAsia="pt-BR"/>
        </w:rPr>
      </w:pPr>
      <w:r w:rsidRPr="004917E7">
        <w:rPr>
          <w:rFonts w:ascii="Arial" w:eastAsia="MS Mincho" w:hAnsi="Arial" w:cs="Arial"/>
          <w:b/>
          <w:bCs/>
          <w:caps/>
          <w:sz w:val="20"/>
          <w:szCs w:val="20"/>
          <w:lang w:eastAsia="pt-BR"/>
        </w:rPr>
        <w:t>Termo de Referência</w:t>
      </w:r>
    </w:p>
    <w:p w14:paraId="7A54302D" w14:textId="77777777" w:rsidR="004917E7" w:rsidRPr="004917E7" w:rsidRDefault="004917E7" w:rsidP="004917E7">
      <w:pPr>
        <w:pStyle w:val="Corpodetexto"/>
        <w:tabs>
          <w:tab w:val="left" w:pos="7230"/>
        </w:tabs>
        <w:spacing w:before="0" w:beforeAutospacing="0" w:after="0" w:afterAutospacing="0"/>
        <w:ind w:left="141" w:right="2642" w:hanging="181"/>
        <w:jc w:val="center"/>
        <w:rPr>
          <w:rFonts w:ascii="Arial" w:hAnsi="Arial" w:cs="Arial"/>
          <w:sz w:val="20"/>
          <w:szCs w:val="20"/>
        </w:rPr>
      </w:pPr>
      <w:bookmarkStart w:id="70" w:name="TERMO_DE_REFERÊNCIA_PARA_AQUISIÇÃO_–_LIC"/>
      <w:bookmarkEnd w:id="70"/>
      <w:r w:rsidRPr="004917E7">
        <w:rPr>
          <w:rFonts w:ascii="Arial" w:hAnsi="Arial" w:cs="Arial"/>
          <w:sz w:val="20"/>
          <w:szCs w:val="20"/>
        </w:rPr>
        <w:t xml:space="preserve">                                      Processo</w:t>
      </w:r>
      <w:r w:rsidRPr="004917E7">
        <w:rPr>
          <w:rFonts w:ascii="Arial" w:hAnsi="Arial" w:cs="Arial"/>
          <w:spacing w:val="-10"/>
          <w:sz w:val="20"/>
          <w:szCs w:val="20"/>
        </w:rPr>
        <w:t xml:space="preserve"> </w:t>
      </w:r>
      <w:r w:rsidRPr="004917E7">
        <w:rPr>
          <w:rFonts w:ascii="Arial" w:hAnsi="Arial" w:cs="Arial"/>
          <w:sz w:val="20"/>
          <w:szCs w:val="20"/>
        </w:rPr>
        <w:t>Administrativo</w:t>
      </w:r>
      <w:r w:rsidRPr="004917E7">
        <w:rPr>
          <w:rFonts w:ascii="Arial" w:hAnsi="Arial" w:cs="Arial"/>
          <w:spacing w:val="-12"/>
          <w:sz w:val="20"/>
          <w:szCs w:val="20"/>
        </w:rPr>
        <w:t xml:space="preserve"> </w:t>
      </w:r>
      <w:r w:rsidRPr="004917E7">
        <w:rPr>
          <w:rFonts w:ascii="Arial" w:hAnsi="Arial" w:cs="Arial"/>
          <w:sz w:val="20"/>
          <w:szCs w:val="20"/>
        </w:rPr>
        <w:t>nº</w:t>
      </w:r>
      <w:r w:rsidRPr="004917E7">
        <w:rPr>
          <w:rFonts w:ascii="Arial" w:hAnsi="Arial" w:cs="Arial"/>
          <w:spacing w:val="-9"/>
          <w:sz w:val="20"/>
          <w:szCs w:val="20"/>
        </w:rPr>
        <w:t xml:space="preserve"> </w:t>
      </w:r>
      <w:r w:rsidRPr="004917E7">
        <w:rPr>
          <w:rFonts w:ascii="Arial" w:hAnsi="Arial" w:cs="Arial"/>
          <w:sz w:val="20"/>
          <w:szCs w:val="20"/>
        </w:rPr>
        <w:t xml:space="preserve">7150/2026  </w:t>
      </w:r>
    </w:p>
    <w:p w14:paraId="0AC92364" w14:textId="77777777" w:rsidR="004917E7" w:rsidRPr="004917E7" w:rsidRDefault="004917E7" w:rsidP="004917E7">
      <w:pPr>
        <w:pStyle w:val="Corpodetexto"/>
        <w:tabs>
          <w:tab w:val="left" w:pos="7230"/>
        </w:tabs>
        <w:spacing w:before="0" w:beforeAutospacing="0" w:after="0" w:afterAutospacing="0"/>
        <w:ind w:left="141" w:right="2642" w:hanging="181"/>
        <w:jc w:val="center"/>
        <w:rPr>
          <w:rFonts w:ascii="Arial" w:hAnsi="Arial" w:cs="Arial"/>
          <w:sz w:val="20"/>
          <w:szCs w:val="20"/>
        </w:rPr>
      </w:pPr>
      <w:r w:rsidRPr="004917E7">
        <w:rPr>
          <w:rFonts w:ascii="Arial" w:hAnsi="Arial" w:cs="Arial"/>
          <w:sz w:val="20"/>
          <w:szCs w:val="20"/>
        </w:rPr>
        <w:t xml:space="preserve">                                      Pedido de Aquisição nº 29555 e 29557/2026</w:t>
      </w:r>
    </w:p>
    <w:p w14:paraId="615F5C50" w14:textId="77777777" w:rsidR="004917E7" w:rsidRPr="004917E7" w:rsidRDefault="004917E7" w:rsidP="004917E7">
      <w:pPr>
        <w:spacing w:before="120" w:after="120" w:line="240" w:lineRule="auto"/>
        <w:ind w:left="569"/>
        <w:rPr>
          <w:rFonts w:ascii="Arial" w:hAnsi="Arial" w:cs="Arial"/>
          <w:b/>
          <w:sz w:val="20"/>
          <w:szCs w:val="20"/>
        </w:rPr>
      </w:pPr>
      <w:r w:rsidRPr="004917E7">
        <w:rPr>
          <w:rFonts w:ascii="Arial" w:hAnsi="Arial" w:cs="Arial"/>
          <w:b/>
          <w:sz w:val="20"/>
          <w:szCs w:val="20"/>
        </w:rPr>
        <w:t>ÓRGÃO</w:t>
      </w:r>
      <w:r w:rsidRPr="004917E7">
        <w:rPr>
          <w:rFonts w:ascii="Arial" w:hAnsi="Arial" w:cs="Arial"/>
          <w:b/>
          <w:spacing w:val="-3"/>
          <w:sz w:val="20"/>
          <w:szCs w:val="20"/>
        </w:rPr>
        <w:t xml:space="preserve"> </w:t>
      </w:r>
      <w:r w:rsidRPr="004917E7">
        <w:rPr>
          <w:rFonts w:ascii="Arial" w:hAnsi="Arial" w:cs="Arial"/>
          <w:b/>
          <w:spacing w:val="-2"/>
          <w:sz w:val="20"/>
          <w:szCs w:val="20"/>
        </w:rPr>
        <w:t>SOLICITANTE</w:t>
      </w:r>
    </w:p>
    <w:p w14:paraId="2265509E" w14:textId="77777777" w:rsidR="004917E7" w:rsidRPr="004917E7" w:rsidRDefault="004917E7" w:rsidP="004917E7">
      <w:pPr>
        <w:pStyle w:val="Ttulo1"/>
        <w:spacing w:before="120" w:after="120" w:line="240" w:lineRule="auto"/>
        <w:ind w:left="569"/>
        <w:rPr>
          <w:rFonts w:ascii="Arial" w:hAnsi="Arial" w:cs="Arial"/>
          <w:color w:val="auto"/>
          <w:spacing w:val="-2"/>
          <w:sz w:val="20"/>
          <w:szCs w:val="20"/>
        </w:rPr>
      </w:pPr>
      <w:r w:rsidRPr="004917E7">
        <w:rPr>
          <w:rFonts w:ascii="Arial" w:hAnsi="Arial" w:cs="Arial"/>
          <w:color w:val="auto"/>
          <w:sz w:val="20"/>
          <w:szCs w:val="20"/>
        </w:rPr>
        <w:t>Secretaria</w:t>
      </w:r>
      <w:r w:rsidRPr="004917E7">
        <w:rPr>
          <w:rFonts w:ascii="Arial" w:hAnsi="Arial" w:cs="Arial"/>
          <w:color w:val="auto"/>
          <w:spacing w:val="-7"/>
          <w:sz w:val="20"/>
          <w:szCs w:val="20"/>
        </w:rPr>
        <w:t xml:space="preserve"> </w:t>
      </w:r>
      <w:r w:rsidRPr="004917E7">
        <w:rPr>
          <w:rFonts w:ascii="Arial" w:hAnsi="Arial" w:cs="Arial"/>
          <w:color w:val="auto"/>
          <w:sz w:val="20"/>
          <w:szCs w:val="20"/>
        </w:rPr>
        <w:t>Municipal</w:t>
      </w:r>
      <w:r w:rsidRPr="004917E7">
        <w:rPr>
          <w:rFonts w:ascii="Arial" w:hAnsi="Arial" w:cs="Arial"/>
          <w:color w:val="auto"/>
          <w:spacing w:val="-6"/>
          <w:sz w:val="20"/>
          <w:szCs w:val="20"/>
        </w:rPr>
        <w:t xml:space="preserve"> </w:t>
      </w:r>
      <w:r w:rsidRPr="004917E7">
        <w:rPr>
          <w:rFonts w:ascii="Arial" w:hAnsi="Arial" w:cs="Arial"/>
          <w:color w:val="auto"/>
          <w:sz w:val="20"/>
          <w:szCs w:val="20"/>
        </w:rPr>
        <w:t>de</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Educação, Ciência e Tecnologia – SMECT</w:t>
      </w:r>
    </w:p>
    <w:p w14:paraId="23D271ED" w14:textId="77777777" w:rsidR="004917E7" w:rsidRPr="004917E7" w:rsidRDefault="004917E7" w:rsidP="004917E7">
      <w:pPr>
        <w:pStyle w:val="Ttulo1"/>
        <w:spacing w:before="120" w:after="120" w:line="240" w:lineRule="auto"/>
        <w:ind w:left="569"/>
        <w:rPr>
          <w:rFonts w:ascii="Arial" w:hAnsi="Arial" w:cs="Arial"/>
          <w:color w:val="auto"/>
          <w:spacing w:val="-2"/>
          <w:sz w:val="20"/>
          <w:szCs w:val="20"/>
        </w:rPr>
      </w:pPr>
      <w:r w:rsidRPr="004917E7">
        <w:rPr>
          <w:rFonts w:ascii="Arial" w:hAnsi="Arial" w:cs="Arial"/>
          <w:color w:val="auto"/>
          <w:spacing w:val="-2"/>
          <w:sz w:val="20"/>
          <w:szCs w:val="20"/>
        </w:rPr>
        <w:t>Secretaria de Assistência Social e Direitos Humanos - SMASDH</w:t>
      </w:r>
    </w:p>
    <w:p w14:paraId="5B69513C" w14:textId="77777777" w:rsidR="004917E7" w:rsidRPr="004917E7" w:rsidRDefault="004917E7" w:rsidP="004917E7">
      <w:pPr>
        <w:pStyle w:val="Ttulo1"/>
        <w:spacing w:before="120" w:after="120" w:line="240" w:lineRule="auto"/>
        <w:ind w:left="569"/>
        <w:rPr>
          <w:rFonts w:ascii="Arial" w:hAnsi="Arial" w:cs="Arial"/>
          <w:color w:val="auto"/>
          <w:sz w:val="20"/>
          <w:szCs w:val="20"/>
        </w:rPr>
      </w:pPr>
    </w:p>
    <w:p w14:paraId="2844D2D1" w14:textId="77777777" w:rsidR="004917E7" w:rsidRPr="004917E7" w:rsidRDefault="004917E7" w:rsidP="0096366C">
      <w:pPr>
        <w:pStyle w:val="PargrafodaLista"/>
        <w:widowControl w:val="0"/>
        <w:numPr>
          <w:ilvl w:val="0"/>
          <w:numId w:val="38"/>
        </w:numPr>
        <w:tabs>
          <w:tab w:val="left" w:pos="1276"/>
        </w:tabs>
        <w:autoSpaceDE w:val="0"/>
        <w:autoSpaceDN w:val="0"/>
        <w:spacing w:before="120" w:after="120" w:line="240" w:lineRule="auto"/>
        <w:ind w:left="1276" w:hanging="707"/>
        <w:contextualSpacing w:val="0"/>
        <w:rPr>
          <w:rFonts w:ascii="Arial" w:hAnsi="Arial" w:cs="Arial"/>
          <w:sz w:val="20"/>
          <w:szCs w:val="20"/>
        </w:rPr>
      </w:pPr>
      <w:r w:rsidRPr="004917E7">
        <w:rPr>
          <w:rFonts w:ascii="Arial" w:hAnsi="Arial" w:cs="Arial"/>
          <w:b/>
          <w:sz w:val="20"/>
          <w:szCs w:val="20"/>
        </w:rPr>
        <w:t>OBJETO</w:t>
      </w:r>
      <w:r w:rsidRPr="004917E7">
        <w:rPr>
          <w:rFonts w:ascii="Arial" w:hAnsi="Arial" w:cs="Arial"/>
          <w:b/>
          <w:spacing w:val="-4"/>
          <w:sz w:val="20"/>
          <w:szCs w:val="20"/>
        </w:rPr>
        <w:t xml:space="preserve"> </w:t>
      </w:r>
      <w:r w:rsidRPr="004917E7">
        <w:rPr>
          <w:rFonts w:ascii="Arial" w:hAnsi="Arial" w:cs="Arial"/>
          <w:b/>
          <w:sz w:val="20"/>
          <w:szCs w:val="20"/>
        </w:rPr>
        <w:t>–</w:t>
      </w:r>
      <w:r w:rsidRPr="004917E7">
        <w:rPr>
          <w:rFonts w:ascii="Arial" w:hAnsi="Arial" w:cs="Arial"/>
          <w:b/>
          <w:spacing w:val="-3"/>
          <w:sz w:val="20"/>
          <w:szCs w:val="20"/>
        </w:rPr>
        <w:t xml:space="preserve"> </w:t>
      </w:r>
      <w:r w:rsidRPr="004917E7">
        <w:rPr>
          <w:rFonts w:ascii="Arial" w:hAnsi="Arial" w:cs="Arial"/>
          <w:sz w:val="20"/>
          <w:szCs w:val="20"/>
        </w:rPr>
        <w:t>art.</w:t>
      </w:r>
      <w:r w:rsidRPr="004917E7">
        <w:rPr>
          <w:rFonts w:ascii="Arial" w:hAnsi="Arial" w:cs="Arial"/>
          <w:spacing w:val="-1"/>
          <w:sz w:val="20"/>
          <w:szCs w:val="20"/>
        </w:rPr>
        <w:t xml:space="preserve"> </w:t>
      </w:r>
      <w:r w:rsidRPr="004917E7">
        <w:rPr>
          <w:rFonts w:ascii="Arial" w:hAnsi="Arial" w:cs="Arial"/>
          <w:sz w:val="20"/>
          <w:szCs w:val="20"/>
        </w:rPr>
        <w:t>6º,</w:t>
      </w:r>
      <w:r w:rsidRPr="004917E7">
        <w:rPr>
          <w:rFonts w:ascii="Arial" w:hAnsi="Arial" w:cs="Arial"/>
          <w:spacing w:val="-2"/>
          <w:sz w:val="20"/>
          <w:szCs w:val="20"/>
        </w:rPr>
        <w:t xml:space="preserve"> </w:t>
      </w:r>
      <w:r w:rsidRPr="004917E7">
        <w:rPr>
          <w:rFonts w:ascii="Arial" w:hAnsi="Arial" w:cs="Arial"/>
          <w:sz w:val="20"/>
          <w:szCs w:val="20"/>
        </w:rPr>
        <w:t>XXIII,</w:t>
      </w:r>
      <w:r w:rsidRPr="004917E7">
        <w:rPr>
          <w:rFonts w:ascii="Arial" w:hAnsi="Arial" w:cs="Arial"/>
          <w:spacing w:val="-4"/>
          <w:sz w:val="20"/>
          <w:szCs w:val="20"/>
        </w:rPr>
        <w:t xml:space="preserve"> </w:t>
      </w:r>
      <w:r w:rsidRPr="004917E7">
        <w:rPr>
          <w:rFonts w:ascii="Arial" w:hAnsi="Arial" w:cs="Arial"/>
          <w:sz w:val="20"/>
          <w:szCs w:val="20"/>
        </w:rPr>
        <w:t>“a”</w:t>
      </w:r>
      <w:r w:rsidRPr="004917E7">
        <w:rPr>
          <w:rFonts w:ascii="Arial" w:hAnsi="Arial" w:cs="Arial"/>
          <w:spacing w:val="-3"/>
          <w:sz w:val="20"/>
          <w:szCs w:val="20"/>
        </w:rPr>
        <w:t xml:space="preserve"> </w:t>
      </w:r>
      <w:r w:rsidRPr="004917E7">
        <w:rPr>
          <w:rFonts w:ascii="Arial" w:hAnsi="Arial" w:cs="Arial"/>
          <w:sz w:val="20"/>
          <w:szCs w:val="20"/>
        </w:rPr>
        <w:t>da</w:t>
      </w:r>
      <w:r w:rsidRPr="004917E7">
        <w:rPr>
          <w:rFonts w:ascii="Arial" w:hAnsi="Arial" w:cs="Arial"/>
          <w:spacing w:val="-3"/>
          <w:sz w:val="20"/>
          <w:szCs w:val="20"/>
        </w:rPr>
        <w:t xml:space="preserve"> </w:t>
      </w:r>
      <w:r w:rsidRPr="004917E7">
        <w:rPr>
          <w:rFonts w:ascii="Arial" w:hAnsi="Arial" w:cs="Arial"/>
          <w:sz w:val="20"/>
          <w:szCs w:val="20"/>
        </w:rPr>
        <w:t>Lei</w:t>
      </w:r>
      <w:r w:rsidRPr="004917E7">
        <w:rPr>
          <w:rFonts w:ascii="Arial" w:hAnsi="Arial" w:cs="Arial"/>
          <w:spacing w:val="-3"/>
          <w:sz w:val="20"/>
          <w:szCs w:val="20"/>
        </w:rPr>
        <w:t xml:space="preserve"> </w:t>
      </w:r>
      <w:r w:rsidRPr="004917E7">
        <w:rPr>
          <w:rFonts w:ascii="Arial" w:hAnsi="Arial" w:cs="Arial"/>
          <w:sz w:val="20"/>
          <w:szCs w:val="20"/>
        </w:rPr>
        <w:t xml:space="preserve">nº </w:t>
      </w:r>
      <w:r w:rsidRPr="004917E7">
        <w:rPr>
          <w:rFonts w:ascii="Arial" w:hAnsi="Arial" w:cs="Arial"/>
          <w:spacing w:val="-2"/>
          <w:sz w:val="20"/>
          <w:szCs w:val="20"/>
        </w:rPr>
        <w:t>14.133/2021</w:t>
      </w:r>
    </w:p>
    <w:p w14:paraId="73585CE3" w14:textId="032764F2" w:rsidR="004917E7" w:rsidRPr="004917E7" w:rsidRDefault="004917E7" w:rsidP="00FA0EB2">
      <w:pPr>
        <w:spacing w:before="120" w:after="120" w:line="240" w:lineRule="auto"/>
        <w:ind w:left="568" w:right="-1"/>
        <w:jc w:val="both"/>
        <w:rPr>
          <w:rFonts w:ascii="Arial" w:hAnsi="Arial" w:cs="Arial"/>
          <w:sz w:val="20"/>
          <w:szCs w:val="20"/>
        </w:rPr>
      </w:pPr>
      <w:r w:rsidRPr="004917E7">
        <w:rPr>
          <w:rFonts w:ascii="Arial" w:hAnsi="Arial" w:cs="Arial"/>
          <w:spacing w:val="-2"/>
          <w:sz w:val="20"/>
          <w:szCs w:val="20"/>
        </w:rPr>
        <w:t>Aquisição de Gás GLP 13kg e 45kg para atendimento de alunos da Unidades escolares Municipais e acolhidos da Assistência Social.</w:t>
      </w:r>
    </w:p>
    <w:p w14:paraId="1FF05CD0" w14:textId="77777777" w:rsidR="004917E7" w:rsidRPr="004917E7" w:rsidRDefault="004917E7" w:rsidP="004917E7">
      <w:pPr>
        <w:pStyle w:val="Corpodetexto"/>
        <w:spacing w:before="120" w:beforeAutospacing="0" w:after="120" w:afterAutospacing="0"/>
        <w:rPr>
          <w:rFonts w:ascii="Arial" w:hAnsi="Arial" w:cs="Arial"/>
          <w:sz w:val="20"/>
          <w:szCs w:val="20"/>
        </w:rPr>
      </w:pPr>
    </w:p>
    <w:p w14:paraId="63256436" w14:textId="77777777" w:rsidR="004917E7" w:rsidRPr="004917E7" w:rsidRDefault="004917E7" w:rsidP="0096366C">
      <w:pPr>
        <w:pStyle w:val="Ttulo1"/>
        <w:numPr>
          <w:ilvl w:val="1"/>
          <w:numId w:val="38"/>
        </w:numPr>
        <w:tabs>
          <w:tab w:val="left" w:pos="1276"/>
        </w:tabs>
        <w:spacing w:before="120" w:after="120" w:line="240" w:lineRule="auto"/>
        <w:ind w:left="1276" w:hanging="708"/>
        <w:rPr>
          <w:rFonts w:ascii="Arial" w:hAnsi="Arial" w:cs="Arial"/>
          <w:color w:val="auto"/>
          <w:sz w:val="20"/>
          <w:szCs w:val="20"/>
        </w:rPr>
      </w:pPr>
      <w:r w:rsidRPr="004917E7">
        <w:rPr>
          <w:rFonts w:ascii="Arial" w:hAnsi="Arial" w:cs="Arial"/>
          <w:color w:val="auto"/>
          <w:sz w:val="20"/>
          <w:szCs w:val="20"/>
        </w:rPr>
        <w:t>Especificações</w:t>
      </w:r>
      <w:r w:rsidRPr="004917E7">
        <w:rPr>
          <w:rFonts w:ascii="Arial" w:hAnsi="Arial" w:cs="Arial"/>
          <w:color w:val="auto"/>
          <w:spacing w:val="-6"/>
          <w:sz w:val="20"/>
          <w:szCs w:val="20"/>
        </w:rPr>
        <w:t xml:space="preserve"> </w:t>
      </w:r>
      <w:r w:rsidRPr="004917E7">
        <w:rPr>
          <w:rFonts w:ascii="Arial" w:hAnsi="Arial" w:cs="Arial"/>
          <w:color w:val="auto"/>
          <w:sz w:val="20"/>
          <w:szCs w:val="20"/>
        </w:rPr>
        <w:t>e</w:t>
      </w:r>
      <w:r w:rsidRPr="004917E7">
        <w:rPr>
          <w:rFonts w:ascii="Arial" w:hAnsi="Arial" w:cs="Arial"/>
          <w:color w:val="auto"/>
          <w:spacing w:val="-6"/>
          <w:sz w:val="20"/>
          <w:szCs w:val="20"/>
        </w:rPr>
        <w:t xml:space="preserve"> </w:t>
      </w:r>
      <w:r w:rsidRPr="004917E7">
        <w:rPr>
          <w:rFonts w:ascii="Arial" w:hAnsi="Arial" w:cs="Arial"/>
          <w:color w:val="auto"/>
          <w:spacing w:val="-2"/>
          <w:sz w:val="20"/>
          <w:szCs w:val="20"/>
        </w:rPr>
        <w:t>quantidades</w:t>
      </w:r>
    </w:p>
    <w:tbl>
      <w:tblPr>
        <w:tblStyle w:val="TableNormal"/>
        <w:tblW w:w="9347"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0"/>
        <w:gridCol w:w="1286"/>
        <w:gridCol w:w="3250"/>
        <w:gridCol w:w="1134"/>
        <w:gridCol w:w="1559"/>
        <w:gridCol w:w="1418"/>
      </w:tblGrid>
      <w:tr w:rsidR="004917E7" w:rsidRPr="004917E7" w14:paraId="063701CA" w14:textId="77777777" w:rsidTr="00FA0EB2">
        <w:trPr>
          <w:trHeight w:val="495"/>
        </w:trPr>
        <w:tc>
          <w:tcPr>
            <w:tcW w:w="700" w:type="dxa"/>
          </w:tcPr>
          <w:p w14:paraId="2163D4FE" w14:textId="77777777" w:rsidR="004917E7" w:rsidRPr="004917E7" w:rsidRDefault="004917E7" w:rsidP="00FA0EB2">
            <w:pPr>
              <w:pStyle w:val="TableParagraph"/>
              <w:spacing w:before="120" w:after="120"/>
              <w:ind w:left="107"/>
              <w:rPr>
                <w:rFonts w:ascii="Arial" w:hAnsi="Arial" w:cs="Arial"/>
                <w:b/>
                <w:sz w:val="20"/>
                <w:szCs w:val="20"/>
              </w:rPr>
            </w:pPr>
            <w:r w:rsidRPr="004917E7">
              <w:rPr>
                <w:rFonts w:ascii="Arial" w:hAnsi="Arial" w:cs="Arial"/>
                <w:b/>
                <w:spacing w:val="-4"/>
                <w:sz w:val="20"/>
                <w:szCs w:val="20"/>
              </w:rPr>
              <w:t>ITEM</w:t>
            </w:r>
          </w:p>
        </w:tc>
        <w:tc>
          <w:tcPr>
            <w:tcW w:w="1286" w:type="dxa"/>
          </w:tcPr>
          <w:p w14:paraId="0DEEC6EE" w14:textId="77777777" w:rsidR="004917E7" w:rsidRPr="004917E7" w:rsidRDefault="004917E7" w:rsidP="00FA0EB2">
            <w:pPr>
              <w:pStyle w:val="TableParagraph"/>
              <w:spacing w:before="120" w:after="120"/>
              <w:ind w:left="107" w:right="97" w:firstLine="16"/>
              <w:jc w:val="center"/>
              <w:rPr>
                <w:rFonts w:ascii="Arial" w:hAnsi="Arial" w:cs="Arial"/>
                <w:b/>
                <w:sz w:val="20"/>
                <w:szCs w:val="20"/>
              </w:rPr>
            </w:pPr>
            <w:r w:rsidRPr="004917E7">
              <w:rPr>
                <w:rFonts w:ascii="Arial" w:hAnsi="Arial" w:cs="Arial"/>
                <w:b/>
                <w:spacing w:val="-2"/>
                <w:sz w:val="20"/>
                <w:szCs w:val="20"/>
              </w:rPr>
              <w:t>CÓDIGO CATMAT</w:t>
            </w:r>
          </w:p>
        </w:tc>
        <w:tc>
          <w:tcPr>
            <w:tcW w:w="3250" w:type="dxa"/>
          </w:tcPr>
          <w:p w14:paraId="1C5243D9" w14:textId="77777777" w:rsidR="004917E7" w:rsidRPr="004917E7" w:rsidRDefault="004917E7" w:rsidP="00FA0EB2">
            <w:pPr>
              <w:pStyle w:val="TableParagraph"/>
              <w:spacing w:before="120" w:after="120"/>
              <w:ind w:left="9"/>
              <w:jc w:val="center"/>
              <w:rPr>
                <w:rFonts w:ascii="Arial" w:hAnsi="Arial" w:cs="Arial"/>
                <w:b/>
                <w:sz w:val="20"/>
                <w:szCs w:val="20"/>
              </w:rPr>
            </w:pPr>
            <w:r w:rsidRPr="004917E7">
              <w:rPr>
                <w:rFonts w:ascii="Arial" w:hAnsi="Arial" w:cs="Arial"/>
                <w:b/>
                <w:spacing w:val="-2"/>
                <w:sz w:val="20"/>
                <w:szCs w:val="20"/>
              </w:rPr>
              <w:t>DESCRIÇÃO</w:t>
            </w:r>
          </w:p>
        </w:tc>
        <w:tc>
          <w:tcPr>
            <w:tcW w:w="1134" w:type="dxa"/>
          </w:tcPr>
          <w:p w14:paraId="1B0195D4" w14:textId="77777777" w:rsidR="004917E7" w:rsidRPr="004917E7" w:rsidRDefault="004917E7" w:rsidP="00FA0EB2">
            <w:pPr>
              <w:pStyle w:val="TableParagraph"/>
              <w:spacing w:before="120" w:after="120"/>
              <w:ind w:left="144"/>
              <w:jc w:val="center"/>
              <w:rPr>
                <w:rFonts w:ascii="Arial" w:hAnsi="Arial" w:cs="Arial"/>
                <w:b/>
                <w:sz w:val="20"/>
                <w:szCs w:val="20"/>
              </w:rPr>
            </w:pPr>
            <w:r w:rsidRPr="004917E7">
              <w:rPr>
                <w:rFonts w:ascii="Arial" w:hAnsi="Arial" w:cs="Arial"/>
                <w:b/>
                <w:spacing w:val="-2"/>
                <w:sz w:val="20"/>
                <w:szCs w:val="20"/>
              </w:rPr>
              <w:t xml:space="preserve">UNID </w:t>
            </w:r>
            <w:r w:rsidRPr="004917E7">
              <w:rPr>
                <w:rFonts w:ascii="Arial" w:hAnsi="Arial" w:cs="Arial"/>
                <w:b/>
                <w:sz w:val="20"/>
                <w:szCs w:val="20"/>
              </w:rPr>
              <w:t>DE</w:t>
            </w:r>
            <w:r w:rsidRPr="004917E7">
              <w:rPr>
                <w:rFonts w:ascii="Arial" w:hAnsi="Arial" w:cs="Arial"/>
                <w:b/>
                <w:spacing w:val="-16"/>
                <w:sz w:val="20"/>
                <w:szCs w:val="20"/>
              </w:rPr>
              <w:t xml:space="preserve"> </w:t>
            </w:r>
            <w:r w:rsidRPr="004917E7">
              <w:rPr>
                <w:rFonts w:ascii="Arial" w:hAnsi="Arial" w:cs="Arial"/>
                <w:b/>
                <w:sz w:val="20"/>
                <w:szCs w:val="20"/>
              </w:rPr>
              <w:t>MEDIDA</w:t>
            </w:r>
          </w:p>
        </w:tc>
        <w:tc>
          <w:tcPr>
            <w:tcW w:w="1559" w:type="dxa"/>
          </w:tcPr>
          <w:p w14:paraId="26DDB01F" w14:textId="77777777" w:rsidR="004917E7" w:rsidRPr="004917E7" w:rsidRDefault="004917E7" w:rsidP="00FA0EB2">
            <w:pPr>
              <w:pStyle w:val="TableParagraph"/>
              <w:spacing w:before="120" w:after="120"/>
              <w:ind w:left="103"/>
              <w:jc w:val="center"/>
              <w:rPr>
                <w:rFonts w:ascii="Arial" w:hAnsi="Arial" w:cs="Arial"/>
                <w:b/>
                <w:spacing w:val="-2"/>
                <w:sz w:val="20"/>
                <w:szCs w:val="20"/>
              </w:rPr>
            </w:pPr>
            <w:r w:rsidRPr="004917E7">
              <w:rPr>
                <w:rFonts w:ascii="Arial" w:hAnsi="Arial" w:cs="Arial"/>
                <w:b/>
                <w:spacing w:val="-2"/>
                <w:sz w:val="20"/>
                <w:szCs w:val="20"/>
              </w:rPr>
              <w:t>QUANT POR SECRETARIA</w:t>
            </w:r>
          </w:p>
        </w:tc>
        <w:tc>
          <w:tcPr>
            <w:tcW w:w="1418" w:type="dxa"/>
          </w:tcPr>
          <w:p w14:paraId="21BA6164" w14:textId="77777777" w:rsidR="004917E7" w:rsidRPr="004917E7" w:rsidRDefault="004917E7" w:rsidP="00FA0EB2">
            <w:pPr>
              <w:pStyle w:val="TableParagraph"/>
              <w:spacing w:before="120" w:after="120"/>
              <w:jc w:val="center"/>
              <w:rPr>
                <w:rFonts w:ascii="Arial" w:hAnsi="Arial" w:cs="Arial"/>
                <w:b/>
                <w:sz w:val="20"/>
                <w:szCs w:val="20"/>
              </w:rPr>
            </w:pPr>
            <w:r w:rsidRPr="004917E7">
              <w:rPr>
                <w:rFonts w:ascii="Arial" w:hAnsi="Arial" w:cs="Arial"/>
                <w:b/>
                <w:spacing w:val="-2"/>
                <w:sz w:val="20"/>
                <w:szCs w:val="20"/>
              </w:rPr>
              <w:t>QUANTIDADE</w:t>
            </w:r>
          </w:p>
        </w:tc>
      </w:tr>
      <w:tr w:rsidR="004917E7" w:rsidRPr="004917E7" w14:paraId="692A6206" w14:textId="77777777" w:rsidTr="00FA0EB2">
        <w:trPr>
          <w:trHeight w:val="503"/>
        </w:trPr>
        <w:tc>
          <w:tcPr>
            <w:tcW w:w="700" w:type="dxa"/>
            <w:vMerge w:val="restart"/>
          </w:tcPr>
          <w:p w14:paraId="074C484D"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147E6201"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4F828466"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01</w:t>
            </w:r>
          </w:p>
        </w:tc>
        <w:tc>
          <w:tcPr>
            <w:tcW w:w="1286" w:type="dxa"/>
            <w:vMerge w:val="restart"/>
          </w:tcPr>
          <w:p w14:paraId="5D1E1432"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65F9A584"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354FB39D"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461517</w:t>
            </w:r>
          </w:p>
        </w:tc>
        <w:tc>
          <w:tcPr>
            <w:tcW w:w="3250" w:type="dxa"/>
            <w:vMerge w:val="restart"/>
          </w:tcPr>
          <w:p w14:paraId="4DAA4EC6" w14:textId="77777777" w:rsidR="004917E7" w:rsidRPr="004917E7" w:rsidRDefault="004917E7" w:rsidP="00FA0EB2">
            <w:pPr>
              <w:pStyle w:val="PargrafodaLista"/>
              <w:tabs>
                <w:tab w:val="left" w:pos="1517"/>
                <w:tab w:val="left" w:pos="1518"/>
              </w:tabs>
              <w:spacing w:before="120" w:after="120"/>
              <w:ind w:left="0"/>
              <w:rPr>
                <w:rFonts w:ascii="Arial" w:hAnsi="Arial" w:cs="Arial"/>
                <w:sz w:val="20"/>
                <w:szCs w:val="20"/>
              </w:rPr>
            </w:pPr>
            <w:r w:rsidRPr="004917E7">
              <w:rPr>
                <w:rFonts w:ascii="Arial" w:hAnsi="Arial" w:cs="Arial"/>
                <w:sz w:val="20"/>
                <w:szCs w:val="20"/>
              </w:rPr>
              <w:t>Aquisição de recarga de Gás (GLP) acondicionado em botijão de 13kg com lacre, conforme normas da ANP</w:t>
            </w:r>
          </w:p>
          <w:p w14:paraId="199CD960" w14:textId="77777777" w:rsidR="004917E7" w:rsidRPr="004917E7" w:rsidRDefault="004917E7" w:rsidP="00FA0EB2">
            <w:pPr>
              <w:pStyle w:val="PargrafodaLista"/>
              <w:tabs>
                <w:tab w:val="left" w:pos="1517"/>
                <w:tab w:val="left" w:pos="1518"/>
              </w:tabs>
              <w:spacing w:before="120" w:after="120"/>
              <w:ind w:left="0"/>
              <w:rPr>
                <w:rFonts w:ascii="Arial" w:hAnsi="Arial" w:cs="Arial"/>
                <w:sz w:val="20"/>
                <w:szCs w:val="20"/>
              </w:rPr>
            </w:pPr>
          </w:p>
        </w:tc>
        <w:tc>
          <w:tcPr>
            <w:tcW w:w="1134" w:type="dxa"/>
            <w:vMerge w:val="restart"/>
          </w:tcPr>
          <w:p w14:paraId="314BEA61"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486B4F0C"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57C467F5" w14:textId="4120B6E4"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Unidade</w:t>
            </w:r>
          </w:p>
        </w:tc>
        <w:tc>
          <w:tcPr>
            <w:tcW w:w="1559" w:type="dxa"/>
          </w:tcPr>
          <w:p w14:paraId="24D511B9" w14:textId="01066F8C"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Assi</w:t>
            </w:r>
            <w:r w:rsidR="00FA0EB2">
              <w:rPr>
                <w:rFonts w:ascii="Arial" w:hAnsi="Arial" w:cs="Arial"/>
                <w:sz w:val="20"/>
                <w:szCs w:val="20"/>
              </w:rPr>
              <w:t>s</w:t>
            </w:r>
            <w:r w:rsidRPr="004917E7">
              <w:rPr>
                <w:rFonts w:ascii="Arial" w:hAnsi="Arial" w:cs="Arial"/>
                <w:sz w:val="20"/>
                <w:szCs w:val="20"/>
              </w:rPr>
              <w:t>t</w:t>
            </w:r>
            <w:r w:rsidR="00FA0EB2">
              <w:rPr>
                <w:rFonts w:ascii="Arial" w:hAnsi="Arial" w:cs="Arial"/>
                <w:sz w:val="20"/>
                <w:szCs w:val="20"/>
              </w:rPr>
              <w:t>ê</w:t>
            </w:r>
            <w:r w:rsidRPr="004917E7">
              <w:rPr>
                <w:rFonts w:ascii="Arial" w:hAnsi="Arial" w:cs="Arial"/>
                <w:sz w:val="20"/>
                <w:szCs w:val="20"/>
              </w:rPr>
              <w:t>ncia Social - 100</w:t>
            </w:r>
          </w:p>
        </w:tc>
        <w:tc>
          <w:tcPr>
            <w:tcW w:w="1418" w:type="dxa"/>
            <w:vMerge w:val="restart"/>
          </w:tcPr>
          <w:p w14:paraId="1D15B961"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6575898A"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1300</w:t>
            </w:r>
          </w:p>
        </w:tc>
      </w:tr>
      <w:tr w:rsidR="004917E7" w:rsidRPr="004917E7" w14:paraId="4D2A746D" w14:textId="77777777" w:rsidTr="00FA0EB2">
        <w:trPr>
          <w:trHeight w:val="502"/>
        </w:trPr>
        <w:tc>
          <w:tcPr>
            <w:tcW w:w="700" w:type="dxa"/>
            <w:vMerge/>
          </w:tcPr>
          <w:p w14:paraId="19FF79CA"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tc>
        <w:tc>
          <w:tcPr>
            <w:tcW w:w="1286" w:type="dxa"/>
            <w:vMerge/>
          </w:tcPr>
          <w:p w14:paraId="78F00CA7"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tc>
        <w:tc>
          <w:tcPr>
            <w:tcW w:w="3250" w:type="dxa"/>
            <w:vMerge/>
          </w:tcPr>
          <w:p w14:paraId="2C224D71" w14:textId="77777777" w:rsidR="004917E7" w:rsidRPr="004917E7" w:rsidRDefault="004917E7" w:rsidP="00FA0EB2">
            <w:pPr>
              <w:pStyle w:val="PargrafodaLista"/>
              <w:tabs>
                <w:tab w:val="left" w:pos="1517"/>
                <w:tab w:val="left" w:pos="1518"/>
              </w:tabs>
              <w:spacing w:before="120" w:after="120"/>
              <w:ind w:left="0"/>
              <w:rPr>
                <w:rFonts w:ascii="Arial" w:hAnsi="Arial" w:cs="Arial"/>
                <w:sz w:val="20"/>
                <w:szCs w:val="20"/>
              </w:rPr>
            </w:pPr>
          </w:p>
        </w:tc>
        <w:tc>
          <w:tcPr>
            <w:tcW w:w="1134" w:type="dxa"/>
            <w:vMerge/>
          </w:tcPr>
          <w:p w14:paraId="3B01BBBF"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tc>
        <w:tc>
          <w:tcPr>
            <w:tcW w:w="1559" w:type="dxa"/>
          </w:tcPr>
          <w:p w14:paraId="4C8C641B"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Educação - 1200</w:t>
            </w:r>
          </w:p>
        </w:tc>
        <w:tc>
          <w:tcPr>
            <w:tcW w:w="1418" w:type="dxa"/>
            <w:vMerge/>
          </w:tcPr>
          <w:p w14:paraId="40E931DB"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tc>
      </w:tr>
      <w:tr w:rsidR="004917E7" w:rsidRPr="004917E7" w14:paraId="60852871" w14:textId="77777777" w:rsidTr="00FA0EB2">
        <w:trPr>
          <w:trHeight w:val="503"/>
        </w:trPr>
        <w:tc>
          <w:tcPr>
            <w:tcW w:w="700" w:type="dxa"/>
            <w:vMerge w:val="restart"/>
          </w:tcPr>
          <w:p w14:paraId="70C15994"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449676C1"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02</w:t>
            </w:r>
          </w:p>
        </w:tc>
        <w:tc>
          <w:tcPr>
            <w:tcW w:w="1286" w:type="dxa"/>
            <w:vMerge w:val="restart"/>
          </w:tcPr>
          <w:p w14:paraId="5B56AAD8"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26E50D6B"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461515</w:t>
            </w:r>
          </w:p>
        </w:tc>
        <w:tc>
          <w:tcPr>
            <w:tcW w:w="3250" w:type="dxa"/>
            <w:vMerge w:val="restart"/>
          </w:tcPr>
          <w:p w14:paraId="3C407965" w14:textId="77777777" w:rsidR="004917E7" w:rsidRPr="004917E7" w:rsidRDefault="004917E7" w:rsidP="00FA0EB2">
            <w:pPr>
              <w:pStyle w:val="PargrafodaLista"/>
              <w:tabs>
                <w:tab w:val="left" w:pos="1517"/>
                <w:tab w:val="left" w:pos="1518"/>
              </w:tabs>
              <w:spacing w:before="120" w:after="120"/>
              <w:ind w:left="0"/>
              <w:rPr>
                <w:rFonts w:ascii="Arial" w:hAnsi="Arial" w:cs="Arial"/>
                <w:sz w:val="20"/>
                <w:szCs w:val="20"/>
              </w:rPr>
            </w:pPr>
            <w:r w:rsidRPr="004917E7">
              <w:rPr>
                <w:rFonts w:ascii="Arial" w:hAnsi="Arial" w:cs="Arial"/>
                <w:sz w:val="20"/>
                <w:szCs w:val="20"/>
              </w:rPr>
              <w:t>Aquisição de recarga de Gás (GLP) acondicionado em botijão P45, com lacre, conforme normas da ANP</w:t>
            </w:r>
          </w:p>
          <w:p w14:paraId="107DE206" w14:textId="77777777" w:rsidR="004917E7" w:rsidRPr="004917E7" w:rsidRDefault="004917E7" w:rsidP="00FA0EB2">
            <w:pPr>
              <w:pStyle w:val="PargrafodaLista"/>
              <w:tabs>
                <w:tab w:val="left" w:pos="1517"/>
                <w:tab w:val="left" w:pos="1518"/>
              </w:tabs>
              <w:spacing w:before="120" w:after="120"/>
              <w:ind w:left="0"/>
              <w:rPr>
                <w:rFonts w:ascii="Arial" w:hAnsi="Arial" w:cs="Arial"/>
                <w:sz w:val="20"/>
                <w:szCs w:val="20"/>
              </w:rPr>
            </w:pPr>
          </w:p>
        </w:tc>
        <w:tc>
          <w:tcPr>
            <w:tcW w:w="1134" w:type="dxa"/>
            <w:vMerge w:val="restart"/>
          </w:tcPr>
          <w:p w14:paraId="4854BAD9"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7590F949"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Unidade</w:t>
            </w:r>
          </w:p>
        </w:tc>
        <w:tc>
          <w:tcPr>
            <w:tcW w:w="1559" w:type="dxa"/>
          </w:tcPr>
          <w:p w14:paraId="55B85948" w14:textId="6EF1F3EC"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Assi</w:t>
            </w:r>
            <w:r w:rsidR="00FA0EB2">
              <w:rPr>
                <w:rFonts w:ascii="Arial" w:hAnsi="Arial" w:cs="Arial"/>
                <w:sz w:val="20"/>
                <w:szCs w:val="20"/>
              </w:rPr>
              <w:t>s</w:t>
            </w:r>
            <w:r w:rsidRPr="004917E7">
              <w:rPr>
                <w:rFonts w:ascii="Arial" w:hAnsi="Arial" w:cs="Arial"/>
                <w:sz w:val="20"/>
                <w:szCs w:val="20"/>
              </w:rPr>
              <w:t>t</w:t>
            </w:r>
            <w:r w:rsidR="00FA0EB2">
              <w:rPr>
                <w:rFonts w:ascii="Arial" w:hAnsi="Arial" w:cs="Arial"/>
                <w:sz w:val="20"/>
                <w:szCs w:val="20"/>
              </w:rPr>
              <w:t>ê</w:t>
            </w:r>
            <w:r w:rsidRPr="004917E7">
              <w:rPr>
                <w:rFonts w:ascii="Arial" w:hAnsi="Arial" w:cs="Arial"/>
                <w:sz w:val="20"/>
                <w:szCs w:val="20"/>
              </w:rPr>
              <w:t>ncia Social - 250</w:t>
            </w:r>
          </w:p>
        </w:tc>
        <w:tc>
          <w:tcPr>
            <w:tcW w:w="1418" w:type="dxa"/>
            <w:vMerge w:val="restart"/>
          </w:tcPr>
          <w:p w14:paraId="1C46116D"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p>
          <w:p w14:paraId="47173626" w14:textId="77777777" w:rsidR="004917E7" w:rsidRPr="004917E7" w:rsidRDefault="004917E7" w:rsidP="00FA0EB2">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520</w:t>
            </w:r>
          </w:p>
        </w:tc>
      </w:tr>
      <w:tr w:rsidR="004917E7" w:rsidRPr="004917E7" w14:paraId="71DC8B8A" w14:textId="77777777" w:rsidTr="00FA0EB2">
        <w:trPr>
          <w:trHeight w:val="502"/>
        </w:trPr>
        <w:tc>
          <w:tcPr>
            <w:tcW w:w="700" w:type="dxa"/>
            <w:vMerge/>
          </w:tcPr>
          <w:p w14:paraId="6F6D72AE" w14:textId="77777777" w:rsidR="004917E7" w:rsidRPr="004917E7" w:rsidRDefault="004917E7" w:rsidP="004917E7">
            <w:pPr>
              <w:pStyle w:val="PargrafodaLista"/>
              <w:tabs>
                <w:tab w:val="left" w:pos="1517"/>
                <w:tab w:val="left" w:pos="1518"/>
              </w:tabs>
              <w:spacing w:before="120" w:after="120"/>
              <w:ind w:left="0"/>
              <w:rPr>
                <w:rFonts w:ascii="Arial" w:hAnsi="Arial" w:cs="Arial"/>
                <w:sz w:val="20"/>
                <w:szCs w:val="20"/>
              </w:rPr>
            </w:pPr>
          </w:p>
        </w:tc>
        <w:tc>
          <w:tcPr>
            <w:tcW w:w="1286" w:type="dxa"/>
            <w:vMerge/>
          </w:tcPr>
          <w:p w14:paraId="54D5722C" w14:textId="77777777" w:rsidR="004917E7" w:rsidRPr="004917E7" w:rsidRDefault="004917E7" w:rsidP="004917E7">
            <w:pPr>
              <w:pStyle w:val="PargrafodaLista"/>
              <w:tabs>
                <w:tab w:val="left" w:pos="1517"/>
                <w:tab w:val="left" w:pos="1518"/>
              </w:tabs>
              <w:spacing w:before="120" w:after="120"/>
              <w:ind w:left="0"/>
              <w:rPr>
                <w:rFonts w:ascii="Arial" w:hAnsi="Arial" w:cs="Arial"/>
                <w:sz w:val="20"/>
                <w:szCs w:val="20"/>
              </w:rPr>
            </w:pPr>
          </w:p>
        </w:tc>
        <w:tc>
          <w:tcPr>
            <w:tcW w:w="3250" w:type="dxa"/>
            <w:vMerge/>
          </w:tcPr>
          <w:p w14:paraId="1B89F0A8" w14:textId="77777777" w:rsidR="004917E7" w:rsidRPr="004917E7" w:rsidRDefault="004917E7" w:rsidP="004917E7">
            <w:pPr>
              <w:pStyle w:val="PargrafodaLista"/>
              <w:tabs>
                <w:tab w:val="left" w:pos="1517"/>
                <w:tab w:val="left" w:pos="1518"/>
              </w:tabs>
              <w:spacing w:before="120" w:after="120"/>
              <w:ind w:left="0"/>
              <w:rPr>
                <w:rFonts w:ascii="Arial" w:hAnsi="Arial" w:cs="Arial"/>
                <w:sz w:val="20"/>
                <w:szCs w:val="20"/>
              </w:rPr>
            </w:pPr>
          </w:p>
        </w:tc>
        <w:tc>
          <w:tcPr>
            <w:tcW w:w="1134" w:type="dxa"/>
            <w:vMerge/>
          </w:tcPr>
          <w:p w14:paraId="15E21B60" w14:textId="77777777" w:rsidR="004917E7" w:rsidRPr="004917E7" w:rsidRDefault="004917E7" w:rsidP="004917E7">
            <w:pPr>
              <w:pStyle w:val="PargrafodaLista"/>
              <w:tabs>
                <w:tab w:val="left" w:pos="1517"/>
                <w:tab w:val="left" w:pos="1518"/>
              </w:tabs>
              <w:spacing w:before="120" w:after="120"/>
              <w:ind w:left="0"/>
              <w:jc w:val="center"/>
              <w:rPr>
                <w:rFonts w:ascii="Arial" w:hAnsi="Arial" w:cs="Arial"/>
                <w:sz w:val="20"/>
                <w:szCs w:val="20"/>
              </w:rPr>
            </w:pPr>
          </w:p>
        </w:tc>
        <w:tc>
          <w:tcPr>
            <w:tcW w:w="1559" w:type="dxa"/>
          </w:tcPr>
          <w:p w14:paraId="1E40EA26" w14:textId="77777777" w:rsidR="004917E7" w:rsidRPr="004917E7" w:rsidRDefault="004917E7" w:rsidP="004917E7">
            <w:pPr>
              <w:pStyle w:val="PargrafodaLista"/>
              <w:tabs>
                <w:tab w:val="left" w:pos="1517"/>
                <w:tab w:val="left" w:pos="1518"/>
              </w:tabs>
              <w:spacing w:before="120" w:after="120"/>
              <w:ind w:left="0"/>
              <w:jc w:val="center"/>
              <w:rPr>
                <w:rFonts w:ascii="Arial" w:hAnsi="Arial" w:cs="Arial"/>
                <w:sz w:val="20"/>
                <w:szCs w:val="20"/>
              </w:rPr>
            </w:pPr>
            <w:r w:rsidRPr="004917E7">
              <w:rPr>
                <w:rFonts w:ascii="Arial" w:hAnsi="Arial" w:cs="Arial"/>
                <w:sz w:val="20"/>
                <w:szCs w:val="20"/>
              </w:rPr>
              <w:t>Educação - 270</w:t>
            </w:r>
          </w:p>
        </w:tc>
        <w:tc>
          <w:tcPr>
            <w:tcW w:w="1418" w:type="dxa"/>
            <w:vMerge/>
          </w:tcPr>
          <w:p w14:paraId="3B637717" w14:textId="77777777" w:rsidR="004917E7" w:rsidRPr="004917E7" w:rsidRDefault="004917E7" w:rsidP="004917E7">
            <w:pPr>
              <w:pStyle w:val="PargrafodaLista"/>
              <w:tabs>
                <w:tab w:val="left" w:pos="1517"/>
                <w:tab w:val="left" w:pos="1518"/>
              </w:tabs>
              <w:spacing w:before="120" w:after="120"/>
              <w:ind w:left="0"/>
              <w:jc w:val="center"/>
              <w:rPr>
                <w:rFonts w:ascii="Arial" w:hAnsi="Arial" w:cs="Arial"/>
                <w:sz w:val="20"/>
                <w:szCs w:val="20"/>
              </w:rPr>
            </w:pPr>
          </w:p>
        </w:tc>
      </w:tr>
    </w:tbl>
    <w:p w14:paraId="600C9ACA" w14:textId="77777777" w:rsidR="004917E7" w:rsidRPr="004917E7" w:rsidRDefault="004917E7" w:rsidP="0096366C">
      <w:pPr>
        <w:pStyle w:val="PargrafodaLista"/>
        <w:widowControl w:val="0"/>
        <w:numPr>
          <w:ilvl w:val="2"/>
          <w:numId w:val="38"/>
        </w:numPr>
        <w:tabs>
          <w:tab w:val="left" w:pos="1166"/>
        </w:tabs>
        <w:autoSpaceDE w:val="0"/>
        <w:autoSpaceDN w:val="0"/>
        <w:spacing w:before="120" w:after="120" w:line="240" w:lineRule="auto"/>
        <w:ind w:right="4" w:firstLine="0"/>
        <w:contextualSpacing w:val="0"/>
        <w:jc w:val="both"/>
        <w:rPr>
          <w:rFonts w:ascii="Arial" w:hAnsi="Arial" w:cs="Arial"/>
          <w:sz w:val="20"/>
          <w:szCs w:val="20"/>
        </w:rPr>
      </w:pPr>
      <w:r w:rsidRPr="004917E7">
        <w:rPr>
          <w:rFonts w:ascii="Arial" w:hAnsi="Arial" w:cs="Arial"/>
          <w:sz w:val="20"/>
          <w:szCs w:val="20"/>
        </w:rPr>
        <w:t>Em</w:t>
      </w:r>
      <w:r w:rsidRPr="004917E7">
        <w:rPr>
          <w:rFonts w:ascii="Arial" w:hAnsi="Arial" w:cs="Arial"/>
          <w:spacing w:val="40"/>
          <w:sz w:val="20"/>
          <w:szCs w:val="20"/>
        </w:rPr>
        <w:t xml:space="preserve"> </w:t>
      </w:r>
      <w:r w:rsidRPr="004917E7">
        <w:rPr>
          <w:rFonts w:ascii="Arial" w:hAnsi="Arial" w:cs="Arial"/>
          <w:sz w:val="20"/>
          <w:szCs w:val="20"/>
        </w:rPr>
        <w:t>caso</w:t>
      </w:r>
      <w:r w:rsidRPr="004917E7">
        <w:rPr>
          <w:rFonts w:ascii="Arial" w:hAnsi="Arial" w:cs="Arial"/>
          <w:spacing w:val="40"/>
          <w:sz w:val="20"/>
          <w:szCs w:val="20"/>
        </w:rPr>
        <w:t xml:space="preserve"> </w:t>
      </w:r>
      <w:r w:rsidRPr="004917E7">
        <w:rPr>
          <w:rFonts w:ascii="Arial" w:hAnsi="Arial" w:cs="Arial"/>
          <w:sz w:val="20"/>
          <w:szCs w:val="20"/>
        </w:rPr>
        <w:t>de</w:t>
      </w:r>
      <w:r w:rsidRPr="004917E7">
        <w:rPr>
          <w:rFonts w:ascii="Arial" w:hAnsi="Arial" w:cs="Arial"/>
          <w:spacing w:val="40"/>
          <w:sz w:val="20"/>
          <w:szCs w:val="20"/>
        </w:rPr>
        <w:t xml:space="preserve"> </w:t>
      </w:r>
      <w:r w:rsidRPr="004917E7">
        <w:rPr>
          <w:rFonts w:ascii="Arial" w:hAnsi="Arial" w:cs="Arial"/>
          <w:sz w:val="20"/>
          <w:szCs w:val="20"/>
        </w:rPr>
        <w:t>divergência</w:t>
      </w:r>
      <w:r w:rsidRPr="004917E7">
        <w:rPr>
          <w:rFonts w:ascii="Arial" w:hAnsi="Arial" w:cs="Arial"/>
          <w:spacing w:val="40"/>
          <w:sz w:val="20"/>
          <w:szCs w:val="20"/>
        </w:rPr>
        <w:t xml:space="preserve"> </w:t>
      </w:r>
      <w:r w:rsidRPr="004917E7">
        <w:rPr>
          <w:rFonts w:ascii="Arial" w:hAnsi="Arial" w:cs="Arial"/>
          <w:sz w:val="20"/>
          <w:szCs w:val="20"/>
        </w:rPr>
        <w:t>entre</w:t>
      </w:r>
      <w:r w:rsidRPr="004917E7">
        <w:rPr>
          <w:rFonts w:ascii="Arial" w:hAnsi="Arial" w:cs="Arial"/>
          <w:spacing w:val="40"/>
          <w:sz w:val="20"/>
          <w:szCs w:val="20"/>
        </w:rPr>
        <w:t xml:space="preserve"> </w:t>
      </w:r>
      <w:r w:rsidRPr="004917E7">
        <w:rPr>
          <w:rFonts w:ascii="Arial" w:hAnsi="Arial" w:cs="Arial"/>
          <w:sz w:val="20"/>
          <w:szCs w:val="20"/>
        </w:rPr>
        <w:t>as</w:t>
      </w:r>
      <w:r w:rsidRPr="004917E7">
        <w:rPr>
          <w:rFonts w:ascii="Arial" w:hAnsi="Arial" w:cs="Arial"/>
          <w:spacing w:val="40"/>
          <w:sz w:val="20"/>
          <w:szCs w:val="20"/>
        </w:rPr>
        <w:t xml:space="preserve"> </w:t>
      </w:r>
      <w:r w:rsidRPr="004917E7">
        <w:rPr>
          <w:rFonts w:ascii="Arial" w:hAnsi="Arial" w:cs="Arial"/>
          <w:sz w:val="20"/>
          <w:szCs w:val="20"/>
        </w:rPr>
        <w:t>descrições</w:t>
      </w:r>
      <w:r w:rsidRPr="004917E7">
        <w:rPr>
          <w:rFonts w:ascii="Arial" w:hAnsi="Arial" w:cs="Arial"/>
          <w:spacing w:val="40"/>
          <w:sz w:val="20"/>
          <w:szCs w:val="20"/>
        </w:rPr>
        <w:t xml:space="preserve"> </w:t>
      </w:r>
      <w:r w:rsidRPr="004917E7">
        <w:rPr>
          <w:rFonts w:ascii="Arial" w:hAnsi="Arial" w:cs="Arial"/>
          <w:sz w:val="20"/>
          <w:szCs w:val="20"/>
        </w:rPr>
        <w:t>e</w:t>
      </w:r>
      <w:r w:rsidRPr="004917E7">
        <w:rPr>
          <w:rFonts w:ascii="Arial" w:hAnsi="Arial" w:cs="Arial"/>
          <w:spacing w:val="40"/>
          <w:sz w:val="20"/>
          <w:szCs w:val="20"/>
        </w:rPr>
        <w:t xml:space="preserve"> </w:t>
      </w:r>
      <w:r w:rsidRPr="004917E7">
        <w:rPr>
          <w:rFonts w:ascii="Arial" w:hAnsi="Arial" w:cs="Arial"/>
          <w:sz w:val="20"/>
          <w:szCs w:val="20"/>
        </w:rPr>
        <w:t>especificações</w:t>
      </w:r>
      <w:r w:rsidRPr="004917E7">
        <w:rPr>
          <w:rFonts w:ascii="Arial" w:hAnsi="Arial" w:cs="Arial"/>
          <w:spacing w:val="40"/>
          <w:sz w:val="20"/>
          <w:szCs w:val="20"/>
        </w:rPr>
        <w:t xml:space="preserve"> </w:t>
      </w:r>
      <w:r w:rsidRPr="004917E7">
        <w:rPr>
          <w:rFonts w:ascii="Arial" w:hAnsi="Arial" w:cs="Arial"/>
          <w:sz w:val="20"/>
          <w:szCs w:val="20"/>
        </w:rPr>
        <w:t>constantes</w:t>
      </w:r>
      <w:r w:rsidRPr="004917E7">
        <w:rPr>
          <w:rFonts w:ascii="Arial" w:hAnsi="Arial" w:cs="Arial"/>
          <w:spacing w:val="40"/>
          <w:sz w:val="20"/>
          <w:szCs w:val="20"/>
        </w:rPr>
        <w:t xml:space="preserve"> </w:t>
      </w:r>
      <w:r w:rsidRPr="004917E7">
        <w:rPr>
          <w:rFonts w:ascii="Arial" w:hAnsi="Arial" w:cs="Arial"/>
          <w:sz w:val="20"/>
          <w:szCs w:val="20"/>
        </w:rPr>
        <w:t>do Catálogo e do presente Termo de Referência, prevalecem as deste termo.</w:t>
      </w:r>
    </w:p>
    <w:p w14:paraId="5E9B1B56" w14:textId="77777777" w:rsidR="004917E7" w:rsidRPr="004917E7" w:rsidRDefault="004917E7" w:rsidP="00FA0EB2">
      <w:pPr>
        <w:pStyle w:val="Corpodetexto"/>
        <w:spacing w:before="120" w:beforeAutospacing="0" w:after="120" w:afterAutospacing="0"/>
        <w:ind w:left="568" w:right="4"/>
        <w:jc w:val="both"/>
        <w:rPr>
          <w:rFonts w:ascii="Arial" w:hAnsi="Arial" w:cs="Arial"/>
          <w:sz w:val="20"/>
          <w:szCs w:val="20"/>
        </w:rPr>
      </w:pPr>
    </w:p>
    <w:p w14:paraId="7F7497EB" w14:textId="77777777" w:rsidR="004917E7" w:rsidRPr="004917E7" w:rsidRDefault="004917E7" w:rsidP="0096366C">
      <w:pPr>
        <w:pStyle w:val="Ttulo1"/>
        <w:numPr>
          <w:ilvl w:val="1"/>
          <w:numId w:val="38"/>
        </w:numPr>
        <w:tabs>
          <w:tab w:val="left" w:pos="1338"/>
        </w:tabs>
        <w:spacing w:before="120" w:after="120" w:line="240" w:lineRule="auto"/>
        <w:ind w:left="568" w:right="4" w:firstLine="0"/>
        <w:jc w:val="both"/>
        <w:rPr>
          <w:rFonts w:ascii="Arial" w:hAnsi="Arial" w:cs="Arial"/>
          <w:color w:val="auto"/>
          <w:sz w:val="20"/>
          <w:szCs w:val="20"/>
        </w:rPr>
      </w:pPr>
      <w:r w:rsidRPr="004917E7">
        <w:rPr>
          <w:rFonts w:ascii="Arial" w:hAnsi="Arial" w:cs="Arial"/>
          <w:color w:val="auto"/>
          <w:sz w:val="20"/>
          <w:szCs w:val="20"/>
        </w:rPr>
        <w:t>Da</w:t>
      </w:r>
      <w:r w:rsidRPr="004917E7">
        <w:rPr>
          <w:rFonts w:ascii="Arial" w:hAnsi="Arial" w:cs="Arial"/>
          <w:color w:val="auto"/>
          <w:spacing w:val="-4"/>
          <w:sz w:val="20"/>
          <w:szCs w:val="20"/>
        </w:rPr>
        <w:t xml:space="preserve"> </w:t>
      </w:r>
      <w:r w:rsidRPr="004917E7">
        <w:rPr>
          <w:rFonts w:ascii="Arial" w:hAnsi="Arial" w:cs="Arial"/>
          <w:color w:val="auto"/>
          <w:sz w:val="20"/>
          <w:szCs w:val="20"/>
        </w:rPr>
        <w:t>natureza</w:t>
      </w:r>
      <w:r w:rsidRPr="004917E7">
        <w:rPr>
          <w:rFonts w:ascii="Arial" w:hAnsi="Arial" w:cs="Arial"/>
          <w:color w:val="auto"/>
          <w:spacing w:val="-3"/>
          <w:sz w:val="20"/>
          <w:szCs w:val="20"/>
        </w:rPr>
        <w:t xml:space="preserve"> </w:t>
      </w:r>
      <w:r w:rsidRPr="004917E7">
        <w:rPr>
          <w:rFonts w:ascii="Arial" w:hAnsi="Arial" w:cs="Arial"/>
          <w:color w:val="auto"/>
          <w:sz w:val="20"/>
          <w:szCs w:val="20"/>
        </w:rPr>
        <w:t>do</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objeto</w:t>
      </w:r>
    </w:p>
    <w:p w14:paraId="36F4FEDE" w14:textId="77777777" w:rsidR="004917E7" w:rsidRPr="004917E7" w:rsidRDefault="004917E7" w:rsidP="00FA0EB2">
      <w:pPr>
        <w:pStyle w:val="Corpodetexto"/>
        <w:spacing w:before="120" w:beforeAutospacing="0" w:after="120" w:afterAutospacing="0"/>
        <w:ind w:left="568" w:right="4"/>
        <w:jc w:val="both"/>
        <w:rPr>
          <w:rFonts w:ascii="Arial" w:hAnsi="Arial" w:cs="Arial"/>
          <w:sz w:val="20"/>
          <w:szCs w:val="20"/>
        </w:rPr>
      </w:pPr>
      <w:r w:rsidRPr="004917E7">
        <w:rPr>
          <w:rFonts w:ascii="Arial" w:hAnsi="Arial" w:cs="Arial"/>
          <w:sz w:val="20"/>
          <w:szCs w:val="20"/>
        </w:rPr>
        <w:t>Não se enquadra como</w:t>
      </w:r>
      <w:r w:rsidRPr="004917E7">
        <w:rPr>
          <w:rFonts w:ascii="Arial" w:hAnsi="Arial" w:cs="Arial"/>
          <w:spacing w:val="-2"/>
          <w:sz w:val="20"/>
          <w:szCs w:val="20"/>
        </w:rPr>
        <w:t xml:space="preserve"> </w:t>
      </w:r>
      <w:r w:rsidRPr="004917E7">
        <w:rPr>
          <w:rFonts w:ascii="Arial" w:hAnsi="Arial" w:cs="Arial"/>
          <w:sz w:val="20"/>
          <w:szCs w:val="20"/>
        </w:rPr>
        <w:t>sendo bem de</w:t>
      </w:r>
      <w:r w:rsidRPr="004917E7">
        <w:rPr>
          <w:rFonts w:ascii="Arial" w:hAnsi="Arial" w:cs="Arial"/>
          <w:spacing w:val="-2"/>
          <w:sz w:val="20"/>
          <w:szCs w:val="20"/>
        </w:rPr>
        <w:t xml:space="preserve"> </w:t>
      </w:r>
      <w:r w:rsidRPr="004917E7">
        <w:rPr>
          <w:rFonts w:ascii="Arial" w:hAnsi="Arial" w:cs="Arial"/>
          <w:sz w:val="20"/>
          <w:szCs w:val="20"/>
        </w:rPr>
        <w:t>luxo, conforme Decreto</w:t>
      </w:r>
      <w:r w:rsidRPr="004917E7">
        <w:rPr>
          <w:rFonts w:ascii="Arial" w:hAnsi="Arial" w:cs="Arial"/>
          <w:spacing w:val="-2"/>
          <w:sz w:val="20"/>
          <w:szCs w:val="20"/>
        </w:rPr>
        <w:t xml:space="preserve"> </w:t>
      </w:r>
      <w:r w:rsidRPr="004917E7">
        <w:rPr>
          <w:rFonts w:ascii="Arial" w:hAnsi="Arial" w:cs="Arial"/>
          <w:sz w:val="20"/>
          <w:szCs w:val="20"/>
        </w:rPr>
        <w:t>Municipal n.º 7.050, de 24 de maio de 2023.</w:t>
      </w:r>
    </w:p>
    <w:p w14:paraId="6FE26516" w14:textId="77777777" w:rsidR="004917E7" w:rsidRPr="004917E7" w:rsidRDefault="004917E7" w:rsidP="00FA0EB2">
      <w:pPr>
        <w:pStyle w:val="Corpodetexto"/>
        <w:spacing w:before="120" w:beforeAutospacing="0" w:after="120" w:afterAutospacing="0"/>
        <w:ind w:left="568" w:right="4"/>
        <w:jc w:val="both"/>
        <w:rPr>
          <w:rFonts w:ascii="Arial" w:hAnsi="Arial" w:cs="Arial"/>
          <w:sz w:val="20"/>
          <w:szCs w:val="20"/>
        </w:rPr>
      </w:pPr>
      <w:r w:rsidRPr="004917E7">
        <w:rPr>
          <w:rFonts w:ascii="Arial" w:hAnsi="Arial" w:cs="Arial"/>
          <w:sz w:val="20"/>
          <w:szCs w:val="20"/>
        </w:rPr>
        <w:t>Os bens objeto desta contratação são caracterizados como comuns, com características e especificações usuais de mercado.</w:t>
      </w:r>
    </w:p>
    <w:p w14:paraId="5B4CE00C" w14:textId="77777777" w:rsidR="004917E7" w:rsidRPr="004917E7" w:rsidRDefault="004917E7" w:rsidP="004917E7">
      <w:pPr>
        <w:pStyle w:val="Corpodetexto"/>
        <w:spacing w:before="120" w:beforeAutospacing="0" w:after="120" w:afterAutospacing="0"/>
        <w:ind w:left="568" w:right="4"/>
        <w:rPr>
          <w:rFonts w:ascii="Arial" w:hAnsi="Arial" w:cs="Arial"/>
          <w:sz w:val="20"/>
          <w:szCs w:val="20"/>
        </w:rPr>
      </w:pPr>
    </w:p>
    <w:p w14:paraId="2F3C0B4B" w14:textId="77777777" w:rsidR="004917E7" w:rsidRPr="004917E7" w:rsidRDefault="004917E7" w:rsidP="0096366C">
      <w:pPr>
        <w:pStyle w:val="PargrafodaLista"/>
        <w:widowControl w:val="0"/>
        <w:numPr>
          <w:ilvl w:val="0"/>
          <w:numId w:val="38"/>
        </w:numPr>
        <w:tabs>
          <w:tab w:val="left" w:pos="1276"/>
        </w:tabs>
        <w:autoSpaceDE w:val="0"/>
        <w:autoSpaceDN w:val="0"/>
        <w:spacing w:before="120" w:after="120" w:line="240" w:lineRule="auto"/>
        <w:ind w:left="568" w:right="4" w:firstLine="0"/>
        <w:contextualSpacing w:val="0"/>
        <w:rPr>
          <w:rFonts w:ascii="Arial" w:hAnsi="Arial" w:cs="Arial"/>
          <w:b/>
          <w:sz w:val="20"/>
          <w:szCs w:val="20"/>
        </w:rPr>
      </w:pPr>
      <w:r w:rsidRPr="004917E7">
        <w:rPr>
          <w:rFonts w:ascii="Arial" w:hAnsi="Arial" w:cs="Arial"/>
          <w:b/>
          <w:sz w:val="20"/>
          <w:szCs w:val="20"/>
        </w:rPr>
        <w:t>FUNDAMENTAÇÃO</w:t>
      </w:r>
      <w:r w:rsidRPr="004917E7">
        <w:rPr>
          <w:rFonts w:ascii="Arial" w:hAnsi="Arial" w:cs="Arial"/>
          <w:b/>
          <w:spacing w:val="-13"/>
          <w:sz w:val="20"/>
          <w:szCs w:val="20"/>
        </w:rPr>
        <w:t xml:space="preserve"> </w:t>
      </w:r>
      <w:r w:rsidRPr="004917E7">
        <w:rPr>
          <w:rFonts w:ascii="Arial" w:hAnsi="Arial" w:cs="Arial"/>
          <w:b/>
          <w:sz w:val="20"/>
          <w:szCs w:val="20"/>
        </w:rPr>
        <w:t>E</w:t>
      </w:r>
      <w:r w:rsidRPr="004917E7">
        <w:rPr>
          <w:rFonts w:ascii="Arial" w:hAnsi="Arial" w:cs="Arial"/>
          <w:b/>
          <w:spacing w:val="-14"/>
          <w:sz w:val="20"/>
          <w:szCs w:val="20"/>
        </w:rPr>
        <w:t xml:space="preserve"> </w:t>
      </w:r>
      <w:r w:rsidRPr="004917E7">
        <w:rPr>
          <w:rFonts w:ascii="Arial" w:hAnsi="Arial" w:cs="Arial"/>
          <w:b/>
          <w:sz w:val="20"/>
          <w:szCs w:val="20"/>
        </w:rPr>
        <w:t>DESCRIÇÃO</w:t>
      </w:r>
      <w:r w:rsidRPr="004917E7">
        <w:rPr>
          <w:rFonts w:ascii="Arial" w:hAnsi="Arial" w:cs="Arial"/>
          <w:b/>
          <w:spacing w:val="-10"/>
          <w:sz w:val="20"/>
          <w:szCs w:val="20"/>
        </w:rPr>
        <w:t xml:space="preserve"> </w:t>
      </w:r>
      <w:r w:rsidRPr="004917E7">
        <w:rPr>
          <w:rFonts w:ascii="Arial" w:hAnsi="Arial" w:cs="Arial"/>
          <w:b/>
          <w:sz w:val="20"/>
          <w:szCs w:val="20"/>
        </w:rPr>
        <w:t>DA</w:t>
      </w:r>
      <w:r w:rsidRPr="004917E7">
        <w:rPr>
          <w:rFonts w:ascii="Arial" w:hAnsi="Arial" w:cs="Arial"/>
          <w:b/>
          <w:spacing w:val="-11"/>
          <w:sz w:val="20"/>
          <w:szCs w:val="20"/>
        </w:rPr>
        <w:t xml:space="preserve"> </w:t>
      </w:r>
      <w:r w:rsidRPr="004917E7">
        <w:rPr>
          <w:rFonts w:ascii="Arial" w:hAnsi="Arial" w:cs="Arial"/>
          <w:b/>
          <w:sz w:val="20"/>
          <w:szCs w:val="20"/>
        </w:rPr>
        <w:t>NECESSIDADE</w:t>
      </w:r>
      <w:r w:rsidRPr="004917E7">
        <w:rPr>
          <w:rFonts w:ascii="Arial" w:hAnsi="Arial" w:cs="Arial"/>
          <w:b/>
          <w:spacing w:val="-12"/>
          <w:sz w:val="20"/>
          <w:szCs w:val="20"/>
        </w:rPr>
        <w:t xml:space="preserve"> </w:t>
      </w:r>
      <w:r w:rsidRPr="004917E7">
        <w:rPr>
          <w:rFonts w:ascii="Arial" w:hAnsi="Arial" w:cs="Arial"/>
          <w:b/>
          <w:sz w:val="20"/>
          <w:szCs w:val="20"/>
        </w:rPr>
        <w:t>DA</w:t>
      </w:r>
      <w:r w:rsidRPr="004917E7">
        <w:rPr>
          <w:rFonts w:ascii="Arial" w:hAnsi="Arial" w:cs="Arial"/>
          <w:b/>
          <w:spacing w:val="-10"/>
          <w:sz w:val="20"/>
          <w:szCs w:val="20"/>
        </w:rPr>
        <w:t xml:space="preserve"> </w:t>
      </w:r>
      <w:r w:rsidRPr="004917E7">
        <w:rPr>
          <w:rFonts w:ascii="Arial" w:hAnsi="Arial" w:cs="Arial"/>
          <w:b/>
          <w:spacing w:val="-2"/>
          <w:sz w:val="20"/>
          <w:szCs w:val="20"/>
        </w:rPr>
        <w:t>CONTRATAÇÃO</w:t>
      </w:r>
    </w:p>
    <w:p w14:paraId="2D8A1B68" w14:textId="77777777" w:rsidR="004917E7" w:rsidRPr="004917E7" w:rsidRDefault="004917E7" w:rsidP="004917E7">
      <w:pPr>
        <w:pStyle w:val="Ttulo1"/>
        <w:spacing w:before="120" w:after="120" w:line="240" w:lineRule="auto"/>
        <w:ind w:left="568" w:right="4"/>
        <w:rPr>
          <w:rFonts w:ascii="Arial" w:hAnsi="Arial" w:cs="Arial"/>
          <w:color w:val="auto"/>
          <w:sz w:val="20"/>
          <w:szCs w:val="20"/>
        </w:rPr>
      </w:pPr>
      <w:r w:rsidRPr="004917E7">
        <w:rPr>
          <w:rFonts w:ascii="Arial" w:hAnsi="Arial" w:cs="Arial"/>
          <w:color w:val="auto"/>
          <w:sz w:val="20"/>
          <w:szCs w:val="20"/>
        </w:rPr>
        <w:t>-</w:t>
      </w:r>
      <w:r w:rsidRPr="004917E7">
        <w:rPr>
          <w:rFonts w:ascii="Arial" w:hAnsi="Arial" w:cs="Arial"/>
          <w:color w:val="auto"/>
          <w:spacing w:val="56"/>
          <w:sz w:val="20"/>
          <w:szCs w:val="20"/>
        </w:rPr>
        <w:t xml:space="preserve"> </w:t>
      </w:r>
      <w:r w:rsidRPr="004917E7">
        <w:rPr>
          <w:rFonts w:ascii="Arial" w:hAnsi="Arial" w:cs="Arial"/>
          <w:color w:val="auto"/>
          <w:sz w:val="20"/>
          <w:szCs w:val="20"/>
        </w:rPr>
        <w:t>art. 6º,</w:t>
      </w:r>
      <w:r w:rsidRPr="004917E7">
        <w:rPr>
          <w:rFonts w:ascii="Arial" w:hAnsi="Arial" w:cs="Arial"/>
          <w:color w:val="auto"/>
          <w:spacing w:val="-2"/>
          <w:sz w:val="20"/>
          <w:szCs w:val="20"/>
        </w:rPr>
        <w:t xml:space="preserve"> </w:t>
      </w:r>
      <w:r w:rsidRPr="004917E7">
        <w:rPr>
          <w:rFonts w:ascii="Arial" w:hAnsi="Arial" w:cs="Arial"/>
          <w:color w:val="auto"/>
          <w:sz w:val="20"/>
          <w:szCs w:val="20"/>
        </w:rPr>
        <w:t>XXIII,</w:t>
      </w:r>
      <w:r w:rsidRPr="004917E7">
        <w:rPr>
          <w:rFonts w:ascii="Arial" w:hAnsi="Arial" w:cs="Arial"/>
          <w:color w:val="auto"/>
          <w:spacing w:val="-3"/>
          <w:sz w:val="20"/>
          <w:szCs w:val="20"/>
        </w:rPr>
        <w:t xml:space="preserve"> </w:t>
      </w:r>
      <w:r w:rsidRPr="004917E7">
        <w:rPr>
          <w:rFonts w:ascii="Arial" w:hAnsi="Arial" w:cs="Arial"/>
          <w:color w:val="auto"/>
          <w:sz w:val="20"/>
          <w:szCs w:val="20"/>
        </w:rPr>
        <w:t>“b”</w:t>
      </w:r>
      <w:r w:rsidRPr="004917E7">
        <w:rPr>
          <w:rFonts w:ascii="Arial" w:hAnsi="Arial" w:cs="Arial"/>
          <w:color w:val="auto"/>
          <w:spacing w:val="-2"/>
          <w:sz w:val="20"/>
          <w:szCs w:val="20"/>
        </w:rPr>
        <w:t xml:space="preserve"> </w:t>
      </w:r>
      <w:r w:rsidRPr="004917E7">
        <w:rPr>
          <w:rFonts w:ascii="Arial" w:hAnsi="Arial" w:cs="Arial"/>
          <w:color w:val="auto"/>
          <w:sz w:val="20"/>
          <w:szCs w:val="20"/>
        </w:rPr>
        <w:t>da</w:t>
      </w:r>
      <w:r w:rsidRPr="004917E7">
        <w:rPr>
          <w:rFonts w:ascii="Arial" w:hAnsi="Arial" w:cs="Arial"/>
          <w:color w:val="auto"/>
          <w:spacing w:val="-4"/>
          <w:sz w:val="20"/>
          <w:szCs w:val="20"/>
        </w:rPr>
        <w:t xml:space="preserve"> </w:t>
      </w:r>
      <w:r w:rsidRPr="004917E7">
        <w:rPr>
          <w:rFonts w:ascii="Arial" w:hAnsi="Arial" w:cs="Arial"/>
          <w:color w:val="auto"/>
          <w:sz w:val="20"/>
          <w:szCs w:val="20"/>
        </w:rPr>
        <w:t xml:space="preserve">Lei nº </w:t>
      </w:r>
      <w:r w:rsidRPr="004917E7">
        <w:rPr>
          <w:rFonts w:ascii="Arial" w:hAnsi="Arial" w:cs="Arial"/>
          <w:color w:val="auto"/>
          <w:spacing w:val="-2"/>
          <w:sz w:val="20"/>
          <w:szCs w:val="20"/>
        </w:rPr>
        <w:t>14.133/2021</w:t>
      </w:r>
    </w:p>
    <w:p w14:paraId="264A327C" w14:textId="77777777" w:rsidR="004917E7" w:rsidRPr="004917E7" w:rsidRDefault="004917E7" w:rsidP="004917E7">
      <w:pPr>
        <w:pBdr>
          <w:top w:val="nil"/>
          <w:left w:val="nil"/>
          <w:bottom w:val="nil"/>
          <w:right w:val="nil"/>
          <w:between w:val="nil"/>
        </w:pBdr>
        <w:spacing w:before="120" w:after="120" w:line="240" w:lineRule="auto"/>
        <w:ind w:left="568" w:right="4"/>
        <w:jc w:val="both"/>
        <w:rPr>
          <w:rFonts w:ascii="Arial" w:hAnsi="Arial" w:cs="Arial"/>
          <w:sz w:val="20"/>
          <w:szCs w:val="20"/>
        </w:rPr>
      </w:pPr>
      <w:r w:rsidRPr="004917E7">
        <w:rPr>
          <w:rFonts w:ascii="Arial" w:hAnsi="Arial" w:cs="Arial"/>
          <w:sz w:val="20"/>
          <w:szCs w:val="20"/>
        </w:rPr>
        <w:t xml:space="preserve">A Contratada será responsável pela observância das leis, decretos, regulamentos, portarias e normas federais, estaduais e municipais direta e indiretamente aplicáveis ao objeto do contrato. </w:t>
      </w:r>
    </w:p>
    <w:p w14:paraId="077F8063" w14:textId="77777777" w:rsidR="004917E7" w:rsidRPr="004917E7" w:rsidRDefault="004917E7" w:rsidP="004917E7">
      <w:pPr>
        <w:pBdr>
          <w:top w:val="nil"/>
          <w:left w:val="nil"/>
          <w:bottom w:val="nil"/>
          <w:right w:val="nil"/>
          <w:between w:val="nil"/>
        </w:pBdr>
        <w:spacing w:before="120" w:after="120" w:line="240" w:lineRule="auto"/>
        <w:ind w:left="568" w:right="4"/>
        <w:jc w:val="both"/>
        <w:rPr>
          <w:rFonts w:ascii="Arial" w:hAnsi="Arial" w:cs="Arial"/>
          <w:sz w:val="20"/>
          <w:szCs w:val="20"/>
        </w:rPr>
      </w:pPr>
      <w:r w:rsidRPr="004917E7">
        <w:rPr>
          <w:rFonts w:ascii="Arial" w:hAnsi="Arial" w:cs="Arial"/>
          <w:sz w:val="20"/>
          <w:szCs w:val="20"/>
        </w:rPr>
        <w:t>A Contratada deverá:</w:t>
      </w:r>
    </w:p>
    <w:p w14:paraId="416D186D" w14:textId="77777777" w:rsidR="004917E7" w:rsidRPr="004917E7" w:rsidRDefault="004917E7" w:rsidP="0096366C">
      <w:pPr>
        <w:numPr>
          <w:ilvl w:val="0"/>
          <w:numId w:val="39"/>
        </w:numPr>
        <w:spacing w:before="120" w:after="120" w:line="240" w:lineRule="auto"/>
        <w:ind w:left="568" w:right="4" w:firstLine="0"/>
        <w:jc w:val="both"/>
        <w:rPr>
          <w:rFonts w:ascii="Arial" w:hAnsi="Arial" w:cs="Arial"/>
          <w:sz w:val="20"/>
          <w:szCs w:val="20"/>
        </w:rPr>
      </w:pPr>
      <w:r w:rsidRPr="004917E7">
        <w:rPr>
          <w:rFonts w:ascii="Arial" w:hAnsi="Arial" w:cs="Arial"/>
          <w:sz w:val="20"/>
          <w:szCs w:val="20"/>
        </w:rPr>
        <w:lastRenderedPageBreak/>
        <w:t>Responsabilizar-se pelo fiel cumprimento de todas as disposições e acordos relativos à legislação social e trabalhista em vigor;</w:t>
      </w:r>
    </w:p>
    <w:p w14:paraId="114EEBDC" w14:textId="77777777" w:rsidR="004917E7" w:rsidRPr="004917E7" w:rsidRDefault="004917E7" w:rsidP="0096366C">
      <w:pPr>
        <w:numPr>
          <w:ilvl w:val="0"/>
          <w:numId w:val="39"/>
        </w:numPr>
        <w:spacing w:before="120" w:after="120" w:line="240" w:lineRule="auto"/>
        <w:ind w:left="568" w:right="4" w:firstLine="0"/>
        <w:jc w:val="both"/>
        <w:rPr>
          <w:rFonts w:ascii="Arial" w:hAnsi="Arial" w:cs="Arial"/>
          <w:sz w:val="20"/>
          <w:szCs w:val="20"/>
        </w:rPr>
      </w:pPr>
      <w:r w:rsidRPr="004917E7">
        <w:rPr>
          <w:rFonts w:ascii="Arial" w:hAnsi="Arial" w:cs="Arial"/>
          <w:sz w:val="20"/>
          <w:szCs w:val="20"/>
        </w:rPr>
        <w:t>Efetuar o pagamento de todos os impostos, taxas e demais obrigações fiscais incidentes ou que vierem a incidir sobre o objeto do contrato, até o Recebimento Definitivo dos serviços.</w:t>
      </w:r>
    </w:p>
    <w:p w14:paraId="1BBB1DBB" w14:textId="77777777" w:rsidR="004917E7" w:rsidRPr="004917E7" w:rsidRDefault="004917E7" w:rsidP="004917E7">
      <w:pPr>
        <w:spacing w:before="120" w:after="120" w:line="240" w:lineRule="auto"/>
        <w:ind w:left="567" w:right="-1"/>
        <w:jc w:val="both"/>
        <w:rPr>
          <w:rFonts w:ascii="Arial" w:hAnsi="Arial" w:cs="Arial"/>
          <w:sz w:val="20"/>
          <w:szCs w:val="20"/>
        </w:rPr>
      </w:pPr>
      <w:r w:rsidRPr="004917E7">
        <w:rPr>
          <w:rFonts w:ascii="Arial" w:hAnsi="Arial" w:cs="Arial"/>
          <w:sz w:val="20"/>
          <w:szCs w:val="20"/>
        </w:rPr>
        <w:t>A contratada e os profissionais que vierem a ser utilizados na entrega do objeto deverão atender aos requisitos básicos específicos. Considerando:</w:t>
      </w:r>
    </w:p>
    <w:p w14:paraId="74705B5C" w14:textId="77777777" w:rsidR="004917E7" w:rsidRPr="004917E7" w:rsidRDefault="004917E7" w:rsidP="0096366C">
      <w:pPr>
        <w:numPr>
          <w:ilvl w:val="0"/>
          <w:numId w:val="40"/>
        </w:numPr>
        <w:spacing w:before="120" w:after="120" w:line="240" w:lineRule="auto"/>
        <w:ind w:left="567" w:right="-1" w:firstLine="0"/>
        <w:jc w:val="both"/>
        <w:rPr>
          <w:rFonts w:ascii="Arial" w:hAnsi="Arial" w:cs="Arial"/>
          <w:sz w:val="20"/>
          <w:szCs w:val="20"/>
        </w:rPr>
      </w:pPr>
      <w:r w:rsidRPr="004917E7">
        <w:rPr>
          <w:rFonts w:ascii="Arial" w:hAnsi="Arial" w:cs="Arial"/>
          <w:sz w:val="20"/>
          <w:szCs w:val="20"/>
        </w:rPr>
        <w:t>Efetuar a entrega do objeto em perfeitas condições, no prazo e local indicado pela Administração, observando-se as especificações constantes no Edital e da proposta;</w:t>
      </w:r>
    </w:p>
    <w:p w14:paraId="156DBCC1" w14:textId="77777777" w:rsidR="004917E7" w:rsidRPr="004917E7" w:rsidRDefault="004917E7" w:rsidP="0096366C">
      <w:pPr>
        <w:numPr>
          <w:ilvl w:val="0"/>
          <w:numId w:val="40"/>
        </w:numPr>
        <w:spacing w:before="120" w:after="120" w:line="240" w:lineRule="auto"/>
        <w:ind w:left="567" w:right="-1" w:firstLine="0"/>
        <w:jc w:val="both"/>
        <w:rPr>
          <w:rFonts w:ascii="Arial" w:hAnsi="Arial" w:cs="Arial"/>
          <w:sz w:val="20"/>
          <w:szCs w:val="20"/>
        </w:rPr>
      </w:pPr>
      <w:r w:rsidRPr="004917E7">
        <w:rPr>
          <w:rFonts w:ascii="Arial" w:hAnsi="Arial" w:cs="Arial"/>
          <w:sz w:val="20"/>
          <w:szCs w:val="20"/>
        </w:rPr>
        <w:t>Atender prontamente quaisquer exigências da Administração, inerentes ao objeto da presente licitação;</w:t>
      </w:r>
    </w:p>
    <w:p w14:paraId="2DEEF3FB" w14:textId="77777777" w:rsidR="004917E7" w:rsidRPr="004917E7" w:rsidRDefault="004917E7" w:rsidP="0096366C">
      <w:pPr>
        <w:numPr>
          <w:ilvl w:val="0"/>
          <w:numId w:val="40"/>
        </w:numPr>
        <w:spacing w:before="120" w:after="120" w:line="240" w:lineRule="auto"/>
        <w:ind w:left="567" w:right="-1" w:firstLine="0"/>
        <w:jc w:val="both"/>
        <w:rPr>
          <w:rFonts w:ascii="Arial" w:hAnsi="Arial" w:cs="Arial"/>
          <w:sz w:val="20"/>
          <w:szCs w:val="20"/>
        </w:rPr>
      </w:pPr>
      <w:r w:rsidRPr="004917E7">
        <w:rPr>
          <w:rFonts w:ascii="Arial" w:hAnsi="Arial" w:cs="Arial"/>
          <w:sz w:val="20"/>
          <w:szCs w:val="20"/>
        </w:rPr>
        <w:t>Comunicar à Administração, no prazo máximo de 24(vinte e quatro) horas que antecedem a data da entrega, quaisquer motivos que impossibilitem o cumprimento do prazo previsto, devidamente comprovado;</w:t>
      </w:r>
    </w:p>
    <w:p w14:paraId="4312C30B" w14:textId="77777777" w:rsidR="004917E7" w:rsidRPr="004917E7" w:rsidRDefault="004917E7" w:rsidP="0096366C">
      <w:pPr>
        <w:numPr>
          <w:ilvl w:val="0"/>
          <w:numId w:val="40"/>
        </w:numPr>
        <w:spacing w:before="120" w:after="120" w:line="240" w:lineRule="auto"/>
        <w:ind w:left="567" w:right="-1" w:firstLine="0"/>
        <w:jc w:val="both"/>
        <w:rPr>
          <w:rFonts w:ascii="Arial" w:hAnsi="Arial" w:cs="Arial"/>
          <w:sz w:val="20"/>
          <w:szCs w:val="20"/>
        </w:rPr>
      </w:pPr>
      <w:r w:rsidRPr="004917E7">
        <w:rPr>
          <w:rFonts w:ascii="Arial" w:hAnsi="Arial" w:cs="Arial"/>
          <w:sz w:val="20"/>
          <w:szCs w:val="20"/>
        </w:rPr>
        <w:t>Não transferir a terceiros as obrigações assumidas, seja parcial ou totalmente;</w:t>
      </w:r>
    </w:p>
    <w:p w14:paraId="41D15530" w14:textId="77777777" w:rsidR="004917E7" w:rsidRPr="004917E7" w:rsidRDefault="004917E7" w:rsidP="0096366C">
      <w:pPr>
        <w:numPr>
          <w:ilvl w:val="0"/>
          <w:numId w:val="40"/>
        </w:numPr>
        <w:spacing w:before="120" w:after="120" w:line="240" w:lineRule="auto"/>
        <w:ind w:left="567" w:right="-1" w:firstLine="0"/>
        <w:jc w:val="both"/>
        <w:rPr>
          <w:rFonts w:ascii="Arial" w:hAnsi="Arial" w:cs="Arial"/>
          <w:sz w:val="20"/>
          <w:szCs w:val="20"/>
        </w:rPr>
      </w:pPr>
      <w:r w:rsidRPr="004917E7">
        <w:rPr>
          <w:rFonts w:ascii="Arial" w:hAnsi="Arial" w:cs="Arial"/>
          <w:sz w:val="20"/>
          <w:szCs w:val="20"/>
        </w:rPr>
        <w:t>Responsabilizar-se pelas despesas e tributos, bem como encargos trabalhistas, fretes e seguros de que venham a incidir na execução do objeto.</w:t>
      </w:r>
    </w:p>
    <w:p w14:paraId="16BDE443" w14:textId="77777777" w:rsidR="004917E7" w:rsidRPr="004917E7" w:rsidRDefault="004917E7" w:rsidP="004917E7">
      <w:pPr>
        <w:spacing w:before="120" w:after="120" w:line="240" w:lineRule="auto"/>
        <w:ind w:left="567" w:right="-1"/>
        <w:jc w:val="both"/>
        <w:rPr>
          <w:rFonts w:ascii="Arial" w:hAnsi="Arial" w:cs="Arial"/>
          <w:sz w:val="20"/>
          <w:szCs w:val="20"/>
        </w:rPr>
      </w:pPr>
    </w:p>
    <w:p w14:paraId="0DEA9F4E" w14:textId="77777777" w:rsidR="004917E7" w:rsidRPr="004917E7" w:rsidRDefault="004917E7" w:rsidP="004917E7">
      <w:pPr>
        <w:spacing w:before="120" w:after="120" w:line="240" w:lineRule="auto"/>
        <w:ind w:left="567" w:right="-1"/>
        <w:jc w:val="both"/>
        <w:rPr>
          <w:rFonts w:ascii="Arial" w:hAnsi="Arial" w:cs="Arial"/>
          <w:sz w:val="20"/>
          <w:szCs w:val="20"/>
        </w:rPr>
      </w:pPr>
      <w:r w:rsidRPr="004917E7">
        <w:rPr>
          <w:rFonts w:ascii="Arial" w:hAnsi="Arial" w:cs="Arial"/>
          <w:sz w:val="20"/>
          <w:szCs w:val="20"/>
        </w:rPr>
        <w:t xml:space="preserve">A presente contratação se justifica pela necessidade de suprir a demanda de recarga de botijão de gás de 13kg e P45 utilizados durante o preparo das refeições diárias servidas aos acolhidos e garantindo a oferta dos serviços aos usuários e acolhidos no que tange a Sec. de Assistência Social e aos alunos da rede municipal de ensino em suas refeições diárias no que tange a Sec de Educação Ciencia e Tecnologia. </w:t>
      </w:r>
    </w:p>
    <w:p w14:paraId="7CEE3951"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5A19CB4A" w14:textId="77777777" w:rsidR="004917E7" w:rsidRPr="004917E7" w:rsidRDefault="004917E7" w:rsidP="0096366C">
      <w:pPr>
        <w:pStyle w:val="PargrafodaLista"/>
        <w:widowControl w:val="0"/>
        <w:numPr>
          <w:ilvl w:val="0"/>
          <w:numId w:val="38"/>
        </w:numPr>
        <w:tabs>
          <w:tab w:val="left" w:pos="1276"/>
        </w:tabs>
        <w:autoSpaceDE w:val="0"/>
        <w:autoSpaceDN w:val="0"/>
        <w:spacing w:before="120" w:after="120" w:line="240" w:lineRule="auto"/>
        <w:ind w:left="567" w:right="-1" w:firstLine="0"/>
        <w:contextualSpacing w:val="0"/>
        <w:rPr>
          <w:rFonts w:ascii="Arial" w:hAnsi="Arial" w:cs="Arial"/>
          <w:sz w:val="20"/>
          <w:szCs w:val="20"/>
        </w:rPr>
      </w:pPr>
      <w:r w:rsidRPr="004917E7">
        <w:rPr>
          <w:rFonts w:ascii="Arial" w:hAnsi="Arial" w:cs="Arial"/>
          <w:b/>
          <w:sz w:val="20"/>
          <w:szCs w:val="20"/>
        </w:rPr>
        <w:t>DESCRIÇÃO</w:t>
      </w:r>
      <w:r w:rsidRPr="004917E7">
        <w:rPr>
          <w:rFonts w:ascii="Arial" w:hAnsi="Arial" w:cs="Arial"/>
          <w:b/>
          <w:spacing w:val="-10"/>
          <w:sz w:val="20"/>
          <w:szCs w:val="20"/>
        </w:rPr>
        <w:t xml:space="preserve"> </w:t>
      </w:r>
      <w:r w:rsidRPr="004917E7">
        <w:rPr>
          <w:rFonts w:ascii="Arial" w:hAnsi="Arial" w:cs="Arial"/>
          <w:b/>
          <w:sz w:val="20"/>
          <w:szCs w:val="20"/>
        </w:rPr>
        <w:t>DA</w:t>
      </w:r>
      <w:r w:rsidRPr="004917E7">
        <w:rPr>
          <w:rFonts w:ascii="Arial" w:hAnsi="Arial" w:cs="Arial"/>
          <w:b/>
          <w:spacing w:val="-12"/>
          <w:sz w:val="20"/>
          <w:szCs w:val="20"/>
        </w:rPr>
        <w:t xml:space="preserve"> </w:t>
      </w:r>
      <w:r w:rsidRPr="004917E7">
        <w:rPr>
          <w:rFonts w:ascii="Arial" w:hAnsi="Arial" w:cs="Arial"/>
          <w:b/>
          <w:sz w:val="20"/>
          <w:szCs w:val="20"/>
        </w:rPr>
        <w:t>SOLUÇÃO</w:t>
      </w:r>
      <w:r w:rsidRPr="004917E7">
        <w:rPr>
          <w:rFonts w:ascii="Arial" w:hAnsi="Arial" w:cs="Arial"/>
          <w:b/>
          <w:spacing w:val="-12"/>
          <w:sz w:val="20"/>
          <w:szCs w:val="20"/>
        </w:rPr>
        <w:t xml:space="preserve"> </w:t>
      </w:r>
      <w:r w:rsidRPr="004917E7">
        <w:rPr>
          <w:rFonts w:ascii="Arial" w:hAnsi="Arial" w:cs="Arial"/>
          <w:b/>
          <w:sz w:val="20"/>
          <w:szCs w:val="20"/>
        </w:rPr>
        <w:t>COMO</w:t>
      </w:r>
      <w:r w:rsidRPr="004917E7">
        <w:rPr>
          <w:rFonts w:ascii="Arial" w:hAnsi="Arial" w:cs="Arial"/>
          <w:b/>
          <w:spacing w:val="-10"/>
          <w:sz w:val="20"/>
          <w:szCs w:val="20"/>
        </w:rPr>
        <w:t xml:space="preserve"> </w:t>
      </w:r>
      <w:r w:rsidRPr="004917E7">
        <w:rPr>
          <w:rFonts w:ascii="Arial" w:hAnsi="Arial" w:cs="Arial"/>
          <w:b/>
          <w:sz w:val="20"/>
          <w:szCs w:val="20"/>
        </w:rPr>
        <w:t>UM</w:t>
      </w:r>
      <w:r w:rsidRPr="004917E7">
        <w:rPr>
          <w:rFonts w:ascii="Arial" w:hAnsi="Arial" w:cs="Arial"/>
          <w:b/>
          <w:spacing w:val="-12"/>
          <w:sz w:val="20"/>
          <w:szCs w:val="20"/>
        </w:rPr>
        <w:t xml:space="preserve"> </w:t>
      </w:r>
      <w:r w:rsidRPr="004917E7">
        <w:rPr>
          <w:rFonts w:ascii="Arial" w:hAnsi="Arial" w:cs="Arial"/>
          <w:b/>
          <w:sz w:val="20"/>
          <w:szCs w:val="20"/>
        </w:rPr>
        <w:t>TODO</w:t>
      </w:r>
      <w:r w:rsidRPr="004917E7">
        <w:rPr>
          <w:rFonts w:ascii="Arial" w:hAnsi="Arial" w:cs="Arial"/>
          <w:b/>
          <w:spacing w:val="-14"/>
          <w:sz w:val="20"/>
          <w:szCs w:val="20"/>
        </w:rPr>
        <w:t xml:space="preserve"> </w:t>
      </w:r>
      <w:r w:rsidRPr="004917E7">
        <w:rPr>
          <w:rFonts w:ascii="Arial" w:hAnsi="Arial" w:cs="Arial"/>
          <w:b/>
          <w:sz w:val="20"/>
          <w:szCs w:val="20"/>
        </w:rPr>
        <w:t>(CONSIDERANDO</w:t>
      </w:r>
      <w:r w:rsidRPr="004917E7">
        <w:rPr>
          <w:rFonts w:ascii="Arial" w:hAnsi="Arial" w:cs="Arial"/>
          <w:b/>
          <w:spacing w:val="-12"/>
          <w:sz w:val="20"/>
          <w:szCs w:val="20"/>
        </w:rPr>
        <w:t xml:space="preserve"> </w:t>
      </w:r>
      <w:r w:rsidRPr="004917E7">
        <w:rPr>
          <w:rFonts w:ascii="Arial" w:hAnsi="Arial" w:cs="Arial"/>
          <w:b/>
          <w:sz w:val="20"/>
          <w:szCs w:val="20"/>
        </w:rPr>
        <w:t>O</w:t>
      </w:r>
      <w:r w:rsidRPr="004917E7">
        <w:rPr>
          <w:rFonts w:ascii="Arial" w:hAnsi="Arial" w:cs="Arial"/>
          <w:b/>
          <w:spacing w:val="-12"/>
          <w:sz w:val="20"/>
          <w:szCs w:val="20"/>
        </w:rPr>
        <w:t xml:space="preserve"> </w:t>
      </w:r>
      <w:r w:rsidRPr="004917E7">
        <w:rPr>
          <w:rFonts w:ascii="Arial" w:hAnsi="Arial" w:cs="Arial"/>
          <w:b/>
          <w:sz w:val="20"/>
          <w:szCs w:val="20"/>
        </w:rPr>
        <w:t>CICLO DE</w:t>
      </w:r>
      <w:r w:rsidRPr="004917E7">
        <w:rPr>
          <w:rFonts w:ascii="Arial" w:hAnsi="Arial" w:cs="Arial"/>
          <w:b/>
          <w:spacing w:val="-9"/>
          <w:sz w:val="20"/>
          <w:szCs w:val="20"/>
        </w:rPr>
        <w:t xml:space="preserve"> </w:t>
      </w:r>
      <w:r w:rsidRPr="004917E7">
        <w:rPr>
          <w:rFonts w:ascii="Arial" w:hAnsi="Arial" w:cs="Arial"/>
          <w:b/>
          <w:sz w:val="20"/>
          <w:szCs w:val="20"/>
        </w:rPr>
        <w:t>VIDA</w:t>
      </w:r>
      <w:r w:rsidRPr="004917E7">
        <w:rPr>
          <w:rFonts w:ascii="Arial" w:hAnsi="Arial" w:cs="Arial"/>
          <w:b/>
          <w:spacing w:val="-10"/>
          <w:sz w:val="20"/>
          <w:szCs w:val="20"/>
        </w:rPr>
        <w:t xml:space="preserve"> </w:t>
      </w:r>
      <w:r w:rsidRPr="004917E7">
        <w:rPr>
          <w:rFonts w:ascii="Arial" w:hAnsi="Arial" w:cs="Arial"/>
          <w:b/>
          <w:sz w:val="20"/>
          <w:szCs w:val="20"/>
        </w:rPr>
        <w:t>DO</w:t>
      </w:r>
      <w:r w:rsidRPr="004917E7">
        <w:rPr>
          <w:rFonts w:ascii="Arial" w:hAnsi="Arial" w:cs="Arial"/>
          <w:b/>
          <w:spacing w:val="-10"/>
          <w:sz w:val="20"/>
          <w:szCs w:val="20"/>
        </w:rPr>
        <w:t xml:space="preserve"> </w:t>
      </w:r>
      <w:r w:rsidRPr="004917E7">
        <w:rPr>
          <w:rFonts w:ascii="Arial" w:hAnsi="Arial" w:cs="Arial"/>
          <w:b/>
          <w:sz w:val="20"/>
          <w:szCs w:val="20"/>
        </w:rPr>
        <w:t>OBJETO</w:t>
      </w:r>
      <w:r w:rsidRPr="004917E7">
        <w:rPr>
          <w:rFonts w:ascii="Arial" w:hAnsi="Arial" w:cs="Arial"/>
          <w:b/>
          <w:spacing w:val="-10"/>
          <w:sz w:val="20"/>
          <w:szCs w:val="20"/>
        </w:rPr>
        <w:t xml:space="preserve"> </w:t>
      </w:r>
      <w:r w:rsidRPr="004917E7">
        <w:rPr>
          <w:rFonts w:ascii="Arial" w:hAnsi="Arial" w:cs="Arial"/>
          <w:b/>
          <w:sz w:val="20"/>
          <w:szCs w:val="20"/>
        </w:rPr>
        <w:t>E</w:t>
      </w:r>
      <w:r w:rsidRPr="004917E7">
        <w:rPr>
          <w:rFonts w:ascii="Arial" w:hAnsi="Arial" w:cs="Arial"/>
          <w:b/>
          <w:spacing w:val="-12"/>
          <w:sz w:val="20"/>
          <w:szCs w:val="20"/>
        </w:rPr>
        <w:t xml:space="preserve"> </w:t>
      </w:r>
      <w:r w:rsidRPr="004917E7">
        <w:rPr>
          <w:rFonts w:ascii="Arial" w:hAnsi="Arial" w:cs="Arial"/>
          <w:b/>
          <w:sz w:val="20"/>
          <w:szCs w:val="20"/>
        </w:rPr>
        <w:t>ESPECIFICAÇÃO</w:t>
      </w:r>
      <w:r w:rsidRPr="004917E7">
        <w:rPr>
          <w:rFonts w:ascii="Arial" w:hAnsi="Arial" w:cs="Arial"/>
          <w:b/>
          <w:spacing w:val="-10"/>
          <w:sz w:val="20"/>
          <w:szCs w:val="20"/>
        </w:rPr>
        <w:t xml:space="preserve"> </w:t>
      </w:r>
      <w:r w:rsidRPr="004917E7">
        <w:rPr>
          <w:rFonts w:ascii="Arial" w:hAnsi="Arial" w:cs="Arial"/>
          <w:b/>
          <w:sz w:val="20"/>
          <w:szCs w:val="20"/>
        </w:rPr>
        <w:t>DO</w:t>
      </w:r>
      <w:r w:rsidRPr="004917E7">
        <w:rPr>
          <w:rFonts w:ascii="Arial" w:hAnsi="Arial" w:cs="Arial"/>
          <w:b/>
          <w:spacing w:val="-10"/>
          <w:sz w:val="20"/>
          <w:szCs w:val="20"/>
        </w:rPr>
        <w:t xml:space="preserve"> </w:t>
      </w:r>
      <w:r w:rsidRPr="004917E7">
        <w:rPr>
          <w:rFonts w:ascii="Arial" w:hAnsi="Arial" w:cs="Arial"/>
          <w:b/>
          <w:sz w:val="20"/>
          <w:szCs w:val="20"/>
        </w:rPr>
        <w:t>PRODUTO)</w:t>
      </w:r>
      <w:r w:rsidRPr="004917E7">
        <w:rPr>
          <w:rFonts w:ascii="Arial" w:hAnsi="Arial" w:cs="Arial"/>
          <w:b/>
          <w:spacing w:val="-10"/>
          <w:sz w:val="20"/>
          <w:szCs w:val="20"/>
        </w:rPr>
        <w:t xml:space="preserve"> </w:t>
      </w:r>
      <w:r w:rsidRPr="004917E7">
        <w:rPr>
          <w:rFonts w:ascii="Arial" w:hAnsi="Arial" w:cs="Arial"/>
          <w:b/>
          <w:sz w:val="20"/>
          <w:szCs w:val="20"/>
        </w:rPr>
        <w:t>-</w:t>
      </w:r>
      <w:r w:rsidRPr="004917E7">
        <w:rPr>
          <w:rFonts w:ascii="Arial" w:hAnsi="Arial" w:cs="Arial"/>
          <w:b/>
          <w:spacing w:val="40"/>
          <w:sz w:val="20"/>
          <w:szCs w:val="20"/>
        </w:rPr>
        <w:t xml:space="preserve"> </w:t>
      </w:r>
      <w:r w:rsidRPr="004917E7">
        <w:rPr>
          <w:rFonts w:ascii="Arial" w:hAnsi="Arial" w:cs="Arial"/>
          <w:sz w:val="20"/>
          <w:szCs w:val="20"/>
        </w:rPr>
        <w:t>art.</w:t>
      </w:r>
      <w:r w:rsidRPr="004917E7">
        <w:rPr>
          <w:rFonts w:ascii="Arial" w:hAnsi="Arial" w:cs="Arial"/>
          <w:spacing w:val="-10"/>
          <w:sz w:val="20"/>
          <w:szCs w:val="20"/>
        </w:rPr>
        <w:t xml:space="preserve"> </w:t>
      </w:r>
      <w:r w:rsidRPr="004917E7">
        <w:rPr>
          <w:rFonts w:ascii="Arial" w:hAnsi="Arial" w:cs="Arial"/>
          <w:sz w:val="20"/>
          <w:szCs w:val="20"/>
        </w:rPr>
        <w:t>6º,</w:t>
      </w:r>
      <w:r w:rsidRPr="004917E7">
        <w:rPr>
          <w:rFonts w:ascii="Arial" w:hAnsi="Arial" w:cs="Arial"/>
          <w:spacing w:val="-10"/>
          <w:sz w:val="20"/>
          <w:szCs w:val="20"/>
        </w:rPr>
        <w:t xml:space="preserve"> </w:t>
      </w:r>
      <w:r w:rsidRPr="004917E7">
        <w:rPr>
          <w:rFonts w:ascii="Arial" w:hAnsi="Arial" w:cs="Arial"/>
          <w:sz w:val="20"/>
          <w:szCs w:val="20"/>
        </w:rPr>
        <w:t>XXIII,</w:t>
      </w:r>
      <w:r w:rsidRPr="004917E7">
        <w:rPr>
          <w:rFonts w:ascii="Arial" w:hAnsi="Arial" w:cs="Arial"/>
          <w:spacing w:val="-10"/>
          <w:sz w:val="20"/>
          <w:szCs w:val="20"/>
        </w:rPr>
        <w:t xml:space="preserve"> </w:t>
      </w:r>
      <w:r w:rsidRPr="004917E7">
        <w:rPr>
          <w:rFonts w:ascii="Arial" w:hAnsi="Arial" w:cs="Arial"/>
          <w:sz w:val="20"/>
          <w:szCs w:val="20"/>
        </w:rPr>
        <w:t>“c”,</w:t>
      </w:r>
      <w:r w:rsidRPr="004917E7">
        <w:rPr>
          <w:rFonts w:ascii="Arial" w:hAnsi="Arial" w:cs="Arial"/>
          <w:spacing w:val="-10"/>
          <w:sz w:val="20"/>
          <w:szCs w:val="20"/>
        </w:rPr>
        <w:t xml:space="preserve"> </w:t>
      </w:r>
      <w:r w:rsidRPr="004917E7">
        <w:rPr>
          <w:rFonts w:ascii="Arial" w:hAnsi="Arial" w:cs="Arial"/>
          <w:sz w:val="20"/>
          <w:szCs w:val="20"/>
        </w:rPr>
        <w:t>e</w:t>
      </w:r>
      <w:r w:rsidRPr="004917E7">
        <w:rPr>
          <w:rFonts w:ascii="Arial" w:hAnsi="Arial" w:cs="Arial"/>
          <w:spacing w:val="-9"/>
          <w:sz w:val="20"/>
          <w:szCs w:val="20"/>
        </w:rPr>
        <w:t xml:space="preserve"> </w:t>
      </w:r>
      <w:r w:rsidRPr="004917E7">
        <w:rPr>
          <w:rFonts w:ascii="Arial" w:hAnsi="Arial" w:cs="Arial"/>
          <w:sz w:val="20"/>
          <w:szCs w:val="20"/>
        </w:rPr>
        <w:t>art.</w:t>
      </w:r>
    </w:p>
    <w:p w14:paraId="2A98C142"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40,</w:t>
      </w:r>
      <w:r w:rsidRPr="004917E7">
        <w:rPr>
          <w:rFonts w:ascii="Arial" w:hAnsi="Arial" w:cs="Arial"/>
          <w:spacing w:val="-1"/>
          <w:sz w:val="20"/>
          <w:szCs w:val="20"/>
        </w:rPr>
        <w:t xml:space="preserve"> </w:t>
      </w:r>
      <w:r w:rsidRPr="004917E7">
        <w:rPr>
          <w:rFonts w:ascii="Arial" w:hAnsi="Arial" w:cs="Arial"/>
          <w:sz w:val="20"/>
          <w:szCs w:val="20"/>
        </w:rPr>
        <w:t>§1º,</w:t>
      </w:r>
      <w:r w:rsidRPr="004917E7">
        <w:rPr>
          <w:rFonts w:ascii="Arial" w:hAnsi="Arial" w:cs="Arial"/>
          <w:spacing w:val="-3"/>
          <w:sz w:val="20"/>
          <w:szCs w:val="20"/>
        </w:rPr>
        <w:t xml:space="preserve"> </w:t>
      </w:r>
      <w:r w:rsidRPr="004917E7">
        <w:rPr>
          <w:rFonts w:ascii="Arial" w:hAnsi="Arial" w:cs="Arial"/>
          <w:sz w:val="20"/>
          <w:szCs w:val="20"/>
        </w:rPr>
        <w:t>inciso</w:t>
      </w:r>
      <w:r w:rsidRPr="004917E7">
        <w:rPr>
          <w:rFonts w:ascii="Arial" w:hAnsi="Arial" w:cs="Arial"/>
          <w:spacing w:val="-3"/>
          <w:sz w:val="20"/>
          <w:szCs w:val="20"/>
        </w:rPr>
        <w:t xml:space="preserve"> </w:t>
      </w:r>
      <w:r w:rsidRPr="004917E7">
        <w:rPr>
          <w:rFonts w:ascii="Arial" w:hAnsi="Arial" w:cs="Arial"/>
          <w:sz w:val="20"/>
          <w:szCs w:val="20"/>
        </w:rPr>
        <w:t>I, da</w:t>
      </w:r>
      <w:r w:rsidRPr="004917E7">
        <w:rPr>
          <w:rFonts w:ascii="Arial" w:hAnsi="Arial" w:cs="Arial"/>
          <w:spacing w:val="-5"/>
          <w:sz w:val="20"/>
          <w:szCs w:val="20"/>
        </w:rPr>
        <w:t xml:space="preserve"> </w:t>
      </w:r>
      <w:r w:rsidRPr="004917E7">
        <w:rPr>
          <w:rFonts w:ascii="Arial" w:hAnsi="Arial" w:cs="Arial"/>
          <w:sz w:val="20"/>
          <w:szCs w:val="20"/>
        </w:rPr>
        <w:t>Lei</w:t>
      </w:r>
      <w:r w:rsidRPr="004917E7">
        <w:rPr>
          <w:rFonts w:ascii="Arial" w:hAnsi="Arial" w:cs="Arial"/>
          <w:spacing w:val="-3"/>
          <w:sz w:val="20"/>
          <w:szCs w:val="20"/>
        </w:rPr>
        <w:t xml:space="preserve"> </w:t>
      </w:r>
      <w:r w:rsidRPr="004917E7">
        <w:rPr>
          <w:rFonts w:ascii="Arial" w:hAnsi="Arial" w:cs="Arial"/>
          <w:sz w:val="20"/>
          <w:szCs w:val="20"/>
        </w:rPr>
        <w:t xml:space="preserve">nº </w:t>
      </w:r>
      <w:r w:rsidRPr="004917E7">
        <w:rPr>
          <w:rFonts w:ascii="Arial" w:hAnsi="Arial" w:cs="Arial"/>
          <w:spacing w:val="-2"/>
          <w:sz w:val="20"/>
          <w:szCs w:val="20"/>
        </w:rPr>
        <w:t>14.133/2021</w:t>
      </w:r>
    </w:p>
    <w:p w14:paraId="413ABF9E" w14:textId="77777777" w:rsidR="004917E7" w:rsidRPr="004917E7" w:rsidRDefault="004917E7" w:rsidP="004917E7">
      <w:pPr>
        <w:pStyle w:val="Ttulo1"/>
        <w:spacing w:before="120" w:after="120" w:line="240" w:lineRule="auto"/>
        <w:ind w:left="567" w:right="-1"/>
        <w:rPr>
          <w:rFonts w:ascii="Arial" w:hAnsi="Arial" w:cs="Arial"/>
          <w:color w:val="auto"/>
          <w:sz w:val="20"/>
          <w:szCs w:val="20"/>
        </w:rPr>
      </w:pPr>
      <w:r w:rsidRPr="004917E7">
        <w:rPr>
          <w:rFonts w:ascii="Arial" w:hAnsi="Arial" w:cs="Arial"/>
          <w:color w:val="auto"/>
          <w:sz w:val="20"/>
          <w:szCs w:val="20"/>
        </w:rPr>
        <w:t>3.1.</w:t>
      </w:r>
      <w:r w:rsidRPr="004917E7">
        <w:rPr>
          <w:rFonts w:ascii="Arial" w:hAnsi="Arial" w:cs="Arial"/>
          <w:color w:val="auto"/>
          <w:spacing w:val="27"/>
          <w:sz w:val="20"/>
          <w:szCs w:val="20"/>
        </w:rPr>
        <w:t xml:space="preserve">  </w:t>
      </w:r>
      <w:r w:rsidRPr="004917E7">
        <w:rPr>
          <w:rFonts w:ascii="Arial" w:hAnsi="Arial" w:cs="Arial"/>
          <w:color w:val="auto"/>
          <w:sz w:val="20"/>
          <w:szCs w:val="20"/>
        </w:rPr>
        <w:t>Item</w:t>
      </w:r>
      <w:r w:rsidRPr="004917E7">
        <w:rPr>
          <w:rFonts w:ascii="Arial" w:hAnsi="Arial" w:cs="Arial"/>
          <w:color w:val="auto"/>
          <w:spacing w:val="-2"/>
          <w:sz w:val="20"/>
          <w:szCs w:val="20"/>
        </w:rPr>
        <w:t xml:space="preserve"> </w:t>
      </w:r>
      <w:r w:rsidRPr="004917E7">
        <w:rPr>
          <w:rFonts w:ascii="Arial" w:hAnsi="Arial" w:cs="Arial"/>
          <w:color w:val="auto"/>
          <w:sz w:val="20"/>
          <w:szCs w:val="20"/>
        </w:rPr>
        <w:t>constante</w:t>
      </w:r>
      <w:r w:rsidRPr="004917E7">
        <w:rPr>
          <w:rFonts w:ascii="Arial" w:hAnsi="Arial" w:cs="Arial"/>
          <w:color w:val="auto"/>
          <w:spacing w:val="-6"/>
          <w:sz w:val="20"/>
          <w:szCs w:val="20"/>
        </w:rPr>
        <w:t xml:space="preserve"> </w:t>
      </w:r>
      <w:r w:rsidRPr="004917E7">
        <w:rPr>
          <w:rFonts w:ascii="Arial" w:hAnsi="Arial" w:cs="Arial"/>
          <w:color w:val="auto"/>
          <w:sz w:val="20"/>
          <w:szCs w:val="20"/>
        </w:rPr>
        <w:t>no</w:t>
      </w:r>
      <w:r w:rsidRPr="004917E7">
        <w:rPr>
          <w:rFonts w:ascii="Arial" w:hAnsi="Arial" w:cs="Arial"/>
          <w:color w:val="auto"/>
          <w:spacing w:val="-2"/>
          <w:sz w:val="20"/>
          <w:szCs w:val="20"/>
        </w:rPr>
        <w:t xml:space="preserve"> </w:t>
      </w:r>
      <w:r w:rsidRPr="004917E7">
        <w:rPr>
          <w:rFonts w:ascii="Arial" w:hAnsi="Arial" w:cs="Arial"/>
          <w:color w:val="auto"/>
          <w:spacing w:val="-4"/>
          <w:sz w:val="20"/>
          <w:szCs w:val="20"/>
        </w:rPr>
        <w:t>ETP:</w:t>
      </w:r>
    </w:p>
    <w:p w14:paraId="05D5E48C"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bCs/>
          <w:spacing w:val="-5"/>
          <w:sz w:val="20"/>
          <w:szCs w:val="20"/>
        </w:rPr>
      </w:pPr>
      <w:r w:rsidRPr="004917E7">
        <w:rPr>
          <w:rFonts w:ascii="Arial" w:hAnsi="Arial" w:cs="Arial"/>
          <w:spacing w:val="-5"/>
          <w:sz w:val="20"/>
          <w:szCs w:val="20"/>
        </w:rPr>
        <w:t xml:space="preserve">Sim. </w:t>
      </w:r>
      <w:r w:rsidRPr="004917E7">
        <w:rPr>
          <w:rFonts w:ascii="Arial" w:hAnsi="Arial" w:cs="Arial"/>
          <w:bCs/>
          <w:spacing w:val="-5"/>
          <w:sz w:val="20"/>
          <w:szCs w:val="20"/>
        </w:rPr>
        <w:t>Pretende-se com a aquisição descrita neste instrumento a garantia de merenda escolar para o atendimento dos alunos e acolhidos, conforme especificações definidas no ETP.</w:t>
      </w:r>
    </w:p>
    <w:p w14:paraId="79AD81A8"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sz w:val="20"/>
          <w:szCs w:val="20"/>
        </w:rPr>
      </w:pPr>
    </w:p>
    <w:p w14:paraId="10541015" w14:textId="77777777" w:rsidR="004917E7" w:rsidRPr="004917E7" w:rsidRDefault="004917E7" w:rsidP="0096366C">
      <w:pPr>
        <w:pStyle w:val="PargrafodaLista"/>
        <w:widowControl w:val="0"/>
        <w:numPr>
          <w:ilvl w:val="0"/>
          <w:numId w:val="38"/>
        </w:numPr>
        <w:tabs>
          <w:tab w:val="left" w:pos="1276"/>
        </w:tabs>
        <w:autoSpaceDE w:val="0"/>
        <w:autoSpaceDN w:val="0"/>
        <w:spacing w:before="120" w:after="120" w:line="240" w:lineRule="auto"/>
        <w:ind w:left="567" w:right="-1" w:firstLine="0"/>
        <w:contextualSpacing w:val="0"/>
        <w:rPr>
          <w:rFonts w:ascii="Arial" w:hAnsi="Arial" w:cs="Arial"/>
          <w:sz w:val="20"/>
          <w:szCs w:val="20"/>
        </w:rPr>
      </w:pPr>
      <w:r w:rsidRPr="004917E7">
        <w:rPr>
          <w:rFonts w:ascii="Arial" w:hAnsi="Arial" w:cs="Arial"/>
          <w:b/>
          <w:sz w:val="20"/>
          <w:szCs w:val="20"/>
        </w:rPr>
        <w:t>REQUISITOS</w:t>
      </w:r>
      <w:r w:rsidRPr="004917E7">
        <w:rPr>
          <w:rFonts w:ascii="Arial" w:hAnsi="Arial" w:cs="Arial"/>
          <w:b/>
          <w:spacing w:val="-6"/>
          <w:sz w:val="20"/>
          <w:szCs w:val="20"/>
        </w:rPr>
        <w:t xml:space="preserve"> </w:t>
      </w:r>
      <w:r w:rsidRPr="004917E7">
        <w:rPr>
          <w:rFonts w:ascii="Arial" w:hAnsi="Arial" w:cs="Arial"/>
          <w:b/>
          <w:sz w:val="20"/>
          <w:szCs w:val="20"/>
        </w:rPr>
        <w:t>DE</w:t>
      </w:r>
      <w:r w:rsidRPr="004917E7">
        <w:rPr>
          <w:rFonts w:ascii="Arial" w:hAnsi="Arial" w:cs="Arial"/>
          <w:b/>
          <w:spacing w:val="-3"/>
          <w:sz w:val="20"/>
          <w:szCs w:val="20"/>
        </w:rPr>
        <w:t xml:space="preserve"> </w:t>
      </w:r>
      <w:r w:rsidRPr="004917E7">
        <w:rPr>
          <w:rFonts w:ascii="Arial" w:hAnsi="Arial" w:cs="Arial"/>
          <w:b/>
          <w:sz w:val="20"/>
          <w:szCs w:val="20"/>
        </w:rPr>
        <w:t>CONTRATAÇÃO</w:t>
      </w:r>
      <w:r w:rsidRPr="004917E7">
        <w:rPr>
          <w:rFonts w:ascii="Arial" w:hAnsi="Arial" w:cs="Arial"/>
          <w:b/>
          <w:spacing w:val="-4"/>
          <w:sz w:val="20"/>
          <w:szCs w:val="20"/>
        </w:rPr>
        <w:t xml:space="preserve"> </w:t>
      </w:r>
      <w:r w:rsidRPr="004917E7">
        <w:rPr>
          <w:rFonts w:ascii="Arial" w:hAnsi="Arial" w:cs="Arial"/>
          <w:b/>
          <w:sz w:val="20"/>
          <w:szCs w:val="20"/>
        </w:rPr>
        <w:t>-</w:t>
      </w:r>
      <w:r w:rsidRPr="004917E7">
        <w:rPr>
          <w:rFonts w:ascii="Arial" w:hAnsi="Arial" w:cs="Arial"/>
          <w:b/>
          <w:spacing w:val="55"/>
          <w:sz w:val="20"/>
          <w:szCs w:val="20"/>
        </w:rPr>
        <w:t xml:space="preserve"> </w:t>
      </w:r>
      <w:r w:rsidRPr="004917E7">
        <w:rPr>
          <w:rFonts w:ascii="Arial" w:hAnsi="Arial" w:cs="Arial"/>
          <w:sz w:val="20"/>
          <w:szCs w:val="20"/>
        </w:rPr>
        <w:t>Art.</w:t>
      </w:r>
      <w:r w:rsidRPr="004917E7">
        <w:rPr>
          <w:rFonts w:ascii="Arial" w:hAnsi="Arial" w:cs="Arial"/>
          <w:spacing w:val="-3"/>
          <w:sz w:val="20"/>
          <w:szCs w:val="20"/>
        </w:rPr>
        <w:t xml:space="preserve"> </w:t>
      </w:r>
      <w:r w:rsidRPr="004917E7">
        <w:rPr>
          <w:rFonts w:ascii="Arial" w:hAnsi="Arial" w:cs="Arial"/>
          <w:sz w:val="20"/>
          <w:szCs w:val="20"/>
        </w:rPr>
        <w:t>6º,</w:t>
      </w:r>
      <w:r w:rsidRPr="004917E7">
        <w:rPr>
          <w:rFonts w:ascii="Arial" w:hAnsi="Arial" w:cs="Arial"/>
          <w:spacing w:val="-3"/>
          <w:sz w:val="20"/>
          <w:szCs w:val="20"/>
        </w:rPr>
        <w:t xml:space="preserve"> </w:t>
      </w:r>
      <w:r w:rsidRPr="004917E7">
        <w:rPr>
          <w:rFonts w:ascii="Arial" w:hAnsi="Arial" w:cs="Arial"/>
          <w:sz w:val="20"/>
          <w:szCs w:val="20"/>
        </w:rPr>
        <w:t>XXIII,</w:t>
      </w:r>
      <w:r w:rsidRPr="004917E7">
        <w:rPr>
          <w:rFonts w:ascii="Arial" w:hAnsi="Arial" w:cs="Arial"/>
          <w:spacing w:val="-5"/>
          <w:sz w:val="20"/>
          <w:szCs w:val="20"/>
        </w:rPr>
        <w:t xml:space="preserve"> </w:t>
      </w:r>
      <w:r w:rsidRPr="004917E7">
        <w:rPr>
          <w:rFonts w:ascii="Arial" w:hAnsi="Arial" w:cs="Arial"/>
          <w:sz w:val="20"/>
          <w:szCs w:val="20"/>
        </w:rPr>
        <w:t>“d”</w:t>
      </w:r>
      <w:r w:rsidRPr="004917E7">
        <w:rPr>
          <w:rFonts w:ascii="Arial" w:hAnsi="Arial" w:cs="Arial"/>
          <w:spacing w:val="-4"/>
          <w:sz w:val="20"/>
          <w:szCs w:val="20"/>
        </w:rPr>
        <w:t xml:space="preserve"> </w:t>
      </w:r>
      <w:r w:rsidRPr="004917E7">
        <w:rPr>
          <w:rFonts w:ascii="Arial" w:hAnsi="Arial" w:cs="Arial"/>
          <w:sz w:val="20"/>
          <w:szCs w:val="20"/>
        </w:rPr>
        <w:t>da</w:t>
      </w:r>
      <w:r w:rsidRPr="004917E7">
        <w:rPr>
          <w:rFonts w:ascii="Arial" w:hAnsi="Arial" w:cs="Arial"/>
          <w:spacing w:val="-3"/>
          <w:sz w:val="20"/>
          <w:szCs w:val="20"/>
        </w:rPr>
        <w:t xml:space="preserve"> </w:t>
      </w:r>
      <w:r w:rsidRPr="004917E7">
        <w:rPr>
          <w:rFonts w:ascii="Arial" w:hAnsi="Arial" w:cs="Arial"/>
          <w:sz w:val="20"/>
          <w:szCs w:val="20"/>
        </w:rPr>
        <w:t>Lei</w:t>
      </w:r>
      <w:r w:rsidRPr="004917E7">
        <w:rPr>
          <w:rFonts w:ascii="Arial" w:hAnsi="Arial" w:cs="Arial"/>
          <w:spacing w:val="-6"/>
          <w:sz w:val="20"/>
          <w:szCs w:val="20"/>
        </w:rPr>
        <w:t xml:space="preserve"> </w:t>
      </w:r>
      <w:r w:rsidRPr="004917E7">
        <w:rPr>
          <w:rFonts w:ascii="Arial" w:hAnsi="Arial" w:cs="Arial"/>
          <w:sz w:val="20"/>
          <w:szCs w:val="20"/>
        </w:rPr>
        <w:t>nº</w:t>
      </w:r>
      <w:r w:rsidRPr="004917E7">
        <w:rPr>
          <w:rFonts w:ascii="Arial" w:hAnsi="Arial" w:cs="Arial"/>
          <w:spacing w:val="-4"/>
          <w:sz w:val="20"/>
          <w:szCs w:val="20"/>
        </w:rPr>
        <w:t xml:space="preserve"> </w:t>
      </w:r>
      <w:r w:rsidRPr="004917E7">
        <w:rPr>
          <w:rFonts w:ascii="Arial" w:hAnsi="Arial" w:cs="Arial"/>
          <w:spacing w:val="-2"/>
          <w:sz w:val="20"/>
          <w:szCs w:val="20"/>
        </w:rPr>
        <w:t>14.133/2021</w:t>
      </w:r>
    </w:p>
    <w:p w14:paraId="03F9A776" w14:textId="77777777" w:rsidR="004917E7" w:rsidRPr="004917E7" w:rsidRDefault="004917E7" w:rsidP="0096366C">
      <w:pPr>
        <w:pStyle w:val="Ttulo1"/>
        <w:numPr>
          <w:ilvl w:val="1"/>
          <w:numId w:val="38"/>
        </w:numPr>
        <w:tabs>
          <w:tab w:val="left" w:pos="1049"/>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Será</w:t>
      </w:r>
      <w:r w:rsidRPr="004917E7">
        <w:rPr>
          <w:rFonts w:ascii="Arial" w:hAnsi="Arial" w:cs="Arial"/>
          <w:color w:val="auto"/>
          <w:spacing w:val="-6"/>
          <w:sz w:val="20"/>
          <w:szCs w:val="20"/>
        </w:rPr>
        <w:t xml:space="preserve"> </w:t>
      </w:r>
      <w:r w:rsidRPr="004917E7">
        <w:rPr>
          <w:rFonts w:ascii="Arial" w:hAnsi="Arial" w:cs="Arial"/>
          <w:color w:val="auto"/>
          <w:sz w:val="20"/>
          <w:szCs w:val="20"/>
        </w:rPr>
        <w:t>adotado</w:t>
      </w:r>
      <w:r w:rsidRPr="004917E7">
        <w:rPr>
          <w:rFonts w:ascii="Arial" w:hAnsi="Arial" w:cs="Arial"/>
          <w:color w:val="auto"/>
          <w:spacing w:val="-5"/>
          <w:sz w:val="20"/>
          <w:szCs w:val="20"/>
        </w:rPr>
        <w:t xml:space="preserve"> </w:t>
      </w:r>
      <w:r w:rsidRPr="004917E7">
        <w:rPr>
          <w:rFonts w:ascii="Arial" w:hAnsi="Arial" w:cs="Arial"/>
          <w:color w:val="auto"/>
          <w:sz w:val="20"/>
          <w:szCs w:val="20"/>
        </w:rPr>
        <w:t>o</w:t>
      </w:r>
      <w:r w:rsidRPr="004917E7">
        <w:rPr>
          <w:rFonts w:ascii="Arial" w:hAnsi="Arial" w:cs="Arial"/>
          <w:color w:val="auto"/>
          <w:spacing w:val="-6"/>
          <w:sz w:val="20"/>
          <w:szCs w:val="20"/>
        </w:rPr>
        <w:t xml:space="preserve"> </w:t>
      </w:r>
      <w:r w:rsidRPr="004917E7">
        <w:rPr>
          <w:rFonts w:ascii="Arial" w:hAnsi="Arial" w:cs="Arial"/>
          <w:color w:val="auto"/>
          <w:sz w:val="20"/>
          <w:szCs w:val="20"/>
        </w:rPr>
        <w:t>Sistema</w:t>
      </w:r>
      <w:r w:rsidRPr="004917E7">
        <w:rPr>
          <w:rFonts w:ascii="Arial" w:hAnsi="Arial" w:cs="Arial"/>
          <w:color w:val="auto"/>
          <w:spacing w:val="-4"/>
          <w:sz w:val="20"/>
          <w:szCs w:val="20"/>
        </w:rPr>
        <w:t xml:space="preserve"> </w:t>
      </w:r>
      <w:r w:rsidRPr="004917E7">
        <w:rPr>
          <w:rFonts w:ascii="Arial" w:hAnsi="Arial" w:cs="Arial"/>
          <w:color w:val="auto"/>
          <w:sz w:val="20"/>
          <w:szCs w:val="20"/>
        </w:rPr>
        <w:t>de</w:t>
      </w:r>
      <w:r w:rsidRPr="004917E7">
        <w:rPr>
          <w:rFonts w:ascii="Arial" w:hAnsi="Arial" w:cs="Arial"/>
          <w:color w:val="auto"/>
          <w:spacing w:val="-7"/>
          <w:sz w:val="20"/>
          <w:szCs w:val="20"/>
        </w:rPr>
        <w:t xml:space="preserve"> </w:t>
      </w:r>
      <w:r w:rsidRPr="004917E7">
        <w:rPr>
          <w:rFonts w:ascii="Arial" w:hAnsi="Arial" w:cs="Arial"/>
          <w:color w:val="auto"/>
          <w:sz w:val="20"/>
          <w:szCs w:val="20"/>
        </w:rPr>
        <w:t>Registro</w:t>
      </w:r>
      <w:r w:rsidRPr="004917E7">
        <w:rPr>
          <w:rFonts w:ascii="Arial" w:hAnsi="Arial" w:cs="Arial"/>
          <w:color w:val="auto"/>
          <w:spacing w:val="-5"/>
          <w:sz w:val="20"/>
          <w:szCs w:val="20"/>
        </w:rPr>
        <w:t xml:space="preserve"> </w:t>
      </w:r>
      <w:r w:rsidRPr="004917E7">
        <w:rPr>
          <w:rFonts w:ascii="Arial" w:hAnsi="Arial" w:cs="Arial"/>
          <w:color w:val="auto"/>
          <w:sz w:val="20"/>
          <w:szCs w:val="20"/>
        </w:rPr>
        <w:t>de</w:t>
      </w:r>
      <w:r w:rsidRPr="004917E7">
        <w:rPr>
          <w:rFonts w:ascii="Arial" w:hAnsi="Arial" w:cs="Arial"/>
          <w:color w:val="auto"/>
          <w:spacing w:val="-6"/>
          <w:sz w:val="20"/>
          <w:szCs w:val="20"/>
        </w:rPr>
        <w:t xml:space="preserve"> </w:t>
      </w:r>
      <w:r w:rsidRPr="004917E7">
        <w:rPr>
          <w:rFonts w:ascii="Arial" w:hAnsi="Arial" w:cs="Arial"/>
          <w:color w:val="auto"/>
          <w:sz w:val="20"/>
          <w:szCs w:val="20"/>
        </w:rPr>
        <w:t>Preços</w:t>
      </w:r>
      <w:r w:rsidRPr="004917E7">
        <w:rPr>
          <w:rFonts w:ascii="Arial" w:hAnsi="Arial" w:cs="Arial"/>
          <w:color w:val="auto"/>
          <w:spacing w:val="-4"/>
          <w:sz w:val="20"/>
          <w:szCs w:val="20"/>
        </w:rPr>
        <w:t xml:space="preserve"> </w:t>
      </w:r>
      <w:r w:rsidRPr="004917E7">
        <w:rPr>
          <w:rFonts w:ascii="Arial" w:hAnsi="Arial" w:cs="Arial"/>
          <w:color w:val="auto"/>
          <w:sz w:val="20"/>
          <w:szCs w:val="20"/>
        </w:rPr>
        <w:t>–</w:t>
      </w:r>
      <w:r w:rsidRPr="004917E7">
        <w:rPr>
          <w:rFonts w:ascii="Arial" w:hAnsi="Arial" w:cs="Arial"/>
          <w:color w:val="auto"/>
          <w:spacing w:val="-6"/>
          <w:sz w:val="20"/>
          <w:szCs w:val="20"/>
        </w:rPr>
        <w:t xml:space="preserve"> </w:t>
      </w:r>
      <w:r w:rsidRPr="004917E7">
        <w:rPr>
          <w:rFonts w:ascii="Arial" w:hAnsi="Arial" w:cs="Arial"/>
          <w:color w:val="auto"/>
          <w:spacing w:val="-4"/>
          <w:sz w:val="20"/>
          <w:szCs w:val="20"/>
        </w:rPr>
        <w:t>SRP?</w:t>
      </w:r>
    </w:p>
    <w:p w14:paraId="1B9A0554"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sz w:val="20"/>
          <w:szCs w:val="20"/>
        </w:rPr>
      </w:pPr>
      <w:r w:rsidRPr="004917E7">
        <w:rPr>
          <w:rFonts w:ascii="Arial" w:hAnsi="Arial" w:cs="Arial"/>
          <w:spacing w:val="-5"/>
          <w:sz w:val="20"/>
          <w:szCs w:val="20"/>
        </w:rPr>
        <w:t>Sim</w:t>
      </w:r>
    </w:p>
    <w:p w14:paraId="7ECB287A" w14:textId="77777777" w:rsidR="004917E7" w:rsidRPr="004917E7" w:rsidRDefault="004917E7" w:rsidP="0096366C">
      <w:pPr>
        <w:pStyle w:val="Ttulo1"/>
        <w:numPr>
          <w:ilvl w:val="2"/>
          <w:numId w:val="38"/>
        </w:numPr>
        <w:tabs>
          <w:tab w:val="left" w:pos="1331"/>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Justificativa</w:t>
      </w:r>
      <w:r w:rsidRPr="004917E7">
        <w:rPr>
          <w:rFonts w:ascii="Arial" w:hAnsi="Arial" w:cs="Arial"/>
          <w:color w:val="auto"/>
          <w:spacing w:val="40"/>
          <w:sz w:val="20"/>
          <w:szCs w:val="20"/>
        </w:rPr>
        <w:t xml:space="preserve"> </w:t>
      </w:r>
      <w:r w:rsidRPr="004917E7">
        <w:rPr>
          <w:rFonts w:ascii="Arial" w:hAnsi="Arial" w:cs="Arial"/>
          <w:color w:val="auto"/>
          <w:sz w:val="20"/>
          <w:szCs w:val="20"/>
        </w:rPr>
        <w:t>para</w:t>
      </w:r>
      <w:r w:rsidRPr="004917E7">
        <w:rPr>
          <w:rFonts w:ascii="Arial" w:hAnsi="Arial" w:cs="Arial"/>
          <w:color w:val="auto"/>
          <w:spacing w:val="40"/>
          <w:sz w:val="20"/>
          <w:szCs w:val="20"/>
        </w:rPr>
        <w:t xml:space="preserve"> </w:t>
      </w:r>
      <w:r w:rsidRPr="004917E7">
        <w:rPr>
          <w:rFonts w:ascii="Arial" w:hAnsi="Arial" w:cs="Arial"/>
          <w:color w:val="auto"/>
          <w:sz w:val="20"/>
          <w:szCs w:val="20"/>
        </w:rPr>
        <w:t>adoção</w:t>
      </w:r>
      <w:r w:rsidRPr="004917E7">
        <w:rPr>
          <w:rFonts w:ascii="Arial" w:hAnsi="Arial" w:cs="Arial"/>
          <w:color w:val="auto"/>
          <w:spacing w:val="40"/>
          <w:sz w:val="20"/>
          <w:szCs w:val="20"/>
        </w:rPr>
        <w:t xml:space="preserve"> </w:t>
      </w:r>
      <w:r w:rsidRPr="004917E7">
        <w:rPr>
          <w:rFonts w:ascii="Arial" w:hAnsi="Arial" w:cs="Arial"/>
          <w:color w:val="auto"/>
          <w:sz w:val="20"/>
          <w:szCs w:val="20"/>
        </w:rPr>
        <w:t>do</w:t>
      </w:r>
      <w:r w:rsidRPr="004917E7">
        <w:rPr>
          <w:rFonts w:ascii="Arial" w:hAnsi="Arial" w:cs="Arial"/>
          <w:color w:val="auto"/>
          <w:spacing w:val="40"/>
          <w:sz w:val="20"/>
          <w:szCs w:val="20"/>
        </w:rPr>
        <w:t xml:space="preserve"> </w:t>
      </w:r>
      <w:r w:rsidRPr="004917E7">
        <w:rPr>
          <w:rFonts w:ascii="Arial" w:hAnsi="Arial" w:cs="Arial"/>
          <w:color w:val="auto"/>
          <w:sz w:val="20"/>
          <w:szCs w:val="20"/>
        </w:rPr>
        <w:t>Sistema</w:t>
      </w:r>
      <w:r w:rsidRPr="004917E7">
        <w:rPr>
          <w:rFonts w:ascii="Arial" w:hAnsi="Arial" w:cs="Arial"/>
          <w:color w:val="auto"/>
          <w:spacing w:val="40"/>
          <w:sz w:val="20"/>
          <w:szCs w:val="20"/>
        </w:rPr>
        <w:t xml:space="preserve"> </w:t>
      </w:r>
      <w:r w:rsidRPr="004917E7">
        <w:rPr>
          <w:rFonts w:ascii="Arial" w:hAnsi="Arial" w:cs="Arial"/>
          <w:color w:val="auto"/>
          <w:sz w:val="20"/>
          <w:szCs w:val="20"/>
        </w:rPr>
        <w:t>de</w:t>
      </w:r>
      <w:r w:rsidRPr="004917E7">
        <w:rPr>
          <w:rFonts w:ascii="Arial" w:hAnsi="Arial" w:cs="Arial"/>
          <w:color w:val="auto"/>
          <w:spacing w:val="40"/>
          <w:sz w:val="20"/>
          <w:szCs w:val="20"/>
        </w:rPr>
        <w:t xml:space="preserve"> </w:t>
      </w:r>
      <w:r w:rsidRPr="004917E7">
        <w:rPr>
          <w:rFonts w:ascii="Arial" w:hAnsi="Arial" w:cs="Arial"/>
          <w:color w:val="auto"/>
          <w:sz w:val="20"/>
          <w:szCs w:val="20"/>
        </w:rPr>
        <w:t>Registro</w:t>
      </w:r>
      <w:r w:rsidRPr="004917E7">
        <w:rPr>
          <w:rFonts w:ascii="Arial" w:hAnsi="Arial" w:cs="Arial"/>
          <w:color w:val="auto"/>
          <w:spacing w:val="40"/>
          <w:sz w:val="20"/>
          <w:szCs w:val="20"/>
        </w:rPr>
        <w:t xml:space="preserve"> </w:t>
      </w:r>
      <w:r w:rsidRPr="004917E7">
        <w:rPr>
          <w:rFonts w:ascii="Arial" w:hAnsi="Arial" w:cs="Arial"/>
          <w:color w:val="auto"/>
          <w:sz w:val="20"/>
          <w:szCs w:val="20"/>
        </w:rPr>
        <w:t>de</w:t>
      </w:r>
      <w:r w:rsidRPr="004917E7">
        <w:rPr>
          <w:rFonts w:ascii="Arial" w:hAnsi="Arial" w:cs="Arial"/>
          <w:color w:val="auto"/>
          <w:spacing w:val="40"/>
          <w:sz w:val="20"/>
          <w:szCs w:val="20"/>
        </w:rPr>
        <w:t xml:space="preserve"> </w:t>
      </w:r>
      <w:r w:rsidRPr="004917E7">
        <w:rPr>
          <w:rFonts w:ascii="Arial" w:hAnsi="Arial" w:cs="Arial"/>
          <w:color w:val="auto"/>
          <w:sz w:val="20"/>
          <w:szCs w:val="20"/>
        </w:rPr>
        <w:t>Preços (art. 4º Decreto Municipal 7.144/2023.</w:t>
      </w:r>
    </w:p>
    <w:p w14:paraId="52DCBCA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Quando</w:t>
      </w:r>
      <w:r w:rsidRPr="004917E7">
        <w:rPr>
          <w:rFonts w:ascii="Arial" w:hAnsi="Arial" w:cs="Arial"/>
          <w:spacing w:val="40"/>
          <w:sz w:val="20"/>
          <w:szCs w:val="20"/>
        </w:rPr>
        <w:t xml:space="preserve"> </w:t>
      </w:r>
      <w:r w:rsidRPr="004917E7">
        <w:rPr>
          <w:rFonts w:ascii="Arial" w:hAnsi="Arial" w:cs="Arial"/>
          <w:sz w:val="20"/>
          <w:szCs w:val="20"/>
        </w:rPr>
        <w:t>for</w:t>
      </w:r>
      <w:r w:rsidRPr="004917E7">
        <w:rPr>
          <w:rFonts w:ascii="Arial" w:hAnsi="Arial" w:cs="Arial"/>
          <w:spacing w:val="40"/>
          <w:sz w:val="20"/>
          <w:szCs w:val="20"/>
        </w:rPr>
        <w:t xml:space="preserve"> </w:t>
      </w:r>
      <w:r w:rsidRPr="004917E7">
        <w:rPr>
          <w:rFonts w:ascii="Arial" w:hAnsi="Arial" w:cs="Arial"/>
          <w:sz w:val="20"/>
          <w:szCs w:val="20"/>
        </w:rPr>
        <w:t>conveniente</w:t>
      </w:r>
      <w:r w:rsidRPr="004917E7">
        <w:rPr>
          <w:rFonts w:ascii="Arial" w:hAnsi="Arial" w:cs="Arial"/>
          <w:spacing w:val="40"/>
          <w:sz w:val="20"/>
          <w:szCs w:val="20"/>
        </w:rPr>
        <w:t xml:space="preserve"> </w:t>
      </w:r>
      <w:r w:rsidRPr="004917E7">
        <w:rPr>
          <w:rFonts w:ascii="Arial" w:hAnsi="Arial" w:cs="Arial"/>
          <w:sz w:val="20"/>
          <w:szCs w:val="20"/>
        </w:rPr>
        <w:t>a</w:t>
      </w:r>
      <w:r w:rsidRPr="004917E7">
        <w:rPr>
          <w:rFonts w:ascii="Arial" w:hAnsi="Arial" w:cs="Arial"/>
          <w:spacing w:val="40"/>
          <w:sz w:val="20"/>
          <w:szCs w:val="20"/>
        </w:rPr>
        <w:t xml:space="preserve"> </w:t>
      </w:r>
      <w:r w:rsidRPr="004917E7">
        <w:rPr>
          <w:rFonts w:ascii="Arial" w:hAnsi="Arial" w:cs="Arial"/>
          <w:sz w:val="20"/>
          <w:szCs w:val="20"/>
        </w:rPr>
        <w:t>contratação</w:t>
      </w:r>
      <w:r w:rsidRPr="004917E7">
        <w:rPr>
          <w:rFonts w:ascii="Arial" w:hAnsi="Arial" w:cs="Arial"/>
          <w:spacing w:val="40"/>
          <w:sz w:val="20"/>
          <w:szCs w:val="20"/>
        </w:rPr>
        <w:t xml:space="preserve"> </w:t>
      </w:r>
      <w:r w:rsidRPr="004917E7">
        <w:rPr>
          <w:rFonts w:ascii="Arial" w:hAnsi="Arial" w:cs="Arial"/>
          <w:sz w:val="20"/>
          <w:szCs w:val="20"/>
        </w:rPr>
        <w:t>de</w:t>
      </w:r>
      <w:r w:rsidRPr="004917E7">
        <w:rPr>
          <w:rFonts w:ascii="Arial" w:hAnsi="Arial" w:cs="Arial"/>
          <w:spacing w:val="40"/>
          <w:sz w:val="20"/>
          <w:szCs w:val="20"/>
        </w:rPr>
        <w:t xml:space="preserve"> </w:t>
      </w:r>
      <w:r w:rsidRPr="004917E7">
        <w:rPr>
          <w:rFonts w:ascii="Arial" w:hAnsi="Arial" w:cs="Arial"/>
          <w:sz w:val="20"/>
          <w:szCs w:val="20"/>
        </w:rPr>
        <w:t>determinado</w:t>
      </w:r>
      <w:r w:rsidRPr="004917E7">
        <w:rPr>
          <w:rFonts w:ascii="Arial" w:hAnsi="Arial" w:cs="Arial"/>
          <w:spacing w:val="40"/>
          <w:sz w:val="20"/>
          <w:szCs w:val="20"/>
        </w:rPr>
        <w:t xml:space="preserve"> </w:t>
      </w:r>
      <w:r w:rsidRPr="004917E7">
        <w:rPr>
          <w:rFonts w:ascii="Arial" w:hAnsi="Arial" w:cs="Arial"/>
          <w:sz w:val="20"/>
          <w:szCs w:val="20"/>
        </w:rPr>
        <w:t>objeto</w:t>
      </w:r>
      <w:r w:rsidRPr="004917E7">
        <w:rPr>
          <w:rFonts w:ascii="Arial" w:hAnsi="Arial" w:cs="Arial"/>
          <w:spacing w:val="40"/>
          <w:sz w:val="20"/>
          <w:szCs w:val="20"/>
        </w:rPr>
        <w:t xml:space="preserve"> </w:t>
      </w:r>
      <w:r w:rsidRPr="004917E7">
        <w:rPr>
          <w:rFonts w:ascii="Arial" w:hAnsi="Arial" w:cs="Arial"/>
          <w:sz w:val="20"/>
          <w:szCs w:val="20"/>
        </w:rPr>
        <w:t>para atendimento a mais de um órgão ou entidade.</w:t>
      </w:r>
    </w:p>
    <w:p w14:paraId="793EB8C5"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Quando, pela natureza do objeto, não for possível definir previamente o quantitativo exato a ser demandado pela Administração Municipal.</w:t>
      </w:r>
    </w:p>
    <w:p w14:paraId="764356CC"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1065CC6B" w14:textId="77777777" w:rsidR="004917E7" w:rsidRPr="004917E7" w:rsidRDefault="004917E7" w:rsidP="0096366C">
      <w:pPr>
        <w:pStyle w:val="Ttulo1"/>
        <w:numPr>
          <w:ilvl w:val="1"/>
          <w:numId w:val="37"/>
        </w:numPr>
        <w:tabs>
          <w:tab w:val="left" w:pos="1329"/>
        </w:tabs>
        <w:spacing w:before="120" w:after="120" w:line="240" w:lineRule="auto"/>
        <w:ind w:left="567" w:right="-1" w:firstLine="0"/>
        <w:jc w:val="both"/>
        <w:rPr>
          <w:rFonts w:ascii="Arial" w:hAnsi="Arial" w:cs="Arial"/>
          <w:color w:val="auto"/>
          <w:sz w:val="20"/>
          <w:szCs w:val="20"/>
        </w:rPr>
      </w:pPr>
      <w:r w:rsidRPr="004917E7">
        <w:rPr>
          <w:rFonts w:ascii="Arial" w:hAnsi="Arial" w:cs="Arial"/>
          <w:color w:val="auto"/>
          <w:sz w:val="20"/>
          <w:szCs w:val="20"/>
        </w:rPr>
        <w:lastRenderedPageBreak/>
        <w:t>Será adotado tratamento diferenciado a microempresas (ME) e empresas de pequeno porte (EPP), conforme o disposto no art. 48 da Lei Complementar nº 123/2006 (alterado pela Lei Complementar nº 147/2014):</w:t>
      </w:r>
    </w:p>
    <w:p w14:paraId="2C5FE589"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Valor referencial superior a R$ 80.000,00 por item de bens de natureza divisível (cota para ME/EPP). Percentual para aplicação do Art. 48, III  da Lei Complementar n.º 123/2006: 25 %</w:t>
      </w:r>
    </w:p>
    <w:p w14:paraId="75F5893D"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679EEC82" w14:textId="77777777" w:rsidR="004917E7" w:rsidRPr="004917E7" w:rsidRDefault="004917E7" w:rsidP="0096366C">
      <w:pPr>
        <w:pStyle w:val="Ttulo1"/>
        <w:numPr>
          <w:ilvl w:val="1"/>
          <w:numId w:val="37"/>
        </w:numPr>
        <w:tabs>
          <w:tab w:val="left" w:pos="1276"/>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Será</w:t>
      </w:r>
      <w:r w:rsidRPr="004917E7">
        <w:rPr>
          <w:rFonts w:ascii="Arial" w:hAnsi="Arial" w:cs="Arial"/>
          <w:color w:val="auto"/>
          <w:spacing w:val="-5"/>
          <w:sz w:val="20"/>
          <w:szCs w:val="20"/>
        </w:rPr>
        <w:t xml:space="preserve"> </w:t>
      </w:r>
      <w:r w:rsidRPr="004917E7">
        <w:rPr>
          <w:rFonts w:ascii="Arial" w:hAnsi="Arial" w:cs="Arial"/>
          <w:color w:val="auto"/>
          <w:sz w:val="20"/>
          <w:szCs w:val="20"/>
        </w:rPr>
        <w:t>admitida</w:t>
      </w:r>
      <w:r w:rsidRPr="004917E7">
        <w:rPr>
          <w:rFonts w:ascii="Arial" w:hAnsi="Arial" w:cs="Arial"/>
          <w:color w:val="auto"/>
          <w:spacing w:val="-4"/>
          <w:sz w:val="20"/>
          <w:szCs w:val="20"/>
        </w:rPr>
        <w:t xml:space="preserve"> </w:t>
      </w:r>
      <w:r w:rsidRPr="004917E7">
        <w:rPr>
          <w:rFonts w:ascii="Arial" w:hAnsi="Arial" w:cs="Arial"/>
          <w:color w:val="auto"/>
          <w:sz w:val="20"/>
          <w:szCs w:val="20"/>
        </w:rPr>
        <w:t>a</w:t>
      </w:r>
      <w:r w:rsidRPr="004917E7">
        <w:rPr>
          <w:rFonts w:ascii="Arial" w:hAnsi="Arial" w:cs="Arial"/>
          <w:color w:val="auto"/>
          <w:spacing w:val="-5"/>
          <w:sz w:val="20"/>
          <w:szCs w:val="20"/>
        </w:rPr>
        <w:t xml:space="preserve"> </w:t>
      </w:r>
      <w:r w:rsidRPr="004917E7">
        <w:rPr>
          <w:rFonts w:ascii="Arial" w:hAnsi="Arial" w:cs="Arial"/>
          <w:color w:val="auto"/>
          <w:sz w:val="20"/>
          <w:szCs w:val="20"/>
        </w:rPr>
        <w:t>participação</w:t>
      </w:r>
      <w:r w:rsidRPr="004917E7">
        <w:rPr>
          <w:rFonts w:ascii="Arial" w:hAnsi="Arial" w:cs="Arial"/>
          <w:color w:val="auto"/>
          <w:spacing w:val="-4"/>
          <w:sz w:val="20"/>
          <w:szCs w:val="20"/>
        </w:rPr>
        <w:t xml:space="preserve"> </w:t>
      </w:r>
      <w:r w:rsidRPr="004917E7">
        <w:rPr>
          <w:rFonts w:ascii="Arial" w:hAnsi="Arial" w:cs="Arial"/>
          <w:color w:val="auto"/>
          <w:sz w:val="20"/>
          <w:szCs w:val="20"/>
        </w:rPr>
        <w:t>de</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consórcios?</w:t>
      </w:r>
    </w:p>
    <w:p w14:paraId="56E42119"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sz w:val="20"/>
          <w:szCs w:val="20"/>
        </w:rPr>
      </w:pPr>
      <w:r w:rsidRPr="004917E7">
        <w:rPr>
          <w:rFonts w:ascii="Arial" w:hAnsi="Arial" w:cs="Arial"/>
          <w:spacing w:val="-5"/>
          <w:sz w:val="20"/>
          <w:szCs w:val="20"/>
        </w:rPr>
        <w:t>Não</w:t>
      </w:r>
    </w:p>
    <w:p w14:paraId="08D6AF2D"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Justificativa</w:t>
      </w:r>
      <w:r w:rsidRPr="004917E7">
        <w:rPr>
          <w:rFonts w:ascii="Arial" w:hAnsi="Arial" w:cs="Arial"/>
          <w:spacing w:val="-8"/>
          <w:sz w:val="20"/>
          <w:szCs w:val="20"/>
        </w:rPr>
        <w:t xml:space="preserve"> </w:t>
      </w:r>
      <w:r w:rsidRPr="004917E7">
        <w:rPr>
          <w:rFonts w:ascii="Arial" w:hAnsi="Arial" w:cs="Arial"/>
          <w:sz w:val="20"/>
          <w:szCs w:val="20"/>
        </w:rPr>
        <w:t>quando</w:t>
      </w:r>
      <w:r w:rsidRPr="004917E7">
        <w:rPr>
          <w:rFonts w:ascii="Arial" w:hAnsi="Arial" w:cs="Arial"/>
          <w:spacing w:val="-8"/>
          <w:sz w:val="20"/>
          <w:szCs w:val="20"/>
        </w:rPr>
        <w:t xml:space="preserve"> </w:t>
      </w:r>
      <w:r w:rsidRPr="004917E7">
        <w:rPr>
          <w:rFonts w:ascii="Arial" w:hAnsi="Arial" w:cs="Arial"/>
          <w:sz w:val="20"/>
          <w:szCs w:val="20"/>
        </w:rPr>
        <w:t>marcar</w:t>
      </w:r>
      <w:r w:rsidRPr="004917E7">
        <w:rPr>
          <w:rFonts w:ascii="Arial" w:hAnsi="Arial" w:cs="Arial"/>
          <w:spacing w:val="-3"/>
          <w:sz w:val="20"/>
          <w:szCs w:val="20"/>
        </w:rPr>
        <w:t xml:space="preserve"> </w:t>
      </w:r>
      <w:r w:rsidRPr="004917E7">
        <w:rPr>
          <w:rFonts w:ascii="Arial" w:hAnsi="Arial" w:cs="Arial"/>
          <w:spacing w:val="-4"/>
          <w:sz w:val="20"/>
          <w:szCs w:val="20"/>
        </w:rPr>
        <w:t>não:</w:t>
      </w:r>
    </w:p>
    <w:p w14:paraId="2F0B04D3" w14:textId="27C96977" w:rsidR="004917E7" w:rsidRPr="004917E7" w:rsidRDefault="004917E7" w:rsidP="00FA0EB2">
      <w:pPr>
        <w:pStyle w:val="Corpodetexto"/>
        <w:spacing w:before="120" w:beforeAutospacing="0" w:after="120" w:afterAutospacing="0"/>
        <w:ind w:left="567" w:right="-1"/>
        <w:jc w:val="both"/>
        <w:rPr>
          <w:rFonts w:ascii="Arial" w:hAnsi="Arial" w:cs="Arial"/>
          <w:bCs/>
          <w:sz w:val="20"/>
          <w:szCs w:val="20"/>
        </w:rPr>
      </w:pPr>
      <w:r w:rsidRPr="004917E7">
        <w:rPr>
          <w:rFonts w:ascii="Arial" w:hAnsi="Arial" w:cs="Arial"/>
          <w:bCs/>
          <w:sz w:val="20"/>
          <w:szCs w:val="20"/>
        </w:rPr>
        <w:t xml:space="preserve">Não há nada que justifique a participação de empresas em </w:t>
      </w:r>
      <w:r w:rsidR="00FA0EB2" w:rsidRPr="004917E7">
        <w:rPr>
          <w:rFonts w:ascii="Arial" w:hAnsi="Arial" w:cs="Arial"/>
          <w:bCs/>
          <w:sz w:val="20"/>
          <w:szCs w:val="20"/>
        </w:rPr>
        <w:t>consórcios</w:t>
      </w:r>
      <w:r w:rsidRPr="004917E7">
        <w:rPr>
          <w:rFonts w:ascii="Arial" w:hAnsi="Arial" w:cs="Arial"/>
          <w:bCs/>
          <w:sz w:val="20"/>
          <w:szCs w:val="20"/>
        </w:rPr>
        <w:t xml:space="preserve"> no objeto em apreço. Ele não se reveste de alta complexidade, tampouco é serviço de grande vulto </w:t>
      </w:r>
      <w:r w:rsidR="00FA0EB2" w:rsidRPr="004917E7">
        <w:rPr>
          <w:rFonts w:ascii="Arial" w:hAnsi="Arial" w:cs="Arial"/>
          <w:bCs/>
          <w:sz w:val="20"/>
          <w:szCs w:val="20"/>
        </w:rPr>
        <w:t>econômico</w:t>
      </w:r>
      <w:r w:rsidRPr="004917E7">
        <w:rPr>
          <w:rFonts w:ascii="Arial" w:hAnsi="Arial" w:cs="Arial"/>
          <w:bCs/>
          <w:sz w:val="20"/>
          <w:szCs w:val="20"/>
        </w:rPr>
        <w:t xml:space="preserve">, ou seja, o Termo de Referência não traz nenhuma característica própria que justifique a admissão de empresas em consórcio. A admissão de consórcio em objeto de baixa complexidade e de pequeno valor econômico atenta contra o princípio da competitividade, pois permitiria, com o aval da </w:t>
      </w:r>
      <w:r w:rsidR="00FA0EB2" w:rsidRPr="004917E7">
        <w:rPr>
          <w:rFonts w:ascii="Arial" w:hAnsi="Arial" w:cs="Arial"/>
          <w:bCs/>
          <w:sz w:val="20"/>
          <w:szCs w:val="20"/>
        </w:rPr>
        <w:t>Administração</w:t>
      </w:r>
      <w:r w:rsidRPr="004917E7">
        <w:rPr>
          <w:rFonts w:ascii="Arial" w:hAnsi="Arial" w:cs="Arial"/>
          <w:bCs/>
          <w:sz w:val="20"/>
          <w:szCs w:val="20"/>
        </w:rPr>
        <w:t xml:space="preserve"> Pública, a união de concorrentes que pudessem muito bem disputar entre si, violando, por via transversa, o princípio da competitividade, </w:t>
      </w:r>
      <w:r w:rsidR="00FA0EB2" w:rsidRPr="004917E7">
        <w:rPr>
          <w:rFonts w:ascii="Arial" w:hAnsi="Arial" w:cs="Arial"/>
          <w:bCs/>
          <w:sz w:val="20"/>
          <w:szCs w:val="20"/>
        </w:rPr>
        <w:t>atingindo</w:t>
      </w:r>
      <w:r w:rsidRPr="004917E7">
        <w:rPr>
          <w:rFonts w:ascii="Arial" w:hAnsi="Arial" w:cs="Arial"/>
          <w:bCs/>
          <w:sz w:val="20"/>
          <w:szCs w:val="20"/>
        </w:rPr>
        <w:t xml:space="preserve"> ainda a vantajosidade buscada pela Administração.</w:t>
      </w:r>
    </w:p>
    <w:p w14:paraId="54C4E453"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20781D8B" w14:textId="77777777" w:rsidR="004917E7" w:rsidRPr="004917E7" w:rsidRDefault="004917E7" w:rsidP="0096366C">
      <w:pPr>
        <w:pStyle w:val="Ttulo1"/>
        <w:numPr>
          <w:ilvl w:val="1"/>
          <w:numId w:val="37"/>
        </w:numPr>
        <w:tabs>
          <w:tab w:val="left" w:pos="1276"/>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Será</w:t>
      </w:r>
      <w:r w:rsidRPr="004917E7">
        <w:rPr>
          <w:rFonts w:ascii="Arial" w:hAnsi="Arial" w:cs="Arial"/>
          <w:color w:val="auto"/>
          <w:spacing w:val="-5"/>
          <w:sz w:val="20"/>
          <w:szCs w:val="20"/>
        </w:rPr>
        <w:t xml:space="preserve"> </w:t>
      </w:r>
      <w:r w:rsidRPr="004917E7">
        <w:rPr>
          <w:rFonts w:ascii="Arial" w:hAnsi="Arial" w:cs="Arial"/>
          <w:color w:val="auto"/>
          <w:sz w:val="20"/>
          <w:szCs w:val="20"/>
        </w:rPr>
        <w:t>admitida</w:t>
      </w:r>
      <w:r w:rsidRPr="004917E7">
        <w:rPr>
          <w:rFonts w:ascii="Arial" w:hAnsi="Arial" w:cs="Arial"/>
          <w:color w:val="auto"/>
          <w:spacing w:val="-4"/>
          <w:sz w:val="20"/>
          <w:szCs w:val="20"/>
        </w:rPr>
        <w:t xml:space="preserve"> </w:t>
      </w:r>
      <w:r w:rsidRPr="004917E7">
        <w:rPr>
          <w:rFonts w:ascii="Arial" w:hAnsi="Arial" w:cs="Arial"/>
          <w:color w:val="auto"/>
          <w:sz w:val="20"/>
          <w:szCs w:val="20"/>
        </w:rPr>
        <w:t>a</w:t>
      </w:r>
      <w:r w:rsidRPr="004917E7">
        <w:rPr>
          <w:rFonts w:ascii="Arial" w:hAnsi="Arial" w:cs="Arial"/>
          <w:color w:val="auto"/>
          <w:spacing w:val="-5"/>
          <w:sz w:val="20"/>
          <w:szCs w:val="20"/>
        </w:rPr>
        <w:t xml:space="preserve"> </w:t>
      </w:r>
      <w:r w:rsidRPr="004917E7">
        <w:rPr>
          <w:rFonts w:ascii="Arial" w:hAnsi="Arial" w:cs="Arial"/>
          <w:color w:val="auto"/>
          <w:sz w:val="20"/>
          <w:szCs w:val="20"/>
        </w:rPr>
        <w:t>participação</w:t>
      </w:r>
      <w:r w:rsidRPr="004917E7">
        <w:rPr>
          <w:rFonts w:ascii="Arial" w:hAnsi="Arial" w:cs="Arial"/>
          <w:color w:val="auto"/>
          <w:spacing w:val="-4"/>
          <w:sz w:val="20"/>
          <w:szCs w:val="20"/>
        </w:rPr>
        <w:t xml:space="preserve"> </w:t>
      </w:r>
      <w:r w:rsidRPr="004917E7">
        <w:rPr>
          <w:rFonts w:ascii="Arial" w:hAnsi="Arial" w:cs="Arial"/>
          <w:color w:val="auto"/>
          <w:sz w:val="20"/>
          <w:szCs w:val="20"/>
        </w:rPr>
        <w:t>de</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cooperativas?</w:t>
      </w:r>
    </w:p>
    <w:p w14:paraId="3B122BB9" w14:textId="77777777" w:rsidR="004917E7" w:rsidRPr="004917E7" w:rsidRDefault="004917E7" w:rsidP="0096366C">
      <w:pPr>
        <w:pStyle w:val="PargrafodaLista"/>
        <w:widowControl w:val="0"/>
        <w:numPr>
          <w:ilvl w:val="2"/>
          <w:numId w:val="37"/>
        </w:numPr>
        <w:tabs>
          <w:tab w:val="left" w:pos="1273"/>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Será admitida a participação de cooperativa de trabalho na licitação, quando esta caracterizada, evidenciar as seguintes condições:</w:t>
      </w:r>
    </w:p>
    <w:p w14:paraId="432423F6" w14:textId="77777777" w:rsidR="004917E7" w:rsidRPr="004917E7" w:rsidRDefault="004917E7" w:rsidP="0096366C">
      <w:pPr>
        <w:pStyle w:val="PargrafodaLista"/>
        <w:widowControl w:val="0"/>
        <w:numPr>
          <w:ilvl w:val="3"/>
          <w:numId w:val="37"/>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 constituição e o funcionamento da cooperativa observarem as regras estabelecidas</w:t>
      </w:r>
      <w:r w:rsidRPr="004917E7">
        <w:rPr>
          <w:rFonts w:ascii="Arial" w:hAnsi="Arial" w:cs="Arial"/>
          <w:spacing w:val="-7"/>
          <w:sz w:val="20"/>
          <w:szCs w:val="20"/>
        </w:rPr>
        <w:t xml:space="preserve"> </w:t>
      </w:r>
      <w:r w:rsidRPr="004917E7">
        <w:rPr>
          <w:rFonts w:ascii="Arial" w:hAnsi="Arial" w:cs="Arial"/>
          <w:sz w:val="20"/>
          <w:szCs w:val="20"/>
        </w:rPr>
        <w:t>na</w:t>
      </w:r>
      <w:r w:rsidRPr="004917E7">
        <w:rPr>
          <w:rFonts w:ascii="Arial" w:hAnsi="Arial" w:cs="Arial"/>
          <w:spacing w:val="-7"/>
          <w:sz w:val="20"/>
          <w:szCs w:val="20"/>
        </w:rPr>
        <w:t xml:space="preserve"> </w:t>
      </w:r>
      <w:r w:rsidRPr="004917E7">
        <w:rPr>
          <w:rFonts w:ascii="Arial" w:hAnsi="Arial" w:cs="Arial"/>
          <w:sz w:val="20"/>
          <w:szCs w:val="20"/>
        </w:rPr>
        <w:t>legislação</w:t>
      </w:r>
      <w:r w:rsidRPr="004917E7">
        <w:rPr>
          <w:rFonts w:ascii="Arial" w:hAnsi="Arial" w:cs="Arial"/>
          <w:spacing w:val="-7"/>
          <w:sz w:val="20"/>
          <w:szCs w:val="20"/>
        </w:rPr>
        <w:t xml:space="preserve"> </w:t>
      </w:r>
      <w:r w:rsidRPr="004917E7">
        <w:rPr>
          <w:rFonts w:ascii="Arial" w:hAnsi="Arial" w:cs="Arial"/>
          <w:sz w:val="20"/>
          <w:szCs w:val="20"/>
        </w:rPr>
        <w:t>aplicável,</w:t>
      </w:r>
      <w:r w:rsidRPr="004917E7">
        <w:rPr>
          <w:rFonts w:ascii="Arial" w:hAnsi="Arial" w:cs="Arial"/>
          <w:spacing w:val="-6"/>
          <w:sz w:val="20"/>
          <w:szCs w:val="20"/>
        </w:rPr>
        <w:t xml:space="preserve"> </w:t>
      </w:r>
      <w:r w:rsidRPr="004917E7">
        <w:rPr>
          <w:rFonts w:ascii="Arial" w:hAnsi="Arial" w:cs="Arial"/>
          <w:sz w:val="20"/>
          <w:szCs w:val="20"/>
        </w:rPr>
        <w:t>em</w:t>
      </w:r>
      <w:r w:rsidRPr="004917E7">
        <w:rPr>
          <w:rFonts w:ascii="Arial" w:hAnsi="Arial" w:cs="Arial"/>
          <w:spacing w:val="-9"/>
          <w:sz w:val="20"/>
          <w:szCs w:val="20"/>
        </w:rPr>
        <w:t xml:space="preserve"> </w:t>
      </w:r>
      <w:r w:rsidRPr="004917E7">
        <w:rPr>
          <w:rFonts w:ascii="Arial" w:hAnsi="Arial" w:cs="Arial"/>
          <w:sz w:val="20"/>
          <w:szCs w:val="20"/>
        </w:rPr>
        <w:t>especial</w:t>
      </w:r>
      <w:r w:rsidRPr="004917E7">
        <w:rPr>
          <w:rFonts w:ascii="Arial" w:hAnsi="Arial" w:cs="Arial"/>
          <w:spacing w:val="-8"/>
          <w:sz w:val="20"/>
          <w:szCs w:val="20"/>
        </w:rPr>
        <w:t xml:space="preserve"> </w:t>
      </w:r>
      <w:r w:rsidRPr="004917E7">
        <w:rPr>
          <w:rFonts w:ascii="Arial" w:hAnsi="Arial" w:cs="Arial"/>
          <w:sz w:val="20"/>
          <w:szCs w:val="20"/>
        </w:rPr>
        <w:t>a</w:t>
      </w:r>
      <w:r w:rsidRPr="004917E7">
        <w:rPr>
          <w:rFonts w:ascii="Arial" w:hAnsi="Arial" w:cs="Arial"/>
          <w:spacing w:val="-7"/>
          <w:sz w:val="20"/>
          <w:szCs w:val="20"/>
        </w:rPr>
        <w:t xml:space="preserve"> </w:t>
      </w:r>
      <w:r w:rsidRPr="004917E7">
        <w:rPr>
          <w:rFonts w:ascii="Arial" w:hAnsi="Arial" w:cs="Arial"/>
          <w:sz w:val="20"/>
          <w:szCs w:val="20"/>
        </w:rPr>
        <w:t>Lei</w:t>
      </w:r>
      <w:r w:rsidRPr="004917E7">
        <w:rPr>
          <w:rFonts w:ascii="Arial" w:hAnsi="Arial" w:cs="Arial"/>
          <w:spacing w:val="-8"/>
          <w:sz w:val="20"/>
          <w:szCs w:val="20"/>
        </w:rPr>
        <w:t xml:space="preserve"> </w:t>
      </w:r>
      <w:r w:rsidRPr="004917E7">
        <w:rPr>
          <w:rFonts w:ascii="Arial" w:hAnsi="Arial" w:cs="Arial"/>
          <w:sz w:val="20"/>
          <w:szCs w:val="20"/>
        </w:rPr>
        <w:t>nº</w:t>
      </w:r>
      <w:r w:rsidRPr="004917E7">
        <w:rPr>
          <w:rFonts w:ascii="Arial" w:hAnsi="Arial" w:cs="Arial"/>
          <w:spacing w:val="-6"/>
          <w:sz w:val="20"/>
          <w:szCs w:val="20"/>
        </w:rPr>
        <w:t xml:space="preserve"> </w:t>
      </w:r>
      <w:r w:rsidRPr="004917E7">
        <w:rPr>
          <w:rFonts w:ascii="Arial" w:hAnsi="Arial" w:cs="Arial"/>
          <w:sz w:val="20"/>
          <w:szCs w:val="20"/>
        </w:rPr>
        <w:t>5.764,</w:t>
      </w:r>
      <w:r w:rsidRPr="004917E7">
        <w:rPr>
          <w:rFonts w:ascii="Arial" w:hAnsi="Arial" w:cs="Arial"/>
          <w:spacing w:val="-8"/>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16</w:t>
      </w:r>
      <w:r w:rsidRPr="004917E7">
        <w:rPr>
          <w:rFonts w:ascii="Arial" w:hAnsi="Arial" w:cs="Arial"/>
          <w:spacing w:val="-10"/>
          <w:sz w:val="20"/>
          <w:szCs w:val="20"/>
        </w:rPr>
        <w:t xml:space="preserve"> </w:t>
      </w:r>
      <w:r w:rsidRPr="004917E7">
        <w:rPr>
          <w:rFonts w:ascii="Arial" w:hAnsi="Arial" w:cs="Arial"/>
          <w:sz w:val="20"/>
          <w:szCs w:val="20"/>
        </w:rPr>
        <w:t>de</w:t>
      </w:r>
      <w:r w:rsidRPr="004917E7">
        <w:rPr>
          <w:rFonts w:ascii="Arial" w:hAnsi="Arial" w:cs="Arial"/>
          <w:spacing w:val="-10"/>
          <w:sz w:val="20"/>
          <w:szCs w:val="20"/>
        </w:rPr>
        <w:t xml:space="preserve"> </w:t>
      </w:r>
      <w:r w:rsidRPr="004917E7">
        <w:rPr>
          <w:rFonts w:ascii="Arial" w:hAnsi="Arial" w:cs="Arial"/>
          <w:sz w:val="20"/>
          <w:szCs w:val="20"/>
        </w:rPr>
        <w:t>dezembro de 1971, a Lei nº 12.690, de 19 de julho de 2012, e a Lei Complementar nº 130, de 17 de abril de 2009;</w:t>
      </w:r>
    </w:p>
    <w:p w14:paraId="5C846058" w14:textId="77777777" w:rsidR="004917E7" w:rsidRPr="004917E7" w:rsidRDefault="004917E7" w:rsidP="0096366C">
      <w:pPr>
        <w:pStyle w:val="PargrafodaLista"/>
        <w:widowControl w:val="0"/>
        <w:numPr>
          <w:ilvl w:val="3"/>
          <w:numId w:val="37"/>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 cooperativa apresentar demonstrativo de atuação em regime cooperado, com repartição de receitas e despesas entre os cooperados;</w:t>
      </w:r>
    </w:p>
    <w:p w14:paraId="5D70F0D9" w14:textId="77777777" w:rsidR="004917E7" w:rsidRPr="004917E7" w:rsidRDefault="004917E7" w:rsidP="0096366C">
      <w:pPr>
        <w:pStyle w:val="PargrafodaLista"/>
        <w:widowControl w:val="0"/>
        <w:numPr>
          <w:ilvl w:val="3"/>
          <w:numId w:val="37"/>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qualquer cooperado, com igual qualificação, for capaz de executar o objeto contratado, vedado à Administração indicar nominalmente pessoas;</w:t>
      </w:r>
    </w:p>
    <w:p w14:paraId="50D4AFB7" w14:textId="77777777" w:rsidR="004917E7" w:rsidRPr="004917E7" w:rsidRDefault="004917E7" w:rsidP="0096366C">
      <w:pPr>
        <w:pStyle w:val="PargrafodaLista"/>
        <w:widowControl w:val="0"/>
        <w:numPr>
          <w:ilvl w:val="3"/>
          <w:numId w:val="37"/>
        </w:numPr>
        <w:tabs>
          <w:tab w:val="left" w:pos="568"/>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 xml:space="preserve">o objeto da licitação referir-se, em se tratando de cooperativas enquadradas na Lei nº 12.690, de 19 de julho de 2012, a serviços especializados constantes do objeto social da cooperativa, a serem executados de forma complementar à sua </w:t>
      </w:r>
      <w:r w:rsidRPr="004917E7">
        <w:rPr>
          <w:rFonts w:ascii="Arial" w:hAnsi="Arial" w:cs="Arial"/>
          <w:spacing w:val="-2"/>
          <w:sz w:val="20"/>
          <w:szCs w:val="20"/>
        </w:rPr>
        <w:t>atuação.</w:t>
      </w:r>
    </w:p>
    <w:p w14:paraId="0A65D521"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7FADF7B3" w14:textId="77777777" w:rsidR="004917E7" w:rsidRPr="004917E7" w:rsidRDefault="004917E7" w:rsidP="0096366C">
      <w:pPr>
        <w:pStyle w:val="PargrafodaLista"/>
        <w:widowControl w:val="0"/>
        <w:numPr>
          <w:ilvl w:val="2"/>
          <w:numId w:val="37"/>
        </w:numPr>
        <w:tabs>
          <w:tab w:val="left" w:pos="1180"/>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Não</w:t>
      </w:r>
      <w:r w:rsidRPr="004917E7">
        <w:rPr>
          <w:rFonts w:ascii="Arial" w:hAnsi="Arial" w:cs="Arial"/>
          <w:spacing w:val="-9"/>
          <w:sz w:val="20"/>
          <w:szCs w:val="20"/>
        </w:rPr>
        <w:t xml:space="preserve"> </w:t>
      </w:r>
      <w:r w:rsidRPr="004917E7">
        <w:rPr>
          <w:rFonts w:ascii="Arial" w:hAnsi="Arial" w:cs="Arial"/>
          <w:sz w:val="20"/>
          <w:szCs w:val="20"/>
        </w:rPr>
        <w:t>será</w:t>
      </w:r>
      <w:r w:rsidRPr="004917E7">
        <w:rPr>
          <w:rFonts w:ascii="Arial" w:hAnsi="Arial" w:cs="Arial"/>
          <w:spacing w:val="-7"/>
          <w:sz w:val="20"/>
          <w:szCs w:val="20"/>
        </w:rPr>
        <w:t xml:space="preserve"> </w:t>
      </w:r>
      <w:r w:rsidRPr="004917E7">
        <w:rPr>
          <w:rFonts w:ascii="Arial" w:hAnsi="Arial" w:cs="Arial"/>
          <w:sz w:val="20"/>
          <w:szCs w:val="20"/>
        </w:rPr>
        <w:t>admitida</w:t>
      </w:r>
      <w:r w:rsidRPr="004917E7">
        <w:rPr>
          <w:rFonts w:ascii="Arial" w:hAnsi="Arial" w:cs="Arial"/>
          <w:spacing w:val="-5"/>
          <w:sz w:val="20"/>
          <w:szCs w:val="20"/>
        </w:rPr>
        <w:t xml:space="preserve"> </w:t>
      </w:r>
      <w:r w:rsidRPr="004917E7">
        <w:rPr>
          <w:rFonts w:ascii="Arial" w:hAnsi="Arial" w:cs="Arial"/>
          <w:sz w:val="20"/>
          <w:szCs w:val="20"/>
        </w:rPr>
        <w:t>participação</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cooperativas</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6"/>
          <w:sz w:val="20"/>
          <w:szCs w:val="20"/>
        </w:rPr>
        <w:t xml:space="preserve"> </w:t>
      </w:r>
      <w:r w:rsidRPr="004917E7">
        <w:rPr>
          <w:rFonts w:ascii="Arial" w:hAnsi="Arial" w:cs="Arial"/>
          <w:spacing w:val="-2"/>
          <w:sz w:val="20"/>
          <w:szCs w:val="20"/>
        </w:rPr>
        <w:t>trabalho:</w:t>
      </w:r>
    </w:p>
    <w:p w14:paraId="50048E61" w14:textId="77777777" w:rsidR="004917E7" w:rsidRPr="004917E7" w:rsidRDefault="004917E7" w:rsidP="0096366C">
      <w:pPr>
        <w:pStyle w:val="PargrafodaLista"/>
        <w:widowControl w:val="0"/>
        <w:numPr>
          <w:ilvl w:val="3"/>
          <w:numId w:val="37"/>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fornecedoras</w:t>
      </w:r>
      <w:r w:rsidRPr="004917E7">
        <w:rPr>
          <w:rFonts w:ascii="Arial" w:hAnsi="Arial" w:cs="Arial"/>
          <w:spacing w:val="-6"/>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mão</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obra,</w:t>
      </w:r>
      <w:r w:rsidRPr="004917E7">
        <w:rPr>
          <w:rFonts w:ascii="Arial" w:hAnsi="Arial" w:cs="Arial"/>
          <w:spacing w:val="-5"/>
          <w:sz w:val="20"/>
          <w:szCs w:val="20"/>
        </w:rPr>
        <w:t xml:space="preserve"> </w:t>
      </w:r>
      <w:r w:rsidRPr="004917E7">
        <w:rPr>
          <w:rFonts w:ascii="Arial" w:hAnsi="Arial" w:cs="Arial"/>
          <w:sz w:val="20"/>
          <w:szCs w:val="20"/>
        </w:rPr>
        <w:t>ou</w:t>
      </w:r>
      <w:r w:rsidRPr="004917E7">
        <w:rPr>
          <w:rFonts w:ascii="Arial" w:hAnsi="Arial" w:cs="Arial"/>
          <w:spacing w:val="-9"/>
          <w:sz w:val="20"/>
          <w:szCs w:val="20"/>
        </w:rPr>
        <w:t xml:space="preserve"> </w:t>
      </w:r>
      <w:r w:rsidRPr="004917E7">
        <w:rPr>
          <w:rFonts w:ascii="Arial" w:hAnsi="Arial" w:cs="Arial"/>
          <w:sz w:val="20"/>
          <w:szCs w:val="20"/>
        </w:rPr>
        <w:t>que</w:t>
      </w:r>
      <w:r w:rsidRPr="004917E7">
        <w:rPr>
          <w:rFonts w:ascii="Arial" w:hAnsi="Arial" w:cs="Arial"/>
          <w:spacing w:val="-9"/>
          <w:sz w:val="20"/>
          <w:szCs w:val="20"/>
        </w:rPr>
        <w:t xml:space="preserve"> </w:t>
      </w:r>
      <w:r w:rsidRPr="004917E7">
        <w:rPr>
          <w:rFonts w:ascii="Arial" w:hAnsi="Arial" w:cs="Arial"/>
          <w:sz w:val="20"/>
          <w:szCs w:val="20"/>
        </w:rPr>
        <w:t>realizam</w:t>
      </w:r>
      <w:r w:rsidRPr="004917E7">
        <w:rPr>
          <w:rFonts w:ascii="Arial" w:hAnsi="Arial" w:cs="Arial"/>
          <w:spacing w:val="-5"/>
          <w:sz w:val="20"/>
          <w:szCs w:val="20"/>
        </w:rPr>
        <w:t xml:space="preserve"> </w:t>
      </w:r>
      <w:r w:rsidRPr="004917E7">
        <w:rPr>
          <w:rFonts w:ascii="Arial" w:hAnsi="Arial" w:cs="Arial"/>
          <w:sz w:val="20"/>
          <w:szCs w:val="20"/>
        </w:rPr>
        <w:t>intermediação</w:t>
      </w:r>
      <w:r w:rsidRPr="004917E7">
        <w:rPr>
          <w:rFonts w:ascii="Arial" w:hAnsi="Arial" w:cs="Arial"/>
          <w:spacing w:val="-6"/>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mão</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6"/>
          <w:sz w:val="20"/>
          <w:szCs w:val="20"/>
        </w:rPr>
        <w:t xml:space="preserve"> </w:t>
      </w:r>
      <w:r w:rsidRPr="004917E7">
        <w:rPr>
          <w:rFonts w:ascii="Arial" w:hAnsi="Arial" w:cs="Arial"/>
          <w:sz w:val="20"/>
          <w:szCs w:val="20"/>
        </w:rPr>
        <w:t>obra subordinada, mas apenas as prestadoras de serviços por intermédio dos próprios cooperados; ou</w:t>
      </w:r>
    </w:p>
    <w:p w14:paraId="59D6FEEC" w14:textId="77777777" w:rsidR="004917E7" w:rsidRPr="004917E7" w:rsidRDefault="004917E7" w:rsidP="0096366C">
      <w:pPr>
        <w:pStyle w:val="PargrafodaLista"/>
        <w:widowControl w:val="0"/>
        <w:numPr>
          <w:ilvl w:val="3"/>
          <w:numId w:val="37"/>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cujos</w:t>
      </w:r>
      <w:r w:rsidRPr="004917E7">
        <w:rPr>
          <w:rFonts w:ascii="Arial" w:hAnsi="Arial" w:cs="Arial"/>
          <w:spacing w:val="-16"/>
          <w:sz w:val="20"/>
          <w:szCs w:val="20"/>
        </w:rPr>
        <w:t xml:space="preserve"> </w:t>
      </w:r>
      <w:r w:rsidRPr="004917E7">
        <w:rPr>
          <w:rFonts w:ascii="Arial" w:hAnsi="Arial" w:cs="Arial"/>
          <w:sz w:val="20"/>
          <w:szCs w:val="20"/>
        </w:rPr>
        <w:t>atos</w:t>
      </w:r>
      <w:r w:rsidRPr="004917E7">
        <w:rPr>
          <w:rFonts w:ascii="Arial" w:hAnsi="Arial" w:cs="Arial"/>
          <w:spacing w:val="-15"/>
          <w:sz w:val="20"/>
          <w:szCs w:val="20"/>
        </w:rPr>
        <w:t xml:space="preserve"> </w:t>
      </w:r>
      <w:r w:rsidRPr="004917E7">
        <w:rPr>
          <w:rFonts w:ascii="Arial" w:hAnsi="Arial" w:cs="Arial"/>
          <w:sz w:val="20"/>
          <w:szCs w:val="20"/>
        </w:rPr>
        <w:t>constitutivos</w:t>
      </w:r>
      <w:r w:rsidRPr="004917E7">
        <w:rPr>
          <w:rFonts w:ascii="Arial" w:hAnsi="Arial" w:cs="Arial"/>
          <w:spacing w:val="-15"/>
          <w:sz w:val="20"/>
          <w:szCs w:val="20"/>
        </w:rPr>
        <w:t xml:space="preserve"> </w:t>
      </w:r>
      <w:r w:rsidRPr="004917E7">
        <w:rPr>
          <w:rFonts w:ascii="Arial" w:hAnsi="Arial" w:cs="Arial"/>
          <w:sz w:val="20"/>
          <w:szCs w:val="20"/>
        </w:rPr>
        <w:t>não</w:t>
      </w:r>
      <w:r w:rsidRPr="004917E7">
        <w:rPr>
          <w:rFonts w:ascii="Arial" w:hAnsi="Arial" w:cs="Arial"/>
          <w:spacing w:val="-16"/>
          <w:sz w:val="20"/>
          <w:szCs w:val="20"/>
        </w:rPr>
        <w:t xml:space="preserve"> </w:t>
      </w:r>
      <w:r w:rsidRPr="004917E7">
        <w:rPr>
          <w:rFonts w:ascii="Arial" w:hAnsi="Arial" w:cs="Arial"/>
          <w:sz w:val="20"/>
          <w:szCs w:val="20"/>
        </w:rPr>
        <w:t>definam</w:t>
      </w:r>
      <w:r w:rsidRPr="004917E7">
        <w:rPr>
          <w:rFonts w:ascii="Arial" w:hAnsi="Arial" w:cs="Arial"/>
          <w:spacing w:val="-15"/>
          <w:sz w:val="20"/>
          <w:szCs w:val="20"/>
        </w:rPr>
        <w:t xml:space="preserve"> </w:t>
      </w:r>
      <w:r w:rsidRPr="004917E7">
        <w:rPr>
          <w:rFonts w:ascii="Arial" w:hAnsi="Arial" w:cs="Arial"/>
          <w:sz w:val="20"/>
          <w:szCs w:val="20"/>
        </w:rPr>
        <w:t>com</w:t>
      </w:r>
      <w:r w:rsidRPr="004917E7">
        <w:rPr>
          <w:rFonts w:ascii="Arial" w:hAnsi="Arial" w:cs="Arial"/>
          <w:spacing w:val="-15"/>
          <w:sz w:val="20"/>
          <w:szCs w:val="20"/>
        </w:rPr>
        <w:t xml:space="preserve"> </w:t>
      </w:r>
      <w:r w:rsidRPr="004917E7">
        <w:rPr>
          <w:rFonts w:ascii="Arial" w:hAnsi="Arial" w:cs="Arial"/>
          <w:sz w:val="20"/>
          <w:szCs w:val="20"/>
        </w:rPr>
        <w:t>precisão</w:t>
      </w:r>
      <w:r w:rsidRPr="004917E7">
        <w:rPr>
          <w:rFonts w:ascii="Arial" w:hAnsi="Arial" w:cs="Arial"/>
          <w:spacing w:val="-15"/>
          <w:sz w:val="20"/>
          <w:szCs w:val="20"/>
        </w:rPr>
        <w:t xml:space="preserve"> </w:t>
      </w:r>
      <w:r w:rsidRPr="004917E7">
        <w:rPr>
          <w:rFonts w:ascii="Arial" w:hAnsi="Arial" w:cs="Arial"/>
          <w:sz w:val="20"/>
          <w:szCs w:val="20"/>
        </w:rPr>
        <w:t>a</w:t>
      </w:r>
      <w:r w:rsidRPr="004917E7">
        <w:rPr>
          <w:rFonts w:ascii="Arial" w:hAnsi="Arial" w:cs="Arial"/>
          <w:spacing w:val="-16"/>
          <w:sz w:val="20"/>
          <w:szCs w:val="20"/>
        </w:rPr>
        <w:t xml:space="preserve"> </w:t>
      </w:r>
      <w:r w:rsidRPr="004917E7">
        <w:rPr>
          <w:rFonts w:ascii="Arial" w:hAnsi="Arial" w:cs="Arial"/>
          <w:sz w:val="20"/>
          <w:szCs w:val="20"/>
        </w:rPr>
        <w:t>natureza</w:t>
      </w:r>
      <w:r w:rsidRPr="004917E7">
        <w:rPr>
          <w:rFonts w:ascii="Arial" w:hAnsi="Arial" w:cs="Arial"/>
          <w:spacing w:val="-15"/>
          <w:sz w:val="20"/>
          <w:szCs w:val="20"/>
        </w:rPr>
        <w:t xml:space="preserve"> </w:t>
      </w:r>
      <w:r w:rsidRPr="004917E7">
        <w:rPr>
          <w:rFonts w:ascii="Arial" w:hAnsi="Arial" w:cs="Arial"/>
          <w:sz w:val="20"/>
          <w:szCs w:val="20"/>
        </w:rPr>
        <w:t>dos</w:t>
      </w:r>
      <w:r w:rsidRPr="004917E7">
        <w:rPr>
          <w:rFonts w:ascii="Arial" w:hAnsi="Arial" w:cs="Arial"/>
          <w:spacing w:val="-15"/>
          <w:sz w:val="20"/>
          <w:szCs w:val="20"/>
        </w:rPr>
        <w:t xml:space="preserve"> </w:t>
      </w:r>
      <w:r w:rsidRPr="004917E7">
        <w:rPr>
          <w:rFonts w:ascii="Arial" w:hAnsi="Arial" w:cs="Arial"/>
          <w:sz w:val="20"/>
          <w:szCs w:val="20"/>
        </w:rPr>
        <w:t>serviços</w:t>
      </w:r>
      <w:r w:rsidRPr="004917E7">
        <w:rPr>
          <w:rFonts w:ascii="Arial" w:hAnsi="Arial" w:cs="Arial"/>
          <w:spacing w:val="-16"/>
          <w:sz w:val="20"/>
          <w:szCs w:val="20"/>
        </w:rPr>
        <w:t xml:space="preserve"> </w:t>
      </w:r>
      <w:r w:rsidRPr="004917E7">
        <w:rPr>
          <w:rFonts w:ascii="Arial" w:hAnsi="Arial" w:cs="Arial"/>
          <w:sz w:val="20"/>
          <w:szCs w:val="20"/>
        </w:rPr>
        <w:t>que se propõem a prestar.</w:t>
      </w:r>
    </w:p>
    <w:p w14:paraId="27FE7BD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68E2250C" w14:textId="77777777" w:rsidR="004917E7" w:rsidRPr="004917E7" w:rsidRDefault="004917E7" w:rsidP="0096366C">
      <w:pPr>
        <w:pStyle w:val="Ttulo1"/>
        <w:numPr>
          <w:ilvl w:val="1"/>
          <w:numId w:val="37"/>
        </w:numPr>
        <w:tabs>
          <w:tab w:val="left" w:pos="1276"/>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lastRenderedPageBreak/>
        <w:t>Será</w:t>
      </w:r>
      <w:r w:rsidRPr="004917E7">
        <w:rPr>
          <w:rFonts w:ascii="Arial" w:hAnsi="Arial" w:cs="Arial"/>
          <w:color w:val="auto"/>
          <w:spacing w:val="-3"/>
          <w:sz w:val="20"/>
          <w:szCs w:val="20"/>
        </w:rPr>
        <w:t xml:space="preserve"> </w:t>
      </w:r>
      <w:r w:rsidRPr="004917E7">
        <w:rPr>
          <w:rFonts w:ascii="Arial" w:hAnsi="Arial" w:cs="Arial"/>
          <w:color w:val="auto"/>
          <w:sz w:val="20"/>
          <w:szCs w:val="20"/>
        </w:rPr>
        <w:t>admitida</w:t>
      </w:r>
      <w:r w:rsidRPr="004917E7">
        <w:rPr>
          <w:rFonts w:ascii="Arial" w:hAnsi="Arial" w:cs="Arial"/>
          <w:color w:val="auto"/>
          <w:spacing w:val="-2"/>
          <w:sz w:val="20"/>
          <w:szCs w:val="20"/>
        </w:rPr>
        <w:t xml:space="preserve"> </w:t>
      </w:r>
      <w:r w:rsidRPr="004917E7">
        <w:rPr>
          <w:rFonts w:ascii="Arial" w:hAnsi="Arial" w:cs="Arial"/>
          <w:color w:val="auto"/>
          <w:sz w:val="20"/>
          <w:szCs w:val="20"/>
        </w:rPr>
        <w:t>a</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subcontratação?</w:t>
      </w:r>
    </w:p>
    <w:p w14:paraId="46B428CE"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Não</w:t>
      </w:r>
      <w:r w:rsidRPr="004917E7">
        <w:rPr>
          <w:rFonts w:ascii="Arial" w:hAnsi="Arial" w:cs="Arial"/>
          <w:spacing w:val="-7"/>
          <w:sz w:val="20"/>
          <w:szCs w:val="20"/>
        </w:rPr>
        <w:t xml:space="preserve"> </w:t>
      </w:r>
      <w:r w:rsidRPr="004917E7">
        <w:rPr>
          <w:rFonts w:ascii="Arial" w:hAnsi="Arial" w:cs="Arial"/>
          <w:sz w:val="20"/>
          <w:szCs w:val="20"/>
        </w:rPr>
        <w:t>será</w:t>
      </w:r>
      <w:r w:rsidRPr="004917E7">
        <w:rPr>
          <w:rFonts w:ascii="Arial" w:hAnsi="Arial" w:cs="Arial"/>
          <w:spacing w:val="-10"/>
          <w:sz w:val="20"/>
          <w:szCs w:val="20"/>
        </w:rPr>
        <w:t xml:space="preserve"> </w:t>
      </w:r>
      <w:r w:rsidRPr="004917E7">
        <w:rPr>
          <w:rFonts w:ascii="Arial" w:hAnsi="Arial" w:cs="Arial"/>
          <w:sz w:val="20"/>
          <w:szCs w:val="20"/>
        </w:rPr>
        <w:t>admitida</w:t>
      </w:r>
      <w:r w:rsidRPr="004917E7">
        <w:rPr>
          <w:rFonts w:ascii="Arial" w:hAnsi="Arial" w:cs="Arial"/>
          <w:spacing w:val="-7"/>
          <w:sz w:val="20"/>
          <w:szCs w:val="20"/>
        </w:rPr>
        <w:t xml:space="preserve"> </w:t>
      </w:r>
      <w:r w:rsidRPr="004917E7">
        <w:rPr>
          <w:rFonts w:ascii="Arial" w:hAnsi="Arial" w:cs="Arial"/>
          <w:sz w:val="20"/>
          <w:szCs w:val="20"/>
        </w:rPr>
        <w:t>a</w:t>
      </w:r>
      <w:r w:rsidRPr="004917E7">
        <w:rPr>
          <w:rFonts w:ascii="Arial" w:hAnsi="Arial" w:cs="Arial"/>
          <w:spacing w:val="-9"/>
          <w:sz w:val="20"/>
          <w:szCs w:val="20"/>
        </w:rPr>
        <w:t xml:space="preserve"> </w:t>
      </w:r>
      <w:r w:rsidRPr="004917E7">
        <w:rPr>
          <w:rFonts w:ascii="Arial" w:hAnsi="Arial" w:cs="Arial"/>
          <w:sz w:val="20"/>
          <w:szCs w:val="20"/>
        </w:rPr>
        <w:t>subcontratação,</w:t>
      </w:r>
      <w:r w:rsidRPr="004917E7">
        <w:rPr>
          <w:rFonts w:ascii="Arial" w:hAnsi="Arial" w:cs="Arial"/>
          <w:spacing w:val="-5"/>
          <w:sz w:val="20"/>
          <w:szCs w:val="20"/>
        </w:rPr>
        <w:t xml:space="preserve"> </w:t>
      </w:r>
      <w:r w:rsidRPr="004917E7">
        <w:rPr>
          <w:rFonts w:ascii="Arial" w:hAnsi="Arial" w:cs="Arial"/>
          <w:sz w:val="20"/>
          <w:szCs w:val="20"/>
        </w:rPr>
        <w:t>sub-rogação,</w:t>
      </w:r>
      <w:r w:rsidRPr="004917E7">
        <w:rPr>
          <w:rFonts w:ascii="Arial" w:hAnsi="Arial" w:cs="Arial"/>
          <w:spacing w:val="-5"/>
          <w:sz w:val="20"/>
          <w:szCs w:val="20"/>
        </w:rPr>
        <w:t xml:space="preserve"> </w:t>
      </w:r>
      <w:r w:rsidRPr="004917E7">
        <w:rPr>
          <w:rFonts w:ascii="Arial" w:hAnsi="Arial" w:cs="Arial"/>
          <w:sz w:val="20"/>
          <w:szCs w:val="20"/>
        </w:rPr>
        <w:t>cessão</w:t>
      </w:r>
      <w:r w:rsidRPr="004917E7">
        <w:rPr>
          <w:rFonts w:ascii="Arial" w:hAnsi="Arial" w:cs="Arial"/>
          <w:spacing w:val="-7"/>
          <w:sz w:val="20"/>
          <w:szCs w:val="20"/>
        </w:rPr>
        <w:t xml:space="preserve"> </w:t>
      </w:r>
      <w:r w:rsidRPr="004917E7">
        <w:rPr>
          <w:rFonts w:ascii="Arial" w:hAnsi="Arial" w:cs="Arial"/>
          <w:sz w:val="20"/>
          <w:szCs w:val="20"/>
        </w:rPr>
        <w:t>ou</w:t>
      </w:r>
      <w:r w:rsidRPr="004917E7">
        <w:rPr>
          <w:rFonts w:ascii="Arial" w:hAnsi="Arial" w:cs="Arial"/>
          <w:spacing w:val="-10"/>
          <w:sz w:val="20"/>
          <w:szCs w:val="20"/>
        </w:rPr>
        <w:t xml:space="preserve"> </w:t>
      </w:r>
      <w:r w:rsidRPr="004917E7">
        <w:rPr>
          <w:rFonts w:ascii="Arial" w:hAnsi="Arial" w:cs="Arial"/>
          <w:sz w:val="20"/>
          <w:szCs w:val="20"/>
        </w:rPr>
        <w:t>transferência</w:t>
      </w:r>
      <w:r w:rsidRPr="004917E7">
        <w:rPr>
          <w:rFonts w:ascii="Arial" w:hAnsi="Arial" w:cs="Arial"/>
          <w:spacing w:val="-7"/>
          <w:sz w:val="20"/>
          <w:szCs w:val="20"/>
        </w:rPr>
        <w:t xml:space="preserve"> </w:t>
      </w:r>
      <w:r w:rsidRPr="004917E7">
        <w:rPr>
          <w:rFonts w:ascii="Arial" w:hAnsi="Arial" w:cs="Arial"/>
          <w:sz w:val="20"/>
          <w:szCs w:val="20"/>
        </w:rPr>
        <w:t>no todo ou em parte do objeto.</w:t>
      </w:r>
    </w:p>
    <w:p w14:paraId="088E52D0" w14:textId="77777777" w:rsidR="004917E7" w:rsidRPr="004917E7" w:rsidRDefault="004917E7" w:rsidP="004917E7">
      <w:pPr>
        <w:pStyle w:val="Ttulo1"/>
        <w:tabs>
          <w:tab w:val="left" w:pos="1276"/>
        </w:tabs>
        <w:spacing w:before="120" w:after="120" w:line="240" w:lineRule="auto"/>
        <w:ind w:left="567" w:right="-1"/>
        <w:rPr>
          <w:rFonts w:ascii="Arial" w:hAnsi="Arial" w:cs="Arial"/>
          <w:color w:val="auto"/>
          <w:sz w:val="20"/>
          <w:szCs w:val="20"/>
        </w:rPr>
      </w:pPr>
      <w:r w:rsidRPr="004917E7">
        <w:rPr>
          <w:rFonts w:ascii="Arial" w:hAnsi="Arial" w:cs="Arial"/>
          <w:color w:val="auto"/>
          <w:spacing w:val="-2"/>
          <w:sz w:val="20"/>
          <w:szCs w:val="20"/>
        </w:rPr>
        <w:t>4.5.1</w:t>
      </w:r>
      <w:r w:rsidRPr="004917E7">
        <w:rPr>
          <w:rFonts w:ascii="Arial" w:hAnsi="Arial" w:cs="Arial"/>
          <w:color w:val="auto"/>
          <w:sz w:val="20"/>
          <w:szCs w:val="20"/>
        </w:rPr>
        <w:tab/>
        <w:t>Condições</w:t>
      </w:r>
      <w:r w:rsidRPr="004917E7">
        <w:rPr>
          <w:rFonts w:ascii="Arial" w:hAnsi="Arial" w:cs="Arial"/>
          <w:color w:val="auto"/>
          <w:spacing w:val="-3"/>
          <w:sz w:val="20"/>
          <w:szCs w:val="20"/>
        </w:rPr>
        <w:t xml:space="preserve"> </w:t>
      </w:r>
      <w:r w:rsidRPr="004917E7">
        <w:rPr>
          <w:rFonts w:ascii="Arial" w:hAnsi="Arial" w:cs="Arial"/>
          <w:color w:val="auto"/>
          <w:sz w:val="20"/>
          <w:szCs w:val="20"/>
        </w:rPr>
        <w:t>e</w:t>
      </w:r>
      <w:r w:rsidRPr="004917E7">
        <w:rPr>
          <w:rFonts w:ascii="Arial" w:hAnsi="Arial" w:cs="Arial"/>
          <w:color w:val="auto"/>
          <w:spacing w:val="-5"/>
          <w:sz w:val="20"/>
          <w:szCs w:val="20"/>
        </w:rPr>
        <w:t xml:space="preserve"> </w:t>
      </w:r>
      <w:r w:rsidRPr="004917E7">
        <w:rPr>
          <w:rFonts w:ascii="Arial" w:hAnsi="Arial" w:cs="Arial"/>
          <w:color w:val="auto"/>
          <w:sz w:val="20"/>
          <w:szCs w:val="20"/>
        </w:rPr>
        <w:t>limites</w:t>
      </w:r>
      <w:r w:rsidRPr="004917E7">
        <w:rPr>
          <w:rFonts w:ascii="Arial" w:hAnsi="Arial" w:cs="Arial"/>
          <w:color w:val="auto"/>
          <w:spacing w:val="-5"/>
          <w:sz w:val="20"/>
          <w:szCs w:val="20"/>
        </w:rPr>
        <w:t xml:space="preserve"> </w:t>
      </w:r>
      <w:r w:rsidRPr="004917E7">
        <w:rPr>
          <w:rFonts w:ascii="Arial" w:hAnsi="Arial" w:cs="Arial"/>
          <w:color w:val="auto"/>
          <w:sz w:val="20"/>
          <w:szCs w:val="20"/>
        </w:rPr>
        <w:t>para</w:t>
      </w:r>
      <w:r w:rsidRPr="004917E7">
        <w:rPr>
          <w:rFonts w:ascii="Arial" w:hAnsi="Arial" w:cs="Arial"/>
          <w:color w:val="auto"/>
          <w:spacing w:val="-3"/>
          <w:sz w:val="20"/>
          <w:szCs w:val="20"/>
        </w:rPr>
        <w:t xml:space="preserve"> </w:t>
      </w:r>
      <w:r w:rsidRPr="004917E7">
        <w:rPr>
          <w:rFonts w:ascii="Arial" w:hAnsi="Arial" w:cs="Arial"/>
          <w:color w:val="auto"/>
          <w:sz w:val="20"/>
          <w:szCs w:val="20"/>
        </w:rPr>
        <w:t>a</w:t>
      </w:r>
      <w:r w:rsidRPr="004917E7">
        <w:rPr>
          <w:rFonts w:ascii="Arial" w:hAnsi="Arial" w:cs="Arial"/>
          <w:color w:val="auto"/>
          <w:spacing w:val="-2"/>
          <w:sz w:val="20"/>
          <w:szCs w:val="20"/>
        </w:rPr>
        <w:t xml:space="preserve"> subcontratação</w:t>
      </w:r>
    </w:p>
    <w:p w14:paraId="570B9F39"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Não se aplica</w:t>
      </w:r>
    </w:p>
    <w:p w14:paraId="73E8273E"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2C36780D" w14:textId="77777777" w:rsidR="004917E7" w:rsidRPr="004917E7" w:rsidRDefault="004917E7" w:rsidP="0096366C">
      <w:pPr>
        <w:pStyle w:val="Ttulo1"/>
        <w:numPr>
          <w:ilvl w:val="1"/>
          <w:numId w:val="37"/>
        </w:numPr>
        <w:tabs>
          <w:tab w:val="left" w:pos="1338"/>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Do</w:t>
      </w:r>
      <w:r w:rsidRPr="004917E7">
        <w:rPr>
          <w:rFonts w:ascii="Arial" w:hAnsi="Arial" w:cs="Arial"/>
          <w:color w:val="auto"/>
          <w:spacing w:val="-4"/>
          <w:sz w:val="20"/>
          <w:szCs w:val="20"/>
        </w:rPr>
        <w:t xml:space="preserve"> </w:t>
      </w:r>
      <w:r w:rsidRPr="004917E7">
        <w:rPr>
          <w:rFonts w:ascii="Arial" w:hAnsi="Arial" w:cs="Arial"/>
          <w:color w:val="auto"/>
          <w:sz w:val="20"/>
          <w:szCs w:val="20"/>
        </w:rPr>
        <w:t>agrupamento</w:t>
      </w:r>
      <w:r w:rsidRPr="004917E7">
        <w:rPr>
          <w:rFonts w:ascii="Arial" w:hAnsi="Arial" w:cs="Arial"/>
          <w:color w:val="auto"/>
          <w:spacing w:val="-5"/>
          <w:sz w:val="20"/>
          <w:szCs w:val="20"/>
        </w:rPr>
        <w:t xml:space="preserve"> </w:t>
      </w:r>
      <w:r w:rsidRPr="004917E7">
        <w:rPr>
          <w:rFonts w:ascii="Arial" w:hAnsi="Arial" w:cs="Arial"/>
          <w:color w:val="auto"/>
          <w:sz w:val="20"/>
          <w:szCs w:val="20"/>
        </w:rPr>
        <w:t>de</w:t>
      </w:r>
      <w:r w:rsidRPr="004917E7">
        <w:rPr>
          <w:rFonts w:ascii="Arial" w:hAnsi="Arial" w:cs="Arial"/>
          <w:color w:val="auto"/>
          <w:spacing w:val="-5"/>
          <w:sz w:val="20"/>
          <w:szCs w:val="20"/>
        </w:rPr>
        <w:t xml:space="preserve"> </w:t>
      </w:r>
      <w:r w:rsidRPr="004917E7">
        <w:rPr>
          <w:rFonts w:ascii="Arial" w:hAnsi="Arial" w:cs="Arial"/>
          <w:color w:val="auto"/>
          <w:sz w:val="20"/>
          <w:szCs w:val="20"/>
        </w:rPr>
        <w:t>itens</w:t>
      </w:r>
      <w:r w:rsidRPr="004917E7">
        <w:rPr>
          <w:rFonts w:ascii="Arial" w:hAnsi="Arial" w:cs="Arial"/>
          <w:color w:val="auto"/>
          <w:spacing w:val="-3"/>
          <w:sz w:val="20"/>
          <w:szCs w:val="20"/>
        </w:rPr>
        <w:t xml:space="preserve"> </w:t>
      </w:r>
      <w:r w:rsidRPr="004917E7">
        <w:rPr>
          <w:rFonts w:ascii="Arial" w:hAnsi="Arial" w:cs="Arial"/>
          <w:color w:val="auto"/>
          <w:sz w:val="20"/>
          <w:szCs w:val="20"/>
        </w:rPr>
        <w:t>em</w:t>
      </w:r>
      <w:r w:rsidRPr="004917E7">
        <w:rPr>
          <w:rFonts w:ascii="Arial" w:hAnsi="Arial" w:cs="Arial"/>
          <w:color w:val="auto"/>
          <w:spacing w:val="-4"/>
          <w:sz w:val="20"/>
          <w:szCs w:val="20"/>
        </w:rPr>
        <w:t xml:space="preserve"> lotes</w:t>
      </w:r>
    </w:p>
    <w:p w14:paraId="40A84E62"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A</w:t>
      </w:r>
      <w:r w:rsidRPr="004917E7">
        <w:rPr>
          <w:rFonts w:ascii="Arial" w:hAnsi="Arial" w:cs="Arial"/>
          <w:spacing w:val="-6"/>
          <w:sz w:val="20"/>
          <w:szCs w:val="20"/>
        </w:rPr>
        <w:t xml:space="preserve"> </w:t>
      </w:r>
      <w:r w:rsidRPr="004917E7">
        <w:rPr>
          <w:rFonts w:ascii="Arial" w:hAnsi="Arial" w:cs="Arial"/>
          <w:sz w:val="20"/>
          <w:szCs w:val="20"/>
        </w:rPr>
        <w:t>aquisição/contratação</w:t>
      </w:r>
      <w:r w:rsidRPr="004917E7">
        <w:rPr>
          <w:rFonts w:ascii="Arial" w:hAnsi="Arial" w:cs="Arial"/>
          <w:spacing w:val="-7"/>
          <w:sz w:val="20"/>
          <w:szCs w:val="20"/>
        </w:rPr>
        <w:t xml:space="preserve"> </w:t>
      </w:r>
      <w:r w:rsidRPr="004917E7">
        <w:rPr>
          <w:rFonts w:ascii="Arial" w:hAnsi="Arial" w:cs="Arial"/>
          <w:sz w:val="20"/>
          <w:szCs w:val="20"/>
        </w:rPr>
        <w:t>se</w:t>
      </w:r>
      <w:r w:rsidRPr="004917E7">
        <w:rPr>
          <w:rFonts w:ascii="Arial" w:hAnsi="Arial" w:cs="Arial"/>
          <w:spacing w:val="-6"/>
          <w:sz w:val="20"/>
          <w:szCs w:val="20"/>
        </w:rPr>
        <w:t xml:space="preserve"> </w:t>
      </w:r>
      <w:r w:rsidRPr="004917E7">
        <w:rPr>
          <w:rFonts w:ascii="Arial" w:hAnsi="Arial" w:cs="Arial"/>
          <w:sz w:val="20"/>
          <w:szCs w:val="20"/>
        </w:rPr>
        <w:t>dará</w:t>
      </w:r>
      <w:r w:rsidRPr="004917E7">
        <w:rPr>
          <w:rFonts w:ascii="Arial" w:hAnsi="Arial" w:cs="Arial"/>
          <w:spacing w:val="-7"/>
          <w:sz w:val="20"/>
          <w:szCs w:val="20"/>
        </w:rPr>
        <w:t xml:space="preserve"> </w:t>
      </w:r>
      <w:r w:rsidRPr="004917E7">
        <w:rPr>
          <w:rFonts w:ascii="Arial" w:hAnsi="Arial" w:cs="Arial"/>
          <w:sz w:val="20"/>
          <w:szCs w:val="20"/>
        </w:rPr>
        <w:t>em</w:t>
      </w:r>
      <w:r w:rsidRPr="004917E7">
        <w:rPr>
          <w:rFonts w:ascii="Arial" w:hAnsi="Arial" w:cs="Arial"/>
          <w:spacing w:val="-7"/>
          <w:sz w:val="20"/>
          <w:szCs w:val="20"/>
        </w:rPr>
        <w:t xml:space="preserve"> </w:t>
      </w:r>
      <w:r w:rsidRPr="004917E7">
        <w:rPr>
          <w:rFonts w:ascii="Arial" w:hAnsi="Arial" w:cs="Arial"/>
          <w:sz w:val="20"/>
          <w:szCs w:val="20"/>
        </w:rPr>
        <w:t>lotes? Não</w:t>
      </w:r>
    </w:p>
    <w:p w14:paraId="13D3E045" w14:textId="77777777" w:rsidR="004917E7" w:rsidRPr="004917E7" w:rsidRDefault="004917E7" w:rsidP="0096366C">
      <w:pPr>
        <w:pStyle w:val="Ttulo1"/>
        <w:numPr>
          <w:ilvl w:val="1"/>
          <w:numId w:val="36"/>
        </w:numPr>
        <w:tabs>
          <w:tab w:val="left" w:pos="1134"/>
        </w:tabs>
        <w:spacing w:before="120" w:after="120" w:line="240" w:lineRule="auto"/>
        <w:ind w:left="567" w:right="-1" w:firstLine="0"/>
        <w:rPr>
          <w:rFonts w:ascii="Arial" w:hAnsi="Arial" w:cs="Arial"/>
          <w:color w:val="auto"/>
          <w:sz w:val="20"/>
          <w:szCs w:val="20"/>
        </w:rPr>
      </w:pPr>
      <w:bookmarkStart w:id="71" w:name="4.7__Sustentabilidade"/>
      <w:bookmarkEnd w:id="71"/>
      <w:r w:rsidRPr="004917E7">
        <w:rPr>
          <w:rFonts w:ascii="Arial" w:hAnsi="Arial" w:cs="Arial"/>
          <w:color w:val="auto"/>
          <w:spacing w:val="-2"/>
          <w:sz w:val="20"/>
          <w:szCs w:val="20"/>
        </w:rPr>
        <w:t>Sustentabilidade</w:t>
      </w:r>
    </w:p>
    <w:p w14:paraId="424F624D" w14:textId="77777777" w:rsidR="004917E7" w:rsidRPr="004917E7" w:rsidRDefault="004917E7" w:rsidP="004917E7">
      <w:pPr>
        <w:spacing w:before="120" w:after="120" w:line="240" w:lineRule="auto"/>
        <w:ind w:left="567" w:right="-1"/>
        <w:jc w:val="both"/>
        <w:rPr>
          <w:rFonts w:ascii="Arial" w:hAnsi="Arial" w:cs="Arial"/>
          <w:spacing w:val="-2"/>
          <w:sz w:val="20"/>
          <w:szCs w:val="20"/>
        </w:rPr>
      </w:pPr>
      <w:r w:rsidRPr="004917E7">
        <w:rPr>
          <w:rFonts w:ascii="Arial" w:hAnsi="Arial" w:cs="Arial"/>
          <w:spacing w:val="-2"/>
          <w:sz w:val="20"/>
          <w:szCs w:val="20"/>
        </w:rPr>
        <w:t>4.7.1 Além dos critérios de sustentabilidade eventualmente inseridos na descrição do objeto, devem ser atendidos os requisitos, baseando-se no Guia Nacional de Contratações Sustentáveis.</w:t>
      </w:r>
    </w:p>
    <w:p w14:paraId="7A7AF664" w14:textId="77777777" w:rsidR="004917E7" w:rsidRPr="004917E7" w:rsidRDefault="004917E7" w:rsidP="004917E7">
      <w:pPr>
        <w:spacing w:before="120" w:after="120" w:line="240" w:lineRule="auto"/>
        <w:ind w:left="567" w:right="-1"/>
        <w:jc w:val="both"/>
        <w:rPr>
          <w:rFonts w:ascii="Arial" w:hAnsi="Arial" w:cs="Arial"/>
          <w:spacing w:val="-2"/>
          <w:sz w:val="20"/>
          <w:szCs w:val="20"/>
        </w:rPr>
      </w:pPr>
      <w:r w:rsidRPr="004917E7">
        <w:rPr>
          <w:rFonts w:ascii="Arial" w:hAnsi="Arial" w:cs="Arial"/>
          <w:spacing w:val="-2"/>
          <w:sz w:val="20"/>
          <w:szCs w:val="20"/>
        </w:rPr>
        <w:t>Os materiais ofertados devem ser produzidos por fabricantes compromissados com o meio ambiente, que mantenham programa continuado de sustentabilidade ambiental, e que além de se enquadrarem no disposto nos itens anteriores, comprovem que cumprem a legislação ambiental pertinente ao objeto da licitação.</w:t>
      </w:r>
    </w:p>
    <w:p w14:paraId="5A4B5309" w14:textId="77777777" w:rsidR="004917E7" w:rsidRPr="004917E7" w:rsidRDefault="004917E7" w:rsidP="0096366C">
      <w:pPr>
        <w:pStyle w:val="Ttulo1"/>
        <w:numPr>
          <w:ilvl w:val="1"/>
          <w:numId w:val="36"/>
        </w:numPr>
        <w:tabs>
          <w:tab w:val="left" w:pos="1134"/>
        </w:tabs>
        <w:spacing w:before="120" w:after="120" w:line="240" w:lineRule="auto"/>
        <w:ind w:left="567" w:right="-1" w:firstLine="0"/>
        <w:rPr>
          <w:rFonts w:ascii="Arial" w:hAnsi="Arial" w:cs="Arial"/>
          <w:color w:val="auto"/>
          <w:sz w:val="20"/>
          <w:szCs w:val="20"/>
        </w:rPr>
      </w:pPr>
      <w:bookmarkStart w:id="72" w:name="4.8__Indicação_de_marcas_ou_modelos_(Art"/>
      <w:bookmarkEnd w:id="72"/>
      <w:r w:rsidRPr="004917E7">
        <w:rPr>
          <w:rFonts w:ascii="Arial" w:hAnsi="Arial" w:cs="Arial"/>
          <w:color w:val="auto"/>
          <w:sz w:val="20"/>
          <w:szCs w:val="20"/>
        </w:rPr>
        <w:t>Indicação</w:t>
      </w:r>
      <w:r w:rsidRPr="004917E7">
        <w:rPr>
          <w:rFonts w:ascii="Arial" w:hAnsi="Arial" w:cs="Arial"/>
          <w:color w:val="auto"/>
          <w:spacing w:val="-10"/>
          <w:sz w:val="20"/>
          <w:szCs w:val="20"/>
        </w:rPr>
        <w:t xml:space="preserve"> </w:t>
      </w:r>
      <w:r w:rsidRPr="004917E7">
        <w:rPr>
          <w:rFonts w:ascii="Arial" w:hAnsi="Arial" w:cs="Arial"/>
          <w:color w:val="auto"/>
          <w:sz w:val="20"/>
          <w:szCs w:val="20"/>
        </w:rPr>
        <w:t>de</w:t>
      </w:r>
      <w:r w:rsidRPr="004917E7">
        <w:rPr>
          <w:rFonts w:ascii="Arial" w:hAnsi="Arial" w:cs="Arial"/>
          <w:color w:val="auto"/>
          <w:spacing w:val="-10"/>
          <w:sz w:val="20"/>
          <w:szCs w:val="20"/>
        </w:rPr>
        <w:t xml:space="preserve"> </w:t>
      </w:r>
      <w:r w:rsidRPr="004917E7">
        <w:rPr>
          <w:rFonts w:ascii="Arial" w:hAnsi="Arial" w:cs="Arial"/>
          <w:color w:val="auto"/>
          <w:sz w:val="20"/>
          <w:szCs w:val="20"/>
        </w:rPr>
        <w:t>marcas</w:t>
      </w:r>
      <w:r w:rsidRPr="004917E7">
        <w:rPr>
          <w:rFonts w:ascii="Arial" w:hAnsi="Arial" w:cs="Arial"/>
          <w:color w:val="auto"/>
          <w:spacing w:val="-10"/>
          <w:sz w:val="20"/>
          <w:szCs w:val="20"/>
        </w:rPr>
        <w:t xml:space="preserve"> </w:t>
      </w:r>
      <w:r w:rsidRPr="004917E7">
        <w:rPr>
          <w:rFonts w:ascii="Arial" w:hAnsi="Arial" w:cs="Arial"/>
          <w:color w:val="auto"/>
          <w:sz w:val="20"/>
          <w:szCs w:val="20"/>
        </w:rPr>
        <w:t>ou</w:t>
      </w:r>
      <w:r w:rsidRPr="004917E7">
        <w:rPr>
          <w:rFonts w:ascii="Arial" w:hAnsi="Arial" w:cs="Arial"/>
          <w:color w:val="auto"/>
          <w:spacing w:val="-7"/>
          <w:sz w:val="20"/>
          <w:szCs w:val="20"/>
        </w:rPr>
        <w:t xml:space="preserve"> </w:t>
      </w:r>
      <w:r w:rsidRPr="004917E7">
        <w:rPr>
          <w:rFonts w:ascii="Arial" w:hAnsi="Arial" w:cs="Arial"/>
          <w:color w:val="auto"/>
          <w:sz w:val="20"/>
          <w:szCs w:val="20"/>
        </w:rPr>
        <w:t>modelos</w:t>
      </w:r>
      <w:r w:rsidRPr="004917E7">
        <w:rPr>
          <w:rFonts w:ascii="Arial" w:hAnsi="Arial" w:cs="Arial"/>
          <w:color w:val="auto"/>
          <w:spacing w:val="-10"/>
          <w:sz w:val="20"/>
          <w:szCs w:val="20"/>
        </w:rPr>
        <w:t xml:space="preserve"> </w:t>
      </w:r>
      <w:r w:rsidRPr="004917E7">
        <w:rPr>
          <w:rFonts w:ascii="Arial" w:hAnsi="Arial" w:cs="Arial"/>
          <w:color w:val="auto"/>
          <w:sz w:val="20"/>
          <w:szCs w:val="20"/>
        </w:rPr>
        <w:t>(</w:t>
      </w:r>
      <w:hyperlink r:id="rId43" w:anchor="art41">
        <w:r w:rsidRPr="004917E7">
          <w:rPr>
            <w:rFonts w:ascii="Arial" w:hAnsi="Arial" w:cs="Arial"/>
            <w:color w:val="auto"/>
            <w:sz w:val="20"/>
            <w:szCs w:val="20"/>
            <w:u w:val="single" w:color="0562C1"/>
          </w:rPr>
          <w:t>Art.</w:t>
        </w:r>
        <w:r w:rsidRPr="004917E7">
          <w:rPr>
            <w:rFonts w:ascii="Arial" w:hAnsi="Arial" w:cs="Arial"/>
            <w:color w:val="auto"/>
            <w:spacing w:val="-6"/>
            <w:sz w:val="20"/>
            <w:szCs w:val="20"/>
            <w:u w:val="single" w:color="0562C1"/>
          </w:rPr>
          <w:t xml:space="preserve"> </w:t>
        </w:r>
        <w:r w:rsidRPr="004917E7">
          <w:rPr>
            <w:rFonts w:ascii="Arial" w:hAnsi="Arial" w:cs="Arial"/>
            <w:color w:val="auto"/>
            <w:sz w:val="20"/>
            <w:szCs w:val="20"/>
            <w:u w:val="single" w:color="0562C1"/>
          </w:rPr>
          <w:t>41,</w:t>
        </w:r>
        <w:r w:rsidRPr="004917E7">
          <w:rPr>
            <w:rFonts w:ascii="Arial" w:hAnsi="Arial" w:cs="Arial"/>
            <w:color w:val="auto"/>
            <w:spacing w:val="-8"/>
            <w:sz w:val="20"/>
            <w:szCs w:val="20"/>
            <w:u w:val="single" w:color="0562C1"/>
          </w:rPr>
          <w:t xml:space="preserve"> </w:t>
        </w:r>
        <w:r w:rsidRPr="004917E7">
          <w:rPr>
            <w:rFonts w:ascii="Arial" w:hAnsi="Arial" w:cs="Arial"/>
            <w:color w:val="auto"/>
            <w:sz w:val="20"/>
            <w:szCs w:val="20"/>
            <w:u w:val="single" w:color="0562C1"/>
          </w:rPr>
          <w:t>inciso</w:t>
        </w:r>
        <w:r w:rsidRPr="004917E7">
          <w:rPr>
            <w:rFonts w:ascii="Arial" w:hAnsi="Arial" w:cs="Arial"/>
            <w:color w:val="auto"/>
            <w:spacing w:val="-7"/>
            <w:sz w:val="20"/>
            <w:szCs w:val="20"/>
            <w:u w:val="single" w:color="0562C1"/>
          </w:rPr>
          <w:t xml:space="preserve"> </w:t>
        </w:r>
        <w:r w:rsidRPr="004917E7">
          <w:rPr>
            <w:rFonts w:ascii="Arial" w:hAnsi="Arial" w:cs="Arial"/>
            <w:color w:val="auto"/>
            <w:sz w:val="20"/>
            <w:szCs w:val="20"/>
            <w:u w:val="single" w:color="0562C1"/>
          </w:rPr>
          <w:t>I,</w:t>
        </w:r>
        <w:r w:rsidRPr="004917E7">
          <w:rPr>
            <w:rFonts w:ascii="Arial" w:hAnsi="Arial" w:cs="Arial"/>
            <w:color w:val="auto"/>
            <w:spacing w:val="-6"/>
            <w:sz w:val="20"/>
            <w:szCs w:val="20"/>
            <w:u w:val="single" w:color="0562C1"/>
          </w:rPr>
          <w:t xml:space="preserve"> </w:t>
        </w:r>
        <w:r w:rsidRPr="004917E7">
          <w:rPr>
            <w:rFonts w:ascii="Arial" w:hAnsi="Arial" w:cs="Arial"/>
            <w:color w:val="auto"/>
            <w:sz w:val="20"/>
            <w:szCs w:val="20"/>
            <w:u w:val="single" w:color="0562C1"/>
          </w:rPr>
          <w:t>da</w:t>
        </w:r>
        <w:r w:rsidRPr="004917E7">
          <w:rPr>
            <w:rFonts w:ascii="Arial" w:hAnsi="Arial" w:cs="Arial"/>
            <w:color w:val="auto"/>
            <w:spacing w:val="-10"/>
            <w:sz w:val="20"/>
            <w:szCs w:val="20"/>
            <w:u w:val="single" w:color="0562C1"/>
          </w:rPr>
          <w:t xml:space="preserve"> </w:t>
        </w:r>
        <w:r w:rsidRPr="004917E7">
          <w:rPr>
            <w:rFonts w:ascii="Arial" w:hAnsi="Arial" w:cs="Arial"/>
            <w:color w:val="auto"/>
            <w:sz w:val="20"/>
            <w:szCs w:val="20"/>
            <w:u w:val="single" w:color="0562C1"/>
          </w:rPr>
          <w:t>Lei</w:t>
        </w:r>
        <w:r w:rsidRPr="004917E7">
          <w:rPr>
            <w:rFonts w:ascii="Arial" w:hAnsi="Arial" w:cs="Arial"/>
            <w:color w:val="auto"/>
            <w:spacing w:val="-8"/>
            <w:sz w:val="20"/>
            <w:szCs w:val="20"/>
            <w:u w:val="single" w:color="0562C1"/>
          </w:rPr>
          <w:t xml:space="preserve"> </w:t>
        </w:r>
        <w:r w:rsidRPr="004917E7">
          <w:rPr>
            <w:rFonts w:ascii="Arial" w:hAnsi="Arial" w:cs="Arial"/>
            <w:color w:val="auto"/>
            <w:sz w:val="20"/>
            <w:szCs w:val="20"/>
            <w:u w:val="single" w:color="0562C1"/>
          </w:rPr>
          <w:t>nº</w:t>
        </w:r>
        <w:r w:rsidRPr="004917E7">
          <w:rPr>
            <w:rFonts w:ascii="Arial" w:hAnsi="Arial" w:cs="Arial"/>
            <w:color w:val="auto"/>
            <w:spacing w:val="-8"/>
            <w:sz w:val="20"/>
            <w:szCs w:val="20"/>
            <w:u w:val="single" w:color="0562C1"/>
          </w:rPr>
          <w:t xml:space="preserve"> </w:t>
        </w:r>
        <w:r w:rsidRPr="004917E7">
          <w:rPr>
            <w:rFonts w:ascii="Arial" w:hAnsi="Arial" w:cs="Arial"/>
            <w:color w:val="auto"/>
            <w:sz w:val="20"/>
            <w:szCs w:val="20"/>
            <w:u w:val="single" w:color="0562C1"/>
          </w:rPr>
          <w:t>14.133,</w:t>
        </w:r>
        <w:r w:rsidRPr="004917E7">
          <w:rPr>
            <w:rFonts w:ascii="Arial" w:hAnsi="Arial" w:cs="Arial"/>
            <w:color w:val="auto"/>
            <w:spacing w:val="-6"/>
            <w:sz w:val="20"/>
            <w:szCs w:val="20"/>
            <w:u w:val="single" w:color="0562C1"/>
          </w:rPr>
          <w:t xml:space="preserve"> </w:t>
        </w:r>
        <w:r w:rsidRPr="004917E7">
          <w:rPr>
            <w:rFonts w:ascii="Arial" w:hAnsi="Arial" w:cs="Arial"/>
            <w:color w:val="auto"/>
            <w:sz w:val="20"/>
            <w:szCs w:val="20"/>
            <w:u w:val="single" w:color="0562C1"/>
          </w:rPr>
          <w:t>de</w:t>
        </w:r>
        <w:r w:rsidRPr="004917E7">
          <w:rPr>
            <w:rFonts w:ascii="Arial" w:hAnsi="Arial" w:cs="Arial"/>
            <w:color w:val="auto"/>
            <w:spacing w:val="-7"/>
            <w:sz w:val="20"/>
            <w:szCs w:val="20"/>
            <w:u w:val="single" w:color="0562C1"/>
          </w:rPr>
          <w:t xml:space="preserve"> </w:t>
        </w:r>
        <w:r w:rsidRPr="004917E7">
          <w:rPr>
            <w:rFonts w:ascii="Arial" w:hAnsi="Arial" w:cs="Arial"/>
            <w:color w:val="auto"/>
            <w:spacing w:val="-2"/>
            <w:sz w:val="20"/>
            <w:szCs w:val="20"/>
            <w:u w:val="single" w:color="0562C1"/>
          </w:rPr>
          <w:t>2021</w:t>
        </w:r>
      </w:hyperlink>
      <w:r w:rsidRPr="004917E7">
        <w:rPr>
          <w:rFonts w:ascii="Arial" w:hAnsi="Arial" w:cs="Arial"/>
          <w:color w:val="auto"/>
          <w:spacing w:val="-2"/>
          <w:sz w:val="20"/>
          <w:szCs w:val="20"/>
        </w:rPr>
        <w:t>):</w:t>
      </w:r>
    </w:p>
    <w:p w14:paraId="16BD721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pacing w:val="-4"/>
          <w:sz w:val="20"/>
          <w:szCs w:val="20"/>
        </w:rPr>
        <w:t>Não.</w:t>
      </w:r>
    </w:p>
    <w:p w14:paraId="7CCE8C75" w14:textId="77777777" w:rsidR="004917E7" w:rsidRPr="004917E7" w:rsidRDefault="004917E7" w:rsidP="0096366C">
      <w:pPr>
        <w:pStyle w:val="Ttulo1"/>
        <w:numPr>
          <w:ilvl w:val="1"/>
          <w:numId w:val="35"/>
        </w:numPr>
        <w:tabs>
          <w:tab w:val="left" w:pos="1273"/>
        </w:tabs>
        <w:spacing w:before="120" w:after="120" w:line="240" w:lineRule="auto"/>
        <w:ind w:right="-1" w:firstLine="0"/>
        <w:jc w:val="both"/>
        <w:rPr>
          <w:rFonts w:ascii="Arial" w:hAnsi="Arial" w:cs="Arial"/>
          <w:color w:val="auto"/>
          <w:sz w:val="20"/>
          <w:szCs w:val="20"/>
        </w:rPr>
      </w:pPr>
      <w:r w:rsidRPr="004917E7">
        <w:rPr>
          <w:rFonts w:ascii="Arial" w:hAnsi="Arial" w:cs="Arial"/>
          <w:color w:val="auto"/>
          <w:sz w:val="20"/>
          <w:szCs w:val="20"/>
        </w:rPr>
        <w:t>Serão exigidos documentos adicionais juntamente com a proposta de preços (para análise</w:t>
      </w:r>
      <w:r w:rsidRPr="004917E7">
        <w:rPr>
          <w:rFonts w:ascii="Arial" w:hAnsi="Arial" w:cs="Arial"/>
          <w:color w:val="auto"/>
          <w:spacing w:val="-9"/>
          <w:sz w:val="20"/>
          <w:szCs w:val="20"/>
        </w:rPr>
        <w:t xml:space="preserve"> </w:t>
      </w:r>
      <w:r w:rsidRPr="004917E7">
        <w:rPr>
          <w:rFonts w:ascii="Arial" w:hAnsi="Arial" w:cs="Arial"/>
          <w:color w:val="auto"/>
          <w:sz w:val="20"/>
          <w:szCs w:val="20"/>
        </w:rPr>
        <w:t>da</w:t>
      </w:r>
      <w:r w:rsidRPr="004917E7">
        <w:rPr>
          <w:rFonts w:ascii="Arial" w:hAnsi="Arial" w:cs="Arial"/>
          <w:color w:val="auto"/>
          <w:spacing w:val="-11"/>
          <w:sz w:val="20"/>
          <w:szCs w:val="20"/>
        </w:rPr>
        <w:t xml:space="preserve"> </w:t>
      </w:r>
      <w:r w:rsidRPr="004917E7">
        <w:rPr>
          <w:rFonts w:ascii="Arial" w:hAnsi="Arial" w:cs="Arial"/>
          <w:color w:val="auto"/>
          <w:sz w:val="20"/>
          <w:szCs w:val="20"/>
        </w:rPr>
        <w:t>equipe</w:t>
      </w:r>
      <w:r w:rsidRPr="004917E7">
        <w:rPr>
          <w:rFonts w:ascii="Arial" w:hAnsi="Arial" w:cs="Arial"/>
          <w:color w:val="auto"/>
          <w:spacing w:val="-11"/>
          <w:sz w:val="20"/>
          <w:szCs w:val="20"/>
        </w:rPr>
        <w:t xml:space="preserve"> </w:t>
      </w:r>
      <w:r w:rsidRPr="004917E7">
        <w:rPr>
          <w:rFonts w:ascii="Arial" w:hAnsi="Arial" w:cs="Arial"/>
          <w:color w:val="auto"/>
          <w:sz w:val="20"/>
          <w:szCs w:val="20"/>
        </w:rPr>
        <w:t>técnica</w:t>
      </w:r>
      <w:r w:rsidRPr="004917E7">
        <w:rPr>
          <w:rFonts w:ascii="Arial" w:hAnsi="Arial" w:cs="Arial"/>
          <w:color w:val="auto"/>
          <w:spacing w:val="-9"/>
          <w:sz w:val="20"/>
          <w:szCs w:val="20"/>
        </w:rPr>
        <w:t xml:space="preserve"> </w:t>
      </w:r>
      <w:r w:rsidRPr="004917E7">
        <w:rPr>
          <w:rFonts w:ascii="Arial" w:hAnsi="Arial" w:cs="Arial"/>
          <w:color w:val="auto"/>
          <w:sz w:val="20"/>
          <w:szCs w:val="20"/>
        </w:rPr>
        <w:t>na</w:t>
      </w:r>
      <w:r w:rsidRPr="004917E7">
        <w:rPr>
          <w:rFonts w:ascii="Arial" w:hAnsi="Arial" w:cs="Arial"/>
          <w:color w:val="auto"/>
          <w:spacing w:val="-11"/>
          <w:sz w:val="20"/>
          <w:szCs w:val="20"/>
        </w:rPr>
        <w:t xml:space="preserve"> </w:t>
      </w:r>
      <w:r w:rsidRPr="004917E7">
        <w:rPr>
          <w:rFonts w:ascii="Arial" w:hAnsi="Arial" w:cs="Arial"/>
          <w:color w:val="auto"/>
          <w:sz w:val="20"/>
          <w:szCs w:val="20"/>
        </w:rPr>
        <w:t>fase</w:t>
      </w:r>
      <w:r w:rsidRPr="004917E7">
        <w:rPr>
          <w:rFonts w:ascii="Arial" w:hAnsi="Arial" w:cs="Arial"/>
          <w:color w:val="auto"/>
          <w:spacing w:val="-11"/>
          <w:sz w:val="20"/>
          <w:szCs w:val="20"/>
        </w:rPr>
        <w:t xml:space="preserve"> </w:t>
      </w:r>
      <w:r w:rsidRPr="004917E7">
        <w:rPr>
          <w:rFonts w:ascii="Arial" w:hAnsi="Arial" w:cs="Arial"/>
          <w:color w:val="auto"/>
          <w:sz w:val="20"/>
          <w:szCs w:val="20"/>
        </w:rPr>
        <w:t>de</w:t>
      </w:r>
      <w:r w:rsidRPr="004917E7">
        <w:rPr>
          <w:rFonts w:ascii="Arial" w:hAnsi="Arial" w:cs="Arial"/>
          <w:color w:val="auto"/>
          <w:spacing w:val="-9"/>
          <w:sz w:val="20"/>
          <w:szCs w:val="20"/>
        </w:rPr>
        <w:t xml:space="preserve"> </w:t>
      </w:r>
      <w:r w:rsidRPr="004917E7">
        <w:rPr>
          <w:rFonts w:ascii="Arial" w:hAnsi="Arial" w:cs="Arial"/>
          <w:color w:val="auto"/>
          <w:sz w:val="20"/>
          <w:szCs w:val="20"/>
        </w:rPr>
        <w:t>julgamento</w:t>
      </w:r>
      <w:r w:rsidRPr="004917E7">
        <w:rPr>
          <w:rFonts w:ascii="Arial" w:hAnsi="Arial" w:cs="Arial"/>
          <w:color w:val="auto"/>
          <w:spacing w:val="-11"/>
          <w:sz w:val="20"/>
          <w:szCs w:val="20"/>
        </w:rPr>
        <w:t xml:space="preserve"> </w:t>
      </w:r>
      <w:r w:rsidRPr="004917E7">
        <w:rPr>
          <w:rFonts w:ascii="Arial" w:hAnsi="Arial" w:cs="Arial"/>
          <w:color w:val="auto"/>
          <w:sz w:val="20"/>
          <w:szCs w:val="20"/>
        </w:rPr>
        <w:t>da</w:t>
      </w:r>
      <w:r w:rsidRPr="004917E7">
        <w:rPr>
          <w:rFonts w:ascii="Arial" w:hAnsi="Arial" w:cs="Arial"/>
          <w:color w:val="auto"/>
          <w:spacing w:val="-9"/>
          <w:sz w:val="20"/>
          <w:szCs w:val="20"/>
        </w:rPr>
        <w:t xml:space="preserve"> </w:t>
      </w:r>
      <w:r w:rsidRPr="004917E7">
        <w:rPr>
          <w:rFonts w:ascii="Arial" w:hAnsi="Arial" w:cs="Arial"/>
          <w:color w:val="auto"/>
          <w:sz w:val="20"/>
          <w:szCs w:val="20"/>
        </w:rPr>
        <w:t>proposta</w:t>
      </w:r>
      <w:r w:rsidRPr="004917E7">
        <w:rPr>
          <w:rFonts w:ascii="Arial" w:hAnsi="Arial" w:cs="Arial"/>
          <w:color w:val="auto"/>
          <w:spacing w:val="-9"/>
          <w:sz w:val="20"/>
          <w:szCs w:val="20"/>
        </w:rPr>
        <w:t xml:space="preserve"> </w:t>
      </w:r>
      <w:r w:rsidRPr="004917E7">
        <w:rPr>
          <w:rFonts w:ascii="Arial" w:hAnsi="Arial" w:cs="Arial"/>
          <w:color w:val="auto"/>
          <w:sz w:val="20"/>
          <w:szCs w:val="20"/>
        </w:rPr>
        <w:t>final</w:t>
      </w:r>
      <w:r w:rsidRPr="004917E7">
        <w:rPr>
          <w:rFonts w:ascii="Arial" w:hAnsi="Arial" w:cs="Arial"/>
          <w:color w:val="auto"/>
          <w:spacing w:val="-5"/>
          <w:sz w:val="20"/>
          <w:szCs w:val="20"/>
        </w:rPr>
        <w:t xml:space="preserve"> </w:t>
      </w:r>
      <w:r w:rsidRPr="004917E7">
        <w:rPr>
          <w:rFonts w:ascii="Arial" w:hAnsi="Arial" w:cs="Arial"/>
          <w:color w:val="auto"/>
          <w:sz w:val="20"/>
          <w:szCs w:val="20"/>
        </w:rPr>
        <w:t xml:space="preserve">de </w:t>
      </w:r>
      <w:r w:rsidRPr="004917E7">
        <w:rPr>
          <w:rFonts w:ascii="Arial" w:hAnsi="Arial" w:cs="Arial"/>
          <w:color w:val="auto"/>
          <w:spacing w:val="-2"/>
          <w:sz w:val="20"/>
          <w:szCs w:val="20"/>
        </w:rPr>
        <w:t>preços):</w:t>
      </w:r>
    </w:p>
    <w:p w14:paraId="1AEF55DF" w14:textId="77777777" w:rsidR="004917E7" w:rsidRPr="004917E7" w:rsidRDefault="004917E7" w:rsidP="004917E7">
      <w:pPr>
        <w:pStyle w:val="Corpodetexto"/>
        <w:tabs>
          <w:tab w:val="left" w:pos="1275"/>
        </w:tabs>
        <w:spacing w:before="120" w:beforeAutospacing="0" w:after="120" w:afterAutospacing="0"/>
        <w:ind w:left="567" w:right="-1"/>
        <w:rPr>
          <w:rFonts w:ascii="Arial" w:hAnsi="Arial" w:cs="Arial"/>
          <w:sz w:val="20"/>
          <w:szCs w:val="20"/>
        </w:rPr>
      </w:pPr>
      <w:r w:rsidRPr="004917E7">
        <w:rPr>
          <w:rFonts w:ascii="Arial" w:hAnsi="Arial" w:cs="Arial"/>
          <w:spacing w:val="-5"/>
          <w:sz w:val="20"/>
          <w:szCs w:val="20"/>
        </w:rPr>
        <w:t>Não</w:t>
      </w:r>
    </w:p>
    <w:p w14:paraId="6ABE1F1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1ABC3982" w14:textId="77777777" w:rsidR="004917E7" w:rsidRPr="004917E7" w:rsidRDefault="004917E7" w:rsidP="0096366C">
      <w:pPr>
        <w:pStyle w:val="Ttulo1"/>
        <w:numPr>
          <w:ilvl w:val="1"/>
          <w:numId w:val="35"/>
        </w:numPr>
        <w:tabs>
          <w:tab w:val="left" w:pos="1118"/>
        </w:tabs>
        <w:spacing w:before="120" w:after="120" w:line="240" w:lineRule="auto"/>
        <w:ind w:right="-1" w:firstLine="0"/>
        <w:rPr>
          <w:rFonts w:ascii="Arial" w:hAnsi="Arial" w:cs="Arial"/>
          <w:color w:val="auto"/>
          <w:sz w:val="20"/>
          <w:szCs w:val="20"/>
        </w:rPr>
      </w:pPr>
      <w:r w:rsidRPr="004917E7">
        <w:rPr>
          <w:rFonts w:ascii="Arial" w:hAnsi="Arial" w:cs="Arial"/>
          <w:color w:val="auto"/>
          <w:sz w:val="20"/>
          <w:szCs w:val="20"/>
        </w:rPr>
        <w:t>Será</w:t>
      </w:r>
      <w:r w:rsidRPr="004917E7">
        <w:rPr>
          <w:rFonts w:ascii="Arial" w:hAnsi="Arial" w:cs="Arial"/>
          <w:color w:val="auto"/>
          <w:spacing w:val="-7"/>
          <w:sz w:val="20"/>
          <w:szCs w:val="20"/>
        </w:rPr>
        <w:t xml:space="preserve"> </w:t>
      </w:r>
      <w:r w:rsidRPr="004917E7">
        <w:rPr>
          <w:rFonts w:ascii="Arial" w:hAnsi="Arial" w:cs="Arial"/>
          <w:color w:val="auto"/>
          <w:sz w:val="20"/>
          <w:szCs w:val="20"/>
        </w:rPr>
        <w:t>exigido</w:t>
      </w:r>
      <w:r w:rsidRPr="004917E7">
        <w:rPr>
          <w:rFonts w:ascii="Arial" w:hAnsi="Arial" w:cs="Arial"/>
          <w:color w:val="auto"/>
          <w:spacing w:val="-5"/>
          <w:sz w:val="20"/>
          <w:szCs w:val="20"/>
        </w:rPr>
        <w:t xml:space="preserve"> </w:t>
      </w:r>
      <w:r w:rsidRPr="004917E7">
        <w:rPr>
          <w:rFonts w:ascii="Arial" w:hAnsi="Arial" w:cs="Arial"/>
          <w:color w:val="auto"/>
          <w:sz w:val="20"/>
          <w:szCs w:val="20"/>
        </w:rPr>
        <w:t>amostra</w:t>
      </w:r>
      <w:r w:rsidRPr="004917E7">
        <w:rPr>
          <w:rFonts w:ascii="Arial" w:hAnsi="Arial" w:cs="Arial"/>
          <w:color w:val="auto"/>
          <w:spacing w:val="-4"/>
          <w:sz w:val="20"/>
          <w:szCs w:val="20"/>
        </w:rPr>
        <w:t xml:space="preserve"> </w:t>
      </w:r>
      <w:r w:rsidRPr="004917E7">
        <w:rPr>
          <w:rFonts w:ascii="Arial" w:hAnsi="Arial" w:cs="Arial"/>
          <w:color w:val="auto"/>
          <w:sz w:val="20"/>
          <w:szCs w:val="20"/>
        </w:rPr>
        <w:t>do(s)</w:t>
      </w:r>
      <w:r w:rsidRPr="004917E7">
        <w:rPr>
          <w:rFonts w:ascii="Arial" w:hAnsi="Arial" w:cs="Arial"/>
          <w:color w:val="auto"/>
          <w:spacing w:val="-5"/>
          <w:sz w:val="20"/>
          <w:szCs w:val="20"/>
        </w:rPr>
        <w:t xml:space="preserve"> </w:t>
      </w:r>
      <w:r w:rsidRPr="004917E7">
        <w:rPr>
          <w:rFonts w:ascii="Arial" w:hAnsi="Arial" w:cs="Arial"/>
          <w:color w:val="auto"/>
          <w:sz w:val="20"/>
          <w:szCs w:val="20"/>
        </w:rPr>
        <w:t>produto(s)</w:t>
      </w:r>
      <w:r w:rsidRPr="004917E7">
        <w:rPr>
          <w:rFonts w:ascii="Arial" w:hAnsi="Arial" w:cs="Arial"/>
          <w:color w:val="auto"/>
          <w:spacing w:val="-5"/>
          <w:sz w:val="20"/>
          <w:szCs w:val="20"/>
        </w:rPr>
        <w:t xml:space="preserve"> </w:t>
      </w:r>
      <w:r w:rsidRPr="004917E7">
        <w:rPr>
          <w:rFonts w:ascii="Arial" w:hAnsi="Arial" w:cs="Arial"/>
          <w:color w:val="auto"/>
          <w:sz w:val="20"/>
          <w:szCs w:val="20"/>
        </w:rPr>
        <w:t>(art.</w:t>
      </w:r>
      <w:r w:rsidRPr="004917E7">
        <w:rPr>
          <w:rFonts w:ascii="Arial" w:hAnsi="Arial" w:cs="Arial"/>
          <w:color w:val="auto"/>
          <w:spacing w:val="-4"/>
          <w:sz w:val="20"/>
          <w:szCs w:val="20"/>
        </w:rPr>
        <w:t xml:space="preserve"> </w:t>
      </w:r>
      <w:r w:rsidRPr="004917E7">
        <w:rPr>
          <w:rFonts w:ascii="Arial" w:hAnsi="Arial" w:cs="Arial"/>
          <w:color w:val="auto"/>
          <w:sz w:val="20"/>
          <w:szCs w:val="20"/>
        </w:rPr>
        <w:t>41,</w:t>
      </w:r>
      <w:r w:rsidRPr="004917E7">
        <w:rPr>
          <w:rFonts w:ascii="Arial" w:hAnsi="Arial" w:cs="Arial"/>
          <w:color w:val="auto"/>
          <w:spacing w:val="-4"/>
          <w:sz w:val="20"/>
          <w:szCs w:val="20"/>
        </w:rPr>
        <w:t xml:space="preserve"> </w:t>
      </w:r>
      <w:r w:rsidRPr="004917E7">
        <w:rPr>
          <w:rFonts w:ascii="Arial" w:hAnsi="Arial" w:cs="Arial"/>
          <w:color w:val="auto"/>
          <w:sz w:val="20"/>
          <w:szCs w:val="20"/>
        </w:rPr>
        <w:t>II</w:t>
      </w:r>
      <w:r w:rsidRPr="004917E7">
        <w:rPr>
          <w:rFonts w:ascii="Arial" w:hAnsi="Arial" w:cs="Arial"/>
          <w:color w:val="auto"/>
          <w:spacing w:val="-4"/>
          <w:sz w:val="20"/>
          <w:szCs w:val="20"/>
        </w:rPr>
        <w:t xml:space="preserve"> </w:t>
      </w:r>
      <w:r w:rsidRPr="004917E7">
        <w:rPr>
          <w:rFonts w:ascii="Arial" w:hAnsi="Arial" w:cs="Arial"/>
          <w:color w:val="auto"/>
          <w:sz w:val="20"/>
          <w:szCs w:val="20"/>
        </w:rPr>
        <w:t>da</w:t>
      </w:r>
      <w:r w:rsidRPr="004917E7">
        <w:rPr>
          <w:rFonts w:ascii="Arial" w:hAnsi="Arial" w:cs="Arial"/>
          <w:color w:val="auto"/>
          <w:spacing w:val="-4"/>
          <w:sz w:val="20"/>
          <w:szCs w:val="20"/>
        </w:rPr>
        <w:t xml:space="preserve"> </w:t>
      </w:r>
      <w:r w:rsidRPr="004917E7">
        <w:rPr>
          <w:rFonts w:ascii="Arial" w:hAnsi="Arial" w:cs="Arial"/>
          <w:color w:val="auto"/>
          <w:sz w:val="20"/>
          <w:szCs w:val="20"/>
        </w:rPr>
        <w:t>Lei</w:t>
      </w:r>
      <w:r w:rsidRPr="004917E7">
        <w:rPr>
          <w:rFonts w:ascii="Arial" w:hAnsi="Arial" w:cs="Arial"/>
          <w:color w:val="auto"/>
          <w:spacing w:val="-2"/>
          <w:sz w:val="20"/>
          <w:szCs w:val="20"/>
        </w:rPr>
        <w:t xml:space="preserve"> 14.133/2021):</w:t>
      </w:r>
    </w:p>
    <w:p w14:paraId="41F6FCE1"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sz w:val="20"/>
          <w:szCs w:val="20"/>
        </w:rPr>
      </w:pPr>
      <w:r w:rsidRPr="004917E7">
        <w:rPr>
          <w:rFonts w:ascii="Arial" w:hAnsi="Arial" w:cs="Arial"/>
          <w:spacing w:val="-5"/>
          <w:sz w:val="20"/>
          <w:szCs w:val="20"/>
        </w:rPr>
        <w:t>Não</w:t>
      </w:r>
    </w:p>
    <w:p w14:paraId="3B50169C"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0A803478" w14:textId="77777777" w:rsidR="004917E7" w:rsidRPr="004917E7" w:rsidRDefault="004917E7" w:rsidP="0096366C">
      <w:pPr>
        <w:pStyle w:val="Ttulo1"/>
        <w:numPr>
          <w:ilvl w:val="0"/>
          <w:numId w:val="38"/>
        </w:numPr>
        <w:tabs>
          <w:tab w:val="left" w:pos="1334"/>
        </w:tabs>
        <w:spacing w:before="120" w:after="120" w:line="240" w:lineRule="auto"/>
        <w:ind w:left="567" w:right="-1" w:firstLine="0"/>
        <w:jc w:val="both"/>
        <w:rPr>
          <w:rFonts w:ascii="Arial" w:hAnsi="Arial" w:cs="Arial"/>
          <w:color w:val="auto"/>
          <w:sz w:val="20"/>
          <w:szCs w:val="20"/>
        </w:rPr>
      </w:pPr>
      <w:r w:rsidRPr="004917E7">
        <w:rPr>
          <w:rFonts w:ascii="Arial" w:hAnsi="Arial" w:cs="Arial"/>
          <w:color w:val="auto"/>
          <w:sz w:val="20"/>
          <w:szCs w:val="20"/>
        </w:rPr>
        <w:t>Será</w:t>
      </w:r>
      <w:r w:rsidRPr="004917E7">
        <w:rPr>
          <w:rFonts w:ascii="Arial" w:hAnsi="Arial" w:cs="Arial"/>
          <w:color w:val="auto"/>
          <w:spacing w:val="-2"/>
          <w:sz w:val="20"/>
          <w:szCs w:val="20"/>
        </w:rPr>
        <w:t xml:space="preserve"> </w:t>
      </w:r>
      <w:r w:rsidRPr="004917E7">
        <w:rPr>
          <w:rFonts w:ascii="Arial" w:hAnsi="Arial" w:cs="Arial"/>
          <w:color w:val="auto"/>
          <w:sz w:val="20"/>
          <w:szCs w:val="20"/>
        </w:rPr>
        <w:t>exigida</w:t>
      </w:r>
      <w:r w:rsidRPr="004917E7">
        <w:rPr>
          <w:rFonts w:ascii="Arial" w:hAnsi="Arial" w:cs="Arial"/>
          <w:color w:val="auto"/>
          <w:spacing w:val="-3"/>
          <w:sz w:val="20"/>
          <w:szCs w:val="20"/>
        </w:rPr>
        <w:t xml:space="preserve"> </w:t>
      </w:r>
      <w:r w:rsidRPr="004917E7">
        <w:rPr>
          <w:rFonts w:ascii="Arial" w:hAnsi="Arial" w:cs="Arial"/>
          <w:color w:val="auto"/>
          <w:sz w:val="20"/>
          <w:szCs w:val="20"/>
        </w:rPr>
        <w:t>carta</w:t>
      </w:r>
      <w:r w:rsidRPr="004917E7">
        <w:rPr>
          <w:rFonts w:ascii="Arial" w:hAnsi="Arial" w:cs="Arial"/>
          <w:color w:val="auto"/>
          <w:spacing w:val="-5"/>
          <w:sz w:val="20"/>
          <w:szCs w:val="20"/>
        </w:rPr>
        <w:t xml:space="preserve"> </w:t>
      </w:r>
      <w:r w:rsidRPr="004917E7">
        <w:rPr>
          <w:rFonts w:ascii="Arial" w:hAnsi="Arial" w:cs="Arial"/>
          <w:color w:val="auto"/>
          <w:sz w:val="20"/>
          <w:szCs w:val="20"/>
        </w:rPr>
        <w:t>de</w:t>
      </w:r>
      <w:r w:rsidRPr="004917E7">
        <w:rPr>
          <w:rFonts w:ascii="Arial" w:hAnsi="Arial" w:cs="Arial"/>
          <w:color w:val="auto"/>
          <w:spacing w:val="-2"/>
          <w:sz w:val="20"/>
          <w:szCs w:val="20"/>
        </w:rPr>
        <w:t xml:space="preserve"> solidariedade?</w:t>
      </w:r>
    </w:p>
    <w:p w14:paraId="7369923E"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pacing w:val="-5"/>
          <w:sz w:val="20"/>
          <w:szCs w:val="20"/>
        </w:rPr>
        <w:t>Não</w:t>
      </w:r>
    </w:p>
    <w:p w14:paraId="341C4CA2"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3CB4C349" w14:textId="77777777" w:rsidR="004917E7" w:rsidRPr="004917E7" w:rsidRDefault="004917E7" w:rsidP="0096366C">
      <w:pPr>
        <w:pStyle w:val="PargrafodaLista"/>
        <w:widowControl w:val="0"/>
        <w:numPr>
          <w:ilvl w:val="0"/>
          <w:numId w:val="38"/>
        </w:numPr>
        <w:tabs>
          <w:tab w:val="left" w:pos="1276"/>
        </w:tabs>
        <w:autoSpaceDE w:val="0"/>
        <w:autoSpaceDN w:val="0"/>
        <w:spacing w:before="120" w:after="120" w:line="240" w:lineRule="auto"/>
        <w:ind w:left="567" w:right="-1" w:firstLine="0"/>
        <w:contextualSpacing w:val="0"/>
        <w:rPr>
          <w:rFonts w:ascii="Arial" w:hAnsi="Arial" w:cs="Arial"/>
          <w:b/>
          <w:sz w:val="20"/>
          <w:szCs w:val="20"/>
        </w:rPr>
      </w:pPr>
      <w:r w:rsidRPr="004917E7">
        <w:rPr>
          <w:rFonts w:ascii="Arial" w:hAnsi="Arial" w:cs="Arial"/>
          <w:b/>
          <w:sz w:val="20"/>
          <w:szCs w:val="20"/>
        </w:rPr>
        <w:t>MODELO</w:t>
      </w:r>
      <w:r w:rsidRPr="004917E7">
        <w:rPr>
          <w:rFonts w:ascii="Arial" w:hAnsi="Arial" w:cs="Arial"/>
          <w:b/>
          <w:spacing w:val="32"/>
          <w:sz w:val="20"/>
          <w:szCs w:val="20"/>
        </w:rPr>
        <w:t xml:space="preserve"> </w:t>
      </w:r>
      <w:r w:rsidRPr="004917E7">
        <w:rPr>
          <w:rFonts w:ascii="Arial" w:hAnsi="Arial" w:cs="Arial"/>
          <w:b/>
          <w:sz w:val="20"/>
          <w:szCs w:val="20"/>
        </w:rPr>
        <w:t>DE</w:t>
      </w:r>
      <w:r w:rsidRPr="004917E7">
        <w:rPr>
          <w:rFonts w:ascii="Arial" w:hAnsi="Arial" w:cs="Arial"/>
          <w:b/>
          <w:spacing w:val="33"/>
          <w:sz w:val="20"/>
          <w:szCs w:val="20"/>
        </w:rPr>
        <w:t xml:space="preserve"> </w:t>
      </w:r>
      <w:r w:rsidRPr="004917E7">
        <w:rPr>
          <w:rFonts w:ascii="Arial" w:hAnsi="Arial" w:cs="Arial"/>
          <w:b/>
          <w:sz w:val="20"/>
          <w:szCs w:val="20"/>
        </w:rPr>
        <w:t>EXECUÇÃO</w:t>
      </w:r>
      <w:r w:rsidRPr="004917E7">
        <w:rPr>
          <w:rFonts w:ascii="Arial" w:hAnsi="Arial" w:cs="Arial"/>
          <w:b/>
          <w:spacing w:val="31"/>
          <w:sz w:val="20"/>
          <w:szCs w:val="20"/>
        </w:rPr>
        <w:t xml:space="preserve"> </w:t>
      </w:r>
      <w:r w:rsidRPr="004917E7">
        <w:rPr>
          <w:rFonts w:ascii="Arial" w:hAnsi="Arial" w:cs="Arial"/>
          <w:b/>
          <w:sz w:val="20"/>
          <w:szCs w:val="20"/>
        </w:rPr>
        <w:t>DO</w:t>
      </w:r>
      <w:r w:rsidRPr="004917E7">
        <w:rPr>
          <w:rFonts w:ascii="Arial" w:hAnsi="Arial" w:cs="Arial"/>
          <w:b/>
          <w:spacing w:val="30"/>
          <w:sz w:val="20"/>
          <w:szCs w:val="20"/>
        </w:rPr>
        <w:t xml:space="preserve"> </w:t>
      </w:r>
      <w:r w:rsidRPr="004917E7">
        <w:rPr>
          <w:rFonts w:ascii="Arial" w:hAnsi="Arial" w:cs="Arial"/>
          <w:b/>
          <w:sz w:val="20"/>
          <w:szCs w:val="20"/>
        </w:rPr>
        <w:t>OBJETO</w:t>
      </w:r>
      <w:r w:rsidRPr="004917E7">
        <w:rPr>
          <w:rFonts w:ascii="Arial" w:hAnsi="Arial" w:cs="Arial"/>
          <w:b/>
          <w:spacing w:val="33"/>
          <w:sz w:val="20"/>
          <w:szCs w:val="20"/>
        </w:rPr>
        <w:t xml:space="preserve"> </w:t>
      </w:r>
      <w:r w:rsidRPr="004917E7">
        <w:rPr>
          <w:rFonts w:ascii="Arial" w:hAnsi="Arial" w:cs="Arial"/>
          <w:b/>
          <w:sz w:val="20"/>
          <w:szCs w:val="20"/>
        </w:rPr>
        <w:t>-</w:t>
      </w:r>
      <w:r w:rsidRPr="004917E7">
        <w:rPr>
          <w:rFonts w:ascii="Arial" w:hAnsi="Arial" w:cs="Arial"/>
          <w:b/>
          <w:spacing w:val="34"/>
          <w:sz w:val="20"/>
          <w:szCs w:val="20"/>
        </w:rPr>
        <w:t xml:space="preserve"> </w:t>
      </w:r>
      <w:r w:rsidRPr="004917E7">
        <w:rPr>
          <w:rFonts w:ascii="Arial" w:hAnsi="Arial" w:cs="Arial"/>
          <w:b/>
          <w:sz w:val="20"/>
          <w:szCs w:val="20"/>
        </w:rPr>
        <w:t>art.</w:t>
      </w:r>
      <w:r w:rsidRPr="004917E7">
        <w:rPr>
          <w:rFonts w:ascii="Arial" w:hAnsi="Arial" w:cs="Arial"/>
          <w:b/>
          <w:spacing w:val="32"/>
          <w:sz w:val="20"/>
          <w:szCs w:val="20"/>
        </w:rPr>
        <w:t xml:space="preserve"> </w:t>
      </w:r>
      <w:r w:rsidRPr="004917E7">
        <w:rPr>
          <w:rFonts w:ascii="Arial" w:hAnsi="Arial" w:cs="Arial"/>
          <w:b/>
          <w:sz w:val="20"/>
          <w:szCs w:val="20"/>
        </w:rPr>
        <w:t>6º,</w:t>
      </w:r>
      <w:r w:rsidRPr="004917E7">
        <w:rPr>
          <w:rFonts w:ascii="Arial" w:hAnsi="Arial" w:cs="Arial"/>
          <w:b/>
          <w:spacing w:val="34"/>
          <w:sz w:val="20"/>
          <w:szCs w:val="20"/>
        </w:rPr>
        <w:t xml:space="preserve"> </w:t>
      </w:r>
      <w:r w:rsidRPr="004917E7">
        <w:rPr>
          <w:rFonts w:ascii="Arial" w:hAnsi="Arial" w:cs="Arial"/>
          <w:b/>
          <w:sz w:val="20"/>
          <w:szCs w:val="20"/>
        </w:rPr>
        <w:t>XXIII,</w:t>
      </w:r>
      <w:r w:rsidRPr="004917E7">
        <w:rPr>
          <w:rFonts w:ascii="Arial" w:hAnsi="Arial" w:cs="Arial"/>
          <w:b/>
          <w:spacing w:val="35"/>
          <w:sz w:val="20"/>
          <w:szCs w:val="20"/>
        </w:rPr>
        <w:t xml:space="preserve"> </w:t>
      </w:r>
      <w:r w:rsidRPr="004917E7">
        <w:rPr>
          <w:rFonts w:ascii="Arial" w:hAnsi="Arial" w:cs="Arial"/>
          <w:b/>
          <w:sz w:val="20"/>
          <w:szCs w:val="20"/>
        </w:rPr>
        <w:t>“e”,</w:t>
      </w:r>
      <w:r w:rsidRPr="004917E7">
        <w:rPr>
          <w:rFonts w:ascii="Arial" w:hAnsi="Arial" w:cs="Arial"/>
          <w:b/>
          <w:spacing w:val="32"/>
          <w:sz w:val="20"/>
          <w:szCs w:val="20"/>
        </w:rPr>
        <w:t xml:space="preserve"> </w:t>
      </w:r>
      <w:r w:rsidRPr="004917E7">
        <w:rPr>
          <w:rFonts w:ascii="Arial" w:hAnsi="Arial" w:cs="Arial"/>
          <w:b/>
          <w:sz w:val="20"/>
          <w:szCs w:val="20"/>
        </w:rPr>
        <w:t>e</w:t>
      </w:r>
      <w:r w:rsidRPr="004917E7">
        <w:rPr>
          <w:rFonts w:ascii="Arial" w:hAnsi="Arial" w:cs="Arial"/>
          <w:b/>
          <w:spacing w:val="32"/>
          <w:sz w:val="20"/>
          <w:szCs w:val="20"/>
        </w:rPr>
        <w:t xml:space="preserve"> </w:t>
      </w:r>
      <w:r w:rsidRPr="004917E7">
        <w:rPr>
          <w:rFonts w:ascii="Arial" w:hAnsi="Arial" w:cs="Arial"/>
          <w:b/>
          <w:sz w:val="20"/>
          <w:szCs w:val="20"/>
        </w:rPr>
        <w:t>art.</w:t>
      </w:r>
      <w:r w:rsidRPr="004917E7">
        <w:rPr>
          <w:rFonts w:ascii="Arial" w:hAnsi="Arial" w:cs="Arial"/>
          <w:b/>
          <w:spacing w:val="32"/>
          <w:sz w:val="20"/>
          <w:szCs w:val="20"/>
        </w:rPr>
        <w:t xml:space="preserve"> </w:t>
      </w:r>
      <w:r w:rsidRPr="004917E7">
        <w:rPr>
          <w:rFonts w:ascii="Arial" w:hAnsi="Arial" w:cs="Arial"/>
          <w:b/>
          <w:sz w:val="20"/>
          <w:szCs w:val="20"/>
        </w:rPr>
        <w:t>40,</w:t>
      </w:r>
      <w:r w:rsidRPr="004917E7">
        <w:rPr>
          <w:rFonts w:ascii="Arial" w:hAnsi="Arial" w:cs="Arial"/>
          <w:b/>
          <w:spacing w:val="35"/>
          <w:sz w:val="20"/>
          <w:szCs w:val="20"/>
        </w:rPr>
        <w:t xml:space="preserve"> </w:t>
      </w:r>
      <w:r w:rsidRPr="004917E7">
        <w:rPr>
          <w:rFonts w:ascii="Arial" w:hAnsi="Arial" w:cs="Arial"/>
          <w:b/>
          <w:spacing w:val="-4"/>
          <w:sz w:val="20"/>
          <w:szCs w:val="20"/>
        </w:rPr>
        <w:t>§1º,</w:t>
      </w:r>
    </w:p>
    <w:p w14:paraId="7DB49897" w14:textId="77777777" w:rsidR="004917E7" w:rsidRPr="004917E7" w:rsidRDefault="004917E7" w:rsidP="004917E7">
      <w:pPr>
        <w:spacing w:before="120" w:after="120" w:line="240" w:lineRule="auto"/>
        <w:ind w:left="567" w:right="-1"/>
        <w:rPr>
          <w:rFonts w:ascii="Arial" w:hAnsi="Arial" w:cs="Arial"/>
          <w:b/>
          <w:sz w:val="20"/>
          <w:szCs w:val="20"/>
        </w:rPr>
      </w:pPr>
      <w:r w:rsidRPr="004917E7">
        <w:rPr>
          <w:rFonts w:ascii="Arial" w:hAnsi="Arial" w:cs="Arial"/>
          <w:b/>
          <w:sz w:val="20"/>
          <w:szCs w:val="20"/>
        </w:rPr>
        <w:t>inciso</w:t>
      </w:r>
      <w:r w:rsidRPr="004917E7">
        <w:rPr>
          <w:rFonts w:ascii="Arial" w:hAnsi="Arial" w:cs="Arial"/>
          <w:b/>
          <w:spacing w:val="-4"/>
          <w:sz w:val="20"/>
          <w:szCs w:val="20"/>
        </w:rPr>
        <w:t xml:space="preserve"> </w:t>
      </w:r>
      <w:r w:rsidRPr="004917E7">
        <w:rPr>
          <w:rFonts w:ascii="Arial" w:hAnsi="Arial" w:cs="Arial"/>
          <w:b/>
          <w:sz w:val="20"/>
          <w:szCs w:val="20"/>
        </w:rPr>
        <w:t>II,</w:t>
      </w:r>
      <w:r w:rsidRPr="004917E7">
        <w:rPr>
          <w:rFonts w:ascii="Arial" w:hAnsi="Arial" w:cs="Arial"/>
          <w:b/>
          <w:spacing w:val="-2"/>
          <w:sz w:val="20"/>
          <w:szCs w:val="20"/>
        </w:rPr>
        <w:t xml:space="preserve"> </w:t>
      </w:r>
      <w:r w:rsidRPr="004917E7">
        <w:rPr>
          <w:rFonts w:ascii="Arial" w:hAnsi="Arial" w:cs="Arial"/>
          <w:b/>
          <w:sz w:val="20"/>
          <w:szCs w:val="20"/>
        </w:rPr>
        <w:t>da</w:t>
      </w:r>
      <w:r w:rsidRPr="004917E7">
        <w:rPr>
          <w:rFonts w:ascii="Arial" w:hAnsi="Arial" w:cs="Arial"/>
          <w:b/>
          <w:spacing w:val="-2"/>
          <w:sz w:val="20"/>
          <w:szCs w:val="20"/>
        </w:rPr>
        <w:t xml:space="preserve"> </w:t>
      </w:r>
      <w:r w:rsidRPr="004917E7">
        <w:rPr>
          <w:rFonts w:ascii="Arial" w:hAnsi="Arial" w:cs="Arial"/>
          <w:b/>
          <w:sz w:val="20"/>
          <w:szCs w:val="20"/>
        </w:rPr>
        <w:t xml:space="preserve">Lei nº </w:t>
      </w:r>
      <w:r w:rsidRPr="004917E7">
        <w:rPr>
          <w:rFonts w:ascii="Arial" w:hAnsi="Arial" w:cs="Arial"/>
          <w:b/>
          <w:spacing w:val="-2"/>
          <w:sz w:val="20"/>
          <w:szCs w:val="20"/>
        </w:rPr>
        <w:t>14.133/2021</w:t>
      </w:r>
    </w:p>
    <w:p w14:paraId="144EC73A" w14:textId="77777777" w:rsidR="004917E7" w:rsidRPr="004917E7" w:rsidRDefault="004917E7" w:rsidP="004917E7">
      <w:pPr>
        <w:pStyle w:val="Corpodetexto"/>
        <w:spacing w:before="120" w:beforeAutospacing="0" w:after="120" w:afterAutospacing="0"/>
        <w:ind w:left="567" w:right="-1"/>
        <w:rPr>
          <w:rFonts w:ascii="Arial" w:hAnsi="Arial" w:cs="Arial"/>
          <w:b/>
          <w:sz w:val="20"/>
          <w:szCs w:val="20"/>
        </w:rPr>
      </w:pPr>
    </w:p>
    <w:p w14:paraId="2D3DC4FA" w14:textId="77777777" w:rsidR="004917E7" w:rsidRPr="004917E7" w:rsidRDefault="004917E7" w:rsidP="0096366C">
      <w:pPr>
        <w:pStyle w:val="PargrafodaLista"/>
        <w:widowControl w:val="0"/>
        <w:numPr>
          <w:ilvl w:val="1"/>
          <w:numId w:val="38"/>
        </w:numPr>
        <w:tabs>
          <w:tab w:val="left" w:pos="1276"/>
        </w:tabs>
        <w:autoSpaceDE w:val="0"/>
        <w:autoSpaceDN w:val="0"/>
        <w:spacing w:before="120" w:after="120" w:line="240" w:lineRule="auto"/>
        <w:ind w:left="567" w:right="-1" w:firstLine="0"/>
        <w:contextualSpacing w:val="0"/>
        <w:rPr>
          <w:rFonts w:ascii="Arial" w:hAnsi="Arial" w:cs="Arial"/>
          <w:b/>
          <w:sz w:val="20"/>
          <w:szCs w:val="20"/>
        </w:rPr>
      </w:pPr>
      <w:r w:rsidRPr="004917E7">
        <w:rPr>
          <w:rFonts w:ascii="Arial" w:hAnsi="Arial" w:cs="Arial"/>
          <w:b/>
          <w:sz w:val="20"/>
          <w:szCs w:val="20"/>
        </w:rPr>
        <w:t>Instrumento</w:t>
      </w:r>
      <w:r w:rsidRPr="004917E7">
        <w:rPr>
          <w:rFonts w:ascii="Arial" w:hAnsi="Arial" w:cs="Arial"/>
          <w:b/>
          <w:spacing w:val="-10"/>
          <w:sz w:val="20"/>
          <w:szCs w:val="20"/>
        </w:rPr>
        <w:t xml:space="preserve"> </w:t>
      </w:r>
      <w:r w:rsidRPr="004917E7">
        <w:rPr>
          <w:rFonts w:ascii="Arial" w:hAnsi="Arial" w:cs="Arial"/>
          <w:b/>
          <w:spacing w:val="-2"/>
          <w:sz w:val="20"/>
          <w:szCs w:val="20"/>
        </w:rPr>
        <w:t>Contratual</w:t>
      </w:r>
    </w:p>
    <w:p w14:paraId="35BA7A8C" w14:textId="77777777" w:rsidR="004917E7" w:rsidRPr="004917E7" w:rsidRDefault="004917E7" w:rsidP="004917E7">
      <w:pPr>
        <w:pStyle w:val="Corpodetexto"/>
        <w:tabs>
          <w:tab w:val="left" w:pos="1275"/>
        </w:tabs>
        <w:spacing w:before="120" w:beforeAutospacing="0" w:after="120" w:afterAutospacing="0"/>
        <w:ind w:left="567" w:right="-1"/>
        <w:rPr>
          <w:rFonts w:ascii="Arial" w:hAnsi="Arial" w:cs="Arial"/>
          <w:sz w:val="20"/>
          <w:szCs w:val="20"/>
        </w:rPr>
      </w:pPr>
      <w:r w:rsidRPr="004917E7">
        <w:rPr>
          <w:rFonts w:ascii="Arial" w:hAnsi="Arial" w:cs="Arial"/>
          <w:spacing w:val="-2"/>
          <w:sz w:val="20"/>
          <w:szCs w:val="20"/>
        </w:rPr>
        <w:t>Ata</w:t>
      </w:r>
      <w:r w:rsidRPr="004917E7">
        <w:rPr>
          <w:rFonts w:ascii="Arial" w:hAnsi="Arial" w:cs="Arial"/>
          <w:spacing w:val="-13"/>
          <w:sz w:val="20"/>
          <w:szCs w:val="20"/>
        </w:rPr>
        <w:t xml:space="preserve"> </w:t>
      </w:r>
      <w:r w:rsidRPr="004917E7">
        <w:rPr>
          <w:rFonts w:ascii="Arial" w:hAnsi="Arial" w:cs="Arial"/>
          <w:spacing w:val="-2"/>
          <w:sz w:val="20"/>
          <w:szCs w:val="20"/>
        </w:rPr>
        <w:t>de</w:t>
      </w:r>
      <w:r w:rsidRPr="004917E7">
        <w:rPr>
          <w:rFonts w:ascii="Arial" w:hAnsi="Arial" w:cs="Arial"/>
          <w:spacing w:val="-11"/>
          <w:sz w:val="20"/>
          <w:szCs w:val="20"/>
        </w:rPr>
        <w:t xml:space="preserve"> </w:t>
      </w:r>
      <w:r w:rsidRPr="004917E7">
        <w:rPr>
          <w:rFonts w:ascii="Arial" w:hAnsi="Arial" w:cs="Arial"/>
          <w:spacing w:val="-2"/>
          <w:sz w:val="20"/>
          <w:szCs w:val="20"/>
        </w:rPr>
        <w:t>Registro</w:t>
      </w:r>
    </w:p>
    <w:p w14:paraId="4DFC0A86"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592CA353" w14:textId="77777777" w:rsidR="004917E7" w:rsidRPr="004917E7" w:rsidRDefault="004917E7" w:rsidP="0096366C">
      <w:pPr>
        <w:pStyle w:val="Ttulo1"/>
        <w:numPr>
          <w:ilvl w:val="1"/>
          <w:numId w:val="38"/>
        </w:numPr>
        <w:tabs>
          <w:tab w:val="left" w:pos="1276"/>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Vigência</w:t>
      </w:r>
      <w:r w:rsidRPr="004917E7">
        <w:rPr>
          <w:rFonts w:ascii="Arial" w:hAnsi="Arial" w:cs="Arial"/>
          <w:color w:val="auto"/>
          <w:spacing w:val="-5"/>
          <w:sz w:val="20"/>
          <w:szCs w:val="20"/>
        </w:rPr>
        <w:t xml:space="preserve"> </w:t>
      </w:r>
      <w:r w:rsidRPr="004917E7">
        <w:rPr>
          <w:rFonts w:ascii="Arial" w:hAnsi="Arial" w:cs="Arial"/>
          <w:color w:val="auto"/>
          <w:sz w:val="20"/>
          <w:szCs w:val="20"/>
        </w:rPr>
        <w:t>da</w:t>
      </w:r>
      <w:r w:rsidRPr="004917E7">
        <w:rPr>
          <w:rFonts w:ascii="Arial" w:hAnsi="Arial" w:cs="Arial"/>
          <w:color w:val="auto"/>
          <w:spacing w:val="-4"/>
          <w:sz w:val="20"/>
          <w:szCs w:val="20"/>
        </w:rPr>
        <w:t xml:space="preserve"> </w:t>
      </w:r>
      <w:r w:rsidRPr="004917E7">
        <w:rPr>
          <w:rFonts w:ascii="Arial" w:hAnsi="Arial" w:cs="Arial"/>
          <w:color w:val="auto"/>
          <w:sz w:val="20"/>
          <w:szCs w:val="20"/>
        </w:rPr>
        <w:t>Ata</w:t>
      </w:r>
      <w:r w:rsidRPr="004917E7">
        <w:rPr>
          <w:rFonts w:ascii="Arial" w:hAnsi="Arial" w:cs="Arial"/>
          <w:color w:val="auto"/>
          <w:spacing w:val="-4"/>
          <w:sz w:val="20"/>
          <w:szCs w:val="20"/>
        </w:rPr>
        <w:t xml:space="preserve"> </w:t>
      </w:r>
      <w:r w:rsidRPr="004917E7">
        <w:rPr>
          <w:rFonts w:ascii="Arial" w:hAnsi="Arial" w:cs="Arial"/>
          <w:color w:val="auto"/>
          <w:sz w:val="20"/>
          <w:szCs w:val="20"/>
        </w:rPr>
        <w:t>De</w:t>
      </w:r>
      <w:r w:rsidRPr="004917E7">
        <w:rPr>
          <w:rFonts w:ascii="Arial" w:hAnsi="Arial" w:cs="Arial"/>
          <w:color w:val="auto"/>
          <w:spacing w:val="-3"/>
          <w:sz w:val="20"/>
          <w:szCs w:val="20"/>
        </w:rPr>
        <w:t xml:space="preserve"> </w:t>
      </w:r>
      <w:r w:rsidRPr="004917E7">
        <w:rPr>
          <w:rFonts w:ascii="Arial" w:hAnsi="Arial" w:cs="Arial"/>
          <w:color w:val="auto"/>
          <w:sz w:val="20"/>
          <w:szCs w:val="20"/>
        </w:rPr>
        <w:t>Registro</w:t>
      </w:r>
      <w:r w:rsidRPr="004917E7">
        <w:rPr>
          <w:rFonts w:ascii="Arial" w:hAnsi="Arial" w:cs="Arial"/>
          <w:color w:val="auto"/>
          <w:spacing w:val="-4"/>
          <w:sz w:val="20"/>
          <w:szCs w:val="20"/>
        </w:rPr>
        <w:t xml:space="preserve"> </w:t>
      </w:r>
      <w:r w:rsidRPr="004917E7">
        <w:rPr>
          <w:rFonts w:ascii="Arial" w:hAnsi="Arial" w:cs="Arial"/>
          <w:color w:val="auto"/>
          <w:sz w:val="20"/>
          <w:szCs w:val="20"/>
        </w:rPr>
        <w:t>–</w:t>
      </w:r>
      <w:r w:rsidRPr="004917E7">
        <w:rPr>
          <w:rFonts w:ascii="Arial" w:hAnsi="Arial" w:cs="Arial"/>
          <w:color w:val="auto"/>
          <w:spacing w:val="-4"/>
          <w:sz w:val="20"/>
          <w:szCs w:val="20"/>
        </w:rPr>
        <w:t xml:space="preserve"> </w:t>
      </w:r>
      <w:r w:rsidRPr="004917E7">
        <w:rPr>
          <w:rFonts w:ascii="Arial" w:hAnsi="Arial" w:cs="Arial"/>
          <w:color w:val="auto"/>
          <w:sz w:val="20"/>
          <w:szCs w:val="20"/>
        </w:rPr>
        <w:t>Art.</w:t>
      </w:r>
      <w:r w:rsidRPr="004917E7">
        <w:rPr>
          <w:rFonts w:ascii="Arial" w:hAnsi="Arial" w:cs="Arial"/>
          <w:color w:val="auto"/>
          <w:spacing w:val="-1"/>
          <w:sz w:val="20"/>
          <w:szCs w:val="20"/>
        </w:rPr>
        <w:t xml:space="preserve"> </w:t>
      </w:r>
      <w:r w:rsidRPr="004917E7">
        <w:rPr>
          <w:rFonts w:ascii="Arial" w:hAnsi="Arial" w:cs="Arial"/>
          <w:color w:val="auto"/>
          <w:sz w:val="20"/>
          <w:szCs w:val="20"/>
        </w:rPr>
        <w:t>84</w:t>
      </w:r>
      <w:r w:rsidRPr="004917E7">
        <w:rPr>
          <w:rFonts w:ascii="Arial" w:hAnsi="Arial" w:cs="Arial"/>
          <w:color w:val="auto"/>
          <w:spacing w:val="-4"/>
          <w:sz w:val="20"/>
          <w:szCs w:val="20"/>
        </w:rPr>
        <w:t xml:space="preserve"> </w:t>
      </w:r>
      <w:r w:rsidRPr="004917E7">
        <w:rPr>
          <w:rFonts w:ascii="Arial" w:hAnsi="Arial" w:cs="Arial"/>
          <w:color w:val="auto"/>
          <w:sz w:val="20"/>
          <w:szCs w:val="20"/>
        </w:rPr>
        <w:t>da</w:t>
      </w:r>
      <w:r w:rsidRPr="004917E7">
        <w:rPr>
          <w:rFonts w:ascii="Arial" w:hAnsi="Arial" w:cs="Arial"/>
          <w:color w:val="auto"/>
          <w:spacing w:val="-2"/>
          <w:sz w:val="20"/>
          <w:szCs w:val="20"/>
        </w:rPr>
        <w:t xml:space="preserve"> </w:t>
      </w:r>
      <w:r w:rsidRPr="004917E7">
        <w:rPr>
          <w:rFonts w:ascii="Arial" w:hAnsi="Arial" w:cs="Arial"/>
          <w:color w:val="auto"/>
          <w:sz w:val="20"/>
          <w:szCs w:val="20"/>
        </w:rPr>
        <w:t xml:space="preserve">Lei </w:t>
      </w:r>
      <w:r w:rsidRPr="004917E7">
        <w:rPr>
          <w:rFonts w:ascii="Arial" w:hAnsi="Arial" w:cs="Arial"/>
          <w:color w:val="auto"/>
          <w:spacing w:val="-2"/>
          <w:sz w:val="20"/>
          <w:szCs w:val="20"/>
        </w:rPr>
        <w:t>14.133/21</w:t>
      </w:r>
    </w:p>
    <w:p w14:paraId="20828F88"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sz w:val="20"/>
          <w:szCs w:val="20"/>
        </w:rPr>
      </w:pPr>
      <w:r w:rsidRPr="004917E7">
        <w:rPr>
          <w:rFonts w:ascii="Arial" w:hAnsi="Arial" w:cs="Arial"/>
          <w:sz w:val="20"/>
          <w:szCs w:val="20"/>
        </w:rPr>
        <w:t>O prazo</w:t>
      </w:r>
      <w:r w:rsidRPr="004917E7">
        <w:rPr>
          <w:rFonts w:ascii="Arial" w:hAnsi="Arial" w:cs="Arial"/>
          <w:spacing w:val="-3"/>
          <w:sz w:val="20"/>
          <w:szCs w:val="20"/>
        </w:rPr>
        <w:t xml:space="preserve"> </w:t>
      </w:r>
      <w:r w:rsidRPr="004917E7">
        <w:rPr>
          <w:rFonts w:ascii="Arial" w:hAnsi="Arial" w:cs="Arial"/>
          <w:sz w:val="20"/>
          <w:szCs w:val="20"/>
        </w:rPr>
        <w:t>de</w:t>
      </w:r>
      <w:r w:rsidRPr="004917E7">
        <w:rPr>
          <w:rFonts w:ascii="Arial" w:hAnsi="Arial" w:cs="Arial"/>
          <w:spacing w:val="-4"/>
          <w:sz w:val="20"/>
          <w:szCs w:val="20"/>
        </w:rPr>
        <w:t xml:space="preserve"> </w:t>
      </w:r>
      <w:r w:rsidRPr="004917E7">
        <w:rPr>
          <w:rFonts w:ascii="Arial" w:hAnsi="Arial" w:cs="Arial"/>
          <w:sz w:val="20"/>
          <w:szCs w:val="20"/>
        </w:rPr>
        <w:t>vigência</w:t>
      </w:r>
      <w:r w:rsidRPr="004917E7">
        <w:rPr>
          <w:rFonts w:ascii="Arial" w:hAnsi="Arial" w:cs="Arial"/>
          <w:spacing w:val="-3"/>
          <w:sz w:val="20"/>
          <w:szCs w:val="20"/>
        </w:rPr>
        <w:t xml:space="preserve"> </w:t>
      </w:r>
      <w:r w:rsidRPr="004917E7">
        <w:rPr>
          <w:rFonts w:ascii="Arial" w:hAnsi="Arial" w:cs="Arial"/>
          <w:sz w:val="20"/>
          <w:szCs w:val="20"/>
        </w:rPr>
        <w:t>da</w:t>
      </w:r>
      <w:r w:rsidRPr="004917E7">
        <w:rPr>
          <w:rFonts w:ascii="Arial" w:hAnsi="Arial" w:cs="Arial"/>
          <w:spacing w:val="-4"/>
          <w:sz w:val="20"/>
          <w:szCs w:val="20"/>
        </w:rPr>
        <w:t xml:space="preserve"> </w:t>
      </w:r>
      <w:r w:rsidRPr="004917E7">
        <w:rPr>
          <w:rFonts w:ascii="Arial" w:hAnsi="Arial" w:cs="Arial"/>
          <w:sz w:val="20"/>
          <w:szCs w:val="20"/>
        </w:rPr>
        <w:t>Ata</w:t>
      </w:r>
      <w:r w:rsidRPr="004917E7">
        <w:rPr>
          <w:rFonts w:ascii="Arial" w:hAnsi="Arial" w:cs="Arial"/>
          <w:spacing w:val="-2"/>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Registro</w:t>
      </w:r>
      <w:r w:rsidRPr="004917E7">
        <w:rPr>
          <w:rFonts w:ascii="Arial" w:hAnsi="Arial" w:cs="Arial"/>
          <w:spacing w:val="-2"/>
          <w:sz w:val="20"/>
          <w:szCs w:val="20"/>
        </w:rPr>
        <w:t xml:space="preserve"> </w:t>
      </w:r>
      <w:r w:rsidRPr="004917E7">
        <w:rPr>
          <w:rFonts w:ascii="Arial" w:hAnsi="Arial" w:cs="Arial"/>
          <w:sz w:val="20"/>
          <w:szCs w:val="20"/>
        </w:rPr>
        <w:t>de</w:t>
      </w:r>
      <w:r w:rsidRPr="004917E7">
        <w:rPr>
          <w:rFonts w:ascii="Arial" w:hAnsi="Arial" w:cs="Arial"/>
          <w:spacing w:val="-4"/>
          <w:sz w:val="20"/>
          <w:szCs w:val="20"/>
        </w:rPr>
        <w:t xml:space="preserve"> </w:t>
      </w:r>
      <w:r w:rsidRPr="004917E7">
        <w:rPr>
          <w:rFonts w:ascii="Arial" w:hAnsi="Arial" w:cs="Arial"/>
          <w:sz w:val="20"/>
          <w:szCs w:val="20"/>
        </w:rPr>
        <w:t>preços</w:t>
      </w:r>
      <w:r w:rsidRPr="004917E7">
        <w:rPr>
          <w:rFonts w:ascii="Arial" w:hAnsi="Arial" w:cs="Arial"/>
          <w:spacing w:val="-2"/>
          <w:sz w:val="20"/>
          <w:szCs w:val="20"/>
        </w:rPr>
        <w:t xml:space="preserve"> </w:t>
      </w:r>
      <w:r w:rsidRPr="004917E7">
        <w:rPr>
          <w:rFonts w:ascii="Arial" w:hAnsi="Arial" w:cs="Arial"/>
          <w:sz w:val="20"/>
          <w:szCs w:val="20"/>
        </w:rPr>
        <w:t>será</w:t>
      </w:r>
      <w:r w:rsidRPr="004917E7">
        <w:rPr>
          <w:rFonts w:ascii="Arial" w:hAnsi="Arial" w:cs="Arial"/>
          <w:spacing w:val="-4"/>
          <w:sz w:val="20"/>
          <w:szCs w:val="20"/>
        </w:rPr>
        <w:t xml:space="preserve"> </w:t>
      </w:r>
      <w:r w:rsidRPr="004917E7">
        <w:rPr>
          <w:rFonts w:ascii="Arial" w:hAnsi="Arial" w:cs="Arial"/>
          <w:sz w:val="20"/>
          <w:szCs w:val="20"/>
        </w:rPr>
        <w:t>de</w:t>
      </w:r>
      <w:r w:rsidRPr="004917E7">
        <w:rPr>
          <w:rFonts w:ascii="Arial" w:hAnsi="Arial" w:cs="Arial"/>
          <w:spacing w:val="-3"/>
          <w:sz w:val="20"/>
          <w:szCs w:val="20"/>
        </w:rPr>
        <w:t xml:space="preserve"> </w:t>
      </w:r>
      <w:r w:rsidRPr="004917E7">
        <w:rPr>
          <w:rFonts w:ascii="Arial" w:hAnsi="Arial" w:cs="Arial"/>
          <w:sz w:val="20"/>
          <w:szCs w:val="20"/>
        </w:rPr>
        <w:t>1</w:t>
      </w:r>
      <w:r w:rsidRPr="004917E7">
        <w:rPr>
          <w:rFonts w:ascii="Arial" w:hAnsi="Arial" w:cs="Arial"/>
          <w:spacing w:val="-4"/>
          <w:sz w:val="20"/>
          <w:szCs w:val="20"/>
        </w:rPr>
        <w:t xml:space="preserve"> </w:t>
      </w:r>
      <w:r w:rsidRPr="004917E7">
        <w:rPr>
          <w:rFonts w:ascii="Arial" w:hAnsi="Arial" w:cs="Arial"/>
          <w:sz w:val="20"/>
          <w:szCs w:val="20"/>
        </w:rPr>
        <w:t xml:space="preserve">(um) </w:t>
      </w:r>
      <w:r w:rsidRPr="004917E7">
        <w:rPr>
          <w:rFonts w:ascii="Arial" w:hAnsi="Arial" w:cs="Arial"/>
          <w:spacing w:val="-4"/>
          <w:sz w:val="20"/>
          <w:szCs w:val="20"/>
        </w:rPr>
        <w:t>ano.</w:t>
      </w:r>
    </w:p>
    <w:p w14:paraId="4BC908DB" w14:textId="77777777" w:rsidR="004917E7" w:rsidRPr="004917E7" w:rsidRDefault="004917E7" w:rsidP="004917E7">
      <w:pPr>
        <w:pStyle w:val="Corpodetexto"/>
        <w:tabs>
          <w:tab w:val="left" w:pos="1277"/>
        </w:tabs>
        <w:spacing w:before="120" w:beforeAutospacing="0" w:after="120" w:afterAutospacing="0"/>
        <w:ind w:left="567" w:right="-1"/>
        <w:rPr>
          <w:rFonts w:ascii="Arial" w:hAnsi="Arial" w:cs="Arial"/>
          <w:sz w:val="20"/>
          <w:szCs w:val="20"/>
        </w:rPr>
      </w:pPr>
      <w:r w:rsidRPr="004917E7">
        <w:rPr>
          <w:rFonts w:ascii="Arial" w:hAnsi="Arial" w:cs="Arial"/>
          <w:sz w:val="20"/>
          <w:szCs w:val="20"/>
        </w:rPr>
        <w:t>O prazo de vigência da Ata de Registro de Preços poderá ser prorrogado nos termos do art. 84 da Lei Federal nº14.133/21</w:t>
      </w:r>
    </w:p>
    <w:p w14:paraId="26AEF7E6" w14:textId="77777777" w:rsidR="004917E7" w:rsidRPr="004917E7" w:rsidRDefault="004917E7" w:rsidP="0096366C">
      <w:pPr>
        <w:pStyle w:val="Ttulo1"/>
        <w:numPr>
          <w:ilvl w:val="1"/>
          <w:numId w:val="38"/>
        </w:numPr>
        <w:tabs>
          <w:tab w:val="left" w:pos="1276"/>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lastRenderedPageBreak/>
        <w:t>Reajuste</w:t>
      </w:r>
      <w:r w:rsidRPr="004917E7">
        <w:rPr>
          <w:rFonts w:ascii="Arial" w:hAnsi="Arial" w:cs="Arial"/>
          <w:color w:val="auto"/>
          <w:spacing w:val="-3"/>
          <w:sz w:val="20"/>
          <w:szCs w:val="20"/>
        </w:rPr>
        <w:t xml:space="preserve"> </w:t>
      </w:r>
      <w:r w:rsidRPr="004917E7">
        <w:rPr>
          <w:rFonts w:ascii="Arial" w:hAnsi="Arial" w:cs="Arial"/>
          <w:color w:val="auto"/>
          <w:sz w:val="20"/>
          <w:szCs w:val="20"/>
        </w:rPr>
        <w:t>de</w:t>
      </w:r>
      <w:r w:rsidRPr="004917E7">
        <w:rPr>
          <w:rFonts w:ascii="Arial" w:hAnsi="Arial" w:cs="Arial"/>
          <w:color w:val="auto"/>
          <w:spacing w:val="-5"/>
          <w:sz w:val="20"/>
          <w:szCs w:val="20"/>
        </w:rPr>
        <w:t xml:space="preserve"> </w:t>
      </w:r>
      <w:r w:rsidRPr="004917E7">
        <w:rPr>
          <w:rFonts w:ascii="Arial" w:hAnsi="Arial" w:cs="Arial"/>
          <w:color w:val="auto"/>
          <w:sz w:val="20"/>
          <w:szCs w:val="20"/>
        </w:rPr>
        <w:t>Preços</w:t>
      </w:r>
      <w:r w:rsidRPr="004917E7">
        <w:rPr>
          <w:rFonts w:ascii="Arial" w:hAnsi="Arial" w:cs="Arial"/>
          <w:color w:val="auto"/>
          <w:spacing w:val="-5"/>
          <w:sz w:val="20"/>
          <w:szCs w:val="20"/>
        </w:rPr>
        <w:t xml:space="preserve"> </w:t>
      </w:r>
      <w:r w:rsidRPr="004917E7">
        <w:rPr>
          <w:rFonts w:ascii="Arial" w:hAnsi="Arial" w:cs="Arial"/>
          <w:color w:val="auto"/>
          <w:sz w:val="20"/>
          <w:szCs w:val="20"/>
        </w:rPr>
        <w:t>do</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Contrato</w:t>
      </w:r>
    </w:p>
    <w:p w14:paraId="216905CD"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Em</w:t>
      </w:r>
      <w:r w:rsidRPr="004917E7">
        <w:rPr>
          <w:rFonts w:ascii="Arial" w:hAnsi="Arial" w:cs="Arial"/>
          <w:spacing w:val="-8"/>
          <w:sz w:val="20"/>
          <w:szCs w:val="20"/>
        </w:rPr>
        <w:t xml:space="preserve"> </w:t>
      </w:r>
      <w:r w:rsidRPr="004917E7">
        <w:rPr>
          <w:rFonts w:ascii="Arial" w:hAnsi="Arial" w:cs="Arial"/>
          <w:sz w:val="20"/>
          <w:szCs w:val="20"/>
        </w:rPr>
        <w:t>caso</w:t>
      </w:r>
      <w:r w:rsidRPr="004917E7">
        <w:rPr>
          <w:rFonts w:ascii="Arial" w:hAnsi="Arial" w:cs="Arial"/>
          <w:spacing w:val="-6"/>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prorrogação</w:t>
      </w:r>
      <w:r w:rsidRPr="004917E7">
        <w:rPr>
          <w:rFonts w:ascii="Arial" w:hAnsi="Arial" w:cs="Arial"/>
          <w:spacing w:val="-6"/>
          <w:sz w:val="20"/>
          <w:szCs w:val="20"/>
        </w:rPr>
        <w:t xml:space="preserve"> </w:t>
      </w:r>
      <w:r w:rsidRPr="004917E7">
        <w:rPr>
          <w:rFonts w:ascii="Arial" w:hAnsi="Arial" w:cs="Arial"/>
          <w:sz w:val="20"/>
          <w:szCs w:val="20"/>
        </w:rPr>
        <w:t>do</w:t>
      </w:r>
      <w:r w:rsidRPr="004917E7">
        <w:rPr>
          <w:rFonts w:ascii="Arial" w:hAnsi="Arial" w:cs="Arial"/>
          <w:spacing w:val="-6"/>
          <w:sz w:val="20"/>
          <w:szCs w:val="20"/>
        </w:rPr>
        <w:t xml:space="preserve"> </w:t>
      </w:r>
      <w:r w:rsidRPr="004917E7">
        <w:rPr>
          <w:rFonts w:ascii="Arial" w:hAnsi="Arial" w:cs="Arial"/>
          <w:sz w:val="20"/>
          <w:szCs w:val="20"/>
        </w:rPr>
        <w:t>prazo</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vigência</w:t>
      </w:r>
      <w:r w:rsidRPr="004917E7">
        <w:rPr>
          <w:rFonts w:ascii="Arial" w:hAnsi="Arial" w:cs="Arial"/>
          <w:spacing w:val="-6"/>
          <w:sz w:val="20"/>
          <w:szCs w:val="20"/>
        </w:rPr>
        <w:t xml:space="preserve"> </w:t>
      </w:r>
      <w:r w:rsidRPr="004917E7">
        <w:rPr>
          <w:rFonts w:ascii="Arial" w:hAnsi="Arial" w:cs="Arial"/>
          <w:sz w:val="20"/>
          <w:szCs w:val="20"/>
        </w:rPr>
        <w:t>deste</w:t>
      </w:r>
      <w:r w:rsidRPr="004917E7">
        <w:rPr>
          <w:rFonts w:ascii="Arial" w:hAnsi="Arial" w:cs="Arial"/>
          <w:spacing w:val="-6"/>
          <w:sz w:val="20"/>
          <w:szCs w:val="20"/>
        </w:rPr>
        <w:t xml:space="preserve"> </w:t>
      </w:r>
      <w:r w:rsidRPr="004917E7">
        <w:rPr>
          <w:rFonts w:ascii="Arial" w:hAnsi="Arial" w:cs="Arial"/>
          <w:sz w:val="20"/>
          <w:szCs w:val="20"/>
        </w:rPr>
        <w:t>CONTRATO,</w:t>
      </w:r>
      <w:r w:rsidRPr="004917E7">
        <w:rPr>
          <w:rFonts w:ascii="Arial" w:hAnsi="Arial" w:cs="Arial"/>
          <w:spacing w:val="-5"/>
          <w:sz w:val="20"/>
          <w:szCs w:val="20"/>
        </w:rPr>
        <w:t xml:space="preserve"> </w:t>
      </w:r>
      <w:r w:rsidRPr="004917E7">
        <w:rPr>
          <w:rFonts w:ascii="Arial" w:hAnsi="Arial" w:cs="Arial"/>
          <w:sz w:val="20"/>
          <w:szCs w:val="20"/>
        </w:rPr>
        <w:t>e</w:t>
      </w:r>
      <w:r w:rsidRPr="004917E7">
        <w:rPr>
          <w:rFonts w:ascii="Arial" w:hAnsi="Arial" w:cs="Arial"/>
          <w:spacing w:val="-9"/>
          <w:sz w:val="20"/>
          <w:szCs w:val="20"/>
        </w:rPr>
        <w:t xml:space="preserve"> </w:t>
      </w:r>
      <w:r w:rsidRPr="004917E7">
        <w:rPr>
          <w:rFonts w:ascii="Arial" w:hAnsi="Arial" w:cs="Arial"/>
          <w:sz w:val="20"/>
          <w:szCs w:val="20"/>
        </w:rPr>
        <w:t>desde</w:t>
      </w:r>
      <w:r w:rsidRPr="004917E7">
        <w:rPr>
          <w:rFonts w:ascii="Arial" w:hAnsi="Arial" w:cs="Arial"/>
          <w:spacing w:val="-6"/>
          <w:sz w:val="20"/>
          <w:szCs w:val="20"/>
        </w:rPr>
        <w:t xml:space="preserve"> </w:t>
      </w:r>
      <w:r w:rsidRPr="004917E7">
        <w:rPr>
          <w:rFonts w:ascii="Arial" w:hAnsi="Arial" w:cs="Arial"/>
          <w:sz w:val="20"/>
          <w:szCs w:val="20"/>
        </w:rPr>
        <w:t>que observado o interregno mínimo de um ano, poderá a CONTRATADA fazer jus ao reajuste do acréscimo do valor contratual, utilizando-se a variação do Índice Nacional de</w:t>
      </w:r>
      <w:r w:rsidRPr="004917E7">
        <w:rPr>
          <w:rFonts w:ascii="Arial" w:hAnsi="Arial" w:cs="Arial"/>
          <w:spacing w:val="-10"/>
          <w:sz w:val="20"/>
          <w:szCs w:val="20"/>
        </w:rPr>
        <w:t xml:space="preserve"> </w:t>
      </w:r>
      <w:r w:rsidRPr="004917E7">
        <w:rPr>
          <w:rFonts w:ascii="Arial" w:hAnsi="Arial" w:cs="Arial"/>
          <w:sz w:val="20"/>
          <w:szCs w:val="20"/>
        </w:rPr>
        <w:t>Preços</w:t>
      </w:r>
      <w:r w:rsidRPr="004917E7">
        <w:rPr>
          <w:rFonts w:ascii="Arial" w:hAnsi="Arial" w:cs="Arial"/>
          <w:spacing w:val="-9"/>
          <w:sz w:val="20"/>
          <w:szCs w:val="20"/>
        </w:rPr>
        <w:t xml:space="preserve"> </w:t>
      </w:r>
      <w:r w:rsidRPr="004917E7">
        <w:rPr>
          <w:rFonts w:ascii="Arial" w:hAnsi="Arial" w:cs="Arial"/>
          <w:sz w:val="20"/>
          <w:szCs w:val="20"/>
        </w:rPr>
        <w:t>ao</w:t>
      </w:r>
      <w:r w:rsidRPr="004917E7">
        <w:rPr>
          <w:rFonts w:ascii="Arial" w:hAnsi="Arial" w:cs="Arial"/>
          <w:spacing w:val="-10"/>
          <w:sz w:val="20"/>
          <w:szCs w:val="20"/>
        </w:rPr>
        <w:t xml:space="preserve"> </w:t>
      </w:r>
      <w:r w:rsidRPr="004917E7">
        <w:rPr>
          <w:rFonts w:ascii="Arial" w:hAnsi="Arial" w:cs="Arial"/>
          <w:sz w:val="20"/>
          <w:szCs w:val="20"/>
        </w:rPr>
        <w:t>Consumidor</w:t>
      </w:r>
      <w:r w:rsidRPr="004917E7">
        <w:rPr>
          <w:rFonts w:ascii="Arial" w:hAnsi="Arial" w:cs="Arial"/>
          <w:spacing w:val="-9"/>
          <w:sz w:val="20"/>
          <w:szCs w:val="20"/>
        </w:rPr>
        <w:t xml:space="preserve"> </w:t>
      </w:r>
      <w:r w:rsidRPr="004917E7">
        <w:rPr>
          <w:rFonts w:ascii="Arial" w:hAnsi="Arial" w:cs="Arial"/>
          <w:sz w:val="20"/>
          <w:szCs w:val="20"/>
        </w:rPr>
        <w:t>Amplo</w:t>
      </w:r>
      <w:r w:rsidRPr="004917E7">
        <w:rPr>
          <w:rFonts w:ascii="Arial" w:hAnsi="Arial" w:cs="Arial"/>
          <w:spacing w:val="-10"/>
          <w:sz w:val="20"/>
          <w:szCs w:val="20"/>
        </w:rPr>
        <w:t xml:space="preserve"> </w:t>
      </w:r>
      <w:r w:rsidRPr="004917E7">
        <w:rPr>
          <w:rFonts w:ascii="Arial" w:hAnsi="Arial" w:cs="Arial"/>
          <w:sz w:val="20"/>
          <w:szCs w:val="20"/>
        </w:rPr>
        <w:t>(IPCA),</w:t>
      </w:r>
      <w:r w:rsidRPr="004917E7">
        <w:rPr>
          <w:rFonts w:ascii="Arial" w:hAnsi="Arial" w:cs="Arial"/>
          <w:spacing w:val="-8"/>
          <w:sz w:val="20"/>
          <w:szCs w:val="20"/>
        </w:rPr>
        <w:t xml:space="preserve"> </w:t>
      </w:r>
      <w:r w:rsidRPr="004917E7">
        <w:rPr>
          <w:rFonts w:ascii="Arial" w:hAnsi="Arial" w:cs="Arial"/>
          <w:sz w:val="20"/>
          <w:szCs w:val="20"/>
        </w:rPr>
        <w:t>instituído</w:t>
      </w:r>
      <w:r w:rsidRPr="004917E7">
        <w:rPr>
          <w:rFonts w:ascii="Arial" w:hAnsi="Arial" w:cs="Arial"/>
          <w:spacing w:val="-10"/>
          <w:sz w:val="20"/>
          <w:szCs w:val="20"/>
        </w:rPr>
        <w:t xml:space="preserve"> </w:t>
      </w:r>
      <w:r w:rsidRPr="004917E7">
        <w:rPr>
          <w:rFonts w:ascii="Arial" w:hAnsi="Arial" w:cs="Arial"/>
          <w:sz w:val="20"/>
          <w:szCs w:val="20"/>
        </w:rPr>
        <w:t>pelo</w:t>
      </w:r>
      <w:r w:rsidRPr="004917E7">
        <w:rPr>
          <w:rFonts w:ascii="Arial" w:hAnsi="Arial" w:cs="Arial"/>
          <w:spacing w:val="-10"/>
          <w:sz w:val="20"/>
          <w:szCs w:val="20"/>
        </w:rPr>
        <w:t xml:space="preserve"> </w:t>
      </w:r>
      <w:r w:rsidRPr="004917E7">
        <w:rPr>
          <w:rFonts w:ascii="Arial" w:hAnsi="Arial" w:cs="Arial"/>
          <w:sz w:val="20"/>
          <w:szCs w:val="20"/>
        </w:rPr>
        <w:t>Instituto</w:t>
      </w:r>
      <w:r w:rsidRPr="004917E7">
        <w:rPr>
          <w:rFonts w:ascii="Arial" w:hAnsi="Arial" w:cs="Arial"/>
          <w:spacing w:val="-10"/>
          <w:sz w:val="20"/>
          <w:szCs w:val="20"/>
        </w:rPr>
        <w:t xml:space="preserve"> </w:t>
      </w:r>
      <w:r w:rsidRPr="004917E7">
        <w:rPr>
          <w:rFonts w:ascii="Arial" w:hAnsi="Arial" w:cs="Arial"/>
          <w:sz w:val="20"/>
          <w:szCs w:val="20"/>
        </w:rPr>
        <w:t>Brasileiro</w:t>
      </w:r>
      <w:r w:rsidRPr="004917E7">
        <w:rPr>
          <w:rFonts w:ascii="Arial" w:hAnsi="Arial" w:cs="Arial"/>
          <w:spacing w:val="-12"/>
          <w:sz w:val="20"/>
          <w:szCs w:val="20"/>
        </w:rPr>
        <w:t xml:space="preserve"> </w:t>
      </w:r>
      <w:r w:rsidRPr="004917E7">
        <w:rPr>
          <w:rFonts w:ascii="Arial" w:hAnsi="Arial" w:cs="Arial"/>
          <w:sz w:val="20"/>
          <w:szCs w:val="20"/>
        </w:rPr>
        <w:t>de</w:t>
      </w:r>
      <w:r w:rsidRPr="004917E7">
        <w:rPr>
          <w:rFonts w:ascii="Arial" w:hAnsi="Arial" w:cs="Arial"/>
          <w:spacing w:val="-10"/>
          <w:sz w:val="20"/>
          <w:szCs w:val="20"/>
        </w:rPr>
        <w:t xml:space="preserve"> </w:t>
      </w:r>
      <w:r w:rsidRPr="004917E7">
        <w:rPr>
          <w:rFonts w:ascii="Arial" w:hAnsi="Arial" w:cs="Arial"/>
          <w:sz w:val="20"/>
          <w:szCs w:val="20"/>
        </w:rPr>
        <w:t>Geografia e Estatística (IBGE) contados da data do orçamento,</w:t>
      </w:r>
      <w:r w:rsidRPr="004917E7">
        <w:rPr>
          <w:rFonts w:ascii="Arial" w:hAnsi="Arial" w:cs="Arial"/>
          <w:spacing w:val="-5"/>
          <w:sz w:val="20"/>
          <w:szCs w:val="20"/>
        </w:rPr>
        <w:t xml:space="preserve"> </w:t>
      </w:r>
      <w:r w:rsidRPr="004917E7">
        <w:rPr>
          <w:rFonts w:ascii="Arial" w:hAnsi="Arial" w:cs="Arial"/>
          <w:sz w:val="20"/>
          <w:szCs w:val="20"/>
        </w:rPr>
        <w:t>na</w:t>
      </w:r>
      <w:r w:rsidRPr="004917E7">
        <w:rPr>
          <w:rFonts w:ascii="Arial" w:hAnsi="Arial" w:cs="Arial"/>
          <w:spacing w:val="-9"/>
          <w:sz w:val="20"/>
          <w:szCs w:val="20"/>
        </w:rPr>
        <w:t xml:space="preserve"> </w:t>
      </w:r>
      <w:r w:rsidRPr="004917E7">
        <w:rPr>
          <w:rFonts w:ascii="Arial" w:hAnsi="Arial" w:cs="Arial"/>
          <w:sz w:val="20"/>
          <w:szCs w:val="20"/>
        </w:rPr>
        <w:t>forma</w:t>
      </w:r>
      <w:r w:rsidRPr="004917E7">
        <w:rPr>
          <w:rFonts w:ascii="Arial" w:hAnsi="Arial" w:cs="Arial"/>
          <w:spacing w:val="-6"/>
          <w:sz w:val="20"/>
          <w:szCs w:val="20"/>
        </w:rPr>
        <w:t xml:space="preserve"> </w:t>
      </w:r>
      <w:r w:rsidRPr="004917E7">
        <w:rPr>
          <w:rFonts w:ascii="Arial" w:hAnsi="Arial" w:cs="Arial"/>
          <w:sz w:val="20"/>
          <w:szCs w:val="20"/>
        </w:rPr>
        <w:t>do</w:t>
      </w:r>
      <w:r w:rsidRPr="004917E7">
        <w:rPr>
          <w:rFonts w:ascii="Arial" w:hAnsi="Arial" w:cs="Arial"/>
          <w:spacing w:val="-9"/>
          <w:sz w:val="20"/>
          <w:szCs w:val="20"/>
        </w:rPr>
        <w:t xml:space="preserve"> </w:t>
      </w:r>
      <w:r w:rsidRPr="004917E7">
        <w:rPr>
          <w:rFonts w:ascii="Arial" w:hAnsi="Arial" w:cs="Arial"/>
          <w:sz w:val="20"/>
          <w:szCs w:val="20"/>
        </w:rPr>
        <w:t>que</w:t>
      </w:r>
      <w:r w:rsidRPr="004917E7">
        <w:rPr>
          <w:rFonts w:ascii="Arial" w:hAnsi="Arial" w:cs="Arial"/>
          <w:spacing w:val="-4"/>
          <w:sz w:val="20"/>
          <w:szCs w:val="20"/>
        </w:rPr>
        <w:t xml:space="preserve"> </w:t>
      </w:r>
      <w:r w:rsidRPr="004917E7">
        <w:rPr>
          <w:rFonts w:ascii="Arial" w:hAnsi="Arial" w:cs="Arial"/>
          <w:sz w:val="20"/>
          <w:szCs w:val="20"/>
        </w:rPr>
        <w:t>dispõe</w:t>
      </w:r>
      <w:r w:rsidRPr="004917E7">
        <w:rPr>
          <w:rFonts w:ascii="Arial" w:hAnsi="Arial" w:cs="Arial"/>
          <w:spacing w:val="-6"/>
          <w:sz w:val="20"/>
          <w:szCs w:val="20"/>
        </w:rPr>
        <w:t xml:space="preserve"> </w:t>
      </w:r>
      <w:r w:rsidRPr="004917E7">
        <w:rPr>
          <w:rFonts w:ascii="Arial" w:hAnsi="Arial" w:cs="Arial"/>
          <w:sz w:val="20"/>
          <w:szCs w:val="20"/>
        </w:rPr>
        <w:t>o</w:t>
      </w:r>
      <w:r w:rsidRPr="004917E7">
        <w:rPr>
          <w:rFonts w:ascii="Arial" w:hAnsi="Arial" w:cs="Arial"/>
          <w:spacing w:val="-6"/>
          <w:sz w:val="20"/>
          <w:szCs w:val="20"/>
        </w:rPr>
        <w:t xml:space="preserve"> </w:t>
      </w:r>
      <w:r w:rsidRPr="004917E7">
        <w:rPr>
          <w:rFonts w:ascii="Arial" w:hAnsi="Arial" w:cs="Arial"/>
          <w:sz w:val="20"/>
          <w:szCs w:val="20"/>
        </w:rPr>
        <w:t>§</w:t>
      </w:r>
      <w:r w:rsidRPr="004917E7">
        <w:rPr>
          <w:rFonts w:ascii="Arial" w:hAnsi="Arial" w:cs="Arial"/>
          <w:spacing w:val="-6"/>
          <w:sz w:val="20"/>
          <w:szCs w:val="20"/>
        </w:rPr>
        <w:t xml:space="preserve"> </w:t>
      </w:r>
      <w:r w:rsidRPr="004917E7">
        <w:rPr>
          <w:rFonts w:ascii="Arial" w:hAnsi="Arial" w:cs="Arial"/>
          <w:sz w:val="20"/>
          <w:szCs w:val="20"/>
        </w:rPr>
        <w:t>7º</w:t>
      </w:r>
      <w:r w:rsidRPr="004917E7">
        <w:rPr>
          <w:rFonts w:ascii="Arial" w:hAnsi="Arial" w:cs="Arial"/>
          <w:spacing w:val="-5"/>
          <w:sz w:val="20"/>
          <w:szCs w:val="20"/>
        </w:rPr>
        <w:t xml:space="preserve"> </w:t>
      </w:r>
      <w:r w:rsidRPr="004917E7">
        <w:rPr>
          <w:rFonts w:ascii="Arial" w:hAnsi="Arial" w:cs="Arial"/>
          <w:sz w:val="20"/>
          <w:szCs w:val="20"/>
        </w:rPr>
        <w:t>do</w:t>
      </w:r>
      <w:r w:rsidRPr="004917E7">
        <w:rPr>
          <w:rFonts w:ascii="Arial" w:hAnsi="Arial" w:cs="Arial"/>
          <w:spacing w:val="-6"/>
          <w:sz w:val="20"/>
          <w:szCs w:val="20"/>
        </w:rPr>
        <w:t xml:space="preserve"> </w:t>
      </w:r>
      <w:r w:rsidRPr="004917E7">
        <w:rPr>
          <w:rFonts w:ascii="Arial" w:hAnsi="Arial" w:cs="Arial"/>
          <w:sz w:val="20"/>
          <w:szCs w:val="20"/>
        </w:rPr>
        <w:t>art.</w:t>
      </w:r>
      <w:r w:rsidRPr="004917E7">
        <w:rPr>
          <w:rFonts w:ascii="Arial" w:hAnsi="Arial" w:cs="Arial"/>
          <w:spacing w:val="-7"/>
          <w:sz w:val="20"/>
          <w:szCs w:val="20"/>
        </w:rPr>
        <w:t xml:space="preserve"> </w:t>
      </w:r>
      <w:r w:rsidRPr="004917E7">
        <w:rPr>
          <w:rFonts w:ascii="Arial" w:hAnsi="Arial" w:cs="Arial"/>
          <w:sz w:val="20"/>
          <w:szCs w:val="20"/>
        </w:rPr>
        <w:t>25</w:t>
      </w:r>
      <w:r w:rsidRPr="004917E7">
        <w:rPr>
          <w:rFonts w:ascii="Arial" w:hAnsi="Arial" w:cs="Arial"/>
          <w:spacing w:val="-4"/>
          <w:sz w:val="20"/>
          <w:szCs w:val="20"/>
        </w:rPr>
        <w:t xml:space="preserve"> </w:t>
      </w:r>
      <w:r w:rsidRPr="004917E7">
        <w:rPr>
          <w:rFonts w:ascii="Arial" w:hAnsi="Arial" w:cs="Arial"/>
          <w:sz w:val="20"/>
          <w:szCs w:val="20"/>
        </w:rPr>
        <w:t>da</w:t>
      </w:r>
      <w:r w:rsidRPr="004917E7">
        <w:rPr>
          <w:rFonts w:ascii="Arial" w:hAnsi="Arial" w:cs="Arial"/>
          <w:spacing w:val="-6"/>
          <w:sz w:val="20"/>
          <w:szCs w:val="20"/>
        </w:rPr>
        <w:t xml:space="preserve"> </w:t>
      </w:r>
      <w:r w:rsidRPr="004917E7">
        <w:rPr>
          <w:rFonts w:ascii="Arial" w:hAnsi="Arial" w:cs="Arial"/>
          <w:sz w:val="20"/>
          <w:szCs w:val="20"/>
        </w:rPr>
        <w:t>Lei</w:t>
      </w:r>
      <w:r w:rsidRPr="004917E7">
        <w:rPr>
          <w:rFonts w:ascii="Arial" w:hAnsi="Arial" w:cs="Arial"/>
          <w:spacing w:val="-5"/>
          <w:sz w:val="20"/>
          <w:szCs w:val="20"/>
        </w:rPr>
        <w:t xml:space="preserve"> </w:t>
      </w:r>
      <w:r w:rsidRPr="004917E7">
        <w:rPr>
          <w:rFonts w:ascii="Arial" w:hAnsi="Arial" w:cs="Arial"/>
          <w:sz w:val="20"/>
          <w:szCs w:val="20"/>
        </w:rPr>
        <w:t>n.º</w:t>
      </w:r>
      <w:r w:rsidRPr="004917E7">
        <w:rPr>
          <w:rFonts w:ascii="Arial" w:hAnsi="Arial" w:cs="Arial"/>
          <w:spacing w:val="-5"/>
          <w:sz w:val="20"/>
          <w:szCs w:val="20"/>
        </w:rPr>
        <w:t xml:space="preserve"> </w:t>
      </w:r>
      <w:r w:rsidRPr="004917E7">
        <w:rPr>
          <w:rFonts w:ascii="Arial" w:hAnsi="Arial" w:cs="Arial"/>
          <w:sz w:val="20"/>
          <w:szCs w:val="20"/>
        </w:rPr>
        <w:t>14.133/2021</w:t>
      </w:r>
      <w:r w:rsidRPr="004917E7">
        <w:rPr>
          <w:rFonts w:ascii="Arial" w:hAnsi="Arial" w:cs="Arial"/>
          <w:spacing w:val="-4"/>
          <w:sz w:val="20"/>
          <w:szCs w:val="20"/>
        </w:rPr>
        <w:t xml:space="preserve"> </w:t>
      </w:r>
      <w:r w:rsidRPr="004917E7">
        <w:rPr>
          <w:rFonts w:ascii="Arial" w:hAnsi="Arial" w:cs="Arial"/>
          <w:sz w:val="20"/>
          <w:szCs w:val="20"/>
        </w:rPr>
        <w:t>e</w:t>
      </w:r>
      <w:r w:rsidRPr="004917E7">
        <w:rPr>
          <w:rFonts w:ascii="Arial" w:hAnsi="Arial" w:cs="Arial"/>
          <w:spacing w:val="-6"/>
          <w:sz w:val="20"/>
          <w:szCs w:val="20"/>
        </w:rPr>
        <w:t xml:space="preserve"> </w:t>
      </w:r>
      <w:r w:rsidRPr="004917E7">
        <w:rPr>
          <w:rFonts w:ascii="Arial" w:hAnsi="Arial" w:cs="Arial"/>
          <w:sz w:val="20"/>
          <w:szCs w:val="20"/>
        </w:rPr>
        <w:t>os</w:t>
      </w:r>
      <w:r w:rsidRPr="004917E7">
        <w:rPr>
          <w:rFonts w:ascii="Arial" w:hAnsi="Arial" w:cs="Arial"/>
          <w:spacing w:val="-6"/>
          <w:sz w:val="20"/>
          <w:szCs w:val="20"/>
        </w:rPr>
        <w:t xml:space="preserve"> </w:t>
      </w:r>
      <w:r w:rsidRPr="004917E7">
        <w:rPr>
          <w:rFonts w:ascii="Arial" w:hAnsi="Arial" w:cs="Arial"/>
          <w:sz w:val="20"/>
          <w:szCs w:val="20"/>
        </w:rPr>
        <w:t>artigos 2º e 3º da Lei n.º 10.192, de 14.02.2001.</w:t>
      </w:r>
    </w:p>
    <w:p w14:paraId="55105BBE"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6F9C72CB" w14:textId="77777777" w:rsidR="004917E7" w:rsidRPr="004917E7" w:rsidRDefault="004917E7" w:rsidP="0096366C">
      <w:pPr>
        <w:pStyle w:val="Ttulo1"/>
        <w:numPr>
          <w:ilvl w:val="1"/>
          <w:numId w:val="38"/>
        </w:numPr>
        <w:tabs>
          <w:tab w:val="left" w:pos="936"/>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Forma</w:t>
      </w:r>
      <w:r w:rsidRPr="004917E7">
        <w:rPr>
          <w:rFonts w:ascii="Arial" w:hAnsi="Arial" w:cs="Arial"/>
          <w:color w:val="auto"/>
          <w:spacing w:val="-3"/>
          <w:sz w:val="20"/>
          <w:szCs w:val="20"/>
        </w:rPr>
        <w:t xml:space="preserve"> </w:t>
      </w:r>
      <w:r w:rsidRPr="004917E7">
        <w:rPr>
          <w:rFonts w:ascii="Arial" w:hAnsi="Arial" w:cs="Arial"/>
          <w:color w:val="auto"/>
          <w:sz w:val="20"/>
          <w:szCs w:val="20"/>
        </w:rPr>
        <w:t>de</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Fornecimento</w:t>
      </w:r>
    </w:p>
    <w:p w14:paraId="5FECCFBA"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spacing w:val="-2"/>
          <w:sz w:val="20"/>
          <w:szCs w:val="20"/>
        </w:rPr>
      </w:pPr>
      <w:r w:rsidRPr="004917E7">
        <w:rPr>
          <w:rFonts w:ascii="Arial" w:hAnsi="Arial" w:cs="Arial"/>
          <w:spacing w:val="-2"/>
          <w:sz w:val="20"/>
          <w:szCs w:val="20"/>
        </w:rPr>
        <w:t>Parcelado</w:t>
      </w:r>
    </w:p>
    <w:p w14:paraId="1AEA07B0"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sz w:val="20"/>
          <w:szCs w:val="20"/>
        </w:rPr>
      </w:pPr>
    </w:p>
    <w:p w14:paraId="1F359ABE" w14:textId="77777777" w:rsidR="004917E7" w:rsidRPr="004917E7" w:rsidRDefault="004917E7" w:rsidP="0096366C">
      <w:pPr>
        <w:pStyle w:val="Ttulo1"/>
        <w:numPr>
          <w:ilvl w:val="2"/>
          <w:numId w:val="34"/>
        </w:numPr>
        <w:tabs>
          <w:tab w:val="left" w:pos="1180"/>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Prazo</w:t>
      </w:r>
      <w:r w:rsidRPr="004917E7">
        <w:rPr>
          <w:rFonts w:ascii="Arial" w:hAnsi="Arial" w:cs="Arial"/>
          <w:color w:val="auto"/>
          <w:spacing w:val="-5"/>
          <w:sz w:val="20"/>
          <w:szCs w:val="20"/>
        </w:rPr>
        <w:t xml:space="preserve"> </w:t>
      </w:r>
      <w:r w:rsidRPr="004917E7">
        <w:rPr>
          <w:rFonts w:ascii="Arial" w:hAnsi="Arial" w:cs="Arial"/>
          <w:color w:val="auto"/>
          <w:sz w:val="20"/>
          <w:szCs w:val="20"/>
        </w:rPr>
        <w:t>de</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Entrega</w:t>
      </w:r>
    </w:p>
    <w:p w14:paraId="667E4084" w14:textId="74DFBE1D" w:rsidR="004917E7" w:rsidRPr="004917E7" w:rsidRDefault="004917E7" w:rsidP="00FA0EB2">
      <w:pPr>
        <w:pStyle w:val="Corpodetexto"/>
        <w:tabs>
          <w:tab w:val="left" w:pos="4755"/>
          <w:tab w:val="left" w:pos="5546"/>
          <w:tab w:val="left" w:pos="6157"/>
        </w:tabs>
        <w:spacing w:before="120" w:beforeAutospacing="0" w:after="120" w:afterAutospacing="0"/>
        <w:ind w:left="567" w:right="-1"/>
        <w:jc w:val="both"/>
        <w:rPr>
          <w:rFonts w:ascii="Arial" w:hAnsi="Arial" w:cs="Arial"/>
          <w:sz w:val="20"/>
          <w:szCs w:val="20"/>
        </w:rPr>
      </w:pPr>
      <w:r w:rsidRPr="00FA0EB2">
        <w:rPr>
          <w:rFonts w:ascii="Arial" w:hAnsi="Arial" w:cs="Arial"/>
          <w:b/>
          <w:bCs/>
          <w:sz w:val="20"/>
          <w:szCs w:val="20"/>
        </w:rPr>
        <w:t>Secretaria de Assistência Socia</w:t>
      </w:r>
      <w:r w:rsidR="00FA0EB2" w:rsidRPr="00FA0EB2">
        <w:rPr>
          <w:rFonts w:ascii="Arial" w:hAnsi="Arial" w:cs="Arial"/>
          <w:b/>
          <w:bCs/>
          <w:sz w:val="20"/>
          <w:szCs w:val="20"/>
        </w:rPr>
        <w:t>l</w:t>
      </w:r>
      <w:r w:rsidRPr="00FA0EB2">
        <w:rPr>
          <w:rFonts w:ascii="Arial" w:hAnsi="Arial" w:cs="Arial"/>
          <w:b/>
          <w:bCs/>
          <w:sz w:val="20"/>
          <w:szCs w:val="20"/>
        </w:rPr>
        <w:t>:</w:t>
      </w:r>
      <w:r w:rsidRPr="004917E7">
        <w:rPr>
          <w:rFonts w:ascii="Arial" w:hAnsi="Arial" w:cs="Arial"/>
          <w:sz w:val="20"/>
          <w:szCs w:val="20"/>
        </w:rPr>
        <w:t xml:space="preserve"> O prazo de entrega será de até 05 (cinco) horas contados a partir da entrega do talão de pedido.</w:t>
      </w:r>
    </w:p>
    <w:p w14:paraId="147DEB76" w14:textId="77777777" w:rsidR="004917E7" w:rsidRPr="004917E7" w:rsidRDefault="004917E7" w:rsidP="004917E7">
      <w:pPr>
        <w:pStyle w:val="Corpodetexto"/>
        <w:tabs>
          <w:tab w:val="left" w:pos="4755"/>
          <w:tab w:val="left" w:pos="5546"/>
          <w:tab w:val="left" w:pos="6157"/>
        </w:tabs>
        <w:spacing w:before="120" w:beforeAutospacing="0" w:after="120" w:afterAutospacing="0"/>
        <w:ind w:left="567" w:right="-1"/>
        <w:rPr>
          <w:rFonts w:ascii="Arial" w:hAnsi="Arial" w:cs="Arial"/>
          <w:sz w:val="20"/>
          <w:szCs w:val="20"/>
        </w:rPr>
      </w:pPr>
    </w:p>
    <w:p w14:paraId="3DBEC9BC" w14:textId="77777777" w:rsidR="004917E7" w:rsidRPr="004917E7" w:rsidRDefault="004917E7" w:rsidP="00FA0EB2">
      <w:pPr>
        <w:pStyle w:val="Corpodetexto"/>
        <w:tabs>
          <w:tab w:val="left" w:pos="4755"/>
          <w:tab w:val="left" w:pos="5546"/>
          <w:tab w:val="left" w:pos="6157"/>
        </w:tabs>
        <w:spacing w:before="120" w:beforeAutospacing="0" w:after="120" w:afterAutospacing="0"/>
        <w:ind w:left="567" w:right="-1"/>
        <w:jc w:val="both"/>
        <w:rPr>
          <w:rFonts w:ascii="Arial" w:hAnsi="Arial" w:cs="Arial"/>
          <w:sz w:val="20"/>
          <w:szCs w:val="20"/>
        </w:rPr>
      </w:pPr>
      <w:r w:rsidRPr="00FA0EB2">
        <w:rPr>
          <w:rFonts w:ascii="Arial" w:hAnsi="Arial" w:cs="Arial"/>
          <w:b/>
          <w:bCs/>
          <w:sz w:val="20"/>
          <w:szCs w:val="20"/>
        </w:rPr>
        <w:t>Secretaria de Educação:</w:t>
      </w:r>
      <w:r w:rsidRPr="004917E7">
        <w:rPr>
          <w:rFonts w:ascii="Arial" w:hAnsi="Arial" w:cs="Arial"/>
          <w:sz w:val="20"/>
          <w:szCs w:val="20"/>
        </w:rPr>
        <w:t xml:space="preserve"> O</w:t>
      </w:r>
      <w:r w:rsidRPr="004917E7">
        <w:rPr>
          <w:rFonts w:ascii="Arial" w:hAnsi="Arial" w:cs="Arial"/>
          <w:spacing w:val="40"/>
          <w:sz w:val="20"/>
          <w:szCs w:val="20"/>
        </w:rPr>
        <w:t xml:space="preserve"> </w:t>
      </w:r>
      <w:r w:rsidRPr="004917E7">
        <w:rPr>
          <w:rFonts w:ascii="Arial" w:hAnsi="Arial" w:cs="Arial"/>
          <w:sz w:val="20"/>
          <w:szCs w:val="20"/>
        </w:rPr>
        <w:t>prazo</w:t>
      </w:r>
      <w:r w:rsidRPr="004917E7">
        <w:rPr>
          <w:rFonts w:ascii="Arial" w:hAnsi="Arial" w:cs="Arial"/>
          <w:spacing w:val="40"/>
          <w:sz w:val="20"/>
          <w:szCs w:val="20"/>
        </w:rPr>
        <w:t xml:space="preserve"> </w:t>
      </w:r>
      <w:r w:rsidRPr="004917E7">
        <w:rPr>
          <w:rFonts w:ascii="Arial" w:hAnsi="Arial" w:cs="Arial"/>
          <w:sz w:val="20"/>
          <w:szCs w:val="20"/>
        </w:rPr>
        <w:t>de</w:t>
      </w:r>
      <w:r w:rsidRPr="004917E7">
        <w:rPr>
          <w:rFonts w:ascii="Arial" w:hAnsi="Arial" w:cs="Arial"/>
          <w:spacing w:val="40"/>
          <w:sz w:val="20"/>
          <w:szCs w:val="20"/>
        </w:rPr>
        <w:t xml:space="preserve"> </w:t>
      </w:r>
      <w:r w:rsidRPr="004917E7">
        <w:rPr>
          <w:rFonts w:ascii="Arial" w:hAnsi="Arial" w:cs="Arial"/>
          <w:sz w:val="20"/>
          <w:szCs w:val="20"/>
        </w:rPr>
        <w:t>entrega</w:t>
      </w:r>
      <w:r w:rsidRPr="004917E7">
        <w:rPr>
          <w:rFonts w:ascii="Arial" w:hAnsi="Arial" w:cs="Arial"/>
          <w:spacing w:val="40"/>
          <w:sz w:val="20"/>
          <w:szCs w:val="20"/>
        </w:rPr>
        <w:t xml:space="preserve"> </w:t>
      </w:r>
      <w:r w:rsidRPr="004917E7">
        <w:rPr>
          <w:rFonts w:ascii="Arial" w:hAnsi="Arial" w:cs="Arial"/>
          <w:sz w:val="20"/>
          <w:szCs w:val="20"/>
        </w:rPr>
        <w:t>será</w:t>
      </w:r>
      <w:r w:rsidRPr="004917E7">
        <w:rPr>
          <w:rFonts w:ascii="Arial" w:hAnsi="Arial" w:cs="Arial"/>
          <w:spacing w:val="40"/>
          <w:sz w:val="20"/>
          <w:szCs w:val="20"/>
        </w:rPr>
        <w:t xml:space="preserve"> </w:t>
      </w:r>
      <w:r w:rsidRPr="004917E7">
        <w:rPr>
          <w:rFonts w:ascii="Arial" w:hAnsi="Arial" w:cs="Arial"/>
          <w:sz w:val="20"/>
          <w:szCs w:val="20"/>
        </w:rPr>
        <w:t>de</w:t>
      </w:r>
      <w:r w:rsidRPr="004917E7">
        <w:rPr>
          <w:rFonts w:ascii="Arial" w:hAnsi="Arial" w:cs="Arial"/>
          <w:spacing w:val="40"/>
          <w:sz w:val="20"/>
          <w:szCs w:val="20"/>
        </w:rPr>
        <w:t xml:space="preserve"> </w:t>
      </w:r>
      <w:r w:rsidRPr="004917E7">
        <w:rPr>
          <w:rFonts w:ascii="Arial" w:hAnsi="Arial" w:cs="Arial"/>
          <w:sz w:val="20"/>
          <w:szCs w:val="20"/>
        </w:rPr>
        <w:t>até</w:t>
      </w:r>
      <w:r w:rsidRPr="004917E7">
        <w:rPr>
          <w:rFonts w:ascii="Arial" w:hAnsi="Arial" w:cs="Arial"/>
          <w:spacing w:val="46"/>
          <w:sz w:val="20"/>
          <w:szCs w:val="20"/>
        </w:rPr>
        <w:t xml:space="preserve"> </w:t>
      </w:r>
      <w:r w:rsidRPr="004917E7">
        <w:rPr>
          <w:rFonts w:ascii="Arial" w:hAnsi="Arial" w:cs="Arial"/>
          <w:sz w:val="20"/>
          <w:szCs w:val="20"/>
          <w:u w:val="single"/>
        </w:rPr>
        <w:t>05</w:t>
      </w:r>
      <w:r w:rsidRPr="004917E7">
        <w:rPr>
          <w:rFonts w:ascii="Arial" w:hAnsi="Arial" w:cs="Arial"/>
          <w:spacing w:val="40"/>
          <w:sz w:val="20"/>
          <w:szCs w:val="20"/>
        </w:rPr>
        <w:t xml:space="preserve"> </w:t>
      </w:r>
      <w:r w:rsidRPr="004917E7">
        <w:rPr>
          <w:rFonts w:ascii="Arial" w:hAnsi="Arial" w:cs="Arial"/>
          <w:sz w:val="20"/>
          <w:szCs w:val="20"/>
        </w:rPr>
        <w:t>(cinco) dias</w:t>
      </w:r>
      <w:r w:rsidRPr="004917E7">
        <w:rPr>
          <w:rFonts w:ascii="Arial" w:hAnsi="Arial" w:cs="Arial"/>
          <w:spacing w:val="39"/>
          <w:sz w:val="20"/>
          <w:szCs w:val="20"/>
        </w:rPr>
        <w:t xml:space="preserve"> </w:t>
      </w:r>
      <w:r w:rsidRPr="004917E7">
        <w:rPr>
          <w:rFonts w:ascii="Arial" w:hAnsi="Arial" w:cs="Arial"/>
          <w:sz w:val="20"/>
          <w:szCs w:val="20"/>
        </w:rPr>
        <w:t>corridos</w:t>
      </w:r>
      <w:r w:rsidRPr="004917E7">
        <w:rPr>
          <w:rFonts w:ascii="Arial" w:hAnsi="Arial" w:cs="Arial"/>
          <w:spacing w:val="40"/>
          <w:sz w:val="20"/>
          <w:szCs w:val="20"/>
        </w:rPr>
        <w:t xml:space="preserve"> </w:t>
      </w:r>
      <w:r w:rsidRPr="004917E7">
        <w:rPr>
          <w:rFonts w:ascii="Arial" w:hAnsi="Arial" w:cs="Arial"/>
          <w:sz w:val="20"/>
          <w:szCs w:val="20"/>
        </w:rPr>
        <w:t>contados</w:t>
      </w:r>
      <w:r w:rsidRPr="004917E7">
        <w:rPr>
          <w:rFonts w:ascii="Arial" w:hAnsi="Arial" w:cs="Arial"/>
          <w:spacing w:val="40"/>
          <w:sz w:val="20"/>
          <w:szCs w:val="20"/>
        </w:rPr>
        <w:t xml:space="preserve"> </w:t>
      </w:r>
      <w:r w:rsidRPr="004917E7">
        <w:rPr>
          <w:rFonts w:ascii="Arial" w:hAnsi="Arial" w:cs="Arial"/>
          <w:sz w:val="20"/>
          <w:szCs w:val="20"/>
        </w:rPr>
        <w:t>do</w:t>
      </w:r>
      <w:r w:rsidRPr="004917E7">
        <w:rPr>
          <w:rFonts w:ascii="Arial" w:hAnsi="Arial" w:cs="Arial"/>
          <w:spacing w:val="39"/>
          <w:sz w:val="20"/>
          <w:szCs w:val="20"/>
        </w:rPr>
        <w:t xml:space="preserve"> </w:t>
      </w:r>
      <w:r w:rsidRPr="004917E7">
        <w:rPr>
          <w:rFonts w:ascii="Arial" w:hAnsi="Arial" w:cs="Arial"/>
          <w:sz w:val="20"/>
          <w:szCs w:val="20"/>
        </w:rPr>
        <w:t xml:space="preserve">dia seguinte ao recebimento da </w:t>
      </w:r>
      <w:r w:rsidRPr="004917E7">
        <w:rPr>
          <w:rFonts w:ascii="Arial" w:hAnsi="Arial" w:cs="Arial"/>
          <w:sz w:val="20"/>
          <w:szCs w:val="20"/>
          <w:u w:val="single"/>
        </w:rPr>
        <w:t>nota de empenho ou documento equivalente</w:t>
      </w:r>
      <w:r w:rsidRPr="004917E7">
        <w:rPr>
          <w:rFonts w:ascii="Arial" w:hAnsi="Arial" w:cs="Arial"/>
          <w:spacing w:val="-10"/>
          <w:sz w:val="20"/>
          <w:szCs w:val="20"/>
        </w:rPr>
        <w:t>.</w:t>
      </w:r>
    </w:p>
    <w:p w14:paraId="5B4E1028"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5CCEA6B8" w14:textId="77777777" w:rsidR="004917E7" w:rsidRPr="004917E7" w:rsidRDefault="004917E7" w:rsidP="0096366C">
      <w:pPr>
        <w:pStyle w:val="Ttulo1"/>
        <w:numPr>
          <w:ilvl w:val="2"/>
          <w:numId w:val="34"/>
        </w:numPr>
        <w:tabs>
          <w:tab w:val="left" w:pos="1180"/>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Local</w:t>
      </w:r>
      <w:r w:rsidRPr="004917E7">
        <w:rPr>
          <w:rFonts w:ascii="Arial" w:hAnsi="Arial" w:cs="Arial"/>
          <w:color w:val="auto"/>
          <w:spacing w:val="-2"/>
          <w:sz w:val="20"/>
          <w:szCs w:val="20"/>
        </w:rPr>
        <w:t xml:space="preserve"> </w:t>
      </w:r>
      <w:r w:rsidRPr="004917E7">
        <w:rPr>
          <w:rFonts w:ascii="Arial" w:hAnsi="Arial" w:cs="Arial"/>
          <w:color w:val="auto"/>
          <w:sz w:val="20"/>
          <w:szCs w:val="20"/>
        </w:rPr>
        <w:t>de</w:t>
      </w:r>
      <w:r w:rsidRPr="004917E7">
        <w:rPr>
          <w:rFonts w:ascii="Arial" w:hAnsi="Arial" w:cs="Arial"/>
          <w:color w:val="auto"/>
          <w:spacing w:val="-5"/>
          <w:sz w:val="20"/>
          <w:szCs w:val="20"/>
        </w:rPr>
        <w:t xml:space="preserve"> </w:t>
      </w:r>
      <w:r w:rsidRPr="004917E7">
        <w:rPr>
          <w:rFonts w:ascii="Arial" w:hAnsi="Arial" w:cs="Arial"/>
          <w:color w:val="auto"/>
          <w:spacing w:val="-2"/>
          <w:sz w:val="20"/>
          <w:szCs w:val="20"/>
        </w:rPr>
        <w:t>entrega</w:t>
      </w:r>
    </w:p>
    <w:p w14:paraId="7EDED906"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Os</w:t>
      </w:r>
      <w:r w:rsidRPr="004917E7">
        <w:rPr>
          <w:rFonts w:ascii="Arial" w:hAnsi="Arial" w:cs="Arial"/>
          <w:spacing w:val="-6"/>
          <w:sz w:val="20"/>
          <w:szCs w:val="20"/>
        </w:rPr>
        <w:t xml:space="preserve"> </w:t>
      </w:r>
      <w:r w:rsidRPr="004917E7">
        <w:rPr>
          <w:rFonts w:ascii="Arial" w:hAnsi="Arial" w:cs="Arial"/>
          <w:sz w:val="20"/>
          <w:szCs w:val="20"/>
        </w:rPr>
        <w:t>bens</w:t>
      </w:r>
      <w:r w:rsidRPr="004917E7">
        <w:rPr>
          <w:rFonts w:ascii="Arial" w:hAnsi="Arial" w:cs="Arial"/>
          <w:spacing w:val="-3"/>
          <w:sz w:val="20"/>
          <w:szCs w:val="20"/>
        </w:rPr>
        <w:t xml:space="preserve"> </w:t>
      </w:r>
      <w:r w:rsidRPr="004917E7">
        <w:rPr>
          <w:rFonts w:ascii="Arial" w:hAnsi="Arial" w:cs="Arial"/>
          <w:sz w:val="20"/>
          <w:szCs w:val="20"/>
        </w:rPr>
        <w:t>serão</w:t>
      </w:r>
      <w:r w:rsidRPr="004917E7">
        <w:rPr>
          <w:rFonts w:ascii="Arial" w:hAnsi="Arial" w:cs="Arial"/>
          <w:spacing w:val="-4"/>
          <w:sz w:val="20"/>
          <w:szCs w:val="20"/>
        </w:rPr>
        <w:t xml:space="preserve"> </w:t>
      </w:r>
      <w:r w:rsidRPr="004917E7">
        <w:rPr>
          <w:rFonts w:ascii="Arial" w:hAnsi="Arial" w:cs="Arial"/>
          <w:sz w:val="20"/>
          <w:szCs w:val="20"/>
        </w:rPr>
        <w:t>entregues</w:t>
      </w:r>
      <w:r w:rsidRPr="004917E7">
        <w:rPr>
          <w:rFonts w:ascii="Arial" w:hAnsi="Arial" w:cs="Arial"/>
          <w:spacing w:val="-3"/>
          <w:sz w:val="20"/>
          <w:szCs w:val="20"/>
        </w:rPr>
        <w:t xml:space="preserve"> </w:t>
      </w:r>
      <w:r w:rsidRPr="004917E7">
        <w:rPr>
          <w:rFonts w:ascii="Arial" w:hAnsi="Arial" w:cs="Arial"/>
          <w:sz w:val="20"/>
          <w:szCs w:val="20"/>
        </w:rPr>
        <w:t>nos seguintes endereços:</w:t>
      </w:r>
    </w:p>
    <w:tbl>
      <w:tblPr>
        <w:tblStyle w:val="Tabelacomgrade"/>
        <w:tblW w:w="0" w:type="auto"/>
        <w:tblInd w:w="568" w:type="dxa"/>
        <w:tblLook w:val="04A0" w:firstRow="1" w:lastRow="0" w:firstColumn="1" w:lastColumn="0" w:noHBand="0" w:noVBand="1"/>
      </w:tblPr>
      <w:tblGrid>
        <w:gridCol w:w="1006"/>
        <w:gridCol w:w="7487"/>
      </w:tblGrid>
      <w:tr w:rsidR="004917E7" w:rsidRPr="004917E7" w14:paraId="1C5A5B03" w14:textId="77777777" w:rsidTr="00FA0EB2">
        <w:tc>
          <w:tcPr>
            <w:tcW w:w="9349" w:type="dxa"/>
            <w:gridSpan w:val="2"/>
            <w:shd w:val="clear" w:color="auto" w:fill="9CC2E5" w:themeFill="accent1" w:themeFillTint="99"/>
          </w:tcPr>
          <w:p w14:paraId="0B7ED913" w14:textId="77777777" w:rsidR="004917E7" w:rsidRPr="004917E7" w:rsidRDefault="004917E7" w:rsidP="004917E7">
            <w:pPr>
              <w:pStyle w:val="Corpodetexto"/>
              <w:spacing w:before="120" w:beforeAutospacing="0" w:after="120" w:afterAutospacing="0"/>
              <w:ind w:left="567" w:right="-1"/>
              <w:jc w:val="center"/>
              <w:rPr>
                <w:rFonts w:ascii="Arial" w:hAnsi="Arial" w:cs="Arial"/>
                <w:b/>
                <w:bCs/>
                <w:sz w:val="20"/>
                <w:szCs w:val="20"/>
              </w:rPr>
            </w:pPr>
            <w:r w:rsidRPr="004917E7">
              <w:rPr>
                <w:rFonts w:ascii="Arial" w:hAnsi="Arial" w:cs="Arial"/>
                <w:b/>
                <w:bCs/>
                <w:sz w:val="20"/>
                <w:szCs w:val="20"/>
              </w:rPr>
              <w:t>Locais de Entrega</w:t>
            </w:r>
          </w:p>
        </w:tc>
      </w:tr>
      <w:tr w:rsidR="004917E7" w:rsidRPr="004917E7" w14:paraId="41AD7654" w14:textId="77777777" w:rsidTr="00FA0EB2">
        <w:tc>
          <w:tcPr>
            <w:tcW w:w="9349" w:type="dxa"/>
            <w:gridSpan w:val="2"/>
            <w:shd w:val="clear" w:color="auto" w:fill="9CC2E5" w:themeFill="accent1" w:themeFillTint="99"/>
          </w:tcPr>
          <w:p w14:paraId="516242E7" w14:textId="77777777" w:rsidR="004917E7" w:rsidRPr="004917E7" w:rsidRDefault="004917E7" w:rsidP="004917E7">
            <w:pPr>
              <w:pStyle w:val="Corpodetexto"/>
              <w:spacing w:before="120" w:beforeAutospacing="0" w:after="120" w:afterAutospacing="0"/>
              <w:ind w:left="567" w:right="-1"/>
              <w:jc w:val="center"/>
              <w:rPr>
                <w:rFonts w:ascii="Arial" w:hAnsi="Arial" w:cs="Arial"/>
                <w:b/>
                <w:bCs/>
                <w:sz w:val="20"/>
                <w:szCs w:val="20"/>
              </w:rPr>
            </w:pPr>
            <w:r w:rsidRPr="004917E7">
              <w:rPr>
                <w:rFonts w:ascii="Arial" w:hAnsi="Arial" w:cs="Arial"/>
                <w:b/>
                <w:bCs/>
                <w:sz w:val="20"/>
                <w:szCs w:val="20"/>
              </w:rPr>
              <w:t>Secretaria de Assistência Social</w:t>
            </w:r>
          </w:p>
        </w:tc>
      </w:tr>
      <w:tr w:rsidR="004917E7" w:rsidRPr="004917E7" w14:paraId="438520C2" w14:textId="77777777" w:rsidTr="00FA0EB2">
        <w:tc>
          <w:tcPr>
            <w:tcW w:w="1006" w:type="dxa"/>
          </w:tcPr>
          <w:p w14:paraId="36A14943"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 xml:space="preserve">1 </w:t>
            </w:r>
          </w:p>
        </w:tc>
        <w:tc>
          <w:tcPr>
            <w:tcW w:w="8343" w:type="dxa"/>
          </w:tcPr>
          <w:p w14:paraId="64845386"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Avenida Tenente Enéas Torno, 42, Margem direita, Três Rios, RJ Complemento: em frente ao SESI, anexo ao Horto Municipal</w:t>
            </w:r>
          </w:p>
        </w:tc>
      </w:tr>
      <w:tr w:rsidR="004917E7" w:rsidRPr="004917E7" w14:paraId="07EC8D9E" w14:textId="77777777" w:rsidTr="00FA0EB2">
        <w:tc>
          <w:tcPr>
            <w:tcW w:w="1006" w:type="dxa"/>
          </w:tcPr>
          <w:p w14:paraId="65468D96"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w:t>
            </w:r>
          </w:p>
        </w:tc>
        <w:tc>
          <w:tcPr>
            <w:tcW w:w="8343" w:type="dxa"/>
          </w:tcPr>
          <w:p w14:paraId="5EB2AEE6"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Estrada dos Pilões, 167, Fazenda Santa Edwirgens, Pilões, Três rios/Rj</w:t>
            </w:r>
          </w:p>
        </w:tc>
      </w:tr>
      <w:tr w:rsidR="004917E7" w:rsidRPr="004917E7" w14:paraId="6CAFC119" w14:textId="77777777" w:rsidTr="00FA0EB2">
        <w:tc>
          <w:tcPr>
            <w:tcW w:w="9349" w:type="dxa"/>
            <w:gridSpan w:val="2"/>
            <w:shd w:val="clear" w:color="auto" w:fill="9CC2E5" w:themeFill="accent1" w:themeFillTint="99"/>
          </w:tcPr>
          <w:p w14:paraId="190194A2" w14:textId="77777777" w:rsidR="004917E7" w:rsidRPr="004917E7" w:rsidRDefault="004917E7" w:rsidP="004917E7">
            <w:pPr>
              <w:pStyle w:val="Corpodetexto"/>
              <w:spacing w:before="120" w:beforeAutospacing="0" w:after="120" w:afterAutospacing="0"/>
              <w:ind w:left="567" w:right="-1"/>
              <w:jc w:val="center"/>
              <w:rPr>
                <w:rFonts w:ascii="Arial" w:hAnsi="Arial" w:cs="Arial"/>
                <w:b/>
                <w:bCs/>
                <w:sz w:val="20"/>
                <w:szCs w:val="20"/>
              </w:rPr>
            </w:pPr>
            <w:r w:rsidRPr="004917E7">
              <w:rPr>
                <w:rFonts w:ascii="Arial" w:hAnsi="Arial" w:cs="Arial"/>
                <w:b/>
                <w:bCs/>
                <w:sz w:val="20"/>
                <w:szCs w:val="20"/>
              </w:rPr>
              <w:t>Secretaria de Educação - ESCOLAS</w:t>
            </w:r>
          </w:p>
        </w:tc>
      </w:tr>
      <w:tr w:rsidR="004917E7" w:rsidRPr="004917E7" w14:paraId="0B940A9E" w14:textId="77777777" w:rsidTr="00FA0EB2">
        <w:tc>
          <w:tcPr>
            <w:tcW w:w="1006" w:type="dxa"/>
          </w:tcPr>
          <w:p w14:paraId="2D8FC96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w:t>
            </w:r>
          </w:p>
        </w:tc>
        <w:tc>
          <w:tcPr>
            <w:tcW w:w="8343" w:type="dxa"/>
          </w:tcPr>
          <w:p w14:paraId="002E4EDC"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Américo Silva (U) Av. Prefeito Alberto Lavinas, s/nº - Centro - Anexo Leonel Brizola – 2255-1362</w:t>
            </w:r>
          </w:p>
        </w:tc>
      </w:tr>
      <w:tr w:rsidR="004917E7" w:rsidRPr="004917E7" w14:paraId="380D06B1" w14:textId="77777777" w:rsidTr="00FA0EB2">
        <w:tc>
          <w:tcPr>
            <w:tcW w:w="1006" w:type="dxa"/>
          </w:tcPr>
          <w:p w14:paraId="496807D2"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w:t>
            </w:r>
          </w:p>
        </w:tc>
        <w:tc>
          <w:tcPr>
            <w:tcW w:w="8343" w:type="dxa"/>
          </w:tcPr>
          <w:p w14:paraId="3700E2E4"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Branca Roza Cabral (U) Rua Ladeira das Palmeiras, 275 / Tel.: 2252-6109</w:t>
            </w:r>
          </w:p>
        </w:tc>
      </w:tr>
      <w:tr w:rsidR="004917E7" w:rsidRPr="004917E7" w14:paraId="59F12C0E" w14:textId="77777777" w:rsidTr="00FA0EB2">
        <w:tc>
          <w:tcPr>
            <w:tcW w:w="1006" w:type="dxa"/>
          </w:tcPr>
          <w:p w14:paraId="66C6812D"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3</w:t>
            </w:r>
          </w:p>
        </w:tc>
        <w:tc>
          <w:tcPr>
            <w:tcW w:w="8343" w:type="dxa"/>
          </w:tcPr>
          <w:p w14:paraId="6856831F"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Brigadeiro Bijos (R) Av. Marechal Marques Porto - Vale da Cachoeira – Córrego Sujo (24) 9873-2521</w:t>
            </w:r>
          </w:p>
        </w:tc>
      </w:tr>
      <w:tr w:rsidR="004917E7" w:rsidRPr="004917E7" w14:paraId="26ECC585" w14:textId="77777777" w:rsidTr="00FA0EB2">
        <w:tc>
          <w:tcPr>
            <w:tcW w:w="1006" w:type="dxa"/>
          </w:tcPr>
          <w:p w14:paraId="1433EF3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4</w:t>
            </w:r>
          </w:p>
        </w:tc>
        <w:tc>
          <w:tcPr>
            <w:tcW w:w="8343" w:type="dxa"/>
          </w:tcPr>
          <w:p w14:paraId="276D4B41"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CIEP 290 Municipalizado – Profª. Hylda Caldas de Souza - Planeta Criança Rua Manoel Maia – CIEP do Morro Áureo- Centro – Tel.: 2252-0592 / 2252-0830</w:t>
            </w:r>
          </w:p>
        </w:tc>
      </w:tr>
      <w:tr w:rsidR="004917E7" w:rsidRPr="004917E7" w14:paraId="68953E0A" w14:textId="77777777" w:rsidTr="00FA0EB2">
        <w:tc>
          <w:tcPr>
            <w:tcW w:w="1006" w:type="dxa"/>
          </w:tcPr>
          <w:p w14:paraId="64624F0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lastRenderedPageBreak/>
              <w:t>5</w:t>
            </w:r>
          </w:p>
        </w:tc>
        <w:tc>
          <w:tcPr>
            <w:tcW w:w="8343" w:type="dxa"/>
          </w:tcPr>
          <w:p w14:paraId="2A7F16A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CIEP 427 Municipalizado - Pref. Alberto da Silva Lavinas Rua Evaristo Francisco Machado, S/Nº, Vila Isabel – Tel: 2252-9042 / 2251-2657</w:t>
            </w:r>
          </w:p>
        </w:tc>
      </w:tr>
      <w:tr w:rsidR="004917E7" w:rsidRPr="004917E7" w14:paraId="192496AB" w14:textId="77777777" w:rsidTr="00FA0EB2">
        <w:tc>
          <w:tcPr>
            <w:tcW w:w="1006" w:type="dxa"/>
          </w:tcPr>
          <w:p w14:paraId="4079EE02"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6</w:t>
            </w:r>
          </w:p>
        </w:tc>
        <w:tc>
          <w:tcPr>
            <w:tcW w:w="8343" w:type="dxa"/>
          </w:tcPr>
          <w:p w14:paraId="20AC9D8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Colégio Municipal Walter Francklin (U) Rua Marechal Deodoro, 117 – Centro Tel:2255-1234</w:t>
            </w:r>
          </w:p>
        </w:tc>
      </w:tr>
      <w:tr w:rsidR="004917E7" w:rsidRPr="004917E7" w14:paraId="090967E1" w14:textId="77777777" w:rsidTr="00FA0EB2">
        <w:tc>
          <w:tcPr>
            <w:tcW w:w="1006" w:type="dxa"/>
          </w:tcPr>
          <w:p w14:paraId="2BB4E84D"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7</w:t>
            </w:r>
          </w:p>
        </w:tc>
        <w:tc>
          <w:tcPr>
            <w:tcW w:w="8343" w:type="dxa"/>
          </w:tcPr>
          <w:p w14:paraId="5640A511"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Creche Municipal Alencar Ramos Jacob Travessa Cariri, 528 – Vila Isabel / Tel: 2252-8802</w:t>
            </w:r>
          </w:p>
        </w:tc>
      </w:tr>
      <w:tr w:rsidR="004917E7" w:rsidRPr="004917E7" w14:paraId="1DB58C4E" w14:textId="77777777" w:rsidTr="00FA0EB2">
        <w:tc>
          <w:tcPr>
            <w:tcW w:w="1006" w:type="dxa"/>
          </w:tcPr>
          <w:p w14:paraId="48E2C90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8</w:t>
            </w:r>
          </w:p>
        </w:tc>
        <w:tc>
          <w:tcPr>
            <w:tcW w:w="8343" w:type="dxa"/>
          </w:tcPr>
          <w:p w14:paraId="3F46E46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Creche José Ferreira de Cerqueira Av. Odilon Gomes Assumpção, 3780 - Habitat – Estrada da Barrinha</w:t>
            </w:r>
          </w:p>
        </w:tc>
      </w:tr>
      <w:tr w:rsidR="004917E7" w:rsidRPr="004917E7" w14:paraId="36C0AA64" w14:textId="77777777" w:rsidTr="00FA0EB2">
        <w:tc>
          <w:tcPr>
            <w:tcW w:w="1006" w:type="dxa"/>
          </w:tcPr>
          <w:p w14:paraId="58D43EFC"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9</w:t>
            </w:r>
          </w:p>
        </w:tc>
        <w:tc>
          <w:tcPr>
            <w:tcW w:w="8343" w:type="dxa"/>
          </w:tcPr>
          <w:p w14:paraId="618141A8"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Creche Marly Sarney (U) Rua Silverio Macedo - Purys Tel:2252-1566</w:t>
            </w:r>
          </w:p>
        </w:tc>
      </w:tr>
      <w:tr w:rsidR="004917E7" w:rsidRPr="004917E7" w14:paraId="0BB2E89A" w14:textId="77777777" w:rsidTr="00FA0EB2">
        <w:tc>
          <w:tcPr>
            <w:tcW w:w="1006" w:type="dxa"/>
          </w:tcPr>
          <w:p w14:paraId="1855886F"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10</w:t>
            </w:r>
          </w:p>
        </w:tc>
        <w:tc>
          <w:tcPr>
            <w:tcW w:w="8343" w:type="dxa"/>
          </w:tcPr>
          <w:p w14:paraId="245FD674"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Creche Vila Isabel (U) Rua Arsonval Macedo, 52-Vila Isabel / 2255-9126 / 2255-7382</w:t>
            </w:r>
          </w:p>
        </w:tc>
      </w:tr>
      <w:tr w:rsidR="004917E7" w:rsidRPr="004917E7" w14:paraId="34B08676" w14:textId="77777777" w:rsidTr="00FA0EB2">
        <w:tc>
          <w:tcPr>
            <w:tcW w:w="1006" w:type="dxa"/>
          </w:tcPr>
          <w:p w14:paraId="699201D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11</w:t>
            </w:r>
          </w:p>
        </w:tc>
        <w:tc>
          <w:tcPr>
            <w:tcW w:w="8343" w:type="dxa"/>
          </w:tcPr>
          <w:p w14:paraId="215E2B51"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Eduardo Duvivier (R) Estrada União e Indústria - Br 040, Km 29 - Hermogênio Silva</w:t>
            </w:r>
          </w:p>
        </w:tc>
      </w:tr>
      <w:tr w:rsidR="004917E7" w:rsidRPr="004917E7" w14:paraId="14023E13" w14:textId="77777777" w:rsidTr="00FA0EB2">
        <w:tc>
          <w:tcPr>
            <w:tcW w:w="1006" w:type="dxa"/>
          </w:tcPr>
          <w:p w14:paraId="73233402"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12</w:t>
            </w:r>
          </w:p>
        </w:tc>
        <w:tc>
          <w:tcPr>
            <w:tcW w:w="8343" w:type="dxa"/>
          </w:tcPr>
          <w:p w14:paraId="288F1415"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Eurídice Ferreira (U) Av. Castro Alves, 107 – Portão Vermelho - Tel. 2220-2306 ou 2252-5942</w:t>
            </w:r>
          </w:p>
        </w:tc>
      </w:tr>
      <w:tr w:rsidR="004917E7" w:rsidRPr="004917E7" w14:paraId="4D5FBE58" w14:textId="77777777" w:rsidTr="00FA0EB2">
        <w:tc>
          <w:tcPr>
            <w:tcW w:w="1006" w:type="dxa"/>
          </w:tcPr>
          <w:p w14:paraId="35142D94"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13</w:t>
            </w:r>
          </w:p>
        </w:tc>
        <w:tc>
          <w:tcPr>
            <w:tcW w:w="8343" w:type="dxa"/>
          </w:tcPr>
          <w:p w14:paraId="622555F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Guilhermina Guinle (R) Rua Werneck, 302 – Bemposta / Tel:2220-8612 – 2258-2138</w:t>
            </w:r>
          </w:p>
        </w:tc>
      </w:tr>
      <w:tr w:rsidR="004917E7" w:rsidRPr="004917E7" w14:paraId="065F13FF" w14:textId="77777777" w:rsidTr="00FA0EB2">
        <w:tc>
          <w:tcPr>
            <w:tcW w:w="1006" w:type="dxa"/>
          </w:tcPr>
          <w:p w14:paraId="6D161919"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14</w:t>
            </w:r>
          </w:p>
        </w:tc>
        <w:tc>
          <w:tcPr>
            <w:tcW w:w="8343" w:type="dxa"/>
          </w:tcPr>
          <w:p w14:paraId="03CDB9D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Alcina de Almeida(U) Rua Alcina de Almeida, 120 – Boa União / Tel.:2255-9387</w:t>
            </w:r>
          </w:p>
        </w:tc>
      </w:tr>
      <w:tr w:rsidR="004917E7" w:rsidRPr="004917E7" w14:paraId="7437A471" w14:textId="77777777" w:rsidTr="00FA0EB2">
        <w:tc>
          <w:tcPr>
            <w:tcW w:w="1006" w:type="dxa"/>
          </w:tcPr>
          <w:p w14:paraId="088EDB88"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15</w:t>
            </w:r>
          </w:p>
        </w:tc>
        <w:tc>
          <w:tcPr>
            <w:tcW w:w="8343" w:type="dxa"/>
          </w:tcPr>
          <w:p w14:paraId="6B88A53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JEM Francisco Coelho(U) Rua Domingos dos Anjos, 71 – Centro / Tel.:2252-6058</w:t>
            </w:r>
          </w:p>
        </w:tc>
      </w:tr>
      <w:tr w:rsidR="004917E7" w:rsidRPr="004917E7" w14:paraId="79640CB7" w14:textId="77777777" w:rsidTr="00FA0EB2">
        <w:tc>
          <w:tcPr>
            <w:tcW w:w="1006" w:type="dxa"/>
          </w:tcPr>
          <w:p w14:paraId="15AC855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16</w:t>
            </w:r>
          </w:p>
        </w:tc>
        <w:tc>
          <w:tcPr>
            <w:tcW w:w="8343" w:type="dxa"/>
          </w:tcPr>
          <w:p w14:paraId="1684A2BE"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JIM Violeta Silveira(U) Rua Dr. Valmir Peçanha, 83 – Centro- 2252 0230 (livraria) ou 2252-8773 / 2252-0232</w:t>
            </w:r>
          </w:p>
        </w:tc>
      </w:tr>
      <w:tr w:rsidR="004917E7" w:rsidRPr="004917E7" w14:paraId="47763CCD" w14:textId="77777777" w:rsidTr="00FA0EB2">
        <w:tc>
          <w:tcPr>
            <w:tcW w:w="1006" w:type="dxa"/>
          </w:tcPr>
          <w:p w14:paraId="0E48C371"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17</w:t>
            </w:r>
          </w:p>
        </w:tc>
        <w:tc>
          <w:tcPr>
            <w:tcW w:w="8343" w:type="dxa"/>
          </w:tcPr>
          <w:p w14:paraId="187E7C60"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JIM Carlos Ribas(U) R. Dr. Bernardo Bello, 40 – Centro / Tel:2220-2299 / 2252-0870</w:t>
            </w:r>
          </w:p>
        </w:tc>
      </w:tr>
      <w:tr w:rsidR="004917E7" w:rsidRPr="004917E7" w14:paraId="1ABACEF0" w14:textId="77777777" w:rsidTr="00FA0EB2">
        <w:tc>
          <w:tcPr>
            <w:tcW w:w="1006" w:type="dxa"/>
          </w:tcPr>
          <w:p w14:paraId="1E075AB8"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18</w:t>
            </w:r>
          </w:p>
        </w:tc>
        <w:tc>
          <w:tcPr>
            <w:tcW w:w="8343" w:type="dxa"/>
          </w:tcPr>
          <w:p w14:paraId="1B2FFAF2"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JIM Dr.Valmir Peçanha(U) Trav. Nestor Amâncio da Silva, 190 -Vila Isabel – Tel:2220-2304</w:t>
            </w:r>
          </w:p>
        </w:tc>
      </w:tr>
      <w:tr w:rsidR="004917E7" w:rsidRPr="004917E7" w14:paraId="6AA4798E" w14:textId="77777777" w:rsidTr="00FA0EB2">
        <w:tc>
          <w:tcPr>
            <w:tcW w:w="1006" w:type="dxa"/>
          </w:tcPr>
          <w:p w14:paraId="0BA1896F"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19</w:t>
            </w:r>
          </w:p>
        </w:tc>
        <w:tc>
          <w:tcPr>
            <w:tcW w:w="8343" w:type="dxa"/>
          </w:tcPr>
          <w:p w14:paraId="4F221C4C"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Joaquim Tibúrcio Junqueira Estrada dos Pilões, 1518 – Pilões -2255-8379 ou 2252-5668</w:t>
            </w:r>
          </w:p>
        </w:tc>
      </w:tr>
      <w:tr w:rsidR="004917E7" w:rsidRPr="004917E7" w14:paraId="70A57E70" w14:textId="77777777" w:rsidTr="00FA0EB2">
        <w:tc>
          <w:tcPr>
            <w:tcW w:w="1006" w:type="dxa"/>
          </w:tcPr>
          <w:p w14:paraId="42D836A5"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20</w:t>
            </w:r>
          </w:p>
        </w:tc>
        <w:tc>
          <w:tcPr>
            <w:tcW w:w="8343" w:type="dxa"/>
          </w:tcPr>
          <w:p w14:paraId="7BB52DA8"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Jovina de Figueiredo Salles(U) Praça Nadir Lavinas, 16 – Cantagalo / 2255-6387 ou 2255-6104</w:t>
            </w:r>
          </w:p>
        </w:tc>
      </w:tr>
      <w:tr w:rsidR="004917E7" w:rsidRPr="004917E7" w14:paraId="65046F72" w14:textId="77777777" w:rsidTr="00FA0EB2">
        <w:tc>
          <w:tcPr>
            <w:tcW w:w="1006" w:type="dxa"/>
          </w:tcPr>
          <w:p w14:paraId="17F08AFF"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21</w:t>
            </w:r>
          </w:p>
        </w:tc>
        <w:tc>
          <w:tcPr>
            <w:tcW w:w="8343" w:type="dxa"/>
          </w:tcPr>
          <w:p w14:paraId="0211194E"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Juventino da Motta Moraes(R) Estrada da Rua Direita, 1403 – Triângulo - 22553447</w:t>
            </w:r>
          </w:p>
        </w:tc>
      </w:tr>
      <w:tr w:rsidR="004917E7" w:rsidRPr="004917E7" w14:paraId="084566B1" w14:textId="77777777" w:rsidTr="00FA0EB2">
        <w:tc>
          <w:tcPr>
            <w:tcW w:w="1006" w:type="dxa"/>
          </w:tcPr>
          <w:p w14:paraId="76344566"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lastRenderedPageBreak/>
              <w:t>22</w:t>
            </w:r>
          </w:p>
        </w:tc>
        <w:tc>
          <w:tcPr>
            <w:tcW w:w="8343" w:type="dxa"/>
          </w:tcPr>
          <w:p w14:paraId="4E575AD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Laura da Silva Ribas(U) Rua D. Pedro II, 37 – Cidade Nova - 2255-4799</w:t>
            </w:r>
          </w:p>
        </w:tc>
      </w:tr>
      <w:tr w:rsidR="004917E7" w:rsidRPr="004917E7" w14:paraId="0C8897BD" w14:textId="77777777" w:rsidTr="00FA0EB2">
        <w:tc>
          <w:tcPr>
            <w:tcW w:w="1006" w:type="dxa"/>
          </w:tcPr>
          <w:p w14:paraId="698153B0"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23</w:t>
            </w:r>
          </w:p>
        </w:tc>
        <w:tc>
          <w:tcPr>
            <w:tcW w:w="8343" w:type="dxa"/>
          </w:tcPr>
          <w:p w14:paraId="21747A6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Leila Aparecida de Almeida (U) Rua Berlarmino Ferreira Lopes, 260 – Purys 2255-8880 ou 2252-5315</w:t>
            </w:r>
          </w:p>
        </w:tc>
      </w:tr>
      <w:tr w:rsidR="004917E7" w:rsidRPr="004917E7" w14:paraId="42871A82" w14:textId="77777777" w:rsidTr="00FA0EB2">
        <w:tc>
          <w:tcPr>
            <w:tcW w:w="1006" w:type="dxa"/>
          </w:tcPr>
          <w:p w14:paraId="6F31EAB9"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24</w:t>
            </w:r>
          </w:p>
        </w:tc>
        <w:tc>
          <w:tcPr>
            <w:tcW w:w="8343" w:type="dxa"/>
          </w:tcPr>
          <w:p w14:paraId="6906BCD5"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Luther King (U) Rua Mamede,16 – Moura Brasil -2252-0256 ou 2255-8008</w:t>
            </w:r>
          </w:p>
        </w:tc>
      </w:tr>
      <w:tr w:rsidR="004917E7" w:rsidRPr="004917E7" w14:paraId="12632AD7" w14:textId="77777777" w:rsidTr="00FA0EB2">
        <w:tc>
          <w:tcPr>
            <w:tcW w:w="1006" w:type="dxa"/>
          </w:tcPr>
          <w:p w14:paraId="5410D2F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25</w:t>
            </w:r>
          </w:p>
        </w:tc>
        <w:tc>
          <w:tcPr>
            <w:tcW w:w="8343" w:type="dxa"/>
          </w:tcPr>
          <w:p w14:paraId="247AB449"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Margaretha Schoeller (U) Praça N. Srª da Piedade, 1972 – Cantagalo / Tel:2255-5309 Avenida Rui Barbosa, 335, Cantagalo</w:t>
            </w:r>
          </w:p>
        </w:tc>
      </w:tr>
      <w:tr w:rsidR="004917E7" w:rsidRPr="004917E7" w14:paraId="192649DF" w14:textId="77777777" w:rsidTr="00FA0EB2">
        <w:tc>
          <w:tcPr>
            <w:tcW w:w="1006" w:type="dxa"/>
          </w:tcPr>
          <w:p w14:paraId="016F372D"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26</w:t>
            </w:r>
          </w:p>
        </w:tc>
        <w:tc>
          <w:tcPr>
            <w:tcW w:w="8343" w:type="dxa"/>
          </w:tcPr>
          <w:p w14:paraId="22A46E40"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Margaretha Schoeller (U) - ANEXO Avenida Rui Barbosa, 335, Cantagalo</w:t>
            </w:r>
          </w:p>
        </w:tc>
      </w:tr>
      <w:tr w:rsidR="004917E7" w:rsidRPr="004917E7" w14:paraId="7962864C" w14:textId="77777777" w:rsidTr="00FA0EB2">
        <w:tc>
          <w:tcPr>
            <w:tcW w:w="1006" w:type="dxa"/>
          </w:tcPr>
          <w:p w14:paraId="6CECACF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27</w:t>
            </w:r>
          </w:p>
        </w:tc>
        <w:tc>
          <w:tcPr>
            <w:tcW w:w="8343" w:type="dxa"/>
          </w:tcPr>
          <w:p w14:paraId="4EB463B9"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Maria das Graças Vieira (U) Av. Jorge Costa Soares 428 – Santa Terezinha - 2252-0002/ 2252-4610/ 2251-1956</w:t>
            </w:r>
          </w:p>
        </w:tc>
      </w:tr>
      <w:tr w:rsidR="004917E7" w:rsidRPr="004917E7" w14:paraId="63EFA3B2" w14:textId="77777777" w:rsidTr="00FA0EB2">
        <w:tc>
          <w:tcPr>
            <w:tcW w:w="1006" w:type="dxa"/>
          </w:tcPr>
          <w:p w14:paraId="53C7067F"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28</w:t>
            </w:r>
          </w:p>
        </w:tc>
        <w:tc>
          <w:tcPr>
            <w:tcW w:w="8343" w:type="dxa"/>
          </w:tcPr>
          <w:p w14:paraId="15511DC4"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Marquês de Salamanca (R) Estrada Itajoana, KM12 – Bemposta - CEP-25840-000</w:t>
            </w:r>
          </w:p>
        </w:tc>
      </w:tr>
      <w:tr w:rsidR="004917E7" w:rsidRPr="004917E7" w14:paraId="54CABBB2" w14:textId="77777777" w:rsidTr="00FA0EB2">
        <w:tc>
          <w:tcPr>
            <w:tcW w:w="1006" w:type="dxa"/>
          </w:tcPr>
          <w:p w14:paraId="7B67C60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29</w:t>
            </w:r>
          </w:p>
        </w:tc>
        <w:tc>
          <w:tcPr>
            <w:tcW w:w="8343" w:type="dxa"/>
          </w:tcPr>
          <w:p w14:paraId="572580C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lang w:val="es-ES"/>
              </w:rPr>
            </w:pPr>
            <w:r w:rsidRPr="004917E7">
              <w:rPr>
                <w:rFonts w:ascii="Arial" w:hAnsi="Arial" w:cs="Arial"/>
                <w:sz w:val="20"/>
                <w:szCs w:val="20"/>
                <w:lang w:val="es-ES"/>
              </w:rPr>
              <w:t>Modesta Sola (U) Av. Zoello Sola, 1197– Triângulo / 2252-0284 ou 2252-4322</w:t>
            </w:r>
          </w:p>
        </w:tc>
      </w:tr>
      <w:tr w:rsidR="004917E7" w:rsidRPr="004917E7" w14:paraId="17C8ECC5" w14:textId="77777777" w:rsidTr="00FA0EB2">
        <w:tc>
          <w:tcPr>
            <w:tcW w:w="1006" w:type="dxa"/>
          </w:tcPr>
          <w:p w14:paraId="008F6E3D"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lang w:val="es-ES"/>
              </w:rPr>
            </w:pPr>
            <w:r w:rsidRPr="004917E7">
              <w:rPr>
                <w:rFonts w:ascii="Arial" w:hAnsi="Arial" w:cs="Arial"/>
                <w:sz w:val="20"/>
                <w:szCs w:val="20"/>
                <w:lang w:val="es-ES"/>
              </w:rPr>
              <w:t>30</w:t>
            </w:r>
          </w:p>
        </w:tc>
        <w:tc>
          <w:tcPr>
            <w:tcW w:w="8343" w:type="dxa"/>
          </w:tcPr>
          <w:p w14:paraId="1984D415"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Nossa Senhora Aparecida (U) Rua Guilherme Soares, 17 –Ponto Azul - 2252-0162 / 2252-5681 / 2251-4836</w:t>
            </w:r>
          </w:p>
        </w:tc>
      </w:tr>
      <w:tr w:rsidR="004917E7" w:rsidRPr="004917E7" w14:paraId="0B9D9DBA" w14:textId="77777777" w:rsidTr="00FA0EB2">
        <w:tc>
          <w:tcPr>
            <w:tcW w:w="1006" w:type="dxa"/>
          </w:tcPr>
          <w:p w14:paraId="122FF6F5"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31</w:t>
            </w:r>
          </w:p>
        </w:tc>
        <w:tc>
          <w:tcPr>
            <w:tcW w:w="8343" w:type="dxa"/>
          </w:tcPr>
          <w:p w14:paraId="5521C55F"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Nossa Senhora de Fátima (U) Av. Antônio Teixeira Peçanha 320 – Monte Castelo</w:t>
            </w:r>
          </w:p>
        </w:tc>
      </w:tr>
      <w:tr w:rsidR="004917E7" w:rsidRPr="004917E7" w14:paraId="3182C340" w14:textId="77777777" w:rsidTr="00FA0EB2">
        <w:tc>
          <w:tcPr>
            <w:tcW w:w="1006" w:type="dxa"/>
          </w:tcPr>
          <w:p w14:paraId="38B89A06"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32</w:t>
            </w:r>
          </w:p>
        </w:tc>
        <w:tc>
          <w:tcPr>
            <w:tcW w:w="8343" w:type="dxa"/>
          </w:tcPr>
          <w:p w14:paraId="1CF9AD8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JEM Professora Milcah de Sousa (U) Rua Nilo Peçanha, 200 – Boa União - CEP- 25.809-220 - 2252-6435 ou 2255- 6458</w:t>
            </w:r>
          </w:p>
        </w:tc>
      </w:tr>
      <w:tr w:rsidR="004917E7" w:rsidRPr="004917E7" w14:paraId="6C3C2DA4" w14:textId="77777777" w:rsidTr="00FA0EB2">
        <w:tc>
          <w:tcPr>
            <w:tcW w:w="1006" w:type="dxa"/>
          </w:tcPr>
          <w:p w14:paraId="0089325D"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33</w:t>
            </w:r>
          </w:p>
        </w:tc>
        <w:tc>
          <w:tcPr>
            <w:tcW w:w="8343" w:type="dxa"/>
          </w:tcPr>
          <w:p w14:paraId="2A5DD189"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Professor Hermelindo Alves Rosmaninho (U) Av. Zoello Sola, 755 Triângulo - 2252-5473 /2251-4452</w:t>
            </w:r>
          </w:p>
        </w:tc>
      </w:tr>
      <w:tr w:rsidR="004917E7" w:rsidRPr="004917E7" w14:paraId="1F68B996" w14:textId="77777777" w:rsidTr="00FA0EB2">
        <w:tc>
          <w:tcPr>
            <w:tcW w:w="1006" w:type="dxa"/>
          </w:tcPr>
          <w:p w14:paraId="5BAFCCBF"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34</w:t>
            </w:r>
          </w:p>
        </w:tc>
        <w:tc>
          <w:tcPr>
            <w:tcW w:w="8343" w:type="dxa"/>
          </w:tcPr>
          <w:p w14:paraId="024EADA8"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Prefeito Samir Macedo Nasser (U) Rua Joaquim Pinto Portela, 587 - Vila Isabel / Tel:2252-5432</w:t>
            </w:r>
          </w:p>
        </w:tc>
      </w:tr>
      <w:tr w:rsidR="004917E7" w:rsidRPr="004917E7" w14:paraId="490B33A4" w14:textId="77777777" w:rsidTr="00FA0EB2">
        <w:tc>
          <w:tcPr>
            <w:tcW w:w="1006" w:type="dxa"/>
          </w:tcPr>
          <w:p w14:paraId="0FA461C6"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35</w:t>
            </w:r>
          </w:p>
        </w:tc>
        <w:tc>
          <w:tcPr>
            <w:tcW w:w="8343" w:type="dxa"/>
          </w:tcPr>
          <w:p w14:paraId="3047AED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Santa Luzia (U) Rua Pedro Assis do Amaral, 134 – Jaqueira/ Tel:2255-7380</w:t>
            </w:r>
          </w:p>
        </w:tc>
      </w:tr>
      <w:tr w:rsidR="004917E7" w:rsidRPr="004917E7" w14:paraId="3A47CC61" w14:textId="77777777" w:rsidTr="00FA0EB2">
        <w:tc>
          <w:tcPr>
            <w:tcW w:w="1006" w:type="dxa"/>
          </w:tcPr>
          <w:p w14:paraId="4DC8E3A2"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36</w:t>
            </w:r>
          </w:p>
        </w:tc>
        <w:tc>
          <w:tcPr>
            <w:tcW w:w="8343" w:type="dxa"/>
          </w:tcPr>
          <w:p w14:paraId="2ED19B83"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São João Batista (U) Rua São João Batista, 179 – Caixa D’água – Tel:2252-5403</w:t>
            </w:r>
          </w:p>
        </w:tc>
      </w:tr>
      <w:tr w:rsidR="004917E7" w:rsidRPr="004917E7" w14:paraId="66244518" w14:textId="77777777" w:rsidTr="00FA0EB2">
        <w:tc>
          <w:tcPr>
            <w:tcW w:w="1006" w:type="dxa"/>
          </w:tcPr>
          <w:p w14:paraId="6F786C45"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37</w:t>
            </w:r>
          </w:p>
        </w:tc>
        <w:tc>
          <w:tcPr>
            <w:tcW w:w="8343" w:type="dxa"/>
          </w:tcPr>
          <w:p w14:paraId="79DE7465"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IDIOMAS PARA TODOS Rua Joaquim Pinto Portela,187 - Vila Isabel – Tel:2252- 9687</w:t>
            </w:r>
          </w:p>
        </w:tc>
      </w:tr>
      <w:tr w:rsidR="004917E7" w:rsidRPr="004917E7" w14:paraId="76236B18" w14:textId="77777777" w:rsidTr="00FA0EB2">
        <w:tc>
          <w:tcPr>
            <w:tcW w:w="1006" w:type="dxa"/>
          </w:tcPr>
          <w:p w14:paraId="187B940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38</w:t>
            </w:r>
          </w:p>
        </w:tc>
        <w:tc>
          <w:tcPr>
            <w:tcW w:w="8343" w:type="dxa"/>
          </w:tcPr>
          <w:p w14:paraId="57EB3A2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Creche E. Santa Terezinha - Rua Manoel Gonçalves, 25 – Km21 - Bemposta</w:t>
            </w:r>
          </w:p>
        </w:tc>
      </w:tr>
    </w:tbl>
    <w:p w14:paraId="47D07200"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2E6543CF" w14:textId="77777777" w:rsidR="004917E7" w:rsidRPr="004917E7" w:rsidRDefault="004917E7" w:rsidP="0096366C">
      <w:pPr>
        <w:pStyle w:val="Ttulo1"/>
        <w:numPr>
          <w:ilvl w:val="1"/>
          <w:numId w:val="38"/>
        </w:numPr>
        <w:tabs>
          <w:tab w:val="left" w:pos="936"/>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lastRenderedPageBreak/>
        <w:t>Bens</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perecíveis</w:t>
      </w:r>
    </w:p>
    <w:p w14:paraId="7DE73330"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sz w:val="20"/>
          <w:szCs w:val="20"/>
        </w:rPr>
      </w:pPr>
      <w:r w:rsidRPr="004917E7">
        <w:rPr>
          <w:rFonts w:ascii="Arial" w:hAnsi="Arial" w:cs="Arial"/>
          <w:spacing w:val="-5"/>
          <w:sz w:val="20"/>
          <w:szCs w:val="20"/>
        </w:rPr>
        <w:t>Não</w:t>
      </w:r>
    </w:p>
    <w:p w14:paraId="29A3B439"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0845A4E2" w14:textId="77777777" w:rsidR="004917E7" w:rsidRPr="004917E7" w:rsidRDefault="004917E7" w:rsidP="0096366C">
      <w:pPr>
        <w:pStyle w:val="Ttulo1"/>
        <w:numPr>
          <w:ilvl w:val="1"/>
          <w:numId w:val="38"/>
        </w:numPr>
        <w:tabs>
          <w:tab w:val="left" w:pos="934"/>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Garantia</w:t>
      </w:r>
      <w:r w:rsidRPr="004917E7">
        <w:rPr>
          <w:rFonts w:ascii="Arial" w:hAnsi="Arial" w:cs="Arial"/>
          <w:color w:val="auto"/>
          <w:spacing w:val="-7"/>
          <w:sz w:val="20"/>
          <w:szCs w:val="20"/>
        </w:rPr>
        <w:t xml:space="preserve"> </w:t>
      </w:r>
      <w:r w:rsidRPr="004917E7">
        <w:rPr>
          <w:rFonts w:ascii="Arial" w:hAnsi="Arial" w:cs="Arial"/>
          <w:color w:val="auto"/>
          <w:sz w:val="20"/>
          <w:szCs w:val="20"/>
        </w:rPr>
        <w:t>do</w:t>
      </w:r>
      <w:r w:rsidRPr="004917E7">
        <w:rPr>
          <w:rFonts w:ascii="Arial" w:hAnsi="Arial" w:cs="Arial"/>
          <w:color w:val="auto"/>
          <w:spacing w:val="-5"/>
          <w:sz w:val="20"/>
          <w:szCs w:val="20"/>
        </w:rPr>
        <w:t xml:space="preserve"> </w:t>
      </w:r>
      <w:r w:rsidRPr="004917E7">
        <w:rPr>
          <w:rFonts w:ascii="Arial" w:hAnsi="Arial" w:cs="Arial"/>
          <w:color w:val="auto"/>
          <w:sz w:val="20"/>
          <w:szCs w:val="20"/>
        </w:rPr>
        <w:t>produto,</w:t>
      </w:r>
      <w:r w:rsidRPr="004917E7">
        <w:rPr>
          <w:rFonts w:ascii="Arial" w:hAnsi="Arial" w:cs="Arial"/>
          <w:color w:val="auto"/>
          <w:spacing w:val="-6"/>
          <w:sz w:val="20"/>
          <w:szCs w:val="20"/>
        </w:rPr>
        <w:t xml:space="preserve"> </w:t>
      </w:r>
      <w:r w:rsidRPr="004917E7">
        <w:rPr>
          <w:rFonts w:ascii="Arial" w:hAnsi="Arial" w:cs="Arial"/>
          <w:color w:val="auto"/>
          <w:sz w:val="20"/>
          <w:szCs w:val="20"/>
        </w:rPr>
        <w:t>manutenção</w:t>
      </w:r>
      <w:r w:rsidRPr="004917E7">
        <w:rPr>
          <w:rFonts w:ascii="Arial" w:hAnsi="Arial" w:cs="Arial"/>
          <w:color w:val="auto"/>
          <w:spacing w:val="-7"/>
          <w:sz w:val="20"/>
          <w:szCs w:val="20"/>
        </w:rPr>
        <w:t xml:space="preserve"> </w:t>
      </w:r>
      <w:r w:rsidRPr="004917E7">
        <w:rPr>
          <w:rFonts w:ascii="Arial" w:hAnsi="Arial" w:cs="Arial"/>
          <w:color w:val="auto"/>
          <w:sz w:val="20"/>
          <w:szCs w:val="20"/>
        </w:rPr>
        <w:t>e</w:t>
      </w:r>
      <w:r w:rsidRPr="004917E7">
        <w:rPr>
          <w:rFonts w:ascii="Arial" w:hAnsi="Arial" w:cs="Arial"/>
          <w:color w:val="auto"/>
          <w:spacing w:val="-5"/>
          <w:sz w:val="20"/>
          <w:szCs w:val="20"/>
        </w:rPr>
        <w:t xml:space="preserve"> </w:t>
      </w:r>
      <w:r w:rsidRPr="004917E7">
        <w:rPr>
          <w:rFonts w:ascii="Arial" w:hAnsi="Arial" w:cs="Arial"/>
          <w:color w:val="auto"/>
          <w:sz w:val="20"/>
          <w:szCs w:val="20"/>
        </w:rPr>
        <w:t>assistência</w:t>
      </w:r>
      <w:r w:rsidRPr="004917E7">
        <w:rPr>
          <w:rFonts w:ascii="Arial" w:hAnsi="Arial" w:cs="Arial"/>
          <w:color w:val="auto"/>
          <w:spacing w:val="-6"/>
          <w:sz w:val="20"/>
          <w:szCs w:val="20"/>
        </w:rPr>
        <w:t xml:space="preserve"> </w:t>
      </w:r>
      <w:r w:rsidRPr="004917E7">
        <w:rPr>
          <w:rFonts w:ascii="Arial" w:hAnsi="Arial" w:cs="Arial"/>
          <w:color w:val="auto"/>
          <w:spacing w:val="-2"/>
          <w:sz w:val="20"/>
          <w:szCs w:val="20"/>
        </w:rPr>
        <w:t>técnica?</w:t>
      </w:r>
    </w:p>
    <w:p w14:paraId="72D33216" w14:textId="77777777" w:rsidR="004917E7" w:rsidRPr="004917E7" w:rsidRDefault="004917E7" w:rsidP="004917E7">
      <w:pPr>
        <w:pStyle w:val="Corpodetexto"/>
        <w:tabs>
          <w:tab w:val="left" w:pos="1276"/>
        </w:tabs>
        <w:spacing w:before="120" w:beforeAutospacing="0" w:after="120" w:afterAutospacing="0"/>
        <w:ind w:left="567" w:right="-1"/>
        <w:rPr>
          <w:rFonts w:ascii="Arial" w:hAnsi="Arial" w:cs="Arial"/>
          <w:sz w:val="20"/>
          <w:szCs w:val="20"/>
        </w:rPr>
      </w:pPr>
      <w:r w:rsidRPr="004917E7">
        <w:rPr>
          <w:rFonts w:ascii="Arial" w:hAnsi="Arial" w:cs="Arial"/>
          <w:spacing w:val="-5"/>
          <w:sz w:val="20"/>
          <w:szCs w:val="20"/>
        </w:rPr>
        <w:t>Não</w:t>
      </w:r>
    </w:p>
    <w:p w14:paraId="2B357AD7"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3DB665E5" w14:textId="77777777" w:rsidR="004917E7" w:rsidRPr="004917E7" w:rsidRDefault="004917E7" w:rsidP="0096366C">
      <w:pPr>
        <w:pStyle w:val="PargrafodaLista"/>
        <w:widowControl w:val="0"/>
        <w:numPr>
          <w:ilvl w:val="0"/>
          <w:numId w:val="38"/>
        </w:numPr>
        <w:tabs>
          <w:tab w:val="left" w:pos="812"/>
        </w:tabs>
        <w:autoSpaceDE w:val="0"/>
        <w:autoSpaceDN w:val="0"/>
        <w:spacing w:before="120" w:after="120" w:line="240" w:lineRule="auto"/>
        <w:ind w:left="567" w:right="-1" w:firstLine="0"/>
        <w:contextualSpacing w:val="0"/>
        <w:rPr>
          <w:rFonts w:ascii="Arial" w:hAnsi="Arial" w:cs="Arial"/>
          <w:sz w:val="20"/>
          <w:szCs w:val="20"/>
        </w:rPr>
      </w:pPr>
      <w:r w:rsidRPr="004917E7">
        <w:rPr>
          <w:rFonts w:ascii="Arial" w:hAnsi="Arial" w:cs="Arial"/>
          <w:b/>
          <w:sz w:val="20"/>
          <w:szCs w:val="20"/>
        </w:rPr>
        <w:t>MODELO</w:t>
      </w:r>
      <w:r w:rsidRPr="004917E7">
        <w:rPr>
          <w:rFonts w:ascii="Arial" w:hAnsi="Arial" w:cs="Arial"/>
          <w:b/>
          <w:spacing w:val="-4"/>
          <w:sz w:val="20"/>
          <w:szCs w:val="20"/>
        </w:rPr>
        <w:t xml:space="preserve"> </w:t>
      </w:r>
      <w:r w:rsidRPr="004917E7">
        <w:rPr>
          <w:rFonts w:ascii="Arial" w:hAnsi="Arial" w:cs="Arial"/>
          <w:b/>
          <w:sz w:val="20"/>
          <w:szCs w:val="20"/>
        </w:rPr>
        <w:t>DE</w:t>
      </w:r>
      <w:r w:rsidRPr="004917E7">
        <w:rPr>
          <w:rFonts w:ascii="Arial" w:hAnsi="Arial" w:cs="Arial"/>
          <w:b/>
          <w:spacing w:val="-6"/>
          <w:sz w:val="20"/>
          <w:szCs w:val="20"/>
        </w:rPr>
        <w:t xml:space="preserve"> </w:t>
      </w:r>
      <w:r w:rsidRPr="004917E7">
        <w:rPr>
          <w:rFonts w:ascii="Arial" w:hAnsi="Arial" w:cs="Arial"/>
          <w:b/>
          <w:sz w:val="20"/>
          <w:szCs w:val="20"/>
        </w:rPr>
        <w:t>GESTÃO</w:t>
      </w:r>
      <w:r w:rsidRPr="004917E7">
        <w:rPr>
          <w:rFonts w:ascii="Arial" w:hAnsi="Arial" w:cs="Arial"/>
          <w:b/>
          <w:spacing w:val="-1"/>
          <w:sz w:val="20"/>
          <w:szCs w:val="20"/>
        </w:rPr>
        <w:t xml:space="preserve"> </w:t>
      </w:r>
      <w:r w:rsidRPr="004917E7">
        <w:rPr>
          <w:rFonts w:ascii="Arial" w:hAnsi="Arial" w:cs="Arial"/>
          <w:b/>
          <w:sz w:val="20"/>
          <w:szCs w:val="20"/>
        </w:rPr>
        <w:t>DO</w:t>
      </w:r>
      <w:r w:rsidRPr="004917E7">
        <w:rPr>
          <w:rFonts w:ascii="Arial" w:hAnsi="Arial" w:cs="Arial"/>
          <w:b/>
          <w:spacing w:val="-2"/>
          <w:sz w:val="20"/>
          <w:szCs w:val="20"/>
        </w:rPr>
        <w:t xml:space="preserve"> </w:t>
      </w:r>
      <w:r w:rsidRPr="004917E7">
        <w:rPr>
          <w:rFonts w:ascii="Arial" w:hAnsi="Arial" w:cs="Arial"/>
          <w:b/>
          <w:sz w:val="20"/>
          <w:szCs w:val="20"/>
        </w:rPr>
        <w:t>CONTRATO</w:t>
      </w:r>
      <w:r w:rsidRPr="004917E7">
        <w:rPr>
          <w:rFonts w:ascii="Arial" w:hAnsi="Arial" w:cs="Arial"/>
          <w:b/>
          <w:spacing w:val="-4"/>
          <w:sz w:val="20"/>
          <w:szCs w:val="20"/>
        </w:rPr>
        <w:t xml:space="preserve"> </w:t>
      </w:r>
      <w:r w:rsidRPr="004917E7">
        <w:rPr>
          <w:rFonts w:ascii="Arial" w:hAnsi="Arial" w:cs="Arial"/>
          <w:b/>
          <w:sz w:val="20"/>
          <w:szCs w:val="20"/>
        </w:rPr>
        <w:t>-</w:t>
      </w:r>
      <w:r w:rsidRPr="004917E7">
        <w:rPr>
          <w:rFonts w:ascii="Arial" w:hAnsi="Arial" w:cs="Arial"/>
          <w:b/>
          <w:spacing w:val="-2"/>
          <w:sz w:val="20"/>
          <w:szCs w:val="20"/>
        </w:rPr>
        <w:t xml:space="preserve"> </w:t>
      </w:r>
      <w:r w:rsidRPr="004917E7">
        <w:rPr>
          <w:rFonts w:ascii="Arial" w:hAnsi="Arial" w:cs="Arial"/>
          <w:sz w:val="20"/>
          <w:szCs w:val="20"/>
        </w:rPr>
        <w:t>art.</w:t>
      </w:r>
      <w:r w:rsidRPr="004917E7">
        <w:rPr>
          <w:rFonts w:ascii="Arial" w:hAnsi="Arial" w:cs="Arial"/>
          <w:spacing w:val="-4"/>
          <w:sz w:val="20"/>
          <w:szCs w:val="20"/>
        </w:rPr>
        <w:t xml:space="preserve"> </w:t>
      </w:r>
      <w:r w:rsidRPr="004917E7">
        <w:rPr>
          <w:rFonts w:ascii="Arial" w:hAnsi="Arial" w:cs="Arial"/>
          <w:sz w:val="20"/>
          <w:szCs w:val="20"/>
        </w:rPr>
        <w:t>6º,</w:t>
      </w:r>
      <w:r w:rsidRPr="004917E7">
        <w:rPr>
          <w:rFonts w:ascii="Arial" w:hAnsi="Arial" w:cs="Arial"/>
          <w:spacing w:val="-4"/>
          <w:sz w:val="20"/>
          <w:szCs w:val="20"/>
        </w:rPr>
        <w:t xml:space="preserve"> </w:t>
      </w:r>
      <w:r w:rsidRPr="004917E7">
        <w:rPr>
          <w:rFonts w:ascii="Arial" w:hAnsi="Arial" w:cs="Arial"/>
          <w:sz w:val="20"/>
          <w:szCs w:val="20"/>
        </w:rPr>
        <w:t>XXIII,</w:t>
      </w:r>
      <w:r w:rsidRPr="004917E7">
        <w:rPr>
          <w:rFonts w:ascii="Arial" w:hAnsi="Arial" w:cs="Arial"/>
          <w:spacing w:val="-3"/>
          <w:sz w:val="20"/>
          <w:szCs w:val="20"/>
        </w:rPr>
        <w:t xml:space="preserve"> </w:t>
      </w:r>
      <w:r w:rsidRPr="004917E7">
        <w:rPr>
          <w:rFonts w:ascii="Arial" w:hAnsi="Arial" w:cs="Arial"/>
          <w:sz w:val="20"/>
          <w:szCs w:val="20"/>
        </w:rPr>
        <w:t>“f”,</w:t>
      </w:r>
      <w:r w:rsidRPr="004917E7">
        <w:rPr>
          <w:rFonts w:ascii="Arial" w:hAnsi="Arial" w:cs="Arial"/>
          <w:spacing w:val="-5"/>
          <w:sz w:val="20"/>
          <w:szCs w:val="20"/>
        </w:rPr>
        <w:t xml:space="preserve"> </w:t>
      </w:r>
      <w:r w:rsidRPr="004917E7">
        <w:rPr>
          <w:rFonts w:ascii="Arial" w:hAnsi="Arial" w:cs="Arial"/>
          <w:sz w:val="20"/>
          <w:szCs w:val="20"/>
        </w:rPr>
        <w:t>da</w:t>
      </w:r>
      <w:r w:rsidRPr="004917E7">
        <w:rPr>
          <w:rFonts w:ascii="Arial" w:hAnsi="Arial" w:cs="Arial"/>
          <w:spacing w:val="-3"/>
          <w:sz w:val="20"/>
          <w:szCs w:val="20"/>
        </w:rPr>
        <w:t xml:space="preserve"> </w:t>
      </w:r>
      <w:r w:rsidRPr="004917E7">
        <w:rPr>
          <w:rFonts w:ascii="Arial" w:hAnsi="Arial" w:cs="Arial"/>
          <w:sz w:val="20"/>
          <w:szCs w:val="20"/>
        </w:rPr>
        <w:t>Lei</w:t>
      </w:r>
      <w:r w:rsidRPr="004917E7">
        <w:rPr>
          <w:rFonts w:ascii="Arial" w:hAnsi="Arial" w:cs="Arial"/>
          <w:spacing w:val="-4"/>
          <w:sz w:val="20"/>
          <w:szCs w:val="20"/>
        </w:rPr>
        <w:t xml:space="preserve"> </w:t>
      </w:r>
      <w:r w:rsidRPr="004917E7">
        <w:rPr>
          <w:rFonts w:ascii="Arial" w:hAnsi="Arial" w:cs="Arial"/>
          <w:sz w:val="20"/>
          <w:szCs w:val="20"/>
        </w:rPr>
        <w:t>nº</w:t>
      </w:r>
      <w:r w:rsidRPr="004917E7">
        <w:rPr>
          <w:rFonts w:ascii="Arial" w:hAnsi="Arial" w:cs="Arial"/>
          <w:spacing w:val="-1"/>
          <w:sz w:val="20"/>
          <w:szCs w:val="20"/>
        </w:rPr>
        <w:t xml:space="preserve"> </w:t>
      </w:r>
      <w:r w:rsidRPr="004917E7">
        <w:rPr>
          <w:rFonts w:ascii="Arial" w:hAnsi="Arial" w:cs="Arial"/>
          <w:spacing w:val="-2"/>
          <w:sz w:val="20"/>
          <w:szCs w:val="20"/>
        </w:rPr>
        <w:t>14.133/2021</w:t>
      </w:r>
    </w:p>
    <w:p w14:paraId="196FC93A" w14:textId="77777777" w:rsidR="004917E7" w:rsidRPr="004917E7" w:rsidRDefault="004917E7" w:rsidP="0096366C">
      <w:pPr>
        <w:pStyle w:val="Ttulo1"/>
        <w:numPr>
          <w:ilvl w:val="1"/>
          <w:numId w:val="38"/>
        </w:numPr>
        <w:tabs>
          <w:tab w:val="left" w:pos="934"/>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Gestão</w:t>
      </w:r>
      <w:r w:rsidRPr="004917E7">
        <w:rPr>
          <w:rFonts w:ascii="Arial" w:hAnsi="Arial" w:cs="Arial"/>
          <w:color w:val="auto"/>
          <w:spacing w:val="-6"/>
          <w:sz w:val="20"/>
          <w:szCs w:val="20"/>
        </w:rPr>
        <w:t xml:space="preserve"> </w:t>
      </w:r>
      <w:r w:rsidRPr="004917E7">
        <w:rPr>
          <w:rFonts w:ascii="Arial" w:hAnsi="Arial" w:cs="Arial"/>
          <w:color w:val="auto"/>
          <w:sz w:val="20"/>
          <w:szCs w:val="20"/>
        </w:rPr>
        <w:t>e</w:t>
      </w:r>
      <w:r w:rsidRPr="004917E7">
        <w:rPr>
          <w:rFonts w:ascii="Arial" w:hAnsi="Arial" w:cs="Arial"/>
          <w:color w:val="auto"/>
          <w:spacing w:val="-3"/>
          <w:sz w:val="20"/>
          <w:szCs w:val="20"/>
        </w:rPr>
        <w:t xml:space="preserve"> </w:t>
      </w:r>
      <w:r w:rsidRPr="004917E7">
        <w:rPr>
          <w:rFonts w:ascii="Arial" w:hAnsi="Arial" w:cs="Arial"/>
          <w:color w:val="auto"/>
          <w:sz w:val="20"/>
          <w:szCs w:val="20"/>
        </w:rPr>
        <w:t>Fiscalização</w:t>
      </w:r>
      <w:r w:rsidRPr="004917E7">
        <w:rPr>
          <w:rFonts w:ascii="Arial" w:hAnsi="Arial" w:cs="Arial"/>
          <w:color w:val="auto"/>
          <w:spacing w:val="-4"/>
          <w:sz w:val="20"/>
          <w:szCs w:val="20"/>
        </w:rPr>
        <w:t xml:space="preserve"> </w:t>
      </w:r>
      <w:r w:rsidRPr="004917E7">
        <w:rPr>
          <w:rFonts w:ascii="Arial" w:hAnsi="Arial" w:cs="Arial"/>
          <w:color w:val="auto"/>
          <w:sz w:val="20"/>
          <w:szCs w:val="20"/>
        </w:rPr>
        <w:t>da</w:t>
      </w:r>
      <w:r w:rsidRPr="004917E7">
        <w:rPr>
          <w:rFonts w:ascii="Arial" w:hAnsi="Arial" w:cs="Arial"/>
          <w:color w:val="auto"/>
          <w:spacing w:val="-3"/>
          <w:sz w:val="20"/>
          <w:szCs w:val="20"/>
        </w:rPr>
        <w:t xml:space="preserve"> </w:t>
      </w:r>
      <w:r w:rsidRPr="004917E7">
        <w:rPr>
          <w:rFonts w:ascii="Arial" w:hAnsi="Arial" w:cs="Arial"/>
          <w:color w:val="auto"/>
          <w:spacing w:val="-2"/>
          <w:sz w:val="20"/>
          <w:szCs w:val="20"/>
        </w:rPr>
        <w:t>Contratação</w:t>
      </w:r>
    </w:p>
    <w:p w14:paraId="70877109"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 execução da contratação deverá ser acompanhada e fiscalizada pelo(s)</w:t>
      </w:r>
      <w:r w:rsidRPr="004917E7">
        <w:rPr>
          <w:rFonts w:ascii="Arial" w:hAnsi="Arial" w:cs="Arial"/>
          <w:spacing w:val="-1"/>
          <w:sz w:val="20"/>
          <w:szCs w:val="20"/>
        </w:rPr>
        <w:t xml:space="preserve"> </w:t>
      </w:r>
      <w:r w:rsidRPr="004917E7">
        <w:rPr>
          <w:rFonts w:ascii="Arial" w:hAnsi="Arial" w:cs="Arial"/>
          <w:sz w:val="20"/>
          <w:szCs w:val="20"/>
        </w:rPr>
        <w:t>gestor(es) e fiscal(is) do contrato ou instrumento equivalente, ou pelos respectivos substitutos nos termos do Decreto Municipal nº 7.050/2023. (</w:t>
      </w:r>
      <w:hyperlink r:id="rId44" w:anchor="art117">
        <w:r w:rsidRPr="004917E7">
          <w:rPr>
            <w:rFonts w:ascii="Arial" w:hAnsi="Arial" w:cs="Arial"/>
            <w:sz w:val="20"/>
            <w:szCs w:val="20"/>
            <w:u w:val="single" w:color="0562C1"/>
          </w:rPr>
          <w:t>Lei nº 14.133, de 2021, art. 117, caput</w:t>
        </w:r>
      </w:hyperlink>
      <w:r w:rsidRPr="004917E7">
        <w:rPr>
          <w:rFonts w:ascii="Arial" w:hAnsi="Arial" w:cs="Arial"/>
          <w:sz w:val="20"/>
          <w:szCs w:val="20"/>
        </w:rPr>
        <w:t>).</w:t>
      </w:r>
    </w:p>
    <w:p w14:paraId="066D27FD" w14:textId="77777777" w:rsidR="00FA0EB2" w:rsidRDefault="00FA0EB2" w:rsidP="004917E7">
      <w:pPr>
        <w:pStyle w:val="Ttulo1"/>
        <w:spacing w:before="120" w:after="120" w:line="240" w:lineRule="auto"/>
        <w:ind w:left="567" w:right="-1"/>
        <w:rPr>
          <w:rFonts w:ascii="Arial" w:hAnsi="Arial" w:cs="Arial"/>
          <w:color w:val="auto"/>
          <w:spacing w:val="-2"/>
          <w:sz w:val="20"/>
          <w:szCs w:val="20"/>
        </w:rPr>
      </w:pPr>
    </w:p>
    <w:p w14:paraId="1708649A" w14:textId="1F151256" w:rsidR="004917E7" w:rsidRPr="004917E7" w:rsidRDefault="004917E7" w:rsidP="004917E7">
      <w:pPr>
        <w:pStyle w:val="Ttulo1"/>
        <w:spacing w:before="120" w:after="120" w:line="240" w:lineRule="auto"/>
        <w:ind w:left="567" w:right="-1"/>
        <w:rPr>
          <w:rFonts w:ascii="Arial" w:hAnsi="Arial" w:cs="Arial"/>
          <w:color w:val="auto"/>
          <w:sz w:val="20"/>
          <w:szCs w:val="20"/>
        </w:rPr>
      </w:pPr>
      <w:r w:rsidRPr="004917E7">
        <w:rPr>
          <w:rFonts w:ascii="Arial" w:hAnsi="Arial" w:cs="Arial"/>
          <w:color w:val="auto"/>
          <w:spacing w:val="-2"/>
          <w:sz w:val="20"/>
          <w:szCs w:val="20"/>
        </w:rPr>
        <w:t>Gestor Secretaria de Educação:</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2"/>
      </w:tblGrid>
      <w:tr w:rsidR="004917E7" w:rsidRPr="004917E7" w14:paraId="2B80BF5B" w14:textId="77777777" w:rsidTr="001D4578">
        <w:tc>
          <w:tcPr>
            <w:tcW w:w="8152" w:type="dxa"/>
          </w:tcPr>
          <w:p w14:paraId="38082503" w14:textId="77777777" w:rsidR="004917E7" w:rsidRPr="004917E7" w:rsidRDefault="004917E7" w:rsidP="004917E7">
            <w:pPr>
              <w:spacing w:before="120" w:after="120" w:line="240" w:lineRule="auto"/>
              <w:ind w:left="567" w:right="-1"/>
              <w:jc w:val="both"/>
              <w:rPr>
                <w:rFonts w:ascii="Arial" w:hAnsi="Arial" w:cs="Arial"/>
                <w:bCs/>
                <w:sz w:val="20"/>
                <w:szCs w:val="20"/>
              </w:rPr>
            </w:pPr>
            <w:r w:rsidRPr="004917E7">
              <w:rPr>
                <w:rFonts w:ascii="Arial" w:hAnsi="Arial" w:cs="Arial"/>
                <w:bCs/>
                <w:sz w:val="20"/>
                <w:szCs w:val="20"/>
              </w:rPr>
              <w:t>Nome: Bernardo Goytacazes</w:t>
            </w:r>
          </w:p>
        </w:tc>
      </w:tr>
      <w:tr w:rsidR="004917E7" w:rsidRPr="004917E7" w14:paraId="13EE3EAB" w14:textId="77777777" w:rsidTr="001D4578">
        <w:tc>
          <w:tcPr>
            <w:tcW w:w="8152" w:type="dxa"/>
          </w:tcPr>
          <w:p w14:paraId="0539C2AE" w14:textId="77777777" w:rsidR="004917E7" w:rsidRPr="004917E7" w:rsidRDefault="004917E7" w:rsidP="004917E7">
            <w:pPr>
              <w:spacing w:before="120" w:after="120" w:line="240" w:lineRule="auto"/>
              <w:ind w:left="567" w:right="-1"/>
              <w:jc w:val="both"/>
              <w:rPr>
                <w:rFonts w:ascii="Arial" w:hAnsi="Arial" w:cs="Arial"/>
                <w:bCs/>
                <w:sz w:val="20"/>
                <w:szCs w:val="20"/>
              </w:rPr>
            </w:pPr>
            <w:r w:rsidRPr="004917E7">
              <w:rPr>
                <w:rFonts w:ascii="Arial" w:hAnsi="Arial" w:cs="Arial"/>
                <w:bCs/>
                <w:sz w:val="20"/>
                <w:szCs w:val="20"/>
              </w:rPr>
              <w:t>Cargo: Secretário de Educação, Ciência e Tecnologia</w:t>
            </w:r>
          </w:p>
        </w:tc>
      </w:tr>
      <w:tr w:rsidR="004917E7" w:rsidRPr="004917E7" w14:paraId="738A1C03" w14:textId="77777777" w:rsidTr="001D4578">
        <w:tc>
          <w:tcPr>
            <w:tcW w:w="8152" w:type="dxa"/>
          </w:tcPr>
          <w:p w14:paraId="35E6D51A" w14:textId="77777777" w:rsidR="004917E7" w:rsidRPr="004917E7" w:rsidRDefault="004917E7" w:rsidP="004917E7">
            <w:pPr>
              <w:spacing w:before="120" w:after="120" w:line="240" w:lineRule="auto"/>
              <w:ind w:left="567" w:right="-1"/>
              <w:jc w:val="both"/>
              <w:rPr>
                <w:rFonts w:ascii="Arial" w:hAnsi="Arial" w:cs="Arial"/>
                <w:bCs/>
                <w:sz w:val="20"/>
                <w:szCs w:val="20"/>
              </w:rPr>
            </w:pPr>
            <w:r w:rsidRPr="004917E7">
              <w:rPr>
                <w:rFonts w:ascii="Arial" w:hAnsi="Arial" w:cs="Arial"/>
                <w:bCs/>
                <w:sz w:val="20"/>
                <w:szCs w:val="20"/>
              </w:rPr>
              <w:t>Matrícula: 124.3607</w:t>
            </w:r>
          </w:p>
        </w:tc>
      </w:tr>
      <w:tr w:rsidR="004917E7" w:rsidRPr="004917E7" w14:paraId="7CE7377E" w14:textId="77777777" w:rsidTr="001D4578">
        <w:tc>
          <w:tcPr>
            <w:tcW w:w="8152" w:type="dxa"/>
          </w:tcPr>
          <w:p w14:paraId="14618991" w14:textId="77777777" w:rsidR="004917E7" w:rsidRPr="004917E7" w:rsidRDefault="004917E7" w:rsidP="004917E7">
            <w:pPr>
              <w:spacing w:before="120" w:after="120" w:line="240" w:lineRule="auto"/>
              <w:ind w:left="567" w:right="-1"/>
              <w:jc w:val="both"/>
              <w:rPr>
                <w:rFonts w:ascii="Arial" w:hAnsi="Arial" w:cs="Arial"/>
                <w:bCs/>
                <w:sz w:val="20"/>
                <w:szCs w:val="20"/>
              </w:rPr>
            </w:pPr>
            <w:r w:rsidRPr="004917E7">
              <w:rPr>
                <w:rFonts w:ascii="Arial" w:hAnsi="Arial" w:cs="Arial"/>
                <w:bCs/>
                <w:sz w:val="20"/>
                <w:szCs w:val="20"/>
              </w:rPr>
              <w:t>E-mail:educacao@tresrios.rj.gov.br</w:t>
            </w:r>
          </w:p>
        </w:tc>
      </w:tr>
    </w:tbl>
    <w:p w14:paraId="4D48E957" w14:textId="77777777" w:rsidR="004917E7" w:rsidRPr="004917E7" w:rsidRDefault="004917E7" w:rsidP="004917E7">
      <w:pPr>
        <w:pStyle w:val="Corpodetexto"/>
        <w:spacing w:before="120" w:beforeAutospacing="0" w:after="120" w:afterAutospacing="0"/>
        <w:ind w:left="567" w:right="-1"/>
        <w:rPr>
          <w:rFonts w:ascii="Arial" w:hAnsi="Arial" w:cs="Arial"/>
          <w:b/>
          <w:sz w:val="20"/>
          <w:szCs w:val="20"/>
        </w:rPr>
      </w:pPr>
    </w:p>
    <w:p w14:paraId="012C7F28" w14:textId="77777777" w:rsidR="004917E7" w:rsidRPr="004917E7" w:rsidRDefault="004917E7" w:rsidP="004917E7">
      <w:pPr>
        <w:spacing w:before="120" w:after="120" w:line="240" w:lineRule="auto"/>
        <w:ind w:left="567" w:right="-1"/>
        <w:rPr>
          <w:rFonts w:ascii="Arial" w:hAnsi="Arial" w:cs="Arial"/>
          <w:b/>
          <w:sz w:val="20"/>
          <w:szCs w:val="20"/>
        </w:rPr>
      </w:pPr>
      <w:r w:rsidRPr="004917E7">
        <w:rPr>
          <w:rFonts w:ascii="Arial" w:hAnsi="Arial" w:cs="Arial"/>
          <w:b/>
          <w:spacing w:val="-2"/>
          <w:sz w:val="20"/>
          <w:szCs w:val="20"/>
        </w:rPr>
        <w:t>Fiscal Secretaria de Educação:</w:t>
      </w:r>
    </w:p>
    <w:tbl>
      <w:tblPr>
        <w:tblW w:w="777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4917E7" w:rsidRPr="004917E7" w14:paraId="3F7A8DF1" w14:textId="77777777" w:rsidTr="001D4578">
        <w:tc>
          <w:tcPr>
            <w:tcW w:w="7774" w:type="dxa"/>
          </w:tcPr>
          <w:p w14:paraId="2316DF20" w14:textId="77777777" w:rsidR="004917E7" w:rsidRPr="004917E7" w:rsidRDefault="004917E7" w:rsidP="004917E7">
            <w:pPr>
              <w:spacing w:before="120" w:after="120" w:line="240" w:lineRule="auto"/>
              <w:ind w:left="567" w:right="-1"/>
              <w:rPr>
                <w:rFonts w:ascii="Arial" w:eastAsia="Times New Roman" w:hAnsi="Arial" w:cs="Arial"/>
                <w:sz w:val="20"/>
                <w:szCs w:val="20"/>
                <w:lang w:eastAsia="pt-BR"/>
              </w:rPr>
            </w:pPr>
            <w:r w:rsidRPr="004917E7">
              <w:rPr>
                <w:rFonts w:ascii="Arial" w:eastAsia="Times New Roman" w:hAnsi="Arial" w:cs="Arial"/>
                <w:sz w:val="20"/>
                <w:szCs w:val="20"/>
                <w:lang w:eastAsia="pt-BR"/>
              </w:rPr>
              <w:t>Nome: Carolina Faria Machado</w:t>
            </w:r>
          </w:p>
        </w:tc>
      </w:tr>
      <w:tr w:rsidR="004917E7" w:rsidRPr="004917E7" w14:paraId="43A67C20" w14:textId="77777777" w:rsidTr="001D4578">
        <w:tc>
          <w:tcPr>
            <w:tcW w:w="7774" w:type="dxa"/>
          </w:tcPr>
          <w:p w14:paraId="5BA4282F" w14:textId="77777777" w:rsidR="004917E7" w:rsidRPr="004917E7" w:rsidRDefault="004917E7" w:rsidP="004917E7">
            <w:pPr>
              <w:spacing w:before="120" w:after="120" w:line="240" w:lineRule="auto"/>
              <w:ind w:left="567" w:right="-1"/>
              <w:rPr>
                <w:rFonts w:ascii="Arial" w:eastAsia="Times New Roman" w:hAnsi="Arial" w:cs="Arial"/>
                <w:sz w:val="20"/>
                <w:szCs w:val="20"/>
                <w:lang w:eastAsia="pt-BR"/>
              </w:rPr>
            </w:pPr>
            <w:r w:rsidRPr="004917E7">
              <w:rPr>
                <w:rFonts w:ascii="Arial" w:eastAsia="Times New Roman" w:hAnsi="Arial" w:cs="Arial"/>
                <w:sz w:val="20"/>
                <w:szCs w:val="20"/>
                <w:lang w:eastAsia="pt-BR"/>
              </w:rPr>
              <w:t>Cargo: Nutricionista</w:t>
            </w:r>
          </w:p>
        </w:tc>
      </w:tr>
      <w:tr w:rsidR="004917E7" w:rsidRPr="004917E7" w14:paraId="1854CA68" w14:textId="77777777" w:rsidTr="001D4578">
        <w:tc>
          <w:tcPr>
            <w:tcW w:w="7774" w:type="dxa"/>
          </w:tcPr>
          <w:p w14:paraId="64F4A46D" w14:textId="77777777" w:rsidR="004917E7" w:rsidRPr="004917E7" w:rsidRDefault="004917E7" w:rsidP="004917E7">
            <w:pPr>
              <w:spacing w:before="120" w:after="120" w:line="240" w:lineRule="auto"/>
              <w:ind w:left="567" w:right="-1"/>
              <w:rPr>
                <w:rFonts w:ascii="Arial" w:eastAsia="Times New Roman" w:hAnsi="Arial" w:cs="Arial"/>
                <w:sz w:val="20"/>
                <w:szCs w:val="20"/>
                <w:lang w:eastAsia="pt-BR"/>
              </w:rPr>
            </w:pPr>
            <w:r w:rsidRPr="004917E7">
              <w:rPr>
                <w:rFonts w:ascii="Arial" w:eastAsia="Times New Roman" w:hAnsi="Arial" w:cs="Arial"/>
                <w:sz w:val="20"/>
                <w:szCs w:val="20"/>
                <w:lang w:eastAsia="pt-BR"/>
              </w:rPr>
              <w:t>Matrícula: 111.2761</w:t>
            </w:r>
          </w:p>
        </w:tc>
      </w:tr>
      <w:tr w:rsidR="004917E7" w:rsidRPr="004917E7" w14:paraId="14D027A5" w14:textId="77777777" w:rsidTr="001D4578">
        <w:tc>
          <w:tcPr>
            <w:tcW w:w="7774" w:type="dxa"/>
          </w:tcPr>
          <w:p w14:paraId="07E5C556" w14:textId="77777777" w:rsidR="004917E7" w:rsidRPr="004917E7" w:rsidRDefault="004917E7" w:rsidP="004917E7">
            <w:pPr>
              <w:spacing w:before="120" w:after="120" w:line="240" w:lineRule="auto"/>
              <w:ind w:left="567" w:right="-1"/>
              <w:rPr>
                <w:rFonts w:ascii="Arial" w:eastAsia="Times New Roman" w:hAnsi="Arial" w:cs="Arial"/>
                <w:sz w:val="20"/>
                <w:szCs w:val="20"/>
                <w:lang w:eastAsia="pt-BR"/>
              </w:rPr>
            </w:pPr>
            <w:r w:rsidRPr="004917E7">
              <w:rPr>
                <w:rFonts w:ascii="Arial" w:eastAsia="Times New Roman" w:hAnsi="Arial" w:cs="Arial"/>
                <w:sz w:val="20"/>
                <w:szCs w:val="20"/>
                <w:lang w:eastAsia="pt-BR"/>
              </w:rPr>
              <w:t>E-mail: merendaescolar_tresrios@yahoo.com.br</w:t>
            </w:r>
          </w:p>
        </w:tc>
      </w:tr>
    </w:tbl>
    <w:p w14:paraId="108DAFA6" w14:textId="77777777" w:rsidR="004917E7" w:rsidRPr="004917E7" w:rsidRDefault="004917E7" w:rsidP="004917E7">
      <w:pPr>
        <w:pStyle w:val="PargrafodaLista"/>
        <w:tabs>
          <w:tab w:val="left" w:pos="996"/>
        </w:tabs>
        <w:spacing w:before="120" w:after="120" w:line="240" w:lineRule="auto"/>
        <w:ind w:left="567" w:right="-1"/>
        <w:rPr>
          <w:rFonts w:ascii="Arial" w:hAnsi="Arial" w:cs="Arial"/>
          <w:b/>
          <w:sz w:val="20"/>
          <w:szCs w:val="20"/>
        </w:rPr>
      </w:pPr>
    </w:p>
    <w:p w14:paraId="36A171FE" w14:textId="77777777" w:rsidR="004917E7" w:rsidRPr="004917E7" w:rsidRDefault="004917E7" w:rsidP="004917E7">
      <w:pPr>
        <w:spacing w:before="120" w:after="120" w:line="240" w:lineRule="auto"/>
        <w:ind w:left="567" w:right="-1"/>
        <w:rPr>
          <w:rFonts w:ascii="Arial" w:hAnsi="Arial" w:cs="Arial"/>
          <w:b/>
          <w:sz w:val="20"/>
          <w:szCs w:val="20"/>
        </w:rPr>
      </w:pPr>
      <w:r w:rsidRPr="004917E7">
        <w:rPr>
          <w:rFonts w:ascii="Arial" w:hAnsi="Arial" w:cs="Arial"/>
          <w:b/>
          <w:sz w:val="20"/>
          <w:szCs w:val="20"/>
        </w:rPr>
        <w:tab/>
        <w:t>Gestor Secretaria de Assistência Social:</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2"/>
      </w:tblGrid>
      <w:tr w:rsidR="004917E7" w:rsidRPr="004917E7" w14:paraId="6DE59771" w14:textId="77777777" w:rsidTr="001D4578">
        <w:tc>
          <w:tcPr>
            <w:tcW w:w="8152" w:type="dxa"/>
          </w:tcPr>
          <w:p w14:paraId="6A9EEC8C" w14:textId="77777777" w:rsidR="004917E7" w:rsidRPr="004917E7" w:rsidRDefault="004917E7" w:rsidP="004917E7">
            <w:pPr>
              <w:spacing w:before="120" w:after="120" w:line="240" w:lineRule="auto"/>
              <w:ind w:left="567" w:right="-1"/>
              <w:jc w:val="both"/>
              <w:rPr>
                <w:rFonts w:ascii="Arial" w:hAnsi="Arial" w:cs="Arial"/>
                <w:bCs/>
                <w:sz w:val="20"/>
                <w:szCs w:val="20"/>
              </w:rPr>
            </w:pPr>
            <w:r w:rsidRPr="004917E7">
              <w:rPr>
                <w:rFonts w:ascii="Arial" w:hAnsi="Arial" w:cs="Arial"/>
                <w:bCs/>
                <w:sz w:val="20"/>
                <w:szCs w:val="20"/>
              </w:rPr>
              <w:t>Nome: Pedro Henrique Ribeiro Brasil</w:t>
            </w:r>
          </w:p>
        </w:tc>
      </w:tr>
      <w:tr w:rsidR="004917E7" w:rsidRPr="004917E7" w14:paraId="54358A93" w14:textId="77777777" w:rsidTr="001D4578">
        <w:tc>
          <w:tcPr>
            <w:tcW w:w="8152" w:type="dxa"/>
          </w:tcPr>
          <w:p w14:paraId="1BEFA910" w14:textId="77777777" w:rsidR="004917E7" w:rsidRPr="004917E7" w:rsidRDefault="004917E7" w:rsidP="004917E7">
            <w:pPr>
              <w:spacing w:before="120" w:after="120" w:line="240" w:lineRule="auto"/>
              <w:ind w:left="567" w:right="-1"/>
              <w:jc w:val="both"/>
              <w:rPr>
                <w:rFonts w:ascii="Arial" w:hAnsi="Arial" w:cs="Arial"/>
                <w:bCs/>
                <w:sz w:val="20"/>
                <w:szCs w:val="20"/>
              </w:rPr>
            </w:pPr>
            <w:r w:rsidRPr="004917E7">
              <w:rPr>
                <w:rFonts w:ascii="Arial" w:hAnsi="Arial" w:cs="Arial"/>
                <w:bCs/>
                <w:sz w:val="20"/>
                <w:szCs w:val="20"/>
              </w:rPr>
              <w:t>Cargo: Secretário Municipal de Assistência Social e Direitos Humanos</w:t>
            </w:r>
          </w:p>
        </w:tc>
      </w:tr>
      <w:tr w:rsidR="004917E7" w:rsidRPr="004917E7" w14:paraId="42632D0B" w14:textId="77777777" w:rsidTr="001D4578">
        <w:tc>
          <w:tcPr>
            <w:tcW w:w="8152" w:type="dxa"/>
          </w:tcPr>
          <w:p w14:paraId="25121959" w14:textId="77777777" w:rsidR="004917E7" w:rsidRPr="004917E7" w:rsidRDefault="004917E7" w:rsidP="004917E7">
            <w:pPr>
              <w:spacing w:before="120" w:after="120" w:line="240" w:lineRule="auto"/>
              <w:ind w:left="567" w:right="-1"/>
              <w:jc w:val="both"/>
              <w:rPr>
                <w:rFonts w:ascii="Arial" w:hAnsi="Arial" w:cs="Arial"/>
                <w:bCs/>
                <w:sz w:val="20"/>
                <w:szCs w:val="20"/>
              </w:rPr>
            </w:pPr>
            <w:r w:rsidRPr="004917E7">
              <w:rPr>
                <w:rFonts w:ascii="Arial" w:hAnsi="Arial" w:cs="Arial"/>
                <w:bCs/>
                <w:sz w:val="20"/>
                <w:szCs w:val="20"/>
              </w:rPr>
              <w:t>Matrícula: 124.3608</w:t>
            </w:r>
          </w:p>
        </w:tc>
      </w:tr>
      <w:tr w:rsidR="004917E7" w:rsidRPr="004917E7" w14:paraId="031A27A2" w14:textId="77777777" w:rsidTr="001D4578">
        <w:tc>
          <w:tcPr>
            <w:tcW w:w="8152" w:type="dxa"/>
          </w:tcPr>
          <w:p w14:paraId="71C3E44C" w14:textId="77777777" w:rsidR="004917E7" w:rsidRPr="004917E7" w:rsidRDefault="004917E7" w:rsidP="004917E7">
            <w:pPr>
              <w:spacing w:before="120" w:after="120" w:line="240" w:lineRule="auto"/>
              <w:ind w:left="567" w:right="-1"/>
              <w:jc w:val="both"/>
              <w:rPr>
                <w:rFonts w:ascii="Arial" w:hAnsi="Arial" w:cs="Arial"/>
                <w:bCs/>
                <w:sz w:val="20"/>
                <w:szCs w:val="20"/>
              </w:rPr>
            </w:pPr>
            <w:r w:rsidRPr="004917E7">
              <w:rPr>
                <w:rFonts w:ascii="Arial" w:hAnsi="Arial" w:cs="Arial"/>
                <w:bCs/>
                <w:sz w:val="20"/>
                <w:szCs w:val="20"/>
              </w:rPr>
              <w:t>E-mail:</w:t>
            </w:r>
            <w:r w:rsidRPr="004917E7">
              <w:rPr>
                <w:rFonts w:ascii="Arial" w:hAnsi="Arial" w:cs="Arial"/>
                <w:sz w:val="20"/>
                <w:szCs w:val="20"/>
              </w:rPr>
              <w:t xml:space="preserve"> </w:t>
            </w:r>
            <w:r w:rsidRPr="004917E7">
              <w:rPr>
                <w:rFonts w:ascii="Arial" w:hAnsi="Arial" w:cs="Arial"/>
                <w:bCs/>
                <w:sz w:val="20"/>
                <w:szCs w:val="20"/>
              </w:rPr>
              <w:t>secpsocial@tresrios.gov.br</w:t>
            </w:r>
          </w:p>
        </w:tc>
      </w:tr>
    </w:tbl>
    <w:p w14:paraId="1D6F143F" w14:textId="77777777" w:rsidR="004917E7" w:rsidRPr="004917E7" w:rsidRDefault="004917E7" w:rsidP="004917E7">
      <w:pPr>
        <w:tabs>
          <w:tab w:val="left" w:pos="996"/>
        </w:tabs>
        <w:spacing w:before="120" w:after="120" w:line="240" w:lineRule="auto"/>
        <w:ind w:left="567" w:right="-1"/>
        <w:rPr>
          <w:rFonts w:ascii="Arial" w:hAnsi="Arial" w:cs="Arial"/>
          <w:b/>
          <w:sz w:val="20"/>
          <w:szCs w:val="20"/>
        </w:rPr>
      </w:pPr>
    </w:p>
    <w:p w14:paraId="496876AD" w14:textId="77777777" w:rsidR="004917E7" w:rsidRPr="004917E7" w:rsidRDefault="004917E7" w:rsidP="004917E7">
      <w:pPr>
        <w:spacing w:before="120" w:after="120" w:line="240" w:lineRule="auto"/>
        <w:ind w:left="567" w:right="-1"/>
        <w:rPr>
          <w:rFonts w:ascii="Arial" w:hAnsi="Arial" w:cs="Arial"/>
          <w:b/>
          <w:sz w:val="20"/>
          <w:szCs w:val="20"/>
        </w:rPr>
      </w:pPr>
      <w:r w:rsidRPr="004917E7">
        <w:rPr>
          <w:rFonts w:ascii="Arial" w:hAnsi="Arial" w:cs="Arial"/>
          <w:b/>
          <w:spacing w:val="-2"/>
          <w:sz w:val="20"/>
          <w:szCs w:val="20"/>
        </w:rPr>
        <w:lastRenderedPageBreak/>
        <w:t>Fiscal Secretaria de Assistência Social:</w:t>
      </w:r>
    </w:p>
    <w:tbl>
      <w:tblPr>
        <w:tblW w:w="777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4917E7" w:rsidRPr="004917E7" w14:paraId="0639A050" w14:textId="77777777" w:rsidTr="001D4578">
        <w:tc>
          <w:tcPr>
            <w:tcW w:w="7774" w:type="dxa"/>
          </w:tcPr>
          <w:p w14:paraId="479DA7C2" w14:textId="77777777" w:rsidR="004917E7" w:rsidRPr="004917E7" w:rsidRDefault="004917E7" w:rsidP="004917E7">
            <w:pPr>
              <w:spacing w:before="120" w:after="120" w:line="240" w:lineRule="auto"/>
              <w:ind w:left="567" w:right="-1"/>
              <w:rPr>
                <w:rFonts w:ascii="Arial" w:eastAsia="Times New Roman" w:hAnsi="Arial" w:cs="Arial"/>
                <w:sz w:val="20"/>
                <w:szCs w:val="20"/>
                <w:lang w:eastAsia="pt-BR"/>
              </w:rPr>
            </w:pPr>
            <w:r w:rsidRPr="004917E7">
              <w:rPr>
                <w:rFonts w:ascii="Arial" w:eastAsia="Times New Roman" w:hAnsi="Arial" w:cs="Arial"/>
                <w:sz w:val="20"/>
                <w:szCs w:val="20"/>
                <w:lang w:eastAsia="pt-BR"/>
              </w:rPr>
              <w:t>Nome: Washington Emmanuel dos Reis Melgaço</w:t>
            </w:r>
          </w:p>
        </w:tc>
      </w:tr>
      <w:tr w:rsidR="004917E7" w:rsidRPr="004917E7" w14:paraId="6933CB59" w14:textId="77777777" w:rsidTr="001D4578">
        <w:tc>
          <w:tcPr>
            <w:tcW w:w="7774" w:type="dxa"/>
          </w:tcPr>
          <w:p w14:paraId="6BC7C093" w14:textId="77777777" w:rsidR="004917E7" w:rsidRPr="004917E7" w:rsidRDefault="004917E7" w:rsidP="004917E7">
            <w:pPr>
              <w:spacing w:before="120" w:after="120" w:line="240" w:lineRule="auto"/>
              <w:ind w:left="567" w:right="-1"/>
              <w:rPr>
                <w:rFonts w:ascii="Arial" w:eastAsia="Times New Roman" w:hAnsi="Arial" w:cs="Arial"/>
                <w:sz w:val="20"/>
                <w:szCs w:val="20"/>
                <w:lang w:eastAsia="pt-BR"/>
              </w:rPr>
            </w:pPr>
            <w:r w:rsidRPr="004917E7">
              <w:rPr>
                <w:rFonts w:ascii="Arial" w:eastAsia="Times New Roman" w:hAnsi="Arial" w:cs="Arial"/>
                <w:sz w:val="20"/>
                <w:szCs w:val="20"/>
                <w:lang w:eastAsia="pt-BR"/>
              </w:rPr>
              <w:t>Cargo: Coordenador de Compras</w:t>
            </w:r>
          </w:p>
        </w:tc>
      </w:tr>
      <w:tr w:rsidR="004917E7" w:rsidRPr="004917E7" w14:paraId="274242FB" w14:textId="77777777" w:rsidTr="001D4578">
        <w:tc>
          <w:tcPr>
            <w:tcW w:w="7774" w:type="dxa"/>
          </w:tcPr>
          <w:p w14:paraId="030D1098" w14:textId="77777777" w:rsidR="004917E7" w:rsidRPr="004917E7" w:rsidRDefault="004917E7" w:rsidP="004917E7">
            <w:pPr>
              <w:spacing w:before="120" w:after="120" w:line="240" w:lineRule="auto"/>
              <w:ind w:left="567" w:right="-1"/>
              <w:rPr>
                <w:rFonts w:ascii="Arial" w:eastAsia="Times New Roman" w:hAnsi="Arial" w:cs="Arial"/>
                <w:sz w:val="20"/>
                <w:szCs w:val="20"/>
                <w:lang w:eastAsia="pt-BR"/>
              </w:rPr>
            </w:pPr>
            <w:r w:rsidRPr="004917E7">
              <w:rPr>
                <w:rFonts w:ascii="Arial" w:eastAsia="Times New Roman" w:hAnsi="Arial" w:cs="Arial"/>
                <w:sz w:val="20"/>
                <w:szCs w:val="20"/>
                <w:lang w:eastAsia="pt-BR"/>
              </w:rPr>
              <w:t>Matrícula: 124.4009</w:t>
            </w:r>
          </w:p>
        </w:tc>
      </w:tr>
      <w:tr w:rsidR="004917E7" w:rsidRPr="004917E7" w14:paraId="708018E5" w14:textId="77777777" w:rsidTr="001D4578">
        <w:tc>
          <w:tcPr>
            <w:tcW w:w="7774" w:type="dxa"/>
          </w:tcPr>
          <w:p w14:paraId="34104DA9" w14:textId="77777777" w:rsidR="004917E7" w:rsidRPr="004917E7" w:rsidRDefault="004917E7" w:rsidP="004917E7">
            <w:pPr>
              <w:spacing w:before="120" w:after="120" w:line="240" w:lineRule="auto"/>
              <w:ind w:left="567" w:right="-1"/>
              <w:rPr>
                <w:rFonts w:ascii="Arial" w:eastAsia="Times New Roman" w:hAnsi="Arial" w:cs="Arial"/>
                <w:sz w:val="20"/>
                <w:szCs w:val="20"/>
                <w:lang w:eastAsia="pt-BR"/>
              </w:rPr>
            </w:pPr>
            <w:r w:rsidRPr="004917E7">
              <w:rPr>
                <w:rFonts w:ascii="Arial" w:eastAsia="Times New Roman" w:hAnsi="Arial" w:cs="Arial"/>
                <w:sz w:val="20"/>
                <w:szCs w:val="20"/>
                <w:lang w:eastAsia="pt-BR"/>
              </w:rPr>
              <w:t xml:space="preserve">E-mail: </w:t>
            </w:r>
            <w:r w:rsidRPr="004917E7">
              <w:rPr>
                <w:rFonts w:ascii="Arial" w:hAnsi="Arial" w:cs="Arial"/>
                <w:bCs/>
                <w:sz w:val="20"/>
                <w:szCs w:val="20"/>
              </w:rPr>
              <w:t>secpsocial@tresrios.gov.br</w:t>
            </w:r>
          </w:p>
        </w:tc>
      </w:tr>
    </w:tbl>
    <w:p w14:paraId="7D47F47C" w14:textId="77777777" w:rsidR="004917E7" w:rsidRPr="004917E7" w:rsidRDefault="004917E7" w:rsidP="004917E7">
      <w:pPr>
        <w:tabs>
          <w:tab w:val="left" w:pos="996"/>
        </w:tabs>
        <w:spacing w:before="120" w:after="120" w:line="240" w:lineRule="auto"/>
        <w:ind w:left="567" w:right="-1"/>
        <w:rPr>
          <w:rFonts w:ascii="Arial" w:hAnsi="Arial" w:cs="Arial"/>
          <w:b/>
          <w:sz w:val="20"/>
          <w:szCs w:val="20"/>
        </w:rPr>
      </w:pPr>
    </w:p>
    <w:p w14:paraId="4C7B3D72" w14:textId="77777777" w:rsidR="004917E7" w:rsidRPr="004917E7" w:rsidRDefault="004917E7" w:rsidP="0096366C">
      <w:pPr>
        <w:pStyle w:val="PargrafodaLista"/>
        <w:widowControl w:val="0"/>
        <w:numPr>
          <w:ilvl w:val="1"/>
          <w:numId w:val="33"/>
        </w:numPr>
        <w:tabs>
          <w:tab w:val="left" w:pos="996"/>
        </w:tabs>
        <w:autoSpaceDE w:val="0"/>
        <w:autoSpaceDN w:val="0"/>
        <w:spacing w:before="120" w:after="120" w:line="240" w:lineRule="auto"/>
        <w:ind w:left="567" w:right="-1" w:firstLine="0"/>
        <w:contextualSpacing w:val="0"/>
        <w:rPr>
          <w:rFonts w:ascii="Arial" w:hAnsi="Arial" w:cs="Arial"/>
          <w:b/>
          <w:sz w:val="20"/>
          <w:szCs w:val="20"/>
        </w:rPr>
      </w:pPr>
      <w:r w:rsidRPr="004917E7">
        <w:rPr>
          <w:rFonts w:ascii="Arial" w:hAnsi="Arial" w:cs="Arial"/>
          <w:b/>
          <w:sz w:val="20"/>
          <w:szCs w:val="20"/>
        </w:rPr>
        <w:t>OBRIGAÇÕES</w:t>
      </w:r>
      <w:r w:rsidRPr="004917E7">
        <w:rPr>
          <w:rFonts w:ascii="Arial" w:hAnsi="Arial" w:cs="Arial"/>
          <w:b/>
          <w:spacing w:val="-8"/>
          <w:sz w:val="20"/>
          <w:szCs w:val="20"/>
        </w:rPr>
        <w:t xml:space="preserve"> </w:t>
      </w:r>
      <w:r w:rsidRPr="004917E7">
        <w:rPr>
          <w:rFonts w:ascii="Arial" w:hAnsi="Arial" w:cs="Arial"/>
          <w:b/>
          <w:sz w:val="20"/>
          <w:szCs w:val="20"/>
        </w:rPr>
        <w:t>DO</w:t>
      </w:r>
      <w:r w:rsidRPr="004917E7">
        <w:rPr>
          <w:rFonts w:ascii="Arial" w:hAnsi="Arial" w:cs="Arial"/>
          <w:b/>
          <w:spacing w:val="-7"/>
          <w:sz w:val="20"/>
          <w:szCs w:val="20"/>
        </w:rPr>
        <w:t xml:space="preserve"> </w:t>
      </w:r>
      <w:r w:rsidRPr="004917E7">
        <w:rPr>
          <w:rFonts w:ascii="Arial" w:hAnsi="Arial" w:cs="Arial"/>
          <w:b/>
          <w:spacing w:val="-2"/>
          <w:sz w:val="20"/>
          <w:szCs w:val="20"/>
        </w:rPr>
        <w:t>CONTRATANTE</w:t>
      </w:r>
    </w:p>
    <w:p w14:paraId="2EF116C2" w14:textId="77777777" w:rsidR="004917E7" w:rsidRPr="004917E7" w:rsidRDefault="004917E7" w:rsidP="0096366C">
      <w:pPr>
        <w:pStyle w:val="Ttulo1"/>
        <w:numPr>
          <w:ilvl w:val="2"/>
          <w:numId w:val="33"/>
        </w:numPr>
        <w:tabs>
          <w:tab w:val="left" w:pos="1118"/>
        </w:tabs>
        <w:spacing w:before="120" w:after="120" w:line="240" w:lineRule="auto"/>
        <w:ind w:left="567" w:right="-1" w:firstLine="0"/>
        <w:rPr>
          <w:rFonts w:ascii="Arial" w:hAnsi="Arial" w:cs="Arial"/>
          <w:color w:val="auto"/>
          <w:sz w:val="20"/>
          <w:szCs w:val="20"/>
        </w:rPr>
      </w:pPr>
      <w:r w:rsidRPr="004917E7">
        <w:rPr>
          <w:rFonts w:ascii="Arial" w:hAnsi="Arial" w:cs="Arial"/>
          <w:color w:val="auto"/>
          <w:sz w:val="20"/>
          <w:szCs w:val="20"/>
        </w:rPr>
        <w:t>São</w:t>
      </w:r>
      <w:r w:rsidRPr="004917E7">
        <w:rPr>
          <w:rFonts w:ascii="Arial" w:hAnsi="Arial" w:cs="Arial"/>
          <w:color w:val="auto"/>
          <w:spacing w:val="-5"/>
          <w:sz w:val="20"/>
          <w:szCs w:val="20"/>
        </w:rPr>
        <w:t xml:space="preserve"> </w:t>
      </w:r>
      <w:r w:rsidRPr="004917E7">
        <w:rPr>
          <w:rFonts w:ascii="Arial" w:hAnsi="Arial" w:cs="Arial"/>
          <w:color w:val="auto"/>
          <w:sz w:val="20"/>
          <w:szCs w:val="20"/>
        </w:rPr>
        <w:t>obrigações</w:t>
      </w:r>
      <w:r w:rsidRPr="004917E7">
        <w:rPr>
          <w:rFonts w:ascii="Arial" w:hAnsi="Arial" w:cs="Arial"/>
          <w:color w:val="auto"/>
          <w:spacing w:val="-4"/>
          <w:sz w:val="20"/>
          <w:szCs w:val="20"/>
        </w:rPr>
        <w:t xml:space="preserve"> </w:t>
      </w:r>
      <w:r w:rsidRPr="004917E7">
        <w:rPr>
          <w:rFonts w:ascii="Arial" w:hAnsi="Arial" w:cs="Arial"/>
          <w:color w:val="auto"/>
          <w:sz w:val="20"/>
          <w:szCs w:val="20"/>
        </w:rPr>
        <w:t>do</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CONTRATANTE:</w:t>
      </w:r>
    </w:p>
    <w:p w14:paraId="7202C9DE" w14:textId="77777777" w:rsidR="004917E7" w:rsidRPr="004917E7" w:rsidRDefault="004917E7" w:rsidP="0096366C">
      <w:pPr>
        <w:pStyle w:val="PargrafodaLista"/>
        <w:widowControl w:val="0"/>
        <w:numPr>
          <w:ilvl w:val="0"/>
          <w:numId w:val="32"/>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Exigir o cumprimento de todas as obrigações assumidas pela CONTRATADA, de acordo com o Contrato ou Instrumento Equivalente e seus Anexos.</w:t>
      </w:r>
    </w:p>
    <w:p w14:paraId="70074F18" w14:textId="77777777" w:rsidR="004917E7" w:rsidRPr="004917E7" w:rsidRDefault="004917E7" w:rsidP="0096366C">
      <w:pPr>
        <w:pStyle w:val="PargrafodaLista"/>
        <w:widowControl w:val="0"/>
        <w:numPr>
          <w:ilvl w:val="0"/>
          <w:numId w:val="32"/>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Receber</w:t>
      </w:r>
      <w:r w:rsidRPr="004917E7">
        <w:rPr>
          <w:rFonts w:ascii="Arial" w:hAnsi="Arial" w:cs="Arial"/>
          <w:spacing w:val="-4"/>
          <w:sz w:val="20"/>
          <w:szCs w:val="20"/>
        </w:rPr>
        <w:t xml:space="preserve"> </w:t>
      </w:r>
      <w:r w:rsidRPr="004917E7">
        <w:rPr>
          <w:rFonts w:ascii="Arial" w:hAnsi="Arial" w:cs="Arial"/>
          <w:sz w:val="20"/>
          <w:szCs w:val="20"/>
        </w:rPr>
        <w:t>o</w:t>
      </w:r>
      <w:r w:rsidRPr="004917E7">
        <w:rPr>
          <w:rFonts w:ascii="Arial" w:hAnsi="Arial" w:cs="Arial"/>
          <w:spacing w:val="-6"/>
          <w:sz w:val="20"/>
          <w:szCs w:val="20"/>
        </w:rPr>
        <w:t xml:space="preserve"> </w:t>
      </w:r>
      <w:r w:rsidRPr="004917E7">
        <w:rPr>
          <w:rFonts w:ascii="Arial" w:hAnsi="Arial" w:cs="Arial"/>
          <w:sz w:val="20"/>
          <w:szCs w:val="20"/>
        </w:rPr>
        <w:t>objeto</w:t>
      </w:r>
      <w:r w:rsidRPr="004917E7">
        <w:rPr>
          <w:rFonts w:ascii="Arial" w:hAnsi="Arial" w:cs="Arial"/>
          <w:spacing w:val="-3"/>
          <w:sz w:val="20"/>
          <w:szCs w:val="20"/>
        </w:rPr>
        <w:t xml:space="preserve"> </w:t>
      </w:r>
      <w:r w:rsidRPr="004917E7">
        <w:rPr>
          <w:rFonts w:ascii="Arial" w:hAnsi="Arial" w:cs="Arial"/>
          <w:sz w:val="20"/>
          <w:szCs w:val="20"/>
        </w:rPr>
        <w:t>no</w:t>
      </w:r>
      <w:r w:rsidRPr="004917E7">
        <w:rPr>
          <w:rFonts w:ascii="Arial" w:hAnsi="Arial" w:cs="Arial"/>
          <w:spacing w:val="-6"/>
          <w:sz w:val="20"/>
          <w:szCs w:val="20"/>
        </w:rPr>
        <w:t xml:space="preserve"> </w:t>
      </w:r>
      <w:r w:rsidRPr="004917E7">
        <w:rPr>
          <w:rFonts w:ascii="Arial" w:hAnsi="Arial" w:cs="Arial"/>
          <w:sz w:val="20"/>
          <w:szCs w:val="20"/>
        </w:rPr>
        <w:t>prazo</w:t>
      </w:r>
      <w:r w:rsidRPr="004917E7">
        <w:rPr>
          <w:rFonts w:ascii="Arial" w:hAnsi="Arial" w:cs="Arial"/>
          <w:spacing w:val="-4"/>
          <w:sz w:val="20"/>
          <w:szCs w:val="20"/>
        </w:rPr>
        <w:t xml:space="preserve"> </w:t>
      </w:r>
      <w:r w:rsidRPr="004917E7">
        <w:rPr>
          <w:rFonts w:ascii="Arial" w:hAnsi="Arial" w:cs="Arial"/>
          <w:sz w:val="20"/>
          <w:szCs w:val="20"/>
        </w:rPr>
        <w:t>e</w:t>
      </w:r>
      <w:r w:rsidRPr="004917E7">
        <w:rPr>
          <w:rFonts w:ascii="Arial" w:hAnsi="Arial" w:cs="Arial"/>
          <w:spacing w:val="-3"/>
          <w:sz w:val="20"/>
          <w:szCs w:val="20"/>
        </w:rPr>
        <w:t xml:space="preserve"> </w:t>
      </w:r>
      <w:r w:rsidRPr="004917E7">
        <w:rPr>
          <w:rFonts w:ascii="Arial" w:hAnsi="Arial" w:cs="Arial"/>
          <w:sz w:val="20"/>
          <w:szCs w:val="20"/>
        </w:rPr>
        <w:t>condições</w:t>
      </w:r>
      <w:r w:rsidRPr="004917E7">
        <w:rPr>
          <w:rFonts w:ascii="Arial" w:hAnsi="Arial" w:cs="Arial"/>
          <w:spacing w:val="-6"/>
          <w:sz w:val="20"/>
          <w:szCs w:val="20"/>
        </w:rPr>
        <w:t xml:space="preserve"> </w:t>
      </w:r>
      <w:r w:rsidRPr="004917E7">
        <w:rPr>
          <w:rFonts w:ascii="Arial" w:hAnsi="Arial" w:cs="Arial"/>
          <w:sz w:val="20"/>
          <w:szCs w:val="20"/>
        </w:rPr>
        <w:t>estabelecidas</w:t>
      </w:r>
      <w:r w:rsidRPr="004917E7">
        <w:rPr>
          <w:rFonts w:ascii="Arial" w:hAnsi="Arial" w:cs="Arial"/>
          <w:spacing w:val="-3"/>
          <w:sz w:val="20"/>
          <w:szCs w:val="20"/>
        </w:rPr>
        <w:t xml:space="preserve"> </w:t>
      </w:r>
      <w:r w:rsidRPr="004917E7">
        <w:rPr>
          <w:rFonts w:ascii="Arial" w:hAnsi="Arial" w:cs="Arial"/>
          <w:sz w:val="20"/>
          <w:szCs w:val="20"/>
        </w:rPr>
        <w:t>no</w:t>
      </w:r>
      <w:r w:rsidRPr="004917E7">
        <w:rPr>
          <w:rFonts w:ascii="Arial" w:hAnsi="Arial" w:cs="Arial"/>
          <w:spacing w:val="-3"/>
          <w:sz w:val="20"/>
          <w:szCs w:val="20"/>
        </w:rPr>
        <w:t xml:space="preserve"> </w:t>
      </w:r>
      <w:r w:rsidRPr="004917E7">
        <w:rPr>
          <w:rFonts w:ascii="Arial" w:hAnsi="Arial" w:cs="Arial"/>
          <w:sz w:val="20"/>
          <w:szCs w:val="20"/>
        </w:rPr>
        <w:t>Termo</w:t>
      </w:r>
      <w:r w:rsidRPr="004917E7">
        <w:rPr>
          <w:rFonts w:ascii="Arial" w:hAnsi="Arial" w:cs="Arial"/>
          <w:spacing w:val="-6"/>
          <w:sz w:val="20"/>
          <w:szCs w:val="20"/>
        </w:rPr>
        <w:t xml:space="preserve"> </w:t>
      </w:r>
      <w:r w:rsidRPr="004917E7">
        <w:rPr>
          <w:rFonts w:ascii="Arial" w:hAnsi="Arial" w:cs="Arial"/>
          <w:sz w:val="20"/>
          <w:szCs w:val="20"/>
        </w:rPr>
        <w:t>de</w:t>
      </w:r>
      <w:r w:rsidRPr="004917E7">
        <w:rPr>
          <w:rFonts w:ascii="Arial" w:hAnsi="Arial" w:cs="Arial"/>
          <w:spacing w:val="-3"/>
          <w:sz w:val="20"/>
          <w:szCs w:val="20"/>
        </w:rPr>
        <w:t xml:space="preserve"> </w:t>
      </w:r>
      <w:r w:rsidRPr="004917E7">
        <w:rPr>
          <w:rFonts w:ascii="Arial" w:hAnsi="Arial" w:cs="Arial"/>
          <w:spacing w:val="-2"/>
          <w:sz w:val="20"/>
          <w:szCs w:val="20"/>
        </w:rPr>
        <w:t>Referência.</w:t>
      </w:r>
    </w:p>
    <w:p w14:paraId="637238E3" w14:textId="77777777" w:rsidR="004917E7" w:rsidRPr="004917E7" w:rsidRDefault="004917E7" w:rsidP="0096366C">
      <w:pPr>
        <w:pStyle w:val="PargrafodaLista"/>
        <w:widowControl w:val="0"/>
        <w:numPr>
          <w:ilvl w:val="0"/>
          <w:numId w:val="32"/>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Notificar a CONTRATADA, por escrito, sobre vícios, defeitos ou incorreções verificadas</w:t>
      </w:r>
      <w:r w:rsidRPr="004917E7">
        <w:rPr>
          <w:rFonts w:ascii="Arial" w:hAnsi="Arial" w:cs="Arial"/>
          <w:spacing w:val="-9"/>
          <w:sz w:val="20"/>
          <w:szCs w:val="20"/>
        </w:rPr>
        <w:t xml:space="preserve"> </w:t>
      </w:r>
      <w:r w:rsidRPr="004917E7">
        <w:rPr>
          <w:rFonts w:ascii="Arial" w:hAnsi="Arial" w:cs="Arial"/>
          <w:sz w:val="20"/>
          <w:szCs w:val="20"/>
        </w:rPr>
        <w:t>no</w:t>
      </w:r>
      <w:r w:rsidRPr="004917E7">
        <w:rPr>
          <w:rFonts w:ascii="Arial" w:hAnsi="Arial" w:cs="Arial"/>
          <w:spacing w:val="-10"/>
          <w:sz w:val="20"/>
          <w:szCs w:val="20"/>
        </w:rPr>
        <w:t xml:space="preserve"> </w:t>
      </w:r>
      <w:r w:rsidRPr="004917E7">
        <w:rPr>
          <w:rFonts w:ascii="Arial" w:hAnsi="Arial" w:cs="Arial"/>
          <w:sz w:val="20"/>
          <w:szCs w:val="20"/>
        </w:rPr>
        <w:t>objeto</w:t>
      </w:r>
      <w:r w:rsidRPr="004917E7">
        <w:rPr>
          <w:rFonts w:ascii="Arial" w:hAnsi="Arial" w:cs="Arial"/>
          <w:spacing w:val="-10"/>
          <w:sz w:val="20"/>
          <w:szCs w:val="20"/>
        </w:rPr>
        <w:t xml:space="preserve"> </w:t>
      </w:r>
      <w:r w:rsidRPr="004917E7">
        <w:rPr>
          <w:rFonts w:ascii="Arial" w:hAnsi="Arial" w:cs="Arial"/>
          <w:sz w:val="20"/>
          <w:szCs w:val="20"/>
        </w:rPr>
        <w:t>fornecido,</w:t>
      </w:r>
      <w:r w:rsidRPr="004917E7">
        <w:rPr>
          <w:rFonts w:ascii="Arial" w:hAnsi="Arial" w:cs="Arial"/>
          <w:spacing w:val="-6"/>
          <w:sz w:val="20"/>
          <w:szCs w:val="20"/>
        </w:rPr>
        <w:t xml:space="preserve"> </w:t>
      </w:r>
      <w:r w:rsidRPr="004917E7">
        <w:rPr>
          <w:rFonts w:ascii="Arial" w:hAnsi="Arial" w:cs="Arial"/>
          <w:sz w:val="20"/>
          <w:szCs w:val="20"/>
        </w:rPr>
        <w:t>para</w:t>
      </w:r>
      <w:r w:rsidRPr="004917E7">
        <w:rPr>
          <w:rFonts w:ascii="Arial" w:hAnsi="Arial" w:cs="Arial"/>
          <w:spacing w:val="-10"/>
          <w:sz w:val="20"/>
          <w:szCs w:val="20"/>
        </w:rPr>
        <w:t xml:space="preserve"> </w:t>
      </w:r>
      <w:r w:rsidRPr="004917E7">
        <w:rPr>
          <w:rFonts w:ascii="Arial" w:hAnsi="Arial" w:cs="Arial"/>
          <w:sz w:val="20"/>
          <w:szCs w:val="20"/>
        </w:rPr>
        <w:t>que</w:t>
      </w:r>
      <w:r w:rsidRPr="004917E7">
        <w:rPr>
          <w:rFonts w:ascii="Arial" w:hAnsi="Arial" w:cs="Arial"/>
          <w:spacing w:val="-10"/>
          <w:sz w:val="20"/>
          <w:szCs w:val="20"/>
        </w:rPr>
        <w:t xml:space="preserve"> </w:t>
      </w:r>
      <w:r w:rsidRPr="004917E7">
        <w:rPr>
          <w:rFonts w:ascii="Arial" w:hAnsi="Arial" w:cs="Arial"/>
          <w:sz w:val="20"/>
          <w:szCs w:val="20"/>
        </w:rPr>
        <w:t>seja</w:t>
      </w:r>
      <w:r w:rsidRPr="004917E7">
        <w:rPr>
          <w:rFonts w:ascii="Arial" w:hAnsi="Arial" w:cs="Arial"/>
          <w:spacing w:val="-10"/>
          <w:sz w:val="20"/>
          <w:szCs w:val="20"/>
        </w:rPr>
        <w:t xml:space="preserve"> </w:t>
      </w:r>
      <w:r w:rsidRPr="004917E7">
        <w:rPr>
          <w:rFonts w:ascii="Arial" w:hAnsi="Arial" w:cs="Arial"/>
          <w:sz w:val="20"/>
          <w:szCs w:val="20"/>
        </w:rPr>
        <w:t>por</w:t>
      </w:r>
      <w:r w:rsidRPr="004917E7">
        <w:rPr>
          <w:rFonts w:ascii="Arial" w:hAnsi="Arial" w:cs="Arial"/>
          <w:spacing w:val="-11"/>
          <w:sz w:val="20"/>
          <w:szCs w:val="20"/>
        </w:rPr>
        <w:t xml:space="preserve"> </w:t>
      </w:r>
      <w:r w:rsidRPr="004917E7">
        <w:rPr>
          <w:rFonts w:ascii="Arial" w:hAnsi="Arial" w:cs="Arial"/>
          <w:sz w:val="20"/>
          <w:szCs w:val="20"/>
        </w:rPr>
        <w:t>ele</w:t>
      </w:r>
      <w:r w:rsidRPr="004917E7">
        <w:rPr>
          <w:rFonts w:ascii="Arial" w:hAnsi="Arial" w:cs="Arial"/>
          <w:spacing w:val="-7"/>
          <w:sz w:val="20"/>
          <w:szCs w:val="20"/>
        </w:rPr>
        <w:t xml:space="preserve"> </w:t>
      </w:r>
      <w:r w:rsidRPr="004917E7">
        <w:rPr>
          <w:rFonts w:ascii="Arial" w:hAnsi="Arial" w:cs="Arial"/>
          <w:sz w:val="20"/>
          <w:szCs w:val="20"/>
        </w:rPr>
        <w:t>substituído,</w:t>
      </w:r>
      <w:r w:rsidRPr="004917E7">
        <w:rPr>
          <w:rFonts w:ascii="Arial" w:hAnsi="Arial" w:cs="Arial"/>
          <w:spacing w:val="-8"/>
          <w:sz w:val="20"/>
          <w:szCs w:val="20"/>
        </w:rPr>
        <w:t xml:space="preserve"> </w:t>
      </w:r>
      <w:r w:rsidRPr="004917E7">
        <w:rPr>
          <w:rFonts w:ascii="Arial" w:hAnsi="Arial" w:cs="Arial"/>
          <w:sz w:val="20"/>
          <w:szCs w:val="20"/>
        </w:rPr>
        <w:t>reparado</w:t>
      </w:r>
      <w:r w:rsidRPr="004917E7">
        <w:rPr>
          <w:rFonts w:ascii="Arial" w:hAnsi="Arial" w:cs="Arial"/>
          <w:spacing w:val="-10"/>
          <w:sz w:val="20"/>
          <w:szCs w:val="20"/>
        </w:rPr>
        <w:t xml:space="preserve"> </w:t>
      </w:r>
      <w:r w:rsidRPr="004917E7">
        <w:rPr>
          <w:rFonts w:ascii="Arial" w:hAnsi="Arial" w:cs="Arial"/>
          <w:sz w:val="20"/>
          <w:szCs w:val="20"/>
        </w:rPr>
        <w:t>ou</w:t>
      </w:r>
      <w:r w:rsidRPr="004917E7">
        <w:rPr>
          <w:rFonts w:ascii="Arial" w:hAnsi="Arial" w:cs="Arial"/>
          <w:spacing w:val="-10"/>
          <w:sz w:val="20"/>
          <w:szCs w:val="20"/>
        </w:rPr>
        <w:t xml:space="preserve"> </w:t>
      </w:r>
      <w:r w:rsidRPr="004917E7">
        <w:rPr>
          <w:rFonts w:ascii="Arial" w:hAnsi="Arial" w:cs="Arial"/>
          <w:sz w:val="20"/>
          <w:szCs w:val="20"/>
        </w:rPr>
        <w:t>corrigido, no total ou em parte, às suas expensas.</w:t>
      </w:r>
    </w:p>
    <w:p w14:paraId="2FFD4F55" w14:textId="77777777" w:rsidR="004917E7" w:rsidRPr="004917E7" w:rsidRDefault="004917E7" w:rsidP="0096366C">
      <w:pPr>
        <w:pStyle w:val="PargrafodaLista"/>
        <w:widowControl w:val="0"/>
        <w:numPr>
          <w:ilvl w:val="0"/>
          <w:numId w:val="32"/>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Acompanhar</w:t>
      </w:r>
      <w:r w:rsidRPr="004917E7">
        <w:rPr>
          <w:rFonts w:ascii="Arial" w:hAnsi="Arial" w:cs="Arial"/>
          <w:spacing w:val="-9"/>
          <w:sz w:val="20"/>
          <w:szCs w:val="20"/>
        </w:rPr>
        <w:t xml:space="preserve"> </w:t>
      </w:r>
      <w:r w:rsidRPr="004917E7">
        <w:rPr>
          <w:rFonts w:ascii="Arial" w:hAnsi="Arial" w:cs="Arial"/>
          <w:sz w:val="20"/>
          <w:szCs w:val="20"/>
        </w:rPr>
        <w:t>e</w:t>
      </w:r>
      <w:r w:rsidRPr="004917E7">
        <w:rPr>
          <w:rFonts w:ascii="Arial" w:hAnsi="Arial" w:cs="Arial"/>
          <w:spacing w:val="-10"/>
          <w:sz w:val="20"/>
          <w:szCs w:val="20"/>
        </w:rPr>
        <w:t xml:space="preserve"> </w:t>
      </w:r>
      <w:r w:rsidRPr="004917E7">
        <w:rPr>
          <w:rFonts w:ascii="Arial" w:hAnsi="Arial" w:cs="Arial"/>
          <w:sz w:val="20"/>
          <w:szCs w:val="20"/>
        </w:rPr>
        <w:t>fiscalizar</w:t>
      </w:r>
      <w:r w:rsidRPr="004917E7">
        <w:rPr>
          <w:rFonts w:ascii="Arial" w:hAnsi="Arial" w:cs="Arial"/>
          <w:spacing w:val="-11"/>
          <w:sz w:val="20"/>
          <w:szCs w:val="20"/>
        </w:rPr>
        <w:t xml:space="preserve"> </w:t>
      </w:r>
      <w:r w:rsidRPr="004917E7">
        <w:rPr>
          <w:rFonts w:ascii="Arial" w:hAnsi="Arial" w:cs="Arial"/>
          <w:sz w:val="20"/>
          <w:szCs w:val="20"/>
        </w:rPr>
        <w:t>a</w:t>
      </w:r>
      <w:r w:rsidRPr="004917E7">
        <w:rPr>
          <w:rFonts w:ascii="Arial" w:hAnsi="Arial" w:cs="Arial"/>
          <w:spacing w:val="-7"/>
          <w:sz w:val="20"/>
          <w:szCs w:val="20"/>
        </w:rPr>
        <w:t xml:space="preserve"> </w:t>
      </w:r>
      <w:r w:rsidRPr="004917E7">
        <w:rPr>
          <w:rFonts w:ascii="Arial" w:hAnsi="Arial" w:cs="Arial"/>
          <w:sz w:val="20"/>
          <w:szCs w:val="20"/>
        </w:rPr>
        <w:t>execução</w:t>
      </w:r>
      <w:r w:rsidRPr="004917E7">
        <w:rPr>
          <w:rFonts w:ascii="Arial" w:hAnsi="Arial" w:cs="Arial"/>
          <w:spacing w:val="-10"/>
          <w:sz w:val="20"/>
          <w:szCs w:val="20"/>
        </w:rPr>
        <w:t xml:space="preserve"> </w:t>
      </w:r>
      <w:r w:rsidRPr="004917E7">
        <w:rPr>
          <w:rFonts w:ascii="Arial" w:hAnsi="Arial" w:cs="Arial"/>
          <w:sz w:val="20"/>
          <w:szCs w:val="20"/>
        </w:rPr>
        <w:t>do</w:t>
      </w:r>
      <w:r w:rsidRPr="004917E7">
        <w:rPr>
          <w:rFonts w:ascii="Arial" w:hAnsi="Arial" w:cs="Arial"/>
          <w:spacing w:val="-7"/>
          <w:sz w:val="20"/>
          <w:szCs w:val="20"/>
        </w:rPr>
        <w:t xml:space="preserve"> </w:t>
      </w:r>
      <w:r w:rsidRPr="004917E7">
        <w:rPr>
          <w:rFonts w:ascii="Arial" w:hAnsi="Arial" w:cs="Arial"/>
          <w:sz w:val="20"/>
          <w:szCs w:val="20"/>
        </w:rPr>
        <w:t>Contrato</w:t>
      </w:r>
      <w:r w:rsidRPr="004917E7">
        <w:rPr>
          <w:rFonts w:ascii="Arial" w:hAnsi="Arial" w:cs="Arial"/>
          <w:spacing w:val="-9"/>
          <w:sz w:val="20"/>
          <w:szCs w:val="20"/>
        </w:rPr>
        <w:t xml:space="preserve"> </w:t>
      </w:r>
      <w:r w:rsidRPr="004917E7">
        <w:rPr>
          <w:rFonts w:ascii="Arial" w:hAnsi="Arial" w:cs="Arial"/>
          <w:sz w:val="20"/>
          <w:szCs w:val="20"/>
        </w:rPr>
        <w:t>ou</w:t>
      </w:r>
      <w:r w:rsidRPr="004917E7">
        <w:rPr>
          <w:rFonts w:ascii="Arial" w:hAnsi="Arial" w:cs="Arial"/>
          <w:spacing w:val="-7"/>
          <w:sz w:val="20"/>
          <w:szCs w:val="20"/>
        </w:rPr>
        <w:t xml:space="preserve"> </w:t>
      </w:r>
      <w:r w:rsidRPr="004917E7">
        <w:rPr>
          <w:rFonts w:ascii="Arial" w:hAnsi="Arial" w:cs="Arial"/>
          <w:sz w:val="20"/>
          <w:szCs w:val="20"/>
        </w:rPr>
        <w:t>Instrumento</w:t>
      </w:r>
      <w:r w:rsidRPr="004917E7">
        <w:rPr>
          <w:rFonts w:ascii="Arial" w:hAnsi="Arial" w:cs="Arial"/>
          <w:spacing w:val="-7"/>
          <w:sz w:val="20"/>
          <w:szCs w:val="20"/>
        </w:rPr>
        <w:t xml:space="preserve"> </w:t>
      </w:r>
      <w:r w:rsidRPr="004917E7">
        <w:rPr>
          <w:rFonts w:ascii="Arial" w:hAnsi="Arial" w:cs="Arial"/>
          <w:sz w:val="20"/>
          <w:szCs w:val="20"/>
        </w:rPr>
        <w:t>Equivalente</w:t>
      </w:r>
      <w:r w:rsidRPr="004917E7">
        <w:rPr>
          <w:rFonts w:ascii="Arial" w:hAnsi="Arial" w:cs="Arial"/>
          <w:spacing w:val="-7"/>
          <w:sz w:val="20"/>
          <w:szCs w:val="20"/>
        </w:rPr>
        <w:t xml:space="preserve"> </w:t>
      </w:r>
      <w:r w:rsidRPr="004917E7">
        <w:rPr>
          <w:rFonts w:ascii="Arial" w:hAnsi="Arial" w:cs="Arial"/>
          <w:sz w:val="20"/>
          <w:szCs w:val="20"/>
        </w:rPr>
        <w:t>e</w:t>
      </w:r>
      <w:r w:rsidRPr="004917E7">
        <w:rPr>
          <w:rFonts w:ascii="Arial" w:hAnsi="Arial" w:cs="Arial"/>
          <w:spacing w:val="-10"/>
          <w:sz w:val="20"/>
          <w:szCs w:val="20"/>
        </w:rPr>
        <w:t xml:space="preserve"> </w:t>
      </w:r>
      <w:r w:rsidRPr="004917E7">
        <w:rPr>
          <w:rFonts w:ascii="Arial" w:hAnsi="Arial" w:cs="Arial"/>
          <w:sz w:val="20"/>
          <w:szCs w:val="20"/>
        </w:rPr>
        <w:t>o cumprimento das obrigações pela CONTRATADA.</w:t>
      </w:r>
    </w:p>
    <w:p w14:paraId="23D934D1" w14:textId="77777777" w:rsidR="004917E7" w:rsidRPr="004917E7" w:rsidRDefault="004917E7" w:rsidP="0096366C">
      <w:pPr>
        <w:pStyle w:val="PargrafodaLista"/>
        <w:widowControl w:val="0"/>
        <w:numPr>
          <w:ilvl w:val="0"/>
          <w:numId w:val="32"/>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Comunicar a CONTRATADA para que emita Nota Fiscal relativa à parcela incontroversa</w:t>
      </w:r>
      <w:r w:rsidRPr="004917E7">
        <w:rPr>
          <w:rFonts w:ascii="Arial" w:hAnsi="Arial" w:cs="Arial"/>
          <w:spacing w:val="-5"/>
          <w:sz w:val="20"/>
          <w:szCs w:val="20"/>
        </w:rPr>
        <w:t xml:space="preserve"> </w:t>
      </w:r>
      <w:r w:rsidRPr="004917E7">
        <w:rPr>
          <w:rFonts w:ascii="Arial" w:hAnsi="Arial" w:cs="Arial"/>
          <w:sz w:val="20"/>
          <w:szCs w:val="20"/>
        </w:rPr>
        <w:t>da</w:t>
      </w:r>
      <w:r w:rsidRPr="004917E7">
        <w:rPr>
          <w:rFonts w:ascii="Arial" w:hAnsi="Arial" w:cs="Arial"/>
          <w:spacing w:val="-7"/>
          <w:sz w:val="20"/>
          <w:szCs w:val="20"/>
        </w:rPr>
        <w:t xml:space="preserve"> </w:t>
      </w:r>
      <w:r w:rsidRPr="004917E7">
        <w:rPr>
          <w:rFonts w:ascii="Arial" w:hAnsi="Arial" w:cs="Arial"/>
          <w:sz w:val="20"/>
          <w:szCs w:val="20"/>
        </w:rPr>
        <w:t>execução</w:t>
      </w:r>
      <w:r w:rsidRPr="004917E7">
        <w:rPr>
          <w:rFonts w:ascii="Arial" w:hAnsi="Arial" w:cs="Arial"/>
          <w:spacing w:val="-5"/>
          <w:sz w:val="20"/>
          <w:szCs w:val="20"/>
        </w:rPr>
        <w:t xml:space="preserve"> </w:t>
      </w:r>
      <w:r w:rsidRPr="004917E7">
        <w:rPr>
          <w:rFonts w:ascii="Arial" w:hAnsi="Arial" w:cs="Arial"/>
          <w:sz w:val="20"/>
          <w:szCs w:val="20"/>
        </w:rPr>
        <w:t>do</w:t>
      </w:r>
      <w:r w:rsidRPr="004917E7">
        <w:rPr>
          <w:rFonts w:ascii="Arial" w:hAnsi="Arial" w:cs="Arial"/>
          <w:spacing w:val="-5"/>
          <w:sz w:val="20"/>
          <w:szCs w:val="20"/>
        </w:rPr>
        <w:t xml:space="preserve"> </w:t>
      </w:r>
      <w:r w:rsidRPr="004917E7">
        <w:rPr>
          <w:rFonts w:ascii="Arial" w:hAnsi="Arial" w:cs="Arial"/>
          <w:sz w:val="20"/>
          <w:szCs w:val="20"/>
        </w:rPr>
        <w:t>objeto,</w:t>
      </w:r>
      <w:r w:rsidRPr="004917E7">
        <w:rPr>
          <w:rFonts w:ascii="Arial" w:hAnsi="Arial" w:cs="Arial"/>
          <w:spacing w:val="-6"/>
          <w:sz w:val="20"/>
          <w:szCs w:val="20"/>
        </w:rPr>
        <w:t xml:space="preserve"> </w:t>
      </w:r>
      <w:r w:rsidRPr="004917E7">
        <w:rPr>
          <w:rFonts w:ascii="Arial" w:hAnsi="Arial" w:cs="Arial"/>
          <w:sz w:val="20"/>
          <w:szCs w:val="20"/>
        </w:rPr>
        <w:t>com</w:t>
      </w:r>
      <w:r w:rsidRPr="004917E7">
        <w:rPr>
          <w:rFonts w:ascii="Arial" w:hAnsi="Arial" w:cs="Arial"/>
          <w:spacing w:val="-6"/>
          <w:sz w:val="20"/>
          <w:szCs w:val="20"/>
        </w:rPr>
        <w:t xml:space="preserve"> </w:t>
      </w:r>
      <w:r w:rsidRPr="004917E7">
        <w:rPr>
          <w:rFonts w:ascii="Arial" w:hAnsi="Arial" w:cs="Arial"/>
          <w:sz w:val="20"/>
          <w:szCs w:val="20"/>
        </w:rPr>
        <w:t>vistas</w:t>
      </w:r>
      <w:r w:rsidRPr="004917E7">
        <w:rPr>
          <w:rFonts w:ascii="Arial" w:hAnsi="Arial" w:cs="Arial"/>
          <w:spacing w:val="-9"/>
          <w:sz w:val="20"/>
          <w:szCs w:val="20"/>
        </w:rPr>
        <w:t xml:space="preserve"> </w:t>
      </w:r>
      <w:r w:rsidRPr="004917E7">
        <w:rPr>
          <w:rFonts w:ascii="Arial" w:hAnsi="Arial" w:cs="Arial"/>
          <w:sz w:val="20"/>
          <w:szCs w:val="20"/>
        </w:rPr>
        <w:t>à</w:t>
      </w:r>
      <w:r w:rsidRPr="004917E7">
        <w:rPr>
          <w:rFonts w:ascii="Arial" w:hAnsi="Arial" w:cs="Arial"/>
          <w:spacing w:val="-5"/>
          <w:sz w:val="20"/>
          <w:szCs w:val="20"/>
        </w:rPr>
        <w:t xml:space="preserve"> </w:t>
      </w:r>
      <w:r w:rsidRPr="004917E7">
        <w:rPr>
          <w:rFonts w:ascii="Arial" w:hAnsi="Arial" w:cs="Arial"/>
          <w:sz w:val="20"/>
          <w:szCs w:val="20"/>
        </w:rPr>
        <w:t>liquidação</w:t>
      </w:r>
      <w:r w:rsidRPr="004917E7">
        <w:rPr>
          <w:rFonts w:ascii="Arial" w:hAnsi="Arial" w:cs="Arial"/>
          <w:spacing w:val="-5"/>
          <w:sz w:val="20"/>
          <w:szCs w:val="20"/>
        </w:rPr>
        <w:t xml:space="preserve"> </w:t>
      </w:r>
      <w:r w:rsidRPr="004917E7">
        <w:rPr>
          <w:rFonts w:ascii="Arial" w:hAnsi="Arial" w:cs="Arial"/>
          <w:sz w:val="20"/>
          <w:szCs w:val="20"/>
        </w:rPr>
        <w:t>e</w:t>
      </w:r>
      <w:r w:rsidRPr="004917E7">
        <w:rPr>
          <w:rFonts w:ascii="Arial" w:hAnsi="Arial" w:cs="Arial"/>
          <w:spacing w:val="-5"/>
          <w:sz w:val="20"/>
          <w:szCs w:val="20"/>
        </w:rPr>
        <w:t xml:space="preserve"> </w:t>
      </w:r>
      <w:r w:rsidRPr="004917E7">
        <w:rPr>
          <w:rFonts w:ascii="Arial" w:hAnsi="Arial" w:cs="Arial"/>
          <w:sz w:val="20"/>
          <w:szCs w:val="20"/>
        </w:rPr>
        <w:t>pagamento,</w:t>
      </w:r>
      <w:r w:rsidRPr="004917E7">
        <w:rPr>
          <w:rFonts w:ascii="Arial" w:hAnsi="Arial" w:cs="Arial"/>
          <w:spacing w:val="-3"/>
          <w:sz w:val="20"/>
          <w:szCs w:val="20"/>
        </w:rPr>
        <w:t xml:space="preserve"> </w:t>
      </w:r>
      <w:r w:rsidRPr="004917E7">
        <w:rPr>
          <w:rFonts w:ascii="Arial" w:hAnsi="Arial" w:cs="Arial"/>
          <w:sz w:val="20"/>
          <w:szCs w:val="20"/>
        </w:rPr>
        <w:t>no</w:t>
      </w:r>
      <w:r w:rsidRPr="004917E7">
        <w:rPr>
          <w:rFonts w:ascii="Arial" w:hAnsi="Arial" w:cs="Arial"/>
          <w:spacing w:val="-7"/>
          <w:sz w:val="20"/>
          <w:szCs w:val="20"/>
        </w:rPr>
        <w:t xml:space="preserve"> </w:t>
      </w:r>
      <w:r w:rsidRPr="004917E7">
        <w:rPr>
          <w:rFonts w:ascii="Arial" w:hAnsi="Arial" w:cs="Arial"/>
          <w:sz w:val="20"/>
          <w:szCs w:val="20"/>
        </w:rPr>
        <w:t>caso</w:t>
      </w:r>
      <w:r w:rsidRPr="004917E7">
        <w:rPr>
          <w:rFonts w:ascii="Arial" w:hAnsi="Arial" w:cs="Arial"/>
          <w:spacing w:val="-7"/>
          <w:sz w:val="20"/>
          <w:szCs w:val="20"/>
        </w:rPr>
        <w:t xml:space="preserve"> </w:t>
      </w:r>
      <w:r w:rsidRPr="004917E7">
        <w:rPr>
          <w:rFonts w:ascii="Arial" w:hAnsi="Arial" w:cs="Arial"/>
          <w:sz w:val="20"/>
          <w:szCs w:val="20"/>
        </w:rPr>
        <w:t>de divergência acerca do cumprimento das obrigações assumidas, quanto à dimensão, qualidade e quantidade, conforme o art. 143 da Lei nº 14.133, de 2021.</w:t>
      </w:r>
    </w:p>
    <w:p w14:paraId="5ECBED99" w14:textId="77777777" w:rsidR="004917E7" w:rsidRPr="004917E7" w:rsidRDefault="004917E7" w:rsidP="0096366C">
      <w:pPr>
        <w:pStyle w:val="PargrafodaLista"/>
        <w:widowControl w:val="0"/>
        <w:numPr>
          <w:ilvl w:val="0"/>
          <w:numId w:val="32"/>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Efetuar</w:t>
      </w:r>
      <w:r w:rsidRPr="004917E7">
        <w:rPr>
          <w:rFonts w:ascii="Arial" w:hAnsi="Arial" w:cs="Arial"/>
          <w:spacing w:val="-13"/>
          <w:sz w:val="20"/>
          <w:szCs w:val="20"/>
        </w:rPr>
        <w:t xml:space="preserve"> </w:t>
      </w:r>
      <w:r w:rsidRPr="004917E7">
        <w:rPr>
          <w:rFonts w:ascii="Arial" w:hAnsi="Arial" w:cs="Arial"/>
          <w:sz w:val="20"/>
          <w:szCs w:val="20"/>
        </w:rPr>
        <w:t>o</w:t>
      </w:r>
      <w:r w:rsidRPr="004917E7">
        <w:rPr>
          <w:rFonts w:ascii="Arial" w:hAnsi="Arial" w:cs="Arial"/>
          <w:spacing w:val="-15"/>
          <w:sz w:val="20"/>
          <w:szCs w:val="20"/>
        </w:rPr>
        <w:t xml:space="preserve"> </w:t>
      </w:r>
      <w:r w:rsidRPr="004917E7">
        <w:rPr>
          <w:rFonts w:ascii="Arial" w:hAnsi="Arial" w:cs="Arial"/>
          <w:sz w:val="20"/>
          <w:szCs w:val="20"/>
        </w:rPr>
        <w:t>pagamento</w:t>
      </w:r>
      <w:r w:rsidRPr="004917E7">
        <w:rPr>
          <w:rFonts w:ascii="Arial" w:hAnsi="Arial" w:cs="Arial"/>
          <w:spacing w:val="-15"/>
          <w:sz w:val="20"/>
          <w:szCs w:val="20"/>
        </w:rPr>
        <w:t xml:space="preserve"> </w:t>
      </w:r>
      <w:r w:rsidRPr="004917E7">
        <w:rPr>
          <w:rFonts w:ascii="Arial" w:hAnsi="Arial" w:cs="Arial"/>
          <w:sz w:val="20"/>
          <w:szCs w:val="20"/>
        </w:rPr>
        <w:t>a</w:t>
      </w:r>
      <w:r w:rsidRPr="004917E7">
        <w:rPr>
          <w:rFonts w:ascii="Arial" w:hAnsi="Arial" w:cs="Arial"/>
          <w:spacing w:val="-14"/>
          <w:sz w:val="20"/>
          <w:szCs w:val="20"/>
        </w:rPr>
        <w:t xml:space="preserve"> </w:t>
      </w:r>
      <w:r w:rsidRPr="004917E7">
        <w:rPr>
          <w:rFonts w:ascii="Arial" w:hAnsi="Arial" w:cs="Arial"/>
          <w:sz w:val="20"/>
          <w:szCs w:val="20"/>
        </w:rPr>
        <w:t>CONTRATADA</w:t>
      </w:r>
      <w:r w:rsidRPr="004917E7">
        <w:rPr>
          <w:rFonts w:ascii="Arial" w:hAnsi="Arial" w:cs="Arial"/>
          <w:spacing w:val="-13"/>
          <w:sz w:val="20"/>
          <w:szCs w:val="20"/>
        </w:rPr>
        <w:t xml:space="preserve"> </w:t>
      </w:r>
      <w:r w:rsidRPr="004917E7">
        <w:rPr>
          <w:rFonts w:ascii="Arial" w:hAnsi="Arial" w:cs="Arial"/>
          <w:sz w:val="20"/>
          <w:szCs w:val="20"/>
        </w:rPr>
        <w:t>do</w:t>
      </w:r>
      <w:r w:rsidRPr="004917E7">
        <w:rPr>
          <w:rFonts w:ascii="Arial" w:hAnsi="Arial" w:cs="Arial"/>
          <w:spacing w:val="-12"/>
          <w:sz w:val="20"/>
          <w:szCs w:val="20"/>
        </w:rPr>
        <w:t xml:space="preserve"> </w:t>
      </w:r>
      <w:r w:rsidRPr="004917E7">
        <w:rPr>
          <w:rFonts w:ascii="Arial" w:hAnsi="Arial" w:cs="Arial"/>
          <w:sz w:val="20"/>
          <w:szCs w:val="20"/>
        </w:rPr>
        <w:t>valor</w:t>
      </w:r>
      <w:r w:rsidRPr="004917E7">
        <w:rPr>
          <w:rFonts w:ascii="Arial" w:hAnsi="Arial" w:cs="Arial"/>
          <w:spacing w:val="-11"/>
          <w:sz w:val="20"/>
          <w:szCs w:val="20"/>
        </w:rPr>
        <w:t xml:space="preserve"> </w:t>
      </w:r>
      <w:r w:rsidRPr="004917E7">
        <w:rPr>
          <w:rFonts w:ascii="Arial" w:hAnsi="Arial" w:cs="Arial"/>
          <w:sz w:val="20"/>
          <w:szCs w:val="20"/>
        </w:rPr>
        <w:t>correspondente</w:t>
      </w:r>
      <w:r w:rsidRPr="004917E7">
        <w:rPr>
          <w:rFonts w:ascii="Arial" w:hAnsi="Arial" w:cs="Arial"/>
          <w:spacing w:val="-15"/>
          <w:sz w:val="20"/>
          <w:szCs w:val="20"/>
        </w:rPr>
        <w:t xml:space="preserve"> </w:t>
      </w:r>
      <w:r w:rsidRPr="004917E7">
        <w:rPr>
          <w:rFonts w:ascii="Arial" w:hAnsi="Arial" w:cs="Arial"/>
          <w:sz w:val="20"/>
          <w:szCs w:val="20"/>
        </w:rPr>
        <w:t>ao</w:t>
      </w:r>
      <w:r w:rsidRPr="004917E7">
        <w:rPr>
          <w:rFonts w:ascii="Arial" w:hAnsi="Arial" w:cs="Arial"/>
          <w:spacing w:val="-15"/>
          <w:sz w:val="20"/>
          <w:szCs w:val="20"/>
        </w:rPr>
        <w:t xml:space="preserve"> </w:t>
      </w:r>
      <w:r w:rsidRPr="004917E7">
        <w:rPr>
          <w:rFonts w:ascii="Arial" w:hAnsi="Arial" w:cs="Arial"/>
          <w:sz w:val="20"/>
          <w:szCs w:val="20"/>
        </w:rPr>
        <w:t xml:space="preserve">fornecimento do objeto, no prazo, forma e condições estabelecidos no Contrato ou Instrumento </w:t>
      </w:r>
      <w:r w:rsidRPr="004917E7">
        <w:rPr>
          <w:rFonts w:ascii="Arial" w:hAnsi="Arial" w:cs="Arial"/>
          <w:spacing w:val="-2"/>
          <w:sz w:val="20"/>
          <w:szCs w:val="20"/>
        </w:rPr>
        <w:t>Equivalente.</w:t>
      </w:r>
    </w:p>
    <w:p w14:paraId="5066DED9" w14:textId="77777777" w:rsidR="004917E7" w:rsidRPr="004917E7" w:rsidRDefault="004917E7" w:rsidP="0096366C">
      <w:pPr>
        <w:pStyle w:val="PargrafodaLista"/>
        <w:widowControl w:val="0"/>
        <w:numPr>
          <w:ilvl w:val="0"/>
          <w:numId w:val="32"/>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Aplicar</w:t>
      </w:r>
      <w:r w:rsidRPr="004917E7">
        <w:rPr>
          <w:rFonts w:ascii="Arial" w:hAnsi="Arial" w:cs="Arial"/>
          <w:spacing w:val="-16"/>
          <w:sz w:val="20"/>
          <w:szCs w:val="20"/>
        </w:rPr>
        <w:t xml:space="preserve"> </w:t>
      </w:r>
      <w:r w:rsidRPr="004917E7">
        <w:rPr>
          <w:rFonts w:ascii="Arial" w:hAnsi="Arial" w:cs="Arial"/>
          <w:sz w:val="20"/>
          <w:szCs w:val="20"/>
        </w:rPr>
        <w:t>a</w:t>
      </w:r>
      <w:r w:rsidRPr="004917E7">
        <w:rPr>
          <w:rFonts w:ascii="Arial" w:hAnsi="Arial" w:cs="Arial"/>
          <w:spacing w:val="-15"/>
          <w:sz w:val="20"/>
          <w:szCs w:val="20"/>
        </w:rPr>
        <w:t xml:space="preserve"> </w:t>
      </w:r>
      <w:r w:rsidRPr="004917E7">
        <w:rPr>
          <w:rFonts w:ascii="Arial" w:hAnsi="Arial" w:cs="Arial"/>
          <w:sz w:val="20"/>
          <w:szCs w:val="20"/>
        </w:rPr>
        <w:t>CONTRATADA</w:t>
      </w:r>
      <w:r w:rsidRPr="004917E7">
        <w:rPr>
          <w:rFonts w:ascii="Arial" w:hAnsi="Arial" w:cs="Arial"/>
          <w:spacing w:val="-15"/>
          <w:sz w:val="20"/>
          <w:szCs w:val="20"/>
        </w:rPr>
        <w:t xml:space="preserve"> </w:t>
      </w:r>
      <w:r w:rsidRPr="004917E7">
        <w:rPr>
          <w:rFonts w:ascii="Arial" w:hAnsi="Arial" w:cs="Arial"/>
          <w:sz w:val="20"/>
          <w:szCs w:val="20"/>
        </w:rPr>
        <w:t>sanções</w:t>
      </w:r>
      <w:r w:rsidRPr="004917E7">
        <w:rPr>
          <w:rFonts w:ascii="Arial" w:hAnsi="Arial" w:cs="Arial"/>
          <w:spacing w:val="-16"/>
          <w:sz w:val="20"/>
          <w:szCs w:val="20"/>
        </w:rPr>
        <w:t xml:space="preserve"> </w:t>
      </w:r>
      <w:r w:rsidRPr="004917E7">
        <w:rPr>
          <w:rFonts w:ascii="Arial" w:hAnsi="Arial" w:cs="Arial"/>
          <w:sz w:val="20"/>
          <w:szCs w:val="20"/>
        </w:rPr>
        <w:t>motivadas</w:t>
      </w:r>
      <w:r w:rsidRPr="004917E7">
        <w:rPr>
          <w:rFonts w:ascii="Arial" w:hAnsi="Arial" w:cs="Arial"/>
          <w:spacing w:val="-15"/>
          <w:sz w:val="20"/>
          <w:szCs w:val="20"/>
        </w:rPr>
        <w:t xml:space="preserve"> </w:t>
      </w:r>
      <w:r w:rsidRPr="004917E7">
        <w:rPr>
          <w:rFonts w:ascii="Arial" w:hAnsi="Arial" w:cs="Arial"/>
          <w:sz w:val="20"/>
          <w:szCs w:val="20"/>
        </w:rPr>
        <w:t>pela</w:t>
      </w:r>
      <w:r w:rsidRPr="004917E7">
        <w:rPr>
          <w:rFonts w:ascii="Arial" w:hAnsi="Arial" w:cs="Arial"/>
          <w:spacing w:val="-15"/>
          <w:sz w:val="20"/>
          <w:szCs w:val="20"/>
        </w:rPr>
        <w:t xml:space="preserve"> </w:t>
      </w:r>
      <w:r w:rsidRPr="004917E7">
        <w:rPr>
          <w:rFonts w:ascii="Arial" w:hAnsi="Arial" w:cs="Arial"/>
          <w:sz w:val="20"/>
          <w:szCs w:val="20"/>
        </w:rPr>
        <w:t>inexecução</w:t>
      </w:r>
      <w:r w:rsidRPr="004917E7">
        <w:rPr>
          <w:rFonts w:ascii="Arial" w:hAnsi="Arial" w:cs="Arial"/>
          <w:spacing w:val="-15"/>
          <w:sz w:val="20"/>
          <w:szCs w:val="20"/>
        </w:rPr>
        <w:t xml:space="preserve"> </w:t>
      </w:r>
      <w:r w:rsidRPr="004917E7">
        <w:rPr>
          <w:rFonts w:ascii="Arial" w:hAnsi="Arial" w:cs="Arial"/>
          <w:sz w:val="20"/>
          <w:szCs w:val="20"/>
        </w:rPr>
        <w:t>total</w:t>
      </w:r>
      <w:r w:rsidRPr="004917E7">
        <w:rPr>
          <w:rFonts w:ascii="Arial" w:hAnsi="Arial" w:cs="Arial"/>
          <w:spacing w:val="-16"/>
          <w:sz w:val="20"/>
          <w:szCs w:val="20"/>
        </w:rPr>
        <w:t xml:space="preserve"> </w:t>
      </w:r>
      <w:r w:rsidRPr="004917E7">
        <w:rPr>
          <w:rFonts w:ascii="Arial" w:hAnsi="Arial" w:cs="Arial"/>
          <w:sz w:val="20"/>
          <w:szCs w:val="20"/>
        </w:rPr>
        <w:t>ou</w:t>
      </w:r>
      <w:r w:rsidRPr="004917E7">
        <w:rPr>
          <w:rFonts w:ascii="Arial" w:hAnsi="Arial" w:cs="Arial"/>
          <w:spacing w:val="-15"/>
          <w:sz w:val="20"/>
          <w:szCs w:val="20"/>
        </w:rPr>
        <w:t xml:space="preserve"> </w:t>
      </w:r>
      <w:r w:rsidRPr="004917E7">
        <w:rPr>
          <w:rFonts w:ascii="Arial" w:hAnsi="Arial" w:cs="Arial"/>
          <w:sz w:val="20"/>
          <w:szCs w:val="20"/>
        </w:rPr>
        <w:t>parcial</w:t>
      </w:r>
      <w:r w:rsidRPr="004917E7">
        <w:rPr>
          <w:rFonts w:ascii="Arial" w:hAnsi="Arial" w:cs="Arial"/>
          <w:spacing w:val="-15"/>
          <w:sz w:val="20"/>
          <w:szCs w:val="20"/>
        </w:rPr>
        <w:t xml:space="preserve"> </w:t>
      </w:r>
      <w:r w:rsidRPr="004917E7">
        <w:rPr>
          <w:rFonts w:ascii="Arial" w:hAnsi="Arial" w:cs="Arial"/>
          <w:sz w:val="20"/>
          <w:szCs w:val="20"/>
        </w:rPr>
        <w:t xml:space="preserve">das obrigações contratuais, na forma prevista na lei e no Contrato ou Instrumento </w:t>
      </w:r>
      <w:r w:rsidRPr="004917E7">
        <w:rPr>
          <w:rFonts w:ascii="Arial" w:hAnsi="Arial" w:cs="Arial"/>
          <w:spacing w:val="-2"/>
          <w:sz w:val="20"/>
          <w:szCs w:val="20"/>
        </w:rPr>
        <w:t>Equivalente.</w:t>
      </w:r>
    </w:p>
    <w:p w14:paraId="158003A0" w14:textId="77777777" w:rsidR="004917E7" w:rsidRPr="004917E7" w:rsidRDefault="004917E7" w:rsidP="0096366C">
      <w:pPr>
        <w:pStyle w:val="PargrafodaLista"/>
        <w:widowControl w:val="0"/>
        <w:numPr>
          <w:ilvl w:val="0"/>
          <w:numId w:val="32"/>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Dar ciência à Assessoria Jurídica do órgão ou entidade para as providências junto à Procuradoria Geral, com vistas à adoção de eventuais medidas judiciais, em caso de descumprimento de obrigações pela CONTRATADA.</w:t>
      </w:r>
    </w:p>
    <w:p w14:paraId="6B17CDF7" w14:textId="77777777" w:rsidR="004917E7" w:rsidRPr="004917E7" w:rsidRDefault="004917E7" w:rsidP="0096366C">
      <w:pPr>
        <w:pStyle w:val="PargrafodaLista"/>
        <w:widowControl w:val="0"/>
        <w:numPr>
          <w:ilvl w:val="0"/>
          <w:numId w:val="32"/>
        </w:numPr>
        <w:tabs>
          <w:tab w:val="left" w:pos="1273"/>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Emitir decisão fundamentada sobre todas as solicitações e reclamações relacionadas à execução do Contrato ou Instrumento Equivalente, ressalvados os requerimentos manifestamente impertinentes, meramente protelatórios ou de nenhum interesse para a boa execução do ajuste.</w:t>
      </w:r>
    </w:p>
    <w:p w14:paraId="0B456974" w14:textId="77777777" w:rsidR="004917E7" w:rsidRPr="004917E7" w:rsidRDefault="004917E7" w:rsidP="0096366C">
      <w:pPr>
        <w:pStyle w:val="PargrafodaLista"/>
        <w:widowControl w:val="0"/>
        <w:numPr>
          <w:ilvl w:val="0"/>
          <w:numId w:val="32"/>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O</w:t>
      </w:r>
      <w:r w:rsidRPr="004917E7">
        <w:rPr>
          <w:rFonts w:ascii="Arial" w:hAnsi="Arial" w:cs="Arial"/>
          <w:spacing w:val="-7"/>
          <w:sz w:val="20"/>
          <w:szCs w:val="20"/>
        </w:rPr>
        <w:t xml:space="preserve"> </w:t>
      </w:r>
      <w:r w:rsidRPr="004917E7">
        <w:rPr>
          <w:rFonts w:ascii="Arial" w:hAnsi="Arial" w:cs="Arial"/>
          <w:sz w:val="20"/>
          <w:szCs w:val="20"/>
        </w:rPr>
        <w:t>CONTRATANTE</w:t>
      </w:r>
      <w:r w:rsidRPr="004917E7">
        <w:rPr>
          <w:rFonts w:ascii="Arial" w:hAnsi="Arial" w:cs="Arial"/>
          <w:spacing w:val="-9"/>
          <w:sz w:val="20"/>
          <w:szCs w:val="20"/>
        </w:rPr>
        <w:t xml:space="preserve"> </w:t>
      </w:r>
      <w:r w:rsidRPr="004917E7">
        <w:rPr>
          <w:rFonts w:ascii="Arial" w:hAnsi="Arial" w:cs="Arial"/>
          <w:sz w:val="20"/>
          <w:szCs w:val="20"/>
        </w:rPr>
        <w:t>terá</w:t>
      </w:r>
      <w:r w:rsidRPr="004917E7">
        <w:rPr>
          <w:rFonts w:ascii="Arial" w:hAnsi="Arial" w:cs="Arial"/>
          <w:spacing w:val="-11"/>
          <w:sz w:val="20"/>
          <w:szCs w:val="20"/>
        </w:rPr>
        <w:t xml:space="preserve"> </w:t>
      </w:r>
      <w:r w:rsidRPr="004917E7">
        <w:rPr>
          <w:rFonts w:ascii="Arial" w:hAnsi="Arial" w:cs="Arial"/>
          <w:sz w:val="20"/>
          <w:szCs w:val="20"/>
        </w:rPr>
        <w:t>o</w:t>
      </w:r>
      <w:r w:rsidRPr="004917E7">
        <w:rPr>
          <w:rFonts w:ascii="Arial" w:hAnsi="Arial" w:cs="Arial"/>
          <w:spacing w:val="-9"/>
          <w:sz w:val="20"/>
          <w:szCs w:val="20"/>
        </w:rPr>
        <w:t xml:space="preserve"> </w:t>
      </w:r>
      <w:r w:rsidRPr="004917E7">
        <w:rPr>
          <w:rFonts w:ascii="Arial" w:hAnsi="Arial" w:cs="Arial"/>
          <w:sz w:val="20"/>
          <w:szCs w:val="20"/>
        </w:rPr>
        <w:t>prazo</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1</w:t>
      </w:r>
      <w:r w:rsidRPr="004917E7">
        <w:rPr>
          <w:rFonts w:ascii="Arial" w:hAnsi="Arial" w:cs="Arial"/>
          <w:spacing w:val="-9"/>
          <w:sz w:val="20"/>
          <w:szCs w:val="20"/>
        </w:rPr>
        <w:t xml:space="preserve"> </w:t>
      </w:r>
      <w:r w:rsidRPr="004917E7">
        <w:rPr>
          <w:rFonts w:ascii="Arial" w:hAnsi="Arial" w:cs="Arial"/>
          <w:sz w:val="20"/>
          <w:szCs w:val="20"/>
        </w:rPr>
        <w:t>(um)</w:t>
      </w:r>
      <w:r w:rsidRPr="004917E7">
        <w:rPr>
          <w:rFonts w:ascii="Arial" w:hAnsi="Arial" w:cs="Arial"/>
          <w:spacing w:val="-8"/>
          <w:sz w:val="20"/>
          <w:szCs w:val="20"/>
        </w:rPr>
        <w:t xml:space="preserve"> </w:t>
      </w:r>
      <w:r w:rsidRPr="004917E7">
        <w:rPr>
          <w:rFonts w:ascii="Arial" w:hAnsi="Arial" w:cs="Arial"/>
          <w:sz w:val="20"/>
          <w:szCs w:val="20"/>
        </w:rPr>
        <w:t>mês,</w:t>
      </w:r>
      <w:r w:rsidRPr="004917E7">
        <w:rPr>
          <w:rFonts w:ascii="Arial" w:hAnsi="Arial" w:cs="Arial"/>
          <w:spacing w:val="-7"/>
          <w:sz w:val="20"/>
          <w:szCs w:val="20"/>
        </w:rPr>
        <w:t xml:space="preserve"> </w:t>
      </w:r>
      <w:r w:rsidRPr="004917E7">
        <w:rPr>
          <w:rFonts w:ascii="Arial" w:hAnsi="Arial" w:cs="Arial"/>
          <w:sz w:val="20"/>
          <w:szCs w:val="20"/>
        </w:rPr>
        <w:t>a</w:t>
      </w:r>
      <w:r w:rsidRPr="004917E7">
        <w:rPr>
          <w:rFonts w:ascii="Arial" w:hAnsi="Arial" w:cs="Arial"/>
          <w:spacing w:val="-11"/>
          <w:sz w:val="20"/>
          <w:szCs w:val="20"/>
        </w:rPr>
        <w:t xml:space="preserve"> </w:t>
      </w:r>
      <w:r w:rsidRPr="004917E7">
        <w:rPr>
          <w:rFonts w:ascii="Arial" w:hAnsi="Arial" w:cs="Arial"/>
          <w:sz w:val="20"/>
          <w:szCs w:val="20"/>
        </w:rPr>
        <w:t>contar</w:t>
      </w:r>
      <w:r w:rsidRPr="004917E7">
        <w:rPr>
          <w:rFonts w:ascii="Arial" w:hAnsi="Arial" w:cs="Arial"/>
          <w:spacing w:val="-8"/>
          <w:sz w:val="20"/>
          <w:szCs w:val="20"/>
        </w:rPr>
        <w:t xml:space="preserve"> </w:t>
      </w:r>
      <w:r w:rsidRPr="004917E7">
        <w:rPr>
          <w:rFonts w:ascii="Arial" w:hAnsi="Arial" w:cs="Arial"/>
          <w:sz w:val="20"/>
          <w:szCs w:val="20"/>
        </w:rPr>
        <w:t>da</w:t>
      </w:r>
      <w:r w:rsidRPr="004917E7">
        <w:rPr>
          <w:rFonts w:ascii="Arial" w:hAnsi="Arial" w:cs="Arial"/>
          <w:spacing w:val="-9"/>
          <w:sz w:val="20"/>
          <w:szCs w:val="20"/>
        </w:rPr>
        <w:t xml:space="preserve"> </w:t>
      </w:r>
      <w:r w:rsidRPr="004917E7">
        <w:rPr>
          <w:rFonts w:ascii="Arial" w:hAnsi="Arial" w:cs="Arial"/>
          <w:sz w:val="20"/>
          <w:szCs w:val="20"/>
        </w:rPr>
        <w:t>data</w:t>
      </w:r>
      <w:r w:rsidRPr="004917E7">
        <w:rPr>
          <w:rFonts w:ascii="Arial" w:hAnsi="Arial" w:cs="Arial"/>
          <w:spacing w:val="-9"/>
          <w:sz w:val="20"/>
          <w:szCs w:val="20"/>
        </w:rPr>
        <w:t xml:space="preserve"> </w:t>
      </w:r>
      <w:r w:rsidRPr="004917E7">
        <w:rPr>
          <w:rFonts w:ascii="Arial" w:hAnsi="Arial" w:cs="Arial"/>
          <w:sz w:val="20"/>
          <w:szCs w:val="20"/>
        </w:rPr>
        <w:t>do</w:t>
      </w:r>
      <w:r w:rsidRPr="004917E7">
        <w:rPr>
          <w:rFonts w:ascii="Arial" w:hAnsi="Arial" w:cs="Arial"/>
          <w:spacing w:val="-9"/>
          <w:sz w:val="20"/>
          <w:szCs w:val="20"/>
        </w:rPr>
        <w:t xml:space="preserve"> </w:t>
      </w:r>
      <w:r w:rsidRPr="004917E7">
        <w:rPr>
          <w:rFonts w:ascii="Arial" w:hAnsi="Arial" w:cs="Arial"/>
          <w:sz w:val="20"/>
          <w:szCs w:val="20"/>
        </w:rPr>
        <w:t>protocolo</w:t>
      </w:r>
      <w:r w:rsidRPr="004917E7">
        <w:rPr>
          <w:rFonts w:ascii="Arial" w:hAnsi="Arial" w:cs="Arial"/>
          <w:spacing w:val="-9"/>
          <w:sz w:val="20"/>
          <w:szCs w:val="20"/>
        </w:rPr>
        <w:t xml:space="preserve"> </w:t>
      </w:r>
      <w:r w:rsidRPr="004917E7">
        <w:rPr>
          <w:rFonts w:ascii="Arial" w:hAnsi="Arial" w:cs="Arial"/>
          <w:sz w:val="20"/>
          <w:szCs w:val="20"/>
        </w:rPr>
        <w:t>do requerimento, para decidir, admitida a prorrogação motivada, por igual período.</w:t>
      </w:r>
    </w:p>
    <w:p w14:paraId="00EB5033" w14:textId="77777777" w:rsidR="004917E7" w:rsidRPr="004917E7" w:rsidRDefault="004917E7" w:rsidP="0096366C">
      <w:pPr>
        <w:pStyle w:val="PargrafodaLista"/>
        <w:widowControl w:val="0"/>
        <w:numPr>
          <w:ilvl w:val="0"/>
          <w:numId w:val="32"/>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Responder aos eventuais pedidos de reestabelecimento do equilíbrio econômico-financeiro feitos pela CONTRATADA no prazo máximo de 1 (um) mês, admitida a prorrogação motivada, por uma única vez, por igual período.</w:t>
      </w:r>
    </w:p>
    <w:p w14:paraId="5E706BD3" w14:textId="77777777" w:rsidR="004917E7" w:rsidRPr="004917E7" w:rsidRDefault="004917E7" w:rsidP="0096366C">
      <w:pPr>
        <w:pStyle w:val="PargrafodaLista"/>
        <w:widowControl w:val="0"/>
        <w:numPr>
          <w:ilvl w:val="0"/>
          <w:numId w:val="32"/>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Notificar os</w:t>
      </w:r>
      <w:r w:rsidRPr="004917E7">
        <w:rPr>
          <w:rFonts w:ascii="Arial" w:hAnsi="Arial" w:cs="Arial"/>
          <w:spacing w:val="-4"/>
          <w:sz w:val="20"/>
          <w:szCs w:val="20"/>
        </w:rPr>
        <w:t xml:space="preserve"> </w:t>
      </w:r>
      <w:r w:rsidRPr="004917E7">
        <w:rPr>
          <w:rFonts w:ascii="Arial" w:hAnsi="Arial" w:cs="Arial"/>
          <w:sz w:val="20"/>
          <w:szCs w:val="20"/>
        </w:rPr>
        <w:t>emitentes</w:t>
      </w:r>
      <w:r w:rsidRPr="004917E7">
        <w:rPr>
          <w:rFonts w:ascii="Arial" w:hAnsi="Arial" w:cs="Arial"/>
          <w:spacing w:val="-1"/>
          <w:sz w:val="20"/>
          <w:szCs w:val="20"/>
        </w:rPr>
        <w:t xml:space="preserve"> </w:t>
      </w:r>
      <w:r w:rsidRPr="004917E7">
        <w:rPr>
          <w:rFonts w:ascii="Arial" w:hAnsi="Arial" w:cs="Arial"/>
          <w:sz w:val="20"/>
          <w:szCs w:val="20"/>
        </w:rPr>
        <w:t>das</w:t>
      </w:r>
      <w:r w:rsidRPr="004917E7">
        <w:rPr>
          <w:rFonts w:ascii="Arial" w:hAnsi="Arial" w:cs="Arial"/>
          <w:spacing w:val="-1"/>
          <w:sz w:val="20"/>
          <w:szCs w:val="20"/>
        </w:rPr>
        <w:t xml:space="preserve"> </w:t>
      </w:r>
      <w:r w:rsidRPr="004917E7">
        <w:rPr>
          <w:rFonts w:ascii="Arial" w:hAnsi="Arial" w:cs="Arial"/>
          <w:sz w:val="20"/>
          <w:szCs w:val="20"/>
        </w:rPr>
        <w:t>garantias</w:t>
      </w:r>
      <w:r w:rsidRPr="004917E7">
        <w:rPr>
          <w:rFonts w:ascii="Arial" w:hAnsi="Arial" w:cs="Arial"/>
          <w:spacing w:val="-4"/>
          <w:sz w:val="20"/>
          <w:szCs w:val="20"/>
        </w:rPr>
        <w:t xml:space="preserve"> </w:t>
      </w:r>
      <w:r w:rsidRPr="004917E7">
        <w:rPr>
          <w:rFonts w:ascii="Arial" w:hAnsi="Arial" w:cs="Arial"/>
          <w:sz w:val="20"/>
          <w:szCs w:val="20"/>
        </w:rPr>
        <w:t>quanto</w:t>
      </w:r>
      <w:r w:rsidRPr="004917E7">
        <w:rPr>
          <w:rFonts w:ascii="Arial" w:hAnsi="Arial" w:cs="Arial"/>
          <w:spacing w:val="-2"/>
          <w:sz w:val="20"/>
          <w:szCs w:val="20"/>
        </w:rPr>
        <w:t xml:space="preserve"> </w:t>
      </w:r>
      <w:r w:rsidRPr="004917E7">
        <w:rPr>
          <w:rFonts w:ascii="Arial" w:hAnsi="Arial" w:cs="Arial"/>
          <w:sz w:val="20"/>
          <w:szCs w:val="20"/>
        </w:rPr>
        <w:t>ao</w:t>
      </w:r>
      <w:r w:rsidRPr="004917E7">
        <w:rPr>
          <w:rFonts w:ascii="Arial" w:hAnsi="Arial" w:cs="Arial"/>
          <w:spacing w:val="-4"/>
          <w:sz w:val="20"/>
          <w:szCs w:val="20"/>
        </w:rPr>
        <w:t xml:space="preserve"> </w:t>
      </w:r>
      <w:r w:rsidRPr="004917E7">
        <w:rPr>
          <w:rFonts w:ascii="Arial" w:hAnsi="Arial" w:cs="Arial"/>
          <w:sz w:val="20"/>
          <w:szCs w:val="20"/>
        </w:rPr>
        <w:t>início</w:t>
      </w:r>
      <w:r w:rsidRPr="004917E7">
        <w:rPr>
          <w:rFonts w:ascii="Arial" w:hAnsi="Arial" w:cs="Arial"/>
          <w:spacing w:val="-2"/>
          <w:sz w:val="20"/>
          <w:szCs w:val="20"/>
        </w:rPr>
        <w:t xml:space="preserve"> </w:t>
      </w:r>
      <w:r w:rsidRPr="004917E7">
        <w:rPr>
          <w:rFonts w:ascii="Arial" w:hAnsi="Arial" w:cs="Arial"/>
          <w:sz w:val="20"/>
          <w:szCs w:val="20"/>
        </w:rPr>
        <w:t>de</w:t>
      </w:r>
      <w:r w:rsidRPr="004917E7">
        <w:rPr>
          <w:rFonts w:ascii="Arial" w:hAnsi="Arial" w:cs="Arial"/>
          <w:spacing w:val="-2"/>
          <w:sz w:val="20"/>
          <w:szCs w:val="20"/>
        </w:rPr>
        <w:t xml:space="preserve"> </w:t>
      </w:r>
      <w:r w:rsidRPr="004917E7">
        <w:rPr>
          <w:rFonts w:ascii="Arial" w:hAnsi="Arial" w:cs="Arial"/>
          <w:sz w:val="20"/>
          <w:szCs w:val="20"/>
        </w:rPr>
        <w:t>processo</w:t>
      </w:r>
      <w:r w:rsidRPr="004917E7">
        <w:rPr>
          <w:rFonts w:ascii="Arial" w:hAnsi="Arial" w:cs="Arial"/>
          <w:spacing w:val="-4"/>
          <w:sz w:val="20"/>
          <w:szCs w:val="20"/>
        </w:rPr>
        <w:t xml:space="preserve"> </w:t>
      </w:r>
      <w:r w:rsidRPr="004917E7">
        <w:rPr>
          <w:rFonts w:ascii="Arial" w:hAnsi="Arial" w:cs="Arial"/>
          <w:sz w:val="20"/>
          <w:szCs w:val="20"/>
        </w:rPr>
        <w:t>administrativo para</w:t>
      </w:r>
      <w:r w:rsidRPr="004917E7">
        <w:rPr>
          <w:rFonts w:ascii="Arial" w:hAnsi="Arial" w:cs="Arial"/>
          <w:spacing w:val="-2"/>
          <w:sz w:val="20"/>
          <w:szCs w:val="20"/>
        </w:rPr>
        <w:t xml:space="preserve"> </w:t>
      </w:r>
      <w:r w:rsidRPr="004917E7">
        <w:rPr>
          <w:rFonts w:ascii="Arial" w:hAnsi="Arial" w:cs="Arial"/>
          <w:sz w:val="20"/>
          <w:szCs w:val="20"/>
        </w:rPr>
        <w:t>apuração</w:t>
      </w:r>
      <w:r w:rsidRPr="004917E7">
        <w:rPr>
          <w:rFonts w:ascii="Arial" w:hAnsi="Arial" w:cs="Arial"/>
          <w:spacing w:val="-2"/>
          <w:sz w:val="20"/>
          <w:szCs w:val="20"/>
        </w:rPr>
        <w:t xml:space="preserve"> </w:t>
      </w:r>
      <w:r w:rsidRPr="004917E7">
        <w:rPr>
          <w:rFonts w:ascii="Arial" w:hAnsi="Arial" w:cs="Arial"/>
          <w:sz w:val="20"/>
          <w:szCs w:val="20"/>
        </w:rPr>
        <w:t>de</w:t>
      </w:r>
      <w:r w:rsidRPr="004917E7">
        <w:rPr>
          <w:rFonts w:ascii="Arial" w:hAnsi="Arial" w:cs="Arial"/>
          <w:spacing w:val="-4"/>
          <w:sz w:val="20"/>
          <w:szCs w:val="20"/>
        </w:rPr>
        <w:t xml:space="preserve"> </w:t>
      </w:r>
      <w:r w:rsidRPr="004917E7">
        <w:rPr>
          <w:rFonts w:ascii="Arial" w:hAnsi="Arial" w:cs="Arial"/>
          <w:sz w:val="20"/>
          <w:szCs w:val="20"/>
        </w:rPr>
        <w:t>descumprimento</w:t>
      </w:r>
      <w:r w:rsidRPr="004917E7">
        <w:rPr>
          <w:rFonts w:ascii="Arial" w:hAnsi="Arial" w:cs="Arial"/>
          <w:spacing w:val="-4"/>
          <w:sz w:val="20"/>
          <w:szCs w:val="20"/>
        </w:rPr>
        <w:t xml:space="preserve"> </w:t>
      </w:r>
      <w:r w:rsidRPr="004917E7">
        <w:rPr>
          <w:rFonts w:ascii="Arial" w:hAnsi="Arial" w:cs="Arial"/>
          <w:sz w:val="20"/>
          <w:szCs w:val="20"/>
        </w:rPr>
        <w:t>de</w:t>
      </w:r>
      <w:r w:rsidRPr="004917E7">
        <w:rPr>
          <w:rFonts w:ascii="Arial" w:hAnsi="Arial" w:cs="Arial"/>
          <w:spacing w:val="-2"/>
          <w:sz w:val="20"/>
          <w:szCs w:val="20"/>
        </w:rPr>
        <w:t xml:space="preserve"> </w:t>
      </w:r>
      <w:r w:rsidRPr="004917E7">
        <w:rPr>
          <w:rFonts w:ascii="Arial" w:hAnsi="Arial" w:cs="Arial"/>
          <w:sz w:val="20"/>
          <w:szCs w:val="20"/>
        </w:rPr>
        <w:t>cláusulas</w:t>
      </w:r>
      <w:r w:rsidRPr="004917E7">
        <w:rPr>
          <w:rFonts w:ascii="Arial" w:hAnsi="Arial" w:cs="Arial"/>
          <w:spacing w:val="-6"/>
          <w:sz w:val="20"/>
          <w:szCs w:val="20"/>
        </w:rPr>
        <w:t xml:space="preserve"> </w:t>
      </w:r>
      <w:r w:rsidRPr="004917E7">
        <w:rPr>
          <w:rFonts w:ascii="Arial" w:hAnsi="Arial" w:cs="Arial"/>
          <w:sz w:val="20"/>
          <w:szCs w:val="20"/>
        </w:rPr>
        <w:t>contratuais,</w:t>
      </w:r>
      <w:r w:rsidRPr="004917E7">
        <w:rPr>
          <w:rFonts w:ascii="Arial" w:hAnsi="Arial" w:cs="Arial"/>
          <w:spacing w:val="-2"/>
          <w:sz w:val="20"/>
          <w:szCs w:val="20"/>
        </w:rPr>
        <w:t xml:space="preserve"> </w:t>
      </w:r>
      <w:r w:rsidRPr="004917E7">
        <w:rPr>
          <w:rFonts w:ascii="Arial" w:hAnsi="Arial" w:cs="Arial"/>
          <w:sz w:val="20"/>
          <w:szCs w:val="20"/>
        </w:rPr>
        <w:t>na</w:t>
      </w:r>
      <w:r w:rsidRPr="004917E7">
        <w:rPr>
          <w:rFonts w:ascii="Arial" w:hAnsi="Arial" w:cs="Arial"/>
          <w:spacing w:val="-4"/>
          <w:sz w:val="20"/>
          <w:szCs w:val="20"/>
        </w:rPr>
        <w:t xml:space="preserve"> </w:t>
      </w:r>
      <w:r w:rsidRPr="004917E7">
        <w:rPr>
          <w:rFonts w:ascii="Arial" w:hAnsi="Arial" w:cs="Arial"/>
          <w:sz w:val="20"/>
          <w:szCs w:val="20"/>
        </w:rPr>
        <w:t>forma</w:t>
      </w:r>
      <w:r w:rsidRPr="004917E7">
        <w:rPr>
          <w:rFonts w:ascii="Arial" w:hAnsi="Arial" w:cs="Arial"/>
          <w:spacing w:val="-4"/>
          <w:sz w:val="20"/>
          <w:szCs w:val="20"/>
        </w:rPr>
        <w:t xml:space="preserve"> </w:t>
      </w:r>
      <w:r w:rsidRPr="004917E7">
        <w:rPr>
          <w:rFonts w:ascii="Arial" w:hAnsi="Arial" w:cs="Arial"/>
          <w:sz w:val="20"/>
          <w:szCs w:val="20"/>
        </w:rPr>
        <w:t>do</w:t>
      </w:r>
      <w:r w:rsidRPr="004917E7">
        <w:rPr>
          <w:rFonts w:ascii="Arial" w:hAnsi="Arial" w:cs="Arial"/>
          <w:spacing w:val="-4"/>
          <w:sz w:val="20"/>
          <w:szCs w:val="20"/>
        </w:rPr>
        <w:t xml:space="preserve"> </w:t>
      </w:r>
      <w:r w:rsidRPr="004917E7">
        <w:rPr>
          <w:rFonts w:ascii="Arial" w:hAnsi="Arial" w:cs="Arial"/>
          <w:sz w:val="20"/>
          <w:szCs w:val="20"/>
        </w:rPr>
        <w:t>art. 137, §</w:t>
      </w:r>
      <w:r w:rsidRPr="004917E7">
        <w:rPr>
          <w:rFonts w:ascii="Arial" w:hAnsi="Arial" w:cs="Arial"/>
          <w:spacing w:val="-4"/>
          <w:sz w:val="20"/>
          <w:szCs w:val="20"/>
        </w:rPr>
        <w:t xml:space="preserve"> </w:t>
      </w:r>
      <w:r w:rsidRPr="004917E7">
        <w:rPr>
          <w:rFonts w:ascii="Arial" w:hAnsi="Arial" w:cs="Arial"/>
          <w:sz w:val="20"/>
          <w:szCs w:val="20"/>
        </w:rPr>
        <w:t>4º, da Lei nº 14.133/2021.</w:t>
      </w:r>
    </w:p>
    <w:p w14:paraId="19E55971" w14:textId="77777777" w:rsidR="004917E7" w:rsidRPr="004917E7" w:rsidRDefault="004917E7" w:rsidP="0096366C">
      <w:pPr>
        <w:pStyle w:val="PargrafodaLista"/>
        <w:widowControl w:val="0"/>
        <w:numPr>
          <w:ilvl w:val="0"/>
          <w:numId w:val="32"/>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lastRenderedPageBreak/>
        <w:t xml:space="preserve">A Administração não responderá por quaisquer compromissos assumidos pela CONTRATADA perante terceiros, ainda que vinculados à execução do Contrato ou Instrumento Equivalente, bem como por qualquer dano causado a terceiros em decorrência de ato da CONTRATADA, de seus empregados, prepostos ou </w:t>
      </w:r>
      <w:r w:rsidRPr="004917E7">
        <w:rPr>
          <w:rFonts w:ascii="Arial" w:hAnsi="Arial" w:cs="Arial"/>
          <w:spacing w:val="-2"/>
          <w:sz w:val="20"/>
          <w:szCs w:val="20"/>
        </w:rPr>
        <w:t>subordinados.</w:t>
      </w:r>
    </w:p>
    <w:p w14:paraId="0EA5168D" w14:textId="77777777" w:rsidR="004917E7" w:rsidRPr="004917E7" w:rsidRDefault="004917E7" w:rsidP="0096366C">
      <w:pPr>
        <w:pStyle w:val="PargrafodaLista"/>
        <w:widowControl w:val="0"/>
        <w:numPr>
          <w:ilvl w:val="0"/>
          <w:numId w:val="32"/>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O</w:t>
      </w:r>
      <w:r w:rsidRPr="004917E7">
        <w:rPr>
          <w:rFonts w:ascii="Arial" w:hAnsi="Arial" w:cs="Arial"/>
          <w:spacing w:val="-8"/>
          <w:sz w:val="20"/>
          <w:szCs w:val="20"/>
        </w:rPr>
        <w:t xml:space="preserve"> </w:t>
      </w:r>
      <w:r w:rsidRPr="004917E7">
        <w:rPr>
          <w:rFonts w:ascii="Arial" w:hAnsi="Arial" w:cs="Arial"/>
          <w:sz w:val="20"/>
          <w:szCs w:val="20"/>
        </w:rPr>
        <w:t>Contrato</w:t>
      </w:r>
      <w:r w:rsidRPr="004917E7">
        <w:rPr>
          <w:rFonts w:ascii="Arial" w:hAnsi="Arial" w:cs="Arial"/>
          <w:spacing w:val="-10"/>
          <w:sz w:val="20"/>
          <w:szCs w:val="20"/>
        </w:rPr>
        <w:t xml:space="preserve"> </w:t>
      </w:r>
      <w:r w:rsidRPr="004917E7">
        <w:rPr>
          <w:rFonts w:ascii="Arial" w:hAnsi="Arial" w:cs="Arial"/>
          <w:sz w:val="20"/>
          <w:szCs w:val="20"/>
        </w:rPr>
        <w:t>ou</w:t>
      </w:r>
      <w:r w:rsidRPr="004917E7">
        <w:rPr>
          <w:rFonts w:ascii="Arial" w:hAnsi="Arial" w:cs="Arial"/>
          <w:spacing w:val="-15"/>
          <w:sz w:val="20"/>
          <w:szCs w:val="20"/>
        </w:rPr>
        <w:t xml:space="preserve"> </w:t>
      </w:r>
      <w:r w:rsidRPr="004917E7">
        <w:rPr>
          <w:rFonts w:ascii="Arial" w:hAnsi="Arial" w:cs="Arial"/>
          <w:sz w:val="20"/>
          <w:szCs w:val="20"/>
        </w:rPr>
        <w:t>Instrumento</w:t>
      </w:r>
      <w:r w:rsidRPr="004917E7">
        <w:rPr>
          <w:rFonts w:ascii="Arial" w:hAnsi="Arial" w:cs="Arial"/>
          <w:spacing w:val="-10"/>
          <w:sz w:val="20"/>
          <w:szCs w:val="20"/>
        </w:rPr>
        <w:t xml:space="preserve"> </w:t>
      </w:r>
      <w:r w:rsidRPr="004917E7">
        <w:rPr>
          <w:rFonts w:ascii="Arial" w:hAnsi="Arial" w:cs="Arial"/>
          <w:sz w:val="20"/>
          <w:szCs w:val="20"/>
        </w:rPr>
        <w:t>Equivalente</w:t>
      </w:r>
      <w:r w:rsidRPr="004917E7">
        <w:rPr>
          <w:rFonts w:ascii="Arial" w:hAnsi="Arial" w:cs="Arial"/>
          <w:spacing w:val="-12"/>
          <w:sz w:val="20"/>
          <w:szCs w:val="20"/>
        </w:rPr>
        <w:t xml:space="preserve"> </w:t>
      </w:r>
      <w:r w:rsidRPr="004917E7">
        <w:rPr>
          <w:rFonts w:ascii="Arial" w:hAnsi="Arial" w:cs="Arial"/>
          <w:sz w:val="20"/>
          <w:szCs w:val="20"/>
        </w:rPr>
        <w:t>não</w:t>
      </w:r>
      <w:r w:rsidRPr="004917E7">
        <w:rPr>
          <w:rFonts w:ascii="Arial" w:hAnsi="Arial" w:cs="Arial"/>
          <w:spacing w:val="-12"/>
          <w:sz w:val="20"/>
          <w:szCs w:val="20"/>
        </w:rPr>
        <w:t xml:space="preserve"> </w:t>
      </w:r>
      <w:r w:rsidRPr="004917E7">
        <w:rPr>
          <w:rFonts w:ascii="Arial" w:hAnsi="Arial" w:cs="Arial"/>
          <w:sz w:val="20"/>
          <w:szCs w:val="20"/>
        </w:rPr>
        <w:t>configura</w:t>
      </w:r>
      <w:r w:rsidRPr="004917E7">
        <w:rPr>
          <w:rFonts w:ascii="Arial" w:hAnsi="Arial" w:cs="Arial"/>
          <w:spacing w:val="-10"/>
          <w:sz w:val="20"/>
          <w:szCs w:val="20"/>
        </w:rPr>
        <w:t xml:space="preserve"> </w:t>
      </w:r>
      <w:r w:rsidRPr="004917E7">
        <w:rPr>
          <w:rFonts w:ascii="Arial" w:hAnsi="Arial" w:cs="Arial"/>
          <w:sz w:val="20"/>
          <w:szCs w:val="20"/>
        </w:rPr>
        <w:t>vínculo</w:t>
      </w:r>
      <w:r w:rsidRPr="004917E7">
        <w:rPr>
          <w:rFonts w:ascii="Arial" w:hAnsi="Arial" w:cs="Arial"/>
          <w:spacing w:val="-10"/>
          <w:sz w:val="20"/>
          <w:szCs w:val="20"/>
        </w:rPr>
        <w:t xml:space="preserve"> </w:t>
      </w:r>
      <w:r w:rsidRPr="004917E7">
        <w:rPr>
          <w:rFonts w:ascii="Arial" w:hAnsi="Arial" w:cs="Arial"/>
          <w:sz w:val="20"/>
          <w:szCs w:val="20"/>
        </w:rPr>
        <w:t>empregatício</w:t>
      </w:r>
      <w:r w:rsidRPr="004917E7">
        <w:rPr>
          <w:rFonts w:ascii="Arial" w:hAnsi="Arial" w:cs="Arial"/>
          <w:spacing w:val="-12"/>
          <w:sz w:val="20"/>
          <w:szCs w:val="20"/>
        </w:rPr>
        <w:t xml:space="preserve"> </w:t>
      </w:r>
      <w:r w:rsidRPr="004917E7">
        <w:rPr>
          <w:rFonts w:ascii="Arial" w:hAnsi="Arial" w:cs="Arial"/>
          <w:sz w:val="20"/>
          <w:szCs w:val="20"/>
        </w:rPr>
        <w:t>entre os trabalhadores ou sócios da CONTRATADA e o CONTRATANTE.</w:t>
      </w:r>
    </w:p>
    <w:p w14:paraId="6E5ED22C" w14:textId="77777777" w:rsidR="004917E7" w:rsidRPr="004917E7" w:rsidRDefault="004917E7" w:rsidP="0096366C">
      <w:pPr>
        <w:pStyle w:val="PargrafodaLista"/>
        <w:widowControl w:val="0"/>
        <w:numPr>
          <w:ilvl w:val="1"/>
          <w:numId w:val="33"/>
        </w:numPr>
        <w:tabs>
          <w:tab w:val="left" w:pos="996"/>
        </w:tabs>
        <w:autoSpaceDE w:val="0"/>
        <w:autoSpaceDN w:val="0"/>
        <w:spacing w:before="120" w:after="120" w:line="240" w:lineRule="auto"/>
        <w:ind w:left="567" w:right="-1" w:firstLine="0"/>
        <w:contextualSpacing w:val="0"/>
        <w:jc w:val="both"/>
        <w:rPr>
          <w:rFonts w:ascii="Arial" w:hAnsi="Arial" w:cs="Arial"/>
          <w:b/>
          <w:sz w:val="20"/>
          <w:szCs w:val="20"/>
        </w:rPr>
      </w:pPr>
      <w:bookmarkStart w:id="73" w:name="7.3.1_São_obrigações_da_CONTRATADA:"/>
      <w:bookmarkEnd w:id="73"/>
      <w:r w:rsidRPr="004917E7">
        <w:rPr>
          <w:rFonts w:ascii="Arial" w:hAnsi="Arial" w:cs="Arial"/>
          <w:b/>
          <w:sz w:val="20"/>
          <w:szCs w:val="20"/>
        </w:rPr>
        <w:t>OBRIGAÇÕES</w:t>
      </w:r>
      <w:r w:rsidRPr="004917E7">
        <w:rPr>
          <w:rFonts w:ascii="Arial" w:hAnsi="Arial" w:cs="Arial"/>
          <w:b/>
          <w:spacing w:val="-8"/>
          <w:sz w:val="20"/>
          <w:szCs w:val="20"/>
        </w:rPr>
        <w:t xml:space="preserve"> </w:t>
      </w:r>
      <w:r w:rsidRPr="004917E7">
        <w:rPr>
          <w:rFonts w:ascii="Arial" w:hAnsi="Arial" w:cs="Arial"/>
          <w:b/>
          <w:sz w:val="20"/>
          <w:szCs w:val="20"/>
        </w:rPr>
        <w:t>DA</w:t>
      </w:r>
      <w:r w:rsidRPr="004917E7">
        <w:rPr>
          <w:rFonts w:ascii="Arial" w:hAnsi="Arial" w:cs="Arial"/>
          <w:b/>
          <w:spacing w:val="-7"/>
          <w:sz w:val="20"/>
          <w:szCs w:val="20"/>
        </w:rPr>
        <w:t xml:space="preserve"> </w:t>
      </w:r>
      <w:r w:rsidRPr="004917E7">
        <w:rPr>
          <w:rFonts w:ascii="Arial" w:hAnsi="Arial" w:cs="Arial"/>
          <w:b/>
          <w:spacing w:val="-2"/>
          <w:sz w:val="20"/>
          <w:szCs w:val="20"/>
        </w:rPr>
        <w:t>CONTRATADA</w:t>
      </w:r>
    </w:p>
    <w:p w14:paraId="46B1CF9B" w14:textId="77777777" w:rsidR="004917E7" w:rsidRPr="004917E7" w:rsidRDefault="004917E7" w:rsidP="0096366C">
      <w:pPr>
        <w:pStyle w:val="Ttulo1"/>
        <w:numPr>
          <w:ilvl w:val="2"/>
          <w:numId w:val="33"/>
        </w:numPr>
        <w:tabs>
          <w:tab w:val="left" w:pos="1118"/>
        </w:tabs>
        <w:spacing w:before="120" w:after="120" w:line="240" w:lineRule="auto"/>
        <w:ind w:left="567" w:right="-1" w:firstLine="0"/>
        <w:jc w:val="both"/>
        <w:rPr>
          <w:rFonts w:ascii="Arial" w:hAnsi="Arial" w:cs="Arial"/>
          <w:color w:val="auto"/>
          <w:sz w:val="20"/>
          <w:szCs w:val="20"/>
        </w:rPr>
      </w:pPr>
      <w:r w:rsidRPr="004917E7">
        <w:rPr>
          <w:rFonts w:ascii="Arial" w:hAnsi="Arial" w:cs="Arial"/>
          <w:color w:val="auto"/>
          <w:sz w:val="20"/>
          <w:szCs w:val="20"/>
        </w:rPr>
        <w:t>São</w:t>
      </w:r>
      <w:r w:rsidRPr="004917E7">
        <w:rPr>
          <w:rFonts w:ascii="Arial" w:hAnsi="Arial" w:cs="Arial"/>
          <w:color w:val="auto"/>
          <w:spacing w:val="-5"/>
          <w:sz w:val="20"/>
          <w:szCs w:val="20"/>
        </w:rPr>
        <w:t xml:space="preserve"> </w:t>
      </w:r>
      <w:r w:rsidRPr="004917E7">
        <w:rPr>
          <w:rFonts w:ascii="Arial" w:hAnsi="Arial" w:cs="Arial"/>
          <w:color w:val="auto"/>
          <w:sz w:val="20"/>
          <w:szCs w:val="20"/>
        </w:rPr>
        <w:t>obrigações</w:t>
      </w:r>
      <w:r w:rsidRPr="004917E7">
        <w:rPr>
          <w:rFonts w:ascii="Arial" w:hAnsi="Arial" w:cs="Arial"/>
          <w:color w:val="auto"/>
          <w:spacing w:val="-4"/>
          <w:sz w:val="20"/>
          <w:szCs w:val="20"/>
        </w:rPr>
        <w:t xml:space="preserve"> </w:t>
      </w:r>
      <w:r w:rsidRPr="004917E7">
        <w:rPr>
          <w:rFonts w:ascii="Arial" w:hAnsi="Arial" w:cs="Arial"/>
          <w:color w:val="auto"/>
          <w:sz w:val="20"/>
          <w:szCs w:val="20"/>
        </w:rPr>
        <w:t>da</w:t>
      </w:r>
      <w:r w:rsidRPr="004917E7">
        <w:rPr>
          <w:rFonts w:ascii="Arial" w:hAnsi="Arial" w:cs="Arial"/>
          <w:color w:val="auto"/>
          <w:spacing w:val="-4"/>
          <w:sz w:val="20"/>
          <w:szCs w:val="20"/>
        </w:rPr>
        <w:t xml:space="preserve"> </w:t>
      </w:r>
      <w:r w:rsidRPr="004917E7">
        <w:rPr>
          <w:rFonts w:ascii="Arial" w:hAnsi="Arial" w:cs="Arial"/>
          <w:color w:val="auto"/>
          <w:spacing w:val="-2"/>
          <w:sz w:val="20"/>
          <w:szCs w:val="20"/>
        </w:rPr>
        <w:t>CONTRATADA:</w:t>
      </w:r>
    </w:p>
    <w:p w14:paraId="2E763D42" w14:textId="77777777" w:rsidR="004917E7" w:rsidRPr="004917E7" w:rsidRDefault="004917E7" w:rsidP="0096366C">
      <w:pPr>
        <w:pStyle w:val="PargrafodaLista"/>
        <w:widowControl w:val="0"/>
        <w:numPr>
          <w:ilvl w:val="0"/>
          <w:numId w:val="31"/>
        </w:numPr>
        <w:tabs>
          <w:tab w:val="left" w:pos="568"/>
          <w:tab w:val="left" w:pos="1257"/>
        </w:tabs>
        <w:autoSpaceDE w:val="0"/>
        <w:autoSpaceDN w:val="0"/>
        <w:spacing w:before="120" w:after="120" w:line="240" w:lineRule="auto"/>
        <w:ind w:left="567" w:right="-1" w:firstLine="0"/>
        <w:contextualSpacing w:val="0"/>
        <w:jc w:val="both"/>
        <w:rPr>
          <w:rFonts w:ascii="Arial" w:hAnsi="Arial" w:cs="Arial"/>
          <w:sz w:val="20"/>
          <w:szCs w:val="20"/>
        </w:rPr>
      </w:pPr>
      <w:bookmarkStart w:id="74" w:name="a)___A_CONTRATADA_deverá_cumprir_todas_a"/>
      <w:bookmarkEnd w:id="74"/>
      <w:r w:rsidRPr="004917E7">
        <w:rPr>
          <w:rFonts w:ascii="Arial" w:hAnsi="Arial" w:cs="Arial"/>
          <w:sz w:val="20"/>
          <w:szCs w:val="20"/>
        </w:rPr>
        <w:t xml:space="preserve">A CONTRATADA deverá cumprir todas as obrigações constantes do Termo de Referência e em seus Anexos, assumindo como exclusivamente seus os riscos e as </w:t>
      </w:r>
      <w:bookmarkStart w:id="75" w:name="b)___Entregar_o_objeto_acompanhado,_se_f"/>
      <w:bookmarkEnd w:id="75"/>
      <w:r w:rsidRPr="004917E7">
        <w:rPr>
          <w:rFonts w:ascii="Arial" w:hAnsi="Arial" w:cs="Arial"/>
          <w:sz w:val="20"/>
          <w:szCs w:val="20"/>
        </w:rPr>
        <w:t>despesas decorrentes da boa e perfeita execução do objeto.</w:t>
      </w:r>
    </w:p>
    <w:p w14:paraId="0918DF8D" w14:textId="77777777" w:rsidR="004917E7" w:rsidRPr="004917E7" w:rsidRDefault="004917E7" w:rsidP="0096366C">
      <w:pPr>
        <w:pStyle w:val="PargrafodaLista"/>
        <w:widowControl w:val="0"/>
        <w:numPr>
          <w:ilvl w:val="0"/>
          <w:numId w:val="31"/>
        </w:numPr>
        <w:tabs>
          <w:tab w:val="left" w:pos="1258"/>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Entregar o</w:t>
      </w:r>
      <w:r w:rsidRPr="004917E7">
        <w:rPr>
          <w:rFonts w:ascii="Arial" w:hAnsi="Arial" w:cs="Arial"/>
          <w:spacing w:val="-2"/>
          <w:sz w:val="20"/>
          <w:szCs w:val="20"/>
        </w:rPr>
        <w:t xml:space="preserve"> </w:t>
      </w:r>
      <w:r w:rsidRPr="004917E7">
        <w:rPr>
          <w:rFonts w:ascii="Arial" w:hAnsi="Arial" w:cs="Arial"/>
          <w:sz w:val="20"/>
          <w:szCs w:val="20"/>
        </w:rPr>
        <w:t>objeto</w:t>
      </w:r>
      <w:r w:rsidRPr="004917E7">
        <w:rPr>
          <w:rFonts w:ascii="Arial" w:hAnsi="Arial" w:cs="Arial"/>
          <w:spacing w:val="-2"/>
          <w:sz w:val="20"/>
          <w:szCs w:val="20"/>
        </w:rPr>
        <w:t xml:space="preserve"> </w:t>
      </w:r>
      <w:r w:rsidRPr="004917E7">
        <w:rPr>
          <w:rFonts w:ascii="Arial" w:hAnsi="Arial" w:cs="Arial"/>
          <w:sz w:val="20"/>
          <w:szCs w:val="20"/>
        </w:rPr>
        <w:t>acompanhado, se</w:t>
      </w:r>
      <w:r w:rsidRPr="004917E7">
        <w:rPr>
          <w:rFonts w:ascii="Arial" w:hAnsi="Arial" w:cs="Arial"/>
          <w:spacing w:val="-2"/>
          <w:sz w:val="20"/>
          <w:szCs w:val="20"/>
        </w:rPr>
        <w:t xml:space="preserve"> </w:t>
      </w:r>
      <w:r w:rsidRPr="004917E7">
        <w:rPr>
          <w:rFonts w:ascii="Arial" w:hAnsi="Arial" w:cs="Arial"/>
          <w:sz w:val="20"/>
          <w:szCs w:val="20"/>
        </w:rPr>
        <w:t>for o</w:t>
      </w:r>
      <w:r w:rsidRPr="004917E7">
        <w:rPr>
          <w:rFonts w:ascii="Arial" w:hAnsi="Arial" w:cs="Arial"/>
          <w:spacing w:val="-2"/>
          <w:sz w:val="20"/>
          <w:szCs w:val="20"/>
        </w:rPr>
        <w:t xml:space="preserve"> </w:t>
      </w:r>
      <w:r w:rsidRPr="004917E7">
        <w:rPr>
          <w:rFonts w:ascii="Arial" w:hAnsi="Arial" w:cs="Arial"/>
          <w:sz w:val="20"/>
          <w:szCs w:val="20"/>
        </w:rPr>
        <w:t>caso, do manual</w:t>
      </w:r>
      <w:r w:rsidRPr="004917E7">
        <w:rPr>
          <w:rFonts w:ascii="Arial" w:hAnsi="Arial" w:cs="Arial"/>
          <w:spacing w:val="-2"/>
          <w:sz w:val="20"/>
          <w:szCs w:val="20"/>
        </w:rPr>
        <w:t xml:space="preserve"> </w:t>
      </w:r>
      <w:r w:rsidRPr="004917E7">
        <w:rPr>
          <w:rFonts w:ascii="Arial" w:hAnsi="Arial" w:cs="Arial"/>
          <w:sz w:val="20"/>
          <w:szCs w:val="20"/>
        </w:rPr>
        <w:t>do</w:t>
      </w:r>
      <w:r w:rsidRPr="004917E7">
        <w:rPr>
          <w:rFonts w:ascii="Arial" w:hAnsi="Arial" w:cs="Arial"/>
          <w:spacing w:val="-2"/>
          <w:sz w:val="20"/>
          <w:szCs w:val="20"/>
        </w:rPr>
        <w:t xml:space="preserve"> </w:t>
      </w:r>
      <w:r w:rsidRPr="004917E7">
        <w:rPr>
          <w:rFonts w:ascii="Arial" w:hAnsi="Arial" w:cs="Arial"/>
          <w:sz w:val="20"/>
          <w:szCs w:val="20"/>
        </w:rPr>
        <w:t>usuário, com uma versão em português, e da relação da rede de assistência técnica autorizada.</w:t>
      </w:r>
    </w:p>
    <w:p w14:paraId="1A44DE25" w14:textId="77777777" w:rsidR="004917E7" w:rsidRPr="004917E7" w:rsidRDefault="004917E7" w:rsidP="0096366C">
      <w:pPr>
        <w:pStyle w:val="PargrafodaLista"/>
        <w:widowControl w:val="0"/>
        <w:numPr>
          <w:ilvl w:val="0"/>
          <w:numId w:val="31"/>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Comunicar ao CONTRATANTE, no prazo máximo de 24 (vinte e quatro) horas que</w:t>
      </w:r>
      <w:r w:rsidRPr="004917E7">
        <w:rPr>
          <w:rFonts w:ascii="Arial" w:hAnsi="Arial" w:cs="Arial"/>
          <w:spacing w:val="-9"/>
          <w:sz w:val="20"/>
          <w:szCs w:val="20"/>
        </w:rPr>
        <w:t xml:space="preserve"> </w:t>
      </w:r>
      <w:r w:rsidRPr="004917E7">
        <w:rPr>
          <w:rFonts w:ascii="Arial" w:hAnsi="Arial" w:cs="Arial"/>
          <w:sz w:val="20"/>
          <w:szCs w:val="20"/>
        </w:rPr>
        <w:t>antecede</w:t>
      </w:r>
      <w:r w:rsidRPr="004917E7">
        <w:rPr>
          <w:rFonts w:ascii="Arial" w:hAnsi="Arial" w:cs="Arial"/>
          <w:spacing w:val="-11"/>
          <w:sz w:val="20"/>
          <w:szCs w:val="20"/>
        </w:rPr>
        <w:t xml:space="preserve"> </w:t>
      </w:r>
      <w:r w:rsidRPr="004917E7">
        <w:rPr>
          <w:rFonts w:ascii="Arial" w:hAnsi="Arial" w:cs="Arial"/>
          <w:sz w:val="20"/>
          <w:szCs w:val="20"/>
        </w:rPr>
        <w:t>a</w:t>
      </w:r>
      <w:r w:rsidRPr="004917E7">
        <w:rPr>
          <w:rFonts w:ascii="Arial" w:hAnsi="Arial" w:cs="Arial"/>
          <w:spacing w:val="-9"/>
          <w:sz w:val="20"/>
          <w:szCs w:val="20"/>
        </w:rPr>
        <w:t xml:space="preserve"> </w:t>
      </w:r>
      <w:r w:rsidRPr="004917E7">
        <w:rPr>
          <w:rFonts w:ascii="Arial" w:hAnsi="Arial" w:cs="Arial"/>
          <w:sz w:val="20"/>
          <w:szCs w:val="20"/>
        </w:rPr>
        <w:t>data</w:t>
      </w:r>
      <w:r w:rsidRPr="004917E7">
        <w:rPr>
          <w:rFonts w:ascii="Arial" w:hAnsi="Arial" w:cs="Arial"/>
          <w:spacing w:val="-9"/>
          <w:sz w:val="20"/>
          <w:szCs w:val="20"/>
        </w:rPr>
        <w:t xml:space="preserve"> </w:t>
      </w:r>
      <w:r w:rsidRPr="004917E7">
        <w:rPr>
          <w:rFonts w:ascii="Arial" w:hAnsi="Arial" w:cs="Arial"/>
          <w:sz w:val="20"/>
          <w:szCs w:val="20"/>
        </w:rPr>
        <w:t>da</w:t>
      </w:r>
      <w:r w:rsidRPr="004917E7">
        <w:rPr>
          <w:rFonts w:ascii="Arial" w:hAnsi="Arial" w:cs="Arial"/>
          <w:spacing w:val="-14"/>
          <w:sz w:val="20"/>
          <w:szCs w:val="20"/>
        </w:rPr>
        <w:t xml:space="preserve"> </w:t>
      </w:r>
      <w:r w:rsidRPr="004917E7">
        <w:rPr>
          <w:rFonts w:ascii="Arial" w:hAnsi="Arial" w:cs="Arial"/>
          <w:sz w:val="20"/>
          <w:szCs w:val="20"/>
        </w:rPr>
        <w:t>entrega,</w:t>
      </w:r>
      <w:r w:rsidRPr="004917E7">
        <w:rPr>
          <w:rFonts w:ascii="Arial" w:hAnsi="Arial" w:cs="Arial"/>
          <w:spacing w:val="-7"/>
          <w:sz w:val="20"/>
          <w:szCs w:val="20"/>
        </w:rPr>
        <w:t xml:space="preserve"> </w:t>
      </w:r>
      <w:r w:rsidRPr="004917E7">
        <w:rPr>
          <w:rFonts w:ascii="Arial" w:hAnsi="Arial" w:cs="Arial"/>
          <w:sz w:val="20"/>
          <w:szCs w:val="20"/>
        </w:rPr>
        <w:t>os</w:t>
      </w:r>
      <w:r w:rsidRPr="004917E7">
        <w:rPr>
          <w:rFonts w:ascii="Arial" w:hAnsi="Arial" w:cs="Arial"/>
          <w:spacing w:val="-11"/>
          <w:sz w:val="20"/>
          <w:szCs w:val="20"/>
        </w:rPr>
        <w:t xml:space="preserve"> </w:t>
      </w:r>
      <w:r w:rsidRPr="004917E7">
        <w:rPr>
          <w:rFonts w:ascii="Arial" w:hAnsi="Arial" w:cs="Arial"/>
          <w:sz w:val="20"/>
          <w:szCs w:val="20"/>
        </w:rPr>
        <w:t>motivos</w:t>
      </w:r>
      <w:r w:rsidRPr="004917E7">
        <w:rPr>
          <w:rFonts w:ascii="Arial" w:hAnsi="Arial" w:cs="Arial"/>
          <w:spacing w:val="-8"/>
          <w:sz w:val="20"/>
          <w:szCs w:val="20"/>
        </w:rPr>
        <w:t xml:space="preserve"> </w:t>
      </w:r>
      <w:r w:rsidRPr="004917E7">
        <w:rPr>
          <w:rFonts w:ascii="Arial" w:hAnsi="Arial" w:cs="Arial"/>
          <w:sz w:val="20"/>
          <w:szCs w:val="20"/>
        </w:rPr>
        <w:t>que</w:t>
      </w:r>
      <w:r w:rsidRPr="004917E7">
        <w:rPr>
          <w:rFonts w:ascii="Arial" w:hAnsi="Arial" w:cs="Arial"/>
          <w:spacing w:val="-11"/>
          <w:sz w:val="20"/>
          <w:szCs w:val="20"/>
        </w:rPr>
        <w:t xml:space="preserve"> </w:t>
      </w:r>
      <w:r w:rsidRPr="004917E7">
        <w:rPr>
          <w:rFonts w:ascii="Arial" w:hAnsi="Arial" w:cs="Arial"/>
          <w:sz w:val="20"/>
          <w:szCs w:val="20"/>
        </w:rPr>
        <w:t>impossibilitem</w:t>
      </w:r>
      <w:r w:rsidRPr="004917E7">
        <w:rPr>
          <w:rFonts w:ascii="Arial" w:hAnsi="Arial" w:cs="Arial"/>
          <w:spacing w:val="-8"/>
          <w:sz w:val="20"/>
          <w:szCs w:val="20"/>
        </w:rPr>
        <w:t xml:space="preserve"> </w:t>
      </w:r>
      <w:r w:rsidRPr="004917E7">
        <w:rPr>
          <w:rFonts w:ascii="Arial" w:hAnsi="Arial" w:cs="Arial"/>
          <w:sz w:val="20"/>
          <w:szCs w:val="20"/>
        </w:rPr>
        <w:t>o</w:t>
      </w:r>
      <w:r w:rsidRPr="004917E7">
        <w:rPr>
          <w:rFonts w:ascii="Arial" w:hAnsi="Arial" w:cs="Arial"/>
          <w:spacing w:val="-11"/>
          <w:sz w:val="20"/>
          <w:szCs w:val="20"/>
        </w:rPr>
        <w:t xml:space="preserve"> </w:t>
      </w:r>
      <w:r w:rsidRPr="004917E7">
        <w:rPr>
          <w:rFonts w:ascii="Arial" w:hAnsi="Arial" w:cs="Arial"/>
          <w:sz w:val="20"/>
          <w:szCs w:val="20"/>
        </w:rPr>
        <w:t>cumprimento</w:t>
      </w:r>
      <w:r w:rsidRPr="004917E7">
        <w:rPr>
          <w:rFonts w:ascii="Arial" w:hAnsi="Arial" w:cs="Arial"/>
          <w:spacing w:val="-9"/>
          <w:sz w:val="20"/>
          <w:szCs w:val="20"/>
        </w:rPr>
        <w:t xml:space="preserve"> </w:t>
      </w:r>
      <w:r w:rsidRPr="004917E7">
        <w:rPr>
          <w:rFonts w:ascii="Arial" w:hAnsi="Arial" w:cs="Arial"/>
          <w:sz w:val="20"/>
          <w:szCs w:val="20"/>
        </w:rPr>
        <w:t>do</w:t>
      </w:r>
      <w:r w:rsidRPr="004917E7">
        <w:rPr>
          <w:rFonts w:ascii="Arial" w:hAnsi="Arial" w:cs="Arial"/>
          <w:spacing w:val="-11"/>
          <w:sz w:val="20"/>
          <w:szCs w:val="20"/>
        </w:rPr>
        <w:t xml:space="preserve"> </w:t>
      </w:r>
      <w:r w:rsidRPr="004917E7">
        <w:rPr>
          <w:rFonts w:ascii="Arial" w:hAnsi="Arial" w:cs="Arial"/>
          <w:sz w:val="20"/>
          <w:szCs w:val="20"/>
        </w:rPr>
        <w:t>prazo previsto, com a devida comprovação.</w:t>
      </w:r>
    </w:p>
    <w:p w14:paraId="5F0AF493" w14:textId="77777777" w:rsidR="004917E7" w:rsidRPr="004917E7" w:rsidRDefault="004917E7" w:rsidP="0096366C">
      <w:pPr>
        <w:pStyle w:val="PargrafodaLista"/>
        <w:widowControl w:val="0"/>
        <w:numPr>
          <w:ilvl w:val="0"/>
          <w:numId w:val="31"/>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Atender às determinações regulares emitidas pelo fiscal ou gestor do Contrato ou Instrumento Equivalente ou autoridade superior (</w:t>
      </w:r>
      <w:hyperlink r:id="rId45" w:anchor="art137">
        <w:r w:rsidRPr="004917E7">
          <w:rPr>
            <w:rFonts w:ascii="Arial" w:hAnsi="Arial" w:cs="Arial"/>
            <w:sz w:val="20"/>
            <w:szCs w:val="20"/>
            <w:u w:val="single" w:color="0562C1"/>
          </w:rPr>
          <w:t>art. 137, II, da Lei nº 14.133/2021</w:t>
        </w:r>
      </w:hyperlink>
      <w:r w:rsidRPr="004917E7">
        <w:rPr>
          <w:rFonts w:ascii="Arial" w:hAnsi="Arial" w:cs="Arial"/>
          <w:sz w:val="20"/>
          <w:szCs w:val="20"/>
        </w:rPr>
        <w:t>) e prestar todo esclarecimento ou informação por eles solicitados.</w:t>
      </w:r>
    </w:p>
    <w:p w14:paraId="4255A204" w14:textId="77777777" w:rsidR="004917E7" w:rsidRPr="004917E7" w:rsidRDefault="004917E7" w:rsidP="0096366C">
      <w:pPr>
        <w:pStyle w:val="PargrafodaLista"/>
        <w:widowControl w:val="0"/>
        <w:numPr>
          <w:ilvl w:val="0"/>
          <w:numId w:val="31"/>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Reparar, corrigir, remover, reconstruir ou substituir, às suas expensas, no total ou</w:t>
      </w:r>
      <w:r w:rsidRPr="004917E7">
        <w:rPr>
          <w:rFonts w:ascii="Arial" w:hAnsi="Arial" w:cs="Arial"/>
          <w:spacing w:val="-16"/>
          <w:sz w:val="20"/>
          <w:szCs w:val="20"/>
        </w:rPr>
        <w:t xml:space="preserve"> </w:t>
      </w:r>
      <w:r w:rsidRPr="004917E7">
        <w:rPr>
          <w:rFonts w:ascii="Arial" w:hAnsi="Arial" w:cs="Arial"/>
          <w:sz w:val="20"/>
          <w:szCs w:val="20"/>
        </w:rPr>
        <w:t>em</w:t>
      </w:r>
      <w:r w:rsidRPr="004917E7">
        <w:rPr>
          <w:rFonts w:ascii="Arial" w:hAnsi="Arial" w:cs="Arial"/>
          <w:spacing w:val="-15"/>
          <w:sz w:val="20"/>
          <w:szCs w:val="20"/>
        </w:rPr>
        <w:t xml:space="preserve"> </w:t>
      </w:r>
      <w:r w:rsidRPr="004917E7">
        <w:rPr>
          <w:rFonts w:ascii="Arial" w:hAnsi="Arial" w:cs="Arial"/>
          <w:sz w:val="20"/>
          <w:szCs w:val="20"/>
        </w:rPr>
        <w:t>parte,</w:t>
      </w:r>
      <w:r w:rsidRPr="004917E7">
        <w:rPr>
          <w:rFonts w:ascii="Arial" w:hAnsi="Arial" w:cs="Arial"/>
          <w:spacing w:val="-15"/>
          <w:sz w:val="20"/>
          <w:szCs w:val="20"/>
        </w:rPr>
        <w:t xml:space="preserve"> </w:t>
      </w:r>
      <w:r w:rsidRPr="004917E7">
        <w:rPr>
          <w:rFonts w:ascii="Arial" w:hAnsi="Arial" w:cs="Arial"/>
          <w:sz w:val="20"/>
          <w:szCs w:val="20"/>
        </w:rPr>
        <w:t>no</w:t>
      </w:r>
      <w:r w:rsidRPr="004917E7">
        <w:rPr>
          <w:rFonts w:ascii="Arial" w:hAnsi="Arial" w:cs="Arial"/>
          <w:spacing w:val="-16"/>
          <w:sz w:val="20"/>
          <w:szCs w:val="20"/>
        </w:rPr>
        <w:t xml:space="preserve"> </w:t>
      </w:r>
      <w:r w:rsidRPr="004917E7">
        <w:rPr>
          <w:rFonts w:ascii="Arial" w:hAnsi="Arial" w:cs="Arial"/>
          <w:sz w:val="20"/>
          <w:szCs w:val="20"/>
        </w:rPr>
        <w:t>prazo</w:t>
      </w:r>
      <w:r w:rsidRPr="004917E7">
        <w:rPr>
          <w:rFonts w:ascii="Arial" w:hAnsi="Arial" w:cs="Arial"/>
          <w:spacing w:val="-15"/>
          <w:sz w:val="20"/>
          <w:szCs w:val="20"/>
        </w:rPr>
        <w:t xml:space="preserve"> </w:t>
      </w:r>
      <w:r w:rsidRPr="004917E7">
        <w:rPr>
          <w:rFonts w:ascii="Arial" w:hAnsi="Arial" w:cs="Arial"/>
          <w:sz w:val="20"/>
          <w:szCs w:val="20"/>
        </w:rPr>
        <w:t>fixado</w:t>
      </w:r>
      <w:r w:rsidRPr="004917E7">
        <w:rPr>
          <w:rFonts w:ascii="Arial" w:hAnsi="Arial" w:cs="Arial"/>
          <w:spacing w:val="-15"/>
          <w:sz w:val="20"/>
          <w:szCs w:val="20"/>
        </w:rPr>
        <w:t xml:space="preserve"> </w:t>
      </w:r>
      <w:r w:rsidRPr="004917E7">
        <w:rPr>
          <w:rFonts w:ascii="Arial" w:hAnsi="Arial" w:cs="Arial"/>
          <w:sz w:val="20"/>
          <w:szCs w:val="20"/>
        </w:rPr>
        <w:t>pelo</w:t>
      </w:r>
      <w:r w:rsidRPr="004917E7">
        <w:rPr>
          <w:rFonts w:ascii="Arial" w:hAnsi="Arial" w:cs="Arial"/>
          <w:spacing w:val="-15"/>
          <w:sz w:val="20"/>
          <w:szCs w:val="20"/>
        </w:rPr>
        <w:t xml:space="preserve"> </w:t>
      </w:r>
      <w:r w:rsidRPr="004917E7">
        <w:rPr>
          <w:rFonts w:ascii="Arial" w:hAnsi="Arial" w:cs="Arial"/>
          <w:sz w:val="20"/>
          <w:szCs w:val="20"/>
        </w:rPr>
        <w:t>fiscal</w:t>
      </w:r>
      <w:r w:rsidRPr="004917E7">
        <w:rPr>
          <w:rFonts w:ascii="Arial" w:hAnsi="Arial" w:cs="Arial"/>
          <w:spacing w:val="-16"/>
          <w:sz w:val="20"/>
          <w:szCs w:val="20"/>
        </w:rPr>
        <w:t xml:space="preserve"> </w:t>
      </w:r>
      <w:r w:rsidRPr="004917E7">
        <w:rPr>
          <w:rFonts w:ascii="Arial" w:hAnsi="Arial" w:cs="Arial"/>
          <w:sz w:val="20"/>
          <w:szCs w:val="20"/>
        </w:rPr>
        <w:t>do</w:t>
      </w:r>
      <w:r w:rsidRPr="004917E7">
        <w:rPr>
          <w:rFonts w:ascii="Arial" w:hAnsi="Arial" w:cs="Arial"/>
          <w:spacing w:val="-15"/>
          <w:sz w:val="20"/>
          <w:szCs w:val="20"/>
        </w:rPr>
        <w:t xml:space="preserve"> </w:t>
      </w:r>
      <w:r w:rsidRPr="004917E7">
        <w:rPr>
          <w:rFonts w:ascii="Arial" w:hAnsi="Arial" w:cs="Arial"/>
          <w:sz w:val="20"/>
          <w:szCs w:val="20"/>
        </w:rPr>
        <w:t>Contrato</w:t>
      </w:r>
      <w:r w:rsidRPr="004917E7">
        <w:rPr>
          <w:rFonts w:ascii="Arial" w:hAnsi="Arial" w:cs="Arial"/>
          <w:spacing w:val="-13"/>
          <w:sz w:val="20"/>
          <w:szCs w:val="20"/>
        </w:rPr>
        <w:t xml:space="preserve"> </w:t>
      </w:r>
      <w:r w:rsidRPr="004917E7">
        <w:rPr>
          <w:rFonts w:ascii="Arial" w:hAnsi="Arial" w:cs="Arial"/>
          <w:sz w:val="20"/>
          <w:szCs w:val="20"/>
        </w:rPr>
        <w:t>ou</w:t>
      </w:r>
      <w:r w:rsidRPr="004917E7">
        <w:rPr>
          <w:rFonts w:ascii="Arial" w:hAnsi="Arial" w:cs="Arial"/>
          <w:spacing w:val="-15"/>
          <w:sz w:val="20"/>
          <w:szCs w:val="20"/>
        </w:rPr>
        <w:t xml:space="preserve"> </w:t>
      </w:r>
      <w:r w:rsidRPr="004917E7">
        <w:rPr>
          <w:rFonts w:ascii="Arial" w:hAnsi="Arial" w:cs="Arial"/>
          <w:sz w:val="20"/>
          <w:szCs w:val="20"/>
        </w:rPr>
        <w:t>Instrumento</w:t>
      </w:r>
      <w:r w:rsidRPr="004917E7">
        <w:rPr>
          <w:rFonts w:ascii="Arial" w:hAnsi="Arial" w:cs="Arial"/>
          <w:spacing w:val="-14"/>
          <w:sz w:val="20"/>
          <w:szCs w:val="20"/>
        </w:rPr>
        <w:t xml:space="preserve"> </w:t>
      </w:r>
      <w:r w:rsidRPr="004917E7">
        <w:rPr>
          <w:rFonts w:ascii="Arial" w:hAnsi="Arial" w:cs="Arial"/>
          <w:sz w:val="20"/>
          <w:szCs w:val="20"/>
        </w:rPr>
        <w:t>Equivalente,</w:t>
      </w:r>
      <w:r w:rsidRPr="004917E7">
        <w:rPr>
          <w:rFonts w:ascii="Arial" w:hAnsi="Arial" w:cs="Arial"/>
          <w:spacing w:val="-16"/>
          <w:sz w:val="20"/>
          <w:szCs w:val="20"/>
        </w:rPr>
        <w:t xml:space="preserve"> </w:t>
      </w:r>
      <w:r w:rsidRPr="004917E7">
        <w:rPr>
          <w:rFonts w:ascii="Arial" w:hAnsi="Arial" w:cs="Arial"/>
          <w:sz w:val="20"/>
          <w:szCs w:val="20"/>
        </w:rPr>
        <w:t>os</w:t>
      </w:r>
      <w:r w:rsidRPr="004917E7">
        <w:rPr>
          <w:rFonts w:ascii="Arial" w:hAnsi="Arial" w:cs="Arial"/>
          <w:spacing w:val="-15"/>
          <w:sz w:val="20"/>
          <w:szCs w:val="20"/>
        </w:rPr>
        <w:t xml:space="preserve"> </w:t>
      </w:r>
      <w:r w:rsidRPr="004917E7">
        <w:rPr>
          <w:rFonts w:ascii="Arial" w:hAnsi="Arial" w:cs="Arial"/>
          <w:sz w:val="20"/>
          <w:szCs w:val="20"/>
        </w:rPr>
        <w:t>bens nos quais se verificarem vícios, defeitos ou incorreções.</w:t>
      </w:r>
    </w:p>
    <w:p w14:paraId="6A353B88" w14:textId="77777777" w:rsidR="004917E7" w:rsidRPr="004917E7" w:rsidRDefault="004917E7" w:rsidP="0096366C">
      <w:pPr>
        <w:pStyle w:val="PargrafodaLista"/>
        <w:widowControl w:val="0"/>
        <w:numPr>
          <w:ilvl w:val="0"/>
          <w:numId w:val="31"/>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Responsabilizar-se pelos vícios e danos decorrentes do objeto, de acordo com o</w:t>
      </w:r>
      <w:r w:rsidRPr="004917E7">
        <w:rPr>
          <w:rFonts w:ascii="Arial" w:hAnsi="Arial" w:cs="Arial"/>
          <w:spacing w:val="-5"/>
          <w:sz w:val="20"/>
          <w:szCs w:val="20"/>
        </w:rPr>
        <w:t xml:space="preserve"> </w:t>
      </w:r>
      <w:r w:rsidRPr="004917E7">
        <w:rPr>
          <w:rFonts w:ascii="Arial" w:hAnsi="Arial" w:cs="Arial"/>
          <w:sz w:val="20"/>
          <w:szCs w:val="20"/>
        </w:rPr>
        <w:t>Código</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Defesa</w:t>
      </w:r>
      <w:r w:rsidRPr="004917E7">
        <w:rPr>
          <w:rFonts w:ascii="Arial" w:hAnsi="Arial" w:cs="Arial"/>
          <w:spacing w:val="-7"/>
          <w:sz w:val="20"/>
          <w:szCs w:val="20"/>
        </w:rPr>
        <w:t xml:space="preserve"> </w:t>
      </w:r>
      <w:r w:rsidRPr="004917E7">
        <w:rPr>
          <w:rFonts w:ascii="Arial" w:hAnsi="Arial" w:cs="Arial"/>
          <w:sz w:val="20"/>
          <w:szCs w:val="20"/>
        </w:rPr>
        <w:t>do</w:t>
      </w:r>
      <w:r w:rsidRPr="004917E7">
        <w:rPr>
          <w:rFonts w:ascii="Arial" w:hAnsi="Arial" w:cs="Arial"/>
          <w:spacing w:val="-7"/>
          <w:sz w:val="20"/>
          <w:szCs w:val="20"/>
        </w:rPr>
        <w:t xml:space="preserve"> </w:t>
      </w:r>
      <w:r w:rsidRPr="004917E7">
        <w:rPr>
          <w:rFonts w:ascii="Arial" w:hAnsi="Arial" w:cs="Arial"/>
          <w:sz w:val="20"/>
          <w:szCs w:val="20"/>
        </w:rPr>
        <w:t>Consumidor</w:t>
      </w:r>
      <w:r w:rsidRPr="004917E7">
        <w:rPr>
          <w:rFonts w:ascii="Arial" w:hAnsi="Arial" w:cs="Arial"/>
          <w:spacing w:val="-6"/>
          <w:sz w:val="20"/>
          <w:szCs w:val="20"/>
        </w:rPr>
        <w:t xml:space="preserve"> </w:t>
      </w:r>
      <w:r w:rsidRPr="004917E7">
        <w:rPr>
          <w:rFonts w:ascii="Arial" w:hAnsi="Arial" w:cs="Arial"/>
          <w:sz w:val="20"/>
          <w:szCs w:val="20"/>
        </w:rPr>
        <w:t>(</w:t>
      </w:r>
      <w:hyperlink r:id="rId46">
        <w:r w:rsidRPr="004917E7">
          <w:rPr>
            <w:rFonts w:ascii="Arial" w:hAnsi="Arial" w:cs="Arial"/>
            <w:sz w:val="20"/>
            <w:szCs w:val="20"/>
            <w:u w:val="single" w:color="0562C1"/>
          </w:rPr>
          <w:t>Lei</w:t>
        </w:r>
        <w:r w:rsidRPr="004917E7">
          <w:rPr>
            <w:rFonts w:ascii="Arial" w:hAnsi="Arial" w:cs="Arial"/>
            <w:spacing w:val="-6"/>
            <w:sz w:val="20"/>
            <w:szCs w:val="20"/>
            <w:u w:val="single" w:color="0562C1"/>
          </w:rPr>
          <w:t xml:space="preserve"> </w:t>
        </w:r>
        <w:r w:rsidRPr="004917E7">
          <w:rPr>
            <w:rFonts w:ascii="Arial" w:hAnsi="Arial" w:cs="Arial"/>
            <w:sz w:val="20"/>
            <w:szCs w:val="20"/>
            <w:u w:val="single" w:color="0562C1"/>
          </w:rPr>
          <w:t>nº</w:t>
        </w:r>
        <w:r w:rsidRPr="004917E7">
          <w:rPr>
            <w:rFonts w:ascii="Arial" w:hAnsi="Arial" w:cs="Arial"/>
            <w:spacing w:val="-4"/>
            <w:sz w:val="20"/>
            <w:szCs w:val="20"/>
            <w:u w:val="single" w:color="0562C1"/>
          </w:rPr>
          <w:t xml:space="preserve"> </w:t>
        </w:r>
        <w:r w:rsidRPr="004917E7">
          <w:rPr>
            <w:rFonts w:ascii="Arial" w:hAnsi="Arial" w:cs="Arial"/>
            <w:sz w:val="20"/>
            <w:szCs w:val="20"/>
            <w:u w:val="single" w:color="0562C1"/>
          </w:rPr>
          <w:t>8.078/1990</w:t>
        </w:r>
      </w:hyperlink>
      <w:r w:rsidRPr="004917E7">
        <w:rPr>
          <w:rFonts w:ascii="Arial" w:hAnsi="Arial" w:cs="Arial"/>
          <w:sz w:val="20"/>
          <w:szCs w:val="20"/>
        </w:rPr>
        <w:t>),</w:t>
      </w:r>
      <w:r w:rsidRPr="004917E7">
        <w:rPr>
          <w:rFonts w:ascii="Arial" w:hAnsi="Arial" w:cs="Arial"/>
          <w:spacing w:val="-4"/>
          <w:sz w:val="20"/>
          <w:szCs w:val="20"/>
        </w:rPr>
        <w:t xml:space="preserve"> </w:t>
      </w:r>
      <w:r w:rsidRPr="004917E7">
        <w:rPr>
          <w:rFonts w:ascii="Arial" w:hAnsi="Arial" w:cs="Arial"/>
          <w:sz w:val="20"/>
          <w:szCs w:val="20"/>
        </w:rPr>
        <w:t>bem</w:t>
      </w:r>
      <w:r w:rsidRPr="004917E7">
        <w:rPr>
          <w:rFonts w:ascii="Arial" w:hAnsi="Arial" w:cs="Arial"/>
          <w:spacing w:val="-6"/>
          <w:sz w:val="20"/>
          <w:szCs w:val="20"/>
        </w:rPr>
        <w:t xml:space="preserve"> </w:t>
      </w:r>
      <w:r w:rsidRPr="004917E7">
        <w:rPr>
          <w:rFonts w:ascii="Arial" w:hAnsi="Arial" w:cs="Arial"/>
          <w:sz w:val="20"/>
          <w:szCs w:val="20"/>
        </w:rPr>
        <w:t>como</w:t>
      </w:r>
      <w:r w:rsidRPr="004917E7">
        <w:rPr>
          <w:rFonts w:ascii="Arial" w:hAnsi="Arial" w:cs="Arial"/>
          <w:spacing w:val="-7"/>
          <w:sz w:val="20"/>
          <w:szCs w:val="20"/>
        </w:rPr>
        <w:t xml:space="preserve"> </w:t>
      </w:r>
      <w:r w:rsidRPr="004917E7">
        <w:rPr>
          <w:rFonts w:ascii="Arial" w:hAnsi="Arial" w:cs="Arial"/>
          <w:sz w:val="20"/>
          <w:szCs w:val="20"/>
        </w:rPr>
        <w:t>por</w:t>
      </w:r>
      <w:r w:rsidRPr="004917E7">
        <w:rPr>
          <w:rFonts w:ascii="Arial" w:hAnsi="Arial" w:cs="Arial"/>
          <w:spacing w:val="-6"/>
          <w:sz w:val="20"/>
          <w:szCs w:val="20"/>
        </w:rPr>
        <w:t xml:space="preserve"> </w:t>
      </w:r>
      <w:r w:rsidRPr="004917E7">
        <w:rPr>
          <w:rFonts w:ascii="Arial" w:hAnsi="Arial" w:cs="Arial"/>
          <w:sz w:val="20"/>
          <w:szCs w:val="20"/>
        </w:rPr>
        <w:t>todo</w:t>
      </w:r>
      <w:r w:rsidRPr="004917E7">
        <w:rPr>
          <w:rFonts w:ascii="Arial" w:hAnsi="Arial" w:cs="Arial"/>
          <w:spacing w:val="-5"/>
          <w:sz w:val="20"/>
          <w:szCs w:val="20"/>
        </w:rPr>
        <w:t xml:space="preserve"> </w:t>
      </w:r>
      <w:r w:rsidRPr="004917E7">
        <w:rPr>
          <w:rFonts w:ascii="Arial" w:hAnsi="Arial" w:cs="Arial"/>
          <w:sz w:val="20"/>
          <w:szCs w:val="20"/>
        </w:rPr>
        <w:t>e</w:t>
      </w:r>
      <w:r w:rsidRPr="004917E7">
        <w:rPr>
          <w:rFonts w:ascii="Arial" w:hAnsi="Arial" w:cs="Arial"/>
          <w:spacing w:val="-5"/>
          <w:sz w:val="20"/>
          <w:szCs w:val="20"/>
        </w:rPr>
        <w:t xml:space="preserve"> </w:t>
      </w:r>
      <w:r w:rsidRPr="004917E7">
        <w:rPr>
          <w:rFonts w:ascii="Arial" w:hAnsi="Arial" w:cs="Arial"/>
          <w:sz w:val="20"/>
          <w:szCs w:val="20"/>
        </w:rPr>
        <w:t>qualquer dano causado à Administração ou terceiros, não reduzindo essa responsabilidade a fiscalização ou o acompanhamento da execução contratual</w:t>
      </w:r>
      <w:r w:rsidRPr="004917E7">
        <w:rPr>
          <w:rFonts w:ascii="Arial" w:hAnsi="Arial" w:cs="Arial"/>
          <w:spacing w:val="-1"/>
          <w:sz w:val="20"/>
          <w:szCs w:val="20"/>
        </w:rPr>
        <w:t xml:space="preserve"> </w:t>
      </w:r>
      <w:r w:rsidRPr="004917E7">
        <w:rPr>
          <w:rFonts w:ascii="Arial" w:hAnsi="Arial" w:cs="Arial"/>
          <w:sz w:val="20"/>
          <w:szCs w:val="20"/>
        </w:rPr>
        <w:t>pelo CONTRATANTE, que ficará autorizado a descontar dos pagamentos devidos ou da garantia o valor correspondente aos danos sofridos.</w:t>
      </w:r>
    </w:p>
    <w:p w14:paraId="1739C692" w14:textId="77777777" w:rsidR="004917E7" w:rsidRPr="004917E7" w:rsidRDefault="004917E7" w:rsidP="0096366C">
      <w:pPr>
        <w:pStyle w:val="PargrafodaLista"/>
        <w:widowControl w:val="0"/>
        <w:numPr>
          <w:ilvl w:val="0"/>
          <w:numId w:val="31"/>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Não contratar, durante a vigência do Contrato ou Instrumento Equivalente, cônjuge,</w:t>
      </w:r>
      <w:r w:rsidRPr="004917E7">
        <w:rPr>
          <w:rFonts w:ascii="Arial" w:hAnsi="Arial" w:cs="Arial"/>
          <w:spacing w:val="-11"/>
          <w:sz w:val="20"/>
          <w:szCs w:val="20"/>
        </w:rPr>
        <w:t xml:space="preserve"> </w:t>
      </w:r>
      <w:r w:rsidRPr="004917E7">
        <w:rPr>
          <w:rFonts w:ascii="Arial" w:hAnsi="Arial" w:cs="Arial"/>
          <w:sz w:val="20"/>
          <w:szCs w:val="20"/>
        </w:rPr>
        <w:t>companheiro</w:t>
      </w:r>
      <w:r w:rsidRPr="004917E7">
        <w:rPr>
          <w:rFonts w:ascii="Arial" w:hAnsi="Arial" w:cs="Arial"/>
          <w:spacing w:val="-12"/>
          <w:sz w:val="20"/>
          <w:szCs w:val="20"/>
        </w:rPr>
        <w:t xml:space="preserve"> </w:t>
      </w:r>
      <w:r w:rsidRPr="004917E7">
        <w:rPr>
          <w:rFonts w:ascii="Arial" w:hAnsi="Arial" w:cs="Arial"/>
          <w:sz w:val="20"/>
          <w:szCs w:val="20"/>
        </w:rPr>
        <w:t>ou</w:t>
      </w:r>
      <w:r w:rsidRPr="004917E7">
        <w:rPr>
          <w:rFonts w:ascii="Arial" w:hAnsi="Arial" w:cs="Arial"/>
          <w:spacing w:val="-12"/>
          <w:sz w:val="20"/>
          <w:szCs w:val="20"/>
        </w:rPr>
        <w:t xml:space="preserve"> </w:t>
      </w:r>
      <w:r w:rsidRPr="004917E7">
        <w:rPr>
          <w:rFonts w:ascii="Arial" w:hAnsi="Arial" w:cs="Arial"/>
          <w:sz w:val="20"/>
          <w:szCs w:val="20"/>
        </w:rPr>
        <w:t>parente</w:t>
      </w:r>
      <w:r w:rsidRPr="004917E7">
        <w:rPr>
          <w:rFonts w:ascii="Arial" w:hAnsi="Arial" w:cs="Arial"/>
          <w:spacing w:val="-12"/>
          <w:sz w:val="20"/>
          <w:szCs w:val="20"/>
        </w:rPr>
        <w:t xml:space="preserve"> </w:t>
      </w:r>
      <w:r w:rsidRPr="004917E7">
        <w:rPr>
          <w:rFonts w:ascii="Arial" w:hAnsi="Arial" w:cs="Arial"/>
          <w:sz w:val="20"/>
          <w:szCs w:val="20"/>
        </w:rPr>
        <w:t>em</w:t>
      </w:r>
      <w:r w:rsidRPr="004917E7">
        <w:rPr>
          <w:rFonts w:ascii="Arial" w:hAnsi="Arial" w:cs="Arial"/>
          <w:spacing w:val="-9"/>
          <w:sz w:val="20"/>
          <w:szCs w:val="20"/>
        </w:rPr>
        <w:t xml:space="preserve"> </w:t>
      </w:r>
      <w:r w:rsidRPr="004917E7">
        <w:rPr>
          <w:rFonts w:ascii="Arial" w:hAnsi="Arial" w:cs="Arial"/>
          <w:sz w:val="20"/>
          <w:szCs w:val="20"/>
        </w:rPr>
        <w:t>linha</w:t>
      </w:r>
      <w:r w:rsidRPr="004917E7">
        <w:rPr>
          <w:rFonts w:ascii="Arial" w:hAnsi="Arial" w:cs="Arial"/>
          <w:spacing w:val="-12"/>
          <w:sz w:val="20"/>
          <w:szCs w:val="20"/>
        </w:rPr>
        <w:t xml:space="preserve"> </w:t>
      </w:r>
      <w:r w:rsidRPr="004917E7">
        <w:rPr>
          <w:rFonts w:ascii="Arial" w:hAnsi="Arial" w:cs="Arial"/>
          <w:sz w:val="20"/>
          <w:szCs w:val="20"/>
        </w:rPr>
        <w:t>reta,</w:t>
      </w:r>
      <w:r w:rsidRPr="004917E7">
        <w:rPr>
          <w:rFonts w:ascii="Arial" w:hAnsi="Arial" w:cs="Arial"/>
          <w:spacing w:val="-11"/>
          <w:sz w:val="20"/>
          <w:szCs w:val="20"/>
        </w:rPr>
        <w:t xml:space="preserve"> </w:t>
      </w:r>
      <w:r w:rsidRPr="004917E7">
        <w:rPr>
          <w:rFonts w:ascii="Arial" w:hAnsi="Arial" w:cs="Arial"/>
          <w:sz w:val="20"/>
          <w:szCs w:val="20"/>
        </w:rPr>
        <w:t>colateral</w:t>
      </w:r>
      <w:r w:rsidRPr="004917E7">
        <w:rPr>
          <w:rFonts w:ascii="Arial" w:hAnsi="Arial" w:cs="Arial"/>
          <w:spacing w:val="-10"/>
          <w:sz w:val="20"/>
          <w:szCs w:val="20"/>
        </w:rPr>
        <w:t xml:space="preserve"> </w:t>
      </w:r>
      <w:r w:rsidRPr="004917E7">
        <w:rPr>
          <w:rFonts w:ascii="Arial" w:hAnsi="Arial" w:cs="Arial"/>
          <w:sz w:val="20"/>
          <w:szCs w:val="20"/>
        </w:rPr>
        <w:t>ou</w:t>
      </w:r>
      <w:r w:rsidRPr="004917E7">
        <w:rPr>
          <w:rFonts w:ascii="Arial" w:hAnsi="Arial" w:cs="Arial"/>
          <w:spacing w:val="-12"/>
          <w:sz w:val="20"/>
          <w:szCs w:val="20"/>
        </w:rPr>
        <w:t xml:space="preserve"> </w:t>
      </w:r>
      <w:r w:rsidRPr="004917E7">
        <w:rPr>
          <w:rFonts w:ascii="Arial" w:hAnsi="Arial" w:cs="Arial"/>
          <w:sz w:val="20"/>
          <w:szCs w:val="20"/>
        </w:rPr>
        <w:t>por</w:t>
      </w:r>
      <w:r w:rsidRPr="004917E7">
        <w:rPr>
          <w:rFonts w:ascii="Arial" w:hAnsi="Arial" w:cs="Arial"/>
          <w:spacing w:val="-11"/>
          <w:sz w:val="20"/>
          <w:szCs w:val="20"/>
        </w:rPr>
        <w:t xml:space="preserve"> </w:t>
      </w:r>
      <w:r w:rsidRPr="004917E7">
        <w:rPr>
          <w:rFonts w:ascii="Arial" w:hAnsi="Arial" w:cs="Arial"/>
          <w:sz w:val="20"/>
          <w:szCs w:val="20"/>
        </w:rPr>
        <w:t>afinidade,</w:t>
      </w:r>
      <w:r w:rsidRPr="004917E7">
        <w:rPr>
          <w:rFonts w:ascii="Arial" w:hAnsi="Arial" w:cs="Arial"/>
          <w:spacing w:val="-11"/>
          <w:sz w:val="20"/>
          <w:szCs w:val="20"/>
        </w:rPr>
        <w:t xml:space="preserve"> </w:t>
      </w:r>
      <w:r w:rsidRPr="004917E7">
        <w:rPr>
          <w:rFonts w:ascii="Arial" w:hAnsi="Arial" w:cs="Arial"/>
          <w:sz w:val="20"/>
          <w:szCs w:val="20"/>
        </w:rPr>
        <w:t>até</w:t>
      </w:r>
      <w:r w:rsidRPr="004917E7">
        <w:rPr>
          <w:rFonts w:ascii="Arial" w:hAnsi="Arial" w:cs="Arial"/>
          <w:spacing w:val="-10"/>
          <w:sz w:val="20"/>
          <w:szCs w:val="20"/>
        </w:rPr>
        <w:t xml:space="preserve"> </w:t>
      </w:r>
      <w:r w:rsidRPr="004917E7">
        <w:rPr>
          <w:rFonts w:ascii="Arial" w:hAnsi="Arial" w:cs="Arial"/>
          <w:sz w:val="20"/>
          <w:szCs w:val="20"/>
        </w:rPr>
        <w:t>o</w:t>
      </w:r>
      <w:r w:rsidRPr="004917E7">
        <w:rPr>
          <w:rFonts w:ascii="Arial" w:hAnsi="Arial" w:cs="Arial"/>
          <w:spacing w:val="-15"/>
          <w:sz w:val="20"/>
          <w:szCs w:val="20"/>
        </w:rPr>
        <w:t xml:space="preserve"> </w:t>
      </w:r>
      <w:r w:rsidRPr="004917E7">
        <w:rPr>
          <w:rFonts w:ascii="Arial" w:hAnsi="Arial" w:cs="Arial"/>
          <w:sz w:val="20"/>
          <w:szCs w:val="20"/>
        </w:rPr>
        <w:t>terceiro grau,</w:t>
      </w:r>
      <w:r w:rsidRPr="004917E7">
        <w:rPr>
          <w:rFonts w:ascii="Arial" w:hAnsi="Arial" w:cs="Arial"/>
          <w:spacing w:val="-6"/>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dirigente</w:t>
      </w:r>
      <w:r w:rsidRPr="004917E7">
        <w:rPr>
          <w:rFonts w:ascii="Arial" w:hAnsi="Arial" w:cs="Arial"/>
          <w:spacing w:val="-7"/>
          <w:sz w:val="20"/>
          <w:szCs w:val="20"/>
        </w:rPr>
        <w:t xml:space="preserve"> </w:t>
      </w:r>
      <w:r w:rsidRPr="004917E7">
        <w:rPr>
          <w:rFonts w:ascii="Arial" w:hAnsi="Arial" w:cs="Arial"/>
          <w:sz w:val="20"/>
          <w:szCs w:val="20"/>
        </w:rPr>
        <w:t>do</w:t>
      </w:r>
      <w:r w:rsidRPr="004917E7">
        <w:rPr>
          <w:rFonts w:ascii="Arial" w:hAnsi="Arial" w:cs="Arial"/>
          <w:spacing w:val="-9"/>
          <w:sz w:val="20"/>
          <w:szCs w:val="20"/>
        </w:rPr>
        <w:t xml:space="preserve"> </w:t>
      </w:r>
      <w:r w:rsidRPr="004917E7">
        <w:rPr>
          <w:rFonts w:ascii="Arial" w:hAnsi="Arial" w:cs="Arial"/>
          <w:sz w:val="20"/>
          <w:szCs w:val="20"/>
        </w:rPr>
        <w:t>CONTRATANTE</w:t>
      </w:r>
      <w:r w:rsidRPr="004917E7">
        <w:rPr>
          <w:rFonts w:ascii="Arial" w:hAnsi="Arial" w:cs="Arial"/>
          <w:spacing w:val="-8"/>
          <w:sz w:val="20"/>
          <w:szCs w:val="20"/>
        </w:rPr>
        <w:t xml:space="preserve"> </w:t>
      </w:r>
      <w:r w:rsidRPr="004917E7">
        <w:rPr>
          <w:rFonts w:ascii="Arial" w:hAnsi="Arial" w:cs="Arial"/>
          <w:sz w:val="20"/>
          <w:szCs w:val="20"/>
        </w:rPr>
        <w:t>ou</w:t>
      </w:r>
      <w:r w:rsidRPr="004917E7">
        <w:rPr>
          <w:rFonts w:ascii="Arial" w:hAnsi="Arial" w:cs="Arial"/>
          <w:spacing w:val="-7"/>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agente</w:t>
      </w:r>
      <w:r w:rsidRPr="004917E7">
        <w:rPr>
          <w:rFonts w:ascii="Arial" w:hAnsi="Arial" w:cs="Arial"/>
          <w:spacing w:val="-7"/>
          <w:sz w:val="20"/>
          <w:szCs w:val="20"/>
        </w:rPr>
        <w:t xml:space="preserve"> </w:t>
      </w:r>
      <w:r w:rsidRPr="004917E7">
        <w:rPr>
          <w:rFonts w:ascii="Arial" w:hAnsi="Arial" w:cs="Arial"/>
          <w:sz w:val="20"/>
          <w:szCs w:val="20"/>
        </w:rPr>
        <w:t>público</w:t>
      </w:r>
      <w:r w:rsidRPr="004917E7">
        <w:rPr>
          <w:rFonts w:ascii="Arial" w:hAnsi="Arial" w:cs="Arial"/>
          <w:spacing w:val="-7"/>
          <w:sz w:val="20"/>
          <w:szCs w:val="20"/>
        </w:rPr>
        <w:t xml:space="preserve"> </w:t>
      </w:r>
      <w:r w:rsidRPr="004917E7">
        <w:rPr>
          <w:rFonts w:ascii="Arial" w:hAnsi="Arial" w:cs="Arial"/>
          <w:sz w:val="20"/>
          <w:szCs w:val="20"/>
        </w:rPr>
        <w:t>que</w:t>
      </w:r>
      <w:r w:rsidRPr="004917E7">
        <w:rPr>
          <w:rFonts w:ascii="Arial" w:hAnsi="Arial" w:cs="Arial"/>
          <w:spacing w:val="-7"/>
          <w:sz w:val="20"/>
          <w:szCs w:val="20"/>
        </w:rPr>
        <w:t xml:space="preserve"> </w:t>
      </w:r>
      <w:r w:rsidRPr="004917E7">
        <w:rPr>
          <w:rFonts w:ascii="Arial" w:hAnsi="Arial" w:cs="Arial"/>
          <w:sz w:val="20"/>
          <w:szCs w:val="20"/>
        </w:rPr>
        <w:t>atue</w:t>
      </w:r>
      <w:r w:rsidRPr="004917E7">
        <w:rPr>
          <w:rFonts w:ascii="Arial" w:hAnsi="Arial" w:cs="Arial"/>
          <w:spacing w:val="-7"/>
          <w:sz w:val="20"/>
          <w:szCs w:val="20"/>
        </w:rPr>
        <w:t xml:space="preserve"> </w:t>
      </w:r>
      <w:r w:rsidRPr="004917E7">
        <w:rPr>
          <w:rFonts w:ascii="Arial" w:hAnsi="Arial" w:cs="Arial"/>
          <w:sz w:val="20"/>
          <w:szCs w:val="20"/>
        </w:rPr>
        <w:t>na</w:t>
      </w:r>
      <w:r w:rsidRPr="004917E7">
        <w:rPr>
          <w:rFonts w:ascii="Arial" w:hAnsi="Arial" w:cs="Arial"/>
          <w:spacing w:val="-9"/>
          <w:sz w:val="20"/>
          <w:szCs w:val="20"/>
        </w:rPr>
        <w:t xml:space="preserve"> </w:t>
      </w:r>
      <w:r w:rsidRPr="004917E7">
        <w:rPr>
          <w:rFonts w:ascii="Arial" w:hAnsi="Arial" w:cs="Arial"/>
          <w:sz w:val="20"/>
          <w:szCs w:val="20"/>
        </w:rPr>
        <w:t>fiscalização</w:t>
      </w:r>
      <w:r w:rsidRPr="004917E7">
        <w:rPr>
          <w:rFonts w:ascii="Arial" w:hAnsi="Arial" w:cs="Arial"/>
          <w:spacing w:val="-7"/>
          <w:sz w:val="20"/>
          <w:szCs w:val="20"/>
        </w:rPr>
        <w:t xml:space="preserve"> </w:t>
      </w:r>
      <w:r w:rsidRPr="004917E7">
        <w:rPr>
          <w:rFonts w:ascii="Arial" w:hAnsi="Arial" w:cs="Arial"/>
          <w:sz w:val="20"/>
          <w:szCs w:val="20"/>
        </w:rPr>
        <w:t>ou na gestão do Contrato, nos termos do art. 48, parágrafo único, da Lei nº 14.133/2021.</w:t>
      </w:r>
    </w:p>
    <w:p w14:paraId="1E8393AD" w14:textId="77777777" w:rsidR="004917E7" w:rsidRPr="004917E7" w:rsidRDefault="004917E7" w:rsidP="0096366C">
      <w:pPr>
        <w:pStyle w:val="PargrafodaLista"/>
        <w:widowControl w:val="0"/>
        <w:numPr>
          <w:ilvl w:val="0"/>
          <w:numId w:val="31"/>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Responsabilizar-se pelo cumprimento de todas as obrigações trabalhistas, previdenciárias,</w:t>
      </w:r>
      <w:r w:rsidRPr="004917E7">
        <w:rPr>
          <w:rFonts w:ascii="Arial" w:hAnsi="Arial" w:cs="Arial"/>
          <w:spacing w:val="-9"/>
          <w:sz w:val="20"/>
          <w:szCs w:val="20"/>
        </w:rPr>
        <w:t xml:space="preserve"> </w:t>
      </w:r>
      <w:r w:rsidRPr="004917E7">
        <w:rPr>
          <w:rFonts w:ascii="Arial" w:hAnsi="Arial" w:cs="Arial"/>
          <w:sz w:val="20"/>
          <w:szCs w:val="20"/>
        </w:rPr>
        <w:t>fiscais,</w:t>
      </w:r>
      <w:r w:rsidRPr="004917E7">
        <w:rPr>
          <w:rFonts w:ascii="Arial" w:hAnsi="Arial" w:cs="Arial"/>
          <w:spacing w:val="-9"/>
          <w:sz w:val="20"/>
          <w:szCs w:val="20"/>
        </w:rPr>
        <w:t xml:space="preserve"> </w:t>
      </w:r>
      <w:r w:rsidRPr="004917E7">
        <w:rPr>
          <w:rFonts w:ascii="Arial" w:hAnsi="Arial" w:cs="Arial"/>
          <w:sz w:val="20"/>
          <w:szCs w:val="20"/>
        </w:rPr>
        <w:t>comerciais</w:t>
      </w:r>
      <w:r w:rsidRPr="004917E7">
        <w:rPr>
          <w:rFonts w:ascii="Arial" w:hAnsi="Arial" w:cs="Arial"/>
          <w:spacing w:val="-10"/>
          <w:sz w:val="20"/>
          <w:szCs w:val="20"/>
        </w:rPr>
        <w:t xml:space="preserve"> </w:t>
      </w:r>
      <w:r w:rsidRPr="004917E7">
        <w:rPr>
          <w:rFonts w:ascii="Arial" w:hAnsi="Arial" w:cs="Arial"/>
          <w:sz w:val="20"/>
          <w:szCs w:val="20"/>
        </w:rPr>
        <w:t>e</w:t>
      </w:r>
      <w:r w:rsidRPr="004917E7">
        <w:rPr>
          <w:rFonts w:ascii="Arial" w:hAnsi="Arial" w:cs="Arial"/>
          <w:spacing w:val="-8"/>
          <w:sz w:val="20"/>
          <w:szCs w:val="20"/>
        </w:rPr>
        <w:t xml:space="preserve"> </w:t>
      </w:r>
      <w:r w:rsidRPr="004917E7">
        <w:rPr>
          <w:rFonts w:ascii="Arial" w:hAnsi="Arial" w:cs="Arial"/>
          <w:sz w:val="20"/>
          <w:szCs w:val="20"/>
        </w:rPr>
        <w:t>as</w:t>
      </w:r>
      <w:r w:rsidRPr="004917E7">
        <w:rPr>
          <w:rFonts w:ascii="Arial" w:hAnsi="Arial" w:cs="Arial"/>
          <w:spacing w:val="-8"/>
          <w:sz w:val="20"/>
          <w:szCs w:val="20"/>
        </w:rPr>
        <w:t xml:space="preserve"> </w:t>
      </w:r>
      <w:r w:rsidRPr="004917E7">
        <w:rPr>
          <w:rFonts w:ascii="Arial" w:hAnsi="Arial" w:cs="Arial"/>
          <w:sz w:val="20"/>
          <w:szCs w:val="20"/>
        </w:rPr>
        <w:t>demais</w:t>
      </w:r>
      <w:r w:rsidRPr="004917E7">
        <w:rPr>
          <w:rFonts w:ascii="Arial" w:hAnsi="Arial" w:cs="Arial"/>
          <w:spacing w:val="-10"/>
          <w:sz w:val="20"/>
          <w:szCs w:val="20"/>
        </w:rPr>
        <w:t xml:space="preserve"> </w:t>
      </w:r>
      <w:r w:rsidRPr="004917E7">
        <w:rPr>
          <w:rFonts w:ascii="Arial" w:hAnsi="Arial" w:cs="Arial"/>
          <w:sz w:val="20"/>
          <w:szCs w:val="20"/>
        </w:rPr>
        <w:t>previstas</w:t>
      </w:r>
      <w:r w:rsidRPr="004917E7">
        <w:rPr>
          <w:rFonts w:ascii="Arial" w:hAnsi="Arial" w:cs="Arial"/>
          <w:spacing w:val="-8"/>
          <w:sz w:val="20"/>
          <w:szCs w:val="20"/>
        </w:rPr>
        <w:t xml:space="preserve"> </w:t>
      </w:r>
      <w:r w:rsidRPr="004917E7">
        <w:rPr>
          <w:rFonts w:ascii="Arial" w:hAnsi="Arial" w:cs="Arial"/>
          <w:sz w:val="20"/>
          <w:szCs w:val="20"/>
        </w:rPr>
        <w:t>em</w:t>
      </w:r>
      <w:r w:rsidRPr="004917E7">
        <w:rPr>
          <w:rFonts w:ascii="Arial" w:hAnsi="Arial" w:cs="Arial"/>
          <w:spacing w:val="-10"/>
          <w:sz w:val="20"/>
          <w:szCs w:val="20"/>
        </w:rPr>
        <w:t xml:space="preserve"> </w:t>
      </w:r>
      <w:r w:rsidRPr="004917E7">
        <w:rPr>
          <w:rFonts w:ascii="Arial" w:hAnsi="Arial" w:cs="Arial"/>
          <w:sz w:val="20"/>
          <w:szCs w:val="20"/>
        </w:rPr>
        <w:t>legislação</w:t>
      </w:r>
      <w:r w:rsidRPr="004917E7">
        <w:rPr>
          <w:rFonts w:ascii="Arial" w:hAnsi="Arial" w:cs="Arial"/>
          <w:spacing w:val="-8"/>
          <w:sz w:val="20"/>
          <w:szCs w:val="20"/>
        </w:rPr>
        <w:t xml:space="preserve"> </w:t>
      </w:r>
      <w:r w:rsidRPr="004917E7">
        <w:rPr>
          <w:rFonts w:ascii="Arial" w:hAnsi="Arial" w:cs="Arial"/>
          <w:sz w:val="20"/>
          <w:szCs w:val="20"/>
        </w:rPr>
        <w:t>específica,</w:t>
      </w:r>
      <w:r w:rsidRPr="004917E7">
        <w:rPr>
          <w:rFonts w:ascii="Arial" w:hAnsi="Arial" w:cs="Arial"/>
          <w:spacing w:val="-9"/>
          <w:sz w:val="20"/>
          <w:szCs w:val="20"/>
        </w:rPr>
        <w:t xml:space="preserve"> </w:t>
      </w:r>
      <w:r w:rsidRPr="004917E7">
        <w:rPr>
          <w:rFonts w:ascii="Arial" w:hAnsi="Arial" w:cs="Arial"/>
          <w:sz w:val="20"/>
          <w:szCs w:val="20"/>
        </w:rPr>
        <w:t>cuja inadimplência não transfere a responsabilidade ao CONTRATANTE e não poderá onerar o objeto do Contrato ou Instrumento Equivalente.</w:t>
      </w:r>
    </w:p>
    <w:p w14:paraId="38C51603" w14:textId="77777777" w:rsidR="004917E7" w:rsidRPr="004917E7" w:rsidRDefault="004917E7" w:rsidP="0096366C">
      <w:pPr>
        <w:pStyle w:val="PargrafodaLista"/>
        <w:widowControl w:val="0"/>
        <w:numPr>
          <w:ilvl w:val="0"/>
          <w:numId w:val="31"/>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Comunicar ao Fiscal do Contrato ou Instrumento Equivalente, no prazo de 24 (vinte e quatro) horas, qualquer ocorrência anormal ou acidente que se verifique na execução do objeto contratual.</w:t>
      </w:r>
    </w:p>
    <w:p w14:paraId="7BEA3379" w14:textId="77777777" w:rsidR="004917E7" w:rsidRPr="004917E7" w:rsidRDefault="004917E7" w:rsidP="0096366C">
      <w:pPr>
        <w:pStyle w:val="PargrafodaLista"/>
        <w:widowControl w:val="0"/>
        <w:numPr>
          <w:ilvl w:val="0"/>
          <w:numId w:val="31"/>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62C5A69C" w14:textId="77777777" w:rsidR="004917E7" w:rsidRPr="004917E7" w:rsidRDefault="004917E7" w:rsidP="0096366C">
      <w:pPr>
        <w:pStyle w:val="PargrafodaLista"/>
        <w:widowControl w:val="0"/>
        <w:numPr>
          <w:ilvl w:val="0"/>
          <w:numId w:val="31"/>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na forma do art. 7º, XXXIII, </w:t>
      </w:r>
      <w:r w:rsidRPr="004917E7">
        <w:rPr>
          <w:rFonts w:ascii="Arial" w:hAnsi="Arial" w:cs="Arial"/>
          <w:sz w:val="20"/>
          <w:szCs w:val="20"/>
        </w:rPr>
        <w:lastRenderedPageBreak/>
        <w:t>da Constituição Federal.</w:t>
      </w:r>
    </w:p>
    <w:p w14:paraId="5395A00A" w14:textId="77777777" w:rsidR="004917E7" w:rsidRPr="004917E7" w:rsidRDefault="004917E7" w:rsidP="0096366C">
      <w:pPr>
        <w:pStyle w:val="PargrafodaLista"/>
        <w:widowControl w:val="0"/>
        <w:numPr>
          <w:ilvl w:val="0"/>
          <w:numId w:val="31"/>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Manter durante toda a vigência do Contrato ou Instrumento Equivalente, em compatibilidade com as obrigações assumidas, todas as condições exigidas para habilitação na licitação.</w:t>
      </w:r>
    </w:p>
    <w:p w14:paraId="2E2972A8" w14:textId="77777777" w:rsidR="004917E7" w:rsidRPr="004917E7" w:rsidRDefault="004917E7" w:rsidP="0096366C">
      <w:pPr>
        <w:pStyle w:val="PargrafodaLista"/>
        <w:widowControl w:val="0"/>
        <w:numPr>
          <w:ilvl w:val="0"/>
          <w:numId w:val="31"/>
        </w:numPr>
        <w:tabs>
          <w:tab w:val="left" w:pos="1273"/>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Guardar sigilo sobre todas as informações obtidas em decorrência do cumprimento do Contrato ou Instrumento Equivalente.</w:t>
      </w:r>
    </w:p>
    <w:p w14:paraId="07205467" w14:textId="77777777" w:rsidR="004917E7" w:rsidRPr="004917E7" w:rsidRDefault="004917E7" w:rsidP="0096366C">
      <w:pPr>
        <w:pStyle w:val="PargrafodaLista"/>
        <w:widowControl w:val="0"/>
        <w:numPr>
          <w:ilvl w:val="0"/>
          <w:numId w:val="31"/>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ou Instrumento</w:t>
      </w:r>
      <w:r w:rsidRPr="004917E7">
        <w:rPr>
          <w:rFonts w:ascii="Arial" w:hAnsi="Arial" w:cs="Arial"/>
          <w:spacing w:val="-4"/>
          <w:sz w:val="20"/>
          <w:szCs w:val="20"/>
        </w:rPr>
        <w:t xml:space="preserve"> </w:t>
      </w:r>
      <w:r w:rsidRPr="004917E7">
        <w:rPr>
          <w:rFonts w:ascii="Arial" w:hAnsi="Arial" w:cs="Arial"/>
          <w:sz w:val="20"/>
          <w:szCs w:val="20"/>
        </w:rPr>
        <w:t>Equivalente,</w:t>
      </w:r>
      <w:r w:rsidRPr="004917E7">
        <w:rPr>
          <w:rFonts w:ascii="Arial" w:hAnsi="Arial" w:cs="Arial"/>
          <w:spacing w:val="-4"/>
          <w:sz w:val="20"/>
          <w:szCs w:val="20"/>
        </w:rPr>
        <w:t xml:space="preserve"> </w:t>
      </w:r>
      <w:r w:rsidRPr="004917E7">
        <w:rPr>
          <w:rFonts w:ascii="Arial" w:hAnsi="Arial" w:cs="Arial"/>
          <w:sz w:val="20"/>
          <w:szCs w:val="20"/>
        </w:rPr>
        <w:t>exceto</w:t>
      </w:r>
      <w:r w:rsidRPr="004917E7">
        <w:rPr>
          <w:rFonts w:ascii="Arial" w:hAnsi="Arial" w:cs="Arial"/>
          <w:spacing w:val="-6"/>
          <w:sz w:val="20"/>
          <w:szCs w:val="20"/>
        </w:rPr>
        <w:t xml:space="preserve"> </w:t>
      </w:r>
      <w:r w:rsidRPr="004917E7">
        <w:rPr>
          <w:rFonts w:ascii="Arial" w:hAnsi="Arial" w:cs="Arial"/>
          <w:sz w:val="20"/>
          <w:szCs w:val="20"/>
        </w:rPr>
        <w:t>quando</w:t>
      </w:r>
      <w:r w:rsidRPr="004917E7">
        <w:rPr>
          <w:rFonts w:ascii="Arial" w:hAnsi="Arial" w:cs="Arial"/>
          <w:spacing w:val="-4"/>
          <w:sz w:val="20"/>
          <w:szCs w:val="20"/>
        </w:rPr>
        <w:t xml:space="preserve"> </w:t>
      </w:r>
      <w:r w:rsidRPr="004917E7">
        <w:rPr>
          <w:rFonts w:ascii="Arial" w:hAnsi="Arial" w:cs="Arial"/>
          <w:sz w:val="20"/>
          <w:szCs w:val="20"/>
        </w:rPr>
        <w:t>ocorrer</w:t>
      </w:r>
      <w:r w:rsidRPr="004917E7">
        <w:rPr>
          <w:rFonts w:ascii="Arial" w:hAnsi="Arial" w:cs="Arial"/>
          <w:spacing w:val="-2"/>
          <w:sz w:val="20"/>
          <w:szCs w:val="20"/>
        </w:rPr>
        <w:t xml:space="preserve"> </w:t>
      </w:r>
      <w:r w:rsidRPr="004917E7">
        <w:rPr>
          <w:rFonts w:ascii="Arial" w:hAnsi="Arial" w:cs="Arial"/>
          <w:sz w:val="20"/>
          <w:szCs w:val="20"/>
        </w:rPr>
        <w:t>algum</w:t>
      </w:r>
      <w:r w:rsidRPr="004917E7">
        <w:rPr>
          <w:rFonts w:ascii="Arial" w:hAnsi="Arial" w:cs="Arial"/>
          <w:spacing w:val="-2"/>
          <w:sz w:val="20"/>
          <w:szCs w:val="20"/>
        </w:rPr>
        <w:t xml:space="preserve"> </w:t>
      </w:r>
      <w:r w:rsidRPr="004917E7">
        <w:rPr>
          <w:rFonts w:ascii="Arial" w:hAnsi="Arial" w:cs="Arial"/>
          <w:sz w:val="20"/>
          <w:szCs w:val="20"/>
        </w:rPr>
        <w:t>dos</w:t>
      </w:r>
      <w:r w:rsidRPr="004917E7">
        <w:rPr>
          <w:rFonts w:ascii="Arial" w:hAnsi="Arial" w:cs="Arial"/>
          <w:spacing w:val="-3"/>
          <w:sz w:val="20"/>
          <w:szCs w:val="20"/>
        </w:rPr>
        <w:t xml:space="preserve"> </w:t>
      </w:r>
      <w:r w:rsidRPr="004917E7">
        <w:rPr>
          <w:rFonts w:ascii="Arial" w:hAnsi="Arial" w:cs="Arial"/>
          <w:sz w:val="20"/>
          <w:szCs w:val="20"/>
        </w:rPr>
        <w:t>eventos</w:t>
      </w:r>
      <w:r w:rsidRPr="004917E7">
        <w:rPr>
          <w:rFonts w:ascii="Arial" w:hAnsi="Arial" w:cs="Arial"/>
          <w:spacing w:val="-3"/>
          <w:sz w:val="20"/>
          <w:szCs w:val="20"/>
        </w:rPr>
        <w:t xml:space="preserve"> </w:t>
      </w:r>
      <w:r w:rsidRPr="004917E7">
        <w:rPr>
          <w:rFonts w:ascii="Arial" w:hAnsi="Arial" w:cs="Arial"/>
          <w:sz w:val="20"/>
          <w:szCs w:val="20"/>
        </w:rPr>
        <w:t>arrolados</w:t>
      </w:r>
      <w:r w:rsidRPr="004917E7">
        <w:rPr>
          <w:rFonts w:ascii="Arial" w:hAnsi="Arial" w:cs="Arial"/>
          <w:spacing w:val="-3"/>
          <w:sz w:val="20"/>
          <w:szCs w:val="20"/>
        </w:rPr>
        <w:t xml:space="preserve"> </w:t>
      </w:r>
      <w:r w:rsidRPr="004917E7">
        <w:rPr>
          <w:rFonts w:ascii="Arial" w:hAnsi="Arial" w:cs="Arial"/>
          <w:sz w:val="20"/>
          <w:szCs w:val="20"/>
        </w:rPr>
        <w:t>no</w:t>
      </w:r>
      <w:r w:rsidRPr="004917E7">
        <w:rPr>
          <w:rFonts w:ascii="Arial" w:hAnsi="Arial" w:cs="Arial"/>
          <w:spacing w:val="-2"/>
          <w:sz w:val="20"/>
          <w:szCs w:val="20"/>
        </w:rPr>
        <w:t xml:space="preserve"> </w:t>
      </w:r>
      <w:hyperlink r:id="rId47" w:anchor="art124">
        <w:r w:rsidRPr="004917E7">
          <w:rPr>
            <w:rFonts w:ascii="Arial" w:hAnsi="Arial" w:cs="Arial"/>
            <w:sz w:val="20"/>
            <w:szCs w:val="20"/>
            <w:u w:val="single" w:color="0562C1"/>
          </w:rPr>
          <w:t>artigo</w:t>
        </w:r>
      </w:hyperlink>
      <w:r w:rsidRPr="004917E7">
        <w:rPr>
          <w:rFonts w:ascii="Arial" w:hAnsi="Arial" w:cs="Arial"/>
          <w:sz w:val="20"/>
          <w:szCs w:val="20"/>
        </w:rPr>
        <w:t xml:space="preserve"> </w:t>
      </w:r>
      <w:hyperlink r:id="rId48" w:anchor="art124">
        <w:r w:rsidRPr="004917E7">
          <w:rPr>
            <w:rFonts w:ascii="Arial" w:hAnsi="Arial" w:cs="Arial"/>
            <w:sz w:val="20"/>
            <w:szCs w:val="20"/>
            <w:u w:val="single" w:color="0562C1"/>
          </w:rPr>
          <w:t>124, II, “d”, da Lei nº 14.133/2021.</w:t>
        </w:r>
      </w:hyperlink>
    </w:p>
    <w:p w14:paraId="7E529DD3" w14:textId="77777777" w:rsidR="004917E7" w:rsidRPr="004917E7" w:rsidRDefault="004917E7" w:rsidP="0096366C">
      <w:pPr>
        <w:pStyle w:val="PargrafodaLista"/>
        <w:widowControl w:val="0"/>
        <w:numPr>
          <w:ilvl w:val="0"/>
          <w:numId w:val="31"/>
        </w:numPr>
        <w:tabs>
          <w:tab w:val="left" w:pos="12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Orientar</w:t>
      </w:r>
      <w:r w:rsidRPr="004917E7">
        <w:rPr>
          <w:rFonts w:ascii="Arial" w:hAnsi="Arial" w:cs="Arial"/>
          <w:spacing w:val="-8"/>
          <w:sz w:val="20"/>
          <w:szCs w:val="20"/>
        </w:rPr>
        <w:t xml:space="preserve"> </w:t>
      </w:r>
      <w:r w:rsidRPr="004917E7">
        <w:rPr>
          <w:rFonts w:ascii="Arial" w:hAnsi="Arial" w:cs="Arial"/>
          <w:sz w:val="20"/>
          <w:szCs w:val="20"/>
        </w:rPr>
        <w:t>e</w:t>
      </w:r>
      <w:r w:rsidRPr="004917E7">
        <w:rPr>
          <w:rFonts w:ascii="Arial" w:hAnsi="Arial" w:cs="Arial"/>
          <w:spacing w:val="-11"/>
          <w:sz w:val="20"/>
          <w:szCs w:val="20"/>
        </w:rPr>
        <w:t xml:space="preserve"> </w:t>
      </w:r>
      <w:r w:rsidRPr="004917E7">
        <w:rPr>
          <w:rFonts w:ascii="Arial" w:hAnsi="Arial" w:cs="Arial"/>
          <w:sz w:val="20"/>
          <w:szCs w:val="20"/>
        </w:rPr>
        <w:t>treinar</w:t>
      </w:r>
      <w:r w:rsidRPr="004917E7">
        <w:rPr>
          <w:rFonts w:ascii="Arial" w:hAnsi="Arial" w:cs="Arial"/>
          <w:spacing w:val="-10"/>
          <w:sz w:val="20"/>
          <w:szCs w:val="20"/>
        </w:rPr>
        <w:t xml:space="preserve"> </w:t>
      </w:r>
      <w:r w:rsidRPr="004917E7">
        <w:rPr>
          <w:rFonts w:ascii="Arial" w:hAnsi="Arial" w:cs="Arial"/>
          <w:sz w:val="20"/>
          <w:szCs w:val="20"/>
        </w:rPr>
        <w:t>seus</w:t>
      </w:r>
      <w:r w:rsidRPr="004917E7">
        <w:rPr>
          <w:rFonts w:ascii="Arial" w:hAnsi="Arial" w:cs="Arial"/>
          <w:spacing w:val="-11"/>
          <w:sz w:val="20"/>
          <w:szCs w:val="20"/>
        </w:rPr>
        <w:t xml:space="preserve"> </w:t>
      </w:r>
      <w:r w:rsidRPr="004917E7">
        <w:rPr>
          <w:rFonts w:ascii="Arial" w:hAnsi="Arial" w:cs="Arial"/>
          <w:sz w:val="20"/>
          <w:szCs w:val="20"/>
        </w:rPr>
        <w:t>empregados</w:t>
      </w:r>
      <w:r w:rsidRPr="004917E7">
        <w:rPr>
          <w:rFonts w:ascii="Arial" w:hAnsi="Arial" w:cs="Arial"/>
          <w:spacing w:val="-11"/>
          <w:sz w:val="20"/>
          <w:szCs w:val="20"/>
        </w:rPr>
        <w:t xml:space="preserve"> </w:t>
      </w:r>
      <w:r w:rsidRPr="004917E7">
        <w:rPr>
          <w:rFonts w:ascii="Arial" w:hAnsi="Arial" w:cs="Arial"/>
          <w:sz w:val="20"/>
          <w:szCs w:val="20"/>
        </w:rPr>
        <w:t>sobre</w:t>
      </w:r>
      <w:r w:rsidRPr="004917E7">
        <w:rPr>
          <w:rFonts w:ascii="Arial" w:hAnsi="Arial" w:cs="Arial"/>
          <w:spacing w:val="-9"/>
          <w:sz w:val="20"/>
          <w:szCs w:val="20"/>
        </w:rPr>
        <w:t xml:space="preserve"> </w:t>
      </w:r>
      <w:r w:rsidRPr="004917E7">
        <w:rPr>
          <w:rFonts w:ascii="Arial" w:hAnsi="Arial" w:cs="Arial"/>
          <w:sz w:val="20"/>
          <w:szCs w:val="20"/>
        </w:rPr>
        <w:t>os</w:t>
      </w:r>
      <w:r w:rsidRPr="004917E7">
        <w:rPr>
          <w:rFonts w:ascii="Arial" w:hAnsi="Arial" w:cs="Arial"/>
          <w:spacing w:val="-11"/>
          <w:sz w:val="20"/>
          <w:szCs w:val="20"/>
        </w:rPr>
        <w:t xml:space="preserve"> </w:t>
      </w:r>
      <w:r w:rsidRPr="004917E7">
        <w:rPr>
          <w:rFonts w:ascii="Arial" w:hAnsi="Arial" w:cs="Arial"/>
          <w:sz w:val="20"/>
          <w:szCs w:val="20"/>
        </w:rPr>
        <w:t>deveres</w:t>
      </w:r>
      <w:r w:rsidRPr="004917E7">
        <w:rPr>
          <w:rFonts w:ascii="Arial" w:hAnsi="Arial" w:cs="Arial"/>
          <w:spacing w:val="-8"/>
          <w:sz w:val="20"/>
          <w:szCs w:val="20"/>
        </w:rPr>
        <w:t xml:space="preserve"> </w:t>
      </w:r>
      <w:r w:rsidRPr="004917E7">
        <w:rPr>
          <w:rFonts w:ascii="Arial" w:hAnsi="Arial" w:cs="Arial"/>
          <w:sz w:val="20"/>
          <w:szCs w:val="20"/>
        </w:rPr>
        <w:t>previstos</w:t>
      </w:r>
      <w:r w:rsidRPr="004917E7">
        <w:rPr>
          <w:rFonts w:ascii="Arial" w:hAnsi="Arial" w:cs="Arial"/>
          <w:spacing w:val="-11"/>
          <w:sz w:val="20"/>
          <w:szCs w:val="20"/>
        </w:rPr>
        <w:t xml:space="preserve"> </w:t>
      </w:r>
      <w:r w:rsidRPr="004917E7">
        <w:rPr>
          <w:rFonts w:ascii="Arial" w:hAnsi="Arial" w:cs="Arial"/>
          <w:sz w:val="20"/>
          <w:szCs w:val="20"/>
        </w:rPr>
        <w:t>na</w:t>
      </w:r>
      <w:r w:rsidRPr="004917E7">
        <w:rPr>
          <w:rFonts w:ascii="Arial" w:hAnsi="Arial" w:cs="Arial"/>
          <w:spacing w:val="-9"/>
          <w:sz w:val="20"/>
          <w:szCs w:val="20"/>
        </w:rPr>
        <w:t xml:space="preserve"> </w:t>
      </w:r>
      <w:r w:rsidRPr="004917E7">
        <w:rPr>
          <w:rFonts w:ascii="Arial" w:hAnsi="Arial" w:cs="Arial"/>
          <w:sz w:val="20"/>
          <w:szCs w:val="20"/>
        </w:rPr>
        <w:t>Lei</w:t>
      </w:r>
      <w:r w:rsidRPr="004917E7">
        <w:rPr>
          <w:rFonts w:ascii="Arial" w:hAnsi="Arial" w:cs="Arial"/>
          <w:spacing w:val="-9"/>
          <w:sz w:val="20"/>
          <w:szCs w:val="20"/>
        </w:rPr>
        <w:t xml:space="preserve"> </w:t>
      </w:r>
      <w:r w:rsidRPr="004917E7">
        <w:rPr>
          <w:rFonts w:ascii="Arial" w:hAnsi="Arial" w:cs="Arial"/>
          <w:sz w:val="20"/>
          <w:szCs w:val="20"/>
        </w:rPr>
        <w:t>nº</w:t>
      </w:r>
      <w:r w:rsidRPr="004917E7">
        <w:rPr>
          <w:rFonts w:ascii="Arial" w:hAnsi="Arial" w:cs="Arial"/>
          <w:spacing w:val="-10"/>
          <w:sz w:val="20"/>
          <w:szCs w:val="20"/>
        </w:rPr>
        <w:t xml:space="preserve"> </w:t>
      </w:r>
      <w:r w:rsidRPr="004917E7">
        <w:rPr>
          <w:rFonts w:ascii="Arial" w:hAnsi="Arial" w:cs="Arial"/>
          <w:sz w:val="20"/>
          <w:szCs w:val="20"/>
        </w:rPr>
        <w:t xml:space="preserve">13.709, de 14 de agosto de 2018 (LGPD), adotando medidas eficazes para proteção de dados pessoais a que tenha acesso por força da execução do Contrato ou Instrumento </w:t>
      </w:r>
      <w:r w:rsidRPr="004917E7">
        <w:rPr>
          <w:rFonts w:ascii="Arial" w:hAnsi="Arial" w:cs="Arial"/>
          <w:spacing w:val="-2"/>
          <w:sz w:val="20"/>
          <w:szCs w:val="20"/>
        </w:rPr>
        <w:t>Equivalente.</w:t>
      </w:r>
    </w:p>
    <w:p w14:paraId="427DA083" w14:textId="77777777" w:rsidR="004917E7" w:rsidRPr="004917E7" w:rsidRDefault="004917E7" w:rsidP="0096366C">
      <w:pPr>
        <w:pStyle w:val="PargrafodaLista"/>
        <w:widowControl w:val="0"/>
        <w:numPr>
          <w:ilvl w:val="0"/>
          <w:numId w:val="31"/>
        </w:numPr>
        <w:tabs>
          <w:tab w:val="left" w:pos="12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 xml:space="preserve">Não subcontratar ou transferir a outrem, no todo ou em parte, o objeto a ser </w:t>
      </w:r>
      <w:r w:rsidRPr="004917E7">
        <w:rPr>
          <w:rFonts w:ascii="Arial" w:hAnsi="Arial" w:cs="Arial"/>
          <w:spacing w:val="-2"/>
          <w:sz w:val="20"/>
          <w:szCs w:val="20"/>
        </w:rPr>
        <w:t>fornecido.</w:t>
      </w:r>
    </w:p>
    <w:p w14:paraId="68839AFA" w14:textId="77777777" w:rsidR="004917E7" w:rsidRPr="004917E7" w:rsidRDefault="004917E7" w:rsidP="0096366C">
      <w:pPr>
        <w:pStyle w:val="PargrafodaLista"/>
        <w:widowControl w:val="0"/>
        <w:numPr>
          <w:ilvl w:val="0"/>
          <w:numId w:val="38"/>
        </w:numPr>
        <w:tabs>
          <w:tab w:val="left" w:pos="814"/>
        </w:tabs>
        <w:autoSpaceDE w:val="0"/>
        <w:autoSpaceDN w:val="0"/>
        <w:spacing w:before="120" w:after="120" w:line="240" w:lineRule="auto"/>
        <w:ind w:left="567" w:right="-1" w:firstLine="0"/>
        <w:contextualSpacing w:val="0"/>
        <w:jc w:val="both"/>
        <w:rPr>
          <w:rFonts w:ascii="Arial" w:hAnsi="Arial" w:cs="Arial"/>
          <w:b/>
          <w:sz w:val="20"/>
          <w:szCs w:val="20"/>
        </w:rPr>
      </w:pPr>
      <w:r w:rsidRPr="004917E7">
        <w:rPr>
          <w:rFonts w:ascii="Arial" w:hAnsi="Arial" w:cs="Arial"/>
          <w:b/>
          <w:sz w:val="20"/>
          <w:szCs w:val="20"/>
        </w:rPr>
        <w:t>CRITÉRIO</w:t>
      </w:r>
      <w:r w:rsidRPr="004917E7">
        <w:rPr>
          <w:rFonts w:ascii="Arial" w:hAnsi="Arial" w:cs="Arial"/>
          <w:b/>
          <w:spacing w:val="-6"/>
          <w:sz w:val="20"/>
          <w:szCs w:val="20"/>
        </w:rPr>
        <w:t xml:space="preserve"> </w:t>
      </w:r>
      <w:r w:rsidRPr="004917E7">
        <w:rPr>
          <w:rFonts w:ascii="Arial" w:hAnsi="Arial" w:cs="Arial"/>
          <w:b/>
          <w:sz w:val="20"/>
          <w:szCs w:val="20"/>
        </w:rPr>
        <w:t>DE</w:t>
      </w:r>
      <w:r w:rsidRPr="004917E7">
        <w:rPr>
          <w:rFonts w:ascii="Arial" w:hAnsi="Arial" w:cs="Arial"/>
          <w:b/>
          <w:spacing w:val="-4"/>
          <w:sz w:val="20"/>
          <w:szCs w:val="20"/>
        </w:rPr>
        <w:t xml:space="preserve"> </w:t>
      </w:r>
      <w:r w:rsidRPr="004917E7">
        <w:rPr>
          <w:rFonts w:ascii="Arial" w:hAnsi="Arial" w:cs="Arial"/>
          <w:b/>
          <w:sz w:val="20"/>
          <w:szCs w:val="20"/>
        </w:rPr>
        <w:t>MEDIÇÃO</w:t>
      </w:r>
      <w:r w:rsidRPr="004917E7">
        <w:rPr>
          <w:rFonts w:ascii="Arial" w:hAnsi="Arial" w:cs="Arial"/>
          <w:b/>
          <w:spacing w:val="-3"/>
          <w:sz w:val="20"/>
          <w:szCs w:val="20"/>
        </w:rPr>
        <w:t xml:space="preserve"> </w:t>
      </w:r>
      <w:r w:rsidRPr="004917E7">
        <w:rPr>
          <w:rFonts w:ascii="Arial" w:hAnsi="Arial" w:cs="Arial"/>
          <w:b/>
          <w:sz w:val="20"/>
          <w:szCs w:val="20"/>
        </w:rPr>
        <w:t>E</w:t>
      </w:r>
      <w:r w:rsidRPr="004917E7">
        <w:rPr>
          <w:rFonts w:ascii="Arial" w:hAnsi="Arial" w:cs="Arial"/>
          <w:b/>
          <w:spacing w:val="-4"/>
          <w:sz w:val="20"/>
          <w:szCs w:val="20"/>
        </w:rPr>
        <w:t xml:space="preserve"> </w:t>
      </w:r>
      <w:r w:rsidRPr="004917E7">
        <w:rPr>
          <w:rFonts w:ascii="Arial" w:hAnsi="Arial" w:cs="Arial"/>
          <w:b/>
          <w:sz w:val="20"/>
          <w:szCs w:val="20"/>
        </w:rPr>
        <w:t>DE</w:t>
      </w:r>
      <w:r w:rsidRPr="004917E7">
        <w:rPr>
          <w:rFonts w:ascii="Arial" w:hAnsi="Arial" w:cs="Arial"/>
          <w:b/>
          <w:spacing w:val="-5"/>
          <w:sz w:val="20"/>
          <w:szCs w:val="20"/>
        </w:rPr>
        <w:t xml:space="preserve"> </w:t>
      </w:r>
      <w:r w:rsidRPr="004917E7">
        <w:rPr>
          <w:rFonts w:ascii="Arial" w:hAnsi="Arial" w:cs="Arial"/>
          <w:b/>
          <w:sz w:val="20"/>
          <w:szCs w:val="20"/>
        </w:rPr>
        <w:t>PAGAMENTO</w:t>
      </w:r>
      <w:r w:rsidRPr="004917E7">
        <w:rPr>
          <w:rFonts w:ascii="Arial" w:hAnsi="Arial" w:cs="Arial"/>
          <w:b/>
          <w:spacing w:val="-4"/>
          <w:sz w:val="20"/>
          <w:szCs w:val="20"/>
        </w:rPr>
        <w:t xml:space="preserve"> </w:t>
      </w:r>
      <w:r w:rsidRPr="004917E7">
        <w:rPr>
          <w:rFonts w:ascii="Arial" w:hAnsi="Arial" w:cs="Arial"/>
          <w:b/>
          <w:sz w:val="20"/>
          <w:szCs w:val="20"/>
        </w:rPr>
        <w:t>-</w:t>
      </w:r>
      <w:r w:rsidRPr="004917E7">
        <w:rPr>
          <w:rFonts w:ascii="Arial" w:hAnsi="Arial" w:cs="Arial"/>
          <w:b/>
          <w:spacing w:val="-4"/>
          <w:sz w:val="20"/>
          <w:szCs w:val="20"/>
        </w:rPr>
        <w:t xml:space="preserve"> </w:t>
      </w:r>
      <w:r w:rsidRPr="004917E7">
        <w:rPr>
          <w:rFonts w:ascii="Arial" w:hAnsi="Arial" w:cs="Arial"/>
          <w:b/>
          <w:sz w:val="20"/>
          <w:szCs w:val="20"/>
        </w:rPr>
        <w:t>art.</w:t>
      </w:r>
      <w:r w:rsidRPr="004917E7">
        <w:rPr>
          <w:rFonts w:ascii="Arial" w:hAnsi="Arial" w:cs="Arial"/>
          <w:b/>
          <w:spacing w:val="-2"/>
          <w:sz w:val="20"/>
          <w:szCs w:val="20"/>
        </w:rPr>
        <w:t xml:space="preserve"> </w:t>
      </w:r>
      <w:r w:rsidRPr="004917E7">
        <w:rPr>
          <w:rFonts w:ascii="Arial" w:hAnsi="Arial" w:cs="Arial"/>
          <w:b/>
          <w:sz w:val="20"/>
          <w:szCs w:val="20"/>
        </w:rPr>
        <w:t>6º,</w:t>
      </w:r>
      <w:r w:rsidRPr="004917E7">
        <w:rPr>
          <w:rFonts w:ascii="Arial" w:hAnsi="Arial" w:cs="Arial"/>
          <w:b/>
          <w:spacing w:val="-3"/>
          <w:sz w:val="20"/>
          <w:szCs w:val="20"/>
        </w:rPr>
        <w:t xml:space="preserve"> </w:t>
      </w:r>
      <w:r w:rsidRPr="004917E7">
        <w:rPr>
          <w:rFonts w:ascii="Arial" w:hAnsi="Arial" w:cs="Arial"/>
          <w:b/>
          <w:sz w:val="20"/>
          <w:szCs w:val="20"/>
        </w:rPr>
        <w:t>XXIII,</w:t>
      </w:r>
      <w:r w:rsidRPr="004917E7">
        <w:rPr>
          <w:rFonts w:ascii="Arial" w:hAnsi="Arial" w:cs="Arial"/>
          <w:b/>
          <w:spacing w:val="-5"/>
          <w:sz w:val="20"/>
          <w:szCs w:val="20"/>
        </w:rPr>
        <w:t xml:space="preserve"> </w:t>
      </w:r>
      <w:r w:rsidRPr="004917E7">
        <w:rPr>
          <w:rFonts w:ascii="Arial" w:hAnsi="Arial" w:cs="Arial"/>
          <w:b/>
          <w:sz w:val="20"/>
          <w:szCs w:val="20"/>
        </w:rPr>
        <w:t>“g”,</w:t>
      </w:r>
      <w:r w:rsidRPr="004917E7">
        <w:rPr>
          <w:rFonts w:ascii="Arial" w:hAnsi="Arial" w:cs="Arial"/>
          <w:b/>
          <w:spacing w:val="-3"/>
          <w:sz w:val="20"/>
          <w:szCs w:val="20"/>
        </w:rPr>
        <w:t xml:space="preserve"> </w:t>
      </w:r>
      <w:r w:rsidRPr="004917E7">
        <w:rPr>
          <w:rFonts w:ascii="Arial" w:hAnsi="Arial" w:cs="Arial"/>
          <w:b/>
          <w:sz w:val="20"/>
          <w:szCs w:val="20"/>
        </w:rPr>
        <w:t>da</w:t>
      </w:r>
      <w:r w:rsidRPr="004917E7">
        <w:rPr>
          <w:rFonts w:ascii="Arial" w:hAnsi="Arial" w:cs="Arial"/>
          <w:b/>
          <w:spacing w:val="-4"/>
          <w:sz w:val="20"/>
          <w:szCs w:val="20"/>
        </w:rPr>
        <w:t xml:space="preserve"> </w:t>
      </w:r>
      <w:r w:rsidRPr="004917E7">
        <w:rPr>
          <w:rFonts w:ascii="Arial" w:hAnsi="Arial" w:cs="Arial"/>
          <w:b/>
          <w:sz w:val="20"/>
          <w:szCs w:val="20"/>
        </w:rPr>
        <w:t>Lei</w:t>
      </w:r>
      <w:r w:rsidRPr="004917E7">
        <w:rPr>
          <w:rFonts w:ascii="Arial" w:hAnsi="Arial" w:cs="Arial"/>
          <w:b/>
          <w:spacing w:val="-1"/>
          <w:sz w:val="20"/>
          <w:szCs w:val="20"/>
        </w:rPr>
        <w:t xml:space="preserve"> </w:t>
      </w:r>
      <w:r w:rsidRPr="004917E7">
        <w:rPr>
          <w:rFonts w:ascii="Arial" w:hAnsi="Arial" w:cs="Arial"/>
          <w:b/>
          <w:spacing w:val="-5"/>
          <w:sz w:val="20"/>
          <w:szCs w:val="20"/>
        </w:rPr>
        <w:t>nº</w:t>
      </w:r>
    </w:p>
    <w:p w14:paraId="1BDD5D69" w14:textId="77777777" w:rsidR="004917E7" w:rsidRPr="004917E7" w:rsidRDefault="004917E7" w:rsidP="004917E7">
      <w:pPr>
        <w:spacing w:before="120" w:after="120" w:line="240" w:lineRule="auto"/>
        <w:ind w:left="567" w:right="-1"/>
        <w:rPr>
          <w:rFonts w:ascii="Arial" w:hAnsi="Arial" w:cs="Arial"/>
          <w:b/>
          <w:sz w:val="20"/>
          <w:szCs w:val="20"/>
        </w:rPr>
      </w:pPr>
      <w:r w:rsidRPr="004917E7">
        <w:rPr>
          <w:rFonts w:ascii="Arial" w:hAnsi="Arial" w:cs="Arial"/>
          <w:b/>
          <w:spacing w:val="-2"/>
          <w:sz w:val="20"/>
          <w:szCs w:val="20"/>
        </w:rPr>
        <w:t>14.133/2021.</w:t>
      </w:r>
    </w:p>
    <w:p w14:paraId="165550E6" w14:textId="77777777" w:rsidR="004917E7" w:rsidRPr="004917E7" w:rsidRDefault="004917E7" w:rsidP="0096366C">
      <w:pPr>
        <w:pStyle w:val="PargrafodaLista"/>
        <w:widowControl w:val="0"/>
        <w:numPr>
          <w:ilvl w:val="1"/>
          <w:numId w:val="30"/>
        </w:numPr>
        <w:tabs>
          <w:tab w:val="left" w:pos="995"/>
        </w:tabs>
        <w:autoSpaceDE w:val="0"/>
        <w:autoSpaceDN w:val="0"/>
        <w:spacing w:before="120" w:after="120" w:line="240" w:lineRule="auto"/>
        <w:ind w:left="567" w:right="-1" w:firstLine="0"/>
        <w:contextualSpacing w:val="0"/>
        <w:jc w:val="both"/>
        <w:rPr>
          <w:rFonts w:ascii="Arial" w:hAnsi="Arial" w:cs="Arial"/>
          <w:b/>
          <w:sz w:val="20"/>
          <w:szCs w:val="20"/>
        </w:rPr>
      </w:pPr>
      <w:r w:rsidRPr="004917E7">
        <w:rPr>
          <w:rFonts w:ascii="Arial" w:hAnsi="Arial" w:cs="Arial"/>
          <w:b/>
          <w:spacing w:val="-2"/>
          <w:sz w:val="20"/>
          <w:szCs w:val="20"/>
        </w:rPr>
        <w:t>Prazos</w:t>
      </w:r>
    </w:p>
    <w:p w14:paraId="620D5388" w14:textId="77777777" w:rsidR="004917E7" w:rsidRPr="004917E7" w:rsidRDefault="004917E7" w:rsidP="0096366C">
      <w:pPr>
        <w:pStyle w:val="PargrafodaLista"/>
        <w:widowControl w:val="0"/>
        <w:numPr>
          <w:ilvl w:val="0"/>
          <w:numId w:val="29"/>
        </w:numPr>
        <w:tabs>
          <w:tab w:val="left" w:pos="1276"/>
          <w:tab w:val="left" w:pos="7977"/>
        </w:tabs>
        <w:autoSpaceDE w:val="0"/>
        <w:autoSpaceDN w:val="0"/>
        <w:spacing w:before="120" w:after="120" w:line="240" w:lineRule="auto"/>
        <w:ind w:left="567" w:right="-1" w:firstLine="0"/>
        <w:contextualSpacing w:val="0"/>
        <w:rPr>
          <w:rFonts w:ascii="Arial" w:hAnsi="Arial" w:cs="Arial"/>
          <w:sz w:val="20"/>
          <w:szCs w:val="20"/>
        </w:rPr>
      </w:pPr>
      <w:r w:rsidRPr="004917E7">
        <w:rPr>
          <w:rFonts w:ascii="Arial" w:hAnsi="Arial" w:cs="Arial"/>
          <w:sz w:val="20"/>
          <w:szCs w:val="20"/>
        </w:rPr>
        <w:t>Prazo</w:t>
      </w:r>
      <w:r w:rsidRPr="004917E7">
        <w:rPr>
          <w:rFonts w:ascii="Arial" w:hAnsi="Arial" w:cs="Arial"/>
          <w:spacing w:val="-1"/>
          <w:sz w:val="20"/>
          <w:szCs w:val="20"/>
        </w:rPr>
        <w:t xml:space="preserve"> </w:t>
      </w:r>
      <w:r w:rsidRPr="004917E7">
        <w:rPr>
          <w:rFonts w:ascii="Arial" w:hAnsi="Arial" w:cs="Arial"/>
          <w:sz w:val="20"/>
          <w:szCs w:val="20"/>
        </w:rPr>
        <w:t>de</w:t>
      </w:r>
      <w:r w:rsidRPr="004917E7">
        <w:rPr>
          <w:rFonts w:ascii="Arial" w:hAnsi="Arial" w:cs="Arial"/>
          <w:spacing w:val="-3"/>
          <w:sz w:val="20"/>
          <w:szCs w:val="20"/>
        </w:rPr>
        <w:t xml:space="preserve"> </w:t>
      </w:r>
      <w:r w:rsidRPr="004917E7">
        <w:rPr>
          <w:rFonts w:ascii="Arial" w:hAnsi="Arial" w:cs="Arial"/>
          <w:sz w:val="20"/>
          <w:szCs w:val="20"/>
        </w:rPr>
        <w:t>recebimento</w:t>
      </w:r>
      <w:r w:rsidRPr="004917E7">
        <w:rPr>
          <w:rFonts w:ascii="Arial" w:hAnsi="Arial" w:cs="Arial"/>
          <w:spacing w:val="-3"/>
          <w:sz w:val="20"/>
          <w:szCs w:val="20"/>
        </w:rPr>
        <w:t xml:space="preserve"> </w:t>
      </w:r>
      <w:r w:rsidRPr="004917E7">
        <w:rPr>
          <w:rFonts w:ascii="Arial" w:hAnsi="Arial" w:cs="Arial"/>
          <w:sz w:val="20"/>
          <w:szCs w:val="20"/>
        </w:rPr>
        <w:t>provisório</w:t>
      </w:r>
      <w:r w:rsidRPr="004917E7">
        <w:rPr>
          <w:rFonts w:ascii="Arial" w:hAnsi="Arial" w:cs="Arial"/>
          <w:spacing w:val="-1"/>
          <w:sz w:val="20"/>
          <w:szCs w:val="20"/>
        </w:rPr>
        <w:t xml:space="preserve"> </w:t>
      </w:r>
      <w:r w:rsidRPr="004917E7">
        <w:rPr>
          <w:rFonts w:ascii="Arial" w:hAnsi="Arial" w:cs="Arial"/>
          <w:sz w:val="20"/>
          <w:szCs w:val="20"/>
        </w:rPr>
        <w:t>do</w:t>
      </w:r>
      <w:r w:rsidRPr="004917E7">
        <w:rPr>
          <w:rFonts w:ascii="Arial" w:hAnsi="Arial" w:cs="Arial"/>
          <w:spacing w:val="-1"/>
          <w:sz w:val="20"/>
          <w:szCs w:val="20"/>
        </w:rPr>
        <w:t xml:space="preserve"> </w:t>
      </w:r>
      <w:r w:rsidRPr="004917E7">
        <w:rPr>
          <w:rFonts w:ascii="Arial" w:hAnsi="Arial" w:cs="Arial"/>
          <w:sz w:val="20"/>
          <w:szCs w:val="20"/>
        </w:rPr>
        <w:t>objeto:</w:t>
      </w:r>
      <w:r w:rsidRPr="004917E7">
        <w:rPr>
          <w:rFonts w:ascii="Arial" w:hAnsi="Arial" w:cs="Arial"/>
          <w:spacing w:val="-2"/>
          <w:sz w:val="20"/>
          <w:szCs w:val="20"/>
        </w:rPr>
        <w:t xml:space="preserve"> </w:t>
      </w:r>
      <w:r w:rsidRPr="004917E7">
        <w:rPr>
          <w:rFonts w:ascii="Arial" w:hAnsi="Arial" w:cs="Arial"/>
          <w:sz w:val="20"/>
          <w:szCs w:val="20"/>
        </w:rPr>
        <w:t>5 dias corridos.</w:t>
      </w:r>
    </w:p>
    <w:p w14:paraId="344A694A" w14:textId="77777777" w:rsidR="004917E7" w:rsidRPr="004917E7" w:rsidRDefault="004917E7" w:rsidP="0096366C">
      <w:pPr>
        <w:pStyle w:val="PargrafodaLista"/>
        <w:widowControl w:val="0"/>
        <w:numPr>
          <w:ilvl w:val="0"/>
          <w:numId w:val="29"/>
        </w:numPr>
        <w:tabs>
          <w:tab w:val="left" w:pos="1276"/>
          <w:tab w:val="left" w:pos="7991"/>
        </w:tabs>
        <w:autoSpaceDE w:val="0"/>
        <w:autoSpaceDN w:val="0"/>
        <w:spacing w:before="120" w:after="120" w:line="240" w:lineRule="auto"/>
        <w:ind w:left="567" w:right="-1" w:firstLine="0"/>
        <w:contextualSpacing w:val="0"/>
        <w:rPr>
          <w:rFonts w:ascii="Arial" w:hAnsi="Arial" w:cs="Arial"/>
          <w:sz w:val="20"/>
          <w:szCs w:val="20"/>
        </w:rPr>
      </w:pPr>
      <w:r w:rsidRPr="004917E7">
        <w:rPr>
          <w:rFonts w:ascii="Arial" w:hAnsi="Arial" w:cs="Arial"/>
          <w:sz w:val="20"/>
          <w:szCs w:val="20"/>
        </w:rPr>
        <w:t>Prazo de troca de bens rejeitados: 2 horas.</w:t>
      </w:r>
    </w:p>
    <w:p w14:paraId="25B61067" w14:textId="77777777" w:rsidR="004917E7" w:rsidRPr="004917E7" w:rsidRDefault="004917E7" w:rsidP="0096366C">
      <w:pPr>
        <w:pStyle w:val="PargrafodaLista"/>
        <w:widowControl w:val="0"/>
        <w:numPr>
          <w:ilvl w:val="0"/>
          <w:numId w:val="29"/>
        </w:numPr>
        <w:tabs>
          <w:tab w:val="left" w:pos="1276"/>
          <w:tab w:val="left" w:pos="7991"/>
        </w:tabs>
        <w:autoSpaceDE w:val="0"/>
        <w:autoSpaceDN w:val="0"/>
        <w:spacing w:before="120" w:after="120" w:line="240" w:lineRule="auto"/>
        <w:ind w:left="567" w:right="-1" w:firstLine="0"/>
        <w:contextualSpacing w:val="0"/>
        <w:rPr>
          <w:rFonts w:ascii="Arial" w:hAnsi="Arial" w:cs="Arial"/>
          <w:sz w:val="20"/>
          <w:szCs w:val="20"/>
        </w:rPr>
      </w:pPr>
      <w:r w:rsidRPr="004917E7">
        <w:rPr>
          <w:rFonts w:ascii="Arial" w:hAnsi="Arial" w:cs="Arial"/>
          <w:sz w:val="20"/>
          <w:szCs w:val="20"/>
        </w:rPr>
        <w:t>Prazo de recebimento definitivo do objeto: 5 dias corridos.</w:t>
      </w:r>
    </w:p>
    <w:p w14:paraId="54A0150F" w14:textId="77777777" w:rsidR="004917E7" w:rsidRPr="004917E7" w:rsidRDefault="004917E7" w:rsidP="0096366C">
      <w:pPr>
        <w:pStyle w:val="PargrafodaLista"/>
        <w:widowControl w:val="0"/>
        <w:numPr>
          <w:ilvl w:val="0"/>
          <w:numId w:val="29"/>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Prazo de Liquidação: 10 (dez dias) úteis para a liquidação da despesa, a contar do recebimento da nota fiscal ou instrumento de cobrança equivalente pela Administração, conforme Decreto Municipal n°7.182 de 31/01/2024.</w:t>
      </w:r>
    </w:p>
    <w:p w14:paraId="1C54D1E5" w14:textId="77777777" w:rsidR="004917E7" w:rsidRPr="004917E7" w:rsidRDefault="004917E7" w:rsidP="0096366C">
      <w:pPr>
        <w:pStyle w:val="PargrafodaLista"/>
        <w:widowControl w:val="0"/>
        <w:numPr>
          <w:ilvl w:val="0"/>
          <w:numId w:val="29"/>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Prazo de pagamento: 20 (vinte dias) úteis para pagamento, a contar da liquidação da despesa, conforme Decreto Municipal nº 7.182 de 31/01/2024.</w:t>
      </w:r>
    </w:p>
    <w:p w14:paraId="7D04F1D0" w14:textId="77777777" w:rsidR="004917E7" w:rsidRPr="004917E7" w:rsidRDefault="004917E7" w:rsidP="0096366C">
      <w:pPr>
        <w:pStyle w:val="PargrafodaLista"/>
        <w:widowControl w:val="0"/>
        <w:numPr>
          <w:ilvl w:val="2"/>
          <w:numId w:val="30"/>
        </w:numPr>
        <w:tabs>
          <w:tab w:val="left" w:pos="1173"/>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Na</w:t>
      </w:r>
      <w:r w:rsidRPr="004917E7">
        <w:rPr>
          <w:rFonts w:ascii="Arial" w:hAnsi="Arial" w:cs="Arial"/>
          <w:spacing w:val="-7"/>
          <w:sz w:val="20"/>
          <w:szCs w:val="20"/>
        </w:rPr>
        <w:t xml:space="preserve"> </w:t>
      </w:r>
      <w:r w:rsidRPr="004917E7">
        <w:rPr>
          <w:rFonts w:ascii="Arial" w:hAnsi="Arial" w:cs="Arial"/>
          <w:sz w:val="20"/>
          <w:szCs w:val="20"/>
        </w:rPr>
        <w:t>emissão</w:t>
      </w:r>
      <w:r w:rsidRPr="004917E7">
        <w:rPr>
          <w:rFonts w:ascii="Arial" w:hAnsi="Arial" w:cs="Arial"/>
          <w:spacing w:val="-10"/>
          <w:sz w:val="20"/>
          <w:szCs w:val="20"/>
        </w:rPr>
        <w:t xml:space="preserve"> </w:t>
      </w:r>
      <w:r w:rsidRPr="004917E7">
        <w:rPr>
          <w:rFonts w:ascii="Arial" w:hAnsi="Arial" w:cs="Arial"/>
          <w:sz w:val="20"/>
          <w:szCs w:val="20"/>
        </w:rPr>
        <w:t>das</w:t>
      </w:r>
      <w:r w:rsidRPr="004917E7">
        <w:rPr>
          <w:rFonts w:ascii="Arial" w:hAnsi="Arial" w:cs="Arial"/>
          <w:spacing w:val="-9"/>
          <w:sz w:val="20"/>
          <w:szCs w:val="20"/>
        </w:rPr>
        <w:t xml:space="preserve"> </w:t>
      </w:r>
      <w:r w:rsidRPr="004917E7">
        <w:rPr>
          <w:rFonts w:ascii="Arial" w:hAnsi="Arial" w:cs="Arial"/>
          <w:sz w:val="20"/>
          <w:szCs w:val="20"/>
        </w:rPr>
        <w:t>notas</w:t>
      </w:r>
      <w:r w:rsidRPr="004917E7">
        <w:rPr>
          <w:rFonts w:ascii="Arial" w:hAnsi="Arial" w:cs="Arial"/>
          <w:spacing w:val="-9"/>
          <w:sz w:val="20"/>
          <w:szCs w:val="20"/>
        </w:rPr>
        <w:t xml:space="preserve"> </w:t>
      </w:r>
      <w:r w:rsidRPr="004917E7">
        <w:rPr>
          <w:rFonts w:ascii="Arial" w:hAnsi="Arial" w:cs="Arial"/>
          <w:sz w:val="20"/>
          <w:szCs w:val="20"/>
        </w:rPr>
        <w:t>fiscais</w:t>
      </w:r>
      <w:r w:rsidRPr="004917E7">
        <w:rPr>
          <w:rFonts w:ascii="Arial" w:hAnsi="Arial" w:cs="Arial"/>
          <w:spacing w:val="-9"/>
          <w:sz w:val="20"/>
          <w:szCs w:val="20"/>
        </w:rPr>
        <w:t xml:space="preserve"> </w:t>
      </w:r>
      <w:r w:rsidRPr="004917E7">
        <w:rPr>
          <w:rFonts w:ascii="Arial" w:hAnsi="Arial" w:cs="Arial"/>
          <w:sz w:val="20"/>
          <w:szCs w:val="20"/>
        </w:rPr>
        <w:t>para</w:t>
      </w:r>
      <w:r w:rsidRPr="004917E7">
        <w:rPr>
          <w:rFonts w:ascii="Arial" w:hAnsi="Arial" w:cs="Arial"/>
          <w:spacing w:val="-10"/>
          <w:sz w:val="20"/>
          <w:szCs w:val="20"/>
        </w:rPr>
        <w:t xml:space="preserve"> </w:t>
      </w:r>
      <w:r w:rsidRPr="004917E7">
        <w:rPr>
          <w:rFonts w:ascii="Arial" w:hAnsi="Arial" w:cs="Arial"/>
          <w:sz w:val="20"/>
          <w:szCs w:val="20"/>
        </w:rPr>
        <w:t>pagamento,</w:t>
      </w:r>
      <w:r w:rsidRPr="004917E7">
        <w:rPr>
          <w:rFonts w:ascii="Arial" w:hAnsi="Arial" w:cs="Arial"/>
          <w:spacing w:val="-8"/>
          <w:sz w:val="20"/>
          <w:szCs w:val="20"/>
        </w:rPr>
        <w:t xml:space="preserve"> </w:t>
      </w:r>
      <w:r w:rsidRPr="004917E7">
        <w:rPr>
          <w:rFonts w:ascii="Arial" w:hAnsi="Arial" w:cs="Arial"/>
          <w:sz w:val="20"/>
          <w:szCs w:val="20"/>
        </w:rPr>
        <w:t>as</w:t>
      </w:r>
      <w:r w:rsidRPr="004917E7">
        <w:rPr>
          <w:rFonts w:ascii="Arial" w:hAnsi="Arial" w:cs="Arial"/>
          <w:spacing w:val="-9"/>
          <w:sz w:val="20"/>
          <w:szCs w:val="20"/>
        </w:rPr>
        <w:t xml:space="preserve"> </w:t>
      </w:r>
      <w:r w:rsidRPr="004917E7">
        <w:rPr>
          <w:rFonts w:ascii="Arial" w:hAnsi="Arial" w:cs="Arial"/>
          <w:sz w:val="20"/>
          <w:szCs w:val="20"/>
        </w:rPr>
        <w:t>empresas</w:t>
      </w:r>
      <w:r w:rsidRPr="004917E7">
        <w:rPr>
          <w:rFonts w:ascii="Arial" w:hAnsi="Arial" w:cs="Arial"/>
          <w:spacing w:val="-7"/>
          <w:sz w:val="20"/>
          <w:szCs w:val="20"/>
        </w:rPr>
        <w:t xml:space="preserve"> </w:t>
      </w:r>
      <w:r w:rsidRPr="004917E7">
        <w:rPr>
          <w:rFonts w:ascii="Arial" w:hAnsi="Arial" w:cs="Arial"/>
          <w:sz w:val="20"/>
          <w:szCs w:val="20"/>
        </w:rPr>
        <w:t>deverão</w:t>
      </w:r>
      <w:r w:rsidRPr="004917E7">
        <w:rPr>
          <w:rFonts w:ascii="Arial" w:hAnsi="Arial" w:cs="Arial"/>
          <w:spacing w:val="-7"/>
          <w:sz w:val="20"/>
          <w:szCs w:val="20"/>
        </w:rPr>
        <w:t xml:space="preserve"> </w:t>
      </w:r>
      <w:r w:rsidRPr="004917E7">
        <w:rPr>
          <w:rFonts w:ascii="Arial" w:hAnsi="Arial" w:cs="Arial"/>
          <w:sz w:val="20"/>
          <w:szCs w:val="20"/>
        </w:rPr>
        <w:t>observar</w:t>
      </w:r>
      <w:r w:rsidRPr="004917E7">
        <w:rPr>
          <w:rFonts w:ascii="Arial" w:hAnsi="Arial" w:cs="Arial"/>
          <w:spacing w:val="-9"/>
          <w:sz w:val="20"/>
          <w:szCs w:val="20"/>
        </w:rPr>
        <w:t xml:space="preserve"> </w:t>
      </w:r>
      <w:r w:rsidRPr="004917E7">
        <w:rPr>
          <w:rFonts w:ascii="Arial" w:hAnsi="Arial" w:cs="Arial"/>
          <w:sz w:val="20"/>
          <w:szCs w:val="20"/>
        </w:rPr>
        <w:t>as regras de retenção do Imposto de Renda dispostas na Instrução Normativa nº RFB nº1234,</w:t>
      </w:r>
      <w:r w:rsidRPr="004917E7">
        <w:rPr>
          <w:rFonts w:ascii="Arial" w:hAnsi="Arial" w:cs="Arial"/>
          <w:spacing w:val="-3"/>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11</w:t>
      </w:r>
      <w:r w:rsidRPr="004917E7">
        <w:rPr>
          <w:rFonts w:ascii="Arial" w:hAnsi="Arial" w:cs="Arial"/>
          <w:spacing w:val="-2"/>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janeiro</w:t>
      </w:r>
      <w:r w:rsidRPr="004917E7">
        <w:rPr>
          <w:rFonts w:ascii="Arial" w:hAnsi="Arial" w:cs="Arial"/>
          <w:spacing w:val="-2"/>
          <w:sz w:val="20"/>
          <w:szCs w:val="20"/>
        </w:rPr>
        <w:t xml:space="preserve"> </w:t>
      </w:r>
      <w:r w:rsidRPr="004917E7">
        <w:rPr>
          <w:rFonts w:ascii="Arial" w:hAnsi="Arial" w:cs="Arial"/>
          <w:sz w:val="20"/>
          <w:szCs w:val="20"/>
        </w:rPr>
        <w:t>de</w:t>
      </w:r>
      <w:r w:rsidRPr="004917E7">
        <w:rPr>
          <w:rFonts w:ascii="Arial" w:hAnsi="Arial" w:cs="Arial"/>
          <w:spacing w:val="-3"/>
          <w:sz w:val="20"/>
          <w:szCs w:val="20"/>
        </w:rPr>
        <w:t xml:space="preserve"> </w:t>
      </w:r>
      <w:r w:rsidRPr="004917E7">
        <w:rPr>
          <w:rFonts w:ascii="Arial" w:hAnsi="Arial" w:cs="Arial"/>
          <w:sz w:val="20"/>
          <w:szCs w:val="20"/>
        </w:rPr>
        <w:t>2012,</w:t>
      </w:r>
      <w:r w:rsidRPr="004917E7">
        <w:rPr>
          <w:rFonts w:ascii="Arial" w:hAnsi="Arial" w:cs="Arial"/>
          <w:spacing w:val="-2"/>
          <w:sz w:val="20"/>
          <w:szCs w:val="20"/>
        </w:rPr>
        <w:t xml:space="preserve"> </w:t>
      </w:r>
      <w:r w:rsidRPr="004917E7">
        <w:rPr>
          <w:rFonts w:ascii="Arial" w:hAnsi="Arial" w:cs="Arial"/>
          <w:sz w:val="20"/>
          <w:szCs w:val="20"/>
        </w:rPr>
        <w:t>sob</w:t>
      </w:r>
      <w:r w:rsidRPr="004917E7">
        <w:rPr>
          <w:rFonts w:ascii="Arial" w:hAnsi="Arial" w:cs="Arial"/>
          <w:spacing w:val="-3"/>
          <w:sz w:val="20"/>
          <w:szCs w:val="20"/>
        </w:rPr>
        <w:t xml:space="preserve"> </w:t>
      </w:r>
      <w:r w:rsidRPr="004917E7">
        <w:rPr>
          <w:rFonts w:ascii="Arial" w:hAnsi="Arial" w:cs="Arial"/>
          <w:sz w:val="20"/>
          <w:szCs w:val="20"/>
        </w:rPr>
        <w:t>pena</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4"/>
          <w:sz w:val="20"/>
          <w:szCs w:val="20"/>
        </w:rPr>
        <w:t xml:space="preserve"> </w:t>
      </w:r>
      <w:r w:rsidRPr="004917E7">
        <w:rPr>
          <w:rFonts w:ascii="Arial" w:hAnsi="Arial" w:cs="Arial"/>
          <w:sz w:val="20"/>
          <w:szCs w:val="20"/>
        </w:rPr>
        <w:t>não</w:t>
      </w:r>
      <w:r w:rsidRPr="004917E7">
        <w:rPr>
          <w:rFonts w:ascii="Arial" w:hAnsi="Arial" w:cs="Arial"/>
          <w:spacing w:val="-4"/>
          <w:sz w:val="20"/>
          <w:szCs w:val="20"/>
        </w:rPr>
        <w:t xml:space="preserve"> </w:t>
      </w:r>
      <w:r w:rsidRPr="004917E7">
        <w:rPr>
          <w:rFonts w:ascii="Arial" w:hAnsi="Arial" w:cs="Arial"/>
          <w:sz w:val="20"/>
          <w:szCs w:val="20"/>
        </w:rPr>
        <w:t>aceitação</w:t>
      </w:r>
      <w:r w:rsidRPr="004917E7">
        <w:rPr>
          <w:rFonts w:ascii="Arial" w:hAnsi="Arial" w:cs="Arial"/>
          <w:spacing w:val="-5"/>
          <w:sz w:val="20"/>
          <w:szCs w:val="20"/>
        </w:rPr>
        <w:t xml:space="preserve"> </w:t>
      </w:r>
      <w:r w:rsidRPr="004917E7">
        <w:rPr>
          <w:rFonts w:ascii="Arial" w:hAnsi="Arial" w:cs="Arial"/>
          <w:sz w:val="20"/>
          <w:szCs w:val="20"/>
        </w:rPr>
        <w:t>por</w:t>
      </w:r>
      <w:r w:rsidRPr="004917E7">
        <w:rPr>
          <w:rFonts w:ascii="Arial" w:hAnsi="Arial" w:cs="Arial"/>
          <w:spacing w:val="-4"/>
          <w:sz w:val="20"/>
          <w:szCs w:val="20"/>
        </w:rPr>
        <w:t xml:space="preserve"> </w:t>
      </w:r>
      <w:r w:rsidRPr="004917E7">
        <w:rPr>
          <w:rFonts w:ascii="Arial" w:hAnsi="Arial" w:cs="Arial"/>
          <w:sz w:val="20"/>
          <w:szCs w:val="20"/>
        </w:rPr>
        <w:t>parte</w:t>
      </w:r>
      <w:r w:rsidRPr="004917E7">
        <w:rPr>
          <w:rFonts w:ascii="Arial" w:hAnsi="Arial" w:cs="Arial"/>
          <w:spacing w:val="-2"/>
          <w:sz w:val="20"/>
          <w:szCs w:val="20"/>
        </w:rPr>
        <w:t xml:space="preserve"> </w:t>
      </w:r>
      <w:r w:rsidRPr="004917E7">
        <w:rPr>
          <w:rFonts w:ascii="Arial" w:hAnsi="Arial" w:cs="Arial"/>
          <w:sz w:val="20"/>
          <w:szCs w:val="20"/>
        </w:rPr>
        <w:t>do</w:t>
      </w:r>
      <w:r w:rsidRPr="004917E7">
        <w:rPr>
          <w:rFonts w:ascii="Arial" w:hAnsi="Arial" w:cs="Arial"/>
          <w:spacing w:val="-6"/>
          <w:sz w:val="20"/>
          <w:szCs w:val="20"/>
        </w:rPr>
        <w:t xml:space="preserve"> </w:t>
      </w:r>
      <w:r w:rsidRPr="004917E7">
        <w:rPr>
          <w:rFonts w:ascii="Arial" w:hAnsi="Arial" w:cs="Arial"/>
          <w:spacing w:val="-2"/>
          <w:sz w:val="20"/>
          <w:szCs w:val="20"/>
        </w:rPr>
        <w:t>Contratante.</w:t>
      </w:r>
    </w:p>
    <w:p w14:paraId="41BDBE89"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27435EEB" w14:textId="77777777" w:rsidR="004917E7" w:rsidRDefault="004917E7" w:rsidP="0096366C">
      <w:pPr>
        <w:pStyle w:val="PargrafodaLista"/>
        <w:widowControl w:val="0"/>
        <w:numPr>
          <w:ilvl w:val="2"/>
          <w:numId w:val="30"/>
        </w:numPr>
        <w:tabs>
          <w:tab w:val="left" w:pos="117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No</w:t>
      </w:r>
      <w:r w:rsidRPr="004917E7">
        <w:rPr>
          <w:rFonts w:ascii="Arial" w:hAnsi="Arial" w:cs="Arial"/>
          <w:spacing w:val="-10"/>
          <w:sz w:val="20"/>
          <w:szCs w:val="20"/>
        </w:rPr>
        <w:t xml:space="preserve"> </w:t>
      </w:r>
      <w:r w:rsidRPr="004917E7">
        <w:rPr>
          <w:rFonts w:ascii="Arial" w:hAnsi="Arial" w:cs="Arial"/>
          <w:sz w:val="20"/>
          <w:szCs w:val="20"/>
        </w:rPr>
        <w:t>caso</w:t>
      </w:r>
      <w:r w:rsidRPr="004917E7">
        <w:rPr>
          <w:rFonts w:ascii="Arial" w:hAnsi="Arial" w:cs="Arial"/>
          <w:spacing w:val="-7"/>
          <w:sz w:val="20"/>
          <w:szCs w:val="20"/>
        </w:rPr>
        <w:t xml:space="preserve"> </w:t>
      </w:r>
      <w:r w:rsidRPr="004917E7">
        <w:rPr>
          <w:rFonts w:ascii="Arial" w:hAnsi="Arial" w:cs="Arial"/>
          <w:sz w:val="20"/>
          <w:szCs w:val="20"/>
        </w:rPr>
        <w:t>da</w:t>
      </w:r>
      <w:r w:rsidRPr="004917E7">
        <w:rPr>
          <w:rFonts w:ascii="Arial" w:hAnsi="Arial" w:cs="Arial"/>
          <w:spacing w:val="-10"/>
          <w:sz w:val="20"/>
          <w:szCs w:val="20"/>
        </w:rPr>
        <w:t xml:space="preserve"> </w:t>
      </w:r>
      <w:r w:rsidRPr="004917E7">
        <w:rPr>
          <w:rFonts w:ascii="Arial" w:hAnsi="Arial" w:cs="Arial"/>
          <w:sz w:val="20"/>
          <w:szCs w:val="20"/>
        </w:rPr>
        <w:t>Contratada</w:t>
      </w:r>
      <w:r w:rsidRPr="004917E7">
        <w:rPr>
          <w:rFonts w:ascii="Arial" w:hAnsi="Arial" w:cs="Arial"/>
          <w:spacing w:val="-7"/>
          <w:sz w:val="20"/>
          <w:szCs w:val="20"/>
        </w:rPr>
        <w:t xml:space="preserve"> </w:t>
      </w:r>
      <w:r w:rsidRPr="004917E7">
        <w:rPr>
          <w:rFonts w:ascii="Arial" w:hAnsi="Arial" w:cs="Arial"/>
          <w:sz w:val="20"/>
          <w:szCs w:val="20"/>
        </w:rPr>
        <w:t>ser</w:t>
      </w:r>
      <w:r w:rsidRPr="004917E7">
        <w:rPr>
          <w:rFonts w:ascii="Arial" w:hAnsi="Arial" w:cs="Arial"/>
          <w:spacing w:val="-6"/>
          <w:sz w:val="20"/>
          <w:szCs w:val="20"/>
        </w:rPr>
        <w:t xml:space="preserve"> </w:t>
      </w:r>
      <w:r w:rsidRPr="004917E7">
        <w:rPr>
          <w:rFonts w:ascii="Arial" w:hAnsi="Arial" w:cs="Arial"/>
          <w:sz w:val="20"/>
          <w:szCs w:val="20"/>
        </w:rPr>
        <w:t>enquadrada</w:t>
      </w:r>
      <w:r w:rsidRPr="004917E7">
        <w:rPr>
          <w:rFonts w:ascii="Arial" w:hAnsi="Arial" w:cs="Arial"/>
          <w:spacing w:val="-7"/>
          <w:sz w:val="20"/>
          <w:szCs w:val="20"/>
        </w:rPr>
        <w:t xml:space="preserve"> </w:t>
      </w:r>
      <w:r w:rsidRPr="004917E7">
        <w:rPr>
          <w:rFonts w:ascii="Arial" w:hAnsi="Arial" w:cs="Arial"/>
          <w:sz w:val="20"/>
          <w:szCs w:val="20"/>
        </w:rPr>
        <w:t>nas</w:t>
      </w:r>
      <w:r w:rsidRPr="004917E7">
        <w:rPr>
          <w:rFonts w:ascii="Arial" w:hAnsi="Arial" w:cs="Arial"/>
          <w:spacing w:val="-9"/>
          <w:sz w:val="20"/>
          <w:szCs w:val="20"/>
        </w:rPr>
        <w:t xml:space="preserve"> </w:t>
      </w:r>
      <w:r w:rsidRPr="004917E7">
        <w:rPr>
          <w:rFonts w:ascii="Arial" w:hAnsi="Arial" w:cs="Arial"/>
          <w:sz w:val="20"/>
          <w:szCs w:val="20"/>
        </w:rPr>
        <w:t>hipóteses</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não</w:t>
      </w:r>
      <w:r w:rsidRPr="004917E7">
        <w:rPr>
          <w:rFonts w:ascii="Arial" w:hAnsi="Arial" w:cs="Arial"/>
          <w:spacing w:val="-10"/>
          <w:sz w:val="20"/>
          <w:szCs w:val="20"/>
        </w:rPr>
        <w:t xml:space="preserve"> </w:t>
      </w:r>
      <w:r w:rsidRPr="004917E7">
        <w:rPr>
          <w:rFonts w:ascii="Arial" w:hAnsi="Arial" w:cs="Arial"/>
          <w:sz w:val="20"/>
          <w:szCs w:val="20"/>
        </w:rPr>
        <w:t>retenção</w:t>
      </w:r>
      <w:r w:rsidRPr="004917E7">
        <w:rPr>
          <w:rFonts w:ascii="Arial" w:hAnsi="Arial" w:cs="Arial"/>
          <w:spacing w:val="-7"/>
          <w:sz w:val="20"/>
          <w:szCs w:val="20"/>
        </w:rPr>
        <w:t xml:space="preserve"> </w:t>
      </w:r>
      <w:r w:rsidRPr="004917E7">
        <w:rPr>
          <w:rFonts w:ascii="Arial" w:hAnsi="Arial" w:cs="Arial"/>
          <w:sz w:val="20"/>
          <w:szCs w:val="20"/>
        </w:rPr>
        <w:t xml:space="preserve">constante do art. 4º, ou como pessoa jurídica amparada por medida judicial constante do art. 36, ambos da Instrução Normativa nº RFB nº 1234, de 11 de janeiro de 2012, deverá apresentar juntamente com o documento de cobrança a comprovação exigida na referida Instrução Normativa, </w:t>
      </w:r>
      <w:r w:rsidRPr="004917E7">
        <w:rPr>
          <w:rFonts w:ascii="Arial" w:hAnsi="Arial" w:cs="Arial"/>
          <w:sz w:val="20"/>
          <w:szCs w:val="20"/>
          <w:u w:val="single"/>
        </w:rPr>
        <w:t>SOB PENA DE RETENÇÃO DE TRIBUTOS NA FONTE</w:t>
      </w:r>
      <w:r w:rsidRPr="004917E7">
        <w:rPr>
          <w:rFonts w:ascii="Arial" w:hAnsi="Arial" w:cs="Arial"/>
          <w:sz w:val="20"/>
          <w:szCs w:val="20"/>
        </w:rPr>
        <w:t>.</w:t>
      </w:r>
    </w:p>
    <w:p w14:paraId="58BB8469" w14:textId="77777777" w:rsidR="00FA0EB2" w:rsidRPr="00FA0EB2" w:rsidRDefault="00FA0EB2" w:rsidP="00FA0EB2">
      <w:pPr>
        <w:pStyle w:val="PargrafodaLista"/>
        <w:rPr>
          <w:rFonts w:ascii="Arial" w:hAnsi="Arial" w:cs="Arial"/>
          <w:sz w:val="20"/>
          <w:szCs w:val="20"/>
        </w:rPr>
      </w:pPr>
    </w:p>
    <w:p w14:paraId="5E9D2C58" w14:textId="77777777" w:rsidR="004917E7" w:rsidRPr="004917E7" w:rsidRDefault="004917E7" w:rsidP="0096366C">
      <w:pPr>
        <w:pStyle w:val="Ttulo1"/>
        <w:numPr>
          <w:ilvl w:val="1"/>
          <w:numId w:val="30"/>
        </w:numPr>
        <w:tabs>
          <w:tab w:val="left" w:pos="996"/>
        </w:tabs>
        <w:spacing w:before="120" w:after="120" w:line="240" w:lineRule="auto"/>
        <w:ind w:left="567" w:right="-1" w:firstLine="0"/>
        <w:jc w:val="both"/>
        <w:rPr>
          <w:rFonts w:ascii="Arial" w:hAnsi="Arial" w:cs="Arial"/>
          <w:color w:val="auto"/>
          <w:sz w:val="20"/>
          <w:szCs w:val="20"/>
        </w:rPr>
      </w:pPr>
      <w:r w:rsidRPr="004917E7">
        <w:rPr>
          <w:rFonts w:ascii="Arial" w:hAnsi="Arial" w:cs="Arial"/>
          <w:color w:val="auto"/>
          <w:spacing w:val="-2"/>
          <w:sz w:val="20"/>
          <w:szCs w:val="20"/>
        </w:rPr>
        <w:t>Recebimento</w:t>
      </w:r>
    </w:p>
    <w:p w14:paraId="4EBB170A" w14:textId="77777777" w:rsidR="004917E7" w:rsidRPr="004917E7" w:rsidRDefault="004917E7" w:rsidP="0096366C">
      <w:pPr>
        <w:pStyle w:val="PargrafodaLista"/>
        <w:widowControl w:val="0"/>
        <w:numPr>
          <w:ilvl w:val="0"/>
          <w:numId w:val="28"/>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O(s) bem(ns) será(ão) recebido(s)provisoriamente pelos responsáveis pelo acompanhamento e</w:t>
      </w:r>
      <w:r w:rsidRPr="004917E7">
        <w:rPr>
          <w:rFonts w:ascii="Arial" w:hAnsi="Arial" w:cs="Arial"/>
          <w:spacing w:val="-1"/>
          <w:sz w:val="20"/>
          <w:szCs w:val="20"/>
        </w:rPr>
        <w:t xml:space="preserve"> </w:t>
      </w:r>
      <w:r w:rsidRPr="004917E7">
        <w:rPr>
          <w:rFonts w:ascii="Arial" w:hAnsi="Arial" w:cs="Arial"/>
          <w:sz w:val="20"/>
          <w:szCs w:val="20"/>
        </w:rPr>
        <w:t>fiscalização do contrato ou</w:t>
      </w:r>
      <w:r w:rsidRPr="004917E7">
        <w:rPr>
          <w:rFonts w:ascii="Arial" w:hAnsi="Arial" w:cs="Arial"/>
          <w:spacing w:val="-2"/>
          <w:sz w:val="20"/>
          <w:szCs w:val="20"/>
        </w:rPr>
        <w:t xml:space="preserve"> </w:t>
      </w:r>
      <w:r w:rsidRPr="004917E7">
        <w:rPr>
          <w:rFonts w:ascii="Arial" w:hAnsi="Arial" w:cs="Arial"/>
          <w:sz w:val="20"/>
          <w:szCs w:val="20"/>
        </w:rPr>
        <w:t>instrumento</w:t>
      </w:r>
      <w:r w:rsidRPr="004917E7">
        <w:rPr>
          <w:rFonts w:ascii="Arial" w:hAnsi="Arial" w:cs="Arial"/>
          <w:spacing w:val="-2"/>
          <w:sz w:val="20"/>
          <w:szCs w:val="20"/>
        </w:rPr>
        <w:t xml:space="preserve"> </w:t>
      </w:r>
      <w:r w:rsidRPr="004917E7">
        <w:rPr>
          <w:rFonts w:ascii="Arial" w:hAnsi="Arial" w:cs="Arial"/>
          <w:sz w:val="20"/>
          <w:szCs w:val="20"/>
        </w:rPr>
        <w:t>equivalente,</w:t>
      </w:r>
      <w:r w:rsidRPr="004917E7">
        <w:rPr>
          <w:rFonts w:ascii="Arial" w:hAnsi="Arial" w:cs="Arial"/>
          <w:spacing w:val="-3"/>
          <w:sz w:val="20"/>
          <w:szCs w:val="20"/>
        </w:rPr>
        <w:t xml:space="preserve"> </w:t>
      </w:r>
      <w:r w:rsidRPr="004917E7">
        <w:rPr>
          <w:rFonts w:ascii="Arial" w:hAnsi="Arial" w:cs="Arial"/>
          <w:sz w:val="20"/>
          <w:szCs w:val="20"/>
        </w:rPr>
        <w:t>para efeito de posterior verificação de sua conformidade com as especificações constantes neste Termo de Referência.</w:t>
      </w:r>
    </w:p>
    <w:p w14:paraId="7A6FCA1F" w14:textId="77777777" w:rsidR="004917E7" w:rsidRPr="004917E7" w:rsidRDefault="004917E7" w:rsidP="0096366C">
      <w:pPr>
        <w:pStyle w:val="PargrafodaLista"/>
        <w:widowControl w:val="0"/>
        <w:numPr>
          <w:ilvl w:val="0"/>
          <w:numId w:val="28"/>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O</w:t>
      </w:r>
      <w:r w:rsidRPr="004917E7">
        <w:rPr>
          <w:rFonts w:ascii="Arial" w:hAnsi="Arial" w:cs="Arial"/>
          <w:spacing w:val="-5"/>
          <w:sz w:val="20"/>
          <w:szCs w:val="20"/>
        </w:rPr>
        <w:t xml:space="preserve"> </w:t>
      </w:r>
      <w:r w:rsidRPr="004917E7">
        <w:rPr>
          <w:rFonts w:ascii="Arial" w:hAnsi="Arial" w:cs="Arial"/>
          <w:sz w:val="20"/>
          <w:szCs w:val="20"/>
        </w:rPr>
        <w:t>recebimento</w:t>
      </w:r>
      <w:r w:rsidRPr="004917E7">
        <w:rPr>
          <w:rFonts w:ascii="Arial" w:hAnsi="Arial" w:cs="Arial"/>
          <w:spacing w:val="-9"/>
          <w:sz w:val="20"/>
          <w:szCs w:val="20"/>
        </w:rPr>
        <w:t xml:space="preserve"> </w:t>
      </w:r>
      <w:r w:rsidRPr="004917E7">
        <w:rPr>
          <w:rFonts w:ascii="Arial" w:hAnsi="Arial" w:cs="Arial"/>
          <w:sz w:val="20"/>
          <w:szCs w:val="20"/>
        </w:rPr>
        <w:t>do</w:t>
      </w:r>
      <w:r w:rsidRPr="004917E7">
        <w:rPr>
          <w:rFonts w:ascii="Arial" w:hAnsi="Arial" w:cs="Arial"/>
          <w:spacing w:val="-6"/>
          <w:sz w:val="20"/>
          <w:szCs w:val="20"/>
        </w:rPr>
        <w:t xml:space="preserve"> </w:t>
      </w:r>
      <w:r w:rsidRPr="004917E7">
        <w:rPr>
          <w:rFonts w:ascii="Arial" w:hAnsi="Arial" w:cs="Arial"/>
          <w:sz w:val="20"/>
          <w:szCs w:val="20"/>
        </w:rPr>
        <w:t>objeto</w:t>
      </w:r>
      <w:r w:rsidRPr="004917E7">
        <w:rPr>
          <w:rFonts w:ascii="Arial" w:hAnsi="Arial" w:cs="Arial"/>
          <w:spacing w:val="-9"/>
          <w:sz w:val="20"/>
          <w:szCs w:val="20"/>
        </w:rPr>
        <w:t xml:space="preserve"> </w:t>
      </w:r>
      <w:r w:rsidRPr="004917E7">
        <w:rPr>
          <w:rFonts w:ascii="Arial" w:hAnsi="Arial" w:cs="Arial"/>
          <w:sz w:val="20"/>
          <w:szCs w:val="20"/>
        </w:rPr>
        <w:t>será</w:t>
      </w:r>
      <w:r w:rsidRPr="004917E7">
        <w:rPr>
          <w:rFonts w:ascii="Arial" w:hAnsi="Arial" w:cs="Arial"/>
          <w:spacing w:val="-6"/>
          <w:sz w:val="20"/>
          <w:szCs w:val="20"/>
        </w:rPr>
        <w:t xml:space="preserve"> </w:t>
      </w:r>
      <w:r w:rsidRPr="004917E7">
        <w:rPr>
          <w:rFonts w:ascii="Arial" w:hAnsi="Arial" w:cs="Arial"/>
          <w:sz w:val="20"/>
          <w:szCs w:val="20"/>
        </w:rPr>
        <w:t>realizado</w:t>
      </w:r>
      <w:r w:rsidRPr="004917E7">
        <w:rPr>
          <w:rFonts w:ascii="Arial" w:hAnsi="Arial" w:cs="Arial"/>
          <w:spacing w:val="-6"/>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forma</w:t>
      </w:r>
      <w:r w:rsidRPr="004917E7">
        <w:rPr>
          <w:rFonts w:ascii="Arial" w:hAnsi="Arial" w:cs="Arial"/>
          <w:spacing w:val="-9"/>
          <w:sz w:val="20"/>
          <w:szCs w:val="20"/>
        </w:rPr>
        <w:t xml:space="preserve"> </w:t>
      </w:r>
      <w:r w:rsidRPr="004917E7">
        <w:rPr>
          <w:rFonts w:ascii="Arial" w:hAnsi="Arial" w:cs="Arial"/>
          <w:sz w:val="20"/>
          <w:szCs w:val="20"/>
        </w:rPr>
        <w:t>provisória</w:t>
      </w:r>
      <w:r w:rsidRPr="004917E7">
        <w:rPr>
          <w:rFonts w:ascii="Arial" w:hAnsi="Arial" w:cs="Arial"/>
          <w:spacing w:val="-6"/>
          <w:sz w:val="20"/>
          <w:szCs w:val="20"/>
        </w:rPr>
        <w:t xml:space="preserve"> </w:t>
      </w:r>
      <w:r w:rsidRPr="004917E7">
        <w:rPr>
          <w:rFonts w:ascii="Arial" w:hAnsi="Arial" w:cs="Arial"/>
          <w:sz w:val="20"/>
          <w:szCs w:val="20"/>
        </w:rPr>
        <w:t>pela</w:t>
      </w:r>
      <w:r w:rsidRPr="004917E7">
        <w:rPr>
          <w:rFonts w:ascii="Arial" w:hAnsi="Arial" w:cs="Arial"/>
          <w:spacing w:val="-6"/>
          <w:sz w:val="20"/>
          <w:szCs w:val="20"/>
        </w:rPr>
        <w:t xml:space="preserve"> </w:t>
      </w:r>
      <w:r w:rsidRPr="004917E7">
        <w:rPr>
          <w:rFonts w:ascii="Arial" w:hAnsi="Arial" w:cs="Arial"/>
          <w:sz w:val="20"/>
          <w:szCs w:val="20"/>
        </w:rPr>
        <w:t>fiscalização,</w:t>
      </w:r>
      <w:r w:rsidRPr="004917E7">
        <w:rPr>
          <w:rFonts w:ascii="Arial" w:hAnsi="Arial" w:cs="Arial"/>
          <w:spacing w:val="-5"/>
          <w:sz w:val="20"/>
          <w:szCs w:val="20"/>
        </w:rPr>
        <w:t xml:space="preserve"> </w:t>
      </w:r>
      <w:r w:rsidRPr="004917E7">
        <w:rPr>
          <w:rFonts w:ascii="Arial" w:hAnsi="Arial" w:cs="Arial"/>
          <w:sz w:val="20"/>
          <w:szCs w:val="20"/>
        </w:rPr>
        <w:t xml:space="preserve">no prazo </w:t>
      </w:r>
      <w:r w:rsidRPr="004917E7">
        <w:rPr>
          <w:rFonts w:ascii="Arial" w:hAnsi="Arial" w:cs="Arial"/>
          <w:sz w:val="20"/>
          <w:szCs w:val="20"/>
        </w:rPr>
        <w:lastRenderedPageBreak/>
        <w:t>máximo informado no tópico acima, nos termos do art. 140, inciso I, alínea a, da Lei Federal nº 14.133/21.</w:t>
      </w:r>
    </w:p>
    <w:p w14:paraId="2DAA1241" w14:textId="77777777" w:rsidR="004917E7" w:rsidRPr="004917E7" w:rsidRDefault="004917E7" w:rsidP="0096366C">
      <w:pPr>
        <w:pStyle w:val="PargrafodaLista"/>
        <w:widowControl w:val="0"/>
        <w:numPr>
          <w:ilvl w:val="0"/>
          <w:numId w:val="28"/>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Após o recebimento provisório, a fiscalização avaliará as características do objeto, identificando eventuais problemas.</w:t>
      </w:r>
    </w:p>
    <w:p w14:paraId="708B1F5A" w14:textId="77777777" w:rsidR="004917E7" w:rsidRPr="004917E7" w:rsidRDefault="004917E7" w:rsidP="0096366C">
      <w:pPr>
        <w:pStyle w:val="PargrafodaLista"/>
        <w:widowControl w:val="0"/>
        <w:numPr>
          <w:ilvl w:val="0"/>
          <w:numId w:val="28"/>
        </w:numPr>
        <w:tabs>
          <w:tab w:val="left" w:pos="568"/>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Se, após o recebimento provisório, constatar-se que o objeto foi executado em desacordo com o especificado, com defeito ou incompleto, a fiscalização notificará por escrito</w:t>
      </w:r>
      <w:r w:rsidRPr="004917E7">
        <w:rPr>
          <w:rFonts w:ascii="Arial" w:hAnsi="Arial" w:cs="Arial"/>
          <w:spacing w:val="-10"/>
          <w:sz w:val="20"/>
          <w:szCs w:val="20"/>
        </w:rPr>
        <w:t xml:space="preserve"> </w:t>
      </w:r>
      <w:r w:rsidRPr="004917E7">
        <w:rPr>
          <w:rFonts w:ascii="Arial" w:hAnsi="Arial" w:cs="Arial"/>
          <w:sz w:val="20"/>
          <w:szCs w:val="20"/>
        </w:rPr>
        <w:t>à</w:t>
      </w:r>
      <w:r w:rsidRPr="004917E7">
        <w:rPr>
          <w:rFonts w:ascii="Arial" w:hAnsi="Arial" w:cs="Arial"/>
          <w:spacing w:val="-7"/>
          <w:sz w:val="20"/>
          <w:szCs w:val="20"/>
        </w:rPr>
        <w:t xml:space="preserve"> </w:t>
      </w:r>
      <w:r w:rsidRPr="004917E7">
        <w:rPr>
          <w:rFonts w:ascii="Arial" w:hAnsi="Arial" w:cs="Arial"/>
          <w:sz w:val="20"/>
          <w:szCs w:val="20"/>
        </w:rPr>
        <w:t>Contratada,</w:t>
      </w:r>
      <w:r w:rsidRPr="004917E7">
        <w:rPr>
          <w:rFonts w:ascii="Arial" w:hAnsi="Arial" w:cs="Arial"/>
          <w:spacing w:val="-8"/>
          <w:sz w:val="20"/>
          <w:szCs w:val="20"/>
        </w:rPr>
        <w:t xml:space="preserve"> </w:t>
      </w:r>
      <w:r w:rsidRPr="004917E7">
        <w:rPr>
          <w:rFonts w:ascii="Arial" w:hAnsi="Arial" w:cs="Arial"/>
          <w:sz w:val="20"/>
          <w:szCs w:val="20"/>
        </w:rPr>
        <w:t>interrompendo-se</w:t>
      </w:r>
      <w:r w:rsidRPr="004917E7">
        <w:rPr>
          <w:rFonts w:ascii="Arial" w:hAnsi="Arial" w:cs="Arial"/>
          <w:spacing w:val="-10"/>
          <w:sz w:val="20"/>
          <w:szCs w:val="20"/>
        </w:rPr>
        <w:t xml:space="preserve"> </w:t>
      </w:r>
      <w:r w:rsidRPr="004917E7">
        <w:rPr>
          <w:rFonts w:ascii="Arial" w:hAnsi="Arial" w:cs="Arial"/>
          <w:sz w:val="20"/>
          <w:szCs w:val="20"/>
        </w:rPr>
        <w:t>os</w:t>
      </w:r>
      <w:r w:rsidRPr="004917E7">
        <w:rPr>
          <w:rFonts w:ascii="Arial" w:hAnsi="Arial" w:cs="Arial"/>
          <w:spacing w:val="-9"/>
          <w:sz w:val="20"/>
          <w:szCs w:val="20"/>
        </w:rPr>
        <w:t xml:space="preserve"> </w:t>
      </w:r>
      <w:r w:rsidRPr="004917E7">
        <w:rPr>
          <w:rFonts w:ascii="Arial" w:hAnsi="Arial" w:cs="Arial"/>
          <w:sz w:val="20"/>
          <w:szCs w:val="20"/>
        </w:rPr>
        <w:t>prazos</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recebimento</w:t>
      </w:r>
      <w:r w:rsidRPr="004917E7">
        <w:rPr>
          <w:rFonts w:ascii="Arial" w:hAnsi="Arial" w:cs="Arial"/>
          <w:spacing w:val="-10"/>
          <w:sz w:val="20"/>
          <w:szCs w:val="20"/>
        </w:rPr>
        <w:t xml:space="preserve"> </w:t>
      </w:r>
      <w:r w:rsidRPr="004917E7">
        <w:rPr>
          <w:rFonts w:ascii="Arial" w:hAnsi="Arial" w:cs="Arial"/>
          <w:sz w:val="20"/>
          <w:szCs w:val="20"/>
        </w:rPr>
        <w:t>e</w:t>
      </w:r>
      <w:r w:rsidRPr="004917E7">
        <w:rPr>
          <w:rFonts w:ascii="Arial" w:hAnsi="Arial" w:cs="Arial"/>
          <w:spacing w:val="-10"/>
          <w:sz w:val="20"/>
          <w:szCs w:val="20"/>
        </w:rPr>
        <w:t xml:space="preserve"> </w:t>
      </w:r>
      <w:r w:rsidRPr="004917E7">
        <w:rPr>
          <w:rFonts w:ascii="Arial" w:hAnsi="Arial" w:cs="Arial"/>
          <w:sz w:val="20"/>
          <w:szCs w:val="20"/>
        </w:rPr>
        <w:t>pagamento</w:t>
      </w:r>
      <w:r w:rsidRPr="004917E7">
        <w:rPr>
          <w:rFonts w:ascii="Arial" w:hAnsi="Arial" w:cs="Arial"/>
          <w:spacing w:val="-7"/>
          <w:sz w:val="20"/>
          <w:szCs w:val="20"/>
        </w:rPr>
        <w:t xml:space="preserve"> </w:t>
      </w:r>
      <w:r w:rsidRPr="004917E7">
        <w:rPr>
          <w:rFonts w:ascii="Arial" w:hAnsi="Arial" w:cs="Arial"/>
          <w:sz w:val="20"/>
          <w:szCs w:val="20"/>
        </w:rPr>
        <w:t>até</w:t>
      </w:r>
      <w:r w:rsidRPr="004917E7">
        <w:rPr>
          <w:rFonts w:ascii="Arial" w:hAnsi="Arial" w:cs="Arial"/>
          <w:spacing w:val="-7"/>
          <w:sz w:val="20"/>
          <w:szCs w:val="20"/>
        </w:rPr>
        <w:t xml:space="preserve"> </w:t>
      </w:r>
      <w:r w:rsidRPr="004917E7">
        <w:rPr>
          <w:rFonts w:ascii="Arial" w:hAnsi="Arial" w:cs="Arial"/>
          <w:sz w:val="20"/>
          <w:szCs w:val="20"/>
        </w:rPr>
        <w:t>que sanada a irregularidade.</w:t>
      </w:r>
    </w:p>
    <w:p w14:paraId="243EB470" w14:textId="77777777" w:rsidR="004917E7" w:rsidRPr="004917E7" w:rsidRDefault="004917E7" w:rsidP="0096366C">
      <w:pPr>
        <w:pStyle w:val="PargrafodaLista"/>
        <w:widowControl w:val="0"/>
        <w:numPr>
          <w:ilvl w:val="0"/>
          <w:numId w:val="28"/>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Estando</w:t>
      </w:r>
      <w:r w:rsidRPr="004917E7">
        <w:rPr>
          <w:rFonts w:ascii="Arial" w:hAnsi="Arial" w:cs="Arial"/>
          <w:spacing w:val="-8"/>
          <w:sz w:val="20"/>
          <w:szCs w:val="20"/>
        </w:rPr>
        <w:t xml:space="preserve"> </w:t>
      </w:r>
      <w:r w:rsidRPr="004917E7">
        <w:rPr>
          <w:rFonts w:ascii="Arial" w:hAnsi="Arial" w:cs="Arial"/>
          <w:sz w:val="20"/>
          <w:szCs w:val="20"/>
        </w:rPr>
        <w:t>em</w:t>
      </w:r>
      <w:r w:rsidRPr="004917E7">
        <w:rPr>
          <w:rFonts w:ascii="Arial" w:hAnsi="Arial" w:cs="Arial"/>
          <w:spacing w:val="-3"/>
          <w:sz w:val="20"/>
          <w:szCs w:val="20"/>
        </w:rPr>
        <w:t xml:space="preserve"> </w:t>
      </w:r>
      <w:r w:rsidRPr="004917E7">
        <w:rPr>
          <w:rFonts w:ascii="Arial" w:hAnsi="Arial" w:cs="Arial"/>
          <w:sz w:val="20"/>
          <w:szCs w:val="20"/>
        </w:rPr>
        <w:t>conformidade,</w:t>
      </w:r>
      <w:r w:rsidRPr="004917E7">
        <w:rPr>
          <w:rFonts w:ascii="Arial" w:hAnsi="Arial" w:cs="Arial"/>
          <w:spacing w:val="-3"/>
          <w:sz w:val="20"/>
          <w:szCs w:val="20"/>
        </w:rPr>
        <w:t xml:space="preserve"> </w:t>
      </w:r>
      <w:r w:rsidRPr="004917E7">
        <w:rPr>
          <w:rFonts w:ascii="Arial" w:hAnsi="Arial" w:cs="Arial"/>
          <w:sz w:val="20"/>
          <w:szCs w:val="20"/>
        </w:rPr>
        <w:t>será</w:t>
      </w:r>
      <w:r w:rsidRPr="004917E7">
        <w:rPr>
          <w:rFonts w:ascii="Arial" w:hAnsi="Arial" w:cs="Arial"/>
          <w:spacing w:val="-5"/>
          <w:sz w:val="20"/>
          <w:szCs w:val="20"/>
        </w:rPr>
        <w:t xml:space="preserve"> </w:t>
      </w:r>
      <w:r w:rsidRPr="004917E7">
        <w:rPr>
          <w:rFonts w:ascii="Arial" w:hAnsi="Arial" w:cs="Arial"/>
          <w:sz w:val="20"/>
          <w:szCs w:val="20"/>
        </w:rPr>
        <w:t>efetuado</w:t>
      </w:r>
      <w:r w:rsidRPr="004917E7">
        <w:rPr>
          <w:rFonts w:ascii="Arial" w:hAnsi="Arial" w:cs="Arial"/>
          <w:spacing w:val="-7"/>
          <w:sz w:val="20"/>
          <w:szCs w:val="20"/>
        </w:rPr>
        <w:t xml:space="preserve"> </w:t>
      </w:r>
      <w:r w:rsidRPr="004917E7">
        <w:rPr>
          <w:rFonts w:ascii="Arial" w:hAnsi="Arial" w:cs="Arial"/>
          <w:sz w:val="20"/>
          <w:szCs w:val="20"/>
        </w:rPr>
        <w:t>o</w:t>
      </w:r>
      <w:r w:rsidRPr="004917E7">
        <w:rPr>
          <w:rFonts w:ascii="Arial" w:hAnsi="Arial" w:cs="Arial"/>
          <w:spacing w:val="-7"/>
          <w:sz w:val="20"/>
          <w:szCs w:val="20"/>
        </w:rPr>
        <w:t xml:space="preserve"> </w:t>
      </w:r>
      <w:r w:rsidRPr="004917E7">
        <w:rPr>
          <w:rFonts w:ascii="Arial" w:hAnsi="Arial" w:cs="Arial"/>
          <w:sz w:val="20"/>
          <w:szCs w:val="20"/>
        </w:rPr>
        <w:t>recebimento</w:t>
      </w:r>
      <w:r w:rsidRPr="004917E7">
        <w:rPr>
          <w:rFonts w:ascii="Arial" w:hAnsi="Arial" w:cs="Arial"/>
          <w:spacing w:val="-7"/>
          <w:sz w:val="20"/>
          <w:szCs w:val="20"/>
        </w:rPr>
        <w:t xml:space="preserve"> </w:t>
      </w:r>
      <w:r w:rsidRPr="004917E7">
        <w:rPr>
          <w:rFonts w:ascii="Arial" w:hAnsi="Arial" w:cs="Arial"/>
          <w:spacing w:val="-2"/>
          <w:sz w:val="20"/>
          <w:szCs w:val="20"/>
        </w:rPr>
        <w:t>definitivo.</w:t>
      </w:r>
    </w:p>
    <w:p w14:paraId="149CE02B" w14:textId="77777777" w:rsidR="004917E7" w:rsidRPr="004917E7" w:rsidRDefault="004917E7" w:rsidP="0096366C">
      <w:pPr>
        <w:pStyle w:val="PargrafodaLista"/>
        <w:widowControl w:val="0"/>
        <w:numPr>
          <w:ilvl w:val="0"/>
          <w:numId w:val="28"/>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O recebimento definitivo do objeto será efetuado pela fiscalização, nos termos do</w:t>
      </w:r>
      <w:r w:rsidRPr="004917E7">
        <w:rPr>
          <w:rFonts w:ascii="Arial" w:hAnsi="Arial" w:cs="Arial"/>
          <w:spacing w:val="-11"/>
          <w:sz w:val="20"/>
          <w:szCs w:val="20"/>
        </w:rPr>
        <w:t xml:space="preserve"> </w:t>
      </w:r>
      <w:r w:rsidRPr="004917E7">
        <w:rPr>
          <w:rFonts w:ascii="Arial" w:hAnsi="Arial" w:cs="Arial"/>
          <w:sz w:val="20"/>
          <w:szCs w:val="20"/>
        </w:rPr>
        <w:t>art.140,</w:t>
      </w:r>
      <w:r w:rsidRPr="004917E7">
        <w:rPr>
          <w:rFonts w:ascii="Arial" w:hAnsi="Arial" w:cs="Arial"/>
          <w:spacing w:val="-12"/>
          <w:sz w:val="20"/>
          <w:szCs w:val="20"/>
        </w:rPr>
        <w:t xml:space="preserve"> </w:t>
      </w:r>
      <w:r w:rsidRPr="004917E7">
        <w:rPr>
          <w:rFonts w:ascii="Arial" w:hAnsi="Arial" w:cs="Arial"/>
          <w:sz w:val="20"/>
          <w:szCs w:val="20"/>
        </w:rPr>
        <w:t>inciso</w:t>
      </w:r>
      <w:r w:rsidRPr="004917E7">
        <w:rPr>
          <w:rFonts w:ascii="Arial" w:hAnsi="Arial" w:cs="Arial"/>
          <w:spacing w:val="-11"/>
          <w:sz w:val="20"/>
          <w:szCs w:val="20"/>
        </w:rPr>
        <w:t xml:space="preserve"> </w:t>
      </w:r>
      <w:r w:rsidRPr="004917E7">
        <w:rPr>
          <w:rFonts w:ascii="Arial" w:hAnsi="Arial" w:cs="Arial"/>
          <w:sz w:val="20"/>
          <w:szCs w:val="20"/>
        </w:rPr>
        <w:t>I,</w:t>
      </w:r>
      <w:r w:rsidRPr="004917E7">
        <w:rPr>
          <w:rFonts w:ascii="Arial" w:hAnsi="Arial" w:cs="Arial"/>
          <w:spacing w:val="-12"/>
          <w:sz w:val="20"/>
          <w:szCs w:val="20"/>
        </w:rPr>
        <w:t xml:space="preserve"> </w:t>
      </w:r>
      <w:r w:rsidRPr="004917E7">
        <w:rPr>
          <w:rFonts w:ascii="Arial" w:hAnsi="Arial" w:cs="Arial"/>
          <w:sz w:val="20"/>
          <w:szCs w:val="20"/>
        </w:rPr>
        <w:t>alínea</w:t>
      </w:r>
      <w:r w:rsidRPr="004917E7">
        <w:rPr>
          <w:rFonts w:ascii="Arial" w:hAnsi="Arial" w:cs="Arial"/>
          <w:spacing w:val="-11"/>
          <w:sz w:val="20"/>
          <w:szCs w:val="20"/>
        </w:rPr>
        <w:t xml:space="preserve"> </w:t>
      </w:r>
      <w:r w:rsidRPr="004917E7">
        <w:rPr>
          <w:rFonts w:ascii="Arial" w:hAnsi="Arial" w:cs="Arial"/>
          <w:sz w:val="20"/>
          <w:szCs w:val="20"/>
        </w:rPr>
        <w:t>b,</w:t>
      </w:r>
      <w:r w:rsidRPr="004917E7">
        <w:rPr>
          <w:rFonts w:ascii="Arial" w:hAnsi="Arial" w:cs="Arial"/>
          <w:spacing w:val="-10"/>
          <w:sz w:val="20"/>
          <w:szCs w:val="20"/>
        </w:rPr>
        <w:t xml:space="preserve"> </w:t>
      </w:r>
      <w:r w:rsidRPr="004917E7">
        <w:rPr>
          <w:rFonts w:ascii="Arial" w:hAnsi="Arial" w:cs="Arial"/>
          <w:sz w:val="20"/>
          <w:szCs w:val="20"/>
        </w:rPr>
        <w:t>da</w:t>
      </w:r>
      <w:r w:rsidRPr="004917E7">
        <w:rPr>
          <w:rFonts w:ascii="Arial" w:hAnsi="Arial" w:cs="Arial"/>
          <w:spacing w:val="-11"/>
          <w:sz w:val="20"/>
          <w:szCs w:val="20"/>
        </w:rPr>
        <w:t xml:space="preserve"> </w:t>
      </w:r>
      <w:r w:rsidRPr="004917E7">
        <w:rPr>
          <w:rFonts w:ascii="Arial" w:hAnsi="Arial" w:cs="Arial"/>
          <w:sz w:val="20"/>
          <w:szCs w:val="20"/>
        </w:rPr>
        <w:t>Lei</w:t>
      </w:r>
      <w:r w:rsidRPr="004917E7">
        <w:rPr>
          <w:rFonts w:ascii="Arial" w:hAnsi="Arial" w:cs="Arial"/>
          <w:spacing w:val="-12"/>
          <w:sz w:val="20"/>
          <w:szCs w:val="20"/>
        </w:rPr>
        <w:t xml:space="preserve"> </w:t>
      </w:r>
      <w:r w:rsidRPr="004917E7">
        <w:rPr>
          <w:rFonts w:ascii="Arial" w:hAnsi="Arial" w:cs="Arial"/>
          <w:sz w:val="20"/>
          <w:szCs w:val="20"/>
        </w:rPr>
        <w:t>Federal</w:t>
      </w:r>
      <w:r w:rsidRPr="004917E7">
        <w:rPr>
          <w:rFonts w:ascii="Arial" w:hAnsi="Arial" w:cs="Arial"/>
          <w:spacing w:val="-12"/>
          <w:sz w:val="20"/>
          <w:szCs w:val="20"/>
        </w:rPr>
        <w:t xml:space="preserve"> </w:t>
      </w:r>
      <w:r w:rsidRPr="004917E7">
        <w:rPr>
          <w:rFonts w:ascii="Arial" w:hAnsi="Arial" w:cs="Arial"/>
          <w:sz w:val="20"/>
          <w:szCs w:val="20"/>
        </w:rPr>
        <w:t>nº</w:t>
      </w:r>
      <w:r w:rsidRPr="004917E7">
        <w:rPr>
          <w:rFonts w:ascii="Arial" w:hAnsi="Arial" w:cs="Arial"/>
          <w:spacing w:val="-10"/>
          <w:sz w:val="20"/>
          <w:szCs w:val="20"/>
        </w:rPr>
        <w:t xml:space="preserve"> </w:t>
      </w:r>
      <w:r w:rsidRPr="004917E7">
        <w:rPr>
          <w:rFonts w:ascii="Arial" w:hAnsi="Arial" w:cs="Arial"/>
          <w:sz w:val="20"/>
          <w:szCs w:val="20"/>
        </w:rPr>
        <w:t>14.133/2021,</w:t>
      </w:r>
      <w:r w:rsidRPr="004917E7">
        <w:rPr>
          <w:rFonts w:ascii="Arial" w:hAnsi="Arial" w:cs="Arial"/>
          <w:spacing w:val="-10"/>
          <w:sz w:val="20"/>
          <w:szCs w:val="20"/>
        </w:rPr>
        <w:t xml:space="preserve"> </w:t>
      </w:r>
      <w:r w:rsidRPr="004917E7">
        <w:rPr>
          <w:rFonts w:ascii="Arial" w:hAnsi="Arial" w:cs="Arial"/>
          <w:sz w:val="20"/>
          <w:szCs w:val="20"/>
        </w:rPr>
        <w:t>no</w:t>
      </w:r>
      <w:r w:rsidRPr="004917E7">
        <w:rPr>
          <w:rFonts w:ascii="Arial" w:hAnsi="Arial" w:cs="Arial"/>
          <w:spacing w:val="-14"/>
          <w:sz w:val="20"/>
          <w:szCs w:val="20"/>
        </w:rPr>
        <w:t xml:space="preserve"> </w:t>
      </w:r>
      <w:r w:rsidRPr="004917E7">
        <w:rPr>
          <w:rFonts w:ascii="Arial" w:hAnsi="Arial" w:cs="Arial"/>
          <w:sz w:val="20"/>
          <w:szCs w:val="20"/>
        </w:rPr>
        <w:t>prazo</w:t>
      </w:r>
      <w:r w:rsidRPr="004917E7">
        <w:rPr>
          <w:rFonts w:ascii="Arial" w:hAnsi="Arial" w:cs="Arial"/>
          <w:spacing w:val="-14"/>
          <w:sz w:val="20"/>
          <w:szCs w:val="20"/>
        </w:rPr>
        <w:t xml:space="preserve"> </w:t>
      </w:r>
      <w:r w:rsidRPr="004917E7">
        <w:rPr>
          <w:rFonts w:ascii="Arial" w:hAnsi="Arial" w:cs="Arial"/>
          <w:sz w:val="20"/>
          <w:szCs w:val="20"/>
        </w:rPr>
        <w:t>máximo</w:t>
      </w:r>
      <w:r w:rsidRPr="004917E7">
        <w:rPr>
          <w:rFonts w:ascii="Arial" w:hAnsi="Arial" w:cs="Arial"/>
          <w:spacing w:val="-9"/>
          <w:sz w:val="20"/>
          <w:szCs w:val="20"/>
        </w:rPr>
        <w:t xml:space="preserve"> </w:t>
      </w:r>
      <w:r w:rsidRPr="004917E7">
        <w:rPr>
          <w:rFonts w:ascii="Arial" w:hAnsi="Arial" w:cs="Arial"/>
          <w:sz w:val="20"/>
          <w:szCs w:val="20"/>
        </w:rPr>
        <w:t>informado no</w:t>
      </w:r>
      <w:r w:rsidRPr="004917E7">
        <w:rPr>
          <w:rFonts w:ascii="Arial" w:hAnsi="Arial" w:cs="Arial"/>
          <w:spacing w:val="-7"/>
          <w:sz w:val="20"/>
          <w:szCs w:val="20"/>
        </w:rPr>
        <w:t xml:space="preserve"> </w:t>
      </w:r>
      <w:r w:rsidRPr="004917E7">
        <w:rPr>
          <w:rFonts w:ascii="Arial" w:hAnsi="Arial" w:cs="Arial"/>
          <w:sz w:val="20"/>
          <w:szCs w:val="20"/>
        </w:rPr>
        <w:t>tópico</w:t>
      </w:r>
      <w:r w:rsidRPr="004917E7">
        <w:rPr>
          <w:rFonts w:ascii="Arial" w:hAnsi="Arial" w:cs="Arial"/>
          <w:spacing w:val="-10"/>
          <w:sz w:val="20"/>
          <w:szCs w:val="20"/>
        </w:rPr>
        <w:t xml:space="preserve"> </w:t>
      </w:r>
      <w:r w:rsidRPr="004917E7">
        <w:rPr>
          <w:rFonts w:ascii="Arial" w:hAnsi="Arial" w:cs="Arial"/>
          <w:sz w:val="20"/>
          <w:szCs w:val="20"/>
        </w:rPr>
        <w:t>acima,</w:t>
      </w:r>
      <w:r w:rsidRPr="004917E7">
        <w:rPr>
          <w:rFonts w:ascii="Arial" w:hAnsi="Arial" w:cs="Arial"/>
          <w:spacing w:val="-6"/>
          <w:sz w:val="20"/>
          <w:szCs w:val="20"/>
        </w:rPr>
        <w:t xml:space="preserve"> </w:t>
      </w:r>
      <w:r w:rsidRPr="004917E7">
        <w:rPr>
          <w:rFonts w:ascii="Arial" w:hAnsi="Arial" w:cs="Arial"/>
          <w:sz w:val="20"/>
          <w:szCs w:val="20"/>
        </w:rPr>
        <w:t>depois</w:t>
      </w:r>
      <w:r w:rsidRPr="004917E7">
        <w:rPr>
          <w:rFonts w:ascii="Arial" w:hAnsi="Arial" w:cs="Arial"/>
          <w:spacing w:val="-12"/>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verificada</w:t>
      </w:r>
      <w:r w:rsidRPr="004917E7">
        <w:rPr>
          <w:rFonts w:ascii="Arial" w:hAnsi="Arial" w:cs="Arial"/>
          <w:spacing w:val="-10"/>
          <w:sz w:val="20"/>
          <w:szCs w:val="20"/>
        </w:rPr>
        <w:t xml:space="preserve"> </w:t>
      </w:r>
      <w:r w:rsidRPr="004917E7">
        <w:rPr>
          <w:rFonts w:ascii="Arial" w:hAnsi="Arial" w:cs="Arial"/>
          <w:sz w:val="20"/>
          <w:szCs w:val="20"/>
        </w:rPr>
        <w:t>a</w:t>
      </w:r>
      <w:r w:rsidRPr="004917E7">
        <w:rPr>
          <w:rFonts w:ascii="Arial" w:hAnsi="Arial" w:cs="Arial"/>
          <w:spacing w:val="-10"/>
          <w:sz w:val="20"/>
          <w:szCs w:val="20"/>
        </w:rPr>
        <w:t xml:space="preserve"> </w:t>
      </w:r>
      <w:r w:rsidRPr="004917E7">
        <w:rPr>
          <w:rFonts w:ascii="Arial" w:hAnsi="Arial" w:cs="Arial"/>
          <w:sz w:val="20"/>
          <w:szCs w:val="20"/>
        </w:rPr>
        <w:t>conformidade</w:t>
      </w:r>
      <w:r w:rsidRPr="004917E7">
        <w:rPr>
          <w:rFonts w:ascii="Arial" w:hAnsi="Arial" w:cs="Arial"/>
          <w:spacing w:val="-7"/>
          <w:sz w:val="20"/>
          <w:szCs w:val="20"/>
        </w:rPr>
        <w:t xml:space="preserve"> </w:t>
      </w:r>
      <w:r w:rsidRPr="004917E7">
        <w:rPr>
          <w:rFonts w:ascii="Arial" w:hAnsi="Arial" w:cs="Arial"/>
          <w:sz w:val="20"/>
          <w:szCs w:val="20"/>
        </w:rPr>
        <w:t>das</w:t>
      </w:r>
      <w:r w:rsidRPr="004917E7">
        <w:rPr>
          <w:rFonts w:ascii="Arial" w:hAnsi="Arial" w:cs="Arial"/>
          <w:spacing w:val="-9"/>
          <w:sz w:val="20"/>
          <w:szCs w:val="20"/>
        </w:rPr>
        <w:t xml:space="preserve"> </w:t>
      </w:r>
      <w:r w:rsidRPr="004917E7">
        <w:rPr>
          <w:rFonts w:ascii="Arial" w:hAnsi="Arial" w:cs="Arial"/>
          <w:sz w:val="20"/>
          <w:szCs w:val="20"/>
        </w:rPr>
        <w:t>quantidades</w:t>
      </w:r>
      <w:r w:rsidRPr="004917E7">
        <w:rPr>
          <w:rFonts w:ascii="Arial" w:hAnsi="Arial" w:cs="Arial"/>
          <w:spacing w:val="-9"/>
          <w:sz w:val="20"/>
          <w:szCs w:val="20"/>
        </w:rPr>
        <w:t xml:space="preserve"> </w:t>
      </w:r>
      <w:r w:rsidRPr="004917E7">
        <w:rPr>
          <w:rFonts w:ascii="Arial" w:hAnsi="Arial" w:cs="Arial"/>
          <w:sz w:val="20"/>
          <w:szCs w:val="20"/>
        </w:rPr>
        <w:t>e</w:t>
      </w:r>
      <w:r w:rsidRPr="004917E7">
        <w:rPr>
          <w:rFonts w:ascii="Arial" w:hAnsi="Arial" w:cs="Arial"/>
          <w:spacing w:val="-7"/>
          <w:sz w:val="20"/>
          <w:szCs w:val="20"/>
        </w:rPr>
        <w:t xml:space="preserve"> </w:t>
      </w:r>
      <w:r w:rsidRPr="004917E7">
        <w:rPr>
          <w:rFonts w:ascii="Arial" w:hAnsi="Arial" w:cs="Arial"/>
          <w:sz w:val="20"/>
          <w:szCs w:val="20"/>
        </w:rPr>
        <w:t>especificações com aquelas contratadas e consignadas no Termo de Referência.</w:t>
      </w:r>
    </w:p>
    <w:p w14:paraId="61507CEE" w14:textId="77777777" w:rsidR="004917E7" w:rsidRPr="004917E7" w:rsidRDefault="004917E7" w:rsidP="0096366C">
      <w:pPr>
        <w:pStyle w:val="PargrafodaLista"/>
        <w:widowControl w:val="0"/>
        <w:numPr>
          <w:ilvl w:val="0"/>
          <w:numId w:val="28"/>
        </w:numPr>
        <w:tabs>
          <w:tab w:val="left" w:pos="127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O aceite/aprovação do objeto pelo Contratante não exclui a responsabilidade civil da Contratada por vício de quantidade e/ou qualidade ou disparidades com as especificações estabelecidas neste Termo de Referência.</w:t>
      </w:r>
    </w:p>
    <w:p w14:paraId="67D58FD9" w14:textId="77777777" w:rsidR="004917E7" w:rsidRPr="004917E7" w:rsidRDefault="004917E7" w:rsidP="0096366C">
      <w:pPr>
        <w:pStyle w:val="Ttulo1"/>
        <w:numPr>
          <w:ilvl w:val="0"/>
          <w:numId w:val="38"/>
        </w:numPr>
        <w:tabs>
          <w:tab w:val="left" w:pos="568"/>
          <w:tab w:val="left" w:pos="813"/>
        </w:tabs>
        <w:spacing w:before="120" w:after="120" w:line="240" w:lineRule="auto"/>
        <w:ind w:left="567" w:right="-1" w:firstLine="0"/>
        <w:jc w:val="both"/>
        <w:rPr>
          <w:rFonts w:ascii="Arial" w:hAnsi="Arial" w:cs="Arial"/>
          <w:color w:val="auto"/>
          <w:sz w:val="20"/>
          <w:szCs w:val="20"/>
        </w:rPr>
      </w:pPr>
      <w:r w:rsidRPr="004917E7">
        <w:rPr>
          <w:rFonts w:ascii="Arial" w:hAnsi="Arial" w:cs="Arial"/>
          <w:color w:val="auto"/>
          <w:sz w:val="20"/>
          <w:szCs w:val="20"/>
        </w:rPr>
        <w:t>FORMA</w:t>
      </w:r>
      <w:r w:rsidRPr="004917E7">
        <w:rPr>
          <w:rFonts w:ascii="Arial" w:hAnsi="Arial" w:cs="Arial"/>
          <w:color w:val="auto"/>
          <w:spacing w:val="-3"/>
          <w:sz w:val="20"/>
          <w:szCs w:val="20"/>
        </w:rPr>
        <w:t xml:space="preserve"> </w:t>
      </w:r>
      <w:r w:rsidRPr="004917E7">
        <w:rPr>
          <w:rFonts w:ascii="Arial" w:hAnsi="Arial" w:cs="Arial"/>
          <w:color w:val="auto"/>
          <w:sz w:val="20"/>
          <w:szCs w:val="20"/>
        </w:rPr>
        <w:t>E</w:t>
      </w:r>
      <w:r w:rsidRPr="004917E7">
        <w:rPr>
          <w:rFonts w:ascii="Arial" w:hAnsi="Arial" w:cs="Arial"/>
          <w:color w:val="auto"/>
          <w:spacing w:val="-3"/>
          <w:sz w:val="20"/>
          <w:szCs w:val="20"/>
        </w:rPr>
        <w:t xml:space="preserve"> </w:t>
      </w:r>
      <w:r w:rsidRPr="004917E7">
        <w:rPr>
          <w:rFonts w:ascii="Arial" w:hAnsi="Arial" w:cs="Arial"/>
          <w:color w:val="auto"/>
          <w:sz w:val="20"/>
          <w:szCs w:val="20"/>
        </w:rPr>
        <w:t>CRITÉRIOS</w:t>
      </w:r>
      <w:r w:rsidRPr="004917E7">
        <w:rPr>
          <w:rFonts w:ascii="Arial" w:hAnsi="Arial" w:cs="Arial"/>
          <w:color w:val="auto"/>
          <w:spacing w:val="-3"/>
          <w:sz w:val="20"/>
          <w:szCs w:val="20"/>
        </w:rPr>
        <w:t xml:space="preserve"> </w:t>
      </w:r>
      <w:r w:rsidRPr="004917E7">
        <w:rPr>
          <w:rFonts w:ascii="Arial" w:hAnsi="Arial" w:cs="Arial"/>
          <w:color w:val="auto"/>
          <w:sz w:val="20"/>
          <w:szCs w:val="20"/>
        </w:rPr>
        <w:t>DE</w:t>
      </w:r>
      <w:r w:rsidRPr="004917E7">
        <w:rPr>
          <w:rFonts w:ascii="Arial" w:hAnsi="Arial" w:cs="Arial"/>
          <w:color w:val="auto"/>
          <w:spacing w:val="-3"/>
          <w:sz w:val="20"/>
          <w:szCs w:val="20"/>
        </w:rPr>
        <w:t xml:space="preserve"> </w:t>
      </w:r>
      <w:r w:rsidRPr="004917E7">
        <w:rPr>
          <w:rFonts w:ascii="Arial" w:hAnsi="Arial" w:cs="Arial"/>
          <w:color w:val="auto"/>
          <w:sz w:val="20"/>
          <w:szCs w:val="20"/>
        </w:rPr>
        <w:t>SELEÇÃO</w:t>
      </w:r>
      <w:r w:rsidRPr="004917E7">
        <w:rPr>
          <w:rFonts w:ascii="Arial" w:hAnsi="Arial" w:cs="Arial"/>
          <w:color w:val="auto"/>
          <w:spacing w:val="-3"/>
          <w:sz w:val="20"/>
          <w:szCs w:val="20"/>
        </w:rPr>
        <w:t xml:space="preserve"> </w:t>
      </w:r>
      <w:r w:rsidRPr="004917E7">
        <w:rPr>
          <w:rFonts w:ascii="Arial" w:hAnsi="Arial" w:cs="Arial"/>
          <w:color w:val="auto"/>
          <w:sz w:val="20"/>
          <w:szCs w:val="20"/>
        </w:rPr>
        <w:t>DO</w:t>
      </w:r>
      <w:r w:rsidRPr="004917E7">
        <w:rPr>
          <w:rFonts w:ascii="Arial" w:hAnsi="Arial" w:cs="Arial"/>
          <w:color w:val="auto"/>
          <w:spacing w:val="-3"/>
          <w:sz w:val="20"/>
          <w:szCs w:val="20"/>
        </w:rPr>
        <w:t xml:space="preserve"> </w:t>
      </w:r>
      <w:r w:rsidRPr="004917E7">
        <w:rPr>
          <w:rFonts w:ascii="Arial" w:hAnsi="Arial" w:cs="Arial"/>
          <w:color w:val="auto"/>
          <w:sz w:val="20"/>
          <w:szCs w:val="20"/>
        </w:rPr>
        <w:t>FORNECEDOR</w:t>
      </w:r>
      <w:r w:rsidRPr="004917E7">
        <w:rPr>
          <w:rFonts w:ascii="Arial" w:hAnsi="Arial" w:cs="Arial"/>
          <w:color w:val="auto"/>
          <w:spacing w:val="-3"/>
          <w:sz w:val="20"/>
          <w:szCs w:val="20"/>
        </w:rPr>
        <w:t xml:space="preserve"> </w:t>
      </w:r>
      <w:r w:rsidRPr="004917E7">
        <w:rPr>
          <w:rFonts w:ascii="Arial" w:hAnsi="Arial" w:cs="Arial"/>
          <w:color w:val="auto"/>
          <w:sz w:val="20"/>
          <w:szCs w:val="20"/>
        </w:rPr>
        <w:t>-</w:t>
      </w:r>
      <w:r w:rsidRPr="004917E7">
        <w:rPr>
          <w:rFonts w:ascii="Arial" w:hAnsi="Arial" w:cs="Arial"/>
          <w:color w:val="auto"/>
          <w:spacing w:val="40"/>
          <w:sz w:val="20"/>
          <w:szCs w:val="20"/>
        </w:rPr>
        <w:t xml:space="preserve"> </w:t>
      </w:r>
      <w:r w:rsidRPr="004917E7">
        <w:rPr>
          <w:rFonts w:ascii="Arial" w:hAnsi="Arial" w:cs="Arial"/>
          <w:color w:val="auto"/>
          <w:sz w:val="20"/>
          <w:szCs w:val="20"/>
        </w:rPr>
        <w:t>art.</w:t>
      </w:r>
      <w:r w:rsidRPr="004917E7">
        <w:rPr>
          <w:rFonts w:ascii="Arial" w:hAnsi="Arial" w:cs="Arial"/>
          <w:color w:val="auto"/>
          <w:spacing w:val="-1"/>
          <w:sz w:val="20"/>
          <w:szCs w:val="20"/>
        </w:rPr>
        <w:t xml:space="preserve"> </w:t>
      </w:r>
      <w:r w:rsidRPr="004917E7">
        <w:rPr>
          <w:rFonts w:ascii="Arial" w:hAnsi="Arial" w:cs="Arial"/>
          <w:color w:val="auto"/>
          <w:sz w:val="20"/>
          <w:szCs w:val="20"/>
        </w:rPr>
        <w:t>6º,</w:t>
      </w:r>
      <w:r w:rsidRPr="004917E7">
        <w:rPr>
          <w:rFonts w:ascii="Arial" w:hAnsi="Arial" w:cs="Arial"/>
          <w:color w:val="auto"/>
          <w:spacing w:val="-3"/>
          <w:sz w:val="20"/>
          <w:szCs w:val="20"/>
        </w:rPr>
        <w:t xml:space="preserve"> </w:t>
      </w:r>
      <w:r w:rsidRPr="004917E7">
        <w:rPr>
          <w:rFonts w:ascii="Arial" w:hAnsi="Arial" w:cs="Arial"/>
          <w:color w:val="auto"/>
          <w:sz w:val="20"/>
          <w:szCs w:val="20"/>
        </w:rPr>
        <w:t>XXIII,</w:t>
      </w:r>
      <w:r w:rsidRPr="004917E7">
        <w:rPr>
          <w:rFonts w:ascii="Arial" w:hAnsi="Arial" w:cs="Arial"/>
          <w:color w:val="auto"/>
          <w:spacing w:val="-3"/>
          <w:sz w:val="20"/>
          <w:szCs w:val="20"/>
        </w:rPr>
        <w:t xml:space="preserve"> </w:t>
      </w:r>
      <w:r w:rsidRPr="004917E7">
        <w:rPr>
          <w:rFonts w:ascii="Arial" w:hAnsi="Arial" w:cs="Arial"/>
          <w:color w:val="auto"/>
          <w:sz w:val="20"/>
          <w:szCs w:val="20"/>
        </w:rPr>
        <w:t>“h”,</w:t>
      </w:r>
      <w:r w:rsidRPr="004917E7">
        <w:rPr>
          <w:rFonts w:ascii="Arial" w:hAnsi="Arial" w:cs="Arial"/>
          <w:color w:val="auto"/>
          <w:spacing w:val="-3"/>
          <w:sz w:val="20"/>
          <w:szCs w:val="20"/>
        </w:rPr>
        <w:t xml:space="preserve"> </w:t>
      </w:r>
      <w:r w:rsidRPr="004917E7">
        <w:rPr>
          <w:rFonts w:ascii="Arial" w:hAnsi="Arial" w:cs="Arial"/>
          <w:color w:val="auto"/>
          <w:sz w:val="20"/>
          <w:szCs w:val="20"/>
        </w:rPr>
        <w:t>da Lei nº 14.133/2021:</w:t>
      </w:r>
    </w:p>
    <w:p w14:paraId="06FC6C6D"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z w:val="20"/>
          <w:szCs w:val="20"/>
        </w:rPr>
        <w:t>O</w:t>
      </w:r>
      <w:r w:rsidRPr="004917E7">
        <w:rPr>
          <w:rFonts w:ascii="Arial" w:hAnsi="Arial" w:cs="Arial"/>
          <w:spacing w:val="-11"/>
          <w:sz w:val="20"/>
          <w:szCs w:val="20"/>
        </w:rPr>
        <w:t xml:space="preserve"> </w:t>
      </w:r>
      <w:r w:rsidRPr="004917E7">
        <w:rPr>
          <w:rFonts w:ascii="Arial" w:hAnsi="Arial" w:cs="Arial"/>
          <w:sz w:val="20"/>
          <w:szCs w:val="20"/>
        </w:rPr>
        <w:t>fornecedor</w:t>
      </w:r>
      <w:r w:rsidRPr="004917E7">
        <w:rPr>
          <w:rFonts w:ascii="Arial" w:hAnsi="Arial" w:cs="Arial"/>
          <w:spacing w:val="-11"/>
          <w:sz w:val="20"/>
          <w:szCs w:val="20"/>
        </w:rPr>
        <w:t xml:space="preserve"> </w:t>
      </w:r>
      <w:r w:rsidRPr="004917E7">
        <w:rPr>
          <w:rFonts w:ascii="Arial" w:hAnsi="Arial" w:cs="Arial"/>
          <w:sz w:val="20"/>
          <w:szCs w:val="20"/>
        </w:rPr>
        <w:t>será</w:t>
      </w:r>
      <w:r w:rsidRPr="004917E7">
        <w:rPr>
          <w:rFonts w:ascii="Arial" w:hAnsi="Arial" w:cs="Arial"/>
          <w:spacing w:val="-12"/>
          <w:sz w:val="20"/>
          <w:szCs w:val="20"/>
        </w:rPr>
        <w:t xml:space="preserve"> </w:t>
      </w:r>
      <w:r w:rsidRPr="004917E7">
        <w:rPr>
          <w:rFonts w:ascii="Arial" w:hAnsi="Arial" w:cs="Arial"/>
          <w:sz w:val="20"/>
          <w:szCs w:val="20"/>
        </w:rPr>
        <w:t>selecionado</w:t>
      </w:r>
      <w:r w:rsidRPr="004917E7">
        <w:rPr>
          <w:rFonts w:ascii="Arial" w:hAnsi="Arial" w:cs="Arial"/>
          <w:spacing w:val="-10"/>
          <w:sz w:val="20"/>
          <w:szCs w:val="20"/>
        </w:rPr>
        <w:t xml:space="preserve"> </w:t>
      </w:r>
      <w:r w:rsidRPr="004917E7">
        <w:rPr>
          <w:rFonts w:ascii="Arial" w:hAnsi="Arial" w:cs="Arial"/>
          <w:sz w:val="20"/>
          <w:szCs w:val="20"/>
        </w:rPr>
        <w:t>por</w:t>
      </w:r>
      <w:r w:rsidRPr="004917E7">
        <w:rPr>
          <w:rFonts w:ascii="Arial" w:hAnsi="Arial" w:cs="Arial"/>
          <w:spacing w:val="-11"/>
          <w:sz w:val="20"/>
          <w:szCs w:val="20"/>
        </w:rPr>
        <w:t xml:space="preserve"> </w:t>
      </w:r>
      <w:r w:rsidRPr="004917E7">
        <w:rPr>
          <w:rFonts w:ascii="Arial" w:hAnsi="Arial" w:cs="Arial"/>
          <w:sz w:val="20"/>
          <w:szCs w:val="20"/>
        </w:rPr>
        <w:t>meio</w:t>
      </w:r>
      <w:r w:rsidRPr="004917E7">
        <w:rPr>
          <w:rFonts w:ascii="Arial" w:hAnsi="Arial" w:cs="Arial"/>
          <w:spacing w:val="-12"/>
          <w:sz w:val="20"/>
          <w:szCs w:val="20"/>
        </w:rPr>
        <w:t xml:space="preserve"> </w:t>
      </w:r>
      <w:r w:rsidRPr="004917E7">
        <w:rPr>
          <w:rFonts w:ascii="Arial" w:hAnsi="Arial" w:cs="Arial"/>
          <w:sz w:val="20"/>
          <w:szCs w:val="20"/>
        </w:rPr>
        <w:t>da</w:t>
      </w:r>
      <w:r w:rsidRPr="004917E7">
        <w:rPr>
          <w:rFonts w:ascii="Arial" w:hAnsi="Arial" w:cs="Arial"/>
          <w:spacing w:val="-12"/>
          <w:sz w:val="20"/>
          <w:szCs w:val="20"/>
        </w:rPr>
        <w:t xml:space="preserve"> </w:t>
      </w:r>
      <w:r w:rsidRPr="004917E7">
        <w:rPr>
          <w:rFonts w:ascii="Arial" w:hAnsi="Arial" w:cs="Arial"/>
          <w:sz w:val="20"/>
          <w:szCs w:val="20"/>
        </w:rPr>
        <w:t>realização</w:t>
      </w:r>
      <w:r w:rsidRPr="004917E7">
        <w:rPr>
          <w:rFonts w:ascii="Arial" w:hAnsi="Arial" w:cs="Arial"/>
          <w:spacing w:val="-10"/>
          <w:sz w:val="20"/>
          <w:szCs w:val="20"/>
        </w:rPr>
        <w:t xml:space="preserve"> </w:t>
      </w:r>
      <w:r w:rsidRPr="004917E7">
        <w:rPr>
          <w:rFonts w:ascii="Arial" w:hAnsi="Arial" w:cs="Arial"/>
          <w:sz w:val="20"/>
          <w:szCs w:val="20"/>
        </w:rPr>
        <w:t>de</w:t>
      </w:r>
      <w:r w:rsidRPr="004917E7">
        <w:rPr>
          <w:rFonts w:ascii="Arial" w:hAnsi="Arial" w:cs="Arial"/>
          <w:spacing w:val="-10"/>
          <w:sz w:val="20"/>
          <w:szCs w:val="20"/>
        </w:rPr>
        <w:t xml:space="preserve"> </w:t>
      </w:r>
      <w:r w:rsidRPr="004917E7">
        <w:rPr>
          <w:rFonts w:ascii="Arial" w:hAnsi="Arial" w:cs="Arial"/>
          <w:sz w:val="20"/>
          <w:szCs w:val="20"/>
        </w:rPr>
        <w:t>procedimento</w:t>
      </w:r>
      <w:r w:rsidRPr="004917E7">
        <w:rPr>
          <w:rFonts w:ascii="Arial" w:hAnsi="Arial" w:cs="Arial"/>
          <w:spacing w:val="-10"/>
          <w:sz w:val="20"/>
          <w:szCs w:val="20"/>
        </w:rPr>
        <w:t xml:space="preserve"> </w:t>
      </w:r>
      <w:r w:rsidRPr="004917E7">
        <w:rPr>
          <w:rFonts w:ascii="Arial" w:hAnsi="Arial" w:cs="Arial"/>
          <w:sz w:val="20"/>
          <w:szCs w:val="20"/>
        </w:rPr>
        <w:t>de</w:t>
      </w:r>
      <w:r w:rsidRPr="004917E7">
        <w:rPr>
          <w:rFonts w:ascii="Arial" w:hAnsi="Arial" w:cs="Arial"/>
          <w:spacing w:val="-10"/>
          <w:sz w:val="20"/>
          <w:szCs w:val="20"/>
        </w:rPr>
        <w:t xml:space="preserve"> </w:t>
      </w:r>
      <w:r w:rsidRPr="004917E7">
        <w:rPr>
          <w:rFonts w:ascii="Arial" w:hAnsi="Arial" w:cs="Arial"/>
          <w:sz w:val="20"/>
          <w:szCs w:val="20"/>
        </w:rPr>
        <w:t>LICITAÇÃO, na forma de:</w:t>
      </w:r>
    </w:p>
    <w:p w14:paraId="1CD836FD" w14:textId="77777777" w:rsidR="004917E7" w:rsidRPr="004917E7" w:rsidRDefault="004917E7" w:rsidP="00FA0EB2">
      <w:pPr>
        <w:pStyle w:val="Corpodetexto"/>
        <w:tabs>
          <w:tab w:val="left" w:pos="1276"/>
        </w:tabs>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PREGÃO, sob a forma ELETRÔNICA com adoção do critério de julgamento pelo menor preço;</w:t>
      </w:r>
    </w:p>
    <w:p w14:paraId="2DC253E4"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13190C5A" w14:textId="77777777" w:rsidR="004917E7" w:rsidRPr="004917E7" w:rsidRDefault="004917E7" w:rsidP="0096366C">
      <w:pPr>
        <w:pStyle w:val="Ttulo1"/>
        <w:numPr>
          <w:ilvl w:val="1"/>
          <w:numId w:val="38"/>
        </w:numPr>
        <w:tabs>
          <w:tab w:val="left" w:pos="1276"/>
        </w:tabs>
        <w:spacing w:before="120" w:after="120" w:line="240" w:lineRule="auto"/>
        <w:ind w:left="567" w:right="-1" w:firstLine="0"/>
        <w:rPr>
          <w:rFonts w:ascii="Arial" w:hAnsi="Arial" w:cs="Arial"/>
          <w:color w:val="auto"/>
          <w:sz w:val="20"/>
          <w:szCs w:val="20"/>
        </w:rPr>
      </w:pPr>
      <w:r w:rsidRPr="004917E7">
        <w:rPr>
          <w:rFonts w:ascii="Arial" w:hAnsi="Arial" w:cs="Arial"/>
          <w:color w:val="auto"/>
          <w:spacing w:val="-2"/>
          <w:sz w:val="20"/>
          <w:szCs w:val="20"/>
        </w:rPr>
        <w:t>Qualificação</w:t>
      </w:r>
      <w:r w:rsidRPr="004917E7">
        <w:rPr>
          <w:rFonts w:ascii="Arial" w:hAnsi="Arial" w:cs="Arial"/>
          <w:color w:val="auto"/>
          <w:spacing w:val="27"/>
          <w:sz w:val="20"/>
          <w:szCs w:val="20"/>
        </w:rPr>
        <w:t xml:space="preserve"> </w:t>
      </w:r>
      <w:r w:rsidRPr="004917E7">
        <w:rPr>
          <w:rFonts w:ascii="Arial" w:hAnsi="Arial" w:cs="Arial"/>
          <w:color w:val="auto"/>
          <w:spacing w:val="-2"/>
          <w:sz w:val="20"/>
          <w:szCs w:val="20"/>
        </w:rPr>
        <w:t>econômico-financeira</w:t>
      </w:r>
    </w:p>
    <w:p w14:paraId="46712ED7" w14:textId="1C7C7BD2"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Certidão</w:t>
      </w:r>
      <w:r w:rsidRPr="004917E7">
        <w:rPr>
          <w:rFonts w:ascii="Arial" w:hAnsi="Arial" w:cs="Arial"/>
          <w:spacing w:val="-4"/>
          <w:sz w:val="20"/>
          <w:szCs w:val="20"/>
        </w:rPr>
        <w:t xml:space="preserve"> </w:t>
      </w:r>
      <w:r w:rsidRPr="004917E7">
        <w:rPr>
          <w:rFonts w:ascii="Arial" w:hAnsi="Arial" w:cs="Arial"/>
          <w:sz w:val="20"/>
          <w:szCs w:val="20"/>
        </w:rPr>
        <w:t>negativa</w:t>
      </w:r>
      <w:r w:rsidRPr="004917E7">
        <w:rPr>
          <w:rFonts w:ascii="Arial" w:hAnsi="Arial" w:cs="Arial"/>
          <w:spacing w:val="-4"/>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falência</w:t>
      </w:r>
      <w:r w:rsidRPr="004917E7">
        <w:rPr>
          <w:rFonts w:ascii="Arial" w:hAnsi="Arial" w:cs="Arial"/>
          <w:spacing w:val="-5"/>
          <w:sz w:val="20"/>
          <w:szCs w:val="20"/>
        </w:rPr>
        <w:t xml:space="preserve"> </w:t>
      </w:r>
      <w:r w:rsidRPr="004917E7">
        <w:rPr>
          <w:rFonts w:ascii="Arial" w:hAnsi="Arial" w:cs="Arial"/>
          <w:sz w:val="20"/>
          <w:szCs w:val="20"/>
        </w:rPr>
        <w:t>expedida</w:t>
      </w:r>
      <w:r w:rsidRPr="004917E7">
        <w:rPr>
          <w:rFonts w:ascii="Arial" w:hAnsi="Arial" w:cs="Arial"/>
          <w:spacing w:val="-4"/>
          <w:sz w:val="20"/>
          <w:szCs w:val="20"/>
        </w:rPr>
        <w:t xml:space="preserve"> </w:t>
      </w:r>
      <w:r w:rsidRPr="004917E7">
        <w:rPr>
          <w:rFonts w:ascii="Arial" w:hAnsi="Arial" w:cs="Arial"/>
          <w:sz w:val="20"/>
          <w:szCs w:val="20"/>
        </w:rPr>
        <w:t>pelo</w:t>
      </w:r>
      <w:r w:rsidRPr="004917E7">
        <w:rPr>
          <w:rFonts w:ascii="Arial" w:hAnsi="Arial" w:cs="Arial"/>
          <w:spacing w:val="-4"/>
          <w:sz w:val="20"/>
          <w:szCs w:val="20"/>
        </w:rPr>
        <w:t xml:space="preserve"> </w:t>
      </w:r>
      <w:r w:rsidRPr="004917E7">
        <w:rPr>
          <w:rFonts w:ascii="Arial" w:hAnsi="Arial" w:cs="Arial"/>
          <w:sz w:val="20"/>
          <w:szCs w:val="20"/>
        </w:rPr>
        <w:t>distribuidor</w:t>
      </w:r>
      <w:r w:rsidRPr="004917E7">
        <w:rPr>
          <w:rFonts w:ascii="Arial" w:hAnsi="Arial" w:cs="Arial"/>
          <w:spacing w:val="-3"/>
          <w:sz w:val="20"/>
          <w:szCs w:val="20"/>
        </w:rPr>
        <w:t xml:space="preserve"> </w:t>
      </w:r>
      <w:r w:rsidRPr="004917E7">
        <w:rPr>
          <w:rFonts w:ascii="Arial" w:hAnsi="Arial" w:cs="Arial"/>
          <w:sz w:val="20"/>
          <w:szCs w:val="20"/>
        </w:rPr>
        <w:t>da</w:t>
      </w:r>
      <w:r w:rsidRPr="004917E7">
        <w:rPr>
          <w:rFonts w:ascii="Arial" w:hAnsi="Arial" w:cs="Arial"/>
          <w:spacing w:val="-5"/>
          <w:sz w:val="20"/>
          <w:szCs w:val="20"/>
        </w:rPr>
        <w:t xml:space="preserve"> </w:t>
      </w:r>
      <w:r w:rsidRPr="004917E7">
        <w:rPr>
          <w:rFonts w:ascii="Arial" w:hAnsi="Arial" w:cs="Arial"/>
          <w:sz w:val="20"/>
          <w:szCs w:val="20"/>
        </w:rPr>
        <w:t>sede</w:t>
      </w:r>
      <w:r w:rsidRPr="004917E7">
        <w:rPr>
          <w:rFonts w:ascii="Arial" w:hAnsi="Arial" w:cs="Arial"/>
          <w:spacing w:val="-4"/>
          <w:sz w:val="20"/>
          <w:szCs w:val="20"/>
        </w:rPr>
        <w:t xml:space="preserve"> </w:t>
      </w:r>
      <w:r w:rsidRPr="004917E7">
        <w:rPr>
          <w:rFonts w:ascii="Arial" w:hAnsi="Arial" w:cs="Arial"/>
          <w:sz w:val="20"/>
          <w:szCs w:val="20"/>
        </w:rPr>
        <w:t>do</w:t>
      </w:r>
      <w:r w:rsidRPr="004917E7">
        <w:rPr>
          <w:rFonts w:ascii="Arial" w:hAnsi="Arial" w:cs="Arial"/>
          <w:spacing w:val="-6"/>
          <w:sz w:val="20"/>
          <w:szCs w:val="20"/>
        </w:rPr>
        <w:t xml:space="preserve"> </w:t>
      </w:r>
      <w:r w:rsidRPr="004917E7">
        <w:rPr>
          <w:rFonts w:ascii="Arial" w:hAnsi="Arial" w:cs="Arial"/>
          <w:spacing w:val="-2"/>
          <w:sz w:val="20"/>
          <w:szCs w:val="20"/>
        </w:rPr>
        <w:t>fornecedor</w:t>
      </w:r>
      <w:r w:rsidR="00FA0EB2">
        <w:rPr>
          <w:rFonts w:ascii="Arial" w:hAnsi="Arial" w:cs="Arial"/>
          <w:spacing w:val="-2"/>
          <w:sz w:val="20"/>
          <w:szCs w:val="20"/>
        </w:rPr>
        <w:t xml:space="preserve"> </w:t>
      </w:r>
      <w:r w:rsidRPr="004917E7">
        <w:rPr>
          <w:rFonts w:ascii="Arial" w:hAnsi="Arial" w:cs="Arial"/>
          <w:sz w:val="20"/>
          <w:szCs w:val="20"/>
        </w:rPr>
        <w:t>-</w:t>
      </w:r>
      <w:r w:rsidRPr="004917E7">
        <w:rPr>
          <w:rFonts w:ascii="Arial" w:hAnsi="Arial" w:cs="Arial"/>
          <w:spacing w:val="-2"/>
          <w:sz w:val="20"/>
          <w:szCs w:val="20"/>
        </w:rPr>
        <w:t xml:space="preserve"> </w:t>
      </w:r>
      <w:r w:rsidRPr="004917E7">
        <w:rPr>
          <w:rFonts w:ascii="Arial" w:hAnsi="Arial" w:cs="Arial"/>
          <w:sz w:val="20"/>
          <w:szCs w:val="20"/>
        </w:rPr>
        <w:t>Lei</w:t>
      </w:r>
      <w:r w:rsidRPr="004917E7">
        <w:rPr>
          <w:rFonts w:ascii="Arial" w:hAnsi="Arial" w:cs="Arial"/>
          <w:spacing w:val="-3"/>
          <w:sz w:val="20"/>
          <w:szCs w:val="20"/>
        </w:rPr>
        <w:t xml:space="preserve"> </w:t>
      </w:r>
      <w:r w:rsidRPr="004917E7">
        <w:rPr>
          <w:rFonts w:ascii="Arial" w:hAnsi="Arial" w:cs="Arial"/>
          <w:sz w:val="20"/>
          <w:szCs w:val="20"/>
        </w:rPr>
        <w:t>nº</w:t>
      </w:r>
      <w:r w:rsidRPr="004917E7">
        <w:rPr>
          <w:rFonts w:ascii="Arial" w:hAnsi="Arial" w:cs="Arial"/>
          <w:spacing w:val="-1"/>
          <w:sz w:val="20"/>
          <w:szCs w:val="20"/>
        </w:rPr>
        <w:t xml:space="preserve"> </w:t>
      </w:r>
      <w:r w:rsidRPr="004917E7">
        <w:rPr>
          <w:rFonts w:ascii="Arial" w:hAnsi="Arial" w:cs="Arial"/>
          <w:sz w:val="20"/>
          <w:szCs w:val="20"/>
        </w:rPr>
        <w:t>14.133,</w:t>
      </w:r>
      <w:r w:rsidRPr="004917E7">
        <w:rPr>
          <w:rFonts w:ascii="Arial" w:hAnsi="Arial" w:cs="Arial"/>
          <w:spacing w:val="-3"/>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2021,</w:t>
      </w:r>
      <w:r w:rsidRPr="004917E7">
        <w:rPr>
          <w:rFonts w:ascii="Arial" w:hAnsi="Arial" w:cs="Arial"/>
          <w:spacing w:val="-3"/>
          <w:sz w:val="20"/>
          <w:szCs w:val="20"/>
        </w:rPr>
        <w:t xml:space="preserve"> </w:t>
      </w:r>
      <w:r w:rsidRPr="004917E7">
        <w:rPr>
          <w:rFonts w:ascii="Arial" w:hAnsi="Arial" w:cs="Arial"/>
          <w:sz w:val="20"/>
          <w:szCs w:val="20"/>
        </w:rPr>
        <w:t>art.</w:t>
      </w:r>
      <w:r w:rsidRPr="004917E7">
        <w:rPr>
          <w:rFonts w:ascii="Arial" w:hAnsi="Arial" w:cs="Arial"/>
          <w:spacing w:val="-3"/>
          <w:sz w:val="20"/>
          <w:szCs w:val="20"/>
        </w:rPr>
        <w:t xml:space="preserve"> </w:t>
      </w:r>
      <w:r w:rsidRPr="004917E7">
        <w:rPr>
          <w:rFonts w:ascii="Arial" w:hAnsi="Arial" w:cs="Arial"/>
          <w:sz w:val="20"/>
          <w:szCs w:val="20"/>
        </w:rPr>
        <w:t>69,</w:t>
      </w:r>
      <w:r w:rsidRPr="004917E7">
        <w:rPr>
          <w:rFonts w:ascii="Arial" w:hAnsi="Arial" w:cs="Arial"/>
          <w:spacing w:val="-3"/>
          <w:sz w:val="20"/>
          <w:szCs w:val="20"/>
        </w:rPr>
        <w:t xml:space="preserve"> </w:t>
      </w:r>
      <w:r w:rsidRPr="004917E7">
        <w:rPr>
          <w:rFonts w:ascii="Arial" w:hAnsi="Arial" w:cs="Arial"/>
          <w:sz w:val="20"/>
          <w:szCs w:val="20"/>
        </w:rPr>
        <w:t>caput,</w:t>
      </w:r>
      <w:r w:rsidRPr="004917E7">
        <w:rPr>
          <w:rFonts w:ascii="Arial" w:hAnsi="Arial" w:cs="Arial"/>
          <w:spacing w:val="-1"/>
          <w:sz w:val="20"/>
          <w:szCs w:val="20"/>
        </w:rPr>
        <w:t xml:space="preserve"> </w:t>
      </w:r>
      <w:r w:rsidRPr="004917E7">
        <w:rPr>
          <w:rFonts w:ascii="Arial" w:hAnsi="Arial" w:cs="Arial"/>
          <w:sz w:val="20"/>
          <w:szCs w:val="20"/>
        </w:rPr>
        <w:t>inciso</w:t>
      </w:r>
      <w:r w:rsidRPr="004917E7">
        <w:rPr>
          <w:rFonts w:ascii="Arial" w:hAnsi="Arial" w:cs="Arial"/>
          <w:spacing w:val="-4"/>
          <w:sz w:val="20"/>
          <w:szCs w:val="20"/>
        </w:rPr>
        <w:t xml:space="preserve"> II);</w:t>
      </w:r>
    </w:p>
    <w:p w14:paraId="7F1EB92E" w14:textId="77777777" w:rsidR="004917E7" w:rsidRPr="004917E7" w:rsidRDefault="004917E7" w:rsidP="004917E7">
      <w:pPr>
        <w:pStyle w:val="Corpodetexto"/>
        <w:spacing w:before="120" w:beforeAutospacing="0" w:after="120" w:afterAutospacing="0"/>
        <w:ind w:left="567" w:right="-1"/>
        <w:rPr>
          <w:rFonts w:ascii="Arial" w:hAnsi="Arial" w:cs="Arial"/>
          <w:b/>
          <w:sz w:val="20"/>
          <w:szCs w:val="20"/>
        </w:rPr>
      </w:pPr>
    </w:p>
    <w:p w14:paraId="58B31A10" w14:textId="77777777" w:rsidR="004917E7" w:rsidRPr="004917E7" w:rsidRDefault="004917E7" w:rsidP="0096366C">
      <w:pPr>
        <w:pStyle w:val="PargrafodaLista"/>
        <w:widowControl w:val="0"/>
        <w:numPr>
          <w:ilvl w:val="1"/>
          <w:numId w:val="38"/>
        </w:numPr>
        <w:tabs>
          <w:tab w:val="left" w:pos="1276"/>
        </w:tabs>
        <w:autoSpaceDE w:val="0"/>
        <w:autoSpaceDN w:val="0"/>
        <w:spacing w:before="120" w:after="120" w:line="240" w:lineRule="auto"/>
        <w:ind w:left="567" w:right="-1" w:firstLine="0"/>
        <w:contextualSpacing w:val="0"/>
        <w:rPr>
          <w:rFonts w:ascii="Arial" w:hAnsi="Arial" w:cs="Arial"/>
          <w:b/>
          <w:sz w:val="20"/>
          <w:szCs w:val="20"/>
        </w:rPr>
      </w:pPr>
      <w:r w:rsidRPr="004917E7">
        <w:rPr>
          <w:rFonts w:ascii="Arial" w:hAnsi="Arial" w:cs="Arial"/>
          <w:b/>
          <w:sz w:val="20"/>
          <w:szCs w:val="20"/>
        </w:rPr>
        <w:t>Qualificação</w:t>
      </w:r>
      <w:r w:rsidRPr="004917E7">
        <w:rPr>
          <w:rFonts w:ascii="Arial" w:hAnsi="Arial" w:cs="Arial"/>
          <w:b/>
          <w:spacing w:val="-6"/>
          <w:sz w:val="20"/>
          <w:szCs w:val="20"/>
        </w:rPr>
        <w:t xml:space="preserve"> </w:t>
      </w:r>
      <w:r w:rsidRPr="004917E7">
        <w:rPr>
          <w:rFonts w:ascii="Arial" w:hAnsi="Arial" w:cs="Arial"/>
          <w:b/>
          <w:sz w:val="20"/>
          <w:szCs w:val="20"/>
        </w:rPr>
        <w:t>técnica</w:t>
      </w:r>
      <w:r w:rsidRPr="004917E7">
        <w:rPr>
          <w:rFonts w:ascii="Arial" w:hAnsi="Arial" w:cs="Arial"/>
          <w:b/>
          <w:spacing w:val="-5"/>
          <w:sz w:val="20"/>
          <w:szCs w:val="20"/>
        </w:rPr>
        <w:t xml:space="preserve"> </w:t>
      </w:r>
      <w:r w:rsidRPr="004917E7">
        <w:rPr>
          <w:rFonts w:ascii="Arial" w:hAnsi="Arial" w:cs="Arial"/>
          <w:b/>
          <w:sz w:val="20"/>
          <w:szCs w:val="20"/>
        </w:rPr>
        <w:t>(Art.</w:t>
      </w:r>
      <w:r w:rsidRPr="004917E7">
        <w:rPr>
          <w:rFonts w:ascii="Arial" w:hAnsi="Arial" w:cs="Arial"/>
          <w:b/>
          <w:spacing w:val="-3"/>
          <w:sz w:val="20"/>
          <w:szCs w:val="20"/>
        </w:rPr>
        <w:t xml:space="preserve"> </w:t>
      </w:r>
      <w:r w:rsidRPr="004917E7">
        <w:rPr>
          <w:rFonts w:ascii="Arial" w:hAnsi="Arial" w:cs="Arial"/>
          <w:b/>
          <w:sz w:val="20"/>
          <w:szCs w:val="20"/>
        </w:rPr>
        <w:t>67</w:t>
      </w:r>
      <w:r w:rsidRPr="004917E7">
        <w:rPr>
          <w:rFonts w:ascii="Arial" w:hAnsi="Arial" w:cs="Arial"/>
          <w:b/>
          <w:spacing w:val="-4"/>
          <w:sz w:val="20"/>
          <w:szCs w:val="20"/>
        </w:rPr>
        <w:t xml:space="preserve"> </w:t>
      </w:r>
      <w:r w:rsidRPr="004917E7">
        <w:rPr>
          <w:rFonts w:ascii="Arial" w:hAnsi="Arial" w:cs="Arial"/>
          <w:b/>
          <w:sz w:val="20"/>
          <w:szCs w:val="20"/>
        </w:rPr>
        <w:t>da</w:t>
      </w:r>
      <w:r w:rsidRPr="004917E7">
        <w:rPr>
          <w:rFonts w:ascii="Arial" w:hAnsi="Arial" w:cs="Arial"/>
          <w:b/>
          <w:spacing w:val="-5"/>
          <w:sz w:val="20"/>
          <w:szCs w:val="20"/>
        </w:rPr>
        <w:t xml:space="preserve"> </w:t>
      </w:r>
      <w:r w:rsidRPr="004917E7">
        <w:rPr>
          <w:rFonts w:ascii="Arial" w:hAnsi="Arial" w:cs="Arial"/>
          <w:b/>
          <w:sz w:val="20"/>
          <w:szCs w:val="20"/>
        </w:rPr>
        <w:t>Lei</w:t>
      </w:r>
      <w:r w:rsidRPr="004917E7">
        <w:rPr>
          <w:rFonts w:ascii="Arial" w:hAnsi="Arial" w:cs="Arial"/>
          <w:b/>
          <w:spacing w:val="-1"/>
          <w:sz w:val="20"/>
          <w:szCs w:val="20"/>
        </w:rPr>
        <w:t xml:space="preserve"> </w:t>
      </w:r>
      <w:r w:rsidRPr="004917E7">
        <w:rPr>
          <w:rFonts w:ascii="Arial" w:hAnsi="Arial" w:cs="Arial"/>
          <w:b/>
          <w:spacing w:val="-2"/>
          <w:sz w:val="20"/>
          <w:szCs w:val="20"/>
        </w:rPr>
        <w:t>14.133/2021)</w:t>
      </w:r>
    </w:p>
    <w:p w14:paraId="69FBB77E"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Apresentar</w:t>
      </w:r>
      <w:r w:rsidRPr="004917E7">
        <w:rPr>
          <w:rFonts w:ascii="Arial" w:hAnsi="Arial" w:cs="Arial"/>
          <w:spacing w:val="-9"/>
          <w:sz w:val="20"/>
          <w:szCs w:val="20"/>
        </w:rPr>
        <w:t xml:space="preserve"> </w:t>
      </w:r>
      <w:r w:rsidRPr="004917E7">
        <w:rPr>
          <w:rFonts w:ascii="Arial" w:hAnsi="Arial" w:cs="Arial"/>
          <w:sz w:val="20"/>
          <w:szCs w:val="20"/>
        </w:rPr>
        <w:t>no</w:t>
      </w:r>
      <w:r w:rsidRPr="004917E7">
        <w:rPr>
          <w:rFonts w:ascii="Arial" w:hAnsi="Arial" w:cs="Arial"/>
          <w:spacing w:val="-10"/>
          <w:sz w:val="20"/>
          <w:szCs w:val="20"/>
        </w:rPr>
        <w:t xml:space="preserve"> </w:t>
      </w:r>
      <w:r w:rsidRPr="004917E7">
        <w:rPr>
          <w:rFonts w:ascii="Arial" w:hAnsi="Arial" w:cs="Arial"/>
          <w:sz w:val="20"/>
          <w:szCs w:val="20"/>
        </w:rPr>
        <w:t>mínimo</w:t>
      </w:r>
      <w:r w:rsidRPr="004917E7">
        <w:rPr>
          <w:rFonts w:ascii="Arial" w:hAnsi="Arial" w:cs="Arial"/>
          <w:spacing w:val="-10"/>
          <w:sz w:val="20"/>
          <w:szCs w:val="20"/>
        </w:rPr>
        <w:t xml:space="preserve"> </w:t>
      </w:r>
      <w:r w:rsidRPr="004917E7">
        <w:rPr>
          <w:rFonts w:ascii="Arial" w:hAnsi="Arial" w:cs="Arial"/>
          <w:sz w:val="20"/>
          <w:szCs w:val="20"/>
        </w:rPr>
        <w:t>01</w:t>
      </w:r>
      <w:r w:rsidRPr="004917E7">
        <w:rPr>
          <w:rFonts w:ascii="Arial" w:hAnsi="Arial" w:cs="Arial"/>
          <w:spacing w:val="-8"/>
          <w:sz w:val="20"/>
          <w:szCs w:val="20"/>
        </w:rPr>
        <w:t xml:space="preserve"> </w:t>
      </w:r>
      <w:r w:rsidRPr="004917E7">
        <w:rPr>
          <w:rFonts w:ascii="Arial" w:hAnsi="Arial" w:cs="Arial"/>
          <w:sz w:val="20"/>
          <w:szCs w:val="20"/>
        </w:rPr>
        <w:t>(um)</w:t>
      </w:r>
      <w:r w:rsidRPr="004917E7">
        <w:rPr>
          <w:rFonts w:ascii="Arial" w:hAnsi="Arial" w:cs="Arial"/>
          <w:spacing w:val="-7"/>
          <w:sz w:val="20"/>
          <w:szCs w:val="20"/>
        </w:rPr>
        <w:t xml:space="preserve"> </w:t>
      </w:r>
      <w:r w:rsidRPr="004917E7">
        <w:rPr>
          <w:rFonts w:ascii="Arial" w:hAnsi="Arial" w:cs="Arial"/>
          <w:sz w:val="20"/>
          <w:szCs w:val="20"/>
        </w:rPr>
        <w:t>atestado</w:t>
      </w:r>
      <w:r w:rsidRPr="004917E7">
        <w:rPr>
          <w:rFonts w:ascii="Arial" w:hAnsi="Arial" w:cs="Arial"/>
          <w:spacing w:val="-10"/>
          <w:sz w:val="20"/>
          <w:szCs w:val="20"/>
        </w:rPr>
        <w:t xml:space="preserve"> </w:t>
      </w:r>
      <w:r w:rsidRPr="004917E7">
        <w:rPr>
          <w:rFonts w:ascii="Arial" w:hAnsi="Arial" w:cs="Arial"/>
          <w:sz w:val="20"/>
          <w:szCs w:val="20"/>
        </w:rPr>
        <w:t>fornecido</w:t>
      </w:r>
      <w:r w:rsidRPr="004917E7">
        <w:rPr>
          <w:rFonts w:ascii="Arial" w:hAnsi="Arial" w:cs="Arial"/>
          <w:spacing w:val="-8"/>
          <w:sz w:val="20"/>
          <w:szCs w:val="20"/>
        </w:rPr>
        <w:t xml:space="preserve"> </w:t>
      </w:r>
      <w:r w:rsidRPr="004917E7">
        <w:rPr>
          <w:rFonts w:ascii="Arial" w:hAnsi="Arial" w:cs="Arial"/>
          <w:sz w:val="20"/>
          <w:szCs w:val="20"/>
        </w:rPr>
        <w:t>por</w:t>
      </w:r>
      <w:r w:rsidRPr="004917E7">
        <w:rPr>
          <w:rFonts w:ascii="Arial" w:hAnsi="Arial" w:cs="Arial"/>
          <w:spacing w:val="-7"/>
          <w:sz w:val="20"/>
          <w:szCs w:val="20"/>
        </w:rPr>
        <w:t xml:space="preserve"> </w:t>
      </w:r>
      <w:r w:rsidRPr="004917E7">
        <w:rPr>
          <w:rFonts w:ascii="Arial" w:hAnsi="Arial" w:cs="Arial"/>
          <w:sz w:val="20"/>
          <w:szCs w:val="20"/>
        </w:rPr>
        <w:t>pessoa</w:t>
      </w:r>
      <w:r w:rsidRPr="004917E7">
        <w:rPr>
          <w:rFonts w:ascii="Arial" w:hAnsi="Arial" w:cs="Arial"/>
          <w:spacing w:val="-10"/>
          <w:sz w:val="20"/>
          <w:szCs w:val="20"/>
        </w:rPr>
        <w:t xml:space="preserve"> </w:t>
      </w:r>
      <w:r w:rsidRPr="004917E7">
        <w:rPr>
          <w:rFonts w:ascii="Arial" w:hAnsi="Arial" w:cs="Arial"/>
          <w:sz w:val="20"/>
          <w:szCs w:val="20"/>
        </w:rPr>
        <w:t>jurídica</w:t>
      </w:r>
      <w:r w:rsidRPr="004917E7">
        <w:rPr>
          <w:rFonts w:ascii="Arial" w:hAnsi="Arial" w:cs="Arial"/>
          <w:spacing w:val="-10"/>
          <w:sz w:val="20"/>
          <w:szCs w:val="20"/>
        </w:rPr>
        <w:t xml:space="preserve"> </w:t>
      </w:r>
      <w:r w:rsidRPr="004917E7">
        <w:rPr>
          <w:rFonts w:ascii="Arial" w:hAnsi="Arial" w:cs="Arial"/>
          <w:sz w:val="20"/>
          <w:szCs w:val="20"/>
        </w:rPr>
        <w:t>de</w:t>
      </w:r>
      <w:r w:rsidRPr="004917E7">
        <w:rPr>
          <w:rFonts w:ascii="Arial" w:hAnsi="Arial" w:cs="Arial"/>
          <w:spacing w:val="-10"/>
          <w:sz w:val="20"/>
          <w:szCs w:val="20"/>
        </w:rPr>
        <w:t xml:space="preserve"> </w:t>
      </w:r>
      <w:r w:rsidRPr="004917E7">
        <w:rPr>
          <w:rFonts w:ascii="Arial" w:hAnsi="Arial" w:cs="Arial"/>
          <w:sz w:val="20"/>
          <w:szCs w:val="20"/>
        </w:rPr>
        <w:t>direito público ou privado, que comprove ter a licitante cumprido, de forma satisfatória, o fornecimento de objeto pertinente e compatível ao especificado no TERMO DE REFERÊNCIA, com clara menção do fornecimento bem sucedido, quanto ao cumprimento de prazos, especificações e qualidade do mesmo.</w:t>
      </w:r>
    </w:p>
    <w:p w14:paraId="78BB5B40"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O fornecedor disponibilizará todas as informações necessárias à comprovação da legitimidade</w:t>
      </w:r>
      <w:r w:rsidRPr="004917E7">
        <w:rPr>
          <w:rFonts w:ascii="Arial" w:hAnsi="Arial" w:cs="Arial"/>
          <w:spacing w:val="-2"/>
          <w:sz w:val="20"/>
          <w:szCs w:val="20"/>
        </w:rPr>
        <w:t xml:space="preserve"> </w:t>
      </w:r>
      <w:r w:rsidRPr="004917E7">
        <w:rPr>
          <w:rFonts w:ascii="Arial" w:hAnsi="Arial" w:cs="Arial"/>
          <w:sz w:val="20"/>
          <w:szCs w:val="20"/>
        </w:rPr>
        <w:t>dos</w:t>
      </w:r>
      <w:r w:rsidRPr="004917E7">
        <w:rPr>
          <w:rFonts w:ascii="Arial" w:hAnsi="Arial" w:cs="Arial"/>
          <w:spacing w:val="-2"/>
          <w:sz w:val="20"/>
          <w:szCs w:val="20"/>
        </w:rPr>
        <w:t xml:space="preserve"> </w:t>
      </w:r>
      <w:r w:rsidRPr="004917E7">
        <w:rPr>
          <w:rFonts w:ascii="Arial" w:hAnsi="Arial" w:cs="Arial"/>
          <w:sz w:val="20"/>
          <w:szCs w:val="20"/>
        </w:rPr>
        <w:t>atestados,</w:t>
      </w:r>
      <w:r w:rsidRPr="004917E7">
        <w:rPr>
          <w:rFonts w:ascii="Arial" w:hAnsi="Arial" w:cs="Arial"/>
          <w:spacing w:val="-1"/>
          <w:sz w:val="20"/>
          <w:szCs w:val="20"/>
        </w:rPr>
        <w:t xml:space="preserve"> </w:t>
      </w:r>
      <w:r w:rsidRPr="004917E7">
        <w:rPr>
          <w:rFonts w:ascii="Arial" w:hAnsi="Arial" w:cs="Arial"/>
          <w:sz w:val="20"/>
          <w:szCs w:val="20"/>
        </w:rPr>
        <w:t>apresentando,</w:t>
      </w:r>
      <w:r w:rsidRPr="004917E7">
        <w:rPr>
          <w:rFonts w:ascii="Arial" w:hAnsi="Arial" w:cs="Arial"/>
          <w:spacing w:val="-3"/>
          <w:sz w:val="20"/>
          <w:szCs w:val="20"/>
        </w:rPr>
        <w:t xml:space="preserve"> </w:t>
      </w:r>
      <w:r w:rsidRPr="004917E7">
        <w:rPr>
          <w:rFonts w:ascii="Arial" w:hAnsi="Arial" w:cs="Arial"/>
          <w:sz w:val="20"/>
          <w:szCs w:val="20"/>
        </w:rPr>
        <w:t>quando</w:t>
      </w:r>
      <w:r w:rsidRPr="004917E7">
        <w:rPr>
          <w:rFonts w:ascii="Arial" w:hAnsi="Arial" w:cs="Arial"/>
          <w:spacing w:val="-2"/>
          <w:sz w:val="20"/>
          <w:szCs w:val="20"/>
        </w:rPr>
        <w:t xml:space="preserve"> </w:t>
      </w:r>
      <w:r w:rsidRPr="004917E7">
        <w:rPr>
          <w:rFonts w:ascii="Arial" w:hAnsi="Arial" w:cs="Arial"/>
          <w:sz w:val="20"/>
          <w:szCs w:val="20"/>
        </w:rPr>
        <w:t>solicitado</w:t>
      </w:r>
      <w:r w:rsidRPr="004917E7">
        <w:rPr>
          <w:rFonts w:ascii="Arial" w:hAnsi="Arial" w:cs="Arial"/>
          <w:spacing w:val="-2"/>
          <w:sz w:val="20"/>
          <w:szCs w:val="20"/>
        </w:rPr>
        <w:t xml:space="preserve"> </w:t>
      </w:r>
      <w:r w:rsidRPr="004917E7">
        <w:rPr>
          <w:rFonts w:ascii="Arial" w:hAnsi="Arial" w:cs="Arial"/>
          <w:sz w:val="20"/>
          <w:szCs w:val="20"/>
        </w:rPr>
        <w:t>pela</w:t>
      </w:r>
      <w:r w:rsidRPr="004917E7">
        <w:rPr>
          <w:rFonts w:ascii="Arial" w:hAnsi="Arial" w:cs="Arial"/>
          <w:spacing w:val="-2"/>
          <w:sz w:val="20"/>
          <w:szCs w:val="20"/>
        </w:rPr>
        <w:t xml:space="preserve"> </w:t>
      </w:r>
      <w:r w:rsidRPr="004917E7">
        <w:rPr>
          <w:rFonts w:ascii="Arial" w:hAnsi="Arial" w:cs="Arial"/>
          <w:sz w:val="20"/>
          <w:szCs w:val="20"/>
        </w:rPr>
        <w:t>Administração,</w:t>
      </w:r>
      <w:r w:rsidRPr="004917E7">
        <w:rPr>
          <w:rFonts w:ascii="Arial" w:hAnsi="Arial" w:cs="Arial"/>
          <w:spacing w:val="-3"/>
          <w:sz w:val="20"/>
          <w:szCs w:val="20"/>
        </w:rPr>
        <w:t xml:space="preserve"> </w:t>
      </w:r>
      <w:r w:rsidRPr="004917E7">
        <w:rPr>
          <w:rFonts w:ascii="Arial" w:hAnsi="Arial" w:cs="Arial"/>
          <w:sz w:val="20"/>
          <w:szCs w:val="20"/>
        </w:rPr>
        <w:t>cópia do contrato que deu suporte à contratação, endereço atual da contratante e local em que foi executado o objeto contratado, dentre outros documentos.</w:t>
      </w:r>
    </w:p>
    <w:p w14:paraId="46A89777" w14:textId="77777777" w:rsidR="004917E7" w:rsidRPr="004917E7" w:rsidRDefault="004917E7" w:rsidP="004917E7">
      <w:pPr>
        <w:spacing w:before="120" w:after="120" w:line="240" w:lineRule="auto"/>
        <w:ind w:left="567" w:right="-1"/>
        <w:rPr>
          <w:rFonts w:ascii="Arial" w:hAnsi="Arial" w:cs="Arial"/>
          <w:b/>
          <w:sz w:val="20"/>
          <w:szCs w:val="20"/>
        </w:rPr>
      </w:pPr>
    </w:p>
    <w:p w14:paraId="4CC79BC1" w14:textId="77777777" w:rsidR="004917E7" w:rsidRPr="004917E7" w:rsidRDefault="004917E7" w:rsidP="004917E7">
      <w:pPr>
        <w:spacing w:before="120" w:after="120" w:line="240" w:lineRule="auto"/>
        <w:ind w:left="567" w:right="-1"/>
        <w:rPr>
          <w:rFonts w:ascii="Arial" w:hAnsi="Arial" w:cs="Arial"/>
          <w:b/>
          <w:sz w:val="20"/>
          <w:szCs w:val="20"/>
        </w:rPr>
      </w:pPr>
      <w:r w:rsidRPr="004917E7">
        <w:rPr>
          <w:rFonts w:ascii="Arial" w:hAnsi="Arial" w:cs="Arial"/>
          <w:b/>
          <w:sz w:val="20"/>
          <w:szCs w:val="20"/>
        </w:rPr>
        <w:t>Justificativa</w:t>
      </w:r>
      <w:r w:rsidRPr="004917E7">
        <w:rPr>
          <w:rFonts w:ascii="Arial" w:hAnsi="Arial" w:cs="Arial"/>
          <w:b/>
          <w:spacing w:val="-7"/>
          <w:sz w:val="20"/>
          <w:szCs w:val="20"/>
        </w:rPr>
        <w:t xml:space="preserve"> </w:t>
      </w:r>
      <w:r w:rsidRPr="004917E7">
        <w:rPr>
          <w:rFonts w:ascii="Arial" w:hAnsi="Arial" w:cs="Arial"/>
          <w:b/>
          <w:sz w:val="20"/>
          <w:szCs w:val="20"/>
        </w:rPr>
        <w:t>para</w:t>
      </w:r>
      <w:r w:rsidRPr="004917E7">
        <w:rPr>
          <w:rFonts w:ascii="Arial" w:hAnsi="Arial" w:cs="Arial"/>
          <w:b/>
          <w:spacing w:val="-7"/>
          <w:sz w:val="20"/>
          <w:szCs w:val="20"/>
        </w:rPr>
        <w:t xml:space="preserve"> </w:t>
      </w:r>
      <w:r w:rsidRPr="004917E7">
        <w:rPr>
          <w:rFonts w:ascii="Arial" w:hAnsi="Arial" w:cs="Arial"/>
          <w:b/>
          <w:sz w:val="20"/>
          <w:szCs w:val="20"/>
        </w:rPr>
        <w:t>a</w:t>
      </w:r>
      <w:r w:rsidRPr="004917E7">
        <w:rPr>
          <w:rFonts w:ascii="Arial" w:hAnsi="Arial" w:cs="Arial"/>
          <w:b/>
          <w:spacing w:val="-5"/>
          <w:sz w:val="20"/>
          <w:szCs w:val="20"/>
        </w:rPr>
        <w:t xml:space="preserve"> </w:t>
      </w:r>
      <w:r w:rsidRPr="004917E7">
        <w:rPr>
          <w:rFonts w:ascii="Arial" w:hAnsi="Arial" w:cs="Arial"/>
          <w:b/>
          <w:sz w:val="20"/>
          <w:szCs w:val="20"/>
        </w:rPr>
        <w:t>exigência</w:t>
      </w:r>
      <w:r w:rsidRPr="004917E7">
        <w:rPr>
          <w:rFonts w:ascii="Arial" w:hAnsi="Arial" w:cs="Arial"/>
          <w:b/>
          <w:spacing w:val="-5"/>
          <w:sz w:val="20"/>
          <w:szCs w:val="20"/>
        </w:rPr>
        <w:t xml:space="preserve"> </w:t>
      </w:r>
      <w:r w:rsidRPr="004917E7">
        <w:rPr>
          <w:rFonts w:ascii="Arial" w:hAnsi="Arial" w:cs="Arial"/>
          <w:b/>
          <w:sz w:val="20"/>
          <w:szCs w:val="20"/>
        </w:rPr>
        <w:t>de</w:t>
      </w:r>
      <w:r w:rsidRPr="004917E7">
        <w:rPr>
          <w:rFonts w:ascii="Arial" w:hAnsi="Arial" w:cs="Arial"/>
          <w:b/>
          <w:spacing w:val="-7"/>
          <w:sz w:val="20"/>
          <w:szCs w:val="20"/>
        </w:rPr>
        <w:t xml:space="preserve"> </w:t>
      </w:r>
      <w:r w:rsidRPr="004917E7">
        <w:rPr>
          <w:rFonts w:ascii="Arial" w:hAnsi="Arial" w:cs="Arial"/>
          <w:b/>
          <w:sz w:val="20"/>
          <w:szCs w:val="20"/>
        </w:rPr>
        <w:t>qualificação</w:t>
      </w:r>
      <w:r w:rsidRPr="004917E7">
        <w:rPr>
          <w:rFonts w:ascii="Arial" w:hAnsi="Arial" w:cs="Arial"/>
          <w:b/>
          <w:spacing w:val="-6"/>
          <w:sz w:val="20"/>
          <w:szCs w:val="20"/>
        </w:rPr>
        <w:t xml:space="preserve"> </w:t>
      </w:r>
      <w:r w:rsidRPr="004917E7">
        <w:rPr>
          <w:rFonts w:ascii="Arial" w:hAnsi="Arial" w:cs="Arial"/>
          <w:b/>
          <w:spacing w:val="-2"/>
          <w:sz w:val="20"/>
          <w:szCs w:val="20"/>
        </w:rPr>
        <w:t>técnica:</w:t>
      </w:r>
    </w:p>
    <w:p w14:paraId="20AF07B1" w14:textId="77777777" w:rsidR="004917E7" w:rsidRPr="004917E7" w:rsidRDefault="004917E7" w:rsidP="004917E7">
      <w:pPr>
        <w:spacing w:before="120" w:after="120" w:line="240" w:lineRule="auto"/>
        <w:ind w:left="567" w:right="-1"/>
        <w:jc w:val="both"/>
        <w:rPr>
          <w:rFonts w:ascii="Arial" w:hAnsi="Arial" w:cs="Arial"/>
          <w:b/>
          <w:sz w:val="20"/>
          <w:szCs w:val="20"/>
        </w:rPr>
      </w:pPr>
      <w:r w:rsidRPr="004917E7">
        <w:rPr>
          <w:rFonts w:ascii="Arial" w:eastAsia="Times New Roman" w:hAnsi="Arial" w:cs="Arial"/>
          <w:sz w:val="20"/>
          <w:szCs w:val="20"/>
          <w:lang w:eastAsia="pt-BR"/>
        </w:rPr>
        <w:t xml:space="preserve">A exigência de qualificação técnica visa garantir que os profissionais ou empresas contratadas possuam as competências necessárias para a execução de serviços ou fornecimento de produtos com qualidade, eficiência e segurança. Isso é essencial para atender à complexidade do projeto, assegurar conformidade com normas e regulamentações, minimizar riscos operacionais e prevenir falhas que possam comprometer o desempenho do trabalho. Além disso, </w:t>
      </w:r>
      <w:r w:rsidRPr="004917E7">
        <w:rPr>
          <w:rFonts w:ascii="Arial" w:eastAsia="Times New Roman" w:hAnsi="Arial" w:cs="Arial"/>
          <w:sz w:val="20"/>
          <w:szCs w:val="20"/>
          <w:lang w:eastAsia="pt-BR"/>
        </w:rPr>
        <w:lastRenderedPageBreak/>
        <w:t>a qualificação técnica contribui para a utilização eficiente dos recursos disponíveis, garantindo que os prazos e custos sejam cumpridos de maneira adequada, evitando problemas futuros e assegurando resultados satisfatórios para todas as partes envolvidas. Dessa forma, a exigência de qualificação técnica é fundamental para a execução bem-sucedida de qualquer atividade que demande expertise especializada.</w:t>
      </w:r>
    </w:p>
    <w:p w14:paraId="75C6DD33" w14:textId="77777777" w:rsidR="004917E7" w:rsidRPr="004917E7" w:rsidRDefault="004917E7" w:rsidP="004917E7">
      <w:pPr>
        <w:pStyle w:val="Corpodetexto"/>
        <w:spacing w:before="120" w:beforeAutospacing="0" w:after="120" w:afterAutospacing="0"/>
        <w:ind w:left="567" w:right="-1"/>
        <w:rPr>
          <w:rFonts w:ascii="Arial" w:hAnsi="Arial" w:cs="Arial"/>
          <w:b/>
          <w:sz w:val="20"/>
          <w:szCs w:val="20"/>
        </w:rPr>
      </w:pPr>
    </w:p>
    <w:p w14:paraId="6920EDCD" w14:textId="77777777" w:rsidR="004917E7" w:rsidRPr="004917E7" w:rsidRDefault="004917E7" w:rsidP="0096366C">
      <w:pPr>
        <w:pStyle w:val="PargrafodaLista"/>
        <w:widowControl w:val="0"/>
        <w:numPr>
          <w:ilvl w:val="0"/>
          <w:numId w:val="38"/>
        </w:numPr>
        <w:tabs>
          <w:tab w:val="left" w:pos="972"/>
        </w:tabs>
        <w:autoSpaceDE w:val="0"/>
        <w:autoSpaceDN w:val="0"/>
        <w:spacing w:before="120" w:after="120" w:line="240" w:lineRule="auto"/>
        <w:ind w:left="567" w:right="-1" w:firstLine="0"/>
        <w:contextualSpacing w:val="0"/>
        <w:rPr>
          <w:rFonts w:ascii="Arial" w:hAnsi="Arial" w:cs="Arial"/>
          <w:b/>
          <w:sz w:val="20"/>
          <w:szCs w:val="20"/>
        </w:rPr>
      </w:pPr>
      <w:r w:rsidRPr="004917E7">
        <w:rPr>
          <w:rFonts w:ascii="Arial" w:hAnsi="Arial" w:cs="Arial"/>
          <w:b/>
          <w:sz w:val="20"/>
          <w:szCs w:val="20"/>
        </w:rPr>
        <w:t>ESTIMATIVA</w:t>
      </w:r>
      <w:r w:rsidRPr="004917E7">
        <w:rPr>
          <w:rFonts w:ascii="Arial" w:hAnsi="Arial" w:cs="Arial"/>
          <w:b/>
          <w:spacing w:val="34"/>
          <w:sz w:val="20"/>
          <w:szCs w:val="20"/>
        </w:rPr>
        <w:t xml:space="preserve"> </w:t>
      </w:r>
      <w:r w:rsidRPr="004917E7">
        <w:rPr>
          <w:rFonts w:ascii="Arial" w:hAnsi="Arial" w:cs="Arial"/>
          <w:b/>
          <w:sz w:val="20"/>
          <w:szCs w:val="20"/>
        </w:rPr>
        <w:t>DO</w:t>
      </w:r>
      <w:r w:rsidRPr="004917E7">
        <w:rPr>
          <w:rFonts w:ascii="Arial" w:hAnsi="Arial" w:cs="Arial"/>
          <w:b/>
          <w:spacing w:val="34"/>
          <w:sz w:val="20"/>
          <w:szCs w:val="20"/>
        </w:rPr>
        <w:t xml:space="preserve"> </w:t>
      </w:r>
      <w:r w:rsidRPr="004917E7">
        <w:rPr>
          <w:rFonts w:ascii="Arial" w:hAnsi="Arial" w:cs="Arial"/>
          <w:b/>
          <w:sz w:val="20"/>
          <w:szCs w:val="20"/>
        </w:rPr>
        <w:t>VALOR</w:t>
      </w:r>
      <w:r w:rsidRPr="004917E7">
        <w:rPr>
          <w:rFonts w:ascii="Arial" w:hAnsi="Arial" w:cs="Arial"/>
          <w:b/>
          <w:spacing w:val="32"/>
          <w:sz w:val="20"/>
          <w:szCs w:val="20"/>
        </w:rPr>
        <w:t xml:space="preserve"> </w:t>
      </w:r>
      <w:r w:rsidRPr="004917E7">
        <w:rPr>
          <w:rFonts w:ascii="Arial" w:hAnsi="Arial" w:cs="Arial"/>
          <w:b/>
          <w:sz w:val="20"/>
          <w:szCs w:val="20"/>
        </w:rPr>
        <w:t>DA</w:t>
      </w:r>
      <w:r w:rsidRPr="004917E7">
        <w:rPr>
          <w:rFonts w:ascii="Arial" w:hAnsi="Arial" w:cs="Arial"/>
          <w:b/>
          <w:spacing w:val="34"/>
          <w:sz w:val="20"/>
          <w:szCs w:val="20"/>
        </w:rPr>
        <w:t xml:space="preserve"> </w:t>
      </w:r>
      <w:r w:rsidRPr="004917E7">
        <w:rPr>
          <w:rFonts w:ascii="Arial" w:hAnsi="Arial" w:cs="Arial"/>
          <w:b/>
          <w:sz w:val="20"/>
          <w:szCs w:val="20"/>
        </w:rPr>
        <w:t>CONTRATAÇÃO</w:t>
      </w:r>
      <w:r w:rsidRPr="004917E7">
        <w:rPr>
          <w:rFonts w:ascii="Arial" w:hAnsi="Arial" w:cs="Arial"/>
          <w:b/>
          <w:spacing w:val="32"/>
          <w:sz w:val="20"/>
          <w:szCs w:val="20"/>
        </w:rPr>
        <w:t xml:space="preserve"> </w:t>
      </w:r>
      <w:r w:rsidRPr="004917E7">
        <w:rPr>
          <w:rFonts w:ascii="Arial" w:hAnsi="Arial" w:cs="Arial"/>
          <w:b/>
          <w:sz w:val="20"/>
          <w:szCs w:val="20"/>
        </w:rPr>
        <w:t>-</w:t>
      </w:r>
      <w:r w:rsidRPr="004917E7">
        <w:rPr>
          <w:rFonts w:ascii="Arial" w:hAnsi="Arial" w:cs="Arial"/>
          <w:b/>
          <w:spacing w:val="34"/>
          <w:sz w:val="20"/>
          <w:szCs w:val="20"/>
        </w:rPr>
        <w:t xml:space="preserve">  </w:t>
      </w:r>
      <w:r w:rsidRPr="004917E7">
        <w:rPr>
          <w:rFonts w:ascii="Arial" w:hAnsi="Arial" w:cs="Arial"/>
          <w:b/>
          <w:sz w:val="20"/>
          <w:szCs w:val="20"/>
        </w:rPr>
        <w:t>art.</w:t>
      </w:r>
      <w:r w:rsidRPr="004917E7">
        <w:rPr>
          <w:rFonts w:ascii="Arial" w:hAnsi="Arial" w:cs="Arial"/>
          <w:b/>
          <w:spacing w:val="34"/>
          <w:sz w:val="20"/>
          <w:szCs w:val="20"/>
        </w:rPr>
        <w:t xml:space="preserve"> </w:t>
      </w:r>
      <w:r w:rsidRPr="004917E7">
        <w:rPr>
          <w:rFonts w:ascii="Arial" w:hAnsi="Arial" w:cs="Arial"/>
          <w:b/>
          <w:sz w:val="20"/>
          <w:szCs w:val="20"/>
        </w:rPr>
        <w:t>6º,</w:t>
      </w:r>
      <w:r w:rsidRPr="004917E7">
        <w:rPr>
          <w:rFonts w:ascii="Arial" w:hAnsi="Arial" w:cs="Arial"/>
          <w:b/>
          <w:spacing w:val="34"/>
          <w:sz w:val="20"/>
          <w:szCs w:val="20"/>
        </w:rPr>
        <w:t xml:space="preserve"> </w:t>
      </w:r>
      <w:r w:rsidRPr="004917E7">
        <w:rPr>
          <w:rFonts w:ascii="Arial" w:hAnsi="Arial" w:cs="Arial"/>
          <w:b/>
          <w:sz w:val="20"/>
          <w:szCs w:val="20"/>
        </w:rPr>
        <w:t>XXIII,</w:t>
      </w:r>
      <w:r w:rsidRPr="004917E7">
        <w:rPr>
          <w:rFonts w:ascii="Arial" w:hAnsi="Arial" w:cs="Arial"/>
          <w:b/>
          <w:spacing w:val="34"/>
          <w:sz w:val="20"/>
          <w:szCs w:val="20"/>
        </w:rPr>
        <w:t xml:space="preserve"> </w:t>
      </w:r>
      <w:r w:rsidRPr="004917E7">
        <w:rPr>
          <w:rFonts w:ascii="Arial" w:hAnsi="Arial" w:cs="Arial"/>
          <w:b/>
          <w:sz w:val="20"/>
          <w:szCs w:val="20"/>
        </w:rPr>
        <w:t>“i”,</w:t>
      </w:r>
      <w:r w:rsidRPr="004917E7">
        <w:rPr>
          <w:rFonts w:ascii="Arial" w:hAnsi="Arial" w:cs="Arial"/>
          <w:b/>
          <w:spacing w:val="34"/>
          <w:sz w:val="20"/>
          <w:szCs w:val="20"/>
        </w:rPr>
        <w:t xml:space="preserve"> </w:t>
      </w:r>
      <w:r w:rsidRPr="004917E7">
        <w:rPr>
          <w:rFonts w:ascii="Arial" w:hAnsi="Arial" w:cs="Arial"/>
          <w:b/>
          <w:sz w:val="20"/>
          <w:szCs w:val="20"/>
        </w:rPr>
        <w:t>da</w:t>
      </w:r>
      <w:r w:rsidRPr="004917E7">
        <w:rPr>
          <w:rFonts w:ascii="Arial" w:hAnsi="Arial" w:cs="Arial"/>
          <w:b/>
          <w:spacing w:val="32"/>
          <w:sz w:val="20"/>
          <w:szCs w:val="20"/>
        </w:rPr>
        <w:t xml:space="preserve"> </w:t>
      </w:r>
      <w:r w:rsidRPr="004917E7">
        <w:rPr>
          <w:rFonts w:ascii="Arial" w:hAnsi="Arial" w:cs="Arial"/>
          <w:b/>
          <w:sz w:val="20"/>
          <w:szCs w:val="20"/>
        </w:rPr>
        <w:t>Lei</w:t>
      </w:r>
      <w:r w:rsidRPr="004917E7">
        <w:rPr>
          <w:rFonts w:ascii="Arial" w:hAnsi="Arial" w:cs="Arial"/>
          <w:b/>
          <w:spacing w:val="34"/>
          <w:sz w:val="20"/>
          <w:szCs w:val="20"/>
        </w:rPr>
        <w:t xml:space="preserve"> </w:t>
      </w:r>
      <w:r w:rsidRPr="004917E7">
        <w:rPr>
          <w:rFonts w:ascii="Arial" w:hAnsi="Arial" w:cs="Arial"/>
          <w:b/>
          <w:spacing w:val="-5"/>
          <w:sz w:val="20"/>
          <w:szCs w:val="20"/>
        </w:rPr>
        <w:t>nº</w:t>
      </w:r>
    </w:p>
    <w:p w14:paraId="2F4FD07A" w14:textId="77777777" w:rsidR="004917E7" w:rsidRPr="004917E7" w:rsidRDefault="004917E7" w:rsidP="004917E7">
      <w:pPr>
        <w:spacing w:before="120" w:after="120" w:line="240" w:lineRule="auto"/>
        <w:ind w:left="567" w:right="-1"/>
        <w:rPr>
          <w:rFonts w:ascii="Arial" w:hAnsi="Arial" w:cs="Arial"/>
          <w:b/>
          <w:sz w:val="20"/>
          <w:szCs w:val="20"/>
        </w:rPr>
      </w:pPr>
      <w:r w:rsidRPr="004917E7">
        <w:rPr>
          <w:rFonts w:ascii="Arial" w:hAnsi="Arial" w:cs="Arial"/>
          <w:b/>
          <w:spacing w:val="-2"/>
          <w:sz w:val="20"/>
          <w:szCs w:val="20"/>
        </w:rPr>
        <w:t>14.133/2021</w:t>
      </w:r>
    </w:p>
    <w:p w14:paraId="23FDAD97" w14:textId="77777777" w:rsidR="004917E7" w:rsidRPr="004917E7" w:rsidRDefault="004917E7" w:rsidP="0096366C">
      <w:pPr>
        <w:pStyle w:val="PargrafodaLista"/>
        <w:widowControl w:val="0"/>
        <w:numPr>
          <w:ilvl w:val="1"/>
          <w:numId w:val="38"/>
        </w:numPr>
        <w:tabs>
          <w:tab w:val="left" w:pos="1055"/>
        </w:tabs>
        <w:autoSpaceDE w:val="0"/>
        <w:autoSpaceDN w:val="0"/>
        <w:spacing w:before="120" w:after="120" w:line="240" w:lineRule="auto"/>
        <w:ind w:left="567" w:right="-1" w:firstLine="0"/>
        <w:contextualSpacing w:val="0"/>
        <w:rPr>
          <w:rFonts w:ascii="Arial" w:hAnsi="Arial" w:cs="Arial"/>
          <w:sz w:val="20"/>
          <w:szCs w:val="20"/>
        </w:rPr>
      </w:pPr>
      <w:r w:rsidRPr="004917E7">
        <w:rPr>
          <w:rFonts w:ascii="Arial" w:hAnsi="Arial" w:cs="Arial"/>
          <w:sz w:val="20"/>
          <w:szCs w:val="20"/>
        </w:rPr>
        <w:t>O</w:t>
      </w:r>
      <w:r w:rsidRPr="004917E7">
        <w:rPr>
          <w:rFonts w:ascii="Arial" w:hAnsi="Arial" w:cs="Arial"/>
          <w:spacing w:val="-3"/>
          <w:sz w:val="20"/>
          <w:szCs w:val="20"/>
        </w:rPr>
        <w:t xml:space="preserve"> </w:t>
      </w:r>
      <w:r w:rsidRPr="004917E7">
        <w:rPr>
          <w:rFonts w:ascii="Arial" w:hAnsi="Arial" w:cs="Arial"/>
          <w:sz w:val="20"/>
          <w:szCs w:val="20"/>
        </w:rPr>
        <w:t>custo</w:t>
      </w:r>
      <w:r w:rsidRPr="004917E7">
        <w:rPr>
          <w:rFonts w:ascii="Arial" w:hAnsi="Arial" w:cs="Arial"/>
          <w:spacing w:val="-5"/>
          <w:sz w:val="20"/>
          <w:szCs w:val="20"/>
        </w:rPr>
        <w:t xml:space="preserve"> </w:t>
      </w:r>
      <w:r w:rsidRPr="004917E7">
        <w:rPr>
          <w:rFonts w:ascii="Arial" w:hAnsi="Arial" w:cs="Arial"/>
          <w:sz w:val="20"/>
          <w:szCs w:val="20"/>
        </w:rPr>
        <w:t>estimado</w:t>
      </w:r>
      <w:r w:rsidRPr="004917E7">
        <w:rPr>
          <w:rFonts w:ascii="Arial" w:hAnsi="Arial" w:cs="Arial"/>
          <w:spacing w:val="-6"/>
          <w:sz w:val="20"/>
          <w:szCs w:val="20"/>
        </w:rPr>
        <w:t xml:space="preserve"> </w:t>
      </w:r>
      <w:r w:rsidRPr="004917E7">
        <w:rPr>
          <w:rFonts w:ascii="Arial" w:hAnsi="Arial" w:cs="Arial"/>
          <w:sz w:val="20"/>
          <w:szCs w:val="20"/>
        </w:rPr>
        <w:t>total</w:t>
      </w:r>
      <w:r w:rsidRPr="004917E7">
        <w:rPr>
          <w:rFonts w:ascii="Arial" w:hAnsi="Arial" w:cs="Arial"/>
          <w:spacing w:val="-4"/>
          <w:sz w:val="20"/>
          <w:szCs w:val="20"/>
        </w:rPr>
        <w:t xml:space="preserve"> </w:t>
      </w:r>
      <w:r w:rsidRPr="004917E7">
        <w:rPr>
          <w:rFonts w:ascii="Arial" w:hAnsi="Arial" w:cs="Arial"/>
          <w:sz w:val="20"/>
          <w:szCs w:val="20"/>
        </w:rPr>
        <w:t>da</w:t>
      </w:r>
      <w:r w:rsidRPr="004917E7">
        <w:rPr>
          <w:rFonts w:ascii="Arial" w:hAnsi="Arial" w:cs="Arial"/>
          <w:spacing w:val="-4"/>
          <w:sz w:val="20"/>
          <w:szCs w:val="20"/>
        </w:rPr>
        <w:t xml:space="preserve"> </w:t>
      </w:r>
      <w:r w:rsidRPr="004917E7">
        <w:rPr>
          <w:rFonts w:ascii="Arial" w:hAnsi="Arial" w:cs="Arial"/>
          <w:sz w:val="20"/>
          <w:szCs w:val="20"/>
        </w:rPr>
        <w:t>contratação</w:t>
      </w:r>
      <w:r w:rsidRPr="004917E7">
        <w:rPr>
          <w:rFonts w:ascii="Arial" w:hAnsi="Arial" w:cs="Arial"/>
          <w:spacing w:val="-6"/>
          <w:sz w:val="20"/>
          <w:szCs w:val="20"/>
        </w:rPr>
        <w:t xml:space="preserve"> </w:t>
      </w:r>
      <w:r w:rsidRPr="004917E7">
        <w:rPr>
          <w:rFonts w:ascii="Arial" w:hAnsi="Arial" w:cs="Arial"/>
          <w:sz w:val="20"/>
          <w:szCs w:val="20"/>
        </w:rPr>
        <w:t>constará</w:t>
      </w:r>
      <w:r w:rsidRPr="004917E7">
        <w:rPr>
          <w:rFonts w:ascii="Arial" w:hAnsi="Arial" w:cs="Arial"/>
          <w:spacing w:val="-3"/>
          <w:sz w:val="20"/>
          <w:szCs w:val="20"/>
        </w:rPr>
        <w:t xml:space="preserve"> </w:t>
      </w:r>
      <w:r w:rsidRPr="004917E7">
        <w:rPr>
          <w:rFonts w:ascii="Arial" w:hAnsi="Arial" w:cs="Arial"/>
          <w:spacing w:val="-2"/>
          <w:sz w:val="20"/>
          <w:szCs w:val="20"/>
        </w:rPr>
        <w:t>anexo:</w:t>
      </w:r>
    </w:p>
    <w:p w14:paraId="55F94874" w14:textId="77777777" w:rsidR="004917E7" w:rsidRPr="004917E7" w:rsidRDefault="004917E7" w:rsidP="004917E7">
      <w:pPr>
        <w:pStyle w:val="Corpodetexto"/>
        <w:tabs>
          <w:tab w:val="left" w:pos="887"/>
        </w:tabs>
        <w:spacing w:before="120" w:beforeAutospacing="0" w:after="120" w:afterAutospacing="0"/>
        <w:ind w:left="567" w:right="-1"/>
        <w:rPr>
          <w:rFonts w:ascii="Arial" w:hAnsi="Arial" w:cs="Arial"/>
          <w:sz w:val="20"/>
          <w:szCs w:val="20"/>
        </w:rPr>
      </w:pPr>
      <w:r w:rsidRPr="004917E7">
        <w:rPr>
          <w:rFonts w:ascii="Arial" w:hAnsi="Arial" w:cs="Arial"/>
          <w:spacing w:val="-5"/>
          <w:sz w:val="20"/>
          <w:szCs w:val="20"/>
        </w:rPr>
        <w:t>Sim</w:t>
      </w:r>
    </w:p>
    <w:p w14:paraId="575D78BC"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37EDA208" w14:textId="77777777" w:rsidR="004917E7" w:rsidRPr="004917E7" w:rsidRDefault="004917E7" w:rsidP="0096366C">
      <w:pPr>
        <w:pStyle w:val="PargrafodaLista"/>
        <w:widowControl w:val="0"/>
        <w:numPr>
          <w:ilvl w:val="1"/>
          <w:numId w:val="38"/>
        </w:numPr>
        <w:tabs>
          <w:tab w:val="left" w:pos="1072"/>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 estimativa de custo levou em consideração o risco envolvido na contratação e sua</w:t>
      </w:r>
      <w:r w:rsidRPr="004917E7">
        <w:rPr>
          <w:rFonts w:ascii="Arial" w:hAnsi="Arial" w:cs="Arial"/>
          <w:spacing w:val="-5"/>
          <w:sz w:val="20"/>
          <w:szCs w:val="20"/>
        </w:rPr>
        <w:t xml:space="preserve"> </w:t>
      </w:r>
      <w:r w:rsidRPr="004917E7">
        <w:rPr>
          <w:rFonts w:ascii="Arial" w:hAnsi="Arial" w:cs="Arial"/>
          <w:sz w:val="20"/>
          <w:szCs w:val="20"/>
        </w:rPr>
        <w:t>alocação</w:t>
      </w:r>
      <w:r w:rsidRPr="004917E7">
        <w:rPr>
          <w:rFonts w:ascii="Arial" w:hAnsi="Arial" w:cs="Arial"/>
          <w:spacing w:val="-5"/>
          <w:sz w:val="20"/>
          <w:szCs w:val="20"/>
        </w:rPr>
        <w:t xml:space="preserve"> </w:t>
      </w:r>
      <w:r w:rsidRPr="004917E7">
        <w:rPr>
          <w:rFonts w:ascii="Arial" w:hAnsi="Arial" w:cs="Arial"/>
          <w:sz w:val="20"/>
          <w:szCs w:val="20"/>
        </w:rPr>
        <w:t>entre</w:t>
      </w:r>
      <w:r w:rsidRPr="004917E7">
        <w:rPr>
          <w:rFonts w:ascii="Arial" w:hAnsi="Arial" w:cs="Arial"/>
          <w:spacing w:val="-5"/>
          <w:sz w:val="20"/>
          <w:szCs w:val="20"/>
        </w:rPr>
        <w:t xml:space="preserve"> </w:t>
      </w:r>
      <w:r w:rsidRPr="004917E7">
        <w:rPr>
          <w:rFonts w:ascii="Arial" w:hAnsi="Arial" w:cs="Arial"/>
          <w:sz w:val="20"/>
          <w:szCs w:val="20"/>
        </w:rPr>
        <w:t>Contratante</w:t>
      </w:r>
      <w:r w:rsidRPr="004917E7">
        <w:rPr>
          <w:rFonts w:ascii="Arial" w:hAnsi="Arial" w:cs="Arial"/>
          <w:spacing w:val="-5"/>
          <w:sz w:val="20"/>
          <w:szCs w:val="20"/>
        </w:rPr>
        <w:t xml:space="preserve"> </w:t>
      </w:r>
      <w:r w:rsidRPr="004917E7">
        <w:rPr>
          <w:rFonts w:ascii="Arial" w:hAnsi="Arial" w:cs="Arial"/>
          <w:sz w:val="20"/>
          <w:szCs w:val="20"/>
        </w:rPr>
        <w:t>e</w:t>
      </w:r>
      <w:r w:rsidRPr="004917E7">
        <w:rPr>
          <w:rFonts w:ascii="Arial" w:hAnsi="Arial" w:cs="Arial"/>
          <w:spacing w:val="-7"/>
          <w:sz w:val="20"/>
          <w:szCs w:val="20"/>
        </w:rPr>
        <w:t xml:space="preserve"> </w:t>
      </w:r>
      <w:r w:rsidRPr="004917E7">
        <w:rPr>
          <w:rFonts w:ascii="Arial" w:hAnsi="Arial" w:cs="Arial"/>
          <w:sz w:val="20"/>
          <w:szCs w:val="20"/>
        </w:rPr>
        <w:t>Contratado,</w:t>
      </w:r>
      <w:r w:rsidRPr="004917E7">
        <w:rPr>
          <w:rFonts w:ascii="Arial" w:hAnsi="Arial" w:cs="Arial"/>
          <w:spacing w:val="-4"/>
          <w:sz w:val="20"/>
          <w:szCs w:val="20"/>
        </w:rPr>
        <w:t xml:space="preserve"> </w:t>
      </w:r>
      <w:r w:rsidRPr="004917E7">
        <w:rPr>
          <w:rFonts w:ascii="Arial" w:hAnsi="Arial" w:cs="Arial"/>
          <w:sz w:val="20"/>
          <w:szCs w:val="20"/>
        </w:rPr>
        <w:t>conforme</w:t>
      </w:r>
      <w:r w:rsidRPr="004917E7">
        <w:rPr>
          <w:rFonts w:ascii="Arial" w:hAnsi="Arial" w:cs="Arial"/>
          <w:spacing w:val="-5"/>
          <w:sz w:val="20"/>
          <w:szCs w:val="20"/>
        </w:rPr>
        <w:t xml:space="preserve"> </w:t>
      </w:r>
      <w:r w:rsidRPr="004917E7">
        <w:rPr>
          <w:rFonts w:ascii="Arial" w:hAnsi="Arial" w:cs="Arial"/>
          <w:sz w:val="20"/>
          <w:szCs w:val="20"/>
        </w:rPr>
        <w:t>especificado</w:t>
      </w:r>
      <w:r w:rsidRPr="004917E7">
        <w:rPr>
          <w:rFonts w:ascii="Arial" w:hAnsi="Arial" w:cs="Arial"/>
          <w:spacing w:val="-7"/>
          <w:sz w:val="20"/>
          <w:szCs w:val="20"/>
        </w:rPr>
        <w:t xml:space="preserve"> </w:t>
      </w:r>
      <w:r w:rsidRPr="004917E7">
        <w:rPr>
          <w:rFonts w:ascii="Arial" w:hAnsi="Arial" w:cs="Arial"/>
          <w:sz w:val="20"/>
          <w:szCs w:val="20"/>
        </w:rPr>
        <w:t>na</w:t>
      </w:r>
      <w:r w:rsidRPr="004917E7">
        <w:rPr>
          <w:rFonts w:ascii="Arial" w:hAnsi="Arial" w:cs="Arial"/>
          <w:spacing w:val="-5"/>
          <w:sz w:val="20"/>
          <w:szCs w:val="20"/>
        </w:rPr>
        <w:t xml:space="preserve"> </w:t>
      </w:r>
      <w:r w:rsidRPr="004917E7">
        <w:rPr>
          <w:rFonts w:ascii="Arial" w:hAnsi="Arial" w:cs="Arial"/>
          <w:sz w:val="20"/>
          <w:szCs w:val="20"/>
        </w:rPr>
        <w:t>matriz</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risco constante do Contrato.</w:t>
      </w:r>
    </w:p>
    <w:p w14:paraId="326DEFAA"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r w:rsidRPr="004917E7">
        <w:rPr>
          <w:rFonts w:ascii="Arial" w:hAnsi="Arial" w:cs="Arial"/>
          <w:spacing w:val="-5"/>
          <w:sz w:val="20"/>
          <w:szCs w:val="20"/>
        </w:rPr>
        <w:t>Não</w:t>
      </w:r>
    </w:p>
    <w:p w14:paraId="3E900FA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37B5F4D4" w14:textId="77777777" w:rsidR="004917E7" w:rsidRPr="004917E7" w:rsidRDefault="004917E7" w:rsidP="0096366C">
      <w:pPr>
        <w:pStyle w:val="PargrafodaLista"/>
        <w:widowControl w:val="0"/>
        <w:numPr>
          <w:ilvl w:val="1"/>
          <w:numId w:val="38"/>
        </w:numPr>
        <w:tabs>
          <w:tab w:val="left" w:pos="106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Em caso de licitação para Registro de Preços, os preços registrados poderão ser alterados</w:t>
      </w:r>
      <w:r w:rsidRPr="004917E7">
        <w:rPr>
          <w:rFonts w:ascii="Arial" w:hAnsi="Arial" w:cs="Arial"/>
          <w:spacing w:val="-7"/>
          <w:sz w:val="20"/>
          <w:szCs w:val="20"/>
        </w:rPr>
        <w:t xml:space="preserve"> </w:t>
      </w:r>
      <w:r w:rsidRPr="004917E7">
        <w:rPr>
          <w:rFonts w:ascii="Arial" w:hAnsi="Arial" w:cs="Arial"/>
          <w:sz w:val="20"/>
          <w:szCs w:val="20"/>
        </w:rPr>
        <w:t>ou</w:t>
      </w:r>
      <w:r w:rsidRPr="004917E7">
        <w:rPr>
          <w:rFonts w:ascii="Arial" w:hAnsi="Arial" w:cs="Arial"/>
          <w:spacing w:val="-5"/>
          <w:sz w:val="20"/>
          <w:szCs w:val="20"/>
        </w:rPr>
        <w:t xml:space="preserve"> </w:t>
      </w:r>
      <w:r w:rsidRPr="004917E7">
        <w:rPr>
          <w:rFonts w:ascii="Arial" w:hAnsi="Arial" w:cs="Arial"/>
          <w:sz w:val="20"/>
          <w:szCs w:val="20"/>
        </w:rPr>
        <w:t>atualizados</w:t>
      </w:r>
      <w:r w:rsidRPr="004917E7">
        <w:rPr>
          <w:rFonts w:ascii="Arial" w:hAnsi="Arial" w:cs="Arial"/>
          <w:spacing w:val="-7"/>
          <w:sz w:val="20"/>
          <w:szCs w:val="20"/>
        </w:rPr>
        <w:t xml:space="preserve"> </w:t>
      </w:r>
      <w:r w:rsidRPr="004917E7">
        <w:rPr>
          <w:rFonts w:ascii="Arial" w:hAnsi="Arial" w:cs="Arial"/>
          <w:sz w:val="20"/>
          <w:szCs w:val="20"/>
        </w:rPr>
        <w:t>em</w:t>
      </w:r>
      <w:r w:rsidRPr="004917E7">
        <w:rPr>
          <w:rFonts w:ascii="Arial" w:hAnsi="Arial" w:cs="Arial"/>
          <w:spacing w:val="-4"/>
          <w:sz w:val="20"/>
          <w:szCs w:val="20"/>
        </w:rPr>
        <w:t xml:space="preserve"> </w:t>
      </w:r>
      <w:r w:rsidRPr="004917E7">
        <w:rPr>
          <w:rFonts w:ascii="Arial" w:hAnsi="Arial" w:cs="Arial"/>
          <w:sz w:val="20"/>
          <w:szCs w:val="20"/>
        </w:rPr>
        <w:t>decorrência</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eventual</w:t>
      </w:r>
      <w:r w:rsidRPr="004917E7">
        <w:rPr>
          <w:rFonts w:ascii="Arial" w:hAnsi="Arial" w:cs="Arial"/>
          <w:spacing w:val="-6"/>
          <w:sz w:val="20"/>
          <w:szCs w:val="20"/>
        </w:rPr>
        <w:t xml:space="preserve"> </w:t>
      </w:r>
      <w:r w:rsidRPr="004917E7">
        <w:rPr>
          <w:rFonts w:ascii="Arial" w:hAnsi="Arial" w:cs="Arial"/>
          <w:sz w:val="20"/>
          <w:szCs w:val="20"/>
        </w:rPr>
        <w:t>redução</w:t>
      </w:r>
      <w:r w:rsidRPr="004917E7">
        <w:rPr>
          <w:rFonts w:ascii="Arial" w:hAnsi="Arial" w:cs="Arial"/>
          <w:spacing w:val="-7"/>
          <w:sz w:val="20"/>
          <w:szCs w:val="20"/>
        </w:rPr>
        <w:t xml:space="preserve"> </w:t>
      </w:r>
      <w:r w:rsidRPr="004917E7">
        <w:rPr>
          <w:rFonts w:ascii="Arial" w:hAnsi="Arial" w:cs="Arial"/>
          <w:sz w:val="20"/>
          <w:szCs w:val="20"/>
        </w:rPr>
        <w:t>dos</w:t>
      </w:r>
      <w:r w:rsidRPr="004917E7">
        <w:rPr>
          <w:rFonts w:ascii="Arial" w:hAnsi="Arial" w:cs="Arial"/>
          <w:spacing w:val="-7"/>
          <w:sz w:val="20"/>
          <w:szCs w:val="20"/>
        </w:rPr>
        <w:t xml:space="preserve"> </w:t>
      </w:r>
      <w:r w:rsidRPr="004917E7">
        <w:rPr>
          <w:rFonts w:ascii="Arial" w:hAnsi="Arial" w:cs="Arial"/>
          <w:sz w:val="20"/>
          <w:szCs w:val="20"/>
        </w:rPr>
        <w:t>preços</w:t>
      </w:r>
      <w:r w:rsidRPr="004917E7">
        <w:rPr>
          <w:rFonts w:ascii="Arial" w:hAnsi="Arial" w:cs="Arial"/>
          <w:spacing w:val="-7"/>
          <w:sz w:val="20"/>
          <w:szCs w:val="20"/>
        </w:rPr>
        <w:t xml:space="preserve"> </w:t>
      </w:r>
      <w:r w:rsidRPr="004917E7">
        <w:rPr>
          <w:rFonts w:ascii="Arial" w:hAnsi="Arial" w:cs="Arial"/>
          <w:sz w:val="20"/>
          <w:szCs w:val="20"/>
        </w:rPr>
        <w:t>praticados</w:t>
      </w:r>
      <w:r w:rsidRPr="004917E7">
        <w:rPr>
          <w:rFonts w:ascii="Arial" w:hAnsi="Arial" w:cs="Arial"/>
          <w:spacing w:val="-7"/>
          <w:sz w:val="20"/>
          <w:szCs w:val="20"/>
        </w:rPr>
        <w:t xml:space="preserve"> </w:t>
      </w:r>
      <w:r w:rsidRPr="004917E7">
        <w:rPr>
          <w:rFonts w:ascii="Arial" w:hAnsi="Arial" w:cs="Arial"/>
          <w:sz w:val="20"/>
          <w:szCs w:val="20"/>
        </w:rPr>
        <w:t>no mercado</w:t>
      </w:r>
      <w:r w:rsidRPr="004917E7">
        <w:rPr>
          <w:rFonts w:ascii="Arial" w:hAnsi="Arial" w:cs="Arial"/>
          <w:spacing w:val="-4"/>
          <w:sz w:val="20"/>
          <w:szCs w:val="20"/>
        </w:rPr>
        <w:t xml:space="preserve"> </w:t>
      </w:r>
      <w:r w:rsidRPr="004917E7">
        <w:rPr>
          <w:rFonts w:ascii="Arial" w:hAnsi="Arial" w:cs="Arial"/>
          <w:sz w:val="20"/>
          <w:szCs w:val="20"/>
        </w:rPr>
        <w:t>ou</w:t>
      </w:r>
      <w:r w:rsidRPr="004917E7">
        <w:rPr>
          <w:rFonts w:ascii="Arial" w:hAnsi="Arial" w:cs="Arial"/>
          <w:spacing w:val="-4"/>
          <w:sz w:val="20"/>
          <w:szCs w:val="20"/>
        </w:rPr>
        <w:t xml:space="preserve"> </w:t>
      </w:r>
      <w:r w:rsidRPr="004917E7">
        <w:rPr>
          <w:rFonts w:ascii="Arial" w:hAnsi="Arial" w:cs="Arial"/>
          <w:sz w:val="20"/>
          <w:szCs w:val="20"/>
        </w:rPr>
        <w:t>de</w:t>
      </w:r>
      <w:r w:rsidRPr="004917E7">
        <w:rPr>
          <w:rFonts w:ascii="Arial" w:hAnsi="Arial" w:cs="Arial"/>
          <w:spacing w:val="-4"/>
          <w:sz w:val="20"/>
          <w:szCs w:val="20"/>
        </w:rPr>
        <w:t xml:space="preserve"> </w:t>
      </w:r>
      <w:r w:rsidRPr="004917E7">
        <w:rPr>
          <w:rFonts w:ascii="Arial" w:hAnsi="Arial" w:cs="Arial"/>
          <w:sz w:val="20"/>
          <w:szCs w:val="20"/>
        </w:rPr>
        <w:t>fato</w:t>
      </w:r>
      <w:r w:rsidRPr="004917E7">
        <w:rPr>
          <w:rFonts w:ascii="Arial" w:hAnsi="Arial" w:cs="Arial"/>
          <w:spacing w:val="-4"/>
          <w:sz w:val="20"/>
          <w:szCs w:val="20"/>
        </w:rPr>
        <w:t xml:space="preserve"> </w:t>
      </w:r>
      <w:r w:rsidRPr="004917E7">
        <w:rPr>
          <w:rFonts w:ascii="Arial" w:hAnsi="Arial" w:cs="Arial"/>
          <w:sz w:val="20"/>
          <w:szCs w:val="20"/>
        </w:rPr>
        <w:t>que</w:t>
      </w:r>
      <w:r w:rsidRPr="004917E7">
        <w:rPr>
          <w:rFonts w:ascii="Arial" w:hAnsi="Arial" w:cs="Arial"/>
          <w:spacing w:val="-6"/>
          <w:sz w:val="20"/>
          <w:szCs w:val="20"/>
        </w:rPr>
        <w:t xml:space="preserve"> </w:t>
      </w:r>
      <w:r w:rsidRPr="004917E7">
        <w:rPr>
          <w:rFonts w:ascii="Arial" w:hAnsi="Arial" w:cs="Arial"/>
          <w:sz w:val="20"/>
          <w:szCs w:val="20"/>
        </w:rPr>
        <w:t>eleve</w:t>
      </w:r>
      <w:r w:rsidRPr="004917E7">
        <w:rPr>
          <w:rFonts w:ascii="Arial" w:hAnsi="Arial" w:cs="Arial"/>
          <w:spacing w:val="-4"/>
          <w:sz w:val="20"/>
          <w:szCs w:val="20"/>
        </w:rPr>
        <w:t xml:space="preserve"> </w:t>
      </w:r>
      <w:r w:rsidRPr="004917E7">
        <w:rPr>
          <w:rFonts w:ascii="Arial" w:hAnsi="Arial" w:cs="Arial"/>
          <w:sz w:val="20"/>
          <w:szCs w:val="20"/>
        </w:rPr>
        <w:t>o</w:t>
      </w:r>
      <w:r w:rsidRPr="004917E7">
        <w:rPr>
          <w:rFonts w:ascii="Arial" w:hAnsi="Arial" w:cs="Arial"/>
          <w:spacing w:val="-4"/>
          <w:sz w:val="20"/>
          <w:szCs w:val="20"/>
        </w:rPr>
        <w:t xml:space="preserve"> </w:t>
      </w:r>
      <w:r w:rsidRPr="004917E7">
        <w:rPr>
          <w:rFonts w:ascii="Arial" w:hAnsi="Arial" w:cs="Arial"/>
          <w:sz w:val="20"/>
          <w:szCs w:val="20"/>
        </w:rPr>
        <w:t>custo</w:t>
      </w:r>
      <w:r w:rsidRPr="004917E7">
        <w:rPr>
          <w:rFonts w:ascii="Arial" w:hAnsi="Arial" w:cs="Arial"/>
          <w:spacing w:val="-4"/>
          <w:sz w:val="20"/>
          <w:szCs w:val="20"/>
        </w:rPr>
        <w:t xml:space="preserve"> </w:t>
      </w:r>
      <w:r w:rsidRPr="004917E7">
        <w:rPr>
          <w:rFonts w:ascii="Arial" w:hAnsi="Arial" w:cs="Arial"/>
          <w:sz w:val="20"/>
          <w:szCs w:val="20"/>
        </w:rPr>
        <w:t>dos</w:t>
      </w:r>
      <w:r w:rsidRPr="004917E7">
        <w:rPr>
          <w:rFonts w:ascii="Arial" w:hAnsi="Arial" w:cs="Arial"/>
          <w:spacing w:val="-4"/>
          <w:sz w:val="20"/>
          <w:szCs w:val="20"/>
        </w:rPr>
        <w:t xml:space="preserve"> </w:t>
      </w:r>
      <w:r w:rsidRPr="004917E7">
        <w:rPr>
          <w:rFonts w:ascii="Arial" w:hAnsi="Arial" w:cs="Arial"/>
          <w:sz w:val="20"/>
          <w:szCs w:val="20"/>
        </w:rPr>
        <w:t>bens,</w:t>
      </w:r>
      <w:r w:rsidRPr="004917E7">
        <w:rPr>
          <w:rFonts w:ascii="Arial" w:hAnsi="Arial" w:cs="Arial"/>
          <w:spacing w:val="-5"/>
          <w:sz w:val="20"/>
          <w:szCs w:val="20"/>
        </w:rPr>
        <w:t xml:space="preserve"> </w:t>
      </w:r>
      <w:r w:rsidRPr="004917E7">
        <w:rPr>
          <w:rFonts w:ascii="Arial" w:hAnsi="Arial" w:cs="Arial"/>
          <w:sz w:val="20"/>
          <w:szCs w:val="20"/>
        </w:rPr>
        <w:t>das</w:t>
      </w:r>
      <w:r w:rsidRPr="004917E7">
        <w:rPr>
          <w:rFonts w:ascii="Arial" w:hAnsi="Arial" w:cs="Arial"/>
          <w:spacing w:val="-4"/>
          <w:sz w:val="20"/>
          <w:szCs w:val="20"/>
        </w:rPr>
        <w:t xml:space="preserve"> </w:t>
      </w:r>
      <w:r w:rsidRPr="004917E7">
        <w:rPr>
          <w:rFonts w:ascii="Arial" w:hAnsi="Arial" w:cs="Arial"/>
          <w:sz w:val="20"/>
          <w:szCs w:val="20"/>
        </w:rPr>
        <w:t>obras</w:t>
      </w:r>
      <w:r w:rsidRPr="004917E7">
        <w:rPr>
          <w:rFonts w:ascii="Arial" w:hAnsi="Arial" w:cs="Arial"/>
          <w:spacing w:val="-4"/>
          <w:sz w:val="20"/>
          <w:szCs w:val="20"/>
        </w:rPr>
        <w:t xml:space="preserve"> </w:t>
      </w:r>
      <w:r w:rsidRPr="004917E7">
        <w:rPr>
          <w:rFonts w:ascii="Arial" w:hAnsi="Arial" w:cs="Arial"/>
          <w:sz w:val="20"/>
          <w:szCs w:val="20"/>
        </w:rPr>
        <w:t>ou</w:t>
      </w:r>
      <w:r w:rsidRPr="004917E7">
        <w:rPr>
          <w:rFonts w:ascii="Arial" w:hAnsi="Arial" w:cs="Arial"/>
          <w:spacing w:val="-4"/>
          <w:sz w:val="20"/>
          <w:szCs w:val="20"/>
        </w:rPr>
        <w:t xml:space="preserve"> </w:t>
      </w:r>
      <w:r w:rsidRPr="004917E7">
        <w:rPr>
          <w:rFonts w:ascii="Arial" w:hAnsi="Arial" w:cs="Arial"/>
          <w:sz w:val="20"/>
          <w:szCs w:val="20"/>
        </w:rPr>
        <w:t>dos</w:t>
      </w:r>
      <w:r w:rsidRPr="004917E7">
        <w:rPr>
          <w:rFonts w:ascii="Arial" w:hAnsi="Arial" w:cs="Arial"/>
          <w:spacing w:val="-4"/>
          <w:sz w:val="20"/>
          <w:szCs w:val="20"/>
        </w:rPr>
        <w:t xml:space="preserve"> </w:t>
      </w:r>
      <w:r w:rsidRPr="004917E7">
        <w:rPr>
          <w:rFonts w:ascii="Arial" w:hAnsi="Arial" w:cs="Arial"/>
          <w:sz w:val="20"/>
          <w:szCs w:val="20"/>
        </w:rPr>
        <w:t>serviços</w:t>
      </w:r>
      <w:r w:rsidRPr="004917E7">
        <w:rPr>
          <w:rFonts w:ascii="Arial" w:hAnsi="Arial" w:cs="Arial"/>
          <w:spacing w:val="-4"/>
          <w:sz w:val="20"/>
          <w:szCs w:val="20"/>
        </w:rPr>
        <w:t xml:space="preserve"> </w:t>
      </w:r>
      <w:r w:rsidRPr="004917E7">
        <w:rPr>
          <w:rFonts w:ascii="Arial" w:hAnsi="Arial" w:cs="Arial"/>
          <w:sz w:val="20"/>
          <w:szCs w:val="20"/>
        </w:rPr>
        <w:t>registrados, nas seguintes situações:</w:t>
      </w:r>
    </w:p>
    <w:p w14:paraId="5A7E3D75"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Sim.</w:t>
      </w:r>
      <w:r w:rsidRPr="004917E7">
        <w:rPr>
          <w:rFonts w:ascii="Arial" w:hAnsi="Arial" w:cs="Arial"/>
          <w:spacing w:val="40"/>
          <w:sz w:val="20"/>
          <w:szCs w:val="20"/>
        </w:rPr>
        <w:t xml:space="preserve"> </w:t>
      </w:r>
      <w:r w:rsidRPr="004917E7">
        <w:rPr>
          <w:rFonts w:ascii="Arial" w:hAnsi="Arial" w:cs="Arial"/>
          <w:sz w:val="20"/>
          <w:szCs w:val="20"/>
        </w:rPr>
        <w:t>Em</w:t>
      </w:r>
      <w:r w:rsidRPr="004917E7">
        <w:rPr>
          <w:rFonts w:ascii="Arial" w:hAnsi="Arial" w:cs="Arial"/>
          <w:spacing w:val="40"/>
          <w:sz w:val="20"/>
          <w:szCs w:val="20"/>
        </w:rPr>
        <w:t xml:space="preserve"> </w:t>
      </w:r>
      <w:r w:rsidRPr="004917E7">
        <w:rPr>
          <w:rFonts w:ascii="Arial" w:hAnsi="Arial" w:cs="Arial"/>
          <w:sz w:val="20"/>
          <w:szCs w:val="20"/>
        </w:rPr>
        <w:t>caso</w:t>
      </w:r>
      <w:r w:rsidRPr="004917E7">
        <w:rPr>
          <w:rFonts w:ascii="Arial" w:hAnsi="Arial" w:cs="Arial"/>
          <w:spacing w:val="40"/>
          <w:sz w:val="20"/>
          <w:szCs w:val="20"/>
        </w:rPr>
        <w:t xml:space="preserve"> </w:t>
      </w:r>
      <w:r w:rsidRPr="004917E7">
        <w:rPr>
          <w:rFonts w:ascii="Arial" w:hAnsi="Arial" w:cs="Arial"/>
          <w:sz w:val="20"/>
          <w:szCs w:val="20"/>
        </w:rPr>
        <w:t>de</w:t>
      </w:r>
      <w:r w:rsidRPr="004917E7">
        <w:rPr>
          <w:rFonts w:ascii="Arial" w:hAnsi="Arial" w:cs="Arial"/>
          <w:spacing w:val="40"/>
          <w:sz w:val="20"/>
          <w:szCs w:val="20"/>
        </w:rPr>
        <w:t xml:space="preserve"> </w:t>
      </w:r>
      <w:r w:rsidRPr="004917E7">
        <w:rPr>
          <w:rFonts w:ascii="Arial" w:hAnsi="Arial" w:cs="Arial"/>
          <w:sz w:val="20"/>
          <w:szCs w:val="20"/>
        </w:rPr>
        <w:t>força</w:t>
      </w:r>
      <w:r w:rsidRPr="004917E7">
        <w:rPr>
          <w:rFonts w:ascii="Arial" w:hAnsi="Arial" w:cs="Arial"/>
          <w:spacing w:val="40"/>
          <w:sz w:val="20"/>
          <w:szCs w:val="20"/>
        </w:rPr>
        <w:t xml:space="preserve"> </w:t>
      </w:r>
      <w:r w:rsidRPr="004917E7">
        <w:rPr>
          <w:rFonts w:ascii="Arial" w:hAnsi="Arial" w:cs="Arial"/>
          <w:sz w:val="20"/>
          <w:szCs w:val="20"/>
        </w:rPr>
        <w:t>maior,</w:t>
      </w:r>
      <w:r w:rsidRPr="004917E7">
        <w:rPr>
          <w:rFonts w:ascii="Arial" w:hAnsi="Arial" w:cs="Arial"/>
          <w:spacing w:val="40"/>
          <w:sz w:val="20"/>
          <w:szCs w:val="20"/>
        </w:rPr>
        <w:t xml:space="preserve"> </w:t>
      </w:r>
      <w:r w:rsidRPr="004917E7">
        <w:rPr>
          <w:rFonts w:ascii="Arial" w:hAnsi="Arial" w:cs="Arial"/>
          <w:sz w:val="20"/>
          <w:szCs w:val="20"/>
        </w:rPr>
        <w:t>caso</w:t>
      </w:r>
      <w:r w:rsidRPr="004917E7">
        <w:rPr>
          <w:rFonts w:ascii="Arial" w:hAnsi="Arial" w:cs="Arial"/>
          <w:spacing w:val="40"/>
          <w:sz w:val="20"/>
          <w:szCs w:val="20"/>
        </w:rPr>
        <w:t xml:space="preserve"> </w:t>
      </w:r>
      <w:r w:rsidRPr="004917E7">
        <w:rPr>
          <w:rFonts w:ascii="Arial" w:hAnsi="Arial" w:cs="Arial"/>
          <w:sz w:val="20"/>
          <w:szCs w:val="20"/>
        </w:rPr>
        <w:t>fortuito</w:t>
      </w:r>
      <w:r w:rsidRPr="004917E7">
        <w:rPr>
          <w:rFonts w:ascii="Arial" w:hAnsi="Arial" w:cs="Arial"/>
          <w:spacing w:val="40"/>
          <w:sz w:val="20"/>
          <w:szCs w:val="20"/>
        </w:rPr>
        <w:t xml:space="preserve"> </w:t>
      </w:r>
      <w:r w:rsidRPr="004917E7">
        <w:rPr>
          <w:rFonts w:ascii="Arial" w:hAnsi="Arial" w:cs="Arial"/>
          <w:sz w:val="20"/>
          <w:szCs w:val="20"/>
        </w:rPr>
        <w:t>ou</w:t>
      </w:r>
      <w:r w:rsidRPr="004917E7">
        <w:rPr>
          <w:rFonts w:ascii="Arial" w:hAnsi="Arial" w:cs="Arial"/>
          <w:spacing w:val="40"/>
          <w:sz w:val="20"/>
          <w:szCs w:val="20"/>
        </w:rPr>
        <w:t xml:space="preserve"> </w:t>
      </w:r>
      <w:r w:rsidRPr="004917E7">
        <w:rPr>
          <w:rFonts w:ascii="Arial" w:hAnsi="Arial" w:cs="Arial"/>
          <w:sz w:val="20"/>
          <w:szCs w:val="20"/>
        </w:rPr>
        <w:t>fato</w:t>
      </w:r>
      <w:r w:rsidRPr="004917E7">
        <w:rPr>
          <w:rFonts w:ascii="Arial" w:hAnsi="Arial" w:cs="Arial"/>
          <w:spacing w:val="40"/>
          <w:sz w:val="20"/>
          <w:szCs w:val="20"/>
        </w:rPr>
        <w:t xml:space="preserve"> </w:t>
      </w:r>
      <w:r w:rsidRPr="004917E7">
        <w:rPr>
          <w:rFonts w:ascii="Arial" w:hAnsi="Arial" w:cs="Arial"/>
          <w:sz w:val="20"/>
          <w:szCs w:val="20"/>
        </w:rPr>
        <w:t>do</w:t>
      </w:r>
      <w:r w:rsidRPr="004917E7">
        <w:rPr>
          <w:rFonts w:ascii="Arial" w:hAnsi="Arial" w:cs="Arial"/>
          <w:spacing w:val="40"/>
          <w:sz w:val="20"/>
          <w:szCs w:val="20"/>
        </w:rPr>
        <w:t xml:space="preserve"> </w:t>
      </w:r>
      <w:r w:rsidRPr="004917E7">
        <w:rPr>
          <w:rFonts w:ascii="Arial" w:hAnsi="Arial" w:cs="Arial"/>
          <w:sz w:val="20"/>
          <w:szCs w:val="20"/>
        </w:rPr>
        <w:t>príncipe</w:t>
      </w:r>
      <w:r w:rsidRPr="004917E7">
        <w:rPr>
          <w:rFonts w:ascii="Arial" w:hAnsi="Arial" w:cs="Arial"/>
          <w:spacing w:val="40"/>
          <w:sz w:val="20"/>
          <w:szCs w:val="20"/>
        </w:rPr>
        <w:t xml:space="preserve"> </w:t>
      </w:r>
      <w:r w:rsidRPr="004917E7">
        <w:rPr>
          <w:rFonts w:ascii="Arial" w:hAnsi="Arial" w:cs="Arial"/>
          <w:sz w:val="20"/>
          <w:szCs w:val="20"/>
        </w:rPr>
        <w:t>ou</w:t>
      </w:r>
      <w:r w:rsidRPr="004917E7">
        <w:rPr>
          <w:rFonts w:ascii="Arial" w:hAnsi="Arial" w:cs="Arial"/>
          <w:spacing w:val="40"/>
          <w:sz w:val="20"/>
          <w:szCs w:val="20"/>
        </w:rPr>
        <w:t xml:space="preserve"> </w:t>
      </w:r>
      <w:r w:rsidRPr="004917E7">
        <w:rPr>
          <w:rFonts w:ascii="Arial" w:hAnsi="Arial" w:cs="Arial"/>
          <w:sz w:val="20"/>
          <w:szCs w:val="20"/>
        </w:rPr>
        <w:t>em decorrência de fatos imprevisíveis ou previsíveis de consequências incalculáveis, que inviabilizem</w:t>
      </w:r>
      <w:r w:rsidRPr="004917E7">
        <w:rPr>
          <w:rFonts w:ascii="Arial" w:hAnsi="Arial" w:cs="Arial"/>
          <w:spacing w:val="-3"/>
          <w:sz w:val="20"/>
          <w:szCs w:val="20"/>
        </w:rPr>
        <w:t xml:space="preserve"> </w:t>
      </w:r>
      <w:r w:rsidRPr="004917E7">
        <w:rPr>
          <w:rFonts w:ascii="Arial" w:hAnsi="Arial" w:cs="Arial"/>
          <w:sz w:val="20"/>
          <w:szCs w:val="20"/>
        </w:rPr>
        <w:t>a</w:t>
      </w:r>
      <w:r w:rsidRPr="004917E7">
        <w:rPr>
          <w:rFonts w:ascii="Arial" w:hAnsi="Arial" w:cs="Arial"/>
          <w:spacing w:val="-6"/>
          <w:sz w:val="20"/>
          <w:szCs w:val="20"/>
        </w:rPr>
        <w:t xml:space="preserve"> </w:t>
      </w:r>
      <w:r w:rsidRPr="004917E7">
        <w:rPr>
          <w:rFonts w:ascii="Arial" w:hAnsi="Arial" w:cs="Arial"/>
          <w:sz w:val="20"/>
          <w:szCs w:val="20"/>
        </w:rPr>
        <w:t>execução</w:t>
      </w:r>
      <w:r w:rsidRPr="004917E7">
        <w:rPr>
          <w:rFonts w:ascii="Arial" w:hAnsi="Arial" w:cs="Arial"/>
          <w:spacing w:val="-9"/>
          <w:sz w:val="20"/>
          <w:szCs w:val="20"/>
        </w:rPr>
        <w:t xml:space="preserve"> </w:t>
      </w:r>
      <w:r w:rsidRPr="004917E7">
        <w:rPr>
          <w:rFonts w:ascii="Arial" w:hAnsi="Arial" w:cs="Arial"/>
          <w:sz w:val="20"/>
          <w:szCs w:val="20"/>
        </w:rPr>
        <w:t>da</w:t>
      </w:r>
      <w:r w:rsidRPr="004917E7">
        <w:rPr>
          <w:rFonts w:ascii="Arial" w:hAnsi="Arial" w:cs="Arial"/>
          <w:spacing w:val="-4"/>
          <w:sz w:val="20"/>
          <w:szCs w:val="20"/>
        </w:rPr>
        <w:t xml:space="preserve"> </w:t>
      </w:r>
      <w:r w:rsidRPr="004917E7">
        <w:rPr>
          <w:rFonts w:ascii="Arial" w:hAnsi="Arial" w:cs="Arial"/>
          <w:sz w:val="20"/>
          <w:szCs w:val="20"/>
        </w:rPr>
        <w:t>ata</w:t>
      </w:r>
      <w:r w:rsidRPr="004917E7">
        <w:rPr>
          <w:rFonts w:ascii="Arial" w:hAnsi="Arial" w:cs="Arial"/>
          <w:spacing w:val="-9"/>
          <w:sz w:val="20"/>
          <w:szCs w:val="20"/>
        </w:rPr>
        <w:t xml:space="preserve"> </w:t>
      </w:r>
      <w:r w:rsidRPr="004917E7">
        <w:rPr>
          <w:rFonts w:ascii="Arial" w:hAnsi="Arial" w:cs="Arial"/>
          <w:sz w:val="20"/>
          <w:szCs w:val="20"/>
        </w:rPr>
        <w:t>tal</w:t>
      </w:r>
      <w:r w:rsidRPr="004917E7">
        <w:rPr>
          <w:rFonts w:ascii="Arial" w:hAnsi="Arial" w:cs="Arial"/>
          <w:spacing w:val="-5"/>
          <w:sz w:val="20"/>
          <w:szCs w:val="20"/>
        </w:rPr>
        <w:t xml:space="preserve"> </w:t>
      </w:r>
      <w:r w:rsidRPr="004917E7">
        <w:rPr>
          <w:rFonts w:ascii="Arial" w:hAnsi="Arial" w:cs="Arial"/>
          <w:sz w:val="20"/>
          <w:szCs w:val="20"/>
        </w:rPr>
        <w:t>como</w:t>
      </w:r>
      <w:r w:rsidRPr="004917E7">
        <w:rPr>
          <w:rFonts w:ascii="Arial" w:hAnsi="Arial" w:cs="Arial"/>
          <w:spacing w:val="-6"/>
          <w:sz w:val="20"/>
          <w:szCs w:val="20"/>
        </w:rPr>
        <w:t xml:space="preserve"> </w:t>
      </w:r>
      <w:r w:rsidRPr="004917E7">
        <w:rPr>
          <w:rFonts w:ascii="Arial" w:hAnsi="Arial" w:cs="Arial"/>
          <w:sz w:val="20"/>
          <w:szCs w:val="20"/>
        </w:rPr>
        <w:t>pactuada,</w:t>
      </w:r>
      <w:r w:rsidRPr="004917E7">
        <w:rPr>
          <w:rFonts w:ascii="Arial" w:hAnsi="Arial" w:cs="Arial"/>
          <w:spacing w:val="-2"/>
          <w:sz w:val="20"/>
          <w:szCs w:val="20"/>
        </w:rPr>
        <w:t xml:space="preserve"> </w:t>
      </w:r>
      <w:r w:rsidRPr="004917E7">
        <w:rPr>
          <w:rFonts w:ascii="Arial" w:hAnsi="Arial" w:cs="Arial"/>
          <w:sz w:val="20"/>
          <w:szCs w:val="20"/>
        </w:rPr>
        <w:t>nos</w:t>
      </w:r>
      <w:r w:rsidRPr="004917E7">
        <w:rPr>
          <w:rFonts w:ascii="Arial" w:hAnsi="Arial" w:cs="Arial"/>
          <w:spacing w:val="-6"/>
          <w:sz w:val="20"/>
          <w:szCs w:val="20"/>
        </w:rPr>
        <w:t xml:space="preserve"> </w:t>
      </w:r>
      <w:r w:rsidRPr="004917E7">
        <w:rPr>
          <w:rFonts w:ascii="Arial" w:hAnsi="Arial" w:cs="Arial"/>
          <w:sz w:val="20"/>
          <w:szCs w:val="20"/>
        </w:rPr>
        <w:t>termos</w:t>
      </w:r>
      <w:r w:rsidRPr="004917E7">
        <w:rPr>
          <w:rFonts w:ascii="Arial" w:hAnsi="Arial" w:cs="Arial"/>
          <w:spacing w:val="-6"/>
          <w:sz w:val="20"/>
          <w:szCs w:val="20"/>
        </w:rPr>
        <w:t xml:space="preserve"> </w:t>
      </w:r>
      <w:r w:rsidRPr="004917E7">
        <w:rPr>
          <w:rFonts w:ascii="Arial" w:hAnsi="Arial" w:cs="Arial"/>
          <w:sz w:val="20"/>
          <w:szCs w:val="20"/>
        </w:rPr>
        <w:t>do</w:t>
      </w:r>
      <w:r w:rsidRPr="004917E7">
        <w:rPr>
          <w:rFonts w:ascii="Arial" w:hAnsi="Arial" w:cs="Arial"/>
          <w:spacing w:val="-6"/>
          <w:sz w:val="20"/>
          <w:szCs w:val="20"/>
        </w:rPr>
        <w:t xml:space="preserve"> </w:t>
      </w:r>
      <w:r w:rsidRPr="004917E7">
        <w:rPr>
          <w:rFonts w:ascii="Arial" w:hAnsi="Arial" w:cs="Arial"/>
          <w:sz w:val="20"/>
          <w:szCs w:val="20"/>
        </w:rPr>
        <w:t>disposto</w:t>
      </w:r>
      <w:r w:rsidRPr="004917E7">
        <w:rPr>
          <w:rFonts w:ascii="Arial" w:hAnsi="Arial" w:cs="Arial"/>
          <w:spacing w:val="-4"/>
          <w:sz w:val="20"/>
          <w:szCs w:val="20"/>
        </w:rPr>
        <w:t xml:space="preserve"> </w:t>
      </w:r>
      <w:r w:rsidRPr="004917E7">
        <w:rPr>
          <w:rFonts w:ascii="Arial" w:hAnsi="Arial" w:cs="Arial"/>
          <w:sz w:val="20"/>
          <w:szCs w:val="20"/>
        </w:rPr>
        <w:t>na</w:t>
      </w:r>
      <w:r w:rsidRPr="004917E7">
        <w:rPr>
          <w:rFonts w:ascii="Arial" w:hAnsi="Arial" w:cs="Arial"/>
          <w:spacing w:val="-6"/>
          <w:sz w:val="20"/>
          <w:szCs w:val="20"/>
        </w:rPr>
        <w:t xml:space="preserve"> </w:t>
      </w:r>
      <w:r w:rsidRPr="004917E7">
        <w:rPr>
          <w:rFonts w:ascii="Arial" w:hAnsi="Arial" w:cs="Arial"/>
          <w:sz w:val="20"/>
          <w:szCs w:val="20"/>
        </w:rPr>
        <w:t>alínea</w:t>
      </w:r>
      <w:r w:rsidRPr="004917E7">
        <w:rPr>
          <w:rFonts w:ascii="Arial" w:hAnsi="Arial" w:cs="Arial"/>
          <w:spacing w:val="-6"/>
          <w:sz w:val="20"/>
          <w:szCs w:val="20"/>
        </w:rPr>
        <w:t xml:space="preserve"> </w:t>
      </w:r>
      <w:r w:rsidRPr="004917E7">
        <w:rPr>
          <w:rFonts w:ascii="Arial" w:hAnsi="Arial" w:cs="Arial"/>
          <w:sz w:val="20"/>
          <w:szCs w:val="20"/>
        </w:rPr>
        <w:t>“d” do</w:t>
      </w:r>
      <w:r w:rsidRPr="004917E7">
        <w:rPr>
          <w:rFonts w:ascii="Arial" w:hAnsi="Arial" w:cs="Arial"/>
          <w:spacing w:val="-14"/>
          <w:sz w:val="20"/>
          <w:szCs w:val="20"/>
        </w:rPr>
        <w:t xml:space="preserve"> </w:t>
      </w:r>
      <w:r w:rsidRPr="004917E7">
        <w:rPr>
          <w:rFonts w:ascii="Arial" w:hAnsi="Arial" w:cs="Arial"/>
          <w:sz w:val="20"/>
          <w:szCs w:val="20"/>
        </w:rPr>
        <w:t>inciso</w:t>
      </w:r>
      <w:r w:rsidRPr="004917E7">
        <w:rPr>
          <w:rFonts w:ascii="Arial" w:hAnsi="Arial" w:cs="Arial"/>
          <w:spacing w:val="-14"/>
          <w:sz w:val="20"/>
          <w:szCs w:val="20"/>
        </w:rPr>
        <w:t xml:space="preserve"> </w:t>
      </w:r>
      <w:r w:rsidRPr="004917E7">
        <w:rPr>
          <w:rFonts w:ascii="Arial" w:hAnsi="Arial" w:cs="Arial"/>
          <w:sz w:val="20"/>
          <w:szCs w:val="20"/>
        </w:rPr>
        <w:t>II</w:t>
      </w:r>
      <w:r w:rsidRPr="004917E7">
        <w:rPr>
          <w:rFonts w:ascii="Arial" w:hAnsi="Arial" w:cs="Arial"/>
          <w:spacing w:val="-12"/>
          <w:sz w:val="20"/>
          <w:szCs w:val="20"/>
        </w:rPr>
        <w:t xml:space="preserve"> </w:t>
      </w:r>
      <w:r w:rsidRPr="004917E7">
        <w:rPr>
          <w:rFonts w:ascii="Arial" w:hAnsi="Arial" w:cs="Arial"/>
          <w:sz w:val="20"/>
          <w:szCs w:val="20"/>
        </w:rPr>
        <w:t>do</w:t>
      </w:r>
      <w:r w:rsidRPr="004917E7">
        <w:rPr>
          <w:rFonts w:ascii="Arial" w:hAnsi="Arial" w:cs="Arial"/>
          <w:spacing w:val="-14"/>
          <w:sz w:val="20"/>
          <w:szCs w:val="20"/>
        </w:rPr>
        <w:t xml:space="preserve"> </w:t>
      </w:r>
      <w:r w:rsidRPr="004917E7">
        <w:rPr>
          <w:rFonts w:ascii="Arial" w:hAnsi="Arial" w:cs="Arial"/>
          <w:sz w:val="20"/>
          <w:szCs w:val="20"/>
        </w:rPr>
        <w:t>caput</w:t>
      </w:r>
      <w:r w:rsidRPr="004917E7">
        <w:rPr>
          <w:rFonts w:ascii="Arial" w:hAnsi="Arial" w:cs="Arial"/>
          <w:spacing w:val="-12"/>
          <w:sz w:val="20"/>
          <w:szCs w:val="20"/>
        </w:rPr>
        <w:t xml:space="preserve"> </w:t>
      </w:r>
      <w:r w:rsidRPr="004917E7">
        <w:rPr>
          <w:rFonts w:ascii="Arial" w:hAnsi="Arial" w:cs="Arial"/>
          <w:sz w:val="20"/>
          <w:szCs w:val="20"/>
        </w:rPr>
        <w:t>do</w:t>
      </w:r>
      <w:r w:rsidRPr="004917E7">
        <w:rPr>
          <w:rFonts w:ascii="Arial" w:hAnsi="Arial" w:cs="Arial"/>
          <w:spacing w:val="-14"/>
          <w:sz w:val="20"/>
          <w:szCs w:val="20"/>
        </w:rPr>
        <w:t xml:space="preserve"> </w:t>
      </w:r>
      <w:r w:rsidRPr="004917E7">
        <w:rPr>
          <w:rFonts w:ascii="Arial" w:hAnsi="Arial" w:cs="Arial"/>
          <w:sz w:val="20"/>
          <w:szCs w:val="20"/>
        </w:rPr>
        <w:t>art.</w:t>
      </w:r>
      <w:r w:rsidRPr="004917E7">
        <w:rPr>
          <w:rFonts w:ascii="Arial" w:hAnsi="Arial" w:cs="Arial"/>
          <w:spacing w:val="-12"/>
          <w:sz w:val="20"/>
          <w:szCs w:val="20"/>
        </w:rPr>
        <w:t xml:space="preserve"> </w:t>
      </w:r>
      <w:r w:rsidRPr="004917E7">
        <w:rPr>
          <w:rFonts w:ascii="Arial" w:hAnsi="Arial" w:cs="Arial"/>
          <w:sz w:val="20"/>
          <w:szCs w:val="20"/>
        </w:rPr>
        <w:t>124</w:t>
      </w:r>
      <w:r w:rsidRPr="004917E7">
        <w:rPr>
          <w:rFonts w:ascii="Arial" w:hAnsi="Arial" w:cs="Arial"/>
          <w:spacing w:val="-14"/>
          <w:sz w:val="20"/>
          <w:szCs w:val="20"/>
        </w:rPr>
        <w:t xml:space="preserve"> </w:t>
      </w:r>
      <w:r w:rsidRPr="004917E7">
        <w:rPr>
          <w:rFonts w:ascii="Arial" w:hAnsi="Arial" w:cs="Arial"/>
          <w:sz w:val="20"/>
          <w:szCs w:val="20"/>
        </w:rPr>
        <w:t>da</w:t>
      </w:r>
      <w:r w:rsidRPr="004917E7">
        <w:rPr>
          <w:rFonts w:ascii="Arial" w:hAnsi="Arial" w:cs="Arial"/>
          <w:spacing w:val="-14"/>
          <w:sz w:val="20"/>
          <w:szCs w:val="20"/>
        </w:rPr>
        <w:t xml:space="preserve"> </w:t>
      </w:r>
      <w:r w:rsidRPr="004917E7">
        <w:rPr>
          <w:rFonts w:ascii="Arial" w:hAnsi="Arial" w:cs="Arial"/>
          <w:sz w:val="20"/>
          <w:szCs w:val="20"/>
        </w:rPr>
        <w:t>Lei</w:t>
      </w:r>
      <w:r w:rsidRPr="004917E7">
        <w:rPr>
          <w:rFonts w:ascii="Arial" w:hAnsi="Arial" w:cs="Arial"/>
          <w:spacing w:val="-14"/>
          <w:sz w:val="20"/>
          <w:szCs w:val="20"/>
        </w:rPr>
        <w:t xml:space="preserve"> </w:t>
      </w:r>
      <w:r w:rsidRPr="004917E7">
        <w:rPr>
          <w:rFonts w:ascii="Arial" w:hAnsi="Arial" w:cs="Arial"/>
          <w:sz w:val="20"/>
          <w:szCs w:val="20"/>
        </w:rPr>
        <w:t>nº</w:t>
      </w:r>
      <w:r w:rsidRPr="004917E7">
        <w:rPr>
          <w:rFonts w:ascii="Arial" w:hAnsi="Arial" w:cs="Arial"/>
          <w:spacing w:val="-12"/>
          <w:sz w:val="20"/>
          <w:szCs w:val="20"/>
        </w:rPr>
        <w:t xml:space="preserve"> </w:t>
      </w:r>
      <w:r w:rsidRPr="004917E7">
        <w:rPr>
          <w:rFonts w:ascii="Arial" w:hAnsi="Arial" w:cs="Arial"/>
          <w:sz w:val="20"/>
          <w:szCs w:val="20"/>
        </w:rPr>
        <w:t>14.133,</w:t>
      </w:r>
      <w:r w:rsidRPr="004917E7">
        <w:rPr>
          <w:rFonts w:ascii="Arial" w:hAnsi="Arial" w:cs="Arial"/>
          <w:spacing w:val="-12"/>
          <w:sz w:val="20"/>
          <w:szCs w:val="20"/>
        </w:rPr>
        <w:t xml:space="preserve"> </w:t>
      </w:r>
      <w:r w:rsidRPr="004917E7">
        <w:rPr>
          <w:rFonts w:ascii="Arial" w:hAnsi="Arial" w:cs="Arial"/>
          <w:sz w:val="20"/>
          <w:szCs w:val="20"/>
        </w:rPr>
        <w:t>de</w:t>
      </w:r>
      <w:r w:rsidRPr="004917E7">
        <w:rPr>
          <w:rFonts w:ascii="Arial" w:hAnsi="Arial" w:cs="Arial"/>
          <w:spacing w:val="-14"/>
          <w:sz w:val="20"/>
          <w:szCs w:val="20"/>
        </w:rPr>
        <w:t xml:space="preserve"> </w:t>
      </w:r>
      <w:r w:rsidRPr="004917E7">
        <w:rPr>
          <w:rFonts w:ascii="Arial" w:hAnsi="Arial" w:cs="Arial"/>
          <w:sz w:val="20"/>
          <w:szCs w:val="20"/>
        </w:rPr>
        <w:t>2021,</w:t>
      </w:r>
      <w:r w:rsidRPr="004917E7">
        <w:rPr>
          <w:rFonts w:ascii="Arial" w:hAnsi="Arial" w:cs="Arial"/>
          <w:spacing w:val="-12"/>
          <w:sz w:val="20"/>
          <w:szCs w:val="20"/>
        </w:rPr>
        <w:t xml:space="preserve"> </w:t>
      </w:r>
      <w:r w:rsidRPr="004917E7">
        <w:rPr>
          <w:rFonts w:ascii="Arial" w:hAnsi="Arial" w:cs="Arial"/>
          <w:sz w:val="20"/>
          <w:szCs w:val="20"/>
        </w:rPr>
        <w:t>em</w:t>
      </w:r>
      <w:r w:rsidRPr="004917E7">
        <w:rPr>
          <w:rFonts w:ascii="Arial" w:hAnsi="Arial" w:cs="Arial"/>
          <w:spacing w:val="-15"/>
          <w:sz w:val="20"/>
          <w:szCs w:val="20"/>
        </w:rPr>
        <w:t xml:space="preserve"> </w:t>
      </w:r>
      <w:r w:rsidRPr="004917E7">
        <w:rPr>
          <w:rFonts w:ascii="Arial" w:hAnsi="Arial" w:cs="Arial"/>
          <w:sz w:val="20"/>
          <w:szCs w:val="20"/>
        </w:rPr>
        <w:t>caso</w:t>
      </w:r>
      <w:r w:rsidRPr="004917E7">
        <w:rPr>
          <w:rFonts w:ascii="Arial" w:hAnsi="Arial" w:cs="Arial"/>
          <w:spacing w:val="-14"/>
          <w:sz w:val="20"/>
          <w:szCs w:val="20"/>
        </w:rPr>
        <w:t xml:space="preserve"> </w:t>
      </w:r>
      <w:r w:rsidRPr="004917E7">
        <w:rPr>
          <w:rFonts w:ascii="Arial" w:hAnsi="Arial" w:cs="Arial"/>
          <w:sz w:val="20"/>
          <w:szCs w:val="20"/>
        </w:rPr>
        <w:t>de</w:t>
      </w:r>
      <w:r w:rsidRPr="004917E7">
        <w:rPr>
          <w:rFonts w:ascii="Arial" w:hAnsi="Arial" w:cs="Arial"/>
          <w:spacing w:val="-14"/>
          <w:sz w:val="20"/>
          <w:szCs w:val="20"/>
        </w:rPr>
        <w:t xml:space="preserve"> </w:t>
      </w:r>
      <w:r w:rsidRPr="004917E7">
        <w:rPr>
          <w:rFonts w:ascii="Arial" w:hAnsi="Arial" w:cs="Arial"/>
          <w:sz w:val="20"/>
          <w:szCs w:val="20"/>
        </w:rPr>
        <w:t>criação,</w:t>
      </w:r>
      <w:r w:rsidRPr="004917E7">
        <w:rPr>
          <w:rFonts w:ascii="Arial" w:hAnsi="Arial" w:cs="Arial"/>
          <w:spacing w:val="-12"/>
          <w:sz w:val="20"/>
          <w:szCs w:val="20"/>
        </w:rPr>
        <w:t xml:space="preserve"> </w:t>
      </w:r>
      <w:r w:rsidRPr="004917E7">
        <w:rPr>
          <w:rFonts w:ascii="Arial" w:hAnsi="Arial" w:cs="Arial"/>
          <w:sz w:val="20"/>
          <w:szCs w:val="20"/>
        </w:rPr>
        <w:t>alteração ou</w:t>
      </w:r>
      <w:r w:rsidRPr="004917E7">
        <w:rPr>
          <w:rFonts w:ascii="Arial" w:hAnsi="Arial" w:cs="Arial"/>
          <w:spacing w:val="-3"/>
          <w:sz w:val="20"/>
          <w:szCs w:val="20"/>
        </w:rPr>
        <w:t xml:space="preserve"> </w:t>
      </w:r>
      <w:r w:rsidRPr="004917E7">
        <w:rPr>
          <w:rFonts w:ascii="Arial" w:hAnsi="Arial" w:cs="Arial"/>
          <w:sz w:val="20"/>
          <w:szCs w:val="20"/>
        </w:rPr>
        <w:t>extinção</w:t>
      </w:r>
      <w:r w:rsidRPr="004917E7">
        <w:rPr>
          <w:rFonts w:ascii="Arial" w:hAnsi="Arial" w:cs="Arial"/>
          <w:spacing w:val="-3"/>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quaisquer</w:t>
      </w:r>
      <w:r w:rsidRPr="004917E7">
        <w:rPr>
          <w:rFonts w:ascii="Arial" w:hAnsi="Arial" w:cs="Arial"/>
          <w:spacing w:val="-4"/>
          <w:sz w:val="20"/>
          <w:szCs w:val="20"/>
        </w:rPr>
        <w:t xml:space="preserve"> </w:t>
      </w:r>
      <w:r w:rsidRPr="004917E7">
        <w:rPr>
          <w:rFonts w:ascii="Arial" w:hAnsi="Arial" w:cs="Arial"/>
          <w:sz w:val="20"/>
          <w:szCs w:val="20"/>
        </w:rPr>
        <w:t>tributos</w:t>
      </w:r>
      <w:r w:rsidRPr="004917E7">
        <w:rPr>
          <w:rFonts w:ascii="Arial" w:hAnsi="Arial" w:cs="Arial"/>
          <w:spacing w:val="-2"/>
          <w:sz w:val="20"/>
          <w:szCs w:val="20"/>
        </w:rPr>
        <w:t xml:space="preserve"> </w:t>
      </w:r>
      <w:r w:rsidRPr="004917E7">
        <w:rPr>
          <w:rFonts w:ascii="Arial" w:hAnsi="Arial" w:cs="Arial"/>
          <w:sz w:val="20"/>
          <w:szCs w:val="20"/>
        </w:rPr>
        <w:t>ou</w:t>
      </w:r>
      <w:r w:rsidRPr="004917E7">
        <w:rPr>
          <w:rFonts w:ascii="Arial" w:hAnsi="Arial" w:cs="Arial"/>
          <w:spacing w:val="-5"/>
          <w:sz w:val="20"/>
          <w:szCs w:val="20"/>
        </w:rPr>
        <w:t xml:space="preserve"> </w:t>
      </w:r>
      <w:r w:rsidRPr="004917E7">
        <w:rPr>
          <w:rFonts w:ascii="Arial" w:hAnsi="Arial" w:cs="Arial"/>
          <w:sz w:val="20"/>
          <w:szCs w:val="20"/>
        </w:rPr>
        <w:t>encargos</w:t>
      </w:r>
      <w:r w:rsidRPr="004917E7">
        <w:rPr>
          <w:rFonts w:ascii="Arial" w:hAnsi="Arial" w:cs="Arial"/>
          <w:spacing w:val="-5"/>
          <w:sz w:val="20"/>
          <w:szCs w:val="20"/>
        </w:rPr>
        <w:t xml:space="preserve"> </w:t>
      </w:r>
      <w:r w:rsidRPr="004917E7">
        <w:rPr>
          <w:rFonts w:ascii="Arial" w:hAnsi="Arial" w:cs="Arial"/>
          <w:sz w:val="20"/>
          <w:szCs w:val="20"/>
        </w:rPr>
        <w:t>legais</w:t>
      </w:r>
      <w:r w:rsidRPr="004917E7">
        <w:rPr>
          <w:rFonts w:ascii="Arial" w:hAnsi="Arial" w:cs="Arial"/>
          <w:spacing w:val="-2"/>
          <w:sz w:val="20"/>
          <w:szCs w:val="20"/>
        </w:rPr>
        <w:t xml:space="preserve"> </w:t>
      </w:r>
      <w:r w:rsidRPr="004917E7">
        <w:rPr>
          <w:rFonts w:ascii="Arial" w:hAnsi="Arial" w:cs="Arial"/>
          <w:sz w:val="20"/>
          <w:szCs w:val="20"/>
        </w:rPr>
        <w:t>ou</w:t>
      </w:r>
      <w:r w:rsidRPr="004917E7">
        <w:rPr>
          <w:rFonts w:ascii="Arial" w:hAnsi="Arial" w:cs="Arial"/>
          <w:spacing w:val="-5"/>
          <w:sz w:val="20"/>
          <w:szCs w:val="20"/>
        </w:rPr>
        <w:t xml:space="preserve"> </w:t>
      </w:r>
      <w:r w:rsidRPr="004917E7">
        <w:rPr>
          <w:rFonts w:ascii="Arial" w:hAnsi="Arial" w:cs="Arial"/>
          <w:sz w:val="20"/>
          <w:szCs w:val="20"/>
        </w:rPr>
        <w:t>superveniência</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3"/>
          <w:sz w:val="20"/>
          <w:szCs w:val="20"/>
        </w:rPr>
        <w:t xml:space="preserve"> </w:t>
      </w:r>
      <w:r w:rsidRPr="004917E7">
        <w:rPr>
          <w:rFonts w:ascii="Arial" w:hAnsi="Arial" w:cs="Arial"/>
          <w:sz w:val="20"/>
          <w:szCs w:val="20"/>
        </w:rPr>
        <w:t>disposições legais,</w:t>
      </w:r>
      <w:r w:rsidRPr="004917E7">
        <w:rPr>
          <w:rFonts w:ascii="Arial" w:hAnsi="Arial" w:cs="Arial"/>
          <w:spacing w:val="-11"/>
          <w:sz w:val="20"/>
          <w:szCs w:val="20"/>
        </w:rPr>
        <w:t xml:space="preserve"> </w:t>
      </w:r>
      <w:r w:rsidRPr="004917E7">
        <w:rPr>
          <w:rFonts w:ascii="Arial" w:hAnsi="Arial" w:cs="Arial"/>
          <w:sz w:val="20"/>
          <w:szCs w:val="20"/>
        </w:rPr>
        <w:t>com</w:t>
      </w:r>
      <w:r w:rsidRPr="004917E7">
        <w:rPr>
          <w:rFonts w:ascii="Arial" w:hAnsi="Arial" w:cs="Arial"/>
          <w:spacing w:val="-13"/>
          <w:sz w:val="20"/>
          <w:szCs w:val="20"/>
        </w:rPr>
        <w:t xml:space="preserve"> </w:t>
      </w:r>
      <w:r w:rsidRPr="004917E7">
        <w:rPr>
          <w:rFonts w:ascii="Arial" w:hAnsi="Arial" w:cs="Arial"/>
          <w:sz w:val="20"/>
          <w:szCs w:val="20"/>
        </w:rPr>
        <w:t>comprovada</w:t>
      </w:r>
      <w:r w:rsidRPr="004917E7">
        <w:rPr>
          <w:rFonts w:ascii="Arial" w:hAnsi="Arial" w:cs="Arial"/>
          <w:spacing w:val="-15"/>
          <w:sz w:val="20"/>
          <w:szCs w:val="20"/>
        </w:rPr>
        <w:t xml:space="preserve"> </w:t>
      </w:r>
      <w:r w:rsidRPr="004917E7">
        <w:rPr>
          <w:rFonts w:ascii="Arial" w:hAnsi="Arial" w:cs="Arial"/>
          <w:sz w:val="20"/>
          <w:szCs w:val="20"/>
        </w:rPr>
        <w:t>repercussão</w:t>
      </w:r>
      <w:r w:rsidRPr="004917E7">
        <w:rPr>
          <w:rFonts w:ascii="Arial" w:hAnsi="Arial" w:cs="Arial"/>
          <w:spacing w:val="-12"/>
          <w:sz w:val="20"/>
          <w:szCs w:val="20"/>
        </w:rPr>
        <w:t xml:space="preserve"> </w:t>
      </w:r>
      <w:r w:rsidRPr="004917E7">
        <w:rPr>
          <w:rFonts w:ascii="Arial" w:hAnsi="Arial" w:cs="Arial"/>
          <w:sz w:val="20"/>
          <w:szCs w:val="20"/>
        </w:rPr>
        <w:t>sobre</w:t>
      </w:r>
      <w:r w:rsidRPr="004917E7">
        <w:rPr>
          <w:rFonts w:ascii="Arial" w:hAnsi="Arial" w:cs="Arial"/>
          <w:spacing w:val="-12"/>
          <w:sz w:val="20"/>
          <w:szCs w:val="20"/>
        </w:rPr>
        <w:t xml:space="preserve"> </w:t>
      </w:r>
      <w:r w:rsidRPr="004917E7">
        <w:rPr>
          <w:rFonts w:ascii="Arial" w:hAnsi="Arial" w:cs="Arial"/>
          <w:sz w:val="20"/>
          <w:szCs w:val="20"/>
        </w:rPr>
        <w:t>os</w:t>
      </w:r>
      <w:r w:rsidRPr="004917E7">
        <w:rPr>
          <w:rFonts w:ascii="Arial" w:hAnsi="Arial" w:cs="Arial"/>
          <w:spacing w:val="-12"/>
          <w:sz w:val="20"/>
          <w:szCs w:val="20"/>
        </w:rPr>
        <w:t xml:space="preserve"> </w:t>
      </w:r>
      <w:r w:rsidRPr="004917E7">
        <w:rPr>
          <w:rFonts w:ascii="Arial" w:hAnsi="Arial" w:cs="Arial"/>
          <w:sz w:val="20"/>
          <w:szCs w:val="20"/>
        </w:rPr>
        <w:t>preços</w:t>
      </w:r>
      <w:r w:rsidRPr="004917E7">
        <w:rPr>
          <w:rFonts w:ascii="Arial" w:hAnsi="Arial" w:cs="Arial"/>
          <w:spacing w:val="-12"/>
          <w:sz w:val="20"/>
          <w:szCs w:val="20"/>
        </w:rPr>
        <w:t xml:space="preserve"> </w:t>
      </w:r>
      <w:r w:rsidRPr="004917E7">
        <w:rPr>
          <w:rFonts w:ascii="Arial" w:hAnsi="Arial" w:cs="Arial"/>
          <w:sz w:val="20"/>
          <w:szCs w:val="20"/>
        </w:rPr>
        <w:t>registrados,</w:t>
      </w:r>
      <w:r w:rsidRPr="004917E7">
        <w:rPr>
          <w:rFonts w:ascii="Arial" w:hAnsi="Arial" w:cs="Arial"/>
          <w:spacing w:val="-11"/>
          <w:sz w:val="20"/>
          <w:szCs w:val="20"/>
        </w:rPr>
        <w:t xml:space="preserve"> </w:t>
      </w:r>
      <w:r w:rsidRPr="004917E7">
        <w:rPr>
          <w:rFonts w:ascii="Arial" w:hAnsi="Arial" w:cs="Arial"/>
          <w:sz w:val="20"/>
          <w:szCs w:val="20"/>
        </w:rPr>
        <w:t>serão</w:t>
      </w:r>
      <w:r w:rsidRPr="004917E7">
        <w:rPr>
          <w:rFonts w:ascii="Arial" w:hAnsi="Arial" w:cs="Arial"/>
          <w:spacing w:val="-15"/>
          <w:sz w:val="20"/>
          <w:szCs w:val="20"/>
        </w:rPr>
        <w:t xml:space="preserve"> </w:t>
      </w:r>
      <w:r w:rsidRPr="004917E7">
        <w:rPr>
          <w:rFonts w:ascii="Arial" w:hAnsi="Arial" w:cs="Arial"/>
          <w:sz w:val="20"/>
          <w:szCs w:val="20"/>
        </w:rPr>
        <w:t>reajustados</w:t>
      </w:r>
      <w:r w:rsidRPr="004917E7">
        <w:rPr>
          <w:rFonts w:ascii="Arial" w:hAnsi="Arial" w:cs="Arial"/>
          <w:spacing w:val="-12"/>
          <w:sz w:val="20"/>
          <w:szCs w:val="20"/>
        </w:rPr>
        <w:t xml:space="preserve"> </w:t>
      </w:r>
      <w:r w:rsidRPr="004917E7">
        <w:rPr>
          <w:rFonts w:ascii="Arial" w:hAnsi="Arial" w:cs="Arial"/>
          <w:sz w:val="20"/>
          <w:szCs w:val="20"/>
        </w:rPr>
        <w:t>os preços registrados, respeitada a contagem da anualidade e o índice previsto para a contratação; ou poderão ser repactuados, a pedido do interessado, conforme critérios definidos para a contratação.</w:t>
      </w:r>
    </w:p>
    <w:p w14:paraId="3808A68B"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3EE9F1B2" w14:textId="77777777" w:rsidR="004917E7" w:rsidRPr="004917E7" w:rsidRDefault="004917E7" w:rsidP="0096366C">
      <w:pPr>
        <w:pStyle w:val="PargrafodaLista"/>
        <w:widowControl w:val="0"/>
        <w:numPr>
          <w:ilvl w:val="0"/>
          <w:numId w:val="38"/>
        </w:numPr>
        <w:tabs>
          <w:tab w:val="left" w:pos="938"/>
        </w:tabs>
        <w:autoSpaceDE w:val="0"/>
        <w:autoSpaceDN w:val="0"/>
        <w:spacing w:before="120" w:after="120" w:line="240" w:lineRule="auto"/>
        <w:ind w:left="567" w:right="-1" w:firstLine="0"/>
        <w:contextualSpacing w:val="0"/>
        <w:jc w:val="both"/>
        <w:rPr>
          <w:rFonts w:ascii="Arial" w:hAnsi="Arial" w:cs="Arial"/>
          <w:b/>
          <w:sz w:val="20"/>
          <w:szCs w:val="20"/>
        </w:rPr>
      </w:pPr>
      <w:r w:rsidRPr="004917E7">
        <w:rPr>
          <w:rFonts w:ascii="Arial" w:hAnsi="Arial" w:cs="Arial"/>
          <w:b/>
          <w:sz w:val="20"/>
          <w:szCs w:val="20"/>
        </w:rPr>
        <w:t>DO</w:t>
      </w:r>
      <w:r w:rsidRPr="004917E7">
        <w:rPr>
          <w:rFonts w:ascii="Arial" w:hAnsi="Arial" w:cs="Arial"/>
          <w:b/>
          <w:spacing w:val="-1"/>
          <w:sz w:val="20"/>
          <w:szCs w:val="20"/>
        </w:rPr>
        <w:t xml:space="preserve"> </w:t>
      </w:r>
      <w:r w:rsidRPr="004917E7">
        <w:rPr>
          <w:rFonts w:ascii="Arial" w:hAnsi="Arial" w:cs="Arial"/>
          <w:b/>
          <w:sz w:val="20"/>
          <w:szCs w:val="20"/>
        </w:rPr>
        <w:t>ATENDIMENTO</w:t>
      </w:r>
      <w:r w:rsidRPr="004917E7">
        <w:rPr>
          <w:rFonts w:ascii="Arial" w:hAnsi="Arial" w:cs="Arial"/>
          <w:b/>
          <w:spacing w:val="-3"/>
          <w:sz w:val="20"/>
          <w:szCs w:val="20"/>
        </w:rPr>
        <w:t xml:space="preserve"> </w:t>
      </w:r>
      <w:r w:rsidRPr="004917E7">
        <w:rPr>
          <w:rFonts w:ascii="Arial" w:hAnsi="Arial" w:cs="Arial"/>
          <w:b/>
          <w:sz w:val="20"/>
          <w:szCs w:val="20"/>
        </w:rPr>
        <w:t>AO</w:t>
      </w:r>
      <w:r w:rsidRPr="004917E7">
        <w:rPr>
          <w:rFonts w:ascii="Arial" w:hAnsi="Arial" w:cs="Arial"/>
          <w:b/>
          <w:spacing w:val="-1"/>
          <w:sz w:val="20"/>
          <w:szCs w:val="20"/>
        </w:rPr>
        <w:t xml:space="preserve"> </w:t>
      </w:r>
      <w:r w:rsidRPr="004917E7">
        <w:rPr>
          <w:rFonts w:ascii="Arial" w:hAnsi="Arial" w:cs="Arial"/>
          <w:b/>
          <w:sz w:val="20"/>
          <w:szCs w:val="20"/>
        </w:rPr>
        <w:t>DISPOSTO NA LEI</w:t>
      </w:r>
      <w:r w:rsidRPr="004917E7">
        <w:rPr>
          <w:rFonts w:ascii="Arial" w:hAnsi="Arial" w:cs="Arial"/>
          <w:b/>
          <w:spacing w:val="-3"/>
          <w:sz w:val="20"/>
          <w:szCs w:val="20"/>
        </w:rPr>
        <w:t xml:space="preserve"> </w:t>
      </w:r>
      <w:r w:rsidRPr="004917E7">
        <w:rPr>
          <w:rFonts w:ascii="Arial" w:hAnsi="Arial" w:cs="Arial"/>
          <w:b/>
          <w:sz w:val="20"/>
          <w:szCs w:val="20"/>
        </w:rPr>
        <w:t>GERAL DE</w:t>
      </w:r>
      <w:r w:rsidRPr="004917E7">
        <w:rPr>
          <w:rFonts w:ascii="Arial" w:hAnsi="Arial" w:cs="Arial"/>
          <w:b/>
          <w:spacing w:val="-1"/>
          <w:sz w:val="20"/>
          <w:szCs w:val="20"/>
        </w:rPr>
        <w:t xml:space="preserve"> </w:t>
      </w:r>
      <w:r w:rsidRPr="004917E7">
        <w:rPr>
          <w:rFonts w:ascii="Arial" w:hAnsi="Arial" w:cs="Arial"/>
          <w:b/>
          <w:sz w:val="20"/>
          <w:szCs w:val="20"/>
        </w:rPr>
        <w:t>PROTEÇÃO</w:t>
      </w:r>
      <w:r w:rsidRPr="004917E7">
        <w:rPr>
          <w:rFonts w:ascii="Arial" w:hAnsi="Arial" w:cs="Arial"/>
          <w:b/>
          <w:spacing w:val="-1"/>
          <w:sz w:val="20"/>
          <w:szCs w:val="20"/>
        </w:rPr>
        <w:t xml:space="preserve"> </w:t>
      </w:r>
      <w:r w:rsidRPr="004917E7">
        <w:rPr>
          <w:rFonts w:ascii="Arial" w:hAnsi="Arial" w:cs="Arial"/>
          <w:b/>
          <w:sz w:val="20"/>
          <w:szCs w:val="20"/>
        </w:rPr>
        <w:t>DE</w:t>
      </w:r>
      <w:r w:rsidRPr="004917E7">
        <w:rPr>
          <w:rFonts w:ascii="Arial" w:hAnsi="Arial" w:cs="Arial"/>
          <w:b/>
          <w:spacing w:val="-1"/>
          <w:sz w:val="20"/>
          <w:szCs w:val="20"/>
        </w:rPr>
        <w:t xml:space="preserve"> </w:t>
      </w:r>
      <w:r w:rsidRPr="004917E7">
        <w:rPr>
          <w:rFonts w:ascii="Arial" w:hAnsi="Arial" w:cs="Arial"/>
          <w:b/>
          <w:sz w:val="20"/>
          <w:szCs w:val="20"/>
        </w:rPr>
        <w:t>DADOS – LEI N. 13.709/2018 (LGPD)</w:t>
      </w:r>
    </w:p>
    <w:p w14:paraId="2FEA1348"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Todos os</w:t>
      </w:r>
      <w:r w:rsidRPr="004917E7">
        <w:rPr>
          <w:rFonts w:ascii="Arial" w:hAnsi="Arial" w:cs="Arial"/>
          <w:spacing w:val="-1"/>
          <w:sz w:val="20"/>
          <w:szCs w:val="20"/>
        </w:rPr>
        <w:t xml:space="preserve"> </w:t>
      </w:r>
      <w:r w:rsidRPr="004917E7">
        <w:rPr>
          <w:rFonts w:ascii="Arial" w:hAnsi="Arial" w:cs="Arial"/>
          <w:sz w:val="20"/>
          <w:szCs w:val="20"/>
        </w:rPr>
        <w:t>órgãos integrantes da Administração</w:t>
      </w:r>
      <w:r w:rsidRPr="004917E7">
        <w:rPr>
          <w:rFonts w:ascii="Arial" w:hAnsi="Arial" w:cs="Arial"/>
          <w:spacing w:val="-1"/>
          <w:sz w:val="20"/>
          <w:szCs w:val="20"/>
        </w:rPr>
        <w:t xml:space="preserve"> </w:t>
      </w:r>
      <w:r w:rsidRPr="004917E7">
        <w:rPr>
          <w:rFonts w:ascii="Arial" w:hAnsi="Arial" w:cs="Arial"/>
          <w:sz w:val="20"/>
          <w:szCs w:val="20"/>
        </w:rPr>
        <w:t>Direta deverão</w:t>
      </w:r>
      <w:r w:rsidRPr="004917E7">
        <w:rPr>
          <w:rFonts w:ascii="Arial" w:hAnsi="Arial" w:cs="Arial"/>
          <w:spacing w:val="-1"/>
          <w:sz w:val="20"/>
          <w:szCs w:val="20"/>
        </w:rPr>
        <w:t xml:space="preserve"> </w:t>
      </w:r>
      <w:r w:rsidRPr="004917E7">
        <w:rPr>
          <w:rFonts w:ascii="Arial" w:hAnsi="Arial" w:cs="Arial"/>
          <w:sz w:val="20"/>
          <w:szCs w:val="20"/>
        </w:rPr>
        <w:t>seguir expressamente o modelo padrão definido pelo Decreto Municipal nº 6966 de 02 de janeiro 2023, especialmente no que se refere à cláusula obrigatória a ser inserida em todos os instrumentos de ajuste pactuados, na forma estabelecida:</w:t>
      </w:r>
    </w:p>
    <w:p w14:paraId="41F26DEC"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As partes se comprometem a proteger os direitos fundamentais de liberdade e de privacidade e o livre</w:t>
      </w:r>
      <w:r w:rsidRPr="004917E7">
        <w:rPr>
          <w:rFonts w:ascii="Arial" w:hAnsi="Arial" w:cs="Arial"/>
          <w:spacing w:val="-2"/>
          <w:sz w:val="20"/>
          <w:szCs w:val="20"/>
        </w:rPr>
        <w:t xml:space="preserve"> </w:t>
      </w:r>
      <w:r w:rsidRPr="004917E7">
        <w:rPr>
          <w:rFonts w:ascii="Arial" w:hAnsi="Arial" w:cs="Arial"/>
          <w:sz w:val="20"/>
          <w:szCs w:val="20"/>
        </w:rPr>
        <w:t>desenvolvimento da</w:t>
      </w:r>
      <w:r w:rsidRPr="004917E7">
        <w:rPr>
          <w:rFonts w:ascii="Arial" w:hAnsi="Arial" w:cs="Arial"/>
          <w:spacing w:val="-3"/>
          <w:sz w:val="20"/>
          <w:szCs w:val="20"/>
        </w:rPr>
        <w:t xml:space="preserve"> </w:t>
      </w:r>
      <w:r w:rsidRPr="004917E7">
        <w:rPr>
          <w:rFonts w:ascii="Arial" w:hAnsi="Arial" w:cs="Arial"/>
          <w:sz w:val="20"/>
          <w:szCs w:val="20"/>
        </w:rPr>
        <w:t>personalidade da pessoa natural, relativos</w:t>
      </w:r>
      <w:r w:rsidRPr="004917E7">
        <w:rPr>
          <w:rFonts w:ascii="Arial" w:hAnsi="Arial" w:cs="Arial"/>
          <w:spacing w:val="-2"/>
          <w:sz w:val="20"/>
          <w:szCs w:val="20"/>
        </w:rPr>
        <w:t xml:space="preserve"> </w:t>
      </w:r>
      <w:r w:rsidRPr="004917E7">
        <w:rPr>
          <w:rFonts w:ascii="Arial" w:hAnsi="Arial" w:cs="Arial"/>
          <w:sz w:val="20"/>
          <w:szCs w:val="20"/>
        </w:rPr>
        <w:t>ao tratamento</w:t>
      </w:r>
      <w:r w:rsidRPr="004917E7">
        <w:rPr>
          <w:rFonts w:ascii="Arial" w:hAnsi="Arial" w:cs="Arial"/>
          <w:spacing w:val="-2"/>
          <w:sz w:val="20"/>
          <w:szCs w:val="20"/>
        </w:rPr>
        <w:t xml:space="preserve"> </w:t>
      </w:r>
      <w:r w:rsidRPr="004917E7">
        <w:rPr>
          <w:rFonts w:ascii="Arial" w:hAnsi="Arial" w:cs="Arial"/>
          <w:sz w:val="20"/>
          <w:szCs w:val="20"/>
        </w:rPr>
        <w:t>de</w:t>
      </w:r>
      <w:r w:rsidRPr="004917E7">
        <w:rPr>
          <w:rFonts w:ascii="Arial" w:hAnsi="Arial" w:cs="Arial"/>
          <w:spacing w:val="-2"/>
          <w:sz w:val="20"/>
          <w:szCs w:val="20"/>
        </w:rPr>
        <w:t xml:space="preserve"> </w:t>
      </w:r>
      <w:r w:rsidRPr="004917E7">
        <w:rPr>
          <w:rFonts w:ascii="Arial" w:hAnsi="Arial" w:cs="Arial"/>
          <w:sz w:val="20"/>
          <w:szCs w:val="20"/>
        </w:rPr>
        <w:t>dados</w:t>
      </w:r>
      <w:r w:rsidRPr="004917E7">
        <w:rPr>
          <w:rFonts w:ascii="Arial" w:hAnsi="Arial" w:cs="Arial"/>
          <w:spacing w:val="-1"/>
          <w:sz w:val="20"/>
          <w:szCs w:val="20"/>
        </w:rPr>
        <w:t xml:space="preserve"> </w:t>
      </w:r>
      <w:r w:rsidRPr="004917E7">
        <w:rPr>
          <w:rFonts w:ascii="Arial" w:hAnsi="Arial" w:cs="Arial"/>
          <w:sz w:val="20"/>
          <w:szCs w:val="20"/>
        </w:rPr>
        <w:t>pessoais, inclusive</w:t>
      </w:r>
      <w:r w:rsidRPr="004917E7">
        <w:rPr>
          <w:rFonts w:ascii="Arial" w:hAnsi="Arial" w:cs="Arial"/>
          <w:spacing w:val="-2"/>
          <w:sz w:val="20"/>
          <w:szCs w:val="20"/>
        </w:rPr>
        <w:t xml:space="preserve"> </w:t>
      </w:r>
      <w:r w:rsidRPr="004917E7">
        <w:rPr>
          <w:rFonts w:ascii="Arial" w:hAnsi="Arial" w:cs="Arial"/>
          <w:sz w:val="20"/>
          <w:szCs w:val="20"/>
        </w:rPr>
        <w:t>nos</w:t>
      </w:r>
      <w:r w:rsidRPr="004917E7">
        <w:rPr>
          <w:rFonts w:ascii="Arial" w:hAnsi="Arial" w:cs="Arial"/>
          <w:spacing w:val="-4"/>
          <w:sz w:val="20"/>
          <w:szCs w:val="20"/>
        </w:rPr>
        <w:t xml:space="preserve"> </w:t>
      </w:r>
      <w:r w:rsidRPr="004917E7">
        <w:rPr>
          <w:rFonts w:ascii="Arial" w:hAnsi="Arial" w:cs="Arial"/>
          <w:sz w:val="20"/>
          <w:szCs w:val="20"/>
        </w:rPr>
        <w:t>meios</w:t>
      </w:r>
      <w:r w:rsidRPr="004917E7">
        <w:rPr>
          <w:rFonts w:ascii="Arial" w:hAnsi="Arial" w:cs="Arial"/>
          <w:spacing w:val="-1"/>
          <w:sz w:val="20"/>
          <w:szCs w:val="20"/>
        </w:rPr>
        <w:t xml:space="preserve"> </w:t>
      </w:r>
      <w:r w:rsidRPr="004917E7">
        <w:rPr>
          <w:rFonts w:ascii="Arial" w:hAnsi="Arial" w:cs="Arial"/>
          <w:sz w:val="20"/>
          <w:szCs w:val="20"/>
        </w:rPr>
        <w:t>digitais, nos</w:t>
      </w:r>
      <w:r w:rsidRPr="004917E7">
        <w:rPr>
          <w:rFonts w:ascii="Arial" w:hAnsi="Arial" w:cs="Arial"/>
          <w:spacing w:val="-4"/>
          <w:sz w:val="20"/>
          <w:szCs w:val="20"/>
        </w:rPr>
        <w:t xml:space="preserve"> </w:t>
      </w:r>
      <w:r w:rsidRPr="004917E7">
        <w:rPr>
          <w:rFonts w:ascii="Arial" w:hAnsi="Arial" w:cs="Arial"/>
          <w:sz w:val="20"/>
          <w:szCs w:val="20"/>
        </w:rPr>
        <w:t>termos</w:t>
      </w:r>
      <w:r w:rsidRPr="004917E7">
        <w:rPr>
          <w:rFonts w:ascii="Arial" w:hAnsi="Arial" w:cs="Arial"/>
          <w:spacing w:val="-4"/>
          <w:sz w:val="20"/>
          <w:szCs w:val="20"/>
        </w:rPr>
        <w:t xml:space="preserve"> </w:t>
      </w:r>
      <w:r w:rsidRPr="004917E7">
        <w:rPr>
          <w:rFonts w:ascii="Arial" w:hAnsi="Arial" w:cs="Arial"/>
          <w:sz w:val="20"/>
          <w:szCs w:val="20"/>
        </w:rPr>
        <w:t>da</w:t>
      </w:r>
      <w:r w:rsidRPr="004917E7">
        <w:rPr>
          <w:rFonts w:ascii="Arial" w:hAnsi="Arial" w:cs="Arial"/>
          <w:spacing w:val="-4"/>
          <w:sz w:val="20"/>
          <w:szCs w:val="20"/>
        </w:rPr>
        <w:t xml:space="preserve"> </w:t>
      </w:r>
      <w:r w:rsidRPr="004917E7">
        <w:rPr>
          <w:rFonts w:ascii="Arial" w:hAnsi="Arial" w:cs="Arial"/>
          <w:sz w:val="20"/>
          <w:szCs w:val="20"/>
        </w:rPr>
        <w:t>Lei</w:t>
      </w:r>
      <w:r w:rsidRPr="004917E7">
        <w:rPr>
          <w:rFonts w:ascii="Arial" w:hAnsi="Arial" w:cs="Arial"/>
          <w:spacing w:val="-2"/>
          <w:sz w:val="20"/>
          <w:szCs w:val="20"/>
        </w:rPr>
        <w:t xml:space="preserve"> </w:t>
      </w:r>
      <w:r w:rsidRPr="004917E7">
        <w:rPr>
          <w:rFonts w:ascii="Arial" w:hAnsi="Arial" w:cs="Arial"/>
          <w:sz w:val="20"/>
          <w:szCs w:val="20"/>
        </w:rPr>
        <w:t>Geral</w:t>
      </w:r>
      <w:r w:rsidRPr="004917E7">
        <w:rPr>
          <w:rFonts w:ascii="Arial" w:hAnsi="Arial" w:cs="Arial"/>
          <w:spacing w:val="-2"/>
          <w:sz w:val="20"/>
          <w:szCs w:val="20"/>
        </w:rPr>
        <w:t xml:space="preserve"> </w:t>
      </w:r>
      <w:r w:rsidRPr="004917E7">
        <w:rPr>
          <w:rFonts w:ascii="Arial" w:hAnsi="Arial" w:cs="Arial"/>
          <w:sz w:val="20"/>
          <w:szCs w:val="20"/>
        </w:rPr>
        <w:t>de Proteção de Dados - LGPD (Lei Federal nº 13.709, de 14 de agosto de 2018).</w:t>
      </w:r>
    </w:p>
    <w:p w14:paraId="0C6FDC7E"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PARAGRÁFO</w:t>
      </w:r>
      <w:r w:rsidRPr="004917E7">
        <w:rPr>
          <w:rFonts w:ascii="Arial" w:hAnsi="Arial" w:cs="Arial"/>
          <w:spacing w:val="-3"/>
          <w:sz w:val="20"/>
          <w:szCs w:val="20"/>
        </w:rPr>
        <w:t xml:space="preserve"> </w:t>
      </w:r>
      <w:r w:rsidRPr="004917E7">
        <w:rPr>
          <w:rFonts w:ascii="Arial" w:hAnsi="Arial" w:cs="Arial"/>
          <w:sz w:val="20"/>
          <w:szCs w:val="20"/>
        </w:rPr>
        <w:t>PRIMEIRO:</w:t>
      </w:r>
      <w:r w:rsidRPr="004917E7">
        <w:rPr>
          <w:rFonts w:ascii="Arial" w:hAnsi="Arial" w:cs="Arial"/>
          <w:spacing w:val="-6"/>
          <w:sz w:val="20"/>
          <w:szCs w:val="20"/>
        </w:rPr>
        <w:t xml:space="preserve"> </w:t>
      </w:r>
      <w:r w:rsidRPr="004917E7">
        <w:rPr>
          <w:rFonts w:ascii="Arial" w:hAnsi="Arial" w:cs="Arial"/>
          <w:sz w:val="20"/>
          <w:szCs w:val="20"/>
        </w:rPr>
        <w:t>O</w:t>
      </w:r>
      <w:r w:rsidRPr="004917E7">
        <w:rPr>
          <w:rFonts w:ascii="Arial" w:hAnsi="Arial" w:cs="Arial"/>
          <w:spacing w:val="-6"/>
          <w:sz w:val="20"/>
          <w:szCs w:val="20"/>
        </w:rPr>
        <w:t xml:space="preserve"> </w:t>
      </w:r>
      <w:r w:rsidRPr="004917E7">
        <w:rPr>
          <w:rFonts w:ascii="Arial" w:hAnsi="Arial" w:cs="Arial"/>
          <w:sz w:val="20"/>
          <w:szCs w:val="20"/>
        </w:rPr>
        <w:t>tratamento</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dados</w:t>
      </w:r>
      <w:r w:rsidRPr="004917E7">
        <w:rPr>
          <w:rFonts w:ascii="Arial" w:hAnsi="Arial" w:cs="Arial"/>
          <w:spacing w:val="-5"/>
          <w:sz w:val="20"/>
          <w:szCs w:val="20"/>
        </w:rPr>
        <w:t xml:space="preserve"> </w:t>
      </w:r>
      <w:r w:rsidRPr="004917E7">
        <w:rPr>
          <w:rFonts w:ascii="Arial" w:hAnsi="Arial" w:cs="Arial"/>
          <w:sz w:val="20"/>
          <w:szCs w:val="20"/>
        </w:rPr>
        <w:t>pessoais</w:t>
      </w:r>
      <w:r w:rsidRPr="004917E7">
        <w:rPr>
          <w:rFonts w:ascii="Arial" w:hAnsi="Arial" w:cs="Arial"/>
          <w:spacing w:val="-5"/>
          <w:sz w:val="20"/>
          <w:szCs w:val="20"/>
        </w:rPr>
        <w:t xml:space="preserve"> </w:t>
      </w:r>
      <w:r w:rsidRPr="004917E7">
        <w:rPr>
          <w:rFonts w:ascii="Arial" w:hAnsi="Arial" w:cs="Arial"/>
          <w:sz w:val="20"/>
          <w:szCs w:val="20"/>
        </w:rPr>
        <w:t>dar-se-á</w:t>
      </w:r>
      <w:r w:rsidRPr="004917E7">
        <w:rPr>
          <w:rFonts w:ascii="Arial" w:hAnsi="Arial" w:cs="Arial"/>
          <w:spacing w:val="-7"/>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acordo</w:t>
      </w:r>
      <w:r w:rsidRPr="004917E7">
        <w:rPr>
          <w:rFonts w:ascii="Arial" w:hAnsi="Arial" w:cs="Arial"/>
          <w:spacing w:val="-5"/>
          <w:sz w:val="20"/>
          <w:szCs w:val="20"/>
        </w:rPr>
        <w:t xml:space="preserve"> </w:t>
      </w:r>
      <w:r w:rsidRPr="004917E7">
        <w:rPr>
          <w:rFonts w:ascii="Arial" w:hAnsi="Arial" w:cs="Arial"/>
          <w:sz w:val="20"/>
          <w:szCs w:val="20"/>
        </w:rPr>
        <w:t>com</w:t>
      </w:r>
      <w:r w:rsidRPr="004917E7">
        <w:rPr>
          <w:rFonts w:ascii="Arial" w:hAnsi="Arial" w:cs="Arial"/>
          <w:spacing w:val="-4"/>
          <w:sz w:val="20"/>
          <w:szCs w:val="20"/>
        </w:rPr>
        <w:t xml:space="preserve"> </w:t>
      </w:r>
      <w:r w:rsidRPr="004917E7">
        <w:rPr>
          <w:rFonts w:ascii="Arial" w:hAnsi="Arial" w:cs="Arial"/>
          <w:sz w:val="20"/>
          <w:szCs w:val="20"/>
        </w:rPr>
        <w:t>as bases legais previstas nas hipóteses dos arts 7º, 11 e/ou 14 da Lei Federal nº 13.709/2018</w:t>
      </w:r>
      <w:r w:rsidRPr="004917E7">
        <w:rPr>
          <w:rFonts w:ascii="Arial" w:hAnsi="Arial" w:cs="Arial"/>
          <w:spacing w:val="-16"/>
          <w:sz w:val="20"/>
          <w:szCs w:val="20"/>
        </w:rPr>
        <w:t xml:space="preserve"> </w:t>
      </w:r>
      <w:r w:rsidRPr="004917E7">
        <w:rPr>
          <w:rFonts w:ascii="Arial" w:hAnsi="Arial" w:cs="Arial"/>
          <w:sz w:val="20"/>
          <w:szCs w:val="20"/>
        </w:rPr>
        <w:t>(LGPD)</w:t>
      </w:r>
      <w:r w:rsidRPr="004917E7">
        <w:rPr>
          <w:rFonts w:ascii="Arial" w:hAnsi="Arial" w:cs="Arial"/>
          <w:spacing w:val="-15"/>
          <w:sz w:val="20"/>
          <w:szCs w:val="20"/>
        </w:rPr>
        <w:t xml:space="preserve"> </w:t>
      </w:r>
      <w:r w:rsidRPr="004917E7">
        <w:rPr>
          <w:rFonts w:ascii="Arial" w:hAnsi="Arial" w:cs="Arial"/>
          <w:sz w:val="20"/>
          <w:szCs w:val="20"/>
        </w:rPr>
        <w:t>às</w:t>
      </w:r>
      <w:r w:rsidRPr="004917E7">
        <w:rPr>
          <w:rFonts w:ascii="Arial" w:hAnsi="Arial" w:cs="Arial"/>
          <w:spacing w:val="-15"/>
          <w:sz w:val="20"/>
          <w:szCs w:val="20"/>
        </w:rPr>
        <w:t xml:space="preserve"> </w:t>
      </w:r>
      <w:r w:rsidRPr="004917E7">
        <w:rPr>
          <w:rFonts w:ascii="Arial" w:hAnsi="Arial" w:cs="Arial"/>
          <w:sz w:val="20"/>
          <w:szCs w:val="20"/>
        </w:rPr>
        <w:t>quais</w:t>
      </w:r>
      <w:r w:rsidRPr="004917E7">
        <w:rPr>
          <w:rFonts w:ascii="Arial" w:hAnsi="Arial" w:cs="Arial"/>
          <w:spacing w:val="-16"/>
          <w:sz w:val="20"/>
          <w:szCs w:val="20"/>
        </w:rPr>
        <w:t xml:space="preserve"> </w:t>
      </w:r>
      <w:r w:rsidRPr="004917E7">
        <w:rPr>
          <w:rFonts w:ascii="Arial" w:hAnsi="Arial" w:cs="Arial"/>
          <w:sz w:val="20"/>
          <w:szCs w:val="20"/>
        </w:rPr>
        <w:t>se</w:t>
      </w:r>
      <w:r w:rsidRPr="004917E7">
        <w:rPr>
          <w:rFonts w:ascii="Arial" w:hAnsi="Arial" w:cs="Arial"/>
          <w:spacing w:val="-15"/>
          <w:sz w:val="20"/>
          <w:szCs w:val="20"/>
        </w:rPr>
        <w:t xml:space="preserve"> </w:t>
      </w:r>
      <w:r w:rsidRPr="004917E7">
        <w:rPr>
          <w:rFonts w:ascii="Arial" w:hAnsi="Arial" w:cs="Arial"/>
          <w:sz w:val="20"/>
          <w:szCs w:val="20"/>
        </w:rPr>
        <w:t>submeterá</w:t>
      </w:r>
      <w:r w:rsidRPr="004917E7">
        <w:rPr>
          <w:rFonts w:ascii="Arial" w:hAnsi="Arial" w:cs="Arial"/>
          <w:spacing w:val="-15"/>
          <w:sz w:val="20"/>
          <w:szCs w:val="20"/>
        </w:rPr>
        <w:t xml:space="preserve"> </w:t>
      </w:r>
      <w:r w:rsidRPr="004917E7">
        <w:rPr>
          <w:rFonts w:ascii="Arial" w:hAnsi="Arial" w:cs="Arial"/>
          <w:sz w:val="20"/>
          <w:szCs w:val="20"/>
        </w:rPr>
        <w:t>o</w:t>
      </w:r>
      <w:r w:rsidRPr="004917E7">
        <w:rPr>
          <w:rFonts w:ascii="Arial" w:hAnsi="Arial" w:cs="Arial"/>
          <w:spacing w:val="-15"/>
          <w:sz w:val="20"/>
          <w:szCs w:val="20"/>
        </w:rPr>
        <w:t xml:space="preserve"> </w:t>
      </w:r>
      <w:r w:rsidRPr="004917E7">
        <w:rPr>
          <w:rFonts w:ascii="Arial" w:hAnsi="Arial" w:cs="Arial"/>
          <w:sz w:val="20"/>
          <w:szCs w:val="20"/>
        </w:rPr>
        <w:t>fornecimento,</w:t>
      </w:r>
      <w:r w:rsidRPr="004917E7">
        <w:rPr>
          <w:rFonts w:ascii="Arial" w:hAnsi="Arial" w:cs="Arial"/>
          <w:spacing w:val="-16"/>
          <w:sz w:val="20"/>
          <w:szCs w:val="20"/>
        </w:rPr>
        <w:t xml:space="preserve"> </w:t>
      </w:r>
      <w:r w:rsidRPr="004917E7">
        <w:rPr>
          <w:rFonts w:ascii="Arial" w:hAnsi="Arial" w:cs="Arial"/>
          <w:sz w:val="20"/>
          <w:szCs w:val="20"/>
        </w:rPr>
        <w:t>e</w:t>
      </w:r>
      <w:r w:rsidRPr="004917E7">
        <w:rPr>
          <w:rFonts w:ascii="Arial" w:hAnsi="Arial" w:cs="Arial"/>
          <w:spacing w:val="-15"/>
          <w:sz w:val="20"/>
          <w:szCs w:val="20"/>
        </w:rPr>
        <w:t xml:space="preserve"> </w:t>
      </w:r>
      <w:r w:rsidRPr="004917E7">
        <w:rPr>
          <w:rFonts w:ascii="Arial" w:hAnsi="Arial" w:cs="Arial"/>
          <w:sz w:val="20"/>
          <w:szCs w:val="20"/>
        </w:rPr>
        <w:t>para</w:t>
      </w:r>
      <w:r w:rsidRPr="004917E7">
        <w:rPr>
          <w:rFonts w:ascii="Arial" w:hAnsi="Arial" w:cs="Arial"/>
          <w:spacing w:val="-15"/>
          <w:sz w:val="20"/>
          <w:szCs w:val="20"/>
        </w:rPr>
        <w:t xml:space="preserve"> </w:t>
      </w:r>
      <w:r w:rsidRPr="004917E7">
        <w:rPr>
          <w:rFonts w:ascii="Arial" w:hAnsi="Arial" w:cs="Arial"/>
          <w:sz w:val="20"/>
          <w:szCs w:val="20"/>
        </w:rPr>
        <w:t>propósitos</w:t>
      </w:r>
      <w:r w:rsidRPr="004917E7">
        <w:rPr>
          <w:rFonts w:ascii="Arial" w:hAnsi="Arial" w:cs="Arial"/>
          <w:spacing w:val="-16"/>
          <w:sz w:val="20"/>
          <w:szCs w:val="20"/>
        </w:rPr>
        <w:t xml:space="preserve"> </w:t>
      </w:r>
      <w:r w:rsidRPr="004917E7">
        <w:rPr>
          <w:rFonts w:ascii="Arial" w:hAnsi="Arial" w:cs="Arial"/>
          <w:sz w:val="20"/>
          <w:szCs w:val="20"/>
        </w:rPr>
        <w:t>legítimos, específicos, explícitos e informados ao titular.</w:t>
      </w:r>
    </w:p>
    <w:p w14:paraId="3A6A7483"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lastRenderedPageBreak/>
        <w:t>PARÁGRAFO</w:t>
      </w:r>
      <w:r w:rsidRPr="004917E7">
        <w:rPr>
          <w:rFonts w:ascii="Arial" w:hAnsi="Arial" w:cs="Arial"/>
          <w:spacing w:val="-2"/>
          <w:sz w:val="20"/>
          <w:szCs w:val="20"/>
        </w:rPr>
        <w:t xml:space="preserve"> </w:t>
      </w:r>
      <w:r w:rsidRPr="004917E7">
        <w:rPr>
          <w:rFonts w:ascii="Arial" w:hAnsi="Arial" w:cs="Arial"/>
          <w:sz w:val="20"/>
          <w:szCs w:val="20"/>
        </w:rPr>
        <w:t>SEGUNDO:</w:t>
      </w:r>
      <w:r w:rsidRPr="004917E7">
        <w:rPr>
          <w:rFonts w:ascii="Arial" w:hAnsi="Arial" w:cs="Arial"/>
          <w:spacing w:val="-6"/>
          <w:sz w:val="20"/>
          <w:szCs w:val="20"/>
        </w:rPr>
        <w:t xml:space="preserve"> </w:t>
      </w:r>
      <w:r w:rsidRPr="004917E7">
        <w:rPr>
          <w:rFonts w:ascii="Arial" w:hAnsi="Arial" w:cs="Arial"/>
          <w:sz w:val="20"/>
          <w:szCs w:val="20"/>
        </w:rPr>
        <w:t>O</w:t>
      </w:r>
      <w:r w:rsidRPr="004917E7">
        <w:rPr>
          <w:rFonts w:ascii="Arial" w:hAnsi="Arial" w:cs="Arial"/>
          <w:spacing w:val="-5"/>
          <w:sz w:val="20"/>
          <w:szCs w:val="20"/>
        </w:rPr>
        <w:t xml:space="preserve"> </w:t>
      </w:r>
      <w:r w:rsidRPr="004917E7">
        <w:rPr>
          <w:rFonts w:ascii="Arial" w:hAnsi="Arial" w:cs="Arial"/>
          <w:sz w:val="20"/>
          <w:szCs w:val="20"/>
        </w:rPr>
        <w:t>tratamento</w:t>
      </w:r>
      <w:r w:rsidRPr="004917E7">
        <w:rPr>
          <w:rFonts w:ascii="Arial" w:hAnsi="Arial" w:cs="Arial"/>
          <w:spacing w:val="-6"/>
          <w:sz w:val="20"/>
          <w:szCs w:val="20"/>
        </w:rPr>
        <w:t xml:space="preserve"> </w:t>
      </w:r>
      <w:r w:rsidRPr="004917E7">
        <w:rPr>
          <w:rFonts w:ascii="Arial" w:hAnsi="Arial" w:cs="Arial"/>
          <w:sz w:val="20"/>
          <w:szCs w:val="20"/>
        </w:rPr>
        <w:t>seja</w:t>
      </w:r>
      <w:r w:rsidRPr="004917E7">
        <w:rPr>
          <w:rFonts w:ascii="Arial" w:hAnsi="Arial" w:cs="Arial"/>
          <w:spacing w:val="-4"/>
          <w:sz w:val="20"/>
          <w:szCs w:val="20"/>
        </w:rPr>
        <w:t xml:space="preserve"> </w:t>
      </w:r>
      <w:r w:rsidRPr="004917E7">
        <w:rPr>
          <w:rFonts w:ascii="Arial" w:hAnsi="Arial" w:cs="Arial"/>
          <w:sz w:val="20"/>
          <w:szCs w:val="20"/>
        </w:rPr>
        <w:t>limitado</w:t>
      </w:r>
      <w:r w:rsidRPr="004917E7">
        <w:rPr>
          <w:rFonts w:ascii="Arial" w:hAnsi="Arial" w:cs="Arial"/>
          <w:spacing w:val="-4"/>
          <w:sz w:val="20"/>
          <w:szCs w:val="20"/>
        </w:rPr>
        <w:t xml:space="preserve"> </w:t>
      </w:r>
      <w:r w:rsidRPr="004917E7">
        <w:rPr>
          <w:rFonts w:ascii="Arial" w:hAnsi="Arial" w:cs="Arial"/>
          <w:sz w:val="20"/>
          <w:szCs w:val="20"/>
        </w:rPr>
        <w:t>às</w:t>
      </w:r>
      <w:r w:rsidRPr="004917E7">
        <w:rPr>
          <w:rFonts w:ascii="Arial" w:hAnsi="Arial" w:cs="Arial"/>
          <w:spacing w:val="-6"/>
          <w:sz w:val="20"/>
          <w:szCs w:val="20"/>
        </w:rPr>
        <w:t xml:space="preserve"> </w:t>
      </w:r>
      <w:r w:rsidRPr="004917E7">
        <w:rPr>
          <w:rFonts w:ascii="Arial" w:hAnsi="Arial" w:cs="Arial"/>
          <w:sz w:val="20"/>
          <w:szCs w:val="20"/>
        </w:rPr>
        <w:t>atividades</w:t>
      </w:r>
      <w:r w:rsidRPr="004917E7">
        <w:rPr>
          <w:rFonts w:ascii="Arial" w:hAnsi="Arial" w:cs="Arial"/>
          <w:spacing w:val="-3"/>
          <w:sz w:val="20"/>
          <w:szCs w:val="20"/>
        </w:rPr>
        <w:t xml:space="preserve"> </w:t>
      </w:r>
      <w:r w:rsidRPr="004917E7">
        <w:rPr>
          <w:rFonts w:ascii="Arial" w:hAnsi="Arial" w:cs="Arial"/>
          <w:sz w:val="20"/>
          <w:szCs w:val="20"/>
        </w:rPr>
        <w:t>necessárias</w:t>
      </w:r>
      <w:r w:rsidRPr="004917E7">
        <w:rPr>
          <w:rFonts w:ascii="Arial" w:hAnsi="Arial" w:cs="Arial"/>
          <w:spacing w:val="-3"/>
          <w:sz w:val="20"/>
          <w:szCs w:val="20"/>
        </w:rPr>
        <w:t xml:space="preserve"> </w:t>
      </w:r>
      <w:r w:rsidRPr="004917E7">
        <w:rPr>
          <w:rFonts w:ascii="Arial" w:hAnsi="Arial" w:cs="Arial"/>
          <w:sz w:val="20"/>
          <w:szCs w:val="20"/>
        </w:rPr>
        <w:t>para</w:t>
      </w:r>
      <w:r w:rsidRPr="004917E7">
        <w:rPr>
          <w:rFonts w:ascii="Arial" w:hAnsi="Arial" w:cs="Arial"/>
          <w:spacing w:val="-4"/>
          <w:sz w:val="20"/>
          <w:szCs w:val="20"/>
        </w:rPr>
        <w:t xml:space="preserve"> </w:t>
      </w:r>
      <w:r w:rsidRPr="004917E7">
        <w:rPr>
          <w:rFonts w:ascii="Arial" w:hAnsi="Arial" w:cs="Arial"/>
          <w:sz w:val="20"/>
          <w:szCs w:val="20"/>
        </w:rPr>
        <w:t>o alcance</w:t>
      </w:r>
      <w:r w:rsidRPr="004917E7">
        <w:rPr>
          <w:rFonts w:ascii="Arial" w:hAnsi="Arial" w:cs="Arial"/>
          <w:spacing w:val="-5"/>
          <w:sz w:val="20"/>
          <w:szCs w:val="20"/>
        </w:rPr>
        <w:t xml:space="preserve"> </w:t>
      </w:r>
      <w:r w:rsidRPr="004917E7">
        <w:rPr>
          <w:rFonts w:ascii="Arial" w:hAnsi="Arial" w:cs="Arial"/>
          <w:sz w:val="20"/>
          <w:szCs w:val="20"/>
        </w:rPr>
        <w:t>das</w:t>
      </w:r>
      <w:r w:rsidRPr="004917E7">
        <w:rPr>
          <w:rFonts w:ascii="Arial" w:hAnsi="Arial" w:cs="Arial"/>
          <w:spacing w:val="-8"/>
          <w:sz w:val="20"/>
          <w:szCs w:val="20"/>
        </w:rPr>
        <w:t xml:space="preserve"> </w:t>
      </w:r>
      <w:r w:rsidRPr="004917E7">
        <w:rPr>
          <w:rFonts w:ascii="Arial" w:hAnsi="Arial" w:cs="Arial"/>
          <w:sz w:val="20"/>
          <w:szCs w:val="20"/>
        </w:rPr>
        <w:t>finalidades</w:t>
      </w:r>
      <w:r w:rsidRPr="004917E7">
        <w:rPr>
          <w:rFonts w:ascii="Arial" w:hAnsi="Arial" w:cs="Arial"/>
          <w:spacing w:val="-6"/>
          <w:sz w:val="20"/>
          <w:szCs w:val="20"/>
        </w:rPr>
        <w:t xml:space="preserve"> </w:t>
      </w:r>
      <w:r w:rsidRPr="004917E7">
        <w:rPr>
          <w:rFonts w:ascii="Arial" w:hAnsi="Arial" w:cs="Arial"/>
          <w:sz w:val="20"/>
          <w:szCs w:val="20"/>
        </w:rPr>
        <w:t>do</w:t>
      </w:r>
      <w:r w:rsidRPr="004917E7">
        <w:rPr>
          <w:rFonts w:ascii="Arial" w:hAnsi="Arial" w:cs="Arial"/>
          <w:spacing w:val="-4"/>
          <w:sz w:val="20"/>
          <w:szCs w:val="20"/>
        </w:rPr>
        <w:t xml:space="preserve"> </w:t>
      </w:r>
      <w:r w:rsidRPr="004917E7">
        <w:rPr>
          <w:rFonts w:ascii="Arial" w:hAnsi="Arial" w:cs="Arial"/>
          <w:sz w:val="20"/>
          <w:szCs w:val="20"/>
        </w:rPr>
        <w:t>objeto</w:t>
      </w:r>
      <w:r w:rsidRPr="004917E7">
        <w:rPr>
          <w:rFonts w:ascii="Arial" w:hAnsi="Arial" w:cs="Arial"/>
          <w:spacing w:val="-6"/>
          <w:sz w:val="20"/>
          <w:szCs w:val="20"/>
        </w:rPr>
        <w:t xml:space="preserve"> </w:t>
      </w:r>
      <w:r w:rsidRPr="004917E7">
        <w:rPr>
          <w:rFonts w:ascii="Arial" w:hAnsi="Arial" w:cs="Arial"/>
          <w:sz w:val="20"/>
          <w:szCs w:val="20"/>
        </w:rPr>
        <w:t>contratado</w:t>
      </w:r>
      <w:r w:rsidRPr="004917E7">
        <w:rPr>
          <w:rFonts w:ascii="Arial" w:hAnsi="Arial" w:cs="Arial"/>
          <w:spacing w:val="-7"/>
          <w:sz w:val="20"/>
          <w:szCs w:val="20"/>
        </w:rPr>
        <w:t xml:space="preserve"> </w:t>
      </w:r>
      <w:r w:rsidRPr="004917E7">
        <w:rPr>
          <w:rFonts w:ascii="Arial" w:hAnsi="Arial" w:cs="Arial"/>
          <w:sz w:val="20"/>
          <w:szCs w:val="20"/>
        </w:rPr>
        <w:t>ou,</w:t>
      </w:r>
      <w:r w:rsidRPr="004917E7">
        <w:rPr>
          <w:rFonts w:ascii="Arial" w:hAnsi="Arial" w:cs="Arial"/>
          <w:spacing w:val="-7"/>
          <w:sz w:val="20"/>
          <w:szCs w:val="20"/>
        </w:rPr>
        <w:t xml:space="preserve"> </w:t>
      </w:r>
      <w:r w:rsidRPr="004917E7">
        <w:rPr>
          <w:rFonts w:ascii="Arial" w:hAnsi="Arial" w:cs="Arial"/>
          <w:sz w:val="20"/>
          <w:szCs w:val="20"/>
        </w:rPr>
        <w:t>quando</w:t>
      </w:r>
      <w:r w:rsidRPr="004917E7">
        <w:rPr>
          <w:rFonts w:ascii="Arial" w:hAnsi="Arial" w:cs="Arial"/>
          <w:spacing w:val="-6"/>
          <w:sz w:val="20"/>
          <w:szCs w:val="20"/>
        </w:rPr>
        <w:t xml:space="preserve"> </w:t>
      </w:r>
      <w:r w:rsidRPr="004917E7">
        <w:rPr>
          <w:rFonts w:ascii="Arial" w:hAnsi="Arial" w:cs="Arial"/>
          <w:sz w:val="20"/>
          <w:szCs w:val="20"/>
        </w:rPr>
        <w:t>for</w:t>
      </w:r>
      <w:r w:rsidRPr="004917E7">
        <w:rPr>
          <w:rFonts w:ascii="Arial" w:hAnsi="Arial" w:cs="Arial"/>
          <w:spacing w:val="-6"/>
          <w:sz w:val="20"/>
          <w:szCs w:val="20"/>
        </w:rPr>
        <w:t xml:space="preserve"> </w:t>
      </w:r>
      <w:r w:rsidRPr="004917E7">
        <w:rPr>
          <w:rFonts w:ascii="Arial" w:hAnsi="Arial" w:cs="Arial"/>
          <w:sz w:val="20"/>
          <w:szCs w:val="20"/>
        </w:rPr>
        <w:t>o</w:t>
      </w:r>
      <w:r w:rsidRPr="004917E7">
        <w:rPr>
          <w:rFonts w:ascii="Arial" w:hAnsi="Arial" w:cs="Arial"/>
          <w:spacing w:val="-6"/>
          <w:sz w:val="20"/>
          <w:szCs w:val="20"/>
        </w:rPr>
        <w:t xml:space="preserve"> </w:t>
      </w:r>
      <w:r w:rsidRPr="004917E7">
        <w:rPr>
          <w:rFonts w:ascii="Arial" w:hAnsi="Arial" w:cs="Arial"/>
          <w:sz w:val="20"/>
          <w:szCs w:val="20"/>
        </w:rPr>
        <w:t>caso,</w:t>
      </w:r>
      <w:r w:rsidRPr="004917E7">
        <w:rPr>
          <w:rFonts w:ascii="Arial" w:hAnsi="Arial" w:cs="Arial"/>
          <w:spacing w:val="-6"/>
          <w:sz w:val="20"/>
          <w:szCs w:val="20"/>
        </w:rPr>
        <w:t xml:space="preserve"> </w:t>
      </w:r>
      <w:r w:rsidRPr="004917E7">
        <w:rPr>
          <w:rFonts w:ascii="Arial" w:hAnsi="Arial" w:cs="Arial"/>
          <w:sz w:val="20"/>
          <w:szCs w:val="20"/>
        </w:rPr>
        <w:t>ao</w:t>
      </w:r>
      <w:r w:rsidRPr="004917E7">
        <w:rPr>
          <w:rFonts w:ascii="Arial" w:hAnsi="Arial" w:cs="Arial"/>
          <w:spacing w:val="-6"/>
          <w:sz w:val="20"/>
          <w:szCs w:val="20"/>
        </w:rPr>
        <w:t xml:space="preserve"> </w:t>
      </w:r>
      <w:r w:rsidRPr="004917E7">
        <w:rPr>
          <w:rFonts w:ascii="Arial" w:hAnsi="Arial" w:cs="Arial"/>
          <w:sz w:val="20"/>
          <w:szCs w:val="20"/>
        </w:rPr>
        <w:t>cumprimento</w:t>
      </w:r>
      <w:r w:rsidRPr="004917E7">
        <w:rPr>
          <w:rFonts w:ascii="Arial" w:hAnsi="Arial" w:cs="Arial"/>
          <w:spacing w:val="-7"/>
          <w:sz w:val="20"/>
          <w:szCs w:val="20"/>
        </w:rPr>
        <w:t xml:space="preserve"> </w:t>
      </w:r>
      <w:r w:rsidRPr="004917E7">
        <w:rPr>
          <w:rFonts w:ascii="Arial" w:hAnsi="Arial" w:cs="Arial"/>
          <w:sz w:val="20"/>
          <w:szCs w:val="20"/>
        </w:rPr>
        <w:t>de obrigação legal</w:t>
      </w:r>
      <w:r w:rsidRPr="004917E7">
        <w:rPr>
          <w:rFonts w:ascii="Arial" w:hAnsi="Arial" w:cs="Arial"/>
          <w:spacing w:val="-1"/>
          <w:sz w:val="20"/>
          <w:szCs w:val="20"/>
        </w:rPr>
        <w:t xml:space="preserve"> </w:t>
      </w:r>
      <w:r w:rsidRPr="004917E7">
        <w:rPr>
          <w:rFonts w:ascii="Arial" w:hAnsi="Arial" w:cs="Arial"/>
          <w:sz w:val="20"/>
          <w:szCs w:val="20"/>
        </w:rPr>
        <w:t>ou</w:t>
      </w:r>
      <w:r w:rsidRPr="004917E7">
        <w:rPr>
          <w:rFonts w:ascii="Arial" w:hAnsi="Arial" w:cs="Arial"/>
          <w:spacing w:val="-5"/>
          <w:sz w:val="20"/>
          <w:szCs w:val="20"/>
        </w:rPr>
        <w:t xml:space="preserve"> </w:t>
      </w:r>
      <w:r w:rsidRPr="004917E7">
        <w:rPr>
          <w:rFonts w:ascii="Arial" w:hAnsi="Arial" w:cs="Arial"/>
          <w:sz w:val="20"/>
          <w:szCs w:val="20"/>
        </w:rPr>
        <w:t>regulatória,</w:t>
      </w:r>
      <w:r w:rsidRPr="004917E7">
        <w:rPr>
          <w:rFonts w:ascii="Arial" w:hAnsi="Arial" w:cs="Arial"/>
          <w:spacing w:val="-1"/>
          <w:sz w:val="20"/>
          <w:szCs w:val="20"/>
        </w:rPr>
        <w:t xml:space="preserve"> </w:t>
      </w:r>
      <w:r w:rsidRPr="004917E7">
        <w:rPr>
          <w:rFonts w:ascii="Arial" w:hAnsi="Arial" w:cs="Arial"/>
          <w:sz w:val="20"/>
          <w:szCs w:val="20"/>
        </w:rPr>
        <w:t>no</w:t>
      </w:r>
      <w:r w:rsidRPr="004917E7">
        <w:rPr>
          <w:rFonts w:ascii="Arial" w:hAnsi="Arial" w:cs="Arial"/>
          <w:spacing w:val="-3"/>
          <w:sz w:val="20"/>
          <w:szCs w:val="20"/>
        </w:rPr>
        <w:t xml:space="preserve"> </w:t>
      </w:r>
      <w:r w:rsidRPr="004917E7">
        <w:rPr>
          <w:rFonts w:ascii="Arial" w:hAnsi="Arial" w:cs="Arial"/>
          <w:sz w:val="20"/>
          <w:szCs w:val="20"/>
        </w:rPr>
        <w:t>exercício</w:t>
      </w:r>
      <w:r w:rsidRPr="004917E7">
        <w:rPr>
          <w:rFonts w:ascii="Arial" w:hAnsi="Arial" w:cs="Arial"/>
          <w:spacing w:val="-3"/>
          <w:sz w:val="20"/>
          <w:szCs w:val="20"/>
        </w:rPr>
        <w:t xml:space="preserve"> </w:t>
      </w:r>
      <w:r w:rsidRPr="004917E7">
        <w:rPr>
          <w:rFonts w:ascii="Arial" w:hAnsi="Arial" w:cs="Arial"/>
          <w:sz w:val="20"/>
          <w:szCs w:val="20"/>
        </w:rPr>
        <w:t>regular de</w:t>
      </w:r>
      <w:r w:rsidRPr="004917E7">
        <w:rPr>
          <w:rFonts w:ascii="Arial" w:hAnsi="Arial" w:cs="Arial"/>
          <w:spacing w:val="-3"/>
          <w:sz w:val="20"/>
          <w:szCs w:val="20"/>
        </w:rPr>
        <w:t xml:space="preserve"> </w:t>
      </w:r>
      <w:r w:rsidRPr="004917E7">
        <w:rPr>
          <w:rFonts w:ascii="Arial" w:hAnsi="Arial" w:cs="Arial"/>
          <w:sz w:val="20"/>
          <w:szCs w:val="20"/>
        </w:rPr>
        <w:t>direito,</w:t>
      </w:r>
      <w:r w:rsidRPr="004917E7">
        <w:rPr>
          <w:rFonts w:ascii="Arial" w:hAnsi="Arial" w:cs="Arial"/>
          <w:spacing w:val="-1"/>
          <w:sz w:val="20"/>
          <w:szCs w:val="20"/>
        </w:rPr>
        <w:t xml:space="preserve"> </w:t>
      </w:r>
      <w:r w:rsidRPr="004917E7">
        <w:rPr>
          <w:rFonts w:ascii="Arial" w:hAnsi="Arial" w:cs="Arial"/>
          <w:sz w:val="20"/>
          <w:szCs w:val="20"/>
        </w:rPr>
        <w:t>por</w:t>
      </w:r>
      <w:r w:rsidRPr="004917E7">
        <w:rPr>
          <w:rFonts w:ascii="Arial" w:hAnsi="Arial" w:cs="Arial"/>
          <w:spacing w:val="-1"/>
          <w:sz w:val="20"/>
          <w:szCs w:val="20"/>
        </w:rPr>
        <w:t xml:space="preserve"> </w:t>
      </w:r>
      <w:r w:rsidRPr="004917E7">
        <w:rPr>
          <w:rFonts w:ascii="Arial" w:hAnsi="Arial" w:cs="Arial"/>
          <w:sz w:val="20"/>
          <w:szCs w:val="20"/>
        </w:rPr>
        <w:t>determinação</w:t>
      </w:r>
      <w:r w:rsidRPr="004917E7">
        <w:rPr>
          <w:rFonts w:ascii="Arial" w:hAnsi="Arial" w:cs="Arial"/>
          <w:spacing w:val="-3"/>
          <w:sz w:val="20"/>
          <w:szCs w:val="20"/>
        </w:rPr>
        <w:t xml:space="preserve"> </w:t>
      </w:r>
      <w:r w:rsidRPr="004917E7">
        <w:rPr>
          <w:rFonts w:ascii="Arial" w:hAnsi="Arial" w:cs="Arial"/>
          <w:sz w:val="20"/>
          <w:szCs w:val="20"/>
        </w:rPr>
        <w:t>judicial ou por requisição da ANPD – Autoridade Nacional de Proteção de Dados.</w:t>
      </w:r>
    </w:p>
    <w:p w14:paraId="21049BE9"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w:t>
      </w:r>
      <w:r w:rsidRPr="004917E7">
        <w:rPr>
          <w:rFonts w:ascii="Arial" w:hAnsi="Arial" w:cs="Arial"/>
          <w:spacing w:val="-8"/>
          <w:sz w:val="20"/>
          <w:szCs w:val="20"/>
        </w:rPr>
        <w:t xml:space="preserve"> </w:t>
      </w:r>
      <w:r w:rsidRPr="004917E7">
        <w:rPr>
          <w:rFonts w:ascii="Arial" w:hAnsi="Arial" w:cs="Arial"/>
          <w:sz w:val="20"/>
          <w:szCs w:val="20"/>
        </w:rPr>
        <w:t>CONTRATADA</w:t>
      </w:r>
      <w:r w:rsidRPr="004917E7">
        <w:rPr>
          <w:rFonts w:ascii="Arial" w:hAnsi="Arial" w:cs="Arial"/>
          <w:spacing w:val="-8"/>
          <w:sz w:val="20"/>
          <w:szCs w:val="20"/>
        </w:rPr>
        <w:t xml:space="preserve"> </w:t>
      </w:r>
      <w:r w:rsidRPr="004917E7">
        <w:rPr>
          <w:rFonts w:ascii="Arial" w:hAnsi="Arial" w:cs="Arial"/>
          <w:sz w:val="20"/>
          <w:szCs w:val="20"/>
        </w:rPr>
        <w:t>(ou</w:t>
      </w:r>
      <w:r w:rsidRPr="004917E7">
        <w:rPr>
          <w:rFonts w:ascii="Arial" w:hAnsi="Arial" w:cs="Arial"/>
          <w:spacing w:val="-10"/>
          <w:sz w:val="20"/>
          <w:szCs w:val="20"/>
        </w:rPr>
        <w:t xml:space="preserve"> </w:t>
      </w:r>
      <w:r w:rsidRPr="004917E7">
        <w:rPr>
          <w:rFonts w:ascii="Arial" w:hAnsi="Arial" w:cs="Arial"/>
          <w:sz w:val="20"/>
          <w:szCs w:val="20"/>
        </w:rPr>
        <w:t>Contratado/Fornecedor/Conveniado/Parceiro)</w:t>
      </w:r>
      <w:r w:rsidRPr="004917E7">
        <w:rPr>
          <w:rFonts w:ascii="Arial" w:hAnsi="Arial" w:cs="Arial"/>
          <w:spacing w:val="-7"/>
          <w:sz w:val="20"/>
          <w:szCs w:val="20"/>
        </w:rPr>
        <w:t xml:space="preserve"> </w:t>
      </w:r>
      <w:r w:rsidRPr="004917E7">
        <w:rPr>
          <w:rFonts w:ascii="Arial" w:hAnsi="Arial" w:cs="Arial"/>
          <w:sz w:val="20"/>
          <w:szCs w:val="20"/>
        </w:rPr>
        <w:t>obriga-se</w:t>
      </w:r>
      <w:r w:rsidRPr="004917E7">
        <w:rPr>
          <w:rFonts w:ascii="Arial" w:hAnsi="Arial" w:cs="Arial"/>
          <w:spacing w:val="-8"/>
          <w:sz w:val="20"/>
          <w:szCs w:val="20"/>
        </w:rPr>
        <w:t xml:space="preserve"> </w:t>
      </w:r>
      <w:r w:rsidRPr="004917E7">
        <w:rPr>
          <w:rFonts w:ascii="Arial" w:hAnsi="Arial" w:cs="Arial"/>
          <w:sz w:val="20"/>
          <w:szCs w:val="20"/>
        </w:rPr>
        <w:t>ao</w:t>
      </w:r>
      <w:r w:rsidRPr="004917E7">
        <w:rPr>
          <w:rFonts w:ascii="Arial" w:hAnsi="Arial" w:cs="Arial"/>
          <w:spacing w:val="-10"/>
          <w:sz w:val="20"/>
          <w:szCs w:val="20"/>
        </w:rPr>
        <w:t xml:space="preserve"> </w:t>
      </w:r>
      <w:r w:rsidRPr="004917E7">
        <w:rPr>
          <w:rFonts w:ascii="Arial" w:hAnsi="Arial" w:cs="Arial"/>
          <w:sz w:val="20"/>
          <w:szCs w:val="20"/>
        </w:rPr>
        <w:t>dever de proteção, confidencialidade e sigilo de toda informação, dados pessoais e/ou base de</w:t>
      </w:r>
      <w:r w:rsidRPr="004917E7">
        <w:rPr>
          <w:rFonts w:ascii="Arial" w:hAnsi="Arial" w:cs="Arial"/>
          <w:spacing w:val="-4"/>
          <w:sz w:val="20"/>
          <w:szCs w:val="20"/>
        </w:rPr>
        <w:t xml:space="preserve"> </w:t>
      </w:r>
      <w:r w:rsidRPr="004917E7">
        <w:rPr>
          <w:rFonts w:ascii="Arial" w:hAnsi="Arial" w:cs="Arial"/>
          <w:sz w:val="20"/>
          <w:szCs w:val="20"/>
        </w:rPr>
        <w:t>dados</w:t>
      </w:r>
      <w:r w:rsidRPr="004917E7">
        <w:rPr>
          <w:rFonts w:ascii="Arial" w:hAnsi="Arial" w:cs="Arial"/>
          <w:spacing w:val="-6"/>
          <w:sz w:val="20"/>
          <w:szCs w:val="20"/>
        </w:rPr>
        <w:t xml:space="preserve"> </w:t>
      </w:r>
      <w:r w:rsidRPr="004917E7">
        <w:rPr>
          <w:rFonts w:ascii="Arial" w:hAnsi="Arial" w:cs="Arial"/>
          <w:sz w:val="20"/>
          <w:szCs w:val="20"/>
        </w:rPr>
        <w:t>a</w:t>
      </w:r>
      <w:r w:rsidRPr="004917E7">
        <w:rPr>
          <w:rFonts w:ascii="Arial" w:hAnsi="Arial" w:cs="Arial"/>
          <w:spacing w:val="-6"/>
          <w:sz w:val="20"/>
          <w:szCs w:val="20"/>
        </w:rPr>
        <w:t xml:space="preserve"> </w:t>
      </w:r>
      <w:r w:rsidRPr="004917E7">
        <w:rPr>
          <w:rFonts w:ascii="Arial" w:hAnsi="Arial" w:cs="Arial"/>
          <w:sz w:val="20"/>
          <w:szCs w:val="20"/>
        </w:rPr>
        <w:t>que</w:t>
      </w:r>
      <w:r w:rsidRPr="004917E7">
        <w:rPr>
          <w:rFonts w:ascii="Arial" w:hAnsi="Arial" w:cs="Arial"/>
          <w:spacing w:val="-6"/>
          <w:sz w:val="20"/>
          <w:szCs w:val="20"/>
        </w:rPr>
        <w:t xml:space="preserve"> </w:t>
      </w:r>
      <w:r w:rsidRPr="004917E7">
        <w:rPr>
          <w:rFonts w:ascii="Arial" w:hAnsi="Arial" w:cs="Arial"/>
          <w:sz w:val="20"/>
          <w:szCs w:val="20"/>
        </w:rPr>
        <w:t>tenha</w:t>
      </w:r>
      <w:r w:rsidRPr="004917E7">
        <w:rPr>
          <w:rFonts w:ascii="Arial" w:hAnsi="Arial" w:cs="Arial"/>
          <w:spacing w:val="-6"/>
          <w:sz w:val="20"/>
          <w:szCs w:val="20"/>
        </w:rPr>
        <w:t xml:space="preserve"> </w:t>
      </w:r>
      <w:r w:rsidRPr="004917E7">
        <w:rPr>
          <w:rFonts w:ascii="Arial" w:hAnsi="Arial" w:cs="Arial"/>
          <w:sz w:val="20"/>
          <w:szCs w:val="20"/>
        </w:rPr>
        <w:t>acesso,</w:t>
      </w:r>
      <w:r w:rsidRPr="004917E7">
        <w:rPr>
          <w:rFonts w:ascii="Arial" w:hAnsi="Arial" w:cs="Arial"/>
          <w:spacing w:val="-5"/>
          <w:sz w:val="20"/>
          <w:szCs w:val="20"/>
        </w:rPr>
        <w:t xml:space="preserve"> </w:t>
      </w:r>
      <w:r w:rsidRPr="004917E7">
        <w:rPr>
          <w:rFonts w:ascii="Arial" w:hAnsi="Arial" w:cs="Arial"/>
          <w:sz w:val="20"/>
          <w:szCs w:val="20"/>
        </w:rPr>
        <w:t>inclusive</w:t>
      </w:r>
      <w:r w:rsidRPr="004917E7">
        <w:rPr>
          <w:rFonts w:ascii="Arial" w:hAnsi="Arial" w:cs="Arial"/>
          <w:spacing w:val="-4"/>
          <w:sz w:val="20"/>
          <w:szCs w:val="20"/>
        </w:rPr>
        <w:t xml:space="preserve"> </w:t>
      </w:r>
      <w:r w:rsidRPr="004917E7">
        <w:rPr>
          <w:rFonts w:ascii="Arial" w:hAnsi="Arial" w:cs="Arial"/>
          <w:sz w:val="20"/>
          <w:szCs w:val="20"/>
        </w:rPr>
        <w:t>em</w:t>
      </w:r>
      <w:r w:rsidRPr="004917E7">
        <w:rPr>
          <w:rFonts w:ascii="Arial" w:hAnsi="Arial" w:cs="Arial"/>
          <w:spacing w:val="-5"/>
          <w:sz w:val="20"/>
          <w:szCs w:val="20"/>
        </w:rPr>
        <w:t xml:space="preserve"> </w:t>
      </w:r>
      <w:r w:rsidRPr="004917E7">
        <w:rPr>
          <w:rFonts w:ascii="Arial" w:hAnsi="Arial" w:cs="Arial"/>
          <w:sz w:val="20"/>
          <w:szCs w:val="20"/>
        </w:rPr>
        <w:t>razão</w:t>
      </w:r>
      <w:r w:rsidRPr="004917E7">
        <w:rPr>
          <w:rFonts w:ascii="Arial" w:hAnsi="Arial" w:cs="Arial"/>
          <w:spacing w:val="-6"/>
          <w:sz w:val="20"/>
          <w:szCs w:val="20"/>
        </w:rPr>
        <w:t xml:space="preserve"> </w:t>
      </w:r>
      <w:r w:rsidRPr="004917E7">
        <w:rPr>
          <w:rFonts w:ascii="Arial" w:hAnsi="Arial" w:cs="Arial"/>
          <w:sz w:val="20"/>
          <w:szCs w:val="20"/>
        </w:rPr>
        <w:t>de</w:t>
      </w:r>
      <w:r w:rsidRPr="004917E7">
        <w:rPr>
          <w:rFonts w:ascii="Arial" w:hAnsi="Arial" w:cs="Arial"/>
          <w:spacing w:val="-6"/>
          <w:sz w:val="20"/>
          <w:szCs w:val="20"/>
        </w:rPr>
        <w:t xml:space="preserve"> </w:t>
      </w:r>
      <w:r w:rsidRPr="004917E7">
        <w:rPr>
          <w:rFonts w:ascii="Arial" w:hAnsi="Arial" w:cs="Arial"/>
          <w:sz w:val="20"/>
          <w:szCs w:val="20"/>
        </w:rPr>
        <w:t>licenciamento</w:t>
      </w:r>
      <w:r w:rsidRPr="004917E7">
        <w:rPr>
          <w:rFonts w:ascii="Arial" w:hAnsi="Arial" w:cs="Arial"/>
          <w:spacing w:val="-6"/>
          <w:sz w:val="20"/>
          <w:szCs w:val="20"/>
        </w:rPr>
        <w:t xml:space="preserve"> </w:t>
      </w:r>
      <w:r w:rsidRPr="004917E7">
        <w:rPr>
          <w:rFonts w:ascii="Arial" w:hAnsi="Arial" w:cs="Arial"/>
          <w:sz w:val="20"/>
          <w:szCs w:val="20"/>
        </w:rPr>
        <w:t>ou</w:t>
      </w:r>
      <w:r w:rsidRPr="004917E7">
        <w:rPr>
          <w:rFonts w:ascii="Arial" w:hAnsi="Arial" w:cs="Arial"/>
          <w:spacing w:val="-6"/>
          <w:sz w:val="20"/>
          <w:szCs w:val="20"/>
        </w:rPr>
        <w:t xml:space="preserve"> </w:t>
      </w:r>
      <w:r w:rsidRPr="004917E7">
        <w:rPr>
          <w:rFonts w:ascii="Arial" w:hAnsi="Arial" w:cs="Arial"/>
          <w:sz w:val="20"/>
          <w:szCs w:val="20"/>
        </w:rPr>
        <w:t>da</w:t>
      </w:r>
      <w:r w:rsidRPr="004917E7">
        <w:rPr>
          <w:rFonts w:ascii="Arial" w:hAnsi="Arial" w:cs="Arial"/>
          <w:spacing w:val="-9"/>
          <w:sz w:val="20"/>
          <w:szCs w:val="20"/>
        </w:rPr>
        <w:t xml:space="preserve"> </w:t>
      </w:r>
      <w:r w:rsidRPr="004917E7">
        <w:rPr>
          <w:rFonts w:ascii="Arial" w:hAnsi="Arial" w:cs="Arial"/>
          <w:sz w:val="20"/>
          <w:szCs w:val="20"/>
        </w:rPr>
        <w:t>operação</w:t>
      </w:r>
      <w:r w:rsidRPr="004917E7">
        <w:rPr>
          <w:rFonts w:ascii="Arial" w:hAnsi="Arial" w:cs="Arial"/>
          <w:spacing w:val="-6"/>
          <w:sz w:val="20"/>
          <w:szCs w:val="20"/>
        </w:rPr>
        <w:t xml:space="preserve"> </w:t>
      </w:r>
      <w:r w:rsidRPr="004917E7">
        <w:rPr>
          <w:rFonts w:ascii="Arial" w:hAnsi="Arial" w:cs="Arial"/>
          <w:sz w:val="20"/>
          <w:szCs w:val="20"/>
        </w:rPr>
        <w:t>dos programas/sistemas, nos termos da Lei Federal nº 13.709/2018 (LGPD), suas alterações</w:t>
      </w:r>
      <w:r w:rsidRPr="004917E7">
        <w:rPr>
          <w:rFonts w:ascii="Arial" w:hAnsi="Arial" w:cs="Arial"/>
          <w:spacing w:val="-12"/>
          <w:sz w:val="20"/>
          <w:szCs w:val="20"/>
        </w:rPr>
        <w:t xml:space="preserve"> </w:t>
      </w:r>
      <w:r w:rsidRPr="004917E7">
        <w:rPr>
          <w:rFonts w:ascii="Arial" w:hAnsi="Arial" w:cs="Arial"/>
          <w:sz w:val="20"/>
          <w:szCs w:val="20"/>
        </w:rPr>
        <w:t>e</w:t>
      </w:r>
      <w:r w:rsidRPr="004917E7">
        <w:rPr>
          <w:rFonts w:ascii="Arial" w:hAnsi="Arial" w:cs="Arial"/>
          <w:spacing w:val="-12"/>
          <w:sz w:val="20"/>
          <w:szCs w:val="20"/>
        </w:rPr>
        <w:t xml:space="preserve"> </w:t>
      </w:r>
      <w:r w:rsidRPr="004917E7">
        <w:rPr>
          <w:rFonts w:ascii="Arial" w:hAnsi="Arial" w:cs="Arial"/>
          <w:sz w:val="20"/>
          <w:szCs w:val="20"/>
        </w:rPr>
        <w:t>regulamentações</w:t>
      </w:r>
      <w:r w:rsidRPr="004917E7">
        <w:rPr>
          <w:rFonts w:ascii="Arial" w:hAnsi="Arial" w:cs="Arial"/>
          <w:spacing w:val="-9"/>
          <w:sz w:val="20"/>
          <w:szCs w:val="20"/>
        </w:rPr>
        <w:t xml:space="preserve"> </w:t>
      </w:r>
      <w:r w:rsidRPr="004917E7">
        <w:rPr>
          <w:rFonts w:ascii="Arial" w:hAnsi="Arial" w:cs="Arial"/>
          <w:sz w:val="20"/>
          <w:szCs w:val="20"/>
        </w:rPr>
        <w:t>posteriores,</w:t>
      </w:r>
      <w:r w:rsidRPr="004917E7">
        <w:rPr>
          <w:rFonts w:ascii="Arial" w:hAnsi="Arial" w:cs="Arial"/>
          <w:spacing w:val="-11"/>
          <w:sz w:val="20"/>
          <w:szCs w:val="20"/>
        </w:rPr>
        <w:t xml:space="preserve"> </w:t>
      </w:r>
      <w:r w:rsidRPr="004917E7">
        <w:rPr>
          <w:rFonts w:ascii="Arial" w:hAnsi="Arial" w:cs="Arial"/>
          <w:sz w:val="20"/>
          <w:szCs w:val="20"/>
        </w:rPr>
        <w:t>durante</w:t>
      </w:r>
      <w:r w:rsidRPr="004917E7">
        <w:rPr>
          <w:rFonts w:ascii="Arial" w:hAnsi="Arial" w:cs="Arial"/>
          <w:spacing w:val="-10"/>
          <w:sz w:val="20"/>
          <w:szCs w:val="20"/>
        </w:rPr>
        <w:t xml:space="preserve"> </w:t>
      </w:r>
      <w:r w:rsidRPr="004917E7">
        <w:rPr>
          <w:rFonts w:ascii="Arial" w:hAnsi="Arial" w:cs="Arial"/>
          <w:sz w:val="20"/>
          <w:szCs w:val="20"/>
        </w:rPr>
        <w:t>o</w:t>
      </w:r>
      <w:r w:rsidRPr="004917E7">
        <w:rPr>
          <w:rFonts w:ascii="Arial" w:hAnsi="Arial" w:cs="Arial"/>
          <w:spacing w:val="-12"/>
          <w:sz w:val="20"/>
          <w:szCs w:val="20"/>
        </w:rPr>
        <w:t xml:space="preserve"> </w:t>
      </w:r>
      <w:r w:rsidRPr="004917E7">
        <w:rPr>
          <w:rFonts w:ascii="Arial" w:hAnsi="Arial" w:cs="Arial"/>
          <w:sz w:val="20"/>
          <w:szCs w:val="20"/>
        </w:rPr>
        <w:t>cumprimento</w:t>
      </w:r>
      <w:r w:rsidRPr="004917E7">
        <w:rPr>
          <w:rFonts w:ascii="Arial" w:hAnsi="Arial" w:cs="Arial"/>
          <w:spacing w:val="-12"/>
          <w:sz w:val="20"/>
          <w:szCs w:val="20"/>
        </w:rPr>
        <w:t xml:space="preserve"> </w:t>
      </w:r>
      <w:r w:rsidRPr="004917E7">
        <w:rPr>
          <w:rFonts w:ascii="Arial" w:hAnsi="Arial" w:cs="Arial"/>
          <w:sz w:val="20"/>
          <w:szCs w:val="20"/>
        </w:rPr>
        <w:t>do</w:t>
      </w:r>
      <w:r w:rsidRPr="004917E7">
        <w:rPr>
          <w:rFonts w:ascii="Arial" w:hAnsi="Arial" w:cs="Arial"/>
          <w:spacing w:val="-12"/>
          <w:sz w:val="20"/>
          <w:szCs w:val="20"/>
        </w:rPr>
        <w:t xml:space="preserve"> </w:t>
      </w:r>
      <w:r w:rsidRPr="004917E7">
        <w:rPr>
          <w:rFonts w:ascii="Arial" w:hAnsi="Arial" w:cs="Arial"/>
          <w:sz w:val="20"/>
          <w:szCs w:val="20"/>
        </w:rPr>
        <w:t>objeto</w:t>
      </w:r>
      <w:r w:rsidRPr="004917E7">
        <w:rPr>
          <w:rFonts w:ascii="Arial" w:hAnsi="Arial" w:cs="Arial"/>
          <w:spacing w:val="-10"/>
          <w:sz w:val="20"/>
          <w:szCs w:val="20"/>
        </w:rPr>
        <w:t xml:space="preserve"> </w:t>
      </w:r>
      <w:r w:rsidRPr="004917E7">
        <w:rPr>
          <w:rFonts w:ascii="Arial" w:hAnsi="Arial" w:cs="Arial"/>
          <w:sz w:val="20"/>
          <w:szCs w:val="20"/>
        </w:rPr>
        <w:t>descrito</w:t>
      </w:r>
      <w:r w:rsidRPr="004917E7">
        <w:rPr>
          <w:rFonts w:ascii="Arial" w:hAnsi="Arial" w:cs="Arial"/>
          <w:spacing w:val="-12"/>
          <w:sz w:val="20"/>
          <w:szCs w:val="20"/>
        </w:rPr>
        <w:t xml:space="preserve"> </w:t>
      </w:r>
      <w:r w:rsidRPr="004917E7">
        <w:rPr>
          <w:rFonts w:ascii="Arial" w:hAnsi="Arial" w:cs="Arial"/>
          <w:sz w:val="20"/>
          <w:szCs w:val="20"/>
        </w:rPr>
        <w:t>no instrumento contratual.</w:t>
      </w:r>
    </w:p>
    <w:p w14:paraId="48DDF6B6"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PRIMEIRO: A CONTRATADA não poderá se utilizar de informação, dados pessoais ou base de dados a que tenham acesso, para fins distintos ao cumprimento do objeto do instrumento contratual.</w:t>
      </w:r>
    </w:p>
    <w:p w14:paraId="064E7F62"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SEGUNDO: Em caso de necessidade de coleta de dados pessoais dos titulares mediante consentimento prévio, indispensáveis ao próprio fornecimento, esta será realizada após prévia aprovação do MUNICÍPIO DE TRÊS RIOS (ou CONTRATANTE), responsabilizando-se a CONTRATADA pela obtenção e gestão. Os dados assim coletados só poderão ser utilizados no fornecimento do(s) item(ns) especificado(s) no instrumento contratual, e em hipótese alguma poderão ser compartilhados ou utilizados para outras finalidades.</w:t>
      </w:r>
    </w:p>
    <w:p w14:paraId="0C798F39"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PARAGRÁFO</w:t>
      </w:r>
      <w:r w:rsidRPr="004917E7">
        <w:rPr>
          <w:rFonts w:ascii="Arial" w:hAnsi="Arial" w:cs="Arial"/>
          <w:spacing w:val="-6"/>
          <w:sz w:val="20"/>
          <w:szCs w:val="20"/>
        </w:rPr>
        <w:t xml:space="preserve"> </w:t>
      </w:r>
      <w:r w:rsidRPr="004917E7">
        <w:rPr>
          <w:rFonts w:ascii="Arial" w:hAnsi="Arial" w:cs="Arial"/>
          <w:sz w:val="20"/>
          <w:szCs w:val="20"/>
        </w:rPr>
        <w:t>TERCEIRO:</w:t>
      </w:r>
      <w:r w:rsidRPr="004917E7">
        <w:rPr>
          <w:rFonts w:ascii="Arial" w:hAnsi="Arial" w:cs="Arial"/>
          <w:spacing w:val="-8"/>
          <w:sz w:val="20"/>
          <w:szCs w:val="20"/>
        </w:rPr>
        <w:t xml:space="preserve"> </w:t>
      </w:r>
      <w:r w:rsidRPr="004917E7">
        <w:rPr>
          <w:rFonts w:ascii="Arial" w:hAnsi="Arial" w:cs="Arial"/>
          <w:sz w:val="20"/>
          <w:szCs w:val="20"/>
        </w:rPr>
        <w:t>Os</w:t>
      </w:r>
      <w:r w:rsidRPr="004917E7">
        <w:rPr>
          <w:rFonts w:ascii="Arial" w:hAnsi="Arial" w:cs="Arial"/>
          <w:spacing w:val="-9"/>
          <w:sz w:val="20"/>
          <w:szCs w:val="20"/>
        </w:rPr>
        <w:t xml:space="preserve"> </w:t>
      </w:r>
      <w:r w:rsidRPr="004917E7">
        <w:rPr>
          <w:rFonts w:ascii="Arial" w:hAnsi="Arial" w:cs="Arial"/>
          <w:sz w:val="20"/>
          <w:szCs w:val="20"/>
        </w:rPr>
        <w:t>dados</w:t>
      </w:r>
      <w:r w:rsidRPr="004917E7">
        <w:rPr>
          <w:rFonts w:ascii="Arial" w:hAnsi="Arial" w:cs="Arial"/>
          <w:spacing w:val="-7"/>
          <w:sz w:val="20"/>
          <w:szCs w:val="20"/>
        </w:rPr>
        <w:t xml:space="preserve"> </w:t>
      </w:r>
      <w:r w:rsidRPr="004917E7">
        <w:rPr>
          <w:rFonts w:ascii="Arial" w:hAnsi="Arial" w:cs="Arial"/>
          <w:sz w:val="20"/>
          <w:szCs w:val="20"/>
        </w:rPr>
        <w:t>obtidos</w:t>
      </w:r>
      <w:r w:rsidRPr="004917E7">
        <w:rPr>
          <w:rFonts w:ascii="Arial" w:hAnsi="Arial" w:cs="Arial"/>
          <w:spacing w:val="-7"/>
          <w:sz w:val="20"/>
          <w:szCs w:val="20"/>
        </w:rPr>
        <w:t xml:space="preserve"> </w:t>
      </w:r>
      <w:r w:rsidRPr="004917E7">
        <w:rPr>
          <w:rFonts w:ascii="Arial" w:hAnsi="Arial" w:cs="Arial"/>
          <w:sz w:val="20"/>
          <w:szCs w:val="20"/>
        </w:rPr>
        <w:t>em</w:t>
      </w:r>
      <w:r w:rsidRPr="004917E7">
        <w:rPr>
          <w:rFonts w:ascii="Arial" w:hAnsi="Arial" w:cs="Arial"/>
          <w:spacing w:val="-11"/>
          <w:sz w:val="20"/>
          <w:szCs w:val="20"/>
        </w:rPr>
        <w:t xml:space="preserve"> </w:t>
      </w:r>
      <w:r w:rsidRPr="004917E7">
        <w:rPr>
          <w:rFonts w:ascii="Arial" w:hAnsi="Arial" w:cs="Arial"/>
          <w:sz w:val="20"/>
          <w:szCs w:val="20"/>
        </w:rPr>
        <w:t>razão</w:t>
      </w:r>
      <w:r w:rsidRPr="004917E7">
        <w:rPr>
          <w:rFonts w:ascii="Arial" w:hAnsi="Arial" w:cs="Arial"/>
          <w:spacing w:val="-7"/>
          <w:sz w:val="20"/>
          <w:szCs w:val="20"/>
        </w:rPr>
        <w:t xml:space="preserve"> </w:t>
      </w:r>
      <w:r w:rsidRPr="004917E7">
        <w:rPr>
          <w:rFonts w:ascii="Arial" w:hAnsi="Arial" w:cs="Arial"/>
          <w:sz w:val="20"/>
          <w:szCs w:val="20"/>
        </w:rPr>
        <w:t>do</w:t>
      </w:r>
      <w:r w:rsidRPr="004917E7">
        <w:rPr>
          <w:rFonts w:ascii="Arial" w:hAnsi="Arial" w:cs="Arial"/>
          <w:spacing w:val="-7"/>
          <w:sz w:val="20"/>
          <w:szCs w:val="20"/>
        </w:rPr>
        <w:t xml:space="preserve"> </w:t>
      </w:r>
      <w:r w:rsidRPr="004917E7">
        <w:rPr>
          <w:rFonts w:ascii="Arial" w:hAnsi="Arial" w:cs="Arial"/>
          <w:sz w:val="20"/>
          <w:szCs w:val="20"/>
        </w:rPr>
        <w:t>instrumento</w:t>
      </w:r>
      <w:r w:rsidRPr="004917E7">
        <w:rPr>
          <w:rFonts w:ascii="Arial" w:hAnsi="Arial" w:cs="Arial"/>
          <w:spacing w:val="-10"/>
          <w:sz w:val="20"/>
          <w:szCs w:val="20"/>
        </w:rPr>
        <w:t xml:space="preserve"> </w:t>
      </w:r>
      <w:r w:rsidRPr="004917E7">
        <w:rPr>
          <w:rFonts w:ascii="Arial" w:hAnsi="Arial" w:cs="Arial"/>
          <w:sz w:val="20"/>
          <w:szCs w:val="20"/>
        </w:rPr>
        <w:t>contratual</w:t>
      </w:r>
      <w:r w:rsidRPr="004917E7">
        <w:rPr>
          <w:rFonts w:ascii="Arial" w:hAnsi="Arial" w:cs="Arial"/>
          <w:spacing w:val="-8"/>
          <w:sz w:val="20"/>
          <w:szCs w:val="20"/>
        </w:rPr>
        <w:t xml:space="preserve"> </w:t>
      </w:r>
      <w:r w:rsidRPr="004917E7">
        <w:rPr>
          <w:rFonts w:ascii="Arial" w:hAnsi="Arial" w:cs="Arial"/>
          <w:sz w:val="20"/>
          <w:szCs w:val="20"/>
        </w:rPr>
        <w:t>serão armazenados em um banco de dados</w:t>
      </w:r>
      <w:r w:rsidRPr="004917E7">
        <w:rPr>
          <w:rFonts w:ascii="Arial" w:hAnsi="Arial" w:cs="Arial"/>
          <w:spacing w:val="-2"/>
          <w:sz w:val="20"/>
          <w:szCs w:val="20"/>
        </w:rPr>
        <w:t xml:space="preserve"> </w:t>
      </w:r>
      <w:r w:rsidRPr="004917E7">
        <w:rPr>
          <w:rFonts w:ascii="Arial" w:hAnsi="Arial" w:cs="Arial"/>
          <w:sz w:val="20"/>
          <w:szCs w:val="20"/>
        </w:rPr>
        <w:t>seguro,</w:t>
      </w:r>
      <w:r w:rsidRPr="004917E7">
        <w:rPr>
          <w:rFonts w:ascii="Arial" w:hAnsi="Arial" w:cs="Arial"/>
          <w:spacing w:val="-1"/>
          <w:sz w:val="20"/>
          <w:szCs w:val="20"/>
        </w:rPr>
        <w:t xml:space="preserve"> </w:t>
      </w:r>
      <w:r w:rsidRPr="004917E7">
        <w:rPr>
          <w:rFonts w:ascii="Arial" w:hAnsi="Arial" w:cs="Arial"/>
          <w:sz w:val="20"/>
          <w:szCs w:val="20"/>
        </w:rPr>
        <w:t>com garantia de</w:t>
      </w:r>
      <w:r w:rsidRPr="004917E7">
        <w:rPr>
          <w:rFonts w:ascii="Arial" w:hAnsi="Arial" w:cs="Arial"/>
          <w:spacing w:val="-3"/>
          <w:sz w:val="20"/>
          <w:szCs w:val="20"/>
        </w:rPr>
        <w:t xml:space="preserve"> </w:t>
      </w:r>
      <w:r w:rsidRPr="004917E7">
        <w:rPr>
          <w:rFonts w:ascii="Arial" w:hAnsi="Arial" w:cs="Arial"/>
          <w:sz w:val="20"/>
          <w:szCs w:val="20"/>
        </w:rPr>
        <w:t>registro</w:t>
      </w:r>
      <w:r w:rsidRPr="004917E7">
        <w:rPr>
          <w:rFonts w:ascii="Arial" w:hAnsi="Arial" w:cs="Arial"/>
          <w:spacing w:val="-3"/>
          <w:sz w:val="20"/>
          <w:szCs w:val="20"/>
        </w:rPr>
        <w:t xml:space="preserve"> </w:t>
      </w:r>
      <w:r w:rsidRPr="004917E7">
        <w:rPr>
          <w:rFonts w:ascii="Arial" w:hAnsi="Arial" w:cs="Arial"/>
          <w:sz w:val="20"/>
          <w:szCs w:val="20"/>
        </w:rPr>
        <w:t>das transações realizadas na aplicação de acesso (log), adequado controle baseado em função (role based</w:t>
      </w:r>
      <w:r w:rsidRPr="004917E7">
        <w:rPr>
          <w:rFonts w:ascii="Arial" w:hAnsi="Arial" w:cs="Arial"/>
          <w:spacing w:val="-7"/>
          <w:sz w:val="20"/>
          <w:szCs w:val="20"/>
        </w:rPr>
        <w:t xml:space="preserve"> </w:t>
      </w:r>
      <w:r w:rsidRPr="004917E7">
        <w:rPr>
          <w:rFonts w:ascii="Arial" w:hAnsi="Arial" w:cs="Arial"/>
          <w:sz w:val="20"/>
          <w:szCs w:val="20"/>
        </w:rPr>
        <w:t>access</w:t>
      </w:r>
      <w:r w:rsidRPr="004917E7">
        <w:rPr>
          <w:rFonts w:ascii="Arial" w:hAnsi="Arial" w:cs="Arial"/>
          <w:spacing w:val="-7"/>
          <w:sz w:val="20"/>
          <w:szCs w:val="20"/>
        </w:rPr>
        <w:t xml:space="preserve"> </w:t>
      </w:r>
      <w:r w:rsidRPr="004917E7">
        <w:rPr>
          <w:rFonts w:ascii="Arial" w:hAnsi="Arial" w:cs="Arial"/>
          <w:sz w:val="20"/>
          <w:szCs w:val="20"/>
        </w:rPr>
        <w:t>control)</w:t>
      </w:r>
      <w:r w:rsidRPr="004917E7">
        <w:rPr>
          <w:rFonts w:ascii="Arial" w:hAnsi="Arial" w:cs="Arial"/>
          <w:spacing w:val="-9"/>
          <w:sz w:val="20"/>
          <w:szCs w:val="20"/>
        </w:rPr>
        <w:t xml:space="preserve"> </w:t>
      </w:r>
      <w:r w:rsidRPr="004917E7">
        <w:rPr>
          <w:rFonts w:ascii="Arial" w:hAnsi="Arial" w:cs="Arial"/>
          <w:sz w:val="20"/>
          <w:szCs w:val="20"/>
        </w:rPr>
        <w:t>e</w:t>
      </w:r>
      <w:r w:rsidRPr="004917E7">
        <w:rPr>
          <w:rFonts w:ascii="Arial" w:hAnsi="Arial" w:cs="Arial"/>
          <w:spacing w:val="-12"/>
          <w:sz w:val="20"/>
          <w:szCs w:val="20"/>
        </w:rPr>
        <w:t xml:space="preserve"> </w:t>
      </w:r>
      <w:r w:rsidRPr="004917E7">
        <w:rPr>
          <w:rFonts w:ascii="Arial" w:hAnsi="Arial" w:cs="Arial"/>
          <w:sz w:val="20"/>
          <w:szCs w:val="20"/>
        </w:rPr>
        <w:t>com</w:t>
      </w:r>
      <w:r w:rsidRPr="004917E7">
        <w:rPr>
          <w:rFonts w:ascii="Arial" w:hAnsi="Arial" w:cs="Arial"/>
          <w:spacing w:val="-9"/>
          <w:sz w:val="20"/>
          <w:szCs w:val="20"/>
        </w:rPr>
        <w:t xml:space="preserve"> </w:t>
      </w:r>
      <w:r w:rsidRPr="004917E7">
        <w:rPr>
          <w:rFonts w:ascii="Arial" w:hAnsi="Arial" w:cs="Arial"/>
          <w:sz w:val="20"/>
          <w:szCs w:val="20"/>
        </w:rPr>
        <w:t>transparente</w:t>
      </w:r>
      <w:r w:rsidRPr="004917E7">
        <w:rPr>
          <w:rFonts w:ascii="Arial" w:hAnsi="Arial" w:cs="Arial"/>
          <w:spacing w:val="-7"/>
          <w:sz w:val="20"/>
          <w:szCs w:val="20"/>
        </w:rPr>
        <w:t xml:space="preserve"> </w:t>
      </w:r>
      <w:r w:rsidRPr="004917E7">
        <w:rPr>
          <w:rFonts w:ascii="Arial" w:hAnsi="Arial" w:cs="Arial"/>
          <w:sz w:val="20"/>
          <w:szCs w:val="20"/>
        </w:rPr>
        <w:t>identificação</w:t>
      </w:r>
      <w:r w:rsidRPr="004917E7">
        <w:rPr>
          <w:rFonts w:ascii="Arial" w:hAnsi="Arial" w:cs="Arial"/>
          <w:spacing w:val="-7"/>
          <w:sz w:val="20"/>
          <w:szCs w:val="20"/>
        </w:rPr>
        <w:t xml:space="preserve"> </w:t>
      </w:r>
      <w:r w:rsidRPr="004917E7">
        <w:rPr>
          <w:rFonts w:ascii="Arial" w:hAnsi="Arial" w:cs="Arial"/>
          <w:sz w:val="20"/>
          <w:szCs w:val="20"/>
        </w:rPr>
        <w:t>do</w:t>
      </w:r>
      <w:r w:rsidRPr="004917E7">
        <w:rPr>
          <w:rFonts w:ascii="Arial" w:hAnsi="Arial" w:cs="Arial"/>
          <w:spacing w:val="-10"/>
          <w:sz w:val="20"/>
          <w:szCs w:val="20"/>
        </w:rPr>
        <w:t xml:space="preserve"> </w:t>
      </w:r>
      <w:r w:rsidRPr="004917E7">
        <w:rPr>
          <w:rFonts w:ascii="Arial" w:hAnsi="Arial" w:cs="Arial"/>
          <w:sz w:val="20"/>
          <w:szCs w:val="20"/>
        </w:rPr>
        <w:t>perfil</w:t>
      </w:r>
      <w:r w:rsidRPr="004917E7">
        <w:rPr>
          <w:rFonts w:ascii="Arial" w:hAnsi="Arial" w:cs="Arial"/>
          <w:spacing w:val="-8"/>
          <w:sz w:val="20"/>
          <w:szCs w:val="20"/>
        </w:rPr>
        <w:t xml:space="preserve"> </w:t>
      </w:r>
      <w:r w:rsidRPr="004917E7">
        <w:rPr>
          <w:rFonts w:ascii="Arial" w:hAnsi="Arial" w:cs="Arial"/>
          <w:sz w:val="20"/>
          <w:szCs w:val="20"/>
        </w:rPr>
        <w:t>dos</w:t>
      </w:r>
      <w:r w:rsidRPr="004917E7">
        <w:rPr>
          <w:rFonts w:ascii="Arial" w:hAnsi="Arial" w:cs="Arial"/>
          <w:spacing w:val="-9"/>
          <w:sz w:val="20"/>
          <w:szCs w:val="20"/>
        </w:rPr>
        <w:t xml:space="preserve"> </w:t>
      </w:r>
      <w:r w:rsidRPr="004917E7">
        <w:rPr>
          <w:rFonts w:ascii="Arial" w:hAnsi="Arial" w:cs="Arial"/>
          <w:sz w:val="20"/>
          <w:szCs w:val="20"/>
        </w:rPr>
        <w:t>credenciados,</w:t>
      </w:r>
      <w:r w:rsidRPr="004917E7">
        <w:rPr>
          <w:rFonts w:ascii="Arial" w:hAnsi="Arial" w:cs="Arial"/>
          <w:spacing w:val="-8"/>
          <w:sz w:val="20"/>
          <w:szCs w:val="20"/>
        </w:rPr>
        <w:t xml:space="preserve"> </w:t>
      </w:r>
      <w:r w:rsidRPr="004917E7">
        <w:rPr>
          <w:rFonts w:ascii="Arial" w:hAnsi="Arial" w:cs="Arial"/>
          <w:sz w:val="20"/>
          <w:szCs w:val="20"/>
        </w:rPr>
        <w:t>tudo estabelecido como forma de garantir inclusive a rastreabilidade de cada transação e a franca</w:t>
      </w:r>
      <w:r w:rsidRPr="004917E7">
        <w:rPr>
          <w:rFonts w:ascii="Arial" w:hAnsi="Arial" w:cs="Arial"/>
          <w:spacing w:val="-10"/>
          <w:sz w:val="20"/>
          <w:szCs w:val="20"/>
        </w:rPr>
        <w:t xml:space="preserve"> </w:t>
      </w:r>
      <w:r w:rsidRPr="004917E7">
        <w:rPr>
          <w:rFonts w:ascii="Arial" w:hAnsi="Arial" w:cs="Arial"/>
          <w:sz w:val="20"/>
          <w:szCs w:val="20"/>
        </w:rPr>
        <w:t>apuração,</w:t>
      </w:r>
      <w:r w:rsidRPr="004917E7">
        <w:rPr>
          <w:rFonts w:ascii="Arial" w:hAnsi="Arial" w:cs="Arial"/>
          <w:spacing w:val="-8"/>
          <w:sz w:val="20"/>
          <w:szCs w:val="20"/>
        </w:rPr>
        <w:t xml:space="preserve"> </w:t>
      </w:r>
      <w:r w:rsidRPr="004917E7">
        <w:rPr>
          <w:rFonts w:ascii="Arial" w:hAnsi="Arial" w:cs="Arial"/>
          <w:sz w:val="20"/>
          <w:szCs w:val="20"/>
        </w:rPr>
        <w:t>a</w:t>
      </w:r>
      <w:r w:rsidRPr="004917E7">
        <w:rPr>
          <w:rFonts w:ascii="Arial" w:hAnsi="Arial" w:cs="Arial"/>
          <w:spacing w:val="-10"/>
          <w:sz w:val="20"/>
          <w:szCs w:val="20"/>
        </w:rPr>
        <w:t xml:space="preserve"> </w:t>
      </w:r>
      <w:r w:rsidRPr="004917E7">
        <w:rPr>
          <w:rFonts w:ascii="Arial" w:hAnsi="Arial" w:cs="Arial"/>
          <w:sz w:val="20"/>
          <w:szCs w:val="20"/>
        </w:rPr>
        <w:t>qualquer</w:t>
      </w:r>
      <w:r w:rsidRPr="004917E7">
        <w:rPr>
          <w:rFonts w:ascii="Arial" w:hAnsi="Arial" w:cs="Arial"/>
          <w:spacing w:val="-9"/>
          <w:sz w:val="20"/>
          <w:szCs w:val="20"/>
        </w:rPr>
        <w:t xml:space="preserve"> </w:t>
      </w:r>
      <w:r w:rsidRPr="004917E7">
        <w:rPr>
          <w:rFonts w:ascii="Arial" w:hAnsi="Arial" w:cs="Arial"/>
          <w:sz w:val="20"/>
          <w:szCs w:val="20"/>
        </w:rPr>
        <w:t>momento,</w:t>
      </w:r>
      <w:r w:rsidRPr="004917E7">
        <w:rPr>
          <w:rFonts w:ascii="Arial" w:hAnsi="Arial" w:cs="Arial"/>
          <w:spacing w:val="-8"/>
          <w:sz w:val="20"/>
          <w:szCs w:val="20"/>
        </w:rPr>
        <w:t xml:space="preserve"> </w:t>
      </w:r>
      <w:r w:rsidRPr="004917E7">
        <w:rPr>
          <w:rFonts w:ascii="Arial" w:hAnsi="Arial" w:cs="Arial"/>
          <w:sz w:val="20"/>
          <w:szCs w:val="20"/>
        </w:rPr>
        <w:t>de</w:t>
      </w:r>
      <w:r w:rsidRPr="004917E7">
        <w:rPr>
          <w:rFonts w:ascii="Arial" w:hAnsi="Arial" w:cs="Arial"/>
          <w:spacing w:val="-10"/>
          <w:sz w:val="20"/>
          <w:szCs w:val="20"/>
        </w:rPr>
        <w:t xml:space="preserve"> </w:t>
      </w:r>
      <w:r w:rsidRPr="004917E7">
        <w:rPr>
          <w:rFonts w:ascii="Arial" w:hAnsi="Arial" w:cs="Arial"/>
          <w:sz w:val="20"/>
          <w:szCs w:val="20"/>
        </w:rPr>
        <w:t>desvios</w:t>
      </w:r>
      <w:r w:rsidRPr="004917E7">
        <w:rPr>
          <w:rFonts w:ascii="Arial" w:hAnsi="Arial" w:cs="Arial"/>
          <w:spacing w:val="-9"/>
          <w:sz w:val="20"/>
          <w:szCs w:val="20"/>
        </w:rPr>
        <w:t xml:space="preserve"> </w:t>
      </w:r>
      <w:r w:rsidRPr="004917E7">
        <w:rPr>
          <w:rFonts w:ascii="Arial" w:hAnsi="Arial" w:cs="Arial"/>
          <w:sz w:val="20"/>
          <w:szCs w:val="20"/>
        </w:rPr>
        <w:t>e</w:t>
      </w:r>
      <w:r w:rsidRPr="004917E7">
        <w:rPr>
          <w:rFonts w:ascii="Arial" w:hAnsi="Arial" w:cs="Arial"/>
          <w:spacing w:val="-10"/>
          <w:sz w:val="20"/>
          <w:szCs w:val="20"/>
        </w:rPr>
        <w:t xml:space="preserve"> </w:t>
      </w:r>
      <w:r w:rsidRPr="004917E7">
        <w:rPr>
          <w:rFonts w:ascii="Arial" w:hAnsi="Arial" w:cs="Arial"/>
          <w:sz w:val="20"/>
          <w:szCs w:val="20"/>
        </w:rPr>
        <w:t>falhas,</w:t>
      </w:r>
      <w:r w:rsidRPr="004917E7">
        <w:rPr>
          <w:rFonts w:ascii="Arial" w:hAnsi="Arial" w:cs="Arial"/>
          <w:spacing w:val="-8"/>
          <w:sz w:val="20"/>
          <w:szCs w:val="20"/>
        </w:rPr>
        <w:t xml:space="preserve"> </w:t>
      </w:r>
      <w:r w:rsidRPr="004917E7">
        <w:rPr>
          <w:rFonts w:ascii="Arial" w:hAnsi="Arial" w:cs="Arial"/>
          <w:sz w:val="20"/>
          <w:szCs w:val="20"/>
        </w:rPr>
        <w:t>vedado</w:t>
      </w:r>
      <w:r w:rsidRPr="004917E7">
        <w:rPr>
          <w:rFonts w:ascii="Arial" w:hAnsi="Arial" w:cs="Arial"/>
          <w:spacing w:val="-12"/>
          <w:sz w:val="20"/>
          <w:szCs w:val="20"/>
        </w:rPr>
        <w:t xml:space="preserve"> </w:t>
      </w:r>
      <w:r w:rsidRPr="004917E7">
        <w:rPr>
          <w:rFonts w:ascii="Arial" w:hAnsi="Arial" w:cs="Arial"/>
          <w:sz w:val="20"/>
          <w:szCs w:val="20"/>
        </w:rPr>
        <w:t>o</w:t>
      </w:r>
      <w:r w:rsidRPr="004917E7">
        <w:rPr>
          <w:rFonts w:ascii="Arial" w:hAnsi="Arial" w:cs="Arial"/>
          <w:spacing w:val="-10"/>
          <w:sz w:val="20"/>
          <w:szCs w:val="20"/>
        </w:rPr>
        <w:t xml:space="preserve"> </w:t>
      </w:r>
      <w:r w:rsidRPr="004917E7">
        <w:rPr>
          <w:rFonts w:ascii="Arial" w:hAnsi="Arial" w:cs="Arial"/>
          <w:sz w:val="20"/>
          <w:szCs w:val="20"/>
        </w:rPr>
        <w:t>compartilhamento desses dados com terceiros.</w:t>
      </w:r>
    </w:p>
    <w:p w14:paraId="2E782F29"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 CONTRATADA obriga-se a implementar medidas técnicas e administrativas aptas a promover a segurança, a proteção, a confidencialidade e o sigilo de toda informação, dados pessoais e/ou base de dados que tenha acesso, a fim de evitar acessos não autorizados,</w:t>
      </w:r>
      <w:r w:rsidRPr="004917E7">
        <w:rPr>
          <w:rFonts w:ascii="Arial" w:hAnsi="Arial" w:cs="Arial"/>
          <w:spacing w:val="-16"/>
          <w:sz w:val="20"/>
          <w:szCs w:val="20"/>
        </w:rPr>
        <w:t xml:space="preserve"> </w:t>
      </w:r>
      <w:r w:rsidRPr="004917E7">
        <w:rPr>
          <w:rFonts w:ascii="Arial" w:hAnsi="Arial" w:cs="Arial"/>
          <w:sz w:val="20"/>
          <w:szCs w:val="20"/>
        </w:rPr>
        <w:t>acidentes,</w:t>
      </w:r>
      <w:r w:rsidRPr="004917E7">
        <w:rPr>
          <w:rFonts w:ascii="Arial" w:hAnsi="Arial" w:cs="Arial"/>
          <w:spacing w:val="-15"/>
          <w:sz w:val="20"/>
          <w:szCs w:val="20"/>
        </w:rPr>
        <w:t xml:space="preserve"> </w:t>
      </w:r>
      <w:r w:rsidRPr="004917E7">
        <w:rPr>
          <w:rFonts w:ascii="Arial" w:hAnsi="Arial" w:cs="Arial"/>
          <w:sz w:val="20"/>
          <w:szCs w:val="20"/>
        </w:rPr>
        <w:t>vazamentos</w:t>
      </w:r>
      <w:r w:rsidRPr="004917E7">
        <w:rPr>
          <w:rFonts w:ascii="Arial" w:hAnsi="Arial" w:cs="Arial"/>
          <w:spacing w:val="-15"/>
          <w:sz w:val="20"/>
          <w:szCs w:val="20"/>
        </w:rPr>
        <w:t xml:space="preserve"> </w:t>
      </w:r>
      <w:r w:rsidRPr="004917E7">
        <w:rPr>
          <w:rFonts w:ascii="Arial" w:hAnsi="Arial" w:cs="Arial"/>
          <w:sz w:val="20"/>
          <w:szCs w:val="20"/>
        </w:rPr>
        <w:t>acidentais</w:t>
      </w:r>
      <w:r w:rsidRPr="004917E7">
        <w:rPr>
          <w:rFonts w:ascii="Arial" w:hAnsi="Arial" w:cs="Arial"/>
          <w:spacing w:val="-16"/>
          <w:sz w:val="20"/>
          <w:szCs w:val="20"/>
        </w:rPr>
        <w:t xml:space="preserve"> </w:t>
      </w:r>
      <w:r w:rsidRPr="004917E7">
        <w:rPr>
          <w:rFonts w:ascii="Arial" w:hAnsi="Arial" w:cs="Arial"/>
          <w:sz w:val="20"/>
          <w:szCs w:val="20"/>
        </w:rPr>
        <w:t>ou</w:t>
      </w:r>
      <w:r w:rsidRPr="004917E7">
        <w:rPr>
          <w:rFonts w:ascii="Arial" w:hAnsi="Arial" w:cs="Arial"/>
          <w:spacing w:val="-15"/>
          <w:sz w:val="20"/>
          <w:szCs w:val="20"/>
        </w:rPr>
        <w:t xml:space="preserve"> </w:t>
      </w:r>
      <w:r w:rsidRPr="004917E7">
        <w:rPr>
          <w:rFonts w:ascii="Arial" w:hAnsi="Arial" w:cs="Arial"/>
          <w:sz w:val="20"/>
          <w:szCs w:val="20"/>
        </w:rPr>
        <w:t>ilícitos</w:t>
      </w:r>
      <w:r w:rsidRPr="004917E7">
        <w:rPr>
          <w:rFonts w:ascii="Arial" w:hAnsi="Arial" w:cs="Arial"/>
          <w:spacing w:val="-15"/>
          <w:sz w:val="20"/>
          <w:szCs w:val="20"/>
        </w:rPr>
        <w:t xml:space="preserve"> </w:t>
      </w:r>
      <w:r w:rsidRPr="004917E7">
        <w:rPr>
          <w:rFonts w:ascii="Arial" w:hAnsi="Arial" w:cs="Arial"/>
          <w:sz w:val="20"/>
          <w:szCs w:val="20"/>
        </w:rPr>
        <w:t>que</w:t>
      </w:r>
      <w:r w:rsidRPr="004917E7">
        <w:rPr>
          <w:rFonts w:ascii="Arial" w:hAnsi="Arial" w:cs="Arial"/>
          <w:spacing w:val="-15"/>
          <w:sz w:val="20"/>
          <w:szCs w:val="20"/>
        </w:rPr>
        <w:t xml:space="preserve"> </w:t>
      </w:r>
      <w:r w:rsidRPr="004917E7">
        <w:rPr>
          <w:rFonts w:ascii="Arial" w:hAnsi="Arial" w:cs="Arial"/>
          <w:sz w:val="20"/>
          <w:szCs w:val="20"/>
        </w:rPr>
        <w:t>causem</w:t>
      </w:r>
      <w:r w:rsidRPr="004917E7">
        <w:rPr>
          <w:rFonts w:ascii="Arial" w:hAnsi="Arial" w:cs="Arial"/>
          <w:spacing w:val="-16"/>
          <w:sz w:val="20"/>
          <w:szCs w:val="20"/>
        </w:rPr>
        <w:t xml:space="preserve"> </w:t>
      </w:r>
      <w:r w:rsidRPr="004917E7">
        <w:rPr>
          <w:rFonts w:ascii="Arial" w:hAnsi="Arial" w:cs="Arial"/>
          <w:sz w:val="20"/>
          <w:szCs w:val="20"/>
        </w:rPr>
        <w:t>destruição,</w:t>
      </w:r>
      <w:r w:rsidRPr="004917E7">
        <w:rPr>
          <w:rFonts w:ascii="Arial" w:hAnsi="Arial" w:cs="Arial"/>
          <w:spacing w:val="-15"/>
          <w:sz w:val="20"/>
          <w:szCs w:val="20"/>
        </w:rPr>
        <w:t xml:space="preserve"> </w:t>
      </w:r>
      <w:r w:rsidRPr="004917E7">
        <w:rPr>
          <w:rFonts w:ascii="Arial" w:hAnsi="Arial" w:cs="Arial"/>
          <w:sz w:val="20"/>
          <w:szCs w:val="20"/>
        </w:rPr>
        <w:t>perda, alteração, comunicação ou qualquer outra forma de tratamento não previsto, inadequado</w:t>
      </w:r>
      <w:r w:rsidRPr="004917E7">
        <w:rPr>
          <w:rFonts w:ascii="Arial" w:hAnsi="Arial" w:cs="Arial"/>
          <w:spacing w:val="-16"/>
          <w:sz w:val="20"/>
          <w:szCs w:val="20"/>
        </w:rPr>
        <w:t xml:space="preserve"> </w:t>
      </w:r>
      <w:r w:rsidRPr="004917E7">
        <w:rPr>
          <w:rFonts w:ascii="Arial" w:hAnsi="Arial" w:cs="Arial"/>
          <w:sz w:val="20"/>
          <w:szCs w:val="20"/>
        </w:rPr>
        <w:t>ou</w:t>
      </w:r>
      <w:r w:rsidRPr="004917E7">
        <w:rPr>
          <w:rFonts w:ascii="Arial" w:hAnsi="Arial" w:cs="Arial"/>
          <w:spacing w:val="-15"/>
          <w:sz w:val="20"/>
          <w:szCs w:val="20"/>
        </w:rPr>
        <w:t xml:space="preserve"> </w:t>
      </w:r>
      <w:r w:rsidRPr="004917E7">
        <w:rPr>
          <w:rFonts w:ascii="Arial" w:hAnsi="Arial" w:cs="Arial"/>
          <w:sz w:val="20"/>
          <w:szCs w:val="20"/>
        </w:rPr>
        <w:t>ilícito,</w:t>
      </w:r>
      <w:r w:rsidRPr="004917E7">
        <w:rPr>
          <w:rFonts w:ascii="Arial" w:hAnsi="Arial" w:cs="Arial"/>
          <w:spacing w:val="-15"/>
          <w:sz w:val="20"/>
          <w:szCs w:val="20"/>
        </w:rPr>
        <w:t xml:space="preserve"> </w:t>
      </w:r>
      <w:r w:rsidRPr="004917E7">
        <w:rPr>
          <w:rFonts w:ascii="Arial" w:hAnsi="Arial" w:cs="Arial"/>
          <w:sz w:val="20"/>
          <w:szCs w:val="20"/>
        </w:rPr>
        <w:t>tudo</w:t>
      </w:r>
      <w:r w:rsidRPr="004917E7">
        <w:rPr>
          <w:rFonts w:ascii="Arial" w:hAnsi="Arial" w:cs="Arial"/>
          <w:spacing w:val="-16"/>
          <w:sz w:val="20"/>
          <w:szCs w:val="20"/>
        </w:rPr>
        <w:t xml:space="preserve"> </w:t>
      </w:r>
      <w:r w:rsidRPr="004917E7">
        <w:rPr>
          <w:rFonts w:ascii="Arial" w:hAnsi="Arial" w:cs="Arial"/>
          <w:sz w:val="20"/>
          <w:szCs w:val="20"/>
        </w:rPr>
        <w:t>isso</w:t>
      </w:r>
      <w:r w:rsidRPr="004917E7">
        <w:rPr>
          <w:rFonts w:ascii="Arial" w:hAnsi="Arial" w:cs="Arial"/>
          <w:spacing w:val="-15"/>
          <w:sz w:val="20"/>
          <w:szCs w:val="20"/>
        </w:rPr>
        <w:t xml:space="preserve"> </w:t>
      </w:r>
      <w:r w:rsidRPr="004917E7">
        <w:rPr>
          <w:rFonts w:ascii="Arial" w:hAnsi="Arial" w:cs="Arial"/>
          <w:sz w:val="20"/>
          <w:szCs w:val="20"/>
        </w:rPr>
        <w:t>de</w:t>
      </w:r>
      <w:r w:rsidRPr="004917E7">
        <w:rPr>
          <w:rFonts w:ascii="Arial" w:hAnsi="Arial" w:cs="Arial"/>
          <w:spacing w:val="-15"/>
          <w:sz w:val="20"/>
          <w:szCs w:val="20"/>
        </w:rPr>
        <w:t xml:space="preserve"> </w:t>
      </w:r>
      <w:r w:rsidRPr="004917E7">
        <w:rPr>
          <w:rFonts w:ascii="Arial" w:hAnsi="Arial" w:cs="Arial"/>
          <w:sz w:val="20"/>
          <w:szCs w:val="20"/>
        </w:rPr>
        <w:t>forma</w:t>
      </w:r>
      <w:r w:rsidRPr="004917E7">
        <w:rPr>
          <w:rFonts w:ascii="Arial" w:hAnsi="Arial" w:cs="Arial"/>
          <w:spacing w:val="-15"/>
          <w:sz w:val="20"/>
          <w:szCs w:val="20"/>
        </w:rPr>
        <w:t xml:space="preserve"> </w:t>
      </w:r>
      <w:r w:rsidRPr="004917E7">
        <w:rPr>
          <w:rFonts w:ascii="Arial" w:hAnsi="Arial" w:cs="Arial"/>
          <w:sz w:val="20"/>
          <w:szCs w:val="20"/>
        </w:rPr>
        <w:t>a</w:t>
      </w:r>
      <w:r w:rsidRPr="004917E7">
        <w:rPr>
          <w:rFonts w:ascii="Arial" w:hAnsi="Arial" w:cs="Arial"/>
          <w:spacing w:val="-16"/>
          <w:sz w:val="20"/>
          <w:szCs w:val="20"/>
        </w:rPr>
        <w:t xml:space="preserve"> </w:t>
      </w:r>
      <w:r w:rsidRPr="004917E7">
        <w:rPr>
          <w:rFonts w:ascii="Arial" w:hAnsi="Arial" w:cs="Arial"/>
          <w:sz w:val="20"/>
          <w:szCs w:val="20"/>
        </w:rPr>
        <w:t>reduzir</w:t>
      </w:r>
      <w:r w:rsidRPr="004917E7">
        <w:rPr>
          <w:rFonts w:ascii="Arial" w:hAnsi="Arial" w:cs="Arial"/>
          <w:spacing w:val="-15"/>
          <w:sz w:val="20"/>
          <w:szCs w:val="20"/>
        </w:rPr>
        <w:t xml:space="preserve"> </w:t>
      </w:r>
      <w:r w:rsidRPr="004917E7">
        <w:rPr>
          <w:rFonts w:ascii="Arial" w:hAnsi="Arial" w:cs="Arial"/>
          <w:sz w:val="20"/>
          <w:szCs w:val="20"/>
        </w:rPr>
        <w:t>o</w:t>
      </w:r>
      <w:r w:rsidRPr="004917E7">
        <w:rPr>
          <w:rFonts w:ascii="Arial" w:hAnsi="Arial" w:cs="Arial"/>
          <w:spacing w:val="-15"/>
          <w:sz w:val="20"/>
          <w:szCs w:val="20"/>
        </w:rPr>
        <w:t xml:space="preserve"> </w:t>
      </w:r>
      <w:r w:rsidRPr="004917E7">
        <w:rPr>
          <w:rFonts w:ascii="Arial" w:hAnsi="Arial" w:cs="Arial"/>
          <w:sz w:val="20"/>
          <w:szCs w:val="20"/>
        </w:rPr>
        <w:t>risco</w:t>
      </w:r>
      <w:r w:rsidRPr="004917E7">
        <w:rPr>
          <w:rFonts w:ascii="Arial" w:hAnsi="Arial" w:cs="Arial"/>
          <w:spacing w:val="-16"/>
          <w:sz w:val="20"/>
          <w:szCs w:val="20"/>
        </w:rPr>
        <w:t xml:space="preserve"> </w:t>
      </w:r>
      <w:r w:rsidRPr="004917E7">
        <w:rPr>
          <w:rFonts w:ascii="Arial" w:hAnsi="Arial" w:cs="Arial"/>
          <w:sz w:val="20"/>
          <w:szCs w:val="20"/>
        </w:rPr>
        <w:t>ao</w:t>
      </w:r>
      <w:r w:rsidRPr="004917E7">
        <w:rPr>
          <w:rFonts w:ascii="Arial" w:hAnsi="Arial" w:cs="Arial"/>
          <w:spacing w:val="-15"/>
          <w:sz w:val="20"/>
          <w:szCs w:val="20"/>
        </w:rPr>
        <w:t xml:space="preserve"> </w:t>
      </w:r>
      <w:r w:rsidRPr="004917E7">
        <w:rPr>
          <w:rFonts w:ascii="Arial" w:hAnsi="Arial" w:cs="Arial"/>
          <w:sz w:val="20"/>
          <w:szCs w:val="20"/>
        </w:rPr>
        <w:t>qual</w:t>
      </w:r>
      <w:r w:rsidRPr="004917E7">
        <w:rPr>
          <w:rFonts w:ascii="Arial" w:hAnsi="Arial" w:cs="Arial"/>
          <w:spacing w:val="-15"/>
          <w:sz w:val="20"/>
          <w:szCs w:val="20"/>
        </w:rPr>
        <w:t xml:space="preserve"> </w:t>
      </w:r>
      <w:r w:rsidRPr="004917E7">
        <w:rPr>
          <w:rFonts w:ascii="Arial" w:hAnsi="Arial" w:cs="Arial"/>
          <w:sz w:val="20"/>
          <w:szCs w:val="20"/>
        </w:rPr>
        <w:t>o</w:t>
      </w:r>
      <w:r w:rsidRPr="004917E7">
        <w:rPr>
          <w:rFonts w:ascii="Arial" w:hAnsi="Arial" w:cs="Arial"/>
          <w:spacing w:val="-15"/>
          <w:sz w:val="20"/>
          <w:szCs w:val="20"/>
        </w:rPr>
        <w:t xml:space="preserve"> </w:t>
      </w:r>
      <w:r w:rsidRPr="004917E7">
        <w:rPr>
          <w:rFonts w:ascii="Arial" w:hAnsi="Arial" w:cs="Arial"/>
          <w:sz w:val="20"/>
          <w:szCs w:val="20"/>
        </w:rPr>
        <w:t>objeto</w:t>
      </w:r>
      <w:r w:rsidRPr="004917E7">
        <w:rPr>
          <w:rFonts w:ascii="Arial" w:hAnsi="Arial" w:cs="Arial"/>
          <w:spacing w:val="-16"/>
          <w:sz w:val="20"/>
          <w:szCs w:val="20"/>
        </w:rPr>
        <w:t xml:space="preserve"> </w:t>
      </w:r>
      <w:r w:rsidRPr="004917E7">
        <w:rPr>
          <w:rFonts w:ascii="Arial" w:hAnsi="Arial" w:cs="Arial"/>
          <w:sz w:val="20"/>
          <w:szCs w:val="20"/>
        </w:rPr>
        <w:t>do</w:t>
      </w:r>
      <w:r w:rsidRPr="004917E7">
        <w:rPr>
          <w:rFonts w:ascii="Arial" w:hAnsi="Arial" w:cs="Arial"/>
          <w:spacing w:val="-13"/>
          <w:sz w:val="20"/>
          <w:szCs w:val="20"/>
        </w:rPr>
        <w:t xml:space="preserve"> </w:t>
      </w:r>
      <w:r w:rsidRPr="004917E7">
        <w:rPr>
          <w:rFonts w:ascii="Arial" w:hAnsi="Arial" w:cs="Arial"/>
          <w:sz w:val="20"/>
          <w:szCs w:val="20"/>
        </w:rPr>
        <w:t>instrumento contratual ou o MUNICÍPIO DE TRÊS RIOS está exposto.</w:t>
      </w:r>
    </w:p>
    <w:p w14:paraId="53B60D3D"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w:t>
      </w:r>
      <w:r w:rsidRPr="004917E7">
        <w:rPr>
          <w:rFonts w:ascii="Arial" w:hAnsi="Arial" w:cs="Arial"/>
          <w:spacing w:val="36"/>
          <w:sz w:val="20"/>
          <w:szCs w:val="20"/>
        </w:rPr>
        <w:t xml:space="preserve"> </w:t>
      </w:r>
      <w:r w:rsidRPr="004917E7">
        <w:rPr>
          <w:rFonts w:ascii="Arial" w:hAnsi="Arial" w:cs="Arial"/>
          <w:sz w:val="20"/>
          <w:szCs w:val="20"/>
        </w:rPr>
        <w:t>ÚNICO:</w:t>
      </w:r>
      <w:r w:rsidRPr="004917E7">
        <w:rPr>
          <w:rFonts w:ascii="Arial" w:hAnsi="Arial" w:cs="Arial"/>
          <w:spacing w:val="33"/>
          <w:sz w:val="20"/>
          <w:szCs w:val="20"/>
        </w:rPr>
        <w:t xml:space="preserve"> </w:t>
      </w:r>
      <w:r w:rsidRPr="004917E7">
        <w:rPr>
          <w:rFonts w:ascii="Arial" w:hAnsi="Arial" w:cs="Arial"/>
          <w:sz w:val="20"/>
          <w:szCs w:val="20"/>
        </w:rPr>
        <w:t>A</w:t>
      </w:r>
      <w:r w:rsidRPr="004917E7">
        <w:rPr>
          <w:rFonts w:ascii="Arial" w:hAnsi="Arial" w:cs="Arial"/>
          <w:spacing w:val="37"/>
          <w:sz w:val="20"/>
          <w:szCs w:val="20"/>
        </w:rPr>
        <w:t xml:space="preserve"> </w:t>
      </w:r>
      <w:r w:rsidRPr="004917E7">
        <w:rPr>
          <w:rFonts w:ascii="Arial" w:hAnsi="Arial" w:cs="Arial"/>
          <w:sz w:val="20"/>
          <w:szCs w:val="20"/>
        </w:rPr>
        <w:t>critério</w:t>
      </w:r>
      <w:r w:rsidRPr="004917E7">
        <w:rPr>
          <w:rFonts w:ascii="Arial" w:hAnsi="Arial" w:cs="Arial"/>
          <w:spacing w:val="36"/>
          <w:sz w:val="20"/>
          <w:szCs w:val="20"/>
        </w:rPr>
        <w:t xml:space="preserve"> </w:t>
      </w:r>
      <w:r w:rsidRPr="004917E7">
        <w:rPr>
          <w:rFonts w:ascii="Arial" w:hAnsi="Arial" w:cs="Arial"/>
          <w:sz w:val="20"/>
          <w:szCs w:val="20"/>
        </w:rPr>
        <w:t>do</w:t>
      </w:r>
      <w:r w:rsidRPr="004917E7">
        <w:rPr>
          <w:rFonts w:ascii="Arial" w:hAnsi="Arial" w:cs="Arial"/>
          <w:spacing w:val="35"/>
          <w:sz w:val="20"/>
          <w:szCs w:val="20"/>
        </w:rPr>
        <w:t xml:space="preserve"> </w:t>
      </w:r>
      <w:r w:rsidRPr="004917E7">
        <w:rPr>
          <w:rFonts w:ascii="Arial" w:hAnsi="Arial" w:cs="Arial"/>
          <w:sz w:val="20"/>
          <w:szCs w:val="20"/>
        </w:rPr>
        <w:t>MUNICIPÍO</w:t>
      </w:r>
      <w:r w:rsidRPr="004917E7">
        <w:rPr>
          <w:rFonts w:ascii="Arial" w:hAnsi="Arial" w:cs="Arial"/>
          <w:spacing w:val="35"/>
          <w:sz w:val="20"/>
          <w:szCs w:val="20"/>
        </w:rPr>
        <w:t xml:space="preserve"> </w:t>
      </w:r>
      <w:r w:rsidRPr="004917E7">
        <w:rPr>
          <w:rFonts w:ascii="Arial" w:hAnsi="Arial" w:cs="Arial"/>
          <w:sz w:val="20"/>
          <w:szCs w:val="20"/>
        </w:rPr>
        <w:t>DE</w:t>
      </w:r>
      <w:r w:rsidRPr="004917E7">
        <w:rPr>
          <w:rFonts w:ascii="Arial" w:hAnsi="Arial" w:cs="Arial"/>
          <w:spacing w:val="36"/>
          <w:sz w:val="20"/>
          <w:szCs w:val="20"/>
        </w:rPr>
        <w:t xml:space="preserve"> </w:t>
      </w:r>
      <w:r w:rsidRPr="004917E7">
        <w:rPr>
          <w:rFonts w:ascii="Arial" w:hAnsi="Arial" w:cs="Arial"/>
          <w:sz w:val="20"/>
          <w:szCs w:val="20"/>
        </w:rPr>
        <w:t>TRÊS</w:t>
      </w:r>
      <w:r w:rsidRPr="004917E7">
        <w:rPr>
          <w:rFonts w:ascii="Arial" w:hAnsi="Arial" w:cs="Arial"/>
          <w:spacing w:val="37"/>
          <w:sz w:val="20"/>
          <w:szCs w:val="20"/>
        </w:rPr>
        <w:t xml:space="preserve"> </w:t>
      </w:r>
      <w:r w:rsidRPr="004917E7">
        <w:rPr>
          <w:rFonts w:ascii="Arial" w:hAnsi="Arial" w:cs="Arial"/>
          <w:sz w:val="20"/>
          <w:szCs w:val="20"/>
        </w:rPr>
        <w:t>RIOS,</w:t>
      </w:r>
      <w:r w:rsidRPr="004917E7">
        <w:rPr>
          <w:rFonts w:ascii="Arial" w:hAnsi="Arial" w:cs="Arial"/>
          <w:spacing w:val="35"/>
          <w:sz w:val="20"/>
          <w:szCs w:val="20"/>
        </w:rPr>
        <w:t xml:space="preserve"> </w:t>
      </w:r>
      <w:r w:rsidRPr="004917E7">
        <w:rPr>
          <w:rFonts w:ascii="Arial" w:hAnsi="Arial" w:cs="Arial"/>
          <w:sz w:val="20"/>
          <w:szCs w:val="20"/>
        </w:rPr>
        <w:t>a</w:t>
      </w:r>
      <w:r w:rsidRPr="004917E7">
        <w:rPr>
          <w:rFonts w:ascii="Arial" w:hAnsi="Arial" w:cs="Arial"/>
          <w:spacing w:val="37"/>
          <w:sz w:val="20"/>
          <w:szCs w:val="20"/>
        </w:rPr>
        <w:t xml:space="preserve"> </w:t>
      </w:r>
      <w:r w:rsidRPr="004917E7">
        <w:rPr>
          <w:rFonts w:ascii="Arial" w:hAnsi="Arial" w:cs="Arial"/>
          <w:spacing w:val="-2"/>
          <w:sz w:val="20"/>
          <w:szCs w:val="20"/>
        </w:rPr>
        <w:t>CONTRATADA</w:t>
      </w:r>
    </w:p>
    <w:p w14:paraId="0A26B2BB"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poderá ser provocada a colaborar na elaboração do relatório de impacto, conforme a sensibilidade</w:t>
      </w:r>
      <w:r w:rsidRPr="004917E7">
        <w:rPr>
          <w:rFonts w:ascii="Arial" w:hAnsi="Arial" w:cs="Arial"/>
          <w:spacing w:val="-5"/>
          <w:sz w:val="20"/>
          <w:szCs w:val="20"/>
        </w:rPr>
        <w:t xml:space="preserve"> </w:t>
      </w:r>
      <w:r w:rsidRPr="004917E7">
        <w:rPr>
          <w:rFonts w:ascii="Arial" w:hAnsi="Arial" w:cs="Arial"/>
          <w:sz w:val="20"/>
          <w:szCs w:val="20"/>
        </w:rPr>
        <w:t>e</w:t>
      </w:r>
      <w:r w:rsidRPr="004917E7">
        <w:rPr>
          <w:rFonts w:ascii="Arial" w:hAnsi="Arial" w:cs="Arial"/>
          <w:spacing w:val="-5"/>
          <w:sz w:val="20"/>
          <w:szCs w:val="20"/>
        </w:rPr>
        <w:t xml:space="preserve"> </w:t>
      </w:r>
      <w:r w:rsidRPr="004917E7">
        <w:rPr>
          <w:rFonts w:ascii="Arial" w:hAnsi="Arial" w:cs="Arial"/>
          <w:sz w:val="20"/>
          <w:szCs w:val="20"/>
        </w:rPr>
        <w:t>o</w:t>
      </w:r>
      <w:r w:rsidRPr="004917E7">
        <w:rPr>
          <w:rFonts w:ascii="Arial" w:hAnsi="Arial" w:cs="Arial"/>
          <w:spacing w:val="-5"/>
          <w:sz w:val="20"/>
          <w:szCs w:val="20"/>
        </w:rPr>
        <w:t xml:space="preserve"> </w:t>
      </w:r>
      <w:r w:rsidRPr="004917E7">
        <w:rPr>
          <w:rFonts w:ascii="Arial" w:hAnsi="Arial" w:cs="Arial"/>
          <w:sz w:val="20"/>
          <w:szCs w:val="20"/>
        </w:rPr>
        <w:t>risco</w:t>
      </w:r>
      <w:r w:rsidRPr="004917E7">
        <w:rPr>
          <w:rFonts w:ascii="Arial" w:hAnsi="Arial" w:cs="Arial"/>
          <w:spacing w:val="-7"/>
          <w:sz w:val="20"/>
          <w:szCs w:val="20"/>
        </w:rPr>
        <w:t xml:space="preserve"> </w:t>
      </w:r>
      <w:r w:rsidRPr="004917E7">
        <w:rPr>
          <w:rFonts w:ascii="Arial" w:hAnsi="Arial" w:cs="Arial"/>
          <w:sz w:val="20"/>
          <w:szCs w:val="20"/>
        </w:rPr>
        <w:t>inerente</w:t>
      </w:r>
      <w:r w:rsidRPr="004917E7">
        <w:rPr>
          <w:rFonts w:ascii="Arial" w:hAnsi="Arial" w:cs="Arial"/>
          <w:spacing w:val="-7"/>
          <w:sz w:val="20"/>
          <w:szCs w:val="20"/>
        </w:rPr>
        <w:t xml:space="preserve"> </w:t>
      </w:r>
      <w:r w:rsidRPr="004917E7">
        <w:rPr>
          <w:rFonts w:ascii="Arial" w:hAnsi="Arial" w:cs="Arial"/>
          <w:sz w:val="20"/>
          <w:szCs w:val="20"/>
        </w:rPr>
        <w:t>do</w:t>
      </w:r>
      <w:r w:rsidRPr="004917E7">
        <w:rPr>
          <w:rFonts w:ascii="Arial" w:hAnsi="Arial" w:cs="Arial"/>
          <w:spacing w:val="-7"/>
          <w:sz w:val="20"/>
          <w:szCs w:val="20"/>
        </w:rPr>
        <w:t xml:space="preserve"> </w:t>
      </w:r>
      <w:r w:rsidRPr="004917E7">
        <w:rPr>
          <w:rFonts w:ascii="Arial" w:hAnsi="Arial" w:cs="Arial"/>
          <w:sz w:val="20"/>
          <w:szCs w:val="20"/>
        </w:rPr>
        <w:t>fornecimento</w:t>
      </w:r>
      <w:r w:rsidRPr="004917E7">
        <w:rPr>
          <w:rFonts w:ascii="Arial" w:hAnsi="Arial" w:cs="Arial"/>
          <w:spacing w:val="-7"/>
          <w:sz w:val="20"/>
          <w:szCs w:val="20"/>
        </w:rPr>
        <w:t xml:space="preserve"> </w:t>
      </w:r>
      <w:r w:rsidRPr="004917E7">
        <w:rPr>
          <w:rFonts w:ascii="Arial" w:hAnsi="Arial" w:cs="Arial"/>
          <w:sz w:val="20"/>
          <w:szCs w:val="20"/>
        </w:rPr>
        <w:t>do</w:t>
      </w:r>
      <w:r w:rsidRPr="004917E7">
        <w:rPr>
          <w:rFonts w:ascii="Arial" w:hAnsi="Arial" w:cs="Arial"/>
          <w:spacing w:val="-5"/>
          <w:sz w:val="20"/>
          <w:szCs w:val="20"/>
        </w:rPr>
        <w:t xml:space="preserve"> </w:t>
      </w:r>
      <w:r w:rsidRPr="004917E7">
        <w:rPr>
          <w:rFonts w:ascii="Arial" w:hAnsi="Arial" w:cs="Arial"/>
          <w:sz w:val="20"/>
          <w:szCs w:val="20"/>
        </w:rPr>
        <w:t>objeto</w:t>
      </w:r>
      <w:r w:rsidRPr="004917E7">
        <w:rPr>
          <w:rFonts w:ascii="Arial" w:hAnsi="Arial" w:cs="Arial"/>
          <w:spacing w:val="-5"/>
          <w:sz w:val="20"/>
          <w:szCs w:val="20"/>
        </w:rPr>
        <w:t xml:space="preserve"> </w:t>
      </w:r>
      <w:r w:rsidRPr="004917E7">
        <w:rPr>
          <w:rFonts w:ascii="Arial" w:hAnsi="Arial" w:cs="Arial"/>
          <w:sz w:val="20"/>
          <w:szCs w:val="20"/>
        </w:rPr>
        <w:t>do</w:t>
      </w:r>
      <w:r w:rsidRPr="004917E7">
        <w:rPr>
          <w:rFonts w:ascii="Arial" w:hAnsi="Arial" w:cs="Arial"/>
          <w:spacing w:val="-5"/>
          <w:sz w:val="20"/>
          <w:szCs w:val="20"/>
        </w:rPr>
        <w:t xml:space="preserve"> </w:t>
      </w:r>
      <w:r w:rsidRPr="004917E7">
        <w:rPr>
          <w:rFonts w:ascii="Arial" w:hAnsi="Arial" w:cs="Arial"/>
          <w:sz w:val="20"/>
          <w:szCs w:val="20"/>
        </w:rPr>
        <w:t>instrumento</w:t>
      </w:r>
      <w:r w:rsidRPr="004917E7">
        <w:rPr>
          <w:rFonts w:ascii="Arial" w:hAnsi="Arial" w:cs="Arial"/>
          <w:spacing w:val="-9"/>
          <w:sz w:val="20"/>
          <w:szCs w:val="20"/>
        </w:rPr>
        <w:t xml:space="preserve"> </w:t>
      </w:r>
      <w:r w:rsidRPr="004917E7">
        <w:rPr>
          <w:rFonts w:ascii="Arial" w:hAnsi="Arial" w:cs="Arial"/>
          <w:sz w:val="20"/>
          <w:szCs w:val="20"/>
        </w:rPr>
        <w:t>contratual,</w:t>
      </w:r>
      <w:r w:rsidRPr="004917E7">
        <w:rPr>
          <w:rFonts w:ascii="Arial" w:hAnsi="Arial" w:cs="Arial"/>
          <w:spacing w:val="-6"/>
          <w:sz w:val="20"/>
          <w:szCs w:val="20"/>
        </w:rPr>
        <w:t xml:space="preserve"> </w:t>
      </w:r>
      <w:r w:rsidRPr="004917E7">
        <w:rPr>
          <w:rFonts w:ascii="Arial" w:hAnsi="Arial" w:cs="Arial"/>
          <w:sz w:val="20"/>
          <w:szCs w:val="20"/>
        </w:rPr>
        <w:t>no tocante a dados pessoais.</w:t>
      </w:r>
    </w:p>
    <w:p w14:paraId="09A3740C"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 CONTRATADA deverá manter os registros de tratamento de dados pessoais que realizar, assim como aqueles compartilhados, com condições de rastreabilidade e de prova eletrônica a qualquer tempo.</w:t>
      </w:r>
    </w:p>
    <w:p w14:paraId="5EA7A81B"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PRIMEIRO: A</w:t>
      </w:r>
      <w:r w:rsidRPr="004917E7">
        <w:rPr>
          <w:rFonts w:ascii="Arial" w:hAnsi="Arial" w:cs="Arial"/>
          <w:spacing w:val="-2"/>
          <w:sz w:val="20"/>
          <w:szCs w:val="20"/>
        </w:rPr>
        <w:t xml:space="preserve"> </w:t>
      </w:r>
      <w:r w:rsidRPr="004917E7">
        <w:rPr>
          <w:rFonts w:ascii="Arial" w:hAnsi="Arial" w:cs="Arial"/>
          <w:sz w:val="20"/>
          <w:szCs w:val="20"/>
        </w:rPr>
        <w:t>CONTRATADA deverá</w:t>
      </w:r>
      <w:r w:rsidRPr="004917E7">
        <w:rPr>
          <w:rFonts w:ascii="Arial" w:hAnsi="Arial" w:cs="Arial"/>
          <w:spacing w:val="-1"/>
          <w:sz w:val="20"/>
          <w:szCs w:val="20"/>
        </w:rPr>
        <w:t xml:space="preserve"> </w:t>
      </w:r>
      <w:r w:rsidRPr="004917E7">
        <w:rPr>
          <w:rFonts w:ascii="Arial" w:hAnsi="Arial" w:cs="Arial"/>
          <w:sz w:val="20"/>
          <w:szCs w:val="20"/>
        </w:rPr>
        <w:t>permitir a</w:t>
      </w:r>
      <w:r w:rsidRPr="004917E7">
        <w:rPr>
          <w:rFonts w:ascii="Arial" w:hAnsi="Arial" w:cs="Arial"/>
          <w:spacing w:val="-1"/>
          <w:sz w:val="20"/>
          <w:szCs w:val="20"/>
        </w:rPr>
        <w:t xml:space="preserve"> </w:t>
      </w:r>
      <w:r w:rsidRPr="004917E7">
        <w:rPr>
          <w:rFonts w:ascii="Arial" w:hAnsi="Arial" w:cs="Arial"/>
          <w:sz w:val="20"/>
          <w:szCs w:val="20"/>
        </w:rPr>
        <w:t>realização</w:t>
      </w:r>
      <w:r w:rsidRPr="004917E7">
        <w:rPr>
          <w:rFonts w:ascii="Arial" w:hAnsi="Arial" w:cs="Arial"/>
          <w:spacing w:val="-1"/>
          <w:sz w:val="20"/>
          <w:szCs w:val="20"/>
        </w:rPr>
        <w:t xml:space="preserve"> </w:t>
      </w:r>
      <w:r w:rsidRPr="004917E7">
        <w:rPr>
          <w:rFonts w:ascii="Arial" w:hAnsi="Arial" w:cs="Arial"/>
          <w:sz w:val="20"/>
          <w:szCs w:val="20"/>
        </w:rPr>
        <w:t xml:space="preserve">de auditorias pelo MUNICÍPIO DE TRÊS RIOS e disponibilizar toda a informação necessária para demonstrar o cumprimento das obrigações relacionadas à sistemática de proteção de </w:t>
      </w:r>
      <w:r w:rsidRPr="004917E7">
        <w:rPr>
          <w:rFonts w:ascii="Arial" w:hAnsi="Arial" w:cs="Arial"/>
          <w:spacing w:val="-2"/>
          <w:sz w:val="20"/>
          <w:szCs w:val="20"/>
        </w:rPr>
        <w:t>dados.</w:t>
      </w:r>
    </w:p>
    <w:p w14:paraId="60E8F30A"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SEGUNDO: A CONTRATADA deverá apresentar ao MUNICÍPIO DE TRÊS RIOS, sempre que solicitado, toda e qualquer informação e documentação que comprovem a implementação dos requisitos de segurança especificados na contratação, de</w:t>
      </w:r>
      <w:r w:rsidRPr="004917E7">
        <w:rPr>
          <w:rFonts w:ascii="Arial" w:hAnsi="Arial" w:cs="Arial"/>
          <w:spacing w:val="-2"/>
          <w:sz w:val="20"/>
          <w:szCs w:val="20"/>
        </w:rPr>
        <w:t xml:space="preserve"> </w:t>
      </w:r>
      <w:r w:rsidRPr="004917E7">
        <w:rPr>
          <w:rFonts w:ascii="Arial" w:hAnsi="Arial" w:cs="Arial"/>
          <w:sz w:val="20"/>
          <w:szCs w:val="20"/>
        </w:rPr>
        <w:t>forma</w:t>
      </w:r>
      <w:r w:rsidRPr="004917E7">
        <w:rPr>
          <w:rFonts w:ascii="Arial" w:hAnsi="Arial" w:cs="Arial"/>
          <w:spacing w:val="-2"/>
          <w:sz w:val="20"/>
          <w:szCs w:val="20"/>
        </w:rPr>
        <w:t xml:space="preserve"> </w:t>
      </w:r>
      <w:r w:rsidRPr="004917E7">
        <w:rPr>
          <w:rFonts w:ascii="Arial" w:hAnsi="Arial" w:cs="Arial"/>
          <w:sz w:val="20"/>
          <w:szCs w:val="20"/>
        </w:rPr>
        <w:t>a</w:t>
      </w:r>
      <w:r w:rsidRPr="004917E7">
        <w:rPr>
          <w:rFonts w:ascii="Arial" w:hAnsi="Arial" w:cs="Arial"/>
          <w:spacing w:val="-2"/>
          <w:sz w:val="20"/>
          <w:szCs w:val="20"/>
        </w:rPr>
        <w:t xml:space="preserve"> </w:t>
      </w:r>
      <w:r w:rsidRPr="004917E7">
        <w:rPr>
          <w:rFonts w:ascii="Arial" w:hAnsi="Arial" w:cs="Arial"/>
          <w:sz w:val="20"/>
          <w:szCs w:val="20"/>
        </w:rPr>
        <w:t>assegurar a auditabilidade do objeto</w:t>
      </w:r>
      <w:r w:rsidRPr="004917E7">
        <w:rPr>
          <w:rFonts w:ascii="Arial" w:hAnsi="Arial" w:cs="Arial"/>
          <w:spacing w:val="-2"/>
          <w:sz w:val="20"/>
          <w:szCs w:val="20"/>
        </w:rPr>
        <w:t xml:space="preserve"> </w:t>
      </w:r>
      <w:r w:rsidRPr="004917E7">
        <w:rPr>
          <w:rFonts w:ascii="Arial" w:hAnsi="Arial" w:cs="Arial"/>
          <w:sz w:val="20"/>
          <w:szCs w:val="20"/>
        </w:rPr>
        <w:t>contratado,</w:t>
      </w:r>
      <w:r w:rsidRPr="004917E7">
        <w:rPr>
          <w:rFonts w:ascii="Arial" w:hAnsi="Arial" w:cs="Arial"/>
          <w:spacing w:val="-3"/>
          <w:sz w:val="20"/>
          <w:szCs w:val="20"/>
        </w:rPr>
        <w:t xml:space="preserve"> </w:t>
      </w:r>
      <w:r w:rsidRPr="004917E7">
        <w:rPr>
          <w:rFonts w:ascii="Arial" w:hAnsi="Arial" w:cs="Arial"/>
          <w:sz w:val="20"/>
          <w:szCs w:val="20"/>
        </w:rPr>
        <w:t>bem como</w:t>
      </w:r>
      <w:r w:rsidRPr="004917E7">
        <w:rPr>
          <w:rFonts w:ascii="Arial" w:hAnsi="Arial" w:cs="Arial"/>
          <w:spacing w:val="-2"/>
          <w:sz w:val="20"/>
          <w:szCs w:val="20"/>
        </w:rPr>
        <w:t xml:space="preserve"> </w:t>
      </w:r>
      <w:r w:rsidRPr="004917E7">
        <w:rPr>
          <w:rFonts w:ascii="Arial" w:hAnsi="Arial" w:cs="Arial"/>
          <w:sz w:val="20"/>
          <w:szCs w:val="20"/>
        </w:rPr>
        <w:t>os demais dispositivos legais aplicáveis.</w:t>
      </w:r>
    </w:p>
    <w:p w14:paraId="63C0C1AA"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 CONTRATADA se responsabilizará por assegurar que todos os seus colaboradores, consultores,</w:t>
      </w:r>
      <w:r w:rsidRPr="004917E7">
        <w:rPr>
          <w:rFonts w:ascii="Arial" w:hAnsi="Arial" w:cs="Arial"/>
          <w:spacing w:val="-16"/>
          <w:sz w:val="20"/>
          <w:szCs w:val="20"/>
        </w:rPr>
        <w:t xml:space="preserve"> </w:t>
      </w:r>
      <w:r w:rsidRPr="004917E7">
        <w:rPr>
          <w:rFonts w:ascii="Arial" w:hAnsi="Arial" w:cs="Arial"/>
          <w:sz w:val="20"/>
          <w:szCs w:val="20"/>
        </w:rPr>
        <w:t>e/ou</w:t>
      </w:r>
      <w:r w:rsidRPr="004917E7">
        <w:rPr>
          <w:rFonts w:ascii="Arial" w:hAnsi="Arial" w:cs="Arial"/>
          <w:spacing w:val="-15"/>
          <w:sz w:val="20"/>
          <w:szCs w:val="20"/>
        </w:rPr>
        <w:t xml:space="preserve"> </w:t>
      </w:r>
      <w:r w:rsidRPr="004917E7">
        <w:rPr>
          <w:rFonts w:ascii="Arial" w:hAnsi="Arial" w:cs="Arial"/>
          <w:sz w:val="20"/>
          <w:szCs w:val="20"/>
        </w:rPr>
        <w:t>prestadores</w:t>
      </w:r>
      <w:r w:rsidRPr="004917E7">
        <w:rPr>
          <w:rFonts w:ascii="Arial" w:hAnsi="Arial" w:cs="Arial"/>
          <w:spacing w:val="-15"/>
          <w:sz w:val="20"/>
          <w:szCs w:val="20"/>
        </w:rPr>
        <w:t xml:space="preserve"> </w:t>
      </w:r>
      <w:r w:rsidRPr="004917E7">
        <w:rPr>
          <w:rFonts w:ascii="Arial" w:hAnsi="Arial" w:cs="Arial"/>
          <w:sz w:val="20"/>
          <w:szCs w:val="20"/>
        </w:rPr>
        <w:t>de</w:t>
      </w:r>
      <w:r w:rsidRPr="004917E7">
        <w:rPr>
          <w:rFonts w:ascii="Arial" w:hAnsi="Arial" w:cs="Arial"/>
          <w:spacing w:val="-16"/>
          <w:sz w:val="20"/>
          <w:szCs w:val="20"/>
        </w:rPr>
        <w:t xml:space="preserve"> </w:t>
      </w:r>
      <w:r w:rsidRPr="004917E7">
        <w:rPr>
          <w:rFonts w:ascii="Arial" w:hAnsi="Arial" w:cs="Arial"/>
          <w:sz w:val="20"/>
          <w:szCs w:val="20"/>
        </w:rPr>
        <w:t>serviços</w:t>
      </w:r>
      <w:r w:rsidRPr="004917E7">
        <w:rPr>
          <w:rFonts w:ascii="Arial" w:hAnsi="Arial" w:cs="Arial"/>
          <w:spacing w:val="-15"/>
          <w:sz w:val="20"/>
          <w:szCs w:val="20"/>
        </w:rPr>
        <w:t xml:space="preserve"> </w:t>
      </w:r>
      <w:r w:rsidRPr="004917E7">
        <w:rPr>
          <w:rFonts w:ascii="Arial" w:hAnsi="Arial" w:cs="Arial"/>
          <w:sz w:val="20"/>
          <w:szCs w:val="20"/>
        </w:rPr>
        <w:t>que,</w:t>
      </w:r>
      <w:r w:rsidRPr="004917E7">
        <w:rPr>
          <w:rFonts w:ascii="Arial" w:hAnsi="Arial" w:cs="Arial"/>
          <w:spacing w:val="-15"/>
          <w:sz w:val="20"/>
          <w:szCs w:val="20"/>
        </w:rPr>
        <w:t xml:space="preserve"> </w:t>
      </w:r>
      <w:r w:rsidRPr="004917E7">
        <w:rPr>
          <w:rFonts w:ascii="Arial" w:hAnsi="Arial" w:cs="Arial"/>
          <w:sz w:val="20"/>
          <w:szCs w:val="20"/>
        </w:rPr>
        <w:t>no</w:t>
      </w:r>
      <w:r w:rsidRPr="004917E7">
        <w:rPr>
          <w:rFonts w:ascii="Arial" w:hAnsi="Arial" w:cs="Arial"/>
          <w:spacing w:val="-15"/>
          <w:sz w:val="20"/>
          <w:szCs w:val="20"/>
        </w:rPr>
        <w:t xml:space="preserve"> </w:t>
      </w:r>
      <w:r w:rsidRPr="004917E7">
        <w:rPr>
          <w:rFonts w:ascii="Arial" w:hAnsi="Arial" w:cs="Arial"/>
          <w:sz w:val="20"/>
          <w:szCs w:val="20"/>
        </w:rPr>
        <w:t>exercício</w:t>
      </w:r>
      <w:r w:rsidRPr="004917E7">
        <w:rPr>
          <w:rFonts w:ascii="Arial" w:hAnsi="Arial" w:cs="Arial"/>
          <w:spacing w:val="-16"/>
          <w:sz w:val="20"/>
          <w:szCs w:val="20"/>
        </w:rPr>
        <w:t xml:space="preserve"> </w:t>
      </w:r>
      <w:r w:rsidRPr="004917E7">
        <w:rPr>
          <w:rFonts w:ascii="Arial" w:hAnsi="Arial" w:cs="Arial"/>
          <w:sz w:val="20"/>
          <w:szCs w:val="20"/>
        </w:rPr>
        <w:t>das</w:t>
      </w:r>
      <w:r w:rsidRPr="004917E7">
        <w:rPr>
          <w:rFonts w:ascii="Arial" w:hAnsi="Arial" w:cs="Arial"/>
          <w:spacing w:val="-15"/>
          <w:sz w:val="20"/>
          <w:szCs w:val="20"/>
        </w:rPr>
        <w:t xml:space="preserve"> </w:t>
      </w:r>
      <w:r w:rsidRPr="004917E7">
        <w:rPr>
          <w:rFonts w:ascii="Arial" w:hAnsi="Arial" w:cs="Arial"/>
          <w:sz w:val="20"/>
          <w:szCs w:val="20"/>
        </w:rPr>
        <w:t>suas</w:t>
      </w:r>
      <w:r w:rsidRPr="004917E7">
        <w:rPr>
          <w:rFonts w:ascii="Arial" w:hAnsi="Arial" w:cs="Arial"/>
          <w:spacing w:val="-15"/>
          <w:sz w:val="20"/>
          <w:szCs w:val="20"/>
        </w:rPr>
        <w:t xml:space="preserve"> </w:t>
      </w:r>
      <w:r w:rsidRPr="004917E7">
        <w:rPr>
          <w:rFonts w:ascii="Arial" w:hAnsi="Arial" w:cs="Arial"/>
          <w:sz w:val="20"/>
          <w:szCs w:val="20"/>
        </w:rPr>
        <w:t>atividades,</w:t>
      </w:r>
      <w:r w:rsidRPr="004917E7">
        <w:rPr>
          <w:rFonts w:ascii="Arial" w:hAnsi="Arial" w:cs="Arial"/>
          <w:spacing w:val="-16"/>
          <w:sz w:val="20"/>
          <w:szCs w:val="20"/>
        </w:rPr>
        <w:t xml:space="preserve"> </w:t>
      </w:r>
      <w:r w:rsidRPr="004917E7">
        <w:rPr>
          <w:rFonts w:ascii="Arial" w:hAnsi="Arial" w:cs="Arial"/>
          <w:sz w:val="20"/>
          <w:szCs w:val="20"/>
        </w:rPr>
        <w:t xml:space="preserve">tenham acesso </w:t>
      </w:r>
      <w:r w:rsidRPr="004917E7">
        <w:rPr>
          <w:rFonts w:ascii="Arial" w:hAnsi="Arial" w:cs="Arial"/>
          <w:sz w:val="20"/>
          <w:szCs w:val="20"/>
        </w:rPr>
        <w:lastRenderedPageBreak/>
        <w:t>e/ou conhecimento da informação e/ou dos dados pessoais, respeitem o dever de proteção, confidencialidade e sigilo, devendo</w:t>
      </w:r>
      <w:r w:rsidRPr="004917E7">
        <w:rPr>
          <w:rFonts w:ascii="Arial" w:hAnsi="Arial" w:cs="Arial"/>
          <w:spacing w:val="-1"/>
          <w:sz w:val="20"/>
          <w:szCs w:val="20"/>
        </w:rPr>
        <w:t xml:space="preserve"> </w:t>
      </w:r>
      <w:r w:rsidRPr="004917E7">
        <w:rPr>
          <w:rFonts w:ascii="Arial" w:hAnsi="Arial" w:cs="Arial"/>
          <w:sz w:val="20"/>
          <w:szCs w:val="20"/>
        </w:rPr>
        <w:t>estes</w:t>
      </w:r>
      <w:r w:rsidRPr="004917E7">
        <w:rPr>
          <w:rFonts w:ascii="Arial" w:hAnsi="Arial" w:cs="Arial"/>
          <w:spacing w:val="-1"/>
          <w:sz w:val="20"/>
          <w:szCs w:val="20"/>
        </w:rPr>
        <w:t xml:space="preserve"> </w:t>
      </w:r>
      <w:r w:rsidRPr="004917E7">
        <w:rPr>
          <w:rFonts w:ascii="Arial" w:hAnsi="Arial" w:cs="Arial"/>
          <w:sz w:val="20"/>
          <w:szCs w:val="20"/>
        </w:rPr>
        <w:t>assumir compromisso formal de preservar a confidencialidade e segurança de tais dados, e os disponibilizando em caráter</w:t>
      </w:r>
      <w:r w:rsidRPr="004917E7">
        <w:rPr>
          <w:rFonts w:ascii="Arial" w:hAnsi="Arial" w:cs="Arial"/>
          <w:spacing w:val="-13"/>
          <w:sz w:val="20"/>
          <w:szCs w:val="20"/>
        </w:rPr>
        <w:t xml:space="preserve"> </w:t>
      </w:r>
      <w:r w:rsidRPr="004917E7">
        <w:rPr>
          <w:rFonts w:ascii="Arial" w:hAnsi="Arial" w:cs="Arial"/>
          <w:sz w:val="20"/>
          <w:szCs w:val="20"/>
        </w:rPr>
        <w:t>permanente</w:t>
      </w:r>
      <w:r w:rsidRPr="004917E7">
        <w:rPr>
          <w:rFonts w:ascii="Arial" w:hAnsi="Arial" w:cs="Arial"/>
          <w:spacing w:val="-15"/>
          <w:sz w:val="20"/>
          <w:szCs w:val="20"/>
        </w:rPr>
        <w:t xml:space="preserve"> </w:t>
      </w:r>
      <w:r w:rsidRPr="004917E7">
        <w:rPr>
          <w:rFonts w:ascii="Arial" w:hAnsi="Arial" w:cs="Arial"/>
          <w:sz w:val="20"/>
          <w:szCs w:val="20"/>
        </w:rPr>
        <w:t>para</w:t>
      </w:r>
      <w:r w:rsidRPr="004917E7">
        <w:rPr>
          <w:rFonts w:ascii="Arial" w:hAnsi="Arial" w:cs="Arial"/>
          <w:spacing w:val="-15"/>
          <w:sz w:val="20"/>
          <w:szCs w:val="20"/>
        </w:rPr>
        <w:t xml:space="preserve"> </w:t>
      </w:r>
      <w:r w:rsidRPr="004917E7">
        <w:rPr>
          <w:rFonts w:ascii="Arial" w:hAnsi="Arial" w:cs="Arial"/>
          <w:sz w:val="20"/>
          <w:szCs w:val="20"/>
        </w:rPr>
        <w:t>exibição</w:t>
      </w:r>
      <w:r w:rsidRPr="004917E7">
        <w:rPr>
          <w:rFonts w:ascii="Arial" w:hAnsi="Arial" w:cs="Arial"/>
          <w:spacing w:val="-12"/>
          <w:sz w:val="20"/>
          <w:szCs w:val="20"/>
        </w:rPr>
        <w:t xml:space="preserve"> </w:t>
      </w:r>
      <w:r w:rsidRPr="004917E7">
        <w:rPr>
          <w:rFonts w:ascii="Arial" w:hAnsi="Arial" w:cs="Arial"/>
          <w:sz w:val="20"/>
          <w:szCs w:val="20"/>
        </w:rPr>
        <w:t>ao</w:t>
      </w:r>
      <w:r w:rsidRPr="004917E7">
        <w:rPr>
          <w:rFonts w:ascii="Arial" w:hAnsi="Arial" w:cs="Arial"/>
          <w:spacing w:val="-15"/>
          <w:sz w:val="20"/>
          <w:szCs w:val="20"/>
        </w:rPr>
        <w:t xml:space="preserve"> </w:t>
      </w:r>
      <w:r w:rsidRPr="004917E7">
        <w:rPr>
          <w:rFonts w:ascii="Arial" w:hAnsi="Arial" w:cs="Arial"/>
          <w:sz w:val="20"/>
          <w:szCs w:val="20"/>
        </w:rPr>
        <w:t>MUNICÍPIO</w:t>
      </w:r>
      <w:r w:rsidRPr="004917E7">
        <w:rPr>
          <w:rFonts w:ascii="Arial" w:hAnsi="Arial" w:cs="Arial"/>
          <w:spacing w:val="-16"/>
          <w:sz w:val="20"/>
          <w:szCs w:val="20"/>
        </w:rPr>
        <w:t xml:space="preserve"> </w:t>
      </w:r>
      <w:r w:rsidRPr="004917E7">
        <w:rPr>
          <w:rFonts w:ascii="Arial" w:hAnsi="Arial" w:cs="Arial"/>
          <w:sz w:val="20"/>
          <w:szCs w:val="20"/>
        </w:rPr>
        <w:t>DE</w:t>
      </w:r>
      <w:r w:rsidRPr="004917E7">
        <w:rPr>
          <w:rFonts w:ascii="Arial" w:hAnsi="Arial" w:cs="Arial"/>
          <w:spacing w:val="-12"/>
          <w:sz w:val="20"/>
          <w:szCs w:val="20"/>
        </w:rPr>
        <w:t xml:space="preserve"> </w:t>
      </w:r>
      <w:r w:rsidRPr="004917E7">
        <w:rPr>
          <w:rFonts w:ascii="Arial" w:hAnsi="Arial" w:cs="Arial"/>
          <w:sz w:val="20"/>
          <w:szCs w:val="20"/>
        </w:rPr>
        <w:t>TRÊS</w:t>
      </w:r>
      <w:r w:rsidRPr="004917E7">
        <w:rPr>
          <w:rFonts w:ascii="Arial" w:hAnsi="Arial" w:cs="Arial"/>
          <w:spacing w:val="-13"/>
          <w:sz w:val="20"/>
          <w:szCs w:val="20"/>
        </w:rPr>
        <w:t xml:space="preserve"> </w:t>
      </w:r>
      <w:r w:rsidRPr="004917E7">
        <w:rPr>
          <w:rFonts w:ascii="Arial" w:hAnsi="Arial" w:cs="Arial"/>
          <w:sz w:val="20"/>
          <w:szCs w:val="20"/>
        </w:rPr>
        <w:t>RIOS,</w:t>
      </w:r>
      <w:r w:rsidRPr="004917E7">
        <w:rPr>
          <w:rFonts w:ascii="Arial" w:hAnsi="Arial" w:cs="Arial"/>
          <w:spacing w:val="-16"/>
          <w:sz w:val="20"/>
          <w:szCs w:val="20"/>
        </w:rPr>
        <w:t xml:space="preserve"> </w:t>
      </w:r>
      <w:r w:rsidRPr="004917E7">
        <w:rPr>
          <w:rFonts w:ascii="Arial" w:hAnsi="Arial" w:cs="Arial"/>
          <w:sz w:val="20"/>
          <w:szCs w:val="20"/>
        </w:rPr>
        <w:t>mediante</w:t>
      </w:r>
      <w:r w:rsidRPr="004917E7">
        <w:rPr>
          <w:rFonts w:ascii="Arial" w:hAnsi="Arial" w:cs="Arial"/>
          <w:spacing w:val="-11"/>
          <w:sz w:val="20"/>
          <w:szCs w:val="20"/>
        </w:rPr>
        <w:t xml:space="preserve"> </w:t>
      </w:r>
      <w:r w:rsidRPr="004917E7">
        <w:rPr>
          <w:rFonts w:ascii="Arial" w:hAnsi="Arial" w:cs="Arial"/>
          <w:sz w:val="20"/>
          <w:szCs w:val="20"/>
        </w:rPr>
        <w:t>solicitação.</w:t>
      </w:r>
    </w:p>
    <w:p w14:paraId="74D27A56"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ÚNICO: A CONTRATADA deverá promover a revogação de todos os privilégios de acesso aos sistemas, informações</w:t>
      </w:r>
      <w:r w:rsidRPr="004917E7">
        <w:rPr>
          <w:rFonts w:ascii="Arial" w:hAnsi="Arial" w:cs="Arial"/>
          <w:spacing w:val="-1"/>
          <w:sz w:val="20"/>
          <w:szCs w:val="20"/>
        </w:rPr>
        <w:t xml:space="preserve"> </w:t>
      </w:r>
      <w:r w:rsidRPr="004917E7">
        <w:rPr>
          <w:rFonts w:ascii="Arial" w:hAnsi="Arial" w:cs="Arial"/>
          <w:sz w:val="20"/>
          <w:szCs w:val="20"/>
        </w:rPr>
        <w:t>e recursos que tem acesso e que são de</w:t>
      </w:r>
      <w:r w:rsidRPr="004917E7">
        <w:rPr>
          <w:rFonts w:ascii="Arial" w:hAnsi="Arial" w:cs="Arial"/>
          <w:spacing w:val="-10"/>
          <w:sz w:val="20"/>
          <w:szCs w:val="20"/>
        </w:rPr>
        <w:t xml:space="preserve"> </w:t>
      </w:r>
      <w:r w:rsidRPr="004917E7">
        <w:rPr>
          <w:rFonts w:ascii="Arial" w:hAnsi="Arial" w:cs="Arial"/>
          <w:sz w:val="20"/>
          <w:szCs w:val="20"/>
        </w:rPr>
        <w:t>titularidade</w:t>
      </w:r>
      <w:r w:rsidRPr="004917E7">
        <w:rPr>
          <w:rFonts w:ascii="Arial" w:hAnsi="Arial" w:cs="Arial"/>
          <w:spacing w:val="-10"/>
          <w:sz w:val="20"/>
          <w:szCs w:val="20"/>
        </w:rPr>
        <w:t xml:space="preserve"> </w:t>
      </w:r>
      <w:r w:rsidRPr="004917E7">
        <w:rPr>
          <w:rFonts w:ascii="Arial" w:hAnsi="Arial" w:cs="Arial"/>
          <w:sz w:val="20"/>
          <w:szCs w:val="20"/>
        </w:rPr>
        <w:t>do</w:t>
      </w:r>
      <w:r w:rsidRPr="004917E7">
        <w:rPr>
          <w:rFonts w:ascii="Arial" w:hAnsi="Arial" w:cs="Arial"/>
          <w:spacing w:val="-12"/>
          <w:sz w:val="20"/>
          <w:szCs w:val="20"/>
        </w:rPr>
        <w:t xml:space="preserve"> </w:t>
      </w:r>
      <w:r w:rsidRPr="004917E7">
        <w:rPr>
          <w:rFonts w:ascii="Arial" w:hAnsi="Arial" w:cs="Arial"/>
          <w:sz w:val="20"/>
          <w:szCs w:val="20"/>
        </w:rPr>
        <w:t>MUNICÍPIO</w:t>
      </w:r>
      <w:r w:rsidRPr="004917E7">
        <w:rPr>
          <w:rFonts w:ascii="Arial" w:hAnsi="Arial" w:cs="Arial"/>
          <w:spacing w:val="-8"/>
          <w:sz w:val="20"/>
          <w:szCs w:val="20"/>
        </w:rPr>
        <w:t xml:space="preserve"> </w:t>
      </w:r>
      <w:r w:rsidRPr="004917E7">
        <w:rPr>
          <w:rFonts w:ascii="Arial" w:hAnsi="Arial" w:cs="Arial"/>
          <w:sz w:val="20"/>
          <w:szCs w:val="20"/>
        </w:rPr>
        <w:t>DE</w:t>
      </w:r>
      <w:r w:rsidRPr="004917E7">
        <w:rPr>
          <w:rFonts w:ascii="Arial" w:hAnsi="Arial" w:cs="Arial"/>
          <w:spacing w:val="-13"/>
          <w:sz w:val="20"/>
          <w:szCs w:val="20"/>
        </w:rPr>
        <w:t xml:space="preserve"> </w:t>
      </w:r>
      <w:r w:rsidRPr="004917E7">
        <w:rPr>
          <w:rFonts w:ascii="Arial" w:hAnsi="Arial" w:cs="Arial"/>
          <w:sz w:val="20"/>
          <w:szCs w:val="20"/>
        </w:rPr>
        <w:t>TRÊS</w:t>
      </w:r>
      <w:r w:rsidRPr="004917E7">
        <w:rPr>
          <w:rFonts w:ascii="Arial" w:hAnsi="Arial" w:cs="Arial"/>
          <w:spacing w:val="-10"/>
          <w:sz w:val="20"/>
          <w:szCs w:val="20"/>
        </w:rPr>
        <w:t xml:space="preserve"> </w:t>
      </w:r>
      <w:r w:rsidRPr="004917E7">
        <w:rPr>
          <w:rFonts w:ascii="Arial" w:hAnsi="Arial" w:cs="Arial"/>
          <w:sz w:val="20"/>
          <w:szCs w:val="20"/>
        </w:rPr>
        <w:t>RIOS,</w:t>
      </w:r>
      <w:r w:rsidRPr="004917E7">
        <w:rPr>
          <w:rFonts w:ascii="Arial" w:hAnsi="Arial" w:cs="Arial"/>
          <w:spacing w:val="-11"/>
          <w:sz w:val="20"/>
          <w:szCs w:val="20"/>
        </w:rPr>
        <w:t xml:space="preserve"> </w:t>
      </w:r>
      <w:r w:rsidRPr="004917E7">
        <w:rPr>
          <w:rFonts w:ascii="Arial" w:hAnsi="Arial" w:cs="Arial"/>
          <w:sz w:val="20"/>
          <w:szCs w:val="20"/>
        </w:rPr>
        <w:t>em</w:t>
      </w:r>
      <w:r w:rsidRPr="004917E7">
        <w:rPr>
          <w:rFonts w:ascii="Arial" w:hAnsi="Arial" w:cs="Arial"/>
          <w:spacing w:val="-11"/>
          <w:sz w:val="20"/>
          <w:szCs w:val="20"/>
        </w:rPr>
        <w:t xml:space="preserve"> </w:t>
      </w:r>
      <w:r w:rsidRPr="004917E7">
        <w:rPr>
          <w:rFonts w:ascii="Arial" w:hAnsi="Arial" w:cs="Arial"/>
          <w:sz w:val="20"/>
          <w:szCs w:val="20"/>
        </w:rPr>
        <w:t>caso</w:t>
      </w:r>
      <w:r w:rsidRPr="004917E7">
        <w:rPr>
          <w:rFonts w:ascii="Arial" w:hAnsi="Arial" w:cs="Arial"/>
          <w:spacing w:val="-12"/>
          <w:sz w:val="20"/>
          <w:szCs w:val="20"/>
        </w:rPr>
        <w:t xml:space="preserve"> </w:t>
      </w:r>
      <w:r w:rsidRPr="004917E7">
        <w:rPr>
          <w:rFonts w:ascii="Arial" w:hAnsi="Arial" w:cs="Arial"/>
          <w:sz w:val="20"/>
          <w:szCs w:val="20"/>
        </w:rPr>
        <w:t>de</w:t>
      </w:r>
      <w:r w:rsidRPr="004917E7">
        <w:rPr>
          <w:rFonts w:ascii="Arial" w:hAnsi="Arial" w:cs="Arial"/>
          <w:spacing w:val="-10"/>
          <w:sz w:val="20"/>
          <w:szCs w:val="20"/>
        </w:rPr>
        <w:t xml:space="preserve"> </w:t>
      </w:r>
      <w:r w:rsidRPr="004917E7">
        <w:rPr>
          <w:rFonts w:ascii="Arial" w:hAnsi="Arial" w:cs="Arial"/>
          <w:sz w:val="20"/>
          <w:szCs w:val="20"/>
        </w:rPr>
        <w:t>desligamento</w:t>
      </w:r>
      <w:r w:rsidRPr="004917E7">
        <w:rPr>
          <w:rFonts w:ascii="Arial" w:hAnsi="Arial" w:cs="Arial"/>
          <w:spacing w:val="-12"/>
          <w:sz w:val="20"/>
          <w:szCs w:val="20"/>
        </w:rPr>
        <w:t xml:space="preserve"> </w:t>
      </w:r>
      <w:r w:rsidRPr="004917E7">
        <w:rPr>
          <w:rFonts w:ascii="Arial" w:hAnsi="Arial" w:cs="Arial"/>
          <w:sz w:val="20"/>
          <w:szCs w:val="20"/>
        </w:rPr>
        <w:t>de</w:t>
      </w:r>
      <w:r w:rsidRPr="004917E7">
        <w:rPr>
          <w:rFonts w:ascii="Arial" w:hAnsi="Arial" w:cs="Arial"/>
          <w:spacing w:val="-10"/>
          <w:sz w:val="20"/>
          <w:szCs w:val="20"/>
        </w:rPr>
        <w:t xml:space="preserve"> </w:t>
      </w:r>
      <w:r w:rsidRPr="004917E7">
        <w:rPr>
          <w:rFonts w:ascii="Arial" w:hAnsi="Arial" w:cs="Arial"/>
          <w:sz w:val="20"/>
          <w:szCs w:val="20"/>
        </w:rPr>
        <w:t>funcionário das atividades inerentes à execução do instrumento contratual.</w:t>
      </w:r>
    </w:p>
    <w:p w14:paraId="49AC1E71"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 CONTRATADA não poderá disponibilizar ou transmitir a terceiros, sem prévia autorização por escrito, informação, dados pessoais ou base de dados a que tenha acesso em razão do cumprimento do objeto do instrumento contratual.</w:t>
      </w:r>
    </w:p>
    <w:p w14:paraId="6B18AFC9"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PARAGRÁFO ÚNICO: Caso autorizada transmissão de dados pela CONTRATADA a terceiros, as informações fornecidas/compartilhadas devem se limitar ao estritamente necessário para o fiel desempenho da execução do instrumento contratual.</w:t>
      </w:r>
    </w:p>
    <w:p w14:paraId="2D1CB0F3"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 CONTRATADA deverá adotar planos de resposta a incidentes de segurança eventualmente ocorridos durante o tratamento dos dados coletados para a execução das finalidades do instrumento contratual, bem como dispor de mecanismos que possibilitem a sua remediação, de modo a evitar ou minimizar eventuais danos aos titulares dos dados.</w:t>
      </w:r>
    </w:p>
    <w:p w14:paraId="40BD28BA"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 CONTRATADA deverá comunicar formalmente e de imediato ao MUNICÍPIO DE TRÊS RIOS a ocorrência de qualquer risco, ameaça ou incidente de segurança que possa acarretar comprometimento ou dano potencial ou efetivo a Titular de dados pessoais, evitando atrasos por conta de verificações ou inspeções.</w:t>
      </w:r>
    </w:p>
    <w:p w14:paraId="33D0483B"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PARAGRÁFO ÚNICO: A comunicação acima mencionada não eximirá a CONTRATADA</w:t>
      </w:r>
      <w:r w:rsidRPr="004917E7">
        <w:rPr>
          <w:rFonts w:ascii="Arial" w:hAnsi="Arial" w:cs="Arial"/>
          <w:spacing w:val="-13"/>
          <w:sz w:val="20"/>
          <w:szCs w:val="20"/>
        </w:rPr>
        <w:t xml:space="preserve"> </w:t>
      </w:r>
      <w:r w:rsidRPr="004917E7">
        <w:rPr>
          <w:rFonts w:ascii="Arial" w:hAnsi="Arial" w:cs="Arial"/>
          <w:sz w:val="20"/>
          <w:szCs w:val="20"/>
        </w:rPr>
        <w:t>das</w:t>
      </w:r>
      <w:r w:rsidRPr="004917E7">
        <w:rPr>
          <w:rFonts w:ascii="Arial" w:hAnsi="Arial" w:cs="Arial"/>
          <w:spacing w:val="-12"/>
          <w:sz w:val="20"/>
          <w:szCs w:val="20"/>
        </w:rPr>
        <w:t xml:space="preserve"> </w:t>
      </w:r>
      <w:r w:rsidRPr="004917E7">
        <w:rPr>
          <w:rFonts w:ascii="Arial" w:hAnsi="Arial" w:cs="Arial"/>
          <w:sz w:val="20"/>
          <w:szCs w:val="20"/>
        </w:rPr>
        <w:t>obrigações,</w:t>
      </w:r>
      <w:r w:rsidRPr="004917E7">
        <w:rPr>
          <w:rFonts w:ascii="Arial" w:hAnsi="Arial" w:cs="Arial"/>
          <w:spacing w:val="-11"/>
          <w:sz w:val="20"/>
          <w:szCs w:val="20"/>
        </w:rPr>
        <w:t xml:space="preserve"> </w:t>
      </w:r>
      <w:r w:rsidRPr="004917E7">
        <w:rPr>
          <w:rFonts w:ascii="Arial" w:hAnsi="Arial" w:cs="Arial"/>
          <w:sz w:val="20"/>
          <w:szCs w:val="20"/>
        </w:rPr>
        <w:t>e/ou</w:t>
      </w:r>
      <w:r w:rsidRPr="004917E7">
        <w:rPr>
          <w:rFonts w:ascii="Arial" w:hAnsi="Arial" w:cs="Arial"/>
          <w:spacing w:val="-12"/>
          <w:sz w:val="20"/>
          <w:szCs w:val="20"/>
        </w:rPr>
        <w:t xml:space="preserve"> </w:t>
      </w:r>
      <w:r w:rsidRPr="004917E7">
        <w:rPr>
          <w:rFonts w:ascii="Arial" w:hAnsi="Arial" w:cs="Arial"/>
          <w:sz w:val="20"/>
          <w:szCs w:val="20"/>
        </w:rPr>
        <w:t>sanções</w:t>
      </w:r>
      <w:r w:rsidRPr="004917E7">
        <w:rPr>
          <w:rFonts w:ascii="Arial" w:hAnsi="Arial" w:cs="Arial"/>
          <w:spacing w:val="-12"/>
          <w:sz w:val="20"/>
          <w:szCs w:val="20"/>
        </w:rPr>
        <w:t xml:space="preserve"> </w:t>
      </w:r>
      <w:r w:rsidRPr="004917E7">
        <w:rPr>
          <w:rFonts w:ascii="Arial" w:hAnsi="Arial" w:cs="Arial"/>
          <w:sz w:val="20"/>
          <w:szCs w:val="20"/>
        </w:rPr>
        <w:t>que</w:t>
      </w:r>
      <w:r w:rsidRPr="004917E7">
        <w:rPr>
          <w:rFonts w:ascii="Arial" w:hAnsi="Arial" w:cs="Arial"/>
          <w:spacing w:val="-12"/>
          <w:sz w:val="20"/>
          <w:szCs w:val="20"/>
        </w:rPr>
        <w:t xml:space="preserve"> </w:t>
      </w:r>
      <w:r w:rsidRPr="004917E7">
        <w:rPr>
          <w:rFonts w:ascii="Arial" w:hAnsi="Arial" w:cs="Arial"/>
          <w:sz w:val="20"/>
          <w:szCs w:val="20"/>
        </w:rPr>
        <w:t>possam</w:t>
      </w:r>
      <w:r w:rsidRPr="004917E7">
        <w:rPr>
          <w:rFonts w:ascii="Arial" w:hAnsi="Arial" w:cs="Arial"/>
          <w:spacing w:val="-11"/>
          <w:sz w:val="20"/>
          <w:szCs w:val="20"/>
        </w:rPr>
        <w:t xml:space="preserve"> </w:t>
      </w:r>
      <w:r w:rsidRPr="004917E7">
        <w:rPr>
          <w:rFonts w:ascii="Arial" w:hAnsi="Arial" w:cs="Arial"/>
          <w:sz w:val="20"/>
          <w:szCs w:val="20"/>
        </w:rPr>
        <w:t>incidir</w:t>
      </w:r>
      <w:r w:rsidRPr="004917E7">
        <w:rPr>
          <w:rFonts w:ascii="Arial" w:hAnsi="Arial" w:cs="Arial"/>
          <w:spacing w:val="-11"/>
          <w:sz w:val="20"/>
          <w:szCs w:val="20"/>
        </w:rPr>
        <w:t xml:space="preserve"> </w:t>
      </w:r>
      <w:r w:rsidRPr="004917E7">
        <w:rPr>
          <w:rFonts w:ascii="Arial" w:hAnsi="Arial" w:cs="Arial"/>
          <w:sz w:val="20"/>
          <w:szCs w:val="20"/>
        </w:rPr>
        <w:t>em</w:t>
      </w:r>
      <w:r w:rsidRPr="004917E7">
        <w:rPr>
          <w:rFonts w:ascii="Arial" w:hAnsi="Arial" w:cs="Arial"/>
          <w:spacing w:val="-11"/>
          <w:sz w:val="20"/>
          <w:szCs w:val="20"/>
        </w:rPr>
        <w:t xml:space="preserve"> </w:t>
      </w:r>
      <w:r w:rsidRPr="004917E7">
        <w:rPr>
          <w:rFonts w:ascii="Arial" w:hAnsi="Arial" w:cs="Arial"/>
          <w:sz w:val="20"/>
          <w:szCs w:val="20"/>
        </w:rPr>
        <w:t>razão</w:t>
      </w:r>
      <w:r w:rsidRPr="004917E7">
        <w:rPr>
          <w:rFonts w:ascii="Arial" w:hAnsi="Arial" w:cs="Arial"/>
          <w:spacing w:val="-12"/>
          <w:sz w:val="20"/>
          <w:szCs w:val="20"/>
        </w:rPr>
        <w:t xml:space="preserve"> </w:t>
      </w:r>
      <w:r w:rsidRPr="004917E7">
        <w:rPr>
          <w:rFonts w:ascii="Arial" w:hAnsi="Arial" w:cs="Arial"/>
          <w:sz w:val="20"/>
          <w:szCs w:val="20"/>
        </w:rPr>
        <w:t>da</w:t>
      </w:r>
      <w:r w:rsidRPr="004917E7">
        <w:rPr>
          <w:rFonts w:ascii="Arial" w:hAnsi="Arial" w:cs="Arial"/>
          <w:spacing w:val="-12"/>
          <w:sz w:val="20"/>
          <w:szCs w:val="20"/>
        </w:rPr>
        <w:t xml:space="preserve"> </w:t>
      </w:r>
      <w:r w:rsidRPr="004917E7">
        <w:rPr>
          <w:rFonts w:ascii="Arial" w:hAnsi="Arial" w:cs="Arial"/>
          <w:sz w:val="20"/>
          <w:szCs w:val="20"/>
        </w:rPr>
        <w:t>perda</w:t>
      </w:r>
      <w:r w:rsidRPr="004917E7">
        <w:rPr>
          <w:rFonts w:ascii="Arial" w:hAnsi="Arial" w:cs="Arial"/>
          <w:spacing w:val="-12"/>
          <w:sz w:val="20"/>
          <w:szCs w:val="20"/>
        </w:rPr>
        <w:t xml:space="preserve"> </w:t>
      </w:r>
      <w:r w:rsidRPr="004917E7">
        <w:rPr>
          <w:rFonts w:ascii="Arial" w:hAnsi="Arial" w:cs="Arial"/>
          <w:sz w:val="20"/>
          <w:szCs w:val="20"/>
        </w:rPr>
        <w:t>de informação, dados pessoais e/ou base de dados.</w:t>
      </w:r>
    </w:p>
    <w:p w14:paraId="586FBF0C"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Encerrada a vigência do instrumento contratual ou após a satisfação da finalidade pretendida, a CONTRATADA interromperá o tratamento dos dados pessoais disponibilizados</w:t>
      </w:r>
      <w:r w:rsidRPr="004917E7">
        <w:rPr>
          <w:rFonts w:ascii="Arial" w:hAnsi="Arial" w:cs="Arial"/>
          <w:spacing w:val="-11"/>
          <w:sz w:val="20"/>
          <w:szCs w:val="20"/>
        </w:rPr>
        <w:t xml:space="preserve"> </w:t>
      </w:r>
      <w:r w:rsidRPr="004917E7">
        <w:rPr>
          <w:rFonts w:ascii="Arial" w:hAnsi="Arial" w:cs="Arial"/>
          <w:sz w:val="20"/>
          <w:szCs w:val="20"/>
        </w:rPr>
        <w:t>pelo</w:t>
      </w:r>
      <w:r w:rsidRPr="004917E7">
        <w:rPr>
          <w:rFonts w:ascii="Arial" w:hAnsi="Arial" w:cs="Arial"/>
          <w:spacing w:val="-11"/>
          <w:sz w:val="20"/>
          <w:szCs w:val="20"/>
        </w:rPr>
        <w:t xml:space="preserve"> </w:t>
      </w:r>
      <w:r w:rsidRPr="004917E7">
        <w:rPr>
          <w:rFonts w:ascii="Arial" w:hAnsi="Arial" w:cs="Arial"/>
          <w:sz w:val="20"/>
          <w:szCs w:val="20"/>
        </w:rPr>
        <w:t>MUNICÍPIO</w:t>
      </w:r>
      <w:r w:rsidRPr="004917E7">
        <w:rPr>
          <w:rFonts w:ascii="Arial" w:hAnsi="Arial" w:cs="Arial"/>
          <w:spacing w:val="-10"/>
          <w:sz w:val="20"/>
          <w:szCs w:val="20"/>
        </w:rPr>
        <w:t xml:space="preserve"> </w:t>
      </w:r>
      <w:r w:rsidRPr="004917E7">
        <w:rPr>
          <w:rFonts w:ascii="Arial" w:hAnsi="Arial" w:cs="Arial"/>
          <w:sz w:val="20"/>
          <w:szCs w:val="20"/>
        </w:rPr>
        <w:t>DE</w:t>
      </w:r>
      <w:r w:rsidRPr="004917E7">
        <w:rPr>
          <w:rFonts w:ascii="Arial" w:hAnsi="Arial" w:cs="Arial"/>
          <w:spacing w:val="-14"/>
          <w:sz w:val="20"/>
          <w:szCs w:val="20"/>
        </w:rPr>
        <w:t xml:space="preserve"> </w:t>
      </w:r>
      <w:r w:rsidRPr="004917E7">
        <w:rPr>
          <w:rFonts w:ascii="Arial" w:hAnsi="Arial" w:cs="Arial"/>
          <w:sz w:val="20"/>
          <w:szCs w:val="20"/>
        </w:rPr>
        <w:t>TRÊS</w:t>
      </w:r>
      <w:r w:rsidRPr="004917E7">
        <w:rPr>
          <w:rFonts w:ascii="Arial" w:hAnsi="Arial" w:cs="Arial"/>
          <w:spacing w:val="-12"/>
          <w:sz w:val="20"/>
          <w:szCs w:val="20"/>
        </w:rPr>
        <w:t xml:space="preserve"> </w:t>
      </w:r>
      <w:r w:rsidRPr="004917E7">
        <w:rPr>
          <w:rFonts w:ascii="Arial" w:hAnsi="Arial" w:cs="Arial"/>
          <w:sz w:val="20"/>
          <w:szCs w:val="20"/>
        </w:rPr>
        <w:t>RIOS</w:t>
      </w:r>
      <w:r w:rsidRPr="004917E7">
        <w:rPr>
          <w:rFonts w:ascii="Arial" w:hAnsi="Arial" w:cs="Arial"/>
          <w:spacing w:val="-14"/>
          <w:sz w:val="20"/>
          <w:szCs w:val="20"/>
        </w:rPr>
        <w:t xml:space="preserve"> </w:t>
      </w:r>
      <w:r w:rsidRPr="004917E7">
        <w:rPr>
          <w:rFonts w:ascii="Arial" w:hAnsi="Arial" w:cs="Arial"/>
          <w:sz w:val="20"/>
          <w:szCs w:val="20"/>
        </w:rPr>
        <w:t>e,</w:t>
      </w:r>
      <w:r w:rsidRPr="004917E7">
        <w:rPr>
          <w:rFonts w:ascii="Arial" w:hAnsi="Arial" w:cs="Arial"/>
          <w:spacing w:val="-10"/>
          <w:sz w:val="20"/>
          <w:szCs w:val="20"/>
        </w:rPr>
        <w:t xml:space="preserve"> </w:t>
      </w:r>
      <w:r w:rsidRPr="004917E7">
        <w:rPr>
          <w:rFonts w:ascii="Arial" w:hAnsi="Arial" w:cs="Arial"/>
          <w:sz w:val="20"/>
          <w:szCs w:val="20"/>
        </w:rPr>
        <w:t>no</w:t>
      </w:r>
      <w:r w:rsidRPr="004917E7">
        <w:rPr>
          <w:rFonts w:ascii="Arial" w:hAnsi="Arial" w:cs="Arial"/>
          <w:spacing w:val="-14"/>
          <w:sz w:val="20"/>
          <w:szCs w:val="20"/>
        </w:rPr>
        <w:t xml:space="preserve"> </w:t>
      </w:r>
      <w:r w:rsidRPr="004917E7">
        <w:rPr>
          <w:rFonts w:ascii="Arial" w:hAnsi="Arial" w:cs="Arial"/>
          <w:sz w:val="20"/>
          <w:szCs w:val="20"/>
        </w:rPr>
        <w:t>prazo</w:t>
      </w:r>
      <w:r w:rsidRPr="004917E7">
        <w:rPr>
          <w:rFonts w:ascii="Arial" w:hAnsi="Arial" w:cs="Arial"/>
          <w:spacing w:val="-11"/>
          <w:sz w:val="20"/>
          <w:szCs w:val="20"/>
        </w:rPr>
        <w:t xml:space="preserve"> </w:t>
      </w:r>
      <w:r w:rsidRPr="004917E7">
        <w:rPr>
          <w:rFonts w:ascii="Arial" w:hAnsi="Arial" w:cs="Arial"/>
          <w:sz w:val="20"/>
          <w:szCs w:val="20"/>
        </w:rPr>
        <w:t>180</w:t>
      </w:r>
      <w:r w:rsidRPr="004917E7">
        <w:rPr>
          <w:rFonts w:ascii="Arial" w:hAnsi="Arial" w:cs="Arial"/>
          <w:spacing w:val="-14"/>
          <w:sz w:val="20"/>
          <w:szCs w:val="20"/>
        </w:rPr>
        <w:t xml:space="preserve"> </w:t>
      </w:r>
      <w:r w:rsidRPr="004917E7">
        <w:rPr>
          <w:rFonts w:ascii="Arial" w:hAnsi="Arial" w:cs="Arial"/>
          <w:sz w:val="20"/>
          <w:szCs w:val="20"/>
        </w:rPr>
        <w:t>(cento</w:t>
      </w:r>
      <w:r w:rsidRPr="004917E7">
        <w:rPr>
          <w:rFonts w:ascii="Arial" w:hAnsi="Arial" w:cs="Arial"/>
          <w:spacing w:val="-14"/>
          <w:sz w:val="20"/>
          <w:szCs w:val="20"/>
        </w:rPr>
        <w:t xml:space="preserve"> </w:t>
      </w:r>
      <w:r w:rsidRPr="004917E7">
        <w:rPr>
          <w:rFonts w:ascii="Arial" w:hAnsi="Arial" w:cs="Arial"/>
          <w:sz w:val="20"/>
          <w:szCs w:val="20"/>
        </w:rPr>
        <w:t>e</w:t>
      </w:r>
      <w:r w:rsidRPr="004917E7">
        <w:rPr>
          <w:rFonts w:ascii="Arial" w:hAnsi="Arial" w:cs="Arial"/>
          <w:spacing w:val="-14"/>
          <w:sz w:val="20"/>
          <w:szCs w:val="20"/>
        </w:rPr>
        <w:t xml:space="preserve"> </w:t>
      </w:r>
      <w:r w:rsidRPr="004917E7">
        <w:rPr>
          <w:rFonts w:ascii="Arial" w:hAnsi="Arial" w:cs="Arial"/>
          <w:sz w:val="20"/>
          <w:szCs w:val="20"/>
        </w:rPr>
        <w:t>oitenta)</w:t>
      </w:r>
      <w:r w:rsidRPr="004917E7">
        <w:rPr>
          <w:rFonts w:ascii="Arial" w:hAnsi="Arial" w:cs="Arial"/>
          <w:spacing w:val="-12"/>
          <w:sz w:val="20"/>
          <w:szCs w:val="20"/>
        </w:rPr>
        <w:t xml:space="preserve"> </w:t>
      </w:r>
      <w:r w:rsidRPr="004917E7">
        <w:rPr>
          <w:rFonts w:ascii="Arial" w:hAnsi="Arial" w:cs="Arial"/>
          <w:sz w:val="20"/>
          <w:szCs w:val="20"/>
        </w:rPr>
        <w:t>dias, sob instruções e na medida do determinado por este, eliminará completamente os Dados Pessoais e/ou sensíveis e todas as cópias porventura existentes (seja em formato digital ou físico) ficando obrigado a devolver todos os documentos, registros e cópias</w:t>
      </w:r>
      <w:r w:rsidRPr="004917E7">
        <w:rPr>
          <w:rFonts w:ascii="Arial" w:hAnsi="Arial" w:cs="Arial"/>
          <w:spacing w:val="-16"/>
          <w:sz w:val="20"/>
          <w:szCs w:val="20"/>
        </w:rPr>
        <w:t xml:space="preserve"> </w:t>
      </w:r>
      <w:r w:rsidRPr="004917E7">
        <w:rPr>
          <w:rFonts w:ascii="Arial" w:hAnsi="Arial" w:cs="Arial"/>
          <w:sz w:val="20"/>
          <w:szCs w:val="20"/>
        </w:rPr>
        <w:t>físicas</w:t>
      </w:r>
      <w:r w:rsidRPr="004917E7">
        <w:rPr>
          <w:rFonts w:ascii="Arial" w:hAnsi="Arial" w:cs="Arial"/>
          <w:spacing w:val="-15"/>
          <w:sz w:val="20"/>
          <w:szCs w:val="20"/>
        </w:rPr>
        <w:t xml:space="preserve"> </w:t>
      </w:r>
      <w:r w:rsidRPr="004917E7">
        <w:rPr>
          <w:rFonts w:ascii="Arial" w:hAnsi="Arial" w:cs="Arial"/>
          <w:sz w:val="20"/>
          <w:szCs w:val="20"/>
        </w:rPr>
        <w:t>e</w:t>
      </w:r>
      <w:r w:rsidRPr="004917E7">
        <w:rPr>
          <w:rFonts w:ascii="Arial" w:hAnsi="Arial" w:cs="Arial"/>
          <w:spacing w:val="-15"/>
          <w:sz w:val="20"/>
          <w:szCs w:val="20"/>
        </w:rPr>
        <w:t xml:space="preserve"> </w:t>
      </w:r>
      <w:r w:rsidRPr="004917E7">
        <w:rPr>
          <w:rFonts w:ascii="Arial" w:hAnsi="Arial" w:cs="Arial"/>
          <w:sz w:val="20"/>
          <w:szCs w:val="20"/>
        </w:rPr>
        <w:t>digitais</w:t>
      </w:r>
      <w:r w:rsidRPr="004917E7">
        <w:rPr>
          <w:rFonts w:ascii="Arial" w:hAnsi="Arial" w:cs="Arial"/>
          <w:spacing w:val="-16"/>
          <w:sz w:val="20"/>
          <w:szCs w:val="20"/>
        </w:rPr>
        <w:t xml:space="preserve"> </w:t>
      </w:r>
      <w:r w:rsidRPr="004917E7">
        <w:rPr>
          <w:rFonts w:ascii="Arial" w:hAnsi="Arial" w:cs="Arial"/>
          <w:sz w:val="20"/>
          <w:szCs w:val="20"/>
        </w:rPr>
        <w:t>que</w:t>
      </w:r>
      <w:r w:rsidRPr="004917E7">
        <w:rPr>
          <w:rFonts w:ascii="Arial" w:hAnsi="Arial" w:cs="Arial"/>
          <w:spacing w:val="-15"/>
          <w:sz w:val="20"/>
          <w:szCs w:val="20"/>
        </w:rPr>
        <w:t xml:space="preserve"> </w:t>
      </w:r>
      <w:r w:rsidRPr="004917E7">
        <w:rPr>
          <w:rFonts w:ascii="Arial" w:hAnsi="Arial" w:cs="Arial"/>
          <w:sz w:val="20"/>
          <w:szCs w:val="20"/>
        </w:rPr>
        <w:t>contenham</w:t>
      </w:r>
      <w:r w:rsidRPr="004917E7">
        <w:rPr>
          <w:rFonts w:ascii="Arial" w:hAnsi="Arial" w:cs="Arial"/>
          <w:spacing w:val="-15"/>
          <w:sz w:val="20"/>
          <w:szCs w:val="20"/>
        </w:rPr>
        <w:t xml:space="preserve"> </w:t>
      </w:r>
      <w:r w:rsidRPr="004917E7">
        <w:rPr>
          <w:rFonts w:ascii="Arial" w:hAnsi="Arial" w:cs="Arial"/>
          <w:sz w:val="20"/>
          <w:szCs w:val="20"/>
        </w:rPr>
        <w:t>informação,</w:t>
      </w:r>
      <w:r w:rsidRPr="004917E7">
        <w:rPr>
          <w:rFonts w:ascii="Arial" w:hAnsi="Arial" w:cs="Arial"/>
          <w:spacing w:val="-15"/>
          <w:sz w:val="20"/>
          <w:szCs w:val="20"/>
        </w:rPr>
        <w:t xml:space="preserve"> </w:t>
      </w:r>
      <w:r w:rsidRPr="004917E7">
        <w:rPr>
          <w:rFonts w:ascii="Arial" w:hAnsi="Arial" w:cs="Arial"/>
          <w:sz w:val="20"/>
          <w:szCs w:val="20"/>
        </w:rPr>
        <w:t>dados</w:t>
      </w:r>
      <w:r w:rsidRPr="004917E7">
        <w:rPr>
          <w:rFonts w:ascii="Arial" w:hAnsi="Arial" w:cs="Arial"/>
          <w:spacing w:val="-16"/>
          <w:sz w:val="20"/>
          <w:szCs w:val="20"/>
        </w:rPr>
        <w:t xml:space="preserve"> </w:t>
      </w:r>
      <w:r w:rsidRPr="004917E7">
        <w:rPr>
          <w:rFonts w:ascii="Arial" w:hAnsi="Arial" w:cs="Arial"/>
          <w:sz w:val="20"/>
          <w:szCs w:val="20"/>
        </w:rPr>
        <w:t>pessoais</w:t>
      </w:r>
      <w:r w:rsidRPr="004917E7">
        <w:rPr>
          <w:rFonts w:ascii="Arial" w:hAnsi="Arial" w:cs="Arial"/>
          <w:spacing w:val="-15"/>
          <w:sz w:val="20"/>
          <w:szCs w:val="20"/>
        </w:rPr>
        <w:t xml:space="preserve"> </w:t>
      </w:r>
      <w:r w:rsidRPr="004917E7">
        <w:rPr>
          <w:rFonts w:ascii="Arial" w:hAnsi="Arial" w:cs="Arial"/>
          <w:sz w:val="20"/>
          <w:szCs w:val="20"/>
        </w:rPr>
        <w:t>e/ou</w:t>
      </w:r>
      <w:r w:rsidRPr="004917E7">
        <w:rPr>
          <w:rFonts w:ascii="Arial" w:hAnsi="Arial" w:cs="Arial"/>
          <w:spacing w:val="-15"/>
          <w:sz w:val="20"/>
          <w:szCs w:val="20"/>
        </w:rPr>
        <w:t xml:space="preserve"> </w:t>
      </w:r>
      <w:r w:rsidRPr="004917E7">
        <w:rPr>
          <w:rFonts w:ascii="Arial" w:hAnsi="Arial" w:cs="Arial"/>
          <w:sz w:val="20"/>
          <w:szCs w:val="20"/>
        </w:rPr>
        <w:t>base</w:t>
      </w:r>
      <w:r w:rsidRPr="004917E7">
        <w:rPr>
          <w:rFonts w:ascii="Arial" w:hAnsi="Arial" w:cs="Arial"/>
          <w:spacing w:val="-16"/>
          <w:sz w:val="20"/>
          <w:szCs w:val="20"/>
        </w:rPr>
        <w:t xml:space="preserve"> </w:t>
      </w:r>
      <w:r w:rsidRPr="004917E7">
        <w:rPr>
          <w:rFonts w:ascii="Arial" w:hAnsi="Arial" w:cs="Arial"/>
          <w:sz w:val="20"/>
          <w:szCs w:val="20"/>
        </w:rPr>
        <w:t>de</w:t>
      </w:r>
      <w:r w:rsidRPr="004917E7">
        <w:rPr>
          <w:rFonts w:ascii="Arial" w:hAnsi="Arial" w:cs="Arial"/>
          <w:spacing w:val="-15"/>
          <w:sz w:val="20"/>
          <w:szCs w:val="20"/>
        </w:rPr>
        <w:t xml:space="preserve"> </w:t>
      </w:r>
      <w:r w:rsidRPr="004917E7">
        <w:rPr>
          <w:rFonts w:ascii="Arial" w:hAnsi="Arial" w:cs="Arial"/>
          <w:sz w:val="20"/>
          <w:szCs w:val="20"/>
        </w:rPr>
        <w:t>dados, salvo</w:t>
      </w:r>
      <w:r w:rsidRPr="004917E7">
        <w:rPr>
          <w:rFonts w:ascii="Arial" w:hAnsi="Arial" w:cs="Arial"/>
          <w:spacing w:val="-8"/>
          <w:sz w:val="20"/>
          <w:szCs w:val="20"/>
        </w:rPr>
        <w:t xml:space="preserve"> </w:t>
      </w:r>
      <w:r w:rsidRPr="004917E7">
        <w:rPr>
          <w:rFonts w:ascii="Arial" w:hAnsi="Arial" w:cs="Arial"/>
          <w:sz w:val="20"/>
          <w:szCs w:val="20"/>
        </w:rPr>
        <w:t>quando</w:t>
      </w:r>
      <w:r w:rsidRPr="004917E7">
        <w:rPr>
          <w:rFonts w:ascii="Arial" w:hAnsi="Arial" w:cs="Arial"/>
          <w:spacing w:val="-8"/>
          <w:sz w:val="20"/>
          <w:szCs w:val="20"/>
        </w:rPr>
        <w:t xml:space="preserve"> </w:t>
      </w:r>
      <w:r w:rsidRPr="004917E7">
        <w:rPr>
          <w:rFonts w:ascii="Arial" w:hAnsi="Arial" w:cs="Arial"/>
          <w:sz w:val="20"/>
          <w:szCs w:val="20"/>
        </w:rPr>
        <w:t>a</w:t>
      </w:r>
      <w:r w:rsidRPr="004917E7">
        <w:rPr>
          <w:rFonts w:ascii="Arial" w:hAnsi="Arial" w:cs="Arial"/>
          <w:spacing w:val="-8"/>
          <w:sz w:val="20"/>
          <w:szCs w:val="20"/>
        </w:rPr>
        <w:t xml:space="preserve"> </w:t>
      </w:r>
      <w:r w:rsidRPr="004917E7">
        <w:rPr>
          <w:rFonts w:ascii="Arial" w:hAnsi="Arial" w:cs="Arial"/>
          <w:sz w:val="20"/>
          <w:szCs w:val="20"/>
        </w:rPr>
        <w:t>CONTRATADA</w:t>
      </w:r>
      <w:r w:rsidRPr="004917E7">
        <w:rPr>
          <w:rFonts w:ascii="Arial" w:hAnsi="Arial" w:cs="Arial"/>
          <w:spacing w:val="-9"/>
          <w:sz w:val="20"/>
          <w:szCs w:val="20"/>
        </w:rPr>
        <w:t xml:space="preserve"> </w:t>
      </w:r>
      <w:r w:rsidRPr="004917E7">
        <w:rPr>
          <w:rFonts w:ascii="Arial" w:hAnsi="Arial" w:cs="Arial"/>
          <w:sz w:val="20"/>
          <w:szCs w:val="20"/>
        </w:rPr>
        <w:t>tenha,</w:t>
      </w:r>
      <w:r w:rsidRPr="004917E7">
        <w:rPr>
          <w:rFonts w:ascii="Arial" w:hAnsi="Arial" w:cs="Arial"/>
          <w:spacing w:val="-7"/>
          <w:sz w:val="20"/>
          <w:szCs w:val="20"/>
        </w:rPr>
        <w:t xml:space="preserve"> </w:t>
      </w:r>
      <w:r w:rsidRPr="004917E7">
        <w:rPr>
          <w:rFonts w:ascii="Arial" w:hAnsi="Arial" w:cs="Arial"/>
          <w:sz w:val="20"/>
          <w:szCs w:val="20"/>
        </w:rPr>
        <w:t>por</w:t>
      </w:r>
      <w:r w:rsidRPr="004917E7">
        <w:rPr>
          <w:rFonts w:ascii="Arial" w:hAnsi="Arial" w:cs="Arial"/>
          <w:spacing w:val="-7"/>
          <w:sz w:val="20"/>
          <w:szCs w:val="20"/>
        </w:rPr>
        <w:t xml:space="preserve"> </w:t>
      </w:r>
      <w:r w:rsidRPr="004917E7">
        <w:rPr>
          <w:rFonts w:ascii="Arial" w:hAnsi="Arial" w:cs="Arial"/>
          <w:sz w:val="20"/>
          <w:szCs w:val="20"/>
        </w:rPr>
        <w:t>obrigação</w:t>
      </w:r>
      <w:r w:rsidRPr="004917E7">
        <w:rPr>
          <w:rFonts w:ascii="Arial" w:hAnsi="Arial" w:cs="Arial"/>
          <w:spacing w:val="-8"/>
          <w:sz w:val="20"/>
          <w:szCs w:val="20"/>
        </w:rPr>
        <w:t xml:space="preserve"> </w:t>
      </w:r>
      <w:r w:rsidRPr="004917E7">
        <w:rPr>
          <w:rFonts w:ascii="Arial" w:hAnsi="Arial" w:cs="Arial"/>
          <w:sz w:val="20"/>
          <w:szCs w:val="20"/>
        </w:rPr>
        <w:t>legalmente</w:t>
      </w:r>
      <w:r w:rsidRPr="004917E7">
        <w:rPr>
          <w:rFonts w:ascii="Arial" w:hAnsi="Arial" w:cs="Arial"/>
          <w:spacing w:val="-8"/>
          <w:sz w:val="20"/>
          <w:szCs w:val="20"/>
        </w:rPr>
        <w:t xml:space="preserve"> </w:t>
      </w:r>
      <w:r w:rsidRPr="004917E7">
        <w:rPr>
          <w:rFonts w:ascii="Arial" w:hAnsi="Arial" w:cs="Arial"/>
          <w:sz w:val="20"/>
          <w:szCs w:val="20"/>
        </w:rPr>
        <w:t>anuída</w:t>
      </w:r>
      <w:r w:rsidRPr="004917E7">
        <w:rPr>
          <w:rFonts w:ascii="Arial" w:hAnsi="Arial" w:cs="Arial"/>
          <w:spacing w:val="-8"/>
          <w:sz w:val="20"/>
          <w:szCs w:val="20"/>
        </w:rPr>
        <w:t xml:space="preserve"> </w:t>
      </w:r>
      <w:r w:rsidRPr="004917E7">
        <w:rPr>
          <w:rFonts w:ascii="Arial" w:hAnsi="Arial" w:cs="Arial"/>
          <w:sz w:val="20"/>
          <w:szCs w:val="20"/>
        </w:rPr>
        <w:t>do</w:t>
      </w:r>
      <w:r w:rsidRPr="004917E7">
        <w:rPr>
          <w:rFonts w:ascii="Arial" w:hAnsi="Arial" w:cs="Arial"/>
          <w:spacing w:val="-8"/>
          <w:sz w:val="20"/>
          <w:szCs w:val="20"/>
        </w:rPr>
        <w:t xml:space="preserve"> </w:t>
      </w:r>
      <w:r w:rsidRPr="004917E7">
        <w:rPr>
          <w:rFonts w:ascii="Arial" w:hAnsi="Arial" w:cs="Arial"/>
          <w:sz w:val="20"/>
          <w:szCs w:val="20"/>
        </w:rPr>
        <w:t>MUNICÍPIO DE TRÊS RIOS, que manter os dados para cumprimento de obrigação legal ou outra hipótese legal prevista na Lei Federal nº 13.709/2018 (LGPD).</w:t>
      </w:r>
    </w:p>
    <w:p w14:paraId="5201115D"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PARAGRÁFO</w:t>
      </w:r>
      <w:r w:rsidRPr="004917E7">
        <w:rPr>
          <w:rFonts w:ascii="Arial" w:hAnsi="Arial" w:cs="Arial"/>
          <w:spacing w:val="-8"/>
          <w:sz w:val="20"/>
          <w:szCs w:val="20"/>
        </w:rPr>
        <w:t xml:space="preserve"> </w:t>
      </w:r>
      <w:r w:rsidRPr="004917E7">
        <w:rPr>
          <w:rFonts w:ascii="Arial" w:hAnsi="Arial" w:cs="Arial"/>
          <w:sz w:val="20"/>
          <w:szCs w:val="20"/>
        </w:rPr>
        <w:t>ÚNICO:</w:t>
      </w:r>
      <w:r w:rsidRPr="004917E7">
        <w:rPr>
          <w:rFonts w:ascii="Arial" w:hAnsi="Arial" w:cs="Arial"/>
          <w:spacing w:val="-8"/>
          <w:sz w:val="20"/>
          <w:szCs w:val="20"/>
        </w:rPr>
        <w:t xml:space="preserve"> </w:t>
      </w:r>
      <w:r w:rsidRPr="004917E7">
        <w:rPr>
          <w:rFonts w:ascii="Arial" w:hAnsi="Arial" w:cs="Arial"/>
          <w:sz w:val="20"/>
          <w:szCs w:val="20"/>
        </w:rPr>
        <w:t>A</w:t>
      </w:r>
      <w:r w:rsidRPr="004917E7">
        <w:rPr>
          <w:rFonts w:ascii="Arial" w:hAnsi="Arial" w:cs="Arial"/>
          <w:spacing w:val="-13"/>
          <w:sz w:val="20"/>
          <w:szCs w:val="20"/>
        </w:rPr>
        <w:t xml:space="preserve"> </w:t>
      </w:r>
      <w:r w:rsidRPr="004917E7">
        <w:rPr>
          <w:rFonts w:ascii="Arial" w:hAnsi="Arial" w:cs="Arial"/>
          <w:sz w:val="20"/>
          <w:szCs w:val="20"/>
        </w:rPr>
        <w:t>CONTRATADA</w:t>
      </w:r>
      <w:r w:rsidRPr="004917E7">
        <w:rPr>
          <w:rFonts w:ascii="Arial" w:hAnsi="Arial" w:cs="Arial"/>
          <w:spacing w:val="-10"/>
          <w:sz w:val="20"/>
          <w:szCs w:val="20"/>
        </w:rPr>
        <w:t xml:space="preserve"> </w:t>
      </w:r>
      <w:r w:rsidRPr="004917E7">
        <w:rPr>
          <w:rFonts w:ascii="Arial" w:hAnsi="Arial" w:cs="Arial"/>
          <w:sz w:val="20"/>
          <w:szCs w:val="20"/>
        </w:rPr>
        <w:t>não</w:t>
      </w:r>
      <w:r w:rsidRPr="004917E7">
        <w:rPr>
          <w:rFonts w:ascii="Arial" w:hAnsi="Arial" w:cs="Arial"/>
          <w:spacing w:val="-10"/>
          <w:sz w:val="20"/>
          <w:szCs w:val="20"/>
        </w:rPr>
        <w:t xml:space="preserve"> </w:t>
      </w:r>
      <w:r w:rsidRPr="004917E7">
        <w:rPr>
          <w:rFonts w:ascii="Arial" w:hAnsi="Arial" w:cs="Arial"/>
          <w:sz w:val="20"/>
          <w:szCs w:val="20"/>
        </w:rPr>
        <w:t>será</w:t>
      </w:r>
      <w:r w:rsidRPr="004917E7">
        <w:rPr>
          <w:rFonts w:ascii="Arial" w:hAnsi="Arial" w:cs="Arial"/>
          <w:spacing w:val="-10"/>
          <w:sz w:val="20"/>
          <w:szCs w:val="20"/>
        </w:rPr>
        <w:t xml:space="preserve"> </w:t>
      </w:r>
      <w:r w:rsidRPr="004917E7">
        <w:rPr>
          <w:rFonts w:ascii="Arial" w:hAnsi="Arial" w:cs="Arial"/>
          <w:sz w:val="20"/>
          <w:szCs w:val="20"/>
        </w:rPr>
        <w:t>permitida</w:t>
      </w:r>
      <w:r w:rsidRPr="004917E7">
        <w:rPr>
          <w:rFonts w:ascii="Arial" w:hAnsi="Arial" w:cs="Arial"/>
          <w:spacing w:val="-10"/>
          <w:sz w:val="20"/>
          <w:szCs w:val="20"/>
        </w:rPr>
        <w:t xml:space="preserve"> </w:t>
      </w:r>
      <w:r w:rsidRPr="004917E7">
        <w:rPr>
          <w:rFonts w:ascii="Arial" w:hAnsi="Arial" w:cs="Arial"/>
          <w:sz w:val="20"/>
          <w:szCs w:val="20"/>
        </w:rPr>
        <w:t>manter</w:t>
      </w:r>
      <w:r w:rsidRPr="004917E7">
        <w:rPr>
          <w:rFonts w:ascii="Arial" w:hAnsi="Arial" w:cs="Arial"/>
          <w:spacing w:val="-11"/>
          <w:sz w:val="20"/>
          <w:szCs w:val="20"/>
        </w:rPr>
        <w:t xml:space="preserve"> </w:t>
      </w:r>
      <w:r w:rsidRPr="004917E7">
        <w:rPr>
          <w:rFonts w:ascii="Arial" w:hAnsi="Arial" w:cs="Arial"/>
          <w:sz w:val="20"/>
          <w:szCs w:val="20"/>
        </w:rPr>
        <w:t>cópias</w:t>
      </w:r>
      <w:r w:rsidRPr="004917E7">
        <w:rPr>
          <w:rFonts w:ascii="Arial" w:hAnsi="Arial" w:cs="Arial"/>
          <w:spacing w:val="-9"/>
          <w:sz w:val="20"/>
          <w:szCs w:val="20"/>
        </w:rPr>
        <w:t xml:space="preserve"> </w:t>
      </w:r>
      <w:r w:rsidRPr="004917E7">
        <w:rPr>
          <w:rFonts w:ascii="Arial" w:hAnsi="Arial" w:cs="Arial"/>
          <w:sz w:val="20"/>
          <w:szCs w:val="20"/>
        </w:rPr>
        <w:t>ou</w:t>
      </w:r>
      <w:r w:rsidRPr="004917E7">
        <w:rPr>
          <w:rFonts w:ascii="Arial" w:hAnsi="Arial" w:cs="Arial"/>
          <w:spacing w:val="-10"/>
          <w:sz w:val="20"/>
          <w:szCs w:val="20"/>
        </w:rPr>
        <w:t xml:space="preserve"> </w:t>
      </w:r>
      <w:r w:rsidRPr="004917E7">
        <w:rPr>
          <w:rFonts w:ascii="Arial" w:hAnsi="Arial" w:cs="Arial"/>
          <w:sz w:val="20"/>
          <w:szCs w:val="20"/>
        </w:rPr>
        <w:t>backups, informação, dados pessoais e/ou base de dados a que tenha tido acesso durante a execução</w:t>
      </w:r>
      <w:r w:rsidRPr="004917E7">
        <w:rPr>
          <w:rFonts w:ascii="Arial" w:hAnsi="Arial" w:cs="Arial"/>
          <w:spacing w:val="-12"/>
          <w:sz w:val="20"/>
          <w:szCs w:val="20"/>
        </w:rPr>
        <w:t xml:space="preserve"> </w:t>
      </w:r>
      <w:r w:rsidRPr="004917E7">
        <w:rPr>
          <w:rFonts w:ascii="Arial" w:hAnsi="Arial" w:cs="Arial"/>
          <w:sz w:val="20"/>
          <w:szCs w:val="20"/>
        </w:rPr>
        <w:t>do</w:t>
      </w:r>
      <w:r w:rsidRPr="004917E7">
        <w:rPr>
          <w:rFonts w:ascii="Arial" w:hAnsi="Arial" w:cs="Arial"/>
          <w:spacing w:val="-12"/>
          <w:sz w:val="20"/>
          <w:szCs w:val="20"/>
        </w:rPr>
        <w:t xml:space="preserve"> </w:t>
      </w:r>
      <w:r w:rsidRPr="004917E7">
        <w:rPr>
          <w:rFonts w:ascii="Arial" w:hAnsi="Arial" w:cs="Arial"/>
          <w:sz w:val="20"/>
          <w:szCs w:val="20"/>
        </w:rPr>
        <w:t>cumprimento</w:t>
      </w:r>
      <w:r w:rsidRPr="004917E7">
        <w:rPr>
          <w:rFonts w:ascii="Arial" w:hAnsi="Arial" w:cs="Arial"/>
          <w:spacing w:val="-12"/>
          <w:sz w:val="20"/>
          <w:szCs w:val="20"/>
        </w:rPr>
        <w:t xml:space="preserve"> </w:t>
      </w:r>
      <w:r w:rsidRPr="004917E7">
        <w:rPr>
          <w:rFonts w:ascii="Arial" w:hAnsi="Arial" w:cs="Arial"/>
          <w:sz w:val="20"/>
          <w:szCs w:val="20"/>
        </w:rPr>
        <w:t>do</w:t>
      </w:r>
      <w:r w:rsidRPr="004917E7">
        <w:rPr>
          <w:rFonts w:ascii="Arial" w:hAnsi="Arial" w:cs="Arial"/>
          <w:spacing w:val="-10"/>
          <w:sz w:val="20"/>
          <w:szCs w:val="20"/>
        </w:rPr>
        <w:t xml:space="preserve"> </w:t>
      </w:r>
      <w:r w:rsidRPr="004917E7">
        <w:rPr>
          <w:rFonts w:ascii="Arial" w:hAnsi="Arial" w:cs="Arial"/>
          <w:sz w:val="20"/>
          <w:szCs w:val="20"/>
        </w:rPr>
        <w:t>objeto</w:t>
      </w:r>
      <w:r w:rsidRPr="004917E7">
        <w:rPr>
          <w:rFonts w:ascii="Arial" w:hAnsi="Arial" w:cs="Arial"/>
          <w:spacing w:val="-12"/>
          <w:sz w:val="20"/>
          <w:szCs w:val="20"/>
        </w:rPr>
        <w:t xml:space="preserve"> </w:t>
      </w:r>
      <w:r w:rsidRPr="004917E7">
        <w:rPr>
          <w:rFonts w:ascii="Arial" w:hAnsi="Arial" w:cs="Arial"/>
          <w:sz w:val="20"/>
          <w:szCs w:val="20"/>
        </w:rPr>
        <w:t>do</w:t>
      </w:r>
      <w:r w:rsidRPr="004917E7">
        <w:rPr>
          <w:rFonts w:ascii="Arial" w:hAnsi="Arial" w:cs="Arial"/>
          <w:spacing w:val="-11"/>
          <w:sz w:val="20"/>
          <w:szCs w:val="20"/>
        </w:rPr>
        <w:t xml:space="preserve"> </w:t>
      </w:r>
      <w:r w:rsidRPr="004917E7">
        <w:rPr>
          <w:rFonts w:ascii="Arial" w:hAnsi="Arial" w:cs="Arial"/>
          <w:sz w:val="20"/>
          <w:szCs w:val="20"/>
        </w:rPr>
        <w:t>instrumento</w:t>
      </w:r>
      <w:r w:rsidRPr="004917E7">
        <w:rPr>
          <w:rFonts w:ascii="Arial" w:hAnsi="Arial" w:cs="Arial"/>
          <w:spacing w:val="-10"/>
          <w:sz w:val="20"/>
          <w:szCs w:val="20"/>
        </w:rPr>
        <w:t xml:space="preserve"> </w:t>
      </w:r>
      <w:r w:rsidRPr="004917E7">
        <w:rPr>
          <w:rFonts w:ascii="Arial" w:hAnsi="Arial" w:cs="Arial"/>
          <w:sz w:val="20"/>
          <w:szCs w:val="20"/>
        </w:rPr>
        <w:t>contratual,</w:t>
      </w:r>
      <w:r w:rsidRPr="004917E7">
        <w:rPr>
          <w:rFonts w:ascii="Arial" w:hAnsi="Arial" w:cs="Arial"/>
          <w:spacing w:val="-11"/>
          <w:sz w:val="20"/>
          <w:szCs w:val="20"/>
        </w:rPr>
        <w:t xml:space="preserve"> </w:t>
      </w:r>
      <w:r w:rsidRPr="004917E7">
        <w:rPr>
          <w:rFonts w:ascii="Arial" w:hAnsi="Arial" w:cs="Arial"/>
          <w:sz w:val="20"/>
          <w:szCs w:val="20"/>
        </w:rPr>
        <w:t>após</w:t>
      </w:r>
      <w:r w:rsidRPr="004917E7">
        <w:rPr>
          <w:rFonts w:ascii="Arial" w:hAnsi="Arial" w:cs="Arial"/>
          <w:spacing w:val="-12"/>
          <w:sz w:val="20"/>
          <w:szCs w:val="20"/>
        </w:rPr>
        <w:t xml:space="preserve"> </w:t>
      </w:r>
      <w:r w:rsidRPr="004917E7">
        <w:rPr>
          <w:rFonts w:ascii="Arial" w:hAnsi="Arial" w:cs="Arial"/>
          <w:sz w:val="20"/>
          <w:szCs w:val="20"/>
        </w:rPr>
        <w:t>o</w:t>
      </w:r>
      <w:r w:rsidRPr="004917E7">
        <w:rPr>
          <w:rFonts w:ascii="Arial" w:hAnsi="Arial" w:cs="Arial"/>
          <w:spacing w:val="-12"/>
          <w:sz w:val="20"/>
          <w:szCs w:val="20"/>
        </w:rPr>
        <w:t xml:space="preserve"> </w:t>
      </w:r>
      <w:r w:rsidRPr="004917E7">
        <w:rPr>
          <w:rFonts w:ascii="Arial" w:hAnsi="Arial" w:cs="Arial"/>
          <w:sz w:val="20"/>
          <w:szCs w:val="20"/>
        </w:rPr>
        <w:t>encerramento</w:t>
      </w:r>
      <w:r w:rsidRPr="004917E7">
        <w:rPr>
          <w:rFonts w:ascii="Arial" w:hAnsi="Arial" w:cs="Arial"/>
          <w:spacing w:val="-12"/>
          <w:sz w:val="20"/>
          <w:szCs w:val="20"/>
        </w:rPr>
        <w:t xml:space="preserve"> </w:t>
      </w:r>
      <w:r w:rsidRPr="004917E7">
        <w:rPr>
          <w:rFonts w:ascii="Arial" w:hAnsi="Arial" w:cs="Arial"/>
          <w:sz w:val="20"/>
          <w:szCs w:val="20"/>
        </w:rPr>
        <w:t xml:space="preserve">do </w:t>
      </w:r>
      <w:r w:rsidRPr="004917E7">
        <w:rPr>
          <w:rFonts w:ascii="Arial" w:hAnsi="Arial" w:cs="Arial"/>
          <w:spacing w:val="-2"/>
          <w:sz w:val="20"/>
          <w:szCs w:val="20"/>
        </w:rPr>
        <w:t>mesmo.</w:t>
      </w:r>
    </w:p>
    <w:p w14:paraId="0E040D1B"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 CONTRATADA que descumprir nos termos da Lei Federal nº 13.709/2018 (LGPD) suas alterações</w:t>
      </w:r>
      <w:r w:rsidRPr="004917E7">
        <w:rPr>
          <w:rFonts w:ascii="Arial" w:hAnsi="Arial" w:cs="Arial"/>
          <w:spacing w:val="-1"/>
          <w:sz w:val="20"/>
          <w:szCs w:val="20"/>
        </w:rPr>
        <w:t xml:space="preserve"> </w:t>
      </w:r>
      <w:r w:rsidRPr="004917E7">
        <w:rPr>
          <w:rFonts w:ascii="Arial" w:hAnsi="Arial" w:cs="Arial"/>
          <w:sz w:val="20"/>
          <w:szCs w:val="20"/>
        </w:rPr>
        <w:t>e</w:t>
      </w:r>
      <w:r w:rsidRPr="004917E7">
        <w:rPr>
          <w:rFonts w:ascii="Arial" w:hAnsi="Arial" w:cs="Arial"/>
          <w:spacing w:val="-4"/>
          <w:sz w:val="20"/>
          <w:szCs w:val="20"/>
        </w:rPr>
        <w:t xml:space="preserve"> </w:t>
      </w:r>
      <w:r w:rsidRPr="004917E7">
        <w:rPr>
          <w:rFonts w:ascii="Arial" w:hAnsi="Arial" w:cs="Arial"/>
          <w:sz w:val="20"/>
          <w:szCs w:val="20"/>
        </w:rPr>
        <w:t>regulamentações posteriores,</w:t>
      </w:r>
      <w:r w:rsidRPr="004917E7">
        <w:rPr>
          <w:rFonts w:ascii="Arial" w:hAnsi="Arial" w:cs="Arial"/>
          <w:spacing w:val="-3"/>
          <w:sz w:val="20"/>
          <w:szCs w:val="20"/>
        </w:rPr>
        <w:t xml:space="preserve"> </w:t>
      </w:r>
      <w:r w:rsidRPr="004917E7">
        <w:rPr>
          <w:rFonts w:ascii="Arial" w:hAnsi="Arial" w:cs="Arial"/>
          <w:sz w:val="20"/>
          <w:szCs w:val="20"/>
        </w:rPr>
        <w:t>durante</w:t>
      </w:r>
      <w:r w:rsidRPr="004917E7">
        <w:rPr>
          <w:rFonts w:ascii="Arial" w:hAnsi="Arial" w:cs="Arial"/>
          <w:spacing w:val="-2"/>
          <w:sz w:val="20"/>
          <w:szCs w:val="20"/>
        </w:rPr>
        <w:t xml:space="preserve"> </w:t>
      </w:r>
      <w:r w:rsidRPr="004917E7">
        <w:rPr>
          <w:rFonts w:ascii="Arial" w:hAnsi="Arial" w:cs="Arial"/>
          <w:sz w:val="20"/>
          <w:szCs w:val="20"/>
        </w:rPr>
        <w:t>ou</w:t>
      </w:r>
      <w:r w:rsidRPr="004917E7">
        <w:rPr>
          <w:rFonts w:ascii="Arial" w:hAnsi="Arial" w:cs="Arial"/>
          <w:spacing w:val="-2"/>
          <w:sz w:val="20"/>
          <w:szCs w:val="20"/>
        </w:rPr>
        <w:t xml:space="preserve"> </w:t>
      </w:r>
      <w:r w:rsidRPr="004917E7">
        <w:rPr>
          <w:rFonts w:ascii="Arial" w:hAnsi="Arial" w:cs="Arial"/>
          <w:sz w:val="20"/>
          <w:szCs w:val="20"/>
        </w:rPr>
        <w:t>após</w:t>
      </w:r>
      <w:r w:rsidRPr="004917E7">
        <w:rPr>
          <w:rFonts w:ascii="Arial" w:hAnsi="Arial" w:cs="Arial"/>
          <w:spacing w:val="-1"/>
          <w:sz w:val="20"/>
          <w:szCs w:val="20"/>
        </w:rPr>
        <w:t xml:space="preserve"> </w:t>
      </w:r>
      <w:r w:rsidRPr="004917E7">
        <w:rPr>
          <w:rFonts w:ascii="Arial" w:hAnsi="Arial" w:cs="Arial"/>
          <w:sz w:val="20"/>
          <w:szCs w:val="20"/>
        </w:rPr>
        <w:t>a</w:t>
      </w:r>
      <w:r w:rsidRPr="004917E7">
        <w:rPr>
          <w:rFonts w:ascii="Arial" w:hAnsi="Arial" w:cs="Arial"/>
          <w:spacing w:val="-2"/>
          <w:sz w:val="20"/>
          <w:szCs w:val="20"/>
        </w:rPr>
        <w:t xml:space="preserve"> </w:t>
      </w:r>
      <w:r w:rsidRPr="004917E7">
        <w:rPr>
          <w:rFonts w:ascii="Arial" w:hAnsi="Arial" w:cs="Arial"/>
          <w:sz w:val="20"/>
          <w:szCs w:val="20"/>
        </w:rPr>
        <w:t>execução do</w:t>
      </w:r>
      <w:r w:rsidRPr="004917E7">
        <w:rPr>
          <w:rFonts w:ascii="Arial" w:hAnsi="Arial" w:cs="Arial"/>
          <w:spacing w:val="-2"/>
          <w:sz w:val="20"/>
          <w:szCs w:val="20"/>
        </w:rPr>
        <w:t xml:space="preserve"> </w:t>
      </w:r>
      <w:r w:rsidRPr="004917E7">
        <w:rPr>
          <w:rFonts w:ascii="Arial" w:hAnsi="Arial" w:cs="Arial"/>
          <w:sz w:val="20"/>
          <w:szCs w:val="20"/>
        </w:rPr>
        <w:t>objeto descrito no instrumento contratual ficará obrigada a assumir total responsabilidade e ressarcimento por todo e qualquer dano e/ou prejuízo sofrido incluindo sanções aplicadas pela autoridade competente decorrentes de tratamento inadequado dos dados pessoais compartilhados pelo MUNICÍPIO DE TRÊS RIOS para as finalidades pretendidas no instrumento contratual.</w:t>
      </w:r>
    </w:p>
    <w:p w14:paraId="4C778300"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 CONTRATADA fica obrigada a manter preposto para comunicação com a PREFEITURA</w:t>
      </w:r>
      <w:r w:rsidRPr="004917E7">
        <w:rPr>
          <w:rFonts w:ascii="Arial" w:hAnsi="Arial" w:cs="Arial"/>
          <w:spacing w:val="-2"/>
          <w:sz w:val="20"/>
          <w:szCs w:val="20"/>
        </w:rPr>
        <w:t xml:space="preserve"> </w:t>
      </w:r>
      <w:r w:rsidRPr="004917E7">
        <w:rPr>
          <w:rFonts w:ascii="Arial" w:hAnsi="Arial" w:cs="Arial"/>
          <w:sz w:val="20"/>
          <w:szCs w:val="20"/>
        </w:rPr>
        <w:t>MUNICIPAL</w:t>
      </w:r>
      <w:r w:rsidRPr="004917E7">
        <w:rPr>
          <w:rFonts w:ascii="Arial" w:hAnsi="Arial" w:cs="Arial"/>
          <w:spacing w:val="-2"/>
          <w:sz w:val="20"/>
          <w:szCs w:val="20"/>
        </w:rPr>
        <w:t xml:space="preserve"> </w:t>
      </w:r>
      <w:r w:rsidRPr="004917E7">
        <w:rPr>
          <w:rFonts w:ascii="Arial" w:hAnsi="Arial" w:cs="Arial"/>
          <w:sz w:val="20"/>
          <w:szCs w:val="20"/>
        </w:rPr>
        <w:t>DE</w:t>
      </w:r>
      <w:r w:rsidRPr="004917E7">
        <w:rPr>
          <w:rFonts w:ascii="Arial" w:hAnsi="Arial" w:cs="Arial"/>
          <w:spacing w:val="-2"/>
          <w:sz w:val="20"/>
          <w:szCs w:val="20"/>
        </w:rPr>
        <w:t xml:space="preserve"> </w:t>
      </w:r>
      <w:r w:rsidRPr="004917E7">
        <w:rPr>
          <w:rFonts w:ascii="Arial" w:hAnsi="Arial" w:cs="Arial"/>
          <w:sz w:val="20"/>
          <w:szCs w:val="20"/>
        </w:rPr>
        <w:t>TRÊS</w:t>
      </w:r>
      <w:r w:rsidRPr="004917E7">
        <w:rPr>
          <w:rFonts w:ascii="Arial" w:hAnsi="Arial" w:cs="Arial"/>
          <w:spacing w:val="-2"/>
          <w:sz w:val="20"/>
          <w:szCs w:val="20"/>
        </w:rPr>
        <w:t xml:space="preserve"> </w:t>
      </w:r>
      <w:r w:rsidRPr="004917E7">
        <w:rPr>
          <w:rFonts w:ascii="Arial" w:hAnsi="Arial" w:cs="Arial"/>
          <w:sz w:val="20"/>
          <w:szCs w:val="20"/>
        </w:rPr>
        <w:t>RIOS</w:t>
      </w:r>
      <w:r w:rsidRPr="004917E7">
        <w:rPr>
          <w:rFonts w:ascii="Arial" w:hAnsi="Arial" w:cs="Arial"/>
          <w:spacing w:val="-2"/>
          <w:sz w:val="20"/>
          <w:szCs w:val="20"/>
        </w:rPr>
        <w:t xml:space="preserve"> </w:t>
      </w:r>
      <w:r w:rsidRPr="004917E7">
        <w:rPr>
          <w:rFonts w:ascii="Arial" w:hAnsi="Arial" w:cs="Arial"/>
          <w:sz w:val="20"/>
          <w:szCs w:val="20"/>
        </w:rPr>
        <w:t>para</w:t>
      </w:r>
      <w:r w:rsidRPr="004917E7">
        <w:rPr>
          <w:rFonts w:ascii="Arial" w:hAnsi="Arial" w:cs="Arial"/>
          <w:spacing w:val="-6"/>
          <w:sz w:val="20"/>
          <w:szCs w:val="20"/>
        </w:rPr>
        <w:t xml:space="preserve"> </w:t>
      </w:r>
      <w:r w:rsidRPr="004917E7">
        <w:rPr>
          <w:rFonts w:ascii="Arial" w:hAnsi="Arial" w:cs="Arial"/>
          <w:sz w:val="20"/>
          <w:szCs w:val="20"/>
        </w:rPr>
        <w:t>os</w:t>
      </w:r>
      <w:r w:rsidRPr="004917E7">
        <w:rPr>
          <w:rFonts w:ascii="Arial" w:hAnsi="Arial" w:cs="Arial"/>
          <w:spacing w:val="-1"/>
          <w:sz w:val="20"/>
          <w:szCs w:val="20"/>
        </w:rPr>
        <w:t xml:space="preserve"> </w:t>
      </w:r>
      <w:r w:rsidRPr="004917E7">
        <w:rPr>
          <w:rFonts w:ascii="Arial" w:hAnsi="Arial" w:cs="Arial"/>
          <w:sz w:val="20"/>
          <w:szCs w:val="20"/>
        </w:rPr>
        <w:t>assuntos</w:t>
      </w:r>
      <w:r w:rsidRPr="004917E7">
        <w:rPr>
          <w:rFonts w:ascii="Arial" w:hAnsi="Arial" w:cs="Arial"/>
          <w:spacing w:val="-1"/>
          <w:sz w:val="20"/>
          <w:szCs w:val="20"/>
        </w:rPr>
        <w:t xml:space="preserve"> </w:t>
      </w:r>
      <w:r w:rsidRPr="004917E7">
        <w:rPr>
          <w:rFonts w:ascii="Arial" w:hAnsi="Arial" w:cs="Arial"/>
          <w:sz w:val="20"/>
          <w:szCs w:val="20"/>
        </w:rPr>
        <w:t>pertinentes</w:t>
      </w:r>
      <w:r w:rsidRPr="004917E7">
        <w:rPr>
          <w:rFonts w:ascii="Arial" w:hAnsi="Arial" w:cs="Arial"/>
          <w:spacing w:val="-4"/>
          <w:sz w:val="20"/>
          <w:szCs w:val="20"/>
        </w:rPr>
        <w:t xml:space="preserve"> </w:t>
      </w:r>
      <w:r w:rsidRPr="004917E7">
        <w:rPr>
          <w:rFonts w:ascii="Arial" w:hAnsi="Arial" w:cs="Arial"/>
          <w:sz w:val="20"/>
          <w:szCs w:val="20"/>
        </w:rPr>
        <w:t>à</w:t>
      </w:r>
      <w:r w:rsidRPr="004917E7">
        <w:rPr>
          <w:rFonts w:ascii="Arial" w:hAnsi="Arial" w:cs="Arial"/>
          <w:spacing w:val="-2"/>
          <w:sz w:val="20"/>
          <w:szCs w:val="20"/>
        </w:rPr>
        <w:t xml:space="preserve"> </w:t>
      </w:r>
      <w:r w:rsidRPr="004917E7">
        <w:rPr>
          <w:rFonts w:ascii="Arial" w:hAnsi="Arial" w:cs="Arial"/>
          <w:sz w:val="20"/>
          <w:szCs w:val="20"/>
        </w:rPr>
        <w:t>Lei</w:t>
      </w:r>
      <w:r w:rsidRPr="004917E7">
        <w:rPr>
          <w:rFonts w:ascii="Arial" w:hAnsi="Arial" w:cs="Arial"/>
          <w:spacing w:val="-2"/>
          <w:sz w:val="20"/>
          <w:szCs w:val="20"/>
        </w:rPr>
        <w:t xml:space="preserve"> </w:t>
      </w:r>
      <w:r w:rsidRPr="004917E7">
        <w:rPr>
          <w:rFonts w:ascii="Arial" w:hAnsi="Arial" w:cs="Arial"/>
          <w:sz w:val="20"/>
          <w:szCs w:val="20"/>
        </w:rPr>
        <w:t>Federal nº 13.709/2018 (LGPD) suas alterações e regulamentações posteriores.</w:t>
      </w:r>
    </w:p>
    <w:p w14:paraId="1FE967B3"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lastRenderedPageBreak/>
        <w:t>A CONTRATADA ficará obrigada a assumir total responsabilidade pelos danos patrimoniais, morais, individuais ou coletivos que</w:t>
      </w:r>
      <w:r w:rsidRPr="004917E7">
        <w:rPr>
          <w:rFonts w:ascii="Arial" w:hAnsi="Arial" w:cs="Arial"/>
          <w:spacing w:val="-2"/>
          <w:sz w:val="20"/>
          <w:szCs w:val="20"/>
        </w:rPr>
        <w:t xml:space="preserve"> </w:t>
      </w:r>
      <w:r w:rsidRPr="004917E7">
        <w:rPr>
          <w:rFonts w:ascii="Arial" w:hAnsi="Arial" w:cs="Arial"/>
          <w:sz w:val="20"/>
          <w:szCs w:val="20"/>
        </w:rPr>
        <w:t>venham a ser causados</w:t>
      </w:r>
      <w:r w:rsidRPr="004917E7">
        <w:rPr>
          <w:rFonts w:ascii="Arial" w:hAnsi="Arial" w:cs="Arial"/>
          <w:spacing w:val="-1"/>
          <w:sz w:val="20"/>
          <w:szCs w:val="20"/>
        </w:rPr>
        <w:t xml:space="preserve"> </w:t>
      </w:r>
      <w:r w:rsidRPr="004917E7">
        <w:rPr>
          <w:rFonts w:ascii="Arial" w:hAnsi="Arial" w:cs="Arial"/>
          <w:sz w:val="20"/>
          <w:szCs w:val="20"/>
        </w:rPr>
        <w:t>em razão do</w:t>
      </w:r>
    </w:p>
    <w:p w14:paraId="583C098E"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descumprimento de suas obrigações legais no processo de tratamento dos dados compartilhados pelo MUNICÍPIO DE TRÊS RIOS.</w:t>
      </w:r>
    </w:p>
    <w:p w14:paraId="12476A06"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PARAGRÁFO ÚNICO: Eventuais responsabilidades serão apuradas de acordo com o que dispõe a Seção III, Capítulo VI da Lei Federal nº 13.709/2018 (LGPD).</w:t>
      </w:r>
    </w:p>
    <w:p w14:paraId="58BB2F10"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O dever de sigilo e confidencialidade, e as demais obrigações aqui descritas permanecerão em vigor após a extinção das relações entre a CONTRATADA e o MUNICÍPIO DE TRÊS RIOS, bem como, entre a CONTRATADA e os seus colaboradores,</w:t>
      </w:r>
      <w:r w:rsidRPr="004917E7">
        <w:rPr>
          <w:rFonts w:ascii="Arial" w:hAnsi="Arial" w:cs="Arial"/>
          <w:spacing w:val="-6"/>
          <w:sz w:val="20"/>
          <w:szCs w:val="20"/>
        </w:rPr>
        <w:t xml:space="preserve"> </w:t>
      </w:r>
      <w:r w:rsidRPr="004917E7">
        <w:rPr>
          <w:rFonts w:ascii="Arial" w:hAnsi="Arial" w:cs="Arial"/>
          <w:sz w:val="20"/>
          <w:szCs w:val="20"/>
        </w:rPr>
        <w:t>subcontratados,</w:t>
      </w:r>
      <w:r w:rsidRPr="004917E7">
        <w:rPr>
          <w:rFonts w:ascii="Arial" w:hAnsi="Arial" w:cs="Arial"/>
          <w:spacing w:val="-6"/>
          <w:sz w:val="20"/>
          <w:szCs w:val="20"/>
        </w:rPr>
        <w:t xml:space="preserve"> </w:t>
      </w:r>
      <w:r w:rsidRPr="004917E7">
        <w:rPr>
          <w:rFonts w:ascii="Arial" w:hAnsi="Arial" w:cs="Arial"/>
          <w:sz w:val="20"/>
          <w:szCs w:val="20"/>
        </w:rPr>
        <w:t>consultores</w:t>
      </w:r>
      <w:r w:rsidRPr="004917E7">
        <w:rPr>
          <w:rFonts w:ascii="Arial" w:hAnsi="Arial" w:cs="Arial"/>
          <w:spacing w:val="-6"/>
          <w:sz w:val="20"/>
          <w:szCs w:val="20"/>
        </w:rPr>
        <w:t xml:space="preserve"> </w:t>
      </w:r>
      <w:r w:rsidRPr="004917E7">
        <w:rPr>
          <w:rFonts w:ascii="Arial" w:hAnsi="Arial" w:cs="Arial"/>
          <w:sz w:val="20"/>
          <w:szCs w:val="20"/>
        </w:rPr>
        <w:t>e/ou</w:t>
      </w:r>
      <w:r w:rsidRPr="004917E7">
        <w:rPr>
          <w:rFonts w:ascii="Arial" w:hAnsi="Arial" w:cs="Arial"/>
          <w:spacing w:val="-10"/>
          <w:sz w:val="20"/>
          <w:szCs w:val="20"/>
        </w:rPr>
        <w:t xml:space="preserve"> </w:t>
      </w:r>
      <w:r w:rsidRPr="004917E7">
        <w:rPr>
          <w:rFonts w:ascii="Arial" w:hAnsi="Arial" w:cs="Arial"/>
          <w:sz w:val="20"/>
          <w:szCs w:val="20"/>
        </w:rPr>
        <w:t>prestadores</w:t>
      </w:r>
      <w:r w:rsidRPr="004917E7">
        <w:rPr>
          <w:rFonts w:ascii="Arial" w:hAnsi="Arial" w:cs="Arial"/>
          <w:spacing w:val="-7"/>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serviços</w:t>
      </w:r>
      <w:r w:rsidRPr="004917E7">
        <w:rPr>
          <w:rFonts w:ascii="Arial" w:hAnsi="Arial" w:cs="Arial"/>
          <w:spacing w:val="-9"/>
          <w:sz w:val="20"/>
          <w:szCs w:val="20"/>
        </w:rPr>
        <w:t xml:space="preserve"> </w:t>
      </w:r>
      <w:r w:rsidRPr="004917E7">
        <w:rPr>
          <w:rFonts w:ascii="Arial" w:hAnsi="Arial" w:cs="Arial"/>
          <w:sz w:val="20"/>
          <w:szCs w:val="20"/>
        </w:rPr>
        <w:t>sob</w:t>
      </w:r>
      <w:r w:rsidRPr="004917E7">
        <w:rPr>
          <w:rFonts w:ascii="Arial" w:hAnsi="Arial" w:cs="Arial"/>
          <w:spacing w:val="-6"/>
          <w:sz w:val="20"/>
          <w:szCs w:val="20"/>
        </w:rPr>
        <w:t xml:space="preserve"> </w:t>
      </w:r>
      <w:r w:rsidRPr="004917E7">
        <w:rPr>
          <w:rFonts w:ascii="Arial" w:hAnsi="Arial" w:cs="Arial"/>
          <w:sz w:val="20"/>
          <w:szCs w:val="20"/>
        </w:rPr>
        <w:t>pena</w:t>
      </w:r>
      <w:r w:rsidRPr="004917E7">
        <w:rPr>
          <w:rFonts w:ascii="Arial" w:hAnsi="Arial" w:cs="Arial"/>
          <w:spacing w:val="-7"/>
          <w:sz w:val="20"/>
          <w:szCs w:val="20"/>
        </w:rPr>
        <w:t xml:space="preserve"> </w:t>
      </w:r>
      <w:r w:rsidRPr="004917E7">
        <w:rPr>
          <w:rFonts w:ascii="Arial" w:hAnsi="Arial" w:cs="Arial"/>
          <w:sz w:val="20"/>
          <w:szCs w:val="20"/>
        </w:rPr>
        <w:t>das sanções previstas na Lei Federal nº 13.709/2018 (LGPD), suas alterações e regulamentações posteriores, salvo decisão judicial contrária.</w:t>
      </w:r>
    </w:p>
    <w:p w14:paraId="20094C36"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O não cumprimento de quaisquer das obrigações aqui descritas sujeitará a CONTRATADA a processo administrativo para apuração de responsabilidade e, consequente, sanção, sem prejuízo de outras cominações cíveis e penais.</w:t>
      </w:r>
    </w:p>
    <w:p w14:paraId="1FBD6D77"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p>
    <w:p w14:paraId="411D2A66" w14:textId="77777777" w:rsidR="004917E7" w:rsidRPr="004917E7" w:rsidRDefault="004917E7" w:rsidP="0096366C">
      <w:pPr>
        <w:pStyle w:val="PargrafodaLista"/>
        <w:widowControl w:val="0"/>
        <w:numPr>
          <w:ilvl w:val="0"/>
          <w:numId w:val="38"/>
        </w:numPr>
        <w:tabs>
          <w:tab w:val="left" w:pos="936"/>
        </w:tabs>
        <w:autoSpaceDE w:val="0"/>
        <w:autoSpaceDN w:val="0"/>
        <w:spacing w:before="120" w:after="120" w:line="240" w:lineRule="auto"/>
        <w:ind w:left="567" w:right="-1" w:firstLine="0"/>
        <w:contextualSpacing w:val="0"/>
        <w:jc w:val="both"/>
        <w:rPr>
          <w:rFonts w:ascii="Arial" w:hAnsi="Arial" w:cs="Arial"/>
          <w:b/>
          <w:sz w:val="20"/>
          <w:szCs w:val="20"/>
        </w:rPr>
      </w:pPr>
      <w:r w:rsidRPr="004917E7">
        <w:rPr>
          <w:rFonts w:ascii="Arial" w:hAnsi="Arial" w:cs="Arial"/>
          <w:b/>
          <w:spacing w:val="-2"/>
          <w:sz w:val="20"/>
          <w:szCs w:val="20"/>
        </w:rPr>
        <w:t>SANÇÕES</w:t>
      </w:r>
    </w:p>
    <w:p w14:paraId="16F05F6D" w14:textId="77777777" w:rsidR="004917E7" w:rsidRPr="004917E7" w:rsidRDefault="004917E7" w:rsidP="0096366C">
      <w:pPr>
        <w:pStyle w:val="PargrafodaLista"/>
        <w:widowControl w:val="0"/>
        <w:numPr>
          <w:ilvl w:val="1"/>
          <w:numId w:val="27"/>
        </w:numPr>
        <w:tabs>
          <w:tab w:val="left" w:pos="1122"/>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w:t>
      </w:r>
      <w:r w:rsidRPr="004917E7">
        <w:rPr>
          <w:rFonts w:ascii="Arial" w:hAnsi="Arial" w:cs="Arial"/>
          <w:spacing w:val="-1"/>
          <w:sz w:val="20"/>
          <w:szCs w:val="20"/>
        </w:rPr>
        <w:t xml:space="preserve"> </w:t>
      </w:r>
      <w:r w:rsidRPr="004917E7">
        <w:rPr>
          <w:rFonts w:ascii="Arial" w:hAnsi="Arial" w:cs="Arial"/>
          <w:sz w:val="20"/>
          <w:szCs w:val="20"/>
        </w:rPr>
        <w:t>aplicação das sanções pelo cometimento</w:t>
      </w:r>
      <w:r w:rsidRPr="004917E7">
        <w:rPr>
          <w:rFonts w:ascii="Arial" w:hAnsi="Arial" w:cs="Arial"/>
          <w:spacing w:val="-2"/>
          <w:sz w:val="20"/>
          <w:szCs w:val="20"/>
        </w:rPr>
        <w:t xml:space="preserve"> </w:t>
      </w:r>
      <w:r w:rsidRPr="004917E7">
        <w:rPr>
          <w:rFonts w:ascii="Arial" w:hAnsi="Arial" w:cs="Arial"/>
          <w:sz w:val="20"/>
          <w:szCs w:val="20"/>
        </w:rPr>
        <w:t>de infração será precedida do devido processo legal, com garantias de contraditório e de ampla defesa.</w:t>
      </w:r>
    </w:p>
    <w:p w14:paraId="1E89A04E"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Primeiro. A competência para determinar a instauração do processo administrativo,</w:t>
      </w:r>
      <w:r w:rsidRPr="004917E7">
        <w:rPr>
          <w:rFonts w:ascii="Arial" w:hAnsi="Arial" w:cs="Arial"/>
          <w:spacing w:val="-7"/>
          <w:sz w:val="20"/>
          <w:szCs w:val="20"/>
        </w:rPr>
        <w:t xml:space="preserve"> </w:t>
      </w:r>
      <w:r w:rsidRPr="004917E7">
        <w:rPr>
          <w:rFonts w:ascii="Arial" w:hAnsi="Arial" w:cs="Arial"/>
          <w:sz w:val="20"/>
          <w:szCs w:val="20"/>
        </w:rPr>
        <w:t>julgar</w:t>
      </w:r>
      <w:r w:rsidRPr="004917E7">
        <w:rPr>
          <w:rFonts w:ascii="Arial" w:hAnsi="Arial" w:cs="Arial"/>
          <w:spacing w:val="-8"/>
          <w:sz w:val="20"/>
          <w:szCs w:val="20"/>
        </w:rPr>
        <w:t xml:space="preserve"> </w:t>
      </w:r>
      <w:r w:rsidRPr="004917E7">
        <w:rPr>
          <w:rFonts w:ascii="Arial" w:hAnsi="Arial" w:cs="Arial"/>
          <w:sz w:val="20"/>
          <w:szCs w:val="20"/>
        </w:rPr>
        <w:t>e</w:t>
      </w:r>
      <w:r w:rsidRPr="004917E7">
        <w:rPr>
          <w:rFonts w:ascii="Arial" w:hAnsi="Arial" w:cs="Arial"/>
          <w:spacing w:val="-9"/>
          <w:sz w:val="20"/>
          <w:szCs w:val="20"/>
        </w:rPr>
        <w:t xml:space="preserve"> </w:t>
      </w:r>
      <w:r w:rsidRPr="004917E7">
        <w:rPr>
          <w:rFonts w:ascii="Arial" w:hAnsi="Arial" w:cs="Arial"/>
          <w:sz w:val="20"/>
          <w:szCs w:val="20"/>
        </w:rPr>
        <w:t>aplicar</w:t>
      </w:r>
      <w:r w:rsidRPr="004917E7">
        <w:rPr>
          <w:rFonts w:ascii="Arial" w:hAnsi="Arial" w:cs="Arial"/>
          <w:spacing w:val="-5"/>
          <w:sz w:val="20"/>
          <w:szCs w:val="20"/>
        </w:rPr>
        <w:t xml:space="preserve"> </w:t>
      </w:r>
      <w:r w:rsidRPr="004917E7">
        <w:rPr>
          <w:rFonts w:ascii="Arial" w:hAnsi="Arial" w:cs="Arial"/>
          <w:sz w:val="20"/>
          <w:szCs w:val="20"/>
        </w:rPr>
        <w:t>as</w:t>
      </w:r>
      <w:r w:rsidRPr="004917E7">
        <w:rPr>
          <w:rFonts w:ascii="Arial" w:hAnsi="Arial" w:cs="Arial"/>
          <w:spacing w:val="-8"/>
          <w:sz w:val="20"/>
          <w:szCs w:val="20"/>
        </w:rPr>
        <w:t xml:space="preserve"> </w:t>
      </w:r>
      <w:r w:rsidRPr="004917E7">
        <w:rPr>
          <w:rFonts w:ascii="Arial" w:hAnsi="Arial" w:cs="Arial"/>
          <w:sz w:val="20"/>
          <w:szCs w:val="20"/>
        </w:rPr>
        <w:t>sanções</w:t>
      </w:r>
      <w:r w:rsidRPr="004917E7">
        <w:rPr>
          <w:rFonts w:ascii="Arial" w:hAnsi="Arial" w:cs="Arial"/>
          <w:spacing w:val="-8"/>
          <w:sz w:val="20"/>
          <w:szCs w:val="20"/>
        </w:rPr>
        <w:t xml:space="preserve"> </w:t>
      </w:r>
      <w:r w:rsidRPr="004917E7">
        <w:rPr>
          <w:rFonts w:ascii="Arial" w:hAnsi="Arial" w:cs="Arial"/>
          <w:sz w:val="20"/>
          <w:szCs w:val="20"/>
        </w:rPr>
        <w:t>é</w:t>
      </w:r>
      <w:r w:rsidRPr="004917E7">
        <w:rPr>
          <w:rFonts w:ascii="Arial" w:hAnsi="Arial" w:cs="Arial"/>
          <w:spacing w:val="-6"/>
          <w:sz w:val="20"/>
          <w:szCs w:val="20"/>
        </w:rPr>
        <w:t xml:space="preserve"> </w:t>
      </w:r>
      <w:r w:rsidRPr="004917E7">
        <w:rPr>
          <w:rFonts w:ascii="Arial" w:hAnsi="Arial" w:cs="Arial"/>
          <w:sz w:val="20"/>
          <w:szCs w:val="20"/>
        </w:rPr>
        <w:t>da</w:t>
      </w:r>
      <w:r w:rsidRPr="004917E7">
        <w:rPr>
          <w:rFonts w:ascii="Arial" w:hAnsi="Arial" w:cs="Arial"/>
          <w:spacing w:val="-9"/>
          <w:sz w:val="20"/>
          <w:szCs w:val="20"/>
        </w:rPr>
        <w:t xml:space="preserve"> </w:t>
      </w:r>
      <w:r w:rsidRPr="004917E7">
        <w:rPr>
          <w:rFonts w:ascii="Arial" w:hAnsi="Arial" w:cs="Arial"/>
          <w:sz w:val="20"/>
          <w:szCs w:val="20"/>
        </w:rPr>
        <w:t>autoridade</w:t>
      </w:r>
      <w:r w:rsidRPr="004917E7">
        <w:rPr>
          <w:rFonts w:ascii="Arial" w:hAnsi="Arial" w:cs="Arial"/>
          <w:spacing w:val="-9"/>
          <w:sz w:val="20"/>
          <w:szCs w:val="20"/>
        </w:rPr>
        <w:t xml:space="preserve"> </w:t>
      </w:r>
      <w:r w:rsidRPr="004917E7">
        <w:rPr>
          <w:rFonts w:ascii="Arial" w:hAnsi="Arial" w:cs="Arial"/>
          <w:sz w:val="20"/>
          <w:szCs w:val="20"/>
        </w:rPr>
        <w:t>máxima</w:t>
      </w:r>
      <w:r w:rsidRPr="004917E7">
        <w:rPr>
          <w:rFonts w:ascii="Arial" w:hAnsi="Arial" w:cs="Arial"/>
          <w:spacing w:val="-6"/>
          <w:sz w:val="20"/>
          <w:szCs w:val="20"/>
        </w:rPr>
        <w:t xml:space="preserve"> </w:t>
      </w:r>
      <w:r w:rsidRPr="004917E7">
        <w:rPr>
          <w:rFonts w:ascii="Arial" w:hAnsi="Arial" w:cs="Arial"/>
          <w:sz w:val="20"/>
          <w:szCs w:val="20"/>
        </w:rPr>
        <w:t>ou</w:t>
      </w:r>
      <w:r w:rsidRPr="004917E7">
        <w:rPr>
          <w:rFonts w:ascii="Arial" w:hAnsi="Arial" w:cs="Arial"/>
          <w:spacing w:val="-9"/>
          <w:sz w:val="20"/>
          <w:szCs w:val="20"/>
        </w:rPr>
        <w:t xml:space="preserve"> </w:t>
      </w:r>
      <w:r w:rsidRPr="004917E7">
        <w:rPr>
          <w:rFonts w:ascii="Arial" w:hAnsi="Arial" w:cs="Arial"/>
          <w:sz w:val="20"/>
          <w:szCs w:val="20"/>
        </w:rPr>
        <w:t>pessoa</w:t>
      </w:r>
      <w:r w:rsidRPr="004917E7">
        <w:rPr>
          <w:rFonts w:ascii="Arial" w:hAnsi="Arial" w:cs="Arial"/>
          <w:spacing w:val="-6"/>
          <w:sz w:val="20"/>
          <w:szCs w:val="20"/>
        </w:rPr>
        <w:t xml:space="preserve"> </w:t>
      </w:r>
      <w:r w:rsidRPr="004917E7">
        <w:rPr>
          <w:rFonts w:ascii="Arial" w:hAnsi="Arial" w:cs="Arial"/>
          <w:sz w:val="20"/>
          <w:szCs w:val="20"/>
        </w:rPr>
        <w:t>por</w:t>
      </w:r>
      <w:r w:rsidRPr="004917E7">
        <w:rPr>
          <w:rFonts w:ascii="Arial" w:hAnsi="Arial" w:cs="Arial"/>
          <w:spacing w:val="-8"/>
          <w:sz w:val="20"/>
          <w:szCs w:val="20"/>
        </w:rPr>
        <w:t xml:space="preserve"> </w:t>
      </w:r>
      <w:r w:rsidRPr="004917E7">
        <w:rPr>
          <w:rFonts w:ascii="Arial" w:hAnsi="Arial" w:cs="Arial"/>
          <w:sz w:val="20"/>
          <w:szCs w:val="20"/>
        </w:rPr>
        <w:t>quem ele delegar, do órgão ou entidade.</w:t>
      </w:r>
    </w:p>
    <w:p w14:paraId="20D7A3A9"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Segundo A aplicação das sanções previstas em Lei não exclui, em hipótese alguma, a obrigação de reparação integral do dano causado à Administração Pública.</w:t>
      </w:r>
    </w:p>
    <w:p w14:paraId="0BAE3D46" w14:textId="77777777" w:rsidR="004917E7" w:rsidRPr="004917E7" w:rsidRDefault="004917E7" w:rsidP="0096366C">
      <w:pPr>
        <w:pStyle w:val="PargrafodaLista"/>
        <w:widowControl w:val="0"/>
        <w:numPr>
          <w:ilvl w:val="1"/>
          <w:numId w:val="27"/>
        </w:numPr>
        <w:tabs>
          <w:tab w:val="left" w:pos="1118"/>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w:t>
      </w:r>
      <w:r w:rsidRPr="004917E7">
        <w:rPr>
          <w:rFonts w:ascii="Arial" w:hAnsi="Arial" w:cs="Arial"/>
          <w:spacing w:val="-7"/>
          <w:sz w:val="20"/>
          <w:szCs w:val="20"/>
        </w:rPr>
        <w:t xml:space="preserve"> </w:t>
      </w:r>
      <w:r w:rsidRPr="004917E7">
        <w:rPr>
          <w:rFonts w:ascii="Arial" w:hAnsi="Arial" w:cs="Arial"/>
          <w:sz w:val="20"/>
          <w:szCs w:val="20"/>
        </w:rPr>
        <w:t>sanção</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6"/>
          <w:sz w:val="20"/>
          <w:szCs w:val="20"/>
        </w:rPr>
        <w:t xml:space="preserve"> </w:t>
      </w:r>
      <w:r w:rsidRPr="004917E7">
        <w:rPr>
          <w:rFonts w:ascii="Arial" w:hAnsi="Arial" w:cs="Arial"/>
          <w:sz w:val="20"/>
          <w:szCs w:val="20"/>
        </w:rPr>
        <w:t>advertência</w:t>
      </w:r>
      <w:r w:rsidRPr="004917E7">
        <w:rPr>
          <w:rFonts w:ascii="Arial" w:hAnsi="Arial" w:cs="Arial"/>
          <w:spacing w:val="-4"/>
          <w:sz w:val="20"/>
          <w:szCs w:val="20"/>
        </w:rPr>
        <w:t xml:space="preserve"> </w:t>
      </w:r>
      <w:r w:rsidRPr="004917E7">
        <w:rPr>
          <w:rFonts w:ascii="Arial" w:hAnsi="Arial" w:cs="Arial"/>
          <w:sz w:val="20"/>
          <w:szCs w:val="20"/>
        </w:rPr>
        <w:t>será</w:t>
      </w:r>
      <w:r w:rsidRPr="004917E7">
        <w:rPr>
          <w:rFonts w:ascii="Arial" w:hAnsi="Arial" w:cs="Arial"/>
          <w:spacing w:val="-6"/>
          <w:sz w:val="20"/>
          <w:szCs w:val="20"/>
        </w:rPr>
        <w:t xml:space="preserve"> </w:t>
      </w:r>
      <w:r w:rsidRPr="004917E7">
        <w:rPr>
          <w:rFonts w:ascii="Arial" w:hAnsi="Arial" w:cs="Arial"/>
          <w:sz w:val="20"/>
          <w:szCs w:val="20"/>
        </w:rPr>
        <w:t>aplicada</w:t>
      </w:r>
      <w:r w:rsidRPr="004917E7">
        <w:rPr>
          <w:rFonts w:ascii="Arial" w:hAnsi="Arial" w:cs="Arial"/>
          <w:spacing w:val="-4"/>
          <w:sz w:val="20"/>
          <w:szCs w:val="20"/>
        </w:rPr>
        <w:t xml:space="preserve"> </w:t>
      </w:r>
      <w:r w:rsidRPr="004917E7">
        <w:rPr>
          <w:rFonts w:ascii="Arial" w:hAnsi="Arial" w:cs="Arial"/>
          <w:sz w:val="20"/>
          <w:szCs w:val="20"/>
        </w:rPr>
        <w:t>nas</w:t>
      </w:r>
      <w:r w:rsidRPr="004917E7">
        <w:rPr>
          <w:rFonts w:ascii="Arial" w:hAnsi="Arial" w:cs="Arial"/>
          <w:spacing w:val="-6"/>
          <w:sz w:val="20"/>
          <w:szCs w:val="20"/>
        </w:rPr>
        <w:t xml:space="preserve"> </w:t>
      </w:r>
      <w:r w:rsidRPr="004917E7">
        <w:rPr>
          <w:rFonts w:ascii="Arial" w:hAnsi="Arial" w:cs="Arial"/>
          <w:sz w:val="20"/>
          <w:szCs w:val="20"/>
        </w:rPr>
        <w:t>seguintes</w:t>
      </w:r>
      <w:r w:rsidRPr="004917E7">
        <w:rPr>
          <w:rFonts w:ascii="Arial" w:hAnsi="Arial" w:cs="Arial"/>
          <w:spacing w:val="-3"/>
          <w:sz w:val="20"/>
          <w:szCs w:val="20"/>
        </w:rPr>
        <w:t xml:space="preserve"> </w:t>
      </w:r>
      <w:r w:rsidRPr="004917E7">
        <w:rPr>
          <w:rFonts w:ascii="Arial" w:hAnsi="Arial" w:cs="Arial"/>
          <w:spacing w:val="-2"/>
          <w:sz w:val="20"/>
          <w:szCs w:val="20"/>
        </w:rPr>
        <w:t>hipóteses:</w:t>
      </w:r>
    </w:p>
    <w:p w14:paraId="367166B8" w14:textId="77777777" w:rsidR="004917E7" w:rsidRPr="004917E7" w:rsidRDefault="004917E7" w:rsidP="0096366C">
      <w:pPr>
        <w:pStyle w:val="PargrafodaLista"/>
        <w:widowControl w:val="0"/>
        <w:numPr>
          <w:ilvl w:val="0"/>
          <w:numId w:val="26"/>
        </w:numPr>
        <w:tabs>
          <w:tab w:val="left" w:pos="747"/>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descumprimento,</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8"/>
          <w:sz w:val="20"/>
          <w:szCs w:val="20"/>
        </w:rPr>
        <w:t xml:space="preserve"> </w:t>
      </w:r>
      <w:r w:rsidRPr="004917E7">
        <w:rPr>
          <w:rFonts w:ascii="Arial" w:hAnsi="Arial" w:cs="Arial"/>
          <w:sz w:val="20"/>
          <w:szCs w:val="20"/>
        </w:rPr>
        <w:t>pequena</w:t>
      </w:r>
      <w:r w:rsidRPr="004917E7">
        <w:rPr>
          <w:rFonts w:ascii="Arial" w:hAnsi="Arial" w:cs="Arial"/>
          <w:spacing w:val="-8"/>
          <w:sz w:val="20"/>
          <w:szCs w:val="20"/>
        </w:rPr>
        <w:t xml:space="preserve"> </w:t>
      </w:r>
      <w:r w:rsidRPr="004917E7">
        <w:rPr>
          <w:rFonts w:ascii="Arial" w:hAnsi="Arial" w:cs="Arial"/>
          <w:sz w:val="20"/>
          <w:szCs w:val="20"/>
        </w:rPr>
        <w:t>relevância,</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8"/>
          <w:sz w:val="20"/>
          <w:szCs w:val="20"/>
        </w:rPr>
        <w:t xml:space="preserve"> </w:t>
      </w:r>
      <w:r w:rsidRPr="004917E7">
        <w:rPr>
          <w:rFonts w:ascii="Arial" w:hAnsi="Arial" w:cs="Arial"/>
          <w:sz w:val="20"/>
          <w:szCs w:val="20"/>
        </w:rPr>
        <w:t>obrigação</w:t>
      </w:r>
      <w:r w:rsidRPr="004917E7">
        <w:rPr>
          <w:rFonts w:ascii="Arial" w:hAnsi="Arial" w:cs="Arial"/>
          <w:spacing w:val="-8"/>
          <w:sz w:val="20"/>
          <w:szCs w:val="20"/>
        </w:rPr>
        <w:t xml:space="preserve"> </w:t>
      </w:r>
      <w:r w:rsidRPr="004917E7">
        <w:rPr>
          <w:rFonts w:ascii="Arial" w:hAnsi="Arial" w:cs="Arial"/>
          <w:sz w:val="20"/>
          <w:szCs w:val="20"/>
        </w:rPr>
        <w:t>legal</w:t>
      </w:r>
      <w:r w:rsidRPr="004917E7">
        <w:rPr>
          <w:rFonts w:ascii="Arial" w:hAnsi="Arial" w:cs="Arial"/>
          <w:spacing w:val="-9"/>
          <w:sz w:val="20"/>
          <w:szCs w:val="20"/>
        </w:rPr>
        <w:t xml:space="preserve"> </w:t>
      </w:r>
      <w:r w:rsidRPr="004917E7">
        <w:rPr>
          <w:rFonts w:ascii="Arial" w:hAnsi="Arial" w:cs="Arial"/>
          <w:sz w:val="20"/>
          <w:szCs w:val="20"/>
        </w:rPr>
        <w:t>ou</w:t>
      </w:r>
      <w:r w:rsidRPr="004917E7">
        <w:rPr>
          <w:rFonts w:ascii="Arial" w:hAnsi="Arial" w:cs="Arial"/>
          <w:spacing w:val="-8"/>
          <w:sz w:val="20"/>
          <w:szCs w:val="20"/>
        </w:rPr>
        <w:t xml:space="preserve"> </w:t>
      </w:r>
      <w:r w:rsidRPr="004917E7">
        <w:rPr>
          <w:rFonts w:ascii="Arial" w:hAnsi="Arial" w:cs="Arial"/>
          <w:sz w:val="20"/>
          <w:szCs w:val="20"/>
        </w:rPr>
        <w:t>infração</w:t>
      </w:r>
      <w:r w:rsidRPr="004917E7">
        <w:rPr>
          <w:rFonts w:ascii="Arial" w:hAnsi="Arial" w:cs="Arial"/>
          <w:spacing w:val="-8"/>
          <w:sz w:val="20"/>
          <w:szCs w:val="20"/>
        </w:rPr>
        <w:t xml:space="preserve"> </w:t>
      </w:r>
      <w:r w:rsidRPr="004917E7">
        <w:rPr>
          <w:rFonts w:ascii="Arial" w:hAnsi="Arial" w:cs="Arial"/>
          <w:sz w:val="20"/>
          <w:szCs w:val="20"/>
        </w:rPr>
        <w:t>à</w:t>
      </w:r>
      <w:r w:rsidRPr="004917E7">
        <w:rPr>
          <w:rFonts w:ascii="Arial" w:hAnsi="Arial" w:cs="Arial"/>
          <w:spacing w:val="-8"/>
          <w:sz w:val="20"/>
          <w:szCs w:val="20"/>
        </w:rPr>
        <w:t xml:space="preserve"> </w:t>
      </w:r>
      <w:r w:rsidRPr="004917E7">
        <w:rPr>
          <w:rFonts w:ascii="Arial" w:hAnsi="Arial" w:cs="Arial"/>
          <w:sz w:val="20"/>
          <w:szCs w:val="20"/>
        </w:rPr>
        <w:t>Lei</w:t>
      </w:r>
      <w:r w:rsidRPr="004917E7">
        <w:rPr>
          <w:rFonts w:ascii="Arial" w:hAnsi="Arial" w:cs="Arial"/>
          <w:spacing w:val="-9"/>
          <w:sz w:val="20"/>
          <w:szCs w:val="20"/>
        </w:rPr>
        <w:t xml:space="preserve"> </w:t>
      </w:r>
      <w:r w:rsidRPr="004917E7">
        <w:rPr>
          <w:rFonts w:ascii="Arial" w:hAnsi="Arial" w:cs="Arial"/>
          <w:sz w:val="20"/>
          <w:szCs w:val="20"/>
        </w:rPr>
        <w:t>quando não se justificar aplicação de sanção mais grave;</w:t>
      </w:r>
    </w:p>
    <w:p w14:paraId="377E74D7" w14:textId="77777777" w:rsidR="004917E7" w:rsidRPr="004917E7" w:rsidRDefault="004917E7" w:rsidP="0096366C">
      <w:pPr>
        <w:pStyle w:val="PargrafodaLista"/>
        <w:widowControl w:val="0"/>
        <w:numPr>
          <w:ilvl w:val="0"/>
          <w:numId w:val="26"/>
        </w:numPr>
        <w:tabs>
          <w:tab w:val="left" w:pos="881"/>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inexecução parcial de obrigação contratual principal ou acessória de pequena relevância, a critério da Administração, quando não se justificar aplicação de sanção mais grave;</w:t>
      </w:r>
    </w:p>
    <w:p w14:paraId="09552756"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único. Para os fins do subitem 12.2, considera-se pequena relevância o descumprimento</w:t>
      </w:r>
      <w:r w:rsidRPr="004917E7">
        <w:rPr>
          <w:rFonts w:ascii="Arial" w:hAnsi="Arial" w:cs="Arial"/>
          <w:spacing w:val="-10"/>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obrigações</w:t>
      </w:r>
      <w:r w:rsidRPr="004917E7">
        <w:rPr>
          <w:rFonts w:ascii="Arial" w:hAnsi="Arial" w:cs="Arial"/>
          <w:spacing w:val="-7"/>
          <w:sz w:val="20"/>
          <w:szCs w:val="20"/>
        </w:rPr>
        <w:t xml:space="preserve"> </w:t>
      </w:r>
      <w:r w:rsidRPr="004917E7">
        <w:rPr>
          <w:rFonts w:ascii="Arial" w:hAnsi="Arial" w:cs="Arial"/>
          <w:sz w:val="20"/>
          <w:szCs w:val="20"/>
        </w:rPr>
        <w:t>ou</w:t>
      </w:r>
      <w:r w:rsidRPr="004917E7">
        <w:rPr>
          <w:rFonts w:ascii="Arial" w:hAnsi="Arial" w:cs="Arial"/>
          <w:spacing w:val="-7"/>
          <w:sz w:val="20"/>
          <w:szCs w:val="20"/>
        </w:rPr>
        <w:t xml:space="preserve"> </w:t>
      </w:r>
      <w:r w:rsidRPr="004917E7">
        <w:rPr>
          <w:rFonts w:ascii="Arial" w:hAnsi="Arial" w:cs="Arial"/>
          <w:sz w:val="20"/>
          <w:szCs w:val="20"/>
        </w:rPr>
        <w:t>deveres</w:t>
      </w:r>
      <w:r w:rsidRPr="004917E7">
        <w:rPr>
          <w:rFonts w:ascii="Arial" w:hAnsi="Arial" w:cs="Arial"/>
          <w:spacing w:val="-7"/>
          <w:sz w:val="20"/>
          <w:szCs w:val="20"/>
        </w:rPr>
        <w:t xml:space="preserve"> </w:t>
      </w:r>
      <w:r w:rsidRPr="004917E7">
        <w:rPr>
          <w:rFonts w:ascii="Arial" w:hAnsi="Arial" w:cs="Arial"/>
          <w:sz w:val="20"/>
          <w:szCs w:val="20"/>
        </w:rPr>
        <w:t>instrumentais</w:t>
      </w:r>
      <w:r w:rsidRPr="004917E7">
        <w:rPr>
          <w:rFonts w:ascii="Arial" w:hAnsi="Arial" w:cs="Arial"/>
          <w:spacing w:val="-7"/>
          <w:sz w:val="20"/>
          <w:szCs w:val="20"/>
        </w:rPr>
        <w:t xml:space="preserve"> </w:t>
      </w:r>
      <w:r w:rsidRPr="004917E7">
        <w:rPr>
          <w:rFonts w:ascii="Arial" w:hAnsi="Arial" w:cs="Arial"/>
          <w:sz w:val="20"/>
          <w:szCs w:val="20"/>
        </w:rPr>
        <w:t>ou</w:t>
      </w:r>
      <w:r w:rsidRPr="004917E7">
        <w:rPr>
          <w:rFonts w:ascii="Arial" w:hAnsi="Arial" w:cs="Arial"/>
          <w:spacing w:val="-10"/>
          <w:sz w:val="20"/>
          <w:szCs w:val="20"/>
        </w:rPr>
        <w:t xml:space="preserve"> </w:t>
      </w:r>
      <w:r w:rsidRPr="004917E7">
        <w:rPr>
          <w:rFonts w:ascii="Arial" w:hAnsi="Arial" w:cs="Arial"/>
          <w:sz w:val="20"/>
          <w:szCs w:val="20"/>
        </w:rPr>
        <w:t>formais</w:t>
      </w:r>
      <w:r w:rsidRPr="004917E7">
        <w:rPr>
          <w:rFonts w:ascii="Arial" w:hAnsi="Arial" w:cs="Arial"/>
          <w:spacing w:val="-7"/>
          <w:sz w:val="20"/>
          <w:szCs w:val="20"/>
        </w:rPr>
        <w:t xml:space="preserve"> </w:t>
      </w:r>
      <w:r w:rsidRPr="004917E7">
        <w:rPr>
          <w:rFonts w:ascii="Arial" w:hAnsi="Arial" w:cs="Arial"/>
          <w:sz w:val="20"/>
          <w:szCs w:val="20"/>
        </w:rPr>
        <w:t>que</w:t>
      </w:r>
      <w:r w:rsidRPr="004917E7">
        <w:rPr>
          <w:rFonts w:ascii="Arial" w:hAnsi="Arial" w:cs="Arial"/>
          <w:spacing w:val="-10"/>
          <w:sz w:val="20"/>
          <w:szCs w:val="20"/>
        </w:rPr>
        <w:t xml:space="preserve"> </w:t>
      </w:r>
      <w:r w:rsidRPr="004917E7">
        <w:rPr>
          <w:rFonts w:ascii="Arial" w:hAnsi="Arial" w:cs="Arial"/>
          <w:sz w:val="20"/>
          <w:szCs w:val="20"/>
        </w:rPr>
        <w:t>não</w:t>
      </w:r>
      <w:r w:rsidRPr="004917E7">
        <w:rPr>
          <w:rFonts w:ascii="Arial" w:hAnsi="Arial" w:cs="Arial"/>
          <w:spacing w:val="-7"/>
          <w:sz w:val="20"/>
          <w:szCs w:val="20"/>
        </w:rPr>
        <w:t xml:space="preserve"> </w:t>
      </w:r>
      <w:r w:rsidRPr="004917E7">
        <w:rPr>
          <w:rFonts w:ascii="Arial" w:hAnsi="Arial" w:cs="Arial"/>
          <w:sz w:val="20"/>
          <w:szCs w:val="20"/>
        </w:rPr>
        <w:t xml:space="preserve">impactam objetivamente na execução do contrato, bem como não causem prejuízos à </w:t>
      </w:r>
      <w:r w:rsidRPr="004917E7">
        <w:rPr>
          <w:rFonts w:ascii="Arial" w:hAnsi="Arial" w:cs="Arial"/>
          <w:spacing w:val="-2"/>
          <w:sz w:val="20"/>
          <w:szCs w:val="20"/>
        </w:rPr>
        <w:t>Administração.</w:t>
      </w:r>
    </w:p>
    <w:p w14:paraId="22D2CFCE" w14:textId="77777777" w:rsidR="004917E7" w:rsidRPr="004917E7" w:rsidRDefault="004917E7" w:rsidP="0096366C">
      <w:pPr>
        <w:pStyle w:val="PargrafodaLista"/>
        <w:widowControl w:val="0"/>
        <w:numPr>
          <w:ilvl w:val="1"/>
          <w:numId w:val="27"/>
        </w:numPr>
        <w:tabs>
          <w:tab w:val="left" w:pos="1153"/>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 sanção de impedimento de licitar e contratar será aplicada, quando não se justificar a imposição de penalidade mais grave, àquele que:</w:t>
      </w:r>
    </w:p>
    <w:p w14:paraId="0C7AE935" w14:textId="77777777" w:rsidR="004917E7" w:rsidRPr="004917E7" w:rsidRDefault="004917E7" w:rsidP="0096366C">
      <w:pPr>
        <w:pStyle w:val="PargrafodaLista"/>
        <w:widowControl w:val="0"/>
        <w:numPr>
          <w:ilvl w:val="0"/>
          <w:numId w:val="25"/>
        </w:numPr>
        <w:tabs>
          <w:tab w:val="left" w:pos="749"/>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dar</w:t>
      </w:r>
      <w:r w:rsidRPr="004917E7">
        <w:rPr>
          <w:rFonts w:ascii="Arial" w:hAnsi="Arial" w:cs="Arial"/>
          <w:spacing w:val="-9"/>
          <w:sz w:val="20"/>
          <w:szCs w:val="20"/>
        </w:rPr>
        <w:t xml:space="preserve"> </w:t>
      </w:r>
      <w:r w:rsidRPr="004917E7">
        <w:rPr>
          <w:rFonts w:ascii="Arial" w:hAnsi="Arial" w:cs="Arial"/>
          <w:sz w:val="20"/>
          <w:szCs w:val="20"/>
        </w:rPr>
        <w:t>causa</w:t>
      </w:r>
      <w:r w:rsidRPr="004917E7">
        <w:rPr>
          <w:rFonts w:ascii="Arial" w:hAnsi="Arial" w:cs="Arial"/>
          <w:spacing w:val="-7"/>
          <w:sz w:val="20"/>
          <w:szCs w:val="20"/>
        </w:rPr>
        <w:t xml:space="preserve"> </w:t>
      </w:r>
      <w:r w:rsidRPr="004917E7">
        <w:rPr>
          <w:rFonts w:ascii="Arial" w:hAnsi="Arial" w:cs="Arial"/>
          <w:sz w:val="20"/>
          <w:szCs w:val="20"/>
        </w:rPr>
        <w:t>à</w:t>
      </w:r>
      <w:r w:rsidRPr="004917E7">
        <w:rPr>
          <w:rFonts w:ascii="Arial" w:hAnsi="Arial" w:cs="Arial"/>
          <w:spacing w:val="-10"/>
          <w:sz w:val="20"/>
          <w:szCs w:val="20"/>
        </w:rPr>
        <w:t xml:space="preserve"> </w:t>
      </w:r>
      <w:r w:rsidRPr="004917E7">
        <w:rPr>
          <w:rFonts w:ascii="Arial" w:hAnsi="Arial" w:cs="Arial"/>
          <w:sz w:val="20"/>
          <w:szCs w:val="20"/>
        </w:rPr>
        <w:t>inexecução</w:t>
      </w:r>
      <w:r w:rsidRPr="004917E7">
        <w:rPr>
          <w:rFonts w:ascii="Arial" w:hAnsi="Arial" w:cs="Arial"/>
          <w:spacing w:val="-7"/>
          <w:sz w:val="20"/>
          <w:szCs w:val="20"/>
        </w:rPr>
        <w:t xml:space="preserve"> </w:t>
      </w:r>
      <w:r w:rsidRPr="004917E7">
        <w:rPr>
          <w:rFonts w:ascii="Arial" w:hAnsi="Arial" w:cs="Arial"/>
          <w:sz w:val="20"/>
          <w:szCs w:val="20"/>
        </w:rPr>
        <w:t>parcial</w:t>
      </w:r>
      <w:r w:rsidRPr="004917E7">
        <w:rPr>
          <w:rFonts w:ascii="Arial" w:hAnsi="Arial" w:cs="Arial"/>
          <w:spacing w:val="-8"/>
          <w:sz w:val="20"/>
          <w:szCs w:val="20"/>
        </w:rPr>
        <w:t xml:space="preserve"> </w:t>
      </w:r>
      <w:r w:rsidRPr="004917E7">
        <w:rPr>
          <w:rFonts w:ascii="Arial" w:hAnsi="Arial" w:cs="Arial"/>
          <w:sz w:val="20"/>
          <w:szCs w:val="20"/>
        </w:rPr>
        <w:t>do</w:t>
      </w:r>
      <w:r w:rsidRPr="004917E7">
        <w:rPr>
          <w:rFonts w:ascii="Arial" w:hAnsi="Arial" w:cs="Arial"/>
          <w:spacing w:val="-7"/>
          <w:sz w:val="20"/>
          <w:szCs w:val="20"/>
        </w:rPr>
        <w:t xml:space="preserve"> </w:t>
      </w:r>
      <w:r w:rsidRPr="004917E7">
        <w:rPr>
          <w:rFonts w:ascii="Arial" w:hAnsi="Arial" w:cs="Arial"/>
          <w:sz w:val="20"/>
          <w:szCs w:val="20"/>
        </w:rPr>
        <w:t>contrato,</w:t>
      </w:r>
      <w:r w:rsidRPr="004917E7">
        <w:rPr>
          <w:rFonts w:ascii="Arial" w:hAnsi="Arial" w:cs="Arial"/>
          <w:spacing w:val="-6"/>
          <w:sz w:val="20"/>
          <w:szCs w:val="20"/>
        </w:rPr>
        <w:t xml:space="preserve"> </w:t>
      </w:r>
      <w:r w:rsidRPr="004917E7">
        <w:rPr>
          <w:rFonts w:ascii="Arial" w:hAnsi="Arial" w:cs="Arial"/>
          <w:sz w:val="20"/>
          <w:szCs w:val="20"/>
        </w:rPr>
        <w:t>que</w:t>
      </w:r>
      <w:r w:rsidRPr="004917E7">
        <w:rPr>
          <w:rFonts w:ascii="Arial" w:hAnsi="Arial" w:cs="Arial"/>
          <w:spacing w:val="-7"/>
          <w:sz w:val="20"/>
          <w:szCs w:val="20"/>
        </w:rPr>
        <w:t xml:space="preserve"> </w:t>
      </w:r>
      <w:r w:rsidRPr="004917E7">
        <w:rPr>
          <w:rFonts w:ascii="Arial" w:hAnsi="Arial" w:cs="Arial"/>
          <w:sz w:val="20"/>
          <w:szCs w:val="20"/>
        </w:rPr>
        <w:t>supere</w:t>
      </w:r>
      <w:r w:rsidRPr="004917E7">
        <w:rPr>
          <w:rFonts w:ascii="Arial" w:hAnsi="Arial" w:cs="Arial"/>
          <w:spacing w:val="-10"/>
          <w:sz w:val="20"/>
          <w:szCs w:val="20"/>
        </w:rPr>
        <w:t xml:space="preserve"> </w:t>
      </w:r>
      <w:r w:rsidRPr="004917E7">
        <w:rPr>
          <w:rFonts w:ascii="Arial" w:hAnsi="Arial" w:cs="Arial"/>
          <w:sz w:val="20"/>
          <w:szCs w:val="20"/>
        </w:rPr>
        <w:t>aquela</w:t>
      </w:r>
      <w:r w:rsidRPr="004917E7">
        <w:rPr>
          <w:rFonts w:ascii="Arial" w:hAnsi="Arial" w:cs="Arial"/>
          <w:spacing w:val="-7"/>
          <w:sz w:val="20"/>
          <w:szCs w:val="20"/>
        </w:rPr>
        <w:t xml:space="preserve"> </w:t>
      </w:r>
      <w:r w:rsidRPr="004917E7">
        <w:rPr>
          <w:rFonts w:ascii="Arial" w:hAnsi="Arial" w:cs="Arial"/>
          <w:sz w:val="20"/>
          <w:szCs w:val="20"/>
        </w:rPr>
        <w:t>prevista</w:t>
      </w:r>
      <w:r w:rsidRPr="004917E7">
        <w:rPr>
          <w:rFonts w:ascii="Arial" w:hAnsi="Arial" w:cs="Arial"/>
          <w:spacing w:val="-10"/>
          <w:sz w:val="20"/>
          <w:szCs w:val="20"/>
        </w:rPr>
        <w:t xml:space="preserve"> </w:t>
      </w:r>
      <w:r w:rsidRPr="004917E7">
        <w:rPr>
          <w:rFonts w:ascii="Arial" w:hAnsi="Arial" w:cs="Arial"/>
          <w:sz w:val="20"/>
          <w:szCs w:val="20"/>
        </w:rPr>
        <w:t>no</w:t>
      </w:r>
      <w:r w:rsidRPr="004917E7">
        <w:rPr>
          <w:rFonts w:ascii="Arial" w:hAnsi="Arial" w:cs="Arial"/>
          <w:spacing w:val="-7"/>
          <w:sz w:val="20"/>
          <w:szCs w:val="20"/>
        </w:rPr>
        <w:t xml:space="preserve"> </w:t>
      </w:r>
      <w:r w:rsidRPr="004917E7">
        <w:rPr>
          <w:rFonts w:ascii="Arial" w:hAnsi="Arial" w:cs="Arial"/>
          <w:sz w:val="20"/>
          <w:szCs w:val="20"/>
        </w:rPr>
        <w:t>inciso</w:t>
      </w:r>
      <w:r w:rsidRPr="004917E7">
        <w:rPr>
          <w:rFonts w:ascii="Arial" w:hAnsi="Arial" w:cs="Arial"/>
          <w:spacing w:val="-7"/>
          <w:sz w:val="20"/>
          <w:szCs w:val="20"/>
        </w:rPr>
        <w:t xml:space="preserve"> </w:t>
      </w:r>
      <w:r w:rsidRPr="004917E7">
        <w:rPr>
          <w:rFonts w:ascii="Arial" w:hAnsi="Arial" w:cs="Arial"/>
          <w:sz w:val="20"/>
          <w:szCs w:val="20"/>
        </w:rPr>
        <w:t>II</w:t>
      </w:r>
      <w:r w:rsidRPr="004917E7">
        <w:rPr>
          <w:rFonts w:ascii="Arial" w:hAnsi="Arial" w:cs="Arial"/>
          <w:spacing w:val="-6"/>
          <w:sz w:val="20"/>
          <w:szCs w:val="20"/>
        </w:rPr>
        <w:t xml:space="preserve"> </w:t>
      </w:r>
      <w:r w:rsidRPr="004917E7">
        <w:rPr>
          <w:rFonts w:ascii="Arial" w:hAnsi="Arial" w:cs="Arial"/>
          <w:sz w:val="20"/>
          <w:szCs w:val="20"/>
        </w:rPr>
        <w:t>do art. 155 da Lei Federal nº 14.133, de 2021, ou que cause grave dano à Administração, ao funcionamento dos serviços públicos ou ao interesse coletivo;</w:t>
      </w:r>
    </w:p>
    <w:p w14:paraId="625141C9" w14:textId="77777777" w:rsidR="004917E7" w:rsidRPr="004917E7" w:rsidRDefault="004917E7" w:rsidP="0096366C">
      <w:pPr>
        <w:pStyle w:val="PargrafodaLista"/>
        <w:widowControl w:val="0"/>
        <w:numPr>
          <w:ilvl w:val="0"/>
          <w:numId w:val="25"/>
        </w:numPr>
        <w:tabs>
          <w:tab w:val="left" w:pos="81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dar</w:t>
      </w:r>
      <w:r w:rsidRPr="004917E7">
        <w:rPr>
          <w:rFonts w:ascii="Arial" w:hAnsi="Arial" w:cs="Arial"/>
          <w:spacing w:val="-2"/>
          <w:sz w:val="20"/>
          <w:szCs w:val="20"/>
        </w:rPr>
        <w:t xml:space="preserve"> </w:t>
      </w:r>
      <w:r w:rsidRPr="004917E7">
        <w:rPr>
          <w:rFonts w:ascii="Arial" w:hAnsi="Arial" w:cs="Arial"/>
          <w:sz w:val="20"/>
          <w:szCs w:val="20"/>
        </w:rPr>
        <w:t>causa</w:t>
      </w:r>
      <w:r w:rsidRPr="004917E7">
        <w:rPr>
          <w:rFonts w:ascii="Arial" w:hAnsi="Arial" w:cs="Arial"/>
          <w:spacing w:val="-3"/>
          <w:sz w:val="20"/>
          <w:szCs w:val="20"/>
        </w:rPr>
        <w:t xml:space="preserve"> </w:t>
      </w:r>
      <w:r w:rsidRPr="004917E7">
        <w:rPr>
          <w:rFonts w:ascii="Arial" w:hAnsi="Arial" w:cs="Arial"/>
          <w:sz w:val="20"/>
          <w:szCs w:val="20"/>
        </w:rPr>
        <w:t>à</w:t>
      </w:r>
      <w:r w:rsidRPr="004917E7">
        <w:rPr>
          <w:rFonts w:ascii="Arial" w:hAnsi="Arial" w:cs="Arial"/>
          <w:spacing w:val="-6"/>
          <w:sz w:val="20"/>
          <w:szCs w:val="20"/>
        </w:rPr>
        <w:t xml:space="preserve"> </w:t>
      </w:r>
      <w:r w:rsidRPr="004917E7">
        <w:rPr>
          <w:rFonts w:ascii="Arial" w:hAnsi="Arial" w:cs="Arial"/>
          <w:sz w:val="20"/>
          <w:szCs w:val="20"/>
        </w:rPr>
        <w:t>inexecução</w:t>
      </w:r>
      <w:r w:rsidRPr="004917E7">
        <w:rPr>
          <w:rFonts w:ascii="Arial" w:hAnsi="Arial" w:cs="Arial"/>
          <w:spacing w:val="-3"/>
          <w:sz w:val="20"/>
          <w:szCs w:val="20"/>
        </w:rPr>
        <w:t xml:space="preserve"> </w:t>
      </w:r>
      <w:r w:rsidRPr="004917E7">
        <w:rPr>
          <w:rFonts w:ascii="Arial" w:hAnsi="Arial" w:cs="Arial"/>
          <w:sz w:val="20"/>
          <w:szCs w:val="20"/>
        </w:rPr>
        <w:t>total</w:t>
      </w:r>
      <w:r w:rsidRPr="004917E7">
        <w:rPr>
          <w:rFonts w:ascii="Arial" w:hAnsi="Arial" w:cs="Arial"/>
          <w:spacing w:val="-3"/>
          <w:sz w:val="20"/>
          <w:szCs w:val="20"/>
        </w:rPr>
        <w:t xml:space="preserve"> </w:t>
      </w:r>
      <w:r w:rsidRPr="004917E7">
        <w:rPr>
          <w:rFonts w:ascii="Arial" w:hAnsi="Arial" w:cs="Arial"/>
          <w:sz w:val="20"/>
          <w:szCs w:val="20"/>
        </w:rPr>
        <w:t>do</w:t>
      </w:r>
      <w:r w:rsidRPr="004917E7">
        <w:rPr>
          <w:rFonts w:ascii="Arial" w:hAnsi="Arial" w:cs="Arial"/>
          <w:spacing w:val="-5"/>
          <w:sz w:val="20"/>
          <w:szCs w:val="20"/>
        </w:rPr>
        <w:t xml:space="preserve"> </w:t>
      </w:r>
      <w:r w:rsidRPr="004917E7">
        <w:rPr>
          <w:rFonts w:ascii="Arial" w:hAnsi="Arial" w:cs="Arial"/>
          <w:spacing w:val="-2"/>
          <w:sz w:val="20"/>
          <w:szCs w:val="20"/>
        </w:rPr>
        <w:t>contrato;</w:t>
      </w:r>
    </w:p>
    <w:p w14:paraId="6255AA50" w14:textId="77777777" w:rsidR="004917E7" w:rsidRPr="004917E7" w:rsidRDefault="004917E7" w:rsidP="0096366C">
      <w:pPr>
        <w:pStyle w:val="PargrafodaLista"/>
        <w:widowControl w:val="0"/>
        <w:numPr>
          <w:ilvl w:val="0"/>
          <w:numId w:val="25"/>
        </w:numPr>
        <w:tabs>
          <w:tab w:val="left" w:pos="8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deixar</w:t>
      </w:r>
      <w:r w:rsidRPr="004917E7">
        <w:rPr>
          <w:rFonts w:ascii="Arial" w:hAnsi="Arial" w:cs="Arial"/>
          <w:spacing w:val="-8"/>
          <w:sz w:val="20"/>
          <w:szCs w:val="20"/>
        </w:rPr>
        <w:t xml:space="preserve"> </w:t>
      </w:r>
      <w:r w:rsidRPr="004917E7">
        <w:rPr>
          <w:rFonts w:ascii="Arial" w:hAnsi="Arial" w:cs="Arial"/>
          <w:sz w:val="20"/>
          <w:szCs w:val="20"/>
        </w:rPr>
        <w:t>de</w:t>
      </w:r>
      <w:r w:rsidRPr="004917E7">
        <w:rPr>
          <w:rFonts w:ascii="Arial" w:hAnsi="Arial" w:cs="Arial"/>
          <w:spacing w:val="-4"/>
          <w:sz w:val="20"/>
          <w:szCs w:val="20"/>
        </w:rPr>
        <w:t xml:space="preserve"> </w:t>
      </w:r>
      <w:r w:rsidRPr="004917E7">
        <w:rPr>
          <w:rFonts w:ascii="Arial" w:hAnsi="Arial" w:cs="Arial"/>
          <w:sz w:val="20"/>
          <w:szCs w:val="20"/>
        </w:rPr>
        <w:t>entregar</w:t>
      </w:r>
      <w:r w:rsidRPr="004917E7">
        <w:rPr>
          <w:rFonts w:ascii="Arial" w:hAnsi="Arial" w:cs="Arial"/>
          <w:spacing w:val="-2"/>
          <w:sz w:val="20"/>
          <w:szCs w:val="20"/>
        </w:rPr>
        <w:t xml:space="preserve"> </w:t>
      </w:r>
      <w:r w:rsidRPr="004917E7">
        <w:rPr>
          <w:rFonts w:ascii="Arial" w:hAnsi="Arial" w:cs="Arial"/>
          <w:sz w:val="20"/>
          <w:szCs w:val="20"/>
        </w:rPr>
        <w:t>a</w:t>
      </w:r>
      <w:r w:rsidRPr="004917E7">
        <w:rPr>
          <w:rFonts w:ascii="Arial" w:hAnsi="Arial" w:cs="Arial"/>
          <w:spacing w:val="-8"/>
          <w:sz w:val="20"/>
          <w:szCs w:val="20"/>
        </w:rPr>
        <w:t xml:space="preserve"> </w:t>
      </w:r>
      <w:r w:rsidRPr="004917E7">
        <w:rPr>
          <w:rFonts w:ascii="Arial" w:hAnsi="Arial" w:cs="Arial"/>
          <w:sz w:val="20"/>
          <w:szCs w:val="20"/>
        </w:rPr>
        <w:t>documentação</w:t>
      </w:r>
      <w:r w:rsidRPr="004917E7">
        <w:rPr>
          <w:rFonts w:ascii="Arial" w:hAnsi="Arial" w:cs="Arial"/>
          <w:spacing w:val="-5"/>
          <w:sz w:val="20"/>
          <w:szCs w:val="20"/>
        </w:rPr>
        <w:t xml:space="preserve"> </w:t>
      </w:r>
      <w:r w:rsidRPr="004917E7">
        <w:rPr>
          <w:rFonts w:ascii="Arial" w:hAnsi="Arial" w:cs="Arial"/>
          <w:sz w:val="20"/>
          <w:szCs w:val="20"/>
        </w:rPr>
        <w:t>exigida</w:t>
      </w:r>
      <w:r w:rsidRPr="004917E7">
        <w:rPr>
          <w:rFonts w:ascii="Arial" w:hAnsi="Arial" w:cs="Arial"/>
          <w:spacing w:val="-4"/>
          <w:sz w:val="20"/>
          <w:szCs w:val="20"/>
        </w:rPr>
        <w:t xml:space="preserve"> </w:t>
      </w:r>
      <w:r w:rsidRPr="004917E7">
        <w:rPr>
          <w:rFonts w:ascii="Arial" w:hAnsi="Arial" w:cs="Arial"/>
          <w:sz w:val="20"/>
          <w:szCs w:val="20"/>
        </w:rPr>
        <w:t>para</w:t>
      </w:r>
      <w:r w:rsidRPr="004917E7">
        <w:rPr>
          <w:rFonts w:ascii="Arial" w:hAnsi="Arial" w:cs="Arial"/>
          <w:spacing w:val="-4"/>
          <w:sz w:val="20"/>
          <w:szCs w:val="20"/>
        </w:rPr>
        <w:t xml:space="preserve"> </w:t>
      </w:r>
      <w:r w:rsidRPr="004917E7">
        <w:rPr>
          <w:rFonts w:ascii="Arial" w:hAnsi="Arial" w:cs="Arial"/>
          <w:sz w:val="20"/>
          <w:szCs w:val="20"/>
        </w:rPr>
        <w:t>a</w:t>
      </w:r>
      <w:r w:rsidRPr="004917E7">
        <w:rPr>
          <w:rFonts w:ascii="Arial" w:hAnsi="Arial" w:cs="Arial"/>
          <w:spacing w:val="-6"/>
          <w:sz w:val="20"/>
          <w:szCs w:val="20"/>
        </w:rPr>
        <w:t xml:space="preserve"> </w:t>
      </w:r>
      <w:r w:rsidRPr="004917E7">
        <w:rPr>
          <w:rFonts w:ascii="Arial" w:hAnsi="Arial" w:cs="Arial"/>
          <w:spacing w:val="-2"/>
          <w:sz w:val="20"/>
          <w:szCs w:val="20"/>
        </w:rPr>
        <w:t>contratação;</w:t>
      </w:r>
    </w:p>
    <w:p w14:paraId="0B73A74B" w14:textId="77777777" w:rsidR="004917E7" w:rsidRPr="004917E7" w:rsidRDefault="004917E7" w:rsidP="0096366C">
      <w:pPr>
        <w:pStyle w:val="PargrafodaLista"/>
        <w:widowControl w:val="0"/>
        <w:numPr>
          <w:ilvl w:val="0"/>
          <w:numId w:val="25"/>
        </w:numPr>
        <w:tabs>
          <w:tab w:val="left" w:pos="922"/>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 xml:space="preserve">não manter a proposta, salvo em decorrência de fato superveniente devidamente </w:t>
      </w:r>
      <w:r w:rsidRPr="004917E7">
        <w:rPr>
          <w:rFonts w:ascii="Arial" w:hAnsi="Arial" w:cs="Arial"/>
          <w:spacing w:val="-2"/>
          <w:sz w:val="20"/>
          <w:szCs w:val="20"/>
        </w:rPr>
        <w:t>justificado;</w:t>
      </w:r>
    </w:p>
    <w:p w14:paraId="6EE58EC2" w14:textId="77777777" w:rsidR="004917E7" w:rsidRPr="004917E7" w:rsidRDefault="004917E7" w:rsidP="0096366C">
      <w:pPr>
        <w:pStyle w:val="PargrafodaLista"/>
        <w:widowControl w:val="0"/>
        <w:numPr>
          <w:ilvl w:val="0"/>
          <w:numId w:val="25"/>
        </w:numPr>
        <w:tabs>
          <w:tab w:val="left" w:pos="831"/>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não</w:t>
      </w:r>
      <w:r w:rsidRPr="004917E7">
        <w:rPr>
          <w:rFonts w:ascii="Arial" w:hAnsi="Arial" w:cs="Arial"/>
          <w:spacing w:val="-12"/>
          <w:sz w:val="20"/>
          <w:szCs w:val="20"/>
        </w:rPr>
        <w:t xml:space="preserve"> </w:t>
      </w:r>
      <w:r w:rsidRPr="004917E7">
        <w:rPr>
          <w:rFonts w:ascii="Arial" w:hAnsi="Arial" w:cs="Arial"/>
          <w:sz w:val="20"/>
          <w:szCs w:val="20"/>
        </w:rPr>
        <w:t>celebrar</w:t>
      </w:r>
      <w:r w:rsidRPr="004917E7">
        <w:rPr>
          <w:rFonts w:ascii="Arial" w:hAnsi="Arial" w:cs="Arial"/>
          <w:spacing w:val="-11"/>
          <w:sz w:val="20"/>
          <w:szCs w:val="20"/>
        </w:rPr>
        <w:t xml:space="preserve"> </w:t>
      </w:r>
      <w:r w:rsidRPr="004917E7">
        <w:rPr>
          <w:rFonts w:ascii="Arial" w:hAnsi="Arial" w:cs="Arial"/>
          <w:sz w:val="20"/>
          <w:szCs w:val="20"/>
        </w:rPr>
        <w:t>o</w:t>
      </w:r>
      <w:r w:rsidRPr="004917E7">
        <w:rPr>
          <w:rFonts w:ascii="Arial" w:hAnsi="Arial" w:cs="Arial"/>
          <w:spacing w:val="-10"/>
          <w:sz w:val="20"/>
          <w:szCs w:val="20"/>
        </w:rPr>
        <w:t xml:space="preserve"> </w:t>
      </w:r>
      <w:r w:rsidRPr="004917E7">
        <w:rPr>
          <w:rFonts w:ascii="Arial" w:hAnsi="Arial" w:cs="Arial"/>
          <w:sz w:val="20"/>
          <w:szCs w:val="20"/>
        </w:rPr>
        <w:t>contrato</w:t>
      </w:r>
      <w:r w:rsidRPr="004917E7">
        <w:rPr>
          <w:rFonts w:ascii="Arial" w:hAnsi="Arial" w:cs="Arial"/>
          <w:spacing w:val="-10"/>
          <w:sz w:val="20"/>
          <w:szCs w:val="20"/>
        </w:rPr>
        <w:t xml:space="preserve"> </w:t>
      </w:r>
      <w:r w:rsidRPr="004917E7">
        <w:rPr>
          <w:rFonts w:ascii="Arial" w:hAnsi="Arial" w:cs="Arial"/>
          <w:sz w:val="20"/>
          <w:szCs w:val="20"/>
        </w:rPr>
        <w:t>ou</w:t>
      </w:r>
      <w:r w:rsidRPr="004917E7">
        <w:rPr>
          <w:rFonts w:ascii="Arial" w:hAnsi="Arial" w:cs="Arial"/>
          <w:spacing w:val="-12"/>
          <w:sz w:val="20"/>
          <w:szCs w:val="20"/>
        </w:rPr>
        <w:t xml:space="preserve"> </w:t>
      </w:r>
      <w:r w:rsidRPr="004917E7">
        <w:rPr>
          <w:rFonts w:ascii="Arial" w:hAnsi="Arial" w:cs="Arial"/>
          <w:sz w:val="20"/>
          <w:szCs w:val="20"/>
        </w:rPr>
        <w:t>instrumento</w:t>
      </w:r>
      <w:r w:rsidRPr="004917E7">
        <w:rPr>
          <w:rFonts w:ascii="Arial" w:hAnsi="Arial" w:cs="Arial"/>
          <w:spacing w:val="-10"/>
          <w:sz w:val="20"/>
          <w:szCs w:val="20"/>
        </w:rPr>
        <w:t xml:space="preserve"> </w:t>
      </w:r>
      <w:r w:rsidRPr="004917E7">
        <w:rPr>
          <w:rFonts w:ascii="Arial" w:hAnsi="Arial" w:cs="Arial"/>
          <w:sz w:val="20"/>
          <w:szCs w:val="20"/>
        </w:rPr>
        <w:t>equivalente,</w:t>
      </w:r>
      <w:r w:rsidRPr="004917E7">
        <w:rPr>
          <w:rFonts w:ascii="Arial" w:hAnsi="Arial" w:cs="Arial"/>
          <w:spacing w:val="-11"/>
          <w:sz w:val="20"/>
          <w:szCs w:val="20"/>
        </w:rPr>
        <w:t xml:space="preserve"> </w:t>
      </w:r>
      <w:r w:rsidRPr="004917E7">
        <w:rPr>
          <w:rFonts w:ascii="Arial" w:hAnsi="Arial" w:cs="Arial"/>
          <w:sz w:val="20"/>
          <w:szCs w:val="20"/>
        </w:rPr>
        <w:t>ou</w:t>
      </w:r>
      <w:r w:rsidRPr="004917E7">
        <w:rPr>
          <w:rFonts w:ascii="Arial" w:hAnsi="Arial" w:cs="Arial"/>
          <w:spacing w:val="-12"/>
          <w:sz w:val="20"/>
          <w:szCs w:val="20"/>
        </w:rPr>
        <w:t xml:space="preserve"> </w:t>
      </w:r>
      <w:r w:rsidRPr="004917E7">
        <w:rPr>
          <w:rFonts w:ascii="Arial" w:hAnsi="Arial" w:cs="Arial"/>
          <w:sz w:val="20"/>
          <w:szCs w:val="20"/>
        </w:rPr>
        <w:t>não</w:t>
      </w:r>
      <w:r w:rsidRPr="004917E7">
        <w:rPr>
          <w:rFonts w:ascii="Arial" w:hAnsi="Arial" w:cs="Arial"/>
          <w:spacing w:val="-10"/>
          <w:sz w:val="20"/>
          <w:szCs w:val="20"/>
        </w:rPr>
        <w:t xml:space="preserve"> </w:t>
      </w:r>
      <w:r w:rsidRPr="004917E7">
        <w:rPr>
          <w:rFonts w:ascii="Arial" w:hAnsi="Arial" w:cs="Arial"/>
          <w:sz w:val="20"/>
          <w:szCs w:val="20"/>
        </w:rPr>
        <w:t>entregar</w:t>
      </w:r>
      <w:r w:rsidRPr="004917E7">
        <w:rPr>
          <w:rFonts w:ascii="Arial" w:hAnsi="Arial" w:cs="Arial"/>
          <w:spacing w:val="-11"/>
          <w:sz w:val="20"/>
          <w:szCs w:val="20"/>
        </w:rPr>
        <w:t xml:space="preserve"> </w:t>
      </w:r>
      <w:r w:rsidRPr="004917E7">
        <w:rPr>
          <w:rFonts w:ascii="Arial" w:hAnsi="Arial" w:cs="Arial"/>
          <w:sz w:val="20"/>
          <w:szCs w:val="20"/>
        </w:rPr>
        <w:t>a</w:t>
      </w:r>
      <w:r w:rsidRPr="004917E7">
        <w:rPr>
          <w:rFonts w:ascii="Arial" w:hAnsi="Arial" w:cs="Arial"/>
          <w:spacing w:val="-12"/>
          <w:sz w:val="20"/>
          <w:szCs w:val="20"/>
        </w:rPr>
        <w:t xml:space="preserve"> </w:t>
      </w:r>
      <w:r w:rsidRPr="004917E7">
        <w:rPr>
          <w:rFonts w:ascii="Arial" w:hAnsi="Arial" w:cs="Arial"/>
          <w:sz w:val="20"/>
          <w:szCs w:val="20"/>
        </w:rPr>
        <w:t xml:space="preserve">documentação exigida para a contratação, quando convocado dentro do prazo de validade de sua </w:t>
      </w:r>
      <w:r w:rsidRPr="004917E7">
        <w:rPr>
          <w:rFonts w:ascii="Arial" w:hAnsi="Arial" w:cs="Arial"/>
          <w:spacing w:val="-2"/>
          <w:sz w:val="20"/>
          <w:szCs w:val="20"/>
        </w:rPr>
        <w:t>proposta;</w:t>
      </w:r>
    </w:p>
    <w:p w14:paraId="77A29040" w14:textId="77777777" w:rsidR="004917E7" w:rsidRPr="004917E7" w:rsidRDefault="004917E7" w:rsidP="0096366C">
      <w:pPr>
        <w:pStyle w:val="PargrafodaLista"/>
        <w:widowControl w:val="0"/>
        <w:numPr>
          <w:ilvl w:val="0"/>
          <w:numId w:val="25"/>
        </w:numPr>
        <w:tabs>
          <w:tab w:val="left" w:pos="91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lastRenderedPageBreak/>
        <w:t>ensejar o retardamento da execução ou da entrega do objeto da contratação sem motivo justificado;</w:t>
      </w:r>
    </w:p>
    <w:p w14:paraId="3284D71E"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w:t>
      </w:r>
      <w:r w:rsidRPr="004917E7">
        <w:rPr>
          <w:rFonts w:ascii="Arial" w:hAnsi="Arial" w:cs="Arial"/>
          <w:spacing w:val="-11"/>
          <w:sz w:val="20"/>
          <w:szCs w:val="20"/>
        </w:rPr>
        <w:t xml:space="preserve"> </w:t>
      </w:r>
      <w:r w:rsidRPr="004917E7">
        <w:rPr>
          <w:rFonts w:ascii="Arial" w:hAnsi="Arial" w:cs="Arial"/>
          <w:sz w:val="20"/>
          <w:szCs w:val="20"/>
        </w:rPr>
        <w:t>Primeiro.</w:t>
      </w:r>
      <w:r w:rsidRPr="004917E7">
        <w:rPr>
          <w:rFonts w:ascii="Arial" w:hAnsi="Arial" w:cs="Arial"/>
          <w:spacing w:val="-6"/>
          <w:sz w:val="20"/>
          <w:szCs w:val="20"/>
        </w:rPr>
        <w:t xml:space="preserve"> </w:t>
      </w:r>
      <w:r w:rsidRPr="004917E7">
        <w:rPr>
          <w:rFonts w:ascii="Arial" w:hAnsi="Arial" w:cs="Arial"/>
          <w:sz w:val="20"/>
          <w:szCs w:val="20"/>
        </w:rPr>
        <w:t>Considera-se</w:t>
      </w:r>
      <w:r w:rsidRPr="004917E7">
        <w:rPr>
          <w:rFonts w:ascii="Arial" w:hAnsi="Arial" w:cs="Arial"/>
          <w:spacing w:val="-6"/>
          <w:sz w:val="20"/>
          <w:szCs w:val="20"/>
        </w:rPr>
        <w:t xml:space="preserve"> </w:t>
      </w:r>
      <w:r w:rsidRPr="004917E7">
        <w:rPr>
          <w:rFonts w:ascii="Arial" w:hAnsi="Arial" w:cs="Arial"/>
          <w:sz w:val="20"/>
          <w:szCs w:val="20"/>
        </w:rPr>
        <w:t>inexecução</w:t>
      </w:r>
      <w:r w:rsidRPr="004917E7">
        <w:rPr>
          <w:rFonts w:ascii="Arial" w:hAnsi="Arial" w:cs="Arial"/>
          <w:spacing w:val="-9"/>
          <w:sz w:val="20"/>
          <w:szCs w:val="20"/>
        </w:rPr>
        <w:t xml:space="preserve"> </w:t>
      </w:r>
      <w:r w:rsidRPr="004917E7">
        <w:rPr>
          <w:rFonts w:ascii="Arial" w:hAnsi="Arial" w:cs="Arial"/>
          <w:sz w:val="20"/>
          <w:szCs w:val="20"/>
        </w:rPr>
        <w:t>total</w:t>
      </w:r>
      <w:r w:rsidRPr="004917E7">
        <w:rPr>
          <w:rFonts w:ascii="Arial" w:hAnsi="Arial" w:cs="Arial"/>
          <w:spacing w:val="-6"/>
          <w:sz w:val="20"/>
          <w:szCs w:val="20"/>
        </w:rPr>
        <w:t xml:space="preserve"> </w:t>
      </w:r>
      <w:r w:rsidRPr="004917E7">
        <w:rPr>
          <w:rFonts w:ascii="Arial" w:hAnsi="Arial" w:cs="Arial"/>
          <w:sz w:val="20"/>
          <w:szCs w:val="20"/>
        </w:rPr>
        <w:t>do</w:t>
      </w:r>
      <w:r w:rsidRPr="004917E7">
        <w:rPr>
          <w:rFonts w:ascii="Arial" w:hAnsi="Arial" w:cs="Arial"/>
          <w:spacing w:val="-6"/>
          <w:sz w:val="20"/>
          <w:szCs w:val="20"/>
        </w:rPr>
        <w:t xml:space="preserve"> </w:t>
      </w:r>
      <w:r w:rsidRPr="004917E7">
        <w:rPr>
          <w:rFonts w:ascii="Arial" w:hAnsi="Arial" w:cs="Arial"/>
          <w:spacing w:val="-2"/>
          <w:sz w:val="20"/>
          <w:szCs w:val="20"/>
        </w:rPr>
        <w:t>contrato:</w:t>
      </w:r>
    </w:p>
    <w:p w14:paraId="2D3D7B15" w14:textId="77777777" w:rsidR="004917E7" w:rsidRPr="004917E7" w:rsidRDefault="004917E7" w:rsidP="0096366C">
      <w:pPr>
        <w:pStyle w:val="PargrafodaLista"/>
        <w:widowControl w:val="0"/>
        <w:numPr>
          <w:ilvl w:val="1"/>
          <w:numId w:val="25"/>
        </w:numPr>
        <w:tabs>
          <w:tab w:val="left" w:pos="93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 xml:space="preserve">recusa injustificada de cumprimento integral da obrigação contratualmente </w:t>
      </w:r>
      <w:r w:rsidRPr="004917E7">
        <w:rPr>
          <w:rFonts w:ascii="Arial" w:hAnsi="Arial" w:cs="Arial"/>
          <w:spacing w:val="-2"/>
          <w:sz w:val="20"/>
          <w:szCs w:val="20"/>
        </w:rPr>
        <w:t>determinada;</w:t>
      </w:r>
    </w:p>
    <w:p w14:paraId="2AA79EA9" w14:textId="77777777" w:rsidR="004917E7" w:rsidRPr="004917E7" w:rsidRDefault="004917E7" w:rsidP="0096366C">
      <w:pPr>
        <w:pStyle w:val="PargrafodaLista"/>
        <w:widowControl w:val="0"/>
        <w:numPr>
          <w:ilvl w:val="1"/>
          <w:numId w:val="25"/>
        </w:numPr>
        <w:tabs>
          <w:tab w:val="left" w:pos="807"/>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recusa</w:t>
      </w:r>
      <w:r w:rsidRPr="004917E7">
        <w:rPr>
          <w:rFonts w:ascii="Arial" w:hAnsi="Arial" w:cs="Arial"/>
          <w:spacing w:val="-11"/>
          <w:sz w:val="20"/>
          <w:szCs w:val="20"/>
        </w:rPr>
        <w:t xml:space="preserve"> </w:t>
      </w:r>
      <w:r w:rsidRPr="004917E7">
        <w:rPr>
          <w:rFonts w:ascii="Arial" w:hAnsi="Arial" w:cs="Arial"/>
          <w:sz w:val="20"/>
          <w:szCs w:val="20"/>
        </w:rPr>
        <w:t>injustificada</w:t>
      </w:r>
      <w:r w:rsidRPr="004917E7">
        <w:rPr>
          <w:rFonts w:ascii="Arial" w:hAnsi="Arial" w:cs="Arial"/>
          <w:spacing w:val="-9"/>
          <w:sz w:val="20"/>
          <w:szCs w:val="20"/>
        </w:rPr>
        <w:t xml:space="preserve"> </w:t>
      </w:r>
      <w:r w:rsidRPr="004917E7">
        <w:rPr>
          <w:rFonts w:ascii="Arial" w:hAnsi="Arial" w:cs="Arial"/>
          <w:sz w:val="20"/>
          <w:szCs w:val="20"/>
        </w:rPr>
        <w:t>do</w:t>
      </w:r>
      <w:r w:rsidRPr="004917E7">
        <w:rPr>
          <w:rFonts w:ascii="Arial" w:hAnsi="Arial" w:cs="Arial"/>
          <w:spacing w:val="-11"/>
          <w:sz w:val="20"/>
          <w:szCs w:val="20"/>
        </w:rPr>
        <w:t xml:space="preserve"> </w:t>
      </w:r>
      <w:r w:rsidRPr="004917E7">
        <w:rPr>
          <w:rFonts w:ascii="Arial" w:hAnsi="Arial" w:cs="Arial"/>
          <w:sz w:val="20"/>
          <w:szCs w:val="20"/>
        </w:rPr>
        <w:t>adjudicatário</w:t>
      </w:r>
      <w:r w:rsidRPr="004917E7">
        <w:rPr>
          <w:rFonts w:ascii="Arial" w:hAnsi="Arial" w:cs="Arial"/>
          <w:spacing w:val="-9"/>
          <w:sz w:val="20"/>
          <w:szCs w:val="20"/>
        </w:rPr>
        <w:t xml:space="preserve"> </w:t>
      </w:r>
      <w:r w:rsidRPr="004917E7">
        <w:rPr>
          <w:rFonts w:ascii="Arial" w:hAnsi="Arial" w:cs="Arial"/>
          <w:sz w:val="20"/>
          <w:szCs w:val="20"/>
        </w:rPr>
        <w:t>em</w:t>
      </w:r>
      <w:r w:rsidRPr="004917E7">
        <w:rPr>
          <w:rFonts w:ascii="Arial" w:hAnsi="Arial" w:cs="Arial"/>
          <w:spacing w:val="-8"/>
          <w:sz w:val="20"/>
          <w:szCs w:val="20"/>
        </w:rPr>
        <w:t xml:space="preserve"> </w:t>
      </w:r>
      <w:r w:rsidRPr="004917E7">
        <w:rPr>
          <w:rFonts w:ascii="Arial" w:hAnsi="Arial" w:cs="Arial"/>
          <w:sz w:val="20"/>
          <w:szCs w:val="20"/>
        </w:rPr>
        <w:t>assinar</w:t>
      </w:r>
      <w:r w:rsidRPr="004917E7">
        <w:rPr>
          <w:rFonts w:ascii="Arial" w:hAnsi="Arial" w:cs="Arial"/>
          <w:spacing w:val="-10"/>
          <w:sz w:val="20"/>
          <w:szCs w:val="20"/>
        </w:rPr>
        <w:t xml:space="preserve"> </w:t>
      </w:r>
      <w:r w:rsidRPr="004917E7">
        <w:rPr>
          <w:rFonts w:ascii="Arial" w:hAnsi="Arial" w:cs="Arial"/>
          <w:sz w:val="20"/>
          <w:szCs w:val="20"/>
        </w:rPr>
        <w:t>ata</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registro</w:t>
      </w:r>
      <w:r w:rsidRPr="004917E7">
        <w:rPr>
          <w:rFonts w:ascii="Arial" w:hAnsi="Arial" w:cs="Arial"/>
          <w:spacing w:val="-9"/>
          <w:sz w:val="20"/>
          <w:szCs w:val="20"/>
        </w:rPr>
        <w:t xml:space="preserve"> </w:t>
      </w:r>
      <w:r w:rsidRPr="004917E7">
        <w:rPr>
          <w:rFonts w:ascii="Arial" w:hAnsi="Arial" w:cs="Arial"/>
          <w:sz w:val="20"/>
          <w:szCs w:val="20"/>
        </w:rPr>
        <w:t>de</w:t>
      </w:r>
      <w:r w:rsidRPr="004917E7">
        <w:rPr>
          <w:rFonts w:ascii="Arial" w:hAnsi="Arial" w:cs="Arial"/>
          <w:spacing w:val="-9"/>
          <w:sz w:val="20"/>
          <w:szCs w:val="20"/>
        </w:rPr>
        <w:t xml:space="preserve"> </w:t>
      </w:r>
      <w:r w:rsidRPr="004917E7">
        <w:rPr>
          <w:rFonts w:ascii="Arial" w:hAnsi="Arial" w:cs="Arial"/>
          <w:sz w:val="20"/>
          <w:szCs w:val="20"/>
        </w:rPr>
        <w:t>preços,</w:t>
      </w:r>
      <w:r w:rsidRPr="004917E7">
        <w:rPr>
          <w:rFonts w:ascii="Arial" w:hAnsi="Arial" w:cs="Arial"/>
          <w:spacing w:val="-7"/>
          <w:sz w:val="20"/>
          <w:szCs w:val="20"/>
        </w:rPr>
        <w:t xml:space="preserve"> </w:t>
      </w:r>
      <w:r w:rsidRPr="004917E7">
        <w:rPr>
          <w:rFonts w:ascii="Arial" w:hAnsi="Arial" w:cs="Arial"/>
          <w:sz w:val="20"/>
          <w:szCs w:val="20"/>
        </w:rPr>
        <w:t>contrato</w:t>
      </w:r>
      <w:r w:rsidRPr="004917E7">
        <w:rPr>
          <w:rFonts w:ascii="Arial" w:hAnsi="Arial" w:cs="Arial"/>
          <w:spacing w:val="-9"/>
          <w:sz w:val="20"/>
          <w:szCs w:val="20"/>
        </w:rPr>
        <w:t xml:space="preserve"> </w:t>
      </w:r>
      <w:r w:rsidRPr="004917E7">
        <w:rPr>
          <w:rFonts w:ascii="Arial" w:hAnsi="Arial" w:cs="Arial"/>
          <w:sz w:val="20"/>
          <w:szCs w:val="20"/>
        </w:rPr>
        <w:t>ou em aceitar ou retirar o instrumento equivalente no prazo estabelecido pela Administração também caracterizará o descumprimento total da obrigação assumida.</w:t>
      </w:r>
    </w:p>
    <w:p w14:paraId="7B7E7E8D"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Segundo. Evidenciada a inexecução total, a inexecução parcial ou o retardamento do cumprimento do encargo contratual:</w:t>
      </w:r>
    </w:p>
    <w:p w14:paraId="3EC9DA2A" w14:textId="77777777" w:rsidR="004917E7" w:rsidRPr="004917E7" w:rsidRDefault="004917E7" w:rsidP="0096366C">
      <w:pPr>
        <w:pStyle w:val="PargrafodaLista"/>
        <w:widowControl w:val="0"/>
        <w:numPr>
          <w:ilvl w:val="0"/>
          <w:numId w:val="24"/>
        </w:numPr>
        <w:tabs>
          <w:tab w:val="left" w:pos="81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será</w:t>
      </w:r>
      <w:r w:rsidRPr="004917E7">
        <w:rPr>
          <w:rFonts w:ascii="Arial" w:hAnsi="Arial" w:cs="Arial"/>
          <w:spacing w:val="-2"/>
          <w:sz w:val="20"/>
          <w:szCs w:val="20"/>
        </w:rPr>
        <w:t xml:space="preserve"> </w:t>
      </w:r>
      <w:r w:rsidRPr="004917E7">
        <w:rPr>
          <w:rFonts w:ascii="Arial" w:hAnsi="Arial" w:cs="Arial"/>
          <w:sz w:val="20"/>
          <w:szCs w:val="20"/>
        </w:rPr>
        <w:t>notificado</w:t>
      </w:r>
      <w:r w:rsidRPr="004917E7">
        <w:rPr>
          <w:rFonts w:ascii="Arial" w:hAnsi="Arial" w:cs="Arial"/>
          <w:spacing w:val="-2"/>
          <w:sz w:val="20"/>
          <w:szCs w:val="20"/>
        </w:rPr>
        <w:t xml:space="preserve"> </w:t>
      </w:r>
      <w:r w:rsidRPr="004917E7">
        <w:rPr>
          <w:rFonts w:ascii="Arial" w:hAnsi="Arial" w:cs="Arial"/>
          <w:sz w:val="20"/>
          <w:szCs w:val="20"/>
        </w:rPr>
        <w:t>o adjudicatário ou</w:t>
      </w:r>
      <w:r w:rsidRPr="004917E7">
        <w:rPr>
          <w:rFonts w:ascii="Arial" w:hAnsi="Arial" w:cs="Arial"/>
          <w:spacing w:val="-4"/>
          <w:sz w:val="20"/>
          <w:szCs w:val="20"/>
        </w:rPr>
        <w:t xml:space="preserve"> </w:t>
      </w:r>
      <w:r w:rsidRPr="004917E7">
        <w:rPr>
          <w:rFonts w:ascii="Arial" w:hAnsi="Arial" w:cs="Arial"/>
          <w:sz w:val="20"/>
          <w:szCs w:val="20"/>
        </w:rPr>
        <w:t>contratado</w:t>
      </w:r>
      <w:r w:rsidRPr="004917E7">
        <w:rPr>
          <w:rFonts w:ascii="Arial" w:hAnsi="Arial" w:cs="Arial"/>
          <w:spacing w:val="-2"/>
          <w:sz w:val="20"/>
          <w:szCs w:val="20"/>
        </w:rPr>
        <w:t xml:space="preserve"> </w:t>
      </w:r>
      <w:r w:rsidRPr="004917E7">
        <w:rPr>
          <w:rFonts w:ascii="Arial" w:hAnsi="Arial" w:cs="Arial"/>
          <w:sz w:val="20"/>
          <w:szCs w:val="20"/>
        </w:rPr>
        <w:t>para apresentar</w:t>
      </w:r>
      <w:r w:rsidRPr="004917E7">
        <w:rPr>
          <w:rFonts w:ascii="Arial" w:hAnsi="Arial" w:cs="Arial"/>
          <w:spacing w:val="-1"/>
          <w:sz w:val="20"/>
          <w:szCs w:val="20"/>
        </w:rPr>
        <w:t xml:space="preserve"> </w:t>
      </w:r>
      <w:r w:rsidRPr="004917E7">
        <w:rPr>
          <w:rFonts w:ascii="Arial" w:hAnsi="Arial" w:cs="Arial"/>
          <w:sz w:val="20"/>
          <w:szCs w:val="20"/>
        </w:rPr>
        <w:t>a</w:t>
      </w:r>
      <w:r w:rsidRPr="004917E7">
        <w:rPr>
          <w:rFonts w:ascii="Arial" w:hAnsi="Arial" w:cs="Arial"/>
          <w:spacing w:val="-4"/>
          <w:sz w:val="20"/>
          <w:szCs w:val="20"/>
        </w:rPr>
        <w:t xml:space="preserve"> </w:t>
      </w:r>
      <w:r w:rsidRPr="004917E7">
        <w:rPr>
          <w:rFonts w:ascii="Arial" w:hAnsi="Arial" w:cs="Arial"/>
          <w:sz w:val="20"/>
          <w:szCs w:val="20"/>
        </w:rPr>
        <w:t>justificativa,</w:t>
      </w:r>
      <w:r w:rsidRPr="004917E7">
        <w:rPr>
          <w:rFonts w:ascii="Arial" w:hAnsi="Arial" w:cs="Arial"/>
          <w:spacing w:val="-1"/>
          <w:sz w:val="20"/>
          <w:szCs w:val="20"/>
        </w:rPr>
        <w:t xml:space="preserve"> </w:t>
      </w:r>
      <w:r w:rsidRPr="004917E7">
        <w:rPr>
          <w:rFonts w:ascii="Arial" w:hAnsi="Arial" w:cs="Arial"/>
          <w:sz w:val="20"/>
          <w:szCs w:val="20"/>
        </w:rPr>
        <w:t>no</w:t>
      </w:r>
      <w:r w:rsidRPr="004917E7">
        <w:rPr>
          <w:rFonts w:ascii="Arial" w:hAnsi="Arial" w:cs="Arial"/>
          <w:spacing w:val="-2"/>
          <w:sz w:val="20"/>
          <w:szCs w:val="20"/>
        </w:rPr>
        <w:t xml:space="preserve"> </w:t>
      </w:r>
      <w:r w:rsidRPr="004917E7">
        <w:rPr>
          <w:rFonts w:ascii="Arial" w:hAnsi="Arial" w:cs="Arial"/>
          <w:sz w:val="20"/>
          <w:szCs w:val="20"/>
        </w:rPr>
        <w:t>prazo de 2 (dois) dias úteis, para o descumprimento do contrato;</w:t>
      </w:r>
    </w:p>
    <w:p w14:paraId="60C3494F" w14:textId="77777777" w:rsidR="004917E7" w:rsidRPr="004917E7" w:rsidRDefault="004917E7" w:rsidP="0096366C">
      <w:pPr>
        <w:pStyle w:val="PargrafodaLista"/>
        <w:widowControl w:val="0"/>
        <w:numPr>
          <w:ilvl w:val="0"/>
          <w:numId w:val="24"/>
        </w:numPr>
        <w:tabs>
          <w:tab w:val="left" w:pos="823"/>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 justificativa apresentada pelo licitante ou adjudicatário será analisada pelo agente de contratação, pregoeiro ou comissão de licitação, e a apresentada pela contratada será analisada pelo fiscal do contrato que, fundamentadamente, apresentará manifestação e submeterá à decisão do gestor do contrato e autoridade máxima.</w:t>
      </w:r>
    </w:p>
    <w:p w14:paraId="3EE0438D" w14:textId="77777777" w:rsidR="004917E7" w:rsidRPr="004917E7" w:rsidRDefault="004917E7" w:rsidP="0096366C">
      <w:pPr>
        <w:pStyle w:val="PargrafodaLista"/>
        <w:widowControl w:val="0"/>
        <w:numPr>
          <w:ilvl w:val="0"/>
          <w:numId w:val="24"/>
        </w:numPr>
        <w:tabs>
          <w:tab w:val="left" w:pos="84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rejeitadas as justificativas, o agente público competente submeterá à autoridade máxima</w:t>
      </w:r>
      <w:r w:rsidRPr="004917E7">
        <w:rPr>
          <w:rFonts w:ascii="Arial" w:hAnsi="Arial" w:cs="Arial"/>
          <w:spacing w:val="-2"/>
          <w:sz w:val="20"/>
          <w:szCs w:val="20"/>
        </w:rPr>
        <w:t xml:space="preserve"> </w:t>
      </w:r>
      <w:r w:rsidRPr="004917E7">
        <w:rPr>
          <w:rFonts w:ascii="Arial" w:hAnsi="Arial" w:cs="Arial"/>
          <w:sz w:val="20"/>
          <w:szCs w:val="20"/>
        </w:rPr>
        <w:t>do</w:t>
      </w:r>
      <w:r w:rsidRPr="004917E7">
        <w:rPr>
          <w:rFonts w:ascii="Arial" w:hAnsi="Arial" w:cs="Arial"/>
          <w:spacing w:val="-2"/>
          <w:sz w:val="20"/>
          <w:szCs w:val="20"/>
        </w:rPr>
        <w:t xml:space="preserve"> </w:t>
      </w:r>
      <w:r w:rsidRPr="004917E7">
        <w:rPr>
          <w:rFonts w:ascii="Arial" w:hAnsi="Arial" w:cs="Arial"/>
          <w:sz w:val="20"/>
          <w:szCs w:val="20"/>
        </w:rPr>
        <w:t>órgão</w:t>
      </w:r>
      <w:r w:rsidRPr="004917E7">
        <w:rPr>
          <w:rFonts w:ascii="Arial" w:hAnsi="Arial" w:cs="Arial"/>
          <w:spacing w:val="-2"/>
          <w:sz w:val="20"/>
          <w:szCs w:val="20"/>
        </w:rPr>
        <w:t xml:space="preserve"> </w:t>
      </w:r>
      <w:r w:rsidRPr="004917E7">
        <w:rPr>
          <w:rFonts w:ascii="Arial" w:hAnsi="Arial" w:cs="Arial"/>
          <w:sz w:val="20"/>
          <w:szCs w:val="20"/>
        </w:rPr>
        <w:t>ou</w:t>
      </w:r>
      <w:r w:rsidRPr="004917E7">
        <w:rPr>
          <w:rFonts w:ascii="Arial" w:hAnsi="Arial" w:cs="Arial"/>
          <w:spacing w:val="-2"/>
          <w:sz w:val="20"/>
          <w:szCs w:val="20"/>
        </w:rPr>
        <w:t xml:space="preserve"> </w:t>
      </w:r>
      <w:r w:rsidRPr="004917E7">
        <w:rPr>
          <w:rFonts w:ascii="Arial" w:hAnsi="Arial" w:cs="Arial"/>
          <w:sz w:val="20"/>
          <w:szCs w:val="20"/>
        </w:rPr>
        <w:t>entidade para</w:t>
      </w:r>
      <w:r w:rsidRPr="004917E7">
        <w:rPr>
          <w:rFonts w:ascii="Arial" w:hAnsi="Arial" w:cs="Arial"/>
          <w:spacing w:val="-2"/>
          <w:sz w:val="20"/>
          <w:szCs w:val="20"/>
        </w:rPr>
        <w:t xml:space="preserve"> </w:t>
      </w:r>
      <w:r w:rsidRPr="004917E7">
        <w:rPr>
          <w:rFonts w:ascii="Arial" w:hAnsi="Arial" w:cs="Arial"/>
          <w:sz w:val="20"/>
          <w:szCs w:val="20"/>
        </w:rPr>
        <w:t>que</w:t>
      </w:r>
      <w:r w:rsidRPr="004917E7">
        <w:rPr>
          <w:rFonts w:ascii="Arial" w:hAnsi="Arial" w:cs="Arial"/>
          <w:spacing w:val="-2"/>
          <w:sz w:val="20"/>
          <w:szCs w:val="20"/>
        </w:rPr>
        <w:t xml:space="preserve"> </w:t>
      </w:r>
      <w:r w:rsidRPr="004917E7">
        <w:rPr>
          <w:rFonts w:ascii="Arial" w:hAnsi="Arial" w:cs="Arial"/>
          <w:sz w:val="20"/>
          <w:szCs w:val="20"/>
        </w:rPr>
        <w:t>decida</w:t>
      </w:r>
      <w:r w:rsidRPr="004917E7">
        <w:rPr>
          <w:rFonts w:ascii="Arial" w:hAnsi="Arial" w:cs="Arial"/>
          <w:spacing w:val="-2"/>
          <w:sz w:val="20"/>
          <w:szCs w:val="20"/>
        </w:rPr>
        <w:t xml:space="preserve"> </w:t>
      </w:r>
      <w:r w:rsidRPr="004917E7">
        <w:rPr>
          <w:rFonts w:ascii="Arial" w:hAnsi="Arial" w:cs="Arial"/>
          <w:sz w:val="20"/>
          <w:szCs w:val="20"/>
        </w:rPr>
        <w:t>sobre</w:t>
      </w:r>
      <w:r w:rsidRPr="004917E7">
        <w:rPr>
          <w:rFonts w:ascii="Arial" w:hAnsi="Arial" w:cs="Arial"/>
          <w:spacing w:val="-1"/>
          <w:sz w:val="20"/>
          <w:szCs w:val="20"/>
        </w:rPr>
        <w:t xml:space="preserve"> </w:t>
      </w:r>
      <w:r w:rsidRPr="004917E7">
        <w:rPr>
          <w:rFonts w:ascii="Arial" w:hAnsi="Arial" w:cs="Arial"/>
          <w:sz w:val="20"/>
          <w:szCs w:val="20"/>
        </w:rPr>
        <w:t>a</w:t>
      </w:r>
      <w:r w:rsidRPr="004917E7">
        <w:rPr>
          <w:rFonts w:ascii="Arial" w:hAnsi="Arial" w:cs="Arial"/>
          <w:spacing w:val="-2"/>
          <w:sz w:val="20"/>
          <w:szCs w:val="20"/>
        </w:rPr>
        <w:t xml:space="preserve"> </w:t>
      </w:r>
      <w:r w:rsidRPr="004917E7">
        <w:rPr>
          <w:rFonts w:ascii="Arial" w:hAnsi="Arial" w:cs="Arial"/>
          <w:sz w:val="20"/>
          <w:szCs w:val="20"/>
        </w:rPr>
        <w:t>instauração</w:t>
      </w:r>
      <w:r w:rsidRPr="004917E7">
        <w:rPr>
          <w:rFonts w:ascii="Arial" w:hAnsi="Arial" w:cs="Arial"/>
          <w:spacing w:val="-2"/>
          <w:sz w:val="20"/>
          <w:szCs w:val="20"/>
        </w:rPr>
        <w:t xml:space="preserve"> </w:t>
      </w:r>
      <w:r w:rsidRPr="004917E7">
        <w:rPr>
          <w:rFonts w:ascii="Arial" w:hAnsi="Arial" w:cs="Arial"/>
          <w:sz w:val="20"/>
          <w:szCs w:val="20"/>
        </w:rPr>
        <w:t>do</w:t>
      </w:r>
      <w:r w:rsidRPr="004917E7">
        <w:rPr>
          <w:rFonts w:ascii="Arial" w:hAnsi="Arial" w:cs="Arial"/>
          <w:spacing w:val="-2"/>
          <w:sz w:val="20"/>
          <w:szCs w:val="20"/>
        </w:rPr>
        <w:t xml:space="preserve"> </w:t>
      </w:r>
      <w:r w:rsidRPr="004917E7">
        <w:rPr>
          <w:rFonts w:ascii="Arial" w:hAnsi="Arial" w:cs="Arial"/>
          <w:sz w:val="20"/>
          <w:szCs w:val="20"/>
        </w:rPr>
        <w:t>processo</w:t>
      </w:r>
      <w:r w:rsidRPr="004917E7">
        <w:rPr>
          <w:rFonts w:ascii="Arial" w:hAnsi="Arial" w:cs="Arial"/>
          <w:spacing w:val="-2"/>
          <w:sz w:val="20"/>
          <w:szCs w:val="20"/>
        </w:rPr>
        <w:t xml:space="preserve"> </w:t>
      </w:r>
      <w:r w:rsidRPr="004917E7">
        <w:rPr>
          <w:rFonts w:ascii="Arial" w:hAnsi="Arial" w:cs="Arial"/>
          <w:sz w:val="20"/>
          <w:szCs w:val="20"/>
        </w:rPr>
        <w:t>para</w:t>
      </w:r>
      <w:r w:rsidRPr="004917E7">
        <w:rPr>
          <w:rFonts w:ascii="Arial" w:hAnsi="Arial" w:cs="Arial"/>
          <w:spacing w:val="-2"/>
          <w:sz w:val="20"/>
          <w:szCs w:val="20"/>
        </w:rPr>
        <w:t xml:space="preserve"> </w:t>
      </w:r>
      <w:r w:rsidRPr="004917E7">
        <w:rPr>
          <w:rFonts w:ascii="Arial" w:hAnsi="Arial" w:cs="Arial"/>
          <w:sz w:val="20"/>
          <w:szCs w:val="20"/>
        </w:rPr>
        <w:t>a apuração de responsabilidade.</w:t>
      </w:r>
    </w:p>
    <w:p w14:paraId="3C8C489F" w14:textId="77777777" w:rsidR="004917E7" w:rsidRPr="004917E7" w:rsidRDefault="004917E7" w:rsidP="0096366C">
      <w:pPr>
        <w:pStyle w:val="PargrafodaLista"/>
        <w:widowControl w:val="0"/>
        <w:numPr>
          <w:ilvl w:val="0"/>
          <w:numId w:val="24"/>
        </w:numPr>
        <w:tabs>
          <w:tab w:val="left" w:pos="81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preliminarmente</w:t>
      </w:r>
      <w:r w:rsidRPr="004917E7">
        <w:rPr>
          <w:rFonts w:ascii="Arial" w:hAnsi="Arial" w:cs="Arial"/>
          <w:spacing w:val="-2"/>
          <w:sz w:val="20"/>
          <w:szCs w:val="20"/>
        </w:rPr>
        <w:t xml:space="preserve"> </w:t>
      </w:r>
      <w:r w:rsidRPr="004917E7">
        <w:rPr>
          <w:rFonts w:ascii="Arial" w:hAnsi="Arial" w:cs="Arial"/>
          <w:sz w:val="20"/>
          <w:szCs w:val="20"/>
        </w:rPr>
        <w:t>à instauração do processo de</w:t>
      </w:r>
      <w:r w:rsidRPr="004917E7">
        <w:rPr>
          <w:rFonts w:ascii="Arial" w:hAnsi="Arial" w:cs="Arial"/>
          <w:spacing w:val="-2"/>
          <w:sz w:val="20"/>
          <w:szCs w:val="20"/>
        </w:rPr>
        <w:t xml:space="preserve"> </w:t>
      </w:r>
      <w:r w:rsidRPr="004917E7">
        <w:rPr>
          <w:rFonts w:ascii="Arial" w:hAnsi="Arial" w:cs="Arial"/>
          <w:sz w:val="20"/>
          <w:szCs w:val="20"/>
        </w:rPr>
        <w:t>que trata a alínea</w:t>
      </w:r>
      <w:r w:rsidRPr="004917E7">
        <w:rPr>
          <w:rFonts w:ascii="Arial" w:hAnsi="Arial" w:cs="Arial"/>
          <w:spacing w:val="-1"/>
          <w:sz w:val="20"/>
          <w:szCs w:val="20"/>
        </w:rPr>
        <w:t xml:space="preserve"> </w:t>
      </w:r>
      <w:r w:rsidRPr="004917E7">
        <w:rPr>
          <w:rFonts w:ascii="Arial" w:hAnsi="Arial" w:cs="Arial"/>
          <w:sz w:val="20"/>
          <w:szCs w:val="20"/>
        </w:rPr>
        <w:t>“c” deste parágrafo poderá ser concedido prazo máximo de 10 (dez) dias para a adequação da execução contratual ou entrega do objeto.</w:t>
      </w:r>
    </w:p>
    <w:p w14:paraId="6CCAD1C7"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w:t>
      </w:r>
      <w:r w:rsidRPr="004917E7">
        <w:rPr>
          <w:rFonts w:ascii="Arial" w:hAnsi="Arial" w:cs="Arial"/>
          <w:spacing w:val="-3"/>
          <w:sz w:val="20"/>
          <w:szCs w:val="20"/>
        </w:rPr>
        <w:t xml:space="preserve"> </w:t>
      </w:r>
      <w:r w:rsidRPr="004917E7">
        <w:rPr>
          <w:rFonts w:ascii="Arial" w:hAnsi="Arial" w:cs="Arial"/>
          <w:sz w:val="20"/>
          <w:szCs w:val="20"/>
        </w:rPr>
        <w:t>Terceiro.</w:t>
      </w:r>
      <w:r w:rsidRPr="004917E7">
        <w:rPr>
          <w:rFonts w:ascii="Arial" w:hAnsi="Arial" w:cs="Arial"/>
          <w:spacing w:val="-1"/>
          <w:sz w:val="20"/>
          <w:szCs w:val="20"/>
        </w:rPr>
        <w:t xml:space="preserve"> </w:t>
      </w:r>
      <w:r w:rsidRPr="004917E7">
        <w:rPr>
          <w:rFonts w:ascii="Arial" w:hAnsi="Arial" w:cs="Arial"/>
          <w:sz w:val="20"/>
          <w:szCs w:val="20"/>
        </w:rPr>
        <w:t>A</w:t>
      </w:r>
      <w:r w:rsidRPr="004917E7">
        <w:rPr>
          <w:rFonts w:ascii="Arial" w:hAnsi="Arial" w:cs="Arial"/>
          <w:spacing w:val="-1"/>
          <w:sz w:val="20"/>
          <w:szCs w:val="20"/>
        </w:rPr>
        <w:t xml:space="preserve"> </w:t>
      </w:r>
      <w:r w:rsidRPr="004917E7">
        <w:rPr>
          <w:rFonts w:ascii="Arial" w:hAnsi="Arial" w:cs="Arial"/>
          <w:sz w:val="20"/>
          <w:szCs w:val="20"/>
        </w:rPr>
        <w:t>sanção prevista</w:t>
      </w:r>
      <w:r w:rsidRPr="004917E7">
        <w:rPr>
          <w:rFonts w:ascii="Arial" w:hAnsi="Arial" w:cs="Arial"/>
          <w:spacing w:val="-3"/>
          <w:sz w:val="20"/>
          <w:szCs w:val="20"/>
        </w:rPr>
        <w:t xml:space="preserve"> </w:t>
      </w:r>
      <w:r w:rsidRPr="004917E7">
        <w:rPr>
          <w:rFonts w:ascii="Arial" w:hAnsi="Arial" w:cs="Arial"/>
          <w:sz w:val="20"/>
          <w:szCs w:val="20"/>
        </w:rPr>
        <w:t>no</w:t>
      </w:r>
      <w:r w:rsidRPr="004917E7">
        <w:rPr>
          <w:rFonts w:ascii="Arial" w:hAnsi="Arial" w:cs="Arial"/>
          <w:spacing w:val="-2"/>
          <w:sz w:val="20"/>
          <w:szCs w:val="20"/>
        </w:rPr>
        <w:t xml:space="preserve"> </w:t>
      </w:r>
      <w:r w:rsidRPr="004917E7">
        <w:rPr>
          <w:rFonts w:ascii="Arial" w:hAnsi="Arial" w:cs="Arial"/>
          <w:sz w:val="20"/>
          <w:szCs w:val="20"/>
        </w:rPr>
        <w:t>subitem</w:t>
      </w:r>
      <w:r w:rsidRPr="004917E7">
        <w:rPr>
          <w:rFonts w:ascii="Arial" w:hAnsi="Arial" w:cs="Arial"/>
          <w:spacing w:val="-1"/>
          <w:sz w:val="20"/>
          <w:szCs w:val="20"/>
        </w:rPr>
        <w:t xml:space="preserve"> </w:t>
      </w:r>
      <w:r w:rsidRPr="004917E7">
        <w:rPr>
          <w:rFonts w:ascii="Arial" w:hAnsi="Arial" w:cs="Arial"/>
          <w:sz w:val="20"/>
          <w:szCs w:val="20"/>
        </w:rPr>
        <w:t>12.3</w:t>
      </w:r>
      <w:r w:rsidRPr="004917E7">
        <w:rPr>
          <w:rFonts w:ascii="Arial" w:hAnsi="Arial" w:cs="Arial"/>
          <w:spacing w:val="-3"/>
          <w:sz w:val="20"/>
          <w:szCs w:val="20"/>
        </w:rPr>
        <w:t xml:space="preserve"> </w:t>
      </w:r>
      <w:r w:rsidRPr="004917E7">
        <w:rPr>
          <w:rFonts w:ascii="Arial" w:hAnsi="Arial" w:cs="Arial"/>
          <w:sz w:val="20"/>
          <w:szCs w:val="20"/>
        </w:rPr>
        <w:t>impedirá</w:t>
      </w:r>
      <w:r w:rsidRPr="004917E7">
        <w:rPr>
          <w:rFonts w:ascii="Arial" w:hAnsi="Arial" w:cs="Arial"/>
          <w:spacing w:val="-3"/>
          <w:sz w:val="20"/>
          <w:szCs w:val="20"/>
        </w:rPr>
        <w:t xml:space="preserve"> </w:t>
      </w:r>
      <w:r w:rsidRPr="004917E7">
        <w:rPr>
          <w:rFonts w:ascii="Arial" w:hAnsi="Arial" w:cs="Arial"/>
          <w:sz w:val="20"/>
          <w:szCs w:val="20"/>
        </w:rPr>
        <w:t>o</w:t>
      </w:r>
      <w:r w:rsidRPr="004917E7">
        <w:rPr>
          <w:rFonts w:ascii="Arial" w:hAnsi="Arial" w:cs="Arial"/>
          <w:spacing w:val="-3"/>
          <w:sz w:val="20"/>
          <w:szCs w:val="20"/>
        </w:rPr>
        <w:t xml:space="preserve"> </w:t>
      </w:r>
      <w:r w:rsidRPr="004917E7">
        <w:rPr>
          <w:rFonts w:ascii="Arial" w:hAnsi="Arial" w:cs="Arial"/>
          <w:sz w:val="20"/>
          <w:szCs w:val="20"/>
        </w:rPr>
        <w:t>sancionado de</w:t>
      </w:r>
      <w:r w:rsidRPr="004917E7">
        <w:rPr>
          <w:rFonts w:ascii="Arial" w:hAnsi="Arial" w:cs="Arial"/>
          <w:spacing w:val="-3"/>
          <w:sz w:val="20"/>
          <w:szCs w:val="20"/>
        </w:rPr>
        <w:t xml:space="preserve"> </w:t>
      </w:r>
      <w:r w:rsidRPr="004917E7">
        <w:rPr>
          <w:rFonts w:ascii="Arial" w:hAnsi="Arial" w:cs="Arial"/>
          <w:sz w:val="20"/>
          <w:szCs w:val="20"/>
        </w:rPr>
        <w:t>licitar ou contratar no âmbito da Administração Pública direta e indireta do Município de Três Rios, pelo prazo máximo de 3 (três) anos.</w:t>
      </w:r>
    </w:p>
    <w:p w14:paraId="3BDEAD37"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w:t>
      </w:r>
      <w:r w:rsidRPr="004917E7">
        <w:rPr>
          <w:rFonts w:ascii="Arial" w:hAnsi="Arial" w:cs="Arial"/>
          <w:spacing w:val="-4"/>
          <w:sz w:val="20"/>
          <w:szCs w:val="20"/>
        </w:rPr>
        <w:t xml:space="preserve"> </w:t>
      </w:r>
      <w:r w:rsidRPr="004917E7">
        <w:rPr>
          <w:rFonts w:ascii="Arial" w:hAnsi="Arial" w:cs="Arial"/>
          <w:sz w:val="20"/>
          <w:szCs w:val="20"/>
        </w:rPr>
        <w:t>Quarto. A sanção de que</w:t>
      </w:r>
      <w:r w:rsidRPr="004917E7">
        <w:rPr>
          <w:rFonts w:ascii="Arial" w:hAnsi="Arial" w:cs="Arial"/>
          <w:spacing w:val="-4"/>
          <w:sz w:val="20"/>
          <w:szCs w:val="20"/>
        </w:rPr>
        <w:t xml:space="preserve"> </w:t>
      </w:r>
      <w:r w:rsidRPr="004917E7">
        <w:rPr>
          <w:rFonts w:ascii="Arial" w:hAnsi="Arial" w:cs="Arial"/>
          <w:sz w:val="20"/>
          <w:szCs w:val="20"/>
        </w:rPr>
        <w:t>trata o</w:t>
      </w:r>
      <w:r w:rsidRPr="004917E7">
        <w:rPr>
          <w:rFonts w:ascii="Arial" w:hAnsi="Arial" w:cs="Arial"/>
          <w:spacing w:val="-1"/>
          <w:sz w:val="20"/>
          <w:szCs w:val="20"/>
        </w:rPr>
        <w:t xml:space="preserve"> </w:t>
      </w:r>
      <w:r w:rsidRPr="004917E7">
        <w:rPr>
          <w:rFonts w:ascii="Arial" w:hAnsi="Arial" w:cs="Arial"/>
          <w:sz w:val="20"/>
          <w:szCs w:val="20"/>
        </w:rPr>
        <w:t>subitem 12.3 quando</w:t>
      </w:r>
      <w:r w:rsidRPr="004917E7">
        <w:rPr>
          <w:rFonts w:ascii="Arial" w:hAnsi="Arial" w:cs="Arial"/>
          <w:spacing w:val="-2"/>
          <w:sz w:val="20"/>
          <w:szCs w:val="20"/>
        </w:rPr>
        <w:t xml:space="preserve"> </w:t>
      </w:r>
      <w:r w:rsidRPr="004917E7">
        <w:rPr>
          <w:rFonts w:ascii="Arial" w:hAnsi="Arial" w:cs="Arial"/>
          <w:sz w:val="20"/>
          <w:szCs w:val="20"/>
        </w:rPr>
        <w:t>aplicada</w:t>
      </w:r>
      <w:r w:rsidRPr="004917E7">
        <w:rPr>
          <w:rFonts w:ascii="Arial" w:hAnsi="Arial" w:cs="Arial"/>
          <w:spacing w:val="-2"/>
          <w:sz w:val="20"/>
          <w:szCs w:val="20"/>
        </w:rPr>
        <w:t xml:space="preserve"> </w:t>
      </w:r>
      <w:r w:rsidRPr="004917E7">
        <w:rPr>
          <w:rFonts w:ascii="Arial" w:hAnsi="Arial" w:cs="Arial"/>
          <w:sz w:val="20"/>
          <w:szCs w:val="20"/>
        </w:rPr>
        <w:t>pelos órgãos dos Poderes Legislativo e Judiciário, Ministério Público e Defensoria Pública no desempenho</w:t>
      </w:r>
      <w:r w:rsidRPr="004917E7">
        <w:rPr>
          <w:rFonts w:ascii="Arial" w:hAnsi="Arial" w:cs="Arial"/>
          <w:spacing w:val="-4"/>
          <w:sz w:val="20"/>
          <w:szCs w:val="20"/>
        </w:rPr>
        <w:t xml:space="preserve"> </w:t>
      </w:r>
      <w:r w:rsidRPr="004917E7">
        <w:rPr>
          <w:rFonts w:ascii="Arial" w:hAnsi="Arial" w:cs="Arial"/>
          <w:sz w:val="20"/>
          <w:szCs w:val="20"/>
        </w:rPr>
        <w:t>da</w:t>
      </w:r>
      <w:r w:rsidRPr="004917E7">
        <w:rPr>
          <w:rFonts w:ascii="Arial" w:hAnsi="Arial" w:cs="Arial"/>
          <w:spacing w:val="-7"/>
          <w:sz w:val="20"/>
          <w:szCs w:val="20"/>
        </w:rPr>
        <w:t xml:space="preserve"> </w:t>
      </w:r>
      <w:r w:rsidRPr="004917E7">
        <w:rPr>
          <w:rFonts w:ascii="Arial" w:hAnsi="Arial" w:cs="Arial"/>
          <w:sz w:val="20"/>
          <w:szCs w:val="20"/>
        </w:rPr>
        <w:t>função</w:t>
      </w:r>
      <w:r w:rsidRPr="004917E7">
        <w:rPr>
          <w:rFonts w:ascii="Arial" w:hAnsi="Arial" w:cs="Arial"/>
          <w:spacing w:val="-6"/>
          <w:sz w:val="20"/>
          <w:szCs w:val="20"/>
        </w:rPr>
        <w:t xml:space="preserve"> </w:t>
      </w:r>
      <w:r w:rsidRPr="004917E7">
        <w:rPr>
          <w:rFonts w:ascii="Arial" w:hAnsi="Arial" w:cs="Arial"/>
          <w:sz w:val="20"/>
          <w:szCs w:val="20"/>
        </w:rPr>
        <w:t>administrativa</w:t>
      </w:r>
      <w:r w:rsidRPr="004917E7">
        <w:rPr>
          <w:rFonts w:ascii="Arial" w:hAnsi="Arial" w:cs="Arial"/>
          <w:spacing w:val="-4"/>
          <w:sz w:val="20"/>
          <w:szCs w:val="20"/>
        </w:rPr>
        <w:t xml:space="preserve"> </w:t>
      </w:r>
      <w:r w:rsidRPr="004917E7">
        <w:rPr>
          <w:rFonts w:ascii="Arial" w:hAnsi="Arial" w:cs="Arial"/>
          <w:sz w:val="20"/>
          <w:szCs w:val="20"/>
        </w:rPr>
        <w:t>impedirá</w:t>
      </w:r>
      <w:r w:rsidRPr="004917E7">
        <w:rPr>
          <w:rFonts w:ascii="Arial" w:hAnsi="Arial" w:cs="Arial"/>
          <w:spacing w:val="-4"/>
          <w:sz w:val="20"/>
          <w:szCs w:val="20"/>
        </w:rPr>
        <w:t xml:space="preserve"> </w:t>
      </w:r>
      <w:r w:rsidRPr="004917E7">
        <w:rPr>
          <w:rFonts w:ascii="Arial" w:hAnsi="Arial" w:cs="Arial"/>
          <w:sz w:val="20"/>
          <w:szCs w:val="20"/>
        </w:rPr>
        <w:t>o</w:t>
      </w:r>
      <w:r w:rsidRPr="004917E7">
        <w:rPr>
          <w:rFonts w:ascii="Arial" w:hAnsi="Arial" w:cs="Arial"/>
          <w:spacing w:val="-6"/>
          <w:sz w:val="20"/>
          <w:szCs w:val="20"/>
        </w:rPr>
        <w:t xml:space="preserve"> </w:t>
      </w:r>
      <w:r w:rsidRPr="004917E7">
        <w:rPr>
          <w:rFonts w:ascii="Arial" w:hAnsi="Arial" w:cs="Arial"/>
          <w:sz w:val="20"/>
          <w:szCs w:val="20"/>
        </w:rPr>
        <w:t>sancionado</w:t>
      </w:r>
      <w:r w:rsidRPr="004917E7">
        <w:rPr>
          <w:rFonts w:ascii="Arial" w:hAnsi="Arial" w:cs="Arial"/>
          <w:spacing w:val="-4"/>
          <w:sz w:val="20"/>
          <w:szCs w:val="20"/>
        </w:rPr>
        <w:t xml:space="preserve"> </w:t>
      </w:r>
      <w:r w:rsidRPr="004917E7">
        <w:rPr>
          <w:rFonts w:ascii="Arial" w:hAnsi="Arial" w:cs="Arial"/>
          <w:sz w:val="20"/>
          <w:szCs w:val="20"/>
        </w:rPr>
        <w:t>em</w:t>
      </w:r>
      <w:r w:rsidRPr="004917E7">
        <w:rPr>
          <w:rFonts w:ascii="Arial" w:hAnsi="Arial" w:cs="Arial"/>
          <w:spacing w:val="-3"/>
          <w:sz w:val="20"/>
          <w:szCs w:val="20"/>
        </w:rPr>
        <w:t xml:space="preserve"> </w:t>
      </w:r>
      <w:r w:rsidRPr="004917E7">
        <w:rPr>
          <w:rFonts w:ascii="Arial" w:hAnsi="Arial" w:cs="Arial"/>
          <w:sz w:val="20"/>
          <w:szCs w:val="20"/>
        </w:rPr>
        <w:t>licitar</w:t>
      </w:r>
      <w:r w:rsidRPr="004917E7">
        <w:rPr>
          <w:rFonts w:ascii="Arial" w:hAnsi="Arial" w:cs="Arial"/>
          <w:spacing w:val="-5"/>
          <w:sz w:val="20"/>
          <w:szCs w:val="20"/>
        </w:rPr>
        <w:t xml:space="preserve"> </w:t>
      </w:r>
      <w:r w:rsidRPr="004917E7">
        <w:rPr>
          <w:rFonts w:ascii="Arial" w:hAnsi="Arial" w:cs="Arial"/>
          <w:sz w:val="20"/>
          <w:szCs w:val="20"/>
        </w:rPr>
        <w:t>e</w:t>
      </w:r>
      <w:r w:rsidRPr="004917E7">
        <w:rPr>
          <w:rFonts w:ascii="Arial" w:hAnsi="Arial" w:cs="Arial"/>
          <w:spacing w:val="-7"/>
          <w:sz w:val="20"/>
          <w:szCs w:val="20"/>
        </w:rPr>
        <w:t xml:space="preserve"> </w:t>
      </w:r>
      <w:r w:rsidRPr="004917E7">
        <w:rPr>
          <w:rFonts w:ascii="Arial" w:hAnsi="Arial" w:cs="Arial"/>
          <w:sz w:val="20"/>
          <w:szCs w:val="20"/>
        </w:rPr>
        <w:t>contratar</w:t>
      </w:r>
      <w:r w:rsidRPr="004917E7">
        <w:rPr>
          <w:rFonts w:ascii="Arial" w:hAnsi="Arial" w:cs="Arial"/>
          <w:spacing w:val="-5"/>
          <w:sz w:val="20"/>
          <w:szCs w:val="20"/>
        </w:rPr>
        <w:t xml:space="preserve"> </w:t>
      </w:r>
      <w:r w:rsidRPr="004917E7">
        <w:rPr>
          <w:rFonts w:ascii="Arial" w:hAnsi="Arial" w:cs="Arial"/>
          <w:sz w:val="20"/>
          <w:szCs w:val="20"/>
        </w:rPr>
        <w:t>com a Administração Pública Direta e Indireta da cidade de Três Rios.</w:t>
      </w:r>
    </w:p>
    <w:p w14:paraId="68A7DC70" w14:textId="77777777" w:rsidR="004917E7" w:rsidRPr="004917E7" w:rsidRDefault="004917E7" w:rsidP="0096366C">
      <w:pPr>
        <w:pStyle w:val="PargrafodaLista"/>
        <w:widowControl w:val="0"/>
        <w:numPr>
          <w:ilvl w:val="1"/>
          <w:numId w:val="27"/>
        </w:numPr>
        <w:tabs>
          <w:tab w:val="left" w:pos="114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 sanção de declaração de inidoneidade para licitar ou contratar será aplicada</w:t>
      </w:r>
      <w:r w:rsidRPr="004917E7">
        <w:rPr>
          <w:rFonts w:ascii="Arial" w:hAnsi="Arial" w:cs="Arial"/>
          <w:spacing w:val="40"/>
          <w:sz w:val="20"/>
          <w:szCs w:val="20"/>
        </w:rPr>
        <w:t xml:space="preserve"> </w:t>
      </w:r>
      <w:r w:rsidRPr="004917E7">
        <w:rPr>
          <w:rFonts w:ascii="Arial" w:hAnsi="Arial" w:cs="Arial"/>
          <w:sz w:val="20"/>
          <w:szCs w:val="20"/>
        </w:rPr>
        <w:t>àquele que:</w:t>
      </w:r>
    </w:p>
    <w:p w14:paraId="0AC09D24" w14:textId="77777777" w:rsidR="004917E7" w:rsidRPr="004917E7" w:rsidRDefault="004917E7" w:rsidP="0096366C">
      <w:pPr>
        <w:pStyle w:val="PargrafodaLista"/>
        <w:widowControl w:val="0"/>
        <w:numPr>
          <w:ilvl w:val="0"/>
          <w:numId w:val="23"/>
        </w:numPr>
        <w:tabs>
          <w:tab w:val="left" w:pos="792"/>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apresentar</w:t>
      </w:r>
      <w:r w:rsidRPr="004917E7">
        <w:rPr>
          <w:rFonts w:ascii="Arial" w:hAnsi="Arial" w:cs="Arial"/>
          <w:spacing w:val="37"/>
          <w:sz w:val="20"/>
          <w:szCs w:val="20"/>
        </w:rPr>
        <w:t xml:space="preserve"> </w:t>
      </w:r>
      <w:r w:rsidRPr="004917E7">
        <w:rPr>
          <w:rFonts w:ascii="Arial" w:hAnsi="Arial" w:cs="Arial"/>
          <w:sz w:val="20"/>
          <w:szCs w:val="20"/>
        </w:rPr>
        <w:t>declaração</w:t>
      </w:r>
      <w:r w:rsidRPr="004917E7">
        <w:rPr>
          <w:rFonts w:ascii="Arial" w:hAnsi="Arial" w:cs="Arial"/>
          <w:spacing w:val="36"/>
          <w:sz w:val="20"/>
          <w:szCs w:val="20"/>
        </w:rPr>
        <w:t xml:space="preserve"> </w:t>
      </w:r>
      <w:r w:rsidRPr="004917E7">
        <w:rPr>
          <w:rFonts w:ascii="Arial" w:hAnsi="Arial" w:cs="Arial"/>
          <w:sz w:val="20"/>
          <w:szCs w:val="20"/>
        </w:rPr>
        <w:t>ou</w:t>
      </w:r>
      <w:r w:rsidRPr="004917E7">
        <w:rPr>
          <w:rFonts w:ascii="Arial" w:hAnsi="Arial" w:cs="Arial"/>
          <w:spacing w:val="38"/>
          <w:sz w:val="20"/>
          <w:szCs w:val="20"/>
        </w:rPr>
        <w:t xml:space="preserve"> </w:t>
      </w:r>
      <w:r w:rsidRPr="004917E7">
        <w:rPr>
          <w:rFonts w:ascii="Arial" w:hAnsi="Arial" w:cs="Arial"/>
          <w:sz w:val="20"/>
          <w:szCs w:val="20"/>
        </w:rPr>
        <w:t>documentação</w:t>
      </w:r>
      <w:r w:rsidRPr="004917E7">
        <w:rPr>
          <w:rFonts w:ascii="Arial" w:hAnsi="Arial" w:cs="Arial"/>
          <w:spacing w:val="36"/>
          <w:sz w:val="20"/>
          <w:szCs w:val="20"/>
        </w:rPr>
        <w:t xml:space="preserve"> </w:t>
      </w:r>
      <w:r w:rsidRPr="004917E7">
        <w:rPr>
          <w:rFonts w:ascii="Arial" w:hAnsi="Arial" w:cs="Arial"/>
          <w:sz w:val="20"/>
          <w:szCs w:val="20"/>
        </w:rPr>
        <w:t>falsa</w:t>
      </w:r>
      <w:r w:rsidRPr="004917E7">
        <w:rPr>
          <w:rFonts w:ascii="Arial" w:hAnsi="Arial" w:cs="Arial"/>
          <w:spacing w:val="38"/>
          <w:sz w:val="20"/>
          <w:szCs w:val="20"/>
        </w:rPr>
        <w:t xml:space="preserve"> </w:t>
      </w:r>
      <w:r w:rsidRPr="004917E7">
        <w:rPr>
          <w:rFonts w:ascii="Arial" w:hAnsi="Arial" w:cs="Arial"/>
          <w:sz w:val="20"/>
          <w:szCs w:val="20"/>
        </w:rPr>
        <w:t>exigida</w:t>
      </w:r>
      <w:r w:rsidRPr="004917E7">
        <w:rPr>
          <w:rFonts w:ascii="Arial" w:hAnsi="Arial" w:cs="Arial"/>
          <w:spacing w:val="38"/>
          <w:sz w:val="20"/>
          <w:szCs w:val="20"/>
        </w:rPr>
        <w:t xml:space="preserve"> </w:t>
      </w:r>
      <w:r w:rsidRPr="004917E7">
        <w:rPr>
          <w:rFonts w:ascii="Arial" w:hAnsi="Arial" w:cs="Arial"/>
          <w:sz w:val="20"/>
          <w:szCs w:val="20"/>
        </w:rPr>
        <w:t>para</w:t>
      </w:r>
      <w:r w:rsidRPr="004917E7">
        <w:rPr>
          <w:rFonts w:ascii="Arial" w:hAnsi="Arial" w:cs="Arial"/>
          <w:spacing w:val="36"/>
          <w:sz w:val="20"/>
          <w:szCs w:val="20"/>
        </w:rPr>
        <w:t xml:space="preserve"> </w:t>
      </w:r>
      <w:r w:rsidRPr="004917E7">
        <w:rPr>
          <w:rFonts w:ascii="Arial" w:hAnsi="Arial" w:cs="Arial"/>
          <w:sz w:val="20"/>
          <w:szCs w:val="20"/>
        </w:rPr>
        <w:t>o</w:t>
      </w:r>
      <w:r w:rsidRPr="004917E7">
        <w:rPr>
          <w:rFonts w:ascii="Arial" w:hAnsi="Arial" w:cs="Arial"/>
          <w:spacing w:val="36"/>
          <w:sz w:val="20"/>
          <w:szCs w:val="20"/>
        </w:rPr>
        <w:t xml:space="preserve"> </w:t>
      </w:r>
      <w:r w:rsidRPr="004917E7">
        <w:rPr>
          <w:rFonts w:ascii="Arial" w:hAnsi="Arial" w:cs="Arial"/>
          <w:sz w:val="20"/>
          <w:szCs w:val="20"/>
        </w:rPr>
        <w:t>certame</w:t>
      </w:r>
      <w:r w:rsidRPr="004917E7">
        <w:rPr>
          <w:rFonts w:ascii="Arial" w:hAnsi="Arial" w:cs="Arial"/>
          <w:spacing w:val="38"/>
          <w:sz w:val="20"/>
          <w:szCs w:val="20"/>
        </w:rPr>
        <w:t xml:space="preserve"> </w:t>
      </w:r>
      <w:r w:rsidRPr="004917E7">
        <w:rPr>
          <w:rFonts w:ascii="Arial" w:hAnsi="Arial" w:cs="Arial"/>
          <w:sz w:val="20"/>
          <w:szCs w:val="20"/>
        </w:rPr>
        <w:t>ou</w:t>
      </w:r>
      <w:r w:rsidRPr="004917E7">
        <w:rPr>
          <w:rFonts w:ascii="Arial" w:hAnsi="Arial" w:cs="Arial"/>
          <w:spacing w:val="36"/>
          <w:sz w:val="20"/>
          <w:szCs w:val="20"/>
        </w:rPr>
        <w:t xml:space="preserve"> </w:t>
      </w:r>
      <w:r w:rsidRPr="004917E7">
        <w:rPr>
          <w:rFonts w:ascii="Arial" w:hAnsi="Arial" w:cs="Arial"/>
          <w:sz w:val="20"/>
          <w:szCs w:val="20"/>
        </w:rPr>
        <w:t>prestar declaração falsa durante a licitação ou a execução do contrato;</w:t>
      </w:r>
    </w:p>
    <w:p w14:paraId="1A592980" w14:textId="77777777" w:rsidR="004917E7" w:rsidRPr="004917E7" w:rsidRDefault="004917E7" w:rsidP="0096366C">
      <w:pPr>
        <w:pStyle w:val="PargrafodaLista"/>
        <w:widowControl w:val="0"/>
        <w:numPr>
          <w:ilvl w:val="0"/>
          <w:numId w:val="23"/>
        </w:numPr>
        <w:tabs>
          <w:tab w:val="left" w:pos="811"/>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fraudar</w:t>
      </w:r>
      <w:r w:rsidRPr="004917E7">
        <w:rPr>
          <w:rFonts w:ascii="Arial" w:hAnsi="Arial" w:cs="Arial"/>
          <w:spacing w:val="-4"/>
          <w:sz w:val="20"/>
          <w:szCs w:val="20"/>
        </w:rPr>
        <w:t xml:space="preserve"> </w:t>
      </w:r>
      <w:r w:rsidRPr="004917E7">
        <w:rPr>
          <w:rFonts w:ascii="Arial" w:hAnsi="Arial" w:cs="Arial"/>
          <w:sz w:val="20"/>
          <w:szCs w:val="20"/>
        </w:rPr>
        <w:t>a</w:t>
      </w:r>
      <w:r w:rsidRPr="004917E7">
        <w:rPr>
          <w:rFonts w:ascii="Arial" w:hAnsi="Arial" w:cs="Arial"/>
          <w:spacing w:val="-5"/>
          <w:sz w:val="20"/>
          <w:szCs w:val="20"/>
        </w:rPr>
        <w:t xml:space="preserve"> </w:t>
      </w:r>
      <w:r w:rsidRPr="004917E7">
        <w:rPr>
          <w:rFonts w:ascii="Arial" w:hAnsi="Arial" w:cs="Arial"/>
          <w:sz w:val="20"/>
          <w:szCs w:val="20"/>
        </w:rPr>
        <w:t>licitação</w:t>
      </w:r>
      <w:r w:rsidRPr="004917E7">
        <w:rPr>
          <w:rFonts w:ascii="Arial" w:hAnsi="Arial" w:cs="Arial"/>
          <w:spacing w:val="-4"/>
          <w:sz w:val="20"/>
          <w:szCs w:val="20"/>
        </w:rPr>
        <w:t xml:space="preserve"> </w:t>
      </w:r>
      <w:r w:rsidRPr="004917E7">
        <w:rPr>
          <w:rFonts w:ascii="Arial" w:hAnsi="Arial" w:cs="Arial"/>
          <w:sz w:val="20"/>
          <w:szCs w:val="20"/>
        </w:rPr>
        <w:t>ou</w:t>
      </w:r>
      <w:r w:rsidRPr="004917E7">
        <w:rPr>
          <w:rFonts w:ascii="Arial" w:hAnsi="Arial" w:cs="Arial"/>
          <w:spacing w:val="-7"/>
          <w:sz w:val="20"/>
          <w:szCs w:val="20"/>
        </w:rPr>
        <w:t xml:space="preserve"> </w:t>
      </w:r>
      <w:r w:rsidRPr="004917E7">
        <w:rPr>
          <w:rFonts w:ascii="Arial" w:hAnsi="Arial" w:cs="Arial"/>
          <w:sz w:val="20"/>
          <w:szCs w:val="20"/>
        </w:rPr>
        <w:t>praticar</w:t>
      </w:r>
      <w:r w:rsidRPr="004917E7">
        <w:rPr>
          <w:rFonts w:ascii="Arial" w:hAnsi="Arial" w:cs="Arial"/>
          <w:spacing w:val="-5"/>
          <w:sz w:val="20"/>
          <w:szCs w:val="20"/>
        </w:rPr>
        <w:t xml:space="preserve"> </w:t>
      </w:r>
      <w:r w:rsidRPr="004917E7">
        <w:rPr>
          <w:rFonts w:ascii="Arial" w:hAnsi="Arial" w:cs="Arial"/>
          <w:sz w:val="20"/>
          <w:szCs w:val="20"/>
        </w:rPr>
        <w:t>ato</w:t>
      </w:r>
      <w:r w:rsidRPr="004917E7">
        <w:rPr>
          <w:rFonts w:ascii="Arial" w:hAnsi="Arial" w:cs="Arial"/>
          <w:spacing w:val="-5"/>
          <w:sz w:val="20"/>
          <w:szCs w:val="20"/>
        </w:rPr>
        <w:t xml:space="preserve"> </w:t>
      </w:r>
      <w:r w:rsidRPr="004917E7">
        <w:rPr>
          <w:rFonts w:ascii="Arial" w:hAnsi="Arial" w:cs="Arial"/>
          <w:sz w:val="20"/>
          <w:szCs w:val="20"/>
        </w:rPr>
        <w:t>fraudulento</w:t>
      </w:r>
      <w:r w:rsidRPr="004917E7">
        <w:rPr>
          <w:rFonts w:ascii="Arial" w:hAnsi="Arial" w:cs="Arial"/>
          <w:spacing w:val="-5"/>
          <w:sz w:val="20"/>
          <w:szCs w:val="20"/>
        </w:rPr>
        <w:t xml:space="preserve"> </w:t>
      </w:r>
      <w:r w:rsidRPr="004917E7">
        <w:rPr>
          <w:rFonts w:ascii="Arial" w:hAnsi="Arial" w:cs="Arial"/>
          <w:sz w:val="20"/>
          <w:szCs w:val="20"/>
        </w:rPr>
        <w:t>na</w:t>
      </w:r>
      <w:r w:rsidRPr="004917E7">
        <w:rPr>
          <w:rFonts w:ascii="Arial" w:hAnsi="Arial" w:cs="Arial"/>
          <w:spacing w:val="-4"/>
          <w:sz w:val="20"/>
          <w:szCs w:val="20"/>
        </w:rPr>
        <w:t xml:space="preserve"> </w:t>
      </w:r>
      <w:r w:rsidRPr="004917E7">
        <w:rPr>
          <w:rFonts w:ascii="Arial" w:hAnsi="Arial" w:cs="Arial"/>
          <w:sz w:val="20"/>
          <w:szCs w:val="20"/>
        </w:rPr>
        <w:t>execução</w:t>
      </w:r>
      <w:r w:rsidRPr="004917E7">
        <w:rPr>
          <w:rFonts w:ascii="Arial" w:hAnsi="Arial" w:cs="Arial"/>
          <w:spacing w:val="-5"/>
          <w:sz w:val="20"/>
          <w:szCs w:val="20"/>
        </w:rPr>
        <w:t xml:space="preserve"> </w:t>
      </w:r>
      <w:r w:rsidRPr="004917E7">
        <w:rPr>
          <w:rFonts w:ascii="Arial" w:hAnsi="Arial" w:cs="Arial"/>
          <w:sz w:val="20"/>
          <w:szCs w:val="20"/>
        </w:rPr>
        <w:t>do</w:t>
      </w:r>
      <w:r w:rsidRPr="004917E7">
        <w:rPr>
          <w:rFonts w:ascii="Arial" w:hAnsi="Arial" w:cs="Arial"/>
          <w:spacing w:val="-3"/>
          <w:sz w:val="20"/>
          <w:szCs w:val="20"/>
        </w:rPr>
        <w:t xml:space="preserve"> </w:t>
      </w:r>
      <w:r w:rsidRPr="004917E7">
        <w:rPr>
          <w:rFonts w:ascii="Arial" w:hAnsi="Arial" w:cs="Arial"/>
          <w:spacing w:val="-2"/>
          <w:sz w:val="20"/>
          <w:szCs w:val="20"/>
        </w:rPr>
        <w:t>contrato;</w:t>
      </w:r>
    </w:p>
    <w:p w14:paraId="6999C88C" w14:textId="77777777" w:rsidR="004917E7" w:rsidRPr="004917E7" w:rsidRDefault="004917E7" w:rsidP="0096366C">
      <w:pPr>
        <w:pStyle w:val="PargrafodaLista"/>
        <w:widowControl w:val="0"/>
        <w:numPr>
          <w:ilvl w:val="0"/>
          <w:numId w:val="23"/>
        </w:numPr>
        <w:tabs>
          <w:tab w:val="left" w:pos="874"/>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comportar-se</w:t>
      </w:r>
      <w:r w:rsidRPr="004917E7">
        <w:rPr>
          <w:rFonts w:ascii="Arial" w:hAnsi="Arial" w:cs="Arial"/>
          <w:spacing w:val="-7"/>
          <w:sz w:val="20"/>
          <w:szCs w:val="20"/>
        </w:rPr>
        <w:t xml:space="preserve"> </w:t>
      </w:r>
      <w:r w:rsidRPr="004917E7">
        <w:rPr>
          <w:rFonts w:ascii="Arial" w:hAnsi="Arial" w:cs="Arial"/>
          <w:sz w:val="20"/>
          <w:szCs w:val="20"/>
        </w:rPr>
        <w:t>de</w:t>
      </w:r>
      <w:r w:rsidRPr="004917E7">
        <w:rPr>
          <w:rFonts w:ascii="Arial" w:hAnsi="Arial" w:cs="Arial"/>
          <w:spacing w:val="-7"/>
          <w:sz w:val="20"/>
          <w:szCs w:val="20"/>
        </w:rPr>
        <w:t xml:space="preserve"> </w:t>
      </w:r>
      <w:r w:rsidRPr="004917E7">
        <w:rPr>
          <w:rFonts w:ascii="Arial" w:hAnsi="Arial" w:cs="Arial"/>
          <w:sz w:val="20"/>
          <w:szCs w:val="20"/>
        </w:rPr>
        <w:t>modo</w:t>
      </w:r>
      <w:r w:rsidRPr="004917E7">
        <w:rPr>
          <w:rFonts w:ascii="Arial" w:hAnsi="Arial" w:cs="Arial"/>
          <w:spacing w:val="-5"/>
          <w:sz w:val="20"/>
          <w:szCs w:val="20"/>
        </w:rPr>
        <w:t xml:space="preserve"> </w:t>
      </w:r>
      <w:r w:rsidRPr="004917E7">
        <w:rPr>
          <w:rFonts w:ascii="Arial" w:hAnsi="Arial" w:cs="Arial"/>
          <w:sz w:val="20"/>
          <w:szCs w:val="20"/>
        </w:rPr>
        <w:t>inidôneo</w:t>
      </w:r>
      <w:r w:rsidRPr="004917E7">
        <w:rPr>
          <w:rFonts w:ascii="Arial" w:hAnsi="Arial" w:cs="Arial"/>
          <w:spacing w:val="-5"/>
          <w:sz w:val="20"/>
          <w:szCs w:val="20"/>
        </w:rPr>
        <w:t xml:space="preserve"> </w:t>
      </w:r>
      <w:r w:rsidRPr="004917E7">
        <w:rPr>
          <w:rFonts w:ascii="Arial" w:hAnsi="Arial" w:cs="Arial"/>
          <w:sz w:val="20"/>
          <w:szCs w:val="20"/>
        </w:rPr>
        <w:t>ou</w:t>
      </w:r>
      <w:r w:rsidRPr="004917E7">
        <w:rPr>
          <w:rFonts w:ascii="Arial" w:hAnsi="Arial" w:cs="Arial"/>
          <w:spacing w:val="-5"/>
          <w:sz w:val="20"/>
          <w:szCs w:val="20"/>
        </w:rPr>
        <w:t xml:space="preserve"> </w:t>
      </w:r>
      <w:r w:rsidRPr="004917E7">
        <w:rPr>
          <w:rFonts w:ascii="Arial" w:hAnsi="Arial" w:cs="Arial"/>
          <w:sz w:val="20"/>
          <w:szCs w:val="20"/>
        </w:rPr>
        <w:t>cometer</w:t>
      </w:r>
      <w:r w:rsidRPr="004917E7">
        <w:rPr>
          <w:rFonts w:ascii="Arial" w:hAnsi="Arial" w:cs="Arial"/>
          <w:spacing w:val="-6"/>
          <w:sz w:val="20"/>
          <w:szCs w:val="20"/>
        </w:rPr>
        <w:t xml:space="preserve"> </w:t>
      </w:r>
      <w:r w:rsidRPr="004917E7">
        <w:rPr>
          <w:rFonts w:ascii="Arial" w:hAnsi="Arial" w:cs="Arial"/>
          <w:sz w:val="20"/>
          <w:szCs w:val="20"/>
        </w:rPr>
        <w:t>fraude</w:t>
      </w:r>
      <w:r w:rsidRPr="004917E7">
        <w:rPr>
          <w:rFonts w:ascii="Arial" w:hAnsi="Arial" w:cs="Arial"/>
          <w:spacing w:val="-5"/>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qualquer</w:t>
      </w:r>
      <w:r w:rsidRPr="004917E7">
        <w:rPr>
          <w:rFonts w:ascii="Arial" w:hAnsi="Arial" w:cs="Arial"/>
          <w:spacing w:val="-5"/>
          <w:sz w:val="20"/>
          <w:szCs w:val="20"/>
        </w:rPr>
        <w:t xml:space="preserve"> </w:t>
      </w:r>
      <w:r w:rsidRPr="004917E7">
        <w:rPr>
          <w:rFonts w:ascii="Arial" w:hAnsi="Arial" w:cs="Arial"/>
          <w:spacing w:val="-2"/>
          <w:sz w:val="20"/>
          <w:szCs w:val="20"/>
        </w:rPr>
        <w:t>natureza;</w:t>
      </w:r>
    </w:p>
    <w:p w14:paraId="4BAF93C7" w14:textId="77777777" w:rsidR="004917E7" w:rsidRPr="004917E7" w:rsidRDefault="004917E7" w:rsidP="0096366C">
      <w:pPr>
        <w:pStyle w:val="PargrafodaLista"/>
        <w:widowControl w:val="0"/>
        <w:numPr>
          <w:ilvl w:val="0"/>
          <w:numId w:val="23"/>
        </w:numPr>
        <w:tabs>
          <w:tab w:val="left" w:pos="901"/>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praticar</w:t>
      </w:r>
      <w:r w:rsidRPr="004917E7">
        <w:rPr>
          <w:rFonts w:ascii="Arial" w:hAnsi="Arial" w:cs="Arial"/>
          <w:spacing w:val="-5"/>
          <w:sz w:val="20"/>
          <w:szCs w:val="20"/>
        </w:rPr>
        <w:t xml:space="preserve"> </w:t>
      </w:r>
      <w:r w:rsidRPr="004917E7">
        <w:rPr>
          <w:rFonts w:ascii="Arial" w:hAnsi="Arial" w:cs="Arial"/>
          <w:sz w:val="20"/>
          <w:szCs w:val="20"/>
        </w:rPr>
        <w:t>atos</w:t>
      </w:r>
      <w:r w:rsidRPr="004917E7">
        <w:rPr>
          <w:rFonts w:ascii="Arial" w:hAnsi="Arial" w:cs="Arial"/>
          <w:spacing w:val="-6"/>
          <w:sz w:val="20"/>
          <w:szCs w:val="20"/>
        </w:rPr>
        <w:t xml:space="preserve"> </w:t>
      </w:r>
      <w:r w:rsidRPr="004917E7">
        <w:rPr>
          <w:rFonts w:ascii="Arial" w:hAnsi="Arial" w:cs="Arial"/>
          <w:sz w:val="20"/>
          <w:szCs w:val="20"/>
        </w:rPr>
        <w:t>ilícitos</w:t>
      </w:r>
      <w:r w:rsidRPr="004917E7">
        <w:rPr>
          <w:rFonts w:ascii="Arial" w:hAnsi="Arial" w:cs="Arial"/>
          <w:spacing w:val="-6"/>
          <w:sz w:val="20"/>
          <w:szCs w:val="20"/>
        </w:rPr>
        <w:t xml:space="preserve"> </w:t>
      </w:r>
      <w:r w:rsidRPr="004917E7">
        <w:rPr>
          <w:rFonts w:ascii="Arial" w:hAnsi="Arial" w:cs="Arial"/>
          <w:sz w:val="20"/>
          <w:szCs w:val="20"/>
        </w:rPr>
        <w:t>com</w:t>
      </w:r>
      <w:r w:rsidRPr="004917E7">
        <w:rPr>
          <w:rFonts w:ascii="Arial" w:hAnsi="Arial" w:cs="Arial"/>
          <w:spacing w:val="-2"/>
          <w:sz w:val="20"/>
          <w:szCs w:val="20"/>
        </w:rPr>
        <w:t xml:space="preserve"> </w:t>
      </w:r>
      <w:r w:rsidRPr="004917E7">
        <w:rPr>
          <w:rFonts w:ascii="Arial" w:hAnsi="Arial" w:cs="Arial"/>
          <w:sz w:val="20"/>
          <w:szCs w:val="20"/>
        </w:rPr>
        <w:t>vistas</w:t>
      </w:r>
      <w:r w:rsidRPr="004917E7">
        <w:rPr>
          <w:rFonts w:ascii="Arial" w:hAnsi="Arial" w:cs="Arial"/>
          <w:spacing w:val="-3"/>
          <w:sz w:val="20"/>
          <w:szCs w:val="20"/>
        </w:rPr>
        <w:t xml:space="preserve"> </w:t>
      </w:r>
      <w:r w:rsidRPr="004917E7">
        <w:rPr>
          <w:rFonts w:ascii="Arial" w:hAnsi="Arial" w:cs="Arial"/>
          <w:sz w:val="20"/>
          <w:szCs w:val="20"/>
        </w:rPr>
        <w:t>a</w:t>
      </w:r>
      <w:r w:rsidRPr="004917E7">
        <w:rPr>
          <w:rFonts w:ascii="Arial" w:hAnsi="Arial" w:cs="Arial"/>
          <w:spacing w:val="-6"/>
          <w:sz w:val="20"/>
          <w:szCs w:val="20"/>
        </w:rPr>
        <w:t xml:space="preserve"> </w:t>
      </w:r>
      <w:r w:rsidRPr="004917E7">
        <w:rPr>
          <w:rFonts w:ascii="Arial" w:hAnsi="Arial" w:cs="Arial"/>
          <w:sz w:val="20"/>
          <w:szCs w:val="20"/>
        </w:rPr>
        <w:t>frustrar</w:t>
      </w:r>
      <w:r w:rsidRPr="004917E7">
        <w:rPr>
          <w:rFonts w:ascii="Arial" w:hAnsi="Arial" w:cs="Arial"/>
          <w:spacing w:val="-2"/>
          <w:sz w:val="20"/>
          <w:szCs w:val="20"/>
        </w:rPr>
        <w:t xml:space="preserve"> </w:t>
      </w:r>
      <w:r w:rsidRPr="004917E7">
        <w:rPr>
          <w:rFonts w:ascii="Arial" w:hAnsi="Arial" w:cs="Arial"/>
          <w:sz w:val="20"/>
          <w:szCs w:val="20"/>
        </w:rPr>
        <w:t>os</w:t>
      </w:r>
      <w:r w:rsidRPr="004917E7">
        <w:rPr>
          <w:rFonts w:ascii="Arial" w:hAnsi="Arial" w:cs="Arial"/>
          <w:spacing w:val="-6"/>
          <w:sz w:val="20"/>
          <w:szCs w:val="20"/>
        </w:rPr>
        <w:t xml:space="preserve"> </w:t>
      </w:r>
      <w:r w:rsidRPr="004917E7">
        <w:rPr>
          <w:rFonts w:ascii="Arial" w:hAnsi="Arial" w:cs="Arial"/>
          <w:sz w:val="20"/>
          <w:szCs w:val="20"/>
        </w:rPr>
        <w:t>objetivos</w:t>
      </w:r>
      <w:r w:rsidRPr="004917E7">
        <w:rPr>
          <w:rFonts w:ascii="Arial" w:hAnsi="Arial" w:cs="Arial"/>
          <w:spacing w:val="-6"/>
          <w:sz w:val="20"/>
          <w:szCs w:val="20"/>
        </w:rPr>
        <w:t xml:space="preserve"> </w:t>
      </w:r>
      <w:r w:rsidRPr="004917E7">
        <w:rPr>
          <w:rFonts w:ascii="Arial" w:hAnsi="Arial" w:cs="Arial"/>
          <w:sz w:val="20"/>
          <w:szCs w:val="20"/>
        </w:rPr>
        <w:t>da</w:t>
      </w:r>
      <w:r w:rsidRPr="004917E7">
        <w:rPr>
          <w:rFonts w:ascii="Arial" w:hAnsi="Arial" w:cs="Arial"/>
          <w:spacing w:val="-4"/>
          <w:sz w:val="20"/>
          <w:szCs w:val="20"/>
        </w:rPr>
        <w:t xml:space="preserve"> </w:t>
      </w:r>
      <w:r w:rsidRPr="004917E7">
        <w:rPr>
          <w:rFonts w:ascii="Arial" w:hAnsi="Arial" w:cs="Arial"/>
          <w:spacing w:val="-2"/>
          <w:sz w:val="20"/>
          <w:szCs w:val="20"/>
        </w:rPr>
        <w:t>contratação;</w:t>
      </w:r>
    </w:p>
    <w:p w14:paraId="29C508DE" w14:textId="77777777" w:rsidR="004917E7" w:rsidRPr="004917E7" w:rsidRDefault="004917E7" w:rsidP="0096366C">
      <w:pPr>
        <w:pStyle w:val="PargrafodaLista"/>
        <w:widowControl w:val="0"/>
        <w:numPr>
          <w:ilvl w:val="0"/>
          <w:numId w:val="23"/>
        </w:numPr>
        <w:tabs>
          <w:tab w:val="left" w:pos="855"/>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praticar ato lesivo previsto no art. 5º da Lei Federal nº 12.846, de 1º de agosto de</w:t>
      </w:r>
      <w:r w:rsidRPr="004917E7">
        <w:rPr>
          <w:rFonts w:ascii="Arial" w:hAnsi="Arial" w:cs="Arial"/>
          <w:spacing w:val="40"/>
          <w:sz w:val="20"/>
          <w:szCs w:val="20"/>
        </w:rPr>
        <w:t xml:space="preserve"> </w:t>
      </w:r>
      <w:r w:rsidRPr="004917E7">
        <w:rPr>
          <w:rFonts w:ascii="Arial" w:hAnsi="Arial" w:cs="Arial"/>
          <w:spacing w:val="-2"/>
          <w:sz w:val="20"/>
          <w:szCs w:val="20"/>
        </w:rPr>
        <w:t>2013.</w:t>
      </w:r>
    </w:p>
    <w:p w14:paraId="06F202BF"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w:t>
      </w:r>
      <w:r w:rsidRPr="004917E7">
        <w:rPr>
          <w:rFonts w:ascii="Arial" w:hAnsi="Arial" w:cs="Arial"/>
          <w:spacing w:val="40"/>
          <w:sz w:val="20"/>
          <w:szCs w:val="20"/>
        </w:rPr>
        <w:t xml:space="preserve"> </w:t>
      </w:r>
      <w:r w:rsidRPr="004917E7">
        <w:rPr>
          <w:rFonts w:ascii="Arial" w:hAnsi="Arial" w:cs="Arial"/>
          <w:sz w:val="20"/>
          <w:szCs w:val="20"/>
        </w:rPr>
        <w:t>Primeiro.</w:t>
      </w:r>
      <w:r w:rsidRPr="004917E7">
        <w:rPr>
          <w:rFonts w:ascii="Arial" w:hAnsi="Arial" w:cs="Arial"/>
          <w:spacing w:val="40"/>
          <w:sz w:val="20"/>
          <w:szCs w:val="20"/>
        </w:rPr>
        <w:t xml:space="preserve"> </w:t>
      </w:r>
      <w:r w:rsidRPr="004917E7">
        <w:rPr>
          <w:rFonts w:ascii="Arial" w:hAnsi="Arial" w:cs="Arial"/>
          <w:sz w:val="20"/>
          <w:szCs w:val="20"/>
        </w:rPr>
        <w:t>A</w:t>
      </w:r>
      <w:r w:rsidRPr="004917E7">
        <w:rPr>
          <w:rFonts w:ascii="Arial" w:hAnsi="Arial" w:cs="Arial"/>
          <w:spacing w:val="40"/>
          <w:sz w:val="20"/>
          <w:szCs w:val="20"/>
        </w:rPr>
        <w:t xml:space="preserve"> </w:t>
      </w:r>
      <w:r w:rsidRPr="004917E7">
        <w:rPr>
          <w:rFonts w:ascii="Arial" w:hAnsi="Arial" w:cs="Arial"/>
          <w:sz w:val="20"/>
          <w:szCs w:val="20"/>
        </w:rPr>
        <w:t>autoridade</w:t>
      </w:r>
      <w:r w:rsidRPr="004917E7">
        <w:rPr>
          <w:rFonts w:ascii="Arial" w:hAnsi="Arial" w:cs="Arial"/>
          <w:spacing w:val="40"/>
          <w:sz w:val="20"/>
          <w:szCs w:val="20"/>
        </w:rPr>
        <w:t xml:space="preserve"> </w:t>
      </w:r>
      <w:r w:rsidRPr="004917E7">
        <w:rPr>
          <w:rFonts w:ascii="Arial" w:hAnsi="Arial" w:cs="Arial"/>
          <w:sz w:val="20"/>
          <w:szCs w:val="20"/>
        </w:rPr>
        <w:t>máxima,</w:t>
      </w:r>
      <w:r w:rsidRPr="004917E7">
        <w:rPr>
          <w:rFonts w:ascii="Arial" w:hAnsi="Arial" w:cs="Arial"/>
          <w:spacing w:val="40"/>
          <w:sz w:val="20"/>
          <w:szCs w:val="20"/>
        </w:rPr>
        <w:t xml:space="preserve"> </w:t>
      </w:r>
      <w:r w:rsidRPr="004917E7">
        <w:rPr>
          <w:rFonts w:ascii="Arial" w:hAnsi="Arial" w:cs="Arial"/>
          <w:sz w:val="20"/>
          <w:szCs w:val="20"/>
        </w:rPr>
        <w:t>quando</w:t>
      </w:r>
      <w:r w:rsidRPr="004917E7">
        <w:rPr>
          <w:rFonts w:ascii="Arial" w:hAnsi="Arial" w:cs="Arial"/>
          <w:spacing w:val="40"/>
          <w:sz w:val="20"/>
          <w:szCs w:val="20"/>
        </w:rPr>
        <w:t xml:space="preserve"> </w:t>
      </w:r>
      <w:r w:rsidRPr="004917E7">
        <w:rPr>
          <w:rFonts w:ascii="Arial" w:hAnsi="Arial" w:cs="Arial"/>
          <w:sz w:val="20"/>
          <w:szCs w:val="20"/>
        </w:rPr>
        <w:t>do</w:t>
      </w:r>
      <w:r w:rsidRPr="004917E7">
        <w:rPr>
          <w:rFonts w:ascii="Arial" w:hAnsi="Arial" w:cs="Arial"/>
          <w:spacing w:val="40"/>
          <w:sz w:val="20"/>
          <w:szCs w:val="20"/>
        </w:rPr>
        <w:t xml:space="preserve"> </w:t>
      </w:r>
      <w:r w:rsidRPr="004917E7">
        <w:rPr>
          <w:rFonts w:ascii="Arial" w:hAnsi="Arial" w:cs="Arial"/>
          <w:sz w:val="20"/>
          <w:szCs w:val="20"/>
        </w:rPr>
        <w:t>julgamento,</w:t>
      </w:r>
      <w:r w:rsidRPr="004917E7">
        <w:rPr>
          <w:rFonts w:ascii="Arial" w:hAnsi="Arial" w:cs="Arial"/>
          <w:spacing w:val="40"/>
          <w:sz w:val="20"/>
          <w:szCs w:val="20"/>
        </w:rPr>
        <w:t xml:space="preserve"> </w:t>
      </w:r>
      <w:r w:rsidRPr="004917E7">
        <w:rPr>
          <w:rFonts w:ascii="Arial" w:hAnsi="Arial" w:cs="Arial"/>
          <w:sz w:val="20"/>
          <w:szCs w:val="20"/>
        </w:rPr>
        <w:t>se</w:t>
      </w:r>
      <w:r w:rsidRPr="004917E7">
        <w:rPr>
          <w:rFonts w:ascii="Arial" w:hAnsi="Arial" w:cs="Arial"/>
          <w:spacing w:val="40"/>
          <w:sz w:val="20"/>
          <w:szCs w:val="20"/>
        </w:rPr>
        <w:t xml:space="preserve"> </w:t>
      </w:r>
      <w:r w:rsidRPr="004917E7">
        <w:rPr>
          <w:rFonts w:ascii="Arial" w:hAnsi="Arial" w:cs="Arial"/>
          <w:sz w:val="20"/>
          <w:szCs w:val="20"/>
        </w:rPr>
        <w:t>concluir</w:t>
      </w:r>
      <w:r w:rsidRPr="004917E7">
        <w:rPr>
          <w:rFonts w:ascii="Arial" w:hAnsi="Arial" w:cs="Arial"/>
          <w:spacing w:val="40"/>
          <w:sz w:val="20"/>
          <w:szCs w:val="20"/>
        </w:rPr>
        <w:t xml:space="preserve"> </w:t>
      </w:r>
      <w:r w:rsidRPr="004917E7">
        <w:rPr>
          <w:rFonts w:ascii="Arial" w:hAnsi="Arial" w:cs="Arial"/>
          <w:sz w:val="20"/>
          <w:szCs w:val="20"/>
        </w:rPr>
        <w:t>pela existência</w:t>
      </w:r>
      <w:r w:rsidRPr="004917E7">
        <w:rPr>
          <w:rFonts w:ascii="Arial" w:hAnsi="Arial" w:cs="Arial"/>
          <w:spacing w:val="67"/>
          <w:w w:val="150"/>
          <w:sz w:val="20"/>
          <w:szCs w:val="20"/>
        </w:rPr>
        <w:t xml:space="preserve"> </w:t>
      </w:r>
      <w:r w:rsidRPr="004917E7">
        <w:rPr>
          <w:rFonts w:ascii="Arial" w:hAnsi="Arial" w:cs="Arial"/>
          <w:sz w:val="20"/>
          <w:szCs w:val="20"/>
        </w:rPr>
        <w:t>de</w:t>
      </w:r>
      <w:r w:rsidRPr="004917E7">
        <w:rPr>
          <w:rFonts w:ascii="Arial" w:hAnsi="Arial" w:cs="Arial"/>
          <w:spacing w:val="65"/>
          <w:w w:val="150"/>
          <w:sz w:val="20"/>
          <w:szCs w:val="20"/>
        </w:rPr>
        <w:t xml:space="preserve"> </w:t>
      </w:r>
      <w:r w:rsidRPr="004917E7">
        <w:rPr>
          <w:rFonts w:ascii="Arial" w:hAnsi="Arial" w:cs="Arial"/>
          <w:sz w:val="20"/>
          <w:szCs w:val="20"/>
        </w:rPr>
        <w:t>infração</w:t>
      </w:r>
      <w:r w:rsidRPr="004917E7">
        <w:rPr>
          <w:rFonts w:ascii="Arial" w:hAnsi="Arial" w:cs="Arial"/>
          <w:spacing w:val="66"/>
          <w:w w:val="150"/>
          <w:sz w:val="20"/>
          <w:szCs w:val="20"/>
        </w:rPr>
        <w:t xml:space="preserve"> </w:t>
      </w:r>
      <w:r w:rsidRPr="004917E7">
        <w:rPr>
          <w:rFonts w:ascii="Arial" w:hAnsi="Arial" w:cs="Arial"/>
          <w:sz w:val="20"/>
          <w:szCs w:val="20"/>
        </w:rPr>
        <w:t>criminal</w:t>
      </w:r>
      <w:r w:rsidRPr="004917E7">
        <w:rPr>
          <w:rFonts w:ascii="Arial" w:hAnsi="Arial" w:cs="Arial"/>
          <w:spacing w:val="67"/>
          <w:w w:val="150"/>
          <w:sz w:val="20"/>
          <w:szCs w:val="20"/>
        </w:rPr>
        <w:t xml:space="preserve"> </w:t>
      </w:r>
      <w:r w:rsidRPr="004917E7">
        <w:rPr>
          <w:rFonts w:ascii="Arial" w:hAnsi="Arial" w:cs="Arial"/>
          <w:sz w:val="20"/>
          <w:szCs w:val="20"/>
        </w:rPr>
        <w:t>ou</w:t>
      </w:r>
      <w:r w:rsidRPr="004917E7">
        <w:rPr>
          <w:rFonts w:ascii="Arial" w:hAnsi="Arial" w:cs="Arial"/>
          <w:spacing w:val="66"/>
          <w:w w:val="150"/>
          <w:sz w:val="20"/>
          <w:szCs w:val="20"/>
        </w:rPr>
        <w:t xml:space="preserve"> </w:t>
      </w:r>
      <w:r w:rsidRPr="004917E7">
        <w:rPr>
          <w:rFonts w:ascii="Arial" w:hAnsi="Arial" w:cs="Arial"/>
          <w:sz w:val="20"/>
          <w:szCs w:val="20"/>
        </w:rPr>
        <w:t>de</w:t>
      </w:r>
      <w:r w:rsidRPr="004917E7">
        <w:rPr>
          <w:rFonts w:ascii="Arial" w:hAnsi="Arial" w:cs="Arial"/>
          <w:spacing w:val="65"/>
          <w:w w:val="150"/>
          <w:sz w:val="20"/>
          <w:szCs w:val="20"/>
        </w:rPr>
        <w:t xml:space="preserve"> </w:t>
      </w:r>
      <w:r w:rsidRPr="004917E7">
        <w:rPr>
          <w:rFonts w:ascii="Arial" w:hAnsi="Arial" w:cs="Arial"/>
          <w:sz w:val="20"/>
          <w:szCs w:val="20"/>
        </w:rPr>
        <w:t>ato</w:t>
      </w:r>
      <w:r w:rsidRPr="004917E7">
        <w:rPr>
          <w:rFonts w:ascii="Arial" w:hAnsi="Arial" w:cs="Arial"/>
          <w:spacing w:val="64"/>
          <w:w w:val="150"/>
          <w:sz w:val="20"/>
          <w:szCs w:val="20"/>
        </w:rPr>
        <w:t xml:space="preserve"> </w:t>
      </w:r>
      <w:r w:rsidRPr="004917E7">
        <w:rPr>
          <w:rFonts w:ascii="Arial" w:hAnsi="Arial" w:cs="Arial"/>
          <w:sz w:val="20"/>
          <w:szCs w:val="20"/>
        </w:rPr>
        <w:t>de</w:t>
      </w:r>
      <w:r w:rsidRPr="004917E7">
        <w:rPr>
          <w:rFonts w:ascii="Arial" w:hAnsi="Arial" w:cs="Arial"/>
          <w:spacing w:val="67"/>
          <w:w w:val="150"/>
          <w:sz w:val="20"/>
          <w:szCs w:val="20"/>
        </w:rPr>
        <w:t xml:space="preserve"> </w:t>
      </w:r>
      <w:r w:rsidRPr="004917E7">
        <w:rPr>
          <w:rFonts w:ascii="Arial" w:hAnsi="Arial" w:cs="Arial"/>
          <w:sz w:val="20"/>
          <w:szCs w:val="20"/>
        </w:rPr>
        <w:t>improbidade</w:t>
      </w:r>
      <w:r w:rsidRPr="004917E7">
        <w:rPr>
          <w:rFonts w:ascii="Arial" w:hAnsi="Arial" w:cs="Arial"/>
          <w:spacing w:val="65"/>
          <w:w w:val="150"/>
          <w:sz w:val="20"/>
          <w:szCs w:val="20"/>
        </w:rPr>
        <w:t xml:space="preserve"> </w:t>
      </w:r>
      <w:r w:rsidRPr="004917E7">
        <w:rPr>
          <w:rFonts w:ascii="Arial" w:hAnsi="Arial" w:cs="Arial"/>
          <w:sz w:val="20"/>
          <w:szCs w:val="20"/>
        </w:rPr>
        <w:t>administrativa,</w:t>
      </w:r>
      <w:r w:rsidRPr="004917E7">
        <w:rPr>
          <w:rFonts w:ascii="Arial" w:hAnsi="Arial" w:cs="Arial"/>
          <w:spacing w:val="67"/>
          <w:w w:val="150"/>
          <w:sz w:val="20"/>
          <w:szCs w:val="20"/>
        </w:rPr>
        <w:t xml:space="preserve"> </w:t>
      </w:r>
      <w:r w:rsidRPr="004917E7">
        <w:rPr>
          <w:rFonts w:ascii="Arial" w:hAnsi="Arial" w:cs="Arial"/>
          <w:spacing w:val="-4"/>
          <w:sz w:val="20"/>
          <w:szCs w:val="20"/>
        </w:rPr>
        <w:t xml:space="preserve">dará </w:t>
      </w:r>
      <w:r w:rsidRPr="004917E7">
        <w:rPr>
          <w:rFonts w:ascii="Arial" w:hAnsi="Arial" w:cs="Arial"/>
          <w:sz w:val="20"/>
          <w:szCs w:val="20"/>
        </w:rPr>
        <w:t>conhecimento, quando couber, à órgãos superiores, para atuação no âmbito das respectivas competências.</w:t>
      </w:r>
    </w:p>
    <w:p w14:paraId="0D60018D"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 xml:space="preserve">Parágrafo Segundo. A sanção prevista no subitem 12.4, aplicada por qualquer ente da Federação, impedirá o responsável de licitar ou contratar no âmbito da Administração Pública </w:t>
      </w:r>
      <w:r w:rsidRPr="004917E7">
        <w:rPr>
          <w:rFonts w:ascii="Arial" w:hAnsi="Arial" w:cs="Arial"/>
          <w:sz w:val="20"/>
          <w:szCs w:val="20"/>
        </w:rPr>
        <w:lastRenderedPageBreak/>
        <w:t>direta e indireta</w:t>
      </w:r>
      <w:r w:rsidRPr="004917E7">
        <w:rPr>
          <w:rFonts w:ascii="Arial" w:hAnsi="Arial" w:cs="Arial"/>
          <w:spacing w:val="-2"/>
          <w:sz w:val="20"/>
          <w:szCs w:val="20"/>
        </w:rPr>
        <w:t xml:space="preserve"> </w:t>
      </w:r>
      <w:r w:rsidRPr="004917E7">
        <w:rPr>
          <w:rFonts w:ascii="Arial" w:hAnsi="Arial" w:cs="Arial"/>
          <w:sz w:val="20"/>
          <w:szCs w:val="20"/>
        </w:rPr>
        <w:t>do Município de Três Rios, pelo prazo</w:t>
      </w:r>
      <w:r w:rsidRPr="004917E7">
        <w:rPr>
          <w:rFonts w:ascii="Arial" w:hAnsi="Arial" w:cs="Arial"/>
          <w:spacing w:val="-2"/>
          <w:sz w:val="20"/>
          <w:szCs w:val="20"/>
        </w:rPr>
        <w:t xml:space="preserve"> </w:t>
      </w:r>
      <w:r w:rsidRPr="004917E7">
        <w:rPr>
          <w:rFonts w:ascii="Arial" w:hAnsi="Arial" w:cs="Arial"/>
          <w:sz w:val="20"/>
          <w:szCs w:val="20"/>
        </w:rPr>
        <w:t>mínimo de 3 (três) anos e máximo de 6 (seis) anos.</w:t>
      </w:r>
    </w:p>
    <w:p w14:paraId="37283F7C" w14:textId="77777777" w:rsidR="004917E7" w:rsidRPr="004917E7" w:rsidRDefault="004917E7" w:rsidP="0096366C">
      <w:pPr>
        <w:pStyle w:val="PargrafodaLista"/>
        <w:widowControl w:val="0"/>
        <w:numPr>
          <w:ilvl w:val="1"/>
          <w:numId w:val="27"/>
        </w:numPr>
        <w:tabs>
          <w:tab w:val="left" w:pos="1149"/>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O cometimento de mais de uma infração em uma mesma licitação ou relação contratual</w:t>
      </w:r>
      <w:r w:rsidRPr="004917E7">
        <w:rPr>
          <w:rFonts w:ascii="Arial" w:hAnsi="Arial" w:cs="Arial"/>
          <w:spacing w:val="-16"/>
          <w:sz w:val="20"/>
          <w:szCs w:val="20"/>
        </w:rPr>
        <w:t xml:space="preserve"> </w:t>
      </w:r>
      <w:r w:rsidRPr="004917E7">
        <w:rPr>
          <w:rFonts w:ascii="Arial" w:hAnsi="Arial" w:cs="Arial"/>
          <w:sz w:val="20"/>
          <w:szCs w:val="20"/>
        </w:rPr>
        <w:t>sujeitará</w:t>
      </w:r>
      <w:r w:rsidRPr="004917E7">
        <w:rPr>
          <w:rFonts w:ascii="Arial" w:hAnsi="Arial" w:cs="Arial"/>
          <w:spacing w:val="-15"/>
          <w:sz w:val="20"/>
          <w:szCs w:val="20"/>
        </w:rPr>
        <w:t xml:space="preserve"> </w:t>
      </w:r>
      <w:r w:rsidRPr="004917E7">
        <w:rPr>
          <w:rFonts w:ascii="Arial" w:hAnsi="Arial" w:cs="Arial"/>
          <w:sz w:val="20"/>
          <w:szCs w:val="20"/>
        </w:rPr>
        <w:t>o</w:t>
      </w:r>
      <w:r w:rsidRPr="004917E7">
        <w:rPr>
          <w:rFonts w:ascii="Arial" w:hAnsi="Arial" w:cs="Arial"/>
          <w:spacing w:val="-15"/>
          <w:sz w:val="20"/>
          <w:szCs w:val="20"/>
        </w:rPr>
        <w:t xml:space="preserve"> </w:t>
      </w:r>
      <w:r w:rsidRPr="004917E7">
        <w:rPr>
          <w:rFonts w:ascii="Arial" w:hAnsi="Arial" w:cs="Arial"/>
          <w:sz w:val="20"/>
          <w:szCs w:val="20"/>
        </w:rPr>
        <w:t>infrator</w:t>
      </w:r>
      <w:r w:rsidRPr="004917E7">
        <w:rPr>
          <w:rFonts w:ascii="Arial" w:hAnsi="Arial" w:cs="Arial"/>
          <w:spacing w:val="-16"/>
          <w:sz w:val="20"/>
          <w:szCs w:val="20"/>
        </w:rPr>
        <w:t xml:space="preserve"> </w:t>
      </w:r>
      <w:r w:rsidRPr="004917E7">
        <w:rPr>
          <w:rFonts w:ascii="Arial" w:hAnsi="Arial" w:cs="Arial"/>
          <w:sz w:val="20"/>
          <w:szCs w:val="20"/>
        </w:rPr>
        <w:t>à</w:t>
      </w:r>
      <w:r w:rsidRPr="004917E7">
        <w:rPr>
          <w:rFonts w:ascii="Arial" w:hAnsi="Arial" w:cs="Arial"/>
          <w:spacing w:val="-15"/>
          <w:sz w:val="20"/>
          <w:szCs w:val="20"/>
        </w:rPr>
        <w:t xml:space="preserve"> </w:t>
      </w:r>
      <w:r w:rsidRPr="004917E7">
        <w:rPr>
          <w:rFonts w:ascii="Arial" w:hAnsi="Arial" w:cs="Arial"/>
          <w:sz w:val="20"/>
          <w:szCs w:val="20"/>
        </w:rPr>
        <w:t>sanção</w:t>
      </w:r>
      <w:r w:rsidRPr="004917E7">
        <w:rPr>
          <w:rFonts w:ascii="Arial" w:hAnsi="Arial" w:cs="Arial"/>
          <w:spacing w:val="-15"/>
          <w:sz w:val="20"/>
          <w:szCs w:val="20"/>
        </w:rPr>
        <w:t xml:space="preserve"> </w:t>
      </w:r>
      <w:r w:rsidRPr="004917E7">
        <w:rPr>
          <w:rFonts w:ascii="Arial" w:hAnsi="Arial" w:cs="Arial"/>
          <w:sz w:val="20"/>
          <w:szCs w:val="20"/>
        </w:rPr>
        <w:t>cabível</w:t>
      </w:r>
      <w:r w:rsidRPr="004917E7">
        <w:rPr>
          <w:rFonts w:ascii="Arial" w:hAnsi="Arial" w:cs="Arial"/>
          <w:spacing w:val="-15"/>
          <w:sz w:val="20"/>
          <w:szCs w:val="20"/>
        </w:rPr>
        <w:t xml:space="preserve"> </w:t>
      </w:r>
      <w:r w:rsidRPr="004917E7">
        <w:rPr>
          <w:rFonts w:ascii="Arial" w:hAnsi="Arial" w:cs="Arial"/>
          <w:sz w:val="20"/>
          <w:szCs w:val="20"/>
        </w:rPr>
        <w:t>para</w:t>
      </w:r>
      <w:r w:rsidRPr="004917E7">
        <w:rPr>
          <w:rFonts w:ascii="Arial" w:hAnsi="Arial" w:cs="Arial"/>
          <w:spacing w:val="-16"/>
          <w:sz w:val="20"/>
          <w:szCs w:val="20"/>
        </w:rPr>
        <w:t xml:space="preserve"> </w:t>
      </w:r>
      <w:r w:rsidRPr="004917E7">
        <w:rPr>
          <w:rFonts w:ascii="Arial" w:hAnsi="Arial" w:cs="Arial"/>
          <w:sz w:val="20"/>
          <w:szCs w:val="20"/>
        </w:rPr>
        <w:t>a</w:t>
      </w:r>
      <w:r w:rsidRPr="004917E7">
        <w:rPr>
          <w:rFonts w:ascii="Arial" w:hAnsi="Arial" w:cs="Arial"/>
          <w:spacing w:val="-15"/>
          <w:sz w:val="20"/>
          <w:szCs w:val="20"/>
        </w:rPr>
        <w:t xml:space="preserve"> </w:t>
      </w:r>
      <w:r w:rsidRPr="004917E7">
        <w:rPr>
          <w:rFonts w:ascii="Arial" w:hAnsi="Arial" w:cs="Arial"/>
          <w:sz w:val="20"/>
          <w:szCs w:val="20"/>
        </w:rPr>
        <w:t>mais</w:t>
      </w:r>
      <w:r w:rsidRPr="004917E7">
        <w:rPr>
          <w:rFonts w:ascii="Arial" w:hAnsi="Arial" w:cs="Arial"/>
          <w:spacing w:val="-15"/>
          <w:sz w:val="20"/>
          <w:szCs w:val="20"/>
        </w:rPr>
        <w:t xml:space="preserve"> </w:t>
      </w:r>
      <w:r w:rsidRPr="004917E7">
        <w:rPr>
          <w:rFonts w:ascii="Arial" w:hAnsi="Arial" w:cs="Arial"/>
          <w:sz w:val="20"/>
          <w:szCs w:val="20"/>
        </w:rPr>
        <w:t>grave</w:t>
      </w:r>
      <w:r w:rsidRPr="004917E7">
        <w:rPr>
          <w:rFonts w:ascii="Arial" w:hAnsi="Arial" w:cs="Arial"/>
          <w:spacing w:val="-16"/>
          <w:sz w:val="20"/>
          <w:szCs w:val="20"/>
        </w:rPr>
        <w:t xml:space="preserve"> </w:t>
      </w:r>
      <w:r w:rsidRPr="004917E7">
        <w:rPr>
          <w:rFonts w:ascii="Arial" w:hAnsi="Arial" w:cs="Arial"/>
          <w:sz w:val="20"/>
          <w:szCs w:val="20"/>
        </w:rPr>
        <w:t>entre</w:t>
      </w:r>
      <w:r w:rsidRPr="004917E7">
        <w:rPr>
          <w:rFonts w:ascii="Arial" w:hAnsi="Arial" w:cs="Arial"/>
          <w:spacing w:val="-15"/>
          <w:sz w:val="20"/>
          <w:szCs w:val="20"/>
        </w:rPr>
        <w:t xml:space="preserve"> </w:t>
      </w:r>
      <w:r w:rsidRPr="004917E7">
        <w:rPr>
          <w:rFonts w:ascii="Arial" w:hAnsi="Arial" w:cs="Arial"/>
          <w:sz w:val="20"/>
          <w:szCs w:val="20"/>
        </w:rPr>
        <w:t>elas,</w:t>
      </w:r>
      <w:r w:rsidRPr="004917E7">
        <w:rPr>
          <w:rFonts w:ascii="Arial" w:hAnsi="Arial" w:cs="Arial"/>
          <w:spacing w:val="-15"/>
          <w:sz w:val="20"/>
          <w:szCs w:val="20"/>
        </w:rPr>
        <w:t xml:space="preserve"> </w:t>
      </w:r>
      <w:r w:rsidRPr="004917E7">
        <w:rPr>
          <w:rFonts w:ascii="Arial" w:hAnsi="Arial" w:cs="Arial"/>
          <w:sz w:val="20"/>
          <w:szCs w:val="20"/>
        </w:rPr>
        <w:t>ou</w:t>
      </w:r>
      <w:r w:rsidRPr="004917E7">
        <w:rPr>
          <w:rFonts w:ascii="Arial" w:hAnsi="Arial" w:cs="Arial"/>
          <w:spacing w:val="-15"/>
          <w:sz w:val="20"/>
          <w:szCs w:val="20"/>
        </w:rPr>
        <w:t xml:space="preserve"> </w:t>
      </w:r>
      <w:r w:rsidRPr="004917E7">
        <w:rPr>
          <w:rFonts w:ascii="Arial" w:hAnsi="Arial" w:cs="Arial"/>
          <w:sz w:val="20"/>
          <w:szCs w:val="20"/>
        </w:rPr>
        <w:t>se</w:t>
      </w:r>
      <w:r w:rsidRPr="004917E7">
        <w:rPr>
          <w:rFonts w:ascii="Arial" w:hAnsi="Arial" w:cs="Arial"/>
          <w:spacing w:val="-16"/>
          <w:sz w:val="20"/>
          <w:szCs w:val="20"/>
        </w:rPr>
        <w:t xml:space="preserve"> </w:t>
      </w:r>
      <w:r w:rsidRPr="004917E7">
        <w:rPr>
          <w:rFonts w:ascii="Arial" w:hAnsi="Arial" w:cs="Arial"/>
          <w:sz w:val="20"/>
          <w:szCs w:val="20"/>
        </w:rPr>
        <w:t>iguais, somente uma delas, sopesando-se, em qualquer caso, as demais infrações como circunstância agravante.</w:t>
      </w:r>
    </w:p>
    <w:p w14:paraId="1E1859E8"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w:t>
      </w:r>
      <w:r w:rsidRPr="004917E7">
        <w:rPr>
          <w:rFonts w:ascii="Arial" w:hAnsi="Arial" w:cs="Arial"/>
          <w:spacing w:val="-14"/>
          <w:sz w:val="20"/>
          <w:szCs w:val="20"/>
        </w:rPr>
        <w:t xml:space="preserve"> </w:t>
      </w:r>
      <w:r w:rsidRPr="004917E7">
        <w:rPr>
          <w:rFonts w:ascii="Arial" w:hAnsi="Arial" w:cs="Arial"/>
          <w:sz w:val="20"/>
          <w:szCs w:val="20"/>
        </w:rPr>
        <w:t>Primeiro.</w:t>
      </w:r>
      <w:r w:rsidRPr="004917E7">
        <w:rPr>
          <w:rFonts w:ascii="Arial" w:hAnsi="Arial" w:cs="Arial"/>
          <w:spacing w:val="-10"/>
          <w:sz w:val="20"/>
          <w:szCs w:val="20"/>
        </w:rPr>
        <w:t xml:space="preserve"> </w:t>
      </w:r>
      <w:r w:rsidRPr="004917E7">
        <w:rPr>
          <w:rFonts w:ascii="Arial" w:hAnsi="Arial" w:cs="Arial"/>
          <w:sz w:val="20"/>
          <w:szCs w:val="20"/>
        </w:rPr>
        <w:t>Não</w:t>
      </w:r>
      <w:r w:rsidRPr="004917E7">
        <w:rPr>
          <w:rFonts w:ascii="Arial" w:hAnsi="Arial" w:cs="Arial"/>
          <w:spacing w:val="-16"/>
          <w:sz w:val="20"/>
          <w:szCs w:val="20"/>
        </w:rPr>
        <w:t xml:space="preserve"> </w:t>
      </w:r>
      <w:r w:rsidRPr="004917E7">
        <w:rPr>
          <w:rFonts w:ascii="Arial" w:hAnsi="Arial" w:cs="Arial"/>
          <w:sz w:val="20"/>
          <w:szCs w:val="20"/>
        </w:rPr>
        <w:t>se</w:t>
      </w:r>
      <w:r w:rsidRPr="004917E7">
        <w:rPr>
          <w:rFonts w:ascii="Arial" w:hAnsi="Arial" w:cs="Arial"/>
          <w:spacing w:val="-10"/>
          <w:sz w:val="20"/>
          <w:szCs w:val="20"/>
        </w:rPr>
        <w:t xml:space="preserve"> </w:t>
      </w:r>
      <w:r w:rsidRPr="004917E7">
        <w:rPr>
          <w:rFonts w:ascii="Arial" w:hAnsi="Arial" w:cs="Arial"/>
          <w:sz w:val="20"/>
          <w:szCs w:val="20"/>
        </w:rPr>
        <w:t>aplica</w:t>
      </w:r>
      <w:r w:rsidRPr="004917E7">
        <w:rPr>
          <w:rFonts w:ascii="Arial" w:hAnsi="Arial" w:cs="Arial"/>
          <w:spacing w:val="-11"/>
          <w:sz w:val="20"/>
          <w:szCs w:val="20"/>
        </w:rPr>
        <w:t xml:space="preserve"> </w:t>
      </w:r>
      <w:r w:rsidRPr="004917E7">
        <w:rPr>
          <w:rFonts w:ascii="Arial" w:hAnsi="Arial" w:cs="Arial"/>
          <w:sz w:val="20"/>
          <w:szCs w:val="20"/>
        </w:rPr>
        <w:t>a</w:t>
      </w:r>
      <w:r w:rsidRPr="004917E7">
        <w:rPr>
          <w:rFonts w:ascii="Arial" w:hAnsi="Arial" w:cs="Arial"/>
          <w:spacing w:val="-11"/>
          <w:sz w:val="20"/>
          <w:szCs w:val="20"/>
        </w:rPr>
        <w:t xml:space="preserve"> </w:t>
      </w:r>
      <w:r w:rsidRPr="004917E7">
        <w:rPr>
          <w:rFonts w:ascii="Arial" w:hAnsi="Arial" w:cs="Arial"/>
          <w:sz w:val="20"/>
          <w:szCs w:val="20"/>
        </w:rPr>
        <w:t>regra</w:t>
      </w:r>
      <w:r w:rsidRPr="004917E7">
        <w:rPr>
          <w:rFonts w:ascii="Arial" w:hAnsi="Arial" w:cs="Arial"/>
          <w:spacing w:val="-11"/>
          <w:sz w:val="20"/>
          <w:szCs w:val="20"/>
        </w:rPr>
        <w:t xml:space="preserve"> </w:t>
      </w:r>
      <w:r w:rsidRPr="004917E7">
        <w:rPr>
          <w:rFonts w:ascii="Arial" w:hAnsi="Arial" w:cs="Arial"/>
          <w:sz w:val="20"/>
          <w:szCs w:val="20"/>
        </w:rPr>
        <w:t>prevista</w:t>
      </w:r>
      <w:r w:rsidRPr="004917E7">
        <w:rPr>
          <w:rFonts w:ascii="Arial" w:hAnsi="Arial" w:cs="Arial"/>
          <w:spacing w:val="-14"/>
          <w:sz w:val="20"/>
          <w:szCs w:val="20"/>
        </w:rPr>
        <w:t xml:space="preserve"> </w:t>
      </w:r>
      <w:r w:rsidRPr="004917E7">
        <w:rPr>
          <w:rFonts w:ascii="Arial" w:hAnsi="Arial" w:cs="Arial"/>
          <w:sz w:val="20"/>
          <w:szCs w:val="20"/>
        </w:rPr>
        <w:t>no</w:t>
      </w:r>
      <w:r w:rsidRPr="004917E7">
        <w:rPr>
          <w:rFonts w:ascii="Arial" w:hAnsi="Arial" w:cs="Arial"/>
          <w:spacing w:val="-11"/>
          <w:sz w:val="20"/>
          <w:szCs w:val="20"/>
        </w:rPr>
        <w:t xml:space="preserve"> </w:t>
      </w:r>
      <w:r w:rsidRPr="004917E7">
        <w:rPr>
          <w:rFonts w:ascii="Arial" w:hAnsi="Arial" w:cs="Arial"/>
          <w:sz w:val="20"/>
          <w:szCs w:val="20"/>
        </w:rPr>
        <w:t>subitem</w:t>
      </w:r>
      <w:r w:rsidRPr="004917E7">
        <w:rPr>
          <w:rFonts w:ascii="Arial" w:hAnsi="Arial" w:cs="Arial"/>
          <w:spacing w:val="-10"/>
          <w:sz w:val="20"/>
          <w:szCs w:val="20"/>
        </w:rPr>
        <w:t xml:space="preserve"> </w:t>
      </w:r>
      <w:r w:rsidRPr="004917E7">
        <w:rPr>
          <w:rFonts w:ascii="Arial" w:hAnsi="Arial" w:cs="Arial"/>
          <w:sz w:val="20"/>
          <w:szCs w:val="20"/>
        </w:rPr>
        <w:t>12.5</w:t>
      </w:r>
      <w:r w:rsidRPr="004917E7">
        <w:rPr>
          <w:rFonts w:ascii="Arial" w:hAnsi="Arial" w:cs="Arial"/>
          <w:spacing w:val="-11"/>
          <w:sz w:val="20"/>
          <w:szCs w:val="20"/>
        </w:rPr>
        <w:t xml:space="preserve"> </w:t>
      </w:r>
      <w:r w:rsidRPr="004917E7">
        <w:rPr>
          <w:rFonts w:ascii="Arial" w:hAnsi="Arial" w:cs="Arial"/>
          <w:sz w:val="20"/>
          <w:szCs w:val="20"/>
        </w:rPr>
        <w:t>se</w:t>
      </w:r>
      <w:r w:rsidRPr="004917E7">
        <w:rPr>
          <w:rFonts w:ascii="Arial" w:hAnsi="Arial" w:cs="Arial"/>
          <w:spacing w:val="-14"/>
          <w:sz w:val="20"/>
          <w:szCs w:val="20"/>
        </w:rPr>
        <w:t xml:space="preserve"> </w:t>
      </w:r>
      <w:r w:rsidRPr="004917E7">
        <w:rPr>
          <w:rFonts w:ascii="Arial" w:hAnsi="Arial" w:cs="Arial"/>
          <w:sz w:val="20"/>
          <w:szCs w:val="20"/>
        </w:rPr>
        <w:t>já</w:t>
      </w:r>
      <w:r w:rsidRPr="004917E7">
        <w:rPr>
          <w:rFonts w:ascii="Arial" w:hAnsi="Arial" w:cs="Arial"/>
          <w:spacing w:val="-14"/>
          <w:sz w:val="20"/>
          <w:szCs w:val="20"/>
        </w:rPr>
        <w:t xml:space="preserve"> </w:t>
      </w:r>
      <w:r w:rsidRPr="004917E7">
        <w:rPr>
          <w:rFonts w:ascii="Arial" w:hAnsi="Arial" w:cs="Arial"/>
          <w:sz w:val="20"/>
          <w:szCs w:val="20"/>
        </w:rPr>
        <w:t>houver</w:t>
      </w:r>
      <w:r w:rsidRPr="004917E7">
        <w:rPr>
          <w:rFonts w:ascii="Arial" w:hAnsi="Arial" w:cs="Arial"/>
          <w:spacing w:val="-10"/>
          <w:sz w:val="20"/>
          <w:szCs w:val="20"/>
        </w:rPr>
        <w:t xml:space="preserve"> </w:t>
      </w:r>
      <w:r w:rsidRPr="004917E7">
        <w:rPr>
          <w:rFonts w:ascii="Arial" w:hAnsi="Arial" w:cs="Arial"/>
          <w:sz w:val="20"/>
          <w:szCs w:val="20"/>
        </w:rPr>
        <w:t>ocorrido o</w:t>
      </w:r>
      <w:r w:rsidRPr="004917E7">
        <w:rPr>
          <w:rFonts w:ascii="Arial" w:hAnsi="Arial" w:cs="Arial"/>
          <w:spacing w:val="-13"/>
          <w:sz w:val="20"/>
          <w:szCs w:val="20"/>
        </w:rPr>
        <w:t xml:space="preserve"> </w:t>
      </w:r>
      <w:r w:rsidRPr="004917E7">
        <w:rPr>
          <w:rFonts w:ascii="Arial" w:hAnsi="Arial" w:cs="Arial"/>
          <w:sz w:val="20"/>
          <w:szCs w:val="20"/>
        </w:rPr>
        <w:t>julgamento</w:t>
      </w:r>
      <w:r w:rsidRPr="004917E7">
        <w:rPr>
          <w:rFonts w:ascii="Arial" w:hAnsi="Arial" w:cs="Arial"/>
          <w:spacing w:val="-13"/>
          <w:sz w:val="20"/>
          <w:szCs w:val="20"/>
        </w:rPr>
        <w:t xml:space="preserve"> </w:t>
      </w:r>
      <w:r w:rsidRPr="004917E7">
        <w:rPr>
          <w:rFonts w:ascii="Arial" w:hAnsi="Arial" w:cs="Arial"/>
          <w:sz w:val="20"/>
          <w:szCs w:val="20"/>
        </w:rPr>
        <w:t>ou,</w:t>
      </w:r>
      <w:r w:rsidRPr="004917E7">
        <w:rPr>
          <w:rFonts w:ascii="Arial" w:hAnsi="Arial" w:cs="Arial"/>
          <w:spacing w:val="-12"/>
          <w:sz w:val="20"/>
          <w:szCs w:val="20"/>
        </w:rPr>
        <w:t xml:space="preserve"> </w:t>
      </w:r>
      <w:r w:rsidRPr="004917E7">
        <w:rPr>
          <w:rFonts w:ascii="Arial" w:hAnsi="Arial" w:cs="Arial"/>
          <w:sz w:val="20"/>
          <w:szCs w:val="20"/>
        </w:rPr>
        <w:t>pelo</w:t>
      </w:r>
      <w:r w:rsidRPr="004917E7">
        <w:rPr>
          <w:rFonts w:ascii="Arial" w:hAnsi="Arial" w:cs="Arial"/>
          <w:spacing w:val="-11"/>
          <w:sz w:val="20"/>
          <w:szCs w:val="20"/>
        </w:rPr>
        <w:t xml:space="preserve"> </w:t>
      </w:r>
      <w:r w:rsidRPr="004917E7">
        <w:rPr>
          <w:rFonts w:ascii="Arial" w:hAnsi="Arial" w:cs="Arial"/>
          <w:sz w:val="20"/>
          <w:szCs w:val="20"/>
        </w:rPr>
        <w:t>estágio</w:t>
      </w:r>
      <w:r w:rsidRPr="004917E7">
        <w:rPr>
          <w:rFonts w:ascii="Arial" w:hAnsi="Arial" w:cs="Arial"/>
          <w:spacing w:val="-11"/>
          <w:sz w:val="20"/>
          <w:szCs w:val="20"/>
        </w:rPr>
        <w:t xml:space="preserve"> </w:t>
      </w:r>
      <w:r w:rsidRPr="004917E7">
        <w:rPr>
          <w:rFonts w:ascii="Arial" w:hAnsi="Arial" w:cs="Arial"/>
          <w:sz w:val="20"/>
          <w:szCs w:val="20"/>
        </w:rPr>
        <w:t>processual,</w:t>
      </w:r>
      <w:r w:rsidRPr="004917E7">
        <w:rPr>
          <w:rFonts w:ascii="Arial" w:hAnsi="Arial" w:cs="Arial"/>
          <w:spacing w:val="-12"/>
          <w:sz w:val="20"/>
          <w:szCs w:val="20"/>
        </w:rPr>
        <w:t xml:space="preserve"> </w:t>
      </w:r>
      <w:r w:rsidRPr="004917E7">
        <w:rPr>
          <w:rFonts w:ascii="Arial" w:hAnsi="Arial" w:cs="Arial"/>
          <w:sz w:val="20"/>
          <w:szCs w:val="20"/>
        </w:rPr>
        <w:t>revelar-se</w:t>
      </w:r>
      <w:r w:rsidRPr="004917E7">
        <w:rPr>
          <w:rFonts w:ascii="Arial" w:hAnsi="Arial" w:cs="Arial"/>
          <w:spacing w:val="-11"/>
          <w:sz w:val="20"/>
          <w:szCs w:val="20"/>
        </w:rPr>
        <w:t xml:space="preserve"> </w:t>
      </w:r>
      <w:r w:rsidRPr="004917E7">
        <w:rPr>
          <w:rFonts w:ascii="Arial" w:hAnsi="Arial" w:cs="Arial"/>
          <w:sz w:val="20"/>
          <w:szCs w:val="20"/>
        </w:rPr>
        <w:t>inconveniente</w:t>
      </w:r>
      <w:r w:rsidRPr="004917E7">
        <w:rPr>
          <w:rFonts w:ascii="Arial" w:hAnsi="Arial" w:cs="Arial"/>
          <w:spacing w:val="-13"/>
          <w:sz w:val="20"/>
          <w:szCs w:val="20"/>
        </w:rPr>
        <w:t xml:space="preserve"> </w:t>
      </w:r>
      <w:r w:rsidRPr="004917E7">
        <w:rPr>
          <w:rFonts w:ascii="Arial" w:hAnsi="Arial" w:cs="Arial"/>
          <w:sz w:val="20"/>
          <w:szCs w:val="20"/>
        </w:rPr>
        <w:t>a</w:t>
      </w:r>
      <w:r w:rsidRPr="004917E7">
        <w:rPr>
          <w:rFonts w:ascii="Arial" w:hAnsi="Arial" w:cs="Arial"/>
          <w:spacing w:val="-13"/>
          <w:sz w:val="20"/>
          <w:szCs w:val="20"/>
        </w:rPr>
        <w:t xml:space="preserve"> </w:t>
      </w:r>
      <w:r w:rsidRPr="004917E7">
        <w:rPr>
          <w:rFonts w:ascii="Arial" w:hAnsi="Arial" w:cs="Arial"/>
          <w:sz w:val="20"/>
          <w:szCs w:val="20"/>
        </w:rPr>
        <w:t>avaliação</w:t>
      </w:r>
      <w:r w:rsidRPr="004917E7">
        <w:rPr>
          <w:rFonts w:ascii="Arial" w:hAnsi="Arial" w:cs="Arial"/>
          <w:spacing w:val="-11"/>
          <w:sz w:val="20"/>
          <w:szCs w:val="20"/>
        </w:rPr>
        <w:t xml:space="preserve"> </w:t>
      </w:r>
      <w:r w:rsidRPr="004917E7">
        <w:rPr>
          <w:rFonts w:ascii="Arial" w:hAnsi="Arial" w:cs="Arial"/>
          <w:sz w:val="20"/>
          <w:szCs w:val="20"/>
        </w:rPr>
        <w:t>conjunta dos fatos.</w:t>
      </w:r>
    </w:p>
    <w:p w14:paraId="273DD54D"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w:t>
      </w:r>
      <w:r w:rsidRPr="004917E7">
        <w:rPr>
          <w:rFonts w:ascii="Arial" w:hAnsi="Arial" w:cs="Arial"/>
          <w:spacing w:val="-7"/>
          <w:sz w:val="20"/>
          <w:szCs w:val="20"/>
        </w:rPr>
        <w:t xml:space="preserve"> </w:t>
      </w:r>
      <w:r w:rsidRPr="004917E7">
        <w:rPr>
          <w:rFonts w:ascii="Arial" w:hAnsi="Arial" w:cs="Arial"/>
          <w:sz w:val="20"/>
          <w:szCs w:val="20"/>
        </w:rPr>
        <w:t>Segundo.</w:t>
      </w:r>
      <w:r w:rsidRPr="004917E7">
        <w:rPr>
          <w:rFonts w:ascii="Arial" w:hAnsi="Arial" w:cs="Arial"/>
          <w:spacing w:val="-6"/>
          <w:sz w:val="20"/>
          <w:szCs w:val="20"/>
        </w:rPr>
        <w:t xml:space="preserve"> </w:t>
      </w:r>
      <w:r w:rsidRPr="004917E7">
        <w:rPr>
          <w:rFonts w:ascii="Arial" w:hAnsi="Arial" w:cs="Arial"/>
          <w:sz w:val="20"/>
          <w:szCs w:val="20"/>
        </w:rPr>
        <w:t>O</w:t>
      </w:r>
      <w:r w:rsidRPr="004917E7">
        <w:rPr>
          <w:rFonts w:ascii="Arial" w:hAnsi="Arial" w:cs="Arial"/>
          <w:spacing w:val="-4"/>
          <w:sz w:val="20"/>
          <w:szCs w:val="20"/>
        </w:rPr>
        <w:t xml:space="preserve"> </w:t>
      </w:r>
      <w:r w:rsidRPr="004917E7">
        <w:rPr>
          <w:rFonts w:ascii="Arial" w:hAnsi="Arial" w:cs="Arial"/>
          <w:sz w:val="20"/>
          <w:szCs w:val="20"/>
        </w:rPr>
        <w:t>disposto</w:t>
      </w:r>
      <w:r w:rsidRPr="004917E7">
        <w:rPr>
          <w:rFonts w:ascii="Arial" w:hAnsi="Arial" w:cs="Arial"/>
          <w:spacing w:val="-7"/>
          <w:sz w:val="20"/>
          <w:szCs w:val="20"/>
        </w:rPr>
        <w:t xml:space="preserve"> </w:t>
      </w:r>
      <w:r w:rsidRPr="004917E7">
        <w:rPr>
          <w:rFonts w:ascii="Arial" w:hAnsi="Arial" w:cs="Arial"/>
          <w:sz w:val="20"/>
          <w:szCs w:val="20"/>
        </w:rPr>
        <w:t>no</w:t>
      </w:r>
      <w:r w:rsidRPr="004917E7">
        <w:rPr>
          <w:rFonts w:ascii="Arial" w:hAnsi="Arial" w:cs="Arial"/>
          <w:spacing w:val="-5"/>
          <w:sz w:val="20"/>
          <w:szCs w:val="20"/>
        </w:rPr>
        <w:t xml:space="preserve"> </w:t>
      </w:r>
      <w:r w:rsidRPr="004917E7">
        <w:rPr>
          <w:rFonts w:ascii="Arial" w:hAnsi="Arial" w:cs="Arial"/>
          <w:sz w:val="20"/>
          <w:szCs w:val="20"/>
        </w:rPr>
        <w:t>sibitem</w:t>
      </w:r>
      <w:r w:rsidRPr="004917E7">
        <w:rPr>
          <w:rFonts w:ascii="Arial" w:hAnsi="Arial" w:cs="Arial"/>
          <w:spacing w:val="-4"/>
          <w:sz w:val="20"/>
          <w:szCs w:val="20"/>
        </w:rPr>
        <w:t xml:space="preserve"> </w:t>
      </w:r>
      <w:r w:rsidRPr="004917E7">
        <w:rPr>
          <w:rFonts w:ascii="Arial" w:hAnsi="Arial" w:cs="Arial"/>
          <w:sz w:val="20"/>
          <w:szCs w:val="20"/>
        </w:rPr>
        <w:t>12.5</w:t>
      </w:r>
      <w:r w:rsidRPr="004917E7">
        <w:rPr>
          <w:rFonts w:ascii="Arial" w:hAnsi="Arial" w:cs="Arial"/>
          <w:spacing w:val="-7"/>
          <w:sz w:val="20"/>
          <w:szCs w:val="20"/>
        </w:rPr>
        <w:t xml:space="preserve"> </w:t>
      </w:r>
      <w:r w:rsidRPr="004917E7">
        <w:rPr>
          <w:rFonts w:ascii="Arial" w:hAnsi="Arial" w:cs="Arial"/>
          <w:sz w:val="20"/>
          <w:szCs w:val="20"/>
        </w:rPr>
        <w:t>não</w:t>
      </w:r>
      <w:r w:rsidRPr="004917E7">
        <w:rPr>
          <w:rFonts w:ascii="Arial" w:hAnsi="Arial" w:cs="Arial"/>
          <w:spacing w:val="-5"/>
          <w:sz w:val="20"/>
          <w:szCs w:val="20"/>
        </w:rPr>
        <w:t xml:space="preserve"> </w:t>
      </w:r>
      <w:r w:rsidRPr="004917E7">
        <w:rPr>
          <w:rFonts w:ascii="Arial" w:hAnsi="Arial" w:cs="Arial"/>
          <w:sz w:val="20"/>
          <w:szCs w:val="20"/>
        </w:rPr>
        <w:t>afasta</w:t>
      </w:r>
      <w:r w:rsidRPr="004917E7">
        <w:rPr>
          <w:rFonts w:ascii="Arial" w:hAnsi="Arial" w:cs="Arial"/>
          <w:spacing w:val="-7"/>
          <w:sz w:val="20"/>
          <w:szCs w:val="20"/>
        </w:rPr>
        <w:t xml:space="preserve"> </w:t>
      </w:r>
      <w:r w:rsidRPr="004917E7">
        <w:rPr>
          <w:rFonts w:ascii="Arial" w:hAnsi="Arial" w:cs="Arial"/>
          <w:sz w:val="20"/>
          <w:szCs w:val="20"/>
        </w:rPr>
        <w:t>a</w:t>
      </w:r>
      <w:r w:rsidRPr="004917E7">
        <w:rPr>
          <w:rFonts w:ascii="Arial" w:hAnsi="Arial" w:cs="Arial"/>
          <w:spacing w:val="-5"/>
          <w:sz w:val="20"/>
          <w:szCs w:val="20"/>
        </w:rPr>
        <w:t xml:space="preserve"> </w:t>
      </w:r>
      <w:r w:rsidRPr="004917E7">
        <w:rPr>
          <w:rFonts w:ascii="Arial" w:hAnsi="Arial" w:cs="Arial"/>
          <w:sz w:val="20"/>
          <w:szCs w:val="20"/>
        </w:rPr>
        <w:t>possibilidade</w:t>
      </w:r>
      <w:r w:rsidRPr="004917E7">
        <w:rPr>
          <w:rFonts w:ascii="Arial" w:hAnsi="Arial" w:cs="Arial"/>
          <w:spacing w:val="-3"/>
          <w:sz w:val="20"/>
          <w:szCs w:val="20"/>
        </w:rPr>
        <w:t xml:space="preserve"> </w:t>
      </w:r>
      <w:r w:rsidRPr="004917E7">
        <w:rPr>
          <w:rFonts w:ascii="Arial" w:hAnsi="Arial" w:cs="Arial"/>
          <w:sz w:val="20"/>
          <w:szCs w:val="20"/>
        </w:rPr>
        <w:t>de</w:t>
      </w:r>
      <w:r w:rsidRPr="004917E7">
        <w:rPr>
          <w:rFonts w:ascii="Arial" w:hAnsi="Arial" w:cs="Arial"/>
          <w:spacing w:val="-5"/>
          <w:sz w:val="20"/>
          <w:szCs w:val="20"/>
        </w:rPr>
        <w:t xml:space="preserve"> </w:t>
      </w:r>
      <w:r w:rsidRPr="004917E7">
        <w:rPr>
          <w:rFonts w:ascii="Arial" w:hAnsi="Arial" w:cs="Arial"/>
          <w:sz w:val="20"/>
          <w:szCs w:val="20"/>
        </w:rPr>
        <w:t>aplicação da pena de multa cumulativamente à sanção mais grave.</w:t>
      </w:r>
    </w:p>
    <w:p w14:paraId="0A2CB169" w14:textId="77777777" w:rsidR="004917E7" w:rsidRPr="004917E7" w:rsidRDefault="004917E7" w:rsidP="0096366C">
      <w:pPr>
        <w:pStyle w:val="PargrafodaLista"/>
        <w:widowControl w:val="0"/>
        <w:numPr>
          <w:ilvl w:val="1"/>
          <w:numId w:val="27"/>
        </w:numPr>
        <w:tabs>
          <w:tab w:val="left" w:pos="1132"/>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 multa será recolhida em percentual de 0,5% (cinco décimos por cento) a 30% (trinta por cento) incidente sobre o valor estimado da licitação ou do valor proposto ou do(s) item(ns) prejudicado(s) pela conduta do licitante, no prazo máximo de 30 (trinta) dias úteis, a contar da comunicação oficial.</w:t>
      </w:r>
    </w:p>
    <w:p w14:paraId="6F9EB2BA" w14:textId="77777777" w:rsidR="004917E7" w:rsidRPr="004917E7" w:rsidRDefault="004917E7" w:rsidP="0096366C">
      <w:pPr>
        <w:pStyle w:val="PargrafodaLista"/>
        <w:widowControl w:val="0"/>
        <w:numPr>
          <w:ilvl w:val="2"/>
          <w:numId w:val="27"/>
        </w:numPr>
        <w:tabs>
          <w:tab w:val="left" w:pos="568"/>
          <w:tab w:val="left" w:pos="1301"/>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Para</w:t>
      </w:r>
      <w:r w:rsidRPr="004917E7">
        <w:rPr>
          <w:rFonts w:ascii="Arial" w:hAnsi="Arial" w:cs="Arial"/>
          <w:spacing w:val="-4"/>
          <w:sz w:val="20"/>
          <w:szCs w:val="20"/>
        </w:rPr>
        <w:t xml:space="preserve"> </w:t>
      </w:r>
      <w:r w:rsidRPr="004917E7">
        <w:rPr>
          <w:rFonts w:ascii="Arial" w:hAnsi="Arial" w:cs="Arial"/>
          <w:sz w:val="20"/>
          <w:szCs w:val="20"/>
        </w:rPr>
        <w:t>as</w:t>
      </w:r>
      <w:r w:rsidRPr="004917E7">
        <w:rPr>
          <w:rFonts w:ascii="Arial" w:hAnsi="Arial" w:cs="Arial"/>
          <w:spacing w:val="-1"/>
          <w:sz w:val="20"/>
          <w:szCs w:val="20"/>
        </w:rPr>
        <w:t xml:space="preserve"> </w:t>
      </w:r>
      <w:r w:rsidRPr="004917E7">
        <w:rPr>
          <w:rFonts w:ascii="Arial" w:hAnsi="Arial" w:cs="Arial"/>
          <w:sz w:val="20"/>
          <w:szCs w:val="20"/>
        </w:rPr>
        <w:t>infrações</w:t>
      </w:r>
      <w:r w:rsidRPr="004917E7">
        <w:rPr>
          <w:rFonts w:ascii="Arial" w:hAnsi="Arial" w:cs="Arial"/>
          <w:spacing w:val="-4"/>
          <w:sz w:val="20"/>
          <w:szCs w:val="20"/>
        </w:rPr>
        <w:t xml:space="preserve"> </w:t>
      </w:r>
      <w:r w:rsidRPr="004917E7">
        <w:rPr>
          <w:rFonts w:ascii="Arial" w:hAnsi="Arial" w:cs="Arial"/>
          <w:sz w:val="20"/>
          <w:szCs w:val="20"/>
        </w:rPr>
        <w:t>previstas</w:t>
      </w:r>
      <w:r w:rsidRPr="004917E7">
        <w:rPr>
          <w:rFonts w:ascii="Arial" w:hAnsi="Arial" w:cs="Arial"/>
          <w:spacing w:val="-1"/>
          <w:sz w:val="20"/>
          <w:szCs w:val="20"/>
        </w:rPr>
        <w:t xml:space="preserve"> </w:t>
      </w:r>
      <w:r w:rsidRPr="004917E7">
        <w:rPr>
          <w:rFonts w:ascii="Arial" w:hAnsi="Arial" w:cs="Arial"/>
          <w:sz w:val="20"/>
          <w:szCs w:val="20"/>
        </w:rPr>
        <w:t>nos</w:t>
      </w:r>
      <w:r w:rsidRPr="004917E7">
        <w:rPr>
          <w:rFonts w:ascii="Arial" w:hAnsi="Arial" w:cs="Arial"/>
          <w:spacing w:val="-1"/>
          <w:sz w:val="20"/>
          <w:szCs w:val="20"/>
        </w:rPr>
        <w:t xml:space="preserve"> </w:t>
      </w:r>
      <w:r w:rsidRPr="004917E7">
        <w:rPr>
          <w:rFonts w:ascii="Arial" w:hAnsi="Arial" w:cs="Arial"/>
          <w:sz w:val="20"/>
          <w:szCs w:val="20"/>
        </w:rPr>
        <w:t>incisos</w:t>
      </w:r>
      <w:r w:rsidRPr="004917E7">
        <w:rPr>
          <w:rFonts w:ascii="Arial" w:hAnsi="Arial" w:cs="Arial"/>
          <w:spacing w:val="-4"/>
          <w:sz w:val="20"/>
          <w:szCs w:val="20"/>
        </w:rPr>
        <w:t xml:space="preserve"> </w:t>
      </w:r>
      <w:r w:rsidRPr="004917E7">
        <w:rPr>
          <w:rFonts w:ascii="Arial" w:hAnsi="Arial" w:cs="Arial"/>
          <w:sz w:val="20"/>
          <w:szCs w:val="20"/>
        </w:rPr>
        <w:t>I</w:t>
      </w:r>
      <w:r w:rsidRPr="004917E7">
        <w:rPr>
          <w:rFonts w:ascii="Arial" w:hAnsi="Arial" w:cs="Arial"/>
          <w:spacing w:val="-2"/>
          <w:sz w:val="20"/>
          <w:szCs w:val="20"/>
        </w:rPr>
        <w:t xml:space="preserve"> </w:t>
      </w:r>
      <w:r w:rsidRPr="004917E7">
        <w:rPr>
          <w:rFonts w:ascii="Arial" w:hAnsi="Arial" w:cs="Arial"/>
          <w:sz w:val="20"/>
          <w:szCs w:val="20"/>
        </w:rPr>
        <w:t>ao</w:t>
      </w:r>
      <w:r w:rsidRPr="004917E7">
        <w:rPr>
          <w:rFonts w:ascii="Arial" w:hAnsi="Arial" w:cs="Arial"/>
          <w:spacing w:val="-2"/>
          <w:sz w:val="20"/>
          <w:szCs w:val="20"/>
        </w:rPr>
        <w:t xml:space="preserve"> </w:t>
      </w:r>
      <w:r w:rsidRPr="004917E7">
        <w:rPr>
          <w:rFonts w:ascii="Arial" w:hAnsi="Arial" w:cs="Arial"/>
          <w:sz w:val="20"/>
          <w:szCs w:val="20"/>
        </w:rPr>
        <w:t>VI do</w:t>
      </w:r>
      <w:r w:rsidRPr="004917E7">
        <w:rPr>
          <w:rFonts w:ascii="Arial" w:hAnsi="Arial" w:cs="Arial"/>
          <w:spacing w:val="-4"/>
          <w:sz w:val="20"/>
          <w:szCs w:val="20"/>
        </w:rPr>
        <w:t xml:space="preserve"> </w:t>
      </w:r>
      <w:r w:rsidRPr="004917E7">
        <w:rPr>
          <w:rFonts w:ascii="Arial" w:hAnsi="Arial" w:cs="Arial"/>
          <w:sz w:val="20"/>
          <w:szCs w:val="20"/>
        </w:rPr>
        <w:t>subitem 12.3, a</w:t>
      </w:r>
      <w:r w:rsidRPr="004917E7">
        <w:rPr>
          <w:rFonts w:ascii="Arial" w:hAnsi="Arial" w:cs="Arial"/>
          <w:spacing w:val="-6"/>
          <w:sz w:val="20"/>
          <w:szCs w:val="20"/>
        </w:rPr>
        <w:t xml:space="preserve"> </w:t>
      </w:r>
      <w:r w:rsidRPr="004917E7">
        <w:rPr>
          <w:rFonts w:ascii="Arial" w:hAnsi="Arial" w:cs="Arial"/>
          <w:sz w:val="20"/>
          <w:szCs w:val="20"/>
        </w:rPr>
        <w:t>multa</w:t>
      </w:r>
      <w:r w:rsidRPr="004917E7">
        <w:rPr>
          <w:rFonts w:ascii="Arial" w:hAnsi="Arial" w:cs="Arial"/>
          <w:spacing w:val="-2"/>
          <w:sz w:val="20"/>
          <w:szCs w:val="20"/>
        </w:rPr>
        <w:t xml:space="preserve"> </w:t>
      </w:r>
      <w:r w:rsidRPr="004917E7">
        <w:rPr>
          <w:rFonts w:ascii="Arial" w:hAnsi="Arial" w:cs="Arial"/>
          <w:sz w:val="20"/>
          <w:szCs w:val="20"/>
        </w:rPr>
        <w:t>será</w:t>
      </w:r>
      <w:r w:rsidRPr="004917E7">
        <w:rPr>
          <w:rFonts w:ascii="Arial" w:hAnsi="Arial" w:cs="Arial"/>
          <w:spacing w:val="-2"/>
          <w:sz w:val="20"/>
          <w:szCs w:val="20"/>
        </w:rPr>
        <w:t xml:space="preserve"> </w:t>
      </w:r>
      <w:r w:rsidRPr="004917E7">
        <w:rPr>
          <w:rFonts w:ascii="Arial" w:hAnsi="Arial" w:cs="Arial"/>
          <w:sz w:val="20"/>
          <w:szCs w:val="20"/>
        </w:rPr>
        <w:t>de 0,5% (cinco décimos por cento) a 15% (quinze por cento) sobre o valor estimado da licitação</w:t>
      </w:r>
      <w:r w:rsidRPr="004917E7">
        <w:rPr>
          <w:rFonts w:ascii="Arial" w:hAnsi="Arial" w:cs="Arial"/>
          <w:spacing w:val="-5"/>
          <w:sz w:val="20"/>
          <w:szCs w:val="20"/>
        </w:rPr>
        <w:t xml:space="preserve"> </w:t>
      </w:r>
      <w:r w:rsidRPr="004917E7">
        <w:rPr>
          <w:rFonts w:ascii="Arial" w:hAnsi="Arial" w:cs="Arial"/>
          <w:sz w:val="20"/>
          <w:szCs w:val="20"/>
        </w:rPr>
        <w:t>ou</w:t>
      </w:r>
      <w:r w:rsidRPr="004917E7">
        <w:rPr>
          <w:rFonts w:ascii="Arial" w:hAnsi="Arial" w:cs="Arial"/>
          <w:spacing w:val="-5"/>
          <w:sz w:val="20"/>
          <w:szCs w:val="20"/>
        </w:rPr>
        <w:t xml:space="preserve"> </w:t>
      </w:r>
      <w:r w:rsidRPr="004917E7">
        <w:rPr>
          <w:rFonts w:ascii="Arial" w:hAnsi="Arial" w:cs="Arial"/>
          <w:sz w:val="20"/>
          <w:szCs w:val="20"/>
        </w:rPr>
        <w:t>do</w:t>
      </w:r>
      <w:r w:rsidRPr="004917E7">
        <w:rPr>
          <w:rFonts w:ascii="Arial" w:hAnsi="Arial" w:cs="Arial"/>
          <w:spacing w:val="-7"/>
          <w:sz w:val="20"/>
          <w:szCs w:val="20"/>
        </w:rPr>
        <w:t xml:space="preserve"> </w:t>
      </w:r>
      <w:r w:rsidRPr="004917E7">
        <w:rPr>
          <w:rFonts w:ascii="Arial" w:hAnsi="Arial" w:cs="Arial"/>
          <w:sz w:val="20"/>
          <w:szCs w:val="20"/>
        </w:rPr>
        <w:t>valor</w:t>
      </w:r>
      <w:r w:rsidRPr="004917E7">
        <w:rPr>
          <w:rFonts w:ascii="Arial" w:hAnsi="Arial" w:cs="Arial"/>
          <w:spacing w:val="-6"/>
          <w:sz w:val="20"/>
          <w:szCs w:val="20"/>
        </w:rPr>
        <w:t xml:space="preserve"> </w:t>
      </w:r>
      <w:r w:rsidRPr="004917E7">
        <w:rPr>
          <w:rFonts w:ascii="Arial" w:hAnsi="Arial" w:cs="Arial"/>
          <w:sz w:val="20"/>
          <w:szCs w:val="20"/>
        </w:rPr>
        <w:t>proposto</w:t>
      </w:r>
      <w:r w:rsidRPr="004917E7">
        <w:rPr>
          <w:rFonts w:ascii="Arial" w:hAnsi="Arial" w:cs="Arial"/>
          <w:spacing w:val="-5"/>
          <w:sz w:val="20"/>
          <w:szCs w:val="20"/>
        </w:rPr>
        <w:t xml:space="preserve"> </w:t>
      </w:r>
      <w:r w:rsidRPr="004917E7">
        <w:rPr>
          <w:rFonts w:ascii="Arial" w:hAnsi="Arial" w:cs="Arial"/>
          <w:sz w:val="20"/>
          <w:szCs w:val="20"/>
        </w:rPr>
        <w:t>ou</w:t>
      </w:r>
      <w:r w:rsidRPr="004917E7">
        <w:rPr>
          <w:rFonts w:ascii="Arial" w:hAnsi="Arial" w:cs="Arial"/>
          <w:spacing w:val="-7"/>
          <w:sz w:val="20"/>
          <w:szCs w:val="20"/>
        </w:rPr>
        <w:t xml:space="preserve"> </w:t>
      </w:r>
      <w:r w:rsidRPr="004917E7">
        <w:rPr>
          <w:rFonts w:ascii="Arial" w:hAnsi="Arial" w:cs="Arial"/>
          <w:sz w:val="20"/>
          <w:szCs w:val="20"/>
        </w:rPr>
        <w:t>do(s)</w:t>
      </w:r>
      <w:r w:rsidRPr="004917E7">
        <w:rPr>
          <w:rFonts w:ascii="Arial" w:hAnsi="Arial" w:cs="Arial"/>
          <w:spacing w:val="-6"/>
          <w:sz w:val="20"/>
          <w:szCs w:val="20"/>
        </w:rPr>
        <w:t xml:space="preserve"> </w:t>
      </w:r>
      <w:r w:rsidRPr="004917E7">
        <w:rPr>
          <w:rFonts w:ascii="Arial" w:hAnsi="Arial" w:cs="Arial"/>
          <w:sz w:val="20"/>
          <w:szCs w:val="20"/>
        </w:rPr>
        <w:t>item(ns)</w:t>
      </w:r>
      <w:r w:rsidRPr="004917E7">
        <w:rPr>
          <w:rFonts w:ascii="Arial" w:hAnsi="Arial" w:cs="Arial"/>
          <w:spacing w:val="-4"/>
          <w:sz w:val="20"/>
          <w:szCs w:val="20"/>
        </w:rPr>
        <w:t xml:space="preserve"> </w:t>
      </w:r>
      <w:r w:rsidRPr="004917E7">
        <w:rPr>
          <w:rFonts w:ascii="Arial" w:hAnsi="Arial" w:cs="Arial"/>
          <w:sz w:val="20"/>
          <w:szCs w:val="20"/>
        </w:rPr>
        <w:t>prejudicado(s)</w:t>
      </w:r>
      <w:r w:rsidRPr="004917E7">
        <w:rPr>
          <w:rFonts w:ascii="Arial" w:hAnsi="Arial" w:cs="Arial"/>
          <w:spacing w:val="-4"/>
          <w:sz w:val="20"/>
          <w:szCs w:val="20"/>
        </w:rPr>
        <w:t xml:space="preserve"> </w:t>
      </w:r>
      <w:r w:rsidRPr="004917E7">
        <w:rPr>
          <w:rFonts w:ascii="Arial" w:hAnsi="Arial" w:cs="Arial"/>
          <w:sz w:val="20"/>
          <w:szCs w:val="20"/>
        </w:rPr>
        <w:t>pela</w:t>
      </w:r>
      <w:r w:rsidRPr="004917E7">
        <w:rPr>
          <w:rFonts w:ascii="Arial" w:hAnsi="Arial" w:cs="Arial"/>
          <w:spacing w:val="-7"/>
          <w:sz w:val="20"/>
          <w:szCs w:val="20"/>
        </w:rPr>
        <w:t xml:space="preserve"> </w:t>
      </w:r>
      <w:r w:rsidRPr="004917E7">
        <w:rPr>
          <w:rFonts w:ascii="Arial" w:hAnsi="Arial" w:cs="Arial"/>
          <w:sz w:val="20"/>
          <w:szCs w:val="20"/>
        </w:rPr>
        <w:t>conduta</w:t>
      </w:r>
      <w:r w:rsidRPr="004917E7">
        <w:rPr>
          <w:rFonts w:ascii="Arial" w:hAnsi="Arial" w:cs="Arial"/>
          <w:spacing w:val="-5"/>
          <w:sz w:val="20"/>
          <w:szCs w:val="20"/>
        </w:rPr>
        <w:t xml:space="preserve"> </w:t>
      </w:r>
      <w:r w:rsidRPr="004917E7">
        <w:rPr>
          <w:rFonts w:ascii="Arial" w:hAnsi="Arial" w:cs="Arial"/>
          <w:sz w:val="20"/>
          <w:szCs w:val="20"/>
        </w:rPr>
        <w:t>do</w:t>
      </w:r>
      <w:r w:rsidRPr="004917E7">
        <w:rPr>
          <w:rFonts w:ascii="Arial" w:hAnsi="Arial" w:cs="Arial"/>
          <w:spacing w:val="-5"/>
          <w:sz w:val="20"/>
          <w:szCs w:val="20"/>
        </w:rPr>
        <w:t xml:space="preserve"> </w:t>
      </w:r>
      <w:r w:rsidRPr="004917E7">
        <w:rPr>
          <w:rFonts w:ascii="Arial" w:hAnsi="Arial" w:cs="Arial"/>
          <w:sz w:val="20"/>
          <w:szCs w:val="20"/>
        </w:rPr>
        <w:t>licitante.</w:t>
      </w:r>
    </w:p>
    <w:p w14:paraId="363B8281" w14:textId="77777777" w:rsidR="004917E7" w:rsidRPr="004917E7" w:rsidRDefault="004917E7" w:rsidP="0096366C">
      <w:pPr>
        <w:pStyle w:val="PargrafodaLista"/>
        <w:widowControl w:val="0"/>
        <w:numPr>
          <w:ilvl w:val="2"/>
          <w:numId w:val="27"/>
        </w:numPr>
        <w:tabs>
          <w:tab w:val="left" w:pos="1307"/>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Para as infrações previstas nos incisos I ao V do subitem 12.4, a</w:t>
      </w:r>
      <w:r w:rsidRPr="004917E7">
        <w:rPr>
          <w:rFonts w:ascii="Arial" w:hAnsi="Arial" w:cs="Arial"/>
          <w:spacing w:val="-2"/>
          <w:sz w:val="20"/>
          <w:szCs w:val="20"/>
        </w:rPr>
        <w:t xml:space="preserve"> </w:t>
      </w:r>
      <w:r w:rsidRPr="004917E7">
        <w:rPr>
          <w:rFonts w:ascii="Arial" w:hAnsi="Arial" w:cs="Arial"/>
          <w:sz w:val="20"/>
          <w:szCs w:val="20"/>
        </w:rPr>
        <w:t>multa será de 15% (quinze por cento) a 30% (trinta por cento) sobre o valor estimado da licitação ou do valor proposto ou do(s) item(ns) prejudicado(s) pela conduta do licitante.</w:t>
      </w:r>
    </w:p>
    <w:p w14:paraId="240A6F4C"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w:t>
      </w:r>
      <w:r w:rsidRPr="004917E7">
        <w:rPr>
          <w:rFonts w:ascii="Arial" w:hAnsi="Arial" w:cs="Arial"/>
          <w:spacing w:val="-14"/>
          <w:sz w:val="20"/>
          <w:szCs w:val="20"/>
        </w:rPr>
        <w:t xml:space="preserve"> </w:t>
      </w:r>
      <w:r w:rsidRPr="004917E7">
        <w:rPr>
          <w:rFonts w:ascii="Arial" w:hAnsi="Arial" w:cs="Arial"/>
          <w:sz w:val="20"/>
          <w:szCs w:val="20"/>
        </w:rPr>
        <w:t>Primeiro.</w:t>
      </w:r>
      <w:r w:rsidRPr="004917E7">
        <w:rPr>
          <w:rFonts w:ascii="Arial" w:hAnsi="Arial" w:cs="Arial"/>
          <w:spacing w:val="-10"/>
          <w:sz w:val="20"/>
          <w:szCs w:val="20"/>
        </w:rPr>
        <w:t xml:space="preserve"> </w:t>
      </w:r>
      <w:r w:rsidRPr="004917E7">
        <w:rPr>
          <w:rFonts w:ascii="Arial" w:hAnsi="Arial" w:cs="Arial"/>
          <w:sz w:val="20"/>
          <w:szCs w:val="20"/>
        </w:rPr>
        <w:t>Se</w:t>
      </w:r>
      <w:r w:rsidRPr="004917E7">
        <w:rPr>
          <w:rFonts w:ascii="Arial" w:hAnsi="Arial" w:cs="Arial"/>
          <w:spacing w:val="-11"/>
          <w:sz w:val="20"/>
          <w:szCs w:val="20"/>
        </w:rPr>
        <w:t xml:space="preserve"> </w:t>
      </w:r>
      <w:r w:rsidRPr="004917E7">
        <w:rPr>
          <w:rFonts w:ascii="Arial" w:hAnsi="Arial" w:cs="Arial"/>
          <w:sz w:val="20"/>
          <w:szCs w:val="20"/>
        </w:rPr>
        <w:t>a</w:t>
      </w:r>
      <w:r w:rsidRPr="004917E7">
        <w:rPr>
          <w:rFonts w:ascii="Arial" w:hAnsi="Arial" w:cs="Arial"/>
          <w:spacing w:val="-14"/>
          <w:sz w:val="20"/>
          <w:szCs w:val="20"/>
        </w:rPr>
        <w:t xml:space="preserve"> </w:t>
      </w:r>
      <w:r w:rsidRPr="004917E7">
        <w:rPr>
          <w:rFonts w:ascii="Arial" w:hAnsi="Arial" w:cs="Arial"/>
          <w:sz w:val="20"/>
          <w:szCs w:val="20"/>
        </w:rPr>
        <w:t>multa</w:t>
      </w:r>
      <w:r w:rsidRPr="004917E7">
        <w:rPr>
          <w:rFonts w:ascii="Arial" w:hAnsi="Arial" w:cs="Arial"/>
          <w:spacing w:val="-11"/>
          <w:sz w:val="20"/>
          <w:szCs w:val="20"/>
        </w:rPr>
        <w:t xml:space="preserve"> </w:t>
      </w:r>
      <w:r w:rsidRPr="004917E7">
        <w:rPr>
          <w:rFonts w:ascii="Arial" w:hAnsi="Arial" w:cs="Arial"/>
          <w:sz w:val="20"/>
          <w:szCs w:val="20"/>
        </w:rPr>
        <w:t>aplicada</w:t>
      </w:r>
      <w:r w:rsidRPr="004917E7">
        <w:rPr>
          <w:rFonts w:ascii="Arial" w:hAnsi="Arial" w:cs="Arial"/>
          <w:spacing w:val="-11"/>
          <w:sz w:val="20"/>
          <w:szCs w:val="20"/>
        </w:rPr>
        <w:t xml:space="preserve"> </w:t>
      </w:r>
      <w:r w:rsidRPr="004917E7">
        <w:rPr>
          <w:rFonts w:ascii="Arial" w:hAnsi="Arial" w:cs="Arial"/>
          <w:sz w:val="20"/>
          <w:szCs w:val="20"/>
        </w:rPr>
        <w:t>e</w:t>
      </w:r>
      <w:r w:rsidRPr="004917E7">
        <w:rPr>
          <w:rFonts w:ascii="Arial" w:hAnsi="Arial" w:cs="Arial"/>
          <w:spacing w:val="-11"/>
          <w:sz w:val="20"/>
          <w:szCs w:val="20"/>
        </w:rPr>
        <w:t xml:space="preserve"> </w:t>
      </w:r>
      <w:r w:rsidRPr="004917E7">
        <w:rPr>
          <w:rFonts w:ascii="Arial" w:hAnsi="Arial" w:cs="Arial"/>
          <w:sz w:val="20"/>
          <w:szCs w:val="20"/>
        </w:rPr>
        <w:t>as</w:t>
      </w:r>
      <w:r w:rsidRPr="004917E7">
        <w:rPr>
          <w:rFonts w:ascii="Arial" w:hAnsi="Arial" w:cs="Arial"/>
          <w:spacing w:val="-11"/>
          <w:sz w:val="20"/>
          <w:szCs w:val="20"/>
        </w:rPr>
        <w:t xml:space="preserve"> </w:t>
      </w:r>
      <w:r w:rsidRPr="004917E7">
        <w:rPr>
          <w:rFonts w:ascii="Arial" w:hAnsi="Arial" w:cs="Arial"/>
          <w:sz w:val="20"/>
          <w:szCs w:val="20"/>
        </w:rPr>
        <w:t>indenizações</w:t>
      </w:r>
      <w:r w:rsidRPr="004917E7">
        <w:rPr>
          <w:rFonts w:ascii="Arial" w:hAnsi="Arial" w:cs="Arial"/>
          <w:spacing w:val="-11"/>
          <w:sz w:val="20"/>
          <w:szCs w:val="20"/>
        </w:rPr>
        <w:t xml:space="preserve"> </w:t>
      </w:r>
      <w:r w:rsidRPr="004917E7">
        <w:rPr>
          <w:rFonts w:ascii="Arial" w:hAnsi="Arial" w:cs="Arial"/>
          <w:sz w:val="20"/>
          <w:szCs w:val="20"/>
        </w:rPr>
        <w:t>cabíveis</w:t>
      </w:r>
      <w:r w:rsidRPr="004917E7">
        <w:rPr>
          <w:rFonts w:ascii="Arial" w:hAnsi="Arial" w:cs="Arial"/>
          <w:spacing w:val="-13"/>
          <w:sz w:val="20"/>
          <w:szCs w:val="20"/>
        </w:rPr>
        <w:t xml:space="preserve"> </w:t>
      </w:r>
      <w:r w:rsidRPr="004917E7">
        <w:rPr>
          <w:rFonts w:ascii="Arial" w:hAnsi="Arial" w:cs="Arial"/>
          <w:sz w:val="20"/>
          <w:szCs w:val="20"/>
        </w:rPr>
        <w:t>forem</w:t>
      </w:r>
      <w:r w:rsidRPr="004917E7">
        <w:rPr>
          <w:rFonts w:ascii="Arial" w:hAnsi="Arial" w:cs="Arial"/>
          <w:spacing w:val="-12"/>
          <w:sz w:val="20"/>
          <w:szCs w:val="20"/>
        </w:rPr>
        <w:t xml:space="preserve"> </w:t>
      </w:r>
      <w:r w:rsidRPr="004917E7">
        <w:rPr>
          <w:rFonts w:ascii="Arial" w:hAnsi="Arial" w:cs="Arial"/>
          <w:sz w:val="20"/>
          <w:szCs w:val="20"/>
        </w:rPr>
        <w:t>superiores</w:t>
      </w:r>
      <w:r w:rsidRPr="004917E7">
        <w:rPr>
          <w:rFonts w:ascii="Arial" w:hAnsi="Arial" w:cs="Arial"/>
          <w:spacing w:val="-11"/>
          <w:sz w:val="20"/>
          <w:szCs w:val="20"/>
        </w:rPr>
        <w:t xml:space="preserve"> </w:t>
      </w:r>
      <w:r w:rsidRPr="004917E7">
        <w:rPr>
          <w:rFonts w:ascii="Arial" w:hAnsi="Arial" w:cs="Arial"/>
          <w:sz w:val="20"/>
          <w:szCs w:val="20"/>
        </w:rPr>
        <w:t xml:space="preserve">ao valor de pagamento eventualmente devido pela Administração ao contratado, além da perda desse valor, a diferença será descontada da garantia prestada ou será cobrada </w:t>
      </w:r>
      <w:r w:rsidRPr="004917E7">
        <w:rPr>
          <w:rFonts w:ascii="Arial" w:hAnsi="Arial" w:cs="Arial"/>
          <w:spacing w:val="-2"/>
          <w:sz w:val="20"/>
          <w:szCs w:val="20"/>
        </w:rPr>
        <w:t>judicialmente.</w:t>
      </w:r>
    </w:p>
    <w:p w14:paraId="3F5C87AF"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Segundo. A multa de que trata o subitem 12.6 poderá, na</w:t>
      </w:r>
      <w:r w:rsidRPr="004917E7">
        <w:rPr>
          <w:rFonts w:ascii="Arial" w:hAnsi="Arial" w:cs="Arial"/>
          <w:spacing w:val="-2"/>
          <w:sz w:val="20"/>
          <w:szCs w:val="20"/>
        </w:rPr>
        <w:t xml:space="preserve"> </w:t>
      </w:r>
      <w:r w:rsidRPr="004917E7">
        <w:rPr>
          <w:rFonts w:ascii="Arial" w:hAnsi="Arial" w:cs="Arial"/>
          <w:sz w:val="20"/>
          <w:szCs w:val="20"/>
        </w:rPr>
        <w:t>forma</w:t>
      </w:r>
      <w:r w:rsidRPr="004917E7">
        <w:rPr>
          <w:rFonts w:ascii="Arial" w:hAnsi="Arial" w:cs="Arial"/>
          <w:spacing w:val="-2"/>
          <w:sz w:val="20"/>
          <w:szCs w:val="20"/>
        </w:rPr>
        <w:t xml:space="preserve"> </w:t>
      </w:r>
      <w:r w:rsidRPr="004917E7">
        <w:rPr>
          <w:rFonts w:ascii="Arial" w:hAnsi="Arial" w:cs="Arial"/>
          <w:sz w:val="20"/>
          <w:szCs w:val="20"/>
        </w:rPr>
        <w:t>do edital ou contrato, ser descontada de pagamento eventualmente devido pelo Contratante decorrente de outros contratos firmados com a Administração Pública Municipal.</w:t>
      </w:r>
    </w:p>
    <w:p w14:paraId="5BCE0C94"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Parágrafo Terceiro. O atraso injustificado sujeitará o contratado a multa de mora, na forma prevista em edital ou em contrato.</w:t>
      </w:r>
    </w:p>
    <w:p w14:paraId="0AC578F6" w14:textId="77777777" w:rsidR="004917E7" w:rsidRPr="004917E7" w:rsidRDefault="004917E7" w:rsidP="0096366C">
      <w:pPr>
        <w:pStyle w:val="PargrafodaLista"/>
        <w:widowControl w:val="0"/>
        <w:numPr>
          <w:ilvl w:val="0"/>
          <w:numId w:val="22"/>
        </w:numPr>
        <w:tabs>
          <w:tab w:val="left" w:pos="766"/>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 aplicação de multa moratória será precedida de oportunidade para o exercício do contraditório e da ampla defesa.</w:t>
      </w:r>
    </w:p>
    <w:p w14:paraId="54BE3E1F" w14:textId="77777777" w:rsidR="004917E7" w:rsidRPr="004917E7" w:rsidRDefault="004917E7" w:rsidP="0096366C">
      <w:pPr>
        <w:pStyle w:val="PargrafodaLista"/>
        <w:widowControl w:val="0"/>
        <w:numPr>
          <w:ilvl w:val="0"/>
          <w:numId w:val="22"/>
        </w:numPr>
        <w:tabs>
          <w:tab w:val="left" w:pos="843"/>
        </w:tabs>
        <w:autoSpaceDE w:val="0"/>
        <w:autoSpaceDN w:val="0"/>
        <w:spacing w:before="120" w:after="120" w:line="240" w:lineRule="auto"/>
        <w:ind w:left="567" w:right="-1" w:firstLine="0"/>
        <w:contextualSpacing w:val="0"/>
        <w:jc w:val="both"/>
        <w:rPr>
          <w:rFonts w:ascii="Arial" w:hAnsi="Arial" w:cs="Arial"/>
          <w:sz w:val="20"/>
          <w:szCs w:val="20"/>
        </w:rPr>
      </w:pPr>
      <w:r w:rsidRPr="004917E7">
        <w:rPr>
          <w:rFonts w:ascii="Arial" w:hAnsi="Arial" w:cs="Arial"/>
          <w:sz w:val="20"/>
          <w:szCs w:val="20"/>
        </w:rPr>
        <w:t>A aplicação de multa moratória não impedirá que a Administração a converta em compensatória e promova a extinção unilateral do contrato com a aplicação cumulada de outras sanções previstas na Lei Federal nº 14.133, de 2021.</w:t>
      </w:r>
    </w:p>
    <w:p w14:paraId="2162136A"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p>
    <w:p w14:paraId="4A8F8F6A" w14:textId="77777777" w:rsidR="004917E7" w:rsidRPr="004917E7" w:rsidRDefault="004917E7" w:rsidP="0096366C">
      <w:pPr>
        <w:pStyle w:val="Ttulo1"/>
        <w:numPr>
          <w:ilvl w:val="0"/>
          <w:numId w:val="38"/>
        </w:numPr>
        <w:tabs>
          <w:tab w:val="left" w:pos="933"/>
        </w:tabs>
        <w:spacing w:before="120" w:after="120" w:line="240" w:lineRule="auto"/>
        <w:ind w:left="567" w:right="-1" w:firstLine="0"/>
        <w:jc w:val="both"/>
        <w:rPr>
          <w:rFonts w:ascii="Arial" w:hAnsi="Arial" w:cs="Arial"/>
          <w:color w:val="auto"/>
          <w:sz w:val="20"/>
          <w:szCs w:val="20"/>
        </w:rPr>
      </w:pPr>
      <w:r w:rsidRPr="004917E7">
        <w:rPr>
          <w:rFonts w:ascii="Arial" w:hAnsi="Arial" w:cs="Arial"/>
          <w:color w:val="auto"/>
          <w:sz w:val="20"/>
          <w:szCs w:val="20"/>
        </w:rPr>
        <w:t>ADEQUAÇÃO</w:t>
      </w:r>
      <w:r w:rsidRPr="004917E7">
        <w:rPr>
          <w:rFonts w:ascii="Arial" w:hAnsi="Arial" w:cs="Arial"/>
          <w:color w:val="auto"/>
          <w:spacing w:val="-8"/>
          <w:sz w:val="20"/>
          <w:szCs w:val="20"/>
        </w:rPr>
        <w:t xml:space="preserve"> </w:t>
      </w:r>
      <w:r w:rsidRPr="004917E7">
        <w:rPr>
          <w:rFonts w:ascii="Arial" w:hAnsi="Arial" w:cs="Arial"/>
          <w:color w:val="auto"/>
          <w:sz w:val="20"/>
          <w:szCs w:val="20"/>
        </w:rPr>
        <w:t>ORÇAMENTÁRIA</w:t>
      </w:r>
      <w:r w:rsidRPr="004917E7">
        <w:rPr>
          <w:rFonts w:ascii="Arial" w:hAnsi="Arial" w:cs="Arial"/>
          <w:color w:val="auto"/>
          <w:spacing w:val="-4"/>
          <w:sz w:val="20"/>
          <w:szCs w:val="20"/>
        </w:rPr>
        <w:t xml:space="preserve"> </w:t>
      </w:r>
      <w:r w:rsidRPr="004917E7">
        <w:rPr>
          <w:rFonts w:ascii="Arial" w:hAnsi="Arial" w:cs="Arial"/>
          <w:color w:val="auto"/>
          <w:sz w:val="20"/>
          <w:szCs w:val="20"/>
        </w:rPr>
        <w:t>-</w:t>
      </w:r>
      <w:r w:rsidRPr="004917E7">
        <w:rPr>
          <w:rFonts w:ascii="Arial" w:hAnsi="Arial" w:cs="Arial"/>
          <w:color w:val="auto"/>
          <w:spacing w:val="-5"/>
          <w:sz w:val="20"/>
          <w:szCs w:val="20"/>
        </w:rPr>
        <w:t xml:space="preserve"> </w:t>
      </w:r>
      <w:r w:rsidRPr="004917E7">
        <w:rPr>
          <w:rFonts w:ascii="Arial" w:hAnsi="Arial" w:cs="Arial"/>
          <w:color w:val="auto"/>
          <w:sz w:val="20"/>
          <w:szCs w:val="20"/>
        </w:rPr>
        <w:t>art.</w:t>
      </w:r>
      <w:r w:rsidRPr="004917E7">
        <w:rPr>
          <w:rFonts w:ascii="Arial" w:hAnsi="Arial" w:cs="Arial"/>
          <w:color w:val="auto"/>
          <w:spacing w:val="-2"/>
          <w:sz w:val="20"/>
          <w:szCs w:val="20"/>
        </w:rPr>
        <w:t xml:space="preserve"> </w:t>
      </w:r>
      <w:r w:rsidRPr="004917E7">
        <w:rPr>
          <w:rFonts w:ascii="Arial" w:hAnsi="Arial" w:cs="Arial"/>
          <w:color w:val="auto"/>
          <w:sz w:val="20"/>
          <w:szCs w:val="20"/>
        </w:rPr>
        <w:t>6º,</w:t>
      </w:r>
      <w:r w:rsidRPr="004917E7">
        <w:rPr>
          <w:rFonts w:ascii="Arial" w:hAnsi="Arial" w:cs="Arial"/>
          <w:color w:val="auto"/>
          <w:spacing w:val="-4"/>
          <w:sz w:val="20"/>
          <w:szCs w:val="20"/>
        </w:rPr>
        <w:t xml:space="preserve"> </w:t>
      </w:r>
      <w:r w:rsidRPr="004917E7">
        <w:rPr>
          <w:rFonts w:ascii="Arial" w:hAnsi="Arial" w:cs="Arial"/>
          <w:color w:val="auto"/>
          <w:sz w:val="20"/>
          <w:szCs w:val="20"/>
        </w:rPr>
        <w:t>XXIII,</w:t>
      </w:r>
      <w:r w:rsidRPr="004917E7">
        <w:rPr>
          <w:rFonts w:ascii="Arial" w:hAnsi="Arial" w:cs="Arial"/>
          <w:color w:val="auto"/>
          <w:spacing w:val="-5"/>
          <w:sz w:val="20"/>
          <w:szCs w:val="20"/>
        </w:rPr>
        <w:t xml:space="preserve"> </w:t>
      </w:r>
      <w:r w:rsidRPr="004917E7">
        <w:rPr>
          <w:rFonts w:ascii="Arial" w:hAnsi="Arial" w:cs="Arial"/>
          <w:color w:val="auto"/>
          <w:sz w:val="20"/>
          <w:szCs w:val="20"/>
        </w:rPr>
        <w:t>“j”,</w:t>
      </w:r>
      <w:r w:rsidRPr="004917E7">
        <w:rPr>
          <w:rFonts w:ascii="Arial" w:hAnsi="Arial" w:cs="Arial"/>
          <w:color w:val="auto"/>
          <w:spacing w:val="-2"/>
          <w:sz w:val="20"/>
          <w:szCs w:val="20"/>
        </w:rPr>
        <w:t xml:space="preserve"> </w:t>
      </w:r>
      <w:r w:rsidRPr="004917E7">
        <w:rPr>
          <w:rFonts w:ascii="Arial" w:hAnsi="Arial" w:cs="Arial"/>
          <w:color w:val="auto"/>
          <w:sz w:val="20"/>
          <w:szCs w:val="20"/>
        </w:rPr>
        <w:t>da</w:t>
      </w:r>
      <w:r w:rsidRPr="004917E7">
        <w:rPr>
          <w:rFonts w:ascii="Arial" w:hAnsi="Arial" w:cs="Arial"/>
          <w:color w:val="auto"/>
          <w:spacing w:val="-6"/>
          <w:sz w:val="20"/>
          <w:szCs w:val="20"/>
        </w:rPr>
        <w:t xml:space="preserve"> </w:t>
      </w:r>
      <w:r w:rsidRPr="004917E7">
        <w:rPr>
          <w:rFonts w:ascii="Arial" w:hAnsi="Arial" w:cs="Arial"/>
          <w:color w:val="auto"/>
          <w:sz w:val="20"/>
          <w:szCs w:val="20"/>
        </w:rPr>
        <w:t>Lei</w:t>
      </w:r>
      <w:r w:rsidRPr="004917E7">
        <w:rPr>
          <w:rFonts w:ascii="Arial" w:hAnsi="Arial" w:cs="Arial"/>
          <w:color w:val="auto"/>
          <w:spacing w:val="-2"/>
          <w:sz w:val="20"/>
          <w:szCs w:val="20"/>
        </w:rPr>
        <w:t xml:space="preserve"> </w:t>
      </w:r>
      <w:r w:rsidRPr="004917E7">
        <w:rPr>
          <w:rFonts w:ascii="Arial" w:hAnsi="Arial" w:cs="Arial"/>
          <w:color w:val="auto"/>
          <w:sz w:val="20"/>
          <w:szCs w:val="20"/>
        </w:rPr>
        <w:t>nº</w:t>
      </w:r>
      <w:r w:rsidRPr="004917E7">
        <w:rPr>
          <w:rFonts w:ascii="Arial" w:hAnsi="Arial" w:cs="Arial"/>
          <w:color w:val="auto"/>
          <w:spacing w:val="-2"/>
          <w:sz w:val="20"/>
          <w:szCs w:val="20"/>
        </w:rPr>
        <w:t xml:space="preserve"> 14.133/2021</w:t>
      </w:r>
    </w:p>
    <w:p w14:paraId="007DC169" w14:textId="77777777" w:rsidR="004917E7" w:rsidRPr="004917E7" w:rsidRDefault="004917E7" w:rsidP="00FA0EB2">
      <w:pPr>
        <w:pStyle w:val="Corpodetexto"/>
        <w:spacing w:before="120" w:beforeAutospacing="0" w:after="120" w:afterAutospacing="0"/>
        <w:ind w:left="567" w:right="-1"/>
        <w:jc w:val="both"/>
        <w:rPr>
          <w:rFonts w:ascii="Arial" w:hAnsi="Arial" w:cs="Arial"/>
          <w:sz w:val="20"/>
          <w:szCs w:val="20"/>
        </w:rPr>
      </w:pPr>
      <w:r w:rsidRPr="004917E7">
        <w:rPr>
          <w:rFonts w:ascii="Arial" w:hAnsi="Arial" w:cs="Arial"/>
          <w:sz w:val="20"/>
          <w:szCs w:val="20"/>
        </w:rPr>
        <w:t>As</w:t>
      </w:r>
      <w:r w:rsidRPr="004917E7">
        <w:rPr>
          <w:rFonts w:ascii="Arial" w:hAnsi="Arial" w:cs="Arial"/>
          <w:spacing w:val="-2"/>
          <w:sz w:val="20"/>
          <w:szCs w:val="20"/>
        </w:rPr>
        <w:t xml:space="preserve"> </w:t>
      </w:r>
      <w:r w:rsidRPr="004917E7">
        <w:rPr>
          <w:rFonts w:ascii="Arial" w:hAnsi="Arial" w:cs="Arial"/>
          <w:sz w:val="20"/>
          <w:szCs w:val="20"/>
        </w:rPr>
        <w:t>despesas</w:t>
      </w:r>
      <w:r w:rsidRPr="004917E7">
        <w:rPr>
          <w:rFonts w:ascii="Arial" w:hAnsi="Arial" w:cs="Arial"/>
          <w:spacing w:val="-4"/>
          <w:sz w:val="20"/>
          <w:szCs w:val="20"/>
        </w:rPr>
        <w:t xml:space="preserve"> </w:t>
      </w:r>
      <w:r w:rsidRPr="004917E7">
        <w:rPr>
          <w:rFonts w:ascii="Arial" w:hAnsi="Arial" w:cs="Arial"/>
          <w:sz w:val="20"/>
          <w:szCs w:val="20"/>
        </w:rPr>
        <w:t>correrão</w:t>
      </w:r>
      <w:r w:rsidRPr="004917E7">
        <w:rPr>
          <w:rFonts w:ascii="Arial" w:hAnsi="Arial" w:cs="Arial"/>
          <w:spacing w:val="-4"/>
          <w:sz w:val="20"/>
          <w:szCs w:val="20"/>
        </w:rPr>
        <w:t xml:space="preserve"> </w:t>
      </w:r>
      <w:r w:rsidRPr="004917E7">
        <w:rPr>
          <w:rFonts w:ascii="Arial" w:hAnsi="Arial" w:cs="Arial"/>
          <w:sz w:val="20"/>
          <w:szCs w:val="20"/>
        </w:rPr>
        <w:t>a</w:t>
      </w:r>
      <w:r w:rsidRPr="004917E7">
        <w:rPr>
          <w:rFonts w:ascii="Arial" w:hAnsi="Arial" w:cs="Arial"/>
          <w:spacing w:val="-4"/>
          <w:sz w:val="20"/>
          <w:szCs w:val="20"/>
        </w:rPr>
        <w:t xml:space="preserve"> </w:t>
      </w:r>
      <w:r w:rsidRPr="004917E7">
        <w:rPr>
          <w:rFonts w:ascii="Arial" w:hAnsi="Arial" w:cs="Arial"/>
          <w:sz w:val="20"/>
          <w:szCs w:val="20"/>
        </w:rPr>
        <w:t>conta</w:t>
      </w:r>
      <w:r w:rsidRPr="004917E7">
        <w:rPr>
          <w:rFonts w:ascii="Arial" w:hAnsi="Arial" w:cs="Arial"/>
          <w:spacing w:val="-2"/>
          <w:sz w:val="20"/>
          <w:szCs w:val="20"/>
        </w:rPr>
        <w:t xml:space="preserve"> </w:t>
      </w:r>
      <w:r w:rsidRPr="004917E7">
        <w:rPr>
          <w:rFonts w:ascii="Arial" w:hAnsi="Arial" w:cs="Arial"/>
          <w:sz w:val="20"/>
          <w:szCs w:val="20"/>
        </w:rPr>
        <w:t>da</w:t>
      </w:r>
      <w:r w:rsidRPr="004917E7">
        <w:rPr>
          <w:rFonts w:ascii="Arial" w:hAnsi="Arial" w:cs="Arial"/>
          <w:spacing w:val="-4"/>
          <w:sz w:val="20"/>
          <w:szCs w:val="20"/>
        </w:rPr>
        <w:t xml:space="preserve"> </w:t>
      </w:r>
      <w:r w:rsidRPr="004917E7">
        <w:rPr>
          <w:rFonts w:ascii="Arial" w:hAnsi="Arial" w:cs="Arial"/>
          <w:spacing w:val="-2"/>
          <w:sz w:val="20"/>
          <w:szCs w:val="20"/>
        </w:rPr>
        <w:t>dotação:</w:t>
      </w:r>
    </w:p>
    <w:tbl>
      <w:tblPr>
        <w:tblStyle w:val="TableNormal"/>
        <w:tblW w:w="963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6"/>
        <w:gridCol w:w="1560"/>
        <w:gridCol w:w="2561"/>
        <w:gridCol w:w="1559"/>
        <w:gridCol w:w="1266"/>
        <w:gridCol w:w="1418"/>
      </w:tblGrid>
      <w:tr w:rsidR="004917E7" w:rsidRPr="004917E7" w14:paraId="02F2B845" w14:textId="77777777" w:rsidTr="00FA0EB2">
        <w:trPr>
          <w:trHeight w:val="558"/>
        </w:trPr>
        <w:tc>
          <w:tcPr>
            <w:tcW w:w="1266" w:type="dxa"/>
            <w:shd w:val="clear" w:color="auto" w:fill="44536A"/>
          </w:tcPr>
          <w:p w14:paraId="63A89E67" w14:textId="77777777" w:rsidR="004917E7" w:rsidRPr="004917E7" w:rsidRDefault="004917E7" w:rsidP="00FA0EB2">
            <w:pPr>
              <w:pStyle w:val="TableParagraph"/>
              <w:spacing w:before="120" w:after="120"/>
              <w:ind w:left="135" w:right="-1"/>
              <w:rPr>
                <w:rFonts w:ascii="Arial" w:hAnsi="Arial" w:cs="Arial"/>
                <w:spacing w:val="-2"/>
                <w:sz w:val="20"/>
                <w:szCs w:val="20"/>
              </w:rPr>
            </w:pPr>
            <w:r w:rsidRPr="004917E7">
              <w:rPr>
                <w:rFonts w:ascii="Arial" w:hAnsi="Arial" w:cs="Arial"/>
                <w:spacing w:val="-2"/>
                <w:sz w:val="20"/>
                <w:szCs w:val="20"/>
              </w:rPr>
              <w:t>Secretaria</w:t>
            </w:r>
          </w:p>
        </w:tc>
        <w:tc>
          <w:tcPr>
            <w:tcW w:w="1560" w:type="dxa"/>
            <w:shd w:val="clear" w:color="auto" w:fill="44536A"/>
          </w:tcPr>
          <w:p w14:paraId="56D1BCBE" w14:textId="77777777" w:rsidR="004917E7" w:rsidRPr="004917E7" w:rsidRDefault="004917E7" w:rsidP="00FA0EB2">
            <w:pPr>
              <w:pStyle w:val="TableParagraph"/>
              <w:spacing w:before="120" w:after="120"/>
              <w:ind w:left="137" w:right="-1"/>
              <w:rPr>
                <w:rFonts w:ascii="Arial" w:hAnsi="Arial" w:cs="Arial"/>
                <w:sz w:val="20"/>
                <w:szCs w:val="20"/>
              </w:rPr>
            </w:pPr>
            <w:r w:rsidRPr="004917E7">
              <w:rPr>
                <w:rFonts w:ascii="Arial" w:hAnsi="Arial" w:cs="Arial"/>
                <w:spacing w:val="-2"/>
                <w:sz w:val="20"/>
                <w:szCs w:val="20"/>
              </w:rPr>
              <w:t>Órgão/Unidade Orçamentária</w:t>
            </w:r>
          </w:p>
        </w:tc>
        <w:tc>
          <w:tcPr>
            <w:tcW w:w="2561" w:type="dxa"/>
            <w:shd w:val="clear" w:color="auto" w:fill="44536A"/>
          </w:tcPr>
          <w:p w14:paraId="4742B15F" w14:textId="77777777" w:rsidR="004917E7" w:rsidRPr="004917E7" w:rsidRDefault="004917E7" w:rsidP="00FA0EB2">
            <w:pPr>
              <w:pStyle w:val="TableParagraph"/>
              <w:spacing w:before="120" w:after="120"/>
              <w:ind w:left="278" w:right="-1"/>
              <w:rPr>
                <w:rFonts w:ascii="Arial" w:hAnsi="Arial" w:cs="Arial"/>
                <w:sz w:val="20"/>
                <w:szCs w:val="20"/>
              </w:rPr>
            </w:pPr>
            <w:r w:rsidRPr="004917E7">
              <w:rPr>
                <w:rFonts w:ascii="Arial" w:hAnsi="Arial" w:cs="Arial"/>
                <w:sz w:val="20"/>
                <w:szCs w:val="20"/>
              </w:rPr>
              <w:t>Programa</w:t>
            </w:r>
            <w:r w:rsidRPr="004917E7">
              <w:rPr>
                <w:rFonts w:ascii="Arial" w:hAnsi="Arial" w:cs="Arial"/>
                <w:spacing w:val="-16"/>
                <w:sz w:val="20"/>
                <w:szCs w:val="20"/>
              </w:rPr>
              <w:t xml:space="preserve"> </w:t>
            </w:r>
            <w:r w:rsidRPr="004917E7">
              <w:rPr>
                <w:rFonts w:ascii="Arial" w:hAnsi="Arial" w:cs="Arial"/>
                <w:sz w:val="20"/>
                <w:szCs w:val="20"/>
              </w:rPr>
              <w:t xml:space="preserve">de </w:t>
            </w:r>
            <w:r w:rsidRPr="004917E7">
              <w:rPr>
                <w:rFonts w:ascii="Arial" w:hAnsi="Arial" w:cs="Arial"/>
                <w:spacing w:val="-2"/>
                <w:sz w:val="20"/>
                <w:szCs w:val="20"/>
              </w:rPr>
              <w:t>Trabalho</w:t>
            </w:r>
          </w:p>
        </w:tc>
        <w:tc>
          <w:tcPr>
            <w:tcW w:w="1559" w:type="dxa"/>
            <w:shd w:val="clear" w:color="auto" w:fill="44536A"/>
          </w:tcPr>
          <w:p w14:paraId="649B5603" w14:textId="77777777" w:rsidR="004917E7" w:rsidRPr="004917E7" w:rsidRDefault="004917E7" w:rsidP="00FA0EB2">
            <w:pPr>
              <w:pStyle w:val="TableParagraph"/>
              <w:spacing w:before="120" w:after="120"/>
              <w:ind w:left="137" w:right="-1"/>
              <w:rPr>
                <w:rFonts w:ascii="Arial" w:hAnsi="Arial" w:cs="Arial"/>
                <w:sz w:val="20"/>
                <w:szCs w:val="20"/>
              </w:rPr>
            </w:pPr>
            <w:r w:rsidRPr="004917E7">
              <w:rPr>
                <w:rFonts w:ascii="Arial" w:hAnsi="Arial" w:cs="Arial"/>
                <w:sz w:val="20"/>
                <w:szCs w:val="20"/>
              </w:rPr>
              <w:t>Elemento</w:t>
            </w:r>
            <w:r w:rsidRPr="004917E7">
              <w:rPr>
                <w:rFonts w:ascii="Arial" w:hAnsi="Arial" w:cs="Arial"/>
                <w:spacing w:val="-16"/>
                <w:sz w:val="20"/>
                <w:szCs w:val="20"/>
              </w:rPr>
              <w:t xml:space="preserve"> </w:t>
            </w:r>
            <w:r w:rsidRPr="004917E7">
              <w:rPr>
                <w:rFonts w:ascii="Arial" w:hAnsi="Arial" w:cs="Arial"/>
                <w:sz w:val="20"/>
                <w:szCs w:val="20"/>
              </w:rPr>
              <w:t xml:space="preserve">de </w:t>
            </w:r>
            <w:r w:rsidRPr="004917E7">
              <w:rPr>
                <w:rFonts w:ascii="Arial" w:hAnsi="Arial" w:cs="Arial"/>
                <w:spacing w:val="-2"/>
                <w:sz w:val="20"/>
                <w:szCs w:val="20"/>
              </w:rPr>
              <w:t>Despesa</w:t>
            </w:r>
          </w:p>
        </w:tc>
        <w:tc>
          <w:tcPr>
            <w:tcW w:w="1266" w:type="dxa"/>
            <w:shd w:val="clear" w:color="auto" w:fill="44536A"/>
          </w:tcPr>
          <w:p w14:paraId="363F9C63" w14:textId="77777777" w:rsidR="004917E7" w:rsidRPr="004917E7" w:rsidRDefault="004917E7" w:rsidP="00FA0EB2">
            <w:pPr>
              <w:pStyle w:val="TableParagraph"/>
              <w:spacing w:before="120" w:after="120"/>
              <w:ind w:left="278" w:right="-1"/>
              <w:rPr>
                <w:rFonts w:ascii="Arial" w:hAnsi="Arial" w:cs="Arial"/>
                <w:sz w:val="20"/>
                <w:szCs w:val="20"/>
              </w:rPr>
            </w:pPr>
            <w:r w:rsidRPr="004917E7">
              <w:rPr>
                <w:rFonts w:ascii="Arial" w:hAnsi="Arial" w:cs="Arial"/>
                <w:sz w:val="20"/>
                <w:szCs w:val="20"/>
              </w:rPr>
              <w:t>Fonte</w:t>
            </w:r>
            <w:r w:rsidRPr="004917E7">
              <w:rPr>
                <w:rFonts w:ascii="Arial" w:hAnsi="Arial" w:cs="Arial"/>
                <w:spacing w:val="-4"/>
                <w:sz w:val="20"/>
                <w:szCs w:val="20"/>
              </w:rPr>
              <w:t xml:space="preserve"> </w:t>
            </w:r>
            <w:r w:rsidRPr="004917E7">
              <w:rPr>
                <w:rFonts w:ascii="Arial" w:hAnsi="Arial" w:cs="Arial"/>
                <w:sz w:val="20"/>
                <w:szCs w:val="20"/>
              </w:rPr>
              <w:t xml:space="preserve">de </w:t>
            </w:r>
            <w:r w:rsidRPr="004917E7">
              <w:rPr>
                <w:rFonts w:ascii="Arial" w:hAnsi="Arial" w:cs="Arial"/>
                <w:spacing w:val="-2"/>
                <w:sz w:val="20"/>
                <w:szCs w:val="20"/>
              </w:rPr>
              <w:t>Recursos</w:t>
            </w:r>
          </w:p>
        </w:tc>
        <w:tc>
          <w:tcPr>
            <w:tcW w:w="1418" w:type="dxa"/>
            <w:shd w:val="clear" w:color="auto" w:fill="44536A"/>
          </w:tcPr>
          <w:p w14:paraId="415F6000" w14:textId="77777777" w:rsidR="004917E7" w:rsidRPr="004917E7" w:rsidRDefault="004917E7" w:rsidP="00FA0EB2">
            <w:pPr>
              <w:pStyle w:val="TableParagraph"/>
              <w:spacing w:before="120" w:after="120"/>
              <w:ind w:left="138" w:right="-1"/>
              <w:rPr>
                <w:rFonts w:ascii="Arial" w:hAnsi="Arial" w:cs="Arial"/>
                <w:sz w:val="20"/>
                <w:szCs w:val="20"/>
              </w:rPr>
            </w:pPr>
            <w:r w:rsidRPr="004917E7">
              <w:rPr>
                <w:rFonts w:ascii="Arial" w:hAnsi="Arial" w:cs="Arial"/>
                <w:sz w:val="20"/>
                <w:szCs w:val="20"/>
              </w:rPr>
              <w:t>Ficha</w:t>
            </w:r>
            <w:r w:rsidRPr="004917E7">
              <w:rPr>
                <w:rFonts w:ascii="Arial" w:hAnsi="Arial" w:cs="Arial"/>
                <w:spacing w:val="-16"/>
                <w:sz w:val="20"/>
                <w:szCs w:val="20"/>
              </w:rPr>
              <w:t xml:space="preserve"> </w:t>
            </w:r>
            <w:r w:rsidRPr="004917E7">
              <w:rPr>
                <w:rFonts w:ascii="Arial" w:hAnsi="Arial" w:cs="Arial"/>
                <w:sz w:val="20"/>
                <w:szCs w:val="20"/>
              </w:rPr>
              <w:t xml:space="preserve">de </w:t>
            </w:r>
            <w:r w:rsidRPr="004917E7">
              <w:rPr>
                <w:rFonts w:ascii="Arial" w:hAnsi="Arial" w:cs="Arial"/>
                <w:spacing w:val="-2"/>
                <w:sz w:val="20"/>
                <w:szCs w:val="20"/>
              </w:rPr>
              <w:t>Despesa</w:t>
            </w:r>
          </w:p>
        </w:tc>
      </w:tr>
      <w:tr w:rsidR="004917E7" w:rsidRPr="004917E7" w14:paraId="26068806" w14:textId="77777777" w:rsidTr="00FA0EB2">
        <w:trPr>
          <w:trHeight w:val="558"/>
        </w:trPr>
        <w:tc>
          <w:tcPr>
            <w:tcW w:w="1266" w:type="dxa"/>
            <w:shd w:val="clear" w:color="auto" w:fill="FFFFFF" w:themeFill="background1"/>
          </w:tcPr>
          <w:p w14:paraId="3493E17F" w14:textId="77777777" w:rsidR="004917E7" w:rsidRPr="004917E7" w:rsidRDefault="004917E7" w:rsidP="00FA0EB2">
            <w:pPr>
              <w:pStyle w:val="TableParagraph"/>
              <w:spacing w:before="120" w:after="120"/>
              <w:ind w:right="-1"/>
              <w:jc w:val="center"/>
              <w:rPr>
                <w:rFonts w:ascii="Arial" w:hAnsi="Arial" w:cs="Arial"/>
                <w:sz w:val="20"/>
                <w:szCs w:val="20"/>
              </w:rPr>
            </w:pPr>
            <w:r w:rsidRPr="004917E7">
              <w:rPr>
                <w:rFonts w:ascii="Arial" w:hAnsi="Arial" w:cs="Arial"/>
                <w:sz w:val="20"/>
                <w:szCs w:val="20"/>
              </w:rPr>
              <w:t>Educação</w:t>
            </w:r>
          </w:p>
        </w:tc>
        <w:tc>
          <w:tcPr>
            <w:tcW w:w="1560" w:type="dxa"/>
            <w:shd w:val="clear" w:color="auto" w:fill="FFFFFF" w:themeFill="background1"/>
          </w:tcPr>
          <w:p w14:paraId="283E81FC" w14:textId="77777777" w:rsidR="004917E7" w:rsidRPr="004917E7" w:rsidRDefault="004917E7" w:rsidP="00FA0EB2">
            <w:pPr>
              <w:pStyle w:val="TableParagraph"/>
              <w:spacing w:before="120" w:after="120"/>
              <w:ind w:right="-1"/>
              <w:jc w:val="center"/>
              <w:rPr>
                <w:rFonts w:ascii="Arial" w:hAnsi="Arial" w:cs="Arial"/>
                <w:sz w:val="20"/>
                <w:szCs w:val="20"/>
              </w:rPr>
            </w:pPr>
            <w:r w:rsidRPr="004917E7">
              <w:rPr>
                <w:rFonts w:ascii="Arial" w:hAnsi="Arial" w:cs="Arial"/>
                <w:sz w:val="20"/>
                <w:szCs w:val="20"/>
              </w:rPr>
              <w:t>02.01.06</w:t>
            </w:r>
          </w:p>
        </w:tc>
        <w:tc>
          <w:tcPr>
            <w:tcW w:w="2561" w:type="dxa"/>
            <w:shd w:val="clear" w:color="auto" w:fill="FFFFFF" w:themeFill="background1"/>
          </w:tcPr>
          <w:p w14:paraId="010D578C" w14:textId="77777777" w:rsidR="004917E7" w:rsidRPr="004917E7" w:rsidRDefault="004917E7" w:rsidP="00FA0EB2">
            <w:pPr>
              <w:pStyle w:val="TableParagraph"/>
              <w:spacing w:before="120" w:after="120"/>
              <w:ind w:left="278" w:right="-1" w:hanging="278"/>
              <w:jc w:val="center"/>
              <w:rPr>
                <w:rFonts w:ascii="Arial" w:hAnsi="Arial" w:cs="Arial"/>
                <w:sz w:val="20"/>
                <w:szCs w:val="20"/>
              </w:rPr>
            </w:pPr>
            <w:r w:rsidRPr="004917E7">
              <w:rPr>
                <w:rFonts w:ascii="Arial" w:hAnsi="Arial" w:cs="Arial"/>
                <w:sz w:val="20"/>
                <w:szCs w:val="20"/>
              </w:rPr>
              <w:t>12.365.2015.2902</w:t>
            </w:r>
          </w:p>
        </w:tc>
        <w:tc>
          <w:tcPr>
            <w:tcW w:w="1559" w:type="dxa"/>
            <w:shd w:val="clear" w:color="auto" w:fill="FFFFFF" w:themeFill="background1"/>
          </w:tcPr>
          <w:p w14:paraId="77E455C5" w14:textId="77777777" w:rsidR="004917E7" w:rsidRPr="004917E7" w:rsidRDefault="004917E7" w:rsidP="00FA0EB2">
            <w:pPr>
              <w:spacing w:before="120" w:after="120"/>
              <w:ind w:left="137" w:right="-1"/>
              <w:jc w:val="center"/>
              <w:rPr>
                <w:rFonts w:ascii="Arial" w:hAnsi="Arial" w:cs="Arial"/>
                <w:sz w:val="20"/>
                <w:szCs w:val="20"/>
              </w:rPr>
            </w:pPr>
            <w:r w:rsidRPr="004917E7">
              <w:rPr>
                <w:rFonts w:ascii="Arial" w:hAnsi="Arial" w:cs="Arial"/>
                <w:sz w:val="20"/>
                <w:szCs w:val="20"/>
              </w:rPr>
              <w:t>3.3.90.30.00</w:t>
            </w:r>
          </w:p>
        </w:tc>
        <w:tc>
          <w:tcPr>
            <w:tcW w:w="1266" w:type="dxa"/>
            <w:shd w:val="clear" w:color="auto" w:fill="FFFFFF" w:themeFill="background1"/>
          </w:tcPr>
          <w:p w14:paraId="0DBB6473" w14:textId="77777777" w:rsidR="004917E7" w:rsidRPr="004917E7" w:rsidRDefault="004917E7" w:rsidP="00FA0EB2">
            <w:pPr>
              <w:pStyle w:val="TableParagraph"/>
              <w:spacing w:before="120" w:after="120"/>
              <w:ind w:left="136" w:right="-1"/>
              <w:jc w:val="center"/>
              <w:rPr>
                <w:rFonts w:ascii="Arial" w:hAnsi="Arial" w:cs="Arial"/>
                <w:sz w:val="20"/>
                <w:szCs w:val="20"/>
              </w:rPr>
            </w:pPr>
            <w:r w:rsidRPr="004917E7">
              <w:rPr>
                <w:rFonts w:ascii="Arial" w:hAnsi="Arial" w:cs="Arial"/>
                <w:sz w:val="20"/>
                <w:szCs w:val="20"/>
              </w:rPr>
              <w:t>002</w:t>
            </w:r>
          </w:p>
        </w:tc>
        <w:tc>
          <w:tcPr>
            <w:tcW w:w="1418" w:type="dxa"/>
            <w:shd w:val="clear" w:color="auto" w:fill="FFFFFF" w:themeFill="background1"/>
          </w:tcPr>
          <w:p w14:paraId="690954C9" w14:textId="77777777" w:rsidR="004917E7" w:rsidRPr="004917E7" w:rsidRDefault="004917E7" w:rsidP="00FA0EB2">
            <w:pPr>
              <w:pStyle w:val="TableParagraph"/>
              <w:spacing w:before="120" w:after="120"/>
              <w:ind w:left="138" w:right="-1"/>
              <w:jc w:val="center"/>
              <w:rPr>
                <w:rFonts w:ascii="Arial" w:hAnsi="Arial" w:cs="Arial"/>
                <w:sz w:val="20"/>
                <w:szCs w:val="20"/>
              </w:rPr>
            </w:pPr>
            <w:r w:rsidRPr="004917E7">
              <w:rPr>
                <w:rFonts w:ascii="Arial" w:hAnsi="Arial" w:cs="Arial"/>
                <w:sz w:val="20"/>
                <w:szCs w:val="20"/>
              </w:rPr>
              <w:t>181</w:t>
            </w:r>
          </w:p>
        </w:tc>
      </w:tr>
      <w:tr w:rsidR="004917E7" w:rsidRPr="004917E7" w14:paraId="4C1FB7D1" w14:textId="77777777" w:rsidTr="00FA0EB2">
        <w:trPr>
          <w:trHeight w:val="558"/>
        </w:trPr>
        <w:tc>
          <w:tcPr>
            <w:tcW w:w="1266" w:type="dxa"/>
            <w:vMerge w:val="restart"/>
            <w:shd w:val="clear" w:color="auto" w:fill="FFFFFF" w:themeFill="background1"/>
          </w:tcPr>
          <w:p w14:paraId="639D2253" w14:textId="77777777" w:rsidR="004917E7" w:rsidRPr="004917E7" w:rsidRDefault="004917E7" w:rsidP="00FA0EB2">
            <w:pPr>
              <w:pStyle w:val="TableParagraph"/>
              <w:spacing w:before="120" w:after="120"/>
              <w:ind w:right="-1"/>
              <w:jc w:val="center"/>
              <w:rPr>
                <w:rFonts w:ascii="Arial" w:hAnsi="Arial" w:cs="Arial"/>
                <w:sz w:val="20"/>
                <w:szCs w:val="20"/>
              </w:rPr>
            </w:pPr>
          </w:p>
          <w:p w14:paraId="1E3AA352" w14:textId="77777777" w:rsidR="004917E7" w:rsidRPr="004917E7" w:rsidRDefault="004917E7" w:rsidP="00FA0EB2">
            <w:pPr>
              <w:pStyle w:val="TableParagraph"/>
              <w:spacing w:before="120" w:after="120"/>
              <w:ind w:right="-1"/>
              <w:jc w:val="center"/>
              <w:rPr>
                <w:rFonts w:ascii="Arial" w:hAnsi="Arial" w:cs="Arial"/>
                <w:sz w:val="20"/>
                <w:szCs w:val="20"/>
              </w:rPr>
            </w:pPr>
          </w:p>
          <w:p w14:paraId="4A983A1C" w14:textId="77777777" w:rsidR="004917E7" w:rsidRPr="004917E7" w:rsidRDefault="004917E7" w:rsidP="00FA0EB2">
            <w:pPr>
              <w:pStyle w:val="TableParagraph"/>
              <w:spacing w:before="120" w:after="120"/>
              <w:ind w:right="-1"/>
              <w:jc w:val="center"/>
              <w:rPr>
                <w:rFonts w:ascii="Arial" w:hAnsi="Arial" w:cs="Arial"/>
                <w:sz w:val="20"/>
                <w:szCs w:val="20"/>
              </w:rPr>
            </w:pPr>
          </w:p>
          <w:p w14:paraId="531FF4FF" w14:textId="77777777" w:rsidR="004917E7" w:rsidRPr="004917E7" w:rsidRDefault="004917E7" w:rsidP="00FA0EB2">
            <w:pPr>
              <w:pStyle w:val="TableParagraph"/>
              <w:spacing w:before="120" w:after="120"/>
              <w:ind w:right="-1"/>
              <w:jc w:val="center"/>
              <w:rPr>
                <w:rFonts w:ascii="Arial" w:hAnsi="Arial" w:cs="Arial"/>
                <w:sz w:val="20"/>
                <w:szCs w:val="20"/>
              </w:rPr>
            </w:pPr>
            <w:r w:rsidRPr="004917E7">
              <w:rPr>
                <w:rFonts w:ascii="Arial" w:hAnsi="Arial" w:cs="Arial"/>
                <w:sz w:val="20"/>
                <w:szCs w:val="20"/>
              </w:rPr>
              <w:t>Assistência Social</w:t>
            </w:r>
          </w:p>
        </w:tc>
        <w:tc>
          <w:tcPr>
            <w:tcW w:w="1560" w:type="dxa"/>
            <w:vMerge w:val="restart"/>
            <w:shd w:val="clear" w:color="auto" w:fill="FFFFFF" w:themeFill="background1"/>
          </w:tcPr>
          <w:p w14:paraId="0C06AABD" w14:textId="77777777" w:rsidR="004917E7" w:rsidRPr="004917E7" w:rsidRDefault="004917E7" w:rsidP="004917E7">
            <w:pPr>
              <w:pStyle w:val="TableParagraph"/>
              <w:spacing w:before="120" w:after="120"/>
              <w:ind w:left="567" w:right="-1"/>
              <w:jc w:val="center"/>
              <w:rPr>
                <w:rFonts w:ascii="Arial" w:hAnsi="Arial" w:cs="Arial"/>
                <w:sz w:val="20"/>
                <w:szCs w:val="20"/>
              </w:rPr>
            </w:pPr>
          </w:p>
          <w:p w14:paraId="03003E34" w14:textId="77777777" w:rsidR="004917E7" w:rsidRPr="004917E7" w:rsidRDefault="004917E7" w:rsidP="004917E7">
            <w:pPr>
              <w:pStyle w:val="TableParagraph"/>
              <w:spacing w:before="120" w:after="120"/>
              <w:ind w:left="567" w:right="-1"/>
              <w:jc w:val="center"/>
              <w:rPr>
                <w:rFonts w:ascii="Arial" w:hAnsi="Arial" w:cs="Arial"/>
                <w:sz w:val="20"/>
                <w:szCs w:val="20"/>
              </w:rPr>
            </w:pPr>
          </w:p>
          <w:p w14:paraId="3B5F1201" w14:textId="77777777" w:rsidR="004917E7" w:rsidRPr="004917E7" w:rsidRDefault="004917E7" w:rsidP="004917E7">
            <w:pPr>
              <w:pStyle w:val="TableParagraph"/>
              <w:spacing w:before="120" w:after="120"/>
              <w:ind w:left="567" w:right="-1"/>
              <w:jc w:val="center"/>
              <w:rPr>
                <w:rFonts w:ascii="Arial" w:hAnsi="Arial" w:cs="Arial"/>
                <w:sz w:val="20"/>
                <w:szCs w:val="20"/>
              </w:rPr>
            </w:pPr>
          </w:p>
          <w:p w14:paraId="49428449" w14:textId="77777777" w:rsidR="004917E7" w:rsidRPr="004917E7" w:rsidRDefault="004917E7" w:rsidP="00FA0EB2">
            <w:pPr>
              <w:pStyle w:val="TableParagraph"/>
              <w:spacing w:before="120" w:after="120"/>
              <w:ind w:right="-1"/>
              <w:jc w:val="center"/>
              <w:rPr>
                <w:rFonts w:ascii="Arial" w:hAnsi="Arial" w:cs="Arial"/>
                <w:sz w:val="20"/>
                <w:szCs w:val="20"/>
              </w:rPr>
            </w:pPr>
            <w:r w:rsidRPr="004917E7">
              <w:rPr>
                <w:rFonts w:ascii="Arial" w:hAnsi="Arial" w:cs="Arial"/>
                <w:sz w:val="20"/>
                <w:szCs w:val="20"/>
              </w:rPr>
              <w:t>02.03.11</w:t>
            </w:r>
          </w:p>
        </w:tc>
        <w:tc>
          <w:tcPr>
            <w:tcW w:w="2561" w:type="dxa"/>
            <w:shd w:val="clear" w:color="auto" w:fill="FFFFFF" w:themeFill="background1"/>
          </w:tcPr>
          <w:p w14:paraId="17D9BFC9" w14:textId="77777777" w:rsidR="004917E7" w:rsidRPr="004917E7" w:rsidRDefault="004917E7" w:rsidP="00FA0EB2">
            <w:pPr>
              <w:pStyle w:val="TableParagraph"/>
              <w:spacing w:before="120" w:after="120"/>
              <w:ind w:left="278" w:right="-1" w:hanging="278"/>
              <w:jc w:val="center"/>
              <w:rPr>
                <w:rFonts w:ascii="Arial" w:hAnsi="Arial" w:cs="Arial"/>
                <w:sz w:val="20"/>
                <w:szCs w:val="20"/>
              </w:rPr>
            </w:pPr>
            <w:r w:rsidRPr="004917E7">
              <w:rPr>
                <w:rFonts w:ascii="Arial" w:hAnsi="Arial" w:cs="Arial"/>
                <w:sz w:val="20"/>
                <w:szCs w:val="20"/>
              </w:rPr>
              <w:lastRenderedPageBreak/>
              <w:t>08.244.2021.2053</w:t>
            </w:r>
          </w:p>
        </w:tc>
        <w:tc>
          <w:tcPr>
            <w:tcW w:w="1559" w:type="dxa"/>
            <w:shd w:val="clear" w:color="auto" w:fill="FFFFFF" w:themeFill="background1"/>
          </w:tcPr>
          <w:p w14:paraId="179F3EA4" w14:textId="77777777" w:rsidR="004917E7" w:rsidRPr="004917E7" w:rsidRDefault="004917E7" w:rsidP="00FA0EB2">
            <w:pPr>
              <w:spacing w:before="120" w:after="120"/>
              <w:ind w:left="137" w:right="-1"/>
              <w:jc w:val="center"/>
              <w:rPr>
                <w:rFonts w:ascii="Arial" w:hAnsi="Arial" w:cs="Arial"/>
                <w:sz w:val="20"/>
                <w:szCs w:val="20"/>
              </w:rPr>
            </w:pPr>
            <w:r w:rsidRPr="004917E7">
              <w:rPr>
                <w:rFonts w:ascii="Arial" w:hAnsi="Arial" w:cs="Arial"/>
                <w:sz w:val="20"/>
                <w:szCs w:val="20"/>
              </w:rPr>
              <w:t>3.3.90.30.00</w:t>
            </w:r>
          </w:p>
        </w:tc>
        <w:tc>
          <w:tcPr>
            <w:tcW w:w="1266" w:type="dxa"/>
            <w:shd w:val="clear" w:color="auto" w:fill="FFFFFF" w:themeFill="background1"/>
          </w:tcPr>
          <w:p w14:paraId="5332CB08" w14:textId="77777777" w:rsidR="004917E7" w:rsidRPr="004917E7" w:rsidRDefault="004917E7" w:rsidP="00FA0EB2">
            <w:pPr>
              <w:pStyle w:val="TableParagraph"/>
              <w:spacing w:before="120" w:after="120"/>
              <w:ind w:left="136" w:right="-1"/>
              <w:jc w:val="center"/>
              <w:rPr>
                <w:rFonts w:ascii="Arial" w:hAnsi="Arial" w:cs="Arial"/>
                <w:sz w:val="20"/>
                <w:szCs w:val="20"/>
              </w:rPr>
            </w:pPr>
            <w:r w:rsidRPr="004917E7">
              <w:rPr>
                <w:rFonts w:ascii="Arial" w:hAnsi="Arial" w:cs="Arial"/>
                <w:sz w:val="20"/>
                <w:szCs w:val="20"/>
              </w:rPr>
              <w:t>116</w:t>
            </w:r>
          </w:p>
        </w:tc>
        <w:tc>
          <w:tcPr>
            <w:tcW w:w="1418" w:type="dxa"/>
            <w:shd w:val="clear" w:color="auto" w:fill="FFFFFF" w:themeFill="background1"/>
          </w:tcPr>
          <w:p w14:paraId="5EA3C73F" w14:textId="77777777" w:rsidR="004917E7" w:rsidRPr="004917E7" w:rsidRDefault="004917E7" w:rsidP="00FA0EB2">
            <w:pPr>
              <w:pStyle w:val="TableParagraph"/>
              <w:spacing w:before="120" w:after="120"/>
              <w:ind w:left="138" w:right="-1"/>
              <w:jc w:val="center"/>
              <w:rPr>
                <w:rFonts w:ascii="Arial" w:hAnsi="Arial" w:cs="Arial"/>
                <w:sz w:val="20"/>
                <w:szCs w:val="20"/>
              </w:rPr>
            </w:pPr>
            <w:r w:rsidRPr="004917E7">
              <w:rPr>
                <w:rFonts w:ascii="Arial" w:hAnsi="Arial" w:cs="Arial"/>
                <w:sz w:val="20"/>
                <w:szCs w:val="20"/>
              </w:rPr>
              <w:t>808</w:t>
            </w:r>
          </w:p>
        </w:tc>
      </w:tr>
      <w:tr w:rsidR="004917E7" w:rsidRPr="004917E7" w14:paraId="44250775" w14:textId="77777777" w:rsidTr="00FA0EB2">
        <w:trPr>
          <w:trHeight w:val="558"/>
        </w:trPr>
        <w:tc>
          <w:tcPr>
            <w:tcW w:w="1266" w:type="dxa"/>
            <w:vMerge/>
            <w:shd w:val="clear" w:color="auto" w:fill="FFFFFF" w:themeFill="background1"/>
          </w:tcPr>
          <w:p w14:paraId="77DBB765" w14:textId="77777777" w:rsidR="004917E7" w:rsidRPr="004917E7" w:rsidRDefault="004917E7" w:rsidP="004917E7">
            <w:pPr>
              <w:pStyle w:val="TableParagraph"/>
              <w:spacing w:before="120" w:after="120"/>
              <w:ind w:left="567" w:right="-1"/>
              <w:jc w:val="center"/>
              <w:rPr>
                <w:rFonts w:ascii="Arial" w:hAnsi="Arial" w:cs="Arial"/>
                <w:sz w:val="20"/>
                <w:szCs w:val="20"/>
              </w:rPr>
            </w:pPr>
          </w:p>
        </w:tc>
        <w:tc>
          <w:tcPr>
            <w:tcW w:w="1560" w:type="dxa"/>
            <w:vMerge/>
            <w:shd w:val="clear" w:color="auto" w:fill="FFFFFF" w:themeFill="background1"/>
          </w:tcPr>
          <w:p w14:paraId="4317A22A" w14:textId="77777777" w:rsidR="004917E7" w:rsidRPr="004917E7" w:rsidRDefault="004917E7" w:rsidP="004917E7">
            <w:pPr>
              <w:pStyle w:val="TableParagraph"/>
              <w:spacing w:before="120" w:after="120"/>
              <w:ind w:left="567" w:right="-1"/>
              <w:jc w:val="center"/>
              <w:rPr>
                <w:rFonts w:ascii="Arial" w:hAnsi="Arial" w:cs="Arial"/>
                <w:sz w:val="20"/>
                <w:szCs w:val="20"/>
              </w:rPr>
            </w:pPr>
          </w:p>
        </w:tc>
        <w:tc>
          <w:tcPr>
            <w:tcW w:w="2561" w:type="dxa"/>
            <w:shd w:val="clear" w:color="auto" w:fill="FFFFFF" w:themeFill="background1"/>
          </w:tcPr>
          <w:p w14:paraId="7CB5047D" w14:textId="77777777" w:rsidR="004917E7" w:rsidRPr="004917E7" w:rsidRDefault="004917E7" w:rsidP="00FA0EB2">
            <w:pPr>
              <w:pStyle w:val="TableParagraph"/>
              <w:spacing w:before="120" w:after="120"/>
              <w:ind w:left="278" w:right="-1" w:hanging="278"/>
              <w:jc w:val="center"/>
              <w:rPr>
                <w:rFonts w:ascii="Arial" w:hAnsi="Arial" w:cs="Arial"/>
                <w:sz w:val="20"/>
                <w:szCs w:val="20"/>
              </w:rPr>
            </w:pPr>
            <w:r w:rsidRPr="004917E7">
              <w:rPr>
                <w:rFonts w:ascii="Arial" w:hAnsi="Arial" w:cs="Arial"/>
                <w:sz w:val="20"/>
                <w:szCs w:val="20"/>
              </w:rPr>
              <w:t>08.244.2021.2056</w:t>
            </w:r>
          </w:p>
        </w:tc>
        <w:tc>
          <w:tcPr>
            <w:tcW w:w="1559" w:type="dxa"/>
            <w:shd w:val="clear" w:color="auto" w:fill="FFFFFF" w:themeFill="background1"/>
          </w:tcPr>
          <w:p w14:paraId="477A2A71" w14:textId="77777777" w:rsidR="004917E7" w:rsidRPr="004917E7" w:rsidRDefault="004917E7" w:rsidP="00FA0EB2">
            <w:pPr>
              <w:spacing w:before="120" w:after="120"/>
              <w:ind w:left="137" w:right="-1"/>
              <w:jc w:val="center"/>
              <w:rPr>
                <w:rFonts w:ascii="Arial" w:hAnsi="Arial" w:cs="Arial"/>
                <w:sz w:val="20"/>
                <w:szCs w:val="20"/>
              </w:rPr>
            </w:pPr>
            <w:r w:rsidRPr="004917E7">
              <w:rPr>
                <w:rFonts w:ascii="Arial" w:hAnsi="Arial" w:cs="Arial"/>
                <w:sz w:val="20"/>
                <w:szCs w:val="20"/>
              </w:rPr>
              <w:t>3.3.90.30.00</w:t>
            </w:r>
          </w:p>
        </w:tc>
        <w:tc>
          <w:tcPr>
            <w:tcW w:w="1266" w:type="dxa"/>
            <w:shd w:val="clear" w:color="auto" w:fill="FFFFFF" w:themeFill="background1"/>
          </w:tcPr>
          <w:p w14:paraId="34BB14C8" w14:textId="77777777" w:rsidR="004917E7" w:rsidRPr="004917E7" w:rsidRDefault="004917E7" w:rsidP="00FA0EB2">
            <w:pPr>
              <w:pStyle w:val="TableParagraph"/>
              <w:spacing w:before="120" w:after="120"/>
              <w:ind w:left="136" w:right="-1"/>
              <w:jc w:val="center"/>
              <w:rPr>
                <w:rFonts w:ascii="Arial" w:hAnsi="Arial" w:cs="Arial"/>
                <w:sz w:val="20"/>
                <w:szCs w:val="20"/>
              </w:rPr>
            </w:pPr>
            <w:r w:rsidRPr="004917E7">
              <w:rPr>
                <w:rFonts w:ascii="Arial" w:hAnsi="Arial" w:cs="Arial"/>
                <w:sz w:val="20"/>
                <w:szCs w:val="20"/>
              </w:rPr>
              <w:t>101</w:t>
            </w:r>
          </w:p>
        </w:tc>
        <w:tc>
          <w:tcPr>
            <w:tcW w:w="1418" w:type="dxa"/>
            <w:shd w:val="clear" w:color="auto" w:fill="FFFFFF" w:themeFill="background1"/>
          </w:tcPr>
          <w:p w14:paraId="08190D6F" w14:textId="77777777" w:rsidR="004917E7" w:rsidRPr="004917E7" w:rsidRDefault="004917E7" w:rsidP="00FA0EB2">
            <w:pPr>
              <w:pStyle w:val="TableParagraph"/>
              <w:spacing w:before="120" w:after="120"/>
              <w:ind w:left="138" w:right="-1"/>
              <w:jc w:val="center"/>
              <w:rPr>
                <w:rFonts w:ascii="Arial" w:hAnsi="Arial" w:cs="Arial"/>
                <w:sz w:val="20"/>
                <w:szCs w:val="20"/>
              </w:rPr>
            </w:pPr>
            <w:r w:rsidRPr="004917E7">
              <w:rPr>
                <w:rFonts w:ascii="Arial" w:hAnsi="Arial" w:cs="Arial"/>
                <w:sz w:val="20"/>
                <w:szCs w:val="20"/>
              </w:rPr>
              <w:t>843</w:t>
            </w:r>
          </w:p>
        </w:tc>
      </w:tr>
      <w:tr w:rsidR="004917E7" w:rsidRPr="004917E7" w14:paraId="600B74C2" w14:textId="77777777" w:rsidTr="00FA0EB2">
        <w:trPr>
          <w:trHeight w:val="558"/>
        </w:trPr>
        <w:tc>
          <w:tcPr>
            <w:tcW w:w="1266" w:type="dxa"/>
            <w:vMerge/>
            <w:shd w:val="clear" w:color="auto" w:fill="FFFFFF" w:themeFill="background1"/>
          </w:tcPr>
          <w:p w14:paraId="5B9BECD1" w14:textId="77777777" w:rsidR="004917E7" w:rsidRPr="004917E7" w:rsidRDefault="004917E7" w:rsidP="004917E7">
            <w:pPr>
              <w:pStyle w:val="TableParagraph"/>
              <w:spacing w:before="120" w:after="120"/>
              <w:ind w:left="567" w:right="-1"/>
              <w:jc w:val="center"/>
              <w:rPr>
                <w:rFonts w:ascii="Arial" w:hAnsi="Arial" w:cs="Arial"/>
                <w:sz w:val="20"/>
                <w:szCs w:val="20"/>
              </w:rPr>
            </w:pPr>
          </w:p>
        </w:tc>
        <w:tc>
          <w:tcPr>
            <w:tcW w:w="1560" w:type="dxa"/>
            <w:vMerge/>
            <w:shd w:val="clear" w:color="auto" w:fill="FFFFFF" w:themeFill="background1"/>
          </w:tcPr>
          <w:p w14:paraId="07D8FB8D" w14:textId="77777777" w:rsidR="004917E7" w:rsidRPr="004917E7" w:rsidRDefault="004917E7" w:rsidP="004917E7">
            <w:pPr>
              <w:pStyle w:val="TableParagraph"/>
              <w:spacing w:before="120" w:after="120"/>
              <w:ind w:left="567" w:right="-1"/>
              <w:jc w:val="center"/>
              <w:rPr>
                <w:rFonts w:ascii="Arial" w:hAnsi="Arial" w:cs="Arial"/>
                <w:sz w:val="20"/>
                <w:szCs w:val="20"/>
              </w:rPr>
            </w:pPr>
          </w:p>
        </w:tc>
        <w:tc>
          <w:tcPr>
            <w:tcW w:w="2561" w:type="dxa"/>
            <w:shd w:val="clear" w:color="auto" w:fill="FFFFFF" w:themeFill="background1"/>
          </w:tcPr>
          <w:p w14:paraId="2A36F9BC" w14:textId="77777777" w:rsidR="004917E7" w:rsidRPr="004917E7" w:rsidRDefault="004917E7" w:rsidP="00FA0EB2">
            <w:pPr>
              <w:pStyle w:val="TableParagraph"/>
              <w:spacing w:before="120" w:after="120"/>
              <w:ind w:left="278" w:right="-1" w:hanging="278"/>
              <w:jc w:val="center"/>
              <w:rPr>
                <w:rFonts w:ascii="Arial" w:hAnsi="Arial" w:cs="Arial"/>
                <w:sz w:val="20"/>
                <w:szCs w:val="20"/>
              </w:rPr>
            </w:pPr>
            <w:r w:rsidRPr="004917E7">
              <w:rPr>
                <w:rFonts w:ascii="Arial" w:hAnsi="Arial" w:cs="Arial"/>
                <w:sz w:val="20"/>
                <w:szCs w:val="20"/>
              </w:rPr>
              <w:t>08.244.2004.2065</w:t>
            </w:r>
          </w:p>
        </w:tc>
        <w:tc>
          <w:tcPr>
            <w:tcW w:w="1559" w:type="dxa"/>
            <w:shd w:val="clear" w:color="auto" w:fill="FFFFFF" w:themeFill="background1"/>
          </w:tcPr>
          <w:p w14:paraId="1A176CE7" w14:textId="77777777" w:rsidR="004917E7" w:rsidRPr="004917E7" w:rsidRDefault="004917E7" w:rsidP="00FA0EB2">
            <w:pPr>
              <w:spacing w:before="120" w:after="120"/>
              <w:ind w:left="137" w:right="-1"/>
              <w:jc w:val="center"/>
              <w:rPr>
                <w:rFonts w:ascii="Arial" w:hAnsi="Arial" w:cs="Arial"/>
                <w:sz w:val="20"/>
                <w:szCs w:val="20"/>
              </w:rPr>
            </w:pPr>
            <w:r w:rsidRPr="004917E7">
              <w:rPr>
                <w:rFonts w:ascii="Arial" w:hAnsi="Arial" w:cs="Arial"/>
                <w:sz w:val="20"/>
                <w:szCs w:val="20"/>
              </w:rPr>
              <w:t>3.3.90.30.00</w:t>
            </w:r>
          </w:p>
        </w:tc>
        <w:tc>
          <w:tcPr>
            <w:tcW w:w="1266" w:type="dxa"/>
            <w:shd w:val="clear" w:color="auto" w:fill="FFFFFF" w:themeFill="background1"/>
          </w:tcPr>
          <w:p w14:paraId="0FB997F6" w14:textId="77777777" w:rsidR="004917E7" w:rsidRPr="004917E7" w:rsidRDefault="004917E7" w:rsidP="00FA0EB2">
            <w:pPr>
              <w:pStyle w:val="TableParagraph"/>
              <w:spacing w:before="120" w:after="120"/>
              <w:ind w:left="136" w:right="-1"/>
              <w:jc w:val="center"/>
              <w:rPr>
                <w:rFonts w:ascii="Arial" w:hAnsi="Arial" w:cs="Arial"/>
                <w:sz w:val="20"/>
                <w:szCs w:val="20"/>
              </w:rPr>
            </w:pPr>
            <w:r w:rsidRPr="004917E7">
              <w:rPr>
                <w:rFonts w:ascii="Arial" w:hAnsi="Arial" w:cs="Arial"/>
                <w:sz w:val="20"/>
                <w:szCs w:val="20"/>
              </w:rPr>
              <w:t>000</w:t>
            </w:r>
          </w:p>
        </w:tc>
        <w:tc>
          <w:tcPr>
            <w:tcW w:w="1418" w:type="dxa"/>
            <w:shd w:val="clear" w:color="auto" w:fill="FFFFFF" w:themeFill="background1"/>
          </w:tcPr>
          <w:p w14:paraId="5E077B20" w14:textId="77777777" w:rsidR="004917E7" w:rsidRPr="004917E7" w:rsidRDefault="004917E7" w:rsidP="00FA0EB2">
            <w:pPr>
              <w:pStyle w:val="TableParagraph"/>
              <w:spacing w:before="120" w:after="120"/>
              <w:ind w:left="138" w:right="-1"/>
              <w:jc w:val="center"/>
              <w:rPr>
                <w:rFonts w:ascii="Arial" w:hAnsi="Arial" w:cs="Arial"/>
                <w:sz w:val="20"/>
                <w:szCs w:val="20"/>
              </w:rPr>
            </w:pPr>
            <w:r w:rsidRPr="004917E7">
              <w:rPr>
                <w:rFonts w:ascii="Arial" w:hAnsi="Arial" w:cs="Arial"/>
                <w:sz w:val="20"/>
                <w:szCs w:val="20"/>
              </w:rPr>
              <w:t>739</w:t>
            </w:r>
          </w:p>
        </w:tc>
      </w:tr>
      <w:tr w:rsidR="004917E7" w:rsidRPr="004917E7" w14:paraId="63D2F606" w14:textId="77777777" w:rsidTr="00FA0EB2">
        <w:trPr>
          <w:trHeight w:val="558"/>
        </w:trPr>
        <w:tc>
          <w:tcPr>
            <w:tcW w:w="1266" w:type="dxa"/>
            <w:vMerge/>
            <w:shd w:val="clear" w:color="auto" w:fill="FFFFFF" w:themeFill="background1"/>
          </w:tcPr>
          <w:p w14:paraId="328B132A" w14:textId="77777777" w:rsidR="004917E7" w:rsidRPr="004917E7" w:rsidRDefault="004917E7" w:rsidP="004917E7">
            <w:pPr>
              <w:pStyle w:val="TableParagraph"/>
              <w:spacing w:before="120" w:after="120"/>
              <w:ind w:left="567" w:right="-1"/>
              <w:jc w:val="center"/>
              <w:rPr>
                <w:rFonts w:ascii="Arial" w:hAnsi="Arial" w:cs="Arial"/>
                <w:sz w:val="20"/>
                <w:szCs w:val="20"/>
              </w:rPr>
            </w:pPr>
          </w:p>
        </w:tc>
        <w:tc>
          <w:tcPr>
            <w:tcW w:w="1560" w:type="dxa"/>
            <w:vMerge/>
            <w:shd w:val="clear" w:color="auto" w:fill="FFFFFF" w:themeFill="background1"/>
          </w:tcPr>
          <w:p w14:paraId="1C6B0030" w14:textId="77777777" w:rsidR="004917E7" w:rsidRPr="004917E7" w:rsidRDefault="004917E7" w:rsidP="004917E7">
            <w:pPr>
              <w:pStyle w:val="TableParagraph"/>
              <w:spacing w:before="120" w:after="120"/>
              <w:ind w:left="567" w:right="-1"/>
              <w:jc w:val="center"/>
              <w:rPr>
                <w:rFonts w:ascii="Arial" w:hAnsi="Arial" w:cs="Arial"/>
                <w:sz w:val="20"/>
                <w:szCs w:val="20"/>
              </w:rPr>
            </w:pPr>
          </w:p>
        </w:tc>
        <w:tc>
          <w:tcPr>
            <w:tcW w:w="2561" w:type="dxa"/>
            <w:shd w:val="clear" w:color="auto" w:fill="FFFFFF" w:themeFill="background1"/>
          </w:tcPr>
          <w:p w14:paraId="4FF2E151" w14:textId="77777777" w:rsidR="004917E7" w:rsidRPr="004917E7" w:rsidRDefault="004917E7" w:rsidP="00FA0EB2">
            <w:pPr>
              <w:pStyle w:val="TableParagraph"/>
              <w:spacing w:before="120" w:after="120"/>
              <w:ind w:left="278" w:right="-1" w:hanging="278"/>
              <w:jc w:val="center"/>
              <w:rPr>
                <w:rFonts w:ascii="Arial" w:hAnsi="Arial" w:cs="Arial"/>
                <w:sz w:val="20"/>
                <w:szCs w:val="20"/>
              </w:rPr>
            </w:pPr>
            <w:r w:rsidRPr="004917E7">
              <w:rPr>
                <w:rFonts w:ascii="Arial" w:hAnsi="Arial" w:cs="Arial"/>
                <w:sz w:val="20"/>
                <w:szCs w:val="20"/>
              </w:rPr>
              <w:t>08.244.2021.2152</w:t>
            </w:r>
          </w:p>
        </w:tc>
        <w:tc>
          <w:tcPr>
            <w:tcW w:w="1559" w:type="dxa"/>
            <w:shd w:val="clear" w:color="auto" w:fill="FFFFFF" w:themeFill="background1"/>
          </w:tcPr>
          <w:p w14:paraId="33BABCE3" w14:textId="77777777" w:rsidR="004917E7" w:rsidRPr="004917E7" w:rsidRDefault="004917E7" w:rsidP="00FA0EB2">
            <w:pPr>
              <w:spacing w:before="120" w:after="120"/>
              <w:ind w:left="137" w:right="-1"/>
              <w:jc w:val="center"/>
              <w:rPr>
                <w:rFonts w:ascii="Arial" w:hAnsi="Arial" w:cs="Arial"/>
                <w:sz w:val="20"/>
                <w:szCs w:val="20"/>
              </w:rPr>
            </w:pPr>
            <w:r w:rsidRPr="004917E7">
              <w:rPr>
                <w:rFonts w:ascii="Arial" w:hAnsi="Arial" w:cs="Arial"/>
                <w:sz w:val="20"/>
                <w:szCs w:val="20"/>
              </w:rPr>
              <w:t>3.3.90.30.00</w:t>
            </w:r>
          </w:p>
        </w:tc>
        <w:tc>
          <w:tcPr>
            <w:tcW w:w="1266" w:type="dxa"/>
            <w:shd w:val="clear" w:color="auto" w:fill="FFFFFF" w:themeFill="background1"/>
          </w:tcPr>
          <w:p w14:paraId="1DED2FDA" w14:textId="77777777" w:rsidR="004917E7" w:rsidRPr="004917E7" w:rsidRDefault="004917E7" w:rsidP="00FA0EB2">
            <w:pPr>
              <w:pStyle w:val="TableParagraph"/>
              <w:spacing w:before="120" w:after="120"/>
              <w:ind w:left="136" w:right="-1"/>
              <w:jc w:val="center"/>
              <w:rPr>
                <w:rFonts w:ascii="Arial" w:hAnsi="Arial" w:cs="Arial"/>
                <w:sz w:val="20"/>
                <w:szCs w:val="20"/>
              </w:rPr>
            </w:pPr>
            <w:r w:rsidRPr="004917E7">
              <w:rPr>
                <w:rFonts w:ascii="Arial" w:hAnsi="Arial" w:cs="Arial"/>
                <w:sz w:val="20"/>
                <w:szCs w:val="20"/>
              </w:rPr>
              <w:t>032</w:t>
            </w:r>
          </w:p>
        </w:tc>
        <w:tc>
          <w:tcPr>
            <w:tcW w:w="1418" w:type="dxa"/>
            <w:shd w:val="clear" w:color="auto" w:fill="FFFFFF" w:themeFill="background1"/>
          </w:tcPr>
          <w:p w14:paraId="2F517A70" w14:textId="77777777" w:rsidR="004917E7" w:rsidRPr="004917E7" w:rsidRDefault="004917E7" w:rsidP="00FA0EB2">
            <w:pPr>
              <w:pStyle w:val="TableParagraph"/>
              <w:spacing w:before="120" w:after="120"/>
              <w:ind w:left="138" w:right="-1"/>
              <w:jc w:val="center"/>
              <w:rPr>
                <w:rFonts w:ascii="Arial" w:hAnsi="Arial" w:cs="Arial"/>
                <w:sz w:val="20"/>
                <w:szCs w:val="20"/>
              </w:rPr>
            </w:pPr>
            <w:r w:rsidRPr="004917E7">
              <w:rPr>
                <w:rFonts w:ascii="Arial" w:hAnsi="Arial" w:cs="Arial"/>
                <w:sz w:val="20"/>
                <w:szCs w:val="20"/>
              </w:rPr>
              <w:t>899</w:t>
            </w:r>
          </w:p>
        </w:tc>
      </w:tr>
      <w:tr w:rsidR="004917E7" w:rsidRPr="004917E7" w14:paraId="636D7368" w14:textId="77777777" w:rsidTr="00FA0EB2">
        <w:trPr>
          <w:trHeight w:val="558"/>
        </w:trPr>
        <w:tc>
          <w:tcPr>
            <w:tcW w:w="1266" w:type="dxa"/>
            <w:vMerge/>
            <w:shd w:val="clear" w:color="auto" w:fill="FFFFFF" w:themeFill="background1"/>
          </w:tcPr>
          <w:p w14:paraId="2F352E21" w14:textId="77777777" w:rsidR="004917E7" w:rsidRPr="004917E7" w:rsidRDefault="004917E7" w:rsidP="004917E7">
            <w:pPr>
              <w:pStyle w:val="TableParagraph"/>
              <w:spacing w:before="120" w:after="120"/>
              <w:ind w:left="567" w:right="-1"/>
              <w:jc w:val="center"/>
              <w:rPr>
                <w:rFonts w:ascii="Arial" w:hAnsi="Arial" w:cs="Arial"/>
                <w:sz w:val="20"/>
                <w:szCs w:val="20"/>
              </w:rPr>
            </w:pPr>
          </w:p>
        </w:tc>
        <w:tc>
          <w:tcPr>
            <w:tcW w:w="1560" w:type="dxa"/>
            <w:vMerge/>
            <w:shd w:val="clear" w:color="auto" w:fill="FFFFFF" w:themeFill="background1"/>
          </w:tcPr>
          <w:p w14:paraId="26377BAF" w14:textId="77777777" w:rsidR="004917E7" w:rsidRPr="004917E7" w:rsidRDefault="004917E7" w:rsidP="004917E7">
            <w:pPr>
              <w:pStyle w:val="TableParagraph"/>
              <w:spacing w:before="120" w:after="120"/>
              <w:ind w:left="567" w:right="-1"/>
              <w:jc w:val="center"/>
              <w:rPr>
                <w:rFonts w:ascii="Arial" w:hAnsi="Arial" w:cs="Arial"/>
                <w:sz w:val="20"/>
                <w:szCs w:val="20"/>
              </w:rPr>
            </w:pPr>
          </w:p>
        </w:tc>
        <w:tc>
          <w:tcPr>
            <w:tcW w:w="2561" w:type="dxa"/>
            <w:shd w:val="clear" w:color="auto" w:fill="FFFFFF" w:themeFill="background1"/>
          </w:tcPr>
          <w:p w14:paraId="3990BE4B" w14:textId="77777777" w:rsidR="004917E7" w:rsidRPr="004917E7" w:rsidRDefault="004917E7" w:rsidP="00FA0EB2">
            <w:pPr>
              <w:pStyle w:val="TableParagraph"/>
              <w:spacing w:before="120" w:after="120"/>
              <w:ind w:left="278" w:right="-1" w:hanging="278"/>
              <w:jc w:val="center"/>
              <w:rPr>
                <w:rFonts w:ascii="Arial" w:hAnsi="Arial" w:cs="Arial"/>
                <w:sz w:val="20"/>
                <w:szCs w:val="20"/>
              </w:rPr>
            </w:pPr>
            <w:r w:rsidRPr="004917E7">
              <w:rPr>
                <w:rFonts w:ascii="Arial" w:hAnsi="Arial" w:cs="Arial"/>
                <w:sz w:val="20"/>
                <w:szCs w:val="20"/>
              </w:rPr>
              <w:t>08.244.2021.2999</w:t>
            </w:r>
          </w:p>
        </w:tc>
        <w:tc>
          <w:tcPr>
            <w:tcW w:w="1559" w:type="dxa"/>
            <w:shd w:val="clear" w:color="auto" w:fill="FFFFFF" w:themeFill="background1"/>
          </w:tcPr>
          <w:p w14:paraId="00E1154C" w14:textId="77777777" w:rsidR="004917E7" w:rsidRPr="004917E7" w:rsidRDefault="004917E7" w:rsidP="00FA0EB2">
            <w:pPr>
              <w:spacing w:before="120" w:after="120"/>
              <w:ind w:left="137" w:right="-1"/>
              <w:jc w:val="center"/>
              <w:rPr>
                <w:rFonts w:ascii="Arial" w:hAnsi="Arial" w:cs="Arial"/>
                <w:sz w:val="20"/>
                <w:szCs w:val="20"/>
              </w:rPr>
            </w:pPr>
            <w:r w:rsidRPr="004917E7">
              <w:rPr>
                <w:rFonts w:ascii="Arial" w:hAnsi="Arial" w:cs="Arial"/>
                <w:sz w:val="20"/>
                <w:szCs w:val="20"/>
              </w:rPr>
              <w:t>3.3.90.30.00</w:t>
            </w:r>
          </w:p>
        </w:tc>
        <w:tc>
          <w:tcPr>
            <w:tcW w:w="1266" w:type="dxa"/>
            <w:shd w:val="clear" w:color="auto" w:fill="FFFFFF" w:themeFill="background1"/>
          </w:tcPr>
          <w:p w14:paraId="55FAB41D" w14:textId="77777777" w:rsidR="004917E7" w:rsidRPr="004917E7" w:rsidRDefault="004917E7" w:rsidP="00FA0EB2">
            <w:pPr>
              <w:pStyle w:val="TableParagraph"/>
              <w:spacing w:before="120" w:after="120"/>
              <w:ind w:left="136" w:right="-1"/>
              <w:jc w:val="center"/>
              <w:rPr>
                <w:rFonts w:ascii="Arial" w:hAnsi="Arial" w:cs="Arial"/>
                <w:sz w:val="20"/>
                <w:szCs w:val="20"/>
              </w:rPr>
            </w:pPr>
            <w:r w:rsidRPr="004917E7">
              <w:rPr>
                <w:rFonts w:ascii="Arial" w:hAnsi="Arial" w:cs="Arial"/>
                <w:sz w:val="20"/>
                <w:szCs w:val="20"/>
              </w:rPr>
              <w:t>034</w:t>
            </w:r>
          </w:p>
        </w:tc>
        <w:tc>
          <w:tcPr>
            <w:tcW w:w="1418" w:type="dxa"/>
            <w:shd w:val="clear" w:color="auto" w:fill="FFFFFF" w:themeFill="background1"/>
          </w:tcPr>
          <w:p w14:paraId="0DDC9C86" w14:textId="77777777" w:rsidR="004917E7" w:rsidRPr="004917E7" w:rsidRDefault="004917E7" w:rsidP="00FA0EB2">
            <w:pPr>
              <w:pStyle w:val="TableParagraph"/>
              <w:spacing w:before="120" w:after="120"/>
              <w:ind w:left="138" w:right="-1"/>
              <w:jc w:val="center"/>
              <w:rPr>
                <w:rFonts w:ascii="Arial" w:hAnsi="Arial" w:cs="Arial"/>
                <w:sz w:val="20"/>
                <w:szCs w:val="20"/>
              </w:rPr>
            </w:pPr>
            <w:r w:rsidRPr="004917E7">
              <w:rPr>
                <w:rFonts w:ascii="Arial" w:hAnsi="Arial" w:cs="Arial"/>
                <w:sz w:val="20"/>
                <w:szCs w:val="20"/>
              </w:rPr>
              <w:t>974</w:t>
            </w:r>
          </w:p>
        </w:tc>
      </w:tr>
    </w:tbl>
    <w:p w14:paraId="589E255F" w14:textId="77777777" w:rsidR="004917E7" w:rsidRPr="004917E7" w:rsidRDefault="004917E7" w:rsidP="004917E7">
      <w:pPr>
        <w:pStyle w:val="Corpodetexto"/>
        <w:spacing w:before="120" w:beforeAutospacing="0" w:after="120" w:afterAutospacing="0"/>
        <w:ind w:left="567" w:right="-1"/>
        <w:rPr>
          <w:rFonts w:ascii="Arial" w:hAnsi="Arial" w:cs="Arial"/>
          <w:sz w:val="20"/>
          <w:szCs w:val="20"/>
        </w:rPr>
      </w:pPr>
    </w:p>
    <w:p w14:paraId="460C9E6E" w14:textId="77777777" w:rsidR="004917E7" w:rsidRPr="004917E7" w:rsidRDefault="004917E7" w:rsidP="004917E7">
      <w:pPr>
        <w:tabs>
          <w:tab w:val="left" w:leader="dot" w:pos="3323"/>
        </w:tabs>
        <w:spacing w:before="120" w:after="120" w:line="240" w:lineRule="auto"/>
        <w:ind w:left="567" w:right="-1"/>
        <w:jc w:val="center"/>
        <w:rPr>
          <w:rFonts w:ascii="Arial" w:hAnsi="Arial" w:cs="Arial"/>
          <w:b/>
          <w:spacing w:val="-4"/>
          <w:sz w:val="20"/>
          <w:szCs w:val="20"/>
        </w:rPr>
      </w:pPr>
      <w:r w:rsidRPr="004917E7">
        <w:rPr>
          <w:rFonts w:ascii="Arial" w:hAnsi="Arial" w:cs="Arial"/>
          <w:b/>
          <w:sz w:val="20"/>
          <w:szCs w:val="20"/>
        </w:rPr>
        <w:t>Três</w:t>
      </w:r>
      <w:r w:rsidRPr="004917E7">
        <w:rPr>
          <w:rFonts w:ascii="Arial" w:hAnsi="Arial" w:cs="Arial"/>
          <w:b/>
          <w:spacing w:val="-8"/>
          <w:sz w:val="20"/>
          <w:szCs w:val="20"/>
        </w:rPr>
        <w:t xml:space="preserve"> </w:t>
      </w:r>
      <w:r w:rsidRPr="004917E7">
        <w:rPr>
          <w:rFonts w:ascii="Arial" w:hAnsi="Arial" w:cs="Arial"/>
          <w:b/>
          <w:sz w:val="20"/>
          <w:szCs w:val="20"/>
        </w:rPr>
        <w:t>Rios,</w:t>
      </w:r>
      <w:r w:rsidRPr="004917E7">
        <w:rPr>
          <w:rFonts w:ascii="Arial" w:hAnsi="Arial" w:cs="Arial"/>
          <w:b/>
          <w:spacing w:val="-8"/>
          <w:sz w:val="20"/>
          <w:szCs w:val="20"/>
        </w:rPr>
        <w:t xml:space="preserve"> </w:t>
      </w:r>
      <w:r w:rsidRPr="004917E7">
        <w:rPr>
          <w:rFonts w:ascii="Arial" w:hAnsi="Arial" w:cs="Arial"/>
          <w:b/>
          <w:sz w:val="20"/>
          <w:szCs w:val="20"/>
        </w:rPr>
        <w:t xml:space="preserve">02 de junho de </w:t>
      </w:r>
      <w:r w:rsidRPr="004917E7">
        <w:rPr>
          <w:rFonts w:ascii="Arial" w:hAnsi="Arial" w:cs="Arial"/>
          <w:b/>
          <w:spacing w:val="-4"/>
          <w:sz w:val="20"/>
          <w:szCs w:val="20"/>
        </w:rPr>
        <w:t>2026.</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4643"/>
      </w:tblGrid>
      <w:tr w:rsidR="004917E7" w:rsidRPr="004917E7" w14:paraId="27747902" w14:textId="77777777" w:rsidTr="001D4578">
        <w:trPr>
          <w:trHeight w:val="1804"/>
          <w:jc w:val="center"/>
        </w:trPr>
        <w:tc>
          <w:tcPr>
            <w:tcW w:w="4762" w:type="dxa"/>
          </w:tcPr>
          <w:p w14:paraId="6D26B188" w14:textId="77777777" w:rsidR="004917E7" w:rsidRPr="004917E7" w:rsidRDefault="004917E7" w:rsidP="004917E7">
            <w:pPr>
              <w:pStyle w:val="Nivel2"/>
              <w:spacing w:line="240" w:lineRule="auto"/>
              <w:ind w:left="567" w:right="-1"/>
              <w:rPr>
                <w:b/>
                <w:i/>
                <w:color w:val="auto"/>
              </w:rPr>
            </w:pPr>
            <w:r w:rsidRPr="004917E7">
              <w:rPr>
                <w:b/>
                <w:i/>
                <w:color w:val="auto"/>
              </w:rPr>
              <w:t>Elaborado:</w:t>
            </w:r>
          </w:p>
          <w:p w14:paraId="0075AADE" w14:textId="77777777" w:rsidR="004917E7" w:rsidRPr="004917E7" w:rsidRDefault="004917E7" w:rsidP="004917E7">
            <w:pPr>
              <w:pStyle w:val="Nivel2"/>
              <w:spacing w:line="240" w:lineRule="auto"/>
              <w:ind w:left="567" w:right="-1"/>
              <w:rPr>
                <w:b/>
                <w:i/>
                <w:color w:val="auto"/>
              </w:rPr>
            </w:pPr>
          </w:p>
          <w:p w14:paraId="3D28AEE3" w14:textId="77777777" w:rsidR="004917E7" w:rsidRPr="004917E7" w:rsidRDefault="004917E7" w:rsidP="004917E7">
            <w:pPr>
              <w:pStyle w:val="Nivel2"/>
              <w:spacing w:line="240" w:lineRule="auto"/>
              <w:ind w:left="567" w:right="-1"/>
              <w:rPr>
                <w:b/>
                <w:i/>
                <w:color w:val="auto"/>
              </w:rPr>
            </w:pPr>
          </w:p>
          <w:p w14:paraId="5CCA02B2" w14:textId="77777777" w:rsidR="004917E7" w:rsidRPr="004917E7" w:rsidRDefault="004917E7" w:rsidP="004917E7">
            <w:pPr>
              <w:pStyle w:val="Nivel2"/>
              <w:spacing w:line="240" w:lineRule="auto"/>
              <w:ind w:left="567" w:right="-1"/>
              <w:rPr>
                <w:color w:val="auto"/>
              </w:rPr>
            </w:pPr>
          </w:p>
          <w:p w14:paraId="4CD64FDD" w14:textId="77777777" w:rsidR="004917E7" w:rsidRPr="004917E7" w:rsidRDefault="004917E7" w:rsidP="004917E7">
            <w:pPr>
              <w:pStyle w:val="Nivel2"/>
              <w:spacing w:line="240" w:lineRule="auto"/>
              <w:ind w:left="567" w:right="-1"/>
              <w:jc w:val="center"/>
              <w:rPr>
                <w:i/>
                <w:color w:val="auto"/>
              </w:rPr>
            </w:pPr>
            <w:r w:rsidRPr="004917E7">
              <w:rPr>
                <w:i/>
                <w:color w:val="auto"/>
              </w:rPr>
              <w:t>Iasmim Henrique Dias</w:t>
            </w:r>
          </w:p>
          <w:p w14:paraId="54C2AC06" w14:textId="77777777" w:rsidR="004917E7" w:rsidRPr="004917E7" w:rsidRDefault="004917E7" w:rsidP="004917E7">
            <w:pPr>
              <w:pStyle w:val="Nivel2"/>
              <w:spacing w:line="240" w:lineRule="auto"/>
              <w:ind w:left="567" w:right="-1"/>
              <w:jc w:val="center"/>
              <w:rPr>
                <w:i/>
                <w:color w:val="auto"/>
              </w:rPr>
            </w:pPr>
            <w:r w:rsidRPr="004917E7">
              <w:rPr>
                <w:i/>
                <w:color w:val="auto"/>
              </w:rPr>
              <w:t>Oficial Administrativo</w:t>
            </w:r>
          </w:p>
          <w:p w14:paraId="4B4E3ABF" w14:textId="77777777" w:rsidR="004917E7" w:rsidRPr="004917E7" w:rsidRDefault="004917E7" w:rsidP="004917E7">
            <w:pPr>
              <w:pStyle w:val="Nivel2"/>
              <w:spacing w:line="240" w:lineRule="auto"/>
              <w:ind w:left="567" w:right="-1"/>
              <w:jc w:val="center"/>
              <w:rPr>
                <w:b/>
                <w:color w:val="auto"/>
              </w:rPr>
            </w:pPr>
            <w:r w:rsidRPr="004917E7">
              <w:rPr>
                <w:i/>
                <w:color w:val="auto"/>
              </w:rPr>
              <w:t>Mat. 111.1890</w:t>
            </w:r>
          </w:p>
        </w:tc>
        <w:tc>
          <w:tcPr>
            <w:tcW w:w="4643" w:type="dxa"/>
          </w:tcPr>
          <w:p w14:paraId="13307FB1" w14:textId="77777777" w:rsidR="004917E7" w:rsidRPr="004917E7" w:rsidRDefault="004917E7" w:rsidP="004917E7">
            <w:pPr>
              <w:pStyle w:val="Nivel2"/>
              <w:spacing w:line="240" w:lineRule="auto"/>
              <w:ind w:left="567" w:right="-1"/>
              <w:rPr>
                <w:b/>
                <w:i/>
                <w:color w:val="auto"/>
              </w:rPr>
            </w:pPr>
            <w:r w:rsidRPr="004917E7">
              <w:rPr>
                <w:b/>
                <w:i/>
                <w:color w:val="auto"/>
              </w:rPr>
              <w:t>Aprovado:</w:t>
            </w:r>
          </w:p>
          <w:p w14:paraId="469F55A9" w14:textId="77777777" w:rsidR="004917E7" w:rsidRPr="004917E7" w:rsidRDefault="004917E7" w:rsidP="004917E7">
            <w:pPr>
              <w:pStyle w:val="Nivel2"/>
              <w:spacing w:line="240" w:lineRule="auto"/>
              <w:ind w:left="567" w:right="-1"/>
              <w:rPr>
                <w:b/>
                <w:color w:val="auto"/>
              </w:rPr>
            </w:pPr>
          </w:p>
          <w:p w14:paraId="69A5FC40" w14:textId="77777777" w:rsidR="004917E7" w:rsidRPr="004917E7" w:rsidRDefault="004917E7" w:rsidP="004917E7">
            <w:pPr>
              <w:pStyle w:val="Nivel2"/>
              <w:spacing w:line="240" w:lineRule="auto"/>
              <w:ind w:left="567" w:right="-1"/>
              <w:rPr>
                <w:color w:val="auto"/>
              </w:rPr>
            </w:pPr>
          </w:p>
          <w:p w14:paraId="1FCB0482" w14:textId="77777777" w:rsidR="004917E7" w:rsidRPr="004917E7" w:rsidRDefault="004917E7" w:rsidP="004917E7">
            <w:pPr>
              <w:pStyle w:val="Nivel2"/>
              <w:spacing w:line="240" w:lineRule="auto"/>
              <w:ind w:left="567" w:right="-1"/>
              <w:jc w:val="center"/>
              <w:rPr>
                <w:i/>
                <w:color w:val="auto"/>
              </w:rPr>
            </w:pPr>
            <w:r w:rsidRPr="004917E7">
              <w:rPr>
                <w:i/>
                <w:color w:val="auto"/>
              </w:rPr>
              <w:t>Bernardo Goytacazes</w:t>
            </w:r>
          </w:p>
          <w:p w14:paraId="4A78C039" w14:textId="77777777" w:rsidR="004917E7" w:rsidRPr="004917E7" w:rsidRDefault="004917E7" w:rsidP="004917E7">
            <w:pPr>
              <w:pStyle w:val="Nivel2"/>
              <w:spacing w:line="240" w:lineRule="auto"/>
              <w:ind w:left="567" w:right="-1"/>
              <w:jc w:val="center"/>
              <w:rPr>
                <w:i/>
                <w:color w:val="auto"/>
              </w:rPr>
            </w:pPr>
            <w:r w:rsidRPr="004917E7">
              <w:rPr>
                <w:i/>
                <w:color w:val="auto"/>
              </w:rPr>
              <w:t xml:space="preserve">Secretário de Educação, </w:t>
            </w:r>
          </w:p>
          <w:p w14:paraId="1573321C" w14:textId="77777777" w:rsidR="004917E7" w:rsidRPr="004917E7" w:rsidRDefault="004917E7" w:rsidP="004917E7">
            <w:pPr>
              <w:pStyle w:val="Nivel2"/>
              <w:spacing w:line="240" w:lineRule="auto"/>
              <w:ind w:left="567" w:right="-1"/>
              <w:jc w:val="center"/>
              <w:rPr>
                <w:i/>
                <w:color w:val="auto"/>
              </w:rPr>
            </w:pPr>
            <w:r w:rsidRPr="004917E7">
              <w:rPr>
                <w:i/>
                <w:color w:val="auto"/>
              </w:rPr>
              <w:t>Ciência e Tecnologia</w:t>
            </w:r>
          </w:p>
          <w:p w14:paraId="7F56291F" w14:textId="77777777" w:rsidR="004917E7" w:rsidRPr="004917E7" w:rsidRDefault="004917E7" w:rsidP="004917E7">
            <w:pPr>
              <w:pStyle w:val="Nivel2"/>
              <w:spacing w:line="240" w:lineRule="auto"/>
              <w:ind w:left="567" w:right="-1"/>
              <w:jc w:val="center"/>
              <w:rPr>
                <w:b/>
                <w:color w:val="auto"/>
              </w:rPr>
            </w:pPr>
            <w:r w:rsidRPr="004917E7">
              <w:rPr>
                <w:i/>
                <w:color w:val="auto"/>
              </w:rPr>
              <w:t>Mat. 124.3607</w:t>
            </w:r>
          </w:p>
        </w:tc>
      </w:tr>
      <w:tr w:rsidR="004917E7" w:rsidRPr="004917E7" w14:paraId="03029E17" w14:textId="77777777" w:rsidTr="001D4578">
        <w:trPr>
          <w:jc w:val="center"/>
        </w:trPr>
        <w:tc>
          <w:tcPr>
            <w:tcW w:w="4762" w:type="dxa"/>
          </w:tcPr>
          <w:p w14:paraId="3A530730" w14:textId="77777777" w:rsidR="004917E7" w:rsidRPr="004917E7" w:rsidRDefault="004917E7" w:rsidP="004917E7">
            <w:pPr>
              <w:pStyle w:val="Nivel2"/>
              <w:spacing w:line="240" w:lineRule="auto"/>
              <w:ind w:left="567" w:right="-1"/>
              <w:rPr>
                <w:b/>
                <w:i/>
                <w:color w:val="auto"/>
              </w:rPr>
            </w:pPr>
          </w:p>
          <w:p w14:paraId="1E477E87" w14:textId="77777777" w:rsidR="004917E7" w:rsidRPr="004917E7" w:rsidRDefault="004917E7" w:rsidP="004917E7">
            <w:pPr>
              <w:pStyle w:val="Nivel2"/>
              <w:spacing w:line="240" w:lineRule="auto"/>
              <w:ind w:left="567" w:right="-1"/>
              <w:jc w:val="center"/>
              <w:rPr>
                <w:bCs/>
                <w:i/>
                <w:color w:val="auto"/>
              </w:rPr>
            </w:pPr>
          </w:p>
          <w:p w14:paraId="37CDBC76" w14:textId="77777777" w:rsidR="004917E7" w:rsidRPr="004917E7" w:rsidRDefault="004917E7" w:rsidP="004917E7">
            <w:pPr>
              <w:pStyle w:val="Nivel2"/>
              <w:spacing w:line="240" w:lineRule="auto"/>
              <w:ind w:left="567" w:right="-1"/>
              <w:jc w:val="center"/>
              <w:rPr>
                <w:bCs/>
                <w:i/>
                <w:color w:val="auto"/>
              </w:rPr>
            </w:pPr>
          </w:p>
          <w:p w14:paraId="6AC3D647" w14:textId="77777777" w:rsidR="004917E7" w:rsidRPr="004917E7" w:rsidRDefault="004917E7" w:rsidP="004917E7">
            <w:pPr>
              <w:pStyle w:val="Nivel2"/>
              <w:spacing w:line="240" w:lineRule="auto"/>
              <w:ind w:left="567" w:right="-1"/>
              <w:jc w:val="center"/>
              <w:rPr>
                <w:bCs/>
                <w:i/>
                <w:color w:val="auto"/>
              </w:rPr>
            </w:pPr>
            <w:r w:rsidRPr="004917E7">
              <w:rPr>
                <w:i/>
                <w:color w:val="auto"/>
              </w:rPr>
              <w:t>Washington Emmanuel dos Reis Melgaço</w:t>
            </w:r>
          </w:p>
          <w:p w14:paraId="760052B5" w14:textId="77777777" w:rsidR="004917E7" w:rsidRPr="004917E7" w:rsidRDefault="004917E7" w:rsidP="004917E7">
            <w:pPr>
              <w:pStyle w:val="Nivel2"/>
              <w:spacing w:line="240" w:lineRule="auto"/>
              <w:ind w:left="567" w:right="-1"/>
              <w:jc w:val="center"/>
              <w:rPr>
                <w:bCs/>
                <w:i/>
                <w:color w:val="auto"/>
              </w:rPr>
            </w:pPr>
            <w:r w:rsidRPr="004917E7">
              <w:rPr>
                <w:i/>
                <w:color w:val="auto"/>
              </w:rPr>
              <w:t>Coordenador de Compras</w:t>
            </w:r>
          </w:p>
          <w:p w14:paraId="0571DFB2" w14:textId="77777777" w:rsidR="004917E7" w:rsidRPr="004917E7" w:rsidRDefault="004917E7" w:rsidP="004917E7">
            <w:pPr>
              <w:pStyle w:val="Nivel2"/>
              <w:spacing w:line="240" w:lineRule="auto"/>
              <w:ind w:left="567" w:right="-1"/>
              <w:jc w:val="center"/>
              <w:rPr>
                <w:b/>
                <w:i/>
                <w:color w:val="auto"/>
              </w:rPr>
            </w:pPr>
            <w:r w:rsidRPr="004917E7">
              <w:rPr>
                <w:i/>
                <w:color w:val="auto"/>
              </w:rPr>
              <w:t>124.4009</w:t>
            </w:r>
          </w:p>
        </w:tc>
        <w:tc>
          <w:tcPr>
            <w:tcW w:w="4643" w:type="dxa"/>
          </w:tcPr>
          <w:p w14:paraId="7C9F5F8A" w14:textId="77777777" w:rsidR="004917E7" w:rsidRPr="004917E7" w:rsidRDefault="004917E7" w:rsidP="004917E7">
            <w:pPr>
              <w:pStyle w:val="Nivel2"/>
              <w:spacing w:line="240" w:lineRule="auto"/>
              <w:ind w:left="567" w:right="-1"/>
              <w:rPr>
                <w:b/>
                <w:i/>
                <w:color w:val="auto"/>
              </w:rPr>
            </w:pPr>
          </w:p>
          <w:p w14:paraId="092133F6" w14:textId="77777777" w:rsidR="004917E7" w:rsidRPr="004917E7" w:rsidRDefault="004917E7" w:rsidP="004917E7">
            <w:pPr>
              <w:pStyle w:val="Nivel2"/>
              <w:spacing w:line="240" w:lineRule="auto"/>
              <w:ind w:left="567" w:right="-1"/>
              <w:rPr>
                <w:b/>
                <w:i/>
                <w:color w:val="auto"/>
              </w:rPr>
            </w:pPr>
          </w:p>
          <w:p w14:paraId="59D31D89" w14:textId="77777777" w:rsidR="004917E7" w:rsidRPr="004917E7" w:rsidRDefault="004917E7" w:rsidP="004917E7">
            <w:pPr>
              <w:pStyle w:val="Nivel2"/>
              <w:spacing w:line="240" w:lineRule="auto"/>
              <w:ind w:left="567" w:right="-1"/>
              <w:jc w:val="center"/>
              <w:rPr>
                <w:bCs/>
                <w:i/>
                <w:color w:val="auto"/>
              </w:rPr>
            </w:pPr>
          </w:p>
          <w:p w14:paraId="13210151" w14:textId="77777777" w:rsidR="004917E7" w:rsidRPr="004917E7" w:rsidRDefault="004917E7" w:rsidP="004917E7">
            <w:pPr>
              <w:pStyle w:val="Nivel2"/>
              <w:spacing w:line="240" w:lineRule="auto"/>
              <w:ind w:left="567" w:right="-1"/>
              <w:jc w:val="center"/>
              <w:rPr>
                <w:bCs/>
                <w:i/>
                <w:color w:val="auto"/>
              </w:rPr>
            </w:pPr>
            <w:r w:rsidRPr="004917E7">
              <w:rPr>
                <w:i/>
                <w:color w:val="auto"/>
              </w:rPr>
              <w:t>Pedro Henrique Ribeiro Brasil</w:t>
            </w:r>
          </w:p>
          <w:p w14:paraId="743C2D28" w14:textId="77777777" w:rsidR="004917E7" w:rsidRPr="004917E7" w:rsidRDefault="004917E7" w:rsidP="004917E7">
            <w:pPr>
              <w:pStyle w:val="Nivel2"/>
              <w:spacing w:line="240" w:lineRule="auto"/>
              <w:ind w:left="567" w:right="-1"/>
              <w:jc w:val="center"/>
              <w:rPr>
                <w:bCs/>
                <w:i/>
                <w:color w:val="auto"/>
              </w:rPr>
            </w:pPr>
            <w:r w:rsidRPr="004917E7">
              <w:rPr>
                <w:i/>
                <w:color w:val="auto"/>
              </w:rPr>
              <w:t>Secretário Municipal de Assistência Social e Direitos Humanos</w:t>
            </w:r>
          </w:p>
          <w:p w14:paraId="439D423B" w14:textId="77777777" w:rsidR="004917E7" w:rsidRPr="004917E7" w:rsidRDefault="004917E7" w:rsidP="004917E7">
            <w:pPr>
              <w:pStyle w:val="Nivel2"/>
              <w:spacing w:line="240" w:lineRule="auto"/>
              <w:ind w:left="567" w:right="-1"/>
              <w:jc w:val="center"/>
              <w:rPr>
                <w:b/>
                <w:i/>
                <w:color w:val="auto"/>
              </w:rPr>
            </w:pPr>
            <w:r w:rsidRPr="004917E7">
              <w:rPr>
                <w:i/>
                <w:color w:val="auto"/>
              </w:rPr>
              <w:t>124.3608</w:t>
            </w:r>
          </w:p>
        </w:tc>
      </w:tr>
    </w:tbl>
    <w:p w14:paraId="167784DE" w14:textId="77777777" w:rsidR="004917E7" w:rsidRDefault="004917E7" w:rsidP="004917E7">
      <w:pPr>
        <w:ind w:left="567" w:right="-1"/>
        <w:jc w:val="center"/>
        <w:rPr>
          <w:b/>
          <w:sz w:val="24"/>
        </w:rPr>
      </w:pPr>
    </w:p>
    <w:p w14:paraId="592F5EE0" w14:textId="13AB8408" w:rsidR="004917E7" w:rsidRDefault="004917E7" w:rsidP="004917E7">
      <w:pPr>
        <w:ind w:left="567" w:right="-1"/>
        <w:rPr>
          <w:rFonts w:ascii="Arial" w:eastAsia="MS Mincho" w:hAnsi="Arial" w:cs="Arial"/>
          <w:b/>
          <w:bCs/>
          <w:caps/>
          <w:color w:val="000000"/>
          <w:lang w:eastAsia="pt-BR"/>
        </w:rPr>
      </w:pPr>
      <w:r>
        <w:rPr>
          <w:rFonts w:ascii="Arial" w:eastAsia="MS Mincho" w:hAnsi="Arial" w:cs="Arial"/>
          <w:b/>
          <w:bCs/>
          <w:caps/>
          <w:color w:val="000000"/>
          <w:lang w:eastAsia="pt-BR"/>
        </w:rPr>
        <w:br w:type="page"/>
      </w:r>
    </w:p>
    <w:p w14:paraId="0957A12D" w14:textId="77777777" w:rsidR="003F4B99" w:rsidRPr="003F4B99" w:rsidRDefault="003F4B99" w:rsidP="003F4B99">
      <w:pPr>
        <w:spacing w:after="0" w:line="240" w:lineRule="auto"/>
        <w:ind w:left="283"/>
        <w:jc w:val="center"/>
        <w:rPr>
          <w:rFonts w:ascii="Arial" w:eastAsia="MS Mincho" w:hAnsi="Arial" w:cs="Arial"/>
          <w:b/>
          <w:sz w:val="20"/>
          <w:szCs w:val="20"/>
          <w:lang w:eastAsia="pt-BR"/>
        </w:rPr>
      </w:pPr>
      <w:r w:rsidRPr="003F4B99">
        <w:rPr>
          <w:rFonts w:ascii="Arial" w:eastAsia="MS Mincho" w:hAnsi="Arial" w:cs="Arial"/>
          <w:b/>
          <w:sz w:val="20"/>
          <w:szCs w:val="20"/>
          <w:lang w:val="es-ES_tradnl" w:eastAsia="pt-BR"/>
        </w:rPr>
        <w:lastRenderedPageBreak/>
        <w:t>AN</w:t>
      </w:r>
      <w:r w:rsidRPr="003F4B99">
        <w:rPr>
          <w:rFonts w:ascii="Arial" w:eastAsia="MS Mincho" w:hAnsi="Arial" w:cs="Arial"/>
          <w:b/>
          <w:sz w:val="20"/>
          <w:szCs w:val="20"/>
          <w:lang w:eastAsia="pt-BR"/>
        </w:rPr>
        <w:t>EXO III</w:t>
      </w:r>
    </w:p>
    <w:p w14:paraId="01CF011C" w14:textId="77777777" w:rsidR="003F4B99" w:rsidRPr="003F4B99" w:rsidRDefault="003F4B99" w:rsidP="003F4B99">
      <w:pPr>
        <w:spacing w:after="0" w:line="240" w:lineRule="auto"/>
        <w:ind w:left="283"/>
        <w:jc w:val="center"/>
        <w:rPr>
          <w:rFonts w:ascii="Arial" w:eastAsia="MS Mincho" w:hAnsi="Arial" w:cs="Arial"/>
          <w:b/>
          <w:caps/>
          <w:sz w:val="20"/>
          <w:szCs w:val="20"/>
          <w:lang w:eastAsia="pt-BR"/>
        </w:rPr>
      </w:pPr>
      <w:r w:rsidRPr="003F4B99">
        <w:rPr>
          <w:rFonts w:ascii="Arial" w:eastAsia="MS Mincho" w:hAnsi="Arial" w:cs="Arial"/>
          <w:b/>
          <w:caps/>
          <w:sz w:val="20"/>
          <w:szCs w:val="20"/>
          <w:lang w:eastAsia="pt-BR"/>
        </w:rPr>
        <w:t>Modelo de proposta comercial</w:t>
      </w:r>
    </w:p>
    <w:p w14:paraId="7D6A46C4" w14:textId="77777777" w:rsidR="003F4B99" w:rsidRPr="003F4B99" w:rsidRDefault="003F4B99" w:rsidP="003F4B99">
      <w:pPr>
        <w:spacing w:after="0" w:line="240" w:lineRule="auto"/>
        <w:ind w:left="283"/>
        <w:jc w:val="center"/>
        <w:rPr>
          <w:rFonts w:ascii="Arial" w:eastAsia="MS Mincho" w:hAnsi="Arial" w:cs="Arial"/>
          <w:b/>
          <w:sz w:val="20"/>
          <w:szCs w:val="20"/>
          <w:lang w:eastAsia="pt-BR"/>
        </w:rPr>
      </w:pPr>
      <w:r w:rsidRPr="003F4B99">
        <w:rPr>
          <w:rFonts w:ascii="Arial" w:eastAsia="MS Mincho" w:hAnsi="Arial" w:cs="Arial"/>
          <w:b/>
          <w:sz w:val="20"/>
          <w:szCs w:val="20"/>
          <w:lang w:eastAsia="pt-BR"/>
        </w:rPr>
        <w:t>(uso obrigatório por todos os licitantes)</w:t>
      </w:r>
    </w:p>
    <w:p w14:paraId="7129C4DD" w14:textId="77777777" w:rsidR="003F4B99" w:rsidRPr="003F4B99" w:rsidRDefault="003F4B99" w:rsidP="003F4B99">
      <w:pPr>
        <w:spacing w:after="0" w:line="240" w:lineRule="auto"/>
        <w:jc w:val="center"/>
        <w:rPr>
          <w:rFonts w:ascii="Arial" w:eastAsia="MS Mincho" w:hAnsi="Arial" w:cs="Arial"/>
          <w:b/>
          <w:sz w:val="20"/>
          <w:szCs w:val="20"/>
          <w:lang w:eastAsia="pt-BR"/>
        </w:rPr>
      </w:pPr>
      <w:r w:rsidRPr="003F4B99">
        <w:rPr>
          <w:rFonts w:ascii="Arial" w:eastAsia="MS Mincho" w:hAnsi="Arial" w:cs="Arial"/>
          <w:sz w:val="20"/>
          <w:szCs w:val="20"/>
          <w:lang w:eastAsia="pt-BR"/>
        </w:rPr>
        <w:t>(papel timbrado do licitante)</w:t>
      </w:r>
    </w:p>
    <w:p w14:paraId="6A724632" w14:textId="77777777" w:rsidR="003F4B99" w:rsidRPr="003F4B99" w:rsidRDefault="003F4B99" w:rsidP="003F4B99">
      <w:pPr>
        <w:spacing w:after="0" w:line="240" w:lineRule="auto"/>
        <w:jc w:val="center"/>
        <w:rPr>
          <w:rFonts w:ascii="Arial" w:eastAsia="MS Mincho" w:hAnsi="Arial" w:cs="Arial"/>
          <w:sz w:val="20"/>
          <w:szCs w:val="20"/>
          <w:lang w:eastAsia="pt-BR"/>
        </w:rPr>
      </w:pPr>
    </w:p>
    <w:p w14:paraId="3CFBEC5E" w14:textId="77777777" w:rsidR="003F4B99" w:rsidRPr="003F4B99" w:rsidRDefault="003F4B99" w:rsidP="003F4B99">
      <w:pPr>
        <w:spacing w:after="0" w:line="240" w:lineRule="auto"/>
        <w:jc w:val="center"/>
        <w:rPr>
          <w:rFonts w:ascii="Arial" w:eastAsia="MS Mincho" w:hAnsi="Arial" w:cs="Arial"/>
          <w:sz w:val="20"/>
          <w:szCs w:val="20"/>
          <w:lang w:eastAsia="pt-BR"/>
        </w:rPr>
      </w:pPr>
    </w:p>
    <w:p w14:paraId="27A7A3D2" w14:textId="77777777" w:rsidR="003F4B99" w:rsidRPr="003F4B99" w:rsidRDefault="003F4B99" w:rsidP="003F4B99">
      <w:pPr>
        <w:spacing w:after="0" w:line="360" w:lineRule="auto"/>
        <w:rPr>
          <w:rFonts w:ascii="Arial" w:eastAsia="MS Mincho" w:hAnsi="Arial" w:cs="Arial"/>
          <w:b/>
          <w:sz w:val="20"/>
          <w:szCs w:val="20"/>
          <w:lang w:eastAsia="pt-BR"/>
        </w:rPr>
      </w:pPr>
      <w:r w:rsidRPr="003F4B99">
        <w:rPr>
          <w:rFonts w:ascii="Arial" w:eastAsia="MS Mincho" w:hAnsi="Arial" w:cs="Arial"/>
          <w:b/>
          <w:sz w:val="20"/>
          <w:szCs w:val="20"/>
          <w:lang w:eastAsia="pt-BR"/>
        </w:rPr>
        <w:t>EDITAL DE PREGÃO Nº</w:t>
      </w:r>
    </w:p>
    <w:p w14:paraId="654488AD" w14:textId="224EC4F4" w:rsidR="003F4B99" w:rsidRPr="003F4B99" w:rsidRDefault="003F4B99" w:rsidP="003F4B99">
      <w:pPr>
        <w:spacing w:after="0" w:line="360" w:lineRule="auto"/>
        <w:rPr>
          <w:rFonts w:ascii="Arial" w:eastAsia="MS Mincho" w:hAnsi="Arial" w:cs="Arial"/>
          <w:b/>
          <w:bCs/>
          <w:sz w:val="20"/>
          <w:szCs w:val="20"/>
          <w:lang w:eastAsia="pt-BR"/>
        </w:rPr>
      </w:pPr>
      <w:r w:rsidRPr="003F4B99">
        <w:rPr>
          <w:rFonts w:ascii="Arial" w:eastAsia="MS Mincho" w:hAnsi="Arial" w:cs="Arial"/>
          <w:b/>
          <w:sz w:val="20"/>
          <w:szCs w:val="20"/>
          <w:lang w:eastAsia="pt-BR"/>
        </w:rPr>
        <w:t>PROCESSO ADMINISTRATIVO Nº</w:t>
      </w:r>
      <w:r w:rsidR="00FA0EB2">
        <w:rPr>
          <w:rFonts w:ascii="Arial" w:eastAsia="MS Mincho" w:hAnsi="Arial" w:cs="Arial"/>
          <w:b/>
          <w:sz w:val="20"/>
          <w:szCs w:val="20"/>
          <w:lang w:eastAsia="pt-BR"/>
        </w:rPr>
        <w:t xml:space="preserve"> 7150/2026</w:t>
      </w:r>
    </w:p>
    <w:p w14:paraId="113C4970" w14:textId="77777777" w:rsidR="003F4B99" w:rsidRPr="003F4B99" w:rsidRDefault="003F4B99" w:rsidP="003F4B99">
      <w:pPr>
        <w:spacing w:after="0" w:line="360" w:lineRule="auto"/>
        <w:rPr>
          <w:rFonts w:ascii="Arial" w:eastAsia="MS Mincho" w:hAnsi="Arial" w:cs="Arial"/>
          <w:b/>
          <w:sz w:val="20"/>
          <w:szCs w:val="20"/>
          <w:lang w:eastAsia="pt-BR"/>
        </w:rPr>
      </w:pPr>
      <w:r w:rsidRPr="003F4B99">
        <w:rPr>
          <w:rFonts w:ascii="Arial" w:eastAsia="MS Mincho" w:hAnsi="Arial" w:cs="Arial"/>
          <w:b/>
          <w:sz w:val="20"/>
          <w:szCs w:val="20"/>
          <w:lang w:eastAsia="pt-BR"/>
        </w:rPr>
        <w:t xml:space="preserve">MODALIDADE: </w:t>
      </w:r>
      <w:r w:rsidRPr="003F4B99">
        <w:rPr>
          <w:rFonts w:ascii="Arial" w:eastAsia="MS Mincho" w:hAnsi="Arial" w:cs="Arial"/>
          <w:sz w:val="20"/>
          <w:szCs w:val="20"/>
          <w:lang w:eastAsia="pt-BR"/>
        </w:rPr>
        <w:t>PREGÃO ELETRÔNICO</w:t>
      </w:r>
    </w:p>
    <w:p w14:paraId="50DA1970" w14:textId="77777777" w:rsidR="003F4B99" w:rsidRPr="003F4B99" w:rsidRDefault="003F4B99" w:rsidP="003F4B99">
      <w:pPr>
        <w:spacing w:after="0" w:line="360" w:lineRule="auto"/>
        <w:ind w:left="1134" w:hanging="1134"/>
        <w:rPr>
          <w:rFonts w:ascii="Arial" w:eastAsia="MS Mincho" w:hAnsi="Arial" w:cs="Arial"/>
          <w:sz w:val="20"/>
          <w:szCs w:val="20"/>
          <w:bdr w:val="none" w:sz="0" w:space="0" w:color="auto" w:frame="1"/>
          <w:lang w:eastAsia="pt-BR"/>
        </w:rPr>
      </w:pPr>
      <w:r w:rsidRPr="003F4B99">
        <w:rPr>
          <w:rFonts w:ascii="Arial" w:eastAsia="MS Mincho" w:hAnsi="Arial" w:cs="Arial"/>
          <w:b/>
          <w:sz w:val="20"/>
          <w:szCs w:val="20"/>
          <w:lang w:eastAsia="pt-BR"/>
        </w:rPr>
        <w:t>OBJETO</w:t>
      </w:r>
      <w:r w:rsidRPr="003F4B99">
        <w:rPr>
          <w:rFonts w:ascii="Arial" w:eastAsia="MS Mincho" w:hAnsi="Arial" w:cs="Arial"/>
          <w:sz w:val="20"/>
          <w:szCs w:val="20"/>
          <w:lang w:eastAsia="pt-BR"/>
        </w:rPr>
        <w:t xml:space="preserve">: </w:t>
      </w:r>
    </w:p>
    <w:p w14:paraId="5A0ED007" w14:textId="77777777" w:rsidR="003F4B99" w:rsidRPr="003F4B99" w:rsidRDefault="003F4B99" w:rsidP="003F4B99">
      <w:pPr>
        <w:spacing w:after="0" w:line="240" w:lineRule="auto"/>
        <w:ind w:left="283"/>
        <w:rPr>
          <w:rFonts w:ascii="Arial" w:eastAsia="MS Mincho" w:hAnsi="Arial" w:cs="Arial"/>
          <w:b/>
          <w:sz w:val="20"/>
          <w:szCs w:val="20"/>
          <w:lang w:eastAsia="pt-BR"/>
        </w:rPr>
      </w:pPr>
    </w:p>
    <w:p w14:paraId="054F7D6E" w14:textId="77777777" w:rsidR="003F4B99" w:rsidRPr="003F4B99" w:rsidRDefault="003F4B99" w:rsidP="003F4B99">
      <w:pPr>
        <w:spacing w:after="0" w:line="360" w:lineRule="auto"/>
        <w:jc w:val="both"/>
        <w:rPr>
          <w:rFonts w:ascii="Arial" w:eastAsia="MS Mincho" w:hAnsi="Arial" w:cs="Arial"/>
          <w:sz w:val="20"/>
          <w:szCs w:val="20"/>
          <w:lang w:eastAsia="pt-BR"/>
        </w:rPr>
      </w:pPr>
      <w:r w:rsidRPr="003F4B99">
        <w:rPr>
          <w:rFonts w:ascii="Arial" w:eastAsia="MS Mincho" w:hAnsi="Arial" w:cs="Arial"/>
          <w:sz w:val="20"/>
          <w:szCs w:val="20"/>
          <w:lang w:eastAsia="pt-BR"/>
        </w:rPr>
        <w:t>A empresa ..............................., estabelecida na .............................................. (endereço completo, telefone, fax e endereço eletrônico, se houver), inscrita no CNPJ sob nº ......................., neste ato representada por ............................., .................... (cargo), RG.................., CPF.................., ........................... (endereço), vem por meio desta, apresentar Proposta de Preços ao Edital do Pregão Eletrônico nº_______ que tem por objeto a _______________________________ em atendimento as Secretarias e Departamentos do Município, conforme segue:</w:t>
      </w:r>
    </w:p>
    <w:p w14:paraId="558B931E" w14:textId="77777777" w:rsidR="003F4B99" w:rsidRPr="003F4B99" w:rsidRDefault="003F4B99" w:rsidP="003F4B99">
      <w:pPr>
        <w:spacing w:after="0" w:line="240" w:lineRule="auto"/>
        <w:jc w:val="both"/>
        <w:rPr>
          <w:rFonts w:ascii="Arial" w:eastAsia="MS Mincho" w:hAnsi="Arial" w:cs="Arial"/>
          <w:sz w:val="20"/>
          <w:szCs w:val="20"/>
          <w:lang w:eastAsia="pt-BR"/>
        </w:rPr>
      </w:pPr>
    </w:p>
    <w:tbl>
      <w:tblPr>
        <w:tblStyle w:val="Tabelacomgrade11"/>
        <w:tblW w:w="8145" w:type="dxa"/>
        <w:jc w:val="center"/>
        <w:tblLook w:val="04A0" w:firstRow="1" w:lastRow="0" w:firstColumn="1" w:lastColumn="0" w:noHBand="0" w:noVBand="1"/>
      </w:tblPr>
      <w:tblGrid>
        <w:gridCol w:w="665"/>
        <w:gridCol w:w="2180"/>
        <w:gridCol w:w="840"/>
        <w:gridCol w:w="980"/>
        <w:gridCol w:w="1407"/>
        <w:gridCol w:w="972"/>
        <w:gridCol w:w="1101"/>
      </w:tblGrid>
      <w:tr w:rsidR="00FA0EB2" w:rsidRPr="003F4B99" w14:paraId="5BDDDE03" w14:textId="77777777" w:rsidTr="00FA0EB2">
        <w:trPr>
          <w:trHeight w:val="680"/>
          <w:jc w:val="center"/>
        </w:trPr>
        <w:tc>
          <w:tcPr>
            <w:tcW w:w="665" w:type="dxa"/>
            <w:vAlign w:val="center"/>
          </w:tcPr>
          <w:p w14:paraId="6697BB8A" w14:textId="77777777" w:rsidR="00FA0EB2" w:rsidRPr="003F4B99" w:rsidRDefault="00FA0EB2" w:rsidP="003F4B99">
            <w:pPr>
              <w:contextualSpacing/>
              <w:jc w:val="center"/>
              <w:rPr>
                <w:rFonts w:ascii="Arial" w:eastAsia="MS Mincho" w:hAnsi="Arial" w:cs="Arial"/>
                <w:b/>
                <w:bCs/>
              </w:rPr>
            </w:pPr>
            <w:r w:rsidRPr="003F4B99">
              <w:rPr>
                <w:rFonts w:ascii="Arial" w:eastAsia="MS Mincho" w:hAnsi="Arial" w:cs="Arial"/>
                <w:b/>
                <w:bCs/>
              </w:rPr>
              <w:t>Item</w:t>
            </w:r>
          </w:p>
        </w:tc>
        <w:tc>
          <w:tcPr>
            <w:tcW w:w="2180" w:type="dxa"/>
            <w:vAlign w:val="center"/>
          </w:tcPr>
          <w:p w14:paraId="66028E92" w14:textId="77777777" w:rsidR="00FA0EB2" w:rsidRPr="003F4B99" w:rsidRDefault="00FA0EB2" w:rsidP="003F4B99">
            <w:pPr>
              <w:contextualSpacing/>
              <w:jc w:val="center"/>
              <w:rPr>
                <w:rFonts w:ascii="Arial" w:eastAsia="MS Mincho" w:hAnsi="Arial" w:cs="Arial"/>
                <w:b/>
                <w:bCs/>
              </w:rPr>
            </w:pPr>
            <w:r w:rsidRPr="003F4B99">
              <w:rPr>
                <w:rFonts w:ascii="Arial" w:eastAsia="MS Mincho" w:hAnsi="Arial" w:cs="Arial"/>
                <w:b/>
                <w:bCs/>
              </w:rPr>
              <w:t>Descrição</w:t>
            </w:r>
          </w:p>
        </w:tc>
        <w:tc>
          <w:tcPr>
            <w:tcW w:w="840" w:type="dxa"/>
            <w:vAlign w:val="center"/>
          </w:tcPr>
          <w:p w14:paraId="0B247765" w14:textId="77777777" w:rsidR="00FA0EB2" w:rsidRPr="003F4B99" w:rsidRDefault="00FA0EB2" w:rsidP="003F4B99">
            <w:pPr>
              <w:contextualSpacing/>
              <w:jc w:val="center"/>
              <w:rPr>
                <w:rFonts w:ascii="Arial" w:eastAsia="MS Mincho" w:hAnsi="Arial" w:cs="Arial"/>
                <w:b/>
                <w:bCs/>
              </w:rPr>
            </w:pPr>
            <w:r w:rsidRPr="003F4B99">
              <w:rPr>
                <w:rFonts w:ascii="Arial" w:eastAsia="MS Mincho" w:hAnsi="Arial" w:cs="Arial"/>
                <w:b/>
                <w:bCs/>
              </w:rPr>
              <w:t>Unid.</w:t>
            </w:r>
          </w:p>
        </w:tc>
        <w:tc>
          <w:tcPr>
            <w:tcW w:w="980" w:type="dxa"/>
            <w:vAlign w:val="center"/>
          </w:tcPr>
          <w:p w14:paraId="110516F1" w14:textId="77777777" w:rsidR="00FA0EB2" w:rsidRPr="003F4B99" w:rsidRDefault="00FA0EB2" w:rsidP="003F4B99">
            <w:pPr>
              <w:contextualSpacing/>
              <w:jc w:val="center"/>
              <w:rPr>
                <w:rFonts w:ascii="Arial" w:eastAsia="MS Mincho" w:hAnsi="Arial" w:cs="Arial"/>
                <w:b/>
                <w:bCs/>
              </w:rPr>
            </w:pPr>
            <w:r w:rsidRPr="003F4B99">
              <w:rPr>
                <w:rFonts w:ascii="Arial" w:eastAsia="MS Mincho" w:hAnsi="Arial" w:cs="Arial"/>
                <w:b/>
                <w:bCs/>
              </w:rPr>
              <w:t>Quant.</w:t>
            </w:r>
          </w:p>
        </w:tc>
        <w:tc>
          <w:tcPr>
            <w:tcW w:w="1407" w:type="dxa"/>
          </w:tcPr>
          <w:p w14:paraId="0B4DC657" w14:textId="77777777" w:rsidR="00FA0EB2" w:rsidRPr="003F4B99" w:rsidRDefault="00FA0EB2" w:rsidP="003F4B99">
            <w:pPr>
              <w:contextualSpacing/>
              <w:jc w:val="center"/>
              <w:rPr>
                <w:rFonts w:ascii="Arial" w:eastAsia="MS Mincho" w:hAnsi="Arial" w:cs="Arial"/>
                <w:b/>
                <w:bCs/>
              </w:rPr>
            </w:pPr>
            <w:r w:rsidRPr="003F4B99">
              <w:rPr>
                <w:rFonts w:ascii="Arial" w:eastAsia="MS Mincho" w:hAnsi="Arial" w:cs="Arial"/>
                <w:b/>
                <w:bCs/>
              </w:rPr>
              <w:t>Marca/</w:t>
            </w:r>
          </w:p>
          <w:p w14:paraId="41BEA038" w14:textId="77777777" w:rsidR="00FA0EB2" w:rsidRPr="003F4B99" w:rsidRDefault="00FA0EB2" w:rsidP="003F4B99">
            <w:pPr>
              <w:contextualSpacing/>
              <w:jc w:val="center"/>
              <w:rPr>
                <w:rFonts w:ascii="Arial" w:eastAsia="MS Mincho" w:hAnsi="Arial" w:cs="Arial"/>
                <w:b/>
                <w:bCs/>
              </w:rPr>
            </w:pPr>
            <w:r w:rsidRPr="003F4B99">
              <w:rPr>
                <w:rFonts w:ascii="Arial" w:eastAsia="MS Mincho" w:hAnsi="Arial" w:cs="Arial"/>
                <w:b/>
                <w:bCs/>
              </w:rPr>
              <w:t>Fabricante/</w:t>
            </w:r>
          </w:p>
          <w:p w14:paraId="4915490E" w14:textId="77777777" w:rsidR="00FA0EB2" w:rsidRPr="003F4B99" w:rsidRDefault="00FA0EB2" w:rsidP="003F4B99">
            <w:pPr>
              <w:contextualSpacing/>
              <w:jc w:val="center"/>
              <w:rPr>
                <w:rFonts w:ascii="Arial" w:eastAsia="MS Mincho" w:hAnsi="Arial" w:cs="Arial"/>
                <w:b/>
                <w:bCs/>
              </w:rPr>
            </w:pPr>
            <w:r w:rsidRPr="003F4B99">
              <w:rPr>
                <w:rFonts w:ascii="Arial" w:eastAsia="MS Mincho" w:hAnsi="Arial" w:cs="Arial"/>
                <w:b/>
                <w:bCs/>
              </w:rPr>
              <w:t>Modelo</w:t>
            </w:r>
          </w:p>
        </w:tc>
        <w:tc>
          <w:tcPr>
            <w:tcW w:w="972" w:type="dxa"/>
            <w:vAlign w:val="center"/>
          </w:tcPr>
          <w:p w14:paraId="34A48D9C" w14:textId="77777777" w:rsidR="00FA0EB2" w:rsidRPr="003F4B99" w:rsidRDefault="00FA0EB2" w:rsidP="003F4B99">
            <w:pPr>
              <w:contextualSpacing/>
              <w:jc w:val="center"/>
              <w:rPr>
                <w:rFonts w:ascii="Arial" w:eastAsia="MS Mincho" w:hAnsi="Arial" w:cs="Arial"/>
                <w:b/>
                <w:bCs/>
              </w:rPr>
            </w:pPr>
            <w:r w:rsidRPr="003F4B99">
              <w:rPr>
                <w:rFonts w:ascii="Arial" w:eastAsia="MS Mincho" w:hAnsi="Arial" w:cs="Arial"/>
                <w:b/>
                <w:bCs/>
              </w:rPr>
              <w:t>Valor Unitário</w:t>
            </w:r>
          </w:p>
        </w:tc>
        <w:tc>
          <w:tcPr>
            <w:tcW w:w="1101" w:type="dxa"/>
            <w:vAlign w:val="center"/>
          </w:tcPr>
          <w:p w14:paraId="27D97157" w14:textId="77777777" w:rsidR="00FA0EB2" w:rsidRPr="003F4B99" w:rsidRDefault="00FA0EB2" w:rsidP="003F4B99">
            <w:pPr>
              <w:contextualSpacing/>
              <w:jc w:val="center"/>
              <w:rPr>
                <w:rFonts w:ascii="Arial" w:eastAsia="MS Mincho" w:hAnsi="Arial" w:cs="Arial"/>
                <w:b/>
                <w:bCs/>
              </w:rPr>
            </w:pPr>
            <w:r w:rsidRPr="003F4B99">
              <w:rPr>
                <w:rFonts w:ascii="Arial" w:eastAsia="MS Mincho" w:hAnsi="Arial" w:cs="Arial"/>
                <w:b/>
                <w:bCs/>
              </w:rPr>
              <w:t>Valor Total</w:t>
            </w:r>
          </w:p>
        </w:tc>
      </w:tr>
      <w:tr w:rsidR="00FA0EB2" w:rsidRPr="003F4B99" w14:paraId="783C7533" w14:textId="77777777" w:rsidTr="00FA0EB2">
        <w:trPr>
          <w:trHeight w:val="850"/>
          <w:jc w:val="center"/>
        </w:trPr>
        <w:tc>
          <w:tcPr>
            <w:tcW w:w="665" w:type="dxa"/>
            <w:vAlign w:val="center"/>
          </w:tcPr>
          <w:p w14:paraId="699AF6E6" w14:textId="77777777" w:rsidR="00FA0EB2" w:rsidRPr="003F4B99" w:rsidRDefault="00FA0EB2" w:rsidP="003F4B99">
            <w:pPr>
              <w:contextualSpacing/>
              <w:jc w:val="center"/>
              <w:rPr>
                <w:rFonts w:ascii="Arial" w:eastAsia="MS Mincho" w:hAnsi="Arial" w:cs="Arial"/>
              </w:rPr>
            </w:pPr>
          </w:p>
        </w:tc>
        <w:tc>
          <w:tcPr>
            <w:tcW w:w="2180" w:type="dxa"/>
            <w:vAlign w:val="center"/>
          </w:tcPr>
          <w:p w14:paraId="78FEBF46" w14:textId="77777777" w:rsidR="00FA0EB2" w:rsidRPr="003F4B99" w:rsidRDefault="00FA0EB2" w:rsidP="003F4B99">
            <w:pPr>
              <w:contextualSpacing/>
              <w:jc w:val="center"/>
              <w:rPr>
                <w:rFonts w:ascii="Arial" w:eastAsia="MS Mincho" w:hAnsi="Arial" w:cs="Arial"/>
              </w:rPr>
            </w:pPr>
          </w:p>
        </w:tc>
        <w:tc>
          <w:tcPr>
            <w:tcW w:w="840" w:type="dxa"/>
            <w:vAlign w:val="center"/>
          </w:tcPr>
          <w:p w14:paraId="5FFCEBF2" w14:textId="77777777" w:rsidR="00FA0EB2" w:rsidRPr="003F4B99" w:rsidRDefault="00FA0EB2" w:rsidP="003F4B99">
            <w:pPr>
              <w:contextualSpacing/>
              <w:jc w:val="center"/>
              <w:rPr>
                <w:rFonts w:ascii="Arial" w:eastAsia="MS Mincho" w:hAnsi="Arial" w:cs="Arial"/>
              </w:rPr>
            </w:pPr>
          </w:p>
        </w:tc>
        <w:tc>
          <w:tcPr>
            <w:tcW w:w="980" w:type="dxa"/>
            <w:vAlign w:val="center"/>
          </w:tcPr>
          <w:p w14:paraId="04F48526" w14:textId="77777777" w:rsidR="00FA0EB2" w:rsidRPr="003F4B99" w:rsidRDefault="00FA0EB2" w:rsidP="003F4B99">
            <w:pPr>
              <w:contextualSpacing/>
              <w:jc w:val="center"/>
              <w:rPr>
                <w:rFonts w:ascii="Arial" w:eastAsia="MS Mincho" w:hAnsi="Arial" w:cs="Arial"/>
              </w:rPr>
            </w:pPr>
          </w:p>
        </w:tc>
        <w:tc>
          <w:tcPr>
            <w:tcW w:w="1407" w:type="dxa"/>
          </w:tcPr>
          <w:p w14:paraId="33A4BB4D" w14:textId="77777777" w:rsidR="00FA0EB2" w:rsidRPr="003F4B99" w:rsidRDefault="00FA0EB2" w:rsidP="003F4B99">
            <w:pPr>
              <w:contextualSpacing/>
              <w:jc w:val="center"/>
              <w:rPr>
                <w:rFonts w:ascii="Arial" w:eastAsia="MS Mincho" w:hAnsi="Arial" w:cs="Arial"/>
              </w:rPr>
            </w:pPr>
          </w:p>
        </w:tc>
        <w:tc>
          <w:tcPr>
            <w:tcW w:w="972" w:type="dxa"/>
            <w:vAlign w:val="center"/>
          </w:tcPr>
          <w:p w14:paraId="40E08A14" w14:textId="77777777" w:rsidR="00FA0EB2" w:rsidRPr="003F4B99" w:rsidRDefault="00FA0EB2" w:rsidP="003F4B99">
            <w:pPr>
              <w:contextualSpacing/>
              <w:jc w:val="center"/>
              <w:rPr>
                <w:rFonts w:ascii="Arial" w:eastAsia="MS Mincho" w:hAnsi="Arial" w:cs="Arial"/>
              </w:rPr>
            </w:pPr>
          </w:p>
        </w:tc>
        <w:tc>
          <w:tcPr>
            <w:tcW w:w="1101" w:type="dxa"/>
            <w:vAlign w:val="center"/>
          </w:tcPr>
          <w:p w14:paraId="011E0899" w14:textId="77777777" w:rsidR="00FA0EB2" w:rsidRPr="003F4B99" w:rsidRDefault="00FA0EB2" w:rsidP="003F4B99">
            <w:pPr>
              <w:contextualSpacing/>
              <w:jc w:val="center"/>
              <w:rPr>
                <w:rFonts w:ascii="Arial" w:eastAsia="MS Mincho" w:hAnsi="Arial" w:cs="Arial"/>
              </w:rPr>
            </w:pPr>
          </w:p>
        </w:tc>
      </w:tr>
    </w:tbl>
    <w:p w14:paraId="42691865" w14:textId="77777777" w:rsidR="003F4B99" w:rsidRPr="003F4B99" w:rsidRDefault="003F4B99" w:rsidP="003F4B99">
      <w:pPr>
        <w:spacing w:after="0" w:line="240" w:lineRule="auto"/>
        <w:rPr>
          <w:rFonts w:ascii="Arial" w:eastAsia="MS Mincho" w:hAnsi="Arial" w:cs="Arial"/>
          <w:sz w:val="20"/>
          <w:szCs w:val="20"/>
          <w:lang w:eastAsia="pt-BR"/>
        </w:rPr>
      </w:pPr>
    </w:p>
    <w:p w14:paraId="54D9AB3D" w14:textId="77777777" w:rsidR="003F4B99" w:rsidRPr="003F4B99" w:rsidRDefault="003F4B99" w:rsidP="003F4B99">
      <w:pPr>
        <w:spacing w:after="0" w:line="240" w:lineRule="auto"/>
        <w:rPr>
          <w:rFonts w:ascii="Arial" w:eastAsia="MS Mincho" w:hAnsi="Arial" w:cs="Arial"/>
          <w:sz w:val="20"/>
          <w:szCs w:val="20"/>
          <w:lang w:eastAsia="pt-BR"/>
        </w:rPr>
      </w:pPr>
    </w:p>
    <w:p w14:paraId="3D8B271D" w14:textId="77777777" w:rsidR="003F4B99" w:rsidRPr="003F4B99" w:rsidRDefault="003F4B99" w:rsidP="003F4B99">
      <w:pPr>
        <w:spacing w:after="0" w:line="360" w:lineRule="auto"/>
        <w:contextualSpacing/>
        <w:jc w:val="both"/>
        <w:rPr>
          <w:rFonts w:ascii="Arial" w:eastAsia="MS Mincho" w:hAnsi="Arial" w:cs="Arial"/>
          <w:b/>
          <w:bCs/>
          <w:sz w:val="20"/>
          <w:szCs w:val="20"/>
          <w:lang w:eastAsia="pt-BR"/>
        </w:rPr>
      </w:pPr>
      <w:r w:rsidRPr="003F4B99">
        <w:rPr>
          <w:rFonts w:ascii="Arial" w:eastAsia="MS Mincho" w:hAnsi="Arial" w:cs="Arial"/>
          <w:b/>
          <w:bCs/>
          <w:sz w:val="20"/>
          <w:szCs w:val="20"/>
          <w:lang w:eastAsia="pt-BR"/>
        </w:rPr>
        <w:t>PREÇO</w:t>
      </w:r>
    </w:p>
    <w:p w14:paraId="1E686937" w14:textId="77777777" w:rsidR="003F4B99" w:rsidRPr="003F4B99" w:rsidRDefault="003F4B99" w:rsidP="003F4B99">
      <w:pPr>
        <w:spacing w:after="0" w:line="360" w:lineRule="auto"/>
        <w:contextualSpacing/>
        <w:jc w:val="both"/>
        <w:rPr>
          <w:rFonts w:ascii="Arial" w:eastAsia="MS Mincho" w:hAnsi="Arial" w:cs="Arial"/>
          <w:bCs/>
          <w:sz w:val="20"/>
          <w:szCs w:val="20"/>
          <w:lang w:eastAsia="pt-BR"/>
        </w:rPr>
      </w:pPr>
      <w:r w:rsidRPr="003F4B99">
        <w:rPr>
          <w:rFonts w:ascii="Arial" w:eastAsia="MS Mincho" w:hAnsi="Arial" w:cs="Arial"/>
          <w:bCs/>
          <w:sz w:val="20"/>
          <w:szCs w:val="20"/>
          <w:lang w:eastAsia="pt-BR"/>
        </w:rPr>
        <w:t xml:space="preserve">O preço total ofertado é </w:t>
      </w:r>
      <w:r w:rsidRPr="003F4B99">
        <w:rPr>
          <w:rFonts w:ascii="Arial" w:eastAsia="MS Mincho" w:hAnsi="Arial" w:cs="Arial"/>
          <w:b/>
          <w:bCs/>
          <w:sz w:val="20"/>
          <w:szCs w:val="20"/>
          <w:lang w:eastAsia="pt-BR"/>
        </w:rPr>
        <w:t>R$ ................................................ (................)</w:t>
      </w:r>
      <w:r w:rsidRPr="003F4B99">
        <w:rPr>
          <w:rFonts w:ascii="Arial" w:eastAsia="MS Mincho" w:hAnsi="Arial" w:cs="Arial"/>
          <w:bCs/>
          <w:sz w:val="20"/>
          <w:szCs w:val="20"/>
          <w:lang w:eastAsia="pt-BR"/>
        </w:rPr>
        <w:t>.</w:t>
      </w:r>
    </w:p>
    <w:p w14:paraId="2699291D" w14:textId="77777777" w:rsidR="003F4B99" w:rsidRPr="003F4B99" w:rsidRDefault="003F4B99" w:rsidP="003F4B99">
      <w:pPr>
        <w:spacing w:after="0" w:line="360" w:lineRule="auto"/>
        <w:contextualSpacing/>
        <w:jc w:val="both"/>
        <w:rPr>
          <w:rFonts w:ascii="Arial" w:eastAsia="MS Mincho" w:hAnsi="Arial" w:cs="Arial"/>
          <w:bCs/>
          <w:sz w:val="20"/>
          <w:szCs w:val="20"/>
          <w:lang w:eastAsia="pt-BR"/>
        </w:rPr>
      </w:pPr>
      <w:r w:rsidRPr="003F4B99">
        <w:rPr>
          <w:rFonts w:ascii="Arial" w:eastAsia="MS Mincho" w:hAnsi="Arial" w:cs="Arial"/>
          <w:bCs/>
          <w:sz w:val="20"/>
          <w:szCs w:val="20"/>
          <w:lang w:eastAsia="pt-BR"/>
        </w:rPr>
        <w:t xml:space="preserve">O preço ofertado inclui todos os custos de mão de obra, taxas, impostos, seguros, encargos sociais, administração, trabalhistas, previdenciários, contribuições parafiscais e outros que venham a incidir sobre o objeto do Pregão Eletrônico acima referido. </w:t>
      </w:r>
    </w:p>
    <w:p w14:paraId="5CCB17F9" w14:textId="77777777" w:rsidR="003F4B99" w:rsidRPr="003F4B99" w:rsidRDefault="003F4B99" w:rsidP="003F4B99">
      <w:pPr>
        <w:spacing w:after="0" w:line="360" w:lineRule="auto"/>
        <w:jc w:val="both"/>
        <w:rPr>
          <w:rFonts w:ascii="Arial" w:eastAsia="MS Mincho" w:hAnsi="Arial" w:cs="Arial"/>
          <w:bCs/>
          <w:sz w:val="20"/>
          <w:szCs w:val="20"/>
          <w:lang w:eastAsia="pt-BR"/>
        </w:rPr>
      </w:pPr>
    </w:p>
    <w:p w14:paraId="76638E82" w14:textId="77777777" w:rsidR="003F4B99" w:rsidRPr="003F4B99" w:rsidRDefault="003F4B99" w:rsidP="003F4B99">
      <w:pPr>
        <w:spacing w:after="0" w:line="360" w:lineRule="auto"/>
        <w:jc w:val="both"/>
        <w:rPr>
          <w:rFonts w:ascii="Arial" w:eastAsia="MS Mincho" w:hAnsi="Arial" w:cs="Arial"/>
          <w:bCs/>
          <w:sz w:val="20"/>
          <w:szCs w:val="20"/>
          <w:lang w:eastAsia="pt-BR"/>
        </w:rPr>
      </w:pPr>
      <w:r w:rsidRPr="003F4B99">
        <w:rPr>
          <w:rFonts w:ascii="Arial" w:eastAsia="MS Mincho" w:hAnsi="Arial" w:cs="Arial"/>
          <w:b/>
          <w:sz w:val="20"/>
          <w:szCs w:val="20"/>
          <w:lang w:eastAsia="pt-BR"/>
        </w:rPr>
        <w:t>PRAZO DE VALIDADE DA PROPOSTA</w:t>
      </w:r>
    </w:p>
    <w:p w14:paraId="645F165F" w14:textId="77777777" w:rsidR="003F4B99" w:rsidRPr="003F4B99" w:rsidRDefault="003F4B99" w:rsidP="003F4B99">
      <w:pPr>
        <w:tabs>
          <w:tab w:val="left" w:pos="993"/>
        </w:tabs>
        <w:spacing w:after="0" w:line="360" w:lineRule="auto"/>
        <w:jc w:val="both"/>
        <w:rPr>
          <w:rFonts w:ascii="Arial" w:eastAsia="MS Mincho" w:hAnsi="Arial" w:cs="Arial"/>
          <w:bCs/>
          <w:sz w:val="20"/>
          <w:szCs w:val="20"/>
          <w:lang w:eastAsia="pt-BR"/>
        </w:rPr>
      </w:pPr>
      <w:r w:rsidRPr="003F4B99">
        <w:rPr>
          <w:rFonts w:ascii="Arial" w:eastAsia="MS Mincho" w:hAnsi="Arial" w:cs="Arial"/>
          <w:sz w:val="20"/>
          <w:szCs w:val="20"/>
          <w:lang w:eastAsia="pt-BR"/>
        </w:rPr>
        <w:t xml:space="preserve">A validade desta proposta é de </w:t>
      </w:r>
      <w:r w:rsidRPr="003F4B99">
        <w:rPr>
          <w:rFonts w:ascii="Arial" w:eastAsia="MS Mincho" w:hAnsi="Arial" w:cs="Arial"/>
          <w:b/>
          <w:sz w:val="20"/>
          <w:szCs w:val="20"/>
          <w:lang w:eastAsia="pt-BR"/>
        </w:rPr>
        <w:t>90 (noventa) dias corridos</w:t>
      </w:r>
      <w:r w:rsidRPr="003F4B99">
        <w:rPr>
          <w:rFonts w:ascii="Arial" w:eastAsia="MS Mincho" w:hAnsi="Arial" w:cs="Arial"/>
          <w:sz w:val="20"/>
          <w:szCs w:val="20"/>
          <w:lang w:eastAsia="pt-BR"/>
        </w:rPr>
        <w:t xml:space="preserve">, contados da data da abertura da sessão pública </w:t>
      </w:r>
      <w:r w:rsidRPr="003F4B99">
        <w:rPr>
          <w:rFonts w:ascii="Arial" w:eastAsia="MS Mincho" w:hAnsi="Arial" w:cs="Arial"/>
          <w:bCs/>
          <w:sz w:val="20"/>
          <w:szCs w:val="20"/>
          <w:lang w:eastAsia="pt-BR"/>
        </w:rPr>
        <w:t>do Pregão Eletrônico acima referido.</w:t>
      </w:r>
    </w:p>
    <w:p w14:paraId="2EEA322C" w14:textId="77777777" w:rsidR="003F4B99" w:rsidRPr="003F4B99" w:rsidRDefault="003F4B99" w:rsidP="003F4B99">
      <w:pPr>
        <w:tabs>
          <w:tab w:val="left" w:pos="993"/>
        </w:tabs>
        <w:spacing w:after="0" w:line="360" w:lineRule="auto"/>
        <w:jc w:val="both"/>
        <w:rPr>
          <w:rFonts w:ascii="Arial" w:eastAsia="MS Mincho" w:hAnsi="Arial" w:cs="Arial"/>
          <w:sz w:val="20"/>
          <w:szCs w:val="20"/>
          <w:lang w:eastAsia="pt-BR"/>
        </w:rPr>
      </w:pPr>
    </w:p>
    <w:p w14:paraId="69939EE5" w14:textId="77777777" w:rsidR="003F4B99" w:rsidRPr="003F4B99" w:rsidRDefault="003F4B99" w:rsidP="003F4B99">
      <w:pPr>
        <w:tabs>
          <w:tab w:val="left" w:pos="993"/>
        </w:tabs>
        <w:spacing w:after="0" w:line="360" w:lineRule="auto"/>
        <w:jc w:val="both"/>
        <w:rPr>
          <w:rFonts w:ascii="Arial" w:eastAsia="Cambria" w:hAnsi="Arial" w:cs="Arial"/>
          <w:b/>
          <w:bCs/>
          <w:caps/>
          <w:sz w:val="20"/>
          <w:szCs w:val="20"/>
        </w:rPr>
      </w:pPr>
      <w:r w:rsidRPr="003F4B99">
        <w:rPr>
          <w:rFonts w:ascii="Arial" w:eastAsia="Cambria" w:hAnsi="Arial" w:cs="Arial"/>
          <w:b/>
          <w:bCs/>
          <w:caps/>
          <w:sz w:val="20"/>
          <w:szCs w:val="20"/>
        </w:rPr>
        <w:t>Dados Bancários</w:t>
      </w:r>
    </w:p>
    <w:p w14:paraId="5F439A05" w14:textId="77777777" w:rsidR="003F4B99" w:rsidRPr="003F4B99" w:rsidRDefault="003F4B99" w:rsidP="003F4B99">
      <w:pPr>
        <w:tabs>
          <w:tab w:val="left" w:pos="993"/>
        </w:tabs>
        <w:spacing w:after="0" w:line="360" w:lineRule="auto"/>
        <w:jc w:val="both"/>
        <w:rPr>
          <w:rFonts w:ascii="Arial" w:eastAsia="Cambria" w:hAnsi="Arial" w:cs="Arial"/>
          <w:sz w:val="20"/>
          <w:szCs w:val="20"/>
        </w:rPr>
      </w:pPr>
      <w:r w:rsidRPr="003F4B99">
        <w:rPr>
          <w:rFonts w:ascii="Arial" w:eastAsia="Cambria" w:hAnsi="Arial" w:cs="Arial"/>
          <w:sz w:val="20"/>
          <w:szCs w:val="20"/>
        </w:rPr>
        <w:t xml:space="preserve">Banco:                 </w:t>
      </w:r>
    </w:p>
    <w:p w14:paraId="3F78A20F" w14:textId="77777777" w:rsidR="003F4B99" w:rsidRPr="003F4B99" w:rsidRDefault="003F4B99" w:rsidP="003F4B99">
      <w:pPr>
        <w:tabs>
          <w:tab w:val="left" w:pos="993"/>
        </w:tabs>
        <w:spacing w:after="0" w:line="360" w:lineRule="auto"/>
        <w:jc w:val="both"/>
        <w:rPr>
          <w:rFonts w:ascii="Arial" w:eastAsia="Cambria" w:hAnsi="Arial" w:cs="Arial"/>
          <w:sz w:val="20"/>
          <w:szCs w:val="20"/>
        </w:rPr>
      </w:pPr>
      <w:r w:rsidRPr="003F4B99">
        <w:rPr>
          <w:rFonts w:ascii="Arial" w:eastAsia="Cambria" w:hAnsi="Arial" w:cs="Arial"/>
          <w:sz w:val="20"/>
          <w:szCs w:val="20"/>
        </w:rPr>
        <w:t xml:space="preserve">Agencia:                </w:t>
      </w:r>
    </w:p>
    <w:p w14:paraId="11EDF70A" w14:textId="77777777" w:rsidR="003F4B99" w:rsidRPr="003F4B99" w:rsidRDefault="003F4B99" w:rsidP="003F4B99">
      <w:pPr>
        <w:tabs>
          <w:tab w:val="left" w:pos="993"/>
        </w:tabs>
        <w:spacing w:after="0" w:line="360" w:lineRule="auto"/>
        <w:jc w:val="both"/>
        <w:rPr>
          <w:rFonts w:ascii="Arial" w:eastAsia="Cambria" w:hAnsi="Arial" w:cs="Arial"/>
          <w:sz w:val="20"/>
          <w:szCs w:val="20"/>
        </w:rPr>
      </w:pPr>
      <w:r w:rsidRPr="003F4B99">
        <w:rPr>
          <w:rFonts w:ascii="Arial" w:eastAsia="Cambria" w:hAnsi="Arial" w:cs="Arial"/>
          <w:sz w:val="20"/>
          <w:szCs w:val="20"/>
        </w:rPr>
        <w:t>Conta Corrente:</w:t>
      </w:r>
    </w:p>
    <w:p w14:paraId="712AE916" w14:textId="77777777" w:rsidR="003F4B99" w:rsidRPr="003F4B99" w:rsidRDefault="003F4B99" w:rsidP="003F4B99">
      <w:pPr>
        <w:tabs>
          <w:tab w:val="left" w:pos="993"/>
        </w:tabs>
        <w:spacing w:after="0" w:line="360" w:lineRule="auto"/>
        <w:jc w:val="both"/>
        <w:rPr>
          <w:rFonts w:ascii="Arial" w:eastAsia="Cambria" w:hAnsi="Arial" w:cs="Arial"/>
          <w:sz w:val="20"/>
          <w:szCs w:val="20"/>
        </w:rPr>
      </w:pPr>
    </w:p>
    <w:p w14:paraId="163CE283" w14:textId="77777777" w:rsidR="003F4B99" w:rsidRPr="003F4B99" w:rsidRDefault="003F4B99" w:rsidP="003F4B99">
      <w:pPr>
        <w:tabs>
          <w:tab w:val="left" w:pos="993"/>
        </w:tabs>
        <w:spacing w:after="0" w:line="360" w:lineRule="auto"/>
        <w:jc w:val="both"/>
        <w:rPr>
          <w:rFonts w:ascii="Arial" w:eastAsia="Cambria" w:hAnsi="Arial" w:cs="Arial"/>
          <w:b/>
          <w:bCs/>
          <w:sz w:val="20"/>
          <w:szCs w:val="20"/>
        </w:rPr>
      </w:pPr>
      <w:r w:rsidRPr="003C5FDA">
        <w:rPr>
          <w:rFonts w:ascii="Arial" w:eastAsia="Cambria" w:hAnsi="Arial" w:cs="Arial"/>
          <w:bCs/>
          <w:sz w:val="20"/>
          <w:szCs w:val="20"/>
        </w:rPr>
        <w:t>1)</w:t>
      </w:r>
      <w:r w:rsidRPr="003F4B99">
        <w:rPr>
          <w:rFonts w:ascii="Arial" w:eastAsia="Cambria" w:hAnsi="Arial" w:cs="Arial"/>
          <w:b/>
          <w:bCs/>
          <w:sz w:val="20"/>
          <w:szCs w:val="20"/>
        </w:rPr>
        <w:t xml:space="preserve"> Declaramos </w:t>
      </w:r>
      <w:r w:rsidRPr="003F4B99">
        <w:rPr>
          <w:rFonts w:ascii="Arial" w:eastAsia="Cambria" w:hAnsi="Arial" w:cs="Arial"/>
          <w:bCs/>
          <w:sz w:val="20"/>
          <w:szCs w:val="20"/>
        </w:rPr>
        <w:t>que aceitamos todas as condições estabelecidas neste edital e seus anexos.</w:t>
      </w:r>
    </w:p>
    <w:p w14:paraId="38CA7642" w14:textId="77777777" w:rsidR="003F4B99" w:rsidRPr="003F4B99" w:rsidRDefault="003F4B99" w:rsidP="003F4B99">
      <w:pPr>
        <w:tabs>
          <w:tab w:val="left" w:pos="993"/>
        </w:tabs>
        <w:spacing w:after="0" w:line="360" w:lineRule="auto"/>
        <w:jc w:val="both"/>
        <w:rPr>
          <w:rFonts w:ascii="Arial" w:eastAsia="Cambria" w:hAnsi="Arial" w:cs="Arial"/>
          <w:b/>
          <w:bCs/>
          <w:sz w:val="20"/>
          <w:szCs w:val="20"/>
        </w:rPr>
      </w:pPr>
    </w:p>
    <w:p w14:paraId="4A27A46F" w14:textId="77777777" w:rsidR="003F4B99" w:rsidRPr="003F4B99" w:rsidRDefault="003F4B99" w:rsidP="003F4B99">
      <w:pPr>
        <w:spacing w:after="0" w:line="360" w:lineRule="auto"/>
        <w:jc w:val="both"/>
        <w:rPr>
          <w:rFonts w:ascii="Arial" w:eastAsia="MS Mincho" w:hAnsi="Arial" w:cs="Arial"/>
          <w:sz w:val="20"/>
          <w:szCs w:val="20"/>
          <w:lang w:eastAsia="pt-BR"/>
        </w:rPr>
      </w:pPr>
      <w:r w:rsidRPr="003F4B99">
        <w:rPr>
          <w:rFonts w:ascii="Arial" w:eastAsia="MS Mincho" w:hAnsi="Arial" w:cs="Arial"/>
          <w:sz w:val="20"/>
          <w:szCs w:val="20"/>
          <w:lang w:eastAsia="pt-BR"/>
        </w:rPr>
        <w:t xml:space="preserve">2) </w:t>
      </w:r>
      <w:r w:rsidRPr="003F4B99">
        <w:rPr>
          <w:rFonts w:ascii="Arial" w:eastAsia="MS Mincho" w:hAnsi="Arial" w:cs="Arial"/>
          <w:b/>
          <w:sz w:val="20"/>
          <w:szCs w:val="20"/>
          <w:lang w:eastAsia="pt-BR"/>
        </w:rPr>
        <w:t>Declaramos</w:t>
      </w:r>
      <w:r w:rsidRPr="003F4B99">
        <w:rPr>
          <w:rFonts w:ascii="Arial" w:eastAsia="MS Mincho" w:hAnsi="Arial" w:cs="Arial"/>
          <w:sz w:val="20"/>
          <w:szCs w:val="20"/>
          <w:lang w:eastAsia="pt-BR"/>
        </w:rPr>
        <w:t xml:space="preserve"> para os devidos fins de direito, na qualidade de Proponente dos procedimentos licitatórios, instaurados</w:t>
      </w:r>
      <w:r w:rsidRPr="003F4B99">
        <w:rPr>
          <w:rFonts w:ascii="Arial" w:eastAsia="MS Mincho" w:hAnsi="Arial" w:cs="Arial"/>
          <w:spacing w:val="11"/>
          <w:sz w:val="20"/>
          <w:szCs w:val="20"/>
          <w:lang w:eastAsia="pt-BR"/>
        </w:rPr>
        <w:t xml:space="preserve"> </w:t>
      </w:r>
      <w:r w:rsidRPr="003F4B99">
        <w:rPr>
          <w:rFonts w:ascii="Arial" w:eastAsia="MS Mincho" w:hAnsi="Arial" w:cs="Arial"/>
          <w:sz w:val="20"/>
          <w:szCs w:val="20"/>
          <w:lang w:eastAsia="pt-BR"/>
        </w:rPr>
        <w:t>por</w:t>
      </w:r>
      <w:r w:rsidRPr="003F4B99">
        <w:rPr>
          <w:rFonts w:ascii="Arial" w:eastAsia="MS Mincho" w:hAnsi="Arial" w:cs="Arial"/>
          <w:spacing w:val="13"/>
          <w:sz w:val="20"/>
          <w:szCs w:val="20"/>
          <w:lang w:eastAsia="pt-BR"/>
        </w:rPr>
        <w:t xml:space="preserve"> </w:t>
      </w:r>
      <w:r w:rsidRPr="003F4B99">
        <w:rPr>
          <w:rFonts w:ascii="Arial" w:eastAsia="MS Mincho" w:hAnsi="Arial" w:cs="Arial"/>
          <w:sz w:val="20"/>
          <w:szCs w:val="20"/>
          <w:lang w:eastAsia="pt-BR"/>
        </w:rPr>
        <w:t>este</w:t>
      </w:r>
      <w:r w:rsidRPr="003F4B99">
        <w:rPr>
          <w:rFonts w:ascii="Arial" w:eastAsia="MS Mincho" w:hAnsi="Arial" w:cs="Arial"/>
          <w:spacing w:val="10"/>
          <w:sz w:val="20"/>
          <w:szCs w:val="20"/>
          <w:lang w:eastAsia="pt-BR"/>
        </w:rPr>
        <w:t xml:space="preserve"> </w:t>
      </w:r>
      <w:r w:rsidRPr="003F4B99">
        <w:rPr>
          <w:rFonts w:ascii="Arial" w:eastAsia="MS Mincho" w:hAnsi="Arial" w:cs="Arial"/>
          <w:sz w:val="20"/>
          <w:szCs w:val="20"/>
          <w:lang w:eastAsia="pt-BR"/>
        </w:rPr>
        <w:t>Município,</w:t>
      </w:r>
      <w:r w:rsidRPr="003F4B99">
        <w:rPr>
          <w:rFonts w:ascii="Arial" w:eastAsia="MS Mincho" w:hAnsi="Arial" w:cs="Arial"/>
          <w:spacing w:val="14"/>
          <w:sz w:val="20"/>
          <w:szCs w:val="20"/>
          <w:lang w:eastAsia="pt-BR"/>
        </w:rPr>
        <w:t xml:space="preserve"> </w:t>
      </w:r>
      <w:r w:rsidRPr="003F4B99">
        <w:rPr>
          <w:rFonts w:ascii="Arial" w:eastAsia="MS Mincho" w:hAnsi="Arial" w:cs="Arial"/>
          <w:sz w:val="20"/>
          <w:szCs w:val="20"/>
          <w:lang w:eastAsia="pt-BR"/>
        </w:rPr>
        <w:t>que</w:t>
      </w:r>
      <w:r w:rsidRPr="003F4B99">
        <w:rPr>
          <w:rFonts w:ascii="Arial" w:eastAsia="MS Mincho" w:hAnsi="Arial" w:cs="Arial"/>
          <w:spacing w:val="12"/>
          <w:sz w:val="20"/>
          <w:szCs w:val="20"/>
          <w:lang w:eastAsia="pt-BR"/>
        </w:rPr>
        <w:t xml:space="preserve"> </w:t>
      </w:r>
      <w:r w:rsidRPr="003F4B99">
        <w:rPr>
          <w:rFonts w:ascii="Arial" w:eastAsia="MS Mincho" w:hAnsi="Arial" w:cs="Arial"/>
          <w:sz w:val="20"/>
          <w:szCs w:val="20"/>
          <w:lang w:eastAsia="pt-BR"/>
        </w:rPr>
        <w:t>o(a)</w:t>
      </w:r>
      <w:r w:rsidRPr="003F4B99">
        <w:rPr>
          <w:rFonts w:ascii="Arial" w:eastAsia="MS Mincho" w:hAnsi="Arial" w:cs="Arial"/>
          <w:spacing w:val="10"/>
          <w:sz w:val="20"/>
          <w:szCs w:val="20"/>
          <w:lang w:eastAsia="pt-BR"/>
        </w:rPr>
        <w:t xml:space="preserve"> </w:t>
      </w:r>
      <w:r w:rsidRPr="003F4B99">
        <w:rPr>
          <w:rFonts w:ascii="Arial" w:eastAsia="MS Mincho" w:hAnsi="Arial" w:cs="Arial"/>
          <w:sz w:val="20"/>
          <w:szCs w:val="20"/>
          <w:lang w:eastAsia="pt-BR"/>
        </w:rPr>
        <w:t>responsável</w:t>
      </w:r>
      <w:r w:rsidRPr="003F4B99">
        <w:rPr>
          <w:rFonts w:ascii="Arial" w:eastAsia="MS Mincho" w:hAnsi="Arial" w:cs="Arial"/>
          <w:spacing w:val="13"/>
          <w:sz w:val="20"/>
          <w:szCs w:val="20"/>
          <w:lang w:eastAsia="pt-BR"/>
        </w:rPr>
        <w:t xml:space="preserve"> </w:t>
      </w:r>
      <w:r w:rsidRPr="003F4B99">
        <w:rPr>
          <w:rFonts w:ascii="Arial" w:eastAsia="MS Mincho" w:hAnsi="Arial" w:cs="Arial"/>
          <w:sz w:val="20"/>
          <w:szCs w:val="20"/>
          <w:lang w:eastAsia="pt-BR"/>
        </w:rPr>
        <w:t>legal</w:t>
      </w:r>
      <w:r w:rsidRPr="003F4B99">
        <w:rPr>
          <w:rFonts w:ascii="Arial" w:eastAsia="MS Mincho" w:hAnsi="Arial" w:cs="Arial"/>
          <w:spacing w:val="12"/>
          <w:sz w:val="20"/>
          <w:szCs w:val="20"/>
          <w:lang w:eastAsia="pt-BR"/>
        </w:rPr>
        <w:t xml:space="preserve"> </w:t>
      </w:r>
      <w:r w:rsidRPr="003F4B99">
        <w:rPr>
          <w:rFonts w:ascii="Arial" w:eastAsia="MS Mincho" w:hAnsi="Arial" w:cs="Arial"/>
          <w:sz w:val="20"/>
          <w:szCs w:val="20"/>
          <w:lang w:eastAsia="pt-BR"/>
        </w:rPr>
        <w:t>da</w:t>
      </w:r>
      <w:r w:rsidRPr="003F4B99">
        <w:rPr>
          <w:rFonts w:ascii="Arial" w:eastAsia="MS Mincho" w:hAnsi="Arial" w:cs="Arial"/>
          <w:spacing w:val="12"/>
          <w:sz w:val="20"/>
          <w:szCs w:val="20"/>
          <w:lang w:eastAsia="pt-BR"/>
        </w:rPr>
        <w:t xml:space="preserve"> </w:t>
      </w:r>
      <w:r w:rsidRPr="003F4B99">
        <w:rPr>
          <w:rFonts w:ascii="Arial" w:eastAsia="MS Mincho" w:hAnsi="Arial" w:cs="Arial"/>
          <w:sz w:val="20"/>
          <w:szCs w:val="20"/>
          <w:lang w:eastAsia="pt-BR"/>
        </w:rPr>
        <w:t>empresa</w:t>
      </w:r>
      <w:r w:rsidRPr="003F4B99">
        <w:rPr>
          <w:rFonts w:ascii="Arial" w:eastAsia="MS Mincho" w:hAnsi="Arial" w:cs="Arial"/>
          <w:spacing w:val="12"/>
          <w:sz w:val="20"/>
          <w:szCs w:val="20"/>
          <w:lang w:eastAsia="pt-BR"/>
        </w:rPr>
        <w:t xml:space="preserve"> </w:t>
      </w:r>
      <w:r w:rsidRPr="003F4B99">
        <w:rPr>
          <w:rFonts w:ascii="Arial" w:eastAsia="MS Mincho" w:hAnsi="Arial" w:cs="Arial"/>
          <w:sz w:val="20"/>
          <w:szCs w:val="20"/>
          <w:lang w:eastAsia="pt-BR"/>
        </w:rPr>
        <w:t>é</w:t>
      </w:r>
      <w:r w:rsidRPr="003F4B99">
        <w:rPr>
          <w:rFonts w:ascii="Arial" w:eastAsia="MS Mincho" w:hAnsi="Arial" w:cs="Arial"/>
          <w:spacing w:val="13"/>
          <w:sz w:val="20"/>
          <w:szCs w:val="20"/>
          <w:lang w:eastAsia="pt-BR"/>
        </w:rPr>
        <w:t xml:space="preserve"> </w:t>
      </w:r>
      <w:r w:rsidRPr="003F4B99">
        <w:rPr>
          <w:rFonts w:ascii="Arial" w:eastAsia="MS Mincho" w:hAnsi="Arial" w:cs="Arial"/>
          <w:sz w:val="20"/>
          <w:szCs w:val="20"/>
          <w:lang w:eastAsia="pt-BR"/>
        </w:rPr>
        <w:t>o(a)</w:t>
      </w:r>
      <w:r w:rsidRPr="003F4B99">
        <w:rPr>
          <w:rFonts w:ascii="Arial" w:eastAsia="MS Mincho" w:hAnsi="Arial" w:cs="Arial"/>
          <w:spacing w:val="13"/>
          <w:sz w:val="20"/>
          <w:szCs w:val="20"/>
          <w:lang w:eastAsia="pt-BR"/>
        </w:rPr>
        <w:t xml:space="preserve"> </w:t>
      </w:r>
      <w:r w:rsidRPr="003F4B99">
        <w:rPr>
          <w:rFonts w:ascii="Arial" w:eastAsia="MS Mincho" w:hAnsi="Arial" w:cs="Arial"/>
          <w:sz w:val="20"/>
          <w:szCs w:val="20"/>
          <w:lang w:eastAsia="pt-BR"/>
        </w:rPr>
        <w:t>Sr.(a)............................................................., Portador(a) do RG sob nº ................................................. e CPF nº ....................................................., cuja função/cargo é.................................................. (sócio administrador/procurador/diretor/etc), responsável pela assinatura da ata de registro de preços/contrato/ou documento equivalente.</w:t>
      </w:r>
    </w:p>
    <w:p w14:paraId="6DDC03B9" w14:textId="77777777" w:rsidR="003F4B99" w:rsidRPr="003F4B99" w:rsidRDefault="003F4B99" w:rsidP="003F4B99">
      <w:pPr>
        <w:spacing w:after="0" w:line="360" w:lineRule="auto"/>
        <w:jc w:val="both"/>
        <w:rPr>
          <w:rFonts w:ascii="Arial" w:eastAsia="MS Mincho" w:hAnsi="Arial" w:cs="Arial"/>
          <w:color w:val="000000"/>
          <w:sz w:val="20"/>
          <w:szCs w:val="20"/>
          <w:lang w:eastAsia="pt-BR"/>
        </w:rPr>
      </w:pPr>
    </w:p>
    <w:p w14:paraId="2C87C266" w14:textId="77777777" w:rsidR="00962672" w:rsidRDefault="003F4B99" w:rsidP="003F4B99">
      <w:pPr>
        <w:spacing w:after="0" w:line="360" w:lineRule="auto"/>
        <w:jc w:val="both"/>
        <w:rPr>
          <w:rFonts w:ascii="Arial" w:eastAsia="MS Mincho" w:hAnsi="Arial" w:cs="Arial"/>
          <w:sz w:val="20"/>
          <w:szCs w:val="20"/>
          <w:lang w:eastAsia="pt-BR"/>
        </w:rPr>
      </w:pPr>
      <w:r w:rsidRPr="003F4B99">
        <w:rPr>
          <w:rFonts w:ascii="Arial" w:eastAsia="MS Mincho" w:hAnsi="Arial" w:cs="Arial"/>
          <w:sz w:val="20"/>
          <w:szCs w:val="20"/>
          <w:lang w:eastAsia="pt-BR"/>
        </w:rPr>
        <w:t xml:space="preserve">3) </w:t>
      </w:r>
      <w:r w:rsidRPr="003F4B99">
        <w:rPr>
          <w:rFonts w:ascii="Arial" w:eastAsia="MS Mincho" w:hAnsi="Arial" w:cs="Arial"/>
          <w:b/>
          <w:sz w:val="20"/>
          <w:szCs w:val="20"/>
          <w:lang w:eastAsia="pt-BR"/>
        </w:rPr>
        <w:t>Declaramos</w:t>
      </w:r>
      <w:r w:rsidRPr="003F4B99">
        <w:rPr>
          <w:rFonts w:ascii="Arial" w:eastAsia="MS Mincho" w:hAnsi="Arial" w:cs="Arial"/>
          <w:sz w:val="20"/>
          <w:szCs w:val="20"/>
          <w:lang w:eastAsia="pt-BR"/>
        </w:rPr>
        <w:t xml:space="preserve"> para os devidos fins que em caso de qualquer comunicação futura referente e este processo licitatório, bem como em </w:t>
      </w:r>
    </w:p>
    <w:p w14:paraId="6F3995FF" w14:textId="77777777" w:rsidR="003F4B99" w:rsidRPr="003F4B99" w:rsidRDefault="003F4B99" w:rsidP="003F4B99">
      <w:pPr>
        <w:spacing w:after="0" w:line="360" w:lineRule="auto"/>
        <w:jc w:val="both"/>
        <w:rPr>
          <w:rFonts w:ascii="Arial" w:eastAsia="MS Mincho" w:hAnsi="Arial" w:cs="Arial"/>
          <w:sz w:val="20"/>
          <w:szCs w:val="20"/>
          <w:lang w:eastAsia="pt-BR"/>
        </w:rPr>
      </w:pPr>
      <w:r w:rsidRPr="003F4B99">
        <w:rPr>
          <w:rFonts w:ascii="Arial" w:eastAsia="MS Mincho" w:hAnsi="Arial" w:cs="Arial"/>
          <w:sz w:val="20"/>
          <w:szCs w:val="20"/>
          <w:lang w:eastAsia="pt-BR"/>
        </w:rPr>
        <w:t xml:space="preserve">caso de eventual contratação, </w:t>
      </w:r>
      <w:r w:rsidRPr="003F4B99">
        <w:rPr>
          <w:rFonts w:ascii="Arial" w:eastAsia="MS Mincho" w:hAnsi="Arial" w:cs="Arial"/>
          <w:b/>
          <w:sz w:val="20"/>
          <w:szCs w:val="20"/>
          <w:lang w:eastAsia="pt-BR"/>
        </w:rPr>
        <w:t xml:space="preserve">concordamos </w:t>
      </w:r>
      <w:r w:rsidRPr="003F4B99">
        <w:rPr>
          <w:rFonts w:ascii="Arial" w:eastAsia="MS Mincho" w:hAnsi="Arial" w:cs="Arial"/>
          <w:sz w:val="20"/>
          <w:szCs w:val="20"/>
          <w:lang w:eastAsia="pt-BR"/>
        </w:rPr>
        <w:t>que a ata de registro de preços/contrato/ou documento equivalente seja encaminhado para o seguinte</w:t>
      </w:r>
      <w:r w:rsidRPr="003F4B99">
        <w:rPr>
          <w:rFonts w:ascii="Arial" w:eastAsia="MS Mincho" w:hAnsi="Arial" w:cs="Arial"/>
          <w:spacing w:val="-17"/>
          <w:sz w:val="20"/>
          <w:szCs w:val="20"/>
          <w:lang w:eastAsia="pt-BR"/>
        </w:rPr>
        <w:t xml:space="preserve"> endereço</w:t>
      </w:r>
      <w:r w:rsidRPr="003F4B99">
        <w:rPr>
          <w:rFonts w:ascii="Arial" w:eastAsia="MS Mincho" w:hAnsi="Arial" w:cs="Arial"/>
          <w:sz w:val="20"/>
          <w:szCs w:val="20"/>
          <w:lang w:eastAsia="pt-BR"/>
        </w:rPr>
        <w:t>:</w:t>
      </w:r>
    </w:p>
    <w:p w14:paraId="0F3C5AC4" w14:textId="77777777" w:rsidR="003F4B99" w:rsidRPr="003F4B99" w:rsidRDefault="003F4B99" w:rsidP="003F4B99">
      <w:pPr>
        <w:spacing w:after="0" w:line="360" w:lineRule="auto"/>
        <w:jc w:val="both"/>
        <w:rPr>
          <w:rFonts w:ascii="Arial" w:eastAsia="MS Mincho" w:hAnsi="Arial" w:cs="Arial"/>
          <w:color w:val="000000"/>
          <w:sz w:val="20"/>
          <w:szCs w:val="20"/>
          <w:lang w:eastAsia="pt-BR"/>
        </w:rPr>
      </w:pPr>
    </w:p>
    <w:p w14:paraId="1972BFE3" w14:textId="77777777" w:rsidR="003F4B99" w:rsidRPr="003F4B99" w:rsidRDefault="003F4B99" w:rsidP="003F4B99">
      <w:pPr>
        <w:spacing w:after="0" w:line="360" w:lineRule="auto"/>
        <w:ind w:left="720"/>
        <w:contextualSpacing/>
        <w:rPr>
          <w:rFonts w:ascii="Arial" w:eastAsia="MS Mincho" w:hAnsi="Arial" w:cs="Arial"/>
          <w:b/>
          <w:color w:val="000000"/>
          <w:sz w:val="20"/>
          <w:szCs w:val="20"/>
          <w:lang w:eastAsia="pt-BR"/>
        </w:rPr>
      </w:pPr>
      <w:r w:rsidRPr="003F4B99">
        <w:rPr>
          <w:rFonts w:ascii="Arial" w:eastAsia="MS Mincho" w:hAnsi="Arial" w:cs="Arial"/>
          <w:b/>
          <w:color w:val="000000"/>
          <w:sz w:val="20"/>
          <w:szCs w:val="20"/>
          <w:lang w:eastAsia="pt-BR"/>
        </w:rPr>
        <w:t>E-mail:</w:t>
      </w:r>
    </w:p>
    <w:p w14:paraId="62382128" w14:textId="77777777" w:rsidR="003F4B99" w:rsidRPr="003F4B99" w:rsidRDefault="003F4B99" w:rsidP="003F4B99">
      <w:pPr>
        <w:spacing w:after="0" w:line="360" w:lineRule="auto"/>
        <w:ind w:left="720"/>
        <w:contextualSpacing/>
        <w:rPr>
          <w:rFonts w:ascii="Arial" w:eastAsia="MS Mincho" w:hAnsi="Arial" w:cs="Arial"/>
          <w:b/>
          <w:color w:val="000000"/>
          <w:sz w:val="20"/>
          <w:szCs w:val="20"/>
          <w:lang w:eastAsia="pt-BR"/>
        </w:rPr>
      </w:pPr>
      <w:r w:rsidRPr="003F4B99">
        <w:rPr>
          <w:rFonts w:ascii="Arial" w:eastAsia="MS Mincho" w:hAnsi="Arial" w:cs="Arial"/>
          <w:b/>
          <w:color w:val="000000"/>
          <w:sz w:val="20"/>
          <w:szCs w:val="20"/>
          <w:lang w:eastAsia="pt-BR"/>
        </w:rPr>
        <w:t>Telefone: ( )</w:t>
      </w:r>
    </w:p>
    <w:p w14:paraId="1E5CF67E" w14:textId="77777777" w:rsidR="003F4B99" w:rsidRPr="003F4B99" w:rsidRDefault="003F4B99" w:rsidP="003F4B99">
      <w:pPr>
        <w:spacing w:after="0" w:line="360" w:lineRule="auto"/>
        <w:ind w:left="720"/>
        <w:contextualSpacing/>
        <w:rPr>
          <w:rFonts w:ascii="Arial" w:eastAsia="MS Mincho" w:hAnsi="Arial" w:cs="Arial"/>
          <w:b/>
          <w:color w:val="000000"/>
          <w:sz w:val="20"/>
          <w:szCs w:val="20"/>
          <w:lang w:eastAsia="pt-BR"/>
        </w:rPr>
      </w:pPr>
    </w:p>
    <w:p w14:paraId="6F68F605" w14:textId="77777777" w:rsidR="003F4B99" w:rsidRPr="003F4B99" w:rsidRDefault="003F4B99" w:rsidP="003F4B99">
      <w:pPr>
        <w:spacing w:after="0" w:line="360" w:lineRule="auto"/>
        <w:jc w:val="both"/>
        <w:rPr>
          <w:rFonts w:ascii="Arial" w:eastAsia="MS Mincho" w:hAnsi="Arial" w:cs="Arial"/>
          <w:color w:val="000000"/>
          <w:sz w:val="20"/>
          <w:szCs w:val="20"/>
          <w:lang w:eastAsia="pt-BR"/>
        </w:rPr>
      </w:pPr>
      <w:r w:rsidRPr="003F4B99">
        <w:rPr>
          <w:rFonts w:ascii="Arial" w:eastAsia="MS Mincho" w:hAnsi="Arial" w:cs="Arial"/>
          <w:sz w:val="20"/>
          <w:szCs w:val="20"/>
          <w:lang w:eastAsia="pt-BR"/>
        </w:rPr>
        <w:t xml:space="preserve">4) Caso altere o citado e-mail ou telefone </w:t>
      </w:r>
      <w:r w:rsidRPr="003F4B99">
        <w:rPr>
          <w:rFonts w:ascii="Arial" w:eastAsia="MS Mincho" w:hAnsi="Arial" w:cs="Arial"/>
          <w:b/>
          <w:sz w:val="20"/>
          <w:szCs w:val="20"/>
          <w:lang w:eastAsia="pt-BR"/>
        </w:rPr>
        <w:t xml:space="preserve">comprometemos </w:t>
      </w:r>
      <w:r w:rsidRPr="003F4B99">
        <w:rPr>
          <w:rFonts w:ascii="Arial" w:eastAsia="MS Mincho" w:hAnsi="Arial" w:cs="Arial"/>
          <w:sz w:val="20"/>
          <w:szCs w:val="20"/>
          <w:lang w:eastAsia="pt-BR"/>
        </w:rPr>
        <w:t>em protocolizar pedido de alteração junto ao Sistema de Protocolo deste Município, sob pena de ser considerado como intimado nos dados anteriormente fornecidos.</w:t>
      </w:r>
    </w:p>
    <w:p w14:paraId="28B30B23" w14:textId="77777777" w:rsidR="003F4B99" w:rsidRPr="003F4B99" w:rsidRDefault="003F4B99" w:rsidP="003F4B99">
      <w:pPr>
        <w:spacing w:after="0" w:line="360" w:lineRule="auto"/>
        <w:contextualSpacing/>
        <w:rPr>
          <w:rFonts w:ascii="Arial" w:eastAsia="MS Mincho" w:hAnsi="Arial" w:cs="Arial"/>
          <w:color w:val="000000"/>
          <w:sz w:val="20"/>
          <w:szCs w:val="20"/>
          <w:lang w:eastAsia="pt-BR"/>
        </w:rPr>
      </w:pPr>
    </w:p>
    <w:p w14:paraId="77BF1826" w14:textId="77777777" w:rsidR="003F4B99" w:rsidRPr="003F4B99" w:rsidRDefault="003F4B99" w:rsidP="003F4B99">
      <w:pPr>
        <w:spacing w:after="0" w:line="360" w:lineRule="auto"/>
        <w:jc w:val="both"/>
        <w:rPr>
          <w:rFonts w:ascii="Arial" w:eastAsia="MS Mincho" w:hAnsi="Arial" w:cs="Arial"/>
          <w:color w:val="000000"/>
          <w:sz w:val="20"/>
          <w:szCs w:val="20"/>
          <w:lang w:eastAsia="pt-BR"/>
        </w:rPr>
      </w:pPr>
      <w:r w:rsidRPr="003F4B99">
        <w:rPr>
          <w:rFonts w:ascii="Arial" w:eastAsia="MS Mincho" w:hAnsi="Arial" w:cs="Arial"/>
          <w:sz w:val="20"/>
          <w:szCs w:val="20"/>
          <w:lang w:eastAsia="pt-BR"/>
        </w:rPr>
        <w:t xml:space="preserve">5) </w:t>
      </w:r>
      <w:r w:rsidRPr="003F4B99">
        <w:rPr>
          <w:rFonts w:ascii="Arial" w:eastAsia="MS Mincho" w:hAnsi="Arial" w:cs="Arial"/>
          <w:b/>
          <w:sz w:val="20"/>
          <w:szCs w:val="20"/>
          <w:lang w:eastAsia="pt-BR"/>
        </w:rPr>
        <w:t>Nomeamos e constituímos</w:t>
      </w:r>
      <w:r w:rsidRPr="003F4B99">
        <w:rPr>
          <w:rFonts w:ascii="Arial" w:eastAsia="MS Mincho" w:hAnsi="Arial" w:cs="Arial"/>
          <w:spacing w:val="37"/>
          <w:sz w:val="20"/>
          <w:szCs w:val="20"/>
          <w:lang w:eastAsia="pt-BR"/>
        </w:rPr>
        <w:t xml:space="preserve"> </w:t>
      </w:r>
      <w:r w:rsidRPr="003F4B99">
        <w:rPr>
          <w:rFonts w:ascii="Arial" w:eastAsia="MS Mincho" w:hAnsi="Arial" w:cs="Arial"/>
          <w:sz w:val="20"/>
          <w:szCs w:val="20"/>
          <w:lang w:eastAsia="pt-BR"/>
        </w:rPr>
        <w:t>o(a)</w:t>
      </w:r>
      <w:r w:rsidRPr="003F4B99">
        <w:rPr>
          <w:rFonts w:ascii="Arial" w:eastAsia="MS Mincho" w:hAnsi="Arial" w:cs="Arial"/>
          <w:spacing w:val="13"/>
          <w:sz w:val="20"/>
          <w:szCs w:val="20"/>
          <w:lang w:eastAsia="pt-BR"/>
        </w:rPr>
        <w:t xml:space="preserve"> </w:t>
      </w:r>
      <w:r w:rsidRPr="003F4B99">
        <w:rPr>
          <w:rFonts w:ascii="Arial" w:eastAsia="MS Mincho" w:hAnsi="Arial" w:cs="Arial"/>
          <w:sz w:val="20"/>
          <w:szCs w:val="20"/>
          <w:lang w:eastAsia="pt-BR"/>
        </w:rPr>
        <w:t>senhor(a)........................................., portador(a) do CPF/MF sob</w:t>
      </w:r>
      <w:r w:rsidRPr="003F4B99">
        <w:rPr>
          <w:rFonts w:ascii="Arial" w:eastAsia="MS Mincho" w:hAnsi="Arial" w:cs="Arial"/>
          <w:spacing w:val="16"/>
          <w:sz w:val="20"/>
          <w:szCs w:val="20"/>
          <w:lang w:eastAsia="pt-BR"/>
        </w:rPr>
        <w:t xml:space="preserve"> </w:t>
      </w:r>
      <w:r w:rsidRPr="003F4B99">
        <w:rPr>
          <w:rFonts w:ascii="Arial" w:eastAsia="MS Mincho" w:hAnsi="Arial" w:cs="Arial"/>
          <w:sz w:val="20"/>
          <w:szCs w:val="20"/>
          <w:lang w:eastAsia="pt-BR"/>
        </w:rPr>
        <w:t>nº..................................., para ser o(a) responsável para acompanhar a execução da ata de registro de preços/contrato/ou documento equivalente, referente ao Pregão Eletrônico nº ................ e todos os atos necessários ao cumprimento das obrigações contidas no instrumento convocatório, seus anexos e na ata de registro de preços/contrato.</w:t>
      </w:r>
    </w:p>
    <w:p w14:paraId="790E7338" w14:textId="77777777" w:rsidR="003F4B99" w:rsidRPr="003F4B99" w:rsidRDefault="003F4B99" w:rsidP="003F4B99">
      <w:pPr>
        <w:tabs>
          <w:tab w:val="left" w:pos="0"/>
          <w:tab w:val="left" w:pos="993"/>
        </w:tabs>
        <w:spacing w:after="0" w:line="360" w:lineRule="auto"/>
        <w:jc w:val="both"/>
        <w:rPr>
          <w:rFonts w:ascii="Arial" w:eastAsia="MS Mincho" w:hAnsi="Arial" w:cs="Arial"/>
          <w:sz w:val="20"/>
          <w:szCs w:val="20"/>
          <w:lang w:eastAsia="pt-BR"/>
        </w:rPr>
      </w:pPr>
    </w:p>
    <w:p w14:paraId="3A6730A4" w14:textId="77777777" w:rsidR="003F4B99" w:rsidRPr="003F4B99" w:rsidRDefault="003F4B99" w:rsidP="003F4B99">
      <w:pPr>
        <w:tabs>
          <w:tab w:val="left" w:pos="0"/>
          <w:tab w:val="left" w:pos="993"/>
        </w:tabs>
        <w:spacing w:after="0" w:line="360" w:lineRule="auto"/>
        <w:jc w:val="both"/>
        <w:rPr>
          <w:rFonts w:ascii="Arial" w:eastAsia="MS Mincho" w:hAnsi="Arial" w:cs="Arial"/>
          <w:sz w:val="20"/>
          <w:szCs w:val="20"/>
          <w:lang w:eastAsia="pt-BR"/>
        </w:rPr>
      </w:pPr>
    </w:p>
    <w:p w14:paraId="23C1E2D0" w14:textId="77777777" w:rsidR="003F4B99" w:rsidRPr="003F4B99" w:rsidRDefault="003F4B99" w:rsidP="003F4B99">
      <w:pPr>
        <w:spacing w:after="0" w:line="240" w:lineRule="auto"/>
        <w:jc w:val="center"/>
        <w:rPr>
          <w:rFonts w:ascii="Arial" w:eastAsia="MS Mincho" w:hAnsi="Arial" w:cs="Arial"/>
          <w:sz w:val="20"/>
          <w:szCs w:val="20"/>
          <w:lang w:eastAsia="pt-BR"/>
        </w:rPr>
      </w:pPr>
      <w:r w:rsidRPr="003F4B99">
        <w:rPr>
          <w:rFonts w:ascii="Arial" w:eastAsia="MS Mincho" w:hAnsi="Arial" w:cs="Arial"/>
          <w:sz w:val="20"/>
          <w:szCs w:val="20"/>
          <w:lang w:eastAsia="pt-BR"/>
        </w:rPr>
        <w:t>.............................................................................., ........, ................................... de 20--.</w:t>
      </w:r>
    </w:p>
    <w:p w14:paraId="60271A3B" w14:textId="77777777" w:rsidR="003F4B99" w:rsidRPr="003F4B99" w:rsidRDefault="003F4B99" w:rsidP="003F4B99">
      <w:pPr>
        <w:spacing w:after="0" w:line="360" w:lineRule="auto"/>
        <w:jc w:val="center"/>
        <w:rPr>
          <w:rFonts w:ascii="Arial" w:eastAsia="MS Mincho" w:hAnsi="Arial" w:cs="Arial"/>
          <w:i/>
          <w:sz w:val="20"/>
          <w:szCs w:val="20"/>
          <w:lang w:eastAsia="pt-BR"/>
        </w:rPr>
      </w:pPr>
      <w:r w:rsidRPr="003F4B99">
        <w:rPr>
          <w:rFonts w:ascii="Arial" w:eastAsia="MS Mincho" w:hAnsi="Arial" w:cs="Arial"/>
          <w:i/>
          <w:sz w:val="20"/>
          <w:szCs w:val="20"/>
          <w:lang w:eastAsia="pt-BR"/>
        </w:rPr>
        <w:t>(Local e Data)</w:t>
      </w:r>
    </w:p>
    <w:p w14:paraId="57262D03" w14:textId="77777777" w:rsidR="003F4B99" w:rsidRPr="003F4B99" w:rsidRDefault="003F4B99" w:rsidP="003F4B99">
      <w:pPr>
        <w:spacing w:after="0" w:line="360" w:lineRule="auto"/>
        <w:rPr>
          <w:rFonts w:ascii="Arial" w:eastAsia="MS Mincho" w:hAnsi="Arial" w:cs="Arial"/>
          <w:sz w:val="20"/>
          <w:szCs w:val="20"/>
          <w:lang w:eastAsia="pt-BR"/>
        </w:rPr>
      </w:pPr>
    </w:p>
    <w:p w14:paraId="6E99B549" w14:textId="77777777" w:rsidR="003F4B99" w:rsidRPr="003F4B99" w:rsidRDefault="003F4B99" w:rsidP="003F4B99">
      <w:pPr>
        <w:tabs>
          <w:tab w:val="left" w:pos="993"/>
        </w:tabs>
        <w:spacing w:after="0" w:line="240" w:lineRule="auto"/>
        <w:ind w:left="709" w:hanging="709"/>
        <w:jc w:val="center"/>
        <w:rPr>
          <w:rFonts w:ascii="Arial" w:eastAsia="MS Mincho" w:hAnsi="Arial" w:cs="Arial"/>
          <w:i/>
          <w:sz w:val="20"/>
          <w:szCs w:val="20"/>
          <w:lang w:eastAsia="pt-BR"/>
        </w:rPr>
      </w:pPr>
      <w:r w:rsidRPr="003F4B99">
        <w:rPr>
          <w:rFonts w:ascii="Arial" w:eastAsia="MS Mincho" w:hAnsi="Arial" w:cs="Arial"/>
          <w:i/>
          <w:sz w:val="20"/>
          <w:szCs w:val="20"/>
          <w:lang w:eastAsia="pt-BR"/>
        </w:rPr>
        <w:t>Assinatura do Responsável pela Empresa</w:t>
      </w:r>
    </w:p>
    <w:p w14:paraId="19CCB2A0" w14:textId="77777777" w:rsidR="003F4B99" w:rsidRPr="003F4B99" w:rsidRDefault="003F4B99" w:rsidP="003F4B99">
      <w:pPr>
        <w:spacing w:after="0" w:line="240" w:lineRule="auto"/>
        <w:jc w:val="center"/>
        <w:rPr>
          <w:rFonts w:ascii="Arial" w:eastAsia="MS Mincho" w:hAnsi="Arial" w:cs="Arial"/>
          <w:i/>
          <w:sz w:val="20"/>
          <w:szCs w:val="20"/>
          <w:lang w:eastAsia="pt-BR"/>
        </w:rPr>
      </w:pPr>
      <w:r w:rsidRPr="003F4B99">
        <w:rPr>
          <w:rFonts w:ascii="Arial" w:eastAsia="MS Mincho" w:hAnsi="Arial" w:cs="Arial"/>
          <w:i/>
          <w:sz w:val="20"/>
          <w:szCs w:val="20"/>
          <w:lang w:eastAsia="pt-BR"/>
        </w:rPr>
        <w:t>(Nome Legível/Cargo/CPF/CNPJ)</w:t>
      </w:r>
    </w:p>
    <w:p w14:paraId="5CED5667" w14:textId="77777777" w:rsidR="003F4B99" w:rsidRPr="003F4B99" w:rsidRDefault="003F4B99" w:rsidP="003F4B99">
      <w:pPr>
        <w:spacing w:before="120" w:after="120" w:line="276" w:lineRule="auto"/>
        <w:ind w:left="284"/>
        <w:jc w:val="both"/>
        <w:rPr>
          <w:rFonts w:ascii="Arial" w:eastAsia="MS Mincho" w:hAnsi="Arial" w:cs="Arial"/>
          <w:caps/>
          <w:color w:val="000000"/>
          <w:sz w:val="20"/>
          <w:szCs w:val="20"/>
          <w:lang w:eastAsia="pt-BR"/>
        </w:rPr>
      </w:pPr>
    </w:p>
    <w:p w14:paraId="181882B0" w14:textId="77777777" w:rsidR="003F4B99" w:rsidRDefault="003F4B99" w:rsidP="003F4B99">
      <w:pPr>
        <w:spacing w:after="0" w:line="240" w:lineRule="auto"/>
        <w:rPr>
          <w:rFonts w:ascii="Arial" w:eastAsia="MS Mincho" w:hAnsi="Arial" w:cs="Arial"/>
          <w:b/>
          <w:bCs/>
          <w:caps/>
          <w:sz w:val="20"/>
          <w:szCs w:val="20"/>
          <w:lang w:eastAsia="pt-BR"/>
        </w:rPr>
      </w:pPr>
    </w:p>
    <w:p w14:paraId="7F5A6889" w14:textId="77777777" w:rsidR="003C5FDA" w:rsidRDefault="003C5FDA" w:rsidP="003F4B99">
      <w:pPr>
        <w:spacing w:after="0" w:line="240" w:lineRule="auto"/>
        <w:rPr>
          <w:rFonts w:ascii="Arial" w:eastAsia="MS Mincho" w:hAnsi="Arial" w:cs="Arial"/>
          <w:b/>
          <w:bCs/>
          <w:caps/>
          <w:sz w:val="20"/>
          <w:szCs w:val="20"/>
          <w:lang w:eastAsia="pt-BR"/>
        </w:rPr>
      </w:pPr>
    </w:p>
    <w:p w14:paraId="4A693E5D" w14:textId="77777777" w:rsidR="003F4B99" w:rsidRPr="00FA0EB2" w:rsidRDefault="003F4B99" w:rsidP="003F4B99">
      <w:pPr>
        <w:spacing w:after="0" w:line="240" w:lineRule="auto"/>
        <w:jc w:val="center"/>
        <w:rPr>
          <w:rFonts w:ascii="Arial" w:eastAsia="MS Mincho" w:hAnsi="Arial" w:cs="Arial"/>
          <w:b/>
          <w:bCs/>
          <w:caps/>
          <w:sz w:val="20"/>
          <w:szCs w:val="20"/>
          <w:lang w:eastAsia="pt-BR"/>
        </w:rPr>
      </w:pPr>
      <w:r w:rsidRPr="00FA0EB2">
        <w:rPr>
          <w:rFonts w:ascii="Arial" w:eastAsia="MS Mincho" w:hAnsi="Arial" w:cs="Arial"/>
          <w:b/>
          <w:bCs/>
          <w:caps/>
          <w:sz w:val="20"/>
          <w:szCs w:val="20"/>
          <w:lang w:eastAsia="pt-BR"/>
        </w:rPr>
        <w:t>ANEXO iV</w:t>
      </w:r>
    </w:p>
    <w:p w14:paraId="428A5385" w14:textId="77777777" w:rsidR="003F4B99" w:rsidRPr="00FA0EB2" w:rsidRDefault="003F4B99" w:rsidP="003F4B99">
      <w:pPr>
        <w:spacing w:after="0" w:line="240" w:lineRule="auto"/>
        <w:ind w:left="284"/>
        <w:jc w:val="center"/>
        <w:rPr>
          <w:rFonts w:ascii="Arial" w:eastAsia="MS Mincho" w:hAnsi="Arial" w:cs="Arial"/>
          <w:b/>
          <w:bCs/>
          <w:caps/>
          <w:sz w:val="20"/>
          <w:szCs w:val="20"/>
          <w:lang w:eastAsia="pt-BR"/>
        </w:rPr>
      </w:pPr>
      <w:r w:rsidRPr="00FA0EB2">
        <w:rPr>
          <w:rFonts w:ascii="Arial" w:eastAsia="MS Mincho" w:hAnsi="Arial" w:cs="Arial"/>
          <w:b/>
          <w:bCs/>
          <w:caps/>
          <w:sz w:val="20"/>
          <w:szCs w:val="20"/>
          <w:lang w:eastAsia="pt-BR"/>
        </w:rPr>
        <w:t>Minuta de Ata de Registro de Preços nº ............./20.......</w:t>
      </w:r>
    </w:p>
    <w:p w14:paraId="4FB2F812" w14:textId="77777777" w:rsidR="003F4B99" w:rsidRPr="00FA0EB2" w:rsidRDefault="003F4B99" w:rsidP="003F4B99">
      <w:pPr>
        <w:widowControl w:val="0"/>
        <w:autoSpaceDE w:val="0"/>
        <w:autoSpaceDN w:val="0"/>
        <w:adjustRightInd w:val="0"/>
        <w:spacing w:after="0" w:line="240" w:lineRule="auto"/>
        <w:ind w:right="-17"/>
        <w:jc w:val="center"/>
        <w:rPr>
          <w:rFonts w:ascii="Arial" w:eastAsia="MS Mincho" w:hAnsi="Arial" w:cs="Arial"/>
          <w:b/>
          <w:bCs/>
          <w:iCs/>
          <w:sz w:val="20"/>
          <w:szCs w:val="20"/>
          <w:lang w:eastAsia="pt-BR"/>
        </w:rPr>
      </w:pPr>
      <w:r w:rsidRPr="00FA0EB2">
        <w:rPr>
          <w:rFonts w:ascii="Arial" w:eastAsia="MS Mincho" w:hAnsi="Arial" w:cs="Arial"/>
          <w:b/>
          <w:bCs/>
          <w:iCs/>
          <w:sz w:val="20"/>
          <w:szCs w:val="20"/>
          <w:lang w:eastAsia="pt-BR"/>
        </w:rPr>
        <w:t>PREGÃO ELETRÔNICO Nº -------/20-----</w:t>
      </w:r>
    </w:p>
    <w:p w14:paraId="1FE3B3D1" w14:textId="1D020FDD" w:rsidR="003F4B99" w:rsidRPr="00FA0EB2" w:rsidRDefault="003F4B99" w:rsidP="003F4B99">
      <w:pPr>
        <w:widowControl w:val="0"/>
        <w:autoSpaceDE w:val="0"/>
        <w:autoSpaceDN w:val="0"/>
        <w:adjustRightInd w:val="0"/>
        <w:spacing w:after="0" w:line="240" w:lineRule="auto"/>
        <w:ind w:right="-15"/>
        <w:jc w:val="center"/>
        <w:rPr>
          <w:rFonts w:ascii="Arial" w:eastAsia="MS Mincho" w:hAnsi="Arial" w:cs="Arial"/>
          <w:b/>
          <w:bCs/>
          <w:iCs/>
          <w:sz w:val="20"/>
          <w:szCs w:val="20"/>
          <w:lang w:eastAsia="pt-BR"/>
        </w:rPr>
      </w:pPr>
      <w:r w:rsidRPr="00FA0EB2">
        <w:rPr>
          <w:rFonts w:ascii="Arial" w:eastAsia="MS Mincho" w:hAnsi="Arial" w:cs="Arial"/>
          <w:b/>
          <w:bCs/>
          <w:iCs/>
          <w:sz w:val="20"/>
          <w:szCs w:val="20"/>
          <w:lang w:eastAsia="pt-BR"/>
        </w:rPr>
        <w:t xml:space="preserve">PROCESSO Nº </w:t>
      </w:r>
      <w:r w:rsidR="00FA0EB2" w:rsidRPr="00FA0EB2">
        <w:rPr>
          <w:rFonts w:ascii="Arial" w:eastAsia="MS Mincho" w:hAnsi="Arial" w:cs="Arial"/>
          <w:b/>
          <w:bCs/>
          <w:iCs/>
          <w:sz w:val="20"/>
          <w:szCs w:val="20"/>
          <w:lang w:eastAsia="pt-BR"/>
        </w:rPr>
        <w:t>7150/2026</w:t>
      </w:r>
    </w:p>
    <w:p w14:paraId="7D761444" w14:textId="77777777" w:rsidR="003F4B99" w:rsidRPr="00FA0EB2" w:rsidRDefault="003F4B99" w:rsidP="003F4B99">
      <w:pPr>
        <w:widowControl w:val="0"/>
        <w:autoSpaceDE w:val="0"/>
        <w:autoSpaceDN w:val="0"/>
        <w:adjustRightInd w:val="0"/>
        <w:spacing w:after="0" w:line="240" w:lineRule="auto"/>
        <w:ind w:right="-15"/>
        <w:jc w:val="center"/>
        <w:rPr>
          <w:rFonts w:ascii="Arial" w:eastAsia="MS Mincho" w:hAnsi="Arial" w:cs="Arial"/>
          <w:i/>
          <w:sz w:val="20"/>
          <w:szCs w:val="20"/>
          <w:lang w:eastAsia="pt-BR"/>
        </w:rPr>
      </w:pPr>
      <w:r w:rsidRPr="00FA0EB2">
        <w:rPr>
          <w:rFonts w:ascii="Arial" w:eastAsia="MS Mincho" w:hAnsi="Arial" w:cs="Arial"/>
          <w:sz w:val="20"/>
          <w:szCs w:val="20"/>
          <w:lang w:eastAsia="pt-BR"/>
        </w:rPr>
        <w:t>Secretaria Municipal de</w:t>
      </w:r>
      <w:r w:rsidRPr="00FA0EB2">
        <w:rPr>
          <w:rFonts w:ascii="Arial" w:eastAsia="MS Mincho" w:hAnsi="Arial" w:cs="Arial"/>
          <w:i/>
          <w:sz w:val="20"/>
          <w:szCs w:val="20"/>
          <w:lang w:eastAsia="pt-BR"/>
        </w:rPr>
        <w:t xml:space="preserve"> .......................... </w:t>
      </w:r>
    </w:p>
    <w:p w14:paraId="35F46F83"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20"/>
          <w:szCs w:val="20"/>
          <w:lang w:eastAsia="pt-BR"/>
        </w:rPr>
      </w:pPr>
    </w:p>
    <w:p w14:paraId="7D66C356" w14:textId="60989A8B" w:rsidR="003F4B99" w:rsidRPr="00FA0EB2" w:rsidRDefault="003F4B99" w:rsidP="003F4B99">
      <w:pPr>
        <w:widowControl w:val="0"/>
        <w:tabs>
          <w:tab w:val="center" w:pos="4779"/>
          <w:tab w:val="right" w:pos="9198"/>
        </w:tabs>
        <w:autoSpaceDE w:val="0"/>
        <w:autoSpaceDN w:val="0"/>
        <w:adjustRightInd w:val="0"/>
        <w:spacing w:before="120" w:after="240" w:line="276" w:lineRule="auto"/>
        <w:ind w:right="-28" w:firstLine="1418"/>
        <w:jc w:val="both"/>
        <w:rPr>
          <w:rFonts w:ascii="Arial" w:eastAsia="MS Mincho" w:hAnsi="Arial" w:cs="Arial"/>
          <w:sz w:val="20"/>
          <w:szCs w:val="20"/>
          <w:lang w:eastAsia="pt-BR"/>
        </w:rPr>
      </w:pPr>
      <w:r w:rsidRPr="00FA0EB2">
        <w:rPr>
          <w:rFonts w:ascii="Arial" w:eastAsia="MS Mincho" w:hAnsi="Arial" w:cs="Arial"/>
          <w:sz w:val="20"/>
          <w:szCs w:val="20"/>
          <w:lang w:eastAsia="pt-BR"/>
        </w:rPr>
        <w:t>No dia ___ de _________ de 202</w:t>
      </w:r>
      <w:r w:rsidR="003C5FDA" w:rsidRPr="00FA0EB2">
        <w:rPr>
          <w:rFonts w:ascii="Arial" w:eastAsia="MS Mincho" w:hAnsi="Arial" w:cs="Arial"/>
          <w:sz w:val="20"/>
          <w:szCs w:val="20"/>
          <w:lang w:eastAsia="pt-BR"/>
        </w:rPr>
        <w:t>5</w:t>
      </w:r>
      <w:r w:rsidRPr="00FA0EB2">
        <w:rPr>
          <w:rFonts w:ascii="Arial" w:eastAsia="MS Mincho" w:hAnsi="Arial" w:cs="Arial"/>
          <w:sz w:val="20"/>
          <w:szCs w:val="20"/>
          <w:lang w:eastAsia="pt-BR"/>
        </w:rPr>
        <w:t>, o(a)......</w:t>
      </w:r>
      <w:r w:rsidR="00216F86" w:rsidRPr="00FA0EB2">
        <w:rPr>
          <w:rFonts w:ascii="Arial" w:eastAsia="MS Mincho" w:hAnsi="Arial" w:cs="Arial"/>
          <w:sz w:val="20"/>
          <w:szCs w:val="20"/>
          <w:lang w:eastAsia="pt-BR"/>
        </w:rPr>
        <w:t xml:space="preserve"> </w:t>
      </w:r>
      <w:r w:rsidRPr="00FA0EB2">
        <w:rPr>
          <w:rFonts w:ascii="Arial" w:eastAsia="MS Mincho" w:hAnsi="Arial" w:cs="Arial"/>
          <w:sz w:val="20"/>
          <w:szCs w:val="20"/>
          <w:lang w:eastAsia="pt-BR"/>
        </w:rPr>
        <w:t>(órgão ou entidade pública que gerenciará a ata de registro de preços</w:t>
      </w:r>
      <w:r w:rsidR="00216F86" w:rsidRPr="00FA0EB2">
        <w:rPr>
          <w:rFonts w:ascii="Arial" w:eastAsia="MS Mincho" w:hAnsi="Arial" w:cs="Arial"/>
          <w:sz w:val="20"/>
          <w:szCs w:val="20"/>
          <w:lang w:eastAsia="pt-BR"/>
        </w:rPr>
        <w:t>]</w:t>
      </w:r>
      <w:r w:rsidRPr="00FA0EB2">
        <w:rPr>
          <w:rFonts w:ascii="Arial" w:eastAsia="MS Mincho" w:hAnsi="Arial" w:cs="Arial"/>
          <w:sz w:val="20"/>
          <w:szCs w:val="20"/>
          <w:lang w:eastAsia="pt-BR"/>
        </w:rPr>
        <w:t>, com sede no(a) ......, na cidade de ........, inscrito(a) no CNPJ/MF sob o nº ....., neste ato representado(a) pelo(a) ...... (</w:t>
      </w:r>
      <w:r w:rsidRPr="00FA0EB2">
        <w:rPr>
          <w:rFonts w:ascii="Arial" w:eastAsia="MS Mincho" w:hAnsi="Arial" w:cs="Arial"/>
          <w:i/>
          <w:iCs/>
          <w:sz w:val="20"/>
          <w:szCs w:val="20"/>
          <w:lang w:eastAsia="pt-BR"/>
        </w:rPr>
        <w:t>cargo e nome</w:t>
      </w:r>
      <w:r w:rsidRPr="00FA0EB2">
        <w:rPr>
          <w:rFonts w:ascii="Arial" w:eastAsia="MS Mincho" w:hAnsi="Arial" w:cs="Arial"/>
          <w:sz w:val="20"/>
          <w:szCs w:val="20"/>
          <w:lang w:eastAsia="pt-BR"/>
        </w:rPr>
        <w:t>), portador</w:t>
      </w:r>
      <w:r w:rsidR="00593581" w:rsidRPr="00FA0EB2">
        <w:rPr>
          <w:rFonts w:ascii="Arial" w:eastAsia="MS Mincho" w:hAnsi="Arial" w:cs="Arial"/>
          <w:sz w:val="20"/>
          <w:szCs w:val="20"/>
          <w:lang w:eastAsia="pt-BR"/>
        </w:rPr>
        <w:t>(a)</w:t>
      </w:r>
      <w:r w:rsidRPr="00FA0EB2">
        <w:rPr>
          <w:rFonts w:ascii="Arial" w:eastAsia="MS Mincho" w:hAnsi="Arial" w:cs="Arial"/>
          <w:sz w:val="20"/>
          <w:szCs w:val="20"/>
          <w:lang w:eastAsia="pt-BR"/>
        </w:rPr>
        <w:t xml:space="preserve"> da matrícula funciona</w:t>
      </w:r>
      <w:r w:rsidR="00AF29AA" w:rsidRPr="00FA0EB2">
        <w:rPr>
          <w:rFonts w:ascii="Arial" w:eastAsia="MS Mincho" w:hAnsi="Arial" w:cs="Arial"/>
          <w:sz w:val="20"/>
          <w:szCs w:val="20"/>
          <w:lang w:eastAsia="pt-BR"/>
        </w:rPr>
        <w:t xml:space="preserve">l nº ..................., </w:t>
      </w:r>
      <w:r w:rsidRPr="00FA0EB2">
        <w:rPr>
          <w:rFonts w:ascii="Arial" w:eastAsia="MS Mincho" w:hAnsi="Arial" w:cs="Arial"/>
          <w:sz w:val="20"/>
          <w:szCs w:val="20"/>
          <w:lang w:eastAsia="pt-BR"/>
        </w:rPr>
        <w:t xml:space="preserve">considerando o julgamento da licitação na modalidade de pregão, na forma eletrônica, para REGISTRO DE PREÇOS nº ......./202.., processo administrativo nº ........, RESOLVE registrar os preços da  empresa indicada e qualificada nesta ATA, Razão Social: ............ CNPJ: ............. Endereço: ........... Telefone/Email: ......... Representante: ............, de acordo com a classificação por ela alcançada e nas  quantidades  cotadas, atendendo as condições previstas no </w:t>
      </w:r>
      <w:r w:rsidRPr="00FA0EB2">
        <w:rPr>
          <w:rFonts w:ascii="Arial" w:eastAsia="MS Mincho" w:hAnsi="Arial" w:cs="Arial"/>
          <w:iCs/>
          <w:sz w:val="20"/>
          <w:szCs w:val="20"/>
          <w:lang w:eastAsia="pt-BR"/>
        </w:rPr>
        <w:t>Edital de Licitação,</w:t>
      </w:r>
      <w:r w:rsidRPr="00FA0EB2">
        <w:rPr>
          <w:rFonts w:ascii="Arial" w:eastAsia="MS Mincho" w:hAnsi="Arial" w:cs="Arial"/>
          <w:sz w:val="20"/>
          <w:szCs w:val="20"/>
          <w:lang w:eastAsia="pt-BR"/>
        </w:rPr>
        <w:t xml:space="preserve"> sujeitando-se as partes às normas constantes na Lei nº 14.133, de 1º de abril de 2021, no Decreto Municipal nº 7.</w:t>
      </w:r>
      <w:r w:rsidR="00DB4D6A" w:rsidRPr="00FA0EB2">
        <w:rPr>
          <w:rFonts w:ascii="Arial" w:eastAsia="MS Mincho" w:hAnsi="Arial" w:cs="Arial"/>
          <w:sz w:val="20"/>
          <w:szCs w:val="20"/>
          <w:lang w:eastAsia="pt-BR"/>
        </w:rPr>
        <w:t>42</w:t>
      </w:r>
      <w:r w:rsidRPr="00FA0EB2">
        <w:rPr>
          <w:rFonts w:ascii="Arial" w:eastAsia="MS Mincho" w:hAnsi="Arial" w:cs="Arial"/>
          <w:sz w:val="20"/>
          <w:szCs w:val="20"/>
          <w:lang w:eastAsia="pt-BR"/>
        </w:rPr>
        <w:t>4, de 1</w:t>
      </w:r>
      <w:r w:rsidR="00DB4D6A" w:rsidRPr="00FA0EB2">
        <w:rPr>
          <w:rFonts w:ascii="Arial" w:eastAsia="MS Mincho" w:hAnsi="Arial" w:cs="Arial"/>
          <w:sz w:val="20"/>
          <w:szCs w:val="20"/>
          <w:lang w:eastAsia="pt-BR"/>
        </w:rPr>
        <w:t>8</w:t>
      </w:r>
      <w:r w:rsidRPr="00FA0EB2">
        <w:rPr>
          <w:rFonts w:ascii="Arial" w:eastAsia="MS Mincho" w:hAnsi="Arial" w:cs="Arial"/>
          <w:sz w:val="20"/>
          <w:szCs w:val="20"/>
          <w:lang w:eastAsia="pt-BR"/>
        </w:rPr>
        <w:t xml:space="preserve"> de </w:t>
      </w:r>
      <w:r w:rsidR="00DB4D6A" w:rsidRPr="00FA0EB2">
        <w:rPr>
          <w:rFonts w:ascii="Arial" w:eastAsia="MS Mincho" w:hAnsi="Arial" w:cs="Arial"/>
          <w:sz w:val="20"/>
          <w:szCs w:val="20"/>
          <w:lang w:eastAsia="pt-BR"/>
        </w:rPr>
        <w:t>junho</w:t>
      </w:r>
      <w:r w:rsidRPr="00FA0EB2">
        <w:rPr>
          <w:rFonts w:ascii="Arial" w:eastAsia="MS Mincho" w:hAnsi="Arial" w:cs="Arial"/>
          <w:sz w:val="20"/>
          <w:szCs w:val="20"/>
          <w:lang w:eastAsia="pt-BR"/>
        </w:rPr>
        <w:t xml:space="preserve"> de 202</w:t>
      </w:r>
      <w:r w:rsidR="00DB4D6A" w:rsidRPr="00FA0EB2">
        <w:rPr>
          <w:rFonts w:ascii="Arial" w:eastAsia="MS Mincho" w:hAnsi="Arial" w:cs="Arial"/>
          <w:sz w:val="20"/>
          <w:szCs w:val="20"/>
          <w:lang w:eastAsia="pt-BR"/>
        </w:rPr>
        <w:t>5</w:t>
      </w:r>
      <w:r w:rsidRPr="00FA0EB2">
        <w:rPr>
          <w:rFonts w:ascii="Arial" w:eastAsia="MS Mincho" w:hAnsi="Arial" w:cs="Arial"/>
          <w:sz w:val="20"/>
          <w:szCs w:val="20"/>
          <w:lang w:eastAsia="pt-BR"/>
        </w:rPr>
        <w:t>, e em conformidade com as disposições a seguir:</w:t>
      </w:r>
    </w:p>
    <w:p w14:paraId="6A60B6C5" w14:textId="77777777" w:rsidR="003F4B99" w:rsidRPr="00FA0EB2" w:rsidRDefault="003F4B99" w:rsidP="003F4B99">
      <w:pPr>
        <w:keepNext/>
        <w:keepLines/>
        <w:tabs>
          <w:tab w:val="left" w:pos="567"/>
        </w:tabs>
        <w:autoSpaceDE w:val="0"/>
        <w:autoSpaceDN w:val="0"/>
        <w:adjustRightInd w:val="0"/>
        <w:spacing w:after="120" w:line="240" w:lineRule="auto"/>
        <w:ind w:left="431" w:hanging="431"/>
        <w:jc w:val="both"/>
        <w:outlineLvl w:val="0"/>
        <w:rPr>
          <w:rFonts w:ascii="Arial" w:eastAsia="MS Gothic" w:hAnsi="Arial" w:cs="Arial"/>
          <w:b/>
          <w:bCs/>
          <w:sz w:val="20"/>
          <w:szCs w:val="20"/>
        </w:rPr>
      </w:pPr>
      <w:r w:rsidRPr="00FA0EB2">
        <w:rPr>
          <w:rFonts w:ascii="Arial" w:eastAsia="MS Gothic" w:hAnsi="Arial" w:cs="Arial"/>
          <w:b/>
          <w:bCs/>
          <w:sz w:val="20"/>
          <w:szCs w:val="20"/>
        </w:rPr>
        <w:t>1   DO OBJETO</w:t>
      </w:r>
    </w:p>
    <w:p w14:paraId="1B509F93" w14:textId="77777777" w:rsidR="00593581" w:rsidRPr="00FA0EB2" w:rsidRDefault="00593581" w:rsidP="00593581">
      <w:pPr>
        <w:pStyle w:val="PargrafodaLista"/>
        <w:numPr>
          <w:ilvl w:val="0"/>
          <w:numId w:val="8"/>
        </w:numPr>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A presente Ata tem por objeto o registro de preços para a eventual aquisição/contratação de ...................., especificado(s) no(s) item(ns) do Termo de Referência, Anexo II do Edital de Licitação  nº </w:t>
      </w:r>
      <w:r w:rsidR="00F160A0" w:rsidRPr="00FA0EB2">
        <w:rPr>
          <w:rFonts w:ascii="Arial" w:eastAsia="MS Mincho" w:hAnsi="Arial" w:cs="Arial"/>
          <w:sz w:val="20"/>
          <w:szCs w:val="20"/>
          <w:lang w:eastAsia="pt-BR"/>
        </w:rPr>
        <w:t>900XX/20XX</w:t>
      </w:r>
      <w:r w:rsidRPr="00FA0EB2">
        <w:rPr>
          <w:rFonts w:ascii="Arial" w:eastAsia="MS Mincho" w:hAnsi="Arial" w:cs="Arial"/>
          <w:sz w:val="20"/>
          <w:szCs w:val="20"/>
          <w:lang w:eastAsia="pt-BR"/>
        </w:rPr>
        <w:t>, que é parte integrante desta Ata, assim como as propostas cujos preços tenham sido registrados, independentemente de transcrição.</w:t>
      </w:r>
    </w:p>
    <w:p w14:paraId="7F06957A" w14:textId="77777777" w:rsidR="003F4B99" w:rsidRPr="00FA0EB2" w:rsidRDefault="003F4B99" w:rsidP="003F4B99">
      <w:pPr>
        <w:keepNext/>
        <w:keepLines/>
        <w:tabs>
          <w:tab w:val="left" w:pos="567"/>
        </w:tabs>
        <w:autoSpaceDE w:val="0"/>
        <w:autoSpaceDN w:val="0"/>
        <w:adjustRightInd w:val="0"/>
        <w:spacing w:after="120" w:line="240" w:lineRule="auto"/>
        <w:ind w:left="431" w:hanging="431"/>
        <w:jc w:val="both"/>
        <w:outlineLvl w:val="0"/>
        <w:rPr>
          <w:rFonts w:ascii="Arial" w:eastAsia="MS Gothic" w:hAnsi="Arial" w:cs="Arial"/>
          <w:b/>
          <w:bCs/>
          <w:sz w:val="20"/>
          <w:szCs w:val="20"/>
        </w:rPr>
      </w:pPr>
      <w:r w:rsidRPr="00FA0EB2">
        <w:rPr>
          <w:rFonts w:ascii="Arial" w:eastAsia="MS Gothic" w:hAnsi="Arial" w:cs="Arial"/>
          <w:b/>
          <w:bCs/>
          <w:sz w:val="20"/>
          <w:szCs w:val="20"/>
        </w:rPr>
        <w:t>2    DOS PREÇOS, ESPECIFICAÇÕES E QUANTITATIVOS</w:t>
      </w:r>
      <w:r w:rsidR="008722F7" w:rsidRPr="00FA0EB2">
        <w:rPr>
          <w:rFonts w:ascii="Arial" w:eastAsia="MS Gothic" w:hAnsi="Arial" w:cs="Arial"/>
          <w:b/>
          <w:bCs/>
          <w:sz w:val="20"/>
          <w:szCs w:val="20"/>
        </w:rPr>
        <w:t>,</w:t>
      </w:r>
    </w:p>
    <w:p w14:paraId="3AA169AC" w14:textId="77777777" w:rsidR="003F4B99" w:rsidRPr="00FA0EB2" w:rsidRDefault="003F4B99" w:rsidP="003F4B99">
      <w:pPr>
        <w:numPr>
          <w:ilvl w:val="0"/>
          <w:numId w:val="8"/>
        </w:numPr>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O preço registrado, as especificações do objeto, as quantidades mínimas e máximas de cada item, fornecedor(es) e as demais condições ofertadas na(s) proposta(s) são as que seguem: </w:t>
      </w:r>
    </w:p>
    <w:tbl>
      <w:tblPr>
        <w:tblW w:w="5204" w:type="pct"/>
        <w:jc w:val="center"/>
        <w:tblCellMar>
          <w:left w:w="10" w:type="dxa"/>
          <w:right w:w="10" w:type="dxa"/>
        </w:tblCellMar>
        <w:tblLook w:val="0000" w:firstRow="0" w:lastRow="0" w:firstColumn="0" w:lastColumn="0" w:noHBand="0" w:noVBand="0"/>
      </w:tblPr>
      <w:tblGrid>
        <w:gridCol w:w="456"/>
        <w:gridCol w:w="1194"/>
        <w:gridCol w:w="989"/>
        <w:gridCol w:w="728"/>
        <w:gridCol w:w="521"/>
        <w:gridCol w:w="1313"/>
        <w:gridCol w:w="1413"/>
        <w:gridCol w:w="787"/>
        <w:gridCol w:w="1385"/>
        <w:gridCol w:w="649"/>
      </w:tblGrid>
      <w:tr w:rsidR="003F4B99" w:rsidRPr="00FA0EB2" w14:paraId="6480F98C" w14:textId="77777777" w:rsidTr="00F160A0">
        <w:trPr>
          <w:trHeight w:val="511"/>
          <w:jc w:val="center"/>
        </w:trPr>
        <w:tc>
          <w:tcPr>
            <w:tcW w:w="241" w:type="pct"/>
            <w:tcBorders>
              <w:top w:val="single" w:sz="2" w:space="0" w:color="000000"/>
              <w:left w:val="single" w:sz="2" w:space="0" w:color="000000"/>
              <w:bottom w:val="single" w:sz="2" w:space="0" w:color="000000"/>
              <w:right w:val="single" w:sz="2" w:space="0" w:color="000000"/>
            </w:tcBorders>
            <w:vAlign w:val="center"/>
          </w:tcPr>
          <w:p w14:paraId="5D5FCB2B"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Item</w:t>
            </w:r>
          </w:p>
          <w:p w14:paraId="3F0208BD"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do</w:t>
            </w:r>
          </w:p>
          <w:p w14:paraId="4C160583"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TR</w:t>
            </w:r>
          </w:p>
        </w:tc>
        <w:tc>
          <w:tcPr>
            <w:tcW w:w="4759" w:type="pct"/>
            <w:gridSpan w:val="9"/>
            <w:tcBorders>
              <w:top w:val="single" w:sz="2" w:space="0" w:color="000000"/>
              <w:left w:val="single" w:sz="2" w:space="0" w:color="000000"/>
              <w:bottom w:val="single" w:sz="2" w:space="0" w:color="000000"/>
              <w:right w:val="single" w:sz="2" w:space="0" w:color="000000"/>
            </w:tcBorders>
            <w:vAlign w:val="center"/>
          </w:tcPr>
          <w:p w14:paraId="03DE5E0A" w14:textId="77777777" w:rsidR="003F4B99" w:rsidRPr="00FA0EB2" w:rsidRDefault="003F4B99" w:rsidP="003F4B99">
            <w:pPr>
              <w:widowControl w:val="0"/>
              <w:autoSpaceDE w:val="0"/>
              <w:autoSpaceDN w:val="0"/>
              <w:adjustRightInd w:val="0"/>
              <w:spacing w:after="0" w:line="360" w:lineRule="auto"/>
              <w:ind w:right="-30"/>
              <w:rPr>
                <w:rFonts w:ascii="Arial" w:eastAsia="MS Mincho" w:hAnsi="Arial" w:cs="Arial"/>
                <w:i/>
                <w:sz w:val="18"/>
                <w:szCs w:val="18"/>
                <w:lang w:eastAsia="pt-BR"/>
              </w:rPr>
            </w:pPr>
            <w:r w:rsidRPr="00FA0EB2">
              <w:rPr>
                <w:rFonts w:ascii="Arial" w:eastAsia="MS Mincho" w:hAnsi="Arial" w:cs="Arial"/>
                <w:sz w:val="18"/>
                <w:szCs w:val="18"/>
                <w:lang w:eastAsia="pt-BR"/>
              </w:rPr>
              <w:t xml:space="preserve">Fornecedor </w:t>
            </w:r>
          </w:p>
          <w:p w14:paraId="04CA6B3F" w14:textId="77777777" w:rsidR="003F4B99" w:rsidRPr="00FA0EB2" w:rsidRDefault="003F4B99" w:rsidP="003F4B99">
            <w:pPr>
              <w:widowControl w:val="0"/>
              <w:autoSpaceDE w:val="0"/>
              <w:autoSpaceDN w:val="0"/>
              <w:adjustRightInd w:val="0"/>
              <w:spacing w:after="0" w:line="360" w:lineRule="auto"/>
              <w:ind w:right="-30"/>
              <w:rPr>
                <w:rFonts w:ascii="Arial" w:eastAsia="MS Mincho" w:hAnsi="Arial" w:cs="Arial"/>
                <w:sz w:val="18"/>
                <w:szCs w:val="18"/>
                <w:lang w:eastAsia="pt-BR"/>
              </w:rPr>
            </w:pPr>
          </w:p>
        </w:tc>
      </w:tr>
      <w:tr w:rsidR="003F4B99" w:rsidRPr="00FA0EB2" w14:paraId="3D1F6A2C" w14:textId="77777777" w:rsidTr="00F160A0">
        <w:trPr>
          <w:trHeight w:val="674"/>
          <w:jc w:val="center"/>
        </w:trPr>
        <w:tc>
          <w:tcPr>
            <w:tcW w:w="241" w:type="pct"/>
            <w:tcBorders>
              <w:top w:val="nil"/>
              <w:left w:val="single" w:sz="2" w:space="0" w:color="000000"/>
              <w:bottom w:val="single" w:sz="2" w:space="0" w:color="000000"/>
              <w:right w:val="nil"/>
            </w:tcBorders>
            <w:vAlign w:val="center"/>
          </w:tcPr>
          <w:p w14:paraId="42F24966"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X</w:t>
            </w:r>
          </w:p>
        </w:tc>
        <w:tc>
          <w:tcPr>
            <w:tcW w:w="633" w:type="pct"/>
            <w:tcBorders>
              <w:top w:val="nil"/>
              <w:left w:val="single" w:sz="2" w:space="0" w:color="000000"/>
              <w:bottom w:val="single" w:sz="2" w:space="0" w:color="000000"/>
              <w:right w:val="nil"/>
            </w:tcBorders>
            <w:vAlign w:val="center"/>
          </w:tcPr>
          <w:p w14:paraId="63F6AA37"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Especificação</w:t>
            </w:r>
          </w:p>
        </w:tc>
        <w:tc>
          <w:tcPr>
            <w:tcW w:w="524" w:type="pct"/>
            <w:tcBorders>
              <w:top w:val="nil"/>
              <w:left w:val="single" w:sz="2" w:space="0" w:color="000000"/>
              <w:bottom w:val="single" w:sz="2" w:space="0" w:color="000000"/>
              <w:right w:val="nil"/>
            </w:tcBorders>
            <w:vAlign w:val="center"/>
          </w:tcPr>
          <w:p w14:paraId="08ECE9DC"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Marca</w:t>
            </w:r>
          </w:p>
          <w:p w14:paraId="03D4434A"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(se exigida no edital)</w:t>
            </w:r>
          </w:p>
        </w:tc>
        <w:tc>
          <w:tcPr>
            <w:tcW w:w="386" w:type="pct"/>
            <w:tcBorders>
              <w:top w:val="nil"/>
              <w:left w:val="single" w:sz="2" w:space="0" w:color="000000"/>
              <w:bottom w:val="single" w:sz="2" w:space="0" w:color="000000"/>
              <w:right w:val="nil"/>
            </w:tcBorders>
            <w:vAlign w:val="center"/>
          </w:tcPr>
          <w:p w14:paraId="0126215D"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Modelo</w:t>
            </w:r>
          </w:p>
          <w:p w14:paraId="2EDA9818"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(se exigido no edital)</w:t>
            </w:r>
          </w:p>
        </w:tc>
        <w:tc>
          <w:tcPr>
            <w:tcW w:w="276" w:type="pct"/>
            <w:tcBorders>
              <w:top w:val="nil"/>
              <w:left w:val="single" w:sz="2" w:space="0" w:color="000000"/>
              <w:bottom w:val="single" w:sz="2" w:space="0" w:color="000000"/>
              <w:right w:val="nil"/>
            </w:tcBorders>
            <w:vAlign w:val="center"/>
          </w:tcPr>
          <w:p w14:paraId="1309AA1D"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Unid.</w:t>
            </w:r>
          </w:p>
        </w:tc>
        <w:tc>
          <w:tcPr>
            <w:tcW w:w="696" w:type="pct"/>
            <w:tcBorders>
              <w:top w:val="nil"/>
              <w:left w:val="single" w:sz="2" w:space="0" w:color="000000"/>
              <w:bottom w:val="single" w:sz="2" w:space="0" w:color="000000"/>
              <w:right w:val="nil"/>
            </w:tcBorders>
            <w:vAlign w:val="center"/>
          </w:tcPr>
          <w:p w14:paraId="74CFCDE5"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Quant. Máxima (quando couber)</w:t>
            </w:r>
          </w:p>
        </w:tc>
        <w:tc>
          <w:tcPr>
            <w:tcW w:w="749" w:type="pct"/>
            <w:tcBorders>
              <w:top w:val="nil"/>
              <w:left w:val="single" w:sz="2" w:space="0" w:color="000000"/>
              <w:bottom w:val="single" w:sz="2" w:space="0" w:color="000000"/>
              <w:right w:val="single" w:sz="2" w:space="0" w:color="000000"/>
            </w:tcBorders>
            <w:vAlign w:val="center"/>
          </w:tcPr>
          <w:p w14:paraId="631ACAF4" w14:textId="77777777" w:rsidR="003F4B99" w:rsidRPr="00FA0EB2" w:rsidRDefault="003F4B99" w:rsidP="003F4B99">
            <w:pPr>
              <w:widowControl w:val="0"/>
              <w:autoSpaceDE w:val="0"/>
              <w:autoSpaceDN w:val="0"/>
              <w:adjustRightInd w:val="0"/>
              <w:spacing w:after="0" w:line="240" w:lineRule="auto"/>
              <w:jc w:val="center"/>
              <w:rPr>
                <w:rFonts w:ascii="Arial" w:eastAsia="MS Mincho" w:hAnsi="Arial" w:cs="Arial"/>
                <w:sz w:val="18"/>
                <w:szCs w:val="18"/>
                <w:lang w:eastAsia="pt-BR"/>
              </w:rPr>
            </w:pPr>
            <w:r w:rsidRPr="00FA0EB2">
              <w:rPr>
                <w:rFonts w:ascii="Arial" w:eastAsia="MS Mincho" w:hAnsi="Arial" w:cs="Arial"/>
                <w:sz w:val="18"/>
                <w:szCs w:val="18"/>
                <w:lang w:eastAsia="pt-BR"/>
              </w:rPr>
              <w:t>Quant. Mínima          (quando couber)</w:t>
            </w:r>
          </w:p>
        </w:tc>
        <w:tc>
          <w:tcPr>
            <w:tcW w:w="417" w:type="pct"/>
            <w:tcBorders>
              <w:top w:val="nil"/>
              <w:left w:val="single" w:sz="2" w:space="0" w:color="000000"/>
              <w:bottom w:val="single" w:sz="2" w:space="0" w:color="000000"/>
              <w:right w:val="nil"/>
            </w:tcBorders>
            <w:vAlign w:val="center"/>
          </w:tcPr>
          <w:p w14:paraId="15E8E582"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Valor</w:t>
            </w:r>
          </w:p>
          <w:p w14:paraId="22B9712A"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 xml:space="preserve"> Unitário</w:t>
            </w:r>
          </w:p>
        </w:tc>
        <w:tc>
          <w:tcPr>
            <w:tcW w:w="734" w:type="pct"/>
            <w:tcBorders>
              <w:top w:val="nil"/>
              <w:left w:val="single" w:sz="2" w:space="0" w:color="000000"/>
              <w:bottom w:val="single" w:sz="2" w:space="0" w:color="000000"/>
              <w:right w:val="single" w:sz="2" w:space="0" w:color="000000"/>
            </w:tcBorders>
            <w:vAlign w:val="center"/>
          </w:tcPr>
          <w:p w14:paraId="3F370FEE"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Prazo </w:t>
            </w:r>
          </w:p>
          <w:p w14:paraId="3E6AF5BA"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de</w:t>
            </w:r>
          </w:p>
          <w:p w14:paraId="2861B95D"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Garantia </w:t>
            </w:r>
          </w:p>
          <w:p w14:paraId="4810E1A0"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ou </w:t>
            </w:r>
          </w:p>
          <w:p w14:paraId="4AACA3D8"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iCs/>
                <w:sz w:val="18"/>
                <w:szCs w:val="18"/>
                <w:lang w:eastAsia="pt-BR"/>
              </w:rPr>
              <w:t>Validade (quando couber)</w:t>
            </w:r>
          </w:p>
        </w:tc>
        <w:tc>
          <w:tcPr>
            <w:tcW w:w="344" w:type="pct"/>
            <w:tcBorders>
              <w:top w:val="nil"/>
              <w:left w:val="single" w:sz="2" w:space="0" w:color="000000"/>
              <w:bottom w:val="single" w:sz="2" w:space="0" w:color="000000"/>
              <w:right w:val="single" w:sz="2" w:space="0" w:color="000000"/>
            </w:tcBorders>
          </w:tcPr>
          <w:p w14:paraId="5C1684D0"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p>
          <w:p w14:paraId="66F1F641"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p>
          <w:p w14:paraId="6B80FB85"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Valor </w:t>
            </w:r>
          </w:p>
          <w:p w14:paraId="4E3E0A56"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Total</w:t>
            </w:r>
          </w:p>
        </w:tc>
      </w:tr>
      <w:tr w:rsidR="003F4B99" w:rsidRPr="00FA0EB2" w14:paraId="797C096A" w14:textId="77777777" w:rsidTr="00F160A0">
        <w:trPr>
          <w:trHeight w:val="567"/>
          <w:jc w:val="center"/>
        </w:trPr>
        <w:tc>
          <w:tcPr>
            <w:tcW w:w="241" w:type="pct"/>
            <w:tcBorders>
              <w:top w:val="nil"/>
              <w:left w:val="single" w:sz="2" w:space="0" w:color="000000"/>
              <w:bottom w:val="single" w:sz="2" w:space="0" w:color="000000"/>
              <w:right w:val="nil"/>
            </w:tcBorders>
          </w:tcPr>
          <w:p w14:paraId="7938E728"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633" w:type="pct"/>
            <w:tcBorders>
              <w:top w:val="nil"/>
              <w:left w:val="single" w:sz="2" w:space="0" w:color="000000"/>
              <w:bottom w:val="single" w:sz="2" w:space="0" w:color="000000"/>
              <w:right w:val="nil"/>
            </w:tcBorders>
          </w:tcPr>
          <w:p w14:paraId="1708ED2F"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524" w:type="pct"/>
            <w:tcBorders>
              <w:top w:val="nil"/>
              <w:left w:val="single" w:sz="2" w:space="0" w:color="000000"/>
              <w:bottom w:val="single" w:sz="2" w:space="0" w:color="000000"/>
              <w:right w:val="nil"/>
            </w:tcBorders>
          </w:tcPr>
          <w:p w14:paraId="4C7FDD18"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386" w:type="pct"/>
            <w:tcBorders>
              <w:top w:val="nil"/>
              <w:left w:val="single" w:sz="2" w:space="0" w:color="000000"/>
              <w:bottom w:val="single" w:sz="2" w:space="0" w:color="000000"/>
              <w:right w:val="nil"/>
            </w:tcBorders>
          </w:tcPr>
          <w:p w14:paraId="6051C453"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276" w:type="pct"/>
            <w:tcBorders>
              <w:top w:val="nil"/>
              <w:left w:val="single" w:sz="2" w:space="0" w:color="000000"/>
              <w:bottom w:val="single" w:sz="2" w:space="0" w:color="000000"/>
              <w:right w:val="nil"/>
            </w:tcBorders>
          </w:tcPr>
          <w:p w14:paraId="3BE57F7E"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696" w:type="pct"/>
            <w:tcBorders>
              <w:top w:val="nil"/>
              <w:left w:val="single" w:sz="2" w:space="0" w:color="000000"/>
              <w:bottom w:val="single" w:sz="2" w:space="0" w:color="000000"/>
              <w:right w:val="nil"/>
            </w:tcBorders>
          </w:tcPr>
          <w:p w14:paraId="6E58C85B"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749" w:type="pct"/>
            <w:tcBorders>
              <w:top w:val="nil"/>
              <w:left w:val="single" w:sz="2" w:space="0" w:color="000000"/>
              <w:bottom w:val="single" w:sz="2" w:space="0" w:color="000000"/>
              <w:right w:val="single" w:sz="2" w:space="0" w:color="000000"/>
            </w:tcBorders>
          </w:tcPr>
          <w:p w14:paraId="5F0B451D"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417" w:type="pct"/>
            <w:tcBorders>
              <w:top w:val="nil"/>
              <w:left w:val="single" w:sz="2" w:space="0" w:color="000000"/>
              <w:bottom w:val="single" w:sz="2" w:space="0" w:color="000000"/>
              <w:right w:val="nil"/>
            </w:tcBorders>
          </w:tcPr>
          <w:p w14:paraId="4E6765B1"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734" w:type="pct"/>
            <w:tcBorders>
              <w:top w:val="nil"/>
              <w:left w:val="single" w:sz="2" w:space="0" w:color="000000"/>
              <w:bottom w:val="single" w:sz="2" w:space="0" w:color="000000"/>
              <w:right w:val="single" w:sz="2" w:space="0" w:color="000000"/>
            </w:tcBorders>
          </w:tcPr>
          <w:p w14:paraId="6FB51050"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344" w:type="pct"/>
            <w:tcBorders>
              <w:top w:val="nil"/>
              <w:left w:val="single" w:sz="2" w:space="0" w:color="000000"/>
              <w:bottom w:val="single" w:sz="2" w:space="0" w:color="000000"/>
              <w:right w:val="single" w:sz="2" w:space="0" w:color="000000"/>
            </w:tcBorders>
          </w:tcPr>
          <w:p w14:paraId="103FC52D"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r>
    </w:tbl>
    <w:p w14:paraId="26821EF2" w14:textId="77777777" w:rsidR="003F4B99" w:rsidRPr="00FA0EB2" w:rsidRDefault="003F4B99" w:rsidP="0096366C">
      <w:pPr>
        <w:numPr>
          <w:ilvl w:val="0"/>
          <w:numId w:val="15"/>
        </w:numPr>
        <w:autoSpaceDE w:val="0"/>
        <w:autoSpaceDN w:val="0"/>
        <w:adjustRightInd w:val="0"/>
        <w:spacing w:before="120" w:after="240" w:line="276" w:lineRule="auto"/>
        <w:jc w:val="both"/>
        <w:rPr>
          <w:rFonts w:ascii="Arial" w:eastAsia="MS Mincho" w:hAnsi="Arial" w:cs="Arial"/>
          <w:sz w:val="20"/>
          <w:szCs w:val="20"/>
        </w:rPr>
      </w:pPr>
      <w:r w:rsidRPr="00FA0EB2">
        <w:rPr>
          <w:rFonts w:ascii="Arial" w:eastAsia="MS Mincho" w:hAnsi="Arial" w:cs="Arial"/>
          <w:sz w:val="20"/>
          <w:szCs w:val="20"/>
        </w:rPr>
        <w:t>A listagem do cadastro de reserva referente ao presente registro de preços consta como anexo a esta Ata.</w:t>
      </w:r>
    </w:p>
    <w:p w14:paraId="68E9F211" w14:textId="77777777" w:rsidR="003F4B99" w:rsidRPr="00FA0EB2" w:rsidRDefault="003F4B99" w:rsidP="003F4B99">
      <w:pPr>
        <w:keepNext/>
        <w:keepLines/>
        <w:tabs>
          <w:tab w:val="left" w:pos="567"/>
        </w:tabs>
        <w:autoSpaceDE w:val="0"/>
        <w:autoSpaceDN w:val="0"/>
        <w:adjustRightInd w:val="0"/>
        <w:spacing w:after="120" w:line="240" w:lineRule="auto"/>
        <w:jc w:val="both"/>
        <w:outlineLvl w:val="0"/>
        <w:rPr>
          <w:rFonts w:ascii="Arial" w:eastAsia="MS Gothic" w:hAnsi="Arial" w:cs="Arial"/>
          <w:b/>
          <w:bCs/>
          <w:sz w:val="20"/>
          <w:szCs w:val="20"/>
        </w:rPr>
      </w:pPr>
      <w:r w:rsidRPr="00FA0EB2">
        <w:rPr>
          <w:rFonts w:ascii="Arial" w:eastAsia="MS Gothic" w:hAnsi="Arial" w:cs="Arial"/>
          <w:b/>
          <w:bCs/>
          <w:sz w:val="20"/>
          <w:szCs w:val="20"/>
        </w:rPr>
        <w:lastRenderedPageBreak/>
        <w:t xml:space="preserve">3     ÓRGÃO(S) GERENCIADOR E PARTICIPANTE(S) </w:t>
      </w:r>
    </w:p>
    <w:p w14:paraId="71F8734E" w14:textId="77777777" w:rsidR="003F4B99" w:rsidRPr="00FA0EB2" w:rsidRDefault="003F4B99" w:rsidP="0096366C">
      <w:pPr>
        <w:keepNext/>
        <w:keepLines/>
        <w:numPr>
          <w:ilvl w:val="0"/>
          <w:numId w:val="14"/>
        </w:numPr>
        <w:spacing w:before="480" w:after="0" w:line="240" w:lineRule="auto"/>
        <w:outlineLvl w:val="0"/>
        <w:rPr>
          <w:rFonts w:ascii="Calibri" w:eastAsia="MS Gothic" w:hAnsi="Calibri" w:cs="Times New Roman"/>
          <w:b/>
          <w:bCs/>
          <w:vanish/>
          <w:sz w:val="28"/>
          <w:szCs w:val="28"/>
          <w:lang w:eastAsia="pt-BR"/>
        </w:rPr>
      </w:pPr>
    </w:p>
    <w:p w14:paraId="636C5E36" w14:textId="77777777" w:rsidR="003F4B99" w:rsidRPr="00FA0EB2" w:rsidRDefault="003F4B99" w:rsidP="0096366C">
      <w:pPr>
        <w:keepNext/>
        <w:keepLines/>
        <w:numPr>
          <w:ilvl w:val="0"/>
          <w:numId w:val="14"/>
        </w:numPr>
        <w:spacing w:before="480" w:after="0" w:line="240" w:lineRule="auto"/>
        <w:outlineLvl w:val="0"/>
        <w:rPr>
          <w:rFonts w:ascii="Calibri" w:eastAsia="MS Gothic" w:hAnsi="Calibri" w:cs="Times New Roman"/>
          <w:b/>
          <w:bCs/>
          <w:vanish/>
          <w:sz w:val="28"/>
          <w:szCs w:val="28"/>
          <w:lang w:eastAsia="pt-BR"/>
        </w:rPr>
      </w:pPr>
    </w:p>
    <w:p w14:paraId="4F672697" w14:textId="77777777" w:rsidR="003F4B99" w:rsidRPr="00FA0EB2" w:rsidRDefault="003F4B99" w:rsidP="0096366C">
      <w:pPr>
        <w:keepNext/>
        <w:keepLines/>
        <w:numPr>
          <w:ilvl w:val="0"/>
          <w:numId w:val="14"/>
        </w:numPr>
        <w:autoSpaceDE w:val="0"/>
        <w:autoSpaceDN w:val="0"/>
        <w:adjustRightInd w:val="0"/>
        <w:spacing w:before="120" w:after="0" w:line="240" w:lineRule="auto"/>
        <w:ind w:left="431" w:hanging="431"/>
        <w:outlineLvl w:val="0"/>
        <w:rPr>
          <w:rFonts w:ascii="Arial" w:eastAsia="MS Gothic" w:hAnsi="Arial" w:cs="Arial"/>
          <w:bCs/>
          <w:sz w:val="20"/>
          <w:szCs w:val="20"/>
          <w:lang w:eastAsia="pt-BR"/>
        </w:rPr>
      </w:pPr>
      <w:r w:rsidRPr="00FA0EB2">
        <w:rPr>
          <w:rFonts w:ascii="Arial" w:eastAsia="MS Gothic" w:hAnsi="Arial" w:cs="Arial"/>
          <w:bCs/>
          <w:sz w:val="20"/>
          <w:szCs w:val="20"/>
          <w:lang w:eastAsia="pt-BR"/>
        </w:rPr>
        <w:t>O órgão gerenciador será o</w:t>
      </w:r>
      <w:r w:rsidR="00B64B1B" w:rsidRPr="00FA0EB2">
        <w:rPr>
          <w:rFonts w:ascii="Arial" w:eastAsia="MS Gothic" w:hAnsi="Arial" w:cs="Arial"/>
          <w:bCs/>
          <w:sz w:val="20"/>
          <w:szCs w:val="20"/>
          <w:lang w:eastAsia="pt-BR"/>
        </w:rPr>
        <w:t>(a)</w:t>
      </w:r>
      <w:r w:rsidRPr="00FA0EB2">
        <w:rPr>
          <w:rFonts w:ascii="Arial" w:eastAsia="MS Gothic" w:hAnsi="Arial" w:cs="Arial"/>
          <w:bCs/>
          <w:sz w:val="20"/>
          <w:szCs w:val="20"/>
          <w:lang w:eastAsia="pt-BR"/>
        </w:rPr>
        <w:t xml:space="preserve"> </w:t>
      </w:r>
      <w:r w:rsidR="00B64B1B" w:rsidRPr="00FA0EB2">
        <w:rPr>
          <w:rFonts w:ascii="Arial" w:eastAsia="MS Gothic" w:hAnsi="Arial" w:cs="Arial"/>
          <w:bCs/>
          <w:sz w:val="20"/>
          <w:szCs w:val="20"/>
          <w:lang w:eastAsia="pt-BR"/>
        </w:rPr>
        <w:t>............................</w:t>
      </w:r>
      <w:r w:rsidRPr="00FA0EB2">
        <w:rPr>
          <w:rFonts w:ascii="Arial" w:eastAsia="MS Gothic" w:hAnsi="Arial" w:cs="Arial"/>
          <w:bCs/>
          <w:sz w:val="20"/>
          <w:szCs w:val="20"/>
          <w:lang w:eastAsia="pt-BR"/>
        </w:rPr>
        <w:t>......</w:t>
      </w:r>
      <w:r w:rsidR="00B64B1B" w:rsidRPr="00FA0EB2">
        <w:rPr>
          <w:rFonts w:ascii="Arial" w:eastAsia="MS Gothic" w:hAnsi="Arial" w:cs="Arial"/>
          <w:bCs/>
          <w:sz w:val="20"/>
          <w:szCs w:val="20"/>
          <w:lang w:eastAsia="pt-BR"/>
        </w:rPr>
        <w:t xml:space="preserve"> </w:t>
      </w:r>
      <w:r w:rsidRPr="00FA0EB2">
        <w:rPr>
          <w:rFonts w:ascii="Arial" w:eastAsia="MS Gothic" w:hAnsi="Arial" w:cs="Arial"/>
          <w:bCs/>
          <w:sz w:val="20"/>
          <w:szCs w:val="20"/>
          <w:lang w:eastAsia="pt-BR"/>
        </w:rPr>
        <w:t>(nome do órgão)</w:t>
      </w:r>
      <w:r w:rsidR="00B64B1B" w:rsidRPr="00FA0EB2">
        <w:rPr>
          <w:rFonts w:ascii="Arial" w:eastAsia="MS Gothic" w:hAnsi="Arial" w:cs="Arial"/>
          <w:bCs/>
          <w:sz w:val="20"/>
          <w:szCs w:val="20"/>
          <w:lang w:eastAsia="pt-BR"/>
        </w:rPr>
        <w:t>.</w:t>
      </w:r>
    </w:p>
    <w:p w14:paraId="43405B0D" w14:textId="77777777" w:rsidR="003F4B99" w:rsidRPr="00FA0EB2" w:rsidRDefault="003F4B99" w:rsidP="0096366C">
      <w:pPr>
        <w:keepNext/>
        <w:keepLines/>
        <w:numPr>
          <w:ilvl w:val="0"/>
          <w:numId w:val="16"/>
        </w:numPr>
        <w:spacing w:before="480" w:after="0" w:line="240" w:lineRule="auto"/>
        <w:outlineLvl w:val="0"/>
        <w:rPr>
          <w:rFonts w:ascii="Calibri" w:eastAsia="MS Gothic" w:hAnsi="Calibri" w:cs="Times New Roman"/>
          <w:b/>
          <w:bCs/>
          <w:vanish/>
          <w:sz w:val="28"/>
          <w:szCs w:val="28"/>
          <w:lang w:eastAsia="pt-BR"/>
        </w:rPr>
      </w:pPr>
    </w:p>
    <w:p w14:paraId="16F1E6A7" w14:textId="77777777" w:rsidR="003F4B99" w:rsidRPr="00FA0EB2" w:rsidRDefault="003F4B99" w:rsidP="0096366C">
      <w:pPr>
        <w:keepNext/>
        <w:keepLines/>
        <w:numPr>
          <w:ilvl w:val="0"/>
          <w:numId w:val="16"/>
        </w:numPr>
        <w:spacing w:before="480" w:after="0" w:line="240" w:lineRule="auto"/>
        <w:outlineLvl w:val="0"/>
        <w:rPr>
          <w:rFonts w:ascii="Calibri" w:eastAsia="MS Gothic" w:hAnsi="Calibri" w:cs="Times New Roman"/>
          <w:b/>
          <w:bCs/>
          <w:vanish/>
          <w:sz w:val="28"/>
          <w:szCs w:val="28"/>
          <w:lang w:eastAsia="pt-BR"/>
        </w:rPr>
      </w:pPr>
    </w:p>
    <w:p w14:paraId="592A61D8" w14:textId="77777777" w:rsidR="00B64B1B" w:rsidRPr="00FA0EB2" w:rsidRDefault="003F4B99" w:rsidP="008722F7">
      <w:pPr>
        <w:keepNext/>
        <w:keepLines/>
        <w:spacing w:before="120" w:after="0" w:line="276" w:lineRule="auto"/>
        <w:outlineLvl w:val="0"/>
        <w:rPr>
          <w:rFonts w:ascii="Arial" w:eastAsia="MS Gothic" w:hAnsi="Arial" w:cs="Arial"/>
          <w:bCs/>
          <w:sz w:val="20"/>
          <w:szCs w:val="20"/>
          <w:lang w:eastAsia="pt-BR"/>
        </w:rPr>
      </w:pPr>
      <w:r w:rsidRPr="00FA0EB2">
        <w:rPr>
          <w:rFonts w:ascii="Arial" w:eastAsia="MS Gothic" w:hAnsi="Arial" w:cs="Arial"/>
          <w:bCs/>
          <w:sz w:val="20"/>
          <w:szCs w:val="20"/>
          <w:lang w:eastAsia="pt-BR"/>
        </w:rPr>
        <w:t>3.2</w:t>
      </w:r>
      <w:r w:rsidR="008722F7" w:rsidRPr="00FA0EB2">
        <w:rPr>
          <w:rFonts w:ascii="Arial" w:eastAsia="MS Gothic" w:hAnsi="Arial" w:cs="Arial"/>
          <w:bCs/>
          <w:sz w:val="20"/>
          <w:szCs w:val="20"/>
          <w:lang w:eastAsia="pt-BR"/>
        </w:rPr>
        <w:t xml:space="preserve"> </w:t>
      </w:r>
      <w:r w:rsidRPr="00FA0EB2">
        <w:rPr>
          <w:rFonts w:ascii="Arial" w:eastAsia="MS Gothic" w:hAnsi="Arial" w:cs="Arial"/>
          <w:bCs/>
          <w:sz w:val="20"/>
          <w:szCs w:val="20"/>
          <w:lang w:eastAsia="pt-BR"/>
        </w:rPr>
        <w:t>Além do gerenciador, não há</w:t>
      </w:r>
      <w:r w:rsidR="00B64B1B" w:rsidRPr="00FA0EB2">
        <w:rPr>
          <w:rFonts w:ascii="Arial" w:eastAsia="MS Gothic" w:hAnsi="Arial" w:cs="Arial"/>
          <w:bCs/>
          <w:sz w:val="20"/>
          <w:szCs w:val="20"/>
          <w:lang w:eastAsia="pt-BR"/>
        </w:rPr>
        <w:t xml:space="preserve"> órgãos e entidades públicas participantes do registro de preços.</w:t>
      </w:r>
    </w:p>
    <w:p w14:paraId="49F878C1" w14:textId="77777777" w:rsidR="00B64B1B" w:rsidRPr="00FA0EB2" w:rsidRDefault="008722F7" w:rsidP="00216F86">
      <w:pPr>
        <w:keepNext/>
        <w:keepLines/>
        <w:spacing w:after="0" w:line="312" w:lineRule="auto"/>
        <w:jc w:val="center"/>
        <w:outlineLvl w:val="0"/>
        <w:rPr>
          <w:rFonts w:ascii="Arial" w:eastAsia="MS Gothic" w:hAnsi="Arial" w:cs="Arial"/>
          <w:b/>
          <w:sz w:val="20"/>
          <w:szCs w:val="20"/>
          <w:u w:val="single"/>
          <w:lang w:eastAsia="pt-BR"/>
        </w:rPr>
      </w:pPr>
      <w:r w:rsidRPr="00FA0EB2">
        <w:rPr>
          <w:rFonts w:ascii="Arial" w:eastAsia="MS Gothic" w:hAnsi="Arial" w:cs="Arial"/>
          <w:b/>
          <w:sz w:val="20"/>
          <w:szCs w:val="20"/>
          <w:u w:val="single"/>
          <w:lang w:eastAsia="pt-BR"/>
        </w:rPr>
        <w:t>OU</w:t>
      </w:r>
    </w:p>
    <w:p w14:paraId="5C3D636C" w14:textId="77777777" w:rsidR="003F4B99" w:rsidRPr="00FA0EB2" w:rsidRDefault="008722F7" w:rsidP="008722F7">
      <w:pPr>
        <w:keepNext/>
        <w:keepLines/>
        <w:spacing w:after="120" w:line="276" w:lineRule="auto"/>
        <w:outlineLvl w:val="0"/>
        <w:rPr>
          <w:rFonts w:ascii="Arial" w:eastAsia="MS Gothic" w:hAnsi="Arial" w:cs="Arial"/>
          <w:bCs/>
          <w:sz w:val="20"/>
          <w:szCs w:val="20"/>
          <w:lang w:eastAsia="pt-BR"/>
        </w:rPr>
      </w:pPr>
      <w:r w:rsidRPr="00FA0EB2">
        <w:rPr>
          <w:rFonts w:ascii="Arial" w:eastAsia="MS Gothic" w:hAnsi="Arial" w:cs="Arial"/>
          <w:bCs/>
          <w:sz w:val="20"/>
          <w:szCs w:val="20"/>
          <w:lang w:eastAsia="pt-BR"/>
        </w:rPr>
        <w:t>3.3 Além do gerenciador, s</w:t>
      </w:r>
      <w:r w:rsidR="003F4B99" w:rsidRPr="00FA0EB2">
        <w:rPr>
          <w:rFonts w:ascii="Arial" w:eastAsia="MS Gothic" w:hAnsi="Arial" w:cs="Arial"/>
          <w:bCs/>
          <w:sz w:val="20"/>
          <w:szCs w:val="20"/>
          <w:lang w:eastAsia="pt-BR"/>
        </w:rPr>
        <w:t>ão</w:t>
      </w:r>
      <w:r w:rsidRPr="00FA0EB2">
        <w:rPr>
          <w:rFonts w:ascii="Arial" w:eastAsia="MS Gothic" w:hAnsi="Arial" w:cs="Arial"/>
          <w:bCs/>
          <w:sz w:val="20"/>
          <w:szCs w:val="20"/>
          <w:lang w:eastAsia="pt-BR"/>
        </w:rPr>
        <w:t xml:space="preserve"> </w:t>
      </w:r>
      <w:r w:rsidR="003F4B99" w:rsidRPr="00FA0EB2">
        <w:rPr>
          <w:rFonts w:ascii="Arial" w:eastAsia="MS Gothic" w:hAnsi="Arial" w:cs="Arial"/>
          <w:bCs/>
          <w:sz w:val="20"/>
          <w:szCs w:val="20"/>
          <w:lang w:eastAsia="pt-BR"/>
        </w:rPr>
        <w:t>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3F4B99" w:rsidRPr="00FA0EB2" w14:paraId="482C3411" w14:textId="77777777" w:rsidTr="00A64532">
        <w:trPr>
          <w:trHeight w:val="567"/>
        </w:trPr>
        <w:tc>
          <w:tcPr>
            <w:tcW w:w="2244" w:type="dxa"/>
            <w:vAlign w:val="center"/>
          </w:tcPr>
          <w:p w14:paraId="3A1C01DF"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20"/>
                <w:szCs w:val="20"/>
                <w:lang w:eastAsia="pt-BR"/>
              </w:rPr>
            </w:pPr>
            <w:r w:rsidRPr="00FA0EB2">
              <w:rPr>
                <w:rFonts w:ascii="Arial" w:eastAsia="MS Mincho" w:hAnsi="Arial" w:cs="Arial"/>
                <w:iCs/>
                <w:sz w:val="20"/>
                <w:szCs w:val="20"/>
                <w:lang w:eastAsia="pt-BR"/>
              </w:rPr>
              <w:t>Item nº</w:t>
            </w:r>
          </w:p>
        </w:tc>
        <w:tc>
          <w:tcPr>
            <w:tcW w:w="2244" w:type="dxa"/>
            <w:vAlign w:val="center"/>
          </w:tcPr>
          <w:p w14:paraId="5F80A778"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20"/>
                <w:szCs w:val="20"/>
                <w:lang w:eastAsia="pt-BR"/>
              </w:rPr>
            </w:pPr>
            <w:r w:rsidRPr="00FA0EB2">
              <w:rPr>
                <w:rFonts w:ascii="Arial" w:eastAsia="MS Mincho" w:hAnsi="Arial" w:cs="Arial"/>
                <w:iCs/>
                <w:sz w:val="20"/>
                <w:szCs w:val="20"/>
                <w:lang w:eastAsia="pt-BR"/>
              </w:rPr>
              <w:t>Órgãos Participantes</w:t>
            </w:r>
          </w:p>
        </w:tc>
        <w:tc>
          <w:tcPr>
            <w:tcW w:w="2245" w:type="dxa"/>
            <w:vAlign w:val="center"/>
          </w:tcPr>
          <w:p w14:paraId="65A5902A"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20"/>
                <w:szCs w:val="20"/>
                <w:lang w:eastAsia="pt-BR"/>
              </w:rPr>
            </w:pPr>
            <w:r w:rsidRPr="00FA0EB2">
              <w:rPr>
                <w:rFonts w:ascii="Arial" w:eastAsia="MS Mincho" w:hAnsi="Arial" w:cs="Arial"/>
                <w:iCs/>
                <w:sz w:val="20"/>
                <w:szCs w:val="20"/>
                <w:lang w:eastAsia="pt-BR"/>
              </w:rPr>
              <w:t>Unidade</w:t>
            </w:r>
          </w:p>
        </w:tc>
        <w:tc>
          <w:tcPr>
            <w:tcW w:w="2245" w:type="dxa"/>
            <w:vAlign w:val="center"/>
          </w:tcPr>
          <w:p w14:paraId="1B9898D7"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20"/>
                <w:szCs w:val="20"/>
                <w:lang w:eastAsia="pt-BR"/>
              </w:rPr>
            </w:pPr>
            <w:r w:rsidRPr="00FA0EB2">
              <w:rPr>
                <w:rFonts w:ascii="Arial" w:eastAsia="MS Mincho" w:hAnsi="Arial" w:cs="Arial"/>
                <w:iCs/>
                <w:sz w:val="20"/>
                <w:szCs w:val="20"/>
                <w:lang w:eastAsia="pt-BR"/>
              </w:rPr>
              <w:t>Quantidade</w:t>
            </w:r>
          </w:p>
        </w:tc>
      </w:tr>
      <w:tr w:rsidR="003F4B99" w:rsidRPr="00FA0EB2" w14:paraId="5481D15D" w14:textId="77777777" w:rsidTr="00A64532">
        <w:tc>
          <w:tcPr>
            <w:tcW w:w="2244" w:type="dxa"/>
          </w:tcPr>
          <w:p w14:paraId="62D64059"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c>
          <w:tcPr>
            <w:tcW w:w="2244" w:type="dxa"/>
          </w:tcPr>
          <w:p w14:paraId="506F7DCF"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c>
          <w:tcPr>
            <w:tcW w:w="2245" w:type="dxa"/>
          </w:tcPr>
          <w:p w14:paraId="603A421E"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c>
          <w:tcPr>
            <w:tcW w:w="2245" w:type="dxa"/>
          </w:tcPr>
          <w:p w14:paraId="36076386"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r>
      <w:tr w:rsidR="003F4B99" w:rsidRPr="00FA0EB2" w14:paraId="301CCF4D" w14:textId="77777777" w:rsidTr="00A64532">
        <w:tc>
          <w:tcPr>
            <w:tcW w:w="2244" w:type="dxa"/>
          </w:tcPr>
          <w:p w14:paraId="1349B3C8"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c>
          <w:tcPr>
            <w:tcW w:w="2244" w:type="dxa"/>
          </w:tcPr>
          <w:p w14:paraId="0D82AEB7"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c>
          <w:tcPr>
            <w:tcW w:w="2245" w:type="dxa"/>
          </w:tcPr>
          <w:p w14:paraId="697558A7"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c>
          <w:tcPr>
            <w:tcW w:w="2245" w:type="dxa"/>
          </w:tcPr>
          <w:p w14:paraId="55D6E505"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r>
      <w:tr w:rsidR="003F4B99" w:rsidRPr="00FA0EB2" w14:paraId="7BCB26CF" w14:textId="77777777" w:rsidTr="00A64532">
        <w:tc>
          <w:tcPr>
            <w:tcW w:w="2244" w:type="dxa"/>
          </w:tcPr>
          <w:p w14:paraId="5C4998AF"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c>
          <w:tcPr>
            <w:tcW w:w="2244" w:type="dxa"/>
          </w:tcPr>
          <w:p w14:paraId="0E735801"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c>
          <w:tcPr>
            <w:tcW w:w="2245" w:type="dxa"/>
          </w:tcPr>
          <w:p w14:paraId="7A03DD73"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c>
          <w:tcPr>
            <w:tcW w:w="2245" w:type="dxa"/>
          </w:tcPr>
          <w:p w14:paraId="015382BC"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iCs/>
                <w:sz w:val="20"/>
                <w:szCs w:val="20"/>
                <w:lang w:eastAsia="pt-BR"/>
              </w:rPr>
            </w:pPr>
          </w:p>
        </w:tc>
      </w:tr>
    </w:tbl>
    <w:p w14:paraId="3B9CBC1A" w14:textId="596DA9C6" w:rsidR="003F4B99" w:rsidRPr="00FA0EB2" w:rsidRDefault="003F4B99" w:rsidP="003F4B99">
      <w:pPr>
        <w:keepNext/>
        <w:keepLines/>
        <w:tabs>
          <w:tab w:val="left" w:pos="567"/>
        </w:tabs>
        <w:autoSpaceDE w:val="0"/>
        <w:autoSpaceDN w:val="0"/>
        <w:adjustRightInd w:val="0"/>
        <w:spacing w:before="120" w:after="120" w:line="240" w:lineRule="auto"/>
        <w:jc w:val="both"/>
        <w:outlineLvl w:val="0"/>
        <w:rPr>
          <w:rFonts w:ascii="Arial" w:eastAsia="MS Gothic" w:hAnsi="Arial" w:cs="Arial"/>
          <w:b/>
          <w:bCs/>
          <w:i/>
          <w:sz w:val="20"/>
          <w:szCs w:val="20"/>
        </w:rPr>
      </w:pPr>
      <w:r w:rsidRPr="00FA0EB2">
        <w:rPr>
          <w:rFonts w:ascii="Arial" w:eastAsia="MS Gothic" w:hAnsi="Arial" w:cs="Arial"/>
          <w:b/>
          <w:bCs/>
          <w:sz w:val="20"/>
          <w:szCs w:val="20"/>
        </w:rPr>
        <w:t xml:space="preserve">4      DA ADESÃO À ATA DE REGISTRO DE PREÇOS </w:t>
      </w:r>
    </w:p>
    <w:p w14:paraId="06E8FBDA" w14:textId="77777777" w:rsidR="003F4B99" w:rsidRPr="00FA0EB2" w:rsidRDefault="003F4B99" w:rsidP="0096366C">
      <w:pPr>
        <w:numPr>
          <w:ilvl w:val="0"/>
          <w:numId w:val="17"/>
        </w:numPr>
        <w:spacing w:after="0" w:line="240" w:lineRule="auto"/>
        <w:contextualSpacing/>
        <w:rPr>
          <w:rFonts w:ascii="Ecofont_Spranq_eco_Sans" w:eastAsia="MS Mincho" w:hAnsi="Ecofont_Spranq_eco_Sans" w:cs="Tahoma"/>
          <w:vanish/>
          <w:sz w:val="24"/>
          <w:szCs w:val="24"/>
        </w:rPr>
      </w:pPr>
    </w:p>
    <w:p w14:paraId="33129BD5" w14:textId="77777777" w:rsidR="003F4B99" w:rsidRPr="00FA0EB2" w:rsidRDefault="003F4B99" w:rsidP="0096366C">
      <w:pPr>
        <w:numPr>
          <w:ilvl w:val="0"/>
          <w:numId w:val="17"/>
        </w:numPr>
        <w:spacing w:after="0" w:line="240" w:lineRule="auto"/>
        <w:contextualSpacing/>
        <w:rPr>
          <w:rFonts w:ascii="Ecofont_Spranq_eco_Sans" w:eastAsia="MS Mincho" w:hAnsi="Ecofont_Spranq_eco_Sans" w:cs="Tahoma"/>
          <w:vanish/>
          <w:sz w:val="24"/>
          <w:szCs w:val="24"/>
        </w:rPr>
      </w:pPr>
    </w:p>
    <w:p w14:paraId="6BF118B6" w14:textId="77777777" w:rsidR="003F4B99" w:rsidRPr="00FA0EB2" w:rsidRDefault="003F4B99" w:rsidP="0096366C">
      <w:pPr>
        <w:numPr>
          <w:ilvl w:val="0"/>
          <w:numId w:val="17"/>
        </w:numPr>
        <w:spacing w:after="0" w:line="240" w:lineRule="auto"/>
        <w:contextualSpacing/>
        <w:rPr>
          <w:rFonts w:ascii="Ecofont_Spranq_eco_Sans" w:eastAsia="MS Mincho" w:hAnsi="Ecofont_Spranq_eco_Sans" w:cs="Tahoma"/>
          <w:vanish/>
          <w:sz w:val="24"/>
          <w:szCs w:val="24"/>
        </w:rPr>
      </w:pPr>
    </w:p>
    <w:p w14:paraId="1B4DF242" w14:textId="77777777" w:rsidR="003F4B99" w:rsidRPr="00FA0EB2" w:rsidRDefault="003F4B99" w:rsidP="0096366C">
      <w:pPr>
        <w:numPr>
          <w:ilvl w:val="0"/>
          <w:numId w:val="17"/>
        </w:numPr>
        <w:spacing w:after="0" w:line="240" w:lineRule="auto"/>
        <w:contextualSpacing/>
        <w:rPr>
          <w:rFonts w:ascii="Ecofont_Spranq_eco_Sans" w:eastAsia="MS Mincho" w:hAnsi="Ecofont_Spranq_eco_Sans" w:cs="Tahoma"/>
          <w:vanish/>
          <w:sz w:val="24"/>
          <w:szCs w:val="24"/>
        </w:rPr>
      </w:pPr>
    </w:p>
    <w:p w14:paraId="1853966F" w14:textId="77777777" w:rsidR="003F4B99" w:rsidRPr="00FA0EB2" w:rsidRDefault="008722F7" w:rsidP="0096366C">
      <w:pPr>
        <w:numPr>
          <w:ilvl w:val="1"/>
          <w:numId w:val="17"/>
        </w:numPr>
        <w:spacing w:after="120" w:line="276" w:lineRule="auto"/>
        <w:jc w:val="both"/>
        <w:rPr>
          <w:rFonts w:ascii="Arial" w:eastAsia="MS Mincho" w:hAnsi="Arial" w:cs="Arial"/>
          <w:iCs/>
          <w:sz w:val="20"/>
          <w:szCs w:val="20"/>
        </w:rPr>
      </w:pPr>
      <w:r w:rsidRPr="00FA0EB2">
        <w:rPr>
          <w:rFonts w:ascii="Arial" w:eastAsia="MS Mincho" w:hAnsi="Arial" w:cs="Arial"/>
          <w:iCs/>
          <w:sz w:val="20"/>
          <w:szCs w:val="20"/>
        </w:rPr>
        <w:t>D</w:t>
      </w:r>
      <w:r w:rsidR="003F4B99" w:rsidRPr="00FA0EB2">
        <w:rPr>
          <w:rFonts w:ascii="Arial" w:eastAsia="MS Mincho" w:hAnsi="Arial" w:cs="Arial"/>
          <w:iCs/>
          <w:sz w:val="20"/>
          <w:szCs w:val="20"/>
        </w:rPr>
        <w:t>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9BEEC9A" w14:textId="77777777" w:rsidR="003F4B99" w:rsidRPr="00FA0EB2" w:rsidRDefault="003F4B99" w:rsidP="0096366C">
      <w:pPr>
        <w:numPr>
          <w:ilvl w:val="2"/>
          <w:numId w:val="17"/>
        </w:numPr>
        <w:spacing w:after="0" w:line="276" w:lineRule="auto"/>
        <w:contextualSpacing/>
        <w:jc w:val="both"/>
        <w:rPr>
          <w:rFonts w:ascii="Arial" w:eastAsia="MS Mincho" w:hAnsi="Arial" w:cs="Arial"/>
          <w:iCs/>
          <w:sz w:val="20"/>
          <w:szCs w:val="20"/>
        </w:rPr>
      </w:pPr>
      <w:r w:rsidRPr="00FA0EB2">
        <w:rPr>
          <w:rFonts w:ascii="Arial" w:eastAsia="MS Mincho" w:hAnsi="Arial" w:cs="Arial"/>
          <w:iCs/>
          <w:sz w:val="20"/>
          <w:szCs w:val="20"/>
        </w:rPr>
        <w:t xml:space="preserve">apresentação de justificativa da vantagem da adesão, inclusive em situações de provável desabastecimento ou descontinuidade de serviço público; </w:t>
      </w:r>
    </w:p>
    <w:p w14:paraId="0C87A657" w14:textId="77777777" w:rsidR="003F4B99" w:rsidRPr="00FA0EB2" w:rsidRDefault="003F4B99" w:rsidP="0096366C">
      <w:pPr>
        <w:numPr>
          <w:ilvl w:val="2"/>
          <w:numId w:val="17"/>
        </w:numPr>
        <w:spacing w:before="120" w:after="120" w:line="276" w:lineRule="auto"/>
        <w:jc w:val="both"/>
        <w:rPr>
          <w:rFonts w:ascii="Arial" w:eastAsia="MS Mincho" w:hAnsi="Arial" w:cs="Arial"/>
          <w:iCs/>
          <w:sz w:val="20"/>
          <w:szCs w:val="20"/>
          <w:lang w:eastAsia="pt-BR"/>
        </w:rPr>
      </w:pPr>
      <w:r w:rsidRPr="00FA0EB2">
        <w:rPr>
          <w:rFonts w:ascii="Arial" w:eastAsia="MS Mincho" w:hAnsi="Arial" w:cs="Arial"/>
          <w:iCs/>
          <w:sz w:val="20"/>
          <w:szCs w:val="20"/>
          <w:lang w:eastAsia="pt-BR"/>
        </w:rPr>
        <w:t>demonstração de que os valores registrados estão compatíveis com os valores praticados pelo mercado na forma do art. 23 da Lei nº 14.133, de 2021; e</w:t>
      </w:r>
    </w:p>
    <w:p w14:paraId="4B051BA4" w14:textId="77777777" w:rsidR="003F4B99" w:rsidRPr="00FA0EB2" w:rsidRDefault="003F4B99" w:rsidP="0096366C">
      <w:pPr>
        <w:numPr>
          <w:ilvl w:val="2"/>
          <w:numId w:val="17"/>
        </w:numPr>
        <w:spacing w:before="120" w:after="120" w:line="276" w:lineRule="auto"/>
        <w:jc w:val="both"/>
        <w:rPr>
          <w:rFonts w:ascii="Arial" w:eastAsia="MS Mincho" w:hAnsi="Arial" w:cs="Arial"/>
          <w:iCs/>
          <w:sz w:val="20"/>
          <w:szCs w:val="20"/>
          <w:lang w:eastAsia="pt-BR"/>
        </w:rPr>
      </w:pPr>
      <w:r w:rsidRPr="00FA0EB2">
        <w:rPr>
          <w:rFonts w:ascii="Arial" w:eastAsia="MS Mincho" w:hAnsi="Arial" w:cs="Arial"/>
          <w:iCs/>
          <w:sz w:val="20"/>
          <w:szCs w:val="20"/>
          <w:lang w:eastAsia="pt-BR"/>
        </w:rPr>
        <w:t>consulta e aceitação prévias do órgão ou da entidade gerenciadora e do fornecedor.</w:t>
      </w:r>
    </w:p>
    <w:p w14:paraId="1E0239B9" w14:textId="77777777" w:rsidR="003F4B99" w:rsidRPr="00FA0EB2" w:rsidRDefault="003F4B99" w:rsidP="0096366C">
      <w:pPr>
        <w:numPr>
          <w:ilvl w:val="1"/>
          <w:numId w:val="17"/>
        </w:numPr>
        <w:spacing w:after="0" w:line="276" w:lineRule="auto"/>
        <w:contextualSpacing/>
        <w:rPr>
          <w:rFonts w:ascii="Arial" w:eastAsia="MS Mincho" w:hAnsi="Arial" w:cs="Arial"/>
          <w:iCs/>
          <w:sz w:val="20"/>
          <w:szCs w:val="20"/>
        </w:rPr>
      </w:pPr>
      <w:r w:rsidRPr="00FA0EB2">
        <w:rPr>
          <w:rFonts w:ascii="Arial" w:eastAsia="MS Mincho" w:hAnsi="Arial" w:cs="Arial"/>
          <w:iCs/>
          <w:sz w:val="20"/>
          <w:szCs w:val="20"/>
        </w:rPr>
        <w:t>A autorização do órgão ou entidade gerenciadora apenas será realizada após a aceitação da adesão pelo fornecedor.</w:t>
      </w:r>
    </w:p>
    <w:p w14:paraId="566D2B33" w14:textId="77777777" w:rsidR="003F4B99" w:rsidRPr="00FA0EB2" w:rsidRDefault="003F4B99" w:rsidP="0096366C">
      <w:pPr>
        <w:numPr>
          <w:ilvl w:val="2"/>
          <w:numId w:val="17"/>
        </w:numPr>
        <w:spacing w:before="120" w:after="120" w:line="276" w:lineRule="auto"/>
        <w:jc w:val="both"/>
        <w:rPr>
          <w:rFonts w:ascii="Arial" w:eastAsia="MS Mincho" w:hAnsi="Arial" w:cs="Arial"/>
          <w:iCs/>
          <w:sz w:val="20"/>
          <w:szCs w:val="20"/>
          <w:lang w:eastAsia="pt-BR"/>
        </w:rPr>
      </w:pPr>
      <w:r w:rsidRPr="00FA0EB2">
        <w:rPr>
          <w:rFonts w:ascii="Arial" w:eastAsia="MS Mincho" w:hAnsi="Arial" w:cs="Arial"/>
          <w:iCs/>
          <w:sz w:val="20"/>
          <w:szCs w:val="20"/>
          <w:lang w:eastAsia="pt-BR"/>
        </w:rPr>
        <w:t>O órgão ou entidade gerenciadora poderá rejeitar adesões caso elas possam acarretar prejuízo à execução de seus próprios contratos ou à sua capacidade de gerenciamento.</w:t>
      </w:r>
    </w:p>
    <w:p w14:paraId="351F17D3" w14:textId="77777777" w:rsidR="003F4B99" w:rsidRPr="00FA0EB2" w:rsidRDefault="003F4B99" w:rsidP="0096366C">
      <w:pPr>
        <w:numPr>
          <w:ilvl w:val="1"/>
          <w:numId w:val="17"/>
        </w:numPr>
        <w:spacing w:after="0" w:line="240" w:lineRule="auto"/>
        <w:contextualSpacing/>
        <w:jc w:val="both"/>
        <w:rPr>
          <w:rFonts w:ascii="Arial" w:eastAsia="MS Mincho" w:hAnsi="Arial" w:cs="Arial"/>
          <w:iCs/>
          <w:sz w:val="20"/>
          <w:szCs w:val="20"/>
        </w:rPr>
      </w:pPr>
      <w:r w:rsidRPr="00FA0EB2">
        <w:rPr>
          <w:rFonts w:ascii="Arial" w:eastAsia="MS Mincho" w:hAnsi="Arial" w:cs="Arial"/>
          <w:iCs/>
          <w:sz w:val="20"/>
          <w:szCs w:val="20"/>
        </w:rPr>
        <w:t>Após a autorização do órgão ou da entidade gerenciadora, o órgão ou entidade não participante deverá efetivar a aquisição ou a contratação solicitada em até 90 (noventa) dias, observado o prazo de vigência da ata.</w:t>
      </w:r>
    </w:p>
    <w:p w14:paraId="04E1BA65" w14:textId="77777777" w:rsidR="003F4B99" w:rsidRPr="00FA0EB2" w:rsidRDefault="003F4B99" w:rsidP="0096366C">
      <w:pPr>
        <w:numPr>
          <w:ilvl w:val="1"/>
          <w:numId w:val="17"/>
        </w:numPr>
        <w:autoSpaceDE w:val="0"/>
        <w:autoSpaceDN w:val="0"/>
        <w:adjustRightInd w:val="0"/>
        <w:spacing w:before="120" w:after="120" w:line="276" w:lineRule="auto"/>
        <w:jc w:val="both"/>
        <w:rPr>
          <w:rFonts w:ascii="Arial" w:eastAsia="MS Mincho" w:hAnsi="Arial" w:cs="Arial"/>
          <w:iCs/>
          <w:sz w:val="20"/>
          <w:szCs w:val="20"/>
          <w:lang w:eastAsia="pt-BR"/>
        </w:rPr>
      </w:pPr>
      <w:r w:rsidRPr="00FA0EB2">
        <w:rPr>
          <w:rFonts w:ascii="Arial" w:eastAsia="MS Mincho"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2B865C5" w14:textId="77777777" w:rsidR="003F4B99" w:rsidRPr="00FA0EB2" w:rsidRDefault="003F4B99" w:rsidP="0096366C">
      <w:pPr>
        <w:numPr>
          <w:ilvl w:val="1"/>
          <w:numId w:val="17"/>
        </w:numPr>
        <w:spacing w:after="120" w:line="276" w:lineRule="auto"/>
        <w:jc w:val="both"/>
        <w:rPr>
          <w:rFonts w:ascii="Arial" w:eastAsia="MS Mincho" w:hAnsi="Arial" w:cs="Arial"/>
          <w:iCs/>
          <w:sz w:val="20"/>
          <w:szCs w:val="20"/>
        </w:rPr>
      </w:pPr>
      <w:r w:rsidRPr="00FA0EB2">
        <w:rPr>
          <w:rFonts w:ascii="Arial" w:eastAsia="MS Mincho" w:hAnsi="Arial" w:cs="Arial"/>
          <w:iCs/>
          <w:sz w:val="20"/>
          <w:szCs w:val="20"/>
          <w:lang w:eastAsia="pt-BR"/>
        </w:rPr>
        <w:t>O órgão ou a entidade poderá aderir a item da Ata de Registro de Preços da qual seja integrante, na qualidade de não participante, para aqueles itens para os quais não tenha quantitativo r</w:t>
      </w:r>
      <w:r w:rsidR="002612B2" w:rsidRPr="00FA0EB2">
        <w:rPr>
          <w:rFonts w:ascii="Arial" w:eastAsia="MS Mincho" w:hAnsi="Arial" w:cs="Arial"/>
          <w:iCs/>
          <w:sz w:val="20"/>
          <w:szCs w:val="20"/>
          <w:lang w:eastAsia="pt-BR"/>
        </w:rPr>
        <w:t xml:space="preserve"> </w:t>
      </w:r>
      <w:r w:rsidRPr="00FA0EB2">
        <w:rPr>
          <w:rFonts w:ascii="Arial" w:eastAsia="MS Mincho" w:hAnsi="Arial" w:cs="Arial"/>
          <w:iCs/>
          <w:sz w:val="20"/>
          <w:szCs w:val="20"/>
          <w:lang w:eastAsia="pt-BR"/>
        </w:rPr>
        <w:t>egistrado, observados os requisitos do item 4.1.</w:t>
      </w:r>
    </w:p>
    <w:p w14:paraId="57250F6E" w14:textId="77777777" w:rsidR="003F4B99" w:rsidRPr="00FA0EB2" w:rsidRDefault="003F4B99" w:rsidP="003F4B99">
      <w:pPr>
        <w:spacing w:after="120" w:line="276" w:lineRule="auto"/>
        <w:jc w:val="both"/>
        <w:rPr>
          <w:rFonts w:ascii="Arial" w:eastAsia="MS Mincho" w:hAnsi="Arial" w:cs="Arial"/>
          <w:b/>
          <w:sz w:val="20"/>
          <w:szCs w:val="20"/>
        </w:rPr>
      </w:pPr>
      <w:r w:rsidRPr="00FA0EB2">
        <w:rPr>
          <w:rFonts w:ascii="Arial" w:eastAsia="MS Mincho" w:hAnsi="Arial" w:cs="Arial"/>
          <w:b/>
          <w:sz w:val="20"/>
          <w:szCs w:val="20"/>
          <w:lang w:eastAsia="pt-BR"/>
        </w:rPr>
        <w:t>Dos limites para as adesões</w:t>
      </w:r>
    </w:p>
    <w:p w14:paraId="43CDD922" w14:textId="77777777" w:rsidR="003F4B99" w:rsidRPr="00FA0EB2" w:rsidRDefault="003F4B99" w:rsidP="0096366C">
      <w:pPr>
        <w:numPr>
          <w:ilvl w:val="1"/>
          <w:numId w:val="17"/>
        </w:numPr>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As aquisições ou contratações adicionais não poderão exceder, por órgão ou entidade, a 50% (cinquenta por cento) dos quantitativos dos itens do instrumento convocatório registrados na Ata de Registro de Preços para o gerenciador e para os participantes.</w:t>
      </w:r>
    </w:p>
    <w:p w14:paraId="4B0FD5F3" w14:textId="77777777" w:rsidR="003F4B99" w:rsidRPr="00FA0EB2" w:rsidRDefault="003F4B99" w:rsidP="0096366C">
      <w:pPr>
        <w:numPr>
          <w:ilvl w:val="1"/>
          <w:numId w:val="17"/>
        </w:numPr>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A059BCE" w14:textId="77777777" w:rsidR="003F4B99" w:rsidRPr="00FA0EB2" w:rsidRDefault="003F4B99" w:rsidP="0096366C">
      <w:pPr>
        <w:numPr>
          <w:ilvl w:val="1"/>
          <w:numId w:val="17"/>
        </w:numPr>
        <w:autoSpaceDE w:val="0"/>
        <w:autoSpaceDN w:val="0"/>
        <w:adjustRightInd w:val="0"/>
        <w:spacing w:before="120" w:after="120" w:line="276" w:lineRule="auto"/>
        <w:jc w:val="both"/>
        <w:rPr>
          <w:rFonts w:ascii="Arial" w:eastAsia="MS Mincho" w:hAnsi="Arial" w:cs="Arial"/>
          <w:iCs/>
          <w:sz w:val="20"/>
          <w:szCs w:val="20"/>
          <w:lang w:eastAsia="pt-BR"/>
        </w:rPr>
      </w:pPr>
      <w:r w:rsidRPr="00FA0EB2">
        <w:rPr>
          <w:rFonts w:ascii="Arial" w:eastAsia="MS Mincho" w:hAnsi="Arial" w:cs="Arial"/>
          <w:iCs/>
          <w:sz w:val="20"/>
          <w:szCs w:val="20"/>
          <w:lang w:eastAsia="pt-BR"/>
        </w:rPr>
        <w:t>A adesão à ata de registro de preços por órgãos e en</w:t>
      </w:r>
      <w:r w:rsidRPr="00FA0EB2">
        <w:rPr>
          <w:rFonts w:ascii="Arial" w:eastAsia="Arial" w:hAnsi="Arial" w:cs="Arial"/>
          <w:iCs/>
          <w:sz w:val="20"/>
          <w:szCs w:val="20"/>
          <w:lang w:eastAsia="pt-BR"/>
        </w:rPr>
        <w:t>ti</w:t>
      </w:r>
      <w:r w:rsidRPr="00FA0EB2">
        <w:rPr>
          <w:rFonts w:ascii="Arial" w:eastAsia="MS Mincho" w:hAnsi="Arial" w:cs="Arial"/>
          <w:iCs/>
          <w:sz w:val="20"/>
          <w:szCs w:val="20"/>
          <w:lang w:eastAsia="pt-BR"/>
        </w:rPr>
        <w:t>dades da Administração Pública estadual, distrital e municipal poderá ser exigida para fins de transferências voluntárias, não ficando sujeita ao limite de que trata o item 4.</w:t>
      </w:r>
      <w:r w:rsidR="005F35EF" w:rsidRPr="00FA0EB2">
        <w:rPr>
          <w:rFonts w:ascii="Arial" w:eastAsia="MS Mincho" w:hAnsi="Arial" w:cs="Arial"/>
          <w:iCs/>
          <w:sz w:val="20"/>
          <w:szCs w:val="20"/>
          <w:lang w:eastAsia="pt-BR"/>
        </w:rPr>
        <w:t>6</w:t>
      </w:r>
      <w:r w:rsidRPr="00FA0EB2">
        <w:rPr>
          <w:rFonts w:ascii="Arial" w:eastAsia="MS Mincho" w:hAnsi="Arial" w:cs="Arial"/>
          <w:iCs/>
          <w:sz w:val="20"/>
          <w:szCs w:val="20"/>
          <w:lang w:eastAsia="pt-BR"/>
        </w:rPr>
        <w:t>, desde que seja des</w:t>
      </w:r>
      <w:r w:rsidRPr="00FA0EB2">
        <w:rPr>
          <w:rFonts w:ascii="Arial" w:eastAsia="Arial" w:hAnsi="Arial" w:cs="Arial"/>
          <w:iCs/>
          <w:sz w:val="20"/>
          <w:szCs w:val="20"/>
          <w:lang w:eastAsia="pt-BR"/>
        </w:rPr>
        <w:t>ti</w:t>
      </w:r>
      <w:r w:rsidRPr="00FA0EB2">
        <w:rPr>
          <w:rFonts w:ascii="Arial" w:eastAsia="MS Mincho" w:hAnsi="Arial" w:cs="Arial"/>
          <w:iCs/>
          <w:sz w:val="20"/>
          <w:szCs w:val="20"/>
          <w:lang w:eastAsia="pt-BR"/>
        </w:rPr>
        <w:t>nada à execução descentralizada de programa ou projeto federal e comprovada a compatibilidade dos preços registrados com os valores praticados no mercado na forma do art. 23 da Lei nº 14.133, de 2021.</w:t>
      </w:r>
    </w:p>
    <w:p w14:paraId="24371F81" w14:textId="77777777" w:rsidR="003F4B99" w:rsidRPr="00FA0EB2" w:rsidRDefault="003F4B99" w:rsidP="003F4B99">
      <w:pPr>
        <w:spacing w:after="120" w:line="276" w:lineRule="auto"/>
        <w:jc w:val="both"/>
        <w:rPr>
          <w:rFonts w:ascii="Arial" w:eastAsia="Times New Roman" w:hAnsi="Arial" w:cs="Arial"/>
          <w:b/>
          <w:bCs/>
          <w:iCs/>
          <w:sz w:val="20"/>
          <w:szCs w:val="20"/>
          <w:lang w:eastAsia="pt-BR"/>
        </w:rPr>
      </w:pPr>
      <w:r w:rsidRPr="00FA0EB2">
        <w:rPr>
          <w:rFonts w:ascii="Arial" w:eastAsia="Times New Roman" w:hAnsi="Arial" w:cs="Arial"/>
          <w:b/>
          <w:bCs/>
          <w:iCs/>
          <w:sz w:val="20"/>
          <w:szCs w:val="20"/>
          <w:lang w:eastAsia="pt-BR"/>
        </w:rPr>
        <w:t>Vedação a acréscimo de quantitativos</w:t>
      </w:r>
    </w:p>
    <w:p w14:paraId="71C06064" w14:textId="77777777" w:rsidR="003F4B99" w:rsidRPr="00FA0EB2" w:rsidRDefault="003F4B99" w:rsidP="0096366C">
      <w:pPr>
        <w:numPr>
          <w:ilvl w:val="1"/>
          <w:numId w:val="17"/>
        </w:numPr>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É vedado efetuar acréscimos nos quantitativos fixados na Ata de Registro de Preços.</w:t>
      </w:r>
    </w:p>
    <w:p w14:paraId="7C3ED5EF" w14:textId="77777777" w:rsidR="003F4B99" w:rsidRPr="00FA0EB2" w:rsidRDefault="003F4B99" w:rsidP="0096366C">
      <w:pPr>
        <w:numPr>
          <w:ilvl w:val="0"/>
          <w:numId w:val="17"/>
        </w:numPr>
        <w:autoSpaceDE w:val="0"/>
        <w:autoSpaceDN w:val="0"/>
        <w:adjustRightInd w:val="0"/>
        <w:spacing w:before="120" w:after="120" w:line="276" w:lineRule="auto"/>
        <w:ind w:left="431" w:hanging="431"/>
        <w:jc w:val="both"/>
        <w:rPr>
          <w:rFonts w:ascii="Arial" w:eastAsia="MS Mincho" w:hAnsi="Arial" w:cs="Arial"/>
          <w:b/>
          <w:iCs/>
          <w:sz w:val="20"/>
          <w:szCs w:val="20"/>
          <w:lang w:eastAsia="pt-BR"/>
        </w:rPr>
      </w:pPr>
      <w:r w:rsidRPr="00FA0EB2">
        <w:rPr>
          <w:rFonts w:ascii="Arial" w:eastAsia="MS Mincho" w:hAnsi="Arial" w:cs="Arial"/>
          <w:b/>
          <w:iCs/>
          <w:sz w:val="20"/>
          <w:szCs w:val="20"/>
          <w:lang w:eastAsia="pt-BR"/>
        </w:rPr>
        <w:t>VALIDADE, FORMALIZAÇÃO DA ATA DE REGISTRO DE PREÇOS E CADASTRO RESERVA</w:t>
      </w:r>
    </w:p>
    <w:p w14:paraId="11A22A89" w14:textId="77777777" w:rsidR="003F4B99" w:rsidRPr="00FA0EB2" w:rsidRDefault="003F4B99" w:rsidP="0096366C">
      <w:pPr>
        <w:numPr>
          <w:ilvl w:val="1"/>
          <w:numId w:val="17"/>
        </w:numPr>
        <w:autoSpaceDE w:val="0"/>
        <w:autoSpaceDN w:val="0"/>
        <w:adjustRightInd w:val="0"/>
        <w:spacing w:before="120" w:after="120" w:line="276" w:lineRule="auto"/>
        <w:jc w:val="both"/>
        <w:rPr>
          <w:rFonts w:ascii="Arial" w:eastAsia="MS Mincho" w:hAnsi="Arial" w:cs="Arial"/>
          <w:iCs/>
          <w:sz w:val="20"/>
          <w:szCs w:val="20"/>
          <w:lang w:eastAsia="pt-BR"/>
        </w:rPr>
      </w:pPr>
      <w:r w:rsidRPr="00FA0EB2">
        <w:rPr>
          <w:rFonts w:ascii="Arial" w:eastAsia="MS Mincho" w:hAnsi="Arial" w:cs="Arial"/>
          <w:sz w:val="20"/>
          <w:szCs w:val="20"/>
          <w:lang w:eastAsia="pt-BR"/>
        </w:rPr>
        <w:t>A validade da Ata de Registro de Preços será de 1 (um) ano, contado a partir do primeiro dia útil subsequente à data de divulgação no PNCP, podendo ser prorrogada por igual período, mediante a anuência do fornecedor, desde que comprovado o preço vantajoso</w:t>
      </w:r>
      <w:r w:rsidR="005F35EF" w:rsidRPr="00FA0EB2">
        <w:rPr>
          <w:rFonts w:ascii="Arial" w:eastAsia="MS Mincho" w:hAnsi="Arial" w:cs="Arial"/>
          <w:sz w:val="20"/>
          <w:szCs w:val="20"/>
          <w:lang w:eastAsia="pt-BR"/>
        </w:rPr>
        <w:t>.</w:t>
      </w:r>
    </w:p>
    <w:p w14:paraId="1546953A" w14:textId="77777777" w:rsidR="00995CEC" w:rsidRPr="00FA0EB2" w:rsidRDefault="005F35EF" w:rsidP="0096366C">
      <w:pPr>
        <w:numPr>
          <w:ilvl w:val="2"/>
          <w:numId w:val="17"/>
        </w:numPr>
        <w:autoSpaceDE w:val="0"/>
        <w:autoSpaceDN w:val="0"/>
        <w:adjustRightInd w:val="0"/>
        <w:spacing w:before="120" w:after="120" w:line="276" w:lineRule="auto"/>
        <w:jc w:val="both"/>
        <w:rPr>
          <w:rFonts w:ascii="Arial" w:eastAsia="MS Mincho" w:hAnsi="Arial" w:cs="Arial"/>
          <w:iCs/>
          <w:sz w:val="20"/>
          <w:szCs w:val="20"/>
          <w:lang w:eastAsia="pt-BR"/>
        </w:rPr>
      </w:pPr>
      <w:r w:rsidRPr="00FA0EB2">
        <w:rPr>
          <w:rFonts w:ascii="Arial" w:eastAsia="MS Mincho" w:hAnsi="Arial" w:cs="Arial"/>
          <w:sz w:val="20"/>
          <w:szCs w:val="20"/>
          <w:lang w:eastAsia="pt-BR"/>
        </w:rPr>
        <w:t xml:space="preserve">Em </w:t>
      </w:r>
      <w:r w:rsidR="00995CEC" w:rsidRPr="00FA0EB2">
        <w:rPr>
          <w:rFonts w:ascii="Arial" w:eastAsia="MS Mincho" w:hAnsi="Arial" w:cs="Arial"/>
          <w:sz w:val="20"/>
          <w:szCs w:val="20"/>
          <w:lang w:eastAsia="pt-BR"/>
        </w:rPr>
        <w:t>caso de prorrogação da vigência da Ata de Registro de Preços, os quantitativos previstos</w:t>
      </w:r>
      <w:r w:rsidR="00977593" w:rsidRPr="00FA0EB2">
        <w:rPr>
          <w:rFonts w:ascii="Arial" w:eastAsia="MS Mincho" w:hAnsi="Arial" w:cs="Arial"/>
          <w:sz w:val="20"/>
          <w:szCs w:val="20"/>
          <w:lang w:eastAsia="pt-BR"/>
        </w:rPr>
        <w:t xml:space="preserve"> inicialmente serão renovados automaticamente.</w:t>
      </w:r>
    </w:p>
    <w:p w14:paraId="4FD7822C" w14:textId="77777777" w:rsidR="003F4B99" w:rsidRPr="00FA0EB2" w:rsidRDefault="003F4B99" w:rsidP="0096366C">
      <w:pPr>
        <w:numPr>
          <w:ilvl w:val="1"/>
          <w:numId w:val="17"/>
        </w:numPr>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9A9C35B" w14:textId="77777777" w:rsidR="003F4B99" w:rsidRPr="00FA0EB2" w:rsidRDefault="003F4B99" w:rsidP="0096366C">
      <w:pPr>
        <w:numPr>
          <w:ilvl w:val="2"/>
          <w:numId w:val="17"/>
        </w:numPr>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Na formalização do contrato ou do instrumento substituto deverá haver a indicação da disponibilidade dos créditos orçamentários respectivos.</w:t>
      </w:r>
    </w:p>
    <w:p w14:paraId="20B826B8" w14:textId="77777777" w:rsidR="003F4B99" w:rsidRPr="00FA0EB2" w:rsidRDefault="003F4B99" w:rsidP="0096366C">
      <w:pPr>
        <w:numPr>
          <w:ilvl w:val="1"/>
          <w:numId w:val="17"/>
        </w:numPr>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A contratação com os fornecedores registrados na ata será formalizada pelo órgão ou pela en</w:t>
      </w:r>
      <w:r w:rsidRPr="00FA0EB2">
        <w:rPr>
          <w:rFonts w:ascii="Arial" w:eastAsia="Arial" w:hAnsi="Arial" w:cs="Arial"/>
          <w:sz w:val="20"/>
          <w:szCs w:val="20"/>
          <w:lang w:eastAsia="pt-BR"/>
        </w:rPr>
        <w:t>ti</w:t>
      </w:r>
      <w:r w:rsidRPr="00FA0EB2">
        <w:rPr>
          <w:rFonts w:ascii="Arial" w:eastAsia="MS Mincho" w:hAnsi="Arial" w:cs="Arial"/>
          <w:sz w:val="20"/>
          <w:szCs w:val="20"/>
          <w:lang w:eastAsia="pt-BR"/>
        </w:rPr>
        <w:t>dade interessada por intermédio de instrumento contratual, emissão de nota de empenho de despesa, autorização de compra ou outro instrumento hábil, conforme o art. 95 da Lei nº 14.133, de 2021.</w:t>
      </w:r>
    </w:p>
    <w:p w14:paraId="53B21E36" w14:textId="77777777" w:rsidR="003F4B99" w:rsidRPr="00FA0EB2" w:rsidRDefault="003F4B99" w:rsidP="0096366C">
      <w:pPr>
        <w:numPr>
          <w:ilvl w:val="2"/>
          <w:numId w:val="17"/>
        </w:numPr>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O instrumento contratual de que trata o item 5.</w:t>
      </w:r>
      <w:r w:rsidR="00924E79" w:rsidRPr="00FA0EB2">
        <w:rPr>
          <w:rFonts w:ascii="Arial" w:eastAsia="Times New Roman" w:hAnsi="Arial" w:cs="Arial"/>
          <w:sz w:val="20"/>
          <w:szCs w:val="20"/>
          <w:lang w:eastAsia="pt-BR"/>
        </w:rPr>
        <w:t>3</w:t>
      </w:r>
      <w:r w:rsidRPr="00FA0EB2">
        <w:rPr>
          <w:rFonts w:ascii="Arial" w:eastAsia="Times New Roman" w:hAnsi="Arial" w:cs="Arial"/>
          <w:sz w:val="20"/>
          <w:szCs w:val="20"/>
          <w:lang w:eastAsia="pt-BR"/>
        </w:rPr>
        <w:t xml:space="preserve"> deverá ser assinado no prazo de validade da Ata de Registro de Preços.</w:t>
      </w:r>
    </w:p>
    <w:p w14:paraId="733DCE63" w14:textId="77777777" w:rsidR="003F4B99" w:rsidRPr="00FA0EB2" w:rsidRDefault="003F4B99" w:rsidP="0096366C">
      <w:pPr>
        <w:numPr>
          <w:ilvl w:val="1"/>
          <w:numId w:val="17"/>
        </w:numPr>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Os contratos decorrentes do sistema de registro de preços poderão ser alterados, observado o art. 124 da Lei nº 14.133, de 2021.</w:t>
      </w:r>
    </w:p>
    <w:p w14:paraId="2523A4D3" w14:textId="641DE747" w:rsidR="003F4B99" w:rsidRPr="00FA0EB2" w:rsidRDefault="00391D75" w:rsidP="0096366C">
      <w:pPr>
        <w:numPr>
          <w:ilvl w:val="1"/>
          <w:numId w:val="17"/>
        </w:numPr>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Após a homologação </w:t>
      </w:r>
      <w:r w:rsidRPr="00FA0EB2">
        <w:rPr>
          <w:rFonts w:ascii="Arial" w:eastAsia="MS Mincho" w:hAnsi="Arial" w:cs="Arial"/>
          <w:iCs/>
          <w:sz w:val="20"/>
          <w:szCs w:val="20"/>
          <w:lang w:eastAsia="pt-BR"/>
        </w:rPr>
        <w:t>da</w:t>
      </w:r>
      <w:r w:rsidR="00216F86" w:rsidRPr="00FA0EB2">
        <w:rPr>
          <w:rFonts w:ascii="Arial" w:eastAsia="MS Mincho" w:hAnsi="Arial" w:cs="Arial"/>
          <w:iCs/>
          <w:sz w:val="20"/>
          <w:szCs w:val="20"/>
          <w:lang w:eastAsia="pt-BR"/>
        </w:rPr>
        <w:t xml:space="preserve"> </w:t>
      </w:r>
      <w:r w:rsidR="003F4B99" w:rsidRPr="00FA0EB2">
        <w:rPr>
          <w:rFonts w:ascii="Arial" w:eastAsia="MS Mincho" w:hAnsi="Arial" w:cs="Arial"/>
          <w:iCs/>
          <w:sz w:val="20"/>
          <w:szCs w:val="20"/>
          <w:lang w:eastAsia="pt-BR"/>
        </w:rPr>
        <w:t>licitação</w:t>
      </w:r>
      <w:r w:rsidR="003F4B99" w:rsidRPr="00FA0EB2">
        <w:rPr>
          <w:rFonts w:ascii="Arial" w:eastAsia="MS Mincho" w:hAnsi="Arial" w:cs="Arial"/>
          <w:i/>
          <w:sz w:val="20"/>
          <w:szCs w:val="20"/>
          <w:lang w:eastAsia="pt-BR"/>
        </w:rPr>
        <w:t>,</w:t>
      </w:r>
      <w:r w:rsidR="003F4B99" w:rsidRPr="00FA0EB2">
        <w:rPr>
          <w:rFonts w:ascii="Arial" w:eastAsia="MS Mincho" w:hAnsi="Arial" w:cs="Arial"/>
          <w:sz w:val="20"/>
          <w:szCs w:val="20"/>
          <w:lang w:eastAsia="pt-BR"/>
        </w:rPr>
        <w:t xml:space="preserve"> deverão ser observadas as seguintes condições para formalização da Ata de Registro de Preços:</w:t>
      </w:r>
    </w:p>
    <w:p w14:paraId="63770C0A" w14:textId="0A8614A8" w:rsidR="003F4B99" w:rsidRPr="00FA0EB2" w:rsidRDefault="003F4B99" w:rsidP="0096366C">
      <w:pPr>
        <w:numPr>
          <w:ilvl w:val="2"/>
          <w:numId w:val="17"/>
        </w:numPr>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Serão registrados na ata os preços e os quantita</w:t>
      </w:r>
      <w:r w:rsidRPr="00FA0EB2">
        <w:rPr>
          <w:rFonts w:ascii="Arial" w:eastAsia="Arial" w:hAnsi="Arial" w:cs="Arial"/>
          <w:sz w:val="20"/>
          <w:szCs w:val="20"/>
          <w:lang w:eastAsia="pt-BR"/>
        </w:rPr>
        <w:t>ti</w:t>
      </w:r>
      <w:r w:rsidRPr="00FA0EB2">
        <w:rPr>
          <w:rFonts w:ascii="Arial" w:eastAsia="Times New Roman" w:hAnsi="Arial" w:cs="Arial"/>
          <w:sz w:val="20"/>
          <w:szCs w:val="20"/>
          <w:lang w:eastAsia="pt-BR"/>
        </w:rPr>
        <w:t>vos do adjudicatário, devendo ser observada a possibilidade de o licitante oferecer ou não proposta em quantitativo inferior ao máximo previsto no edital</w:t>
      </w:r>
      <w:r w:rsidRPr="00FA0EB2">
        <w:rPr>
          <w:rFonts w:ascii="Arial" w:eastAsia="Times New Roman" w:hAnsi="Arial" w:cs="Arial"/>
          <w:i/>
          <w:iCs/>
          <w:sz w:val="20"/>
          <w:szCs w:val="20"/>
          <w:lang w:eastAsia="pt-BR"/>
        </w:rPr>
        <w:t xml:space="preserve"> </w:t>
      </w:r>
      <w:r w:rsidRPr="00FA0EB2">
        <w:rPr>
          <w:rFonts w:ascii="Arial" w:eastAsia="Times New Roman" w:hAnsi="Arial" w:cs="Arial"/>
          <w:sz w:val="20"/>
          <w:szCs w:val="20"/>
          <w:lang w:eastAsia="pt-BR"/>
        </w:rPr>
        <w:t>e se obrigar nos limites dela.</w:t>
      </w:r>
    </w:p>
    <w:p w14:paraId="6915D038" w14:textId="77777777" w:rsidR="003F4B99" w:rsidRPr="00FA0EB2" w:rsidRDefault="003F4B99" w:rsidP="0096366C">
      <w:pPr>
        <w:numPr>
          <w:ilvl w:val="2"/>
          <w:numId w:val="17"/>
        </w:numPr>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Será incluído na ata, na forma de anexo, o registro dos licitantes ou dos fornecedores que:</w:t>
      </w:r>
    </w:p>
    <w:p w14:paraId="04E1E677" w14:textId="77777777" w:rsidR="003F4B99" w:rsidRPr="00FA0EB2" w:rsidRDefault="003F4B99" w:rsidP="0096366C">
      <w:pPr>
        <w:numPr>
          <w:ilvl w:val="3"/>
          <w:numId w:val="17"/>
        </w:numPr>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 xml:space="preserve">Aceitarem cotar os bens, as obras ou os serviços com preços iguais aos do adjudicatário, observada a classificação da licitação; e </w:t>
      </w:r>
    </w:p>
    <w:p w14:paraId="695308D8" w14:textId="77777777" w:rsidR="003F4B99" w:rsidRPr="00FA0EB2" w:rsidRDefault="003F4B99" w:rsidP="0096366C">
      <w:pPr>
        <w:numPr>
          <w:ilvl w:val="3"/>
          <w:numId w:val="17"/>
        </w:numPr>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lastRenderedPageBreak/>
        <w:t xml:space="preserve">Mantiverem sua proposta original. </w:t>
      </w:r>
      <w:bookmarkStart w:id="76" w:name="cadastro_reserva"/>
      <w:bookmarkEnd w:id="76"/>
    </w:p>
    <w:p w14:paraId="3187275A" w14:textId="77777777" w:rsidR="003F4B99" w:rsidRPr="00FA0EB2" w:rsidRDefault="003F4B99" w:rsidP="0096366C">
      <w:pPr>
        <w:numPr>
          <w:ilvl w:val="2"/>
          <w:numId w:val="17"/>
        </w:numPr>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Será respeitada, nas contratações, a ordem de classificação dos licitantes ou dos fornecedores registrados na ata.</w:t>
      </w:r>
    </w:p>
    <w:p w14:paraId="28FD7C37" w14:textId="77777777" w:rsidR="003F4B99" w:rsidRPr="00FA0EB2" w:rsidRDefault="00F209B3"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O registro a que se refere o item 5.</w:t>
      </w:r>
      <w:r w:rsidR="009909F4" w:rsidRPr="00FA0EB2">
        <w:rPr>
          <w:rFonts w:ascii="Arial" w:eastAsia="MS Mincho" w:hAnsi="Arial" w:cs="Arial"/>
          <w:sz w:val="20"/>
          <w:szCs w:val="20"/>
          <w:lang w:eastAsia="pt-BR"/>
        </w:rPr>
        <w:t>5</w:t>
      </w:r>
      <w:r w:rsidR="003F4B99" w:rsidRPr="00FA0EB2">
        <w:rPr>
          <w:rFonts w:ascii="Arial" w:eastAsia="MS Mincho" w:hAnsi="Arial" w:cs="Arial"/>
          <w:sz w:val="20"/>
          <w:szCs w:val="20"/>
          <w:lang w:eastAsia="pt-BR"/>
        </w:rPr>
        <w:t>.</w:t>
      </w:r>
      <w:r w:rsidR="009909F4" w:rsidRPr="00FA0EB2">
        <w:rPr>
          <w:rFonts w:ascii="Arial" w:eastAsia="MS Mincho" w:hAnsi="Arial" w:cs="Arial"/>
          <w:sz w:val="20"/>
          <w:szCs w:val="20"/>
          <w:lang w:eastAsia="pt-BR"/>
        </w:rPr>
        <w:t>2</w:t>
      </w:r>
      <w:r w:rsidR="00011CF7"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tem por obje</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vo a formação de cadastro de reserva para o caso de impossibilidade de atendimento pelo signatário da ata.</w:t>
      </w:r>
    </w:p>
    <w:p w14:paraId="1F931FA0" w14:textId="77777777" w:rsidR="003F4B99" w:rsidRPr="00FA0EB2" w:rsidRDefault="00F209B3"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Para fins da ordem de classificação, os licitantes ou fornecedores que aceitarem reduzir suas propostas para o preço do adjudicatário antecederão aqueles que mantiverem sua proposta original.</w:t>
      </w:r>
    </w:p>
    <w:p w14:paraId="6A310833" w14:textId="77777777" w:rsidR="003F4B99" w:rsidRPr="00FA0EB2" w:rsidRDefault="00F209B3"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A habilitação dos licitantes que comporão o cadastro de reserva a que se refere o item</w:t>
      </w:r>
      <w:r w:rsidR="00011CF7" w:rsidRPr="00FA0EB2">
        <w:rPr>
          <w:rFonts w:ascii="Arial" w:eastAsia="MS Mincho" w:hAnsi="Arial" w:cs="Arial"/>
          <w:sz w:val="20"/>
          <w:szCs w:val="20"/>
          <w:lang w:eastAsia="pt-BR"/>
        </w:rPr>
        <w:t xml:space="preserve"> 5.5.2.2</w:t>
      </w:r>
      <w:r w:rsidR="003F4B99" w:rsidRPr="00FA0EB2">
        <w:rPr>
          <w:rFonts w:ascii="Arial" w:eastAsia="MS Mincho" w:hAnsi="Arial" w:cs="Arial"/>
          <w:sz w:val="20"/>
          <w:szCs w:val="20"/>
          <w:lang w:eastAsia="pt-BR"/>
        </w:rPr>
        <w:t xml:space="preserve">  somente será efetuada quando houver necessidade de contratação dos licitantes remanescentes, nas seguintes hipóteses:</w:t>
      </w:r>
      <w:bookmarkStart w:id="77" w:name="habilitacao_reserva"/>
      <w:bookmarkEnd w:id="77"/>
    </w:p>
    <w:p w14:paraId="76148CE0" w14:textId="4699A8A8"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Quando o licitante vencedor não assinar a Ata de Registro de Preços, no prazo e nas condições estabelecidos no edital; e</w:t>
      </w:r>
    </w:p>
    <w:p w14:paraId="0D6D735A"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Quando houver o cancelamento do registro do licitante ou do registro de preços nas hipóteses previstas no item 9.</w:t>
      </w:r>
    </w:p>
    <w:p w14:paraId="3AEEEE7B" w14:textId="77777777" w:rsidR="003F4B99" w:rsidRPr="00FA0EB2" w:rsidRDefault="00E04880"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O preço registrado com indicação dos licitantes e fornecedores será divulgado no PNCP e ficará disponibilizado durante a vigência da Ata de Registro de Preços.</w:t>
      </w:r>
    </w:p>
    <w:p w14:paraId="7B3FB3A8" w14:textId="3B00A236" w:rsidR="003F4B99" w:rsidRPr="00FA0EB2" w:rsidRDefault="003F4B9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5DC1F1A" w14:textId="6DB763C9"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O prazo de convocação poderá ser prorrogado 1 (uma) vez, por igual período, mediante solicitação</w:t>
      </w:r>
      <w:r w:rsidR="00FA0EB2" w:rsidRPr="00FA0EB2">
        <w:rPr>
          <w:rFonts w:ascii="Arial" w:eastAsia="Times New Roman" w:hAnsi="Arial" w:cs="Arial"/>
          <w:sz w:val="20"/>
          <w:szCs w:val="20"/>
          <w:lang w:eastAsia="pt-BR"/>
        </w:rPr>
        <w:t xml:space="preserve"> </w:t>
      </w:r>
      <w:r w:rsidRPr="00FA0EB2">
        <w:rPr>
          <w:rFonts w:ascii="Arial" w:eastAsia="Times New Roman" w:hAnsi="Arial" w:cs="Arial"/>
          <w:sz w:val="20"/>
          <w:szCs w:val="20"/>
          <w:lang w:eastAsia="pt-BR"/>
        </w:rPr>
        <w:t>do licitante, desde que apresentada dentro do prazo, devidamente justificada, e que a justificativa seja aceita pela Administração.</w:t>
      </w:r>
    </w:p>
    <w:p w14:paraId="78A21803" w14:textId="77777777" w:rsidR="003F4B99" w:rsidRPr="00FA0EB2" w:rsidRDefault="003F4B9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A Ata de Registro de Preços será assinada por meio de assinatura digital e disponibilizada no Sistema de Registro de Preços.</w:t>
      </w:r>
    </w:p>
    <w:p w14:paraId="7D8016AF" w14:textId="720A9DAA" w:rsidR="003F4B99" w:rsidRPr="00FA0EB2" w:rsidRDefault="003F4B9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Quando o convocado não assinar a Ata de Registro de Preços no prazo e nas condições estabelecidos no edital, observando o item 5.</w:t>
      </w:r>
      <w:r w:rsidR="008A5E37" w:rsidRPr="00FA0EB2">
        <w:rPr>
          <w:rFonts w:ascii="Arial" w:eastAsia="MS Mincho" w:hAnsi="Arial" w:cs="Arial"/>
          <w:sz w:val="20"/>
          <w:szCs w:val="20"/>
          <w:lang w:eastAsia="pt-BR"/>
        </w:rPr>
        <w:t>8</w:t>
      </w:r>
      <w:r w:rsidRPr="00FA0EB2">
        <w:rPr>
          <w:rFonts w:ascii="Arial" w:eastAsia="MS Mincho" w:hAnsi="Arial" w:cs="Arial"/>
          <w:sz w:val="20"/>
          <w:szCs w:val="20"/>
          <w:lang w:eastAsia="pt-BR"/>
        </w:rPr>
        <w:t xml:space="preserve"> e subitens, fica facultado à Administração convocar os licitantes remanescentes do cadastro de reserva, na ordem de classificação, para fazê-lo em igual prazo e nas condições propostas pelo primeiro classificado.</w:t>
      </w:r>
      <w:bookmarkStart w:id="78" w:name="recusa_dos_que_baixaram_preco"/>
      <w:bookmarkEnd w:id="78"/>
    </w:p>
    <w:p w14:paraId="35F3317C" w14:textId="5300A0CB" w:rsidR="003F4B99" w:rsidRPr="00FA0EB2" w:rsidRDefault="003F4B9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Na hipótese de nenhum dos licitantes que trata o item 5.</w:t>
      </w:r>
      <w:r w:rsidR="00010AFB" w:rsidRPr="00FA0EB2">
        <w:rPr>
          <w:rFonts w:ascii="Arial" w:eastAsia="MS Mincho" w:hAnsi="Arial" w:cs="Arial"/>
          <w:sz w:val="20"/>
          <w:szCs w:val="20"/>
          <w:lang w:eastAsia="pt-BR"/>
        </w:rPr>
        <w:t>5</w:t>
      </w:r>
      <w:r w:rsidRPr="00FA0EB2">
        <w:rPr>
          <w:rFonts w:ascii="Arial" w:eastAsia="MS Mincho" w:hAnsi="Arial" w:cs="Arial"/>
          <w:sz w:val="20"/>
          <w:szCs w:val="20"/>
          <w:lang w:eastAsia="pt-BR"/>
        </w:rPr>
        <w:t>.2.1, aceitar a contratação nos termos do item anterior, a Administração, observados o valor es</w:t>
      </w:r>
      <w:r w:rsidRPr="00FA0EB2">
        <w:rPr>
          <w:rFonts w:ascii="Arial" w:eastAsia="Arial" w:hAnsi="Arial" w:cs="Arial"/>
          <w:sz w:val="20"/>
          <w:szCs w:val="20"/>
          <w:lang w:eastAsia="pt-BR"/>
        </w:rPr>
        <w:t>ti</w:t>
      </w:r>
      <w:r w:rsidRPr="00FA0EB2">
        <w:rPr>
          <w:rFonts w:ascii="Arial" w:eastAsia="MS Mincho" w:hAnsi="Arial" w:cs="Arial"/>
          <w:sz w:val="20"/>
          <w:szCs w:val="20"/>
          <w:lang w:eastAsia="pt-BR"/>
        </w:rPr>
        <w:t xml:space="preserve">mado e sua eventual atualização nos termos </w:t>
      </w:r>
      <w:r w:rsidRPr="00FA0EB2">
        <w:rPr>
          <w:rFonts w:ascii="Arial" w:eastAsia="MS Mincho" w:hAnsi="Arial" w:cs="Arial"/>
          <w:iCs/>
          <w:sz w:val="20"/>
          <w:szCs w:val="20"/>
          <w:lang w:eastAsia="pt-BR"/>
        </w:rPr>
        <w:t>do edital,</w:t>
      </w:r>
      <w:r w:rsidRPr="00FA0EB2">
        <w:rPr>
          <w:rFonts w:ascii="Arial" w:eastAsia="MS Mincho" w:hAnsi="Arial" w:cs="Arial"/>
          <w:sz w:val="20"/>
          <w:szCs w:val="20"/>
          <w:lang w:eastAsia="pt-BR"/>
        </w:rPr>
        <w:t xml:space="preserve"> poderá:</w:t>
      </w:r>
    </w:p>
    <w:p w14:paraId="4DBE29E7"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135A642E"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Adjudicar e firmar o contrato nas condições ofertadas pelos licitantes ou fornecedores remanescentes, atendida a ordem classificatória, quando frustrada a negociação de melhor condição.</w:t>
      </w:r>
    </w:p>
    <w:p w14:paraId="0DC1E359" w14:textId="77777777" w:rsidR="003F4B99" w:rsidRPr="00FA0EB2" w:rsidRDefault="003F4B99" w:rsidP="0096366C">
      <w:pPr>
        <w:numPr>
          <w:ilvl w:val="1"/>
          <w:numId w:val="17"/>
        </w:numPr>
        <w:tabs>
          <w:tab w:val="left" w:pos="284"/>
        </w:tabs>
        <w:autoSpaceDE w:val="0"/>
        <w:autoSpaceDN w:val="0"/>
        <w:adjustRightInd w:val="0"/>
        <w:spacing w:before="120" w:after="240" w:line="276" w:lineRule="auto"/>
        <w:ind w:left="578" w:hanging="578"/>
        <w:jc w:val="both"/>
        <w:rPr>
          <w:rFonts w:ascii="Arial" w:eastAsia="MS Mincho" w:hAnsi="Arial" w:cs="Arial"/>
          <w:sz w:val="20"/>
          <w:szCs w:val="20"/>
          <w:lang w:eastAsia="pt-BR"/>
        </w:rPr>
      </w:pPr>
      <w:r w:rsidRPr="00FA0EB2">
        <w:rPr>
          <w:rFonts w:ascii="Arial" w:eastAsia="MS Mincho" w:hAnsi="Arial" w:cs="Arial"/>
          <w:sz w:val="20"/>
          <w:szCs w:val="20"/>
          <w:lang w:eastAsia="pt-BR"/>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23B8E5E" w14:textId="77777777" w:rsidR="003F4B99" w:rsidRPr="00FA0EB2" w:rsidRDefault="003F4B99" w:rsidP="0096366C">
      <w:pPr>
        <w:numPr>
          <w:ilvl w:val="0"/>
          <w:numId w:val="17"/>
        </w:numPr>
        <w:tabs>
          <w:tab w:val="left" w:pos="284"/>
        </w:tabs>
        <w:autoSpaceDE w:val="0"/>
        <w:autoSpaceDN w:val="0"/>
        <w:adjustRightInd w:val="0"/>
        <w:spacing w:before="120" w:after="120" w:line="276" w:lineRule="auto"/>
        <w:ind w:left="431" w:hanging="431"/>
        <w:jc w:val="both"/>
        <w:rPr>
          <w:rFonts w:ascii="Arial" w:eastAsia="MS Mincho" w:hAnsi="Arial" w:cs="Arial"/>
          <w:sz w:val="20"/>
          <w:szCs w:val="20"/>
          <w:lang w:eastAsia="pt-BR"/>
        </w:rPr>
      </w:pPr>
      <w:r w:rsidRPr="00FA0EB2">
        <w:rPr>
          <w:rFonts w:ascii="Arial" w:eastAsia="MS Mincho" w:hAnsi="Arial" w:cs="Arial"/>
          <w:b/>
          <w:sz w:val="20"/>
          <w:szCs w:val="20"/>
          <w:lang w:eastAsia="pt-BR"/>
        </w:rPr>
        <w:t>ALTERAÇÃO OU ATUALIZAÇÃO DOS PREÇOS ADAPTADOS</w:t>
      </w:r>
    </w:p>
    <w:p w14:paraId="21D19F77" w14:textId="77777777" w:rsidR="003F4B99" w:rsidRPr="00FA0EB2" w:rsidRDefault="00010AFB"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Os preços registrados poderão ser alterados ou atualizados em decorrência de eventual redução dos preços pra</w:t>
      </w:r>
      <w:r w:rsidR="003F4B99" w:rsidRPr="00FA0EB2">
        <w:rPr>
          <w:rFonts w:ascii="Arial" w:eastAsia="Calibri" w:hAnsi="Arial" w:cs="Arial"/>
          <w:sz w:val="20"/>
          <w:szCs w:val="20"/>
          <w:lang w:eastAsia="pt-BR"/>
        </w:rPr>
        <w:t>ti</w:t>
      </w:r>
      <w:r w:rsidR="003F4B99" w:rsidRPr="00FA0EB2">
        <w:rPr>
          <w:rFonts w:ascii="Arial" w:eastAsia="MS Mincho" w:hAnsi="Arial" w:cs="Arial"/>
          <w:sz w:val="20"/>
          <w:szCs w:val="20"/>
          <w:lang w:eastAsia="pt-BR"/>
        </w:rPr>
        <w:t>cados no mercado ou de fato que eleve o custo dos bens, das obras ou dos serviços registrados, nas seguintes situações:</w:t>
      </w:r>
    </w:p>
    <w:p w14:paraId="01DF609E" w14:textId="77777777" w:rsidR="003F4B99" w:rsidRPr="00FA0EB2" w:rsidRDefault="00391D75"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De forma devidamente comprovada, e</w:t>
      </w:r>
      <w:r w:rsidR="003F4B99" w:rsidRPr="00FA0EB2">
        <w:rPr>
          <w:rFonts w:ascii="Arial" w:eastAsia="Times New Roman" w:hAnsi="Arial" w:cs="Arial"/>
          <w:sz w:val="20"/>
          <w:szCs w:val="20"/>
          <w:lang w:eastAsia="pt-BR"/>
        </w:rPr>
        <w:t>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18A2C57" w14:textId="77777777" w:rsidR="003F4B99" w:rsidRPr="00FA0EB2" w:rsidRDefault="00391D75"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 xml:space="preserve">Decorrente </w:t>
      </w:r>
      <w:r w:rsidR="003F4B99" w:rsidRPr="00FA0EB2">
        <w:rPr>
          <w:rFonts w:ascii="Arial" w:eastAsia="Times New Roman" w:hAnsi="Arial" w:cs="Arial"/>
          <w:sz w:val="20"/>
          <w:szCs w:val="20"/>
          <w:lang w:eastAsia="pt-BR"/>
        </w:rPr>
        <w:t>de criação, alteração ou ex</w:t>
      </w:r>
      <w:r w:rsidR="003F4B99" w:rsidRPr="00FA0EB2">
        <w:rPr>
          <w:rFonts w:ascii="Arial" w:eastAsia="Calibri" w:hAnsi="Arial" w:cs="Arial"/>
          <w:sz w:val="20"/>
          <w:szCs w:val="20"/>
          <w:lang w:eastAsia="pt-BR"/>
        </w:rPr>
        <w:t>ti</w:t>
      </w:r>
      <w:r w:rsidR="003F4B99" w:rsidRPr="00FA0EB2">
        <w:rPr>
          <w:rFonts w:ascii="Arial" w:eastAsia="Times New Roman" w:hAnsi="Arial" w:cs="Arial"/>
          <w:sz w:val="20"/>
          <w:szCs w:val="20"/>
          <w:lang w:eastAsia="pt-BR"/>
        </w:rPr>
        <w:t xml:space="preserve">nção de quaisquer tributos ou encargos legais ou a superveniência de disposições legais, com comprovada repercussão sobre os preços registrados; </w:t>
      </w:r>
    </w:p>
    <w:p w14:paraId="5CD4067C" w14:textId="0A73EDE8" w:rsidR="00EC3E0A" w:rsidRPr="00FA0EB2" w:rsidRDefault="00EC3E0A" w:rsidP="0096366C">
      <w:pPr>
        <w:numPr>
          <w:ilvl w:val="2"/>
          <w:numId w:val="17"/>
        </w:numPr>
        <w:tabs>
          <w:tab w:val="left" w:pos="284"/>
        </w:tabs>
        <w:spacing w:before="120" w:after="240" w:line="276" w:lineRule="auto"/>
        <w:jc w:val="both"/>
        <w:rPr>
          <w:rFonts w:ascii="Arial" w:eastAsia="Times New Roman" w:hAnsi="Arial" w:cs="Arial"/>
          <w:iCs/>
          <w:sz w:val="20"/>
          <w:szCs w:val="20"/>
          <w:lang w:eastAsia="pt-BR"/>
        </w:rPr>
      </w:pPr>
      <w:r w:rsidRPr="00FA0EB2">
        <w:rPr>
          <w:rFonts w:ascii="Arial" w:eastAsia="Times New Roman" w:hAnsi="Arial" w:cs="Arial"/>
          <w:sz w:val="20"/>
          <w:szCs w:val="20"/>
          <w:lang w:eastAsia="pt-BR"/>
        </w:rPr>
        <w:t>Por reajuste, no caso de prorrogação do prazo de vigência da Ata de Registro de Preços</w:t>
      </w:r>
      <w:r w:rsidR="003D2ADD" w:rsidRPr="00FA0EB2">
        <w:rPr>
          <w:rFonts w:ascii="Arial" w:eastAsia="Times New Roman" w:hAnsi="Arial" w:cs="Arial"/>
          <w:sz w:val="20"/>
          <w:szCs w:val="20"/>
          <w:lang w:eastAsia="pt-BR"/>
        </w:rPr>
        <w:t xml:space="preserve">, desde que observado o interregno mínimo </w:t>
      </w:r>
      <w:r w:rsidR="003E02A4" w:rsidRPr="00FA0EB2">
        <w:rPr>
          <w:rFonts w:ascii="Arial" w:eastAsia="Times New Roman" w:hAnsi="Arial" w:cs="Arial"/>
          <w:sz w:val="20"/>
          <w:szCs w:val="20"/>
          <w:lang w:eastAsia="pt-BR"/>
        </w:rPr>
        <w:t>de um ano, contado do orçamento estimado, de XX/XX/XXXX</w:t>
      </w:r>
      <w:r w:rsidR="00D53F82" w:rsidRPr="00FA0EB2">
        <w:rPr>
          <w:rFonts w:ascii="Arial" w:eastAsia="Times New Roman" w:hAnsi="Arial" w:cs="Arial"/>
          <w:sz w:val="20"/>
          <w:szCs w:val="20"/>
          <w:lang w:eastAsia="pt-BR"/>
        </w:rPr>
        <w:t xml:space="preserve"> (DD/MM/AAAA)</w:t>
      </w:r>
      <w:r w:rsidR="003E02A4" w:rsidRPr="00FA0EB2">
        <w:rPr>
          <w:rFonts w:ascii="Arial" w:eastAsia="Times New Roman" w:hAnsi="Arial" w:cs="Arial"/>
          <w:sz w:val="20"/>
          <w:szCs w:val="20"/>
          <w:lang w:eastAsia="pt-BR"/>
        </w:rPr>
        <w:t>, tendo por base a variação do Índice Nacional de Preços ao Consumidor Amplo (IPCA), instituído pelo Instituto Brasileiro de Geografia e Estatística-IBGE</w:t>
      </w:r>
      <w:r w:rsidR="00FA0EB2" w:rsidRPr="00FA0EB2">
        <w:rPr>
          <w:rFonts w:ascii="Arial" w:eastAsia="Times New Roman" w:hAnsi="Arial" w:cs="Arial"/>
          <w:sz w:val="20"/>
          <w:szCs w:val="20"/>
          <w:lang w:eastAsia="pt-BR"/>
        </w:rPr>
        <w:t>.</w:t>
      </w:r>
    </w:p>
    <w:p w14:paraId="4D099DC9" w14:textId="77777777" w:rsidR="003F4B99" w:rsidRPr="00FA0EB2" w:rsidRDefault="003F4B99" w:rsidP="0096366C">
      <w:pPr>
        <w:numPr>
          <w:ilvl w:val="0"/>
          <w:numId w:val="17"/>
        </w:numPr>
        <w:tabs>
          <w:tab w:val="left" w:pos="284"/>
        </w:tabs>
        <w:spacing w:after="120" w:line="276" w:lineRule="auto"/>
        <w:jc w:val="both"/>
        <w:rPr>
          <w:rFonts w:ascii="Arial" w:eastAsia="MS Mincho" w:hAnsi="Arial" w:cs="Arial"/>
          <w:b/>
          <w:sz w:val="20"/>
          <w:szCs w:val="20"/>
        </w:rPr>
      </w:pPr>
      <w:r w:rsidRPr="00FA0EB2">
        <w:rPr>
          <w:rFonts w:ascii="Arial" w:eastAsia="MS Mincho" w:hAnsi="Arial" w:cs="Arial"/>
          <w:b/>
          <w:sz w:val="20"/>
          <w:szCs w:val="20"/>
        </w:rPr>
        <w:t>NEGOCIAÇÃO DE PREÇOS REGISTRADOS</w:t>
      </w:r>
    </w:p>
    <w:p w14:paraId="04F70097" w14:textId="77777777" w:rsidR="003F4B99" w:rsidRPr="00FA0EB2" w:rsidRDefault="00010AFB"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Na hipótese de o preço registrado tornar-se superior ao preço pra</w:t>
      </w:r>
      <w:r w:rsidR="003F4B99" w:rsidRPr="00FA0EB2">
        <w:rPr>
          <w:rFonts w:ascii="Arial" w:eastAsia="Calibri" w:hAnsi="Arial" w:cs="Arial"/>
          <w:sz w:val="20"/>
          <w:szCs w:val="20"/>
          <w:lang w:eastAsia="pt-BR"/>
        </w:rPr>
        <w:t>ti</w:t>
      </w:r>
      <w:r w:rsidR="003F4B99" w:rsidRPr="00FA0EB2">
        <w:rPr>
          <w:rFonts w:ascii="Arial" w:eastAsia="MS Mincho" w:hAnsi="Arial" w:cs="Arial"/>
          <w:sz w:val="20"/>
          <w:szCs w:val="20"/>
          <w:lang w:eastAsia="pt-BR"/>
        </w:rPr>
        <w:t>cado no mercado por mo</w:t>
      </w:r>
      <w:r w:rsidR="003F4B99" w:rsidRPr="00FA0EB2">
        <w:rPr>
          <w:rFonts w:ascii="Arial" w:eastAsia="Calibri" w:hAnsi="Arial" w:cs="Arial"/>
          <w:sz w:val="20"/>
          <w:szCs w:val="20"/>
          <w:lang w:eastAsia="pt-BR"/>
        </w:rPr>
        <w:t>ti</w:t>
      </w:r>
      <w:r w:rsidR="003F4B99" w:rsidRPr="00FA0EB2">
        <w:rPr>
          <w:rFonts w:ascii="Arial" w:eastAsia="MS Mincho" w:hAnsi="Arial" w:cs="Arial"/>
          <w:sz w:val="20"/>
          <w:szCs w:val="20"/>
          <w:lang w:eastAsia="pt-BR"/>
        </w:rPr>
        <w:t>vo superveniente, o órgão ou en</w:t>
      </w:r>
      <w:r w:rsidR="003F4B99" w:rsidRPr="00FA0EB2">
        <w:rPr>
          <w:rFonts w:ascii="Arial" w:eastAsia="Calibri" w:hAnsi="Arial" w:cs="Arial"/>
          <w:sz w:val="20"/>
          <w:szCs w:val="20"/>
          <w:lang w:eastAsia="pt-BR"/>
        </w:rPr>
        <w:t>ti</w:t>
      </w:r>
      <w:r w:rsidR="003F4B99" w:rsidRPr="00FA0EB2">
        <w:rPr>
          <w:rFonts w:ascii="Arial" w:eastAsia="MS Mincho" w:hAnsi="Arial" w:cs="Arial"/>
          <w:sz w:val="20"/>
          <w:szCs w:val="20"/>
          <w:lang w:eastAsia="pt-BR"/>
        </w:rPr>
        <w:t>dade gerenciadora convocará o fornecedor para negociar a redução do preço registrado.</w:t>
      </w:r>
    </w:p>
    <w:p w14:paraId="12DE48CC"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Caso não aceite reduzir seu preço aos valores pra</w:t>
      </w:r>
      <w:r w:rsidRPr="00FA0EB2">
        <w:rPr>
          <w:rFonts w:ascii="Arial" w:eastAsia="Calibri" w:hAnsi="Arial" w:cs="Arial"/>
          <w:sz w:val="20"/>
          <w:szCs w:val="20"/>
          <w:lang w:eastAsia="pt-BR"/>
        </w:rPr>
        <w:t>ti</w:t>
      </w:r>
      <w:r w:rsidRPr="00FA0EB2">
        <w:rPr>
          <w:rFonts w:ascii="Arial" w:eastAsia="Times New Roman" w:hAnsi="Arial" w:cs="Arial"/>
          <w:sz w:val="20"/>
          <w:szCs w:val="20"/>
          <w:lang w:eastAsia="pt-BR"/>
        </w:rPr>
        <w:t>cados pelo mercado, o fornecedor será liberado do compromisso assumido quanto ao item registrado, sem aplicação de penalidades administrativas.</w:t>
      </w:r>
    </w:p>
    <w:p w14:paraId="749B6677" w14:textId="63C8B9A2"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8B6D174"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Se não obtiver êxito nas negociações, o órgão ou en</w:t>
      </w:r>
      <w:r w:rsidRPr="00FA0EB2">
        <w:rPr>
          <w:rFonts w:ascii="Arial" w:eastAsia="Calibri" w:hAnsi="Arial" w:cs="Arial"/>
          <w:sz w:val="20"/>
          <w:szCs w:val="20"/>
          <w:lang w:eastAsia="pt-BR"/>
        </w:rPr>
        <w:t>tid</w:t>
      </w:r>
      <w:r w:rsidRPr="00FA0EB2">
        <w:rPr>
          <w:rFonts w:ascii="Arial" w:eastAsia="Times New Roman" w:hAnsi="Arial" w:cs="Arial"/>
          <w:sz w:val="20"/>
          <w:szCs w:val="20"/>
          <w:lang w:eastAsia="pt-BR"/>
        </w:rPr>
        <w:t>ade gerenciadora procederá ao cancelamento da Ata de Registro de Preços, adotando as medidas cabíveis para obtenção de contratação mais vantajosa.</w:t>
      </w:r>
      <w:bookmarkStart w:id="79" w:name="reducao_preco_mercado_negociacao_frustra"/>
      <w:bookmarkEnd w:id="79"/>
    </w:p>
    <w:p w14:paraId="688E0A1B"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Na hipótese de redução do preço registrado, o gerenciador comunicará aos órgãos e às en</w:t>
      </w:r>
      <w:r w:rsidRPr="00FA0EB2">
        <w:rPr>
          <w:rFonts w:ascii="Arial" w:eastAsia="Calibri" w:hAnsi="Arial" w:cs="Arial"/>
          <w:sz w:val="20"/>
          <w:szCs w:val="20"/>
          <w:lang w:eastAsia="pt-BR"/>
        </w:rPr>
        <w:t>ti</w:t>
      </w:r>
      <w:r w:rsidRPr="00FA0EB2">
        <w:rPr>
          <w:rFonts w:ascii="Arial" w:eastAsia="Times New Roman" w:hAnsi="Arial" w:cs="Arial"/>
          <w:sz w:val="20"/>
          <w:szCs w:val="20"/>
          <w:lang w:eastAsia="pt-BR"/>
        </w:rPr>
        <w:t xml:space="preserve">dades que </w:t>
      </w:r>
      <w:r w:rsidRPr="00FA0EB2">
        <w:rPr>
          <w:rFonts w:ascii="Arial" w:eastAsia="Calibri" w:hAnsi="Arial" w:cs="Arial"/>
          <w:sz w:val="20"/>
          <w:szCs w:val="20"/>
          <w:lang w:eastAsia="pt-BR"/>
        </w:rPr>
        <w:t>ti</w:t>
      </w:r>
      <w:r w:rsidRPr="00FA0EB2">
        <w:rPr>
          <w:rFonts w:ascii="Arial" w:eastAsia="Times New Roman" w:hAnsi="Arial" w:cs="Arial"/>
          <w:sz w:val="20"/>
          <w:szCs w:val="20"/>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2C26AC24" w14:textId="77777777" w:rsidR="003F4B99" w:rsidRPr="00FA0EB2" w:rsidRDefault="00010AFB"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0" w:name="hipotese_preco_mercado_maior"/>
      <w:bookmarkEnd w:id="80"/>
    </w:p>
    <w:p w14:paraId="62A69DFE"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lastRenderedPageBreak/>
        <w:t>Neste caso, o fornecedor encaminhará, juntamente com o pedido de alteração, a documentação comprobatória ou a planilha de custos que demonstre a inviabilidade do preço registrado em relação às condições inicialmente pactuadas.</w:t>
      </w:r>
      <w:bookmarkStart w:id="81" w:name="prova_preco_mercado_maior"/>
      <w:bookmarkEnd w:id="81"/>
    </w:p>
    <w:p w14:paraId="2D080CF7" w14:textId="48C5B5EA"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Na hipótese de não comprovação da existência de fato superveniente que inviabilize o preço registrado, o pedido será indeferido pelo órgão ou en</w:t>
      </w:r>
      <w:r w:rsidRPr="00FA0EB2">
        <w:rPr>
          <w:rFonts w:ascii="Arial" w:eastAsia="Calibri" w:hAnsi="Arial" w:cs="Arial"/>
          <w:sz w:val="20"/>
          <w:szCs w:val="20"/>
          <w:lang w:eastAsia="pt-BR"/>
        </w:rPr>
        <w:t>ti</w:t>
      </w:r>
      <w:r w:rsidRPr="00FA0EB2">
        <w:rPr>
          <w:rFonts w:ascii="Arial" w:eastAsia="Times New Roman" w:hAnsi="Arial" w:cs="Arial"/>
          <w:sz w:val="20"/>
          <w:szCs w:val="20"/>
          <w:lang w:eastAsia="pt-BR"/>
        </w:rPr>
        <w:t xml:space="preserve">dade gerenciadora e o fornecedor deverá cumprir as obrigações estabelecidas na ata, sob pena de cancelamento do seu registro, nos termos do item </w:t>
      </w:r>
      <w:r w:rsidRPr="00FA0EB2">
        <w:rPr>
          <w:rFonts w:ascii="Arial" w:eastAsia="Times New Roman" w:hAnsi="Arial" w:cs="Arial"/>
          <w:sz w:val="20"/>
          <w:szCs w:val="20"/>
          <w:lang w:eastAsia="pt-BR"/>
        </w:rPr>
        <w:fldChar w:fldCharType="begin"/>
      </w:r>
      <w:r w:rsidRPr="00FA0EB2">
        <w:rPr>
          <w:rFonts w:ascii="Arial" w:eastAsia="Times New Roman" w:hAnsi="Arial" w:cs="Arial"/>
          <w:sz w:val="20"/>
          <w:szCs w:val="20"/>
          <w:lang w:eastAsia="pt-BR"/>
        </w:rPr>
        <w:instrText xml:space="preserve"> REF cancelamento_do_fornecedor \r \h  \* MERGEFORMAT </w:instrText>
      </w:r>
      <w:r w:rsidRPr="00FA0EB2">
        <w:rPr>
          <w:rFonts w:ascii="Arial" w:eastAsia="Times New Roman" w:hAnsi="Arial" w:cs="Arial"/>
          <w:sz w:val="20"/>
          <w:szCs w:val="20"/>
          <w:lang w:eastAsia="pt-BR"/>
        </w:rPr>
      </w:r>
      <w:r w:rsidRPr="00FA0EB2">
        <w:rPr>
          <w:rFonts w:ascii="Arial" w:eastAsia="Times New Roman" w:hAnsi="Arial" w:cs="Arial"/>
          <w:sz w:val="20"/>
          <w:szCs w:val="20"/>
          <w:lang w:eastAsia="pt-BR"/>
        </w:rPr>
        <w:fldChar w:fldCharType="separate"/>
      </w:r>
      <w:r w:rsidR="00E76871">
        <w:rPr>
          <w:rFonts w:ascii="Arial" w:eastAsia="Times New Roman" w:hAnsi="Arial" w:cs="Arial"/>
          <w:sz w:val="20"/>
          <w:szCs w:val="20"/>
          <w:lang w:eastAsia="pt-BR"/>
        </w:rPr>
        <w:t>9.1</w:t>
      </w:r>
      <w:r w:rsidRPr="00FA0EB2">
        <w:rPr>
          <w:rFonts w:ascii="Arial" w:eastAsia="Times New Roman" w:hAnsi="Arial" w:cs="Arial"/>
          <w:sz w:val="20"/>
          <w:szCs w:val="20"/>
          <w:lang w:eastAsia="pt-BR"/>
        </w:rPr>
        <w:fldChar w:fldCharType="end"/>
      </w:r>
      <w:r w:rsidRPr="00FA0EB2">
        <w:rPr>
          <w:rFonts w:ascii="Arial" w:eastAsia="Times New Roman" w:hAnsi="Arial" w:cs="Arial"/>
          <w:sz w:val="20"/>
          <w:szCs w:val="20"/>
          <w:lang w:eastAsia="pt-BR"/>
        </w:rPr>
        <w:t>, sem prejuízo das sanções previstas na Lei nº 14.133, de 2021, e na legislação aplicável.</w:t>
      </w:r>
      <w:bookmarkStart w:id="82" w:name="nao_comprovacao_majoracao_mercado"/>
      <w:bookmarkEnd w:id="82"/>
    </w:p>
    <w:p w14:paraId="28E62497"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5.</w:t>
      </w:r>
      <w:r w:rsidR="00FD66AE" w:rsidRPr="00FA0EB2">
        <w:rPr>
          <w:rFonts w:ascii="Arial" w:eastAsia="Times New Roman" w:hAnsi="Arial" w:cs="Arial"/>
          <w:sz w:val="20"/>
          <w:szCs w:val="20"/>
          <w:lang w:eastAsia="pt-BR"/>
        </w:rPr>
        <w:t>8</w:t>
      </w:r>
      <w:r w:rsidRPr="00FA0EB2">
        <w:rPr>
          <w:rFonts w:ascii="Arial" w:eastAsia="Times New Roman" w:hAnsi="Arial" w:cs="Arial"/>
          <w:sz w:val="20"/>
          <w:szCs w:val="20"/>
          <w:lang w:eastAsia="pt-BR"/>
        </w:rPr>
        <w:t>.</w:t>
      </w:r>
    </w:p>
    <w:p w14:paraId="20168BED" w14:textId="3AC09170"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 xml:space="preserve">Se não obtiver êxito nas negociações, o órgão ou entidade gerenciadora procederá ao cancelamento da Ata de Registro de Preços, nos termos do item </w:t>
      </w:r>
      <w:r w:rsidRPr="00FA0EB2">
        <w:rPr>
          <w:rFonts w:ascii="Arial" w:eastAsia="Times New Roman" w:hAnsi="Arial" w:cs="Arial"/>
          <w:sz w:val="20"/>
          <w:szCs w:val="20"/>
          <w:lang w:eastAsia="pt-BR"/>
        </w:rPr>
        <w:fldChar w:fldCharType="begin"/>
      </w:r>
      <w:r w:rsidRPr="00FA0EB2">
        <w:rPr>
          <w:rFonts w:ascii="Arial" w:eastAsia="Times New Roman" w:hAnsi="Arial" w:cs="Arial"/>
          <w:sz w:val="20"/>
          <w:szCs w:val="20"/>
          <w:lang w:eastAsia="pt-BR"/>
        </w:rPr>
        <w:instrText xml:space="preserve"> REF cancelamento_da_ata \r \h  \* MERGEFORMAT </w:instrText>
      </w:r>
      <w:r w:rsidRPr="00FA0EB2">
        <w:rPr>
          <w:rFonts w:ascii="Arial" w:eastAsia="Times New Roman" w:hAnsi="Arial" w:cs="Arial"/>
          <w:sz w:val="20"/>
          <w:szCs w:val="20"/>
          <w:lang w:eastAsia="pt-BR"/>
        </w:rPr>
      </w:r>
      <w:r w:rsidRPr="00FA0EB2">
        <w:rPr>
          <w:rFonts w:ascii="Arial" w:eastAsia="Times New Roman" w:hAnsi="Arial" w:cs="Arial"/>
          <w:sz w:val="20"/>
          <w:szCs w:val="20"/>
          <w:lang w:eastAsia="pt-BR"/>
        </w:rPr>
        <w:fldChar w:fldCharType="separate"/>
      </w:r>
      <w:r w:rsidR="00E76871">
        <w:rPr>
          <w:rFonts w:ascii="Arial" w:eastAsia="Times New Roman" w:hAnsi="Arial" w:cs="Arial"/>
          <w:sz w:val="20"/>
          <w:szCs w:val="20"/>
          <w:lang w:eastAsia="pt-BR"/>
        </w:rPr>
        <w:t>9.4</w:t>
      </w:r>
      <w:r w:rsidRPr="00FA0EB2">
        <w:rPr>
          <w:rFonts w:ascii="Arial" w:eastAsia="Times New Roman" w:hAnsi="Arial" w:cs="Arial"/>
          <w:sz w:val="20"/>
          <w:szCs w:val="20"/>
          <w:lang w:eastAsia="pt-BR"/>
        </w:rPr>
        <w:fldChar w:fldCharType="end"/>
      </w:r>
      <w:r w:rsidRPr="00FA0EB2">
        <w:rPr>
          <w:rFonts w:ascii="Arial" w:eastAsia="Times New Roman" w:hAnsi="Arial" w:cs="Arial"/>
          <w:sz w:val="20"/>
          <w:szCs w:val="20"/>
          <w:lang w:eastAsia="pt-BR"/>
        </w:rPr>
        <w:t>, e adotará as medidas cabíveis para a obtenção da contratação mais vantajosa.</w:t>
      </w:r>
      <w:bookmarkStart w:id="83" w:name="majora_preco_mercado_negociacao_frustra"/>
      <w:bookmarkEnd w:id="83"/>
    </w:p>
    <w:p w14:paraId="1C02B920" w14:textId="22C3F51C"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 xml:space="preserve">Na hipótese de comprovação da majoração do preço de mercado que inviabilize o preço registrado, conforme previsto nos itens </w:t>
      </w:r>
      <w:r w:rsidRPr="00FA0EB2">
        <w:rPr>
          <w:rFonts w:ascii="Arial" w:eastAsia="Times New Roman" w:hAnsi="Arial" w:cs="Arial"/>
          <w:sz w:val="20"/>
          <w:szCs w:val="20"/>
          <w:lang w:eastAsia="pt-BR"/>
        </w:rPr>
        <w:fldChar w:fldCharType="begin"/>
      </w:r>
      <w:r w:rsidRPr="00FA0EB2">
        <w:rPr>
          <w:rFonts w:ascii="Arial" w:eastAsia="Times New Roman" w:hAnsi="Arial" w:cs="Arial"/>
          <w:sz w:val="20"/>
          <w:szCs w:val="20"/>
          <w:lang w:eastAsia="pt-BR"/>
        </w:rPr>
        <w:instrText xml:space="preserve"> REF hipotese_preco_mercado_maior \r \h  \* MERGEFORMAT </w:instrText>
      </w:r>
      <w:r w:rsidRPr="00FA0EB2">
        <w:rPr>
          <w:rFonts w:ascii="Arial" w:eastAsia="Times New Roman" w:hAnsi="Arial" w:cs="Arial"/>
          <w:sz w:val="20"/>
          <w:szCs w:val="20"/>
          <w:lang w:eastAsia="pt-BR"/>
        </w:rPr>
      </w:r>
      <w:r w:rsidRPr="00FA0EB2">
        <w:rPr>
          <w:rFonts w:ascii="Arial" w:eastAsia="Times New Roman" w:hAnsi="Arial" w:cs="Arial"/>
          <w:sz w:val="20"/>
          <w:szCs w:val="20"/>
          <w:lang w:eastAsia="pt-BR"/>
        </w:rPr>
        <w:fldChar w:fldCharType="separate"/>
      </w:r>
      <w:r w:rsidR="00E76871">
        <w:rPr>
          <w:rFonts w:ascii="Arial" w:eastAsia="Times New Roman" w:hAnsi="Arial" w:cs="Arial"/>
          <w:sz w:val="20"/>
          <w:szCs w:val="20"/>
          <w:lang w:eastAsia="pt-BR"/>
        </w:rPr>
        <w:t>7.2</w:t>
      </w:r>
      <w:r w:rsidRPr="00FA0EB2">
        <w:rPr>
          <w:rFonts w:ascii="Arial" w:eastAsia="Times New Roman" w:hAnsi="Arial" w:cs="Arial"/>
          <w:sz w:val="20"/>
          <w:szCs w:val="20"/>
          <w:lang w:eastAsia="pt-BR"/>
        </w:rPr>
        <w:fldChar w:fldCharType="end"/>
      </w:r>
      <w:r w:rsidRPr="00FA0EB2">
        <w:rPr>
          <w:rFonts w:ascii="Arial" w:eastAsia="Times New Roman" w:hAnsi="Arial" w:cs="Arial"/>
          <w:sz w:val="20"/>
          <w:szCs w:val="20"/>
          <w:lang w:eastAsia="pt-BR"/>
        </w:rPr>
        <w:t xml:space="preserve"> e </w:t>
      </w:r>
      <w:r w:rsidRPr="00FA0EB2">
        <w:rPr>
          <w:rFonts w:ascii="Arial" w:eastAsia="Times New Roman" w:hAnsi="Arial" w:cs="Arial"/>
          <w:sz w:val="20"/>
          <w:szCs w:val="20"/>
          <w:lang w:eastAsia="pt-BR"/>
        </w:rPr>
        <w:fldChar w:fldCharType="begin"/>
      </w:r>
      <w:r w:rsidRPr="00FA0EB2">
        <w:rPr>
          <w:rFonts w:ascii="Arial" w:eastAsia="Times New Roman" w:hAnsi="Arial" w:cs="Arial"/>
          <w:sz w:val="20"/>
          <w:szCs w:val="20"/>
          <w:lang w:eastAsia="pt-BR"/>
        </w:rPr>
        <w:instrText xml:space="preserve"> REF prova_preco_mercado_maior \r \h  \* MERGEFORMAT </w:instrText>
      </w:r>
      <w:r w:rsidRPr="00FA0EB2">
        <w:rPr>
          <w:rFonts w:ascii="Arial" w:eastAsia="Times New Roman" w:hAnsi="Arial" w:cs="Arial"/>
          <w:sz w:val="20"/>
          <w:szCs w:val="20"/>
          <w:lang w:eastAsia="pt-BR"/>
        </w:rPr>
      </w:r>
      <w:r w:rsidRPr="00FA0EB2">
        <w:rPr>
          <w:rFonts w:ascii="Arial" w:eastAsia="Times New Roman" w:hAnsi="Arial" w:cs="Arial"/>
          <w:sz w:val="20"/>
          <w:szCs w:val="20"/>
          <w:lang w:eastAsia="pt-BR"/>
        </w:rPr>
        <w:fldChar w:fldCharType="separate"/>
      </w:r>
      <w:r w:rsidR="00E76871">
        <w:rPr>
          <w:rFonts w:ascii="Arial" w:eastAsia="Times New Roman" w:hAnsi="Arial" w:cs="Arial"/>
          <w:sz w:val="20"/>
          <w:szCs w:val="20"/>
          <w:lang w:eastAsia="pt-BR"/>
        </w:rPr>
        <w:t>7.2.1</w:t>
      </w:r>
      <w:r w:rsidRPr="00FA0EB2">
        <w:rPr>
          <w:rFonts w:ascii="Arial" w:eastAsia="Times New Roman" w:hAnsi="Arial" w:cs="Arial"/>
          <w:sz w:val="20"/>
          <w:szCs w:val="20"/>
          <w:lang w:eastAsia="pt-BR"/>
        </w:rPr>
        <w:fldChar w:fldCharType="end"/>
      </w:r>
      <w:r w:rsidRPr="00FA0EB2">
        <w:rPr>
          <w:rFonts w:ascii="Arial" w:eastAsia="Times New Roman" w:hAnsi="Arial" w:cs="Arial"/>
          <w:sz w:val="20"/>
          <w:szCs w:val="20"/>
          <w:lang w:eastAsia="pt-BR"/>
        </w:rPr>
        <w:t>, o órgão ou en</w:t>
      </w:r>
      <w:r w:rsidRPr="00FA0EB2">
        <w:rPr>
          <w:rFonts w:ascii="Arial" w:eastAsia="Calibri" w:hAnsi="Arial" w:cs="Arial"/>
          <w:sz w:val="20"/>
          <w:szCs w:val="20"/>
          <w:lang w:eastAsia="pt-BR"/>
        </w:rPr>
        <w:t>ti</w:t>
      </w:r>
      <w:r w:rsidRPr="00FA0EB2">
        <w:rPr>
          <w:rFonts w:ascii="Arial" w:eastAsia="Times New Roman" w:hAnsi="Arial" w:cs="Arial"/>
          <w:sz w:val="20"/>
          <w:szCs w:val="20"/>
          <w:lang w:eastAsia="pt-BR"/>
        </w:rPr>
        <w:t>dade gerenciadora atualizará o preço registrado, de acordo com a realidade dos valores praticados pelo mercado.</w:t>
      </w:r>
    </w:p>
    <w:p w14:paraId="2F84B2AE" w14:textId="77777777" w:rsidR="003F4B99" w:rsidRPr="00FA0EB2" w:rsidRDefault="003F4B99" w:rsidP="0096366C">
      <w:pPr>
        <w:numPr>
          <w:ilvl w:val="2"/>
          <w:numId w:val="17"/>
        </w:numPr>
        <w:tabs>
          <w:tab w:val="left" w:pos="284"/>
        </w:tabs>
        <w:spacing w:before="120" w:after="24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 xml:space="preserve"> O órgão ou en</w:t>
      </w:r>
      <w:r w:rsidRPr="00FA0EB2">
        <w:rPr>
          <w:rFonts w:ascii="Arial" w:eastAsia="Calibri" w:hAnsi="Arial" w:cs="Arial"/>
          <w:sz w:val="20"/>
          <w:szCs w:val="20"/>
          <w:lang w:eastAsia="pt-BR"/>
        </w:rPr>
        <w:t>ti</w:t>
      </w:r>
      <w:r w:rsidRPr="00FA0EB2">
        <w:rPr>
          <w:rFonts w:ascii="Arial" w:eastAsia="Times New Roman" w:hAnsi="Arial" w:cs="Arial"/>
          <w:sz w:val="20"/>
          <w:szCs w:val="20"/>
          <w:lang w:eastAsia="pt-BR"/>
        </w:rPr>
        <w:t>dade gerenciadora comunicará aos órgãos e às en</w:t>
      </w:r>
      <w:r w:rsidRPr="00FA0EB2">
        <w:rPr>
          <w:rFonts w:ascii="Arial" w:eastAsia="Calibri" w:hAnsi="Arial" w:cs="Arial"/>
          <w:sz w:val="20"/>
          <w:szCs w:val="20"/>
          <w:lang w:eastAsia="pt-BR"/>
        </w:rPr>
        <w:t>ti</w:t>
      </w:r>
      <w:r w:rsidRPr="00FA0EB2">
        <w:rPr>
          <w:rFonts w:ascii="Arial" w:eastAsia="Times New Roman" w:hAnsi="Arial" w:cs="Arial"/>
          <w:sz w:val="20"/>
          <w:szCs w:val="20"/>
          <w:lang w:eastAsia="pt-BR"/>
        </w:rPr>
        <w:t xml:space="preserve">dades que </w:t>
      </w:r>
      <w:r w:rsidRPr="00FA0EB2">
        <w:rPr>
          <w:rFonts w:ascii="Arial" w:eastAsia="Calibri" w:hAnsi="Arial" w:cs="Arial"/>
          <w:sz w:val="20"/>
          <w:szCs w:val="20"/>
          <w:lang w:eastAsia="pt-BR"/>
        </w:rPr>
        <w:t>ti</w:t>
      </w:r>
      <w:r w:rsidRPr="00FA0EB2">
        <w:rPr>
          <w:rFonts w:ascii="Arial" w:eastAsia="Times New Roman" w:hAnsi="Arial" w:cs="Arial"/>
          <w:sz w:val="20"/>
          <w:szCs w:val="20"/>
          <w:lang w:eastAsia="pt-BR"/>
        </w:rPr>
        <w:t>verem firmado contratos decorrentes da Ata de Registro de Preços sobre a efe</w:t>
      </w:r>
      <w:r w:rsidRPr="00FA0EB2">
        <w:rPr>
          <w:rFonts w:ascii="Arial" w:eastAsia="Calibri" w:hAnsi="Arial" w:cs="Arial"/>
          <w:sz w:val="20"/>
          <w:szCs w:val="20"/>
          <w:lang w:eastAsia="pt-BR"/>
        </w:rPr>
        <w:t>ti</w:t>
      </w:r>
      <w:r w:rsidRPr="00FA0EB2">
        <w:rPr>
          <w:rFonts w:ascii="Arial" w:eastAsia="Times New Roman" w:hAnsi="Arial" w:cs="Arial"/>
          <w:sz w:val="20"/>
          <w:szCs w:val="20"/>
          <w:lang w:eastAsia="pt-BR"/>
        </w:rPr>
        <w:t>va alteração do preço registrado, para que avaliem a necessidade de alteração contratual, observado o disposto no art. 124 da Lei nº 14.133, de 2021.</w:t>
      </w:r>
    </w:p>
    <w:p w14:paraId="10C77D94" w14:textId="77777777" w:rsidR="003F4B99" w:rsidRPr="00FA0EB2" w:rsidRDefault="003F4B99" w:rsidP="0096366C">
      <w:pPr>
        <w:keepNext/>
        <w:keepLines/>
        <w:numPr>
          <w:ilvl w:val="0"/>
          <w:numId w:val="17"/>
        </w:numPr>
        <w:tabs>
          <w:tab w:val="left" w:pos="284"/>
          <w:tab w:val="left" w:pos="567"/>
        </w:tabs>
        <w:autoSpaceDE w:val="0"/>
        <w:autoSpaceDN w:val="0"/>
        <w:adjustRightInd w:val="0"/>
        <w:spacing w:after="120" w:line="240" w:lineRule="auto"/>
        <w:jc w:val="both"/>
        <w:outlineLvl w:val="0"/>
        <w:rPr>
          <w:rFonts w:ascii="Arial" w:eastAsia="MS Gothic" w:hAnsi="Arial" w:cs="Arial"/>
          <w:b/>
          <w:bCs/>
          <w:sz w:val="20"/>
          <w:szCs w:val="20"/>
        </w:rPr>
      </w:pPr>
      <w:r w:rsidRPr="00FA0EB2">
        <w:rPr>
          <w:rFonts w:ascii="Arial" w:eastAsia="MS Gothic" w:hAnsi="Arial" w:cs="Arial"/>
          <w:b/>
          <w:bCs/>
          <w:sz w:val="20"/>
          <w:szCs w:val="20"/>
        </w:rPr>
        <w:t>REMANEJAMENTO DAS QUANTIDADES REGISTRADAS NA ATA DE REGISTRO DE PREÇOS</w:t>
      </w:r>
    </w:p>
    <w:p w14:paraId="50294B5D" w14:textId="77777777" w:rsidR="003F4B99" w:rsidRPr="00FA0EB2" w:rsidRDefault="0070029B"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As quan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dades previstas para os itens com preços registrados nas Atas de Registro de Preços poderão ser remanejadas pelo órgão ou en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 gerenciadora entre os órgãos ou as en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dades par</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cipantes e não par</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cipantes do registro de preços.</w:t>
      </w:r>
    </w:p>
    <w:p w14:paraId="5B3D1C41" w14:textId="77777777" w:rsidR="003F4B99" w:rsidRPr="00FA0EB2" w:rsidRDefault="003F4B9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O remanejamento somente poderá ser feito:</w:t>
      </w:r>
    </w:p>
    <w:p w14:paraId="5271D1EA"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De órgão ou en</w:t>
      </w:r>
      <w:r w:rsidRPr="00FA0EB2">
        <w:rPr>
          <w:rFonts w:ascii="Arial" w:eastAsia="Arial" w:hAnsi="Arial" w:cs="Arial"/>
          <w:sz w:val="20"/>
          <w:szCs w:val="20"/>
          <w:lang w:eastAsia="pt-BR"/>
        </w:rPr>
        <w:t>ti</w:t>
      </w:r>
      <w:r w:rsidRPr="00FA0EB2">
        <w:rPr>
          <w:rFonts w:ascii="Arial" w:eastAsia="Times New Roman" w:hAnsi="Arial" w:cs="Arial"/>
          <w:sz w:val="20"/>
          <w:szCs w:val="20"/>
          <w:lang w:eastAsia="pt-BR"/>
        </w:rPr>
        <w:t>dade par</w:t>
      </w:r>
      <w:r w:rsidRPr="00FA0EB2">
        <w:rPr>
          <w:rFonts w:ascii="Arial" w:eastAsia="Arial" w:hAnsi="Arial" w:cs="Arial"/>
          <w:sz w:val="20"/>
          <w:szCs w:val="20"/>
          <w:lang w:eastAsia="pt-BR"/>
        </w:rPr>
        <w:t>ti</w:t>
      </w:r>
      <w:r w:rsidRPr="00FA0EB2">
        <w:rPr>
          <w:rFonts w:ascii="Arial" w:eastAsia="Times New Roman" w:hAnsi="Arial" w:cs="Arial"/>
          <w:sz w:val="20"/>
          <w:szCs w:val="20"/>
          <w:lang w:eastAsia="pt-BR"/>
        </w:rPr>
        <w:t>cipante para órgão ou en</w:t>
      </w:r>
      <w:r w:rsidRPr="00FA0EB2">
        <w:rPr>
          <w:rFonts w:ascii="Arial" w:eastAsia="Arial" w:hAnsi="Arial" w:cs="Arial"/>
          <w:sz w:val="20"/>
          <w:szCs w:val="20"/>
          <w:lang w:eastAsia="pt-BR"/>
        </w:rPr>
        <w:t>ti</w:t>
      </w:r>
      <w:r w:rsidRPr="00FA0EB2">
        <w:rPr>
          <w:rFonts w:ascii="Arial" w:eastAsia="Times New Roman" w:hAnsi="Arial" w:cs="Arial"/>
          <w:sz w:val="20"/>
          <w:szCs w:val="20"/>
          <w:lang w:eastAsia="pt-BR"/>
        </w:rPr>
        <w:t>dade par</w:t>
      </w:r>
      <w:r w:rsidRPr="00FA0EB2">
        <w:rPr>
          <w:rFonts w:ascii="Arial" w:eastAsia="Arial" w:hAnsi="Arial" w:cs="Arial"/>
          <w:sz w:val="20"/>
          <w:szCs w:val="20"/>
          <w:lang w:eastAsia="pt-BR"/>
        </w:rPr>
        <w:t>ti</w:t>
      </w:r>
      <w:r w:rsidRPr="00FA0EB2">
        <w:rPr>
          <w:rFonts w:ascii="Arial" w:eastAsia="Times New Roman" w:hAnsi="Arial" w:cs="Arial"/>
          <w:sz w:val="20"/>
          <w:szCs w:val="20"/>
          <w:lang w:eastAsia="pt-BR"/>
        </w:rPr>
        <w:t>cipante; ou</w:t>
      </w:r>
    </w:p>
    <w:p w14:paraId="738ED1DA"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De órgão ou en</w:t>
      </w:r>
      <w:r w:rsidRPr="00FA0EB2">
        <w:rPr>
          <w:rFonts w:ascii="Arial" w:eastAsia="Arial" w:hAnsi="Arial" w:cs="Arial"/>
          <w:sz w:val="20"/>
          <w:szCs w:val="20"/>
          <w:lang w:eastAsia="pt-BR"/>
        </w:rPr>
        <w:t>ti</w:t>
      </w:r>
      <w:r w:rsidRPr="00FA0EB2">
        <w:rPr>
          <w:rFonts w:ascii="Arial" w:eastAsia="Times New Roman" w:hAnsi="Arial" w:cs="Arial"/>
          <w:sz w:val="20"/>
          <w:szCs w:val="20"/>
          <w:lang w:eastAsia="pt-BR"/>
        </w:rPr>
        <w:t>dade par</w:t>
      </w:r>
      <w:r w:rsidRPr="00FA0EB2">
        <w:rPr>
          <w:rFonts w:ascii="Arial" w:eastAsia="Arial" w:hAnsi="Arial" w:cs="Arial"/>
          <w:sz w:val="20"/>
          <w:szCs w:val="20"/>
          <w:lang w:eastAsia="pt-BR"/>
        </w:rPr>
        <w:t>ti</w:t>
      </w:r>
      <w:r w:rsidRPr="00FA0EB2">
        <w:rPr>
          <w:rFonts w:ascii="Arial" w:eastAsia="Times New Roman" w:hAnsi="Arial" w:cs="Arial"/>
          <w:sz w:val="20"/>
          <w:szCs w:val="20"/>
          <w:lang w:eastAsia="pt-BR"/>
        </w:rPr>
        <w:t>cipante para órgão ou entidade não participante.</w:t>
      </w:r>
    </w:p>
    <w:p w14:paraId="49157BDA" w14:textId="77777777" w:rsidR="003F4B99" w:rsidRPr="00FA0EB2" w:rsidRDefault="00010AFB"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O órgão ou en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 gerenciadora que tiver es</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mado as quan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dades que pretende contratar será considerado participante para efeito do remanejamento.</w:t>
      </w:r>
      <w:bookmarkStart w:id="84" w:name="gerenciador_estimador_é_partic_em_remane"/>
      <w:bookmarkEnd w:id="84"/>
    </w:p>
    <w:p w14:paraId="583D2426" w14:textId="77777777" w:rsidR="003F4B99" w:rsidRPr="00FA0EB2" w:rsidRDefault="00010AFB"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Na hipótese de remanejamento de órgão ou entidade par</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cipante para órgão ou entidade não participante, serão observados os limites previstos no art. 32 do Decreto nº 11.462, de 2023.</w:t>
      </w:r>
    </w:p>
    <w:p w14:paraId="3CA0AA5C" w14:textId="77777777" w:rsidR="003F4B99" w:rsidRPr="00FA0EB2" w:rsidRDefault="00010AFB"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Competirá ao órgão ou à en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 gerenciadora autorizar o remanejamento solicitado, com a redução do quan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ta</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vo inicialmente informado pelo órgão ou pela en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 par</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cipante, desde que haja prévia anuência do órgão ou da en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 que sofrer redução dos quantitativos informados.</w:t>
      </w:r>
    </w:p>
    <w:p w14:paraId="7AB45C1E" w14:textId="77777777" w:rsidR="003F4B99" w:rsidRPr="00FA0EB2" w:rsidRDefault="00010AFB"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Caso o remanejamento seja feito entre órgãos ou en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dades dos Estados, do Distrito Federal ou de Municípios dis</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 xml:space="preserve">ntos, caberá ao fornecedor beneficiário da Ata de Registro de Preços, </w:t>
      </w:r>
      <w:r w:rsidR="003F4B99" w:rsidRPr="00FA0EB2">
        <w:rPr>
          <w:rFonts w:ascii="Arial" w:eastAsia="MS Mincho" w:hAnsi="Arial" w:cs="Arial"/>
          <w:sz w:val="20"/>
          <w:szCs w:val="20"/>
          <w:lang w:eastAsia="pt-BR"/>
        </w:rPr>
        <w:lastRenderedPageBreak/>
        <w:t>observadas as condições nela estabelecidas, optar pela aceitação ou não do fornecimento decorrente do remanejamento dos itens.</w:t>
      </w:r>
    </w:p>
    <w:p w14:paraId="743EDCC9" w14:textId="2D798EF2" w:rsidR="003F4B99" w:rsidRPr="00FA0EB2" w:rsidRDefault="00010AFB" w:rsidP="0096366C">
      <w:pPr>
        <w:numPr>
          <w:ilvl w:val="1"/>
          <w:numId w:val="17"/>
        </w:numPr>
        <w:tabs>
          <w:tab w:val="left" w:pos="284"/>
        </w:tabs>
        <w:autoSpaceDE w:val="0"/>
        <w:autoSpaceDN w:val="0"/>
        <w:adjustRightInd w:val="0"/>
        <w:spacing w:before="120" w:after="240" w:line="276" w:lineRule="auto"/>
        <w:ind w:left="578" w:hanging="578"/>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Na hipótese da compra centralizada, não havendo indicação pelo órgão ou pela en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dade gerenciadora, dos quan</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ta</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vos dos par</w:t>
      </w:r>
      <w:r w:rsidR="003F4B99" w:rsidRPr="00FA0EB2">
        <w:rPr>
          <w:rFonts w:ascii="Arial" w:eastAsia="Arial" w:hAnsi="Arial" w:cs="Arial"/>
          <w:sz w:val="20"/>
          <w:szCs w:val="20"/>
          <w:lang w:eastAsia="pt-BR"/>
        </w:rPr>
        <w:t>ti</w:t>
      </w:r>
      <w:r w:rsidR="003F4B99" w:rsidRPr="00FA0EB2">
        <w:rPr>
          <w:rFonts w:ascii="Arial" w:eastAsia="MS Mincho" w:hAnsi="Arial" w:cs="Arial"/>
          <w:sz w:val="20"/>
          <w:szCs w:val="20"/>
          <w:lang w:eastAsia="pt-BR"/>
        </w:rPr>
        <w:t xml:space="preserve">cipantes da compra centralizada, nos termos do item </w:t>
      </w:r>
      <w:r w:rsidR="003F4B99" w:rsidRPr="00FA0EB2">
        <w:rPr>
          <w:rFonts w:ascii="Arial" w:eastAsia="MS Mincho" w:hAnsi="Arial" w:cs="Arial"/>
          <w:sz w:val="20"/>
          <w:szCs w:val="20"/>
          <w:lang w:eastAsia="pt-BR"/>
        </w:rPr>
        <w:fldChar w:fldCharType="begin"/>
      </w:r>
      <w:r w:rsidR="003F4B99" w:rsidRPr="00FA0EB2">
        <w:rPr>
          <w:rFonts w:ascii="Arial" w:eastAsia="MS Mincho" w:hAnsi="Arial" w:cs="Arial"/>
          <w:sz w:val="20"/>
          <w:szCs w:val="20"/>
          <w:lang w:eastAsia="pt-BR"/>
        </w:rPr>
        <w:instrText xml:space="preserve"> REF gerenciador_estimador_é_partic_em_remane \r \h  \* MERGEFORMAT </w:instrText>
      </w:r>
      <w:r w:rsidR="00E76871" w:rsidRPr="00FA0EB2">
        <w:rPr>
          <w:rFonts w:ascii="Arial" w:eastAsia="MS Mincho" w:hAnsi="Arial" w:cs="Arial"/>
          <w:sz w:val="20"/>
          <w:szCs w:val="20"/>
          <w:lang w:eastAsia="pt-BR"/>
        </w:rPr>
      </w:r>
      <w:r w:rsidR="003F4B99" w:rsidRPr="00FA0EB2">
        <w:rPr>
          <w:rFonts w:ascii="Arial" w:eastAsia="MS Mincho" w:hAnsi="Arial" w:cs="Arial"/>
          <w:sz w:val="20"/>
          <w:szCs w:val="20"/>
          <w:lang w:eastAsia="pt-BR"/>
        </w:rPr>
        <w:fldChar w:fldCharType="separate"/>
      </w:r>
      <w:r w:rsidR="00E76871">
        <w:rPr>
          <w:rFonts w:ascii="Arial" w:eastAsia="MS Mincho" w:hAnsi="Arial" w:cs="Arial"/>
          <w:sz w:val="20"/>
          <w:szCs w:val="20"/>
          <w:lang w:eastAsia="pt-BR"/>
        </w:rPr>
        <w:t>8.3</w:t>
      </w:r>
      <w:r w:rsidR="003F4B99" w:rsidRPr="00FA0EB2">
        <w:rPr>
          <w:rFonts w:ascii="Arial" w:eastAsia="MS Mincho" w:hAnsi="Arial" w:cs="Arial"/>
          <w:sz w:val="20"/>
          <w:szCs w:val="20"/>
          <w:lang w:eastAsia="pt-BR"/>
        </w:rPr>
        <w:fldChar w:fldCharType="end"/>
      </w:r>
      <w:r w:rsidR="003F4B99" w:rsidRPr="00FA0EB2">
        <w:rPr>
          <w:rFonts w:ascii="Arial" w:eastAsia="MS Mincho" w:hAnsi="Arial" w:cs="Arial"/>
          <w:sz w:val="20"/>
          <w:szCs w:val="20"/>
          <w:lang w:eastAsia="pt-BR"/>
        </w:rPr>
        <w:t>, a distribuição das quantidades para a execução descentralizada será por meio do remanejamento.</w:t>
      </w:r>
    </w:p>
    <w:p w14:paraId="2AA90ED2" w14:textId="77777777" w:rsidR="003F4B99" w:rsidRPr="00FA0EB2" w:rsidRDefault="003F4B99" w:rsidP="0096366C">
      <w:pPr>
        <w:numPr>
          <w:ilvl w:val="0"/>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b/>
          <w:sz w:val="20"/>
          <w:szCs w:val="20"/>
          <w:lang w:eastAsia="pt-BR"/>
        </w:rPr>
        <w:t xml:space="preserve"> CANCELAMENTO DO REGISTRO DO LICITANTE VENCEDOR E DOS PREÇOS REGISTRADOS</w:t>
      </w:r>
    </w:p>
    <w:p w14:paraId="32AA553F" w14:textId="77777777" w:rsidR="003F4B99" w:rsidRPr="00FA0EB2" w:rsidRDefault="00010AFB"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O registro do fornecedor será cancelado pelo gerenciador, quando o fornecedor:</w:t>
      </w:r>
      <w:bookmarkStart w:id="85" w:name="cancelamento_do_fornecedor"/>
      <w:bookmarkEnd w:id="85"/>
    </w:p>
    <w:p w14:paraId="4B952C40"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Descumprir as condições da Ata de Registro de Preços, sem motivo justificado;</w:t>
      </w:r>
    </w:p>
    <w:p w14:paraId="34CF6F56"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Não re</w:t>
      </w:r>
      <w:r w:rsidRPr="00FA0EB2">
        <w:rPr>
          <w:rFonts w:ascii="Arial" w:eastAsia="Arial" w:hAnsi="Arial" w:cs="Arial"/>
          <w:sz w:val="20"/>
          <w:szCs w:val="20"/>
          <w:lang w:eastAsia="pt-BR"/>
        </w:rPr>
        <w:t>ti</w:t>
      </w:r>
      <w:r w:rsidRPr="00FA0EB2">
        <w:rPr>
          <w:rFonts w:ascii="Arial" w:eastAsia="Times New Roman" w:hAnsi="Arial" w:cs="Arial"/>
          <w:sz w:val="20"/>
          <w:szCs w:val="20"/>
          <w:lang w:eastAsia="pt-BR"/>
        </w:rPr>
        <w:t>rar a nota de empenho, ou instrumento equivalente, no prazo estabelecido pela Administração sem justificativa razoável;</w:t>
      </w:r>
    </w:p>
    <w:p w14:paraId="14EF1927"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Não aceitar manter seu preço registrado, na hipótese prevista no artigo 27, § 2º, do Decreto nº 11.462, de 2023; ou</w:t>
      </w:r>
    </w:p>
    <w:p w14:paraId="33A497A7"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 xml:space="preserve"> Sofrer sanção prevista nos incisos III ou IV do caput do art. 156 da Lei nº 14.133, de 2021.</w:t>
      </w:r>
    </w:p>
    <w:p w14:paraId="4C5ABB22" w14:textId="77777777" w:rsidR="003F4B99" w:rsidRPr="00FA0EB2" w:rsidRDefault="003F4B99" w:rsidP="0096366C">
      <w:pPr>
        <w:numPr>
          <w:ilvl w:val="3"/>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FC9DC8B" w14:textId="28E69830" w:rsidR="003F4B99" w:rsidRPr="00FA0EB2" w:rsidRDefault="003F4B9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D05139" w:rsidRPr="00FA0EB2">
        <w:rPr>
          <w:rFonts w:ascii="Arial" w:eastAsia="MS Mincho" w:hAnsi="Arial" w:cs="Arial"/>
          <w:sz w:val="20"/>
          <w:szCs w:val="20"/>
          <w:lang w:eastAsia="pt-BR"/>
        </w:rPr>
        <w:t xml:space="preserve">    </w:t>
      </w:r>
      <w:r w:rsidRPr="00FA0EB2">
        <w:rPr>
          <w:rFonts w:ascii="Arial" w:eastAsia="MS Mincho" w:hAnsi="Arial" w:cs="Arial"/>
          <w:sz w:val="20"/>
          <w:szCs w:val="20"/>
          <w:lang w:eastAsia="pt-BR"/>
        </w:rPr>
        <w:t xml:space="preserve">O cancelamento de registros nas hipóteses previstas no item </w:t>
      </w:r>
      <w:r w:rsidRPr="00FA0EB2">
        <w:rPr>
          <w:rFonts w:ascii="Arial" w:eastAsia="MS Mincho" w:hAnsi="Arial" w:cs="Arial"/>
          <w:sz w:val="20"/>
          <w:szCs w:val="20"/>
          <w:lang w:eastAsia="pt-BR"/>
        </w:rPr>
        <w:fldChar w:fldCharType="begin"/>
      </w:r>
      <w:r w:rsidRPr="00FA0EB2">
        <w:rPr>
          <w:rFonts w:ascii="Arial" w:eastAsia="MS Mincho" w:hAnsi="Arial" w:cs="Arial"/>
          <w:sz w:val="20"/>
          <w:szCs w:val="20"/>
          <w:lang w:eastAsia="pt-BR"/>
        </w:rPr>
        <w:instrText xml:space="preserve"> REF cancelamento_do_fornecedor \r \h  \* MERGEFORMAT </w:instrText>
      </w:r>
      <w:r w:rsidRPr="00FA0EB2">
        <w:rPr>
          <w:rFonts w:ascii="Arial" w:eastAsia="MS Mincho" w:hAnsi="Arial" w:cs="Arial"/>
          <w:sz w:val="20"/>
          <w:szCs w:val="20"/>
          <w:lang w:eastAsia="pt-BR"/>
        </w:rPr>
      </w:r>
      <w:r w:rsidRPr="00FA0EB2">
        <w:rPr>
          <w:rFonts w:ascii="Arial" w:eastAsia="MS Mincho" w:hAnsi="Arial" w:cs="Arial"/>
          <w:sz w:val="20"/>
          <w:szCs w:val="20"/>
          <w:lang w:eastAsia="pt-BR"/>
        </w:rPr>
        <w:fldChar w:fldCharType="separate"/>
      </w:r>
      <w:r w:rsidR="00E76871">
        <w:rPr>
          <w:rFonts w:ascii="Arial" w:eastAsia="MS Mincho" w:hAnsi="Arial" w:cs="Arial"/>
          <w:sz w:val="20"/>
          <w:szCs w:val="20"/>
          <w:lang w:eastAsia="pt-BR"/>
        </w:rPr>
        <w:t>9.1</w:t>
      </w:r>
      <w:r w:rsidRPr="00FA0EB2">
        <w:rPr>
          <w:rFonts w:ascii="Arial" w:eastAsia="MS Mincho" w:hAnsi="Arial" w:cs="Arial"/>
          <w:sz w:val="20"/>
          <w:szCs w:val="20"/>
          <w:lang w:eastAsia="pt-BR"/>
        </w:rPr>
        <w:fldChar w:fldCharType="end"/>
      </w:r>
      <w:r w:rsidRPr="00FA0EB2">
        <w:rPr>
          <w:rFonts w:ascii="Arial" w:eastAsia="MS Mincho" w:hAnsi="Arial" w:cs="Arial"/>
          <w:sz w:val="20"/>
          <w:szCs w:val="20"/>
          <w:lang w:eastAsia="pt-BR"/>
        </w:rPr>
        <w:t xml:space="preserve"> será formalizado por despacho do órgão ou da entidade gerenciadora, garantidos os princípios do contraditório e da ampla defesa.</w:t>
      </w:r>
    </w:p>
    <w:p w14:paraId="0E1EAE7F" w14:textId="77777777" w:rsidR="003F4B99" w:rsidRPr="00FA0EB2" w:rsidRDefault="00D0513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Na hipótese de cancelamento do registro do fornecedor, o órgão ou a entidade gerenciadora poderá convocar os licitantes que compõem o cadastro de reserva, observada a ordem de classificação.</w:t>
      </w:r>
    </w:p>
    <w:p w14:paraId="4A18E420" w14:textId="77777777" w:rsidR="003F4B99" w:rsidRPr="00FA0EB2" w:rsidRDefault="00D0513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     </w:t>
      </w:r>
      <w:r w:rsidR="003F4B99" w:rsidRPr="00FA0EB2">
        <w:rPr>
          <w:rFonts w:ascii="Arial" w:eastAsia="MS Mincho" w:hAnsi="Arial" w:cs="Arial"/>
          <w:sz w:val="20"/>
          <w:szCs w:val="20"/>
          <w:lang w:eastAsia="pt-BR"/>
        </w:rPr>
        <w:t xml:space="preserve">O cancelamento dos preços registrados poderá ser realizado pelo gerenciador, em determinada </w:t>
      </w:r>
      <w:r w:rsidRPr="00FA0EB2">
        <w:rPr>
          <w:rFonts w:ascii="Arial" w:eastAsia="MS Mincho" w:hAnsi="Arial" w:cs="Arial"/>
          <w:sz w:val="20"/>
          <w:szCs w:val="20"/>
          <w:lang w:eastAsia="pt-BR"/>
        </w:rPr>
        <w:t>Ata</w:t>
      </w:r>
      <w:r w:rsidR="003F4B99" w:rsidRPr="00FA0EB2">
        <w:rPr>
          <w:rFonts w:ascii="Arial" w:eastAsia="MS Mincho" w:hAnsi="Arial" w:cs="Arial"/>
          <w:sz w:val="20"/>
          <w:szCs w:val="20"/>
          <w:lang w:eastAsia="pt-BR"/>
        </w:rPr>
        <w:t xml:space="preserve"> de </w:t>
      </w:r>
      <w:r w:rsidRPr="00FA0EB2">
        <w:rPr>
          <w:rFonts w:ascii="Arial" w:eastAsia="MS Mincho" w:hAnsi="Arial" w:cs="Arial"/>
          <w:sz w:val="20"/>
          <w:szCs w:val="20"/>
          <w:lang w:eastAsia="pt-BR"/>
        </w:rPr>
        <w:t>Reg</w:t>
      </w:r>
      <w:r w:rsidR="003F4B99" w:rsidRPr="00FA0EB2">
        <w:rPr>
          <w:rFonts w:ascii="Arial" w:eastAsia="MS Mincho" w:hAnsi="Arial" w:cs="Arial"/>
          <w:sz w:val="20"/>
          <w:szCs w:val="20"/>
          <w:lang w:eastAsia="pt-BR"/>
        </w:rPr>
        <w:t xml:space="preserve">istro de </w:t>
      </w:r>
      <w:r w:rsidRPr="00FA0EB2">
        <w:rPr>
          <w:rFonts w:ascii="Arial" w:eastAsia="MS Mincho" w:hAnsi="Arial" w:cs="Arial"/>
          <w:sz w:val="20"/>
          <w:szCs w:val="20"/>
          <w:lang w:eastAsia="pt-BR"/>
        </w:rPr>
        <w:t>P</w:t>
      </w:r>
      <w:r w:rsidR="003F4B99" w:rsidRPr="00FA0EB2">
        <w:rPr>
          <w:rFonts w:ascii="Arial" w:eastAsia="MS Mincho" w:hAnsi="Arial" w:cs="Arial"/>
          <w:sz w:val="20"/>
          <w:szCs w:val="20"/>
          <w:lang w:eastAsia="pt-BR"/>
        </w:rPr>
        <w:t>reços, total ou parcialmente, nas seguintes hipóteses, desde que devidamente comprovadas e justificadas:</w:t>
      </w:r>
      <w:bookmarkStart w:id="86" w:name="cancelamento_da_ata"/>
      <w:bookmarkEnd w:id="86"/>
      <w:r w:rsidR="003F4B99" w:rsidRPr="00FA0EB2">
        <w:rPr>
          <w:rFonts w:ascii="Arial" w:eastAsia="MS Mincho" w:hAnsi="Arial" w:cs="Arial"/>
          <w:sz w:val="20"/>
          <w:szCs w:val="20"/>
          <w:lang w:eastAsia="pt-BR"/>
        </w:rPr>
        <w:t xml:space="preserve"> </w:t>
      </w:r>
    </w:p>
    <w:p w14:paraId="37F47CFD"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Por razão de interesse público;</w:t>
      </w:r>
    </w:p>
    <w:p w14:paraId="396BB5D3"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A pedido do fornecedor, decorrente de caso fortuito ou força maior; ou</w:t>
      </w:r>
    </w:p>
    <w:p w14:paraId="742B372A" w14:textId="77777777" w:rsidR="003F4B99" w:rsidRPr="00FA0EB2" w:rsidRDefault="003F4B99" w:rsidP="0096366C">
      <w:pPr>
        <w:numPr>
          <w:ilvl w:val="2"/>
          <w:numId w:val="17"/>
        </w:numPr>
        <w:tabs>
          <w:tab w:val="left" w:pos="284"/>
        </w:tabs>
        <w:spacing w:before="120" w:after="24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t xml:space="preserve">Se não houver êxito nas negociações, nas hipóteses em que o preço de mercado tornar-se superior ou inferior ao preço registrado, nos termos dos artigos 26, § 3º e  27, § 4º, ambos do Decreto nº 11.462, de 2023. </w:t>
      </w:r>
    </w:p>
    <w:p w14:paraId="38F04C75" w14:textId="77777777" w:rsidR="003F4B99" w:rsidRPr="00FA0EB2" w:rsidRDefault="003F4B99" w:rsidP="0096366C">
      <w:pPr>
        <w:numPr>
          <w:ilvl w:val="0"/>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b/>
          <w:sz w:val="20"/>
          <w:szCs w:val="20"/>
          <w:lang w:eastAsia="pt-BR"/>
        </w:rPr>
        <w:t>DAS PENALIDADES</w:t>
      </w:r>
    </w:p>
    <w:p w14:paraId="75B1E444" w14:textId="0B9EB68D" w:rsidR="003F4B99" w:rsidRPr="00FA0EB2" w:rsidRDefault="003F4B9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O descumprimento da Ata de Registro de Preços ensejará aplicação das penalidades estabelecidas </w:t>
      </w:r>
      <w:r w:rsidRPr="00FA0EB2">
        <w:rPr>
          <w:rFonts w:ascii="Arial" w:eastAsia="MS Mincho" w:hAnsi="Arial" w:cs="Arial"/>
          <w:iCs/>
          <w:sz w:val="20"/>
          <w:szCs w:val="20"/>
          <w:lang w:eastAsia="pt-BR"/>
        </w:rPr>
        <w:t>no edital.</w:t>
      </w:r>
    </w:p>
    <w:p w14:paraId="448EF4A5" w14:textId="77777777" w:rsidR="003F4B99" w:rsidRPr="00FA0EB2" w:rsidRDefault="003F4B99" w:rsidP="0096366C">
      <w:pPr>
        <w:numPr>
          <w:ilvl w:val="2"/>
          <w:numId w:val="17"/>
        </w:numPr>
        <w:tabs>
          <w:tab w:val="left" w:pos="284"/>
        </w:tabs>
        <w:spacing w:before="120" w:after="120" w:line="276" w:lineRule="auto"/>
        <w:jc w:val="both"/>
        <w:rPr>
          <w:rFonts w:ascii="Arial" w:eastAsia="Times New Roman" w:hAnsi="Arial" w:cs="Arial"/>
          <w:sz w:val="20"/>
          <w:szCs w:val="20"/>
          <w:lang w:eastAsia="pt-BR"/>
        </w:rPr>
      </w:pPr>
      <w:r w:rsidRPr="00FA0EB2">
        <w:rPr>
          <w:rFonts w:ascii="Arial" w:eastAsia="Times New Roman" w:hAnsi="Arial" w:cs="Arial"/>
          <w:sz w:val="20"/>
          <w:szCs w:val="20"/>
          <w:lang w:eastAsia="pt-BR"/>
        </w:rPr>
        <w:lastRenderedPageBreak/>
        <w:t xml:space="preserve">As sanções também se aplicam aos integrantes do cadastro de reserva no registro de preços que, convocados, não honrarem o compromisso assumido injustificadamente após terem assinado a ata. </w:t>
      </w:r>
    </w:p>
    <w:p w14:paraId="3B4C462B" w14:textId="77777777" w:rsidR="003F4B99" w:rsidRPr="00FA0EB2" w:rsidRDefault="003F4B99" w:rsidP="0096366C">
      <w:pPr>
        <w:numPr>
          <w:ilvl w:val="1"/>
          <w:numId w:val="17"/>
        </w:num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É da competência do gerenciador a aplicação das penalidades decorrentes do descumprimento do pactuado nesta Ata de Registro de Preços (art. 7º, inc. XIV, do Decreto nº 11.462, de 2023), exceto nas hipóteses em que o descumprimento disser respeito às contratações dos órgãos ou entidades participantes, caso no qual caberá ao respectivo órgão participante a aplicação da penalidade (art. 8º, inc. IX, do Decreto nº 11.462, de 2023).</w:t>
      </w:r>
    </w:p>
    <w:p w14:paraId="782CAC7F" w14:textId="77777777" w:rsidR="003F4B99" w:rsidRPr="00FA0EB2" w:rsidRDefault="003F4B99" w:rsidP="0096366C">
      <w:pPr>
        <w:numPr>
          <w:ilvl w:val="1"/>
          <w:numId w:val="17"/>
        </w:numPr>
        <w:tabs>
          <w:tab w:val="left" w:pos="284"/>
        </w:tabs>
        <w:autoSpaceDE w:val="0"/>
        <w:autoSpaceDN w:val="0"/>
        <w:adjustRightInd w:val="0"/>
        <w:spacing w:before="120" w:after="24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O órgão ou entidade participante deverá comunicar ao órgão gerenciador qualquer das ocorrências previstas no item 9.1, dada a necessidade de instauração de procedimento para cancelamento do registro do fornecedor.</w:t>
      </w:r>
    </w:p>
    <w:p w14:paraId="64E26BE9" w14:textId="77777777" w:rsidR="003F4B99" w:rsidRPr="00FA0EB2" w:rsidRDefault="003F4B99" w:rsidP="0096366C">
      <w:pPr>
        <w:numPr>
          <w:ilvl w:val="0"/>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5D52B983" w14:textId="77777777" w:rsidR="003F4B99" w:rsidRPr="00FA0EB2" w:rsidRDefault="003F4B99" w:rsidP="0096366C">
      <w:pPr>
        <w:numPr>
          <w:ilvl w:val="0"/>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49A3B7B2" w14:textId="77777777" w:rsidR="003F4B99" w:rsidRPr="00FA0EB2" w:rsidRDefault="003F4B99" w:rsidP="0096366C">
      <w:pPr>
        <w:numPr>
          <w:ilvl w:val="0"/>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28CB1117"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115B68A3"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7ACA016A"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32A5354C"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06FA6CC5"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502B71F8"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2DC01DF9"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3E4A9BFE"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4F4F4480"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2F03CB8D"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3FA4AD06"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2B8E9FFD"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199C7A77"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2312DAA2"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255A438F"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12DE7C19"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7C4B98EE"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7B36D818"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020D17D2"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4B577395"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74F9FFFB" w14:textId="77777777" w:rsidR="003F4B99" w:rsidRPr="00FA0EB2" w:rsidRDefault="003F4B99" w:rsidP="0096366C">
      <w:pPr>
        <w:numPr>
          <w:ilvl w:val="1"/>
          <w:numId w:val="18"/>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35DE43C2" w14:textId="77777777" w:rsidR="003F4B99" w:rsidRPr="00FA0EB2" w:rsidRDefault="003F4B99" w:rsidP="0096366C">
      <w:pPr>
        <w:numPr>
          <w:ilvl w:val="0"/>
          <w:numId w:val="19"/>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2ADA41D2" w14:textId="77777777" w:rsidR="003F4B99" w:rsidRPr="00FA0EB2" w:rsidRDefault="003F4B99" w:rsidP="0096366C">
      <w:pPr>
        <w:numPr>
          <w:ilvl w:val="0"/>
          <w:numId w:val="19"/>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121BCEB0" w14:textId="77777777" w:rsidR="003F4B99" w:rsidRPr="00FA0EB2" w:rsidRDefault="003F4B99" w:rsidP="0096366C">
      <w:pPr>
        <w:numPr>
          <w:ilvl w:val="0"/>
          <w:numId w:val="19"/>
        </w:numPr>
        <w:tabs>
          <w:tab w:val="left" w:pos="284"/>
        </w:tabs>
        <w:autoSpaceDE w:val="0"/>
        <w:autoSpaceDN w:val="0"/>
        <w:adjustRightInd w:val="0"/>
        <w:spacing w:before="120" w:after="120" w:line="276" w:lineRule="auto"/>
        <w:jc w:val="both"/>
        <w:rPr>
          <w:rFonts w:ascii="Arial" w:eastAsia="MS Mincho" w:hAnsi="Arial" w:cs="Arial"/>
          <w:i/>
          <w:iCs/>
          <w:vanish/>
          <w:sz w:val="20"/>
          <w:szCs w:val="20"/>
          <w:lang w:eastAsia="pt-BR"/>
        </w:rPr>
      </w:pPr>
    </w:p>
    <w:p w14:paraId="4FD4EEA8" w14:textId="77777777" w:rsidR="003F4B99" w:rsidRPr="00FA0EB2" w:rsidRDefault="003F4B99" w:rsidP="0096366C">
      <w:pPr>
        <w:widowControl w:val="0"/>
        <w:numPr>
          <w:ilvl w:val="0"/>
          <w:numId w:val="17"/>
        </w:numPr>
        <w:tabs>
          <w:tab w:val="left" w:pos="284"/>
        </w:tabs>
        <w:autoSpaceDE w:val="0"/>
        <w:autoSpaceDN w:val="0"/>
        <w:adjustRightInd w:val="0"/>
        <w:spacing w:before="120" w:after="120" w:line="276" w:lineRule="auto"/>
        <w:ind w:left="431" w:hanging="431"/>
        <w:jc w:val="both"/>
        <w:rPr>
          <w:rFonts w:ascii="Arial" w:eastAsia="MS Mincho" w:hAnsi="Arial" w:cs="Arial"/>
          <w:b/>
          <w:bCs/>
          <w:sz w:val="20"/>
          <w:szCs w:val="20"/>
          <w:lang w:eastAsia="pt-BR"/>
        </w:rPr>
      </w:pPr>
      <w:r w:rsidRPr="00FA0EB2">
        <w:rPr>
          <w:rFonts w:ascii="Arial" w:eastAsia="MS Mincho" w:hAnsi="Arial" w:cs="Arial"/>
          <w:b/>
          <w:bCs/>
          <w:sz w:val="20"/>
          <w:szCs w:val="20"/>
          <w:lang w:eastAsia="pt-BR"/>
        </w:rPr>
        <w:t>GESTÃO E FISCALIZAÇÃO</w:t>
      </w:r>
    </w:p>
    <w:p w14:paraId="36D49021"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MS Mincho" w:hAnsi="Arial" w:cs="Arial"/>
          <w:sz w:val="20"/>
          <w:szCs w:val="20"/>
          <w:lang w:eastAsia="pt-BR"/>
        </w:rPr>
        <w:t>11.1 A gestão da Ata de Registro de Preços</w:t>
      </w:r>
      <w:r w:rsidR="00D05139" w:rsidRPr="00FA0EB2">
        <w:rPr>
          <w:rFonts w:ascii="Arial" w:eastAsia="MS Mincho" w:hAnsi="Arial" w:cs="Arial"/>
          <w:sz w:val="20"/>
          <w:szCs w:val="20"/>
          <w:lang w:eastAsia="pt-BR"/>
        </w:rPr>
        <w:t xml:space="preserve"> </w:t>
      </w:r>
      <w:r w:rsidRPr="00FA0EB2">
        <w:rPr>
          <w:rFonts w:ascii="Arial" w:eastAsia="MS Mincho" w:hAnsi="Arial" w:cs="Arial"/>
          <w:sz w:val="20"/>
          <w:szCs w:val="20"/>
          <w:lang w:eastAsia="pt-BR"/>
        </w:rPr>
        <w:t>caberá ao(a) servidor(a), conforme tabela abaixo, que determinará o que for necessário para regularização de faltas ou defeitos, nos termos do art. 117 da Lei Federal nº 14.133/21, ficando o titular do referido órgão como corresponsável.</w:t>
      </w:r>
    </w:p>
    <w:tbl>
      <w:tblPr>
        <w:tblStyle w:val="Tabelacomgrade1"/>
        <w:tblW w:w="6941" w:type="dxa"/>
        <w:jc w:val="center"/>
        <w:tblLook w:val="04A0" w:firstRow="1" w:lastRow="0" w:firstColumn="1" w:lastColumn="0" w:noHBand="0" w:noVBand="1"/>
      </w:tblPr>
      <w:tblGrid>
        <w:gridCol w:w="1696"/>
        <w:gridCol w:w="3577"/>
        <w:gridCol w:w="1668"/>
      </w:tblGrid>
      <w:tr w:rsidR="003F4B99" w:rsidRPr="00FA0EB2" w14:paraId="7CE42FA9" w14:textId="77777777" w:rsidTr="00EC3CE7">
        <w:trPr>
          <w:trHeight w:val="340"/>
          <w:jc w:val="center"/>
        </w:trPr>
        <w:tc>
          <w:tcPr>
            <w:tcW w:w="1696" w:type="dxa"/>
            <w:tcBorders>
              <w:bottom w:val="single" w:sz="4" w:space="0" w:color="auto"/>
            </w:tcBorders>
            <w:shd w:val="clear" w:color="auto" w:fill="FABF8F"/>
            <w:vAlign w:val="center"/>
          </w:tcPr>
          <w:p w14:paraId="13AA0773" w14:textId="77777777" w:rsidR="003F4B99" w:rsidRPr="00FA0EB2" w:rsidRDefault="003F4B99" w:rsidP="00DB4D6A">
            <w:pPr>
              <w:tabs>
                <w:tab w:val="left" w:pos="284"/>
              </w:tabs>
              <w:spacing w:line="276" w:lineRule="auto"/>
              <w:contextualSpacing/>
              <w:jc w:val="center"/>
              <w:rPr>
                <w:rFonts w:ascii="Arial" w:eastAsia="Arial" w:hAnsi="Arial" w:cs="Arial"/>
                <w:b/>
                <w:lang w:eastAsia="pt-BR"/>
              </w:rPr>
            </w:pPr>
            <w:r w:rsidRPr="00FA0EB2">
              <w:rPr>
                <w:rFonts w:ascii="Arial" w:eastAsia="Arial" w:hAnsi="Arial" w:cs="Arial"/>
                <w:b/>
                <w:lang w:eastAsia="pt-BR"/>
              </w:rPr>
              <w:t>SECRETARIA</w:t>
            </w:r>
          </w:p>
        </w:tc>
        <w:tc>
          <w:tcPr>
            <w:tcW w:w="3577" w:type="dxa"/>
            <w:shd w:val="clear" w:color="auto" w:fill="FABF8F"/>
            <w:vAlign w:val="center"/>
          </w:tcPr>
          <w:p w14:paraId="7CEC88DC" w14:textId="77777777" w:rsidR="003F4B99" w:rsidRPr="00FA0EB2" w:rsidRDefault="003F4B99" w:rsidP="00DB4D6A">
            <w:pPr>
              <w:tabs>
                <w:tab w:val="left" w:pos="284"/>
              </w:tabs>
              <w:spacing w:line="276" w:lineRule="auto"/>
              <w:contextualSpacing/>
              <w:jc w:val="center"/>
              <w:rPr>
                <w:rFonts w:ascii="Arial" w:eastAsia="Arial" w:hAnsi="Arial" w:cs="Arial"/>
                <w:b/>
                <w:lang w:eastAsia="pt-BR"/>
              </w:rPr>
            </w:pPr>
            <w:r w:rsidRPr="00FA0EB2">
              <w:rPr>
                <w:rFonts w:ascii="Arial" w:eastAsia="Arial" w:hAnsi="Arial" w:cs="Arial"/>
                <w:b/>
                <w:lang w:eastAsia="pt-BR"/>
              </w:rPr>
              <w:t>GESTOR</w:t>
            </w:r>
          </w:p>
        </w:tc>
        <w:tc>
          <w:tcPr>
            <w:tcW w:w="1668" w:type="dxa"/>
            <w:shd w:val="clear" w:color="auto" w:fill="FABF8F"/>
            <w:vAlign w:val="center"/>
          </w:tcPr>
          <w:p w14:paraId="194B6812" w14:textId="77777777" w:rsidR="003F4B99" w:rsidRPr="00FA0EB2" w:rsidRDefault="003F4B99" w:rsidP="00DB4D6A">
            <w:pPr>
              <w:tabs>
                <w:tab w:val="left" w:pos="284"/>
              </w:tabs>
              <w:spacing w:line="276" w:lineRule="auto"/>
              <w:contextualSpacing/>
              <w:jc w:val="center"/>
              <w:rPr>
                <w:rFonts w:ascii="Arial" w:eastAsia="Arial" w:hAnsi="Arial" w:cs="Arial"/>
                <w:b/>
                <w:lang w:eastAsia="pt-BR"/>
              </w:rPr>
            </w:pPr>
            <w:r w:rsidRPr="00FA0EB2">
              <w:rPr>
                <w:rFonts w:ascii="Arial" w:eastAsia="Arial" w:hAnsi="Arial" w:cs="Arial"/>
                <w:b/>
                <w:lang w:eastAsia="pt-BR"/>
              </w:rPr>
              <w:t>MATRÍCULA</w:t>
            </w:r>
          </w:p>
        </w:tc>
      </w:tr>
      <w:tr w:rsidR="003F4B99" w:rsidRPr="00FA0EB2" w14:paraId="1973FE16" w14:textId="77777777" w:rsidTr="00EC3CE7">
        <w:trPr>
          <w:trHeight w:val="510"/>
          <w:jc w:val="center"/>
        </w:trPr>
        <w:tc>
          <w:tcPr>
            <w:tcW w:w="1696" w:type="dxa"/>
            <w:vAlign w:val="center"/>
          </w:tcPr>
          <w:p w14:paraId="59055E47" w14:textId="77777777" w:rsidR="003F4B99" w:rsidRPr="00FA0EB2" w:rsidRDefault="003F4B99" w:rsidP="00DB4D6A">
            <w:pPr>
              <w:tabs>
                <w:tab w:val="left" w:pos="284"/>
              </w:tabs>
              <w:spacing w:line="276" w:lineRule="auto"/>
              <w:jc w:val="center"/>
              <w:rPr>
                <w:rFonts w:ascii="Arial" w:hAnsi="Arial" w:cs="Arial"/>
                <w:lang w:eastAsia="pt-BR"/>
              </w:rPr>
            </w:pPr>
          </w:p>
        </w:tc>
        <w:tc>
          <w:tcPr>
            <w:tcW w:w="3577" w:type="dxa"/>
            <w:vAlign w:val="center"/>
          </w:tcPr>
          <w:p w14:paraId="3DFEBB9C" w14:textId="77777777" w:rsidR="003F4B99" w:rsidRPr="00FA0EB2" w:rsidRDefault="003F4B99" w:rsidP="00DB4D6A">
            <w:pPr>
              <w:tabs>
                <w:tab w:val="left" w:pos="284"/>
              </w:tabs>
              <w:spacing w:line="276" w:lineRule="auto"/>
              <w:jc w:val="center"/>
              <w:rPr>
                <w:rFonts w:ascii="Arial" w:hAnsi="Arial" w:cs="Arial"/>
                <w:lang w:eastAsia="pt-BR"/>
              </w:rPr>
            </w:pPr>
          </w:p>
        </w:tc>
        <w:tc>
          <w:tcPr>
            <w:tcW w:w="1668" w:type="dxa"/>
            <w:vAlign w:val="center"/>
          </w:tcPr>
          <w:p w14:paraId="70702623" w14:textId="77777777" w:rsidR="003F4B99" w:rsidRPr="00FA0EB2" w:rsidRDefault="003F4B99" w:rsidP="00DB4D6A">
            <w:pPr>
              <w:tabs>
                <w:tab w:val="left" w:pos="284"/>
              </w:tabs>
              <w:spacing w:line="276" w:lineRule="auto"/>
              <w:jc w:val="center"/>
              <w:rPr>
                <w:rFonts w:ascii="Arial" w:hAnsi="Arial" w:cs="Arial"/>
                <w:lang w:eastAsia="pt-BR"/>
              </w:rPr>
            </w:pPr>
          </w:p>
        </w:tc>
      </w:tr>
    </w:tbl>
    <w:p w14:paraId="11E73EBA" w14:textId="77777777" w:rsidR="003F4B99" w:rsidRPr="00FA0EB2" w:rsidRDefault="003F4B99" w:rsidP="00DB4D6A">
      <w:pPr>
        <w:tabs>
          <w:tab w:val="left" w:pos="284"/>
        </w:tabs>
        <w:spacing w:before="120" w:after="120" w:line="276" w:lineRule="auto"/>
        <w:jc w:val="both"/>
        <w:rPr>
          <w:rFonts w:ascii="Arial" w:eastAsia="Arial" w:hAnsi="Arial" w:cs="Arial"/>
          <w:sz w:val="20"/>
          <w:szCs w:val="20"/>
          <w:lang w:eastAsia="pt-BR"/>
        </w:rPr>
      </w:pPr>
      <w:r w:rsidRPr="00FA0EB2">
        <w:rPr>
          <w:rFonts w:ascii="Arial" w:eastAsia="MS Mincho" w:hAnsi="Arial" w:cs="Arial"/>
          <w:sz w:val="20"/>
          <w:szCs w:val="20"/>
          <w:lang w:eastAsia="pt-BR"/>
        </w:rPr>
        <w:t>11.2 A fiscalização da contratação caberá ao(a) servidor(a), conforme tabela abaixo, e sendo substituído, em caso de ausência ou impedimento, por outro servidor lotado na mesma Secretaria.</w:t>
      </w:r>
    </w:p>
    <w:tbl>
      <w:tblPr>
        <w:tblStyle w:val="Tabelacomgrade1"/>
        <w:tblW w:w="7088" w:type="dxa"/>
        <w:jc w:val="center"/>
        <w:tblLayout w:type="fixed"/>
        <w:tblLook w:val="04A0" w:firstRow="1" w:lastRow="0" w:firstColumn="1" w:lastColumn="0" w:noHBand="0" w:noVBand="1"/>
      </w:tblPr>
      <w:tblGrid>
        <w:gridCol w:w="1681"/>
        <w:gridCol w:w="3564"/>
        <w:gridCol w:w="1843"/>
      </w:tblGrid>
      <w:tr w:rsidR="003F4B99" w:rsidRPr="00FA0EB2" w14:paraId="218E7654" w14:textId="77777777" w:rsidTr="00EC3CE7">
        <w:trPr>
          <w:trHeight w:val="340"/>
          <w:jc w:val="center"/>
        </w:trPr>
        <w:tc>
          <w:tcPr>
            <w:tcW w:w="1681" w:type="dxa"/>
            <w:shd w:val="clear" w:color="auto" w:fill="FABF8F"/>
            <w:vAlign w:val="center"/>
          </w:tcPr>
          <w:p w14:paraId="6F5E29E7" w14:textId="77777777" w:rsidR="003F4B99" w:rsidRPr="00FA0EB2" w:rsidRDefault="003F4B99" w:rsidP="00DB4D6A">
            <w:pPr>
              <w:tabs>
                <w:tab w:val="left" w:pos="284"/>
              </w:tabs>
              <w:spacing w:line="276" w:lineRule="auto"/>
              <w:contextualSpacing/>
              <w:jc w:val="center"/>
              <w:rPr>
                <w:rFonts w:ascii="Arial" w:eastAsia="Arial" w:hAnsi="Arial" w:cs="Arial"/>
                <w:b/>
                <w:lang w:eastAsia="pt-BR"/>
              </w:rPr>
            </w:pPr>
            <w:r w:rsidRPr="00FA0EB2">
              <w:rPr>
                <w:rFonts w:ascii="Arial" w:eastAsia="Arial" w:hAnsi="Arial" w:cs="Arial"/>
                <w:b/>
                <w:lang w:eastAsia="pt-BR"/>
              </w:rPr>
              <w:t>SECRETARIA</w:t>
            </w:r>
          </w:p>
        </w:tc>
        <w:tc>
          <w:tcPr>
            <w:tcW w:w="3564" w:type="dxa"/>
            <w:shd w:val="clear" w:color="auto" w:fill="FABF8F"/>
            <w:vAlign w:val="center"/>
          </w:tcPr>
          <w:p w14:paraId="0A7A75F0" w14:textId="77777777" w:rsidR="003F4B99" w:rsidRPr="00FA0EB2" w:rsidRDefault="003F4B99" w:rsidP="00DB4D6A">
            <w:pPr>
              <w:tabs>
                <w:tab w:val="left" w:pos="284"/>
              </w:tabs>
              <w:spacing w:line="276" w:lineRule="auto"/>
              <w:contextualSpacing/>
              <w:jc w:val="center"/>
              <w:rPr>
                <w:rFonts w:ascii="Arial" w:eastAsia="Arial" w:hAnsi="Arial" w:cs="Arial"/>
                <w:b/>
                <w:lang w:eastAsia="pt-BR"/>
              </w:rPr>
            </w:pPr>
            <w:r w:rsidRPr="00FA0EB2">
              <w:rPr>
                <w:rFonts w:ascii="Arial" w:eastAsia="Arial" w:hAnsi="Arial" w:cs="Arial"/>
                <w:b/>
                <w:lang w:eastAsia="pt-BR"/>
              </w:rPr>
              <w:t>FISCAL</w:t>
            </w:r>
          </w:p>
        </w:tc>
        <w:tc>
          <w:tcPr>
            <w:tcW w:w="1843" w:type="dxa"/>
            <w:shd w:val="clear" w:color="auto" w:fill="FABF8F"/>
            <w:vAlign w:val="center"/>
          </w:tcPr>
          <w:p w14:paraId="170B24C6" w14:textId="77777777" w:rsidR="003F4B99" w:rsidRPr="00FA0EB2" w:rsidRDefault="003F4B99" w:rsidP="00DB4D6A">
            <w:pPr>
              <w:tabs>
                <w:tab w:val="left" w:pos="284"/>
              </w:tabs>
              <w:spacing w:line="276" w:lineRule="auto"/>
              <w:contextualSpacing/>
              <w:jc w:val="center"/>
              <w:rPr>
                <w:rFonts w:ascii="Arial" w:eastAsia="Arial" w:hAnsi="Arial" w:cs="Arial"/>
                <w:b/>
                <w:lang w:eastAsia="pt-BR"/>
              </w:rPr>
            </w:pPr>
            <w:r w:rsidRPr="00FA0EB2">
              <w:rPr>
                <w:rFonts w:ascii="Arial" w:eastAsia="Arial" w:hAnsi="Arial" w:cs="Arial"/>
                <w:b/>
                <w:lang w:eastAsia="pt-BR"/>
              </w:rPr>
              <w:t>MATRÍCULA</w:t>
            </w:r>
          </w:p>
        </w:tc>
      </w:tr>
      <w:tr w:rsidR="003F4B99" w:rsidRPr="00FA0EB2" w14:paraId="39902DFF" w14:textId="77777777" w:rsidTr="00A64532">
        <w:trPr>
          <w:trHeight w:val="510"/>
          <w:jc w:val="center"/>
        </w:trPr>
        <w:tc>
          <w:tcPr>
            <w:tcW w:w="1681" w:type="dxa"/>
            <w:vAlign w:val="center"/>
          </w:tcPr>
          <w:p w14:paraId="715E4968" w14:textId="77777777" w:rsidR="003F4B99" w:rsidRPr="00FA0EB2" w:rsidRDefault="003F4B99" w:rsidP="00DB4D6A">
            <w:pPr>
              <w:tabs>
                <w:tab w:val="left" w:pos="284"/>
              </w:tabs>
              <w:spacing w:line="276" w:lineRule="auto"/>
              <w:jc w:val="center"/>
              <w:rPr>
                <w:rFonts w:ascii="Arial" w:hAnsi="Arial" w:cs="Arial"/>
                <w:lang w:eastAsia="pt-BR"/>
              </w:rPr>
            </w:pPr>
          </w:p>
        </w:tc>
        <w:tc>
          <w:tcPr>
            <w:tcW w:w="3564" w:type="dxa"/>
            <w:vAlign w:val="center"/>
          </w:tcPr>
          <w:p w14:paraId="49331344" w14:textId="77777777" w:rsidR="003F4B99" w:rsidRPr="00FA0EB2" w:rsidRDefault="003F4B99" w:rsidP="00DB4D6A">
            <w:pPr>
              <w:tabs>
                <w:tab w:val="left" w:pos="284"/>
              </w:tabs>
              <w:spacing w:line="276" w:lineRule="auto"/>
              <w:jc w:val="center"/>
              <w:rPr>
                <w:rFonts w:ascii="Arial" w:hAnsi="Arial" w:cs="Arial"/>
                <w:lang w:eastAsia="pt-BR"/>
              </w:rPr>
            </w:pPr>
          </w:p>
        </w:tc>
        <w:tc>
          <w:tcPr>
            <w:tcW w:w="1843" w:type="dxa"/>
            <w:vAlign w:val="center"/>
          </w:tcPr>
          <w:p w14:paraId="4776F48A" w14:textId="77777777" w:rsidR="003F4B99" w:rsidRPr="00FA0EB2" w:rsidRDefault="003F4B99" w:rsidP="00DB4D6A">
            <w:pPr>
              <w:tabs>
                <w:tab w:val="left" w:pos="284"/>
              </w:tabs>
              <w:spacing w:line="276" w:lineRule="auto"/>
              <w:jc w:val="center"/>
              <w:rPr>
                <w:rFonts w:ascii="Arial" w:hAnsi="Arial" w:cs="Arial"/>
                <w:lang w:eastAsia="pt-BR"/>
              </w:rPr>
            </w:pPr>
          </w:p>
        </w:tc>
      </w:tr>
    </w:tbl>
    <w:p w14:paraId="6B415DA2" w14:textId="77777777" w:rsidR="003F4B99" w:rsidRPr="00FA0EB2" w:rsidRDefault="003F4B99" w:rsidP="0096366C">
      <w:pPr>
        <w:numPr>
          <w:ilvl w:val="0"/>
          <w:numId w:val="17"/>
        </w:numPr>
        <w:tabs>
          <w:tab w:val="left" w:pos="284"/>
        </w:tabs>
        <w:spacing w:before="240" w:after="120" w:line="276" w:lineRule="auto"/>
        <w:ind w:left="431" w:hanging="431"/>
        <w:jc w:val="both"/>
        <w:rPr>
          <w:rFonts w:ascii="Arial" w:eastAsia="Arial" w:hAnsi="Arial" w:cs="Arial"/>
          <w:b/>
          <w:bCs/>
          <w:sz w:val="20"/>
          <w:szCs w:val="20"/>
          <w:lang w:eastAsia="pt-BR"/>
        </w:rPr>
      </w:pPr>
      <w:r w:rsidRPr="00FA0EB2">
        <w:rPr>
          <w:rFonts w:ascii="Arial" w:eastAsia="Arial" w:hAnsi="Arial" w:cs="Arial"/>
          <w:b/>
          <w:bCs/>
          <w:sz w:val="20"/>
          <w:szCs w:val="20"/>
          <w:lang w:eastAsia="pt-BR"/>
        </w:rPr>
        <w:t>DA LEI GERAL DE PROTEÇÃO DE DADOS</w:t>
      </w:r>
    </w:p>
    <w:p w14:paraId="45B2136D"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12.1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Federal nº 13.709, de 14 de agosto de 2018).</w:t>
      </w:r>
    </w:p>
    <w:p w14:paraId="5BA014F0"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PARAGRÁFO PRIMEIRO: O tratamento de dados pessoais dar-se-á de acordo com as bases legais previstas nas hipóteses dos arts 7º, 11 e/ou 14 da Lei Federal nº 13.709/2018 (LGPD) às quais se submeterá o objeto, e para propósitos legítimos, específicos, explícitos e informados ao titular.</w:t>
      </w:r>
    </w:p>
    <w:p w14:paraId="27501AF3"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PARÁGRAFO SEGUNDO: O tratamento seja limitado às atividades necessárias para o alcance das finalidades do objeto ou, quando for o caso, ao cumprimento de obrigação legal ou regulatória, no exercício regular de direito, por determinação judicial ou por requisição da ANPD – Autoridade Nacional de Proteção de Dados.</w:t>
      </w:r>
    </w:p>
    <w:p w14:paraId="472694FF"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 xml:space="preserve">A CONTRATADA (ou Contratado/Fornecedor/Conveniado/Parceiro) obriga-se ao dever de proteção, confidencialidade e sigilo de toda informação, dados pessoais e/ou base de dados a que tenha acesso, inclusive em razão de licenciamento ou da operação dos programas/sistemas, nos </w:t>
      </w:r>
      <w:r w:rsidRPr="00FA0EB2">
        <w:rPr>
          <w:rFonts w:ascii="Arial" w:eastAsia="Arial" w:hAnsi="Arial" w:cs="Arial"/>
          <w:sz w:val="20"/>
          <w:szCs w:val="20"/>
          <w:lang w:eastAsia="pt-BR"/>
        </w:rPr>
        <w:lastRenderedPageBreak/>
        <w:t>termos da Lei Federal nº 13.709/2018 (LGPD), suas alterações e regulamentações posteriores, durante o cumprimento do objeto descrito no presente instrumento contratual.</w:t>
      </w:r>
    </w:p>
    <w:p w14:paraId="2E2EE7BC"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PARÁGRAFO PRIMEIRO: A CONTRATADA não poderá se utilizar de informação, dados pessoais ou base de dados a que tenham acesso, para fins distintos ao cumprimento do objeto deste instrumento contratual.</w:t>
      </w:r>
    </w:p>
    <w:p w14:paraId="587CDCC1" w14:textId="77777777" w:rsidR="003F4B99" w:rsidRPr="00FA0EB2" w:rsidRDefault="003F4B99" w:rsidP="00DB4D6A">
      <w:pPr>
        <w:tabs>
          <w:tab w:val="left" w:pos="284"/>
        </w:tabs>
        <w:spacing w:after="120" w:line="276" w:lineRule="auto"/>
        <w:jc w:val="both"/>
        <w:rPr>
          <w:rFonts w:ascii="Arial" w:eastAsia="MS Mincho" w:hAnsi="Arial" w:cs="Arial"/>
          <w:b/>
          <w:bCs/>
          <w:sz w:val="20"/>
          <w:szCs w:val="20"/>
        </w:rPr>
      </w:pPr>
      <w:r w:rsidRPr="00FA0EB2">
        <w:rPr>
          <w:rFonts w:ascii="Arial" w:eastAsia="Arial" w:hAnsi="Arial" w:cs="Arial"/>
          <w:sz w:val="20"/>
          <w:szCs w:val="20"/>
          <w:lang w:eastAsia="pt-BR"/>
        </w:rPr>
        <w:t xml:space="preserve">PARÁGRAFO SEGUNDO: </w:t>
      </w:r>
      <w:r w:rsidRPr="00FA0EB2">
        <w:rPr>
          <w:rFonts w:ascii="Arial" w:eastAsia="MS Mincho" w:hAnsi="Arial" w:cs="Arial"/>
          <w:sz w:val="20"/>
          <w:szCs w:val="20"/>
        </w:rPr>
        <w:t>Em caso de necessidade de coleta de dados pessoais dos titulares mediante consentimento prévio, indispensáveis ao objeto, esta será realizada após prévia aprovação do MUNICÍPIO DE TRÊS RIOS (ou CONTRATANTE), responsabilizando-se a CONTRATADA pela obtenção e gestão. Os dados assim coletados só poderão ser utilizados na execução do objeto especificado no instrumento contratual, e em hipótese alguma poderão ser compartilhados ou utilizados para outras finalidades.</w:t>
      </w:r>
    </w:p>
    <w:p w14:paraId="492DC090"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PARAGRÁFO TERCEIRO: Os dados obtidos em razão des</w:t>
      </w:r>
      <w:r w:rsidR="00FE0073" w:rsidRPr="00FA0EB2">
        <w:rPr>
          <w:rFonts w:ascii="Arial" w:eastAsia="Arial" w:hAnsi="Arial" w:cs="Arial"/>
          <w:sz w:val="20"/>
          <w:szCs w:val="20"/>
          <w:lang w:eastAsia="pt-BR"/>
        </w:rPr>
        <w:t xml:space="preserve">te instrumento contratual </w:t>
      </w:r>
      <w:r w:rsidRPr="00FA0EB2">
        <w:rPr>
          <w:rFonts w:ascii="Arial" w:eastAsia="Arial" w:hAnsi="Arial" w:cs="Arial"/>
          <w:sz w:val="20"/>
          <w:szCs w:val="20"/>
          <w:lang w:eastAsia="pt-BR"/>
        </w:rPr>
        <w:t>serão armazenados em um banco de dados seguro, com garantia de registro das transações realizadas na aplicação de acesso (log), adequado controle baseado em função (role based access control)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7B413617"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 tudo isso de forma a reduzir o risco ao qual o objeto da ata ou o MUNICÍPIO DE TRÊS RIOS está exposto.</w:t>
      </w:r>
    </w:p>
    <w:p w14:paraId="0FC51222"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PARÁGRAFO ÚNICO: A critério do MUNICIPÍO DE TRÊS RIOS, a CONTRATADA poderá ser provocada a colaborar na elaboração do relatório de impacto, conforme a sensibilidade e o risco inerente do objeto dest</w:t>
      </w:r>
      <w:r w:rsidR="00FE0073" w:rsidRPr="00FA0EB2">
        <w:rPr>
          <w:rFonts w:ascii="Arial" w:eastAsia="Arial" w:hAnsi="Arial" w:cs="Arial"/>
          <w:sz w:val="20"/>
          <w:szCs w:val="20"/>
          <w:lang w:eastAsia="pt-BR"/>
        </w:rPr>
        <w:t>e instrumento contratual</w:t>
      </w:r>
      <w:r w:rsidRPr="00FA0EB2">
        <w:rPr>
          <w:rFonts w:ascii="Arial" w:eastAsia="Arial" w:hAnsi="Arial" w:cs="Arial"/>
          <w:sz w:val="20"/>
          <w:szCs w:val="20"/>
          <w:lang w:eastAsia="pt-BR"/>
        </w:rPr>
        <w:t>, no tocante a dados pessoais.</w:t>
      </w:r>
    </w:p>
    <w:p w14:paraId="16556CE8"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A CONTRATADA deverá manter os registros de tratamento de dados pessoais que realizar, assim como aqueles compartilhados, com condições de rastreabilidade e de prova eletrônica a qualquer tempo.</w:t>
      </w:r>
    </w:p>
    <w:p w14:paraId="663FCFDA"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PARÁGRAFO PRIMEIRO: A CONTRATADA deverá permitir a realização de auditorias pelo MUNICÍPIO DE TRÊS RIOS e disponibilizar toda a informação necessária para demonstrar o cumprimento das obrigações relacionadas à sistemática de proteção de dados.</w:t>
      </w:r>
    </w:p>
    <w:p w14:paraId="3915DAA7"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PARÁGRAFO SEGUNDO: A CONTRATADA deverá apresentar ao MUNICÍPIO DE TRÊS RIOS,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16720732"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 xml:space="preserve">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e os disponibilizando em caráter permanente para exibição ao MUNICÍPIO DE TRÊS RIOS, mediante solicitação.</w:t>
      </w:r>
    </w:p>
    <w:p w14:paraId="2F8ACA6E"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lastRenderedPageBreak/>
        <w:t>PARÁGRAFO ÚNICO: A CONTRATADA deverá promover a revogação de todos os privilégios de acesso aos sistemas, informações e recursos que tem acesso e que são de titularidade do MUNICÍPIO DE TRÊS RIOS, em caso de desligamento de funcionário das atividades inerentes à execução d</w:t>
      </w:r>
      <w:r w:rsidR="00CD7366" w:rsidRPr="00FA0EB2">
        <w:rPr>
          <w:rFonts w:ascii="Arial" w:eastAsia="Arial" w:hAnsi="Arial" w:cs="Arial"/>
          <w:sz w:val="20"/>
          <w:szCs w:val="20"/>
          <w:lang w:eastAsia="pt-BR"/>
        </w:rPr>
        <w:t>o</w:t>
      </w:r>
      <w:r w:rsidRPr="00FA0EB2">
        <w:rPr>
          <w:rFonts w:ascii="Arial" w:eastAsia="Arial" w:hAnsi="Arial" w:cs="Arial"/>
          <w:sz w:val="20"/>
          <w:szCs w:val="20"/>
          <w:lang w:eastAsia="pt-BR"/>
        </w:rPr>
        <w:t xml:space="preserve"> presente </w:t>
      </w:r>
      <w:r w:rsidR="00CD7366" w:rsidRPr="00FA0EB2">
        <w:rPr>
          <w:rFonts w:ascii="Arial" w:eastAsia="Arial" w:hAnsi="Arial" w:cs="Arial"/>
          <w:sz w:val="20"/>
          <w:szCs w:val="20"/>
          <w:lang w:eastAsia="pt-BR"/>
        </w:rPr>
        <w:t>instrumento contratual</w:t>
      </w:r>
      <w:r w:rsidRPr="00FA0EB2">
        <w:rPr>
          <w:rFonts w:ascii="Arial" w:eastAsia="Arial" w:hAnsi="Arial" w:cs="Arial"/>
          <w:sz w:val="20"/>
          <w:szCs w:val="20"/>
          <w:lang w:eastAsia="pt-BR"/>
        </w:rPr>
        <w:t>.</w:t>
      </w:r>
    </w:p>
    <w:p w14:paraId="7A849973"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A CONTRATADA não poderá disponibilizar ou transmitir a terceiros, sem prévia autorização por escrito, informação, dados pessoais ou base de dados a que tenha acesso em razão do cumprimento do objeto deste instrumento contratual.</w:t>
      </w:r>
    </w:p>
    <w:p w14:paraId="4BFFD985"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PARAGRÁFO ÚNICO: Caso autorizada transmissão de dados pela CONTRATADA a terceiros, as informações fornecidas/compartilhadas devem se limitar ao estritamente necessário para o fiel desempenho da execução do instrumento contratual.</w:t>
      </w:r>
    </w:p>
    <w:p w14:paraId="3148B030"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A CONTRATADA deverá adotar planos de resposta a incidentes de segurança eventualmente ocorridos durante o tratamento dos dados coletados para a execução das finalidades dest</w:t>
      </w:r>
      <w:r w:rsidR="00CD7366" w:rsidRPr="00FA0EB2">
        <w:rPr>
          <w:rFonts w:ascii="Arial" w:eastAsia="Arial" w:hAnsi="Arial" w:cs="Arial"/>
          <w:sz w:val="20"/>
          <w:szCs w:val="20"/>
          <w:lang w:eastAsia="pt-BR"/>
        </w:rPr>
        <w:t>e instrumento contratual</w:t>
      </w:r>
      <w:r w:rsidRPr="00FA0EB2">
        <w:rPr>
          <w:rFonts w:ascii="Arial" w:eastAsia="Arial" w:hAnsi="Arial" w:cs="Arial"/>
          <w:sz w:val="20"/>
          <w:szCs w:val="20"/>
          <w:lang w:eastAsia="pt-BR"/>
        </w:rPr>
        <w:t>, bem como dispor de mecanismos que possibilitem a sua remediação, de modo a evitar ou minimizar eventuais danos aos titulares dos dados.</w:t>
      </w:r>
    </w:p>
    <w:p w14:paraId="4C9BF85B"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A CONTRATADA deverá comunicar formalmente e de imediato ao MUNICÍPIO DE TRÊS RIOS a ocorrência de qualquer risco, ameaça ou incidente de segurança que possa acarretar comprometimento ou dano potencial ou efetivo a titular de dados pessoais, evitando atrasos por conta de verificações ou inspeções.</w:t>
      </w:r>
    </w:p>
    <w:p w14:paraId="16938983"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PARAGRÁFO ÚNICO: A comunicação acima mencionada não eximirá a CONTRATADA das obrigações, e/ou sanções que possam incidir em razão da perda de informação, dados pessoais e/ou base de dados.</w:t>
      </w:r>
    </w:p>
    <w:p w14:paraId="350F20E3"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Encerrada a vigência d</w:t>
      </w:r>
      <w:r w:rsidR="00BC0973" w:rsidRPr="00FA0EB2">
        <w:rPr>
          <w:rFonts w:ascii="Arial" w:eastAsia="Arial" w:hAnsi="Arial" w:cs="Arial"/>
          <w:sz w:val="20"/>
          <w:szCs w:val="20"/>
          <w:lang w:eastAsia="pt-BR"/>
        </w:rPr>
        <w:t xml:space="preserve">o instrumento contratual </w:t>
      </w:r>
      <w:r w:rsidRPr="00FA0EB2">
        <w:rPr>
          <w:rFonts w:ascii="Arial" w:eastAsia="Arial" w:hAnsi="Arial" w:cs="Arial"/>
          <w:sz w:val="20"/>
          <w:szCs w:val="20"/>
          <w:lang w:eastAsia="pt-BR"/>
        </w:rPr>
        <w:t>ou após a satisfação da finalidade pretendida, a CONTRATADA interromperá o tratamento dos dados pessoais disponibilizados pelo MUNICÍPIO DE TRÊS RIOS e, no prazo 180 (cento e oitenta) dias, sob instruções e na medida do determinado por este, eliminará completamente os Dados Pessoais e/ou sensíveis e todas as cópias porventura existentes (seja em formato digital ou físico) ficando obrigado a devolver todos os documentos, registros e cópias físicas e digitais que contenham informação, dados pessoais e/ou base de dados, salvo quando a CONTRATADA tenha, por obrigação legalmente anuída do MUNICÍPIO DE TRÊS RIOS, que manter os dados para cumprimento de obrigação legal ou outra hipótese legal prevista na Lei Federal nº 13.709/2018 (LGPD).</w:t>
      </w:r>
    </w:p>
    <w:p w14:paraId="206D6415"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PARAGRÁFO ÚNICO: A CONTRATADA não será permitida manter cópias ou backups, informação, dados pessoais e/ou base de dados a que tenha tido acesso durante a execução do cumprimento do objeto deste instrumento contratual, após o encerramento d</w:t>
      </w:r>
      <w:r w:rsidR="00EA1247" w:rsidRPr="00FA0EB2">
        <w:rPr>
          <w:rFonts w:ascii="Arial" w:eastAsia="Arial" w:hAnsi="Arial" w:cs="Arial"/>
          <w:sz w:val="20"/>
          <w:szCs w:val="20"/>
          <w:lang w:eastAsia="pt-BR"/>
        </w:rPr>
        <w:t>o mesmo</w:t>
      </w:r>
      <w:r w:rsidRPr="00FA0EB2">
        <w:rPr>
          <w:rFonts w:ascii="Arial" w:eastAsia="Arial" w:hAnsi="Arial" w:cs="Arial"/>
          <w:sz w:val="20"/>
          <w:szCs w:val="20"/>
          <w:lang w:eastAsia="pt-BR"/>
        </w:rPr>
        <w:t>.</w:t>
      </w:r>
    </w:p>
    <w:p w14:paraId="1FA53546"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A CONTRATADA que descumprir nos termos da Lei Federal nº 13.709/2018 (LGPD) suas alterações e regulamentações posteriores, durante ou após a execução do objeto descrito no presente instrumento contratual ficará obrigada a assumir total responsabilidade e ressarcimento por todo e qualquer dano e/ou prejuízo sofrido incluindo sanções aplicadas pela autoridade competente decorrentes de tratamento inadequado dos dados pessoais compartilhados pelo MUNICÍPIO DE TRÊS RIOS para as finalidades pretendidas nest</w:t>
      </w:r>
      <w:r w:rsidR="00BC0973" w:rsidRPr="00FA0EB2">
        <w:rPr>
          <w:rFonts w:ascii="Arial" w:eastAsia="Arial" w:hAnsi="Arial" w:cs="Arial"/>
          <w:sz w:val="20"/>
          <w:szCs w:val="20"/>
          <w:lang w:eastAsia="pt-BR"/>
        </w:rPr>
        <w:t>e instrumento contratual</w:t>
      </w:r>
      <w:r w:rsidRPr="00FA0EB2">
        <w:rPr>
          <w:rFonts w:ascii="Arial" w:eastAsia="Arial" w:hAnsi="Arial" w:cs="Arial"/>
          <w:sz w:val="20"/>
          <w:szCs w:val="20"/>
          <w:lang w:eastAsia="pt-BR"/>
        </w:rPr>
        <w:t>.</w:t>
      </w:r>
    </w:p>
    <w:p w14:paraId="1FF98863"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A CONTRATADA fica obrigada a manter preposto para comunicação com a PREFEITURA MUNICIPAL DE TRÊS RIOS para os assuntos pertinentes à Lei Federal nº 13.709/2018 (LGPD) suas alterações e regulamentações posteriores.</w:t>
      </w:r>
    </w:p>
    <w:p w14:paraId="42F1FC28"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lastRenderedPageBreak/>
        <w:t>A CONTRATADA ficará obrigada a assumir total responsabilidade pelos danos patrimoniais, morais, individuais ou coletivos que venham a ser causados em razão do descumprimento de suas obrigações legais no processo de tratamento dos dados compartilhados pelo MUNICÍPIO DE TRÊS RIOS.</w:t>
      </w:r>
    </w:p>
    <w:p w14:paraId="58635B3A" w14:textId="77777777" w:rsidR="003F4B99" w:rsidRPr="00FA0EB2" w:rsidRDefault="003F4B99" w:rsidP="00DB4D6A">
      <w:pPr>
        <w:tabs>
          <w:tab w:val="left" w:pos="284"/>
        </w:tabs>
        <w:spacing w:after="120" w:line="276" w:lineRule="auto"/>
        <w:jc w:val="both"/>
        <w:rPr>
          <w:rFonts w:ascii="Arial" w:eastAsia="Arial" w:hAnsi="Arial" w:cs="Arial"/>
          <w:sz w:val="20"/>
          <w:szCs w:val="20"/>
          <w:lang w:eastAsia="pt-BR"/>
        </w:rPr>
      </w:pPr>
      <w:r w:rsidRPr="00FA0EB2">
        <w:rPr>
          <w:rFonts w:ascii="Arial" w:eastAsia="Arial" w:hAnsi="Arial" w:cs="Arial"/>
          <w:sz w:val="20"/>
          <w:szCs w:val="20"/>
          <w:lang w:eastAsia="pt-BR"/>
        </w:rPr>
        <w:t>PARAGRÁFO ÚNICO: Eventuais responsabilidades serão apuradas de acordo com o que dispõe a Seção III, Capítulo VI da Lei Federal nº 13.709/2018 (LGPD).</w:t>
      </w:r>
    </w:p>
    <w:p w14:paraId="76AFB1F5" w14:textId="77777777" w:rsidR="003F4B99" w:rsidRPr="00FA0EB2" w:rsidRDefault="003F4B99" w:rsidP="0096366C">
      <w:pPr>
        <w:numPr>
          <w:ilvl w:val="1"/>
          <w:numId w:val="20"/>
        </w:numPr>
        <w:tabs>
          <w:tab w:val="left" w:pos="284"/>
        </w:tabs>
        <w:spacing w:after="12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 xml:space="preserve">O dever de sigilo e confidencialidade, e as demais obrigações </w:t>
      </w:r>
      <w:r w:rsidR="00BC0973" w:rsidRPr="00FA0EB2">
        <w:rPr>
          <w:rFonts w:ascii="Arial" w:eastAsia="Arial" w:hAnsi="Arial" w:cs="Arial"/>
          <w:sz w:val="20"/>
          <w:szCs w:val="20"/>
          <w:lang w:eastAsia="pt-BR"/>
        </w:rPr>
        <w:t xml:space="preserve">aqui </w:t>
      </w:r>
      <w:r w:rsidRPr="00FA0EB2">
        <w:rPr>
          <w:rFonts w:ascii="Arial" w:eastAsia="Arial" w:hAnsi="Arial" w:cs="Arial"/>
          <w:sz w:val="20"/>
          <w:szCs w:val="20"/>
          <w:lang w:eastAsia="pt-BR"/>
        </w:rPr>
        <w:t>descritas, permanecerão em vigor após a extinção das relações entre a CONTRATADA e o MUNICÍPIO DE TRÊS RIOS, bem como, entre a CONTRATADA e os seus colaboradores, subcontratados, consultores e/ou prestadores de serviços sob pena das sanções previstas na Lei Federal nº 13.709/2018 (LGPD), suas alterações e regulamentações posteriores, salvo decisão judicial contrária.</w:t>
      </w:r>
    </w:p>
    <w:p w14:paraId="4D4B07CD" w14:textId="77777777" w:rsidR="003F4B99" w:rsidRPr="00FA0EB2" w:rsidRDefault="003F4B99" w:rsidP="0096366C">
      <w:pPr>
        <w:numPr>
          <w:ilvl w:val="1"/>
          <w:numId w:val="20"/>
        </w:numPr>
        <w:tabs>
          <w:tab w:val="left" w:pos="284"/>
        </w:tabs>
        <w:spacing w:after="240" w:line="276" w:lineRule="auto"/>
        <w:ind w:left="0" w:firstLine="0"/>
        <w:jc w:val="both"/>
        <w:rPr>
          <w:rFonts w:ascii="Arial" w:eastAsia="Arial" w:hAnsi="Arial" w:cs="Arial"/>
          <w:sz w:val="20"/>
          <w:szCs w:val="20"/>
          <w:lang w:eastAsia="pt-BR"/>
        </w:rPr>
      </w:pPr>
      <w:r w:rsidRPr="00FA0EB2">
        <w:rPr>
          <w:rFonts w:ascii="Arial" w:eastAsia="Arial" w:hAnsi="Arial" w:cs="Arial"/>
          <w:sz w:val="20"/>
          <w:szCs w:val="20"/>
          <w:lang w:eastAsia="pt-BR"/>
        </w:rPr>
        <w:t xml:space="preserve">O não cumprimento de quaisquer das obrigações </w:t>
      </w:r>
      <w:r w:rsidR="00BC0973" w:rsidRPr="00FA0EB2">
        <w:rPr>
          <w:rFonts w:ascii="Arial" w:eastAsia="Arial" w:hAnsi="Arial" w:cs="Arial"/>
          <w:sz w:val="20"/>
          <w:szCs w:val="20"/>
          <w:lang w:eastAsia="pt-BR"/>
        </w:rPr>
        <w:t xml:space="preserve">aqui </w:t>
      </w:r>
      <w:r w:rsidRPr="00FA0EB2">
        <w:rPr>
          <w:rFonts w:ascii="Arial" w:eastAsia="Arial" w:hAnsi="Arial" w:cs="Arial"/>
          <w:sz w:val="20"/>
          <w:szCs w:val="20"/>
          <w:lang w:eastAsia="pt-BR"/>
        </w:rPr>
        <w:t>descritas</w:t>
      </w:r>
      <w:r w:rsidR="00BC0973" w:rsidRPr="00FA0EB2">
        <w:rPr>
          <w:rFonts w:ascii="Arial" w:eastAsia="Arial" w:hAnsi="Arial" w:cs="Arial"/>
          <w:sz w:val="20"/>
          <w:szCs w:val="20"/>
          <w:lang w:eastAsia="pt-BR"/>
        </w:rPr>
        <w:t xml:space="preserve"> </w:t>
      </w:r>
      <w:r w:rsidRPr="00FA0EB2">
        <w:rPr>
          <w:rFonts w:ascii="Arial" w:eastAsia="Arial" w:hAnsi="Arial" w:cs="Arial"/>
          <w:sz w:val="20"/>
          <w:szCs w:val="20"/>
          <w:lang w:eastAsia="pt-BR"/>
        </w:rPr>
        <w:t>sujeitará a CONTRATADA a processo administrativo para apuração de responsabilidade e, consequente, sanção, sem prejuízo de outras cominações cíveis e penais.</w:t>
      </w:r>
    </w:p>
    <w:p w14:paraId="527730CB" w14:textId="77777777" w:rsidR="003F4B99" w:rsidRPr="00FA0EB2" w:rsidRDefault="003F4B99" w:rsidP="00DB4D6A">
      <w:pPr>
        <w:keepNext/>
        <w:keepLines/>
        <w:tabs>
          <w:tab w:val="left" w:pos="284"/>
          <w:tab w:val="left" w:pos="567"/>
        </w:tabs>
        <w:autoSpaceDE w:val="0"/>
        <w:autoSpaceDN w:val="0"/>
        <w:adjustRightInd w:val="0"/>
        <w:spacing w:after="120" w:line="240" w:lineRule="auto"/>
        <w:jc w:val="both"/>
        <w:outlineLvl w:val="0"/>
        <w:rPr>
          <w:rFonts w:ascii="Arial" w:eastAsia="MS Gothic" w:hAnsi="Arial" w:cs="Arial"/>
          <w:b/>
          <w:bCs/>
          <w:sz w:val="20"/>
          <w:szCs w:val="20"/>
        </w:rPr>
      </w:pPr>
      <w:r w:rsidRPr="00FA0EB2">
        <w:rPr>
          <w:rFonts w:ascii="Arial" w:eastAsia="MS Mincho" w:hAnsi="Arial" w:cs="Arial"/>
          <w:b/>
          <w:bCs/>
          <w:sz w:val="20"/>
          <w:szCs w:val="20"/>
          <w:lang w:eastAsia="pt-BR"/>
        </w:rPr>
        <w:t xml:space="preserve">13   </w:t>
      </w:r>
      <w:r w:rsidRPr="00FA0EB2">
        <w:rPr>
          <w:rFonts w:ascii="Arial" w:eastAsia="MS Gothic" w:hAnsi="Arial" w:cs="Arial"/>
          <w:b/>
          <w:bCs/>
          <w:sz w:val="20"/>
          <w:szCs w:val="20"/>
        </w:rPr>
        <w:t>CONDIÇÕES GERAIS</w:t>
      </w:r>
    </w:p>
    <w:p w14:paraId="4197B61C" w14:textId="5A9C35A0" w:rsidR="003F4B99" w:rsidRPr="00FA0EB2" w:rsidRDefault="00EA4308" w:rsidP="00DB4D6A">
      <w:p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13.1</w:t>
      </w:r>
      <w:r w:rsidR="003F4B99" w:rsidRPr="00FA0EB2">
        <w:rPr>
          <w:rFonts w:ascii="Arial" w:eastAsia="MS Mincho" w:hAnsi="Arial" w:cs="Arial"/>
          <w:sz w:val="20"/>
          <w:szCs w:val="20"/>
          <w:lang w:eastAsia="pt-BR"/>
        </w:rPr>
        <w:t xml:space="preserve"> As condições gerais de execução do objeto, tais como os prazos para entrega e recebimento, as obrigações da Administração e do fornecedor registrado, penalidades e demais condições do ajuste, encontram-se definidos no Termo de Referência, </w:t>
      </w:r>
      <w:r w:rsidR="006B3D85" w:rsidRPr="00FA0EB2">
        <w:rPr>
          <w:rFonts w:ascii="Arial" w:eastAsia="MS Mincho" w:hAnsi="Arial" w:cs="Arial"/>
          <w:sz w:val="20"/>
          <w:szCs w:val="20"/>
          <w:lang w:eastAsia="pt-BR"/>
        </w:rPr>
        <w:t>anexo ao edital.</w:t>
      </w:r>
    </w:p>
    <w:p w14:paraId="74322C42" w14:textId="77777777" w:rsidR="003F4B99" w:rsidRPr="00FA0EB2" w:rsidRDefault="00EA4308" w:rsidP="00DB4D6A">
      <w:pPr>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 xml:space="preserve">13.2 </w:t>
      </w:r>
      <w:r w:rsidR="003F4B99" w:rsidRPr="00FA0EB2">
        <w:rPr>
          <w:rFonts w:ascii="Arial" w:eastAsia="MS Mincho" w:hAnsi="Arial" w:cs="Arial"/>
          <w:sz w:val="20"/>
          <w:szCs w:val="20"/>
          <w:lang w:eastAsia="pt-BR"/>
        </w:rPr>
        <w:t>No caso de adjudicação por preço global de grupo de itens, só será admitida a contratação de parte de itens do grupo se houver prévia pesquisa de mercado e demonstração de sua vantagem para o órgão ou a entidade.</w:t>
      </w:r>
    </w:p>
    <w:p w14:paraId="43D8C2E2" w14:textId="77777777" w:rsidR="00EC3CE7" w:rsidRPr="00FA0EB2" w:rsidRDefault="003F4B99" w:rsidP="00DB4D6A">
      <w:pPr>
        <w:widowControl w:val="0"/>
        <w:tabs>
          <w:tab w:val="left" w:pos="284"/>
        </w:tabs>
        <w:autoSpaceDE w:val="0"/>
        <w:autoSpaceDN w:val="0"/>
        <w:adjustRightInd w:val="0"/>
        <w:spacing w:before="120" w:after="12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Para firmeza e validade do pactuado, a presente Ata foi lavrada em .... (....) vias de igual teor, que, depois de lida e achada em ordem, vai assinada pelas partes e encaminhada cópia aos demais órgãos participantes (se houver).</w:t>
      </w:r>
      <w:r w:rsidRPr="00FA0EB2">
        <w:rPr>
          <w:rFonts w:ascii="Arial" w:eastAsia="MS Mincho" w:hAnsi="Arial" w:cs="Arial"/>
          <w:i/>
          <w:iCs/>
          <w:sz w:val="20"/>
          <w:szCs w:val="20"/>
          <w:lang w:eastAsia="pt-BR"/>
        </w:rPr>
        <w:t xml:space="preserve"> </w:t>
      </w:r>
    </w:p>
    <w:p w14:paraId="6DB928F2" w14:textId="77777777" w:rsidR="003F4B99" w:rsidRPr="00FA0EB2" w:rsidRDefault="003F4B99" w:rsidP="00C44861">
      <w:pPr>
        <w:widowControl w:val="0"/>
        <w:tabs>
          <w:tab w:val="left" w:pos="284"/>
        </w:tabs>
        <w:autoSpaceDE w:val="0"/>
        <w:autoSpaceDN w:val="0"/>
        <w:adjustRightInd w:val="0"/>
        <w:spacing w:after="0" w:line="240" w:lineRule="auto"/>
        <w:ind w:right="-28"/>
        <w:jc w:val="center"/>
        <w:rPr>
          <w:rFonts w:ascii="Arial" w:eastAsia="MS Mincho" w:hAnsi="Arial" w:cs="Arial"/>
          <w:i/>
          <w:sz w:val="20"/>
          <w:szCs w:val="20"/>
          <w:lang w:eastAsia="pt-BR"/>
        </w:rPr>
      </w:pPr>
      <w:r w:rsidRPr="00FA0EB2">
        <w:rPr>
          <w:rFonts w:ascii="Arial" w:eastAsia="MS Mincho" w:hAnsi="Arial" w:cs="Arial"/>
          <w:i/>
          <w:sz w:val="20"/>
          <w:szCs w:val="20"/>
          <w:lang w:eastAsia="pt-BR"/>
        </w:rPr>
        <w:t>Local e data</w:t>
      </w:r>
    </w:p>
    <w:p w14:paraId="7364CBBD" w14:textId="77777777" w:rsidR="003F4B99" w:rsidRPr="00FA0EB2" w:rsidRDefault="003F4B99" w:rsidP="00C44861">
      <w:pPr>
        <w:widowControl w:val="0"/>
        <w:tabs>
          <w:tab w:val="left" w:pos="284"/>
        </w:tabs>
        <w:autoSpaceDE w:val="0"/>
        <w:autoSpaceDN w:val="0"/>
        <w:adjustRightInd w:val="0"/>
        <w:spacing w:after="0" w:line="240" w:lineRule="auto"/>
        <w:ind w:right="-28"/>
        <w:jc w:val="center"/>
        <w:rPr>
          <w:rFonts w:ascii="Arial" w:eastAsia="MS Mincho" w:hAnsi="Arial" w:cs="Arial"/>
          <w:i/>
          <w:sz w:val="20"/>
          <w:szCs w:val="20"/>
          <w:lang w:eastAsia="pt-BR"/>
        </w:rPr>
      </w:pPr>
      <w:r w:rsidRPr="00FA0EB2">
        <w:rPr>
          <w:rFonts w:ascii="Arial" w:eastAsia="MS Mincho" w:hAnsi="Arial" w:cs="Arial"/>
          <w:i/>
          <w:sz w:val="20"/>
          <w:szCs w:val="20"/>
          <w:lang w:eastAsia="pt-BR"/>
        </w:rPr>
        <w:t>Assinaturas</w:t>
      </w:r>
    </w:p>
    <w:p w14:paraId="7CE90D5D" w14:textId="77777777" w:rsidR="003F4B99" w:rsidRPr="00FA0EB2" w:rsidRDefault="003F4B99" w:rsidP="00DB4D6A">
      <w:pPr>
        <w:widowControl w:val="0"/>
        <w:tabs>
          <w:tab w:val="left" w:pos="284"/>
        </w:tabs>
        <w:autoSpaceDE w:val="0"/>
        <w:autoSpaceDN w:val="0"/>
        <w:adjustRightInd w:val="0"/>
        <w:spacing w:after="0" w:line="276" w:lineRule="auto"/>
        <w:ind w:right="-28"/>
        <w:jc w:val="center"/>
        <w:rPr>
          <w:rFonts w:ascii="Arial" w:eastAsia="MS Mincho" w:hAnsi="Arial" w:cs="Arial"/>
          <w:i/>
          <w:iCs/>
          <w:sz w:val="20"/>
          <w:szCs w:val="20"/>
          <w:lang w:eastAsia="pt-BR"/>
        </w:rPr>
      </w:pPr>
      <w:r w:rsidRPr="00FA0EB2">
        <w:rPr>
          <w:rFonts w:ascii="Arial" w:eastAsia="MS Mincho" w:hAnsi="Arial" w:cs="Arial"/>
          <w:i/>
          <w:iCs/>
          <w:sz w:val="20"/>
          <w:szCs w:val="20"/>
          <w:lang w:eastAsia="pt-BR"/>
        </w:rPr>
        <w:t>Representante legal do órgão gerenciador e representante(s) legal(is) do(s) fornecedor(s)</w:t>
      </w:r>
      <w:r w:rsidRPr="00FA0EB2">
        <w:rPr>
          <w:rFonts w:ascii="Arial" w:eastAsia="MS Mincho" w:hAnsi="Arial" w:cs="Arial"/>
          <w:sz w:val="20"/>
          <w:szCs w:val="20"/>
          <w:lang w:eastAsia="pt-BR"/>
        </w:rPr>
        <w:t xml:space="preserve"> </w:t>
      </w:r>
      <w:r w:rsidRPr="00FA0EB2">
        <w:rPr>
          <w:rFonts w:ascii="Arial" w:eastAsia="MS Mincho" w:hAnsi="Arial" w:cs="Arial"/>
          <w:i/>
          <w:iCs/>
          <w:sz w:val="20"/>
          <w:szCs w:val="20"/>
          <w:lang w:eastAsia="pt-BR"/>
        </w:rPr>
        <w:t>registrado(s)</w:t>
      </w:r>
    </w:p>
    <w:p w14:paraId="13B2A4CB" w14:textId="77777777" w:rsidR="003F4B99" w:rsidRPr="00FA0EB2" w:rsidRDefault="003F4B99" w:rsidP="003F4B99">
      <w:pPr>
        <w:spacing w:after="0" w:line="240" w:lineRule="auto"/>
        <w:rPr>
          <w:rFonts w:ascii="Arial" w:eastAsia="MS Mincho" w:hAnsi="Arial" w:cs="Arial"/>
          <w:b/>
          <w:sz w:val="20"/>
          <w:szCs w:val="20"/>
          <w:lang w:eastAsia="pt-BR"/>
        </w:rPr>
      </w:pPr>
    </w:p>
    <w:p w14:paraId="4768CAE6"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b/>
          <w:sz w:val="20"/>
          <w:szCs w:val="20"/>
          <w:lang w:eastAsia="pt-BR"/>
        </w:rPr>
      </w:pPr>
      <w:r w:rsidRPr="00FA0EB2">
        <w:rPr>
          <w:rFonts w:ascii="Arial" w:eastAsia="MS Mincho" w:hAnsi="Arial" w:cs="Arial"/>
          <w:b/>
          <w:sz w:val="20"/>
          <w:szCs w:val="20"/>
          <w:lang w:eastAsia="pt-BR"/>
        </w:rPr>
        <w:t>CADASTRO DE RESERVA – ANEXO “A” DA ATA DE REGISTRO DE PREÇOS Nº------</w:t>
      </w:r>
    </w:p>
    <w:p w14:paraId="1A3CBA84"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20"/>
          <w:szCs w:val="20"/>
          <w:lang w:eastAsia="pt-BR"/>
        </w:rPr>
      </w:pPr>
    </w:p>
    <w:p w14:paraId="26CC0F14" w14:textId="77777777" w:rsidR="003F4B99" w:rsidRPr="00FA0EB2" w:rsidRDefault="003F4B99" w:rsidP="00EA4308">
      <w:pPr>
        <w:widowControl w:val="0"/>
        <w:autoSpaceDE w:val="0"/>
        <w:autoSpaceDN w:val="0"/>
        <w:adjustRightInd w:val="0"/>
        <w:spacing w:after="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Seguindo a ordem de classificação, segue relação de fornecedores que aceitaram cotar os itens com preços iguais ao adjudicatário:</w:t>
      </w:r>
    </w:p>
    <w:p w14:paraId="7D6B43C9" w14:textId="77777777" w:rsidR="003F4B99" w:rsidRPr="00FA0EB2" w:rsidRDefault="003F4B99" w:rsidP="003F4B99">
      <w:pPr>
        <w:widowControl w:val="0"/>
        <w:autoSpaceDE w:val="0"/>
        <w:autoSpaceDN w:val="0"/>
        <w:adjustRightInd w:val="0"/>
        <w:spacing w:after="0" w:line="360" w:lineRule="auto"/>
        <w:ind w:right="-28"/>
        <w:jc w:val="center"/>
        <w:rPr>
          <w:rFonts w:ascii="Arial" w:eastAsia="MS Mincho" w:hAnsi="Arial" w:cs="Arial"/>
          <w:sz w:val="20"/>
          <w:szCs w:val="20"/>
          <w:lang w:eastAsia="pt-BR"/>
        </w:rPr>
      </w:pPr>
    </w:p>
    <w:tbl>
      <w:tblPr>
        <w:tblW w:w="9538" w:type="dxa"/>
        <w:jc w:val="right"/>
        <w:tblLayout w:type="fixed"/>
        <w:tblCellMar>
          <w:left w:w="10" w:type="dxa"/>
          <w:right w:w="10" w:type="dxa"/>
        </w:tblCellMar>
        <w:tblLook w:val="0000" w:firstRow="0" w:lastRow="0" w:firstColumn="0" w:lastColumn="0" w:noHBand="0" w:noVBand="0"/>
      </w:tblPr>
      <w:tblGrid>
        <w:gridCol w:w="624"/>
        <w:gridCol w:w="1645"/>
        <w:gridCol w:w="941"/>
        <w:gridCol w:w="1541"/>
        <w:gridCol w:w="850"/>
        <w:gridCol w:w="1121"/>
        <w:gridCol w:w="841"/>
        <w:gridCol w:w="841"/>
        <w:gridCol w:w="1115"/>
        <w:gridCol w:w="19"/>
      </w:tblGrid>
      <w:tr w:rsidR="003F4B99" w:rsidRPr="00FA0EB2" w14:paraId="4FCBED1B" w14:textId="77777777" w:rsidTr="00A64532">
        <w:trPr>
          <w:gridAfter w:val="1"/>
          <w:wAfter w:w="19" w:type="dxa"/>
          <w:trHeight w:val="511"/>
          <w:jc w:val="right"/>
        </w:trPr>
        <w:tc>
          <w:tcPr>
            <w:tcW w:w="624" w:type="dxa"/>
            <w:tcBorders>
              <w:top w:val="single" w:sz="2" w:space="0" w:color="000000"/>
              <w:left w:val="single" w:sz="2" w:space="0" w:color="000000"/>
              <w:bottom w:val="single" w:sz="2" w:space="0" w:color="000000"/>
              <w:right w:val="single" w:sz="2" w:space="0" w:color="000000"/>
            </w:tcBorders>
            <w:vAlign w:val="center"/>
          </w:tcPr>
          <w:p w14:paraId="171467D7"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Item</w:t>
            </w:r>
          </w:p>
          <w:p w14:paraId="04E0534A"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do</w:t>
            </w:r>
          </w:p>
          <w:p w14:paraId="2CE7E97E"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TR</w:t>
            </w:r>
          </w:p>
        </w:tc>
        <w:tc>
          <w:tcPr>
            <w:tcW w:w="8895" w:type="dxa"/>
            <w:gridSpan w:val="8"/>
            <w:tcBorders>
              <w:top w:val="single" w:sz="2" w:space="0" w:color="000000"/>
              <w:left w:val="single" w:sz="2" w:space="0" w:color="000000"/>
              <w:bottom w:val="single" w:sz="2" w:space="0" w:color="000000"/>
              <w:right w:val="single" w:sz="2" w:space="0" w:color="000000"/>
            </w:tcBorders>
            <w:vAlign w:val="center"/>
          </w:tcPr>
          <w:p w14:paraId="57F555AC" w14:textId="77777777" w:rsidR="003F4B99" w:rsidRPr="00FA0EB2" w:rsidRDefault="003F4B99" w:rsidP="003F4B99">
            <w:pPr>
              <w:widowControl w:val="0"/>
              <w:autoSpaceDE w:val="0"/>
              <w:autoSpaceDN w:val="0"/>
              <w:adjustRightInd w:val="0"/>
              <w:spacing w:after="0" w:line="360" w:lineRule="auto"/>
              <w:ind w:right="-30"/>
              <w:rPr>
                <w:rFonts w:ascii="Arial" w:eastAsia="MS Mincho" w:hAnsi="Arial" w:cs="Arial"/>
                <w:i/>
                <w:sz w:val="18"/>
                <w:szCs w:val="18"/>
                <w:lang w:eastAsia="pt-BR"/>
              </w:rPr>
            </w:pPr>
            <w:r w:rsidRPr="00FA0EB2">
              <w:rPr>
                <w:rFonts w:ascii="Arial" w:eastAsia="MS Mincho" w:hAnsi="Arial" w:cs="Arial"/>
                <w:sz w:val="18"/>
                <w:szCs w:val="18"/>
                <w:lang w:eastAsia="pt-BR"/>
              </w:rPr>
              <w:t xml:space="preserve">Fornecedor </w:t>
            </w:r>
            <w:r w:rsidRPr="00FA0EB2">
              <w:rPr>
                <w:rFonts w:ascii="Arial" w:eastAsia="MS Mincho" w:hAnsi="Arial" w:cs="Arial"/>
                <w:i/>
                <w:sz w:val="18"/>
                <w:szCs w:val="18"/>
                <w:lang w:eastAsia="pt-BR"/>
              </w:rPr>
              <w:t>(razão social, CNPJ/MF, endereço, contatos, representante)</w:t>
            </w:r>
          </w:p>
          <w:p w14:paraId="79E48B96" w14:textId="77777777" w:rsidR="003F4B99" w:rsidRPr="00FA0EB2" w:rsidRDefault="003F4B99" w:rsidP="003F4B99">
            <w:pPr>
              <w:widowControl w:val="0"/>
              <w:autoSpaceDE w:val="0"/>
              <w:autoSpaceDN w:val="0"/>
              <w:adjustRightInd w:val="0"/>
              <w:spacing w:after="0" w:line="360" w:lineRule="auto"/>
              <w:ind w:right="-30"/>
              <w:rPr>
                <w:rFonts w:ascii="Arial" w:eastAsia="MS Mincho" w:hAnsi="Arial" w:cs="Arial"/>
                <w:sz w:val="18"/>
                <w:szCs w:val="18"/>
                <w:lang w:eastAsia="pt-BR"/>
              </w:rPr>
            </w:pPr>
          </w:p>
        </w:tc>
      </w:tr>
      <w:tr w:rsidR="003F4B99" w:rsidRPr="00FA0EB2" w14:paraId="654A394D" w14:textId="77777777" w:rsidTr="00A64532">
        <w:trPr>
          <w:trHeight w:val="674"/>
          <w:jc w:val="right"/>
        </w:trPr>
        <w:tc>
          <w:tcPr>
            <w:tcW w:w="624" w:type="dxa"/>
            <w:tcBorders>
              <w:top w:val="nil"/>
              <w:left w:val="single" w:sz="2" w:space="0" w:color="000000"/>
              <w:bottom w:val="single" w:sz="2" w:space="0" w:color="000000"/>
              <w:right w:val="nil"/>
            </w:tcBorders>
            <w:vAlign w:val="center"/>
          </w:tcPr>
          <w:p w14:paraId="5D540923"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X</w:t>
            </w:r>
          </w:p>
        </w:tc>
        <w:tc>
          <w:tcPr>
            <w:tcW w:w="1645" w:type="dxa"/>
            <w:tcBorders>
              <w:top w:val="nil"/>
              <w:left w:val="single" w:sz="2" w:space="0" w:color="000000"/>
              <w:bottom w:val="single" w:sz="2" w:space="0" w:color="000000"/>
              <w:right w:val="nil"/>
            </w:tcBorders>
            <w:vAlign w:val="center"/>
          </w:tcPr>
          <w:p w14:paraId="7BEF65DE"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Especificação</w:t>
            </w:r>
          </w:p>
        </w:tc>
        <w:tc>
          <w:tcPr>
            <w:tcW w:w="941" w:type="dxa"/>
            <w:tcBorders>
              <w:top w:val="nil"/>
              <w:left w:val="single" w:sz="2" w:space="0" w:color="000000"/>
              <w:bottom w:val="single" w:sz="2" w:space="0" w:color="000000"/>
              <w:right w:val="nil"/>
            </w:tcBorders>
            <w:vAlign w:val="center"/>
          </w:tcPr>
          <w:p w14:paraId="2A23F3E7"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Marca</w:t>
            </w:r>
          </w:p>
          <w:p w14:paraId="4050C14E"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(se exigida no edital)</w:t>
            </w:r>
          </w:p>
        </w:tc>
        <w:tc>
          <w:tcPr>
            <w:tcW w:w="1541" w:type="dxa"/>
            <w:tcBorders>
              <w:top w:val="nil"/>
              <w:left w:val="single" w:sz="2" w:space="0" w:color="000000"/>
              <w:bottom w:val="single" w:sz="2" w:space="0" w:color="000000"/>
              <w:right w:val="nil"/>
            </w:tcBorders>
            <w:vAlign w:val="center"/>
          </w:tcPr>
          <w:p w14:paraId="7514A5C0"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Modelo</w:t>
            </w:r>
          </w:p>
          <w:p w14:paraId="34279D7A"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(se exigido no edital)</w:t>
            </w:r>
          </w:p>
        </w:tc>
        <w:tc>
          <w:tcPr>
            <w:tcW w:w="850" w:type="dxa"/>
            <w:tcBorders>
              <w:top w:val="nil"/>
              <w:left w:val="single" w:sz="2" w:space="0" w:color="000000"/>
              <w:bottom w:val="single" w:sz="2" w:space="0" w:color="000000"/>
              <w:right w:val="nil"/>
            </w:tcBorders>
            <w:vAlign w:val="center"/>
          </w:tcPr>
          <w:p w14:paraId="6ED12C5B"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Unid.</w:t>
            </w:r>
          </w:p>
        </w:tc>
        <w:tc>
          <w:tcPr>
            <w:tcW w:w="1121" w:type="dxa"/>
            <w:tcBorders>
              <w:top w:val="nil"/>
              <w:left w:val="single" w:sz="2" w:space="0" w:color="000000"/>
              <w:bottom w:val="single" w:sz="2" w:space="0" w:color="000000"/>
              <w:right w:val="nil"/>
            </w:tcBorders>
            <w:vAlign w:val="center"/>
          </w:tcPr>
          <w:p w14:paraId="699F937F"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Quant.</w:t>
            </w:r>
          </w:p>
          <w:p w14:paraId="29EA5378"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Máxima</w:t>
            </w:r>
          </w:p>
        </w:tc>
        <w:tc>
          <w:tcPr>
            <w:tcW w:w="841" w:type="dxa"/>
            <w:tcBorders>
              <w:top w:val="nil"/>
              <w:left w:val="single" w:sz="2" w:space="0" w:color="000000"/>
              <w:bottom w:val="single" w:sz="2" w:space="0" w:color="000000"/>
              <w:right w:val="single" w:sz="2" w:space="0" w:color="000000"/>
            </w:tcBorders>
            <w:vAlign w:val="center"/>
          </w:tcPr>
          <w:p w14:paraId="1D90DE64"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Quant. Mínima</w:t>
            </w:r>
          </w:p>
        </w:tc>
        <w:tc>
          <w:tcPr>
            <w:tcW w:w="841" w:type="dxa"/>
            <w:tcBorders>
              <w:top w:val="nil"/>
              <w:left w:val="single" w:sz="2" w:space="0" w:color="000000"/>
              <w:bottom w:val="single" w:sz="2" w:space="0" w:color="000000"/>
              <w:right w:val="nil"/>
            </w:tcBorders>
            <w:vAlign w:val="center"/>
          </w:tcPr>
          <w:p w14:paraId="59B053DB"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Valor</w:t>
            </w:r>
          </w:p>
          <w:p w14:paraId="5C8DD4DE"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 xml:space="preserve"> Unitário</w:t>
            </w:r>
          </w:p>
        </w:tc>
        <w:tc>
          <w:tcPr>
            <w:tcW w:w="1134" w:type="dxa"/>
            <w:gridSpan w:val="2"/>
            <w:tcBorders>
              <w:top w:val="nil"/>
              <w:left w:val="single" w:sz="2" w:space="0" w:color="000000"/>
              <w:bottom w:val="single" w:sz="2" w:space="0" w:color="000000"/>
              <w:right w:val="single" w:sz="2" w:space="0" w:color="000000"/>
            </w:tcBorders>
            <w:vAlign w:val="center"/>
          </w:tcPr>
          <w:p w14:paraId="482C4075"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Prazo </w:t>
            </w:r>
          </w:p>
          <w:p w14:paraId="64B1B35A"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de</w:t>
            </w:r>
          </w:p>
          <w:p w14:paraId="103A5E49"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Garantia </w:t>
            </w:r>
          </w:p>
          <w:p w14:paraId="2A3FE126"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ou </w:t>
            </w:r>
          </w:p>
          <w:p w14:paraId="6FAD4558"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iCs/>
                <w:sz w:val="18"/>
                <w:szCs w:val="18"/>
                <w:lang w:eastAsia="pt-BR"/>
              </w:rPr>
              <w:t>Validade</w:t>
            </w:r>
          </w:p>
        </w:tc>
      </w:tr>
      <w:tr w:rsidR="003F4B99" w:rsidRPr="00FA0EB2" w14:paraId="4EF3DB23" w14:textId="77777777" w:rsidTr="00A64532">
        <w:trPr>
          <w:trHeight w:val="567"/>
          <w:jc w:val="right"/>
        </w:trPr>
        <w:tc>
          <w:tcPr>
            <w:tcW w:w="624" w:type="dxa"/>
            <w:tcBorders>
              <w:top w:val="nil"/>
              <w:left w:val="single" w:sz="2" w:space="0" w:color="000000"/>
              <w:bottom w:val="single" w:sz="2" w:space="0" w:color="000000"/>
              <w:right w:val="nil"/>
            </w:tcBorders>
          </w:tcPr>
          <w:p w14:paraId="6B853462"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1645" w:type="dxa"/>
            <w:tcBorders>
              <w:top w:val="nil"/>
              <w:left w:val="single" w:sz="2" w:space="0" w:color="000000"/>
              <w:bottom w:val="single" w:sz="2" w:space="0" w:color="000000"/>
              <w:right w:val="nil"/>
            </w:tcBorders>
          </w:tcPr>
          <w:p w14:paraId="703785A4"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941" w:type="dxa"/>
            <w:tcBorders>
              <w:top w:val="nil"/>
              <w:left w:val="single" w:sz="2" w:space="0" w:color="000000"/>
              <w:bottom w:val="single" w:sz="2" w:space="0" w:color="000000"/>
              <w:right w:val="nil"/>
            </w:tcBorders>
          </w:tcPr>
          <w:p w14:paraId="1D0ED01A"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1541" w:type="dxa"/>
            <w:tcBorders>
              <w:top w:val="nil"/>
              <w:left w:val="single" w:sz="2" w:space="0" w:color="000000"/>
              <w:bottom w:val="single" w:sz="2" w:space="0" w:color="000000"/>
              <w:right w:val="nil"/>
            </w:tcBorders>
          </w:tcPr>
          <w:p w14:paraId="5C524218"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850" w:type="dxa"/>
            <w:tcBorders>
              <w:top w:val="nil"/>
              <w:left w:val="single" w:sz="2" w:space="0" w:color="000000"/>
              <w:bottom w:val="single" w:sz="2" w:space="0" w:color="000000"/>
              <w:right w:val="nil"/>
            </w:tcBorders>
          </w:tcPr>
          <w:p w14:paraId="5ABE8BF4"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1121" w:type="dxa"/>
            <w:tcBorders>
              <w:top w:val="nil"/>
              <w:left w:val="single" w:sz="2" w:space="0" w:color="000000"/>
              <w:bottom w:val="single" w:sz="2" w:space="0" w:color="000000"/>
              <w:right w:val="nil"/>
            </w:tcBorders>
          </w:tcPr>
          <w:p w14:paraId="5B0BE56F"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841" w:type="dxa"/>
            <w:tcBorders>
              <w:top w:val="nil"/>
              <w:left w:val="single" w:sz="2" w:space="0" w:color="000000"/>
              <w:bottom w:val="single" w:sz="2" w:space="0" w:color="000000"/>
              <w:right w:val="single" w:sz="2" w:space="0" w:color="000000"/>
            </w:tcBorders>
          </w:tcPr>
          <w:p w14:paraId="726DAC56"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841" w:type="dxa"/>
            <w:tcBorders>
              <w:top w:val="nil"/>
              <w:left w:val="single" w:sz="2" w:space="0" w:color="000000"/>
              <w:bottom w:val="single" w:sz="2" w:space="0" w:color="000000"/>
              <w:right w:val="nil"/>
            </w:tcBorders>
          </w:tcPr>
          <w:p w14:paraId="74795759"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1134" w:type="dxa"/>
            <w:gridSpan w:val="2"/>
            <w:tcBorders>
              <w:top w:val="nil"/>
              <w:left w:val="single" w:sz="2" w:space="0" w:color="000000"/>
              <w:bottom w:val="single" w:sz="2" w:space="0" w:color="000000"/>
              <w:right w:val="single" w:sz="2" w:space="0" w:color="000000"/>
            </w:tcBorders>
          </w:tcPr>
          <w:p w14:paraId="6E18F820"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r>
    </w:tbl>
    <w:p w14:paraId="7C2A9CC3"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20"/>
          <w:szCs w:val="20"/>
          <w:lang w:eastAsia="pt-BR"/>
        </w:rPr>
      </w:pPr>
    </w:p>
    <w:p w14:paraId="09CCD6E2" w14:textId="77777777" w:rsidR="003F4B99" w:rsidRPr="00FA0EB2" w:rsidRDefault="003F4B99" w:rsidP="00EA4308">
      <w:pPr>
        <w:widowControl w:val="0"/>
        <w:autoSpaceDE w:val="0"/>
        <w:autoSpaceDN w:val="0"/>
        <w:adjustRightInd w:val="0"/>
        <w:spacing w:after="0" w:line="276" w:lineRule="auto"/>
        <w:jc w:val="both"/>
        <w:rPr>
          <w:rFonts w:ascii="Arial" w:eastAsia="MS Mincho" w:hAnsi="Arial" w:cs="Arial"/>
          <w:sz w:val="20"/>
          <w:szCs w:val="20"/>
          <w:lang w:eastAsia="pt-BR"/>
        </w:rPr>
      </w:pPr>
      <w:r w:rsidRPr="00FA0EB2">
        <w:rPr>
          <w:rFonts w:ascii="Arial" w:eastAsia="MS Mincho" w:hAnsi="Arial" w:cs="Arial"/>
          <w:sz w:val="20"/>
          <w:szCs w:val="20"/>
          <w:lang w:eastAsia="pt-BR"/>
        </w:rPr>
        <w:t>Seguindo a ordem de classificação, segue relação de fornecedores que mantiveram sua proposta original:</w:t>
      </w:r>
    </w:p>
    <w:p w14:paraId="125C6143" w14:textId="77777777" w:rsidR="003F4B99" w:rsidRPr="00FA0EB2" w:rsidRDefault="003F4B99" w:rsidP="003F4B99">
      <w:pPr>
        <w:widowControl w:val="0"/>
        <w:autoSpaceDE w:val="0"/>
        <w:autoSpaceDN w:val="0"/>
        <w:adjustRightInd w:val="0"/>
        <w:spacing w:after="0" w:line="360" w:lineRule="auto"/>
        <w:ind w:right="-28"/>
        <w:jc w:val="center"/>
        <w:rPr>
          <w:rFonts w:ascii="Arial" w:eastAsia="MS Mincho" w:hAnsi="Arial" w:cs="Arial"/>
          <w:sz w:val="20"/>
          <w:szCs w:val="20"/>
          <w:lang w:eastAsia="pt-BR"/>
        </w:rPr>
      </w:pPr>
    </w:p>
    <w:tbl>
      <w:tblPr>
        <w:tblW w:w="9538" w:type="dxa"/>
        <w:jc w:val="right"/>
        <w:tblLayout w:type="fixed"/>
        <w:tblCellMar>
          <w:left w:w="10" w:type="dxa"/>
          <w:right w:w="10" w:type="dxa"/>
        </w:tblCellMar>
        <w:tblLook w:val="0000" w:firstRow="0" w:lastRow="0" w:firstColumn="0" w:lastColumn="0" w:noHBand="0" w:noVBand="0"/>
      </w:tblPr>
      <w:tblGrid>
        <w:gridCol w:w="624"/>
        <w:gridCol w:w="1645"/>
        <w:gridCol w:w="941"/>
        <w:gridCol w:w="1541"/>
        <w:gridCol w:w="850"/>
        <w:gridCol w:w="1121"/>
        <w:gridCol w:w="841"/>
        <w:gridCol w:w="841"/>
        <w:gridCol w:w="1115"/>
        <w:gridCol w:w="19"/>
      </w:tblGrid>
      <w:tr w:rsidR="003F4B99" w:rsidRPr="00FA0EB2" w14:paraId="39D0826E" w14:textId="77777777" w:rsidTr="00A64532">
        <w:trPr>
          <w:gridAfter w:val="1"/>
          <w:wAfter w:w="19" w:type="dxa"/>
          <w:trHeight w:val="511"/>
          <w:jc w:val="right"/>
        </w:trPr>
        <w:tc>
          <w:tcPr>
            <w:tcW w:w="624" w:type="dxa"/>
            <w:tcBorders>
              <w:top w:val="single" w:sz="2" w:space="0" w:color="000000"/>
              <w:left w:val="single" w:sz="2" w:space="0" w:color="000000"/>
              <w:bottom w:val="single" w:sz="2" w:space="0" w:color="000000"/>
              <w:right w:val="single" w:sz="2" w:space="0" w:color="000000"/>
            </w:tcBorders>
            <w:vAlign w:val="center"/>
          </w:tcPr>
          <w:p w14:paraId="7D0C13EA"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Item</w:t>
            </w:r>
          </w:p>
          <w:p w14:paraId="5364EA46"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do</w:t>
            </w:r>
          </w:p>
          <w:p w14:paraId="617C596B"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TR</w:t>
            </w:r>
          </w:p>
        </w:tc>
        <w:tc>
          <w:tcPr>
            <w:tcW w:w="8895" w:type="dxa"/>
            <w:gridSpan w:val="8"/>
            <w:tcBorders>
              <w:top w:val="single" w:sz="2" w:space="0" w:color="000000"/>
              <w:left w:val="single" w:sz="2" w:space="0" w:color="000000"/>
              <w:bottom w:val="single" w:sz="2" w:space="0" w:color="000000"/>
              <w:right w:val="single" w:sz="2" w:space="0" w:color="000000"/>
            </w:tcBorders>
            <w:vAlign w:val="center"/>
          </w:tcPr>
          <w:p w14:paraId="7A7F3D7A" w14:textId="77777777" w:rsidR="003F4B99" w:rsidRPr="00FA0EB2" w:rsidRDefault="003F4B99" w:rsidP="003F4B99">
            <w:pPr>
              <w:widowControl w:val="0"/>
              <w:autoSpaceDE w:val="0"/>
              <w:autoSpaceDN w:val="0"/>
              <w:adjustRightInd w:val="0"/>
              <w:spacing w:after="0" w:line="360" w:lineRule="auto"/>
              <w:ind w:right="-30"/>
              <w:rPr>
                <w:rFonts w:ascii="Arial" w:eastAsia="MS Mincho" w:hAnsi="Arial" w:cs="Arial"/>
                <w:i/>
                <w:sz w:val="18"/>
                <w:szCs w:val="18"/>
                <w:lang w:eastAsia="pt-BR"/>
              </w:rPr>
            </w:pPr>
            <w:r w:rsidRPr="00FA0EB2">
              <w:rPr>
                <w:rFonts w:ascii="Arial" w:eastAsia="MS Mincho" w:hAnsi="Arial" w:cs="Arial"/>
                <w:sz w:val="18"/>
                <w:szCs w:val="18"/>
                <w:lang w:eastAsia="pt-BR"/>
              </w:rPr>
              <w:t xml:space="preserve">Fornecedor </w:t>
            </w:r>
            <w:r w:rsidRPr="00FA0EB2">
              <w:rPr>
                <w:rFonts w:ascii="Arial" w:eastAsia="MS Mincho" w:hAnsi="Arial" w:cs="Arial"/>
                <w:i/>
                <w:sz w:val="18"/>
                <w:szCs w:val="18"/>
                <w:lang w:eastAsia="pt-BR"/>
              </w:rPr>
              <w:t>(razão social, CNPJ/MF, endereço, contatos, representante)</w:t>
            </w:r>
          </w:p>
          <w:p w14:paraId="7E6668D4" w14:textId="77777777" w:rsidR="003F4B99" w:rsidRPr="00FA0EB2" w:rsidRDefault="003F4B99" w:rsidP="003F4B99">
            <w:pPr>
              <w:widowControl w:val="0"/>
              <w:autoSpaceDE w:val="0"/>
              <w:autoSpaceDN w:val="0"/>
              <w:adjustRightInd w:val="0"/>
              <w:spacing w:after="0" w:line="360" w:lineRule="auto"/>
              <w:ind w:right="-30"/>
              <w:rPr>
                <w:rFonts w:ascii="Arial" w:eastAsia="MS Mincho" w:hAnsi="Arial" w:cs="Arial"/>
                <w:sz w:val="18"/>
                <w:szCs w:val="18"/>
                <w:lang w:eastAsia="pt-BR"/>
              </w:rPr>
            </w:pPr>
          </w:p>
        </w:tc>
      </w:tr>
      <w:tr w:rsidR="003F4B99" w:rsidRPr="00FA0EB2" w14:paraId="653D6ECE" w14:textId="77777777" w:rsidTr="00A64532">
        <w:trPr>
          <w:trHeight w:val="674"/>
          <w:jc w:val="right"/>
        </w:trPr>
        <w:tc>
          <w:tcPr>
            <w:tcW w:w="624" w:type="dxa"/>
            <w:tcBorders>
              <w:top w:val="nil"/>
              <w:left w:val="single" w:sz="2" w:space="0" w:color="000000"/>
              <w:bottom w:val="single" w:sz="2" w:space="0" w:color="000000"/>
              <w:right w:val="nil"/>
            </w:tcBorders>
            <w:vAlign w:val="center"/>
          </w:tcPr>
          <w:p w14:paraId="0F2881B7"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X</w:t>
            </w:r>
          </w:p>
        </w:tc>
        <w:tc>
          <w:tcPr>
            <w:tcW w:w="1645" w:type="dxa"/>
            <w:tcBorders>
              <w:top w:val="nil"/>
              <w:left w:val="single" w:sz="2" w:space="0" w:color="000000"/>
              <w:bottom w:val="single" w:sz="2" w:space="0" w:color="000000"/>
              <w:right w:val="nil"/>
            </w:tcBorders>
            <w:vAlign w:val="center"/>
          </w:tcPr>
          <w:p w14:paraId="20051576"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Especificação</w:t>
            </w:r>
          </w:p>
        </w:tc>
        <w:tc>
          <w:tcPr>
            <w:tcW w:w="941" w:type="dxa"/>
            <w:tcBorders>
              <w:top w:val="nil"/>
              <w:left w:val="single" w:sz="2" w:space="0" w:color="000000"/>
              <w:bottom w:val="single" w:sz="2" w:space="0" w:color="000000"/>
              <w:right w:val="nil"/>
            </w:tcBorders>
            <w:vAlign w:val="center"/>
          </w:tcPr>
          <w:p w14:paraId="7E150A62"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Marca</w:t>
            </w:r>
          </w:p>
          <w:p w14:paraId="083C4C7D"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(se exigida no edital)</w:t>
            </w:r>
          </w:p>
        </w:tc>
        <w:tc>
          <w:tcPr>
            <w:tcW w:w="1541" w:type="dxa"/>
            <w:tcBorders>
              <w:top w:val="nil"/>
              <w:left w:val="single" w:sz="2" w:space="0" w:color="000000"/>
              <w:bottom w:val="single" w:sz="2" w:space="0" w:color="000000"/>
              <w:right w:val="nil"/>
            </w:tcBorders>
            <w:vAlign w:val="center"/>
          </w:tcPr>
          <w:p w14:paraId="0C4F06B2"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Modelo</w:t>
            </w:r>
          </w:p>
          <w:p w14:paraId="4EC07F61"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(se exigido no edital)</w:t>
            </w:r>
          </w:p>
        </w:tc>
        <w:tc>
          <w:tcPr>
            <w:tcW w:w="850" w:type="dxa"/>
            <w:tcBorders>
              <w:top w:val="nil"/>
              <w:left w:val="single" w:sz="2" w:space="0" w:color="000000"/>
              <w:bottom w:val="single" w:sz="2" w:space="0" w:color="000000"/>
              <w:right w:val="nil"/>
            </w:tcBorders>
            <w:vAlign w:val="center"/>
          </w:tcPr>
          <w:p w14:paraId="49E3863A" w14:textId="77777777" w:rsidR="003F4B99" w:rsidRPr="00FA0EB2" w:rsidRDefault="003F4B99" w:rsidP="003F4B99">
            <w:pPr>
              <w:widowControl w:val="0"/>
              <w:autoSpaceDE w:val="0"/>
              <w:autoSpaceDN w:val="0"/>
              <w:adjustRightInd w:val="0"/>
              <w:spacing w:after="0" w:line="360" w:lineRule="auto"/>
              <w:ind w:right="-30"/>
              <w:jc w:val="center"/>
              <w:rPr>
                <w:rFonts w:ascii="Arial" w:eastAsia="MS Mincho" w:hAnsi="Arial" w:cs="Arial"/>
                <w:sz w:val="18"/>
                <w:szCs w:val="18"/>
                <w:lang w:eastAsia="pt-BR"/>
              </w:rPr>
            </w:pPr>
            <w:r w:rsidRPr="00FA0EB2">
              <w:rPr>
                <w:rFonts w:ascii="Arial" w:eastAsia="MS Mincho" w:hAnsi="Arial" w:cs="Arial"/>
                <w:sz w:val="18"/>
                <w:szCs w:val="18"/>
                <w:lang w:eastAsia="pt-BR"/>
              </w:rPr>
              <w:t>Unid.</w:t>
            </w:r>
          </w:p>
        </w:tc>
        <w:tc>
          <w:tcPr>
            <w:tcW w:w="1121" w:type="dxa"/>
            <w:tcBorders>
              <w:top w:val="nil"/>
              <w:left w:val="single" w:sz="2" w:space="0" w:color="000000"/>
              <w:bottom w:val="single" w:sz="2" w:space="0" w:color="000000"/>
              <w:right w:val="nil"/>
            </w:tcBorders>
            <w:vAlign w:val="center"/>
          </w:tcPr>
          <w:p w14:paraId="38A13EAE"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Quant.</w:t>
            </w:r>
          </w:p>
          <w:p w14:paraId="1CEE6A5C"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Máxima</w:t>
            </w:r>
          </w:p>
        </w:tc>
        <w:tc>
          <w:tcPr>
            <w:tcW w:w="841" w:type="dxa"/>
            <w:tcBorders>
              <w:top w:val="nil"/>
              <w:left w:val="single" w:sz="2" w:space="0" w:color="000000"/>
              <w:bottom w:val="single" w:sz="2" w:space="0" w:color="000000"/>
              <w:right w:val="single" w:sz="2" w:space="0" w:color="000000"/>
            </w:tcBorders>
            <w:vAlign w:val="center"/>
          </w:tcPr>
          <w:p w14:paraId="01731A67"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Quant. Mínima</w:t>
            </w:r>
          </w:p>
        </w:tc>
        <w:tc>
          <w:tcPr>
            <w:tcW w:w="841" w:type="dxa"/>
            <w:tcBorders>
              <w:top w:val="nil"/>
              <w:left w:val="single" w:sz="2" w:space="0" w:color="000000"/>
              <w:bottom w:val="single" w:sz="2" w:space="0" w:color="000000"/>
              <w:right w:val="nil"/>
            </w:tcBorders>
            <w:vAlign w:val="center"/>
          </w:tcPr>
          <w:p w14:paraId="37C87FC4"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Valor</w:t>
            </w:r>
          </w:p>
          <w:p w14:paraId="21DA4B56"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sz w:val="18"/>
                <w:szCs w:val="18"/>
                <w:lang w:eastAsia="pt-BR"/>
              </w:rPr>
              <w:t xml:space="preserve"> Unitário</w:t>
            </w:r>
          </w:p>
        </w:tc>
        <w:tc>
          <w:tcPr>
            <w:tcW w:w="1134" w:type="dxa"/>
            <w:gridSpan w:val="2"/>
            <w:tcBorders>
              <w:top w:val="nil"/>
              <w:left w:val="single" w:sz="2" w:space="0" w:color="000000"/>
              <w:bottom w:val="single" w:sz="2" w:space="0" w:color="000000"/>
              <w:right w:val="single" w:sz="2" w:space="0" w:color="000000"/>
            </w:tcBorders>
            <w:vAlign w:val="center"/>
          </w:tcPr>
          <w:p w14:paraId="4E88EBF9"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Prazo </w:t>
            </w:r>
          </w:p>
          <w:p w14:paraId="75D17F1A"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de</w:t>
            </w:r>
          </w:p>
          <w:p w14:paraId="01060BE0"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Garantia </w:t>
            </w:r>
          </w:p>
          <w:p w14:paraId="60023490"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iCs/>
                <w:sz w:val="18"/>
                <w:szCs w:val="18"/>
                <w:lang w:eastAsia="pt-BR"/>
              </w:rPr>
            </w:pPr>
            <w:r w:rsidRPr="00FA0EB2">
              <w:rPr>
                <w:rFonts w:ascii="Arial" w:eastAsia="MS Mincho" w:hAnsi="Arial" w:cs="Arial"/>
                <w:iCs/>
                <w:sz w:val="18"/>
                <w:szCs w:val="18"/>
                <w:lang w:eastAsia="pt-BR"/>
              </w:rPr>
              <w:t xml:space="preserve">ou </w:t>
            </w:r>
          </w:p>
          <w:p w14:paraId="4FA76E40" w14:textId="77777777" w:rsidR="003F4B99" w:rsidRPr="00FA0EB2" w:rsidRDefault="003F4B99" w:rsidP="003F4B99">
            <w:pPr>
              <w:widowControl w:val="0"/>
              <w:autoSpaceDE w:val="0"/>
              <w:autoSpaceDN w:val="0"/>
              <w:adjustRightInd w:val="0"/>
              <w:spacing w:after="0" w:line="240" w:lineRule="auto"/>
              <w:ind w:right="-28"/>
              <w:jc w:val="center"/>
              <w:rPr>
                <w:rFonts w:ascii="Arial" w:eastAsia="MS Mincho" w:hAnsi="Arial" w:cs="Arial"/>
                <w:sz w:val="18"/>
                <w:szCs w:val="18"/>
                <w:lang w:eastAsia="pt-BR"/>
              </w:rPr>
            </w:pPr>
            <w:r w:rsidRPr="00FA0EB2">
              <w:rPr>
                <w:rFonts w:ascii="Arial" w:eastAsia="MS Mincho" w:hAnsi="Arial" w:cs="Arial"/>
                <w:iCs/>
                <w:sz w:val="18"/>
                <w:szCs w:val="18"/>
                <w:lang w:eastAsia="pt-BR"/>
              </w:rPr>
              <w:t>Validade</w:t>
            </w:r>
          </w:p>
        </w:tc>
      </w:tr>
      <w:tr w:rsidR="003F4B99" w:rsidRPr="00FA0EB2" w14:paraId="27651B00" w14:textId="77777777" w:rsidTr="00A64532">
        <w:trPr>
          <w:trHeight w:val="567"/>
          <w:jc w:val="right"/>
        </w:trPr>
        <w:tc>
          <w:tcPr>
            <w:tcW w:w="624" w:type="dxa"/>
            <w:tcBorders>
              <w:top w:val="nil"/>
              <w:left w:val="single" w:sz="2" w:space="0" w:color="000000"/>
              <w:bottom w:val="single" w:sz="2" w:space="0" w:color="000000"/>
              <w:right w:val="nil"/>
            </w:tcBorders>
          </w:tcPr>
          <w:p w14:paraId="00D0C1B6"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1645" w:type="dxa"/>
            <w:tcBorders>
              <w:top w:val="nil"/>
              <w:left w:val="single" w:sz="2" w:space="0" w:color="000000"/>
              <w:bottom w:val="single" w:sz="2" w:space="0" w:color="000000"/>
              <w:right w:val="nil"/>
            </w:tcBorders>
          </w:tcPr>
          <w:p w14:paraId="63A413AB"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941" w:type="dxa"/>
            <w:tcBorders>
              <w:top w:val="nil"/>
              <w:left w:val="single" w:sz="2" w:space="0" w:color="000000"/>
              <w:bottom w:val="single" w:sz="2" w:space="0" w:color="000000"/>
              <w:right w:val="nil"/>
            </w:tcBorders>
          </w:tcPr>
          <w:p w14:paraId="28937BF0"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1541" w:type="dxa"/>
            <w:tcBorders>
              <w:top w:val="nil"/>
              <w:left w:val="single" w:sz="2" w:space="0" w:color="000000"/>
              <w:bottom w:val="single" w:sz="2" w:space="0" w:color="000000"/>
              <w:right w:val="nil"/>
            </w:tcBorders>
          </w:tcPr>
          <w:p w14:paraId="3D066BF2"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850" w:type="dxa"/>
            <w:tcBorders>
              <w:top w:val="nil"/>
              <w:left w:val="single" w:sz="2" w:space="0" w:color="000000"/>
              <w:bottom w:val="single" w:sz="2" w:space="0" w:color="000000"/>
              <w:right w:val="nil"/>
            </w:tcBorders>
          </w:tcPr>
          <w:p w14:paraId="3A6800E0"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1121" w:type="dxa"/>
            <w:tcBorders>
              <w:top w:val="nil"/>
              <w:left w:val="single" w:sz="2" w:space="0" w:color="000000"/>
              <w:bottom w:val="single" w:sz="2" w:space="0" w:color="000000"/>
              <w:right w:val="nil"/>
            </w:tcBorders>
          </w:tcPr>
          <w:p w14:paraId="42F662AC"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841" w:type="dxa"/>
            <w:tcBorders>
              <w:top w:val="nil"/>
              <w:left w:val="single" w:sz="2" w:space="0" w:color="000000"/>
              <w:bottom w:val="single" w:sz="2" w:space="0" w:color="000000"/>
              <w:right w:val="single" w:sz="2" w:space="0" w:color="000000"/>
            </w:tcBorders>
          </w:tcPr>
          <w:p w14:paraId="01343D66"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841" w:type="dxa"/>
            <w:tcBorders>
              <w:top w:val="nil"/>
              <w:left w:val="single" w:sz="2" w:space="0" w:color="000000"/>
              <w:bottom w:val="single" w:sz="2" w:space="0" w:color="000000"/>
              <w:right w:val="nil"/>
            </w:tcBorders>
          </w:tcPr>
          <w:p w14:paraId="4C242E85"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c>
          <w:tcPr>
            <w:tcW w:w="1134" w:type="dxa"/>
            <w:gridSpan w:val="2"/>
            <w:tcBorders>
              <w:top w:val="nil"/>
              <w:left w:val="single" w:sz="2" w:space="0" w:color="000000"/>
              <w:bottom w:val="single" w:sz="2" w:space="0" w:color="000000"/>
              <w:right w:val="single" w:sz="2" w:space="0" w:color="000000"/>
            </w:tcBorders>
          </w:tcPr>
          <w:p w14:paraId="23199490" w14:textId="77777777" w:rsidR="003F4B99" w:rsidRPr="00FA0EB2" w:rsidRDefault="003F4B99" w:rsidP="003F4B99">
            <w:pPr>
              <w:widowControl w:val="0"/>
              <w:autoSpaceDE w:val="0"/>
              <w:autoSpaceDN w:val="0"/>
              <w:adjustRightInd w:val="0"/>
              <w:spacing w:after="0" w:line="360" w:lineRule="auto"/>
              <w:ind w:right="-30"/>
              <w:jc w:val="both"/>
              <w:rPr>
                <w:rFonts w:ascii="Arial" w:eastAsia="MS Mincho" w:hAnsi="Arial" w:cs="Arial"/>
                <w:sz w:val="18"/>
                <w:szCs w:val="18"/>
                <w:lang w:eastAsia="pt-BR"/>
              </w:rPr>
            </w:pPr>
          </w:p>
        </w:tc>
      </w:tr>
    </w:tbl>
    <w:p w14:paraId="6CC99BCD" w14:textId="77777777" w:rsidR="003F4B99" w:rsidRDefault="003F4B99" w:rsidP="00FA0EB2">
      <w:pPr>
        <w:spacing w:after="0" w:line="240" w:lineRule="auto"/>
        <w:jc w:val="center"/>
        <w:rPr>
          <w:rFonts w:ascii="Arial" w:eastAsia="MS Mincho" w:hAnsi="Arial" w:cs="Arial"/>
          <w:color w:val="000000"/>
          <w:sz w:val="20"/>
          <w:szCs w:val="20"/>
          <w:lang w:eastAsia="pt-BR"/>
        </w:rPr>
      </w:pPr>
    </w:p>
    <w:sectPr w:rsidR="003F4B99" w:rsidSect="00714480">
      <w:headerReference w:type="default" r:id="rId49"/>
      <w:footerReference w:type="default" r:id="rId50"/>
      <w:pgSz w:w="11906" w:h="16838"/>
      <w:pgMar w:top="2836" w:right="1134" w:bottom="1134" w:left="1701"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7F1E5" w14:textId="77777777" w:rsidR="00520A14" w:rsidRDefault="00520A14" w:rsidP="00581F71">
      <w:pPr>
        <w:spacing w:after="0" w:line="240" w:lineRule="auto"/>
      </w:pPr>
      <w:r>
        <w:separator/>
      </w:r>
    </w:p>
  </w:endnote>
  <w:endnote w:type="continuationSeparator" w:id="0">
    <w:p w14:paraId="72C2E618" w14:textId="77777777" w:rsidR="00520A14" w:rsidRDefault="00520A14" w:rsidP="0058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ECE2D" w14:textId="77777777" w:rsidR="00BE6470" w:rsidRPr="00581F71" w:rsidRDefault="00BE6470" w:rsidP="00581F71">
    <w:pPr>
      <w:pStyle w:val="Rodap"/>
      <w:jc w:val="center"/>
      <w:rPr>
        <w:rFonts w:ascii="Calibri" w:hAnsi="Calibri" w:cs="Calibri"/>
        <w:b/>
        <w:color w:val="15655F"/>
        <w:sz w:val="26"/>
        <w:szCs w:val="26"/>
      </w:rPr>
    </w:pPr>
    <w:r w:rsidRPr="00581F71">
      <w:rPr>
        <w:rFonts w:ascii="Calibri" w:hAnsi="Calibri" w:cs="Calibri"/>
        <w:b/>
        <w:color w:val="15655F"/>
        <w:sz w:val="26"/>
        <w:szCs w:val="26"/>
      </w:rPr>
      <w:t xml:space="preserve">SECRETARIA DE </w:t>
    </w:r>
    <w:r>
      <w:rPr>
        <w:rFonts w:ascii="Calibri" w:hAnsi="Calibri" w:cs="Calibri"/>
        <w:b/>
        <w:color w:val="15655F"/>
        <w:sz w:val="26"/>
        <w:szCs w:val="26"/>
      </w:rPr>
      <w:t>GESTÃO PÚBLICA E COMPRAS GOVERNAMENTAIS</w:t>
    </w:r>
  </w:p>
  <w:p w14:paraId="32A85443" w14:textId="77777777" w:rsidR="00BE6470" w:rsidRPr="00823D4C" w:rsidRDefault="00BE6470" w:rsidP="00823D4C">
    <w:pPr>
      <w:pStyle w:val="Rodap"/>
      <w:ind w:right="-427" w:hanging="851"/>
      <w:jc w:val="center"/>
      <w:rPr>
        <w:rFonts w:ascii="Calibri" w:hAnsi="Calibri" w:cs="Calibri"/>
        <w:color w:val="15655F"/>
        <w:sz w:val="20"/>
        <w:szCs w:val="20"/>
      </w:rPr>
    </w:pPr>
    <w:r w:rsidRPr="00823D4C">
      <w:rPr>
        <w:rFonts w:ascii="Calibri" w:hAnsi="Calibri" w:cs="Calibri"/>
        <w:color w:val="15655F"/>
        <w:sz w:val="20"/>
        <w:szCs w:val="20"/>
      </w:rPr>
      <w:t>RUA GOMES PORTO, 225 SALA 803 – (CENTRO EMPRESARIAL AMÉRICO SILV</w:t>
    </w:r>
    <w:r>
      <w:rPr>
        <w:rFonts w:ascii="Calibri" w:hAnsi="Calibri" w:cs="Calibri"/>
        <w:color w:val="15655F"/>
        <w:sz w:val="20"/>
        <w:szCs w:val="20"/>
      </w:rPr>
      <w:t>A)</w:t>
    </w:r>
    <w:r w:rsidRPr="00823D4C">
      <w:rPr>
        <w:rFonts w:ascii="Calibri" w:hAnsi="Calibri" w:cs="Calibri"/>
        <w:color w:val="15655F"/>
        <w:sz w:val="20"/>
        <w:szCs w:val="20"/>
      </w:rPr>
      <w:t xml:space="preserve"> CENTRO – TRÊS RIOS/RJ – CEP: 25.804-0</w:t>
    </w:r>
    <w:r>
      <w:rPr>
        <w:rFonts w:ascii="Calibri" w:hAnsi="Calibri" w:cs="Calibri"/>
        <w:color w:val="15655F"/>
        <w:sz w:val="20"/>
        <w:szCs w:val="20"/>
      </w:rPr>
      <w:t>7</w:t>
    </w:r>
    <w:r w:rsidRPr="00823D4C">
      <w:rPr>
        <w:rFonts w:ascii="Calibri" w:hAnsi="Calibri" w:cs="Calibri"/>
        <w:color w:val="15655F"/>
        <w:sz w:val="20"/>
        <w:szCs w:val="20"/>
      </w:rPr>
      <w:t>0</w:t>
    </w:r>
  </w:p>
  <w:p w14:paraId="7EB565DA" w14:textId="77777777" w:rsidR="00BE6470" w:rsidRPr="00581F71" w:rsidRDefault="00BE6470" w:rsidP="00581F71">
    <w:pPr>
      <w:pStyle w:val="Rodap"/>
      <w:jc w:val="center"/>
      <w:rPr>
        <w:rFonts w:ascii="Calibri" w:hAnsi="Calibri" w:cs="Calibri"/>
        <w:color w:val="15655F"/>
      </w:rPr>
    </w:pPr>
    <w:r>
      <w:rPr>
        <w:rFonts w:ascii="Calibri" w:hAnsi="Calibri" w:cs="Calibri"/>
        <w:noProof/>
        <w:color w:val="15655F"/>
        <w:lang w:eastAsia="pt-BR"/>
      </w:rPr>
      <w:drawing>
        <wp:anchor distT="0" distB="0" distL="114300" distR="114300" simplePos="0" relativeHeight="251658240" behindDoc="0" locked="0" layoutInCell="1" allowOverlap="1" wp14:anchorId="42387509" wp14:editId="0AEEA8A6">
          <wp:simplePos x="0" y="0"/>
          <wp:positionH relativeFrom="margin">
            <wp:align>center</wp:align>
          </wp:positionH>
          <wp:positionV relativeFrom="paragraph">
            <wp:posOffset>52705</wp:posOffset>
          </wp:positionV>
          <wp:extent cx="3721616" cy="192024"/>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des Socia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21616" cy="192024"/>
                  </a:xfrm>
                  <a:prstGeom prst="rect">
                    <a:avLst/>
                  </a:prstGeom>
                </pic:spPr>
              </pic:pic>
            </a:graphicData>
          </a:graphic>
        </wp:anchor>
      </w:drawing>
    </w:r>
  </w:p>
  <w:p w14:paraId="10116265" w14:textId="77777777" w:rsidR="00BE6470" w:rsidRDefault="00BE64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163A8" w14:textId="77777777" w:rsidR="00520A14" w:rsidRDefault="00520A14" w:rsidP="00581F71">
      <w:pPr>
        <w:spacing w:after="0" w:line="240" w:lineRule="auto"/>
      </w:pPr>
      <w:r>
        <w:separator/>
      </w:r>
    </w:p>
  </w:footnote>
  <w:footnote w:type="continuationSeparator" w:id="0">
    <w:p w14:paraId="4F51B5C7" w14:textId="77777777" w:rsidR="00520A14" w:rsidRDefault="00520A14" w:rsidP="00581F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74E2F" w14:textId="77777777" w:rsidR="00BE6470" w:rsidRDefault="00BE6470" w:rsidP="00581F71">
    <w:pPr>
      <w:pStyle w:val="Cabealho"/>
      <w:jc w:val="center"/>
    </w:pPr>
    <w:r>
      <w:rPr>
        <w:rFonts w:ascii="Times New Roman" w:hAnsi="Times New Roman" w:cs="Times New Roman"/>
        <w:noProof/>
        <w:sz w:val="24"/>
        <w:szCs w:val="24"/>
        <w:lang w:eastAsia="pt-BR"/>
      </w:rPr>
      <mc:AlternateContent>
        <mc:Choice Requires="wps">
          <w:drawing>
            <wp:anchor distT="45720" distB="45720" distL="114300" distR="114300" simplePos="0" relativeHeight="251660288" behindDoc="1" locked="0" layoutInCell="1" allowOverlap="1" wp14:anchorId="05DEC18A" wp14:editId="4DB378D7">
              <wp:simplePos x="0" y="0"/>
              <wp:positionH relativeFrom="margin">
                <wp:posOffset>4352925</wp:posOffset>
              </wp:positionH>
              <wp:positionV relativeFrom="margin">
                <wp:posOffset>-1435100</wp:posOffset>
              </wp:positionV>
              <wp:extent cx="1400175" cy="1162050"/>
              <wp:effectExtent l="0" t="0" r="28575"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1162050"/>
                      </a:xfrm>
                      <a:prstGeom prst="rect">
                        <a:avLst/>
                      </a:prstGeom>
                      <a:solidFill>
                        <a:srgbClr val="FFFFFF"/>
                      </a:solidFill>
                      <a:ln w="19050">
                        <a:solidFill>
                          <a:srgbClr val="000000"/>
                        </a:solidFill>
                        <a:miter lim="800000"/>
                        <a:headEnd/>
                        <a:tailEnd/>
                      </a:ln>
                    </wps:spPr>
                    <wps:txbx>
                      <w:txbxContent>
                        <w:p w14:paraId="1CE533B5" w14:textId="01A592B5" w:rsidR="00BE6470" w:rsidRDefault="00BE6470" w:rsidP="003F4B99">
                          <w:pPr>
                            <w:spacing w:before="240" w:after="0" w:line="480" w:lineRule="auto"/>
                            <w:jc w:val="both"/>
                            <w:rPr>
                              <w:rFonts w:ascii="Arial" w:hAnsi="Arial" w:cs="Arial"/>
                              <w:sz w:val="16"/>
                              <w:szCs w:val="16"/>
                            </w:rPr>
                          </w:pPr>
                          <w:r>
                            <w:rPr>
                              <w:rFonts w:ascii="Arial" w:hAnsi="Arial" w:cs="Arial"/>
                              <w:sz w:val="16"/>
                              <w:szCs w:val="16"/>
                            </w:rPr>
                            <w:t xml:space="preserve">PROC. Nº </w:t>
                          </w:r>
                          <w:r w:rsidR="00FA0EB2">
                            <w:rPr>
                              <w:rFonts w:ascii="Arial" w:hAnsi="Arial" w:cs="Arial"/>
                              <w:sz w:val="16"/>
                              <w:szCs w:val="16"/>
                            </w:rPr>
                            <w:t>7150/2026</w:t>
                          </w:r>
                        </w:p>
                        <w:p w14:paraId="1FFD65B2" w14:textId="77777777" w:rsidR="00BE6470" w:rsidRDefault="00BE6470" w:rsidP="003F4B99">
                          <w:pPr>
                            <w:spacing w:after="0" w:line="480" w:lineRule="auto"/>
                            <w:jc w:val="both"/>
                            <w:rPr>
                              <w:rFonts w:ascii="Arial" w:hAnsi="Arial" w:cs="Arial"/>
                              <w:sz w:val="16"/>
                              <w:szCs w:val="16"/>
                            </w:rPr>
                          </w:pPr>
                          <w:r>
                            <w:rPr>
                              <w:rFonts w:ascii="Arial" w:hAnsi="Arial" w:cs="Arial"/>
                              <w:sz w:val="16"/>
                              <w:szCs w:val="16"/>
                            </w:rPr>
                            <w:t>FOLHA Nº ____________</w:t>
                          </w:r>
                        </w:p>
                        <w:p w14:paraId="57332751" w14:textId="77777777" w:rsidR="00BE6470" w:rsidRDefault="00BE6470" w:rsidP="003F4B99">
                          <w:pPr>
                            <w:spacing w:after="0" w:line="480" w:lineRule="auto"/>
                            <w:jc w:val="both"/>
                            <w:rPr>
                              <w:rFonts w:ascii="Arial" w:hAnsi="Arial" w:cs="Arial"/>
                              <w:sz w:val="16"/>
                              <w:szCs w:val="16"/>
                            </w:rPr>
                          </w:pPr>
                          <w:r>
                            <w:rPr>
                              <w:rFonts w:ascii="Arial" w:hAnsi="Arial" w:cs="Arial"/>
                              <w:sz w:val="16"/>
                              <w:szCs w:val="16"/>
                            </w:rPr>
                            <w:t>RUBRICA ____________</w:t>
                          </w:r>
                        </w:p>
                        <w:p w14:paraId="60783D78" w14:textId="77777777" w:rsidR="00BE6470" w:rsidRDefault="00BE6470" w:rsidP="003F4B99">
                          <w:pPr>
                            <w:spacing w:after="0" w:line="240" w:lineRule="auto"/>
                            <w:jc w:val="center"/>
                            <w:rPr>
                              <w:rFonts w:ascii="Arial" w:hAnsi="Arial" w:cs="Arial"/>
                              <w:sz w:val="14"/>
                              <w:szCs w:val="14"/>
                            </w:rPr>
                          </w:pPr>
                          <w:r>
                            <w:rPr>
                              <w:rFonts w:ascii="Arial" w:hAnsi="Arial" w:cs="Arial"/>
                              <w:sz w:val="14"/>
                              <w:szCs w:val="14"/>
                            </w:rPr>
                            <w:t>Secretaria de Gestão Pública</w:t>
                          </w:r>
                          <w:r>
                            <w:rPr>
                              <w:rFonts w:ascii="Arial" w:hAnsi="Arial" w:cs="Arial"/>
                              <w:sz w:val="14"/>
                              <w:szCs w:val="14"/>
                            </w:rPr>
                            <w:br/>
                            <w:t>e Compras Governamentais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DEC18A" id="_x0000_t202" coordsize="21600,21600" o:spt="202" path="m,l,21600r21600,l21600,xe">
              <v:stroke joinstyle="miter"/>
              <v:path gradientshapeok="t" o:connecttype="rect"/>
            </v:shapetype>
            <v:shape id="Caixa de Texto 1" o:spid="_x0000_s1026" type="#_x0000_t202" style="position:absolute;left:0;text-align:left;margin-left:342.75pt;margin-top:-113pt;width:110.25pt;height:91.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" strokeweight="1.5pt">
              <v:textbox>
                <w:txbxContent>
                  <w:p w14:paraId="1CE533B5" w14:textId="01A592B5" w:rsidR="00BE6470" w:rsidRDefault="00BE6470" w:rsidP="003F4B99">
                    <w:pPr>
                      <w:spacing w:before="240" w:after="0" w:line="480" w:lineRule="auto"/>
                      <w:jc w:val="both"/>
                      <w:rPr>
                        <w:rFonts w:ascii="Arial" w:hAnsi="Arial" w:cs="Arial"/>
                        <w:sz w:val="16"/>
                        <w:szCs w:val="16"/>
                      </w:rPr>
                    </w:pPr>
                    <w:r>
                      <w:rPr>
                        <w:rFonts w:ascii="Arial" w:hAnsi="Arial" w:cs="Arial"/>
                        <w:sz w:val="16"/>
                        <w:szCs w:val="16"/>
                      </w:rPr>
                      <w:t xml:space="preserve">PROC. Nº </w:t>
                    </w:r>
                    <w:r w:rsidR="00FA0EB2">
                      <w:rPr>
                        <w:rFonts w:ascii="Arial" w:hAnsi="Arial" w:cs="Arial"/>
                        <w:sz w:val="16"/>
                        <w:szCs w:val="16"/>
                      </w:rPr>
                      <w:t>7150/2026</w:t>
                    </w:r>
                  </w:p>
                  <w:p w14:paraId="1FFD65B2" w14:textId="77777777" w:rsidR="00BE6470" w:rsidRDefault="00BE6470" w:rsidP="003F4B99">
                    <w:pPr>
                      <w:spacing w:after="0" w:line="480" w:lineRule="auto"/>
                      <w:jc w:val="both"/>
                      <w:rPr>
                        <w:rFonts w:ascii="Arial" w:hAnsi="Arial" w:cs="Arial"/>
                        <w:sz w:val="16"/>
                        <w:szCs w:val="16"/>
                      </w:rPr>
                    </w:pPr>
                    <w:r>
                      <w:rPr>
                        <w:rFonts w:ascii="Arial" w:hAnsi="Arial" w:cs="Arial"/>
                        <w:sz w:val="16"/>
                        <w:szCs w:val="16"/>
                      </w:rPr>
                      <w:t>FOLHA Nº ____________</w:t>
                    </w:r>
                  </w:p>
                  <w:p w14:paraId="57332751" w14:textId="77777777" w:rsidR="00BE6470" w:rsidRDefault="00BE6470" w:rsidP="003F4B99">
                    <w:pPr>
                      <w:spacing w:after="0" w:line="480" w:lineRule="auto"/>
                      <w:jc w:val="both"/>
                      <w:rPr>
                        <w:rFonts w:ascii="Arial" w:hAnsi="Arial" w:cs="Arial"/>
                        <w:sz w:val="16"/>
                        <w:szCs w:val="16"/>
                      </w:rPr>
                    </w:pPr>
                    <w:r>
                      <w:rPr>
                        <w:rFonts w:ascii="Arial" w:hAnsi="Arial" w:cs="Arial"/>
                        <w:sz w:val="16"/>
                        <w:szCs w:val="16"/>
                      </w:rPr>
                      <w:t>RUBRICA ____________</w:t>
                    </w:r>
                  </w:p>
                  <w:p w14:paraId="60783D78" w14:textId="77777777" w:rsidR="00BE6470" w:rsidRDefault="00BE6470" w:rsidP="003F4B99">
                    <w:pPr>
                      <w:spacing w:after="0" w:line="240" w:lineRule="auto"/>
                      <w:jc w:val="center"/>
                      <w:rPr>
                        <w:rFonts w:ascii="Arial" w:hAnsi="Arial" w:cs="Arial"/>
                        <w:sz w:val="14"/>
                        <w:szCs w:val="14"/>
                      </w:rPr>
                    </w:pPr>
                    <w:r>
                      <w:rPr>
                        <w:rFonts w:ascii="Arial" w:hAnsi="Arial" w:cs="Arial"/>
                        <w:sz w:val="14"/>
                        <w:szCs w:val="14"/>
                      </w:rPr>
                      <w:t>Secretaria de Gestão Pública</w:t>
                    </w:r>
                    <w:r>
                      <w:rPr>
                        <w:rFonts w:ascii="Arial" w:hAnsi="Arial" w:cs="Arial"/>
                        <w:sz w:val="14"/>
                        <w:szCs w:val="14"/>
                      </w:rPr>
                      <w:br/>
                      <w:t>e Compras Governamentais</w:t>
                    </w:r>
                  </w:p>
                </w:txbxContent>
              </v:textbox>
              <w10:wrap anchorx="margin" anchory="margin"/>
            </v:shape>
          </w:pict>
        </mc:Fallback>
      </mc:AlternateContent>
    </w:r>
    <w:r>
      <w:rPr>
        <w:noProof/>
        <w:lang w:eastAsia="pt-BR"/>
      </w:rPr>
      <w:drawing>
        <wp:inline distT="0" distB="0" distL="0" distR="0" wp14:anchorId="792FA24C" wp14:editId="337247C7">
          <wp:extent cx="1722390" cy="1445519"/>
          <wp:effectExtent l="0" t="0" r="0" b="254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PMTR.png"/>
                  <pic:cNvPicPr/>
                </pic:nvPicPr>
                <pic:blipFill>
                  <a:blip r:embed="rId1">
                    <a:extLst>
                      <a:ext uri="{28A0092B-C50C-407E-A947-70E740481C1C}">
                        <a14:useLocalDpi xmlns:a14="http://schemas.microsoft.com/office/drawing/2010/main" val="0"/>
                      </a:ext>
                    </a:extLst>
                  </a:blip>
                  <a:stretch>
                    <a:fillRect/>
                  </a:stretch>
                </pic:blipFill>
                <pic:spPr>
                  <a:xfrm>
                    <a:off x="0" y="0"/>
                    <a:ext cx="1731112" cy="145283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0FA97091"/>
    <w:multiLevelType w:val="hybridMultilevel"/>
    <w:tmpl w:val="5866C802"/>
    <w:lvl w:ilvl="0" w:tplc="A4EEEABE">
      <w:numFmt w:val="bullet"/>
      <w:lvlText w:val=""/>
      <w:lvlJc w:val="left"/>
      <w:pPr>
        <w:ind w:left="568" w:hanging="709"/>
      </w:pPr>
      <w:rPr>
        <w:rFonts w:ascii="Symbol" w:eastAsia="Symbol" w:hAnsi="Symbol" w:cs="Symbol" w:hint="default"/>
        <w:b w:val="0"/>
        <w:bCs w:val="0"/>
        <w:i w:val="0"/>
        <w:iCs w:val="0"/>
        <w:spacing w:val="0"/>
        <w:w w:val="100"/>
        <w:sz w:val="22"/>
        <w:szCs w:val="22"/>
        <w:lang w:val="pt-PT" w:eastAsia="en-US" w:bidi="ar-SA"/>
      </w:rPr>
    </w:lvl>
    <w:lvl w:ilvl="1" w:tplc="FDB825AE">
      <w:numFmt w:val="bullet"/>
      <w:lvlText w:val="•"/>
      <w:lvlJc w:val="left"/>
      <w:pPr>
        <w:ind w:left="1496" w:hanging="709"/>
      </w:pPr>
      <w:rPr>
        <w:rFonts w:hint="default"/>
        <w:lang w:val="pt-PT" w:eastAsia="en-US" w:bidi="ar-SA"/>
      </w:rPr>
    </w:lvl>
    <w:lvl w:ilvl="2" w:tplc="F2065054">
      <w:numFmt w:val="bullet"/>
      <w:lvlText w:val="•"/>
      <w:lvlJc w:val="left"/>
      <w:pPr>
        <w:ind w:left="2432" w:hanging="709"/>
      </w:pPr>
      <w:rPr>
        <w:rFonts w:hint="default"/>
        <w:lang w:val="pt-PT" w:eastAsia="en-US" w:bidi="ar-SA"/>
      </w:rPr>
    </w:lvl>
    <w:lvl w:ilvl="3" w:tplc="1FB4ABB2">
      <w:numFmt w:val="bullet"/>
      <w:lvlText w:val="•"/>
      <w:lvlJc w:val="left"/>
      <w:pPr>
        <w:ind w:left="3369" w:hanging="709"/>
      </w:pPr>
      <w:rPr>
        <w:rFonts w:hint="default"/>
        <w:lang w:val="pt-PT" w:eastAsia="en-US" w:bidi="ar-SA"/>
      </w:rPr>
    </w:lvl>
    <w:lvl w:ilvl="4" w:tplc="37CAB2B0">
      <w:numFmt w:val="bullet"/>
      <w:lvlText w:val="•"/>
      <w:lvlJc w:val="left"/>
      <w:pPr>
        <w:ind w:left="4305" w:hanging="709"/>
      </w:pPr>
      <w:rPr>
        <w:rFonts w:hint="default"/>
        <w:lang w:val="pt-PT" w:eastAsia="en-US" w:bidi="ar-SA"/>
      </w:rPr>
    </w:lvl>
    <w:lvl w:ilvl="5" w:tplc="A000942E">
      <w:numFmt w:val="bullet"/>
      <w:lvlText w:val="•"/>
      <w:lvlJc w:val="left"/>
      <w:pPr>
        <w:ind w:left="5241" w:hanging="709"/>
      </w:pPr>
      <w:rPr>
        <w:rFonts w:hint="default"/>
        <w:lang w:val="pt-PT" w:eastAsia="en-US" w:bidi="ar-SA"/>
      </w:rPr>
    </w:lvl>
    <w:lvl w:ilvl="6" w:tplc="1D665A54">
      <w:numFmt w:val="bullet"/>
      <w:lvlText w:val="•"/>
      <w:lvlJc w:val="left"/>
      <w:pPr>
        <w:ind w:left="6178" w:hanging="709"/>
      </w:pPr>
      <w:rPr>
        <w:rFonts w:hint="default"/>
        <w:lang w:val="pt-PT" w:eastAsia="en-US" w:bidi="ar-SA"/>
      </w:rPr>
    </w:lvl>
    <w:lvl w:ilvl="7" w:tplc="AA062A6E">
      <w:numFmt w:val="bullet"/>
      <w:lvlText w:val="•"/>
      <w:lvlJc w:val="left"/>
      <w:pPr>
        <w:ind w:left="7114" w:hanging="709"/>
      </w:pPr>
      <w:rPr>
        <w:rFonts w:hint="default"/>
        <w:lang w:val="pt-PT" w:eastAsia="en-US" w:bidi="ar-SA"/>
      </w:rPr>
    </w:lvl>
    <w:lvl w:ilvl="8" w:tplc="2F1E1EEA">
      <w:numFmt w:val="bullet"/>
      <w:lvlText w:val="•"/>
      <w:lvlJc w:val="left"/>
      <w:pPr>
        <w:ind w:left="8050" w:hanging="709"/>
      </w:pPr>
      <w:rPr>
        <w:rFonts w:hint="default"/>
        <w:lang w:val="pt-PT" w:eastAsia="en-US" w:bidi="ar-SA"/>
      </w:rPr>
    </w:lvl>
  </w:abstractNum>
  <w:abstractNum w:abstractNumId="2" w15:restartNumberingAfterBreak="0">
    <w:nsid w:val="11983857"/>
    <w:multiLevelType w:val="multilevel"/>
    <w:tmpl w:val="09FE903A"/>
    <w:lvl w:ilvl="0">
      <w:start w:val="1"/>
      <w:numFmt w:val="decimal"/>
      <w:lvlText w:val="%1.1"/>
      <w:lvlJc w:val="left"/>
      <w:pPr>
        <w:ind w:left="360" w:hanging="360"/>
      </w:pPr>
      <w:rPr>
        <w:rFonts w:hint="default"/>
        <w:b w:val="0"/>
        <w:color w:val="auto"/>
      </w:rPr>
    </w:lvl>
    <w:lvl w:ilvl="1">
      <w:start w:val="1"/>
      <w:numFmt w:val="decimal"/>
      <w:lvlText w:val="%1.%2."/>
      <w:lvlJc w:val="left"/>
      <w:pPr>
        <w:ind w:left="1283" w:hanging="432"/>
      </w:pPr>
      <w:rPr>
        <w:rFonts w:hint="default"/>
        <w:sz w:val="20"/>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F35257"/>
    <w:multiLevelType w:val="hybridMultilevel"/>
    <w:tmpl w:val="1674E676"/>
    <w:lvl w:ilvl="0" w:tplc="F97C91FE">
      <w:start w:val="1"/>
      <w:numFmt w:val="lowerLetter"/>
      <w:lvlText w:val="%1."/>
      <w:lvlJc w:val="left"/>
      <w:pPr>
        <w:ind w:left="568" w:hanging="248"/>
      </w:pPr>
      <w:rPr>
        <w:rFonts w:ascii="Arial MT" w:eastAsia="Arial MT" w:hAnsi="Arial MT" w:cs="Arial MT" w:hint="default"/>
        <w:b w:val="0"/>
        <w:bCs w:val="0"/>
        <w:i w:val="0"/>
        <w:iCs w:val="0"/>
        <w:spacing w:val="-1"/>
        <w:w w:val="100"/>
        <w:sz w:val="22"/>
        <w:szCs w:val="22"/>
        <w:lang w:val="pt-PT" w:eastAsia="en-US" w:bidi="ar-SA"/>
      </w:rPr>
    </w:lvl>
    <w:lvl w:ilvl="1" w:tplc="5032EA7A">
      <w:numFmt w:val="bullet"/>
      <w:lvlText w:val="•"/>
      <w:lvlJc w:val="left"/>
      <w:pPr>
        <w:ind w:left="1496" w:hanging="248"/>
      </w:pPr>
      <w:rPr>
        <w:rFonts w:hint="default"/>
        <w:lang w:val="pt-PT" w:eastAsia="en-US" w:bidi="ar-SA"/>
      </w:rPr>
    </w:lvl>
    <w:lvl w:ilvl="2" w:tplc="DCB233F4">
      <w:numFmt w:val="bullet"/>
      <w:lvlText w:val="•"/>
      <w:lvlJc w:val="left"/>
      <w:pPr>
        <w:ind w:left="2432" w:hanging="248"/>
      </w:pPr>
      <w:rPr>
        <w:rFonts w:hint="default"/>
        <w:lang w:val="pt-PT" w:eastAsia="en-US" w:bidi="ar-SA"/>
      </w:rPr>
    </w:lvl>
    <w:lvl w:ilvl="3" w:tplc="691019B0">
      <w:numFmt w:val="bullet"/>
      <w:lvlText w:val="•"/>
      <w:lvlJc w:val="left"/>
      <w:pPr>
        <w:ind w:left="3369" w:hanging="248"/>
      </w:pPr>
      <w:rPr>
        <w:rFonts w:hint="default"/>
        <w:lang w:val="pt-PT" w:eastAsia="en-US" w:bidi="ar-SA"/>
      </w:rPr>
    </w:lvl>
    <w:lvl w:ilvl="4" w:tplc="D602B6B0">
      <w:numFmt w:val="bullet"/>
      <w:lvlText w:val="•"/>
      <w:lvlJc w:val="left"/>
      <w:pPr>
        <w:ind w:left="4305" w:hanging="248"/>
      </w:pPr>
      <w:rPr>
        <w:rFonts w:hint="default"/>
        <w:lang w:val="pt-PT" w:eastAsia="en-US" w:bidi="ar-SA"/>
      </w:rPr>
    </w:lvl>
    <w:lvl w:ilvl="5" w:tplc="26225A52">
      <w:numFmt w:val="bullet"/>
      <w:lvlText w:val="•"/>
      <w:lvlJc w:val="left"/>
      <w:pPr>
        <w:ind w:left="5241" w:hanging="248"/>
      </w:pPr>
      <w:rPr>
        <w:rFonts w:hint="default"/>
        <w:lang w:val="pt-PT" w:eastAsia="en-US" w:bidi="ar-SA"/>
      </w:rPr>
    </w:lvl>
    <w:lvl w:ilvl="6" w:tplc="6E26158E">
      <w:numFmt w:val="bullet"/>
      <w:lvlText w:val="•"/>
      <w:lvlJc w:val="left"/>
      <w:pPr>
        <w:ind w:left="6178" w:hanging="248"/>
      </w:pPr>
      <w:rPr>
        <w:rFonts w:hint="default"/>
        <w:lang w:val="pt-PT" w:eastAsia="en-US" w:bidi="ar-SA"/>
      </w:rPr>
    </w:lvl>
    <w:lvl w:ilvl="7" w:tplc="45BE00EC">
      <w:numFmt w:val="bullet"/>
      <w:lvlText w:val="•"/>
      <w:lvlJc w:val="left"/>
      <w:pPr>
        <w:ind w:left="7114" w:hanging="248"/>
      </w:pPr>
      <w:rPr>
        <w:rFonts w:hint="default"/>
        <w:lang w:val="pt-PT" w:eastAsia="en-US" w:bidi="ar-SA"/>
      </w:rPr>
    </w:lvl>
    <w:lvl w:ilvl="8" w:tplc="B2DEA224">
      <w:numFmt w:val="bullet"/>
      <w:lvlText w:val="•"/>
      <w:lvlJc w:val="left"/>
      <w:pPr>
        <w:ind w:left="8050" w:hanging="248"/>
      </w:pPr>
      <w:rPr>
        <w:rFonts w:hint="default"/>
        <w:lang w:val="pt-PT" w:eastAsia="en-US" w:bidi="ar-SA"/>
      </w:rPr>
    </w:lvl>
  </w:abstractNum>
  <w:abstractNum w:abstractNumId="4" w15:restartNumberingAfterBreak="0">
    <w:nsid w:val="128C29E3"/>
    <w:multiLevelType w:val="multilevel"/>
    <w:tmpl w:val="BDD070A6"/>
    <w:lvl w:ilvl="0">
      <w:start w:val="12"/>
      <w:numFmt w:val="decimal"/>
      <w:lvlText w:val="%1"/>
      <w:lvlJc w:val="left"/>
      <w:pPr>
        <w:ind w:left="568" w:hanging="557"/>
      </w:pPr>
      <w:rPr>
        <w:rFonts w:hint="default"/>
        <w:lang w:val="pt-PT" w:eastAsia="en-US" w:bidi="ar-SA"/>
      </w:rPr>
    </w:lvl>
    <w:lvl w:ilvl="1">
      <w:start w:val="1"/>
      <w:numFmt w:val="decimal"/>
      <w:lvlText w:val="%1.%2."/>
      <w:lvlJc w:val="left"/>
      <w:pPr>
        <w:ind w:left="568" w:hanging="55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568" w:hanging="738"/>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369" w:hanging="738"/>
      </w:pPr>
      <w:rPr>
        <w:rFonts w:hint="default"/>
        <w:lang w:val="pt-PT" w:eastAsia="en-US" w:bidi="ar-SA"/>
      </w:rPr>
    </w:lvl>
    <w:lvl w:ilvl="4">
      <w:numFmt w:val="bullet"/>
      <w:lvlText w:val="•"/>
      <w:lvlJc w:val="left"/>
      <w:pPr>
        <w:ind w:left="4305" w:hanging="738"/>
      </w:pPr>
      <w:rPr>
        <w:rFonts w:hint="default"/>
        <w:lang w:val="pt-PT" w:eastAsia="en-US" w:bidi="ar-SA"/>
      </w:rPr>
    </w:lvl>
    <w:lvl w:ilvl="5">
      <w:numFmt w:val="bullet"/>
      <w:lvlText w:val="•"/>
      <w:lvlJc w:val="left"/>
      <w:pPr>
        <w:ind w:left="5241" w:hanging="738"/>
      </w:pPr>
      <w:rPr>
        <w:rFonts w:hint="default"/>
        <w:lang w:val="pt-PT" w:eastAsia="en-US" w:bidi="ar-SA"/>
      </w:rPr>
    </w:lvl>
    <w:lvl w:ilvl="6">
      <w:numFmt w:val="bullet"/>
      <w:lvlText w:val="•"/>
      <w:lvlJc w:val="left"/>
      <w:pPr>
        <w:ind w:left="6178" w:hanging="738"/>
      </w:pPr>
      <w:rPr>
        <w:rFonts w:hint="default"/>
        <w:lang w:val="pt-PT" w:eastAsia="en-US" w:bidi="ar-SA"/>
      </w:rPr>
    </w:lvl>
    <w:lvl w:ilvl="7">
      <w:numFmt w:val="bullet"/>
      <w:lvlText w:val="•"/>
      <w:lvlJc w:val="left"/>
      <w:pPr>
        <w:ind w:left="7114" w:hanging="738"/>
      </w:pPr>
      <w:rPr>
        <w:rFonts w:hint="default"/>
        <w:lang w:val="pt-PT" w:eastAsia="en-US" w:bidi="ar-SA"/>
      </w:rPr>
    </w:lvl>
    <w:lvl w:ilvl="8">
      <w:numFmt w:val="bullet"/>
      <w:lvlText w:val="•"/>
      <w:lvlJc w:val="left"/>
      <w:pPr>
        <w:ind w:left="8050" w:hanging="738"/>
      </w:pPr>
      <w:rPr>
        <w:rFonts w:hint="default"/>
        <w:lang w:val="pt-PT" w:eastAsia="en-US" w:bidi="ar-SA"/>
      </w:rPr>
    </w:lvl>
  </w:abstractNum>
  <w:abstractNum w:abstractNumId="5" w15:restartNumberingAfterBreak="0">
    <w:nsid w:val="12FF787A"/>
    <w:multiLevelType w:val="multilevel"/>
    <w:tmpl w:val="F8FC816E"/>
    <w:lvl w:ilvl="0">
      <w:start w:val="4"/>
      <w:numFmt w:val="decimal"/>
      <w:lvlText w:val="%1"/>
      <w:lvlJc w:val="left"/>
      <w:pPr>
        <w:ind w:left="1134" w:hanging="567"/>
      </w:pPr>
      <w:rPr>
        <w:rFonts w:hint="default"/>
        <w:lang w:val="pt-PT" w:eastAsia="en-US" w:bidi="ar-SA"/>
      </w:rPr>
    </w:lvl>
    <w:lvl w:ilvl="1">
      <w:start w:val="7"/>
      <w:numFmt w:val="decimal"/>
      <w:lvlText w:val="%1.%2"/>
      <w:lvlJc w:val="left"/>
      <w:pPr>
        <w:ind w:left="1134" w:hanging="567"/>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896" w:hanging="567"/>
      </w:pPr>
      <w:rPr>
        <w:rFonts w:hint="default"/>
        <w:lang w:val="pt-PT" w:eastAsia="en-US" w:bidi="ar-SA"/>
      </w:rPr>
    </w:lvl>
    <w:lvl w:ilvl="3">
      <w:numFmt w:val="bullet"/>
      <w:lvlText w:val="•"/>
      <w:lvlJc w:val="left"/>
      <w:pPr>
        <w:ind w:left="3775" w:hanging="567"/>
      </w:pPr>
      <w:rPr>
        <w:rFonts w:hint="default"/>
        <w:lang w:val="pt-PT" w:eastAsia="en-US" w:bidi="ar-SA"/>
      </w:rPr>
    </w:lvl>
    <w:lvl w:ilvl="4">
      <w:numFmt w:val="bullet"/>
      <w:lvlText w:val="•"/>
      <w:lvlJc w:val="left"/>
      <w:pPr>
        <w:ind w:left="4653" w:hanging="567"/>
      </w:pPr>
      <w:rPr>
        <w:rFonts w:hint="default"/>
        <w:lang w:val="pt-PT" w:eastAsia="en-US" w:bidi="ar-SA"/>
      </w:rPr>
    </w:lvl>
    <w:lvl w:ilvl="5">
      <w:numFmt w:val="bullet"/>
      <w:lvlText w:val="•"/>
      <w:lvlJc w:val="left"/>
      <w:pPr>
        <w:ind w:left="5531" w:hanging="567"/>
      </w:pPr>
      <w:rPr>
        <w:rFonts w:hint="default"/>
        <w:lang w:val="pt-PT" w:eastAsia="en-US" w:bidi="ar-SA"/>
      </w:rPr>
    </w:lvl>
    <w:lvl w:ilvl="6">
      <w:numFmt w:val="bullet"/>
      <w:lvlText w:val="•"/>
      <w:lvlJc w:val="left"/>
      <w:pPr>
        <w:ind w:left="6410" w:hanging="567"/>
      </w:pPr>
      <w:rPr>
        <w:rFonts w:hint="default"/>
        <w:lang w:val="pt-PT" w:eastAsia="en-US" w:bidi="ar-SA"/>
      </w:rPr>
    </w:lvl>
    <w:lvl w:ilvl="7">
      <w:numFmt w:val="bullet"/>
      <w:lvlText w:val="•"/>
      <w:lvlJc w:val="left"/>
      <w:pPr>
        <w:ind w:left="7288" w:hanging="567"/>
      </w:pPr>
      <w:rPr>
        <w:rFonts w:hint="default"/>
        <w:lang w:val="pt-PT" w:eastAsia="en-US" w:bidi="ar-SA"/>
      </w:rPr>
    </w:lvl>
    <w:lvl w:ilvl="8">
      <w:numFmt w:val="bullet"/>
      <w:lvlText w:val="•"/>
      <w:lvlJc w:val="left"/>
      <w:pPr>
        <w:ind w:left="8166" w:hanging="567"/>
      </w:pPr>
      <w:rPr>
        <w:rFonts w:hint="default"/>
        <w:lang w:val="pt-PT" w:eastAsia="en-US" w:bidi="ar-SA"/>
      </w:rPr>
    </w:lvl>
  </w:abstractNum>
  <w:abstractNum w:abstractNumId="6" w15:restartNumberingAfterBreak="0">
    <w:nsid w:val="147920B5"/>
    <w:multiLevelType w:val="hybridMultilevel"/>
    <w:tmpl w:val="0776754E"/>
    <w:lvl w:ilvl="0" w:tplc="969A23E0">
      <w:start w:val="1"/>
      <w:numFmt w:val="lowerLetter"/>
      <w:lvlText w:val="%1)"/>
      <w:lvlJc w:val="left"/>
      <w:pPr>
        <w:ind w:left="568" w:hanging="692"/>
      </w:pPr>
      <w:rPr>
        <w:rFonts w:ascii="Arial MT" w:eastAsia="Arial MT" w:hAnsi="Arial MT" w:cs="Arial MT" w:hint="default"/>
        <w:b w:val="0"/>
        <w:bCs w:val="0"/>
        <w:i w:val="0"/>
        <w:iCs w:val="0"/>
        <w:spacing w:val="-1"/>
        <w:w w:val="100"/>
        <w:sz w:val="22"/>
        <w:szCs w:val="22"/>
        <w:lang w:val="pt-PT" w:eastAsia="en-US" w:bidi="ar-SA"/>
      </w:rPr>
    </w:lvl>
    <w:lvl w:ilvl="1" w:tplc="BECAD358">
      <w:numFmt w:val="bullet"/>
      <w:lvlText w:val="•"/>
      <w:lvlJc w:val="left"/>
      <w:pPr>
        <w:ind w:left="1496" w:hanging="692"/>
      </w:pPr>
      <w:rPr>
        <w:rFonts w:hint="default"/>
        <w:lang w:val="pt-PT" w:eastAsia="en-US" w:bidi="ar-SA"/>
      </w:rPr>
    </w:lvl>
    <w:lvl w:ilvl="2" w:tplc="6D3024BA">
      <w:numFmt w:val="bullet"/>
      <w:lvlText w:val="•"/>
      <w:lvlJc w:val="left"/>
      <w:pPr>
        <w:ind w:left="2432" w:hanging="692"/>
      </w:pPr>
      <w:rPr>
        <w:rFonts w:hint="default"/>
        <w:lang w:val="pt-PT" w:eastAsia="en-US" w:bidi="ar-SA"/>
      </w:rPr>
    </w:lvl>
    <w:lvl w:ilvl="3" w:tplc="504A9170">
      <w:numFmt w:val="bullet"/>
      <w:lvlText w:val="•"/>
      <w:lvlJc w:val="left"/>
      <w:pPr>
        <w:ind w:left="3369" w:hanging="692"/>
      </w:pPr>
      <w:rPr>
        <w:rFonts w:hint="default"/>
        <w:lang w:val="pt-PT" w:eastAsia="en-US" w:bidi="ar-SA"/>
      </w:rPr>
    </w:lvl>
    <w:lvl w:ilvl="4" w:tplc="08D8B144">
      <w:numFmt w:val="bullet"/>
      <w:lvlText w:val="•"/>
      <w:lvlJc w:val="left"/>
      <w:pPr>
        <w:ind w:left="4305" w:hanging="692"/>
      </w:pPr>
      <w:rPr>
        <w:rFonts w:hint="default"/>
        <w:lang w:val="pt-PT" w:eastAsia="en-US" w:bidi="ar-SA"/>
      </w:rPr>
    </w:lvl>
    <w:lvl w:ilvl="5" w:tplc="11903DA0">
      <w:numFmt w:val="bullet"/>
      <w:lvlText w:val="•"/>
      <w:lvlJc w:val="left"/>
      <w:pPr>
        <w:ind w:left="5241" w:hanging="692"/>
      </w:pPr>
      <w:rPr>
        <w:rFonts w:hint="default"/>
        <w:lang w:val="pt-PT" w:eastAsia="en-US" w:bidi="ar-SA"/>
      </w:rPr>
    </w:lvl>
    <w:lvl w:ilvl="6" w:tplc="B83EA1EC">
      <w:numFmt w:val="bullet"/>
      <w:lvlText w:val="•"/>
      <w:lvlJc w:val="left"/>
      <w:pPr>
        <w:ind w:left="6178" w:hanging="692"/>
      </w:pPr>
      <w:rPr>
        <w:rFonts w:hint="default"/>
        <w:lang w:val="pt-PT" w:eastAsia="en-US" w:bidi="ar-SA"/>
      </w:rPr>
    </w:lvl>
    <w:lvl w:ilvl="7" w:tplc="60262AEA">
      <w:numFmt w:val="bullet"/>
      <w:lvlText w:val="•"/>
      <w:lvlJc w:val="left"/>
      <w:pPr>
        <w:ind w:left="7114" w:hanging="692"/>
      </w:pPr>
      <w:rPr>
        <w:rFonts w:hint="default"/>
        <w:lang w:val="pt-PT" w:eastAsia="en-US" w:bidi="ar-SA"/>
      </w:rPr>
    </w:lvl>
    <w:lvl w:ilvl="8" w:tplc="AC1AD3EA">
      <w:numFmt w:val="bullet"/>
      <w:lvlText w:val="•"/>
      <w:lvlJc w:val="left"/>
      <w:pPr>
        <w:ind w:left="8050" w:hanging="692"/>
      </w:pPr>
      <w:rPr>
        <w:rFonts w:hint="default"/>
        <w:lang w:val="pt-PT" w:eastAsia="en-US" w:bidi="ar-SA"/>
      </w:rPr>
    </w:lvl>
  </w:abstractNum>
  <w:abstractNum w:abstractNumId="7" w15:restartNumberingAfterBreak="0">
    <w:nsid w:val="1ACD5000"/>
    <w:multiLevelType w:val="hybridMultilevel"/>
    <w:tmpl w:val="A95A775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15:restartNumberingAfterBreak="0">
    <w:nsid w:val="1B73448E"/>
    <w:multiLevelType w:val="multilevel"/>
    <w:tmpl w:val="EF4CF568"/>
    <w:lvl w:ilvl="0">
      <w:start w:val="4"/>
      <w:numFmt w:val="decimal"/>
      <w:lvlText w:val="%1"/>
      <w:lvlJc w:val="left"/>
      <w:pPr>
        <w:ind w:left="567" w:hanging="708"/>
      </w:pPr>
      <w:rPr>
        <w:rFonts w:hint="default"/>
        <w:lang w:val="pt-PT" w:eastAsia="en-US" w:bidi="ar-SA"/>
      </w:rPr>
    </w:lvl>
    <w:lvl w:ilvl="1">
      <w:start w:val="9"/>
      <w:numFmt w:val="decimal"/>
      <w:lvlText w:val="%1.%2."/>
      <w:lvlJc w:val="left"/>
      <w:pPr>
        <w:ind w:left="567" w:hanging="70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432" w:hanging="708"/>
      </w:pPr>
      <w:rPr>
        <w:rFonts w:hint="default"/>
        <w:lang w:val="pt-PT" w:eastAsia="en-US" w:bidi="ar-SA"/>
      </w:rPr>
    </w:lvl>
    <w:lvl w:ilvl="3">
      <w:numFmt w:val="bullet"/>
      <w:lvlText w:val="•"/>
      <w:lvlJc w:val="left"/>
      <w:pPr>
        <w:ind w:left="3369" w:hanging="708"/>
      </w:pPr>
      <w:rPr>
        <w:rFonts w:hint="default"/>
        <w:lang w:val="pt-PT" w:eastAsia="en-US" w:bidi="ar-SA"/>
      </w:rPr>
    </w:lvl>
    <w:lvl w:ilvl="4">
      <w:numFmt w:val="bullet"/>
      <w:lvlText w:val="•"/>
      <w:lvlJc w:val="left"/>
      <w:pPr>
        <w:ind w:left="4305" w:hanging="708"/>
      </w:pPr>
      <w:rPr>
        <w:rFonts w:hint="default"/>
        <w:lang w:val="pt-PT" w:eastAsia="en-US" w:bidi="ar-SA"/>
      </w:rPr>
    </w:lvl>
    <w:lvl w:ilvl="5">
      <w:numFmt w:val="bullet"/>
      <w:lvlText w:val="•"/>
      <w:lvlJc w:val="left"/>
      <w:pPr>
        <w:ind w:left="5241" w:hanging="708"/>
      </w:pPr>
      <w:rPr>
        <w:rFonts w:hint="default"/>
        <w:lang w:val="pt-PT" w:eastAsia="en-US" w:bidi="ar-SA"/>
      </w:rPr>
    </w:lvl>
    <w:lvl w:ilvl="6">
      <w:numFmt w:val="bullet"/>
      <w:lvlText w:val="•"/>
      <w:lvlJc w:val="left"/>
      <w:pPr>
        <w:ind w:left="6178" w:hanging="708"/>
      </w:pPr>
      <w:rPr>
        <w:rFonts w:hint="default"/>
        <w:lang w:val="pt-PT" w:eastAsia="en-US" w:bidi="ar-SA"/>
      </w:rPr>
    </w:lvl>
    <w:lvl w:ilvl="7">
      <w:numFmt w:val="bullet"/>
      <w:lvlText w:val="•"/>
      <w:lvlJc w:val="left"/>
      <w:pPr>
        <w:ind w:left="7114" w:hanging="708"/>
      </w:pPr>
      <w:rPr>
        <w:rFonts w:hint="default"/>
        <w:lang w:val="pt-PT" w:eastAsia="en-US" w:bidi="ar-SA"/>
      </w:rPr>
    </w:lvl>
    <w:lvl w:ilvl="8">
      <w:numFmt w:val="bullet"/>
      <w:lvlText w:val="•"/>
      <w:lvlJc w:val="left"/>
      <w:pPr>
        <w:ind w:left="8050" w:hanging="708"/>
      </w:pPr>
      <w:rPr>
        <w:rFonts w:hint="default"/>
        <w:lang w:val="pt-PT" w:eastAsia="en-US" w:bidi="ar-SA"/>
      </w:rPr>
    </w:lvl>
  </w:abstractNum>
  <w:abstractNum w:abstractNumId="9" w15:restartNumberingAfterBreak="0">
    <w:nsid w:val="2764500E"/>
    <w:multiLevelType w:val="multilevel"/>
    <w:tmpl w:val="C02AC526"/>
    <w:lvl w:ilvl="0">
      <w:start w:val="1"/>
      <w:numFmt w:val="decimal"/>
      <w:pStyle w:val="Ttulo11"/>
      <w:lvlText w:val="%1"/>
      <w:lvlJc w:val="left"/>
      <w:pPr>
        <w:ind w:left="432" w:hanging="432"/>
      </w:pPr>
    </w:lvl>
    <w:lvl w:ilvl="1">
      <w:start w:val="1"/>
      <w:numFmt w:val="decimal"/>
      <w:pStyle w:val="Ttulo21"/>
      <w:lvlText w:val="%1.%2"/>
      <w:lvlJc w:val="left"/>
      <w:pPr>
        <w:ind w:left="576" w:hanging="576"/>
      </w:pPr>
      <w:rPr>
        <w:rFonts w:ascii="Arial" w:hAnsi="Arial" w:cs="Arial" w:hint="default"/>
        <w:sz w:val="20"/>
        <w:szCs w:val="20"/>
      </w:rPr>
    </w:lvl>
    <w:lvl w:ilvl="2">
      <w:start w:val="1"/>
      <w:numFmt w:val="decimal"/>
      <w:pStyle w:val="Ttulo31"/>
      <w:lvlText w:val="%1.%2.%3"/>
      <w:lvlJc w:val="left"/>
      <w:pPr>
        <w:ind w:left="720" w:hanging="720"/>
      </w:pPr>
    </w:lvl>
    <w:lvl w:ilvl="3">
      <w:start w:val="1"/>
      <w:numFmt w:val="decimal"/>
      <w:pStyle w:val="Ttulo41"/>
      <w:lvlText w:val="%1.%2.%3.%4"/>
      <w:lvlJc w:val="left"/>
      <w:pPr>
        <w:ind w:left="864" w:hanging="864"/>
      </w:pPr>
    </w:lvl>
    <w:lvl w:ilvl="4">
      <w:start w:val="1"/>
      <w:numFmt w:val="decimal"/>
      <w:pStyle w:val="Ttulo51"/>
      <w:lvlText w:val="%1.%2.%3.%4.%5"/>
      <w:lvlJc w:val="left"/>
      <w:pPr>
        <w:ind w:left="1008" w:hanging="1008"/>
      </w:pPr>
    </w:lvl>
    <w:lvl w:ilvl="5">
      <w:start w:val="1"/>
      <w:numFmt w:val="decimal"/>
      <w:pStyle w:val="Ttulo61"/>
      <w:lvlText w:val="%1.%2.%3.%4.%5.%6"/>
      <w:lvlJc w:val="left"/>
      <w:pPr>
        <w:ind w:left="1152" w:hanging="1152"/>
      </w:pPr>
    </w:lvl>
    <w:lvl w:ilvl="6">
      <w:start w:val="1"/>
      <w:numFmt w:val="decimal"/>
      <w:pStyle w:val="Ttulo71"/>
      <w:lvlText w:val="%1.%2.%3.%4.%5.%6.%7"/>
      <w:lvlJc w:val="left"/>
      <w:pPr>
        <w:ind w:left="1296" w:hanging="1296"/>
      </w:pPr>
    </w:lvl>
    <w:lvl w:ilvl="7">
      <w:start w:val="1"/>
      <w:numFmt w:val="decimal"/>
      <w:pStyle w:val="Ttulo81"/>
      <w:lvlText w:val="%1.%2.%3.%4.%5.%6.%7.%8"/>
      <w:lvlJc w:val="left"/>
      <w:pPr>
        <w:ind w:left="1440" w:hanging="1440"/>
      </w:pPr>
    </w:lvl>
    <w:lvl w:ilvl="8">
      <w:start w:val="1"/>
      <w:numFmt w:val="decimal"/>
      <w:pStyle w:val="Ttulo91"/>
      <w:lvlText w:val="%1.%2.%3.%4.%5.%6.%7.%8.%9"/>
      <w:lvlJc w:val="left"/>
      <w:pPr>
        <w:ind w:left="1584" w:hanging="1584"/>
      </w:pPr>
    </w:lvl>
  </w:abstractNum>
  <w:abstractNum w:abstractNumId="10" w15:restartNumberingAfterBreak="0">
    <w:nsid w:val="2F103C24"/>
    <w:multiLevelType w:val="multilevel"/>
    <w:tmpl w:val="5168608E"/>
    <w:lvl w:ilvl="0">
      <w:start w:val="7"/>
      <w:numFmt w:val="decimal"/>
      <w:lvlText w:val="%1"/>
      <w:lvlJc w:val="left"/>
      <w:pPr>
        <w:ind w:left="998" w:hanging="430"/>
      </w:pPr>
      <w:rPr>
        <w:rFonts w:hint="default"/>
        <w:lang w:val="pt-PT" w:eastAsia="en-US" w:bidi="ar-SA"/>
      </w:rPr>
    </w:lvl>
    <w:lvl w:ilvl="1">
      <w:start w:val="2"/>
      <w:numFmt w:val="decimal"/>
      <w:lvlText w:val="%1.%2."/>
      <w:lvlJc w:val="left"/>
      <w:pPr>
        <w:ind w:left="998" w:hanging="430"/>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1120" w:hanging="552"/>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3076" w:hanging="552"/>
      </w:pPr>
      <w:rPr>
        <w:rFonts w:hint="default"/>
        <w:lang w:val="pt-PT" w:eastAsia="en-US" w:bidi="ar-SA"/>
      </w:rPr>
    </w:lvl>
    <w:lvl w:ilvl="4">
      <w:numFmt w:val="bullet"/>
      <w:lvlText w:val="•"/>
      <w:lvlJc w:val="left"/>
      <w:pPr>
        <w:ind w:left="4054" w:hanging="552"/>
      </w:pPr>
      <w:rPr>
        <w:rFonts w:hint="default"/>
        <w:lang w:val="pt-PT" w:eastAsia="en-US" w:bidi="ar-SA"/>
      </w:rPr>
    </w:lvl>
    <w:lvl w:ilvl="5">
      <w:numFmt w:val="bullet"/>
      <w:lvlText w:val="•"/>
      <w:lvlJc w:val="left"/>
      <w:pPr>
        <w:ind w:left="5032" w:hanging="552"/>
      </w:pPr>
      <w:rPr>
        <w:rFonts w:hint="default"/>
        <w:lang w:val="pt-PT" w:eastAsia="en-US" w:bidi="ar-SA"/>
      </w:rPr>
    </w:lvl>
    <w:lvl w:ilvl="6">
      <w:numFmt w:val="bullet"/>
      <w:lvlText w:val="•"/>
      <w:lvlJc w:val="left"/>
      <w:pPr>
        <w:ind w:left="6010" w:hanging="552"/>
      </w:pPr>
      <w:rPr>
        <w:rFonts w:hint="default"/>
        <w:lang w:val="pt-PT" w:eastAsia="en-US" w:bidi="ar-SA"/>
      </w:rPr>
    </w:lvl>
    <w:lvl w:ilvl="7">
      <w:numFmt w:val="bullet"/>
      <w:lvlText w:val="•"/>
      <w:lvlJc w:val="left"/>
      <w:pPr>
        <w:ind w:left="6988" w:hanging="552"/>
      </w:pPr>
      <w:rPr>
        <w:rFonts w:hint="default"/>
        <w:lang w:val="pt-PT" w:eastAsia="en-US" w:bidi="ar-SA"/>
      </w:rPr>
    </w:lvl>
    <w:lvl w:ilvl="8">
      <w:numFmt w:val="bullet"/>
      <w:lvlText w:val="•"/>
      <w:lvlJc w:val="left"/>
      <w:pPr>
        <w:ind w:left="7967" w:hanging="552"/>
      </w:pPr>
      <w:rPr>
        <w:rFonts w:hint="default"/>
        <w:lang w:val="pt-PT" w:eastAsia="en-US" w:bidi="ar-SA"/>
      </w:rPr>
    </w:lvl>
  </w:abstractNum>
  <w:abstractNum w:abstractNumId="11" w15:restartNumberingAfterBreak="0">
    <w:nsid w:val="31E4278C"/>
    <w:multiLevelType w:val="hybridMultilevel"/>
    <w:tmpl w:val="C4C8CB7E"/>
    <w:lvl w:ilvl="0" w:tplc="1A128D1E">
      <w:start w:val="1"/>
      <w:numFmt w:val="upperRoman"/>
      <w:lvlText w:val="%1."/>
      <w:lvlJc w:val="left"/>
      <w:pPr>
        <w:ind w:left="568" w:hanging="200"/>
      </w:pPr>
      <w:rPr>
        <w:rFonts w:ascii="Arial MT" w:eastAsia="Arial MT" w:hAnsi="Arial MT" w:cs="Arial MT" w:hint="default"/>
        <w:b w:val="0"/>
        <w:bCs w:val="0"/>
        <w:i w:val="0"/>
        <w:iCs w:val="0"/>
        <w:spacing w:val="0"/>
        <w:w w:val="100"/>
        <w:sz w:val="22"/>
        <w:szCs w:val="22"/>
        <w:lang w:val="pt-PT" w:eastAsia="en-US" w:bidi="ar-SA"/>
      </w:rPr>
    </w:lvl>
    <w:lvl w:ilvl="1" w:tplc="3FD2E70A">
      <w:numFmt w:val="bullet"/>
      <w:lvlText w:val="•"/>
      <w:lvlJc w:val="left"/>
      <w:pPr>
        <w:ind w:left="1496" w:hanging="200"/>
      </w:pPr>
      <w:rPr>
        <w:rFonts w:hint="default"/>
        <w:lang w:val="pt-PT" w:eastAsia="en-US" w:bidi="ar-SA"/>
      </w:rPr>
    </w:lvl>
    <w:lvl w:ilvl="2" w:tplc="EA8A6232">
      <w:numFmt w:val="bullet"/>
      <w:lvlText w:val="•"/>
      <w:lvlJc w:val="left"/>
      <w:pPr>
        <w:ind w:left="2432" w:hanging="200"/>
      </w:pPr>
      <w:rPr>
        <w:rFonts w:hint="default"/>
        <w:lang w:val="pt-PT" w:eastAsia="en-US" w:bidi="ar-SA"/>
      </w:rPr>
    </w:lvl>
    <w:lvl w:ilvl="3" w:tplc="859C5AE0">
      <w:numFmt w:val="bullet"/>
      <w:lvlText w:val="•"/>
      <w:lvlJc w:val="left"/>
      <w:pPr>
        <w:ind w:left="3369" w:hanging="200"/>
      </w:pPr>
      <w:rPr>
        <w:rFonts w:hint="default"/>
        <w:lang w:val="pt-PT" w:eastAsia="en-US" w:bidi="ar-SA"/>
      </w:rPr>
    </w:lvl>
    <w:lvl w:ilvl="4" w:tplc="CBC4B7DA">
      <w:numFmt w:val="bullet"/>
      <w:lvlText w:val="•"/>
      <w:lvlJc w:val="left"/>
      <w:pPr>
        <w:ind w:left="4305" w:hanging="200"/>
      </w:pPr>
      <w:rPr>
        <w:rFonts w:hint="default"/>
        <w:lang w:val="pt-PT" w:eastAsia="en-US" w:bidi="ar-SA"/>
      </w:rPr>
    </w:lvl>
    <w:lvl w:ilvl="5" w:tplc="B97C60BE">
      <w:numFmt w:val="bullet"/>
      <w:lvlText w:val="•"/>
      <w:lvlJc w:val="left"/>
      <w:pPr>
        <w:ind w:left="5241" w:hanging="200"/>
      </w:pPr>
      <w:rPr>
        <w:rFonts w:hint="default"/>
        <w:lang w:val="pt-PT" w:eastAsia="en-US" w:bidi="ar-SA"/>
      </w:rPr>
    </w:lvl>
    <w:lvl w:ilvl="6" w:tplc="F0603016">
      <w:numFmt w:val="bullet"/>
      <w:lvlText w:val="•"/>
      <w:lvlJc w:val="left"/>
      <w:pPr>
        <w:ind w:left="6178" w:hanging="200"/>
      </w:pPr>
      <w:rPr>
        <w:rFonts w:hint="default"/>
        <w:lang w:val="pt-PT" w:eastAsia="en-US" w:bidi="ar-SA"/>
      </w:rPr>
    </w:lvl>
    <w:lvl w:ilvl="7" w:tplc="0D3AAED8">
      <w:numFmt w:val="bullet"/>
      <w:lvlText w:val="•"/>
      <w:lvlJc w:val="left"/>
      <w:pPr>
        <w:ind w:left="7114" w:hanging="200"/>
      </w:pPr>
      <w:rPr>
        <w:rFonts w:hint="default"/>
        <w:lang w:val="pt-PT" w:eastAsia="en-US" w:bidi="ar-SA"/>
      </w:rPr>
    </w:lvl>
    <w:lvl w:ilvl="8" w:tplc="0FB269FC">
      <w:numFmt w:val="bullet"/>
      <w:lvlText w:val="•"/>
      <w:lvlJc w:val="left"/>
      <w:pPr>
        <w:ind w:left="8050" w:hanging="200"/>
      </w:pPr>
      <w:rPr>
        <w:rFonts w:hint="default"/>
        <w:lang w:val="pt-PT" w:eastAsia="en-US" w:bidi="ar-SA"/>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51075E1"/>
    <w:multiLevelType w:val="multilevel"/>
    <w:tmpl w:val="7628437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5DF5BDD"/>
    <w:multiLevelType w:val="multilevel"/>
    <w:tmpl w:val="88FE0986"/>
    <w:lvl w:ilvl="0">
      <w:start w:val="1"/>
      <w:numFmt w:val="decimal"/>
      <w:lvlText w:val="%1"/>
      <w:lvlJc w:val="left"/>
      <w:pPr>
        <w:ind w:left="432" w:hanging="432"/>
      </w:pPr>
      <w:rPr>
        <w:b/>
        <w:color w:val="auto"/>
      </w:rPr>
    </w:lvl>
    <w:lvl w:ilvl="1">
      <w:start w:val="1"/>
      <w:numFmt w:val="decimal"/>
      <w:lvlText w:val="%1.%2"/>
      <w:lvlJc w:val="left"/>
      <w:pPr>
        <w:ind w:left="576" w:hanging="576"/>
      </w:pPr>
      <w:rPr>
        <w:rFonts w:ascii="Arial" w:hAnsi="Arial" w:cs="Arial" w:hint="default"/>
        <w:i w:val="0"/>
        <w:color w:val="auto"/>
        <w:sz w:val="20"/>
        <w:szCs w:val="20"/>
      </w:rPr>
    </w:lvl>
    <w:lvl w:ilvl="2">
      <w:start w:val="1"/>
      <w:numFmt w:val="decimal"/>
      <w:lvlText w:val="%1.%2.%3"/>
      <w:lvlJc w:val="left"/>
      <w:pPr>
        <w:ind w:left="720" w:hanging="720"/>
      </w:pPr>
      <w:rPr>
        <w:i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6384D8A"/>
    <w:multiLevelType w:val="hybridMultilevel"/>
    <w:tmpl w:val="CF5A351A"/>
    <w:lvl w:ilvl="0" w:tplc="77742DB2">
      <w:start w:val="1"/>
      <w:numFmt w:val="lowerLetter"/>
      <w:lvlText w:val="%1)"/>
      <w:lvlJc w:val="left"/>
      <w:pPr>
        <w:ind w:left="568" w:hanging="708"/>
      </w:pPr>
      <w:rPr>
        <w:rFonts w:ascii="Arial MT" w:eastAsia="Arial MT" w:hAnsi="Arial MT" w:cs="Arial MT" w:hint="default"/>
        <w:b w:val="0"/>
        <w:bCs w:val="0"/>
        <w:i w:val="0"/>
        <w:iCs w:val="0"/>
        <w:spacing w:val="-1"/>
        <w:w w:val="100"/>
        <w:sz w:val="22"/>
        <w:szCs w:val="22"/>
        <w:lang w:val="pt-PT" w:eastAsia="en-US" w:bidi="ar-SA"/>
      </w:rPr>
    </w:lvl>
    <w:lvl w:ilvl="1" w:tplc="6BBA17F8">
      <w:numFmt w:val="bullet"/>
      <w:lvlText w:val="•"/>
      <w:lvlJc w:val="left"/>
      <w:pPr>
        <w:ind w:left="1496" w:hanging="708"/>
      </w:pPr>
      <w:rPr>
        <w:rFonts w:hint="default"/>
        <w:lang w:val="pt-PT" w:eastAsia="en-US" w:bidi="ar-SA"/>
      </w:rPr>
    </w:lvl>
    <w:lvl w:ilvl="2" w:tplc="0C66270C">
      <w:numFmt w:val="bullet"/>
      <w:lvlText w:val="•"/>
      <w:lvlJc w:val="left"/>
      <w:pPr>
        <w:ind w:left="2432" w:hanging="708"/>
      </w:pPr>
      <w:rPr>
        <w:rFonts w:hint="default"/>
        <w:lang w:val="pt-PT" w:eastAsia="en-US" w:bidi="ar-SA"/>
      </w:rPr>
    </w:lvl>
    <w:lvl w:ilvl="3" w:tplc="69B49C88">
      <w:numFmt w:val="bullet"/>
      <w:lvlText w:val="•"/>
      <w:lvlJc w:val="left"/>
      <w:pPr>
        <w:ind w:left="3369" w:hanging="708"/>
      </w:pPr>
      <w:rPr>
        <w:rFonts w:hint="default"/>
        <w:lang w:val="pt-PT" w:eastAsia="en-US" w:bidi="ar-SA"/>
      </w:rPr>
    </w:lvl>
    <w:lvl w:ilvl="4" w:tplc="B412BA2C">
      <w:numFmt w:val="bullet"/>
      <w:lvlText w:val="•"/>
      <w:lvlJc w:val="left"/>
      <w:pPr>
        <w:ind w:left="4305" w:hanging="708"/>
      </w:pPr>
      <w:rPr>
        <w:rFonts w:hint="default"/>
        <w:lang w:val="pt-PT" w:eastAsia="en-US" w:bidi="ar-SA"/>
      </w:rPr>
    </w:lvl>
    <w:lvl w:ilvl="5" w:tplc="CA34C484">
      <w:numFmt w:val="bullet"/>
      <w:lvlText w:val="•"/>
      <w:lvlJc w:val="left"/>
      <w:pPr>
        <w:ind w:left="5241" w:hanging="708"/>
      </w:pPr>
      <w:rPr>
        <w:rFonts w:hint="default"/>
        <w:lang w:val="pt-PT" w:eastAsia="en-US" w:bidi="ar-SA"/>
      </w:rPr>
    </w:lvl>
    <w:lvl w:ilvl="6" w:tplc="99968D44">
      <w:numFmt w:val="bullet"/>
      <w:lvlText w:val="•"/>
      <w:lvlJc w:val="left"/>
      <w:pPr>
        <w:ind w:left="6178" w:hanging="708"/>
      </w:pPr>
      <w:rPr>
        <w:rFonts w:hint="default"/>
        <w:lang w:val="pt-PT" w:eastAsia="en-US" w:bidi="ar-SA"/>
      </w:rPr>
    </w:lvl>
    <w:lvl w:ilvl="7" w:tplc="EB68A802">
      <w:numFmt w:val="bullet"/>
      <w:lvlText w:val="•"/>
      <w:lvlJc w:val="left"/>
      <w:pPr>
        <w:ind w:left="7114" w:hanging="708"/>
      </w:pPr>
      <w:rPr>
        <w:rFonts w:hint="default"/>
        <w:lang w:val="pt-PT" w:eastAsia="en-US" w:bidi="ar-SA"/>
      </w:rPr>
    </w:lvl>
    <w:lvl w:ilvl="8" w:tplc="D4F67008">
      <w:numFmt w:val="bullet"/>
      <w:lvlText w:val="•"/>
      <w:lvlJc w:val="left"/>
      <w:pPr>
        <w:ind w:left="8050" w:hanging="708"/>
      </w:pPr>
      <w:rPr>
        <w:rFonts w:hint="default"/>
        <w:lang w:val="pt-PT" w:eastAsia="en-US" w:bidi="ar-SA"/>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118725F"/>
    <w:multiLevelType w:val="hybridMultilevel"/>
    <w:tmpl w:val="D0C24A18"/>
    <w:lvl w:ilvl="0" w:tplc="DE642ECA">
      <w:numFmt w:val="bullet"/>
      <w:lvlText w:val=""/>
      <w:lvlJc w:val="left"/>
      <w:pPr>
        <w:ind w:left="568" w:hanging="709"/>
      </w:pPr>
      <w:rPr>
        <w:rFonts w:ascii="Symbol" w:eastAsia="Symbol" w:hAnsi="Symbol" w:cs="Symbol" w:hint="default"/>
        <w:spacing w:val="0"/>
        <w:w w:val="100"/>
        <w:lang w:val="pt-PT" w:eastAsia="en-US" w:bidi="ar-SA"/>
      </w:rPr>
    </w:lvl>
    <w:lvl w:ilvl="1" w:tplc="6FF6B76E">
      <w:numFmt w:val="bullet"/>
      <w:lvlText w:val="•"/>
      <w:lvlJc w:val="left"/>
      <w:pPr>
        <w:ind w:left="1496" w:hanging="709"/>
      </w:pPr>
      <w:rPr>
        <w:rFonts w:hint="default"/>
        <w:lang w:val="pt-PT" w:eastAsia="en-US" w:bidi="ar-SA"/>
      </w:rPr>
    </w:lvl>
    <w:lvl w:ilvl="2" w:tplc="A0AC4E46">
      <w:numFmt w:val="bullet"/>
      <w:lvlText w:val="•"/>
      <w:lvlJc w:val="left"/>
      <w:pPr>
        <w:ind w:left="2432" w:hanging="709"/>
      </w:pPr>
      <w:rPr>
        <w:rFonts w:hint="default"/>
        <w:lang w:val="pt-PT" w:eastAsia="en-US" w:bidi="ar-SA"/>
      </w:rPr>
    </w:lvl>
    <w:lvl w:ilvl="3" w:tplc="2D50A738">
      <w:numFmt w:val="bullet"/>
      <w:lvlText w:val="•"/>
      <w:lvlJc w:val="left"/>
      <w:pPr>
        <w:ind w:left="3369" w:hanging="709"/>
      </w:pPr>
      <w:rPr>
        <w:rFonts w:hint="default"/>
        <w:lang w:val="pt-PT" w:eastAsia="en-US" w:bidi="ar-SA"/>
      </w:rPr>
    </w:lvl>
    <w:lvl w:ilvl="4" w:tplc="8DFCA482">
      <w:numFmt w:val="bullet"/>
      <w:lvlText w:val="•"/>
      <w:lvlJc w:val="left"/>
      <w:pPr>
        <w:ind w:left="4305" w:hanging="709"/>
      </w:pPr>
      <w:rPr>
        <w:rFonts w:hint="default"/>
        <w:lang w:val="pt-PT" w:eastAsia="en-US" w:bidi="ar-SA"/>
      </w:rPr>
    </w:lvl>
    <w:lvl w:ilvl="5" w:tplc="8D0EBF4E">
      <w:numFmt w:val="bullet"/>
      <w:lvlText w:val="•"/>
      <w:lvlJc w:val="left"/>
      <w:pPr>
        <w:ind w:left="5241" w:hanging="709"/>
      </w:pPr>
      <w:rPr>
        <w:rFonts w:hint="default"/>
        <w:lang w:val="pt-PT" w:eastAsia="en-US" w:bidi="ar-SA"/>
      </w:rPr>
    </w:lvl>
    <w:lvl w:ilvl="6" w:tplc="BD446E90">
      <w:numFmt w:val="bullet"/>
      <w:lvlText w:val="•"/>
      <w:lvlJc w:val="left"/>
      <w:pPr>
        <w:ind w:left="6178" w:hanging="709"/>
      </w:pPr>
      <w:rPr>
        <w:rFonts w:hint="default"/>
        <w:lang w:val="pt-PT" w:eastAsia="en-US" w:bidi="ar-SA"/>
      </w:rPr>
    </w:lvl>
    <w:lvl w:ilvl="7" w:tplc="16B0DCE6">
      <w:numFmt w:val="bullet"/>
      <w:lvlText w:val="•"/>
      <w:lvlJc w:val="left"/>
      <w:pPr>
        <w:ind w:left="7114" w:hanging="709"/>
      </w:pPr>
      <w:rPr>
        <w:rFonts w:hint="default"/>
        <w:lang w:val="pt-PT" w:eastAsia="en-US" w:bidi="ar-SA"/>
      </w:rPr>
    </w:lvl>
    <w:lvl w:ilvl="8" w:tplc="2452B930">
      <w:numFmt w:val="bullet"/>
      <w:lvlText w:val="•"/>
      <w:lvlJc w:val="left"/>
      <w:pPr>
        <w:ind w:left="8050" w:hanging="709"/>
      </w:pPr>
      <w:rPr>
        <w:rFonts w:hint="default"/>
        <w:lang w:val="pt-PT" w:eastAsia="en-US" w:bidi="ar-SA"/>
      </w:rPr>
    </w:lvl>
  </w:abstractNum>
  <w:abstractNum w:abstractNumId="18" w15:restartNumberingAfterBreak="0">
    <w:nsid w:val="413E23CB"/>
    <w:multiLevelType w:val="hybridMultilevel"/>
    <w:tmpl w:val="D1D42FC0"/>
    <w:lvl w:ilvl="0" w:tplc="45B6BB72">
      <w:start w:val="1"/>
      <w:numFmt w:val="upperRoman"/>
      <w:lvlText w:val="%1."/>
      <w:lvlJc w:val="left"/>
      <w:pPr>
        <w:ind w:left="568" w:hanging="226"/>
      </w:pPr>
      <w:rPr>
        <w:rFonts w:ascii="Arial MT" w:eastAsia="Arial MT" w:hAnsi="Arial MT" w:cs="Arial MT" w:hint="default"/>
        <w:b w:val="0"/>
        <w:bCs w:val="0"/>
        <w:i w:val="0"/>
        <w:iCs w:val="0"/>
        <w:spacing w:val="0"/>
        <w:w w:val="100"/>
        <w:sz w:val="22"/>
        <w:szCs w:val="22"/>
        <w:lang w:val="pt-PT" w:eastAsia="en-US" w:bidi="ar-SA"/>
      </w:rPr>
    </w:lvl>
    <w:lvl w:ilvl="1" w:tplc="B7D8924E">
      <w:numFmt w:val="bullet"/>
      <w:lvlText w:val="•"/>
      <w:lvlJc w:val="left"/>
      <w:pPr>
        <w:ind w:left="1496" w:hanging="226"/>
      </w:pPr>
      <w:rPr>
        <w:rFonts w:hint="default"/>
        <w:lang w:val="pt-PT" w:eastAsia="en-US" w:bidi="ar-SA"/>
      </w:rPr>
    </w:lvl>
    <w:lvl w:ilvl="2" w:tplc="3D8A2F96">
      <w:numFmt w:val="bullet"/>
      <w:lvlText w:val="•"/>
      <w:lvlJc w:val="left"/>
      <w:pPr>
        <w:ind w:left="2432" w:hanging="226"/>
      </w:pPr>
      <w:rPr>
        <w:rFonts w:hint="default"/>
        <w:lang w:val="pt-PT" w:eastAsia="en-US" w:bidi="ar-SA"/>
      </w:rPr>
    </w:lvl>
    <w:lvl w:ilvl="3" w:tplc="E95AD936">
      <w:numFmt w:val="bullet"/>
      <w:lvlText w:val="•"/>
      <w:lvlJc w:val="left"/>
      <w:pPr>
        <w:ind w:left="3369" w:hanging="226"/>
      </w:pPr>
      <w:rPr>
        <w:rFonts w:hint="default"/>
        <w:lang w:val="pt-PT" w:eastAsia="en-US" w:bidi="ar-SA"/>
      </w:rPr>
    </w:lvl>
    <w:lvl w:ilvl="4" w:tplc="8004B17C">
      <w:numFmt w:val="bullet"/>
      <w:lvlText w:val="•"/>
      <w:lvlJc w:val="left"/>
      <w:pPr>
        <w:ind w:left="4305" w:hanging="226"/>
      </w:pPr>
      <w:rPr>
        <w:rFonts w:hint="default"/>
        <w:lang w:val="pt-PT" w:eastAsia="en-US" w:bidi="ar-SA"/>
      </w:rPr>
    </w:lvl>
    <w:lvl w:ilvl="5" w:tplc="90E64DD6">
      <w:numFmt w:val="bullet"/>
      <w:lvlText w:val="•"/>
      <w:lvlJc w:val="left"/>
      <w:pPr>
        <w:ind w:left="5241" w:hanging="226"/>
      </w:pPr>
      <w:rPr>
        <w:rFonts w:hint="default"/>
        <w:lang w:val="pt-PT" w:eastAsia="en-US" w:bidi="ar-SA"/>
      </w:rPr>
    </w:lvl>
    <w:lvl w:ilvl="6" w:tplc="89C273D0">
      <w:numFmt w:val="bullet"/>
      <w:lvlText w:val="•"/>
      <w:lvlJc w:val="left"/>
      <w:pPr>
        <w:ind w:left="6178" w:hanging="226"/>
      </w:pPr>
      <w:rPr>
        <w:rFonts w:hint="default"/>
        <w:lang w:val="pt-PT" w:eastAsia="en-US" w:bidi="ar-SA"/>
      </w:rPr>
    </w:lvl>
    <w:lvl w:ilvl="7" w:tplc="4D029C16">
      <w:numFmt w:val="bullet"/>
      <w:lvlText w:val="•"/>
      <w:lvlJc w:val="left"/>
      <w:pPr>
        <w:ind w:left="7114" w:hanging="226"/>
      </w:pPr>
      <w:rPr>
        <w:rFonts w:hint="default"/>
        <w:lang w:val="pt-PT" w:eastAsia="en-US" w:bidi="ar-SA"/>
      </w:rPr>
    </w:lvl>
    <w:lvl w:ilvl="8" w:tplc="88C4321E">
      <w:numFmt w:val="bullet"/>
      <w:lvlText w:val="•"/>
      <w:lvlJc w:val="left"/>
      <w:pPr>
        <w:ind w:left="8050" w:hanging="226"/>
      </w:pPr>
      <w:rPr>
        <w:rFonts w:hint="default"/>
        <w:lang w:val="pt-PT" w:eastAsia="en-US" w:bidi="ar-SA"/>
      </w:rPr>
    </w:lvl>
  </w:abstractNum>
  <w:abstractNum w:abstractNumId="19" w15:restartNumberingAfterBreak="0">
    <w:nsid w:val="4423454C"/>
    <w:multiLevelType w:val="multilevel"/>
    <w:tmpl w:val="B6D6B2CC"/>
    <w:lvl w:ilvl="0">
      <w:start w:val="1"/>
      <w:numFmt w:val="decimal"/>
      <w:lvlText w:val="%1."/>
      <w:lvlJc w:val="left"/>
      <w:pPr>
        <w:ind w:left="1277" w:hanging="708"/>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490" w:hanging="490"/>
      </w:pPr>
      <w:rPr>
        <w:rFonts w:hint="default"/>
        <w:spacing w:val="-1"/>
        <w:w w:val="100"/>
        <w:lang w:val="pt-PT" w:eastAsia="en-US" w:bidi="ar-SA"/>
      </w:rPr>
    </w:lvl>
    <w:lvl w:ilvl="2">
      <w:start w:val="1"/>
      <w:numFmt w:val="decimal"/>
      <w:lvlText w:val="%1.%2.%3"/>
      <w:lvlJc w:val="left"/>
      <w:pPr>
        <w:ind w:left="568" w:hanging="490"/>
      </w:pPr>
      <w:rPr>
        <w:rFonts w:hint="default"/>
        <w:spacing w:val="-1"/>
        <w:w w:val="100"/>
        <w:lang w:val="pt-PT" w:eastAsia="en-US" w:bidi="ar-SA"/>
      </w:rPr>
    </w:lvl>
    <w:lvl w:ilvl="3">
      <w:numFmt w:val="bullet"/>
      <w:lvlText w:val="•"/>
      <w:lvlJc w:val="left"/>
      <w:pPr>
        <w:ind w:left="1280" w:hanging="490"/>
      </w:pPr>
      <w:rPr>
        <w:rFonts w:hint="default"/>
        <w:lang w:val="pt-PT" w:eastAsia="en-US" w:bidi="ar-SA"/>
      </w:rPr>
    </w:lvl>
    <w:lvl w:ilvl="4">
      <w:numFmt w:val="bullet"/>
      <w:lvlText w:val="•"/>
      <w:lvlJc w:val="left"/>
      <w:pPr>
        <w:ind w:left="2514" w:hanging="490"/>
      </w:pPr>
      <w:rPr>
        <w:rFonts w:hint="default"/>
        <w:lang w:val="pt-PT" w:eastAsia="en-US" w:bidi="ar-SA"/>
      </w:rPr>
    </w:lvl>
    <w:lvl w:ilvl="5">
      <w:numFmt w:val="bullet"/>
      <w:lvlText w:val="•"/>
      <w:lvlJc w:val="left"/>
      <w:pPr>
        <w:ind w:left="3749" w:hanging="490"/>
      </w:pPr>
      <w:rPr>
        <w:rFonts w:hint="default"/>
        <w:lang w:val="pt-PT" w:eastAsia="en-US" w:bidi="ar-SA"/>
      </w:rPr>
    </w:lvl>
    <w:lvl w:ilvl="6">
      <w:numFmt w:val="bullet"/>
      <w:lvlText w:val="•"/>
      <w:lvlJc w:val="left"/>
      <w:pPr>
        <w:ind w:left="4984" w:hanging="490"/>
      </w:pPr>
      <w:rPr>
        <w:rFonts w:hint="default"/>
        <w:lang w:val="pt-PT" w:eastAsia="en-US" w:bidi="ar-SA"/>
      </w:rPr>
    </w:lvl>
    <w:lvl w:ilvl="7">
      <w:numFmt w:val="bullet"/>
      <w:lvlText w:val="•"/>
      <w:lvlJc w:val="left"/>
      <w:pPr>
        <w:ind w:left="6219" w:hanging="490"/>
      </w:pPr>
      <w:rPr>
        <w:rFonts w:hint="default"/>
        <w:lang w:val="pt-PT" w:eastAsia="en-US" w:bidi="ar-SA"/>
      </w:rPr>
    </w:lvl>
    <w:lvl w:ilvl="8">
      <w:numFmt w:val="bullet"/>
      <w:lvlText w:val="•"/>
      <w:lvlJc w:val="left"/>
      <w:pPr>
        <w:ind w:left="7453" w:hanging="490"/>
      </w:pPr>
      <w:rPr>
        <w:rFonts w:hint="default"/>
        <w:lang w:val="pt-PT" w:eastAsia="en-US" w:bidi="ar-SA"/>
      </w:rPr>
    </w:lvl>
  </w:abstractNum>
  <w:abstractNum w:abstractNumId="20" w15:restartNumberingAfterBreak="0">
    <w:nsid w:val="442501D5"/>
    <w:multiLevelType w:val="multilevel"/>
    <w:tmpl w:val="CC487EAA"/>
    <w:lvl w:ilvl="0">
      <w:start w:val="4"/>
      <w:numFmt w:val="decimal"/>
      <w:lvlText w:val="%1"/>
      <w:lvlJc w:val="left"/>
      <w:pPr>
        <w:ind w:left="568" w:hanging="764"/>
      </w:pPr>
      <w:rPr>
        <w:rFonts w:hint="default"/>
        <w:lang w:val="pt-PT" w:eastAsia="en-US" w:bidi="ar-SA"/>
      </w:rPr>
    </w:lvl>
    <w:lvl w:ilvl="1">
      <w:start w:val="2"/>
      <w:numFmt w:val="decimal"/>
      <w:lvlText w:val="%1.%2."/>
      <w:lvlJc w:val="left"/>
      <w:pPr>
        <w:ind w:left="568" w:hanging="764"/>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68" w:hanging="708"/>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568" w:hanging="709"/>
      </w:pPr>
      <w:rPr>
        <w:rFonts w:ascii="Symbol" w:eastAsia="Symbol" w:hAnsi="Symbol" w:cs="Symbol" w:hint="default"/>
        <w:b w:val="0"/>
        <w:bCs w:val="0"/>
        <w:i w:val="0"/>
        <w:iCs w:val="0"/>
        <w:spacing w:val="0"/>
        <w:w w:val="100"/>
        <w:sz w:val="22"/>
        <w:szCs w:val="22"/>
        <w:lang w:val="pt-PT" w:eastAsia="en-US" w:bidi="ar-SA"/>
      </w:rPr>
    </w:lvl>
    <w:lvl w:ilvl="4">
      <w:numFmt w:val="bullet"/>
      <w:lvlText w:val="•"/>
      <w:lvlJc w:val="left"/>
      <w:pPr>
        <w:ind w:left="4305" w:hanging="709"/>
      </w:pPr>
      <w:rPr>
        <w:rFonts w:hint="default"/>
        <w:lang w:val="pt-PT" w:eastAsia="en-US" w:bidi="ar-SA"/>
      </w:rPr>
    </w:lvl>
    <w:lvl w:ilvl="5">
      <w:numFmt w:val="bullet"/>
      <w:lvlText w:val="•"/>
      <w:lvlJc w:val="left"/>
      <w:pPr>
        <w:ind w:left="5241" w:hanging="709"/>
      </w:pPr>
      <w:rPr>
        <w:rFonts w:hint="default"/>
        <w:lang w:val="pt-PT" w:eastAsia="en-US" w:bidi="ar-SA"/>
      </w:rPr>
    </w:lvl>
    <w:lvl w:ilvl="6">
      <w:numFmt w:val="bullet"/>
      <w:lvlText w:val="•"/>
      <w:lvlJc w:val="left"/>
      <w:pPr>
        <w:ind w:left="6178" w:hanging="709"/>
      </w:pPr>
      <w:rPr>
        <w:rFonts w:hint="default"/>
        <w:lang w:val="pt-PT" w:eastAsia="en-US" w:bidi="ar-SA"/>
      </w:rPr>
    </w:lvl>
    <w:lvl w:ilvl="7">
      <w:numFmt w:val="bullet"/>
      <w:lvlText w:val="•"/>
      <w:lvlJc w:val="left"/>
      <w:pPr>
        <w:ind w:left="7114" w:hanging="709"/>
      </w:pPr>
      <w:rPr>
        <w:rFonts w:hint="default"/>
        <w:lang w:val="pt-PT" w:eastAsia="en-US" w:bidi="ar-SA"/>
      </w:rPr>
    </w:lvl>
    <w:lvl w:ilvl="8">
      <w:numFmt w:val="bullet"/>
      <w:lvlText w:val="•"/>
      <w:lvlJc w:val="left"/>
      <w:pPr>
        <w:ind w:left="8050" w:hanging="709"/>
      </w:pPr>
      <w:rPr>
        <w:rFonts w:hint="default"/>
        <w:lang w:val="pt-PT" w:eastAsia="en-US" w:bidi="ar-SA"/>
      </w:rPr>
    </w:lvl>
  </w:abstractNum>
  <w:abstractNum w:abstractNumId="21" w15:restartNumberingAfterBreak="0">
    <w:nsid w:val="48EB2432"/>
    <w:multiLevelType w:val="multilevel"/>
    <w:tmpl w:val="B13E2514"/>
    <w:lvl w:ilvl="0">
      <w:start w:val="6"/>
      <w:numFmt w:val="decimal"/>
      <w:lvlText w:val="%1"/>
      <w:lvlJc w:val="left"/>
      <w:pPr>
        <w:ind w:left="1183" w:hanging="615"/>
      </w:pPr>
      <w:rPr>
        <w:rFonts w:hint="default"/>
        <w:lang w:val="pt-PT" w:eastAsia="en-US" w:bidi="ar-SA"/>
      </w:rPr>
    </w:lvl>
    <w:lvl w:ilvl="1">
      <w:start w:val="5"/>
      <w:numFmt w:val="decimal"/>
      <w:lvlText w:val="%1.%2"/>
      <w:lvlJc w:val="left"/>
      <w:pPr>
        <w:ind w:left="1183" w:hanging="615"/>
      </w:pPr>
      <w:rPr>
        <w:rFonts w:hint="default"/>
        <w:lang w:val="pt-PT" w:eastAsia="en-US" w:bidi="ar-SA"/>
      </w:rPr>
    </w:lvl>
    <w:lvl w:ilvl="2">
      <w:start w:val="1"/>
      <w:numFmt w:val="decimal"/>
      <w:lvlText w:val="%1.%2.%3."/>
      <w:lvlJc w:val="left"/>
      <w:pPr>
        <w:ind w:left="1183" w:hanging="615"/>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803" w:hanging="615"/>
      </w:pPr>
      <w:rPr>
        <w:rFonts w:hint="default"/>
        <w:lang w:val="pt-PT" w:eastAsia="en-US" w:bidi="ar-SA"/>
      </w:rPr>
    </w:lvl>
    <w:lvl w:ilvl="4">
      <w:numFmt w:val="bullet"/>
      <w:lvlText w:val="•"/>
      <w:lvlJc w:val="left"/>
      <w:pPr>
        <w:ind w:left="4677" w:hanging="615"/>
      </w:pPr>
      <w:rPr>
        <w:rFonts w:hint="default"/>
        <w:lang w:val="pt-PT" w:eastAsia="en-US" w:bidi="ar-SA"/>
      </w:rPr>
    </w:lvl>
    <w:lvl w:ilvl="5">
      <w:numFmt w:val="bullet"/>
      <w:lvlText w:val="•"/>
      <w:lvlJc w:val="left"/>
      <w:pPr>
        <w:ind w:left="5551" w:hanging="615"/>
      </w:pPr>
      <w:rPr>
        <w:rFonts w:hint="default"/>
        <w:lang w:val="pt-PT" w:eastAsia="en-US" w:bidi="ar-SA"/>
      </w:rPr>
    </w:lvl>
    <w:lvl w:ilvl="6">
      <w:numFmt w:val="bullet"/>
      <w:lvlText w:val="•"/>
      <w:lvlJc w:val="left"/>
      <w:pPr>
        <w:ind w:left="6426" w:hanging="615"/>
      </w:pPr>
      <w:rPr>
        <w:rFonts w:hint="default"/>
        <w:lang w:val="pt-PT" w:eastAsia="en-US" w:bidi="ar-SA"/>
      </w:rPr>
    </w:lvl>
    <w:lvl w:ilvl="7">
      <w:numFmt w:val="bullet"/>
      <w:lvlText w:val="•"/>
      <w:lvlJc w:val="left"/>
      <w:pPr>
        <w:ind w:left="7300" w:hanging="615"/>
      </w:pPr>
      <w:rPr>
        <w:rFonts w:hint="default"/>
        <w:lang w:val="pt-PT" w:eastAsia="en-US" w:bidi="ar-SA"/>
      </w:rPr>
    </w:lvl>
    <w:lvl w:ilvl="8">
      <w:numFmt w:val="bullet"/>
      <w:lvlText w:val="•"/>
      <w:lvlJc w:val="left"/>
      <w:pPr>
        <w:ind w:left="8174" w:hanging="615"/>
      </w:pPr>
      <w:rPr>
        <w:rFonts w:hint="default"/>
        <w:lang w:val="pt-PT" w:eastAsia="en-US" w:bidi="ar-SA"/>
      </w:rPr>
    </w:lvl>
  </w:abstractNum>
  <w:abstractNum w:abstractNumId="22" w15:restartNumberingAfterBreak="0">
    <w:nsid w:val="4B6822AE"/>
    <w:multiLevelType w:val="hybridMultilevel"/>
    <w:tmpl w:val="40207C1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93C233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9B1B6B"/>
    <w:multiLevelType w:val="multilevel"/>
    <w:tmpl w:val="A9A25092"/>
    <w:lvl w:ilvl="0">
      <w:start w:val="1"/>
      <w:numFmt w:val="decimal"/>
      <w:lvlText w:val="%1.2"/>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5C282BA8"/>
    <w:multiLevelType w:val="multilevel"/>
    <w:tmpl w:val="FC26D518"/>
    <w:lvl w:ilvl="0">
      <w:start w:val="12"/>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8A516D"/>
    <w:multiLevelType w:val="multilevel"/>
    <w:tmpl w:val="8946D942"/>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347016"/>
    <w:multiLevelType w:val="multilevel"/>
    <w:tmpl w:val="72C44B62"/>
    <w:lvl w:ilvl="0">
      <w:start w:val="1"/>
      <w:numFmt w:val="none"/>
      <w:lvlText w:val="2.2%1"/>
      <w:lvlJc w:val="left"/>
      <w:pPr>
        <w:ind w:left="360" w:hanging="360"/>
      </w:pPr>
      <w:rPr>
        <w:rFonts w:ascii="Arial" w:hAnsi="Aria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53F6489"/>
    <w:multiLevelType w:val="multilevel"/>
    <w:tmpl w:val="70AA8C4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i w:val="0"/>
      </w:rPr>
    </w:lvl>
    <w:lvl w:ilvl="2">
      <w:start w:val="1"/>
      <w:numFmt w:val="decimal"/>
      <w:lvlText w:val="%1.%2.%3"/>
      <w:lvlJc w:val="left"/>
      <w:pPr>
        <w:ind w:left="1855" w:hanging="720"/>
      </w:pPr>
      <w:rPr>
        <w:rFonts w:hint="default"/>
        <w:b w:val="0"/>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CB358ED"/>
    <w:multiLevelType w:val="multilevel"/>
    <w:tmpl w:val="6532927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val="0"/>
        <w:i w:val="0"/>
        <w:color w:val="auto"/>
        <w:sz w:val="20"/>
        <w:szCs w:val="20"/>
      </w:rPr>
    </w:lvl>
    <w:lvl w:ilvl="2">
      <w:start w:val="1"/>
      <w:numFmt w:val="decimal"/>
      <w:lvlText w:val="%1.%2.%3."/>
      <w:lvlJc w:val="left"/>
      <w:pPr>
        <w:ind w:left="1639" w:hanging="504"/>
      </w:pPr>
      <w:rPr>
        <w:rFonts w:hint="default"/>
        <w:b w:val="0"/>
        <w:i w:val="0"/>
        <w:color w:val="auto"/>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E3A7C8D"/>
    <w:multiLevelType w:val="multilevel"/>
    <w:tmpl w:val="CB32D29A"/>
    <w:lvl w:ilvl="0">
      <w:start w:val="8"/>
      <w:numFmt w:val="decimal"/>
      <w:lvlText w:val="%1"/>
      <w:lvlJc w:val="left"/>
      <w:pPr>
        <w:ind w:left="998" w:hanging="430"/>
      </w:pPr>
      <w:rPr>
        <w:rFonts w:hint="default"/>
        <w:lang w:val="pt-PT" w:eastAsia="en-US" w:bidi="ar-SA"/>
      </w:rPr>
    </w:lvl>
    <w:lvl w:ilvl="1">
      <w:start w:val="1"/>
      <w:numFmt w:val="decimal"/>
      <w:lvlText w:val="%1.%2."/>
      <w:lvlJc w:val="left"/>
      <w:pPr>
        <w:ind w:left="998" w:hanging="430"/>
      </w:pPr>
      <w:rPr>
        <w:rFonts w:ascii="Arial" w:eastAsia="Arial" w:hAnsi="Arial" w:cs="Arial" w:hint="default"/>
        <w:b/>
        <w:bCs/>
        <w:i w:val="0"/>
        <w:iCs w:val="0"/>
        <w:spacing w:val="-1"/>
        <w:w w:val="100"/>
        <w:sz w:val="22"/>
        <w:szCs w:val="22"/>
        <w:lang w:val="pt-PT" w:eastAsia="en-US" w:bidi="ar-SA"/>
      </w:rPr>
    </w:lvl>
    <w:lvl w:ilvl="2">
      <w:start w:val="1"/>
      <w:numFmt w:val="decimal"/>
      <w:lvlText w:val="%1.%2.%3."/>
      <w:lvlJc w:val="left"/>
      <w:pPr>
        <w:ind w:left="568" w:hanging="608"/>
      </w:pPr>
      <w:rPr>
        <w:rFonts w:hint="default"/>
        <w:spacing w:val="-3"/>
        <w:w w:val="100"/>
        <w:lang w:val="pt-PT" w:eastAsia="en-US" w:bidi="ar-SA"/>
      </w:rPr>
    </w:lvl>
    <w:lvl w:ilvl="3">
      <w:numFmt w:val="bullet"/>
      <w:lvlText w:val="•"/>
      <w:lvlJc w:val="left"/>
      <w:pPr>
        <w:ind w:left="2982" w:hanging="608"/>
      </w:pPr>
      <w:rPr>
        <w:rFonts w:hint="default"/>
        <w:lang w:val="pt-PT" w:eastAsia="en-US" w:bidi="ar-SA"/>
      </w:rPr>
    </w:lvl>
    <w:lvl w:ilvl="4">
      <w:numFmt w:val="bullet"/>
      <w:lvlText w:val="•"/>
      <w:lvlJc w:val="left"/>
      <w:pPr>
        <w:ind w:left="3974" w:hanging="608"/>
      </w:pPr>
      <w:rPr>
        <w:rFonts w:hint="default"/>
        <w:lang w:val="pt-PT" w:eastAsia="en-US" w:bidi="ar-SA"/>
      </w:rPr>
    </w:lvl>
    <w:lvl w:ilvl="5">
      <w:numFmt w:val="bullet"/>
      <w:lvlText w:val="•"/>
      <w:lvlJc w:val="left"/>
      <w:pPr>
        <w:ind w:left="4965" w:hanging="608"/>
      </w:pPr>
      <w:rPr>
        <w:rFonts w:hint="default"/>
        <w:lang w:val="pt-PT" w:eastAsia="en-US" w:bidi="ar-SA"/>
      </w:rPr>
    </w:lvl>
    <w:lvl w:ilvl="6">
      <w:numFmt w:val="bullet"/>
      <w:lvlText w:val="•"/>
      <w:lvlJc w:val="left"/>
      <w:pPr>
        <w:ind w:left="5957" w:hanging="608"/>
      </w:pPr>
      <w:rPr>
        <w:rFonts w:hint="default"/>
        <w:lang w:val="pt-PT" w:eastAsia="en-US" w:bidi="ar-SA"/>
      </w:rPr>
    </w:lvl>
    <w:lvl w:ilvl="7">
      <w:numFmt w:val="bullet"/>
      <w:lvlText w:val="•"/>
      <w:lvlJc w:val="left"/>
      <w:pPr>
        <w:ind w:left="6948" w:hanging="608"/>
      </w:pPr>
      <w:rPr>
        <w:rFonts w:hint="default"/>
        <w:lang w:val="pt-PT" w:eastAsia="en-US" w:bidi="ar-SA"/>
      </w:rPr>
    </w:lvl>
    <w:lvl w:ilvl="8">
      <w:numFmt w:val="bullet"/>
      <w:lvlText w:val="•"/>
      <w:lvlJc w:val="left"/>
      <w:pPr>
        <w:ind w:left="7940" w:hanging="608"/>
      </w:pPr>
      <w:rPr>
        <w:rFonts w:hint="default"/>
        <w:lang w:val="pt-PT" w:eastAsia="en-US" w:bidi="ar-SA"/>
      </w:rPr>
    </w:lvl>
  </w:abstractNum>
  <w:abstractNum w:abstractNumId="33" w15:restartNumberingAfterBreak="0">
    <w:nsid w:val="6FDB6290"/>
    <w:multiLevelType w:val="hybridMultilevel"/>
    <w:tmpl w:val="F216CCE4"/>
    <w:lvl w:ilvl="0" w:tplc="EB20BB0E">
      <w:start w:val="1"/>
      <w:numFmt w:val="upperRoman"/>
      <w:lvlText w:val="%1."/>
      <w:lvlJc w:val="left"/>
      <w:pPr>
        <w:ind w:left="568" w:hanging="183"/>
      </w:pPr>
      <w:rPr>
        <w:rFonts w:ascii="Arial MT" w:eastAsia="Arial MT" w:hAnsi="Arial MT" w:cs="Arial MT" w:hint="default"/>
        <w:b w:val="0"/>
        <w:bCs w:val="0"/>
        <w:i w:val="0"/>
        <w:iCs w:val="0"/>
        <w:spacing w:val="0"/>
        <w:w w:val="100"/>
        <w:sz w:val="22"/>
        <w:szCs w:val="22"/>
        <w:lang w:val="pt-PT" w:eastAsia="en-US" w:bidi="ar-SA"/>
      </w:rPr>
    </w:lvl>
    <w:lvl w:ilvl="1" w:tplc="AAE2164A">
      <w:start w:val="1"/>
      <w:numFmt w:val="lowerLetter"/>
      <w:lvlText w:val="%2."/>
      <w:lvlJc w:val="left"/>
      <w:pPr>
        <w:ind w:left="568" w:hanging="370"/>
      </w:pPr>
      <w:rPr>
        <w:rFonts w:ascii="Arial MT" w:eastAsia="Arial MT" w:hAnsi="Arial MT" w:cs="Arial MT" w:hint="default"/>
        <w:b w:val="0"/>
        <w:bCs w:val="0"/>
        <w:i w:val="0"/>
        <w:iCs w:val="0"/>
        <w:spacing w:val="-1"/>
        <w:w w:val="100"/>
        <w:sz w:val="22"/>
        <w:szCs w:val="22"/>
        <w:lang w:val="pt-PT" w:eastAsia="en-US" w:bidi="ar-SA"/>
      </w:rPr>
    </w:lvl>
    <w:lvl w:ilvl="2" w:tplc="8FE6E1B4">
      <w:numFmt w:val="bullet"/>
      <w:lvlText w:val="•"/>
      <w:lvlJc w:val="left"/>
      <w:pPr>
        <w:ind w:left="2432" w:hanging="370"/>
      </w:pPr>
      <w:rPr>
        <w:rFonts w:hint="default"/>
        <w:lang w:val="pt-PT" w:eastAsia="en-US" w:bidi="ar-SA"/>
      </w:rPr>
    </w:lvl>
    <w:lvl w:ilvl="3" w:tplc="578021A2">
      <w:numFmt w:val="bullet"/>
      <w:lvlText w:val="•"/>
      <w:lvlJc w:val="left"/>
      <w:pPr>
        <w:ind w:left="3369" w:hanging="370"/>
      </w:pPr>
      <w:rPr>
        <w:rFonts w:hint="default"/>
        <w:lang w:val="pt-PT" w:eastAsia="en-US" w:bidi="ar-SA"/>
      </w:rPr>
    </w:lvl>
    <w:lvl w:ilvl="4" w:tplc="BE345E98">
      <w:numFmt w:val="bullet"/>
      <w:lvlText w:val="•"/>
      <w:lvlJc w:val="left"/>
      <w:pPr>
        <w:ind w:left="4305" w:hanging="370"/>
      </w:pPr>
      <w:rPr>
        <w:rFonts w:hint="default"/>
        <w:lang w:val="pt-PT" w:eastAsia="en-US" w:bidi="ar-SA"/>
      </w:rPr>
    </w:lvl>
    <w:lvl w:ilvl="5" w:tplc="478AD2B8">
      <w:numFmt w:val="bullet"/>
      <w:lvlText w:val="•"/>
      <w:lvlJc w:val="left"/>
      <w:pPr>
        <w:ind w:left="5241" w:hanging="370"/>
      </w:pPr>
      <w:rPr>
        <w:rFonts w:hint="default"/>
        <w:lang w:val="pt-PT" w:eastAsia="en-US" w:bidi="ar-SA"/>
      </w:rPr>
    </w:lvl>
    <w:lvl w:ilvl="6" w:tplc="5DC48184">
      <w:numFmt w:val="bullet"/>
      <w:lvlText w:val="•"/>
      <w:lvlJc w:val="left"/>
      <w:pPr>
        <w:ind w:left="6178" w:hanging="370"/>
      </w:pPr>
      <w:rPr>
        <w:rFonts w:hint="default"/>
        <w:lang w:val="pt-PT" w:eastAsia="en-US" w:bidi="ar-SA"/>
      </w:rPr>
    </w:lvl>
    <w:lvl w:ilvl="7" w:tplc="08364BAA">
      <w:numFmt w:val="bullet"/>
      <w:lvlText w:val="•"/>
      <w:lvlJc w:val="left"/>
      <w:pPr>
        <w:ind w:left="7114" w:hanging="370"/>
      </w:pPr>
      <w:rPr>
        <w:rFonts w:hint="default"/>
        <w:lang w:val="pt-PT" w:eastAsia="en-US" w:bidi="ar-SA"/>
      </w:rPr>
    </w:lvl>
    <w:lvl w:ilvl="8" w:tplc="4E14BD3A">
      <w:numFmt w:val="bullet"/>
      <w:lvlText w:val="•"/>
      <w:lvlJc w:val="left"/>
      <w:pPr>
        <w:ind w:left="8050" w:hanging="370"/>
      </w:pPr>
      <w:rPr>
        <w:rFonts w:hint="default"/>
        <w:lang w:val="pt-PT" w:eastAsia="en-US" w:bidi="ar-SA"/>
      </w:rPr>
    </w:lvl>
  </w:abstractNum>
  <w:abstractNum w:abstractNumId="34" w15:restartNumberingAfterBreak="0">
    <w:nsid w:val="70D9751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8C5109"/>
    <w:multiLevelType w:val="hybridMultilevel"/>
    <w:tmpl w:val="FB580A3C"/>
    <w:lvl w:ilvl="0" w:tplc="E57A2CF0">
      <w:start w:val="1"/>
      <w:numFmt w:val="upperRoman"/>
      <w:lvlText w:val="%1."/>
      <w:lvlJc w:val="left"/>
      <w:pPr>
        <w:ind w:left="568" w:hanging="180"/>
      </w:pPr>
      <w:rPr>
        <w:rFonts w:ascii="Arial MT" w:eastAsia="Arial MT" w:hAnsi="Arial MT" w:cs="Arial MT" w:hint="default"/>
        <w:b w:val="0"/>
        <w:bCs w:val="0"/>
        <w:i w:val="0"/>
        <w:iCs w:val="0"/>
        <w:spacing w:val="0"/>
        <w:w w:val="100"/>
        <w:sz w:val="22"/>
        <w:szCs w:val="22"/>
        <w:lang w:val="pt-PT" w:eastAsia="en-US" w:bidi="ar-SA"/>
      </w:rPr>
    </w:lvl>
    <w:lvl w:ilvl="1" w:tplc="81DC76D2">
      <w:numFmt w:val="bullet"/>
      <w:lvlText w:val="•"/>
      <w:lvlJc w:val="left"/>
      <w:pPr>
        <w:ind w:left="1496" w:hanging="180"/>
      </w:pPr>
      <w:rPr>
        <w:rFonts w:hint="default"/>
        <w:lang w:val="pt-PT" w:eastAsia="en-US" w:bidi="ar-SA"/>
      </w:rPr>
    </w:lvl>
    <w:lvl w:ilvl="2" w:tplc="DF28B1CE">
      <w:numFmt w:val="bullet"/>
      <w:lvlText w:val="•"/>
      <w:lvlJc w:val="left"/>
      <w:pPr>
        <w:ind w:left="2432" w:hanging="180"/>
      </w:pPr>
      <w:rPr>
        <w:rFonts w:hint="default"/>
        <w:lang w:val="pt-PT" w:eastAsia="en-US" w:bidi="ar-SA"/>
      </w:rPr>
    </w:lvl>
    <w:lvl w:ilvl="3" w:tplc="A8868F04">
      <w:numFmt w:val="bullet"/>
      <w:lvlText w:val="•"/>
      <w:lvlJc w:val="left"/>
      <w:pPr>
        <w:ind w:left="3369" w:hanging="180"/>
      </w:pPr>
      <w:rPr>
        <w:rFonts w:hint="default"/>
        <w:lang w:val="pt-PT" w:eastAsia="en-US" w:bidi="ar-SA"/>
      </w:rPr>
    </w:lvl>
    <w:lvl w:ilvl="4" w:tplc="06D8D7E0">
      <w:numFmt w:val="bullet"/>
      <w:lvlText w:val="•"/>
      <w:lvlJc w:val="left"/>
      <w:pPr>
        <w:ind w:left="4305" w:hanging="180"/>
      </w:pPr>
      <w:rPr>
        <w:rFonts w:hint="default"/>
        <w:lang w:val="pt-PT" w:eastAsia="en-US" w:bidi="ar-SA"/>
      </w:rPr>
    </w:lvl>
    <w:lvl w:ilvl="5" w:tplc="2C02A898">
      <w:numFmt w:val="bullet"/>
      <w:lvlText w:val="•"/>
      <w:lvlJc w:val="left"/>
      <w:pPr>
        <w:ind w:left="5241" w:hanging="180"/>
      </w:pPr>
      <w:rPr>
        <w:rFonts w:hint="default"/>
        <w:lang w:val="pt-PT" w:eastAsia="en-US" w:bidi="ar-SA"/>
      </w:rPr>
    </w:lvl>
    <w:lvl w:ilvl="6" w:tplc="5A247620">
      <w:numFmt w:val="bullet"/>
      <w:lvlText w:val="•"/>
      <w:lvlJc w:val="left"/>
      <w:pPr>
        <w:ind w:left="6178" w:hanging="180"/>
      </w:pPr>
      <w:rPr>
        <w:rFonts w:hint="default"/>
        <w:lang w:val="pt-PT" w:eastAsia="en-US" w:bidi="ar-SA"/>
      </w:rPr>
    </w:lvl>
    <w:lvl w:ilvl="7" w:tplc="3AAE781A">
      <w:numFmt w:val="bullet"/>
      <w:lvlText w:val="•"/>
      <w:lvlJc w:val="left"/>
      <w:pPr>
        <w:ind w:left="7114" w:hanging="180"/>
      </w:pPr>
      <w:rPr>
        <w:rFonts w:hint="default"/>
        <w:lang w:val="pt-PT" w:eastAsia="en-US" w:bidi="ar-SA"/>
      </w:rPr>
    </w:lvl>
    <w:lvl w:ilvl="8" w:tplc="177C5206">
      <w:numFmt w:val="bullet"/>
      <w:lvlText w:val="•"/>
      <w:lvlJc w:val="left"/>
      <w:pPr>
        <w:ind w:left="8050" w:hanging="180"/>
      </w:pPr>
      <w:rPr>
        <w:rFonts w:hint="default"/>
        <w:lang w:val="pt-PT" w:eastAsia="en-US" w:bidi="ar-SA"/>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9D23AED"/>
    <w:multiLevelType w:val="multilevel"/>
    <w:tmpl w:val="C79C518E"/>
    <w:lvl w:ilvl="0">
      <w:start w:val="1"/>
      <w:numFmt w:val="decimal"/>
      <w:lvlText w:val="%1.7"/>
      <w:lvlJc w:val="left"/>
      <w:pPr>
        <w:ind w:left="432" w:hanging="432"/>
      </w:pPr>
      <w:rPr>
        <w:rFonts w:hint="default"/>
      </w:rPr>
    </w:lvl>
    <w:lvl w:ilvl="1">
      <w:start w:val="1"/>
      <w:numFmt w:val="decimal"/>
      <w:lvlText w:val="%1.8"/>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DF042FD"/>
    <w:multiLevelType w:val="multilevel"/>
    <w:tmpl w:val="B1A0EEBA"/>
    <w:lvl w:ilvl="0">
      <w:start w:val="1"/>
      <w:numFmt w:val="none"/>
      <w:lvlText w:val="3.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0"/>
  </w:num>
  <w:num w:numId="2">
    <w:abstractNumId w:val="36"/>
  </w:num>
  <w:num w:numId="3">
    <w:abstractNumId w:val="38"/>
  </w:num>
  <w:num w:numId="4">
    <w:abstractNumId w:val="16"/>
  </w:num>
  <w:num w:numId="5">
    <w:abstractNumId w:val="12"/>
  </w:num>
  <w:num w:numId="6">
    <w:abstractNumId w:val="23"/>
  </w:num>
  <w:num w:numId="7">
    <w:abstractNumId w:val="30"/>
  </w:num>
  <w:num w:numId="8">
    <w:abstractNumId w:val="2"/>
  </w:num>
  <w:num w:numId="9">
    <w:abstractNumId w:val="29"/>
  </w:num>
  <w:num w:numId="10">
    <w:abstractNumId w:val="34"/>
  </w:num>
  <w:num w:numId="11">
    <w:abstractNumId w:val="9"/>
  </w:num>
  <w:num w:numId="12">
    <w:abstractNumId w:val="27"/>
  </w:num>
  <w:num w:numId="13">
    <w:abstractNumId w:val="31"/>
  </w:num>
  <w:num w:numId="14">
    <w:abstractNumId w:val="39"/>
  </w:num>
  <w:num w:numId="15">
    <w:abstractNumId w:val="28"/>
  </w:num>
  <w:num w:numId="16">
    <w:abstractNumId w:val="25"/>
  </w:num>
  <w:num w:numId="17">
    <w:abstractNumId w:val="14"/>
  </w:num>
  <w:num w:numId="18">
    <w:abstractNumId w:val="37"/>
  </w:num>
  <w:num w:numId="19">
    <w:abstractNumId w:val="13"/>
  </w:num>
  <w:num w:numId="20">
    <w:abstractNumId w:val="26"/>
  </w:num>
  <w:num w:numId="21">
    <w:abstractNumId w:val="24"/>
  </w:num>
  <w:num w:numId="22">
    <w:abstractNumId w:val="11"/>
  </w:num>
  <w:num w:numId="23">
    <w:abstractNumId w:val="18"/>
  </w:num>
  <w:num w:numId="24">
    <w:abstractNumId w:val="3"/>
  </w:num>
  <w:num w:numId="25">
    <w:abstractNumId w:val="33"/>
  </w:num>
  <w:num w:numId="26">
    <w:abstractNumId w:val="35"/>
  </w:num>
  <w:num w:numId="27">
    <w:abstractNumId w:val="4"/>
  </w:num>
  <w:num w:numId="28">
    <w:abstractNumId w:val="1"/>
  </w:num>
  <w:num w:numId="29">
    <w:abstractNumId w:val="17"/>
  </w:num>
  <w:num w:numId="30">
    <w:abstractNumId w:val="32"/>
  </w:num>
  <w:num w:numId="31">
    <w:abstractNumId w:val="6"/>
  </w:num>
  <w:num w:numId="32">
    <w:abstractNumId w:val="15"/>
  </w:num>
  <w:num w:numId="33">
    <w:abstractNumId w:val="10"/>
  </w:num>
  <w:num w:numId="34">
    <w:abstractNumId w:val="21"/>
  </w:num>
  <w:num w:numId="35">
    <w:abstractNumId w:val="8"/>
  </w:num>
  <w:num w:numId="36">
    <w:abstractNumId w:val="5"/>
  </w:num>
  <w:num w:numId="37">
    <w:abstractNumId w:val="20"/>
  </w:num>
  <w:num w:numId="38">
    <w:abstractNumId w:val="19"/>
  </w:num>
  <w:num w:numId="39">
    <w:abstractNumId w:val="22"/>
  </w:num>
  <w:num w:numId="40">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7E7"/>
    <w:rsid w:val="00010AFB"/>
    <w:rsid w:val="000117A5"/>
    <w:rsid w:val="00011CF7"/>
    <w:rsid w:val="00013D10"/>
    <w:rsid w:val="00014024"/>
    <w:rsid w:val="00027702"/>
    <w:rsid w:val="00030AB4"/>
    <w:rsid w:val="00053771"/>
    <w:rsid w:val="000538B2"/>
    <w:rsid w:val="000576D6"/>
    <w:rsid w:val="00057B99"/>
    <w:rsid w:val="00060B31"/>
    <w:rsid w:val="00061962"/>
    <w:rsid w:val="00063B8E"/>
    <w:rsid w:val="0009192A"/>
    <w:rsid w:val="00095635"/>
    <w:rsid w:val="00095D28"/>
    <w:rsid w:val="00096CCD"/>
    <w:rsid w:val="000A6C73"/>
    <w:rsid w:val="000B4E83"/>
    <w:rsid w:val="000C2C61"/>
    <w:rsid w:val="000C5F40"/>
    <w:rsid w:val="000E2E49"/>
    <w:rsid w:val="000E3D97"/>
    <w:rsid w:val="000E5A88"/>
    <w:rsid w:val="000E62B6"/>
    <w:rsid w:val="000E72B1"/>
    <w:rsid w:val="000F0951"/>
    <w:rsid w:val="000F28E7"/>
    <w:rsid w:val="000F309F"/>
    <w:rsid w:val="000F4B94"/>
    <w:rsid w:val="0011662F"/>
    <w:rsid w:val="00120583"/>
    <w:rsid w:val="001336BB"/>
    <w:rsid w:val="00136960"/>
    <w:rsid w:val="00142651"/>
    <w:rsid w:val="00143AE6"/>
    <w:rsid w:val="00147787"/>
    <w:rsid w:val="00182BA7"/>
    <w:rsid w:val="001905F3"/>
    <w:rsid w:val="001A0F25"/>
    <w:rsid w:val="001A23A8"/>
    <w:rsid w:val="001C5D31"/>
    <w:rsid w:val="001D206B"/>
    <w:rsid w:val="001D5026"/>
    <w:rsid w:val="001E55E1"/>
    <w:rsid w:val="001F7712"/>
    <w:rsid w:val="00205C80"/>
    <w:rsid w:val="00216F86"/>
    <w:rsid w:val="00220B5E"/>
    <w:rsid w:val="00222E05"/>
    <w:rsid w:val="00240A0B"/>
    <w:rsid w:val="00251A77"/>
    <w:rsid w:val="002612B2"/>
    <w:rsid w:val="00267551"/>
    <w:rsid w:val="00277A88"/>
    <w:rsid w:val="00280ADE"/>
    <w:rsid w:val="00284A75"/>
    <w:rsid w:val="002A2B3A"/>
    <w:rsid w:val="002A4891"/>
    <w:rsid w:val="002A4BFE"/>
    <w:rsid w:val="002C3742"/>
    <w:rsid w:val="002C5607"/>
    <w:rsid w:val="002E0B65"/>
    <w:rsid w:val="002E6EBC"/>
    <w:rsid w:val="002F6E9F"/>
    <w:rsid w:val="0032208E"/>
    <w:rsid w:val="00330F15"/>
    <w:rsid w:val="003334D3"/>
    <w:rsid w:val="0033620E"/>
    <w:rsid w:val="0035788D"/>
    <w:rsid w:val="00362287"/>
    <w:rsid w:val="00376B5C"/>
    <w:rsid w:val="003872CD"/>
    <w:rsid w:val="0038779D"/>
    <w:rsid w:val="00390FCB"/>
    <w:rsid w:val="00391D75"/>
    <w:rsid w:val="00393595"/>
    <w:rsid w:val="00395A5B"/>
    <w:rsid w:val="003A4426"/>
    <w:rsid w:val="003A59C4"/>
    <w:rsid w:val="003B141E"/>
    <w:rsid w:val="003C5FDA"/>
    <w:rsid w:val="003D2ADD"/>
    <w:rsid w:val="003D688A"/>
    <w:rsid w:val="003E02A4"/>
    <w:rsid w:val="003E03F4"/>
    <w:rsid w:val="003F0A24"/>
    <w:rsid w:val="003F4B99"/>
    <w:rsid w:val="0040408E"/>
    <w:rsid w:val="00410E02"/>
    <w:rsid w:val="00412E2D"/>
    <w:rsid w:val="00420D05"/>
    <w:rsid w:val="004218F6"/>
    <w:rsid w:val="00423D62"/>
    <w:rsid w:val="00425659"/>
    <w:rsid w:val="00447991"/>
    <w:rsid w:val="004509D6"/>
    <w:rsid w:val="00450C3F"/>
    <w:rsid w:val="004525AB"/>
    <w:rsid w:val="00462A05"/>
    <w:rsid w:val="00462C49"/>
    <w:rsid w:val="004729AA"/>
    <w:rsid w:val="00476B61"/>
    <w:rsid w:val="00476BF1"/>
    <w:rsid w:val="0048514F"/>
    <w:rsid w:val="004917E7"/>
    <w:rsid w:val="004A12FC"/>
    <w:rsid w:val="004A4BCF"/>
    <w:rsid w:val="004B4CE4"/>
    <w:rsid w:val="004C5A5A"/>
    <w:rsid w:val="004D1F6F"/>
    <w:rsid w:val="004D379F"/>
    <w:rsid w:val="004E1048"/>
    <w:rsid w:val="004E4B3F"/>
    <w:rsid w:val="004F0071"/>
    <w:rsid w:val="00513DE0"/>
    <w:rsid w:val="005152EB"/>
    <w:rsid w:val="00520A14"/>
    <w:rsid w:val="005302D9"/>
    <w:rsid w:val="00537491"/>
    <w:rsid w:val="005556B2"/>
    <w:rsid w:val="00563D32"/>
    <w:rsid w:val="00566868"/>
    <w:rsid w:val="0057449D"/>
    <w:rsid w:val="0057534D"/>
    <w:rsid w:val="00581F71"/>
    <w:rsid w:val="005908AD"/>
    <w:rsid w:val="005914EC"/>
    <w:rsid w:val="00592FB8"/>
    <w:rsid w:val="00593581"/>
    <w:rsid w:val="005966A8"/>
    <w:rsid w:val="005B1B6B"/>
    <w:rsid w:val="005B5767"/>
    <w:rsid w:val="005C0E4C"/>
    <w:rsid w:val="005C264C"/>
    <w:rsid w:val="005D7D4C"/>
    <w:rsid w:val="005E5A08"/>
    <w:rsid w:val="005E621E"/>
    <w:rsid w:val="005F34D1"/>
    <w:rsid w:val="005F35EF"/>
    <w:rsid w:val="005F789D"/>
    <w:rsid w:val="006047E2"/>
    <w:rsid w:val="0060662E"/>
    <w:rsid w:val="00624D7B"/>
    <w:rsid w:val="00626A4F"/>
    <w:rsid w:val="006322EF"/>
    <w:rsid w:val="00635905"/>
    <w:rsid w:val="006600D1"/>
    <w:rsid w:val="00660C76"/>
    <w:rsid w:val="006648FF"/>
    <w:rsid w:val="006737E0"/>
    <w:rsid w:val="00674088"/>
    <w:rsid w:val="00682018"/>
    <w:rsid w:val="00692900"/>
    <w:rsid w:val="006954D0"/>
    <w:rsid w:val="006B1ECF"/>
    <w:rsid w:val="006B3D85"/>
    <w:rsid w:val="006B3F9C"/>
    <w:rsid w:val="006B7086"/>
    <w:rsid w:val="006D0BD6"/>
    <w:rsid w:val="0070029B"/>
    <w:rsid w:val="00702E19"/>
    <w:rsid w:val="00705295"/>
    <w:rsid w:val="00706CB9"/>
    <w:rsid w:val="00713FA0"/>
    <w:rsid w:val="00714480"/>
    <w:rsid w:val="00726AD1"/>
    <w:rsid w:val="00726DB1"/>
    <w:rsid w:val="0073389F"/>
    <w:rsid w:val="00735BAE"/>
    <w:rsid w:val="00770885"/>
    <w:rsid w:val="00775258"/>
    <w:rsid w:val="00776A09"/>
    <w:rsid w:val="00793F2C"/>
    <w:rsid w:val="007951C9"/>
    <w:rsid w:val="007A623D"/>
    <w:rsid w:val="007B08CC"/>
    <w:rsid w:val="007B0A02"/>
    <w:rsid w:val="007B0C86"/>
    <w:rsid w:val="007B1850"/>
    <w:rsid w:val="007B69D5"/>
    <w:rsid w:val="007C76F5"/>
    <w:rsid w:val="007D160D"/>
    <w:rsid w:val="007E7B83"/>
    <w:rsid w:val="007F1F83"/>
    <w:rsid w:val="007F4159"/>
    <w:rsid w:val="007F766D"/>
    <w:rsid w:val="00801530"/>
    <w:rsid w:val="00806961"/>
    <w:rsid w:val="00813AE4"/>
    <w:rsid w:val="008165F2"/>
    <w:rsid w:val="00823D4C"/>
    <w:rsid w:val="00845B71"/>
    <w:rsid w:val="008525B3"/>
    <w:rsid w:val="008722F7"/>
    <w:rsid w:val="00876664"/>
    <w:rsid w:val="00881009"/>
    <w:rsid w:val="00884281"/>
    <w:rsid w:val="00891261"/>
    <w:rsid w:val="008A0463"/>
    <w:rsid w:val="008A12AE"/>
    <w:rsid w:val="008A372F"/>
    <w:rsid w:val="008A5E37"/>
    <w:rsid w:val="008B6AD5"/>
    <w:rsid w:val="008C48A7"/>
    <w:rsid w:val="008C5A21"/>
    <w:rsid w:val="008C6FCE"/>
    <w:rsid w:val="008C7406"/>
    <w:rsid w:val="008F7532"/>
    <w:rsid w:val="00901153"/>
    <w:rsid w:val="00904A71"/>
    <w:rsid w:val="009128AC"/>
    <w:rsid w:val="00924E79"/>
    <w:rsid w:val="00936206"/>
    <w:rsid w:val="00936C69"/>
    <w:rsid w:val="00941C90"/>
    <w:rsid w:val="0094227F"/>
    <w:rsid w:val="009552D4"/>
    <w:rsid w:val="00957C08"/>
    <w:rsid w:val="00962672"/>
    <w:rsid w:val="0096366C"/>
    <w:rsid w:val="00977593"/>
    <w:rsid w:val="009811B9"/>
    <w:rsid w:val="00987690"/>
    <w:rsid w:val="009909F4"/>
    <w:rsid w:val="009921E2"/>
    <w:rsid w:val="00992916"/>
    <w:rsid w:val="00993FC8"/>
    <w:rsid w:val="00995CEC"/>
    <w:rsid w:val="009A4503"/>
    <w:rsid w:val="009C4463"/>
    <w:rsid w:val="009D1AD9"/>
    <w:rsid w:val="009D6448"/>
    <w:rsid w:val="009E3867"/>
    <w:rsid w:val="00A12687"/>
    <w:rsid w:val="00A16EFE"/>
    <w:rsid w:val="00A242A8"/>
    <w:rsid w:val="00A559DD"/>
    <w:rsid w:val="00A56425"/>
    <w:rsid w:val="00A62B5E"/>
    <w:rsid w:val="00A63A44"/>
    <w:rsid w:val="00A64532"/>
    <w:rsid w:val="00A65104"/>
    <w:rsid w:val="00A80DEA"/>
    <w:rsid w:val="00AA3BF1"/>
    <w:rsid w:val="00AB1960"/>
    <w:rsid w:val="00AB6F7A"/>
    <w:rsid w:val="00AC1513"/>
    <w:rsid w:val="00AC7740"/>
    <w:rsid w:val="00AD402A"/>
    <w:rsid w:val="00AE0001"/>
    <w:rsid w:val="00AE28EA"/>
    <w:rsid w:val="00AE508A"/>
    <w:rsid w:val="00AF29AA"/>
    <w:rsid w:val="00AF6EA9"/>
    <w:rsid w:val="00B04C2A"/>
    <w:rsid w:val="00B1417A"/>
    <w:rsid w:val="00B35BF9"/>
    <w:rsid w:val="00B41D8E"/>
    <w:rsid w:val="00B41E4D"/>
    <w:rsid w:val="00B42193"/>
    <w:rsid w:val="00B44B7C"/>
    <w:rsid w:val="00B52E60"/>
    <w:rsid w:val="00B571E1"/>
    <w:rsid w:val="00B64B1B"/>
    <w:rsid w:val="00B65E01"/>
    <w:rsid w:val="00B77A01"/>
    <w:rsid w:val="00B908E9"/>
    <w:rsid w:val="00BC0973"/>
    <w:rsid w:val="00BD5CE1"/>
    <w:rsid w:val="00BD67C5"/>
    <w:rsid w:val="00BE6470"/>
    <w:rsid w:val="00BF3C55"/>
    <w:rsid w:val="00C13CC8"/>
    <w:rsid w:val="00C14ED1"/>
    <w:rsid w:val="00C310A7"/>
    <w:rsid w:val="00C3569B"/>
    <w:rsid w:val="00C44861"/>
    <w:rsid w:val="00C70086"/>
    <w:rsid w:val="00C775B7"/>
    <w:rsid w:val="00C8007B"/>
    <w:rsid w:val="00C9173B"/>
    <w:rsid w:val="00C972D0"/>
    <w:rsid w:val="00C97A3B"/>
    <w:rsid w:val="00CA0A46"/>
    <w:rsid w:val="00CB7B57"/>
    <w:rsid w:val="00CC476C"/>
    <w:rsid w:val="00CC48FA"/>
    <w:rsid w:val="00CD3721"/>
    <w:rsid w:val="00CD7366"/>
    <w:rsid w:val="00D05139"/>
    <w:rsid w:val="00D27A68"/>
    <w:rsid w:val="00D440F6"/>
    <w:rsid w:val="00D45287"/>
    <w:rsid w:val="00D53F82"/>
    <w:rsid w:val="00D57E6D"/>
    <w:rsid w:val="00D602BA"/>
    <w:rsid w:val="00D62166"/>
    <w:rsid w:val="00D834D5"/>
    <w:rsid w:val="00D84598"/>
    <w:rsid w:val="00D8710F"/>
    <w:rsid w:val="00D91017"/>
    <w:rsid w:val="00DA4D98"/>
    <w:rsid w:val="00DA559C"/>
    <w:rsid w:val="00DA5ACD"/>
    <w:rsid w:val="00DB1E8D"/>
    <w:rsid w:val="00DB4D6A"/>
    <w:rsid w:val="00DB6454"/>
    <w:rsid w:val="00DC5ACC"/>
    <w:rsid w:val="00DD20C0"/>
    <w:rsid w:val="00DD2998"/>
    <w:rsid w:val="00DF3B05"/>
    <w:rsid w:val="00DF3C0D"/>
    <w:rsid w:val="00E03D7C"/>
    <w:rsid w:val="00E04880"/>
    <w:rsid w:val="00E13069"/>
    <w:rsid w:val="00E20D72"/>
    <w:rsid w:val="00E23ACA"/>
    <w:rsid w:val="00E5037E"/>
    <w:rsid w:val="00E55DE7"/>
    <w:rsid w:val="00E618AC"/>
    <w:rsid w:val="00E76871"/>
    <w:rsid w:val="00E85890"/>
    <w:rsid w:val="00E9489C"/>
    <w:rsid w:val="00E97A03"/>
    <w:rsid w:val="00EA1247"/>
    <w:rsid w:val="00EA3CA9"/>
    <w:rsid w:val="00EA4308"/>
    <w:rsid w:val="00EB1CBE"/>
    <w:rsid w:val="00EB2433"/>
    <w:rsid w:val="00EB6B81"/>
    <w:rsid w:val="00EB6BB5"/>
    <w:rsid w:val="00EB7D85"/>
    <w:rsid w:val="00EC3CE7"/>
    <w:rsid w:val="00EC3E0A"/>
    <w:rsid w:val="00EC57C9"/>
    <w:rsid w:val="00EC5882"/>
    <w:rsid w:val="00ED25FC"/>
    <w:rsid w:val="00ED4B33"/>
    <w:rsid w:val="00ED4C9A"/>
    <w:rsid w:val="00EF6012"/>
    <w:rsid w:val="00F00388"/>
    <w:rsid w:val="00F151D4"/>
    <w:rsid w:val="00F160A0"/>
    <w:rsid w:val="00F16C29"/>
    <w:rsid w:val="00F17195"/>
    <w:rsid w:val="00F209B3"/>
    <w:rsid w:val="00F2270F"/>
    <w:rsid w:val="00F375F3"/>
    <w:rsid w:val="00F41349"/>
    <w:rsid w:val="00F5205A"/>
    <w:rsid w:val="00F55D63"/>
    <w:rsid w:val="00F61274"/>
    <w:rsid w:val="00F61768"/>
    <w:rsid w:val="00F63557"/>
    <w:rsid w:val="00F64824"/>
    <w:rsid w:val="00F64EDB"/>
    <w:rsid w:val="00F650A2"/>
    <w:rsid w:val="00F6572F"/>
    <w:rsid w:val="00F66C56"/>
    <w:rsid w:val="00F873F6"/>
    <w:rsid w:val="00FA0EB2"/>
    <w:rsid w:val="00FA2DBD"/>
    <w:rsid w:val="00FA7726"/>
    <w:rsid w:val="00FB2C42"/>
    <w:rsid w:val="00FC3EF2"/>
    <w:rsid w:val="00FC6B07"/>
    <w:rsid w:val="00FD66AE"/>
    <w:rsid w:val="00FE0073"/>
    <w:rsid w:val="00FF6D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E9FA4"/>
  <w15:docId w15:val="{FE90D8B2-B421-4338-BF53-412D8875E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1"/>
    <w:qFormat/>
    <w:rsid w:val="003F4B99"/>
    <w:pPr>
      <w:keepNext/>
      <w:keepLines/>
      <w:spacing w:before="240" w:after="0"/>
      <w:outlineLvl w:val="0"/>
    </w:pPr>
    <w:rPr>
      <w:rFonts w:ascii="Calibri" w:eastAsia="MS Gothic" w:hAnsi="Calibri" w:cs="Times New Roman"/>
      <w:b/>
      <w:bCs/>
      <w:color w:val="365F91"/>
      <w:sz w:val="28"/>
      <w:szCs w:val="28"/>
      <w:lang w:eastAsia="pt-BR"/>
    </w:rPr>
  </w:style>
  <w:style w:type="paragraph" w:styleId="Ttulo2">
    <w:name w:val="heading 2"/>
    <w:basedOn w:val="Normal"/>
    <w:next w:val="Normal"/>
    <w:link w:val="Ttulo2Char"/>
    <w:semiHidden/>
    <w:unhideWhenUsed/>
    <w:qFormat/>
    <w:rsid w:val="003F4B99"/>
    <w:pPr>
      <w:keepNext/>
      <w:keepLines/>
      <w:spacing w:before="40" w:after="0"/>
      <w:outlineLvl w:val="1"/>
    </w:pPr>
    <w:rPr>
      <w:b/>
      <w:color w:val="000000"/>
      <w:sz w:val="24"/>
      <w:lang w:eastAsia="pt-BR"/>
    </w:rPr>
  </w:style>
  <w:style w:type="paragraph" w:styleId="Ttulo3">
    <w:name w:val="heading 3"/>
    <w:basedOn w:val="Normal"/>
    <w:next w:val="Normal"/>
    <w:link w:val="Ttulo3Char"/>
    <w:uiPriority w:val="9"/>
    <w:semiHidden/>
    <w:unhideWhenUsed/>
    <w:qFormat/>
    <w:rsid w:val="003F4B99"/>
    <w:pPr>
      <w:keepNext/>
      <w:keepLines/>
      <w:spacing w:before="40" w:after="0"/>
      <w:outlineLvl w:val="2"/>
    </w:pPr>
    <w:rPr>
      <w:rFonts w:ascii="Calibri" w:eastAsia="MS Gothic" w:hAnsi="Calibri" w:cs="Times New Roman"/>
      <w:color w:val="243F60"/>
      <w:sz w:val="24"/>
      <w:szCs w:val="24"/>
    </w:rPr>
  </w:style>
  <w:style w:type="paragraph" w:styleId="Ttulo4">
    <w:name w:val="heading 4"/>
    <w:basedOn w:val="Normal"/>
    <w:next w:val="Normal"/>
    <w:link w:val="Ttulo4Char"/>
    <w:semiHidden/>
    <w:unhideWhenUsed/>
    <w:qFormat/>
    <w:rsid w:val="003F4B99"/>
    <w:pPr>
      <w:keepNext/>
      <w:keepLines/>
      <w:spacing w:before="40" w:after="0"/>
      <w:outlineLvl w:val="3"/>
    </w:pPr>
    <w:rPr>
      <w:rFonts w:ascii="Calibri" w:eastAsia="MS Gothic" w:hAnsi="Calibri" w:cs="Times New Roman"/>
      <w:i/>
      <w:iCs/>
      <w:color w:val="365F91"/>
      <w:sz w:val="24"/>
      <w:szCs w:val="24"/>
      <w:lang w:eastAsia="pt-BR"/>
    </w:rPr>
  </w:style>
  <w:style w:type="paragraph" w:styleId="Ttulo5">
    <w:name w:val="heading 5"/>
    <w:basedOn w:val="Normal"/>
    <w:next w:val="Normal"/>
    <w:link w:val="Ttulo5Char"/>
    <w:semiHidden/>
    <w:unhideWhenUsed/>
    <w:qFormat/>
    <w:rsid w:val="003F4B99"/>
    <w:pPr>
      <w:keepNext/>
      <w:keepLines/>
      <w:spacing w:before="40" w:after="0"/>
      <w:outlineLvl w:val="4"/>
    </w:pPr>
    <w:rPr>
      <w:rFonts w:ascii="Calibri" w:eastAsia="MS Gothic" w:hAnsi="Calibri" w:cs="Times New Roman"/>
      <w:color w:val="243F60"/>
      <w:sz w:val="24"/>
      <w:szCs w:val="24"/>
      <w:lang w:eastAsia="pt-BR"/>
    </w:rPr>
  </w:style>
  <w:style w:type="paragraph" w:styleId="Ttulo6">
    <w:name w:val="heading 6"/>
    <w:basedOn w:val="Normal"/>
    <w:next w:val="Normal"/>
    <w:link w:val="Ttulo6Char"/>
    <w:uiPriority w:val="9"/>
    <w:semiHidden/>
    <w:unhideWhenUsed/>
    <w:qFormat/>
    <w:rsid w:val="003F4B99"/>
    <w:pPr>
      <w:keepNext/>
      <w:keepLines/>
      <w:spacing w:before="40" w:after="0"/>
      <w:outlineLvl w:val="5"/>
    </w:pPr>
    <w:rPr>
      <w:rFonts w:ascii="Calibri" w:eastAsia="MS Gothic" w:hAnsi="Calibri" w:cs="Times New Roman"/>
      <w:color w:val="243F60"/>
    </w:rPr>
  </w:style>
  <w:style w:type="paragraph" w:styleId="Ttulo7">
    <w:name w:val="heading 7"/>
    <w:basedOn w:val="Normal"/>
    <w:next w:val="Normal"/>
    <w:link w:val="Ttulo7Char"/>
    <w:semiHidden/>
    <w:unhideWhenUsed/>
    <w:qFormat/>
    <w:rsid w:val="003F4B99"/>
    <w:pPr>
      <w:keepNext/>
      <w:keepLines/>
      <w:spacing w:before="40" w:after="0"/>
      <w:outlineLvl w:val="6"/>
    </w:pPr>
    <w:rPr>
      <w:rFonts w:ascii="Calibri" w:eastAsia="MS Gothic" w:hAnsi="Calibri" w:cs="Times New Roman"/>
      <w:i/>
      <w:iCs/>
      <w:color w:val="404040"/>
      <w:sz w:val="24"/>
      <w:szCs w:val="24"/>
      <w:lang w:eastAsia="pt-BR"/>
    </w:rPr>
  </w:style>
  <w:style w:type="paragraph" w:styleId="Ttulo8">
    <w:name w:val="heading 8"/>
    <w:basedOn w:val="Normal"/>
    <w:next w:val="Normal"/>
    <w:link w:val="Ttulo8Char"/>
    <w:semiHidden/>
    <w:unhideWhenUsed/>
    <w:qFormat/>
    <w:rsid w:val="003F4B99"/>
    <w:pPr>
      <w:keepNext/>
      <w:keepLines/>
      <w:spacing w:before="40" w:after="0"/>
      <w:outlineLvl w:val="7"/>
    </w:pPr>
    <w:rPr>
      <w:rFonts w:ascii="Calibri" w:eastAsia="MS Gothic" w:hAnsi="Calibri" w:cs="Times New Roman"/>
      <w:color w:val="404040"/>
      <w:lang w:eastAsia="pt-BR"/>
    </w:rPr>
  </w:style>
  <w:style w:type="paragraph" w:styleId="Ttulo9">
    <w:name w:val="heading 9"/>
    <w:basedOn w:val="Normal"/>
    <w:next w:val="Normal"/>
    <w:link w:val="Ttulo9Char"/>
    <w:semiHidden/>
    <w:unhideWhenUsed/>
    <w:qFormat/>
    <w:rsid w:val="003F4B99"/>
    <w:pPr>
      <w:keepNext/>
      <w:keepLines/>
      <w:spacing w:before="40" w:after="0"/>
      <w:outlineLvl w:val="8"/>
    </w:pPr>
    <w:rPr>
      <w:rFonts w:ascii="Calibri" w:eastAsia="MS Gothic" w:hAnsi="Calibri" w:cs="Times New Roman"/>
      <w:i/>
      <w:iCs/>
      <w:color w:val="40404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81F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81F71"/>
  </w:style>
  <w:style w:type="paragraph" w:styleId="Rodap">
    <w:name w:val="footer"/>
    <w:basedOn w:val="Normal"/>
    <w:link w:val="RodapChar"/>
    <w:uiPriority w:val="99"/>
    <w:unhideWhenUsed/>
    <w:rsid w:val="00581F7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81F71"/>
  </w:style>
  <w:style w:type="paragraph" w:customStyle="1" w:styleId="Ttulo11">
    <w:name w:val="Título 11"/>
    <w:basedOn w:val="Normal"/>
    <w:next w:val="Normal"/>
    <w:rsid w:val="003F4B99"/>
    <w:pPr>
      <w:keepNext/>
      <w:keepLines/>
      <w:numPr>
        <w:numId w:val="11"/>
      </w:numPr>
      <w:spacing w:before="480" w:after="0" w:line="240" w:lineRule="auto"/>
      <w:outlineLvl w:val="0"/>
    </w:pPr>
    <w:rPr>
      <w:rFonts w:ascii="Calibri" w:eastAsia="MS Gothic" w:hAnsi="Calibri" w:cs="Times New Roman"/>
      <w:b/>
      <w:bCs/>
      <w:color w:val="365F91"/>
      <w:sz w:val="28"/>
      <w:szCs w:val="28"/>
      <w:lang w:eastAsia="pt-BR"/>
    </w:rPr>
  </w:style>
  <w:style w:type="paragraph" w:customStyle="1" w:styleId="Ttulo21">
    <w:name w:val="Título 21"/>
    <w:basedOn w:val="Normal"/>
    <w:next w:val="Normal"/>
    <w:rsid w:val="003F4B99"/>
    <w:pPr>
      <w:keepNext/>
      <w:numPr>
        <w:ilvl w:val="1"/>
        <w:numId w:val="11"/>
      </w:numPr>
      <w:tabs>
        <w:tab w:val="left" w:pos="1701"/>
      </w:tabs>
      <w:spacing w:after="0" w:line="240" w:lineRule="auto"/>
      <w:ind w:right="-1"/>
      <w:jc w:val="center"/>
      <w:outlineLvl w:val="1"/>
    </w:pPr>
    <w:rPr>
      <w:rFonts w:ascii="Times New Roman" w:eastAsia="MS Mincho" w:hAnsi="Times New Roman" w:cs="Times New Roman"/>
      <w:b/>
      <w:color w:val="000000"/>
      <w:sz w:val="24"/>
      <w:szCs w:val="20"/>
      <w:lang w:eastAsia="pt-BR"/>
    </w:rPr>
  </w:style>
  <w:style w:type="paragraph" w:customStyle="1" w:styleId="Ttulo31">
    <w:name w:val="Título 31"/>
    <w:basedOn w:val="Normal"/>
    <w:next w:val="Normal"/>
    <w:uiPriority w:val="9"/>
    <w:unhideWhenUsed/>
    <w:qFormat/>
    <w:rsid w:val="003F4B99"/>
    <w:pPr>
      <w:keepNext/>
      <w:keepLines/>
      <w:numPr>
        <w:ilvl w:val="2"/>
        <w:numId w:val="11"/>
      </w:numPr>
      <w:spacing w:before="40" w:after="0"/>
      <w:outlineLvl w:val="2"/>
    </w:pPr>
    <w:rPr>
      <w:rFonts w:ascii="Calibri" w:eastAsia="MS Gothic" w:hAnsi="Calibri" w:cs="Times New Roman"/>
      <w:color w:val="243F60"/>
      <w:sz w:val="24"/>
      <w:szCs w:val="24"/>
    </w:rPr>
  </w:style>
  <w:style w:type="paragraph" w:customStyle="1" w:styleId="Ttulo41">
    <w:name w:val="Título 41"/>
    <w:basedOn w:val="Normal"/>
    <w:next w:val="Normal"/>
    <w:semiHidden/>
    <w:unhideWhenUsed/>
    <w:qFormat/>
    <w:rsid w:val="003F4B99"/>
    <w:pPr>
      <w:keepNext/>
      <w:keepLines/>
      <w:numPr>
        <w:ilvl w:val="3"/>
        <w:numId w:val="11"/>
      </w:numPr>
      <w:spacing w:before="40" w:after="0" w:line="240" w:lineRule="auto"/>
      <w:outlineLvl w:val="3"/>
    </w:pPr>
    <w:rPr>
      <w:rFonts w:ascii="Calibri" w:eastAsia="MS Gothic" w:hAnsi="Calibri" w:cs="Times New Roman"/>
      <w:i/>
      <w:iCs/>
      <w:color w:val="365F91"/>
      <w:sz w:val="24"/>
      <w:szCs w:val="24"/>
      <w:lang w:eastAsia="pt-BR"/>
    </w:rPr>
  </w:style>
  <w:style w:type="paragraph" w:customStyle="1" w:styleId="Ttulo51">
    <w:name w:val="Título 51"/>
    <w:basedOn w:val="Normal"/>
    <w:next w:val="Normal"/>
    <w:semiHidden/>
    <w:unhideWhenUsed/>
    <w:qFormat/>
    <w:rsid w:val="003F4B99"/>
    <w:pPr>
      <w:keepNext/>
      <w:keepLines/>
      <w:numPr>
        <w:ilvl w:val="4"/>
        <w:numId w:val="11"/>
      </w:numPr>
      <w:spacing w:before="200" w:after="0" w:line="240" w:lineRule="auto"/>
      <w:outlineLvl w:val="4"/>
    </w:pPr>
    <w:rPr>
      <w:rFonts w:ascii="Calibri" w:eastAsia="MS Gothic" w:hAnsi="Calibri" w:cs="Times New Roman"/>
      <w:color w:val="243F60"/>
      <w:sz w:val="24"/>
      <w:szCs w:val="24"/>
      <w:lang w:eastAsia="pt-BR"/>
    </w:rPr>
  </w:style>
  <w:style w:type="paragraph" w:customStyle="1" w:styleId="Ttulo61">
    <w:name w:val="Título 61"/>
    <w:basedOn w:val="Normal"/>
    <w:next w:val="Normal"/>
    <w:uiPriority w:val="9"/>
    <w:semiHidden/>
    <w:unhideWhenUsed/>
    <w:qFormat/>
    <w:rsid w:val="003F4B99"/>
    <w:pPr>
      <w:keepNext/>
      <w:keepLines/>
      <w:numPr>
        <w:ilvl w:val="5"/>
        <w:numId w:val="11"/>
      </w:numPr>
      <w:spacing w:before="40" w:after="0"/>
      <w:outlineLvl w:val="5"/>
    </w:pPr>
    <w:rPr>
      <w:rFonts w:ascii="Calibri" w:eastAsia="MS Gothic" w:hAnsi="Calibri" w:cs="Times New Roman"/>
      <w:color w:val="243F60"/>
    </w:rPr>
  </w:style>
  <w:style w:type="paragraph" w:customStyle="1" w:styleId="Ttulo71">
    <w:name w:val="Título 71"/>
    <w:basedOn w:val="Normal"/>
    <w:next w:val="Normal"/>
    <w:semiHidden/>
    <w:unhideWhenUsed/>
    <w:qFormat/>
    <w:rsid w:val="003F4B99"/>
    <w:pPr>
      <w:keepNext/>
      <w:keepLines/>
      <w:numPr>
        <w:ilvl w:val="6"/>
        <w:numId w:val="11"/>
      </w:numPr>
      <w:spacing w:before="200" w:after="0" w:line="240" w:lineRule="auto"/>
      <w:outlineLvl w:val="6"/>
    </w:pPr>
    <w:rPr>
      <w:rFonts w:ascii="Calibri" w:eastAsia="MS Gothic" w:hAnsi="Calibri" w:cs="Times New Roman"/>
      <w:i/>
      <w:iCs/>
      <w:color w:val="404040"/>
      <w:sz w:val="24"/>
      <w:szCs w:val="24"/>
      <w:lang w:eastAsia="pt-BR"/>
    </w:rPr>
  </w:style>
  <w:style w:type="paragraph" w:customStyle="1" w:styleId="Ttulo81">
    <w:name w:val="Título 81"/>
    <w:basedOn w:val="Normal"/>
    <w:next w:val="Normal"/>
    <w:semiHidden/>
    <w:unhideWhenUsed/>
    <w:qFormat/>
    <w:rsid w:val="003F4B99"/>
    <w:pPr>
      <w:keepNext/>
      <w:keepLines/>
      <w:numPr>
        <w:ilvl w:val="7"/>
        <w:numId w:val="11"/>
      </w:numPr>
      <w:spacing w:before="200" w:after="0" w:line="240" w:lineRule="auto"/>
      <w:outlineLvl w:val="7"/>
    </w:pPr>
    <w:rPr>
      <w:rFonts w:ascii="Calibri" w:eastAsia="MS Gothic" w:hAnsi="Calibri" w:cs="Times New Roman"/>
      <w:color w:val="404040"/>
      <w:sz w:val="20"/>
      <w:szCs w:val="20"/>
      <w:lang w:eastAsia="pt-BR"/>
    </w:rPr>
  </w:style>
  <w:style w:type="paragraph" w:customStyle="1" w:styleId="Ttulo91">
    <w:name w:val="Título 91"/>
    <w:basedOn w:val="Normal"/>
    <w:next w:val="Normal"/>
    <w:semiHidden/>
    <w:unhideWhenUsed/>
    <w:qFormat/>
    <w:rsid w:val="003F4B99"/>
    <w:pPr>
      <w:keepNext/>
      <w:keepLines/>
      <w:numPr>
        <w:ilvl w:val="8"/>
        <w:numId w:val="11"/>
      </w:numPr>
      <w:spacing w:before="200" w:after="0" w:line="240" w:lineRule="auto"/>
      <w:outlineLvl w:val="8"/>
    </w:pPr>
    <w:rPr>
      <w:rFonts w:ascii="Calibri" w:eastAsia="MS Gothic" w:hAnsi="Calibri" w:cs="Times New Roman"/>
      <w:i/>
      <w:iCs/>
      <w:color w:val="404040"/>
      <w:sz w:val="20"/>
      <w:szCs w:val="20"/>
      <w:lang w:eastAsia="pt-BR"/>
    </w:rPr>
  </w:style>
  <w:style w:type="numbering" w:customStyle="1" w:styleId="Semlista1">
    <w:name w:val="Sem lista1"/>
    <w:next w:val="Semlista"/>
    <w:uiPriority w:val="99"/>
    <w:semiHidden/>
    <w:unhideWhenUsed/>
    <w:rsid w:val="003F4B99"/>
  </w:style>
  <w:style w:type="character" w:customStyle="1" w:styleId="Ttulo1Char">
    <w:name w:val="Título 1 Char"/>
    <w:basedOn w:val="Fontepargpadro"/>
    <w:link w:val="Ttulo1"/>
    <w:rsid w:val="003F4B99"/>
    <w:rPr>
      <w:rFonts w:ascii="Calibri" w:eastAsia="MS Gothic" w:hAnsi="Calibri" w:cs="Times New Roman"/>
      <w:b/>
      <w:bCs/>
      <w:color w:val="365F91"/>
      <w:sz w:val="28"/>
      <w:szCs w:val="28"/>
      <w:lang w:eastAsia="pt-BR"/>
    </w:rPr>
  </w:style>
  <w:style w:type="character" w:customStyle="1" w:styleId="Ttulo2Char">
    <w:name w:val="Título 2 Char"/>
    <w:basedOn w:val="Fontepargpadro"/>
    <w:link w:val="Ttulo2"/>
    <w:rsid w:val="003F4B99"/>
    <w:rPr>
      <w:b/>
      <w:color w:val="000000"/>
      <w:sz w:val="24"/>
      <w:lang w:eastAsia="pt-BR"/>
    </w:rPr>
  </w:style>
  <w:style w:type="character" w:customStyle="1" w:styleId="Ttulo3Char">
    <w:name w:val="Título 3 Char"/>
    <w:basedOn w:val="Fontepargpadro"/>
    <w:link w:val="Ttulo3"/>
    <w:uiPriority w:val="9"/>
    <w:rsid w:val="003F4B99"/>
    <w:rPr>
      <w:rFonts w:ascii="Calibri" w:eastAsia="MS Gothic" w:hAnsi="Calibri" w:cs="Times New Roman"/>
      <w:color w:val="243F60"/>
      <w:sz w:val="24"/>
      <w:szCs w:val="24"/>
    </w:rPr>
  </w:style>
  <w:style w:type="character" w:customStyle="1" w:styleId="Ttulo4Char">
    <w:name w:val="Título 4 Char"/>
    <w:basedOn w:val="Fontepargpadro"/>
    <w:link w:val="Ttulo4"/>
    <w:semiHidden/>
    <w:rsid w:val="003F4B99"/>
    <w:rPr>
      <w:rFonts w:ascii="Calibri" w:eastAsia="MS Gothic" w:hAnsi="Calibri" w:cs="Times New Roman"/>
      <w:i/>
      <w:iCs/>
      <w:color w:val="365F91"/>
      <w:sz w:val="24"/>
      <w:szCs w:val="24"/>
      <w:lang w:eastAsia="pt-BR"/>
    </w:rPr>
  </w:style>
  <w:style w:type="character" w:customStyle="1" w:styleId="Ttulo5Char">
    <w:name w:val="Título 5 Char"/>
    <w:basedOn w:val="Fontepargpadro"/>
    <w:link w:val="Ttulo5"/>
    <w:semiHidden/>
    <w:rsid w:val="003F4B99"/>
    <w:rPr>
      <w:rFonts w:ascii="Calibri" w:eastAsia="MS Gothic" w:hAnsi="Calibri" w:cs="Times New Roman"/>
      <w:color w:val="243F60"/>
      <w:sz w:val="24"/>
      <w:szCs w:val="24"/>
      <w:lang w:eastAsia="pt-BR"/>
    </w:rPr>
  </w:style>
  <w:style w:type="character" w:customStyle="1" w:styleId="Ttulo6Char">
    <w:name w:val="Título 6 Char"/>
    <w:basedOn w:val="Fontepargpadro"/>
    <w:link w:val="Ttulo6"/>
    <w:uiPriority w:val="9"/>
    <w:semiHidden/>
    <w:rsid w:val="003F4B99"/>
    <w:rPr>
      <w:rFonts w:ascii="Calibri" w:eastAsia="MS Gothic" w:hAnsi="Calibri" w:cs="Times New Roman"/>
      <w:color w:val="243F60"/>
      <w:sz w:val="22"/>
      <w:szCs w:val="22"/>
    </w:rPr>
  </w:style>
  <w:style w:type="character" w:customStyle="1" w:styleId="Ttulo7Char">
    <w:name w:val="Título 7 Char"/>
    <w:basedOn w:val="Fontepargpadro"/>
    <w:link w:val="Ttulo7"/>
    <w:semiHidden/>
    <w:rsid w:val="003F4B99"/>
    <w:rPr>
      <w:rFonts w:ascii="Calibri" w:eastAsia="MS Gothic" w:hAnsi="Calibri" w:cs="Times New Roman"/>
      <w:i/>
      <w:iCs/>
      <w:color w:val="404040"/>
      <w:sz w:val="24"/>
      <w:szCs w:val="24"/>
      <w:lang w:eastAsia="pt-BR"/>
    </w:rPr>
  </w:style>
  <w:style w:type="character" w:customStyle="1" w:styleId="Ttulo8Char">
    <w:name w:val="Título 8 Char"/>
    <w:basedOn w:val="Fontepargpadro"/>
    <w:link w:val="Ttulo8"/>
    <w:semiHidden/>
    <w:rsid w:val="003F4B99"/>
    <w:rPr>
      <w:rFonts w:ascii="Calibri" w:eastAsia="MS Gothic" w:hAnsi="Calibri" w:cs="Times New Roman"/>
      <w:color w:val="404040"/>
      <w:lang w:eastAsia="pt-BR"/>
    </w:rPr>
  </w:style>
  <w:style w:type="character" w:customStyle="1" w:styleId="Ttulo9Char">
    <w:name w:val="Título 9 Char"/>
    <w:basedOn w:val="Fontepargpadro"/>
    <w:link w:val="Ttulo9"/>
    <w:semiHidden/>
    <w:rsid w:val="003F4B99"/>
    <w:rPr>
      <w:rFonts w:ascii="Calibri" w:eastAsia="MS Gothic" w:hAnsi="Calibri" w:cs="Times New Roman"/>
      <w:i/>
      <w:iCs/>
      <w:color w:val="404040"/>
      <w:lang w:eastAsia="pt-BR"/>
    </w:rPr>
  </w:style>
  <w:style w:type="paragraph" w:customStyle="1" w:styleId="ShePargrafodaLista1">
    <w:name w:val="SheParágrafo da Lista1"/>
    <w:basedOn w:val="Normal"/>
    <w:next w:val="PargrafodaLista"/>
    <w:link w:val="PargrafodaListaChar"/>
    <w:uiPriority w:val="34"/>
    <w:qFormat/>
    <w:rsid w:val="003F4B99"/>
    <w:pPr>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NormalWeb1">
    <w:name w:val="Normal (Web)1"/>
    <w:basedOn w:val="Normal"/>
    <w:next w:val="NormalWeb"/>
    <w:uiPriority w:val="99"/>
    <w:rsid w:val="003F4B99"/>
    <w:pPr>
      <w:spacing w:before="100" w:beforeAutospacing="1" w:after="100" w:afterAutospacing="1" w:line="240" w:lineRule="auto"/>
    </w:pPr>
    <w:rPr>
      <w:rFonts w:ascii="Times New Roman" w:eastAsia="MS Mincho" w:hAnsi="Times New Roman" w:cs="Times New Roman"/>
      <w:sz w:val="24"/>
      <w:szCs w:val="24"/>
      <w:lang w:eastAsia="pt-BR"/>
    </w:rPr>
  </w:style>
  <w:style w:type="paragraph" w:customStyle="1" w:styleId="Textodebalo1">
    <w:name w:val="Texto de balão1"/>
    <w:basedOn w:val="Normal"/>
    <w:next w:val="Textodebalo"/>
    <w:link w:val="TextodebaloChar"/>
    <w:uiPriority w:val="99"/>
    <w:rsid w:val="003F4B99"/>
    <w:pPr>
      <w:spacing w:after="0" w:line="240" w:lineRule="auto"/>
    </w:pPr>
    <w:rPr>
      <w:rFonts w:ascii="Tahoma" w:hAnsi="Tahoma" w:cs="Tahoma"/>
      <w:sz w:val="16"/>
      <w:szCs w:val="16"/>
      <w:lang w:eastAsia="pt-BR"/>
    </w:rPr>
  </w:style>
  <w:style w:type="character" w:customStyle="1" w:styleId="TextodebaloChar">
    <w:name w:val="Texto de balão Char"/>
    <w:basedOn w:val="Fontepargpadro"/>
    <w:link w:val="Textodebalo1"/>
    <w:uiPriority w:val="99"/>
    <w:rsid w:val="003F4B99"/>
    <w:rPr>
      <w:rFonts w:ascii="Tahoma" w:hAnsi="Tahoma" w:cs="Tahoma"/>
      <w:sz w:val="16"/>
      <w:szCs w:val="16"/>
      <w:lang w:eastAsia="pt-BR"/>
    </w:rPr>
  </w:style>
  <w:style w:type="paragraph" w:customStyle="1" w:styleId="Nvel2">
    <w:name w:val="Nível 2"/>
    <w:basedOn w:val="Normal"/>
    <w:next w:val="Normal"/>
    <w:rsid w:val="003F4B99"/>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3F4B99"/>
    <w:rPr>
      <w:rFonts w:ascii="Arial" w:hAnsi="Arial" w:cs="Arial" w:hint="default"/>
      <w:strike w:val="0"/>
      <w:dstrike w:val="0"/>
      <w:sz w:val="24"/>
      <w:szCs w:val="24"/>
      <w:u w:val="none"/>
      <w:effect w:val="none"/>
    </w:rPr>
  </w:style>
  <w:style w:type="character" w:customStyle="1" w:styleId="apple-style-span">
    <w:name w:val="apple-style-span"/>
    <w:basedOn w:val="Fontepargpadro"/>
    <w:rsid w:val="003F4B99"/>
  </w:style>
  <w:style w:type="character" w:styleId="Hyperlink">
    <w:name w:val="Hyperlink"/>
    <w:uiPriority w:val="99"/>
    <w:rsid w:val="003F4B99"/>
    <w:rPr>
      <w:color w:val="000080"/>
      <w:u w:val="single"/>
    </w:rPr>
  </w:style>
  <w:style w:type="paragraph" w:styleId="Citao">
    <w:name w:val="Quote"/>
    <w:aliases w:val="TCU,Citação AGU,NotaExplicativa"/>
    <w:basedOn w:val="Normal"/>
    <w:next w:val="Normal"/>
    <w:link w:val="CitaoChar"/>
    <w:qFormat/>
    <w:rsid w:val="003F4B9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3F4B99"/>
    <w:rPr>
      <w:rFonts w:ascii="Arial" w:eastAsia="Calibri" w:hAnsi="Arial" w:cs="Tahoma"/>
      <w:i/>
      <w:iCs/>
      <w:color w:val="000000"/>
      <w:sz w:val="20"/>
      <w:szCs w:val="24"/>
      <w:shd w:val="clear" w:color="auto" w:fill="FFFFCC"/>
    </w:rPr>
  </w:style>
  <w:style w:type="paragraph" w:customStyle="1" w:styleId="Commarcadores51">
    <w:name w:val="Com marcadores 51"/>
    <w:basedOn w:val="Normal"/>
    <w:next w:val="Commarcadores5"/>
    <w:rsid w:val="003F4B99"/>
    <w:pPr>
      <w:numPr>
        <w:numId w:val="1"/>
      </w:numPr>
      <w:spacing w:after="0" w:line="240" w:lineRule="auto"/>
      <w:contextualSpacing/>
    </w:pPr>
    <w:rPr>
      <w:rFonts w:ascii="Ecofont_Spranq_eco_Sans" w:eastAsia="MS Mincho" w:hAnsi="Ecofont_Spranq_eco_Sans" w:cs="Tahoma"/>
      <w:sz w:val="24"/>
      <w:szCs w:val="24"/>
      <w:lang w:eastAsia="pt-BR"/>
    </w:rPr>
  </w:style>
  <w:style w:type="paragraph" w:customStyle="1" w:styleId="Notaexplicativa">
    <w:name w:val="Nota explicativa"/>
    <w:basedOn w:val="Citao"/>
    <w:link w:val="NotaexplicativaChar"/>
    <w:rsid w:val="003F4B99"/>
  </w:style>
  <w:style w:type="character" w:customStyle="1" w:styleId="NotaexplicativaChar">
    <w:name w:val="Nota explicativa Char"/>
    <w:basedOn w:val="CitaoChar"/>
    <w:link w:val="Notaexplicativa"/>
    <w:rsid w:val="003F4B99"/>
    <w:rPr>
      <w:rFonts w:ascii="Arial" w:eastAsia="Calibri" w:hAnsi="Arial" w:cs="Tahoma"/>
      <w:i/>
      <w:iCs/>
      <w:color w:val="000000"/>
      <w:sz w:val="20"/>
      <w:szCs w:val="24"/>
      <w:shd w:val="clear" w:color="auto" w:fill="FFFFCC"/>
    </w:rPr>
  </w:style>
  <w:style w:type="numbering" w:customStyle="1" w:styleId="Estilo1">
    <w:name w:val="Estilo1"/>
    <w:uiPriority w:val="99"/>
    <w:rsid w:val="003F4B99"/>
    <w:pPr>
      <w:numPr>
        <w:numId w:val="2"/>
      </w:numPr>
    </w:pPr>
  </w:style>
  <w:style w:type="numbering" w:customStyle="1" w:styleId="Estilo2">
    <w:name w:val="Estilo2"/>
    <w:uiPriority w:val="99"/>
    <w:rsid w:val="003F4B99"/>
    <w:pPr>
      <w:numPr>
        <w:numId w:val="3"/>
      </w:numPr>
    </w:pPr>
  </w:style>
  <w:style w:type="numbering" w:customStyle="1" w:styleId="Estilo3">
    <w:name w:val="Estilo3"/>
    <w:uiPriority w:val="99"/>
    <w:rsid w:val="003F4B99"/>
    <w:pPr>
      <w:numPr>
        <w:numId w:val="4"/>
      </w:numPr>
    </w:pPr>
  </w:style>
  <w:style w:type="numbering" w:customStyle="1" w:styleId="Estilo4">
    <w:name w:val="Estilo4"/>
    <w:uiPriority w:val="99"/>
    <w:rsid w:val="003F4B99"/>
    <w:pPr>
      <w:numPr>
        <w:numId w:val="5"/>
      </w:numPr>
    </w:pPr>
  </w:style>
  <w:style w:type="numbering" w:customStyle="1" w:styleId="Estilo5">
    <w:name w:val="Estilo5"/>
    <w:uiPriority w:val="99"/>
    <w:rsid w:val="003F4B99"/>
    <w:pPr>
      <w:numPr>
        <w:numId w:val="6"/>
      </w:numPr>
    </w:pPr>
  </w:style>
  <w:style w:type="numbering" w:customStyle="1" w:styleId="Estilo6">
    <w:name w:val="Estilo6"/>
    <w:uiPriority w:val="99"/>
    <w:rsid w:val="003F4B99"/>
    <w:pPr>
      <w:numPr>
        <w:numId w:val="7"/>
      </w:numPr>
    </w:pPr>
  </w:style>
  <w:style w:type="character" w:styleId="Refdecomentrio">
    <w:name w:val="annotation reference"/>
    <w:basedOn w:val="Fontepargpadro"/>
    <w:unhideWhenUsed/>
    <w:qFormat/>
    <w:rsid w:val="003F4B99"/>
    <w:rPr>
      <w:sz w:val="16"/>
      <w:szCs w:val="16"/>
    </w:rPr>
  </w:style>
  <w:style w:type="paragraph" w:customStyle="1" w:styleId="Textodecomentrio1">
    <w:name w:val="Texto de comentário1"/>
    <w:basedOn w:val="Normal"/>
    <w:next w:val="Textodecomentrio"/>
    <w:link w:val="TextodecomentrioChar"/>
    <w:uiPriority w:val="99"/>
    <w:unhideWhenUsed/>
    <w:qFormat/>
    <w:rsid w:val="003F4B99"/>
    <w:pPr>
      <w:spacing w:after="0" w:line="240" w:lineRule="auto"/>
    </w:pPr>
    <w:rPr>
      <w:rFonts w:ascii="Ecofont_Spranq_eco_Sans" w:hAnsi="Ecofont_Spranq_eco_Sans" w:cs="Tahoma"/>
      <w:lang w:eastAsia="pt-BR"/>
    </w:rPr>
  </w:style>
  <w:style w:type="character" w:customStyle="1" w:styleId="TextodecomentrioChar">
    <w:name w:val="Texto de comentário Char"/>
    <w:basedOn w:val="Fontepargpadro"/>
    <w:link w:val="Textodecomentrio1"/>
    <w:uiPriority w:val="99"/>
    <w:qFormat/>
    <w:rsid w:val="003F4B99"/>
    <w:rPr>
      <w:rFonts w:ascii="Ecofont_Spranq_eco_Sans" w:hAnsi="Ecofont_Spranq_eco_Sans" w:cs="Tahoma"/>
      <w:lang w:eastAsia="pt-BR"/>
    </w:rPr>
  </w:style>
  <w:style w:type="paragraph" w:customStyle="1" w:styleId="Assuntodocomentrio1">
    <w:name w:val="Assunto do comentário1"/>
    <w:basedOn w:val="Textodecomentrio"/>
    <w:next w:val="Textodecomentrio"/>
    <w:semiHidden/>
    <w:unhideWhenUsed/>
    <w:rsid w:val="003F4B99"/>
    <w:pPr>
      <w:spacing w:after="0"/>
    </w:pPr>
    <w:rPr>
      <w:rFonts w:ascii="Ecofont_Spranq_eco_Sans" w:eastAsia="MS Mincho" w:hAnsi="Ecofont_Spranq_eco_Sans" w:cs="Tahoma"/>
      <w:b/>
      <w:bCs/>
      <w:lang w:eastAsia="pt-BR"/>
    </w:rPr>
  </w:style>
  <w:style w:type="character" w:customStyle="1" w:styleId="AssuntodocomentrioChar">
    <w:name w:val="Assunto do comentário Char"/>
    <w:basedOn w:val="TextodecomentrioChar"/>
    <w:link w:val="Assuntodocomentrio"/>
    <w:semiHidden/>
    <w:rsid w:val="003F4B99"/>
    <w:rPr>
      <w:rFonts w:ascii="Ecofont_Spranq_eco_Sans" w:hAnsi="Ecofont_Spranq_eco_Sans" w:cs="Tahoma"/>
      <w:b/>
      <w:bCs/>
      <w:lang w:eastAsia="pt-BR"/>
    </w:rPr>
  </w:style>
  <w:style w:type="paragraph" w:customStyle="1" w:styleId="Nivel01">
    <w:name w:val="Nivel 01"/>
    <w:basedOn w:val="Ttulo1"/>
    <w:next w:val="Normal"/>
    <w:link w:val="Nivel01Char"/>
    <w:autoRedefine/>
    <w:qFormat/>
    <w:rsid w:val="003F4B99"/>
    <w:rPr>
      <w:spacing w:val="5"/>
      <w:kern w:val="28"/>
    </w:rPr>
  </w:style>
  <w:style w:type="paragraph" w:customStyle="1" w:styleId="Nivel01Titulo">
    <w:name w:val="Nivel_01_Titulo"/>
    <w:basedOn w:val="Nivel01"/>
    <w:link w:val="Nivel01TituloChar"/>
    <w:rsid w:val="003F4B99"/>
  </w:style>
  <w:style w:type="paragraph" w:customStyle="1" w:styleId="Ttulo10">
    <w:name w:val="Título1"/>
    <w:basedOn w:val="Normal"/>
    <w:next w:val="Normal"/>
    <w:rsid w:val="003F4B99"/>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rsid w:val="003F4B99"/>
    <w:rPr>
      <w:rFonts w:ascii="Calibri" w:eastAsia="MS Gothic" w:hAnsi="Calibri" w:cs="Times New Roman"/>
      <w:color w:val="17365D"/>
      <w:spacing w:val="5"/>
      <w:kern w:val="28"/>
      <w:sz w:val="52"/>
      <w:szCs w:val="52"/>
      <w:lang w:eastAsia="pt-BR"/>
    </w:rPr>
  </w:style>
  <w:style w:type="character" w:customStyle="1" w:styleId="Nivel01Char">
    <w:name w:val="Nivel 01 Char"/>
    <w:basedOn w:val="TtuloChar"/>
    <w:link w:val="Nivel01"/>
    <w:rsid w:val="003F4B99"/>
    <w:rPr>
      <w:rFonts w:ascii="Calibri" w:eastAsia="MS Gothic" w:hAnsi="Calibri" w:cs="Times New Roman"/>
      <w:b/>
      <w:bCs/>
      <w:color w:val="365F91"/>
      <w:spacing w:val="5"/>
      <w:kern w:val="28"/>
      <w:sz w:val="28"/>
      <w:szCs w:val="28"/>
      <w:lang w:eastAsia="pt-BR"/>
    </w:rPr>
  </w:style>
  <w:style w:type="character" w:customStyle="1" w:styleId="Nivel01TituloChar">
    <w:name w:val="Nivel_01_Titulo Char"/>
    <w:basedOn w:val="Nivel01Char"/>
    <w:link w:val="Nivel01Titulo"/>
    <w:qFormat/>
    <w:rsid w:val="003F4B99"/>
    <w:rPr>
      <w:rFonts w:ascii="Calibri" w:eastAsia="MS Gothic" w:hAnsi="Calibri" w:cs="Times New Roman"/>
      <w:b/>
      <w:bCs/>
      <w:color w:val="365F91"/>
      <w:spacing w:val="5"/>
      <w:kern w:val="28"/>
      <w:sz w:val="28"/>
      <w:szCs w:val="28"/>
      <w:lang w:eastAsia="pt-BR"/>
    </w:rPr>
  </w:style>
  <w:style w:type="table" w:customStyle="1" w:styleId="Tabelacomgrade1">
    <w:name w:val="Tabela com grade1"/>
    <w:basedOn w:val="Tabelanormal"/>
    <w:next w:val="Tabelacomgrade"/>
    <w:uiPriority w:val="59"/>
    <w:rsid w:val="003F4B99"/>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3F4B9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3F4B9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F4B9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3F4B99"/>
  </w:style>
  <w:style w:type="character" w:customStyle="1" w:styleId="eop">
    <w:name w:val="eop"/>
    <w:basedOn w:val="Fontepargpadro"/>
    <w:rsid w:val="003F4B99"/>
  </w:style>
  <w:style w:type="character" w:customStyle="1" w:styleId="spellingerror">
    <w:name w:val="spellingerror"/>
    <w:basedOn w:val="Fontepargpadro"/>
    <w:rsid w:val="003F4B99"/>
  </w:style>
  <w:style w:type="paragraph" w:styleId="Corpodetexto">
    <w:name w:val="Body Text"/>
    <w:basedOn w:val="Normal"/>
    <w:link w:val="CorpodetextoChar"/>
    <w:uiPriority w:val="1"/>
    <w:unhideWhenUsed/>
    <w:qFormat/>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3F4B99"/>
    <w:rPr>
      <w:rFonts w:ascii="Times New Roman" w:eastAsia="Times New Roman" w:hAnsi="Times New Roman" w:cs="Times New Roman"/>
      <w:sz w:val="24"/>
      <w:szCs w:val="24"/>
      <w:lang w:eastAsia="pt-BR"/>
    </w:rPr>
  </w:style>
  <w:style w:type="paragraph" w:customStyle="1" w:styleId="Nivel1">
    <w:name w:val="Nivel1"/>
    <w:basedOn w:val="Ttulo1"/>
    <w:link w:val="Nivel1Char"/>
    <w:rsid w:val="003F4B99"/>
  </w:style>
  <w:style w:type="character" w:customStyle="1" w:styleId="Nivel1Char">
    <w:name w:val="Nivel1 Char"/>
    <w:basedOn w:val="Ttulo1Char"/>
    <w:link w:val="Nivel1"/>
    <w:rsid w:val="003F4B99"/>
    <w:rPr>
      <w:rFonts w:ascii="Calibri" w:eastAsia="MS Gothic" w:hAnsi="Calibri" w:cs="Times New Roman"/>
      <w:b/>
      <w:bCs/>
      <w:color w:val="365F91"/>
      <w:sz w:val="28"/>
      <w:szCs w:val="28"/>
      <w:lang w:eastAsia="pt-BR"/>
    </w:rPr>
  </w:style>
  <w:style w:type="paragraph" w:customStyle="1" w:styleId="PargrafodaLista1">
    <w:name w:val="Parágrafo da Lista1"/>
    <w:basedOn w:val="Normal"/>
    <w:rsid w:val="003F4B99"/>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3F4B99"/>
    <w:pPr>
      <w:spacing w:before="120" w:after="120" w:line="276" w:lineRule="auto"/>
      <w:jc w:val="both"/>
    </w:pPr>
    <w:rPr>
      <w:rFonts w:ascii="Arial" w:eastAsia="MS Mincho" w:hAnsi="Arial" w:cs="Arial"/>
      <w:color w:val="000000"/>
      <w:sz w:val="20"/>
      <w:szCs w:val="20"/>
      <w:lang w:eastAsia="pt-BR"/>
    </w:rPr>
  </w:style>
  <w:style w:type="paragraph" w:customStyle="1" w:styleId="Nivel10">
    <w:name w:val="Nivel 1"/>
    <w:basedOn w:val="Nivel2"/>
    <w:next w:val="Nivel2"/>
    <w:qFormat/>
    <w:rsid w:val="003F4B99"/>
    <w:pPr>
      <w:ind w:left="360" w:hanging="360"/>
    </w:pPr>
    <w:rPr>
      <w:b/>
    </w:rPr>
  </w:style>
  <w:style w:type="paragraph" w:customStyle="1" w:styleId="Nivel3">
    <w:name w:val="Nivel 3"/>
    <w:basedOn w:val="Normal"/>
    <w:link w:val="Nivel3Char"/>
    <w:qFormat/>
    <w:rsid w:val="003F4B99"/>
    <w:pPr>
      <w:spacing w:before="120" w:after="120" w:line="276" w:lineRule="auto"/>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3F4B99"/>
    <w:pPr>
      <w:numPr>
        <w:ilvl w:val="3"/>
      </w:numPr>
      <w:ind w:left="567"/>
    </w:pPr>
    <w:rPr>
      <w:color w:val="auto"/>
    </w:rPr>
  </w:style>
  <w:style w:type="paragraph" w:customStyle="1" w:styleId="Nivel5">
    <w:name w:val="Nivel 5"/>
    <w:basedOn w:val="Nivel4"/>
    <w:qFormat/>
    <w:rsid w:val="003F4B99"/>
    <w:pPr>
      <w:numPr>
        <w:ilvl w:val="4"/>
      </w:numPr>
      <w:ind w:left="851"/>
    </w:pPr>
  </w:style>
  <w:style w:type="character" w:customStyle="1" w:styleId="Nivel4Char">
    <w:name w:val="Nivel 4 Char"/>
    <w:basedOn w:val="Fontepargpadro"/>
    <w:link w:val="Nivel4"/>
    <w:rsid w:val="003F4B99"/>
    <w:rPr>
      <w:rFonts w:ascii="Arial" w:eastAsia="MS Mincho" w:hAnsi="Arial" w:cs="Arial"/>
      <w:sz w:val="20"/>
      <w:szCs w:val="20"/>
      <w:lang w:eastAsia="pt-BR"/>
    </w:rPr>
  </w:style>
  <w:style w:type="paragraph" w:customStyle="1" w:styleId="textbody">
    <w:name w:val="textbody"/>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3F4B99"/>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3F4B9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F4B9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F4B99"/>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3F4B99"/>
    <w:rPr>
      <w:b/>
      <w:bCs/>
    </w:rPr>
  </w:style>
  <w:style w:type="character" w:styleId="nfase">
    <w:name w:val="Emphasis"/>
    <w:basedOn w:val="Fontepargpadro"/>
    <w:rsid w:val="003F4B99"/>
    <w:rPr>
      <w:i/>
      <w:iCs/>
    </w:rPr>
  </w:style>
  <w:style w:type="character" w:customStyle="1" w:styleId="Manoel">
    <w:name w:val="Manoel"/>
    <w:rsid w:val="003F4B99"/>
    <w:rPr>
      <w:rFonts w:ascii="Arial" w:hAnsi="Arial" w:cs="Arial"/>
      <w:color w:val="7030A0"/>
      <w:sz w:val="20"/>
    </w:rPr>
  </w:style>
  <w:style w:type="character" w:customStyle="1" w:styleId="ListLabel12">
    <w:name w:val="ListLabel 12"/>
    <w:rsid w:val="003F4B99"/>
    <w:rPr>
      <w:b/>
    </w:rPr>
  </w:style>
  <w:style w:type="paragraph" w:customStyle="1" w:styleId="texto1">
    <w:name w:val="texto1"/>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3F4B9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3F4B99"/>
    <w:rPr>
      <w:rFonts w:ascii="Arial" w:eastAsia="Calibri" w:hAnsi="Arial" w:cs="Times New Roman"/>
      <w:i/>
      <w:iCs/>
      <w:color w:val="000000"/>
      <w:sz w:val="20"/>
      <w:szCs w:val="24"/>
      <w:shd w:val="clear" w:color="auto" w:fill="FFFFCC"/>
    </w:rPr>
  </w:style>
  <w:style w:type="paragraph" w:customStyle="1" w:styleId="xwestern">
    <w:name w:val="x_western"/>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3F4B99"/>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3F4B99"/>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3F4B99"/>
  </w:style>
  <w:style w:type="paragraph" w:customStyle="1" w:styleId="textojustificado">
    <w:name w:val="texto_justificado"/>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perlinkVisitado1">
    <w:name w:val="HiperlinkVisitado1"/>
    <w:basedOn w:val="Fontepargpadro"/>
    <w:semiHidden/>
    <w:unhideWhenUsed/>
    <w:rsid w:val="003F4B99"/>
    <w:rPr>
      <w:color w:val="800080"/>
      <w:u w:val="single"/>
    </w:rPr>
  </w:style>
  <w:style w:type="character" w:customStyle="1" w:styleId="MenoPendente1">
    <w:name w:val="Menção Pendente1"/>
    <w:basedOn w:val="Fontepargpadro"/>
    <w:uiPriority w:val="99"/>
    <w:semiHidden/>
    <w:unhideWhenUsed/>
    <w:rsid w:val="003F4B99"/>
    <w:rPr>
      <w:color w:val="605E5C"/>
      <w:shd w:val="clear" w:color="auto" w:fill="E1DFDD"/>
    </w:rPr>
  </w:style>
  <w:style w:type="character" w:customStyle="1" w:styleId="MenoPendente2">
    <w:name w:val="Menção Pendente2"/>
    <w:basedOn w:val="Fontepargpadro"/>
    <w:uiPriority w:val="99"/>
    <w:semiHidden/>
    <w:unhideWhenUsed/>
    <w:rsid w:val="003F4B99"/>
    <w:rPr>
      <w:color w:val="605E5C"/>
      <w:shd w:val="clear" w:color="auto" w:fill="E1DFDD"/>
    </w:rPr>
  </w:style>
  <w:style w:type="character" w:customStyle="1" w:styleId="Nivel2Char">
    <w:name w:val="Nivel 2 Char"/>
    <w:basedOn w:val="Fontepargpadro"/>
    <w:link w:val="Nivel2"/>
    <w:locked/>
    <w:rsid w:val="003F4B99"/>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3F4B99"/>
    <w:pPr>
      <w:ind w:left="432" w:hanging="432"/>
    </w:pPr>
    <w:rPr>
      <w:rFonts w:eastAsia="Times New Roman"/>
      <w:i/>
      <w:noProof/>
      <w:color w:val="FF0000"/>
    </w:rPr>
  </w:style>
  <w:style w:type="paragraph" w:customStyle="1" w:styleId="Nvel3Opcional">
    <w:name w:val="Nível 3 Opcional"/>
    <w:basedOn w:val="Nivel3"/>
    <w:link w:val="Nvel3OpcionalChar"/>
    <w:rsid w:val="003F4B9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F4B99"/>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3F4B99"/>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3F4B99"/>
    <w:rPr>
      <w:color w:val="808080"/>
    </w:rPr>
  </w:style>
  <w:style w:type="character" w:customStyle="1" w:styleId="PargrafodaListaChar">
    <w:name w:val="Parágrafo da Lista Char"/>
    <w:aliases w:val="Normal com bullets Char,Tópico1 Char,DOCs_Paragrafo-1 Char,List I Paragraph Char,SheParágrafo da Lista Char"/>
    <w:basedOn w:val="Fontepargpadro"/>
    <w:link w:val="ShePargrafodaLista1"/>
    <w:uiPriority w:val="34"/>
    <w:qFormat/>
    <w:rsid w:val="003F4B99"/>
    <w:rPr>
      <w:rFonts w:ascii="Ecofont_Spranq_eco_Sans" w:hAnsi="Ecofont_Spranq_eco_Sans" w:cs="Tahoma"/>
      <w:sz w:val="24"/>
      <w:szCs w:val="24"/>
      <w:lang w:eastAsia="pt-BR"/>
    </w:rPr>
  </w:style>
  <w:style w:type="paragraph" w:customStyle="1" w:styleId="SombreamentoMdio1-nfase31">
    <w:name w:val="Sombreamento Médio 1 - Ênfase 31"/>
    <w:basedOn w:val="Normal"/>
    <w:next w:val="Normal"/>
    <w:rsid w:val="003F4B99"/>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3F4B99"/>
  </w:style>
  <w:style w:type="paragraph" w:customStyle="1" w:styleId="Standard">
    <w:name w:val="Standard"/>
    <w:rsid w:val="003F4B99"/>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3F4B99"/>
    <w:pPr>
      <w:spacing w:after="140" w:line="276" w:lineRule="auto"/>
    </w:pPr>
  </w:style>
  <w:style w:type="character" w:customStyle="1" w:styleId="MenoPendente3">
    <w:name w:val="Menção Pendente3"/>
    <w:basedOn w:val="Fontepargpadro"/>
    <w:uiPriority w:val="99"/>
    <w:semiHidden/>
    <w:unhideWhenUsed/>
    <w:rsid w:val="003F4B99"/>
    <w:rPr>
      <w:color w:val="605E5C"/>
      <w:shd w:val="clear" w:color="auto" w:fill="E1DFDD"/>
    </w:rPr>
  </w:style>
  <w:style w:type="character" w:customStyle="1" w:styleId="MenoPendente4">
    <w:name w:val="Menção Pendente4"/>
    <w:basedOn w:val="Fontepargpadro"/>
    <w:uiPriority w:val="99"/>
    <w:semiHidden/>
    <w:unhideWhenUsed/>
    <w:rsid w:val="003F4B99"/>
    <w:rPr>
      <w:color w:val="605E5C"/>
      <w:shd w:val="clear" w:color="auto" w:fill="E1DFDD"/>
    </w:rPr>
  </w:style>
  <w:style w:type="paragraph" w:customStyle="1" w:styleId="ou">
    <w:name w:val="ou"/>
    <w:basedOn w:val="PargrafodaLista"/>
    <w:link w:val="ouChar"/>
    <w:qFormat/>
    <w:rsid w:val="003F4B99"/>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3F4B99"/>
    <w:rPr>
      <w:rFonts w:ascii="Arial" w:hAnsi="Arial" w:cs="Arial"/>
      <w:b/>
      <w:bCs/>
      <w:i/>
      <w:iCs/>
      <w:color w:val="FF0000"/>
      <w:sz w:val="24"/>
      <w:szCs w:val="24"/>
      <w:u w:val="single"/>
      <w:lang w:eastAsia="pt-BR"/>
    </w:rPr>
  </w:style>
  <w:style w:type="paragraph" w:customStyle="1" w:styleId="dou-paragraph">
    <w:name w:val="dou-paragraph"/>
    <w:basedOn w:val="Normal"/>
    <w:rsid w:val="003F4B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3F4B99"/>
    <w:rPr>
      <w:i/>
      <w:iCs/>
      <w:color w:val="FF0000"/>
    </w:rPr>
  </w:style>
  <w:style w:type="paragraph" w:customStyle="1" w:styleId="Nvel3-R">
    <w:name w:val="Nível 3-R"/>
    <w:basedOn w:val="Nivel3"/>
    <w:link w:val="Nvel3-RChar"/>
    <w:qFormat/>
    <w:rsid w:val="003F4B99"/>
    <w:rPr>
      <w:i/>
      <w:iCs/>
      <w:color w:val="FF0000"/>
    </w:rPr>
  </w:style>
  <w:style w:type="character" w:customStyle="1" w:styleId="Nvel2-RedChar">
    <w:name w:val="Nível 2 -Red Char"/>
    <w:basedOn w:val="Nivel2Char"/>
    <w:link w:val="Nvel2-Red"/>
    <w:rsid w:val="003F4B99"/>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3F4B99"/>
    <w:rPr>
      <w:i/>
      <w:iCs/>
      <w:color w:val="FF0000"/>
    </w:rPr>
  </w:style>
  <w:style w:type="character" w:customStyle="1" w:styleId="Nivel3Char">
    <w:name w:val="Nivel 3 Char"/>
    <w:basedOn w:val="Fontepargpadro"/>
    <w:link w:val="Nivel3"/>
    <w:rsid w:val="003F4B99"/>
    <w:rPr>
      <w:rFonts w:ascii="Arial" w:eastAsia="MS Mincho" w:hAnsi="Arial" w:cs="Arial"/>
      <w:color w:val="000000"/>
      <w:sz w:val="20"/>
      <w:szCs w:val="20"/>
      <w:lang w:eastAsia="pt-BR"/>
    </w:rPr>
  </w:style>
  <w:style w:type="character" w:customStyle="1" w:styleId="Nvel3-RChar">
    <w:name w:val="Nível 3-R Char"/>
    <w:basedOn w:val="Nivel3Char"/>
    <w:link w:val="Nvel3-R"/>
    <w:rsid w:val="003F4B99"/>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3F4B99"/>
    <w:pPr>
      <w:tabs>
        <w:tab w:val="left" w:pos="567"/>
      </w:tabs>
      <w:spacing w:before="120" w:after="120" w:line="240" w:lineRule="auto"/>
      <w:jc w:val="both"/>
      <w:outlineLvl w:val="1"/>
    </w:pPr>
    <w:rPr>
      <w:rFonts w:ascii="Arial" w:hAnsi="Arial" w:cs="Arial"/>
      <w:color w:val="FF0000"/>
      <w:sz w:val="52"/>
      <w:szCs w:val="52"/>
    </w:rPr>
  </w:style>
  <w:style w:type="character" w:customStyle="1" w:styleId="Nvel4-RChar">
    <w:name w:val="Nível 4-R Char"/>
    <w:basedOn w:val="Nivel4Char"/>
    <w:link w:val="Nvel4-R"/>
    <w:rsid w:val="003F4B99"/>
    <w:rPr>
      <w:rFonts w:ascii="Arial" w:eastAsia="MS Mincho" w:hAnsi="Arial" w:cs="Arial"/>
      <w:i/>
      <w:iCs/>
      <w:color w:val="FF0000"/>
      <w:sz w:val="20"/>
      <w:szCs w:val="20"/>
      <w:lang w:eastAsia="pt-BR"/>
    </w:rPr>
  </w:style>
  <w:style w:type="character" w:customStyle="1" w:styleId="LinkdaInternet">
    <w:name w:val="Link da Internet"/>
    <w:basedOn w:val="Fontepargpadro"/>
    <w:uiPriority w:val="99"/>
    <w:unhideWhenUsed/>
    <w:rsid w:val="003F4B99"/>
    <w:rPr>
      <w:color w:val="0000FF"/>
      <w:u w:val="single"/>
    </w:rPr>
  </w:style>
  <w:style w:type="character" w:customStyle="1" w:styleId="Nvel1-SemNumChar">
    <w:name w:val="Nível 1-Sem Num Char"/>
    <w:basedOn w:val="Nivel01Char"/>
    <w:link w:val="Nvel1-SemNum"/>
    <w:rsid w:val="003F4B99"/>
    <w:rPr>
      <w:rFonts w:ascii="Arial" w:eastAsia="MS Gothic" w:hAnsi="Arial" w:cs="Arial"/>
      <w:b/>
      <w:bCs/>
      <w:color w:val="FF0000"/>
      <w:spacing w:val="5"/>
      <w:kern w:val="28"/>
      <w:sz w:val="52"/>
      <w:szCs w:val="52"/>
      <w:lang w:eastAsia="pt-BR"/>
    </w:rPr>
  </w:style>
  <w:style w:type="paragraph" w:customStyle="1" w:styleId="citao2">
    <w:name w:val="citação 2"/>
    <w:basedOn w:val="Citao"/>
    <w:link w:val="citao2Char"/>
    <w:rsid w:val="003F4B99"/>
    <w:pPr>
      <w:overflowPunct w:val="0"/>
    </w:pPr>
  </w:style>
  <w:style w:type="paragraph" w:customStyle="1" w:styleId="Prembulo">
    <w:name w:val="Preâmbulo"/>
    <w:basedOn w:val="Normal"/>
    <w:link w:val="PrembuloChar"/>
    <w:rsid w:val="003F4B99"/>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3F4B99"/>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3F4B99"/>
    <w:rPr>
      <w:color w:val="605E5C"/>
      <w:shd w:val="clear" w:color="auto" w:fill="E1DFDD"/>
    </w:rPr>
  </w:style>
  <w:style w:type="character" w:customStyle="1" w:styleId="citao2Char">
    <w:name w:val="citação 2 Char"/>
    <w:basedOn w:val="CitaoChar"/>
    <w:link w:val="citao2"/>
    <w:rsid w:val="003F4B99"/>
    <w:rPr>
      <w:rFonts w:ascii="Arial" w:eastAsia="Calibri" w:hAnsi="Arial" w:cs="Tahoma"/>
      <w:i/>
      <w:iCs/>
      <w:color w:val="000000"/>
      <w:sz w:val="20"/>
      <w:szCs w:val="24"/>
      <w:shd w:val="clear" w:color="auto" w:fill="FFFFCC"/>
    </w:rPr>
  </w:style>
  <w:style w:type="paragraph" w:customStyle="1" w:styleId="CabealhodoSumrio1">
    <w:name w:val="Cabeçalho do Sumário1"/>
    <w:basedOn w:val="Ttulo1"/>
    <w:next w:val="Normal"/>
    <w:uiPriority w:val="39"/>
    <w:unhideWhenUsed/>
    <w:rsid w:val="003F4B99"/>
  </w:style>
  <w:style w:type="paragraph" w:styleId="Sumrio1">
    <w:name w:val="toc 1"/>
    <w:basedOn w:val="Normal"/>
    <w:next w:val="Normal"/>
    <w:autoRedefine/>
    <w:uiPriority w:val="39"/>
    <w:unhideWhenUsed/>
    <w:rsid w:val="003F4B99"/>
    <w:pPr>
      <w:tabs>
        <w:tab w:val="left" w:pos="426"/>
        <w:tab w:val="right" w:leader="dot" w:pos="9628"/>
      </w:tabs>
      <w:spacing w:after="10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3F4B99"/>
    <w:rPr>
      <w:color w:val="605E5C"/>
      <w:shd w:val="clear" w:color="auto" w:fill="E1DFDD"/>
    </w:rPr>
  </w:style>
  <w:style w:type="character" w:customStyle="1" w:styleId="Mentionnonrsolue1">
    <w:name w:val="Mention non résolue1"/>
    <w:basedOn w:val="Fontepargpadro"/>
    <w:uiPriority w:val="99"/>
    <w:semiHidden/>
    <w:unhideWhenUsed/>
    <w:rsid w:val="003F4B99"/>
    <w:rPr>
      <w:color w:val="605E5C"/>
      <w:shd w:val="clear" w:color="auto" w:fill="E1DFDD"/>
    </w:rPr>
  </w:style>
  <w:style w:type="character" w:customStyle="1" w:styleId="MenoPendente7">
    <w:name w:val="Menção Pendente7"/>
    <w:basedOn w:val="Fontepargpadro"/>
    <w:uiPriority w:val="99"/>
    <w:semiHidden/>
    <w:unhideWhenUsed/>
    <w:rsid w:val="003F4B99"/>
    <w:rPr>
      <w:color w:val="605E5C"/>
      <w:shd w:val="clear" w:color="auto" w:fill="E1DFDD"/>
    </w:rPr>
  </w:style>
  <w:style w:type="paragraph" w:customStyle="1" w:styleId="Nvel3">
    <w:name w:val="Nível 3"/>
    <w:basedOn w:val="Nvel3-R"/>
    <w:link w:val="Nvel3Char"/>
    <w:qFormat/>
    <w:rsid w:val="003F4B99"/>
    <w:rPr>
      <w:rFonts w:eastAsia="Times New Roman"/>
      <w:i w:val="0"/>
      <w:iCs w:val="0"/>
    </w:rPr>
  </w:style>
  <w:style w:type="paragraph" w:customStyle="1" w:styleId="Nvel4">
    <w:name w:val="Nível 4"/>
    <w:basedOn w:val="Nvel3"/>
    <w:link w:val="Nvel4Char"/>
    <w:qFormat/>
    <w:rsid w:val="003F4B99"/>
    <w:pPr>
      <w:ind w:left="567"/>
    </w:pPr>
  </w:style>
  <w:style w:type="character" w:customStyle="1" w:styleId="Nvel3Char">
    <w:name w:val="Nível 3 Char"/>
    <w:basedOn w:val="Nvel3-RChar"/>
    <w:link w:val="Nvel3"/>
    <w:rsid w:val="003F4B99"/>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3F4B99"/>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3F4B99"/>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3F4B99"/>
    <w:rPr>
      <w:rFonts w:ascii="Arial" w:eastAsia="Times New Roman" w:hAnsi="Arial" w:cs="Arial"/>
      <w:b/>
      <w:bCs/>
      <w:iCs/>
      <w:sz w:val="20"/>
      <w:szCs w:val="20"/>
      <w:lang w:eastAsia="pt-BR"/>
    </w:rPr>
  </w:style>
  <w:style w:type="table" w:customStyle="1" w:styleId="Tabelacomgrade11">
    <w:name w:val="Tabela com grade11"/>
    <w:basedOn w:val="Tabelanormal"/>
    <w:next w:val="Tabelacomgrade"/>
    <w:uiPriority w:val="59"/>
    <w:rsid w:val="003F4B99"/>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F4B99"/>
    <w:pPr>
      <w:autoSpaceDE w:val="0"/>
      <w:autoSpaceDN w:val="0"/>
      <w:adjustRightInd w:val="0"/>
      <w:spacing w:after="0" w:line="240" w:lineRule="auto"/>
    </w:pPr>
    <w:rPr>
      <w:rFonts w:ascii="Trebuchet MS" w:hAnsi="Trebuchet MS" w:cs="Trebuchet MS"/>
      <w:color w:val="000000"/>
      <w:sz w:val="24"/>
      <w:szCs w:val="24"/>
    </w:rPr>
  </w:style>
  <w:style w:type="character" w:customStyle="1" w:styleId="Ttulo1Char1">
    <w:name w:val="Título 1 Char1"/>
    <w:basedOn w:val="Fontepargpadro"/>
    <w:uiPriority w:val="9"/>
    <w:rsid w:val="003F4B99"/>
    <w:rPr>
      <w:rFonts w:asciiTheme="majorHAnsi" w:eastAsiaTheme="majorEastAsia" w:hAnsiTheme="majorHAnsi" w:cstheme="majorBidi"/>
      <w:color w:val="2E74B5" w:themeColor="accent1" w:themeShade="BF"/>
      <w:sz w:val="32"/>
      <w:szCs w:val="32"/>
    </w:rPr>
  </w:style>
  <w:style w:type="character" w:customStyle="1" w:styleId="Ttulo2Char1">
    <w:name w:val="Título 2 Char1"/>
    <w:basedOn w:val="Fontepargpadro"/>
    <w:uiPriority w:val="9"/>
    <w:semiHidden/>
    <w:rsid w:val="003F4B99"/>
    <w:rPr>
      <w:rFonts w:asciiTheme="majorHAnsi" w:eastAsiaTheme="majorEastAsia" w:hAnsiTheme="majorHAnsi" w:cstheme="majorBidi"/>
      <w:color w:val="2E74B5" w:themeColor="accent1" w:themeShade="BF"/>
      <w:sz w:val="26"/>
      <w:szCs w:val="26"/>
    </w:rPr>
  </w:style>
  <w:style w:type="character" w:customStyle="1" w:styleId="Ttulo3Char1">
    <w:name w:val="Título 3 Char1"/>
    <w:basedOn w:val="Fontepargpadro"/>
    <w:uiPriority w:val="9"/>
    <w:semiHidden/>
    <w:rsid w:val="003F4B99"/>
    <w:rPr>
      <w:rFonts w:asciiTheme="majorHAnsi" w:eastAsiaTheme="majorEastAsia" w:hAnsiTheme="majorHAnsi" w:cstheme="majorBidi"/>
      <w:color w:val="1F4D78" w:themeColor="accent1" w:themeShade="7F"/>
      <w:sz w:val="24"/>
      <w:szCs w:val="24"/>
    </w:rPr>
  </w:style>
  <w:style w:type="character" w:customStyle="1" w:styleId="Ttulo4Char1">
    <w:name w:val="Título 4 Char1"/>
    <w:basedOn w:val="Fontepargpadro"/>
    <w:uiPriority w:val="9"/>
    <w:semiHidden/>
    <w:rsid w:val="003F4B99"/>
    <w:rPr>
      <w:rFonts w:asciiTheme="majorHAnsi" w:eastAsiaTheme="majorEastAsia" w:hAnsiTheme="majorHAnsi" w:cstheme="majorBidi"/>
      <w:i/>
      <w:iCs/>
      <w:color w:val="2E74B5" w:themeColor="accent1" w:themeShade="BF"/>
    </w:rPr>
  </w:style>
  <w:style w:type="character" w:customStyle="1" w:styleId="Ttulo5Char1">
    <w:name w:val="Título 5 Char1"/>
    <w:basedOn w:val="Fontepargpadro"/>
    <w:uiPriority w:val="9"/>
    <w:semiHidden/>
    <w:rsid w:val="003F4B99"/>
    <w:rPr>
      <w:rFonts w:asciiTheme="majorHAnsi" w:eastAsiaTheme="majorEastAsia" w:hAnsiTheme="majorHAnsi" w:cstheme="majorBidi"/>
      <w:color w:val="2E74B5" w:themeColor="accent1" w:themeShade="BF"/>
    </w:rPr>
  </w:style>
  <w:style w:type="character" w:customStyle="1" w:styleId="Ttulo6Char1">
    <w:name w:val="Título 6 Char1"/>
    <w:basedOn w:val="Fontepargpadro"/>
    <w:uiPriority w:val="9"/>
    <w:semiHidden/>
    <w:rsid w:val="003F4B99"/>
    <w:rPr>
      <w:rFonts w:asciiTheme="majorHAnsi" w:eastAsiaTheme="majorEastAsia" w:hAnsiTheme="majorHAnsi" w:cstheme="majorBidi"/>
      <w:color w:val="1F4D78" w:themeColor="accent1" w:themeShade="7F"/>
    </w:rPr>
  </w:style>
  <w:style w:type="character" w:customStyle="1" w:styleId="Ttulo7Char1">
    <w:name w:val="Título 7 Char1"/>
    <w:basedOn w:val="Fontepargpadro"/>
    <w:uiPriority w:val="9"/>
    <w:semiHidden/>
    <w:rsid w:val="003F4B99"/>
    <w:rPr>
      <w:rFonts w:asciiTheme="majorHAnsi" w:eastAsiaTheme="majorEastAsia" w:hAnsiTheme="majorHAnsi" w:cstheme="majorBidi"/>
      <w:i/>
      <w:iCs/>
      <w:color w:val="1F4D78" w:themeColor="accent1" w:themeShade="7F"/>
    </w:rPr>
  </w:style>
  <w:style w:type="character" w:customStyle="1" w:styleId="Ttulo8Char1">
    <w:name w:val="Título 8 Char1"/>
    <w:basedOn w:val="Fontepargpadro"/>
    <w:uiPriority w:val="9"/>
    <w:semiHidden/>
    <w:rsid w:val="003F4B99"/>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3F4B99"/>
    <w:rPr>
      <w:rFonts w:asciiTheme="majorHAnsi" w:eastAsiaTheme="majorEastAsia" w:hAnsiTheme="majorHAnsi" w:cstheme="majorBidi"/>
      <w:i/>
      <w:iCs/>
      <w:color w:val="272727" w:themeColor="text1" w:themeTint="D8"/>
      <w:sz w:val="21"/>
      <w:szCs w:val="21"/>
    </w:rPr>
  </w:style>
  <w:style w:type="paragraph" w:styleId="PargrafodaLista">
    <w:name w:val="List Paragraph"/>
    <w:aliases w:val="Normal com bullets,Tópico1,DOCs_Paragrafo-1,List I Paragraph,SheParágrafo da Lista"/>
    <w:basedOn w:val="Normal"/>
    <w:uiPriority w:val="34"/>
    <w:qFormat/>
    <w:rsid w:val="003F4B99"/>
    <w:pPr>
      <w:ind w:left="720"/>
      <w:contextualSpacing/>
    </w:pPr>
  </w:style>
  <w:style w:type="paragraph" w:styleId="NormalWeb">
    <w:name w:val="Normal (Web)"/>
    <w:basedOn w:val="Normal"/>
    <w:uiPriority w:val="99"/>
    <w:semiHidden/>
    <w:unhideWhenUsed/>
    <w:rsid w:val="003F4B99"/>
    <w:rPr>
      <w:rFonts w:ascii="Times New Roman" w:hAnsi="Times New Roman" w:cs="Times New Roman"/>
      <w:sz w:val="24"/>
      <w:szCs w:val="24"/>
    </w:rPr>
  </w:style>
  <w:style w:type="paragraph" w:styleId="Textodebalo">
    <w:name w:val="Balloon Text"/>
    <w:basedOn w:val="Normal"/>
    <w:link w:val="TextodebaloChar1"/>
    <w:uiPriority w:val="99"/>
    <w:semiHidden/>
    <w:unhideWhenUsed/>
    <w:rsid w:val="003F4B99"/>
    <w:pPr>
      <w:spacing w:after="0" w:line="240" w:lineRule="auto"/>
    </w:pPr>
    <w:rPr>
      <w:rFonts w:ascii="Segoe UI" w:hAnsi="Segoe UI" w:cs="Segoe UI"/>
      <w:sz w:val="18"/>
      <w:szCs w:val="18"/>
    </w:rPr>
  </w:style>
  <w:style w:type="character" w:customStyle="1" w:styleId="TextodebaloChar1">
    <w:name w:val="Texto de balão Char1"/>
    <w:basedOn w:val="Fontepargpadro"/>
    <w:link w:val="Textodebalo"/>
    <w:uiPriority w:val="99"/>
    <w:semiHidden/>
    <w:rsid w:val="003F4B99"/>
    <w:rPr>
      <w:rFonts w:ascii="Segoe UI" w:hAnsi="Segoe UI" w:cs="Segoe UI"/>
      <w:sz w:val="18"/>
      <w:szCs w:val="18"/>
    </w:rPr>
  </w:style>
  <w:style w:type="paragraph" w:styleId="Commarcadores5">
    <w:name w:val="List Bullet 5"/>
    <w:basedOn w:val="Normal"/>
    <w:uiPriority w:val="99"/>
    <w:semiHidden/>
    <w:unhideWhenUsed/>
    <w:rsid w:val="003F4B99"/>
    <w:pPr>
      <w:tabs>
        <w:tab w:val="num" w:pos="1492"/>
      </w:tabs>
      <w:ind w:left="1492" w:hanging="360"/>
      <w:contextualSpacing/>
    </w:pPr>
  </w:style>
  <w:style w:type="paragraph" w:styleId="Textodecomentrio">
    <w:name w:val="annotation text"/>
    <w:basedOn w:val="Normal"/>
    <w:link w:val="TextodecomentrioChar1"/>
    <w:uiPriority w:val="99"/>
    <w:semiHidden/>
    <w:unhideWhenUsed/>
    <w:qFormat/>
    <w:rsid w:val="003F4B99"/>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3F4B99"/>
    <w:rPr>
      <w:sz w:val="20"/>
      <w:szCs w:val="20"/>
    </w:rPr>
  </w:style>
  <w:style w:type="paragraph" w:styleId="Assuntodocomentrio">
    <w:name w:val="annotation subject"/>
    <w:basedOn w:val="Textodecomentrio"/>
    <w:next w:val="Textodecomentrio"/>
    <w:link w:val="AssuntodocomentrioChar"/>
    <w:semiHidden/>
    <w:unhideWhenUsed/>
    <w:rsid w:val="003F4B99"/>
    <w:rPr>
      <w:rFonts w:ascii="Ecofont_Spranq_eco_Sans" w:hAnsi="Ecofont_Spranq_eco_Sans" w:cs="Tahoma"/>
      <w:b/>
      <w:bCs/>
      <w:sz w:val="22"/>
      <w:szCs w:val="22"/>
      <w:lang w:eastAsia="pt-BR"/>
    </w:rPr>
  </w:style>
  <w:style w:type="character" w:customStyle="1" w:styleId="AssuntodocomentrioChar1">
    <w:name w:val="Assunto do comentário Char1"/>
    <w:basedOn w:val="TextodecomentrioChar1"/>
    <w:uiPriority w:val="99"/>
    <w:semiHidden/>
    <w:rsid w:val="003F4B99"/>
    <w:rPr>
      <w:b/>
      <w:bCs/>
      <w:sz w:val="20"/>
      <w:szCs w:val="20"/>
    </w:rPr>
  </w:style>
  <w:style w:type="paragraph" w:styleId="Ttulo">
    <w:name w:val="Title"/>
    <w:basedOn w:val="Normal"/>
    <w:next w:val="Normal"/>
    <w:link w:val="TtuloChar"/>
    <w:uiPriority w:val="1"/>
    <w:qFormat/>
    <w:rsid w:val="003F4B99"/>
    <w:pPr>
      <w:spacing w:after="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1">
    <w:name w:val="Título Char1"/>
    <w:basedOn w:val="Fontepargpadro"/>
    <w:uiPriority w:val="10"/>
    <w:rsid w:val="003F4B99"/>
    <w:rPr>
      <w:rFonts w:asciiTheme="majorHAnsi" w:eastAsiaTheme="majorEastAsia" w:hAnsiTheme="majorHAnsi" w:cstheme="majorBidi"/>
      <w:spacing w:val="-10"/>
      <w:kern w:val="28"/>
      <w:sz w:val="56"/>
      <w:szCs w:val="56"/>
    </w:rPr>
  </w:style>
  <w:style w:type="table" w:styleId="Tabelacomgrade">
    <w:name w:val="Table Grid"/>
    <w:basedOn w:val="Tabelanormal"/>
    <w:uiPriority w:val="59"/>
    <w:rsid w:val="003F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3F4B99"/>
    <w:rPr>
      <w:color w:val="954F72" w:themeColor="followedHyperlink"/>
      <w:u w:val="single"/>
    </w:rPr>
  </w:style>
  <w:style w:type="table" w:customStyle="1" w:styleId="TableNormal">
    <w:name w:val="Table Normal"/>
    <w:uiPriority w:val="2"/>
    <w:semiHidden/>
    <w:unhideWhenUsed/>
    <w:qFormat/>
    <w:rsid w:val="004917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17E7"/>
    <w:pPr>
      <w:widowControl w:val="0"/>
      <w:autoSpaceDE w:val="0"/>
      <w:autoSpaceDN w:val="0"/>
      <w:spacing w:after="0" w:line="240" w:lineRule="auto"/>
    </w:pPr>
    <w:rPr>
      <w:rFonts w:ascii="Arial MT" w:eastAsia="Arial MT" w:hAnsi="Arial MT" w:cs="Arial MT"/>
      <w:lang w:val="pt-PT"/>
    </w:rPr>
  </w:style>
  <w:style w:type="character" w:styleId="MenoPendente">
    <w:name w:val="Unresolved Mention"/>
    <w:basedOn w:val="Fontepargpadro"/>
    <w:uiPriority w:val="99"/>
    <w:semiHidden/>
    <w:unhideWhenUsed/>
    <w:rsid w:val="00491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49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s://transparenciapmtr.primaxonline.com.br/transparencia/conteudo/licitacoes/5" TargetMode="External"/><Relationship Id="rId47" Type="http://schemas.openxmlformats.org/officeDocument/2006/relationships/hyperlink" Target="http://www.planalto.gov.br/ccivil_03/_ato2019-2022/2021/lei/L14133.htm" TargetMode="External"/><Relationship Id="rId50"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certidoes-apf.apps.tcu.gov.br"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file:///D:\Google%20Drive\DOCUMENTOS%202024\LICITA&#199;&#195;O\EDITAL\PREG&#195;O%20ELETR&#212;NICO\MINUTA\www.cnj.jus.br\improbidade_adm\consultar_requerido.php"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portaldatransparencia.gov.br/sancoes/consulta?ordenarPor=nomeSancionado&amp;direcao=asc"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gov.br/compras"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IC-DOUGLAS\Google%20Drive\DOCUMENTOS%202026\LICITA&#199;&#195;O\EDITAL\PREG&#195;O%20ELETR&#212;NICO\MINUTAS%20e%20TERMOS%20DE%20REFER&#202;NCIA\01%20-%20MODELO%20PREG&#195;O%20ELETR&#212;NICO%20(com%20anexos).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01 - MODELO PREGÃO ELETRÔNICO (com anexos)</Template>
  <TotalTime>69</TotalTime>
  <Pages>63</Pages>
  <Words>25316</Words>
  <Characters>136711</Characters>
  <Application>Microsoft Office Word</Application>
  <DocSecurity>0</DocSecurity>
  <Lines>1139</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Livia</dc:creator>
  <cp:lastModifiedBy>Gestão Pública</cp:lastModifiedBy>
  <cp:revision>10</cp:revision>
  <cp:lastPrinted>2026-06-30T13:49:00Z</cp:lastPrinted>
  <dcterms:created xsi:type="dcterms:W3CDTF">2026-06-23T18:06:00Z</dcterms:created>
  <dcterms:modified xsi:type="dcterms:W3CDTF">2026-06-30T13:50:00Z</dcterms:modified>
</cp:coreProperties>
</file>