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68311" w14:textId="77777777" w:rsidR="00D81B2F" w:rsidRPr="00AA59F5" w:rsidRDefault="00D81B2F" w:rsidP="00D81B2F">
      <w:pPr>
        <w:shd w:val="clear" w:color="auto" w:fill="D0CECE" w:themeFill="background2" w:themeFillShade="E6"/>
        <w:autoSpaceDE w:val="0"/>
        <w:autoSpaceDN w:val="0"/>
        <w:adjustRightInd w:val="0"/>
        <w:spacing w:after="0" w:line="240" w:lineRule="auto"/>
        <w:jc w:val="center"/>
        <w:rPr>
          <w:rFonts w:ascii="Amasis MT Pro" w:hAnsi="Amasis MT Pro"/>
          <w:b/>
          <w:sz w:val="24"/>
          <w:szCs w:val="28"/>
        </w:rPr>
      </w:pPr>
      <w:r w:rsidRPr="00AA59F5">
        <w:rPr>
          <w:rFonts w:ascii="Amasis MT Pro" w:hAnsi="Amasis MT Pro"/>
          <w:b/>
          <w:sz w:val="24"/>
          <w:szCs w:val="28"/>
        </w:rPr>
        <w:t>AVISO DE LICITAÇÃO</w:t>
      </w:r>
    </w:p>
    <w:p w14:paraId="59AF0555" w14:textId="71615037" w:rsidR="00D81B2F" w:rsidRPr="00AA59F5" w:rsidRDefault="007E6831" w:rsidP="00D81B2F">
      <w:pPr>
        <w:autoSpaceDE w:val="0"/>
        <w:autoSpaceDN w:val="0"/>
        <w:adjustRightInd w:val="0"/>
        <w:spacing w:after="0" w:line="240" w:lineRule="auto"/>
        <w:jc w:val="center"/>
        <w:rPr>
          <w:rFonts w:ascii="Amasis MT Pro" w:hAnsi="Amasis MT Pro"/>
          <w:b/>
        </w:rPr>
      </w:pPr>
      <w:bookmarkStart w:id="0" w:name="_Hlk134796003"/>
      <w:r>
        <w:rPr>
          <w:rFonts w:ascii="Amasis MT Pro" w:hAnsi="Amasis MT Pro"/>
          <w:b/>
        </w:rPr>
        <w:t>PROCESSO ADMINISTRATIVO Nº 006/2024</w:t>
      </w:r>
    </w:p>
    <w:p w14:paraId="2A6C65EC" w14:textId="77777777" w:rsidR="00D81B2F" w:rsidRPr="00AA59F5" w:rsidRDefault="00D81B2F" w:rsidP="00D81B2F">
      <w:pPr>
        <w:autoSpaceDE w:val="0"/>
        <w:autoSpaceDN w:val="0"/>
        <w:adjustRightInd w:val="0"/>
        <w:spacing w:after="0" w:line="240" w:lineRule="auto"/>
        <w:jc w:val="center"/>
        <w:rPr>
          <w:rFonts w:ascii="Amasis MT Pro" w:hAnsi="Amasis MT Pro"/>
          <w:b/>
        </w:rPr>
      </w:pPr>
      <w:r w:rsidRPr="00AA59F5">
        <w:rPr>
          <w:rFonts w:ascii="Amasis MT Pro" w:hAnsi="Amasis MT Pro"/>
          <w:b/>
        </w:rPr>
        <w:t>PREGÃO ELETRÔNICO Nº 003/2024</w:t>
      </w:r>
    </w:p>
    <w:p w14:paraId="1B8ED29F" w14:textId="77777777" w:rsidR="00D81B2F" w:rsidRPr="00AA59F5" w:rsidRDefault="00D81B2F" w:rsidP="00D81B2F">
      <w:pPr>
        <w:autoSpaceDE w:val="0"/>
        <w:autoSpaceDN w:val="0"/>
        <w:adjustRightInd w:val="0"/>
        <w:spacing w:after="0" w:line="240" w:lineRule="auto"/>
        <w:jc w:val="center"/>
        <w:rPr>
          <w:rFonts w:ascii="Amasis MT Pro" w:hAnsi="Amasis MT Pro"/>
          <w:b/>
        </w:rPr>
      </w:pPr>
      <w:r w:rsidRPr="00AA59F5">
        <w:rPr>
          <w:rFonts w:ascii="Amasis MT Pro" w:hAnsi="Amasis MT Pro"/>
          <w:b/>
        </w:rPr>
        <w:t>SISTEMA DE REGISTRO DE PREÇO Nº 006/2024</w:t>
      </w:r>
    </w:p>
    <w:p w14:paraId="5132E6F7" w14:textId="77777777" w:rsidR="00D81B2F" w:rsidRPr="00AA59F5" w:rsidRDefault="00D81B2F" w:rsidP="00D81B2F">
      <w:pPr>
        <w:autoSpaceDE w:val="0"/>
        <w:autoSpaceDN w:val="0"/>
        <w:adjustRightInd w:val="0"/>
        <w:spacing w:after="0" w:line="240" w:lineRule="auto"/>
        <w:jc w:val="both"/>
        <w:rPr>
          <w:rFonts w:ascii="Amasis MT Pro" w:hAnsi="Amasis MT Pro"/>
          <w:b/>
        </w:rPr>
      </w:pPr>
    </w:p>
    <w:bookmarkEnd w:id="0"/>
    <w:p w14:paraId="28D37D54" w14:textId="6EDF80F5" w:rsidR="00D81B2F" w:rsidRPr="00AA59F5" w:rsidRDefault="00D81B2F" w:rsidP="00D81B2F">
      <w:pPr>
        <w:autoSpaceDE w:val="0"/>
        <w:autoSpaceDN w:val="0"/>
        <w:adjustRightInd w:val="0"/>
        <w:spacing w:after="0" w:line="240" w:lineRule="auto"/>
        <w:jc w:val="both"/>
        <w:rPr>
          <w:rFonts w:ascii="Amasis MT Pro" w:hAnsi="Amasis MT Pro"/>
          <w:b/>
          <w:bCs/>
        </w:rPr>
      </w:pPr>
      <w:r w:rsidRPr="00AA59F5">
        <w:rPr>
          <w:rFonts w:ascii="Amasis MT Pro" w:hAnsi="Amasis MT Pro"/>
          <w:b/>
          <w:bCs/>
        </w:rPr>
        <w:t xml:space="preserve">TIPO: </w:t>
      </w:r>
      <w:r w:rsidRPr="00F0542F">
        <w:rPr>
          <w:rFonts w:ascii="Amasis MT Pro" w:hAnsi="Amasis MT Pro"/>
        </w:rPr>
        <w:t xml:space="preserve">MAIOR DESCONTO </w:t>
      </w:r>
      <w:r w:rsidR="00444AA6">
        <w:rPr>
          <w:rFonts w:ascii="Amasis MT Pro" w:hAnsi="Amasis MT Pro"/>
        </w:rPr>
        <w:t xml:space="preserve">PERCENTUAL </w:t>
      </w:r>
      <w:r w:rsidRPr="00F0542F">
        <w:rPr>
          <w:rFonts w:ascii="Amasis MT Pro" w:hAnsi="Amasis MT Pro"/>
        </w:rPr>
        <w:t>POR LOTE GLOBAL</w:t>
      </w:r>
    </w:p>
    <w:p w14:paraId="547BD30F" w14:textId="77777777" w:rsidR="00D81B2F" w:rsidRPr="00AA59F5" w:rsidRDefault="00D81B2F" w:rsidP="00D81B2F">
      <w:pPr>
        <w:autoSpaceDE w:val="0"/>
        <w:autoSpaceDN w:val="0"/>
        <w:adjustRightInd w:val="0"/>
        <w:spacing w:after="0" w:line="240" w:lineRule="auto"/>
        <w:jc w:val="both"/>
        <w:rPr>
          <w:rFonts w:ascii="Amasis MT Pro" w:hAnsi="Amasis MT Pro"/>
          <w:b/>
          <w:bCs/>
        </w:rPr>
      </w:pPr>
    </w:p>
    <w:p w14:paraId="2D5CD498" w14:textId="77777777" w:rsidR="00D81B2F" w:rsidRPr="00AA59F5" w:rsidRDefault="00D81B2F" w:rsidP="00D81B2F">
      <w:pPr>
        <w:autoSpaceDE w:val="0"/>
        <w:autoSpaceDN w:val="0"/>
        <w:adjustRightInd w:val="0"/>
        <w:spacing w:after="0" w:line="240" w:lineRule="auto"/>
        <w:jc w:val="both"/>
        <w:rPr>
          <w:rFonts w:ascii="Amasis MT Pro" w:hAnsi="Amasis MT Pro"/>
          <w:b/>
          <w:bCs/>
        </w:rPr>
      </w:pPr>
      <w:bookmarkStart w:id="1" w:name="_Hlk171817252"/>
      <w:r w:rsidRPr="00AA59F5">
        <w:rPr>
          <w:rFonts w:ascii="Amasis MT Pro" w:hAnsi="Amasis MT Pro"/>
          <w:b/>
          <w:bCs/>
        </w:rPr>
        <w:t xml:space="preserve">MODO DE DISPUTA: </w:t>
      </w:r>
      <w:r w:rsidRPr="00AA59F5">
        <w:rPr>
          <w:rFonts w:ascii="Amasis MT Pro" w:hAnsi="Amasis MT Pro"/>
        </w:rPr>
        <w:t>ABERTO</w:t>
      </w:r>
    </w:p>
    <w:bookmarkEnd w:id="1"/>
    <w:p w14:paraId="5D54A582" w14:textId="77777777" w:rsidR="00D81B2F" w:rsidRPr="00AA59F5" w:rsidRDefault="00D81B2F" w:rsidP="00D81B2F">
      <w:pPr>
        <w:autoSpaceDE w:val="0"/>
        <w:autoSpaceDN w:val="0"/>
        <w:adjustRightInd w:val="0"/>
        <w:spacing w:after="0" w:line="240" w:lineRule="auto"/>
        <w:jc w:val="both"/>
        <w:rPr>
          <w:rFonts w:ascii="Amasis MT Pro" w:hAnsi="Amasis MT Pro"/>
          <w:b/>
          <w:bCs/>
        </w:rPr>
      </w:pPr>
    </w:p>
    <w:p w14:paraId="135E4159" w14:textId="77777777" w:rsidR="00D81B2F" w:rsidRPr="00AA59F5" w:rsidRDefault="00D81B2F" w:rsidP="00D81B2F">
      <w:pPr>
        <w:autoSpaceDE w:val="0"/>
        <w:autoSpaceDN w:val="0"/>
        <w:adjustRightInd w:val="0"/>
        <w:spacing w:after="0" w:line="240" w:lineRule="auto"/>
        <w:jc w:val="both"/>
        <w:rPr>
          <w:rFonts w:ascii="Amasis MT Pro" w:hAnsi="Amasis MT Pro"/>
        </w:rPr>
      </w:pPr>
      <w:r w:rsidRPr="00AA59F5">
        <w:rPr>
          <w:rFonts w:ascii="Amasis MT Pro" w:hAnsi="Amasis MT Pro"/>
          <w:b/>
          <w:bCs/>
        </w:rPr>
        <w:t xml:space="preserve">VALOR ESTIMADO GLOBAL DE CONTRATAÇÃO: </w:t>
      </w:r>
      <w:r w:rsidRPr="00AA59F5">
        <w:rPr>
          <w:rFonts w:ascii="Amasis MT Pro" w:hAnsi="Amasis MT Pro"/>
        </w:rPr>
        <w:t>R$ 2.046.204,00 (Dois milhões, quarenta e seis mil e duzentos e quatro reais).</w:t>
      </w:r>
    </w:p>
    <w:p w14:paraId="21FDB3FF" w14:textId="77777777" w:rsidR="00D81B2F" w:rsidRPr="00AA59F5" w:rsidRDefault="00D81B2F" w:rsidP="00D81B2F">
      <w:pPr>
        <w:autoSpaceDE w:val="0"/>
        <w:autoSpaceDN w:val="0"/>
        <w:adjustRightInd w:val="0"/>
        <w:spacing w:after="0" w:line="240" w:lineRule="auto"/>
        <w:jc w:val="both"/>
        <w:rPr>
          <w:rFonts w:ascii="Amasis MT Pro" w:hAnsi="Amasis MT Pro"/>
          <w:b/>
          <w:bCs/>
        </w:rPr>
      </w:pPr>
    </w:p>
    <w:p w14:paraId="1CEF0E1D" w14:textId="111EF256" w:rsidR="00D81B2F" w:rsidRPr="00AA59F5" w:rsidRDefault="00D81B2F" w:rsidP="00D81B2F">
      <w:pPr>
        <w:spacing w:after="0" w:line="240" w:lineRule="auto"/>
        <w:jc w:val="both"/>
        <w:rPr>
          <w:rFonts w:ascii="Amasis MT Pro" w:hAnsi="Amasis MT Pro"/>
        </w:rPr>
      </w:pPr>
      <w:r w:rsidRPr="00AA59F5">
        <w:rPr>
          <w:rFonts w:ascii="Amasis MT Pro" w:hAnsi="Amasis MT Pro"/>
          <w:b/>
          <w:bCs/>
        </w:rPr>
        <w:t>OBJETO</w:t>
      </w:r>
      <w:bookmarkStart w:id="2" w:name="_Hlk135758870"/>
      <w:r w:rsidRPr="00AA59F5">
        <w:rPr>
          <w:rFonts w:ascii="Amasis MT Pro" w:hAnsi="Amasis MT Pro"/>
          <w:b/>
          <w:bCs/>
        </w:rPr>
        <w:t xml:space="preserve">: </w:t>
      </w:r>
      <w:bookmarkEnd w:id="2"/>
      <w:r w:rsidRPr="00AA59F5">
        <w:rPr>
          <w:rFonts w:ascii="Amasis MT Pro" w:hAnsi="Amasis MT Pro"/>
        </w:rPr>
        <w:t>“</w:t>
      </w:r>
      <w:r w:rsidRPr="00D53B21">
        <w:rPr>
          <w:rFonts w:ascii="Amasis MT Pro" w:hAnsi="Amasis MT Pro"/>
          <w:b/>
          <w:bCs/>
        </w:rPr>
        <w:t>PREGÃO o REGISTRO DE PREÇOS</w:t>
      </w:r>
      <w:r w:rsidRPr="00AA59F5">
        <w:rPr>
          <w:rFonts w:ascii="Amasis MT Pro" w:hAnsi="Amasis MT Pro"/>
        </w:rPr>
        <w:t xml:space="preserve"> na forma de </w:t>
      </w:r>
      <w:r w:rsidRPr="00D53B21">
        <w:rPr>
          <w:rFonts w:ascii="Amasis MT Pro" w:hAnsi="Amasis MT Pro"/>
          <w:b/>
          <w:bCs/>
        </w:rPr>
        <w:t>LICITAÇÃO COMPARTILHADA</w:t>
      </w:r>
      <w:r w:rsidRPr="00AA59F5">
        <w:rPr>
          <w:rFonts w:ascii="Amasis MT Pro" w:hAnsi="Amasis MT Pro"/>
        </w:rPr>
        <w:t xml:space="preserve"> para eventuais e futuras Aquisição de Acervo Bibliográfico Nacional para atender aos estudantes e professores da Educação Infantil, Ensino Fundamental Anos Iniciais e Anos Finais, Ensino Médio, Educação Profissional e Educação de Jovens e Adultos, dos municípios consorciados ao </w:t>
      </w:r>
      <w:r w:rsidRPr="00D53B21">
        <w:rPr>
          <w:rFonts w:ascii="Amasis MT Pro" w:hAnsi="Amasis MT Pro"/>
          <w:b/>
          <w:bCs/>
        </w:rPr>
        <w:t>CONSÓRCIO PÚBLICO INTERMUNICIPAL DE INOVAÇÃO E DESENVOLVIMENTO DO ESTADO DE SÃO PAULO – CINDESP</w:t>
      </w:r>
      <w:r w:rsidRPr="00AA59F5">
        <w:rPr>
          <w:rFonts w:ascii="Amasis MT Pro" w:hAnsi="Amasis MT Pro"/>
        </w:rPr>
        <w:t>, para que possibilitem o fortalecimento das aprendizagens essenciais, podendo elevar a qualidade da proficiência de literatura e demais áreas do conhecimento, bem como, auxiliar na realização das atividades com viés nas temáticas transversais contemporâneas</w:t>
      </w:r>
      <w:r w:rsidR="00D6443D">
        <w:rPr>
          <w:rFonts w:ascii="Amasis MT Pro" w:hAnsi="Amasis MT Pro"/>
        </w:rPr>
        <w:t>.</w:t>
      </w:r>
      <w:r w:rsidR="00D6443D" w:rsidRPr="00D6443D">
        <w:t xml:space="preserve"> </w:t>
      </w:r>
      <w:r w:rsidR="00D6443D" w:rsidRPr="00D6443D">
        <w:rPr>
          <w:rFonts w:ascii="Amasis MT Pro" w:hAnsi="Amasis MT Pro"/>
        </w:rPr>
        <w:t xml:space="preserve">De acordo com as especificações do Termo de Referência e demais disposições </w:t>
      </w:r>
      <w:r w:rsidR="00D6443D">
        <w:rPr>
          <w:rFonts w:ascii="Amasis MT Pro" w:hAnsi="Amasis MT Pro"/>
        </w:rPr>
        <w:t>prevista</w:t>
      </w:r>
      <w:r w:rsidR="002D72F2">
        <w:rPr>
          <w:rFonts w:ascii="Amasis MT Pro" w:hAnsi="Amasis MT Pro"/>
        </w:rPr>
        <w:t>s</w:t>
      </w:r>
      <w:r w:rsidR="00D6443D">
        <w:rPr>
          <w:rFonts w:ascii="Amasis MT Pro" w:hAnsi="Amasis MT Pro"/>
        </w:rPr>
        <w:t xml:space="preserve"> no</w:t>
      </w:r>
      <w:r w:rsidR="00D6443D" w:rsidRPr="00D6443D">
        <w:rPr>
          <w:rFonts w:ascii="Amasis MT Pro" w:hAnsi="Amasis MT Pro"/>
        </w:rPr>
        <w:t xml:space="preserve"> Edital</w:t>
      </w:r>
      <w:r w:rsidRPr="00AA59F5">
        <w:rPr>
          <w:rFonts w:ascii="Amasis MT Pro" w:hAnsi="Amasis MT Pro"/>
        </w:rPr>
        <w:t>.”</w:t>
      </w:r>
    </w:p>
    <w:p w14:paraId="19FD2529" w14:textId="77777777" w:rsidR="00D81B2F" w:rsidRPr="00AA59F5" w:rsidRDefault="00D81B2F" w:rsidP="00D81B2F">
      <w:pPr>
        <w:spacing w:after="0" w:line="240" w:lineRule="auto"/>
        <w:jc w:val="both"/>
        <w:rPr>
          <w:rFonts w:ascii="Amasis MT Pro" w:hAnsi="Amasis MT Pro"/>
          <w:b/>
          <w:bCs/>
        </w:rPr>
      </w:pPr>
    </w:p>
    <w:p w14:paraId="1F875955" w14:textId="77777777" w:rsidR="00D81B2F" w:rsidRPr="00AA59F5" w:rsidRDefault="00D81B2F" w:rsidP="00D81B2F">
      <w:pPr>
        <w:spacing w:after="0" w:line="240" w:lineRule="auto"/>
        <w:jc w:val="both"/>
        <w:rPr>
          <w:rFonts w:ascii="Amasis MT Pro" w:hAnsi="Amasis MT Pro"/>
          <w:b/>
          <w:bCs/>
        </w:rPr>
      </w:pPr>
      <w:r w:rsidRPr="00AA59F5">
        <w:rPr>
          <w:rFonts w:ascii="Amasis MT Pro" w:hAnsi="Amasis MT Pro"/>
          <w:b/>
          <w:bCs/>
        </w:rPr>
        <w:t xml:space="preserve">INTERESSADO: </w:t>
      </w:r>
      <w:r w:rsidRPr="00AA59F5">
        <w:rPr>
          <w:rFonts w:ascii="Amasis MT Pro" w:hAnsi="Amasis MT Pro"/>
        </w:rPr>
        <w:t>CONSÓRCIO PÚBLICO INTERMUNICIPAL DE INOVAÇÃO E DESENVOLVIMENTO DO ESTADO DE SÃO PAULO – CINDESP.</w:t>
      </w:r>
    </w:p>
    <w:p w14:paraId="267AD7A4" w14:textId="77777777" w:rsidR="00D81B2F" w:rsidRPr="00AA59F5" w:rsidRDefault="00D81B2F" w:rsidP="00D81B2F">
      <w:pPr>
        <w:spacing w:after="0" w:line="240" w:lineRule="auto"/>
        <w:jc w:val="both"/>
        <w:rPr>
          <w:rFonts w:ascii="Amasis MT Pro" w:eastAsia="Times New Roman" w:hAnsi="Amasis MT Pro"/>
          <w:b/>
          <w:lang w:eastAsia="pt-BR"/>
        </w:rPr>
      </w:pPr>
    </w:p>
    <w:p w14:paraId="51AF662D" w14:textId="77777777" w:rsidR="00D81B2F" w:rsidRPr="00AA59F5" w:rsidRDefault="00D81B2F" w:rsidP="00D81B2F">
      <w:pPr>
        <w:spacing w:after="0" w:line="240" w:lineRule="auto"/>
        <w:jc w:val="both"/>
        <w:rPr>
          <w:rFonts w:ascii="Amasis MT Pro" w:eastAsia="Times New Roman" w:hAnsi="Amasis MT Pro"/>
          <w:color w:val="000000"/>
          <w:lang w:eastAsia="pt-BR"/>
        </w:rPr>
      </w:pPr>
      <w:r w:rsidRPr="00AA59F5">
        <w:rPr>
          <w:rFonts w:ascii="Amasis MT Pro" w:eastAsia="Times New Roman" w:hAnsi="Amasis MT Pro"/>
          <w:b/>
          <w:lang w:eastAsia="pt-BR"/>
        </w:rPr>
        <w:t>LEGISLAÇÃO:</w:t>
      </w:r>
      <w:r w:rsidRPr="00AA59F5">
        <w:rPr>
          <w:rFonts w:ascii="Amasis MT Pro" w:eastAsia="Times New Roman" w:hAnsi="Amasis MT Pro"/>
          <w:lang w:eastAsia="pt-BR"/>
        </w:rPr>
        <w:t xml:space="preserve"> </w:t>
      </w:r>
      <w:r w:rsidRPr="00AA59F5">
        <w:rPr>
          <w:rFonts w:ascii="Amasis MT Pro" w:eastAsia="Times New Roman" w:hAnsi="Amasis MT Pro"/>
          <w:color w:val="000000"/>
          <w:lang w:eastAsia="pt-BR"/>
        </w:rPr>
        <w:t>Lei Federal nº 14.133, de 1º de abril de 2021, Lei Complementar nº 123, de 14 de dezembro de 2007.</w:t>
      </w:r>
    </w:p>
    <w:p w14:paraId="50EF9DA5" w14:textId="77777777" w:rsidR="00D81B2F" w:rsidRPr="00AA59F5" w:rsidRDefault="00D81B2F" w:rsidP="00D81B2F">
      <w:pPr>
        <w:spacing w:after="0" w:line="240" w:lineRule="auto"/>
        <w:jc w:val="both"/>
        <w:rPr>
          <w:rFonts w:ascii="Amasis MT Pro" w:eastAsia="Times New Roman" w:hAnsi="Amasis MT Pro"/>
          <w:lang w:eastAsia="pt-BR"/>
        </w:rPr>
      </w:pPr>
    </w:p>
    <w:p w14:paraId="137F9FDB" w14:textId="77777777" w:rsidR="00D81B2F" w:rsidRPr="002C2308" w:rsidRDefault="00D81B2F" w:rsidP="00D81B2F">
      <w:pPr>
        <w:autoSpaceDE w:val="0"/>
        <w:autoSpaceDN w:val="0"/>
        <w:adjustRightInd w:val="0"/>
        <w:spacing w:after="0" w:line="240" w:lineRule="auto"/>
        <w:jc w:val="both"/>
        <w:rPr>
          <w:rFonts w:ascii="Amasis MT Pro" w:eastAsia="Times New Roman" w:hAnsi="Amasis MT Pro"/>
          <w:lang w:eastAsia="pt-BR"/>
        </w:rPr>
      </w:pPr>
      <w:r w:rsidRPr="002C2308">
        <w:rPr>
          <w:rFonts w:ascii="Amasis MT Pro" w:eastAsia="Times New Roman" w:hAnsi="Amasis MT Pro"/>
          <w:b/>
          <w:lang w:eastAsia="pt-BR"/>
        </w:rPr>
        <w:t>RECEBIMENTO DA PROPOSTAS:</w:t>
      </w:r>
      <w:r w:rsidRPr="002C2308">
        <w:rPr>
          <w:rFonts w:ascii="Amasis MT Pro" w:eastAsia="Times New Roman" w:hAnsi="Amasis MT Pro"/>
          <w:lang w:eastAsia="pt-BR"/>
        </w:rPr>
        <w:t xml:space="preserve"> Até as </w:t>
      </w:r>
      <w:r w:rsidRPr="002C2308">
        <w:rPr>
          <w:rFonts w:ascii="Amasis MT Pro" w:eastAsia="Times New Roman" w:hAnsi="Amasis MT Pro"/>
          <w:b/>
          <w:bCs/>
          <w:lang w:eastAsia="pt-BR"/>
        </w:rPr>
        <w:t>10:00</w:t>
      </w:r>
      <w:r w:rsidRPr="002C2308">
        <w:rPr>
          <w:rFonts w:ascii="Amasis MT Pro" w:eastAsia="Times New Roman" w:hAnsi="Amasis MT Pro"/>
          <w:lang w:eastAsia="pt-BR"/>
        </w:rPr>
        <w:t xml:space="preserve"> HORAS DE </w:t>
      </w:r>
      <w:r w:rsidRPr="002C2308">
        <w:rPr>
          <w:rFonts w:ascii="Amasis MT Pro" w:eastAsia="Times New Roman" w:hAnsi="Amasis MT Pro"/>
          <w:b/>
          <w:bCs/>
          <w:lang w:eastAsia="pt-BR"/>
        </w:rPr>
        <w:t>02</w:t>
      </w:r>
      <w:r w:rsidRPr="002C2308">
        <w:rPr>
          <w:rFonts w:ascii="Amasis MT Pro" w:eastAsia="Times New Roman" w:hAnsi="Amasis MT Pro"/>
          <w:lang w:eastAsia="pt-BR"/>
        </w:rPr>
        <w:t xml:space="preserve"> / 08 / 2024.</w:t>
      </w:r>
    </w:p>
    <w:p w14:paraId="22245107" w14:textId="77777777" w:rsidR="00D81B2F" w:rsidRPr="002C2308" w:rsidRDefault="00D81B2F" w:rsidP="00D81B2F">
      <w:pPr>
        <w:autoSpaceDE w:val="0"/>
        <w:autoSpaceDN w:val="0"/>
        <w:adjustRightInd w:val="0"/>
        <w:spacing w:after="0" w:line="240" w:lineRule="auto"/>
        <w:jc w:val="both"/>
        <w:rPr>
          <w:rFonts w:ascii="Amasis MT Pro" w:eastAsia="Times New Roman" w:hAnsi="Amasis MT Pro"/>
          <w:lang w:eastAsia="pt-BR"/>
        </w:rPr>
      </w:pPr>
    </w:p>
    <w:p w14:paraId="6645436C" w14:textId="77777777" w:rsidR="00D81B2F" w:rsidRPr="002C2308" w:rsidRDefault="00D81B2F" w:rsidP="00D81B2F">
      <w:pPr>
        <w:autoSpaceDE w:val="0"/>
        <w:autoSpaceDN w:val="0"/>
        <w:adjustRightInd w:val="0"/>
        <w:spacing w:after="0" w:line="240" w:lineRule="auto"/>
        <w:jc w:val="both"/>
        <w:rPr>
          <w:rFonts w:ascii="Amasis MT Pro" w:eastAsia="Times New Roman" w:hAnsi="Amasis MT Pro"/>
          <w:b/>
          <w:bCs/>
          <w:lang w:eastAsia="pt-BR"/>
        </w:rPr>
      </w:pPr>
      <w:r w:rsidRPr="002C2308">
        <w:rPr>
          <w:rFonts w:ascii="Amasis MT Pro" w:eastAsia="Times New Roman" w:hAnsi="Amasis MT Pro"/>
          <w:b/>
          <w:bCs/>
          <w:lang w:eastAsia="pt-BR"/>
        </w:rPr>
        <w:t>DATA DE ABERTURA DE PROPOSTAS:</w:t>
      </w:r>
      <w:r w:rsidRPr="002C2308">
        <w:rPr>
          <w:rFonts w:ascii="Amasis MT Pro" w:eastAsia="Times New Roman" w:hAnsi="Amasis MT Pro"/>
          <w:lang w:eastAsia="pt-BR"/>
        </w:rPr>
        <w:t xml:space="preserve"> </w:t>
      </w:r>
      <w:r w:rsidRPr="002C2308">
        <w:rPr>
          <w:rFonts w:ascii="Amasis MT Pro" w:eastAsia="Times New Roman" w:hAnsi="Amasis MT Pro"/>
          <w:b/>
          <w:bCs/>
          <w:lang w:eastAsia="pt-BR"/>
        </w:rPr>
        <w:t>02</w:t>
      </w:r>
      <w:r w:rsidRPr="002C2308">
        <w:rPr>
          <w:rFonts w:ascii="Amasis MT Pro" w:eastAsia="Times New Roman" w:hAnsi="Amasis MT Pro"/>
          <w:lang w:eastAsia="pt-BR"/>
        </w:rPr>
        <w:t xml:space="preserve"> DE AGOSTO DE 2024.</w:t>
      </w:r>
    </w:p>
    <w:p w14:paraId="0A3863D3" w14:textId="77777777" w:rsidR="00D81B2F" w:rsidRPr="002C2308" w:rsidRDefault="00D81B2F" w:rsidP="00D81B2F">
      <w:pPr>
        <w:autoSpaceDE w:val="0"/>
        <w:autoSpaceDN w:val="0"/>
        <w:adjustRightInd w:val="0"/>
        <w:spacing w:after="0" w:line="240" w:lineRule="auto"/>
        <w:jc w:val="both"/>
        <w:rPr>
          <w:rFonts w:ascii="Amasis MT Pro" w:eastAsia="Times New Roman" w:hAnsi="Amasis MT Pro"/>
          <w:b/>
          <w:bCs/>
          <w:lang w:eastAsia="pt-BR"/>
        </w:rPr>
      </w:pPr>
    </w:p>
    <w:p w14:paraId="305A441C" w14:textId="77777777" w:rsidR="00D81B2F" w:rsidRPr="002C2308" w:rsidRDefault="00D81B2F" w:rsidP="00D81B2F">
      <w:pPr>
        <w:autoSpaceDE w:val="0"/>
        <w:autoSpaceDN w:val="0"/>
        <w:adjustRightInd w:val="0"/>
        <w:spacing w:after="0" w:line="240" w:lineRule="auto"/>
        <w:jc w:val="both"/>
        <w:rPr>
          <w:rFonts w:ascii="Amasis MT Pro" w:eastAsia="Times New Roman" w:hAnsi="Amasis MT Pro"/>
          <w:lang w:eastAsia="pt-BR"/>
        </w:rPr>
      </w:pPr>
      <w:r w:rsidRPr="002C2308">
        <w:rPr>
          <w:rFonts w:ascii="Amasis MT Pro" w:eastAsia="Times New Roman" w:hAnsi="Amasis MT Pro"/>
          <w:b/>
          <w:bCs/>
          <w:lang w:eastAsia="pt-BR"/>
        </w:rPr>
        <w:t>HORÁRIO DE ABERTURA DAS PROPOSTAS</w:t>
      </w:r>
      <w:r w:rsidRPr="002C2308">
        <w:rPr>
          <w:rFonts w:ascii="Amasis MT Pro" w:eastAsia="Times New Roman" w:hAnsi="Amasis MT Pro"/>
          <w:lang w:eastAsia="pt-BR"/>
        </w:rPr>
        <w:t xml:space="preserve">: </w:t>
      </w:r>
      <w:r w:rsidRPr="002C2308">
        <w:rPr>
          <w:rFonts w:ascii="Amasis MT Pro" w:eastAsia="Times New Roman" w:hAnsi="Amasis MT Pro"/>
          <w:b/>
          <w:bCs/>
          <w:lang w:eastAsia="pt-BR"/>
        </w:rPr>
        <w:t>10:30</w:t>
      </w:r>
      <w:r w:rsidRPr="002C2308">
        <w:rPr>
          <w:rFonts w:ascii="Amasis MT Pro" w:eastAsia="Times New Roman" w:hAnsi="Amasis MT Pro"/>
          <w:lang w:eastAsia="pt-BR"/>
        </w:rPr>
        <w:t xml:space="preserve"> HORAS.</w:t>
      </w:r>
    </w:p>
    <w:p w14:paraId="11F3B154" w14:textId="77777777" w:rsidR="00D81B2F" w:rsidRPr="00AA59F5" w:rsidRDefault="00D81B2F" w:rsidP="00D81B2F">
      <w:pPr>
        <w:autoSpaceDE w:val="0"/>
        <w:autoSpaceDN w:val="0"/>
        <w:adjustRightInd w:val="0"/>
        <w:spacing w:after="0" w:line="240" w:lineRule="auto"/>
        <w:jc w:val="both"/>
        <w:rPr>
          <w:rFonts w:ascii="Amasis MT Pro" w:eastAsia="Times New Roman" w:hAnsi="Amasis MT Pro"/>
          <w:b/>
          <w:lang w:eastAsia="pt-BR"/>
        </w:rPr>
      </w:pPr>
    </w:p>
    <w:p w14:paraId="4CE69E1C" w14:textId="77777777" w:rsidR="00D81B2F" w:rsidRPr="00AA59F5" w:rsidRDefault="00D81B2F" w:rsidP="00D81B2F">
      <w:pPr>
        <w:autoSpaceDE w:val="0"/>
        <w:autoSpaceDN w:val="0"/>
        <w:adjustRightInd w:val="0"/>
        <w:spacing w:after="0" w:line="240" w:lineRule="auto"/>
        <w:jc w:val="both"/>
        <w:rPr>
          <w:rFonts w:ascii="Amasis MT Pro" w:eastAsia="Times New Roman" w:hAnsi="Amasis MT Pro"/>
          <w:bCs/>
          <w:lang w:eastAsia="pt-BR"/>
        </w:rPr>
      </w:pPr>
      <w:r w:rsidRPr="00AA59F5">
        <w:rPr>
          <w:rFonts w:ascii="Amasis MT Pro" w:eastAsia="Times New Roman" w:hAnsi="Amasis MT Pro"/>
          <w:b/>
          <w:lang w:eastAsia="pt-BR"/>
        </w:rPr>
        <w:t xml:space="preserve">REFERÊNCIA DE TEMPO: </w:t>
      </w:r>
      <w:r w:rsidRPr="00AA59F5">
        <w:rPr>
          <w:rFonts w:ascii="Amasis MT Pro" w:eastAsia="Times New Roman" w:hAnsi="Amasis MT Pro"/>
          <w:bCs/>
          <w:lang w:eastAsia="pt-BR"/>
        </w:rPr>
        <w:t>Horário de Brasília.</w:t>
      </w:r>
    </w:p>
    <w:p w14:paraId="464C73A9" w14:textId="77777777" w:rsidR="00D81B2F" w:rsidRPr="00AA59F5" w:rsidRDefault="00D81B2F" w:rsidP="00D81B2F">
      <w:pPr>
        <w:autoSpaceDE w:val="0"/>
        <w:autoSpaceDN w:val="0"/>
        <w:adjustRightInd w:val="0"/>
        <w:spacing w:after="0" w:line="240" w:lineRule="auto"/>
        <w:jc w:val="both"/>
        <w:rPr>
          <w:rFonts w:ascii="Amasis MT Pro" w:eastAsia="Times New Roman" w:hAnsi="Amasis MT Pro"/>
          <w:b/>
          <w:lang w:eastAsia="pt-BR"/>
        </w:rPr>
      </w:pPr>
    </w:p>
    <w:p w14:paraId="7DFDEBEA" w14:textId="77777777" w:rsidR="00D81B2F" w:rsidRPr="00AA59F5" w:rsidRDefault="00D81B2F" w:rsidP="00D81B2F">
      <w:pPr>
        <w:autoSpaceDE w:val="0"/>
        <w:autoSpaceDN w:val="0"/>
        <w:adjustRightInd w:val="0"/>
        <w:spacing w:after="0" w:line="240" w:lineRule="auto"/>
        <w:jc w:val="both"/>
        <w:rPr>
          <w:rFonts w:ascii="Amasis MT Pro" w:hAnsi="Amasis MT Pro"/>
        </w:rPr>
      </w:pPr>
      <w:r w:rsidRPr="00AA59F5">
        <w:rPr>
          <w:rFonts w:ascii="Amasis MT Pro" w:eastAsia="Times New Roman" w:hAnsi="Amasis MT Pro"/>
          <w:b/>
          <w:lang w:eastAsia="pt-BR"/>
        </w:rPr>
        <w:t>LOCAL DA SESSÃO:</w:t>
      </w:r>
      <w:r w:rsidRPr="00AA59F5">
        <w:rPr>
          <w:rFonts w:ascii="Amasis MT Pro" w:eastAsia="Times New Roman" w:hAnsi="Amasis MT Pro"/>
          <w:lang w:eastAsia="pt-BR"/>
        </w:rPr>
        <w:t xml:space="preserve"> </w:t>
      </w:r>
      <w:r w:rsidRPr="00AA59F5">
        <w:rPr>
          <w:rFonts w:ascii="Amasis MT Pro" w:hAnsi="Amasis MT Pro"/>
        </w:rPr>
        <w:t xml:space="preserve">PLATAFORMA DE LICITAÇÕES LICITAR DIGITAL – </w:t>
      </w:r>
      <w:hyperlink r:id="rId8" w:history="1">
        <w:r w:rsidRPr="00AA59F5">
          <w:rPr>
            <w:rStyle w:val="Hyperlink"/>
            <w:rFonts w:ascii="Amasis MT Pro" w:hAnsi="Amasis MT Pro"/>
          </w:rPr>
          <w:t>www.licitardigital.com.br</w:t>
        </w:r>
      </w:hyperlink>
    </w:p>
    <w:p w14:paraId="115061D4" w14:textId="77777777" w:rsidR="00D81B2F" w:rsidRPr="00AA59F5" w:rsidRDefault="00D81B2F" w:rsidP="00D81B2F">
      <w:pPr>
        <w:autoSpaceDE w:val="0"/>
        <w:autoSpaceDN w:val="0"/>
        <w:adjustRightInd w:val="0"/>
        <w:spacing w:after="0" w:line="240" w:lineRule="auto"/>
        <w:jc w:val="both"/>
        <w:rPr>
          <w:rFonts w:ascii="Amasis MT Pro" w:eastAsia="Times New Roman" w:hAnsi="Amasis MT Pro"/>
          <w:lang w:eastAsia="pt-BR"/>
        </w:rPr>
      </w:pPr>
    </w:p>
    <w:p w14:paraId="53C5B232" w14:textId="77777777" w:rsidR="00D81B2F" w:rsidRPr="00AA59F5" w:rsidRDefault="00D81B2F" w:rsidP="00D81B2F">
      <w:pPr>
        <w:autoSpaceDE w:val="0"/>
        <w:autoSpaceDN w:val="0"/>
        <w:adjustRightInd w:val="0"/>
        <w:spacing w:after="0" w:line="240" w:lineRule="auto"/>
        <w:jc w:val="both"/>
        <w:rPr>
          <w:rFonts w:ascii="Amasis MT Pro" w:eastAsia="Times New Roman" w:hAnsi="Amasis MT Pro"/>
          <w:lang w:eastAsia="pt-BR"/>
        </w:rPr>
      </w:pPr>
      <w:r w:rsidRPr="00AA59F5">
        <w:rPr>
          <w:rFonts w:ascii="Amasis MT Pro" w:eastAsia="Times New Roman" w:hAnsi="Amasis MT Pro"/>
          <w:b/>
          <w:bCs/>
          <w:lang w:eastAsia="pt-BR"/>
        </w:rPr>
        <w:t>ESCLARECIMENTOS</w:t>
      </w:r>
      <w:r w:rsidRPr="00AA59F5">
        <w:rPr>
          <w:rFonts w:ascii="Amasis MT Pro" w:eastAsia="Times New Roman" w:hAnsi="Amasis MT Pro"/>
          <w:lang w:eastAsia="pt-BR"/>
        </w:rPr>
        <w:t>: Diretamente pela plataforma de licitações – www.licitardigital.com.br &gt; edital PE  001/2024 &gt; esclarecimentos. Horário de funcionamento: 08h00min. às 11h30min e de 13h00min às 17h00.</w:t>
      </w:r>
    </w:p>
    <w:p w14:paraId="6251FA22" w14:textId="77777777" w:rsidR="00D81B2F" w:rsidRPr="00AA59F5" w:rsidRDefault="00D81B2F" w:rsidP="00D81B2F">
      <w:pPr>
        <w:autoSpaceDE w:val="0"/>
        <w:autoSpaceDN w:val="0"/>
        <w:adjustRightInd w:val="0"/>
        <w:spacing w:after="0" w:line="240" w:lineRule="auto"/>
        <w:jc w:val="both"/>
        <w:rPr>
          <w:rFonts w:ascii="Amasis MT Pro" w:eastAsia="Times New Roman" w:hAnsi="Amasis MT Pro"/>
          <w:lang w:eastAsia="pt-BR"/>
        </w:rPr>
      </w:pPr>
      <w:r w:rsidRPr="00AA59F5">
        <w:rPr>
          <w:rFonts w:ascii="Amasis MT Pro" w:eastAsia="Times New Roman" w:hAnsi="Amasis MT Pro"/>
          <w:lang w:eastAsia="pt-BR"/>
        </w:rPr>
        <w:t>E também na Sede do CINDESP, na Rua Bernardino de Campos, nº. 4140, 8º Andar, Sala 86 – Centro, CEP: 15140-000, São José do Rio Preto/SP, em horário normal de expediente, ou pelo telefone (0xx17) 3304-2291. E também, no site do Oficial do CINDESP – www.cindesp.sp.gov.br e no Portal Nacional de Compras Públicas – PNCP.</w:t>
      </w:r>
    </w:p>
    <w:p w14:paraId="5C906E23" w14:textId="77777777" w:rsidR="00D81B2F" w:rsidRPr="00AA59F5" w:rsidRDefault="00D81B2F" w:rsidP="00D81B2F">
      <w:pPr>
        <w:autoSpaceDE w:val="0"/>
        <w:autoSpaceDN w:val="0"/>
        <w:adjustRightInd w:val="0"/>
        <w:spacing w:after="0" w:line="240" w:lineRule="auto"/>
        <w:jc w:val="right"/>
        <w:rPr>
          <w:rFonts w:ascii="Amasis MT Pro" w:hAnsi="Amasis MT Pro"/>
        </w:rPr>
      </w:pPr>
      <w:r w:rsidRPr="00AA59F5">
        <w:rPr>
          <w:rFonts w:ascii="Amasis MT Pro" w:hAnsi="Amasis MT Pro"/>
        </w:rPr>
        <w:t xml:space="preserve">São José do Rio Preto - </w:t>
      </w:r>
      <w:r w:rsidRPr="002C2308">
        <w:rPr>
          <w:rFonts w:ascii="Amasis MT Pro" w:hAnsi="Amasis MT Pro"/>
        </w:rPr>
        <w:t xml:space="preserve">SP, </w:t>
      </w:r>
      <w:r w:rsidRPr="002C2308">
        <w:rPr>
          <w:rFonts w:ascii="Amasis MT Pro" w:hAnsi="Amasis MT Pro"/>
          <w:b/>
          <w:bCs/>
        </w:rPr>
        <w:t>17</w:t>
      </w:r>
      <w:r w:rsidRPr="002C2308">
        <w:rPr>
          <w:rFonts w:ascii="Amasis MT Pro" w:hAnsi="Amasis MT Pro"/>
        </w:rPr>
        <w:t xml:space="preserve"> de </w:t>
      </w:r>
      <w:r w:rsidRPr="00AA59F5">
        <w:rPr>
          <w:rFonts w:ascii="Amasis MT Pro" w:hAnsi="Amasis MT Pro"/>
        </w:rPr>
        <w:t>julho de 2024.</w:t>
      </w:r>
    </w:p>
    <w:p w14:paraId="2BDE2855" w14:textId="77777777" w:rsidR="00D81B2F" w:rsidRPr="00AA59F5" w:rsidRDefault="00D81B2F" w:rsidP="00D81B2F">
      <w:pPr>
        <w:autoSpaceDE w:val="0"/>
        <w:autoSpaceDN w:val="0"/>
        <w:adjustRightInd w:val="0"/>
        <w:spacing w:after="0" w:line="240" w:lineRule="auto"/>
        <w:jc w:val="center"/>
        <w:rPr>
          <w:rFonts w:ascii="Amasis MT Pro" w:hAnsi="Amasis MT Pro"/>
        </w:rPr>
      </w:pPr>
    </w:p>
    <w:p w14:paraId="087D1AC2" w14:textId="77777777" w:rsidR="00D81B2F" w:rsidRPr="00AA59F5" w:rsidRDefault="00D81B2F" w:rsidP="00D81B2F">
      <w:pPr>
        <w:autoSpaceDE w:val="0"/>
        <w:autoSpaceDN w:val="0"/>
        <w:adjustRightInd w:val="0"/>
        <w:spacing w:after="0" w:line="240" w:lineRule="auto"/>
        <w:jc w:val="center"/>
        <w:rPr>
          <w:rFonts w:ascii="Amasis MT Pro" w:hAnsi="Amasis MT Pro"/>
          <w:b/>
          <w:caps/>
        </w:rPr>
      </w:pPr>
      <w:r w:rsidRPr="00AA59F5">
        <w:rPr>
          <w:rFonts w:ascii="Amasis MT Pro" w:hAnsi="Amasis MT Pro"/>
          <w:b/>
          <w:caps/>
        </w:rPr>
        <w:t>JOSÉ ADALTO BORINI</w:t>
      </w:r>
    </w:p>
    <w:p w14:paraId="42783A20" w14:textId="77777777" w:rsidR="00D81B2F" w:rsidRPr="00AA59F5" w:rsidRDefault="00D81B2F" w:rsidP="00D81B2F">
      <w:pPr>
        <w:autoSpaceDE w:val="0"/>
        <w:autoSpaceDN w:val="0"/>
        <w:adjustRightInd w:val="0"/>
        <w:spacing w:after="0" w:line="240" w:lineRule="auto"/>
        <w:jc w:val="center"/>
        <w:rPr>
          <w:rFonts w:ascii="Amasis MT Pro" w:hAnsi="Amasis MT Pro"/>
          <w:b/>
          <w:caps/>
        </w:rPr>
      </w:pPr>
      <w:r w:rsidRPr="00AA59F5">
        <w:rPr>
          <w:rFonts w:ascii="Amasis MT Pro" w:hAnsi="Amasis MT Pro"/>
          <w:b/>
          <w:caps/>
        </w:rPr>
        <w:t>PRESIDENTE DO CINDESP</w:t>
      </w:r>
    </w:p>
    <w:p w14:paraId="60C3E7A3" w14:textId="77777777" w:rsidR="00D81B2F" w:rsidRDefault="00D81B2F" w:rsidP="00D0371B">
      <w:pPr>
        <w:spacing w:after="0" w:line="240" w:lineRule="auto"/>
        <w:jc w:val="center"/>
        <w:rPr>
          <w:rFonts w:ascii="Amasis MT Pro" w:hAnsi="Amasis MT Pro"/>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D7F8E1" w14:textId="184DA8C0" w:rsidR="00D0371B" w:rsidRPr="00F90431" w:rsidRDefault="00EF325D" w:rsidP="00D0371B">
      <w:pPr>
        <w:spacing w:after="0" w:line="240" w:lineRule="auto"/>
        <w:jc w:val="center"/>
        <w:rPr>
          <w:rFonts w:ascii="Amasis MT Pro" w:hAnsi="Amasis MT Pro"/>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0431">
        <w:rPr>
          <w:rFonts w:ascii="Amasis MT Pro" w:hAnsi="Amasis MT Pro"/>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PREGÃO ELETRÔNICO</w:t>
      </w:r>
      <w:r w:rsidR="00D0371B" w:rsidRPr="00F90431">
        <w:rPr>
          <w:rFonts w:ascii="Amasis MT Pro" w:hAnsi="Amasis MT Pro"/>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Nº </w:t>
      </w:r>
      <w:r w:rsidRPr="00F90431">
        <w:rPr>
          <w:rFonts w:ascii="Amasis MT Pro" w:hAnsi="Amasis MT Pro"/>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997363" w:rsidRPr="00F90431">
        <w:rPr>
          <w:rFonts w:ascii="Amasis MT Pro" w:hAnsi="Amasis MT Pro"/>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57470E" w:rsidRPr="00F90431">
        <w:rPr>
          <w:rFonts w:ascii="Amasis MT Pro" w:hAnsi="Amasis MT Pro"/>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F90431">
        <w:rPr>
          <w:rFonts w:ascii="Amasis MT Pro" w:hAnsi="Amasis MT Pro"/>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p>
    <w:p w14:paraId="7E739D5C" w14:textId="37E01B76" w:rsidR="00D0371B" w:rsidRPr="00F90431" w:rsidRDefault="007E6831" w:rsidP="00D0371B">
      <w:pPr>
        <w:spacing w:after="0" w:line="240" w:lineRule="auto"/>
        <w:jc w:val="center"/>
        <w:rPr>
          <w:rFonts w:ascii="Amasis MT Pro" w:hAnsi="Amasis MT Pro"/>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masis MT Pro" w:hAnsi="Amasis MT Pro"/>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PROCESSO ADMINISTRATIVO Nº 006/2024</w:t>
      </w:r>
    </w:p>
    <w:p w14:paraId="356D89FA" w14:textId="77777777" w:rsidR="00D0371B" w:rsidRPr="00F90431" w:rsidRDefault="00D0371B" w:rsidP="00D0371B">
      <w:pPr>
        <w:spacing w:after="0" w:line="240" w:lineRule="auto"/>
        <w:jc w:val="both"/>
        <w:rPr>
          <w:rFonts w:ascii="Amasis MT Pro" w:hAnsi="Amasis MT Pro"/>
          <w:sz w:val="24"/>
          <w:szCs w:val="24"/>
        </w:rPr>
      </w:pPr>
    </w:p>
    <w:p w14:paraId="4652FA4F" w14:textId="77777777" w:rsidR="00D0371B" w:rsidRPr="00F90431" w:rsidRDefault="00D0371B" w:rsidP="008540EA">
      <w:pPr>
        <w:shd w:val="clear" w:color="auto" w:fill="BFBFBF" w:themeFill="background1" w:themeFillShade="BF"/>
        <w:spacing w:after="0" w:line="240" w:lineRule="auto"/>
        <w:jc w:val="center"/>
        <w:rPr>
          <w:rFonts w:ascii="Amasis MT Pro" w:hAnsi="Amasis MT Pro"/>
          <w:b/>
          <w:sz w:val="24"/>
          <w:szCs w:val="24"/>
          <w:u w:val="single"/>
        </w:rPr>
      </w:pPr>
      <w:r w:rsidRPr="00F90431">
        <w:rPr>
          <w:rFonts w:ascii="Amasis MT Pro" w:hAnsi="Amasis MT Pro"/>
          <w:b/>
          <w:sz w:val="24"/>
          <w:szCs w:val="24"/>
          <w:u w:val="single"/>
        </w:rPr>
        <w:t>PREÂMBULO</w:t>
      </w:r>
    </w:p>
    <w:p w14:paraId="78599544" w14:textId="77777777" w:rsidR="00D0371B" w:rsidRPr="00F90431" w:rsidRDefault="00D0371B" w:rsidP="00D0371B">
      <w:pPr>
        <w:spacing w:after="0" w:line="240" w:lineRule="auto"/>
        <w:jc w:val="center"/>
        <w:rPr>
          <w:rFonts w:ascii="Amasis MT Pro" w:hAnsi="Amasis MT Pro"/>
          <w:b/>
          <w:sz w:val="24"/>
          <w:szCs w:val="24"/>
          <w:u w:val="single"/>
        </w:rPr>
      </w:pPr>
    </w:p>
    <w:p w14:paraId="61BF879D" w14:textId="77777777" w:rsidR="00615658" w:rsidRPr="00F90431" w:rsidRDefault="00615658" w:rsidP="00B6421E">
      <w:pPr>
        <w:shd w:val="clear" w:color="auto" w:fill="BFBFBF" w:themeFill="background1" w:themeFillShade="BF"/>
        <w:spacing w:after="0" w:line="240" w:lineRule="auto"/>
        <w:jc w:val="both"/>
        <w:rPr>
          <w:rFonts w:ascii="Amasis MT Pro" w:hAnsi="Amasis MT Pro"/>
          <w:sz w:val="24"/>
          <w:szCs w:val="24"/>
        </w:rPr>
      </w:pPr>
      <w:bookmarkStart w:id="3" w:name="_Hlk171788158"/>
    </w:p>
    <w:p w14:paraId="662CEAFC" w14:textId="04523B74" w:rsidR="00D0371B" w:rsidRPr="00F90431" w:rsidRDefault="00E86B26" w:rsidP="00B6421E">
      <w:pPr>
        <w:shd w:val="clear" w:color="auto" w:fill="BFBFBF" w:themeFill="background1" w:themeFillShade="BF"/>
        <w:spacing w:after="0" w:line="240" w:lineRule="auto"/>
        <w:jc w:val="both"/>
        <w:rPr>
          <w:rFonts w:ascii="Amasis MT Pro" w:hAnsi="Amasis MT Pro"/>
          <w:b/>
          <w:bCs/>
          <w:sz w:val="24"/>
          <w:szCs w:val="24"/>
        </w:rPr>
      </w:pPr>
      <w:bookmarkStart w:id="4" w:name="_Hlk171774888"/>
      <w:bookmarkStart w:id="5" w:name="_Hlk171817312"/>
      <w:r w:rsidRPr="00F90431">
        <w:rPr>
          <w:rFonts w:ascii="Amasis MT Pro" w:hAnsi="Amasis MT Pro"/>
          <w:sz w:val="24"/>
          <w:szCs w:val="24"/>
        </w:rPr>
        <w:t xml:space="preserve">Pregão Eletrônico nº </w:t>
      </w:r>
      <w:r w:rsidRPr="00F90431">
        <w:rPr>
          <w:rFonts w:ascii="Amasis MT Pro" w:hAnsi="Amasis MT Pro"/>
          <w:b/>
          <w:bCs/>
          <w:sz w:val="24"/>
          <w:szCs w:val="24"/>
        </w:rPr>
        <w:t>0</w:t>
      </w:r>
      <w:r w:rsidR="00997363" w:rsidRPr="00F90431">
        <w:rPr>
          <w:rFonts w:ascii="Amasis MT Pro" w:hAnsi="Amasis MT Pro"/>
          <w:b/>
          <w:bCs/>
          <w:sz w:val="24"/>
          <w:szCs w:val="24"/>
        </w:rPr>
        <w:t>0</w:t>
      </w:r>
      <w:r w:rsidR="003E7234" w:rsidRPr="00F90431">
        <w:rPr>
          <w:rFonts w:ascii="Amasis MT Pro" w:hAnsi="Amasis MT Pro"/>
          <w:b/>
          <w:bCs/>
          <w:sz w:val="24"/>
          <w:szCs w:val="24"/>
        </w:rPr>
        <w:t>3</w:t>
      </w:r>
      <w:r w:rsidRPr="00F90431">
        <w:rPr>
          <w:rFonts w:ascii="Amasis MT Pro" w:hAnsi="Amasis MT Pro"/>
          <w:b/>
          <w:bCs/>
          <w:sz w:val="24"/>
          <w:szCs w:val="24"/>
        </w:rPr>
        <w:t>/2024</w:t>
      </w:r>
    </w:p>
    <w:p w14:paraId="643FB99C" w14:textId="77777777" w:rsidR="00D0371B" w:rsidRPr="00F90431" w:rsidRDefault="00D0371B" w:rsidP="00B6421E">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Modalidade: </w:t>
      </w:r>
      <w:bookmarkStart w:id="6" w:name="_Hlk171774236"/>
      <w:r w:rsidRPr="00F90431">
        <w:rPr>
          <w:rFonts w:ascii="Amasis MT Pro" w:hAnsi="Amasis MT Pro"/>
          <w:b/>
          <w:bCs/>
          <w:sz w:val="24"/>
          <w:szCs w:val="24"/>
        </w:rPr>
        <w:t>Registro de Preços na forma de licitação compartilhada</w:t>
      </w:r>
      <w:bookmarkEnd w:id="6"/>
    </w:p>
    <w:p w14:paraId="7BC07D5F" w14:textId="060B5390" w:rsidR="00D0371B" w:rsidRPr="00F90431" w:rsidRDefault="00D0371B" w:rsidP="00B6421E">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Órgão Requisitante: </w:t>
      </w:r>
      <w:r w:rsidR="003E7234" w:rsidRPr="00F90431">
        <w:rPr>
          <w:rFonts w:ascii="Amasis MT Pro" w:hAnsi="Amasis MT Pro"/>
          <w:b/>
          <w:bCs/>
          <w:sz w:val="24"/>
          <w:szCs w:val="24"/>
        </w:rPr>
        <w:t>CONSÓRCIO PÚBLICO INTERMUNICIPAL DE INOVAÇÃO E DESENVOLVIMENTO DO ESTADO DE SÃO PAULO – CINDESP</w:t>
      </w:r>
      <w:r w:rsidRPr="00F90431">
        <w:rPr>
          <w:rFonts w:ascii="Amasis MT Pro" w:hAnsi="Amasis MT Pro"/>
          <w:b/>
          <w:bCs/>
          <w:sz w:val="24"/>
          <w:szCs w:val="24"/>
        </w:rPr>
        <w:t>.</w:t>
      </w:r>
    </w:p>
    <w:p w14:paraId="6C299C05" w14:textId="054A962F" w:rsidR="008E6C71" w:rsidRPr="00F90431" w:rsidRDefault="008E6C71" w:rsidP="008E6C71">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RECEBIMENTO DA PROPOSTAS: </w:t>
      </w:r>
      <w:r w:rsidRPr="00F90431">
        <w:rPr>
          <w:rFonts w:ascii="Amasis MT Pro" w:hAnsi="Amasis MT Pro"/>
          <w:b/>
          <w:bCs/>
          <w:sz w:val="24"/>
          <w:szCs w:val="24"/>
        </w:rPr>
        <w:t xml:space="preserve">Até as 10:00 HORAS DE </w:t>
      </w:r>
      <w:r w:rsidR="00CF0384" w:rsidRPr="00F90431">
        <w:rPr>
          <w:rFonts w:ascii="Amasis MT Pro" w:hAnsi="Amasis MT Pro"/>
          <w:b/>
          <w:bCs/>
          <w:sz w:val="24"/>
          <w:szCs w:val="24"/>
        </w:rPr>
        <w:t>02</w:t>
      </w:r>
      <w:r w:rsidRPr="00F90431">
        <w:rPr>
          <w:rFonts w:ascii="Amasis MT Pro" w:hAnsi="Amasis MT Pro"/>
          <w:b/>
          <w:bCs/>
          <w:sz w:val="24"/>
          <w:szCs w:val="24"/>
        </w:rPr>
        <w:t xml:space="preserve"> / 0</w:t>
      </w:r>
      <w:r w:rsidR="00CF0384" w:rsidRPr="00F90431">
        <w:rPr>
          <w:rFonts w:ascii="Amasis MT Pro" w:hAnsi="Amasis MT Pro"/>
          <w:b/>
          <w:bCs/>
          <w:sz w:val="24"/>
          <w:szCs w:val="24"/>
        </w:rPr>
        <w:t>8</w:t>
      </w:r>
      <w:r w:rsidRPr="00F90431">
        <w:rPr>
          <w:rFonts w:ascii="Amasis MT Pro" w:hAnsi="Amasis MT Pro"/>
          <w:b/>
          <w:bCs/>
          <w:sz w:val="24"/>
          <w:szCs w:val="24"/>
        </w:rPr>
        <w:t xml:space="preserve"> / 2024</w:t>
      </w:r>
      <w:r w:rsidRPr="00F90431">
        <w:rPr>
          <w:rFonts w:ascii="Amasis MT Pro" w:hAnsi="Amasis MT Pro"/>
          <w:sz w:val="24"/>
          <w:szCs w:val="24"/>
        </w:rPr>
        <w:t>.</w:t>
      </w:r>
    </w:p>
    <w:p w14:paraId="7DD7A203" w14:textId="6656A852" w:rsidR="008E6C71" w:rsidRPr="00F90431" w:rsidRDefault="008E6C71" w:rsidP="008E6C71">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DATA DE ABERTURA DE PROPOSTAS: </w:t>
      </w:r>
      <w:r w:rsidRPr="00F90431">
        <w:rPr>
          <w:rFonts w:ascii="Amasis MT Pro" w:hAnsi="Amasis MT Pro"/>
          <w:b/>
          <w:bCs/>
          <w:sz w:val="24"/>
          <w:szCs w:val="24"/>
        </w:rPr>
        <w:t xml:space="preserve">02 DE </w:t>
      </w:r>
      <w:r w:rsidR="00CF0384" w:rsidRPr="00F90431">
        <w:rPr>
          <w:rFonts w:ascii="Amasis MT Pro" w:hAnsi="Amasis MT Pro"/>
          <w:b/>
          <w:bCs/>
          <w:sz w:val="24"/>
          <w:szCs w:val="24"/>
        </w:rPr>
        <w:t>AGOSTO</w:t>
      </w:r>
      <w:r w:rsidRPr="00F90431">
        <w:rPr>
          <w:rFonts w:ascii="Amasis MT Pro" w:hAnsi="Amasis MT Pro"/>
          <w:b/>
          <w:bCs/>
          <w:sz w:val="24"/>
          <w:szCs w:val="24"/>
        </w:rPr>
        <w:t xml:space="preserve"> DE 2024</w:t>
      </w:r>
      <w:r w:rsidRPr="00F90431">
        <w:rPr>
          <w:rFonts w:ascii="Amasis MT Pro" w:hAnsi="Amasis MT Pro"/>
          <w:sz w:val="24"/>
          <w:szCs w:val="24"/>
        </w:rPr>
        <w:t>.</w:t>
      </w:r>
    </w:p>
    <w:p w14:paraId="4C233182" w14:textId="77777777" w:rsidR="008E6C71" w:rsidRPr="00F90431" w:rsidRDefault="008E6C71" w:rsidP="008E6C71">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HORÁRIO DE ABERTURA DAS PROPOSTAS: </w:t>
      </w:r>
      <w:r w:rsidRPr="00F90431">
        <w:rPr>
          <w:rFonts w:ascii="Amasis MT Pro" w:hAnsi="Amasis MT Pro"/>
          <w:b/>
          <w:bCs/>
          <w:sz w:val="24"/>
          <w:szCs w:val="24"/>
        </w:rPr>
        <w:t>10:30 HORAS.</w:t>
      </w:r>
    </w:p>
    <w:p w14:paraId="15574B0C" w14:textId="77777777" w:rsidR="008E6C71" w:rsidRPr="00F90431" w:rsidRDefault="008E6C71" w:rsidP="008E6C71">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REFERÊNCIA DE TEMPO: </w:t>
      </w:r>
      <w:r w:rsidRPr="00F90431">
        <w:rPr>
          <w:rFonts w:ascii="Amasis MT Pro" w:hAnsi="Amasis MT Pro"/>
          <w:b/>
          <w:bCs/>
          <w:sz w:val="24"/>
          <w:szCs w:val="24"/>
        </w:rPr>
        <w:t>Horário de Brasília.</w:t>
      </w:r>
    </w:p>
    <w:p w14:paraId="1319BB15" w14:textId="16131D67" w:rsidR="00615658" w:rsidRPr="00F90431" w:rsidRDefault="008E6C71" w:rsidP="008E6C71">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LOCAL DA SESSÃO: </w:t>
      </w:r>
      <w:bookmarkStart w:id="7" w:name="_Hlk171782650"/>
      <w:r w:rsidRPr="00F90431">
        <w:rPr>
          <w:rFonts w:ascii="Amasis MT Pro" w:hAnsi="Amasis MT Pro"/>
          <w:b/>
          <w:bCs/>
          <w:sz w:val="24"/>
          <w:szCs w:val="24"/>
        </w:rPr>
        <w:t>PLATAFORMA DE LICITAÇÕES LICITAR DIGITAL –</w:t>
      </w:r>
      <w:r w:rsidRPr="00F90431">
        <w:rPr>
          <w:rFonts w:ascii="Amasis MT Pro" w:hAnsi="Amasis MT Pro"/>
          <w:sz w:val="24"/>
          <w:szCs w:val="24"/>
        </w:rPr>
        <w:t xml:space="preserve"> </w:t>
      </w:r>
      <w:hyperlink r:id="rId9" w:history="1">
        <w:r w:rsidR="00615658" w:rsidRPr="00F90431">
          <w:rPr>
            <w:rStyle w:val="Hyperlink"/>
            <w:rFonts w:ascii="Amasis MT Pro" w:hAnsi="Amasis MT Pro"/>
            <w:sz w:val="24"/>
            <w:szCs w:val="24"/>
          </w:rPr>
          <w:t>www.licitardigital.com.br</w:t>
        </w:r>
      </w:hyperlink>
      <w:bookmarkEnd w:id="7"/>
    </w:p>
    <w:p w14:paraId="04DF5795" w14:textId="07673F70" w:rsidR="00D0371B" w:rsidRPr="00F90431" w:rsidRDefault="00D0371B" w:rsidP="008E6C71">
      <w:pPr>
        <w:shd w:val="clear" w:color="auto" w:fill="BFBFBF" w:themeFill="background1" w:themeFillShade="BF"/>
        <w:spacing w:after="0" w:line="240" w:lineRule="auto"/>
        <w:jc w:val="both"/>
        <w:rPr>
          <w:rFonts w:ascii="Amasis MT Pro" w:hAnsi="Amasis MT Pro"/>
          <w:b/>
          <w:bCs/>
          <w:sz w:val="24"/>
          <w:szCs w:val="24"/>
          <w:u w:val="single"/>
        </w:rPr>
      </w:pPr>
      <w:r w:rsidRPr="00F90431">
        <w:rPr>
          <w:rFonts w:ascii="Amasis MT Pro" w:hAnsi="Amasis MT Pro"/>
          <w:sz w:val="24"/>
          <w:szCs w:val="24"/>
        </w:rPr>
        <w:t xml:space="preserve">Tipo: </w:t>
      </w:r>
      <w:r w:rsidR="00E42C1B" w:rsidRPr="002C2308">
        <w:rPr>
          <w:rFonts w:ascii="Amasis MT Pro" w:hAnsi="Amasis MT Pro"/>
          <w:b/>
          <w:bCs/>
          <w:sz w:val="24"/>
          <w:szCs w:val="24"/>
          <w:u w:val="single"/>
        </w:rPr>
        <w:t>Maior Desconto</w:t>
      </w:r>
      <w:r w:rsidR="00444AA6">
        <w:rPr>
          <w:rFonts w:ascii="Amasis MT Pro" w:hAnsi="Amasis MT Pro"/>
          <w:b/>
          <w:bCs/>
          <w:sz w:val="24"/>
          <w:szCs w:val="24"/>
          <w:u w:val="single"/>
        </w:rPr>
        <w:t xml:space="preserve"> Percentual</w:t>
      </w:r>
      <w:r w:rsidRPr="002C2308">
        <w:rPr>
          <w:rFonts w:ascii="Amasis MT Pro" w:hAnsi="Amasis MT Pro"/>
          <w:b/>
          <w:bCs/>
          <w:sz w:val="24"/>
          <w:szCs w:val="24"/>
          <w:u w:val="single"/>
        </w:rPr>
        <w:t xml:space="preserve"> por Lote</w:t>
      </w:r>
      <w:r w:rsidR="0073479B" w:rsidRPr="002C2308">
        <w:rPr>
          <w:rFonts w:ascii="Amasis MT Pro" w:hAnsi="Amasis MT Pro"/>
          <w:b/>
          <w:bCs/>
          <w:sz w:val="24"/>
          <w:szCs w:val="24"/>
          <w:u w:val="single"/>
        </w:rPr>
        <w:t xml:space="preserve"> GLOBAL</w:t>
      </w:r>
    </w:p>
    <w:bookmarkEnd w:id="3"/>
    <w:bookmarkEnd w:id="4"/>
    <w:p w14:paraId="7A2F5163" w14:textId="4ED37DD4" w:rsidR="00615658" w:rsidRDefault="00A30F60" w:rsidP="008E6C71">
      <w:pPr>
        <w:shd w:val="clear" w:color="auto" w:fill="BFBFBF" w:themeFill="background1" w:themeFillShade="BF"/>
        <w:spacing w:after="0" w:line="240" w:lineRule="auto"/>
        <w:jc w:val="both"/>
        <w:rPr>
          <w:rFonts w:ascii="Amasis MT Pro" w:hAnsi="Amasis MT Pro"/>
          <w:sz w:val="24"/>
          <w:szCs w:val="24"/>
        </w:rPr>
      </w:pPr>
      <w:r w:rsidRPr="00A30F60">
        <w:rPr>
          <w:rFonts w:ascii="Amasis MT Pro" w:hAnsi="Amasis MT Pro"/>
          <w:sz w:val="24"/>
          <w:szCs w:val="24"/>
        </w:rPr>
        <w:t xml:space="preserve">MODO DE DISPUTA: </w:t>
      </w:r>
      <w:r w:rsidRPr="00A30F60">
        <w:rPr>
          <w:rFonts w:ascii="Amasis MT Pro" w:hAnsi="Amasis MT Pro"/>
          <w:b/>
          <w:bCs/>
          <w:sz w:val="24"/>
          <w:szCs w:val="24"/>
        </w:rPr>
        <w:t>ABERTO</w:t>
      </w:r>
    </w:p>
    <w:bookmarkEnd w:id="5"/>
    <w:p w14:paraId="663296F3" w14:textId="77777777" w:rsidR="00A30F60" w:rsidRPr="00F90431" w:rsidRDefault="00A30F60" w:rsidP="008E6C71">
      <w:pPr>
        <w:shd w:val="clear" w:color="auto" w:fill="BFBFBF" w:themeFill="background1" w:themeFillShade="BF"/>
        <w:spacing w:after="0" w:line="240" w:lineRule="auto"/>
        <w:jc w:val="both"/>
        <w:rPr>
          <w:rFonts w:ascii="Amasis MT Pro" w:hAnsi="Amasis MT Pro"/>
          <w:sz w:val="24"/>
          <w:szCs w:val="24"/>
        </w:rPr>
      </w:pPr>
    </w:p>
    <w:p w14:paraId="072F968C" w14:textId="77777777" w:rsidR="00D0371B" w:rsidRPr="00F90431" w:rsidRDefault="00D0371B" w:rsidP="00D0371B">
      <w:pPr>
        <w:spacing w:after="0" w:line="240" w:lineRule="auto"/>
        <w:jc w:val="both"/>
        <w:rPr>
          <w:rFonts w:ascii="Amasis MT Pro" w:hAnsi="Amasis MT Pro"/>
          <w:sz w:val="24"/>
          <w:szCs w:val="24"/>
        </w:rPr>
      </w:pPr>
    </w:p>
    <w:p w14:paraId="5085F226" w14:textId="6B3C96C7" w:rsidR="00B6421E" w:rsidRPr="00F90431" w:rsidRDefault="00B6421E" w:rsidP="00B6421E">
      <w:pPr>
        <w:spacing w:after="0" w:line="240" w:lineRule="auto"/>
        <w:jc w:val="both"/>
        <w:rPr>
          <w:rFonts w:ascii="Amasis MT Pro" w:hAnsi="Amasis MT Pro"/>
          <w:sz w:val="24"/>
          <w:szCs w:val="24"/>
        </w:rPr>
      </w:pPr>
      <w:r w:rsidRPr="00F90431">
        <w:rPr>
          <w:rFonts w:ascii="Amasis MT Pro" w:hAnsi="Amasis MT Pro"/>
          <w:sz w:val="24"/>
          <w:szCs w:val="24"/>
        </w:rPr>
        <w:t xml:space="preserve">1.1. </w:t>
      </w:r>
      <w:r w:rsidR="004241B1" w:rsidRPr="00F90431">
        <w:rPr>
          <w:rFonts w:ascii="Amasis MT Pro" w:hAnsi="Amasis MT Pro"/>
          <w:sz w:val="24"/>
          <w:szCs w:val="24"/>
        </w:rPr>
        <w:t>O</w:t>
      </w:r>
      <w:r w:rsidRPr="00F90431">
        <w:rPr>
          <w:rFonts w:ascii="Amasis MT Pro" w:hAnsi="Amasis MT Pro"/>
          <w:sz w:val="24"/>
          <w:szCs w:val="24"/>
        </w:rPr>
        <w:t xml:space="preserve"> </w:t>
      </w:r>
      <w:r w:rsidRPr="00F90431">
        <w:rPr>
          <w:rFonts w:ascii="Amasis MT Pro" w:hAnsi="Amasis MT Pro"/>
          <w:b/>
          <w:bCs/>
          <w:sz w:val="24"/>
          <w:szCs w:val="24"/>
        </w:rPr>
        <w:t>CONSÓRCIO PÚBLICO INTERMUNICIPAL DE INOVAÇÃO E DESENVOLVIMENTO DO ESTADO DE SÃO PAULO – CINDESP</w:t>
      </w:r>
      <w:r w:rsidRPr="00F90431">
        <w:rPr>
          <w:rFonts w:ascii="Amasis MT Pro" w:hAnsi="Amasis MT Pro"/>
          <w:sz w:val="24"/>
          <w:szCs w:val="24"/>
        </w:rPr>
        <w:t>, por intermédio da Divisão de Compras e Licitações, realizará a Licitação na Modalidade Pregão Eletrônico</w:t>
      </w:r>
      <w:r w:rsidR="00615658" w:rsidRPr="00F90431">
        <w:rPr>
          <w:rFonts w:ascii="Amasis MT Pro" w:hAnsi="Amasis MT Pro"/>
          <w:sz w:val="24"/>
          <w:szCs w:val="24"/>
        </w:rPr>
        <w:t xml:space="preserve"> -</w:t>
      </w:r>
      <w:r w:rsidR="00861EC4" w:rsidRPr="00F90431">
        <w:rPr>
          <w:rFonts w:ascii="Amasis MT Pro" w:hAnsi="Amasis MT Pro"/>
          <w:sz w:val="24"/>
          <w:szCs w:val="24"/>
        </w:rPr>
        <w:t xml:space="preserve"> Registro de Preços na forma de licitação compartilhada</w:t>
      </w:r>
      <w:r w:rsidRPr="00F90431">
        <w:rPr>
          <w:rFonts w:ascii="Amasis MT Pro" w:hAnsi="Amasis MT Pro"/>
          <w:sz w:val="24"/>
          <w:szCs w:val="24"/>
        </w:rPr>
        <w:t xml:space="preserve">, em sessão pública a ser realizada na </w:t>
      </w:r>
      <w:bookmarkStart w:id="8" w:name="_Hlk171779261"/>
      <w:r w:rsidRPr="00F90431">
        <w:rPr>
          <w:rFonts w:ascii="Amasis MT Pro" w:hAnsi="Amasis MT Pro"/>
          <w:sz w:val="24"/>
          <w:szCs w:val="24"/>
        </w:rPr>
        <w:t>Plataforma de Licitações Licitar Digital (</w:t>
      </w:r>
      <w:hyperlink r:id="rId10" w:history="1">
        <w:r w:rsidR="004241B1" w:rsidRPr="00F90431">
          <w:rPr>
            <w:rStyle w:val="Hyperlink"/>
            <w:rFonts w:ascii="Amasis MT Pro" w:hAnsi="Amasis MT Pro"/>
            <w:sz w:val="24"/>
            <w:szCs w:val="24"/>
          </w:rPr>
          <w:t>www.licitardigital.com.br</w:t>
        </w:r>
      </w:hyperlink>
      <w:r w:rsidRPr="00F90431">
        <w:rPr>
          <w:rFonts w:ascii="Amasis MT Pro" w:hAnsi="Amasis MT Pro"/>
          <w:sz w:val="24"/>
          <w:szCs w:val="24"/>
        </w:rPr>
        <w:t>)</w:t>
      </w:r>
      <w:bookmarkEnd w:id="8"/>
      <w:r w:rsidRPr="00F90431">
        <w:rPr>
          <w:rFonts w:ascii="Amasis MT Pro" w:hAnsi="Amasis MT Pro"/>
          <w:sz w:val="24"/>
          <w:szCs w:val="24"/>
        </w:rPr>
        <w:t xml:space="preserve">, </w:t>
      </w:r>
      <w:r w:rsidRPr="002C2308">
        <w:rPr>
          <w:rFonts w:ascii="Amasis MT Pro" w:hAnsi="Amasis MT Pro"/>
          <w:sz w:val="24"/>
          <w:szCs w:val="24"/>
        </w:rPr>
        <w:t xml:space="preserve">conforme especificado no ANEXO </w:t>
      </w:r>
      <w:r w:rsidR="00537322">
        <w:rPr>
          <w:rFonts w:ascii="Amasis MT Pro" w:hAnsi="Amasis MT Pro"/>
          <w:sz w:val="24"/>
          <w:szCs w:val="24"/>
        </w:rPr>
        <w:t>II,</w:t>
      </w:r>
      <w:r w:rsidRPr="002C2308">
        <w:rPr>
          <w:rFonts w:ascii="Amasis MT Pro" w:hAnsi="Amasis MT Pro"/>
          <w:sz w:val="24"/>
          <w:szCs w:val="24"/>
        </w:rPr>
        <w:t xml:space="preserve"> deste edital.</w:t>
      </w:r>
    </w:p>
    <w:p w14:paraId="2ECE90CC" w14:textId="77777777" w:rsidR="008540EA" w:rsidRPr="00F90431" w:rsidRDefault="008540EA" w:rsidP="00B6421E">
      <w:pPr>
        <w:spacing w:after="0" w:line="240" w:lineRule="auto"/>
        <w:jc w:val="both"/>
        <w:rPr>
          <w:rFonts w:ascii="Amasis MT Pro" w:hAnsi="Amasis MT Pro"/>
          <w:sz w:val="24"/>
          <w:szCs w:val="24"/>
        </w:rPr>
      </w:pPr>
    </w:p>
    <w:p w14:paraId="3DA76B74" w14:textId="3D5BEE6A" w:rsidR="00B6421E" w:rsidRPr="00F90431" w:rsidRDefault="00B6421E" w:rsidP="00B6421E">
      <w:pPr>
        <w:spacing w:after="0" w:line="240" w:lineRule="auto"/>
        <w:jc w:val="both"/>
        <w:rPr>
          <w:rFonts w:ascii="Amasis MT Pro" w:hAnsi="Amasis MT Pro"/>
          <w:sz w:val="24"/>
          <w:szCs w:val="24"/>
        </w:rPr>
      </w:pPr>
      <w:r w:rsidRPr="00F90431">
        <w:rPr>
          <w:rFonts w:ascii="Amasis MT Pro" w:hAnsi="Amasis MT Pro"/>
          <w:sz w:val="24"/>
          <w:szCs w:val="24"/>
        </w:rPr>
        <w:t xml:space="preserve">1.2 - Os trabalhos serão conduzidos pelo Sr.(a) </w:t>
      </w:r>
      <w:r w:rsidRPr="00F90431">
        <w:rPr>
          <w:rFonts w:ascii="Amasis MT Pro" w:hAnsi="Amasis MT Pro"/>
          <w:b/>
          <w:bCs/>
          <w:sz w:val="24"/>
          <w:szCs w:val="24"/>
        </w:rPr>
        <w:t>JANAINA DA SILVA COSTA</w:t>
      </w:r>
      <w:r w:rsidRPr="00F90431">
        <w:rPr>
          <w:rFonts w:ascii="Amasis MT Pro" w:hAnsi="Amasis MT Pro"/>
          <w:sz w:val="24"/>
          <w:szCs w:val="24"/>
        </w:rPr>
        <w:t>, Pregoeir</w:t>
      </w:r>
      <w:r w:rsidR="00861EC4" w:rsidRPr="00F90431">
        <w:rPr>
          <w:rFonts w:ascii="Amasis MT Pro" w:hAnsi="Amasis MT Pro"/>
          <w:sz w:val="24"/>
          <w:szCs w:val="24"/>
        </w:rPr>
        <w:t>a</w:t>
      </w:r>
      <w:r w:rsidRPr="00F90431">
        <w:rPr>
          <w:rFonts w:ascii="Amasis MT Pro" w:hAnsi="Amasis MT Pro"/>
          <w:sz w:val="24"/>
          <w:szCs w:val="24"/>
        </w:rPr>
        <w:t xml:space="preserve"> oficial, designada pela </w:t>
      </w:r>
      <w:r w:rsidRPr="00F90431">
        <w:rPr>
          <w:rFonts w:ascii="Amasis MT Pro" w:hAnsi="Amasis MT Pro"/>
          <w:b/>
          <w:bCs/>
          <w:sz w:val="24"/>
          <w:szCs w:val="24"/>
        </w:rPr>
        <w:t>Portaria nº. 009, de 01 de agosto de 2.023</w:t>
      </w:r>
      <w:r w:rsidRPr="00F90431">
        <w:rPr>
          <w:rFonts w:ascii="Amasis MT Pro" w:hAnsi="Amasis MT Pro"/>
          <w:sz w:val="24"/>
          <w:szCs w:val="24"/>
        </w:rPr>
        <w:t xml:space="preserve">, e pela Equipe de Apoio, integrada por: </w:t>
      </w:r>
      <w:r w:rsidRPr="00F90431">
        <w:rPr>
          <w:rFonts w:ascii="Amasis MT Pro" w:hAnsi="Amasis MT Pro"/>
          <w:b/>
          <w:bCs/>
          <w:sz w:val="24"/>
          <w:szCs w:val="24"/>
        </w:rPr>
        <w:t>TIAGO PINHEIRO MARQUES, PAULO HENRIQUE FURLAN, EDNILSON BARBAÇA e GEZIEL PEREIRA</w:t>
      </w:r>
      <w:r w:rsidRPr="00F90431">
        <w:rPr>
          <w:rFonts w:ascii="Amasis MT Pro" w:hAnsi="Amasis MT Pro"/>
          <w:sz w:val="24"/>
          <w:szCs w:val="24"/>
        </w:rPr>
        <w:t>, designados através da Portaria nº. 009, de 01 de agosto de 2.023, anexado aos autos do procedimento e regido pelas Leis nº 14.133/21, Lei Complementar n° 123/06, e demais normas pertinentes e pelas condições estabelecidas pelo presente Edital.</w:t>
      </w:r>
    </w:p>
    <w:p w14:paraId="08B87B0E" w14:textId="77777777" w:rsidR="008540EA" w:rsidRPr="00F90431" w:rsidRDefault="008540EA" w:rsidP="00B6421E">
      <w:pPr>
        <w:spacing w:after="0" w:line="240" w:lineRule="auto"/>
        <w:jc w:val="both"/>
        <w:rPr>
          <w:rFonts w:ascii="Amasis MT Pro" w:hAnsi="Amasis MT Pro"/>
          <w:sz w:val="24"/>
          <w:szCs w:val="24"/>
        </w:rPr>
      </w:pPr>
    </w:p>
    <w:p w14:paraId="5AD21E33" w14:textId="02EEB4C8" w:rsidR="00B6421E" w:rsidRPr="00F90431" w:rsidRDefault="00B6421E" w:rsidP="00B6421E">
      <w:pPr>
        <w:spacing w:after="0" w:line="240" w:lineRule="auto"/>
        <w:jc w:val="both"/>
        <w:rPr>
          <w:rFonts w:ascii="Amasis MT Pro" w:hAnsi="Amasis MT Pro"/>
          <w:sz w:val="24"/>
          <w:szCs w:val="24"/>
        </w:rPr>
      </w:pPr>
      <w:r w:rsidRPr="00F90431">
        <w:rPr>
          <w:rFonts w:ascii="Amasis MT Pro" w:hAnsi="Amasis MT Pro"/>
          <w:sz w:val="24"/>
          <w:szCs w:val="24"/>
        </w:rPr>
        <w:t xml:space="preserve">1.3 - O Edital e seus Anexos poderão ser obtidos gratuitamente no site do CINDESP, através do endereço eletrônico </w:t>
      </w:r>
      <w:hyperlink r:id="rId11" w:history="1">
        <w:r w:rsidR="004241B1" w:rsidRPr="00F90431">
          <w:rPr>
            <w:rStyle w:val="Hyperlink"/>
            <w:rFonts w:ascii="Amasis MT Pro" w:hAnsi="Amasis MT Pro"/>
            <w:sz w:val="24"/>
            <w:szCs w:val="24"/>
          </w:rPr>
          <w:t>www.cindesp.sp.gov.br</w:t>
        </w:r>
      </w:hyperlink>
      <w:r w:rsidRPr="00F90431">
        <w:rPr>
          <w:rFonts w:ascii="Amasis MT Pro" w:hAnsi="Amasis MT Pro"/>
          <w:sz w:val="24"/>
          <w:szCs w:val="24"/>
        </w:rPr>
        <w:t xml:space="preserve">,  na Plataforma de Licitações Licitar Digital, através do endereço eletrônico www.licitardigital.com.br, no Portal Nacional de Compras Públicas – PNCP e pelo e-mail </w:t>
      </w:r>
      <w:hyperlink r:id="rId12" w:history="1">
        <w:r w:rsidR="004241B1" w:rsidRPr="00F90431">
          <w:rPr>
            <w:rStyle w:val="Hyperlink"/>
            <w:rFonts w:ascii="Amasis MT Pro" w:hAnsi="Amasis MT Pro"/>
            <w:sz w:val="24"/>
            <w:szCs w:val="24"/>
          </w:rPr>
          <w:t>cindesp@cindesp.sp.gov.br</w:t>
        </w:r>
      </w:hyperlink>
      <w:r w:rsidRPr="00F90431">
        <w:rPr>
          <w:rFonts w:ascii="Amasis MT Pro" w:hAnsi="Amasis MT Pro"/>
          <w:sz w:val="24"/>
          <w:szCs w:val="24"/>
        </w:rPr>
        <w:t>, em dias e horários de expediente, a partir da data de sua publicação.</w:t>
      </w:r>
    </w:p>
    <w:p w14:paraId="701C2FE2" w14:textId="77777777" w:rsidR="008540EA" w:rsidRPr="00F90431" w:rsidRDefault="008540EA" w:rsidP="00B6421E">
      <w:pPr>
        <w:spacing w:after="0" w:line="240" w:lineRule="auto"/>
        <w:jc w:val="both"/>
        <w:rPr>
          <w:rFonts w:ascii="Amasis MT Pro" w:hAnsi="Amasis MT Pro"/>
          <w:sz w:val="24"/>
          <w:szCs w:val="24"/>
        </w:rPr>
      </w:pPr>
    </w:p>
    <w:p w14:paraId="49DD7B4B" w14:textId="77777777" w:rsidR="00B6421E" w:rsidRPr="00F90431" w:rsidRDefault="00B6421E" w:rsidP="00B6421E">
      <w:pPr>
        <w:spacing w:after="0" w:line="240" w:lineRule="auto"/>
        <w:jc w:val="both"/>
        <w:rPr>
          <w:rFonts w:ascii="Amasis MT Pro" w:hAnsi="Amasis MT Pro"/>
          <w:sz w:val="24"/>
          <w:szCs w:val="24"/>
        </w:rPr>
      </w:pPr>
      <w:r w:rsidRPr="00F90431">
        <w:rPr>
          <w:rFonts w:ascii="Amasis MT Pro" w:hAnsi="Amasis MT Pro"/>
          <w:sz w:val="24"/>
          <w:szCs w:val="24"/>
        </w:rPr>
        <w:t xml:space="preserve">1.4 - Toda e qualquer alteração que possivelmente ocorrer neste Edital, tais como errata, adendo, suspensão ou revogação, deverá ser consultada pelos pretensos licitantes no endereço eletrônico www.licitardigital.com.br, no site do CINDESP, através do endereço eletrônico www.cindesp.sp.gov.br e no Portal Nacional de Compras Públicas – PNCP. </w:t>
      </w:r>
    </w:p>
    <w:p w14:paraId="47AF1ACD" w14:textId="50CFD43F" w:rsidR="00D0371B" w:rsidRPr="00F90431" w:rsidRDefault="00B6421E" w:rsidP="00B6421E">
      <w:pPr>
        <w:spacing w:after="0" w:line="240" w:lineRule="auto"/>
        <w:jc w:val="both"/>
        <w:rPr>
          <w:rFonts w:ascii="Amasis MT Pro" w:hAnsi="Amasis MT Pro"/>
          <w:sz w:val="24"/>
          <w:szCs w:val="24"/>
        </w:rPr>
      </w:pPr>
      <w:r w:rsidRPr="00F90431">
        <w:rPr>
          <w:rFonts w:ascii="Amasis MT Pro" w:hAnsi="Amasis MT Pro"/>
          <w:sz w:val="24"/>
          <w:szCs w:val="24"/>
        </w:rPr>
        <w:lastRenderedPageBreak/>
        <w:t>1.5 - A Administração não se responsabilizará caso o pretenso licitante não acesse o e-mail informado ou não visualize a alteração nos Sites supracitados consequentemente desconhecendo o teor dos Avisos publicados.</w:t>
      </w:r>
    </w:p>
    <w:p w14:paraId="184AC0BE" w14:textId="77777777" w:rsidR="000728F1" w:rsidRPr="00F90431" w:rsidRDefault="000728F1" w:rsidP="00B6421E">
      <w:pPr>
        <w:spacing w:after="0" w:line="240" w:lineRule="auto"/>
        <w:jc w:val="both"/>
        <w:rPr>
          <w:rFonts w:ascii="Amasis MT Pro" w:hAnsi="Amasis MT Pro"/>
          <w:sz w:val="24"/>
          <w:szCs w:val="24"/>
        </w:rPr>
      </w:pPr>
    </w:p>
    <w:p w14:paraId="5CF0AC91" w14:textId="77777777" w:rsidR="00B6421E" w:rsidRPr="00F90431" w:rsidRDefault="00B6421E" w:rsidP="00B6421E">
      <w:pPr>
        <w:spacing w:after="0" w:line="240" w:lineRule="auto"/>
        <w:jc w:val="both"/>
        <w:rPr>
          <w:rFonts w:ascii="Amasis MT Pro" w:hAnsi="Amasis MT Pro"/>
          <w:sz w:val="24"/>
          <w:szCs w:val="24"/>
        </w:rPr>
      </w:pPr>
    </w:p>
    <w:p w14:paraId="23A40F2E" w14:textId="63644535" w:rsidR="00D0371B" w:rsidRPr="00F90431" w:rsidRDefault="00D0371B" w:rsidP="00CF5288">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DO OBJETO</w:t>
      </w:r>
    </w:p>
    <w:p w14:paraId="67E70FFB" w14:textId="77777777" w:rsidR="00D0371B" w:rsidRPr="00F90431" w:rsidRDefault="00D0371B" w:rsidP="00D0371B">
      <w:pPr>
        <w:spacing w:after="0" w:line="240" w:lineRule="auto"/>
        <w:jc w:val="both"/>
        <w:rPr>
          <w:rFonts w:ascii="Amasis MT Pro" w:hAnsi="Amasis MT Pro"/>
          <w:b/>
          <w:sz w:val="24"/>
          <w:szCs w:val="24"/>
        </w:rPr>
      </w:pPr>
    </w:p>
    <w:p w14:paraId="6C22608E" w14:textId="77777777" w:rsidR="00550716" w:rsidRPr="00F90431" w:rsidRDefault="003B128C" w:rsidP="00D0371B">
      <w:pPr>
        <w:spacing w:after="0" w:line="240" w:lineRule="auto"/>
        <w:jc w:val="both"/>
        <w:rPr>
          <w:rFonts w:ascii="Amasis MT Pro" w:hAnsi="Amasis MT Pro"/>
          <w:b/>
          <w:bCs/>
          <w:sz w:val="24"/>
          <w:szCs w:val="24"/>
        </w:rPr>
      </w:pPr>
      <w:r w:rsidRPr="00F90431">
        <w:rPr>
          <w:rFonts w:ascii="Amasis MT Pro" w:hAnsi="Amasis MT Pro"/>
          <w:sz w:val="24"/>
          <w:szCs w:val="24"/>
        </w:rPr>
        <w:t>2</w:t>
      </w:r>
      <w:r w:rsidR="00D0371B" w:rsidRPr="00F90431">
        <w:rPr>
          <w:rFonts w:ascii="Amasis MT Pro" w:hAnsi="Amasis MT Pro"/>
          <w:sz w:val="24"/>
          <w:szCs w:val="24"/>
        </w:rPr>
        <w:t xml:space="preserve">.1. </w:t>
      </w:r>
      <w:r w:rsidR="000728F1" w:rsidRPr="00F90431">
        <w:rPr>
          <w:rFonts w:ascii="Amasis MT Pro" w:hAnsi="Amasis MT Pro"/>
          <w:sz w:val="24"/>
          <w:szCs w:val="24"/>
        </w:rPr>
        <w:t xml:space="preserve">Constitui objeto deste </w:t>
      </w:r>
      <w:r w:rsidR="000728F1" w:rsidRPr="00F90431">
        <w:rPr>
          <w:rFonts w:ascii="Amasis MT Pro" w:hAnsi="Amasis MT Pro"/>
          <w:b/>
          <w:bCs/>
          <w:sz w:val="24"/>
          <w:szCs w:val="24"/>
        </w:rPr>
        <w:t>PREGÃO</w:t>
      </w:r>
      <w:r w:rsidR="000728F1" w:rsidRPr="00F90431">
        <w:rPr>
          <w:rFonts w:ascii="Amasis MT Pro" w:hAnsi="Amasis MT Pro"/>
          <w:sz w:val="24"/>
          <w:szCs w:val="24"/>
        </w:rPr>
        <w:t xml:space="preserve"> o </w:t>
      </w:r>
      <w:r w:rsidR="000728F1" w:rsidRPr="00F90431">
        <w:rPr>
          <w:rFonts w:ascii="Amasis MT Pro" w:hAnsi="Amasis MT Pro"/>
          <w:b/>
          <w:bCs/>
          <w:sz w:val="24"/>
          <w:szCs w:val="24"/>
        </w:rPr>
        <w:t>REGISTRO DE PREÇOS</w:t>
      </w:r>
      <w:r w:rsidR="000728F1" w:rsidRPr="00F90431">
        <w:rPr>
          <w:rFonts w:ascii="Amasis MT Pro" w:hAnsi="Amasis MT Pro"/>
          <w:sz w:val="24"/>
          <w:szCs w:val="24"/>
        </w:rPr>
        <w:t xml:space="preserve"> na forma de </w:t>
      </w:r>
      <w:r w:rsidR="000728F1" w:rsidRPr="00F90431">
        <w:rPr>
          <w:rFonts w:ascii="Amasis MT Pro" w:hAnsi="Amasis MT Pro"/>
          <w:b/>
          <w:bCs/>
          <w:sz w:val="24"/>
          <w:szCs w:val="24"/>
        </w:rPr>
        <w:t>LICITAÇÃO COMPARTILHADA</w:t>
      </w:r>
      <w:r w:rsidR="000728F1" w:rsidRPr="00F90431">
        <w:rPr>
          <w:rFonts w:ascii="Amasis MT Pro" w:hAnsi="Amasis MT Pro"/>
          <w:sz w:val="24"/>
          <w:szCs w:val="24"/>
        </w:rPr>
        <w:t xml:space="preserve"> </w:t>
      </w:r>
      <w:bookmarkStart w:id="9" w:name="_Hlk171788399"/>
      <w:r w:rsidR="000728F1" w:rsidRPr="00F90431">
        <w:rPr>
          <w:rFonts w:ascii="Amasis MT Pro" w:hAnsi="Amasis MT Pro"/>
          <w:sz w:val="24"/>
          <w:szCs w:val="24"/>
        </w:rPr>
        <w:t xml:space="preserve">para eventuais e futuras </w:t>
      </w:r>
      <w:r w:rsidR="000728F1" w:rsidRPr="00F90431">
        <w:rPr>
          <w:rFonts w:ascii="Amasis MT Pro" w:hAnsi="Amasis MT Pro"/>
          <w:b/>
          <w:bCs/>
          <w:sz w:val="24"/>
          <w:szCs w:val="24"/>
        </w:rPr>
        <w:t>Aquisição de Acervo Bibliográfico Nacional para atender aos estudantes e professores da Educação Infantil, Ensino Fundamental Anos Iniciais e Anos Finais, Ensino Médio, Educação Profissional e Educação de Jovens e Adultos, dos municípios consorciados ao CONSÓRCIO PÚBLICO INTERMUNICIPAL DE INOVAÇÃO E DESENVOLVIMENTO DO ESTADO DE SÃO PAULO – CINDESP, para que possibilitem o fortalecimento das aprendizagens essenciais, podendo elevar a qualidade da proficiência de literatura e demais áreas do conhecimento, bem como, auxiliar na realização das atividades com viés nas temáticas transversais contemporâneas</w:t>
      </w:r>
      <w:r w:rsidR="00D0371B" w:rsidRPr="00F90431">
        <w:rPr>
          <w:rFonts w:ascii="Amasis MT Pro" w:hAnsi="Amasis MT Pro"/>
          <w:b/>
          <w:bCs/>
          <w:sz w:val="24"/>
          <w:szCs w:val="24"/>
        </w:rPr>
        <w:t>.</w:t>
      </w:r>
      <w:bookmarkEnd w:id="9"/>
    </w:p>
    <w:p w14:paraId="265CF9D6" w14:textId="243A502C"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b/>
          <w:sz w:val="24"/>
          <w:szCs w:val="24"/>
        </w:rPr>
        <w:t xml:space="preserve"> </w:t>
      </w:r>
    </w:p>
    <w:p w14:paraId="57E93E90" w14:textId="08D49C8D" w:rsidR="00D0371B" w:rsidRPr="00F90431" w:rsidRDefault="00FE0F98" w:rsidP="00D0371B">
      <w:pPr>
        <w:spacing w:after="0" w:line="240" w:lineRule="auto"/>
        <w:jc w:val="both"/>
        <w:rPr>
          <w:rFonts w:ascii="Amasis MT Pro" w:hAnsi="Amasis MT Pro"/>
          <w:sz w:val="24"/>
          <w:szCs w:val="24"/>
        </w:rPr>
      </w:pPr>
      <w:r w:rsidRPr="00F90431">
        <w:rPr>
          <w:rFonts w:ascii="Amasis MT Pro" w:hAnsi="Amasis MT Pro"/>
          <w:sz w:val="24"/>
          <w:szCs w:val="24"/>
        </w:rPr>
        <w:t>2</w:t>
      </w:r>
      <w:r w:rsidR="00D0371B" w:rsidRPr="00F90431">
        <w:rPr>
          <w:rFonts w:ascii="Amasis MT Pro" w:hAnsi="Amasis MT Pro"/>
          <w:sz w:val="24"/>
          <w:szCs w:val="24"/>
        </w:rPr>
        <w:t xml:space="preserve">.2. De acordo com as especificações do Termo de Referência e demais disposições deste Edital. </w:t>
      </w:r>
    </w:p>
    <w:p w14:paraId="70129B3C" w14:textId="77777777" w:rsidR="00550716" w:rsidRPr="00F90431" w:rsidRDefault="00550716" w:rsidP="00D0371B">
      <w:pPr>
        <w:spacing w:after="0" w:line="240" w:lineRule="auto"/>
        <w:jc w:val="both"/>
        <w:rPr>
          <w:rFonts w:ascii="Amasis MT Pro" w:hAnsi="Amasis MT Pro"/>
          <w:sz w:val="24"/>
          <w:szCs w:val="24"/>
        </w:rPr>
      </w:pPr>
    </w:p>
    <w:p w14:paraId="2A120084" w14:textId="47B3514D" w:rsidR="00D0371B" w:rsidRPr="00F90431" w:rsidRDefault="00FE0F98" w:rsidP="00D0371B">
      <w:pPr>
        <w:spacing w:after="0" w:line="240" w:lineRule="auto"/>
        <w:jc w:val="both"/>
        <w:rPr>
          <w:rFonts w:ascii="Amasis MT Pro" w:hAnsi="Amasis MT Pro"/>
          <w:sz w:val="24"/>
          <w:szCs w:val="24"/>
        </w:rPr>
      </w:pPr>
      <w:r w:rsidRPr="00F90431">
        <w:rPr>
          <w:rFonts w:ascii="Amasis MT Pro" w:hAnsi="Amasis MT Pro"/>
          <w:sz w:val="24"/>
          <w:szCs w:val="24"/>
        </w:rPr>
        <w:t>2</w:t>
      </w:r>
      <w:r w:rsidR="00D0371B" w:rsidRPr="00F90431">
        <w:rPr>
          <w:rFonts w:ascii="Amasis MT Pro" w:hAnsi="Amasis MT Pro"/>
          <w:sz w:val="24"/>
          <w:szCs w:val="24"/>
        </w:rPr>
        <w:t xml:space="preserve">.3. A Detentora da Ata de Registro de Preços a ser firmada, se obrigará ao atendimento de todos os pedidos efetuados durante a vigência. </w:t>
      </w:r>
    </w:p>
    <w:p w14:paraId="0FAA9881" w14:textId="77777777" w:rsidR="00D0371B" w:rsidRPr="00F90431" w:rsidRDefault="00D0371B" w:rsidP="00D0371B">
      <w:pPr>
        <w:spacing w:after="0" w:line="240" w:lineRule="auto"/>
        <w:jc w:val="both"/>
        <w:rPr>
          <w:rFonts w:ascii="Amasis MT Pro" w:hAnsi="Amasis MT Pro"/>
          <w:sz w:val="24"/>
          <w:szCs w:val="24"/>
        </w:rPr>
      </w:pPr>
    </w:p>
    <w:p w14:paraId="1EA94A75" w14:textId="1393D72A" w:rsidR="00D0371B" w:rsidRPr="00F90431" w:rsidRDefault="00D0371B" w:rsidP="00CF5288">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DO PRAZO E LOCAL DE ENTREGA DO OBJETO</w:t>
      </w:r>
    </w:p>
    <w:p w14:paraId="5F9A29D1" w14:textId="77777777" w:rsidR="00D0371B" w:rsidRPr="00F90431" w:rsidRDefault="00D0371B" w:rsidP="00D0371B">
      <w:pPr>
        <w:spacing w:after="0" w:line="240" w:lineRule="auto"/>
        <w:jc w:val="both"/>
        <w:rPr>
          <w:rFonts w:ascii="Amasis MT Pro" w:hAnsi="Amasis MT Pro"/>
          <w:b/>
          <w:sz w:val="24"/>
          <w:szCs w:val="24"/>
        </w:rPr>
      </w:pPr>
    </w:p>
    <w:p w14:paraId="3843236C" w14:textId="2E999583" w:rsidR="00D0371B" w:rsidRPr="00F90431" w:rsidRDefault="00FE0F98" w:rsidP="00D0371B">
      <w:pPr>
        <w:spacing w:after="0" w:line="240" w:lineRule="auto"/>
        <w:jc w:val="both"/>
        <w:rPr>
          <w:rFonts w:ascii="Amasis MT Pro" w:hAnsi="Amasis MT Pro"/>
          <w:sz w:val="24"/>
          <w:szCs w:val="24"/>
        </w:rPr>
      </w:pPr>
      <w:r w:rsidRPr="00F90431">
        <w:rPr>
          <w:rFonts w:ascii="Amasis MT Pro" w:hAnsi="Amasis MT Pro"/>
          <w:sz w:val="24"/>
          <w:szCs w:val="24"/>
        </w:rPr>
        <w:t>4</w:t>
      </w:r>
      <w:r w:rsidR="00D0371B" w:rsidRPr="00F90431">
        <w:rPr>
          <w:rFonts w:ascii="Amasis MT Pro" w:hAnsi="Amasis MT Pro"/>
          <w:sz w:val="24"/>
          <w:szCs w:val="24"/>
        </w:rPr>
        <w:t xml:space="preserve">.1. O fornecimento do objeto se dará nas condições previstas no Termo de Referência. </w:t>
      </w:r>
    </w:p>
    <w:p w14:paraId="02B2C0AD" w14:textId="6BF9C2AF" w:rsidR="00D0371B" w:rsidRPr="00F90431" w:rsidRDefault="00FE0F98" w:rsidP="00D0371B">
      <w:pPr>
        <w:spacing w:after="0" w:line="240" w:lineRule="auto"/>
        <w:jc w:val="both"/>
        <w:rPr>
          <w:rFonts w:ascii="Amasis MT Pro" w:hAnsi="Amasis MT Pro"/>
          <w:sz w:val="24"/>
          <w:szCs w:val="24"/>
        </w:rPr>
      </w:pPr>
      <w:r w:rsidRPr="00F90431">
        <w:rPr>
          <w:rFonts w:ascii="Amasis MT Pro" w:hAnsi="Amasis MT Pro"/>
          <w:sz w:val="24"/>
          <w:szCs w:val="24"/>
        </w:rPr>
        <w:t>4</w:t>
      </w:r>
      <w:r w:rsidR="00D0371B" w:rsidRPr="00F90431">
        <w:rPr>
          <w:rFonts w:ascii="Amasis MT Pro" w:hAnsi="Amasis MT Pro"/>
          <w:sz w:val="24"/>
          <w:szCs w:val="24"/>
        </w:rPr>
        <w:t xml:space="preserve">.2. A empresa vencedora somente fornecerá o objeto ora licitado mediante solicitação através de Empenho ou Ordem de Fornecimento, emitida pelo ÓRGÃO PARTICIPANTE, no local indicado e no prazo de no máximo 60 (sessenta) dias. </w:t>
      </w:r>
    </w:p>
    <w:p w14:paraId="1E96698B" w14:textId="77777777" w:rsidR="00D0371B" w:rsidRPr="00F90431" w:rsidRDefault="00D0371B" w:rsidP="00D0371B">
      <w:pPr>
        <w:spacing w:after="0" w:line="240" w:lineRule="auto"/>
        <w:jc w:val="both"/>
        <w:rPr>
          <w:rFonts w:ascii="Amasis MT Pro" w:hAnsi="Amasis MT Pro"/>
          <w:sz w:val="24"/>
          <w:szCs w:val="24"/>
        </w:rPr>
      </w:pPr>
    </w:p>
    <w:p w14:paraId="0B5BB1EC" w14:textId="4A290261" w:rsidR="00D0371B" w:rsidRPr="00F90431" w:rsidRDefault="008540EA" w:rsidP="00CF5288">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shd w:val="clear" w:color="auto" w:fill="BFBFBF" w:themeFill="background1" w:themeFillShade="BF"/>
        </w:rPr>
        <w:t xml:space="preserve">DA </w:t>
      </w:r>
      <w:r w:rsidR="00D0371B" w:rsidRPr="00F90431">
        <w:rPr>
          <w:rFonts w:ascii="Amasis MT Pro" w:hAnsi="Amasis MT Pro"/>
          <w:b/>
          <w:sz w:val="24"/>
          <w:szCs w:val="24"/>
          <w:shd w:val="clear" w:color="auto" w:fill="BFBFBF" w:themeFill="background1" w:themeFillShade="BF"/>
        </w:rPr>
        <w:t>DOTAÇÃO ORÇAMENTÁRIA</w:t>
      </w:r>
    </w:p>
    <w:p w14:paraId="57C56C98" w14:textId="77777777" w:rsidR="00D0371B" w:rsidRPr="00F90431" w:rsidRDefault="00D0371B" w:rsidP="00D0371B">
      <w:pPr>
        <w:spacing w:after="0" w:line="240" w:lineRule="auto"/>
        <w:jc w:val="both"/>
        <w:rPr>
          <w:rFonts w:ascii="Amasis MT Pro" w:hAnsi="Amasis MT Pro"/>
          <w:b/>
          <w:sz w:val="24"/>
          <w:szCs w:val="24"/>
        </w:rPr>
      </w:pPr>
    </w:p>
    <w:p w14:paraId="4BE3F675" w14:textId="315F4BA2" w:rsidR="00D0371B" w:rsidRPr="00F90431" w:rsidRDefault="00FE0F98" w:rsidP="00D0371B">
      <w:pPr>
        <w:spacing w:after="0" w:line="240" w:lineRule="auto"/>
        <w:jc w:val="both"/>
        <w:rPr>
          <w:rFonts w:ascii="Amasis MT Pro" w:hAnsi="Amasis MT Pro"/>
          <w:sz w:val="24"/>
          <w:szCs w:val="24"/>
        </w:rPr>
      </w:pPr>
      <w:r w:rsidRPr="00F90431">
        <w:rPr>
          <w:rFonts w:ascii="Amasis MT Pro" w:hAnsi="Amasis MT Pro"/>
          <w:sz w:val="24"/>
          <w:szCs w:val="24"/>
        </w:rPr>
        <w:t>5</w:t>
      </w:r>
      <w:r w:rsidR="00D0371B" w:rsidRPr="00F90431">
        <w:rPr>
          <w:rFonts w:ascii="Amasis MT Pro" w:hAnsi="Amasis MT Pro"/>
          <w:sz w:val="24"/>
          <w:szCs w:val="24"/>
        </w:rPr>
        <w:t>.1. A despesa referente ao objeto desta licitação, será empenhada na dotação orçamentária do ÓRGÃO PARTICIPANTE signatário da Ata de Registro de Preços.</w:t>
      </w:r>
    </w:p>
    <w:p w14:paraId="0372CE49" w14:textId="77777777" w:rsidR="00D0371B" w:rsidRPr="00F90431" w:rsidRDefault="00D0371B" w:rsidP="00D0371B">
      <w:pPr>
        <w:spacing w:after="0" w:line="240" w:lineRule="auto"/>
        <w:jc w:val="both"/>
        <w:rPr>
          <w:rFonts w:ascii="Amasis MT Pro" w:hAnsi="Amasis MT Pro"/>
          <w:sz w:val="24"/>
          <w:szCs w:val="24"/>
        </w:rPr>
      </w:pPr>
    </w:p>
    <w:p w14:paraId="66606995" w14:textId="77777777" w:rsidR="00D0371B" w:rsidRPr="00F90431" w:rsidRDefault="00D0371B" w:rsidP="00D0371B">
      <w:pPr>
        <w:spacing w:after="0" w:line="240" w:lineRule="auto"/>
        <w:jc w:val="both"/>
        <w:rPr>
          <w:rFonts w:ascii="Amasis MT Pro" w:hAnsi="Amasis MT Pro"/>
          <w:sz w:val="24"/>
          <w:szCs w:val="24"/>
        </w:rPr>
      </w:pPr>
    </w:p>
    <w:p w14:paraId="1BBF79A2" w14:textId="77777777" w:rsidR="00D0371B" w:rsidRPr="00F90431" w:rsidRDefault="00D0371B" w:rsidP="00D0371B">
      <w:pPr>
        <w:spacing w:after="0" w:line="240" w:lineRule="auto"/>
        <w:jc w:val="both"/>
        <w:rPr>
          <w:rFonts w:ascii="Amasis MT Pro" w:hAnsi="Amasis MT Pro"/>
          <w:sz w:val="24"/>
          <w:szCs w:val="24"/>
        </w:rPr>
      </w:pPr>
    </w:p>
    <w:p w14:paraId="1BAA0309" w14:textId="60D9CB8B" w:rsidR="00D0371B" w:rsidRPr="00F90431" w:rsidRDefault="00FE0F98" w:rsidP="00CF0384">
      <w:pPr>
        <w:spacing w:after="0" w:line="240" w:lineRule="auto"/>
        <w:jc w:val="right"/>
        <w:rPr>
          <w:rFonts w:ascii="Amasis MT Pro" w:hAnsi="Amasis MT Pro"/>
          <w:sz w:val="24"/>
          <w:szCs w:val="24"/>
        </w:rPr>
      </w:pPr>
      <w:r w:rsidRPr="00F90431">
        <w:rPr>
          <w:rFonts w:ascii="Amasis MT Pro" w:hAnsi="Amasis MT Pro"/>
          <w:sz w:val="24"/>
          <w:szCs w:val="24"/>
        </w:rPr>
        <w:t>São José do Rio Preto/SP</w:t>
      </w:r>
      <w:r w:rsidR="00FF4E8B" w:rsidRPr="00F90431">
        <w:rPr>
          <w:rFonts w:ascii="Amasis MT Pro" w:hAnsi="Amasis MT Pro"/>
          <w:sz w:val="24"/>
          <w:szCs w:val="24"/>
        </w:rPr>
        <w:t>, 1</w:t>
      </w:r>
      <w:r w:rsidR="00BD4385" w:rsidRPr="00F90431">
        <w:rPr>
          <w:rFonts w:ascii="Amasis MT Pro" w:hAnsi="Amasis MT Pro"/>
          <w:sz w:val="24"/>
          <w:szCs w:val="24"/>
        </w:rPr>
        <w:t>7</w:t>
      </w:r>
      <w:r w:rsidR="00AB5137" w:rsidRPr="00F90431">
        <w:rPr>
          <w:rFonts w:ascii="Amasis MT Pro" w:hAnsi="Amasis MT Pro"/>
          <w:sz w:val="24"/>
          <w:szCs w:val="24"/>
        </w:rPr>
        <w:t xml:space="preserve"> de j</w:t>
      </w:r>
      <w:r w:rsidR="00BD4385" w:rsidRPr="00F90431">
        <w:rPr>
          <w:rFonts w:ascii="Amasis MT Pro" w:hAnsi="Amasis MT Pro"/>
          <w:sz w:val="24"/>
          <w:szCs w:val="24"/>
        </w:rPr>
        <w:t>ulho</w:t>
      </w:r>
      <w:r w:rsidR="00AB5137" w:rsidRPr="00F90431">
        <w:rPr>
          <w:rFonts w:ascii="Amasis MT Pro" w:hAnsi="Amasis MT Pro"/>
          <w:sz w:val="24"/>
          <w:szCs w:val="24"/>
        </w:rPr>
        <w:t xml:space="preserve"> de 2024</w:t>
      </w:r>
      <w:r w:rsidR="00D0371B" w:rsidRPr="00F90431">
        <w:rPr>
          <w:rFonts w:ascii="Amasis MT Pro" w:hAnsi="Amasis MT Pro"/>
          <w:sz w:val="24"/>
          <w:szCs w:val="24"/>
        </w:rPr>
        <w:t>.</w:t>
      </w:r>
    </w:p>
    <w:p w14:paraId="6443392C" w14:textId="77777777" w:rsidR="00D0371B" w:rsidRPr="00F90431" w:rsidRDefault="00D0371B" w:rsidP="00D0371B">
      <w:pPr>
        <w:spacing w:after="0" w:line="240" w:lineRule="auto"/>
        <w:jc w:val="center"/>
        <w:rPr>
          <w:rFonts w:ascii="Amasis MT Pro" w:hAnsi="Amasis MT Pro"/>
          <w:sz w:val="24"/>
          <w:szCs w:val="24"/>
        </w:rPr>
      </w:pPr>
    </w:p>
    <w:p w14:paraId="01F54313" w14:textId="77777777" w:rsidR="00D0371B" w:rsidRPr="00F90431" w:rsidRDefault="00D0371B" w:rsidP="00D0371B">
      <w:pPr>
        <w:spacing w:after="0" w:line="240" w:lineRule="auto"/>
        <w:jc w:val="center"/>
        <w:rPr>
          <w:rFonts w:ascii="Amasis MT Pro" w:hAnsi="Amasis MT Pro"/>
          <w:sz w:val="24"/>
          <w:szCs w:val="24"/>
        </w:rPr>
      </w:pPr>
    </w:p>
    <w:p w14:paraId="6A2BD0C0" w14:textId="77777777" w:rsidR="006A4715" w:rsidRPr="00F90431" w:rsidRDefault="006A4715" w:rsidP="006A4715">
      <w:pPr>
        <w:spacing w:after="0" w:line="240" w:lineRule="auto"/>
        <w:jc w:val="center"/>
        <w:rPr>
          <w:rFonts w:ascii="Amasis MT Pro" w:hAnsi="Amasis MT Pro"/>
          <w:b/>
          <w:sz w:val="24"/>
          <w:szCs w:val="24"/>
        </w:rPr>
      </w:pPr>
      <w:r w:rsidRPr="00F90431">
        <w:rPr>
          <w:rFonts w:ascii="Amasis MT Pro" w:hAnsi="Amasis MT Pro"/>
          <w:b/>
          <w:sz w:val="24"/>
          <w:szCs w:val="24"/>
        </w:rPr>
        <w:t xml:space="preserve">       JANAINA DA SILVA COSTA</w:t>
      </w:r>
    </w:p>
    <w:p w14:paraId="5918C053" w14:textId="4F72E8BF" w:rsidR="00D0371B" w:rsidRPr="00F90431" w:rsidRDefault="006A4715" w:rsidP="006A4715">
      <w:pPr>
        <w:spacing w:after="0" w:line="240" w:lineRule="auto"/>
        <w:jc w:val="center"/>
        <w:rPr>
          <w:rFonts w:ascii="Amasis MT Pro" w:hAnsi="Amasis MT Pro"/>
          <w:b/>
          <w:sz w:val="24"/>
          <w:szCs w:val="24"/>
        </w:rPr>
      </w:pPr>
      <w:r w:rsidRPr="00F90431">
        <w:rPr>
          <w:rFonts w:ascii="Amasis MT Pro" w:hAnsi="Amasis MT Pro"/>
          <w:b/>
          <w:sz w:val="24"/>
          <w:szCs w:val="24"/>
        </w:rPr>
        <w:t xml:space="preserve">      </w:t>
      </w:r>
      <w:r w:rsidR="00D0371B" w:rsidRPr="00F90431">
        <w:rPr>
          <w:rFonts w:ascii="Amasis MT Pro" w:hAnsi="Amasis MT Pro"/>
          <w:b/>
          <w:sz w:val="24"/>
          <w:szCs w:val="24"/>
        </w:rPr>
        <w:t>Pregoeir</w:t>
      </w:r>
      <w:r w:rsidRPr="00F90431">
        <w:rPr>
          <w:rFonts w:ascii="Amasis MT Pro" w:hAnsi="Amasis MT Pro"/>
          <w:b/>
          <w:sz w:val="24"/>
          <w:szCs w:val="24"/>
        </w:rPr>
        <w:t>a</w:t>
      </w:r>
    </w:p>
    <w:p w14:paraId="2597092B" w14:textId="77777777" w:rsidR="00D0371B" w:rsidRPr="00F90431" w:rsidRDefault="00D0371B" w:rsidP="00D0371B">
      <w:pPr>
        <w:spacing w:after="0" w:line="240" w:lineRule="auto"/>
        <w:jc w:val="center"/>
        <w:rPr>
          <w:rFonts w:ascii="Amasis MT Pro" w:hAnsi="Amasis MT Pro"/>
          <w:sz w:val="24"/>
          <w:szCs w:val="24"/>
        </w:rPr>
      </w:pPr>
    </w:p>
    <w:p w14:paraId="2E47885F" w14:textId="77777777" w:rsidR="00D0371B" w:rsidRPr="00F90431" w:rsidRDefault="00D0371B" w:rsidP="00D0371B">
      <w:pPr>
        <w:spacing w:after="0" w:line="240" w:lineRule="auto"/>
        <w:jc w:val="center"/>
        <w:rPr>
          <w:rFonts w:ascii="Amasis MT Pro" w:hAnsi="Amasis MT Pro"/>
          <w:sz w:val="24"/>
          <w:szCs w:val="24"/>
        </w:rPr>
      </w:pPr>
    </w:p>
    <w:p w14:paraId="09475E83" w14:textId="77777777" w:rsidR="00D0371B" w:rsidRPr="00F90431" w:rsidRDefault="00D0371B" w:rsidP="00D0371B">
      <w:pPr>
        <w:spacing w:after="0" w:line="240" w:lineRule="auto"/>
        <w:jc w:val="center"/>
        <w:rPr>
          <w:rFonts w:ascii="Amasis MT Pro" w:hAnsi="Amasis MT Pro"/>
          <w:sz w:val="24"/>
          <w:szCs w:val="24"/>
        </w:rPr>
      </w:pPr>
    </w:p>
    <w:p w14:paraId="12016B55" w14:textId="77777777" w:rsidR="00D0371B" w:rsidRPr="00F90431" w:rsidRDefault="00D0371B" w:rsidP="00D0371B">
      <w:pPr>
        <w:spacing w:after="0" w:line="240" w:lineRule="auto"/>
        <w:jc w:val="center"/>
        <w:rPr>
          <w:rFonts w:ascii="Amasis MT Pro" w:hAnsi="Amasis MT Pro"/>
          <w:sz w:val="24"/>
          <w:szCs w:val="24"/>
        </w:rPr>
      </w:pPr>
    </w:p>
    <w:p w14:paraId="41C5DD2F" w14:textId="77777777" w:rsidR="00D0371B" w:rsidRPr="00F90431" w:rsidRDefault="00D0371B" w:rsidP="008540EA">
      <w:pPr>
        <w:shd w:val="clear" w:color="auto" w:fill="BFBFBF" w:themeFill="background1" w:themeFillShade="BF"/>
        <w:spacing w:after="0" w:line="240" w:lineRule="auto"/>
        <w:jc w:val="center"/>
        <w:rPr>
          <w:rFonts w:ascii="Amasis MT Pro" w:hAnsi="Amasis MT Pro"/>
          <w:b/>
          <w:sz w:val="24"/>
          <w:szCs w:val="24"/>
          <w:u w:val="single"/>
        </w:rPr>
      </w:pPr>
      <w:r w:rsidRPr="00F90431">
        <w:rPr>
          <w:rFonts w:ascii="Amasis MT Pro" w:hAnsi="Amasis MT Pro"/>
          <w:b/>
          <w:sz w:val="24"/>
          <w:szCs w:val="24"/>
          <w:u w:val="single"/>
        </w:rPr>
        <w:lastRenderedPageBreak/>
        <w:t>EDITAL</w:t>
      </w:r>
    </w:p>
    <w:p w14:paraId="5EC3205A" w14:textId="77777777" w:rsidR="00D0371B" w:rsidRPr="00F90431" w:rsidRDefault="00D0371B" w:rsidP="00D0371B">
      <w:pPr>
        <w:spacing w:after="0" w:line="240" w:lineRule="auto"/>
        <w:jc w:val="center"/>
        <w:rPr>
          <w:rFonts w:ascii="Amasis MT Pro" w:hAnsi="Amasis MT Pro"/>
          <w:b/>
          <w:sz w:val="24"/>
          <w:szCs w:val="24"/>
          <w:u w:val="single"/>
        </w:rPr>
      </w:pPr>
    </w:p>
    <w:p w14:paraId="31C67D64" w14:textId="77777777" w:rsidR="00D0371B" w:rsidRPr="00F90431" w:rsidRDefault="00D0371B" w:rsidP="00D0371B">
      <w:pPr>
        <w:spacing w:after="0" w:line="240" w:lineRule="auto"/>
        <w:jc w:val="both"/>
        <w:rPr>
          <w:rFonts w:ascii="Amasis MT Pro" w:hAnsi="Amasis MT Pro"/>
          <w:b/>
          <w:sz w:val="24"/>
          <w:szCs w:val="24"/>
          <w:u w:val="single"/>
        </w:rPr>
      </w:pPr>
    </w:p>
    <w:p w14:paraId="2F8DB931" w14:textId="77777777" w:rsidR="0073479B" w:rsidRDefault="0073479B" w:rsidP="0073479B">
      <w:pPr>
        <w:shd w:val="clear" w:color="auto" w:fill="BFBFBF" w:themeFill="background1" w:themeFillShade="BF"/>
        <w:spacing w:after="0" w:line="240" w:lineRule="auto"/>
        <w:jc w:val="both"/>
        <w:rPr>
          <w:rFonts w:ascii="Amasis MT Pro" w:hAnsi="Amasis MT Pro"/>
          <w:sz w:val="24"/>
          <w:szCs w:val="24"/>
        </w:rPr>
      </w:pPr>
    </w:p>
    <w:p w14:paraId="64106CEB" w14:textId="5DB2CDCA" w:rsidR="0073479B" w:rsidRPr="00F90431" w:rsidRDefault="0073479B" w:rsidP="0073479B">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Pregão Eletrônico nº </w:t>
      </w:r>
      <w:r w:rsidRPr="00F90431">
        <w:rPr>
          <w:rFonts w:ascii="Amasis MT Pro" w:hAnsi="Amasis MT Pro"/>
          <w:b/>
          <w:bCs/>
          <w:sz w:val="24"/>
          <w:szCs w:val="24"/>
        </w:rPr>
        <w:t>003/2024</w:t>
      </w:r>
    </w:p>
    <w:p w14:paraId="652F5C1E" w14:textId="77777777" w:rsidR="0073479B" w:rsidRPr="00F90431" w:rsidRDefault="0073479B" w:rsidP="0073479B">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Modalidade: </w:t>
      </w:r>
      <w:r w:rsidRPr="00F90431">
        <w:rPr>
          <w:rFonts w:ascii="Amasis MT Pro" w:hAnsi="Amasis MT Pro"/>
          <w:b/>
          <w:bCs/>
          <w:sz w:val="24"/>
          <w:szCs w:val="24"/>
        </w:rPr>
        <w:t>Registro de Preços na forma de licitação compartilhada</w:t>
      </w:r>
    </w:p>
    <w:p w14:paraId="64EDE88D" w14:textId="77777777" w:rsidR="0073479B" w:rsidRPr="00F90431" w:rsidRDefault="0073479B" w:rsidP="0073479B">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Órgão Requisitante: </w:t>
      </w:r>
      <w:r w:rsidRPr="00F90431">
        <w:rPr>
          <w:rFonts w:ascii="Amasis MT Pro" w:hAnsi="Amasis MT Pro"/>
          <w:b/>
          <w:bCs/>
          <w:sz w:val="24"/>
          <w:szCs w:val="24"/>
        </w:rPr>
        <w:t>CONSÓRCIO PÚBLICO INTERMUNICIPAL DE INOVAÇÃO E DESENVOLVIMENTO DO ESTADO DE SÃO PAULO – CINDESP.</w:t>
      </w:r>
    </w:p>
    <w:p w14:paraId="15FF5A84" w14:textId="77777777" w:rsidR="0073479B" w:rsidRPr="00F90431" w:rsidRDefault="0073479B" w:rsidP="0073479B">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RECEBIMENTO DA PROPOSTAS: </w:t>
      </w:r>
      <w:r w:rsidRPr="00F90431">
        <w:rPr>
          <w:rFonts w:ascii="Amasis MT Pro" w:hAnsi="Amasis MT Pro"/>
          <w:b/>
          <w:bCs/>
          <w:sz w:val="24"/>
          <w:szCs w:val="24"/>
        </w:rPr>
        <w:t>Até as 10:00 HORAS DE 02 / 08 / 2024</w:t>
      </w:r>
      <w:r w:rsidRPr="00F90431">
        <w:rPr>
          <w:rFonts w:ascii="Amasis MT Pro" w:hAnsi="Amasis MT Pro"/>
          <w:sz w:val="24"/>
          <w:szCs w:val="24"/>
        </w:rPr>
        <w:t>.</w:t>
      </w:r>
    </w:p>
    <w:p w14:paraId="00404602" w14:textId="77777777" w:rsidR="0073479B" w:rsidRPr="00F90431" w:rsidRDefault="0073479B" w:rsidP="0073479B">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DATA DE ABERTURA DE PROPOSTAS: </w:t>
      </w:r>
      <w:r w:rsidRPr="00F90431">
        <w:rPr>
          <w:rFonts w:ascii="Amasis MT Pro" w:hAnsi="Amasis MT Pro"/>
          <w:b/>
          <w:bCs/>
          <w:sz w:val="24"/>
          <w:szCs w:val="24"/>
        </w:rPr>
        <w:t>02 DE AGOSTO DE 2024</w:t>
      </w:r>
      <w:r w:rsidRPr="00F90431">
        <w:rPr>
          <w:rFonts w:ascii="Amasis MT Pro" w:hAnsi="Amasis MT Pro"/>
          <w:sz w:val="24"/>
          <w:szCs w:val="24"/>
        </w:rPr>
        <w:t>.</w:t>
      </w:r>
    </w:p>
    <w:p w14:paraId="3CCA7C37" w14:textId="77777777" w:rsidR="0073479B" w:rsidRPr="00F90431" w:rsidRDefault="0073479B" w:rsidP="0073479B">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HORÁRIO DE ABERTURA DAS PROPOSTAS: </w:t>
      </w:r>
      <w:r w:rsidRPr="00F90431">
        <w:rPr>
          <w:rFonts w:ascii="Amasis MT Pro" w:hAnsi="Amasis MT Pro"/>
          <w:b/>
          <w:bCs/>
          <w:sz w:val="24"/>
          <w:szCs w:val="24"/>
        </w:rPr>
        <w:t>10:30 HORAS.</w:t>
      </w:r>
    </w:p>
    <w:p w14:paraId="3F0C1A61" w14:textId="77777777" w:rsidR="0073479B" w:rsidRPr="00F90431" w:rsidRDefault="0073479B" w:rsidP="0073479B">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REFERÊNCIA DE TEMPO: </w:t>
      </w:r>
      <w:r w:rsidRPr="00F90431">
        <w:rPr>
          <w:rFonts w:ascii="Amasis MT Pro" w:hAnsi="Amasis MT Pro"/>
          <w:b/>
          <w:bCs/>
          <w:sz w:val="24"/>
          <w:szCs w:val="24"/>
        </w:rPr>
        <w:t>Horário de Brasília.</w:t>
      </w:r>
    </w:p>
    <w:p w14:paraId="4E5CDFA4" w14:textId="77777777" w:rsidR="0073479B" w:rsidRPr="00F90431" w:rsidRDefault="0073479B" w:rsidP="0073479B">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LOCAL DA SESSÃO: </w:t>
      </w:r>
      <w:r w:rsidRPr="00F90431">
        <w:rPr>
          <w:rFonts w:ascii="Amasis MT Pro" w:hAnsi="Amasis MT Pro"/>
          <w:b/>
          <w:bCs/>
          <w:sz w:val="24"/>
          <w:szCs w:val="24"/>
        </w:rPr>
        <w:t>PLATAFORMA DE LICITAÇÕES LICITAR DIGITAL –</w:t>
      </w:r>
      <w:r w:rsidRPr="00F90431">
        <w:rPr>
          <w:rFonts w:ascii="Amasis MT Pro" w:hAnsi="Amasis MT Pro"/>
          <w:sz w:val="24"/>
          <w:szCs w:val="24"/>
        </w:rPr>
        <w:t xml:space="preserve"> </w:t>
      </w:r>
      <w:hyperlink r:id="rId13" w:history="1">
        <w:r w:rsidRPr="00F90431">
          <w:rPr>
            <w:rStyle w:val="Hyperlink"/>
            <w:rFonts w:ascii="Amasis MT Pro" w:hAnsi="Amasis MT Pro"/>
            <w:sz w:val="24"/>
            <w:szCs w:val="24"/>
          </w:rPr>
          <w:t>www.licitardigital.com.br</w:t>
        </w:r>
      </w:hyperlink>
    </w:p>
    <w:p w14:paraId="5BFC7FB3" w14:textId="30BBC565" w:rsidR="0073479B" w:rsidRPr="00537322" w:rsidRDefault="0073479B" w:rsidP="0073479B">
      <w:pPr>
        <w:shd w:val="clear" w:color="auto" w:fill="BFBFBF" w:themeFill="background1" w:themeFillShade="BF"/>
        <w:spacing w:after="0" w:line="240" w:lineRule="auto"/>
        <w:jc w:val="both"/>
        <w:rPr>
          <w:rFonts w:ascii="Amasis MT Pro" w:hAnsi="Amasis MT Pro"/>
          <w:b/>
          <w:bCs/>
          <w:sz w:val="24"/>
          <w:szCs w:val="24"/>
          <w:u w:val="single"/>
        </w:rPr>
      </w:pPr>
      <w:r w:rsidRPr="00F90431">
        <w:rPr>
          <w:rFonts w:ascii="Amasis MT Pro" w:hAnsi="Amasis MT Pro"/>
          <w:sz w:val="24"/>
          <w:szCs w:val="24"/>
        </w:rPr>
        <w:t xml:space="preserve">Tipo: </w:t>
      </w:r>
      <w:r w:rsidRPr="00537322">
        <w:rPr>
          <w:rFonts w:ascii="Amasis MT Pro" w:hAnsi="Amasis MT Pro"/>
          <w:b/>
          <w:bCs/>
          <w:sz w:val="24"/>
          <w:szCs w:val="24"/>
          <w:u w:val="single"/>
        </w:rPr>
        <w:t xml:space="preserve">Maior Desconto </w:t>
      </w:r>
      <w:r w:rsidR="00444AA6">
        <w:rPr>
          <w:rFonts w:ascii="Amasis MT Pro" w:hAnsi="Amasis MT Pro"/>
          <w:b/>
          <w:bCs/>
          <w:sz w:val="24"/>
          <w:szCs w:val="24"/>
          <w:u w:val="single"/>
        </w:rPr>
        <w:t xml:space="preserve">Percentual </w:t>
      </w:r>
      <w:r w:rsidRPr="00537322">
        <w:rPr>
          <w:rFonts w:ascii="Amasis MT Pro" w:hAnsi="Amasis MT Pro"/>
          <w:b/>
          <w:bCs/>
          <w:sz w:val="24"/>
          <w:szCs w:val="24"/>
          <w:u w:val="single"/>
        </w:rPr>
        <w:t>por Lote GLOBAL</w:t>
      </w:r>
    </w:p>
    <w:p w14:paraId="00BBF02A" w14:textId="77777777" w:rsidR="0073479B" w:rsidRDefault="0073479B" w:rsidP="0073479B">
      <w:pPr>
        <w:shd w:val="clear" w:color="auto" w:fill="BFBFBF" w:themeFill="background1" w:themeFillShade="BF"/>
        <w:spacing w:after="0" w:line="240" w:lineRule="auto"/>
        <w:jc w:val="both"/>
        <w:rPr>
          <w:rFonts w:ascii="Amasis MT Pro" w:hAnsi="Amasis MT Pro"/>
          <w:b/>
          <w:bCs/>
          <w:sz w:val="24"/>
          <w:szCs w:val="24"/>
        </w:rPr>
      </w:pPr>
      <w:r w:rsidRPr="00537322">
        <w:rPr>
          <w:rFonts w:ascii="Amasis MT Pro" w:hAnsi="Amasis MT Pro"/>
          <w:sz w:val="24"/>
          <w:szCs w:val="24"/>
        </w:rPr>
        <w:t xml:space="preserve">MODO DE DISPUTA: </w:t>
      </w:r>
      <w:r w:rsidRPr="00537322">
        <w:rPr>
          <w:rFonts w:ascii="Amasis MT Pro" w:hAnsi="Amasis MT Pro"/>
          <w:b/>
          <w:bCs/>
          <w:sz w:val="24"/>
          <w:szCs w:val="24"/>
        </w:rPr>
        <w:t>ABERTO</w:t>
      </w:r>
    </w:p>
    <w:p w14:paraId="26EFEF0F" w14:textId="77777777" w:rsidR="0073479B" w:rsidRDefault="0073479B" w:rsidP="0073479B">
      <w:pPr>
        <w:shd w:val="clear" w:color="auto" w:fill="BFBFBF" w:themeFill="background1" w:themeFillShade="BF"/>
        <w:spacing w:after="0" w:line="240" w:lineRule="auto"/>
        <w:jc w:val="both"/>
        <w:rPr>
          <w:rFonts w:ascii="Amasis MT Pro" w:hAnsi="Amasis MT Pro"/>
          <w:sz w:val="24"/>
          <w:szCs w:val="24"/>
        </w:rPr>
      </w:pPr>
    </w:p>
    <w:p w14:paraId="380BC464" w14:textId="6DE20669" w:rsidR="00D0371B" w:rsidRPr="00F90431" w:rsidRDefault="00D0371B" w:rsidP="00D0371B">
      <w:pPr>
        <w:spacing w:after="0" w:line="240" w:lineRule="auto"/>
        <w:jc w:val="both"/>
        <w:rPr>
          <w:rFonts w:ascii="Amasis MT Pro" w:hAnsi="Amasis MT Pro"/>
          <w:sz w:val="24"/>
          <w:szCs w:val="24"/>
        </w:rPr>
      </w:pPr>
    </w:p>
    <w:p w14:paraId="02216E17" w14:textId="77777777" w:rsidR="00D0371B" w:rsidRPr="00F90431" w:rsidRDefault="00D0371B" w:rsidP="00D0371B">
      <w:pPr>
        <w:spacing w:after="0" w:line="240" w:lineRule="auto"/>
        <w:jc w:val="both"/>
        <w:rPr>
          <w:rFonts w:ascii="Amasis MT Pro" w:hAnsi="Amasis MT Pro"/>
          <w:b/>
          <w:sz w:val="24"/>
          <w:szCs w:val="24"/>
        </w:rPr>
      </w:pPr>
    </w:p>
    <w:p w14:paraId="57892712" w14:textId="64B69934" w:rsidR="00D0371B" w:rsidRPr="00F90431" w:rsidRDefault="00D0371B" w:rsidP="00D0371B">
      <w:pPr>
        <w:spacing w:after="0" w:line="240" w:lineRule="auto"/>
        <w:jc w:val="both"/>
        <w:rPr>
          <w:rFonts w:ascii="Amasis MT Pro" w:hAnsi="Amasis MT Pro"/>
          <w:sz w:val="24"/>
          <w:szCs w:val="24"/>
          <w:u w:val="single"/>
        </w:rPr>
      </w:pPr>
      <w:r w:rsidRPr="00F90431">
        <w:rPr>
          <w:rFonts w:ascii="Amasis MT Pro" w:hAnsi="Amasis MT Pro"/>
          <w:b/>
          <w:sz w:val="24"/>
          <w:szCs w:val="24"/>
        </w:rPr>
        <w:t xml:space="preserve">O </w:t>
      </w:r>
      <w:r w:rsidR="00094C94" w:rsidRPr="00F90431">
        <w:rPr>
          <w:rFonts w:ascii="Amasis MT Pro" w:hAnsi="Amasis MT Pro"/>
          <w:b/>
          <w:sz w:val="24"/>
          <w:szCs w:val="24"/>
        </w:rPr>
        <w:t>CONSÓRCIO PÚBLICO INTERMUNICIPAL DE INOVAÇÃO E DESENVOLVIMENTO DO ESTADO DE SÃO PAULO – CINDESP</w:t>
      </w:r>
      <w:r w:rsidRPr="00F90431">
        <w:rPr>
          <w:rFonts w:ascii="Amasis MT Pro" w:hAnsi="Amasis MT Pro"/>
          <w:b/>
          <w:sz w:val="24"/>
          <w:szCs w:val="24"/>
        </w:rPr>
        <w:t xml:space="preserve">, </w:t>
      </w:r>
      <w:r w:rsidRPr="00F90431">
        <w:rPr>
          <w:rFonts w:ascii="Amasis MT Pro" w:hAnsi="Amasis MT Pro"/>
          <w:sz w:val="24"/>
          <w:szCs w:val="24"/>
        </w:rPr>
        <w:t xml:space="preserve">pessoa jurídica de direito público na forma de Associação Pública, devidamente inscrita no CNPJ nº </w:t>
      </w:r>
      <w:r w:rsidR="005775BF" w:rsidRPr="00F90431">
        <w:rPr>
          <w:rFonts w:ascii="Amasis MT Pro" w:hAnsi="Amasis MT Pro"/>
          <w:sz w:val="24"/>
          <w:szCs w:val="24"/>
        </w:rPr>
        <w:t>29.185.021/0001-00</w:t>
      </w:r>
      <w:r w:rsidRPr="00F90431">
        <w:rPr>
          <w:rFonts w:ascii="Amasis MT Pro" w:hAnsi="Amasis MT Pro"/>
          <w:sz w:val="24"/>
          <w:szCs w:val="24"/>
        </w:rPr>
        <w:t xml:space="preserve">, com endereço constante no rodapé, doravante denominado de </w:t>
      </w:r>
      <w:r w:rsidRPr="00F90431">
        <w:rPr>
          <w:rFonts w:ascii="Amasis MT Pro" w:hAnsi="Amasis MT Pro"/>
          <w:b/>
          <w:sz w:val="24"/>
          <w:szCs w:val="24"/>
        </w:rPr>
        <w:t xml:space="preserve">ÓRGÃO GERENCIADOR, </w:t>
      </w:r>
      <w:r w:rsidRPr="00F90431">
        <w:rPr>
          <w:rFonts w:ascii="Amasis MT Pro" w:hAnsi="Amasis MT Pro"/>
          <w:sz w:val="24"/>
          <w:szCs w:val="24"/>
        </w:rPr>
        <w:t xml:space="preserve">através de seu pregoeiro nomeado, usando das atribuições que lhe são conferidas, torna público, para conhecimento de quantos possam se interessar, que fará realizar licitação na modalidade de </w:t>
      </w:r>
      <w:r w:rsidR="00AB5137" w:rsidRPr="00F90431">
        <w:rPr>
          <w:rFonts w:ascii="Amasis MT Pro" w:hAnsi="Amasis MT Pro"/>
          <w:b/>
          <w:sz w:val="24"/>
          <w:szCs w:val="24"/>
        </w:rPr>
        <w:t>PREGÃO ELETRÔNICO</w:t>
      </w:r>
      <w:r w:rsidRPr="00F90431">
        <w:rPr>
          <w:rFonts w:ascii="Amasis MT Pro" w:hAnsi="Amasis MT Pro"/>
          <w:b/>
          <w:sz w:val="24"/>
          <w:szCs w:val="24"/>
        </w:rPr>
        <w:t xml:space="preserve">, </w:t>
      </w:r>
      <w:r w:rsidRPr="00F90431">
        <w:rPr>
          <w:rFonts w:ascii="Amasis MT Pro" w:hAnsi="Amasis MT Pro"/>
          <w:sz w:val="24"/>
          <w:szCs w:val="24"/>
        </w:rPr>
        <w:t xml:space="preserve">na forma de </w:t>
      </w:r>
      <w:r w:rsidRPr="00F90431">
        <w:rPr>
          <w:rFonts w:ascii="Amasis MT Pro" w:hAnsi="Amasis MT Pro"/>
          <w:b/>
          <w:sz w:val="24"/>
          <w:szCs w:val="24"/>
        </w:rPr>
        <w:t xml:space="preserve">LICITAÇÃO COMPARTILHADA </w:t>
      </w:r>
      <w:r w:rsidRPr="00F90431">
        <w:rPr>
          <w:rFonts w:ascii="Amasis MT Pro" w:hAnsi="Amasis MT Pro"/>
          <w:sz w:val="24"/>
          <w:szCs w:val="24"/>
        </w:rPr>
        <w:t xml:space="preserve">no tipo </w:t>
      </w:r>
      <w:r w:rsidR="00E42C1B" w:rsidRPr="007113DB">
        <w:rPr>
          <w:rFonts w:ascii="Amasis MT Pro" w:hAnsi="Amasis MT Pro"/>
          <w:b/>
          <w:sz w:val="24"/>
          <w:szCs w:val="24"/>
        </w:rPr>
        <w:t>MAIOR DESCONTO</w:t>
      </w:r>
      <w:r w:rsidRPr="007113DB">
        <w:rPr>
          <w:rFonts w:ascii="Amasis MT Pro" w:hAnsi="Amasis MT Pro"/>
          <w:b/>
          <w:sz w:val="24"/>
          <w:szCs w:val="24"/>
        </w:rPr>
        <w:t xml:space="preserve"> </w:t>
      </w:r>
      <w:r w:rsidR="007113DB" w:rsidRPr="007113DB">
        <w:rPr>
          <w:rFonts w:ascii="Amasis MT Pro" w:hAnsi="Amasis MT Pro"/>
          <w:b/>
          <w:sz w:val="24"/>
          <w:szCs w:val="24"/>
        </w:rPr>
        <w:t xml:space="preserve">PERCENTUAL </w:t>
      </w:r>
      <w:r w:rsidRPr="007113DB">
        <w:rPr>
          <w:rFonts w:ascii="Amasis MT Pro" w:hAnsi="Amasis MT Pro"/>
          <w:b/>
          <w:sz w:val="24"/>
          <w:szCs w:val="24"/>
        </w:rPr>
        <w:t>POR LOTE</w:t>
      </w:r>
      <w:r w:rsidR="00537322" w:rsidRPr="007113DB">
        <w:rPr>
          <w:rFonts w:ascii="Amasis MT Pro" w:hAnsi="Amasis MT Pro"/>
          <w:b/>
          <w:sz w:val="24"/>
          <w:szCs w:val="24"/>
        </w:rPr>
        <w:t xml:space="preserve"> GLOBAL</w:t>
      </w:r>
      <w:r w:rsidRPr="007113DB">
        <w:rPr>
          <w:rFonts w:ascii="Amasis MT Pro" w:hAnsi="Amasis MT Pro"/>
          <w:b/>
          <w:sz w:val="24"/>
          <w:szCs w:val="24"/>
        </w:rPr>
        <w:t>,</w:t>
      </w:r>
      <w:r w:rsidRPr="00F90431">
        <w:rPr>
          <w:rFonts w:ascii="Amasis MT Pro" w:hAnsi="Amasis MT Pro"/>
          <w:b/>
          <w:sz w:val="24"/>
          <w:szCs w:val="24"/>
        </w:rPr>
        <w:t xml:space="preserve"> </w:t>
      </w:r>
      <w:r w:rsidRPr="00F90431">
        <w:rPr>
          <w:rFonts w:ascii="Amasis MT Pro" w:hAnsi="Amasis MT Pro"/>
          <w:sz w:val="24"/>
          <w:szCs w:val="24"/>
        </w:rPr>
        <w:t xml:space="preserve">objetivando o </w:t>
      </w:r>
      <w:r w:rsidRPr="00F90431">
        <w:rPr>
          <w:rFonts w:ascii="Amasis MT Pro" w:hAnsi="Amasis MT Pro"/>
          <w:b/>
          <w:sz w:val="24"/>
          <w:szCs w:val="24"/>
        </w:rPr>
        <w:t xml:space="preserve">REGISTRO DE PREÇOS, </w:t>
      </w:r>
      <w:r w:rsidRPr="00F90431">
        <w:rPr>
          <w:rFonts w:ascii="Amasis MT Pro" w:hAnsi="Amasis MT Pro"/>
          <w:sz w:val="24"/>
          <w:szCs w:val="24"/>
        </w:rPr>
        <w:t xml:space="preserve">de acordo com as disposições constantes do Edital, do Termo de Referência e dos respectivos anexos. O presente processo integra o Sistema de Licitações Compartilhadas do </w:t>
      </w:r>
      <w:r w:rsidR="002256B1" w:rsidRPr="00F90431">
        <w:rPr>
          <w:rFonts w:ascii="Amasis MT Pro" w:hAnsi="Amasis MT Pro"/>
          <w:b/>
          <w:sz w:val="24"/>
          <w:szCs w:val="24"/>
        </w:rPr>
        <w:t>CINDESP</w:t>
      </w:r>
      <w:r w:rsidRPr="00F90431">
        <w:rPr>
          <w:rFonts w:ascii="Amasis MT Pro" w:hAnsi="Amasis MT Pro"/>
          <w:b/>
          <w:sz w:val="24"/>
          <w:szCs w:val="24"/>
        </w:rPr>
        <w:t xml:space="preserve">, </w:t>
      </w:r>
      <w:r w:rsidR="00E42C1B" w:rsidRPr="00F90431">
        <w:rPr>
          <w:rFonts w:ascii="Amasis MT Pro" w:hAnsi="Amasis MT Pro"/>
          <w:sz w:val="24"/>
          <w:szCs w:val="24"/>
        </w:rPr>
        <w:t>nos termos do artigo 82</w:t>
      </w:r>
      <w:r w:rsidR="00714720" w:rsidRPr="00F90431">
        <w:rPr>
          <w:rFonts w:ascii="Amasis MT Pro" w:hAnsi="Amasis MT Pro"/>
          <w:sz w:val="24"/>
          <w:szCs w:val="24"/>
        </w:rPr>
        <w:t xml:space="preserve"> ao 86</w:t>
      </w:r>
      <w:r w:rsidR="00E42C1B" w:rsidRPr="00F90431">
        <w:rPr>
          <w:rFonts w:ascii="Amasis MT Pro" w:hAnsi="Amasis MT Pro"/>
          <w:sz w:val="24"/>
          <w:szCs w:val="24"/>
        </w:rPr>
        <w:t xml:space="preserve">, </w:t>
      </w:r>
      <w:r w:rsidR="00AB5137" w:rsidRPr="00F90431">
        <w:rPr>
          <w:rFonts w:ascii="Amasis MT Pro" w:hAnsi="Amasis MT Pro"/>
          <w:sz w:val="24"/>
          <w:szCs w:val="24"/>
        </w:rPr>
        <w:t>da Lei Federal nº 14.133/2021</w:t>
      </w:r>
      <w:r w:rsidRPr="00F90431">
        <w:rPr>
          <w:rFonts w:ascii="Amasis MT Pro" w:hAnsi="Amasis MT Pro"/>
          <w:sz w:val="24"/>
          <w:szCs w:val="24"/>
        </w:rPr>
        <w:t xml:space="preserve">, </w:t>
      </w:r>
      <w:r w:rsidRPr="00F90431">
        <w:rPr>
          <w:rFonts w:ascii="Amasis MT Pro" w:hAnsi="Amasis MT Pro"/>
          <w:b/>
          <w:sz w:val="24"/>
          <w:szCs w:val="24"/>
          <w:u w:val="single"/>
        </w:rPr>
        <w:t xml:space="preserve">e dele poderão decorrer contratos administrativos celebrados por órgãos ou entidades dos entes da federação consorciados doravante denominados ÓRGÃOS PARTICIPANTES </w:t>
      </w:r>
      <w:r w:rsidRPr="00F90431">
        <w:rPr>
          <w:rFonts w:ascii="Amasis MT Pro" w:hAnsi="Amasis MT Pro"/>
          <w:sz w:val="24"/>
          <w:szCs w:val="24"/>
          <w:u w:val="single"/>
        </w:rPr>
        <w:t xml:space="preserve">que são: </w:t>
      </w:r>
    </w:p>
    <w:p w14:paraId="43ACB8A8" w14:textId="77777777" w:rsidR="00D0371B" w:rsidRPr="00F90431" w:rsidRDefault="00D0371B" w:rsidP="00D0371B">
      <w:pPr>
        <w:spacing w:after="0" w:line="240" w:lineRule="auto"/>
        <w:jc w:val="both"/>
        <w:rPr>
          <w:rFonts w:ascii="Amasis MT Pro" w:hAnsi="Amasis MT Pro"/>
          <w:sz w:val="24"/>
          <w:szCs w:val="24"/>
          <w:u w:val="single"/>
        </w:rPr>
      </w:pPr>
    </w:p>
    <w:tbl>
      <w:tblPr>
        <w:tblW w:w="8048" w:type="dxa"/>
        <w:jc w:val="center"/>
        <w:tblCellMar>
          <w:left w:w="70" w:type="dxa"/>
          <w:right w:w="70" w:type="dxa"/>
        </w:tblCellMar>
        <w:tblLook w:val="04A0" w:firstRow="1" w:lastRow="0" w:firstColumn="1" w:lastColumn="0" w:noHBand="0" w:noVBand="1"/>
      </w:tblPr>
      <w:tblGrid>
        <w:gridCol w:w="4106"/>
        <w:gridCol w:w="3942"/>
      </w:tblGrid>
      <w:tr w:rsidR="003539C2" w:rsidRPr="00F90431" w14:paraId="204D6A9E" w14:textId="77777777" w:rsidTr="003539C2">
        <w:trPr>
          <w:trHeight w:val="799"/>
          <w:jc w:val="center"/>
        </w:trPr>
        <w:tc>
          <w:tcPr>
            <w:tcW w:w="4106" w:type="dxa"/>
            <w:tcBorders>
              <w:top w:val="single" w:sz="4" w:space="0" w:color="auto"/>
              <w:left w:val="single" w:sz="4" w:space="0" w:color="auto"/>
              <w:bottom w:val="single" w:sz="4" w:space="0" w:color="auto"/>
              <w:right w:val="single" w:sz="4" w:space="0" w:color="auto"/>
            </w:tcBorders>
            <w:vAlign w:val="center"/>
            <w:hideMark/>
          </w:tcPr>
          <w:p w14:paraId="61F4CFFD" w14:textId="77777777" w:rsidR="003539C2" w:rsidRPr="007734E4" w:rsidRDefault="003539C2">
            <w:pPr>
              <w:spacing w:after="0" w:line="240" w:lineRule="auto"/>
              <w:jc w:val="center"/>
              <w:rPr>
                <w:rFonts w:ascii="Amasis MT Pro" w:eastAsia="Times New Roman" w:hAnsi="Amasis MT Pro" w:cs="Times New Roman"/>
                <w:b/>
                <w:bCs/>
                <w:color w:val="000000"/>
                <w:sz w:val="24"/>
                <w:szCs w:val="24"/>
                <w:lang w:eastAsia="pt-BR"/>
              </w:rPr>
            </w:pPr>
            <w:r w:rsidRPr="007734E4">
              <w:rPr>
                <w:rFonts w:ascii="Amasis MT Pro" w:eastAsia="Times New Roman" w:hAnsi="Amasis MT Pro" w:cs="Times New Roman"/>
                <w:b/>
                <w:bCs/>
                <w:color w:val="000000"/>
                <w:sz w:val="24"/>
                <w:szCs w:val="24"/>
                <w:lang w:eastAsia="pt-BR"/>
              </w:rPr>
              <w:t>Município</w:t>
            </w:r>
          </w:p>
        </w:tc>
        <w:tc>
          <w:tcPr>
            <w:tcW w:w="3942" w:type="dxa"/>
            <w:tcBorders>
              <w:top w:val="single" w:sz="4" w:space="0" w:color="auto"/>
              <w:left w:val="nil"/>
              <w:bottom w:val="single" w:sz="4" w:space="0" w:color="auto"/>
              <w:right w:val="single" w:sz="4" w:space="0" w:color="auto"/>
            </w:tcBorders>
            <w:vAlign w:val="center"/>
            <w:hideMark/>
          </w:tcPr>
          <w:p w14:paraId="07DC0F8E" w14:textId="77777777" w:rsidR="003539C2" w:rsidRPr="007734E4" w:rsidRDefault="003539C2">
            <w:pPr>
              <w:spacing w:after="0" w:line="240" w:lineRule="auto"/>
              <w:jc w:val="center"/>
              <w:rPr>
                <w:rFonts w:ascii="Amasis MT Pro" w:eastAsia="Times New Roman" w:hAnsi="Amasis MT Pro" w:cs="Times New Roman"/>
                <w:b/>
                <w:bCs/>
                <w:color w:val="000000"/>
                <w:sz w:val="24"/>
                <w:szCs w:val="24"/>
                <w:lang w:eastAsia="pt-BR"/>
              </w:rPr>
            </w:pPr>
            <w:r w:rsidRPr="007734E4">
              <w:rPr>
                <w:rFonts w:ascii="Amasis MT Pro" w:eastAsia="Times New Roman" w:hAnsi="Amasis MT Pro" w:cs="Times New Roman"/>
                <w:b/>
                <w:bCs/>
                <w:color w:val="000000"/>
                <w:sz w:val="24"/>
                <w:szCs w:val="24"/>
                <w:lang w:eastAsia="pt-BR"/>
              </w:rPr>
              <w:t>CNPJ</w:t>
            </w:r>
          </w:p>
        </w:tc>
      </w:tr>
      <w:tr w:rsidR="003539C2" w:rsidRPr="00F90431" w14:paraId="55267896"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54FFF36F"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bookmarkStart w:id="10" w:name="_Hlk171809389"/>
            <w:r w:rsidRPr="007734E4">
              <w:rPr>
                <w:rFonts w:ascii="Amasis MT Pro" w:eastAsia="Times New Roman" w:hAnsi="Amasis MT Pro" w:cs="Times New Roman"/>
                <w:color w:val="000000"/>
                <w:sz w:val="24"/>
                <w:szCs w:val="24"/>
                <w:lang w:eastAsia="pt-BR"/>
              </w:rPr>
              <w:t>Adolfo</w:t>
            </w:r>
          </w:p>
        </w:tc>
        <w:tc>
          <w:tcPr>
            <w:tcW w:w="3942" w:type="dxa"/>
            <w:tcBorders>
              <w:top w:val="nil"/>
              <w:left w:val="nil"/>
              <w:bottom w:val="single" w:sz="4" w:space="0" w:color="auto"/>
              <w:right w:val="single" w:sz="4" w:space="0" w:color="auto"/>
            </w:tcBorders>
            <w:noWrap/>
            <w:vAlign w:val="center"/>
            <w:hideMark/>
          </w:tcPr>
          <w:p w14:paraId="7A2AC076"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45.140.431/0001-91</w:t>
            </w:r>
          </w:p>
        </w:tc>
      </w:tr>
      <w:tr w:rsidR="003539C2" w:rsidRPr="00F90431" w14:paraId="69F2147B"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3FECE6F0"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Aspásia</w:t>
            </w:r>
          </w:p>
        </w:tc>
        <w:tc>
          <w:tcPr>
            <w:tcW w:w="3942" w:type="dxa"/>
            <w:tcBorders>
              <w:top w:val="nil"/>
              <w:left w:val="nil"/>
              <w:bottom w:val="single" w:sz="4" w:space="0" w:color="auto"/>
              <w:right w:val="single" w:sz="4" w:space="0" w:color="auto"/>
            </w:tcBorders>
            <w:noWrap/>
            <w:vAlign w:val="center"/>
            <w:hideMark/>
          </w:tcPr>
          <w:p w14:paraId="7E6453DC"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65.712.002/0001-59</w:t>
            </w:r>
          </w:p>
        </w:tc>
      </w:tr>
      <w:tr w:rsidR="003539C2" w:rsidRPr="00F90431" w14:paraId="518AC452"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0708B2BD"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Bálsamo</w:t>
            </w:r>
          </w:p>
        </w:tc>
        <w:tc>
          <w:tcPr>
            <w:tcW w:w="3942" w:type="dxa"/>
            <w:tcBorders>
              <w:top w:val="nil"/>
              <w:left w:val="nil"/>
              <w:bottom w:val="single" w:sz="4" w:space="0" w:color="auto"/>
              <w:right w:val="single" w:sz="4" w:space="0" w:color="auto"/>
            </w:tcBorders>
            <w:noWrap/>
            <w:vAlign w:val="center"/>
            <w:hideMark/>
          </w:tcPr>
          <w:p w14:paraId="73BDC064"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45.142.353/0001-64</w:t>
            </w:r>
          </w:p>
        </w:tc>
      </w:tr>
      <w:tr w:rsidR="003539C2" w:rsidRPr="00F90431" w14:paraId="5A8C293C"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539A71B4"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lastRenderedPageBreak/>
              <w:t>Bastos</w:t>
            </w:r>
          </w:p>
        </w:tc>
        <w:tc>
          <w:tcPr>
            <w:tcW w:w="3942" w:type="dxa"/>
            <w:tcBorders>
              <w:top w:val="nil"/>
              <w:left w:val="nil"/>
              <w:bottom w:val="single" w:sz="4" w:space="0" w:color="auto"/>
              <w:right w:val="single" w:sz="4" w:space="0" w:color="auto"/>
            </w:tcBorders>
            <w:noWrap/>
            <w:vAlign w:val="center"/>
            <w:hideMark/>
          </w:tcPr>
          <w:p w14:paraId="6708E027"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45.547.403/0001-93</w:t>
            </w:r>
          </w:p>
        </w:tc>
      </w:tr>
      <w:tr w:rsidR="003539C2" w:rsidRPr="00F90431" w14:paraId="770A447E"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4E16C04F"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Bilac</w:t>
            </w:r>
          </w:p>
        </w:tc>
        <w:tc>
          <w:tcPr>
            <w:tcW w:w="3942" w:type="dxa"/>
            <w:tcBorders>
              <w:top w:val="nil"/>
              <w:left w:val="nil"/>
              <w:bottom w:val="single" w:sz="4" w:space="0" w:color="auto"/>
              <w:right w:val="single" w:sz="4" w:space="0" w:color="auto"/>
            </w:tcBorders>
            <w:noWrap/>
            <w:vAlign w:val="center"/>
            <w:hideMark/>
          </w:tcPr>
          <w:p w14:paraId="59DC648C"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44.430.783/0001-19</w:t>
            </w:r>
          </w:p>
        </w:tc>
      </w:tr>
      <w:tr w:rsidR="003539C2" w:rsidRPr="00F90431" w14:paraId="504FFA31"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5FF29CB8"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Borborema</w:t>
            </w:r>
          </w:p>
        </w:tc>
        <w:tc>
          <w:tcPr>
            <w:tcW w:w="3942" w:type="dxa"/>
            <w:tcBorders>
              <w:top w:val="nil"/>
              <w:left w:val="nil"/>
              <w:bottom w:val="single" w:sz="4" w:space="0" w:color="auto"/>
              <w:right w:val="single" w:sz="4" w:space="0" w:color="auto"/>
            </w:tcBorders>
            <w:noWrap/>
            <w:vAlign w:val="center"/>
            <w:hideMark/>
          </w:tcPr>
          <w:p w14:paraId="79731DED"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46.737.219/0001-79</w:t>
            </w:r>
          </w:p>
        </w:tc>
      </w:tr>
      <w:tr w:rsidR="003539C2" w:rsidRPr="00F90431" w14:paraId="3B94C266"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273E15A0"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Cardoso</w:t>
            </w:r>
          </w:p>
        </w:tc>
        <w:tc>
          <w:tcPr>
            <w:tcW w:w="3942" w:type="dxa"/>
            <w:tcBorders>
              <w:top w:val="nil"/>
              <w:left w:val="nil"/>
              <w:bottom w:val="single" w:sz="4" w:space="0" w:color="auto"/>
              <w:right w:val="single" w:sz="4" w:space="0" w:color="auto"/>
            </w:tcBorders>
            <w:noWrap/>
            <w:vAlign w:val="center"/>
            <w:hideMark/>
          </w:tcPr>
          <w:p w14:paraId="13D05D37"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46.599.825/0001-75</w:t>
            </w:r>
          </w:p>
        </w:tc>
      </w:tr>
      <w:tr w:rsidR="003539C2" w:rsidRPr="00F90431" w14:paraId="39C87D61"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54F29E77"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Catiguá</w:t>
            </w:r>
          </w:p>
        </w:tc>
        <w:tc>
          <w:tcPr>
            <w:tcW w:w="3942" w:type="dxa"/>
            <w:tcBorders>
              <w:top w:val="nil"/>
              <w:left w:val="nil"/>
              <w:bottom w:val="single" w:sz="4" w:space="0" w:color="auto"/>
              <w:right w:val="single" w:sz="4" w:space="0" w:color="auto"/>
            </w:tcBorders>
            <w:noWrap/>
            <w:vAlign w:val="center"/>
            <w:hideMark/>
          </w:tcPr>
          <w:p w14:paraId="7AB62C25"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45.124.344/0001-40</w:t>
            </w:r>
          </w:p>
        </w:tc>
      </w:tr>
      <w:tr w:rsidR="003539C2" w:rsidRPr="00F90431" w14:paraId="42C5B1D3"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5B7EC87B"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Cedral</w:t>
            </w:r>
          </w:p>
        </w:tc>
        <w:tc>
          <w:tcPr>
            <w:tcW w:w="3942" w:type="dxa"/>
            <w:tcBorders>
              <w:top w:val="nil"/>
              <w:left w:val="nil"/>
              <w:bottom w:val="single" w:sz="4" w:space="0" w:color="auto"/>
              <w:right w:val="single" w:sz="4" w:space="0" w:color="auto"/>
            </w:tcBorders>
            <w:noWrap/>
            <w:vAlign w:val="center"/>
            <w:hideMark/>
          </w:tcPr>
          <w:p w14:paraId="29DDF326"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45.093.663/0001-36</w:t>
            </w:r>
          </w:p>
        </w:tc>
      </w:tr>
      <w:tr w:rsidR="003539C2" w:rsidRPr="00F90431" w14:paraId="66090802"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3543CE42"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Colômbia</w:t>
            </w:r>
          </w:p>
        </w:tc>
        <w:tc>
          <w:tcPr>
            <w:tcW w:w="3942" w:type="dxa"/>
            <w:tcBorders>
              <w:top w:val="nil"/>
              <w:left w:val="nil"/>
              <w:bottom w:val="single" w:sz="4" w:space="0" w:color="auto"/>
              <w:right w:val="single" w:sz="4" w:space="0" w:color="auto"/>
            </w:tcBorders>
            <w:noWrap/>
            <w:vAlign w:val="center"/>
            <w:hideMark/>
          </w:tcPr>
          <w:p w14:paraId="054C9551"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52.381.720/0001-48</w:t>
            </w:r>
          </w:p>
        </w:tc>
      </w:tr>
      <w:tr w:rsidR="003539C2" w:rsidRPr="00F90431" w14:paraId="4282E6B5"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03852ECA"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Cosmorama</w:t>
            </w:r>
          </w:p>
        </w:tc>
        <w:tc>
          <w:tcPr>
            <w:tcW w:w="3942" w:type="dxa"/>
            <w:tcBorders>
              <w:top w:val="nil"/>
              <w:left w:val="nil"/>
              <w:bottom w:val="single" w:sz="4" w:space="0" w:color="auto"/>
              <w:right w:val="single" w:sz="4" w:space="0" w:color="auto"/>
            </w:tcBorders>
            <w:noWrap/>
            <w:vAlign w:val="center"/>
            <w:hideMark/>
          </w:tcPr>
          <w:p w14:paraId="2760AABD"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45.162.054/0001-91</w:t>
            </w:r>
          </w:p>
        </w:tc>
      </w:tr>
      <w:tr w:rsidR="003539C2" w:rsidRPr="00F90431" w14:paraId="298F4F04"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32D9839F"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Elisiário</w:t>
            </w:r>
          </w:p>
        </w:tc>
        <w:tc>
          <w:tcPr>
            <w:tcW w:w="3942" w:type="dxa"/>
            <w:tcBorders>
              <w:top w:val="nil"/>
              <w:left w:val="nil"/>
              <w:bottom w:val="single" w:sz="4" w:space="0" w:color="auto"/>
              <w:right w:val="single" w:sz="4" w:space="0" w:color="auto"/>
            </w:tcBorders>
            <w:noWrap/>
            <w:vAlign w:val="center"/>
            <w:hideMark/>
          </w:tcPr>
          <w:p w14:paraId="5D9B4ABE"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65.711.723/0001-44</w:t>
            </w:r>
          </w:p>
        </w:tc>
      </w:tr>
      <w:tr w:rsidR="003539C2" w:rsidRPr="00F90431" w14:paraId="747642D4"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79D706D2"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Est. Tur. De Ibirá</w:t>
            </w:r>
          </w:p>
        </w:tc>
        <w:tc>
          <w:tcPr>
            <w:tcW w:w="3942" w:type="dxa"/>
            <w:tcBorders>
              <w:top w:val="nil"/>
              <w:left w:val="nil"/>
              <w:bottom w:val="single" w:sz="4" w:space="0" w:color="auto"/>
              <w:right w:val="single" w:sz="4" w:space="0" w:color="auto"/>
            </w:tcBorders>
            <w:noWrap/>
            <w:vAlign w:val="center"/>
            <w:hideMark/>
          </w:tcPr>
          <w:p w14:paraId="492D933C"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45.158.193/0001-41</w:t>
            </w:r>
          </w:p>
        </w:tc>
      </w:tr>
      <w:tr w:rsidR="003539C2" w:rsidRPr="00F90431" w14:paraId="7A7C17F4"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77EEBDA4"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Est. Tur. De Tupã</w:t>
            </w:r>
          </w:p>
        </w:tc>
        <w:tc>
          <w:tcPr>
            <w:tcW w:w="3942" w:type="dxa"/>
            <w:tcBorders>
              <w:top w:val="nil"/>
              <w:left w:val="nil"/>
              <w:bottom w:val="single" w:sz="4" w:space="0" w:color="auto"/>
              <w:right w:val="single" w:sz="4" w:space="0" w:color="auto"/>
            </w:tcBorders>
            <w:noWrap/>
            <w:vAlign w:val="center"/>
            <w:hideMark/>
          </w:tcPr>
          <w:p w14:paraId="1CEE3BE2"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44.573.087/0001-61</w:t>
            </w:r>
          </w:p>
        </w:tc>
      </w:tr>
      <w:tr w:rsidR="003539C2" w:rsidRPr="00F90431" w14:paraId="0A105D80"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05AFD717"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Estrela D’Oeste</w:t>
            </w:r>
          </w:p>
        </w:tc>
        <w:tc>
          <w:tcPr>
            <w:tcW w:w="3942" w:type="dxa"/>
            <w:tcBorders>
              <w:top w:val="nil"/>
              <w:left w:val="nil"/>
              <w:bottom w:val="single" w:sz="4" w:space="0" w:color="auto"/>
              <w:right w:val="single" w:sz="4" w:space="0" w:color="auto"/>
            </w:tcBorders>
            <w:noWrap/>
            <w:vAlign w:val="center"/>
            <w:hideMark/>
          </w:tcPr>
          <w:p w14:paraId="45DB531D"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45.112.224/0001-23</w:t>
            </w:r>
          </w:p>
        </w:tc>
      </w:tr>
      <w:tr w:rsidR="003539C2" w:rsidRPr="00F90431" w14:paraId="2DD735A1"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30DFA26F"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Gavião Peixoto</w:t>
            </w:r>
          </w:p>
        </w:tc>
        <w:tc>
          <w:tcPr>
            <w:tcW w:w="3942" w:type="dxa"/>
            <w:tcBorders>
              <w:top w:val="nil"/>
              <w:left w:val="nil"/>
              <w:bottom w:val="single" w:sz="4" w:space="0" w:color="auto"/>
              <w:right w:val="single" w:sz="4" w:space="0" w:color="auto"/>
            </w:tcBorders>
            <w:noWrap/>
            <w:vAlign w:val="center"/>
            <w:hideMark/>
          </w:tcPr>
          <w:p w14:paraId="0E67593D"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01.559.766/0001-73</w:t>
            </w:r>
          </w:p>
        </w:tc>
      </w:tr>
      <w:tr w:rsidR="003539C2" w:rsidRPr="00F90431" w14:paraId="505F0B1D"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34312B5E"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Guapiaçu</w:t>
            </w:r>
          </w:p>
        </w:tc>
        <w:tc>
          <w:tcPr>
            <w:tcW w:w="3942" w:type="dxa"/>
            <w:tcBorders>
              <w:top w:val="nil"/>
              <w:left w:val="nil"/>
              <w:bottom w:val="single" w:sz="4" w:space="0" w:color="auto"/>
              <w:right w:val="single" w:sz="4" w:space="0" w:color="auto"/>
            </w:tcBorders>
            <w:noWrap/>
            <w:vAlign w:val="center"/>
            <w:hideMark/>
          </w:tcPr>
          <w:p w14:paraId="5D5992BB"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45.728.326/0001-78</w:t>
            </w:r>
          </w:p>
        </w:tc>
      </w:tr>
      <w:tr w:rsidR="003539C2" w:rsidRPr="00F90431" w14:paraId="4083E6B3"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693A490D"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Guarani D'Oeste</w:t>
            </w:r>
          </w:p>
        </w:tc>
        <w:tc>
          <w:tcPr>
            <w:tcW w:w="3942" w:type="dxa"/>
            <w:tcBorders>
              <w:top w:val="nil"/>
              <w:left w:val="nil"/>
              <w:bottom w:val="single" w:sz="4" w:space="0" w:color="auto"/>
              <w:right w:val="single" w:sz="4" w:space="0" w:color="auto"/>
            </w:tcBorders>
            <w:noWrap/>
            <w:vAlign w:val="center"/>
            <w:hideMark/>
          </w:tcPr>
          <w:p w14:paraId="7C1158AD"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45.115.391/0001-28</w:t>
            </w:r>
          </w:p>
        </w:tc>
      </w:tr>
      <w:tr w:rsidR="003539C2" w:rsidRPr="00F90431" w14:paraId="403F2B35"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1F3632A0"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Herculândia</w:t>
            </w:r>
          </w:p>
        </w:tc>
        <w:tc>
          <w:tcPr>
            <w:tcW w:w="3942" w:type="dxa"/>
            <w:tcBorders>
              <w:top w:val="nil"/>
              <w:left w:val="nil"/>
              <w:bottom w:val="single" w:sz="4" w:space="0" w:color="auto"/>
              <w:right w:val="single" w:sz="4" w:space="0" w:color="auto"/>
            </w:tcBorders>
            <w:noWrap/>
            <w:vAlign w:val="center"/>
            <w:hideMark/>
          </w:tcPr>
          <w:p w14:paraId="7D40F68B"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44.568.277/0001-90</w:t>
            </w:r>
          </w:p>
        </w:tc>
      </w:tr>
      <w:tr w:rsidR="003539C2" w:rsidRPr="00F90431" w14:paraId="490526B6"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52695BB5"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lastRenderedPageBreak/>
              <w:t>Irapuã</w:t>
            </w:r>
          </w:p>
        </w:tc>
        <w:tc>
          <w:tcPr>
            <w:tcW w:w="3942" w:type="dxa"/>
            <w:tcBorders>
              <w:top w:val="nil"/>
              <w:left w:val="nil"/>
              <w:bottom w:val="single" w:sz="4" w:space="0" w:color="auto"/>
              <w:right w:val="single" w:sz="4" w:space="0" w:color="auto"/>
            </w:tcBorders>
            <w:noWrap/>
            <w:vAlign w:val="center"/>
            <w:hideMark/>
          </w:tcPr>
          <w:p w14:paraId="2EF00539"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45.158.532/0001-90</w:t>
            </w:r>
          </w:p>
        </w:tc>
      </w:tr>
      <w:tr w:rsidR="003539C2" w:rsidRPr="00F90431" w14:paraId="7A7A9F2F"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65AAE723"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Macedônia</w:t>
            </w:r>
          </w:p>
        </w:tc>
        <w:tc>
          <w:tcPr>
            <w:tcW w:w="3942" w:type="dxa"/>
            <w:tcBorders>
              <w:top w:val="nil"/>
              <w:left w:val="nil"/>
              <w:bottom w:val="single" w:sz="4" w:space="0" w:color="auto"/>
              <w:right w:val="single" w:sz="4" w:space="0" w:color="auto"/>
            </w:tcBorders>
            <w:noWrap/>
            <w:vAlign w:val="center"/>
            <w:hideMark/>
          </w:tcPr>
          <w:p w14:paraId="68720D71"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45.115.912/0001-47</w:t>
            </w:r>
          </w:p>
        </w:tc>
      </w:tr>
      <w:tr w:rsidR="003539C2" w:rsidRPr="00F90431" w14:paraId="38894435"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4D39C6EF"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Magda</w:t>
            </w:r>
          </w:p>
        </w:tc>
        <w:tc>
          <w:tcPr>
            <w:tcW w:w="3942" w:type="dxa"/>
            <w:tcBorders>
              <w:top w:val="nil"/>
              <w:left w:val="nil"/>
              <w:bottom w:val="single" w:sz="4" w:space="0" w:color="auto"/>
              <w:right w:val="single" w:sz="4" w:space="0" w:color="auto"/>
            </w:tcBorders>
            <w:noWrap/>
            <w:vAlign w:val="center"/>
            <w:hideMark/>
          </w:tcPr>
          <w:p w14:paraId="3C919837"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45.660.628/0001-51</w:t>
            </w:r>
          </w:p>
        </w:tc>
      </w:tr>
      <w:tr w:rsidR="003539C2" w:rsidRPr="00F90431" w14:paraId="5A194B46"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050A7103"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Mendonça</w:t>
            </w:r>
          </w:p>
        </w:tc>
        <w:tc>
          <w:tcPr>
            <w:tcW w:w="3942" w:type="dxa"/>
            <w:tcBorders>
              <w:top w:val="nil"/>
              <w:left w:val="nil"/>
              <w:bottom w:val="single" w:sz="4" w:space="0" w:color="auto"/>
              <w:right w:val="single" w:sz="4" w:space="0" w:color="auto"/>
            </w:tcBorders>
            <w:noWrap/>
            <w:vAlign w:val="center"/>
            <w:hideMark/>
          </w:tcPr>
          <w:p w14:paraId="7C9E25B3"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46.935.110/0001-46</w:t>
            </w:r>
          </w:p>
        </w:tc>
      </w:tr>
      <w:tr w:rsidR="003539C2" w:rsidRPr="00F90431" w14:paraId="7AE685B3"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17699107"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Meridiano</w:t>
            </w:r>
          </w:p>
        </w:tc>
        <w:tc>
          <w:tcPr>
            <w:tcW w:w="3942" w:type="dxa"/>
            <w:tcBorders>
              <w:top w:val="nil"/>
              <w:left w:val="nil"/>
              <w:bottom w:val="single" w:sz="4" w:space="0" w:color="auto"/>
              <w:right w:val="single" w:sz="4" w:space="0" w:color="auto"/>
            </w:tcBorders>
            <w:noWrap/>
            <w:vAlign w:val="center"/>
            <w:hideMark/>
          </w:tcPr>
          <w:p w14:paraId="47ED6FCA"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45.116.092/0001-08</w:t>
            </w:r>
          </w:p>
        </w:tc>
      </w:tr>
      <w:tr w:rsidR="003539C2" w:rsidRPr="00F90431" w14:paraId="706C333F"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78A424C0"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Mirassol</w:t>
            </w:r>
          </w:p>
        </w:tc>
        <w:tc>
          <w:tcPr>
            <w:tcW w:w="3942" w:type="dxa"/>
            <w:tcBorders>
              <w:top w:val="nil"/>
              <w:left w:val="nil"/>
              <w:bottom w:val="single" w:sz="4" w:space="0" w:color="auto"/>
              <w:right w:val="single" w:sz="4" w:space="0" w:color="auto"/>
            </w:tcBorders>
            <w:noWrap/>
            <w:vAlign w:val="center"/>
            <w:hideMark/>
          </w:tcPr>
          <w:p w14:paraId="4C22DC59"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46.612.032/0001-49</w:t>
            </w:r>
          </w:p>
        </w:tc>
      </w:tr>
      <w:tr w:rsidR="003539C2" w:rsidRPr="00F90431" w14:paraId="3E6666A8"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01F6EDD4"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Mirassolândia</w:t>
            </w:r>
          </w:p>
        </w:tc>
        <w:tc>
          <w:tcPr>
            <w:tcW w:w="3942" w:type="dxa"/>
            <w:tcBorders>
              <w:top w:val="nil"/>
              <w:left w:val="nil"/>
              <w:bottom w:val="single" w:sz="4" w:space="0" w:color="auto"/>
              <w:right w:val="single" w:sz="4" w:space="0" w:color="auto"/>
            </w:tcBorders>
            <w:noWrap/>
            <w:vAlign w:val="center"/>
            <w:hideMark/>
          </w:tcPr>
          <w:p w14:paraId="790E8DE4"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45.144.748/0001-04</w:t>
            </w:r>
          </w:p>
        </w:tc>
      </w:tr>
      <w:tr w:rsidR="003539C2" w:rsidRPr="00F90431" w14:paraId="7F11CD2D"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797D0B20"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Monções</w:t>
            </w:r>
          </w:p>
        </w:tc>
        <w:tc>
          <w:tcPr>
            <w:tcW w:w="3942" w:type="dxa"/>
            <w:tcBorders>
              <w:top w:val="nil"/>
              <w:left w:val="nil"/>
              <w:bottom w:val="single" w:sz="4" w:space="0" w:color="auto"/>
              <w:right w:val="single" w:sz="4" w:space="0" w:color="auto"/>
            </w:tcBorders>
            <w:noWrap/>
            <w:vAlign w:val="center"/>
            <w:hideMark/>
          </w:tcPr>
          <w:p w14:paraId="4D20D17F"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59.854.927/0001-31</w:t>
            </w:r>
          </w:p>
        </w:tc>
      </w:tr>
      <w:tr w:rsidR="003539C2" w:rsidRPr="00F90431" w14:paraId="3C25D15C"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68F92198"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Monte Azul Paulista</w:t>
            </w:r>
          </w:p>
        </w:tc>
        <w:tc>
          <w:tcPr>
            <w:tcW w:w="3942" w:type="dxa"/>
            <w:tcBorders>
              <w:top w:val="nil"/>
              <w:left w:val="nil"/>
              <w:bottom w:val="single" w:sz="4" w:space="0" w:color="auto"/>
              <w:right w:val="single" w:sz="4" w:space="0" w:color="auto"/>
            </w:tcBorders>
            <w:noWrap/>
            <w:vAlign w:val="center"/>
            <w:hideMark/>
          </w:tcPr>
          <w:p w14:paraId="388AB3F0"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52.942.380/0001-87</w:t>
            </w:r>
          </w:p>
        </w:tc>
      </w:tr>
      <w:tr w:rsidR="003539C2" w:rsidRPr="00F90431" w14:paraId="4FED09B1"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11DD81BA"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Nhandeara</w:t>
            </w:r>
          </w:p>
        </w:tc>
        <w:tc>
          <w:tcPr>
            <w:tcW w:w="3942" w:type="dxa"/>
            <w:tcBorders>
              <w:top w:val="nil"/>
              <w:left w:val="nil"/>
              <w:bottom w:val="single" w:sz="4" w:space="0" w:color="auto"/>
              <w:right w:val="single" w:sz="4" w:space="0" w:color="auto"/>
            </w:tcBorders>
            <w:noWrap/>
            <w:vAlign w:val="center"/>
            <w:hideMark/>
          </w:tcPr>
          <w:p w14:paraId="79C68519" w14:textId="7777777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 xml:space="preserve">45.146.271/0001-98 </w:t>
            </w:r>
          </w:p>
        </w:tc>
      </w:tr>
      <w:tr w:rsidR="003539C2" w:rsidRPr="00F90431" w14:paraId="3EBD6D13"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53999DA5" w14:textId="66E6DD3B"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Ouroeste</w:t>
            </w:r>
          </w:p>
        </w:tc>
        <w:tc>
          <w:tcPr>
            <w:tcW w:w="3942" w:type="dxa"/>
            <w:tcBorders>
              <w:top w:val="nil"/>
              <w:left w:val="nil"/>
              <w:bottom w:val="single" w:sz="4" w:space="0" w:color="auto"/>
              <w:right w:val="single" w:sz="4" w:space="0" w:color="auto"/>
            </w:tcBorders>
            <w:noWrap/>
            <w:vAlign w:val="center"/>
            <w:hideMark/>
          </w:tcPr>
          <w:p w14:paraId="4741B4AF" w14:textId="4ECFA5DF"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01.611.213/0001-12</w:t>
            </w:r>
          </w:p>
        </w:tc>
      </w:tr>
      <w:tr w:rsidR="003539C2" w:rsidRPr="00F90431" w14:paraId="326624B1"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040E4108" w14:textId="20B74BD6"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Pedranópolis</w:t>
            </w:r>
          </w:p>
        </w:tc>
        <w:tc>
          <w:tcPr>
            <w:tcW w:w="3942" w:type="dxa"/>
            <w:tcBorders>
              <w:top w:val="nil"/>
              <w:left w:val="nil"/>
              <w:bottom w:val="single" w:sz="4" w:space="0" w:color="auto"/>
              <w:right w:val="single" w:sz="4" w:space="0" w:color="auto"/>
            </w:tcBorders>
            <w:noWrap/>
            <w:vAlign w:val="center"/>
            <w:hideMark/>
          </w:tcPr>
          <w:p w14:paraId="31E17C31" w14:textId="1A43C2F6"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63.893.929/0001-07</w:t>
            </w:r>
          </w:p>
        </w:tc>
      </w:tr>
      <w:tr w:rsidR="003539C2" w:rsidRPr="00F90431" w14:paraId="663C3C48"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139A5952" w14:textId="3E20ADEE"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Piacatu</w:t>
            </w:r>
          </w:p>
        </w:tc>
        <w:tc>
          <w:tcPr>
            <w:tcW w:w="3942" w:type="dxa"/>
            <w:tcBorders>
              <w:top w:val="nil"/>
              <w:left w:val="nil"/>
              <w:bottom w:val="single" w:sz="4" w:space="0" w:color="auto"/>
              <w:right w:val="single" w:sz="4" w:space="0" w:color="auto"/>
            </w:tcBorders>
            <w:noWrap/>
            <w:vAlign w:val="center"/>
            <w:hideMark/>
          </w:tcPr>
          <w:p w14:paraId="2361490D" w14:textId="292CEA98"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44.431.245/0001-49</w:t>
            </w:r>
          </w:p>
        </w:tc>
      </w:tr>
      <w:tr w:rsidR="003539C2" w:rsidRPr="00F90431" w14:paraId="461A59D4"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2FE177B7" w14:textId="5384CCC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Riolândia</w:t>
            </w:r>
          </w:p>
        </w:tc>
        <w:tc>
          <w:tcPr>
            <w:tcW w:w="3942" w:type="dxa"/>
            <w:tcBorders>
              <w:top w:val="nil"/>
              <w:left w:val="nil"/>
              <w:bottom w:val="single" w:sz="4" w:space="0" w:color="auto"/>
              <w:right w:val="single" w:sz="4" w:space="0" w:color="auto"/>
            </w:tcBorders>
            <w:noWrap/>
            <w:vAlign w:val="center"/>
            <w:hideMark/>
          </w:tcPr>
          <w:p w14:paraId="77BA6DFC" w14:textId="2025DB99"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45.162.864/0001-48</w:t>
            </w:r>
          </w:p>
        </w:tc>
      </w:tr>
      <w:tr w:rsidR="003539C2" w:rsidRPr="00F90431" w14:paraId="3EC6D398"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7BF4E876" w14:textId="55F28542"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Santa Albertina</w:t>
            </w:r>
          </w:p>
        </w:tc>
        <w:tc>
          <w:tcPr>
            <w:tcW w:w="3942" w:type="dxa"/>
            <w:tcBorders>
              <w:top w:val="nil"/>
              <w:left w:val="nil"/>
              <w:bottom w:val="single" w:sz="4" w:space="0" w:color="auto"/>
              <w:right w:val="single" w:sz="4" w:space="0" w:color="auto"/>
            </w:tcBorders>
            <w:noWrap/>
            <w:vAlign w:val="center"/>
            <w:hideMark/>
          </w:tcPr>
          <w:p w14:paraId="7D86FDE2" w14:textId="178ADD68"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45.135.530/0001-85</w:t>
            </w:r>
          </w:p>
        </w:tc>
      </w:tr>
      <w:tr w:rsidR="003539C2" w:rsidRPr="00F90431" w14:paraId="5437DB6B"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6CB037DF" w14:textId="0EAB19E3"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Taquaral</w:t>
            </w:r>
          </w:p>
        </w:tc>
        <w:tc>
          <w:tcPr>
            <w:tcW w:w="3942" w:type="dxa"/>
            <w:tcBorders>
              <w:top w:val="nil"/>
              <w:left w:val="nil"/>
              <w:bottom w:val="single" w:sz="4" w:space="0" w:color="auto"/>
              <w:right w:val="single" w:sz="4" w:space="0" w:color="auto"/>
            </w:tcBorders>
            <w:noWrap/>
            <w:vAlign w:val="center"/>
            <w:hideMark/>
          </w:tcPr>
          <w:p w14:paraId="3F5C550E" w14:textId="6AB12218"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01.610.390/0001-84</w:t>
            </w:r>
          </w:p>
        </w:tc>
      </w:tr>
      <w:tr w:rsidR="003539C2" w:rsidRPr="00F90431" w14:paraId="2AFBDB95"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7DE96FD5" w14:textId="4EF824C9"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lastRenderedPageBreak/>
              <w:t>Taquaritinga</w:t>
            </w:r>
          </w:p>
        </w:tc>
        <w:tc>
          <w:tcPr>
            <w:tcW w:w="3942" w:type="dxa"/>
            <w:tcBorders>
              <w:top w:val="nil"/>
              <w:left w:val="nil"/>
              <w:bottom w:val="single" w:sz="4" w:space="0" w:color="auto"/>
              <w:right w:val="single" w:sz="4" w:space="0" w:color="auto"/>
            </w:tcBorders>
            <w:noWrap/>
            <w:vAlign w:val="center"/>
            <w:hideMark/>
          </w:tcPr>
          <w:p w14:paraId="7F744805" w14:textId="6C8BC85D"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72.130.818/0001-30</w:t>
            </w:r>
          </w:p>
        </w:tc>
      </w:tr>
      <w:tr w:rsidR="003539C2" w:rsidRPr="00F90431" w14:paraId="3D4613EE"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1B23AF09" w14:textId="163429CD"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Uchoa</w:t>
            </w:r>
          </w:p>
        </w:tc>
        <w:tc>
          <w:tcPr>
            <w:tcW w:w="3942" w:type="dxa"/>
            <w:tcBorders>
              <w:top w:val="nil"/>
              <w:left w:val="nil"/>
              <w:bottom w:val="single" w:sz="4" w:space="0" w:color="auto"/>
              <w:right w:val="single" w:sz="4" w:space="0" w:color="auto"/>
            </w:tcBorders>
            <w:noWrap/>
            <w:vAlign w:val="center"/>
            <w:hideMark/>
          </w:tcPr>
          <w:p w14:paraId="42FE9FD2" w14:textId="7476E76B"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45.111.952/0001-10</w:t>
            </w:r>
          </w:p>
        </w:tc>
      </w:tr>
      <w:tr w:rsidR="003539C2" w:rsidRPr="00F90431" w14:paraId="0A7B6A01"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447766BB" w14:textId="58289F71"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Urupês</w:t>
            </w:r>
          </w:p>
        </w:tc>
        <w:tc>
          <w:tcPr>
            <w:tcW w:w="3942" w:type="dxa"/>
            <w:tcBorders>
              <w:top w:val="nil"/>
              <w:left w:val="nil"/>
              <w:bottom w:val="single" w:sz="4" w:space="0" w:color="auto"/>
              <w:right w:val="single" w:sz="4" w:space="0" w:color="auto"/>
            </w:tcBorders>
            <w:noWrap/>
            <w:vAlign w:val="center"/>
            <w:hideMark/>
          </w:tcPr>
          <w:p w14:paraId="33ACE289" w14:textId="39627FB2"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45.159.381/0001-94</w:t>
            </w:r>
          </w:p>
        </w:tc>
      </w:tr>
      <w:tr w:rsidR="003539C2" w:rsidRPr="00F90431" w14:paraId="2DAEE600"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3B9E5FBC" w14:textId="5CDA72A6"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Valentim Gentil</w:t>
            </w:r>
          </w:p>
        </w:tc>
        <w:tc>
          <w:tcPr>
            <w:tcW w:w="3942" w:type="dxa"/>
            <w:tcBorders>
              <w:top w:val="nil"/>
              <w:left w:val="nil"/>
              <w:bottom w:val="single" w:sz="4" w:space="0" w:color="auto"/>
              <w:right w:val="single" w:sz="4" w:space="0" w:color="auto"/>
            </w:tcBorders>
            <w:noWrap/>
            <w:vAlign w:val="center"/>
            <w:hideMark/>
          </w:tcPr>
          <w:p w14:paraId="45CB920D" w14:textId="4C7817F8"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46.599.833/0001-11</w:t>
            </w:r>
          </w:p>
        </w:tc>
      </w:tr>
      <w:tr w:rsidR="003539C2" w:rsidRPr="00F90431" w14:paraId="12507630" w14:textId="77777777" w:rsidTr="003539C2">
        <w:trPr>
          <w:trHeight w:val="799"/>
          <w:jc w:val="center"/>
        </w:trPr>
        <w:tc>
          <w:tcPr>
            <w:tcW w:w="4106" w:type="dxa"/>
            <w:tcBorders>
              <w:top w:val="nil"/>
              <w:left w:val="single" w:sz="4" w:space="0" w:color="auto"/>
              <w:bottom w:val="single" w:sz="4" w:space="0" w:color="auto"/>
              <w:right w:val="single" w:sz="4" w:space="0" w:color="auto"/>
            </w:tcBorders>
            <w:noWrap/>
            <w:vAlign w:val="center"/>
            <w:hideMark/>
          </w:tcPr>
          <w:p w14:paraId="29BA4958" w14:textId="433E3D94"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Vista Alegre do Alto</w:t>
            </w:r>
          </w:p>
        </w:tc>
        <w:tc>
          <w:tcPr>
            <w:tcW w:w="3942" w:type="dxa"/>
            <w:tcBorders>
              <w:top w:val="nil"/>
              <w:left w:val="nil"/>
              <w:bottom w:val="single" w:sz="4" w:space="0" w:color="auto"/>
              <w:right w:val="single" w:sz="4" w:space="0" w:color="auto"/>
            </w:tcBorders>
            <w:noWrap/>
            <w:vAlign w:val="center"/>
            <w:hideMark/>
          </w:tcPr>
          <w:p w14:paraId="6A9C8969" w14:textId="68EBBD37"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r w:rsidRPr="007734E4">
              <w:rPr>
                <w:rFonts w:ascii="Amasis MT Pro" w:eastAsia="Times New Roman" w:hAnsi="Amasis MT Pro" w:cs="Times New Roman"/>
                <w:color w:val="000000"/>
                <w:sz w:val="24"/>
                <w:szCs w:val="24"/>
                <w:lang w:eastAsia="pt-BR"/>
              </w:rPr>
              <w:t>52.854.775/0001-28</w:t>
            </w:r>
          </w:p>
        </w:tc>
      </w:tr>
      <w:bookmarkEnd w:id="10"/>
      <w:tr w:rsidR="003539C2" w:rsidRPr="00F90431" w14:paraId="73BD9C20" w14:textId="77777777" w:rsidTr="00A37E29">
        <w:trPr>
          <w:trHeight w:val="799"/>
          <w:jc w:val="center"/>
        </w:trPr>
        <w:tc>
          <w:tcPr>
            <w:tcW w:w="4106" w:type="dxa"/>
            <w:tcBorders>
              <w:top w:val="nil"/>
              <w:left w:val="single" w:sz="4" w:space="0" w:color="auto"/>
              <w:bottom w:val="single" w:sz="4" w:space="0" w:color="auto"/>
              <w:right w:val="single" w:sz="4" w:space="0" w:color="auto"/>
            </w:tcBorders>
            <w:noWrap/>
            <w:vAlign w:val="center"/>
          </w:tcPr>
          <w:p w14:paraId="33D2B846" w14:textId="69EBC80B"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p>
        </w:tc>
        <w:tc>
          <w:tcPr>
            <w:tcW w:w="3942" w:type="dxa"/>
            <w:tcBorders>
              <w:top w:val="nil"/>
              <w:left w:val="nil"/>
              <w:bottom w:val="single" w:sz="4" w:space="0" w:color="auto"/>
              <w:right w:val="single" w:sz="4" w:space="0" w:color="auto"/>
            </w:tcBorders>
            <w:noWrap/>
            <w:vAlign w:val="center"/>
          </w:tcPr>
          <w:p w14:paraId="35F42F0B" w14:textId="3C8F8B9D" w:rsidR="003539C2" w:rsidRPr="007734E4" w:rsidRDefault="003539C2">
            <w:pPr>
              <w:spacing w:after="0" w:line="240" w:lineRule="auto"/>
              <w:jc w:val="center"/>
              <w:rPr>
                <w:rFonts w:ascii="Amasis MT Pro" w:eastAsia="Times New Roman" w:hAnsi="Amasis MT Pro" w:cs="Times New Roman"/>
                <w:color w:val="000000"/>
                <w:sz w:val="24"/>
                <w:szCs w:val="24"/>
                <w:lang w:eastAsia="pt-BR"/>
              </w:rPr>
            </w:pPr>
          </w:p>
        </w:tc>
      </w:tr>
    </w:tbl>
    <w:p w14:paraId="5434CAB7" w14:textId="77777777" w:rsidR="00D0371B" w:rsidRPr="00F90431" w:rsidRDefault="00D0371B" w:rsidP="00D0371B">
      <w:pPr>
        <w:spacing w:after="0" w:line="240" w:lineRule="auto"/>
        <w:jc w:val="both"/>
        <w:rPr>
          <w:rFonts w:ascii="Amasis MT Pro" w:hAnsi="Amasis MT Pro"/>
          <w:sz w:val="24"/>
          <w:szCs w:val="24"/>
          <w:u w:val="single"/>
        </w:rPr>
      </w:pPr>
    </w:p>
    <w:p w14:paraId="7AA77A32" w14:textId="77777777" w:rsidR="00D0371B" w:rsidRPr="00F90431" w:rsidRDefault="00D0371B" w:rsidP="00D0371B">
      <w:pPr>
        <w:spacing w:after="0" w:line="240" w:lineRule="auto"/>
        <w:jc w:val="both"/>
        <w:rPr>
          <w:rFonts w:ascii="Amasis MT Pro" w:hAnsi="Amasis MT Pro"/>
          <w:sz w:val="24"/>
          <w:szCs w:val="24"/>
          <w:u w:val="single"/>
        </w:rPr>
      </w:pPr>
    </w:p>
    <w:p w14:paraId="7389C6A3" w14:textId="77777777" w:rsidR="00D0371B" w:rsidRPr="00F90431" w:rsidRDefault="00D0371B" w:rsidP="002F12EE">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DO OBJETO</w:t>
      </w:r>
    </w:p>
    <w:p w14:paraId="07964504" w14:textId="77777777" w:rsidR="00D0371B" w:rsidRPr="00F90431" w:rsidRDefault="00D0371B" w:rsidP="00D0371B">
      <w:pPr>
        <w:spacing w:after="0" w:line="240" w:lineRule="auto"/>
        <w:jc w:val="both"/>
        <w:rPr>
          <w:rFonts w:ascii="Amasis MT Pro" w:hAnsi="Amasis MT Pro"/>
          <w:b/>
          <w:sz w:val="24"/>
          <w:szCs w:val="24"/>
        </w:rPr>
      </w:pPr>
    </w:p>
    <w:p w14:paraId="4BF7A594" w14:textId="3C4D803F"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1.1. </w:t>
      </w:r>
      <w:bookmarkStart w:id="11" w:name="_Hlk171776002"/>
      <w:r w:rsidRPr="00F90431">
        <w:rPr>
          <w:rFonts w:ascii="Amasis MT Pro" w:hAnsi="Amasis MT Pro"/>
          <w:sz w:val="24"/>
          <w:szCs w:val="24"/>
        </w:rPr>
        <w:t xml:space="preserve">Constitui objeto deste </w:t>
      </w:r>
      <w:r w:rsidRPr="00F90431">
        <w:rPr>
          <w:rFonts w:ascii="Amasis MT Pro" w:hAnsi="Amasis MT Pro"/>
          <w:b/>
          <w:bCs/>
          <w:sz w:val="24"/>
          <w:szCs w:val="24"/>
        </w:rPr>
        <w:t>PREGÃO</w:t>
      </w:r>
      <w:r w:rsidRPr="00F90431">
        <w:rPr>
          <w:rFonts w:ascii="Amasis MT Pro" w:hAnsi="Amasis MT Pro"/>
          <w:sz w:val="24"/>
          <w:szCs w:val="24"/>
        </w:rPr>
        <w:t xml:space="preserve"> o </w:t>
      </w:r>
      <w:r w:rsidRPr="00F90431">
        <w:rPr>
          <w:rFonts w:ascii="Amasis MT Pro" w:hAnsi="Amasis MT Pro"/>
          <w:b/>
          <w:bCs/>
          <w:sz w:val="24"/>
          <w:szCs w:val="24"/>
        </w:rPr>
        <w:t>REGISTRO DE PREÇOS</w:t>
      </w:r>
      <w:r w:rsidRPr="00F90431">
        <w:rPr>
          <w:rFonts w:ascii="Amasis MT Pro" w:hAnsi="Amasis MT Pro"/>
          <w:sz w:val="24"/>
          <w:szCs w:val="24"/>
        </w:rPr>
        <w:t xml:space="preserve"> na forma de </w:t>
      </w:r>
      <w:r w:rsidRPr="00F90431">
        <w:rPr>
          <w:rFonts w:ascii="Amasis MT Pro" w:hAnsi="Amasis MT Pro"/>
          <w:b/>
          <w:bCs/>
          <w:sz w:val="24"/>
          <w:szCs w:val="24"/>
        </w:rPr>
        <w:t>LICITAÇÃO COMPARTILHADA</w:t>
      </w:r>
      <w:r w:rsidRPr="00F90431">
        <w:rPr>
          <w:rFonts w:ascii="Amasis MT Pro" w:hAnsi="Amasis MT Pro"/>
          <w:sz w:val="24"/>
          <w:szCs w:val="24"/>
        </w:rPr>
        <w:t xml:space="preserve"> </w:t>
      </w:r>
      <w:r w:rsidR="00C46C41" w:rsidRPr="00F90431">
        <w:rPr>
          <w:rFonts w:ascii="Amasis MT Pro" w:hAnsi="Amasis MT Pro"/>
          <w:sz w:val="24"/>
          <w:szCs w:val="24"/>
        </w:rPr>
        <w:t xml:space="preserve">para eventuais e futuras </w:t>
      </w:r>
      <w:r w:rsidR="00C46C41" w:rsidRPr="00F90431">
        <w:rPr>
          <w:rFonts w:ascii="Amasis MT Pro" w:hAnsi="Amasis MT Pro"/>
          <w:b/>
          <w:bCs/>
          <w:sz w:val="24"/>
          <w:szCs w:val="24"/>
        </w:rPr>
        <w:t>Aquisição de Acervo Bibliográfico Nacional para atender aos estudantes e professores da Educação Infantil, Ensino Fundamental Anos Iniciais e Anos Finais, Ensino Médio, Educação Profissional e Educação de Jovens e Adultos, dos municípios consorciados ao CONSÓRCIO PÚBLICO INTERMUNICIPAL DE INOVAÇÃO E DESENVOLVIMENTO DO ESTADO DE SÃO PAULO – CINDESP, para que possibilitem o fortalecimento das aprendizagens essenciais, podendo elevar a qualidade da proficiência de literatura e demais áreas do conhecimento, bem como, auxiliar na realização das atividades com viés nas temáticas transversais contemporâneas</w:t>
      </w:r>
      <w:bookmarkEnd w:id="11"/>
      <w:r w:rsidR="00891FF2" w:rsidRPr="00F90431">
        <w:rPr>
          <w:rFonts w:ascii="Amasis MT Pro" w:hAnsi="Amasis MT Pro"/>
          <w:b/>
          <w:bCs/>
          <w:sz w:val="24"/>
          <w:szCs w:val="24"/>
        </w:rPr>
        <w:t>.</w:t>
      </w:r>
    </w:p>
    <w:p w14:paraId="51B0F214" w14:textId="77777777" w:rsidR="00891FF2" w:rsidRPr="00F90431" w:rsidRDefault="00891FF2" w:rsidP="00D0371B">
      <w:pPr>
        <w:spacing w:after="0" w:line="240" w:lineRule="auto"/>
        <w:jc w:val="both"/>
        <w:rPr>
          <w:rFonts w:ascii="Amasis MT Pro" w:hAnsi="Amasis MT Pro"/>
          <w:sz w:val="24"/>
          <w:szCs w:val="24"/>
        </w:rPr>
      </w:pPr>
    </w:p>
    <w:p w14:paraId="7697F00F"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De acordo com as especificações do Termo de Referência e demais disposições deste Edital.</w:t>
      </w:r>
    </w:p>
    <w:p w14:paraId="3DE172B9" w14:textId="77777777" w:rsidR="00D0371B" w:rsidRPr="00F90431" w:rsidRDefault="00D0371B" w:rsidP="00D0371B">
      <w:pPr>
        <w:spacing w:after="0" w:line="240" w:lineRule="auto"/>
        <w:jc w:val="both"/>
        <w:rPr>
          <w:rFonts w:ascii="Amasis MT Pro" w:hAnsi="Amasis MT Pro"/>
          <w:sz w:val="24"/>
          <w:szCs w:val="24"/>
        </w:rPr>
      </w:pPr>
    </w:p>
    <w:p w14:paraId="0CFB060A" w14:textId="77777777" w:rsidR="00D0371B" w:rsidRPr="00F90431" w:rsidRDefault="00D0371B" w:rsidP="002F12EE">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DA IMPUGNAÇÃO AO EDITAL</w:t>
      </w:r>
    </w:p>
    <w:p w14:paraId="15237784" w14:textId="77777777" w:rsidR="00D0371B" w:rsidRPr="00F90431" w:rsidRDefault="00D0371B" w:rsidP="00D0371B">
      <w:pPr>
        <w:spacing w:after="0" w:line="240" w:lineRule="auto"/>
        <w:jc w:val="both"/>
        <w:rPr>
          <w:rFonts w:ascii="Amasis MT Pro" w:hAnsi="Amasis MT Pro"/>
          <w:b/>
          <w:sz w:val="24"/>
          <w:szCs w:val="24"/>
        </w:rPr>
      </w:pPr>
    </w:p>
    <w:p w14:paraId="322075DC" w14:textId="1056F211" w:rsidR="00A93744" w:rsidRPr="00F90431" w:rsidRDefault="00A93744" w:rsidP="00A93744">
      <w:pPr>
        <w:spacing w:after="0" w:line="240" w:lineRule="auto"/>
        <w:jc w:val="both"/>
        <w:rPr>
          <w:rFonts w:ascii="Amasis MT Pro" w:hAnsi="Amasis MT Pro"/>
          <w:sz w:val="24"/>
          <w:szCs w:val="24"/>
        </w:rPr>
      </w:pPr>
      <w:r w:rsidRPr="00F90431">
        <w:rPr>
          <w:rFonts w:ascii="Amasis MT Pro" w:hAnsi="Amasis MT Pro"/>
          <w:sz w:val="24"/>
          <w:szCs w:val="24"/>
        </w:rPr>
        <w:t xml:space="preserve">2.1 - Até </w:t>
      </w:r>
      <w:r w:rsidRPr="00F90431">
        <w:rPr>
          <w:rFonts w:ascii="Amasis MT Pro" w:hAnsi="Amasis MT Pro"/>
          <w:b/>
          <w:bCs/>
          <w:sz w:val="24"/>
          <w:szCs w:val="24"/>
        </w:rPr>
        <w:t xml:space="preserve">03 (dois) dias úteis </w:t>
      </w:r>
      <w:r w:rsidRPr="00F90431">
        <w:rPr>
          <w:rFonts w:ascii="Amasis MT Pro" w:hAnsi="Amasis MT Pro"/>
          <w:sz w:val="24"/>
          <w:szCs w:val="24"/>
        </w:rPr>
        <w:t xml:space="preserve">antes da data fixada para recebimento das propostas, qualquer pessoa poderá solicitar esclarecimentos, providências ou impugnar o Ato Convocatório deste Pregão, devendo protocolizar o pedido diretamente pelo site </w:t>
      </w:r>
      <w:hyperlink r:id="rId14" w:history="1">
        <w:r w:rsidR="00EA528B" w:rsidRPr="00F90431">
          <w:rPr>
            <w:rStyle w:val="Hyperlink"/>
            <w:rFonts w:ascii="Amasis MT Pro" w:hAnsi="Amasis MT Pro"/>
            <w:sz w:val="24"/>
            <w:szCs w:val="24"/>
          </w:rPr>
          <w:t>www.licitardigital.com.br</w:t>
        </w:r>
      </w:hyperlink>
      <w:r w:rsidR="00EA528B" w:rsidRPr="00F90431">
        <w:rPr>
          <w:rFonts w:ascii="Amasis MT Pro" w:hAnsi="Amasis MT Pro"/>
          <w:sz w:val="24"/>
          <w:szCs w:val="24"/>
        </w:rPr>
        <w:t>,</w:t>
      </w:r>
      <w:r w:rsidRPr="00F90431">
        <w:rPr>
          <w:rFonts w:ascii="Amasis MT Pro" w:hAnsi="Amasis MT Pro"/>
          <w:sz w:val="24"/>
          <w:szCs w:val="24"/>
        </w:rPr>
        <w:t xml:space="preserve"> no local específico dentro do processo licitatório em análise - cabendo ao PREGOEIRO decidir sobre a petição no prazo de </w:t>
      </w:r>
      <w:r w:rsidRPr="00F90431">
        <w:rPr>
          <w:rFonts w:ascii="Amasis MT Pro" w:hAnsi="Amasis MT Pro"/>
          <w:b/>
          <w:bCs/>
          <w:sz w:val="24"/>
          <w:szCs w:val="24"/>
        </w:rPr>
        <w:t>03(dois) dias úteis, limitado ao último dia útil anterior à data da abertura do certame</w:t>
      </w:r>
      <w:r w:rsidRPr="00F90431">
        <w:rPr>
          <w:rFonts w:ascii="Amasis MT Pro" w:hAnsi="Amasis MT Pro"/>
          <w:sz w:val="24"/>
          <w:szCs w:val="24"/>
        </w:rPr>
        <w:t>.</w:t>
      </w:r>
      <w:r w:rsidR="00745086" w:rsidRPr="00F90431">
        <w:rPr>
          <w:sz w:val="24"/>
          <w:szCs w:val="24"/>
        </w:rPr>
        <w:t xml:space="preserve"> </w:t>
      </w:r>
      <w:r w:rsidR="00745086" w:rsidRPr="00F90431">
        <w:rPr>
          <w:rFonts w:ascii="Amasis MT Pro" w:hAnsi="Amasis MT Pro"/>
          <w:sz w:val="24"/>
          <w:szCs w:val="24"/>
        </w:rPr>
        <w:t>nos termos do parágrafo único do artigo 164 da Lei Federal nº 14.133/2021.</w:t>
      </w:r>
    </w:p>
    <w:p w14:paraId="256674ED" w14:textId="77777777" w:rsidR="00F346C6" w:rsidRPr="00F90431" w:rsidRDefault="00F346C6" w:rsidP="00A93744">
      <w:pPr>
        <w:spacing w:after="0" w:line="240" w:lineRule="auto"/>
        <w:jc w:val="both"/>
        <w:rPr>
          <w:rFonts w:ascii="Amasis MT Pro" w:hAnsi="Amasis MT Pro"/>
          <w:sz w:val="24"/>
          <w:szCs w:val="24"/>
        </w:rPr>
      </w:pPr>
    </w:p>
    <w:p w14:paraId="2256432E" w14:textId="453BE253" w:rsidR="00A93744" w:rsidRPr="00F90431" w:rsidRDefault="001C0FA9" w:rsidP="00A93744">
      <w:pPr>
        <w:spacing w:after="0" w:line="240" w:lineRule="auto"/>
        <w:jc w:val="both"/>
        <w:rPr>
          <w:rFonts w:ascii="Amasis MT Pro" w:hAnsi="Amasis MT Pro"/>
          <w:sz w:val="24"/>
          <w:szCs w:val="24"/>
        </w:rPr>
      </w:pPr>
      <w:r w:rsidRPr="00F90431">
        <w:rPr>
          <w:rFonts w:ascii="Amasis MT Pro" w:hAnsi="Amasis MT Pro"/>
          <w:sz w:val="24"/>
          <w:szCs w:val="24"/>
        </w:rPr>
        <w:t>2</w:t>
      </w:r>
      <w:r w:rsidR="00A93744" w:rsidRPr="00F90431">
        <w:rPr>
          <w:rFonts w:ascii="Amasis MT Pro" w:hAnsi="Amasis MT Pro"/>
          <w:sz w:val="24"/>
          <w:szCs w:val="24"/>
        </w:rPr>
        <w:t xml:space="preserve">.1.1 - Caso seja acolhida a impugnação contra o Ato Convocatório, será designada nova data para a realização do Certame.  </w:t>
      </w:r>
    </w:p>
    <w:p w14:paraId="35B71098" w14:textId="77777777" w:rsidR="00F346C6" w:rsidRPr="00F90431" w:rsidRDefault="00F346C6" w:rsidP="00A93744">
      <w:pPr>
        <w:spacing w:after="0" w:line="240" w:lineRule="auto"/>
        <w:jc w:val="both"/>
        <w:rPr>
          <w:rFonts w:ascii="Amasis MT Pro" w:hAnsi="Amasis MT Pro"/>
          <w:sz w:val="24"/>
          <w:szCs w:val="24"/>
        </w:rPr>
      </w:pPr>
    </w:p>
    <w:p w14:paraId="625BEF69" w14:textId="66A07BB7" w:rsidR="00A93744" w:rsidRPr="00F90431" w:rsidRDefault="00EF045F" w:rsidP="00A93744">
      <w:pPr>
        <w:spacing w:after="0" w:line="240" w:lineRule="auto"/>
        <w:jc w:val="both"/>
        <w:rPr>
          <w:rFonts w:ascii="Amasis MT Pro" w:hAnsi="Amasis MT Pro"/>
          <w:sz w:val="24"/>
          <w:szCs w:val="24"/>
        </w:rPr>
      </w:pPr>
      <w:r w:rsidRPr="00F90431">
        <w:rPr>
          <w:rFonts w:ascii="Amasis MT Pro" w:hAnsi="Amasis MT Pro"/>
          <w:sz w:val="24"/>
          <w:szCs w:val="24"/>
        </w:rPr>
        <w:lastRenderedPageBreak/>
        <w:t>2</w:t>
      </w:r>
      <w:r w:rsidR="00A93744" w:rsidRPr="00F90431">
        <w:rPr>
          <w:rFonts w:ascii="Amasis MT Pro" w:hAnsi="Amasis MT Pro"/>
          <w:sz w:val="24"/>
          <w:szCs w:val="24"/>
        </w:rPr>
        <w:t xml:space="preserve">.2 - Decairá do direito de impugnar os termos deste edital, por falhas ou irregularidades, o proponente/licitante que não o fizer até o </w:t>
      </w:r>
      <w:r w:rsidR="00A93744" w:rsidRPr="00F90431">
        <w:rPr>
          <w:rFonts w:ascii="Amasis MT Pro" w:hAnsi="Amasis MT Pro"/>
          <w:b/>
          <w:bCs/>
          <w:sz w:val="24"/>
          <w:szCs w:val="24"/>
        </w:rPr>
        <w:t>terceiro dia útil</w:t>
      </w:r>
      <w:r w:rsidR="00A93744" w:rsidRPr="00F90431">
        <w:rPr>
          <w:rFonts w:ascii="Amasis MT Pro" w:hAnsi="Amasis MT Pro"/>
          <w:sz w:val="24"/>
          <w:szCs w:val="24"/>
        </w:rPr>
        <w:t xml:space="preserve"> que anteceder à data de realização da sessão pública do Pregão, hipótese em que tal comunicação não terá efeito de recurso.</w:t>
      </w:r>
    </w:p>
    <w:p w14:paraId="3AB65CF1" w14:textId="7FE0ABB0" w:rsidR="00A93744" w:rsidRPr="00F90431" w:rsidRDefault="00EF045F" w:rsidP="00A93744">
      <w:pPr>
        <w:spacing w:after="0" w:line="240" w:lineRule="auto"/>
        <w:jc w:val="both"/>
        <w:rPr>
          <w:rFonts w:ascii="Amasis MT Pro" w:hAnsi="Amasis MT Pro"/>
          <w:sz w:val="24"/>
          <w:szCs w:val="24"/>
        </w:rPr>
      </w:pPr>
      <w:r w:rsidRPr="00F90431">
        <w:rPr>
          <w:rFonts w:ascii="Amasis MT Pro" w:hAnsi="Amasis MT Pro"/>
          <w:sz w:val="24"/>
          <w:szCs w:val="24"/>
        </w:rPr>
        <w:t>2</w:t>
      </w:r>
      <w:r w:rsidR="00A93744" w:rsidRPr="00F90431">
        <w:rPr>
          <w:rFonts w:ascii="Amasis MT Pro" w:hAnsi="Amasis MT Pro"/>
          <w:sz w:val="24"/>
          <w:szCs w:val="24"/>
        </w:rPr>
        <w:t>.3 - A impugnação feita tempestivamente pelo proponente/licitante não o impedirá de participar do Certame.</w:t>
      </w:r>
    </w:p>
    <w:p w14:paraId="1D0EE302" w14:textId="77777777" w:rsidR="00A93744" w:rsidRPr="00F90431" w:rsidRDefault="00A93744" w:rsidP="00D0371B">
      <w:pPr>
        <w:spacing w:after="0" w:line="240" w:lineRule="auto"/>
        <w:jc w:val="both"/>
        <w:rPr>
          <w:rFonts w:ascii="Amasis MT Pro" w:hAnsi="Amasis MT Pro"/>
          <w:sz w:val="24"/>
          <w:szCs w:val="24"/>
        </w:rPr>
      </w:pPr>
    </w:p>
    <w:p w14:paraId="16E590F5" w14:textId="63EEA9BD"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sz w:val="24"/>
          <w:szCs w:val="24"/>
        </w:rPr>
        <w:t>2.</w:t>
      </w:r>
      <w:r w:rsidR="00AD2C2A" w:rsidRPr="00F90431">
        <w:rPr>
          <w:rFonts w:ascii="Amasis MT Pro" w:hAnsi="Amasis MT Pro"/>
          <w:sz w:val="24"/>
          <w:szCs w:val="24"/>
        </w:rPr>
        <w:t>4</w:t>
      </w:r>
      <w:r w:rsidRPr="00F90431">
        <w:rPr>
          <w:rFonts w:ascii="Amasis MT Pro" w:hAnsi="Amasis MT Pro"/>
          <w:sz w:val="24"/>
          <w:szCs w:val="24"/>
        </w:rPr>
        <w:t xml:space="preserve">. Quando do acolhimento da impugnação implicar em alteração do Edital, afetando a formulação das propostas, será designado nova data de abertura deste </w:t>
      </w:r>
      <w:r w:rsidRPr="00F90431">
        <w:rPr>
          <w:rFonts w:ascii="Amasis MT Pro" w:hAnsi="Amasis MT Pro"/>
          <w:b/>
          <w:sz w:val="24"/>
          <w:szCs w:val="24"/>
        </w:rPr>
        <w:t>PREGÃO.</w:t>
      </w:r>
    </w:p>
    <w:p w14:paraId="03E54476" w14:textId="77777777" w:rsidR="00F346C6" w:rsidRPr="00F90431" w:rsidRDefault="00F346C6" w:rsidP="00D0371B">
      <w:pPr>
        <w:spacing w:after="0" w:line="240" w:lineRule="auto"/>
        <w:jc w:val="both"/>
        <w:rPr>
          <w:rFonts w:ascii="Amasis MT Pro" w:hAnsi="Amasis MT Pro"/>
          <w:sz w:val="24"/>
          <w:szCs w:val="24"/>
        </w:rPr>
      </w:pPr>
    </w:p>
    <w:p w14:paraId="361DC0B6" w14:textId="4B046D63" w:rsidR="00D0371B" w:rsidRPr="00F90431" w:rsidRDefault="00B4180A" w:rsidP="00D0371B">
      <w:pPr>
        <w:spacing w:after="0" w:line="240" w:lineRule="auto"/>
        <w:jc w:val="both"/>
        <w:rPr>
          <w:rFonts w:ascii="Amasis MT Pro" w:hAnsi="Amasis MT Pro"/>
          <w:sz w:val="24"/>
          <w:szCs w:val="24"/>
        </w:rPr>
      </w:pPr>
      <w:r w:rsidRPr="00F90431">
        <w:rPr>
          <w:rFonts w:ascii="Amasis MT Pro" w:hAnsi="Amasis MT Pro"/>
          <w:sz w:val="24"/>
          <w:szCs w:val="24"/>
        </w:rPr>
        <w:t>2.</w:t>
      </w:r>
      <w:r w:rsidR="00AD2C2A" w:rsidRPr="00F90431">
        <w:rPr>
          <w:rFonts w:ascii="Amasis MT Pro" w:hAnsi="Amasis MT Pro"/>
          <w:sz w:val="24"/>
          <w:szCs w:val="24"/>
        </w:rPr>
        <w:t>5</w:t>
      </w:r>
      <w:r w:rsidR="00D0371B" w:rsidRPr="00F90431">
        <w:rPr>
          <w:rFonts w:ascii="Amasis MT Pro" w:hAnsi="Amasis MT Pro"/>
          <w:sz w:val="24"/>
          <w:szCs w:val="24"/>
        </w:rPr>
        <w:t xml:space="preserve">. </w:t>
      </w:r>
      <w:r w:rsidR="00D0371B" w:rsidRPr="00F90431">
        <w:rPr>
          <w:rFonts w:ascii="Amasis MT Pro" w:hAnsi="Amasis MT Pro"/>
          <w:b/>
          <w:bCs/>
          <w:sz w:val="24"/>
          <w:szCs w:val="24"/>
          <w:u w:val="single"/>
        </w:rPr>
        <w:t>Não serão aceitas impu</w:t>
      </w:r>
      <w:r w:rsidRPr="00F90431">
        <w:rPr>
          <w:rFonts w:ascii="Amasis MT Pro" w:hAnsi="Amasis MT Pro"/>
          <w:b/>
          <w:bCs/>
          <w:sz w:val="24"/>
          <w:szCs w:val="24"/>
          <w:u w:val="single"/>
        </w:rPr>
        <w:t>gnações encaminhadas por e-mail</w:t>
      </w:r>
      <w:r w:rsidRPr="00F90431">
        <w:rPr>
          <w:rFonts w:ascii="Amasis MT Pro" w:hAnsi="Amasis MT Pro"/>
          <w:sz w:val="24"/>
          <w:szCs w:val="24"/>
        </w:rPr>
        <w:t>.</w:t>
      </w:r>
    </w:p>
    <w:p w14:paraId="2E76DCA9" w14:textId="77777777" w:rsidR="00D0371B" w:rsidRPr="00F90431" w:rsidRDefault="00D0371B" w:rsidP="00D0371B">
      <w:pPr>
        <w:spacing w:after="0" w:line="240" w:lineRule="auto"/>
        <w:jc w:val="both"/>
        <w:rPr>
          <w:rFonts w:ascii="Amasis MT Pro" w:hAnsi="Amasis MT Pro"/>
          <w:sz w:val="24"/>
          <w:szCs w:val="24"/>
        </w:rPr>
      </w:pPr>
    </w:p>
    <w:p w14:paraId="20FC115E" w14:textId="77777777" w:rsidR="00D0371B" w:rsidRPr="00F90431" w:rsidRDefault="00D0371B" w:rsidP="00F23856">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DA ATA DE REGISTRO DE PREÇOS</w:t>
      </w:r>
    </w:p>
    <w:p w14:paraId="0133120D" w14:textId="77777777" w:rsidR="00D0371B" w:rsidRPr="00F90431" w:rsidRDefault="00D0371B" w:rsidP="00D0371B">
      <w:pPr>
        <w:spacing w:after="0" w:line="240" w:lineRule="auto"/>
        <w:jc w:val="both"/>
        <w:rPr>
          <w:rFonts w:ascii="Amasis MT Pro" w:hAnsi="Amasis MT Pro"/>
          <w:b/>
          <w:sz w:val="24"/>
          <w:szCs w:val="24"/>
        </w:rPr>
      </w:pPr>
    </w:p>
    <w:p w14:paraId="1F483A77"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3.1. A Ata de Registro de Preços terá validade de 12 (doze) meses, con</w:t>
      </w:r>
      <w:r w:rsidR="00B4180A" w:rsidRPr="00F90431">
        <w:rPr>
          <w:rFonts w:ascii="Amasis MT Pro" w:hAnsi="Amasis MT Pro"/>
          <w:sz w:val="24"/>
          <w:szCs w:val="24"/>
        </w:rPr>
        <w:t xml:space="preserve">tado a partir de sua assinatura, podendo ser prorrogada por igual período, desde que comprovado o preço vantajoso, de acordo aos termos do artigo 84 da Lei Federal nº 14.133/2021. </w:t>
      </w:r>
    </w:p>
    <w:p w14:paraId="0758CEF6" w14:textId="77777777" w:rsidR="00F346C6" w:rsidRPr="00F90431" w:rsidRDefault="00F346C6" w:rsidP="00D0371B">
      <w:pPr>
        <w:spacing w:after="0" w:line="240" w:lineRule="auto"/>
        <w:jc w:val="both"/>
        <w:rPr>
          <w:rFonts w:ascii="Amasis MT Pro" w:hAnsi="Amasis MT Pro"/>
          <w:sz w:val="24"/>
          <w:szCs w:val="24"/>
        </w:rPr>
      </w:pPr>
    </w:p>
    <w:p w14:paraId="29D3C271" w14:textId="0D802003" w:rsidR="00672C86" w:rsidRPr="00F90431" w:rsidRDefault="00672C86" w:rsidP="00D0371B">
      <w:pPr>
        <w:spacing w:after="0" w:line="240" w:lineRule="auto"/>
        <w:jc w:val="both"/>
        <w:rPr>
          <w:rFonts w:ascii="Amasis MT Pro" w:hAnsi="Amasis MT Pro"/>
          <w:sz w:val="24"/>
          <w:szCs w:val="24"/>
        </w:rPr>
      </w:pPr>
      <w:r w:rsidRPr="00F90431">
        <w:rPr>
          <w:rFonts w:ascii="Amasis MT Pro" w:hAnsi="Amasis MT Pro"/>
          <w:sz w:val="24"/>
          <w:szCs w:val="24"/>
        </w:rPr>
        <w:t>3.2. No ato de prorrogação da vigência da ata de registro de preços poderá haver a renovação dos quantitativos registrados, até o limite do quantitativo original.</w:t>
      </w:r>
    </w:p>
    <w:p w14:paraId="5F1ED579" w14:textId="77777777" w:rsidR="00F346C6" w:rsidRPr="00F90431" w:rsidRDefault="00F346C6" w:rsidP="00D0371B">
      <w:pPr>
        <w:spacing w:after="0" w:line="240" w:lineRule="auto"/>
        <w:jc w:val="both"/>
        <w:rPr>
          <w:rFonts w:ascii="Amasis MT Pro" w:hAnsi="Amasis MT Pro"/>
          <w:sz w:val="24"/>
          <w:szCs w:val="24"/>
        </w:rPr>
      </w:pPr>
    </w:p>
    <w:p w14:paraId="48D3ED1B" w14:textId="75086BDC" w:rsidR="00672C86" w:rsidRPr="00F90431" w:rsidRDefault="00672C86" w:rsidP="00D0371B">
      <w:pPr>
        <w:spacing w:after="0" w:line="240" w:lineRule="auto"/>
        <w:jc w:val="both"/>
        <w:rPr>
          <w:rFonts w:ascii="Amasis MT Pro" w:hAnsi="Amasis MT Pro"/>
          <w:sz w:val="24"/>
          <w:szCs w:val="24"/>
        </w:rPr>
      </w:pPr>
      <w:r w:rsidRPr="00F90431">
        <w:rPr>
          <w:rFonts w:ascii="Amasis MT Pro" w:hAnsi="Amasis MT Pro"/>
          <w:sz w:val="24"/>
          <w:szCs w:val="24"/>
        </w:rPr>
        <w:t>3.3. A prorrogação do prazo da ata de registro de preços deverá considerar, além do preço, o desempenho das empresas na execução das obrigações anteriormente assumidas.</w:t>
      </w:r>
    </w:p>
    <w:p w14:paraId="70B3DB46" w14:textId="77777777" w:rsidR="00F346C6" w:rsidRPr="00F90431" w:rsidRDefault="00F346C6" w:rsidP="00D0371B">
      <w:pPr>
        <w:spacing w:after="0" w:line="240" w:lineRule="auto"/>
        <w:jc w:val="both"/>
        <w:rPr>
          <w:rFonts w:ascii="Amasis MT Pro" w:hAnsi="Amasis MT Pro"/>
          <w:sz w:val="24"/>
          <w:szCs w:val="24"/>
        </w:rPr>
      </w:pPr>
    </w:p>
    <w:p w14:paraId="6712B597" w14:textId="3CF07B38" w:rsidR="00672C86" w:rsidRPr="00F90431" w:rsidRDefault="00672C86"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3.4. A prorrogação da vigência da ata de registro de preços deve ser precedida de ampla pesquisa de mercado, a fim de verificar a adequação dos preços registrados aos parâmetros de mercado no momento da prorrogação, aferida por meio dos parâmetros previstos no artigo 23 da Lei Federal nº 14.133/2021. </w:t>
      </w:r>
    </w:p>
    <w:p w14:paraId="16899DFC" w14:textId="77777777" w:rsidR="00F346C6" w:rsidRPr="00F90431" w:rsidRDefault="00F346C6" w:rsidP="00D0371B">
      <w:pPr>
        <w:spacing w:after="0" w:line="240" w:lineRule="auto"/>
        <w:jc w:val="both"/>
        <w:rPr>
          <w:rFonts w:ascii="Amasis MT Pro" w:hAnsi="Amasis MT Pro"/>
          <w:sz w:val="24"/>
          <w:szCs w:val="24"/>
        </w:rPr>
      </w:pPr>
    </w:p>
    <w:p w14:paraId="06D9266A" w14:textId="16DDE05D" w:rsidR="00D0371B" w:rsidRPr="00F90431" w:rsidRDefault="00672C86" w:rsidP="00D0371B">
      <w:pPr>
        <w:spacing w:after="0" w:line="240" w:lineRule="auto"/>
        <w:jc w:val="both"/>
        <w:rPr>
          <w:rFonts w:ascii="Amasis MT Pro" w:hAnsi="Amasis MT Pro"/>
          <w:sz w:val="24"/>
          <w:szCs w:val="24"/>
        </w:rPr>
      </w:pPr>
      <w:r w:rsidRPr="00F90431">
        <w:rPr>
          <w:rFonts w:ascii="Amasis MT Pro" w:hAnsi="Amasis MT Pro"/>
          <w:sz w:val="24"/>
          <w:szCs w:val="24"/>
        </w:rPr>
        <w:t>3.5</w:t>
      </w:r>
      <w:r w:rsidR="00D0371B" w:rsidRPr="00F90431">
        <w:rPr>
          <w:rFonts w:ascii="Amasis MT Pro" w:hAnsi="Amasis MT Pro"/>
          <w:sz w:val="24"/>
          <w:szCs w:val="24"/>
        </w:rPr>
        <w:t>. O</w:t>
      </w:r>
      <w:r w:rsidR="00F053FD">
        <w:rPr>
          <w:rFonts w:ascii="Amasis MT Pro" w:hAnsi="Amasis MT Pro"/>
          <w:sz w:val="24"/>
          <w:szCs w:val="24"/>
        </w:rPr>
        <w:t>S</w:t>
      </w:r>
      <w:r w:rsidR="00D0371B" w:rsidRPr="00F90431">
        <w:rPr>
          <w:rFonts w:ascii="Amasis MT Pro" w:hAnsi="Amasis MT Pro"/>
          <w:sz w:val="24"/>
          <w:szCs w:val="24"/>
        </w:rPr>
        <w:t xml:space="preserve"> </w:t>
      </w:r>
      <w:r w:rsidR="00D0371B" w:rsidRPr="00F90431">
        <w:rPr>
          <w:rFonts w:ascii="Amasis MT Pro" w:hAnsi="Amasis MT Pro"/>
          <w:b/>
          <w:sz w:val="24"/>
          <w:szCs w:val="24"/>
        </w:rPr>
        <w:t>ÓRGÃO</w:t>
      </w:r>
      <w:r w:rsidR="00F053FD">
        <w:rPr>
          <w:rFonts w:ascii="Amasis MT Pro" w:hAnsi="Amasis MT Pro"/>
          <w:b/>
          <w:sz w:val="24"/>
          <w:szCs w:val="24"/>
        </w:rPr>
        <w:t>S:</w:t>
      </w:r>
      <w:r w:rsidR="00D0371B" w:rsidRPr="00F90431">
        <w:rPr>
          <w:rFonts w:ascii="Amasis MT Pro" w:hAnsi="Amasis MT Pro"/>
          <w:b/>
          <w:sz w:val="24"/>
          <w:szCs w:val="24"/>
        </w:rPr>
        <w:t xml:space="preserve"> GERENCIADOR/ÓRGÃO PARTICIPANTE </w:t>
      </w:r>
      <w:r w:rsidR="00D0371B" w:rsidRPr="00F90431">
        <w:rPr>
          <w:rFonts w:ascii="Amasis MT Pro" w:hAnsi="Amasis MT Pro"/>
          <w:sz w:val="24"/>
          <w:szCs w:val="24"/>
        </w:rPr>
        <w:t xml:space="preserve">não estarão obrigados a utilizarem a Ata de Registro de Preços, uma vez que ela não caracteriza compromisso de utilização, podendo revoga-la ou promover licitação específica quando julgar conveniente, nos termos da legislação pertinente, sem que caiba recurso ou qualquer pedido de indenização por parte da </w:t>
      </w:r>
      <w:r w:rsidR="00D0371B" w:rsidRPr="00F90431">
        <w:rPr>
          <w:rFonts w:ascii="Amasis MT Pro" w:hAnsi="Amasis MT Pro"/>
          <w:b/>
          <w:sz w:val="24"/>
          <w:szCs w:val="24"/>
        </w:rPr>
        <w:t xml:space="preserve">DETENTORA. </w:t>
      </w:r>
      <w:r w:rsidR="00B4180A" w:rsidRPr="00F90431">
        <w:rPr>
          <w:rFonts w:ascii="Amasis MT Pro" w:hAnsi="Amasis MT Pro"/>
          <w:sz w:val="24"/>
          <w:szCs w:val="24"/>
        </w:rPr>
        <w:t xml:space="preserve">Todavia, a existência de preços registrados implicará compromisso de fornecimento nas condições estabelecidas, nos termos do artigo 83 da Lei Federal nº 14.133/2021. </w:t>
      </w:r>
    </w:p>
    <w:p w14:paraId="53A356B8" w14:textId="77777777" w:rsidR="00D0371B" w:rsidRPr="00F90431" w:rsidRDefault="00D0371B" w:rsidP="00D0371B">
      <w:pPr>
        <w:spacing w:after="0" w:line="240" w:lineRule="auto"/>
        <w:jc w:val="both"/>
        <w:rPr>
          <w:rFonts w:ascii="Amasis MT Pro" w:hAnsi="Amasis MT Pro"/>
          <w:b/>
          <w:sz w:val="24"/>
          <w:szCs w:val="24"/>
        </w:rPr>
      </w:pPr>
    </w:p>
    <w:p w14:paraId="3C42C31C" w14:textId="77777777" w:rsidR="00D0371B" w:rsidRPr="00F90431" w:rsidRDefault="00D0371B" w:rsidP="002F12EE">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CONDIÇÕES DE PARTICIPAÇÃO</w:t>
      </w:r>
    </w:p>
    <w:p w14:paraId="40AD39A0" w14:textId="77777777" w:rsidR="00F267A2" w:rsidRPr="00F90431" w:rsidRDefault="00F267A2" w:rsidP="00D0371B">
      <w:pPr>
        <w:spacing w:after="0" w:line="240" w:lineRule="auto"/>
        <w:jc w:val="both"/>
        <w:rPr>
          <w:rFonts w:ascii="Amasis MT Pro" w:hAnsi="Amasis MT Pro"/>
          <w:b/>
          <w:sz w:val="24"/>
          <w:szCs w:val="24"/>
        </w:rPr>
      </w:pPr>
    </w:p>
    <w:p w14:paraId="5F480684" w14:textId="3CF8C834" w:rsidR="00F267A2" w:rsidRPr="00F90431" w:rsidRDefault="0067044B" w:rsidP="00F267A2">
      <w:pPr>
        <w:jc w:val="both"/>
        <w:rPr>
          <w:rFonts w:ascii="Arial" w:eastAsia="Arial" w:hAnsi="Arial" w:cs="Arial"/>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.1.</w:t>
      </w:r>
      <w:r w:rsidR="00F267A2" w:rsidRPr="00F90431">
        <w:rPr>
          <w:rFonts w:ascii="Arial" w:eastAsia="Arial" w:hAnsi="Arial" w:cs="Arial"/>
          <w:b/>
          <w:sz w:val="24"/>
          <w:szCs w:val="24"/>
        </w:rPr>
        <w:t xml:space="preserve"> </w:t>
      </w:r>
      <w:r w:rsidR="00F267A2" w:rsidRPr="00F90431">
        <w:rPr>
          <w:rFonts w:ascii="Arial" w:eastAsia="Arial" w:hAnsi="Arial" w:cs="Arial"/>
          <w:sz w:val="24"/>
          <w:szCs w:val="24"/>
        </w:rPr>
        <w:t xml:space="preserve">Poderão participar deste </w:t>
      </w:r>
      <w:r w:rsidR="00F267A2" w:rsidRPr="00F90431">
        <w:rPr>
          <w:rFonts w:ascii="Arial" w:eastAsia="Arial" w:hAnsi="Arial" w:cs="Arial"/>
          <w:b/>
          <w:bCs/>
          <w:caps/>
          <w:sz w:val="24"/>
          <w:szCs w:val="24"/>
        </w:rPr>
        <w:t>Pregão</w:t>
      </w:r>
      <w:r w:rsidR="00F267A2" w:rsidRPr="00F90431">
        <w:rPr>
          <w:rFonts w:ascii="Arial" w:eastAsia="Arial" w:hAnsi="Arial" w:cs="Arial"/>
          <w:sz w:val="24"/>
          <w:szCs w:val="24"/>
        </w:rPr>
        <w:t xml:space="preserve"> as empresas legalmente constituídas e que comprovem possuir os requisitos mínimos de qualificação exigidos neste Edital e seus Anexos.</w:t>
      </w:r>
    </w:p>
    <w:p w14:paraId="05650686" w14:textId="77777777" w:rsidR="00C60FC3" w:rsidRPr="00F90431" w:rsidRDefault="004F40D2" w:rsidP="00C60FC3">
      <w:pPr>
        <w:jc w:val="both"/>
        <w:rPr>
          <w:rFonts w:ascii="Arial" w:eastAsia="Arial" w:hAnsi="Arial" w:cs="Arial"/>
          <w:sz w:val="24"/>
          <w:szCs w:val="24"/>
        </w:rPr>
      </w:pPr>
      <w:r w:rsidRPr="00F90431">
        <w:rPr>
          <w:rFonts w:ascii="Arial" w:eastAsia="Arial" w:hAnsi="Arial" w:cs="Arial"/>
          <w:sz w:val="24"/>
          <w:szCs w:val="24"/>
        </w:rPr>
        <w:t xml:space="preserve">4.1.1. </w:t>
      </w:r>
      <w:r w:rsidR="00C60FC3" w:rsidRPr="00F90431">
        <w:rPr>
          <w:rFonts w:ascii="Arial" w:eastAsia="Arial" w:hAnsi="Arial" w:cs="Arial"/>
          <w:sz w:val="24"/>
          <w:szCs w:val="24"/>
        </w:rPr>
        <w:t>Pessoa jurídica poderá participar desta licitação em consórcio, observadas as seguintes normas:</w:t>
      </w:r>
    </w:p>
    <w:p w14:paraId="0FB803B9" w14:textId="77777777" w:rsidR="00C60FC3" w:rsidRPr="00F90431" w:rsidRDefault="00C60FC3" w:rsidP="00C60FC3">
      <w:pPr>
        <w:jc w:val="both"/>
        <w:rPr>
          <w:rFonts w:ascii="Arial" w:eastAsia="Arial" w:hAnsi="Arial" w:cs="Arial"/>
          <w:sz w:val="24"/>
          <w:szCs w:val="24"/>
        </w:rPr>
      </w:pPr>
      <w:r w:rsidRPr="00F90431">
        <w:rPr>
          <w:rFonts w:ascii="Arial" w:eastAsia="Arial" w:hAnsi="Arial" w:cs="Arial"/>
          <w:sz w:val="24"/>
          <w:szCs w:val="24"/>
        </w:rPr>
        <w:lastRenderedPageBreak/>
        <w:t>I - comprovação de compromisso público ou particular de constituição de consórcio, subscrito pelos consorciados;</w:t>
      </w:r>
    </w:p>
    <w:p w14:paraId="217376CC" w14:textId="77777777" w:rsidR="00C60FC3" w:rsidRPr="00F90431" w:rsidRDefault="00C60FC3" w:rsidP="00C60FC3">
      <w:pPr>
        <w:jc w:val="both"/>
        <w:rPr>
          <w:rFonts w:ascii="Arial" w:eastAsia="Arial" w:hAnsi="Arial" w:cs="Arial"/>
          <w:sz w:val="24"/>
          <w:szCs w:val="24"/>
        </w:rPr>
      </w:pPr>
      <w:r w:rsidRPr="00F90431">
        <w:rPr>
          <w:rFonts w:ascii="Arial" w:eastAsia="Arial" w:hAnsi="Arial" w:cs="Arial"/>
          <w:sz w:val="24"/>
          <w:szCs w:val="24"/>
        </w:rPr>
        <w:t>II - indicação da empresa líder do consórcio, que será responsável por sua representação perante a Administração;</w:t>
      </w:r>
    </w:p>
    <w:p w14:paraId="65A1387D" w14:textId="77777777" w:rsidR="00C60FC3" w:rsidRPr="00F90431" w:rsidRDefault="00C60FC3" w:rsidP="00C60FC3">
      <w:pPr>
        <w:jc w:val="both"/>
        <w:rPr>
          <w:rFonts w:ascii="Arial" w:eastAsia="Arial" w:hAnsi="Arial" w:cs="Arial"/>
          <w:sz w:val="24"/>
          <w:szCs w:val="24"/>
        </w:rPr>
      </w:pPr>
      <w:r w:rsidRPr="00F90431">
        <w:rPr>
          <w:rFonts w:ascii="Arial" w:eastAsia="Arial" w:hAnsi="Arial" w:cs="Arial"/>
          <w:sz w:val="24"/>
          <w:szCs w:val="24"/>
        </w:rPr>
        <w:t>III - Para efeito de habilitação técnica econômico-financeiro, a empresa consorciada deverá apresentar na habilitação, o somatório dos quantitativos de cada consorciado;</w:t>
      </w:r>
    </w:p>
    <w:p w14:paraId="7500FF14" w14:textId="77777777" w:rsidR="00C60FC3" w:rsidRPr="00F90431" w:rsidRDefault="00C60FC3" w:rsidP="00C60FC3">
      <w:pPr>
        <w:jc w:val="both"/>
        <w:rPr>
          <w:rFonts w:ascii="Arial" w:eastAsia="Arial" w:hAnsi="Arial" w:cs="Arial"/>
          <w:sz w:val="24"/>
          <w:szCs w:val="24"/>
        </w:rPr>
      </w:pPr>
      <w:r w:rsidRPr="00F90431">
        <w:rPr>
          <w:rFonts w:ascii="Arial" w:eastAsia="Arial" w:hAnsi="Arial" w:cs="Arial"/>
          <w:sz w:val="24"/>
          <w:szCs w:val="24"/>
        </w:rPr>
        <w:t>IV – Fica impedida a empresa consorciada de participar, nesta mesma licitação, de mais de um consórcio ou de forma isolada;</w:t>
      </w:r>
    </w:p>
    <w:p w14:paraId="23466DB2" w14:textId="4246A324" w:rsidR="004F40D2" w:rsidRPr="00F90431" w:rsidRDefault="00C60FC3" w:rsidP="00C60FC3">
      <w:pPr>
        <w:jc w:val="both"/>
        <w:rPr>
          <w:rFonts w:ascii="Arial" w:eastAsia="Arial" w:hAnsi="Arial" w:cs="Arial"/>
          <w:sz w:val="24"/>
          <w:szCs w:val="24"/>
        </w:rPr>
      </w:pPr>
      <w:r w:rsidRPr="00F90431">
        <w:rPr>
          <w:rFonts w:ascii="Arial" w:eastAsia="Arial" w:hAnsi="Arial" w:cs="Arial"/>
          <w:sz w:val="24"/>
          <w:szCs w:val="24"/>
        </w:rPr>
        <w:t>V – A responsabilidade é solidária dos integrantes pelos atos praticados em consórcio, tanto na fase de licitação quanto na de execução do contrato.</w:t>
      </w:r>
    </w:p>
    <w:p w14:paraId="692EF0B0" w14:textId="417C9BF5" w:rsidR="00F267A2" w:rsidRPr="00F90431" w:rsidRDefault="0067044B" w:rsidP="00F267A2">
      <w:pPr>
        <w:jc w:val="both"/>
        <w:rPr>
          <w:rFonts w:ascii="Arial" w:eastAsia="Arial" w:hAnsi="Arial" w:cs="Arial"/>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w:t>
      </w:r>
      <w:r w:rsidR="00F267A2" w:rsidRPr="00F90431">
        <w:rPr>
          <w:rFonts w:ascii="Arial" w:eastAsia="Arial" w:hAnsi="Arial" w:cs="Arial"/>
          <w:b/>
          <w:sz w:val="24"/>
          <w:szCs w:val="24"/>
        </w:rPr>
        <w:t xml:space="preserve"> </w:t>
      </w:r>
      <w:r w:rsidR="00F267A2" w:rsidRPr="00F90431">
        <w:rPr>
          <w:rFonts w:ascii="Arial" w:eastAsia="Arial" w:hAnsi="Arial" w:cs="Arial"/>
          <w:sz w:val="24"/>
          <w:szCs w:val="24"/>
        </w:rPr>
        <w:t>Não poderão participar do presente certame a empresa:</w:t>
      </w:r>
    </w:p>
    <w:p w14:paraId="48D46EA6" w14:textId="62F913FD" w:rsidR="00F267A2" w:rsidRPr="00F90431" w:rsidRDefault="0067044B" w:rsidP="00F267A2">
      <w:pPr>
        <w:jc w:val="both"/>
        <w:rPr>
          <w:rFonts w:ascii="Arial" w:eastAsia="Arial" w:hAnsi="Arial" w:cs="Arial"/>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.2.1.</w:t>
      </w:r>
      <w:r w:rsidR="00F267A2" w:rsidRPr="00F90431">
        <w:rPr>
          <w:rFonts w:ascii="Arial" w:eastAsia="Arial" w:hAnsi="Arial" w:cs="Arial"/>
          <w:b/>
          <w:sz w:val="24"/>
          <w:szCs w:val="24"/>
        </w:rPr>
        <w:t xml:space="preserve"> </w:t>
      </w:r>
      <w:r w:rsidR="00F267A2" w:rsidRPr="00F90431">
        <w:rPr>
          <w:rFonts w:ascii="Arial" w:eastAsia="Arial" w:hAnsi="Arial" w:cs="Arial"/>
          <w:sz w:val="24"/>
          <w:szCs w:val="24"/>
        </w:rPr>
        <w:t>Empresa suspensa de participar de licitação e impedida de contratar com o Município, durante o prazo da sanção aplicada;</w:t>
      </w:r>
    </w:p>
    <w:p w14:paraId="18A5A090" w14:textId="4CB5C751" w:rsidR="00F267A2" w:rsidRPr="00F90431" w:rsidRDefault="0067044B" w:rsidP="00F267A2">
      <w:pPr>
        <w:jc w:val="both"/>
        <w:rPr>
          <w:rFonts w:ascii="Arial" w:eastAsia="Arial" w:hAnsi="Arial" w:cs="Arial"/>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.2.2.</w:t>
      </w:r>
      <w:r w:rsidR="00F267A2" w:rsidRPr="00F90431">
        <w:rPr>
          <w:rFonts w:ascii="Arial" w:eastAsia="Arial" w:hAnsi="Arial" w:cs="Arial"/>
          <w:b/>
          <w:sz w:val="24"/>
          <w:szCs w:val="24"/>
        </w:rPr>
        <w:t xml:space="preserve"> </w:t>
      </w:r>
      <w:r w:rsidR="00F267A2" w:rsidRPr="00F90431">
        <w:rPr>
          <w:rFonts w:ascii="Arial" w:eastAsia="Arial" w:hAnsi="Arial" w:cs="Arial"/>
          <w:sz w:val="24"/>
          <w:szCs w:val="24"/>
        </w:rPr>
        <w:t>Empresa declarada inidônea para licitar ou contratar com a Administração Pública, enquanto perdurarem os motivos determinantes da punição ou até que seja promovida sua reabilitação;</w:t>
      </w:r>
    </w:p>
    <w:p w14:paraId="250D6804" w14:textId="1ECB2E28" w:rsidR="00F267A2" w:rsidRPr="00F90431" w:rsidRDefault="0067044B" w:rsidP="00F267A2">
      <w:pPr>
        <w:jc w:val="both"/>
        <w:rPr>
          <w:rFonts w:ascii="Arial" w:eastAsia="Arial" w:hAnsi="Arial" w:cs="Arial"/>
          <w:bCs/>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.2.3</w:t>
      </w:r>
      <w:r w:rsidR="00D26484" w:rsidRPr="00F90431">
        <w:rPr>
          <w:rFonts w:ascii="Arial" w:eastAsia="Arial" w:hAnsi="Arial" w:cs="Arial"/>
          <w:bCs/>
          <w:sz w:val="24"/>
          <w:szCs w:val="24"/>
        </w:rPr>
        <w:t xml:space="preserve">. </w:t>
      </w:r>
      <w:r w:rsidR="00F267A2" w:rsidRPr="00F90431">
        <w:rPr>
          <w:rFonts w:ascii="Arial" w:eastAsia="Arial" w:hAnsi="Arial" w:cs="Arial"/>
          <w:bCs/>
          <w:sz w:val="24"/>
          <w:szCs w:val="24"/>
        </w:rPr>
        <w:t xml:space="preserve">Empresa impedida de licitar e contratar com o </w:t>
      </w:r>
      <w:r w:rsidR="006548A0" w:rsidRPr="00F90431">
        <w:rPr>
          <w:rFonts w:ascii="Arial" w:eastAsia="Arial" w:hAnsi="Arial" w:cs="Arial"/>
          <w:b/>
          <w:sz w:val="24"/>
          <w:szCs w:val="24"/>
        </w:rPr>
        <w:t>CINDESP</w:t>
      </w:r>
      <w:r w:rsidR="00F267A2" w:rsidRPr="00F90431">
        <w:rPr>
          <w:rFonts w:ascii="Arial" w:eastAsia="Arial" w:hAnsi="Arial" w:cs="Arial"/>
          <w:bCs/>
          <w:sz w:val="24"/>
          <w:szCs w:val="24"/>
        </w:rPr>
        <w:t>, durante o prazo da sanção aplicada;</w:t>
      </w:r>
    </w:p>
    <w:p w14:paraId="0E5C21AC" w14:textId="0D50B1B6" w:rsidR="00F267A2" w:rsidRPr="00F90431" w:rsidRDefault="0067044B" w:rsidP="00F267A2">
      <w:pPr>
        <w:jc w:val="both"/>
        <w:rPr>
          <w:rFonts w:ascii="Arial" w:eastAsia="Arial" w:hAnsi="Arial" w:cs="Arial"/>
          <w:bCs/>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.2.4</w:t>
      </w:r>
      <w:r w:rsidR="00D26484" w:rsidRPr="00F90431">
        <w:rPr>
          <w:rFonts w:ascii="Arial" w:eastAsia="Arial" w:hAnsi="Arial" w:cs="Arial"/>
          <w:bCs/>
          <w:sz w:val="24"/>
          <w:szCs w:val="24"/>
        </w:rPr>
        <w:t xml:space="preserve">. </w:t>
      </w:r>
      <w:r w:rsidR="00F267A2" w:rsidRPr="00F90431">
        <w:rPr>
          <w:rFonts w:ascii="Arial" w:eastAsia="Arial" w:hAnsi="Arial" w:cs="Arial"/>
          <w:bCs/>
          <w:sz w:val="24"/>
          <w:szCs w:val="24"/>
        </w:rPr>
        <w:t>Empresa proibida de contratar com o Poder Público, em razão do disposto no art. 72, § 8º, V, da Lei n.º 9.605/1998;</w:t>
      </w:r>
    </w:p>
    <w:p w14:paraId="7F846A25" w14:textId="34DD29EF" w:rsidR="00F267A2" w:rsidRPr="00F90431" w:rsidRDefault="0067044B" w:rsidP="00F267A2">
      <w:pPr>
        <w:jc w:val="both"/>
        <w:rPr>
          <w:rFonts w:ascii="Arial" w:eastAsia="Arial" w:hAnsi="Arial" w:cs="Arial"/>
          <w:bCs/>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.2.5</w:t>
      </w:r>
      <w:r w:rsidR="00D26484" w:rsidRPr="00F90431">
        <w:rPr>
          <w:rFonts w:ascii="Arial" w:eastAsia="Arial" w:hAnsi="Arial" w:cs="Arial"/>
          <w:bCs/>
          <w:sz w:val="24"/>
          <w:szCs w:val="24"/>
        </w:rPr>
        <w:t xml:space="preserve">. </w:t>
      </w:r>
      <w:r w:rsidR="00F267A2" w:rsidRPr="00F90431">
        <w:rPr>
          <w:rFonts w:ascii="Arial" w:eastAsia="Arial" w:hAnsi="Arial" w:cs="Arial"/>
          <w:bCs/>
          <w:sz w:val="24"/>
          <w:szCs w:val="24"/>
        </w:rPr>
        <w:t>Empresa proibida de contratar com o Poder Público, nos termos do art. 12 da Lei n.º 8.429/1992;</w:t>
      </w:r>
    </w:p>
    <w:p w14:paraId="15E90328" w14:textId="61B2D66C" w:rsidR="00F267A2" w:rsidRPr="00F90431" w:rsidRDefault="0067044B" w:rsidP="00F267A2">
      <w:pPr>
        <w:jc w:val="both"/>
        <w:rPr>
          <w:rFonts w:ascii="Arial" w:eastAsia="Arial" w:hAnsi="Arial" w:cs="Arial"/>
          <w:bCs/>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.2.6</w:t>
      </w:r>
      <w:r w:rsidR="00D26484" w:rsidRPr="00F90431">
        <w:rPr>
          <w:rFonts w:ascii="Arial" w:eastAsia="Arial" w:hAnsi="Arial" w:cs="Arial"/>
          <w:bCs/>
          <w:sz w:val="24"/>
          <w:szCs w:val="24"/>
        </w:rPr>
        <w:t xml:space="preserve">. </w:t>
      </w:r>
      <w:r w:rsidR="00F267A2" w:rsidRPr="00F90431">
        <w:rPr>
          <w:rFonts w:ascii="Arial" w:eastAsia="Arial" w:hAnsi="Arial" w:cs="Arial"/>
          <w:bCs/>
          <w:sz w:val="24"/>
          <w:szCs w:val="24"/>
        </w:rPr>
        <w:t>Quaisquer interessados enquadrados nas vedações previstas no art. 9º, §1º, da Lei n.º 14.133/2021;</w:t>
      </w:r>
    </w:p>
    <w:p w14:paraId="573ED2EC" w14:textId="70BCF339" w:rsidR="006548A0" w:rsidRPr="00F90431" w:rsidRDefault="0067044B" w:rsidP="00F267A2">
      <w:pPr>
        <w:jc w:val="both"/>
        <w:rPr>
          <w:rFonts w:ascii="Arial" w:eastAsia="Arial" w:hAnsi="Arial" w:cs="Arial"/>
          <w:bCs/>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.2.6.1</w:t>
      </w:r>
      <w:r w:rsidR="00D26484" w:rsidRPr="00F90431">
        <w:rPr>
          <w:rFonts w:ascii="Arial" w:eastAsia="Arial" w:hAnsi="Arial" w:cs="Arial"/>
          <w:bCs/>
          <w:sz w:val="24"/>
          <w:szCs w:val="24"/>
        </w:rPr>
        <w:t xml:space="preserve">. </w:t>
      </w:r>
      <w:r w:rsidR="00F267A2" w:rsidRPr="00F90431">
        <w:rPr>
          <w:rFonts w:ascii="Arial" w:eastAsia="Arial" w:hAnsi="Arial" w:cs="Arial"/>
          <w:bCs/>
          <w:sz w:val="24"/>
          <w:szCs w:val="24"/>
        </w:rPr>
        <w:t>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w:t>
      </w:r>
    </w:p>
    <w:p w14:paraId="272AD6CC" w14:textId="0B4873EC" w:rsidR="00F267A2" w:rsidRPr="00F90431" w:rsidRDefault="0067044B" w:rsidP="00F267A2">
      <w:pPr>
        <w:jc w:val="both"/>
        <w:rPr>
          <w:rFonts w:ascii="Arial" w:eastAsia="Arial" w:hAnsi="Arial" w:cs="Arial"/>
          <w:bCs/>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.2.7</w:t>
      </w:r>
      <w:r w:rsidR="00D26484" w:rsidRPr="00F90431">
        <w:rPr>
          <w:rFonts w:ascii="Arial" w:eastAsia="Arial" w:hAnsi="Arial" w:cs="Arial"/>
          <w:bCs/>
          <w:sz w:val="24"/>
          <w:szCs w:val="24"/>
        </w:rPr>
        <w:t xml:space="preserve">. </w:t>
      </w:r>
      <w:r w:rsidR="00F267A2" w:rsidRPr="00F90431">
        <w:rPr>
          <w:rFonts w:ascii="Arial" w:eastAsia="Arial" w:hAnsi="Arial" w:cs="Arial"/>
          <w:bCs/>
          <w:sz w:val="24"/>
          <w:szCs w:val="24"/>
        </w:rPr>
        <w:t>Sociedade estrangeira não autorizada a funcionar no País;</w:t>
      </w:r>
    </w:p>
    <w:p w14:paraId="317F0B9B" w14:textId="632C1D89" w:rsidR="00F267A2" w:rsidRPr="00F90431" w:rsidRDefault="0067044B" w:rsidP="00F267A2">
      <w:pPr>
        <w:jc w:val="both"/>
        <w:rPr>
          <w:rFonts w:ascii="Arial" w:eastAsia="Arial" w:hAnsi="Arial" w:cs="Arial"/>
          <w:bCs/>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.2.8</w:t>
      </w:r>
      <w:r w:rsidR="00D26484" w:rsidRPr="00F90431">
        <w:rPr>
          <w:rFonts w:ascii="Arial" w:eastAsia="Arial" w:hAnsi="Arial" w:cs="Arial"/>
          <w:bCs/>
          <w:sz w:val="24"/>
          <w:szCs w:val="24"/>
        </w:rPr>
        <w:t xml:space="preserve">. </w:t>
      </w:r>
      <w:r w:rsidR="00F267A2" w:rsidRPr="00F90431">
        <w:rPr>
          <w:rFonts w:ascii="Arial" w:eastAsia="Arial" w:hAnsi="Arial" w:cs="Arial"/>
          <w:bCs/>
          <w:sz w:val="24"/>
          <w:szCs w:val="24"/>
        </w:rPr>
        <w:t xml:space="preserve">Empresa cujo estatuto ou contrato social não seja pertinente e compatível com o objeto deste Pregão; </w:t>
      </w:r>
    </w:p>
    <w:p w14:paraId="6175822D" w14:textId="59C82EC0" w:rsidR="00D26484" w:rsidRPr="00F90431" w:rsidRDefault="0067044B" w:rsidP="00D26484">
      <w:pPr>
        <w:jc w:val="both"/>
        <w:rPr>
          <w:rFonts w:ascii="Arial" w:eastAsia="Arial" w:hAnsi="Arial" w:cs="Arial"/>
          <w:bCs/>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.2.9</w:t>
      </w:r>
      <w:r w:rsidR="00D26484" w:rsidRPr="00F90431">
        <w:rPr>
          <w:rFonts w:ascii="Arial" w:eastAsia="Arial" w:hAnsi="Arial" w:cs="Arial"/>
          <w:bCs/>
          <w:sz w:val="24"/>
          <w:szCs w:val="24"/>
        </w:rPr>
        <w:t>.</w:t>
      </w:r>
      <w:r w:rsidR="00F267A2" w:rsidRPr="00F90431">
        <w:rPr>
          <w:rFonts w:ascii="Arial" w:eastAsia="Arial" w:hAnsi="Arial" w:cs="Arial"/>
          <w:bCs/>
          <w:sz w:val="24"/>
          <w:szCs w:val="24"/>
        </w:rPr>
        <w:t xml:space="preserve"> </w:t>
      </w:r>
      <w:r w:rsidR="00D26484" w:rsidRPr="00F90431">
        <w:rPr>
          <w:rFonts w:ascii="Arial" w:eastAsia="Arial" w:hAnsi="Arial" w:cs="Arial"/>
          <w:bCs/>
          <w:sz w:val="24"/>
          <w:szCs w:val="24"/>
        </w:rPr>
        <w:t>Com falência, concordata ou insolvência, judicialmente decretada;</w:t>
      </w:r>
    </w:p>
    <w:p w14:paraId="71ECF553" w14:textId="1BAA604F" w:rsidR="00F267A2" w:rsidRPr="00F90431" w:rsidRDefault="00D26484" w:rsidP="00D26484">
      <w:pPr>
        <w:jc w:val="both"/>
        <w:rPr>
          <w:rFonts w:ascii="Arial" w:eastAsia="Arial" w:hAnsi="Arial" w:cs="Arial"/>
          <w:bCs/>
          <w:sz w:val="24"/>
          <w:szCs w:val="24"/>
        </w:rPr>
      </w:pPr>
      <w:r w:rsidRPr="00F90431">
        <w:rPr>
          <w:rFonts w:ascii="Arial" w:eastAsia="Arial" w:hAnsi="Arial" w:cs="Arial"/>
          <w:bCs/>
          <w:sz w:val="24"/>
          <w:szCs w:val="24"/>
        </w:rPr>
        <w:lastRenderedPageBreak/>
        <w:t>4.2.9.1. As empresas em recuperação judicial deverão apresentar o plano de recuperação devidamente acolhido na esfera judicial, na forma do artigo 58 da Lei nº 11.101/2005, bem como dos demais requisitos exigidos no edital, se for o caso, relacionados à comprovação da capacidade econômico-financeira do proponente</w:t>
      </w:r>
    </w:p>
    <w:p w14:paraId="2A8C5DF3" w14:textId="36F18388" w:rsidR="00F267A2" w:rsidRPr="00F90431" w:rsidRDefault="0067044B" w:rsidP="00F267A2">
      <w:pPr>
        <w:jc w:val="both"/>
        <w:rPr>
          <w:rFonts w:ascii="Arial" w:eastAsia="Arial" w:hAnsi="Arial" w:cs="Arial"/>
          <w:bCs/>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.2.10</w:t>
      </w:r>
      <w:r w:rsidR="006F43CA" w:rsidRPr="00F90431">
        <w:rPr>
          <w:rFonts w:ascii="Arial" w:eastAsia="Arial" w:hAnsi="Arial" w:cs="Arial"/>
          <w:bCs/>
          <w:sz w:val="24"/>
          <w:szCs w:val="24"/>
        </w:rPr>
        <w:t xml:space="preserve">. </w:t>
      </w:r>
      <w:r w:rsidR="00F267A2" w:rsidRPr="00F90431">
        <w:rPr>
          <w:rFonts w:ascii="Arial" w:eastAsia="Arial" w:hAnsi="Arial" w:cs="Arial"/>
          <w:bCs/>
          <w:sz w:val="24"/>
          <w:szCs w:val="24"/>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DB05B31" w14:textId="299F9E26" w:rsidR="005A30E7" w:rsidRPr="00F90431" w:rsidRDefault="0067044B" w:rsidP="00F267A2">
      <w:pPr>
        <w:jc w:val="both"/>
        <w:rPr>
          <w:rFonts w:ascii="Arial" w:eastAsia="Arial" w:hAnsi="Arial" w:cs="Arial"/>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.2.11</w:t>
      </w:r>
      <w:r w:rsidR="006F43CA" w:rsidRPr="00F90431">
        <w:rPr>
          <w:rFonts w:ascii="Arial" w:eastAsia="Arial" w:hAnsi="Arial" w:cs="Arial"/>
          <w:sz w:val="24"/>
          <w:szCs w:val="24"/>
        </w:rPr>
        <w:t xml:space="preserve">. </w:t>
      </w:r>
      <w:r w:rsidR="005A30E7" w:rsidRPr="00F90431">
        <w:rPr>
          <w:rFonts w:ascii="Arial" w:eastAsia="Arial" w:hAnsi="Arial" w:cs="Arial"/>
          <w:sz w:val="24"/>
          <w:szCs w:val="24"/>
        </w:rPr>
        <w:t xml:space="preserve">Empresas das quais participe, seja a que a título for servidor público municipal dos municípios que integram o </w:t>
      </w:r>
      <w:r w:rsidR="005A30E7" w:rsidRPr="00F90431">
        <w:rPr>
          <w:rFonts w:ascii="Arial" w:eastAsia="Arial" w:hAnsi="Arial" w:cs="Arial"/>
          <w:b/>
          <w:bCs/>
          <w:sz w:val="24"/>
          <w:szCs w:val="24"/>
        </w:rPr>
        <w:t>CINDESP</w:t>
      </w:r>
      <w:r w:rsidR="005A30E7" w:rsidRPr="00F90431">
        <w:rPr>
          <w:rFonts w:ascii="Arial" w:eastAsia="Arial" w:hAnsi="Arial" w:cs="Arial"/>
          <w:sz w:val="24"/>
          <w:szCs w:val="24"/>
        </w:rPr>
        <w:t>.</w:t>
      </w:r>
    </w:p>
    <w:p w14:paraId="2C5F2090" w14:textId="3E742FFD" w:rsidR="00CD7269" w:rsidRPr="00F90431" w:rsidRDefault="00CD7269" w:rsidP="00CD7269">
      <w:pPr>
        <w:spacing w:after="0" w:line="240" w:lineRule="auto"/>
        <w:jc w:val="both"/>
        <w:rPr>
          <w:rFonts w:ascii="Amasis MT Pro" w:hAnsi="Amasis MT Pro"/>
          <w:sz w:val="24"/>
          <w:szCs w:val="24"/>
        </w:rPr>
      </w:pPr>
      <w:r w:rsidRPr="00F90431">
        <w:rPr>
          <w:rFonts w:ascii="Amasis MT Pro" w:hAnsi="Amasis MT Pro"/>
          <w:sz w:val="24"/>
          <w:szCs w:val="24"/>
        </w:rPr>
        <w:t>4.2.1</w:t>
      </w:r>
      <w:r w:rsidR="004F40D2" w:rsidRPr="00F90431">
        <w:rPr>
          <w:rFonts w:ascii="Amasis MT Pro" w:hAnsi="Amasis MT Pro"/>
          <w:sz w:val="24"/>
          <w:szCs w:val="24"/>
        </w:rPr>
        <w:t>2</w:t>
      </w:r>
      <w:r w:rsidRPr="00F90431">
        <w:rPr>
          <w:rFonts w:ascii="Amasis MT Pro" w:hAnsi="Amasis MT Pro"/>
          <w:sz w:val="24"/>
          <w:szCs w:val="24"/>
        </w:rPr>
        <w:t>.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5870EE02" w14:textId="77777777" w:rsidR="00CD7269" w:rsidRPr="00F90431" w:rsidRDefault="00CD7269" w:rsidP="00CD7269">
      <w:pPr>
        <w:spacing w:after="0" w:line="240" w:lineRule="auto"/>
        <w:jc w:val="both"/>
        <w:rPr>
          <w:rFonts w:ascii="Amasis MT Pro" w:hAnsi="Amasis MT Pro"/>
          <w:sz w:val="24"/>
          <w:szCs w:val="24"/>
        </w:rPr>
      </w:pPr>
    </w:p>
    <w:p w14:paraId="7F679751" w14:textId="661C598F" w:rsidR="00CD7269" w:rsidRPr="00F90431" w:rsidRDefault="00CD7269" w:rsidP="00CD7269">
      <w:pPr>
        <w:spacing w:after="0" w:line="240" w:lineRule="auto"/>
        <w:jc w:val="both"/>
        <w:rPr>
          <w:rFonts w:ascii="Amasis MT Pro" w:hAnsi="Amasis MT Pro"/>
          <w:sz w:val="24"/>
          <w:szCs w:val="24"/>
        </w:rPr>
      </w:pPr>
      <w:r w:rsidRPr="00F90431">
        <w:rPr>
          <w:rFonts w:ascii="Amasis MT Pro" w:hAnsi="Amasis MT Pro"/>
          <w:sz w:val="24"/>
          <w:szCs w:val="24"/>
        </w:rPr>
        <w:t>4.2.1</w:t>
      </w:r>
      <w:r w:rsidR="004F40D2" w:rsidRPr="00F90431">
        <w:rPr>
          <w:rFonts w:ascii="Amasis MT Pro" w:hAnsi="Amasis MT Pro"/>
          <w:sz w:val="24"/>
          <w:szCs w:val="24"/>
        </w:rPr>
        <w:t>3</w:t>
      </w:r>
      <w:r w:rsidRPr="00F90431">
        <w:rPr>
          <w:rFonts w:ascii="Amasis MT Pro" w:hAnsi="Amasis MT Pro"/>
          <w:sz w:val="24"/>
          <w:szCs w:val="24"/>
        </w:rPr>
        <w:t xml:space="preserve">. Não será permitida a participação de sociedades cooperativas em razão da natureza do objeto do presente certame. </w:t>
      </w:r>
    </w:p>
    <w:p w14:paraId="44250167" w14:textId="77777777" w:rsidR="00CD7269" w:rsidRPr="00F90431" w:rsidRDefault="00CD7269" w:rsidP="00CD7269">
      <w:pPr>
        <w:spacing w:after="0" w:line="240" w:lineRule="auto"/>
        <w:jc w:val="both"/>
        <w:rPr>
          <w:rFonts w:ascii="Amasis MT Pro" w:hAnsi="Amasis MT Pro"/>
          <w:sz w:val="24"/>
          <w:szCs w:val="24"/>
        </w:rPr>
      </w:pPr>
    </w:p>
    <w:p w14:paraId="5AB39360" w14:textId="7D5C67BF" w:rsidR="00CD7269" w:rsidRPr="00F90431" w:rsidRDefault="00CD7269" w:rsidP="00CD7269">
      <w:pPr>
        <w:spacing w:after="0" w:line="240" w:lineRule="auto"/>
        <w:jc w:val="both"/>
        <w:rPr>
          <w:rFonts w:ascii="Amasis MT Pro" w:hAnsi="Amasis MT Pro"/>
          <w:sz w:val="24"/>
          <w:szCs w:val="24"/>
        </w:rPr>
      </w:pPr>
      <w:r w:rsidRPr="00F90431">
        <w:rPr>
          <w:rFonts w:ascii="Amasis MT Pro" w:hAnsi="Amasis MT Pro"/>
          <w:sz w:val="24"/>
          <w:szCs w:val="24"/>
        </w:rPr>
        <w:t>4.2.1</w:t>
      </w:r>
      <w:r w:rsidR="004F40D2" w:rsidRPr="00F90431">
        <w:rPr>
          <w:rFonts w:ascii="Amasis MT Pro" w:hAnsi="Amasis MT Pro"/>
          <w:sz w:val="24"/>
          <w:szCs w:val="24"/>
        </w:rPr>
        <w:t>4</w:t>
      </w:r>
      <w:r w:rsidRPr="00F90431">
        <w:rPr>
          <w:rFonts w:ascii="Amasis MT Pro" w:hAnsi="Amasis MT Pro"/>
          <w:sz w:val="24"/>
          <w:szCs w:val="24"/>
        </w:rPr>
        <w:t xml:space="preserve">. Não poderão disputar licitação ou participar da execução do contrato, direta ou indiretamente, empresas controladoras, controladas ou coligadas, nos termos da Lei Federal nº 6.404/76, concorrendo entre si, conforme o inciso V do artigo 14 da Lei Federal nº 14.133/2021. </w:t>
      </w:r>
    </w:p>
    <w:p w14:paraId="3629A43D" w14:textId="77777777" w:rsidR="00CD7269" w:rsidRPr="00F90431" w:rsidRDefault="00CD7269" w:rsidP="00CD7269">
      <w:pPr>
        <w:spacing w:after="0" w:line="240" w:lineRule="auto"/>
        <w:jc w:val="both"/>
        <w:rPr>
          <w:rFonts w:ascii="Amasis MT Pro" w:hAnsi="Amasis MT Pro"/>
          <w:sz w:val="24"/>
          <w:szCs w:val="24"/>
        </w:rPr>
      </w:pPr>
    </w:p>
    <w:p w14:paraId="768E943E" w14:textId="77777777" w:rsidR="00CD7269" w:rsidRPr="00F90431" w:rsidRDefault="00CD7269" w:rsidP="00CD7269">
      <w:pPr>
        <w:spacing w:after="0" w:line="240" w:lineRule="auto"/>
        <w:jc w:val="both"/>
        <w:rPr>
          <w:rFonts w:ascii="Amasis MT Pro" w:hAnsi="Amasis MT Pro"/>
          <w:sz w:val="24"/>
          <w:szCs w:val="24"/>
        </w:rPr>
      </w:pPr>
      <w:r w:rsidRPr="00F90431">
        <w:rPr>
          <w:rFonts w:ascii="Amasis MT Pro" w:hAnsi="Amasis MT Pro"/>
          <w:sz w:val="24"/>
          <w:szCs w:val="24"/>
        </w:rPr>
        <w:t xml:space="preserve">4.3. O envio da proposta vinculará a licitante ao cumprimento de todas as condições e obrigações inerentes ao certame. </w:t>
      </w:r>
    </w:p>
    <w:p w14:paraId="70C686B1" w14:textId="77777777" w:rsidR="00225EE3" w:rsidRPr="00F90431" w:rsidRDefault="00225EE3" w:rsidP="00CD7269">
      <w:pPr>
        <w:spacing w:after="0" w:line="240" w:lineRule="auto"/>
        <w:jc w:val="both"/>
        <w:rPr>
          <w:rFonts w:ascii="Amasis MT Pro" w:hAnsi="Amasis MT Pro"/>
          <w:sz w:val="24"/>
          <w:szCs w:val="24"/>
        </w:rPr>
      </w:pPr>
    </w:p>
    <w:p w14:paraId="36719AA4" w14:textId="6A2224A8" w:rsidR="00F267A2" w:rsidRPr="00F90431" w:rsidRDefault="0067044B" w:rsidP="00F267A2">
      <w:pPr>
        <w:jc w:val="both"/>
        <w:rPr>
          <w:rFonts w:ascii="Arial" w:eastAsia="Arial" w:hAnsi="Arial" w:cs="Arial"/>
          <w:bCs/>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w:t>
      </w:r>
      <w:r w:rsidR="00225EE3" w:rsidRPr="00F90431">
        <w:rPr>
          <w:rFonts w:ascii="Arial" w:eastAsia="Arial" w:hAnsi="Arial" w:cs="Arial"/>
          <w:bCs/>
          <w:sz w:val="24"/>
          <w:szCs w:val="24"/>
        </w:rPr>
        <w:t>4</w:t>
      </w:r>
      <w:r w:rsidR="006F43CA" w:rsidRPr="00F90431">
        <w:rPr>
          <w:rFonts w:ascii="Arial" w:eastAsia="Arial" w:hAnsi="Arial" w:cs="Arial"/>
          <w:bCs/>
          <w:sz w:val="24"/>
          <w:szCs w:val="24"/>
        </w:rPr>
        <w:t xml:space="preserve">. </w:t>
      </w:r>
      <w:r w:rsidR="00F267A2" w:rsidRPr="00F90431">
        <w:rPr>
          <w:rFonts w:ascii="Arial" w:eastAsia="Arial" w:hAnsi="Arial" w:cs="Arial"/>
          <w:bCs/>
          <w:sz w:val="24"/>
          <w:szCs w:val="24"/>
        </w:rPr>
        <w:t xml:space="preserve">Os licitantes deverão estar previamente cadastrados na plataforma de licitações, o qual poderá ser realizado em </w:t>
      </w:r>
      <w:hyperlink r:id="rId15">
        <w:r w:rsidR="00F267A2" w:rsidRPr="00F90431">
          <w:rPr>
            <w:rFonts w:ascii="Arial" w:eastAsia="Arial" w:hAnsi="Arial" w:cs="Arial"/>
            <w:bCs/>
            <w:color w:val="0000FF"/>
            <w:sz w:val="24"/>
            <w:szCs w:val="24"/>
            <w:u w:val="single"/>
          </w:rPr>
          <w:t>www.licitardigital.com.br</w:t>
        </w:r>
      </w:hyperlink>
      <w:r w:rsidR="00F267A2" w:rsidRPr="00F90431">
        <w:rPr>
          <w:rFonts w:ascii="Arial" w:eastAsia="Arial" w:hAnsi="Arial" w:cs="Arial"/>
          <w:bCs/>
          <w:sz w:val="24"/>
          <w:szCs w:val="24"/>
        </w:rPr>
        <w:t xml:space="preserve">. </w:t>
      </w:r>
    </w:p>
    <w:p w14:paraId="3F4665DD" w14:textId="0846897F" w:rsidR="00F267A2" w:rsidRPr="00F90431" w:rsidRDefault="0067044B" w:rsidP="00F267A2">
      <w:pPr>
        <w:jc w:val="both"/>
        <w:rPr>
          <w:rFonts w:ascii="Arial" w:eastAsia="Arial" w:hAnsi="Arial" w:cs="Arial"/>
          <w:sz w:val="24"/>
          <w:szCs w:val="24"/>
        </w:rPr>
      </w:pPr>
      <w:r w:rsidRPr="00F90431">
        <w:rPr>
          <w:rFonts w:ascii="Arial" w:eastAsia="Arial" w:hAnsi="Arial" w:cs="Arial"/>
          <w:bCs/>
          <w:sz w:val="24"/>
          <w:szCs w:val="24"/>
        </w:rPr>
        <w:t>4</w:t>
      </w:r>
      <w:r w:rsidR="00F267A2" w:rsidRPr="00F90431">
        <w:rPr>
          <w:rFonts w:ascii="Arial" w:eastAsia="Arial" w:hAnsi="Arial" w:cs="Arial"/>
          <w:bCs/>
          <w:sz w:val="24"/>
          <w:szCs w:val="24"/>
        </w:rPr>
        <w:t>.</w:t>
      </w:r>
      <w:r w:rsidR="00225EE3" w:rsidRPr="00F90431">
        <w:rPr>
          <w:rFonts w:ascii="Arial" w:eastAsia="Arial" w:hAnsi="Arial" w:cs="Arial"/>
          <w:bCs/>
          <w:sz w:val="24"/>
          <w:szCs w:val="24"/>
        </w:rPr>
        <w:t>5</w:t>
      </w:r>
      <w:r w:rsidR="006F43CA" w:rsidRPr="00F90431">
        <w:rPr>
          <w:rFonts w:ascii="Arial" w:eastAsia="Arial" w:hAnsi="Arial" w:cs="Arial"/>
          <w:bCs/>
          <w:sz w:val="24"/>
          <w:szCs w:val="24"/>
        </w:rPr>
        <w:t>.</w:t>
      </w:r>
      <w:r w:rsidR="006F43CA" w:rsidRPr="00F90431">
        <w:rPr>
          <w:rFonts w:ascii="Arial" w:eastAsia="Arial" w:hAnsi="Arial" w:cs="Arial"/>
          <w:sz w:val="24"/>
          <w:szCs w:val="24"/>
        </w:rPr>
        <w:t xml:space="preserve"> </w:t>
      </w:r>
      <w:r w:rsidR="00F267A2" w:rsidRPr="00F90431">
        <w:rPr>
          <w:rFonts w:ascii="Arial" w:eastAsia="Arial" w:hAnsi="Arial" w:cs="Arial"/>
          <w:sz w:val="24"/>
          <w:szCs w:val="24"/>
        </w:rPr>
        <w:t xml:space="preserve">A observância das vedações supra é de inteira responsabilidade da licitante que, pelo descumprimento, se sujeita às penalidades cabíveis.  </w:t>
      </w:r>
    </w:p>
    <w:p w14:paraId="1F409152" w14:textId="77777777" w:rsidR="00F267A2" w:rsidRPr="00F90431" w:rsidRDefault="00F267A2" w:rsidP="00D0371B">
      <w:pPr>
        <w:spacing w:after="0" w:line="240" w:lineRule="auto"/>
        <w:jc w:val="both"/>
        <w:rPr>
          <w:rFonts w:ascii="Amasis MT Pro" w:hAnsi="Amasis MT Pro"/>
          <w:b/>
          <w:sz w:val="24"/>
          <w:szCs w:val="24"/>
        </w:rPr>
      </w:pPr>
    </w:p>
    <w:p w14:paraId="02980DB4" w14:textId="77777777" w:rsidR="00D0371B" w:rsidRPr="00F90431" w:rsidRDefault="00D0371B" w:rsidP="00550716">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DO CREDENCIAMENTO</w:t>
      </w:r>
    </w:p>
    <w:p w14:paraId="1E525948" w14:textId="77777777" w:rsidR="00D0371B" w:rsidRPr="00F90431" w:rsidRDefault="00D0371B" w:rsidP="00D0371B">
      <w:pPr>
        <w:spacing w:after="0" w:line="240" w:lineRule="auto"/>
        <w:jc w:val="both"/>
        <w:rPr>
          <w:rFonts w:ascii="Amasis MT Pro" w:hAnsi="Amasis MT Pro"/>
          <w:b/>
          <w:sz w:val="24"/>
          <w:szCs w:val="24"/>
        </w:rPr>
      </w:pPr>
    </w:p>
    <w:p w14:paraId="67D1E164" w14:textId="20B43181"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5.1</w:t>
      </w:r>
      <w:r w:rsidR="00A449DE" w:rsidRPr="00F90431">
        <w:rPr>
          <w:rFonts w:ascii="Amasis MT Pro" w:hAnsi="Amasis MT Pro"/>
          <w:sz w:val="24"/>
          <w:szCs w:val="24"/>
        </w:rPr>
        <w:t>.</w:t>
      </w:r>
      <w:r w:rsidRPr="00F90431">
        <w:rPr>
          <w:rFonts w:ascii="Amasis MT Pro" w:hAnsi="Amasis MT Pro"/>
          <w:sz w:val="24"/>
          <w:szCs w:val="24"/>
        </w:rPr>
        <w:t xml:space="preserve"> O Pregão Eletrônico será realizado em sessão pública, por meio da internet, mediante condições de segurança (criptografia e autenticação) em todas as suas fases.</w:t>
      </w:r>
    </w:p>
    <w:p w14:paraId="5513291E" w14:textId="77777777" w:rsidR="000C384B" w:rsidRPr="00F90431" w:rsidRDefault="000C384B" w:rsidP="000C384B">
      <w:pPr>
        <w:spacing w:after="0" w:line="240" w:lineRule="auto"/>
        <w:jc w:val="both"/>
        <w:rPr>
          <w:rFonts w:ascii="Amasis MT Pro" w:hAnsi="Amasis MT Pro"/>
          <w:sz w:val="24"/>
          <w:szCs w:val="24"/>
        </w:rPr>
      </w:pPr>
    </w:p>
    <w:p w14:paraId="79C0B64E" w14:textId="07D947E8"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5.2</w:t>
      </w:r>
      <w:r w:rsidR="00A449DE" w:rsidRPr="00F90431">
        <w:rPr>
          <w:rFonts w:ascii="Amasis MT Pro" w:hAnsi="Amasis MT Pro"/>
          <w:sz w:val="24"/>
          <w:szCs w:val="24"/>
        </w:rPr>
        <w:t>.</w:t>
      </w:r>
      <w:r w:rsidRPr="00F90431">
        <w:rPr>
          <w:rFonts w:ascii="Amasis MT Pro" w:hAnsi="Amasis MT Pro"/>
          <w:sz w:val="24"/>
          <w:szCs w:val="24"/>
        </w:rPr>
        <w:t xml:space="preserve"> Para acesso ao sistema eletrônico, os interessados na participação do Pregão Eletrônico deverão dispor de chave de identificação e senha pessoal (intransferíveis), obtidas através do sítio da Plataforma de Licitações da Licitar Digital (</w:t>
      </w:r>
      <w:hyperlink r:id="rId16" w:history="1">
        <w:r w:rsidRPr="00F90431">
          <w:rPr>
            <w:rStyle w:val="Hyperlink"/>
            <w:rFonts w:ascii="Amasis MT Pro" w:hAnsi="Amasis MT Pro"/>
            <w:sz w:val="24"/>
            <w:szCs w:val="24"/>
          </w:rPr>
          <w:t>www.licitardigital.com.br</w:t>
        </w:r>
      </w:hyperlink>
      <w:r w:rsidRPr="00F90431">
        <w:rPr>
          <w:rFonts w:ascii="Amasis MT Pro" w:hAnsi="Amasis MT Pro"/>
          <w:sz w:val="24"/>
          <w:szCs w:val="24"/>
        </w:rPr>
        <w:t>).</w:t>
      </w:r>
    </w:p>
    <w:p w14:paraId="0B663261" w14:textId="77777777" w:rsidR="000C384B" w:rsidRPr="00F90431" w:rsidRDefault="000C384B" w:rsidP="000C384B">
      <w:pPr>
        <w:spacing w:after="0" w:line="240" w:lineRule="auto"/>
        <w:jc w:val="both"/>
        <w:rPr>
          <w:rFonts w:ascii="Amasis MT Pro" w:hAnsi="Amasis MT Pro"/>
          <w:sz w:val="24"/>
          <w:szCs w:val="24"/>
        </w:rPr>
      </w:pPr>
    </w:p>
    <w:p w14:paraId="711ECDA3" w14:textId="3B2535BC"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5.3</w:t>
      </w:r>
      <w:r w:rsidR="00A449DE" w:rsidRPr="00F90431">
        <w:rPr>
          <w:rFonts w:ascii="Amasis MT Pro" w:hAnsi="Amasis MT Pro"/>
          <w:sz w:val="24"/>
          <w:szCs w:val="24"/>
        </w:rPr>
        <w:t xml:space="preserve">. </w:t>
      </w:r>
      <w:r w:rsidRPr="00F90431">
        <w:rPr>
          <w:rFonts w:ascii="Amasis MT Pro" w:hAnsi="Amasis MT Pro"/>
          <w:sz w:val="24"/>
          <w:szCs w:val="24"/>
        </w:rPr>
        <w:t xml:space="preserve">É de exclusiva responsabilidade do usuário o sigilo da senha, bem como, seu uso em qualquer transação efetuada diretamente ou por seu representante, não cabendo ao </w:t>
      </w:r>
      <w:r w:rsidRPr="00F90431">
        <w:rPr>
          <w:rFonts w:ascii="Amasis MT Pro" w:hAnsi="Amasis MT Pro"/>
          <w:b/>
          <w:bCs/>
          <w:sz w:val="24"/>
          <w:szCs w:val="24"/>
        </w:rPr>
        <w:lastRenderedPageBreak/>
        <w:t>CINDESP</w:t>
      </w:r>
      <w:r w:rsidRPr="00F90431">
        <w:rPr>
          <w:rFonts w:ascii="Amasis MT Pro" w:hAnsi="Amasis MT Pro"/>
          <w:sz w:val="24"/>
          <w:szCs w:val="24"/>
        </w:rPr>
        <w:t>, ao provedor do sistema ou ao órgão promotor da licitação, a responsabilidade por eventuais danos decorrentes do uso indevido do acesso.</w:t>
      </w:r>
    </w:p>
    <w:p w14:paraId="0D3D7DB3" w14:textId="77777777" w:rsidR="000C384B" w:rsidRPr="00F90431" w:rsidRDefault="000C384B" w:rsidP="000C384B">
      <w:pPr>
        <w:spacing w:after="0" w:line="240" w:lineRule="auto"/>
        <w:jc w:val="both"/>
        <w:rPr>
          <w:rFonts w:ascii="Amasis MT Pro" w:hAnsi="Amasis MT Pro"/>
          <w:sz w:val="24"/>
          <w:szCs w:val="24"/>
        </w:rPr>
      </w:pPr>
    </w:p>
    <w:p w14:paraId="45C3D76E" w14:textId="4D3DCD09"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5.4</w:t>
      </w:r>
      <w:r w:rsidR="00A449DE" w:rsidRPr="00F90431">
        <w:rPr>
          <w:rFonts w:ascii="Amasis MT Pro" w:hAnsi="Amasis MT Pro"/>
          <w:sz w:val="24"/>
          <w:szCs w:val="24"/>
        </w:rPr>
        <w:t xml:space="preserve">. </w:t>
      </w:r>
      <w:r w:rsidRPr="00F90431">
        <w:rPr>
          <w:rFonts w:ascii="Amasis MT Pro" w:hAnsi="Amasis MT Pro"/>
          <w:sz w:val="24"/>
          <w:szCs w:val="24"/>
        </w:rPr>
        <w:t>O credenciamento do licitante e de seu representante legal junto ao sistema eletrônico implica a responsabilidade legal pelos atos praticados e a presunção de capacidade técnica para a realização das transações inerentes ao pregão eletrônico.</w:t>
      </w:r>
    </w:p>
    <w:p w14:paraId="65AD857D" w14:textId="77777777" w:rsidR="000C384B" w:rsidRPr="00F90431" w:rsidRDefault="000C384B" w:rsidP="000C384B">
      <w:pPr>
        <w:spacing w:after="0" w:line="240" w:lineRule="auto"/>
        <w:jc w:val="both"/>
        <w:rPr>
          <w:rFonts w:ascii="Amasis MT Pro" w:hAnsi="Amasis MT Pro"/>
          <w:sz w:val="24"/>
          <w:szCs w:val="24"/>
        </w:rPr>
      </w:pPr>
    </w:p>
    <w:p w14:paraId="530D408C" w14:textId="2DABD415"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5.5</w:t>
      </w:r>
      <w:r w:rsidR="00A449DE" w:rsidRPr="00F90431">
        <w:rPr>
          <w:rFonts w:ascii="Amasis MT Pro" w:hAnsi="Amasis MT Pro"/>
          <w:sz w:val="24"/>
          <w:szCs w:val="24"/>
        </w:rPr>
        <w:t xml:space="preserve">. </w:t>
      </w:r>
      <w:r w:rsidRPr="00F90431">
        <w:rPr>
          <w:rFonts w:ascii="Amasis MT Pro" w:hAnsi="Amasis MT Pro"/>
          <w:sz w:val="24"/>
          <w:szCs w:val="24"/>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52C827D" w14:textId="4CE6F336"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xml:space="preserve"> </w:t>
      </w:r>
    </w:p>
    <w:p w14:paraId="17969BA0" w14:textId="3D4FD420" w:rsidR="000C384B"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5.6</w:t>
      </w:r>
      <w:r w:rsidR="00A449DE" w:rsidRPr="00F90431">
        <w:rPr>
          <w:rFonts w:ascii="Amasis MT Pro" w:hAnsi="Amasis MT Pro"/>
          <w:sz w:val="24"/>
          <w:szCs w:val="24"/>
        </w:rPr>
        <w:t xml:space="preserve">. </w:t>
      </w:r>
      <w:r w:rsidRPr="00F90431">
        <w:rPr>
          <w:rFonts w:ascii="Amasis MT Pro" w:hAnsi="Amasis MT Pro"/>
          <w:sz w:val="24"/>
          <w:szCs w:val="24"/>
        </w:rPr>
        <w:t xml:space="preserve">O encaminhamento de proposta pressupõe o pleno conhecimento e atendimento às exigências de habilitação previstas neste Edital. </w:t>
      </w:r>
    </w:p>
    <w:p w14:paraId="646FA420" w14:textId="77777777" w:rsidR="003B0109" w:rsidRPr="00F90431" w:rsidRDefault="003B0109" w:rsidP="000C384B">
      <w:pPr>
        <w:spacing w:after="0" w:line="240" w:lineRule="auto"/>
        <w:jc w:val="both"/>
        <w:rPr>
          <w:rFonts w:ascii="Amasis MT Pro" w:hAnsi="Amasis MT Pro"/>
          <w:sz w:val="24"/>
          <w:szCs w:val="24"/>
        </w:rPr>
      </w:pPr>
    </w:p>
    <w:p w14:paraId="07DD1508" w14:textId="2D9CA96C" w:rsidR="000C384B" w:rsidRPr="00F90431" w:rsidRDefault="000C384B" w:rsidP="000C384B">
      <w:pPr>
        <w:spacing w:after="0" w:line="240" w:lineRule="auto"/>
        <w:jc w:val="both"/>
        <w:rPr>
          <w:rFonts w:ascii="Amasis MT Pro" w:hAnsi="Amasis MT Pro"/>
          <w:b/>
          <w:bCs/>
          <w:sz w:val="24"/>
          <w:szCs w:val="24"/>
        </w:rPr>
      </w:pPr>
      <w:r w:rsidRPr="00F90431">
        <w:rPr>
          <w:rFonts w:ascii="Amasis MT Pro" w:hAnsi="Amasis MT Pro"/>
          <w:sz w:val="24"/>
          <w:szCs w:val="24"/>
        </w:rPr>
        <w:t>5.7</w:t>
      </w:r>
      <w:r w:rsidR="00A449DE" w:rsidRPr="00F90431">
        <w:rPr>
          <w:rFonts w:ascii="Amasis MT Pro" w:hAnsi="Amasis MT Pro"/>
          <w:sz w:val="24"/>
          <w:szCs w:val="24"/>
        </w:rPr>
        <w:t xml:space="preserve">. </w:t>
      </w:r>
      <w:r w:rsidRPr="00F90431">
        <w:rPr>
          <w:rFonts w:ascii="Amasis MT Pro" w:hAnsi="Amasis MT Pro"/>
          <w:b/>
          <w:bCs/>
          <w:sz w:val="24"/>
          <w:szCs w:val="24"/>
        </w:rPr>
        <w:t>COMO CONDIÇÃO PARA PARTICIPAÇÃO NO PREGÃO, A LICITANTE ASSINALARÁ “SIM” OU “NÃO” EM CAMPO PRÓPRIO DO SISTEMA ELETRÔNICO, RELATIVO ÀS SEGUINTES DECLARAÇÕES:</w:t>
      </w:r>
    </w:p>
    <w:p w14:paraId="477C8775" w14:textId="77777777" w:rsidR="000C384B" w:rsidRPr="00F90431" w:rsidRDefault="000C384B" w:rsidP="000C384B">
      <w:pPr>
        <w:spacing w:after="0" w:line="240" w:lineRule="auto"/>
        <w:jc w:val="both"/>
        <w:rPr>
          <w:rFonts w:ascii="Amasis MT Pro" w:hAnsi="Amasis MT Pro"/>
          <w:sz w:val="24"/>
          <w:szCs w:val="24"/>
        </w:rPr>
      </w:pPr>
    </w:p>
    <w:p w14:paraId="0F656C26" w14:textId="77777777"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 Declaro que não incorro nas condições impeditivas do art. 14 da Lei Federal nº 14.133/21.</w:t>
      </w:r>
    </w:p>
    <w:p w14:paraId="20338477" w14:textId="77777777" w:rsidR="00C734E0" w:rsidRPr="00F90431" w:rsidRDefault="00C734E0" w:rsidP="000C384B">
      <w:pPr>
        <w:spacing w:after="0" w:line="240" w:lineRule="auto"/>
        <w:jc w:val="both"/>
        <w:rPr>
          <w:rFonts w:ascii="Amasis MT Pro" w:hAnsi="Amasis MT Pro"/>
          <w:sz w:val="24"/>
          <w:szCs w:val="24"/>
        </w:rPr>
      </w:pPr>
    </w:p>
    <w:p w14:paraId="40F29CB6" w14:textId="77777777"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 Declaro que atendo aos requisitos de habilitação, conforme disposto no art. 63, inciso I, da Lei Federal nº 14.133/21.</w:t>
      </w:r>
    </w:p>
    <w:p w14:paraId="5515BEA3" w14:textId="77777777" w:rsidR="00C734E0" w:rsidRPr="00F90431" w:rsidRDefault="00C734E0" w:rsidP="000C384B">
      <w:pPr>
        <w:spacing w:after="0" w:line="240" w:lineRule="auto"/>
        <w:jc w:val="both"/>
        <w:rPr>
          <w:rFonts w:ascii="Amasis MT Pro" w:hAnsi="Amasis MT Pro"/>
          <w:sz w:val="24"/>
          <w:szCs w:val="24"/>
        </w:rPr>
      </w:pPr>
    </w:p>
    <w:p w14:paraId="3672C0B8" w14:textId="77777777"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 Declaro que cumpro as exigências de reserva de cargos para pessoa com deficiência e para reabilitado da Previdência Social, previstas em lei e em outras normas específicas, conforme art. 63, inciso IV, da Lei Federal nº 14.133/21.</w:t>
      </w:r>
    </w:p>
    <w:p w14:paraId="4A4A7DF1" w14:textId="77777777" w:rsidR="00C734E0" w:rsidRPr="00F90431" w:rsidRDefault="00C734E0" w:rsidP="000C384B">
      <w:pPr>
        <w:spacing w:after="0" w:line="240" w:lineRule="auto"/>
        <w:jc w:val="both"/>
        <w:rPr>
          <w:rFonts w:ascii="Amasis MT Pro" w:hAnsi="Amasis MT Pro"/>
          <w:sz w:val="24"/>
          <w:szCs w:val="24"/>
        </w:rPr>
      </w:pPr>
    </w:p>
    <w:p w14:paraId="6B581B13" w14:textId="77777777"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 Declaro que a proposta apresentada para essa licitação está em conformidade com as exigências do instrumento convocatório e me responsabilizo pela veracidade e autenticidade dos documentos apresentados.</w:t>
      </w:r>
    </w:p>
    <w:p w14:paraId="58C19210" w14:textId="77777777" w:rsidR="00C734E0" w:rsidRPr="00F90431" w:rsidRDefault="00C734E0" w:rsidP="000C384B">
      <w:pPr>
        <w:spacing w:after="0" w:line="240" w:lineRule="auto"/>
        <w:jc w:val="both"/>
        <w:rPr>
          <w:rFonts w:ascii="Amasis MT Pro" w:hAnsi="Amasis MT Pro"/>
          <w:sz w:val="24"/>
          <w:szCs w:val="24"/>
        </w:rPr>
      </w:pPr>
    </w:p>
    <w:p w14:paraId="2E1385A4" w14:textId="77777777"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E52E95A" w14:textId="77777777" w:rsidR="00C734E0" w:rsidRPr="00F90431" w:rsidRDefault="00C734E0" w:rsidP="000C384B">
      <w:pPr>
        <w:spacing w:after="0" w:line="240" w:lineRule="auto"/>
        <w:jc w:val="both"/>
        <w:rPr>
          <w:rFonts w:ascii="Amasis MT Pro" w:hAnsi="Amasis MT Pro"/>
          <w:sz w:val="24"/>
          <w:szCs w:val="24"/>
        </w:rPr>
      </w:pPr>
    </w:p>
    <w:p w14:paraId="3DFAA10C" w14:textId="77777777"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 Declaro que estou ciente do edital e concordo com as condições locais para o cumprimento das obrigações objeto da licitação, conforme o art. 67, inciso VI, da Lei Federal nº 14.133/21;</w:t>
      </w:r>
    </w:p>
    <w:p w14:paraId="5775155F" w14:textId="77777777" w:rsidR="00C734E0" w:rsidRPr="00F90431" w:rsidRDefault="00C734E0" w:rsidP="000C384B">
      <w:pPr>
        <w:spacing w:after="0" w:line="240" w:lineRule="auto"/>
        <w:jc w:val="both"/>
        <w:rPr>
          <w:rFonts w:ascii="Amasis MT Pro" w:hAnsi="Amasis MT Pro"/>
          <w:sz w:val="24"/>
          <w:szCs w:val="24"/>
        </w:rPr>
      </w:pPr>
    </w:p>
    <w:p w14:paraId="5301133D" w14:textId="77777777"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43D6D900" w14:textId="77777777" w:rsidR="00C734E0" w:rsidRPr="00F90431" w:rsidRDefault="00C734E0" w:rsidP="000C384B">
      <w:pPr>
        <w:spacing w:after="0" w:line="240" w:lineRule="auto"/>
        <w:jc w:val="both"/>
        <w:rPr>
          <w:rFonts w:ascii="Amasis MT Pro" w:hAnsi="Amasis MT Pro"/>
          <w:sz w:val="24"/>
          <w:szCs w:val="24"/>
        </w:rPr>
      </w:pPr>
    </w:p>
    <w:p w14:paraId="6B4BE8BE" w14:textId="77777777"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lastRenderedPageBreak/>
        <w:t>( ) Declaro que não possuo, em minha cadeia produtiva, empregados executando trabalho degradante ou forçado, observando o disposto nos incisos III e IV do art. 1º e no inciso III do art. 5º da Constituição Federal/88.</w:t>
      </w:r>
    </w:p>
    <w:p w14:paraId="1EDF4C32" w14:textId="77777777" w:rsidR="00C734E0" w:rsidRPr="00F90431" w:rsidRDefault="00C734E0" w:rsidP="000C384B">
      <w:pPr>
        <w:spacing w:after="0" w:line="240" w:lineRule="auto"/>
        <w:jc w:val="both"/>
        <w:rPr>
          <w:rFonts w:ascii="Amasis MT Pro" w:hAnsi="Amasis MT Pro"/>
          <w:sz w:val="24"/>
          <w:szCs w:val="24"/>
        </w:rPr>
      </w:pPr>
    </w:p>
    <w:p w14:paraId="3EEA8A56" w14:textId="77777777" w:rsidR="00C734E0"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w:t>
      </w:r>
    </w:p>
    <w:p w14:paraId="5A2CBC34" w14:textId="777AD92D"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xml:space="preserve"> </w:t>
      </w:r>
    </w:p>
    <w:p w14:paraId="013D0869" w14:textId="77777777"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 ) Sim, ME ( ) Sim, EPP ( ) Não, outros enquadramentos</w:t>
      </w:r>
    </w:p>
    <w:p w14:paraId="1D785EBE" w14:textId="77777777" w:rsidR="000C384B" w:rsidRPr="00F90431" w:rsidRDefault="000C384B" w:rsidP="000C384B">
      <w:pPr>
        <w:spacing w:after="0" w:line="240" w:lineRule="auto"/>
        <w:jc w:val="both"/>
        <w:rPr>
          <w:rFonts w:ascii="Amasis MT Pro" w:hAnsi="Amasis MT Pro"/>
          <w:sz w:val="24"/>
          <w:szCs w:val="24"/>
        </w:rPr>
      </w:pPr>
    </w:p>
    <w:p w14:paraId="363B20E2" w14:textId="2DD75426" w:rsidR="000C384B" w:rsidRPr="00F90431" w:rsidRDefault="000C384B" w:rsidP="000C384B">
      <w:pPr>
        <w:spacing w:after="0" w:line="240" w:lineRule="auto"/>
        <w:jc w:val="both"/>
        <w:rPr>
          <w:rFonts w:ascii="Amasis MT Pro" w:hAnsi="Amasis MT Pro"/>
          <w:sz w:val="24"/>
          <w:szCs w:val="24"/>
        </w:rPr>
      </w:pPr>
      <w:r w:rsidRPr="00F90431">
        <w:rPr>
          <w:rFonts w:ascii="Amasis MT Pro" w:hAnsi="Amasis MT Pro"/>
          <w:sz w:val="24"/>
          <w:szCs w:val="24"/>
        </w:rPr>
        <w:t>5.8 - A declaração falsa relativa ao cumprimento de qualquer condição sujeitará o licitante às sanções previstas em lei e neste Edital.</w:t>
      </w:r>
    </w:p>
    <w:p w14:paraId="464F9F07" w14:textId="77777777" w:rsidR="00C734E0" w:rsidRPr="00F90431" w:rsidRDefault="00C734E0" w:rsidP="000C384B">
      <w:pPr>
        <w:spacing w:after="0" w:line="240" w:lineRule="auto"/>
        <w:jc w:val="both"/>
        <w:rPr>
          <w:rFonts w:ascii="Amasis MT Pro" w:hAnsi="Amasis MT Pro"/>
          <w:sz w:val="24"/>
          <w:szCs w:val="24"/>
        </w:rPr>
      </w:pPr>
    </w:p>
    <w:p w14:paraId="589F58A0" w14:textId="77777777" w:rsidR="00D0371B" w:rsidRPr="00F90431" w:rsidRDefault="00D0371B" w:rsidP="00D0371B">
      <w:pPr>
        <w:spacing w:after="0" w:line="240" w:lineRule="auto"/>
        <w:jc w:val="both"/>
        <w:rPr>
          <w:rFonts w:ascii="Amasis MT Pro" w:hAnsi="Amasis MT Pro"/>
          <w:sz w:val="24"/>
          <w:szCs w:val="24"/>
        </w:rPr>
      </w:pPr>
    </w:p>
    <w:p w14:paraId="7417C465" w14:textId="36385614" w:rsidR="008B67B0" w:rsidRPr="00F90431" w:rsidRDefault="008540EA" w:rsidP="00930FFD">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w:t>
      </w:r>
      <w:r w:rsidR="001207B3" w:rsidRPr="00F90431">
        <w:rPr>
          <w:rFonts w:ascii="Amasis MT Pro" w:hAnsi="Amasis MT Pro"/>
          <w:b/>
          <w:sz w:val="24"/>
          <w:szCs w:val="24"/>
        </w:rPr>
        <w:t xml:space="preserve">O </w:t>
      </w:r>
      <w:r w:rsidR="008B67B0" w:rsidRPr="00F90431">
        <w:rPr>
          <w:rFonts w:ascii="Amasis MT Pro" w:hAnsi="Amasis MT Pro"/>
          <w:b/>
          <w:sz w:val="24"/>
          <w:szCs w:val="24"/>
        </w:rPr>
        <w:t>REGULAMENTO OPERACIONAL DO CERTAME</w:t>
      </w:r>
      <w:r w:rsidR="009C3092" w:rsidRPr="00F90431">
        <w:rPr>
          <w:rFonts w:ascii="Amasis MT Pro" w:hAnsi="Amasis MT Pro"/>
          <w:b/>
          <w:sz w:val="24"/>
          <w:szCs w:val="24"/>
        </w:rPr>
        <w:t>BRASIL</w:t>
      </w:r>
    </w:p>
    <w:p w14:paraId="4ED64177" w14:textId="77777777" w:rsidR="008B67B0" w:rsidRPr="00F90431" w:rsidRDefault="008B67B0" w:rsidP="008B67B0">
      <w:pPr>
        <w:spacing w:after="0" w:line="240" w:lineRule="auto"/>
        <w:jc w:val="both"/>
        <w:rPr>
          <w:rFonts w:ascii="Amasis MT Pro" w:hAnsi="Amasis MT Pro"/>
          <w:b/>
          <w:sz w:val="24"/>
          <w:szCs w:val="24"/>
        </w:rPr>
      </w:pPr>
    </w:p>
    <w:p w14:paraId="0C9A45EE"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6.1. O certame será conduzido pelo Pregoeiro, com o auxílio da equipe de apoio, que terá, em especial, as seguintes atribuições:</w:t>
      </w:r>
    </w:p>
    <w:p w14:paraId="15796AD2" w14:textId="77777777" w:rsidR="008B67B0" w:rsidRPr="00F90431" w:rsidRDefault="008B67B0" w:rsidP="008B67B0">
      <w:pPr>
        <w:spacing w:after="0" w:line="240" w:lineRule="auto"/>
        <w:jc w:val="both"/>
        <w:rPr>
          <w:rFonts w:ascii="Amasis MT Pro" w:hAnsi="Amasis MT Pro"/>
          <w:sz w:val="24"/>
          <w:szCs w:val="24"/>
        </w:rPr>
      </w:pPr>
    </w:p>
    <w:p w14:paraId="6E03A5F8" w14:textId="77777777" w:rsidR="008B67B0"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Acompanhar os trabalhos da equipe de apoio;</w:t>
      </w:r>
    </w:p>
    <w:p w14:paraId="20D18046" w14:textId="77777777" w:rsidR="007F48D9" w:rsidRPr="00F90431" w:rsidRDefault="007F48D9" w:rsidP="007F48D9">
      <w:pPr>
        <w:pStyle w:val="PargrafodaLista"/>
        <w:spacing w:after="0" w:line="240" w:lineRule="auto"/>
        <w:jc w:val="both"/>
        <w:rPr>
          <w:rFonts w:ascii="Amasis MT Pro" w:hAnsi="Amasis MT Pro"/>
          <w:sz w:val="24"/>
          <w:szCs w:val="24"/>
        </w:rPr>
      </w:pPr>
    </w:p>
    <w:p w14:paraId="1D031754" w14:textId="77777777" w:rsidR="008B67B0"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Responder as questões formuladas pelos fornecedores, relativas ao certame;</w:t>
      </w:r>
    </w:p>
    <w:p w14:paraId="284C8A13" w14:textId="77777777" w:rsidR="007F48D9" w:rsidRPr="007F48D9" w:rsidRDefault="007F48D9" w:rsidP="007F48D9">
      <w:pPr>
        <w:pStyle w:val="PargrafodaLista"/>
        <w:rPr>
          <w:rFonts w:ascii="Amasis MT Pro" w:hAnsi="Amasis MT Pro"/>
          <w:sz w:val="24"/>
          <w:szCs w:val="24"/>
        </w:rPr>
      </w:pPr>
    </w:p>
    <w:p w14:paraId="1AA2AB4A" w14:textId="77777777" w:rsidR="008B67B0"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Abrir as propostas de preços;</w:t>
      </w:r>
    </w:p>
    <w:p w14:paraId="4CBAFA1E" w14:textId="77777777" w:rsidR="007F48D9" w:rsidRPr="007F48D9" w:rsidRDefault="007F48D9" w:rsidP="007F48D9">
      <w:pPr>
        <w:pStyle w:val="PargrafodaLista"/>
        <w:rPr>
          <w:rFonts w:ascii="Amasis MT Pro" w:hAnsi="Amasis MT Pro"/>
          <w:sz w:val="24"/>
          <w:szCs w:val="24"/>
        </w:rPr>
      </w:pPr>
    </w:p>
    <w:p w14:paraId="6D91EB14" w14:textId="77777777" w:rsidR="008B67B0"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Analisar a aceitabilidade das propostas;</w:t>
      </w:r>
    </w:p>
    <w:p w14:paraId="2582FB28" w14:textId="77777777" w:rsidR="007F48D9" w:rsidRPr="007F48D9" w:rsidRDefault="007F48D9" w:rsidP="007F48D9">
      <w:pPr>
        <w:pStyle w:val="PargrafodaLista"/>
        <w:rPr>
          <w:rFonts w:ascii="Amasis MT Pro" w:hAnsi="Amasis MT Pro"/>
          <w:sz w:val="24"/>
          <w:szCs w:val="24"/>
        </w:rPr>
      </w:pPr>
    </w:p>
    <w:p w14:paraId="11F45D1F" w14:textId="77777777" w:rsidR="008B67B0"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Desclassificar as propostas indicando os motivos;</w:t>
      </w:r>
    </w:p>
    <w:p w14:paraId="3C38F4FD" w14:textId="77777777" w:rsidR="007F48D9" w:rsidRPr="007F48D9" w:rsidRDefault="007F48D9" w:rsidP="007F48D9">
      <w:pPr>
        <w:pStyle w:val="PargrafodaLista"/>
        <w:rPr>
          <w:rFonts w:ascii="Amasis MT Pro" w:hAnsi="Amasis MT Pro"/>
          <w:sz w:val="24"/>
          <w:szCs w:val="24"/>
        </w:rPr>
      </w:pPr>
    </w:p>
    <w:p w14:paraId="66A535AB" w14:textId="47D6B4FB" w:rsidR="008B67B0" w:rsidRPr="007F48D9"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 xml:space="preserve">Conduzir os procedimentos relativos aos lances e à escolha da proposta do lance de </w:t>
      </w:r>
      <w:r w:rsidR="00E42C1B" w:rsidRPr="00611C12">
        <w:rPr>
          <w:rFonts w:ascii="Amasis MT Pro" w:hAnsi="Amasis MT Pro"/>
          <w:b/>
          <w:sz w:val="24"/>
          <w:szCs w:val="24"/>
        </w:rPr>
        <w:t xml:space="preserve">MAIOR DESCONTO </w:t>
      </w:r>
      <w:r w:rsidRPr="00611C12">
        <w:rPr>
          <w:rFonts w:ascii="Amasis MT Pro" w:hAnsi="Amasis MT Pro"/>
          <w:b/>
          <w:sz w:val="24"/>
          <w:szCs w:val="24"/>
        </w:rPr>
        <w:t>POR LOTE</w:t>
      </w:r>
      <w:r w:rsidRPr="00F90431">
        <w:rPr>
          <w:rFonts w:ascii="Amasis MT Pro" w:hAnsi="Amasis MT Pro"/>
          <w:b/>
          <w:sz w:val="24"/>
          <w:szCs w:val="24"/>
        </w:rPr>
        <w:t>, na modalidade de disputa em ABERTO</w:t>
      </w:r>
      <w:r w:rsidR="007F48D9">
        <w:rPr>
          <w:rFonts w:ascii="Amasis MT Pro" w:hAnsi="Amasis MT Pro"/>
          <w:b/>
          <w:sz w:val="24"/>
          <w:szCs w:val="24"/>
        </w:rPr>
        <w:t>;</w:t>
      </w:r>
    </w:p>
    <w:p w14:paraId="77708D60" w14:textId="77777777" w:rsidR="007F48D9" w:rsidRPr="007F48D9" w:rsidRDefault="007F48D9" w:rsidP="007F48D9">
      <w:pPr>
        <w:pStyle w:val="PargrafodaLista"/>
        <w:rPr>
          <w:rFonts w:ascii="Amasis MT Pro" w:hAnsi="Amasis MT Pro"/>
          <w:sz w:val="24"/>
          <w:szCs w:val="24"/>
        </w:rPr>
      </w:pPr>
    </w:p>
    <w:p w14:paraId="6B08BEEE" w14:textId="77777777" w:rsidR="008B67B0"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Verificar a habilitação do proponente classificado em primeiro lugar;</w:t>
      </w:r>
    </w:p>
    <w:p w14:paraId="5A6EC232" w14:textId="77777777" w:rsidR="005C128B" w:rsidRPr="005C128B" w:rsidRDefault="005C128B" w:rsidP="005C128B">
      <w:pPr>
        <w:pStyle w:val="PargrafodaLista"/>
        <w:rPr>
          <w:rFonts w:ascii="Amasis MT Pro" w:hAnsi="Amasis MT Pro"/>
          <w:sz w:val="24"/>
          <w:szCs w:val="24"/>
        </w:rPr>
      </w:pPr>
    </w:p>
    <w:p w14:paraId="49919A2F" w14:textId="77777777" w:rsidR="008B67B0"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Declarar o vencedor;</w:t>
      </w:r>
    </w:p>
    <w:p w14:paraId="74067A1F" w14:textId="77777777" w:rsidR="005C128B" w:rsidRPr="005C128B" w:rsidRDefault="005C128B" w:rsidP="005C128B">
      <w:pPr>
        <w:pStyle w:val="PargrafodaLista"/>
        <w:rPr>
          <w:rFonts w:ascii="Amasis MT Pro" w:hAnsi="Amasis MT Pro"/>
          <w:sz w:val="24"/>
          <w:szCs w:val="24"/>
        </w:rPr>
      </w:pPr>
    </w:p>
    <w:p w14:paraId="71D4E24D" w14:textId="77777777" w:rsidR="008B67B0"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Receber, examinar e decidir sobre a pertinência dos recursos;</w:t>
      </w:r>
    </w:p>
    <w:p w14:paraId="3382F7DA" w14:textId="77777777" w:rsidR="005C128B" w:rsidRPr="005C128B" w:rsidRDefault="005C128B" w:rsidP="005C128B">
      <w:pPr>
        <w:pStyle w:val="PargrafodaLista"/>
        <w:rPr>
          <w:rFonts w:ascii="Amasis MT Pro" w:hAnsi="Amasis MT Pro"/>
          <w:sz w:val="24"/>
          <w:szCs w:val="24"/>
        </w:rPr>
      </w:pPr>
    </w:p>
    <w:p w14:paraId="0EFA8D07" w14:textId="77777777" w:rsidR="008B67B0"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Elaborar a ata da sessão;</w:t>
      </w:r>
    </w:p>
    <w:p w14:paraId="23C2BDDD" w14:textId="77777777" w:rsidR="005C128B" w:rsidRPr="005C128B" w:rsidRDefault="005C128B" w:rsidP="005C128B">
      <w:pPr>
        <w:pStyle w:val="PargrafodaLista"/>
        <w:rPr>
          <w:rFonts w:ascii="Amasis MT Pro" w:hAnsi="Amasis MT Pro"/>
          <w:sz w:val="24"/>
          <w:szCs w:val="24"/>
        </w:rPr>
      </w:pPr>
    </w:p>
    <w:p w14:paraId="3D00EC22" w14:textId="77777777" w:rsidR="008B67B0"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t>Encaminhar o processo à autoridade superior para homologar e autorizar o Registro de Preços;</w:t>
      </w:r>
    </w:p>
    <w:p w14:paraId="336E3616" w14:textId="77777777" w:rsidR="005C128B" w:rsidRPr="005C128B" w:rsidRDefault="005C128B" w:rsidP="005C128B">
      <w:pPr>
        <w:pStyle w:val="PargrafodaLista"/>
        <w:rPr>
          <w:rFonts w:ascii="Amasis MT Pro" w:hAnsi="Amasis MT Pro"/>
          <w:sz w:val="24"/>
          <w:szCs w:val="24"/>
        </w:rPr>
      </w:pPr>
    </w:p>
    <w:p w14:paraId="676F9CBB" w14:textId="77777777" w:rsidR="008B67B0" w:rsidRPr="00F90431" w:rsidRDefault="008B67B0" w:rsidP="00097F8F">
      <w:pPr>
        <w:pStyle w:val="PargrafodaLista"/>
        <w:numPr>
          <w:ilvl w:val="0"/>
          <w:numId w:val="6"/>
        </w:numPr>
        <w:spacing w:after="0" w:line="240" w:lineRule="auto"/>
        <w:jc w:val="both"/>
        <w:rPr>
          <w:rFonts w:ascii="Amasis MT Pro" w:hAnsi="Amasis MT Pro"/>
          <w:sz w:val="24"/>
          <w:szCs w:val="24"/>
        </w:rPr>
      </w:pPr>
      <w:r w:rsidRPr="00F90431">
        <w:rPr>
          <w:rFonts w:ascii="Amasis MT Pro" w:hAnsi="Amasis MT Pro"/>
          <w:sz w:val="24"/>
          <w:szCs w:val="24"/>
        </w:rPr>
        <w:lastRenderedPageBreak/>
        <w:t>Abrir processo administrativo para apuração de irregularidades visando a aplicação de penalidades previstas na legislação.</w:t>
      </w:r>
    </w:p>
    <w:p w14:paraId="3FDC9D9B" w14:textId="77777777" w:rsidR="008B67B0" w:rsidRPr="00F90431" w:rsidRDefault="008B67B0" w:rsidP="008B67B0">
      <w:pPr>
        <w:spacing w:after="0" w:line="240" w:lineRule="auto"/>
        <w:jc w:val="both"/>
        <w:rPr>
          <w:rFonts w:ascii="Amasis MT Pro" w:hAnsi="Amasis MT Pro"/>
          <w:sz w:val="24"/>
          <w:szCs w:val="24"/>
        </w:rPr>
      </w:pPr>
    </w:p>
    <w:p w14:paraId="795FEB4F" w14:textId="77777777" w:rsidR="008B67B0" w:rsidRPr="00F90431" w:rsidRDefault="008B67B0" w:rsidP="008B67B0">
      <w:pPr>
        <w:spacing w:after="0" w:line="240" w:lineRule="auto"/>
        <w:jc w:val="both"/>
        <w:rPr>
          <w:rFonts w:ascii="Amasis MT Pro" w:hAnsi="Amasis MT Pro"/>
          <w:b/>
          <w:sz w:val="24"/>
          <w:szCs w:val="24"/>
        </w:rPr>
      </w:pPr>
    </w:p>
    <w:p w14:paraId="3683E57C" w14:textId="03C06A6A" w:rsidR="00930FFD" w:rsidRPr="00F90431" w:rsidRDefault="00930FFD" w:rsidP="00930FFD">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b/>
          <w:bCs/>
          <w:sz w:val="24"/>
          <w:szCs w:val="24"/>
        </w:rPr>
        <w:t>DA APRESENTAÇÃO DA PROPOSTA E DOS DOCUMENTOS DE HABILITAÇÃO</w:t>
      </w:r>
    </w:p>
    <w:p w14:paraId="4B7A9406" w14:textId="77777777" w:rsidR="00930FFD" w:rsidRPr="00F90431" w:rsidRDefault="00930FFD" w:rsidP="00930FFD">
      <w:pPr>
        <w:spacing w:after="0" w:line="240" w:lineRule="auto"/>
        <w:jc w:val="both"/>
        <w:rPr>
          <w:rFonts w:ascii="Amasis MT Pro" w:hAnsi="Amasis MT Pro"/>
          <w:sz w:val="24"/>
          <w:szCs w:val="24"/>
        </w:rPr>
      </w:pPr>
    </w:p>
    <w:p w14:paraId="22533111" w14:textId="51E4CB85" w:rsidR="00D334F5" w:rsidRPr="00F90431" w:rsidRDefault="00D66DEC" w:rsidP="00D334F5">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.1</w:t>
      </w:r>
      <w:r w:rsidR="007D03BB" w:rsidRPr="00F90431">
        <w:rPr>
          <w:rFonts w:ascii="Amasis MT Pro" w:hAnsi="Amasis MT Pro"/>
          <w:sz w:val="24"/>
          <w:szCs w:val="24"/>
        </w:rPr>
        <w:t xml:space="preserve">. </w:t>
      </w:r>
      <w:r w:rsidR="00930FFD" w:rsidRPr="00F90431">
        <w:rPr>
          <w:rFonts w:ascii="Amasis MT Pro" w:hAnsi="Amasis MT Pro"/>
          <w:sz w:val="24"/>
          <w:szCs w:val="24"/>
        </w:rPr>
        <w:t xml:space="preserve">Os licitantes encaminharão, exclusivamente por meio do sistema, preferencialmente com os documentos de habilitação exigidos no edital, proposta com a descrição do objeto ofertado </w:t>
      </w:r>
      <w:r w:rsidR="00D334F5" w:rsidRPr="00F90431">
        <w:rPr>
          <w:rFonts w:ascii="Amasis MT Pro" w:hAnsi="Amasis MT Pro"/>
          <w:sz w:val="24"/>
          <w:szCs w:val="24"/>
        </w:rPr>
        <w:t xml:space="preserve">e o </w:t>
      </w:r>
      <w:r w:rsidR="00D334F5" w:rsidRPr="00F90431">
        <w:rPr>
          <w:rFonts w:ascii="Amasis MT Pro" w:hAnsi="Amasis MT Pro"/>
          <w:b/>
          <w:bCs/>
          <w:sz w:val="24"/>
          <w:szCs w:val="24"/>
          <w:u w:val="single"/>
        </w:rPr>
        <w:t>maior desconto</w:t>
      </w:r>
      <w:r w:rsidR="00191163">
        <w:rPr>
          <w:rFonts w:ascii="Amasis MT Pro" w:hAnsi="Amasis MT Pro"/>
          <w:b/>
          <w:bCs/>
          <w:sz w:val="24"/>
          <w:szCs w:val="24"/>
          <w:u w:val="single"/>
        </w:rPr>
        <w:t xml:space="preserve"> percentual</w:t>
      </w:r>
      <w:r w:rsidR="00D334F5" w:rsidRPr="00F90431">
        <w:rPr>
          <w:rFonts w:ascii="Amasis MT Pro" w:hAnsi="Amasis MT Pro"/>
          <w:sz w:val="24"/>
          <w:szCs w:val="24"/>
        </w:rPr>
        <w:t xml:space="preserve">, até a data e o horário estabelecidos para o fim do recebimento das propostas, quando, então, encerrar-se-á automaticamente a etapa de envio dessa documentação. </w:t>
      </w:r>
    </w:p>
    <w:p w14:paraId="6C8E132B" w14:textId="77777777" w:rsidR="00D334F5" w:rsidRPr="00F90431" w:rsidRDefault="00D334F5" w:rsidP="00D334F5">
      <w:pPr>
        <w:spacing w:after="0" w:line="240" w:lineRule="auto"/>
        <w:jc w:val="both"/>
        <w:rPr>
          <w:rFonts w:ascii="Amasis MT Pro" w:hAnsi="Amasis MT Pro"/>
          <w:sz w:val="24"/>
          <w:szCs w:val="24"/>
        </w:rPr>
      </w:pPr>
    </w:p>
    <w:p w14:paraId="2B55DFBA" w14:textId="658E9195" w:rsidR="00930FFD" w:rsidRPr="00F90431" w:rsidRDefault="00D334F5" w:rsidP="00D334F5">
      <w:pPr>
        <w:spacing w:after="0" w:line="240" w:lineRule="auto"/>
        <w:jc w:val="both"/>
        <w:rPr>
          <w:rFonts w:ascii="Amasis MT Pro" w:hAnsi="Amasis MT Pro"/>
          <w:sz w:val="24"/>
          <w:szCs w:val="24"/>
        </w:rPr>
      </w:pPr>
      <w:r w:rsidRPr="00F90431">
        <w:rPr>
          <w:rFonts w:ascii="Amasis MT Pro" w:hAnsi="Amasis MT Pro"/>
          <w:sz w:val="24"/>
          <w:szCs w:val="24"/>
        </w:rPr>
        <w:t xml:space="preserve">7.1.1. </w:t>
      </w:r>
      <w:r w:rsidRPr="00F90431">
        <w:rPr>
          <w:rFonts w:ascii="Amasis MT Pro" w:hAnsi="Amasis MT Pro"/>
          <w:b/>
          <w:bCs/>
          <w:sz w:val="24"/>
          <w:szCs w:val="24"/>
          <w:u w:val="single"/>
        </w:rPr>
        <w:t>No</w:t>
      </w:r>
      <w:r w:rsidR="00191163">
        <w:rPr>
          <w:rFonts w:ascii="Amasis MT Pro" w:hAnsi="Amasis MT Pro"/>
          <w:b/>
          <w:bCs/>
          <w:sz w:val="24"/>
          <w:szCs w:val="24"/>
          <w:u w:val="single"/>
        </w:rPr>
        <w:t xml:space="preserve"> </w:t>
      </w:r>
      <w:r w:rsidRPr="00F90431">
        <w:rPr>
          <w:rFonts w:ascii="Amasis MT Pro" w:hAnsi="Amasis MT Pro"/>
          <w:b/>
          <w:bCs/>
          <w:sz w:val="24"/>
          <w:szCs w:val="24"/>
          <w:u w:val="single"/>
        </w:rPr>
        <w:t>maior desconto</w:t>
      </w:r>
      <w:r w:rsidR="004E14D0">
        <w:rPr>
          <w:rFonts w:ascii="Amasis MT Pro" w:hAnsi="Amasis MT Pro"/>
          <w:b/>
          <w:bCs/>
          <w:sz w:val="24"/>
          <w:szCs w:val="24"/>
          <w:u w:val="single"/>
        </w:rPr>
        <w:t xml:space="preserve"> percentual</w:t>
      </w:r>
      <w:r w:rsidRPr="00F90431">
        <w:rPr>
          <w:rFonts w:ascii="Amasis MT Pro" w:hAnsi="Amasis MT Pro"/>
          <w:b/>
          <w:bCs/>
          <w:sz w:val="24"/>
          <w:szCs w:val="24"/>
          <w:u w:val="single"/>
        </w:rPr>
        <w:t xml:space="preserve"> proposto</w:t>
      </w:r>
      <w:r w:rsidRPr="00F90431">
        <w:rPr>
          <w:rFonts w:ascii="Amasis MT Pro" w:hAnsi="Amasis MT Pro"/>
          <w:sz w:val="24"/>
          <w:szCs w:val="24"/>
        </w:rPr>
        <w:t xml:space="preserve"> serão computadas todas as despesas para a entrega do(s) bem(ns), incluindo a totalidade dos custos diretos e indiretos do objeto da presente licitação, constituindo obrigação da </w:t>
      </w:r>
      <w:r w:rsidRPr="00F90431">
        <w:rPr>
          <w:rFonts w:ascii="Amasis MT Pro" w:hAnsi="Amasis MT Pro"/>
          <w:b/>
          <w:bCs/>
          <w:sz w:val="24"/>
          <w:szCs w:val="24"/>
        </w:rPr>
        <w:t>CONTRATADA</w:t>
      </w:r>
      <w:r w:rsidRPr="00F90431">
        <w:rPr>
          <w:rFonts w:ascii="Amasis MT Pro" w:hAnsi="Amasis MT Pro"/>
          <w:sz w:val="24"/>
          <w:szCs w:val="24"/>
        </w:rPr>
        <w:t xml:space="preserve"> o pagamento dos salários de todos os seus empregados e respectivos encargos sociais, trabalhistas, previdenciários e securitários, bem como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4F6D145F" w14:textId="77777777" w:rsidR="00D334F5" w:rsidRPr="00F90431" w:rsidRDefault="00D334F5" w:rsidP="00D334F5">
      <w:pPr>
        <w:spacing w:after="0" w:line="240" w:lineRule="auto"/>
        <w:jc w:val="both"/>
        <w:rPr>
          <w:rFonts w:ascii="Amasis MT Pro" w:hAnsi="Amasis MT Pro"/>
          <w:sz w:val="24"/>
          <w:szCs w:val="24"/>
        </w:rPr>
      </w:pPr>
    </w:p>
    <w:p w14:paraId="24B0D117" w14:textId="071FC925" w:rsidR="00930FFD" w:rsidRPr="00F90431" w:rsidRDefault="00D66DEC"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w:t>
      </w:r>
      <w:r w:rsidR="007D03BB" w:rsidRPr="00F90431">
        <w:rPr>
          <w:rFonts w:ascii="Amasis MT Pro" w:hAnsi="Amasis MT Pro"/>
          <w:sz w:val="24"/>
          <w:szCs w:val="24"/>
        </w:rPr>
        <w:t xml:space="preserve">2. </w:t>
      </w:r>
      <w:r w:rsidR="00930FFD" w:rsidRPr="00F90431">
        <w:rPr>
          <w:rFonts w:ascii="Amasis MT Pro" w:hAnsi="Amasis MT Pro"/>
          <w:sz w:val="24"/>
          <w:szCs w:val="24"/>
        </w:rPr>
        <w:t>O envio da proposta, acompanhada dos documentos de habilitação exigidos neste Edital, ocorrerá por meio de chave de acesso e senha intransferíveis.</w:t>
      </w:r>
    </w:p>
    <w:p w14:paraId="4F3F32E8" w14:textId="77777777" w:rsidR="00930FFD" w:rsidRPr="00F90431" w:rsidRDefault="00930FFD" w:rsidP="00930FFD">
      <w:pPr>
        <w:spacing w:after="0" w:line="240" w:lineRule="auto"/>
        <w:jc w:val="both"/>
        <w:rPr>
          <w:rFonts w:ascii="Amasis MT Pro" w:hAnsi="Amasis MT Pro"/>
          <w:sz w:val="24"/>
          <w:szCs w:val="24"/>
        </w:rPr>
      </w:pPr>
    </w:p>
    <w:p w14:paraId="2E522F01" w14:textId="5EEC89AF" w:rsidR="00930FFD" w:rsidRPr="00F90431" w:rsidRDefault="00D66DEC"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.3</w:t>
      </w:r>
      <w:r w:rsidR="007D03BB" w:rsidRPr="00F90431">
        <w:rPr>
          <w:rFonts w:ascii="Amasis MT Pro" w:hAnsi="Amasis MT Pro"/>
          <w:sz w:val="24"/>
          <w:szCs w:val="24"/>
        </w:rPr>
        <w:t xml:space="preserve">. </w:t>
      </w:r>
      <w:r w:rsidR="00930FFD" w:rsidRPr="00F90431">
        <w:rPr>
          <w:rFonts w:ascii="Amasis MT Pro" w:hAnsi="Amasis MT Pro"/>
          <w:sz w:val="24"/>
          <w:szCs w:val="24"/>
        </w:rPr>
        <w:t>As Microempresas e Empresas de Pequeno Porte deverão encaminhar a documentação de habilitação, ainda que haja alguma restrição de regularidade fiscal e trabalhista, nos termos do art. 43, § 1º da LC nº 123, de 2006.</w:t>
      </w:r>
    </w:p>
    <w:p w14:paraId="3A5D2A51" w14:textId="77777777" w:rsidR="00930FFD" w:rsidRPr="00F90431" w:rsidRDefault="00930FFD" w:rsidP="00930FFD">
      <w:pPr>
        <w:spacing w:after="0" w:line="240" w:lineRule="auto"/>
        <w:jc w:val="both"/>
        <w:rPr>
          <w:rFonts w:ascii="Amasis MT Pro" w:hAnsi="Amasis MT Pro"/>
          <w:sz w:val="24"/>
          <w:szCs w:val="24"/>
        </w:rPr>
      </w:pPr>
    </w:p>
    <w:p w14:paraId="21E2166D" w14:textId="4FA329DF" w:rsidR="00930FFD" w:rsidRPr="00F90431" w:rsidRDefault="00D66DEC"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.4</w:t>
      </w:r>
      <w:r w:rsidR="007D03BB" w:rsidRPr="00F90431">
        <w:rPr>
          <w:rFonts w:ascii="Amasis MT Pro" w:hAnsi="Amasis MT Pro"/>
          <w:sz w:val="24"/>
          <w:szCs w:val="24"/>
        </w:rPr>
        <w:t xml:space="preserve">. </w:t>
      </w:r>
      <w:r w:rsidR="00930FFD" w:rsidRPr="00F90431">
        <w:rPr>
          <w:rFonts w:ascii="Amasis MT Pro" w:hAnsi="Amasis MT Pro"/>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6AACA5D" w14:textId="77777777" w:rsidR="00930FFD" w:rsidRPr="00F90431" w:rsidRDefault="00930FFD" w:rsidP="00930FFD">
      <w:pPr>
        <w:spacing w:after="0" w:line="240" w:lineRule="auto"/>
        <w:jc w:val="both"/>
        <w:rPr>
          <w:rFonts w:ascii="Amasis MT Pro" w:hAnsi="Amasis MT Pro"/>
          <w:sz w:val="24"/>
          <w:szCs w:val="24"/>
        </w:rPr>
      </w:pPr>
    </w:p>
    <w:p w14:paraId="79831E00" w14:textId="5D0EA586" w:rsidR="00930FFD" w:rsidRPr="00F90431" w:rsidRDefault="00D66DEC"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.5</w:t>
      </w:r>
      <w:r w:rsidR="007D03BB" w:rsidRPr="00F90431">
        <w:rPr>
          <w:rFonts w:ascii="Amasis MT Pro" w:hAnsi="Amasis MT Pro"/>
          <w:sz w:val="24"/>
          <w:szCs w:val="24"/>
        </w:rPr>
        <w:t xml:space="preserve">. </w:t>
      </w:r>
      <w:r w:rsidR="00930FFD" w:rsidRPr="00F90431">
        <w:rPr>
          <w:rFonts w:ascii="Amasis MT Pro" w:hAnsi="Amasis MT Pro"/>
          <w:sz w:val="24"/>
          <w:szCs w:val="24"/>
        </w:rPr>
        <w:t>Até a abertura da sessão pública, os licitantes poderão retirar ou substituir a proposta e os documentos de habilitação anteriormente inseridos no sistema;</w:t>
      </w:r>
    </w:p>
    <w:p w14:paraId="0546FDF1" w14:textId="77777777" w:rsidR="00930FFD" w:rsidRPr="00F90431" w:rsidRDefault="00930FFD" w:rsidP="00930FFD">
      <w:pPr>
        <w:spacing w:after="0" w:line="240" w:lineRule="auto"/>
        <w:jc w:val="both"/>
        <w:rPr>
          <w:rFonts w:ascii="Amasis MT Pro" w:hAnsi="Amasis MT Pro"/>
          <w:sz w:val="24"/>
          <w:szCs w:val="24"/>
        </w:rPr>
      </w:pPr>
    </w:p>
    <w:p w14:paraId="3622CE00" w14:textId="30909AD4" w:rsidR="00930FFD" w:rsidRPr="00F90431" w:rsidRDefault="00930FFD" w:rsidP="00930FFD">
      <w:pPr>
        <w:spacing w:after="0" w:line="240" w:lineRule="auto"/>
        <w:jc w:val="both"/>
        <w:rPr>
          <w:rFonts w:ascii="Amasis MT Pro" w:hAnsi="Amasis MT Pro"/>
          <w:sz w:val="24"/>
          <w:szCs w:val="24"/>
        </w:rPr>
      </w:pPr>
      <w:r w:rsidRPr="00F90431">
        <w:rPr>
          <w:rFonts w:ascii="Amasis MT Pro" w:hAnsi="Amasis MT Pro"/>
          <w:sz w:val="24"/>
          <w:szCs w:val="24"/>
        </w:rPr>
        <w:t>6.6</w:t>
      </w:r>
      <w:r w:rsidR="007D03BB" w:rsidRPr="00F90431">
        <w:rPr>
          <w:rFonts w:ascii="Amasis MT Pro" w:hAnsi="Amasis MT Pro"/>
          <w:sz w:val="24"/>
          <w:szCs w:val="24"/>
        </w:rPr>
        <w:t xml:space="preserve">. </w:t>
      </w:r>
      <w:r w:rsidRPr="00F90431">
        <w:rPr>
          <w:rFonts w:ascii="Amasis MT Pro" w:hAnsi="Amasis MT Pro"/>
          <w:sz w:val="24"/>
          <w:szCs w:val="24"/>
        </w:rPr>
        <w:t>Não será estabelecida, nessa etapa do certame, ordem de classificação entre as propostas apresentadas, o que somente ocorrerá após a realização dos procedimentos de negociação e julgamento da proposta.</w:t>
      </w:r>
    </w:p>
    <w:p w14:paraId="0AAEB7B8" w14:textId="77777777" w:rsidR="00930FFD" w:rsidRPr="00F90431" w:rsidRDefault="00930FFD" w:rsidP="00930FFD">
      <w:pPr>
        <w:spacing w:after="0" w:line="240" w:lineRule="auto"/>
        <w:jc w:val="both"/>
        <w:rPr>
          <w:rFonts w:ascii="Amasis MT Pro" w:hAnsi="Amasis MT Pro"/>
          <w:sz w:val="24"/>
          <w:szCs w:val="24"/>
        </w:rPr>
      </w:pPr>
    </w:p>
    <w:p w14:paraId="7045B455" w14:textId="770FF16F" w:rsidR="00930FFD" w:rsidRPr="00F90431" w:rsidRDefault="00D66DEC"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.7</w:t>
      </w:r>
      <w:r w:rsidR="007D03BB" w:rsidRPr="00F90431">
        <w:rPr>
          <w:rFonts w:ascii="Amasis MT Pro" w:hAnsi="Amasis MT Pro"/>
          <w:sz w:val="24"/>
          <w:szCs w:val="24"/>
        </w:rPr>
        <w:t xml:space="preserve">. </w:t>
      </w:r>
      <w:r w:rsidR="00930FFD" w:rsidRPr="00F90431">
        <w:rPr>
          <w:rFonts w:ascii="Amasis MT Pro" w:hAnsi="Amasis MT Pro"/>
          <w:sz w:val="24"/>
          <w:szCs w:val="24"/>
        </w:rPr>
        <w:t>Os documentos que compõem a proposta e a habilitação do licitante melhor classificado somente serão disponibilizados para avaliação do Pregoeiro e para acesso público após o encerramento do envio de lances.</w:t>
      </w:r>
    </w:p>
    <w:p w14:paraId="5DA929FA" w14:textId="77777777" w:rsidR="00930FFD" w:rsidRPr="00F90431" w:rsidRDefault="00930FFD" w:rsidP="00930FFD">
      <w:pPr>
        <w:spacing w:after="0" w:line="240" w:lineRule="auto"/>
        <w:jc w:val="both"/>
        <w:rPr>
          <w:rFonts w:ascii="Amasis MT Pro" w:hAnsi="Amasis MT Pro"/>
          <w:sz w:val="24"/>
          <w:szCs w:val="24"/>
        </w:rPr>
      </w:pPr>
    </w:p>
    <w:p w14:paraId="3D241505" w14:textId="73B8226F" w:rsidR="00930FFD" w:rsidRPr="00F90431" w:rsidRDefault="00D66DEC"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.8</w:t>
      </w:r>
      <w:r w:rsidR="007D03BB" w:rsidRPr="00F90431">
        <w:rPr>
          <w:rFonts w:ascii="Amasis MT Pro" w:hAnsi="Amasis MT Pro"/>
          <w:sz w:val="24"/>
          <w:szCs w:val="24"/>
        </w:rPr>
        <w:t xml:space="preserve">. </w:t>
      </w:r>
      <w:r w:rsidR="00930FFD" w:rsidRPr="00F90431">
        <w:rPr>
          <w:rFonts w:ascii="Amasis MT Pro" w:hAnsi="Amasis MT Pro"/>
          <w:sz w:val="24"/>
          <w:szCs w:val="24"/>
        </w:rPr>
        <w:t xml:space="preserve">Os documentos complementares à proposta e à habilitação, quando necessários à confirmação daqueles exigidos no edital e já apresentados, se houver, serão encaminhados pelo licitante melhor classificado após o encerramento do envio de lances no prazo definido </w:t>
      </w:r>
      <w:r w:rsidR="00930FFD" w:rsidRPr="00F90431">
        <w:rPr>
          <w:rFonts w:ascii="Amasis MT Pro" w:hAnsi="Amasis MT Pro"/>
          <w:sz w:val="24"/>
          <w:szCs w:val="24"/>
        </w:rPr>
        <w:lastRenderedPageBreak/>
        <w:t>pelo pregoeiro, de no máximo 02 (duas) horas, sob pena de inabilitação, podendo ser prorrogado.</w:t>
      </w:r>
    </w:p>
    <w:p w14:paraId="7835F8B1" w14:textId="77777777" w:rsidR="00654F93" w:rsidRPr="00F90431" w:rsidRDefault="00654F93" w:rsidP="00930FFD">
      <w:pPr>
        <w:spacing w:after="0" w:line="240" w:lineRule="auto"/>
        <w:jc w:val="both"/>
        <w:rPr>
          <w:rFonts w:ascii="Amasis MT Pro" w:hAnsi="Amasis MT Pro"/>
          <w:sz w:val="24"/>
          <w:szCs w:val="24"/>
        </w:rPr>
      </w:pPr>
    </w:p>
    <w:p w14:paraId="2C472946" w14:textId="29B59F1E" w:rsidR="00930FFD" w:rsidRPr="00F90431" w:rsidRDefault="00FC1B65"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.9</w:t>
      </w:r>
      <w:r w:rsidR="007D03BB" w:rsidRPr="00F90431">
        <w:rPr>
          <w:rFonts w:ascii="Amasis MT Pro" w:hAnsi="Amasis MT Pro"/>
          <w:sz w:val="24"/>
          <w:szCs w:val="24"/>
        </w:rPr>
        <w:t xml:space="preserve">. </w:t>
      </w:r>
      <w:r w:rsidR="00930FFD" w:rsidRPr="00F90431">
        <w:rPr>
          <w:rFonts w:ascii="Amasis MT Pro" w:hAnsi="Amasis MT Pro"/>
          <w:sz w:val="24"/>
          <w:szCs w:val="24"/>
        </w:rPr>
        <w:t>Somente haverá a necessidade de comprovação do preenchimento de requisitos mediante apresentação dos documentos originais não-digitais quando houver dúvida em relação à integridade do documento digital.</w:t>
      </w:r>
    </w:p>
    <w:p w14:paraId="237E2B6F" w14:textId="77777777" w:rsidR="00D66DEC" w:rsidRPr="00F90431" w:rsidRDefault="00D66DEC" w:rsidP="00930FFD">
      <w:pPr>
        <w:spacing w:after="0" w:line="240" w:lineRule="auto"/>
        <w:jc w:val="both"/>
        <w:rPr>
          <w:rFonts w:ascii="Amasis MT Pro" w:hAnsi="Amasis MT Pro"/>
          <w:sz w:val="24"/>
          <w:szCs w:val="24"/>
        </w:rPr>
      </w:pPr>
    </w:p>
    <w:p w14:paraId="41072EB5" w14:textId="5D610956" w:rsidR="00930FFD" w:rsidRPr="00F90431" w:rsidRDefault="00FC1B65"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.9.1</w:t>
      </w:r>
      <w:r w:rsidRPr="00F90431">
        <w:rPr>
          <w:rFonts w:ascii="Amasis MT Pro" w:hAnsi="Amasis MT Pro"/>
          <w:sz w:val="24"/>
          <w:szCs w:val="24"/>
        </w:rPr>
        <w:t xml:space="preserve">. </w:t>
      </w:r>
      <w:r w:rsidR="00930FFD" w:rsidRPr="00F90431">
        <w:rPr>
          <w:rFonts w:ascii="Amasis MT Pro" w:hAnsi="Amasis MT Pro"/>
          <w:sz w:val="24"/>
          <w:szCs w:val="24"/>
        </w:rPr>
        <w:t>Nestes casos, a licitante deverá encaminhar a documentação original ou a cópia autenticada exigida, no prazo máximo de 03 (três) dias úteis, contados da data da solicitação do pregoeiro, via sistema.</w:t>
      </w:r>
    </w:p>
    <w:p w14:paraId="68658C76" w14:textId="77777777" w:rsidR="00D66DEC" w:rsidRPr="00F90431" w:rsidRDefault="00D66DEC" w:rsidP="00930FFD">
      <w:pPr>
        <w:spacing w:after="0" w:line="240" w:lineRule="auto"/>
        <w:jc w:val="both"/>
        <w:rPr>
          <w:rFonts w:ascii="Amasis MT Pro" w:hAnsi="Amasis MT Pro"/>
          <w:sz w:val="24"/>
          <w:szCs w:val="24"/>
        </w:rPr>
      </w:pPr>
    </w:p>
    <w:p w14:paraId="4B97AC25" w14:textId="0ADEF99D" w:rsidR="00930FFD" w:rsidRPr="00F90431" w:rsidRDefault="00FC1B65"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.10</w:t>
      </w:r>
      <w:r w:rsidRPr="00F90431">
        <w:rPr>
          <w:rFonts w:ascii="Amasis MT Pro" w:hAnsi="Amasis MT Pro"/>
          <w:sz w:val="24"/>
          <w:szCs w:val="24"/>
        </w:rPr>
        <w:t xml:space="preserve">. </w:t>
      </w:r>
      <w:r w:rsidR="00930FFD" w:rsidRPr="00F90431">
        <w:rPr>
          <w:rFonts w:ascii="Amasis MT Pro" w:hAnsi="Amasis MT Pr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4ED3E3D" w14:textId="77777777" w:rsidR="00D66DEC" w:rsidRPr="00F90431" w:rsidRDefault="00D66DEC" w:rsidP="00930FFD">
      <w:pPr>
        <w:spacing w:after="0" w:line="240" w:lineRule="auto"/>
        <w:jc w:val="both"/>
        <w:rPr>
          <w:rFonts w:ascii="Amasis MT Pro" w:hAnsi="Amasis MT Pro"/>
          <w:sz w:val="24"/>
          <w:szCs w:val="24"/>
        </w:rPr>
      </w:pPr>
    </w:p>
    <w:p w14:paraId="14B3F1D8" w14:textId="7DB3B9EF" w:rsidR="00930FFD" w:rsidRPr="00F90431" w:rsidRDefault="00FC1B65"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.11</w:t>
      </w:r>
      <w:r w:rsidRPr="00F90431">
        <w:rPr>
          <w:rFonts w:ascii="Amasis MT Pro" w:hAnsi="Amasis MT Pro"/>
          <w:sz w:val="24"/>
          <w:szCs w:val="24"/>
        </w:rPr>
        <w:t xml:space="preserve">. </w:t>
      </w:r>
      <w:r w:rsidR="00930FFD" w:rsidRPr="00F90431">
        <w:rPr>
          <w:rFonts w:ascii="Amasis MT Pro" w:hAnsi="Amasis MT Pro"/>
          <w:sz w:val="24"/>
          <w:szCs w:val="24"/>
        </w:rPr>
        <w:t>Todos os documentos emitidos em língua estrangeira deverão ser entregues acompanhados da tradução para língua portuguesa, efetuada por Tradutor Juramentado, ou de outro que venha a substituí-lo, ou consularizados pelos respectivos consulados ou embaixadas.</w:t>
      </w:r>
    </w:p>
    <w:p w14:paraId="5F508892" w14:textId="77777777" w:rsidR="00D66DEC" w:rsidRPr="00F90431" w:rsidRDefault="00D66DEC" w:rsidP="00930FFD">
      <w:pPr>
        <w:spacing w:after="0" w:line="240" w:lineRule="auto"/>
        <w:jc w:val="both"/>
        <w:rPr>
          <w:rFonts w:ascii="Amasis MT Pro" w:hAnsi="Amasis MT Pro"/>
          <w:sz w:val="24"/>
          <w:szCs w:val="24"/>
        </w:rPr>
      </w:pPr>
    </w:p>
    <w:p w14:paraId="56519C3F" w14:textId="26BFAD4E" w:rsidR="00930FFD" w:rsidRPr="00F90431" w:rsidRDefault="00FC1B65"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.12</w:t>
      </w:r>
      <w:r w:rsidRPr="00F90431">
        <w:rPr>
          <w:rFonts w:ascii="Amasis MT Pro" w:hAnsi="Amasis MT Pro"/>
          <w:sz w:val="24"/>
          <w:szCs w:val="24"/>
        </w:rPr>
        <w:t xml:space="preserve">. </w:t>
      </w:r>
      <w:r w:rsidR="00930FFD" w:rsidRPr="00F90431">
        <w:rPr>
          <w:rFonts w:ascii="Amasis MT Pro" w:hAnsi="Amasis MT Pro"/>
          <w:sz w:val="24"/>
          <w:szCs w:val="24"/>
        </w:rPr>
        <w:t>Havendo necessidade de analisar minuciosamente os documentos exigidos, o Pregoeiro suspenderá a sessão, informando no “chat” a nova data e horário para a continuidade da mesma.</w:t>
      </w:r>
    </w:p>
    <w:p w14:paraId="65C22D17" w14:textId="77777777" w:rsidR="00D66DEC" w:rsidRPr="00F90431" w:rsidRDefault="00D66DEC" w:rsidP="00930FFD">
      <w:pPr>
        <w:spacing w:after="0" w:line="240" w:lineRule="auto"/>
        <w:jc w:val="both"/>
        <w:rPr>
          <w:rFonts w:ascii="Amasis MT Pro" w:hAnsi="Amasis MT Pro"/>
          <w:sz w:val="24"/>
          <w:szCs w:val="24"/>
        </w:rPr>
      </w:pPr>
    </w:p>
    <w:p w14:paraId="31B98542" w14:textId="65713CD0" w:rsidR="00930FFD" w:rsidRPr="00F90431" w:rsidRDefault="00FC1B65" w:rsidP="00930FFD">
      <w:pPr>
        <w:spacing w:after="0" w:line="240" w:lineRule="auto"/>
        <w:jc w:val="both"/>
        <w:rPr>
          <w:rFonts w:ascii="Amasis MT Pro" w:hAnsi="Amasis MT Pro"/>
          <w:sz w:val="24"/>
          <w:szCs w:val="24"/>
        </w:rPr>
      </w:pPr>
      <w:r w:rsidRPr="00F90431">
        <w:rPr>
          <w:rFonts w:ascii="Amasis MT Pro" w:hAnsi="Amasis MT Pro"/>
          <w:sz w:val="24"/>
          <w:szCs w:val="24"/>
        </w:rPr>
        <w:t>7</w:t>
      </w:r>
      <w:r w:rsidR="00930FFD" w:rsidRPr="00F90431">
        <w:rPr>
          <w:rFonts w:ascii="Amasis MT Pro" w:hAnsi="Amasis MT Pro"/>
          <w:sz w:val="24"/>
          <w:szCs w:val="24"/>
        </w:rPr>
        <w:t>.13</w:t>
      </w:r>
      <w:r w:rsidRPr="00F90431">
        <w:rPr>
          <w:rFonts w:ascii="Amasis MT Pro" w:hAnsi="Amasis MT Pro"/>
          <w:sz w:val="24"/>
          <w:szCs w:val="24"/>
        </w:rPr>
        <w:t xml:space="preserve">. </w:t>
      </w:r>
      <w:r w:rsidR="00930FFD" w:rsidRPr="00F90431">
        <w:rPr>
          <w:rFonts w:ascii="Amasis MT Pro" w:hAnsi="Amasis MT Pro"/>
          <w:sz w:val="24"/>
          <w:szCs w:val="24"/>
        </w:rPr>
        <w:t>Será inabilitado o licitante que não comprovar sua habilitação, seja por não apresentar quaisquer dos documentos exigidos, ou apresentá-los em desacordo com o estabelecido neste Edital.</w:t>
      </w:r>
    </w:p>
    <w:p w14:paraId="0C8E59AD" w14:textId="77777777" w:rsidR="00930FFD" w:rsidRPr="00F90431" w:rsidRDefault="00930FFD" w:rsidP="008B67B0">
      <w:pPr>
        <w:spacing w:after="0" w:line="240" w:lineRule="auto"/>
        <w:jc w:val="both"/>
        <w:rPr>
          <w:rFonts w:ascii="Amasis MT Pro" w:hAnsi="Amasis MT Pro"/>
          <w:sz w:val="24"/>
          <w:szCs w:val="24"/>
        </w:rPr>
      </w:pPr>
    </w:p>
    <w:p w14:paraId="0D2A50A8" w14:textId="7B14365B" w:rsidR="007537F2" w:rsidRPr="00F90431" w:rsidRDefault="008B67B0" w:rsidP="000B1D3F">
      <w:pPr>
        <w:spacing w:line="240" w:lineRule="auto"/>
        <w:jc w:val="both"/>
        <w:rPr>
          <w:rFonts w:ascii="Amasis MT Pro" w:hAnsi="Amasis MT Pro"/>
          <w:sz w:val="24"/>
          <w:szCs w:val="24"/>
        </w:rPr>
      </w:pPr>
      <w:r w:rsidRPr="00F90431">
        <w:rPr>
          <w:rFonts w:ascii="Amasis MT Pro" w:hAnsi="Amasis MT Pro"/>
          <w:sz w:val="24"/>
          <w:szCs w:val="24"/>
        </w:rPr>
        <w:t>7.</w:t>
      </w:r>
      <w:r w:rsidR="004E3045" w:rsidRPr="00F90431">
        <w:rPr>
          <w:rFonts w:ascii="Amasis MT Pro" w:hAnsi="Amasis MT Pro"/>
          <w:sz w:val="24"/>
          <w:szCs w:val="24"/>
        </w:rPr>
        <w:t>14</w:t>
      </w:r>
      <w:r w:rsidRPr="00F90431">
        <w:rPr>
          <w:rFonts w:ascii="Amasis MT Pro" w:hAnsi="Amasis MT Pro"/>
          <w:sz w:val="24"/>
          <w:szCs w:val="24"/>
        </w:rPr>
        <w:t xml:space="preserve">. Qualquer dúvida em relação ao acesso no sistema operacional, poderá ser esclarecida ou através de </w:t>
      </w:r>
      <w:r w:rsidR="005A0642" w:rsidRPr="00F90431">
        <w:rPr>
          <w:rFonts w:ascii="Amasis MT Pro" w:hAnsi="Amasis MT Pro"/>
          <w:sz w:val="24"/>
          <w:szCs w:val="24"/>
        </w:rPr>
        <w:t xml:space="preserve">contato </w:t>
      </w:r>
      <w:r w:rsidRPr="00F90431">
        <w:rPr>
          <w:rFonts w:ascii="Amasis MT Pro" w:hAnsi="Amasis MT Pro"/>
          <w:sz w:val="24"/>
          <w:szCs w:val="24"/>
        </w:rPr>
        <w:t xml:space="preserve">junto a </w:t>
      </w:r>
      <w:r w:rsidR="007537F2" w:rsidRPr="00F90431">
        <w:rPr>
          <w:rFonts w:ascii="Amasis MT Pro" w:hAnsi="Amasis MT Pro"/>
          <w:sz w:val="24"/>
          <w:szCs w:val="24"/>
        </w:rPr>
        <w:t>Plataforma de Licitações Licitar Digital (</w:t>
      </w:r>
      <w:hyperlink r:id="rId17" w:history="1">
        <w:r w:rsidR="007537F2" w:rsidRPr="00F90431">
          <w:rPr>
            <w:rStyle w:val="Hyperlink"/>
            <w:rFonts w:ascii="Amasis MT Pro" w:hAnsi="Amasis MT Pro"/>
            <w:sz w:val="24"/>
            <w:szCs w:val="24"/>
          </w:rPr>
          <w:t>www.licitardigital.com.br</w:t>
        </w:r>
      </w:hyperlink>
      <w:r w:rsidR="007537F2" w:rsidRPr="00F90431">
        <w:rPr>
          <w:rFonts w:ascii="Amasis MT Pro" w:hAnsi="Amasis MT Pro"/>
          <w:sz w:val="24"/>
          <w:szCs w:val="24"/>
        </w:rPr>
        <w:t>).</w:t>
      </w:r>
    </w:p>
    <w:p w14:paraId="29939AB0" w14:textId="572A5D53"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7.</w:t>
      </w:r>
      <w:r w:rsidR="004E3045" w:rsidRPr="00F90431">
        <w:rPr>
          <w:rFonts w:ascii="Amasis MT Pro" w:hAnsi="Amasis MT Pro"/>
          <w:sz w:val="24"/>
          <w:szCs w:val="24"/>
        </w:rPr>
        <w:t>15</w:t>
      </w:r>
      <w:r w:rsidRPr="00F90431">
        <w:rPr>
          <w:rFonts w:ascii="Amasis MT Pro" w:hAnsi="Amasis MT Pro"/>
          <w:sz w:val="24"/>
          <w:szCs w:val="24"/>
        </w:rPr>
        <w:t>. Poderão participar deste Pregão interessados cujo ramo de atividade seja compatível com o objeto desta licitação.</w:t>
      </w:r>
    </w:p>
    <w:p w14:paraId="30A9DE09" w14:textId="77777777" w:rsidR="00E56890" w:rsidRPr="00F90431" w:rsidRDefault="00E56890" w:rsidP="008B67B0">
      <w:pPr>
        <w:spacing w:after="0" w:line="240" w:lineRule="auto"/>
        <w:jc w:val="both"/>
        <w:rPr>
          <w:rFonts w:ascii="Amasis MT Pro" w:hAnsi="Amasis MT Pro"/>
          <w:sz w:val="24"/>
          <w:szCs w:val="24"/>
        </w:rPr>
      </w:pPr>
    </w:p>
    <w:p w14:paraId="4833D9D2" w14:textId="14C75EB7" w:rsidR="00E56890" w:rsidRPr="00F90431" w:rsidRDefault="00E5689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8.16. O critério de julgamento das propostas </w:t>
      </w:r>
      <w:r w:rsidRPr="00F90431">
        <w:rPr>
          <w:rFonts w:ascii="Amasis MT Pro" w:hAnsi="Amasis MT Pro"/>
          <w:b/>
          <w:bCs/>
          <w:sz w:val="24"/>
          <w:szCs w:val="24"/>
          <w:u w:val="single"/>
        </w:rPr>
        <w:t>será o de maior desconto</w:t>
      </w:r>
      <w:r w:rsidR="007113DB">
        <w:rPr>
          <w:rFonts w:ascii="Amasis MT Pro" w:hAnsi="Amasis MT Pro"/>
          <w:b/>
          <w:bCs/>
          <w:sz w:val="24"/>
          <w:szCs w:val="24"/>
          <w:u w:val="single"/>
        </w:rPr>
        <w:t xml:space="preserve"> percentual</w:t>
      </w:r>
      <w:r w:rsidRPr="00F90431">
        <w:rPr>
          <w:rFonts w:ascii="Amasis MT Pro" w:hAnsi="Amasis MT Pro"/>
          <w:b/>
          <w:bCs/>
          <w:sz w:val="24"/>
          <w:szCs w:val="24"/>
          <w:u w:val="single"/>
        </w:rPr>
        <w:t xml:space="preserve"> global (por lote)</w:t>
      </w:r>
      <w:r w:rsidRPr="00F90431">
        <w:rPr>
          <w:rFonts w:ascii="Amasis MT Pro" w:hAnsi="Amasis MT Pro"/>
          <w:sz w:val="24"/>
          <w:szCs w:val="24"/>
        </w:rPr>
        <w:t>, satisfeitos todos os termos estabelecidos neste ato convocatório.</w:t>
      </w:r>
    </w:p>
    <w:p w14:paraId="1EA213CD" w14:textId="77777777" w:rsidR="008B67B0" w:rsidRPr="00F90431" w:rsidRDefault="008B67B0" w:rsidP="008B67B0">
      <w:pPr>
        <w:spacing w:after="0" w:line="240" w:lineRule="auto"/>
        <w:jc w:val="both"/>
        <w:rPr>
          <w:rFonts w:ascii="Amasis MT Pro" w:hAnsi="Amasis MT Pro"/>
          <w:sz w:val="24"/>
          <w:szCs w:val="24"/>
        </w:rPr>
      </w:pPr>
    </w:p>
    <w:p w14:paraId="5DA7B80B" w14:textId="77777777" w:rsidR="008B67B0" w:rsidRPr="00F90431" w:rsidRDefault="008B67B0" w:rsidP="008640AD">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 xml:space="preserve">DO PROCECIMENTO </w:t>
      </w:r>
    </w:p>
    <w:p w14:paraId="064C542B" w14:textId="77777777" w:rsidR="008B67B0" w:rsidRPr="00F90431" w:rsidRDefault="008B67B0" w:rsidP="008B67B0">
      <w:pPr>
        <w:spacing w:after="0" w:line="240" w:lineRule="auto"/>
        <w:jc w:val="both"/>
        <w:rPr>
          <w:rFonts w:ascii="Amasis MT Pro" w:hAnsi="Amasis MT Pro"/>
          <w:b/>
          <w:sz w:val="24"/>
          <w:szCs w:val="24"/>
        </w:rPr>
      </w:pPr>
    </w:p>
    <w:p w14:paraId="3945A4C0"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9.1. A partir do horário previsto no Edital e no sistema, terá início a sessão pública do pregão, na forma eletrônica, com a divulgação das propostas de preços recebidas, passando a Pregoeira a avaliar a aceitabilidade das propostas.</w:t>
      </w:r>
    </w:p>
    <w:p w14:paraId="3FCE3D41" w14:textId="77777777" w:rsidR="008B67B0" w:rsidRPr="00F90431" w:rsidRDefault="008B67B0" w:rsidP="008B67B0">
      <w:pPr>
        <w:spacing w:after="0" w:line="240" w:lineRule="auto"/>
        <w:jc w:val="both"/>
        <w:rPr>
          <w:rFonts w:ascii="Amasis MT Pro" w:hAnsi="Amasis MT Pro"/>
          <w:sz w:val="24"/>
          <w:szCs w:val="24"/>
        </w:rPr>
      </w:pPr>
    </w:p>
    <w:p w14:paraId="6610C8D8"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9.2. A abertura da presente licitação dar-se-á em sessão pública, por meio de sistema eletrônico, na data, horário e local indicados neste Edital.</w:t>
      </w:r>
    </w:p>
    <w:p w14:paraId="2CF5E554" w14:textId="77777777" w:rsidR="008B67B0" w:rsidRPr="00F90431" w:rsidRDefault="008B67B0" w:rsidP="008B67B0">
      <w:pPr>
        <w:spacing w:after="0" w:line="240" w:lineRule="auto"/>
        <w:jc w:val="both"/>
        <w:rPr>
          <w:rFonts w:ascii="Amasis MT Pro" w:hAnsi="Amasis MT Pro"/>
          <w:sz w:val="24"/>
          <w:szCs w:val="24"/>
        </w:rPr>
      </w:pPr>
    </w:p>
    <w:p w14:paraId="706B9FB4"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9.3.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BDAB493" w14:textId="77777777" w:rsidR="0074105B" w:rsidRPr="00F90431" w:rsidRDefault="0074105B" w:rsidP="008B67B0">
      <w:pPr>
        <w:spacing w:after="0" w:line="240" w:lineRule="auto"/>
        <w:jc w:val="both"/>
        <w:rPr>
          <w:rFonts w:ascii="Amasis MT Pro" w:hAnsi="Amasis MT Pro"/>
          <w:sz w:val="24"/>
          <w:szCs w:val="24"/>
        </w:rPr>
      </w:pPr>
    </w:p>
    <w:p w14:paraId="404E52BB" w14:textId="77777777" w:rsidR="0074105B" w:rsidRPr="00F90431" w:rsidRDefault="0074105B"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9.3.1. </w:t>
      </w:r>
      <w:r w:rsidRPr="00DB0891">
        <w:rPr>
          <w:rFonts w:ascii="Amasis MT Pro" w:hAnsi="Amasis MT Pro"/>
          <w:b/>
          <w:bCs/>
          <w:sz w:val="24"/>
          <w:szCs w:val="24"/>
        </w:rPr>
        <w:t>Serão desclassificadas as propostas:</w:t>
      </w:r>
    </w:p>
    <w:p w14:paraId="17C895FF" w14:textId="77777777" w:rsidR="0074105B" w:rsidRPr="00F90431" w:rsidRDefault="0074105B" w:rsidP="008B67B0">
      <w:pPr>
        <w:spacing w:after="0" w:line="240" w:lineRule="auto"/>
        <w:jc w:val="both"/>
        <w:rPr>
          <w:rFonts w:ascii="Amasis MT Pro" w:hAnsi="Amasis MT Pro"/>
          <w:sz w:val="24"/>
          <w:szCs w:val="24"/>
        </w:rPr>
      </w:pPr>
    </w:p>
    <w:p w14:paraId="052F04BF" w14:textId="77777777" w:rsidR="0074105B" w:rsidRDefault="0074105B" w:rsidP="00097F8F">
      <w:pPr>
        <w:pStyle w:val="PargrafodaLista"/>
        <w:numPr>
          <w:ilvl w:val="0"/>
          <w:numId w:val="12"/>
        </w:numPr>
        <w:spacing w:after="0" w:line="240" w:lineRule="auto"/>
        <w:jc w:val="both"/>
        <w:rPr>
          <w:rFonts w:ascii="Amasis MT Pro" w:hAnsi="Amasis MT Pro"/>
          <w:sz w:val="24"/>
          <w:szCs w:val="24"/>
        </w:rPr>
      </w:pPr>
      <w:r w:rsidRPr="00F90431">
        <w:rPr>
          <w:rFonts w:ascii="Amasis MT Pro" w:hAnsi="Amasis MT Pro"/>
          <w:sz w:val="24"/>
          <w:szCs w:val="24"/>
        </w:rPr>
        <w:t>Cujo objeto não atenda as especificações, prazos e condições fixados no Edital;</w:t>
      </w:r>
    </w:p>
    <w:p w14:paraId="0788A6F7" w14:textId="77777777" w:rsidR="006E3691" w:rsidRPr="00F90431" w:rsidRDefault="006E3691" w:rsidP="006E3691">
      <w:pPr>
        <w:pStyle w:val="PargrafodaLista"/>
        <w:spacing w:after="0" w:line="240" w:lineRule="auto"/>
        <w:jc w:val="both"/>
        <w:rPr>
          <w:rFonts w:ascii="Amasis MT Pro" w:hAnsi="Amasis MT Pro"/>
          <w:sz w:val="24"/>
          <w:szCs w:val="24"/>
        </w:rPr>
      </w:pPr>
    </w:p>
    <w:p w14:paraId="77D5D432" w14:textId="77777777" w:rsidR="0074105B" w:rsidRDefault="0074105B" w:rsidP="00097F8F">
      <w:pPr>
        <w:pStyle w:val="PargrafodaLista"/>
        <w:numPr>
          <w:ilvl w:val="0"/>
          <w:numId w:val="12"/>
        </w:numPr>
        <w:spacing w:after="0" w:line="240" w:lineRule="auto"/>
        <w:jc w:val="both"/>
        <w:rPr>
          <w:rFonts w:ascii="Amasis MT Pro" w:hAnsi="Amasis MT Pro"/>
          <w:sz w:val="24"/>
          <w:szCs w:val="24"/>
        </w:rPr>
      </w:pPr>
      <w:r w:rsidRPr="00F90431">
        <w:rPr>
          <w:rFonts w:ascii="Amasis MT Pro" w:hAnsi="Amasis MT Pro"/>
          <w:sz w:val="24"/>
          <w:szCs w:val="24"/>
        </w:rPr>
        <w:t>Que apresentarem preços inexequíveis ou permanecerem acima do orçamento estimado para a contratação;</w:t>
      </w:r>
    </w:p>
    <w:p w14:paraId="2D6177A7" w14:textId="77777777" w:rsidR="006E3691" w:rsidRPr="006E3691" w:rsidRDefault="006E3691" w:rsidP="006E3691">
      <w:pPr>
        <w:pStyle w:val="PargrafodaLista"/>
        <w:rPr>
          <w:rFonts w:ascii="Amasis MT Pro" w:hAnsi="Amasis MT Pro"/>
          <w:sz w:val="24"/>
          <w:szCs w:val="24"/>
        </w:rPr>
      </w:pPr>
    </w:p>
    <w:p w14:paraId="613A86EF" w14:textId="77777777" w:rsidR="0074105B" w:rsidRDefault="0074105B" w:rsidP="00097F8F">
      <w:pPr>
        <w:pStyle w:val="PargrafodaLista"/>
        <w:numPr>
          <w:ilvl w:val="0"/>
          <w:numId w:val="12"/>
        </w:numPr>
        <w:spacing w:after="0" w:line="240" w:lineRule="auto"/>
        <w:jc w:val="both"/>
        <w:rPr>
          <w:rFonts w:ascii="Amasis MT Pro" w:hAnsi="Amasis MT Pro"/>
          <w:sz w:val="24"/>
          <w:szCs w:val="24"/>
        </w:rPr>
      </w:pPr>
      <w:r w:rsidRPr="00F90431">
        <w:rPr>
          <w:rFonts w:ascii="Amasis MT Pro" w:hAnsi="Amasis MT Pro"/>
          <w:sz w:val="24"/>
          <w:szCs w:val="24"/>
        </w:rPr>
        <w:t>Não tiverem sua exequibilidade demonstrada, quando exigido;</w:t>
      </w:r>
    </w:p>
    <w:p w14:paraId="4A1A4324" w14:textId="77777777" w:rsidR="006E3691" w:rsidRPr="006E3691" w:rsidRDefault="006E3691" w:rsidP="006E3691">
      <w:pPr>
        <w:pStyle w:val="PargrafodaLista"/>
        <w:rPr>
          <w:rFonts w:ascii="Amasis MT Pro" w:hAnsi="Amasis MT Pro"/>
          <w:sz w:val="24"/>
          <w:szCs w:val="24"/>
        </w:rPr>
      </w:pPr>
    </w:p>
    <w:p w14:paraId="1D5779EF" w14:textId="77777777" w:rsidR="0074105B" w:rsidRPr="00F90431" w:rsidRDefault="0074105B" w:rsidP="00097F8F">
      <w:pPr>
        <w:pStyle w:val="PargrafodaLista"/>
        <w:numPr>
          <w:ilvl w:val="0"/>
          <w:numId w:val="12"/>
        </w:numPr>
        <w:spacing w:after="0" w:line="240" w:lineRule="auto"/>
        <w:jc w:val="both"/>
        <w:rPr>
          <w:rFonts w:ascii="Amasis MT Pro" w:hAnsi="Amasis MT Pro"/>
          <w:sz w:val="24"/>
          <w:szCs w:val="24"/>
        </w:rPr>
      </w:pPr>
      <w:r w:rsidRPr="00F90431">
        <w:rPr>
          <w:rFonts w:ascii="Amasis MT Pro" w:hAnsi="Amasis MT Pro"/>
          <w:sz w:val="24"/>
          <w:szCs w:val="24"/>
        </w:rPr>
        <w:t xml:space="preserve">Cujo objeto esteja desacompanhado da documentação técnica/cientificação exigida no Termo de Referência, quando exigido. </w:t>
      </w:r>
    </w:p>
    <w:p w14:paraId="3FED8A02" w14:textId="77777777" w:rsidR="008B67B0" w:rsidRPr="00F90431" w:rsidRDefault="008B67B0" w:rsidP="008B67B0">
      <w:pPr>
        <w:spacing w:after="0" w:line="240" w:lineRule="auto"/>
        <w:jc w:val="both"/>
        <w:rPr>
          <w:rFonts w:ascii="Amasis MT Pro" w:hAnsi="Amasis MT Pro"/>
          <w:sz w:val="24"/>
          <w:szCs w:val="24"/>
        </w:rPr>
      </w:pPr>
    </w:p>
    <w:p w14:paraId="16D453CF" w14:textId="77777777" w:rsidR="008B67B0" w:rsidRPr="00F90431" w:rsidRDefault="0074105B" w:rsidP="008B67B0">
      <w:pPr>
        <w:spacing w:after="0" w:line="240" w:lineRule="auto"/>
        <w:jc w:val="both"/>
        <w:rPr>
          <w:rFonts w:ascii="Amasis MT Pro" w:hAnsi="Amasis MT Pro"/>
          <w:sz w:val="24"/>
          <w:szCs w:val="24"/>
        </w:rPr>
      </w:pPr>
      <w:r w:rsidRPr="00F90431">
        <w:rPr>
          <w:rFonts w:ascii="Amasis MT Pro" w:hAnsi="Amasis MT Pro"/>
          <w:sz w:val="24"/>
          <w:szCs w:val="24"/>
        </w:rPr>
        <w:t>9.3.2</w:t>
      </w:r>
      <w:r w:rsidR="008B67B0" w:rsidRPr="00F90431">
        <w:rPr>
          <w:rFonts w:ascii="Amasis MT Pro" w:hAnsi="Amasis MT Pro"/>
          <w:sz w:val="24"/>
          <w:szCs w:val="24"/>
        </w:rPr>
        <w:t>. Também será desclassificada a proposta que identifique o licitante.</w:t>
      </w:r>
    </w:p>
    <w:p w14:paraId="6A9FE0F2" w14:textId="77777777" w:rsidR="0074105B" w:rsidRPr="00F90431" w:rsidRDefault="0074105B" w:rsidP="008B67B0">
      <w:pPr>
        <w:spacing w:after="0" w:line="240" w:lineRule="auto"/>
        <w:jc w:val="both"/>
        <w:rPr>
          <w:rFonts w:ascii="Amasis MT Pro" w:hAnsi="Amasis MT Pro"/>
          <w:sz w:val="24"/>
          <w:szCs w:val="24"/>
        </w:rPr>
      </w:pPr>
    </w:p>
    <w:p w14:paraId="12859F53"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9.3.2. A desclassificação será sempre fundamentada e registrada no sistema, com acompanhamento em tempo real por todos os participantes.</w:t>
      </w:r>
    </w:p>
    <w:p w14:paraId="2B3DECD9" w14:textId="77777777" w:rsidR="008B67B0" w:rsidRPr="00F90431" w:rsidRDefault="008B67B0" w:rsidP="008B67B0">
      <w:pPr>
        <w:spacing w:after="0" w:line="240" w:lineRule="auto"/>
        <w:jc w:val="both"/>
        <w:rPr>
          <w:rFonts w:ascii="Amasis MT Pro" w:hAnsi="Amasis MT Pro"/>
          <w:sz w:val="24"/>
          <w:szCs w:val="24"/>
        </w:rPr>
      </w:pPr>
    </w:p>
    <w:p w14:paraId="01B4156E"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9.3.3. A não desclassificação da proposta não impede o seu julgamento definitivo em sentido contrário, levado a efeito na fase de aceitação.</w:t>
      </w:r>
    </w:p>
    <w:p w14:paraId="74A6D335" w14:textId="77777777" w:rsidR="008B67B0" w:rsidRPr="00F90431" w:rsidRDefault="008B67B0" w:rsidP="008B67B0">
      <w:pPr>
        <w:spacing w:after="0" w:line="240" w:lineRule="auto"/>
        <w:jc w:val="both"/>
        <w:rPr>
          <w:rFonts w:ascii="Amasis MT Pro" w:hAnsi="Amasis MT Pro"/>
          <w:sz w:val="24"/>
          <w:szCs w:val="24"/>
        </w:rPr>
      </w:pPr>
    </w:p>
    <w:p w14:paraId="3F018594"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9.4. O sistema ordenará automaticamente as propostas classificadas, sendo que somente estas participarão da fase de lances.</w:t>
      </w:r>
    </w:p>
    <w:p w14:paraId="386E49C5" w14:textId="77777777" w:rsidR="008B67B0" w:rsidRPr="00F90431" w:rsidRDefault="008B67B0" w:rsidP="008B67B0">
      <w:pPr>
        <w:spacing w:after="0" w:line="240" w:lineRule="auto"/>
        <w:jc w:val="both"/>
        <w:rPr>
          <w:rFonts w:ascii="Amasis MT Pro" w:hAnsi="Amasis MT Pro"/>
          <w:sz w:val="24"/>
          <w:szCs w:val="24"/>
        </w:rPr>
      </w:pPr>
    </w:p>
    <w:p w14:paraId="7A10DD95"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9.5. Iniciada a etapa competitiva, os licitantes deverão encaminhar lances exclusivamente por meio do sistema eletrônico, sendo imediatamente informados do seu recebimento e do valor consignado no registro.</w:t>
      </w:r>
    </w:p>
    <w:p w14:paraId="7411A738" w14:textId="77777777" w:rsidR="008B67B0" w:rsidRPr="00F90431" w:rsidRDefault="008B67B0" w:rsidP="008B67B0">
      <w:pPr>
        <w:spacing w:after="0" w:line="240" w:lineRule="auto"/>
        <w:jc w:val="both"/>
        <w:rPr>
          <w:rFonts w:ascii="Amasis MT Pro" w:hAnsi="Amasis MT Pro"/>
          <w:sz w:val="24"/>
          <w:szCs w:val="24"/>
        </w:rPr>
      </w:pPr>
    </w:p>
    <w:p w14:paraId="6449068E" w14:textId="463D44C3"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9.5.1. O lanc</w:t>
      </w:r>
      <w:r w:rsidR="00E42C1B" w:rsidRPr="00F90431">
        <w:rPr>
          <w:rFonts w:ascii="Amasis MT Pro" w:hAnsi="Amasis MT Pro"/>
          <w:sz w:val="24"/>
          <w:szCs w:val="24"/>
        </w:rPr>
        <w:t xml:space="preserve">e deverá ser ofertado pelo </w:t>
      </w:r>
      <w:r w:rsidR="00E42C1B" w:rsidRPr="00DB0891">
        <w:rPr>
          <w:rFonts w:ascii="Amasis MT Pro" w:hAnsi="Amasis MT Pro"/>
          <w:b/>
          <w:bCs/>
          <w:sz w:val="24"/>
          <w:szCs w:val="24"/>
        </w:rPr>
        <w:t>MAIOR DESCONTO</w:t>
      </w:r>
      <w:r w:rsidRPr="00DB0891">
        <w:rPr>
          <w:rFonts w:ascii="Amasis MT Pro" w:hAnsi="Amasis MT Pro"/>
          <w:b/>
          <w:bCs/>
          <w:sz w:val="24"/>
          <w:szCs w:val="24"/>
        </w:rPr>
        <w:t xml:space="preserve"> </w:t>
      </w:r>
      <w:r w:rsidR="00575165">
        <w:rPr>
          <w:rFonts w:ascii="Amasis MT Pro" w:hAnsi="Amasis MT Pro"/>
          <w:b/>
          <w:bCs/>
          <w:sz w:val="24"/>
          <w:szCs w:val="24"/>
        </w:rPr>
        <w:t xml:space="preserve">PERCENTUAL </w:t>
      </w:r>
      <w:r w:rsidRPr="00DB0891">
        <w:rPr>
          <w:rFonts w:ascii="Amasis MT Pro" w:hAnsi="Amasis MT Pro"/>
          <w:b/>
          <w:bCs/>
          <w:sz w:val="24"/>
          <w:szCs w:val="24"/>
        </w:rPr>
        <w:t>DO LOTE.</w:t>
      </w:r>
    </w:p>
    <w:p w14:paraId="608D4F20" w14:textId="77777777" w:rsidR="008B67B0" w:rsidRPr="00F90431" w:rsidRDefault="008B67B0" w:rsidP="008B67B0">
      <w:pPr>
        <w:spacing w:after="0" w:line="240" w:lineRule="auto"/>
        <w:jc w:val="both"/>
        <w:rPr>
          <w:rFonts w:ascii="Amasis MT Pro" w:hAnsi="Amasis MT Pro"/>
          <w:sz w:val="24"/>
          <w:szCs w:val="24"/>
        </w:rPr>
      </w:pPr>
    </w:p>
    <w:p w14:paraId="28215ACA"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9.6. Os licitantes poderão oferecer lances sucessivos, observando o horário fixado para abertura da sessão e as regras estabelecidas no Edital. </w:t>
      </w:r>
    </w:p>
    <w:p w14:paraId="22A4BAE5" w14:textId="77777777" w:rsidR="008B67B0" w:rsidRPr="00F90431" w:rsidRDefault="008B67B0" w:rsidP="008B67B0">
      <w:pPr>
        <w:spacing w:after="0" w:line="240" w:lineRule="auto"/>
        <w:jc w:val="both"/>
        <w:rPr>
          <w:rFonts w:ascii="Amasis MT Pro" w:hAnsi="Amasis MT Pro"/>
          <w:sz w:val="24"/>
          <w:szCs w:val="24"/>
        </w:rPr>
      </w:pPr>
    </w:p>
    <w:p w14:paraId="24A2AFEC"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9.7. O licitante somente poderá oferecer lance de valor inferior ao último por ele ofertado e registrado pelo sistema. </w:t>
      </w:r>
    </w:p>
    <w:p w14:paraId="1043A437" w14:textId="77777777" w:rsidR="008B67B0" w:rsidRPr="00F90431" w:rsidRDefault="008B67B0" w:rsidP="008B67B0">
      <w:pPr>
        <w:spacing w:after="0" w:line="240" w:lineRule="auto"/>
        <w:jc w:val="both"/>
        <w:rPr>
          <w:rFonts w:ascii="Amasis MT Pro" w:hAnsi="Amasis MT Pro"/>
          <w:sz w:val="24"/>
          <w:szCs w:val="24"/>
        </w:rPr>
      </w:pPr>
    </w:p>
    <w:p w14:paraId="0DFF7D4B" w14:textId="2494E45D" w:rsidR="008B67B0" w:rsidRPr="00F90431" w:rsidRDefault="008B67B0" w:rsidP="008B67B0">
      <w:pPr>
        <w:spacing w:after="0" w:line="240" w:lineRule="auto"/>
        <w:jc w:val="both"/>
        <w:rPr>
          <w:rFonts w:ascii="Amasis MT Pro" w:hAnsi="Amasis MT Pro"/>
          <w:sz w:val="24"/>
          <w:szCs w:val="24"/>
        </w:rPr>
      </w:pPr>
      <w:bookmarkStart w:id="12" w:name="_Hlk171944882"/>
      <w:r w:rsidRPr="006D2A96">
        <w:rPr>
          <w:rFonts w:ascii="Amasis MT Pro" w:hAnsi="Amasis MT Pro"/>
          <w:sz w:val="24"/>
          <w:szCs w:val="24"/>
        </w:rPr>
        <w:t xml:space="preserve">9.8. </w:t>
      </w:r>
      <w:r w:rsidR="002D4E1A" w:rsidRPr="006D2A96">
        <w:rPr>
          <w:rFonts w:ascii="Amasis MT Pro" w:hAnsi="Amasis MT Pro"/>
          <w:b/>
          <w:bCs/>
          <w:sz w:val="24"/>
          <w:szCs w:val="24"/>
        </w:rPr>
        <w:t xml:space="preserve">O intervalo mínimo entre lances será </w:t>
      </w:r>
      <w:r w:rsidR="00B53A31" w:rsidRPr="006D2A96">
        <w:rPr>
          <w:rFonts w:ascii="Amasis MT Pro" w:hAnsi="Amasis MT Pro"/>
          <w:b/>
          <w:bCs/>
          <w:sz w:val="24"/>
          <w:szCs w:val="24"/>
        </w:rPr>
        <w:t xml:space="preserve">de </w:t>
      </w:r>
      <w:r w:rsidR="00B53A31" w:rsidRPr="006D2A96">
        <w:rPr>
          <w:rFonts w:ascii="Amasis MT Pro" w:hAnsi="Amasis MT Pro"/>
          <w:b/>
          <w:bCs/>
          <w:sz w:val="24"/>
          <w:szCs w:val="24"/>
          <w:u w:val="single"/>
        </w:rPr>
        <w:t>0,5</w:t>
      </w:r>
      <w:r w:rsidR="002D4E1A" w:rsidRPr="006D2A96">
        <w:rPr>
          <w:rFonts w:ascii="Amasis MT Pro" w:hAnsi="Amasis MT Pro"/>
          <w:b/>
          <w:bCs/>
          <w:sz w:val="24"/>
          <w:szCs w:val="24"/>
          <w:u w:val="single"/>
        </w:rPr>
        <w:t xml:space="preserve"> %</w:t>
      </w:r>
      <w:r w:rsidR="00EF1B3B">
        <w:rPr>
          <w:rFonts w:ascii="Amasis MT Pro" w:hAnsi="Amasis MT Pro"/>
          <w:b/>
          <w:bCs/>
          <w:sz w:val="24"/>
          <w:szCs w:val="24"/>
          <w:u w:val="single"/>
        </w:rPr>
        <w:t xml:space="preserve"> (zero virgula cinco por cento)</w:t>
      </w:r>
      <w:r w:rsidR="002D4E1A" w:rsidRPr="006D2A96">
        <w:rPr>
          <w:rFonts w:ascii="Amasis MT Pro" w:hAnsi="Amasis MT Pro"/>
          <w:b/>
          <w:bCs/>
          <w:sz w:val="24"/>
          <w:szCs w:val="24"/>
        </w:rPr>
        <w:t>.</w:t>
      </w:r>
      <w:r w:rsidR="002D4E1A" w:rsidRPr="006D2A96">
        <w:rPr>
          <w:rFonts w:ascii="Amasis MT Pro" w:hAnsi="Amasis MT Pro"/>
          <w:sz w:val="24"/>
          <w:szCs w:val="24"/>
        </w:rPr>
        <w:t xml:space="preserve"> Não há prazo de tempo para envio entre um lance e outro. Pode</w:t>
      </w:r>
      <w:r w:rsidR="00B53A31" w:rsidRPr="006D2A96">
        <w:rPr>
          <w:rFonts w:ascii="Amasis MT Pro" w:hAnsi="Amasis MT Pro"/>
          <w:sz w:val="24"/>
          <w:szCs w:val="24"/>
        </w:rPr>
        <w:t>ndo</w:t>
      </w:r>
      <w:r w:rsidR="002D4E1A" w:rsidRPr="006D2A96">
        <w:rPr>
          <w:rFonts w:ascii="Amasis MT Pro" w:hAnsi="Amasis MT Pro"/>
          <w:sz w:val="24"/>
          <w:szCs w:val="24"/>
        </w:rPr>
        <w:t xml:space="preserve"> ser enviados lances imediatamente um após o outro. O sistema não descarta lance de forma automática, apenas o pregoeiro pode descartar lances.</w:t>
      </w:r>
    </w:p>
    <w:bookmarkEnd w:id="12"/>
    <w:p w14:paraId="1D765946" w14:textId="77777777" w:rsidR="008B67B0" w:rsidRPr="00F90431" w:rsidRDefault="008B67B0" w:rsidP="008B67B0">
      <w:pPr>
        <w:spacing w:after="0" w:line="240" w:lineRule="auto"/>
        <w:jc w:val="both"/>
        <w:rPr>
          <w:rFonts w:ascii="Amasis MT Pro" w:hAnsi="Amasis MT Pro"/>
          <w:sz w:val="24"/>
          <w:szCs w:val="24"/>
        </w:rPr>
      </w:pPr>
    </w:p>
    <w:p w14:paraId="604BA0A7"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lastRenderedPageBreak/>
        <w:t xml:space="preserve">9.9. Será adotado para o envio de lances no pregão eletrônico o modo de disputa </w:t>
      </w:r>
      <w:r w:rsidRPr="00F90431">
        <w:rPr>
          <w:rFonts w:ascii="Amasis MT Pro" w:hAnsi="Amasis MT Pro"/>
          <w:b/>
          <w:sz w:val="24"/>
          <w:szCs w:val="24"/>
          <w:u w:val="single"/>
        </w:rPr>
        <w:t xml:space="preserve">“aberto”, </w:t>
      </w:r>
      <w:r w:rsidRPr="00F90431">
        <w:rPr>
          <w:rFonts w:ascii="Amasis MT Pro" w:hAnsi="Amasis MT Pro"/>
          <w:sz w:val="24"/>
          <w:szCs w:val="24"/>
        </w:rPr>
        <w:t xml:space="preserve">em que os licitantes apresentarão lances públicos e sucessivos, com prorrogações. </w:t>
      </w:r>
    </w:p>
    <w:p w14:paraId="505F18C8" w14:textId="77777777" w:rsidR="008B67B0" w:rsidRPr="00F90431" w:rsidRDefault="008B67B0" w:rsidP="008B67B0">
      <w:pPr>
        <w:spacing w:after="0" w:line="240" w:lineRule="auto"/>
        <w:jc w:val="both"/>
        <w:rPr>
          <w:rFonts w:ascii="Amasis MT Pro" w:hAnsi="Amasis MT Pro"/>
          <w:sz w:val="24"/>
          <w:szCs w:val="24"/>
        </w:rPr>
      </w:pPr>
    </w:p>
    <w:p w14:paraId="6B46A2FF"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9.10. A etapa de lances da sessão pública terá duração de dez minutos e, após isso, será prorrogada automaticamente pelo sistema quando houver lance ofertado nos últimos dois minutos do período de duração da sessão pública.</w:t>
      </w:r>
    </w:p>
    <w:p w14:paraId="0FE7F186" w14:textId="77777777" w:rsidR="008B67B0" w:rsidRPr="00F90431" w:rsidRDefault="008B67B0" w:rsidP="008B67B0">
      <w:pPr>
        <w:spacing w:after="0" w:line="240" w:lineRule="auto"/>
        <w:jc w:val="both"/>
        <w:rPr>
          <w:rFonts w:ascii="Amasis MT Pro" w:hAnsi="Amasis MT Pro"/>
          <w:sz w:val="24"/>
          <w:szCs w:val="24"/>
        </w:rPr>
      </w:pPr>
    </w:p>
    <w:p w14:paraId="50294FE9"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9.11. A prorrogação automática da etapa de lances, de que trata o item anterior, será de dois minutos e ocorrerá sucessivamente sempre que houver lances enviados nesse período de prorrogação, inclusive no caso de lances intermediários.</w:t>
      </w:r>
    </w:p>
    <w:p w14:paraId="5BEB7A41" w14:textId="77777777" w:rsidR="008B67B0" w:rsidRPr="00F90431" w:rsidRDefault="008B67B0" w:rsidP="008B67B0">
      <w:pPr>
        <w:spacing w:after="0" w:line="240" w:lineRule="auto"/>
        <w:jc w:val="both"/>
        <w:rPr>
          <w:rFonts w:ascii="Amasis MT Pro" w:hAnsi="Amasis MT Pro"/>
          <w:sz w:val="24"/>
          <w:szCs w:val="24"/>
        </w:rPr>
      </w:pPr>
    </w:p>
    <w:p w14:paraId="73BDFCEE"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9.12. Não havendo novos lances na forma estabelecida nos itens anteriores, a sessão pública encerrar-se-á automaticamente.</w:t>
      </w:r>
    </w:p>
    <w:p w14:paraId="5A9D3730" w14:textId="77777777" w:rsidR="008B67B0" w:rsidRPr="00F90431" w:rsidRDefault="008B67B0" w:rsidP="008B67B0">
      <w:pPr>
        <w:spacing w:after="0" w:line="240" w:lineRule="auto"/>
        <w:jc w:val="both"/>
        <w:rPr>
          <w:rFonts w:ascii="Amasis MT Pro" w:hAnsi="Amasis MT Pro"/>
          <w:sz w:val="24"/>
          <w:szCs w:val="24"/>
        </w:rPr>
      </w:pPr>
    </w:p>
    <w:p w14:paraId="5C5B08AC"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9.13. Encerrada a fase competitiva sem que haja a prorrogação automática pelo sistema, poderá o pregoeiro, assessorado pela equipe de apoio, justificadamente, admitir o reinício da sessão pública de lances, em prol da consecução do melhor preço.</w:t>
      </w:r>
    </w:p>
    <w:p w14:paraId="2B689F54" w14:textId="77777777" w:rsidR="008B67B0" w:rsidRPr="00F90431" w:rsidRDefault="008B67B0" w:rsidP="008B67B0">
      <w:pPr>
        <w:spacing w:after="0" w:line="240" w:lineRule="auto"/>
        <w:jc w:val="both"/>
        <w:rPr>
          <w:rFonts w:ascii="Amasis MT Pro" w:hAnsi="Amasis MT Pro"/>
          <w:sz w:val="24"/>
          <w:szCs w:val="24"/>
        </w:rPr>
      </w:pPr>
    </w:p>
    <w:p w14:paraId="67B5221E"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9.14. Não serão aceitos dois ou mais lances de mesmo valor, prevalecendo aquele que for recebido e registro em primeiro lugar.</w:t>
      </w:r>
    </w:p>
    <w:p w14:paraId="2AEAD97A" w14:textId="77777777" w:rsidR="008B67B0" w:rsidRPr="00F90431" w:rsidRDefault="008B67B0" w:rsidP="008B67B0">
      <w:pPr>
        <w:spacing w:after="0" w:line="240" w:lineRule="auto"/>
        <w:jc w:val="both"/>
        <w:rPr>
          <w:rFonts w:ascii="Amasis MT Pro" w:hAnsi="Amasis MT Pro"/>
          <w:sz w:val="24"/>
          <w:szCs w:val="24"/>
        </w:rPr>
      </w:pPr>
    </w:p>
    <w:p w14:paraId="0EA5EB79" w14:textId="3F1B47ED"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9.15. Durante o transcurso da sessão pública, os licitantes serão informados, em tempo real, do </w:t>
      </w:r>
      <w:r w:rsidR="00E42C1B" w:rsidRPr="000C5DB1">
        <w:rPr>
          <w:rFonts w:ascii="Amasis MT Pro" w:hAnsi="Amasis MT Pro"/>
          <w:sz w:val="24"/>
          <w:szCs w:val="24"/>
        </w:rPr>
        <w:t>maior desconto</w:t>
      </w:r>
      <w:r w:rsidRPr="00F90431">
        <w:rPr>
          <w:rFonts w:ascii="Amasis MT Pro" w:hAnsi="Amasis MT Pro"/>
          <w:sz w:val="24"/>
          <w:szCs w:val="24"/>
        </w:rPr>
        <w:t xml:space="preserve"> registrado, vedada a identificação do licitante.</w:t>
      </w:r>
    </w:p>
    <w:p w14:paraId="0E4745BF" w14:textId="77777777" w:rsidR="008B67B0" w:rsidRPr="00F90431" w:rsidRDefault="008B67B0" w:rsidP="008B67B0">
      <w:pPr>
        <w:spacing w:after="0" w:line="240" w:lineRule="auto"/>
        <w:jc w:val="both"/>
        <w:rPr>
          <w:rFonts w:ascii="Amasis MT Pro" w:hAnsi="Amasis MT Pro"/>
          <w:sz w:val="24"/>
          <w:szCs w:val="24"/>
        </w:rPr>
      </w:pPr>
    </w:p>
    <w:p w14:paraId="5F4B5A1F"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9.16. No caso de desconexão com o Pregoeiro, no decorrer da etapa competitiva do Pregão, o sistema eletrônico poderá permanecer acessível aos licitantes para a recepção de lances.</w:t>
      </w:r>
    </w:p>
    <w:p w14:paraId="68CD37C4" w14:textId="77777777" w:rsidR="008B67B0" w:rsidRPr="00F90431" w:rsidRDefault="008B67B0" w:rsidP="008B67B0">
      <w:pPr>
        <w:spacing w:after="0" w:line="240" w:lineRule="auto"/>
        <w:jc w:val="both"/>
        <w:rPr>
          <w:rFonts w:ascii="Amasis MT Pro" w:hAnsi="Amasis MT Pro"/>
          <w:sz w:val="24"/>
          <w:szCs w:val="24"/>
        </w:rPr>
      </w:pPr>
    </w:p>
    <w:p w14:paraId="23E1589C"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9.17.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7111C8F" w14:textId="77777777" w:rsidR="008B67B0" w:rsidRPr="00F90431" w:rsidRDefault="008B67B0" w:rsidP="008B67B0">
      <w:pPr>
        <w:spacing w:after="0" w:line="240" w:lineRule="auto"/>
        <w:jc w:val="both"/>
        <w:rPr>
          <w:rFonts w:ascii="Amasis MT Pro" w:hAnsi="Amasis MT Pro"/>
          <w:sz w:val="24"/>
          <w:szCs w:val="24"/>
        </w:rPr>
      </w:pPr>
    </w:p>
    <w:p w14:paraId="06816328" w14:textId="14D29B9D"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9.18. O critér</w:t>
      </w:r>
      <w:r w:rsidR="00E42C1B" w:rsidRPr="00F90431">
        <w:rPr>
          <w:rFonts w:ascii="Amasis MT Pro" w:hAnsi="Amasis MT Pro"/>
          <w:sz w:val="24"/>
          <w:szCs w:val="24"/>
        </w:rPr>
        <w:t xml:space="preserve">io de julgamento adotado será o </w:t>
      </w:r>
      <w:r w:rsidRPr="00F90431">
        <w:rPr>
          <w:rFonts w:ascii="Amasis MT Pro" w:hAnsi="Amasis MT Pro"/>
          <w:sz w:val="24"/>
          <w:szCs w:val="24"/>
        </w:rPr>
        <w:t>maior desconto, conforme definido neste Edital e seus anexos.</w:t>
      </w:r>
    </w:p>
    <w:p w14:paraId="2CC5BAC4" w14:textId="77777777" w:rsidR="008B67B0" w:rsidRPr="00F90431" w:rsidRDefault="008B67B0" w:rsidP="008B67B0">
      <w:pPr>
        <w:spacing w:after="0" w:line="240" w:lineRule="auto"/>
        <w:jc w:val="both"/>
        <w:rPr>
          <w:rFonts w:ascii="Amasis MT Pro" w:hAnsi="Amasis MT Pro"/>
          <w:sz w:val="24"/>
          <w:szCs w:val="24"/>
        </w:rPr>
      </w:pPr>
    </w:p>
    <w:p w14:paraId="389AC4C0"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9.19. Caso o licitante não apresente lances, concorrerá com o valor de sua proposta. Caso essa não seja superior ao valor máximo para cada item estabelecido em edital.</w:t>
      </w:r>
    </w:p>
    <w:p w14:paraId="247AC189" w14:textId="77777777" w:rsidR="008B67B0" w:rsidRPr="00F90431" w:rsidRDefault="008B67B0" w:rsidP="008B67B0">
      <w:pPr>
        <w:spacing w:after="0" w:line="240" w:lineRule="auto"/>
        <w:jc w:val="both"/>
        <w:rPr>
          <w:rFonts w:ascii="Amasis MT Pro" w:hAnsi="Amasis MT Pro"/>
          <w:sz w:val="24"/>
          <w:szCs w:val="24"/>
        </w:rPr>
      </w:pPr>
    </w:p>
    <w:p w14:paraId="145F58B3"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9.20.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28DA79C9" w14:textId="77777777" w:rsidR="008B67B0" w:rsidRPr="00F90431" w:rsidRDefault="008B67B0" w:rsidP="008B67B0">
      <w:pPr>
        <w:spacing w:after="0" w:line="240" w:lineRule="auto"/>
        <w:jc w:val="both"/>
        <w:rPr>
          <w:rFonts w:ascii="Amasis MT Pro" w:hAnsi="Amasis MT Pro"/>
          <w:sz w:val="24"/>
          <w:szCs w:val="24"/>
        </w:rPr>
      </w:pPr>
    </w:p>
    <w:p w14:paraId="607ED4AE"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lastRenderedPageBreak/>
        <w:t>9.21. Nessas condições, as propostas de microempresas e empresas de pequeno porte que se encontrarem na faixa de até 5% (cinco por cento) acima da melhor proposta ou melhor lance serão consideradas empatadas com a primeira colocada.</w:t>
      </w:r>
    </w:p>
    <w:p w14:paraId="7CB20E0B" w14:textId="77777777" w:rsidR="008B67B0" w:rsidRPr="00F90431" w:rsidRDefault="008B67B0" w:rsidP="008B67B0">
      <w:pPr>
        <w:spacing w:after="0" w:line="240" w:lineRule="auto"/>
        <w:jc w:val="both"/>
        <w:rPr>
          <w:rFonts w:ascii="Amasis MT Pro" w:hAnsi="Amasis MT Pro"/>
          <w:sz w:val="24"/>
          <w:szCs w:val="24"/>
        </w:rPr>
      </w:pPr>
    </w:p>
    <w:p w14:paraId="55D1BF58"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9.22.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AA67CD7" w14:textId="77777777" w:rsidR="008B67B0" w:rsidRPr="00F90431" w:rsidRDefault="008B67B0" w:rsidP="008B67B0">
      <w:pPr>
        <w:spacing w:after="0" w:line="240" w:lineRule="auto"/>
        <w:jc w:val="both"/>
        <w:rPr>
          <w:rFonts w:ascii="Amasis MT Pro" w:hAnsi="Amasis MT Pro"/>
          <w:sz w:val="24"/>
          <w:szCs w:val="24"/>
        </w:rPr>
      </w:pPr>
    </w:p>
    <w:p w14:paraId="10103733"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9.23. Caso a microempresa ou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9225300" w14:textId="77777777" w:rsidR="008B67B0" w:rsidRPr="00F90431" w:rsidRDefault="008B67B0" w:rsidP="008B67B0">
      <w:pPr>
        <w:spacing w:after="0" w:line="240" w:lineRule="auto"/>
        <w:jc w:val="both"/>
        <w:rPr>
          <w:rFonts w:ascii="Amasis MT Pro" w:hAnsi="Amasis MT Pro"/>
          <w:sz w:val="24"/>
          <w:szCs w:val="24"/>
        </w:rPr>
      </w:pPr>
    </w:p>
    <w:p w14:paraId="14D71F0A"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9.24. No caso de equivalência dos valores apresentados pelas microempresas e empresas de pequeno porte que se encontrem nos intervalos estabelecidos nos subitens anteriores, será realizado sorteio entre elas para que se identifique aquele que primeiro poderá apresentar melhor oferta.</w:t>
      </w:r>
    </w:p>
    <w:p w14:paraId="1BCE75A9" w14:textId="77777777" w:rsidR="008B67B0" w:rsidRPr="00F90431" w:rsidRDefault="008B67B0" w:rsidP="008B67B0">
      <w:pPr>
        <w:spacing w:after="0" w:line="240" w:lineRule="auto"/>
        <w:jc w:val="both"/>
        <w:rPr>
          <w:rFonts w:ascii="Amasis MT Pro" w:hAnsi="Amasis MT Pro"/>
          <w:sz w:val="24"/>
          <w:szCs w:val="24"/>
        </w:rPr>
      </w:pPr>
    </w:p>
    <w:p w14:paraId="5A84A29E"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9.25. Quando houver propostas beneficiadas com as margens de preferência em relação ao produto estrangeiro, o critério de desempate será aplicado exclusivamente entre as propostas que fizerem jus às margens de preferência, conforme regulamento.</w:t>
      </w:r>
    </w:p>
    <w:p w14:paraId="2D5F7984" w14:textId="77777777" w:rsidR="008B67B0" w:rsidRPr="00F90431" w:rsidRDefault="008B67B0" w:rsidP="008B67B0">
      <w:pPr>
        <w:spacing w:after="0" w:line="240" w:lineRule="auto"/>
        <w:jc w:val="both"/>
        <w:rPr>
          <w:rFonts w:ascii="Amasis MT Pro" w:hAnsi="Amasis MT Pro"/>
          <w:sz w:val="24"/>
          <w:szCs w:val="24"/>
        </w:rPr>
      </w:pPr>
    </w:p>
    <w:p w14:paraId="42C588EE"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9.26. A ordem de apresentação pelos licitantes é utilizada como um dos critérios de classificação, de maneira que só poderá haver empate entre propostas iguais (não seguidas de lances), ou entre lances finais da fase fechado do modo de disputa aberto. </w:t>
      </w:r>
    </w:p>
    <w:p w14:paraId="2F22F358" w14:textId="77777777" w:rsidR="008B67B0" w:rsidRPr="00F90431" w:rsidRDefault="008B67B0" w:rsidP="008B67B0">
      <w:pPr>
        <w:spacing w:after="0" w:line="240" w:lineRule="auto"/>
        <w:jc w:val="both"/>
        <w:rPr>
          <w:rFonts w:ascii="Amasis MT Pro" w:hAnsi="Amasis MT Pro"/>
          <w:sz w:val="24"/>
          <w:szCs w:val="24"/>
        </w:rPr>
      </w:pPr>
    </w:p>
    <w:p w14:paraId="6ADE4B7C"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9.27. Havendo eventual empate entre propostas ou lances, o critério de desempate será aquele previsto no ar</w:t>
      </w:r>
      <w:r w:rsidR="00F5007D" w:rsidRPr="00F90431">
        <w:rPr>
          <w:rFonts w:ascii="Amasis MT Pro" w:hAnsi="Amasis MT Pro"/>
          <w:sz w:val="24"/>
          <w:szCs w:val="24"/>
        </w:rPr>
        <w:t>t. §1º, do artigo 60 da Lei Federal nº 14.133/2021</w:t>
      </w:r>
      <w:r w:rsidRPr="00F90431">
        <w:rPr>
          <w:rFonts w:ascii="Amasis MT Pro" w:hAnsi="Amasis MT Pro"/>
          <w:sz w:val="24"/>
          <w:szCs w:val="24"/>
        </w:rPr>
        <w:t>, assegurando-se a preferência, sucessivamente, aos bens produzidos: a) no País; b) por empresas brasileiras; c) por empresas que invistam em pesquisa e no desenvolvimento de tecnologia no País; d) por empresas que comprovem cumprimento de reserva de cargos prevista em lei para pessoa com deficiência ou para reabilitado da Previdência Social e que atendam às regras de acessibilidade previstas na legislação.</w:t>
      </w:r>
    </w:p>
    <w:p w14:paraId="6D02D00D" w14:textId="77777777" w:rsidR="008B67B0" w:rsidRPr="00F90431" w:rsidRDefault="008B67B0" w:rsidP="008B67B0">
      <w:pPr>
        <w:spacing w:after="0" w:line="240" w:lineRule="auto"/>
        <w:jc w:val="both"/>
        <w:rPr>
          <w:rFonts w:ascii="Amasis MT Pro" w:hAnsi="Amasis MT Pro"/>
          <w:sz w:val="24"/>
          <w:szCs w:val="24"/>
        </w:rPr>
      </w:pPr>
    </w:p>
    <w:p w14:paraId="1FF4743E"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9.28. Persistindo o empate, a proposta vencedora será sorteada pelo sistema eletrônico dentre as propostas empatadas.</w:t>
      </w:r>
    </w:p>
    <w:p w14:paraId="001C2932" w14:textId="77777777" w:rsidR="008B67B0" w:rsidRPr="00F90431" w:rsidRDefault="008B67B0" w:rsidP="008B67B0">
      <w:pPr>
        <w:spacing w:after="0" w:line="240" w:lineRule="auto"/>
        <w:jc w:val="both"/>
        <w:rPr>
          <w:rFonts w:ascii="Amasis MT Pro" w:hAnsi="Amasis MT Pro"/>
          <w:sz w:val="24"/>
          <w:szCs w:val="24"/>
        </w:rPr>
      </w:pPr>
    </w:p>
    <w:p w14:paraId="53651F41"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9.29. Encerrada a etapa de envio de lances da sessão pública, o pregoeiro poderá encaminhar pelo sistema eletrônico, contraproposta ao licitante que tenha apresentado o melhor preço, para que seja obtida melhor proposta, vedada a negociação em condições diferentes das previstas neste Edital.</w:t>
      </w:r>
    </w:p>
    <w:p w14:paraId="696CF460" w14:textId="77777777" w:rsidR="008B67B0" w:rsidRPr="00F90431" w:rsidRDefault="008B67B0" w:rsidP="008B67B0">
      <w:pPr>
        <w:spacing w:after="0" w:line="240" w:lineRule="auto"/>
        <w:jc w:val="both"/>
        <w:rPr>
          <w:rFonts w:ascii="Amasis MT Pro" w:hAnsi="Amasis MT Pro"/>
          <w:sz w:val="24"/>
          <w:szCs w:val="24"/>
        </w:rPr>
      </w:pPr>
    </w:p>
    <w:p w14:paraId="13E80774"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9.29.1. A negociação será realizada por meio do sistema, podendo ser acompanhada pelos demais licitantes.</w:t>
      </w:r>
    </w:p>
    <w:p w14:paraId="4772BB4A" w14:textId="77777777" w:rsidR="008B67B0" w:rsidRPr="00F90431" w:rsidRDefault="008B67B0" w:rsidP="008B67B0">
      <w:pPr>
        <w:spacing w:after="0" w:line="240" w:lineRule="auto"/>
        <w:jc w:val="both"/>
        <w:rPr>
          <w:rFonts w:ascii="Amasis MT Pro" w:hAnsi="Amasis MT Pro"/>
          <w:sz w:val="24"/>
          <w:szCs w:val="24"/>
        </w:rPr>
      </w:pPr>
    </w:p>
    <w:p w14:paraId="1787F108"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lastRenderedPageBreak/>
        <w:t>9.29.2.O pregoeiro solicitará ao licitante melhor classificado que no prazo de 3 (três) horas, envie a proposta adequada ao último lance ofertado após a negociação realizada, acompanhada, se for o caso, dos documentos complementares, quando necessários à confirmação daqueles exigidos neste Edital e já apresentados.</w:t>
      </w:r>
    </w:p>
    <w:p w14:paraId="55369001" w14:textId="77777777" w:rsidR="008B67B0" w:rsidRPr="00F90431" w:rsidRDefault="008B67B0" w:rsidP="008B67B0">
      <w:pPr>
        <w:spacing w:after="0" w:line="240" w:lineRule="auto"/>
        <w:jc w:val="both"/>
        <w:rPr>
          <w:rFonts w:ascii="Amasis MT Pro" w:hAnsi="Amasis MT Pro"/>
          <w:sz w:val="24"/>
          <w:szCs w:val="24"/>
        </w:rPr>
      </w:pPr>
    </w:p>
    <w:p w14:paraId="293F56DF"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9.30. Após a negociação de preço, o Pregoeiro iniciará a fase de aceitação e julgamento da proposta.</w:t>
      </w:r>
    </w:p>
    <w:p w14:paraId="7DF4810D" w14:textId="77777777" w:rsidR="008B67B0" w:rsidRPr="00F90431" w:rsidRDefault="008B67B0" w:rsidP="008B67B0">
      <w:pPr>
        <w:spacing w:after="0" w:line="240" w:lineRule="auto"/>
        <w:jc w:val="both"/>
        <w:rPr>
          <w:rFonts w:ascii="Amasis MT Pro" w:hAnsi="Amasis MT Pro"/>
          <w:sz w:val="24"/>
          <w:szCs w:val="24"/>
        </w:rPr>
      </w:pPr>
    </w:p>
    <w:p w14:paraId="2807B9F9"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9.31. As propostas não deverão estar com valores superiores ao máximo fixado no Edital e não havendo lances com valores iguais ou inferiores, serão desclassificadas. </w:t>
      </w:r>
    </w:p>
    <w:p w14:paraId="4B764ED0" w14:textId="77777777" w:rsidR="008B67B0" w:rsidRPr="00F90431" w:rsidRDefault="008B67B0" w:rsidP="008B67B0">
      <w:pPr>
        <w:spacing w:after="0" w:line="240" w:lineRule="auto"/>
        <w:jc w:val="both"/>
        <w:rPr>
          <w:rFonts w:ascii="Amasis MT Pro" w:hAnsi="Amasis MT Pro"/>
          <w:sz w:val="24"/>
          <w:szCs w:val="24"/>
        </w:rPr>
      </w:pPr>
    </w:p>
    <w:p w14:paraId="14BA54BC"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9.32. Os documentos relativos à habilitação, previsto neste Edital (e quando for empresa se enquadrar no regime ME/EPP deverá ser anexado em local próprio, disponível no sistema).</w:t>
      </w:r>
    </w:p>
    <w:p w14:paraId="4B517B99" w14:textId="77777777" w:rsidR="008B67B0" w:rsidRPr="00F90431" w:rsidRDefault="008B67B0" w:rsidP="008B67B0">
      <w:pPr>
        <w:spacing w:after="0" w:line="240" w:lineRule="auto"/>
        <w:jc w:val="both"/>
        <w:rPr>
          <w:rFonts w:ascii="Amasis MT Pro" w:hAnsi="Amasis MT Pro"/>
          <w:sz w:val="24"/>
          <w:szCs w:val="24"/>
        </w:rPr>
      </w:pPr>
    </w:p>
    <w:p w14:paraId="0FFF8B7B"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9.33.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59969A90" w14:textId="77777777" w:rsidR="008B67B0" w:rsidRPr="00F90431" w:rsidRDefault="008B67B0" w:rsidP="008B67B0">
      <w:pPr>
        <w:spacing w:after="0" w:line="240" w:lineRule="auto"/>
        <w:jc w:val="both"/>
        <w:rPr>
          <w:rFonts w:ascii="Amasis MT Pro" w:hAnsi="Amasis MT Pro"/>
          <w:sz w:val="24"/>
          <w:szCs w:val="24"/>
        </w:rPr>
      </w:pPr>
    </w:p>
    <w:p w14:paraId="01B47EF4"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9.34. Caso não sejam apresentados lances, será verificada a conformidade entre a proposta de menor preço e valor estimado para a realização do Registro de Preços.</w:t>
      </w:r>
    </w:p>
    <w:p w14:paraId="0476F4B1" w14:textId="77777777" w:rsidR="008B67B0" w:rsidRPr="00F90431" w:rsidRDefault="008B67B0" w:rsidP="008B67B0">
      <w:pPr>
        <w:spacing w:after="0" w:line="240" w:lineRule="auto"/>
        <w:jc w:val="both"/>
        <w:rPr>
          <w:rFonts w:ascii="Amasis MT Pro" w:hAnsi="Amasis MT Pro"/>
          <w:sz w:val="24"/>
          <w:szCs w:val="24"/>
        </w:rPr>
      </w:pPr>
    </w:p>
    <w:p w14:paraId="6295D78F" w14:textId="25947543" w:rsidR="008B67B0" w:rsidRPr="00F90431" w:rsidRDefault="008B67B0" w:rsidP="008B67B0">
      <w:pPr>
        <w:spacing w:after="0" w:line="240" w:lineRule="auto"/>
        <w:jc w:val="both"/>
        <w:rPr>
          <w:rFonts w:ascii="Amasis MT Pro" w:hAnsi="Amasis MT Pro"/>
          <w:b/>
          <w:sz w:val="24"/>
          <w:szCs w:val="24"/>
        </w:rPr>
      </w:pPr>
      <w:r w:rsidRPr="00611C12">
        <w:rPr>
          <w:rFonts w:ascii="Amasis MT Pro" w:hAnsi="Amasis MT Pro"/>
          <w:sz w:val="24"/>
          <w:szCs w:val="24"/>
        </w:rPr>
        <w:t xml:space="preserve">9.35. Constatado o atendimento das exigências fixadas no Edital e inexistindo interposição de recursos, o objeto será adjudicado ao autor da proposta ou lance de </w:t>
      </w:r>
      <w:r w:rsidR="00E42C1B" w:rsidRPr="00611C12">
        <w:rPr>
          <w:rFonts w:ascii="Amasis MT Pro" w:hAnsi="Amasis MT Pro"/>
          <w:b/>
          <w:sz w:val="24"/>
          <w:szCs w:val="24"/>
        </w:rPr>
        <w:t>Maior Desconto</w:t>
      </w:r>
      <w:r w:rsidRPr="00611C12">
        <w:rPr>
          <w:rFonts w:ascii="Amasis MT Pro" w:hAnsi="Amasis MT Pro"/>
          <w:b/>
          <w:sz w:val="24"/>
          <w:szCs w:val="24"/>
        </w:rPr>
        <w:t xml:space="preserve"> </w:t>
      </w:r>
      <w:r w:rsidR="00A81961">
        <w:rPr>
          <w:rFonts w:ascii="Amasis MT Pro" w:hAnsi="Amasis MT Pro"/>
          <w:b/>
          <w:sz w:val="24"/>
          <w:szCs w:val="24"/>
        </w:rPr>
        <w:t xml:space="preserve">Percentual </w:t>
      </w:r>
      <w:r w:rsidRPr="00611C12">
        <w:rPr>
          <w:rFonts w:ascii="Amasis MT Pro" w:hAnsi="Amasis MT Pro"/>
          <w:b/>
          <w:sz w:val="24"/>
          <w:szCs w:val="24"/>
        </w:rPr>
        <w:t>por Lote.</w:t>
      </w:r>
    </w:p>
    <w:p w14:paraId="297B6EB2" w14:textId="77777777" w:rsidR="008B67B0" w:rsidRPr="00F90431" w:rsidRDefault="008B67B0" w:rsidP="008B67B0">
      <w:pPr>
        <w:spacing w:after="0" w:line="240" w:lineRule="auto"/>
        <w:jc w:val="both"/>
        <w:rPr>
          <w:rFonts w:ascii="Amasis MT Pro" w:hAnsi="Amasis MT Pro"/>
          <w:b/>
          <w:sz w:val="24"/>
          <w:szCs w:val="24"/>
        </w:rPr>
      </w:pPr>
    </w:p>
    <w:p w14:paraId="7F52607A"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9.36.</w:t>
      </w:r>
      <w:r w:rsidRPr="00F90431">
        <w:rPr>
          <w:rFonts w:ascii="Amasis MT Pro" w:hAnsi="Amasis MT Pro"/>
          <w:b/>
          <w:sz w:val="24"/>
          <w:szCs w:val="24"/>
        </w:rPr>
        <w:t xml:space="preserve"> </w:t>
      </w:r>
      <w:r w:rsidRPr="00F90431">
        <w:rPr>
          <w:rFonts w:ascii="Amasis MT Pro" w:hAnsi="Amasis MT Pro"/>
          <w:sz w:val="24"/>
          <w:szCs w:val="24"/>
        </w:rPr>
        <w:t>Constatado o atendimento das exigências fixadas no Edital, a(s) licitante(s) classificada(s) e habilitada(s) será(ao) declarada(s) vencedora(s) do certame.</w:t>
      </w:r>
    </w:p>
    <w:p w14:paraId="164C22E8"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01E3D80E"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9.37. Proclamada(s) a(s) vencedora(s), qualquer licitante poderá manifestar imediata e motivadamente a intenção de recorrer, quando lhe será concedido o prazo de 3 (três) dias úteis para a apresentação das razões do recurso, ficando as demais licitantes desde logo intimadas para apresentar às contrarrazões em igual número de dias, que começarão a correr a partir do término do prazo da recorrente, sendo-lhes assegurada imediata vista dos autos do processo.</w:t>
      </w:r>
    </w:p>
    <w:p w14:paraId="1CE4464A"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7C693702"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9.38. O acolhimento de recurso importará na invalidação apenas dos atos insusceptíveis de aproveitamento.</w:t>
      </w:r>
    </w:p>
    <w:p w14:paraId="6B704C6C"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4E30BF73"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9.39. A ausência de manifestação imediata e motivada da licitante implicará a decadência do direito de recurso e a adjudicação do objeto da licitação à vencedora.</w:t>
      </w:r>
    </w:p>
    <w:p w14:paraId="3F2D6E20"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4CE6A92D"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9.40. Julgados os recursos, será adjudicado o objeto à licitante vencedora e homologado o certame.</w:t>
      </w:r>
    </w:p>
    <w:p w14:paraId="47F4FE3C"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CCA2A4D" w14:textId="77777777" w:rsidR="008B67B0"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lastRenderedPageBreak/>
        <w:t xml:space="preserve">9.41. É facultado ao ÓRGÃO GERENCIADOR, quando a adjudicatária não formalizar a contratação no prazo e condições estabelecidos, convocar as demais licitantes, na ordem de classificação, para fazê-lo em igual prazo, e preferencialmente, nas mesmas condições ofertadas pela adjudicatária. </w:t>
      </w:r>
    </w:p>
    <w:p w14:paraId="05D5BDD0" w14:textId="77777777" w:rsidR="001E0C9C" w:rsidRPr="00F90431" w:rsidRDefault="001E0C9C" w:rsidP="008B67B0">
      <w:pPr>
        <w:pStyle w:val="PargrafodaLista"/>
        <w:spacing w:after="0" w:line="240" w:lineRule="auto"/>
        <w:ind w:left="0"/>
        <w:jc w:val="both"/>
        <w:rPr>
          <w:rFonts w:ascii="Amasis MT Pro" w:hAnsi="Amasis MT Pro"/>
          <w:sz w:val="24"/>
          <w:szCs w:val="24"/>
        </w:rPr>
      </w:pPr>
    </w:p>
    <w:p w14:paraId="12C59209" w14:textId="3A2D289C" w:rsidR="008B67B0" w:rsidRPr="00F90431" w:rsidRDefault="001E0C9C" w:rsidP="001E0C9C">
      <w:pPr>
        <w:shd w:val="clear" w:color="auto" w:fill="BFBFBF" w:themeFill="background1" w:themeFillShade="BF"/>
        <w:spacing w:after="0" w:line="240" w:lineRule="auto"/>
        <w:jc w:val="both"/>
        <w:rPr>
          <w:rFonts w:ascii="Amasis MT Pro" w:hAnsi="Amasis MT Pro"/>
          <w:b/>
          <w:sz w:val="24"/>
          <w:szCs w:val="24"/>
        </w:rPr>
      </w:pPr>
      <w:r>
        <w:rPr>
          <w:rFonts w:ascii="Amasis MT Pro" w:hAnsi="Amasis MT Pro"/>
          <w:b/>
          <w:sz w:val="24"/>
          <w:szCs w:val="24"/>
        </w:rPr>
        <w:t xml:space="preserve">DA </w:t>
      </w:r>
      <w:r w:rsidR="008B67B0" w:rsidRPr="00F90431">
        <w:rPr>
          <w:rFonts w:ascii="Amasis MT Pro" w:hAnsi="Amasis MT Pro"/>
          <w:b/>
          <w:sz w:val="24"/>
          <w:szCs w:val="24"/>
        </w:rPr>
        <w:t>PROPOSTA NO SISTEMA ELETRÔNICO</w:t>
      </w:r>
    </w:p>
    <w:p w14:paraId="40801060" w14:textId="77777777" w:rsidR="008B67B0" w:rsidRPr="00F90431" w:rsidRDefault="008B67B0" w:rsidP="008B67B0">
      <w:pPr>
        <w:spacing w:after="0" w:line="240" w:lineRule="auto"/>
        <w:jc w:val="both"/>
        <w:rPr>
          <w:rFonts w:ascii="Amasis MT Pro" w:hAnsi="Amasis MT Pro"/>
          <w:b/>
          <w:sz w:val="24"/>
          <w:szCs w:val="24"/>
        </w:rPr>
      </w:pPr>
    </w:p>
    <w:p w14:paraId="0C011A0E" w14:textId="77777777" w:rsidR="008B67B0" w:rsidRPr="00F90431" w:rsidRDefault="008B67B0" w:rsidP="008B67B0">
      <w:pPr>
        <w:widowControl w:val="0"/>
        <w:tabs>
          <w:tab w:val="left" w:pos="648"/>
        </w:tabs>
        <w:autoSpaceDE w:val="0"/>
        <w:autoSpaceDN w:val="0"/>
        <w:spacing w:after="0" w:line="240" w:lineRule="auto"/>
        <w:ind w:right="236"/>
        <w:jc w:val="both"/>
        <w:rPr>
          <w:rFonts w:ascii="Amasis MT Pro" w:hAnsi="Amasis MT Pro"/>
          <w:sz w:val="24"/>
          <w:szCs w:val="24"/>
        </w:rPr>
      </w:pPr>
      <w:r w:rsidRPr="00F90431">
        <w:rPr>
          <w:rFonts w:ascii="Amasis MT Pro" w:hAnsi="Amasis MT Pro"/>
          <w:sz w:val="24"/>
          <w:szCs w:val="24"/>
        </w:rPr>
        <w:t>10.1.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14:paraId="21514322" w14:textId="77777777" w:rsidR="008B67B0" w:rsidRPr="00F90431" w:rsidRDefault="008B67B0" w:rsidP="008B67B0">
      <w:pPr>
        <w:widowControl w:val="0"/>
        <w:tabs>
          <w:tab w:val="left" w:pos="648"/>
        </w:tabs>
        <w:autoSpaceDE w:val="0"/>
        <w:autoSpaceDN w:val="0"/>
        <w:spacing w:after="0" w:line="240" w:lineRule="auto"/>
        <w:ind w:right="230"/>
        <w:jc w:val="both"/>
        <w:rPr>
          <w:rFonts w:ascii="Amasis MT Pro" w:hAnsi="Amasis MT Pro"/>
          <w:sz w:val="24"/>
          <w:szCs w:val="24"/>
        </w:rPr>
      </w:pPr>
    </w:p>
    <w:p w14:paraId="45894418" w14:textId="77777777" w:rsidR="008B67B0" w:rsidRPr="00F90431" w:rsidRDefault="008B67B0" w:rsidP="008B67B0">
      <w:pPr>
        <w:widowControl w:val="0"/>
        <w:tabs>
          <w:tab w:val="left" w:pos="648"/>
        </w:tabs>
        <w:autoSpaceDE w:val="0"/>
        <w:autoSpaceDN w:val="0"/>
        <w:spacing w:after="0" w:line="240" w:lineRule="auto"/>
        <w:ind w:right="230"/>
        <w:jc w:val="both"/>
        <w:rPr>
          <w:rFonts w:ascii="Amasis MT Pro" w:hAnsi="Amasis MT Pro"/>
          <w:sz w:val="24"/>
          <w:szCs w:val="24"/>
        </w:rPr>
      </w:pPr>
      <w:r w:rsidRPr="00F90431">
        <w:rPr>
          <w:rFonts w:ascii="Amasis MT Pro" w:hAnsi="Amasis MT Pro"/>
          <w:sz w:val="24"/>
          <w:szCs w:val="24"/>
        </w:rPr>
        <w:t xml:space="preserve">10.2. No preenchimento da proposta eletrônica deverão, obrigatoriamente, ser informadas no campo próprio as </w:t>
      </w:r>
      <w:r w:rsidRPr="00F90431">
        <w:rPr>
          <w:rFonts w:ascii="Amasis MT Pro" w:hAnsi="Amasis MT Pro"/>
          <w:b/>
          <w:sz w:val="24"/>
          <w:szCs w:val="24"/>
        </w:rPr>
        <w:t>ESPECIFICAÇÕES</w:t>
      </w:r>
      <w:r w:rsidRPr="00F90431">
        <w:rPr>
          <w:rFonts w:ascii="Amasis MT Pro" w:hAnsi="Amasis MT Pro"/>
          <w:sz w:val="24"/>
          <w:szCs w:val="24"/>
        </w:rPr>
        <w:t xml:space="preserve"> e </w:t>
      </w:r>
      <w:r w:rsidRPr="00F90431">
        <w:rPr>
          <w:rFonts w:ascii="Amasis MT Pro" w:hAnsi="Amasis MT Pro"/>
          <w:b/>
          <w:sz w:val="24"/>
          <w:szCs w:val="24"/>
        </w:rPr>
        <w:t xml:space="preserve">MARCAS </w:t>
      </w:r>
      <w:r w:rsidRPr="00F90431">
        <w:rPr>
          <w:rFonts w:ascii="Amasis MT Pro" w:hAnsi="Amasis MT Pro"/>
          <w:sz w:val="24"/>
          <w:szCs w:val="24"/>
        </w:rPr>
        <w:t>dos produtos ofertados. A não inserção de especificações e marcas dos produtos neste campo, implicará na desclassificação da Empresa, face à ausência de informação suficiente para classificação da proposta.</w:t>
      </w:r>
    </w:p>
    <w:p w14:paraId="3E063744" w14:textId="77777777" w:rsidR="008B67B0" w:rsidRPr="00F90431" w:rsidRDefault="008B67B0" w:rsidP="008B67B0">
      <w:pPr>
        <w:widowControl w:val="0"/>
        <w:tabs>
          <w:tab w:val="left" w:pos="1286"/>
        </w:tabs>
        <w:autoSpaceDE w:val="0"/>
        <w:autoSpaceDN w:val="0"/>
        <w:spacing w:after="0" w:line="240" w:lineRule="auto"/>
        <w:ind w:right="231"/>
        <w:jc w:val="both"/>
        <w:rPr>
          <w:rFonts w:ascii="Amasis MT Pro" w:hAnsi="Amasis MT Pro"/>
          <w:sz w:val="24"/>
          <w:szCs w:val="24"/>
        </w:rPr>
      </w:pPr>
    </w:p>
    <w:p w14:paraId="0F8310C9" w14:textId="77777777" w:rsidR="008B67B0" w:rsidRDefault="008B67B0" w:rsidP="008B67B0">
      <w:pPr>
        <w:widowControl w:val="0"/>
        <w:tabs>
          <w:tab w:val="left" w:pos="1286"/>
        </w:tabs>
        <w:autoSpaceDE w:val="0"/>
        <w:autoSpaceDN w:val="0"/>
        <w:spacing w:after="0" w:line="240" w:lineRule="auto"/>
        <w:ind w:right="231"/>
        <w:jc w:val="both"/>
        <w:rPr>
          <w:rFonts w:ascii="Amasis MT Pro" w:hAnsi="Amasis MT Pro"/>
          <w:sz w:val="24"/>
          <w:szCs w:val="24"/>
        </w:rPr>
      </w:pPr>
      <w:r w:rsidRPr="00F90431">
        <w:rPr>
          <w:rFonts w:ascii="Amasis MT Pro" w:hAnsi="Amasis MT Pro"/>
          <w:sz w:val="24"/>
          <w:szCs w:val="24"/>
        </w:rPr>
        <w:t>10.3. O</w:t>
      </w:r>
      <w:r w:rsidRPr="00F90431">
        <w:rPr>
          <w:rFonts w:ascii="Amasis MT Pro" w:hAnsi="Amasis MT Pro"/>
          <w:spacing w:val="-1"/>
          <w:sz w:val="24"/>
          <w:szCs w:val="24"/>
        </w:rPr>
        <w:t xml:space="preserve"> </w:t>
      </w:r>
      <w:r w:rsidRPr="00F90431">
        <w:rPr>
          <w:rFonts w:ascii="Amasis MT Pro" w:hAnsi="Amasis MT Pro"/>
          <w:sz w:val="24"/>
          <w:szCs w:val="24"/>
        </w:rPr>
        <w:t>licitante deverá enviar</w:t>
      </w:r>
      <w:r w:rsidRPr="00F90431">
        <w:rPr>
          <w:rFonts w:ascii="Amasis MT Pro" w:hAnsi="Amasis MT Pro"/>
          <w:spacing w:val="-1"/>
          <w:sz w:val="24"/>
          <w:szCs w:val="24"/>
        </w:rPr>
        <w:t xml:space="preserve"> </w:t>
      </w:r>
      <w:r w:rsidRPr="00F90431">
        <w:rPr>
          <w:rFonts w:ascii="Amasis MT Pro" w:hAnsi="Amasis MT Pro"/>
          <w:sz w:val="24"/>
          <w:szCs w:val="24"/>
        </w:rPr>
        <w:t>sua proposta mediante o</w:t>
      </w:r>
      <w:r w:rsidRPr="00F90431">
        <w:rPr>
          <w:rFonts w:ascii="Amasis MT Pro" w:hAnsi="Amasis MT Pro"/>
          <w:spacing w:val="-3"/>
          <w:sz w:val="24"/>
          <w:szCs w:val="24"/>
        </w:rPr>
        <w:t xml:space="preserve"> </w:t>
      </w:r>
      <w:r w:rsidRPr="00F90431">
        <w:rPr>
          <w:rFonts w:ascii="Amasis MT Pro" w:hAnsi="Amasis MT Pro"/>
          <w:sz w:val="24"/>
          <w:szCs w:val="24"/>
        </w:rPr>
        <w:t>preenchimento, no</w:t>
      </w:r>
      <w:r w:rsidRPr="00F90431">
        <w:rPr>
          <w:rFonts w:ascii="Amasis MT Pro" w:hAnsi="Amasis MT Pro"/>
          <w:spacing w:val="-2"/>
          <w:sz w:val="24"/>
          <w:szCs w:val="24"/>
        </w:rPr>
        <w:t xml:space="preserve"> </w:t>
      </w:r>
      <w:r w:rsidRPr="00F90431">
        <w:rPr>
          <w:rFonts w:ascii="Amasis MT Pro" w:hAnsi="Amasis MT Pro"/>
          <w:sz w:val="24"/>
          <w:szCs w:val="24"/>
        </w:rPr>
        <w:t>sistema eletrônico,</w:t>
      </w:r>
      <w:r w:rsidRPr="00F90431">
        <w:rPr>
          <w:rFonts w:ascii="Amasis MT Pro" w:hAnsi="Amasis MT Pro"/>
          <w:spacing w:val="-2"/>
          <w:sz w:val="24"/>
          <w:szCs w:val="24"/>
        </w:rPr>
        <w:t xml:space="preserve"> </w:t>
      </w:r>
      <w:r w:rsidRPr="00F90431">
        <w:rPr>
          <w:rFonts w:ascii="Amasis MT Pro" w:hAnsi="Amasis MT Pro"/>
          <w:sz w:val="24"/>
          <w:szCs w:val="24"/>
        </w:rPr>
        <w:t>dos seguintes campos:</w:t>
      </w:r>
    </w:p>
    <w:p w14:paraId="03EED844" w14:textId="77777777" w:rsidR="000B206B" w:rsidRPr="00F90431" w:rsidRDefault="000B206B" w:rsidP="008B67B0">
      <w:pPr>
        <w:widowControl w:val="0"/>
        <w:tabs>
          <w:tab w:val="left" w:pos="1286"/>
        </w:tabs>
        <w:autoSpaceDE w:val="0"/>
        <w:autoSpaceDN w:val="0"/>
        <w:spacing w:after="0" w:line="240" w:lineRule="auto"/>
        <w:ind w:right="231"/>
        <w:jc w:val="both"/>
        <w:rPr>
          <w:rFonts w:ascii="Amasis MT Pro" w:hAnsi="Amasis MT Pro"/>
          <w:sz w:val="24"/>
          <w:szCs w:val="24"/>
        </w:rPr>
      </w:pPr>
    </w:p>
    <w:p w14:paraId="3227A3C5" w14:textId="77777777" w:rsidR="008B67B0" w:rsidRPr="000B206B" w:rsidRDefault="008B67B0" w:rsidP="00097F8F">
      <w:pPr>
        <w:pStyle w:val="PargrafodaLista"/>
        <w:widowControl w:val="0"/>
        <w:numPr>
          <w:ilvl w:val="3"/>
          <w:numId w:val="8"/>
        </w:numPr>
        <w:tabs>
          <w:tab w:val="left" w:pos="2345"/>
        </w:tabs>
        <w:autoSpaceDE w:val="0"/>
        <w:autoSpaceDN w:val="0"/>
        <w:spacing w:after="0" w:line="252" w:lineRule="exact"/>
        <w:jc w:val="both"/>
        <w:rPr>
          <w:rFonts w:ascii="Amasis MT Pro" w:hAnsi="Amasis MT Pro"/>
          <w:sz w:val="24"/>
          <w:szCs w:val="24"/>
        </w:rPr>
      </w:pPr>
      <w:r w:rsidRPr="00F90431">
        <w:rPr>
          <w:rFonts w:ascii="Amasis MT Pro" w:hAnsi="Amasis MT Pro"/>
          <w:sz w:val="24"/>
          <w:szCs w:val="24"/>
        </w:rPr>
        <w:t>Valor</w:t>
      </w:r>
      <w:r w:rsidRPr="00F90431">
        <w:rPr>
          <w:rFonts w:ascii="Amasis MT Pro" w:hAnsi="Amasis MT Pro"/>
          <w:spacing w:val="-5"/>
          <w:sz w:val="24"/>
          <w:szCs w:val="24"/>
        </w:rPr>
        <w:t xml:space="preserve"> </w:t>
      </w:r>
      <w:r w:rsidRPr="00F90431">
        <w:rPr>
          <w:rFonts w:ascii="Amasis MT Pro" w:hAnsi="Amasis MT Pro"/>
          <w:spacing w:val="-2"/>
          <w:sz w:val="24"/>
          <w:szCs w:val="24"/>
        </w:rPr>
        <w:t>unitário</w:t>
      </w:r>
      <w:r w:rsidR="00424EB0" w:rsidRPr="00F90431">
        <w:rPr>
          <w:rFonts w:ascii="Amasis MT Pro" w:hAnsi="Amasis MT Pro"/>
          <w:spacing w:val="-2"/>
          <w:sz w:val="24"/>
          <w:szCs w:val="24"/>
        </w:rPr>
        <w:t>/Percentual de Desconto</w:t>
      </w:r>
      <w:r w:rsidRPr="00F90431">
        <w:rPr>
          <w:rFonts w:ascii="Amasis MT Pro" w:hAnsi="Amasis MT Pro"/>
          <w:spacing w:val="-2"/>
          <w:sz w:val="24"/>
          <w:szCs w:val="24"/>
        </w:rPr>
        <w:t>;</w:t>
      </w:r>
    </w:p>
    <w:p w14:paraId="62A4F387" w14:textId="77777777" w:rsidR="008B67B0" w:rsidRPr="00F90431" w:rsidRDefault="008B67B0" w:rsidP="008B67B0">
      <w:pPr>
        <w:pStyle w:val="PargrafodaLista"/>
        <w:widowControl w:val="0"/>
        <w:tabs>
          <w:tab w:val="left" w:pos="2345"/>
        </w:tabs>
        <w:autoSpaceDE w:val="0"/>
        <w:autoSpaceDN w:val="0"/>
        <w:spacing w:before="91" w:after="0" w:line="240" w:lineRule="auto"/>
        <w:ind w:left="2344"/>
        <w:contextualSpacing w:val="0"/>
        <w:jc w:val="both"/>
        <w:rPr>
          <w:rFonts w:ascii="Amasis MT Pro" w:hAnsi="Amasis MT Pro"/>
          <w:sz w:val="24"/>
          <w:szCs w:val="24"/>
        </w:rPr>
      </w:pPr>
    </w:p>
    <w:p w14:paraId="6D1F5EA7" w14:textId="77777777" w:rsidR="008B67B0" w:rsidRPr="00F90431" w:rsidRDefault="008B67B0" w:rsidP="008B67B0">
      <w:pPr>
        <w:widowControl w:val="0"/>
        <w:tabs>
          <w:tab w:val="left" w:pos="1354"/>
        </w:tabs>
        <w:autoSpaceDE w:val="0"/>
        <w:autoSpaceDN w:val="0"/>
        <w:spacing w:before="2" w:after="0" w:line="252" w:lineRule="exact"/>
        <w:jc w:val="both"/>
        <w:rPr>
          <w:rFonts w:ascii="Amasis MT Pro" w:hAnsi="Amasis MT Pro"/>
          <w:spacing w:val="-2"/>
          <w:sz w:val="24"/>
          <w:szCs w:val="24"/>
        </w:rPr>
      </w:pPr>
      <w:r w:rsidRPr="00F90431">
        <w:rPr>
          <w:rFonts w:ascii="Amasis MT Pro" w:hAnsi="Amasis MT Pro"/>
          <w:sz w:val="24"/>
          <w:szCs w:val="24"/>
        </w:rPr>
        <w:t>10.4. Todas</w:t>
      </w:r>
      <w:r w:rsidRPr="00F90431">
        <w:rPr>
          <w:rFonts w:ascii="Amasis MT Pro" w:hAnsi="Amasis MT Pro"/>
          <w:spacing w:val="-5"/>
          <w:sz w:val="24"/>
          <w:szCs w:val="24"/>
        </w:rPr>
        <w:t xml:space="preserve"> </w:t>
      </w:r>
      <w:r w:rsidRPr="00F90431">
        <w:rPr>
          <w:rFonts w:ascii="Amasis MT Pro" w:hAnsi="Amasis MT Pro"/>
          <w:sz w:val="24"/>
          <w:szCs w:val="24"/>
        </w:rPr>
        <w:t>as</w:t>
      </w:r>
      <w:r w:rsidRPr="00F90431">
        <w:rPr>
          <w:rFonts w:ascii="Amasis MT Pro" w:hAnsi="Amasis MT Pro"/>
          <w:spacing w:val="-2"/>
          <w:sz w:val="24"/>
          <w:szCs w:val="24"/>
        </w:rPr>
        <w:t xml:space="preserve"> </w:t>
      </w:r>
      <w:r w:rsidRPr="00F90431">
        <w:rPr>
          <w:rFonts w:ascii="Amasis MT Pro" w:hAnsi="Amasis MT Pro"/>
          <w:sz w:val="24"/>
          <w:szCs w:val="24"/>
        </w:rPr>
        <w:t>especificações</w:t>
      </w:r>
      <w:r w:rsidRPr="00F90431">
        <w:rPr>
          <w:rFonts w:ascii="Amasis MT Pro" w:hAnsi="Amasis MT Pro"/>
          <w:spacing w:val="-5"/>
          <w:sz w:val="24"/>
          <w:szCs w:val="24"/>
        </w:rPr>
        <w:t xml:space="preserve"> </w:t>
      </w:r>
      <w:r w:rsidRPr="00F90431">
        <w:rPr>
          <w:rFonts w:ascii="Amasis MT Pro" w:hAnsi="Amasis MT Pro"/>
          <w:sz w:val="24"/>
          <w:szCs w:val="24"/>
        </w:rPr>
        <w:t>do</w:t>
      </w:r>
      <w:r w:rsidRPr="00F90431">
        <w:rPr>
          <w:rFonts w:ascii="Amasis MT Pro" w:hAnsi="Amasis MT Pro"/>
          <w:spacing w:val="-5"/>
          <w:sz w:val="24"/>
          <w:szCs w:val="24"/>
        </w:rPr>
        <w:t xml:space="preserve"> </w:t>
      </w:r>
      <w:r w:rsidRPr="00F90431">
        <w:rPr>
          <w:rFonts w:ascii="Amasis MT Pro" w:hAnsi="Amasis MT Pro"/>
          <w:sz w:val="24"/>
          <w:szCs w:val="24"/>
        </w:rPr>
        <w:t>objeto</w:t>
      </w:r>
      <w:r w:rsidRPr="00F90431">
        <w:rPr>
          <w:rFonts w:ascii="Amasis MT Pro" w:hAnsi="Amasis MT Pro"/>
          <w:spacing w:val="-2"/>
          <w:sz w:val="24"/>
          <w:szCs w:val="24"/>
        </w:rPr>
        <w:t xml:space="preserve"> </w:t>
      </w:r>
      <w:r w:rsidRPr="00F90431">
        <w:rPr>
          <w:rFonts w:ascii="Amasis MT Pro" w:hAnsi="Amasis MT Pro"/>
          <w:sz w:val="24"/>
          <w:szCs w:val="24"/>
        </w:rPr>
        <w:t>contidas</w:t>
      </w:r>
      <w:r w:rsidRPr="00F90431">
        <w:rPr>
          <w:rFonts w:ascii="Amasis MT Pro" w:hAnsi="Amasis MT Pro"/>
          <w:spacing w:val="-5"/>
          <w:sz w:val="24"/>
          <w:szCs w:val="24"/>
        </w:rPr>
        <w:t xml:space="preserve"> </w:t>
      </w:r>
      <w:r w:rsidRPr="00F90431">
        <w:rPr>
          <w:rFonts w:ascii="Amasis MT Pro" w:hAnsi="Amasis MT Pro"/>
          <w:sz w:val="24"/>
          <w:szCs w:val="24"/>
        </w:rPr>
        <w:t>na</w:t>
      </w:r>
      <w:r w:rsidRPr="00F90431">
        <w:rPr>
          <w:rFonts w:ascii="Amasis MT Pro" w:hAnsi="Amasis MT Pro"/>
          <w:spacing w:val="-2"/>
          <w:sz w:val="24"/>
          <w:szCs w:val="24"/>
        </w:rPr>
        <w:t xml:space="preserve"> </w:t>
      </w:r>
      <w:r w:rsidRPr="00F90431">
        <w:rPr>
          <w:rFonts w:ascii="Amasis MT Pro" w:hAnsi="Amasis MT Pro"/>
          <w:sz w:val="24"/>
          <w:szCs w:val="24"/>
        </w:rPr>
        <w:t>proposta</w:t>
      </w:r>
      <w:r w:rsidRPr="00F90431">
        <w:rPr>
          <w:rFonts w:ascii="Amasis MT Pro" w:hAnsi="Amasis MT Pro"/>
          <w:spacing w:val="-5"/>
          <w:sz w:val="24"/>
          <w:szCs w:val="24"/>
        </w:rPr>
        <w:t xml:space="preserve"> </w:t>
      </w:r>
      <w:r w:rsidRPr="00F90431">
        <w:rPr>
          <w:rFonts w:ascii="Amasis MT Pro" w:hAnsi="Amasis MT Pro"/>
          <w:sz w:val="24"/>
          <w:szCs w:val="24"/>
        </w:rPr>
        <w:t>vinculam</w:t>
      </w:r>
      <w:r w:rsidRPr="00F90431">
        <w:rPr>
          <w:rFonts w:ascii="Amasis MT Pro" w:hAnsi="Amasis MT Pro"/>
          <w:spacing w:val="-6"/>
          <w:sz w:val="24"/>
          <w:szCs w:val="24"/>
        </w:rPr>
        <w:t xml:space="preserve"> </w:t>
      </w:r>
      <w:r w:rsidRPr="00F90431">
        <w:rPr>
          <w:rFonts w:ascii="Amasis MT Pro" w:hAnsi="Amasis MT Pro"/>
          <w:sz w:val="24"/>
          <w:szCs w:val="24"/>
        </w:rPr>
        <w:t>a</w:t>
      </w:r>
      <w:r w:rsidRPr="00F90431">
        <w:rPr>
          <w:rFonts w:ascii="Amasis MT Pro" w:hAnsi="Amasis MT Pro"/>
          <w:spacing w:val="2"/>
          <w:sz w:val="24"/>
          <w:szCs w:val="24"/>
        </w:rPr>
        <w:t xml:space="preserve"> </w:t>
      </w:r>
      <w:r w:rsidRPr="00F90431">
        <w:rPr>
          <w:rFonts w:ascii="Amasis MT Pro" w:hAnsi="Amasis MT Pro"/>
          <w:spacing w:val="-2"/>
          <w:sz w:val="24"/>
          <w:szCs w:val="24"/>
        </w:rPr>
        <w:t>Detentora.</w:t>
      </w:r>
    </w:p>
    <w:p w14:paraId="677F19FC" w14:textId="77777777" w:rsidR="008B67B0" w:rsidRPr="00F90431" w:rsidRDefault="008B67B0" w:rsidP="008B67B0">
      <w:pPr>
        <w:widowControl w:val="0"/>
        <w:tabs>
          <w:tab w:val="left" w:pos="1354"/>
        </w:tabs>
        <w:autoSpaceDE w:val="0"/>
        <w:autoSpaceDN w:val="0"/>
        <w:spacing w:before="2" w:after="0" w:line="252" w:lineRule="exact"/>
        <w:jc w:val="both"/>
        <w:rPr>
          <w:rFonts w:ascii="Amasis MT Pro" w:hAnsi="Amasis MT Pro"/>
          <w:sz w:val="24"/>
          <w:szCs w:val="24"/>
        </w:rPr>
      </w:pPr>
    </w:p>
    <w:p w14:paraId="1214D95A" w14:textId="77777777" w:rsidR="008B67B0" w:rsidRPr="00F90431" w:rsidRDefault="008B67B0" w:rsidP="008B67B0">
      <w:pPr>
        <w:widowControl w:val="0"/>
        <w:tabs>
          <w:tab w:val="left" w:pos="1354"/>
        </w:tabs>
        <w:autoSpaceDE w:val="0"/>
        <w:autoSpaceDN w:val="0"/>
        <w:spacing w:after="0" w:line="240" w:lineRule="auto"/>
        <w:ind w:right="230"/>
        <w:jc w:val="both"/>
        <w:rPr>
          <w:rFonts w:ascii="Amasis MT Pro" w:hAnsi="Amasis MT Pro"/>
          <w:sz w:val="24"/>
          <w:szCs w:val="24"/>
        </w:rPr>
      </w:pPr>
      <w:r w:rsidRPr="00F90431">
        <w:rPr>
          <w:rFonts w:ascii="Amasis MT Pro" w:hAnsi="Amasis MT Pro"/>
          <w:sz w:val="24"/>
          <w:szCs w:val="24"/>
        </w:rPr>
        <w:t>10.4.1. Nos valores propostos estarão inclusos todos os custos operacionais, encargos previdenciários, trabalhistas, tributários, comerciais e quaisquer outros que incidam direta ou indiretamente no fornecimento dos bens.</w:t>
      </w:r>
    </w:p>
    <w:p w14:paraId="44E30E63" w14:textId="77777777" w:rsidR="008B67B0" w:rsidRPr="00F90431" w:rsidRDefault="008B67B0" w:rsidP="008B67B0">
      <w:pPr>
        <w:widowControl w:val="0"/>
        <w:tabs>
          <w:tab w:val="left" w:pos="1354"/>
        </w:tabs>
        <w:autoSpaceDE w:val="0"/>
        <w:autoSpaceDN w:val="0"/>
        <w:spacing w:after="0" w:line="240" w:lineRule="auto"/>
        <w:ind w:right="230"/>
        <w:jc w:val="both"/>
        <w:rPr>
          <w:rFonts w:ascii="Amasis MT Pro" w:hAnsi="Amasis MT Pro"/>
          <w:sz w:val="24"/>
          <w:szCs w:val="24"/>
        </w:rPr>
      </w:pPr>
    </w:p>
    <w:p w14:paraId="55ABCAC0" w14:textId="29FCA611" w:rsidR="008B67B0" w:rsidRPr="00F90431" w:rsidRDefault="00E42C1B" w:rsidP="008B67B0">
      <w:pPr>
        <w:widowControl w:val="0"/>
        <w:tabs>
          <w:tab w:val="left" w:pos="1354"/>
        </w:tabs>
        <w:autoSpaceDE w:val="0"/>
        <w:autoSpaceDN w:val="0"/>
        <w:spacing w:after="0" w:line="240" w:lineRule="auto"/>
        <w:ind w:right="230"/>
        <w:jc w:val="both"/>
        <w:rPr>
          <w:rFonts w:ascii="Amasis MT Pro" w:hAnsi="Amasis MT Pro"/>
          <w:sz w:val="24"/>
          <w:szCs w:val="24"/>
        </w:rPr>
      </w:pPr>
      <w:r w:rsidRPr="00F90431">
        <w:rPr>
          <w:rFonts w:ascii="Amasis MT Pro" w:hAnsi="Amasis MT Pro"/>
          <w:sz w:val="24"/>
          <w:szCs w:val="24"/>
        </w:rPr>
        <w:t>10.4.2. Os maiores descontos de preços</w:t>
      </w:r>
      <w:r w:rsidR="008B67B0" w:rsidRPr="00F90431">
        <w:rPr>
          <w:rFonts w:ascii="Amasis MT Pro" w:hAnsi="Amasis MT Pro"/>
          <w:spacing w:val="-2"/>
          <w:sz w:val="24"/>
          <w:szCs w:val="24"/>
        </w:rPr>
        <w:t xml:space="preserve"> </w:t>
      </w:r>
      <w:r w:rsidR="008B67B0" w:rsidRPr="00F90431">
        <w:rPr>
          <w:rFonts w:ascii="Amasis MT Pro" w:hAnsi="Amasis MT Pro"/>
          <w:sz w:val="24"/>
          <w:szCs w:val="24"/>
        </w:rPr>
        <w:t>ofertados,</w:t>
      </w:r>
      <w:r w:rsidR="008B67B0" w:rsidRPr="00F90431">
        <w:rPr>
          <w:rFonts w:ascii="Amasis MT Pro" w:hAnsi="Amasis MT Pro"/>
          <w:spacing w:val="-2"/>
          <w:sz w:val="24"/>
          <w:szCs w:val="24"/>
        </w:rPr>
        <w:t xml:space="preserve"> </w:t>
      </w:r>
      <w:r w:rsidR="008B67B0" w:rsidRPr="00F90431">
        <w:rPr>
          <w:rFonts w:ascii="Amasis MT Pro" w:hAnsi="Amasis MT Pro"/>
          <w:sz w:val="24"/>
          <w:szCs w:val="24"/>
        </w:rPr>
        <w:t>tanto</w:t>
      </w:r>
      <w:r w:rsidR="008B67B0" w:rsidRPr="00F90431">
        <w:rPr>
          <w:rFonts w:ascii="Amasis MT Pro" w:hAnsi="Amasis MT Pro"/>
          <w:spacing w:val="-2"/>
          <w:sz w:val="24"/>
          <w:szCs w:val="24"/>
        </w:rPr>
        <w:t xml:space="preserve"> </w:t>
      </w:r>
      <w:r w:rsidR="008B67B0" w:rsidRPr="00F90431">
        <w:rPr>
          <w:rFonts w:ascii="Amasis MT Pro" w:hAnsi="Amasis MT Pro"/>
          <w:sz w:val="24"/>
          <w:szCs w:val="24"/>
        </w:rPr>
        <w:t>na proposta</w:t>
      </w:r>
      <w:r w:rsidR="008B67B0" w:rsidRPr="00F90431">
        <w:rPr>
          <w:rFonts w:ascii="Amasis MT Pro" w:hAnsi="Amasis MT Pro"/>
          <w:spacing w:val="-2"/>
          <w:sz w:val="24"/>
          <w:szCs w:val="24"/>
        </w:rPr>
        <w:t xml:space="preserve"> </w:t>
      </w:r>
      <w:r w:rsidR="008B67B0" w:rsidRPr="00F90431">
        <w:rPr>
          <w:rFonts w:ascii="Amasis MT Pro" w:hAnsi="Amasis MT Pro"/>
          <w:sz w:val="24"/>
          <w:szCs w:val="24"/>
        </w:rPr>
        <w:t>inicial, quanto</w:t>
      </w:r>
      <w:r w:rsidR="008B67B0" w:rsidRPr="00F90431">
        <w:rPr>
          <w:rFonts w:ascii="Amasis MT Pro" w:hAnsi="Amasis MT Pro"/>
          <w:spacing w:val="-2"/>
          <w:sz w:val="24"/>
          <w:szCs w:val="24"/>
        </w:rPr>
        <w:t xml:space="preserve"> </w:t>
      </w:r>
      <w:r w:rsidR="008B67B0" w:rsidRPr="00F90431">
        <w:rPr>
          <w:rFonts w:ascii="Amasis MT Pro" w:hAnsi="Amasis MT Pro"/>
          <w:sz w:val="24"/>
          <w:szCs w:val="24"/>
        </w:rPr>
        <w:t>na etapa de</w:t>
      </w:r>
      <w:r w:rsidR="008B67B0" w:rsidRPr="00F90431">
        <w:rPr>
          <w:rFonts w:ascii="Amasis MT Pro" w:hAnsi="Amasis MT Pro"/>
          <w:spacing w:val="-2"/>
          <w:sz w:val="24"/>
          <w:szCs w:val="24"/>
        </w:rPr>
        <w:t xml:space="preserve"> </w:t>
      </w:r>
      <w:r w:rsidR="008B67B0" w:rsidRPr="00F90431">
        <w:rPr>
          <w:rFonts w:ascii="Amasis MT Pro" w:hAnsi="Amasis MT Pro"/>
          <w:sz w:val="24"/>
          <w:szCs w:val="24"/>
        </w:rPr>
        <w:t>lances,</w:t>
      </w:r>
      <w:r w:rsidR="008B67B0" w:rsidRPr="00F90431">
        <w:rPr>
          <w:rFonts w:ascii="Amasis MT Pro" w:hAnsi="Amasis MT Pro"/>
          <w:spacing w:val="-3"/>
          <w:sz w:val="24"/>
          <w:szCs w:val="24"/>
        </w:rPr>
        <w:t xml:space="preserve"> </w:t>
      </w:r>
      <w:r w:rsidR="008B67B0" w:rsidRPr="00F90431">
        <w:rPr>
          <w:rFonts w:ascii="Amasis MT Pro" w:hAnsi="Amasis MT Pro"/>
          <w:sz w:val="24"/>
          <w:szCs w:val="24"/>
        </w:rPr>
        <w:t>serão</w:t>
      </w:r>
      <w:r w:rsidR="008B67B0" w:rsidRPr="00F90431">
        <w:rPr>
          <w:rFonts w:ascii="Amasis MT Pro" w:hAnsi="Amasis MT Pro"/>
          <w:spacing w:val="-2"/>
          <w:sz w:val="24"/>
          <w:szCs w:val="24"/>
        </w:rPr>
        <w:t xml:space="preserve"> </w:t>
      </w:r>
      <w:r w:rsidR="008B67B0" w:rsidRPr="00F90431">
        <w:rPr>
          <w:rFonts w:ascii="Amasis MT Pro" w:hAnsi="Amasis MT Pro"/>
          <w:sz w:val="24"/>
          <w:szCs w:val="24"/>
        </w:rPr>
        <w:t>de</w:t>
      </w:r>
      <w:r w:rsidR="008B67B0" w:rsidRPr="00F90431">
        <w:rPr>
          <w:rFonts w:ascii="Amasis MT Pro" w:hAnsi="Amasis MT Pro"/>
          <w:spacing w:val="-2"/>
          <w:sz w:val="24"/>
          <w:szCs w:val="24"/>
        </w:rPr>
        <w:t xml:space="preserve"> </w:t>
      </w:r>
      <w:r w:rsidR="008B67B0" w:rsidRPr="00F90431">
        <w:rPr>
          <w:rFonts w:ascii="Amasis MT Pro" w:hAnsi="Amasis MT Pro"/>
          <w:sz w:val="24"/>
          <w:szCs w:val="24"/>
        </w:rPr>
        <w:t>exclusiva responsabilidade do licitante, não lhe assistindo o direito de pleitear qualquer alteração, sob alegação de erro, omissão ou qualquer outro pretexto.</w:t>
      </w:r>
    </w:p>
    <w:p w14:paraId="3A8DF8F9" w14:textId="77777777" w:rsidR="008B67B0" w:rsidRPr="00F90431" w:rsidRDefault="008B67B0" w:rsidP="008B67B0">
      <w:pPr>
        <w:widowControl w:val="0"/>
        <w:tabs>
          <w:tab w:val="left" w:pos="1354"/>
        </w:tabs>
        <w:autoSpaceDE w:val="0"/>
        <w:autoSpaceDN w:val="0"/>
        <w:spacing w:after="0" w:line="240" w:lineRule="auto"/>
        <w:ind w:right="230"/>
        <w:jc w:val="both"/>
        <w:rPr>
          <w:rFonts w:ascii="Amasis MT Pro" w:hAnsi="Amasis MT Pro"/>
          <w:sz w:val="24"/>
          <w:szCs w:val="24"/>
        </w:rPr>
      </w:pPr>
    </w:p>
    <w:p w14:paraId="73953E66" w14:textId="406177B6" w:rsidR="008B67B0" w:rsidRPr="00F90431" w:rsidRDefault="008B67B0" w:rsidP="008B67B0">
      <w:pPr>
        <w:widowControl w:val="0"/>
        <w:tabs>
          <w:tab w:val="left" w:pos="648"/>
        </w:tabs>
        <w:autoSpaceDE w:val="0"/>
        <w:autoSpaceDN w:val="0"/>
        <w:spacing w:after="0" w:line="240" w:lineRule="auto"/>
        <w:ind w:right="235"/>
        <w:jc w:val="both"/>
        <w:rPr>
          <w:rFonts w:ascii="Amasis MT Pro" w:hAnsi="Amasis MT Pro"/>
          <w:sz w:val="24"/>
          <w:szCs w:val="24"/>
        </w:rPr>
      </w:pPr>
      <w:r w:rsidRPr="00F90431">
        <w:rPr>
          <w:rFonts w:ascii="Amasis MT Pro" w:hAnsi="Amasis MT Pro"/>
          <w:sz w:val="24"/>
          <w:szCs w:val="24"/>
        </w:rPr>
        <w:t>10.5. O licitante deverá declarar, para cada item, em campo</w:t>
      </w:r>
      <w:r w:rsidR="006429F7" w:rsidRPr="00F90431">
        <w:rPr>
          <w:rFonts w:ascii="Amasis MT Pro" w:hAnsi="Amasis MT Pro"/>
          <w:sz w:val="24"/>
          <w:szCs w:val="24"/>
        </w:rPr>
        <w:t xml:space="preserve"> na</w:t>
      </w:r>
      <w:r w:rsidRPr="00F90431">
        <w:rPr>
          <w:rFonts w:ascii="Amasis MT Pro" w:hAnsi="Amasis MT Pro"/>
          <w:sz w:val="24"/>
          <w:szCs w:val="24"/>
        </w:rPr>
        <w:t xml:space="preserve"> </w:t>
      </w:r>
      <w:r w:rsidR="006429F7" w:rsidRPr="00F90431">
        <w:rPr>
          <w:rFonts w:ascii="Amasis MT Pro" w:hAnsi="Amasis MT Pro"/>
          <w:sz w:val="24"/>
          <w:szCs w:val="24"/>
        </w:rPr>
        <w:t>PLATAFORMA DE LICITAÇÕES LICITAR DIGITAL – www.licitardigital.com.br</w:t>
      </w:r>
      <w:r w:rsidRPr="00F90431">
        <w:rPr>
          <w:rFonts w:ascii="Amasis MT Pro" w:hAnsi="Amasis MT Pro"/>
          <w:sz w:val="24"/>
          <w:szCs w:val="24"/>
        </w:rPr>
        <w:t>, se o produto ofertado é manufaturado nacional beneficiado por um dos critérios de margem de preferência indicados no Termo de Referência.</w:t>
      </w:r>
    </w:p>
    <w:p w14:paraId="3F87B602" w14:textId="77777777" w:rsidR="008B67B0" w:rsidRPr="00F90431" w:rsidRDefault="008B67B0" w:rsidP="008B67B0">
      <w:pPr>
        <w:widowControl w:val="0"/>
        <w:tabs>
          <w:tab w:val="left" w:pos="648"/>
        </w:tabs>
        <w:autoSpaceDE w:val="0"/>
        <w:autoSpaceDN w:val="0"/>
        <w:spacing w:after="0" w:line="240" w:lineRule="auto"/>
        <w:ind w:right="235"/>
        <w:jc w:val="both"/>
        <w:rPr>
          <w:rFonts w:ascii="Amasis MT Pro" w:hAnsi="Amasis MT Pro"/>
          <w:sz w:val="24"/>
          <w:szCs w:val="24"/>
        </w:rPr>
      </w:pPr>
    </w:p>
    <w:p w14:paraId="545E3461" w14:textId="77777777" w:rsidR="008B67B0" w:rsidRPr="00F90431" w:rsidRDefault="008B67B0" w:rsidP="008B67B0">
      <w:pPr>
        <w:widowControl w:val="0"/>
        <w:tabs>
          <w:tab w:val="left" w:pos="648"/>
        </w:tabs>
        <w:autoSpaceDE w:val="0"/>
        <w:autoSpaceDN w:val="0"/>
        <w:spacing w:before="1" w:after="0" w:line="240" w:lineRule="auto"/>
        <w:ind w:right="237"/>
        <w:jc w:val="both"/>
        <w:rPr>
          <w:rFonts w:ascii="Amasis MT Pro" w:hAnsi="Amasis MT Pro"/>
          <w:sz w:val="24"/>
          <w:szCs w:val="24"/>
        </w:rPr>
      </w:pPr>
      <w:r w:rsidRPr="00F90431">
        <w:rPr>
          <w:rFonts w:ascii="Amasis MT Pro" w:hAnsi="Amasis MT Pro"/>
          <w:sz w:val="24"/>
          <w:szCs w:val="24"/>
        </w:rPr>
        <w:t>10.6. Os licitantes devem respeitar os preços máximos estabelecidos nas normas de regência de contratações públicas federais, quando participarem de licitações públicas;</w:t>
      </w:r>
    </w:p>
    <w:p w14:paraId="3D0C5C48" w14:textId="77777777" w:rsidR="008B67B0" w:rsidRPr="00F90431" w:rsidRDefault="008B67B0" w:rsidP="008B67B0">
      <w:pPr>
        <w:widowControl w:val="0"/>
        <w:tabs>
          <w:tab w:val="left" w:pos="648"/>
        </w:tabs>
        <w:autoSpaceDE w:val="0"/>
        <w:autoSpaceDN w:val="0"/>
        <w:spacing w:before="1" w:after="0" w:line="240" w:lineRule="auto"/>
        <w:ind w:right="237"/>
        <w:jc w:val="both"/>
        <w:rPr>
          <w:rFonts w:ascii="Amasis MT Pro" w:hAnsi="Amasis MT Pro"/>
          <w:sz w:val="24"/>
          <w:szCs w:val="24"/>
        </w:rPr>
      </w:pPr>
    </w:p>
    <w:p w14:paraId="1E3D1757" w14:textId="77777777" w:rsidR="008B67B0" w:rsidRPr="00F90431" w:rsidRDefault="008B67B0" w:rsidP="008B67B0">
      <w:pPr>
        <w:widowControl w:val="0"/>
        <w:tabs>
          <w:tab w:val="left" w:pos="648"/>
        </w:tabs>
        <w:autoSpaceDE w:val="0"/>
        <w:autoSpaceDN w:val="0"/>
        <w:spacing w:after="0" w:line="240" w:lineRule="auto"/>
        <w:ind w:right="229"/>
        <w:jc w:val="both"/>
        <w:rPr>
          <w:rFonts w:ascii="Amasis MT Pro" w:hAnsi="Amasis MT Pro"/>
          <w:sz w:val="24"/>
          <w:szCs w:val="24"/>
        </w:rPr>
      </w:pPr>
      <w:r w:rsidRPr="00F90431">
        <w:rPr>
          <w:rFonts w:ascii="Amasis MT Pro" w:hAnsi="Amasis MT Pro"/>
          <w:sz w:val="24"/>
          <w:szCs w:val="24"/>
        </w:rPr>
        <w:t>10.7. O descumprimento das regras supramencionadas pela Administração por parte das detentoras pode ensejar</w:t>
      </w:r>
      <w:r w:rsidRPr="00F90431">
        <w:rPr>
          <w:rFonts w:ascii="Amasis MT Pro" w:hAnsi="Amasis MT Pro"/>
          <w:spacing w:val="-4"/>
          <w:sz w:val="24"/>
          <w:szCs w:val="24"/>
        </w:rPr>
        <w:t xml:space="preserve"> </w:t>
      </w:r>
      <w:r w:rsidRPr="00F90431">
        <w:rPr>
          <w:rFonts w:ascii="Amasis MT Pro" w:hAnsi="Amasis MT Pro"/>
          <w:sz w:val="24"/>
          <w:szCs w:val="24"/>
        </w:rPr>
        <w:t>a</w:t>
      </w:r>
      <w:r w:rsidRPr="00F90431">
        <w:rPr>
          <w:rFonts w:ascii="Amasis MT Pro" w:hAnsi="Amasis MT Pro"/>
          <w:spacing w:val="-2"/>
          <w:sz w:val="24"/>
          <w:szCs w:val="24"/>
        </w:rPr>
        <w:t xml:space="preserve"> </w:t>
      </w:r>
      <w:r w:rsidRPr="00F90431">
        <w:rPr>
          <w:rFonts w:ascii="Amasis MT Pro" w:hAnsi="Amasis MT Pro"/>
          <w:sz w:val="24"/>
          <w:szCs w:val="24"/>
        </w:rPr>
        <w:t>fiscalização</w:t>
      </w:r>
      <w:r w:rsidRPr="00F90431">
        <w:rPr>
          <w:rFonts w:ascii="Amasis MT Pro" w:hAnsi="Amasis MT Pro"/>
          <w:spacing w:val="-2"/>
          <w:sz w:val="24"/>
          <w:szCs w:val="24"/>
        </w:rPr>
        <w:t xml:space="preserve"> </w:t>
      </w:r>
      <w:r w:rsidRPr="00F90431">
        <w:rPr>
          <w:rFonts w:ascii="Amasis MT Pro" w:hAnsi="Amasis MT Pro"/>
          <w:sz w:val="24"/>
          <w:szCs w:val="24"/>
        </w:rPr>
        <w:t>do</w:t>
      </w:r>
      <w:r w:rsidRPr="00F90431">
        <w:rPr>
          <w:rFonts w:ascii="Amasis MT Pro" w:hAnsi="Amasis MT Pro"/>
          <w:spacing w:val="-4"/>
          <w:sz w:val="24"/>
          <w:szCs w:val="24"/>
        </w:rPr>
        <w:t xml:space="preserve"> </w:t>
      </w:r>
      <w:r w:rsidRPr="00F90431">
        <w:rPr>
          <w:rFonts w:ascii="Amasis MT Pro" w:hAnsi="Amasis MT Pro"/>
          <w:sz w:val="24"/>
          <w:szCs w:val="24"/>
        </w:rPr>
        <w:t>Tribunal</w:t>
      </w:r>
      <w:r w:rsidRPr="00F90431">
        <w:rPr>
          <w:rFonts w:ascii="Amasis MT Pro" w:hAnsi="Amasis MT Pro"/>
          <w:spacing w:val="-1"/>
          <w:sz w:val="24"/>
          <w:szCs w:val="24"/>
        </w:rPr>
        <w:t xml:space="preserve"> </w:t>
      </w:r>
      <w:r w:rsidRPr="00F90431">
        <w:rPr>
          <w:rFonts w:ascii="Amasis MT Pro" w:hAnsi="Amasis MT Pro"/>
          <w:sz w:val="24"/>
          <w:szCs w:val="24"/>
        </w:rPr>
        <w:t>de</w:t>
      </w:r>
      <w:r w:rsidRPr="00F90431">
        <w:rPr>
          <w:rFonts w:ascii="Amasis MT Pro" w:hAnsi="Amasis MT Pro"/>
          <w:spacing w:val="-2"/>
          <w:sz w:val="24"/>
          <w:szCs w:val="24"/>
        </w:rPr>
        <w:t xml:space="preserve"> </w:t>
      </w:r>
      <w:r w:rsidRPr="00F90431">
        <w:rPr>
          <w:rFonts w:ascii="Amasis MT Pro" w:hAnsi="Amasis MT Pro"/>
          <w:sz w:val="24"/>
          <w:szCs w:val="24"/>
        </w:rPr>
        <w:t>Contas</w:t>
      </w:r>
      <w:r w:rsidRPr="00F90431">
        <w:rPr>
          <w:rFonts w:ascii="Amasis MT Pro" w:hAnsi="Amasis MT Pro"/>
          <w:spacing w:val="-2"/>
          <w:sz w:val="24"/>
          <w:szCs w:val="24"/>
        </w:rPr>
        <w:t xml:space="preserve"> </w:t>
      </w:r>
      <w:r w:rsidRPr="00F90431">
        <w:rPr>
          <w:rFonts w:ascii="Amasis MT Pro" w:hAnsi="Amasis MT Pro"/>
          <w:sz w:val="24"/>
          <w:szCs w:val="24"/>
        </w:rPr>
        <w:t>da</w:t>
      </w:r>
      <w:r w:rsidRPr="00F90431">
        <w:rPr>
          <w:rFonts w:ascii="Amasis MT Pro" w:hAnsi="Amasis MT Pro"/>
          <w:spacing w:val="-2"/>
          <w:sz w:val="24"/>
          <w:szCs w:val="24"/>
        </w:rPr>
        <w:t xml:space="preserve"> </w:t>
      </w:r>
      <w:r w:rsidRPr="00F90431">
        <w:rPr>
          <w:rFonts w:ascii="Amasis MT Pro" w:hAnsi="Amasis MT Pro"/>
          <w:sz w:val="24"/>
          <w:szCs w:val="24"/>
        </w:rPr>
        <w:t>União</w:t>
      </w:r>
      <w:r w:rsidRPr="00F90431">
        <w:rPr>
          <w:rFonts w:ascii="Amasis MT Pro" w:hAnsi="Amasis MT Pro"/>
          <w:spacing w:val="-4"/>
          <w:sz w:val="24"/>
          <w:szCs w:val="24"/>
        </w:rPr>
        <w:t xml:space="preserve"> </w:t>
      </w:r>
      <w:r w:rsidRPr="00F90431">
        <w:rPr>
          <w:rFonts w:ascii="Amasis MT Pro" w:hAnsi="Amasis MT Pro"/>
          <w:sz w:val="24"/>
          <w:szCs w:val="24"/>
        </w:rPr>
        <w:t>e,</w:t>
      </w:r>
      <w:r w:rsidRPr="00F90431">
        <w:rPr>
          <w:rFonts w:ascii="Amasis MT Pro" w:hAnsi="Amasis MT Pro"/>
          <w:spacing w:val="-2"/>
          <w:sz w:val="24"/>
          <w:szCs w:val="24"/>
        </w:rPr>
        <w:t xml:space="preserve"> </w:t>
      </w:r>
      <w:r w:rsidRPr="00F90431">
        <w:rPr>
          <w:rFonts w:ascii="Amasis MT Pro" w:hAnsi="Amasis MT Pro"/>
          <w:sz w:val="24"/>
          <w:szCs w:val="24"/>
        </w:rPr>
        <w:t>após</w:t>
      </w:r>
      <w:r w:rsidRPr="00F90431">
        <w:rPr>
          <w:rFonts w:ascii="Amasis MT Pro" w:hAnsi="Amasis MT Pro"/>
          <w:spacing w:val="-2"/>
          <w:sz w:val="24"/>
          <w:szCs w:val="24"/>
        </w:rPr>
        <w:t xml:space="preserve"> </w:t>
      </w:r>
      <w:r w:rsidRPr="00F90431">
        <w:rPr>
          <w:rFonts w:ascii="Amasis MT Pro" w:hAnsi="Amasis MT Pro"/>
          <w:sz w:val="24"/>
          <w:szCs w:val="24"/>
        </w:rPr>
        <w:t>o</w:t>
      </w:r>
      <w:r w:rsidRPr="00F90431">
        <w:rPr>
          <w:rFonts w:ascii="Amasis MT Pro" w:hAnsi="Amasis MT Pro"/>
          <w:spacing w:val="-2"/>
          <w:sz w:val="24"/>
          <w:szCs w:val="24"/>
        </w:rPr>
        <w:t xml:space="preserve"> </w:t>
      </w:r>
      <w:r w:rsidRPr="00F90431">
        <w:rPr>
          <w:rFonts w:ascii="Amasis MT Pro" w:hAnsi="Amasis MT Pro"/>
          <w:sz w:val="24"/>
          <w:szCs w:val="24"/>
        </w:rPr>
        <w:t>devido</w:t>
      </w:r>
      <w:r w:rsidRPr="00F90431">
        <w:rPr>
          <w:rFonts w:ascii="Amasis MT Pro" w:hAnsi="Amasis MT Pro"/>
          <w:spacing w:val="-2"/>
          <w:sz w:val="24"/>
          <w:szCs w:val="24"/>
        </w:rPr>
        <w:t xml:space="preserve"> </w:t>
      </w:r>
      <w:r w:rsidRPr="00F90431">
        <w:rPr>
          <w:rFonts w:ascii="Amasis MT Pro" w:hAnsi="Amasis MT Pro"/>
          <w:sz w:val="24"/>
          <w:szCs w:val="24"/>
        </w:rPr>
        <w:t>processo</w:t>
      </w:r>
      <w:r w:rsidRPr="00F90431">
        <w:rPr>
          <w:rFonts w:ascii="Amasis MT Pro" w:hAnsi="Amasis MT Pro"/>
          <w:spacing w:val="-2"/>
          <w:sz w:val="24"/>
          <w:szCs w:val="24"/>
        </w:rPr>
        <w:t xml:space="preserve"> </w:t>
      </w:r>
      <w:r w:rsidRPr="00F90431">
        <w:rPr>
          <w:rFonts w:ascii="Amasis MT Pro" w:hAnsi="Amasis MT Pro"/>
          <w:sz w:val="24"/>
          <w:szCs w:val="24"/>
        </w:rPr>
        <w:t>legal,</w:t>
      </w:r>
      <w:r w:rsidRPr="00F90431">
        <w:rPr>
          <w:rFonts w:ascii="Amasis MT Pro" w:hAnsi="Amasis MT Pro"/>
          <w:spacing w:val="-2"/>
          <w:sz w:val="24"/>
          <w:szCs w:val="24"/>
        </w:rPr>
        <w:t xml:space="preserve"> </w:t>
      </w:r>
      <w:r w:rsidRPr="00F90431">
        <w:rPr>
          <w:rFonts w:ascii="Amasis MT Pro" w:hAnsi="Amasis MT Pro"/>
          <w:sz w:val="24"/>
          <w:szCs w:val="24"/>
        </w:rPr>
        <w:t>gerar</w:t>
      </w:r>
      <w:r w:rsidRPr="00F90431">
        <w:rPr>
          <w:rFonts w:ascii="Amasis MT Pro" w:hAnsi="Amasis MT Pro"/>
          <w:spacing w:val="-1"/>
          <w:sz w:val="24"/>
          <w:szCs w:val="24"/>
        </w:rPr>
        <w:t xml:space="preserve"> </w:t>
      </w:r>
      <w:r w:rsidRPr="00F90431">
        <w:rPr>
          <w:rFonts w:ascii="Amasis MT Pro" w:hAnsi="Amasis MT Pro"/>
          <w:sz w:val="24"/>
          <w:szCs w:val="24"/>
        </w:rPr>
        <w:t>as</w:t>
      </w:r>
      <w:r w:rsidRPr="00F90431">
        <w:rPr>
          <w:rFonts w:ascii="Amasis MT Pro" w:hAnsi="Amasis MT Pro"/>
          <w:spacing w:val="-2"/>
          <w:sz w:val="24"/>
          <w:szCs w:val="24"/>
        </w:rPr>
        <w:t xml:space="preserve"> </w:t>
      </w:r>
      <w:r w:rsidRPr="00F90431">
        <w:rPr>
          <w:rFonts w:ascii="Amasis MT Pro" w:hAnsi="Amasis MT Pro"/>
          <w:sz w:val="24"/>
          <w:szCs w:val="24"/>
        </w:rPr>
        <w:t xml:space="preserve">seguintes consequências: assinatura de prazo para a adoção das medidas necessárias ao exato cumprimento da lei, nos termos do art. 71, inciso IX, da Constituição; ou condenação dos agentes públicos responsáveis e da empresa Detentora </w:t>
      </w:r>
      <w:r w:rsidRPr="00F90431">
        <w:rPr>
          <w:rFonts w:ascii="Amasis MT Pro" w:hAnsi="Amasis MT Pro"/>
          <w:sz w:val="24"/>
          <w:szCs w:val="24"/>
        </w:rPr>
        <w:lastRenderedPageBreak/>
        <w:t>ao pagamento dos prejuízos ao erário, caso verificada a ocorrência de superfaturamento por sobrepreço na execução da Ata de Registro de Preços.</w:t>
      </w:r>
    </w:p>
    <w:p w14:paraId="28B52EA3" w14:textId="77777777" w:rsidR="008B67B0" w:rsidRPr="00F90431" w:rsidRDefault="008B67B0" w:rsidP="008B67B0">
      <w:pPr>
        <w:widowControl w:val="0"/>
        <w:tabs>
          <w:tab w:val="left" w:pos="648"/>
        </w:tabs>
        <w:autoSpaceDE w:val="0"/>
        <w:autoSpaceDN w:val="0"/>
        <w:spacing w:after="0" w:line="240" w:lineRule="auto"/>
        <w:ind w:right="229"/>
        <w:jc w:val="both"/>
        <w:rPr>
          <w:rFonts w:ascii="Amasis MT Pro" w:hAnsi="Amasis MT Pro"/>
          <w:sz w:val="24"/>
          <w:szCs w:val="24"/>
        </w:rPr>
      </w:pPr>
    </w:p>
    <w:p w14:paraId="49CAE860" w14:textId="77777777" w:rsidR="008B67B0" w:rsidRPr="00F90431" w:rsidRDefault="008B67B0" w:rsidP="001E0C9C">
      <w:pPr>
        <w:pStyle w:val="PargrafodaLista"/>
        <w:widowControl w:val="0"/>
        <w:numPr>
          <w:ilvl w:val="1"/>
          <w:numId w:val="9"/>
        </w:numPr>
        <w:tabs>
          <w:tab w:val="left" w:pos="0"/>
        </w:tabs>
        <w:autoSpaceDE w:val="0"/>
        <w:autoSpaceDN w:val="0"/>
        <w:spacing w:after="0" w:line="253" w:lineRule="exact"/>
        <w:ind w:left="0" w:firstLine="0"/>
        <w:jc w:val="both"/>
        <w:rPr>
          <w:rFonts w:ascii="Amasis MT Pro" w:hAnsi="Amasis MT Pro"/>
          <w:sz w:val="24"/>
          <w:szCs w:val="24"/>
        </w:rPr>
      </w:pPr>
      <w:r w:rsidRPr="00F90431">
        <w:rPr>
          <w:rFonts w:ascii="Amasis MT Pro" w:hAnsi="Amasis MT Pro"/>
          <w:sz w:val="24"/>
          <w:szCs w:val="24"/>
        </w:rPr>
        <w:t>O</w:t>
      </w:r>
      <w:r w:rsidRPr="00F90431">
        <w:rPr>
          <w:rFonts w:ascii="Amasis MT Pro" w:hAnsi="Amasis MT Pro"/>
          <w:spacing w:val="-7"/>
          <w:sz w:val="24"/>
          <w:szCs w:val="24"/>
        </w:rPr>
        <w:t xml:space="preserve"> </w:t>
      </w:r>
      <w:r w:rsidRPr="00F90431">
        <w:rPr>
          <w:rFonts w:ascii="Amasis MT Pro" w:hAnsi="Amasis MT Pro"/>
          <w:sz w:val="24"/>
          <w:szCs w:val="24"/>
        </w:rPr>
        <w:t>objeto</w:t>
      </w:r>
      <w:r w:rsidRPr="00F90431">
        <w:rPr>
          <w:rFonts w:ascii="Amasis MT Pro" w:hAnsi="Amasis MT Pro"/>
          <w:spacing w:val="-3"/>
          <w:sz w:val="24"/>
          <w:szCs w:val="24"/>
        </w:rPr>
        <w:t xml:space="preserve"> </w:t>
      </w:r>
      <w:r w:rsidRPr="00F90431">
        <w:rPr>
          <w:rFonts w:ascii="Amasis MT Pro" w:hAnsi="Amasis MT Pro"/>
          <w:sz w:val="24"/>
          <w:szCs w:val="24"/>
        </w:rPr>
        <w:t>deverá</w:t>
      </w:r>
      <w:r w:rsidRPr="00F90431">
        <w:rPr>
          <w:rFonts w:ascii="Amasis MT Pro" w:hAnsi="Amasis MT Pro"/>
          <w:spacing w:val="-3"/>
          <w:sz w:val="24"/>
          <w:szCs w:val="24"/>
        </w:rPr>
        <w:t xml:space="preserve"> </w:t>
      </w:r>
      <w:r w:rsidRPr="00F90431">
        <w:rPr>
          <w:rFonts w:ascii="Amasis MT Pro" w:hAnsi="Amasis MT Pro"/>
          <w:sz w:val="24"/>
          <w:szCs w:val="24"/>
        </w:rPr>
        <w:t>estar</w:t>
      </w:r>
      <w:r w:rsidRPr="00F90431">
        <w:rPr>
          <w:rFonts w:ascii="Amasis MT Pro" w:hAnsi="Amasis MT Pro"/>
          <w:spacing w:val="-5"/>
          <w:sz w:val="24"/>
          <w:szCs w:val="24"/>
        </w:rPr>
        <w:t xml:space="preserve"> </w:t>
      </w:r>
      <w:r w:rsidRPr="00F90431">
        <w:rPr>
          <w:rFonts w:ascii="Amasis MT Pro" w:hAnsi="Amasis MT Pro"/>
          <w:sz w:val="24"/>
          <w:szCs w:val="24"/>
        </w:rPr>
        <w:t>totalmente</w:t>
      </w:r>
      <w:r w:rsidRPr="00F90431">
        <w:rPr>
          <w:rFonts w:ascii="Amasis MT Pro" w:hAnsi="Amasis MT Pro"/>
          <w:spacing w:val="-5"/>
          <w:sz w:val="24"/>
          <w:szCs w:val="24"/>
        </w:rPr>
        <w:t xml:space="preserve"> </w:t>
      </w:r>
      <w:r w:rsidRPr="00F90431">
        <w:rPr>
          <w:rFonts w:ascii="Amasis MT Pro" w:hAnsi="Amasis MT Pro"/>
          <w:sz w:val="24"/>
          <w:szCs w:val="24"/>
        </w:rPr>
        <w:t>dentro</w:t>
      </w:r>
      <w:r w:rsidRPr="00F90431">
        <w:rPr>
          <w:rFonts w:ascii="Amasis MT Pro" w:hAnsi="Amasis MT Pro"/>
          <w:spacing w:val="-6"/>
          <w:sz w:val="24"/>
          <w:szCs w:val="24"/>
        </w:rPr>
        <w:t xml:space="preserve"> </w:t>
      </w:r>
      <w:r w:rsidRPr="00F90431">
        <w:rPr>
          <w:rFonts w:ascii="Amasis MT Pro" w:hAnsi="Amasis MT Pro"/>
          <w:sz w:val="24"/>
          <w:szCs w:val="24"/>
        </w:rPr>
        <w:t>das</w:t>
      </w:r>
      <w:r w:rsidRPr="00F90431">
        <w:rPr>
          <w:rFonts w:ascii="Amasis MT Pro" w:hAnsi="Amasis MT Pro"/>
          <w:spacing w:val="-5"/>
          <w:sz w:val="24"/>
          <w:szCs w:val="24"/>
        </w:rPr>
        <w:t xml:space="preserve"> </w:t>
      </w:r>
      <w:r w:rsidRPr="00F90431">
        <w:rPr>
          <w:rFonts w:ascii="Amasis MT Pro" w:hAnsi="Amasis MT Pro"/>
          <w:sz w:val="24"/>
          <w:szCs w:val="24"/>
        </w:rPr>
        <w:t>especificações</w:t>
      </w:r>
      <w:r w:rsidRPr="00F90431">
        <w:rPr>
          <w:rFonts w:ascii="Amasis MT Pro" w:hAnsi="Amasis MT Pro"/>
          <w:spacing w:val="-5"/>
          <w:sz w:val="24"/>
          <w:szCs w:val="24"/>
        </w:rPr>
        <w:t xml:space="preserve"> </w:t>
      </w:r>
      <w:r w:rsidRPr="00F90431">
        <w:rPr>
          <w:rFonts w:ascii="Amasis MT Pro" w:hAnsi="Amasis MT Pro"/>
          <w:sz w:val="24"/>
          <w:szCs w:val="24"/>
        </w:rPr>
        <w:t>contidas</w:t>
      </w:r>
      <w:r w:rsidRPr="00F90431">
        <w:rPr>
          <w:rFonts w:ascii="Amasis MT Pro" w:hAnsi="Amasis MT Pro"/>
          <w:spacing w:val="-3"/>
          <w:sz w:val="24"/>
          <w:szCs w:val="24"/>
        </w:rPr>
        <w:t xml:space="preserve"> </w:t>
      </w:r>
      <w:r w:rsidRPr="00F90431">
        <w:rPr>
          <w:rFonts w:ascii="Amasis MT Pro" w:hAnsi="Amasis MT Pro"/>
          <w:sz w:val="24"/>
          <w:szCs w:val="24"/>
        </w:rPr>
        <w:t>no</w:t>
      </w:r>
      <w:r w:rsidRPr="00F90431">
        <w:rPr>
          <w:rFonts w:ascii="Amasis MT Pro" w:hAnsi="Amasis MT Pro"/>
          <w:spacing w:val="-3"/>
          <w:sz w:val="24"/>
          <w:szCs w:val="24"/>
        </w:rPr>
        <w:t xml:space="preserve"> </w:t>
      </w:r>
      <w:r w:rsidRPr="00F90431">
        <w:rPr>
          <w:rFonts w:ascii="Amasis MT Pro" w:hAnsi="Amasis MT Pro"/>
          <w:sz w:val="24"/>
          <w:szCs w:val="24"/>
        </w:rPr>
        <w:t>TERMO DE REFERÊNCIA.</w:t>
      </w:r>
    </w:p>
    <w:p w14:paraId="08417775" w14:textId="77777777" w:rsidR="008B67B0" w:rsidRPr="00F90431" w:rsidRDefault="008B67B0" w:rsidP="008B67B0">
      <w:pPr>
        <w:widowControl w:val="0"/>
        <w:tabs>
          <w:tab w:val="left" w:pos="552"/>
        </w:tabs>
        <w:autoSpaceDE w:val="0"/>
        <w:autoSpaceDN w:val="0"/>
        <w:spacing w:after="0" w:line="253" w:lineRule="exact"/>
        <w:jc w:val="both"/>
        <w:rPr>
          <w:rFonts w:ascii="Amasis MT Pro" w:hAnsi="Amasis MT Pro"/>
          <w:sz w:val="24"/>
          <w:szCs w:val="24"/>
        </w:rPr>
      </w:pPr>
    </w:p>
    <w:p w14:paraId="5290690B" w14:textId="77777777" w:rsidR="008B67B0" w:rsidRPr="00F90431" w:rsidRDefault="008B67B0" w:rsidP="00097F8F">
      <w:pPr>
        <w:pStyle w:val="PargrafodaLista"/>
        <w:widowControl w:val="0"/>
        <w:numPr>
          <w:ilvl w:val="1"/>
          <w:numId w:val="9"/>
        </w:numPr>
        <w:tabs>
          <w:tab w:val="left" w:pos="552"/>
        </w:tabs>
        <w:autoSpaceDE w:val="0"/>
        <w:autoSpaceDN w:val="0"/>
        <w:spacing w:after="0" w:line="253" w:lineRule="exact"/>
        <w:jc w:val="both"/>
        <w:rPr>
          <w:rFonts w:ascii="Amasis MT Pro" w:hAnsi="Amasis MT Pro"/>
          <w:spacing w:val="-2"/>
          <w:sz w:val="24"/>
          <w:szCs w:val="24"/>
        </w:rPr>
      </w:pPr>
      <w:r w:rsidRPr="00910EDC">
        <w:rPr>
          <w:rFonts w:ascii="Amasis MT Pro" w:hAnsi="Amasis MT Pro"/>
          <w:sz w:val="24"/>
          <w:szCs w:val="24"/>
        </w:rPr>
        <w:t>A</w:t>
      </w:r>
      <w:r w:rsidRPr="00910EDC">
        <w:rPr>
          <w:rFonts w:ascii="Amasis MT Pro" w:hAnsi="Amasis MT Pro"/>
          <w:spacing w:val="-5"/>
          <w:sz w:val="24"/>
          <w:szCs w:val="24"/>
        </w:rPr>
        <w:t xml:space="preserve"> </w:t>
      </w:r>
      <w:r w:rsidRPr="00910EDC">
        <w:rPr>
          <w:rFonts w:ascii="Amasis MT Pro" w:hAnsi="Amasis MT Pro"/>
          <w:sz w:val="24"/>
          <w:szCs w:val="24"/>
        </w:rPr>
        <w:t>validade</w:t>
      </w:r>
      <w:r w:rsidRPr="00910EDC">
        <w:rPr>
          <w:rFonts w:ascii="Amasis MT Pro" w:hAnsi="Amasis MT Pro"/>
          <w:spacing w:val="-2"/>
          <w:sz w:val="24"/>
          <w:szCs w:val="24"/>
        </w:rPr>
        <w:t xml:space="preserve"> </w:t>
      </w:r>
      <w:r w:rsidRPr="00910EDC">
        <w:rPr>
          <w:rFonts w:ascii="Amasis MT Pro" w:hAnsi="Amasis MT Pro"/>
          <w:sz w:val="24"/>
          <w:szCs w:val="24"/>
        </w:rPr>
        <w:t>da</w:t>
      </w:r>
      <w:r w:rsidRPr="00910EDC">
        <w:rPr>
          <w:rFonts w:ascii="Amasis MT Pro" w:hAnsi="Amasis MT Pro"/>
          <w:spacing w:val="-4"/>
          <w:sz w:val="24"/>
          <w:szCs w:val="24"/>
        </w:rPr>
        <w:t xml:space="preserve"> </w:t>
      </w:r>
      <w:r w:rsidRPr="00910EDC">
        <w:rPr>
          <w:rFonts w:ascii="Amasis MT Pro" w:hAnsi="Amasis MT Pro"/>
          <w:sz w:val="24"/>
          <w:szCs w:val="24"/>
        </w:rPr>
        <w:t>proposta</w:t>
      </w:r>
      <w:r w:rsidRPr="00910EDC">
        <w:rPr>
          <w:rFonts w:ascii="Amasis MT Pro" w:hAnsi="Amasis MT Pro"/>
          <w:spacing w:val="-3"/>
          <w:sz w:val="24"/>
          <w:szCs w:val="24"/>
        </w:rPr>
        <w:t xml:space="preserve"> </w:t>
      </w:r>
      <w:r w:rsidRPr="00910EDC">
        <w:rPr>
          <w:rFonts w:ascii="Amasis MT Pro" w:hAnsi="Amasis MT Pro"/>
          <w:sz w:val="24"/>
          <w:szCs w:val="24"/>
        </w:rPr>
        <w:t>será</w:t>
      </w:r>
      <w:r w:rsidRPr="00910EDC">
        <w:rPr>
          <w:rFonts w:ascii="Amasis MT Pro" w:hAnsi="Amasis MT Pro"/>
          <w:spacing w:val="-4"/>
          <w:sz w:val="24"/>
          <w:szCs w:val="24"/>
        </w:rPr>
        <w:t xml:space="preserve"> </w:t>
      </w:r>
      <w:r w:rsidRPr="00910EDC">
        <w:rPr>
          <w:rFonts w:ascii="Amasis MT Pro" w:hAnsi="Amasis MT Pro"/>
          <w:sz w:val="24"/>
          <w:szCs w:val="24"/>
        </w:rPr>
        <w:t>de</w:t>
      </w:r>
      <w:r w:rsidRPr="00910EDC">
        <w:rPr>
          <w:rFonts w:ascii="Amasis MT Pro" w:hAnsi="Amasis MT Pro"/>
          <w:spacing w:val="-2"/>
          <w:sz w:val="24"/>
          <w:szCs w:val="24"/>
        </w:rPr>
        <w:t xml:space="preserve"> </w:t>
      </w:r>
      <w:r w:rsidRPr="00910EDC">
        <w:rPr>
          <w:rFonts w:ascii="Amasis MT Pro" w:hAnsi="Amasis MT Pro"/>
          <w:sz w:val="24"/>
          <w:szCs w:val="24"/>
        </w:rPr>
        <w:t>60</w:t>
      </w:r>
      <w:r w:rsidRPr="00910EDC">
        <w:rPr>
          <w:rFonts w:ascii="Amasis MT Pro" w:hAnsi="Amasis MT Pro"/>
          <w:spacing w:val="-3"/>
          <w:sz w:val="24"/>
          <w:szCs w:val="24"/>
        </w:rPr>
        <w:t xml:space="preserve"> </w:t>
      </w:r>
      <w:r w:rsidRPr="00910EDC">
        <w:rPr>
          <w:rFonts w:ascii="Amasis MT Pro" w:hAnsi="Amasis MT Pro"/>
          <w:sz w:val="24"/>
          <w:szCs w:val="24"/>
        </w:rPr>
        <w:t>(sessenta)</w:t>
      </w:r>
      <w:r w:rsidRPr="00910EDC">
        <w:rPr>
          <w:rFonts w:ascii="Amasis MT Pro" w:hAnsi="Amasis MT Pro"/>
          <w:spacing w:val="-1"/>
          <w:sz w:val="24"/>
          <w:szCs w:val="24"/>
        </w:rPr>
        <w:t xml:space="preserve"> </w:t>
      </w:r>
      <w:r w:rsidRPr="00910EDC">
        <w:rPr>
          <w:rFonts w:ascii="Amasis MT Pro" w:hAnsi="Amasis MT Pro"/>
          <w:sz w:val="24"/>
          <w:szCs w:val="24"/>
        </w:rPr>
        <w:t>dias,</w:t>
      </w:r>
      <w:r w:rsidRPr="00F90431">
        <w:rPr>
          <w:rFonts w:ascii="Amasis MT Pro" w:hAnsi="Amasis MT Pro"/>
          <w:spacing w:val="-5"/>
          <w:sz w:val="24"/>
          <w:szCs w:val="24"/>
        </w:rPr>
        <w:t xml:space="preserve"> </w:t>
      </w:r>
      <w:r w:rsidRPr="00F90431">
        <w:rPr>
          <w:rFonts w:ascii="Amasis MT Pro" w:hAnsi="Amasis MT Pro"/>
          <w:sz w:val="24"/>
          <w:szCs w:val="24"/>
        </w:rPr>
        <w:t>a</w:t>
      </w:r>
      <w:r w:rsidRPr="00F90431">
        <w:rPr>
          <w:rFonts w:ascii="Amasis MT Pro" w:hAnsi="Amasis MT Pro"/>
          <w:spacing w:val="-1"/>
          <w:sz w:val="24"/>
          <w:szCs w:val="24"/>
        </w:rPr>
        <w:t xml:space="preserve"> </w:t>
      </w:r>
      <w:r w:rsidRPr="00F90431">
        <w:rPr>
          <w:rFonts w:ascii="Amasis MT Pro" w:hAnsi="Amasis MT Pro"/>
          <w:sz w:val="24"/>
          <w:szCs w:val="24"/>
        </w:rPr>
        <w:t>contar</w:t>
      </w:r>
      <w:r w:rsidRPr="00F90431">
        <w:rPr>
          <w:rFonts w:ascii="Amasis MT Pro" w:hAnsi="Amasis MT Pro"/>
          <w:spacing w:val="-1"/>
          <w:sz w:val="24"/>
          <w:szCs w:val="24"/>
        </w:rPr>
        <w:t xml:space="preserve"> </w:t>
      </w:r>
      <w:r w:rsidRPr="00F90431">
        <w:rPr>
          <w:rFonts w:ascii="Amasis MT Pro" w:hAnsi="Amasis MT Pro"/>
          <w:sz w:val="24"/>
          <w:szCs w:val="24"/>
        </w:rPr>
        <w:t>da</w:t>
      </w:r>
      <w:r w:rsidRPr="00F90431">
        <w:rPr>
          <w:rFonts w:ascii="Amasis MT Pro" w:hAnsi="Amasis MT Pro"/>
          <w:spacing w:val="-1"/>
          <w:sz w:val="24"/>
          <w:szCs w:val="24"/>
        </w:rPr>
        <w:t xml:space="preserve"> </w:t>
      </w:r>
      <w:r w:rsidRPr="00F90431">
        <w:rPr>
          <w:rFonts w:ascii="Amasis MT Pro" w:hAnsi="Amasis MT Pro"/>
          <w:sz w:val="24"/>
          <w:szCs w:val="24"/>
        </w:rPr>
        <w:t>data</w:t>
      </w:r>
      <w:r w:rsidRPr="00F90431">
        <w:rPr>
          <w:rFonts w:ascii="Amasis MT Pro" w:hAnsi="Amasis MT Pro"/>
          <w:spacing w:val="-2"/>
          <w:sz w:val="24"/>
          <w:szCs w:val="24"/>
        </w:rPr>
        <w:t xml:space="preserve"> </w:t>
      </w:r>
      <w:r w:rsidRPr="00F90431">
        <w:rPr>
          <w:rFonts w:ascii="Amasis MT Pro" w:hAnsi="Amasis MT Pro"/>
          <w:sz w:val="24"/>
          <w:szCs w:val="24"/>
        </w:rPr>
        <w:t>de</w:t>
      </w:r>
      <w:r w:rsidRPr="00F90431">
        <w:rPr>
          <w:rFonts w:ascii="Amasis MT Pro" w:hAnsi="Amasis MT Pro"/>
          <w:spacing w:val="-2"/>
          <w:sz w:val="24"/>
          <w:szCs w:val="24"/>
        </w:rPr>
        <w:t xml:space="preserve"> </w:t>
      </w:r>
      <w:r w:rsidRPr="00F90431">
        <w:rPr>
          <w:rFonts w:ascii="Amasis MT Pro" w:hAnsi="Amasis MT Pro"/>
          <w:sz w:val="24"/>
          <w:szCs w:val="24"/>
        </w:rPr>
        <w:t>sua</w:t>
      </w:r>
      <w:r w:rsidRPr="00F90431">
        <w:rPr>
          <w:rFonts w:ascii="Amasis MT Pro" w:hAnsi="Amasis MT Pro"/>
          <w:spacing w:val="-3"/>
          <w:sz w:val="24"/>
          <w:szCs w:val="24"/>
        </w:rPr>
        <w:t xml:space="preserve"> </w:t>
      </w:r>
      <w:r w:rsidRPr="00F90431">
        <w:rPr>
          <w:rFonts w:ascii="Amasis MT Pro" w:hAnsi="Amasis MT Pro"/>
          <w:spacing w:val="-2"/>
          <w:sz w:val="24"/>
          <w:szCs w:val="24"/>
        </w:rPr>
        <w:t>apresentação.</w:t>
      </w:r>
    </w:p>
    <w:p w14:paraId="091AA4EA" w14:textId="77777777" w:rsidR="008B67B0" w:rsidRPr="00F90431" w:rsidRDefault="008B67B0" w:rsidP="008B67B0">
      <w:pPr>
        <w:widowControl w:val="0"/>
        <w:tabs>
          <w:tab w:val="left" w:pos="552"/>
        </w:tabs>
        <w:autoSpaceDE w:val="0"/>
        <w:autoSpaceDN w:val="0"/>
        <w:spacing w:after="0" w:line="253" w:lineRule="exact"/>
        <w:jc w:val="both"/>
        <w:rPr>
          <w:rFonts w:ascii="Amasis MT Pro" w:hAnsi="Amasis MT Pro"/>
          <w:sz w:val="24"/>
          <w:szCs w:val="24"/>
        </w:rPr>
      </w:pPr>
    </w:p>
    <w:p w14:paraId="5E355748" w14:textId="77777777" w:rsidR="008B67B0" w:rsidRPr="00F90431" w:rsidRDefault="008B67B0" w:rsidP="008B67B0">
      <w:pPr>
        <w:widowControl w:val="0"/>
        <w:tabs>
          <w:tab w:val="left" w:pos="605"/>
        </w:tabs>
        <w:autoSpaceDE w:val="0"/>
        <w:autoSpaceDN w:val="0"/>
        <w:spacing w:after="0" w:line="240" w:lineRule="auto"/>
        <w:ind w:right="233"/>
        <w:jc w:val="both"/>
        <w:rPr>
          <w:rFonts w:ascii="Amasis MT Pro" w:hAnsi="Amasis MT Pro"/>
          <w:sz w:val="24"/>
          <w:szCs w:val="24"/>
        </w:rPr>
      </w:pPr>
      <w:r w:rsidRPr="00F90431">
        <w:rPr>
          <w:rFonts w:ascii="Amasis MT Pro" w:hAnsi="Amasis MT Pro"/>
          <w:sz w:val="24"/>
          <w:szCs w:val="24"/>
        </w:rPr>
        <w:t>10.10. Na hipótese do licitante ser ME/EPP, o sistema importa esse regime dos dados cadastrais da empresa, por isso é importante que essa informação esteja atualizada por parte do licitante sob pena do licitante enquadrado nesta situação não utilizar dos benefícios do direito de preferência para o desempate, conforme estabelece a Lei Complementar 123/2006.</w:t>
      </w:r>
    </w:p>
    <w:p w14:paraId="3F6260CA" w14:textId="77777777" w:rsidR="008B67B0" w:rsidRPr="00F90431" w:rsidRDefault="008B67B0" w:rsidP="008B67B0">
      <w:pPr>
        <w:widowControl w:val="0"/>
        <w:tabs>
          <w:tab w:val="left" w:pos="605"/>
        </w:tabs>
        <w:autoSpaceDE w:val="0"/>
        <w:autoSpaceDN w:val="0"/>
        <w:spacing w:after="0" w:line="240" w:lineRule="auto"/>
        <w:ind w:right="233"/>
        <w:jc w:val="both"/>
        <w:rPr>
          <w:rFonts w:ascii="Amasis MT Pro" w:hAnsi="Amasis MT Pro"/>
          <w:sz w:val="24"/>
          <w:szCs w:val="24"/>
        </w:rPr>
      </w:pPr>
    </w:p>
    <w:p w14:paraId="3C27F3FC" w14:textId="77777777" w:rsidR="008B67B0" w:rsidRPr="001E0C9C" w:rsidRDefault="008B67B0" w:rsidP="008B67B0">
      <w:pPr>
        <w:widowControl w:val="0"/>
        <w:tabs>
          <w:tab w:val="left" w:pos="648"/>
        </w:tabs>
        <w:autoSpaceDE w:val="0"/>
        <w:autoSpaceDN w:val="0"/>
        <w:spacing w:after="0" w:line="240" w:lineRule="auto"/>
        <w:ind w:right="228"/>
        <w:jc w:val="both"/>
        <w:rPr>
          <w:rFonts w:ascii="Amasis MT Pro" w:hAnsi="Amasis MT Pro"/>
          <w:b/>
          <w:bCs/>
          <w:sz w:val="24"/>
          <w:szCs w:val="24"/>
        </w:rPr>
      </w:pPr>
      <w:r w:rsidRPr="00F90431">
        <w:rPr>
          <w:rFonts w:ascii="Amasis MT Pro" w:hAnsi="Amasis MT Pro"/>
          <w:sz w:val="24"/>
          <w:szCs w:val="24"/>
        </w:rPr>
        <w:t xml:space="preserve">10.11. </w:t>
      </w:r>
      <w:r w:rsidRPr="001E0C9C">
        <w:rPr>
          <w:rFonts w:ascii="Amasis MT Pro" w:hAnsi="Amasis MT Pro"/>
          <w:b/>
          <w:bCs/>
          <w:sz w:val="24"/>
          <w:szCs w:val="24"/>
        </w:rPr>
        <w:t>É VEDADA A IDENTIFICAÇÃO DOS PROPONENTES LICITANTES NO SISTEMA, EM QUALQUER HIPÓTESE, ANTES</w:t>
      </w:r>
      <w:r w:rsidRPr="001E0C9C">
        <w:rPr>
          <w:rFonts w:ascii="Amasis MT Pro" w:hAnsi="Amasis MT Pro"/>
          <w:b/>
          <w:bCs/>
          <w:spacing w:val="-2"/>
          <w:sz w:val="24"/>
          <w:szCs w:val="24"/>
        </w:rPr>
        <w:t xml:space="preserve"> </w:t>
      </w:r>
      <w:r w:rsidRPr="001E0C9C">
        <w:rPr>
          <w:rFonts w:ascii="Amasis MT Pro" w:hAnsi="Amasis MT Pro"/>
          <w:b/>
          <w:bCs/>
          <w:sz w:val="24"/>
          <w:szCs w:val="24"/>
        </w:rPr>
        <w:t>DO</w:t>
      </w:r>
      <w:r w:rsidRPr="001E0C9C">
        <w:rPr>
          <w:rFonts w:ascii="Amasis MT Pro" w:hAnsi="Amasis MT Pro"/>
          <w:b/>
          <w:bCs/>
          <w:spacing w:val="-2"/>
          <w:sz w:val="24"/>
          <w:szCs w:val="24"/>
        </w:rPr>
        <w:t xml:space="preserve"> </w:t>
      </w:r>
      <w:r w:rsidRPr="001E0C9C">
        <w:rPr>
          <w:rFonts w:ascii="Amasis MT Pro" w:hAnsi="Amasis MT Pro"/>
          <w:b/>
          <w:bCs/>
          <w:sz w:val="24"/>
          <w:szCs w:val="24"/>
        </w:rPr>
        <w:t>TÉRMINO DA</w:t>
      </w:r>
      <w:r w:rsidRPr="001E0C9C">
        <w:rPr>
          <w:rFonts w:ascii="Amasis MT Pro" w:hAnsi="Amasis MT Pro"/>
          <w:b/>
          <w:bCs/>
          <w:spacing w:val="-2"/>
          <w:sz w:val="24"/>
          <w:szCs w:val="24"/>
        </w:rPr>
        <w:t xml:space="preserve"> </w:t>
      </w:r>
      <w:r w:rsidRPr="001E0C9C">
        <w:rPr>
          <w:rFonts w:ascii="Amasis MT Pro" w:hAnsi="Amasis MT Pro"/>
          <w:b/>
          <w:bCs/>
          <w:sz w:val="24"/>
          <w:szCs w:val="24"/>
        </w:rPr>
        <w:t>FASE</w:t>
      </w:r>
      <w:r w:rsidRPr="001E0C9C">
        <w:rPr>
          <w:rFonts w:ascii="Amasis MT Pro" w:hAnsi="Amasis MT Pro"/>
          <w:b/>
          <w:bCs/>
          <w:spacing w:val="-2"/>
          <w:sz w:val="24"/>
          <w:szCs w:val="24"/>
        </w:rPr>
        <w:t xml:space="preserve"> </w:t>
      </w:r>
      <w:r w:rsidRPr="001E0C9C">
        <w:rPr>
          <w:rFonts w:ascii="Amasis MT Pro" w:hAnsi="Amasis MT Pro"/>
          <w:b/>
          <w:bCs/>
          <w:sz w:val="24"/>
          <w:szCs w:val="24"/>
        </w:rPr>
        <w:t>COMPETITIVA DO</w:t>
      </w:r>
      <w:r w:rsidRPr="001E0C9C">
        <w:rPr>
          <w:rFonts w:ascii="Amasis MT Pro" w:hAnsi="Amasis MT Pro"/>
          <w:b/>
          <w:bCs/>
          <w:spacing w:val="-2"/>
          <w:sz w:val="24"/>
          <w:szCs w:val="24"/>
        </w:rPr>
        <w:t xml:space="preserve"> </w:t>
      </w:r>
      <w:r w:rsidRPr="001E0C9C">
        <w:rPr>
          <w:rFonts w:ascii="Amasis MT Pro" w:hAnsi="Amasis MT Pro"/>
          <w:b/>
          <w:bCs/>
          <w:sz w:val="24"/>
          <w:szCs w:val="24"/>
        </w:rPr>
        <w:t>PREGÃO. Decreto 10.024/19 art. 30 parágrafo 5º.</w:t>
      </w:r>
    </w:p>
    <w:p w14:paraId="63C7D2C7" w14:textId="77777777" w:rsidR="008B67B0" w:rsidRPr="00F90431" w:rsidRDefault="008B67B0" w:rsidP="008B67B0">
      <w:pPr>
        <w:widowControl w:val="0"/>
        <w:tabs>
          <w:tab w:val="left" w:pos="670"/>
        </w:tabs>
        <w:autoSpaceDE w:val="0"/>
        <w:autoSpaceDN w:val="0"/>
        <w:spacing w:before="1" w:after="0" w:line="240" w:lineRule="auto"/>
        <w:ind w:right="238"/>
        <w:jc w:val="both"/>
        <w:rPr>
          <w:rFonts w:ascii="Amasis MT Pro" w:hAnsi="Amasis MT Pro"/>
          <w:sz w:val="24"/>
          <w:szCs w:val="24"/>
        </w:rPr>
      </w:pPr>
    </w:p>
    <w:p w14:paraId="03EDFA08" w14:textId="04E6100F" w:rsidR="008B67B0" w:rsidRPr="00F90431" w:rsidRDefault="008B67B0" w:rsidP="008B67B0">
      <w:pPr>
        <w:widowControl w:val="0"/>
        <w:tabs>
          <w:tab w:val="left" w:pos="670"/>
        </w:tabs>
        <w:autoSpaceDE w:val="0"/>
        <w:autoSpaceDN w:val="0"/>
        <w:spacing w:before="1" w:after="0" w:line="240" w:lineRule="auto"/>
        <w:ind w:right="238"/>
        <w:jc w:val="both"/>
        <w:rPr>
          <w:rFonts w:ascii="Amasis MT Pro" w:hAnsi="Amasis MT Pro"/>
          <w:sz w:val="24"/>
          <w:szCs w:val="24"/>
        </w:rPr>
      </w:pPr>
      <w:r w:rsidRPr="00F90431">
        <w:rPr>
          <w:rFonts w:ascii="Amasis MT Pro" w:hAnsi="Amasis MT Pro"/>
          <w:sz w:val="24"/>
          <w:szCs w:val="24"/>
        </w:rPr>
        <w:t>10.12. Somente será classificada a proposta de</w:t>
      </w:r>
      <w:r w:rsidR="00E42C1B" w:rsidRPr="00F90431">
        <w:rPr>
          <w:rFonts w:ascii="Amasis MT Pro" w:hAnsi="Amasis MT Pro"/>
          <w:sz w:val="24"/>
          <w:szCs w:val="24"/>
        </w:rPr>
        <w:t xml:space="preserve"> maior desconto de</w:t>
      </w:r>
      <w:r w:rsidRPr="00F90431">
        <w:rPr>
          <w:rFonts w:ascii="Amasis MT Pro" w:hAnsi="Amasis MT Pro"/>
          <w:sz w:val="24"/>
          <w:szCs w:val="24"/>
        </w:rPr>
        <w:t xml:space="preserve"> preço que atenda todas as características exigidas no neste edital, promovendo-se a desclassificação das propostas desconformes ou incompatíveis.</w:t>
      </w:r>
    </w:p>
    <w:p w14:paraId="5B9DC14C" w14:textId="77777777" w:rsidR="008B67B0" w:rsidRPr="00F90431" w:rsidRDefault="008B67B0" w:rsidP="008B67B0">
      <w:pPr>
        <w:widowControl w:val="0"/>
        <w:tabs>
          <w:tab w:val="left" w:pos="670"/>
        </w:tabs>
        <w:autoSpaceDE w:val="0"/>
        <w:autoSpaceDN w:val="0"/>
        <w:spacing w:before="1" w:after="0" w:line="240" w:lineRule="auto"/>
        <w:ind w:right="238"/>
        <w:jc w:val="both"/>
        <w:rPr>
          <w:rFonts w:ascii="Amasis MT Pro" w:hAnsi="Amasis MT Pro"/>
          <w:sz w:val="24"/>
          <w:szCs w:val="24"/>
        </w:rPr>
      </w:pPr>
    </w:p>
    <w:p w14:paraId="4E0D69E2" w14:textId="2D240B99" w:rsidR="008B67B0" w:rsidRPr="00F90431" w:rsidRDefault="008B67B0" w:rsidP="008B67B0">
      <w:pPr>
        <w:pStyle w:val="Ttulo2"/>
        <w:keepNext w:val="0"/>
        <w:keepLines w:val="0"/>
        <w:tabs>
          <w:tab w:val="left" w:pos="686"/>
        </w:tabs>
        <w:spacing w:before="3"/>
        <w:ind w:right="235"/>
        <w:jc w:val="both"/>
        <w:rPr>
          <w:rFonts w:ascii="Amasis MT Pro" w:hAnsi="Amasis MT Pro"/>
          <w:color w:val="000000" w:themeColor="text1"/>
          <w:sz w:val="24"/>
          <w:szCs w:val="24"/>
        </w:rPr>
      </w:pPr>
      <w:r w:rsidRPr="00F90431">
        <w:rPr>
          <w:rFonts w:ascii="Amasis MT Pro" w:hAnsi="Amasis MT Pro"/>
          <w:color w:val="000000" w:themeColor="text1"/>
          <w:sz w:val="24"/>
          <w:szCs w:val="24"/>
        </w:rPr>
        <w:t>10.13. Não será aceita proposta que apresente</w:t>
      </w:r>
      <w:r w:rsidR="00E42C1B" w:rsidRPr="00F90431">
        <w:rPr>
          <w:rFonts w:ascii="Amasis MT Pro" w:hAnsi="Amasis MT Pro"/>
          <w:color w:val="000000" w:themeColor="text1"/>
          <w:sz w:val="24"/>
          <w:szCs w:val="24"/>
        </w:rPr>
        <w:t xml:space="preserve"> maior desconto de</w:t>
      </w:r>
      <w:r w:rsidRPr="00F90431">
        <w:rPr>
          <w:rFonts w:ascii="Amasis MT Pro" w:hAnsi="Amasis MT Pro"/>
          <w:color w:val="000000" w:themeColor="text1"/>
          <w:sz w:val="24"/>
          <w:szCs w:val="24"/>
        </w:rPr>
        <w:t xml:space="preserve"> preços simbólicos, irrisórios ou de valor zero, bem como aquelas que ultrapassarem o valor máximo estabelecido.</w:t>
      </w:r>
    </w:p>
    <w:p w14:paraId="73A3E4CE" w14:textId="77777777" w:rsidR="008B67B0" w:rsidRPr="00F90431" w:rsidRDefault="008B67B0" w:rsidP="008B67B0">
      <w:pPr>
        <w:pStyle w:val="PargrafodaLista"/>
        <w:widowControl w:val="0"/>
        <w:tabs>
          <w:tab w:val="left" w:pos="727"/>
        </w:tabs>
        <w:autoSpaceDE w:val="0"/>
        <w:autoSpaceDN w:val="0"/>
        <w:spacing w:after="0" w:line="240" w:lineRule="auto"/>
        <w:ind w:left="220" w:right="230"/>
        <w:contextualSpacing w:val="0"/>
        <w:jc w:val="both"/>
        <w:rPr>
          <w:rFonts w:ascii="Amasis MT Pro" w:hAnsi="Amasis MT Pro"/>
          <w:sz w:val="24"/>
          <w:szCs w:val="24"/>
        </w:rPr>
      </w:pPr>
    </w:p>
    <w:p w14:paraId="718DADA4" w14:textId="2F817C08" w:rsidR="008B67B0" w:rsidRPr="00F90431" w:rsidRDefault="008B67B0" w:rsidP="008B67B0">
      <w:pPr>
        <w:widowControl w:val="0"/>
        <w:tabs>
          <w:tab w:val="left" w:pos="727"/>
        </w:tabs>
        <w:autoSpaceDE w:val="0"/>
        <w:autoSpaceDN w:val="0"/>
        <w:spacing w:after="0" w:line="240" w:lineRule="auto"/>
        <w:ind w:right="230"/>
        <w:jc w:val="both"/>
        <w:rPr>
          <w:rFonts w:ascii="Amasis MT Pro" w:hAnsi="Amasis MT Pro"/>
          <w:sz w:val="24"/>
          <w:szCs w:val="24"/>
        </w:rPr>
      </w:pPr>
      <w:r w:rsidRPr="00F90431">
        <w:rPr>
          <w:rFonts w:ascii="Amasis MT Pro" w:hAnsi="Amasis MT Pro"/>
          <w:sz w:val="24"/>
          <w:szCs w:val="24"/>
        </w:rPr>
        <w:t>10.14. Será desclassificada a proposta que venha a ser considerada inexequível pela Comissão de Licitação, quando for razoável concluir que a proponente não seria capaz de fornecer o objeto desta licitação ao</w:t>
      </w:r>
      <w:r w:rsidR="00E42C1B" w:rsidRPr="00F90431">
        <w:rPr>
          <w:rFonts w:ascii="Amasis MT Pro" w:hAnsi="Amasis MT Pro"/>
          <w:sz w:val="24"/>
          <w:szCs w:val="24"/>
        </w:rPr>
        <w:t xml:space="preserve"> maior desconto de</w:t>
      </w:r>
      <w:r w:rsidRPr="00F90431">
        <w:rPr>
          <w:rFonts w:ascii="Amasis MT Pro" w:hAnsi="Amasis MT Pro"/>
          <w:sz w:val="24"/>
          <w:szCs w:val="24"/>
        </w:rPr>
        <w:t xml:space="preserve"> preço de sua oferta.</w:t>
      </w:r>
    </w:p>
    <w:p w14:paraId="634B61B0" w14:textId="77777777" w:rsidR="008B67B0" w:rsidRPr="00F90431" w:rsidRDefault="008B67B0" w:rsidP="008B67B0">
      <w:pPr>
        <w:widowControl w:val="0"/>
        <w:tabs>
          <w:tab w:val="left" w:pos="674"/>
        </w:tabs>
        <w:autoSpaceDE w:val="0"/>
        <w:autoSpaceDN w:val="0"/>
        <w:spacing w:after="0" w:line="240" w:lineRule="auto"/>
        <w:ind w:right="232"/>
        <w:jc w:val="both"/>
        <w:rPr>
          <w:rFonts w:ascii="Amasis MT Pro" w:hAnsi="Amasis MT Pro"/>
          <w:sz w:val="24"/>
          <w:szCs w:val="24"/>
        </w:rPr>
      </w:pPr>
    </w:p>
    <w:p w14:paraId="5DEF998B" w14:textId="77777777" w:rsidR="008B67B0" w:rsidRPr="00F90431" w:rsidRDefault="008B67B0" w:rsidP="008B67B0">
      <w:pPr>
        <w:widowControl w:val="0"/>
        <w:tabs>
          <w:tab w:val="left" w:pos="674"/>
        </w:tabs>
        <w:autoSpaceDE w:val="0"/>
        <w:autoSpaceDN w:val="0"/>
        <w:spacing w:after="0" w:line="240" w:lineRule="auto"/>
        <w:ind w:right="232"/>
        <w:jc w:val="both"/>
        <w:rPr>
          <w:rFonts w:ascii="Amasis MT Pro" w:hAnsi="Amasis MT Pro"/>
          <w:sz w:val="24"/>
          <w:szCs w:val="24"/>
        </w:rPr>
      </w:pPr>
      <w:r w:rsidRPr="00F90431">
        <w:rPr>
          <w:rFonts w:ascii="Amasis MT Pro" w:hAnsi="Amasis MT Pro"/>
          <w:sz w:val="24"/>
          <w:szCs w:val="24"/>
        </w:rPr>
        <w:t>10.15.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w:t>
      </w:r>
      <w:r w:rsidRPr="00F90431">
        <w:rPr>
          <w:rFonts w:ascii="Amasis MT Pro" w:hAnsi="Amasis MT Pro"/>
          <w:spacing w:val="40"/>
          <w:sz w:val="24"/>
          <w:szCs w:val="24"/>
        </w:rPr>
        <w:t xml:space="preserve"> </w:t>
      </w:r>
      <w:r w:rsidRPr="00F90431">
        <w:rPr>
          <w:rFonts w:ascii="Amasis MT Pro" w:hAnsi="Amasis MT Pro"/>
          <w:sz w:val="24"/>
          <w:szCs w:val="24"/>
        </w:rPr>
        <w:t>cento) superiores à proposta mais bem classificada.</w:t>
      </w:r>
    </w:p>
    <w:p w14:paraId="4BE245F5" w14:textId="77777777" w:rsidR="008B67B0" w:rsidRPr="00F90431" w:rsidRDefault="008B67B0" w:rsidP="008B67B0">
      <w:pPr>
        <w:widowControl w:val="0"/>
        <w:tabs>
          <w:tab w:val="left" w:pos="662"/>
        </w:tabs>
        <w:autoSpaceDE w:val="0"/>
        <w:autoSpaceDN w:val="0"/>
        <w:spacing w:after="0" w:line="240" w:lineRule="auto"/>
        <w:jc w:val="both"/>
        <w:rPr>
          <w:rFonts w:ascii="Amasis MT Pro" w:hAnsi="Amasis MT Pro"/>
          <w:sz w:val="24"/>
          <w:szCs w:val="24"/>
        </w:rPr>
      </w:pPr>
    </w:p>
    <w:p w14:paraId="42A2A763" w14:textId="77777777" w:rsidR="008B67B0" w:rsidRPr="00F90431" w:rsidRDefault="008B67B0" w:rsidP="001E0C9C">
      <w:pPr>
        <w:pStyle w:val="PargrafodaLista"/>
        <w:widowControl w:val="0"/>
        <w:numPr>
          <w:ilvl w:val="1"/>
          <w:numId w:val="10"/>
        </w:numPr>
        <w:tabs>
          <w:tab w:val="left" w:pos="0"/>
        </w:tabs>
        <w:autoSpaceDE w:val="0"/>
        <w:autoSpaceDN w:val="0"/>
        <w:spacing w:after="0" w:line="240" w:lineRule="auto"/>
        <w:ind w:left="0" w:firstLine="0"/>
        <w:jc w:val="both"/>
        <w:rPr>
          <w:rFonts w:ascii="Amasis MT Pro" w:hAnsi="Amasis MT Pro"/>
          <w:sz w:val="24"/>
          <w:szCs w:val="24"/>
        </w:rPr>
      </w:pPr>
      <w:r w:rsidRPr="00F90431">
        <w:rPr>
          <w:rFonts w:ascii="Amasis MT Pro" w:hAnsi="Amasis MT Pro"/>
          <w:sz w:val="24"/>
          <w:szCs w:val="24"/>
        </w:rPr>
        <w:t>Para</w:t>
      </w:r>
      <w:r w:rsidRPr="00F90431">
        <w:rPr>
          <w:rFonts w:ascii="Amasis MT Pro" w:hAnsi="Amasis MT Pro"/>
          <w:spacing w:val="-4"/>
          <w:sz w:val="24"/>
          <w:szCs w:val="24"/>
        </w:rPr>
        <w:t xml:space="preserve"> </w:t>
      </w:r>
      <w:r w:rsidRPr="00F90431">
        <w:rPr>
          <w:rFonts w:ascii="Amasis MT Pro" w:hAnsi="Amasis MT Pro"/>
          <w:sz w:val="24"/>
          <w:szCs w:val="24"/>
        </w:rPr>
        <w:t>efeito</w:t>
      </w:r>
      <w:r w:rsidRPr="00F90431">
        <w:rPr>
          <w:rFonts w:ascii="Amasis MT Pro" w:hAnsi="Amasis MT Pro"/>
          <w:spacing w:val="-3"/>
          <w:sz w:val="24"/>
          <w:szCs w:val="24"/>
        </w:rPr>
        <w:t xml:space="preserve"> </w:t>
      </w:r>
      <w:r w:rsidRPr="00F90431">
        <w:rPr>
          <w:rFonts w:ascii="Amasis MT Pro" w:hAnsi="Amasis MT Pro"/>
          <w:sz w:val="24"/>
          <w:szCs w:val="24"/>
        </w:rPr>
        <w:t>do</w:t>
      </w:r>
      <w:r w:rsidRPr="00F90431">
        <w:rPr>
          <w:rFonts w:ascii="Amasis MT Pro" w:hAnsi="Amasis MT Pro"/>
          <w:spacing w:val="-3"/>
          <w:sz w:val="24"/>
          <w:szCs w:val="24"/>
        </w:rPr>
        <w:t xml:space="preserve"> </w:t>
      </w:r>
      <w:r w:rsidRPr="00F90431">
        <w:rPr>
          <w:rFonts w:ascii="Amasis MT Pro" w:hAnsi="Amasis MT Pro"/>
          <w:sz w:val="24"/>
          <w:szCs w:val="24"/>
        </w:rPr>
        <w:t>disposto</w:t>
      </w:r>
      <w:r w:rsidRPr="00F90431">
        <w:rPr>
          <w:rFonts w:ascii="Amasis MT Pro" w:hAnsi="Amasis MT Pro"/>
          <w:spacing w:val="-6"/>
          <w:sz w:val="24"/>
          <w:szCs w:val="24"/>
        </w:rPr>
        <w:t xml:space="preserve"> </w:t>
      </w:r>
      <w:r w:rsidRPr="00F90431">
        <w:rPr>
          <w:rFonts w:ascii="Amasis MT Pro" w:hAnsi="Amasis MT Pro"/>
          <w:sz w:val="24"/>
          <w:szCs w:val="24"/>
        </w:rPr>
        <w:t>no</w:t>
      </w:r>
      <w:r w:rsidRPr="00F90431">
        <w:rPr>
          <w:rFonts w:ascii="Amasis MT Pro" w:hAnsi="Amasis MT Pro"/>
          <w:spacing w:val="-4"/>
          <w:sz w:val="24"/>
          <w:szCs w:val="24"/>
        </w:rPr>
        <w:t xml:space="preserve"> </w:t>
      </w:r>
      <w:r w:rsidRPr="00F90431">
        <w:rPr>
          <w:rFonts w:ascii="Amasis MT Pro" w:hAnsi="Amasis MT Pro"/>
          <w:sz w:val="24"/>
          <w:szCs w:val="24"/>
        </w:rPr>
        <w:t>subitem</w:t>
      </w:r>
      <w:r w:rsidRPr="00F90431">
        <w:rPr>
          <w:rFonts w:ascii="Amasis MT Pro" w:hAnsi="Amasis MT Pro"/>
          <w:spacing w:val="-7"/>
          <w:sz w:val="24"/>
          <w:szCs w:val="24"/>
        </w:rPr>
        <w:t xml:space="preserve"> </w:t>
      </w:r>
      <w:r w:rsidRPr="00F90431">
        <w:rPr>
          <w:rFonts w:ascii="Amasis MT Pro" w:hAnsi="Amasis MT Pro"/>
          <w:sz w:val="24"/>
          <w:szCs w:val="24"/>
        </w:rPr>
        <w:t>acima,</w:t>
      </w:r>
      <w:r w:rsidRPr="00F90431">
        <w:rPr>
          <w:rFonts w:ascii="Amasis MT Pro" w:hAnsi="Amasis MT Pro"/>
          <w:spacing w:val="-3"/>
          <w:sz w:val="24"/>
          <w:szCs w:val="24"/>
        </w:rPr>
        <w:t xml:space="preserve"> </w:t>
      </w:r>
      <w:r w:rsidRPr="00F90431">
        <w:rPr>
          <w:rFonts w:ascii="Amasis MT Pro" w:hAnsi="Amasis MT Pro"/>
          <w:sz w:val="24"/>
          <w:szCs w:val="24"/>
        </w:rPr>
        <w:t>ocorrendo</w:t>
      </w:r>
      <w:r w:rsidRPr="00F90431">
        <w:rPr>
          <w:rFonts w:ascii="Amasis MT Pro" w:hAnsi="Amasis MT Pro"/>
          <w:spacing w:val="-3"/>
          <w:sz w:val="24"/>
          <w:szCs w:val="24"/>
        </w:rPr>
        <w:t xml:space="preserve"> </w:t>
      </w:r>
      <w:r w:rsidRPr="00F90431">
        <w:rPr>
          <w:rFonts w:ascii="Amasis MT Pro" w:hAnsi="Amasis MT Pro"/>
          <w:sz w:val="24"/>
          <w:szCs w:val="24"/>
        </w:rPr>
        <w:t>o</w:t>
      </w:r>
      <w:r w:rsidRPr="00F90431">
        <w:rPr>
          <w:rFonts w:ascii="Amasis MT Pro" w:hAnsi="Amasis MT Pro"/>
          <w:spacing w:val="-3"/>
          <w:sz w:val="24"/>
          <w:szCs w:val="24"/>
        </w:rPr>
        <w:t xml:space="preserve"> </w:t>
      </w:r>
      <w:r w:rsidRPr="00F90431">
        <w:rPr>
          <w:rFonts w:ascii="Amasis MT Pro" w:hAnsi="Amasis MT Pro"/>
          <w:sz w:val="24"/>
          <w:szCs w:val="24"/>
        </w:rPr>
        <w:t>empate,</w:t>
      </w:r>
      <w:r w:rsidRPr="00F90431">
        <w:rPr>
          <w:rFonts w:ascii="Amasis MT Pro" w:hAnsi="Amasis MT Pro"/>
          <w:spacing w:val="-4"/>
          <w:sz w:val="24"/>
          <w:szCs w:val="24"/>
        </w:rPr>
        <w:t xml:space="preserve"> </w:t>
      </w:r>
      <w:r w:rsidRPr="00F90431">
        <w:rPr>
          <w:rFonts w:ascii="Amasis MT Pro" w:hAnsi="Amasis MT Pro"/>
          <w:sz w:val="24"/>
          <w:szCs w:val="24"/>
        </w:rPr>
        <w:t>proceder-se-á</w:t>
      </w:r>
      <w:r w:rsidRPr="00F90431">
        <w:rPr>
          <w:rFonts w:ascii="Amasis MT Pro" w:hAnsi="Amasis MT Pro"/>
          <w:spacing w:val="-1"/>
          <w:sz w:val="24"/>
          <w:szCs w:val="24"/>
        </w:rPr>
        <w:t xml:space="preserve"> </w:t>
      </w:r>
      <w:r w:rsidRPr="00F90431">
        <w:rPr>
          <w:rFonts w:ascii="Amasis MT Pro" w:hAnsi="Amasis MT Pro"/>
          <w:sz w:val="24"/>
          <w:szCs w:val="24"/>
        </w:rPr>
        <w:t>da</w:t>
      </w:r>
      <w:r w:rsidRPr="00F90431">
        <w:rPr>
          <w:rFonts w:ascii="Amasis MT Pro" w:hAnsi="Amasis MT Pro"/>
          <w:spacing w:val="-3"/>
          <w:sz w:val="24"/>
          <w:szCs w:val="24"/>
        </w:rPr>
        <w:t xml:space="preserve"> </w:t>
      </w:r>
      <w:r w:rsidRPr="00F90431">
        <w:rPr>
          <w:rFonts w:ascii="Amasis MT Pro" w:hAnsi="Amasis MT Pro"/>
          <w:sz w:val="24"/>
          <w:szCs w:val="24"/>
        </w:rPr>
        <w:t>seguinte</w:t>
      </w:r>
      <w:r w:rsidRPr="00F90431">
        <w:rPr>
          <w:rFonts w:ascii="Amasis MT Pro" w:hAnsi="Amasis MT Pro"/>
          <w:spacing w:val="-5"/>
          <w:sz w:val="24"/>
          <w:szCs w:val="24"/>
        </w:rPr>
        <w:t xml:space="preserve"> </w:t>
      </w:r>
      <w:r w:rsidRPr="00F90431">
        <w:rPr>
          <w:rFonts w:ascii="Amasis MT Pro" w:hAnsi="Amasis MT Pro"/>
          <w:spacing w:val="-2"/>
          <w:sz w:val="24"/>
          <w:szCs w:val="24"/>
        </w:rPr>
        <w:t>forma:</w:t>
      </w:r>
    </w:p>
    <w:p w14:paraId="74FC6391" w14:textId="77777777" w:rsidR="008B67B0" w:rsidRPr="00F90431" w:rsidRDefault="008B67B0" w:rsidP="001E0C9C">
      <w:pPr>
        <w:pStyle w:val="PargrafodaLista"/>
        <w:widowControl w:val="0"/>
        <w:tabs>
          <w:tab w:val="left" w:pos="0"/>
          <w:tab w:val="left" w:pos="970"/>
        </w:tabs>
        <w:autoSpaceDE w:val="0"/>
        <w:autoSpaceDN w:val="0"/>
        <w:spacing w:after="0" w:line="240" w:lineRule="auto"/>
        <w:ind w:left="0" w:right="236"/>
        <w:contextualSpacing w:val="0"/>
        <w:jc w:val="both"/>
        <w:rPr>
          <w:rFonts w:ascii="Amasis MT Pro" w:hAnsi="Amasis MT Pro"/>
          <w:sz w:val="24"/>
          <w:szCs w:val="24"/>
        </w:rPr>
      </w:pPr>
    </w:p>
    <w:p w14:paraId="1184B361" w14:textId="3A15D742" w:rsidR="008B67B0" w:rsidRDefault="004520F0" w:rsidP="001E0C9C">
      <w:pPr>
        <w:pStyle w:val="PargrafodaLista"/>
        <w:widowControl w:val="0"/>
        <w:tabs>
          <w:tab w:val="left" w:pos="0"/>
          <w:tab w:val="left" w:pos="970"/>
        </w:tabs>
        <w:autoSpaceDE w:val="0"/>
        <w:autoSpaceDN w:val="0"/>
        <w:spacing w:after="0" w:line="240" w:lineRule="auto"/>
        <w:ind w:left="0" w:right="236"/>
        <w:contextualSpacing w:val="0"/>
        <w:jc w:val="both"/>
        <w:rPr>
          <w:rFonts w:ascii="Amasis MT Pro" w:hAnsi="Amasis MT Pro"/>
          <w:sz w:val="24"/>
          <w:szCs w:val="24"/>
        </w:rPr>
      </w:pPr>
      <w:r>
        <w:rPr>
          <w:rFonts w:ascii="Amasis MT Pro" w:hAnsi="Amasis MT Pro"/>
          <w:sz w:val="24"/>
          <w:szCs w:val="24"/>
        </w:rPr>
        <w:t>I –</w:t>
      </w:r>
      <w:r w:rsidR="008B67B0" w:rsidRPr="00F90431">
        <w:rPr>
          <w:rFonts w:ascii="Amasis MT Pro" w:hAnsi="Amasis MT Pro"/>
          <w:sz w:val="24"/>
          <w:szCs w:val="24"/>
        </w:rPr>
        <w:t xml:space="preserve"> a microempresa ou empresa de pequeno porte mais bem classificada poderá apresentar proposta de preço inferior àquela considerada vencedora do certame, situação em que será adjudicado em seu favor o objeto licitado;</w:t>
      </w:r>
    </w:p>
    <w:p w14:paraId="2E2A8A80" w14:textId="77777777" w:rsidR="004520F0" w:rsidRPr="00F90431" w:rsidRDefault="004520F0" w:rsidP="001E0C9C">
      <w:pPr>
        <w:pStyle w:val="PargrafodaLista"/>
        <w:widowControl w:val="0"/>
        <w:tabs>
          <w:tab w:val="left" w:pos="0"/>
          <w:tab w:val="left" w:pos="970"/>
        </w:tabs>
        <w:autoSpaceDE w:val="0"/>
        <w:autoSpaceDN w:val="0"/>
        <w:spacing w:after="0" w:line="240" w:lineRule="auto"/>
        <w:ind w:left="0" w:right="236"/>
        <w:contextualSpacing w:val="0"/>
        <w:jc w:val="both"/>
        <w:rPr>
          <w:rFonts w:ascii="Amasis MT Pro" w:hAnsi="Amasis MT Pro"/>
          <w:sz w:val="24"/>
          <w:szCs w:val="24"/>
        </w:rPr>
      </w:pPr>
    </w:p>
    <w:p w14:paraId="2AE253E6" w14:textId="65F5CBD0" w:rsidR="008B67B0" w:rsidRDefault="004520F0" w:rsidP="004520F0">
      <w:pPr>
        <w:pStyle w:val="PargrafodaLista"/>
        <w:widowControl w:val="0"/>
        <w:tabs>
          <w:tab w:val="left" w:pos="0"/>
          <w:tab w:val="left" w:pos="1015"/>
        </w:tabs>
        <w:autoSpaceDE w:val="0"/>
        <w:autoSpaceDN w:val="0"/>
        <w:spacing w:after="0" w:line="240" w:lineRule="auto"/>
        <w:ind w:left="0" w:right="236"/>
        <w:contextualSpacing w:val="0"/>
        <w:jc w:val="both"/>
        <w:rPr>
          <w:rFonts w:ascii="Amasis MT Pro" w:hAnsi="Amasis MT Pro"/>
          <w:sz w:val="24"/>
          <w:szCs w:val="24"/>
        </w:rPr>
      </w:pPr>
      <w:r>
        <w:rPr>
          <w:rFonts w:ascii="Amasis MT Pro" w:hAnsi="Amasis MT Pro"/>
          <w:sz w:val="24"/>
          <w:szCs w:val="24"/>
        </w:rPr>
        <w:t xml:space="preserve">II </w:t>
      </w:r>
      <w:r w:rsidR="008B67B0" w:rsidRPr="00F90431">
        <w:rPr>
          <w:rFonts w:ascii="Amasis MT Pro" w:hAnsi="Amasis MT Pro"/>
          <w:sz w:val="24"/>
          <w:szCs w:val="24"/>
        </w:rPr>
        <w:t>– não ocorrendo a contratação da microempresa ou empresa de pequeno porte, na forma do inciso anterior, serão convocadas as remanescentes que porventura se enquadrem na hipótese do inciso I, na ordem classificatória, para o exercício do mesmo direito;</w:t>
      </w:r>
      <w:r>
        <w:rPr>
          <w:rFonts w:ascii="Amasis MT Pro" w:hAnsi="Amasis MT Pro"/>
          <w:sz w:val="24"/>
          <w:szCs w:val="24"/>
        </w:rPr>
        <w:t xml:space="preserve"> </w:t>
      </w:r>
    </w:p>
    <w:p w14:paraId="3EDE7D88" w14:textId="77777777" w:rsidR="004520F0" w:rsidRPr="00F90431" w:rsidRDefault="004520F0" w:rsidP="004520F0">
      <w:pPr>
        <w:pStyle w:val="PargrafodaLista"/>
        <w:widowControl w:val="0"/>
        <w:tabs>
          <w:tab w:val="left" w:pos="0"/>
          <w:tab w:val="left" w:pos="1015"/>
        </w:tabs>
        <w:autoSpaceDE w:val="0"/>
        <w:autoSpaceDN w:val="0"/>
        <w:spacing w:after="0" w:line="240" w:lineRule="auto"/>
        <w:ind w:left="0" w:right="236"/>
        <w:contextualSpacing w:val="0"/>
        <w:jc w:val="both"/>
        <w:rPr>
          <w:rFonts w:ascii="Amasis MT Pro" w:hAnsi="Amasis MT Pro"/>
          <w:sz w:val="24"/>
          <w:szCs w:val="24"/>
        </w:rPr>
      </w:pPr>
    </w:p>
    <w:p w14:paraId="47B97938" w14:textId="3BE7F643" w:rsidR="008B67B0" w:rsidRDefault="004520F0" w:rsidP="004520F0">
      <w:pPr>
        <w:pStyle w:val="PargrafodaLista"/>
        <w:widowControl w:val="0"/>
        <w:tabs>
          <w:tab w:val="left" w:pos="0"/>
          <w:tab w:val="left" w:pos="1121"/>
        </w:tabs>
        <w:autoSpaceDE w:val="0"/>
        <w:autoSpaceDN w:val="0"/>
        <w:spacing w:after="0" w:line="240" w:lineRule="auto"/>
        <w:ind w:left="0" w:right="236"/>
        <w:contextualSpacing w:val="0"/>
        <w:jc w:val="both"/>
        <w:rPr>
          <w:rFonts w:ascii="Amasis MT Pro" w:hAnsi="Amasis MT Pro"/>
          <w:sz w:val="24"/>
          <w:szCs w:val="24"/>
        </w:rPr>
      </w:pPr>
      <w:r>
        <w:rPr>
          <w:rFonts w:ascii="Amasis MT Pro" w:hAnsi="Amasis MT Pro"/>
          <w:sz w:val="24"/>
          <w:szCs w:val="24"/>
        </w:rPr>
        <w:lastRenderedPageBreak/>
        <w:t xml:space="preserve">III </w:t>
      </w:r>
      <w:r w:rsidR="008B67B0" w:rsidRPr="00F90431">
        <w:rPr>
          <w:rFonts w:ascii="Amasis MT Pro" w:hAnsi="Amasis MT Pro"/>
          <w:sz w:val="24"/>
          <w:szCs w:val="24"/>
        </w:rPr>
        <w:t>– no caso de equivalência de valores apresentados pelas microempresas e empresas de pequeno porte que se encontrem enquadradas no inciso I, será realizado sorteio entre elas para</w:t>
      </w:r>
      <w:r w:rsidR="008B67B0" w:rsidRPr="00F90431">
        <w:rPr>
          <w:rFonts w:ascii="Amasis MT Pro" w:hAnsi="Amasis MT Pro"/>
          <w:spacing w:val="40"/>
          <w:sz w:val="24"/>
          <w:szCs w:val="24"/>
        </w:rPr>
        <w:t xml:space="preserve"> </w:t>
      </w:r>
      <w:r w:rsidR="008B67B0" w:rsidRPr="00F90431">
        <w:rPr>
          <w:rFonts w:ascii="Amasis MT Pro" w:hAnsi="Amasis MT Pro"/>
          <w:sz w:val="24"/>
          <w:szCs w:val="24"/>
        </w:rPr>
        <w:t>que se identifique aquela que primeiro poderá apresentar a melhor oferta;</w:t>
      </w:r>
    </w:p>
    <w:p w14:paraId="444334D2" w14:textId="77777777" w:rsidR="004520F0" w:rsidRPr="00F90431" w:rsidRDefault="004520F0" w:rsidP="004520F0">
      <w:pPr>
        <w:pStyle w:val="PargrafodaLista"/>
        <w:widowControl w:val="0"/>
        <w:tabs>
          <w:tab w:val="left" w:pos="0"/>
          <w:tab w:val="left" w:pos="1121"/>
        </w:tabs>
        <w:autoSpaceDE w:val="0"/>
        <w:autoSpaceDN w:val="0"/>
        <w:spacing w:after="0" w:line="240" w:lineRule="auto"/>
        <w:ind w:left="0" w:right="236"/>
        <w:contextualSpacing w:val="0"/>
        <w:jc w:val="both"/>
        <w:rPr>
          <w:rFonts w:ascii="Amasis MT Pro" w:hAnsi="Amasis MT Pro"/>
          <w:sz w:val="24"/>
          <w:szCs w:val="24"/>
        </w:rPr>
      </w:pPr>
    </w:p>
    <w:p w14:paraId="316C2AF1" w14:textId="77777777" w:rsidR="008B67B0" w:rsidRPr="00F90431" w:rsidRDefault="008B67B0" w:rsidP="004520F0">
      <w:pPr>
        <w:pStyle w:val="PargrafodaLista"/>
        <w:widowControl w:val="0"/>
        <w:numPr>
          <w:ilvl w:val="1"/>
          <w:numId w:val="7"/>
        </w:numPr>
        <w:tabs>
          <w:tab w:val="left" w:pos="0"/>
          <w:tab w:val="left" w:pos="284"/>
        </w:tabs>
        <w:autoSpaceDE w:val="0"/>
        <w:autoSpaceDN w:val="0"/>
        <w:spacing w:after="0" w:line="240" w:lineRule="auto"/>
        <w:ind w:left="0" w:right="235" w:firstLine="0"/>
        <w:contextualSpacing w:val="0"/>
        <w:jc w:val="both"/>
        <w:rPr>
          <w:rFonts w:ascii="Amasis MT Pro" w:hAnsi="Amasis MT Pro"/>
          <w:sz w:val="24"/>
          <w:szCs w:val="24"/>
        </w:rPr>
      </w:pPr>
      <w:r w:rsidRPr="00F90431">
        <w:rPr>
          <w:rFonts w:ascii="Amasis MT Pro" w:hAnsi="Amasis MT Pro"/>
          <w:sz w:val="24"/>
          <w:szCs w:val="24"/>
        </w:rPr>
        <w:t>na hipótese da não-contratação nos termos previstos neste subitem o objeto licitado será adjudicado em favor da proposta originalmente vencedora do certame;</w:t>
      </w:r>
    </w:p>
    <w:p w14:paraId="1DB831F9" w14:textId="77777777" w:rsidR="008B67B0" w:rsidRPr="00F90431" w:rsidRDefault="008B67B0" w:rsidP="004520F0">
      <w:pPr>
        <w:pStyle w:val="PargrafodaLista"/>
        <w:widowControl w:val="0"/>
        <w:numPr>
          <w:ilvl w:val="1"/>
          <w:numId w:val="7"/>
        </w:numPr>
        <w:tabs>
          <w:tab w:val="left" w:pos="0"/>
          <w:tab w:val="left" w:pos="284"/>
        </w:tabs>
        <w:autoSpaceDE w:val="0"/>
        <w:autoSpaceDN w:val="0"/>
        <w:spacing w:before="91" w:after="0" w:line="240" w:lineRule="auto"/>
        <w:ind w:left="0" w:right="237" w:firstLine="0"/>
        <w:contextualSpacing w:val="0"/>
        <w:jc w:val="both"/>
        <w:rPr>
          <w:rFonts w:ascii="Amasis MT Pro" w:hAnsi="Amasis MT Pro"/>
          <w:sz w:val="24"/>
          <w:szCs w:val="24"/>
        </w:rPr>
      </w:pPr>
      <w:r w:rsidRPr="00F90431">
        <w:rPr>
          <w:rFonts w:ascii="Amasis MT Pro" w:hAnsi="Amasis MT Pro"/>
          <w:sz w:val="24"/>
          <w:szCs w:val="24"/>
        </w:rPr>
        <w:t>o disposto neste subitem somente se aplicará quando a melhor oferta inicial não tiver sido apresentada por microempresa ou empresa de pequeno porte.</w:t>
      </w:r>
    </w:p>
    <w:p w14:paraId="3E61EFCE" w14:textId="77777777" w:rsidR="008B67B0" w:rsidRPr="00F90431" w:rsidRDefault="008B67B0" w:rsidP="008B67B0">
      <w:pPr>
        <w:pStyle w:val="PargrafodaLista"/>
        <w:widowControl w:val="0"/>
        <w:tabs>
          <w:tab w:val="left" w:pos="1620"/>
        </w:tabs>
        <w:autoSpaceDE w:val="0"/>
        <w:autoSpaceDN w:val="0"/>
        <w:spacing w:before="91" w:after="0" w:line="240" w:lineRule="auto"/>
        <w:ind w:left="1353" w:right="237"/>
        <w:contextualSpacing w:val="0"/>
        <w:jc w:val="both"/>
        <w:rPr>
          <w:rFonts w:ascii="Amasis MT Pro" w:hAnsi="Amasis MT Pro"/>
          <w:sz w:val="24"/>
          <w:szCs w:val="24"/>
        </w:rPr>
      </w:pPr>
    </w:p>
    <w:p w14:paraId="4E397D37" w14:textId="1EE6C043" w:rsidR="008B67B0" w:rsidRPr="00F90431" w:rsidRDefault="008B67B0" w:rsidP="008B67B0">
      <w:pPr>
        <w:widowControl w:val="0"/>
        <w:tabs>
          <w:tab w:val="left" w:pos="694"/>
        </w:tabs>
        <w:autoSpaceDE w:val="0"/>
        <w:autoSpaceDN w:val="0"/>
        <w:spacing w:before="1" w:after="0" w:line="240" w:lineRule="auto"/>
        <w:ind w:right="236"/>
        <w:jc w:val="both"/>
        <w:rPr>
          <w:rFonts w:ascii="Amasis MT Pro" w:hAnsi="Amasis MT Pro"/>
          <w:sz w:val="24"/>
          <w:szCs w:val="24"/>
        </w:rPr>
      </w:pPr>
      <w:r w:rsidRPr="00F90431">
        <w:rPr>
          <w:rFonts w:ascii="Amasis MT Pro" w:hAnsi="Amasis MT Pro"/>
          <w:sz w:val="24"/>
          <w:szCs w:val="24"/>
        </w:rPr>
        <w:t xml:space="preserve">10.17. </w:t>
      </w:r>
      <w:r w:rsidR="0088718C" w:rsidRPr="00F90431">
        <w:rPr>
          <w:rFonts w:ascii="Amasis MT Pro" w:hAnsi="Amasis MT Pro"/>
          <w:sz w:val="24"/>
          <w:szCs w:val="24"/>
        </w:rPr>
        <w:t>O Pregoeiro e a Comissão de Apoio poderão</w:t>
      </w:r>
      <w:r w:rsidRPr="00F90431">
        <w:rPr>
          <w:rFonts w:ascii="Amasis MT Pro" w:hAnsi="Amasis MT Pro"/>
          <w:sz w:val="24"/>
          <w:szCs w:val="24"/>
        </w:rPr>
        <w:t xml:space="preserve"> em qualquer fase da licitação, promover diligência destinada a esclarecer ou complementar a instrução do processo, vedado a inclusão de documento ou informação que deveria constar originalmente da proposta.</w:t>
      </w:r>
    </w:p>
    <w:p w14:paraId="0E85767C" w14:textId="77777777" w:rsidR="008B67B0" w:rsidRPr="00F90431" w:rsidRDefault="008B67B0" w:rsidP="008B67B0">
      <w:pPr>
        <w:pStyle w:val="PargrafodaLista"/>
        <w:widowControl w:val="0"/>
        <w:tabs>
          <w:tab w:val="left" w:pos="689"/>
        </w:tabs>
        <w:autoSpaceDE w:val="0"/>
        <w:autoSpaceDN w:val="0"/>
        <w:spacing w:after="0" w:line="240" w:lineRule="auto"/>
        <w:ind w:left="220" w:right="236"/>
        <w:contextualSpacing w:val="0"/>
        <w:jc w:val="both"/>
        <w:rPr>
          <w:rFonts w:ascii="Amasis MT Pro" w:hAnsi="Amasis MT Pro"/>
          <w:sz w:val="24"/>
          <w:szCs w:val="24"/>
        </w:rPr>
      </w:pPr>
    </w:p>
    <w:p w14:paraId="311F1BCF" w14:textId="77777777" w:rsidR="008B67B0" w:rsidRPr="00F90431" w:rsidRDefault="008B67B0" w:rsidP="008B67B0">
      <w:pPr>
        <w:widowControl w:val="0"/>
        <w:tabs>
          <w:tab w:val="left" w:pos="689"/>
        </w:tabs>
        <w:autoSpaceDE w:val="0"/>
        <w:autoSpaceDN w:val="0"/>
        <w:spacing w:after="0" w:line="240" w:lineRule="auto"/>
        <w:ind w:right="236"/>
        <w:jc w:val="both"/>
        <w:rPr>
          <w:rFonts w:ascii="Amasis MT Pro" w:hAnsi="Amasis MT Pro"/>
          <w:sz w:val="24"/>
          <w:szCs w:val="24"/>
        </w:rPr>
      </w:pPr>
      <w:r w:rsidRPr="00F90431">
        <w:rPr>
          <w:rFonts w:ascii="Amasis MT Pro" w:hAnsi="Amasis MT Pro"/>
          <w:sz w:val="24"/>
          <w:szCs w:val="24"/>
        </w:rPr>
        <w:t>10.18. O pregoeiro e a equipe de apoio poderão estabelecer prazo para definir a classificação final das propostas, suspendendo em consequência a reunião.</w:t>
      </w:r>
    </w:p>
    <w:p w14:paraId="117AA6D9" w14:textId="77777777" w:rsidR="008B67B0" w:rsidRPr="00F90431" w:rsidRDefault="008B67B0" w:rsidP="008B67B0">
      <w:pPr>
        <w:pStyle w:val="Ttulo2"/>
        <w:keepNext w:val="0"/>
        <w:keepLines w:val="0"/>
        <w:tabs>
          <w:tab w:val="left" w:pos="706"/>
        </w:tabs>
        <w:spacing w:before="4"/>
        <w:ind w:left="220" w:right="230"/>
        <w:jc w:val="both"/>
        <w:rPr>
          <w:rFonts w:ascii="Amasis MT Pro" w:hAnsi="Amasis MT Pro"/>
          <w:sz w:val="24"/>
          <w:szCs w:val="24"/>
        </w:rPr>
      </w:pPr>
    </w:p>
    <w:p w14:paraId="295F93B9" w14:textId="14D621F5" w:rsidR="008B67B0" w:rsidRPr="00F90431" w:rsidRDefault="008B67B0" w:rsidP="008B67B0">
      <w:pPr>
        <w:pStyle w:val="Ttulo2"/>
        <w:keepNext w:val="0"/>
        <w:keepLines w:val="0"/>
        <w:tabs>
          <w:tab w:val="left" w:pos="706"/>
        </w:tabs>
        <w:spacing w:before="4"/>
        <w:ind w:right="230"/>
        <w:jc w:val="both"/>
        <w:rPr>
          <w:rFonts w:ascii="Amasis MT Pro" w:hAnsi="Amasis MT Pro"/>
          <w:sz w:val="24"/>
          <w:szCs w:val="24"/>
        </w:rPr>
      </w:pPr>
      <w:r w:rsidRPr="00F90431">
        <w:rPr>
          <w:rFonts w:ascii="Amasis MT Pro" w:hAnsi="Amasis MT Pro"/>
          <w:color w:val="000000" w:themeColor="text1"/>
          <w:sz w:val="24"/>
          <w:szCs w:val="24"/>
        </w:rPr>
        <w:t xml:space="preserve">10.19. Serão publicados no Site Eletrônico do </w:t>
      </w:r>
      <w:r w:rsidR="00C43DBA" w:rsidRPr="00F90431">
        <w:rPr>
          <w:rFonts w:ascii="Amasis MT Pro" w:hAnsi="Amasis MT Pro"/>
          <w:b/>
          <w:bCs/>
          <w:color w:val="000000" w:themeColor="text1"/>
          <w:sz w:val="24"/>
          <w:szCs w:val="24"/>
        </w:rPr>
        <w:t>CINDESP</w:t>
      </w:r>
      <w:r w:rsidR="00976C7C" w:rsidRPr="00F90431">
        <w:rPr>
          <w:rFonts w:ascii="Amasis MT Pro" w:hAnsi="Amasis MT Pro"/>
          <w:b/>
          <w:bCs/>
          <w:color w:val="000000" w:themeColor="text1"/>
          <w:sz w:val="24"/>
          <w:szCs w:val="24"/>
        </w:rPr>
        <w:t xml:space="preserve">, </w:t>
      </w:r>
      <w:r w:rsidR="00976C7C" w:rsidRPr="00F90431">
        <w:rPr>
          <w:rFonts w:ascii="Amasis MT Pro" w:hAnsi="Amasis MT Pro"/>
          <w:color w:val="000000" w:themeColor="text1"/>
          <w:sz w:val="24"/>
          <w:szCs w:val="24"/>
        </w:rPr>
        <w:t xml:space="preserve">na aba Diário Oficial, </w:t>
      </w:r>
      <w:r w:rsidRPr="00F90431">
        <w:rPr>
          <w:rFonts w:ascii="Amasis MT Pro" w:hAnsi="Amasis MT Pro"/>
          <w:color w:val="000000" w:themeColor="text1"/>
          <w:sz w:val="24"/>
          <w:szCs w:val="24"/>
        </w:rPr>
        <w:t xml:space="preserve">a </w:t>
      </w:r>
      <w:r w:rsidR="001A0A61" w:rsidRPr="00F90431">
        <w:rPr>
          <w:rFonts w:ascii="Amasis MT Pro" w:hAnsi="Amasis MT Pro"/>
          <w:color w:val="000000" w:themeColor="text1"/>
          <w:sz w:val="24"/>
          <w:szCs w:val="24"/>
        </w:rPr>
        <w:t xml:space="preserve">ata da sessão, a adjudicação, a </w:t>
      </w:r>
      <w:r w:rsidRPr="00F90431">
        <w:rPr>
          <w:rFonts w:ascii="Amasis MT Pro" w:hAnsi="Amasis MT Pro"/>
          <w:color w:val="000000" w:themeColor="text1"/>
          <w:sz w:val="24"/>
          <w:szCs w:val="24"/>
        </w:rPr>
        <w:t>homologação</w:t>
      </w:r>
      <w:r w:rsidR="00976C7C" w:rsidRPr="00F90431">
        <w:rPr>
          <w:rFonts w:ascii="Amasis MT Pro" w:hAnsi="Amasis MT Pro"/>
          <w:color w:val="000000" w:themeColor="text1"/>
          <w:sz w:val="24"/>
          <w:szCs w:val="24"/>
        </w:rPr>
        <w:t xml:space="preserve"> e </w:t>
      </w:r>
      <w:r w:rsidR="001F1AAF" w:rsidRPr="00F90431">
        <w:rPr>
          <w:rFonts w:ascii="Amasis MT Pro" w:hAnsi="Amasis MT Pro"/>
          <w:color w:val="000000" w:themeColor="text1"/>
          <w:sz w:val="24"/>
          <w:szCs w:val="24"/>
        </w:rPr>
        <w:t>Ata de Registro de Preços;</w:t>
      </w:r>
      <w:r w:rsidRPr="00F90431">
        <w:rPr>
          <w:rFonts w:ascii="Amasis MT Pro" w:hAnsi="Amasis MT Pro"/>
          <w:color w:val="000000" w:themeColor="text1"/>
          <w:sz w:val="24"/>
          <w:szCs w:val="24"/>
        </w:rPr>
        <w:t xml:space="preserve"> no Diário oficial </w:t>
      </w:r>
      <w:r w:rsidR="001F1AAF" w:rsidRPr="00F90431">
        <w:rPr>
          <w:rFonts w:ascii="Amasis MT Pro" w:hAnsi="Amasis MT Pro"/>
          <w:color w:val="000000" w:themeColor="text1"/>
          <w:sz w:val="24"/>
          <w:szCs w:val="24"/>
        </w:rPr>
        <w:t>da União</w:t>
      </w:r>
      <w:r w:rsidR="00412406" w:rsidRPr="00F90431">
        <w:rPr>
          <w:rFonts w:ascii="Amasis MT Pro" w:hAnsi="Amasis MT Pro"/>
          <w:color w:val="000000" w:themeColor="text1"/>
          <w:sz w:val="24"/>
          <w:szCs w:val="24"/>
        </w:rPr>
        <w:t>.</w:t>
      </w:r>
      <w:r w:rsidR="001F1AAF" w:rsidRPr="00F90431">
        <w:rPr>
          <w:rFonts w:ascii="Amasis MT Pro" w:hAnsi="Amasis MT Pro"/>
          <w:color w:val="000000" w:themeColor="text1"/>
          <w:sz w:val="24"/>
          <w:szCs w:val="24"/>
        </w:rPr>
        <w:t xml:space="preserve"> no Jornal de grande circulação local</w:t>
      </w:r>
      <w:r w:rsidR="00412406" w:rsidRPr="00F90431">
        <w:rPr>
          <w:rFonts w:ascii="Amasis MT Pro" w:hAnsi="Amasis MT Pro"/>
          <w:color w:val="000000" w:themeColor="text1"/>
          <w:sz w:val="24"/>
          <w:szCs w:val="24"/>
        </w:rPr>
        <w:t xml:space="preserve"> e no Portal Nacional de Compras Públicas – PNCP </w:t>
      </w:r>
      <w:r w:rsidR="001F1AAF" w:rsidRPr="00F90431">
        <w:rPr>
          <w:rFonts w:ascii="Amasis MT Pro" w:hAnsi="Amasis MT Pro"/>
          <w:color w:val="000000" w:themeColor="text1"/>
          <w:sz w:val="24"/>
          <w:szCs w:val="24"/>
        </w:rPr>
        <w:t xml:space="preserve">os extratos </w:t>
      </w:r>
      <w:r w:rsidR="00412406" w:rsidRPr="00F90431">
        <w:rPr>
          <w:rFonts w:ascii="Amasis MT Pro" w:hAnsi="Amasis MT Pro"/>
          <w:color w:val="000000" w:themeColor="text1"/>
          <w:sz w:val="24"/>
          <w:szCs w:val="24"/>
        </w:rPr>
        <w:t>d</w:t>
      </w:r>
      <w:r w:rsidRPr="00F90431">
        <w:rPr>
          <w:rFonts w:ascii="Amasis MT Pro" w:hAnsi="Amasis MT Pro"/>
          <w:color w:val="000000" w:themeColor="text1"/>
          <w:sz w:val="24"/>
          <w:szCs w:val="24"/>
        </w:rPr>
        <w:t>a</w:t>
      </w:r>
      <w:r w:rsidR="00412406" w:rsidRPr="00F90431">
        <w:rPr>
          <w:rFonts w:ascii="Amasis MT Pro" w:hAnsi="Amasis MT Pro"/>
          <w:color w:val="000000" w:themeColor="text1"/>
          <w:sz w:val="24"/>
          <w:szCs w:val="24"/>
        </w:rPr>
        <w:t xml:space="preserve"> adjudicação, </w:t>
      </w:r>
      <w:r w:rsidR="000226F6" w:rsidRPr="00F90431">
        <w:rPr>
          <w:rFonts w:ascii="Amasis MT Pro" w:hAnsi="Amasis MT Pro"/>
          <w:color w:val="000000" w:themeColor="text1"/>
          <w:sz w:val="24"/>
          <w:szCs w:val="24"/>
        </w:rPr>
        <w:t>da homologação</w:t>
      </w:r>
      <w:r w:rsidR="00412406" w:rsidRPr="00F90431">
        <w:rPr>
          <w:rFonts w:ascii="Amasis MT Pro" w:hAnsi="Amasis MT Pro"/>
          <w:color w:val="000000" w:themeColor="text1"/>
          <w:sz w:val="24"/>
          <w:szCs w:val="24"/>
        </w:rPr>
        <w:t xml:space="preserve"> e da</w:t>
      </w:r>
      <w:r w:rsidRPr="00F90431">
        <w:rPr>
          <w:rFonts w:ascii="Amasis MT Pro" w:hAnsi="Amasis MT Pro"/>
          <w:color w:val="000000" w:themeColor="text1"/>
          <w:sz w:val="24"/>
          <w:szCs w:val="24"/>
        </w:rPr>
        <w:t xml:space="preserve"> Ata de Registro de </w:t>
      </w:r>
      <w:r w:rsidRPr="00F90431">
        <w:rPr>
          <w:rFonts w:ascii="Amasis MT Pro" w:hAnsi="Amasis MT Pro"/>
          <w:color w:val="000000" w:themeColor="text1"/>
          <w:spacing w:val="-2"/>
          <w:sz w:val="24"/>
          <w:szCs w:val="24"/>
        </w:rPr>
        <w:t>Preços</w:t>
      </w:r>
      <w:r w:rsidRPr="00F90431">
        <w:rPr>
          <w:rFonts w:ascii="Amasis MT Pro" w:hAnsi="Amasis MT Pro"/>
          <w:spacing w:val="-2"/>
          <w:sz w:val="24"/>
          <w:szCs w:val="24"/>
        </w:rPr>
        <w:t>.</w:t>
      </w:r>
    </w:p>
    <w:p w14:paraId="52B2DF39" w14:textId="77777777" w:rsidR="008B67B0" w:rsidRPr="00F90431" w:rsidRDefault="008B67B0" w:rsidP="008B67B0">
      <w:pPr>
        <w:pStyle w:val="PargrafodaLista"/>
        <w:widowControl w:val="0"/>
        <w:tabs>
          <w:tab w:val="left" w:pos="686"/>
        </w:tabs>
        <w:autoSpaceDE w:val="0"/>
        <w:autoSpaceDN w:val="0"/>
        <w:spacing w:after="0" w:line="240" w:lineRule="auto"/>
        <w:ind w:left="220" w:right="237"/>
        <w:contextualSpacing w:val="0"/>
        <w:jc w:val="both"/>
        <w:rPr>
          <w:rFonts w:ascii="Amasis MT Pro" w:hAnsi="Amasis MT Pro"/>
          <w:sz w:val="24"/>
          <w:szCs w:val="24"/>
        </w:rPr>
      </w:pPr>
    </w:p>
    <w:p w14:paraId="5231553E" w14:textId="351FF8D5" w:rsidR="008B67B0" w:rsidRPr="00F90431" w:rsidRDefault="008B67B0" w:rsidP="008B67B0">
      <w:pPr>
        <w:widowControl w:val="0"/>
        <w:tabs>
          <w:tab w:val="left" w:pos="708"/>
        </w:tabs>
        <w:autoSpaceDE w:val="0"/>
        <w:autoSpaceDN w:val="0"/>
        <w:spacing w:after="0" w:line="240" w:lineRule="auto"/>
        <w:ind w:right="229"/>
        <w:jc w:val="both"/>
        <w:rPr>
          <w:rFonts w:ascii="Amasis MT Pro" w:hAnsi="Amasis MT Pro"/>
          <w:sz w:val="24"/>
          <w:szCs w:val="24"/>
        </w:rPr>
      </w:pPr>
      <w:r w:rsidRPr="00F90431">
        <w:rPr>
          <w:rFonts w:ascii="Amasis MT Pro" w:hAnsi="Amasis MT Pro"/>
          <w:sz w:val="24"/>
          <w:szCs w:val="24"/>
        </w:rPr>
        <w:t>10.2</w:t>
      </w:r>
      <w:r w:rsidR="000226F6" w:rsidRPr="00F90431">
        <w:rPr>
          <w:rFonts w:ascii="Amasis MT Pro" w:hAnsi="Amasis MT Pro"/>
          <w:sz w:val="24"/>
          <w:szCs w:val="24"/>
        </w:rPr>
        <w:t>0</w:t>
      </w:r>
      <w:r w:rsidRPr="00F90431">
        <w:rPr>
          <w:rFonts w:ascii="Amasis MT Pro" w:hAnsi="Amasis MT Pro"/>
          <w:sz w:val="24"/>
          <w:szCs w:val="24"/>
        </w:rPr>
        <w:t>. Quando os primeiros classificados estiverem impossibilitados de cumprir com o fornecimento (devidamente</w:t>
      </w:r>
      <w:r w:rsidRPr="00F90431">
        <w:rPr>
          <w:rFonts w:ascii="Amasis MT Pro" w:hAnsi="Amasis MT Pro"/>
          <w:spacing w:val="-2"/>
          <w:sz w:val="24"/>
          <w:szCs w:val="24"/>
        </w:rPr>
        <w:t xml:space="preserve"> </w:t>
      </w:r>
      <w:r w:rsidRPr="00F90431">
        <w:rPr>
          <w:rFonts w:ascii="Amasis MT Pro" w:hAnsi="Amasis MT Pro"/>
          <w:sz w:val="24"/>
          <w:szCs w:val="24"/>
        </w:rPr>
        <w:t>justificado e</w:t>
      </w:r>
      <w:r w:rsidRPr="00F90431">
        <w:rPr>
          <w:rFonts w:ascii="Amasis MT Pro" w:hAnsi="Amasis MT Pro"/>
          <w:spacing w:val="-2"/>
          <w:sz w:val="24"/>
          <w:szCs w:val="24"/>
        </w:rPr>
        <w:t xml:space="preserve"> </w:t>
      </w:r>
      <w:r w:rsidRPr="00F90431">
        <w:rPr>
          <w:rFonts w:ascii="Amasis MT Pro" w:hAnsi="Amasis MT Pro"/>
          <w:sz w:val="24"/>
          <w:szCs w:val="24"/>
        </w:rPr>
        <w:t>aceito pela Administração)</w:t>
      </w:r>
      <w:r w:rsidRPr="00F90431">
        <w:rPr>
          <w:rFonts w:ascii="Amasis MT Pro" w:hAnsi="Amasis MT Pro"/>
          <w:spacing w:val="-2"/>
          <w:sz w:val="24"/>
          <w:szCs w:val="24"/>
        </w:rPr>
        <w:t xml:space="preserve"> </w:t>
      </w:r>
      <w:r w:rsidRPr="00F90431">
        <w:rPr>
          <w:rFonts w:ascii="Amasis MT Pro" w:hAnsi="Amasis MT Pro"/>
          <w:sz w:val="24"/>
          <w:szCs w:val="24"/>
        </w:rPr>
        <w:t>as licitantes remanescentes</w:t>
      </w:r>
      <w:r w:rsidRPr="00F90431">
        <w:rPr>
          <w:rFonts w:ascii="Amasis MT Pro" w:hAnsi="Amasis MT Pro"/>
          <w:spacing w:val="-2"/>
          <w:sz w:val="24"/>
          <w:szCs w:val="24"/>
        </w:rPr>
        <w:t xml:space="preserve"> </w:t>
      </w:r>
      <w:r w:rsidRPr="00F90431">
        <w:rPr>
          <w:rFonts w:ascii="Amasis MT Pro" w:hAnsi="Amasis MT Pro"/>
          <w:sz w:val="24"/>
          <w:szCs w:val="24"/>
        </w:rPr>
        <w:t>poderão ser chamadas para fornecer o objeto licitado, desde que o</w:t>
      </w:r>
      <w:r w:rsidR="00E42C1B" w:rsidRPr="00F90431">
        <w:rPr>
          <w:rFonts w:ascii="Amasis MT Pro" w:hAnsi="Amasis MT Pro"/>
          <w:sz w:val="24"/>
          <w:szCs w:val="24"/>
        </w:rPr>
        <w:t xml:space="preserve"> maior desconto de</w:t>
      </w:r>
      <w:r w:rsidRPr="00F90431">
        <w:rPr>
          <w:rFonts w:ascii="Amasis MT Pro" w:hAnsi="Amasis MT Pro"/>
          <w:sz w:val="24"/>
          <w:szCs w:val="24"/>
        </w:rPr>
        <w:t xml:space="preserve"> preço </w:t>
      </w:r>
      <w:r w:rsidR="00F8228C" w:rsidRPr="00F90431">
        <w:rPr>
          <w:rFonts w:ascii="Amasis MT Pro" w:hAnsi="Amasis MT Pro"/>
          <w:sz w:val="24"/>
          <w:szCs w:val="24"/>
        </w:rPr>
        <w:t>se encontre</w:t>
      </w:r>
      <w:r w:rsidRPr="00F90431">
        <w:rPr>
          <w:rFonts w:ascii="Amasis MT Pro" w:hAnsi="Amasis MT Pro"/>
          <w:sz w:val="24"/>
          <w:szCs w:val="24"/>
        </w:rPr>
        <w:t xml:space="preserve"> dentro dos praticados no mercado.</w:t>
      </w:r>
    </w:p>
    <w:p w14:paraId="49A0188B" w14:textId="77777777" w:rsidR="008B67B0" w:rsidRPr="00F90431" w:rsidRDefault="008B67B0" w:rsidP="008B67B0">
      <w:pPr>
        <w:pStyle w:val="PargrafodaLista"/>
        <w:widowControl w:val="0"/>
        <w:tabs>
          <w:tab w:val="left" w:pos="708"/>
        </w:tabs>
        <w:autoSpaceDE w:val="0"/>
        <w:autoSpaceDN w:val="0"/>
        <w:spacing w:after="0" w:line="240" w:lineRule="auto"/>
        <w:ind w:left="220" w:right="229"/>
        <w:contextualSpacing w:val="0"/>
        <w:jc w:val="both"/>
        <w:rPr>
          <w:rFonts w:ascii="Amasis MT Pro" w:hAnsi="Amasis MT Pro"/>
          <w:sz w:val="24"/>
          <w:szCs w:val="24"/>
        </w:rPr>
      </w:pPr>
    </w:p>
    <w:p w14:paraId="1DDA715A" w14:textId="67D7E3C0" w:rsidR="008B67B0" w:rsidRPr="00F90431" w:rsidRDefault="008B67B0" w:rsidP="008B67B0">
      <w:pPr>
        <w:widowControl w:val="0"/>
        <w:tabs>
          <w:tab w:val="left" w:pos="706"/>
        </w:tabs>
        <w:autoSpaceDE w:val="0"/>
        <w:autoSpaceDN w:val="0"/>
        <w:spacing w:after="0" w:line="240" w:lineRule="auto"/>
        <w:ind w:right="232"/>
        <w:jc w:val="both"/>
        <w:rPr>
          <w:rFonts w:ascii="Amasis MT Pro" w:hAnsi="Amasis MT Pro"/>
          <w:sz w:val="24"/>
          <w:szCs w:val="24"/>
        </w:rPr>
      </w:pPr>
      <w:r w:rsidRPr="00F90431">
        <w:rPr>
          <w:rFonts w:ascii="Amasis MT Pro" w:hAnsi="Amasis MT Pro"/>
          <w:sz w:val="24"/>
          <w:szCs w:val="24"/>
        </w:rPr>
        <w:t>10.2</w:t>
      </w:r>
      <w:r w:rsidR="000226F6" w:rsidRPr="00F90431">
        <w:rPr>
          <w:rFonts w:ascii="Amasis MT Pro" w:hAnsi="Amasis MT Pro"/>
          <w:sz w:val="24"/>
          <w:szCs w:val="24"/>
        </w:rPr>
        <w:t>1</w:t>
      </w:r>
      <w:r w:rsidRPr="00F90431">
        <w:rPr>
          <w:rFonts w:ascii="Amasis MT Pro" w:hAnsi="Amasis MT Pro"/>
          <w:sz w:val="24"/>
          <w:szCs w:val="24"/>
        </w:rPr>
        <w:t>. Caso os preços das licitantes remanescentes encontrem-se acima do praticado no mercado, os mesmos</w:t>
      </w:r>
      <w:r w:rsidRPr="00F90431">
        <w:rPr>
          <w:rFonts w:ascii="Amasis MT Pro" w:hAnsi="Amasis MT Pro"/>
          <w:spacing w:val="-1"/>
          <w:sz w:val="24"/>
          <w:szCs w:val="24"/>
        </w:rPr>
        <w:t xml:space="preserve"> </w:t>
      </w:r>
      <w:r w:rsidRPr="00F90431">
        <w:rPr>
          <w:rFonts w:ascii="Amasis MT Pro" w:hAnsi="Amasis MT Pro"/>
          <w:sz w:val="24"/>
          <w:szCs w:val="24"/>
        </w:rPr>
        <w:t>poderão</w:t>
      </w:r>
      <w:r w:rsidRPr="00F90431">
        <w:rPr>
          <w:rFonts w:ascii="Amasis MT Pro" w:hAnsi="Amasis MT Pro"/>
          <w:spacing w:val="-1"/>
          <w:sz w:val="24"/>
          <w:szCs w:val="24"/>
        </w:rPr>
        <w:t xml:space="preserve"> </w:t>
      </w:r>
      <w:r w:rsidRPr="00F90431">
        <w:rPr>
          <w:rFonts w:ascii="Amasis MT Pro" w:hAnsi="Amasis MT Pro"/>
          <w:sz w:val="24"/>
          <w:szCs w:val="24"/>
        </w:rPr>
        <w:t>ser</w:t>
      </w:r>
      <w:r w:rsidRPr="00F90431">
        <w:rPr>
          <w:rFonts w:ascii="Amasis MT Pro" w:hAnsi="Amasis MT Pro"/>
          <w:spacing w:val="-1"/>
          <w:sz w:val="24"/>
          <w:szCs w:val="24"/>
        </w:rPr>
        <w:t xml:space="preserve"> </w:t>
      </w:r>
      <w:r w:rsidRPr="00F90431">
        <w:rPr>
          <w:rFonts w:ascii="Amasis MT Pro" w:hAnsi="Amasis MT Pro"/>
          <w:sz w:val="24"/>
          <w:szCs w:val="24"/>
        </w:rPr>
        <w:t>negociados</w:t>
      </w:r>
      <w:r w:rsidRPr="00F90431">
        <w:rPr>
          <w:rFonts w:ascii="Amasis MT Pro" w:hAnsi="Amasis MT Pro"/>
          <w:spacing w:val="-2"/>
          <w:sz w:val="24"/>
          <w:szCs w:val="24"/>
        </w:rPr>
        <w:t xml:space="preserve"> </w:t>
      </w:r>
      <w:r w:rsidRPr="00F90431">
        <w:rPr>
          <w:rFonts w:ascii="Amasis MT Pro" w:hAnsi="Amasis MT Pro"/>
          <w:sz w:val="24"/>
          <w:szCs w:val="24"/>
        </w:rPr>
        <w:t>(reduzidos).</w:t>
      </w:r>
      <w:r w:rsidRPr="00F90431">
        <w:rPr>
          <w:rFonts w:ascii="Amasis MT Pro" w:hAnsi="Amasis MT Pro"/>
          <w:spacing w:val="-1"/>
          <w:sz w:val="24"/>
          <w:szCs w:val="24"/>
        </w:rPr>
        <w:t xml:space="preserve"> </w:t>
      </w:r>
      <w:r w:rsidRPr="00F90431">
        <w:rPr>
          <w:rFonts w:ascii="Amasis MT Pro" w:hAnsi="Amasis MT Pro"/>
          <w:sz w:val="24"/>
          <w:szCs w:val="24"/>
        </w:rPr>
        <w:t>Caso</w:t>
      </w:r>
      <w:r w:rsidRPr="00F90431">
        <w:rPr>
          <w:rFonts w:ascii="Amasis MT Pro" w:hAnsi="Amasis MT Pro"/>
          <w:spacing w:val="-2"/>
          <w:sz w:val="24"/>
          <w:szCs w:val="24"/>
        </w:rPr>
        <w:t xml:space="preserve"> </w:t>
      </w:r>
      <w:r w:rsidRPr="00F90431">
        <w:rPr>
          <w:rFonts w:ascii="Amasis MT Pro" w:hAnsi="Amasis MT Pro"/>
          <w:sz w:val="24"/>
          <w:szCs w:val="24"/>
        </w:rPr>
        <w:t>os</w:t>
      </w:r>
      <w:r w:rsidRPr="00F90431">
        <w:rPr>
          <w:rFonts w:ascii="Amasis MT Pro" w:hAnsi="Amasis MT Pro"/>
          <w:spacing w:val="-1"/>
          <w:sz w:val="24"/>
          <w:szCs w:val="24"/>
        </w:rPr>
        <w:t xml:space="preserve"> </w:t>
      </w:r>
      <w:r w:rsidRPr="00F90431">
        <w:rPr>
          <w:rFonts w:ascii="Amasis MT Pro" w:hAnsi="Amasis MT Pro"/>
          <w:sz w:val="24"/>
          <w:szCs w:val="24"/>
        </w:rPr>
        <w:t>preços</w:t>
      </w:r>
      <w:r w:rsidRPr="00F90431">
        <w:rPr>
          <w:rFonts w:ascii="Amasis MT Pro" w:hAnsi="Amasis MT Pro"/>
          <w:spacing w:val="-1"/>
          <w:sz w:val="24"/>
          <w:szCs w:val="24"/>
        </w:rPr>
        <w:t xml:space="preserve"> </w:t>
      </w:r>
      <w:r w:rsidRPr="00F90431">
        <w:rPr>
          <w:rFonts w:ascii="Amasis MT Pro" w:hAnsi="Amasis MT Pro"/>
          <w:sz w:val="24"/>
          <w:szCs w:val="24"/>
        </w:rPr>
        <w:t>venham</w:t>
      </w:r>
      <w:r w:rsidRPr="00F90431">
        <w:rPr>
          <w:rFonts w:ascii="Amasis MT Pro" w:hAnsi="Amasis MT Pro"/>
          <w:spacing w:val="-4"/>
          <w:sz w:val="24"/>
          <w:szCs w:val="24"/>
        </w:rPr>
        <w:t xml:space="preserve"> </w:t>
      </w:r>
      <w:r w:rsidRPr="00F90431">
        <w:rPr>
          <w:rFonts w:ascii="Amasis MT Pro" w:hAnsi="Amasis MT Pro"/>
          <w:sz w:val="24"/>
          <w:szCs w:val="24"/>
        </w:rPr>
        <w:t>a</w:t>
      </w:r>
      <w:r w:rsidRPr="00F90431">
        <w:rPr>
          <w:rFonts w:ascii="Amasis MT Pro" w:hAnsi="Amasis MT Pro"/>
          <w:spacing w:val="-1"/>
          <w:sz w:val="24"/>
          <w:szCs w:val="24"/>
        </w:rPr>
        <w:t xml:space="preserve"> </w:t>
      </w:r>
      <w:r w:rsidRPr="00F90431">
        <w:rPr>
          <w:rFonts w:ascii="Amasis MT Pro" w:hAnsi="Amasis MT Pro"/>
          <w:sz w:val="24"/>
          <w:szCs w:val="24"/>
        </w:rPr>
        <w:t>ser</w:t>
      </w:r>
      <w:r w:rsidRPr="00F90431">
        <w:rPr>
          <w:rFonts w:ascii="Amasis MT Pro" w:hAnsi="Amasis MT Pro"/>
          <w:spacing w:val="-2"/>
          <w:sz w:val="24"/>
          <w:szCs w:val="24"/>
        </w:rPr>
        <w:t xml:space="preserve"> </w:t>
      </w:r>
      <w:r w:rsidRPr="00F90431">
        <w:rPr>
          <w:rFonts w:ascii="Amasis MT Pro" w:hAnsi="Amasis MT Pro"/>
          <w:sz w:val="24"/>
          <w:szCs w:val="24"/>
        </w:rPr>
        <w:t>negociados,</w:t>
      </w:r>
      <w:r w:rsidRPr="00F90431">
        <w:rPr>
          <w:rFonts w:ascii="Amasis MT Pro" w:hAnsi="Amasis MT Pro"/>
          <w:spacing w:val="-1"/>
          <w:sz w:val="24"/>
          <w:szCs w:val="24"/>
        </w:rPr>
        <w:t xml:space="preserve"> </w:t>
      </w:r>
      <w:r w:rsidRPr="00F90431">
        <w:rPr>
          <w:rFonts w:ascii="Amasis MT Pro" w:hAnsi="Amasis MT Pro"/>
          <w:sz w:val="24"/>
          <w:szCs w:val="24"/>
        </w:rPr>
        <w:t>os</w:t>
      </w:r>
      <w:r w:rsidRPr="00F90431">
        <w:rPr>
          <w:rFonts w:ascii="Amasis MT Pro" w:hAnsi="Amasis MT Pro"/>
          <w:spacing w:val="-1"/>
          <w:sz w:val="24"/>
          <w:szCs w:val="24"/>
        </w:rPr>
        <w:t xml:space="preserve"> </w:t>
      </w:r>
      <w:r w:rsidRPr="00F90431">
        <w:rPr>
          <w:rFonts w:ascii="Amasis MT Pro" w:hAnsi="Amasis MT Pro"/>
          <w:sz w:val="24"/>
          <w:szCs w:val="24"/>
        </w:rPr>
        <w:t>mesmos</w:t>
      </w:r>
      <w:r w:rsidRPr="00F90431">
        <w:rPr>
          <w:rFonts w:ascii="Amasis MT Pro" w:hAnsi="Amasis MT Pro"/>
          <w:spacing w:val="-1"/>
          <w:sz w:val="24"/>
          <w:szCs w:val="24"/>
        </w:rPr>
        <w:t xml:space="preserve"> </w:t>
      </w:r>
      <w:r w:rsidRPr="00F90431">
        <w:rPr>
          <w:rFonts w:ascii="Amasis MT Pro" w:hAnsi="Amasis MT Pro"/>
          <w:sz w:val="24"/>
          <w:szCs w:val="24"/>
        </w:rPr>
        <w:t xml:space="preserve">serão publicados no Diário Oficial do </w:t>
      </w:r>
      <w:r w:rsidR="00F8228C" w:rsidRPr="00F90431">
        <w:rPr>
          <w:rFonts w:ascii="Amasis MT Pro" w:hAnsi="Amasis MT Pro"/>
          <w:b/>
          <w:bCs/>
          <w:sz w:val="24"/>
          <w:szCs w:val="24"/>
        </w:rPr>
        <w:t>CINDESP</w:t>
      </w:r>
      <w:r w:rsidRPr="00F90431">
        <w:rPr>
          <w:rFonts w:ascii="Amasis MT Pro" w:hAnsi="Amasis MT Pro"/>
          <w:sz w:val="24"/>
          <w:szCs w:val="24"/>
        </w:rPr>
        <w:t>.</w:t>
      </w:r>
    </w:p>
    <w:p w14:paraId="603B4FE7" w14:textId="77777777" w:rsidR="008B67B0" w:rsidRPr="00F90431" w:rsidRDefault="008B67B0" w:rsidP="008B67B0">
      <w:pPr>
        <w:spacing w:after="0" w:line="240" w:lineRule="auto"/>
        <w:jc w:val="both"/>
        <w:rPr>
          <w:rFonts w:ascii="Amasis MT Pro" w:hAnsi="Amasis MT Pro"/>
          <w:sz w:val="24"/>
          <w:szCs w:val="24"/>
        </w:rPr>
      </w:pPr>
    </w:p>
    <w:p w14:paraId="5E753253" w14:textId="77777777" w:rsidR="008B67B0" w:rsidRPr="00F90431" w:rsidRDefault="008B67B0" w:rsidP="008B67B0">
      <w:pPr>
        <w:widowControl w:val="0"/>
        <w:tabs>
          <w:tab w:val="left" w:pos="571"/>
        </w:tabs>
        <w:autoSpaceDE w:val="0"/>
        <w:autoSpaceDN w:val="0"/>
        <w:spacing w:before="1" w:after="0" w:line="240" w:lineRule="auto"/>
        <w:ind w:right="230"/>
        <w:jc w:val="both"/>
        <w:rPr>
          <w:rFonts w:ascii="Amasis MT Pro" w:hAnsi="Amasis MT Pro"/>
          <w:sz w:val="24"/>
          <w:szCs w:val="24"/>
        </w:rPr>
      </w:pPr>
      <w:r w:rsidRPr="00F90431">
        <w:rPr>
          <w:rFonts w:ascii="Amasis MT Pro" w:hAnsi="Amasis MT Pro"/>
          <w:sz w:val="24"/>
          <w:szCs w:val="24"/>
        </w:rPr>
        <w:t>10.23. A proposta final do licitante declarado vencedor deverá ser encaminhada no prazo de 03 (três) horas, a contar da solicitação do Pregoeiro no sistema eletrônico e deverá:</w:t>
      </w:r>
    </w:p>
    <w:p w14:paraId="51187916" w14:textId="77777777" w:rsidR="008B67B0" w:rsidRPr="00F90431" w:rsidRDefault="008B67B0" w:rsidP="008B67B0">
      <w:pPr>
        <w:widowControl w:val="0"/>
        <w:tabs>
          <w:tab w:val="left" w:pos="571"/>
        </w:tabs>
        <w:autoSpaceDE w:val="0"/>
        <w:autoSpaceDN w:val="0"/>
        <w:spacing w:before="1" w:after="0" w:line="240" w:lineRule="auto"/>
        <w:ind w:right="230"/>
        <w:jc w:val="both"/>
        <w:rPr>
          <w:rFonts w:ascii="Amasis MT Pro" w:hAnsi="Amasis MT Pro"/>
          <w:sz w:val="24"/>
          <w:szCs w:val="24"/>
        </w:rPr>
      </w:pPr>
    </w:p>
    <w:p w14:paraId="32EA2027" w14:textId="77777777" w:rsidR="008B67B0" w:rsidRPr="00F90431" w:rsidRDefault="008B67B0" w:rsidP="008B67B0">
      <w:pPr>
        <w:widowControl w:val="0"/>
        <w:tabs>
          <w:tab w:val="left" w:pos="571"/>
        </w:tabs>
        <w:autoSpaceDE w:val="0"/>
        <w:autoSpaceDN w:val="0"/>
        <w:spacing w:before="1" w:after="0" w:line="240" w:lineRule="auto"/>
        <w:ind w:right="230"/>
        <w:jc w:val="both"/>
        <w:rPr>
          <w:rFonts w:ascii="Amasis MT Pro" w:hAnsi="Amasis MT Pro"/>
          <w:sz w:val="24"/>
          <w:szCs w:val="24"/>
        </w:rPr>
      </w:pPr>
      <w:r w:rsidRPr="00F90431">
        <w:rPr>
          <w:rFonts w:ascii="Amasis MT Pro" w:hAnsi="Amasis MT Pro"/>
          <w:sz w:val="24"/>
          <w:szCs w:val="24"/>
        </w:rPr>
        <w:t xml:space="preserve">10.23.1. Ser redigida em língua portuguesa, datilografada ou digitada, sem emendas, rasuras ou entrelinhas. </w:t>
      </w:r>
    </w:p>
    <w:p w14:paraId="5AE045DE" w14:textId="77777777" w:rsidR="008B67B0" w:rsidRPr="00F90431" w:rsidRDefault="008B67B0" w:rsidP="008B67B0">
      <w:pPr>
        <w:widowControl w:val="0"/>
        <w:tabs>
          <w:tab w:val="left" w:pos="571"/>
        </w:tabs>
        <w:autoSpaceDE w:val="0"/>
        <w:autoSpaceDN w:val="0"/>
        <w:spacing w:before="1" w:after="0" w:line="240" w:lineRule="auto"/>
        <w:ind w:right="230"/>
        <w:jc w:val="both"/>
        <w:rPr>
          <w:rFonts w:ascii="Amasis MT Pro" w:hAnsi="Amasis MT Pro"/>
          <w:sz w:val="24"/>
          <w:szCs w:val="24"/>
        </w:rPr>
      </w:pPr>
    </w:p>
    <w:p w14:paraId="68E53D59" w14:textId="77777777" w:rsidR="008B67B0" w:rsidRPr="00F90431" w:rsidRDefault="008B67B0" w:rsidP="008B67B0">
      <w:pPr>
        <w:widowControl w:val="0"/>
        <w:tabs>
          <w:tab w:val="left" w:pos="571"/>
        </w:tabs>
        <w:autoSpaceDE w:val="0"/>
        <w:autoSpaceDN w:val="0"/>
        <w:spacing w:before="1" w:after="0" w:line="240" w:lineRule="auto"/>
        <w:ind w:right="230"/>
        <w:jc w:val="both"/>
        <w:rPr>
          <w:rFonts w:ascii="Amasis MT Pro" w:hAnsi="Amasis MT Pro"/>
          <w:sz w:val="24"/>
          <w:szCs w:val="24"/>
        </w:rPr>
      </w:pPr>
      <w:r w:rsidRPr="00F90431">
        <w:rPr>
          <w:rFonts w:ascii="Amasis MT Pro" w:hAnsi="Amasis MT Pro"/>
          <w:sz w:val="24"/>
          <w:szCs w:val="24"/>
        </w:rPr>
        <w:t>10.24. A Empresa vencedora, deverá enviar ao Pregoeiro, a Proposta de Preços escrita, com o(s) valor(es) oferecido(s) após a etapa de lances, em 01 (uma) via, rubricada em todas as folhas e a última assinada pelo Representante Legal da Empresa citado nos documentos de habilitação, em linguagem concisa,</w:t>
      </w:r>
      <w:r w:rsidRPr="00F90431">
        <w:rPr>
          <w:rFonts w:ascii="Amasis MT Pro" w:hAnsi="Amasis MT Pro"/>
          <w:spacing w:val="80"/>
          <w:sz w:val="24"/>
          <w:szCs w:val="24"/>
        </w:rPr>
        <w:t xml:space="preserve"> </w:t>
      </w:r>
      <w:r w:rsidRPr="00F90431">
        <w:rPr>
          <w:rFonts w:ascii="Amasis MT Pro" w:hAnsi="Amasis MT Pro"/>
          <w:sz w:val="24"/>
          <w:szCs w:val="24"/>
        </w:rPr>
        <w:t>sem emendas, rasuras ou entrelinhas, contendo Razão Social, CNPJ – Cadastro Nacional de Pessoa Jurídica, Inscrição Estadual, endereço completo, número de telefone e fax, número de agência de conta bancária.</w:t>
      </w:r>
    </w:p>
    <w:p w14:paraId="3D6F6828" w14:textId="77777777" w:rsidR="008B67B0" w:rsidRPr="00F90431" w:rsidRDefault="008B67B0" w:rsidP="008B67B0">
      <w:pPr>
        <w:pStyle w:val="PargrafodaLista"/>
        <w:widowControl w:val="0"/>
        <w:tabs>
          <w:tab w:val="left" w:pos="571"/>
        </w:tabs>
        <w:autoSpaceDE w:val="0"/>
        <w:autoSpaceDN w:val="0"/>
        <w:spacing w:before="1" w:after="0" w:line="240" w:lineRule="auto"/>
        <w:ind w:left="220" w:right="230"/>
        <w:contextualSpacing w:val="0"/>
        <w:jc w:val="both"/>
        <w:rPr>
          <w:rFonts w:ascii="Amasis MT Pro" w:hAnsi="Amasis MT Pro"/>
          <w:sz w:val="24"/>
          <w:szCs w:val="24"/>
        </w:rPr>
      </w:pPr>
    </w:p>
    <w:p w14:paraId="75FBA4CA" w14:textId="77777777" w:rsidR="008B67B0" w:rsidRDefault="008B67B0" w:rsidP="008B67B0">
      <w:pPr>
        <w:pStyle w:val="Ttulo2"/>
        <w:keepNext w:val="0"/>
        <w:keepLines w:val="0"/>
        <w:tabs>
          <w:tab w:val="left" w:pos="552"/>
        </w:tabs>
        <w:spacing w:before="4" w:line="251" w:lineRule="exact"/>
        <w:jc w:val="both"/>
        <w:rPr>
          <w:rFonts w:ascii="Amasis MT Pro" w:hAnsi="Amasis MT Pro"/>
          <w:color w:val="000000" w:themeColor="text1"/>
          <w:spacing w:val="-2"/>
          <w:sz w:val="24"/>
          <w:szCs w:val="24"/>
        </w:rPr>
      </w:pPr>
      <w:r w:rsidRPr="00F90431">
        <w:rPr>
          <w:rFonts w:ascii="Amasis MT Pro" w:hAnsi="Amasis MT Pro"/>
          <w:color w:val="000000" w:themeColor="text1"/>
          <w:sz w:val="24"/>
          <w:szCs w:val="24"/>
        </w:rPr>
        <w:t>10.25. Na</w:t>
      </w:r>
      <w:r w:rsidRPr="00F90431">
        <w:rPr>
          <w:rFonts w:ascii="Amasis MT Pro" w:hAnsi="Amasis MT Pro"/>
          <w:color w:val="000000" w:themeColor="text1"/>
          <w:spacing w:val="-5"/>
          <w:sz w:val="24"/>
          <w:szCs w:val="24"/>
        </w:rPr>
        <w:t xml:space="preserve"> </w:t>
      </w:r>
      <w:r w:rsidRPr="00F90431">
        <w:rPr>
          <w:rFonts w:ascii="Amasis MT Pro" w:hAnsi="Amasis MT Pro"/>
          <w:color w:val="000000" w:themeColor="text1"/>
          <w:sz w:val="24"/>
          <w:szCs w:val="24"/>
        </w:rPr>
        <w:t>proposta</w:t>
      </w:r>
      <w:r w:rsidRPr="00F90431">
        <w:rPr>
          <w:rFonts w:ascii="Amasis MT Pro" w:hAnsi="Amasis MT Pro"/>
          <w:color w:val="000000" w:themeColor="text1"/>
          <w:spacing w:val="-6"/>
          <w:sz w:val="24"/>
          <w:szCs w:val="24"/>
        </w:rPr>
        <w:t xml:space="preserve"> </w:t>
      </w:r>
      <w:r w:rsidRPr="00F90431">
        <w:rPr>
          <w:rFonts w:ascii="Amasis MT Pro" w:hAnsi="Amasis MT Pro"/>
          <w:color w:val="000000" w:themeColor="text1"/>
          <w:sz w:val="24"/>
          <w:szCs w:val="24"/>
        </w:rPr>
        <w:t>final,</w:t>
      </w:r>
      <w:r w:rsidRPr="00F90431">
        <w:rPr>
          <w:rFonts w:ascii="Amasis MT Pro" w:hAnsi="Amasis MT Pro"/>
          <w:color w:val="000000" w:themeColor="text1"/>
          <w:spacing w:val="-3"/>
          <w:sz w:val="24"/>
          <w:szCs w:val="24"/>
        </w:rPr>
        <w:t xml:space="preserve"> </w:t>
      </w:r>
      <w:r w:rsidRPr="00F90431">
        <w:rPr>
          <w:rFonts w:ascii="Amasis MT Pro" w:hAnsi="Amasis MT Pro"/>
          <w:color w:val="000000" w:themeColor="text1"/>
          <w:sz w:val="24"/>
          <w:szCs w:val="24"/>
        </w:rPr>
        <w:t>deverá</w:t>
      </w:r>
      <w:r w:rsidRPr="00F90431">
        <w:rPr>
          <w:rFonts w:ascii="Amasis MT Pro" w:hAnsi="Amasis MT Pro"/>
          <w:color w:val="000000" w:themeColor="text1"/>
          <w:spacing w:val="-4"/>
          <w:sz w:val="24"/>
          <w:szCs w:val="24"/>
        </w:rPr>
        <w:t xml:space="preserve"> </w:t>
      </w:r>
      <w:r w:rsidRPr="00F90431">
        <w:rPr>
          <w:rFonts w:ascii="Amasis MT Pro" w:hAnsi="Amasis MT Pro"/>
          <w:color w:val="000000" w:themeColor="text1"/>
          <w:spacing w:val="-2"/>
          <w:sz w:val="24"/>
          <w:szCs w:val="24"/>
        </w:rPr>
        <w:t>conter:</w:t>
      </w:r>
    </w:p>
    <w:p w14:paraId="7FB47044" w14:textId="77777777" w:rsidR="00094C21" w:rsidRPr="00094C21" w:rsidRDefault="00094C21" w:rsidP="00094C21">
      <w:pPr>
        <w:rPr>
          <w:lang w:eastAsia="pt-BR" w:bidi="pt-BR"/>
        </w:rPr>
      </w:pPr>
    </w:p>
    <w:p w14:paraId="51EDC68D" w14:textId="07342C08" w:rsidR="008B67B0" w:rsidRPr="00094C21" w:rsidRDefault="008B67B0" w:rsidP="00130F8A">
      <w:pPr>
        <w:pStyle w:val="PargrafodaLista"/>
        <w:widowControl w:val="0"/>
        <w:numPr>
          <w:ilvl w:val="0"/>
          <w:numId w:val="25"/>
        </w:numPr>
        <w:tabs>
          <w:tab w:val="left" w:pos="0"/>
        </w:tabs>
        <w:autoSpaceDE w:val="0"/>
        <w:autoSpaceDN w:val="0"/>
        <w:spacing w:after="0" w:line="251" w:lineRule="exact"/>
        <w:contextualSpacing w:val="0"/>
        <w:rPr>
          <w:rFonts w:ascii="Amasis MT Pro" w:hAnsi="Amasis MT Pro"/>
          <w:sz w:val="24"/>
          <w:szCs w:val="24"/>
        </w:rPr>
      </w:pPr>
      <w:r w:rsidRPr="00F90431">
        <w:rPr>
          <w:rFonts w:ascii="Amasis MT Pro" w:hAnsi="Amasis MT Pro"/>
          <w:sz w:val="24"/>
          <w:szCs w:val="24"/>
        </w:rPr>
        <w:lastRenderedPageBreak/>
        <w:t>Os</w:t>
      </w:r>
      <w:r w:rsidRPr="00F90431">
        <w:rPr>
          <w:rFonts w:ascii="Amasis MT Pro" w:hAnsi="Amasis MT Pro"/>
          <w:spacing w:val="-3"/>
          <w:sz w:val="24"/>
          <w:szCs w:val="24"/>
        </w:rPr>
        <w:t xml:space="preserve"> </w:t>
      </w:r>
      <w:r w:rsidRPr="00F90431">
        <w:rPr>
          <w:rFonts w:ascii="Amasis MT Pro" w:hAnsi="Amasis MT Pro"/>
          <w:sz w:val="24"/>
          <w:szCs w:val="24"/>
        </w:rPr>
        <w:t>valores</w:t>
      </w:r>
      <w:r w:rsidRPr="00F90431">
        <w:rPr>
          <w:rFonts w:ascii="Amasis MT Pro" w:hAnsi="Amasis MT Pro"/>
          <w:spacing w:val="-5"/>
          <w:sz w:val="24"/>
          <w:szCs w:val="24"/>
        </w:rPr>
        <w:t xml:space="preserve"> </w:t>
      </w:r>
      <w:r w:rsidRPr="00F90431">
        <w:rPr>
          <w:rFonts w:ascii="Amasis MT Pro" w:hAnsi="Amasis MT Pro"/>
          <w:sz w:val="24"/>
          <w:szCs w:val="24"/>
        </w:rPr>
        <w:t>dos</w:t>
      </w:r>
      <w:r w:rsidRPr="00F90431">
        <w:rPr>
          <w:rFonts w:ascii="Amasis MT Pro" w:hAnsi="Amasis MT Pro"/>
          <w:spacing w:val="-4"/>
          <w:sz w:val="24"/>
          <w:szCs w:val="24"/>
        </w:rPr>
        <w:t xml:space="preserve"> </w:t>
      </w:r>
      <w:r w:rsidRPr="00F90431">
        <w:rPr>
          <w:rFonts w:ascii="Amasis MT Pro" w:hAnsi="Amasis MT Pro"/>
          <w:sz w:val="24"/>
          <w:szCs w:val="24"/>
        </w:rPr>
        <w:t>impostos</w:t>
      </w:r>
      <w:r w:rsidRPr="00F90431">
        <w:rPr>
          <w:rFonts w:ascii="Amasis MT Pro" w:hAnsi="Amasis MT Pro"/>
          <w:spacing w:val="-5"/>
          <w:sz w:val="24"/>
          <w:szCs w:val="24"/>
        </w:rPr>
        <w:t xml:space="preserve"> </w:t>
      </w:r>
      <w:r w:rsidRPr="00F90431">
        <w:rPr>
          <w:rFonts w:ascii="Amasis MT Pro" w:hAnsi="Amasis MT Pro"/>
          <w:sz w:val="24"/>
          <w:szCs w:val="24"/>
        </w:rPr>
        <w:t>e</w:t>
      </w:r>
      <w:r w:rsidRPr="00F90431">
        <w:rPr>
          <w:rFonts w:ascii="Amasis MT Pro" w:hAnsi="Amasis MT Pro"/>
          <w:spacing w:val="-3"/>
          <w:sz w:val="24"/>
          <w:szCs w:val="24"/>
        </w:rPr>
        <w:t xml:space="preserve"> </w:t>
      </w:r>
      <w:r w:rsidRPr="00F90431">
        <w:rPr>
          <w:rFonts w:ascii="Amasis MT Pro" w:hAnsi="Amasis MT Pro"/>
          <w:sz w:val="24"/>
          <w:szCs w:val="24"/>
        </w:rPr>
        <w:t>fretes</w:t>
      </w:r>
      <w:r w:rsidRPr="00F90431">
        <w:rPr>
          <w:rFonts w:ascii="Amasis MT Pro" w:hAnsi="Amasis MT Pro"/>
          <w:spacing w:val="-4"/>
          <w:sz w:val="24"/>
          <w:szCs w:val="24"/>
        </w:rPr>
        <w:t xml:space="preserve"> </w:t>
      </w:r>
      <w:r w:rsidRPr="00F90431">
        <w:rPr>
          <w:rFonts w:ascii="Amasis MT Pro" w:hAnsi="Amasis MT Pro"/>
          <w:sz w:val="24"/>
          <w:szCs w:val="24"/>
        </w:rPr>
        <w:t>já</w:t>
      </w:r>
      <w:r w:rsidRPr="00F90431">
        <w:rPr>
          <w:rFonts w:ascii="Amasis MT Pro" w:hAnsi="Amasis MT Pro"/>
          <w:spacing w:val="-3"/>
          <w:sz w:val="24"/>
          <w:szCs w:val="24"/>
        </w:rPr>
        <w:t xml:space="preserve"> </w:t>
      </w:r>
      <w:r w:rsidRPr="00F90431">
        <w:rPr>
          <w:rFonts w:ascii="Amasis MT Pro" w:hAnsi="Amasis MT Pro"/>
          <w:sz w:val="24"/>
          <w:szCs w:val="24"/>
        </w:rPr>
        <w:t>deverão</w:t>
      </w:r>
      <w:r w:rsidRPr="00F90431">
        <w:rPr>
          <w:rFonts w:ascii="Amasis MT Pro" w:hAnsi="Amasis MT Pro"/>
          <w:spacing w:val="-2"/>
          <w:sz w:val="24"/>
          <w:szCs w:val="24"/>
        </w:rPr>
        <w:t xml:space="preserve"> </w:t>
      </w:r>
      <w:r w:rsidRPr="00F90431">
        <w:rPr>
          <w:rFonts w:ascii="Amasis MT Pro" w:hAnsi="Amasis MT Pro"/>
          <w:sz w:val="24"/>
          <w:szCs w:val="24"/>
        </w:rPr>
        <w:t>estar</w:t>
      </w:r>
      <w:r w:rsidRPr="00F90431">
        <w:rPr>
          <w:rFonts w:ascii="Amasis MT Pro" w:hAnsi="Amasis MT Pro"/>
          <w:spacing w:val="-3"/>
          <w:sz w:val="24"/>
          <w:szCs w:val="24"/>
        </w:rPr>
        <w:t xml:space="preserve"> </w:t>
      </w:r>
      <w:r w:rsidRPr="00F90431">
        <w:rPr>
          <w:rFonts w:ascii="Amasis MT Pro" w:hAnsi="Amasis MT Pro"/>
          <w:sz w:val="24"/>
          <w:szCs w:val="24"/>
        </w:rPr>
        <w:t>computados</w:t>
      </w:r>
      <w:r w:rsidRPr="00F90431">
        <w:rPr>
          <w:rFonts w:ascii="Amasis MT Pro" w:hAnsi="Amasis MT Pro"/>
          <w:spacing w:val="-3"/>
          <w:sz w:val="24"/>
          <w:szCs w:val="24"/>
        </w:rPr>
        <w:t xml:space="preserve"> </w:t>
      </w:r>
      <w:r w:rsidRPr="00F90431">
        <w:rPr>
          <w:rFonts w:ascii="Amasis MT Pro" w:hAnsi="Amasis MT Pro"/>
          <w:sz w:val="24"/>
          <w:szCs w:val="24"/>
        </w:rPr>
        <w:t>no</w:t>
      </w:r>
      <w:r w:rsidRPr="00F90431">
        <w:rPr>
          <w:rFonts w:ascii="Amasis MT Pro" w:hAnsi="Amasis MT Pro"/>
          <w:spacing w:val="-2"/>
          <w:sz w:val="24"/>
          <w:szCs w:val="24"/>
        </w:rPr>
        <w:t xml:space="preserve"> </w:t>
      </w:r>
      <w:r w:rsidRPr="00F90431">
        <w:rPr>
          <w:rFonts w:ascii="Amasis MT Pro" w:hAnsi="Amasis MT Pro"/>
          <w:sz w:val="24"/>
          <w:szCs w:val="24"/>
        </w:rPr>
        <w:t>valor</w:t>
      </w:r>
      <w:r w:rsidRPr="00F90431">
        <w:rPr>
          <w:rFonts w:ascii="Amasis MT Pro" w:hAnsi="Amasis MT Pro"/>
          <w:spacing w:val="-3"/>
          <w:sz w:val="24"/>
          <w:szCs w:val="24"/>
        </w:rPr>
        <w:t xml:space="preserve"> </w:t>
      </w:r>
      <w:r w:rsidRPr="00F90431">
        <w:rPr>
          <w:rFonts w:ascii="Amasis MT Pro" w:hAnsi="Amasis MT Pro"/>
          <w:sz w:val="24"/>
          <w:szCs w:val="24"/>
        </w:rPr>
        <w:t>do</w:t>
      </w:r>
      <w:r w:rsidRPr="00F90431">
        <w:rPr>
          <w:rFonts w:ascii="Amasis MT Pro" w:hAnsi="Amasis MT Pro"/>
          <w:spacing w:val="-3"/>
          <w:sz w:val="24"/>
          <w:szCs w:val="24"/>
        </w:rPr>
        <w:t xml:space="preserve"> </w:t>
      </w:r>
      <w:r w:rsidRPr="00F90431">
        <w:rPr>
          <w:rFonts w:ascii="Amasis MT Pro" w:hAnsi="Amasis MT Pro"/>
          <w:sz w:val="24"/>
          <w:szCs w:val="24"/>
        </w:rPr>
        <w:t>produto</w:t>
      </w:r>
      <w:r w:rsidRPr="00F90431">
        <w:rPr>
          <w:rFonts w:ascii="Amasis MT Pro" w:hAnsi="Amasis MT Pro"/>
          <w:spacing w:val="-2"/>
          <w:sz w:val="24"/>
          <w:szCs w:val="24"/>
        </w:rPr>
        <w:t xml:space="preserve"> destacado;</w:t>
      </w:r>
    </w:p>
    <w:p w14:paraId="2EDC4795" w14:textId="77777777" w:rsidR="00094C21" w:rsidRPr="00F90431" w:rsidRDefault="00094C21" w:rsidP="00094C21">
      <w:pPr>
        <w:pStyle w:val="PargrafodaLista"/>
        <w:widowControl w:val="0"/>
        <w:tabs>
          <w:tab w:val="left" w:pos="0"/>
        </w:tabs>
        <w:autoSpaceDE w:val="0"/>
        <w:autoSpaceDN w:val="0"/>
        <w:spacing w:after="0" w:line="251" w:lineRule="exact"/>
        <w:ind w:left="0"/>
        <w:contextualSpacing w:val="0"/>
        <w:rPr>
          <w:rFonts w:ascii="Amasis MT Pro" w:hAnsi="Amasis MT Pro"/>
          <w:sz w:val="24"/>
          <w:szCs w:val="24"/>
        </w:rPr>
      </w:pPr>
    </w:p>
    <w:p w14:paraId="29E70217" w14:textId="77777777" w:rsidR="008B67B0" w:rsidRDefault="008B67B0" w:rsidP="00130F8A">
      <w:pPr>
        <w:pStyle w:val="PargrafodaLista"/>
        <w:widowControl w:val="0"/>
        <w:numPr>
          <w:ilvl w:val="0"/>
          <w:numId w:val="25"/>
        </w:numPr>
        <w:tabs>
          <w:tab w:val="left" w:pos="0"/>
        </w:tabs>
        <w:autoSpaceDE w:val="0"/>
        <w:autoSpaceDN w:val="0"/>
        <w:spacing w:after="0" w:line="240" w:lineRule="auto"/>
        <w:ind w:right="239"/>
        <w:contextualSpacing w:val="0"/>
        <w:rPr>
          <w:rFonts w:ascii="Amasis MT Pro" w:hAnsi="Amasis MT Pro"/>
          <w:sz w:val="24"/>
          <w:szCs w:val="24"/>
        </w:rPr>
      </w:pPr>
      <w:r w:rsidRPr="00F90431">
        <w:rPr>
          <w:rFonts w:ascii="Amasis MT Pro" w:hAnsi="Amasis MT Pro"/>
          <w:sz w:val="24"/>
          <w:szCs w:val="24"/>
        </w:rPr>
        <w:t>O prazo de validade que não poderá ser inferior a 60 (sessenta) dias, contados da abertura das propostas virtuais;</w:t>
      </w:r>
    </w:p>
    <w:p w14:paraId="7FA21D4D" w14:textId="77777777" w:rsidR="00094C21" w:rsidRPr="00094C21" w:rsidRDefault="00094C21" w:rsidP="00094C21">
      <w:pPr>
        <w:pStyle w:val="PargrafodaLista"/>
        <w:rPr>
          <w:rFonts w:ascii="Amasis MT Pro" w:hAnsi="Amasis MT Pro"/>
          <w:sz w:val="24"/>
          <w:szCs w:val="24"/>
        </w:rPr>
      </w:pPr>
    </w:p>
    <w:p w14:paraId="1E47F14B" w14:textId="77777777" w:rsidR="008B67B0" w:rsidRDefault="008B67B0" w:rsidP="00130F8A">
      <w:pPr>
        <w:pStyle w:val="PargrafodaLista"/>
        <w:widowControl w:val="0"/>
        <w:numPr>
          <w:ilvl w:val="0"/>
          <w:numId w:val="25"/>
        </w:numPr>
        <w:tabs>
          <w:tab w:val="left" w:pos="0"/>
        </w:tabs>
        <w:autoSpaceDE w:val="0"/>
        <w:autoSpaceDN w:val="0"/>
        <w:spacing w:after="0" w:line="240" w:lineRule="auto"/>
        <w:ind w:right="234"/>
        <w:contextualSpacing w:val="0"/>
        <w:rPr>
          <w:rFonts w:ascii="Amasis MT Pro" w:hAnsi="Amasis MT Pro"/>
          <w:sz w:val="24"/>
          <w:szCs w:val="24"/>
        </w:rPr>
      </w:pPr>
      <w:r w:rsidRPr="00F90431">
        <w:rPr>
          <w:rFonts w:ascii="Amasis MT Pro" w:hAnsi="Amasis MT Pro"/>
          <w:sz w:val="24"/>
          <w:szCs w:val="24"/>
        </w:rPr>
        <w:t>Especificação completa do produto oferecido com informações técnicas que possibilitem a sua completa avaliação, totalmente conforme descrito no termo de referência.</w:t>
      </w:r>
    </w:p>
    <w:p w14:paraId="6F9D1BA4" w14:textId="77777777" w:rsidR="00094C21" w:rsidRPr="00094C21" w:rsidRDefault="00094C21" w:rsidP="00094C21">
      <w:pPr>
        <w:pStyle w:val="PargrafodaLista"/>
        <w:rPr>
          <w:rFonts w:ascii="Amasis MT Pro" w:hAnsi="Amasis MT Pro"/>
          <w:sz w:val="24"/>
          <w:szCs w:val="24"/>
        </w:rPr>
      </w:pPr>
    </w:p>
    <w:p w14:paraId="490081EB" w14:textId="77777777" w:rsidR="008B67B0" w:rsidRPr="00F90431" w:rsidRDefault="008B67B0" w:rsidP="00130F8A">
      <w:pPr>
        <w:pStyle w:val="PargrafodaLista"/>
        <w:widowControl w:val="0"/>
        <w:numPr>
          <w:ilvl w:val="0"/>
          <w:numId w:val="25"/>
        </w:numPr>
        <w:tabs>
          <w:tab w:val="left" w:pos="0"/>
        </w:tabs>
        <w:autoSpaceDE w:val="0"/>
        <w:autoSpaceDN w:val="0"/>
        <w:spacing w:before="1" w:after="0" w:line="253" w:lineRule="exact"/>
        <w:contextualSpacing w:val="0"/>
        <w:rPr>
          <w:rFonts w:ascii="Amasis MT Pro" w:hAnsi="Amasis MT Pro"/>
          <w:sz w:val="24"/>
          <w:szCs w:val="24"/>
        </w:rPr>
      </w:pPr>
      <w:r w:rsidRPr="00F90431">
        <w:rPr>
          <w:rFonts w:ascii="Amasis MT Pro" w:hAnsi="Amasis MT Pro"/>
          <w:sz w:val="24"/>
          <w:szCs w:val="24"/>
        </w:rPr>
        <w:t>Data</w:t>
      </w:r>
      <w:r w:rsidRPr="00F90431">
        <w:rPr>
          <w:rFonts w:ascii="Amasis MT Pro" w:hAnsi="Amasis MT Pro"/>
          <w:spacing w:val="-4"/>
          <w:sz w:val="24"/>
          <w:szCs w:val="24"/>
        </w:rPr>
        <w:t xml:space="preserve"> </w:t>
      </w:r>
      <w:r w:rsidRPr="00F90431">
        <w:rPr>
          <w:rFonts w:ascii="Amasis MT Pro" w:hAnsi="Amasis MT Pro"/>
          <w:sz w:val="24"/>
          <w:szCs w:val="24"/>
        </w:rPr>
        <w:t>e</w:t>
      </w:r>
      <w:r w:rsidRPr="00F90431">
        <w:rPr>
          <w:rFonts w:ascii="Amasis MT Pro" w:hAnsi="Amasis MT Pro"/>
          <w:spacing w:val="-3"/>
          <w:sz w:val="24"/>
          <w:szCs w:val="24"/>
        </w:rPr>
        <w:t xml:space="preserve"> </w:t>
      </w:r>
      <w:r w:rsidRPr="00F90431">
        <w:rPr>
          <w:rFonts w:ascii="Amasis MT Pro" w:hAnsi="Amasis MT Pro"/>
          <w:sz w:val="24"/>
          <w:szCs w:val="24"/>
        </w:rPr>
        <w:t>assinatura</w:t>
      </w:r>
      <w:r w:rsidRPr="00F90431">
        <w:rPr>
          <w:rFonts w:ascii="Amasis MT Pro" w:hAnsi="Amasis MT Pro"/>
          <w:spacing w:val="-3"/>
          <w:sz w:val="24"/>
          <w:szCs w:val="24"/>
        </w:rPr>
        <w:t xml:space="preserve"> </w:t>
      </w:r>
      <w:r w:rsidRPr="00F90431">
        <w:rPr>
          <w:rFonts w:ascii="Amasis MT Pro" w:hAnsi="Amasis MT Pro"/>
          <w:sz w:val="24"/>
          <w:szCs w:val="24"/>
        </w:rPr>
        <w:t>do</w:t>
      </w:r>
      <w:r w:rsidRPr="00F90431">
        <w:rPr>
          <w:rFonts w:ascii="Amasis MT Pro" w:hAnsi="Amasis MT Pro"/>
          <w:spacing w:val="-3"/>
          <w:sz w:val="24"/>
          <w:szCs w:val="24"/>
        </w:rPr>
        <w:t xml:space="preserve"> </w:t>
      </w:r>
      <w:r w:rsidRPr="00F90431">
        <w:rPr>
          <w:rFonts w:ascii="Amasis MT Pro" w:hAnsi="Amasis MT Pro"/>
          <w:sz w:val="24"/>
          <w:szCs w:val="24"/>
        </w:rPr>
        <w:t>Representante</w:t>
      </w:r>
      <w:r w:rsidRPr="00F90431">
        <w:rPr>
          <w:rFonts w:ascii="Amasis MT Pro" w:hAnsi="Amasis MT Pro"/>
          <w:spacing w:val="-5"/>
          <w:sz w:val="24"/>
          <w:szCs w:val="24"/>
        </w:rPr>
        <w:t xml:space="preserve"> </w:t>
      </w:r>
      <w:r w:rsidRPr="00F90431">
        <w:rPr>
          <w:rFonts w:ascii="Amasis MT Pro" w:hAnsi="Amasis MT Pro"/>
          <w:sz w:val="24"/>
          <w:szCs w:val="24"/>
        </w:rPr>
        <w:t>Legal</w:t>
      </w:r>
      <w:r w:rsidRPr="00F90431">
        <w:rPr>
          <w:rFonts w:ascii="Amasis MT Pro" w:hAnsi="Amasis MT Pro"/>
          <w:spacing w:val="-2"/>
          <w:sz w:val="24"/>
          <w:szCs w:val="24"/>
        </w:rPr>
        <w:t xml:space="preserve"> </w:t>
      </w:r>
      <w:r w:rsidRPr="00F90431">
        <w:rPr>
          <w:rFonts w:ascii="Amasis MT Pro" w:hAnsi="Amasis MT Pro"/>
          <w:sz w:val="24"/>
          <w:szCs w:val="24"/>
        </w:rPr>
        <w:t>da</w:t>
      </w:r>
      <w:r w:rsidRPr="00F90431">
        <w:rPr>
          <w:rFonts w:ascii="Amasis MT Pro" w:hAnsi="Amasis MT Pro"/>
          <w:spacing w:val="-5"/>
          <w:sz w:val="24"/>
          <w:szCs w:val="24"/>
        </w:rPr>
        <w:t xml:space="preserve"> </w:t>
      </w:r>
      <w:r w:rsidRPr="00F90431">
        <w:rPr>
          <w:rFonts w:ascii="Amasis MT Pro" w:hAnsi="Amasis MT Pro"/>
          <w:spacing w:val="-2"/>
          <w:sz w:val="24"/>
          <w:szCs w:val="24"/>
        </w:rPr>
        <w:t>proponente;</w:t>
      </w:r>
    </w:p>
    <w:p w14:paraId="3384ECA3" w14:textId="77777777" w:rsidR="008B67B0" w:rsidRPr="00F90431" w:rsidRDefault="008B67B0" w:rsidP="00094C21">
      <w:pPr>
        <w:tabs>
          <w:tab w:val="left" w:pos="0"/>
        </w:tabs>
        <w:spacing w:after="0" w:line="240" w:lineRule="auto"/>
        <w:jc w:val="both"/>
        <w:rPr>
          <w:rFonts w:ascii="Amasis MT Pro" w:hAnsi="Amasis MT Pro"/>
          <w:sz w:val="24"/>
          <w:szCs w:val="24"/>
        </w:rPr>
      </w:pPr>
    </w:p>
    <w:p w14:paraId="0D770202" w14:textId="77777777" w:rsidR="008B67B0"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10.26. A proposta deverá obedecer aos termos deste Edital e seus Anexos, não sendo considerada aquela que não corresponda às especificações ali contidas ou que estabeleça vínculo à proposta de outro licitante.</w:t>
      </w:r>
    </w:p>
    <w:p w14:paraId="7C5E3770" w14:textId="77777777" w:rsidR="00130F8A" w:rsidRPr="00F90431" w:rsidRDefault="00130F8A" w:rsidP="008B67B0">
      <w:pPr>
        <w:spacing w:after="0" w:line="240" w:lineRule="auto"/>
        <w:jc w:val="both"/>
        <w:rPr>
          <w:rFonts w:ascii="Amasis MT Pro" w:hAnsi="Amasis MT Pro"/>
          <w:sz w:val="24"/>
          <w:szCs w:val="24"/>
        </w:rPr>
      </w:pPr>
    </w:p>
    <w:p w14:paraId="2994C392" w14:textId="77777777" w:rsidR="008B67B0" w:rsidRPr="00F90431" w:rsidRDefault="008B67B0" w:rsidP="008B67B0">
      <w:pPr>
        <w:spacing w:after="0" w:line="240" w:lineRule="auto"/>
        <w:jc w:val="both"/>
        <w:rPr>
          <w:rFonts w:ascii="Amasis MT Pro" w:hAnsi="Amasis MT Pro"/>
          <w:sz w:val="24"/>
          <w:szCs w:val="24"/>
        </w:rPr>
      </w:pPr>
    </w:p>
    <w:p w14:paraId="4B1F7E65" w14:textId="77777777" w:rsidR="008B67B0" w:rsidRPr="00F90431" w:rsidRDefault="008B67B0" w:rsidP="008640AD">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DA HABILITAÇÃO</w:t>
      </w:r>
    </w:p>
    <w:p w14:paraId="1240D80A" w14:textId="77777777" w:rsidR="008B67B0" w:rsidRPr="00F90431" w:rsidRDefault="008B67B0" w:rsidP="008B67B0">
      <w:pPr>
        <w:spacing w:after="0" w:line="240" w:lineRule="auto"/>
        <w:jc w:val="both"/>
        <w:rPr>
          <w:rFonts w:ascii="Amasis MT Pro" w:hAnsi="Amasis MT Pro"/>
          <w:sz w:val="24"/>
          <w:szCs w:val="24"/>
        </w:rPr>
      </w:pPr>
    </w:p>
    <w:p w14:paraId="5CACA7F6" w14:textId="77777777" w:rsidR="008B67B0"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11.1. Os Documentos de Habilitação das Empresas deverão conter a documentação relativa à habilitação jurídica, à qualificação técnica, à qualificação econômica – financeira, à regularidade fiscal e ao cumprimento do disposto no artigo 7º, inciso XXXIII da Constituição Federal, em conformidade com o previsto a seguir:</w:t>
      </w:r>
    </w:p>
    <w:p w14:paraId="1AE0BAA2" w14:textId="77777777" w:rsidR="00130F8A" w:rsidRPr="00F90431" w:rsidRDefault="00130F8A" w:rsidP="008B67B0">
      <w:pPr>
        <w:spacing w:after="0" w:line="240" w:lineRule="auto"/>
        <w:jc w:val="both"/>
        <w:rPr>
          <w:rFonts w:ascii="Amasis MT Pro" w:hAnsi="Amasis MT Pro"/>
          <w:sz w:val="24"/>
          <w:szCs w:val="24"/>
        </w:rPr>
      </w:pPr>
    </w:p>
    <w:p w14:paraId="66B46846" w14:textId="77777777" w:rsidR="00424EB0" w:rsidRPr="00F90431" w:rsidRDefault="00424E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11.1.1.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 </w:t>
      </w:r>
    </w:p>
    <w:p w14:paraId="32113274" w14:textId="77777777" w:rsidR="008B67B0" w:rsidRPr="00F90431" w:rsidRDefault="008B67B0" w:rsidP="008B67B0">
      <w:pPr>
        <w:spacing w:after="0" w:line="240" w:lineRule="auto"/>
        <w:jc w:val="both"/>
        <w:rPr>
          <w:rFonts w:ascii="Amasis MT Pro" w:hAnsi="Amasis MT Pro"/>
          <w:sz w:val="24"/>
          <w:szCs w:val="24"/>
        </w:rPr>
      </w:pPr>
    </w:p>
    <w:p w14:paraId="58C94AA1"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11.2 A documentação relativa à habilitação jurídica consiste em:</w:t>
      </w:r>
    </w:p>
    <w:p w14:paraId="3D40EF0F" w14:textId="77777777" w:rsidR="008B67B0" w:rsidRPr="00F90431" w:rsidRDefault="008B67B0" w:rsidP="008B67B0">
      <w:pPr>
        <w:spacing w:after="0" w:line="240" w:lineRule="auto"/>
        <w:jc w:val="both"/>
        <w:rPr>
          <w:rFonts w:ascii="Amasis MT Pro" w:hAnsi="Amasis MT Pro"/>
          <w:sz w:val="24"/>
          <w:szCs w:val="24"/>
        </w:rPr>
      </w:pPr>
    </w:p>
    <w:p w14:paraId="7F1FF3DA"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11.2.1 Registro Comercial, no caso de empresa individual;</w:t>
      </w:r>
    </w:p>
    <w:p w14:paraId="07DAF77F" w14:textId="77777777" w:rsidR="008B67B0" w:rsidRPr="00F90431" w:rsidRDefault="008B67B0" w:rsidP="008B67B0">
      <w:pPr>
        <w:spacing w:after="0" w:line="240" w:lineRule="auto"/>
        <w:jc w:val="both"/>
        <w:rPr>
          <w:rFonts w:ascii="Amasis MT Pro" w:hAnsi="Amasis MT Pro"/>
          <w:sz w:val="24"/>
          <w:szCs w:val="24"/>
        </w:rPr>
      </w:pPr>
    </w:p>
    <w:p w14:paraId="76557C01"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11.2.2 Ato constitutivo, alterações subsequentes ou última alteração consolidada devidamente registrados, em se tratando de sociedade comercial, e no caso de sociedades por ações, acompanhado de documentos de eleição de seus administradores;</w:t>
      </w:r>
    </w:p>
    <w:p w14:paraId="48832D65" w14:textId="77777777" w:rsidR="008B67B0" w:rsidRPr="00F90431" w:rsidRDefault="008B67B0" w:rsidP="008B67B0">
      <w:pPr>
        <w:spacing w:after="0" w:line="240" w:lineRule="auto"/>
        <w:jc w:val="both"/>
        <w:rPr>
          <w:rFonts w:ascii="Amasis MT Pro" w:hAnsi="Amasis MT Pro"/>
          <w:sz w:val="24"/>
          <w:szCs w:val="24"/>
        </w:rPr>
      </w:pPr>
    </w:p>
    <w:p w14:paraId="6B715F6B"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11.2.3.  Inscrição do ato constitutivo, no caso de sociedades civis, acompanhada da prova de diretoria em exercício;</w:t>
      </w:r>
    </w:p>
    <w:p w14:paraId="77668301" w14:textId="77777777" w:rsidR="008B67B0" w:rsidRPr="00F90431" w:rsidRDefault="008B67B0" w:rsidP="008B67B0">
      <w:pPr>
        <w:spacing w:after="0" w:line="240" w:lineRule="auto"/>
        <w:jc w:val="both"/>
        <w:rPr>
          <w:rFonts w:ascii="Amasis MT Pro" w:hAnsi="Amasis MT Pro"/>
          <w:sz w:val="24"/>
          <w:szCs w:val="24"/>
        </w:rPr>
      </w:pPr>
    </w:p>
    <w:p w14:paraId="32BCB660"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11.2.4.  Decreto de autorização, em se tratando de empresa ou sociedade estrangeira em funcionamento no país, e ato de registro ou autorização para funcionamento expedido pelo órgão competente, quando a atividade assim o exigir;</w:t>
      </w:r>
    </w:p>
    <w:p w14:paraId="04218DDC" w14:textId="77777777" w:rsidR="008B67B0" w:rsidRPr="00F90431" w:rsidRDefault="008B67B0" w:rsidP="008B67B0">
      <w:pPr>
        <w:spacing w:after="0" w:line="240" w:lineRule="auto"/>
        <w:jc w:val="both"/>
        <w:rPr>
          <w:rFonts w:ascii="Amasis MT Pro" w:hAnsi="Amasis MT Pro"/>
          <w:sz w:val="24"/>
          <w:szCs w:val="24"/>
        </w:rPr>
      </w:pPr>
    </w:p>
    <w:p w14:paraId="164BF5EF"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11.3. A documentação relativa à qualificação técnica consiste em:</w:t>
      </w:r>
    </w:p>
    <w:p w14:paraId="7B269076" w14:textId="77777777" w:rsidR="008B67B0" w:rsidRPr="00F90431" w:rsidRDefault="008B67B0" w:rsidP="008B67B0">
      <w:pPr>
        <w:spacing w:after="0" w:line="240" w:lineRule="auto"/>
        <w:jc w:val="both"/>
        <w:rPr>
          <w:rFonts w:ascii="Amasis MT Pro" w:hAnsi="Amasis MT Pro"/>
          <w:sz w:val="24"/>
          <w:szCs w:val="24"/>
        </w:rPr>
      </w:pPr>
    </w:p>
    <w:p w14:paraId="1180F961"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lastRenderedPageBreak/>
        <w:t xml:space="preserve">11.3.1. Atestado de capacidade técnica, fornecido por pessoa jurídica, de direito público ou privado, em papel timbrado, que comprove a aptidão para desempenho de atividade pertinente e compatível em </w:t>
      </w:r>
      <w:r w:rsidR="00252164" w:rsidRPr="00F90431">
        <w:rPr>
          <w:rFonts w:ascii="Amasis MT Pro" w:hAnsi="Amasis MT Pro"/>
          <w:sz w:val="24"/>
          <w:szCs w:val="24"/>
        </w:rPr>
        <w:t xml:space="preserve">características e </w:t>
      </w:r>
      <w:r w:rsidRPr="00F90431">
        <w:rPr>
          <w:rFonts w:ascii="Amasis MT Pro" w:hAnsi="Amasis MT Pro"/>
          <w:sz w:val="24"/>
          <w:szCs w:val="24"/>
        </w:rPr>
        <w:t>prazos com o objeto, demonstrando que a empresa licitante executa</w:t>
      </w:r>
      <w:r w:rsidR="00252164" w:rsidRPr="00F90431">
        <w:rPr>
          <w:rFonts w:ascii="Amasis MT Pro" w:hAnsi="Amasis MT Pro"/>
          <w:sz w:val="24"/>
          <w:szCs w:val="24"/>
        </w:rPr>
        <w:t xml:space="preserve"> ou executou, fornecimento</w:t>
      </w:r>
      <w:r w:rsidRPr="00F90431">
        <w:rPr>
          <w:rFonts w:ascii="Amasis MT Pro" w:hAnsi="Amasis MT Pro"/>
          <w:sz w:val="24"/>
          <w:szCs w:val="24"/>
        </w:rPr>
        <w:t xml:space="preserve"> dos itens constantes nos respectivos lotes. </w:t>
      </w:r>
    </w:p>
    <w:p w14:paraId="1BEBB11E" w14:textId="77777777" w:rsidR="008B67B0" w:rsidRPr="00F90431" w:rsidRDefault="008B67B0" w:rsidP="008B67B0">
      <w:pPr>
        <w:spacing w:after="0" w:line="240" w:lineRule="auto"/>
        <w:jc w:val="both"/>
        <w:rPr>
          <w:rFonts w:ascii="Amasis MT Pro" w:hAnsi="Amasis MT Pro"/>
          <w:sz w:val="24"/>
          <w:szCs w:val="24"/>
        </w:rPr>
      </w:pPr>
    </w:p>
    <w:p w14:paraId="3BF68C30"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11.3.2. Poderão ser solicitada(s) cópia(s) de contrato(s), atestado(s), declaração(ões) ou outros documentos idôneos que comprove(m) as informações dos atestados apresentados, por meio de diligências. </w:t>
      </w:r>
    </w:p>
    <w:p w14:paraId="7C6CE16E" w14:textId="77777777" w:rsidR="008B67B0" w:rsidRPr="00F90431" w:rsidRDefault="008B67B0" w:rsidP="008B67B0">
      <w:pPr>
        <w:spacing w:after="0" w:line="240" w:lineRule="auto"/>
        <w:jc w:val="both"/>
        <w:rPr>
          <w:rFonts w:ascii="Amasis MT Pro" w:hAnsi="Amasis MT Pro"/>
          <w:sz w:val="24"/>
          <w:szCs w:val="24"/>
        </w:rPr>
      </w:pPr>
    </w:p>
    <w:p w14:paraId="78112A8D"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11.3.3. Poderão ser somados os quantitativos de atestados distintos, sendo considerado o conjunto, desde que os fornecimentos tenham sido realizados no mesmo período, com vistas a atestar a capacidade operacional da empresa para desempenho de atividade pertinente e compatível com o objeto da licitação.</w:t>
      </w:r>
    </w:p>
    <w:p w14:paraId="459A4B26" w14:textId="77777777" w:rsidR="008B67B0" w:rsidRPr="00F90431" w:rsidRDefault="008B67B0" w:rsidP="008B67B0">
      <w:pPr>
        <w:spacing w:after="0" w:line="240" w:lineRule="auto"/>
        <w:jc w:val="both"/>
        <w:rPr>
          <w:rFonts w:ascii="Amasis MT Pro" w:hAnsi="Amasis MT Pro"/>
          <w:sz w:val="24"/>
          <w:szCs w:val="24"/>
        </w:rPr>
      </w:pPr>
    </w:p>
    <w:p w14:paraId="4B41C83F"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11.4. A documentação relativa à qualificação econômica - financeira das empresas, é a seguinte: </w:t>
      </w:r>
    </w:p>
    <w:p w14:paraId="35ABF1C1" w14:textId="77777777" w:rsidR="008B67B0" w:rsidRPr="00F90431" w:rsidRDefault="008B67B0" w:rsidP="008B67B0">
      <w:pPr>
        <w:spacing w:after="0" w:line="240" w:lineRule="auto"/>
        <w:jc w:val="both"/>
        <w:rPr>
          <w:rFonts w:ascii="Amasis MT Pro" w:hAnsi="Amasis MT Pro"/>
          <w:sz w:val="24"/>
          <w:szCs w:val="24"/>
        </w:rPr>
      </w:pPr>
    </w:p>
    <w:p w14:paraId="20663CED"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11.4.1. Certidão negativa de falência ou concorda expedida pelo distribuidor da sede da licitante, dentro dos últimos 60 (sessenta) dias antecedentes à data de abertura desta licitação ou segundo as disposições contidas no documento acerca do prazo de validade dele.</w:t>
      </w:r>
    </w:p>
    <w:p w14:paraId="0D3C1256" w14:textId="77777777" w:rsidR="008B67B0" w:rsidRPr="00F90431" w:rsidRDefault="008B67B0" w:rsidP="008B67B0">
      <w:pPr>
        <w:spacing w:after="0" w:line="240" w:lineRule="auto"/>
        <w:jc w:val="both"/>
        <w:rPr>
          <w:rFonts w:ascii="Amasis MT Pro" w:hAnsi="Amasis MT Pro"/>
          <w:sz w:val="24"/>
          <w:szCs w:val="24"/>
        </w:rPr>
      </w:pPr>
    </w:p>
    <w:p w14:paraId="54983699"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11.4.2. Balança patrimonial e demonstrações contábeis do último exercício social, apresentados na forma da lei, assinado por profissional devidamente e regularmente habilitado (contador), registrado no Conselho Regional de Contabilidade – CRC, que comprove a boa situação financeira da licitante, vedada a sua substituição por balancetes ou balanços provisórios, admitida, quando aquelas peças de escrituração contábil estiverem encerradas há mais de 3 (três) meses da data de apresentação da proposta, a atualização pelo índice geral de preços – disponibilidade interna – IGP-DI, publicado pela Fundação Getúlio Vargas – FGV ou por outro indicador que o venha a substituir.</w:t>
      </w:r>
    </w:p>
    <w:p w14:paraId="6E735EC0" w14:textId="77777777" w:rsidR="008B67B0" w:rsidRPr="00F90431" w:rsidRDefault="008B67B0" w:rsidP="008B67B0">
      <w:pPr>
        <w:spacing w:after="0" w:line="240" w:lineRule="auto"/>
        <w:jc w:val="both"/>
        <w:rPr>
          <w:rFonts w:ascii="Amasis MT Pro" w:hAnsi="Amasis MT Pro"/>
          <w:sz w:val="24"/>
          <w:szCs w:val="24"/>
        </w:rPr>
      </w:pPr>
    </w:p>
    <w:p w14:paraId="5B06DD6A" w14:textId="27F99A39"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11.4.3. Documento assinado por profissional legalmente habilitado (contador) demonstrando que a empresa apresenta “Índice de Liquidez Geral (LG)”, “Índice de Solvência Geral (SG)”, e “Índice de Liquidez Corrente (LC)”, segundo os valores e fórmulas de cálculo abaixo indicados: a) Serão considerados aceitos, na forma da lei, </w:t>
      </w:r>
      <w:r w:rsidR="00091684" w:rsidRPr="00F90431">
        <w:rPr>
          <w:rFonts w:ascii="Amasis MT Pro" w:hAnsi="Amasis MT Pro"/>
          <w:sz w:val="24"/>
          <w:szCs w:val="24"/>
        </w:rPr>
        <w:t>o</w:t>
      </w:r>
      <w:r w:rsidR="003609B5" w:rsidRPr="00F90431">
        <w:rPr>
          <w:rFonts w:ascii="Amasis MT Pro" w:hAnsi="Amasis MT Pro"/>
          <w:sz w:val="24"/>
          <w:szCs w:val="24"/>
        </w:rPr>
        <w:t xml:space="preserve"> balanç</w:t>
      </w:r>
      <w:r w:rsidR="00091684" w:rsidRPr="00F90431">
        <w:rPr>
          <w:rFonts w:ascii="Amasis MT Pro" w:hAnsi="Amasis MT Pro"/>
          <w:sz w:val="24"/>
          <w:szCs w:val="24"/>
        </w:rPr>
        <w:t>o</w:t>
      </w:r>
      <w:r w:rsidR="003609B5" w:rsidRPr="00F90431">
        <w:rPr>
          <w:rFonts w:ascii="Amasis MT Pro" w:hAnsi="Amasis MT Pro"/>
          <w:sz w:val="24"/>
          <w:szCs w:val="24"/>
        </w:rPr>
        <w:t xml:space="preserve"> patrimonial</w:t>
      </w:r>
      <w:r w:rsidRPr="00F90431">
        <w:rPr>
          <w:rFonts w:ascii="Amasis MT Pro" w:hAnsi="Amasis MT Pro"/>
          <w:sz w:val="24"/>
          <w:szCs w:val="24"/>
        </w:rPr>
        <w:t xml:space="preserve"> e demonstrações contábeis assim apresentados:</w:t>
      </w:r>
    </w:p>
    <w:p w14:paraId="31691A7A" w14:textId="77777777" w:rsidR="008B67B0" w:rsidRPr="00F90431" w:rsidRDefault="008B67B0" w:rsidP="008B67B0">
      <w:pPr>
        <w:spacing w:after="0" w:line="240" w:lineRule="auto"/>
        <w:jc w:val="both"/>
        <w:rPr>
          <w:rFonts w:ascii="Amasis MT Pro" w:hAnsi="Amasis MT Pro"/>
          <w:sz w:val="24"/>
          <w:szCs w:val="24"/>
        </w:rPr>
      </w:pPr>
    </w:p>
    <w:p w14:paraId="28299489" w14:textId="77777777" w:rsidR="008B67B0" w:rsidRDefault="008B67B0" w:rsidP="00097F8F">
      <w:pPr>
        <w:pStyle w:val="PargrafodaLista"/>
        <w:numPr>
          <w:ilvl w:val="0"/>
          <w:numId w:val="2"/>
        </w:numPr>
        <w:spacing w:after="0" w:line="240" w:lineRule="auto"/>
        <w:jc w:val="both"/>
        <w:rPr>
          <w:rFonts w:ascii="Amasis MT Pro" w:hAnsi="Amasis MT Pro"/>
          <w:sz w:val="24"/>
          <w:szCs w:val="24"/>
        </w:rPr>
      </w:pPr>
      <w:r w:rsidRPr="00F90431">
        <w:rPr>
          <w:rFonts w:ascii="Amasis MT Pro" w:hAnsi="Amasis MT Pro"/>
          <w:sz w:val="24"/>
          <w:szCs w:val="24"/>
        </w:rPr>
        <w:t>Sociedades regidas pela Lei n° 6.404/1976 (Sociedade Anônima – S/A): 1. Registrados e arquivados na Junta Comercial da sede ou do domicílio da licitante; 2. Publicados em Diário Oficial; 3. Publicados em jornal de grande circulação ou por fotocópia registrada ou autenticada na Junta Comercial da sede ou domicílio da licitante.</w:t>
      </w:r>
    </w:p>
    <w:p w14:paraId="294FA8B5" w14:textId="77777777" w:rsidR="00130F8A" w:rsidRPr="00F90431" w:rsidRDefault="00130F8A" w:rsidP="00130F8A">
      <w:pPr>
        <w:pStyle w:val="PargrafodaLista"/>
        <w:spacing w:after="0" w:line="240" w:lineRule="auto"/>
        <w:jc w:val="both"/>
        <w:rPr>
          <w:rFonts w:ascii="Amasis MT Pro" w:hAnsi="Amasis MT Pro"/>
          <w:sz w:val="24"/>
          <w:szCs w:val="24"/>
        </w:rPr>
      </w:pPr>
    </w:p>
    <w:p w14:paraId="5E3419EB" w14:textId="77777777" w:rsidR="008B67B0" w:rsidRDefault="008B67B0" w:rsidP="00097F8F">
      <w:pPr>
        <w:pStyle w:val="PargrafodaLista"/>
        <w:numPr>
          <w:ilvl w:val="0"/>
          <w:numId w:val="2"/>
        </w:numPr>
        <w:spacing w:after="0" w:line="240" w:lineRule="auto"/>
        <w:jc w:val="both"/>
        <w:rPr>
          <w:rFonts w:ascii="Amasis MT Pro" w:hAnsi="Amasis MT Pro"/>
          <w:sz w:val="24"/>
          <w:szCs w:val="24"/>
        </w:rPr>
      </w:pPr>
      <w:r w:rsidRPr="00F90431">
        <w:rPr>
          <w:rFonts w:ascii="Amasis MT Pro" w:hAnsi="Amasis MT Pro"/>
          <w:sz w:val="24"/>
          <w:szCs w:val="24"/>
        </w:rPr>
        <w:t xml:space="preserve">Sociedades por cotas de reponsabilidade limitada (LTDA): 1. Por fotocópia do livro diário, inclusive com os termos de abertura e de encerramento, devidamente autenticado na Junta Comercial da sede ou domicílio da licitante ou em outro Órgão </w:t>
      </w:r>
      <w:r w:rsidRPr="00F90431">
        <w:rPr>
          <w:rFonts w:ascii="Amasis MT Pro" w:hAnsi="Amasis MT Pro"/>
          <w:sz w:val="24"/>
          <w:szCs w:val="24"/>
        </w:rPr>
        <w:lastRenderedPageBreak/>
        <w:t>equivalente; ou 2. Por fotocópia do Balanço e das Demonstrações Contábeis devidamente registrados ou autenticados na Junta Comercial da sede ou domicílio da licitante.</w:t>
      </w:r>
    </w:p>
    <w:p w14:paraId="41EBFBB5" w14:textId="77777777" w:rsidR="00130F8A" w:rsidRPr="00F90431" w:rsidRDefault="00130F8A" w:rsidP="00130F8A">
      <w:pPr>
        <w:pStyle w:val="PargrafodaLista"/>
        <w:spacing w:after="0" w:line="240" w:lineRule="auto"/>
        <w:jc w:val="both"/>
        <w:rPr>
          <w:rFonts w:ascii="Amasis MT Pro" w:hAnsi="Amasis MT Pro"/>
          <w:sz w:val="24"/>
          <w:szCs w:val="24"/>
        </w:rPr>
      </w:pPr>
    </w:p>
    <w:p w14:paraId="0FD33786" w14:textId="77777777" w:rsidR="008B67B0" w:rsidRPr="00F90431" w:rsidRDefault="008B67B0" w:rsidP="00097F8F">
      <w:pPr>
        <w:pStyle w:val="PargrafodaLista"/>
        <w:numPr>
          <w:ilvl w:val="0"/>
          <w:numId w:val="2"/>
        </w:numPr>
        <w:spacing w:after="0" w:line="240" w:lineRule="auto"/>
        <w:jc w:val="both"/>
        <w:rPr>
          <w:rFonts w:ascii="Amasis MT Pro" w:hAnsi="Amasis MT Pro"/>
          <w:sz w:val="24"/>
          <w:szCs w:val="24"/>
        </w:rPr>
      </w:pPr>
      <w:r w:rsidRPr="00F90431">
        <w:rPr>
          <w:rFonts w:ascii="Amasis MT Pro" w:hAnsi="Amasis MT Pro"/>
          <w:sz w:val="24"/>
          <w:szCs w:val="24"/>
        </w:rPr>
        <w:t>Sociedade criada no exercício em curso: 1. Por fotocópia do Balanço de Abertura, devidamente registrado ou autenticado na Junta Comercial da sede ou domicílio da licitante.</w:t>
      </w:r>
    </w:p>
    <w:p w14:paraId="3505B96A" w14:textId="77777777" w:rsidR="008B67B0" w:rsidRPr="00F90431" w:rsidRDefault="008B67B0" w:rsidP="008B67B0">
      <w:pPr>
        <w:pStyle w:val="PargrafodaLista"/>
        <w:spacing w:after="0" w:line="240" w:lineRule="auto"/>
        <w:jc w:val="both"/>
        <w:rPr>
          <w:rFonts w:ascii="Amasis MT Pro" w:hAnsi="Amasis MT Pro"/>
          <w:sz w:val="24"/>
          <w:szCs w:val="24"/>
        </w:rPr>
      </w:pPr>
    </w:p>
    <w:p w14:paraId="37A6F804" w14:textId="77777777" w:rsidR="008B67B0" w:rsidRPr="00F90431" w:rsidRDefault="008B67B0" w:rsidP="008B67B0">
      <w:pPr>
        <w:pStyle w:val="PargrafodaLista"/>
        <w:spacing w:after="0" w:line="240" w:lineRule="auto"/>
        <w:jc w:val="both"/>
        <w:rPr>
          <w:rFonts w:ascii="Amasis MT Pro" w:hAnsi="Amasis MT Pro"/>
          <w:sz w:val="24"/>
          <w:szCs w:val="24"/>
        </w:rPr>
      </w:pPr>
      <w:r w:rsidRPr="00F90431">
        <w:rPr>
          <w:rFonts w:ascii="Amasis MT Pro" w:hAnsi="Amasis MT Pro"/>
          <w:sz w:val="24"/>
          <w:szCs w:val="24"/>
        </w:rPr>
        <w:t>A comprovação da boa situação financeira da licitante será atestada por documento assinado por profissional legalmente habilitado demonstrando que a empresa apresenta: “Índice de Liquidez Geral (ILG)”, “Índice de Solvência Geral (ISG)” e “Índice de Liquidez Corrente (ILC)”, segundo os valores e fórmulas de cálculo abaixo indicados: Índices de Liquidez corrente (ILC) IGUAL OU SUPERIOR A 1,00, calculado pela fórmula abaixo:</w:t>
      </w:r>
    </w:p>
    <w:p w14:paraId="1B85897F" w14:textId="77777777" w:rsidR="008B67B0" w:rsidRPr="00F90431" w:rsidRDefault="008B67B0" w:rsidP="008B67B0">
      <w:pPr>
        <w:pStyle w:val="PargrafodaLista"/>
        <w:spacing w:after="0" w:line="240" w:lineRule="auto"/>
        <w:jc w:val="both"/>
        <w:rPr>
          <w:rFonts w:ascii="Amasis MT Pro" w:hAnsi="Amasis MT Pro"/>
          <w:sz w:val="24"/>
          <w:szCs w:val="24"/>
        </w:rPr>
      </w:pPr>
    </w:p>
    <w:p w14:paraId="6CF89105" w14:textId="77777777" w:rsidR="008B67B0" w:rsidRPr="00F90431" w:rsidRDefault="008B67B0" w:rsidP="008B67B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AC</w:t>
      </w:r>
    </w:p>
    <w:p w14:paraId="16E05C63" w14:textId="77777777" w:rsidR="008B67B0" w:rsidRPr="00F90431" w:rsidRDefault="008B67B0" w:rsidP="008B67B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ILC=________________________</w:t>
      </w:r>
    </w:p>
    <w:p w14:paraId="38450746" w14:textId="77777777" w:rsidR="008B67B0" w:rsidRPr="00F90431" w:rsidRDefault="008B67B0" w:rsidP="008B67B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PC</w:t>
      </w:r>
    </w:p>
    <w:p w14:paraId="4B34E2F1" w14:textId="77777777" w:rsidR="008B67B0" w:rsidRPr="00F90431" w:rsidRDefault="008B67B0" w:rsidP="008B67B0">
      <w:pPr>
        <w:pStyle w:val="PargrafodaLista"/>
        <w:spacing w:after="0" w:line="240" w:lineRule="auto"/>
        <w:jc w:val="center"/>
        <w:rPr>
          <w:rFonts w:ascii="Amasis MT Pro" w:hAnsi="Amasis MT Pro"/>
          <w:sz w:val="24"/>
          <w:szCs w:val="24"/>
        </w:rPr>
      </w:pPr>
    </w:p>
    <w:p w14:paraId="46F32193" w14:textId="77777777" w:rsidR="008B67B0" w:rsidRPr="00F90431" w:rsidRDefault="008B67B0" w:rsidP="008B67B0">
      <w:pPr>
        <w:pStyle w:val="PargrafodaLista"/>
        <w:spacing w:after="0" w:line="240" w:lineRule="auto"/>
        <w:jc w:val="both"/>
        <w:rPr>
          <w:rFonts w:ascii="Amasis MT Pro" w:hAnsi="Amasis MT Pro"/>
          <w:sz w:val="24"/>
          <w:szCs w:val="24"/>
        </w:rPr>
      </w:pPr>
      <w:r w:rsidRPr="00F90431">
        <w:rPr>
          <w:rFonts w:ascii="Amasis MT Pro" w:hAnsi="Amasis MT Pro"/>
          <w:sz w:val="24"/>
          <w:szCs w:val="24"/>
        </w:rPr>
        <w:t xml:space="preserve">Índice de Solvência Geral (ISG) IGUAL OU SUPERIOR A 1,00, calculado pela fórmula abaixo: </w:t>
      </w:r>
    </w:p>
    <w:p w14:paraId="785BDF10" w14:textId="77777777" w:rsidR="008B67B0" w:rsidRPr="00F90431" w:rsidRDefault="008B67B0" w:rsidP="008B67B0">
      <w:pPr>
        <w:pStyle w:val="PargrafodaLista"/>
        <w:spacing w:after="0" w:line="240" w:lineRule="auto"/>
        <w:jc w:val="both"/>
        <w:rPr>
          <w:rFonts w:ascii="Amasis MT Pro" w:hAnsi="Amasis MT Pro"/>
          <w:sz w:val="24"/>
          <w:szCs w:val="24"/>
        </w:rPr>
      </w:pPr>
    </w:p>
    <w:p w14:paraId="778960C5" w14:textId="77777777" w:rsidR="008B67B0" w:rsidRPr="00F90431" w:rsidRDefault="008B67B0" w:rsidP="008B67B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AT</w:t>
      </w:r>
    </w:p>
    <w:p w14:paraId="6C525E6C" w14:textId="77777777" w:rsidR="008B67B0" w:rsidRPr="00F90431" w:rsidRDefault="008B67B0" w:rsidP="008B67B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ISG=_______________________</w:t>
      </w:r>
    </w:p>
    <w:p w14:paraId="2EFD54FD" w14:textId="77777777" w:rsidR="008B67B0" w:rsidRPr="00F90431" w:rsidRDefault="008B67B0" w:rsidP="008B67B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PC+PELP</w:t>
      </w:r>
    </w:p>
    <w:p w14:paraId="47B23C36" w14:textId="77777777" w:rsidR="008B67B0" w:rsidRPr="00F90431" w:rsidRDefault="008B67B0" w:rsidP="008B67B0">
      <w:pPr>
        <w:pStyle w:val="PargrafodaLista"/>
        <w:spacing w:after="0" w:line="240" w:lineRule="auto"/>
        <w:jc w:val="center"/>
        <w:rPr>
          <w:rFonts w:ascii="Amasis MT Pro" w:hAnsi="Amasis MT Pro"/>
          <w:sz w:val="24"/>
          <w:szCs w:val="24"/>
        </w:rPr>
      </w:pPr>
    </w:p>
    <w:p w14:paraId="1BBCB657" w14:textId="77777777" w:rsidR="008B67B0" w:rsidRPr="00F90431" w:rsidRDefault="008B67B0" w:rsidP="008B67B0">
      <w:pPr>
        <w:pStyle w:val="PargrafodaLista"/>
        <w:spacing w:after="0" w:line="240" w:lineRule="auto"/>
        <w:jc w:val="both"/>
        <w:rPr>
          <w:rFonts w:ascii="Amasis MT Pro" w:hAnsi="Amasis MT Pro"/>
          <w:sz w:val="24"/>
          <w:szCs w:val="24"/>
        </w:rPr>
      </w:pPr>
      <w:r w:rsidRPr="00F90431">
        <w:rPr>
          <w:rFonts w:ascii="Amasis MT Pro" w:hAnsi="Amasis MT Pro"/>
          <w:sz w:val="24"/>
          <w:szCs w:val="24"/>
        </w:rPr>
        <w:t>Índice de Liquidez Geral (ILG) IGUAL OU SUPERIOR A 1,00, calculado pela fórmula a seguir:</w:t>
      </w:r>
    </w:p>
    <w:p w14:paraId="31ABEF77" w14:textId="77777777" w:rsidR="008B67B0" w:rsidRPr="00F90431" w:rsidRDefault="008B67B0" w:rsidP="008B67B0">
      <w:pPr>
        <w:pStyle w:val="PargrafodaLista"/>
        <w:spacing w:after="0" w:line="240" w:lineRule="auto"/>
        <w:jc w:val="both"/>
        <w:rPr>
          <w:rFonts w:ascii="Amasis MT Pro" w:hAnsi="Amasis MT Pro"/>
          <w:sz w:val="24"/>
          <w:szCs w:val="24"/>
        </w:rPr>
      </w:pPr>
    </w:p>
    <w:p w14:paraId="2C0E6320" w14:textId="77777777" w:rsidR="008B67B0" w:rsidRPr="00F90431" w:rsidRDefault="008B67B0" w:rsidP="008B67B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AC+ARLP</w:t>
      </w:r>
    </w:p>
    <w:p w14:paraId="3EFD939F" w14:textId="77777777" w:rsidR="008B67B0" w:rsidRPr="00F90431" w:rsidRDefault="008B67B0" w:rsidP="008B67B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ILG=_________________________</w:t>
      </w:r>
    </w:p>
    <w:p w14:paraId="2115222A" w14:textId="77777777" w:rsidR="008B67B0" w:rsidRPr="00F90431" w:rsidRDefault="008B67B0" w:rsidP="008B67B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PC+PELP</w:t>
      </w:r>
    </w:p>
    <w:p w14:paraId="42CC7236" w14:textId="77777777" w:rsidR="008B67B0" w:rsidRPr="00F90431" w:rsidRDefault="008B67B0" w:rsidP="008B67B0">
      <w:pPr>
        <w:pStyle w:val="PargrafodaLista"/>
        <w:spacing w:after="0" w:line="240" w:lineRule="auto"/>
        <w:jc w:val="center"/>
        <w:rPr>
          <w:rFonts w:ascii="Amasis MT Pro" w:hAnsi="Amasis MT Pro"/>
          <w:sz w:val="24"/>
          <w:szCs w:val="24"/>
        </w:rPr>
      </w:pPr>
    </w:p>
    <w:p w14:paraId="38464A00" w14:textId="77777777" w:rsidR="008B67B0" w:rsidRPr="00F90431" w:rsidRDefault="008B67B0" w:rsidP="008B67B0">
      <w:pPr>
        <w:pStyle w:val="PargrafodaLista"/>
        <w:spacing w:after="0" w:line="240" w:lineRule="auto"/>
        <w:jc w:val="both"/>
        <w:rPr>
          <w:rFonts w:ascii="Amasis MT Pro" w:hAnsi="Amasis MT Pro"/>
          <w:sz w:val="24"/>
          <w:szCs w:val="24"/>
        </w:rPr>
      </w:pPr>
      <w:r w:rsidRPr="00F90431">
        <w:rPr>
          <w:rFonts w:ascii="Amasis MT Pro" w:hAnsi="Amasis MT Pro"/>
          <w:sz w:val="24"/>
          <w:szCs w:val="24"/>
        </w:rPr>
        <w:t>Onde: AC – Ativo Circulante; PC: Passivo Circulante; ARLP: Ativo Realizável a Longo Prazo; PELP: Passivo Exigível a Longo Prazo; AT: Ativo Total.</w:t>
      </w:r>
    </w:p>
    <w:p w14:paraId="7B91A74E" w14:textId="77777777" w:rsidR="008B67B0" w:rsidRPr="00F90431" w:rsidRDefault="008B67B0" w:rsidP="008B67B0">
      <w:pPr>
        <w:pStyle w:val="PargrafodaLista"/>
        <w:spacing w:after="0" w:line="240" w:lineRule="auto"/>
        <w:jc w:val="both"/>
        <w:rPr>
          <w:rFonts w:ascii="Amasis MT Pro" w:hAnsi="Amasis MT Pro"/>
          <w:sz w:val="24"/>
          <w:szCs w:val="24"/>
        </w:rPr>
      </w:pPr>
    </w:p>
    <w:p w14:paraId="1DCC5C37" w14:textId="77777777" w:rsidR="008B67B0" w:rsidRPr="00F90431" w:rsidRDefault="008B67B0" w:rsidP="008B67B0">
      <w:pPr>
        <w:pStyle w:val="PargrafodaLista"/>
        <w:spacing w:after="0" w:line="240" w:lineRule="auto"/>
        <w:jc w:val="both"/>
        <w:rPr>
          <w:rFonts w:ascii="Amasis MT Pro" w:hAnsi="Amasis MT Pro"/>
          <w:sz w:val="24"/>
          <w:szCs w:val="24"/>
        </w:rPr>
      </w:pPr>
      <w:r w:rsidRPr="00F90431">
        <w:rPr>
          <w:rFonts w:ascii="Amasis MT Pro" w:hAnsi="Amasis MT Pro"/>
          <w:sz w:val="24"/>
          <w:szCs w:val="24"/>
        </w:rPr>
        <w:t>Para fins de cálculo dos índices referidos anteriormente, as licitantes deverão utilizar duas casas após a vírgula, desconsiderando-se as demais, sem arredondamento.</w:t>
      </w:r>
    </w:p>
    <w:p w14:paraId="43FA6DA4" w14:textId="77777777" w:rsidR="008B67B0" w:rsidRPr="00F90431" w:rsidRDefault="008B67B0" w:rsidP="008B67B0">
      <w:pPr>
        <w:pStyle w:val="PargrafodaLista"/>
        <w:spacing w:after="0" w:line="240" w:lineRule="auto"/>
        <w:jc w:val="both"/>
        <w:rPr>
          <w:rFonts w:ascii="Amasis MT Pro" w:hAnsi="Amasis MT Pro"/>
          <w:sz w:val="24"/>
          <w:szCs w:val="24"/>
        </w:rPr>
      </w:pPr>
    </w:p>
    <w:p w14:paraId="794D073D" w14:textId="77777777" w:rsidR="008B67B0" w:rsidRPr="00F90431" w:rsidRDefault="008B67B0" w:rsidP="008B67B0">
      <w:pPr>
        <w:pStyle w:val="PargrafodaLista"/>
        <w:spacing w:after="0" w:line="240" w:lineRule="auto"/>
        <w:jc w:val="both"/>
        <w:rPr>
          <w:rFonts w:ascii="Amasis MT Pro" w:hAnsi="Amasis MT Pro"/>
          <w:sz w:val="24"/>
          <w:szCs w:val="24"/>
        </w:rPr>
      </w:pPr>
      <w:r w:rsidRPr="00F90431">
        <w:rPr>
          <w:rFonts w:ascii="Amasis MT Pro" w:hAnsi="Amasis MT Pro"/>
          <w:sz w:val="24"/>
          <w:szCs w:val="24"/>
        </w:rPr>
        <w:t>As fórmulas acima apontadas deverão estar devidamente aplicadas em memorial de cálculos juntado ao balanço, devidamente assinado pelo contador da licitante.</w:t>
      </w:r>
    </w:p>
    <w:p w14:paraId="1B1BA71F" w14:textId="77777777" w:rsidR="008B67B0" w:rsidRPr="00F90431" w:rsidRDefault="008B67B0" w:rsidP="008B67B0">
      <w:pPr>
        <w:pStyle w:val="PargrafodaLista"/>
        <w:spacing w:after="0" w:line="240" w:lineRule="auto"/>
        <w:jc w:val="both"/>
        <w:rPr>
          <w:rFonts w:ascii="Amasis MT Pro" w:hAnsi="Amasis MT Pro"/>
          <w:sz w:val="24"/>
          <w:szCs w:val="24"/>
        </w:rPr>
      </w:pPr>
    </w:p>
    <w:p w14:paraId="0EE722C3" w14:textId="77777777" w:rsidR="008B67B0" w:rsidRPr="00F90431" w:rsidRDefault="008B67B0" w:rsidP="008B67B0">
      <w:pPr>
        <w:pStyle w:val="PargrafodaLista"/>
        <w:spacing w:after="0" w:line="240" w:lineRule="auto"/>
        <w:jc w:val="both"/>
        <w:rPr>
          <w:rFonts w:ascii="Amasis MT Pro" w:hAnsi="Amasis MT Pro"/>
          <w:sz w:val="24"/>
          <w:szCs w:val="24"/>
        </w:rPr>
      </w:pPr>
      <w:r w:rsidRPr="00F90431">
        <w:rPr>
          <w:rFonts w:ascii="Amasis MT Pro" w:hAnsi="Amasis MT Pro"/>
          <w:sz w:val="24"/>
          <w:szCs w:val="24"/>
        </w:rPr>
        <w:t>Se necessária a atualização do balanço e do patrimônio líquido, deverá ser apresentado, juntamente com os documentos em apreço, o memorial de cálculo correspondente.</w:t>
      </w:r>
    </w:p>
    <w:p w14:paraId="542D45CA" w14:textId="77777777" w:rsidR="008B67B0" w:rsidRPr="00F90431" w:rsidRDefault="008B67B0" w:rsidP="008B67B0">
      <w:pPr>
        <w:pStyle w:val="PargrafodaLista"/>
        <w:spacing w:after="0" w:line="240" w:lineRule="auto"/>
        <w:jc w:val="both"/>
        <w:rPr>
          <w:rFonts w:ascii="Amasis MT Pro" w:hAnsi="Amasis MT Pro"/>
          <w:sz w:val="24"/>
          <w:szCs w:val="24"/>
        </w:rPr>
      </w:pPr>
    </w:p>
    <w:p w14:paraId="67DB4400" w14:textId="77777777" w:rsidR="008B67B0" w:rsidRPr="00F90431" w:rsidRDefault="008B67B0" w:rsidP="008B67B0">
      <w:pPr>
        <w:pStyle w:val="PargrafodaLista"/>
        <w:spacing w:after="0" w:line="240" w:lineRule="auto"/>
        <w:jc w:val="both"/>
        <w:rPr>
          <w:rFonts w:ascii="Amasis MT Pro" w:hAnsi="Amasis MT Pro"/>
          <w:sz w:val="24"/>
          <w:szCs w:val="24"/>
        </w:rPr>
      </w:pPr>
      <w:r w:rsidRPr="00F90431">
        <w:rPr>
          <w:rFonts w:ascii="Amasis MT Pro" w:hAnsi="Amasis MT Pro"/>
          <w:sz w:val="24"/>
          <w:szCs w:val="24"/>
        </w:rPr>
        <w:lastRenderedPageBreak/>
        <w:t>Comprovação de Capital Social ou Patrimônio Líquido no mínimo de 5% do valor estimado da contratação, independente dos índices.</w:t>
      </w:r>
    </w:p>
    <w:p w14:paraId="61CCAA3C" w14:textId="77777777" w:rsidR="008B67B0" w:rsidRPr="00F90431" w:rsidRDefault="008B67B0" w:rsidP="008B67B0">
      <w:pPr>
        <w:pStyle w:val="PargrafodaLista"/>
        <w:spacing w:after="0" w:line="240" w:lineRule="auto"/>
        <w:jc w:val="both"/>
        <w:rPr>
          <w:rFonts w:ascii="Amasis MT Pro" w:hAnsi="Amasis MT Pro"/>
          <w:sz w:val="24"/>
          <w:szCs w:val="24"/>
        </w:rPr>
      </w:pPr>
    </w:p>
    <w:p w14:paraId="03ABB1C4" w14:textId="77777777" w:rsidR="008B67B0" w:rsidRPr="00F90431" w:rsidRDefault="008B67B0" w:rsidP="008B67B0">
      <w:pPr>
        <w:pStyle w:val="PargrafodaLista"/>
        <w:spacing w:after="0" w:line="240" w:lineRule="auto"/>
        <w:jc w:val="both"/>
        <w:rPr>
          <w:rFonts w:ascii="Amasis MT Pro" w:hAnsi="Amasis MT Pro"/>
          <w:sz w:val="24"/>
          <w:szCs w:val="24"/>
        </w:rPr>
      </w:pPr>
      <w:r w:rsidRPr="00F90431">
        <w:rPr>
          <w:rFonts w:ascii="Amasis MT Pro" w:hAnsi="Amasis MT Pro"/>
          <w:sz w:val="24"/>
          <w:szCs w:val="24"/>
        </w:rPr>
        <w:t xml:space="preserve">As empresas de pequeno porte e/ou microempresas deverão comprovar o faturamento no corrente ano até o mês anterior à data da licitação de estar dentro do limite legal, através de balancete devidamente registrado na junta comercial ou órgão competente, se for o caso, nos termos do artigo 3º, §9º, da Lei Complementar nº 123/2006. </w:t>
      </w:r>
    </w:p>
    <w:p w14:paraId="6CCF6A3E" w14:textId="77777777" w:rsidR="008B67B0" w:rsidRPr="00F90431" w:rsidRDefault="008B67B0" w:rsidP="008B67B0">
      <w:pPr>
        <w:pStyle w:val="PargrafodaLista"/>
        <w:spacing w:after="0" w:line="240" w:lineRule="auto"/>
        <w:jc w:val="both"/>
        <w:rPr>
          <w:rFonts w:ascii="Amasis MT Pro" w:hAnsi="Amasis MT Pro"/>
          <w:sz w:val="24"/>
          <w:szCs w:val="24"/>
        </w:rPr>
      </w:pPr>
    </w:p>
    <w:p w14:paraId="6C2BB5A5" w14:textId="77777777" w:rsidR="008B67B0" w:rsidRPr="00F90431" w:rsidRDefault="008B67B0" w:rsidP="008B67B0">
      <w:pPr>
        <w:pStyle w:val="PargrafodaLista"/>
        <w:spacing w:after="0" w:line="240" w:lineRule="auto"/>
        <w:jc w:val="both"/>
        <w:rPr>
          <w:rFonts w:ascii="Amasis MT Pro" w:hAnsi="Amasis MT Pro"/>
          <w:sz w:val="24"/>
          <w:szCs w:val="24"/>
        </w:rPr>
      </w:pPr>
      <w:r w:rsidRPr="00F90431">
        <w:rPr>
          <w:rFonts w:ascii="Amasis MT Pro" w:hAnsi="Amasis MT Pro"/>
          <w:sz w:val="24"/>
          <w:szCs w:val="24"/>
        </w:rPr>
        <w:t>OBS: Apenas os Microempreendedores Individuais estão dispensados de apresentar o Balanço Patrimonial, pela aplicação do disposto nos artigos 18-A c/c 68, ambos da Lei Complementar nº 123/2006.</w:t>
      </w:r>
    </w:p>
    <w:p w14:paraId="63E47526" w14:textId="77777777" w:rsidR="008B67B0" w:rsidRPr="00F90431" w:rsidRDefault="008B67B0" w:rsidP="008B67B0">
      <w:pPr>
        <w:pStyle w:val="PargrafodaLista"/>
        <w:spacing w:after="0" w:line="240" w:lineRule="auto"/>
        <w:jc w:val="both"/>
        <w:rPr>
          <w:rFonts w:ascii="Amasis MT Pro" w:hAnsi="Amasis MT Pro"/>
          <w:sz w:val="24"/>
          <w:szCs w:val="24"/>
        </w:rPr>
      </w:pPr>
    </w:p>
    <w:p w14:paraId="4E6F1689"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11.5. A documentação relativa à regularidade fiscal das empresas é a seguinte:</w:t>
      </w:r>
    </w:p>
    <w:p w14:paraId="16C0568C"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6BC4E4FD"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11.5.1. Prova de inscrição no Cadastro Nacional de Pessoas Jurídica (CNPJ);</w:t>
      </w:r>
    </w:p>
    <w:p w14:paraId="7B91BD96"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2123111D"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11.5.2. Prova de inscrição no Cadastro Estadual ou Municipal de contribuintes da sede da licitante, pertinente ao seu ramo de atividade e compatível com o objeto licitado.</w:t>
      </w:r>
    </w:p>
    <w:p w14:paraId="5954557C"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360489F"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11.5.3. Prova de regularidade para com a Fazenda do Município da sede ou domicílio da licitante, relativa aos tributos mobiliários e imobiliários, dentro do prazo de validade.</w:t>
      </w:r>
    </w:p>
    <w:p w14:paraId="6FCEB5AE"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681CBDB5"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11.5.4. Prova de regularidade para com a Fazenda Federal, mediante a apresentação de Certidão Conjunta de Débitos Relativos a Tributos Federais e Dívida Ativa da União, expedida pela Secretaria da Receita Federal, dentro do prazo de validade. </w:t>
      </w:r>
    </w:p>
    <w:p w14:paraId="31A6BF5E"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6508413A"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11.5.5. Prova de regularidade para com a Fazenda Estadual, que deverá ser feita através da apresentação da Certidão Negativa de Débitos – CND, dentro do prazo de validade.</w:t>
      </w:r>
    </w:p>
    <w:p w14:paraId="08BB443C"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335766F"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11.5.6. Prova de regularidade para com a Seguridade Social - INSS, que deverá ser feita através da apresentação da Certidão Negativa de Débitos – CND, dentro do prazo de validade.</w:t>
      </w:r>
    </w:p>
    <w:p w14:paraId="050D427D"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68BC77CB"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11.5.7. Prova de regularidade para com a Fundo de Garantia de Tempo de Serviço, que deverá ser feita através da apresentação do CRF, emitido pela Caixa Econômica Federal, dentro do prazo de validade.</w:t>
      </w:r>
    </w:p>
    <w:p w14:paraId="214CA467"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44BCE59"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11.5.8. Certidão Negativa de Débitos Trabalhistas (CNDT), de acordo com a Lei Federal nº 12.440/2011, dentro do prazo de validade.</w:t>
      </w:r>
    </w:p>
    <w:p w14:paraId="3B37F863"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6D40AF73"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11.6. As microempresas e empresas de pequeno porte, por ocasião da participação neste certame, deverão apresentar toda a documentação exigida para a comprovação de regularidade fiscal, mesmo que esta apresente alguma restrição.</w:t>
      </w:r>
    </w:p>
    <w:p w14:paraId="6597C589"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0A82153B" w14:textId="16D82D49"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11.6.1. Havendo alguma restrição a comprovação de regularidade fiscal as microempresas ou empresas de pequeno porte, será assegurado o prazo de 5 (cinco) dias úteis, a contar do </w:t>
      </w:r>
      <w:r w:rsidRPr="00F90431">
        <w:rPr>
          <w:rFonts w:ascii="Amasis MT Pro" w:hAnsi="Amasis MT Pro"/>
          <w:sz w:val="24"/>
          <w:szCs w:val="24"/>
        </w:rPr>
        <w:lastRenderedPageBreak/>
        <w:t xml:space="preserve">encerramento da sessão que o declarou vencedor, prorrogáveis por igual período, a critério do </w:t>
      </w:r>
      <w:r w:rsidR="00722D35" w:rsidRPr="00F90431">
        <w:rPr>
          <w:rFonts w:ascii="Amasis MT Pro" w:hAnsi="Amasis MT Pro"/>
          <w:b/>
          <w:sz w:val="24"/>
          <w:szCs w:val="24"/>
        </w:rPr>
        <w:t>CINDESP</w:t>
      </w:r>
      <w:r w:rsidRPr="00F90431">
        <w:rPr>
          <w:rFonts w:ascii="Amasis MT Pro" w:hAnsi="Amasis MT Pro"/>
          <w:b/>
          <w:sz w:val="24"/>
          <w:szCs w:val="24"/>
        </w:rPr>
        <w:t xml:space="preserve">, </w:t>
      </w:r>
      <w:r w:rsidRPr="00F90431">
        <w:rPr>
          <w:rFonts w:ascii="Amasis MT Pro" w:hAnsi="Amasis MT Pro"/>
          <w:sz w:val="24"/>
          <w:szCs w:val="24"/>
        </w:rPr>
        <w:t>para a regularização da documentação, pagamento ou parcelamento do débito, e emissão de eventuais certidões negativas ou positivas, com efeito, de certidão negativa.</w:t>
      </w:r>
    </w:p>
    <w:p w14:paraId="3B752099"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7704ED9" w14:textId="6E40A82F"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11.6.2. A não-regularização da documentação, no prazo previsto no subitem anterior, implicará na decadência do direito à contratação, sem prejuízo das sanções previstas neste Edital, procedendo-se a convocação dos li</w:t>
      </w:r>
      <w:r w:rsidR="00B06101" w:rsidRPr="00F90431">
        <w:rPr>
          <w:rFonts w:ascii="Amasis MT Pro" w:hAnsi="Amasis MT Pro"/>
          <w:sz w:val="24"/>
          <w:szCs w:val="24"/>
        </w:rPr>
        <w:t>citantes para</w:t>
      </w:r>
      <w:r w:rsidRPr="00F90431">
        <w:rPr>
          <w:rFonts w:ascii="Amasis MT Pro" w:hAnsi="Amasis MT Pro"/>
          <w:sz w:val="24"/>
          <w:szCs w:val="24"/>
        </w:rPr>
        <w:t xml:space="preserve"> retomar os atos referentes ao procedimento licitatório, nos t</w:t>
      </w:r>
      <w:r w:rsidR="00B06101" w:rsidRPr="00F90431">
        <w:rPr>
          <w:rFonts w:ascii="Amasis MT Pro" w:hAnsi="Amasis MT Pro"/>
          <w:sz w:val="24"/>
          <w:szCs w:val="24"/>
        </w:rPr>
        <w:t xml:space="preserve">ermos do artigo 4º, </w:t>
      </w:r>
      <w:r w:rsidR="00B06101" w:rsidRPr="00F90431">
        <w:rPr>
          <w:rFonts w:ascii="Amasis MT Pro" w:hAnsi="Amasis MT Pro"/>
          <w:i/>
          <w:sz w:val="24"/>
          <w:szCs w:val="24"/>
        </w:rPr>
        <w:t xml:space="preserve">caput, </w:t>
      </w:r>
      <w:r w:rsidR="00B06101" w:rsidRPr="00F90431">
        <w:rPr>
          <w:rFonts w:ascii="Amasis MT Pro" w:hAnsi="Amasis MT Pro"/>
          <w:sz w:val="24"/>
          <w:szCs w:val="24"/>
        </w:rPr>
        <w:t xml:space="preserve">da Lei Federal nº 14.133/2021. </w:t>
      </w:r>
    </w:p>
    <w:p w14:paraId="4A8D9653"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34CCD089"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11.7. As certidões que não possuírem especificação a respeito do prazo de validade </w:t>
      </w:r>
      <w:r w:rsidR="00252164" w:rsidRPr="00F90431">
        <w:rPr>
          <w:rFonts w:ascii="Amasis MT Pro" w:hAnsi="Amasis MT Pro"/>
          <w:sz w:val="24"/>
          <w:szCs w:val="24"/>
        </w:rPr>
        <w:t>serão aceitas com até 90 (noventa</w:t>
      </w:r>
      <w:r w:rsidRPr="00F90431">
        <w:rPr>
          <w:rFonts w:ascii="Amasis MT Pro" w:hAnsi="Amasis MT Pro"/>
          <w:sz w:val="24"/>
          <w:szCs w:val="24"/>
        </w:rPr>
        <w:t xml:space="preserve">) dias da data de sua expedição. </w:t>
      </w:r>
    </w:p>
    <w:p w14:paraId="3068DE34"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422140D7"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11.8. Os documentos apresentados para habilitação deverão estar em nome da licitante e, preferencialmente, com o número do CNPJ/MF. Se a licitante for matriz, todos os documentos deverão estar em nome da matriz. Se for filial, toda a documentação deverá estar em nome da filial, exceto aqueles que, pela própria natureza ou determinação legal, forem comprovadamente emitidos apenas em nome da matriz ou cuja validade abranja todos os estabelecimentos da empresa.</w:t>
      </w:r>
    </w:p>
    <w:p w14:paraId="10C14AAE"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625AAF21" w14:textId="5E62897B"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11.9. Todas as empresas licitantes no ato de cadastrar a proposta do Pregão na </w:t>
      </w:r>
      <w:r w:rsidR="00003995" w:rsidRPr="00003995">
        <w:rPr>
          <w:rFonts w:ascii="Amasis MT Pro" w:hAnsi="Amasis MT Pro"/>
          <w:sz w:val="24"/>
          <w:szCs w:val="24"/>
        </w:rPr>
        <w:t>plataforma de licitações Licitar Digital (</w:t>
      </w:r>
      <w:hyperlink r:id="rId18" w:history="1">
        <w:r w:rsidR="00003995" w:rsidRPr="00361ADA">
          <w:rPr>
            <w:rStyle w:val="Hyperlink"/>
            <w:rFonts w:ascii="Amasis MT Pro" w:hAnsi="Amasis MT Pro"/>
            <w:sz w:val="24"/>
            <w:szCs w:val="24"/>
          </w:rPr>
          <w:t>www.licitardigital.com.br</w:t>
        </w:r>
      </w:hyperlink>
      <w:r w:rsidR="00003995" w:rsidRPr="00003995">
        <w:rPr>
          <w:rFonts w:ascii="Amasis MT Pro" w:hAnsi="Amasis MT Pro"/>
          <w:sz w:val="24"/>
          <w:szCs w:val="24"/>
        </w:rPr>
        <w:t>)</w:t>
      </w:r>
      <w:r w:rsidR="00003995">
        <w:rPr>
          <w:rFonts w:ascii="Amasis MT Pro" w:hAnsi="Amasis MT Pro"/>
          <w:sz w:val="24"/>
          <w:szCs w:val="24"/>
        </w:rPr>
        <w:t xml:space="preserve"> </w:t>
      </w:r>
      <w:r w:rsidRPr="00F90431">
        <w:rPr>
          <w:rFonts w:ascii="Amasis MT Pro" w:hAnsi="Amasis MT Pro"/>
          <w:sz w:val="24"/>
          <w:szCs w:val="24"/>
        </w:rPr>
        <w:t xml:space="preserve">deverão anexar em local apropriado toda a documentação de habilitação de forma digital. </w:t>
      </w:r>
    </w:p>
    <w:p w14:paraId="4BFD6E7D"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7A6EF879" w14:textId="77777777" w:rsidR="008B67B0" w:rsidRPr="00F90431" w:rsidRDefault="008B67B0" w:rsidP="008640AD">
      <w:pPr>
        <w:pStyle w:val="PargrafodaLista"/>
        <w:shd w:val="clear" w:color="auto" w:fill="BFBFBF" w:themeFill="background1" w:themeFillShade="BF"/>
        <w:spacing w:after="0" w:line="240" w:lineRule="auto"/>
        <w:ind w:left="0"/>
        <w:jc w:val="both"/>
        <w:rPr>
          <w:rFonts w:ascii="Amasis MT Pro" w:hAnsi="Amasis MT Pro"/>
          <w:b/>
          <w:sz w:val="24"/>
          <w:szCs w:val="24"/>
        </w:rPr>
      </w:pPr>
      <w:r w:rsidRPr="00F90431">
        <w:rPr>
          <w:rFonts w:ascii="Amasis MT Pro" w:hAnsi="Amasis MT Pro"/>
          <w:b/>
          <w:sz w:val="24"/>
          <w:szCs w:val="24"/>
        </w:rPr>
        <w:t>DOS PREÇOS E DAS COTAÇÕES</w:t>
      </w:r>
    </w:p>
    <w:p w14:paraId="0E3F301F" w14:textId="77777777" w:rsidR="008B67B0" w:rsidRPr="00F90431" w:rsidRDefault="008B67B0" w:rsidP="008B67B0">
      <w:pPr>
        <w:pStyle w:val="PargrafodaLista"/>
        <w:spacing w:after="0" w:line="240" w:lineRule="auto"/>
        <w:ind w:left="0"/>
        <w:jc w:val="both"/>
        <w:rPr>
          <w:rFonts w:ascii="Amasis MT Pro" w:hAnsi="Amasis MT Pro"/>
          <w:b/>
          <w:sz w:val="24"/>
          <w:szCs w:val="24"/>
        </w:rPr>
      </w:pPr>
    </w:p>
    <w:p w14:paraId="2925D9F9" w14:textId="24921190"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12.1. O </w:t>
      </w:r>
      <w:r w:rsidR="00E42C1B" w:rsidRPr="00F90431">
        <w:rPr>
          <w:rFonts w:ascii="Amasis MT Pro" w:hAnsi="Amasis MT Pro"/>
          <w:sz w:val="24"/>
          <w:szCs w:val="24"/>
        </w:rPr>
        <w:t>maior desconto de preço</w:t>
      </w:r>
      <w:r w:rsidRPr="00F90431">
        <w:rPr>
          <w:rFonts w:ascii="Amasis MT Pro" w:hAnsi="Amasis MT Pro"/>
          <w:sz w:val="24"/>
          <w:szCs w:val="24"/>
        </w:rPr>
        <w:t xml:space="preserve"> que vigorará no ajuste será o ofertado pela licitante dele vencedora.</w:t>
      </w:r>
    </w:p>
    <w:p w14:paraId="2C27EE97"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2F8D520"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12.2. Os preços</w:t>
      </w:r>
      <w:r w:rsidR="0078124B" w:rsidRPr="00F90431">
        <w:rPr>
          <w:rFonts w:ascii="Amasis MT Pro" w:hAnsi="Amasis MT Pro"/>
          <w:sz w:val="24"/>
          <w:szCs w:val="24"/>
        </w:rPr>
        <w:t>/descontos</w:t>
      </w:r>
      <w:r w:rsidRPr="00F90431">
        <w:rPr>
          <w:rFonts w:ascii="Amasis MT Pro" w:hAnsi="Amasis MT Pro"/>
          <w:sz w:val="24"/>
          <w:szCs w:val="24"/>
        </w:rPr>
        <w:t xml:space="preserve"> ofertados deverão incluir todos os custos diretos e indiretos da proponente, inclusive encargos sociais, trabalhistas e fiscais que recaiam sobre o objeto licitado, e constituirá a única e completa remuneração pela sua execução.</w:t>
      </w:r>
    </w:p>
    <w:p w14:paraId="6F14DDED"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0E92BADF"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12.3. </w:t>
      </w:r>
      <w:bookmarkStart w:id="13" w:name="_Hlk171805042"/>
      <w:r w:rsidRPr="00F90431">
        <w:rPr>
          <w:rFonts w:ascii="Amasis MT Pro" w:hAnsi="Amasis MT Pro"/>
          <w:sz w:val="24"/>
          <w:szCs w:val="24"/>
        </w:rPr>
        <w:t>Os preços</w:t>
      </w:r>
      <w:r w:rsidR="0078124B" w:rsidRPr="00F90431">
        <w:rPr>
          <w:rFonts w:ascii="Amasis MT Pro" w:hAnsi="Amasis MT Pro"/>
          <w:sz w:val="24"/>
          <w:szCs w:val="24"/>
        </w:rPr>
        <w:t>/descontos</w:t>
      </w:r>
      <w:r w:rsidRPr="00F90431">
        <w:rPr>
          <w:rFonts w:ascii="Amasis MT Pro" w:hAnsi="Amasis MT Pro"/>
          <w:sz w:val="24"/>
          <w:szCs w:val="24"/>
        </w:rPr>
        <w:t xml:space="preserve"> propostos serão fixos e irreajustáveis pelo período de 1 (um) ano, </w:t>
      </w:r>
      <w:bookmarkStart w:id="14" w:name="_Hlk171803583"/>
      <w:bookmarkEnd w:id="13"/>
      <w:r w:rsidRPr="00F90431">
        <w:rPr>
          <w:rFonts w:ascii="Amasis MT Pro" w:hAnsi="Amasis MT Pro"/>
          <w:sz w:val="24"/>
          <w:szCs w:val="24"/>
        </w:rPr>
        <w:t>contado da data da apr</w:t>
      </w:r>
      <w:r w:rsidR="0078124B" w:rsidRPr="00F90431">
        <w:rPr>
          <w:rFonts w:ascii="Amasis MT Pro" w:hAnsi="Amasis MT Pro"/>
          <w:sz w:val="24"/>
          <w:szCs w:val="24"/>
        </w:rPr>
        <w:t xml:space="preserve">esentação da proposta comercial, após esse período sofrendo </w:t>
      </w:r>
      <w:r w:rsidR="0078124B" w:rsidRPr="00F90431">
        <w:rPr>
          <w:rFonts w:ascii="Amasis MT Pro" w:hAnsi="Amasis MT Pro"/>
          <w:b/>
          <w:bCs/>
          <w:sz w:val="24"/>
          <w:szCs w:val="24"/>
        </w:rPr>
        <w:t>reajuste pelo índice IGPM</w:t>
      </w:r>
      <w:r w:rsidR="0078124B" w:rsidRPr="00F90431">
        <w:rPr>
          <w:rFonts w:ascii="Amasis MT Pro" w:hAnsi="Amasis MT Pro"/>
          <w:sz w:val="24"/>
          <w:szCs w:val="24"/>
        </w:rPr>
        <w:t xml:space="preserve">, em caso de prorrogação da ata de registro de preços. </w:t>
      </w:r>
    </w:p>
    <w:p w14:paraId="2E17B489"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5E75B619"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12.4. Na hipótese de sobrevirem fatos imprevisíveis ou previsíveis, porém de consequências incalculáveis, retardadores ou impeditivos da execução do ajustado, ou ainda, em caso de força maior, caso fortuito, ou fato do príncipe, configurando situação econômica extraordinária e extracontratual, a relação que as partes pactuaram inicialmente entre os encargos da empresa detentora Ata de Registro de Preços e a retribuição do ÓRGÃO PARTICIPANTE para a justa remuneração dos serviços poderá ser revisada, objetivando a manutenção do equilíbrio econômico – financeiro inicial do contrato.</w:t>
      </w:r>
    </w:p>
    <w:p w14:paraId="64D7BE1D"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43A540FE"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12.5. A revisão de preços se traduz em condição excepcional de ajuste financeiro, admitida a qualquer tempo, para, repondo perdas excessivas e imprevisíveis, restabelecer a relação </w:t>
      </w:r>
      <w:r w:rsidRPr="00F90431">
        <w:rPr>
          <w:rFonts w:ascii="Amasis MT Pro" w:hAnsi="Amasis MT Pro"/>
          <w:sz w:val="24"/>
          <w:szCs w:val="24"/>
        </w:rPr>
        <w:lastRenderedPageBreak/>
        <w:t xml:space="preserve">entre encargos do contrato e retribuição pelo ÓRGÃO PARTICIPANTE, de modo a manter as condições essenciais de continuidade do vínculo contratual. </w:t>
      </w:r>
    </w:p>
    <w:p w14:paraId="35BB1DAD"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666E41AC"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12.6. Para autorizar a revisão de preço, o desequilíbrio econômico-financeiro ocorrido deverá ser retardador ou impeditivo da prestação do serviço ajustado, o que ocorre quando a retribuição paga não é suficiente para saltar a totalidade dos custos contratuais em virtude ocorrência de fato excepcional. </w:t>
      </w:r>
    </w:p>
    <w:p w14:paraId="2EDA5CCB"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0A26B483"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12.7. 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 caso.</w:t>
      </w:r>
    </w:p>
    <w:p w14:paraId="09E7B420"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8F5DB63"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12.8. Na hipótese da empresa detentora da Ata de Registro de Preços solicitar alteração de preço, a mesma terá que justificar o pedido, através de planilha detalhada de custos, acompanhada de documentos que comprovem a procedência do pedido, tais como: lista de preços de fornecedores, notas fiscais de aquisição de produtos, insumos, etc.</w:t>
      </w:r>
    </w:p>
    <w:p w14:paraId="2AEE1B70"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0B9F738E"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12.9. O pedido de revisão de preços obriga o detalhamento e a avaliação de todos os preços do contrato, constantes da respectiva planilha de custos, mediante pesquisa e comprovação documental pela empresa contratada, podendo importar em aumento ou redução do valor contatado, conforme as constatações de oscilações apuradas.</w:t>
      </w:r>
    </w:p>
    <w:p w14:paraId="7F20B638"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24FB85EB"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12.10. Na hipótese de solicitação de revisão de preços pelo ÓRGÃO GERENCIADOR, esta deverá comprovar o desequilíbrio econômico-financeiro, em prejuízo da Municipalidade. </w:t>
      </w:r>
    </w:p>
    <w:p w14:paraId="604D60B6"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38405E1"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12.11. Nos casos de repactuações, estas serão precedidas de solicitação da empresa contratada, acompanhada de demonstração analítica da alteração dos custos, por meio de apresentação da planilha de custos e formação de preços.</w:t>
      </w:r>
    </w:p>
    <w:p w14:paraId="4AE24175"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64F61299"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12.12. Fica facultada ao ÓRGÃO GERENCIADOR realizar ampla pesquisa de mercado para subsidiar, em conjunto com a análise dos requisitos dos itens anteriores a decisão quanto à revisão de preços solicitada pela empresa contratada. </w:t>
      </w:r>
    </w:p>
    <w:p w14:paraId="4F346367"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27D64EDF" w14:textId="0A30A600" w:rsidR="008B67B0" w:rsidRPr="00F90431" w:rsidRDefault="008B67B0" w:rsidP="008B67B0">
      <w:pPr>
        <w:pStyle w:val="PargrafodaLista"/>
        <w:spacing w:after="0" w:line="240" w:lineRule="auto"/>
        <w:ind w:left="0"/>
        <w:jc w:val="both"/>
        <w:rPr>
          <w:rFonts w:ascii="Amasis MT Pro" w:hAnsi="Amasis MT Pro"/>
          <w:b/>
          <w:sz w:val="24"/>
          <w:szCs w:val="24"/>
        </w:rPr>
      </w:pPr>
      <w:r w:rsidRPr="00F90431">
        <w:rPr>
          <w:rFonts w:ascii="Amasis MT Pro" w:hAnsi="Amasis MT Pro"/>
          <w:sz w:val="24"/>
          <w:szCs w:val="24"/>
        </w:rPr>
        <w:t xml:space="preserve">12.13. A eventual autorização da revisão de preços será concedida após a análise técnica e jurídica, porém contemplará os serviços executados a partir da data do protocolo do pedido no Protocolo Geral do </w:t>
      </w:r>
      <w:r w:rsidR="003C68ED" w:rsidRPr="00F90431">
        <w:rPr>
          <w:rFonts w:ascii="Amasis MT Pro" w:hAnsi="Amasis MT Pro"/>
          <w:b/>
          <w:sz w:val="24"/>
          <w:szCs w:val="24"/>
        </w:rPr>
        <w:t>CINDESP</w:t>
      </w:r>
      <w:r w:rsidRPr="00F90431">
        <w:rPr>
          <w:rFonts w:ascii="Amasis MT Pro" w:hAnsi="Amasis MT Pro"/>
          <w:b/>
          <w:sz w:val="24"/>
          <w:szCs w:val="24"/>
        </w:rPr>
        <w:t xml:space="preserve">. </w:t>
      </w:r>
    </w:p>
    <w:p w14:paraId="639C7C6E" w14:textId="77777777" w:rsidR="008B67B0" w:rsidRPr="00F90431" w:rsidRDefault="008B67B0" w:rsidP="008B67B0">
      <w:pPr>
        <w:pStyle w:val="PargrafodaLista"/>
        <w:spacing w:after="0" w:line="240" w:lineRule="auto"/>
        <w:ind w:left="0"/>
        <w:jc w:val="both"/>
        <w:rPr>
          <w:rFonts w:ascii="Amasis MT Pro" w:hAnsi="Amasis MT Pro"/>
          <w:b/>
          <w:sz w:val="24"/>
          <w:szCs w:val="24"/>
        </w:rPr>
      </w:pPr>
    </w:p>
    <w:p w14:paraId="055E6361"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12.14. O ÓRGÃO GERENCIADOR deverá, quando autorizada à revisão de preços, lavrar o termo aditivo com os preços revisados e possibilitar aos municípios consorciados emitirem as notas de empenho complementar inclusive para cobertura das diferenças devidas, sem juros e correção monetária, em relação aos produtos fornecidos após o protocolo do pedido de revisão. </w:t>
      </w:r>
    </w:p>
    <w:p w14:paraId="1117246F"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3FDD5F89"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12.15. O novo preço só terá validade após parecer da autoridade competente e, para efeito de pagamento do produto por ventura entregue entre a data do pedido de adequação, retroagirá à data do pedido de adequação formulado pela empresa contratada. </w:t>
      </w:r>
    </w:p>
    <w:bookmarkEnd w:id="14"/>
    <w:p w14:paraId="2AA6E0DD"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5F0D4CCF" w14:textId="77777777" w:rsidR="008B67B0" w:rsidRPr="00F90431" w:rsidRDefault="008B67B0" w:rsidP="005C0868">
      <w:pPr>
        <w:pStyle w:val="PargrafodaLista"/>
        <w:shd w:val="clear" w:color="auto" w:fill="BFBFBF" w:themeFill="background1" w:themeFillShade="BF"/>
        <w:spacing w:after="0" w:line="240" w:lineRule="auto"/>
        <w:ind w:left="0"/>
        <w:jc w:val="both"/>
        <w:rPr>
          <w:rFonts w:ascii="Amasis MT Pro" w:hAnsi="Amasis MT Pro"/>
          <w:b/>
          <w:sz w:val="24"/>
          <w:szCs w:val="24"/>
        </w:rPr>
      </w:pPr>
      <w:r w:rsidRPr="00F90431">
        <w:rPr>
          <w:rFonts w:ascii="Amasis MT Pro" w:hAnsi="Amasis MT Pro"/>
          <w:b/>
          <w:sz w:val="24"/>
          <w:szCs w:val="24"/>
          <w:shd w:val="clear" w:color="auto" w:fill="BFBFBF" w:themeFill="background1" w:themeFillShade="BF"/>
        </w:rPr>
        <w:t>DAS DISPOSIÇÕES DA ATA DE REGISTRO DE PREÇOS</w:t>
      </w:r>
    </w:p>
    <w:p w14:paraId="1C4888D4" w14:textId="77777777" w:rsidR="008B67B0" w:rsidRPr="00F90431" w:rsidRDefault="008B67B0" w:rsidP="008B67B0">
      <w:pPr>
        <w:pStyle w:val="PargrafodaLista"/>
        <w:spacing w:after="0" w:line="240" w:lineRule="auto"/>
        <w:ind w:left="0"/>
        <w:jc w:val="both"/>
        <w:rPr>
          <w:rFonts w:ascii="Amasis MT Pro" w:hAnsi="Amasis MT Pro"/>
          <w:b/>
          <w:sz w:val="24"/>
          <w:szCs w:val="24"/>
        </w:rPr>
      </w:pPr>
    </w:p>
    <w:p w14:paraId="25B5E883"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13.1. As obrigações resultantes deste Pregão constam da Ata de Registro de Preços, cuja minuta consta do Anexo V. </w:t>
      </w:r>
    </w:p>
    <w:p w14:paraId="4EA5A59B"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43CF181B" w14:textId="77777777" w:rsidR="008B67B0" w:rsidRPr="00F90431" w:rsidRDefault="008B67B0" w:rsidP="008B67B0">
      <w:pPr>
        <w:pStyle w:val="PargrafodaLista"/>
        <w:spacing w:after="0" w:line="240" w:lineRule="auto"/>
        <w:ind w:left="0"/>
        <w:jc w:val="both"/>
        <w:rPr>
          <w:rFonts w:ascii="Amasis MT Pro" w:hAnsi="Amasis MT Pro"/>
          <w:b/>
          <w:sz w:val="24"/>
          <w:szCs w:val="24"/>
        </w:rPr>
      </w:pPr>
      <w:r w:rsidRPr="00F90431">
        <w:rPr>
          <w:rFonts w:ascii="Amasis MT Pro" w:hAnsi="Amasis MT Pro"/>
          <w:sz w:val="24"/>
          <w:szCs w:val="24"/>
        </w:rPr>
        <w:t xml:space="preserve">13.2. </w:t>
      </w:r>
      <w:bookmarkStart w:id="15" w:name="_Hlk171803331"/>
      <w:r w:rsidRPr="00F90431">
        <w:rPr>
          <w:rFonts w:ascii="Amasis MT Pro" w:hAnsi="Amasis MT Pro"/>
          <w:b/>
          <w:sz w:val="24"/>
          <w:szCs w:val="24"/>
        </w:rPr>
        <w:t>A Ata de Registro de Preços t</w:t>
      </w:r>
      <w:r w:rsidR="0078124B" w:rsidRPr="00F90431">
        <w:rPr>
          <w:rFonts w:ascii="Amasis MT Pro" w:hAnsi="Amasis MT Pro"/>
          <w:b/>
          <w:sz w:val="24"/>
          <w:szCs w:val="24"/>
        </w:rPr>
        <w:t xml:space="preserve">erá validade de 12 (doze) meses, podendo ser prorrogado por igual período, desde que os preços sejam vantajosos. </w:t>
      </w:r>
      <w:bookmarkEnd w:id="15"/>
    </w:p>
    <w:p w14:paraId="7ADC93C1" w14:textId="77777777" w:rsidR="008B67B0" w:rsidRPr="00F90431" w:rsidRDefault="008B67B0" w:rsidP="008B67B0">
      <w:pPr>
        <w:pStyle w:val="PargrafodaLista"/>
        <w:spacing w:after="0" w:line="240" w:lineRule="auto"/>
        <w:ind w:left="0"/>
        <w:jc w:val="both"/>
        <w:rPr>
          <w:rFonts w:ascii="Amasis MT Pro" w:hAnsi="Amasis MT Pro"/>
          <w:b/>
          <w:sz w:val="24"/>
          <w:szCs w:val="24"/>
        </w:rPr>
      </w:pPr>
    </w:p>
    <w:p w14:paraId="7B1D4C0B"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13.3. O prazo para a assinatura da Ata de Registro de Preços será de 5 (cinco) dias úteis, contados da convocação da adjudicatária por publicação nos meios legais.</w:t>
      </w:r>
    </w:p>
    <w:p w14:paraId="2DFB48CB"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C2464E5" w14:textId="00719E00"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13.4. A Ata de Registro de Preços deverá ser assinada pelo representante legal da adjudicatária, mediante apresentação do contrato social ou procuração e cédula de identidade do representante. Podendo ser prorrogado esse prazo, a critério do </w:t>
      </w:r>
      <w:r w:rsidR="008D00C0" w:rsidRPr="00F90431">
        <w:rPr>
          <w:rFonts w:ascii="Amasis MT Pro" w:hAnsi="Amasis MT Pro"/>
          <w:b/>
          <w:bCs/>
          <w:sz w:val="24"/>
          <w:szCs w:val="24"/>
        </w:rPr>
        <w:t>CINDESP</w:t>
      </w:r>
      <w:r w:rsidRPr="00F90431">
        <w:rPr>
          <w:rFonts w:ascii="Amasis MT Pro" w:hAnsi="Amasis MT Pro"/>
          <w:sz w:val="24"/>
          <w:szCs w:val="24"/>
        </w:rPr>
        <w:t>.</w:t>
      </w:r>
    </w:p>
    <w:p w14:paraId="3B3F742B"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0C585A55"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13.5</w:t>
      </w:r>
      <w:bookmarkStart w:id="16" w:name="_Hlk171806354"/>
      <w:r w:rsidRPr="00F90431">
        <w:rPr>
          <w:rFonts w:ascii="Amasis MT Pro" w:hAnsi="Amasis MT Pro"/>
          <w:sz w:val="24"/>
          <w:szCs w:val="24"/>
        </w:rPr>
        <w:t>. A Ata de Registro de Preços, durante sua vigência, poderá ser utilizada por qualquer órgão ou entidade da administração pública que não tenha participado do certame licitatório, mediante anuência do órgão gerenciador sendo que, o quantitativo decorrente das adesões à Ata de Registro de Preços não poderá exceder, na totalidade, ao dobro do quantitativo de cada item registrado para o órgão gerenciador e órgãos participantes, independentemente do número de órgãos não participantes que aderirem. Ficando expressamente autorizado aos órgãos não participantes a realização de adesões por escolhas de itens.</w:t>
      </w:r>
    </w:p>
    <w:p w14:paraId="348E3803" w14:textId="77777777" w:rsidR="0078124B" w:rsidRPr="00F90431" w:rsidRDefault="0078124B" w:rsidP="008B67B0">
      <w:pPr>
        <w:pStyle w:val="PargrafodaLista"/>
        <w:spacing w:after="0" w:line="240" w:lineRule="auto"/>
        <w:ind w:left="0"/>
        <w:jc w:val="both"/>
        <w:rPr>
          <w:rFonts w:ascii="Amasis MT Pro" w:hAnsi="Amasis MT Pro"/>
          <w:sz w:val="24"/>
          <w:szCs w:val="24"/>
        </w:rPr>
      </w:pPr>
    </w:p>
    <w:p w14:paraId="4F07895B" w14:textId="77777777" w:rsidR="0078124B" w:rsidRPr="00F90431" w:rsidRDefault="0078124B"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13.5.1. As aquisições ou as contratações adicionais não poderão exceder, por órgão ou entidade não participante, a 50% (cinquenta por cento</w:t>
      </w:r>
      <w:r w:rsidR="00FF274B" w:rsidRPr="00F90431">
        <w:rPr>
          <w:rFonts w:ascii="Amasis MT Pro" w:hAnsi="Amasis MT Pro"/>
          <w:sz w:val="24"/>
          <w:szCs w:val="24"/>
        </w:rPr>
        <w:t>) dos quantitativos dos itens registrados na ata de registro de preços para o órgão gerenciador e para os órgãos participantes.</w:t>
      </w:r>
    </w:p>
    <w:p w14:paraId="6F2D3FB9" w14:textId="77777777" w:rsidR="00FF274B" w:rsidRPr="00F90431" w:rsidRDefault="00FF274B" w:rsidP="008B67B0">
      <w:pPr>
        <w:pStyle w:val="PargrafodaLista"/>
        <w:spacing w:after="0" w:line="240" w:lineRule="auto"/>
        <w:ind w:left="0"/>
        <w:jc w:val="both"/>
        <w:rPr>
          <w:rFonts w:ascii="Amasis MT Pro" w:hAnsi="Amasis MT Pro"/>
          <w:sz w:val="24"/>
          <w:szCs w:val="24"/>
        </w:rPr>
      </w:pPr>
    </w:p>
    <w:p w14:paraId="35F289FA" w14:textId="77777777" w:rsidR="00FF274B" w:rsidRPr="00F90431" w:rsidRDefault="00FF274B"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13.5.2. O quantitativo decorrente das adesões à ata de registro de preços aos órgãos não participantes, não poderá exceder, na totalidade, ao dobro do quantitativo de cada item registrado na ata de registro de preços para o órgão gerenciador e órgãos participantes, independentemente do número de órgãos não participantes que aderirem. </w:t>
      </w:r>
    </w:p>
    <w:p w14:paraId="34A419B5"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67AFF16" w14:textId="4BF1FAF6" w:rsidR="008B67B0" w:rsidRPr="00F90431" w:rsidRDefault="008B67B0" w:rsidP="008B67B0">
      <w:pPr>
        <w:pStyle w:val="PargrafodaLista"/>
        <w:spacing w:after="0" w:line="240" w:lineRule="auto"/>
        <w:ind w:left="0"/>
        <w:jc w:val="both"/>
        <w:rPr>
          <w:rFonts w:ascii="Amasis MT Pro" w:hAnsi="Amasis MT Pro"/>
          <w:b/>
          <w:sz w:val="24"/>
          <w:szCs w:val="24"/>
        </w:rPr>
      </w:pPr>
      <w:r w:rsidRPr="00F90431">
        <w:rPr>
          <w:rFonts w:ascii="Amasis MT Pro" w:hAnsi="Amasis MT Pro"/>
          <w:sz w:val="24"/>
          <w:szCs w:val="24"/>
        </w:rPr>
        <w:t xml:space="preserve">13.6. A Ata de Registro de Preços, durante sua vigência, poderá ser alterada para inclusão de Municípios que porventura venham a consorciar-se ao </w:t>
      </w:r>
      <w:r w:rsidR="00F45A62" w:rsidRPr="00F90431">
        <w:rPr>
          <w:rFonts w:ascii="Amasis MT Pro" w:hAnsi="Amasis MT Pro"/>
          <w:b/>
          <w:sz w:val="24"/>
          <w:szCs w:val="24"/>
        </w:rPr>
        <w:t>CONSÓRCIO PÚBLICO INTERMUNICIPAL DE INOVAÇÃO E DESENVOLVIMENTO DO ESTADO DE SÃO PAULO – CINDESP</w:t>
      </w:r>
      <w:r w:rsidRPr="00F90431">
        <w:rPr>
          <w:rFonts w:ascii="Amasis MT Pro" w:hAnsi="Amasis MT Pro"/>
          <w:b/>
          <w:sz w:val="24"/>
          <w:szCs w:val="24"/>
        </w:rPr>
        <w:t xml:space="preserve">. </w:t>
      </w:r>
    </w:p>
    <w:p w14:paraId="0798A9AA" w14:textId="77777777" w:rsidR="004B3E44" w:rsidRPr="00F90431" w:rsidRDefault="004B3E44" w:rsidP="008B67B0">
      <w:pPr>
        <w:pStyle w:val="PargrafodaLista"/>
        <w:spacing w:after="0" w:line="240" w:lineRule="auto"/>
        <w:ind w:left="0"/>
        <w:jc w:val="both"/>
        <w:rPr>
          <w:rFonts w:ascii="Amasis MT Pro" w:hAnsi="Amasis MT Pro"/>
          <w:b/>
          <w:sz w:val="24"/>
          <w:szCs w:val="24"/>
        </w:rPr>
      </w:pPr>
    </w:p>
    <w:p w14:paraId="06B19ADB" w14:textId="77777777" w:rsidR="004B3E44" w:rsidRPr="00F90431" w:rsidRDefault="004B3E44"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13.7. As empresas beneficiárias que tiverem seus preços registrados se obrigam a manter, durante o prazo de vigência da Ata de Registro de Preços, todas as condições de habilitação exigidas neste Edital. </w:t>
      </w:r>
    </w:p>
    <w:p w14:paraId="2A59225E" w14:textId="77777777" w:rsidR="00F45A62" w:rsidRPr="00F90431" w:rsidRDefault="00F45A62" w:rsidP="008B67B0">
      <w:pPr>
        <w:pStyle w:val="PargrafodaLista"/>
        <w:spacing w:after="0" w:line="240" w:lineRule="auto"/>
        <w:ind w:left="0"/>
        <w:jc w:val="both"/>
        <w:rPr>
          <w:rFonts w:ascii="Amasis MT Pro" w:hAnsi="Amasis MT Pro"/>
          <w:sz w:val="24"/>
          <w:szCs w:val="24"/>
        </w:rPr>
      </w:pPr>
    </w:p>
    <w:p w14:paraId="668E6A98" w14:textId="77777777" w:rsidR="004B3E44" w:rsidRPr="00F90431" w:rsidRDefault="004B3E44"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13.8. A ata de registro de preços poderá ser formalizada com mais de um fornecedor, desde que aceitem cotar o objeto em preço igual ao do licitante vencedor, assegurada a preferência de contratação de acordo com a ordem de classificação. </w:t>
      </w:r>
    </w:p>
    <w:bookmarkEnd w:id="16"/>
    <w:p w14:paraId="009C3B6A" w14:textId="77777777" w:rsidR="008B67B0" w:rsidRPr="00F90431" w:rsidRDefault="008B67B0" w:rsidP="008B67B0">
      <w:pPr>
        <w:pStyle w:val="PargrafodaLista"/>
        <w:spacing w:after="0" w:line="240" w:lineRule="auto"/>
        <w:ind w:left="0"/>
        <w:jc w:val="both"/>
        <w:rPr>
          <w:rFonts w:ascii="Amasis MT Pro" w:hAnsi="Amasis MT Pro"/>
          <w:b/>
          <w:sz w:val="24"/>
          <w:szCs w:val="24"/>
        </w:rPr>
      </w:pPr>
    </w:p>
    <w:p w14:paraId="049FFE18" w14:textId="77777777" w:rsidR="008B67B0" w:rsidRPr="00F90431" w:rsidRDefault="008B67B0" w:rsidP="005C0868">
      <w:pPr>
        <w:pStyle w:val="PargrafodaLista"/>
        <w:shd w:val="clear" w:color="auto" w:fill="BFBFBF" w:themeFill="background1" w:themeFillShade="BF"/>
        <w:spacing w:after="0" w:line="240" w:lineRule="auto"/>
        <w:ind w:left="0"/>
        <w:jc w:val="both"/>
        <w:rPr>
          <w:rFonts w:ascii="Amasis MT Pro" w:hAnsi="Amasis MT Pro"/>
          <w:b/>
          <w:sz w:val="24"/>
          <w:szCs w:val="24"/>
        </w:rPr>
      </w:pPr>
      <w:r w:rsidRPr="00F90431">
        <w:rPr>
          <w:rFonts w:ascii="Amasis MT Pro" w:hAnsi="Amasis MT Pro"/>
          <w:b/>
          <w:sz w:val="24"/>
          <w:szCs w:val="24"/>
        </w:rPr>
        <w:lastRenderedPageBreak/>
        <w:t>DAS OBRIGAÇÕES DO ÓRGÃO PARTICIPANTE</w:t>
      </w:r>
    </w:p>
    <w:p w14:paraId="08E3951F" w14:textId="77777777" w:rsidR="008B67B0" w:rsidRPr="00F90431" w:rsidRDefault="008B67B0" w:rsidP="008B67B0">
      <w:pPr>
        <w:pStyle w:val="PargrafodaLista"/>
        <w:spacing w:after="0" w:line="240" w:lineRule="auto"/>
        <w:ind w:left="0"/>
        <w:jc w:val="both"/>
        <w:rPr>
          <w:rFonts w:ascii="Amasis MT Pro" w:hAnsi="Amasis MT Pro"/>
          <w:b/>
          <w:sz w:val="24"/>
          <w:szCs w:val="24"/>
        </w:rPr>
      </w:pPr>
    </w:p>
    <w:p w14:paraId="1DDC804B"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14.1. Firmar os contratos decorrentes da Ata de Registro de Preços diretamente com a empresa detentora.</w:t>
      </w:r>
    </w:p>
    <w:p w14:paraId="2F327008"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3D00A418"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14.2. Efetuar os pagamentos devidos, na forma e condições ora estipuladas.</w:t>
      </w:r>
    </w:p>
    <w:p w14:paraId="5CA4079B"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BC4ABD0"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14.3. Prestar todos os esclarecimentos necessários para o fornecimento do objeto desta contratação.</w:t>
      </w:r>
    </w:p>
    <w:p w14:paraId="6300109E"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48A773C"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14.4. Zelar pela boa qualidade do objeto recebido, receber, apurar e solucionar queixas e reclamações, quando for o caso.</w:t>
      </w:r>
    </w:p>
    <w:p w14:paraId="1F0CF99D"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4FD0B415"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14.5. Indicar funcionário para fiscalizar a execução do Contrato.</w:t>
      </w:r>
    </w:p>
    <w:p w14:paraId="14995E60"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5AC64D0F"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14.6. Comunicar à empresa contratada, por escrito, a respeito da supressão ou do acréscimo previsto neste contrato, encaminhando o respectivo termo aditivo para ser assinado.</w:t>
      </w:r>
    </w:p>
    <w:p w14:paraId="04871D88"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4E849F28" w14:textId="77777777" w:rsidR="008B67B0" w:rsidRPr="00F90431" w:rsidRDefault="008B67B0" w:rsidP="005C0868">
      <w:pPr>
        <w:pStyle w:val="PargrafodaLista"/>
        <w:shd w:val="clear" w:color="auto" w:fill="BFBFBF" w:themeFill="background1" w:themeFillShade="BF"/>
        <w:spacing w:after="0" w:line="240" w:lineRule="auto"/>
        <w:ind w:left="0"/>
        <w:jc w:val="both"/>
        <w:rPr>
          <w:rFonts w:ascii="Amasis MT Pro" w:hAnsi="Amasis MT Pro"/>
          <w:b/>
          <w:sz w:val="24"/>
          <w:szCs w:val="24"/>
        </w:rPr>
      </w:pPr>
      <w:r w:rsidRPr="00F90431">
        <w:rPr>
          <w:rFonts w:ascii="Amasis MT Pro" w:hAnsi="Amasis MT Pro"/>
          <w:b/>
          <w:sz w:val="24"/>
          <w:szCs w:val="24"/>
        </w:rPr>
        <w:t>DAS OBRIGAÇÕES DA PROPONENTE VENCEDORA</w:t>
      </w:r>
    </w:p>
    <w:p w14:paraId="50DA9693" w14:textId="77777777" w:rsidR="008B67B0" w:rsidRPr="00F90431" w:rsidRDefault="008B67B0" w:rsidP="008B67B0">
      <w:pPr>
        <w:pStyle w:val="PargrafodaLista"/>
        <w:spacing w:after="0" w:line="240" w:lineRule="auto"/>
        <w:ind w:left="0"/>
        <w:jc w:val="both"/>
        <w:rPr>
          <w:rFonts w:ascii="Amasis MT Pro" w:hAnsi="Amasis MT Pro"/>
          <w:b/>
          <w:sz w:val="24"/>
          <w:szCs w:val="24"/>
        </w:rPr>
      </w:pPr>
    </w:p>
    <w:p w14:paraId="6CCF6575"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15.1. Manter, durante toda a execução do contrato, em compatibilidade com as obrigações por ele assumidas, todas as condições de habilitação e qualificação exigidas.</w:t>
      </w:r>
    </w:p>
    <w:p w14:paraId="6B743475"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640D6F8D"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15.2. Reparar, corrigir, remover, reconstruir ou substituir, às suas expensas, no total ou em parte, o objeto do contrato em que se verificarem vícios, defeitos ou incorreções resultantes da execução ou de materiais empregados. </w:t>
      </w:r>
    </w:p>
    <w:p w14:paraId="727D6895"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50221FB4"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15.3. Ressarcir os danos causados diretamente à Administração ou a terceiros, decorrentes de sua culpa ou dolo na execução do contrato, não excluindo ou reduzindo essa responsabilidade a fiscalização ou o acompanhamento pelo contratante.</w:t>
      </w:r>
    </w:p>
    <w:p w14:paraId="482714BB"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E5329B2" w14:textId="77777777" w:rsidR="008B67B0"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15.4. Pagar todas as obrigações fiscais, previdenciárias, comerciais e trabalhistas decorrentes das atividades envolvidas no escopo dos serviços contratados; não poderá ceder ou transferir a terceiros, os direitos e obrigações decorrentes deste contrato, sem a prévia expressa concordância do contratante.</w:t>
      </w:r>
    </w:p>
    <w:p w14:paraId="0A6F2DAF" w14:textId="77777777" w:rsidR="00A01BA4" w:rsidRDefault="00A01BA4" w:rsidP="008B67B0">
      <w:pPr>
        <w:pStyle w:val="PargrafodaLista"/>
        <w:spacing w:after="0" w:line="240" w:lineRule="auto"/>
        <w:ind w:left="0"/>
        <w:jc w:val="both"/>
        <w:rPr>
          <w:rFonts w:ascii="Amasis MT Pro" w:hAnsi="Amasis MT Pro"/>
          <w:sz w:val="24"/>
          <w:szCs w:val="24"/>
        </w:rPr>
      </w:pPr>
    </w:p>
    <w:p w14:paraId="1CF97EB3" w14:textId="77777777" w:rsidR="008B67B0" w:rsidRPr="00F90431" w:rsidRDefault="008B67B0" w:rsidP="005C0868">
      <w:pPr>
        <w:pStyle w:val="PargrafodaLista"/>
        <w:shd w:val="clear" w:color="auto" w:fill="BFBFBF" w:themeFill="background1" w:themeFillShade="BF"/>
        <w:spacing w:after="0" w:line="240" w:lineRule="auto"/>
        <w:ind w:left="0"/>
        <w:jc w:val="both"/>
        <w:rPr>
          <w:rFonts w:ascii="Amasis MT Pro" w:hAnsi="Amasis MT Pro"/>
          <w:b/>
          <w:sz w:val="24"/>
          <w:szCs w:val="24"/>
        </w:rPr>
      </w:pPr>
      <w:r w:rsidRPr="00F90431">
        <w:rPr>
          <w:rFonts w:ascii="Amasis MT Pro" w:hAnsi="Amasis MT Pro"/>
          <w:b/>
          <w:sz w:val="24"/>
          <w:szCs w:val="24"/>
        </w:rPr>
        <w:t>DOS PAGAMENTOS</w:t>
      </w:r>
    </w:p>
    <w:p w14:paraId="2A7E5E7D" w14:textId="77777777" w:rsidR="008B67B0" w:rsidRPr="00F90431" w:rsidRDefault="008B67B0" w:rsidP="008B67B0">
      <w:pPr>
        <w:pStyle w:val="PargrafodaLista"/>
        <w:spacing w:after="0" w:line="240" w:lineRule="auto"/>
        <w:ind w:left="0"/>
        <w:jc w:val="both"/>
        <w:rPr>
          <w:rFonts w:ascii="Amasis MT Pro" w:hAnsi="Amasis MT Pro"/>
          <w:b/>
          <w:sz w:val="24"/>
          <w:szCs w:val="24"/>
        </w:rPr>
      </w:pPr>
    </w:p>
    <w:p w14:paraId="4CFBA37F"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16.1. Os pagamentos serão efetuados em até 30 (trinta) dias, contados da data de liberação da nota fiscal pelo setor de recebimento, desde que atendidas às condições previstas neste edital e no termo de referência, mediante ordem bancária na conta corrente indicada pela empresa contratada. </w:t>
      </w:r>
    </w:p>
    <w:p w14:paraId="6CBC20EA"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0847B2CA"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16.2. Na eventualidade da aplicação de multas, estas deverão ser liquidadas simultaneamente com o pagamento da parcela vinculada ao evento cujo descumprimento der origem à aplicação da penalidade.</w:t>
      </w:r>
    </w:p>
    <w:p w14:paraId="41A29393"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5043DFB"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lastRenderedPageBreak/>
        <w:t>16.3. A despesa referente à execução dos serviços será empenhada na dotação orçamentária dos ÓRGÃOS PARTICIPANTES.</w:t>
      </w:r>
    </w:p>
    <w:p w14:paraId="5ECA75E9"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181A6089"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16.4. No caso de atraso de pagamento, desde que a CONTRATADA não tenha concorrido de alguma forma para tanto, serão devidos pelo Órgão Participante encargos moratórios à taxa nominal de 6% a.a. (seis por cento ao ano), capitalizados diariamente em regime de juros simples.</w:t>
      </w:r>
    </w:p>
    <w:p w14:paraId="46F62908"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6C90F9C3"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16.5. O valor dos encargos será calculado pela fórmula: EM= I x N x VP, onde: EM: Encargos Moratórios devidos; N: Números de dias entre a data prevista para o pagamento e a do efetivo pagamento; I: Índice de compensação financeira = 0,00016438; e VP: Valor da prestação em atraso.</w:t>
      </w:r>
    </w:p>
    <w:p w14:paraId="10CA9039"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460BA137" w14:textId="77777777" w:rsidR="008B67B0" w:rsidRPr="00F90431" w:rsidRDefault="008B67B0" w:rsidP="005C0868">
      <w:pPr>
        <w:pStyle w:val="PargrafodaLista"/>
        <w:shd w:val="clear" w:color="auto" w:fill="BFBFBF" w:themeFill="background1" w:themeFillShade="BF"/>
        <w:spacing w:after="0" w:line="240" w:lineRule="auto"/>
        <w:ind w:left="0"/>
        <w:jc w:val="both"/>
        <w:rPr>
          <w:rFonts w:ascii="Amasis MT Pro" w:hAnsi="Amasis MT Pro"/>
          <w:b/>
          <w:sz w:val="24"/>
          <w:szCs w:val="24"/>
        </w:rPr>
      </w:pPr>
      <w:r w:rsidRPr="00F90431">
        <w:rPr>
          <w:rFonts w:ascii="Amasis MT Pro" w:hAnsi="Amasis MT Pro"/>
          <w:b/>
          <w:sz w:val="24"/>
          <w:szCs w:val="24"/>
        </w:rPr>
        <w:t>DAS PENALIDADES</w:t>
      </w:r>
    </w:p>
    <w:p w14:paraId="473491E6" w14:textId="77777777" w:rsidR="008B67B0" w:rsidRPr="00F90431" w:rsidRDefault="008B67B0" w:rsidP="008B67B0">
      <w:pPr>
        <w:pStyle w:val="PargrafodaLista"/>
        <w:spacing w:after="0" w:line="240" w:lineRule="auto"/>
        <w:ind w:left="0"/>
        <w:jc w:val="both"/>
        <w:rPr>
          <w:rFonts w:ascii="Amasis MT Pro" w:hAnsi="Amasis MT Pro"/>
          <w:b/>
          <w:sz w:val="24"/>
          <w:szCs w:val="24"/>
        </w:rPr>
      </w:pPr>
    </w:p>
    <w:p w14:paraId="46CDF301" w14:textId="77777777" w:rsidR="008B67B0" w:rsidRPr="00F90431" w:rsidRDefault="008B67B0" w:rsidP="008B67B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17.</w:t>
      </w:r>
      <w:r w:rsidR="006C29A7" w:rsidRPr="00F90431">
        <w:rPr>
          <w:rFonts w:ascii="Amasis MT Pro" w:hAnsi="Amasis MT Pro"/>
          <w:sz w:val="24"/>
          <w:szCs w:val="24"/>
        </w:rPr>
        <w:t>1. Com fundamento nos artigos 155 e 156</w:t>
      </w:r>
      <w:r w:rsidRPr="00F90431">
        <w:rPr>
          <w:rFonts w:ascii="Amasis MT Pro" w:hAnsi="Amasis MT Pro"/>
          <w:sz w:val="24"/>
          <w:szCs w:val="24"/>
        </w:rPr>
        <w:t xml:space="preserve"> da Lei </w:t>
      </w:r>
      <w:r w:rsidR="006C29A7" w:rsidRPr="00F90431">
        <w:rPr>
          <w:rFonts w:ascii="Amasis MT Pro" w:hAnsi="Amasis MT Pro"/>
          <w:sz w:val="24"/>
          <w:szCs w:val="24"/>
        </w:rPr>
        <w:t>Federal nº 14.133/2021</w:t>
      </w:r>
      <w:r w:rsidRPr="00F90431">
        <w:rPr>
          <w:rFonts w:ascii="Amasis MT Pro" w:hAnsi="Amasis MT Pro"/>
          <w:sz w:val="24"/>
          <w:szCs w:val="24"/>
        </w:rPr>
        <w:t>, a CONTRATADA ficará sujeita, no caso de atraso injustificado, inexecução parcial ou inexecução total da obrigação, sem prejuízo das responsabilidades civil e criminal, assegurada a prévia e ampla defesa, às seguintes penalidades:</w:t>
      </w:r>
    </w:p>
    <w:p w14:paraId="65F04E05" w14:textId="77777777" w:rsidR="008B67B0" w:rsidRPr="00F90431" w:rsidRDefault="008B67B0" w:rsidP="008B67B0">
      <w:pPr>
        <w:pStyle w:val="PargrafodaLista"/>
        <w:spacing w:after="0" w:line="240" w:lineRule="auto"/>
        <w:ind w:left="0"/>
        <w:jc w:val="both"/>
        <w:rPr>
          <w:rFonts w:ascii="Amasis MT Pro" w:hAnsi="Amasis MT Pro"/>
          <w:sz w:val="24"/>
          <w:szCs w:val="24"/>
        </w:rPr>
      </w:pPr>
    </w:p>
    <w:p w14:paraId="4EEDFBCB" w14:textId="77777777" w:rsidR="008B67B0" w:rsidRDefault="008B67B0"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Advertência;</w:t>
      </w:r>
    </w:p>
    <w:p w14:paraId="5C83B73B" w14:textId="77777777" w:rsidR="005F4AD0" w:rsidRPr="00F90431" w:rsidRDefault="005F4AD0" w:rsidP="005F4AD0">
      <w:pPr>
        <w:pStyle w:val="PargrafodaLista"/>
        <w:spacing w:after="0" w:line="240" w:lineRule="auto"/>
        <w:jc w:val="both"/>
        <w:rPr>
          <w:rFonts w:ascii="Amasis MT Pro" w:hAnsi="Amasis MT Pro"/>
          <w:sz w:val="24"/>
          <w:szCs w:val="24"/>
        </w:rPr>
      </w:pPr>
    </w:p>
    <w:p w14:paraId="1AE17CC1" w14:textId="77777777" w:rsidR="008B67B0" w:rsidRDefault="006F54D2"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Multa de mora de até 1% (um por cento) por dia útil sobre o valor do Contrato ou saldo não atendido do Contrato;</w:t>
      </w:r>
    </w:p>
    <w:p w14:paraId="04A1A692" w14:textId="77777777" w:rsidR="005F4AD0" w:rsidRPr="005F4AD0" w:rsidRDefault="005F4AD0" w:rsidP="005F4AD0">
      <w:pPr>
        <w:pStyle w:val="PargrafodaLista"/>
        <w:rPr>
          <w:rFonts w:ascii="Amasis MT Pro" w:hAnsi="Amasis MT Pro"/>
          <w:sz w:val="24"/>
          <w:szCs w:val="24"/>
        </w:rPr>
      </w:pPr>
    </w:p>
    <w:p w14:paraId="577BC211" w14:textId="77777777" w:rsidR="006F54D2" w:rsidRDefault="006F54D2"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Multa de até 20% (vinte por cento) sobre o valor do Contrato ou saldo não atendido do Contrato, conforme o caso e respectivamente, nas hipóteses de inadimplemento total ou parcial da obrigação, inclusive nos casos de extinção por culpa da CONTRATADA;</w:t>
      </w:r>
    </w:p>
    <w:p w14:paraId="06121D72" w14:textId="77777777" w:rsidR="005F4AD0" w:rsidRPr="005F4AD0" w:rsidRDefault="005F4AD0" w:rsidP="005F4AD0">
      <w:pPr>
        <w:pStyle w:val="PargrafodaLista"/>
        <w:rPr>
          <w:rFonts w:ascii="Amasis MT Pro" w:hAnsi="Amasis MT Pro"/>
          <w:sz w:val="24"/>
          <w:szCs w:val="24"/>
        </w:rPr>
      </w:pPr>
    </w:p>
    <w:p w14:paraId="41D0EABB" w14:textId="77777777" w:rsidR="006C29A7" w:rsidRDefault="006C29A7"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Imp</w:t>
      </w:r>
      <w:r w:rsidR="006F54D2" w:rsidRPr="00F90431">
        <w:rPr>
          <w:rFonts w:ascii="Amasis MT Pro" w:hAnsi="Amasis MT Pro"/>
          <w:sz w:val="24"/>
          <w:szCs w:val="24"/>
        </w:rPr>
        <w:t>edimento de licitar e contratar, pelo prazo de até 3 (três) anos;</w:t>
      </w:r>
    </w:p>
    <w:p w14:paraId="29B6C410" w14:textId="77777777" w:rsidR="005F4AD0" w:rsidRPr="005F4AD0" w:rsidRDefault="005F4AD0" w:rsidP="005F4AD0">
      <w:pPr>
        <w:pStyle w:val="PargrafodaLista"/>
        <w:rPr>
          <w:rFonts w:ascii="Amasis MT Pro" w:hAnsi="Amasis MT Pro"/>
          <w:sz w:val="24"/>
          <w:szCs w:val="24"/>
        </w:rPr>
      </w:pPr>
    </w:p>
    <w:p w14:paraId="06C9D8A3" w14:textId="77777777" w:rsidR="006C29A7" w:rsidRPr="00F90431" w:rsidRDefault="006C29A7"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Declaração de inidone</w:t>
      </w:r>
      <w:r w:rsidR="006F54D2" w:rsidRPr="00F90431">
        <w:rPr>
          <w:rFonts w:ascii="Amasis MT Pro" w:hAnsi="Amasis MT Pro"/>
          <w:sz w:val="24"/>
          <w:szCs w:val="24"/>
        </w:rPr>
        <w:t>idade para licitar ou contratar;</w:t>
      </w:r>
    </w:p>
    <w:p w14:paraId="08888A62" w14:textId="77777777" w:rsidR="008B67B0" w:rsidRPr="00F90431" w:rsidRDefault="008B67B0" w:rsidP="008B67B0">
      <w:pPr>
        <w:spacing w:after="0" w:line="240" w:lineRule="auto"/>
        <w:jc w:val="both"/>
        <w:rPr>
          <w:rFonts w:ascii="Amasis MT Pro" w:hAnsi="Amasis MT Pro"/>
          <w:sz w:val="24"/>
          <w:szCs w:val="24"/>
        </w:rPr>
      </w:pPr>
    </w:p>
    <w:p w14:paraId="793188AC"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17.2. A advertência poderá ser aplicada no caso de atraso superior a 10 (dez) dias na execução do cronograma de atividades ou de descumprimento de quaisquer obrigações previstas no contrato, que não configurem hipóteses de aplicação de sanções mais graves, sem prejuízo das multas eventualmente cabíveis. </w:t>
      </w:r>
    </w:p>
    <w:p w14:paraId="7C551BBA" w14:textId="77777777" w:rsidR="008B67B0" w:rsidRPr="00F90431" w:rsidRDefault="008B67B0" w:rsidP="008B67B0">
      <w:pPr>
        <w:spacing w:after="0" w:line="240" w:lineRule="auto"/>
        <w:jc w:val="both"/>
        <w:rPr>
          <w:rFonts w:ascii="Amasis MT Pro" w:hAnsi="Amasis MT Pro"/>
          <w:sz w:val="24"/>
          <w:szCs w:val="24"/>
        </w:rPr>
      </w:pPr>
    </w:p>
    <w:p w14:paraId="6815A87A"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17.3. A advertência poderá ainda ser aplicada na primeira ocorrência de atraso e na primeira ocorrência de quaisquer dos itens relacionados no contrato. </w:t>
      </w:r>
    </w:p>
    <w:p w14:paraId="21ED3E8B" w14:textId="77777777" w:rsidR="008B67B0" w:rsidRPr="00F90431" w:rsidRDefault="008B67B0" w:rsidP="008B67B0">
      <w:pPr>
        <w:spacing w:after="0" w:line="240" w:lineRule="auto"/>
        <w:jc w:val="both"/>
        <w:rPr>
          <w:rFonts w:ascii="Amasis MT Pro" w:hAnsi="Amasis MT Pro"/>
          <w:sz w:val="24"/>
          <w:szCs w:val="24"/>
        </w:rPr>
      </w:pPr>
    </w:p>
    <w:p w14:paraId="25851564" w14:textId="68202792" w:rsidR="002D46C5" w:rsidRPr="00F90431" w:rsidRDefault="002D46C5"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17.7. </w:t>
      </w:r>
      <w:r w:rsidR="0088718C" w:rsidRPr="00F90431">
        <w:rPr>
          <w:rFonts w:ascii="Amasis MT Pro" w:hAnsi="Amasis MT Pro"/>
          <w:sz w:val="24"/>
          <w:szCs w:val="24"/>
        </w:rPr>
        <w:t>As aplicações das sanções de multas observarão</w:t>
      </w:r>
      <w:r w:rsidRPr="00F90431">
        <w:rPr>
          <w:rFonts w:ascii="Amasis MT Pro" w:hAnsi="Amasis MT Pro"/>
          <w:sz w:val="24"/>
          <w:szCs w:val="24"/>
        </w:rPr>
        <w:t xml:space="preserve"> os seguintes parâmetros:</w:t>
      </w:r>
    </w:p>
    <w:p w14:paraId="7D926E52" w14:textId="77777777" w:rsidR="002D46C5" w:rsidRPr="00F90431" w:rsidRDefault="002D46C5" w:rsidP="008B67B0">
      <w:pPr>
        <w:spacing w:after="0" w:line="240" w:lineRule="auto"/>
        <w:jc w:val="both"/>
        <w:rPr>
          <w:rFonts w:ascii="Amasis MT Pro" w:hAnsi="Amasis MT Pro"/>
          <w:sz w:val="24"/>
          <w:szCs w:val="24"/>
        </w:rPr>
      </w:pPr>
    </w:p>
    <w:p w14:paraId="759F4D8D" w14:textId="39F8264B" w:rsidR="002D46C5" w:rsidRDefault="002D46C5" w:rsidP="00097F8F">
      <w:pPr>
        <w:pStyle w:val="PargrafodaLista"/>
        <w:numPr>
          <w:ilvl w:val="0"/>
          <w:numId w:val="13"/>
        </w:numPr>
        <w:spacing w:after="0" w:line="240" w:lineRule="auto"/>
        <w:jc w:val="both"/>
        <w:rPr>
          <w:rFonts w:ascii="Amasis MT Pro" w:hAnsi="Amasis MT Pro"/>
          <w:sz w:val="24"/>
          <w:szCs w:val="24"/>
        </w:rPr>
      </w:pPr>
      <w:r w:rsidRPr="00F90431">
        <w:rPr>
          <w:rFonts w:ascii="Amasis MT Pro" w:hAnsi="Amasis MT Pro"/>
          <w:sz w:val="24"/>
          <w:szCs w:val="24"/>
        </w:rPr>
        <w:t xml:space="preserve">0,1% (um décimo por cento) até 1% (um por cento) por dia útil sobre o valor da parcela em atraso do Contrato, em caso de atraso no fornecimento, a título de multa moratória, limitada a incidência a 15 (quinze) dias úteis. Após o décimo </w:t>
      </w:r>
      <w:r w:rsidR="0088718C" w:rsidRPr="00F90431">
        <w:rPr>
          <w:rFonts w:ascii="Amasis MT Pro" w:hAnsi="Amasis MT Pro"/>
          <w:sz w:val="24"/>
          <w:szCs w:val="24"/>
        </w:rPr>
        <w:t>quinto dia útil</w:t>
      </w:r>
      <w:r w:rsidRPr="00F90431">
        <w:rPr>
          <w:rFonts w:ascii="Amasis MT Pro" w:hAnsi="Amasis MT Pro"/>
          <w:sz w:val="24"/>
          <w:szCs w:val="24"/>
        </w:rPr>
        <w:t xml:space="preserve"> </w:t>
      </w:r>
      <w:r w:rsidRPr="00F90431">
        <w:rPr>
          <w:rFonts w:ascii="Amasis MT Pro" w:hAnsi="Amasis MT Pro"/>
          <w:sz w:val="24"/>
          <w:szCs w:val="24"/>
        </w:rPr>
        <w:lastRenderedPageBreak/>
        <w:t>e a critério da Administração, no caso de fornecimento com atraso, poderá ocorrer a não aceitação do objeto, de forma configurar, nessa hipótese, inexecução total da obrigação assumida, atraindo a aplicação da multa prevista de até 20% (vinte por cento), sem prejuízo da rescisão unilateral da avença;</w:t>
      </w:r>
    </w:p>
    <w:p w14:paraId="39CA727C" w14:textId="77777777" w:rsidR="005F4AD0" w:rsidRPr="00F90431" w:rsidRDefault="005F4AD0" w:rsidP="005F4AD0">
      <w:pPr>
        <w:pStyle w:val="PargrafodaLista"/>
        <w:spacing w:after="0" w:line="240" w:lineRule="auto"/>
        <w:jc w:val="both"/>
        <w:rPr>
          <w:rFonts w:ascii="Amasis MT Pro" w:hAnsi="Amasis MT Pro"/>
          <w:sz w:val="24"/>
          <w:szCs w:val="24"/>
        </w:rPr>
      </w:pPr>
    </w:p>
    <w:p w14:paraId="7B6F0D89" w14:textId="77777777" w:rsidR="002D46C5" w:rsidRDefault="002D46C5" w:rsidP="00097F8F">
      <w:pPr>
        <w:pStyle w:val="PargrafodaLista"/>
        <w:numPr>
          <w:ilvl w:val="0"/>
          <w:numId w:val="13"/>
        </w:numPr>
        <w:spacing w:after="0" w:line="240" w:lineRule="auto"/>
        <w:jc w:val="both"/>
        <w:rPr>
          <w:rFonts w:ascii="Amasis MT Pro" w:hAnsi="Amasis MT Pro"/>
          <w:sz w:val="24"/>
          <w:szCs w:val="24"/>
        </w:rPr>
      </w:pPr>
      <w:r w:rsidRPr="00F90431">
        <w:rPr>
          <w:rFonts w:ascii="Amasis MT Pro" w:hAnsi="Amasis MT Pro"/>
          <w:sz w:val="24"/>
          <w:szCs w:val="24"/>
        </w:rPr>
        <w:t>10% (dez por cento) até 15% (quinze por cento) sobre o valor da parcela em atraso do Contrato, em caso de atraso no fornecimento por período superior ao previsto no subitem anterior ou de inadimplemento parcial da obrigação assumida;</w:t>
      </w:r>
    </w:p>
    <w:p w14:paraId="058F5CAE" w14:textId="77777777" w:rsidR="005F4AD0" w:rsidRPr="005F4AD0" w:rsidRDefault="005F4AD0" w:rsidP="005F4AD0">
      <w:pPr>
        <w:spacing w:after="0" w:line="240" w:lineRule="auto"/>
        <w:jc w:val="both"/>
        <w:rPr>
          <w:rFonts w:ascii="Amasis MT Pro" w:hAnsi="Amasis MT Pro"/>
          <w:sz w:val="24"/>
          <w:szCs w:val="24"/>
        </w:rPr>
      </w:pPr>
    </w:p>
    <w:p w14:paraId="6E672F96" w14:textId="77777777" w:rsidR="002D46C5" w:rsidRPr="00F90431" w:rsidRDefault="002D46C5" w:rsidP="00097F8F">
      <w:pPr>
        <w:pStyle w:val="PargrafodaLista"/>
        <w:numPr>
          <w:ilvl w:val="0"/>
          <w:numId w:val="13"/>
        </w:numPr>
        <w:spacing w:after="0" w:line="240" w:lineRule="auto"/>
        <w:jc w:val="both"/>
        <w:rPr>
          <w:rFonts w:ascii="Amasis MT Pro" w:hAnsi="Amasis MT Pro"/>
          <w:sz w:val="24"/>
          <w:szCs w:val="24"/>
        </w:rPr>
      </w:pPr>
      <w:r w:rsidRPr="00F90431">
        <w:rPr>
          <w:rFonts w:ascii="Amasis MT Pro" w:hAnsi="Amasis MT Pro"/>
          <w:sz w:val="24"/>
          <w:szCs w:val="24"/>
        </w:rPr>
        <w:t>15% (quinze por cento) até 20% (vinte por cento) sobre o valor do Contrato ou do saldo não atendido do Contrato, em caso de inadimplemento total da obrigação, inclusive nos casos de extinção por culpa da CONTRATADA;</w:t>
      </w:r>
    </w:p>
    <w:p w14:paraId="07998036" w14:textId="77777777" w:rsidR="008B67B0" w:rsidRPr="00F90431" w:rsidRDefault="008B67B0" w:rsidP="002D46C5">
      <w:pPr>
        <w:pStyle w:val="PargrafodaLista"/>
        <w:spacing w:after="0" w:line="240" w:lineRule="auto"/>
        <w:jc w:val="both"/>
        <w:rPr>
          <w:rFonts w:ascii="Amasis MT Pro" w:hAnsi="Amasis MT Pro"/>
          <w:sz w:val="24"/>
          <w:szCs w:val="24"/>
        </w:rPr>
      </w:pPr>
      <w:r w:rsidRPr="00F90431">
        <w:rPr>
          <w:rFonts w:ascii="Amasis MT Pro" w:hAnsi="Amasis MT Pro"/>
          <w:sz w:val="24"/>
          <w:szCs w:val="24"/>
        </w:rPr>
        <w:t xml:space="preserve"> </w:t>
      </w:r>
    </w:p>
    <w:p w14:paraId="534FA32F" w14:textId="77777777" w:rsidR="008B67B0" w:rsidRPr="00F90431" w:rsidRDefault="008B67B0" w:rsidP="002D46C5">
      <w:pPr>
        <w:spacing w:after="0" w:line="240" w:lineRule="auto"/>
        <w:jc w:val="both"/>
        <w:rPr>
          <w:rFonts w:ascii="Amasis MT Pro" w:hAnsi="Amasis MT Pro"/>
          <w:sz w:val="24"/>
          <w:szCs w:val="24"/>
        </w:rPr>
      </w:pPr>
      <w:r w:rsidRPr="00F90431">
        <w:rPr>
          <w:rFonts w:ascii="Amasis MT Pro" w:hAnsi="Amasis MT Pro"/>
          <w:sz w:val="24"/>
          <w:szCs w:val="24"/>
        </w:rPr>
        <w:t xml:space="preserve">17.8. </w:t>
      </w:r>
      <w:r w:rsidR="002D46C5" w:rsidRPr="00F90431">
        <w:rPr>
          <w:rFonts w:ascii="Amasis MT Pro" w:hAnsi="Amasis MT Pro"/>
          <w:sz w:val="24"/>
          <w:szCs w:val="24"/>
        </w:rPr>
        <w:t xml:space="preserve">As penalidades de multa decorrentes de fatos diversos serão consideradas independentes entre si. </w:t>
      </w:r>
    </w:p>
    <w:p w14:paraId="31341578" w14:textId="77777777" w:rsidR="008B67B0" w:rsidRPr="00F90431" w:rsidRDefault="008B67B0" w:rsidP="008B67B0">
      <w:pPr>
        <w:spacing w:after="0" w:line="240" w:lineRule="auto"/>
        <w:jc w:val="both"/>
        <w:rPr>
          <w:rFonts w:ascii="Amasis MT Pro" w:hAnsi="Amasis MT Pro"/>
          <w:sz w:val="24"/>
          <w:szCs w:val="24"/>
        </w:rPr>
      </w:pPr>
    </w:p>
    <w:p w14:paraId="36287CCD"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17.9. </w:t>
      </w:r>
      <w:r w:rsidR="002D46C5" w:rsidRPr="00F90431">
        <w:rPr>
          <w:rFonts w:ascii="Amasis MT Pro" w:hAnsi="Amasis MT Pro"/>
          <w:sz w:val="24"/>
          <w:szCs w:val="24"/>
        </w:rPr>
        <w:t xml:space="preserve">As sanções somente serão aplicadas após o decurso de prazo para apresentação de defesa prévia do interessado no respectivo processo, no prazo de 15 (quinze) dias úteis, observadas as demais formalidades legais. </w:t>
      </w:r>
    </w:p>
    <w:p w14:paraId="4A48A701" w14:textId="77777777" w:rsidR="0015094D" w:rsidRPr="00F90431" w:rsidRDefault="0015094D" w:rsidP="008B67B0">
      <w:pPr>
        <w:spacing w:after="0" w:line="240" w:lineRule="auto"/>
        <w:jc w:val="both"/>
        <w:rPr>
          <w:rFonts w:ascii="Amasis MT Pro" w:hAnsi="Amasis MT Pro"/>
          <w:sz w:val="24"/>
          <w:szCs w:val="24"/>
        </w:rPr>
      </w:pPr>
    </w:p>
    <w:p w14:paraId="603BA5BB" w14:textId="77777777" w:rsidR="008B67B0" w:rsidRPr="00F90431" w:rsidRDefault="0015094D"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17.10. As sanções previstas de advertência, as multas e a declaração de inidoneidade/impedimento para licitar ou contratar poderão ser aplicadas juntamente com as outras multas, e não excluem a possibilidade de rescisão unilateral do Contrato. </w:t>
      </w:r>
    </w:p>
    <w:p w14:paraId="6B51E500" w14:textId="77777777" w:rsidR="008B67B0" w:rsidRPr="00F90431" w:rsidRDefault="008B67B0" w:rsidP="008B67B0">
      <w:pPr>
        <w:spacing w:after="0" w:line="240" w:lineRule="auto"/>
        <w:jc w:val="both"/>
        <w:rPr>
          <w:rFonts w:ascii="Amasis MT Pro" w:hAnsi="Amasis MT Pro"/>
          <w:sz w:val="24"/>
          <w:szCs w:val="24"/>
        </w:rPr>
      </w:pPr>
    </w:p>
    <w:p w14:paraId="3FCB2AAF" w14:textId="77777777" w:rsidR="008B67B0" w:rsidRPr="00F90431" w:rsidRDefault="0015094D"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17.11. </w:t>
      </w:r>
      <w:r w:rsidR="00B60CB7" w:rsidRPr="00F90431">
        <w:rPr>
          <w:rFonts w:ascii="Amasis MT Pro" w:hAnsi="Amasis MT Pro"/>
          <w:sz w:val="24"/>
          <w:szCs w:val="24"/>
        </w:rPr>
        <w:t xml:space="preserve">As multas previstas não possuem caráter compensatório, e, assim, o pagamento delas não eximirá a CONTRATADA de responsabilidade pelas perdas e danos decorrentes das infrações cometidas. </w:t>
      </w:r>
    </w:p>
    <w:p w14:paraId="703154D0" w14:textId="77777777" w:rsidR="008B67B0" w:rsidRPr="00F90431" w:rsidRDefault="008B67B0" w:rsidP="008B67B0">
      <w:pPr>
        <w:spacing w:after="0" w:line="240" w:lineRule="auto"/>
        <w:jc w:val="both"/>
        <w:rPr>
          <w:rFonts w:ascii="Amasis MT Pro" w:hAnsi="Amasis MT Pro"/>
          <w:sz w:val="24"/>
          <w:szCs w:val="24"/>
        </w:rPr>
      </w:pPr>
    </w:p>
    <w:p w14:paraId="2F8F9637" w14:textId="77777777" w:rsidR="008B67B0" w:rsidRPr="00F90431" w:rsidRDefault="00B60CB7"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17.12. As multas aplicadas poderão ser compensadas com valores devidos à CONTRATADA mediante requerimento expresso nesse sentido. </w:t>
      </w:r>
    </w:p>
    <w:p w14:paraId="32829020" w14:textId="77777777" w:rsidR="00B60CB7" w:rsidRPr="00F90431" w:rsidRDefault="00B60CB7" w:rsidP="008B67B0">
      <w:pPr>
        <w:spacing w:after="0" w:line="240" w:lineRule="auto"/>
        <w:jc w:val="both"/>
        <w:rPr>
          <w:rFonts w:ascii="Amasis MT Pro" w:hAnsi="Amasis MT Pro"/>
          <w:sz w:val="24"/>
          <w:szCs w:val="24"/>
        </w:rPr>
      </w:pPr>
    </w:p>
    <w:p w14:paraId="55DFF4CA" w14:textId="77777777" w:rsidR="00B60CB7" w:rsidRPr="00F90431" w:rsidRDefault="00B60CB7"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17.13. 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 </w:t>
      </w:r>
    </w:p>
    <w:p w14:paraId="0BBEC912" w14:textId="77777777" w:rsidR="00B60CB7" w:rsidRPr="00F90431" w:rsidRDefault="00B60CB7" w:rsidP="008B67B0">
      <w:pPr>
        <w:spacing w:after="0" w:line="240" w:lineRule="auto"/>
        <w:jc w:val="both"/>
        <w:rPr>
          <w:rFonts w:ascii="Amasis MT Pro" w:hAnsi="Amasis MT Pro"/>
          <w:sz w:val="24"/>
          <w:szCs w:val="24"/>
        </w:rPr>
      </w:pPr>
    </w:p>
    <w:p w14:paraId="3134694B" w14:textId="77777777" w:rsidR="00B60CB7" w:rsidRPr="00F90431" w:rsidRDefault="00B60CB7"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17.14. A aplicação das sanções previstas não exclui, em hipótese alguma, a obrigação de reparação integral do dano causado à Administração Pública. </w:t>
      </w:r>
    </w:p>
    <w:p w14:paraId="42B82D1A" w14:textId="77777777" w:rsidR="008B67B0" w:rsidRPr="00F90431" w:rsidRDefault="008B67B0" w:rsidP="008B67B0">
      <w:pPr>
        <w:spacing w:after="0" w:line="240" w:lineRule="auto"/>
        <w:jc w:val="both"/>
        <w:rPr>
          <w:rFonts w:ascii="Amasis MT Pro" w:hAnsi="Amasis MT Pro"/>
          <w:sz w:val="24"/>
          <w:szCs w:val="24"/>
        </w:rPr>
      </w:pPr>
    </w:p>
    <w:p w14:paraId="583F3E03" w14:textId="77777777" w:rsidR="009C4E46" w:rsidRPr="00F90431" w:rsidRDefault="008B67B0" w:rsidP="005C0868">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DA</w:t>
      </w:r>
      <w:r w:rsidR="009C4E46" w:rsidRPr="00F90431">
        <w:rPr>
          <w:rFonts w:ascii="Amasis MT Pro" w:hAnsi="Amasis MT Pro"/>
          <w:b/>
          <w:sz w:val="24"/>
          <w:szCs w:val="24"/>
        </w:rPr>
        <w:t>S PRERROGATIVAS DA ADMINISTRAÇÃO E DA RESCISÃO DO CONTRATO</w:t>
      </w:r>
    </w:p>
    <w:p w14:paraId="0D3AEF7B" w14:textId="77777777" w:rsidR="008B67B0" w:rsidRPr="00F90431" w:rsidRDefault="008B67B0" w:rsidP="008B67B0">
      <w:pPr>
        <w:spacing w:after="0" w:line="240" w:lineRule="auto"/>
        <w:jc w:val="both"/>
        <w:rPr>
          <w:rFonts w:ascii="Amasis MT Pro" w:hAnsi="Amasis MT Pro"/>
          <w:b/>
          <w:sz w:val="24"/>
          <w:szCs w:val="24"/>
        </w:rPr>
      </w:pPr>
    </w:p>
    <w:p w14:paraId="2901F4DD" w14:textId="77777777" w:rsidR="008B67B0" w:rsidRPr="00F90431" w:rsidRDefault="008B67B0" w:rsidP="009C4E46">
      <w:pPr>
        <w:spacing w:after="0" w:line="240" w:lineRule="auto"/>
        <w:jc w:val="both"/>
        <w:rPr>
          <w:rFonts w:ascii="Amasis MT Pro" w:hAnsi="Amasis MT Pro"/>
          <w:sz w:val="24"/>
          <w:szCs w:val="24"/>
        </w:rPr>
      </w:pPr>
      <w:bookmarkStart w:id="17" w:name="_Hlk171806679"/>
      <w:r w:rsidRPr="00F90431">
        <w:rPr>
          <w:rFonts w:ascii="Amasis MT Pro" w:hAnsi="Amasis MT Pro"/>
          <w:sz w:val="24"/>
          <w:szCs w:val="24"/>
        </w:rPr>
        <w:t xml:space="preserve">18.1. </w:t>
      </w:r>
      <w:r w:rsidR="000A35C0" w:rsidRPr="00F90431">
        <w:rPr>
          <w:rFonts w:ascii="Amasis MT Pro" w:hAnsi="Amasis MT Pro"/>
          <w:sz w:val="24"/>
          <w:szCs w:val="24"/>
        </w:rPr>
        <w:t>A Lei Federal nº. 14.133/2021, confere à Administração, as prerrogativas de:</w:t>
      </w:r>
    </w:p>
    <w:p w14:paraId="4B1B7815" w14:textId="77777777" w:rsidR="000A35C0" w:rsidRPr="00F90431" w:rsidRDefault="000A35C0" w:rsidP="009C4E46">
      <w:pPr>
        <w:spacing w:after="0" w:line="240" w:lineRule="auto"/>
        <w:jc w:val="both"/>
        <w:rPr>
          <w:rFonts w:ascii="Amasis MT Pro" w:hAnsi="Amasis MT Pro"/>
          <w:sz w:val="24"/>
          <w:szCs w:val="24"/>
        </w:rPr>
      </w:pPr>
    </w:p>
    <w:p w14:paraId="77DAA780" w14:textId="77777777" w:rsidR="000A35C0" w:rsidRPr="00F90431" w:rsidRDefault="000A35C0" w:rsidP="00097F8F">
      <w:pPr>
        <w:pStyle w:val="PargrafodaLista"/>
        <w:numPr>
          <w:ilvl w:val="0"/>
          <w:numId w:val="14"/>
        </w:numPr>
        <w:spacing w:after="0" w:line="240" w:lineRule="auto"/>
        <w:jc w:val="both"/>
        <w:rPr>
          <w:rFonts w:ascii="Amasis MT Pro" w:hAnsi="Amasis MT Pro"/>
          <w:sz w:val="24"/>
          <w:szCs w:val="24"/>
        </w:rPr>
      </w:pPr>
      <w:r w:rsidRPr="00F90431">
        <w:rPr>
          <w:rFonts w:ascii="Amasis MT Pro" w:hAnsi="Amasis MT Pro"/>
          <w:sz w:val="24"/>
          <w:szCs w:val="24"/>
        </w:rPr>
        <w:t>Modifica-los, unilateralmente, para melhor adequação às finalidades de interesse público, respeitados os direitos do contratado;</w:t>
      </w:r>
    </w:p>
    <w:p w14:paraId="1A58CC98" w14:textId="77777777" w:rsidR="000A35C0" w:rsidRPr="00F90431" w:rsidRDefault="000A35C0" w:rsidP="00097F8F">
      <w:pPr>
        <w:pStyle w:val="PargrafodaLista"/>
        <w:numPr>
          <w:ilvl w:val="0"/>
          <w:numId w:val="14"/>
        </w:numPr>
        <w:spacing w:after="0" w:line="240" w:lineRule="auto"/>
        <w:jc w:val="both"/>
        <w:rPr>
          <w:rFonts w:ascii="Amasis MT Pro" w:hAnsi="Amasis MT Pro"/>
          <w:sz w:val="24"/>
          <w:szCs w:val="24"/>
        </w:rPr>
      </w:pPr>
      <w:r w:rsidRPr="00F90431">
        <w:rPr>
          <w:rFonts w:ascii="Amasis MT Pro" w:hAnsi="Amasis MT Pro"/>
          <w:sz w:val="24"/>
          <w:szCs w:val="24"/>
        </w:rPr>
        <w:lastRenderedPageBreak/>
        <w:t>Extingui-los, unilateralmente, nos casos especificados na Lei Federal nº 14.133/2021;</w:t>
      </w:r>
    </w:p>
    <w:p w14:paraId="5BAD96B1" w14:textId="77777777" w:rsidR="000A35C0" w:rsidRPr="00F90431" w:rsidRDefault="000A35C0" w:rsidP="00097F8F">
      <w:pPr>
        <w:pStyle w:val="PargrafodaLista"/>
        <w:numPr>
          <w:ilvl w:val="0"/>
          <w:numId w:val="14"/>
        </w:numPr>
        <w:spacing w:after="0" w:line="240" w:lineRule="auto"/>
        <w:jc w:val="both"/>
        <w:rPr>
          <w:rFonts w:ascii="Amasis MT Pro" w:hAnsi="Amasis MT Pro"/>
          <w:sz w:val="24"/>
          <w:szCs w:val="24"/>
        </w:rPr>
      </w:pPr>
      <w:r w:rsidRPr="00F90431">
        <w:rPr>
          <w:rFonts w:ascii="Amasis MT Pro" w:hAnsi="Amasis MT Pro"/>
          <w:sz w:val="24"/>
          <w:szCs w:val="24"/>
        </w:rPr>
        <w:t>Fiscalizar sua execução;</w:t>
      </w:r>
    </w:p>
    <w:p w14:paraId="2D7AFC56" w14:textId="77777777" w:rsidR="000A35C0" w:rsidRPr="00F90431" w:rsidRDefault="000A35C0" w:rsidP="00097F8F">
      <w:pPr>
        <w:pStyle w:val="PargrafodaLista"/>
        <w:numPr>
          <w:ilvl w:val="0"/>
          <w:numId w:val="14"/>
        </w:numPr>
        <w:spacing w:after="0" w:line="240" w:lineRule="auto"/>
        <w:jc w:val="both"/>
        <w:rPr>
          <w:rFonts w:ascii="Amasis MT Pro" w:hAnsi="Amasis MT Pro"/>
          <w:sz w:val="24"/>
          <w:szCs w:val="24"/>
        </w:rPr>
      </w:pPr>
      <w:r w:rsidRPr="00F90431">
        <w:rPr>
          <w:rFonts w:ascii="Amasis MT Pro" w:hAnsi="Amasis MT Pro"/>
          <w:sz w:val="24"/>
          <w:szCs w:val="24"/>
        </w:rPr>
        <w:t>Aplicar sanções motivadas pela inexecução total ou parcial do ajuste.</w:t>
      </w:r>
    </w:p>
    <w:p w14:paraId="622F48A1" w14:textId="77777777" w:rsidR="000A35C0" w:rsidRPr="00F90431" w:rsidRDefault="000A35C0" w:rsidP="000A35C0">
      <w:pPr>
        <w:pStyle w:val="PargrafodaLista"/>
        <w:spacing w:after="0" w:line="240" w:lineRule="auto"/>
        <w:jc w:val="both"/>
        <w:rPr>
          <w:rFonts w:ascii="Amasis MT Pro" w:hAnsi="Amasis MT Pro"/>
          <w:sz w:val="24"/>
          <w:szCs w:val="24"/>
        </w:rPr>
      </w:pPr>
    </w:p>
    <w:p w14:paraId="4B023D14" w14:textId="77777777" w:rsidR="000A35C0" w:rsidRDefault="000A35C0" w:rsidP="000A35C0">
      <w:pPr>
        <w:spacing w:after="0" w:line="240" w:lineRule="auto"/>
        <w:jc w:val="both"/>
        <w:rPr>
          <w:rFonts w:ascii="Amasis MT Pro" w:hAnsi="Amasis MT Pro"/>
          <w:sz w:val="24"/>
          <w:szCs w:val="24"/>
        </w:rPr>
      </w:pPr>
      <w:r w:rsidRPr="00F90431">
        <w:rPr>
          <w:rFonts w:ascii="Amasis MT Pro" w:hAnsi="Amasis MT Pro"/>
          <w:sz w:val="24"/>
          <w:szCs w:val="24"/>
        </w:rPr>
        <w:t>18.2. O contrato poderá ser extinto nas hipóteses elencadas nos artigos 137 e seguintes da Lei Federal nº 14.133/2021.</w:t>
      </w:r>
    </w:p>
    <w:p w14:paraId="446663A5" w14:textId="77777777" w:rsidR="008C75A3" w:rsidRDefault="008C75A3" w:rsidP="000A35C0">
      <w:pPr>
        <w:spacing w:after="0" w:line="240" w:lineRule="auto"/>
        <w:jc w:val="both"/>
        <w:rPr>
          <w:rFonts w:ascii="Amasis MT Pro" w:hAnsi="Amasis MT Pro"/>
          <w:sz w:val="24"/>
          <w:szCs w:val="24"/>
        </w:rPr>
      </w:pPr>
    </w:p>
    <w:p w14:paraId="150F63B1" w14:textId="77777777" w:rsidR="008C75A3" w:rsidRPr="00DC640B" w:rsidRDefault="008C75A3" w:rsidP="008C75A3">
      <w:pPr>
        <w:shd w:val="clear" w:color="auto" w:fill="BFBFBF" w:themeFill="background1" w:themeFillShade="BF"/>
        <w:ind w:right="-2"/>
        <w:jc w:val="both"/>
        <w:rPr>
          <w:rFonts w:ascii="Amasis MT Pro" w:hAnsi="Amasis MT Pro"/>
          <w:b/>
          <w:bCs/>
          <w:sz w:val="24"/>
          <w:szCs w:val="24"/>
        </w:rPr>
      </w:pPr>
      <w:r w:rsidRPr="00DC640B">
        <w:rPr>
          <w:rFonts w:ascii="Amasis MT Pro" w:hAnsi="Amasis MT Pro"/>
          <w:b/>
          <w:bCs/>
          <w:sz w:val="24"/>
          <w:szCs w:val="24"/>
        </w:rPr>
        <w:t>DO ACOMPANHAMENTO E FISCALIZAÇÃO</w:t>
      </w:r>
    </w:p>
    <w:p w14:paraId="0A703EDE" w14:textId="77777777" w:rsidR="008C75A3" w:rsidRPr="00F90431" w:rsidRDefault="008C75A3" w:rsidP="008C75A3">
      <w:pPr>
        <w:ind w:right="-2"/>
        <w:jc w:val="both"/>
        <w:rPr>
          <w:rFonts w:ascii="Amasis MT Pro" w:hAnsi="Amasis MT Pro"/>
          <w:sz w:val="24"/>
          <w:szCs w:val="24"/>
        </w:rPr>
      </w:pPr>
      <w:r>
        <w:rPr>
          <w:rFonts w:ascii="Amasis MT Pro" w:hAnsi="Amasis MT Pro"/>
          <w:sz w:val="24"/>
          <w:szCs w:val="24"/>
        </w:rPr>
        <w:t>19</w:t>
      </w:r>
      <w:r w:rsidRPr="00F90431">
        <w:rPr>
          <w:rFonts w:ascii="Amasis MT Pro" w:hAnsi="Amasis MT Pro"/>
          <w:sz w:val="24"/>
          <w:szCs w:val="24"/>
        </w:rPr>
        <w:t>.1.</w:t>
      </w:r>
      <w:r w:rsidRPr="00F90431">
        <w:rPr>
          <w:rFonts w:ascii="Amasis MT Pro" w:hAnsi="Amasis MT Pro"/>
          <w:sz w:val="24"/>
          <w:szCs w:val="24"/>
        </w:rPr>
        <w:tab/>
      </w:r>
      <w:r>
        <w:rPr>
          <w:rFonts w:ascii="Amasis MT Pro" w:hAnsi="Amasis MT Pro"/>
          <w:sz w:val="24"/>
          <w:szCs w:val="24"/>
        </w:rPr>
        <w:t xml:space="preserve">O ORGÃO PARTICIPANTE </w:t>
      </w:r>
      <w:r w:rsidRPr="00062AC1">
        <w:rPr>
          <w:rFonts w:ascii="Amasis MT Pro" w:hAnsi="Amasis MT Pro"/>
          <w:sz w:val="24"/>
          <w:szCs w:val="24"/>
        </w:rPr>
        <w:t>Indicar</w:t>
      </w:r>
      <w:r>
        <w:rPr>
          <w:rFonts w:ascii="Amasis MT Pro" w:hAnsi="Amasis MT Pro"/>
          <w:sz w:val="24"/>
          <w:szCs w:val="24"/>
        </w:rPr>
        <w:t>á</w:t>
      </w:r>
      <w:r w:rsidRPr="00062AC1">
        <w:rPr>
          <w:rFonts w:ascii="Amasis MT Pro" w:hAnsi="Amasis MT Pro"/>
          <w:sz w:val="24"/>
          <w:szCs w:val="24"/>
        </w:rPr>
        <w:t xml:space="preserve"> funcionário para fiscalizar a execução do Contrato.</w:t>
      </w:r>
    </w:p>
    <w:p w14:paraId="0F287BA8" w14:textId="77777777" w:rsidR="008C75A3" w:rsidRPr="00F90431" w:rsidRDefault="008C75A3" w:rsidP="008C75A3">
      <w:pPr>
        <w:ind w:right="-2"/>
        <w:jc w:val="both"/>
        <w:rPr>
          <w:rFonts w:ascii="Amasis MT Pro" w:hAnsi="Amasis MT Pro"/>
          <w:sz w:val="24"/>
          <w:szCs w:val="24"/>
        </w:rPr>
      </w:pPr>
      <w:r>
        <w:rPr>
          <w:rFonts w:ascii="Amasis MT Pro" w:hAnsi="Amasis MT Pro"/>
          <w:sz w:val="24"/>
          <w:szCs w:val="24"/>
        </w:rPr>
        <w:t>19</w:t>
      </w:r>
      <w:r w:rsidRPr="00F90431">
        <w:rPr>
          <w:rFonts w:ascii="Amasis MT Pro" w:hAnsi="Amasis MT Pro"/>
          <w:sz w:val="24"/>
          <w:szCs w:val="24"/>
        </w:rPr>
        <w:t>.2.</w:t>
      </w:r>
      <w:r w:rsidRPr="00F90431">
        <w:rPr>
          <w:rFonts w:ascii="Amasis MT Pro" w:hAnsi="Amasis MT Pro"/>
          <w:sz w:val="24"/>
          <w:szCs w:val="24"/>
        </w:rPr>
        <w:tab/>
        <w:t>O exercício da fiscalização pela CONTRATANTE, não excluirá ou reduzirá a responsabilidade da contratada.</w:t>
      </w:r>
    </w:p>
    <w:p w14:paraId="1F1C8791" w14:textId="77777777" w:rsidR="008C75A3" w:rsidRPr="00387B7C" w:rsidRDefault="008C75A3" w:rsidP="008C75A3">
      <w:pPr>
        <w:shd w:val="clear" w:color="auto" w:fill="BFBFBF" w:themeFill="background1" w:themeFillShade="BF"/>
        <w:ind w:right="-2"/>
        <w:jc w:val="both"/>
        <w:rPr>
          <w:rFonts w:ascii="Amasis MT Pro" w:hAnsi="Amasis MT Pro"/>
          <w:b/>
          <w:bCs/>
          <w:sz w:val="24"/>
          <w:szCs w:val="24"/>
        </w:rPr>
      </w:pPr>
      <w:r w:rsidRPr="00387B7C">
        <w:rPr>
          <w:rFonts w:ascii="Amasis MT Pro" w:hAnsi="Amasis MT Pro"/>
          <w:b/>
          <w:bCs/>
          <w:sz w:val="24"/>
          <w:szCs w:val="24"/>
        </w:rPr>
        <w:t>DA SUBCONTRATAÇÃO, CESSÃO E/OU TRANSFERÊNCIA</w:t>
      </w:r>
    </w:p>
    <w:p w14:paraId="00C6763D" w14:textId="3958ECC2" w:rsidR="008C75A3" w:rsidRPr="00F90431" w:rsidRDefault="008C75A3" w:rsidP="008C75A3">
      <w:pPr>
        <w:ind w:right="-2"/>
        <w:jc w:val="both"/>
        <w:rPr>
          <w:rFonts w:ascii="Amasis MT Pro" w:hAnsi="Amasis MT Pro"/>
          <w:sz w:val="24"/>
          <w:szCs w:val="24"/>
        </w:rPr>
      </w:pPr>
      <w:r>
        <w:rPr>
          <w:rFonts w:ascii="Amasis MT Pro" w:hAnsi="Amasis MT Pro"/>
          <w:sz w:val="24"/>
          <w:szCs w:val="24"/>
        </w:rPr>
        <w:t xml:space="preserve">20.1. </w:t>
      </w:r>
      <w:r w:rsidRPr="00F90431">
        <w:rPr>
          <w:rFonts w:ascii="Amasis MT Pro" w:hAnsi="Amasis MT Pro"/>
          <w:sz w:val="24"/>
          <w:szCs w:val="24"/>
        </w:rPr>
        <w:t>É vedada a subcontratação, cessão e/ou transferência total ou parcial do objeto deste</w:t>
      </w:r>
    </w:p>
    <w:bookmarkEnd w:id="17"/>
    <w:p w14:paraId="2FEDF405" w14:textId="77777777" w:rsidR="008B67B0" w:rsidRPr="00F90431" w:rsidRDefault="008B67B0" w:rsidP="008B67B0">
      <w:pPr>
        <w:spacing w:after="0" w:line="240" w:lineRule="auto"/>
        <w:jc w:val="both"/>
        <w:rPr>
          <w:rFonts w:ascii="Amasis MT Pro" w:hAnsi="Amasis MT Pro"/>
          <w:sz w:val="24"/>
          <w:szCs w:val="24"/>
        </w:rPr>
      </w:pPr>
    </w:p>
    <w:p w14:paraId="56B72FCB" w14:textId="77777777" w:rsidR="008B67B0" w:rsidRPr="00F90431" w:rsidRDefault="008B67B0" w:rsidP="005C0868">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DAS DISPOSIÇÕES GERAIS</w:t>
      </w:r>
    </w:p>
    <w:p w14:paraId="4CB15FA1" w14:textId="77777777" w:rsidR="008B67B0" w:rsidRPr="00F90431" w:rsidRDefault="008B67B0" w:rsidP="008B67B0">
      <w:pPr>
        <w:spacing w:after="0" w:line="240" w:lineRule="auto"/>
        <w:jc w:val="both"/>
        <w:rPr>
          <w:rFonts w:ascii="Amasis MT Pro" w:hAnsi="Amasis MT Pro"/>
          <w:b/>
          <w:sz w:val="24"/>
          <w:szCs w:val="24"/>
        </w:rPr>
      </w:pPr>
    </w:p>
    <w:p w14:paraId="4BAE7802" w14:textId="4073AD5D" w:rsidR="008B67B0" w:rsidRPr="00F90431" w:rsidRDefault="008C75A3" w:rsidP="008B67B0">
      <w:pPr>
        <w:spacing w:after="0" w:line="240" w:lineRule="auto"/>
        <w:jc w:val="both"/>
        <w:rPr>
          <w:rFonts w:ascii="Amasis MT Pro" w:hAnsi="Amasis MT Pro"/>
          <w:sz w:val="24"/>
          <w:szCs w:val="24"/>
        </w:rPr>
      </w:pPr>
      <w:r>
        <w:rPr>
          <w:rFonts w:ascii="Amasis MT Pro" w:hAnsi="Amasis MT Pro"/>
          <w:sz w:val="24"/>
          <w:szCs w:val="24"/>
        </w:rPr>
        <w:t>21</w:t>
      </w:r>
      <w:r w:rsidR="008B67B0" w:rsidRPr="00F90431">
        <w:rPr>
          <w:rFonts w:ascii="Amasis MT Pro" w:hAnsi="Amasis MT Pro"/>
          <w:sz w:val="24"/>
          <w:szCs w:val="24"/>
        </w:rPr>
        <w:t>.1. A apresentação de proposta implica na aceitação de todas as condições estabelecidas neste edital, não podendo qualquer licitante invocar desconhecimento dos termos do ato convocatório ou das disposições legais aplicáveis à espécie, para furtar-se ao cumprimento de suas obrigações.</w:t>
      </w:r>
    </w:p>
    <w:p w14:paraId="7F3EBA5E" w14:textId="77777777" w:rsidR="008B67B0" w:rsidRPr="00F90431" w:rsidRDefault="008B67B0" w:rsidP="008B67B0">
      <w:pPr>
        <w:spacing w:after="0" w:line="240" w:lineRule="auto"/>
        <w:jc w:val="both"/>
        <w:rPr>
          <w:rFonts w:ascii="Amasis MT Pro" w:hAnsi="Amasis MT Pro"/>
          <w:sz w:val="24"/>
          <w:szCs w:val="24"/>
        </w:rPr>
      </w:pPr>
    </w:p>
    <w:p w14:paraId="24809998" w14:textId="3EABCD26" w:rsidR="008B67B0" w:rsidRPr="00F90431" w:rsidRDefault="00463675" w:rsidP="008B67B0">
      <w:pPr>
        <w:spacing w:after="0" w:line="240" w:lineRule="auto"/>
        <w:jc w:val="both"/>
        <w:rPr>
          <w:rFonts w:ascii="Amasis MT Pro" w:hAnsi="Amasis MT Pro"/>
          <w:sz w:val="24"/>
          <w:szCs w:val="24"/>
        </w:rPr>
      </w:pPr>
      <w:r>
        <w:rPr>
          <w:rFonts w:ascii="Amasis MT Pro" w:hAnsi="Amasis MT Pro"/>
          <w:sz w:val="24"/>
          <w:szCs w:val="24"/>
        </w:rPr>
        <w:t>21</w:t>
      </w:r>
      <w:r w:rsidR="008B67B0" w:rsidRPr="00F90431">
        <w:rPr>
          <w:rFonts w:ascii="Amasis MT Pro" w:hAnsi="Amasis MT Pro"/>
          <w:sz w:val="24"/>
          <w:szCs w:val="24"/>
        </w:rPr>
        <w:t xml:space="preserve">.1.1. O pregoeiro poderá solicitar amostras dos produtos/itens que compõem os lotes e também </w:t>
      </w:r>
      <w:r w:rsidR="00770ED5" w:rsidRPr="00F90431">
        <w:rPr>
          <w:rFonts w:ascii="Amasis MT Pro" w:hAnsi="Amasis MT Pro"/>
          <w:sz w:val="24"/>
          <w:szCs w:val="24"/>
        </w:rPr>
        <w:t xml:space="preserve">os respectivos laudos técnicos, em caso de previsão na especificação técnica. </w:t>
      </w:r>
    </w:p>
    <w:p w14:paraId="74910FFE" w14:textId="77777777" w:rsidR="008B67B0" w:rsidRPr="00F90431" w:rsidRDefault="008B67B0" w:rsidP="008B67B0">
      <w:pPr>
        <w:spacing w:after="0" w:line="240" w:lineRule="auto"/>
        <w:jc w:val="both"/>
        <w:rPr>
          <w:rFonts w:ascii="Amasis MT Pro" w:hAnsi="Amasis MT Pro"/>
          <w:sz w:val="24"/>
          <w:szCs w:val="24"/>
        </w:rPr>
      </w:pPr>
    </w:p>
    <w:p w14:paraId="7C1F70D1" w14:textId="08E1A9D0" w:rsidR="008B67B0" w:rsidRPr="00F90431" w:rsidRDefault="00463675" w:rsidP="008B67B0">
      <w:pPr>
        <w:spacing w:after="0" w:line="240" w:lineRule="auto"/>
        <w:jc w:val="both"/>
        <w:rPr>
          <w:rFonts w:ascii="Amasis MT Pro" w:hAnsi="Amasis MT Pro"/>
          <w:sz w:val="24"/>
          <w:szCs w:val="24"/>
        </w:rPr>
      </w:pPr>
      <w:r>
        <w:rPr>
          <w:rFonts w:ascii="Amasis MT Pro" w:hAnsi="Amasis MT Pro"/>
          <w:sz w:val="24"/>
          <w:szCs w:val="24"/>
        </w:rPr>
        <w:t>21</w:t>
      </w:r>
      <w:r w:rsidR="008B67B0" w:rsidRPr="00F90431">
        <w:rPr>
          <w:rFonts w:ascii="Amasis MT Pro" w:hAnsi="Amasis MT Pro"/>
          <w:sz w:val="24"/>
          <w:szCs w:val="24"/>
        </w:rPr>
        <w:t xml:space="preserve">.1.2. É facultado ao pregoeiro, em qualquer fase da licitação, a promoção de diligência destinada a esclarecer ou complementar a instrução do processo, vedada a inclusão posterior de documento ou informação que deveria constar no ato da sessão pública. </w:t>
      </w:r>
    </w:p>
    <w:p w14:paraId="5D37F158" w14:textId="77777777" w:rsidR="008B67B0" w:rsidRPr="00F90431" w:rsidRDefault="008B67B0" w:rsidP="008B67B0">
      <w:pPr>
        <w:spacing w:after="0" w:line="240" w:lineRule="auto"/>
        <w:jc w:val="both"/>
        <w:rPr>
          <w:rFonts w:ascii="Amasis MT Pro" w:hAnsi="Amasis MT Pro"/>
          <w:sz w:val="24"/>
          <w:szCs w:val="24"/>
        </w:rPr>
      </w:pPr>
    </w:p>
    <w:p w14:paraId="46329AB4" w14:textId="3B0F6987" w:rsidR="008B67B0" w:rsidRPr="00F90431" w:rsidRDefault="00463675" w:rsidP="008B67B0">
      <w:pPr>
        <w:spacing w:after="0" w:line="240" w:lineRule="auto"/>
        <w:jc w:val="both"/>
        <w:rPr>
          <w:rFonts w:ascii="Amasis MT Pro" w:hAnsi="Amasis MT Pro"/>
          <w:sz w:val="24"/>
          <w:szCs w:val="24"/>
        </w:rPr>
      </w:pPr>
      <w:r>
        <w:rPr>
          <w:rFonts w:ascii="Amasis MT Pro" w:hAnsi="Amasis MT Pro"/>
          <w:sz w:val="24"/>
          <w:szCs w:val="24"/>
        </w:rPr>
        <w:t>21</w:t>
      </w:r>
      <w:r w:rsidR="008B67B0" w:rsidRPr="00F90431">
        <w:rPr>
          <w:rFonts w:ascii="Amasis MT Pro" w:hAnsi="Amasis MT Pro"/>
          <w:sz w:val="24"/>
          <w:szCs w:val="24"/>
        </w:rPr>
        <w:t xml:space="preserve">.2. O presente pregão poderá ser anulado ou revogado, nas hipóteses </w:t>
      </w:r>
      <w:r w:rsidR="00770ED5" w:rsidRPr="00F90431">
        <w:rPr>
          <w:rFonts w:ascii="Amasis MT Pro" w:hAnsi="Amasis MT Pro"/>
          <w:sz w:val="24"/>
          <w:szCs w:val="24"/>
        </w:rPr>
        <w:t>p</w:t>
      </w:r>
      <w:r w:rsidR="008B67B0" w:rsidRPr="00F90431">
        <w:rPr>
          <w:rFonts w:ascii="Amasis MT Pro" w:hAnsi="Amasis MT Pro"/>
          <w:sz w:val="24"/>
          <w:szCs w:val="24"/>
        </w:rPr>
        <w:t>revistas em lei, sem que tenham as licitantes direito a qualquer indenização.</w:t>
      </w:r>
    </w:p>
    <w:p w14:paraId="1E65CE26" w14:textId="77777777" w:rsidR="008B67B0" w:rsidRPr="00F90431" w:rsidRDefault="008B67B0" w:rsidP="008B67B0">
      <w:pPr>
        <w:spacing w:after="0" w:line="240" w:lineRule="auto"/>
        <w:jc w:val="both"/>
        <w:rPr>
          <w:rFonts w:ascii="Amasis MT Pro" w:hAnsi="Amasis MT Pro"/>
          <w:sz w:val="24"/>
          <w:szCs w:val="24"/>
        </w:rPr>
      </w:pPr>
    </w:p>
    <w:p w14:paraId="42A24AB7" w14:textId="0DD1449D" w:rsidR="008B67B0" w:rsidRPr="00F90431" w:rsidRDefault="00463675" w:rsidP="008B67B0">
      <w:pPr>
        <w:spacing w:after="0" w:line="240" w:lineRule="auto"/>
        <w:jc w:val="both"/>
        <w:rPr>
          <w:rFonts w:ascii="Amasis MT Pro" w:hAnsi="Amasis MT Pro"/>
          <w:sz w:val="24"/>
          <w:szCs w:val="24"/>
        </w:rPr>
      </w:pPr>
      <w:r>
        <w:rPr>
          <w:rFonts w:ascii="Amasis MT Pro" w:hAnsi="Amasis MT Pro"/>
          <w:sz w:val="24"/>
          <w:szCs w:val="24"/>
        </w:rPr>
        <w:t>21</w:t>
      </w:r>
      <w:r w:rsidR="008B67B0" w:rsidRPr="00F90431">
        <w:rPr>
          <w:rFonts w:ascii="Amasis MT Pro" w:hAnsi="Amasis MT Pro"/>
          <w:sz w:val="24"/>
          <w:szCs w:val="24"/>
        </w:rPr>
        <w:t>.3. A adjudicatária deverá manter durante o prazo de vigência da Ata de Registro de Preços e respectivos contratos, todas as condições de habilitação.</w:t>
      </w:r>
    </w:p>
    <w:p w14:paraId="6719302F" w14:textId="77777777" w:rsidR="008B67B0" w:rsidRPr="00F90431" w:rsidRDefault="008B67B0" w:rsidP="008B67B0">
      <w:pPr>
        <w:spacing w:after="0" w:line="240" w:lineRule="auto"/>
        <w:jc w:val="both"/>
        <w:rPr>
          <w:rFonts w:ascii="Amasis MT Pro" w:hAnsi="Amasis MT Pro"/>
          <w:sz w:val="24"/>
          <w:szCs w:val="24"/>
        </w:rPr>
      </w:pPr>
    </w:p>
    <w:p w14:paraId="4C5A75E2" w14:textId="1C1CDD8C" w:rsidR="008B67B0" w:rsidRPr="00F90431" w:rsidRDefault="00463675" w:rsidP="008B67B0">
      <w:pPr>
        <w:spacing w:after="0" w:line="240" w:lineRule="auto"/>
        <w:jc w:val="both"/>
        <w:rPr>
          <w:rFonts w:ascii="Amasis MT Pro" w:hAnsi="Amasis MT Pro"/>
          <w:sz w:val="24"/>
          <w:szCs w:val="24"/>
        </w:rPr>
      </w:pPr>
      <w:r>
        <w:rPr>
          <w:rFonts w:ascii="Amasis MT Pro" w:hAnsi="Amasis MT Pro"/>
          <w:sz w:val="24"/>
          <w:szCs w:val="24"/>
        </w:rPr>
        <w:t>21</w:t>
      </w:r>
      <w:r w:rsidR="008B67B0" w:rsidRPr="00F90431">
        <w:rPr>
          <w:rFonts w:ascii="Amasis MT Pro" w:hAnsi="Amasis MT Pro"/>
          <w:sz w:val="24"/>
          <w:szCs w:val="24"/>
        </w:rPr>
        <w:t>.4. Com base no</w:t>
      </w:r>
      <w:r w:rsidR="00770ED5" w:rsidRPr="00F90431">
        <w:rPr>
          <w:rFonts w:ascii="Amasis MT Pro" w:hAnsi="Amasis MT Pro"/>
          <w:sz w:val="24"/>
          <w:szCs w:val="24"/>
        </w:rPr>
        <w:t>s artigos 12, inciso III, 59, inciso IV e 64 da Lei Federal nº 14.133/2021</w:t>
      </w:r>
      <w:r w:rsidR="008B67B0" w:rsidRPr="00F90431">
        <w:rPr>
          <w:rFonts w:ascii="Amasis MT Pro" w:hAnsi="Amasis MT Pro"/>
          <w:sz w:val="24"/>
          <w:szCs w:val="24"/>
        </w:rPr>
        <w:t xml:space="preserve">, são facultadas ao Pregoeiro e sua equipe de apoio, em qualquer fase da licitação, promover diligência destinada a esclarecer ou a complementar a instrução do processo. </w:t>
      </w:r>
    </w:p>
    <w:p w14:paraId="45692DC7" w14:textId="77777777" w:rsidR="008B67B0" w:rsidRPr="00F90431" w:rsidRDefault="008B67B0" w:rsidP="008B67B0">
      <w:pPr>
        <w:spacing w:after="0" w:line="240" w:lineRule="auto"/>
        <w:jc w:val="both"/>
        <w:rPr>
          <w:rFonts w:ascii="Amasis MT Pro" w:hAnsi="Amasis MT Pro"/>
          <w:sz w:val="24"/>
          <w:szCs w:val="24"/>
        </w:rPr>
      </w:pPr>
    </w:p>
    <w:p w14:paraId="6F0DFA7D" w14:textId="5DE9445A" w:rsidR="008B67B0" w:rsidRPr="00F90431" w:rsidRDefault="00463675" w:rsidP="008B67B0">
      <w:pPr>
        <w:spacing w:after="0" w:line="240" w:lineRule="auto"/>
        <w:jc w:val="both"/>
        <w:rPr>
          <w:rFonts w:ascii="Amasis MT Pro" w:hAnsi="Amasis MT Pro"/>
          <w:sz w:val="24"/>
          <w:szCs w:val="24"/>
        </w:rPr>
      </w:pPr>
      <w:r>
        <w:rPr>
          <w:rFonts w:ascii="Amasis MT Pro" w:hAnsi="Amasis MT Pro"/>
          <w:sz w:val="24"/>
          <w:szCs w:val="24"/>
        </w:rPr>
        <w:t>21</w:t>
      </w:r>
      <w:r w:rsidR="008B67B0" w:rsidRPr="00F90431">
        <w:rPr>
          <w:rFonts w:ascii="Amasis MT Pro" w:hAnsi="Amasis MT Pro"/>
          <w:sz w:val="24"/>
          <w:szCs w:val="24"/>
        </w:rPr>
        <w:t>.5. Os casos omissos e dúvidas serão resolvidos pelo Pregoeiro com a assistência de sua equipe de apoio.</w:t>
      </w:r>
    </w:p>
    <w:p w14:paraId="064F8D64" w14:textId="77777777" w:rsidR="008B67B0" w:rsidRPr="00F90431" w:rsidRDefault="008B67B0" w:rsidP="008B67B0">
      <w:pPr>
        <w:spacing w:after="0" w:line="240" w:lineRule="auto"/>
        <w:jc w:val="both"/>
        <w:rPr>
          <w:rFonts w:ascii="Amasis MT Pro" w:hAnsi="Amasis MT Pro"/>
          <w:sz w:val="24"/>
          <w:szCs w:val="24"/>
        </w:rPr>
      </w:pPr>
    </w:p>
    <w:p w14:paraId="34EFF219" w14:textId="4E2EE0D9" w:rsidR="008B67B0" w:rsidRPr="00F90431" w:rsidRDefault="00463675" w:rsidP="008B67B0">
      <w:pPr>
        <w:spacing w:after="0" w:line="240" w:lineRule="auto"/>
        <w:jc w:val="both"/>
        <w:rPr>
          <w:rFonts w:ascii="Amasis MT Pro" w:hAnsi="Amasis MT Pro"/>
          <w:sz w:val="24"/>
          <w:szCs w:val="24"/>
        </w:rPr>
      </w:pPr>
      <w:r>
        <w:rPr>
          <w:rFonts w:ascii="Amasis MT Pro" w:hAnsi="Amasis MT Pro"/>
          <w:sz w:val="24"/>
          <w:szCs w:val="24"/>
        </w:rPr>
        <w:lastRenderedPageBreak/>
        <w:t>21</w:t>
      </w:r>
      <w:r w:rsidR="008B67B0" w:rsidRPr="00F90431">
        <w:rPr>
          <w:rFonts w:ascii="Amasis MT Pro" w:hAnsi="Amasis MT Pro"/>
          <w:sz w:val="24"/>
          <w:szCs w:val="24"/>
        </w:rPr>
        <w:t xml:space="preserve">.6. As normas deste </w:t>
      </w:r>
      <w:r w:rsidR="008B67B0" w:rsidRPr="00F90431">
        <w:rPr>
          <w:rFonts w:ascii="Amasis MT Pro" w:hAnsi="Amasis MT Pro"/>
          <w:b/>
          <w:sz w:val="24"/>
          <w:szCs w:val="24"/>
        </w:rPr>
        <w:t xml:space="preserve">PREGÃO </w:t>
      </w:r>
      <w:r w:rsidR="008B67B0" w:rsidRPr="00F90431">
        <w:rPr>
          <w:rFonts w:ascii="Amasis MT Pro" w:hAnsi="Amasis MT Pro"/>
          <w:sz w:val="24"/>
          <w:szCs w:val="24"/>
        </w:rPr>
        <w:t xml:space="preserve">serão sempre interpretadas em favor da ampliação da disputa entre os interessados e o desatendimento de exigências formais, desde que não comprometa a aferição da habilitação da licitante e nem a exata compreensão de sua proposta, não implicará o afastamento de qualquer licitante. </w:t>
      </w:r>
    </w:p>
    <w:p w14:paraId="74276878" w14:textId="77777777" w:rsidR="008B67B0" w:rsidRPr="00F90431" w:rsidRDefault="008B67B0" w:rsidP="008B67B0">
      <w:pPr>
        <w:spacing w:after="0" w:line="240" w:lineRule="auto"/>
        <w:jc w:val="both"/>
        <w:rPr>
          <w:rFonts w:ascii="Amasis MT Pro" w:hAnsi="Amasis MT Pro"/>
          <w:sz w:val="24"/>
          <w:szCs w:val="24"/>
        </w:rPr>
      </w:pPr>
    </w:p>
    <w:p w14:paraId="26DFB70F" w14:textId="3C79A710" w:rsidR="008B67B0" w:rsidRPr="00F90431" w:rsidRDefault="00463675" w:rsidP="008B67B0">
      <w:pPr>
        <w:spacing w:after="0" w:line="240" w:lineRule="auto"/>
        <w:jc w:val="both"/>
        <w:rPr>
          <w:rFonts w:ascii="Amasis MT Pro" w:hAnsi="Amasis MT Pro"/>
          <w:sz w:val="24"/>
          <w:szCs w:val="24"/>
        </w:rPr>
      </w:pPr>
      <w:r>
        <w:rPr>
          <w:rFonts w:ascii="Amasis MT Pro" w:hAnsi="Amasis MT Pro"/>
          <w:sz w:val="24"/>
          <w:szCs w:val="24"/>
        </w:rPr>
        <w:t>21</w:t>
      </w:r>
      <w:r w:rsidR="008B67B0" w:rsidRPr="00F90431">
        <w:rPr>
          <w:rFonts w:ascii="Amasis MT Pro" w:hAnsi="Amasis MT Pro"/>
          <w:sz w:val="24"/>
          <w:szCs w:val="24"/>
        </w:rPr>
        <w:t>.7. Caberá à CONTRATADA, sem prejuízo das demais obrigações e responsabilidades específicas insertas neste Termo de Referência e no Edital:</w:t>
      </w:r>
    </w:p>
    <w:p w14:paraId="6F7E90D7" w14:textId="77777777" w:rsidR="008B67B0" w:rsidRPr="00F90431" w:rsidRDefault="008B67B0" w:rsidP="008B67B0">
      <w:pPr>
        <w:spacing w:after="0" w:line="240" w:lineRule="auto"/>
        <w:jc w:val="both"/>
        <w:rPr>
          <w:rFonts w:ascii="Amasis MT Pro" w:hAnsi="Amasis MT Pro"/>
          <w:sz w:val="24"/>
          <w:szCs w:val="24"/>
        </w:rPr>
      </w:pPr>
    </w:p>
    <w:p w14:paraId="65877280"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I – Tomar todas as providências necessárias à fiel execução do objeto desta licitação;</w:t>
      </w:r>
    </w:p>
    <w:p w14:paraId="18409602" w14:textId="77777777" w:rsidR="008B67B0" w:rsidRPr="00F90431" w:rsidRDefault="008B67B0" w:rsidP="008B67B0">
      <w:pPr>
        <w:spacing w:after="0" w:line="240" w:lineRule="auto"/>
        <w:jc w:val="both"/>
        <w:rPr>
          <w:rFonts w:ascii="Amasis MT Pro" w:hAnsi="Amasis MT Pro"/>
          <w:sz w:val="24"/>
          <w:szCs w:val="24"/>
        </w:rPr>
      </w:pPr>
    </w:p>
    <w:p w14:paraId="00C787B9"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II – Promover a execução do objeto dentro dos parâmetros e rotinas estabelecidos, em observância às normas legais e regulamentares aplicáveis e às recomendações aceitas pela boa técnica;</w:t>
      </w:r>
    </w:p>
    <w:p w14:paraId="01AE7224" w14:textId="77777777" w:rsidR="008B67B0" w:rsidRPr="00F90431" w:rsidRDefault="008B67B0" w:rsidP="008B67B0">
      <w:pPr>
        <w:spacing w:after="0" w:line="240" w:lineRule="auto"/>
        <w:jc w:val="both"/>
        <w:rPr>
          <w:rFonts w:ascii="Amasis MT Pro" w:hAnsi="Amasis MT Pro"/>
          <w:sz w:val="24"/>
          <w:szCs w:val="24"/>
        </w:rPr>
      </w:pPr>
    </w:p>
    <w:p w14:paraId="1C5D8FD2"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III – Prestar todos os esclarecimentos que lhe forem solicitados pela CONTRATANTE, atendendo prontamente a quaisquer reclamações;</w:t>
      </w:r>
    </w:p>
    <w:p w14:paraId="4C6327DE" w14:textId="77777777" w:rsidR="008B67B0" w:rsidRPr="00F90431" w:rsidRDefault="008B67B0" w:rsidP="008B67B0">
      <w:pPr>
        <w:spacing w:after="0" w:line="240" w:lineRule="auto"/>
        <w:jc w:val="both"/>
        <w:rPr>
          <w:rFonts w:ascii="Amasis MT Pro" w:hAnsi="Amasis MT Pro"/>
          <w:sz w:val="24"/>
          <w:szCs w:val="24"/>
        </w:rPr>
      </w:pPr>
    </w:p>
    <w:p w14:paraId="12FD4029" w14:textId="65A8D12D"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IV – Responder integralmente pelos danos causados, direta ou indiretamente, ao patrimônio em decorrência de ação ou omissão de seus empregados ou prepostos, não se excluindo ou reduzindo essa responsabilidade em razão da fiscalização ou do acompanhamento realizado pela CONTRATANTE;</w:t>
      </w:r>
    </w:p>
    <w:p w14:paraId="18933239" w14:textId="77777777" w:rsidR="008B67B0" w:rsidRPr="00F90431" w:rsidRDefault="008B67B0" w:rsidP="008B67B0">
      <w:pPr>
        <w:spacing w:after="0" w:line="240" w:lineRule="auto"/>
        <w:jc w:val="both"/>
        <w:rPr>
          <w:rFonts w:ascii="Amasis MT Pro" w:hAnsi="Amasis MT Pro"/>
          <w:sz w:val="24"/>
          <w:szCs w:val="24"/>
        </w:rPr>
      </w:pPr>
    </w:p>
    <w:p w14:paraId="61FA7990"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V – Arcar com os ônus resultantes de quaisquer ações, demandas, custos e despesas decorrentes de contravenção, seja por culpa sua ou de quaisquer de seus empregados ou prepostos, obrigando-se, outrossim, a quaisquer responsabilidades decorrentes de ações judiciais ou extrajudiciais de terceiros, que lhe venham a ser exigidas por força de lei, ligadas ao cumprimento do contrato a ser firmado;</w:t>
      </w:r>
    </w:p>
    <w:p w14:paraId="611686BE" w14:textId="77777777" w:rsidR="008B67B0" w:rsidRPr="00F90431" w:rsidRDefault="008B67B0" w:rsidP="008B67B0">
      <w:pPr>
        <w:spacing w:after="0" w:line="240" w:lineRule="auto"/>
        <w:jc w:val="both"/>
        <w:rPr>
          <w:rFonts w:ascii="Amasis MT Pro" w:hAnsi="Amasis MT Pro"/>
          <w:sz w:val="24"/>
          <w:szCs w:val="24"/>
        </w:rPr>
      </w:pPr>
    </w:p>
    <w:p w14:paraId="383C0369"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VI – Assumir a responsabilidade por todas as providências e obrigações estabelecidas na legislação específica de acidentes de trabalho, quando, em ocorrência da espécie, forem vítimas os seus empregados quando da execução objeto ou em conexão com ele, ainda que acontecido em dependência da CONTRATANTE, inclusive por danos causados a terceiros;</w:t>
      </w:r>
    </w:p>
    <w:p w14:paraId="715BAB8F" w14:textId="77777777" w:rsidR="008B67B0" w:rsidRPr="00F90431" w:rsidRDefault="008B67B0" w:rsidP="008B67B0">
      <w:pPr>
        <w:spacing w:after="0" w:line="240" w:lineRule="auto"/>
        <w:jc w:val="both"/>
        <w:rPr>
          <w:rFonts w:ascii="Amasis MT Pro" w:hAnsi="Amasis MT Pro"/>
          <w:sz w:val="24"/>
          <w:szCs w:val="24"/>
        </w:rPr>
      </w:pPr>
    </w:p>
    <w:p w14:paraId="64D173AD"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VII – Assumir a responsabilidade pelos encargos fiscais e comerciais resultantes da adjudicação deste processo licitatório;</w:t>
      </w:r>
    </w:p>
    <w:p w14:paraId="524F8EE2" w14:textId="77777777" w:rsidR="008B67B0" w:rsidRPr="00F90431" w:rsidRDefault="008B67B0" w:rsidP="008B67B0">
      <w:pPr>
        <w:spacing w:after="0" w:line="240" w:lineRule="auto"/>
        <w:jc w:val="both"/>
        <w:rPr>
          <w:rFonts w:ascii="Amasis MT Pro" w:hAnsi="Amasis MT Pro"/>
          <w:sz w:val="24"/>
          <w:szCs w:val="24"/>
        </w:rPr>
      </w:pPr>
    </w:p>
    <w:p w14:paraId="5129688A"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VIII – Aceitar, nas mesmas condições do ajuste, os acréscimos ou supressões que se fizerem no objeto, de até 25% (vinte e cinco por cento) de seu valor, nos termos do artigo</w:t>
      </w:r>
      <w:r w:rsidR="00770ED5" w:rsidRPr="00F90431">
        <w:rPr>
          <w:rFonts w:ascii="Amasis MT Pro" w:hAnsi="Amasis MT Pro"/>
          <w:sz w:val="24"/>
          <w:szCs w:val="24"/>
        </w:rPr>
        <w:t xml:space="preserve"> 125 da Lei Federal nº 14.133/2021</w:t>
      </w:r>
      <w:r w:rsidRPr="00F90431">
        <w:rPr>
          <w:rFonts w:ascii="Amasis MT Pro" w:hAnsi="Amasis MT Pro"/>
          <w:sz w:val="24"/>
          <w:szCs w:val="24"/>
        </w:rPr>
        <w:t>.</w:t>
      </w:r>
    </w:p>
    <w:p w14:paraId="3C9C5A50" w14:textId="77777777" w:rsidR="008B67B0" w:rsidRPr="00F90431" w:rsidRDefault="008B67B0" w:rsidP="008B67B0">
      <w:pPr>
        <w:spacing w:after="0" w:line="240" w:lineRule="auto"/>
        <w:jc w:val="both"/>
        <w:rPr>
          <w:rFonts w:ascii="Amasis MT Pro" w:hAnsi="Amasis MT Pro"/>
          <w:sz w:val="24"/>
          <w:szCs w:val="24"/>
        </w:rPr>
      </w:pPr>
    </w:p>
    <w:p w14:paraId="55418348"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IX – Atender integralmente às determinações/obrigações dispostas no Edital, neste Termo de Referência e em outras cláusulas contratuais decorrentes desta.</w:t>
      </w:r>
    </w:p>
    <w:p w14:paraId="4D56414A" w14:textId="77777777" w:rsidR="008B67B0" w:rsidRPr="00F90431" w:rsidRDefault="008B67B0" w:rsidP="008B67B0">
      <w:pPr>
        <w:spacing w:after="0" w:line="240" w:lineRule="auto"/>
        <w:jc w:val="both"/>
        <w:rPr>
          <w:rFonts w:ascii="Amasis MT Pro" w:hAnsi="Amasis MT Pro"/>
          <w:sz w:val="24"/>
          <w:szCs w:val="24"/>
        </w:rPr>
      </w:pPr>
    </w:p>
    <w:p w14:paraId="01138F73" w14:textId="77777777"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X – Nas </w:t>
      </w:r>
      <w:r w:rsidR="00770ED5" w:rsidRPr="00F90431">
        <w:rPr>
          <w:rFonts w:ascii="Amasis MT Pro" w:hAnsi="Amasis MT Pro"/>
          <w:sz w:val="24"/>
          <w:szCs w:val="24"/>
        </w:rPr>
        <w:t xml:space="preserve">contratações </w:t>
      </w:r>
      <w:r w:rsidRPr="00F90431">
        <w:rPr>
          <w:rFonts w:ascii="Amasis MT Pro" w:hAnsi="Amasis MT Pro"/>
          <w:sz w:val="24"/>
          <w:szCs w:val="24"/>
        </w:rPr>
        <w:t xml:space="preserve">o prazo será estipulado </w:t>
      </w:r>
      <w:r w:rsidR="007C37FE" w:rsidRPr="00F90431">
        <w:rPr>
          <w:rFonts w:ascii="Amasis MT Pro" w:hAnsi="Amasis MT Pro"/>
          <w:sz w:val="24"/>
          <w:szCs w:val="24"/>
        </w:rPr>
        <w:t>de acordo ao previsto no artigo 106 da Lei Federal nº 14.133/2021.</w:t>
      </w:r>
    </w:p>
    <w:p w14:paraId="6672E0E7" w14:textId="77777777" w:rsidR="008B67B0" w:rsidRPr="00F90431" w:rsidRDefault="008B67B0" w:rsidP="008B67B0">
      <w:pPr>
        <w:spacing w:after="0" w:line="240" w:lineRule="auto"/>
        <w:jc w:val="both"/>
        <w:rPr>
          <w:rFonts w:ascii="Amasis MT Pro" w:hAnsi="Amasis MT Pro"/>
          <w:sz w:val="24"/>
          <w:szCs w:val="24"/>
        </w:rPr>
      </w:pPr>
    </w:p>
    <w:p w14:paraId="572F4A4F" w14:textId="4E82FC6C" w:rsidR="00885D2F" w:rsidRPr="00F90431" w:rsidRDefault="00463675" w:rsidP="00885D2F">
      <w:pPr>
        <w:spacing w:after="0" w:line="240" w:lineRule="auto"/>
        <w:jc w:val="both"/>
        <w:rPr>
          <w:rFonts w:ascii="Amasis MT Pro" w:hAnsi="Amasis MT Pro"/>
          <w:sz w:val="24"/>
          <w:szCs w:val="24"/>
        </w:rPr>
      </w:pPr>
      <w:r>
        <w:rPr>
          <w:rFonts w:ascii="Amasis MT Pro" w:hAnsi="Amasis MT Pro"/>
          <w:sz w:val="24"/>
          <w:szCs w:val="24"/>
        </w:rPr>
        <w:lastRenderedPageBreak/>
        <w:t>21</w:t>
      </w:r>
      <w:r w:rsidR="00885D2F" w:rsidRPr="00F90431">
        <w:rPr>
          <w:rFonts w:ascii="Amasis MT Pro" w:hAnsi="Amasis MT Pro"/>
          <w:sz w:val="24"/>
          <w:szCs w:val="24"/>
        </w:rPr>
        <w:t>.8.  O</w:t>
      </w:r>
      <w:r w:rsidR="00885D2F" w:rsidRPr="00F90431">
        <w:rPr>
          <w:rFonts w:ascii="Amasis MT Pro" w:hAnsi="Amasis MT Pro"/>
          <w:b/>
          <w:bCs/>
          <w:sz w:val="24"/>
          <w:szCs w:val="24"/>
        </w:rPr>
        <w:t xml:space="preserve"> PREGOEIRO</w:t>
      </w:r>
      <w:r w:rsidR="00885D2F" w:rsidRPr="00F90431">
        <w:rPr>
          <w:rFonts w:ascii="Amasis MT Pro" w:hAnsi="Amasis MT Pro"/>
          <w:sz w:val="24"/>
          <w:szCs w:val="24"/>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0341B6D" w14:textId="77777777" w:rsidR="00885D2F" w:rsidRPr="00F90431" w:rsidRDefault="00885D2F" w:rsidP="00885D2F">
      <w:pPr>
        <w:spacing w:after="0" w:line="240" w:lineRule="auto"/>
        <w:jc w:val="both"/>
        <w:rPr>
          <w:rFonts w:ascii="Amasis MT Pro" w:hAnsi="Amasis MT Pro"/>
          <w:sz w:val="24"/>
          <w:szCs w:val="24"/>
        </w:rPr>
      </w:pPr>
    </w:p>
    <w:p w14:paraId="4C42A545" w14:textId="121A8E42" w:rsidR="00885D2F" w:rsidRPr="00F90431" w:rsidRDefault="00463675" w:rsidP="00885D2F">
      <w:pPr>
        <w:spacing w:after="0" w:line="240" w:lineRule="auto"/>
        <w:jc w:val="both"/>
        <w:rPr>
          <w:rFonts w:ascii="Amasis MT Pro" w:hAnsi="Amasis MT Pro"/>
          <w:sz w:val="24"/>
          <w:szCs w:val="24"/>
        </w:rPr>
      </w:pPr>
      <w:r>
        <w:rPr>
          <w:rFonts w:ascii="Amasis MT Pro" w:hAnsi="Amasis MT Pro"/>
          <w:sz w:val="24"/>
          <w:szCs w:val="24"/>
        </w:rPr>
        <w:t>21</w:t>
      </w:r>
      <w:r w:rsidR="00885D2F" w:rsidRPr="00F90431">
        <w:rPr>
          <w:rFonts w:ascii="Amasis MT Pro" w:hAnsi="Amasis MT Pro"/>
          <w:sz w:val="24"/>
          <w:szCs w:val="24"/>
        </w:rPr>
        <w:t>.</w:t>
      </w:r>
      <w:r w:rsidR="00817E52" w:rsidRPr="00F90431">
        <w:rPr>
          <w:rFonts w:ascii="Amasis MT Pro" w:hAnsi="Amasis MT Pro"/>
          <w:sz w:val="24"/>
          <w:szCs w:val="24"/>
        </w:rPr>
        <w:t>9</w:t>
      </w:r>
      <w:r w:rsidR="00693104" w:rsidRPr="00F90431">
        <w:rPr>
          <w:rFonts w:ascii="Amasis MT Pro" w:hAnsi="Amasis MT Pro"/>
          <w:sz w:val="24"/>
          <w:szCs w:val="24"/>
        </w:rPr>
        <w:t>.</w:t>
      </w:r>
      <w:r w:rsidR="00885D2F" w:rsidRPr="00F90431">
        <w:rPr>
          <w:rFonts w:ascii="Amasis MT Pro" w:hAnsi="Amasis MT Pro"/>
          <w:sz w:val="24"/>
          <w:szCs w:val="24"/>
        </w:rPr>
        <w:t xml:space="preserve"> É vedado ao fornecedor retirar sua proposta ou parte dela após aberta a sessão do pregão.</w:t>
      </w:r>
    </w:p>
    <w:p w14:paraId="09098B3F" w14:textId="77777777" w:rsidR="00885D2F" w:rsidRPr="00F90431" w:rsidRDefault="00885D2F" w:rsidP="00885D2F">
      <w:pPr>
        <w:spacing w:after="0" w:line="240" w:lineRule="auto"/>
        <w:jc w:val="both"/>
        <w:rPr>
          <w:rFonts w:ascii="Amasis MT Pro" w:hAnsi="Amasis MT Pro"/>
          <w:sz w:val="24"/>
          <w:szCs w:val="24"/>
        </w:rPr>
      </w:pPr>
    </w:p>
    <w:p w14:paraId="33CB2979" w14:textId="4747EBCE" w:rsidR="00885D2F" w:rsidRPr="00F90431" w:rsidRDefault="00463675" w:rsidP="00885D2F">
      <w:pPr>
        <w:spacing w:after="0" w:line="240" w:lineRule="auto"/>
        <w:jc w:val="both"/>
        <w:rPr>
          <w:rFonts w:ascii="Amasis MT Pro" w:hAnsi="Amasis MT Pro"/>
          <w:sz w:val="24"/>
          <w:szCs w:val="24"/>
        </w:rPr>
      </w:pPr>
      <w:r>
        <w:rPr>
          <w:rFonts w:ascii="Amasis MT Pro" w:hAnsi="Amasis MT Pro"/>
          <w:sz w:val="24"/>
          <w:szCs w:val="24"/>
        </w:rPr>
        <w:t>21</w:t>
      </w:r>
      <w:r w:rsidR="00885D2F" w:rsidRPr="00F90431">
        <w:rPr>
          <w:rFonts w:ascii="Amasis MT Pro" w:hAnsi="Amasis MT Pro"/>
          <w:sz w:val="24"/>
          <w:szCs w:val="24"/>
        </w:rPr>
        <w:t>.</w:t>
      </w:r>
      <w:r w:rsidR="00817E52" w:rsidRPr="00F90431">
        <w:rPr>
          <w:rFonts w:ascii="Amasis MT Pro" w:hAnsi="Amasis MT Pro"/>
          <w:sz w:val="24"/>
          <w:szCs w:val="24"/>
        </w:rPr>
        <w:t>10</w:t>
      </w:r>
      <w:r w:rsidR="00693104" w:rsidRPr="00F90431">
        <w:rPr>
          <w:rFonts w:ascii="Amasis MT Pro" w:hAnsi="Amasis MT Pro"/>
          <w:sz w:val="24"/>
          <w:szCs w:val="24"/>
        </w:rPr>
        <w:t xml:space="preserve">. </w:t>
      </w:r>
      <w:r w:rsidR="00885D2F" w:rsidRPr="00F90431">
        <w:rPr>
          <w:rFonts w:ascii="Amasis MT Pro" w:hAnsi="Amasis MT Pro"/>
          <w:sz w:val="24"/>
          <w:szCs w:val="24"/>
        </w:rPr>
        <w:t>Informações complementares que visam obter maiores esclarecimentos sobre a presente Licitação serão prestadas pelo PREGOEIRO de forma exclusiva pela plataforma de licitações Licitar Digital (</w:t>
      </w:r>
      <w:hyperlink r:id="rId19" w:history="1">
        <w:r w:rsidR="00F62A25" w:rsidRPr="00F90431">
          <w:rPr>
            <w:rStyle w:val="Hyperlink"/>
            <w:rFonts w:ascii="Amasis MT Pro" w:hAnsi="Amasis MT Pro"/>
            <w:sz w:val="24"/>
            <w:szCs w:val="24"/>
          </w:rPr>
          <w:t>www.licitardigital.com.br</w:t>
        </w:r>
      </w:hyperlink>
      <w:r w:rsidR="00885D2F" w:rsidRPr="00F90431">
        <w:rPr>
          <w:rFonts w:ascii="Amasis MT Pro" w:hAnsi="Amasis MT Pro"/>
          <w:sz w:val="24"/>
          <w:szCs w:val="24"/>
        </w:rPr>
        <w:t>).</w:t>
      </w:r>
    </w:p>
    <w:p w14:paraId="01591E57" w14:textId="1C201E09" w:rsidR="00885D2F" w:rsidRPr="00F90431" w:rsidRDefault="00463675" w:rsidP="00885D2F">
      <w:pPr>
        <w:spacing w:after="0" w:line="240" w:lineRule="auto"/>
        <w:jc w:val="both"/>
        <w:rPr>
          <w:rFonts w:ascii="Amasis MT Pro" w:hAnsi="Amasis MT Pro"/>
          <w:sz w:val="24"/>
          <w:szCs w:val="24"/>
        </w:rPr>
      </w:pPr>
      <w:r>
        <w:rPr>
          <w:rFonts w:ascii="Amasis MT Pro" w:hAnsi="Amasis MT Pro"/>
          <w:sz w:val="24"/>
          <w:szCs w:val="24"/>
        </w:rPr>
        <w:t>21</w:t>
      </w:r>
      <w:r w:rsidR="00885D2F" w:rsidRPr="00F90431">
        <w:rPr>
          <w:rFonts w:ascii="Amasis MT Pro" w:hAnsi="Amasis MT Pro"/>
          <w:sz w:val="24"/>
          <w:szCs w:val="24"/>
        </w:rPr>
        <w:t>.1</w:t>
      </w:r>
      <w:r w:rsidR="00817E52" w:rsidRPr="00F90431">
        <w:rPr>
          <w:rFonts w:ascii="Amasis MT Pro" w:hAnsi="Amasis MT Pro"/>
          <w:sz w:val="24"/>
          <w:szCs w:val="24"/>
        </w:rPr>
        <w:t>1</w:t>
      </w:r>
      <w:r w:rsidR="00DA646C" w:rsidRPr="00F90431">
        <w:rPr>
          <w:rFonts w:ascii="Amasis MT Pro" w:hAnsi="Amasis MT Pro"/>
          <w:sz w:val="24"/>
          <w:szCs w:val="24"/>
        </w:rPr>
        <w:t xml:space="preserve">. </w:t>
      </w:r>
      <w:r w:rsidR="00885D2F" w:rsidRPr="00F90431">
        <w:rPr>
          <w:rFonts w:ascii="Amasis MT Pro" w:hAnsi="Amasis MT Pro"/>
          <w:sz w:val="24"/>
          <w:szCs w:val="24"/>
        </w:rPr>
        <w:t xml:space="preserve">Interessados poderão adquirir cópia do Edital somente via download do arquivo através do Portal Eletrônico http://www.licitardigital.com.br ou e-mail: </w:t>
      </w:r>
      <w:hyperlink r:id="rId20" w:history="1">
        <w:r w:rsidR="00F62A25" w:rsidRPr="00F90431">
          <w:rPr>
            <w:rStyle w:val="Hyperlink"/>
            <w:rFonts w:ascii="Amasis MT Pro" w:hAnsi="Amasis MT Pro"/>
            <w:sz w:val="24"/>
            <w:szCs w:val="24"/>
          </w:rPr>
          <w:t>cindesp@cindesp.sp.gov.br</w:t>
        </w:r>
      </w:hyperlink>
      <w:r w:rsidR="00885D2F" w:rsidRPr="00F90431">
        <w:rPr>
          <w:rFonts w:ascii="Amasis MT Pro" w:hAnsi="Amasis MT Pro"/>
          <w:sz w:val="24"/>
          <w:szCs w:val="24"/>
        </w:rPr>
        <w:t>.</w:t>
      </w:r>
    </w:p>
    <w:p w14:paraId="2E6A5B6F" w14:textId="77777777" w:rsidR="00F62A25" w:rsidRPr="00F90431" w:rsidRDefault="00F62A25" w:rsidP="00885D2F">
      <w:pPr>
        <w:spacing w:after="0" w:line="240" w:lineRule="auto"/>
        <w:jc w:val="both"/>
        <w:rPr>
          <w:rFonts w:ascii="Amasis MT Pro" w:hAnsi="Amasis MT Pro"/>
          <w:sz w:val="24"/>
          <w:szCs w:val="24"/>
        </w:rPr>
      </w:pPr>
    </w:p>
    <w:p w14:paraId="52EDA780" w14:textId="340995A8" w:rsidR="00885D2F" w:rsidRPr="00F90431" w:rsidRDefault="00463675" w:rsidP="00885D2F">
      <w:pPr>
        <w:spacing w:after="0" w:line="240" w:lineRule="auto"/>
        <w:jc w:val="both"/>
        <w:rPr>
          <w:rFonts w:ascii="Amasis MT Pro" w:hAnsi="Amasis MT Pro"/>
          <w:sz w:val="24"/>
          <w:szCs w:val="24"/>
        </w:rPr>
      </w:pPr>
      <w:r>
        <w:rPr>
          <w:rFonts w:ascii="Amasis MT Pro" w:hAnsi="Amasis MT Pro"/>
          <w:sz w:val="24"/>
          <w:szCs w:val="24"/>
        </w:rPr>
        <w:t>21</w:t>
      </w:r>
      <w:r w:rsidR="00885D2F" w:rsidRPr="00F90431">
        <w:rPr>
          <w:rFonts w:ascii="Amasis MT Pro" w:hAnsi="Amasis MT Pro"/>
          <w:sz w:val="24"/>
          <w:szCs w:val="24"/>
        </w:rPr>
        <w:t>.1</w:t>
      </w:r>
      <w:r>
        <w:rPr>
          <w:rFonts w:ascii="Amasis MT Pro" w:hAnsi="Amasis MT Pro"/>
          <w:sz w:val="24"/>
          <w:szCs w:val="24"/>
        </w:rPr>
        <w:t>2</w:t>
      </w:r>
      <w:r w:rsidR="00DA646C" w:rsidRPr="00F90431">
        <w:rPr>
          <w:rFonts w:ascii="Amasis MT Pro" w:hAnsi="Amasis MT Pro"/>
          <w:sz w:val="24"/>
          <w:szCs w:val="24"/>
        </w:rPr>
        <w:t xml:space="preserve">. </w:t>
      </w:r>
      <w:r w:rsidR="00885D2F" w:rsidRPr="00F90431">
        <w:rPr>
          <w:rFonts w:ascii="Amasis MT Pro" w:hAnsi="Amasis MT Pro"/>
          <w:sz w:val="24"/>
          <w:szCs w:val="24"/>
        </w:rPr>
        <w:t>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477067D" w14:textId="77777777" w:rsidR="00F62A25" w:rsidRPr="00F90431" w:rsidRDefault="00F62A25" w:rsidP="00885D2F">
      <w:pPr>
        <w:spacing w:after="0" w:line="240" w:lineRule="auto"/>
        <w:jc w:val="both"/>
        <w:rPr>
          <w:rFonts w:ascii="Amasis MT Pro" w:hAnsi="Amasis MT Pro"/>
          <w:sz w:val="24"/>
          <w:szCs w:val="24"/>
        </w:rPr>
      </w:pPr>
    </w:p>
    <w:p w14:paraId="023FC6AD" w14:textId="1653563D" w:rsidR="00885D2F" w:rsidRPr="00F90431" w:rsidRDefault="00463675" w:rsidP="00885D2F">
      <w:pPr>
        <w:spacing w:after="0" w:line="240" w:lineRule="auto"/>
        <w:jc w:val="both"/>
        <w:rPr>
          <w:rFonts w:ascii="Amasis MT Pro" w:hAnsi="Amasis MT Pro"/>
          <w:sz w:val="24"/>
          <w:szCs w:val="24"/>
        </w:rPr>
      </w:pPr>
      <w:r>
        <w:rPr>
          <w:rFonts w:ascii="Amasis MT Pro" w:hAnsi="Amasis MT Pro"/>
          <w:sz w:val="24"/>
          <w:szCs w:val="24"/>
        </w:rPr>
        <w:t>21</w:t>
      </w:r>
      <w:r w:rsidR="00885D2F" w:rsidRPr="00F90431">
        <w:rPr>
          <w:rFonts w:ascii="Amasis MT Pro" w:hAnsi="Amasis MT Pro"/>
          <w:sz w:val="24"/>
          <w:szCs w:val="24"/>
        </w:rPr>
        <w:t>.1</w:t>
      </w:r>
      <w:r>
        <w:rPr>
          <w:rFonts w:ascii="Amasis MT Pro" w:hAnsi="Amasis MT Pro"/>
          <w:sz w:val="24"/>
          <w:szCs w:val="24"/>
        </w:rPr>
        <w:t>3</w:t>
      </w:r>
      <w:r w:rsidR="00DA646C" w:rsidRPr="00F90431">
        <w:rPr>
          <w:rFonts w:ascii="Amasis MT Pro" w:hAnsi="Amasis MT Pro"/>
          <w:sz w:val="24"/>
          <w:szCs w:val="24"/>
        </w:rPr>
        <w:t xml:space="preserve">. </w:t>
      </w:r>
      <w:r w:rsidR="00885D2F" w:rsidRPr="00F90431">
        <w:rPr>
          <w:rFonts w:ascii="Amasis MT Pro" w:hAnsi="Amasis MT Pro"/>
          <w:sz w:val="24"/>
          <w:szCs w:val="24"/>
        </w:rPr>
        <w:t>No caso de eventual divergência entre o Edital de Licitação e seus anexos, prevalecerão as disposições do primeiro.</w:t>
      </w:r>
    </w:p>
    <w:p w14:paraId="62978883" w14:textId="77777777" w:rsidR="00F62A25" w:rsidRPr="00F90431" w:rsidRDefault="00F62A25" w:rsidP="00885D2F">
      <w:pPr>
        <w:spacing w:after="0" w:line="240" w:lineRule="auto"/>
        <w:jc w:val="both"/>
        <w:rPr>
          <w:rFonts w:ascii="Amasis MT Pro" w:hAnsi="Amasis MT Pro"/>
          <w:sz w:val="24"/>
          <w:szCs w:val="24"/>
        </w:rPr>
      </w:pPr>
    </w:p>
    <w:p w14:paraId="63B58C60" w14:textId="52FA87E5" w:rsidR="00885D2F" w:rsidRPr="00F90431" w:rsidRDefault="00463675" w:rsidP="00885D2F">
      <w:pPr>
        <w:spacing w:after="0" w:line="240" w:lineRule="auto"/>
        <w:jc w:val="both"/>
        <w:rPr>
          <w:rFonts w:ascii="Amasis MT Pro" w:hAnsi="Amasis MT Pro"/>
          <w:sz w:val="24"/>
          <w:szCs w:val="24"/>
        </w:rPr>
      </w:pPr>
      <w:r>
        <w:rPr>
          <w:rFonts w:ascii="Amasis MT Pro" w:hAnsi="Amasis MT Pro"/>
          <w:sz w:val="24"/>
          <w:szCs w:val="24"/>
        </w:rPr>
        <w:t>21</w:t>
      </w:r>
      <w:r w:rsidR="00885D2F" w:rsidRPr="00F90431">
        <w:rPr>
          <w:rFonts w:ascii="Amasis MT Pro" w:hAnsi="Amasis MT Pro"/>
          <w:sz w:val="24"/>
          <w:szCs w:val="24"/>
        </w:rPr>
        <w:t>.</w:t>
      </w:r>
      <w:r>
        <w:rPr>
          <w:rFonts w:ascii="Amasis MT Pro" w:hAnsi="Amasis MT Pro"/>
          <w:sz w:val="24"/>
          <w:szCs w:val="24"/>
        </w:rPr>
        <w:t>14</w:t>
      </w:r>
      <w:r w:rsidR="00D647D9" w:rsidRPr="00F90431">
        <w:rPr>
          <w:rFonts w:ascii="Amasis MT Pro" w:hAnsi="Amasis MT Pro"/>
          <w:sz w:val="24"/>
          <w:szCs w:val="24"/>
        </w:rPr>
        <w:t xml:space="preserve">. </w:t>
      </w:r>
      <w:r w:rsidR="00885D2F" w:rsidRPr="00F90431">
        <w:rPr>
          <w:rFonts w:ascii="Amasis MT Pro" w:hAnsi="Amasis MT Pro"/>
          <w:sz w:val="24"/>
          <w:szCs w:val="24"/>
        </w:rPr>
        <w:t>Na contagem dos prazos estabelecidos neste Edital e seus Anexos, excluir-se-á o dia do início e incluir-se-á o do vencimento. Só se iniciam e vencem os prazos em dias de expediente na Administração.</w:t>
      </w:r>
    </w:p>
    <w:p w14:paraId="0BAFC08E" w14:textId="77777777" w:rsidR="00F62A25" w:rsidRPr="00F90431" w:rsidRDefault="00F62A25" w:rsidP="00885D2F">
      <w:pPr>
        <w:spacing w:after="0" w:line="240" w:lineRule="auto"/>
        <w:jc w:val="both"/>
        <w:rPr>
          <w:rFonts w:ascii="Amasis MT Pro" w:hAnsi="Amasis MT Pro"/>
          <w:sz w:val="24"/>
          <w:szCs w:val="24"/>
        </w:rPr>
      </w:pPr>
    </w:p>
    <w:p w14:paraId="46D71B30" w14:textId="2320176A" w:rsidR="00885D2F" w:rsidRPr="00F90431" w:rsidRDefault="00463675" w:rsidP="00885D2F">
      <w:pPr>
        <w:spacing w:after="0" w:line="240" w:lineRule="auto"/>
        <w:jc w:val="both"/>
        <w:rPr>
          <w:rFonts w:ascii="Amasis MT Pro" w:hAnsi="Amasis MT Pro"/>
          <w:sz w:val="24"/>
          <w:szCs w:val="24"/>
        </w:rPr>
      </w:pPr>
      <w:r>
        <w:rPr>
          <w:rFonts w:ascii="Amasis MT Pro" w:hAnsi="Amasis MT Pro"/>
          <w:sz w:val="24"/>
          <w:szCs w:val="24"/>
        </w:rPr>
        <w:t>21</w:t>
      </w:r>
      <w:r w:rsidR="00885D2F" w:rsidRPr="00F90431">
        <w:rPr>
          <w:rFonts w:ascii="Amasis MT Pro" w:hAnsi="Amasis MT Pro"/>
          <w:sz w:val="24"/>
          <w:szCs w:val="24"/>
        </w:rPr>
        <w:t>.</w:t>
      </w:r>
      <w:r>
        <w:rPr>
          <w:rFonts w:ascii="Amasis MT Pro" w:hAnsi="Amasis MT Pro"/>
          <w:sz w:val="24"/>
          <w:szCs w:val="24"/>
        </w:rPr>
        <w:t>15</w:t>
      </w:r>
      <w:r w:rsidR="00D647D9" w:rsidRPr="00F90431">
        <w:rPr>
          <w:rFonts w:ascii="Amasis MT Pro" w:hAnsi="Amasis MT Pro"/>
          <w:sz w:val="24"/>
          <w:szCs w:val="24"/>
        </w:rPr>
        <w:t xml:space="preserve">. </w:t>
      </w:r>
      <w:r w:rsidR="00885D2F" w:rsidRPr="00F90431">
        <w:rPr>
          <w:rFonts w:ascii="Amasis MT Pro" w:hAnsi="Amasis MT Pro"/>
          <w:sz w:val="24"/>
          <w:szCs w:val="24"/>
        </w:rPr>
        <w:t xml:space="preserve">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2F810552" w14:textId="77777777" w:rsidR="00F62A25" w:rsidRPr="00F90431" w:rsidRDefault="00F62A25" w:rsidP="00885D2F">
      <w:pPr>
        <w:spacing w:after="0" w:line="240" w:lineRule="auto"/>
        <w:jc w:val="both"/>
        <w:rPr>
          <w:rFonts w:ascii="Amasis MT Pro" w:hAnsi="Amasis MT Pro"/>
          <w:sz w:val="24"/>
          <w:szCs w:val="24"/>
        </w:rPr>
      </w:pPr>
    </w:p>
    <w:p w14:paraId="453AE8E3" w14:textId="6962A27B" w:rsidR="00885D2F" w:rsidRPr="00F90431" w:rsidRDefault="000A617A" w:rsidP="00885D2F">
      <w:pPr>
        <w:spacing w:after="0" w:line="240" w:lineRule="auto"/>
        <w:jc w:val="both"/>
        <w:rPr>
          <w:rFonts w:ascii="Amasis MT Pro" w:hAnsi="Amasis MT Pro"/>
          <w:sz w:val="24"/>
          <w:szCs w:val="24"/>
        </w:rPr>
      </w:pPr>
      <w:r>
        <w:rPr>
          <w:rFonts w:ascii="Amasis MT Pro" w:hAnsi="Amasis MT Pro"/>
          <w:sz w:val="24"/>
          <w:szCs w:val="24"/>
        </w:rPr>
        <w:t>21.16.</w:t>
      </w:r>
      <w:r w:rsidR="00885D2F" w:rsidRPr="00F90431">
        <w:rPr>
          <w:rFonts w:ascii="Amasis MT Pro" w:hAnsi="Amasis MT Pro"/>
          <w:sz w:val="24"/>
          <w:szCs w:val="24"/>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7699149B" w14:textId="77777777" w:rsidR="00F62A25" w:rsidRPr="00F90431" w:rsidRDefault="00F62A25" w:rsidP="00885D2F">
      <w:pPr>
        <w:spacing w:after="0" w:line="240" w:lineRule="auto"/>
        <w:jc w:val="both"/>
        <w:rPr>
          <w:rFonts w:ascii="Amasis MT Pro" w:hAnsi="Amasis MT Pro"/>
          <w:sz w:val="24"/>
          <w:szCs w:val="24"/>
        </w:rPr>
      </w:pPr>
    </w:p>
    <w:p w14:paraId="00052E40" w14:textId="07817FBD" w:rsidR="00885D2F" w:rsidRPr="00F90431" w:rsidRDefault="000A617A" w:rsidP="00885D2F">
      <w:pPr>
        <w:spacing w:after="0" w:line="240" w:lineRule="auto"/>
        <w:jc w:val="both"/>
        <w:rPr>
          <w:rFonts w:ascii="Amasis MT Pro" w:hAnsi="Amasis MT Pro"/>
          <w:sz w:val="24"/>
          <w:szCs w:val="24"/>
        </w:rPr>
      </w:pPr>
      <w:r>
        <w:rPr>
          <w:rFonts w:ascii="Amasis MT Pro" w:hAnsi="Amasis MT Pro"/>
          <w:sz w:val="24"/>
          <w:szCs w:val="24"/>
        </w:rPr>
        <w:t>21.17.</w:t>
      </w:r>
      <w:r w:rsidR="00D647D9" w:rsidRPr="00F90431">
        <w:rPr>
          <w:rFonts w:ascii="Amasis MT Pro" w:hAnsi="Amasis MT Pro"/>
          <w:sz w:val="24"/>
          <w:szCs w:val="24"/>
        </w:rPr>
        <w:t xml:space="preserve"> </w:t>
      </w:r>
      <w:r w:rsidR="00885D2F" w:rsidRPr="00F90431">
        <w:rPr>
          <w:rFonts w:ascii="Amasis MT Pro" w:hAnsi="Amasis MT Pro"/>
          <w:sz w:val="24"/>
          <w:szCs w:val="24"/>
        </w:rPr>
        <w:t>O CONTRATANTE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41F8D40" w14:textId="77777777" w:rsidR="00F62A25" w:rsidRPr="00F90431" w:rsidRDefault="00F62A25" w:rsidP="00885D2F">
      <w:pPr>
        <w:spacing w:after="0" w:line="240" w:lineRule="auto"/>
        <w:jc w:val="both"/>
        <w:rPr>
          <w:rFonts w:ascii="Amasis MT Pro" w:hAnsi="Amasis MT Pro"/>
          <w:sz w:val="24"/>
          <w:szCs w:val="24"/>
        </w:rPr>
      </w:pPr>
    </w:p>
    <w:p w14:paraId="61CC024C" w14:textId="263C9A6E" w:rsidR="00885D2F" w:rsidRPr="00F90431" w:rsidRDefault="00FA2DB1" w:rsidP="00885D2F">
      <w:pPr>
        <w:spacing w:after="0" w:line="240" w:lineRule="auto"/>
        <w:jc w:val="both"/>
        <w:rPr>
          <w:rFonts w:ascii="Amasis MT Pro" w:hAnsi="Amasis MT Pro"/>
          <w:sz w:val="24"/>
          <w:szCs w:val="24"/>
        </w:rPr>
      </w:pPr>
      <w:r>
        <w:rPr>
          <w:rFonts w:ascii="Amasis MT Pro" w:hAnsi="Amasis MT Pro"/>
          <w:sz w:val="24"/>
          <w:szCs w:val="24"/>
        </w:rPr>
        <w:lastRenderedPageBreak/>
        <w:t>21.18.</w:t>
      </w:r>
      <w:r w:rsidR="00D647D9" w:rsidRPr="00F90431">
        <w:rPr>
          <w:rFonts w:ascii="Amasis MT Pro" w:hAnsi="Amasis MT Pro"/>
          <w:sz w:val="24"/>
          <w:szCs w:val="24"/>
        </w:rPr>
        <w:t xml:space="preserve"> </w:t>
      </w:r>
      <w:r w:rsidR="00885D2F" w:rsidRPr="00F90431">
        <w:rPr>
          <w:rFonts w:ascii="Amasis MT Pro" w:hAnsi="Amasis MT Pro"/>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5F536D2" w14:textId="77777777" w:rsidR="00F62A25" w:rsidRPr="00F90431" w:rsidRDefault="00F62A25" w:rsidP="00885D2F">
      <w:pPr>
        <w:spacing w:after="0" w:line="240" w:lineRule="auto"/>
        <w:jc w:val="both"/>
        <w:rPr>
          <w:rFonts w:ascii="Amasis MT Pro" w:hAnsi="Amasis MT Pro"/>
          <w:sz w:val="24"/>
          <w:szCs w:val="24"/>
        </w:rPr>
      </w:pPr>
    </w:p>
    <w:p w14:paraId="6A810E87" w14:textId="059DF3EE" w:rsidR="00885D2F" w:rsidRPr="00F90431" w:rsidRDefault="00FA2DB1" w:rsidP="00885D2F">
      <w:pPr>
        <w:spacing w:after="0" w:line="240" w:lineRule="auto"/>
        <w:jc w:val="both"/>
        <w:rPr>
          <w:rFonts w:ascii="Amasis MT Pro" w:hAnsi="Amasis MT Pro"/>
          <w:sz w:val="24"/>
          <w:szCs w:val="24"/>
        </w:rPr>
      </w:pPr>
      <w:r>
        <w:rPr>
          <w:rFonts w:ascii="Amasis MT Pro" w:hAnsi="Amasis MT Pro"/>
          <w:sz w:val="24"/>
          <w:szCs w:val="24"/>
        </w:rPr>
        <w:t xml:space="preserve">21.19. </w:t>
      </w:r>
      <w:r w:rsidR="00885D2F" w:rsidRPr="00F90431">
        <w:rPr>
          <w:rFonts w:ascii="Amasis MT Pro" w:hAnsi="Amasis MT Pro"/>
          <w:sz w:val="24"/>
          <w:szCs w:val="24"/>
        </w:rPr>
        <w:t>O Instrumento Convocatório é parte integrante do Contrato.</w:t>
      </w:r>
    </w:p>
    <w:p w14:paraId="7337E00E" w14:textId="77777777" w:rsidR="00F62A25" w:rsidRPr="00F90431" w:rsidRDefault="00F62A25" w:rsidP="00885D2F">
      <w:pPr>
        <w:spacing w:after="0" w:line="240" w:lineRule="auto"/>
        <w:jc w:val="both"/>
        <w:rPr>
          <w:rFonts w:ascii="Amasis MT Pro" w:hAnsi="Amasis MT Pro"/>
          <w:sz w:val="24"/>
          <w:szCs w:val="24"/>
        </w:rPr>
      </w:pPr>
    </w:p>
    <w:p w14:paraId="68614313" w14:textId="240F9A44" w:rsidR="00885D2F" w:rsidRPr="00F90431" w:rsidRDefault="00FA2DB1" w:rsidP="00885D2F">
      <w:pPr>
        <w:spacing w:after="0" w:line="240" w:lineRule="auto"/>
        <w:jc w:val="both"/>
        <w:rPr>
          <w:rFonts w:ascii="Amasis MT Pro" w:hAnsi="Amasis MT Pro"/>
          <w:sz w:val="24"/>
          <w:szCs w:val="24"/>
        </w:rPr>
      </w:pPr>
      <w:r>
        <w:rPr>
          <w:rFonts w:ascii="Amasis MT Pro" w:hAnsi="Amasis MT Pro"/>
          <w:sz w:val="24"/>
          <w:szCs w:val="24"/>
        </w:rPr>
        <w:t xml:space="preserve">21.20. </w:t>
      </w:r>
      <w:r w:rsidR="00885D2F" w:rsidRPr="00F90431">
        <w:rPr>
          <w:rFonts w:ascii="Amasis MT Pro" w:hAnsi="Amasis MT Pro"/>
          <w:sz w:val="24"/>
          <w:szCs w:val="24"/>
        </w:rPr>
        <w:t xml:space="preserve">Informações sobre o andamento da licitação poderão ser obtidas junto à Comissão de Licitações, nos dias úteis, das 8h às 11h e das 13h às 17h ou pelo telefone (17) 3304-2291 e e-mail: cindes@cindesp.sp.gov.br. Ainda, poderão ser acompanhadas as fases através do Portal Eletrônico </w:t>
      </w:r>
      <w:hyperlink r:id="rId21" w:history="1">
        <w:r w:rsidR="00F62A25" w:rsidRPr="00F90431">
          <w:rPr>
            <w:rStyle w:val="Hyperlink"/>
            <w:rFonts w:ascii="Amasis MT Pro" w:hAnsi="Amasis MT Pro"/>
            <w:sz w:val="24"/>
            <w:szCs w:val="24"/>
          </w:rPr>
          <w:t>http://www.licitardigital.com.br</w:t>
        </w:r>
      </w:hyperlink>
      <w:r w:rsidR="00885D2F" w:rsidRPr="00F90431">
        <w:rPr>
          <w:rFonts w:ascii="Amasis MT Pro" w:hAnsi="Amasis MT Pro"/>
          <w:sz w:val="24"/>
          <w:szCs w:val="24"/>
        </w:rPr>
        <w:t>.</w:t>
      </w:r>
    </w:p>
    <w:p w14:paraId="0543B527" w14:textId="77777777" w:rsidR="00F62A25" w:rsidRPr="00F90431" w:rsidRDefault="00F62A25" w:rsidP="00885D2F">
      <w:pPr>
        <w:spacing w:after="0" w:line="240" w:lineRule="auto"/>
        <w:jc w:val="both"/>
        <w:rPr>
          <w:rFonts w:ascii="Amasis MT Pro" w:hAnsi="Amasis MT Pro"/>
          <w:sz w:val="24"/>
          <w:szCs w:val="24"/>
        </w:rPr>
      </w:pPr>
    </w:p>
    <w:p w14:paraId="602AEB9D" w14:textId="77777777" w:rsidR="008B67B0" w:rsidRPr="00F90431" w:rsidRDefault="008B67B0" w:rsidP="005C0868">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DOS ANEXOS</w:t>
      </w:r>
    </w:p>
    <w:p w14:paraId="699DC857" w14:textId="77777777" w:rsidR="008B67B0" w:rsidRPr="00F90431" w:rsidRDefault="008B67B0" w:rsidP="008B67B0">
      <w:pPr>
        <w:spacing w:after="0" w:line="240" w:lineRule="auto"/>
        <w:jc w:val="both"/>
        <w:rPr>
          <w:rFonts w:ascii="Amasis MT Pro" w:hAnsi="Amasis MT Pro"/>
          <w:b/>
          <w:sz w:val="24"/>
          <w:szCs w:val="24"/>
        </w:rPr>
      </w:pPr>
    </w:p>
    <w:p w14:paraId="651B976E" w14:textId="7B65E395"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2</w:t>
      </w:r>
      <w:r w:rsidR="00FA2DB1">
        <w:rPr>
          <w:rFonts w:ascii="Amasis MT Pro" w:hAnsi="Amasis MT Pro"/>
          <w:sz w:val="24"/>
          <w:szCs w:val="24"/>
        </w:rPr>
        <w:t>2</w:t>
      </w:r>
      <w:r w:rsidRPr="00F90431">
        <w:rPr>
          <w:rFonts w:ascii="Amasis MT Pro" w:hAnsi="Amasis MT Pro"/>
          <w:sz w:val="24"/>
          <w:szCs w:val="24"/>
        </w:rPr>
        <w:t>.1. Constituem anexos deste Edital:</w:t>
      </w:r>
    </w:p>
    <w:p w14:paraId="6E8D5164" w14:textId="77777777" w:rsidR="008B67B0" w:rsidRPr="00F90431" w:rsidRDefault="008B67B0" w:rsidP="008B67B0">
      <w:pPr>
        <w:spacing w:after="0" w:line="240" w:lineRule="auto"/>
        <w:jc w:val="both"/>
        <w:rPr>
          <w:rFonts w:ascii="Amasis MT Pro" w:hAnsi="Amasis MT Pro"/>
          <w:sz w:val="24"/>
          <w:szCs w:val="24"/>
        </w:rPr>
      </w:pPr>
    </w:p>
    <w:p w14:paraId="3E7861E3" w14:textId="5200BC7A"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ANEXO I – </w:t>
      </w:r>
      <w:r w:rsidR="00E87913" w:rsidRPr="00F90431">
        <w:rPr>
          <w:rFonts w:ascii="Amasis MT Pro" w:hAnsi="Amasis MT Pro"/>
          <w:sz w:val="24"/>
          <w:szCs w:val="24"/>
        </w:rPr>
        <w:t>ESTUDO TÉCNICO PRELIMINAR;</w:t>
      </w:r>
    </w:p>
    <w:p w14:paraId="2B502559" w14:textId="77777777" w:rsidR="008B67B0" w:rsidRPr="00F90431" w:rsidRDefault="008B67B0" w:rsidP="008B67B0">
      <w:pPr>
        <w:spacing w:after="0" w:line="240" w:lineRule="auto"/>
        <w:jc w:val="both"/>
        <w:rPr>
          <w:rFonts w:ascii="Amasis MT Pro" w:hAnsi="Amasis MT Pro"/>
          <w:sz w:val="24"/>
          <w:szCs w:val="24"/>
        </w:rPr>
      </w:pPr>
    </w:p>
    <w:p w14:paraId="3CB57FAE" w14:textId="014B8158"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ANEXO II – TERMO DE REFERÊNCIA</w:t>
      </w:r>
      <w:r w:rsidR="00E87913" w:rsidRPr="00F90431">
        <w:rPr>
          <w:rFonts w:ascii="Amasis MT Pro" w:hAnsi="Amasis MT Pro"/>
          <w:sz w:val="24"/>
          <w:szCs w:val="24"/>
        </w:rPr>
        <w:t>;</w:t>
      </w:r>
    </w:p>
    <w:p w14:paraId="19F00078" w14:textId="77777777" w:rsidR="008B67B0" w:rsidRPr="00F90431" w:rsidRDefault="008B67B0" w:rsidP="008B67B0">
      <w:pPr>
        <w:spacing w:after="0" w:line="240" w:lineRule="auto"/>
        <w:jc w:val="both"/>
        <w:rPr>
          <w:rFonts w:ascii="Amasis MT Pro" w:hAnsi="Amasis MT Pro"/>
          <w:sz w:val="24"/>
          <w:szCs w:val="24"/>
        </w:rPr>
      </w:pPr>
    </w:p>
    <w:p w14:paraId="274EAF4C" w14:textId="48ADCB75"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ANEXO III – MODELO PADRÃO DE PROPOSTA COMERCIAL</w:t>
      </w:r>
      <w:r w:rsidR="00E87913" w:rsidRPr="00F90431">
        <w:rPr>
          <w:rFonts w:ascii="Amasis MT Pro" w:hAnsi="Amasis MT Pro"/>
          <w:sz w:val="24"/>
          <w:szCs w:val="24"/>
        </w:rPr>
        <w:t>;</w:t>
      </w:r>
    </w:p>
    <w:p w14:paraId="10A7B6D3" w14:textId="77777777" w:rsidR="008B67B0" w:rsidRPr="00F90431" w:rsidRDefault="008B67B0" w:rsidP="008B67B0">
      <w:pPr>
        <w:spacing w:after="0" w:line="240" w:lineRule="auto"/>
        <w:jc w:val="both"/>
        <w:rPr>
          <w:rFonts w:ascii="Amasis MT Pro" w:hAnsi="Amasis MT Pro"/>
          <w:sz w:val="24"/>
          <w:szCs w:val="24"/>
        </w:rPr>
      </w:pPr>
    </w:p>
    <w:p w14:paraId="0D1D89AF" w14:textId="097EF28D"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ANEXO IV – </w:t>
      </w:r>
      <w:r w:rsidR="00E87913" w:rsidRPr="00F90431">
        <w:rPr>
          <w:rFonts w:ascii="Amasis MT Pro" w:hAnsi="Amasis MT Pro"/>
          <w:sz w:val="24"/>
          <w:szCs w:val="24"/>
        </w:rPr>
        <w:t xml:space="preserve">MINUTA DA ATA DE REGISTRO DE PREÇOS </w:t>
      </w:r>
      <w:r w:rsidRPr="00F90431">
        <w:rPr>
          <w:rFonts w:ascii="Amasis MT Pro" w:hAnsi="Amasis MT Pro"/>
          <w:sz w:val="24"/>
          <w:szCs w:val="24"/>
        </w:rPr>
        <w:t>MODELO DE DECLARAÇÃO</w:t>
      </w:r>
    </w:p>
    <w:p w14:paraId="4137A78F" w14:textId="77777777" w:rsidR="008B67B0" w:rsidRPr="00F90431" w:rsidRDefault="008B67B0" w:rsidP="008B67B0">
      <w:pPr>
        <w:spacing w:after="0" w:line="240" w:lineRule="auto"/>
        <w:jc w:val="both"/>
        <w:rPr>
          <w:rFonts w:ascii="Amasis MT Pro" w:hAnsi="Amasis MT Pro"/>
          <w:sz w:val="24"/>
          <w:szCs w:val="24"/>
        </w:rPr>
      </w:pPr>
    </w:p>
    <w:p w14:paraId="0F240081" w14:textId="748007E2"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ANEXO V – </w:t>
      </w:r>
      <w:r w:rsidR="00E87913" w:rsidRPr="00F90431">
        <w:rPr>
          <w:rFonts w:ascii="Amasis MT Pro" w:hAnsi="Amasis MT Pro"/>
          <w:sz w:val="24"/>
          <w:szCs w:val="24"/>
        </w:rPr>
        <w:t>MINUTA DO TERMO DE CONTRATO</w:t>
      </w:r>
    </w:p>
    <w:p w14:paraId="73340963" w14:textId="77777777" w:rsidR="008B67B0" w:rsidRPr="00F90431" w:rsidRDefault="008B67B0" w:rsidP="008B67B0">
      <w:pPr>
        <w:spacing w:after="0" w:line="240" w:lineRule="auto"/>
        <w:jc w:val="both"/>
        <w:rPr>
          <w:rFonts w:ascii="Amasis MT Pro" w:hAnsi="Amasis MT Pro"/>
          <w:sz w:val="24"/>
          <w:szCs w:val="24"/>
        </w:rPr>
      </w:pPr>
    </w:p>
    <w:p w14:paraId="2E590178" w14:textId="1271CD4C" w:rsidR="008B67B0" w:rsidRPr="00F90431" w:rsidRDefault="008B67B0" w:rsidP="008B67B0">
      <w:pPr>
        <w:spacing w:after="0" w:line="240" w:lineRule="auto"/>
        <w:jc w:val="both"/>
        <w:rPr>
          <w:rFonts w:ascii="Amasis MT Pro" w:hAnsi="Amasis MT Pro"/>
          <w:sz w:val="24"/>
          <w:szCs w:val="24"/>
        </w:rPr>
      </w:pPr>
      <w:r w:rsidRPr="00F90431">
        <w:rPr>
          <w:rFonts w:ascii="Amasis MT Pro" w:hAnsi="Amasis MT Pro"/>
          <w:sz w:val="24"/>
          <w:szCs w:val="24"/>
        </w:rPr>
        <w:t xml:space="preserve">ANEXO VI – </w:t>
      </w:r>
      <w:r w:rsidR="00E87913" w:rsidRPr="00F90431">
        <w:rPr>
          <w:rFonts w:ascii="Amasis MT Pro" w:hAnsi="Amasis MT Pro"/>
          <w:sz w:val="24"/>
          <w:szCs w:val="24"/>
        </w:rPr>
        <w:t>MODELO DE DECLARAÇÃO DE EPP OU ME</w:t>
      </w:r>
    </w:p>
    <w:p w14:paraId="279A1EA7" w14:textId="77777777" w:rsidR="008B67B0" w:rsidRPr="00F90431" w:rsidRDefault="008B67B0" w:rsidP="008B67B0">
      <w:pPr>
        <w:spacing w:after="0" w:line="240" w:lineRule="auto"/>
        <w:jc w:val="both"/>
        <w:rPr>
          <w:rFonts w:ascii="Amasis MT Pro" w:hAnsi="Amasis MT Pro"/>
          <w:sz w:val="24"/>
          <w:szCs w:val="24"/>
        </w:rPr>
      </w:pPr>
    </w:p>
    <w:p w14:paraId="5855E5E4" w14:textId="77777777" w:rsidR="008B67B0" w:rsidRPr="00F90431" w:rsidRDefault="008B67B0" w:rsidP="008B67B0">
      <w:pPr>
        <w:spacing w:after="0" w:line="240" w:lineRule="auto"/>
        <w:jc w:val="both"/>
        <w:rPr>
          <w:rFonts w:ascii="Amasis MT Pro" w:hAnsi="Amasis MT Pro"/>
          <w:sz w:val="24"/>
          <w:szCs w:val="24"/>
        </w:rPr>
      </w:pPr>
    </w:p>
    <w:p w14:paraId="432F753A" w14:textId="093A2C91" w:rsidR="0096162D" w:rsidRPr="00F90431" w:rsidRDefault="0096162D" w:rsidP="0096162D">
      <w:pPr>
        <w:jc w:val="right"/>
        <w:rPr>
          <w:rFonts w:ascii="Arial" w:eastAsia="Arial" w:hAnsi="Arial" w:cs="Arial"/>
          <w:sz w:val="24"/>
          <w:szCs w:val="24"/>
        </w:rPr>
      </w:pPr>
      <w:r w:rsidRPr="00F90431">
        <w:rPr>
          <w:rFonts w:ascii="Arial" w:eastAsia="Arial" w:hAnsi="Arial" w:cs="Arial"/>
          <w:sz w:val="24"/>
          <w:szCs w:val="24"/>
        </w:rPr>
        <w:t xml:space="preserve">São Jose do Rio Preto/SP, </w:t>
      </w:r>
      <w:r w:rsidRPr="00575165">
        <w:rPr>
          <w:rFonts w:ascii="Arial" w:eastAsia="Arial" w:hAnsi="Arial" w:cs="Arial"/>
          <w:sz w:val="24"/>
          <w:szCs w:val="24"/>
        </w:rPr>
        <w:t>17 d</w:t>
      </w:r>
      <w:r w:rsidRPr="00F90431">
        <w:rPr>
          <w:rFonts w:ascii="Arial" w:eastAsia="Arial" w:hAnsi="Arial" w:cs="Arial"/>
          <w:sz w:val="24"/>
          <w:szCs w:val="24"/>
        </w:rPr>
        <w:t>e julho de 2024.</w:t>
      </w:r>
    </w:p>
    <w:p w14:paraId="0EB119B3" w14:textId="77777777" w:rsidR="0096162D" w:rsidRPr="00F90431" w:rsidRDefault="0096162D" w:rsidP="0096162D">
      <w:pPr>
        <w:jc w:val="both"/>
        <w:rPr>
          <w:rFonts w:ascii="Arial" w:eastAsia="Arial" w:hAnsi="Arial" w:cs="Arial"/>
          <w:sz w:val="24"/>
          <w:szCs w:val="24"/>
        </w:rPr>
      </w:pPr>
      <w:r w:rsidRPr="00F90431">
        <w:rPr>
          <w:rFonts w:ascii="Arial" w:eastAsia="Arial" w:hAnsi="Arial" w:cs="Arial"/>
          <w:sz w:val="24"/>
          <w:szCs w:val="24"/>
        </w:rPr>
        <w:t>DE ACORDO</w:t>
      </w:r>
    </w:p>
    <w:p w14:paraId="3B33A385" w14:textId="77777777" w:rsidR="0096162D" w:rsidRPr="00F90431" w:rsidRDefault="0096162D" w:rsidP="0096162D">
      <w:pPr>
        <w:jc w:val="both"/>
        <w:rPr>
          <w:rFonts w:ascii="Arial" w:eastAsia="Arial" w:hAnsi="Arial" w:cs="Arial"/>
          <w:sz w:val="24"/>
          <w:szCs w:val="24"/>
        </w:rPr>
      </w:pPr>
    </w:p>
    <w:p w14:paraId="471507B2" w14:textId="77777777" w:rsidR="0096162D" w:rsidRPr="00F90431" w:rsidRDefault="0096162D" w:rsidP="0096162D">
      <w:pPr>
        <w:jc w:val="both"/>
        <w:rPr>
          <w:rFonts w:ascii="Arial" w:eastAsia="Arial" w:hAnsi="Arial" w:cs="Arial"/>
          <w:b/>
          <w:sz w:val="24"/>
          <w:szCs w:val="24"/>
        </w:rPr>
      </w:pPr>
      <w:r w:rsidRPr="00F90431">
        <w:rPr>
          <w:rFonts w:ascii="Arial" w:eastAsia="Arial" w:hAnsi="Arial" w:cs="Arial"/>
          <w:b/>
          <w:sz w:val="24"/>
          <w:szCs w:val="24"/>
        </w:rPr>
        <w:t>JOSÉ ADALTO BORINI</w:t>
      </w:r>
    </w:p>
    <w:p w14:paraId="0CD52477" w14:textId="77777777" w:rsidR="0096162D" w:rsidRPr="00F90431" w:rsidRDefault="0096162D" w:rsidP="0096162D">
      <w:pPr>
        <w:jc w:val="both"/>
        <w:rPr>
          <w:rFonts w:ascii="Arial" w:eastAsia="Arial" w:hAnsi="Arial" w:cs="Arial"/>
          <w:b/>
          <w:sz w:val="24"/>
          <w:szCs w:val="24"/>
        </w:rPr>
      </w:pPr>
      <w:r w:rsidRPr="00F90431">
        <w:rPr>
          <w:rFonts w:ascii="Arial" w:eastAsia="Arial" w:hAnsi="Arial" w:cs="Arial"/>
          <w:b/>
          <w:sz w:val="24"/>
          <w:szCs w:val="24"/>
        </w:rPr>
        <w:t>Presidente do CINDESP</w:t>
      </w:r>
    </w:p>
    <w:p w14:paraId="67E492D0" w14:textId="77777777" w:rsidR="0096162D" w:rsidRPr="00F90431" w:rsidRDefault="0096162D" w:rsidP="0096162D">
      <w:pPr>
        <w:jc w:val="both"/>
        <w:rPr>
          <w:rFonts w:ascii="Arial" w:eastAsia="Arial" w:hAnsi="Arial" w:cs="Arial"/>
          <w:b/>
          <w:sz w:val="24"/>
          <w:szCs w:val="24"/>
        </w:rPr>
      </w:pPr>
    </w:p>
    <w:p w14:paraId="46E12E7F" w14:textId="77777777" w:rsidR="0096162D" w:rsidRPr="00F90431" w:rsidRDefault="0096162D" w:rsidP="0096162D">
      <w:pPr>
        <w:jc w:val="both"/>
        <w:rPr>
          <w:rFonts w:ascii="Arial" w:eastAsia="Arial" w:hAnsi="Arial" w:cs="Arial"/>
          <w:b/>
          <w:sz w:val="24"/>
          <w:szCs w:val="24"/>
        </w:rPr>
      </w:pPr>
      <w:r w:rsidRPr="00F90431">
        <w:rPr>
          <w:rFonts w:ascii="Arial" w:eastAsia="Arial" w:hAnsi="Arial" w:cs="Arial"/>
          <w:b/>
          <w:sz w:val="24"/>
          <w:szCs w:val="24"/>
        </w:rPr>
        <w:t xml:space="preserve">JANAINA DA SILVA COSTA </w:t>
      </w:r>
    </w:p>
    <w:p w14:paraId="47C19E6B" w14:textId="77777777" w:rsidR="0096162D" w:rsidRPr="00F90431" w:rsidRDefault="0096162D" w:rsidP="0096162D">
      <w:pPr>
        <w:jc w:val="both"/>
        <w:rPr>
          <w:rFonts w:ascii="Arial" w:eastAsia="Arial" w:hAnsi="Arial" w:cs="Arial"/>
          <w:b/>
          <w:sz w:val="24"/>
          <w:szCs w:val="24"/>
        </w:rPr>
      </w:pPr>
      <w:r w:rsidRPr="00F90431">
        <w:rPr>
          <w:rFonts w:ascii="Arial" w:eastAsia="Arial" w:hAnsi="Arial" w:cs="Arial"/>
          <w:b/>
          <w:sz w:val="24"/>
          <w:szCs w:val="24"/>
        </w:rPr>
        <w:t xml:space="preserve">PREGOEIRA </w:t>
      </w:r>
    </w:p>
    <w:p w14:paraId="69E7585E" w14:textId="77777777" w:rsidR="0096162D" w:rsidRPr="00F90431" w:rsidRDefault="0096162D" w:rsidP="0096162D">
      <w:pPr>
        <w:jc w:val="both"/>
        <w:rPr>
          <w:rFonts w:ascii="Arial" w:eastAsia="Arial" w:hAnsi="Arial" w:cs="Arial"/>
          <w:b/>
          <w:sz w:val="24"/>
          <w:szCs w:val="24"/>
        </w:rPr>
      </w:pPr>
    </w:p>
    <w:p w14:paraId="6B3604C2" w14:textId="77777777" w:rsidR="0096162D" w:rsidRPr="00F90431" w:rsidRDefault="0096162D" w:rsidP="0096162D">
      <w:pPr>
        <w:jc w:val="both"/>
        <w:rPr>
          <w:rFonts w:ascii="Arial" w:eastAsia="Arial" w:hAnsi="Arial" w:cs="Arial"/>
          <w:b/>
          <w:sz w:val="24"/>
          <w:szCs w:val="24"/>
        </w:rPr>
      </w:pPr>
      <w:r w:rsidRPr="00F90431">
        <w:rPr>
          <w:rFonts w:ascii="Arial" w:eastAsia="Arial" w:hAnsi="Arial" w:cs="Arial"/>
          <w:b/>
          <w:sz w:val="24"/>
          <w:szCs w:val="24"/>
        </w:rPr>
        <w:t xml:space="preserve"> CLAYTON JOSE DE OLIVEIRA</w:t>
      </w:r>
    </w:p>
    <w:p w14:paraId="126174ED" w14:textId="77777777" w:rsidR="0096162D" w:rsidRPr="00F90431" w:rsidRDefault="0096162D" w:rsidP="0096162D">
      <w:pPr>
        <w:jc w:val="both"/>
        <w:rPr>
          <w:rFonts w:ascii="Arial" w:eastAsia="Arial" w:hAnsi="Arial" w:cs="Arial"/>
          <w:b/>
          <w:i/>
          <w:sz w:val="24"/>
          <w:szCs w:val="24"/>
        </w:rPr>
      </w:pPr>
      <w:r w:rsidRPr="00F90431">
        <w:rPr>
          <w:rFonts w:ascii="Arial" w:eastAsia="Arial" w:hAnsi="Arial" w:cs="Arial"/>
          <w:b/>
          <w:i/>
          <w:sz w:val="24"/>
          <w:szCs w:val="24"/>
        </w:rPr>
        <w:t>ASSESSORIA JURÍDICA</w:t>
      </w:r>
    </w:p>
    <w:p w14:paraId="13FBEA65" w14:textId="4E2BDFDA" w:rsidR="0007485E" w:rsidRPr="00F90431" w:rsidRDefault="0007485E" w:rsidP="00E27A9E">
      <w:pPr>
        <w:pStyle w:val="PargrafodaLista"/>
        <w:spacing w:after="0" w:line="240" w:lineRule="auto"/>
        <w:ind w:left="0"/>
        <w:jc w:val="center"/>
        <w:rPr>
          <w:rFonts w:ascii="Amasis MT Pro" w:hAnsi="Amasis MT Pro"/>
          <w:b/>
          <w:bCs/>
          <w:sz w:val="24"/>
          <w:szCs w:val="24"/>
          <w:u w:val="single"/>
        </w:rPr>
      </w:pPr>
      <w:r w:rsidRPr="00F90431">
        <w:rPr>
          <w:rFonts w:ascii="Amasis MT Pro" w:hAnsi="Amasis MT Pro"/>
          <w:b/>
          <w:bCs/>
          <w:sz w:val="24"/>
          <w:szCs w:val="24"/>
          <w:u w:val="single"/>
        </w:rPr>
        <w:lastRenderedPageBreak/>
        <w:t>ANEXO I</w:t>
      </w:r>
    </w:p>
    <w:p w14:paraId="1C2FCA97" w14:textId="77777777" w:rsidR="001207B3" w:rsidRPr="00F90431" w:rsidRDefault="001207B3" w:rsidP="00E27A9E">
      <w:pPr>
        <w:pStyle w:val="PargrafodaLista"/>
        <w:spacing w:after="0" w:line="240" w:lineRule="auto"/>
        <w:ind w:left="0"/>
        <w:jc w:val="center"/>
        <w:rPr>
          <w:rFonts w:ascii="Amasis MT Pro" w:hAnsi="Amasis MT Pro"/>
          <w:b/>
          <w:bCs/>
          <w:sz w:val="24"/>
          <w:szCs w:val="24"/>
          <w:u w:val="single"/>
        </w:rPr>
      </w:pPr>
    </w:p>
    <w:p w14:paraId="425BD638" w14:textId="4D925C29" w:rsidR="0007485E" w:rsidRPr="00F90431" w:rsidRDefault="0007485E" w:rsidP="001207B3">
      <w:pPr>
        <w:pStyle w:val="PargrafodaLista"/>
        <w:shd w:val="clear" w:color="auto" w:fill="BFBFBF" w:themeFill="background1" w:themeFillShade="BF"/>
        <w:spacing w:after="0" w:line="240" w:lineRule="auto"/>
        <w:ind w:left="0"/>
        <w:jc w:val="center"/>
        <w:rPr>
          <w:rFonts w:ascii="Amasis MT Pro" w:hAnsi="Amasis MT Pro"/>
          <w:b/>
          <w:bCs/>
          <w:sz w:val="24"/>
          <w:szCs w:val="24"/>
        </w:rPr>
      </w:pPr>
      <w:r w:rsidRPr="00F90431">
        <w:rPr>
          <w:rFonts w:ascii="Amasis MT Pro" w:hAnsi="Amasis MT Pro"/>
          <w:b/>
          <w:bCs/>
          <w:sz w:val="24"/>
          <w:szCs w:val="24"/>
          <w:shd w:val="clear" w:color="auto" w:fill="BFBFBF" w:themeFill="background1" w:themeFillShade="BF"/>
        </w:rPr>
        <w:t>ESTUDO TÉCNICO PRELIMINAR</w:t>
      </w:r>
    </w:p>
    <w:p w14:paraId="5835FEA7"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1758F2C8" w14:textId="77777777" w:rsidR="00AD7576" w:rsidRPr="00F90431" w:rsidRDefault="00AD7576" w:rsidP="00AD7576">
      <w:pPr>
        <w:shd w:val="clear" w:color="auto" w:fill="BFBFBF" w:themeFill="background1" w:themeFillShade="BF"/>
        <w:spacing w:after="0" w:line="240" w:lineRule="auto"/>
        <w:jc w:val="both"/>
        <w:rPr>
          <w:rFonts w:ascii="Amasis MT Pro" w:hAnsi="Amasis MT Pro"/>
          <w:sz w:val="24"/>
          <w:szCs w:val="24"/>
        </w:rPr>
      </w:pPr>
    </w:p>
    <w:p w14:paraId="706AD0A1" w14:textId="77777777" w:rsidR="0073479B" w:rsidRPr="00F90431" w:rsidRDefault="0073479B" w:rsidP="0073479B">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Pregão Eletrônico nº </w:t>
      </w:r>
      <w:r w:rsidRPr="00F90431">
        <w:rPr>
          <w:rFonts w:ascii="Amasis MT Pro" w:hAnsi="Amasis MT Pro"/>
          <w:b/>
          <w:bCs/>
          <w:sz w:val="24"/>
          <w:szCs w:val="24"/>
        </w:rPr>
        <w:t>003/2024</w:t>
      </w:r>
    </w:p>
    <w:p w14:paraId="4CD29FFB" w14:textId="77777777" w:rsidR="0073479B" w:rsidRPr="00F90431" w:rsidRDefault="0073479B" w:rsidP="0073479B">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Modalidade: </w:t>
      </w:r>
      <w:r w:rsidRPr="00F90431">
        <w:rPr>
          <w:rFonts w:ascii="Amasis MT Pro" w:hAnsi="Amasis MT Pro"/>
          <w:b/>
          <w:bCs/>
          <w:sz w:val="24"/>
          <w:szCs w:val="24"/>
        </w:rPr>
        <w:t>Registro de Preços na forma de licitação compartilhada</w:t>
      </w:r>
    </w:p>
    <w:p w14:paraId="475044D0" w14:textId="77777777" w:rsidR="0073479B" w:rsidRPr="00F90431" w:rsidRDefault="0073479B" w:rsidP="0073479B">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Órgão Requisitante: </w:t>
      </w:r>
      <w:r w:rsidRPr="00F90431">
        <w:rPr>
          <w:rFonts w:ascii="Amasis MT Pro" w:hAnsi="Amasis MT Pro"/>
          <w:b/>
          <w:bCs/>
          <w:sz w:val="24"/>
          <w:szCs w:val="24"/>
        </w:rPr>
        <w:t>CONSÓRCIO PÚBLICO INTERMUNICIPAL DE INOVAÇÃO E DESENVOLVIMENTO DO ESTADO DE SÃO PAULO – CINDESP.</w:t>
      </w:r>
    </w:p>
    <w:p w14:paraId="6D6CB73A" w14:textId="77777777" w:rsidR="0073479B" w:rsidRPr="00F90431" w:rsidRDefault="0073479B" w:rsidP="0073479B">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RECEBIMENTO DA PROPOSTAS: </w:t>
      </w:r>
      <w:r w:rsidRPr="00F90431">
        <w:rPr>
          <w:rFonts w:ascii="Amasis MT Pro" w:hAnsi="Amasis MT Pro"/>
          <w:b/>
          <w:bCs/>
          <w:sz w:val="24"/>
          <w:szCs w:val="24"/>
        </w:rPr>
        <w:t>Até as 10:00 HORAS DE 02 / 08 / 2024</w:t>
      </w:r>
      <w:r w:rsidRPr="00F90431">
        <w:rPr>
          <w:rFonts w:ascii="Amasis MT Pro" w:hAnsi="Amasis MT Pro"/>
          <w:sz w:val="24"/>
          <w:szCs w:val="24"/>
        </w:rPr>
        <w:t>.</w:t>
      </w:r>
    </w:p>
    <w:p w14:paraId="7EBE19D6" w14:textId="77777777" w:rsidR="0073479B" w:rsidRPr="00F90431" w:rsidRDefault="0073479B" w:rsidP="0073479B">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DATA DE ABERTURA DE PROPOSTAS: </w:t>
      </w:r>
      <w:r w:rsidRPr="00F90431">
        <w:rPr>
          <w:rFonts w:ascii="Amasis MT Pro" w:hAnsi="Amasis MT Pro"/>
          <w:b/>
          <w:bCs/>
          <w:sz w:val="24"/>
          <w:szCs w:val="24"/>
        </w:rPr>
        <w:t>02 DE AGOSTO DE 2024</w:t>
      </w:r>
      <w:r w:rsidRPr="00F90431">
        <w:rPr>
          <w:rFonts w:ascii="Amasis MT Pro" w:hAnsi="Amasis MT Pro"/>
          <w:sz w:val="24"/>
          <w:szCs w:val="24"/>
        </w:rPr>
        <w:t>.</w:t>
      </w:r>
    </w:p>
    <w:p w14:paraId="5DF22AFD" w14:textId="77777777" w:rsidR="0073479B" w:rsidRPr="00F90431" w:rsidRDefault="0073479B" w:rsidP="0073479B">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HORÁRIO DE ABERTURA DAS PROPOSTAS: </w:t>
      </w:r>
      <w:r w:rsidRPr="00F90431">
        <w:rPr>
          <w:rFonts w:ascii="Amasis MT Pro" w:hAnsi="Amasis MT Pro"/>
          <w:b/>
          <w:bCs/>
          <w:sz w:val="24"/>
          <w:szCs w:val="24"/>
        </w:rPr>
        <w:t>10:30 HORAS.</w:t>
      </w:r>
    </w:p>
    <w:p w14:paraId="2E681CAE" w14:textId="77777777" w:rsidR="0073479B" w:rsidRPr="00F90431" w:rsidRDefault="0073479B" w:rsidP="0073479B">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REFERÊNCIA DE TEMPO: </w:t>
      </w:r>
      <w:r w:rsidRPr="00F90431">
        <w:rPr>
          <w:rFonts w:ascii="Amasis MT Pro" w:hAnsi="Amasis MT Pro"/>
          <w:b/>
          <w:bCs/>
          <w:sz w:val="24"/>
          <w:szCs w:val="24"/>
        </w:rPr>
        <w:t>Horário de Brasília.</w:t>
      </w:r>
    </w:p>
    <w:p w14:paraId="6B2100D9" w14:textId="77777777" w:rsidR="0073479B" w:rsidRPr="00F90431" w:rsidRDefault="0073479B" w:rsidP="0073479B">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LOCAL DA SESSÃO: </w:t>
      </w:r>
      <w:r w:rsidRPr="00F90431">
        <w:rPr>
          <w:rFonts w:ascii="Amasis MT Pro" w:hAnsi="Amasis MT Pro"/>
          <w:b/>
          <w:bCs/>
          <w:sz w:val="24"/>
          <w:szCs w:val="24"/>
        </w:rPr>
        <w:t>PLATAFORMA DE LICITAÇÕES LICITAR DIGITAL –</w:t>
      </w:r>
      <w:r w:rsidRPr="00F90431">
        <w:rPr>
          <w:rFonts w:ascii="Amasis MT Pro" w:hAnsi="Amasis MT Pro"/>
          <w:sz w:val="24"/>
          <w:szCs w:val="24"/>
        </w:rPr>
        <w:t xml:space="preserve"> </w:t>
      </w:r>
      <w:hyperlink r:id="rId22" w:history="1">
        <w:r w:rsidRPr="00F90431">
          <w:rPr>
            <w:rStyle w:val="Hyperlink"/>
            <w:rFonts w:ascii="Amasis MT Pro" w:hAnsi="Amasis MT Pro"/>
            <w:sz w:val="24"/>
            <w:szCs w:val="24"/>
          </w:rPr>
          <w:t>www.licitardigital.com.br</w:t>
        </w:r>
      </w:hyperlink>
    </w:p>
    <w:p w14:paraId="6C2A632A" w14:textId="72AC3761" w:rsidR="0073479B" w:rsidRPr="00F90431" w:rsidRDefault="0073479B" w:rsidP="0073479B">
      <w:pPr>
        <w:shd w:val="clear" w:color="auto" w:fill="BFBFBF" w:themeFill="background1" w:themeFillShade="BF"/>
        <w:spacing w:after="0" w:line="240" w:lineRule="auto"/>
        <w:jc w:val="both"/>
        <w:rPr>
          <w:rFonts w:ascii="Amasis MT Pro" w:hAnsi="Amasis MT Pro"/>
          <w:b/>
          <w:bCs/>
          <w:sz w:val="24"/>
          <w:szCs w:val="24"/>
          <w:u w:val="single"/>
        </w:rPr>
      </w:pPr>
      <w:r w:rsidRPr="00F90431">
        <w:rPr>
          <w:rFonts w:ascii="Amasis MT Pro" w:hAnsi="Amasis MT Pro"/>
          <w:sz w:val="24"/>
          <w:szCs w:val="24"/>
        </w:rPr>
        <w:t xml:space="preserve">Tipo: </w:t>
      </w:r>
      <w:r w:rsidRPr="00E91063">
        <w:rPr>
          <w:rFonts w:ascii="Amasis MT Pro" w:hAnsi="Amasis MT Pro"/>
          <w:b/>
          <w:bCs/>
          <w:sz w:val="24"/>
          <w:szCs w:val="24"/>
          <w:u w:val="single"/>
        </w:rPr>
        <w:t>Maior Desconto</w:t>
      </w:r>
      <w:r w:rsidR="006250BD">
        <w:rPr>
          <w:rFonts w:ascii="Amasis MT Pro" w:hAnsi="Amasis MT Pro"/>
          <w:b/>
          <w:bCs/>
          <w:sz w:val="24"/>
          <w:szCs w:val="24"/>
          <w:u w:val="single"/>
        </w:rPr>
        <w:t xml:space="preserve"> Percentual</w:t>
      </w:r>
      <w:r w:rsidRPr="00E91063">
        <w:rPr>
          <w:rFonts w:ascii="Amasis MT Pro" w:hAnsi="Amasis MT Pro"/>
          <w:b/>
          <w:bCs/>
          <w:sz w:val="24"/>
          <w:szCs w:val="24"/>
          <w:u w:val="single"/>
        </w:rPr>
        <w:t xml:space="preserve"> por Lote GLOBAL</w:t>
      </w:r>
    </w:p>
    <w:p w14:paraId="312B3679" w14:textId="77777777" w:rsidR="0073479B" w:rsidRDefault="0073479B" w:rsidP="0073479B">
      <w:pPr>
        <w:shd w:val="clear" w:color="auto" w:fill="BFBFBF" w:themeFill="background1" w:themeFillShade="BF"/>
        <w:spacing w:after="0" w:line="240" w:lineRule="auto"/>
        <w:jc w:val="both"/>
        <w:rPr>
          <w:rFonts w:ascii="Amasis MT Pro" w:hAnsi="Amasis MT Pro"/>
          <w:sz w:val="24"/>
          <w:szCs w:val="24"/>
        </w:rPr>
      </w:pPr>
      <w:r w:rsidRPr="00A30F60">
        <w:rPr>
          <w:rFonts w:ascii="Amasis MT Pro" w:hAnsi="Amasis MT Pro"/>
          <w:sz w:val="24"/>
          <w:szCs w:val="24"/>
        </w:rPr>
        <w:t xml:space="preserve">MODO DE DISPUTA: </w:t>
      </w:r>
      <w:r w:rsidRPr="00A30F60">
        <w:rPr>
          <w:rFonts w:ascii="Amasis MT Pro" w:hAnsi="Amasis MT Pro"/>
          <w:b/>
          <w:bCs/>
          <w:sz w:val="24"/>
          <w:szCs w:val="24"/>
        </w:rPr>
        <w:t>ABERTO</w:t>
      </w:r>
    </w:p>
    <w:p w14:paraId="1485952C" w14:textId="77777777" w:rsidR="00AD7576" w:rsidRPr="00F90431" w:rsidRDefault="00AD7576" w:rsidP="00AD7576">
      <w:pPr>
        <w:shd w:val="clear" w:color="auto" w:fill="BFBFBF" w:themeFill="background1" w:themeFillShade="BF"/>
        <w:spacing w:after="0" w:line="240" w:lineRule="auto"/>
        <w:jc w:val="both"/>
        <w:rPr>
          <w:rFonts w:ascii="Amasis MT Pro" w:hAnsi="Amasis MT Pro"/>
          <w:b/>
          <w:bCs/>
          <w:sz w:val="24"/>
          <w:szCs w:val="24"/>
          <w:u w:val="single"/>
        </w:rPr>
      </w:pPr>
    </w:p>
    <w:p w14:paraId="58A9906D"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7C169DEE" w14:textId="0AA5FC38" w:rsidR="0007485E" w:rsidRPr="00F90431" w:rsidRDefault="0007485E" w:rsidP="007F0045">
      <w:pPr>
        <w:pStyle w:val="PargrafodaLista"/>
        <w:shd w:val="clear" w:color="auto" w:fill="BFBFBF" w:themeFill="background1" w:themeFillShade="BF"/>
        <w:spacing w:after="0" w:line="240" w:lineRule="auto"/>
        <w:ind w:left="0"/>
        <w:jc w:val="both"/>
        <w:rPr>
          <w:rFonts w:ascii="Amasis MT Pro" w:hAnsi="Amasis MT Pro"/>
          <w:b/>
          <w:bCs/>
          <w:sz w:val="24"/>
          <w:szCs w:val="24"/>
        </w:rPr>
      </w:pPr>
      <w:r w:rsidRPr="00F90431">
        <w:rPr>
          <w:rFonts w:ascii="Amasis MT Pro" w:hAnsi="Amasis MT Pro"/>
          <w:b/>
          <w:bCs/>
          <w:sz w:val="24"/>
          <w:szCs w:val="24"/>
        </w:rPr>
        <w:t>INTRODUÇÃO</w:t>
      </w:r>
    </w:p>
    <w:p w14:paraId="0AB5A8BA"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7616A562" w14:textId="1EF2D894" w:rsidR="0007485E" w:rsidRPr="00F90431" w:rsidRDefault="0007485E" w:rsidP="007F0045">
      <w:pPr>
        <w:pStyle w:val="PargrafodaLista"/>
        <w:numPr>
          <w:ilvl w:val="1"/>
          <w:numId w:val="19"/>
        </w:numPr>
        <w:spacing w:after="0" w:line="240" w:lineRule="auto"/>
        <w:ind w:left="0" w:firstLine="0"/>
        <w:jc w:val="both"/>
        <w:rPr>
          <w:rFonts w:ascii="Amasis MT Pro" w:hAnsi="Amasis MT Pro"/>
          <w:sz w:val="24"/>
          <w:szCs w:val="24"/>
        </w:rPr>
      </w:pPr>
      <w:r w:rsidRPr="00F90431">
        <w:rPr>
          <w:rFonts w:ascii="Amasis MT Pro" w:hAnsi="Amasis MT Pro"/>
          <w:sz w:val="24"/>
          <w:szCs w:val="24"/>
        </w:rPr>
        <w:t>Este Estudo Técnico Preliminar visa atender às exigências do inciso V do § 1° do art. 18 da Lei 14.133/2021, que estabelece a necessidade de análise das alternativas possíveis e justificativa técnica e econômica para a escolha do tipo de solução a ser contratada. O objetivo é elaborar uma Ata de Registro de Preço (ARP) para futura e Eventual Aquisição de Acervo Bibliográfico Nacional, conforme condições, quantidades, exigências e estimativas estabelecidas neste instrumento.</w:t>
      </w:r>
    </w:p>
    <w:p w14:paraId="5DD39B2F"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19F53A36" w14:textId="5A862E0B" w:rsidR="0007485E" w:rsidRPr="00F90431" w:rsidRDefault="0007485E" w:rsidP="007F0045">
      <w:pPr>
        <w:pStyle w:val="PargrafodaLista"/>
        <w:numPr>
          <w:ilvl w:val="1"/>
          <w:numId w:val="19"/>
        </w:numPr>
        <w:spacing w:after="0" w:line="240" w:lineRule="auto"/>
        <w:ind w:left="0" w:firstLine="0"/>
        <w:jc w:val="both"/>
        <w:rPr>
          <w:rFonts w:ascii="Amasis MT Pro" w:hAnsi="Amasis MT Pro"/>
          <w:sz w:val="24"/>
          <w:szCs w:val="24"/>
        </w:rPr>
      </w:pPr>
      <w:r w:rsidRPr="00F90431">
        <w:rPr>
          <w:rFonts w:ascii="Amasis MT Pro" w:hAnsi="Amasis MT Pro"/>
          <w:sz w:val="24"/>
          <w:szCs w:val="24"/>
        </w:rPr>
        <w:t xml:space="preserve">O objeto do presente Termo é classificado como bem comum em atendimento ao disposto no Inciso XIII, do art. 6º da Lei n° 14.133/2024; pois </w:t>
      </w:r>
      <w:r w:rsidR="00E21583" w:rsidRPr="00F90431">
        <w:rPr>
          <w:rFonts w:ascii="Amasis MT Pro" w:hAnsi="Amasis MT Pro"/>
          <w:sz w:val="24"/>
          <w:szCs w:val="24"/>
        </w:rPr>
        <w:t>suas especificações</w:t>
      </w:r>
      <w:r w:rsidRPr="00F90431">
        <w:rPr>
          <w:rFonts w:ascii="Amasis MT Pro" w:hAnsi="Amasis MT Pro"/>
          <w:sz w:val="24"/>
          <w:szCs w:val="24"/>
        </w:rPr>
        <w:t xml:space="preserve"> pode</w:t>
      </w:r>
      <w:r w:rsidR="00E21583">
        <w:rPr>
          <w:rFonts w:ascii="Amasis MT Pro" w:hAnsi="Amasis MT Pro"/>
          <w:sz w:val="24"/>
          <w:szCs w:val="24"/>
        </w:rPr>
        <w:t>m</w:t>
      </w:r>
      <w:r w:rsidRPr="00F90431">
        <w:rPr>
          <w:rFonts w:ascii="Amasis MT Pro" w:hAnsi="Amasis MT Pro"/>
          <w:sz w:val="24"/>
          <w:szCs w:val="24"/>
        </w:rPr>
        <w:t xml:space="preserve"> ser objetivamente </w:t>
      </w:r>
      <w:r w:rsidR="00E21583" w:rsidRPr="00F90431">
        <w:rPr>
          <w:rFonts w:ascii="Amasis MT Pro" w:hAnsi="Amasis MT Pro"/>
          <w:sz w:val="24"/>
          <w:szCs w:val="24"/>
        </w:rPr>
        <w:t>definidas</w:t>
      </w:r>
      <w:r w:rsidRPr="00F90431">
        <w:rPr>
          <w:rFonts w:ascii="Amasis MT Pro" w:hAnsi="Amasis MT Pro"/>
          <w:sz w:val="24"/>
          <w:szCs w:val="24"/>
        </w:rPr>
        <w:t>, por meio de especificações usuais do mercado.</w:t>
      </w:r>
    </w:p>
    <w:p w14:paraId="6FC6DED0"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3B5ED06B" w14:textId="5EE41E47" w:rsidR="0007485E" w:rsidRPr="00F90431" w:rsidRDefault="00AC523A" w:rsidP="00DC5816">
      <w:pPr>
        <w:pStyle w:val="PargrafodaLista"/>
        <w:shd w:val="clear" w:color="auto" w:fill="D0CECE" w:themeFill="background2" w:themeFillShade="E6"/>
        <w:spacing w:after="0" w:line="240" w:lineRule="auto"/>
        <w:ind w:left="0"/>
        <w:jc w:val="both"/>
        <w:rPr>
          <w:rFonts w:ascii="Amasis MT Pro" w:hAnsi="Amasis MT Pro"/>
          <w:b/>
          <w:bCs/>
          <w:sz w:val="24"/>
          <w:szCs w:val="24"/>
        </w:rPr>
      </w:pPr>
      <w:r w:rsidRPr="00DC5816">
        <w:rPr>
          <w:rFonts w:ascii="Amasis MT Pro" w:hAnsi="Amasis MT Pro"/>
          <w:b/>
          <w:bCs/>
          <w:sz w:val="24"/>
          <w:szCs w:val="24"/>
        </w:rPr>
        <w:t xml:space="preserve">DA </w:t>
      </w:r>
      <w:r w:rsidR="0007485E" w:rsidRPr="00DC5816">
        <w:rPr>
          <w:rFonts w:ascii="Amasis MT Pro" w:hAnsi="Amasis MT Pro"/>
          <w:b/>
          <w:bCs/>
          <w:sz w:val="24"/>
          <w:szCs w:val="24"/>
        </w:rPr>
        <w:t>DESCRIÇÃO DA NECESSIDADE</w:t>
      </w:r>
    </w:p>
    <w:p w14:paraId="3F6E6047"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0870619B" w14:textId="0E7BA88D" w:rsidR="0007485E" w:rsidRPr="00F90431" w:rsidRDefault="007F0045"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2.2. </w:t>
      </w:r>
      <w:r w:rsidR="0007485E" w:rsidRPr="00F90431">
        <w:rPr>
          <w:rFonts w:ascii="Amasis MT Pro" w:hAnsi="Amasis MT Pro"/>
          <w:sz w:val="24"/>
          <w:szCs w:val="24"/>
        </w:rPr>
        <w:t>Fundamentação: Descrição da necessidade da contratação, considerado o problema a ser resolvido sob a perspectiva do interesse público. (inciso I do § 1° do art. 18 da Lei 14.133/2021 e art. 7°, inciso I da IN 40/2020).</w:t>
      </w:r>
    </w:p>
    <w:p w14:paraId="5A5D3AAB"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45A09746" w14:textId="7C16A2DA" w:rsidR="0007485E" w:rsidRPr="00F90431" w:rsidRDefault="007F0045"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2.3. </w:t>
      </w:r>
      <w:r w:rsidR="0007485E" w:rsidRPr="00A54F32">
        <w:rPr>
          <w:rFonts w:ascii="Amasis MT Pro" w:hAnsi="Amasis MT Pro"/>
          <w:b/>
          <w:bCs/>
          <w:sz w:val="24"/>
          <w:szCs w:val="24"/>
        </w:rPr>
        <w:t>Problema a ser resolvido</w:t>
      </w:r>
      <w:r w:rsidR="0007485E" w:rsidRPr="00F90431">
        <w:rPr>
          <w:rFonts w:ascii="Amasis MT Pro" w:hAnsi="Amasis MT Pro"/>
          <w:sz w:val="24"/>
          <w:szCs w:val="24"/>
        </w:rPr>
        <w:t xml:space="preserve">: Falta de acervo bibliográfico </w:t>
      </w:r>
      <w:r w:rsidR="008C0F81">
        <w:rPr>
          <w:rFonts w:ascii="Amasis MT Pro" w:hAnsi="Amasis MT Pro"/>
          <w:sz w:val="24"/>
          <w:szCs w:val="24"/>
        </w:rPr>
        <w:t>n</w:t>
      </w:r>
      <w:r w:rsidR="00011A82">
        <w:rPr>
          <w:rFonts w:ascii="Amasis MT Pro" w:hAnsi="Amasis MT Pro"/>
          <w:sz w:val="24"/>
          <w:szCs w:val="24"/>
        </w:rPr>
        <w:t xml:space="preserve">a Rede </w:t>
      </w:r>
      <w:r w:rsidR="008C0F81">
        <w:rPr>
          <w:rFonts w:ascii="Amasis MT Pro" w:hAnsi="Amasis MT Pro"/>
          <w:sz w:val="24"/>
          <w:szCs w:val="24"/>
        </w:rPr>
        <w:t xml:space="preserve">de Ensino dos municípios </w:t>
      </w:r>
      <w:r w:rsidR="0007485E" w:rsidRPr="00F90431">
        <w:rPr>
          <w:rFonts w:ascii="Amasis MT Pro" w:hAnsi="Amasis MT Pro"/>
          <w:sz w:val="24"/>
          <w:szCs w:val="24"/>
        </w:rPr>
        <w:t xml:space="preserve">consorciados ao </w:t>
      </w:r>
      <w:r w:rsidR="0007485E" w:rsidRPr="00A54F32">
        <w:rPr>
          <w:rFonts w:ascii="Amasis MT Pro" w:hAnsi="Amasis MT Pro"/>
          <w:b/>
          <w:bCs/>
          <w:sz w:val="24"/>
          <w:szCs w:val="24"/>
        </w:rPr>
        <w:t>CINDESP</w:t>
      </w:r>
      <w:r w:rsidR="0007485E" w:rsidRPr="00F90431">
        <w:rPr>
          <w:rFonts w:ascii="Amasis MT Pro" w:hAnsi="Amasis MT Pro"/>
          <w:sz w:val="24"/>
          <w:szCs w:val="24"/>
        </w:rPr>
        <w:t>.</w:t>
      </w:r>
    </w:p>
    <w:p w14:paraId="5C3FCA37" w14:textId="77777777" w:rsidR="00215590" w:rsidRPr="00F90431" w:rsidRDefault="00215590" w:rsidP="0007485E">
      <w:pPr>
        <w:pStyle w:val="PargrafodaLista"/>
        <w:spacing w:after="0" w:line="240" w:lineRule="auto"/>
        <w:ind w:left="0"/>
        <w:jc w:val="both"/>
        <w:rPr>
          <w:rFonts w:ascii="Amasis MT Pro" w:hAnsi="Amasis MT Pro"/>
          <w:sz w:val="24"/>
          <w:szCs w:val="24"/>
        </w:rPr>
      </w:pPr>
    </w:p>
    <w:p w14:paraId="3CD83A83" w14:textId="27B7F45B" w:rsidR="0007485E" w:rsidRPr="00F90431" w:rsidRDefault="00215590"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2.3.1. </w:t>
      </w:r>
      <w:r w:rsidR="0007485E" w:rsidRPr="00A54F32">
        <w:rPr>
          <w:rFonts w:ascii="Amasis MT Pro" w:hAnsi="Amasis MT Pro"/>
          <w:b/>
          <w:bCs/>
          <w:sz w:val="24"/>
          <w:szCs w:val="24"/>
        </w:rPr>
        <w:t>Justificativa:</w:t>
      </w:r>
      <w:r w:rsidR="0007485E" w:rsidRPr="00F90431">
        <w:rPr>
          <w:rFonts w:ascii="Amasis MT Pro" w:hAnsi="Amasis MT Pro"/>
          <w:sz w:val="24"/>
          <w:szCs w:val="24"/>
        </w:rPr>
        <w:t xml:space="preserve">  A contratação almeja suprir as demandas de acervo bibliográfico </w:t>
      </w:r>
      <w:r w:rsidR="00475AFD">
        <w:rPr>
          <w:rFonts w:ascii="Amasis MT Pro" w:hAnsi="Amasis MT Pro"/>
          <w:sz w:val="24"/>
          <w:szCs w:val="24"/>
        </w:rPr>
        <w:t>para</w:t>
      </w:r>
      <w:r w:rsidR="0007485E" w:rsidRPr="00F90431">
        <w:rPr>
          <w:rFonts w:ascii="Amasis MT Pro" w:hAnsi="Amasis MT Pro"/>
          <w:sz w:val="24"/>
          <w:szCs w:val="24"/>
        </w:rPr>
        <w:t xml:space="preserve"> </w:t>
      </w:r>
      <w:r w:rsidR="00475AFD" w:rsidRPr="00475AFD">
        <w:rPr>
          <w:rFonts w:ascii="Amasis MT Pro" w:hAnsi="Amasis MT Pro"/>
          <w:sz w:val="24"/>
          <w:szCs w:val="24"/>
        </w:rPr>
        <w:t xml:space="preserve">atender aos estudantes e professores da Educação Infantil, Ensino Fundamental Anos Iniciais e Anos Finais, Ensino Médio, Educação Profissional e Educação de Jovens e Adultos, dos municípios consorciados ao </w:t>
      </w:r>
      <w:r w:rsidR="00475AFD" w:rsidRPr="00A54F32">
        <w:rPr>
          <w:rFonts w:ascii="Amasis MT Pro" w:hAnsi="Amasis MT Pro"/>
          <w:b/>
          <w:bCs/>
          <w:sz w:val="24"/>
          <w:szCs w:val="24"/>
        </w:rPr>
        <w:t>CONSÓRCIO PÚBLICO INTERMUNICIPAL DE INOVAÇÃO E DESENVOLVIMENTO DO ESTADO DE SÃO PAULO – CINDESP</w:t>
      </w:r>
      <w:r w:rsidR="0007485E" w:rsidRPr="00A54F32">
        <w:rPr>
          <w:rFonts w:ascii="Amasis MT Pro" w:hAnsi="Amasis MT Pro"/>
          <w:b/>
          <w:bCs/>
          <w:sz w:val="24"/>
          <w:szCs w:val="24"/>
        </w:rPr>
        <w:t>:</w:t>
      </w:r>
    </w:p>
    <w:p w14:paraId="5E7EE06C" w14:textId="77777777" w:rsidR="00215590" w:rsidRPr="00F90431" w:rsidRDefault="00215590" w:rsidP="0007485E">
      <w:pPr>
        <w:pStyle w:val="PargrafodaLista"/>
        <w:spacing w:after="0" w:line="240" w:lineRule="auto"/>
        <w:ind w:left="0"/>
        <w:jc w:val="both"/>
        <w:rPr>
          <w:rFonts w:ascii="Amasis MT Pro" w:hAnsi="Amasis MT Pro"/>
          <w:sz w:val="24"/>
          <w:szCs w:val="24"/>
        </w:rPr>
      </w:pPr>
    </w:p>
    <w:p w14:paraId="4E498483" w14:textId="77777777" w:rsidR="0007485E" w:rsidRDefault="0007485E"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lastRenderedPageBreak/>
        <w:t>a)</w:t>
      </w:r>
      <w:r w:rsidRPr="00F90431">
        <w:rPr>
          <w:rFonts w:ascii="Amasis MT Pro" w:hAnsi="Amasis MT Pro"/>
          <w:sz w:val="24"/>
          <w:szCs w:val="24"/>
        </w:rPr>
        <w:tab/>
        <w:t>atualização e ampliação dos acervos;</w:t>
      </w:r>
    </w:p>
    <w:p w14:paraId="3D632A03" w14:textId="77777777" w:rsidR="00DC5816" w:rsidRPr="00F90431" w:rsidRDefault="00DC5816" w:rsidP="0007485E">
      <w:pPr>
        <w:pStyle w:val="PargrafodaLista"/>
        <w:spacing w:after="0" w:line="240" w:lineRule="auto"/>
        <w:ind w:left="0"/>
        <w:jc w:val="both"/>
        <w:rPr>
          <w:rFonts w:ascii="Amasis MT Pro" w:hAnsi="Amasis MT Pro"/>
          <w:sz w:val="24"/>
          <w:szCs w:val="24"/>
        </w:rPr>
      </w:pPr>
    </w:p>
    <w:p w14:paraId="756D7605" w14:textId="77777777" w:rsidR="0007485E" w:rsidRDefault="0007485E"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b)</w:t>
      </w:r>
      <w:r w:rsidRPr="00F90431">
        <w:rPr>
          <w:rFonts w:ascii="Amasis MT Pro" w:hAnsi="Amasis MT Pro"/>
          <w:sz w:val="24"/>
          <w:szCs w:val="24"/>
        </w:rPr>
        <w:tab/>
        <w:t>adequação dos acervos às bibliografias básicas exigidas pelo MEC.</w:t>
      </w:r>
    </w:p>
    <w:p w14:paraId="39D2C04A" w14:textId="77777777" w:rsidR="00DC5816" w:rsidRPr="00F90431" w:rsidRDefault="00DC5816" w:rsidP="0007485E">
      <w:pPr>
        <w:pStyle w:val="PargrafodaLista"/>
        <w:spacing w:after="0" w:line="240" w:lineRule="auto"/>
        <w:ind w:left="0"/>
        <w:jc w:val="both"/>
        <w:rPr>
          <w:rFonts w:ascii="Amasis MT Pro" w:hAnsi="Amasis MT Pro"/>
          <w:sz w:val="24"/>
          <w:szCs w:val="24"/>
        </w:rPr>
      </w:pPr>
    </w:p>
    <w:p w14:paraId="0318A720" w14:textId="36C47B34" w:rsidR="0010665D" w:rsidRPr="00F90431" w:rsidRDefault="0010665D" w:rsidP="0010665D">
      <w:pPr>
        <w:spacing w:line="240" w:lineRule="auto"/>
        <w:ind w:right="-2" w:firstLine="567"/>
        <w:jc w:val="both"/>
        <w:rPr>
          <w:rFonts w:ascii="Amasis MT Pro" w:hAnsi="Amasis MT Pro" w:cs="Arial"/>
          <w:sz w:val="24"/>
          <w:szCs w:val="24"/>
        </w:rPr>
      </w:pPr>
      <w:r w:rsidRPr="00F90431">
        <w:rPr>
          <w:rFonts w:ascii="Amasis MT Pro" w:hAnsi="Amasis MT Pro" w:cs="Arial"/>
          <w:sz w:val="24"/>
          <w:szCs w:val="24"/>
        </w:rPr>
        <w:t>O</w:t>
      </w:r>
      <w:r w:rsidRPr="00F90431">
        <w:rPr>
          <w:rFonts w:ascii="Amasis MT Pro" w:hAnsi="Amasis MT Pro"/>
          <w:sz w:val="24"/>
          <w:szCs w:val="24"/>
        </w:rPr>
        <w:t xml:space="preserve"> Plano Nacional de Educação – PNE, instituído através da Lei 13.005/2014, que</w:t>
      </w:r>
      <w:r w:rsidRPr="00F90431">
        <w:rPr>
          <w:rFonts w:ascii="Amasis MT Pro" w:hAnsi="Amasis MT Pro"/>
          <w:spacing w:val="1"/>
          <w:sz w:val="24"/>
          <w:szCs w:val="24"/>
        </w:rPr>
        <w:t xml:space="preserve"> </w:t>
      </w:r>
      <w:r w:rsidRPr="00F90431">
        <w:rPr>
          <w:rFonts w:ascii="Amasis MT Pro" w:hAnsi="Amasis MT Pro"/>
          <w:sz w:val="24"/>
          <w:szCs w:val="24"/>
        </w:rPr>
        <w:t>determina metas e diretrizes para a política educacional nacional, destacando em suas diretrizes a</w:t>
      </w:r>
      <w:r w:rsidR="002E7030">
        <w:rPr>
          <w:rFonts w:ascii="Amasis MT Pro" w:hAnsi="Amasis MT Pro"/>
          <w:sz w:val="24"/>
          <w:szCs w:val="24"/>
        </w:rPr>
        <w:t xml:space="preserve"> </w:t>
      </w:r>
      <w:r w:rsidRPr="00F90431">
        <w:rPr>
          <w:rFonts w:ascii="Amasis MT Pro" w:hAnsi="Amasis MT Pro"/>
          <w:spacing w:val="-52"/>
          <w:sz w:val="24"/>
          <w:szCs w:val="24"/>
        </w:rPr>
        <w:t xml:space="preserve"> </w:t>
      </w:r>
      <w:r w:rsidR="002E7030">
        <w:rPr>
          <w:rFonts w:ascii="Amasis MT Pro" w:hAnsi="Amasis MT Pro"/>
          <w:sz w:val="24"/>
          <w:szCs w:val="24"/>
        </w:rPr>
        <w:t>m</w:t>
      </w:r>
      <w:r w:rsidRPr="00F90431">
        <w:rPr>
          <w:rFonts w:ascii="Amasis MT Pro" w:hAnsi="Amasis MT Pro"/>
          <w:sz w:val="24"/>
          <w:szCs w:val="24"/>
        </w:rPr>
        <w:t>elhoria na qualidade da educação e a valorização dos profissionais da educação, através das</w:t>
      </w:r>
      <w:r w:rsidRPr="00F90431">
        <w:rPr>
          <w:rFonts w:ascii="Amasis MT Pro" w:hAnsi="Amasis MT Pro"/>
          <w:spacing w:val="1"/>
          <w:sz w:val="24"/>
          <w:szCs w:val="24"/>
        </w:rPr>
        <w:t xml:space="preserve"> </w:t>
      </w:r>
      <w:r w:rsidRPr="00F90431">
        <w:rPr>
          <w:rFonts w:ascii="Amasis MT Pro" w:hAnsi="Amasis MT Pro"/>
          <w:sz w:val="24"/>
          <w:szCs w:val="24"/>
        </w:rPr>
        <w:t>estratégias: Fomentar a qualidade da educação básica em todas as etapas e modalidades, com</w:t>
      </w:r>
      <w:r w:rsidRPr="00F90431">
        <w:rPr>
          <w:rFonts w:ascii="Amasis MT Pro" w:hAnsi="Amasis MT Pro"/>
          <w:spacing w:val="1"/>
          <w:sz w:val="24"/>
          <w:szCs w:val="24"/>
        </w:rPr>
        <w:t xml:space="preserve"> </w:t>
      </w:r>
      <w:r w:rsidRPr="00F90431">
        <w:rPr>
          <w:rFonts w:ascii="Amasis MT Pro" w:hAnsi="Amasis MT Pro"/>
          <w:sz w:val="24"/>
          <w:szCs w:val="24"/>
        </w:rPr>
        <w:t>melhoria</w:t>
      </w:r>
      <w:r w:rsidRPr="00F90431">
        <w:rPr>
          <w:rFonts w:ascii="Amasis MT Pro" w:hAnsi="Amasis MT Pro"/>
          <w:spacing w:val="-10"/>
          <w:sz w:val="24"/>
          <w:szCs w:val="24"/>
        </w:rPr>
        <w:t xml:space="preserve"> </w:t>
      </w:r>
      <w:r w:rsidRPr="00F90431">
        <w:rPr>
          <w:rFonts w:ascii="Amasis MT Pro" w:hAnsi="Amasis MT Pro"/>
          <w:sz w:val="24"/>
          <w:szCs w:val="24"/>
        </w:rPr>
        <w:t>do</w:t>
      </w:r>
      <w:r w:rsidRPr="00F90431">
        <w:rPr>
          <w:rFonts w:ascii="Amasis MT Pro" w:hAnsi="Amasis MT Pro"/>
          <w:spacing w:val="-11"/>
          <w:sz w:val="24"/>
          <w:szCs w:val="24"/>
        </w:rPr>
        <w:t xml:space="preserve"> </w:t>
      </w:r>
      <w:r w:rsidRPr="00F90431">
        <w:rPr>
          <w:rFonts w:ascii="Amasis MT Pro" w:hAnsi="Amasis MT Pro"/>
          <w:sz w:val="24"/>
          <w:szCs w:val="24"/>
        </w:rPr>
        <w:t>fluxo</w:t>
      </w:r>
      <w:r w:rsidRPr="00F90431">
        <w:rPr>
          <w:rFonts w:ascii="Amasis MT Pro" w:hAnsi="Amasis MT Pro"/>
          <w:spacing w:val="-7"/>
          <w:sz w:val="24"/>
          <w:szCs w:val="24"/>
        </w:rPr>
        <w:t xml:space="preserve"> </w:t>
      </w:r>
      <w:r w:rsidRPr="00F90431">
        <w:rPr>
          <w:rFonts w:ascii="Amasis MT Pro" w:hAnsi="Amasis MT Pro"/>
          <w:sz w:val="24"/>
          <w:szCs w:val="24"/>
        </w:rPr>
        <w:t>escolar</w:t>
      </w:r>
      <w:r w:rsidRPr="00F90431">
        <w:rPr>
          <w:rFonts w:ascii="Amasis MT Pro" w:hAnsi="Amasis MT Pro"/>
          <w:spacing w:val="-9"/>
          <w:sz w:val="24"/>
          <w:szCs w:val="24"/>
        </w:rPr>
        <w:t xml:space="preserve"> </w:t>
      </w:r>
      <w:r w:rsidRPr="00F90431">
        <w:rPr>
          <w:rFonts w:ascii="Amasis MT Pro" w:hAnsi="Amasis MT Pro"/>
          <w:sz w:val="24"/>
          <w:szCs w:val="24"/>
        </w:rPr>
        <w:t>e</w:t>
      </w:r>
      <w:r w:rsidRPr="00F90431">
        <w:rPr>
          <w:rFonts w:ascii="Amasis MT Pro" w:hAnsi="Amasis MT Pro"/>
          <w:spacing w:val="-9"/>
          <w:sz w:val="24"/>
          <w:szCs w:val="24"/>
        </w:rPr>
        <w:t xml:space="preserve"> </w:t>
      </w:r>
      <w:r w:rsidRPr="00F90431">
        <w:rPr>
          <w:rFonts w:ascii="Amasis MT Pro" w:hAnsi="Amasis MT Pro"/>
          <w:sz w:val="24"/>
          <w:szCs w:val="24"/>
        </w:rPr>
        <w:t>da</w:t>
      </w:r>
      <w:r w:rsidRPr="00F90431">
        <w:rPr>
          <w:rFonts w:ascii="Amasis MT Pro" w:hAnsi="Amasis MT Pro"/>
          <w:spacing w:val="-8"/>
          <w:sz w:val="24"/>
          <w:szCs w:val="24"/>
        </w:rPr>
        <w:t xml:space="preserve"> </w:t>
      </w:r>
      <w:r w:rsidRPr="00F90431">
        <w:rPr>
          <w:rFonts w:ascii="Amasis MT Pro" w:hAnsi="Amasis MT Pro"/>
          <w:sz w:val="24"/>
          <w:szCs w:val="24"/>
        </w:rPr>
        <w:t>aprendizagem</w:t>
      </w:r>
      <w:r w:rsidRPr="00F90431">
        <w:rPr>
          <w:rFonts w:ascii="Amasis MT Pro" w:hAnsi="Amasis MT Pro"/>
          <w:spacing w:val="-14"/>
          <w:sz w:val="24"/>
          <w:szCs w:val="24"/>
        </w:rPr>
        <w:t xml:space="preserve"> </w:t>
      </w:r>
      <w:r w:rsidRPr="00F90431">
        <w:rPr>
          <w:rFonts w:ascii="Amasis MT Pro" w:hAnsi="Amasis MT Pro"/>
          <w:sz w:val="24"/>
          <w:szCs w:val="24"/>
        </w:rPr>
        <w:t>de</w:t>
      </w:r>
      <w:r w:rsidRPr="00F90431">
        <w:rPr>
          <w:rFonts w:ascii="Amasis MT Pro" w:hAnsi="Amasis MT Pro"/>
          <w:spacing w:val="-6"/>
          <w:sz w:val="24"/>
          <w:szCs w:val="24"/>
        </w:rPr>
        <w:t xml:space="preserve"> </w:t>
      </w:r>
      <w:r w:rsidRPr="00F90431">
        <w:rPr>
          <w:rFonts w:ascii="Amasis MT Pro" w:hAnsi="Amasis MT Pro"/>
          <w:sz w:val="24"/>
          <w:szCs w:val="24"/>
        </w:rPr>
        <w:t>modo</w:t>
      </w:r>
      <w:r w:rsidRPr="00F90431">
        <w:rPr>
          <w:rFonts w:ascii="Amasis MT Pro" w:hAnsi="Amasis MT Pro"/>
          <w:spacing w:val="-9"/>
          <w:sz w:val="24"/>
          <w:szCs w:val="24"/>
        </w:rPr>
        <w:t xml:space="preserve"> </w:t>
      </w:r>
      <w:r w:rsidRPr="00F90431">
        <w:rPr>
          <w:rFonts w:ascii="Amasis MT Pro" w:hAnsi="Amasis MT Pro"/>
          <w:sz w:val="24"/>
          <w:szCs w:val="24"/>
        </w:rPr>
        <w:t>a</w:t>
      </w:r>
      <w:r w:rsidRPr="00F90431">
        <w:rPr>
          <w:rFonts w:ascii="Amasis MT Pro" w:hAnsi="Amasis MT Pro"/>
          <w:spacing w:val="-6"/>
          <w:sz w:val="24"/>
          <w:szCs w:val="24"/>
        </w:rPr>
        <w:t xml:space="preserve"> </w:t>
      </w:r>
      <w:r w:rsidRPr="00F90431">
        <w:rPr>
          <w:rFonts w:ascii="Amasis MT Pro" w:hAnsi="Amasis MT Pro"/>
          <w:sz w:val="24"/>
          <w:szCs w:val="24"/>
        </w:rPr>
        <w:t>atingir</w:t>
      </w:r>
      <w:r w:rsidRPr="00F90431">
        <w:rPr>
          <w:rFonts w:ascii="Amasis MT Pro" w:hAnsi="Amasis MT Pro"/>
          <w:spacing w:val="-9"/>
          <w:sz w:val="24"/>
          <w:szCs w:val="24"/>
        </w:rPr>
        <w:t xml:space="preserve"> </w:t>
      </w:r>
      <w:r w:rsidRPr="00F90431">
        <w:rPr>
          <w:rFonts w:ascii="Amasis MT Pro" w:hAnsi="Amasis MT Pro"/>
          <w:sz w:val="24"/>
          <w:szCs w:val="24"/>
        </w:rPr>
        <w:t>as</w:t>
      </w:r>
      <w:r w:rsidRPr="00F90431">
        <w:rPr>
          <w:rFonts w:ascii="Amasis MT Pro" w:hAnsi="Amasis MT Pro"/>
          <w:spacing w:val="-10"/>
          <w:sz w:val="24"/>
          <w:szCs w:val="24"/>
        </w:rPr>
        <w:t xml:space="preserve"> </w:t>
      </w:r>
      <w:r w:rsidRPr="00F90431">
        <w:rPr>
          <w:rFonts w:ascii="Amasis MT Pro" w:hAnsi="Amasis MT Pro"/>
          <w:sz w:val="24"/>
          <w:szCs w:val="24"/>
        </w:rPr>
        <w:t>seguintes</w:t>
      </w:r>
      <w:r w:rsidRPr="00F90431">
        <w:rPr>
          <w:rFonts w:ascii="Amasis MT Pro" w:hAnsi="Amasis MT Pro"/>
          <w:spacing w:val="-6"/>
          <w:sz w:val="24"/>
          <w:szCs w:val="24"/>
        </w:rPr>
        <w:t xml:space="preserve"> </w:t>
      </w:r>
      <w:r w:rsidRPr="00F90431">
        <w:rPr>
          <w:rFonts w:ascii="Amasis MT Pro" w:hAnsi="Amasis MT Pro"/>
          <w:sz w:val="24"/>
          <w:szCs w:val="24"/>
        </w:rPr>
        <w:t>médias</w:t>
      </w:r>
      <w:r w:rsidRPr="00F90431">
        <w:rPr>
          <w:rFonts w:ascii="Amasis MT Pro" w:hAnsi="Amasis MT Pro"/>
          <w:spacing w:val="-12"/>
          <w:sz w:val="24"/>
          <w:szCs w:val="24"/>
        </w:rPr>
        <w:t xml:space="preserve"> </w:t>
      </w:r>
      <w:r w:rsidRPr="00F90431">
        <w:rPr>
          <w:rFonts w:ascii="Amasis MT Pro" w:hAnsi="Amasis MT Pro"/>
          <w:sz w:val="24"/>
          <w:szCs w:val="24"/>
        </w:rPr>
        <w:t>nacionais</w:t>
      </w:r>
      <w:r w:rsidRPr="00F90431">
        <w:rPr>
          <w:rFonts w:ascii="Amasis MT Pro" w:hAnsi="Amasis MT Pro"/>
          <w:spacing w:val="-7"/>
          <w:sz w:val="24"/>
          <w:szCs w:val="24"/>
        </w:rPr>
        <w:t xml:space="preserve"> </w:t>
      </w:r>
      <w:r w:rsidRPr="00F90431">
        <w:rPr>
          <w:rFonts w:ascii="Amasis MT Pro" w:hAnsi="Amasis MT Pro"/>
          <w:sz w:val="24"/>
          <w:szCs w:val="24"/>
        </w:rPr>
        <w:t>para</w:t>
      </w:r>
      <w:r w:rsidRPr="00F90431">
        <w:rPr>
          <w:rFonts w:ascii="Amasis MT Pro" w:hAnsi="Amasis MT Pro"/>
          <w:spacing w:val="-52"/>
          <w:sz w:val="24"/>
          <w:szCs w:val="24"/>
        </w:rPr>
        <w:t xml:space="preserve"> </w:t>
      </w:r>
      <w:r w:rsidRPr="00F90431">
        <w:rPr>
          <w:rFonts w:ascii="Amasis MT Pro" w:hAnsi="Amasis MT Pro"/>
          <w:sz w:val="24"/>
          <w:szCs w:val="24"/>
        </w:rPr>
        <w:t>o</w:t>
      </w:r>
      <w:r w:rsidRPr="00F90431">
        <w:rPr>
          <w:rFonts w:ascii="Amasis MT Pro" w:hAnsi="Amasis MT Pro"/>
          <w:spacing w:val="-1"/>
          <w:sz w:val="24"/>
          <w:szCs w:val="24"/>
        </w:rPr>
        <w:t xml:space="preserve"> </w:t>
      </w:r>
      <w:r w:rsidRPr="00F90431">
        <w:rPr>
          <w:rFonts w:ascii="Amasis MT Pro" w:hAnsi="Amasis MT Pro"/>
          <w:sz w:val="24"/>
          <w:szCs w:val="24"/>
        </w:rPr>
        <w:t xml:space="preserve">IDEB; </w:t>
      </w:r>
    </w:p>
    <w:p w14:paraId="63D036FD" w14:textId="7CD47862" w:rsidR="0010665D" w:rsidRPr="00F90431" w:rsidRDefault="0010665D" w:rsidP="0010665D">
      <w:pPr>
        <w:spacing w:line="240" w:lineRule="auto"/>
        <w:ind w:right="-2" w:firstLine="567"/>
        <w:jc w:val="both"/>
        <w:rPr>
          <w:rFonts w:ascii="Amasis MT Pro" w:hAnsi="Amasis MT Pro"/>
          <w:sz w:val="24"/>
          <w:szCs w:val="24"/>
        </w:rPr>
      </w:pPr>
      <w:r w:rsidRPr="00F90431">
        <w:rPr>
          <w:rFonts w:ascii="Amasis MT Pro" w:hAnsi="Amasis MT Pro" w:cs="Arial"/>
          <w:sz w:val="24"/>
          <w:szCs w:val="24"/>
        </w:rPr>
        <w:t>Consta n</w:t>
      </w:r>
      <w:r w:rsidRPr="00F90431">
        <w:rPr>
          <w:rFonts w:ascii="Amasis MT Pro" w:hAnsi="Amasis MT Pro"/>
          <w:sz w:val="24"/>
          <w:szCs w:val="24"/>
        </w:rPr>
        <w:t>a Meta 7 que orienta os municípios a “formalizar e executar os planos de ações</w:t>
      </w:r>
      <w:r w:rsidRPr="00F90431">
        <w:rPr>
          <w:rFonts w:ascii="Amasis MT Pro" w:hAnsi="Amasis MT Pro"/>
          <w:spacing w:val="1"/>
          <w:sz w:val="24"/>
          <w:szCs w:val="24"/>
        </w:rPr>
        <w:t xml:space="preserve"> </w:t>
      </w:r>
      <w:r w:rsidRPr="00F90431">
        <w:rPr>
          <w:rFonts w:ascii="Amasis MT Pro" w:hAnsi="Amasis MT Pro"/>
          <w:sz w:val="24"/>
          <w:szCs w:val="24"/>
        </w:rPr>
        <w:t>articuladas dando cumprimento às metas de qualidade estabelecidas para a educação básica</w:t>
      </w:r>
      <w:r w:rsidRPr="00F90431">
        <w:rPr>
          <w:rFonts w:ascii="Amasis MT Pro" w:hAnsi="Amasis MT Pro"/>
          <w:spacing w:val="1"/>
          <w:sz w:val="24"/>
          <w:szCs w:val="24"/>
        </w:rPr>
        <w:t xml:space="preserve"> </w:t>
      </w:r>
      <w:r w:rsidRPr="00F90431">
        <w:rPr>
          <w:rFonts w:ascii="Amasis MT Pro" w:hAnsi="Amasis MT Pro"/>
          <w:sz w:val="24"/>
          <w:szCs w:val="24"/>
        </w:rPr>
        <w:t>pública</w:t>
      </w:r>
      <w:r w:rsidRPr="00F90431">
        <w:rPr>
          <w:rFonts w:ascii="Amasis MT Pro" w:hAnsi="Amasis MT Pro"/>
          <w:spacing w:val="-5"/>
          <w:sz w:val="24"/>
          <w:szCs w:val="24"/>
        </w:rPr>
        <w:t xml:space="preserve"> </w:t>
      </w:r>
      <w:r w:rsidRPr="00F90431">
        <w:rPr>
          <w:rFonts w:ascii="Amasis MT Pro" w:hAnsi="Amasis MT Pro"/>
          <w:sz w:val="24"/>
          <w:szCs w:val="24"/>
        </w:rPr>
        <w:t>e</w:t>
      </w:r>
      <w:r w:rsidRPr="00F90431">
        <w:rPr>
          <w:rFonts w:ascii="Amasis MT Pro" w:hAnsi="Amasis MT Pro"/>
          <w:spacing w:val="-3"/>
          <w:sz w:val="24"/>
          <w:szCs w:val="24"/>
        </w:rPr>
        <w:t xml:space="preserve"> </w:t>
      </w:r>
      <w:r w:rsidRPr="00F90431">
        <w:rPr>
          <w:rFonts w:ascii="Amasis MT Pro" w:hAnsi="Amasis MT Pro"/>
          <w:sz w:val="24"/>
          <w:szCs w:val="24"/>
        </w:rPr>
        <w:t>às</w:t>
      </w:r>
      <w:r w:rsidRPr="00F90431">
        <w:rPr>
          <w:rFonts w:ascii="Amasis MT Pro" w:hAnsi="Amasis MT Pro"/>
          <w:spacing w:val="-3"/>
          <w:sz w:val="24"/>
          <w:szCs w:val="24"/>
        </w:rPr>
        <w:t xml:space="preserve"> </w:t>
      </w:r>
      <w:r w:rsidRPr="00F90431">
        <w:rPr>
          <w:rFonts w:ascii="Amasis MT Pro" w:hAnsi="Amasis MT Pro"/>
          <w:sz w:val="24"/>
          <w:szCs w:val="24"/>
        </w:rPr>
        <w:t>estratégias</w:t>
      </w:r>
      <w:r w:rsidRPr="00F90431">
        <w:rPr>
          <w:rFonts w:ascii="Amasis MT Pro" w:hAnsi="Amasis MT Pro"/>
          <w:spacing w:val="-2"/>
          <w:sz w:val="24"/>
          <w:szCs w:val="24"/>
        </w:rPr>
        <w:t xml:space="preserve"> </w:t>
      </w:r>
      <w:r w:rsidRPr="00F90431">
        <w:rPr>
          <w:rFonts w:ascii="Amasis MT Pro" w:hAnsi="Amasis MT Pro"/>
          <w:sz w:val="24"/>
          <w:szCs w:val="24"/>
        </w:rPr>
        <w:t>de</w:t>
      </w:r>
      <w:r w:rsidRPr="00F90431">
        <w:rPr>
          <w:rFonts w:ascii="Amasis MT Pro" w:hAnsi="Amasis MT Pro"/>
          <w:spacing w:val="-3"/>
          <w:sz w:val="24"/>
          <w:szCs w:val="24"/>
        </w:rPr>
        <w:t xml:space="preserve"> </w:t>
      </w:r>
      <w:r w:rsidRPr="00F90431">
        <w:rPr>
          <w:rFonts w:ascii="Amasis MT Pro" w:hAnsi="Amasis MT Pro"/>
          <w:sz w:val="24"/>
          <w:szCs w:val="24"/>
        </w:rPr>
        <w:t>apoio</w:t>
      </w:r>
      <w:r w:rsidRPr="00F90431">
        <w:rPr>
          <w:rFonts w:ascii="Amasis MT Pro" w:hAnsi="Amasis MT Pro"/>
          <w:spacing w:val="-6"/>
          <w:sz w:val="24"/>
          <w:szCs w:val="24"/>
        </w:rPr>
        <w:t xml:space="preserve"> </w:t>
      </w:r>
      <w:r w:rsidRPr="00F90431">
        <w:rPr>
          <w:rFonts w:ascii="Amasis MT Pro" w:hAnsi="Amasis MT Pro"/>
          <w:sz w:val="24"/>
          <w:szCs w:val="24"/>
        </w:rPr>
        <w:t>técnico</w:t>
      </w:r>
      <w:r w:rsidRPr="00F90431">
        <w:rPr>
          <w:rFonts w:ascii="Amasis MT Pro" w:hAnsi="Amasis MT Pro"/>
          <w:spacing w:val="-3"/>
          <w:sz w:val="24"/>
          <w:szCs w:val="24"/>
        </w:rPr>
        <w:t xml:space="preserve"> </w:t>
      </w:r>
      <w:r w:rsidRPr="00F90431">
        <w:rPr>
          <w:rFonts w:ascii="Amasis MT Pro" w:hAnsi="Amasis MT Pro"/>
          <w:sz w:val="24"/>
          <w:szCs w:val="24"/>
        </w:rPr>
        <w:t>e</w:t>
      </w:r>
      <w:r w:rsidRPr="00F90431">
        <w:rPr>
          <w:rFonts w:ascii="Amasis MT Pro" w:hAnsi="Amasis MT Pro"/>
          <w:spacing w:val="-6"/>
          <w:sz w:val="24"/>
          <w:szCs w:val="24"/>
        </w:rPr>
        <w:t xml:space="preserve"> </w:t>
      </w:r>
      <w:r w:rsidRPr="00F90431">
        <w:rPr>
          <w:rFonts w:ascii="Amasis MT Pro" w:hAnsi="Amasis MT Pro"/>
          <w:sz w:val="24"/>
          <w:szCs w:val="24"/>
        </w:rPr>
        <w:t>financeiro</w:t>
      </w:r>
      <w:r w:rsidRPr="00F90431">
        <w:rPr>
          <w:rFonts w:ascii="Amasis MT Pro" w:hAnsi="Amasis MT Pro"/>
          <w:spacing w:val="-3"/>
          <w:sz w:val="24"/>
          <w:szCs w:val="24"/>
        </w:rPr>
        <w:t xml:space="preserve"> </w:t>
      </w:r>
      <w:r w:rsidRPr="00F90431">
        <w:rPr>
          <w:rFonts w:ascii="Amasis MT Pro" w:hAnsi="Amasis MT Pro"/>
          <w:sz w:val="24"/>
          <w:szCs w:val="24"/>
        </w:rPr>
        <w:t>voltadas</w:t>
      </w:r>
      <w:r w:rsidRPr="00F90431">
        <w:rPr>
          <w:rFonts w:ascii="Amasis MT Pro" w:hAnsi="Amasis MT Pro"/>
          <w:spacing w:val="-5"/>
          <w:sz w:val="24"/>
          <w:szCs w:val="24"/>
        </w:rPr>
        <w:t xml:space="preserve"> </w:t>
      </w:r>
      <w:r w:rsidRPr="00F90431">
        <w:rPr>
          <w:rFonts w:ascii="Amasis MT Pro" w:hAnsi="Amasis MT Pro"/>
          <w:sz w:val="24"/>
          <w:szCs w:val="24"/>
        </w:rPr>
        <w:t>à</w:t>
      </w:r>
      <w:r w:rsidRPr="00F90431">
        <w:rPr>
          <w:rFonts w:ascii="Amasis MT Pro" w:hAnsi="Amasis MT Pro"/>
          <w:spacing w:val="-1"/>
          <w:sz w:val="24"/>
          <w:szCs w:val="24"/>
        </w:rPr>
        <w:t xml:space="preserve"> </w:t>
      </w:r>
      <w:r w:rsidRPr="00F90431">
        <w:rPr>
          <w:rFonts w:ascii="Amasis MT Pro" w:hAnsi="Amasis MT Pro"/>
          <w:sz w:val="24"/>
          <w:szCs w:val="24"/>
        </w:rPr>
        <w:t>melhoria</w:t>
      </w:r>
      <w:r w:rsidRPr="00F90431">
        <w:rPr>
          <w:rFonts w:ascii="Amasis MT Pro" w:hAnsi="Amasis MT Pro"/>
          <w:spacing w:val="-2"/>
          <w:sz w:val="24"/>
          <w:szCs w:val="24"/>
        </w:rPr>
        <w:t xml:space="preserve"> </w:t>
      </w:r>
      <w:r w:rsidRPr="00F90431">
        <w:rPr>
          <w:rFonts w:ascii="Amasis MT Pro" w:hAnsi="Amasis MT Pro"/>
          <w:sz w:val="24"/>
          <w:szCs w:val="24"/>
        </w:rPr>
        <w:t>da</w:t>
      </w:r>
      <w:r w:rsidRPr="00F90431">
        <w:rPr>
          <w:rFonts w:ascii="Amasis MT Pro" w:hAnsi="Amasis MT Pro"/>
          <w:spacing w:val="-3"/>
          <w:sz w:val="24"/>
          <w:szCs w:val="24"/>
        </w:rPr>
        <w:t xml:space="preserve"> </w:t>
      </w:r>
      <w:r w:rsidRPr="00F90431">
        <w:rPr>
          <w:rFonts w:ascii="Amasis MT Pro" w:hAnsi="Amasis MT Pro"/>
          <w:sz w:val="24"/>
          <w:szCs w:val="24"/>
        </w:rPr>
        <w:t>gestão</w:t>
      </w:r>
      <w:r w:rsidRPr="00F90431">
        <w:rPr>
          <w:rFonts w:ascii="Amasis MT Pro" w:hAnsi="Amasis MT Pro"/>
          <w:spacing w:val="-5"/>
          <w:sz w:val="24"/>
          <w:szCs w:val="24"/>
        </w:rPr>
        <w:t xml:space="preserve"> </w:t>
      </w:r>
      <w:r w:rsidRPr="00F90431">
        <w:rPr>
          <w:rFonts w:ascii="Amasis MT Pro" w:hAnsi="Amasis MT Pro"/>
          <w:sz w:val="24"/>
          <w:szCs w:val="24"/>
        </w:rPr>
        <w:t>educacional,</w:t>
      </w:r>
      <w:r w:rsidRPr="00F90431">
        <w:rPr>
          <w:rFonts w:ascii="Amasis MT Pro" w:hAnsi="Amasis MT Pro"/>
          <w:spacing w:val="-5"/>
          <w:sz w:val="24"/>
          <w:szCs w:val="24"/>
        </w:rPr>
        <w:t xml:space="preserve"> </w:t>
      </w:r>
      <w:r w:rsidRPr="00F90431">
        <w:rPr>
          <w:rFonts w:ascii="Amasis MT Pro" w:hAnsi="Amasis MT Pro"/>
          <w:sz w:val="24"/>
          <w:szCs w:val="24"/>
        </w:rPr>
        <w:t>à</w:t>
      </w:r>
      <w:r w:rsidRPr="00F90431">
        <w:rPr>
          <w:rFonts w:ascii="Amasis MT Pro" w:hAnsi="Amasis MT Pro"/>
          <w:spacing w:val="-52"/>
          <w:sz w:val="24"/>
          <w:szCs w:val="24"/>
        </w:rPr>
        <w:t xml:space="preserve"> </w:t>
      </w:r>
      <w:r w:rsidR="007C41B5">
        <w:rPr>
          <w:rFonts w:ascii="Amasis MT Pro" w:hAnsi="Amasis MT Pro"/>
          <w:spacing w:val="-52"/>
          <w:sz w:val="24"/>
          <w:szCs w:val="24"/>
        </w:rPr>
        <w:t xml:space="preserve"> </w:t>
      </w:r>
      <w:r w:rsidRPr="00F90431">
        <w:rPr>
          <w:rFonts w:ascii="Amasis MT Pro" w:hAnsi="Amasis MT Pro"/>
          <w:sz w:val="24"/>
          <w:szCs w:val="24"/>
        </w:rPr>
        <w:t>formação</w:t>
      </w:r>
      <w:r w:rsidRPr="00F90431">
        <w:rPr>
          <w:rFonts w:ascii="Amasis MT Pro" w:hAnsi="Amasis MT Pro"/>
          <w:spacing w:val="6"/>
          <w:sz w:val="24"/>
          <w:szCs w:val="24"/>
        </w:rPr>
        <w:t xml:space="preserve"> </w:t>
      </w:r>
      <w:r w:rsidRPr="00F90431">
        <w:rPr>
          <w:rFonts w:ascii="Amasis MT Pro" w:hAnsi="Amasis MT Pro"/>
          <w:sz w:val="24"/>
          <w:szCs w:val="24"/>
        </w:rPr>
        <w:t>de</w:t>
      </w:r>
      <w:r w:rsidRPr="00F90431">
        <w:rPr>
          <w:rFonts w:ascii="Amasis MT Pro" w:hAnsi="Amasis MT Pro"/>
          <w:spacing w:val="6"/>
          <w:sz w:val="24"/>
          <w:szCs w:val="24"/>
        </w:rPr>
        <w:t xml:space="preserve"> </w:t>
      </w:r>
      <w:r w:rsidRPr="00F90431">
        <w:rPr>
          <w:rFonts w:ascii="Amasis MT Pro" w:hAnsi="Amasis MT Pro"/>
          <w:sz w:val="24"/>
          <w:szCs w:val="24"/>
        </w:rPr>
        <w:t>professores</w:t>
      </w:r>
      <w:r w:rsidRPr="00F90431">
        <w:rPr>
          <w:rFonts w:ascii="Amasis MT Pro" w:hAnsi="Amasis MT Pro"/>
          <w:spacing w:val="7"/>
          <w:sz w:val="24"/>
          <w:szCs w:val="24"/>
        </w:rPr>
        <w:t xml:space="preserve"> </w:t>
      </w:r>
      <w:r w:rsidRPr="00F90431">
        <w:rPr>
          <w:rFonts w:ascii="Amasis MT Pro" w:hAnsi="Amasis MT Pro"/>
          <w:sz w:val="24"/>
          <w:szCs w:val="24"/>
        </w:rPr>
        <w:t>e</w:t>
      </w:r>
      <w:r w:rsidRPr="00F90431">
        <w:rPr>
          <w:rFonts w:ascii="Amasis MT Pro" w:hAnsi="Amasis MT Pro"/>
          <w:spacing w:val="2"/>
          <w:sz w:val="24"/>
          <w:szCs w:val="24"/>
        </w:rPr>
        <w:t xml:space="preserve"> </w:t>
      </w:r>
      <w:r w:rsidRPr="00F90431">
        <w:rPr>
          <w:rFonts w:ascii="Amasis MT Pro" w:hAnsi="Amasis MT Pro"/>
          <w:sz w:val="24"/>
          <w:szCs w:val="24"/>
        </w:rPr>
        <w:t>professoras</w:t>
      </w:r>
      <w:r w:rsidRPr="00F90431">
        <w:rPr>
          <w:rFonts w:ascii="Amasis MT Pro" w:hAnsi="Amasis MT Pro"/>
          <w:spacing w:val="5"/>
          <w:sz w:val="24"/>
          <w:szCs w:val="24"/>
        </w:rPr>
        <w:t xml:space="preserve"> </w:t>
      </w:r>
      <w:r w:rsidRPr="00F90431">
        <w:rPr>
          <w:rFonts w:ascii="Amasis MT Pro" w:hAnsi="Amasis MT Pro"/>
          <w:sz w:val="24"/>
          <w:szCs w:val="24"/>
        </w:rPr>
        <w:t>e</w:t>
      </w:r>
      <w:r w:rsidRPr="00F90431">
        <w:rPr>
          <w:rFonts w:ascii="Amasis MT Pro" w:hAnsi="Amasis MT Pro"/>
          <w:spacing w:val="8"/>
          <w:sz w:val="24"/>
          <w:szCs w:val="24"/>
        </w:rPr>
        <w:t xml:space="preserve"> </w:t>
      </w:r>
      <w:r w:rsidRPr="00F90431">
        <w:rPr>
          <w:rFonts w:ascii="Amasis MT Pro" w:hAnsi="Amasis MT Pro"/>
          <w:sz w:val="24"/>
          <w:szCs w:val="24"/>
        </w:rPr>
        <w:t>profissionais</w:t>
      </w:r>
      <w:r w:rsidRPr="00F90431">
        <w:rPr>
          <w:rFonts w:ascii="Amasis MT Pro" w:hAnsi="Amasis MT Pro"/>
          <w:spacing w:val="5"/>
          <w:sz w:val="24"/>
          <w:szCs w:val="24"/>
        </w:rPr>
        <w:t xml:space="preserve"> </w:t>
      </w:r>
      <w:r w:rsidRPr="00F90431">
        <w:rPr>
          <w:rFonts w:ascii="Amasis MT Pro" w:hAnsi="Amasis MT Pro"/>
          <w:sz w:val="24"/>
          <w:szCs w:val="24"/>
        </w:rPr>
        <w:t>de</w:t>
      </w:r>
      <w:r w:rsidRPr="00F90431">
        <w:rPr>
          <w:rFonts w:ascii="Amasis MT Pro" w:hAnsi="Amasis MT Pro"/>
          <w:spacing w:val="8"/>
          <w:sz w:val="24"/>
          <w:szCs w:val="24"/>
        </w:rPr>
        <w:t xml:space="preserve"> </w:t>
      </w:r>
      <w:r w:rsidRPr="00F90431">
        <w:rPr>
          <w:rFonts w:ascii="Amasis MT Pro" w:hAnsi="Amasis MT Pro"/>
          <w:sz w:val="24"/>
          <w:szCs w:val="24"/>
        </w:rPr>
        <w:t>serviços</w:t>
      </w:r>
      <w:r w:rsidRPr="00F90431">
        <w:rPr>
          <w:rFonts w:ascii="Amasis MT Pro" w:hAnsi="Amasis MT Pro"/>
          <w:spacing w:val="5"/>
          <w:sz w:val="24"/>
          <w:szCs w:val="24"/>
        </w:rPr>
        <w:t xml:space="preserve"> </w:t>
      </w:r>
      <w:r w:rsidRPr="00F90431">
        <w:rPr>
          <w:rFonts w:ascii="Amasis MT Pro" w:hAnsi="Amasis MT Pro"/>
          <w:sz w:val="24"/>
          <w:szCs w:val="24"/>
        </w:rPr>
        <w:t>e</w:t>
      </w:r>
      <w:r w:rsidRPr="00F90431">
        <w:rPr>
          <w:rFonts w:ascii="Amasis MT Pro" w:hAnsi="Amasis MT Pro"/>
          <w:spacing w:val="8"/>
          <w:sz w:val="24"/>
          <w:szCs w:val="24"/>
        </w:rPr>
        <w:t xml:space="preserve"> </w:t>
      </w:r>
      <w:r w:rsidRPr="00F90431">
        <w:rPr>
          <w:rFonts w:ascii="Amasis MT Pro" w:hAnsi="Amasis MT Pro"/>
          <w:sz w:val="24"/>
          <w:szCs w:val="24"/>
        </w:rPr>
        <w:t>apoio</w:t>
      </w:r>
      <w:r w:rsidRPr="00F90431">
        <w:rPr>
          <w:rFonts w:ascii="Amasis MT Pro" w:hAnsi="Amasis MT Pro"/>
          <w:spacing w:val="6"/>
          <w:sz w:val="24"/>
          <w:szCs w:val="24"/>
        </w:rPr>
        <w:t xml:space="preserve"> </w:t>
      </w:r>
      <w:r w:rsidRPr="00F90431">
        <w:rPr>
          <w:rFonts w:ascii="Amasis MT Pro" w:hAnsi="Amasis MT Pro"/>
          <w:sz w:val="24"/>
          <w:szCs w:val="24"/>
        </w:rPr>
        <w:t>escolares,</w:t>
      </w:r>
      <w:r w:rsidRPr="00F90431">
        <w:rPr>
          <w:rFonts w:ascii="Amasis MT Pro" w:hAnsi="Amasis MT Pro"/>
          <w:spacing w:val="6"/>
          <w:sz w:val="24"/>
          <w:szCs w:val="24"/>
        </w:rPr>
        <w:t xml:space="preserve"> </w:t>
      </w:r>
      <w:r w:rsidRPr="00F90431">
        <w:rPr>
          <w:rFonts w:ascii="Amasis MT Pro" w:hAnsi="Amasis MT Pro"/>
          <w:sz w:val="24"/>
          <w:szCs w:val="24"/>
        </w:rPr>
        <w:t>à</w:t>
      </w:r>
      <w:r w:rsidRPr="00F90431">
        <w:rPr>
          <w:rFonts w:ascii="Amasis MT Pro" w:hAnsi="Amasis MT Pro"/>
          <w:spacing w:val="5"/>
          <w:sz w:val="24"/>
          <w:szCs w:val="24"/>
        </w:rPr>
        <w:t xml:space="preserve"> </w:t>
      </w:r>
      <w:r w:rsidRPr="00F90431">
        <w:rPr>
          <w:rFonts w:ascii="Amasis MT Pro" w:hAnsi="Amasis MT Pro"/>
          <w:sz w:val="24"/>
          <w:szCs w:val="24"/>
        </w:rPr>
        <w:t>ampliação</w:t>
      </w:r>
      <w:r w:rsidRPr="00F90431">
        <w:rPr>
          <w:rFonts w:ascii="Amasis MT Pro" w:hAnsi="Amasis MT Pro"/>
          <w:spacing w:val="-52"/>
          <w:sz w:val="24"/>
          <w:szCs w:val="24"/>
        </w:rPr>
        <w:t xml:space="preserve"> </w:t>
      </w:r>
      <w:r w:rsidRPr="00F90431">
        <w:rPr>
          <w:rFonts w:ascii="Amasis MT Pro" w:hAnsi="Amasis MT Pro"/>
          <w:sz w:val="24"/>
          <w:szCs w:val="24"/>
        </w:rPr>
        <w:t>e</w:t>
      </w:r>
      <w:r w:rsidRPr="00F90431">
        <w:rPr>
          <w:rFonts w:ascii="Amasis MT Pro" w:hAnsi="Amasis MT Pro"/>
          <w:spacing w:val="-4"/>
          <w:sz w:val="24"/>
          <w:szCs w:val="24"/>
        </w:rPr>
        <w:t xml:space="preserve"> </w:t>
      </w:r>
      <w:r w:rsidRPr="00F90431">
        <w:rPr>
          <w:rFonts w:ascii="Amasis MT Pro" w:hAnsi="Amasis MT Pro"/>
          <w:sz w:val="24"/>
          <w:szCs w:val="24"/>
        </w:rPr>
        <w:t>ao</w:t>
      </w:r>
      <w:r w:rsidRPr="00F90431">
        <w:rPr>
          <w:rFonts w:ascii="Amasis MT Pro" w:hAnsi="Amasis MT Pro"/>
          <w:spacing w:val="-4"/>
          <w:sz w:val="24"/>
          <w:szCs w:val="24"/>
        </w:rPr>
        <w:t xml:space="preserve"> </w:t>
      </w:r>
      <w:r w:rsidRPr="00F90431">
        <w:rPr>
          <w:rFonts w:ascii="Amasis MT Pro" w:hAnsi="Amasis MT Pro"/>
          <w:sz w:val="24"/>
          <w:szCs w:val="24"/>
        </w:rPr>
        <w:t>desenvolvimento</w:t>
      </w:r>
      <w:r w:rsidRPr="00F90431">
        <w:rPr>
          <w:rFonts w:ascii="Amasis MT Pro" w:hAnsi="Amasis MT Pro"/>
          <w:spacing w:val="-2"/>
          <w:sz w:val="24"/>
          <w:szCs w:val="24"/>
        </w:rPr>
        <w:t xml:space="preserve"> </w:t>
      </w:r>
      <w:r w:rsidRPr="00F90431">
        <w:rPr>
          <w:rFonts w:ascii="Amasis MT Pro" w:hAnsi="Amasis MT Pro"/>
          <w:sz w:val="24"/>
          <w:szCs w:val="24"/>
        </w:rPr>
        <w:t>de</w:t>
      </w:r>
      <w:r w:rsidRPr="00F90431">
        <w:rPr>
          <w:rFonts w:ascii="Amasis MT Pro" w:hAnsi="Amasis MT Pro"/>
          <w:spacing w:val="-6"/>
          <w:sz w:val="24"/>
          <w:szCs w:val="24"/>
        </w:rPr>
        <w:t xml:space="preserve"> </w:t>
      </w:r>
      <w:r w:rsidRPr="00F90431">
        <w:rPr>
          <w:rFonts w:ascii="Amasis MT Pro" w:hAnsi="Amasis MT Pro"/>
          <w:sz w:val="24"/>
          <w:szCs w:val="24"/>
        </w:rPr>
        <w:t>recursos</w:t>
      </w:r>
      <w:r w:rsidRPr="00F90431">
        <w:rPr>
          <w:rFonts w:ascii="Amasis MT Pro" w:hAnsi="Amasis MT Pro"/>
          <w:spacing w:val="-2"/>
          <w:sz w:val="24"/>
          <w:szCs w:val="24"/>
        </w:rPr>
        <w:t xml:space="preserve"> </w:t>
      </w:r>
      <w:r w:rsidRPr="00F90431">
        <w:rPr>
          <w:rFonts w:ascii="Amasis MT Pro" w:hAnsi="Amasis MT Pro"/>
          <w:sz w:val="24"/>
          <w:szCs w:val="24"/>
        </w:rPr>
        <w:t>pedagógicos</w:t>
      </w:r>
      <w:r w:rsidRPr="00F90431">
        <w:rPr>
          <w:rFonts w:ascii="Amasis MT Pro" w:hAnsi="Amasis MT Pro"/>
          <w:spacing w:val="-2"/>
          <w:sz w:val="24"/>
          <w:szCs w:val="24"/>
        </w:rPr>
        <w:t xml:space="preserve"> </w:t>
      </w:r>
      <w:r w:rsidRPr="00F90431">
        <w:rPr>
          <w:rFonts w:ascii="Amasis MT Pro" w:hAnsi="Amasis MT Pro"/>
          <w:sz w:val="24"/>
          <w:szCs w:val="24"/>
        </w:rPr>
        <w:t>e</w:t>
      </w:r>
      <w:r w:rsidRPr="00F90431">
        <w:rPr>
          <w:rFonts w:ascii="Amasis MT Pro" w:hAnsi="Amasis MT Pro"/>
          <w:spacing w:val="-6"/>
          <w:sz w:val="24"/>
          <w:szCs w:val="24"/>
        </w:rPr>
        <w:t xml:space="preserve"> </w:t>
      </w:r>
      <w:r w:rsidRPr="00F90431">
        <w:rPr>
          <w:rFonts w:ascii="Amasis MT Pro" w:hAnsi="Amasis MT Pro"/>
          <w:sz w:val="24"/>
          <w:szCs w:val="24"/>
        </w:rPr>
        <w:t>à</w:t>
      </w:r>
      <w:r w:rsidRPr="00F90431">
        <w:rPr>
          <w:rFonts w:ascii="Amasis MT Pro" w:hAnsi="Amasis MT Pro"/>
          <w:spacing w:val="-3"/>
          <w:sz w:val="24"/>
          <w:szCs w:val="24"/>
        </w:rPr>
        <w:t xml:space="preserve"> </w:t>
      </w:r>
      <w:r w:rsidRPr="00F90431">
        <w:rPr>
          <w:rFonts w:ascii="Amasis MT Pro" w:hAnsi="Amasis MT Pro"/>
          <w:sz w:val="24"/>
          <w:szCs w:val="24"/>
        </w:rPr>
        <w:t>melhoria</w:t>
      </w:r>
      <w:r w:rsidRPr="00F90431">
        <w:rPr>
          <w:rFonts w:ascii="Amasis MT Pro" w:hAnsi="Amasis MT Pro"/>
          <w:spacing w:val="-3"/>
          <w:sz w:val="24"/>
          <w:szCs w:val="24"/>
        </w:rPr>
        <w:t xml:space="preserve"> </w:t>
      </w:r>
      <w:r w:rsidRPr="00F90431">
        <w:rPr>
          <w:rFonts w:ascii="Amasis MT Pro" w:hAnsi="Amasis MT Pro"/>
          <w:sz w:val="24"/>
          <w:szCs w:val="24"/>
        </w:rPr>
        <w:t>e</w:t>
      </w:r>
      <w:r w:rsidRPr="00F90431">
        <w:rPr>
          <w:rFonts w:ascii="Amasis MT Pro" w:hAnsi="Amasis MT Pro"/>
          <w:spacing w:val="-4"/>
          <w:sz w:val="24"/>
          <w:szCs w:val="24"/>
        </w:rPr>
        <w:t xml:space="preserve"> </w:t>
      </w:r>
      <w:r w:rsidRPr="00F90431">
        <w:rPr>
          <w:rFonts w:ascii="Amasis MT Pro" w:hAnsi="Amasis MT Pro"/>
          <w:sz w:val="24"/>
          <w:szCs w:val="24"/>
        </w:rPr>
        <w:t>expansão</w:t>
      </w:r>
      <w:r w:rsidRPr="00F90431">
        <w:rPr>
          <w:rFonts w:ascii="Amasis MT Pro" w:hAnsi="Amasis MT Pro"/>
          <w:spacing w:val="-5"/>
          <w:sz w:val="24"/>
          <w:szCs w:val="24"/>
        </w:rPr>
        <w:t xml:space="preserve"> </w:t>
      </w:r>
      <w:r w:rsidRPr="00F90431">
        <w:rPr>
          <w:rFonts w:ascii="Amasis MT Pro" w:hAnsi="Amasis MT Pro"/>
          <w:sz w:val="24"/>
          <w:szCs w:val="24"/>
        </w:rPr>
        <w:t>da</w:t>
      </w:r>
      <w:r w:rsidRPr="00F90431">
        <w:rPr>
          <w:rFonts w:ascii="Amasis MT Pro" w:hAnsi="Amasis MT Pro"/>
          <w:spacing w:val="-3"/>
          <w:sz w:val="24"/>
          <w:szCs w:val="24"/>
        </w:rPr>
        <w:t xml:space="preserve"> </w:t>
      </w:r>
      <w:r w:rsidRPr="00F90431">
        <w:rPr>
          <w:rFonts w:ascii="Amasis MT Pro" w:hAnsi="Amasis MT Pro"/>
          <w:sz w:val="24"/>
          <w:szCs w:val="24"/>
        </w:rPr>
        <w:t>infraestrutura</w:t>
      </w:r>
      <w:r w:rsidRPr="00F90431">
        <w:rPr>
          <w:rFonts w:ascii="Amasis MT Pro" w:hAnsi="Amasis MT Pro"/>
          <w:spacing w:val="-4"/>
          <w:sz w:val="24"/>
          <w:szCs w:val="24"/>
        </w:rPr>
        <w:t xml:space="preserve"> </w:t>
      </w:r>
      <w:r w:rsidRPr="00F90431">
        <w:rPr>
          <w:rFonts w:ascii="Amasis MT Pro" w:hAnsi="Amasis MT Pro"/>
          <w:sz w:val="24"/>
          <w:szCs w:val="24"/>
        </w:rPr>
        <w:t>física</w:t>
      </w:r>
      <w:r w:rsidRPr="00F90431">
        <w:rPr>
          <w:rFonts w:ascii="Amasis MT Pro" w:hAnsi="Amasis MT Pro"/>
          <w:spacing w:val="-3"/>
          <w:sz w:val="24"/>
          <w:szCs w:val="24"/>
        </w:rPr>
        <w:t xml:space="preserve"> </w:t>
      </w:r>
      <w:r w:rsidRPr="00F90431">
        <w:rPr>
          <w:rFonts w:ascii="Amasis MT Pro" w:hAnsi="Amasis MT Pro"/>
          <w:sz w:val="24"/>
          <w:szCs w:val="24"/>
        </w:rPr>
        <w:t>da</w:t>
      </w:r>
      <w:r w:rsidRPr="00F90431">
        <w:rPr>
          <w:rFonts w:ascii="Amasis MT Pro" w:hAnsi="Amasis MT Pro"/>
          <w:spacing w:val="-53"/>
          <w:sz w:val="24"/>
          <w:szCs w:val="24"/>
        </w:rPr>
        <w:t xml:space="preserve"> </w:t>
      </w:r>
      <w:r w:rsidR="007C41B5">
        <w:rPr>
          <w:rFonts w:ascii="Amasis MT Pro" w:hAnsi="Amasis MT Pro"/>
          <w:spacing w:val="-53"/>
          <w:sz w:val="24"/>
          <w:szCs w:val="24"/>
        </w:rPr>
        <w:t xml:space="preserve"> </w:t>
      </w:r>
      <w:r w:rsidRPr="00F90431">
        <w:rPr>
          <w:rFonts w:ascii="Amasis MT Pro" w:hAnsi="Amasis MT Pro"/>
          <w:sz w:val="24"/>
          <w:szCs w:val="24"/>
        </w:rPr>
        <w:t>rede</w:t>
      </w:r>
      <w:r w:rsidRPr="00F90431">
        <w:rPr>
          <w:rFonts w:ascii="Amasis MT Pro" w:hAnsi="Amasis MT Pro"/>
          <w:spacing w:val="-3"/>
          <w:sz w:val="24"/>
          <w:szCs w:val="24"/>
        </w:rPr>
        <w:t xml:space="preserve"> </w:t>
      </w:r>
      <w:r w:rsidRPr="00F90431">
        <w:rPr>
          <w:rFonts w:ascii="Amasis MT Pro" w:hAnsi="Amasis MT Pro"/>
          <w:sz w:val="24"/>
          <w:szCs w:val="24"/>
        </w:rPr>
        <w:t xml:space="preserve">escolar”. </w:t>
      </w:r>
    </w:p>
    <w:p w14:paraId="45DA62E0" w14:textId="7DA7FBA4" w:rsidR="0010665D" w:rsidRPr="00F90431" w:rsidRDefault="0010665D" w:rsidP="0010665D">
      <w:pPr>
        <w:spacing w:line="240" w:lineRule="auto"/>
        <w:ind w:right="-2" w:firstLine="567"/>
        <w:jc w:val="both"/>
        <w:rPr>
          <w:rFonts w:ascii="Amasis MT Pro" w:hAnsi="Amasis MT Pro" w:cs="Arial"/>
          <w:sz w:val="24"/>
          <w:szCs w:val="24"/>
        </w:rPr>
      </w:pPr>
      <w:r w:rsidRPr="00F90431">
        <w:rPr>
          <w:rFonts w:ascii="Amasis MT Pro" w:hAnsi="Amasis MT Pro"/>
          <w:sz w:val="24"/>
          <w:szCs w:val="24"/>
        </w:rPr>
        <w:t>Também, é de ressaltar o</w:t>
      </w:r>
      <w:r w:rsidRPr="00F90431">
        <w:rPr>
          <w:rFonts w:ascii="Amasis MT Pro" w:hAnsi="Amasis MT Pro"/>
          <w:spacing w:val="-6"/>
          <w:sz w:val="24"/>
          <w:szCs w:val="24"/>
        </w:rPr>
        <w:t xml:space="preserve"> </w:t>
      </w:r>
      <w:r w:rsidRPr="00F90431">
        <w:rPr>
          <w:rFonts w:ascii="Amasis MT Pro" w:hAnsi="Amasis MT Pro"/>
          <w:sz w:val="24"/>
          <w:szCs w:val="24"/>
        </w:rPr>
        <w:t>Planejamento</w:t>
      </w:r>
      <w:r w:rsidRPr="00F90431">
        <w:rPr>
          <w:rFonts w:ascii="Amasis MT Pro" w:hAnsi="Amasis MT Pro"/>
          <w:spacing w:val="-3"/>
          <w:sz w:val="24"/>
          <w:szCs w:val="24"/>
        </w:rPr>
        <w:t xml:space="preserve"> </w:t>
      </w:r>
      <w:r w:rsidRPr="00F90431">
        <w:rPr>
          <w:rFonts w:ascii="Amasis MT Pro" w:hAnsi="Amasis MT Pro"/>
          <w:sz w:val="24"/>
          <w:szCs w:val="24"/>
        </w:rPr>
        <w:t>Estratégico</w:t>
      </w:r>
      <w:r w:rsidRPr="00F90431">
        <w:rPr>
          <w:rFonts w:ascii="Amasis MT Pro" w:hAnsi="Amasis MT Pro"/>
          <w:spacing w:val="-1"/>
          <w:sz w:val="24"/>
          <w:szCs w:val="24"/>
        </w:rPr>
        <w:t xml:space="preserve"> </w:t>
      </w:r>
      <w:r w:rsidRPr="00F90431">
        <w:rPr>
          <w:rFonts w:ascii="Amasis MT Pro" w:hAnsi="Amasis MT Pro"/>
          <w:sz w:val="24"/>
          <w:szCs w:val="24"/>
        </w:rPr>
        <w:t>da Educação,</w:t>
      </w:r>
      <w:r w:rsidRPr="00F90431">
        <w:rPr>
          <w:rFonts w:ascii="Amasis MT Pro" w:hAnsi="Amasis MT Pro"/>
          <w:spacing w:val="-3"/>
          <w:sz w:val="24"/>
          <w:szCs w:val="24"/>
        </w:rPr>
        <w:t xml:space="preserve"> </w:t>
      </w:r>
      <w:r w:rsidRPr="00F90431">
        <w:rPr>
          <w:rFonts w:ascii="Amasis MT Pro" w:hAnsi="Amasis MT Pro"/>
          <w:sz w:val="24"/>
          <w:szCs w:val="24"/>
        </w:rPr>
        <w:t>que</w:t>
      </w:r>
      <w:r w:rsidRPr="00F90431">
        <w:rPr>
          <w:rFonts w:ascii="Amasis MT Pro" w:hAnsi="Amasis MT Pro"/>
          <w:spacing w:val="-6"/>
          <w:sz w:val="24"/>
          <w:szCs w:val="24"/>
        </w:rPr>
        <w:t xml:space="preserve"> </w:t>
      </w:r>
      <w:r w:rsidRPr="00F90431">
        <w:rPr>
          <w:rFonts w:ascii="Amasis MT Pro" w:hAnsi="Amasis MT Pro"/>
          <w:sz w:val="24"/>
          <w:szCs w:val="24"/>
        </w:rPr>
        <w:t>em</w:t>
      </w:r>
      <w:r w:rsidRPr="00F90431">
        <w:rPr>
          <w:rFonts w:ascii="Amasis MT Pro" w:hAnsi="Amasis MT Pro"/>
          <w:spacing w:val="-9"/>
          <w:sz w:val="24"/>
          <w:szCs w:val="24"/>
        </w:rPr>
        <w:t xml:space="preserve"> </w:t>
      </w:r>
      <w:r w:rsidRPr="00F90431">
        <w:rPr>
          <w:rFonts w:ascii="Amasis MT Pro" w:hAnsi="Amasis MT Pro"/>
          <w:sz w:val="24"/>
          <w:szCs w:val="24"/>
        </w:rPr>
        <w:t xml:space="preserve">sua </w:t>
      </w:r>
      <w:r w:rsidRPr="00F90431">
        <w:rPr>
          <w:rFonts w:ascii="Amasis MT Pro" w:hAnsi="Amasis MT Pro"/>
          <w:spacing w:val="-52"/>
          <w:sz w:val="24"/>
          <w:szCs w:val="24"/>
        </w:rPr>
        <w:t xml:space="preserve"> </w:t>
      </w:r>
      <w:r w:rsidRPr="00F90431">
        <w:rPr>
          <w:rFonts w:ascii="Amasis MT Pro" w:hAnsi="Amasis MT Pro"/>
          <w:sz w:val="24"/>
          <w:szCs w:val="24"/>
        </w:rPr>
        <w:t>área de resultados estabelece: "Qualidade e diversidade do ensino e aprendizagem" e "Fortalecer</w:t>
      </w:r>
      <w:r w:rsidRPr="00F90431">
        <w:rPr>
          <w:rFonts w:ascii="Amasis MT Pro" w:hAnsi="Amasis MT Pro"/>
          <w:spacing w:val="1"/>
          <w:sz w:val="24"/>
          <w:szCs w:val="24"/>
        </w:rPr>
        <w:t xml:space="preserve"> </w:t>
      </w:r>
      <w:r w:rsidRPr="00F90431">
        <w:rPr>
          <w:rFonts w:ascii="Amasis MT Pro" w:hAnsi="Amasis MT Pro"/>
          <w:sz w:val="24"/>
          <w:szCs w:val="24"/>
        </w:rPr>
        <w:t xml:space="preserve">e expandir o Ensino </w:t>
      </w:r>
      <w:r w:rsidR="00AD5E54">
        <w:rPr>
          <w:rFonts w:ascii="Amasis MT Pro" w:hAnsi="Amasis MT Pro"/>
          <w:sz w:val="24"/>
          <w:szCs w:val="24"/>
        </w:rPr>
        <w:t>como um todo</w:t>
      </w:r>
      <w:r w:rsidRPr="00F90431">
        <w:rPr>
          <w:rFonts w:ascii="Amasis MT Pro" w:hAnsi="Amasis MT Pro"/>
          <w:sz w:val="24"/>
          <w:szCs w:val="24"/>
        </w:rPr>
        <w:t xml:space="preserve"> e elevar a qualidade da Educação, bem como a especial</w:t>
      </w:r>
      <w:r w:rsidRPr="00F90431">
        <w:rPr>
          <w:rFonts w:ascii="Amasis MT Pro" w:hAnsi="Amasis MT Pro"/>
          <w:spacing w:val="1"/>
          <w:sz w:val="24"/>
          <w:szCs w:val="24"/>
        </w:rPr>
        <w:t xml:space="preserve"> </w:t>
      </w:r>
      <w:r w:rsidRPr="00F90431">
        <w:rPr>
          <w:rFonts w:ascii="Amasis MT Pro" w:hAnsi="Amasis MT Pro"/>
          <w:sz w:val="24"/>
          <w:szCs w:val="24"/>
        </w:rPr>
        <w:t xml:space="preserve">apreciação do novo Referencial Curricular para o Ensino Fundamental construído pelas Secretarias de Educação. </w:t>
      </w:r>
    </w:p>
    <w:p w14:paraId="6610097C" w14:textId="77777777" w:rsidR="0010665D" w:rsidRPr="00F90431" w:rsidRDefault="0010665D" w:rsidP="0010665D">
      <w:pPr>
        <w:spacing w:line="240" w:lineRule="auto"/>
        <w:ind w:right="-2" w:firstLine="567"/>
        <w:jc w:val="both"/>
        <w:rPr>
          <w:rFonts w:ascii="Amasis MT Pro" w:hAnsi="Amasis MT Pro" w:cs="Arial"/>
          <w:sz w:val="24"/>
          <w:szCs w:val="24"/>
        </w:rPr>
      </w:pPr>
      <w:r w:rsidRPr="00F90431">
        <w:rPr>
          <w:rFonts w:ascii="Amasis MT Pro" w:hAnsi="Amasis MT Pro"/>
          <w:sz w:val="24"/>
          <w:szCs w:val="24"/>
        </w:rPr>
        <w:t>Os recursos educacionais digitais contemplados, no objeto perfaz vínculo de aplicação com o material impresso, bem como a compatibilidade com sua área de aplicação, diante do nexo comum onde os produtos se convergem entre si. Assim, planejar o desenvolvimento do acervo bibliográfico, matendo-o atualizado com frequentes aquisições, seja em face do desgaste natural decorrente do uso do material e sua consequente substituição, seja por conta da implantação de novos projetos nas unidades escolares.</w:t>
      </w:r>
    </w:p>
    <w:p w14:paraId="1048B949" w14:textId="77777777" w:rsidR="0010665D" w:rsidRPr="00F90431" w:rsidRDefault="0010665D" w:rsidP="0010665D">
      <w:pPr>
        <w:spacing w:line="240" w:lineRule="auto"/>
        <w:ind w:right="-2" w:firstLine="567"/>
        <w:jc w:val="both"/>
        <w:rPr>
          <w:rFonts w:ascii="Amasis MT Pro" w:hAnsi="Amasis MT Pro" w:cs="Arial"/>
          <w:sz w:val="24"/>
          <w:szCs w:val="24"/>
        </w:rPr>
      </w:pPr>
      <w:r w:rsidRPr="00F90431">
        <w:rPr>
          <w:rFonts w:ascii="Amasis MT Pro" w:hAnsi="Amasis MT Pro" w:cs="Arial"/>
          <w:sz w:val="24"/>
          <w:szCs w:val="24"/>
        </w:rPr>
        <w:t>Desta forma, f</w:t>
      </w:r>
      <w:r w:rsidRPr="00F90431">
        <w:rPr>
          <w:rFonts w:ascii="Amasis MT Pro" w:hAnsi="Amasis MT Pro"/>
          <w:sz w:val="24"/>
          <w:szCs w:val="24"/>
        </w:rPr>
        <w:t>ormar</w:t>
      </w:r>
      <w:r w:rsidRPr="00F90431">
        <w:rPr>
          <w:rFonts w:ascii="Amasis MT Pro" w:hAnsi="Amasis MT Pro"/>
          <w:spacing w:val="1"/>
          <w:sz w:val="24"/>
          <w:szCs w:val="24"/>
        </w:rPr>
        <w:t xml:space="preserve"> </w:t>
      </w:r>
      <w:r w:rsidRPr="00F90431">
        <w:rPr>
          <w:rFonts w:ascii="Amasis MT Pro" w:hAnsi="Amasis MT Pro"/>
          <w:sz w:val="24"/>
          <w:szCs w:val="24"/>
        </w:rPr>
        <w:t>Ata</w:t>
      </w:r>
      <w:r w:rsidRPr="00F90431">
        <w:rPr>
          <w:rFonts w:ascii="Amasis MT Pro" w:hAnsi="Amasis MT Pro"/>
          <w:spacing w:val="1"/>
          <w:sz w:val="24"/>
          <w:szCs w:val="24"/>
        </w:rPr>
        <w:t xml:space="preserve"> </w:t>
      </w:r>
      <w:r w:rsidRPr="00F90431">
        <w:rPr>
          <w:rFonts w:ascii="Amasis MT Pro" w:hAnsi="Amasis MT Pro"/>
          <w:sz w:val="24"/>
          <w:szCs w:val="24"/>
        </w:rPr>
        <w:t>de</w:t>
      </w:r>
      <w:r w:rsidRPr="00F90431">
        <w:rPr>
          <w:rFonts w:ascii="Amasis MT Pro" w:hAnsi="Amasis MT Pro"/>
          <w:spacing w:val="1"/>
          <w:sz w:val="24"/>
          <w:szCs w:val="24"/>
        </w:rPr>
        <w:t xml:space="preserve"> </w:t>
      </w:r>
      <w:r w:rsidRPr="00F90431">
        <w:rPr>
          <w:rFonts w:ascii="Amasis MT Pro" w:hAnsi="Amasis MT Pro"/>
          <w:sz w:val="24"/>
          <w:szCs w:val="24"/>
        </w:rPr>
        <w:t>Registro</w:t>
      </w:r>
      <w:r w:rsidRPr="00F90431">
        <w:rPr>
          <w:rFonts w:ascii="Amasis MT Pro" w:hAnsi="Amasis MT Pro"/>
          <w:spacing w:val="1"/>
          <w:sz w:val="24"/>
          <w:szCs w:val="24"/>
        </w:rPr>
        <w:t xml:space="preserve"> </w:t>
      </w:r>
      <w:r w:rsidRPr="00F90431">
        <w:rPr>
          <w:rFonts w:ascii="Amasis MT Pro" w:hAnsi="Amasis MT Pro"/>
          <w:sz w:val="24"/>
          <w:szCs w:val="24"/>
        </w:rPr>
        <w:t>de</w:t>
      </w:r>
      <w:r w:rsidRPr="00F90431">
        <w:rPr>
          <w:rFonts w:ascii="Amasis MT Pro" w:hAnsi="Amasis MT Pro"/>
          <w:spacing w:val="1"/>
          <w:sz w:val="24"/>
          <w:szCs w:val="24"/>
        </w:rPr>
        <w:t xml:space="preserve"> </w:t>
      </w:r>
      <w:r w:rsidRPr="00F90431">
        <w:rPr>
          <w:rFonts w:ascii="Amasis MT Pro" w:hAnsi="Amasis MT Pro"/>
          <w:sz w:val="24"/>
          <w:szCs w:val="24"/>
        </w:rPr>
        <w:t>Preços</w:t>
      </w:r>
      <w:r w:rsidRPr="00F90431">
        <w:rPr>
          <w:rFonts w:ascii="Amasis MT Pro" w:hAnsi="Amasis MT Pro"/>
          <w:spacing w:val="1"/>
          <w:sz w:val="24"/>
          <w:szCs w:val="24"/>
        </w:rPr>
        <w:t xml:space="preserve"> </w:t>
      </w:r>
      <w:r w:rsidRPr="00F90431">
        <w:rPr>
          <w:rFonts w:ascii="Amasis MT Pro" w:hAnsi="Amasis MT Pro"/>
          <w:sz w:val="24"/>
          <w:szCs w:val="24"/>
        </w:rPr>
        <w:t>para</w:t>
      </w:r>
      <w:r w:rsidRPr="00F90431">
        <w:rPr>
          <w:rFonts w:ascii="Amasis MT Pro" w:hAnsi="Amasis MT Pro"/>
          <w:spacing w:val="1"/>
          <w:sz w:val="24"/>
          <w:szCs w:val="24"/>
        </w:rPr>
        <w:t xml:space="preserve"> </w:t>
      </w:r>
      <w:r w:rsidRPr="00F90431">
        <w:rPr>
          <w:rFonts w:ascii="Amasis MT Pro" w:hAnsi="Amasis MT Pro"/>
          <w:sz w:val="24"/>
          <w:szCs w:val="24"/>
        </w:rPr>
        <w:t>futura</w:t>
      </w:r>
      <w:r w:rsidRPr="00F90431">
        <w:rPr>
          <w:rFonts w:ascii="Amasis MT Pro" w:hAnsi="Amasis MT Pro"/>
          <w:spacing w:val="1"/>
          <w:sz w:val="24"/>
          <w:szCs w:val="24"/>
        </w:rPr>
        <w:t xml:space="preserve"> </w:t>
      </w:r>
      <w:r w:rsidRPr="00F90431">
        <w:rPr>
          <w:rFonts w:ascii="Amasis MT Pro" w:hAnsi="Amasis MT Pro"/>
          <w:sz w:val="24"/>
          <w:szCs w:val="24"/>
        </w:rPr>
        <w:t>aquisição</w:t>
      </w:r>
      <w:r w:rsidRPr="00F90431">
        <w:rPr>
          <w:rFonts w:ascii="Amasis MT Pro" w:hAnsi="Amasis MT Pro"/>
          <w:spacing w:val="1"/>
          <w:sz w:val="24"/>
          <w:szCs w:val="24"/>
        </w:rPr>
        <w:t xml:space="preserve"> </w:t>
      </w:r>
      <w:r w:rsidRPr="00F90431">
        <w:rPr>
          <w:rFonts w:ascii="Amasis MT Pro" w:hAnsi="Amasis MT Pro"/>
          <w:sz w:val="24"/>
          <w:szCs w:val="24"/>
        </w:rPr>
        <w:t>de</w:t>
      </w:r>
      <w:r w:rsidRPr="00F90431">
        <w:rPr>
          <w:rFonts w:ascii="Amasis MT Pro" w:hAnsi="Amasis MT Pro"/>
          <w:spacing w:val="1"/>
          <w:sz w:val="24"/>
          <w:szCs w:val="24"/>
        </w:rPr>
        <w:t xml:space="preserve"> acervo bibliográfico nacional </w:t>
      </w:r>
      <w:r w:rsidRPr="00F90431">
        <w:rPr>
          <w:rFonts w:ascii="Amasis MT Pro" w:hAnsi="Amasis MT Pro"/>
          <w:sz w:val="24"/>
          <w:szCs w:val="24"/>
        </w:rPr>
        <w:t>para</w:t>
      </w:r>
      <w:r w:rsidRPr="00F90431">
        <w:rPr>
          <w:rFonts w:ascii="Amasis MT Pro" w:hAnsi="Amasis MT Pro"/>
          <w:spacing w:val="1"/>
          <w:sz w:val="24"/>
          <w:szCs w:val="24"/>
        </w:rPr>
        <w:t xml:space="preserve"> </w:t>
      </w:r>
      <w:r w:rsidRPr="00F90431">
        <w:rPr>
          <w:rFonts w:ascii="Amasis MT Pro" w:hAnsi="Amasis MT Pro"/>
          <w:sz w:val="24"/>
          <w:szCs w:val="24"/>
        </w:rPr>
        <w:t>distribuição aos estudantes e professores do ensino fundamental no ano letivo de 2024 e 2025, que</w:t>
      </w:r>
      <w:r w:rsidRPr="00F90431">
        <w:rPr>
          <w:rFonts w:ascii="Amasis MT Pro" w:hAnsi="Amasis MT Pro"/>
          <w:spacing w:val="1"/>
          <w:sz w:val="24"/>
          <w:szCs w:val="24"/>
        </w:rPr>
        <w:t xml:space="preserve"> </w:t>
      </w:r>
      <w:r w:rsidRPr="00F90431">
        <w:rPr>
          <w:rFonts w:ascii="Amasis MT Pro" w:hAnsi="Amasis MT Pro"/>
          <w:sz w:val="24"/>
          <w:szCs w:val="24"/>
        </w:rPr>
        <w:t>possibilitem</w:t>
      </w:r>
      <w:r w:rsidRPr="00F90431">
        <w:rPr>
          <w:rFonts w:ascii="Amasis MT Pro" w:hAnsi="Amasis MT Pro"/>
          <w:spacing w:val="51"/>
          <w:sz w:val="24"/>
          <w:szCs w:val="24"/>
        </w:rPr>
        <w:t xml:space="preserve"> </w:t>
      </w:r>
      <w:r w:rsidRPr="00F90431">
        <w:rPr>
          <w:rFonts w:ascii="Amasis MT Pro" w:hAnsi="Amasis MT Pro"/>
          <w:sz w:val="24"/>
          <w:szCs w:val="24"/>
        </w:rPr>
        <w:t>o</w:t>
      </w:r>
      <w:r w:rsidRPr="00F90431">
        <w:rPr>
          <w:rFonts w:ascii="Amasis MT Pro" w:hAnsi="Amasis MT Pro"/>
          <w:spacing w:val="2"/>
          <w:sz w:val="24"/>
          <w:szCs w:val="24"/>
        </w:rPr>
        <w:t xml:space="preserve"> </w:t>
      </w:r>
      <w:r w:rsidRPr="00F90431">
        <w:rPr>
          <w:rFonts w:ascii="Amasis MT Pro" w:hAnsi="Amasis MT Pro"/>
          <w:sz w:val="24"/>
          <w:szCs w:val="24"/>
        </w:rPr>
        <w:t>fortalecimento</w:t>
      </w:r>
      <w:r w:rsidRPr="00F90431">
        <w:rPr>
          <w:rFonts w:ascii="Amasis MT Pro" w:hAnsi="Amasis MT Pro"/>
          <w:spacing w:val="1"/>
          <w:sz w:val="24"/>
          <w:szCs w:val="24"/>
        </w:rPr>
        <w:t xml:space="preserve"> </w:t>
      </w:r>
      <w:r w:rsidRPr="00F90431">
        <w:rPr>
          <w:rFonts w:ascii="Amasis MT Pro" w:hAnsi="Amasis MT Pro"/>
          <w:sz w:val="24"/>
          <w:szCs w:val="24"/>
        </w:rPr>
        <w:t>das aprendizagens</w:t>
      </w:r>
      <w:r w:rsidRPr="00F90431">
        <w:rPr>
          <w:rFonts w:ascii="Amasis MT Pro" w:hAnsi="Amasis MT Pro"/>
          <w:spacing w:val="6"/>
          <w:sz w:val="24"/>
          <w:szCs w:val="24"/>
        </w:rPr>
        <w:t xml:space="preserve"> </w:t>
      </w:r>
      <w:r w:rsidRPr="00F90431">
        <w:rPr>
          <w:rFonts w:ascii="Amasis MT Pro" w:hAnsi="Amasis MT Pro"/>
          <w:sz w:val="24"/>
          <w:szCs w:val="24"/>
        </w:rPr>
        <w:t>essenciais,</w:t>
      </w:r>
      <w:r w:rsidRPr="00F90431">
        <w:rPr>
          <w:rFonts w:ascii="Amasis MT Pro" w:hAnsi="Amasis MT Pro"/>
          <w:spacing w:val="2"/>
          <w:sz w:val="24"/>
          <w:szCs w:val="24"/>
        </w:rPr>
        <w:t xml:space="preserve"> </w:t>
      </w:r>
      <w:r w:rsidRPr="00F90431">
        <w:rPr>
          <w:rFonts w:ascii="Amasis MT Pro" w:hAnsi="Amasis MT Pro"/>
          <w:sz w:val="24"/>
          <w:szCs w:val="24"/>
        </w:rPr>
        <w:t>podendo elevar a</w:t>
      </w:r>
      <w:r w:rsidRPr="00F90431">
        <w:rPr>
          <w:rFonts w:ascii="Amasis MT Pro" w:hAnsi="Amasis MT Pro"/>
          <w:spacing w:val="3"/>
          <w:sz w:val="24"/>
          <w:szCs w:val="24"/>
        </w:rPr>
        <w:t xml:space="preserve"> </w:t>
      </w:r>
      <w:r w:rsidRPr="00F90431">
        <w:rPr>
          <w:rFonts w:ascii="Amasis MT Pro" w:hAnsi="Amasis MT Pro"/>
          <w:sz w:val="24"/>
          <w:szCs w:val="24"/>
        </w:rPr>
        <w:t>qualidade</w:t>
      </w:r>
      <w:r w:rsidRPr="00F90431">
        <w:rPr>
          <w:rFonts w:ascii="Amasis MT Pro" w:hAnsi="Amasis MT Pro"/>
          <w:spacing w:val="1"/>
          <w:sz w:val="24"/>
          <w:szCs w:val="24"/>
        </w:rPr>
        <w:t xml:space="preserve"> </w:t>
      </w:r>
      <w:r w:rsidRPr="00F90431">
        <w:rPr>
          <w:rFonts w:ascii="Amasis MT Pro" w:hAnsi="Amasis MT Pro"/>
          <w:sz w:val="24"/>
          <w:szCs w:val="24"/>
        </w:rPr>
        <w:t>da proficiência</w:t>
      </w:r>
      <w:r w:rsidRPr="00F90431">
        <w:rPr>
          <w:rFonts w:ascii="Amasis MT Pro" w:hAnsi="Amasis MT Pro"/>
          <w:spacing w:val="1"/>
          <w:sz w:val="24"/>
          <w:szCs w:val="24"/>
        </w:rPr>
        <w:t xml:space="preserve"> </w:t>
      </w:r>
      <w:r w:rsidRPr="00F90431">
        <w:rPr>
          <w:rFonts w:ascii="Amasis MT Pro" w:hAnsi="Amasis MT Pro"/>
          <w:sz w:val="24"/>
          <w:szCs w:val="24"/>
        </w:rPr>
        <w:t>de</w:t>
      </w:r>
      <w:r w:rsidRPr="00F90431">
        <w:rPr>
          <w:rFonts w:ascii="Amasis MT Pro" w:hAnsi="Amasis MT Pro"/>
          <w:spacing w:val="-1"/>
          <w:sz w:val="24"/>
          <w:szCs w:val="24"/>
        </w:rPr>
        <w:t xml:space="preserve"> </w:t>
      </w:r>
      <w:r w:rsidRPr="00F90431">
        <w:rPr>
          <w:rFonts w:ascii="Amasis MT Pro" w:hAnsi="Amasis MT Pro"/>
          <w:sz w:val="24"/>
          <w:szCs w:val="24"/>
        </w:rPr>
        <w:t>literatura e demais áreas do conhecimento,</w:t>
      </w:r>
      <w:r w:rsidRPr="00F90431">
        <w:rPr>
          <w:rFonts w:ascii="Amasis MT Pro" w:hAnsi="Amasis MT Pro"/>
          <w:spacing w:val="1"/>
          <w:sz w:val="24"/>
          <w:szCs w:val="24"/>
        </w:rPr>
        <w:t xml:space="preserve"> </w:t>
      </w:r>
      <w:r w:rsidRPr="00F90431">
        <w:rPr>
          <w:rFonts w:ascii="Amasis MT Pro" w:hAnsi="Amasis MT Pro"/>
          <w:sz w:val="24"/>
          <w:szCs w:val="24"/>
        </w:rPr>
        <w:t>bem</w:t>
      </w:r>
      <w:r w:rsidRPr="00F90431">
        <w:rPr>
          <w:rFonts w:ascii="Amasis MT Pro" w:hAnsi="Amasis MT Pro"/>
          <w:spacing w:val="-5"/>
          <w:sz w:val="24"/>
          <w:szCs w:val="24"/>
        </w:rPr>
        <w:t xml:space="preserve"> </w:t>
      </w:r>
      <w:r w:rsidRPr="00F90431">
        <w:rPr>
          <w:rFonts w:ascii="Amasis MT Pro" w:hAnsi="Amasis MT Pro"/>
          <w:sz w:val="24"/>
          <w:szCs w:val="24"/>
        </w:rPr>
        <w:t>como, auxiliar</w:t>
      </w:r>
      <w:r w:rsidRPr="00F90431">
        <w:rPr>
          <w:rFonts w:ascii="Amasis MT Pro" w:hAnsi="Amasis MT Pro"/>
          <w:spacing w:val="3"/>
          <w:sz w:val="24"/>
          <w:szCs w:val="24"/>
        </w:rPr>
        <w:t xml:space="preserve"> </w:t>
      </w:r>
      <w:r w:rsidRPr="00F90431">
        <w:rPr>
          <w:rFonts w:ascii="Amasis MT Pro" w:hAnsi="Amasis MT Pro"/>
          <w:sz w:val="24"/>
          <w:szCs w:val="24"/>
        </w:rPr>
        <w:t>na</w:t>
      </w:r>
      <w:r w:rsidRPr="00F90431">
        <w:rPr>
          <w:rFonts w:ascii="Amasis MT Pro" w:hAnsi="Amasis MT Pro"/>
          <w:spacing w:val="1"/>
          <w:sz w:val="24"/>
          <w:szCs w:val="24"/>
        </w:rPr>
        <w:t xml:space="preserve"> </w:t>
      </w:r>
      <w:r w:rsidRPr="00F90431">
        <w:rPr>
          <w:rFonts w:ascii="Amasis MT Pro" w:hAnsi="Amasis MT Pro"/>
          <w:sz w:val="24"/>
          <w:szCs w:val="24"/>
        </w:rPr>
        <w:t>realização</w:t>
      </w:r>
      <w:r w:rsidRPr="00F90431">
        <w:rPr>
          <w:rFonts w:ascii="Amasis MT Pro" w:hAnsi="Amasis MT Pro"/>
          <w:spacing w:val="-1"/>
          <w:sz w:val="24"/>
          <w:szCs w:val="24"/>
        </w:rPr>
        <w:t xml:space="preserve"> </w:t>
      </w:r>
      <w:r w:rsidRPr="00F90431">
        <w:rPr>
          <w:rFonts w:ascii="Amasis MT Pro" w:hAnsi="Amasis MT Pro"/>
          <w:sz w:val="24"/>
          <w:szCs w:val="24"/>
        </w:rPr>
        <w:t>das</w:t>
      </w:r>
      <w:r w:rsidRPr="00F90431">
        <w:rPr>
          <w:rFonts w:ascii="Amasis MT Pro" w:hAnsi="Amasis MT Pro"/>
          <w:spacing w:val="2"/>
          <w:sz w:val="24"/>
          <w:szCs w:val="24"/>
        </w:rPr>
        <w:t xml:space="preserve"> </w:t>
      </w:r>
      <w:r w:rsidRPr="00F90431">
        <w:rPr>
          <w:rFonts w:ascii="Amasis MT Pro" w:hAnsi="Amasis MT Pro"/>
          <w:sz w:val="24"/>
          <w:szCs w:val="24"/>
        </w:rPr>
        <w:t>atividades</w:t>
      </w:r>
      <w:r w:rsidRPr="00F90431">
        <w:rPr>
          <w:rFonts w:ascii="Amasis MT Pro" w:hAnsi="Amasis MT Pro"/>
          <w:spacing w:val="-52"/>
          <w:sz w:val="24"/>
          <w:szCs w:val="24"/>
        </w:rPr>
        <w:t xml:space="preserve"> </w:t>
      </w:r>
      <w:r w:rsidRPr="00F90431">
        <w:rPr>
          <w:rFonts w:ascii="Amasis MT Pro" w:hAnsi="Amasis MT Pro"/>
          <w:sz w:val="24"/>
          <w:szCs w:val="24"/>
        </w:rPr>
        <w:t>com</w:t>
      </w:r>
      <w:r w:rsidRPr="00F90431">
        <w:rPr>
          <w:rFonts w:ascii="Amasis MT Pro" w:hAnsi="Amasis MT Pro"/>
          <w:spacing w:val="-5"/>
          <w:sz w:val="24"/>
          <w:szCs w:val="24"/>
        </w:rPr>
        <w:t xml:space="preserve"> </w:t>
      </w:r>
      <w:r w:rsidRPr="00F90431">
        <w:rPr>
          <w:rFonts w:ascii="Amasis MT Pro" w:hAnsi="Amasis MT Pro"/>
          <w:sz w:val="24"/>
          <w:szCs w:val="24"/>
        </w:rPr>
        <w:t>viés nas</w:t>
      </w:r>
      <w:r w:rsidRPr="00F90431">
        <w:rPr>
          <w:rFonts w:ascii="Amasis MT Pro" w:hAnsi="Amasis MT Pro"/>
          <w:spacing w:val="-4"/>
          <w:sz w:val="24"/>
          <w:szCs w:val="24"/>
        </w:rPr>
        <w:t xml:space="preserve"> </w:t>
      </w:r>
      <w:r w:rsidRPr="00F90431">
        <w:rPr>
          <w:rFonts w:ascii="Amasis MT Pro" w:hAnsi="Amasis MT Pro"/>
          <w:sz w:val="24"/>
          <w:szCs w:val="24"/>
        </w:rPr>
        <w:t>temáticas</w:t>
      </w:r>
      <w:r w:rsidRPr="00F90431">
        <w:rPr>
          <w:rFonts w:ascii="Amasis MT Pro" w:hAnsi="Amasis MT Pro"/>
          <w:spacing w:val="-3"/>
          <w:sz w:val="24"/>
          <w:szCs w:val="24"/>
        </w:rPr>
        <w:t xml:space="preserve"> </w:t>
      </w:r>
      <w:r w:rsidRPr="00F90431">
        <w:rPr>
          <w:rFonts w:ascii="Amasis MT Pro" w:hAnsi="Amasis MT Pro"/>
          <w:sz w:val="24"/>
          <w:szCs w:val="24"/>
        </w:rPr>
        <w:t>transversais.</w:t>
      </w:r>
    </w:p>
    <w:p w14:paraId="50F8D3D3" w14:textId="70FB7A25" w:rsidR="0010665D" w:rsidRPr="00F90431" w:rsidRDefault="0010665D" w:rsidP="0010665D">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 xml:space="preserve">As escolas necessitam de recursos educacionais pedagógicos que garantam acesso a materiais atualizados e selecionados para o desenvolvimento de práticas pedagógicas condizentes com as necessidades das escolas da rede de ensino. Para isso, é importante a definição de políticas educacionais vinculadas aos temas sociais contemporâneos e aos objetos de conhecimento da Base Nacional Comum Curricular para propiciar o desenvolvimento de competências e habilidades necessárias para os alunos </w:t>
      </w:r>
      <w:r w:rsidR="00C37710">
        <w:rPr>
          <w:rFonts w:ascii="Amasis MT Pro" w:hAnsi="Amasis MT Pro" w:cstheme="minorHAnsi"/>
          <w:sz w:val="24"/>
          <w:szCs w:val="24"/>
        </w:rPr>
        <w:t>da Rede de Ensino</w:t>
      </w:r>
      <w:r w:rsidRPr="00F90431">
        <w:rPr>
          <w:rFonts w:ascii="Amasis MT Pro" w:hAnsi="Amasis MT Pro" w:cstheme="minorHAnsi"/>
          <w:sz w:val="24"/>
          <w:szCs w:val="24"/>
        </w:rPr>
        <w:t>.</w:t>
      </w:r>
    </w:p>
    <w:p w14:paraId="74E3293B" w14:textId="77777777" w:rsidR="0010665D" w:rsidRPr="00F90431" w:rsidRDefault="0010665D" w:rsidP="0010665D">
      <w:pPr>
        <w:spacing w:after="0" w:line="240" w:lineRule="auto"/>
        <w:ind w:firstLine="567"/>
        <w:jc w:val="both"/>
        <w:rPr>
          <w:rFonts w:ascii="Amasis MT Pro" w:hAnsi="Amasis MT Pro" w:cstheme="minorHAnsi"/>
          <w:sz w:val="24"/>
          <w:szCs w:val="24"/>
        </w:rPr>
      </w:pPr>
    </w:p>
    <w:p w14:paraId="49B1A5A2" w14:textId="1034094F" w:rsidR="0010665D" w:rsidRPr="00F90431" w:rsidRDefault="0010665D" w:rsidP="0010665D">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 xml:space="preserve">A seleção e organização da </w:t>
      </w:r>
      <w:r w:rsidRPr="009A7792">
        <w:rPr>
          <w:rFonts w:ascii="Amasis MT Pro" w:hAnsi="Amasis MT Pro" w:cstheme="minorHAnsi"/>
          <w:sz w:val="24"/>
          <w:szCs w:val="24"/>
        </w:rPr>
        <w:t xml:space="preserve">aquisição </w:t>
      </w:r>
      <w:r w:rsidR="00C37710" w:rsidRPr="009A7792">
        <w:rPr>
          <w:rFonts w:ascii="Amasis MT Pro" w:hAnsi="Amasis MT Pro" w:cstheme="minorHAnsi"/>
          <w:sz w:val="24"/>
          <w:szCs w:val="24"/>
        </w:rPr>
        <w:t>precisam ser</w:t>
      </w:r>
      <w:r w:rsidRPr="00F90431">
        <w:rPr>
          <w:rFonts w:ascii="Amasis MT Pro" w:hAnsi="Amasis MT Pro" w:cstheme="minorHAnsi"/>
          <w:sz w:val="24"/>
          <w:szCs w:val="24"/>
        </w:rPr>
        <w:t xml:space="preserve"> estruturadas para garantir acervos que envolvam temas sociais contemporâneos e temas educacionais relevantes que abordem os conteúdos curriculares de maneira disciplinar e interdisciplinar, com encaminhamentos </w:t>
      </w:r>
      <w:r w:rsidRPr="00F90431">
        <w:rPr>
          <w:rFonts w:ascii="Amasis MT Pro" w:hAnsi="Amasis MT Pro" w:cstheme="minorHAnsi"/>
          <w:sz w:val="24"/>
          <w:szCs w:val="24"/>
        </w:rPr>
        <w:lastRenderedPageBreak/>
        <w:t xml:space="preserve">metodológicos que orientem o trabalho pedagógico para os professores e equipe pedagógica e incentive aos alunos a leitura aliada com a tecnologia educacional. </w:t>
      </w:r>
    </w:p>
    <w:p w14:paraId="3F2C1297" w14:textId="77777777" w:rsidR="0010665D" w:rsidRPr="00F90431" w:rsidRDefault="0010665D" w:rsidP="0010665D">
      <w:pPr>
        <w:spacing w:after="0" w:line="240" w:lineRule="auto"/>
        <w:ind w:firstLine="567"/>
        <w:jc w:val="both"/>
        <w:rPr>
          <w:rFonts w:ascii="Amasis MT Pro" w:hAnsi="Amasis MT Pro" w:cstheme="minorHAnsi"/>
          <w:sz w:val="24"/>
          <w:szCs w:val="24"/>
        </w:rPr>
      </w:pPr>
    </w:p>
    <w:p w14:paraId="18D2036C" w14:textId="77777777" w:rsidR="0010665D" w:rsidRPr="00F90431" w:rsidRDefault="0010665D" w:rsidP="0010665D">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 xml:space="preserve">A aquisição deverá considerar a necessidade de familiarizar os alunos e professores aos sistemas de avaliação de larga escala, tais como a Prova SAEB, bem como os índices educacionais que apresentam o retrato da realidade da educação brasileira. É necessário “que articule o direito ao conhecimento, às ciências e tecnologias como o direito às culturas, aos valores, ao universo simbólico, ao corpo e suas linguagens, expressões, ritmos, vivências, emoções, memórias e identidades diversas (ARROYO, 2012, p. 44)”. </w:t>
      </w:r>
    </w:p>
    <w:p w14:paraId="4BDA1489" w14:textId="77777777" w:rsidR="0010665D" w:rsidRPr="00F90431" w:rsidRDefault="0010665D" w:rsidP="0010665D">
      <w:pPr>
        <w:spacing w:after="0" w:line="240" w:lineRule="auto"/>
        <w:ind w:firstLine="567"/>
        <w:jc w:val="both"/>
        <w:rPr>
          <w:rFonts w:ascii="Amasis MT Pro" w:hAnsi="Amasis MT Pro" w:cstheme="minorHAnsi"/>
          <w:sz w:val="24"/>
          <w:szCs w:val="24"/>
        </w:rPr>
      </w:pPr>
    </w:p>
    <w:p w14:paraId="08529E7E" w14:textId="77777777" w:rsidR="0010665D" w:rsidRPr="00F90431" w:rsidRDefault="0010665D" w:rsidP="0010665D">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A escola vem se consolidando, cada vez mais, como instituição</w:t>
      </w:r>
      <w:r w:rsidRPr="00F90431">
        <w:rPr>
          <w:rFonts w:ascii="Amasis MT Pro" w:hAnsi="Amasis MT Pro" w:cstheme="minorHAnsi"/>
          <w:sz w:val="24"/>
          <w:szCs w:val="24"/>
          <w:lang w:eastAsia="pt-BR"/>
        </w:rPr>
        <w:t xml:space="preserve"> essencial para a educação e participação social. Isso faz da escola a principal responsável pela formação</w:t>
      </w:r>
      <w:r w:rsidRPr="00F90431">
        <w:rPr>
          <w:rFonts w:ascii="Amasis MT Pro" w:hAnsi="Amasis MT Pro" w:cstheme="minorHAnsi"/>
          <w:sz w:val="24"/>
          <w:szCs w:val="24"/>
        </w:rPr>
        <w:t xml:space="preserve"> do cidadão deste tempo histórico, que precisa ser capaz compreender o mundo atual, de articular relações entre o conhecimento e o contexto social e político vivido, capaz de compreender o que lê, de construir sentidos para o que vê e ouve e, assim, [re]significar sua participação social.</w:t>
      </w:r>
    </w:p>
    <w:p w14:paraId="64970FA1" w14:textId="77777777" w:rsidR="0010665D" w:rsidRPr="00F90431" w:rsidRDefault="0010665D" w:rsidP="0010665D">
      <w:pPr>
        <w:spacing w:after="0" w:line="240" w:lineRule="auto"/>
        <w:ind w:firstLine="567"/>
        <w:jc w:val="both"/>
        <w:rPr>
          <w:rFonts w:ascii="Amasis MT Pro" w:hAnsi="Amasis MT Pro" w:cstheme="minorHAnsi"/>
          <w:sz w:val="24"/>
          <w:szCs w:val="24"/>
        </w:rPr>
      </w:pPr>
    </w:p>
    <w:p w14:paraId="123F74C0" w14:textId="77777777" w:rsidR="0010665D" w:rsidRPr="00F90431" w:rsidRDefault="0010665D" w:rsidP="0010665D">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 xml:space="preserve">Por isso, neste momento histórico é fundamental a qualificação da educação pública, bem como uma gestão cada vez mais competente e rigorosa da escola. Nesse sentido, os processos, instrumentos e critérios de avaliação de sistema educacional, no Brasil, vêm se aprimorando cada vez mais nas últimas décadas. Hoje temos uma série histórica de resultados de avaliação da aprendizagem dos alunos da Educação Básica que permite redirecionar políticas nos âmbitos municipais, estaduais e nacionais. O Sistema de Avaliação da Educação Básica faz uma avaliação censitária dos estudantes do quinto e nonos anos do ensino fundamental. Toma como critérios de avaliação os descritores, concebidos como associação entre os conteúdos curriculares e as operações mentais que envolvem os conhecimentos e habilidades da língua portuguesa, da matemática e etc, bem como, das ciências humanas e da natureza. </w:t>
      </w:r>
    </w:p>
    <w:p w14:paraId="276E9463" w14:textId="77777777" w:rsidR="0010665D" w:rsidRPr="00F90431" w:rsidRDefault="0010665D" w:rsidP="0010665D">
      <w:pPr>
        <w:spacing w:after="0" w:line="240" w:lineRule="auto"/>
        <w:ind w:firstLine="567"/>
        <w:jc w:val="both"/>
        <w:rPr>
          <w:rFonts w:ascii="Amasis MT Pro" w:hAnsi="Amasis MT Pro" w:cstheme="minorHAnsi"/>
          <w:sz w:val="24"/>
          <w:szCs w:val="24"/>
        </w:rPr>
      </w:pPr>
    </w:p>
    <w:p w14:paraId="583F5B00" w14:textId="77777777" w:rsidR="0010665D" w:rsidRPr="00F90431" w:rsidRDefault="0010665D" w:rsidP="0010665D">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De acordo com a Constituição Federal (1988) – Art. 205. “A educação, direito de todos e dever do Estado e da família, será promovida e incentivada com a colaboração da sociedade, visando ao pleno desenvolvimento da pessoa, seu preparo para o exercício da cidadania e sua qualificação para o trabalho.”</w:t>
      </w:r>
    </w:p>
    <w:p w14:paraId="11930251" w14:textId="77777777" w:rsidR="0010665D" w:rsidRPr="00F90431" w:rsidRDefault="0010665D" w:rsidP="0010665D">
      <w:pPr>
        <w:spacing w:after="0" w:line="240" w:lineRule="auto"/>
        <w:ind w:firstLine="567"/>
        <w:jc w:val="both"/>
        <w:rPr>
          <w:rFonts w:ascii="Amasis MT Pro" w:hAnsi="Amasis MT Pro" w:cstheme="minorHAnsi"/>
          <w:sz w:val="24"/>
          <w:szCs w:val="24"/>
        </w:rPr>
      </w:pPr>
    </w:p>
    <w:p w14:paraId="4FCCA5CE" w14:textId="77777777" w:rsidR="0010665D" w:rsidRDefault="0010665D" w:rsidP="002A31AE">
      <w:pPr>
        <w:spacing w:after="0" w:line="240" w:lineRule="auto"/>
        <w:ind w:left="3119" w:hanging="284"/>
        <w:jc w:val="both"/>
        <w:rPr>
          <w:rFonts w:ascii="Amasis MT Pro" w:hAnsi="Amasis MT Pro" w:cstheme="minorHAnsi"/>
          <w:sz w:val="24"/>
          <w:szCs w:val="24"/>
        </w:rPr>
      </w:pPr>
      <w:r w:rsidRPr="00F90431">
        <w:rPr>
          <w:rFonts w:ascii="Amasis MT Pro" w:hAnsi="Amasis MT Pro" w:cstheme="minorHAnsi"/>
          <w:sz w:val="24"/>
          <w:szCs w:val="24"/>
        </w:rPr>
        <w:t>Art. 206. O ensino será ministrado com base nos seguintes princípios:</w:t>
      </w:r>
    </w:p>
    <w:p w14:paraId="7901BB81" w14:textId="77777777" w:rsidR="0010665D" w:rsidRPr="00F90431" w:rsidRDefault="0010665D" w:rsidP="002A31AE">
      <w:pPr>
        <w:spacing w:after="0" w:line="240" w:lineRule="auto"/>
        <w:ind w:left="3119" w:hanging="284"/>
        <w:jc w:val="both"/>
        <w:rPr>
          <w:rFonts w:ascii="Amasis MT Pro" w:hAnsi="Amasis MT Pro" w:cstheme="minorHAnsi"/>
          <w:sz w:val="24"/>
          <w:szCs w:val="24"/>
        </w:rPr>
      </w:pPr>
    </w:p>
    <w:p w14:paraId="528344BD" w14:textId="77777777" w:rsidR="0010665D" w:rsidRDefault="0010665D" w:rsidP="002A31AE">
      <w:pPr>
        <w:spacing w:after="0" w:line="240" w:lineRule="auto"/>
        <w:ind w:left="3119" w:hanging="284"/>
        <w:jc w:val="both"/>
        <w:rPr>
          <w:rFonts w:ascii="Amasis MT Pro" w:hAnsi="Amasis MT Pro" w:cstheme="minorHAnsi"/>
          <w:sz w:val="24"/>
          <w:szCs w:val="24"/>
        </w:rPr>
      </w:pPr>
      <w:r w:rsidRPr="00F90431">
        <w:rPr>
          <w:rFonts w:ascii="Amasis MT Pro" w:hAnsi="Amasis MT Pro" w:cstheme="minorHAnsi"/>
          <w:sz w:val="24"/>
          <w:szCs w:val="24"/>
        </w:rPr>
        <w:t>I - igualdade de condições para o acesso e permanência na escola;</w:t>
      </w:r>
    </w:p>
    <w:p w14:paraId="10F0F0B0" w14:textId="77777777" w:rsidR="0010665D" w:rsidRPr="00F90431" w:rsidRDefault="0010665D" w:rsidP="002A31AE">
      <w:pPr>
        <w:spacing w:after="0" w:line="240" w:lineRule="auto"/>
        <w:ind w:left="3119" w:hanging="284"/>
        <w:jc w:val="both"/>
        <w:rPr>
          <w:rFonts w:ascii="Amasis MT Pro" w:hAnsi="Amasis MT Pro" w:cstheme="minorHAnsi"/>
          <w:sz w:val="24"/>
          <w:szCs w:val="24"/>
        </w:rPr>
      </w:pPr>
    </w:p>
    <w:p w14:paraId="064E443E" w14:textId="77777777" w:rsidR="0010665D" w:rsidRDefault="0010665D" w:rsidP="002A31AE">
      <w:pPr>
        <w:spacing w:after="0" w:line="240" w:lineRule="auto"/>
        <w:ind w:left="3119" w:hanging="284"/>
        <w:jc w:val="both"/>
        <w:rPr>
          <w:rFonts w:ascii="Amasis MT Pro" w:hAnsi="Amasis MT Pro" w:cstheme="minorHAnsi"/>
          <w:sz w:val="24"/>
          <w:szCs w:val="24"/>
        </w:rPr>
      </w:pPr>
      <w:r w:rsidRPr="00F90431">
        <w:rPr>
          <w:rFonts w:ascii="Amasis MT Pro" w:hAnsi="Amasis MT Pro" w:cstheme="minorHAnsi"/>
          <w:sz w:val="24"/>
          <w:szCs w:val="24"/>
        </w:rPr>
        <w:t>II - liberdade de aprender, ensinar, pesquisar e divulgar o pensamento, a arte e o saber;</w:t>
      </w:r>
    </w:p>
    <w:p w14:paraId="039CA9C3" w14:textId="77777777" w:rsidR="0010665D" w:rsidRPr="00F90431" w:rsidRDefault="0010665D" w:rsidP="002A31AE">
      <w:pPr>
        <w:spacing w:after="0" w:line="240" w:lineRule="auto"/>
        <w:ind w:left="3119" w:hanging="284"/>
        <w:jc w:val="both"/>
        <w:rPr>
          <w:rFonts w:ascii="Amasis MT Pro" w:hAnsi="Amasis MT Pro" w:cstheme="minorHAnsi"/>
          <w:sz w:val="24"/>
          <w:szCs w:val="24"/>
        </w:rPr>
      </w:pPr>
    </w:p>
    <w:p w14:paraId="2C2949E6" w14:textId="77777777" w:rsidR="0010665D" w:rsidRDefault="0010665D" w:rsidP="002A31AE">
      <w:pPr>
        <w:spacing w:after="0" w:line="240" w:lineRule="auto"/>
        <w:ind w:left="3119" w:hanging="284"/>
        <w:jc w:val="both"/>
        <w:rPr>
          <w:rFonts w:ascii="Amasis MT Pro" w:hAnsi="Amasis MT Pro" w:cstheme="minorHAnsi"/>
          <w:sz w:val="24"/>
          <w:szCs w:val="24"/>
        </w:rPr>
      </w:pPr>
      <w:r w:rsidRPr="00F90431">
        <w:rPr>
          <w:rFonts w:ascii="Amasis MT Pro" w:hAnsi="Amasis MT Pro" w:cstheme="minorHAnsi"/>
          <w:sz w:val="24"/>
          <w:szCs w:val="24"/>
        </w:rPr>
        <w:t>III - pluralismo de ideias e de concepções pedagógicas, e coexistência de instituições públicas e privadas de ensino;</w:t>
      </w:r>
    </w:p>
    <w:p w14:paraId="4704CEE7" w14:textId="77777777" w:rsidR="0010665D" w:rsidRPr="00F90431" w:rsidRDefault="0010665D" w:rsidP="002A31AE">
      <w:pPr>
        <w:spacing w:after="0" w:line="240" w:lineRule="auto"/>
        <w:ind w:left="3119" w:hanging="284"/>
        <w:jc w:val="both"/>
        <w:rPr>
          <w:rFonts w:ascii="Amasis MT Pro" w:hAnsi="Amasis MT Pro" w:cstheme="minorHAnsi"/>
          <w:sz w:val="24"/>
          <w:szCs w:val="24"/>
        </w:rPr>
      </w:pPr>
    </w:p>
    <w:p w14:paraId="1E823F4C" w14:textId="77777777" w:rsidR="0010665D" w:rsidRPr="00F90431" w:rsidRDefault="0010665D" w:rsidP="002A31AE">
      <w:pPr>
        <w:spacing w:after="0" w:line="240" w:lineRule="auto"/>
        <w:ind w:left="3119" w:hanging="284"/>
        <w:jc w:val="both"/>
        <w:rPr>
          <w:rFonts w:ascii="Amasis MT Pro" w:hAnsi="Amasis MT Pro" w:cstheme="minorHAnsi"/>
          <w:sz w:val="24"/>
          <w:szCs w:val="24"/>
        </w:rPr>
      </w:pPr>
      <w:r w:rsidRPr="00F90431">
        <w:rPr>
          <w:rFonts w:ascii="Amasis MT Pro" w:hAnsi="Amasis MT Pro" w:cstheme="minorHAnsi"/>
          <w:sz w:val="24"/>
          <w:szCs w:val="24"/>
        </w:rPr>
        <w:t>IV - gratuidade do ensino público em estabelecimentos oficiais;</w:t>
      </w:r>
    </w:p>
    <w:p w14:paraId="05C3161D" w14:textId="77777777" w:rsidR="0010665D" w:rsidRPr="00F90431" w:rsidRDefault="0010665D" w:rsidP="0010665D">
      <w:pPr>
        <w:spacing w:after="0" w:line="240" w:lineRule="auto"/>
        <w:ind w:firstLine="567"/>
        <w:jc w:val="both"/>
        <w:rPr>
          <w:rFonts w:ascii="Amasis MT Pro" w:hAnsi="Amasis MT Pro" w:cstheme="minorHAnsi"/>
          <w:sz w:val="24"/>
          <w:szCs w:val="24"/>
        </w:rPr>
      </w:pPr>
    </w:p>
    <w:p w14:paraId="2833FF4C" w14:textId="77777777" w:rsidR="0010665D" w:rsidRPr="00F90431" w:rsidRDefault="0010665D" w:rsidP="0010665D">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 xml:space="preserve">A definição de políticas educacionais vinculadas a temas sociais e aos objetivos da BNCC, propiciam o desenvolvimento de competências e habilidades necessárias aos alunos do Ensino Fundamental. Devido ao período pandêmico pelo qual passamos, há uma vasta gama de conceitos que precisam ser retomados com os alunos, principalmente aqueles que estão em processo de alfabetização. </w:t>
      </w:r>
    </w:p>
    <w:p w14:paraId="6DD5D941" w14:textId="77777777" w:rsidR="0010665D" w:rsidRPr="00F90431" w:rsidRDefault="0010665D" w:rsidP="0010665D">
      <w:pPr>
        <w:spacing w:after="0" w:line="240" w:lineRule="auto"/>
        <w:ind w:firstLine="567"/>
        <w:jc w:val="both"/>
        <w:rPr>
          <w:rFonts w:ascii="Amasis MT Pro" w:hAnsi="Amasis MT Pro" w:cstheme="minorHAnsi"/>
          <w:sz w:val="24"/>
          <w:szCs w:val="24"/>
        </w:rPr>
      </w:pPr>
    </w:p>
    <w:p w14:paraId="3FFC79DD" w14:textId="0096638F" w:rsidR="0010665D" w:rsidRDefault="0010665D" w:rsidP="0010665D">
      <w:pPr>
        <w:spacing w:after="0" w:line="240" w:lineRule="auto"/>
        <w:ind w:firstLine="567"/>
        <w:jc w:val="both"/>
        <w:rPr>
          <w:sz w:val="24"/>
          <w:szCs w:val="24"/>
        </w:rPr>
      </w:pPr>
      <w:r w:rsidRPr="00F90431">
        <w:rPr>
          <w:rFonts w:ascii="Amasis MT Pro" w:hAnsi="Amasis MT Pro" w:cstheme="minorHAnsi"/>
          <w:sz w:val="24"/>
          <w:szCs w:val="24"/>
        </w:rPr>
        <w:t>Disponibilizar para a rede de ensino ferramenta pedagógica capaz de atender a educação infantil, anos iniciais de 1º ao 5º ano e anos finais do 6º ao 9º ano do Ensino Fundamental, Ensino Médio e Educação de Jovens e Adultos (EJA), por meio de materiais do acervo bibliográfico nacional, que contribuam para o desenvolvimento de práticas pedagógicas inovadoras das diversas áreas do conhecimento e dos temas sociais contemporâneos com o intuito de proporcionar a formação integral dos alunos.</w:t>
      </w:r>
      <w:r w:rsidRPr="00F90431">
        <w:rPr>
          <w:sz w:val="24"/>
          <w:szCs w:val="24"/>
        </w:rPr>
        <w:t xml:space="preserve"> </w:t>
      </w:r>
      <w:r w:rsidR="005E4E2A">
        <w:rPr>
          <w:sz w:val="24"/>
          <w:szCs w:val="24"/>
        </w:rPr>
        <w:t xml:space="preserve">Se faz urgente e </w:t>
      </w:r>
      <w:r w:rsidR="00F63015">
        <w:rPr>
          <w:sz w:val="24"/>
          <w:szCs w:val="24"/>
        </w:rPr>
        <w:t>necessário</w:t>
      </w:r>
      <w:r w:rsidR="005E4E2A">
        <w:rPr>
          <w:sz w:val="24"/>
          <w:szCs w:val="24"/>
        </w:rPr>
        <w:t>.</w:t>
      </w:r>
    </w:p>
    <w:p w14:paraId="170B4C46" w14:textId="437CADFA" w:rsidR="0010665D" w:rsidRPr="00F90431" w:rsidRDefault="00F63015" w:rsidP="00D25C8C">
      <w:pPr>
        <w:pStyle w:val="PargrafodaLista"/>
        <w:spacing w:after="0" w:line="240" w:lineRule="auto"/>
        <w:ind w:left="0" w:firstLine="567"/>
        <w:jc w:val="both"/>
        <w:rPr>
          <w:rFonts w:ascii="Amasis MT Pro" w:hAnsi="Amasis MT Pro"/>
          <w:sz w:val="24"/>
          <w:szCs w:val="24"/>
        </w:rPr>
      </w:pPr>
      <w:r>
        <w:rPr>
          <w:rFonts w:ascii="Amasis MT Pro" w:hAnsi="Amasis MT Pro"/>
          <w:sz w:val="24"/>
          <w:szCs w:val="24"/>
        </w:rPr>
        <w:t xml:space="preserve"> </w:t>
      </w:r>
    </w:p>
    <w:p w14:paraId="054BA6C6" w14:textId="56EA889A" w:rsidR="0007485E" w:rsidRPr="00F90431" w:rsidRDefault="00AC523A" w:rsidP="00601CD0">
      <w:pPr>
        <w:pStyle w:val="PargrafodaLista"/>
        <w:shd w:val="clear" w:color="auto" w:fill="BFBFBF" w:themeFill="background1" w:themeFillShade="BF"/>
        <w:spacing w:after="0" w:line="240" w:lineRule="auto"/>
        <w:ind w:left="0"/>
        <w:jc w:val="both"/>
        <w:rPr>
          <w:rFonts w:ascii="Amasis MT Pro" w:hAnsi="Amasis MT Pro"/>
          <w:b/>
          <w:bCs/>
          <w:sz w:val="24"/>
          <w:szCs w:val="24"/>
        </w:rPr>
      </w:pPr>
      <w:r w:rsidRPr="00F90431">
        <w:rPr>
          <w:rFonts w:ascii="Amasis MT Pro" w:hAnsi="Amasis MT Pro"/>
          <w:b/>
          <w:bCs/>
          <w:sz w:val="24"/>
          <w:szCs w:val="24"/>
        </w:rPr>
        <w:t xml:space="preserve">DA </w:t>
      </w:r>
      <w:r w:rsidR="0007485E" w:rsidRPr="00F90431">
        <w:rPr>
          <w:rFonts w:ascii="Amasis MT Pro" w:hAnsi="Amasis MT Pro"/>
          <w:b/>
          <w:bCs/>
          <w:sz w:val="24"/>
          <w:szCs w:val="24"/>
        </w:rPr>
        <w:t>PREVISÃO NO PLANO DE CONTRATAÇÕES ANUAL</w:t>
      </w:r>
    </w:p>
    <w:p w14:paraId="4249AA55"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1F1865C2" w14:textId="0EF212FB" w:rsidR="0007485E" w:rsidRPr="00F90431" w:rsidRDefault="00DF61B3"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3</w:t>
      </w:r>
      <w:r w:rsidR="00215590" w:rsidRPr="00F90431">
        <w:rPr>
          <w:rFonts w:ascii="Amasis MT Pro" w:hAnsi="Amasis MT Pro"/>
          <w:sz w:val="24"/>
          <w:szCs w:val="24"/>
        </w:rPr>
        <w:t xml:space="preserve">.1. </w:t>
      </w:r>
      <w:r w:rsidR="0007485E" w:rsidRPr="00F90431">
        <w:rPr>
          <w:rFonts w:ascii="Amasis MT Pro" w:hAnsi="Amasis MT Pro"/>
          <w:sz w:val="24"/>
          <w:szCs w:val="24"/>
        </w:rPr>
        <w:t>Fundamentação: Demonstração da previsão da contratação no plano de contratações anual, sempre que elaborado, de modo a indicar o seu alinhamento com o planejamento da Administração; (inciso II do § 1° do art. 18 da Lei 14.133/21)</w:t>
      </w:r>
    </w:p>
    <w:p w14:paraId="06048604"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76960651" w14:textId="3C2301E7" w:rsidR="0007485E" w:rsidRPr="00F90431" w:rsidRDefault="007A7F20"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3</w:t>
      </w:r>
      <w:r w:rsidR="00215590" w:rsidRPr="00F90431">
        <w:rPr>
          <w:rFonts w:ascii="Amasis MT Pro" w:hAnsi="Amasis MT Pro"/>
          <w:sz w:val="24"/>
          <w:szCs w:val="24"/>
        </w:rPr>
        <w:t xml:space="preserve">.2. </w:t>
      </w:r>
      <w:r w:rsidR="0007485E" w:rsidRPr="00F90431">
        <w:rPr>
          <w:rFonts w:ascii="Amasis MT Pro" w:hAnsi="Amasis MT Pro"/>
          <w:sz w:val="24"/>
          <w:szCs w:val="24"/>
        </w:rPr>
        <w:t>Não há previsão nos Planos de Contratação Anual dos municípios consorciados e nem no do próprio CINDESP.</w:t>
      </w:r>
    </w:p>
    <w:p w14:paraId="747D3A79"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03392747" w14:textId="7334519F" w:rsidR="0007485E" w:rsidRPr="00F90431" w:rsidRDefault="00AC523A" w:rsidP="007F0045">
      <w:pPr>
        <w:pStyle w:val="PargrafodaLista"/>
        <w:shd w:val="clear" w:color="auto" w:fill="BFBFBF" w:themeFill="background1" w:themeFillShade="BF"/>
        <w:spacing w:after="0" w:line="240" w:lineRule="auto"/>
        <w:ind w:left="0"/>
        <w:jc w:val="both"/>
        <w:rPr>
          <w:rFonts w:ascii="Amasis MT Pro" w:hAnsi="Amasis MT Pro"/>
          <w:b/>
          <w:bCs/>
          <w:sz w:val="24"/>
          <w:szCs w:val="24"/>
        </w:rPr>
      </w:pPr>
      <w:r w:rsidRPr="0005189A">
        <w:rPr>
          <w:rFonts w:ascii="Amasis MT Pro" w:hAnsi="Amasis MT Pro"/>
          <w:b/>
          <w:bCs/>
          <w:sz w:val="24"/>
          <w:szCs w:val="24"/>
          <w:shd w:val="clear" w:color="auto" w:fill="BFBFBF" w:themeFill="background1" w:themeFillShade="BF"/>
        </w:rPr>
        <w:t xml:space="preserve">DOS </w:t>
      </w:r>
      <w:r w:rsidR="0007485E" w:rsidRPr="0005189A">
        <w:rPr>
          <w:rFonts w:ascii="Amasis MT Pro" w:hAnsi="Amasis MT Pro"/>
          <w:b/>
          <w:bCs/>
          <w:sz w:val="24"/>
          <w:szCs w:val="24"/>
          <w:shd w:val="clear" w:color="auto" w:fill="BFBFBF" w:themeFill="background1" w:themeFillShade="BF"/>
        </w:rPr>
        <w:t>REQUISITOS DA CONTRATAÇÃO</w:t>
      </w:r>
    </w:p>
    <w:p w14:paraId="42A470E3"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398B80BF" w14:textId="532BA097" w:rsidR="0007485E" w:rsidRPr="00F90431" w:rsidRDefault="007A7F20" w:rsidP="00F20F9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4</w:t>
      </w:r>
      <w:r w:rsidR="007F0045" w:rsidRPr="00F90431">
        <w:rPr>
          <w:rFonts w:ascii="Amasis MT Pro" w:hAnsi="Amasis MT Pro"/>
          <w:sz w:val="24"/>
          <w:szCs w:val="24"/>
        </w:rPr>
        <w:t xml:space="preserve">.1. </w:t>
      </w:r>
      <w:r w:rsidR="0007485E" w:rsidRPr="00F90431">
        <w:rPr>
          <w:rFonts w:ascii="Amasis MT Pro" w:hAnsi="Amasis MT Pro"/>
          <w:sz w:val="24"/>
          <w:szCs w:val="24"/>
        </w:rPr>
        <w:t>Fundamentação: Descrição dos requisitos necessários e suficientes à escolha da solução. (inciso III do § 1° do art. 18 da Lei 14.133/2021 e Art. 7°, inciso II da IN 40/2020).</w:t>
      </w:r>
    </w:p>
    <w:p w14:paraId="37D6E66B" w14:textId="77777777" w:rsidR="0007485E" w:rsidRDefault="0007485E" w:rsidP="00F20F91">
      <w:pPr>
        <w:pStyle w:val="PargrafodaLista"/>
        <w:spacing w:after="0" w:line="240" w:lineRule="auto"/>
        <w:ind w:left="0"/>
        <w:jc w:val="both"/>
        <w:rPr>
          <w:rFonts w:ascii="Amasis MT Pro" w:hAnsi="Amasis MT Pro"/>
          <w:sz w:val="24"/>
          <w:szCs w:val="24"/>
        </w:rPr>
      </w:pPr>
    </w:p>
    <w:p w14:paraId="2B3EE6D3" w14:textId="24A0A007" w:rsidR="00F20F91" w:rsidRDefault="00FB3850" w:rsidP="00F20F91">
      <w:pPr>
        <w:pStyle w:val="PargrafodaLista"/>
        <w:spacing w:after="0" w:line="240" w:lineRule="auto"/>
        <w:ind w:left="0"/>
        <w:jc w:val="both"/>
        <w:rPr>
          <w:rFonts w:ascii="Amasis MT Pro" w:hAnsi="Amasis MT Pro"/>
          <w:b/>
          <w:bCs/>
          <w:sz w:val="24"/>
          <w:szCs w:val="24"/>
        </w:rPr>
      </w:pPr>
      <w:r>
        <w:rPr>
          <w:rFonts w:ascii="Amasis MT Pro" w:hAnsi="Amasis MT Pro"/>
          <w:sz w:val="24"/>
          <w:szCs w:val="24"/>
        </w:rPr>
        <w:t>4</w:t>
      </w:r>
      <w:r w:rsidR="00F20F91" w:rsidRPr="00F20F91">
        <w:rPr>
          <w:rFonts w:ascii="Amasis MT Pro" w:hAnsi="Amasis MT Pro"/>
          <w:sz w:val="24"/>
          <w:szCs w:val="24"/>
        </w:rPr>
        <w:t>.</w:t>
      </w:r>
      <w:r w:rsidR="00EE2A74">
        <w:rPr>
          <w:rFonts w:ascii="Amasis MT Pro" w:hAnsi="Amasis MT Pro"/>
          <w:sz w:val="24"/>
          <w:szCs w:val="24"/>
        </w:rPr>
        <w:t xml:space="preserve">2. </w:t>
      </w:r>
      <w:r w:rsidR="00F20F91" w:rsidRPr="00FB3850">
        <w:rPr>
          <w:rFonts w:ascii="Amasis MT Pro" w:hAnsi="Amasis MT Pro"/>
          <w:b/>
          <w:bCs/>
          <w:sz w:val="24"/>
          <w:szCs w:val="24"/>
        </w:rPr>
        <w:t>Requisitos Necessários e Suficientes à Escolha da Solução</w:t>
      </w:r>
      <w:r>
        <w:rPr>
          <w:rFonts w:ascii="Amasis MT Pro" w:hAnsi="Amasis MT Pro"/>
          <w:b/>
          <w:bCs/>
          <w:sz w:val="24"/>
          <w:szCs w:val="24"/>
        </w:rPr>
        <w:t>:</w:t>
      </w:r>
    </w:p>
    <w:p w14:paraId="70736C5C" w14:textId="77777777" w:rsidR="00FB3850" w:rsidRPr="00F20F91" w:rsidRDefault="00FB3850" w:rsidP="00F20F91">
      <w:pPr>
        <w:pStyle w:val="PargrafodaLista"/>
        <w:spacing w:after="0" w:line="240" w:lineRule="auto"/>
        <w:ind w:left="0"/>
        <w:jc w:val="both"/>
        <w:rPr>
          <w:rFonts w:ascii="Amasis MT Pro" w:hAnsi="Amasis MT Pro"/>
          <w:sz w:val="24"/>
          <w:szCs w:val="24"/>
        </w:rPr>
      </w:pPr>
    </w:p>
    <w:p w14:paraId="272A00F3" w14:textId="5ABD3BC1" w:rsidR="00F20F91" w:rsidRPr="00EE2A74" w:rsidRDefault="00FB3850" w:rsidP="00F20F91">
      <w:pPr>
        <w:pStyle w:val="PargrafodaLista"/>
        <w:spacing w:after="0" w:line="240" w:lineRule="auto"/>
        <w:ind w:left="0"/>
        <w:jc w:val="both"/>
        <w:rPr>
          <w:rFonts w:ascii="Amasis MT Pro" w:hAnsi="Amasis MT Pro"/>
          <w:b/>
          <w:bCs/>
          <w:sz w:val="24"/>
          <w:szCs w:val="24"/>
        </w:rPr>
      </w:pPr>
      <w:r w:rsidRPr="00766AC7">
        <w:rPr>
          <w:rFonts w:ascii="Amasis MT Pro" w:hAnsi="Amasis MT Pro"/>
          <w:sz w:val="24"/>
          <w:szCs w:val="24"/>
        </w:rPr>
        <w:t>4</w:t>
      </w:r>
      <w:r w:rsidR="00EE2A74" w:rsidRPr="00766AC7">
        <w:rPr>
          <w:rFonts w:ascii="Amasis MT Pro" w:hAnsi="Amasis MT Pro"/>
          <w:sz w:val="24"/>
          <w:szCs w:val="24"/>
        </w:rPr>
        <w:t>.2.1.</w:t>
      </w:r>
      <w:r w:rsidR="00EE2A74" w:rsidRPr="00EE2A74">
        <w:rPr>
          <w:rFonts w:ascii="Amasis MT Pro" w:hAnsi="Amasis MT Pro"/>
          <w:b/>
          <w:bCs/>
          <w:sz w:val="24"/>
          <w:szCs w:val="24"/>
        </w:rPr>
        <w:t xml:space="preserve"> </w:t>
      </w:r>
      <w:r w:rsidR="00F20F91" w:rsidRPr="00EE2A74">
        <w:rPr>
          <w:rFonts w:ascii="Amasis MT Pro" w:hAnsi="Amasis MT Pro"/>
          <w:b/>
          <w:bCs/>
          <w:sz w:val="24"/>
          <w:szCs w:val="24"/>
        </w:rPr>
        <w:t>Requisitos Técnicos</w:t>
      </w:r>
      <w:r w:rsidRPr="00EE2A74">
        <w:rPr>
          <w:rFonts w:ascii="Amasis MT Pro" w:hAnsi="Amasis MT Pro"/>
          <w:b/>
          <w:bCs/>
          <w:sz w:val="24"/>
          <w:szCs w:val="24"/>
        </w:rPr>
        <w:t>:</w:t>
      </w:r>
    </w:p>
    <w:p w14:paraId="0A95178B" w14:textId="77777777" w:rsidR="00FB3850" w:rsidRPr="00F20F91" w:rsidRDefault="00FB3850" w:rsidP="00F20F91">
      <w:pPr>
        <w:pStyle w:val="PargrafodaLista"/>
        <w:spacing w:after="0" w:line="240" w:lineRule="auto"/>
        <w:ind w:left="0"/>
        <w:jc w:val="both"/>
        <w:rPr>
          <w:rFonts w:ascii="Amasis MT Pro" w:hAnsi="Amasis MT Pro"/>
          <w:sz w:val="24"/>
          <w:szCs w:val="24"/>
        </w:rPr>
      </w:pPr>
    </w:p>
    <w:p w14:paraId="11732B05" w14:textId="4D16A35B" w:rsidR="00F20F91" w:rsidRDefault="00EE2A74"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a) </w:t>
      </w:r>
      <w:r w:rsidR="00F20F91" w:rsidRPr="00EE2A74">
        <w:rPr>
          <w:rFonts w:ascii="Amasis MT Pro" w:hAnsi="Amasis MT Pro"/>
          <w:b/>
          <w:bCs/>
          <w:sz w:val="24"/>
          <w:szCs w:val="24"/>
        </w:rPr>
        <w:t>Diversidade de Obras</w:t>
      </w:r>
      <w:r w:rsidR="00F20F91" w:rsidRPr="00F20F91">
        <w:rPr>
          <w:rFonts w:ascii="Amasis MT Pro" w:hAnsi="Amasis MT Pro"/>
          <w:sz w:val="24"/>
          <w:szCs w:val="24"/>
        </w:rPr>
        <w:t xml:space="preserve">: O acervo deve abranger uma vasta gama de áreas do conhecimento, incluindo, mas não se limitando </w:t>
      </w:r>
      <w:r w:rsidR="00766AC7" w:rsidRPr="00F20F91">
        <w:rPr>
          <w:rFonts w:ascii="Amasis MT Pro" w:hAnsi="Amasis MT Pro"/>
          <w:sz w:val="24"/>
          <w:szCs w:val="24"/>
        </w:rPr>
        <w:t>a literatura</w:t>
      </w:r>
      <w:r w:rsidR="00F20F91" w:rsidRPr="00F20F91">
        <w:rPr>
          <w:rFonts w:ascii="Amasis MT Pro" w:hAnsi="Amasis MT Pro"/>
          <w:sz w:val="24"/>
          <w:szCs w:val="24"/>
        </w:rPr>
        <w:t>, ciências, matemática, história, geografia, e obras de referência.</w:t>
      </w:r>
    </w:p>
    <w:p w14:paraId="7C73E51B" w14:textId="77777777" w:rsidR="00FB3850" w:rsidRPr="00F20F91" w:rsidRDefault="00FB3850" w:rsidP="00F20F91">
      <w:pPr>
        <w:pStyle w:val="PargrafodaLista"/>
        <w:spacing w:after="0" w:line="240" w:lineRule="auto"/>
        <w:ind w:left="0"/>
        <w:jc w:val="both"/>
        <w:rPr>
          <w:rFonts w:ascii="Amasis MT Pro" w:hAnsi="Amasis MT Pro"/>
          <w:sz w:val="24"/>
          <w:szCs w:val="24"/>
        </w:rPr>
      </w:pPr>
    </w:p>
    <w:p w14:paraId="0A460FE6" w14:textId="77777777" w:rsidR="00F20F91" w:rsidRDefault="00F20F91" w:rsidP="00F20F91">
      <w:pPr>
        <w:pStyle w:val="PargrafodaLista"/>
        <w:spacing w:after="0" w:line="240" w:lineRule="auto"/>
        <w:ind w:left="0"/>
        <w:jc w:val="both"/>
        <w:rPr>
          <w:rFonts w:ascii="Amasis MT Pro" w:hAnsi="Amasis MT Pro"/>
          <w:sz w:val="24"/>
          <w:szCs w:val="24"/>
        </w:rPr>
      </w:pPr>
      <w:r w:rsidRPr="00F20F91">
        <w:rPr>
          <w:rFonts w:ascii="Amasis MT Pro" w:hAnsi="Amasis MT Pro"/>
          <w:sz w:val="24"/>
          <w:szCs w:val="24"/>
        </w:rPr>
        <w:t>Qualidade do Material: Os livros devem ser de boa qualidade gráfica, com encadernação durável, impressão legível e papel de boa gramatura.</w:t>
      </w:r>
    </w:p>
    <w:p w14:paraId="3F80CBA1" w14:textId="77777777" w:rsidR="00766AC7" w:rsidRPr="00F20F91" w:rsidRDefault="00766AC7" w:rsidP="00F20F91">
      <w:pPr>
        <w:pStyle w:val="PargrafodaLista"/>
        <w:spacing w:after="0" w:line="240" w:lineRule="auto"/>
        <w:ind w:left="0"/>
        <w:jc w:val="both"/>
        <w:rPr>
          <w:rFonts w:ascii="Amasis MT Pro" w:hAnsi="Amasis MT Pro"/>
          <w:sz w:val="24"/>
          <w:szCs w:val="24"/>
        </w:rPr>
      </w:pPr>
    </w:p>
    <w:p w14:paraId="3CDC9D0F" w14:textId="77777777" w:rsidR="00F20F91" w:rsidRDefault="00F20F91" w:rsidP="00F20F91">
      <w:pPr>
        <w:pStyle w:val="PargrafodaLista"/>
        <w:spacing w:after="0" w:line="240" w:lineRule="auto"/>
        <w:ind w:left="0"/>
        <w:jc w:val="both"/>
        <w:rPr>
          <w:rFonts w:ascii="Amasis MT Pro" w:hAnsi="Amasis MT Pro"/>
          <w:sz w:val="24"/>
          <w:szCs w:val="24"/>
        </w:rPr>
      </w:pPr>
      <w:r w:rsidRPr="00F20F91">
        <w:rPr>
          <w:rFonts w:ascii="Amasis MT Pro" w:hAnsi="Amasis MT Pro"/>
          <w:sz w:val="24"/>
          <w:szCs w:val="24"/>
        </w:rPr>
        <w:t>Atualização e Relevância: As obras devem estar atualizadas e em consonância com o currículo escolar e as temáticas contemporâneas.</w:t>
      </w:r>
    </w:p>
    <w:p w14:paraId="5946F858" w14:textId="77777777" w:rsidR="00766AC7" w:rsidRPr="00F20F91" w:rsidRDefault="00766AC7" w:rsidP="00F20F91">
      <w:pPr>
        <w:pStyle w:val="PargrafodaLista"/>
        <w:spacing w:after="0" w:line="240" w:lineRule="auto"/>
        <w:ind w:left="0"/>
        <w:jc w:val="both"/>
        <w:rPr>
          <w:rFonts w:ascii="Amasis MT Pro" w:hAnsi="Amasis MT Pro"/>
          <w:sz w:val="24"/>
          <w:szCs w:val="24"/>
        </w:rPr>
      </w:pPr>
    </w:p>
    <w:p w14:paraId="76820C42" w14:textId="77777777" w:rsidR="00F20F91" w:rsidRDefault="00F20F91" w:rsidP="00F20F91">
      <w:pPr>
        <w:pStyle w:val="PargrafodaLista"/>
        <w:spacing w:after="0" w:line="240" w:lineRule="auto"/>
        <w:ind w:left="0"/>
        <w:jc w:val="both"/>
        <w:rPr>
          <w:rFonts w:ascii="Amasis MT Pro" w:hAnsi="Amasis MT Pro"/>
          <w:sz w:val="24"/>
          <w:szCs w:val="24"/>
        </w:rPr>
      </w:pPr>
      <w:r w:rsidRPr="00F20F91">
        <w:rPr>
          <w:rFonts w:ascii="Amasis MT Pro" w:hAnsi="Amasis MT Pro"/>
          <w:sz w:val="24"/>
          <w:szCs w:val="24"/>
        </w:rPr>
        <w:t>Acessibilidade: Disponibilização de materiais em formatos acessíveis (audiolivros, braille) para atender estudantes com necessidades especiais.</w:t>
      </w:r>
    </w:p>
    <w:p w14:paraId="59ECAFA9" w14:textId="77777777" w:rsidR="00766AC7" w:rsidRPr="00F20F91" w:rsidRDefault="00766AC7" w:rsidP="00F20F91">
      <w:pPr>
        <w:pStyle w:val="PargrafodaLista"/>
        <w:spacing w:after="0" w:line="240" w:lineRule="auto"/>
        <w:ind w:left="0"/>
        <w:jc w:val="both"/>
        <w:rPr>
          <w:rFonts w:ascii="Amasis MT Pro" w:hAnsi="Amasis MT Pro"/>
          <w:sz w:val="24"/>
          <w:szCs w:val="24"/>
        </w:rPr>
      </w:pPr>
    </w:p>
    <w:p w14:paraId="761D2893" w14:textId="77777777" w:rsidR="00F20F91" w:rsidRDefault="00F20F91" w:rsidP="00F20F91">
      <w:pPr>
        <w:pStyle w:val="PargrafodaLista"/>
        <w:spacing w:after="0" w:line="240" w:lineRule="auto"/>
        <w:ind w:left="0"/>
        <w:jc w:val="both"/>
        <w:rPr>
          <w:rFonts w:ascii="Amasis MT Pro" w:hAnsi="Amasis MT Pro"/>
          <w:sz w:val="24"/>
          <w:szCs w:val="24"/>
        </w:rPr>
      </w:pPr>
      <w:r w:rsidRPr="00F20F91">
        <w:rPr>
          <w:rFonts w:ascii="Amasis MT Pro" w:hAnsi="Amasis MT Pro"/>
          <w:sz w:val="24"/>
          <w:szCs w:val="24"/>
        </w:rPr>
        <w:lastRenderedPageBreak/>
        <w:t>Certificações e Normas: Os fornecedores devem garantir que os livros estejam de acordo com as normas e certificações de qualidade exigidas pelo Ministério da Educação.</w:t>
      </w:r>
    </w:p>
    <w:p w14:paraId="0B26556C" w14:textId="77777777" w:rsidR="00766AC7" w:rsidRPr="00F20F91" w:rsidRDefault="00766AC7" w:rsidP="00F20F91">
      <w:pPr>
        <w:pStyle w:val="PargrafodaLista"/>
        <w:spacing w:after="0" w:line="240" w:lineRule="auto"/>
        <w:ind w:left="0"/>
        <w:jc w:val="both"/>
        <w:rPr>
          <w:rFonts w:ascii="Amasis MT Pro" w:hAnsi="Amasis MT Pro"/>
          <w:sz w:val="24"/>
          <w:szCs w:val="24"/>
        </w:rPr>
      </w:pPr>
    </w:p>
    <w:p w14:paraId="57AA7F1F" w14:textId="6472AA3F" w:rsidR="00F20F91" w:rsidRDefault="007074D9"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4</w:t>
      </w:r>
      <w:r w:rsidR="00F20F91" w:rsidRPr="00F20F91">
        <w:rPr>
          <w:rFonts w:ascii="Amasis MT Pro" w:hAnsi="Amasis MT Pro"/>
          <w:sz w:val="24"/>
          <w:szCs w:val="24"/>
        </w:rPr>
        <w:t>.2.</w:t>
      </w:r>
      <w:r>
        <w:rPr>
          <w:rFonts w:ascii="Amasis MT Pro" w:hAnsi="Amasis MT Pro"/>
          <w:sz w:val="24"/>
          <w:szCs w:val="24"/>
        </w:rPr>
        <w:t xml:space="preserve">2. </w:t>
      </w:r>
      <w:r w:rsidR="00F20F91" w:rsidRPr="00766AC7">
        <w:rPr>
          <w:rFonts w:ascii="Amasis MT Pro" w:hAnsi="Amasis MT Pro"/>
          <w:b/>
          <w:bCs/>
          <w:sz w:val="24"/>
          <w:szCs w:val="24"/>
        </w:rPr>
        <w:t>Requisitos Administrativos</w:t>
      </w:r>
      <w:r>
        <w:rPr>
          <w:rFonts w:ascii="Amasis MT Pro" w:hAnsi="Amasis MT Pro"/>
          <w:b/>
          <w:bCs/>
          <w:sz w:val="24"/>
          <w:szCs w:val="24"/>
        </w:rPr>
        <w:t>:</w:t>
      </w:r>
    </w:p>
    <w:p w14:paraId="36A47372" w14:textId="77777777" w:rsidR="00766AC7" w:rsidRPr="00F20F91" w:rsidRDefault="00766AC7" w:rsidP="00F20F91">
      <w:pPr>
        <w:pStyle w:val="PargrafodaLista"/>
        <w:spacing w:after="0" w:line="240" w:lineRule="auto"/>
        <w:ind w:left="0"/>
        <w:jc w:val="both"/>
        <w:rPr>
          <w:rFonts w:ascii="Amasis MT Pro" w:hAnsi="Amasis MT Pro"/>
          <w:sz w:val="24"/>
          <w:szCs w:val="24"/>
        </w:rPr>
      </w:pPr>
    </w:p>
    <w:p w14:paraId="42DB9B82" w14:textId="20F89D7C" w:rsidR="00F20F91" w:rsidRDefault="007074D9"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a) </w:t>
      </w:r>
      <w:r w:rsidR="00F20F91" w:rsidRPr="009413AE">
        <w:rPr>
          <w:rFonts w:ascii="Amasis MT Pro" w:hAnsi="Amasis MT Pro"/>
          <w:b/>
          <w:bCs/>
          <w:sz w:val="24"/>
          <w:szCs w:val="24"/>
        </w:rPr>
        <w:t>Registro de Preços:</w:t>
      </w:r>
      <w:r w:rsidR="00F20F91" w:rsidRPr="00F20F91">
        <w:rPr>
          <w:rFonts w:ascii="Amasis MT Pro" w:hAnsi="Amasis MT Pro"/>
          <w:sz w:val="24"/>
          <w:szCs w:val="24"/>
        </w:rPr>
        <w:t xml:space="preserve"> A contratação deve ser realizada através do Sistema de Registro de Preços, permitindo aquisições conforme a demanda dos municípios consorciados.</w:t>
      </w:r>
      <w:r>
        <w:rPr>
          <w:rFonts w:ascii="Amasis MT Pro" w:hAnsi="Amasis MT Pro"/>
          <w:sz w:val="24"/>
          <w:szCs w:val="24"/>
        </w:rPr>
        <w:t xml:space="preserve"> </w:t>
      </w:r>
    </w:p>
    <w:p w14:paraId="77A2767A" w14:textId="77777777" w:rsidR="007074D9" w:rsidRPr="00F20F91" w:rsidRDefault="007074D9" w:rsidP="00F20F91">
      <w:pPr>
        <w:pStyle w:val="PargrafodaLista"/>
        <w:spacing w:after="0" w:line="240" w:lineRule="auto"/>
        <w:ind w:left="0"/>
        <w:jc w:val="both"/>
        <w:rPr>
          <w:rFonts w:ascii="Amasis MT Pro" w:hAnsi="Amasis MT Pro"/>
          <w:sz w:val="24"/>
          <w:szCs w:val="24"/>
        </w:rPr>
      </w:pPr>
    </w:p>
    <w:p w14:paraId="7DE99C7F" w14:textId="10411B16" w:rsidR="00F20F91" w:rsidRDefault="007074D9"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b) </w:t>
      </w:r>
      <w:r w:rsidR="00F20F91" w:rsidRPr="009413AE">
        <w:rPr>
          <w:rFonts w:ascii="Amasis MT Pro" w:hAnsi="Amasis MT Pro"/>
          <w:b/>
          <w:bCs/>
          <w:sz w:val="24"/>
          <w:szCs w:val="24"/>
        </w:rPr>
        <w:t>Modalidade de Pregão Eletrônico:</w:t>
      </w:r>
      <w:r w:rsidR="00F20F91" w:rsidRPr="00F20F91">
        <w:rPr>
          <w:rFonts w:ascii="Amasis MT Pro" w:hAnsi="Amasis MT Pro"/>
          <w:sz w:val="24"/>
          <w:szCs w:val="24"/>
        </w:rPr>
        <w:t xml:space="preserve"> A disputa será realizada na modalidade Pregão Eletrônico, com critério de julgamento baseado no maior percentual de desconto por lote.</w:t>
      </w:r>
    </w:p>
    <w:p w14:paraId="03C69543" w14:textId="77777777" w:rsidR="007074D9" w:rsidRPr="00F20F91" w:rsidRDefault="007074D9" w:rsidP="00F20F91">
      <w:pPr>
        <w:pStyle w:val="PargrafodaLista"/>
        <w:spacing w:after="0" w:line="240" w:lineRule="auto"/>
        <w:ind w:left="0"/>
        <w:jc w:val="both"/>
        <w:rPr>
          <w:rFonts w:ascii="Amasis MT Pro" w:hAnsi="Amasis MT Pro"/>
          <w:sz w:val="24"/>
          <w:szCs w:val="24"/>
        </w:rPr>
      </w:pPr>
    </w:p>
    <w:p w14:paraId="06259EEA" w14:textId="4FE1188A" w:rsidR="00F20F91" w:rsidRDefault="007074D9"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c) </w:t>
      </w:r>
      <w:r w:rsidR="00F20F91" w:rsidRPr="009413AE">
        <w:rPr>
          <w:rFonts w:ascii="Amasis MT Pro" w:hAnsi="Amasis MT Pro"/>
          <w:b/>
          <w:bCs/>
          <w:sz w:val="24"/>
          <w:szCs w:val="24"/>
        </w:rPr>
        <w:t>Participação de Múltiplos Fornecedores:</w:t>
      </w:r>
      <w:r w:rsidR="00F20F91" w:rsidRPr="00F20F91">
        <w:rPr>
          <w:rFonts w:ascii="Amasis MT Pro" w:hAnsi="Amasis MT Pro"/>
          <w:sz w:val="24"/>
          <w:szCs w:val="24"/>
        </w:rPr>
        <w:t xml:space="preserve"> Incentivar a participação de diversos fornecedores para aumentar a competitividade e obter melhores preços.</w:t>
      </w:r>
    </w:p>
    <w:p w14:paraId="0EEA7ACD" w14:textId="77777777" w:rsidR="007074D9" w:rsidRPr="00F20F91" w:rsidRDefault="007074D9" w:rsidP="00F20F91">
      <w:pPr>
        <w:pStyle w:val="PargrafodaLista"/>
        <w:spacing w:after="0" w:line="240" w:lineRule="auto"/>
        <w:ind w:left="0"/>
        <w:jc w:val="both"/>
        <w:rPr>
          <w:rFonts w:ascii="Amasis MT Pro" w:hAnsi="Amasis MT Pro"/>
          <w:sz w:val="24"/>
          <w:szCs w:val="24"/>
        </w:rPr>
      </w:pPr>
    </w:p>
    <w:p w14:paraId="6C4E2456" w14:textId="2B9AB2F6" w:rsidR="00F20F91" w:rsidRPr="007074D9" w:rsidRDefault="007074D9" w:rsidP="007074D9">
      <w:pPr>
        <w:spacing w:after="0" w:line="240" w:lineRule="auto"/>
        <w:jc w:val="both"/>
        <w:rPr>
          <w:rFonts w:ascii="Amasis MT Pro" w:hAnsi="Amasis MT Pro"/>
          <w:sz w:val="24"/>
          <w:szCs w:val="24"/>
        </w:rPr>
      </w:pPr>
      <w:r>
        <w:rPr>
          <w:rFonts w:ascii="Amasis MT Pro" w:hAnsi="Amasis MT Pro"/>
          <w:sz w:val="24"/>
          <w:szCs w:val="24"/>
        </w:rPr>
        <w:t xml:space="preserve">d) </w:t>
      </w:r>
      <w:r w:rsidR="00F20F91" w:rsidRPr="007074D9">
        <w:rPr>
          <w:rFonts w:ascii="Amasis MT Pro" w:hAnsi="Amasis MT Pro"/>
          <w:b/>
          <w:bCs/>
          <w:sz w:val="24"/>
          <w:szCs w:val="24"/>
        </w:rPr>
        <w:t>Documentação Exigida:</w:t>
      </w:r>
      <w:r w:rsidR="00F20F91" w:rsidRPr="007074D9">
        <w:rPr>
          <w:rFonts w:ascii="Amasis MT Pro" w:hAnsi="Amasis MT Pro"/>
          <w:sz w:val="24"/>
          <w:szCs w:val="24"/>
        </w:rPr>
        <w:t xml:space="preserve"> Exigir dos fornecedores a apresentação de documentos de habilitação jurídica, regularidade fiscal e trabalhista, qualificação técnica e econômico-financeira conforme a Lei 14.133/21.</w:t>
      </w:r>
    </w:p>
    <w:p w14:paraId="459D1296" w14:textId="77777777" w:rsidR="007074D9" w:rsidRPr="00F20F91" w:rsidRDefault="007074D9" w:rsidP="00F20F91">
      <w:pPr>
        <w:pStyle w:val="PargrafodaLista"/>
        <w:spacing w:after="0" w:line="240" w:lineRule="auto"/>
        <w:ind w:left="0"/>
        <w:jc w:val="both"/>
        <w:rPr>
          <w:rFonts w:ascii="Amasis MT Pro" w:hAnsi="Amasis MT Pro"/>
          <w:sz w:val="24"/>
          <w:szCs w:val="24"/>
        </w:rPr>
      </w:pPr>
    </w:p>
    <w:p w14:paraId="0CD4F354" w14:textId="0E8DA701" w:rsidR="00F20F91" w:rsidRDefault="009413AE"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4.2</w:t>
      </w:r>
      <w:r w:rsidR="00F20F91" w:rsidRPr="00F20F91">
        <w:rPr>
          <w:rFonts w:ascii="Amasis MT Pro" w:hAnsi="Amasis MT Pro"/>
          <w:sz w:val="24"/>
          <w:szCs w:val="24"/>
        </w:rPr>
        <w:t xml:space="preserve">.3. </w:t>
      </w:r>
      <w:r w:rsidR="00F20F91" w:rsidRPr="009413AE">
        <w:rPr>
          <w:rFonts w:ascii="Amasis MT Pro" w:hAnsi="Amasis MT Pro"/>
          <w:b/>
          <w:bCs/>
          <w:sz w:val="24"/>
          <w:szCs w:val="24"/>
        </w:rPr>
        <w:t>Requisitos Operacionais</w:t>
      </w:r>
      <w:r w:rsidRPr="009413AE">
        <w:rPr>
          <w:rFonts w:ascii="Amasis MT Pro" w:hAnsi="Amasis MT Pro"/>
          <w:b/>
          <w:bCs/>
          <w:sz w:val="24"/>
          <w:szCs w:val="24"/>
        </w:rPr>
        <w:t>:</w:t>
      </w:r>
    </w:p>
    <w:p w14:paraId="35466C5B" w14:textId="77777777" w:rsidR="009413AE" w:rsidRPr="00F20F91" w:rsidRDefault="009413AE" w:rsidP="00F20F91">
      <w:pPr>
        <w:pStyle w:val="PargrafodaLista"/>
        <w:spacing w:after="0" w:line="240" w:lineRule="auto"/>
        <w:ind w:left="0"/>
        <w:jc w:val="both"/>
        <w:rPr>
          <w:rFonts w:ascii="Amasis MT Pro" w:hAnsi="Amasis MT Pro"/>
          <w:sz w:val="24"/>
          <w:szCs w:val="24"/>
        </w:rPr>
      </w:pPr>
    </w:p>
    <w:p w14:paraId="60878932" w14:textId="1E4541C2" w:rsidR="00F20F91" w:rsidRDefault="00644693"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a) </w:t>
      </w:r>
      <w:r w:rsidR="00F20F91" w:rsidRPr="00CD77F2">
        <w:rPr>
          <w:rFonts w:ascii="Amasis MT Pro" w:hAnsi="Amasis MT Pro"/>
          <w:b/>
          <w:bCs/>
          <w:sz w:val="24"/>
          <w:szCs w:val="24"/>
        </w:rPr>
        <w:t>Prazo de Entrega:</w:t>
      </w:r>
      <w:r w:rsidR="00F20F91" w:rsidRPr="00F20F91">
        <w:rPr>
          <w:rFonts w:ascii="Amasis MT Pro" w:hAnsi="Amasis MT Pro"/>
          <w:sz w:val="24"/>
          <w:szCs w:val="24"/>
        </w:rPr>
        <w:t xml:space="preserve"> Estabelecimento de prazos de entrega adequados às necessidades dos municípios, considerando a logística e a capacidade de distribuição dos fornecedores.</w:t>
      </w:r>
    </w:p>
    <w:p w14:paraId="37A5F610" w14:textId="77777777" w:rsidR="009413AE" w:rsidRPr="00F20F91" w:rsidRDefault="009413AE" w:rsidP="00F20F91">
      <w:pPr>
        <w:pStyle w:val="PargrafodaLista"/>
        <w:spacing w:after="0" w:line="240" w:lineRule="auto"/>
        <w:ind w:left="0"/>
        <w:jc w:val="both"/>
        <w:rPr>
          <w:rFonts w:ascii="Amasis MT Pro" w:hAnsi="Amasis MT Pro"/>
          <w:sz w:val="24"/>
          <w:szCs w:val="24"/>
        </w:rPr>
      </w:pPr>
    </w:p>
    <w:p w14:paraId="4AA73F65" w14:textId="0D862851" w:rsidR="00F20F91" w:rsidRDefault="00644693"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b) </w:t>
      </w:r>
      <w:r w:rsidR="00F20F91" w:rsidRPr="00CD77F2">
        <w:rPr>
          <w:rFonts w:ascii="Amasis MT Pro" w:hAnsi="Amasis MT Pro"/>
          <w:b/>
          <w:bCs/>
          <w:sz w:val="24"/>
          <w:szCs w:val="24"/>
        </w:rPr>
        <w:t>Capacidade de Atendimento:</w:t>
      </w:r>
      <w:r w:rsidR="00F20F91" w:rsidRPr="00F20F91">
        <w:rPr>
          <w:rFonts w:ascii="Amasis MT Pro" w:hAnsi="Amasis MT Pro"/>
          <w:sz w:val="24"/>
          <w:szCs w:val="24"/>
        </w:rPr>
        <w:t xml:space="preserve"> Os fornecedores devem comprovar capacidade técnica e logística para atender às demandas dos municípios consorciados em tempo hábil.</w:t>
      </w:r>
    </w:p>
    <w:p w14:paraId="0DB1398E" w14:textId="77777777" w:rsidR="00CD77F2" w:rsidRPr="00F20F91" w:rsidRDefault="00CD77F2" w:rsidP="00F20F91">
      <w:pPr>
        <w:pStyle w:val="PargrafodaLista"/>
        <w:spacing w:after="0" w:line="240" w:lineRule="auto"/>
        <w:ind w:left="0"/>
        <w:jc w:val="both"/>
        <w:rPr>
          <w:rFonts w:ascii="Amasis MT Pro" w:hAnsi="Amasis MT Pro"/>
          <w:sz w:val="24"/>
          <w:szCs w:val="24"/>
        </w:rPr>
      </w:pPr>
    </w:p>
    <w:p w14:paraId="0D37E5AE" w14:textId="79237B15" w:rsidR="00F20F91" w:rsidRDefault="00CD77F2"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c) </w:t>
      </w:r>
      <w:r w:rsidR="00F20F91" w:rsidRPr="00CD77F2">
        <w:rPr>
          <w:rFonts w:ascii="Amasis MT Pro" w:hAnsi="Amasis MT Pro"/>
          <w:b/>
          <w:bCs/>
          <w:sz w:val="24"/>
          <w:szCs w:val="24"/>
        </w:rPr>
        <w:t>Sistema de Controle de Estoque</w:t>
      </w:r>
      <w:r w:rsidR="00F20F91" w:rsidRPr="00F20F91">
        <w:rPr>
          <w:rFonts w:ascii="Amasis MT Pro" w:hAnsi="Amasis MT Pro"/>
          <w:sz w:val="24"/>
          <w:szCs w:val="24"/>
        </w:rPr>
        <w:t>: Implementação de um sistema eficiente para controle de estoque e distribuição dos livros adquiridos.</w:t>
      </w:r>
    </w:p>
    <w:p w14:paraId="73D94E24" w14:textId="77777777" w:rsidR="009413AE" w:rsidRPr="00F20F91" w:rsidRDefault="009413AE" w:rsidP="00F20F91">
      <w:pPr>
        <w:pStyle w:val="PargrafodaLista"/>
        <w:spacing w:after="0" w:line="240" w:lineRule="auto"/>
        <w:ind w:left="0"/>
        <w:jc w:val="both"/>
        <w:rPr>
          <w:rFonts w:ascii="Amasis MT Pro" w:hAnsi="Amasis MT Pro"/>
          <w:sz w:val="24"/>
          <w:szCs w:val="24"/>
        </w:rPr>
      </w:pPr>
    </w:p>
    <w:p w14:paraId="3472EB79" w14:textId="5E533C8B" w:rsidR="00F20F91" w:rsidRPr="00644693" w:rsidRDefault="00CD77F2" w:rsidP="00644693">
      <w:pPr>
        <w:spacing w:after="0" w:line="240" w:lineRule="auto"/>
        <w:jc w:val="both"/>
        <w:rPr>
          <w:rFonts w:ascii="Amasis MT Pro" w:hAnsi="Amasis MT Pro"/>
          <w:sz w:val="24"/>
          <w:szCs w:val="24"/>
        </w:rPr>
      </w:pPr>
      <w:r>
        <w:rPr>
          <w:rFonts w:ascii="Amasis MT Pro" w:hAnsi="Amasis MT Pro"/>
          <w:sz w:val="24"/>
          <w:szCs w:val="24"/>
        </w:rPr>
        <w:t xml:space="preserve">d) </w:t>
      </w:r>
      <w:r w:rsidR="00F20F91" w:rsidRPr="00CD77F2">
        <w:rPr>
          <w:rFonts w:ascii="Amasis MT Pro" w:hAnsi="Amasis MT Pro"/>
          <w:b/>
          <w:bCs/>
          <w:sz w:val="24"/>
          <w:szCs w:val="24"/>
        </w:rPr>
        <w:t>Suporte e Assistência:</w:t>
      </w:r>
      <w:r w:rsidR="00F20F91" w:rsidRPr="00644693">
        <w:rPr>
          <w:rFonts w:ascii="Amasis MT Pro" w:hAnsi="Amasis MT Pro"/>
          <w:sz w:val="24"/>
          <w:szCs w:val="24"/>
        </w:rPr>
        <w:t xml:space="preserve"> Oferecimento de suporte técnico e assistência durante o processo de aquisição e após a entrega dos materiais.</w:t>
      </w:r>
    </w:p>
    <w:p w14:paraId="3FD0A3BC" w14:textId="77777777" w:rsidR="009413AE" w:rsidRPr="00F20F91" w:rsidRDefault="009413AE" w:rsidP="00F20F91">
      <w:pPr>
        <w:pStyle w:val="PargrafodaLista"/>
        <w:spacing w:after="0" w:line="240" w:lineRule="auto"/>
        <w:ind w:left="0"/>
        <w:jc w:val="both"/>
        <w:rPr>
          <w:rFonts w:ascii="Amasis MT Pro" w:hAnsi="Amasis MT Pro"/>
          <w:sz w:val="24"/>
          <w:szCs w:val="24"/>
        </w:rPr>
      </w:pPr>
    </w:p>
    <w:p w14:paraId="37C061B1" w14:textId="5BB59CB6" w:rsidR="00F20F91" w:rsidRPr="00644693" w:rsidRDefault="009413AE" w:rsidP="00F20F91">
      <w:pPr>
        <w:pStyle w:val="PargrafodaLista"/>
        <w:spacing w:after="0" w:line="240" w:lineRule="auto"/>
        <w:ind w:left="0"/>
        <w:jc w:val="both"/>
        <w:rPr>
          <w:rFonts w:ascii="Amasis MT Pro" w:hAnsi="Amasis MT Pro"/>
          <w:b/>
          <w:bCs/>
          <w:sz w:val="24"/>
          <w:szCs w:val="24"/>
        </w:rPr>
      </w:pPr>
      <w:r>
        <w:rPr>
          <w:rFonts w:ascii="Amasis MT Pro" w:hAnsi="Amasis MT Pro"/>
          <w:sz w:val="24"/>
          <w:szCs w:val="24"/>
        </w:rPr>
        <w:t>3.2.</w:t>
      </w:r>
      <w:r w:rsidR="00F20F91" w:rsidRPr="00F20F91">
        <w:rPr>
          <w:rFonts w:ascii="Amasis MT Pro" w:hAnsi="Amasis MT Pro"/>
          <w:sz w:val="24"/>
          <w:szCs w:val="24"/>
        </w:rPr>
        <w:t xml:space="preserve">4. </w:t>
      </w:r>
      <w:r w:rsidR="00F20F91" w:rsidRPr="00644693">
        <w:rPr>
          <w:rFonts w:ascii="Amasis MT Pro" w:hAnsi="Amasis MT Pro"/>
          <w:b/>
          <w:bCs/>
          <w:sz w:val="24"/>
          <w:szCs w:val="24"/>
        </w:rPr>
        <w:t>Impactos Esperados</w:t>
      </w:r>
      <w:r w:rsidRPr="00644693">
        <w:rPr>
          <w:rFonts w:ascii="Amasis MT Pro" w:hAnsi="Amasis MT Pro"/>
          <w:b/>
          <w:bCs/>
          <w:sz w:val="24"/>
          <w:szCs w:val="24"/>
        </w:rPr>
        <w:t>:</w:t>
      </w:r>
    </w:p>
    <w:p w14:paraId="4ED946D6" w14:textId="77777777" w:rsidR="009413AE" w:rsidRPr="00F20F91" w:rsidRDefault="009413AE" w:rsidP="00F20F91">
      <w:pPr>
        <w:pStyle w:val="PargrafodaLista"/>
        <w:spacing w:after="0" w:line="240" w:lineRule="auto"/>
        <w:ind w:left="0"/>
        <w:jc w:val="both"/>
        <w:rPr>
          <w:rFonts w:ascii="Amasis MT Pro" w:hAnsi="Amasis MT Pro"/>
          <w:sz w:val="24"/>
          <w:szCs w:val="24"/>
        </w:rPr>
      </w:pPr>
    </w:p>
    <w:p w14:paraId="6A7089E2" w14:textId="1DF2C50C" w:rsidR="00F20F91" w:rsidRDefault="00644693"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a) </w:t>
      </w:r>
      <w:r w:rsidR="00F20F91" w:rsidRPr="00194849">
        <w:rPr>
          <w:rFonts w:ascii="Amasis MT Pro" w:hAnsi="Amasis MT Pro"/>
          <w:b/>
          <w:bCs/>
          <w:sz w:val="24"/>
          <w:szCs w:val="24"/>
        </w:rPr>
        <w:t>Educacional:</w:t>
      </w:r>
      <w:r w:rsidR="00F20F91" w:rsidRPr="00F20F91">
        <w:rPr>
          <w:rFonts w:ascii="Amasis MT Pro" w:hAnsi="Amasis MT Pro"/>
          <w:sz w:val="24"/>
          <w:szCs w:val="24"/>
        </w:rPr>
        <w:t xml:space="preserve"> Melhoria da qualidade da educação através do acesso a um acervo bibliográfico diversificado e atualizado.</w:t>
      </w:r>
    </w:p>
    <w:p w14:paraId="3CB9392C" w14:textId="77777777" w:rsidR="00644693" w:rsidRPr="00F20F91" w:rsidRDefault="00644693" w:rsidP="00F20F91">
      <w:pPr>
        <w:pStyle w:val="PargrafodaLista"/>
        <w:spacing w:after="0" w:line="240" w:lineRule="auto"/>
        <w:ind w:left="0"/>
        <w:jc w:val="both"/>
        <w:rPr>
          <w:rFonts w:ascii="Amasis MT Pro" w:hAnsi="Amasis MT Pro"/>
          <w:sz w:val="24"/>
          <w:szCs w:val="24"/>
        </w:rPr>
      </w:pPr>
    </w:p>
    <w:p w14:paraId="7A6680FC" w14:textId="1D570904" w:rsidR="00F20F91" w:rsidRDefault="00644693"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b) </w:t>
      </w:r>
      <w:r w:rsidR="00F20F91" w:rsidRPr="00194849">
        <w:rPr>
          <w:rFonts w:ascii="Amasis MT Pro" w:hAnsi="Amasis MT Pro"/>
          <w:b/>
          <w:bCs/>
          <w:sz w:val="24"/>
          <w:szCs w:val="24"/>
        </w:rPr>
        <w:t>Econômico:</w:t>
      </w:r>
      <w:r w:rsidR="00F20F91" w:rsidRPr="00F20F91">
        <w:rPr>
          <w:rFonts w:ascii="Amasis MT Pro" w:hAnsi="Amasis MT Pro"/>
          <w:sz w:val="24"/>
          <w:szCs w:val="24"/>
        </w:rPr>
        <w:t xml:space="preserve"> Redução de custos através da economia de escala proporcionada pelo Registro de Preços e pela competição entre fornecedores.</w:t>
      </w:r>
    </w:p>
    <w:p w14:paraId="4557976A" w14:textId="77777777" w:rsidR="00644693" w:rsidRPr="00F20F91" w:rsidRDefault="00644693" w:rsidP="00F20F91">
      <w:pPr>
        <w:pStyle w:val="PargrafodaLista"/>
        <w:spacing w:after="0" w:line="240" w:lineRule="auto"/>
        <w:ind w:left="0"/>
        <w:jc w:val="both"/>
        <w:rPr>
          <w:rFonts w:ascii="Amasis MT Pro" w:hAnsi="Amasis MT Pro"/>
          <w:sz w:val="24"/>
          <w:szCs w:val="24"/>
        </w:rPr>
      </w:pPr>
    </w:p>
    <w:p w14:paraId="496F343D" w14:textId="782C1BBB" w:rsidR="00F20F91" w:rsidRDefault="00194849"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c) </w:t>
      </w:r>
      <w:r w:rsidR="00F20F91" w:rsidRPr="00194849">
        <w:rPr>
          <w:rFonts w:ascii="Amasis MT Pro" w:hAnsi="Amasis MT Pro"/>
          <w:b/>
          <w:bCs/>
          <w:sz w:val="24"/>
          <w:szCs w:val="24"/>
        </w:rPr>
        <w:t>Social:</w:t>
      </w:r>
      <w:r w:rsidR="00F20F91" w:rsidRPr="00F20F91">
        <w:rPr>
          <w:rFonts w:ascii="Amasis MT Pro" w:hAnsi="Amasis MT Pro"/>
          <w:sz w:val="24"/>
          <w:szCs w:val="24"/>
        </w:rPr>
        <w:t xml:space="preserve"> Inclusão de estudantes com necessidades especiais através da disponibilização de materiais acessíveis.</w:t>
      </w:r>
    </w:p>
    <w:p w14:paraId="7CB60E62" w14:textId="77777777" w:rsidR="00644693" w:rsidRPr="00F20F91" w:rsidRDefault="00644693" w:rsidP="00F20F91">
      <w:pPr>
        <w:pStyle w:val="PargrafodaLista"/>
        <w:spacing w:after="0" w:line="240" w:lineRule="auto"/>
        <w:ind w:left="0"/>
        <w:jc w:val="both"/>
        <w:rPr>
          <w:rFonts w:ascii="Amasis MT Pro" w:hAnsi="Amasis MT Pro"/>
          <w:sz w:val="24"/>
          <w:szCs w:val="24"/>
        </w:rPr>
      </w:pPr>
    </w:p>
    <w:p w14:paraId="4A33E931" w14:textId="06D19BA4" w:rsidR="00F20F91" w:rsidRDefault="00194849"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4.2.</w:t>
      </w:r>
      <w:r w:rsidR="00F20F91" w:rsidRPr="00F20F91">
        <w:rPr>
          <w:rFonts w:ascii="Amasis MT Pro" w:hAnsi="Amasis MT Pro"/>
          <w:sz w:val="24"/>
          <w:szCs w:val="24"/>
        </w:rPr>
        <w:t xml:space="preserve">5. </w:t>
      </w:r>
      <w:r w:rsidR="00F20F91" w:rsidRPr="00194849">
        <w:rPr>
          <w:rFonts w:ascii="Amasis MT Pro" w:hAnsi="Amasis MT Pro"/>
          <w:b/>
          <w:bCs/>
          <w:sz w:val="24"/>
          <w:szCs w:val="24"/>
        </w:rPr>
        <w:t>Mitigação de Riscos</w:t>
      </w:r>
      <w:r w:rsidR="00644693" w:rsidRPr="00194849">
        <w:rPr>
          <w:rFonts w:ascii="Amasis MT Pro" w:hAnsi="Amasis MT Pro"/>
          <w:b/>
          <w:bCs/>
          <w:sz w:val="24"/>
          <w:szCs w:val="24"/>
        </w:rPr>
        <w:t>:</w:t>
      </w:r>
    </w:p>
    <w:p w14:paraId="41E584D5" w14:textId="77777777" w:rsidR="00644693" w:rsidRPr="00F20F91" w:rsidRDefault="00644693" w:rsidP="00F20F91">
      <w:pPr>
        <w:pStyle w:val="PargrafodaLista"/>
        <w:spacing w:after="0" w:line="240" w:lineRule="auto"/>
        <w:ind w:left="0"/>
        <w:jc w:val="both"/>
        <w:rPr>
          <w:rFonts w:ascii="Amasis MT Pro" w:hAnsi="Amasis MT Pro"/>
          <w:sz w:val="24"/>
          <w:szCs w:val="24"/>
        </w:rPr>
      </w:pPr>
    </w:p>
    <w:p w14:paraId="4485DF42" w14:textId="524EA382" w:rsidR="00F20F91" w:rsidRDefault="006E24AA"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a) </w:t>
      </w:r>
      <w:r w:rsidR="00F20F91" w:rsidRPr="00CD77F2">
        <w:rPr>
          <w:rFonts w:ascii="Amasis MT Pro" w:hAnsi="Amasis MT Pro"/>
          <w:b/>
          <w:bCs/>
          <w:sz w:val="24"/>
          <w:szCs w:val="24"/>
        </w:rPr>
        <w:t>Qualidade do Material</w:t>
      </w:r>
      <w:r w:rsidR="00F20F91" w:rsidRPr="00F20F91">
        <w:rPr>
          <w:rFonts w:ascii="Amasis MT Pro" w:hAnsi="Amasis MT Pro"/>
          <w:sz w:val="24"/>
          <w:szCs w:val="24"/>
        </w:rPr>
        <w:t>: Implementação de cláusulas contratuais específicas para garantir a qualidade dos livros adquiridos.</w:t>
      </w:r>
    </w:p>
    <w:p w14:paraId="3E22B466" w14:textId="77777777" w:rsidR="00194849" w:rsidRPr="00F20F91" w:rsidRDefault="00194849" w:rsidP="00F20F91">
      <w:pPr>
        <w:pStyle w:val="PargrafodaLista"/>
        <w:spacing w:after="0" w:line="240" w:lineRule="auto"/>
        <w:ind w:left="0"/>
        <w:jc w:val="both"/>
        <w:rPr>
          <w:rFonts w:ascii="Amasis MT Pro" w:hAnsi="Amasis MT Pro"/>
          <w:sz w:val="24"/>
          <w:szCs w:val="24"/>
        </w:rPr>
      </w:pPr>
    </w:p>
    <w:p w14:paraId="5ED2B460" w14:textId="54F6A698" w:rsidR="00F20F91" w:rsidRDefault="006E24AA"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b) </w:t>
      </w:r>
      <w:r w:rsidR="00F20F91" w:rsidRPr="00CD77F2">
        <w:rPr>
          <w:rFonts w:ascii="Amasis MT Pro" w:hAnsi="Amasis MT Pro"/>
          <w:b/>
          <w:bCs/>
          <w:sz w:val="24"/>
          <w:szCs w:val="24"/>
        </w:rPr>
        <w:t>Prazo de Entrega:</w:t>
      </w:r>
      <w:r w:rsidR="00F20F91" w:rsidRPr="00F20F91">
        <w:rPr>
          <w:rFonts w:ascii="Amasis MT Pro" w:hAnsi="Amasis MT Pro"/>
          <w:sz w:val="24"/>
          <w:szCs w:val="24"/>
        </w:rPr>
        <w:t xml:space="preserve"> Estabelecimento de penalidades contratuais para atrasos na entrega.</w:t>
      </w:r>
    </w:p>
    <w:p w14:paraId="77A0DF62" w14:textId="77777777" w:rsidR="006E24AA" w:rsidRPr="00F20F91" w:rsidRDefault="006E24AA" w:rsidP="00F20F91">
      <w:pPr>
        <w:pStyle w:val="PargrafodaLista"/>
        <w:spacing w:after="0" w:line="240" w:lineRule="auto"/>
        <w:ind w:left="0"/>
        <w:jc w:val="both"/>
        <w:rPr>
          <w:rFonts w:ascii="Amasis MT Pro" w:hAnsi="Amasis MT Pro"/>
          <w:sz w:val="24"/>
          <w:szCs w:val="24"/>
        </w:rPr>
      </w:pPr>
    </w:p>
    <w:p w14:paraId="545EB911" w14:textId="27E26A75" w:rsidR="00F20F91" w:rsidRDefault="006E24AA"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c) </w:t>
      </w:r>
      <w:r w:rsidR="00F20F91" w:rsidRPr="006E24AA">
        <w:rPr>
          <w:rFonts w:ascii="Amasis MT Pro" w:hAnsi="Amasis MT Pro"/>
          <w:b/>
          <w:bCs/>
          <w:sz w:val="24"/>
          <w:szCs w:val="24"/>
        </w:rPr>
        <w:t>Capacidade de Atendimento</w:t>
      </w:r>
      <w:r w:rsidR="00F20F91" w:rsidRPr="00F20F91">
        <w:rPr>
          <w:rFonts w:ascii="Amasis MT Pro" w:hAnsi="Amasis MT Pro"/>
          <w:sz w:val="24"/>
          <w:szCs w:val="24"/>
        </w:rPr>
        <w:t>: Avaliação rigorosa da capacidade técnica e logística dos fornecedores durante o processo de habilitação.</w:t>
      </w:r>
    </w:p>
    <w:p w14:paraId="21E46912" w14:textId="77777777" w:rsidR="006E24AA" w:rsidRPr="00F20F91" w:rsidRDefault="006E24AA" w:rsidP="00F20F91">
      <w:pPr>
        <w:pStyle w:val="PargrafodaLista"/>
        <w:spacing w:after="0" w:line="240" w:lineRule="auto"/>
        <w:ind w:left="0"/>
        <w:jc w:val="both"/>
        <w:rPr>
          <w:rFonts w:ascii="Amasis MT Pro" w:hAnsi="Amasis MT Pro"/>
          <w:sz w:val="24"/>
          <w:szCs w:val="24"/>
        </w:rPr>
      </w:pPr>
    </w:p>
    <w:p w14:paraId="50EE941F" w14:textId="2E555840" w:rsidR="00F20F91" w:rsidRDefault="006E24AA" w:rsidP="00F20F91">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d) </w:t>
      </w:r>
      <w:r w:rsidR="00F20F91" w:rsidRPr="006E24AA">
        <w:rPr>
          <w:rFonts w:ascii="Amasis MT Pro" w:hAnsi="Amasis MT Pro"/>
          <w:b/>
          <w:bCs/>
          <w:sz w:val="24"/>
          <w:szCs w:val="24"/>
        </w:rPr>
        <w:t>Atualização do Acervo:</w:t>
      </w:r>
      <w:r w:rsidR="00F20F91" w:rsidRPr="00F20F91">
        <w:rPr>
          <w:rFonts w:ascii="Amasis MT Pro" w:hAnsi="Amasis MT Pro"/>
          <w:sz w:val="24"/>
          <w:szCs w:val="24"/>
        </w:rPr>
        <w:t xml:space="preserve"> Inclusão de cláusulas que garantam a atualização periódica do acervo bibliográfico.</w:t>
      </w:r>
    </w:p>
    <w:p w14:paraId="4ECFDCAD" w14:textId="77777777" w:rsidR="006E24AA" w:rsidRPr="00F20F91" w:rsidRDefault="006E24AA" w:rsidP="00F20F91">
      <w:pPr>
        <w:pStyle w:val="PargrafodaLista"/>
        <w:spacing w:after="0" w:line="240" w:lineRule="auto"/>
        <w:ind w:left="0"/>
        <w:jc w:val="both"/>
        <w:rPr>
          <w:rFonts w:ascii="Amasis MT Pro" w:hAnsi="Amasis MT Pro"/>
          <w:sz w:val="24"/>
          <w:szCs w:val="24"/>
        </w:rPr>
      </w:pPr>
    </w:p>
    <w:p w14:paraId="6BB54605" w14:textId="37D0CCC9" w:rsidR="00F20F91" w:rsidRPr="006E24AA" w:rsidRDefault="006E24AA" w:rsidP="00F20F91">
      <w:pPr>
        <w:pStyle w:val="PargrafodaLista"/>
        <w:spacing w:after="0" w:line="240" w:lineRule="auto"/>
        <w:ind w:left="0"/>
        <w:jc w:val="both"/>
        <w:rPr>
          <w:rFonts w:ascii="Amasis MT Pro" w:hAnsi="Amasis MT Pro"/>
          <w:b/>
          <w:bCs/>
          <w:sz w:val="24"/>
          <w:szCs w:val="24"/>
        </w:rPr>
      </w:pPr>
      <w:r>
        <w:rPr>
          <w:rFonts w:ascii="Amasis MT Pro" w:hAnsi="Amasis MT Pro"/>
          <w:sz w:val="24"/>
          <w:szCs w:val="24"/>
        </w:rPr>
        <w:t>4.2.</w:t>
      </w:r>
      <w:r w:rsidR="00F20F91" w:rsidRPr="00F20F91">
        <w:rPr>
          <w:rFonts w:ascii="Amasis MT Pro" w:hAnsi="Amasis MT Pro"/>
          <w:sz w:val="24"/>
          <w:szCs w:val="24"/>
        </w:rPr>
        <w:t xml:space="preserve">6. </w:t>
      </w:r>
      <w:r w:rsidR="00F20F91" w:rsidRPr="006E24AA">
        <w:rPr>
          <w:rFonts w:ascii="Amasis MT Pro" w:hAnsi="Amasis MT Pro"/>
          <w:b/>
          <w:bCs/>
          <w:sz w:val="24"/>
          <w:szCs w:val="24"/>
        </w:rPr>
        <w:t>Conclusão</w:t>
      </w:r>
      <w:r w:rsidRPr="006E24AA">
        <w:rPr>
          <w:rFonts w:ascii="Amasis MT Pro" w:hAnsi="Amasis MT Pro"/>
          <w:b/>
          <w:bCs/>
          <w:sz w:val="24"/>
          <w:szCs w:val="24"/>
        </w:rPr>
        <w:t>:</w:t>
      </w:r>
    </w:p>
    <w:p w14:paraId="3332A7C4" w14:textId="77777777" w:rsidR="006E24AA" w:rsidRPr="00F20F91" w:rsidRDefault="006E24AA" w:rsidP="00F20F91">
      <w:pPr>
        <w:pStyle w:val="PargrafodaLista"/>
        <w:spacing w:after="0" w:line="240" w:lineRule="auto"/>
        <w:ind w:left="0"/>
        <w:jc w:val="both"/>
        <w:rPr>
          <w:rFonts w:ascii="Amasis MT Pro" w:hAnsi="Amasis MT Pro"/>
          <w:sz w:val="24"/>
          <w:szCs w:val="24"/>
        </w:rPr>
      </w:pPr>
    </w:p>
    <w:p w14:paraId="3CEE8EE2" w14:textId="244C2913" w:rsidR="00F20F91" w:rsidRPr="00F90431" w:rsidRDefault="00F20F91" w:rsidP="00F20F91">
      <w:pPr>
        <w:pStyle w:val="PargrafodaLista"/>
        <w:spacing w:after="0" w:line="240" w:lineRule="auto"/>
        <w:ind w:left="0"/>
        <w:jc w:val="both"/>
        <w:rPr>
          <w:rFonts w:ascii="Amasis MT Pro" w:hAnsi="Amasis MT Pro"/>
          <w:sz w:val="24"/>
          <w:szCs w:val="24"/>
        </w:rPr>
      </w:pPr>
      <w:r w:rsidRPr="00F20F91">
        <w:rPr>
          <w:rFonts w:ascii="Amasis MT Pro" w:hAnsi="Amasis MT Pro"/>
          <w:sz w:val="24"/>
          <w:szCs w:val="24"/>
        </w:rPr>
        <w:t>Este Estudo Técnico Preliminar justifica a necessidade de realização do Pregão Eletrônico na modalidade Registro de Preços para a aquisição de acervo bibliográfico nacional. A escolha dos requisitos técnicos, administrativos e operacionais visa garantir a qualidade, eficiência e economicidade do processo, atendendo às demandas dos municípios consorciados ao CINDESP e promovendo a melhoria da educação pública.</w:t>
      </w:r>
    </w:p>
    <w:p w14:paraId="4A527834"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4710C6D7" w14:textId="39BDF0BF" w:rsidR="0007485E" w:rsidRPr="00F90431" w:rsidRDefault="00AC523A" w:rsidP="00DF61B3">
      <w:pPr>
        <w:pStyle w:val="PargrafodaLista"/>
        <w:shd w:val="clear" w:color="auto" w:fill="BFBFBF" w:themeFill="background1" w:themeFillShade="BF"/>
        <w:spacing w:after="0" w:line="240" w:lineRule="auto"/>
        <w:ind w:left="0"/>
        <w:jc w:val="both"/>
        <w:rPr>
          <w:rFonts w:ascii="Amasis MT Pro" w:hAnsi="Amasis MT Pro"/>
          <w:b/>
          <w:bCs/>
          <w:sz w:val="24"/>
          <w:szCs w:val="24"/>
        </w:rPr>
      </w:pPr>
      <w:r w:rsidRPr="00F90431">
        <w:rPr>
          <w:rFonts w:ascii="Amasis MT Pro" w:hAnsi="Amasis MT Pro"/>
          <w:b/>
          <w:bCs/>
          <w:sz w:val="24"/>
          <w:szCs w:val="24"/>
        </w:rPr>
        <w:t xml:space="preserve">DA </w:t>
      </w:r>
      <w:r w:rsidR="0007485E" w:rsidRPr="00F90431">
        <w:rPr>
          <w:rFonts w:ascii="Amasis MT Pro" w:hAnsi="Amasis MT Pro"/>
          <w:b/>
          <w:bCs/>
          <w:sz w:val="24"/>
          <w:szCs w:val="24"/>
        </w:rPr>
        <w:t>ESTIMATIVA DAS QUANTIDADES</w:t>
      </w:r>
    </w:p>
    <w:p w14:paraId="69A8F36E"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118FAE30" w14:textId="1F33BD12" w:rsidR="0007485E" w:rsidRPr="00F90431" w:rsidRDefault="007A7F20"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5</w:t>
      </w:r>
      <w:r w:rsidR="00DF61B3" w:rsidRPr="00F90431">
        <w:rPr>
          <w:rFonts w:ascii="Amasis MT Pro" w:hAnsi="Amasis MT Pro"/>
          <w:sz w:val="24"/>
          <w:szCs w:val="24"/>
        </w:rPr>
        <w:t xml:space="preserve">.1 </w:t>
      </w:r>
      <w:r w:rsidR="0007485E" w:rsidRPr="00F90431">
        <w:rPr>
          <w:rFonts w:ascii="Amasis MT Pro" w:hAnsi="Amasis MT Pro"/>
          <w:sz w:val="24"/>
          <w:szCs w:val="24"/>
        </w:rPr>
        <w:t>Fundamentação: Estimativa das quantidades a serem contratadas, acompanhada das memórias de cálculo e dos documentos que lhe dão suporte, considerando a interdependência com outras contratações, de modo a possibilitar economia de escala (inciso IV do § 1° do art. 18 da Lei 14.133/21 e art. 7°, inciso V da IN 40/2020).</w:t>
      </w:r>
    </w:p>
    <w:p w14:paraId="57266752" w14:textId="77777777" w:rsidR="00F07934" w:rsidRPr="00E91063" w:rsidRDefault="00F07934" w:rsidP="00F07934">
      <w:pPr>
        <w:spacing w:line="240" w:lineRule="auto"/>
        <w:ind w:right="-2"/>
        <w:jc w:val="both"/>
        <w:rPr>
          <w:rFonts w:ascii="Amasis MT Pro" w:hAnsi="Amasis MT Pro" w:cs="Arial"/>
          <w:sz w:val="24"/>
          <w:szCs w:val="24"/>
        </w:rPr>
      </w:pPr>
    </w:p>
    <w:p w14:paraId="2891D8C9" w14:textId="4817606B" w:rsidR="00F07934" w:rsidRPr="00F90431" w:rsidRDefault="00F07934" w:rsidP="00F07934">
      <w:pPr>
        <w:spacing w:line="240" w:lineRule="auto"/>
        <w:ind w:right="-2"/>
        <w:jc w:val="both"/>
        <w:rPr>
          <w:rFonts w:ascii="Amasis MT Pro" w:hAnsi="Amasis MT Pro" w:cs="Arial"/>
          <w:sz w:val="24"/>
          <w:szCs w:val="24"/>
        </w:rPr>
      </w:pPr>
      <w:r w:rsidRPr="00E91063">
        <w:rPr>
          <w:rFonts w:ascii="Amasis MT Pro" w:hAnsi="Amasis MT Pro" w:cs="Arial"/>
          <w:sz w:val="24"/>
          <w:szCs w:val="24"/>
        </w:rPr>
        <w:t xml:space="preserve">5.2. </w:t>
      </w:r>
      <w:bookmarkStart w:id="18" w:name="_Hlk171815232"/>
      <w:r w:rsidRPr="00E91063">
        <w:rPr>
          <w:rFonts w:ascii="Amasis MT Pro" w:hAnsi="Amasis MT Pro" w:cs="Arial"/>
          <w:sz w:val="24"/>
          <w:szCs w:val="24"/>
        </w:rPr>
        <w:t xml:space="preserve">Os 40 Municípios consorciados contemplam um total de </w:t>
      </w:r>
      <w:r w:rsidR="001E5764" w:rsidRPr="00E91063">
        <w:rPr>
          <w:rFonts w:ascii="Amasis MT Pro" w:hAnsi="Amasis MT Pro" w:cs="Arial"/>
          <w:sz w:val="24"/>
          <w:szCs w:val="24"/>
        </w:rPr>
        <w:t xml:space="preserve">50.860 </w:t>
      </w:r>
      <w:r w:rsidR="00475AFD" w:rsidRPr="00E91063">
        <w:rPr>
          <w:rFonts w:ascii="Amasis MT Pro" w:hAnsi="Amasis MT Pro" w:cs="Arial"/>
          <w:sz w:val="24"/>
          <w:szCs w:val="24"/>
        </w:rPr>
        <w:t>de estudantes e professores da Educação Infantil, Ensino Fundamental Anos Iniciais e Anos Finais, Ensino Médio, Educação Profissional e Educação de Jovens e Adultos, dos municípios consorciados ao CONSÓRCIO PÚBLICO INTERMUNICIPAL DE INOVAÇÃO E DESENVOLVIMENTO DO ESTADO DE SÃO PAULO – CINDESP</w:t>
      </w:r>
      <w:r w:rsidR="003A7F46" w:rsidRPr="00E91063">
        <w:rPr>
          <w:rFonts w:ascii="Amasis MT Pro" w:hAnsi="Amasis MT Pro" w:cs="Arial"/>
          <w:sz w:val="24"/>
          <w:szCs w:val="24"/>
        </w:rPr>
        <w:t xml:space="preserve"> </w:t>
      </w:r>
      <w:r w:rsidRPr="00E91063">
        <w:rPr>
          <w:rFonts w:ascii="Amasis MT Pro" w:hAnsi="Amasis MT Pro" w:cs="Arial"/>
          <w:sz w:val="24"/>
          <w:szCs w:val="24"/>
        </w:rPr>
        <w:t xml:space="preserve">inseridos em 233 escolas. E nesta conta aritmética concebeu-se na média de </w:t>
      </w:r>
      <w:r w:rsidR="001E5764" w:rsidRPr="00E91063">
        <w:rPr>
          <w:rFonts w:ascii="Amasis MT Pro" w:hAnsi="Amasis MT Pro" w:cs="Arial"/>
          <w:sz w:val="24"/>
          <w:szCs w:val="24"/>
        </w:rPr>
        <w:t>36</w:t>
      </w:r>
      <w:r w:rsidRPr="00E91063">
        <w:rPr>
          <w:rFonts w:ascii="Amasis MT Pro" w:hAnsi="Amasis MT Pro" w:cs="Arial"/>
          <w:sz w:val="24"/>
          <w:szCs w:val="24"/>
        </w:rPr>
        <w:t xml:space="preserve"> livros por aluno, uma afirmativa mínima de número de livros capazes de aquisição e escolha pelos entes públicos envolvidos</w:t>
      </w:r>
      <w:bookmarkEnd w:id="18"/>
      <w:r w:rsidRPr="00E91063">
        <w:rPr>
          <w:rFonts w:ascii="Amasis MT Pro" w:hAnsi="Amasis MT Pro" w:cs="Arial"/>
          <w:sz w:val="24"/>
          <w:szCs w:val="24"/>
        </w:rPr>
        <w:t>.</w:t>
      </w:r>
      <w:r w:rsidRPr="00F90431">
        <w:rPr>
          <w:rFonts w:ascii="Amasis MT Pro" w:hAnsi="Amasis MT Pro" w:cs="Arial"/>
          <w:sz w:val="24"/>
          <w:szCs w:val="24"/>
        </w:rPr>
        <w:t xml:space="preserve">  </w:t>
      </w:r>
    </w:p>
    <w:p w14:paraId="7E366DDC" w14:textId="6C739AAE" w:rsidR="00F07934" w:rsidRPr="00F90431" w:rsidRDefault="00F07934" w:rsidP="00F07934">
      <w:pPr>
        <w:spacing w:line="240" w:lineRule="auto"/>
        <w:ind w:right="-2"/>
        <w:jc w:val="both"/>
        <w:rPr>
          <w:rFonts w:ascii="Amasis MT Pro" w:hAnsi="Amasis MT Pro" w:cs="Arial"/>
          <w:sz w:val="24"/>
          <w:szCs w:val="24"/>
        </w:rPr>
      </w:pPr>
      <w:r>
        <w:rPr>
          <w:rFonts w:ascii="Amasis MT Pro" w:hAnsi="Amasis MT Pro" w:cs="Arial"/>
          <w:sz w:val="24"/>
          <w:szCs w:val="24"/>
        </w:rPr>
        <w:t>5</w:t>
      </w:r>
      <w:r w:rsidRPr="00F90431">
        <w:rPr>
          <w:rFonts w:ascii="Amasis MT Pro" w:hAnsi="Amasis MT Pro" w:cs="Arial"/>
          <w:sz w:val="24"/>
          <w:szCs w:val="24"/>
        </w:rPr>
        <w:t xml:space="preserve">.2.2. A média de livros contemplados não se reproduz em leitura integral, até porque estamos a tratar de acervo bibliográfico nacional, com o fim de permitir o acesso à pesquisa para a feitura de trabalho com ampla diversidade de consulta. </w:t>
      </w:r>
      <w:hyperlink r:id="rId23" w:history="1">
        <w:r w:rsidRPr="00F90431">
          <w:rPr>
            <w:rStyle w:val="Hyperlink"/>
            <w:rFonts w:ascii="Amasis MT Pro" w:hAnsi="Amasis MT Pro" w:cs="Arial"/>
            <w:sz w:val="24"/>
            <w:szCs w:val="24"/>
          </w:rPr>
          <w:t>https://www.soportugues.com.br/secoes/dicas/ler_facilmente/</w:t>
        </w:r>
      </w:hyperlink>
      <w:r w:rsidRPr="00F90431">
        <w:rPr>
          <w:rFonts w:ascii="Amasis MT Pro" w:hAnsi="Amasis MT Pro" w:cs="Arial"/>
          <w:sz w:val="24"/>
          <w:szCs w:val="24"/>
        </w:rPr>
        <w:t xml:space="preserve"> </w:t>
      </w:r>
    </w:p>
    <w:p w14:paraId="09217EC5" w14:textId="29463476" w:rsidR="00F07934" w:rsidRPr="00F90431" w:rsidRDefault="00F07934" w:rsidP="00F07934">
      <w:pPr>
        <w:spacing w:line="240" w:lineRule="auto"/>
        <w:ind w:right="-2"/>
        <w:jc w:val="both"/>
        <w:rPr>
          <w:rFonts w:ascii="Amasis MT Pro" w:hAnsi="Amasis MT Pro" w:cs="Arial"/>
          <w:sz w:val="24"/>
          <w:szCs w:val="24"/>
        </w:rPr>
      </w:pPr>
      <w:r>
        <w:rPr>
          <w:rFonts w:ascii="Amasis MT Pro" w:hAnsi="Amasis MT Pro" w:cs="Arial"/>
          <w:sz w:val="24"/>
          <w:szCs w:val="24"/>
        </w:rPr>
        <w:t>5</w:t>
      </w:r>
      <w:r w:rsidRPr="00F90431">
        <w:rPr>
          <w:rFonts w:ascii="Amasis MT Pro" w:hAnsi="Amasis MT Pro" w:cs="Arial"/>
          <w:sz w:val="24"/>
          <w:szCs w:val="24"/>
        </w:rPr>
        <w:t xml:space="preserve">.2.3. Se pretende possibilitar a todos os entes públicos o mínimo de acervo de livros didáticos para a escolha e liberdade do corpo docente para a leitura. E assim, realizando arredondamento. </w:t>
      </w:r>
    </w:p>
    <w:p w14:paraId="501A1824" w14:textId="0D7E9279" w:rsidR="0007485E" w:rsidRDefault="00F07934" w:rsidP="00F07934">
      <w:pPr>
        <w:pStyle w:val="PargrafodaLista"/>
        <w:spacing w:after="0" w:line="240" w:lineRule="auto"/>
        <w:ind w:left="0"/>
        <w:jc w:val="both"/>
        <w:rPr>
          <w:rFonts w:ascii="Amasis MT Pro" w:hAnsi="Amasis MT Pro" w:cs="Arial"/>
          <w:b/>
          <w:bCs/>
          <w:sz w:val="24"/>
          <w:szCs w:val="24"/>
        </w:rPr>
      </w:pPr>
      <w:r>
        <w:rPr>
          <w:rFonts w:ascii="Amasis MT Pro" w:hAnsi="Amasis MT Pro" w:cs="Arial"/>
          <w:sz w:val="24"/>
          <w:szCs w:val="24"/>
        </w:rPr>
        <w:t>5</w:t>
      </w:r>
      <w:r w:rsidRPr="00F90431">
        <w:rPr>
          <w:rFonts w:ascii="Amasis MT Pro" w:hAnsi="Amasis MT Pro" w:cs="Arial"/>
          <w:sz w:val="24"/>
          <w:szCs w:val="24"/>
        </w:rPr>
        <w:t xml:space="preserve">.2.4. Os quantitativos estimados foram determinados a partir de informações obtidas de dados das secretarias municipais de educação dos municípios consorciados, na quantidade alunos matriculados na rede pública de ensino, com base nas informações do QEdu: </w:t>
      </w:r>
      <w:hyperlink r:id="rId24" w:history="1">
        <w:r w:rsidRPr="00F90431">
          <w:rPr>
            <w:rStyle w:val="Hyperlink"/>
            <w:rFonts w:ascii="Amasis MT Pro" w:hAnsi="Amasis MT Pro" w:cs="Arial"/>
            <w:sz w:val="24"/>
            <w:szCs w:val="24"/>
          </w:rPr>
          <w:t>https://qedu.org.br/</w:t>
        </w:r>
      </w:hyperlink>
      <w:r w:rsidRPr="00F90431">
        <w:rPr>
          <w:rFonts w:ascii="Amasis MT Pro" w:hAnsi="Amasis MT Pro" w:cs="Arial"/>
          <w:sz w:val="24"/>
          <w:szCs w:val="24"/>
        </w:rPr>
        <w:t xml:space="preserve">, que é um portal de dados educacionais, criado em 2012, onde você encontra diversas informações sobre a Educação Básica brasileira no nível do país, estados, </w:t>
      </w:r>
      <w:r w:rsidRPr="00F90431">
        <w:rPr>
          <w:rFonts w:ascii="Amasis MT Pro" w:hAnsi="Amasis MT Pro" w:cs="Arial"/>
          <w:sz w:val="24"/>
          <w:szCs w:val="24"/>
        </w:rPr>
        <w:lastRenderedPageBreak/>
        <w:t xml:space="preserve">municípios e também por escola, ora aderido por todos os municípios consorciados do </w:t>
      </w:r>
      <w:r w:rsidRPr="00F90431">
        <w:rPr>
          <w:rFonts w:ascii="Amasis MT Pro" w:hAnsi="Amasis MT Pro" w:cs="Arial"/>
          <w:b/>
          <w:bCs/>
          <w:sz w:val="24"/>
          <w:szCs w:val="24"/>
        </w:rPr>
        <w:t>CINDESP</w:t>
      </w:r>
      <w:r>
        <w:rPr>
          <w:rFonts w:ascii="Amasis MT Pro" w:hAnsi="Amasis MT Pro" w:cs="Arial"/>
          <w:b/>
          <w:bCs/>
          <w:sz w:val="24"/>
          <w:szCs w:val="24"/>
        </w:rPr>
        <w:t>.</w:t>
      </w:r>
    </w:p>
    <w:p w14:paraId="02CE6358" w14:textId="77777777" w:rsidR="00F07934" w:rsidRDefault="00F07934" w:rsidP="00F07934">
      <w:pPr>
        <w:pStyle w:val="PargrafodaLista"/>
        <w:spacing w:after="0" w:line="240" w:lineRule="auto"/>
        <w:ind w:left="0"/>
        <w:jc w:val="both"/>
        <w:rPr>
          <w:rFonts w:ascii="Amasis MT Pro" w:hAnsi="Amasis MT Pro" w:cs="Arial"/>
          <w:b/>
          <w:bCs/>
          <w:sz w:val="24"/>
          <w:szCs w:val="24"/>
        </w:rPr>
      </w:pPr>
    </w:p>
    <w:p w14:paraId="603D84D7" w14:textId="77777777" w:rsidR="00F07934" w:rsidRDefault="00F07934" w:rsidP="00F07934">
      <w:pPr>
        <w:pStyle w:val="PargrafodaLista"/>
        <w:spacing w:after="0" w:line="240" w:lineRule="auto"/>
        <w:ind w:left="0"/>
        <w:jc w:val="both"/>
        <w:rPr>
          <w:rFonts w:ascii="Amasis MT Pro" w:hAnsi="Amasis MT Pro" w:cs="Arial"/>
          <w:b/>
          <w:bCs/>
          <w:sz w:val="24"/>
          <w:szCs w:val="24"/>
        </w:rPr>
      </w:pPr>
    </w:p>
    <w:tbl>
      <w:tblPr>
        <w:tblStyle w:val="Tabelacomgrade"/>
        <w:tblW w:w="0" w:type="auto"/>
        <w:tblLook w:val="04A0" w:firstRow="1" w:lastRow="0" w:firstColumn="1" w:lastColumn="0" w:noHBand="0" w:noVBand="1"/>
      </w:tblPr>
      <w:tblGrid>
        <w:gridCol w:w="2689"/>
        <w:gridCol w:w="1842"/>
        <w:gridCol w:w="1839"/>
        <w:gridCol w:w="2124"/>
      </w:tblGrid>
      <w:tr w:rsidR="00D43ABD" w:rsidRPr="00F90431" w14:paraId="09E2BACB" w14:textId="77777777" w:rsidTr="00000002">
        <w:tc>
          <w:tcPr>
            <w:tcW w:w="2689" w:type="dxa"/>
          </w:tcPr>
          <w:p w14:paraId="41ACC8F6" w14:textId="77777777" w:rsidR="00D43ABD" w:rsidRPr="00F90431" w:rsidRDefault="00D43ABD" w:rsidP="00000002">
            <w:pPr>
              <w:spacing w:line="240" w:lineRule="auto"/>
              <w:ind w:right="-2"/>
              <w:jc w:val="center"/>
              <w:rPr>
                <w:rFonts w:ascii="Amasis MT Pro" w:hAnsi="Amasis MT Pro" w:cs="Arial"/>
                <w:b/>
                <w:sz w:val="24"/>
                <w:szCs w:val="24"/>
              </w:rPr>
            </w:pPr>
            <w:r w:rsidRPr="00F90431">
              <w:rPr>
                <w:rFonts w:ascii="Amasis MT Pro" w:hAnsi="Amasis MT Pro" w:cs="Arial"/>
                <w:b/>
                <w:sz w:val="24"/>
                <w:szCs w:val="24"/>
              </w:rPr>
              <w:t>Consorciado</w:t>
            </w:r>
          </w:p>
        </w:tc>
        <w:tc>
          <w:tcPr>
            <w:tcW w:w="1842" w:type="dxa"/>
            <w:tcBorders>
              <w:bottom w:val="single" w:sz="4" w:space="0" w:color="auto"/>
            </w:tcBorders>
          </w:tcPr>
          <w:p w14:paraId="1CA66354" w14:textId="77777777" w:rsidR="00D43ABD" w:rsidRPr="00F90431" w:rsidRDefault="00D43ABD" w:rsidP="00000002">
            <w:pPr>
              <w:spacing w:line="240" w:lineRule="auto"/>
              <w:ind w:right="-2"/>
              <w:jc w:val="center"/>
              <w:rPr>
                <w:rFonts w:ascii="Amasis MT Pro" w:hAnsi="Amasis MT Pro" w:cs="Arial"/>
                <w:b/>
                <w:sz w:val="24"/>
                <w:szCs w:val="24"/>
              </w:rPr>
            </w:pPr>
            <w:r w:rsidRPr="00F90431">
              <w:rPr>
                <w:rFonts w:ascii="Amasis MT Pro" w:hAnsi="Amasis MT Pro" w:cs="Arial"/>
                <w:b/>
                <w:sz w:val="24"/>
                <w:szCs w:val="24"/>
              </w:rPr>
              <w:t>Número de alunos</w:t>
            </w:r>
          </w:p>
        </w:tc>
        <w:tc>
          <w:tcPr>
            <w:tcW w:w="1839" w:type="dxa"/>
            <w:tcBorders>
              <w:bottom w:val="single" w:sz="4" w:space="0" w:color="auto"/>
            </w:tcBorders>
          </w:tcPr>
          <w:p w14:paraId="363D5ED0" w14:textId="77777777" w:rsidR="00D43ABD" w:rsidRPr="00F90431" w:rsidRDefault="00D43ABD" w:rsidP="00000002">
            <w:pPr>
              <w:spacing w:line="240" w:lineRule="auto"/>
              <w:ind w:right="-2"/>
              <w:jc w:val="center"/>
              <w:rPr>
                <w:rFonts w:ascii="Amasis MT Pro" w:hAnsi="Amasis MT Pro" w:cs="Arial"/>
                <w:b/>
                <w:sz w:val="24"/>
                <w:szCs w:val="24"/>
              </w:rPr>
            </w:pPr>
            <w:r w:rsidRPr="00F90431">
              <w:rPr>
                <w:rFonts w:ascii="Amasis MT Pro" w:hAnsi="Amasis MT Pro" w:cs="Arial"/>
                <w:b/>
                <w:sz w:val="24"/>
                <w:szCs w:val="24"/>
              </w:rPr>
              <w:t>Média de livros</w:t>
            </w:r>
          </w:p>
        </w:tc>
        <w:tc>
          <w:tcPr>
            <w:tcW w:w="2124" w:type="dxa"/>
          </w:tcPr>
          <w:p w14:paraId="6B6B2E79" w14:textId="77777777" w:rsidR="00D43ABD" w:rsidRPr="00F90431" w:rsidRDefault="00D43ABD" w:rsidP="00000002">
            <w:pPr>
              <w:spacing w:line="240" w:lineRule="auto"/>
              <w:ind w:right="-2"/>
              <w:jc w:val="center"/>
              <w:rPr>
                <w:rFonts w:ascii="Amasis MT Pro" w:hAnsi="Amasis MT Pro" w:cs="Arial"/>
                <w:b/>
                <w:sz w:val="24"/>
                <w:szCs w:val="24"/>
              </w:rPr>
            </w:pPr>
            <w:r w:rsidRPr="00F90431">
              <w:rPr>
                <w:rFonts w:ascii="Amasis MT Pro" w:hAnsi="Amasis MT Pro" w:cs="Arial"/>
                <w:b/>
                <w:sz w:val="24"/>
                <w:szCs w:val="24"/>
              </w:rPr>
              <w:t>Qtde Total</w:t>
            </w:r>
          </w:p>
        </w:tc>
      </w:tr>
      <w:tr w:rsidR="00D43ABD" w:rsidRPr="00F90431" w14:paraId="1A049302" w14:textId="77777777" w:rsidTr="00000002">
        <w:tc>
          <w:tcPr>
            <w:tcW w:w="2689" w:type="dxa"/>
            <w:tcBorders>
              <w:top w:val="nil"/>
              <w:left w:val="single" w:sz="4" w:space="0" w:color="auto"/>
              <w:bottom w:val="single" w:sz="4" w:space="0" w:color="auto"/>
              <w:right w:val="single" w:sz="4" w:space="0" w:color="auto"/>
            </w:tcBorders>
            <w:vAlign w:val="center"/>
          </w:tcPr>
          <w:p w14:paraId="5A24A156"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Adolfo</w:t>
            </w:r>
          </w:p>
        </w:tc>
        <w:tc>
          <w:tcPr>
            <w:tcW w:w="1842" w:type="dxa"/>
            <w:tcBorders>
              <w:top w:val="single" w:sz="4" w:space="0" w:color="auto"/>
              <w:left w:val="nil"/>
              <w:bottom w:val="single" w:sz="4" w:space="0" w:color="auto"/>
              <w:right w:val="single" w:sz="4" w:space="0" w:color="auto"/>
            </w:tcBorders>
            <w:shd w:val="clear" w:color="auto" w:fill="auto"/>
            <w:vAlign w:val="bottom"/>
          </w:tcPr>
          <w:p w14:paraId="4A4E44CC"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538</w:t>
            </w:r>
          </w:p>
        </w:tc>
        <w:tc>
          <w:tcPr>
            <w:tcW w:w="1839" w:type="dxa"/>
            <w:tcBorders>
              <w:top w:val="single" w:sz="4" w:space="0" w:color="auto"/>
              <w:left w:val="single" w:sz="4" w:space="0" w:color="auto"/>
              <w:bottom w:val="single" w:sz="4" w:space="0" w:color="auto"/>
              <w:right w:val="single" w:sz="4" w:space="0" w:color="auto"/>
            </w:tcBorders>
          </w:tcPr>
          <w:p w14:paraId="37B216CF" w14:textId="41A446F1"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621CEBA"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34970</w:t>
            </w:r>
          </w:p>
        </w:tc>
      </w:tr>
      <w:tr w:rsidR="00D43ABD" w:rsidRPr="00F90431" w14:paraId="027060BA" w14:textId="77777777" w:rsidTr="00000002">
        <w:tc>
          <w:tcPr>
            <w:tcW w:w="2689" w:type="dxa"/>
            <w:tcBorders>
              <w:top w:val="nil"/>
              <w:left w:val="single" w:sz="4" w:space="0" w:color="auto"/>
              <w:bottom w:val="single" w:sz="4" w:space="0" w:color="auto"/>
              <w:right w:val="single" w:sz="4" w:space="0" w:color="auto"/>
            </w:tcBorders>
            <w:vAlign w:val="center"/>
          </w:tcPr>
          <w:p w14:paraId="3C887A9C"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Aspásia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5AD48611"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31</w:t>
            </w:r>
          </w:p>
        </w:tc>
        <w:tc>
          <w:tcPr>
            <w:tcW w:w="1839" w:type="dxa"/>
            <w:tcBorders>
              <w:top w:val="single" w:sz="4" w:space="0" w:color="auto"/>
              <w:left w:val="single" w:sz="4" w:space="0" w:color="auto"/>
              <w:bottom w:val="single" w:sz="4" w:space="0" w:color="auto"/>
              <w:right w:val="single" w:sz="4" w:space="0" w:color="auto"/>
            </w:tcBorders>
          </w:tcPr>
          <w:p w14:paraId="26281A63" w14:textId="2CE36FA6"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6B890421"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2015</w:t>
            </w:r>
          </w:p>
        </w:tc>
      </w:tr>
      <w:tr w:rsidR="00D43ABD" w:rsidRPr="00F90431" w14:paraId="374E235F" w14:textId="77777777" w:rsidTr="00000002">
        <w:tc>
          <w:tcPr>
            <w:tcW w:w="2689" w:type="dxa"/>
            <w:tcBorders>
              <w:top w:val="nil"/>
              <w:left w:val="single" w:sz="4" w:space="0" w:color="auto"/>
              <w:bottom w:val="single" w:sz="4" w:space="0" w:color="auto"/>
              <w:right w:val="single" w:sz="4" w:space="0" w:color="auto"/>
            </w:tcBorders>
            <w:vAlign w:val="center"/>
          </w:tcPr>
          <w:p w14:paraId="2C3B6111"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Bálsamo</w:t>
            </w:r>
          </w:p>
        </w:tc>
        <w:tc>
          <w:tcPr>
            <w:tcW w:w="1842" w:type="dxa"/>
            <w:tcBorders>
              <w:top w:val="single" w:sz="4" w:space="0" w:color="auto"/>
              <w:left w:val="nil"/>
              <w:bottom w:val="single" w:sz="4" w:space="0" w:color="auto"/>
              <w:right w:val="single" w:sz="4" w:space="0" w:color="auto"/>
            </w:tcBorders>
            <w:shd w:val="clear" w:color="auto" w:fill="auto"/>
            <w:vAlign w:val="bottom"/>
          </w:tcPr>
          <w:p w14:paraId="7D078412"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413</w:t>
            </w:r>
          </w:p>
        </w:tc>
        <w:tc>
          <w:tcPr>
            <w:tcW w:w="1839" w:type="dxa"/>
            <w:tcBorders>
              <w:top w:val="single" w:sz="4" w:space="0" w:color="auto"/>
              <w:left w:val="single" w:sz="4" w:space="0" w:color="auto"/>
              <w:bottom w:val="single" w:sz="4" w:space="0" w:color="auto"/>
              <w:right w:val="single" w:sz="4" w:space="0" w:color="auto"/>
            </w:tcBorders>
          </w:tcPr>
          <w:p w14:paraId="24628E8B" w14:textId="3743D504"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4032277"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26845</w:t>
            </w:r>
          </w:p>
        </w:tc>
      </w:tr>
      <w:tr w:rsidR="00D43ABD" w:rsidRPr="00F90431" w14:paraId="6CF6FD91" w14:textId="77777777" w:rsidTr="00000002">
        <w:tc>
          <w:tcPr>
            <w:tcW w:w="2689" w:type="dxa"/>
            <w:tcBorders>
              <w:top w:val="nil"/>
              <w:left w:val="single" w:sz="4" w:space="0" w:color="auto"/>
              <w:bottom w:val="single" w:sz="4" w:space="0" w:color="auto"/>
              <w:right w:val="single" w:sz="4" w:space="0" w:color="auto"/>
            </w:tcBorders>
            <w:vAlign w:val="center"/>
          </w:tcPr>
          <w:p w14:paraId="4BAFBBF8"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Bastos</w:t>
            </w:r>
          </w:p>
        </w:tc>
        <w:tc>
          <w:tcPr>
            <w:tcW w:w="1842" w:type="dxa"/>
            <w:tcBorders>
              <w:top w:val="single" w:sz="4" w:space="0" w:color="auto"/>
              <w:left w:val="nil"/>
              <w:bottom w:val="single" w:sz="4" w:space="0" w:color="auto"/>
              <w:right w:val="single" w:sz="4" w:space="0" w:color="auto"/>
            </w:tcBorders>
            <w:shd w:val="clear" w:color="auto" w:fill="auto"/>
            <w:vAlign w:val="bottom"/>
          </w:tcPr>
          <w:p w14:paraId="2FCAE55F"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405</w:t>
            </w:r>
          </w:p>
        </w:tc>
        <w:tc>
          <w:tcPr>
            <w:tcW w:w="1839" w:type="dxa"/>
            <w:tcBorders>
              <w:top w:val="single" w:sz="4" w:space="0" w:color="auto"/>
              <w:left w:val="single" w:sz="4" w:space="0" w:color="auto"/>
              <w:bottom w:val="single" w:sz="4" w:space="0" w:color="auto"/>
              <w:right w:val="single" w:sz="4" w:space="0" w:color="auto"/>
            </w:tcBorders>
          </w:tcPr>
          <w:p w14:paraId="15CE43E8" w14:textId="4F8AAA32"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50FDF51"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26325</w:t>
            </w:r>
          </w:p>
        </w:tc>
      </w:tr>
      <w:tr w:rsidR="00D43ABD" w:rsidRPr="00F90431" w14:paraId="6CA85BBB" w14:textId="77777777" w:rsidTr="00000002">
        <w:tc>
          <w:tcPr>
            <w:tcW w:w="2689" w:type="dxa"/>
            <w:tcBorders>
              <w:top w:val="nil"/>
              <w:left w:val="single" w:sz="4" w:space="0" w:color="auto"/>
              <w:bottom w:val="single" w:sz="4" w:space="0" w:color="auto"/>
              <w:right w:val="single" w:sz="4" w:space="0" w:color="auto"/>
            </w:tcBorders>
            <w:vAlign w:val="center"/>
          </w:tcPr>
          <w:p w14:paraId="5A6A8708"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Bilac</w:t>
            </w:r>
          </w:p>
        </w:tc>
        <w:tc>
          <w:tcPr>
            <w:tcW w:w="1842" w:type="dxa"/>
            <w:tcBorders>
              <w:top w:val="single" w:sz="4" w:space="0" w:color="auto"/>
              <w:left w:val="nil"/>
              <w:bottom w:val="single" w:sz="4" w:space="0" w:color="auto"/>
              <w:right w:val="single" w:sz="4" w:space="0" w:color="auto"/>
            </w:tcBorders>
            <w:shd w:val="clear" w:color="auto" w:fill="auto"/>
            <w:vAlign w:val="bottom"/>
          </w:tcPr>
          <w:p w14:paraId="43CB125A"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480</w:t>
            </w:r>
          </w:p>
        </w:tc>
        <w:tc>
          <w:tcPr>
            <w:tcW w:w="1839" w:type="dxa"/>
            <w:tcBorders>
              <w:top w:val="single" w:sz="4" w:space="0" w:color="auto"/>
              <w:left w:val="single" w:sz="4" w:space="0" w:color="auto"/>
              <w:bottom w:val="single" w:sz="4" w:space="0" w:color="auto"/>
              <w:right w:val="single" w:sz="4" w:space="0" w:color="auto"/>
            </w:tcBorders>
          </w:tcPr>
          <w:p w14:paraId="608BD55E" w14:textId="03C6B918"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6F856CB5"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31200</w:t>
            </w:r>
          </w:p>
        </w:tc>
      </w:tr>
      <w:tr w:rsidR="00D43ABD" w:rsidRPr="00F90431" w14:paraId="78608A4D" w14:textId="77777777" w:rsidTr="00000002">
        <w:tc>
          <w:tcPr>
            <w:tcW w:w="2689" w:type="dxa"/>
            <w:tcBorders>
              <w:top w:val="nil"/>
              <w:left w:val="single" w:sz="4" w:space="0" w:color="auto"/>
              <w:bottom w:val="single" w:sz="4" w:space="0" w:color="auto"/>
              <w:right w:val="single" w:sz="4" w:space="0" w:color="auto"/>
            </w:tcBorders>
            <w:vAlign w:val="center"/>
          </w:tcPr>
          <w:p w14:paraId="11D3F811"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Borborema</w:t>
            </w:r>
          </w:p>
        </w:tc>
        <w:tc>
          <w:tcPr>
            <w:tcW w:w="1842" w:type="dxa"/>
            <w:tcBorders>
              <w:top w:val="single" w:sz="4" w:space="0" w:color="auto"/>
              <w:left w:val="nil"/>
              <w:bottom w:val="single" w:sz="4" w:space="0" w:color="auto"/>
              <w:right w:val="single" w:sz="4" w:space="0" w:color="auto"/>
            </w:tcBorders>
            <w:shd w:val="clear" w:color="auto" w:fill="auto"/>
            <w:vAlign w:val="bottom"/>
          </w:tcPr>
          <w:p w14:paraId="0BE063A5"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261</w:t>
            </w:r>
          </w:p>
        </w:tc>
        <w:tc>
          <w:tcPr>
            <w:tcW w:w="1839" w:type="dxa"/>
            <w:tcBorders>
              <w:top w:val="single" w:sz="4" w:space="0" w:color="auto"/>
              <w:left w:val="single" w:sz="4" w:space="0" w:color="auto"/>
              <w:bottom w:val="single" w:sz="4" w:space="0" w:color="auto"/>
              <w:right w:val="single" w:sz="4" w:space="0" w:color="auto"/>
            </w:tcBorders>
          </w:tcPr>
          <w:p w14:paraId="3A5B5EA6" w14:textId="3E65D6C1"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5E4AD880"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16965</w:t>
            </w:r>
          </w:p>
        </w:tc>
      </w:tr>
      <w:tr w:rsidR="00D43ABD" w:rsidRPr="00F90431" w14:paraId="1F81BC4F" w14:textId="77777777" w:rsidTr="00000002">
        <w:tc>
          <w:tcPr>
            <w:tcW w:w="2689" w:type="dxa"/>
            <w:tcBorders>
              <w:top w:val="nil"/>
              <w:left w:val="single" w:sz="4" w:space="0" w:color="auto"/>
              <w:bottom w:val="single" w:sz="4" w:space="0" w:color="auto"/>
              <w:right w:val="single" w:sz="4" w:space="0" w:color="auto"/>
            </w:tcBorders>
            <w:vAlign w:val="center"/>
          </w:tcPr>
          <w:p w14:paraId="2AA6AA14"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Cardoso</w:t>
            </w:r>
          </w:p>
        </w:tc>
        <w:tc>
          <w:tcPr>
            <w:tcW w:w="1842" w:type="dxa"/>
            <w:tcBorders>
              <w:top w:val="single" w:sz="4" w:space="0" w:color="auto"/>
              <w:left w:val="nil"/>
              <w:bottom w:val="single" w:sz="4" w:space="0" w:color="auto"/>
              <w:right w:val="single" w:sz="4" w:space="0" w:color="auto"/>
            </w:tcBorders>
            <w:shd w:val="clear" w:color="auto" w:fill="auto"/>
            <w:vAlign w:val="bottom"/>
          </w:tcPr>
          <w:p w14:paraId="56D78FB7"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960</w:t>
            </w:r>
          </w:p>
        </w:tc>
        <w:tc>
          <w:tcPr>
            <w:tcW w:w="1839" w:type="dxa"/>
            <w:tcBorders>
              <w:top w:val="single" w:sz="4" w:space="0" w:color="auto"/>
              <w:left w:val="single" w:sz="4" w:space="0" w:color="auto"/>
              <w:bottom w:val="single" w:sz="4" w:space="0" w:color="auto"/>
              <w:right w:val="single" w:sz="4" w:space="0" w:color="auto"/>
            </w:tcBorders>
          </w:tcPr>
          <w:p w14:paraId="26B14024" w14:textId="7D678556"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8F664B0"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62400</w:t>
            </w:r>
          </w:p>
        </w:tc>
      </w:tr>
      <w:tr w:rsidR="00D43ABD" w:rsidRPr="00F90431" w14:paraId="30BCA723" w14:textId="77777777" w:rsidTr="00000002">
        <w:tc>
          <w:tcPr>
            <w:tcW w:w="2689" w:type="dxa"/>
            <w:tcBorders>
              <w:top w:val="nil"/>
              <w:left w:val="single" w:sz="4" w:space="0" w:color="auto"/>
              <w:bottom w:val="single" w:sz="4" w:space="0" w:color="auto"/>
              <w:right w:val="single" w:sz="4" w:space="0" w:color="auto"/>
            </w:tcBorders>
            <w:vAlign w:val="center"/>
          </w:tcPr>
          <w:p w14:paraId="4F21ECA7"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Catiguá</w:t>
            </w:r>
          </w:p>
        </w:tc>
        <w:tc>
          <w:tcPr>
            <w:tcW w:w="1842" w:type="dxa"/>
            <w:tcBorders>
              <w:top w:val="single" w:sz="4" w:space="0" w:color="auto"/>
              <w:left w:val="nil"/>
              <w:bottom w:val="single" w:sz="4" w:space="0" w:color="auto"/>
              <w:right w:val="single" w:sz="4" w:space="0" w:color="auto"/>
            </w:tcBorders>
            <w:shd w:val="clear" w:color="auto" w:fill="auto"/>
            <w:vAlign w:val="bottom"/>
          </w:tcPr>
          <w:p w14:paraId="6380A738"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453</w:t>
            </w:r>
          </w:p>
        </w:tc>
        <w:tc>
          <w:tcPr>
            <w:tcW w:w="1839" w:type="dxa"/>
            <w:tcBorders>
              <w:top w:val="single" w:sz="4" w:space="0" w:color="auto"/>
              <w:left w:val="single" w:sz="4" w:space="0" w:color="auto"/>
              <w:bottom w:val="single" w:sz="4" w:space="0" w:color="auto"/>
              <w:right w:val="single" w:sz="4" w:space="0" w:color="auto"/>
            </w:tcBorders>
          </w:tcPr>
          <w:p w14:paraId="599C0667" w14:textId="1244FD88"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51AE8F4F"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29445</w:t>
            </w:r>
          </w:p>
        </w:tc>
      </w:tr>
      <w:tr w:rsidR="00D43ABD" w:rsidRPr="00F90431" w14:paraId="49113F45" w14:textId="77777777" w:rsidTr="00000002">
        <w:tc>
          <w:tcPr>
            <w:tcW w:w="2689" w:type="dxa"/>
            <w:tcBorders>
              <w:top w:val="nil"/>
              <w:left w:val="single" w:sz="4" w:space="0" w:color="auto"/>
              <w:bottom w:val="single" w:sz="4" w:space="0" w:color="auto"/>
              <w:right w:val="single" w:sz="4" w:space="0" w:color="auto"/>
            </w:tcBorders>
            <w:vAlign w:val="center"/>
          </w:tcPr>
          <w:p w14:paraId="5064B099"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Cedral</w:t>
            </w:r>
          </w:p>
        </w:tc>
        <w:tc>
          <w:tcPr>
            <w:tcW w:w="1842" w:type="dxa"/>
            <w:tcBorders>
              <w:top w:val="single" w:sz="4" w:space="0" w:color="auto"/>
              <w:left w:val="nil"/>
              <w:bottom w:val="single" w:sz="4" w:space="0" w:color="auto"/>
              <w:right w:val="single" w:sz="4" w:space="0" w:color="auto"/>
            </w:tcBorders>
            <w:shd w:val="clear" w:color="auto" w:fill="auto"/>
            <w:vAlign w:val="bottom"/>
          </w:tcPr>
          <w:p w14:paraId="41D7B0FA"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1424</w:t>
            </w:r>
          </w:p>
        </w:tc>
        <w:tc>
          <w:tcPr>
            <w:tcW w:w="1839" w:type="dxa"/>
            <w:tcBorders>
              <w:top w:val="single" w:sz="4" w:space="0" w:color="auto"/>
              <w:left w:val="single" w:sz="4" w:space="0" w:color="auto"/>
              <w:bottom w:val="single" w:sz="4" w:space="0" w:color="auto"/>
              <w:right w:val="single" w:sz="4" w:space="0" w:color="auto"/>
            </w:tcBorders>
          </w:tcPr>
          <w:p w14:paraId="0AAD4708" w14:textId="16907EFB"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48ABA13"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92560</w:t>
            </w:r>
          </w:p>
        </w:tc>
      </w:tr>
      <w:tr w:rsidR="00D43ABD" w:rsidRPr="00F90431" w14:paraId="02CF23BD" w14:textId="77777777" w:rsidTr="00000002">
        <w:tc>
          <w:tcPr>
            <w:tcW w:w="2689" w:type="dxa"/>
            <w:tcBorders>
              <w:top w:val="nil"/>
              <w:left w:val="single" w:sz="4" w:space="0" w:color="auto"/>
              <w:bottom w:val="single" w:sz="4" w:space="0" w:color="auto"/>
              <w:right w:val="single" w:sz="4" w:space="0" w:color="auto"/>
            </w:tcBorders>
            <w:vAlign w:val="center"/>
          </w:tcPr>
          <w:p w14:paraId="35B52823"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Colômbia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01D19A0A"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1095</w:t>
            </w:r>
          </w:p>
        </w:tc>
        <w:tc>
          <w:tcPr>
            <w:tcW w:w="1839" w:type="dxa"/>
            <w:tcBorders>
              <w:top w:val="single" w:sz="4" w:space="0" w:color="auto"/>
              <w:left w:val="single" w:sz="4" w:space="0" w:color="auto"/>
              <w:bottom w:val="single" w:sz="4" w:space="0" w:color="auto"/>
              <w:right w:val="single" w:sz="4" w:space="0" w:color="auto"/>
            </w:tcBorders>
          </w:tcPr>
          <w:p w14:paraId="610F2482" w14:textId="4A06FCE5"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1CF875E2"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71175</w:t>
            </w:r>
          </w:p>
        </w:tc>
      </w:tr>
      <w:tr w:rsidR="00D43ABD" w:rsidRPr="00F90431" w14:paraId="3F37AE07" w14:textId="77777777" w:rsidTr="00000002">
        <w:tc>
          <w:tcPr>
            <w:tcW w:w="2689" w:type="dxa"/>
            <w:tcBorders>
              <w:top w:val="nil"/>
              <w:left w:val="single" w:sz="4" w:space="0" w:color="auto"/>
              <w:bottom w:val="single" w:sz="4" w:space="0" w:color="auto"/>
              <w:right w:val="single" w:sz="4" w:space="0" w:color="auto"/>
            </w:tcBorders>
            <w:vAlign w:val="center"/>
          </w:tcPr>
          <w:p w14:paraId="5F9ACBD2"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Cosmorama</w:t>
            </w:r>
          </w:p>
        </w:tc>
        <w:tc>
          <w:tcPr>
            <w:tcW w:w="1842" w:type="dxa"/>
            <w:tcBorders>
              <w:top w:val="single" w:sz="4" w:space="0" w:color="auto"/>
              <w:left w:val="nil"/>
              <w:bottom w:val="single" w:sz="4" w:space="0" w:color="auto"/>
              <w:right w:val="single" w:sz="4" w:space="0" w:color="auto"/>
            </w:tcBorders>
            <w:shd w:val="clear" w:color="auto" w:fill="auto"/>
            <w:vAlign w:val="bottom"/>
          </w:tcPr>
          <w:p w14:paraId="508A200A"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828</w:t>
            </w:r>
          </w:p>
        </w:tc>
        <w:tc>
          <w:tcPr>
            <w:tcW w:w="1839" w:type="dxa"/>
            <w:tcBorders>
              <w:top w:val="single" w:sz="4" w:space="0" w:color="auto"/>
              <w:left w:val="single" w:sz="4" w:space="0" w:color="auto"/>
              <w:bottom w:val="single" w:sz="4" w:space="0" w:color="auto"/>
              <w:right w:val="single" w:sz="4" w:space="0" w:color="auto"/>
            </w:tcBorders>
          </w:tcPr>
          <w:p w14:paraId="5DFC0DED" w14:textId="36908348"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9AF2553"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53820</w:t>
            </w:r>
          </w:p>
        </w:tc>
      </w:tr>
      <w:tr w:rsidR="00D43ABD" w:rsidRPr="00F90431" w14:paraId="7ACF6356" w14:textId="77777777" w:rsidTr="00000002">
        <w:tc>
          <w:tcPr>
            <w:tcW w:w="2689" w:type="dxa"/>
            <w:tcBorders>
              <w:top w:val="nil"/>
              <w:left w:val="single" w:sz="4" w:space="0" w:color="auto"/>
              <w:bottom w:val="single" w:sz="4" w:space="0" w:color="auto"/>
              <w:right w:val="single" w:sz="4" w:space="0" w:color="auto"/>
            </w:tcBorders>
            <w:vAlign w:val="center"/>
          </w:tcPr>
          <w:p w14:paraId="561C2A51"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Elisiário</w:t>
            </w:r>
          </w:p>
        </w:tc>
        <w:tc>
          <w:tcPr>
            <w:tcW w:w="1842" w:type="dxa"/>
            <w:tcBorders>
              <w:top w:val="single" w:sz="4" w:space="0" w:color="auto"/>
              <w:left w:val="nil"/>
              <w:bottom w:val="single" w:sz="4" w:space="0" w:color="auto"/>
              <w:right w:val="single" w:sz="4" w:space="0" w:color="auto"/>
            </w:tcBorders>
            <w:shd w:val="clear" w:color="auto" w:fill="auto"/>
            <w:vAlign w:val="bottom"/>
          </w:tcPr>
          <w:p w14:paraId="11905539"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346</w:t>
            </w:r>
          </w:p>
        </w:tc>
        <w:tc>
          <w:tcPr>
            <w:tcW w:w="1839" w:type="dxa"/>
            <w:tcBorders>
              <w:top w:val="single" w:sz="4" w:space="0" w:color="auto"/>
              <w:left w:val="single" w:sz="4" w:space="0" w:color="auto"/>
              <w:bottom w:val="single" w:sz="4" w:space="0" w:color="auto"/>
              <w:right w:val="single" w:sz="4" w:space="0" w:color="auto"/>
            </w:tcBorders>
          </w:tcPr>
          <w:p w14:paraId="69221F7B" w14:textId="4CC22994"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5D1E9F3A"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22490</w:t>
            </w:r>
          </w:p>
        </w:tc>
      </w:tr>
      <w:tr w:rsidR="00D43ABD" w:rsidRPr="00F90431" w14:paraId="4DD42D1A" w14:textId="77777777" w:rsidTr="00000002">
        <w:tc>
          <w:tcPr>
            <w:tcW w:w="2689" w:type="dxa"/>
            <w:tcBorders>
              <w:top w:val="nil"/>
              <w:left w:val="single" w:sz="4" w:space="0" w:color="auto"/>
              <w:bottom w:val="single" w:sz="4" w:space="0" w:color="auto"/>
              <w:right w:val="single" w:sz="4" w:space="0" w:color="auto"/>
            </w:tcBorders>
            <w:vAlign w:val="center"/>
          </w:tcPr>
          <w:p w14:paraId="0122D055"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Est. Tur. De Ibirá</w:t>
            </w:r>
          </w:p>
        </w:tc>
        <w:tc>
          <w:tcPr>
            <w:tcW w:w="1842" w:type="dxa"/>
            <w:tcBorders>
              <w:top w:val="single" w:sz="4" w:space="0" w:color="auto"/>
              <w:left w:val="nil"/>
              <w:bottom w:val="single" w:sz="4" w:space="0" w:color="auto"/>
              <w:right w:val="single" w:sz="4" w:space="0" w:color="auto"/>
            </w:tcBorders>
            <w:shd w:val="clear" w:color="auto" w:fill="auto"/>
            <w:vAlign w:val="bottom"/>
          </w:tcPr>
          <w:p w14:paraId="2F9F0A8C"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1203</w:t>
            </w:r>
          </w:p>
        </w:tc>
        <w:tc>
          <w:tcPr>
            <w:tcW w:w="1839" w:type="dxa"/>
            <w:tcBorders>
              <w:top w:val="single" w:sz="4" w:space="0" w:color="auto"/>
              <w:left w:val="single" w:sz="4" w:space="0" w:color="auto"/>
              <w:bottom w:val="single" w:sz="4" w:space="0" w:color="auto"/>
              <w:right w:val="single" w:sz="4" w:space="0" w:color="auto"/>
            </w:tcBorders>
          </w:tcPr>
          <w:p w14:paraId="03646326" w14:textId="5D00AF18"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D3C4FF5"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78195</w:t>
            </w:r>
          </w:p>
        </w:tc>
      </w:tr>
      <w:tr w:rsidR="00D43ABD" w:rsidRPr="00F90431" w14:paraId="68F4A62F" w14:textId="77777777" w:rsidTr="00000002">
        <w:tc>
          <w:tcPr>
            <w:tcW w:w="2689" w:type="dxa"/>
            <w:tcBorders>
              <w:top w:val="nil"/>
              <w:left w:val="single" w:sz="4" w:space="0" w:color="auto"/>
              <w:bottom w:val="single" w:sz="4" w:space="0" w:color="auto"/>
              <w:right w:val="single" w:sz="4" w:space="0" w:color="auto"/>
            </w:tcBorders>
            <w:vAlign w:val="center"/>
          </w:tcPr>
          <w:p w14:paraId="5FD31E5A"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Est. Tur. De Tupã</w:t>
            </w:r>
          </w:p>
        </w:tc>
        <w:tc>
          <w:tcPr>
            <w:tcW w:w="1842" w:type="dxa"/>
            <w:tcBorders>
              <w:top w:val="single" w:sz="4" w:space="0" w:color="auto"/>
              <w:left w:val="nil"/>
              <w:bottom w:val="single" w:sz="4" w:space="0" w:color="auto"/>
              <w:right w:val="single" w:sz="4" w:space="0" w:color="auto"/>
            </w:tcBorders>
            <w:shd w:val="clear" w:color="auto" w:fill="auto"/>
            <w:vAlign w:val="bottom"/>
          </w:tcPr>
          <w:p w14:paraId="41404FB7"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2148</w:t>
            </w:r>
          </w:p>
        </w:tc>
        <w:tc>
          <w:tcPr>
            <w:tcW w:w="1839" w:type="dxa"/>
            <w:tcBorders>
              <w:top w:val="single" w:sz="4" w:space="0" w:color="auto"/>
              <w:left w:val="single" w:sz="4" w:space="0" w:color="auto"/>
              <w:bottom w:val="single" w:sz="4" w:space="0" w:color="auto"/>
              <w:right w:val="single" w:sz="4" w:space="0" w:color="auto"/>
            </w:tcBorders>
          </w:tcPr>
          <w:p w14:paraId="5B3F0455" w14:textId="782BB779"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1B961D74"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139620</w:t>
            </w:r>
          </w:p>
        </w:tc>
      </w:tr>
      <w:tr w:rsidR="00D43ABD" w:rsidRPr="00F90431" w14:paraId="2A0B3AD5" w14:textId="77777777" w:rsidTr="00000002">
        <w:tc>
          <w:tcPr>
            <w:tcW w:w="2689" w:type="dxa"/>
            <w:tcBorders>
              <w:top w:val="nil"/>
              <w:left w:val="single" w:sz="4" w:space="0" w:color="auto"/>
              <w:bottom w:val="single" w:sz="4" w:space="0" w:color="auto"/>
              <w:right w:val="single" w:sz="4" w:space="0" w:color="auto"/>
            </w:tcBorders>
            <w:vAlign w:val="center"/>
          </w:tcPr>
          <w:p w14:paraId="0C983803"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Estrela D’Oeste</w:t>
            </w:r>
          </w:p>
        </w:tc>
        <w:tc>
          <w:tcPr>
            <w:tcW w:w="1842" w:type="dxa"/>
            <w:tcBorders>
              <w:top w:val="single" w:sz="4" w:space="0" w:color="auto"/>
              <w:left w:val="nil"/>
              <w:bottom w:val="single" w:sz="4" w:space="0" w:color="auto"/>
              <w:right w:val="single" w:sz="4" w:space="0" w:color="auto"/>
            </w:tcBorders>
            <w:shd w:val="clear" w:color="auto" w:fill="auto"/>
            <w:vAlign w:val="bottom"/>
          </w:tcPr>
          <w:p w14:paraId="46A983E3"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1002</w:t>
            </w:r>
          </w:p>
        </w:tc>
        <w:tc>
          <w:tcPr>
            <w:tcW w:w="1839" w:type="dxa"/>
            <w:tcBorders>
              <w:top w:val="single" w:sz="4" w:space="0" w:color="auto"/>
              <w:left w:val="single" w:sz="4" w:space="0" w:color="auto"/>
              <w:bottom w:val="single" w:sz="4" w:space="0" w:color="auto"/>
              <w:right w:val="single" w:sz="4" w:space="0" w:color="auto"/>
            </w:tcBorders>
          </w:tcPr>
          <w:p w14:paraId="7035692A" w14:textId="3C0A5498"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C1057F5"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65130</w:t>
            </w:r>
          </w:p>
        </w:tc>
      </w:tr>
      <w:tr w:rsidR="00D43ABD" w:rsidRPr="00F90431" w14:paraId="329A7143" w14:textId="77777777" w:rsidTr="00000002">
        <w:tc>
          <w:tcPr>
            <w:tcW w:w="2689" w:type="dxa"/>
            <w:tcBorders>
              <w:top w:val="nil"/>
              <w:left w:val="single" w:sz="4" w:space="0" w:color="auto"/>
              <w:bottom w:val="single" w:sz="4" w:space="0" w:color="auto"/>
              <w:right w:val="single" w:sz="4" w:space="0" w:color="auto"/>
            </w:tcBorders>
            <w:vAlign w:val="center"/>
          </w:tcPr>
          <w:p w14:paraId="0BDCB547"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Gavião Peixoto</w:t>
            </w:r>
          </w:p>
        </w:tc>
        <w:tc>
          <w:tcPr>
            <w:tcW w:w="1842" w:type="dxa"/>
            <w:tcBorders>
              <w:top w:val="single" w:sz="4" w:space="0" w:color="auto"/>
              <w:left w:val="nil"/>
              <w:bottom w:val="single" w:sz="4" w:space="0" w:color="auto"/>
              <w:right w:val="single" w:sz="4" w:space="0" w:color="auto"/>
            </w:tcBorders>
            <w:shd w:val="clear" w:color="auto" w:fill="auto"/>
            <w:vAlign w:val="bottom"/>
          </w:tcPr>
          <w:p w14:paraId="2D232B9A"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656</w:t>
            </w:r>
          </w:p>
        </w:tc>
        <w:tc>
          <w:tcPr>
            <w:tcW w:w="1839" w:type="dxa"/>
            <w:tcBorders>
              <w:top w:val="single" w:sz="4" w:space="0" w:color="auto"/>
              <w:left w:val="single" w:sz="4" w:space="0" w:color="auto"/>
              <w:bottom w:val="single" w:sz="4" w:space="0" w:color="auto"/>
              <w:right w:val="single" w:sz="4" w:space="0" w:color="auto"/>
            </w:tcBorders>
          </w:tcPr>
          <w:p w14:paraId="394C7F5F" w14:textId="2E90FE72"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6BF43D7"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42640</w:t>
            </w:r>
          </w:p>
        </w:tc>
      </w:tr>
      <w:tr w:rsidR="00D43ABD" w:rsidRPr="00F90431" w14:paraId="4633D7A9" w14:textId="77777777" w:rsidTr="00000002">
        <w:tc>
          <w:tcPr>
            <w:tcW w:w="2689" w:type="dxa"/>
            <w:tcBorders>
              <w:top w:val="nil"/>
              <w:left w:val="single" w:sz="4" w:space="0" w:color="auto"/>
              <w:bottom w:val="single" w:sz="4" w:space="0" w:color="auto"/>
              <w:right w:val="single" w:sz="4" w:space="0" w:color="auto"/>
            </w:tcBorders>
            <w:vAlign w:val="center"/>
          </w:tcPr>
          <w:p w14:paraId="69F7EF3A"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Guapiaçu</w:t>
            </w:r>
          </w:p>
        </w:tc>
        <w:tc>
          <w:tcPr>
            <w:tcW w:w="1842" w:type="dxa"/>
            <w:tcBorders>
              <w:top w:val="single" w:sz="4" w:space="0" w:color="auto"/>
              <w:left w:val="nil"/>
              <w:bottom w:val="single" w:sz="4" w:space="0" w:color="auto"/>
              <w:right w:val="single" w:sz="4" w:space="0" w:color="auto"/>
            </w:tcBorders>
            <w:shd w:val="clear" w:color="auto" w:fill="auto"/>
            <w:vAlign w:val="bottom"/>
          </w:tcPr>
          <w:p w14:paraId="67A186BE"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2392</w:t>
            </w:r>
          </w:p>
        </w:tc>
        <w:tc>
          <w:tcPr>
            <w:tcW w:w="1839" w:type="dxa"/>
            <w:tcBorders>
              <w:top w:val="single" w:sz="4" w:space="0" w:color="auto"/>
              <w:left w:val="single" w:sz="4" w:space="0" w:color="auto"/>
              <w:bottom w:val="single" w:sz="4" w:space="0" w:color="auto"/>
              <w:right w:val="single" w:sz="4" w:space="0" w:color="auto"/>
            </w:tcBorders>
          </w:tcPr>
          <w:p w14:paraId="3ABB1ED6" w14:textId="3690CA31"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79ABC3A"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155480</w:t>
            </w:r>
          </w:p>
        </w:tc>
      </w:tr>
      <w:tr w:rsidR="00D43ABD" w:rsidRPr="00F90431" w14:paraId="7C8F6384" w14:textId="77777777" w:rsidTr="00000002">
        <w:tc>
          <w:tcPr>
            <w:tcW w:w="2689" w:type="dxa"/>
            <w:tcBorders>
              <w:top w:val="nil"/>
              <w:left w:val="single" w:sz="4" w:space="0" w:color="auto"/>
              <w:bottom w:val="single" w:sz="4" w:space="0" w:color="auto"/>
              <w:right w:val="single" w:sz="4" w:space="0" w:color="auto"/>
            </w:tcBorders>
            <w:vAlign w:val="center"/>
          </w:tcPr>
          <w:p w14:paraId="4DE53906"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Guarani D'Oeste</w:t>
            </w:r>
          </w:p>
        </w:tc>
        <w:tc>
          <w:tcPr>
            <w:tcW w:w="1842" w:type="dxa"/>
            <w:tcBorders>
              <w:top w:val="single" w:sz="4" w:space="0" w:color="auto"/>
              <w:left w:val="nil"/>
              <w:bottom w:val="single" w:sz="4" w:space="0" w:color="auto"/>
              <w:right w:val="single" w:sz="4" w:space="0" w:color="auto"/>
            </w:tcBorders>
            <w:shd w:val="clear" w:color="auto" w:fill="auto"/>
            <w:vAlign w:val="bottom"/>
          </w:tcPr>
          <w:p w14:paraId="6DC971B8"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120</w:t>
            </w:r>
          </w:p>
        </w:tc>
        <w:tc>
          <w:tcPr>
            <w:tcW w:w="1839" w:type="dxa"/>
            <w:tcBorders>
              <w:top w:val="single" w:sz="4" w:space="0" w:color="auto"/>
              <w:left w:val="single" w:sz="4" w:space="0" w:color="auto"/>
              <w:bottom w:val="single" w:sz="4" w:space="0" w:color="auto"/>
              <w:right w:val="single" w:sz="4" w:space="0" w:color="auto"/>
            </w:tcBorders>
          </w:tcPr>
          <w:p w14:paraId="641C982D" w14:textId="329D0979"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806EBC3"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7800</w:t>
            </w:r>
          </w:p>
        </w:tc>
      </w:tr>
      <w:tr w:rsidR="00D43ABD" w:rsidRPr="00F90431" w14:paraId="07B4E5FB" w14:textId="77777777" w:rsidTr="00000002">
        <w:tc>
          <w:tcPr>
            <w:tcW w:w="2689" w:type="dxa"/>
            <w:tcBorders>
              <w:top w:val="nil"/>
              <w:left w:val="single" w:sz="4" w:space="0" w:color="auto"/>
              <w:bottom w:val="single" w:sz="4" w:space="0" w:color="auto"/>
              <w:right w:val="single" w:sz="4" w:space="0" w:color="auto"/>
            </w:tcBorders>
            <w:vAlign w:val="center"/>
          </w:tcPr>
          <w:p w14:paraId="23E9AA54"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Herculândia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5638173B"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542</w:t>
            </w:r>
          </w:p>
        </w:tc>
        <w:tc>
          <w:tcPr>
            <w:tcW w:w="1839" w:type="dxa"/>
            <w:tcBorders>
              <w:top w:val="single" w:sz="4" w:space="0" w:color="auto"/>
              <w:left w:val="single" w:sz="4" w:space="0" w:color="auto"/>
              <w:bottom w:val="single" w:sz="4" w:space="0" w:color="auto"/>
              <w:right w:val="single" w:sz="4" w:space="0" w:color="auto"/>
            </w:tcBorders>
          </w:tcPr>
          <w:p w14:paraId="40E00D8C" w14:textId="36E459A9"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6E7488E7"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35230</w:t>
            </w:r>
          </w:p>
        </w:tc>
      </w:tr>
      <w:tr w:rsidR="00D43ABD" w:rsidRPr="00F90431" w14:paraId="3266F394" w14:textId="77777777" w:rsidTr="00000002">
        <w:tc>
          <w:tcPr>
            <w:tcW w:w="2689" w:type="dxa"/>
            <w:tcBorders>
              <w:top w:val="nil"/>
              <w:left w:val="single" w:sz="4" w:space="0" w:color="auto"/>
              <w:bottom w:val="single" w:sz="4" w:space="0" w:color="auto"/>
              <w:right w:val="single" w:sz="4" w:space="0" w:color="auto"/>
            </w:tcBorders>
            <w:vAlign w:val="center"/>
          </w:tcPr>
          <w:p w14:paraId="41E77C90"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Irapuã</w:t>
            </w:r>
          </w:p>
        </w:tc>
        <w:tc>
          <w:tcPr>
            <w:tcW w:w="1842" w:type="dxa"/>
            <w:tcBorders>
              <w:top w:val="single" w:sz="4" w:space="0" w:color="auto"/>
              <w:left w:val="nil"/>
              <w:bottom w:val="single" w:sz="4" w:space="0" w:color="auto"/>
              <w:right w:val="single" w:sz="4" w:space="0" w:color="auto"/>
            </w:tcBorders>
            <w:shd w:val="clear" w:color="auto" w:fill="auto"/>
            <w:vAlign w:val="bottom"/>
          </w:tcPr>
          <w:p w14:paraId="68A28ADC"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478</w:t>
            </w:r>
          </w:p>
        </w:tc>
        <w:tc>
          <w:tcPr>
            <w:tcW w:w="1839" w:type="dxa"/>
            <w:tcBorders>
              <w:top w:val="single" w:sz="4" w:space="0" w:color="auto"/>
              <w:left w:val="single" w:sz="4" w:space="0" w:color="auto"/>
              <w:bottom w:val="single" w:sz="4" w:space="0" w:color="auto"/>
              <w:right w:val="single" w:sz="4" w:space="0" w:color="auto"/>
            </w:tcBorders>
          </w:tcPr>
          <w:p w14:paraId="3EB5FF00" w14:textId="39789FC5"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67047E1C"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31070</w:t>
            </w:r>
          </w:p>
        </w:tc>
      </w:tr>
      <w:tr w:rsidR="00D43ABD" w:rsidRPr="00F90431" w14:paraId="3CC5ABDE" w14:textId="77777777" w:rsidTr="00000002">
        <w:tc>
          <w:tcPr>
            <w:tcW w:w="2689" w:type="dxa"/>
            <w:tcBorders>
              <w:top w:val="nil"/>
              <w:left w:val="single" w:sz="4" w:space="0" w:color="auto"/>
              <w:bottom w:val="single" w:sz="4" w:space="0" w:color="auto"/>
              <w:right w:val="single" w:sz="4" w:space="0" w:color="auto"/>
            </w:tcBorders>
            <w:vAlign w:val="center"/>
          </w:tcPr>
          <w:p w14:paraId="329B54D3"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Macedônia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0C11F740"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196</w:t>
            </w:r>
          </w:p>
        </w:tc>
        <w:tc>
          <w:tcPr>
            <w:tcW w:w="1839" w:type="dxa"/>
            <w:tcBorders>
              <w:top w:val="single" w:sz="4" w:space="0" w:color="auto"/>
              <w:left w:val="single" w:sz="4" w:space="0" w:color="auto"/>
              <w:bottom w:val="single" w:sz="4" w:space="0" w:color="auto"/>
              <w:right w:val="single" w:sz="4" w:space="0" w:color="auto"/>
            </w:tcBorders>
          </w:tcPr>
          <w:p w14:paraId="28470880" w14:textId="115105DA"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81DDD75"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12740</w:t>
            </w:r>
          </w:p>
        </w:tc>
      </w:tr>
      <w:tr w:rsidR="00D43ABD" w:rsidRPr="00F90431" w14:paraId="12CC09D2" w14:textId="77777777" w:rsidTr="00000002">
        <w:tc>
          <w:tcPr>
            <w:tcW w:w="2689" w:type="dxa"/>
            <w:tcBorders>
              <w:top w:val="nil"/>
              <w:left w:val="single" w:sz="4" w:space="0" w:color="auto"/>
              <w:bottom w:val="single" w:sz="4" w:space="0" w:color="auto"/>
              <w:right w:val="single" w:sz="4" w:space="0" w:color="auto"/>
            </w:tcBorders>
            <w:vAlign w:val="center"/>
          </w:tcPr>
          <w:p w14:paraId="065F3FBD"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Magda</w:t>
            </w:r>
          </w:p>
        </w:tc>
        <w:tc>
          <w:tcPr>
            <w:tcW w:w="1842" w:type="dxa"/>
            <w:tcBorders>
              <w:top w:val="single" w:sz="4" w:space="0" w:color="auto"/>
              <w:left w:val="nil"/>
              <w:bottom w:val="single" w:sz="4" w:space="0" w:color="auto"/>
              <w:right w:val="single" w:sz="4" w:space="0" w:color="auto"/>
            </w:tcBorders>
            <w:shd w:val="clear" w:color="auto" w:fill="auto"/>
            <w:vAlign w:val="bottom"/>
          </w:tcPr>
          <w:p w14:paraId="0F1CF235"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179</w:t>
            </w:r>
          </w:p>
        </w:tc>
        <w:tc>
          <w:tcPr>
            <w:tcW w:w="1839" w:type="dxa"/>
            <w:tcBorders>
              <w:top w:val="single" w:sz="4" w:space="0" w:color="auto"/>
              <w:left w:val="single" w:sz="4" w:space="0" w:color="auto"/>
              <w:bottom w:val="single" w:sz="4" w:space="0" w:color="auto"/>
              <w:right w:val="single" w:sz="4" w:space="0" w:color="auto"/>
            </w:tcBorders>
          </w:tcPr>
          <w:p w14:paraId="648485BD" w14:textId="1FF65CAB"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B0B7D20"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11635</w:t>
            </w:r>
          </w:p>
        </w:tc>
      </w:tr>
      <w:tr w:rsidR="00D43ABD" w:rsidRPr="00F90431" w14:paraId="220288FA" w14:textId="77777777" w:rsidTr="00000002">
        <w:tc>
          <w:tcPr>
            <w:tcW w:w="2689" w:type="dxa"/>
            <w:tcBorders>
              <w:top w:val="nil"/>
              <w:left w:val="single" w:sz="4" w:space="0" w:color="auto"/>
              <w:bottom w:val="single" w:sz="4" w:space="0" w:color="auto"/>
              <w:right w:val="single" w:sz="4" w:space="0" w:color="auto"/>
            </w:tcBorders>
            <w:vAlign w:val="center"/>
          </w:tcPr>
          <w:p w14:paraId="38A184EC"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Mendonça</w:t>
            </w:r>
          </w:p>
        </w:tc>
        <w:tc>
          <w:tcPr>
            <w:tcW w:w="1842" w:type="dxa"/>
            <w:tcBorders>
              <w:top w:val="single" w:sz="4" w:space="0" w:color="auto"/>
              <w:left w:val="nil"/>
              <w:bottom w:val="single" w:sz="4" w:space="0" w:color="auto"/>
              <w:right w:val="single" w:sz="4" w:space="0" w:color="auto"/>
            </w:tcBorders>
            <w:shd w:val="clear" w:color="auto" w:fill="auto"/>
            <w:vAlign w:val="bottom"/>
          </w:tcPr>
          <w:p w14:paraId="27751E17"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359</w:t>
            </w:r>
          </w:p>
        </w:tc>
        <w:tc>
          <w:tcPr>
            <w:tcW w:w="1839" w:type="dxa"/>
            <w:tcBorders>
              <w:top w:val="single" w:sz="4" w:space="0" w:color="auto"/>
              <w:left w:val="single" w:sz="4" w:space="0" w:color="auto"/>
              <w:bottom w:val="single" w:sz="4" w:space="0" w:color="auto"/>
              <w:right w:val="single" w:sz="4" w:space="0" w:color="auto"/>
            </w:tcBorders>
          </w:tcPr>
          <w:p w14:paraId="53100F5A" w14:textId="512B289C"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A29D5F9"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23335</w:t>
            </w:r>
          </w:p>
        </w:tc>
      </w:tr>
      <w:tr w:rsidR="00D43ABD" w:rsidRPr="00F90431" w14:paraId="6D4B8035" w14:textId="77777777" w:rsidTr="00000002">
        <w:tc>
          <w:tcPr>
            <w:tcW w:w="2689" w:type="dxa"/>
            <w:tcBorders>
              <w:top w:val="nil"/>
              <w:left w:val="single" w:sz="4" w:space="0" w:color="auto"/>
              <w:bottom w:val="single" w:sz="4" w:space="0" w:color="auto"/>
              <w:right w:val="single" w:sz="4" w:space="0" w:color="auto"/>
            </w:tcBorders>
            <w:vAlign w:val="center"/>
          </w:tcPr>
          <w:p w14:paraId="564D984A"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lastRenderedPageBreak/>
              <w:t>Meridiano</w:t>
            </w:r>
          </w:p>
        </w:tc>
        <w:tc>
          <w:tcPr>
            <w:tcW w:w="1842" w:type="dxa"/>
            <w:tcBorders>
              <w:top w:val="single" w:sz="4" w:space="0" w:color="auto"/>
              <w:left w:val="nil"/>
              <w:bottom w:val="single" w:sz="4" w:space="0" w:color="auto"/>
              <w:right w:val="single" w:sz="4" w:space="0" w:color="auto"/>
            </w:tcBorders>
            <w:shd w:val="clear" w:color="auto" w:fill="auto"/>
            <w:vAlign w:val="bottom"/>
          </w:tcPr>
          <w:p w14:paraId="79D834EF"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298</w:t>
            </w:r>
          </w:p>
        </w:tc>
        <w:tc>
          <w:tcPr>
            <w:tcW w:w="1839" w:type="dxa"/>
            <w:tcBorders>
              <w:top w:val="single" w:sz="4" w:space="0" w:color="auto"/>
              <w:left w:val="single" w:sz="4" w:space="0" w:color="auto"/>
              <w:bottom w:val="single" w:sz="4" w:space="0" w:color="auto"/>
              <w:right w:val="single" w:sz="4" w:space="0" w:color="auto"/>
            </w:tcBorders>
          </w:tcPr>
          <w:p w14:paraId="76739DCC" w14:textId="0F9CEF4B"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C798761"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19370</w:t>
            </w:r>
          </w:p>
        </w:tc>
      </w:tr>
      <w:tr w:rsidR="00D43ABD" w:rsidRPr="00F90431" w14:paraId="474ACCE1" w14:textId="77777777" w:rsidTr="00000002">
        <w:tc>
          <w:tcPr>
            <w:tcW w:w="2689" w:type="dxa"/>
            <w:tcBorders>
              <w:top w:val="nil"/>
              <w:left w:val="single" w:sz="4" w:space="0" w:color="auto"/>
              <w:bottom w:val="single" w:sz="4" w:space="0" w:color="auto"/>
              <w:right w:val="single" w:sz="4" w:space="0" w:color="auto"/>
            </w:tcBorders>
            <w:vAlign w:val="center"/>
          </w:tcPr>
          <w:p w14:paraId="048267A5"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Mirassol</w:t>
            </w:r>
          </w:p>
        </w:tc>
        <w:tc>
          <w:tcPr>
            <w:tcW w:w="1842" w:type="dxa"/>
            <w:tcBorders>
              <w:top w:val="single" w:sz="4" w:space="0" w:color="auto"/>
              <w:left w:val="nil"/>
              <w:bottom w:val="single" w:sz="4" w:space="0" w:color="auto"/>
              <w:right w:val="single" w:sz="4" w:space="0" w:color="auto"/>
            </w:tcBorders>
            <w:shd w:val="clear" w:color="auto" w:fill="auto"/>
            <w:vAlign w:val="bottom"/>
          </w:tcPr>
          <w:p w14:paraId="19CED81F"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3073</w:t>
            </w:r>
          </w:p>
        </w:tc>
        <w:tc>
          <w:tcPr>
            <w:tcW w:w="1839" w:type="dxa"/>
            <w:tcBorders>
              <w:top w:val="single" w:sz="4" w:space="0" w:color="auto"/>
              <w:left w:val="single" w:sz="4" w:space="0" w:color="auto"/>
              <w:bottom w:val="single" w:sz="4" w:space="0" w:color="auto"/>
              <w:right w:val="single" w:sz="4" w:space="0" w:color="auto"/>
            </w:tcBorders>
          </w:tcPr>
          <w:p w14:paraId="2F45D310" w14:textId="517E62BC"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4BED053"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199745</w:t>
            </w:r>
          </w:p>
        </w:tc>
      </w:tr>
      <w:tr w:rsidR="00D43ABD" w:rsidRPr="00F90431" w14:paraId="007A9088" w14:textId="77777777" w:rsidTr="00000002">
        <w:tc>
          <w:tcPr>
            <w:tcW w:w="2689" w:type="dxa"/>
            <w:tcBorders>
              <w:top w:val="nil"/>
              <w:left w:val="single" w:sz="4" w:space="0" w:color="auto"/>
              <w:bottom w:val="single" w:sz="4" w:space="0" w:color="auto"/>
              <w:right w:val="single" w:sz="4" w:space="0" w:color="auto"/>
            </w:tcBorders>
            <w:vAlign w:val="center"/>
          </w:tcPr>
          <w:p w14:paraId="1BA2AD94"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Mirassolândia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4AE9D870"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297</w:t>
            </w:r>
          </w:p>
        </w:tc>
        <w:tc>
          <w:tcPr>
            <w:tcW w:w="1839" w:type="dxa"/>
            <w:tcBorders>
              <w:top w:val="single" w:sz="4" w:space="0" w:color="auto"/>
              <w:left w:val="single" w:sz="4" w:space="0" w:color="auto"/>
              <w:bottom w:val="single" w:sz="4" w:space="0" w:color="auto"/>
              <w:right w:val="single" w:sz="4" w:space="0" w:color="auto"/>
            </w:tcBorders>
          </w:tcPr>
          <w:p w14:paraId="08211A15" w14:textId="68AEEE65"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8F23F7D"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19305</w:t>
            </w:r>
          </w:p>
        </w:tc>
      </w:tr>
      <w:tr w:rsidR="00D43ABD" w:rsidRPr="00F90431" w14:paraId="38F58079" w14:textId="77777777" w:rsidTr="00000002">
        <w:tc>
          <w:tcPr>
            <w:tcW w:w="2689" w:type="dxa"/>
            <w:tcBorders>
              <w:top w:val="nil"/>
              <w:left w:val="single" w:sz="4" w:space="0" w:color="auto"/>
              <w:bottom w:val="single" w:sz="4" w:space="0" w:color="auto"/>
              <w:right w:val="single" w:sz="4" w:space="0" w:color="auto"/>
            </w:tcBorders>
            <w:vAlign w:val="center"/>
          </w:tcPr>
          <w:p w14:paraId="79075718"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Monções</w:t>
            </w:r>
          </w:p>
        </w:tc>
        <w:tc>
          <w:tcPr>
            <w:tcW w:w="1842" w:type="dxa"/>
            <w:tcBorders>
              <w:top w:val="single" w:sz="4" w:space="0" w:color="auto"/>
              <w:left w:val="nil"/>
              <w:bottom w:val="single" w:sz="4" w:space="0" w:color="auto"/>
              <w:right w:val="single" w:sz="4" w:space="0" w:color="auto"/>
            </w:tcBorders>
            <w:shd w:val="clear" w:color="auto" w:fill="auto"/>
            <w:vAlign w:val="bottom"/>
          </w:tcPr>
          <w:p w14:paraId="29A51B92"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110</w:t>
            </w:r>
          </w:p>
        </w:tc>
        <w:tc>
          <w:tcPr>
            <w:tcW w:w="1839" w:type="dxa"/>
            <w:tcBorders>
              <w:top w:val="single" w:sz="4" w:space="0" w:color="auto"/>
              <w:left w:val="single" w:sz="4" w:space="0" w:color="auto"/>
              <w:bottom w:val="single" w:sz="4" w:space="0" w:color="auto"/>
              <w:right w:val="single" w:sz="4" w:space="0" w:color="auto"/>
            </w:tcBorders>
          </w:tcPr>
          <w:p w14:paraId="3E1F8BFA" w14:textId="0B44ABE3"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5B49CACA"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7150</w:t>
            </w:r>
          </w:p>
        </w:tc>
      </w:tr>
      <w:tr w:rsidR="00D43ABD" w:rsidRPr="00F90431" w14:paraId="5D49D5B5" w14:textId="77777777" w:rsidTr="00000002">
        <w:tc>
          <w:tcPr>
            <w:tcW w:w="2689" w:type="dxa"/>
            <w:tcBorders>
              <w:top w:val="nil"/>
              <w:left w:val="single" w:sz="4" w:space="0" w:color="auto"/>
              <w:bottom w:val="single" w:sz="4" w:space="0" w:color="auto"/>
              <w:right w:val="single" w:sz="4" w:space="0" w:color="auto"/>
            </w:tcBorders>
            <w:vAlign w:val="center"/>
          </w:tcPr>
          <w:p w14:paraId="3D4E7AAC"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Monte Azul Paulista</w:t>
            </w:r>
          </w:p>
        </w:tc>
        <w:tc>
          <w:tcPr>
            <w:tcW w:w="1842" w:type="dxa"/>
            <w:tcBorders>
              <w:top w:val="single" w:sz="4" w:space="0" w:color="auto"/>
              <w:left w:val="nil"/>
              <w:bottom w:val="single" w:sz="4" w:space="0" w:color="auto"/>
              <w:right w:val="single" w:sz="4" w:space="0" w:color="auto"/>
            </w:tcBorders>
            <w:shd w:val="clear" w:color="auto" w:fill="auto"/>
            <w:vAlign w:val="bottom"/>
          </w:tcPr>
          <w:p w14:paraId="06C4F4BA"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1442</w:t>
            </w:r>
          </w:p>
        </w:tc>
        <w:tc>
          <w:tcPr>
            <w:tcW w:w="1839" w:type="dxa"/>
            <w:tcBorders>
              <w:top w:val="single" w:sz="4" w:space="0" w:color="auto"/>
              <w:left w:val="single" w:sz="4" w:space="0" w:color="auto"/>
              <w:bottom w:val="single" w:sz="4" w:space="0" w:color="auto"/>
              <w:right w:val="single" w:sz="4" w:space="0" w:color="auto"/>
            </w:tcBorders>
          </w:tcPr>
          <w:p w14:paraId="4CED27AF" w14:textId="092F3C3A"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118538B"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93730</w:t>
            </w:r>
          </w:p>
        </w:tc>
      </w:tr>
      <w:tr w:rsidR="00D43ABD" w:rsidRPr="00F90431" w14:paraId="1061BFF0" w14:textId="77777777" w:rsidTr="00000002">
        <w:tc>
          <w:tcPr>
            <w:tcW w:w="2689" w:type="dxa"/>
            <w:tcBorders>
              <w:top w:val="nil"/>
              <w:left w:val="single" w:sz="4" w:space="0" w:color="auto"/>
              <w:bottom w:val="single" w:sz="4" w:space="0" w:color="auto"/>
              <w:right w:val="single" w:sz="4" w:space="0" w:color="auto"/>
            </w:tcBorders>
            <w:vAlign w:val="center"/>
          </w:tcPr>
          <w:p w14:paraId="74987544"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Nhandeara</w:t>
            </w:r>
          </w:p>
        </w:tc>
        <w:tc>
          <w:tcPr>
            <w:tcW w:w="1842" w:type="dxa"/>
            <w:tcBorders>
              <w:top w:val="single" w:sz="4" w:space="0" w:color="auto"/>
              <w:left w:val="nil"/>
              <w:bottom w:val="single" w:sz="4" w:space="0" w:color="auto"/>
              <w:right w:val="single" w:sz="4" w:space="0" w:color="auto"/>
            </w:tcBorders>
            <w:shd w:val="clear" w:color="auto" w:fill="auto"/>
            <w:vAlign w:val="bottom"/>
          </w:tcPr>
          <w:p w14:paraId="17D79CDA"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441</w:t>
            </w:r>
          </w:p>
        </w:tc>
        <w:tc>
          <w:tcPr>
            <w:tcW w:w="1839" w:type="dxa"/>
            <w:tcBorders>
              <w:top w:val="single" w:sz="4" w:space="0" w:color="auto"/>
              <w:left w:val="single" w:sz="4" w:space="0" w:color="auto"/>
              <w:bottom w:val="single" w:sz="4" w:space="0" w:color="auto"/>
              <w:right w:val="single" w:sz="4" w:space="0" w:color="auto"/>
            </w:tcBorders>
          </w:tcPr>
          <w:p w14:paraId="45A92772" w14:textId="7AB65EC8"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055B0880"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28665</w:t>
            </w:r>
          </w:p>
        </w:tc>
      </w:tr>
      <w:tr w:rsidR="00D43ABD" w:rsidRPr="00F90431" w14:paraId="349C83FD" w14:textId="77777777" w:rsidTr="00000002">
        <w:tc>
          <w:tcPr>
            <w:tcW w:w="2689" w:type="dxa"/>
            <w:tcBorders>
              <w:top w:val="nil"/>
              <w:left w:val="single" w:sz="4" w:space="0" w:color="auto"/>
              <w:bottom w:val="single" w:sz="4" w:space="0" w:color="auto"/>
              <w:right w:val="single" w:sz="4" w:space="0" w:color="auto"/>
            </w:tcBorders>
            <w:vAlign w:val="center"/>
          </w:tcPr>
          <w:p w14:paraId="110D1ED3"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Ouroeste</w:t>
            </w:r>
          </w:p>
        </w:tc>
        <w:tc>
          <w:tcPr>
            <w:tcW w:w="1842" w:type="dxa"/>
            <w:tcBorders>
              <w:top w:val="single" w:sz="4" w:space="0" w:color="auto"/>
              <w:left w:val="nil"/>
              <w:bottom w:val="single" w:sz="4" w:space="0" w:color="auto"/>
              <w:right w:val="single" w:sz="4" w:space="0" w:color="auto"/>
            </w:tcBorders>
            <w:shd w:val="clear" w:color="auto" w:fill="auto"/>
            <w:vAlign w:val="bottom"/>
          </w:tcPr>
          <w:p w14:paraId="3F6446D0"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746</w:t>
            </w:r>
          </w:p>
        </w:tc>
        <w:tc>
          <w:tcPr>
            <w:tcW w:w="1839" w:type="dxa"/>
            <w:tcBorders>
              <w:top w:val="single" w:sz="4" w:space="0" w:color="auto"/>
              <w:left w:val="single" w:sz="4" w:space="0" w:color="auto"/>
              <w:bottom w:val="single" w:sz="4" w:space="0" w:color="auto"/>
              <w:right w:val="single" w:sz="4" w:space="0" w:color="auto"/>
            </w:tcBorders>
          </w:tcPr>
          <w:p w14:paraId="04FD8251" w14:textId="5E73365F"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0C7D0E5C"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48490</w:t>
            </w:r>
          </w:p>
        </w:tc>
      </w:tr>
      <w:tr w:rsidR="00D43ABD" w:rsidRPr="00F90431" w14:paraId="6193AD7B" w14:textId="77777777" w:rsidTr="007C3119">
        <w:trPr>
          <w:trHeight w:val="625"/>
        </w:trPr>
        <w:tc>
          <w:tcPr>
            <w:tcW w:w="2689" w:type="dxa"/>
            <w:tcBorders>
              <w:top w:val="nil"/>
              <w:left w:val="single" w:sz="4" w:space="0" w:color="auto"/>
              <w:bottom w:val="single" w:sz="4" w:space="0" w:color="auto"/>
              <w:right w:val="single" w:sz="4" w:space="0" w:color="auto"/>
            </w:tcBorders>
            <w:vAlign w:val="center"/>
          </w:tcPr>
          <w:p w14:paraId="73804CF6"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Pedranópolis</w:t>
            </w:r>
          </w:p>
        </w:tc>
        <w:tc>
          <w:tcPr>
            <w:tcW w:w="1842" w:type="dxa"/>
            <w:tcBorders>
              <w:top w:val="single" w:sz="4" w:space="0" w:color="auto"/>
              <w:left w:val="nil"/>
              <w:bottom w:val="single" w:sz="4" w:space="0" w:color="auto"/>
              <w:right w:val="single" w:sz="4" w:space="0" w:color="auto"/>
            </w:tcBorders>
            <w:shd w:val="clear" w:color="auto" w:fill="auto"/>
            <w:vAlign w:val="bottom"/>
          </w:tcPr>
          <w:p w14:paraId="1C156138"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149</w:t>
            </w:r>
          </w:p>
        </w:tc>
        <w:tc>
          <w:tcPr>
            <w:tcW w:w="1839" w:type="dxa"/>
            <w:tcBorders>
              <w:top w:val="single" w:sz="4" w:space="0" w:color="auto"/>
              <w:left w:val="single" w:sz="4" w:space="0" w:color="auto"/>
              <w:bottom w:val="single" w:sz="4" w:space="0" w:color="auto"/>
              <w:right w:val="single" w:sz="4" w:space="0" w:color="auto"/>
            </w:tcBorders>
          </w:tcPr>
          <w:p w14:paraId="7B3F71E3" w14:textId="3F24AF48"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C011BC8"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9685</w:t>
            </w:r>
          </w:p>
        </w:tc>
      </w:tr>
      <w:tr w:rsidR="00D43ABD" w:rsidRPr="00F90431" w14:paraId="4F23F680" w14:textId="77777777" w:rsidTr="00000002">
        <w:tc>
          <w:tcPr>
            <w:tcW w:w="2689" w:type="dxa"/>
            <w:tcBorders>
              <w:top w:val="nil"/>
              <w:left w:val="single" w:sz="4" w:space="0" w:color="auto"/>
              <w:bottom w:val="single" w:sz="4" w:space="0" w:color="auto"/>
              <w:right w:val="single" w:sz="4" w:space="0" w:color="auto"/>
            </w:tcBorders>
            <w:vAlign w:val="center"/>
          </w:tcPr>
          <w:p w14:paraId="7973421D"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Piacatu</w:t>
            </w:r>
          </w:p>
        </w:tc>
        <w:tc>
          <w:tcPr>
            <w:tcW w:w="1842" w:type="dxa"/>
            <w:tcBorders>
              <w:top w:val="single" w:sz="4" w:space="0" w:color="auto"/>
              <w:left w:val="nil"/>
              <w:bottom w:val="single" w:sz="4" w:space="0" w:color="auto"/>
              <w:right w:val="single" w:sz="4" w:space="0" w:color="auto"/>
            </w:tcBorders>
            <w:shd w:val="clear" w:color="auto" w:fill="auto"/>
            <w:vAlign w:val="bottom"/>
          </w:tcPr>
          <w:p w14:paraId="55BC4B18"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320</w:t>
            </w:r>
          </w:p>
        </w:tc>
        <w:tc>
          <w:tcPr>
            <w:tcW w:w="1839" w:type="dxa"/>
            <w:tcBorders>
              <w:top w:val="single" w:sz="4" w:space="0" w:color="auto"/>
              <w:left w:val="single" w:sz="4" w:space="0" w:color="auto"/>
              <w:bottom w:val="single" w:sz="4" w:space="0" w:color="auto"/>
              <w:right w:val="single" w:sz="4" w:space="0" w:color="auto"/>
            </w:tcBorders>
          </w:tcPr>
          <w:p w14:paraId="3399BB99" w14:textId="60D55670"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BBEBB4B"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20800</w:t>
            </w:r>
          </w:p>
        </w:tc>
      </w:tr>
      <w:tr w:rsidR="00D43ABD" w:rsidRPr="00F90431" w14:paraId="7C0B62D4" w14:textId="77777777" w:rsidTr="00000002">
        <w:tc>
          <w:tcPr>
            <w:tcW w:w="2689" w:type="dxa"/>
            <w:tcBorders>
              <w:top w:val="nil"/>
              <w:left w:val="single" w:sz="4" w:space="0" w:color="auto"/>
              <w:bottom w:val="single" w:sz="4" w:space="0" w:color="auto"/>
              <w:right w:val="single" w:sz="4" w:space="0" w:color="auto"/>
            </w:tcBorders>
            <w:vAlign w:val="center"/>
          </w:tcPr>
          <w:p w14:paraId="31B46691"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Riolândia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70CF88E3"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1169</w:t>
            </w:r>
          </w:p>
        </w:tc>
        <w:tc>
          <w:tcPr>
            <w:tcW w:w="1839" w:type="dxa"/>
            <w:tcBorders>
              <w:top w:val="single" w:sz="4" w:space="0" w:color="auto"/>
              <w:left w:val="single" w:sz="4" w:space="0" w:color="auto"/>
              <w:bottom w:val="single" w:sz="4" w:space="0" w:color="auto"/>
              <w:right w:val="single" w:sz="4" w:space="0" w:color="auto"/>
            </w:tcBorders>
          </w:tcPr>
          <w:p w14:paraId="64C35FDA" w14:textId="0CB30F6F"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64123E9"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75985</w:t>
            </w:r>
          </w:p>
        </w:tc>
      </w:tr>
      <w:tr w:rsidR="00D43ABD" w:rsidRPr="00F90431" w14:paraId="04D4AACA" w14:textId="77777777" w:rsidTr="00000002">
        <w:tc>
          <w:tcPr>
            <w:tcW w:w="2689" w:type="dxa"/>
            <w:tcBorders>
              <w:top w:val="nil"/>
              <w:left w:val="single" w:sz="4" w:space="0" w:color="auto"/>
              <w:bottom w:val="single" w:sz="4" w:space="0" w:color="auto"/>
              <w:right w:val="single" w:sz="4" w:space="0" w:color="auto"/>
            </w:tcBorders>
            <w:vAlign w:val="center"/>
          </w:tcPr>
          <w:p w14:paraId="5BDB6044"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Santa Albertina</w:t>
            </w:r>
          </w:p>
        </w:tc>
        <w:tc>
          <w:tcPr>
            <w:tcW w:w="1842" w:type="dxa"/>
            <w:tcBorders>
              <w:top w:val="single" w:sz="4" w:space="0" w:color="auto"/>
              <w:left w:val="nil"/>
              <w:bottom w:val="single" w:sz="4" w:space="0" w:color="auto"/>
              <w:right w:val="single" w:sz="4" w:space="0" w:color="auto"/>
            </w:tcBorders>
            <w:shd w:val="clear" w:color="auto" w:fill="auto"/>
            <w:vAlign w:val="bottom"/>
          </w:tcPr>
          <w:p w14:paraId="0A08F749"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381</w:t>
            </w:r>
          </w:p>
        </w:tc>
        <w:tc>
          <w:tcPr>
            <w:tcW w:w="1839" w:type="dxa"/>
            <w:tcBorders>
              <w:top w:val="single" w:sz="4" w:space="0" w:color="auto"/>
              <w:left w:val="single" w:sz="4" w:space="0" w:color="auto"/>
              <w:bottom w:val="single" w:sz="4" w:space="0" w:color="auto"/>
              <w:right w:val="single" w:sz="4" w:space="0" w:color="auto"/>
            </w:tcBorders>
          </w:tcPr>
          <w:p w14:paraId="1503522F" w14:textId="4157CB84"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B74A46D"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24765</w:t>
            </w:r>
          </w:p>
        </w:tc>
      </w:tr>
      <w:tr w:rsidR="00D43ABD" w:rsidRPr="00F90431" w14:paraId="50920758" w14:textId="77777777" w:rsidTr="00000002">
        <w:tc>
          <w:tcPr>
            <w:tcW w:w="2689" w:type="dxa"/>
            <w:tcBorders>
              <w:top w:val="nil"/>
              <w:left w:val="single" w:sz="4" w:space="0" w:color="auto"/>
              <w:bottom w:val="single" w:sz="4" w:space="0" w:color="auto"/>
              <w:right w:val="single" w:sz="4" w:space="0" w:color="auto"/>
            </w:tcBorders>
            <w:vAlign w:val="center"/>
          </w:tcPr>
          <w:p w14:paraId="6DA8BBE8"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Taquaral</w:t>
            </w:r>
          </w:p>
        </w:tc>
        <w:tc>
          <w:tcPr>
            <w:tcW w:w="1842" w:type="dxa"/>
            <w:tcBorders>
              <w:top w:val="single" w:sz="4" w:space="0" w:color="auto"/>
              <w:left w:val="nil"/>
              <w:bottom w:val="single" w:sz="4" w:space="0" w:color="auto"/>
              <w:right w:val="single" w:sz="4" w:space="0" w:color="auto"/>
            </w:tcBorders>
            <w:shd w:val="clear" w:color="auto" w:fill="auto"/>
            <w:vAlign w:val="bottom"/>
          </w:tcPr>
          <w:p w14:paraId="7D3D99C8"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153</w:t>
            </w:r>
          </w:p>
        </w:tc>
        <w:tc>
          <w:tcPr>
            <w:tcW w:w="1839" w:type="dxa"/>
            <w:tcBorders>
              <w:top w:val="single" w:sz="4" w:space="0" w:color="auto"/>
              <w:left w:val="single" w:sz="4" w:space="0" w:color="auto"/>
              <w:bottom w:val="single" w:sz="4" w:space="0" w:color="auto"/>
              <w:right w:val="single" w:sz="4" w:space="0" w:color="auto"/>
            </w:tcBorders>
          </w:tcPr>
          <w:p w14:paraId="3F417A14" w14:textId="102934C1"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DF524CF"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9945</w:t>
            </w:r>
          </w:p>
        </w:tc>
      </w:tr>
      <w:tr w:rsidR="00D43ABD" w:rsidRPr="00F90431" w14:paraId="020220E9" w14:textId="77777777" w:rsidTr="00000002">
        <w:trPr>
          <w:trHeight w:val="342"/>
        </w:trPr>
        <w:tc>
          <w:tcPr>
            <w:tcW w:w="2689" w:type="dxa"/>
            <w:tcBorders>
              <w:top w:val="nil"/>
              <w:left w:val="single" w:sz="4" w:space="0" w:color="auto"/>
              <w:bottom w:val="single" w:sz="4" w:space="0" w:color="auto"/>
              <w:right w:val="single" w:sz="4" w:space="0" w:color="auto"/>
            </w:tcBorders>
            <w:vAlign w:val="center"/>
          </w:tcPr>
          <w:p w14:paraId="0D309543"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Taquaritinga</w:t>
            </w:r>
          </w:p>
        </w:tc>
        <w:tc>
          <w:tcPr>
            <w:tcW w:w="1842" w:type="dxa"/>
            <w:tcBorders>
              <w:top w:val="single" w:sz="4" w:space="0" w:color="auto"/>
              <w:left w:val="nil"/>
              <w:bottom w:val="single" w:sz="4" w:space="0" w:color="auto"/>
              <w:right w:val="single" w:sz="4" w:space="0" w:color="auto"/>
            </w:tcBorders>
            <w:shd w:val="clear" w:color="auto" w:fill="auto"/>
            <w:vAlign w:val="bottom"/>
          </w:tcPr>
          <w:p w14:paraId="1BDADA19"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2889</w:t>
            </w:r>
          </w:p>
        </w:tc>
        <w:tc>
          <w:tcPr>
            <w:tcW w:w="1839" w:type="dxa"/>
            <w:tcBorders>
              <w:top w:val="single" w:sz="4" w:space="0" w:color="auto"/>
              <w:left w:val="single" w:sz="4" w:space="0" w:color="auto"/>
              <w:bottom w:val="single" w:sz="4" w:space="0" w:color="auto"/>
              <w:right w:val="single" w:sz="4" w:space="0" w:color="auto"/>
            </w:tcBorders>
          </w:tcPr>
          <w:p w14:paraId="35EDB1BF" w14:textId="2B1131E6"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AC8BCDB"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187785</w:t>
            </w:r>
          </w:p>
        </w:tc>
      </w:tr>
      <w:tr w:rsidR="00D43ABD" w:rsidRPr="00F90431" w14:paraId="2A8F8468" w14:textId="77777777" w:rsidTr="00000002">
        <w:tc>
          <w:tcPr>
            <w:tcW w:w="2689" w:type="dxa"/>
            <w:tcBorders>
              <w:top w:val="nil"/>
              <w:left w:val="single" w:sz="4" w:space="0" w:color="auto"/>
              <w:bottom w:val="single" w:sz="4" w:space="0" w:color="auto"/>
              <w:right w:val="single" w:sz="4" w:space="0" w:color="auto"/>
            </w:tcBorders>
            <w:vAlign w:val="center"/>
          </w:tcPr>
          <w:p w14:paraId="26B54E28"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Uchoa</w:t>
            </w:r>
          </w:p>
        </w:tc>
        <w:tc>
          <w:tcPr>
            <w:tcW w:w="1842" w:type="dxa"/>
            <w:tcBorders>
              <w:top w:val="single" w:sz="4" w:space="0" w:color="auto"/>
              <w:left w:val="nil"/>
              <w:bottom w:val="single" w:sz="4" w:space="0" w:color="auto"/>
              <w:right w:val="single" w:sz="4" w:space="0" w:color="auto"/>
            </w:tcBorders>
            <w:shd w:val="clear" w:color="auto" w:fill="auto"/>
            <w:vAlign w:val="bottom"/>
          </w:tcPr>
          <w:p w14:paraId="14842143"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1115</w:t>
            </w:r>
          </w:p>
        </w:tc>
        <w:tc>
          <w:tcPr>
            <w:tcW w:w="1839" w:type="dxa"/>
            <w:tcBorders>
              <w:top w:val="single" w:sz="4" w:space="0" w:color="auto"/>
              <w:left w:val="single" w:sz="4" w:space="0" w:color="auto"/>
              <w:bottom w:val="single" w:sz="4" w:space="0" w:color="auto"/>
              <w:right w:val="single" w:sz="4" w:space="0" w:color="auto"/>
            </w:tcBorders>
          </w:tcPr>
          <w:p w14:paraId="2BFCD1D2" w14:textId="0F9A95EA"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1D0A2DE6"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72475</w:t>
            </w:r>
          </w:p>
        </w:tc>
      </w:tr>
      <w:tr w:rsidR="00D43ABD" w:rsidRPr="00F90431" w14:paraId="589E5EF1" w14:textId="77777777" w:rsidTr="00000002">
        <w:tc>
          <w:tcPr>
            <w:tcW w:w="2689" w:type="dxa"/>
            <w:tcBorders>
              <w:top w:val="nil"/>
              <w:left w:val="single" w:sz="4" w:space="0" w:color="auto"/>
              <w:bottom w:val="single" w:sz="4" w:space="0" w:color="auto"/>
              <w:right w:val="single" w:sz="4" w:space="0" w:color="auto"/>
            </w:tcBorders>
            <w:vAlign w:val="center"/>
          </w:tcPr>
          <w:p w14:paraId="5ED757EE"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Urupês</w:t>
            </w:r>
          </w:p>
        </w:tc>
        <w:tc>
          <w:tcPr>
            <w:tcW w:w="1842" w:type="dxa"/>
            <w:tcBorders>
              <w:top w:val="single" w:sz="4" w:space="0" w:color="auto"/>
              <w:left w:val="nil"/>
              <w:bottom w:val="single" w:sz="4" w:space="0" w:color="auto"/>
              <w:right w:val="single" w:sz="4" w:space="0" w:color="auto"/>
            </w:tcBorders>
            <w:shd w:val="clear" w:color="auto" w:fill="auto"/>
            <w:vAlign w:val="bottom"/>
          </w:tcPr>
          <w:p w14:paraId="0655309D"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1137</w:t>
            </w:r>
          </w:p>
        </w:tc>
        <w:tc>
          <w:tcPr>
            <w:tcW w:w="1839" w:type="dxa"/>
            <w:tcBorders>
              <w:top w:val="single" w:sz="4" w:space="0" w:color="auto"/>
              <w:left w:val="single" w:sz="4" w:space="0" w:color="auto"/>
              <w:bottom w:val="single" w:sz="4" w:space="0" w:color="auto"/>
              <w:right w:val="single" w:sz="4" w:space="0" w:color="auto"/>
            </w:tcBorders>
          </w:tcPr>
          <w:p w14:paraId="0D36A0C6" w14:textId="1D310063"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03C28614"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73905</w:t>
            </w:r>
          </w:p>
        </w:tc>
      </w:tr>
      <w:tr w:rsidR="00D43ABD" w:rsidRPr="00F90431" w14:paraId="6C94C725" w14:textId="77777777" w:rsidTr="00000002">
        <w:tc>
          <w:tcPr>
            <w:tcW w:w="2689" w:type="dxa"/>
            <w:tcBorders>
              <w:top w:val="nil"/>
              <w:left w:val="single" w:sz="4" w:space="0" w:color="auto"/>
              <w:bottom w:val="single" w:sz="4" w:space="0" w:color="auto"/>
              <w:right w:val="single" w:sz="4" w:space="0" w:color="auto"/>
            </w:tcBorders>
            <w:vAlign w:val="center"/>
          </w:tcPr>
          <w:p w14:paraId="4EAD2DCC"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Valentim Gentil</w:t>
            </w:r>
          </w:p>
        </w:tc>
        <w:tc>
          <w:tcPr>
            <w:tcW w:w="1842" w:type="dxa"/>
            <w:tcBorders>
              <w:top w:val="single" w:sz="4" w:space="0" w:color="auto"/>
              <w:left w:val="nil"/>
              <w:bottom w:val="single" w:sz="4" w:space="0" w:color="auto"/>
              <w:right w:val="single" w:sz="4" w:space="0" w:color="auto"/>
            </w:tcBorders>
            <w:shd w:val="clear" w:color="auto" w:fill="auto"/>
            <w:vAlign w:val="bottom"/>
          </w:tcPr>
          <w:p w14:paraId="64C2DAAD"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879</w:t>
            </w:r>
          </w:p>
        </w:tc>
        <w:tc>
          <w:tcPr>
            <w:tcW w:w="1839" w:type="dxa"/>
            <w:tcBorders>
              <w:top w:val="single" w:sz="4" w:space="0" w:color="auto"/>
              <w:left w:val="single" w:sz="4" w:space="0" w:color="auto"/>
              <w:bottom w:val="single" w:sz="4" w:space="0" w:color="auto"/>
              <w:right w:val="single" w:sz="4" w:space="0" w:color="auto"/>
            </w:tcBorders>
          </w:tcPr>
          <w:p w14:paraId="224C0A72" w14:textId="358D7B34" w:rsidR="00D43ABD" w:rsidRPr="00E91063" w:rsidRDefault="007C3119"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5A398AF5"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57135</w:t>
            </w:r>
          </w:p>
        </w:tc>
      </w:tr>
      <w:tr w:rsidR="00D43ABD" w:rsidRPr="00F90431" w14:paraId="24B94AD3" w14:textId="77777777" w:rsidTr="00000002">
        <w:tc>
          <w:tcPr>
            <w:tcW w:w="2689" w:type="dxa"/>
            <w:tcBorders>
              <w:top w:val="nil"/>
              <w:left w:val="single" w:sz="4" w:space="0" w:color="auto"/>
              <w:bottom w:val="single" w:sz="4" w:space="0" w:color="auto"/>
              <w:right w:val="single" w:sz="4" w:space="0" w:color="auto"/>
            </w:tcBorders>
            <w:vAlign w:val="center"/>
          </w:tcPr>
          <w:p w14:paraId="22A8D718" w14:textId="77777777" w:rsidR="00D43ABD" w:rsidRPr="00F90431" w:rsidRDefault="00D43ABD"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Vista Alegre do Alto</w:t>
            </w:r>
          </w:p>
        </w:tc>
        <w:tc>
          <w:tcPr>
            <w:tcW w:w="1842" w:type="dxa"/>
            <w:tcBorders>
              <w:top w:val="single" w:sz="4" w:space="0" w:color="auto"/>
              <w:left w:val="nil"/>
              <w:bottom w:val="single" w:sz="4" w:space="0" w:color="auto"/>
              <w:right w:val="single" w:sz="4" w:space="0" w:color="auto"/>
            </w:tcBorders>
            <w:shd w:val="clear" w:color="auto" w:fill="auto"/>
            <w:vAlign w:val="bottom"/>
          </w:tcPr>
          <w:p w14:paraId="425088EA" w14:textId="77777777" w:rsidR="00D43ABD" w:rsidRPr="00F90431" w:rsidRDefault="00D43ABD" w:rsidP="00000002">
            <w:pPr>
              <w:spacing w:line="240" w:lineRule="auto"/>
              <w:ind w:right="-2"/>
              <w:jc w:val="center"/>
              <w:rPr>
                <w:rFonts w:ascii="Amasis MT Pro" w:hAnsi="Amasis MT Pro" w:cs="Arial"/>
                <w:sz w:val="24"/>
                <w:szCs w:val="24"/>
              </w:rPr>
            </w:pPr>
            <w:r>
              <w:rPr>
                <w:rFonts w:ascii="Aptos Narrow" w:hAnsi="Aptos Narrow"/>
                <w:color w:val="000000"/>
              </w:rPr>
              <w:t>528</w:t>
            </w:r>
          </w:p>
        </w:tc>
        <w:tc>
          <w:tcPr>
            <w:tcW w:w="1839" w:type="dxa"/>
            <w:tcBorders>
              <w:top w:val="single" w:sz="4" w:space="0" w:color="auto"/>
              <w:left w:val="single" w:sz="4" w:space="0" w:color="auto"/>
              <w:bottom w:val="single" w:sz="4" w:space="0" w:color="auto"/>
              <w:right w:val="single" w:sz="4" w:space="0" w:color="auto"/>
            </w:tcBorders>
          </w:tcPr>
          <w:p w14:paraId="26A140A4" w14:textId="317AAA80" w:rsidR="00D43ABD" w:rsidRPr="00E91063" w:rsidRDefault="00607D14"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13399FEF" w14:textId="77777777" w:rsidR="00D43ABD" w:rsidRPr="00E91063" w:rsidRDefault="00D43ABD" w:rsidP="00000002">
            <w:pPr>
              <w:spacing w:line="240" w:lineRule="auto"/>
              <w:ind w:right="-2"/>
              <w:jc w:val="center"/>
              <w:rPr>
                <w:rFonts w:ascii="Amasis MT Pro" w:hAnsi="Amasis MT Pro" w:cs="Arial"/>
                <w:sz w:val="24"/>
                <w:szCs w:val="24"/>
              </w:rPr>
            </w:pPr>
            <w:r w:rsidRPr="00E91063">
              <w:rPr>
                <w:rFonts w:ascii="Aptos Narrow" w:hAnsi="Aptos Narrow"/>
                <w:color w:val="000000"/>
              </w:rPr>
              <w:t>34320</w:t>
            </w:r>
          </w:p>
        </w:tc>
      </w:tr>
      <w:tr w:rsidR="004320CF" w:rsidRPr="00F90431" w14:paraId="462C458F" w14:textId="77777777" w:rsidTr="00000002">
        <w:tc>
          <w:tcPr>
            <w:tcW w:w="2689" w:type="dxa"/>
            <w:tcBorders>
              <w:top w:val="nil"/>
              <w:left w:val="single" w:sz="4" w:space="0" w:color="auto"/>
              <w:bottom w:val="single" w:sz="4" w:space="0" w:color="auto"/>
              <w:right w:val="single" w:sz="4" w:space="0" w:color="auto"/>
            </w:tcBorders>
            <w:vAlign w:val="center"/>
          </w:tcPr>
          <w:p w14:paraId="14C85901" w14:textId="6AA9C907" w:rsidR="004320CF" w:rsidRPr="007734E4" w:rsidRDefault="004320CF" w:rsidP="00000002">
            <w:pPr>
              <w:spacing w:line="240" w:lineRule="auto"/>
              <w:ind w:right="-2"/>
              <w:jc w:val="both"/>
              <w:rPr>
                <w:rFonts w:ascii="Amasis MT Pro" w:eastAsia="Times New Roman" w:hAnsi="Amasis MT Pro" w:cs="Times New Roman"/>
                <w:color w:val="000000"/>
                <w:sz w:val="24"/>
                <w:szCs w:val="24"/>
                <w:lang w:eastAsia="pt-BR"/>
              </w:rPr>
            </w:pPr>
            <w:r>
              <w:rPr>
                <w:rFonts w:ascii="Amasis MT Pro" w:eastAsia="Times New Roman" w:hAnsi="Amasis MT Pro" w:cs="Times New Roman"/>
                <w:color w:val="000000"/>
                <w:sz w:val="24"/>
                <w:szCs w:val="24"/>
                <w:lang w:eastAsia="pt-BR"/>
              </w:rPr>
              <w:t>Professores</w:t>
            </w:r>
          </w:p>
        </w:tc>
        <w:tc>
          <w:tcPr>
            <w:tcW w:w="1842" w:type="dxa"/>
            <w:tcBorders>
              <w:top w:val="single" w:sz="4" w:space="0" w:color="auto"/>
              <w:left w:val="nil"/>
              <w:bottom w:val="single" w:sz="4" w:space="0" w:color="auto"/>
              <w:right w:val="single" w:sz="4" w:space="0" w:color="auto"/>
            </w:tcBorders>
            <w:shd w:val="clear" w:color="auto" w:fill="auto"/>
            <w:vAlign w:val="bottom"/>
          </w:tcPr>
          <w:p w14:paraId="650B4371" w14:textId="306F55B6" w:rsidR="004320CF" w:rsidRDefault="00607D14" w:rsidP="00000002">
            <w:pPr>
              <w:spacing w:line="240" w:lineRule="auto"/>
              <w:ind w:right="-2"/>
              <w:jc w:val="center"/>
              <w:rPr>
                <w:rFonts w:ascii="Aptos Narrow" w:hAnsi="Aptos Narrow"/>
                <w:color w:val="000000"/>
              </w:rPr>
            </w:pPr>
            <w:r>
              <w:rPr>
                <w:rFonts w:ascii="Aptos Narrow" w:hAnsi="Aptos Narrow"/>
                <w:color w:val="000000"/>
              </w:rPr>
              <w:t>5979</w:t>
            </w:r>
          </w:p>
        </w:tc>
        <w:tc>
          <w:tcPr>
            <w:tcW w:w="1839" w:type="dxa"/>
            <w:tcBorders>
              <w:top w:val="single" w:sz="4" w:space="0" w:color="auto"/>
              <w:left w:val="single" w:sz="4" w:space="0" w:color="auto"/>
              <w:bottom w:val="single" w:sz="4" w:space="0" w:color="auto"/>
              <w:right w:val="single" w:sz="4" w:space="0" w:color="auto"/>
            </w:tcBorders>
          </w:tcPr>
          <w:p w14:paraId="7C273C36" w14:textId="77777777" w:rsidR="004320CF" w:rsidRPr="00E91063" w:rsidRDefault="004320CF" w:rsidP="00000002">
            <w:pPr>
              <w:spacing w:line="240" w:lineRule="auto"/>
              <w:ind w:right="-2"/>
              <w:jc w:val="center"/>
              <w:rPr>
                <w:rFonts w:ascii="Amasis MT Pro" w:hAnsi="Amasis MT Pro" w:cs="Arial"/>
                <w:sz w:val="24"/>
                <w:szCs w:val="24"/>
              </w:rPr>
            </w:pPr>
          </w:p>
        </w:tc>
        <w:tc>
          <w:tcPr>
            <w:tcW w:w="2124" w:type="dxa"/>
            <w:tcBorders>
              <w:top w:val="nil"/>
              <w:left w:val="single" w:sz="8" w:space="0" w:color="auto"/>
              <w:bottom w:val="single" w:sz="4" w:space="0" w:color="auto"/>
              <w:right w:val="single" w:sz="8" w:space="0" w:color="auto"/>
            </w:tcBorders>
            <w:shd w:val="clear" w:color="auto" w:fill="auto"/>
            <w:vAlign w:val="bottom"/>
          </w:tcPr>
          <w:p w14:paraId="083DCE9E" w14:textId="2B4BC934" w:rsidR="004320CF" w:rsidRPr="00E91063" w:rsidRDefault="004320CF" w:rsidP="00000002">
            <w:pPr>
              <w:spacing w:line="240" w:lineRule="auto"/>
              <w:ind w:right="-2"/>
              <w:jc w:val="center"/>
              <w:rPr>
                <w:rFonts w:ascii="Aptos Narrow" w:hAnsi="Aptos Narrow"/>
                <w:color w:val="000000"/>
              </w:rPr>
            </w:pPr>
            <w:r w:rsidRPr="00E91063">
              <w:rPr>
                <w:rFonts w:ascii="Aptos Narrow" w:hAnsi="Aptos Narrow"/>
                <w:color w:val="000000"/>
              </w:rPr>
              <w:t>5979</w:t>
            </w:r>
          </w:p>
        </w:tc>
      </w:tr>
      <w:tr w:rsidR="00D43ABD" w:rsidRPr="00F90431" w14:paraId="3B5BCBE5" w14:textId="77777777" w:rsidTr="00000002">
        <w:tc>
          <w:tcPr>
            <w:tcW w:w="2689" w:type="dxa"/>
            <w:tcBorders>
              <w:top w:val="nil"/>
              <w:left w:val="single" w:sz="4" w:space="0" w:color="auto"/>
              <w:bottom w:val="single" w:sz="4" w:space="0" w:color="auto"/>
              <w:right w:val="single" w:sz="4" w:space="0" w:color="auto"/>
            </w:tcBorders>
            <w:shd w:val="clear" w:color="auto" w:fill="D0CECE" w:themeFill="background2" w:themeFillShade="E6"/>
            <w:vAlign w:val="center"/>
          </w:tcPr>
          <w:p w14:paraId="57AFC113" w14:textId="77777777" w:rsidR="0006480B" w:rsidRDefault="0006480B" w:rsidP="00000002">
            <w:pPr>
              <w:spacing w:line="240" w:lineRule="auto"/>
              <w:ind w:right="-2"/>
              <w:jc w:val="both"/>
              <w:rPr>
                <w:rFonts w:ascii="Amasis MT Pro" w:eastAsia="Times New Roman" w:hAnsi="Amasis MT Pro" w:cs="Times New Roman"/>
                <w:b/>
                <w:bCs/>
                <w:color w:val="000000"/>
                <w:sz w:val="24"/>
                <w:szCs w:val="24"/>
                <w:lang w:eastAsia="pt-BR"/>
              </w:rPr>
            </w:pPr>
          </w:p>
          <w:p w14:paraId="73784090" w14:textId="4F219DCE" w:rsidR="00D43ABD" w:rsidRPr="00DD5BAC" w:rsidRDefault="00D43ABD" w:rsidP="00000002">
            <w:pPr>
              <w:spacing w:line="240" w:lineRule="auto"/>
              <w:ind w:right="-2"/>
              <w:jc w:val="both"/>
              <w:rPr>
                <w:rFonts w:ascii="Amasis MT Pro" w:hAnsi="Amasis MT Pro" w:cs="Arial"/>
                <w:b/>
                <w:bCs/>
                <w:sz w:val="24"/>
                <w:szCs w:val="24"/>
              </w:rPr>
            </w:pPr>
            <w:r w:rsidRPr="00DD5BAC">
              <w:rPr>
                <w:rFonts w:ascii="Amasis MT Pro" w:eastAsia="Times New Roman" w:hAnsi="Amasis MT Pro" w:cs="Times New Roman"/>
                <w:b/>
                <w:bCs/>
                <w:color w:val="000000"/>
                <w:sz w:val="24"/>
                <w:szCs w:val="24"/>
                <w:lang w:eastAsia="pt-BR"/>
              </w:rPr>
              <w:t>TOTAL PARCIAL</w:t>
            </w:r>
          </w:p>
        </w:tc>
        <w:tc>
          <w:tcPr>
            <w:tcW w:w="18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tcPr>
          <w:p w14:paraId="6751D231" w14:textId="5E30838B" w:rsidR="00D43ABD" w:rsidRPr="00DD5BAC" w:rsidRDefault="00607D14" w:rsidP="00000002">
            <w:pPr>
              <w:spacing w:line="240" w:lineRule="auto"/>
              <w:ind w:right="-2"/>
              <w:jc w:val="center"/>
              <w:rPr>
                <w:rFonts w:ascii="Amasis MT Pro" w:hAnsi="Amasis MT Pro" w:cs="Arial"/>
                <w:b/>
                <w:bCs/>
                <w:sz w:val="24"/>
                <w:szCs w:val="24"/>
              </w:rPr>
            </w:pPr>
            <w:r>
              <w:rPr>
                <w:rFonts w:ascii="Amasis MT Pro" w:hAnsi="Amasis MT Pro" w:cs="Arial"/>
                <w:b/>
                <w:bCs/>
                <w:sz w:val="24"/>
                <w:szCs w:val="24"/>
              </w:rPr>
              <w:t>50.860</w:t>
            </w:r>
          </w:p>
        </w:tc>
        <w:tc>
          <w:tcPr>
            <w:tcW w:w="183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8F981A2" w14:textId="77777777" w:rsidR="00D43ABD" w:rsidRPr="00E91063" w:rsidRDefault="00D43ABD" w:rsidP="00000002">
            <w:pPr>
              <w:spacing w:line="240" w:lineRule="auto"/>
              <w:ind w:right="-2"/>
              <w:jc w:val="center"/>
              <w:rPr>
                <w:rFonts w:ascii="Amasis MT Pro" w:hAnsi="Amasis MT Pro" w:cs="Arial"/>
                <w:b/>
                <w:bCs/>
                <w:sz w:val="24"/>
                <w:szCs w:val="24"/>
              </w:rPr>
            </w:pPr>
          </w:p>
        </w:tc>
        <w:tc>
          <w:tcPr>
            <w:tcW w:w="2124" w:type="dxa"/>
            <w:tcBorders>
              <w:top w:val="nil"/>
              <w:left w:val="single" w:sz="8" w:space="0" w:color="auto"/>
              <w:bottom w:val="single" w:sz="4" w:space="0" w:color="auto"/>
              <w:right w:val="single" w:sz="8" w:space="0" w:color="auto"/>
            </w:tcBorders>
            <w:shd w:val="clear" w:color="auto" w:fill="D0CECE" w:themeFill="background2" w:themeFillShade="E6"/>
            <w:vAlign w:val="bottom"/>
          </w:tcPr>
          <w:p w14:paraId="5FB00794" w14:textId="43771434" w:rsidR="0006480B" w:rsidRPr="00E91063" w:rsidRDefault="001E6E04" w:rsidP="0006480B">
            <w:pPr>
              <w:spacing w:after="0" w:line="240" w:lineRule="auto"/>
              <w:rPr>
                <w:rFonts w:ascii="Aptos Narrow" w:hAnsi="Aptos Narrow"/>
                <w:b/>
                <w:bCs/>
                <w:color w:val="000000"/>
                <w:sz w:val="28"/>
                <w:szCs w:val="28"/>
              </w:rPr>
            </w:pPr>
            <w:r w:rsidRPr="00E91063">
              <w:rPr>
                <w:rFonts w:ascii="Aptos Narrow" w:hAnsi="Aptos Narrow"/>
                <w:b/>
                <w:bCs/>
                <w:color w:val="000000"/>
                <w:sz w:val="28"/>
                <w:szCs w:val="28"/>
              </w:rPr>
              <w:t>2.046.204</w:t>
            </w:r>
          </w:p>
          <w:p w14:paraId="26EF09E8" w14:textId="313B8521" w:rsidR="00D43ABD" w:rsidRPr="00E91063" w:rsidRDefault="00D43ABD" w:rsidP="001E6E04">
            <w:pPr>
              <w:spacing w:after="0" w:line="240" w:lineRule="auto"/>
              <w:jc w:val="center"/>
              <w:rPr>
                <w:rFonts w:ascii="Amasis MT Pro" w:hAnsi="Amasis MT Pro" w:cs="Arial"/>
                <w:b/>
                <w:bCs/>
                <w:sz w:val="24"/>
                <w:szCs w:val="24"/>
              </w:rPr>
            </w:pPr>
          </w:p>
        </w:tc>
      </w:tr>
    </w:tbl>
    <w:p w14:paraId="25719D13" w14:textId="2A7CE79A" w:rsidR="00F07934" w:rsidRPr="00F90431" w:rsidRDefault="00F07934" w:rsidP="00F07934">
      <w:pPr>
        <w:pStyle w:val="PargrafodaLista"/>
        <w:spacing w:after="0" w:line="240" w:lineRule="auto"/>
        <w:ind w:left="0"/>
        <w:jc w:val="both"/>
        <w:rPr>
          <w:rFonts w:ascii="Amasis MT Pro" w:hAnsi="Amasis MT Pro"/>
          <w:sz w:val="24"/>
          <w:szCs w:val="24"/>
        </w:rPr>
      </w:pPr>
    </w:p>
    <w:p w14:paraId="141CF978" w14:textId="77777777" w:rsidR="0007485E" w:rsidRDefault="0007485E" w:rsidP="0007485E">
      <w:pPr>
        <w:pStyle w:val="PargrafodaLista"/>
        <w:spacing w:after="0" w:line="240" w:lineRule="auto"/>
        <w:ind w:left="0"/>
        <w:jc w:val="both"/>
        <w:rPr>
          <w:rFonts w:ascii="Amasis MT Pro" w:hAnsi="Amasis MT Pro"/>
          <w:sz w:val="24"/>
          <w:szCs w:val="24"/>
        </w:rPr>
      </w:pPr>
    </w:p>
    <w:p w14:paraId="1E07EDA9" w14:textId="6FDC80D5" w:rsidR="0007485E" w:rsidRPr="00F90431" w:rsidRDefault="00AC523A" w:rsidP="007A7F20">
      <w:pPr>
        <w:pStyle w:val="PargrafodaLista"/>
        <w:shd w:val="clear" w:color="auto" w:fill="BFBFBF" w:themeFill="background1" w:themeFillShade="BF"/>
        <w:spacing w:after="0" w:line="240" w:lineRule="auto"/>
        <w:ind w:left="0"/>
        <w:jc w:val="both"/>
        <w:rPr>
          <w:rFonts w:ascii="Amasis MT Pro" w:hAnsi="Amasis MT Pro"/>
          <w:b/>
          <w:bCs/>
          <w:sz w:val="24"/>
          <w:szCs w:val="24"/>
        </w:rPr>
      </w:pPr>
      <w:r w:rsidRPr="0005189A">
        <w:rPr>
          <w:rFonts w:ascii="Amasis MT Pro" w:hAnsi="Amasis MT Pro"/>
          <w:b/>
          <w:bCs/>
          <w:sz w:val="24"/>
          <w:szCs w:val="24"/>
        </w:rPr>
        <w:t xml:space="preserve">DO </w:t>
      </w:r>
      <w:r w:rsidR="0007485E" w:rsidRPr="0005189A">
        <w:rPr>
          <w:rFonts w:ascii="Amasis MT Pro" w:hAnsi="Amasis MT Pro"/>
          <w:b/>
          <w:bCs/>
          <w:sz w:val="24"/>
          <w:szCs w:val="24"/>
        </w:rPr>
        <w:t>LEVANTAMENTO DE MERCADO</w:t>
      </w:r>
    </w:p>
    <w:p w14:paraId="31352D82"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601FA825" w14:textId="79FD18C3" w:rsidR="0007485E" w:rsidRPr="00F90431" w:rsidRDefault="00057467" w:rsidP="0007485E">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6.1. </w:t>
      </w:r>
      <w:r w:rsidR="0007485E" w:rsidRPr="00F90431">
        <w:rPr>
          <w:rFonts w:ascii="Amasis MT Pro" w:hAnsi="Amasis MT Pro"/>
          <w:sz w:val="24"/>
          <w:szCs w:val="24"/>
        </w:rPr>
        <w:t>Fundamentação: Levantamento de mercado, que consiste na análise das alternativas possíveis, e justificativa técnica e econômica da escolha do tipo de solução a contratar. (inciso V do § 1° do art. 18 da Lei 14.133/2021).</w:t>
      </w:r>
    </w:p>
    <w:p w14:paraId="39827E11" w14:textId="77777777" w:rsidR="0007485E" w:rsidRDefault="0007485E" w:rsidP="0007485E">
      <w:pPr>
        <w:pStyle w:val="PargrafodaLista"/>
        <w:spacing w:after="0" w:line="240" w:lineRule="auto"/>
        <w:ind w:left="0"/>
        <w:jc w:val="both"/>
        <w:rPr>
          <w:rFonts w:ascii="Amasis MT Pro" w:hAnsi="Amasis MT Pro"/>
          <w:sz w:val="24"/>
          <w:szCs w:val="24"/>
        </w:rPr>
      </w:pPr>
    </w:p>
    <w:p w14:paraId="130E0C4A" w14:textId="0C2C31C3" w:rsidR="00057467" w:rsidRDefault="00057467"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6.2.</w:t>
      </w:r>
      <w:r w:rsidRPr="00057467">
        <w:rPr>
          <w:rFonts w:ascii="Amasis MT Pro" w:hAnsi="Amasis MT Pro"/>
          <w:sz w:val="24"/>
          <w:szCs w:val="24"/>
        </w:rPr>
        <w:t xml:space="preserve">2. </w:t>
      </w:r>
      <w:r w:rsidRPr="0020564E">
        <w:rPr>
          <w:rFonts w:ascii="Amasis MT Pro" w:hAnsi="Amasis MT Pro"/>
          <w:b/>
          <w:bCs/>
          <w:sz w:val="24"/>
          <w:szCs w:val="24"/>
        </w:rPr>
        <w:t>Levantamento de Mercado:</w:t>
      </w:r>
    </w:p>
    <w:p w14:paraId="70F601B0" w14:textId="77777777" w:rsidR="00057467" w:rsidRPr="00057467" w:rsidRDefault="00057467" w:rsidP="00057467">
      <w:pPr>
        <w:pStyle w:val="PargrafodaLista"/>
        <w:spacing w:after="0" w:line="240" w:lineRule="auto"/>
        <w:ind w:left="0"/>
        <w:jc w:val="both"/>
        <w:rPr>
          <w:rFonts w:ascii="Amasis MT Pro" w:hAnsi="Amasis MT Pro"/>
          <w:sz w:val="24"/>
          <w:szCs w:val="24"/>
        </w:rPr>
      </w:pPr>
    </w:p>
    <w:p w14:paraId="1CFA2503" w14:textId="77777777" w:rsidR="00057467" w:rsidRPr="00057467" w:rsidRDefault="00057467" w:rsidP="0020564E">
      <w:pPr>
        <w:pStyle w:val="PargrafodaLista"/>
        <w:spacing w:after="0" w:line="240" w:lineRule="auto"/>
        <w:ind w:left="0" w:firstLine="567"/>
        <w:jc w:val="both"/>
        <w:rPr>
          <w:rFonts w:ascii="Amasis MT Pro" w:hAnsi="Amasis MT Pro"/>
          <w:sz w:val="24"/>
          <w:szCs w:val="24"/>
        </w:rPr>
      </w:pPr>
      <w:r w:rsidRPr="00057467">
        <w:rPr>
          <w:rFonts w:ascii="Amasis MT Pro" w:hAnsi="Amasis MT Pro"/>
          <w:sz w:val="24"/>
          <w:szCs w:val="24"/>
        </w:rPr>
        <w:t xml:space="preserve">O levantamento de mercado é uma etapa fundamental para identificar as alternativas viáveis e selecionar a melhor solução técnica e econômica para a aquisição dos acervos </w:t>
      </w:r>
      <w:r w:rsidRPr="00057467">
        <w:rPr>
          <w:rFonts w:ascii="Amasis MT Pro" w:hAnsi="Amasis MT Pro"/>
          <w:sz w:val="24"/>
          <w:szCs w:val="24"/>
        </w:rPr>
        <w:lastRenderedPageBreak/>
        <w:t>bibliográficos. O mercado de livros didáticos e paradidáticos no Brasil é diversificado, com várias editoras especializadas em atender a diferentes níveis de ensino e demandas educacionais.</w:t>
      </w:r>
    </w:p>
    <w:p w14:paraId="436AAB6C" w14:textId="77777777" w:rsidR="00057467" w:rsidRPr="00057467" w:rsidRDefault="00057467" w:rsidP="00057467">
      <w:pPr>
        <w:pStyle w:val="PargrafodaLista"/>
        <w:spacing w:after="0" w:line="240" w:lineRule="auto"/>
        <w:ind w:left="0"/>
        <w:jc w:val="both"/>
        <w:rPr>
          <w:rFonts w:ascii="Amasis MT Pro" w:hAnsi="Amasis MT Pro"/>
          <w:sz w:val="24"/>
          <w:szCs w:val="24"/>
        </w:rPr>
      </w:pPr>
    </w:p>
    <w:p w14:paraId="6E3F2513" w14:textId="13539A24" w:rsidR="00057467" w:rsidRPr="00057467" w:rsidRDefault="0020564E"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6.2.1. </w:t>
      </w:r>
      <w:r w:rsidR="00057467" w:rsidRPr="0020564E">
        <w:rPr>
          <w:rFonts w:ascii="Amasis MT Pro" w:hAnsi="Amasis MT Pro"/>
          <w:b/>
          <w:bCs/>
          <w:sz w:val="24"/>
          <w:szCs w:val="24"/>
        </w:rPr>
        <w:t>Metodologia Utilizada:</w:t>
      </w:r>
    </w:p>
    <w:p w14:paraId="077E37C0" w14:textId="77777777" w:rsidR="00057467" w:rsidRPr="00057467" w:rsidRDefault="00057467" w:rsidP="00057467">
      <w:pPr>
        <w:pStyle w:val="PargrafodaLista"/>
        <w:spacing w:after="0" w:line="240" w:lineRule="auto"/>
        <w:ind w:left="0"/>
        <w:jc w:val="both"/>
        <w:rPr>
          <w:rFonts w:ascii="Amasis MT Pro" w:hAnsi="Amasis MT Pro"/>
          <w:sz w:val="24"/>
          <w:szCs w:val="24"/>
        </w:rPr>
      </w:pPr>
    </w:p>
    <w:p w14:paraId="102D7F52" w14:textId="77777777" w:rsidR="00057467" w:rsidRPr="00C05AB3" w:rsidRDefault="00057467" w:rsidP="00057467">
      <w:pPr>
        <w:pStyle w:val="PargrafodaLista"/>
        <w:spacing w:after="0" w:line="240" w:lineRule="auto"/>
        <w:ind w:left="0"/>
        <w:jc w:val="both"/>
        <w:rPr>
          <w:rFonts w:ascii="Amasis MT Pro" w:hAnsi="Amasis MT Pro"/>
          <w:sz w:val="24"/>
          <w:szCs w:val="24"/>
          <w:highlight w:val="yellow"/>
        </w:rPr>
      </w:pPr>
      <w:r w:rsidRPr="00C05AB3">
        <w:rPr>
          <w:rFonts w:ascii="Amasis MT Pro" w:hAnsi="Amasis MT Pro"/>
          <w:sz w:val="24"/>
          <w:szCs w:val="24"/>
          <w:highlight w:val="yellow"/>
        </w:rPr>
        <w:t>Pesquisa de Preços: Coleta de preços de diferentes editoras e fornecedores especializados em acervos bibliográficos para instituições de ensino.</w:t>
      </w:r>
    </w:p>
    <w:p w14:paraId="725C722B" w14:textId="77777777" w:rsidR="0020564E" w:rsidRPr="00C05AB3" w:rsidRDefault="0020564E" w:rsidP="00057467">
      <w:pPr>
        <w:pStyle w:val="PargrafodaLista"/>
        <w:spacing w:after="0" w:line="240" w:lineRule="auto"/>
        <w:ind w:left="0"/>
        <w:jc w:val="both"/>
        <w:rPr>
          <w:rFonts w:ascii="Amasis MT Pro" w:hAnsi="Amasis MT Pro"/>
          <w:sz w:val="24"/>
          <w:szCs w:val="24"/>
          <w:highlight w:val="yellow"/>
        </w:rPr>
      </w:pPr>
    </w:p>
    <w:p w14:paraId="3C7A139A" w14:textId="77777777" w:rsidR="00057467" w:rsidRPr="00C05AB3" w:rsidRDefault="00057467" w:rsidP="00057467">
      <w:pPr>
        <w:pStyle w:val="PargrafodaLista"/>
        <w:spacing w:after="0" w:line="240" w:lineRule="auto"/>
        <w:ind w:left="0"/>
        <w:jc w:val="both"/>
        <w:rPr>
          <w:rFonts w:ascii="Amasis MT Pro" w:hAnsi="Amasis MT Pro"/>
          <w:sz w:val="24"/>
          <w:szCs w:val="24"/>
          <w:highlight w:val="yellow"/>
        </w:rPr>
      </w:pPr>
      <w:r w:rsidRPr="00C05AB3">
        <w:rPr>
          <w:rFonts w:ascii="Amasis MT Pro" w:hAnsi="Amasis MT Pro"/>
          <w:sz w:val="24"/>
          <w:szCs w:val="24"/>
          <w:highlight w:val="yellow"/>
        </w:rPr>
        <w:t>Análise Comparativa: Comparação de preços, qualidade dos materiais, prazos de entrega e serviços adicionais oferecidos (como suporte pedagógico e treinamento).</w:t>
      </w:r>
    </w:p>
    <w:p w14:paraId="682D3429" w14:textId="77777777" w:rsidR="0020564E" w:rsidRPr="00C05AB3" w:rsidRDefault="0020564E" w:rsidP="00057467">
      <w:pPr>
        <w:pStyle w:val="PargrafodaLista"/>
        <w:spacing w:after="0" w:line="240" w:lineRule="auto"/>
        <w:ind w:left="0"/>
        <w:jc w:val="both"/>
        <w:rPr>
          <w:rFonts w:ascii="Amasis MT Pro" w:hAnsi="Amasis MT Pro"/>
          <w:sz w:val="24"/>
          <w:szCs w:val="24"/>
          <w:highlight w:val="yellow"/>
        </w:rPr>
      </w:pPr>
    </w:p>
    <w:p w14:paraId="324ED83B" w14:textId="77777777" w:rsidR="00057467" w:rsidRPr="00C05AB3" w:rsidRDefault="00057467" w:rsidP="00057467">
      <w:pPr>
        <w:pStyle w:val="PargrafodaLista"/>
        <w:spacing w:after="0" w:line="240" w:lineRule="auto"/>
        <w:ind w:left="0"/>
        <w:jc w:val="both"/>
        <w:rPr>
          <w:rFonts w:ascii="Amasis MT Pro" w:hAnsi="Amasis MT Pro"/>
          <w:sz w:val="24"/>
          <w:szCs w:val="24"/>
          <w:highlight w:val="yellow"/>
        </w:rPr>
      </w:pPr>
      <w:r w:rsidRPr="00C05AB3">
        <w:rPr>
          <w:rFonts w:ascii="Amasis MT Pro" w:hAnsi="Amasis MT Pro"/>
          <w:sz w:val="24"/>
          <w:szCs w:val="24"/>
          <w:highlight w:val="yellow"/>
        </w:rPr>
        <w:t>Consultas Públicas e Reuniões: Diálogos com especialistas em educação e representantes de editoras para entender as tendências do mercado e as melhores práticas.</w:t>
      </w:r>
    </w:p>
    <w:p w14:paraId="3F61F5E2" w14:textId="77777777" w:rsidR="0020564E" w:rsidRPr="00C05AB3" w:rsidRDefault="0020564E" w:rsidP="00057467">
      <w:pPr>
        <w:pStyle w:val="PargrafodaLista"/>
        <w:spacing w:after="0" w:line="240" w:lineRule="auto"/>
        <w:ind w:left="0"/>
        <w:jc w:val="both"/>
        <w:rPr>
          <w:rFonts w:ascii="Amasis MT Pro" w:hAnsi="Amasis MT Pro"/>
          <w:sz w:val="24"/>
          <w:szCs w:val="24"/>
          <w:highlight w:val="yellow"/>
        </w:rPr>
      </w:pPr>
    </w:p>
    <w:p w14:paraId="7EEC3BA4" w14:textId="134C8290" w:rsidR="00C73B9C" w:rsidRPr="00C05AB3" w:rsidRDefault="00057467" w:rsidP="004218FF">
      <w:pPr>
        <w:pStyle w:val="PargrafodaLista"/>
        <w:spacing w:after="0" w:line="240" w:lineRule="auto"/>
        <w:ind w:left="0"/>
        <w:jc w:val="both"/>
        <w:rPr>
          <w:rFonts w:ascii="Amasis MT Pro" w:hAnsi="Amasis MT Pro"/>
          <w:sz w:val="24"/>
          <w:szCs w:val="24"/>
          <w:highlight w:val="yellow"/>
        </w:rPr>
      </w:pPr>
      <w:r w:rsidRPr="00C05AB3">
        <w:rPr>
          <w:rFonts w:ascii="Amasis MT Pro" w:hAnsi="Amasis MT Pro"/>
          <w:sz w:val="24"/>
          <w:szCs w:val="24"/>
          <w:highlight w:val="yellow"/>
        </w:rPr>
        <w:t>Principais Editoras</w:t>
      </w:r>
      <w:r w:rsidR="00C26F8B" w:rsidRPr="00C05AB3">
        <w:rPr>
          <w:rFonts w:ascii="Amasis MT Pro" w:hAnsi="Amasis MT Pro"/>
          <w:sz w:val="24"/>
          <w:szCs w:val="24"/>
          <w:highlight w:val="yellow"/>
        </w:rPr>
        <w:t xml:space="preserve">, </w:t>
      </w:r>
      <w:r w:rsidRPr="00C05AB3">
        <w:rPr>
          <w:rFonts w:ascii="Amasis MT Pro" w:hAnsi="Amasis MT Pro"/>
          <w:sz w:val="24"/>
          <w:szCs w:val="24"/>
          <w:highlight w:val="yellow"/>
        </w:rPr>
        <w:t>Fornecedores Pesquisados</w:t>
      </w:r>
      <w:r w:rsidR="00C26F8B" w:rsidRPr="00C05AB3">
        <w:rPr>
          <w:rFonts w:ascii="Amasis MT Pro" w:hAnsi="Amasis MT Pro"/>
          <w:sz w:val="24"/>
          <w:szCs w:val="24"/>
          <w:highlight w:val="yellow"/>
        </w:rPr>
        <w:t xml:space="preserve"> e Atas vigentes</w:t>
      </w:r>
      <w:r w:rsidR="004218FF" w:rsidRPr="00C05AB3">
        <w:rPr>
          <w:rFonts w:ascii="Amasis MT Pro" w:hAnsi="Amasis MT Pro"/>
          <w:sz w:val="24"/>
          <w:szCs w:val="24"/>
          <w:highlight w:val="yellow"/>
        </w:rPr>
        <w:t>, obteve-se as seguintes cotações</w:t>
      </w:r>
      <w:r w:rsidR="005D7193" w:rsidRPr="00C05AB3">
        <w:rPr>
          <w:rFonts w:ascii="Amasis MT Pro" w:hAnsi="Amasis MT Pro"/>
          <w:sz w:val="24"/>
          <w:szCs w:val="24"/>
          <w:highlight w:val="yellow"/>
        </w:rPr>
        <w:t xml:space="preserve">: </w:t>
      </w:r>
    </w:p>
    <w:p w14:paraId="1F78C6BC" w14:textId="77777777" w:rsidR="00C73B9C" w:rsidRPr="00C05AB3" w:rsidRDefault="00C73B9C" w:rsidP="0036185C">
      <w:pPr>
        <w:spacing w:after="0" w:line="240" w:lineRule="auto"/>
        <w:jc w:val="both"/>
        <w:rPr>
          <w:rFonts w:ascii="Amasis MT Pro" w:hAnsi="Amasis MT Pro"/>
          <w:sz w:val="24"/>
          <w:szCs w:val="24"/>
          <w:highlight w:val="yellow"/>
        </w:rPr>
      </w:pPr>
    </w:p>
    <w:p w14:paraId="06E01DD9" w14:textId="77777777" w:rsidR="00C73B9C" w:rsidRPr="00C05AB3" w:rsidRDefault="005D7193" w:rsidP="009D3A9C">
      <w:pPr>
        <w:pStyle w:val="PargrafodaLista"/>
        <w:numPr>
          <w:ilvl w:val="0"/>
          <w:numId w:val="46"/>
        </w:numPr>
        <w:spacing w:after="0" w:line="240" w:lineRule="auto"/>
        <w:jc w:val="both"/>
        <w:rPr>
          <w:rFonts w:ascii="Amasis MT Pro" w:hAnsi="Amasis MT Pro"/>
          <w:sz w:val="24"/>
          <w:szCs w:val="24"/>
          <w:highlight w:val="yellow"/>
        </w:rPr>
      </w:pPr>
      <w:r w:rsidRPr="00C05AB3">
        <w:rPr>
          <w:rFonts w:ascii="Amasis MT Pro" w:hAnsi="Amasis MT Pro"/>
          <w:sz w:val="24"/>
          <w:szCs w:val="24"/>
          <w:highlight w:val="yellow"/>
        </w:rPr>
        <w:t xml:space="preserve">Editora do Livro Técnico Ltda – CNPJ nº </w:t>
      </w:r>
      <w:r w:rsidR="004D646B" w:rsidRPr="00C05AB3">
        <w:rPr>
          <w:rFonts w:ascii="Amasis MT Pro" w:hAnsi="Amasis MT Pro"/>
          <w:sz w:val="24"/>
          <w:szCs w:val="24"/>
          <w:highlight w:val="yellow"/>
        </w:rPr>
        <w:t>11.314.780/0001</w:t>
      </w:r>
      <w:r w:rsidR="00D2549F" w:rsidRPr="00C05AB3">
        <w:rPr>
          <w:rFonts w:ascii="Amasis MT Pro" w:hAnsi="Amasis MT Pro"/>
          <w:sz w:val="24"/>
          <w:szCs w:val="24"/>
          <w:highlight w:val="yellow"/>
        </w:rPr>
        <w:t>, que apresentou um desconto de 10 % (dez percentual);</w:t>
      </w:r>
    </w:p>
    <w:p w14:paraId="30F07175" w14:textId="77777777" w:rsidR="00C73B9C" w:rsidRPr="00C05AB3" w:rsidRDefault="00C73B9C" w:rsidP="00C73B9C">
      <w:pPr>
        <w:pStyle w:val="PargrafodaLista"/>
        <w:spacing w:after="0" w:line="240" w:lineRule="auto"/>
        <w:jc w:val="both"/>
        <w:rPr>
          <w:rFonts w:ascii="Amasis MT Pro" w:hAnsi="Amasis MT Pro"/>
          <w:sz w:val="24"/>
          <w:szCs w:val="24"/>
          <w:highlight w:val="yellow"/>
        </w:rPr>
      </w:pPr>
    </w:p>
    <w:p w14:paraId="2AF76E96" w14:textId="4F99812A" w:rsidR="00E96577" w:rsidRPr="00C05AB3" w:rsidRDefault="006D393E" w:rsidP="009D3A9C">
      <w:pPr>
        <w:pStyle w:val="PargrafodaLista"/>
        <w:numPr>
          <w:ilvl w:val="0"/>
          <w:numId w:val="46"/>
        </w:numPr>
        <w:spacing w:after="0" w:line="240" w:lineRule="auto"/>
        <w:jc w:val="both"/>
        <w:rPr>
          <w:rFonts w:ascii="Amasis MT Pro" w:hAnsi="Amasis MT Pro"/>
          <w:sz w:val="24"/>
          <w:szCs w:val="24"/>
          <w:highlight w:val="yellow"/>
        </w:rPr>
      </w:pPr>
      <w:r w:rsidRPr="00C05AB3">
        <w:rPr>
          <w:rFonts w:ascii="Amasis MT Pro" w:hAnsi="Amasis MT Pro"/>
          <w:sz w:val="24"/>
          <w:szCs w:val="24"/>
          <w:highlight w:val="yellow"/>
        </w:rPr>
        <w:t xml:space="preserve">Empresa: </w:t>
      </w:r>
      <w:r w:rsidR="00D95BEC" w:rsidRPr="00C05AB3">
        <w:rPr>
          <w:rFonts w:ascii="Amasis MT Pro" w:hAnsi="Amasis MT Pro"/>
          <w:sz w:val="24"/>
          <w:szCs w:val="24"/>
          <w:highlight w:val="yellow"/>
        </w:rPr>
        <w:t xml:space="preserve">Edições SM LTDA – CNPJ nº </w:t>
      </w:r>
      <w:r w:rsidR="006819DF" w:rsidRPr="00C05AB3">
        <w:rPr>
          <w:rFonts w:ascii="Amasis MT Pro" w:hAnsi="Amasis MT Pro"/>
          <w:sz w:val="24"/>
          <w:szCs w:val="24"/>
          <w:highlight w:val="yellow"/>
        </w:rPr>
        <w:t>05.699.378/0001-49;</w:t>
      </w:r>
      <w:r w:rsidR="00C73B9C" w:rsidRPr="00C05AB3">
        <w:rPr>
          <w:rFonts w:ascii="Amasis MT Pro" w:hAnsi="Amasis MT Pro"/>
          <w:sz w:val="24"/>
          <w:szCs w:val="24"/>
          <w:highlight w:val="yellow"/>
        </w:rPr>
        <w:t xml:space="preserve"> que apresentou um desconto de 18% (dezoito percentual); e</w:t>
      </w:r>
    </w:p>
    <w:p w14:paraId="6613504C" w14:textId="77777777" w:rsidR="006819DF" w:rsidRPr="00C05AB3" w:rsidRDefault="006819DF" w:rsidP="00E96577">
      <w:pPr>
        <w:pStyle w:val="PargrafodaLista"/>
        <w:spacing w:after="0" w:line="240" w:lineRule="auto"/>
        <w:jc w:val="both"/>
        <w:rPr>
          <w:rFonts w:ascii="Amasis MT Pro" w:hAnsi="Amasis MT Pro"/>
          <w:sz w:val="24"/>
          <w:szCs w:val="24"/>
          <w:highlight w:val="yellow"/>
        </w:rPr>
      </w:pPr>
    </w:p>
    <w:p w14:paraId="715A2F5B" w14:textId="57777D4B" w:rsidR="00E96577" w:rsidRPr="00C05AB3" w:rsidRDefault="006819DF" w:rsidP="00900B71">
      <w:pPr>
        <w:pStyle w:val="PargrafodaLista"/>
        <w:numPr>
          <w:ilvl w:val="0"/>
          <w:numId w:val="46"/>
        </w:numPr>
        <w:spacing w:after="0" w:line="240" w:lineRule="auto"/>
        <w:jc w:val="both"/>
        <w:rPr>
          <w:rFonts w:ascii="Amasis MT Pro" w:hAnsi="Amasis MT Pro"/>
          <w:sz w:val="24"/>
          <w:szCs w:val="24"/>
          <w:highlight w:val="yellow"/>
        </w:rPr>
      </w:pPr>
      <w:r w:rsidRPr="00C05AB3">
        <w:rPr>
          <w:rFonts w:ascii="Amasis MT Pro" w:hAnsi="Amasis MT Pro"/>
          <w:sz w:val="24"/>
          <w:szCs w:val="24"/>
          <w:highlight w:val="yellow"/>
        </w:rPr>
        <w:t>Ata de Registro de Preço</w:t>
      </w:r>
      <w:r w:rsidR="00C06EBE" w:rsidRPr="00C05AB3">
        <w:rPr>
          <w:rFonts w:ascii="Amasis MT Pro" w:hAnsi="Amasis MT Pro"/>
          <w:sz w:val="24"/>
          <w:szCs w:val="24"/>
          <w:highlight w:val="yellow"/>
        </w:rPr>
        <w:t xml:space="preserve">s nº 003/2024 </w:t>
      </w:r>
      <w:r w:rsidR="00900B71" w:rsidRPr="00C05AB3">
        <w:rPr>
          <w:rFonts w:ascii="Amasis MT Pro" w:hAnsi="Amasis MT Pro"/>
          <w:sz w:val="24"/>
          <w:szCs w:val="24"/>
          <w:highlight w:val="yellow"/>
        </w:rPr>
        <w:t>- homologada</w:t>
      </w:r>
      <w:r w:rsidRPr="00C05AB3">
        <w:rPr>
          <w:rFonts w:ascii="Amasis MT Pro" w:hAnsi="Amasis MT Pro"/>
          <w:sz w:val="24"/>
          <w:szCs w:val="24"/>
          <w:highlight w:val="yellow"/>
        </w:rPr>
        <w:t xml:space="preserve"> pelo Consórcio</w:t>
      </w:r>
      <w:r w:rsidR="00C06EBE" w:rsidRPr="00C05AB3">
        <w:rPr>
          <w:rFonts w:ascii="Amasis MT Pro" w:hAnsi="Amasis MT Pro"/>
          <w:sz w:val="24"/>
          <w:szCs w:val="24"/>
          <w:highlight w:val="yellow"/>
        </w:rPr>
        <w:t xml:space="preserve"> Público</w:t>
      </w:r>
      <w:r w:rsidRPr="00C05AB3">
        <w:rPr>
          <w:rFonts w:ascii="Amasis MT Pro" w:hAnsi="Amasis MT Pro"/>
          <w:sz w:val="24"/>
          <w:szCs w:val="24"/>
          <w:highlight w:val="yellow"/>
        </w:rPr>
        <w:t xml:space="preserve"> </w:t>
      </w:r>
      <w:r w:rsidR="00E96577" w:rsidRPr="00C05AB3">
        <w:rPr>
          <w:rFonts w:ascii="Amasis MT Pro" w:hAnsi="Amasis MT Pro"/>
          <w:sz w:val="24"/>
          <w:szCs w:val="24"/>
          <w:highlight w:val="yellow"/>
        </w:rPr>
        <w:t>P</w:t>
      </w:r>
      <w:r w:rsidR="00C06EBE" w:rsidRPr="00C05AB3">
        <w:rPr>
          <w:rFonts w:ascii="Amasis MT Pro" w:hAnsi="Amasis MT Pro"/>
          <w:sz w:val="24"/>
          <w:szCs w:val="24"/>
          <w:highlight w:val="yellow"/>
        </w:rPr>
        <w:t>ROD</w:t>
      </w:r>
      <w:r w:rsidR="0036185C" w:rsidRPr="00C05AB3">
        <w:rPr>
          <w:rFonts w:ascii="Amasis MT Pro" w:hAnsi="Amasis MT Pro"/>
          <w:sz w:val="24"/>
          <w:szCs w:val="24"/>
          <w:highlight w:val="yellow"/>
        </w:rPr>
        <w:t>NORTE</w:t>
      </w:r>
      <w:r w:rsidR="00900B71" w:rsidRPr="00C05AB3">
        <w:rPr>
          <w:rFonts w:ascii="Amasis MT Pro" w:hAnsi="Amasis MT Pro"/>
          <w:sz w:val="24"/>
          <w:szCs w:val="24"/>
          <w:highlight w:val="yellow"/>
        </w:rPr>
        <w:t>, com resultado de desconto de 31% (trinta e um percentual);</w:t>
      </w:r>
    </w:p>
    <w:p w14:paraId="4759951F" w14:textId="77777777" w:rsidR="00900B71" w:rsidRPr="00C05AB3" w:rsidRDefault="00900B71" w:rsidP="00900B71">
      <w:pPr>
        <w:pStyle w:val="PargrafodaLista"/>
        <w:rPr>
          <w:rFonts w:ascii="Amasis MT Pro" w:hAnsi="Amasis MT Pro"/>
          <w:sz w:val="24"/>
          <w:szCs w:val="24"/>
          <w:highlight w:val="yellow"/>
        </w:rPr>
      </w:pPr>
    </w:p>
    <w:p w14:paraId="46626215" w14:textId="66A5709E" w:rsidR="00900B71" w:rsidRPr="004218FF" w:rsidRDefault="004218FF" w:rsidP="004218FF">
      <w:pPr>
        <w:spacing w:after="0" w:line="240" w:lineRule="auto"/>
        <w:jc w:val="both"/>
        <w:rPr>
          <w:rFonts w:ascii="Amasis MT Pro" w:hAnsi="Amasis MT Pro"/>
          <w:sz w:val="24"/>
          <w:szCs w:val="24"/>
        </w:rPr>
      </w:pPr>
      <w:r w:rsidRPr="00C05AB3">
        <w:rPr>
          <w:rFonts w:ascii="Amasis MT Pro" w:hAnsi="Amasis MT Pro"/>
          <w:sz w:val="24"/>
          <w:szCs w:val="24"/>
          <w:highlight w:val="yellow"/>
        </w:rPr>
        <w:t xml:space="preserve">Com o resultado da pesquisa </w:t>
      </w:r>
      <w:r w:rsidR="00F977C2" w:rsidRPr="00C05AB3">
        <w:rPr>
          <w:rFonts w:ascii="Amasis MT Pro" w:hAnsi="Amasis MT Pro"/>
          <w:sz w:val="24"/>
          <w:szCs w:val="24"/>
          <w:highlight w:val="yellow"/>
        </w:rPr>
        <w:t xml:space="preserve">obteve-se </w:t>
      </w:r>
      <w:r w:rsidR="00517BD1" w:rsidRPr="00C05AB3">
        <w:rPr>
          <w:rFonts w:ascii="Amasis MT Pro" w:hAnsi="Amasis MT Pro"/>
          <w:sz w:val="24"/>
          <w:szCs w:val="24"/>
          <w:highlight w:val="yellow"/>
        </w:rPr>
        <w:t xml:space="preserve">a média de 20% (vinte percentual), </w:t>
      </w:r>
      <w:r w:rsidR="00945CF8" w:rsidRPr="00C05AB3">
        <w:rPr>
          <w:rFonts w:ascii="Amasis MT Pro" w:hAnsi="Amasis MT Pro"/>
          <w:sz w:val="24"/>
          <w:szCs w:val="24"/>
          <w:highlight w:val="yellow"/>
        </w:rPr>
        <w:t>a</w:t>
      </w:r>
      <w:r w:rsidR="00517BD1" w:rsidRPr="00C05AB3">
        <w:rPr>
          <w:rFonts w:ascii="Amasis MT Pro" w:hAnsi="Amasis MT Pro"/>
          <w:sz w:val="24"/>
          <w:szCs w:val="24"/>
          <w:highlight w:val="yellow"/>
        </w:rPr>
        <w:t xml:space="preserve"> qual será considerado o valor mínimo da proposta.</w:t>
      </w:r>
    </w:p>
    <w:p w14:paraId="2BD79F1C" w14:textId="77777777" w:rsidR="00E96577" w:rsidRPr="00E96577" w:rsidRDefault="00E96577" w:rsidP="00E96577">
      <w:pPr>
        <w:pStyle w:val="PargrafodaLista"/>
        <w:spacing w:after="0" w:line="240" w:lineRule="auto"/>
        <w:jc w:val="both"/>
        <w:rPr>
          <w:rFonts w:ascii="Amasis MT Pro" w:hAnsi="Amasis MT Pro"/>
          <w:sz w:val="24"/>
          <w:szCs w:val="24"/>
        </w:rPr>
      </w:pPr>
    </w:p>
    <w:p w14:paraId="46BA8513" w14:textId="01BB0259" w:rsidR="00057467" w:rsidRPr="00057467" w:rsidRDefault="0020564E"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6.2.2. </w:t>
      </w:r>
      <w:r w:rsidR="00057467" w:rsidRPr="0020564E">
        <w:rPr>
          <w:rFonts w:ascii="Amasis MT Pro" w:hAnsi="Amasis MT Pro"/>
          <w:b/>
          <w:bCs/>
          <w:sz w:val="24"/>
          <w:szCs w:val="24"/>
        </w:rPr>
        <w:t>Critérios de Avaliação:</w:t>
      </w:r>
    </w:p>
    <w:p w14:paraId="7C8FFCC5" w14:textId="77777777" w:rsidR="00057467" w:rsidRPr="00057467" w:rsidRDefault="00057467" w:rsidP="00057467">
      <w:pPr>
        <w:pStyle w:val="PargrafodaLista"/>
        <w:spacing w:after="0" w:line="240" w:lineRule="auto"/>
        <w:ind w:left="0"/>
        <w:jc w:val="both"/>
        <w:rPr>
          <w:rFonts w:ascii="Amasis MT Pro" w:hAnsi="Amasis MT Pro"/>
          <w:sz w:val="24"/>
          <w:szCs w:val="24"/>
        </w:rPr>
      </w:pPr>
    </w:p>
    <w:p w14:paraId="3AE10DB9" w14:textId="77777777" w:rsidR="00057467" w:rsidRDefault="00057467" w:rsidP="00057467">
      <w:pPr>
        <w:pStyle w:val="PargrafodaLista"/>
        <w:spacing w:after="0" w:line="240" w:lineRule="auto"/>
        <w:ind w:left="0"/>
        <w:jc w:val="both"/>
        <w:rPr>
          <w:rFonts w:ascii="Amasis MT Pro" w:hAnsi="Amasis MT Pro"/>
          <w:sz w:val="24"/>
          <w:szCs w:val="24"/>
        </w:rPr>
      </w:pPr>
      <w:r w:rsidRPr="00057467">
        <w:rPr>
          <w:rFonts w:ascii="Amasis MT Pro" w:hAnsi="Amasis MT Pro"/>
          <w:sz w:val="24"/>
          <w:szCs w:val="24"/>
        </w:rPr>
        <w:t>Qualidade do Material Didático: Análise da relevância e atualidade do conteúdo, qualidade gráfica e pedagógica.</w:t>
      </w:r>
    </w:p>
    <w:p w14:paraId="3934C5AC" w14:textId="77777777" w:rsidR="0020564E" w:rsidRPr="00057467" w:rsidRDefault="0020564E" w:rsidP="00057467">
      <w:pPr>
        <w:pStyle w:val="PargrafodaLista"/>
        <w:spacing w:after="0" w:line="240" w:lineRule="auto"/>
        <w:ind w:left="0"/>
        <w:jc w:val="both"/>
        <w:rPr>
          <w:rFonts w:ascii="Amasis MT Pro" w:hAnsi="Amasis MT Pro"/>
          <w:sz w:val="24"/>
          <w:szCs w:val="24"/>
        </w:rPr>
      </w:pPr>
    </w:p>
    <w:p w14:paraId="66D84B4B" w14:textId="77777777" w:rsidR="00057467" w:rsidRDefault="00057467" w:rsidP="00057467">
      <w:pPr>
        <w:pStyle w:val="PargrafodaLista"/>
        <w:spacing w:after="0" w:line="240" w:lineRule="auto"/>
        <w:ind w:left="0"/>
        <w:jc w:val="both"/>
        <w:rPr>
          <w:rFonts w:ascii="Amasis MT Pro" w:hAnsi="Amasis MT Pro"/>
          <w:sz w:val="24"/>
          <w:szCs w:val="24"/>
        </w:rPr>
      </w:pPr>
      <w:r w:rsidRPr="00057467">
        <w:rPr>
          <w:rFonts w:ascii="Amasis MT Pro" w:hAnsi="Amasis MT Pro"/>
          <w:sz w:val="24"/>
          <w:szCs w:val="24"/>
        </w:rPr>
        <w:t>Custo-Benefício: Avaliação do preço em relação à qualidade do material oferecido.</w:t>
      </w:r>
    </w:p>
    <w:p w14:paraId="0B0C7981" w14:textId="77777777" w:rsidR="0020564E" w:rsidRPr="00057467" w:rsidRDefault="0020564E" w:rsidP="00057467">
      <w:pPr>
        <w:pStyle w:val="PargrafodaLista"/>
        <w:spacing w:after="0" w:line="240" w:lineRule="auto"/>
        <w:ind w:left="0"/>
        <w:jc w:val="both"/>
        <w:rPr>
          <w:rFonts w:ascii="Amasis MT Pro" w:hAnsi="Amasis MT Pro"/>
          <w:sz w:val="24"/>
          <w:szCs w:val="24"/>
        </w:rPr>
      </w:pPr>
    </w:p>
    <w:p w14:paraId="12CD7B54" w14:textId="77777777" w:rsidR="00057467" w:rsidRDefault="00057467" w:rsidP="00057467">
      <w:pPr>
        <w:pStyle w:val="PargrafodaLista"/>
        <w:spacing w:after="0" w:line="240" w:lineRule="auto"/>
        <w:ind w:left="0"/>
        <w:jc w:val="both"/>
        <w:rPr>
          <w:rFonts w:ascii="Amasis MT Pro" w:hAnsi="Amasis MT Pro"/>
          <w:sz w:val="24"/>
          <w:szCs w:val="24"/>
        </w:rPr>
      </w:pPr>
      <w:r w:rsidRPr="00057467">
        <w:rPr>
          <w:rFonts w:ascii="Amasis MT Pro" w:hAnsi="Amasis MT Pro"/>
          <w:sz w:val="24"/>
          <w:szCs w:val="24"/>
        </w:rPr>
        <w:t>Prazo de Entrega: Capacidade dos fornecedores de atender às demandas no prazo estipulado.</w:t>
      </w:r>
    </w:p>
    <w:p w14:paraId="6290A74E" w14:textId="77777777" w:rsidR="0020564E" w:rsidRPr="00057467" w:rsidRDefault="0020564E" w:rsidP="00057467">
      <w:pPr>
        <w:pStyle w:val="PargrafodaLista"/>
        <w:spacing w:after="0" w:line="240" w:lineRule="auto"/>
        <w:ind w:left="0"/>
        <w:jc w:val="both"/>
        <w:rPr>
          <w:rFonts w:ascii="Amasis MT Pro" w:hAnsi="Amasis MT Pro"/>
          <w:sz w:val="24"/>
          <w:szCs w:val="24"/>
        </w:rPr>
      </w:pPr>
    </w:p>
    <w:p w14:paraId="7000FB63" w14:textId="77777777" w:rsidR="00057467" w:rsidRDefault="00057467" w:rsidP="00057467">
      <w:pPr>
        <w:pStyle w:val="PargrafodaLista"/>
        <w:spacing w:after="0" w:line="240" w:lineRule="auto"/>
        <w:ind w:left="0"/>
        <w:jc w:val="both"/>
        <w:rPr>
          <w:rFonts w:ascii="Amasis MT Pro" w:hAnsi="Amasis MT Pro"/>
          <w:sz w:val="24"/>
          <w:szCs w:val="24"/>
        </w:rPr>
      </w:pPr>
      <w:r w:rsidRPr="00057467">
        <w:rPr>
          <w:rFonts w:ascii="Amasis MT Pro" w:hAnsi="Amasis MT Pro"/>
          <w:sz w:val="24"/>
          <w:szCs w:val="24"/>
        </w:rPr>
        <w:t>Serviços Adicionais: Suporte pedagógico, formação de professores e atendimento pós-venda.</w:t>
      </w:r>
    </w:p>
    <w:p w14:paraId="64B01375" w14:textId="77777777" w:rsidR="0020564E" w:rsidRPr="00057467" w:rsidRDefault="0020564E" w:rsidP="00057467">
      <w:pPr>
        <w:pStyle w:val="PargrafodaLista"/>
        <w:spacing w:after="0" w:line="240" w:lineRule="auto"/>
        <w:ind w:left="0"/>
        <w:jc w:val="both"/>
        <w:rPr>
          <w:rFonts w:ascii="Amasis MT Pro" w:hAnsi="Amasis MT Pro"/>
          <w:sz w:val="24"/>
          <w:szCs w:val="24"/>
        </w:rPr>
      </w:pPr>
    </w:p>
    <w:p w14:paraId="70B8F5CE" w14:textId="730FD352" w:rsidR="00057467" w:rsidRPr="00EF6B40" w:rsidRDefault="00057467" w:rsidP="00EF6B40">
      <w:pPr>
        <w:pStyle w:val="PargrafodaLista"/>
        <w:numPr>
          <w:ilvl w:val="1"/>
          <w:numId w:val="33"/>
        </w:numPr>
        <w:spacing w:after="0" w:line="240" w:lineRule="auto"/>
        <w:ind w:left="567" w:hanging="567"/>
        <w:jc w:val="both"/>
        <w:rPr>
          <w:rFonts w:ascii="Amasis MT Pro" w:hAnsi="Amasis MT Pro"/>
          <w:b/>
          <w:bCs/>
          <w:sz w:val="24"/>
          <w:szCs w:val="24"/>
        </w:rPr>
      </w:pPr>
      <w:r w:rsidRPr="00EF6B40">
        <w:rPr>
          <w:rFonts w:ascii="Amasis MT Pro" w:hAnsi="Amasis MT Pro"/>
          <w:b/>
          <w:bCs/>
          <w:sz w:val="24"/>
          <w:szCs w:val="24"/>
        </w:rPr>
        <w:t>Análise das Alternativas Possíveis</w:t>
      </w:r>
      <w:r w:rsidR="0020564E" w:rsidRPr="00EF6B40">
        <w:rPr>
          <w:rFonts w:ascii="Amasis MT Pro" w:hAnsi="Amasis MT Pro"/>
          <w:b/>
          <w:bCs/>
          <w:sz w:val="24"/>
          <w:szCs w:val="24"/>
        </w:rPr>
        <w:t>:</w:t>
      </w:r>
    </w:p>
    <w:p w14:paraId="02B44715" w14:textId="77777777" w:rsidR="0020564E" w:rsidRPr="00057467" w:rsidRDefault="0020564E" w:rsidP="0020564E">
      <w:pPr>
        <w:pStyle w:val="PargrafodaLista"/>
        <w:spacing w:after="0" w:line="240" w:lineRule="auto"/>
        <w:ind w:left="360"/>
        <w:jc w:val="both"/>
        <w:rPr>
          <w:rFonts w:ascii="Amasis MT Pro" w:hAnsi="Amasis MT Pro"/>
          <w:sz w:val="24"/>
          <w:szCs w:val="24"/>
        </w:rPr>
      </w:pPr>
    </w:p>
    <w:p w14:paraId="02BACEF5" w14:textId="73F435B9" w:rsidR="00057467" w:rsidRPr="00183ED3" w:rsidRDefault="00057467" w:rsidP="00183ED3">
      <w:pPr>
        <w:pStyle w:val="PargrafodaLista"/>
        <w:numPr>
          <w:ilvl w:val="2"/>
          <w:numId w:val="33"/>
        </w:numPr>
        <w:spacing w:after="0" w:line="240" w:lineRule="auto"/>
        <w:jc w:val="both"/>
        <w:rPr>
          <w:rFonts w:ascii="Amasis MT Pro" w:hAnsi="Amasis MT Pro"/>
          <w:b/>
          <w:bCs/>
          <w:sz w:val="24"/>
          <w:szCs w:val="24"/>
        </w:rPr>
      </w:pPr>
      <w:r w:rsidRPr="00183ED3">
        <w:rPr>
          <w:rFonts w:ascii="Amasis MT Pro" w:hAnsi="Amasis MT Pro"/>
          <w:b/>
          <w:bCs/>
          <w:sz w:val="24"/>
          <w:szCs w:val="24"/>
        </w:rPr>
        <w:t>Alternativas Consideradas:</w:t>
      </w:r>
    </w:p>
    <w:p w14:paraId="53A24EDD" w14:textId="77777777" w:rsidR="00057467" w:rsidRPr="00057467" w:rsidRDefault="00057467" w:rsidP="00057467">
      <w:pPr>
        <w:pStyle w:val="PargrafodaLista"/>
        <w:spacing w:after="0" w:line="240" w:lineRule="auto"/>
        <w:ind w:left="0"/>
        <w:jc w:val="both"/>
        <w:rPr>
          <w:rFonts w:ascii="Amasis MT Pro" w:hAnsi="Amasis MT Pro"/>
          <w:sz w:val="24"/>
          <w:szCs w:val="24"/>
        </w:rPr>
      </w:pPr>
    </w:p>
    <w:p w14:paraId="14B86788" w14:textId="32639BFE" w:rsidR="00057467" w:rsidRPr="005C2872" w:rsidRDefault="00057467" w:rsidP="005C2872">
      <w:pPr>
        <w:pStyle w:val="PargrafodaLista"/>
        <w:numPr>
          <w:ilvl w:val="3"/>
          <w:numId w:val="33"/>
        </w:numPr>
        <w:spacing w:after="0" w:line="240" w:lineRule="auto"/>
        <w:jc w:val="both"/>
        <w:rPr>
          <w:rFonts w:ascii="Amasis MT Pro" w:hAnsi="Amasis MT Pro"/>
          <w:b/>
          <w:bCs/>
          <w:sz w:val="24"/>
          <w:szCs w:val="24"/>
        </w:rPr>
      </w:pPr>
      <w:r w:rsidRPr="005C2872">
        <w:rPr>
          <w:rFonts w:ascii="Amasis MT Pro" w:hAnsi="Amasis MT Pro"/>
          <w:b/>
          <w:bCs/>
          <w:sz w:val="24"/>
          <w:szCs w:val="24"/>
        </w:rPr>
        <w:t>Aquisição Direta com Editora Específica:</w:t>
      </w:r>
    </w:p>
    <w:p w14:paraId="01687E76" w14:textId="77777777" w:rsidR="00057467" w:rsidRPr="005C2872" w:rsidRDefault="00057467" w:rsidP="00057467">
      <w:pPr>
        <w:pStyle w:val="PargrafodaLista"/>
        <w:spacing w:after="0" w:line="240" w:lineRule="auto"/>
        <w:ind w:left="0"/>
        <w:jc w:val="both"/>
        <w:rPr>
          <w:rFonts w:ascii="Amasis MT Pro" w:hAnsi="Amasis MT Pro"/>
          <w:b/>
          <w:bCs/>
          <w:sz w:val="24"/>
          <w:szCs w:val="24"/>
        </w:rPr>
      </w:pPr>
    </w:p>
    <w:p w14:paraId="20C8353C" w14:textId="70BDB3DB" w:rsidR="00057467" w:rsidRDefault="005C2872"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a) </w:t>
      </w:r>
      <w:r w:rsidR="00057467" w:rsidRPr="005C2872">
        <w:rPr>
          <w:rFonts w:ascii="Amasis MT Pro" w:hAnsi="Amasis MT Pro"/>
          <w:b/>
          <w:bCs/>
          <w:sz w:val="24"/>
          <w:szCs w:val="24"/>
        </w:rPr>
        <w:t>Vantagens:</w:t>
      </w:r>
      <w:r w:rsidR="00057467" w:rsidRPr="00057467">
        <w:rPr>
          <w:rFonts w:ascii="Amasis MT Pro" w:hAnsi="Amasis MT Pro"/>
          <w:sz w:val="24"/>
          <w:szCs w:val="24"/>
        </w:rPr>
        <w:t xml:space="preserve"> Possibilidade de negociação direta, personalização do acervo, suporte dedicado.</w:t>
      </w:r>
    </w:p>
    <w:p w14:paraId="74EF8DF9" w14:textId="77777777" w:rsidR="005C2872" w:rsidRPr="00057467" w:rsidRDefault="005C2872" w:rsidP="00057467">
      <w:pPr>
        <w:pStyle w:val="PargrafodaLista"/>
        <w:spacing w:after="0" w:line="240" w:lineRule="auto"/>
        <w:ind w:left="0"/>
        <w:jc w:val="both"/>
        <w:rPr>
          <w:rFonts w:ascii="Amasis MT Pro" w:hAnsi="Amasis MT Pro"/>
          <w:sz w:val="24"/>
          <w:szCs w:val="24"/>
        </w:rPr>
      </w:pPr>
    </w:p>
    <w:p w14:paraId="3BAEF366" w14:textId="779AC458" w:rsidR="00057467" w:rsidRPr="00057467" w:rsidRDefault="005C2872"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b) </w:t>
      </w:r>
      <w:r w:rsidR="00057467" w:rsidRPr="005C2872">
        <w:rPr>
          <w:rFonts w:ascii="Amasis MT Pro" w:hAnsi="Amasis MT Pro"/>
          <w:b/>
          <w:bCs/>
          <w:sz w:val="24"/>
          <w:szCs w:val="24"/>
        </w:rPr>
        <w:t>Desvantagens:</w:t>
      </w:r>
      <w:r w:rsidR="00057467" w:rsidRPr="00057467">
        <w:rPr>
          <w:rFonts w:ascii="Amasis MT Pro" w:hAnsi="Amasis MT Pro"/>
          <w:sz w:val="24"/>
          <w:szCs w:val="24"/>
        </w:rPr>
        <w:t xml:space="preserve"> Dependência de um único fornecedor, possível limitação na variedade de títulos.</w:t>
      </w:r>
    </w:p>
    <w:p w14:paraId="0380A594" w14:textId="77777777" w:rsidR="005C2872" w:rsidRDefault="005C2872" w:rsidP="00057467">
      <w:pPr>
        <w:pStyle w:val="PargrafodaLista"/>
        <w:spacing w:after="0" w:line="240" w:lineRule="auto"/>
        <w:ind w:left="0"/>
        <w:jc w:val="both"/>
        <w:rPr>
          <w:rFonts w:ascii="Amasis MT Pro" w:hAnsi="Amasis MT Pro"/>
          <w:sz w:val="24"/>
          <w:szCs w:val="24"/>
        </w:rPr>
      </w:pPr>
    </w:p>
    <w:p w14:paraId="41BC62AA" w14:textId="2D5D34A5" w:rsidR="00057467" w:rsidRPr="005C2872" w:rsidRDefault="00057467" w:rsidP="005C2872">
      <w:pPr>
        <w:pStyle w:val="PargrafodaLista"/>
        <w:numPr>
          <w:ilvl w:val="3"/>
          <w:numId w:val="33"/>
        </w:numPr>
        <w:spacing w:after="0" w:line="240" w:lineRule="auto"/>
        <w:jc w:val="both"/>
        <w:rPr>
          <w:rFonts w:ascii="Amasis MT Pro" w:hAnsi="Amasis MT Pro"/>
          <w:b/>
          <w:bCs/>
          <w:sz w:val="24"/>
          <w:szCs w:val="24"/>
        </w:rPr>
      </w:pPr>
      <w:r w:rsidRPr="005C2872">
        <w:rPr>
          <w:rFonts w:ascii="Amasis MT Pro" w:hAnsi="Amasis MT Pro"/>
          <w:b/>
          <w:bCs/>
          <w:sz w:val="24"/>
          <w:szCs w:val="24"/>
        </w:rPr>
        <w:t>Compra por Consórcio de Editoras:</w:t>
      </w:r>
    </w:p>
    <w:p w14:paraId="7321E461" w14:textId="77777777" w:rsidR="00057467" w:rsidRPr="00057467" w:rsidRDefault="00057467" w:rsidP="00057467">
      <w:pPr>
        <w:pStyle w:val="PargrafodaLista"/>
        <w:spacing w:after="0" w:line="240" w:lineRule="auto"/>
        <w:ind w:left="0"/>
        <w:jc w:val="both"/>
        <w:rPr>
          <w:rFonts w:ascii="Amasis MT Pro" w:hAnsi="Amasis MT Pro"/>
          <w:sz w:val="24"/>
          <w:szCs w:val="24"/>
        </w:rPr>
      </w:pPr>
    </w:p>
    <w:p w14:paraId="76434828" w14:textId="1AA9D02D" w:rsidR="00057467" w:rsidRDefault="005C2872"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a) </w:t>
      </w:r>
      <w:r w:rsidR="00057467" w:rsidRPr="0065156F">
        <w:rPr>
          <w:rFonts w:ascii="Amasis MT Pro" w:hAnsi="Amasis MT Pro"/>
          <w:b/>
          <w:bCs/>
          <w:sz w:val="24"/>
          <w:szCs w:val="24"/>
        </w:rPr>
        <w:t>Vantagens:</w:t>
      </w:r>
      <w:r w:rsidR="00057467" w:rsidRPr="00057467">
        <w:rPr>
          <w:rFonts w:ascii="Amasis MT Pro" w:hAnsi="Amasis MT Pro"/>
          <w:sz w:val="24"/>
          <w:szCs w:val="24"/>
        </w:rPr>
        <w:t xml:space="preserve"> Maior diversidade de títulos, competição entre editoras pode resultar em melhores preços e condições.</w:t>
      </w:r>
    </w:p>
    <w:p w14:paraId="53F68376" w14:textId="77777777" w:rsidR="005C2872" w:rsidRPr="00057467" w:rsidRDefault="005C2872" w:rsidP="00057467">
      <w:pPr>
        <w:pStyle w:val="PargrafodaLista"/>
        <w:spacing w:after="0" w:line="240" w:lineRule="auto"/>
        <w:ind w:left="0"/>
        <w:jc w:val="both"/>
        <w:rPr>
          <w:rFonts w:ascii="Amasis MT Pro" w:hAnsi="Amasis MT Pro"/>
          <w:sz w:val="24"/>
          <w:szCs w:val="24"/>
        </w:rPr>
      </w:pPr>
    </w:p>
    <w:p w14:paraId="0E342E88" w14:textId="43689331" w:rsidR="00057467" w:rsidRDefault="005C2872"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b) </w:t>
      </w:r>
      <w:r w:rsidR="00057467" w:rsidRPr="005C2872">
        <w:rPr>
          <w:rFonts w:ascii="Amasis MT Pro" w:hAnsi="Amasis MT Pro"/>
          <w:b/>
          <w:bCs/>
          <w:sz w:val="24"/>
          <w:szCs w:val="24"/>
        </w:rPr>
        <w:t>Desvantagens:</w:t>
      </w:r>
      <w:r w:rsidR="00057467" w:rsidRPr="00057467">
        <w:rPr>
          <w:rFonts w:ascii="Amasis MT Pro" w:hAnsi="Amasis MT Pro"/>
          <w:sz w:val="24"/>
          <w:szCs w:val="24"/>
        </w:rPr>
        <w:t xml:space="preserve"> Complexidade na gestão do contrato, necessidade de coordenação entre múltiplos fornecedores.</w:t>
      </w:r>
    </w:p>
    <w:p w14:paraId="69EB3DF2" w14:textId="77777777" w:rsidR="005C2872" w:rsidRPr="00057467" w:rsidRDefault="005C2872" w:rsidP="00057467">
      <w:pPr>
        <w:pStyle w:val="PargrafodaLista"/>
        <w:spacing w:after="0" w:line="240" w:lineRule="auto"/>
        <w:ind w:left="0"/>
        <w:jc w:val="both"/>
        <w:rPr>
          <w:rFonts w:ascii="Amasis MT Pro" w:hAnsi="Amasis MT Pro"/>
          <w:sz w:val="24"/>
          <w:szCs w:val="24"/>
        </w:rPr>
      </w:pPr>
    </w:p>
    <w:p w14:paraId="02E9BE99" w14:textId="2097145C" w:rsidR="00057467" w:rsidRPr="00057467" w:rsidRDefault="0065156F"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6.3.1.2 </w:t>
      </w:r>
      <w:r w:rsidR="00057467" w:rsidRPr="0065156F">
        <w:rPr>
          <w:rFonts w:ascii="Amasis MT Pro" w:hAnsi="Amasis MT Pro"/>
          <w:b/>
          <w:bCs/>
          <w:sz w:val="24"/>
          <w:szCs w:val="24"/>
        </w:rPr>
        <w:t>Registro de Preços com Múltiplos Fornecedores:</w:t>
      </w:r>
    </w:p>
    <w:p w14:paraId="5C41A6FB" w14:textId="77777777" w:rsidR="00057467" w:rsidRPr="00057467" w:rsidRDefault="00057467" w:rsidP="00057467">
      <w:pPr>
        <w:pStyle w:val="PargrafodaLista"/>
        <w:spacing w:after="0" w:line="240" w:lineRule="auto"/>
        <w:ind w:left="0"/>
        <w:jc w:val="both"/>
        <w:rPr>
          <w:rFonts w:ascii="Amasis MT Pro" w:hAnsi="Amasis MT Pro"/>
          <w:sz w:val="24"/>
          <w:szCs w:val="24"/>
        </w:rPr>
      </w:pPr>
    </w:p>
    <w:p w14:paraId="5DAFDC40" w14:textId="4E6F618D" w:rsidR="00057467" w:rsidRDefault="0065156F"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a) </w:t>
      </w:r>
      <w:r w:rsidR="00057467" w:rsidRPr="00D866E6">
        <w:rPr>
          <w:rFonts w:ascii="Amasis MT Pro" w:hAnsi="Amasis MT Pro"/>
          <w:b/>
          <w:bCs/>
          <w:sz w:val="24"/>
          <w:szCs w:val="24"/>
        </w:rPr>
        <w:t>Vantagens:</w:t>
      </w:r>
      <w:r w:rsidR="00057467" w:rsidRPr="00057467">
        <w:rPr>
          <w:rFonts w:ascii="Amasis MT Pro" w:hAnsi="Amasis MT Pro"/>
          <w:sz w:val="24"/>
          <w:szCs w:val="24"/>
        </w:rPr>
        <w:t xml:space="preserve"> Flexibilidade na escolha dos materiais, maior competitividade, possibilidade de ajustes conforme a demanda.</w:t>
      </w:r>
    </w:p>
    <w:p w14:paraId="739B0F8B" w14:textId="77777777" w:rsidR="0065156F" w:rsidRPr="00057467" w:rsidRDefault="0065156F" w:rsidP="00057467">
      <w:pPr>
        <w:pStyle w:val="PargrafodaLista"/>
        <w:spacing w:after="0" w:line="240" w:lineRule="auto"/>
        <w:ind w:left="0"/>
        <w:jc w:val="both"/>
        <w:rPr>
          <w:rFonts w:ascii="Amasis MT Pro" w:hAnsi="Amasis MT Pro"/>
          <w:sz w:val="24"/>
          <w:szCs w:val="24"/>
        </w:rPr>
      </w:pPr>
    </w:p>
    <w:p w14:paraId="3EA177C4" w14:textId="53789062" w:rsidR="00057467" w:rsidRDefault="0065156F"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b</w:t>
      </w:r>
      <w:r w:rsidR="00D866E6">
        <w:rPr>
          <w:rFonts w:ascii="Amasis MT Pro" w:hAnsi="Amasis MT Pro"/>
          <w:sz w:val="24"/>
          <w:szCs w:val="24"/>
        </w:rPr>
        <w:t xml:space="preserve">) </w:t>
      </w:r>
      <w:r w:rsidR="00057467" w:rsidRPr="00D866E6">
        <w:rPr>
          <w:rFonts w:ascii="Amasis MT Pro" w:hAnsi="Amasis MT Pro"/>
          <w:b/>
          <w:bCs/>
          <w:sz w:val="24"/>
          <w:szCs w:val="24"/>
        </w:rPr>
        <w:t>Desvantagens:</w:t>
      </w:r>
      <w:r w:rsidR="00057467" w:rsidRPr="00057467">
        <w:rPr>
          <w:rFonts w:ascii="Amasis MT Pro" w:hAnsi="Amasis MT Pro"/>
          <w:sz w:val="24"/>
          <w:szCs w:val="24"/>
        </w:rPr>
        <w:t xml:space="preserve"> Gestão mais complexa, necessidade de fiscalização rigorosa para garantir a qualidade.</w:t>
      </w:r>
    </w:p>
    <w:p w14:paraId="6C2E6A99" w14:textId="77777777" w:rsidR="0065156F" w:rsidRPr="00057467" w:rsidRDefault="0065156F" w:rsidP="00057467">
      <w:pPr>
        <w:pStyle w:val="PargrafodaLista"/>
        <w:spacing w:after="0" w:line="240" w:lineRule="auto"/>
        <w:ind w:left="0"/>
        <w:jc w:val="both"/>
        <w:rPr>
          <w:rFonts w:ascii="Amasis MT Pro" w:hAnsi="Amasis MT Pro"/>
          <w:sz w:val="24"/>
          <w:szCs w:val="24"/>
        </w:rPr>
      </w:pPr>
    </w:p>
    <w:p w14:paraId="537C5EFD" w14:textId="5702ED1F" w:rsidR="00057467" w:rsidRPr="0065156F" w:rsidRDefault="00057467" w:rsidP="0065156F">
      <w:pPr>
        <w:pStyle w:val="PargrafodaLista"/>
        <w:numPr>
          <w:ilvl w:val="1"/>
          <w:numId w:val="33"/>
        </w:numPr>
        <w:spacing w:after="0" w:line="240" w:lineRule="auto"/>
        <w:jc w:val="both"/>
        <w:rPr>
          <w:rFonts w:ascii="Amasis MT Pro" w:hAnsi="Amasis MT Pro"/>
          <w:b/>
          <w:bCs/>
          <w:sz w:val="24"/>
          <w:szCs w:val="24"/>
        </w:rPr>
      </w:pPr>
      <w:r w:rsidRPr="0065156F">
        <w:rPr>
          <w:rFonts w:ascii="Amasis MT Pro" w:hAnsi="Amasis MT Pro"/>
          <w:b/>
          <w:bCs/>
          <w:sz w:val="24"/>
          <w:szCs w:val="24"/>
        </w:rPr>
        <w:t>Justificativa Técnica e Econômica da Solução Escolhida</w:t>
      </w:r>
      <w:r w:rsidR="0065156F" w:rsidRPr="0065156F">
        <w:rPr>
          <w:rFonts w:ascii="Amasis MT Pro" w:hAnsi="Amasis MT Pro"/>
          <w:b/>
          <w:bCs/>
          <w:sz w:val="24"/>
          <w:szCs w:val="24"/>
        </w:rPr>
        <w:t>:</w:t>
      </w:r>
    </w:p>
    <w:p w14:paraId="5D0D0197" w14:textId="77777777" w:rsidR="0065156F" w:rsidRPr="00057467" w:rsidRDefault="0065156F" w:rsidP="0065156F">
      <w:pPr>
        <w:pStyle w:val="PargrafodaLista"/>
        <w:spacing w:after="0" w:line="240" w:lineRule="auto"/>
        <w:jc w:val="both"/>
        <w:rPr>
          <w:rFonts w:ascii="Amasis MT Pro" w:hAnsi="Amasis MT Pro"/>
          <w:sz w:val="24"/>
          <w:szCs w:val="24"/>
        </w:rPr>
      </w:pPr>
    </w:p>
    <w:p w14:paraId="6554E002" w14:textId="1085CB39" w:rsidR="00057467" w:rsidRPr="00D866E6" w:rsidRDefault="00057467" w:rsidP="00D866E6">
      <w:pPr>
        <w:pStyle w:val="PargrafodaLista"/>
        <w:numPr>
          <w:ilvl w:val="2"/>
          <w:numId w:val="33"/>
        </w:numPr>
        <w:spacing w:after="0" w:line="240" w:lineRule="auto"/>
        <w:jc w:val="both"/>
        <w:rPr>
          <w:rFonts w:ascii="Amasis MT Pro" w:hAnsi="Amasis MT Pro"/>
          <w:b/>
          <w:bCs/>
          <w:sz w:val="24"/>
          <w:szCs w:val="24"/>
        </w:rPr>
      </w:pPr>
      <w:r w:rsidRPr="00D866E6">
        <w:rPr>
          <w:rFonts w:ascii="Amasis MT Pro" w:hAnsi="Amasis MT Pro"/>
          <w:b/>
          <w:bCs/>
          <w:sz w:val="24"/>
          <w:szCs w:val="24"/>
        </w:rPr>
        <w:t>Solução Escolhida: Registro de Preços com Múltiplos Fornecedores</w:t>
      </w:r>
      <w:r w:rsidR="00D866E6" w:rsidRPr="00D866E6">
        <w:rPr>
          <w:rFonts w:ascii="Amasis MT Pro" w:hAnsi="Amasis MT Pro"/>
          <w:b/>
          <w:bCs/>
          <w:sz w:val="24"/>
          <w:szCs w:val="24"/>
        </w:rPr>
        <w:t>:</w:t>
      </w:r>
    </w:p>
    <w:p w14:paraId="04228D3D" w14:textId="77777777" w:rsidR="00057467" w:rsidRPr="00057467" w:rsidRDefault="00057467" w:rsidP="00057467">
      <w:pPr>
        <w:pStyle w:val="PargrafodaLista"/>
        <w:spacing w:after="0" w:line="240" w:lineRule="auto"/>
        <w:ind w:left="0"/>
        <w:jc w:val="both"/>
        <w:rPr>
          <w:rFonts w:ascii="Amasis MT Pro" w:hAnsi="Amasis MT Pro"/>
          <w:sz w:val="24"/>
          <w:szCs w:val="24"/>
        </w:rPr>
      </w:pPr>
    </w:p>
    <w:p w14:paraId="3C910ED7" w14:textId="3C001CDE" w:rsidR="00057467" w:rsidRPr="00D866E6" w:rsidRDefault="00057467" w:rsidP="00D866E6">
      <w:pPr>
        <w:pStyle w:val="PargrafodaLista"/>
        <w:numPr>
          <w:ilvl w:val="3"/>
          <w:numId w:val="33"/>
        </w:numPr>
        <w:spacing w:after="0" w:line="240" w:lineRule="auto"/>
        <w:jc w:val="both"/>
        <w:rPr>
          <w:rFonts w:ascii="Amasis MT Pro" w:hAnsi="Amasis MT Pro"/>
          <w:b/>
          <w:bCs/>
          <w:sz w:val="24"/>
          <w:szCs w:val="24"/>
        </w:rPr>
      </w:pPr>
      <w:r w:rsidRPr="00D866E6">
        <w:rPr>
          <w:rFonts w:ascii="Amasis MT Pro" w:hAnsi="Amasis MT Pro"/>
          <w:b/>
          <w:bCs/>
          <w:sz w:val="24"/>
          <w:szCs w:val="24"/>
        </w:rPr>
        <w:t>Justificativa Técnica:</w:t>
      </w:r>
    </w:p>
    <w:p w14:paraId="23F311FE" w14:textId="77777777" w:rsidR="00057467" w:rsidRPr="00057467" w:rsidRDefault="00057467" w:rsidP="00057467">
      <w:pPr>
        <w:pStyle w:val="PargrafodaLista"/>
        <w:spacing w:after="0" w:line="240" w:lineRule="auto"/>
        <w:ind w:left="0"/>
        <w:jc w:val="both"/>
        <w:rPr>
          <w:rFonts w:ascii="Amasis MT Pro" w:hAnsi="Amasis MT Pro"/>
          <w:sz w:val="24"/>
          <w:szCs w:val="24"/>
        </w:rPr>
      </w:pPr>
    </w:p>
    <w:p w14:paraId="3F06067B" w14:textId="1FFDEF6E" w:rsidR="00057467" w:rsidRDefault="00BB7CCF"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a) </w:t>
      </w:r>
      <w:r w:rsidR="00057467" w:rsidRPr="00BB7CCF">
        <w:rPr>
          <w:rFonts w:ascii="Amasis MT Pro" w:hAnsi="Amasis MT Pro"/>
          <w:b/>
          <w:bCs/>
          <w:sz w:val="24"/>
          <w:szCs w:val="24"/>
        </w:rPr>
        <w:t>Flexibilidade e Diversidade:</w:t>
      </w:r>
      <w:r w:rsidR="00057467" w:rsidRPr="00057467">
        <w:rPr>
          <w:rFonts w:ascii="Amasis MT Pro" w:hAnsi="Amasis MT Pro"/>
          <w:sz w:val="24"/>
          <w:szCs w:val="24"/>
        </w:rPr>
        <w:t xml:space="preserve"> A modalidade de Registro de Preços permite a inclusão de um vasto acervo bibliográfico, atendendo às diversas necessidades pedagógicas dos diferentes níveis de ensino.</w:t>
      </w:r>
    </w:p>
    <w:p w14:paraId="664D63A5" w14:textId="77777777" w:rsidR="00D866E6" w:rsidRPr="00057467" w:rsidRDefault="00D866E6" w:rsidP="00057467">
      <w:pPr>
        <w:pStyle w:val="PargrafodaLista"/>
        <w:spacing w:after="0" w:line="240" w:lineRule="auto"/>
        <w:ind w:left="0"/>
        <w:jc w:val="both"/>
        <w:rPr>
          <w:rFonts w:ascii="Amasis MT Pro" w:hAnsi="Amasis MT Pro"/>
          <w:sz w:val="24"/>
          <w:szCs w:val="24"/>
        </w:rPr>
      </w:pPr>
    </w:p>
    <w:p w14:paraId="653361EA" w14:textId="5DB8B414" w:rsidR="00057467" w:rsidRDefault="00BB7CCF"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b) </w:t>
      </w:r>
      <w:r w:rsidR="00057467" w:rsidRPr="00BB7CCF">
        <w:rPr>
          <w:rFonts w:ascii="Amasis MT Pro" w:hAnsi="Amasis MT Pro"/>
          <w:b/>
          <w:bCs/>
          <w:sz w:val="24"/>
          <w:szCs w:val="24"/>
        </w:rPr>
        <w:t>Competitividade:</w:t>
      </w:r>
      <w:r w:rsidR="00057467" w:rsidRPr="00057467">
        <w:rPr>
          <w:rFonts w:ascii="Amasis MT Pro" w:hAnsi="Amasis MT Pro"/>
          <w:sz w:val="24"/>
          <w:szCs w:val="24"/>
        </w:rPr>
        <w:t xml:space="preserve"> A competição entre fornecedores incentivada pelo Registro de Preços pode resultar em melhores ofertas e condições de compra.</w:t>
      </w:r>
    </w:p>
    <w:p w14:paraId="5DE467AC" w14:textId="77777777" w:rsidR="00D866E6" w:rsidRPr="00057467" w:rsidRDefault="00D866E6" w:rsidP="00057467">
      <w:pPr>
        <w:pStyle w:val="PargrafodaLista"/>
        <w:spacing w:after="0" w:line="240" w:lineRule="auto"/>
        <w:ind w:left="0"/>
        <w:jc w:val="both"/>
        <w:rPr>
          <w:rFonts w:ascii="Amasis MT Pro" w:hAnsi="Amasis MT Pro"/>
          <w:sz w:val="24"/>
          <w:szCs w:val="24"/>
        </w:rPr>
      </w:pPr>
    </w:p>
    <w:p w14:paraId="7F4047EA" w14:textId="6807DFA5" w:rsidR="00057467" w:rsidRDefault="00BB7CCF"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c) </w:t>
      </w:r>
      <w:r w:rsidR="00057467" w:rsidRPr="00BB7CCF">
        <w:rPr>
          <w:rFonts w:ascii="Amasis MT Pro" w:hAnsi="Amasis MT Pro"/>
          <w:b/>
          <w:bCs/>
          <w:sz w:val="24"/>
          <w:szCs w:val="24"/>
        </w:rPr>
        <w:t>Adaptabilidade:</w:t>
      </w:r>
      <w:r w:rsidR="00057467" w:rsidRPr="00057467">
        <w:rPr>
          <w:rFonts w:ascii="Amasis MT Pro" w:hAnsi="Amasis MT Pro"/>
          <w:sz w:val="24"/>
          <w:szCs w:val="24"/>
        </w:rPr>
        <w:t xml:space="preserve"> Possibilidade de ajustes contínuos no acervo adquirido, conforme as necessidades específicas dos municípios consorciados evoluam.</w:t>
      </w:r>
    </w:p>
    <w:p w14:paraId="540B0E38" w14:textId="77777777" w:rsidR="00DD685D" w:rsidRDefault="00DD685D" w:rsidP="00057467">
      <w:pPr>
        <w:pStyle w:val="PargrafodaLista"/>
        <w:spacing w:after="0" w:line="240" w:lineRule="auto"/>
        <w:ind w:left="0"/>
        <w:jc w:val="both"/>
        <w:rPr>
          <w:rFonts w:ascii="Amasis MT Pro" w:hAnsi="Amasis MT Pro"/>
          <w:sz w:val="24"/>
          <w:szCs w:val="24"/>
        </w:rPr>
      </w:pPr>
    </w:p>
    <w:p w14:paraId="55277446" w14:textId="0AFD38BD" w:rsidR="00DD685D" w:rsidRDefault="00DD685D"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d) </w:t>
      </w:r>
      <w:r w:rsidRPr="00DD685D">
        <w:rPr>
          <w:rFonts w:ascii="Amasis MT Pro" w:hAnsi="Amasis MT Pro"/>
          <w:b/>
          <w:bCs/>
          <w:sz w:val="24"/>
          <w:szCs w:val="24"/>
        </w:rPr>
        <w:t>Inclusão de Plataforma Digital:</w:t>
      </w:r>
      <w:r w:rsidRPr="00DD685D">
        <w:rPr>
          <w:rFonts w:ascii="Amasis MT Pro" w:hAnsi="Amasis MT Pro"/>
          <w:sz w:val="24"/>
          <w:szCs w:val="24"/>
        </w:rPr>
        <w:t xml:space="preserve"> A utilização de plataformas digitais complementa os materiais impressos, proporcionando recursos interativos e atualizados que enriquecem o processo de ensino-aprendizagem.</w:t>
      </w:r>
    </w:p>
    <w:p w14:paraId="65F378CE" w14:textId="77777777" w:rsidR="00D866E6" w:rsidRPr="00057467" w:rsidRDefault="00D866E6" w:rsidP="00057467">
      <w:pPr>
        <w:pStyle w:val="PargrafodaLista"/>
        <w:spacing w:after="0" w:line="240" w:lineRule="auto"/>
        <w:ind w:left="0"/>
        <w:jc w:val="both"/>
        <w:rPr>
          <w:rFonts w:ascii="Amasis MT Pro" w:hAnsi="Amasis MT Pro"/>
          <w:sz w:val="24"/>
          <w:szCs w:val="24"/>
        </w:rPr>
      </w:pPr>
    </w:p>
    <w:p w14:paraId="6013CA27" w14:textId="124FA105" w:rsidR="00057467" w:rsidRPr="00D866E6" w:rsidRDefault="00057467" w:rsidP="00D866E6">
      <w:pPr>
        <w:pStyle w:val="PargrafodaLista"/>
        <w:numPr>
          <w:ilvl w:val="3"/>
          <w:numId w:val="33"/>
        </w:numPr>
        <w:spacing w:after="0" w:line="240" w:lineRule="auto"/>
        <w:jc w:val="both"/>
        <w:rPr>
          <w:rFonts w:ascii="Amasis MT Pro" w:hAnsi="Amasis MT Pro"/>
          <w:b/>
          <w:bCs/>
          <w:sz w:val="24"/>
          <w:szCs w:val="24"/>
        </w:rPr>
      </w:pPr>
      <w:r w:rsidRPr="00D866E6">
        <w:rPr>
          <w:rFonts w:ascii="Amasis MT Pro" w:hAnsi="Amasis MT Pro"/>
          <w:b/>
          <w:bCs/>
          <w:sz w:val="24"/>
          <w:szCs w:val="24"/>
        </w:rPr>
        <w:t>Justificativa Econômica:</w:t>
      </w:r>
    </w:p>
    <w:p w14:paraId="723F149B" w14:textId="77777777" w:rsidR="00057467" w:rsidRPr="00057467" w:rsidRDefault="00057467" w:rsidP="00057467">
      <w:pPr>
        <w:pStyle w:val="PargrafodaLista"/>
        <w:spacing w:after="0" w:line="240" w:lineRule="auto"/>
        <w:ind w:left="0"/>
        <w:jc w:val="both"/>
        <w:rPr>
          <w:rFonts w:ascii="Amasis MT Pro" w:hAnsi="Amasis MT Pro"/>
          <w:sz w:val="24"/>
          <w:szCs w:val="24"/>
        </w:rPr>
      </w:pPr>
    </w:p>
    <w:p w14:paraId="7906615C" w14:textId="50FEE31A" w:rsidR="00057467" w:rsidRDefault="008F588D"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lastRenderedPageBreak/>
        <w:t xml:space="preserve">a) </w:t>
      </w:r>
      <w:r w:rsidR="00057467" w:rsidRPr="008F588D">
        <w:rPr>
          <w:rFonts w:ascii="Amasis MT Pro" w:hAnsi="Amasis MT Pro"/>
          <w:b/>
          <w:bCs/>
          <w:sz w:val="24"/>
          <w:szCs w:val="24"/>
        </w:rPr>
        <w:t>Eficiência nos Gastos Públicos:</w:t>
      </w:r>
      <w:r w:rsidR="00057467" w:rsidRPr="00057467">
        <w:rPr>
          <w:rFonts w:ascii="Amasis MT Pro" w:hAnsi="Amasis MT Pro"/>
          <w:sz w:val="24"/>
          <w:szCs w:val="24"/>
        </w:rPr>
        <w:t xml:space="preserve"> A disputa pelo maior desconto por lote pode gerar economia significativa, permitindo a aquisição de mais materiais dentro do orçamento disponível.</w:t>
      </w:r>
    </w:p>
    <w:p w14:paraId="429B2B9B" w14:textId="77777777" w:rsidR="00BB7CCF" w:rsidRPr="00057467" w:rsidRDefault="00BB7CCF" w:rsidP="00057467">
      <w:pPr>
        <w:pStyle w:val="PargrafodaLista"/>
        <w:spacing w:after="0" w:line="240" w:lineRule="auto"/>
        <w:ind w:left="0"/>
        <w:jc w:val="both"/>
        <w:rPr>
          <w:rFonts w:ascii="Amasis MT Pro" w:hAnsi="Amasis MT Pro"/>
          <w:sz w:val="24"/>
          <w:szCs w:val="24"/>
        </w:rPr>
      </w:pPr>
    </w:p>
    <w:p w14:paraId="04D20BB9" w14:textId="5549CF08" w:rsidR="00057467" w:rsidRDefault="008F588D"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b) </w:t>
      </w:r>
      <w:r w:rsidR="00057467" w:rsidRPr="008F588D">
        <w:rPr>
          <w:rFonts w:ascii="Amasis MT Pro" w:hAnsi="Amasis MT Pro"/>
          <w:b/>
          <w:bCs/>
          <w:sz w:val="24"/>
          <w:szCs w:val="24"/>
        </w:rPr>
        <w:t>Transparência e Legalidade:</w:t>
      </w:r>
      <w:r w:rsidR="00057467" w:rsidRPr="00057467">
        <w:rPr>
          <w:rFonts w:ascii="Amasis MT Pro" w:hAnsi="Amasis MT Pro"/>
          <w:sz w:val="24"/>
          <w:szCs w:val="24"/>
        </w:rPr>
        <w:t xml:space="preserve"> A modalidade de Registro de Preços, fundamentada na Lei Federal nº 14.133/21, garante maior transparência no processo licitatório e conformidade com as normas legais.</w:t>
      </w:r>
    </w:p>
    <w:p w14:paraId="41D36950" w14:textId="77777777" w:rsidR="00BB7CCF" w:rsidRPr="00057467" w:rsidRDefault="00BB7CCF" w:rsidP="00057467">
      <w:pPr>
        <w:pStyle w:val="PargrafodaLista"/>
        <w:spacing w:after="0" w:line="240" w:lineRule="auto"/>
        <w:ind w:left="0"/>
        <w:jc w:val="both"/>
        <w:rPr>
          <w:rFonts w:ascii="Amasis MT Pro" w:hAnsi="Amasis MT Pro"/>
          <w:sz w:val="24"/>
          <w:szCs w:val="24"/>
        </w:rPr>
      </w:pPr>
    </w:p>
    <w:p w14:paraId="09187115" w14:textId="0F30285A" w:rsidR="00057467" w:rsidRDefault="00BB7CCF" w:rsidP="00057467">
      <w:pPr>
        <w:pStyle w:val="PargrafodaLista"/>
        <w:spacing w:after="0" w:line="240" w:lineRule="auto"/>
        <w:ind w:left="0"/>
        <w:jc w:val="both"/>
        <w:rPr>
          <w:rFonts w:ascii="Amasis MT Pro" w:hAnsi="Amasis MT Pro"/>
          <w:sz w:val="24"/>
          <w:szCs w:val="24"/>
        </w:rPr>
      </w:pPr>
      <w:r>
        <w:rPr>
          <w:rFonts w:ascii="Amasis MT Pro" w:hAnsi="Amasis MT Pro"/>
          <w:sz w:val="24"/>
          <w:szCs w:val="24"/>
        </w:rPr>
        <w:t>6.</w:t>
      </w:r>
      <w:r w:rsidR="00057467" w:rsidRPr="00057467">
        <w:rPr>
          <w:rFonts w:ascii="Amasis MT Pro" w:hAnsi="Amasis MT Pro"/>
          <w:sz w:val="24"/>
          <w:szCs w:val="24"/>
        </w:rPr>
        <w:t xml:space="preserve">5. </w:t>
      </w:r>
      <w:r w:rsidR="00057467" w:rsidRPr="00BB7CCF">
        <w:rPr>
          <w:rFonts w:ascii="Amasis MT Pro" w:hAnsi="Amasis MT Pro"/>
          <w:b/>
          <w:bCs/>
          <w:sz w:val="24"/>
          <w:szCs w:val="24"/>
        </w:rPr>
        <w:t>Conclusão</w:t>
      </w:r>
      <w:r w:rsidRPr="00BB7CCF">
        <w:rPr>
          <w:rFonts w:ascii="Amasis MT Pro" w:hAnsi="Amasis MT Pro"/>
          <w:b/>
          <w:bCs/>
          <w:sz w:val="24"/>
          <w:szCs w:val="24"/>
        </w:rPr>
        <w:t>:</w:t>
      </w:r>
    </w:p>
    <w:p w14:paraId="07866D0C" w14:textId="77777777" w:rsidR="00BB7CCF" w:rsidRPr="00057467" w:rsidRDefault="00BB7CCF" w:rsidP="00057467">
      <w:pPr>
        <w:pStyle w:val="PargrafodaLista"/>
        <w:spacing w:after="0" w:line="240" w:lineRule="auto"/>
        <w:ind w:left="0"/>
        <w:jc w:val="both"/>
        <w:rPr>
          <w:rFonts w:ascii="Amasis MT Pro" w:hAnsi="Amasis MT Pro"/>
          <w:sz w:val="24"/>
          <w:szCs w:val="24"/>
        </w:rPr>
      </w:pPr>
    </w:p>
    <w:p w14:paraId="19B6EE25" w14:textId="45712AB0" w:rsidR="00057467" w:rsidRPr="00F90431" w:rsidRDefault="00057467" w:rsidP="00BB7CCF">
      <w:pPr>
        <w:pStyle w:val="PargrafodaLista"/>
        <w:spacing w:after="0" w:line="240" w:lineRule="auto"/>
        <w:ind w:left="0" w:firstLine="567"/>
        <w:jc w:val="both"/>
        <w:rPr>
          <w:rFonts w:ascii="Amasis MT Pro" w:hAnsi="Amasis MT Pro"/>
          <w:sz w:val="24"/>
          <w:szCs w:val="24"/>
        </w:rPr>
      </w:pPr>
      <w:r w:rsidRPr="00057467">
        <w:rPr>
          <w:rFonts w:ascii="Amasis MT Pro" w:hAnsi="Amasis MT Pro"/>
          <w:sz w:val="24"/>
          <w:szCs w:val="24"/>
        </w:rPr>
        <w:t>A adoção da modalidade de Registro de Preços para a aquisição do Acervo Bibliográfico Nacional se apresenta como a solução mais vantajosa tanto do ponto de vista técnico quanto econômico. Esta modalidade não só promove a competitividade e a diversidade de opções de acervo, como também assegura a conformidade com os princípios da administração pública, garantindo transparência, eficiência e economia na utilização dos recursos públicos.</w:t>
      </w:r>
      <w:r w:rsidR="00DD685D" w:rsidRPr="00DD685D">
        <w:t xml:space="preserve"> </w:t>
      </w:r>
      <w:r w:rsidR="00DD685D" w:rsidRPr="00DD685D">
        <w:rPr>
          <w:rFonts w:ascii="Amasis MT Pro" w:hAnsi="Amasis MT Pro"/>
          <w:sz w:val="24"/>
          <w:szCs w:val="24"/>
        </w:rPr>
        <w:t>A inclusão de plataformas digitais complementares também oferece um valor adicional significativo, ampliando as possibilidades de aprendizado e suporte educacional.</w:t>
      </w:r>
    </w:p>
    <w:p w14:paraId="62B1E3D9"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5D7EEED8" w14:textId="2FCBD2FD" w:rsidR="0007485E" w:rsidRPr="00F90431" w:rsidRDefault="00AC523A" w:rsidP="00072F7E">
      <w:pPr>
        <w:pStyle w:val="PargrafodaLista"/>
        <w:shd w:val="clear" w:color="auto" w:fill="BFBFBF" w:themeFill="background1" w:themeFillShade="BF"/>
        <w:spacing w:after="0" w:line="240" w:lineRule="auto"/>
        <w:ind w:left="0"/>
        <w:jc w:val="both"/>
        <w:rPr>
          <w:rFonts w:ascii="Amasis MT Pro" w:hAnsi="Amasis MT Pro"/>
          <w:b/>
          <w:bCs/>
          <w:sz w:val="24"/>
          <w:szCs w:val="24"/>
        </w:rPr>
      </w:pPr>
      <w:r w:rsidRPr="00F90431">
        <w:rPr>
          <w:rFonts w:ascii="Amasis MT Pro" w:hAnsi="Amasis MT Pro"/>
          <w:b/>
          <w:bCs/>
          <w:sz w:val="24"/>
          <w:szCs w:val="24"/>
        </w:rPr>
        <w:t xml:space="preserve">DA </w:t>
      </w:r>
      <w:r w:rsidR="0007485E" w:rsidRPr="00F90431">
        <w:rPr>
          <w:rFonts w:ascii="Amasis MT Pro" w:hAnsi="Amasis MT Pro"/>
          <w:b/>
          <w:bCs/>
          <w:sz w:val="24"/>
          <w:szCs w:val="24"/>
        </w:rPr>
        <w:t>ESTIMATIVA DO PREÇO DA CONTRATAÇÃO</w:t>
      </w:r>
    </w:p>
    <w:p w14:paraId="699DCDB3"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65E9482E" w14:textId="77777777" w:rsidR="0007485E" w:rsidRPr="00F90431" w:rsidRDefault="0007485E"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Fundamentação: 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 e art. 7°, inciso VI da IN 40/2020).</w:t>
      </w:r>
    </w:p>
    <w:p w14:paraId="41830C17"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5B73A01A" w14:textId="5064C6FA" w:rsidR="0007485E" w:rsidRPr="00F90431" w:rsidRDefault="00072F7E"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7.1. Valor estimado </w:t>
      </w:r>
      <w:r w:rsidR="00C02297" w:rsidRPr="00F90431">
        <w:rPr>
          <w:rFonts w:ascii="Amasis MT Pro" w:hAnsi="Amasis MT Pro"/>
          <w:sz w:val="24"/>
          <w:szCs w:val="24"/>
        </w:rPr>
        <w:t xml:space="preserve">para a contratação </w:t>
      </w:r>
      <w:r w:rsidRPr="00F90431">
        <w:rPr>
          <w:rFonts w:ascii="Amasis MT Pro" w:hAnsi="Amasis MT Pro"/>
          <w:sz w:val="24"/>
          <w:szCs w:val="24"/>
        </w:rPr>
        <w:t xml:space="preserve">é </w:t>
      </w:r>
      <w:r w:rsidRPr="00E91063">
        <w:rPr>
          <w:rFonts w:ascii="Amasis MT Pro" w:hAnsi="Amasis MT Pro"/>
          <w:sz w:val="24"/>
          <w:szCs w:val="24"/>
        </w:rPr>
        <w:t xml:space="preserve">de </w:t>
      </w:r>
      <w:bookmarkStart w:id="19" w:name="_Hlk171814462"/>
      <w:r w:rsidR="0007485E" w:rsidRPr="00E91063">
        <w:rPr>
          <w:rFonts w:ascii="Amasis MT Pro" w:hAnsi="Amasis MT Pro"/>
          <w:sz w:val="24"/>
          <w:szCs w:val="24"/>
        </w:rPr>
        <w:t xml:space="preserve">R$ </w:t>
      </w:r>
      <w:r w:rsidR="001E6E04" w:rsidRPr="00E91063">
        <w:rPr>
          <w:rFonts w:ascii="Amasis MT Pro" w:hAnsi="Amasis MT Pro"/>
          <w:sz w:val="24"/>
          <w:szCs w:val="24"/>
        </w:rPr>
        <w:t>2.046.204,00</w:t>
      </w:r>
      <w:r w:rsidR="002C0B99" w:rsidRPr="00E91063">
        <w:rPr>
          <w:rFonts w:ascii="Amasis MT Pro" w:hAnsi="Amasis MT Pro"/>
          <w:sz w:val="24"/>
          <w:szCs w:val="24"/>
        </w:rPr>
        <w:t xml:space="preserve"> </w:t>
      </w:r>
      <w:r w:rsidR="0007485E" w:rsidRPr="00E91063">
        <w:rPr>
          <w:rFonts w:ascii="Amasis MT Pro" w:hAnsi="Amasis MT Pro"/>
          <w:sz w:val="24"/>
          <w:szCs w:val="24"/>
        </w:rPr>
        <w:t>(</w:t>
      </w:r>
      <w:r w:rsidR="002C0B99" w:rsidRPr="00E91063">
        <w:rPr>
          <w:rFonts w:ascii="Amasis MT Pro" w:hAnsi="Amasis MT Pro"/>
          <w:sz w:val="24"/>
          <w:szCs w:val="24"/>
        </w:rPr>
        <w:t>Dois milhões, quarenta e seis mil e duzentos e quatro</w:t>
      </w:r>
      <w:r w:rsidR="0007485E" w:rsidRPr="00E91063">
        <w:rPr>
          <w:rFonts w:ascii="Amasis MT Pro" w:hAnsi="Amasis MT Pro"/>
          <w:sz w:val="24"/>
          <w:szCs w:val="24"/>
        </w:rPr>
        <w:t xml:space="preserve"> reais).</w:t>
      </w:r>
      <w:bookmarkEnd w:id="19"/>
    </w:p>
    <w:p w14:paraId="7DD1E5CD"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7869D9F0" w14:textId="6EB23FEA" w:rsidR="0007485E" w:rsidRPr="00F90431" w:rsidRDefault="00AC523A" w:rsidP="00C02297">
      <w:pPr>
        <w:pStyle w:val="PargrafodaLista"/>
        <w:shd w:val="clear" w:color="auto" w:fill="BFBFBF" w:themeFill="background1" w:themeFillShade="BF"/>
        <w:spacing w:after="0" w:line="240" w:lineRule="auto"/>
        <w:ind w:left="0"/>
        <w:jc w:val="both"/>
        <w:rPr>
          <w:rFonts w:ascii="Amasis MT Pro" w:hAnsi="Amasis MT Pro"/>
          <w:b/>
          <w:bCs/>
          <w:sz w:val="24"/>
          <w:szCs w:val="24"/>
        </w:rPr>
      </w:pPr>
      <w:r w:rsidRPr="0005189A">
        <w:rPr>
          <w:rFonts w:ascii="Amasis MT Pro" w:hAnsi="Amasis MT Pro"/>
          <w:b/>
          <w:bCs/>
          <w:sz w:val="24"/>
          <w:szCs w:val="24"/>
        </w:rPr>
        <w:t xml:space="preserve">DA </w:t>
      </w:r>
      <w:r w:rsidR="0007485E" w:rsidRPr="0005189A">
        <w:rPr>
          <w:rFonts w:ascii="Amasis MT Pro" w:hAnsi="Amasis MT Pro"/>
          <w:b/>
          <w:bCs/>
          <w:sz w:val="24"/>
          <w:szCs w:val="24"/>
        </w:rPr>
        <w:t>DESCRIÇÃO DA SOLUÇÃO COMO UM TODO</w:t>
      </w:r>
    </w:p>
    <w:p w14:paraId="0FDABEC2"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55D4C19C" w14:textId="6B8EFDA8" w:rsidR="0007485E" w:rsidRDefault="004E4F0A" w:rsidP="0007485E">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8.1. </w:t>
      </w:r>
      <w:r w:rsidR="0007485E" w:rsidRPr="00F90431">
        <w:rPr>
          <w:rFonts w:ascii="Amasis MT Pro" w:hAnsi="Amasis MT Pro"/>
          <w:sz w:val="24"/>
          <w:szCs w:val="24"/>
        </w:rPr>
        <w:t>Fundamentação: Descrição da solução como um todo, inclusive das exigências relacionadas à manutenção e à assistência técnica, quando for o caso. (inciso VII do § 1° do art. 18 da Lei 14.133/21 e art. 7°, inciso IV da IN 40/2020).</w:t>
      </w:r>
    </w:p>
    <w:p w14:paraId="31E241C6" w14:textId="77777777" w:rsidR="004E4F0A" w:rsidRPr="00F90431" w:rsidRDefault="004E4F0A" w:rsidP="0007485E">
      <w:pPr>
        <w:pStyle w:val="PargrafodaLista"/>
        <w:spacing w:after="0" w:line="240" w:lineRule="auto"/>
        <w:ind w:left="0"/>
        <w:jc w:val="both"/>
        <w:rPr>
          <w:rFonts w:ascii="Amasis MT Pro" w:hAnsi="Amasis MT Pro"/>
          <w:sz w:val="24"/>
          <w:szCs w:val="24"/>
        </w:rPr>
      </w:pPr>
    </w:p>
    <w:p w14:paraId="7AFE7DCD" w14:textId="64FED5C8" w:rsidR="004E4F0A" w:rsidRDefault="004E4F0A" w:rsidP="004E4F0A">
      <w:pPr>
        <w:pStyle w:val="PargrafodaLista"/>
        <w:spacing w:after="0" w:line="240" w:lineRule="auto"/>
        <w:ind w:left="0"/>
        <w:jc w:val="both"/>
        <w:rPr>
          <w:rFonts w:ascii="Amasis MT Pro" w:hAnsi="Amasis MT Pro"/>
          <w:sz w:val="24"/>
          <w:szCs w:val="24"/>
        </w:rPr>
      </w:pPr>
      <w:r>
        <w:rPr>
          <w:rFonts w:ascii="Amasis MT Pro" w:hAnsi="Amasis MT Pro"/>
          <w:sz w:val="24"/>
          <w:szCs w:val="24"/>
        </w:rPr>
        <w:t>8.</w:t>
      </w:r>
      <w:r w:rsidRPr="004E4F0A">
        <w:rPr>
          <w:rFonts w:ascii="Amasis MT Pro" w:hAnsi="Amasis MT Pro"/>
          <w:sz w:val="24"/>
          <w:szCs w:val="24"/>
        </w:rPr>
        <w:t>2. Descrição da Solução</w:t>
      </w:r>
      <w:r>
        <w:rPr>
          <w:rFonts w:ascii="Amasis MT Pro" w:hAnsi="Amasis MT Pro"/>
          <w:sz w:val="24"/>
          <w:szCs w:val="24"/>
        </w:rPr>
        <w:t>:</w:t>
      </w:r>
    </w:p>
    <w:p w14:paraId="786DA5BE" w14:textId="77777777" w:rsidR="004E4F0A" w:rsidRPr="004E4F0A" w:rsidRDefault="004E4F0A" w:rsidP="004E4F0A">
      <w:pPr>
        <w:pStyle w:val="PargrafodaLista"/>
        <w:spacing w:after="0" w:line="240" w:lineRule="auto"/>
        <w:ind w:left="0"/>
        <w:jc w:val="both"/>
        <w:rPr>
          <w:rFonts w:ascii="Amasis MT Pro" w:hAnsi="Amasis MT Pro"/>
          <w:sz w:val="24"/>
          <w:szCs w:val="24"/>
        </w:rPr>
      </w:pPr>
    </w:p>
    <w:p w14:paraId="102D1491" w14:textId="745724A2" w:rsidR="004E4F0A" w:rsidRDefault="00D01F41" w:rsidP="004E4F0A">
      <w:pPr>
        <w:pStyle w:val="PargrafodaLista"/>
        <w:spacing w:after="0" w:line="240" w:lineRule="auto"/>
        <w:ind w:left="0"/>
        <w:jc w:val="both"/>
        <w:rPr>
          <w:rFonts w:ascii="Amasis MT Pro" w:hAnsi="Amasis MT Pro"/>
          <w:sz w:val="24"/>
          <w:szCs w:val="24"/>
        </w:rPr>
      </w:pPr>
      <w:r>
        <w:rPr>
          <w:rFonts w:ascii="Amasis MT Pro" w:hAnsi="Amasis MT Pro"/>
          <w:sz w:val="24"/>
          <w:szCs w:val="24"/>
        </w:rPr>
        <w:t>8.</w:t>
      </w:r>
      <w:r w:rsidR="004E4F0A" w:rsidRPr="004E4F0A">
        <w:rPr>
          <w:rFonts w:ascii="Amasis MT Pro" w:hAnsi="Amasis MT Pro"/>
          <w:sz w:val="24"/>
          <w:szCs w:val="24"/>
        </w:rPr>
        <w:t xml:space="preserve">2.1. </w:t>
      </w:r>
      <w:r w:rsidR="004E4F0A" w:rsidRPr="00D01F41">
        <w:rPr>
          <w:rFonts w:ascii="Amasis MT Pro" w:hAnsi="Amasis MT Pro"/>
          <w:b/>
          <w:bCs/>
          <w:sz w:val="24"/>
          <w:szCs w:val="24"/>
        </w:rPr>
        <w:t>Aquisição do Acervo Bibliográfico</w:t>
      </w:r>
      <w:r w:rsidRPr="00D01F41">
        <w:rPr>
          <w:rFonts w:ascii="Amasis MT Pro" w:hAnsi="Amasis MT Pro"/>
          <w:b/>
          <w:bCs/>
          <w:sz w:val="24"/>
          <w:szCs w:val="24"/>
        </w:rPr>
        <w:t>:</w:t>
      </w:r>
    </w:p>
    <w:p w14:paraId="30FD5536" w14:textId="77777777" w:rsidR="00D01F41" w:rsidRPr="004E4F0A" w:rsidRDefault="00D01F41" w:rsidP="004E4F0A">
      <w:pPr>
        <w:pStyle w:val="PargrafodaLista"/>
        <w:spacing w:after="0" w:line="240" w:lineRule="auto"/>
        <w:ind w:left="0"/>
        <w:jc w:val="both"/>
        <w:rPr>
          <w:rFonts w:ascii="Amasis MT Pro" w:hAnsi="Amasis MT Pro"/>
          <w:sz w:val="24"/>
          <w:szCs w:val="24"/>
        </w:rPr>
      </w:pPr>
    </w:p>
    <w:p w14:paraId="2C7AB227" w14:textId="77777777" w:rsidR="004E4F0A" w:rsidRPr="004E4F0A" w:rsidRDefault="004E4F0A" w:rsidP="004E4F0A">
      <w:pPr>
        <w:pStyle w:val="PargrafodaLista"/>
        <w:spacing w:after="0" w:line="240" w:lineRule="auto"/>
        <w:ind w:left="0"/>
        <w:jc w:val="both"/>
        <w:rPr>
          <w:rFonts w:ascii="Amasis MT Pro" w:hAnsi="Amasis MT Pro"/>
          <w:sz w:val="24"/>
          <w:szCs w:val="24"/>
        </w:rPr>
      </w:pPr>
      <w:r w:rsidRPr="004E4F0A">
        <w:rPr>
          <w:rFonts w:ascii="Amasis MT Pro" w:hAnsi="Amasis MT Pro"/>
          <w:sz w:val="24"/>
          <w:szCs w:val="24"/>
        </w:rPr>
        <w:t>A solução proposta consiste na aquisição de um acervo bibliográfico nacional composto por livros, e-books e outros materiais didáticos que atendam às necessidades curriculares dos diferentes níveis de ensino. A aquisição será realizada através de licitação na modalidade de Pregão Eletrônico, com o critério de julgamento pelo maior desconto por lote, permitindo a obtenção de preços mais vantajosos para os municípios consorciados.</w:t>
      </w:r>
    </w:p>
    <w:p w14:paraId="7A1153D6" w14:textId="77777777" w:rsidR="004E4F0A" w:rsidRPr="004E4F0A" w:rsidRDefault="004E4F0A" w:rsidP="004E4F0A">
      <w:pPr>
        <w:pStyle w:val="PargrafodaLista"/>
        <w:spacing w:after="0" w:line="240" w:lineRule="auto"/>
        <w:ind w:left="0"/>
        <w:jc w:val="both"/>
        <w:rPr>
          <w:rFonts w:ascii="Amasis MT Pro" w:hAnsi="Amasis MT Pro"/>
          <w:sz w:val="24"/>
          <w:szCs w:val="24"/>
        </w:rPr>
      </w:pPr>
    </w:p>
    <w:p w14:paraId="05CA3880" w14:textId="7F51BD5A" w:rsidR="004E4F0A" w:rsidRPr="00D01F41" w:rsidRDefault="00D01F41" w:rsidP="004E4F0A">
      <w:pPr>
        <w:pStyle w:val="PargrafodaLista"/>
        <w:spacing w:after="0" w:line="240" w:lineRule="auto"/>
        <w:ind w:left="0"/>
        <w:jc w:val="both"/>
        <w:rPr>
          <w:rFonts w:ascii="Amasis MT Pro" w:hAnsi="Amasis MT Pro"/>
          <w:b/>
          <w:bCs/>
          <w:sz w:val="24"/>
          <w:szCs w:val="24"/>
        </w:rPr>
      </w:pPr>
      <w:r w:rsidRPr="00D01F41">
        <w:rPr>
          <w:rFonts w:ascii="Amasis MT Pro" w:hAnsi="Amasis MT Pro"/>
          <w:b/>
          <w:bCs/>
          <w:sz w:val="24"/>
          <w:szCs w:val="24"/>
        </w:rPr>
        <w:t>8.</w:t>
      </w:r>
      <w:r w:rsidR="004E4F0A" w:rsidRPr="00D01F41">
        <w:rPr>
          <w:rFonts w:ascii="Amasis MT Pro" w:hAnsi="Amasis MT Pro"/>
          <w:b/>
          <w:bCs/>
          <w:sz w:val="24"/>
          <w:szCs w:val="24"/>
        </w:rPr>
        <w:t>2.2. Plataforma Digital</w:t>
      </w:r>
      <w:r w:rsidRPr="00D01F41">
        <w:rPr>
          <w:rFonts w:ascii="Amasis MT Pro" w:hAnsi="Amasis MT Pro"/>
          <w:b/>
          <w:bCs/>
          <w:sz w:val="24"/>
          <w:szCs w:val="24"/>
        </w:rPr>
        <w:t>:</w:t>
      </w:r>
    </w:p>
    <w:p w14:paraId="396961C5" w14:textId="77777777" w:rsidR="00D01F41" w:rsidRPr="004E4F0A" w:rsidRDefault="00D01F41" w:rsidP="004E4F0A">
      <w:pPr>
        <w:pStyle w:val="PargrafodaLista"/>
        <w:spacing w:after="0" w:line="240" w:lineRule="auto"/>
        <w:ind w:left="0"/>
        <w:jc w:val="both"/>
        <w:rPr>
          <w:rFonts w:ascii="Amasis MT Pro" w:hAnsi="Amasis MT Pro"/>
          <w:sz w:val="24"/>
          <w:szCs w:val="24"/>
        </w:rPr>
      </w:pPr>
    </w:p>
    <w:p w14:paraId="39E62E70" w14:textId="77777777" w:rsidR="004E4F0A" w:rsidRPr="004E4F0A" w:rsidRDefault="004E4F0A" w:rsidP="004E4F0A">
      <w:pPr>
        <w:pStyle w:val="PargrafodaLista"/>
        <w:spacing w:after="0" w:line="240" w:lineRule="auto"/>
        <w:ind w:left="0"/>
        <w:jc w:val="both"/>
        <w:rPr>
          <w:rFonts w:ascii="Amasis MT Pro" w:hAnsi="Amasis MT Pro"/>
          <w:sz w:val="24"/>
          <w:szCs w:val="24"/>
        </w:rPr>
      </w:pPr>
      <w:r w:rsidRPr="004E4F0A">
        <w:rPr>
          <w:rFonts w:ascii="Amasis MT Pro" w:hAnsi="Amasis MT Pro"/>
          <w:sz w:val="24"/>
          <w:szCs w:val="24"/>
        </w:rPr>
        <w:lastRenderedPageBreak/>
        <w:t>A solução também prevê a implementação de uma plataforma digital que servirá como repositório e ferramenta de acesso aos materiais adquiridos. A plataforma permitirá:</w:t>
      </w:r>
    </w:p>
    <w:p w14:paraId="4E905168" w14:textId="77777777" w:rsidR="004E4F0A" w:rsidRPr="004E4F0A" w:rsidRDefault="004E4F0A" w:rsidP="004E4F0A">
      <w:pPr>
        <w:pStyle w:val="PargrafodaLista"/>
        <w:spacing w:after="0" w:line="240" w:lineRule="auto"/>
        <w:ind w:left="0"/>
        <w:jc w:val="both"/>
        <w:rPr>
          <w:rFonts w:ascii="Amasis MT Pro" w:hAnsi="Amasis MT Pro"/>
          <w:sz w:val="24"/>
          <w:szCs w:val="24"/>
        </w:rPr>
      </w:pPr>
    </w:p>
    <w:p w14:paraId="118FF101" w14:textId="4CE66B9D" w:rsidR="004E4F0A" w:rsidRDefault="004E4F0A" w:rsidP="00921527">
      <w:pPr>
        <w:pStyle w:val="PargrafodaLista"/>
        <w:numPr>
          <w:ilvl w:val="0"/>
          <w:numId w:val="34"/>
        </w:numPr>
        <w:spacing w:after="0" w:line="240" w:lineRule="auto"/>
        <w:ind w:left="851" w:hanging="284"/>
        <w:jc w:val="both"/>
        <w:rPr>
          <w:rFonts w:ascii="Amasis MT Pro" w:hAnsi="Amasis MT Pro"/>
          <w:sz w:val="24"/>
          <w:szCs w:val="24"/>
        </w:rPr>
      </w:pPr>
      <w:r w:rsidRPr="004E4F0A">
        <w:rPr>
          <w:rFonts w:ascii="Amasis MT Pro" w:hAnsi="Amasis MT Pro"/>
          <w:sz w:val="24"/>
          <w:szCs w:val="24"/>
        </w:rPr>
        <w:t>Acesso remoto e simultâneo aos acervos por estudantes e professores</w:t>
      </w:r>
      <w:r w:rsidR="00EE789D">
        <w:rPr>
          <w:rFonts w:ascii="Amasis MT Pro" w:hAnsi="Amasis MT Pro"/>
          <w:sz w:val="24"/>
          <w:szCs w:val="24"/>
        </w:rPr>
        <w:t>;</w:t>
      </w:r>
    </w:p>
    <w:p w14:paraId="5A1D6E41" w14:textId="6846498E" w:rsidR="004E4F0A" w:rsidRDefault="004E4F0A" w:rsidP="00921527">
      <w:pPr>
        <w:pStyle w:val="PargrafodaLista"/>
        <w:numPr>
          <w:ilvl w:val="0"/>
          <w:numId w:val="34"/>
        </w:numPr>
        <w:spacing w:after="0" w:line="240" w:lineRule="auto"/>
        <w:ind w:left="851" w:hanging="284"/>
        <w:jc w:val="both"/>
        <w:rPr>
          <w:rFonts w:ascii="Amasis MT Pro" w:hAnsi="Amasis MT Pro"/>
          <w:sz w:val="24"/>
          <w:szCs w:val="24"/>
        </w:rPr>
      </w:pPr>
      <w:r w:rsidRPr="004E4F0A">
        <w:rPr>
          <w:rFonts w:ascii="Amasis MT Pro" w:hAnsi="Amasis MT Pro"/>
          <w:sz w:val="24"/>
          <w:szCs w:val="24"/>
        </w:rPr>
        <w:t>Disponibilização de e-books, artigos e outros recursos digitais</w:t>
      </w:r>
      <w:r w:rsidR="00EE789D">
        <w:rPr>
          <w:rFonts w:ascii="Amasis MT Pro" w:hAnsi="Amasis MT Pro"/>
          <w:sz w:val="24"/>
          <w:szCs w:val="24"/>
        </w:rPr>
        <w:t>;</w:t>
      </w:r>
    </w:p>
    <w:p w14:paraId="361BAAFA" w14:textId="7DBDF034" w:rsidR="004E4F0A" w:rsidRDefault="004E4F0A" w:rsidP="00921527">
      <w:pPr>
        <w:pStyle w:val="PargrafodaLista"/>
        <w:numPr>
          <w:ilvl w:val="0"/>
          <w:numId w:val="34"/>
        </w:numPr>
        <w:spacing w:after="0" w:line="240" w:lineRule="auto"/>
        <w:ind w:left="851" w:hanging="284"/>
        <w:jc w:val="both"/>
        <w:rPr>
          <w:rFonts w:ascii="Amasis MT Pro" w:hAnsi="Amasis MT Pro"/>
          <w:sz w:val="24"/>
          <w:szCs w:val="24"/>
        </w:rPr>
      </w:pPr>
      <w:r w:rsidRPr="004E4F0A">
        <w:rPr>
          <w:rFonts w:ascii="Amasis MT Pro" w:hAnsi="Amasis MT Pro"/>
          <w:sz w:val="24"/>
          <w:szCs w:val="24"/>
        </w:rPr>
        <w:t>Ferramentas de busca e organização de conteúdo</w:t>
      </w:r>
      <w:r w:rsidR="00EE789D">
        <w:rPr>
          <w:rFonts w:ascii="Amasis MT Pro" w:hAnsi="Amasis MT Pro"/>
          <w:sz w:val="24"/>
          <w:szCs w:val="24"/>
        </w:rPr>
        <w:t>;</w:t>
      </w:r>
    </w:p>
    <w:p w14:paraId="5E7AF9DB" w14:textId="2F2A98B3" w:rsidR="004E4F0A" w:rsidRDefault="004E4F0A" w:rsidP="00921527">
      <w:pPr>
        <w:pStyle w:val="PargrafodaLista"/>
        <w:numPr>
          <w:ilvl w:val="0"/>
          <w:numId w:val="34"/>
        </w:numPr>
        <w:spacing w:after="0" w:line="240" w:lineRule="auto"/>
        <w:ind w:left="851" w:hanging="284"/>
        <w:jc w:val="both"/>
        <w:rPr>
          <w:rFonts w:ascii="Amasis MT Pro" w:hAnsi="Amasis MT Pro"/>
          <w:sz w:val="24"/>
          <w:szCs w:val="24"/>
        </w:rPr>
      </w:pPr>
      <w:r w:rsidRPr="004E4F0A">
        <w:rPr>
          <w:rFonts w:ascii="Amasis MT Pro" w:hAnsi="Amasis MT Pro"/>
          <w:sz w:val="24"/>
          <w:szCs w:val="24"/>
        </w:rPr>
        <w:t>Recursos interativos para apoio ao aprendizado</w:t>
      </w:r>
      <w:r w:rsidR="00EE789D">
        <w:rPr>
          <w:rFonts w:ascii="Amasis MT Pro" w:hAnsi="Amasis MT Pro"/>
          <w:sz w:val="24"/>
          <w:szCs w:val="24"/>
        </w:rPr>
        <w:t>;</w:t>
      </w:r>
    </w:p>
    <w:p w14:paraId="2ED039E0" w14:textId="77777777" w:rsidR="004E4F0A" w:rsidRDefault="004E4F0A" w:rsidP="00921527">
      <w:pPr>
        <w:pStyle w:val="PargrafodaLista"/>
        <w:numPr>
          <w:ilvl w:val="0"/>
          <w:numId w:val="34"/>
        </w:numPr>
        <w:spacing w:after="0" w:line="240" w:lineRule="auto"/>
        <w:ind w:left="851" w:hanging="284"/>
        <w:jc w:val="both"/>
        <w:rPr>
          <w:rFonts w:ascii="Amasis MT Pro" w:hAnsi="Amasis MT Pro"/>
          <w:sz w:val="24"/>
          <w:szCs w:val="24"/>
        </w:rPr>
      </w:pPr>
      <w:r w:rsidRPr="004E4F0A">
        <w:rPr>
          <w:rFonts w:ascii="Amasis MT Pro" w:hAnsi="Amasis MT Pro"/>
          <w:sz w:val="24"/>
          <w:szCs w:val="24"/>
        </w:rPr>
        <w:t>Controle de acesso e monitoramento do uso dos recursos.</w:t>
      </w:r>
    </w:p>
    <w:p w14:paraId="0AB06717" w14:textId="77777777" w:rsidR="00EE789D" w:rsidRPr="004E4F0A" w:rsidRDefault="00EE789D" w:rsidP="004E4F0A">
      <w:pPr>
        <w:pStyle w:val="PargrafodaLista"/>
        <w:spacing w:after="0" w:line="240" w:lineRule="auto"/>
        <w:ind w:left="0"/>
        <w:jc w:val="both"/>
        <w:rPr>
          <w:rFonts w:ascii="Amasis MT Pro" w:hAnsi="Amasis MT Pro"/>
          <w:sz w:val="24"/>
          <w:szCs w:val="24"/>
        </w:rPr>
      </w:pPr>
    </w:p>
    <w:p w14:paraId="05490EC2" w14:textId="69744DC4" w:rsidR="004E4F0A" w:rsidRDefault="00E363DC" w:rsidP="004E4F0A">
      <w:pPr>
        <w:pStyle w:val="PargrafodaLista"/>
        <w:spacing w:after="0" w:line="240" w:lineRule="auto"/>
        <w:ind w:left="0"/>
        <w:jc w:val="both"/>
        <w:rPr>
          <w:rFonts w:ascii="Amasis MT Pro" w:hAnsi="Amasis MT Pro"/>
          <w:sz w:val="24"/>
          <w:szCs w:val="24"/>
        </w:rPr>
      </w:pPr>
      <w:r>
        <w:rPr>
          <w:rFonts w:ascii="Amasis MT Pro" w:hAnsi="Amasis MT Pro"/>
          <w:sz w:val="24"/>
          <w:szCs w:val="24"/>
        </w:rPr>
        <w:t>8.</w:t>
      </w:r>
      <w:r w:rsidR="004E4F0A" w:rsidRPr="004E4F0A">
        <w:rPr>
          <w:rFonts w:ascii="Amasis MT Pro" w:hAnsi="Amasis MT Pro"/>
          <w:sz w:val="24"/>
          <w:szCs w:val="24"/>
        </w:rPr>
        <w:t xml:space="preserve">3. </w:t>
      </w:r>
      <w:r w:rsidR="004E4F0A" w:rsidRPr="00E363DC">
        <w:rPr>
          <w:rFonts w:ascii="Amasis MT Pro" w:hAnsi="Amasis MT Pro"/>
          <w:b/>
          <w:bCs/>
          <w:sz w:val="24"/>
          <w:szCs w:val="24"/>
        </w:rPr>
        <w:t>Exigências Relacionadas à Manutenção e Assistência Técnica</w:t>
      </w:r>
      <w:r w:rsidRPr="00E363DC">
        <w:rPr>
          <w:rFonts w:ascii="Amasis MT Pro" w:hAnsi="Amasis MT Pro"/>
          <w:b/>
          <w:bCs/>
          <w:sz w:val="24"/>
          <w:szCs w:val="24"/>
        </w:rPr>
        <w:t>:</w:t>
      </w:r>
    </w:p>
    <w:p w14:paraId="5B40D371" w14:textId="77777777" w:rsidR="00E363DC" w:rsidRPr="004E4F0A" w:rsidRDefault="00E363DC" w:rsidP="004E4F0A">
      <w:pPr>
        <w:pStyle w:val="PargrafodaLista"/>
        <w:spacing w:after="0" w:line="240" w:lineRule="auto"/>
        <w:ind w:left="0"/>
        <w:jc w:val="both"/>
        <w:rPr>
          <w:rFonts w:ascii="Amasis MT Pro" w:hAnsi="Amasis MT Pro"/>
          <w:sz w:val="24"/>
          <w:szCs w:val="24"/>
        </w:rPr>
      </w:pPr>
    </w:p>
    <w:p w14:paraId="5EC7EDC9" w14:textId="753A6C4F" w:rsidR="004E4F0A" w:rsidRPr="004E4F0A" w:rsidRDefault="00E363DC" w:rsidP="004E4F0A">
      <w:pPr>
        <w:pStyle w:val="PargrafodaLista"/>
        <w:spacing w:after="0" w:line="240" w:lineRule="auto"/>
        <w:ind w:left="0"/>
        <w:jc w:val="both"/>
        <w:rPr>
          <w:rFonts w:ascii="Amasis MT Pro" w:hAnsi="Amasis MT Pro"/>
          <w:sz w:val="24"/>
          <w:szCs w:val="24"/>
        </w:rPr>
      </w:pPr>
      <w:r>
        <w:rPr>
          <w:rFonts w:ascii="Amasis MT Pro" w:hAnsi="Amasis MT Pro"/>
          <w:sz w:val="24"/>
          <w:szCs w:val="24"/>
        </w:rPr>
        <w:t>8.</w:t>
      </w:r>
      <w:r w:rsidR="004E4F0A" w:rsidRPr="004E4F0A">
        <w:rPr>
          <w:rFonts w:ascii="Amasis MT Pro" w:hAnsi="Amasis MT Pro"/>
          <w:sz w:val="24"/>
          <w:szCs w:val="24"/>
        </w:rPr>
        <w:t xml:space="preserve">3.1. </w:t>
      </w:r>
      <w:r w:rsidR="004E4F0A" w:rsidRPr="00E363DC">
        <w:rPr>
          <w:rFonts w:ascii="Amasis MT Pro" w:hAnsi="Amasis MT Pro"/>
          <w:b/>
          <w:bCs/>
          <w:sz w:val="24"/>
          <w:szCs w:val="24"/>
        </w:rPr>
        <w:t>Manutenção da Plataforma Digital</w:t>
      </w:r>
      <w:r>
        <w:rPr>
          <w:rFonts w:ascii="Amasis MT Pro" w:hAnsi="Amasis MT Pro"/>
          <w:sz w:val="24"/>
          <w:szCs w:val="24"/>
        </w:rPr>
        <w:t>:</w:t>
      </w:r>
    </w:p>
    <w:p w14:paraId="36FA1289" w14:textId="77777777" w:rsidR="004E4F0A" w:rsidRPr="004E4F0A" w:rsidRDefault="004E4F0A" w:rsidP="00E363DC">
      <w:pPr>
        <w:pStyle w:val="PargrafodaLista"/>
        <w:spacing w:after="0" w:line="240" w:lineRule="auto"/>
        <w:ind w:left="0" w:firstLine="567"/>
        <w:jc w:val="both"/>
        <w:rPr>
          <w:rFonts w:ascii="Amasis MT Pro" w:hAnsi="Amasis MT Pro"/>
          <w:sz w:val="24"/>
          <w:szCs w:val="24"/>
        </w:rPr>
      </w:pPr>
      <w:r w:rsidRPr="004E4F0A">
        <w:rPr>
          <w:rFonts w:ascii="Amasis MT Pro" w:hAnsi="Amasis MT Pro"/>
          <w:sz w:val="24"/>
          <w:szCs w:val="24"/>
        </w:rPr>
        <w:t>A empresa contratada deverá oferecer manutenção contínua da plataforma digital, garantindo:</w:t>
      </w:r>
    </w:p>
    <w:p w14:paraId="32A5D56E" w14:textId="77777777" w:rsidR="004E4F0A" w:rsidRPr="004E4F0A" w:rsidRDefault="004E4F0A" w:rsidP="004E4F0A">
      <w:pPr>
        <w:pStyle w:val="PargrafodaLista"/>
        <w:spacing w:after="0" w:line="240" w:lineRule="auto"/>
        <w:ind w:left="0"/>
        <w:jc w:val="both"/>
        <w:rPr>
          <w:rFonts w:ascii="Amasis MT Pro" w:hAnsi="Amasis MT Pro"/>
          <w:sz w:val="24"/>
          <w:szCs w:val="24"/>
        </w:rPr>
      </w:pPr>
    </w:p>
    <w:p w14:paraId="1EF9B7A0" w14:textId="5DFB8696" w:rsidR="004E4F0A" w:rsidRPr="004E4F0A" w:rsidRDefault="004E4F0A" w:rsidP="00E363DC">
      <w:pPr>
        <w:pStyle w:val="PargrafodaLista"/>
        <w:numPr>
          <w:ilvl w:val="0"/>
          <w:numId w:val="35"/>
        </w:numPr>
        <w:spacing w:after="0" w:line="240" w:lineRule="auto"/>
        <w:jc w:val="both"/>
        <w:rPr>
          <w:rFonts w:ascii="Amasis MT Pro" w:hAnsi="Amasis MT Pro"/>
          <w:sz w:val="24"/>
          <w:szCs w:val="24"/>
        </w:rPr>
      </w:pPr>
      <w:r w:rsidRPr="004E4F0A">
        <w:rPr>
          <w:rFonts w:ascii="Amasis MT Pro" w:hAnsi="Amasis MT Pro"/>
          <w:sz w:val="24"/>
          <w:szCs w:val="24"/>
        </w:rPr>
        <w:t>Disponibilidade e desempenho adequados</w:t>
      </w:r>
      <w:r w:rsidR="006C064C">
        <w:rPr>
          <w:rFonts w:ascii="Amasis MT Pro" w:hAnsi="Amasis MT Pro"/>
          <w:sz w:val="24"/>
          <w:szCs w:val="24"/>
        </w:rPr>
        <w:t>;</w:t>
      </w:r>
    </w:p>
    <w:p w14:paraId="6D0646B8" w14:textId="2E244DC8" w:rsidR="004E4F0A" w:rsidRPr="004E4F0A" w:rsidRDefault="004E4F0A" w:rsidP="00E363DC">
      <w:pPr>
        <w:pStyle w:val="PargrafodaLista"/>
        <w:numPr>
          <w:ilvl w:val="0"/>
          <w:numId w:val="35"/>
        </w:numPr>
        <w:spacing w:after="0" w:line="240" w:lineRule="auto"/>
        <w:jc w:val="both"/>
        <w:rPr>
          <w:rFonts w:ascii="Amasis MT Pro" w:hAnsi="Amasis MT Pro"/>
          <w:sz w:val="24"/>
          <w:szCs w:val="24"/>
        </w:rPr>
      </w:pPr>
      <w:r w:rsidRPr="004E4F0A">
        <w:rPr>
          <w:rFonts w:ascii="Amasis MT Pro" w:hAnsi="Amasis MT Pro"/>
          <w:sz w:val="24"/>
          <w:szCs w:val="24"/>
        </w:rPr>
        <w:t>Atualizações periódicas de segurança e funcionalidade</w:t>
      </w:r>
      <w:r w:rsidR="006C064C">
        <w:rPr>
          <w:rFonts w:ascii="Amasis MT Pro" w:hAnsi="Amasis MT Pro"/>
          <w:sz w:val="24"/>
          <w:szCs w:val="24"/>
        </w:rPr>
        <w:t>;</w:t>
      </w:r>
    </w:p>
    <w:p w14:paraId="24D3F9A1" w14:textId="08E5A355" w:rsidR="004E4F0A" w:rsidRDefault="004E4F0A" w:rsidP="00E363DC">
      <w:pPr>
        <w:pStyle w:val="PargrafodaLista"/>
        <w:numPr>
          <w:ilvl w:val="0"/>
          <w:numId w:val="35"/>
        </w:numPr>
        <w:spacing w:after="0" w:line="240" w:lineRule="auto"/>
        <w:jc w:val="both"/>
        <w:rPr>
          <w:rFonts w:ascii="Amasis MT Pro" w:hAnsi="Amasis MT Pro"/>
          <w:sz w:val="24"/>
          <w:szCs w:val="24"/>
        </w:rPr>
      </w:pPr>
      <w:r w:rsidRPr="004E4F0A">
        <w:rPr>
          <w:rFonts w:ascii="Amasis MT Pro" w:hAnsi="Amasis MT Pro"/>
          <w:sz w:val="24"/>
          <w:szCs w:val="24"/>
        </w:rPr>
        <w:t>Suporte técnico especializado para resolver eventuais problemas</w:t>
      </w:r>
      <w:r w:rsidR="006C064C">
        <w:rPr>
          <w:rFonts w:ascii="Amasis MT Pro" w:hAnsi="Amasis MT Pro"/>
          <w:sz w:val="24"/>
          <w:szCs w:val="24"/>
        </w:rPr>
        <w:t>.</w:t>
      </w:r>
    </w:p>
    <w:p w14:paraId="30D469DA" w14:textId="77777777" w:rsidR="00E363DC" w:rsidRPr="004E4F0A" w:rsidRDefault="00E363DC" w:rsidP="00E363DC">
      <w:pPr>
        <w:pStyle w:val="PargrafodaLista"/>
        <w:spacing w:after="0" w:line="240" w:lineRule="auto"/>
        <w:jc w:val="both"/>
        <w:rPr>
          <w:rFonts w:ascii="Amasis MT Pro" w:hAnsi="Amasis MT Pro"/>
          <w:sz w:val="24"/>
          <w:szCs w:val="24"/>
        </w:rPr>
      </w:pPr>
    </w:p>
    <w:p w14:paraId="731C67D5" w14:textId="28AA0AFA" w:rsidR="004E4F0A" w:rsidRDefault="00E363DC" w:rsidP="004E4F0A">
      <w:pPr>
        <w:pStyle w:val="PargrafodaLista"/>
        <w:spacing w:after="0" w:line="240" w:lineRule="auto"/>
        <w:ind w:left="0"/>
        <w:jc w:val="both"/>
        <w:rPr>
          <w:rFonts w:ascii="Amasis MT Pro" w:hAnsi="Amasis MT Pro"/>
          <w:sz w:val="24"/>
          <w:szCs w:val="24"/>
        </w:rPr>
      </w:pPr>
      <w:r>
        <w:rPr>
          <w:rFonts w:ascii="Amasis MT Pro" w:hAnsi="Amasis MT Pro"/>
          <w:sz w:val="24"/>
          <w:szCs w:val="24"/>
        </w:rPr>
        <w:t>8.</w:t>
      </w:r>
      <w:r w:rsidR="004E4F0A" w:rsidRPr="004E4F0A">
        <w:rPr>
          <w:rFonts w:ascii="Amasis MT Pro" w:hAnsi="Amasis MT Pro"/>
          <w:sz w:val="24"/>
          <w:szCs w:val="24"/>
        </w:rPr>
        <w:t xml:space="preserve">3.2. </w:t>
      </w:r>
      <w:r w:rsidR="004E4F0A" w:rsidRPr="00921527">
        <w:rPr>
          <w:rFonts w:ascii="Amasis MT Pro" w:hAnsi="Amasis MT Pro"/>
          <w:b/>
          <w:bCs/>
          <w:sz w:val="24"/>
          <w:szCs w:val="24"/>
        </w:rPr>
        <w:t>Assistência Técnica</w:t>
      </w:r>
      <w:r w:rsidR="00921527" w:rsidRPr="00921527">
        <w:rPr>
          <w:rFonts w:ascii="Amasis MT Pro" w:hAnsi="Amasis MT Pro"/>
          <w:b/>
          <w:bCs/>
          <w:sz w:val="24"/>
          <w:szCs w:val="24"/>
        </w:rPr>
        <w:t>:</w:t>
      </w:r>
    </w:p>
    <w:p w14:paraId="607BF736" w14:textId="77777777" w:rsidR="00921527" w:rsidRPr="004E4F0A" w:rsidRDefault="00921527" w:rsidP="004E4F0A">
      <w:pPr>
        <w:pStyle w:val="PargrafodaLista"/>
        <w:spacing w:after="0" w:line="240" w:lineRule="auto"/>
        <w:ind w:left="0"/>
        <w:jc w:val="both"/>
        <w:rPr>
          <w:rFonts w:ascii="Amasis MT Pro" w:hAnsi="Amasis MT Pro"/>
          <w:sz w:val="24"/>
          <w:szCs w:val="24"/>
        </w:rPr>
      </w:pPr>
    </w:p>
    <w:p w14:paraId="23C8481F" w14:textId="77777777" w:rsidR="004E4F0A" w:rsidRPr="004E4F0A" w:rsidRDefault="004E4F0A" w:rsidP="00921527">
      <w:pPr>
        <w:pStyle w:val="PargrafodaLista"/>
        <w:spacing w:after="0" w:line="240" w:lineRule="auto"/>
        <w:ind w:left="0" w:firstLine="567"/>
        <w:jc w:val="both"/>
        <w:rPr>
          <w:rFonts w:ascii="Amasis MT Pro" w:hAnsi="Amasis MT Pro"/>
          <w:sz w:val="24"/>
          <w:szCs w:val="24"/>
        </w:rPr>
      </w:pPr>
      <w:r w:rsidRPr="004E4F0A">
        <w:rPr>
          <w:rFonts w:ascii="Amasis MT Pro" w:hAnsi="Amasis MT Pro"/>
          <w:sz w:val="24"/>
          <w:szCs w:val="24"/>
        </w:rPr>
        <w:t>Será exigida assistência técnica para garantir o bom funcionamento dos recursos digitais e impressos, incluindo:</w:t>
      </w:r>
    </w:p>
    <w:p w14:paraId="55839CE9" w14:textId="77777777" w:rsidR="004E4F0A" w:rsidRPr="004E4F0A" w:rsidRDefault="004E4F0A" w:rsidP="004E4F0A">
      <w:pPr>
        <w:pStyle w:val="PargrafodaLista"/>
        <w:spacing w:after="0" w:line="240" w:lineRule="auto"/>
        <w:ind w:left="0"/>
        <w:jc w:val="both"/>
        <w:rPr>
          <w:rFonts w:ascii="Amasis MT Pro" w:hAnsi="Amasis MT Pro"/>
          <w:sz w:val="24"/>
          <w:szCs w:val="24"/>
        </w:rPr>
      </w:pPr>
    </w:p>
    <w:p w14:paraId="352773B5" w14:textId="4ADB6809" w:rsidR="004E4F0A" w:rsidRPr="004E4F0A" w:rsidRDefault="004E4F0A" w:rsidP="00921527">
      <w:pPr>
        <w:pStyle w:val="PargrafodaLista"/>
        <w:numPr>
          <w:ilvl w:val="0"/>
          <w:numId w:val="36"/>
        </w:numPr>
        <w:spacing w:after="0" w:line="240" w:lineRule="auto"/>
        <w:jc w:val="both"/>
        <w:rPr>
          <w:rFonts w:ascii="Amasis MT Pro" w:hAnsi="Amasis MT Pro"/>
          <w:sz w:val="24"/>
          <w:szCs w:val="24"/>
        </w:rPr>
      </w:pPr>
      <w:r w:rsidRPr="004E4F0A">
        <w:rPr>
          <w:rFonts w:ascii="Amasis MT Pro" w:hAnsi="Amasis MT Pro"/>
          <w:sz w:val="24"/>
          <w:szCs w:val="24"/>
        </w:rPr>
        <w:t>Suporte para utilização da plataforma digital</w:t>
      </w:r>
      <w:r w:rsidR="006C064C">
        <w:rPr>
          <w:rFonts w:ascii="Amasis MT Pro" w:hAnsi="Amasis MT Pro"/>
          <w:sz w:val="24"/>
          <w:szCs w:val="24"/>
        </w:rPr>
        <w:t>;</w:t>
      </w:r>
    </w:p>
    <w:p w14:paraId="458EB128" w14:textId="65200F9C" w:rsidR="004E4F0A" w:rsidRPr="004E4F0A" w:rsidRDefault="004E4F0A" w:rsidP="00921527">
      <w:pPr>
        <w:pStyle w:val="PargrafodaLista"/>
        <w:numPr>
          <w:ilvl w:val="0"/>
          <w:numId w:val="36"/>
        </w:numPr>
        <w:spacing w:after="0" w:line="240" w:lineRule="auto"/>
        <w:jc w:val="both"/>
        <w:rPr>
          <w:rFonts w:ascii="Amasis MT Pro" w:hAnsi="Amasis MT Pro"/>
          <w:sz w:val="24"/>
          <w:szCs w:val="24"/>
        </w:rPr>
      </w:pPr>
      <w:r w:rsidRPr="004E4F0A">
        <w:rPr>
          <w:rFonts w:ascii="Amasis MT Pro" w:hAnsi="Amasis MT Pro"/>
          <w:sz w:val="24"/>
          <w:szCs w:val="24"/>
        </w:rPr>
        <w:t>Substituição e atualização dos materiais físicos danificados ou desatualizados</w:t>
      </w:r>
      <w:r w:rsidR="006C064C">
        <w:rPr>
          <w:rFonts w:ascii="Amasis MT Pro" w:hAnsi="Amasis MT Pro"/>
          <w:sz w:val="24"/>
          <w:szCs w:val="24"/>
        </w:rPr>
        <w:t>;</w:t>
      </w:r>
    </w:p>
    <w:p w14:paraId="0E2F3389" w14:textId="77777777" w:rsidR="004E4F0A" w:rsidRDefault="004E4F0A" w:rsidP="00921527">
      <w:pPr>
        <w:pStyle w:val="PargrafodaLista"/>
        <w:numPr>
          <w:ilvl w:val="0"/>
          <w:numId w:val="36"/>
        </w:numPr>
        <w:spacing w:after="0" w:line="240" w:lineRule="auto"/>
        <w:jc w:val="both"/>
        <w:rPr>
          <w:rFonts w:ascii="Amasis MT Pro" w:hAnsi="Amasis MT Pro"/>
          <w:sz w:val="24"/>
          <w:szCs w:val="24"/>
        </w:rPr>
      </w:pPr>
      <w:r w:rsidRPr="004E4F0A">
        <w:rPr>
          <w:rFonts w:ascii="Amasis MT Pro" w:hAnsi="Amasis MT Pro"/>
          <w:sz w:val="24"/>
          <w:szCs w:val="24"/>
        </w:rPr>
        <w:t>Treinamento para professores e administradores sobre o uso dos recursos digitais.</w:t>
      </w:r>
    </w:p>
    <w:p w14:paraId="045A7FB7" w14:textId="77777777" w:rsidR="00921527" w:rsidRPr="004E4F0A" w:rsidRDefault="00921527" w:rsidP="004E4F0A">
      <w:pPr>
        <w:pStyle w:val="PargrafodaLista"/>
        <w:spacing w:after="0" w:line="240" w:lineRule="auto"/>
        <w:ind w:left="0"/>
        <w:jc w:val="both"/>
        <w:rPr>
          <w:rFonts w:ascii="Amasis MT Pro" w:hAnsi="Amasis MT Pro"/>
          <w:sz w:val="24"/>
          <w:szCs w:val="24"/>
        </w:rPr>
      </w:pPr>
    </w:p>
    <w:p w14:paraId="43D8C6BE" w14:textId="0739F669" w:rsidR="004E4F0A" w:rsidRDefault="00921527" w:rsidP="004E4F0A">
      <w:pPr>
        <w:pStyle w:val="PargrafodaLista"/>
        <w:spacing w:after="0" w:line="240" w:lineRule="auto"/>
        <w:ind w:left="0"/>
        <w:jc w:val="both"/>
        <w:rPr>
          <w:rFonts w:ascii="Amasis MT Pro" w:hAnsi="Amasis MT Pro"/>
          <w:sz w:val="24"/>
          <w:szCs w:val="24"/>
        </w:rPr>
      </w:pPr>
      <w:r>
        <w:rPr>
          <w:rFonts w:ascii="Amasis MT Pro" w:hAnsi="Amasis MT Pro"/>
          <w:sz w:val="24"/>
          <w:szCs w:val="24"/>
        </w:rPr>
        <w:t>8.3.</w:t>
      </w:r>
      <w:r w:rsidR="004E4F0A" w:rsidRPr="004E4F0A">
        <w:rPr>
          <w:rFonts w:ascii="Amasis MT Pro" w:hAnsi="Amasis MT Pro"/>
          <w:sz w:val="24"/>
          <w:szCs w:val="24"/>
        </w:rPr>
        <w:t xml:space="preserve">4. </w:t>
      </w:r>
      <w:r w:rsidR="004E4F0A" w:rsidRPr="006C064C">
        <w:rPr>
          <w:rFonts w:ascii="Amasis MT Pro" w:hAnsi="Amasis MT Pro"/>
          <w:b/>
          <w:bCs/>
          <w:sz w:val="24"/>
          <w:szCs w:val="24"/>
        </w:rPr>
        <w:t>Justificativa da Escolha da Plataforma Digital</w:t>
      </w:r>
      <w:r w:rsidRPr="006C064C">
        <w:rPr>
          <w:rFonts w:ascii="Amasis MT Pro" w:hAnsi="Amasis MT Pro"/>
          <w:b/>
          <w:bCs/>
          <w:sz w:val="24"/>
          <w:szCs w:val="24"/>
        </w:rPr>
        <w:t>:</w:t>
      </w:r>
    </w:p>
    <w:p w14:paraId="2C8C3006" w14:textId="77777777" w:rsidR="00921527" w:rsidRPr="004E4F0A" w:rsidRDefault="00921527" w:rsidP="004E4F0A">
      <w:pPr>
        <w:pStyle w:val="PargrafodaLista"/>
        <w:spacing w:after="0" w:line="240" w:lineRule="auto"/>
        <w:ind w:left="0"/>
        <w:jc w:val="both"/>
        <w:rPr>
          <w:rFonts w:ascii="Amasis MT Pro" w:hAnsi="Amasis MT Pro"/>
          <w:sz w:val="24"/>
          <w:szCs w:val="24"/>
        </w:rPr>
      </w:pPr>
    </w:p>
    <w:p w14:paraId="6E4D34CC" w14:textId="77777777" w:rsidR="004E4F0A" w:rsidRPr="004E4F0A" w:rsidRDefault="004E4F0A" w:rsidP="00921527">
      <w:pPr>
        <w:pStyle w:val="PargrafodaLista"/>
        <w:spacing w:after="0" w:line="240" w:lineRule="auto"/>
        <w:ind w:left="0" w:firstLine="567"/>
        <w:jc w:val="both"/>
        <w:rPr>
          <w:rFonts w:ascii="Amasis MT Pro" w:hAnsi="Amasis MT Pro"/>
          <w:sz w:val="24"/>
          <w:szCs w:val="24"/>
        </w:rPr>
      </w:pPr>
      <w:r w:rsidRPr="004E4F0A">
        <w:rPr>
          <w:rFonts w:ascii="Amasis MT Pro" w:hAnsi="Amasis MT Pro"/>
          <w:sz w:val="24"/>
          <w:szCs w:val="24"/>
        </w:rPr>
        <w:t>A escolha pela utilização de uma plataforma digital está alinhada com a modernização dos processos educacionais e oferece várias vantagens:</w:t>
      </w:r>
    </w:p>
    <w:p w14:paraId="22EF64C8" w14:textId="77777777" w:rsidR="004E4F0A" w:rsidRPr="004E4F0A" w:rsidRDefault="004E4F0A" w:rsidP="004E4F0A">
      <w:pPr>
        <w:pStyle w:val="PargrafodaLista"/>
        <w:spacing w:after="0" w:line="240" w:lineRule="auto"/>
        <w:ind w:left="0"/>
        <w:jc w:val="both"/>
        <w:rPr>
          <w:rFonts w:ascii="Amasis MT Pro" w:hAnsi="Amasis MT Pro"/>
          <w:sz w:val="24"/>
          <w:szCs w:val="24"/>
        </w:rPr>
      </w:pPr>
    </w:p>
    <w:p w14:paraId="54FA0B12" w14:textId="2855F256" w:rsidR="004E4F0A" w:rsidRPr="004E4F0A" w:rsidRDefault="004E4F0A" w:rsidP="006C064C">
      <w:pPr>
        <w:pStyle w:val="PargrafodaLista"/>
        <w:numPr>
          <w:ilvl w:val="0"/>
          <w:numId w:val="37"/>
        </w:numPr>
        <w:spacing w:after="0" w:line="240" w:lineRule="auto"/>
        <w:jc w:val="both"/>
        <w:rPr>
          <w:rFonts w:ascii="Amasis MT Pro" w:hAnsi="Amasis MT Pro"/>
          <w:sz w:val="24"/>
          <w:szCs w:val="24"/>
        </w:rPr>
      </w:pPr>
      <w:r w:rsidRPr="004E4F0A">
        <w:rPr>
          <w:rFonts w:ascii="Amasis MT Pro" w:hAnsi="Amasis MT Pro"/>
          <w:sz w:val="24"/>
          <w:szCs w:val="24"/>
        </w:rPr>
        <w:t>Acesso facilitado e democratizado aos recursos educacionais</w:t>
      </w:r>
      <w:r w:rsidR="006C064C">
        <w:rPr>
          <w:rFonts w:ascii="Amasis MT Pro" w:hAnsi="Amasis MT Pro"/>
          <w:sz w:val="24"/>
          <w:szCs w:val="24"/>
        </w:rPr>
        <w:t>;</w:t>
      </w:r>
    </w:p>
    <w:p w14:paraId="17879725" w14:textId="7243864F" w:rsidR="004E4F0A" w:rsidRPr="004E4F0A" w:rsidRDefault="004E4F0A" w:rsidP="006C064C">
      <w:pPr>
        <w:pStyle w:val="PargrafodaLista"/>
        <w:numPr>
          <w:ilvl w:val="0"/>
          <w:numId w:val="37"/>
        </w:numPr>
        <w:spacing w:after="0" w:line="240" w:lineRule="auto"/>
        <w:jc w:val="both"/>
        <w:rPr>
          <w:rFonts w:ascii="Amasis MT Pro" w:hAnsi="Amasis MT Pro"/>
          <w:sz w:val="24"/>
          <w:szCs w:val="24"/>
        </w:rPr>
      </w:pPr>
      <w:r w:rsidRPr="004E4F0A">
        <w:rPr>
          <w:rFonts w:ascii="Amasis MT Pro" w:hAnsi="Amasis MT Pro"/>
          <w:sz w:val="24"/>
          <w:szCs w:val="24"/>
        </w:rPr>
        <w:t>Redução de custos com transporte e armazenamento de materiais físicos</w:t>
      </w:r>
      <w:r w:rsidR="006C064C">
        <w:rPr>
          <w:rFonts w:ascii="Amasis MT Pro" w:hAnsi="Amasis MT Pro"/>
          <w:sz w:val="24"/>
          <w:szCs w:val="24"/>
        </w:rPr>
        <w:t>;</w:t>
      </w:r>
    </w:p>
    <w:p w14:paraId="47BE259B" w14:textId="2A0030E0" w:rsidR="004E4F0A" w:rsidRPr="004E4F0A" w:rsidRDefault="004E4F0A" w:rsidP="006C064C">
      <w:pPr>
        <w:pStyle w:val="PargrafodaLista"/>
        <w:numPr>
          <w:ilvl w:val="0"/>
          <w:numId w:val="37"/>
        </w:numPr>
        <w:spacing w:after="0" w:line="240" w:lineRule="auto"/>
        <w:jc w:val="both"/>
        <w:rPr>
          <w:rFonts w:ascii="Amasis MT Pro" w:hAnsi="Amasis MT Pro"/>
          <w:sz w:val="24"/>
          <w:szCs w:val="24"/>
        </w:rPr>
      </w:pPr>
      <w:r w:rsidRPr="004E4F0A">
        <w:rPr>
          <w:rFonts w:ascii="Amasis MT Pro" w:hAnsi="Amasis MT Pro"/>
          <w:sz w:val="24"/>
          <w:szCs w:val="24"/>
        </w:rPr>
        <w:t>Flexibilidade e atualização contínua dos conteúdos</w:t>
      </w:r>
      <w:r w:rsidR="006C064C">
        <w:rPr>
          <w:rFonts w:ascii="Amasis MT Pro" w:hAnsi="Amasis MT Pro"/>
          <w:sz w:val="24"/>
          <w:szCs w:val="24"/>
        </w:rPr>
        <w:t>;</w:t>
      </w:r>
    </w:p>
    <w:p w14:paraId="64B589DE" w14:textId="77777777" w:rsidR="004E4F0A" w:rsidRDefault="004E4F0A" w:rsidP="006C064C">
      <w:pPr>
        <w:pStyle w:val="PargrafodaLista"/>
        <w:numPr>
          <w:ilvl w:val="0"/>
          <w:numId w:val="37"/>
        </w:numPr>
        <w:spacing w:after="0" w:line="240" w:lineRule="auto"/>
        <w:jc w:val="both"/>
        <w:rPr>
          <w:rFonts w:ascii="Amasis MT Pro" w:hAnsi="Amasis MT Pro"/>
          <w:sz w:val="24"/>
          <w:szCs w:val="24"/>
        </w:rPr>
      </w:pPr>
      <w:r w:rsidRPr="004E4F0A">
        <w:rPr>
          <w:rFonts w:ascii="Amasis MT Pro" w:hAnsi="Amasis MT Pro"/>
          <w:sz w:val="24"/>
          <w:szCs w:val="24"/>
        </w:rPr>
        <w:t>Maior engajamento dos alunos com recursos interativos e multimídia.</w:t>
      </w:r>
    </w:p>
    <w:p w14:paraId="52BB1531" w14:textId="77777777" w:rsidR="002840E8" w:rsidRPr="004E4F0A" w:rsidRDefault="002840E8" w:rsidP="002840E8">
      <w:pPr>
        <w:pStyle w:val="PargrafodaLista"/>
        <w:spacing w:after="0" w:line="240" w:lineRule="auto"/>
        <w:jc w:val="both"/>
        <w:rPr>
          <w:rFonts w:ascii="Amasis MT Pro" w:hAnsi="Amasis MT Pro"/>
          <w:sz w:val="24"/>
          <w:szCs w:val="24"/>
        </w:rPr>
      </w:pPr>
    </w:p>
    <w:p w14:paraId="4A6D4CF8" w14:textId="6E28D57C" w:rsidR="004E4F0A" w:rsidRDefault="006C064C" w:rsidP="004E4F0A">
      <w:pPr>
        <w:pStyle w:val="PargrafodaLista"/>
        <w:spacing w:after="0" w:line="240" w:lineRule="auto"/>
        <w:ind w:left="0"/>
        <w:jc w:val="both"/>
        <w:rPr>
          <w:rFonts w:ascii="Amasis MT Pro" w:hAnsi="Amasis MT Pro"/>
          <w:sz w:val="24"/>
          <w:szCs w:val="24"/>
        </w:rPr>
      </w:pPr>
      <w:r>
        <w:rPr>
          <w:rFonts w:ascii="Amasis MT Pro" w:hAnsi="Amasis MT Pro"/>
          <w:sz w:val="24"/>
          <w:szCs w:val="24"/>
        </w:rPr>
        <w:t>8.5.</w:t>
      </w:r>
      <w:r w:rsidR="004E4F0A" w:rsidRPr="004E4F0A">
        <w:rPr>
          <w:rFonts w:ascii="Amasis MT Pro" w:hAnsi="Amasis MT Pro"/>
          <w:sz w:val="24"/>
          <w:szCs w:val="24"/>
        </w:rPr>
        <w:t xml:space="preserve"> </w:t>
      </w:r>
      <w:r w:rsidR="004E4F0A" w:rsidRPr="002840E8">
        <w:rPr>
          <w:rFonts w:ascii="Amasis MT Pro" w:hAnsi="Amasis MT Pro"/>
          <w:b/>
          <w:bCs/>
          <w:sz w:val="24"/>
          <w:szCs w:val="24"/>
        </w:rPr>
        <w:t>Considerações Finais</w:t>
      </w:r>
      <w:r w:rsidR="002840E8" w:rsidRPr="002840E8">
        <w:rPr>
          <w:rFonts w:ascii="Amasis MT Pro" w:hAnsi="Amasis MT Pro"/>
          <w:b/>
          <w:bCs/>
          <w:sz w:val="24"/>
          <w:szCs w:val="24"/>
        </w:rPr>
        <w:t>:</w:t>
      </w:r>
    </w:p>
    <w:p w14:paraId="3234BB7C" w14:textId="77777777" w:rsidR="002840E8" w:rsidRPr="004E4F0A" w:rsidRDefault="002840E8" w:rsidP="004E4F0A">
      <w:pPr>
        <w:pStyle w:val="PargrafodaLista"/>
        <w:spacing w:after="0" w:line="240" w:lineRule="auto"/>
        <w:ind w:left="0"/>
        <w:jc w:val="both"/>
        <w:rPr>
          <w:rFonts w:ascii="Amasis MT Pro" w:hAnsi="Amasis MT Pro"/>
          <w:sz w:val="24"/>
          <w:szCs w:val="24"/>
        </w:rPr>
      </w:pPr>
    </w:p>
    <w:p w14:paraId="5E147328" w14:textId="5E2E9870" w:rsidR="0007485E" w:rsidRPr="00F90431" w:rsidRDefault="004E4F0A" w:rsidP="002840E8">
      <w:pPr>
        <w:pStyle w:val="PargrafodaLista"/>
        <w:spacing w:after="0" w:line="240" w:lineRule="auto"/>
        <w:ind w:left="0" w:firstLine="567"/>
        <w:jc w:val="both"/>
        <w:rPr>
          <w:rFonts w:ascii="Amasis MT Pro" w:hAnsi="Amasis MT Pro"/>
          <w:sz w:val="24"/>
          <w:szCs w:val="24"/>
        </w:rPr>
      </w:pPr>
      <w:r w:rsidRPr="004E4F0A">
        <w:rPr>
          <w:rFonts w:ascii="Amasis MT Pro" w:hAnsi="Amasis MT Pro"/>
          <w:sz w:val="24"/>
          <w:szCs w:val="24"/>
        </w:rPr>
        <w:t>A implementação desta solução permitirá a melhoria significativa na qualidade do ensino nos municípios consorciados ao CINDESP, promovendo o acesso a um acervo bibliográfico atualizado e relevante. A adoção de uma plataforma digital modernizará o acesso aos recursos educacionais, beneficiando tanto os alunos quanto os professores.</w:t>
      </w:r>
    </w:p>
    <w:p w14:paraId="2975A90B"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21E2CB83" w14:textId="40E9D29C" w:rsidR="0007485E" w:rsidRPr="00F90431" w:rsidRDefault="003417BA" w:rsidP="00EA27DF">
      <w:pPr>
        <w:pStyle w:val="PargrafodaLista"/>
        <w:shd w:val="clear" w:color="auto" w:fill="BFBFBF" w:themeFill="background1" w:themeFillShade="BF"/>
        <w:spacing w:after="0" w:line="240" w:lineRule="auto"/>
        <w:ind w:left="0"/>
        <w:jc w:val="both"/>
        <w:rPr>
          <w:rFonts w:ascii="Amasis MT Pro" w:hAnsi="Amasis MT Pro"/>
          <w:b/>
          <w:bCs/>
          <w:sz w:val="24"/>
          <w:szCs w:val="24"/>
        </w:rPr>
      </w:pPr>
      <w:r w:rsidRPr="00F90431">
        <w:rPr>
          <w:rFonts w:ascii="Amasis MT Pro" w:hAnsi="Amasis MT Pro"/>
          <w:b/>
          <w:bCs/>
          <w:sz w:val="24"/>
          <w:szCs w:val="24"/>
        </w:rPr>
        <w:t xml:space="preserve">DA </w:t>
      </w:r>
      <w:r w:rsidR="0007485E" w:rsidRPr="00F90431">
        <w:rPr>
          <w:rFonts w:ascii="Amasis MT Pro" w:hAnsi="Amasis MT Pro"/>
          <w:b/>
          <w:bCs/>
          <w:sz w:val="24"/>
          <w:szCs w:val="24"/>
        </w:rPr>
        <w:t>JUSTIFICATIVA PARA PARCELAMENTO</w:t>
      </w:r>
    </w:p>
    <w:p w14:paraId="14A62321"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449E67DA" w14:textId="77777777" w:rsidR="0007485E" w:rsidRPr="00F90431" w:rsidRDefault="0007485E"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lastRenderedPageBreak/>
        <w:t>Fundamentação: Justificativas para o parcelamento ou não da solução. (inciso VIII do § 1° do art. 18 da Lei 14.133/21 e art. 7°, inciso VII da IN 40/2020).</w:t>
      </w:r>
    </w:p>
    <w:p w14:paraId="0C02FF40"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6A06E0B0" w14:textId="29D549FD" w:rsidR="0007485E" w:rsidRPr="00F90431" w:rsidRDefault="00C02297"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9.1. </w:t>
      </w:r>
      <w:r w:rsidR="0007485E" w:rsidRPr="00F90431">
        <w:rPr>
          <w:rFonts w:ascii="Amasis MT Pro" w:hAnsi="Amasis MT Pro"/>
          <w:sz w:val="24"/>
          <w:szCs w:val="24"/>
        </w:rPr>
        <w:t>A futura contratação não é composta por itens divisíveis, de acordo com suas características técnicas e peculiaridades de comercialização no mercado.</w:t>
      </w:r>
    </w:p>
    <w:p w14:paraId="24E6A0BF"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3EB18CF0" w14:textId="21BB1206" w:rsidR="0007485E" w:rsidRPr="00F90431" w:rsidRDefault="00C02297" w:rsidP="0007485E">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9.1. </w:t>
      </w:r>
      <w:r w:rsidR="0007485E" w:rsidRPr="00F90431">
        <w:rPr>
          <w:rFonts w:ascii="Amasis MT Pro" w:hAnsi="Amasis MT Pro"/>
          <w:sz w:val="24"/>
          <w:szCs w:val="24"/>
        </w:rPr>
        <w:t xml:space="preserve">O critério de adjudicação do objeto será por </w:t>
      </w:r>
      <w:r w:rsidR="00EA27DF" w:rsidRPr="00F90431">
        <w:rPr>
          <w:rFonts w:ascii="Amasis MT Pro" w:hAnsi="Amasis MT Pro"/>
          <w:sz w:val="24"/>
          <w:szCs w:val="24"/>
        </w:rPr>
        <w:t>MENOR DESCONTO POR LOTES</w:t>
      </w:r>
      <w:r w:rsidR="0007485E" w:rsidRPr="00F90431">
        <w:rPr>
          <w:rFonts w:ascii="Amasis MT Pro" w:hAnsi="Amasis MT Pro"/>
          <w:sz w:val="24"/>
          <w:szCs w:val="24"/>
        </w:rPr>
        <w:t>, ou seja, por grupos, que serão classificados por lotes.</w:t>
      </w:r>
    </w:p>
    <w:p w14:paraId="3C78ACF4"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2802DCC0" w14:textId="77777777" w:rsidR="00CD47F4" w:rsidRPr="00F90431" w:rsidRDefault="00CD47F4" w:rsidP="0007485E">
      <w:pPr>
        <w:pStyle w:val="PargrafodaLista"/>
        <w:spacing w:after="0" w:line="240" w:lineRule="auto"/>
        <w:ind w:left="0"/>
        <w:jc w:val="both"/>
        <w:rPr>
          <w:rFonts w:ascii="Amasis MT Pro" w:hAnsi="Amasis MT Pro"/>
          <w:sz w:val="24"/>
          <w:szCs w:val="24"/>
        </w:rPr>
      </w:pPr>
    </w:p>
    <w:p w14:paraId="3545287B" w14:textId="231C6EFB" w:rsidR="0007485E" w:rsidRPr="00404341" w:rsidRDefault="003417BA" w:rsidP="003417BA">
      <w:pPr>
        <w:pStyle w:val="PargrafodaLista"/>
        <w:shd w:val="clear" w:color="auto" w:fill="BFBFBF" w:themeFill="background1" w:themeFillShade="BF"/>
        <w:spacing w:after="0" w:line="240" w:lineRule="auto"/>
        <w:ind w:left="0"/>
        <w:jc w:val="both"/>
        <w:rPr>
          <w:rFonts w:ascii="Amasis MT Pro" w:hAnsi="Amasis MT Pro"/>
          <w:b/>
          <w:bCs/>
          <w:sz w:val="24"/>
          <w:szCs w:val="24"/>
        </w:rPr>
      </w:pPr>
      <w:r w:rsidRPr="00404341">
        <w:rPr>
          <w:rFonts w:ascii="Amasis MT Pro" w:hAnsi="Amasis MT Pro"/>
          <w:b/>
          <w:bCs/>
          <w:sz w:val="24"/>
          <w:szCs w:val="24"/>
          <w:shd w:val="clear" w:color="auto" w:fill="BFBFBF" w:themeFill="background1" w:themeFillShade="BF"/>
        </w:rPr>
        <w:t>DA</w:t>
      </w:r>
      <w:r w:rsidR="0007485E" w:rsidRPr="00404341">
        <w:rPr>
          <w:rFonts w:ascii="Amasis MT Pro" w:hAnsi="Amasis MT Pro"/>
          <w:b/>
          <w:bCs/>
          <w:sz w:val="24"/>
          <w:szCs w:val="24"/>
          <w:shd w:val="clear" w:color="auto" w:fill="BFBFBF" w:themeFill="background1" w:themeFillShade="BF"/>
        </w:rPr>
        <w:t xml:space="preserve"> DEMONSTRATIVO DOS RESULTADOS PRETENDIDOS</w:t>
      </w:r>
    </w:p>
    <w:p w14:paraId="392EC489"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52368B0B" w14:textId="5AAFEBCD" w:rsidR="0007485E" w:rsidRPr="00F90431" w:rsidRDefault="00DA07D0" w:rsidP="0007485E">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10.1. </w:t>
      </w:r>
      <w:r w:rsidR="0007485E" w:rsidRPr="00F90431">
        <w:rPr>
          <w:rFonts w:ascii="Amasis MT Pro" w:hAnsi="Amasis MT Pro"/>
          <w:sz w:val="24"/>
          <w:szCs w:val="24"/>
        </w:rPr>
        <w:t>Fundamentação: Demonstrativo dos resultados pretendidos em termos de economicidade e de melhor aproveitamento dos recursos humanos, materiais e financeiros disponíveis; (inciso IX do § 1° do art. 18 da Lei 14.133/21)</w:t>
      </w:r>
    </w:p>
    <w:p w14:paraId="11810595"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1DBFDDC7" w14:textId="06890B75" w:rsidR="0007485E" w:rsidRDefault="00DA07D0" w:rsidP="0007485E">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10.1.1. </w:t>
      </w:r>
      <w:r w:rsidR="0007485E" w:rsidRPr="00F90431">
        <w:rPr>
          <w:rFonts w:ascii="Amasis MT Pro" w:hAnsi="Amasis MT Pro"/>
          <w:sz w:val="24"/>
          <w:szCs w:val="24"/>
        </w:rPr>
        <w:t>Resultados pretendidos, em termos de efetividade e de desenvolvimento nacional sustentável; (Art. 7°, inciso X da IN 40/2020).</w:t>
      </w:r>
    </w:p>
    <w:p w14:paraId="754B150E" w14:textId="77777777" w:rsidR="00DA07D0" w:rsidRDefault="00DA07D0" w:rsidP="0007485E">
      <w:pPr>
        <w:pStyle w:val="PargrafodaLista"/>
        <w:spacing w:after="0" w:line="240" w:lineRule="auto"/>
        <w:ind w:left="0"/>
        <w:jc w:val="both"/>
        <w:rPr>
          <w:rFonts w:ascii="Amasis MT Pro" w:hAnsi="Amasis MT Pro"/>
          <w:sz w:val="24"/>
          <w:szCs w:val="24"/>
        </w:rPr>
      </w:pPr>
    </w:p>
    <w:p w14:paraId="12BE568E" w14:textId="747BF2C0" w:rsidR="007874A9" w:rsidRPr="00784675" w:rsidRDefault="007874A9" w:rsidP="007874A9">
      <w:pPr>
        <w:pStyle w:val="PargrafodaLista"/>
        <w:spacing w:after="0" w:line="240" w:lineRule="auto"/>
        <w:ind w:left="0"/>
        <w:jc w:val="both"/>
        <w:rPr>
          <w:rFonts w:ascii="Amasis MT Pro" w:hAnsi="Amasis MT Pro"/>
          <w:b/>
          <w:bCs/>
          <w:sz w:val="24"/>
          <w:szCs w:val="24"/>
        </w:rPr>
      </w:pPr>
      <w:r>
        <w:rPr>
          <w:rFonts w:ascii="Amasis MT Pro" w:hAnsi="Amasis MT Pro"/>
          <w:sz w:val="24"/>
          <w:szCs w:val="24"/>
        </w:rPr>
        <w:t>10.</w:t>
      </w:r>
      <w:r w:rsidRPr="007874A9">
        <w:rPr>
          <w:rFonts w:ascii="Amasis MT Pro" w:hAnsi="Amasis MT Pro"/>
          <w:sz w:val="24"/>
          <w:szCs w:val="24"/>
        </w:rPr>
        <w:t xml:space="preserve">2. </w:t>
      </w:r>
      <w:r w:rsidRPr="00784675">
        <w:rPr>
          <w:rFonts w:ascii="Amasis MT Pro" w:hAnsi="Amasis MT Pro"/>
          <w:b/>
          <w:bCs/>
          <w:sz w:val="24"/>
          <w:szCs w:val="24"/>
        </w:rPr>
        <w:t>Justificativa da Modalidade de Licitação:</w:t>
      </w:r>
    </w:p>
    <w:p w14:paraId="2F74CDF6" w14:textId="77777777" w:rsidR="007874A9" w:rsidRPr="007874A9" w:rsidRDefault="007874A9" w:rsidP="007874A9">
      <w:pPr>
        <w:pStyle w:val="PargrafodaLista"/>
        <w:spacing w:after="0" w:line="240" w:lineRule="auto"/>
        <w:ind w:left="0"/>
        <w:jc w:val="both"/>
        <w:rPr>
          <w:rFonts w:ascii="Amasis MT Pro" w:hAnsi="Amasis MT Pro"/>
          <w:sz w:val="24"/>
          <w:szCs w:val="24"/>
        </w:rPr>
      </w:pPr>
    </w:p>
    <w:p w14:paraId="2B0B34DE" w14:textId="77777777" w:rsidR="007874A9" w:rsidRPr="007874A9" w:rsidRDefault="007874A9" w:rsidP="007874A9">
      <w:pPr>
        <w:pStyle w:val="PargrafodaLista"/>
        <w:spacing w:after="0" w:line="240" w:lineRule="auto"/>
        <w:ind w:left="0" w:firstLine="426"/>
        <w:jc w:val="both"/>
        <w:rPr>
          <w:rFonts w:ascii="Amasis MT Pro" w:hAnsi="Amasis MT Pro"/>
          <w:sz w:val="24"/>
          <w:szCs w:val="24"/>
        </w:rPr>
      </w:pPr>
      <w:r w:rsidRPr="007874A9">
        <w:rPr>
          <w:rFonts w:ascii="Amasis MT Pro" w:hAnsi="Amasis MT Pro"/>
          <w:sz w:val="24"/>
          <w:szCs w:val="24"/>
        </w:rPr>
        <w:t>A escolha do Pregão Eletrônico na modalidade de Registro de Preços na forma de Licitação Compartilhada se justifica pelos seguintes fatores:</w:t>
      </w:r>
    </w:p>
    <w:p w14:paraId="67F7F3B9" w14:textId="77777777" w:rsidR="007874A9" w:rsidRPr="007874A9" w:rsidRDefault="007874A9" w:rsidP="007874A9">
      <w:pPr>
        <w:pStyle w:val="PargrafodaLista"/>
        <w:spacing w:after="0" w:line="240" w:lineRule="auto"/>
        <w:ind w:left="0"/>
        <w:jc w:val="both"/>
        <w:rPr>
          <w:rFonts w:ascii="Amasis MT Pro" w:hAnsi="Amasis MT Pro"/>
          <w:sz w:val="24"/>
          <w:szCs w:val="24"/>
        </w:rPr>
      </w:pPr>
    </w:p>
    <w:p w14:paraId="2E4E0090" w14:textId="4B2E7ACD" w:rsidR="007874A9" w:rsidRDefault="007874A9" w:rsidP="007874A9">
      <w:pPr>
        <w:pStyle w:val="PargrafodaLista"/>
        <w:numPr>
          <w:ilvl w:val="0"/>
          <w:numId w:val="38"/>
        </w:numPr>
        <w:spacing w:after="0" w:line="240" w:lineRule="auto"/>
        <w:jc w:val="both"/>
        <w:rPr>
          <w:rFonts w:ascii="Amasis MT Pro" w:hAnsi="Amasis MT Pro"/>
          <w:sz w:val="24"/>
          <w:szCs w:val="24"/>
        </w:rPr>
      </w:pPr>
      <w:r w:rsidRPr="00784675">
        <w:rPr>
          <w:rFonts w:ascii="Amasis MT Pro" w:hAnsi="Amasis MT Pro"/>
          <w:b/>
          <w:bCs/>
          <w:sz w:val="24"/>
          <w:szCs w:val="24"/>
        </w:rPr>
        <w:t>Economicidade:</w:t>
      </w:r>
      <w:r w:rsidRPr="007874A9">
        <w:rPr>
          <w:rFonts w:ascii="Amasis MT Pro" w:hAnsi="Amasis MT Pro"/>
          <w:sz w:val="24"/>
          <w:szCs w:val="24"/>
        </w:rPr>
        <w:t xml:space="preserve"> A centralização das compras por meio de um registro de preços possibilita a obtenção de descontos significativos devido ao maior volume adquirido</w:t>
      </w:r>
      <w:r>
        <w:rPr>
          <w:rFonts w:ascii="Amasis MT Pro" w:hAnsi="Amasis MT Pro"/>
          <w:sz w:val="24"/>
          <w:szCs w:val="24"/>
        </w:rPr>
        <w:t>;</w:t>
      </w:r>
    </w:p>
    <w:p w14:paraId="52789C95" w14:textId="77777777" w:rsidR="007874A9" w:rsidRPr="007874A9" w:rsidRDefault="007874A9" w:rsidP="007874A9">
      <w:pPr>
        <w:pStyle w:val="PargrafodaLista"/>
        <w:spacing w:after="0" w:line="240" w:lineRule="auto"/>
        <w:jc w:val="both"/>
        <w:rPr>
          <w:rFonts w:ascii="Amasis MT Pro" w:hAnsi="Amasis MT Pro"/>
          <w:sz w:val="24"/>
          <w:szCs w:val="24"/>
        </w:rPr>
      </w:pPr>
    </w:p>
    <w:p w14:paraId="01784D90" w14:textId="6A312C7C" w:rsidR="007874A9" w:rsidRDefault="007874A9" w:rsidP="007874A9">
      <w:pPr>
        <w:pStyle w:val="PargrafodaLista"/>
        <w:numPr>
          <w:ilvl w:val="0"/>
          <w:numId w:val="38"/>
        </w:numPr>
        <w:spacing w:after="0" w:line="240" w:lineRule="auto"/>
        <w:jc w:val="both"/>
        <w:rPr>
          <w:rFonts w:ascii="Amasis MT Pro" w:hAnsi="Amasis MT Pro"/>
          <w:sz w:val="24"/>
          <w:szCs w:val="24"/>
        </w:rPr>
      </w:pPr>
      <w:r w:rsidRPr="00784675">
        <w:rPr>
          <w:rFonts w:ascii="Amasis MT Pro" w:hAnsi="Amasis MT Pro"/>
          <w:b/>
          <w:bCs/>
          <w:sz w:val="24"/>
          <w:szCs w:val="24"/>
        </w:rPr>
        <w:t>Flexibilidade:</w:t>
      </w:r>
      <w:r w:rsidRPr="007874A9">
        <w:rPr>
          <w:rFonts w:ascii="Amasis MT Pro" w:hAnsi="Amasis MT Pro"/>
          <w:sz w:val="24"/>
          <w:szCs w:val="24"/>
        </w:rPr>
        <w:t xml:space="preserve"> Permite a aquisição conforme a demanda, evitando a compra de materiais em excesso e o consequente desperdício de recursos</w:t>
      </w:r>
      <w:r>
        <w:rPr>
          <w:rFonts w:ascii="Amasis MT Pro" w:hAnsi="Amasis MT Pro"/>
          <w:sz w:val="24"/>
          <w:szCs w:val="24"/>
        </w:rPr>
        <w:t>;</w:t>
      </w:r>
    </w:p>
    <w:p w14:paraId="514A30C4" w14:textId="77777777" w:rsidR="007874A9" w:rsidRPr="007874A9" w:rsidRDefault="007874A9" w:rsidP="007874A9">
      <w:pPr>
        <w:pStyle w:val="PargrafodaLista"/>
        <w:rPr>
          <w:rFonts w:ascii="Amasis MT Pro" w:hAnsi="Amasis MT Pro"/>
          <w:sz w:val="24"/>
          <w:szCs w:val="24"/>
        </w:rPr>
      </w:pPr>
    </w:p>
    <w:p w14:paraId="7F443818" w14:textId="77777777" w:rsidR="007874A9" w:rsidRDefault="007874A9" w:rsidP="007874A9">
      <w:pPr>
        <w:pStyle w:val="PargrafodaLista"/>
        <w:numPr>
          <w:ilvl w:val="0"/>
          <w:numId w:val="38"/>
        </w:numPr>
        <w:spacing w:after="0" w:line="240" w:lineRule="auto"/>
        <w:jc w:val="both"/>
        <w:rPr>
          <w:rFonts w:ascii="Amasis MT Pro" w:hAnsi="Amasis MT Pro"/>
          <w:sz w:val="24"/>
          <w:szCs w:val="24"/>
        </w:rPr>
      </w:pPr>
      <w:r w:rsidRPr="00784675">
        <w:rPr>
          <w:rFonts w:ascii="Amasis MT Pro" w:hAnsi="Amasis MT Pro"/>
          <w:b/>
          <w:bCs/>
          <w:sz w:val="24"/>
          <w:szCs w:val="24"/>
        </w:rPr>
        <w:t>Transparência e Competitividade:</w:t>
      </w:r>
      <w:r w:rsidRPr="007874A9">
        <w:rPr>
          <w:rFonts w:ascii="Amasis MT Pro" w:hAnsi="Amasis MT Pro"/>
          <w:sz w:val="24"/>
          <w:szCs w:val="24"/>
        </w:rPr>
        <w:t xml:space="preserve"> O pregão eletrônico proporciona maior transparência e competitividade ao processo, aumentando a possibilidade de obtenção de melhores preços.</w:t>
      </w:r>
    </w:p>
    <w:p w14:paraId="5AE17806" w14:textId="77777777" w:rsidR="007874A9" w:rsidRPr="007874A9" w:rsidRDefault="007874A9" w:rsidP="007874A9">
      <w:pPr>
        <w:pStyle w:val="PargrafodaLista"/>
        <w:rPr>
          <w:rFonts w:ascii="Amasis MT Pro" w:hAnsi="Amasis MT Pro"/>
          <w:sz w:val="24"/>
          <w:szCs w:val="24"/>
        </w:rPr>
      </w:pPr>
    </w:p>
    <w:p w14:paraId="7728E60E" w14:textId="2721CE41" w:rsidR="007874A9" w:rsidRDefault="007874A9" w:rsidP="007874A9">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Pr="007874A9">
        <w:rPr>
          <w:rFonts w:ascii="Amasis MT Pro" w:hAnsi="Amasis MT Pro"/>
          <w:sz w:val="24"/>
          <w:szCs w:val="24"/>
        </w:rPr>
        <w:t xml:space="preserve">3. </w:t>
      </w:r>
      <w:r w:rsidRPr="007E2022">
        <w:rPr>
          <w:rFonts w:ascii="Amasis MT Pro" w:hAnsi="Amasis MT Pro"/>
          <w:b/>
          <w:bCs/>
          <w:sz w:val="24"/>
          <w:szCs w:val="24"/>
        </w:rPr>
        <w:t>Resultados Pretendidos</w:t>
      </w:r>
      <w:r w:rsidR="005B0FFA" w:rsidRPr="007E2022">
        <w:rPr>
          <w:rFonts w:ascii="Amasis MT Pro" w:hAnsi="Amasis MT Pro"/>
          <w:b/>
          <w:bCs/>
          <w:sz w:val="24"/>
          <w:szCs w:val="24"/>
        </w:rPr>
        <w:t>:</w:t>
      </w:r>
    </w:p>
    <w:p w14:paraId="2B1926F0" w14:textId="77777777" w:rsidR="005B0FFA" w:rsidRPr="007874A9" w:rsidRDefault="005B0FFA" w:rsidP="007874A9">
      <w:pPr>
        <w:pStyle w:val="PargrafodaLista"/>
        <w:spacing w:after="0" w:line="240" w:lineRule="auto"/>
        <w:ind w:left="0"/>
        <w:jc w:val="both"/>
        <w:rPr>
          <w:rFonts w:ascii="Amasis MT Pro" w:hAnsi="Amasis MT Pro"/>
          <w:sz w:val="24"/>
          <w:szCs w:val="24"/>
        </w:rPr>
      </w:pPr>
    </w:p>
    <w:p w14:paraId="770E9DB2" w14:textId="33DF6604" w:rsidR="007874A9" w:rsidRPr="007E2022" w:rsidRDefault="005B0FFA" w:rsidP="007874A9">
      <w:pPr>
        <w:pStyle w:val="PargrafodaLista"/>
        <w:spacing w:after="0" w:line="240" w:lineRule="auto"/>
        <w:ind w:left="0"/>
        <w:jc w:val="both"/>
        <w:rPr>
          <w:rFonts w:ascii="Amasis MT Pro" w:hAnsi="Amasis MT Pro"/>
          <w:b/>
          <w:bCs/>
          <w:sz w:val="24"/>
          <w:szCs w:val="24"/>
        </w:rPr>
      </w:pPr>
      <w:r>
        <w:rPr>
          <w:rFonts w:ascii="Amasis MT Pro" w:hAnsi="Amasis MT Pro"/>
          <w:sz w:val="24"/>
          <w:szCs w:val="24"/>
        </w:rPr>
        <w:t>10.</w:t>
      </w:r>
      <w:r w:rsidR="007874A9" w:rsidRPr="007874A9">
        <w:rPr>
          <w:rFonts w:ascii="Amasis MT Pro" w:hAnsi="Amasis MT Pro"/>
          <w:sz w:val="24"/>
          <w:szCs w:val="24"/>
        </w:rPr>
        <w:t xml:space="preserve">3.1. </w:t>
      </w:r>
      <w:r w:rsidR="007874A9" w:rsidRPr="007E2022">
        <w:rPr>
          <w:rFonts w:ascii="Amasis MT Pro" w:hAnsi="Amasis MT Pro"/>
          <w:b/>
          <w:bCs/>
          <w:sz w:val="24"/>
          <w:szCs w:val="24"/>
        </w:rPr>
        <w:t>Economicidade e Melhor Aproveitamento dos Recursos (Inciso IX do § 1° do art. 18 da Lei 14.133/21)</w:t>
      </w:r>
    </w:p>
    <w:p w14:paraId="2DE20D07" w14:textId="77777777" w:rsidR="005B0FFA" w:rsidRPr="007874A9" w:rsidRDefault="005B0FFA" w:rsidP="007874A9">
      <w:pPr>
        <w:pStyle w:val="PargrafodaLista"/>
        <w:spacing w:after="0" w:line="240" w:lineRule="auto"/>
        <w:ind w:left="0"/>
        <w:jc w:val="both"/>
        <w:rPr>
          <w:rFonts w:ascii="Amasis MT Pro" w:hAnsi="Amasis MT Pro"/>
          <w:sz w:val="24"/>
          <w:szCs w:val="24"/>
        </w:rPr>
      </w:pPr>
    </w:p>
    <w:p w14:paraId="06C4A430" w14:textId="57A9D947" w:rsidR="007874A9" w:rsidRPr="007874A9" w:rsidRDefault="007874A9" w:rsidP="000A4F12">
      <w:pPr>
        <w:pStyle w:val="PargrafodaLista"/>
        <w:numPr>
          <w:ilvl w:val="0"/>
          <w:numId w:val="39"/>
        </w:numPr>
        <w:spacing w:after="0" w:line="240" w:lineRule="auto"/>
        <w:jc w:val="both"/>
        <w:rPr>
          <w:rFonts w:ascii="Amasis MT Pro" w:hAnsi="Amasis MT Pro"/>
          <w:sz w:val="24"/>
          <w:szCs w:val="24"/>
        </w:rPr>
      </w:pPr>
      <w:r w:rsidRPr="00784675">
        <w:rPr>
          <w:rFonts w:ascii="Amasis MT Pro" w:hAnsi="Amasis MT Pro"/>
          <w:b/>
          <w:bCs/>
          <w:sz w:val="24"/>
          <w:szCs w:val="24"/>
        </w:rPr>
        <w:t>Redução de Custos:</w:t>
      </w:r>
      <w:r w:rsidRPr="007874A9">
        <w:rPr>
          <w:rFonts w:ascii="Amasis MT Pro" w:hAnsi="Amasis MT Pro"/>
          <w:sz w:val="24"/>
          <w:szCs w:val="24"/>
        </w:rPr>
        <w:t xml:space="preserve"> A aquisição por meio de licitação compartilhada e registro de preços permitirá a obtenção de maiores descontos por lote, reduzindo significativamente os custos unitários dos materiais adquiridos</w:t>
      </w:r>
      <w:r w:rsidR="000A4F12">
        <w:rPr>
          <w:rFonts w:ascii="Amasis MT Pro" w:hAnsi="Amasis MT Pro"/>
          <w:sz w:val="24"/>
          <w:szCs w:val="24"/>
        </w:rPr>
        <w:t>;</w:t>
      </w:r>
    </w:p>
    <w:p w14:paraId="3BC69F04" w14:textId="77777777" w:rsidR="000A4F12" w:rsidRDefault="000A4F12" w:rsidP="007874A9">
      <w:pPr>
        <w:pStyle w:val="PargrafodaLista"/>
        <w:spacing w:after="0" w:line="240" w:lineRule="auto"/>
        <w:ind w:left="0"/>
        <w:jc w:val="both"/>
        <w:rPr>
          <w:rFonts w:ascii="Amasis MT Pro" w:hAnsi="Amasis MT Pro"/>
          <w:sz w:val="24"/>
          <w:szCs w:val="24"/>
        </w:rPr>
      </w:pPr>
    </w:p>
    <w:p w14:paraId="40DB75EB" w14:textId="11D14B3F" w:rsidR="007874A9" w:rsidRDefault="007874A9" w:rsidP="000A4F12">
      <w:pPr>
        <w:pStyle w:val="PargrafodaLista"/>
        <w:numPr>
          <w:ilvl w:val="0"/>
          <w:numId w:val="39"/>
        </w:numPr>
        <w:spacing w:after="0" w:line="240" w:lineRule="auto"/>
        <w:jc w:val="both"/>
        <w:rPr>
          <w:rFonts w:ascii="Amasis MT Pro" w:hAnsi="Amasis MT Pro"/>
          <w:sz w:val="24"/>
          <w:szCs w:val="24"/>
        </w:rPr>
      </w:pPr>
      <w:r w:rsidRPr="00784675">
        <w:rPr>
          <w:rFonts w:ascii="Amasis MT Pro" w:hAnsi="Amasis MT Pro"/>
          <w:b/>
          <w:bCs/>
          <w:sz w:val="24"/>
          <w:szCs w:val="24"/>
        </w:rPr>
        <w:t>Eficiência na Gestão de Recursos:</w:t>
      </w:r>
      <w:r w:rsidRPr="007874A9">
        <w:rPr>
          <w:rFonts w:ascii="Amasis MT Pro" w:hAnsi="Amasis MT Pro"/>
          <w:sz w:val="24"/>
          <w:szCs w:val="24"/>
        </w:rPr>
        <w:t xml:space="preserve"> O uso de uma plataforma digital para a gestão do acervo permitirá um controle mais eficiente dos materiais, otimizando o uso dos recursos financeiros e humanos disponíveis</w:t>
      </w:r>
      <w:r w:rsidR="000A4F12">
        <w:rPr>
          <w:rFonts w:ascii="Amasis MT Pro" w:hAnsi="Amasis MT Pro"/>
          <w:sz w:val="24"/>
          <w:szCs w:val="24"/>
        </w:rPr>
        <w:t>;</w:t>
      </w:r>
    </w:p>
    <w:p w14:paraId="2134AEFD" w14:textId="77777777" w:rsidR="000A4F12" w:rsidRPr="007874A9" w:rsidRDefault="000A4F12" w:rsidP="007874A9">
      <w:pPr>
        <w:pStyle w:val="PargrafodaLista"/>
        <w:spacing w:after="0" w:line="240" w:lineRule="auto"/>
        <w:ind w:left="0"/>
        <w:jc w:val="both"/>
        <w:rPr>
          <w:rFonts w:ascii="Amasis MT Pro" w:hAnsi="Amasis MT Pro"/>
          <w:sz w:val="24"/>
          <w:szCs w:val="24"/>
        </w:rPr>
      </w:pPr>
    </w:p>
    <w:p w14:paraId="3E477FDA" w14:textId="77777777" w:rsidR="007874A9" w:rsidRDefault="007874A9" w:rsidP="000A4F12">
      <w:pPr>
        <w:pStyle w:val="PargrafodaLista"/>
        <w:numPr>
          <w:ilvl w:val="0"/>
          <w:numId w:val="39"/>
        </w:numPr>
        <w:spacing w:after="0" w:line="240" w:lineRule="auto"/>
        <w:jc w:val="both"/>
        <w:rPr>
          <w:rFonts w:ascii="Amasis MT Pro" w:hAnsi="Amasis MT Pro"/>
          <w:sz w:val="24"/>
          <w:szCs w:val="24"/>
        </w:rPr>
      </w:pPr>
      <w:r w:rsidRPr="00784675">
        <w:rPr>
          <w:rFonts w:ascii="Amasis MT Pro" w:hAnsi="Amasis MT Pro"/>
          <w:b/>
          <w:bCs/>
          <w:sz w:val="24"/>
          <w:szCs w:val="24"/>
        </w:rPr>
        <w:lastRenderedPageBreak/>
        <w:t>Economia de Escala:</w:t>
      </w:r>
      <w:r w:rsidRPr="007874A9">
        <w:rPr>
          <w:rFonts w:ascii="Amasis MT Pro" w:hAnsi="Amasis MT Pro"/>
          <w:sz w:val="24"/>
          <w:szCs w:val="24"/>
        </w:rPr>
        <w:t xml:space="preserve"> A compra em maior escala proporcionada pela licitação compartilhada resultará em uma melhor negociação com os fornecedores, obtendo preços mais vantajosos.</w:t>
      </w:r>
    </w:p>
    <w:p w14:paraId="04D4712F" w14:textId="77777777" w:rsidR="005B0FFA" w:rsidRPr="007874A9" w:rsidRDefault="005B0FFA" w:rsidP="007874A9">
      <w:pPr>
        <w:pStyle w:val="PargrafodaLista"/>
        <w:spacing w:after="0" w:line="240" w:lineRule="auto"/>
        <w:ind w:left="0"/>
        <w:jc w:val="both"/>
        <w:rPr>
          <w:rFonts w:ascii="Amasis MT Pro" w:hAnsi="Amasis MT Pro"/>
          <w:sz w:val="24"/>
          <w:szCs w:val="24"/>
        </w:rPr>
      </w:pPr>
    </w:p>
    <w:p w14:paraId="5800B2F9" w14:textId="7E74AB76" w:rsidR="007874A9" w:rsidRPr="007874A9" w:rsidRDefault="005B0FFA" w:rsidP="007874A9">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7874A9" w:rsidRPr="007874A9">
        <w:rPr>
          <w:rFonts w:ascii="Amasis MT Pro" w:hAnsi="Amasis MT Pro"/>
          <w:sz w:val="24"/>
          <w:szCs w:val="24"/>
        </w:rPr>
        <w:t xml:space="preserve">3.2. </w:t>
      </w:r>
      <w:r w:rsidR="007874A9" w:rsidRPr="007E2022">
        <w:rPr>
          <w:rFonts w:ascii="Amasis MT Pro" w:hAnsi="Amasis MT Pro"/>
          <w:b/>
          <w:bCs/>
          <w:sz w:val="24"/>
          <w:szCs w:val="24"/>
        </w:rPr>
        <w:t>Efetividade e Desenvolvimento Nacional Sustentável (Art. 7°, Inciso X da IN 40/2020)</w:t>
      </w:r>
    </w:p>
    <w:p w14:paraId="69D99236" w14:textId="77777777" w:rsidR="000A4F12" w:rsidRDefault="000A4F12" w:rsidP="007874A9">
      <w:pPr>
        <w:pStyle w:val="PargrafodaLista"/>
        <w:spacing w:after="0" w:line="240" w:lineRule="auto"/>
        <w:ind w:left="0"/>
        <w:jc w:val="both"/>
        <w:rPr>
          <w:rFonts w:ascii="Amasis MT Pro" w:hAnsi="Amasis MT Pro"/>
          <w:sz w:val="24"/>
          <w:szCs w:val="24"/>
        </w:rPr>
      </w:pPr>
    </w:p>
    <w:p w14:paraId="2DDEE010" w14:textId="482DDD4F" w:rsidR="007874A9" w:rsidRPr="007874A9" w:rsidRDefault="007874A9" w:rsidP="005419FC">
      <w:pPr>
        <w:pStyle w:val="PargrafodaLista"/>
        <w:numPr>
          <w:ilvl w:val="0"/>
          <w:numId w:val="42"/>
        </w:numPr>
        <w:spacing w:after="0" w:line="240" w:lineRule="auto"/>
        <w:jc w:val="both"/>
        <w:rPr>
          <w:rFonts w:ascii="Amasis MT Pro" w:hAnsi="Amasis MT Pro"/>
          <w:sz w:val="24"/>
          <w:szCs w:val="24"/>
        </w:rPr>
      </w:pPr>
      <w:r w:rsidRPr="005419FC">
        <w:rPr>
          <w:rFonts w:ascii="Amasis MT Pro" w:hAnsi="Amasis MT Pro"/>
          <w:b/>
          <w:bCs/>
          <w:sz w:val="24"/>
          <w:szCs w:val="24"/>
        </w:rPr>
        <w:t>Impacto Educacional:</w:t>
      </w:r>
      <w:r w:rsidRPr="007874A9">
        <w:rPr>
          <w:rFonts w:ascii="Amasis MT Pro" w:hAnsi="Amasis MT Pro"/>
          <w:sz w:val="24"/>
          <w:szCs w:val="24"/>
        </w:rPr>
        <w:t xml:space="preserve"> A disponibilização de um acervo atualizado e diversificado contribuirá para a melhoria da qualidade da educação, refletindo diretamente no desenvolvimento intelectual dos estudantes e na capacitação dos professores</w:t>
      </w:r>
      <w:r w:rsidR="007E2022">
        <w:rPr>
          <w:rFonts w:ascii="Amasis MT Pro" w:hAnsi="Amasis MT Pro"/>
          <w:sz w:val="24"/>
          <w:szCs w:val="24"/>
        </w:rPr>
        <w:t>;</w:t>
      </w:r>
    </w:p>
    <w:p w14:paraId="5A4684FA" w14:textId="0728DA0A" w:rsidR="007874A9" w:rsidRDefault="007874A9" w:rsidP="005419FC">
      <w:pPr>
        <w:pStyle w:val="PargrafodaLista"/>
        <w:numPr>
          <w:ilvl w:val="0"/>
          <w:numId w:val="42"/>
        </w:numPr>
        <w:spacing w:after="0" w:line="240" w:lineRule="auto"/>
        <w:jc w:val="both"/>
        <w:rPr>
          <w:rFonts w:ascii="Amasis MT Pro" w:hAnsi="Amasis MT Pro"/>
          <w:sz w:val="24"/>
          <w:szCs w:val="24"/>
        </w:rPr>
      </w:pPr>
      <w:r w:rsidRPr="005419FC">
        <w:rPr>
          <w:rFonts w:ascii="Amasis MT Pro" w:hAnsi="Amasis MT Pro"/>
          <w:b/>
          <w:bCs/>
          <w:sz w:val="24"/>
          <w:szCs w:val="24"/>
        </w:rPr>
        <w:t>Sustentabilidade:</w:t>
      </w:r>
      <w:r w:rsidRPr="007874A9">
        <w:rPr>
          <w:rFonts w:ascii="Amasis MT Pro" w:hAnsi="Amasis MT Pro"/>
          <w:sz w:val="24"/>
          <w:szCs w:val="24"/>
        </w:rPr>
        <w:t xml:space="preserve"> A preferência por uma plataforma digital para a gestão do acervo bibliográfico reduz a necessidade de materiais impressos, alinhando-se às práticas de sustentabilidade ao minimizar o consumo de papel e outros recursos naturais</w:t>
      </w:r>
      <w:r w:rsidR="007E2022">
        <w:rPr>
          <w:rFonts w:ascii="Amasis MT Pro" w:hAnsi="Amasis MT Pro"/>
          <w:sz w:val="24"/>
          <w:szCs w:val="24"/>
        </w:rPr>
        <w:t>;</w:t>
      </w:r>
    </w:p>
    <w:p w14:paraId="7655716C" w14:textId="77777777" w:rsidR="007E2022" w:rsidRPr="007874A9" w:rsidRDefault="007E2022" w:rsidP="007874A9">
      <w:pPr>
        <w:pStyle w:val="PargrafodaLista"/>
        <w:spacing w:after="0" w:line="240" w:lineRule="auto"/>
        <w:ind w:left="0"/>
        <w:jc w:val="both"/>
        <w:rPr>
          <w:rFonts w:ascii="Amasis MT Pro" w:hAnsi="Amasis MT Pro"/>
          <w:sz w:val="24"/>
          <w:szCs w:val="24"/>
        </w:rPr>
      </w:pPr>
    </w:p>
    <w:p w14:paraId="5E684961" w14:textId="14A4D857" w:rsidR="007874A9" w:rsidRDefault="007874A9" w:rsidP="005419FC">
      <w:pPr>
        <w:pStyle w:val="PargrafodaLista"/>
        <w:numPr>
          <w:ilvl w:val="0"/>
          <w:numId w:val="42"/>
        </w:numPr>
        <w:spacing w:after="0" w:line="240" w:lineRule="auto"/>
        <w:jc w:val="both"/>
        <w:rPr>
          <w:rFonts w:ascii="Amasis MT Pro" w:hAnsi="Amasis MT Pro"/>
          <w:sz w:val="24"/>
          <w:szCs w:val="24"/>
        </w:rPr>
      </w:pPr>
      <w:r w:rsidRPr="005419FC">
        <w:rPr>
          <w:rFonts w:ascii="Amasis MT Pro" w:hAnsi="Amasis MT Pro"/>
          <w:b/>
          <w:bCs/>
          <w:sz w:val="24"/>
          <w:szCs w:val="24"/>
        </w:rPr>
        <w:t>Inclusão Digital</w:t>
      </w:r>
      <w:r w:rsidRPr="007874A9">
        <w:rPr>
          <w:rFonts w:ascii="Amasis MT Pro" w:hAnsi="Amasis MT Pro"/>
          <w:sz w:val="24"/>
          <w:szCs w:val="24"/>
        </w:rPr>
        <w:t>: A utilização de uma plataforma digital também promove a inclusão digital, permitindo o acesso ao acervo de forma remota e ampliando as oportunidades de aprendizado para todos os alunos e professores, independentemente de sua localização</w:t>
      </w:r>
      <w:r w:rsidR="007E2022">
        <w:rPr>
          <w:rFonts w:ascii="Amasis MT Pro" w:hAnsi="Amasis MT Pro"/>
          <w:sz w:val="24"/>
          <w:szCs w:val="24"/>
        </w:rPr>
        <w:t>;</w:t>
      </w:r>
    </w:p>
    <w:p w14:paraId="55E75D9A" w14:textId="77777777" w:rsidR="007E2022" w:rsidRPr="007874A9" w:rsidRDefault="007E2022" w:rsidP="007874A9">
      <w:pPr>
        <w:pStyle w:val="PargrafodaLista"/>
        <w:spacing w:after="0" w:line="240" w:lineRule="auto"/>
        <w:ind w:left="0"/>
        <w:jc w:val="both"/>
        <w:rPr>
          <w:rFonts w:ascii="Amasis MT Pro" w:hAnsi="Amasis MT Pro"/>
          <w:sz w:val="24"/>
          <w:szCs w:val="24"/>
        </w:rPr>
      </w:pPr>
    </w:p>
    <w:p w14:paraId="61D3F0EB" w14:textId="5E7CA332" w:rsidR="007874A9" w:rsidRDefault="007E2022" w:rsidP="007874A9">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7874A9" w:rsidRPr="007874A9">
        <w:rPr>
          <w:rFonts w:ascii="Amasis MT Pro" w:hAnsi="Amasis MT Pro"/>
          <w:sz w:val="24"/>
          <w:szCs w:val="24"/>
        </w:rPr>
        <w:t xml:space="preserve">4. </w:t>
      </w:r>
      <w:r w:rsidR="007874A9" w:rsidRPr="005419FC">
        <w:rPr>
          <w:rFonts w:ascii="Amasis MT Pro" w:hAnsi="Amasis MT Pro"/>
          <w:b/>
          <w:bCs/>
          <w:sz w:val="24"/>
          <w:szCs w:val="24"/>
        </w:rPr>
        <w:t>Análise de Impacto Ambiental</w:t>
      </w:r>
      <w:r w:rsidRPr="005419FC">
        <w:rPr>
          <w:rFonts w:ascii="Amasis MT Pro" w:hAnsi="Amasis MT Pro"/>
          <w:b/>
          <w:bCs/>
          <w:sz w:val="24"/>
          <w:szCs w:val="24"/>
        </w:rPr>
        <w:t>:</w:t>
      </w:r>
    </w:p>
    <w:p w14:paraId="2C0499B7" w14:textId="77777777" w:rsidR="007E2022" w:rsidRPr="007874A9" w:rsidRDefault="007E2022" w:rsidP="007874A9">
      <w:pPr>
        <w:pStyle w:val="PargrafodaLista"/>
        <w:spacing w:after="0" w:line="240" w:lineRule="auto"/>
        <w:ind w:left="0"/>
        <w:jc w:val="both"/>
        <w:rPr>
          <w:rFonts w:ascii="Amasis MT Pro" w:hAnsi="Amasis MT Pro"/>
          <w:sz w:val="24"/>
          <w:szCs w:val="24"/>
        </w:rPr>
      </w:pPr>
    </w:p>
    <w:p w14:paraId="1ACE49AE" w14:textId="48C4FEC0" w:rsidR="007874A9" w:rsidRDefault="007874A9" w:rsidP="005419FC">
      <w:pPr>
        <w:pStyle w:val="PargrafodaLista"/>
        <w:numPr>
          <w:ilvl w:val="0"/>
          <w:numId w:val="41"/>
        </w:numPr>
        <w:spacing w:after="0" w:line="240" w:lineRule="auto"/>
        <w:jc w:val="both"/>
        <w:rPr>
          <w:rFonts w:ascii="Amasis MT Pro" w:hAnsi="Amasis MT Pro"/>
          <w:sz w:val="24"/>
          <w:szCs w:val="24"/>
        </w:rPr>
      </w:pPr>
      <w:r w:rsidRPr="005419FC">
        <w:rPr>
          <w:rFonts w:ascii="Amasis MT Pro" w:hAnsi="Amasis MT Pro"/>
          <w:b/>
          <w:bCs/>
          <w:sz w:val="24"/>
          <w:szCs w:val="24"/>
        </w:rPr>
        <w:t>Redução de Resíduos</w:t>
      </w:r>
      <w:r w:rsidRPr="007874A9">
        <w:rPr>
          <w:rFonts w:ascii="Amasis MT Pro" w:hAnsi="Amasis MT Pro"/>
          <w:sz w:val="24"/>
          <w:szCs w:val="24"/>
        </w:rPr>
        <w:t>: A migração para um acervo digital reduz significativamente a geração de resíduos sólidos provenientes de livros e materiais impressos</w:t>
      </w:r>
      <w:r w:rsidR="007E2022">
        <w:rPr>
          <w:rFonts w:ascii="Amasis MT Pro" w:hAnsi="Amasis MT Pro"/>
          <w:sz w:val="24"/>
          <w:szCs w:val="24"/>
        </w:rPr>
        <w:t>;</w:t>
      </w:r>
    </w:p>
    <w:p w14:paraId="39D171C1" w14:textId="77777777" w:rsidR="007E2022" w:rsidRPr="007874A9" w:rsidRDefault="007E2022" w:rsidP="007874A9">
      <w:pPr>
        <w:pStyle w:val="PargrafodaLista"/>
        <w:spacing w:after="0" w:line="240" w:lineRule="auto"/>
        <w:ind w:left="0"/>
        <w:jc w:val="both"/>
        <w:rPr>
          <w:rFonts w:ascii="Amasis MT Pro" w:hAnsi="Amasis MT Pro"/>
          <w:sz w:val="24"/>
          <w:szCs w:val="24"/>
        </w:rPr>
      </w:pPr>
    </w:p>
    <w:p w14:paraId="76ED57AC" w14:textId="005B3940" w:rsidR="007874A9" w:rsidRDefault="007874A9" w:rsidP="005419FC">
      <w:pPr>
        <w:pStyle w:val="PargrafodaLista"/>
        <w:numPr>
          <w:ilvl w:val="0"/>
          <w:numId w:val="41"/>
        </w:numPr>
        <w:spacing w:after="0" w:line="240" w:lineRule="auto"/>
        <w:jc w:val="both"/>
        <w:rPr>
          <w:rFonts w:ascii="Amasis MT Pro" w:hAnsi="Amasis MT Pro"/>
          <w:sz w:val="24"/>
          <w:szCs w:val="24"/>
        </w:rPr>
      </w:pPr>
      <w:r w:rsidRPr="005419FC">
        <w:rPr>
          <w:rFonts w:ascii="Amasis MT Pro" w:hAnsi="Amasis MT Pro"/>
          <w:b/>
          <w:bCs/>
          <w:sz w:val="24"/>
          <w:szCs w:val="24"/>
        </w:rPr>
        <w:t>Eficiência Energética:</w:t>
      </w:r>
      <w:r w:rsidRPr="007874A9">
        <w:rPr>
          <w:rFonts w:ascii="Amasis MT Pro" w:hAnsi="Amasis MT Pro"/>
          <w:sz w:val="24"/>
          <w:szCs w:val="24"/>
        </w:rPr>
        <w:t xml:space="preserve"> A gestão digital do acervo permite uma utilização mais eficiente dos recursos energéticos, contribuindo para a redução da pegada de carbono</w:t>
      </w:r>
      <w:r w:rsidR="007E2022">
        <w:rPr>
          <w:rFonts w:ascii="Amasis MT Pro" w:hAnsi="Amasis MT Pro"/>
          <w:sz w:val="24"/>
          <w:szCs w:val="24"/>
        </w:rPr>
        <w:t>;</w:t>
      </w:r>
    </w:p>
    <w:p w14:paraId="6765A617" w14:textId="77777777" w:rsidR="007E2022" w:rsidRPr="007874A9" w:rsidRDefault="007E2022" w:rsidP="007874A9">
      <w:pPr>
        <w:pStyle w:val="PargrafodaLista"/>
        <w:spacing w:after="0" w:line="240" w:lineRule="auto"/>
        <w:ind w:left="0"/>
        <w:jc w:val="both"/>
        <w:rPr>
          <w:rFonts w:ascii="Amasis MT Pro" w:hAnsi="Amasis MT Pro"/>
          <w:sz w:val="24"/>
          <w:szCs w:val="24"/>
        </w:rPr>
      </w:pPr>
    </w:p>
    <w:p w14:paraId="0A495BEC" w14:textId="0AA0621F" w:rsidR="007874A9" w:rsidRDefault="007E2022" w:rsidP="007874A9">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7874A9" w:rsidRPr="007874A9">
        <w:rPr>
          <w:rFonts w:ascii="Amasis MT Pro" w:hAnsi="Amasis MT Pro"/>
          <w:sz w:val="24"/>
          <w:szCs w:val="24"/>
        </w:rPr>
        <w:t xml:space="preserve">5. </w:t>
      </w:r>
      <w:r w:rsidR="007874A9" w:rsidRPr="005419FC">
        <w:rPr>
          <w:rFonts w:ascii="Amasis MT Pro" w:hAnsi="Amasis MT Pro"/>
          <w:b/>
          <w:bCs/>
          <w:sz w:val="24"/>
          <w:szCs w:val="24"/>
        </w:rPr>
        <w:t>Plano de Ação</w:t>
      </w:r>
      <w:r w:rsidRPr="005419FC">
        <w:rPr>
          <w:rFonts w:ascii="Amasis MT Pro" w:hAnsi="Amasis MT Pro"/>
          <w:b/>
          <w:bCs/>
          <w:sz w:val="24"/>
          <w:szCs w:val="24"/>
        </w:rPr>
        <w:t>:</w:t>
      </w:r>
    </w:p>
    <w:p w14:paraId="61CFEE33" w14:textId="77777777" w:rsidR="007E2022" w:rsidRPr="007874A9" w:rsidRDefault="007E2022" w:rsidP="007874A9">
      <w:pPr>
        <w:pStyle w:val="PargrafodaLista"/>
        <w:spacing w:after="0" w:line="240" w:lineRule="auto"/>
        <w:ind w:left="0"/>
        <w:jc w:val="both"/>
        <w:rPr>
          <w:rFonts w:ascii="Amasis MT Pro" w:hAnsi="Amasis MT Pro"/>
          <w:sz w:val="24"/>
          <w:szCs w:val="24"/>
        </w:rPr>
      </w:pPr>
    </w:p>
    <w:p w14:paraId="3B5818B8" w14:textId="4B36CD3E" w:rsidR="007874A9" w:rsidRDefault="007874A9" w:rsidP="005419FC">
      <w:pPr>
        <w:pStyle w:val="PargrafodaLista"/>
        <w:numPr>
          <w:ilvl w:val="0"/>
          <w:numId w:val="40"/>
        </w:numPr>
        <w:spacing w:after="0" w:line="240" w:lineRule="auto"/>
        <w:jc w:val="both"/>
        <w:rPr>
          <w:rFonts w:ascii="Amasis MT Pro" w:hAnsi="Amasis MT Pro"/>
          <w:sz w:val="24"/>
          <w:szCs w:val="24"/>
        </w:rPr>
      </w:pPr>
      <w:r w:rsidRPr="00784675">
        <w:rPr>
          <w:rFonts w:ascii="Amasis MT Pro" w:hAnsi="Amasis MT Pro"/>
          <w:b/>
          <w:bCs/>
          <w:sz w:val="24"/>
          <w:szCs w:val="24"/>
        </w:rPr>
        <w:t>Desenvolvimento da Plataforma Digital:</w:t>
      </w:r>
      <w:r w:rsidRPr="007874A9">
        <w:rPr>
          <w:rFonts w:ascii="Amasis MT Pro" w:hAnsi="Amasis MT Pro"/>
          <w:sz w:val="24"/>
          <w:szCs w:val="24"/>
        </w:rPr>
        <w:t xml:space="preserve"> Implementar uma plataforma digital robusta para a gestão do acervo, garantindo acessibilidade e facilidade de uso para todos os usuários</w:t>
      </w:r>
      <w:r w:rsidR="005419FC">
        <w:rPr>
          <w:rFonts w:ascii="Amasis MT Pro" w:hAnsi="Amasis MT Pro"/>
          <w:sz w:val="24"/>
          <w:szCs w:val="24"/>
        </w:rPr>
        <w:t>;</w:t>
      </w:r>
    </w:p>
    <w:p w14:paraId="32E35EB1" w14:textId="77777777" w:rsidR="005419FC" w:rsidRPr="007874A9" w:rsidRDefault="005419FC" w:rsidP="007874A9">
      <w:pPr>
        <w:pStyle w:val="PargrafodaLista"/>
        <w:spacing w:after="0" w:line="240" w:lineRule="auto"/>
        <w:ind w:left="0"/>
        <w:jc w:val="both"/>
        <w:rPr>
          <w:rFonts w:ascii="Amasis MT Pro" w:hAnsi="Amasis MT Pro"/>
          <w:sz w:val="24"/>
          <w:szCs w:val="24"/>
        </w:rPr>
      </w:pPr>
    </w:p>
    <w:p w14:paraId="3DB91639" w14:textId="3F0478DE" w:rsidR="007874A9" w:rsidRDefault="007874A9" w:rsidP="005419FC">
      <w:pPr>
        <w:pStyle w:val="PargrafodaLista"/>
        <w:numPr>
          <w:ilvl w:val="0"/>
          <w:numId w:val="40"/>
        </w:numPr>
        <w:spacing w:after="0" w:line="240" w:lineRule="auto"/>
        <w:jc w:val="both"/>
        <w:rPr>
          <w:rFonts w:ascii="Amasis MT Pro" w:hAnsi="Amasis MT Pro"/>
          <w:sz w:val="24"/>
          <w:szCs w:val="24"/>
        </w:rPr>
      </w:pPr>
      <w:r w:rsidRPr="00784675">
        <w:rPr>
          <w:rFonts w:ascii="Amasis MT Pro" w:hAnsi="Amasis MT Pro"/>
          <w:b/>
          <w:bCs/>
          <w:sz w:val="24"/>
          <w:szCs w:val="24"/>
        </w:rPr>
        <w:t>Capacitação de Usuários:</w:t>
      </w:r>
      <w:r w:rsidRPr="007874A9">
        <w:rPr>
          <w:rFonts w:ascii="Amasis MT Pro" w:hAnsi="Amasis MT Pro"/>
          <w:sz w:val="24"/>
          <w:szCs w:val="24"/>
        </w:rPr>
        <w:t xml:space="preserve"> Realizar treinamentos para professores e alunos sobre o uso da plataforma digital e o acesso ao acervo bibliográfico</w:t>
      </w:r>
      <w:r w:rsidR="005419FC">
        <w:rPr>
          <w:rFonts w:ascii="Amasis MT Pro" w:hAnsi="Amasis MT Pro"/>
          <w:sz w:val="24"/>
          <w:szCs w:val="24"/>
        </w:rPr>
        <w:t>;</w:t>
      </w:r>
    </w:p>
    <w:p w14:paraId="2409B897" w14:textId="77777777" w:rsidR="005419FC" w:rsidRPr="007874A9" w:rsidRDefault="005419FC" w:rsidP="007874A9">
      <w:pPr>
        <w:pStyle w:val="PargrafodaLista"/>
        <w:spacing w:after="0" w:line="240" w:lineRule="auto"/>
        <w:ind w:left="0"/>
        <w:jc w:val="both"/>
        <w:rPr>
          <w:rFonts w:ascii="Amasis MT Pro" w:hAnsi="Amasis MT Pro"/>
          <w:sz w:val="24"/>
          <w:szCs w:val="24"/>
        </w:rPr>
      </w:pPr>
    </w:p>
    <w:p w14:paraId="00965836" w14:textId="77777777" w:rsidR="007874A9" w:rsidRDefault="007874A9" w:rsidP="005419FC">
      <w:pPr>
        <w:pStyle w:val="PargrafodaLista"/>
        <w:numPr>
          <w:ilvl w:val="0"/>
          <w:numId w:val="40"/>
        </w:numPr>
        <w:spacing w:after="0" w:line="240" w:lineRule="auto"/>
        <w:jc w:val="both"/>
        <w:rPr>
          <w:rFonts w:ascii="Amasis MT Pro" w:hAnsi="Amasis MT Pro"/>
          <w:sz w:val="24"/>
          <w:szCs w:val="24"/>
        </w:rPr>
      </w:pPr>
      <w:r w:rsidRPr="00784675">
        <w:rPr>
          <w:rFonts w:ascii="Amasis MT Pro" w:hAnsi="Amasis MT Pro"/>
          <w:b/>
          <w:bCs/>
          <w:sz w:val="24"/>
          <w:szCs w:val="24"/>
        </w:rPr>
        <w:t>Monitoramento e Avaliação:</w:t>
      </w:r>
      <w:r w:rsidRPr="007874A9">
        <w:rPr>
          <w:rFonts w:ascii="Amasis MT Pro" w:hAnsi="Amasis MT Pro"/>
          <w:sz w:val="24"/>
          <w:szCs w:val="24"/>
        </w:rPr>
        <w:t xml:space="preserve"> Estabelecer indicadores de desempenho para monitorar a utilização do acervo e a efetividade das ações implementadas, ajustando estratégias conforme necessário.</w:t>
      </w:r>
    </w:p>
    <w:p w14:paraId="4D0FD99D" w14:textId="77777777" w:rsidR="005419FC" w:rsidRPr="007874A9" w:rsidRDefault="005419FC" w:rsidP="007874A9">
      <w:pPr>
        <w:pStyle w:val="PargrafodaLista"/>
        <w:spacing w:after="0" w:line="240" w:lineRule="auto"/>
        <w:ind w:left="0"/>
        <w:jc w:val="both"/>
        <w:rPr>
          <w:rFonts w:ascii="Amasis MT Pro" w:hAnsi="Amasis MT Pro"/>
          <w:sz w:val="24"/>
          <w:szCs w:val="24"/>
        </w:rPr>
      </w:pPr>
    </w:p>
    <w:p w14:paraId="22C2B861" w14:textId="202F625E" w:rsidR="007874A9" w:rsidRDefault="005419FC" w:rsidP="007874A9">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7874A9" w:rsidRPr="007874A9">
        <w:rPr>
          <w:rFonts w:ascii="Amasis MT Pro" w:hAnsi="Amasis MT Pro"/>
          <w:sz w:val="24"/>
          <w:szCs w:val="24"/>
        </w:rPr>
        <w:t xml:space="preserve">6. </w:t>
      </w:r>
      <w:r w:rsidR="007874A9" w:rsidRPr="00784675">
        <w:rPr>
          <w:rFonts w:ascii="Amasis MT Pro" w:hAnsi="Amasis MT Pro"/>
          <w:b/>
          <w:bCs/>
          <w:sz w:val="24"/>
          <w:szCs w:val="24"/>
        </w:rPr>
        <w:t>Conclusão</w:t>
      </w:r>
      <w:r w:rsidRPr="00784675">
        <w:rPr>
          <w:rFonts w:ascii="Amasis MT Pro" w:hAnsi="Amasis MT Pro"/>
          <w:b/>
          <w:bCs/>
          <w:sz w:val="24"/>
          <w:szCs w:val="24"/>
        </w:rPr>
        <w:t>:</w:t>
      </w:r>
    </w:p>
    <w:p w14:paraId="7B5F6C1E" w14:textId="77777777" w:rsidR="005419FC" w:rsidRPr="007874A9" w:rsidRDefault="005419FC" w:rsidP="007874A9">
      <w:pPr>
        <w:pStyle w:val="PargrafodaLista"/>
        <w:spacing w:after="0" w:line="240" w:lineRule="auto"/>
        <w:ind w:left="0"/>
        <w:jc w:val="both"/>
        <w:rPr>
          <w:rFonts w:ascii="Amasis MT Pro" w:hAnsi="Amasis MT Pro"/>
          <w:sz w:val="24"/>
          <w:szCs w:val="24"/>
        </w:rPr>
      </w:pPr>
    </w:p>
    <w:p w14:paraId="232833E3" w14:textId="77777777" w:rsidR="007874A9" w:rsidRDefault="007874A9" w:rsidP="005419FC">
      <w:pPr>
        <w:pStyle w:val="PargrafodaLista"/>
        <w:spacing w:after="0" w:line="240" w:lineRule="auto"/>
        <w:ind w:left="0" w:firstLine="567"/>
        <w:jc w:val="both"/>
        <w:rPr>
          <w:rFonts w:ascii="Amasis MT Pro" w:hAnsi="Amasis MT Pro"/>
          <w:sz w:val="24"/>
          <w:szCs w:val="24"/>
        </w:rPr>
      </w:pPr>
      <w:r w:rsidRPr="007874A9">
        <w:rPr>
          <w:rFonts w:ascii="Amasis MT Pro" w:hAnsi="Amasis MT Pro"/>
          <w:sz w:val="24"/>
          <w:szCs w:val="24"/>
        </w:rPr>
        <w:t xml:space="preserve">A adoção do Pregão Eletrônico na modalidade de Registro de Preços para a aquisição de acervo bibliográfico nacional, com ênfase em uma plataforma digital, apresenta-se como a opção mais adequada para alcançar os objetivos educacionais do CINDESP. A economicidade, a eficiência na gestão dos recursos, a sustentabilidade e o impacto positivo </w:t>
      </w:r>
      <w:r w:rsidRPr="007874A9">
        <w:rPr>
          <w:rFonts w:ascii="Amasis MT Pro" w:hAnsi="Amasis MT Pro"/>
          <w:sz w:val="24"/>
          <w:szCs w:val="24"/>
        </w:rPr>
        <w:lastRenderedPageBreak/>
        <w:t>no desenvolvimento educacional dos municípios consorciados são evidentes, justificando plenamente a escolha desta modalidade de licitação.</w:t>
      </w:r>
    </w:p>
    <w:p w14:paraId="1A60A8F6" w14:textId="77777777" w:rsidR="0011085B" w:rsidRPr="007874A9" w:rsidRDefault="0011085B" w:rsidP="005419FC">
      <w:pPr>
        <w:pStyle w:val="PargrafodaLista"/>
        <w:spacing w:after="0" w:line="240" w:lineRule="auto"/>
        <w:ind w:left="0" w:firstLine="567"/>
        <w:jc w:val="both"/>
        <w:rPr>
          <w:rFonts w:ascii="Amasis MT Pro" w:hAnsi="Amasis MT Pro"/>
          <w:sz w:val="24"/>
          <w:szCs w:val="24"/>
        </w:rPr>
      </w:pPr>
    </w:p>
    <w:p w14:paraId="7DACBB66" w14:textId="77777777" w:rsidR="0011085B" w:rsidRPr="002B48FE" w:rsidRDefault="0011085B" w:rsidP="0011085B">
      <w:pPr>
        <w:widowControl w:val="0"/>
        <w:shd w:val="clear" w:color="auto" w:fill="D9D9D9" w:themeFill="background1" w:themeFillShade="D9"/>
        <w:autoSpaceDE w:val="0"/>
        <w:autoSpaceDN w:val="0"/>
        <w:adjustRightInd w:val="0"/>
        <w:spacing w:before="240" w:after="120" w:line="240" w:lineRule="auto"/>
        <w:contextualSpacing/>
        <w:jc w:val="both"/>
        <w:rPr>
          <w:rFonts w:ascii="Arial" w:eastAsia="Times New Roman" w:hAnsi="Arial" w:cs="Arial"/>
          <w:b/>
          <w:bCs/>
          <w:sz w:val="24"/>
          <w:szCs w:val="24"/>
          <w:shd w:val="clear" w:color="auto" w:fill="FFFFFF"/>
          <w:lang w:eastAsia="pt-BR"/>
        </w:rPr>
      </w:pPr>
      <w:bookmarkStart w:id="20" w:name="_Hlk171939480"/>
      <w:r w:rsidRPr="002B48FE">
        <w:rPr>
          <w:rFonts w:ascii="Arial" w:eastAsia="Times New Roman" w:hAnsi="Arial" w:cs="Arial"/>
          <w:b/>
          <w:bCs/>
          <w:sz w:val="24"/>
          <w:szCs w:val="24"/>
          <w:shd w:val="clear" w:color="auto" w:fill="D9D9D9" w:themeFill="background1" w:themeFillShade="D9"/>
          <w:lang w:eastAsia="pt-BR"/>
        </w:rPr>
        <w:t>PROVIDENCIAS PRÉVIAS AO CONTRATO</w:t>
      </w:r>
    </w:p>
    <w:p w14:paraId="669E3D5A" w14:textId="77777777" w:rsidR="0011085B" w:rsidRDefault="0011085B" w:rsidP="0011085B">
      <w:pPr>
        <w:widowControl w:val="0"/>
        <w:autoSpaceDE w:val="0"/>
        <w:autoSpaceDN w:val="0"/>
        <w:adjustRightInd w:val="0"/>
        <w:spacing w:before="240" w:after="120"/>
        <w:jc w:val="both"/>
        <w:rPr>
          <w:rFonts w:ascii="Arial" w:eastAsia="Times New Roman" w:hAnsi="Arial" w:cs="Arial"/>
          <w:sz w:val="24"/>
          <w:szCs w:val="24"/>
          <w:shd w:val="clear" w:color="auto" w:fill="FFFFFF"/>
          <w:lang w:eastAsia="pt-BR"/>
        </w:rPr>
      </w:pPr>
      <w:bookmarkStart w:id="21" w:name="_Hlk167451679"/>
    </w:p>
    <w:p w14:paraId="5FA484ED" w14:textId="60A5955A" w:rsidR="0011085B" w:rsidRDefault="0011085B" w:rsidP="0011085B">
      <w:pPr>
        <w:widowControl w:val="0"/>
        <w:autoSpaceDE w:val="0"/>
        <w:autoSpaceDN w:val="0"/>
        <w:adjustRightInd w:val="0"/>
        <w:spacing w:before="240" w:after="120"/>
        <w:jc w:val="both"/>
        <w:rPr>
          <w:rFonts w:ascii="Arial" w:eastAsia="Times New Roman" w:hAnsi="Arial" w:cs="Arial"/>
          <w:sz w:val="24"/>
          <w:szCs w:val="24"/>
          <w:shd w:val="clear" w:color="auto" w:fill="FFFFFF"/>
          <w:lang w:eastAsia="pt-BR"/>
        </w:rPr>
      </w:pPr>
      <w:r>
        <w:rPr>
          <w:rFonts w:ascii="Arial" w:eastAsia="Times New Roman" w:hAnsi="Arial" w:cs="Arial"/>
          <w:sz w:val="24"/>
          <w:szCs w:val="24"/>
          <w:shd w:val="clear" w:color="auto" w:fill="FFFFFF"/>
          <w:lang w:eastAsia="pt-BR"/>
        </w:rPr>
        <w:t xml:space="preserve">11.1. </w:t>
      </w:r>
      <w:r w:rsidRPr="002B764B">
        <w:rPr>
          <w:rFonts w:ascii="Arial" w:eastAsia="Times New Roman" w:hAnsi="Arial" w:cs="Arial"/>
          <w:sz w:val="24"/>
          <w:szCs w:val="24"/>
          <w:shd w:val="clear" w:color="auto" w:fill="FFFFFF"/>
          <w:lang w:eastAsia="pt-BR"/>
        </w:rPr>
        <w:t>Fundamentação: 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 e art. 7°, inciso XI da IN 40/2020).</w:t>
      </w:r>
    </w:p>
    <w:p w14:paraId="458C7321" w14:textId="2887F3CC" w:rsidR="0011085B" w:rsidRPr="002B48FE" w:rsidRDefault="0011085B" w:rsidP="0011085B">
      <w:pPr>
        <w:widowControl w:val="0"/>
        <w:autoSpaceDE w:val="0"/>
        <w:autoSpaceDN w:val="0"/>
        <w:adjustRightInd w:val="0"/>
        <w:spacing w:before="240" w:after="120"/>
        <w:jc w:val="both"/>
        <w:rPr>
          <w:rFonts w:ascii="Arial" w:eastAsia="Times New Roman" w:hAnsi="Arial" w:cs="Arial"/>
          <w:sz w:val="24"/>
          <w:szCs w:val="24"/>
          <w:shd w:val="clear" w:color="auto" w:fill="FFFFFF"/>
          <w:lang w:eastAsia="pt-BR"/>
        </w:rPr>
      </w:pPr>
      <w:r>
        <w:rPr>
          <w:rFonts w:ascii="Arial" w:eastAsia="Times New Roman" w:hAnsi="Arial" w:cs="Arial"/>
          <w:sz w:val="24"/>
          <w:szCs w:val="24"/>
          <w:shd w:val="clear" w:color="auto" w:fill="FFFFFF"/>
          <w:lang w:eastAsia="pt-BR"/>
        </w:rPr>
        <w:t xml:space="preserve">11.2. </w:t>
      </w:r>
      <w:r w:rsidRPr="002B48FE">
        <w:rPr>
          <w:rFonts w:ascii="Arial" w:eastAsia="Times New Roman" w:hAnsi="Arial" w:cs="Arial"/>
          <w:sz w:val="24"/>
          <w:szCs w:val="24"/>
          <w:shd w:val="clear" w:color="auto" w:fill="FFFFFF"/>
          <w:lang w:eastAsia="pt-BR"/>
        </w:rPr>
        <w:t>De acordo com as especificações do objeto, não serão necessárias providencias prévias ao contrato.</w:t>
      </w:r>
    </w:p>
    <w:bookmarkEnd w:id="21"/>
    <w:p w14:paraId="38299C92" w14:textId="77777777" w:rsidR="0011085B" w:rsidRPr="002B48FE" w:rsidRDefault="0011085B" w:rsidP="0011085B">
      <w:pPr>
        <w:widowControl w:val="0"/>
        <w:autoSpaceDE w:val="0"/>
        <w:autoSpaceDN w:val="0"/>
        <w:adjustRightInd w:val="0"/>
        <w:spacing w:before="240" w:after="120"/>
        <w:jc w:val="both"/>
        <w:rPr>
          <w:rFonts w:ascii="Arial" w:eastAsia="Times New Roman" w:hAnsi="Arial" w:cs="Arial"/>
          <w:sz w:val="24"/>
          <w:szCs w:val="24"/>
          <w:shd w:val="clear" w:color="auto" w:fill="FFFFFF"/>
          <w:lang w:eastAsia="pt-BR"/>
        </w:rPr>
      </w:pPr>
    </w:p>
    <w:p w14:paraId="2F684FE0" w14:textId="77777777" w:rsidR="0011085B" w:rsidRPr="002B48FE" w:rsidRDefault="0011085B" w:rsidP="0011085B">
      <w:pPr>
        <w:widowControl w:val="0"/>
        <w:shd w:val="clear" w:color="auto" w:fill="D9D9D9" w:themeFill="background1" w:themeFillShade="D9"/>
        <w:autoSpaceDE w:val="0"/>
        <w:autoSpaceDN w:val="0"/>
        <w:adjustRightInd w:val="0"/>
        <w:spacing w:before="240" w:after="120" w:line="240" w:lineRule="auto"/>
        <w:contextualSpacing/>
        <w:jc w:val="both"/>
        <w:rPr>
          <w:rFonts w:ascii="Arial" w:eastAsia="Times New Roman" w:hAnsi="Arial" w:cs="Arial"/>
          <w:b/>
          <w:bCs/>
          <w:sz w:val="24"/>
          <w:szCs w:val="24"/>
          <w:shd w:val="clear" w:color="auto" w:fill="FFFFFF"/>
          <w:lang w:eastAsia="pt-BR"/>
        </w:rPr>
      </w:pPr>
      <w:r w:rsidRPr="002B48FE">
        <w:rPr>
          <w:rFonts w:ascii="Arial" w:eastAsia="Times New Roman" w:hAnsi="Arial" w:cs="Arial"/>
          <w:b/>
          <w:bCs/>
          <w:sz w:val="24"/>
          <w:szCs w:val="24"/>
          <w:shd w:val="clear" w:color="auto" w:fill="D9D9D9" w:themeFill="background1" w:themeFillShade="D9"/>
          <w:lang w:eastAsia="pt-BR"/>
        </w:rPr>
        <w:t>CONTRATAÇÕES CORRELATAS/ INTERDEPENTES</w:t>
      </w:r>
    </w:p>
    <w:p w14:paraId="4FCD1F1D" w14:textId="77777777" w:rsidR="0011085B" w:rsidRDefault="0011085B" w:rsidP="0011085B">
      <w:pPr>
        <w:widowControl w:val="0"/>
        <w:autoSpaceDE w:val="0"/>
        <w:autoSpaceDN w:val="0"/>
        <w:adjustRightInd w:val="0"/>
        <w:spacing w:before="240" w:after="120"/>
        <w:jc w:val="both"/>
        <w:rPr>
          <w:rFonts w:ascii="Arial" w:eastAsia="Times New Roman" w:hAnsi="Arial" w:cs="Arial"/>
          <w:sz w:val="24"/>
          <w:szCs w:val="24"/>
          <w:shd w:val="clear" w:color="auto" w:fill="FFFFFF"/>
          <w:lang w:eastAsia="pt-BR"/>
        </w:rPr>
      </w:pPr>
      <w:bookmarkStart w:id="22" w:name="_Hlk167451732"/>
    </w:p>
    <w:p w14:paraId="0B2F741B" w14:textId="66D62A4A" w:rsidR="0011085B" w:rsidRDefault="0011085B" w:rsidP="0011085B">
      <w:pPr>
        <w:widowControl w:val="0"/>
        <w:autoSpaceDE w:val="0"/>
        <w:autoSpaceDN w:val="0"/>
        <w:adjustRightInd w:val="0"/>
        <w:spacing w:before="240" w:after="120"/>
        <w:jc w:val="both"/>
        <w:rPr>
          <w:rFonts w:ascii="Arial" w:eastAsia="Times New Roman" w:hAnsi="Arial" w:cs="Arial"/>
          <w:sz w:val="24"/>
          <w:szCs w:val="24"/>
          <w:shd w:val="clear" w:color="auto" w:fill="FFFFFF"/>
          <w:lang w:eastAsia="pt-BR"/>
        </w:rPr>
      </w:pPr>
      <w:r>
        <w:rPr>
          <w:rFonts w:ascii="Arial" w:eastAsia="Times New Roman" w:hAnsi="Arial" w:cs="Arial"/>
          <w:sz w:val="24"/>
          <w:szCs w:val="24"/>
          <w:shd w:val="clear" w:color="auto" w:fill="FFFFFF"/>
          <w:lang w:eastAsia="pt-BR"/>
        </w:rPr>
        <w:t xml:space="preserve">12.1. </w:t>
      </w:r>
      <w:r w:rsidRPr="000D3B1C">
        <w:rPr>
          <w:rFonts w:ascii="Arial" w:eastAsia="Times New Roman" w:hAnsi="Arial" w:cs="Arial"/>
          <w:sz w:val="24"/>
          <w:szCs w:val="24"/>
          <w:shd w:val="clear" w:color="auto" w:fill="FFFFFF"/>
          <w:lang w:eastAsia="pt-BR"/>
        </w:rPr>
        <w:t>Fundamentação: Contratações correlatas e/ou interdependentes. (inciso XI do § 1° do art. 18 da Lei 14.133/21 e art. 7°, inciso VIII da IN 40/2020).</w:t>
      </w:r>
    </w:p>
    <w:p w14:paraId="3685D7BF" w14:textId="06747470" w:rsidR="0011085B" w:rsidRDefault="0011085B" w:rsidP="0011085B">
      <w:pPr>
        <w:widowControl w:val="0"/>
        <w:autoSpaceDE w:val="0"/>
        <w:autoSpaceDN w:val="0"/>
        <w:adjustRightInd w:val="0"/>
        <w:spacing w:before="240" w:after="120"/>
        <w:jc w:val="both"/>
        <w:rPr>
          <w:rFonts w:ascii="Arial" w:eastAsia="Times New Roman" w:hAnsi="Arial" w:cs="Arial"/>
          <w:sz w:val="24"/>
          <w:szCs w:val="24"/>
          <w:shd w:val="clear" w:color="auto" w:fill="FFFFFF"/>
          <w:lang w:eastAsia="pt-BR"/>
        </w:rPr>
      </w:pPr>
      <w:r>
        <w:rPr>
          <w:rFonts w:ascii="Arial" w:eastAsia="Times New Roman" w:hAnsi="Arial" w:cs="Arial"/>
          <w:sz w:val="24"/>
          <w:szCs w:val="24"/>
          <w:shd w:val="clear" w:color="auto" w:fill="FFFFFF"/>
          <w:lang w:eastAsia="pt-BR"/>
        </w:rPr>
        <w:t>1</w:t>
      </w:r>
      <w:r w:rsidR="004E3F9F">
        <w:rPr>
          <w:rFonts w:ascii="Arial" w:eastAsia="Times New Roman" w:hAnsi="Arial" w:cs="Arial"/>
          <w:sz w:val="24"/>
          <w:szCs w:val="24"/>
          <w:shd w:val="clear" w:color="auto" w:fill="FFFFFF"/>
          <w:lang w:eastAsia="pt-BR"/>
        </w:rPr>
        <w:t>2</w:t>
      </w:r>
      <w:r>
        <w:rPr>
          <w:rFonts w:ascii="Arial" w:eastAsia="Times New Roman" w:hAnsi="Arial" w:cs="Arial"/>
          <w:sz w:val="24"/>
          <w:szCs w:val="24"/>
          <w:shd w:val="clear" w:color="auto" w:fill="FFFFFF"/>
          <w:lang w:eastAsia="pt-BR"/>
        </w:rPr>
        <w:t xml:space="preserve">.2. </w:t>
      </w:r>
      <w:r w:rsidRPr="002B48FE">
        <w:rPr>
          <w:rFonts w:ascii="Arial" w:eastAsia="Times New Roman" w:hAnsi="Arial" w:cs="Arial"/>
          <w:sz w:val="24"/>
          <w:szCs w:val="24"/>
          <w:shd w:val="clear" w:color="auto" w:fill="FFFFFF"/>
          <w:lang w:eastAsia="pt-BR"/>
        </w:rPr>
        <w:t>De acordo com as especificações do objeto, não serão necessárias providencias prévias ao contrato.</w:t>
      </w:r>
    </w:p>
    <w:p w14:paraId="0088B419" w14:textId="77777777" w:rsidR="00F7499D" w:rsidRPr="002B48FE" w:rsidRDefault="00F7499D" w:rsidP="0011085B">
      <w:pPr>
        <w:widowControl w:val="0"/>
        <w:autoSpaceDE w:val="0"/>
        <w:autoSpaceDN w:val="0"/>
        <w:adjustRightInd w:val="0"/>
        <w:spacing w:before="240" w:after="120"/>
        <w:jc w:val="both"/>
        <w:rPr>
          <w:rFonts w:ascii="Arial" w:eastAsia="Times New Roman" w:hAnsi="Arial" w:cs="Arial"/>
          <w:sz w:val="24"/>
          <w:szCs w:val="24"/>
          <w:shd w:val="clear" w:color="auto" w:fill="FFFFFF"/>
          <w:lang w:eastAsia="pt-BR"/>
        </w:rPr>
      </w:pPr>
    </w:p>
    <w:bookmarkEnd w:id="22"/>
    <w:p w14:paraId="27DC3308" w14:textId="77777777" w:rsidR="0011085B" w:rsidRDefault="0011085B" w:rsidP="0011085B">
      <w:pPr>
        <w:widowControl w:val="0"/>
        <w:shd w:val="clear" w:color="auto" w:fill="A6A6A6" w:themeFill="background1" w:themeFillShade="A6"/>
        <w:autoSpaceDE w:val="0"/>
        <w:autoSpaceDN w:val="0"/>
        <w:adjustRightInd w:val="0"/>
        <w:spacing w:before="240" w:after="120" w:line="240" w:lineRule="auto"/>
        <w:contextualSpacing/>
        <w:jc w:val="both"/>
        <w:rPr>
          <w:rFonts w:ascii="Arial" w:eastAsia="Times New Roman" w:hAnsi="Arial" w:cs="Arial"/>
          <w:b/>
          <w:bCs/>
          <w:sz w:val="24"/>
          <w:szCs w:val="24"/>
          <w:shd w:val="clear" w:color="auto" w:fill="FFFFFF"/>
          <w:lang w:eastAsia="pt-BR"/>
        </w:rPr>
      </w:pPr>
      <w:r w:rsidRPr="002B48FE">
        <w:rPr>
          <w:rFonts w:ascii="Arial" w:eastAsia="Times New Roman" w:hAnsi="Arial" w:cs="Arial"/>
          <w:b/>
          <w:bCs/>
          <w:sz w:val="24"/>
          <w:szCs w:val="24"/>
          <w:highlight w:val="darkGray"/>
          <w:shd w:val="clear" w:color="auto" w:fill="FFFFFF"/>
          <w:lang w:eastAsia="pt-BR"/>
        </w:rPr>
        <w:t>IMPACTOS AMBIENTAIS</w:t>
      </w:r>
      <w:r w:rsidRPr="002B48FE">
        <w:rPr>
          <w:rFonts w:ascii="Arial" w:eastAsia="Times New Roman" w:hAnsi="Arial" w:cs="Arial"/>
          <w:b/>
          <w:bCs/>
          <w:sz w:val="24"/>
          <w:szCs w:val="24"/>
          <w:shd w:val="clear" w:color="auto" w:fill="FFFFFF"/>
          <w:lang w:eastAsia="pt-BR"/>
        </w:rPr>
        <w:t xml:space="preserve"> </w:t>
      </w:r>
    </w:p>
    <w:p w14:paraId="459E74CD" w14:textId="77777777" w:rsidR="0011085B" w:rsidRPr="002B48FE" w:rsidRDefault="0011085B" w:rsidP="0011085B">
      <w:pPr>
        <w:widowControl w:val="0"/>
        <w:autoSpaceDE w:val="0"/>
        <w:autoSpaceDN w:val="0"/>
        <w:adjustRightInd w:val="0"/>
        <w:spacing w:before="240" w:after="120" w:line="240" w:lineRule="auto"/>
        <w:contextualSpacing/>
        <w:jc w:val="both"/>
        <w:rPr>
          <w:rFonts w:ascii="Arial" w:eastAsia="Times New Roman" w:hAnsi="Arial" w:cs="Arial"/>
          <w:b/>
          <w:bCs/>
          <w:sz w:val="24"/>
          <w:szCs w:val="24"/>
          <w:shd w:val="clear" w:color="auto" w:fill="FFFFFF"/>
          <w:lang w:eastAsia="pt-BR"/>
        </w:rPr>
      </w:pPr>
    </w:p>
    <w:p w14:paraId="6AF3AD78" w14:textId="6DE7EA0C" w:rsidR="0011085B" w:rsidRPr="000D3B1C" w:rsidRDefault="0011085B" w:rsidP="0011085B">
      <w:pPr>
        <w:widowControl w:val="0"/>
        <w:autoSpaceDE w:val="0"/>
        <w:autoSpaceDN w:val="0"/>
        <w:adjustRightInd w:val="0"/>
        <w:spacing w:before="240" w:after="120"/>
        <w:contextualSpacing/>
        <w:jc w:val="both"/>
        <w:rPr>
          <w:rFonts w:ascii="Arial" w:eastAsia="Times New Roman" w:hAnsi="Arial" w:cs="Arial"/>
          <w:sz w:val="24"/>
          <w:szCs w:val="24"/>
          <w:shd w:val="clear" w:color="auto" w:fill="FFFFFF"/>
          <w:lang w:eastAsia="pt-BR"/>
        </w:rPr>
      </w:pPr>
      <w:r>
        <w:rPr>
          <w:rFonts w:ascii="Arial" w:eastAsia="Times New Roman" w:hAnsi="Arial" w:cs="Arial"/>
          <w:sz w:val="24"/>
          <w:szCs w:val="24"/>
          <w:shd w:val="clear" w:color="auto" w:fill="FFFFFF"/>
          <w:lang w:eastAsia="pt-BR"/>
        </w:rPr>
        <w:t>1</w:t>
      </w:r>
      <w:r w:rsidR="004E3F9F">
        <w:rPr>
          <w:rFonts w:ascii="Arial" w:eastAsia="Times New Roman" w:hAnsi="Arial" w:cs="Arial"/>
          <w:sz w:val="24"/>
          <w:szCs w:val="24"/>
          <w:shd w:val="clear" w:color="auto" w:fill="FFFFFF"/>
          <w:lang w:eastAsia="pt-BR"/>
        </w:rPr>
        <w:t>3</w:t>
      </w:r>
      <w:r>
        <w:rPr>
          <w:rFonts w:ascii="Arial" w:eastAsia="Times New Roman" w:hAnsi="Arial" w:cs="Arial"/>
          <w:sz w:val="24"/>
          <w:szCs w:val="24"/>
          <w:shd w:val="clear" w:color="auto" w:fill="FFFFFF"/>
          <w:lang w:eastAsia="pt-BR"/>
        </w:rPr>
        <w:t xml:space="preserve">.1. </w:t>
      </w:r>
      <w:r w:rsidRPr="000D3B1C">
        <w:rPr>
          <w:rFonts w:ascii="Arial" w:eastAsia="Times New Roman" w:hAnsi="Arial" w:cs="Arial"/>
          <w:sz w:val="24"/>
          <w:szCs w:val="24"/>
          <w:shd w:val="clear" w:color="auto" w:fill="FFFFFF"/>
          <w:lang w:eastAsia="pt-BR"/>
        </w:rPr>
        <w:t>Fundamentação: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14.133/21).</w:t>
      </w:r>
    </w:p>
    <w:p w14:paraId="2152BBFF" w14:textId="77777777" w:rsidR="0011085B" w:rsidRPr="002B48FE" w:rsidRDefault="0011085B" w:rsidP="0011085B">
      <w:pPr>
        <w:widowControl w:val="0"/>
        <w:autoSpaceDE w:val="0"/>
        <w:autoSpaceDN w:val="0"/>
        <w:adjustRightInd w:val="0"/>
        <w:spacing w:before="240" w:after="120"/>
        <w:contextualSpacing/>
        <w:jc w:val="both"/>
        <w:rPr>
          <w:rFonts w:ascii="Arial" w:eastAsia="Times New Roman" w:hAnsi="Arial" w:cs="Arial"/>
          <w:b/>
          <w:bCs/>
          <w:sz w:val="24"/>
          <w:szCs w:val="24"/>
          <w:shd w:val="clear" w:color="auto" w:fill="FFFFFF"/>
          <w:lang w:eastAsia="pt-BR"/>
        </w:rPr>
      </w:pPr>
    </w:p>
    <w:p w14:paraId="7E02F296" w14:textId="36A3EA1A" w:rsidR="0011085B" w:rsidRPr="002B48FE" w:rsidRDefault="0011085B" w:rsidP="0011085B">
      <w:pPr>
        <w:widowControl w:val="0"/>
        <w:autoSpaceDE w:val="0"/>
        <w:autoSpaceDN w:val="0"/>
        <w:adjustRightInd w:val="0"/>
        <w:spacing w:before="240" w:after="120"/>
        <w:jc w:val="both"/>
        <w:rPr>
          <w:rFonts w:ascii="Arial" w:eastAsia="Times New Roman" w:hAnsi="Arial" w:cs="Arial"/>
          <w:sz w:val="24"/>
          <w:szCs w:val="24"/>
          <w:shd w:val="clear" w:color="auto" w:fill="FFFFFF"/>
          <w:lang w:eastAsia="pt-BR"/>
        </w:rPr>
      </w:pPr>
      <w:r>
        <w:rPr>
          <w:rFonts w:ascii="Arial" w:eastAsia="Times New Roman" w:hAnsi="Arial" w:cs="Arial"/>
          <w:sz w:val="24"/>
          <w:szCs w:val="24"/>
          <w:shd w:val="clear" w:color="auto" w:fill="FFFFFF"/>
          <w:lang w:eastAsia="pt-BR"/>
        </w:rPr>
        <w:t>1</w:t>
      </w:r>
      <w:r w:rsidR="004E3F9F">
        <w:rPr>
          <w:rFonts w:ascii="Arial" w:eastAsia="Times New Roman" w:hAnsi="Arial" w:cs="Arial"/>
          <w:sz w:val="24"/>
          <w:szCs w:val="24"/>
          <w:shd w:val="clear" w:color="auto" w:fill="FFFFFF"/>
          <w:lang w:eastAsia="pt-BR"/>
        </w:rPr>
        <w:t>3</w:t>
      </w:r>
      <w:r>
        <w:rPr>
          <w:rFonts w:ascii="Arial" w:eastAsia="Times New Roman" w:hAnsi="Arial" w:cs="Arial"/>
          <w:sz w:val="24"/>
          <w:szCs w:val="24"/>
          <w:shd w:val="clear" w:color="auto" w:fill="FFFFFF"/>
          <w:lang w:eastAsia="pt-BR"/>
        </w:rPr>
        <w:t xml:space="preserve">.2. </w:t>
      </w:r>
      <w:r w:rsidRPr="002B48FE">
        <w:rPr>
          <w:rFonts w:ascii="Arial" w:eastAsia="Times New Roman" w:hAnsi="Arial" w:cs="Arial"/>
          <w:sz w:val="24"/>
          <w:szCs w:val="24"/>
          <w:shd w:val="clear" w:color="auto" w:fill="FFFFFF"/>
          <w:lang w:eastAsia="pt-BR"/>
        </w:rPr>
        <w:t>De acordo com as especificações do objeto, não serão necessárias providencias prévias ao contrato.</w:t>
      </w:r>
    </w:p>
    <w:bookmarkEnd w:id="20"/>
    <w:p w14:paraId="52231CE1"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2817CA18" w14:textId="23669ADB" w:rsidR="0007485E" w:rsidRPr="00F90431" w:rsidRDefault="003417BA" w:rsidP="00935E27">
      <w:pPr>
        <w:pStyle w:val="PargrafodaLista"/>
        <w:shd w:val="clear" w:color="auto" w:fill="BFBFBF" w:themeFill="background1" w:themeFillShade="BF"/>
        <w:spacing w:after="0" w:line="240" w:lineRule="auto"/>
        <w:ind w:left="0"/>
        <w:jc w:val="both"/>
        <w:rPr>
          <w:rFonts w:ascii="Amasis MT Pro" w:hAnsi="Amasis MT Pro"/>
          <w:b/>
          <w:bCs/>
          <w:sz w:val="24"/>
          <w:szCs w:val="24"/>
        </w:rPr>
      </w:pPr>
      <w:r w:rsidRPr="00EF3038">
        <w:rPr>
          <w:rFonts w:ascii="Amasis MT Pro" w:hAnsi="Amasis MT Pro"/>
          <w:b/>
          <w:bCs/>
          <w:sz w:val="24"/>
          <w:szCs w:val="24"/>
        </w:rPr>
        <w:t xml:space="preserve">DA </w:t>
      </w:r>
      <w:r w:rsidR="0007485E" w:rsidRPr="00EF3038">
        <w:rPr>
          <w:rFonts w:ascii="Amasis MT Pro" w:hAnsi="Amasis MT Pro"/>
          <w:b/>
          <w:bCs/>
          <w:sz w:val="24"/>
          <w:szCs w:val="24"/>
        </w:rPr>
        <w:t>VIABILIDADE DA CONTRATAÇÃO</w:t>
      </w:r>
    </w:p>
    <w:p w14:paraId="33B0C9D8"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203C361E" w14:textId="699D85FD" w:rsidR="0007485E" w:rsidRPr="00F90431" w:rsidRDefault="00D60C0A" w:rsidP="0007485E">
      <w:pPr>
        <w:pStyle w:val="PargrafodaLista"/>
        <w:spacing w:after="0" w:line="240" w:lineRule="auto"/>
        <w:ind w:left="0"/>
        <w:jc w:val="both"/>
        <w:rPr>
          <w:rFonts w:ascii="Amasis MT Pro" w:hAnsi="Amasis MT Pro"/>
          <w:sz w:val="24"/>
          <w:szCs w:val="24"/>
        </w:rPr>
      </w:pPr>
      <w:r>
        <w:rPr>
          <w:rFonts w:ascii="Amasis MT Pro" w:hAnsi="Amasis MT Pro"/>
          <w:sz w:val="24"/>
          <w:szCs w:val="24"/>
        </w:rPr>
        <w:t>1</w:t>
      </w:r>
      <w:r w:rsidR="004E3F9F">
        <w:rPr>
          <w:rFonts w:ascii="Amasis MT Pro" w:hAnsi="Amasis MT Pro"/>
          <w:sz w:val="24"/>
          <w:szCs w:val="24"/>
        </w:rPr>
        <w:t>4</w:t>
      </w:r>
      <w:r>
        <w:rPr>
          <w:rFonts w:ascii="Amasis MT Pro" w:hAnsi="Amasis MT Pro"/>
          <w:sz w:val="24"/>
          <w:szCs w:val="24"/>
        </w:rPr>
        <w:t xml:space="preserve">.1. </w:t>
      </w:r>
      <w:r w:rsidR="0007485E" w:rsidRPr="00F90431">
        <w:rPr>
          <w:rFonts w:ascii="Amasis MT Pro" w:hAnsi="Amasis MT Pro"/>
          <w:sz w:val="24"/>
          <w:szCs w:val="24"/>
        </w:rPr>
        <w:t>Fundamentação: Posicionamento conclusivo sobre a adequação da contratação para o atendimento da necessidade a que se destina. (inciso XIII do § 1° do art. 18 da Lei 14.133/21)</w:t>
      </w:r>
    </w:p>
    <w:p w14:paraId="40F4DDC9"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0CED4D67" w14:textId="79A70D31" w:rsidR="0007485E" w:rsidRPr="00F90431" w:rsidRDefault="00D60C0A" w:rsidP="0007485E">
      <w:pPr>
        <w:pStyle w:val="PargrafodaLista"/>
        <w:spacing w:after="0" w:line="240" w:lineRule="auto"/>
        <w:ind w:left="0"/>
        <w:jc w:val="both"/>
        <w:rPr>
          <w:rFonts w:ascii="Amasis MT Pro" w:hAnsi="Amasis MT Pro"/>
          <w:sz w:val="24"/>
          <w:szCs w:val="24"/>
        </w:rPr>
      </w:pPr>
      <w:r>
        <w:rPr>
          <w:rFonts w:ascii="Amasis MT Pro" w:hAnsi="Amasis MT Pro"/>
          <w:sz w:val="24"/>
          <w:szCs w:val="24"/>
        </w:rPr>
        <w:t>1</w:t>
      </w:r>
      <w:r w:rsidR="004E3F9F">
        <w:rPr>
          <w:rFonts w:ascii="Amasis MT Pro" w:hAnsi="Amasis MT Pro"/>
          <w:sz w:val="24"/>
          <w:szCs w:val="24"/>
        </w:rPr>
        <w:t>4</w:t>
      </w:r>
      <w:r>
        <w:rPr>
          <w:rFonts w:ascii="Amasis MT Pro" w:hAnsi="Amasis MT Pro"/>
          <w:sz w:val="24"/>
          <w:szCs w:val="24"/>
        </w:rPr>
        <w:t xml:space="preserve">.1. </w:t>
      </w:r>
      <w:r w:rsidR="0007485E" w:rsidRPr="00F90431">
        <w:rPr>
          <w:rFonts w:ascii="Amasis MT Pro" w:hAnsi="Amasis MT Pro"/>
          <w:sz w:val="24"/>
          <w:szCs w:val="24"/>
        </w:rPr>
        <w:t>Posicionamento conclusivo sobre a viabilidade e razoabilidade da contratação. (Art. 7°, inciso XIII da IN 40/2020).</w:t>
      </w:r>
    </w:p>
    <w:p w14:paraId="06BF12AE" w14:textId="77777777" w:rsidR="0007485E" w:rsidRPr="00F90431" w:rsidRDefault="0007485E" w:rsidP="0007485E">
      <w:pPr>
        <w:pStyle w:val="PargrafodaLista"/>
        <w:spacing w:after="0" w:line="240" w:lineRule="auto"/>
        <w:ind w:left="0"/>
        <w:jc w:val="both"/>
        <w:rPr>
          <w:rFonts w:ascii="Amasis MT Pro" w:hAnsi="Amasis MT Pro"/>
          <w:sz w:val="24"/>
          <w:szCs w:val="24"/>
        </w:rPr>
      </w:pPr>
    </w:p>
    <w:p w14:paraId="709744C6" w14:textId="034019BC" w:rsidR="00EF3038" w:rsidRDefault="00D60C0A" w:rsidP="00D60C0A">
      <w:pPr>
        <w:pStyle w:val="PargrafodaLista"/>
        <w:spacing w:after="0" w:line="240" w:lineRule="auto"/>
        <w:ind w:left="0"/>
        <w:jc w:val="both"/>
        <w:rPr>
          <w:rFonts w:ascii="Amasis MT Pro" w:hAnsi="Amasis MT Pro"/>
          <w:sz w:val="24"/>
          <w:szCs w:val="24"/>
        </w:rPr>
      </w:pPr>
      <w:r>
        <w:rPr>
          <w:rFonts w:ascii="Amasis MT Pro" w:hAnsi="Amasis MT Pro"/>
          <w:sz w:val="24"/>
          <w:szCs w:val="24"/>
        </w:rPr>
        <w:t>1</w:t>
      </w:r>
      <w:r w:rsidR="004E3F9F">
        <w:rPr>
          <w:rFonts w:ascii="Amasis MT Pro" w:hAnsi="Amasis MT Pro"/>
          <w:sz w:val="24"/>
          <w:szCs w:val="24"/>
        </w:rPr>
        <w:t>4</w:t>
      </w:r>
      <w:r>
        <w:rPr>
          <w:rFonts w:ascii="Amasis MT Pro" w:hAnsi="Amasis MT Pro"/>
          <w:sz w:val="24"/>
          <w:szCs w:val="24"/>
        </w:rPr>
        <w:t>.2</w:t>
      </w:r>
      <w:r w:rsidR="00EF3038" w:rsidRPr="00EF3038">
        <w:rPr>
          <w:rFonts w:ascii="Amasis MT Pro" w:hAnsi="Amasis MT Pro"/>
          <w:sz w:val="24"/>
          <w:szCs w:val="24"/>
        </w:rPr>
        <w:t xml:space="preserve">. </w:t>
      </w:r>
      <w:r w:rsidR="00EF3038" w:rsidRPr="009C5A01">
        <w:rPr>
          <w:rFonts w:ascii="Amasis MT Pro" w:hAnsi="Amasis MT Pro"/>
          <w:b/>
          <w:bCs/>
          <w:sz w:val="24"/>
          <w:szCs w:val="24"/>
        </w:rPr>
        <w:t>Objetivo:</w:t>
      </w:r>
    </w:p>
    <w:p w14:paraId="727CE2DD" w14:textId="77777777" w:rsidR="00D60C0A" w:rsidRPr="00EF3038" w:rsidRDefault="00D60C0A" w:rsidP="00D60C0A">
      <w:pPr>
        <w:pStyle w:val="PargrafodaLista"/>
        <w:spacing w:after="0" w:line="240" w:lineRule="auto"/>
        <w:ind w:left="0"/>
        <w:jc w:val="both"/>
        <w:rPr>
          <w:rFonts w:ascii="Amasis MT Pro" w:hAnsi="Amasis MT Pro"/>
          <w:sz w:val="24"/>
          <w:szCs w:val="24"/>
        </w:rPr>
      </w:pPr>
    </w:p>
    <w:p w14:paraId="763646A7" w14:textId="77777777" w:rsidR="00EF3038" w:rsidRPr="00EF3038" w:rsidRDefault="00EF3038" w:rsidP="00D60C0A">
      <w:pPr>
        <w:pStyle w:val="PargrafodaLista"/>
        <w:spacing w:after="0" w:line="240" w:lineRule="auto"/>
        <w:ind w:left="0" w:firstLine="567"/>
        <w:jc w:val="both"/>
        <w:rPr>
          <w:rFonts w:ascii="Amasis MT Pro" w:hAnsi="Amasis MT Pro"/>
          <w:sz w:val="24"/>
          <w:szCs w:val="24"/>
        </w:rPr>
      </w:pPr>
      <w:r w:rsidRPr="00EF3038">
        <w:rPr>
          <w:rFonts w:ascii="Amasis MT Pro" w:hAnsi="Amasis MT Pro"/>
          <w:sz w:val="24"/>
          <w:szCs w:val="24"/>
        </w:rPr>
        <w:t>O objetivo é possibilitar o fortalecimento das aprendizagens essenciais, elevar a qualidade da proficiência de literatura e demais áreas do conhecimento, bem como auxiliar na realização das atividades com viés nas temáticas transversais contemporâneas, conforme condições, quantidades e exigências estabelecidas neste instrumento e seus anexos. A disputa será pelo maior desconto por lote.</w:t>
      </w:r>
    </w:p>
    <w:p w14:paraId="1B417612" w14:textId="77777777" w:rsidR="00EF3038" w:rsidRPr="00EF3038" w:rsidRDefault="00EF3038" w:rsidP="00D60C0A">
      <w:pPr>
        <w:pStyle w:val="PargrafodaLista"/>
        <w:spacing w:after="0" w:line="240" w:lineRule="auto"/>
        <w:ind w:left="0"/>
        <w:jc w:val="both"/>
        <w:rPr>
          <w:rFonts w:ascii="Amasis MT Pro" w:hAnsi="Amasis MT Pro"/>
          <w:sz w:val="24"/>
          <w:szCs w:val="24"/>
        </w:rPr>
      </w:pPr>
    </w:p>
    <w:p w14:paraId="395B5EB1" w14:textId="0F45545C" w:rsidR="00EF3038" w:rsidRPr="00EF3038" w:rsidRDefault="009C5A01" w:rsidP="00D60C0A">
      <w:pPr>
        <w:pStyle w:val="PargrafodaLista"/>
        <w:spacing w:after="0" w:line="240" w:lineRule="auto"/>
        <w:ind w:left="0"/>
        <w:jc w:val="both"/>
        <w:rPr>
          <w:rFonts w:ascii="Amasis MT Pro" w:hAnsi="Amasis MT Pro"/>
          <w:sz w:val="24"/>
          <w:szCs w:val="24"/>
        </w:rPr>
      </w:pPr>
      <w:r>
        <w:rPr>
          <w:rFonts w:ascii="Amasis MT Pro" w:hAnsi="Amasis MT Pro"/>
          <w:sz w:val="24"/>
          <w:szCs w:val="24"/>
        </w:rPr>
        <w:t>1</w:t>
      </w:r>
      <w:r w:rsidR="004E3F9F">
        <w:rPr>
          <w:rFonts w:ascii="Amasis MT Pro" w:hAnsi="Amasis MT Pro"/>
          <w:sz w:val="24"/>
          <w:szCs w:val="24"/>
        </w:rPr>
        <w:t>4</w:t>
      </w:r>
      <w:r>
        <w:rPr>
          <w:rFonts w:ascii="Amasis MT Pro" w:hAnsi="Amasis MT Pro"/>
          <w:sz w:val="24"/>
          <w:szCs w:val="24"/>
        </w:rPr>
        <w:t>.3</w:t>
      </w:r>
      <w:r w:rsidR="00EF3038" w:rsidRPr="00EF3038">
        <w:rPr>
          <w:rFonts w:ascii="Amasis MT Pro" w:hAnsi="Amasis MT Pro"/>
          <w:sz w:val="24"/>
          <w:szCs w:val="24"/>
        </w:rPr>
        <w:t xml:space="preserve">. </w:t>
      </w:r>
      <w:r w:rsidR="00EF3038" w:rsidRPr="009C5A01">
        <w:rPr>
          <w:rFonts w:ascii="Amasis MT Pro" w:hAnsi="Amasis MT Pro"/>
          <w:b/>
          <w:bCs/>
          <w:sz w:val="24"/>
          <w:szCs w:val="24"/>
        </w:rPr>
        <w:t>Justificativa da Necessidade:</w:t>
      </w:r>
    </w:p>
    <w:p w14:paraId="014C7117" w14:textId="77777777" w:rsidR="00EF3038" w:rsidRPr="00EF3038" w:rsidRDefault="00EF3038" w:rsidP="00D60C0A">
      <w:pPr>
        <w:pStyle w:val="PargrafodaLista"/>
        <w:spacing w:after="0" w:line="240" w:lineRule="auto"/>
        <w:ind w:left="0"/>
        <w:jc w:val="both"/>
        <w:rPr>
          <w:rFonts w:ascii="Amasis MT Pro" w:hAnsi="Amasis MT Pro"/>
          <w:sz w:val="24"/>
          <w:szCs w:val="24"/>
        </w:rPr>
      </w:pPr>
    </w:p>
    <w:p w14:paraId="561A9D98" w14:textId="003680C8" w:rsidR="009C5A01" w:rsidRDefault="00EF3038" w:rsidP="009C5A01">
      <w:pPr>
        <w:pStyle w:val="PargrafodaLista"/>
        <w:numPr>
          <w:ilvl w:val="0"/>
          <w:numId w:val="43"/>
        </w:numPr>
        <w:spacing w:after="0" w:line="240" w:lineRule="auto"/>
        <w:jc w:val="both"/>
        <w:rPr>
          <w:rFonts w:ascii="Amasis MT Pro" w:hAnsi="Amasis MT Pro"/>
          <w:sz w:val="24"/>
          <w:szCs w:val="24"/>
        </w:rPr>
      </w:pPr>
      <w:r w:rsidRPr="009C5A01">
        <w:rPr>
          <w:rFonts w:ascii="Amasis MT Pro" w:hAnsi="Amasis MT Pro"/>
          <w:b/>
          <w:bCs/>
          <w:sz w:val="24"/>
          <w:szCs w:val="24"/>
        </w:rPr>
        <w:t>Fortalecimento das Aprendizagens</w:t>
      </w:r>
      <w:r w:rsidRPr="00EF3038">
        <w:rPr>
          <w:rFonts w:ascii="Amasis MT Pro" w:hAnsi="Amasis MT Pro"/>
          <w:sz w:val="24"/>
          <w:szCs w:val="24"/>
        </w:rPr>
        <w:t>: O acervo bibliográfico visa apoiar o processo educativo, proporcionando recursos didáticos de qualidade para alunos e professores, o que é fundamental para a melhoria dos índices de aprendizado</w:t>
      </w:r>
      <w:r w:rsidR="009C5A01">
        <w:rPr>
          <w:rFonts w:ascii="Amasis MT Pro" w:hAnsi="Amasis MT Pro"/>
          <w:sz w:val="24"/>
          <w:szCs w:val="24"/>
        </w:rPr>
        <w:t>;</w:t>
      </w:r>
    </w:p>
    <w:p w14:paraId="6C9B2917" w14:textId="7C1D042F" w:rsidR="00EF3038" w:rsidRPr="00EF3038" w:rsidRDefault="00EF3038" w:rsidP="009C5A01">
      <w:pPr>
        <w:pStyle w:val="PargrafodaLista"/>
        <w:spacing w:after="0" w:line="240" w:lineRule="auto"/>
        <w:jc w:val="both"/>
        <w:rPr>
          <w:rFonts w:ascii="Amasis MT Pro" w:hAnsi="Amasis MT Pro"/>
          <w:sz w:val="24"/>
          <w:szCs w:val="24"/>
        </w:rPr>
      </w:pPr>
    </w:p>
    <w:p w14:paraId="178437DE" w14:textId="33120C4E" w:rsidR="00EF3038" w:rsidRDefault="00EF3038" w:rsidP="009C5A01">
      <w:pPr>
        <w:pStyle w:val="PargrafodaLista"/>
        <w:numPr>
          <w:ilvl w:val="0"/>
          <w:numId w:val="43"/>
        </w:numPr>
        <w:spacing w:after="0" w:line="240" w:lineRule="auto"/>
        <w:jc w:val="both"/>
        <w:rPr>
          <w:rFonts w:ascii="Amasis MT Pro" w:hAnsi="Amasis MT Pro"/>
          <w:sz w:val="24"/>
          <w:szCs w:val="24"/>
        </w:rPr>
      </w:pPr>
      <w:r w:rsidRPr="00623259">
        <w:rPr>
          <w:rFonts w:ascii="Amasis MT Pro" w:hAnsi="Amasis MT Pro"/>
          <w:b/>
          <w:bCs/>
          <w:sz w:val="24"/>
          <w:szCs w:val="24"/>
        </w:rPr>
        <w:t>Diversidade de Conteúdo:</w:t>
      </w:r>
      <w:r w:rsidRPr="00EF3038">
        <w:rPr>
          <w:rFonts w:ascii="Amasis MT Pro" w:hAnsi="Amasis MT Pro"/>
          <w:sz w:val="24"/>
          <w:szCs w:val="24"/>
        </w:rPr>
        <w:t xml:space="preserve"> Os livros e materiais didáticos devem abranger uma ampla gama de temáticas, incluindo as contemporâneas e transversais, alinhando-se com as diretrizes curriculares nacionais</w:t>
      </w:r>
      <w:r w:rsidR="009C5A01">
        <w:rPr>
          <w:rFonts w:ascii="Amasis MT Pro" w:hAnsi="Amasis MT Pro"/>
          <w:sz w:val="24"/>
          <w:szCs w:val="24"/>
        </w:rPr>
        <w:t>;</w:t>
      </w:r>
    </w:p>
    <w:p w14:paraId="244A77E8" w14:textId="77777777" w:rsidR="009C5A01" w:rsidRPr="00EF3038" w:rsidRDefault="009C5A01" w:rsidP="00D60C0A">
      <w:pPr>
        <w:pStyle w:val="PargrafodaLista"/>
        <w:spacing w:after="0" w:line="240" w:lineRule="auto"/>
        <w:ind w:left="0"/>
        <w:jc w:val="both"/>
        <w:rPr>
          <w:rFonts w:ascii="Amasis MT Pro" w:hAnsi="Amasis MT Pro"/>
          <w:sz w:val="24"/>
          <w:szCs w:val="24"/>
        </w:rPr>
      </w:pPr>
    </w:p>
    <w:p w14:paraId="465FFCDD" w14:textId="77777777" w:rsidR="00EF3038" w:rsidRDefault="00EF3038" w:rsidP="009C5A01">
      <w:pPr>
        <w:pStyle w:val="PargrafodaLista"/>
        <w:numPr>
          <w:ilvl w:val="0"/>
          <w:numId w:val="43"/>
        </w:numPr>
        <w:spacing w:after="0" w:line="240" w:lineRule="auto"/>
        <w:jc w:val="both"/>
        <w:rPr>
          <w:rFonts w:ascii="Amasis MT Pro" w:hAnsi="Amasis MT Pro"/>
          <w:sz w:val="24"/>
          <w:szCs w:val="24"/>
        </w:rPr>
      </w:pPr>
      <w:r w:rsidRPr="00623259">
        <w:rPr>
          <w:rFonts w:ascii="Amasis MT Pro" w:hAnsi="Amasis MT Pro"/>
          <w:b/>
          <w:bCs/>
          <w:sz w:val="24"/>
          <w:szCs w:val="24"/>
        </w:rPr>
        <w:t>Apoio à Educação Inclusiva:</w:t>
      </w:r>
      <w:r w:rsidRPr="00EF3038">
        <w:rPr>
          <w:rFonts w:ascii="Amasis MT Pro" w:hAnsi="Amasis MT Pro"/>
          <w:sz w:val="24"/>
          <w:szCs w:val="24"/>
        </w:rPr>
        <w:t xml:space="preserve"> O acervo deve incluir materiais acessíveis a estudantes com necessidades especiais, garantindo a inclusão e equidade no acesso à educação.</w:t>
      </w:r>
    </w:p>
    <w:p w14:paraId="4DEDAE64" w14:textId="77777777" w:rsidR="009C5A01" w:rsidRPr="00EF3038" w:rsidRDefault="009C5A01" w:rsidP="00D60C0A">
      <w:pPr>
        <w:pStyle w:val="PargrafodaLista"/>
        <w:spacing w:after="0" w:line="240" w:lineRule="auto"/>
        <w:ind w:left="0"/>
        <w:jc w:val="both"/>
        <w:rPr>
          <w:rFonts w:ascii="Amasis MT Pro" w:hAnsi="Amasis MT Pro"/>
          <w:sz w:val="24"/>
          <w:szCs w:val="24"/>
        </w:rPr>
      </w:pPr>
    </w:p>
    <w:p w14:paraId="6B74937B" w14:textId="3B9ABE5D" w:rsidR="00EF3038" w:rsidRPr="00EF3038" w:rsidRDefault="00623259" w:rsidP="00D60C0A">
      <w:pPr>
        <w:pStyle w:val="PargrafodaLista"/>
        <w:spacing w:after="0" w:line="240" w:lineRule="auto"/>
        <w:ind w:left="0"/>
        <w:jc w:val="both"/>
        <w:rPr>
          <w:rFonts w:ascii="Amasis MT Pro" w:hAnsi="Amasis MT Pro"/>
          <w:sz w:val="24"/>
          <w:szCs w:val="24"/>
        </w:rPr>
      </w:pPr>
      <w:r>
        <w:rPr>
          <w:rFonts w:ascii="Amasis MT Pro" w:hAnsi="Amasis MT Pro"/>
          <w:sz w:val="24"/>
          <w:szCs w:val="24"/>
        </w:rPr>
        <w:t>1</w:t>
      </w:r>
      <w:r w:rsidR="004E3F9F">
        <w:rPr>
          <w:rFonts w:ascii="Amasis MT Pro" w:hAnsi="Amasis MT Pro"/>
          <w:sz w:val="24"/>
          <w:szCs w:val="24"/>
        </w:rPr>
        <w:t>4</w:t>
      </w:r>
      <w:r>
        <w:rPr>
          <w:rFonts w:ascii="Amasis MT Pro" w:hAnsi="Amasis MT Pro"/>
          <w:sz w:val="24"/>
          <w:szCs w:val="24"/>
        </w:rPr>
        <w:t>.4</w:t>
      </w:r>
      <w:r w:rsidR="00EF3038" w:rsidRPr="00EF3038">
        <w:rPr>
          <w:rFonts w:ascii="Amasis MT Pro" w:hAnsi="Amasis MT Pro"/>
          <w:sz w:val="24"/>
          <w:szCs w:val="24"/>
        </w:rPr>
        <w:t xml:space="preserve">. </w:t>
      </w:r>
      <w:r w:rsidR="00EF3038" w:rsidRPr="00623259">
        <w:rPr>
          <w:rFonts w:ascii="Amasis MT Pro" w:hAnsi="Amasis MT Pro"/>
          <w:b/>
          <w:bCs/>
          <w:sz w:val="24"/>
          <w:szCs w:val="24"/>
        </w:rPr>
        <w:t>Análise de Viabilidade e Razoabilidade:</w:t>
      </w:r>
    </w:p>
    <w:p w14:paraId="724AD6C8" w14:textId="77777777" w:rsidR="00EF3038" w:rsidRPr="00EF3038" w:rsidRDefault="00EF3038" w:rsidP="00D60C0A">
      <w:pPr>
        <w:pStyle w:val="PargrafodaLista"/>
        <w:spacing w:after="0" w:line="240" w:lineRule="auto"/>
        <w:ind w:left="0"/>
        <w:jc w:val="both"/>
        <w:rPr>
          <w:rFonts w:ascii="Amasis MT Pro" w:hAnsi="Amasis MT Pro"/>
          <w:sz w:val="24"/>
          <w:szCs w:val="24"/>
        </w:rPr>
      </w:pPr>
    </w:p>
    <w:p w14:paraId="3C1EB5A9" w14:textId="04F452CF" w:rsidR="00EF3038" w:rsidRDefault="00EF3038" w:rsidP="00623259">
      <w:pPr>
        <w:pStyle w:val="PargrafodaLista"/>
        <w:numPr>
          <w:ilvl w:val="0"/>
          <w:numId w:val="44"/>
        </w:numPr>
        <w:spacing w:after="0" w:line="240" w:lineRule="auto"/>
        <w:jc w:val="both"/>
        <w:rPr>
          <w:rFonts w:ascii="Amasis MT Pro" w:hAnsi="Amasis MT Pro"/>
          <w:sz w:val="24"/>
          <w:szCs w:val="24"/>
        </w:rPr>
      </w:pPr>
      <w:r w:rsidRPr="004D13EE">
        <w:rPr>
          <w:rFonts w:ascii="Amasis MT Pro" w:hAnsi="Amasis MT Pro"/>
          <w:b/>
          <w:bCs/>
          <w:sz w:val="24"/>
          <w:szCs w:val="24"/>
        </w:rPr>
        <w:t>Demanda Contínua:</w:t>
      </w:r>
      <w:r w:rsidRPr="00EF3038">
        <w:rPr>
          <w:rFonts w:ascii="Amasis MT Pro" w:hAnsi="Amasis MT Pro"/>
          <w:sz w:val="24"/>
          <w:szCs w:val="24"/>
        </w:rPr>
        <w:t xml:space="preserve"> A aquisição de acervo bibliográfico é uma necessidade contínua para manter o conteúdo atualizado e relevante, atendendo às novas demandas pedagógicas e tecnológicas</w:t>
      </w:r>
      <w:r w:rsidR="00623259">
        <w:rPr>
          <w:rFonts w:ascii="Amasis MT Pro" w:hAnsi="Amasis MT Pro"/>
          <w:sz w:val="24"/>
          <w:szCs w:val="24"/>
        </w:rPr>
        <w:t>;</w:t>
      </w:r>
    </w:p>
    <w:p w14:paraId="6AAE2D65" w14:textId="77777777" w:rsidR="00623259" w:rsidRPr="00EF3038" w:rsidRDefault="00623259" w:rsidP="00623259">
      <w:pPr>
        <w:pStyle w:val="PargrafodaLista"/>
        <w:spacing w:after="0" w:line="240" w:lineRule="auto"/>
        <w:jc w:val="both"/>
        <w:rPr>
          <w:rFonts w:ascii="Amasis MT Pro" w:hAnsi="Amasis MT Pro"/>
          <w:sz w:val="24"/>
          <w:szCs w:val="24"/>
        </w:rPr>
      </w:pPr>
    </w:p>
    <w:p w14:paraId="012BE9BE" w14:textId="1A027C0F" w:rsidR="00EF3038" w:rsidRDefault="00EF3038" w:rsidP="00623259">
      <w:pPr>
        <w:pStyle w:val="PargrafodaLista"/>
        <w:numPr>
          <w:ilvl w:val="0"/>
          <w:numId w:val="44"/>
        </w:numPr>
        <w:spacing w:after="0" w:line="240" w:lineRule="auto"/>
        <w:jc w:val="both"/>
        <w:rPr>
          <w:rFonts w:ascii="Amasis MT Pro" w:hAnsi="Amasis MT Pro"/>
          <w:sz w:val="24"/>
          <w:szCs w:val="24"/>
        </w:rPr>
      </w:pPr>
      <w:r w:rsidRPr="004D13EE">
        <w:rPr>
          <w:rFonts w:ascii="Amasis MT Pro" w:hAnsi="Amasis MT Pro"/>
          <w:b/>
          <w:bCs/>
          <w:sz w:val="24"/>
          <w:szCs w:val="24"/>
        </w:rPr>
        <w:t>Economia de Escala</w:t>
      </w:r>
      <w:r w:rsidRPr="00EF3038">
        <w:rPr>
          <w:rFonts w:ascii="Amasis MT Pro" w:hAnsi="Amasis MT Pro"/>
          <w:sz w:val="24"/>
          <w:szCs w:val="24"/>
        </w:rPr>
        <w:t>: A forma de licitação compartilhada permite a obtenção de melhores condições de preço devido ao volume de aquisição, beneficiando todos os municípios consorciados</w:t>
      </w:r>
      <w:r w:rsidR="004D13EE">
        <w:rPr>
          <w:rFonts w:ascii="Amasis MT Pro" w:hAnsi="Amasis MT Pro"/>
          <w:sz w:val="24"/>
          <w:szCs w:val="24"/>
        </w:rPr>
        <w:t>;</w:t>
      </w:r>
    </w:p>
    <w:p w14:paraId="013681BE" w14:textId="77777777" w:rsidR="004D13EE" w:rsidRPr="004D13EE" w:rsidRDefault="004D13EE" w:rsidP="004D13EE">
      <w:pPr>
        <w:pStyle w:val="PargrafodaLista"/>
        <w:rPr>
          <w:rFonts w:ascii="Amasis MT Pro" w:hAnsi="Amasis MT Pro"/>
          <w:sz w:val="24"/>
          <w:szCs w:val="24"/>
        </w:rPr>
      </w:pPr>
    </w:p>
    <w:p w14:paraId="0CB2CD3B" w14:textId="77777777" w:rsidR="00EF3038" w:rsidRDefault="00EF3038" w:rsidP="00623259">
      <w:pPr>
        <w:pStyle w:val="PargrafodaLista"/>
        <w:numPr>
          <w:ilvl w:val="0"/>
          <w:numId w:val="44"/>
        </w:numPr>
        <w:spacing w:after="0" w:line="240" w:lineRule="auto"/>
        <w:jc w:val="both"/>
        <w:rPr>
          <w:rFonts w:ascii="Amasis MT Pro" w:hAnsi="Amasis MT Pro"/>
          <w:sz w:val="24"/>
          <w:szCs w:val="24"/>
        </w:rPr>
      </w:pPr>
      <w:r w:rsidRPr="004D13EE">
        <w:rPr>
          <w:rFonts w:ascii="Amasis MT Pro" w:hAnsi="Amasis MT Pro"/>
          <w:b/>
          <w:bCs/>
          <w:sz w:val="24"/>
          <w:szCs w:val="24"/>
        </w:rPr>
        <w:t>Flexibilidade e Eficiência:</w:t>
      </w:r>
      <w:r w:rsidRPr="00EF3038">
        <w:rPr>
          <w:rFonts w:ascii="Amasis MT Pro" w:hAnsi="Amasis MT Pro"/>
          <w:sz w:val="24"/>
          <w:szCs w:val="24"/>
        </w:rPr>
        <w:t xml:space="preserve"> O sistema de Registro de Preços possibilita aquisições conforme a demanda, evitando o desabastecimento e o excesso de estoque.</w:t>
      </w:r>
    </w:p>
    <w:p w14:paraId="176A6BC3" w14:textId="77777777" w:rsidR="00623259" w:rsidRPr="00EF3038" w:rsidRDefault="00623259" w:rsidP="00D60C0A">
      <w:pPr>
        <w:pStyle w:val="PargrafodaLista"/>
        <w:spacing w:after="0" w:line="240" w:lineRule="auto"/>
        <w:ind w:left="0"/>
        <w:jc w:val="both"/>
        <w:rPr>
          <w:rFonts w:ascii="Amasis MT Pro" w:hAnsi="Amasis MT Pro"/>
          <w:sz w:val="24"/>
          <w:szCs w:val="24"/>
        </w:rPr>
      </w:pPr>
    </w:p>
    <w:p w14:paraId="4278148B" w14:textId="3A4D00DE" w:rsidR="00EF3038" w:rsidRPr="00EF3038" w:rsidRDefault="00623259" w:rsidP="00D60C0A">
      <w:pPr>
        <w:pStyle w:val="PargrafodaLista"/>
        <w:spacing w:after="0" w:line="240" w:lineRule="auto"/>
        <w:ind w:left="0"/>
        <w:jc w:val="both"/>
        <w:rPr>
          <w:rFonts w:ascii="Amasis MT Pro" w:hAnsi="Amasis MT Pro"/>
          <w:sz w:val="24"/>
          <w:szCs w:val="24"/>
        </w:rPr>
      </w:pPr>
      <w:r>
        <w:rPr>
          <w:rFonts w:ascii="Amasis MT Pro" w:hAnsi="Amasis MT Pro"/>
          <w:sz w:val="24"/>
          <w:szCs w:val="24"/>
        </w:rPr>
        <w:t>1</w:t>
      </w:r>
      <w:r w:rsidR="004E3F9F">
        <w:rPr>
          <w:rFonts w:ascii="Amasis MT Pro" w:hAnsi="Amasis MT Pro"/>
          <w:sz w:val="24"/>
          <w:szCs w:val="24"/>
        </w:rPr>
        <w:t>4</w:t>
      </w:r>
      <w:r>
        <w:rPr>
          <w:rFonts w:ascii="Amasis MT Pro" w:hAnsi="Amasis MT Pro"/>
          <w:sz w:val="24"/>
          <w:szCs w:val="24"/>
        </w:rPr>
        <w:t>.5</w:t>
      </w:r>
      <w:r w:rsidR="00EF3038" w:rsidRPr="00EF3038">
        <w:rPr>
          <w:rFonts w:ascii="Amasis MT Pro" w:hAnsi="Amasis MT Pro"/>
          <w:sz w:val="24"/>
          <w:szCs w:val="24"/>
        </w:rPr>
        <w:t xml:space="preserve">. </w:t>
      </w:r>
      <w:r w:rsidR="00EF3038" w:rsidRPr="004D13EE">
        <w:rPr>
          <w:rFonts w:ascii="Amasis MT Pro" w:hAnsi="Amasis MT Pro"/>
          <w:b/>
          <w:bCs/>
          <w:sz w:val="24"/>
          <w:szCs w:val="24"/>
        </w:rPr>
        <w:t>Escolha pela Plataforma Digital:</w:t>
      </w:r>
    </w:p>
    <w:p w14:paraId="13B9021C" w14:textId="77777777" w:rsidR="00EF3038" w:rsidRPr="00EF3038" w:rsidRDefault="00EF3038" w:rsidP="00D60C0A">
      <w:pPr>
        <w:pStyle w:val="PargrafodaLista"/>
        <w:spacing w:after="0" w:line="240" w:lineRule="auto"/>
        <w:ind w:left="0"/>
        <w:jc w:val="both"/>
        <w:rPr>
          <w:rFonts w:ascii="Amasis MT Pro" w:hAnsi="Amasis MT Pro"/>
          <w:sz w:val="24"/>
          <w:szCs w:val="24"/>
        </w:rPr>
      </w:pPr>
    </w:p>
    <w:p w14:paraId="3B92B3A7" w14:textId="4FC0F8AF" w:rsidR="00EF3038" w:rsidRPr="00EF3038" w:rsidRDefault="00EF3038" w:rsidP="004D13EE">
      <w:pPr>
        <w:pStyle w:val="PargrafodaLista"/>
        <w:numPr>
          <w:ilvl w:val="0"/>
          <w:numId w:val="45"/>
        </w:numPr>
        <w:spacing w:after="0" w:line="240" w:lineRule="auto"/>
        <w:jc w:val="both"/>
        <w:rPr>
          <w:rFonts w:ascii="Amasis MT Pro" w:hAnsi="Amasis MT Pro"/>
          <w:sz w:val="24"/>
          <w:szCs w:val="24"/>
        </w:rPr>
      </w:pPr>
      <w:r w:rsidRPr="00D42F92">
        <w:rPr>
          <w:rFonts w:ascii="Amasis MT Pro" w:hAnsi="Amasis MT Pro"/>
          <w:b/>
          <w:bCs/>
          <w:sz w:val="24"/>
          <w:szCs w:val="24"/>
        </w:rPr>
        <w:t>Acesso Facilitado:</w:t>
      </w:r>
      <w:r w:rsidRPr="00EF3038">
        <w:rPr>
          <w:rFonts w:ascii="Amasis MT Pro" w:hAnsi="Amasis MT Pro"/>
          <w:sz w:val="24"/>
          <w:szCs w:val="24"/>
        </w:rPr>
        <w:t xml:space="preserve"> Uma plataforma digital permite que alunos e professores acessem os materiais de qualquer lugar e a qualquer hora, facilitando o estudo e a preparação de aulas</w:t>
      </w:r>
      <w:r w:rsidR="004D13EE">
        <w:rPr>
          <w:rFonts w:ascii="Amasis MT Pro" w:hAnsi="Amasis MT Pro"/>
          <w:sz w:val="24"/>
          <w:szCs w:val="24"/>
        </w:rPr>
        <w:t>;</w:t>
      </w:r>
    </w:p>
    <w:p w14:paraId="0602F273" w14:textId="639E68F6" w:rsidR="00EF3038" w:rsidRDefault="00EF3038" w:rsidP="004D13EE">
      <w:pPr>
        <w:pStyle w:val="PargrafodaLista"/>
        <w:numPr>
          <w:ilvl w:val="0"/>
          <w:numId w:val="45"/>
        </w:numPr>
        <w:spacing w:after="0" w:line="240" w:lineRule="auto"/>
        <w:jc w:val="both"/>
        <w:rPr>
          <w:rFonts w:ascii="Amasis MT Pro" w:hAnsi="Amasis MT Pro"/>
          <w:sz w:val="24"/>
          <w:szCs w:val="24"/>
        </w:rPr>
      </w:pPr>
      <w:r w:rsidRPr="00D42F92">
        <w:rPr>
          <w:rFonts w:ascii="Amasis MT Pro" w:hAnsi="Amasis MT Pro"/>
          <w:b/>
          <w:bCs/>
          <w:sz w:val="24"/>
          <w:szCs w:val="24"/>
        </w:rPr>
        <w:t>Atualização Contínua:</w:t>
      </w:r>
      <w:r w:rsidRPr="00EF3038">
        <w:rPr>
          <w:rFonts w:ascii="Amasis MT Pro" w:hAnsi="Amasis MT Pro"/>
          <w:sz w:val="24"/>
          <w:szCs w:val="24"/>
        </w:rPr>
        <w:t xml:space="preserve"> As bibliotecas digitais podem ser atualizadas rapidamente com novos conteúdos e edições, garantindo que todos tenham acesso às informações mais recentes</w:t>
      </w:r>
      <w:r w:rsidR="004D13EE">
        <w:rPr>
          <w:rFonts w:ascii="Amasis MT Pro" w:hAnsi="Amasis MT Pro"/>
          <w:sz w:val="24"/>
          <w:szCs w:val="24"/>
        </w:rPr>
        <w:t>;</w:t>
      </w:r>
    </w:p>
    <w:p w14:paraId="2258A4B1" w14:textId="77777777" w:rsidR="004D13EE" w:rsidRPr="00EF3038" w:rsidRDefault="004D13EE" w:rsidP="004D13EE">
      <w:pPr>
        <w:pStyle w:val="PargrafodaLista"/>
        <w:spacing w:after="0" w:line="240" w:lineRule="auto"/>
        <w:jc w:val="both"/>
        <w:rPr>
          <w:rFonts w:ascii="Amasis MT Pro" w:hAnsi="Amasis MT Pro"/>
          <w:sz w:val="24"/>
          <w:szCs w:val="24"/>
        </w:rPr>
      </w:pPr>
    </w:p>
    <w:p w14:paraId="3A1BE504" w14:textId="25AFEDC2" w:rsidR="00EF3038" w:rsidRDefault="00EF3038" w:rsidP="004D13EE">
      <w:pPr>
        <w:pStyle w:val="PargrafodaLista"/>
        <w:numPr>
          <w:ilvl w:val="0"/>
          <w:numId w:val="45"/>
        </w:numPr>
        <w:spacing w:after="0" w:line="240" w:lineRule="auto"/>
        <w:jc w:val="both"/>
        <w:rPr>
          <w:rFonts w:ascii="Amasis MT Pro" w:hAnsi="Amasis MT Pro"/>
          <w:sz w:val="24"/>
          <w:szCs w:val="24"/>
        </w:rPr>
      </w:pPr>
      <w:r w:rsidRPr="00D42F92">
        <w:rPr>
          <w:rFonts w:ascii="Amasis MT Pro" w:hAnsi="Amasis MT Pro"/>
          <w:b/>
          <w:bCs/>
          <w:sz w:val="24"/>
          <w:szCs w:val="24"/>
        </w:rPr>
        <w:t>Redução de Custos:</w:t>
      </w:r>
      <w:r w:rsidRPr="00EF3038">
        <w:rPr>
          <w:rFonts w:ascii="Amasis MT Pro" w:hAnsi="Amasis MT Pro"/>
          <w:sz w:val="24"/>
          <w:szCs w:val="24"/>
        </w:rPr>
        <w:t xml:space="preserve"> A utilização de recursos digitais pode reduzir os custos com impressão, armazenamento e logística de distribuição dos materiais físicos</w:t>
      </w:r>
      <w:r w:rsidR="00D42F92">
        <w:rPr>
          <w:rFonts w:ascii="Amasis MT Pro" w:hAnsi="Amasis MT Pro"/>
          <w:sz w:val="24"/>
          <w:szCs w:val="24"/>
        </w:rPr>
        <w:t>;</w:t>
      </w:r>
    </w:p>
    <w:p w14:paraId="0611510E" w14:textId="77777777" w:rsidR="00D42F92" w:rsidRPr="00D42F92" w:rsidRDefault="00D42F92" w:rsidP="00D42F92">
      <w:pPr>
        <w:pStyle w:val="PargrafodaLista"/>
        <w:rPr>
          <w:rFonts w:ascii="Amasis MT Pro" w:hAnsi="Amasis MT Pro"/>
          <w:sz w:val="24"/>
          <w:szCs w:val="24"/>
        </w:rPr>
      </w:pPr>
    </w:p>
    <w:p w14:paraId="5B2DAFFB" w14:textId="77777777" w:rsidR="00EF3038" w:rsidRDefault="00EF3038" w:rsidP="004D13EE">
      <w:pPr>
        <w:pStyle w:val="PargrafodaLista"/>
        <w:numPr>
          <w:ilvl w:val="0"/>
          <w:numId w:val="45"/>
        </w:numPr>
        <w:spacing w:after="0" w:line="240" w:lineRule="auto"/>
        <w:jc w:val="both"/>
        <w:rPr>
          <w:rFonts w:ascii="Amasis MT Pro" w:hAnsi="Amasis MT Pro"/>
          <w:sz w:val="24"/>
          <w:szCs w:val="24"/>
        </w:rPr>
      </w:pPr>
      <w:r w:rsidRPr="00D42F92">
        <w:rPr>
          <w:rFonts w:ascii="Amasis MT Pro" w:hAnsi="Amasis MT Pro"/>
          <w:b/>
          <w:bCs/>
          <w:sz w:val="24"/>
          <w:szCs w:val="24"/>
        </w:rPr>
        <w:t>Sustentabilidade:</w:t>
      </w:r>
      <w:r w:rsidRPr="00EF3038">
        <w:rPr>
          <w:rFonts w:ascii="Amasis MT Pro" w:hAnsi="Amasis MT Pro"/>
          <w:sz w:val="24"/>
          <w:szCs w:val="24"/>
        </w:rPr>
        <w:t xml:space="preserve"> A redução do uso de papel e outros materiais físicos contribui para a sustentabilidade ambiental, alinhando-se com as políticas de responsabilidade ambiental do CINDESP.</w:t>
      </w:r>
    </w:p>
    <w:p w14:paraId="00EB9FB4" w14:textId="77777777" w:rsidR="00D42F92" w:rsidRPr="00D42F92" w:rsidRDefault="00D42F92" w:rsidP="00D42F92">
      <w:pPr>
        <w:pStyle w:val="PargrafodaLista"/>
        <w:rPr>
          <w:rFonts w:ascii="Amasis MT Pro" w:hAnsi="Amasis MT Pro"/>
          <w:sz w:val="24"/>
          <w:szCs w:val="24"/>
        </w:rPr>
      </w:pPr>
    </w:p>
    <w:p w14:paraId="02C50EBF" w14:textId="711A467A" w:rsidR="00EF3038" w:rsidRPr="00D42F92" w:rsidRDefault="00D42F92" w:rsidP="00D60C0A">
      <w:pPr>
        <w:pStyle w:val="PargrafodaLista"/>
        <w:spacing w:after="0" w:line="240" w:lineRule="auto"/>
        <w:ind w:left="0"/>
        <w:jc w:val="both"/>
        <w:rPr>
          <w:rFonts w:ascii="Amasis MT Pro" w:hAnsi="Amasis MT Pro"/>
          <w:b/>
          <w:bCs/>
          <w:sz w:val="24"/>
          <w:szCs w:val="24"/>
        </w:rPr>
      </w:pPr>
      <w:r>
        <w:rPr>
          <w:rFonts w:ascii="Amasis MT Pro" w:hAnsi="Amasis MT Pro"/>
          <w:sz w:val="24"/>
          <w:szCs w:val="24"/>
        </w:rPr>
        <w:t>1</w:t>
      </w:r>
      <w:r w:rsidR="004E3F9F">
        <w:rPr>
          <w:rFonts w:ascii="Amasis MT Pro" w:hAnsi="Amasis MT Pro"/>
          <w:sz w:val="24"/>
          <w:szCs w:val="24"/>
        </w:rPr>
        <w:t>4</w:t>
      </w:r>
      <w:r>
        <w:rPr>
          <w:rFonts w:ascii="Amasis MT Pro" w:hAnsi="Amasis MT Pro"/>
          <w:sz w:val="24"/>
          <w:szCs w:val="24"/>
        </w:rPr>
        <w:t>.6</w:t>
      </w:r>
      <w:r w:rsidR="00EF3038" w:rsidRPr="00EF3038">
        <w:rPr>
          <w:rFonts w:ascii="Amasis MT Pro" w:hAnsi="Amasis MT Pro"/>
          <w:sz w:val="24"/>
          <w:szCs w:val="24"/>
        </w:rPr>
        <w:t xml:space="preserve">. </w:t>
      </w:r>
      <w:r w:rsidR="00EF3038" w:rsidRPr="00D42F92">
        <w:rPr>
          <w:rFonts w:ascii="Amasis MT Pro" w:hAnsi="Amasis MT Pro"/>
          <w:b/>
          <w:bCs/>
          <w:sz w:val="24"/>
          <w:szCs w:val="24"/>
        </w:rPr>
        <w:t>Posicionamento Conclusivo sobre a Adequação da Contratação:</w:t>
      </w:r>
    </w:p>
    <w:p w14:paraId="72F4EC1E" w14:textId="77777777" w:rsidR="00D42F92" w:rsidRPr="00EF3038" w:rsidRDefault="00D42F92" w:rsidP="00D60C0A">
      <w:pPr>
        <w:pStyle w:val="PargrafodaLista"/>
        <w:spacing w:after="0" w:line="240" w:lineRule="auto"/>
        <w:ind w:left="0"/>
        <w:jc w:val="both"/>
        <w:rPr>
          <w:rFonts w:ascii="Amasis MT Pro" w:hAnsi="Amasis MT Pro"/>
          <w:sz w:val="24"/>
          <w:szCs w:val="24"/>
        </w:rPr>
      </w:pPr>
    </w:p>
    <w:p w14:paraId="5CD371B4" w14:textId="77777777" w:rsidR="00EF3038" w:rsidRPr="00EF3038" w:rsidRDefault="00EF3038" w:rsidP="00D42F92">
      <w:pPr>
        <w:pStyle w:val="PargrafodaLista"/>
        <w:spacing w:after="0" w:line="240" w:lineRule="auto"/>
        <w:ind w:left="0" w:firstLine="567"/>
        <w:jc w:val="both"/>
        <w:rPr>
          <w:rFonts w:ascii="Amasis MT Pro" w:hAnsi="Amasis MT Pro"/>
          <w:sz w:val="24"/>
          <w:szCs w:val="24"/>
        </w:rPr>
      </w:pPr>
      <w:r w:rsidRPr="00EF3038">
        <w:rPr>
          <w:rFonts w:ascii="Amasis MT Pro" w:hAnsi="Amasis MT Pro"/>
          <w:sz w:val="24"/>
          <w:szCs w:val="24"/>
        </w:rPr>
        <w:t>Conclui-se que a contratação para a aquisição de acervo bibliográfico nacional é adequada para atender às necessidades educacionais dos municípios consorciados ao CINDESP. A forma de licitação compartilhada, combinada com a escolha por uma plataforma digital, se mostra viável e razoável, proporcionando benefícios econômicos, logísticos e educacionais significativos. A disputa pelo maior desconto por lote é estratégica para garantir o melhor uso dos recursos públicos, maximizando o impacto positivo na qualidade da educação ofertada.</w:t>
      </w:r>
    </w:p>
    <w:p w14:paraId="36BDE8B3" w14:textId="77777777" w:rsidR="00EF3038" w:rsidRPr="00EF3038" w:rsidRDefault="00EF3038" w:rsidP="00D60C0A">
      <w:pPr>
        <w:pStyle w:val="PargrafodaLista"/>
        <w:spacing w:after="0" w:line="240" w:lineRule="auto"/>
        <w:ind w:left="0"/>
        <w:jc w:val="both"/>
        <w:rPr>
          <w:rFonts w:ascii="Amasis MT Pro" w:hAnsi="Amasis MT Pro"/>
          <w:sz w:val="24"/>
          <w:szCs w:val="24"/>
        </w:rPr>
      </w:pPr>
    </w:p>
    <w:p w14:paraId="2E94F17F" w14:textId="08127DB5" w:rsidR="00EF3038" w:rsidRDefault="00A47283" w:rsidP="00D60C0A">
      <w:pPr>
        <w:pStyle w:val="PargrafodaLista"/>
        <w:spacing w:after="0" w:line="240" w:lineRule="auto"/>
        <w:ind w:left="0"/>
        <w:jc w:val="both"/>
        <w:rPr>
          <w:rFonts w:ascii="Amasis MT Pro" w:hAnsi="Amasis MT Pro"/>
          <w:sz w:val="24"/>
          <w:szCs w:val="24"/>
        </w:rPr>
      </w:pPr>
      <w:r>
        <w:rPr>
          <w:rFonts w:ascii="Amasis MT Pro" w:hAnsi="Amasis MT Pro"/>
          <w:sz w:val="24"/>
          <w:szCs w:val="24"/>
        </w:rPr>
        <w:t>1</w:t>
      </w:r>
      <w:r w:rsidR="004E3F9F">
        <w:rPr>
          <w:rFonts w:ascii="Amasis MT Pro" w:hAnsi="Amasis MT Pro"/>
          <w:sz w:val="24"/>
          <w:szCs w:val="24"/>
        </w:rPr>
        <w:t>4</w:t>
      </w:r>
      <w:r>
        <w:rPr>
          <w:rFonts w:ascii="Amasis MT Pro" w:hAnsi="Amasis MT Pro"/>
          <w:sz w:val="24"/>
          <w:szCs w:val="24"/>
        </w:rPr>
        <w:t>.7</w:t>
      </w:r>
      <w:r w:rsidR="00EF3038" w:rsidRPr="00EF3038">
        <w:rPr>
          <w:rFonts w:ascii="Amasis MT Pro" w:hAnsi="Amasis MT Pro"/>
          <w:sz w:val="24"/>
          <w:szCs w:val="24"/>
        </w:rPr>
        <w:t xml:space="preserve">. </w:t>
      </w:r>
      <w:r w:rsidR="00EF3038" w:rsidRPr="00A47283">
        <w:rPr>
          <w:rFonts w:ascii="Amasis MT Pro" w:hAnsi="Amasis MT Pro"/>
          <w:b/>
          <w:bCs/>
          <w:sz w:val="24"/>
          <w:szCs w:val="24"/>
        </w:rPr>
        <w:t>Posicionamento Conclusivo sobre a Viabilidade e Razoabilidade da Contratação:</w:t>
      </w:r>
    </w:p>
    <w:p w14:paraId="544684C0" w14:textId="77777777" w:rsidR="00A47283" w:rsidRPr="00EF3038" w:rsidRDefault="00A47283" w:rsidP="00D60C0A">
      <w:pPr>
        <w:pStyle w:val="PargrafodaLista"/>
        <w:spacing w:after="0" w:line="240" w:lineRule="auto"/>
        <w:ind w:left="0"/>
        <w:jc w:val="both"/>
        <w:rPr>
          <w:rFonts w:ascii="Amasis MT Pro" w:hAnsi="Amasis MT Pro"/>
          <w:sz w:val="24"/>
          <w:szCs w:val="24"/>
        </w:rPr>
      </w:pPr>
    </w:p>
    <w:p w14:paraId="1355B1B0" w14:textId="23016024" w:rsidR="0007485E" w:rsidRDefault="00EF3038" w:rsidP="00A47283">
      <w:pPr>
        <w:pStyle w:val="PargrafodaLista"/>
        <w:spacing w:after="0" w:line="240" w:lineRule="auto"/>
        <w:ind w:left="0" w:firstLine="567"/>
        <w:jc w:val="both"/>
        <w:rPr>
          <w:rFonts w:ascii="Amasis MT Pro" w:hAnsi="Amasis MT Pro"/>
          <w:sz w:val="24"/>
          <w:szCs w:val="24"/>
        </w:rPr>
      </w:pPr>
      <w:r w:rsidRPr="00EF3038">
        <w:rPr>
          <w:rFonts w:ascii="Amasis MT Pro" w:hAnsi="Amasis MT Pro"/>
          <w:sz w:val="24"/>
          <w:szCs w:val="24"/>
        </w:rPr>
        <w:t>A contratação proposta é viável e razoável, considerando a demanda contínua por materiais atualizados e a necessidade de apoio ao processo educacional. A utilização de uma plataforma digital é uma escolha estratégica que potencializa os benefícios da aquisição, contribuindo para a modernização e eficiência do ensino. A modalidade de Registro de Preços na forma de Licitação Compartilhada se alinha com os princípios de economicidade e eficiência, garantindo o melhor aproveitamento dos recursos públicos.</w:t>
      </w:r>
    </w:p>
    <w:p w14:paraId="5455A958" w14:textId="77777777" w:rsidR="00A47283" w:rsidRPr="00F90431" w:rsidRDefault="00A47283" w:rsidP="00A47283">
      <w:pPr>
        <w:pStyle w:val="PargrafodaLista"/>
        <w:spacing w:after="0" w:line="240" w:lineRule="auto"/>
        <w:ind w:left="0" w:firstLine="567"/>
        <w:jc w:val="both"/>
        <w:rPr>
          <w:rFonts w:ascii="Amasis MT Pro" w:hAnsi="Amasis MT Pro"/>
          <w:sz w:val="24"/>
          <w:szCs w:val="24"/>
        </w:rPr>
      </w:pPr>
    </w:p>
    <w:p w14:paraId="6BF6536A" w14:textId="1F4830A7" w:rsidR="00D0371B" w:rsidRPr="00F90431" w:rsidRDefault="00A47283" w:rsidP="00D60C0A">
      <w:pPr>
        <w:pStyle w:val="PargrafodaLista"/>
        <w:spacing w:after="0" w:line="240" w:lineRule="auto"/>
        <w:ind w:left="0"/>
        <w:jc w:val="both"/>
        <w:rPr>
          <w:rFonts w:ascii="Amasis MT Pro" w:hAnsi="Amasis MT Pro"/>
          <w:b/>
          <w:sz w:val="24"/>
          <w:szCs w:val="24"/>
        </w:rPr>
      </w:pPr>
      <w:r>
        <w:rPr>
          <w:rFonts w:ascii="Amasis MT Pro" w:hAnsi="Amasis MT Pro"/>
          <w:sz w:val="24"/>
          <w:szCs w:val="24"/>
        </w:rPr>
        <w:t>1</w:t>
      </w:r>
      <w:r w:rsidR="004E3F9F">
        <w:rPr>
          <w:rFonts w:ascii="Amasis MT Pro" w:hAnsi="Amasis MT Pro"/>
          <w:sz w:val="24"/>
          <w:szCs w:val="24"/>
        </w:rPr>
        <w:t>4</w:t>
      </w:r>
      <w:r>
        <w:rPr>
          <w:rFonts w:ascii="Amasis MT Pro" w:hAnsi="Amasis MT Pro"/>
          <w:sz w:val="24"/>
          <w:szCs w:val="24"/>
        </w:rPr>
        <w:t xml:space="preserve">.8. </w:t>
      </w:r>
      <w:r w:rsidR="0007485E" w:rsidRPr="00E43BFA">
        <w:rPr>
          <w:rFonts w:ascii="Amasis MT Pro" w:hAnsi="Amasis MT Pro"/>
          <w:b/>
          <w:bCs/>
          <w:sz w:val="24"/>
          <w:szCs w:val="24"/>
        </w:rPr>
        <w:t>Recomendação:</w:t>
      </w:r>
      <w:r w:rsidR="0007485E" w:rsidRPr="00F90431">
        <w:rPr>
          <w:rFonts w:ascii="Amasis MT Pro" w:hAnsi="Amasis MT Pro"/>
          <w:sz w:val="24"/>
          <w:szCs w:val="24"/>
        </w:rPr>
        <w:t xml:space="preserve"> Prosseguir com a preparação dos documentos necessários para a formalização da Ata de Registro de Preço, assegurando que todos os requisitos técnicos e legais sejam devidamente contemplados.</w:t>
      </w:r>
    </w:p>
    <w:p w14:paraId="63EB0C8E" w14:textId="77777777" w:rsidR="00D0371B" w:rsidRPr="00F90431" w:rsidRDefault="00D0371B" w:rsidP="00D0371B">
      <w:pPr>
        <w:pStyle w:val="PargrafodaLista"/>
        <w:spacing w:after="0" w:line="240" w:lineRule="auto"/>
        <w:ind w:left="0"/>
        <w:jc w:val="both"/>
        <w:rPr>
          <w:rFonts w:ascii="Amasis MT Pro" w:hAnsi="Amasis MT Pro"/>
          <w:sz w:val="24"/>
          <w:szCs w:val="24"/>
        </w:rPr>
      </w:pPr>
    </w:p>
    <w:p w14:paraId="4B4D97F3" w14:textId="55BD1535" w:rsidR="00D0371B" w:rsidRPr="00F90431" w:rsidRDefault="004217AB" w:rsidP="004217AB">
      <w:pPr>
        <w:pStyle w:val="PargrafodaLista"/>
        <w:spacing w:after="0" w:line="240" w:lineRule="auto"/>
        <w:ind w:left="0"/>
        <w:jc w:val="right"/>
        <w:rPr>
          <w:rFonts w:ascii="Amasis MT Pro" w:hAnsi="Amasis MT Pro"/>
          <w:sz w:val="24"/>
          <w:szCs w:val="24"/>
        </w:rPr>
      </w:pPr>
      <w:r w:rsidRPr="00F90431">
        <w:rPr>
          <w:rFonts w:ascii="Amasis MT Pro" w:hAnsi="Amasis MT Pro"/>
          <w:sz w:val="24"/>
          <w:szCs w:val="24"/>
        </w:rPr>
        <w:t>São Jose do Rio Preto/SP, 17 de julho de 2024.</w:t>
      </w:r>
    </w:p>
    <w:p w14:paraId="738377E3" w14:textId="77777777" w:rsidR="0011277E" w:rsidRDefault="0011277E" w:rsidP="004217AB">
      <w:pPr>
        <w:jc w:val="center"/>
        <w:rPr>
          <w:rFonts w:ascii="Arial" w:eastAsia="Arial" w:hAnsi="Arial" w:cs="Arial"/>
          <w:b/>
          <w:sz w:val="24"/>
          <w:szCs w:val="24"/>
        </w:rPr>
      </w:pPr>
    </w:p>
    <w:p w14:paraId="02A4847B" w14:textId="77777777" w:rsidR="00E31D71" w:rsidRPr="00E31D71" w:rsidRDefault="00E31D71" w:rsidP="00E31D71">
      <w:pPr>
        <w:jc w:val="center"/>
        <w:rPr>
          <w:rFonts w:ascii="Arial" w:eastAsia="Arial" w:hAnsi="Arial" w:cs="Arial"/>
          <w:b/>
          <w:sz w:val="24"/>
          <w:szCs w:val="24"/>
        </w:rPr>
      </w:pPr>
    </w:p>
    <w:p w14:paraId="7C7B0DC4" w14:textId="77777777" w:rsidR="00E31D71" w:rsidRPr="00E31D71" w:rsidRDefault="00E31D71" w:rsidP="00E31D71">
      <w:pPr>
        <w:jc w:val="center"/>
        <w:rPr>
          <w:rFonts w:ascii="Arial" w:eastAsia="Arial" w:hAnsi="Arial" w:cs="Arial"/>
          <w:b/>
          <w:sz w:val="24"/>
          <w:szCs w:val="24"/>
        </w:rPr>
      </w:pPr>
      <w:r w:rsidRPr="00E31D71">
        <w:rPr>
          <w:rFonts w:ascii="Arial" w:eastAsia="Arial" w:hAnsi="Arial" w:cs="Arial"/>
          <w:b/>
          <w:sz w:val="24"/>
          <w:szCs w:val="24"/>
        </w:rPr>
        <w:t>GEZIEL PEREIRA</w:t>
      </w:r>
    </w:p>
    <w:p w14:paraId="17CC030E" w14:textId="77777777" w:rsidR="00E31D71" w:rsidRPr="00E31D71" w:rsidRDefault="00E31D71" w:rsidP="00E31D71">
      <w:pPr>
        <w:jc w:val="center"/>
        <w:rPr>
          <w:rFonts w:ascii="Arial" w:eastAsia="Arial" w:hAnsi="Arial" w:cs="Arial"/>
          <w:b/>
          <w:sz w:val="24"/>
          <w:szCs w:val="24"/>
        </w:rPr>
      </w:pPr>
      <w:r w:rsidRPr="00E31D71">
        <w:rPr>
          <w:rFonts w:ascii="Arial" w:eastAsia="Arial" w:hAnsi="Arial" w:cs="Arial"/>
          <w:b/>
          <w:sz w:val="24"/>
          <w:szCs w:val="24"/>
        </w:rPr>
        <w:t xml:space="preserve">DIRETOR EXECUTIVO </w:t>
      </w:r>
    </w:p>
    <w:p w14:paraId="0C244831" w14:textId="089DFB65" w:rsidR="004217AB" w:rsidRDefault="00E31D71" w:rsidP="00E31D71">
      <w:pPr>
        <w:jc w:val="center"/>
        <w:rPr>
          <w:rFonts w:ascii="Arial" w:eastAsia="Arial" w:hAnsi="Arial" w:cs="Arial"/>
          <w:b/>
          <w:sz w:val="24"/>
          <w:szCs w:val="24"/>
        </w:rPr>
      </w:pPr>
      <w:r w:rsidRPr="00E31D71">
        <w:rPr>
          <w:rFonts w:ascii="Arial" w:eastAsia="Arial" w:hAnsi="Arial" w:cs="Arial"/>
          <w:b/>
          <w:sz w:val="24"/>
          <w:szCs w:val="24"/>
        </w:rPr>
        <w:t>CINDESP</w:t>
      </w:r>
    </w:p>
    <w:p w14:paraId="586DCB69" w14:textId="77777777" w:rsidR="00A01BA4" w:rsidRDefault="00A01BA4" w:rsidP="00D0371B">
      <w:pPr>
        <w:spacing w:after="0" w:line="240" w:lineRule="auto"/>
        <w:jc w:val="center"/>
        <w:rPr>
          <w:rFonts w:ascii="Amasis MT Pro" w:hAnsi="Amasis MT Pro"/>
          <w:b/>
          <w:sz w:val="24"/>
          <w:szCs w:val="24"/>
          <w:u w:val="single"/>
        </w:rPr>
      </w:pPr>
    </w:p>
    <w:p w14:paraId="23D1C437" w14:textId="77777777" w:rsidR="00A01BA4" w:rsidRDefault="00A01BA4" w:rsidP="00D0371B">
      <w:pPr>
        <w:spacing w:after="0" w:line="240" w:lineRule="auto"/>
        <w:jc w:val="center"/>
        <w:rPr>
          <w:rFonts w:ascii="Amasis MT Pro" w:hAnsi="Amasis MT Pro"/>
          <w:b/>
          <w:sz w:val="24"/>
          <w:szCs w:val="24"/>
          <w:u w:val="single"/>
        </w:rPr>
      </w:pPr>
    </w:p>
    <w:p w14:paraId="47962349" w14:textId="77777777" w:rsidR="00A01BA4" w:rsidRDefault="00A01BA4" w:rsidP="00D0371B">
      <w:pPr>
        <w:spacing w:after="0" w:line="240" w:lineRule="auto"/>
        <w:jc w:val="center"/>
        <w:rPr>
          <w:rFonts w:ascii="Amasis MT Pro" w:hAnsi="Amasis MT Pro"/>
          <w:b/>
          <w:sz w:val="24"/>
          <w:szCs w:val="24"/>
          <w:u w:val="single"/>
        </w:rPr>
      </w:pPr>
    </w:p>
    <w:p w14:paraId="26F47B42" w14:textId="77777777" w:rsidR="00A01BA4" w:rsidRDefault="00A01BA4" w:rsidP="00D0371B">
      <w:pPr>
        <w:spacing w:after="0" w:line="240" w:lineRule="auto"/>
        <w:jc w:val="center"/>
        <w:rPr>
          <w:rFonts w:ascii="Amasis MT Pro" w:hAnsi="Amasis MT Pro"/>
          <w:b/>
          <w:sz w:val="24"/>
          <w:szCs w:val="24"/>
          <w:u w:val="single"/>
        </w:rPr>
      </w:pPr>
    </w:p>
    <w:p w14:paraId="26B17F9E" w14:textId="77777777" w:rsidR="00A01BA4" w:rsidRDefault="00A01BA4" w:rsidP="00D0371B">
      <w:pPr>
        <w:spacing w:after="0" w:line="240" w:lineRule="auto"/>
        <w:jc w:val="center"/>
        <w:rPr>
          <w:rFonts w:ascii="Amasis MT Pro" w:hAnsi="Amasis MT Pro"/>
          <w:b/>
          <w:sz w:val="24"/>
          <w:szCs w:val="24"/>
          <w:u w:val="single"/>
        </w:rPr>
      </w:pPr>
    </w:p>
    <w:p w14:paraId="0BB38F51" w14:textId="77777777" w:rsidR="00A01BA4" w:rsidRDefault="00A01BA4" w:rsidP="00D0371B">
      <w:pPr>
        <w:spacing w:after="0" w:line="240" w:lineRule="auto"/>
        <w:jc w:val="center"/>
        <w:rPr>
          <w:rFonts w:ascii="Amasis MT Pro" w:hAnsi="Amasis MT Pro"/>
          <w:b/>
          <w:sz w:val="24"/>
          <w:szCs w:val="24"/>
          <w:u w:val="single"/>
        </w:rPr>
      </w:pPr>
    </w:p>
    <w:p w14:paraId="14F1E6CD" w14:textId="77777777" w:rsidR="00A01BA4" w:rsidRDefault="00A01BA4" w:rsidP="00D0371B">
      <w:pPr>
        <w:spacing w:after="0" w:line="240" w:lineRule="auto"/>
        <w:jc w:val="center"/>
        <w:rPr>
          <w:rFonts w:ascii="Amasis MT Pro" w:hAnsi="Amasis MT Pro"/>
          <w:b/>
          <w:sz w:val="24"/>
          <w:szCs w:val="24"/>
          <w:u w:val="single"/>
        </w:rPr>
      </w:pPr>
    </w:p>
    <w:p w14:paraId="10C382CF" w14:textId="77777777" w:rsidR="00A01BA4" w:rsidRDefault="00A01BA4" w:rsidP="00D0371B">
      <w:pPr>
        <w:spacing w:after="0" w:line="240" w:lineRule="auto"/>
        <w:jc w:val="center"/>
        <w:rPr>
          <w:rFonts w:ascii="Amasis MT Pro" w:hAnsi="Amasis MT Pro"/>
          <w:b/>
          <w:sz w:val="24"/>
          <w:szCs w:val="24"/>
          <w:u w:val="single"/>
        </w:rPr>
      </w:pPr>
    </w:p>
    <w:p w14:paraId="5CFF0CBD" w14:textId="6DA39E80" w:rsidR="00D0371B" w:rsidRPr="00F90431" w:rsidRDefault="00D0371B" w:rsidP="00D0371B">
      <w:pPr>
        <w:spacing w:after="0" w:line="240" w:lineRule="auto"/>
        <w:jc w:val="center"/>
        <w:rPr>
          <w:rFonts w:ascii="Amasis MT Pro" w:hAnsi="Amasis MT Pro"/>
          <w:b/>
          <w:sz w:val="24"/>
          <w:szCs w:val="24"/>
          <w:u w:val="single"/>
        </w:rPr>
      </w:pPr>
      <w:r w:rsidRPr="00F90431">
        <w:rPr>
          <w:rFonts w:ascii="Amasis MT Pro" w:hAnsi="Amasis MT Pro"/>
          <w:b/>
          <w:sz w:val="24"/>
          <w:szCs w:val="24"/>
          <w:u w:val="single"/>
        </w:rPr>
        <w:lastRenderedPageBreak/>
        <w:t>ANEXO II</w:t>
      </w:r>
    </w:p>
    <w:p w14:paraId="3F988820" w14:textId="77777777" w:rsidR="00D0371B" w:rsidRPr="00F90431" w:rsidRDefault="00D0371B" w:rsidP="00D0371B">
      <w:pPr>
        <w:spacing w:after="0" w:line="240" w:lineRule="auto"/>
        <w:jc w:val="center"/>
        <w:rPr>
          <w:rFonts w:ascii="Amasis MT Pro" w:hAnsi="Amasis MT Pro"/>
          <w:b/>
          <w:sz w:val="24"/>
          <w:szCs w:val="24"/>
          <w:u w:val="single"/>
        </w:rPr>
      </w:pPr>
    </w:p>
    <w:p w14:paraId="59AB08D1" w14:textId="77777777" w:rsidR="00D0371B" w:rsidRPr="00F90431" w:rsidRDefault="00D0371B" w:rsidP="00D0371B">
      <w:pPr>
        <w:spacing w:after="0" w:line="240" w:lineRule="auto"/>
        <w:jc w:val="center"/>
        <w:rPr>
          <w:rFonts w:ascii="Amasis MT Pro" w:hAnsi="Amasis MT Pro"/>
          <w:b/>
          <w:sz w:val="24"/>
          <w:szCs w:val="24"/>
          <w:u w:val="single"/>
        </w:rPr>
      </w:pPr>
    </w:p>
    <w:p w14:paraId="2FCE5516" w14:textId="77777777" w:rsidR="00D0371B" w:rsidRPr="00F90431" w:rsidRDefault="00D0371B" w:rsidP="00910EDC">
      <w:pPr>
        <w:shd w:val="clear" w:color="auto" w:fill="D0CECE" w:themeFill="background2" w:themeFillShade="E6"/>
        <w:spacing w:after="0" w:line="240" w:lineRule="auto"/>
        <w:jc w:val="center"/>
        <w:rPr>
          <w:rFonts w:ascii="Amasis MT Pro" w:hAnsi="Amasis MT Pro"/>
          <w:b/>
          <w:sz w:val="24"/>
          <w:szCs w:val="24"/>
        </w:rPr>
      </w:pPr>
      <w:r w:rsidRPr="00910EDC">
        <w:rPr>
          <w:rFonts w:ascii="Amasis MT Pro" w:hAnsi="Amasis MT Pro"/>
          <w:b/>
          <w:sz w:val="24"/>
          <w:szCs w:val="24"/>
          <w:shd w:val="clear" w:color="auto" w:fill="D0CECE" w:themeFill="background2" w:themeFillShade="E6"/>
        </w:rPr>
        <w:t>TERMO DE REFERÊNCIA</w:t>
      </w:r>
    </w:p>
    <w:p w14:paraId="240928C3" w14:textId="77777777" w:rsidR="00910EDC" w:rsidRPr="00F90431" w:rsidRDefault="00910EDC" w:rsidP="00D0371B">
      <w:pPr>
        <w:spacing w:after="0" w:line="240" w:lineRule="auto"/>
        <w:jc w:val="center"/>
        <w:rPr>
          <w:rFonts w:ascii="Amasis MT Pro" w:hAnsi="Amasis MT Pro"/>
          <w:b/>
          <w:sz w:val="24"/>
          <w:szCs w:val="24"/>
        </w:rPr>
      </w:pPr>
    </w:p>
    <w:p w14:paraId="6FA4F30B" w14:textId="77777777" w:rsidR="00550716" w:rsidRPr="00F90431" w:rsidRDefault="00550716" w:rsidP="00550716">
      <w:pPr>
        <w:shd w:val="clear" w:color="auto" w:fill="BFBFBF" w:themeFill="background1" w:themeFillShade="BF"/>
        <w:spacing w:after="0" w:line="240" w:lineRule="auto"/>
        <w:jc w:val="both"/>
        <w:rPr>
          <w:rFonts w:ascii="Amasis MT Pro" w:hAnsi="Amasis MT Pro"/>
          <w:sz w:val="24"/>
          <w:szCs w:val="24"/>
        </w:rPr>
      </w:pPr>
    </w:p>
    <w:p w14:paraId="45B360C2" w14:textId="77777777" w:rsidR="004B7346" w:rsidRPr="00F90431" w:rsidRDefault="004B7346" w:rsidP="004B7346">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Pregão Eletrônico nº </w:t>
      </w:r>
      <w:r w:rsidRPr="00F90431">
        <w:rPr>
          <w:rFonts w:ascii="Amasis MT Pro" w:hAnsi="Amasis MT Pro"/>
          <w:b/>
          <w:bCs/>
          <w:sz w:val="24"/>
          <w:szCs w:val="24"/>
        </w:rPr>
        <w:t>003/2024</w:t>
      </w:r>
    </w:p>
    <w:p w14:paraId="0D93D742" w14:textId="77777777" w:rsidR="004B7346" w:rsidRPr="00F90431" w:rsidRDefault="004B7346" w:rsidP="004B7346">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Modalidade: </w:t>
      </w:r>
      <w:r w:rsidRPr="00F90431">
        <w:rPr>
          <w:rFonts w:ascii="Amasis MT Pro" w:hAnsi="Amasis MT Pro"/>
          <w:b/>
          <w:bCs/>
          <w:sz w:val="24"/>
          <w:szCs w:val="24"/>
        </w:rPr>
        <w:t>Registro de Preços na forma de licitação compartilhada</w:t>
      </w:r>
    </w:p>
    <w:p w14:paraId="7BB5BE36" w14:textId="77777777" w:rsidR="004B7346" w:rsidRPr="00F90431" w:rsidRDefault="004B7346" w:rsidP="004B7346">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Órgão Requisitante: </w:t>
      </w:r>
      <w:r w:rsidRPr="00F90431">
        <w:rPr>
          <w:rFonts w:ascii="Amasis MT Pro" w:hAnsi="Amasis MT Pro"/>
          <w:b/>
          <w:bCs/>
          <w:sz w:val="24"/>
          <w:szCs w:val="24"/>
        </w:rPr>
        <w:t>CONSÓRCIO PÚBLICO INTERMUNICIPAL DE INOVAÇÃO E DESENVOLVIMENTO DO ESTADO DE SÃO PAULO – CINDESP.</w:t>
      </w:r>
    </w:p>
    <w:p w14:paraId="064F2983" w14:textId="77777777" w:rsidR="004B7346" w:rsidRPr="00F90431" w:rsidRDefault="004B7346" w:rsidP="004B7346">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RECEBIMENTO DA PROPOSTAS: </w:t>
      </w:r>
      <w:r w:rsidRPr="00F90431">
        <w:rPr>
          <w:rFonts w:ascii="Amasis MT Pro" w:hAnsi="Amasis MT Pro"/>
          <w:b/>
          <w:bCs/>
          <w:sz w:val="24"/>
          <w:szCs w:val="24"/>
        </w:rPr>
        <w:t>Até as 10:00 HORAS DE 02 / 08 / 2024</w:t>
      </w:r>
      <w:r w:rsidRPr="00F90431">
        <w:rPr>
          <w:rFonts w:ascii="Amasis MT Pro" w:hAnsi="Amasis MT Pro"/>
          <w:sz w:val="24"/>
          <w:szCs w:val="24"/>
        </w:rPr>
        <w:t>.</w:t>
      </w:r>
    </w:p>
    <w:p w14:paraId="25F83EDD" w14:textId="77777777" w:rsidR="004B7346" w:rsidRPr="00F90431" w:rsidRDefault="004B7346" w:rsidP="004B7346">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DATA DE ABERTURA DE PROPOSTAS: </w:t>
      </w:r>
      <w:r w:rsidRPr="00F90431">
        <w:rPr>
          <w:rFonts w:ascii="Amasis MT Pro" w:hAnsi="Amasis MT Pro"/>
          <w:b/>
          <w:bCs/>
          <w:sz w:val="24"/>
          <w:szCs w:val="24"/>
        </w:rPr>
        <w:t>02 DE AGOSTO DE 2024</w:t>
      </w:r>
      <w:r w:rsidRPr="00F90431">
        <w:rPr>
          <w:rFonts w:ascii="Amasis MT Pro" w:hAnsi="Amasis MT Pro"/>
          <w:sz w:val="24"/>
          <w:szCs w:val="24"/>
        </w:rPr>
        <w:t>.</w:t>
      </w:r>
    </w:p>
    <w:p w14:paraId="3F906792" w14:textId="77777777" w:rsidR="004B7346" w:rsidRPr="00F90431" w:rsidRDefault="004B7346" w:rsidP="004B7346">
      <w:pPr>
        <w:shd w:val="clear" w:color="auto" w:fill="BFBFBF" w:themeFill="background1" w:themeFillShade="BF"/>
        <w:spacing w:after="0" w:line="240" w:lineRule="auto"/>
        <w:jc w:val="both"/>
        <w:rPr>
          <w:rFonts w:ascii="Amasis MT Pro" w:hAnsi="Amasis MT Pro"/>
          <w:b/>
          <w:bCs/>
          <w:sz w:val="24"/>
          <w:szCs w:val="24"/>
        </w:rPr>
      </w:pPr>
      <w:r w:rsidRPr="00F90431">
        <w:rPr>
          <w:rFonts w:ascii="Amasis MT Pro" w:hAnsi="Amasis MT Pro"/>
          <w:sz w:val="24"/>
          <w:szCs w:val="24"/>
        </w:rPr>
        <w:t xml:space="preserve">HORÁRIO DE ABERTURA DAS PROPOSTAS: </w:t>
      </w:r>
      <w:r w:rsidRPr="00F90431">
        <w:rPr>
          <w:rFonts w:ascii="Amasis MT Pro" w:hAnsi="Amasis MT Pro"/>
          <w:b/>
          <w:bCs/>
          <w:sz w:val="24"/>
          <w:szCs w:val="24"/>
        </w:rPr>
        <w:t>10:30 HORAS.</w:t>
      </w:r>
    </w:p>
    <w:p w14:paraId="21E22A3A" w14:textId="77777777" w:rsidR="004B7346" w:rsidRPr="00F90431" w:rsidRDefault="004B7346" w:rsidP="004B7346">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REFERÊNCIA DE TEMPO: </w:t>
      </w:r>
      <w:r w:rsidRPr="00F90431">
        <w:rPr>
          <w:rFonts w:ascii="Amasis MT Pro" w:hAnsi="Amasis MT Pro"/>
          <w:b/>
          <w:bCs/>
          <w:sz w:val="24"/>
          <w:szCs w:val="24"/>
        </w:rPr>
        <w:t>Horário de Brasília.</w:t>
      </w:r>
    </w:p>
    <w:p w14:paraId="7C7AB2E8" w14:textId="77777777" w:rsidR="004B7346" w:rsidRPr="00F90431" w:rsidRDefault="004B7346" w:rsidP="004B7346">
      <w:pPr>
        <w:shd w:val="clear" w:color="auto" w:fill="BFBFBF" w:themeFill="background1" w:themeFillShade="BF"/>
        <w:spacing w:after="0" w:line="240" w:lineRule="auto"/>
        <w:jc w:val="both"/>
        <w:rPr>
          <w:rFonts w:ascii="Amasis MT Pro" w:hAnsi="Amasis MT Pro"/>
          <w:sz w:val="24"/>
          <w:szCs w:val="24"/>
        </w:rPr>
      </w:pPr>
      <w:r w:rsidRPr="00F90431">
        <w:rPr>
          <w:rFonts w:ascii="Amasis MT Pro" w:hAnsi="Amasis MT Pro"/>
          <w:sz w:val="24"/>
          <w:szCs w:val="24"/>
        </w:rPr>
        <w:t xml:space="preserve">LOCAL DA SESSÃO: </w:t>
      </w:r>
      <w:r w:rsidRPr="00F90431">
        <w:rPr>
          <w:rFonts w:ascii="Amasis MT Pro" w:hAnsi="Amasis MT Pro"/>
          <w:b/>
          <w:bCs/>
          <w:sz w:val="24"/>
          <w:szCs w:val="24"/>
        </w:rPr>
        <w:t>PLATAFORMA DE LICITAÇÕES LICITAR DIGITAL –</w:t>
      </w:r>
      <w:r w:rsidRPr="00F90431">
        <w:rPr>
          <w:rFonts w:ascii="Amasis MT Pro" w:hAnsi="Amasis MT Pro"/>
          <w:sz w:val="24"/>
          <w:szCs w:val="24"/>
        </w:rPr>
        <w:t xml:space="preserve"> </w:t>
      </w:r>
      <w:hyperlink r:id="rId25" w:history="1">
        <w:r w:rsidRPr="00F90431">
          <w:rPr>
            <w:rStyle w:val="Hyperlink"/>
            <w:rFonts w:ascii="Amasis MT Pro" w:hAnsi="Amasis MT Pro"/>
            <w:sz w:val="24"/>
            <w:szCs w:val="24"/>
          </w:rPr>
          <w:t>www.licitardigital.com.br</w:t>
        </w:r>
      </w:hyperlink>
    </w:p>
    <w:p w14:paraId="0A2E6532" w14:textId="72E51869" w:rsidR="004B7346" w:rsidRPr="00F90431" w:rsidRDefault="004B7346" w:rsidP="004B7346">
      <w:pPr>
        <w:shd w:val="clear" w:color="auto" w:fill="BFBFBF" w:themeFill="background1" w:themeFillShade="BF"/>
        <w:spacing w:after="0" w:line="240" w:lineRule="auto"/>
        <w:jc w:val="both"/>
        <w:rPr>
          <w:rFonts w:ascii="Amasis MT Pro" w:hAnsi="Amasis MT Pro"/>
          <w:b/>
          <w:bCs/>
          <w:sz w:val="24"/>
          <w:szCs w:val="24"/>
          <w:u w:val="single"/>
        </w:rPr>
      </w:pPr>
      <w:r w:rsidRPr="00E91063">
        <w:rPr>
          <w:rFonts w:ascii="Amasis MT Pro" w:hAnsi="Amasis MT Pro"/>
          <w:sz w:val="24"/>
          <w:szCs w:val="24"/>
        </w:rPr>
        <w:t xml:space="preserve">Tipo: </w:t>
      </w:r>
      <w:r w:rsidRPr="00E91063">
        <w:rPr>
          <w:rFonts w:ascii="Amasis MT Pro" w:hAnsi="Amasis MT Pro"/>
          <w:b/>
          <w:bCs/>
          <w:sz w:val="24"/>
          <w:szCs w:val="24"/>
          <w:u w:val="single"/>
        </w:rPr>
        <w:t xml:space="preserve">Maior Desconto </w:t>
      </w:r>
      <w:r w:rsidR="005E1008">
        <w:rPr>
          <w:rFonts w:ascii="Amasis MT Pro" w:hAnsi="Amasis MT Pro"/>
          <w:b/>
          <w:bCs/>
          <w:sz w:val="24"/>
          <w:szCs w:val="24"/>
          <w:u w:val="single"/>
        </w:rPr>
        <w:t xml:space="preserve">Percentual </w:t>
      </w:r>
      <w:r w:rsidRPr="00E91063">
        <w:rPr>
          <w:rFonts w:ascii="Amasis MT Pro" w:hAnsi="Amasis MT Pro"/>
          <w:b/>
          <w:bCs/>
          <w:sz w:val="24"/>
          <w:szCs w:val="24"/>
          <w:u w:val="single"/>
        </w:rPr>
        <w:t>por Lote GLOBAL</w:t>
      </w:r>
    </w:p>
    <w:p w14:paraId="30ECECD5" w14:textId="77777777" w:rsidR="004B7346" w:rsidRDefault="004B7346" w:rsidP="004B7346">
      <w:pPr>
        <w:shd w:val="clear" w:color="auto" w:fill="BFBFBF" w:themeFill="background1" w:themeFillShade="BF"/>
        <w:spacing w:after="0" w:line="240" w:lineRule="auto"/>
        <w:jc w:val="both"/>
        <w:rPr>
          <w:rFonts w:ascii="Amasis MT Pro" w:hAnsi="Amasis MT Pro"/>
          <w:sz w:val="24"/>
          <w:szCs w:val="24"/>
        </w:rPr>
      </w:pPr>
      <w:r w:rsidRPr="00A30F60">
        <w:rPr>
          <w:rFonts w:ascii="Amasis MT Pro" w:hAnsi="Amasis MT Pro"/>
          <w:sz w:val="24"/>
          <w:szCs w:val="24"/>
        </w:rPr>
        <w:t xml:space="preserve">MODO DE DISPUTA: </w:t>
      </w:r>
      <w:r w:rsidRPr="00A30F60">
        <w:rPr>
          <w:rFonts w:ascii="Amasis MT Pro" w:hAnsi="Amasis MT Pro"/>
          <w:b/>
          <w:bCs/>
          <w:sz w:val="24"/>
          <w:szCs w:val="24"/>
        </w:rPr>
        <w:t>ABERTO</w:t>
      </w:r>
    </w:p>
    <w:p w14:paraId="1ED104FA" w14:textId="77777777" w:rsidR="00D0371B" w:rsidRPr="00F90431" w:rsidRDefault="00D0371B" w:rsidP="00D0371B">
      <w:pPr>
        <w:spacing w:after="0" w:line="240" w:lineRule="auto"/>
        <w:jc w:val="center"/>
        <w:rPr>
          <w:rFonts w:ascii="Amasis MT Pro" w:hAnsi="Amasis MT Pro"/>
          <w:b/>
          <w:sz w:val="24"/>
          <w:szCs w:val="24"/>
        </w:rPr>
      </w:pPr>
    </w:p>
    <w:p w14:paraId="53B89BF9" w14:textId="77777777" w:rsidR="00D0371B" w:rsidRPr="00F90431" w:rsidRDefault="00D0371B" w:rsidP="00D0371B">
      <w:pPr>
        <w:spacing w:after="0" w:line="240" w:lineRule="auto"/>
        <w:jc w:val="center"/>
        <w:rPr>
          <w:rFonts w:ascii="Amasis MT Pro" w:hAnsi="Amasis MT Pro"/>
          <w:b/>
          <w:sz w:val="24"/>
          <w:szCs w:val="24"/>
        </w:rPr>
      </w:pPr>
    </w:p>
    <w:p w14:paraId="6C447F4A" w14:textId="77777777" w:rsidR="00D0371B" w:rsidRPr="00F90431" w:rsidRDefault="00D0371B" w:rsidP="00550716">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DO OBJETO</w:t>
      </w:r>
    </w:p>
    <w:p w14:paraId="1AD41FF0" w14:textId="77777777" w:rsidR="00D0371B" w:rsidRPr="00F90431" w:rsidRDefault="00D0371B" w:rsidP="00D0371B">
      <w:pPr>
        <w:spacing w:after="0" w:line="240" w:lineRule="auto"/>
        <w:jc w:val="both"/>
        <w:rPr>
          <w:rFonts w:ascii="Amasis MT Pro" w:hAnsi="Amasis MT Pro"/>
          <w:b/>
          <w:sz w:val="24"/>
          <w:szCs w:val="24"/>
        </w:rPr>
      </w:pPr>
    </w:p>
    <w:p w14:paraId="03C9CA0D" w14:textId="192AD881" w:rsidR="00D0371B" w:rsidRPr="00F90431" w:rsidRDefault="00D0371B" w:rsidP="00D0371B">
      <w:pPr>
        <w:spacing w:after="0" w:line="240" w:lineRule="auto"/>
        <w:jc w:val="both"/>
        <w:rPr>
          <w:rFonts w:ascii="Amasis MT Pro" w:hAnsi="Amasis MT Pro"/>
          <w:b/>
          <w:bCs/>
          <w:sz w:val="24"/>
          <w:szCs w:val="24"/>
        </w:rPr>
      </w:pPr>
      <w:r w:rsidRPr="00F90431">
        <w:rPr>
          <w:rFonts w:ascii="Amasis MT Pro" w:hAnsi="Amasis MT Pro"/>
          <w:sz w:val="24"/>
          <w:szCs w:val="24"/>
        </w:rPr>
        <w:t xml:space="preserve">1.1. </w:t>
      </w:r>
      <w:r w:rsidRPr="00F90431">
        <w:rPr>
          <w:rFonts w:ascii="Amasis MT Pro" w:hAnsi="Amasis MT Pro"/>
          <w:b/>
          <w:bCs/>
          <w:sz w:val="24"/>
          <w:szCs w:val="24"/>
        </w:rPr>
        <w:t>REGISTRO DE PREÇOS</w:t>
      </w:r>
      <w:r w:rsidRPr="00F90431">
        <w:rPr>
          <w:rFonts w:ascii="Amasis MT Pro" w:hAnsi="Amasis MT Pro"/>
          <w:sz w:val="24"/>
          <w:szCs w:val="24"/>
        </w:rPr>
        <w:t xml:space="preserve"> na forma de </w:t>
      </w:r>
      <w:r w:rsidRPr="00F90431">
        <w:rPr>
          <w:rFonts w:ascii="Amasis MT Pro" w:hAnsi="Amasis MT Pro"/>
          <w:b/>
          <w:bCs/>
          <w:sz w:val="24"/>
          <w:szCs w:val="24"/>
        </w:rPr>
        <w:t>LICITAÇÃO COMPARTILHADA</w:t>
      </w:r>
      <w:r w:rsidRPr="00F90431">
        <w:rPr>
          <w:rFonts w:ascii="Amasis MT Pro" w:hAnsi="Amasis MT Pro"/>
          <w:sz w:val="24"/>
          <w:szCs w:val="24"/>
        </w:rPr>
        <w:t xml:space="preserve"> </w:t>
      </w:r>
      <w:r w:rsidR="002725A6" w:rsidRPr="00F90431">
        <w:rPr>
          <w:rFonts w:ascii="Amasis MT Pro" w:hAnsi="Amasis MT Pro"/>
          <w:sz w:val="24"/>
          <w:szCs w:val="24"/>
        </w:rPr>
        <w:t xml:space="preserve">para eventuais e futuras </w:t>
      </w:r>
      <w:r w:rsidR="002725A6" w:rsidRPr="00F90431">
        <w:rPr>
          <w:rFonts w:ascii="Amasis MT Pro" w:hAnsi="Amasis MT Pro"/>
          <w:b/>
          <w:bCs/>
          <w:sz w:val="24"/>
          <w:szCs w:val="24"/>
        </w:rPr>
        <w:t xml:space="preserve">Aquisição de Acervo Bibliográfico Nacional para </w:t>
      </w:r>
      <w:bookmarkStart w:id="23" w:name="_Hlk171815110"/>
      <w:r w:rsidR="002725A6" w:rsidRPr="00F90431">
        <w:rPr>
          <w:rFonts w:ascii="Amasis MT Pro" w:hAnsi="Amasis MT Pro"/>
          <w:b/>
          <w:bCs/>
          <w:sz w:val="24"/>
          <w:szCs w:val="24"/>
        </w:rPr>
        <w:t>atender aos estudantes e professores da Educação Infantil, Ensino Fundamental Anos Iniciais e Anos Finais, Ensino Médio, Educação Profissional e Educação de Jovens e Adultos, dos municípios consorciados ao CONSÓRCIO PÚBLICO INTERMUNICIPAL DE INOVAÇÃO E DESENVOLVIMENTO DO ESTADO DE SÃO PAULO – CINDESP</w:t>
      </w:r>
      <w:bookmarkEnd w:id="23"/>
      <w:r w:rsidR="002725A6" w:rsidRPr="00F90431">
        <w:rPr>
          <w:rFonts w:ascii="Amasis MT Pro" w:hAnsi="Amasis MT Pro"/>
          <w:b/>
          <w:bCs/>
          <w:sz w:val="24"/>
          <w:szCs w:val="24"/>
        </w:rPr>
        <w:t>, para que possibilitem o fortalecimento das aprendizagens essenciais, podendo elevar a qualidade da proficiência de literatura e demais áreas do conhecimento, bem como, auxiliar na realização das atividades com viés nas temáticas transversais contemporâneas.</w:t>
      </w:r>
    </w:p>
    <w:p w14:paraId="6F590B0B" w14:textId="77777777" w:rsidR="00D0371B" w:rsidRPr="00F90431" w:rsidRDefault="00D0371B" w:rsidP="00D0371B">
      <w:pPr>
        <w:spacing w:after="0" w:line="240" w:lineRule="auto"/>
        <w:jc w:val="both"/>
        <w:rPr>
          <w:rFonts w:ascii="Amasis MT Pro" w:hAnsi="Amasis MT Pro"/>
          <w:b/>
          <w:sz w:val="24"/>
          <w:szCs w:val="24"/>
        </w:rPr>
      </w:pPr>
    </w:p>
    <w:p w14:paraId="46099949" w14:textId="28627E43" w:rsidR="00400517" w:rsidRPr="00F90431" w:rsidRDefault="00400517" w:rsidP="000E21AA">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DA JUSTIFICATIVA</w:t>
      </w:r>
      <w:r w:rsidR="00AF370C" w:rsidRPr="00F90431">
        <w:rPr>
          <w:rFonts w:ascii="Amasis MT Pro" w:hAnsi="Amasis MT Pro"/>
          <w:b/>
          <w:sz w:val="24"/>
          <w:szCs w:val="24"/>
        </w:rPr>
        <w:t xml:space="preserve"> E DA ESTIMATIVA DE</w:t>
      </w:r>
      <w:r w:rsidR="00614DDC" w:rsidRPr="00F90431">
        <w:rPr>
          <w:rFonts w:ascii="Amasis MT Pro" w:hAnsi="Amasis MT Pro"/>
          <w:b/>
          <w:sz w:val="24"/>
          <w:szCs w:val="24"/>
        </w:rPr>
        <w:t xml:space="preserve"> QUANTIDADE</w:t>
      </w:r>
    </w:p>
    <w:p w14:paraId="4EF08B58" w14:textId="77777777" w:rsidR="0022639B" w:rsidRPr="00F90431" w:rsidRDefault="0022639B" w:rsidP="0022639B">
      <w:pPr>
        <w:pStyle w:val="PargrafodaLista"/>
        <w:spacing w:line="240" w:lineRule="auto"/>
        <w:ind w:left="0" w:right="-2"/>
        <w:jc w:val="both"/>
        <w:rPr>
          <w:rFonts w:ascii="Amasis MT Pro" w:hAnsi="Amasis MT Pro" w:cs="Arial"/>
          <w:sz w:val="24"/>
          <w:szCs w:val="24"/>
        </w:rPr>
      </w:pPr>
    </w:p>
    <w:p w14:paraId="3DEB4D98" w14:textId="77777777" w:rsidR="0022639B" w:rsidRPr="00F90431" w:rsidRDefault="00834CB1" w:rsidP="00604558">
      <w:pPr>
        <w:pStyle w:val="PargrafodaLista"/>
        <w:numPr>
          <w:ilvl w:val="1"/>
          <w:numId w:val="21"/>
        </w:numPr>
        <w:spacing w:line="240" w:lineRule="auto"/>
        <w:ind w:left="0" w:right="-2" w:firstLine="0"/>
        <w:jc w:val="both"/>
        <w:rPr>
          <w:rFonts w:ascii="Amasis MT Pro" w:hAnsi="Amasis MT Pro" w:cs="Arial"/>
          <w:sz w:val="24"/>
          <w:szCs w:val="24"/>
        </w:rPr>
      </w:pPr>
      <w:r w:rsidRPr="00F90431">
        <w:rPr>
          <w:rFonts w:ascii="Amasis MT Pro" w:hAnsi="Amasis MT Pro" w:cs="Arial"/>
          <w:sz w:val="24"/>
          <w:szCs w:val="24"/>
        </w:rPr>
        <w:t>A aquisição de novos acervos bibliográficos, torna-se fundamental para garantir a atualização e a qualidade do material existente nas escolas</w:t>
      </w:r>
      <w:r w:rsidR="00B61440" w:rsidRPr="00F90431">
        <w:rPr>
          <w:rFonts w:ascii="Amasis MT Pro" w:hAnsi="Amasis MT Pro" w:cs="Arial"/>
          <w:sz w:val="24"/>
          <w:szCs w:val="24"/>
        </w:rPr>
        <w:t xml:space="preserve"> dos municípios </w:t>
      </w:r>
      <w:r w:rsidR="0088457A" w:rsidRPr="00F90431">
        <w:rPr>
          <w:rFonts w:ascii="Amasis MT Pro" w:hAnsi="Amasis MT Pro" w:cs="Arial"/>
          <w:sz w:val="24"/>
          <w:szCs w:val="24"/>
        </w:rPr>
        <w:t>consorciados, que</w:t>
      </w:r>
      <w:r w:rsidRPr="00F90431">
        <w:rPr>
          <w:rFonts w:ascii="Amasis MT Pro" w:hAnsi="Amasis MT Pro" w:cs="Arial"/>
          <w:sz w:val="24"/>
          <w:szCs w:val="24"/>
        </w:rPr>
        <w:t xml:space="preserve"> compõe</w:t>
      </w:r>
      <w:r w:rsidR="0088457A" w:rsidRPr="00F90431">
        <w:rPr>
          <w:rFonts w:ascii="Amasis MT Pro" w:hAnsi="Amasis MT Pro" w:cs="Arial"/>
          <w:sz w:val="24"/>
          <w:szCs w:val="24"/>
        </w:rPr>
        <w:t>m</w:t>
      </w:r>
      <w:r w:rsidRPr="00F90431">
        <w:rPr>
          <w:rFonts w:ascii="Amasis MT Pro" w:hAnsi="Amasis MT Pro" w:cs="Arial"/>
          <w:sz w:val="24"/>
          <w:szCs w:val="24"/>
        </w:rPr>
        <w:t xml:space="preserve"> o </w:t>
      </w:r>
      <w:r w:rsidR="00B61440" w:rsidRPr="00F90431">
        <w:rPr>
          <w:rFonts w:ascii="Amasis MT Pro" w:hAnsi="Amasis MT Pro" w:cs="Arial"/>
          <w:b/>
          <w:bCs/>
          <w:sz w:val="24"/>
          <w:szCs w:val="24"/>
        </w:rPr>
        <w:t>CINDESP</w:t>
      </w:r>
      <w:r w:rsidRPr="00F90431">
        <w:rPr>
          <w:rFonts w:ascii="Amasis MT Pro" w:hAnsi="Amasis MT Pro" w:cs="Arial"/>
          <w:sz w:val="24"/>
          <w:szCs w:val="24"/>
        </w:rPr>
        <w:t>, contribuindo para o desenvolvimento acadêmico, científico e cultural das escolas dos nossos municípios consorciados. Um acervo bem estruturado e atualizado é essencial para apoiar as atividades de ensino e pesquisa, proporcionando aos estudantes e professores os recursos necessários para a realização de seus estudos e trabalhos.</w:t>
      </w:r>
    </w:p>
    <w:p w14:paraId="06574777" w14:textId="77777777" w:rsidR="0022639B" w:rsidRPr="00F90431" w:rsidRDefault="0022639B" w:rsidP="0022639B">
      <w:pPr>
        <w:pStyle w:val="PargrafodaLista"/>
        <w:spacing w:line="240" w:lineRule="auto"/>
        <w:ind w:left="0" w:right="-2"/>
        <w:jc w:val="both"/>
        <w:rPr>
          <w:rFonts w:ascii="Amasis MT Pro" w:hAnsi="Amasis MT Pro" w:cs="Arial"/>
          <w:sz w:val="24"/>
          <w:szCs w:val="24"/>
        </w:rPr>
      </w:pPr>
    </w:p>
    <w:p w14:paraId="10EF9FE7" w14:textId="070C8502" w:rsidR="00834CB1" w:rsidRPr="00F90431" w:rsidRDefault="00834CB1" w:rsidP="0022639B">
      <w:pPr>
        <w:pStyle w:val="PargrafodaLista"/>
        <w:spacing w:line="240" w:lineRule="auto"/>
        <w:ind w:left="0" w:right="-2" w:firstLine="709"/>
        <w:jc w:val="both"/>
        <w:rPr>
          <w:rFonts w:ascii="Amasis MT Pro" w:hAnsi="Amasis MT Pro" w:cs="Arial"/>
          <w:sz w:val="24"/>
          <w:szCs w:val="24"/>
        </w:rPr>
      </w:pPr>
      <w:r w:rsidRPr="00F90431">
        <w:rPr>
          <w:rFonts w:ascii="Amasis MT Pro" w:hAnsi="Amasis MT Pro" w:cs="Arial"/>
          <w:sz w:val="24"/>
          <w:szCs w:val="24"/>
        </w:rPr>
        <w:t>Com base nesse princípio, o conhecimento científico e tecnológico está em constante evolução. Portanto, é imprescindível que o acervo bibliográfico acompanhe essas mudanças. A inclusão de novas obras, periódicos e materiais digitais é necessária para que os usuários tenham acesso às informações mais recentes e relevantes em suas áreas de interesse.</w:t>
      </w:r>
    </w:p>
    <w:p w14:paraId="53D6136B" w14:textId="144E8F00" w:rsidR="00834CB1" w:rsidRPr="00F90431" w:rsidRDefault="00834CB1" w:rsidP="0022639B">
      <w:pPr>
        <w:spacing w:line="240" w:lineRule="auto"/>
        <w:ind w:right="-2" w:firstLine="567"/>
        <w:jc w:val="both"/>
        <w:rPr>
          <w:rFonts w:ascii="Amasis MT Pro" w:hAnsi="Amasis MT Pro" w:cs="Arial"/>
          <w:sz w:val="24"/>
          <w:szCs w:val="24"/>
        </w:rPr>
      </w:pPr>
      <w:r w:rsidRPr="00F90431">
        <w:rPr>
          <w:rFonts w:ascii="Amasis MT Pro" w:hAnsi="Amasis MT Pro" w:cs="Arial"/>
          <w:sz w:val="24"/>
          <w:szCs w:val="24"/>
        </w:rPr>
        <w:lastRenderedPageBreak/>
        <w:t>Já para a comunidade escolar, a atualização deste acervo, e sua diversificação, proporciona aos estudantes acesso a uma vasta gama de fontes de informação, essencial para a elaboração de trabalhos, de pesquisas e atividades complementares à aprendizagem. Disponibilizar a diversidade de fontes literárias, facilita a produção de conhecimento e a publicação de resultados relevantes, além de desempenhar um papel crucial na promoção da cultura e no incentivo à leitura. A aquisição de novas obras literárias e materiais de interesse geral contribui para a formação de leitores críticos e informados.</w:t>
      </w:r>
    </w:p>
    <w:p w14:paraId="56B3DA0B" w14:textId="24D0A760" w:rsidR="00834CB1" w:rsidRPr="00F90431" w:rsidRDefault="00834CB1" w:rsidP="0022639B">
      <w:pPr>
        <w:spacing w:line="240" w:lineRule="auto"/>
        <w:ind w:right="-2" w:firstLine="567"/>
        <w:jc w:val="both"/>
        <w:rPr>
          <w:rFonts w:ascii="Amasis MT Pro" w:hAnsi="Amasis MT Pro" w:cs="Arial"/>
          <w:sz w:val="24"/>
          <w:szCs w:val="24"/>
        </w:rPr>
      </w:pPr>
      <w:r w:rsidRPr="00F90431">
        <w:rPr>
          <w:rFonts w:ascii="Amasis MT Pro" w:hAnsi="Amasis MT Pro" w:cs="Arial"/>
          <w:sz w:val="24"/>
          <w:szCs w:val="24"/>
        </w:rPr>
        <w:t>Optamos pela aquisição em forma de acervo, justamente para dar flexibilidade e diversidade de aquisição para os nossos municípios consorciados, assim, cada município consegue adquirir as obras conforme a realidade local, e necessidade das escolas dos municípios.</w:t>
      </w:r>
    </w:p>
    <w:p w14:paraId="5C856A1A" w14:textId="13952FB9" w:rsidR="00834CB1" w:rsidRPr="00F90431" w:rsidRDefault="00834CB1" w:rsidP="0022639B">
      <w:pPr>
        <w:spacing w:line="240" w:lineRule="auto"/>
        <w:ind w:right="-2" w:firstLine="567"/>
        <w:jc w:val="both"/>
        <w:rPr>
          <w:rFonts w:ascii="Amasis MT Pro" w:hAnsi="Amasis MT Pro" w:cs="Arial"/>
          <w:sz w:val="24"/>
          <w:szCs w:val="24"/>
        </w:rPr>
      </w:pPr>
      <w:r w:rsidRPr="00F90431">
        <w:rPr>
          <w:rFonts w:ascii="Amasis MT Pro" w:hAnsi="Amasis MT Pro" w:cs="Arial"/>
          <w:sz w:val="24"/>
          <w:szCs w:val="24"/>
        </w:rPr>
        <w:t>Investir na aquisição de novos materiais bibliográficos é investir na qualidade do ensino, da pesquisa e da extensão. Um acervo atualizado e abrangente é um diferencial competitivo para o</w:t>
      </w:r>
      <w:r w:rsidR="003918F1" w:rsidRPr="00F90431">
        <w:rPr>
          <w:rFonts w:ascii="Amasis MT Pro" w:hAnsi="Amasis MT Pro" w:cs="Arial"/>
          <w:sz w:val="24"/>
          <w:szCs w:val="24"/>
        </w:rPr>
        <w:t>s</w:t>
      </w:r>
      <w:r w:rsidRPr="00F90431">
        <w:rPr>
          <w:rFonts w:ascii="Amasis MT Pro" w:hAnsi="Amasis MT Pro" w:cs="Arial"/>
          <w:sz w:val="24"/>
          <w:szCs w:val="24"/>
        </w:rPr>
        <w:t xml:space="preserve"> </w:t>
      </w:r>
      <w:r w:rsidR="003918F1" w:rsidRPr="00F90431">
        <w:rPr>
          <w:rFonts w:ascii="Amasis MT Pro" w:hAnsi="Amasis MT Pro" w:cs="Arial"/>
          <w:sz w:val="24"/>
          <w:szCs w:val="24"/>
        </w:rPr>
        <w:t>municípios consorciados</w:t>
      </w:r>
      <w:r w:rsidRPr="00F90431">
        <w:rPr>
          <w:rFonts w:ascii="Amasis MT Pro" w:hAnsi="Amasis MT Pro" w:cs="Arial"/>
          <w:sz w:val="24"/>
          <w:szCs w:val="24"/>
        </w:rPr>
        <w:t>, contribuindo para a formação de profissionais qualificados e preparados para os desafios do mercado de trabalho e da sociedade. Portanto, decidimos pela aquisição de novos títulos e materiais para o nosso acervo bibliográfico.</w:t>
      </w:r>
    </w:p>
    <w:p w14:paraId="34AF244D" w14:textId="533BB07D" w:rsidR="00400517" w:rsidRDefault="00400517" w:rsidP="00921C40">
      <w:pPr>
        <w:pStyle w:val="PargrafodaLista"/>
        <w:numPr>
          <w:ilvl w:val="1"/>
          <w:numId w:val="21"/>
        </w:numPr>
        <w:spacing w:line="240" w:lineRule="auto"/>
        <w:ind w:left="0" w:right="-2" w:firstLine="0"/>
        <w:jc w:val="both"/>
        <w:rPr>
          <w:rFonts w:ascii="Amasis MT Pro" w:hAnsi="Amasis MT Pro" w:cs="Arial"/>
          <w:sz w:val="24"/>
          <w:szCs w:val="24"/>
        </w:rPr>
      </w:pPr>
      <w:r w:rsidRPr="00F90431">
        <w:rPr>
          <w:rFonts w:ascii="Amasis MT Pro" w:hAnsi="Amasis MT Pro" w:cs="Arial"/>
          <w:sz w:val="24"/>
          <w:szCs w:val="24"/>
        </w:rPr>
        <w:t xml:space="preserve">A presente licitação justifica-se diante da necessidade de assegurar plenas condições de compras compartilhadas aos Municípios </w:t>
      </w:r>
      <w:r w:rsidR="00AC4EB7" w:rsidRPr="00F90431">
        <w:rPr>
          <w:rFonts w:ascii="Amasis MT Pro" w:hAnsi="Amasis MT Pro" w:cs="Arial"/>
          <w:sz w:val="24"/>
          <w:szCs w:val="24"/>
        </w:rPr>
        <w:t>consorciados</w:t>
      </w:r>
      <w:r w:rsidRPr="00F90431">
        <w:rPr>
          <w:rFonts w:ascii="Amasis MT Pro" w:hAnsi="Amasis MT Pro" w:cs="Arial"/>
          <w:sz w:val="24"/>
          <w:szCs w:val="24"/>
        </w:rPr>
        <w:t xml:space="preserve"> </w:t>
      </w:r>
      <w:r w:rsidR="00AC4EB7" w:rsidRPr="00F90431">
        <w:rPr>
          <w:rFonts w:ascii="Amasis MT Pro" w:hAnsi="Amasis MT Pro" w:cs="Arial"/>
          <w:sz w:val="24"/>
          <w:szCs w:val="24"/>
        </w:rPr>
        <w:t>ao</w:t>
      </w:r>
      <w:r w:rsidRPr="00F90431">
        <w:rPr>
          <w:rFonts w:ascii="Amasis MT Pro" w:hAnsi="Amasis MT Pro" w:cs="Arial"/>
          <w:sz w:val="24"/>
          <w:szCs w:val="24"/>
        </w:rPr>
        <w:t xml:space="preserve"> </w:t>
      </w:r>
      <w:r w:rsidR="00AC4EB7" w:rsidRPr="00F90431">
        <w:rPr>
          <w:rFonts w:ascii="Amasis MT Pro" w:hAnsi="Amasis MT Pro" w:cs="Arial"/>
          <w:b/>
          <w:sz w:val="24"/>
          <w:szCs w:val="24"/>
        </w:rPr>
        <w:t>CINDESP</w:t>
      </w:r>
      <w:r w:rsidRPr="00F90431">
        <w:rPr>
          <w:rFonts w:ascii="Amasis MT Pro" w:hAnsi="Amasis MT Pro" w:cs="Arial"/>
          <w:b/>
          <w:sz w:val="24"/>
          <w:szCs w:val="24"/>
        </w:rPr>
        <w:t xml:space="preserve">, </w:t>
      </w:r>
      <w:r w:rsidRPr="00F90431">
        <w:rPr>
          <w:rFonts w:ascii="Amasis MT Pro" w:hAnsi="Amasis MT Pro" w:cs="Arial"/>
          <w:sz w:val="24"/>
          <w:szCs w:val="24"/>
        </w:rPr>
        <w:t xml:space="preserve">primando pela qualidade do ensino e o acesso de todos à educação. </w:t>
      </w:r>
    </w:p>
    <w:p w14:paraId="6BBA3A01" w14:textId="77777777" w:rsidR="00E57133" w:rsidRPr="00F90431" w:rsidRDefault="00E57133" w:rsidP="00E57133">
      <w:pPr>
        <w:pStyle w:val="PargrafodaLista"/>
        <w:spacing w:line="240" w:lineRule="auto"/>
        <w:ind w:left="0" w:right="-2"/>
        <w:jc w:val="both"/>
        <w:rPr>
          <w:rFonts w:ascii="Amasis MT Pro" w:hAnsi="Amasis MT Pro" w:cs="Arial"/>
          <w:sz w:val="24"/>
          <w:szCs w:val="24"/>
        </w:rPr>
      </w:pPr>
    </w:p>
    <w:p w14:paraId="469918E1" w14:textId="64359713" w:rsidR="00E57133" w:rsidRDefault="00E57133" w:rsidP="00E57133">
      <w:pPr>
        <w:pStyle w:val="PargrafodaLista"/>
        <w:spacing w:line="240" w:lineRule="auto"/>
        <w:ind w:left="0" w:right="-2"/>
        <w:jc w:val="both"/>
        <w:rPr>
          <w:rFonts w:ascii="Amasis MT Pro" w:hAnsi="Amasis MT Pro" w:cs="Arial"/>
          <w:sz w:val="24"/>
          <w:szCs w:val="24"/>
        </w:rPr>
      </w:pPr>
      <w:r w:rsidRPr="00E91063">
        <w:rPr>
          <w:rFonts w:ascii="Amasis MT Pro" w:hAnsi="Amasis MT Pro" w:cs="Arial"/>
          <w:sz w:val="24"/>
          <w:szCs w:val="24"/>
        </w:rPr>
        <w:t>2</w:t>
      </w:r>
      <w:r w:rsidR="003A4281" w:rsidRPr="00E91063">
        <w:rPr>
          <w:rFonts w:ascii="Amasis MT Pro" w:hAnsi="Amasis MT Pro" w:cs="Arial"/>
          <w:sz w:val="24"/>
          <w:szCs w:val="24"/>
        </w:rPr>
        <w:t>.</w:t>
      </w:r>
      <w:r w:rsidRPr="00E91063">
        <w:rPr>
          <w:rFonts w:ascii="Amasis MT Pro" w:hAnsi="Amasis MT Pro" w:cs="Arial"/>
          <w:sz w:val="24"/>
          <w:szCs w:val="24"/>
        </w:rPr>
        <w:t>3</w:t>
      </w:r>
      <w:r w:rsidR="003A4281" w:rsidRPr="00E91063">
        <w:rPr>
          <w:rFonts w:ascii="Amasis MT Pro" w:hAnsi="Amasis MT Pro" w:cs="Arial"/>
          <w:sz w:val="24"/>
          <w:szCs w:val="24"/>
        </w:rPr>
        <w:t xml:space="preserve">. </w:t>
      </w:r>
      <w:r w:rsidR="00475CB3" w:rsidRPr="00E91063">
        <w:rPr>
          <w:rFonts w:ascii="Amasis MT Pro" w:hAnsi="Amasis MT Pro" w:cs="Arial"/>
          <w:sz w:val="24"/>
          <w:szCs w:val="24"/>
        </w:rPr>
        <w:t xml:space="preserve">Os 40 Municípios consorciados contemplam um total de 50.860 de </w:t>
      </w:r>
      <w:bookmarkStart w:id="24" w:name="_Hlk171815748"/>
      <w:r w:rsidR="00475CB3" w:rsidRPr="00E91063">
        <w:rPr>
          <w:rFonts w:ascii="Amasis MT Pro" w:hAnsi="Amasis MT Pro" w:cs="Arial"/>
          <w:sz w:val="24"/>
          <w:szCs w:val="24"/>
        </w:rPr>
        <w:t>estudantes e professores da Educação Infantil, Ensino Fundamental Anos Iniciais e Anos Finais, Ensino Médio, Educação Profissional e Educação de Jovens e Adultos, dos municípios consorciados ao CONSÓRCIO PÚBLICO INTERMUNICIPAL DE INOVAÇÃO E DESENVOLVIMENTO DO ESTADO DE SÃO PAULO – CINDESP</w:t>
      </w:r>
      <w:bookmarkEnd w:id="24"/>
      <w:r w:rsidR="00475CB3" w:rsidRPr="00E91063">
        <w:rPr>
          <w:rFonts w:ascii="Amasis MT Pro" w:hAnsi="Amasis MT Pro" w:cs="Arial"/>
          <w:sz w:val="24"/>
          <w:szCs w:val="24"/>
        </w:rPr>
        <w:t xml:space="preserve"> inseridos em 233 escolas. E nesta conta aritmética concebeu-se na média de 36 livros por aluno, uma afirmativa mínima de número de livros capazes de aquisição e escolha pelos entes públicos envolvidos</w:t>
      </w:r>
      <w:r w:rsidR="003A4281" w:rsidRPr="003A4281">
        <w:rPr>
          <w:rFonts w:ascii="Amasis MT Pro" w:hAnsi="Amasis MT Pro" w:cs="Arial"/>
          <w:sz w:val="24"/>
          <w:szCs w:val="24"/>
        </w:rPr>
        <w:t xml:space="preserve">  </w:t>
      </w:r>
    </w:p>
    <w:p w14:paraId="40321371" w14:textId="77777777" w:rsidR="00E57133" w:rsidRDefault="00E57133" w:rsidP="00E57133">
      <w:pPr>
        <w:pStyle w:val="PargrafodaLista"/>
        <w:spacing w:line="240" w:lineRule="auto"/>
        <w:ind w:left="0" w:right="-2"/>
        <w:jc w:val="both"/>
        <w:rPr>
          <w:rFonts w:ascii="Amasis MT Pro" w:hAnsi="Amasis MT Pro" w:cs="Arial"/>
          <w:sz w:val="24"/>
          <w:szCs w:val="24"/>
        </w:rPr>
      </w:pPr>
    </w:p>
    <w:p w14:paraId="3ECD5E98" w14:textId="5E1990E4" w:rsidR="003A4281" w:rsidRDefault="007456B8" w:rsidP="00E57133">
      <w:pPr>
        <w:pStyle w:val="PargrafodaLista"/>
        <w:spacing w:line="240" w:lineRule="auto"/>
        <w:ind w:left="0" w:right="-2"/>
        <w:jc w:val="both"/>
        <w:rPr>
          <w:rFonts w:ascii="Amasis MT Pro" w:hAnsi="Amasis MT Pro" w:cs="Arial"/>
          <w:sz w:val="24"/>
          <w:szCs w:val="24"/>
        </w:rPr>
      </w:pPr>
      <w:r>
        <w:rPr>
          <w:rFonts w:ascii="Amasis MT Pro" w:hAnsi="Amasis MT Pro" w:cs="Arial"/>
          <w:sz w:val="24"/>
          <w:szCs w:val="24"/>
        </w:rPr>
        <w:t>2</w:t>
      </w:r>
      <w:r w:rsidR="003A4281" w:rsidRPr="003A4281">
        <w:rPr>
          <w:rFonts w:ascii="Amasis MT Pro" w:hAnsi="Amasis MT Pro" w:cs="Arial"/>
          <w:sz w:val="24"/>
          <w:szCs w:val="24"/>
        </w:rPr>
        <w:t>.</w:t>
      </w:r>
      <w:r>
        <w:rPr>
          <w:rFonts w:ascii="Amasis MT Pro" w:hAnsi="Amasis MT Pro" w:cs="Arial"/>
          <w:sz w:val="24"/>
          <w:szCs w:val="24"/>
        </w:rPr>
        <w:t>3</w:t>
      </w:r>
      <w:r w:rsidR="003A4281" w:rsidRPr="003A4281">
        <w:rPr>
          <w:rFonts w:ascii="Amasis MT Pro" w:hAnsi="Amasis MT Pro" w:cs="Arial"/>
          <w:sz w:val="24"/>
          <w:szCs w:val="24"/>
        </w:rPr>
        <w:t xml:space="preserve">.2. A média de livros contemplados não se reproduz em leitura integral, até porque estamos a tratar de acervo bibliográfico nacional, com o fim de permitir o acesso à pesquisa para a feitura de trabalho com ampla diversidade de consulta. </w:t>
      </w:r>
      <w:hyperlink r:id="rId26" w:history="1">
        <w:r w:rsidR="003A4281" w:rsidRPr="003A4281">
          <w:rPr>
            <w:rStyle w:val="Hyperlink"/>
            <w:rFonts w:ascii="Amasis MT Pro" w:hAnsi="Amasis MT Pro" w:cs="Arial"/>
            <w:sz w:val="24"/>
            <w:szCs w:val="24"/>
          </w:rPr>
          <w:t>https://www.soportugues.com.br/secoes/dicas/ler_facilmente/</w:t>
        </w:r>
      </w:hyperlink>
      <w:r w:rsidR="003A4281" w:rsidRPr="003A4281">
        <w:rPr>
          <w:rFonts w:ascii="Amasis MT Pro" w:hAnsi="Amasis MT Pro" w:cs="Arial"/>
          <w:sz w:val="24"/>
          <w:szCs w:val="24"/>
        </w:rPr>
        <w:t xml:space="preserve"> </w:t>
      </w:r>
    </w:p>
    <w:p w14:paraId="27B0903C" w14:textId="77777777" w:rsidR="007456B8" w:rsidRPr="003A4281" w:rsidRDefault="007456B8" w:rsidP="00E57133">
      <w:pPr>
        <w:pStyle w:val="PargrafodaLista"/>
        <w:spacing w:line="240" w:lineRule="auto"/>
        <w:ind w:left="0" w:right="-2"/>
        <w:jc w:val="both"/>
        <w:rPr>
          <w:rFonts w:ascii="Amasis MT Pro" w:hAnsi="Amasis MT Pro" w:cs="Arial"/>
          <w:sz w:val="24"/>
          <w:szCs w:val="24"/>
        </w:rPr>
      </w:pPr>
    </w:p>
    <w:p w14:paraId="67B2B333" w14:textId="5C1139C8" w:rsidR="003A4281" w:rsidRDefault="007456B8" w:rsidP="007456B8">
      <w:pPr>
        <w:pStyle w:val="PargrafodaLista"/>
        <w:spacing w:line="240" w:lineRule="auto"/>
        <w:ind w:left="0" w:right="-2"/>
        <w:jc w:val="both"/>
        <w:rPr>
          <w:rFonts w:ascii="Amasis MT Pro" w:hAnsi="Amasis MT Pro" w:cs="Arial"/>
          <w:sz w:val="24"/>
          <w:szCs w:val="24"/>
        </w:rPr>
      </w:pPr>
      <w:r>
        <w:rPr>
          <w:rFonts w:ascii="Amasis MT Pro" w:hAnsi="Amasis MT Pro" w:cs="Arial"/>
          <w:sz w:val="24"/>
          <w:szCs w:val="24"/>
        </w:rPr>
        <w:t>2</w:t>
      </w:r>
      <w:r w:rsidR="003A4281" w:rsidRPr="003A4281">
        <w:rPr>
          <w:rFonts w:ascii="Amasis MT Pro" w:hAnsi="Amasis MT Pro" w:cs="Arial"/>
          <w:sz w:val="24"/>
          <w:szCs w:val="24"/>
        </w:rPr>
        <w:t>.</w:t>
      </w:r>
      <w:r>
        <w:rPr>
          <w:rFonts w:ascii="Amasis MT Pro" w:hAnsi="Amasis MT Pro" w:cs="Arial"/>
          <w:sz w:val="24"/>
          <w:szCs w:val="24"/>
        </w:rPr>
        <w:t>3</w:t>
      </w:r>
      <w:r w:rsidR="003A4281" w:rsidRPr="003A4281">
        <w:rPr>
          <w:rFonts w:ascii="Amasis MT Pro" w:hAnsi="Amasis MT Pro" w:cs="Arial"/>
          <w:sz w:val="24"/>
          <w:szCs w:val="24"/>
        </w:rPr>
        <w:t xml:space="preserve">.3. Se pretende possibilitar a todos os entes públicos o mínimo de acervo de livros didáticos para a escolha e liberdade do corpo docente para a leitura. E assim, realizando arredondamento. </w:t>
      </w:r>
    </w:p>
    <w:p w14:paraId="1AC4F1F7" w14:textId="77777777" w:rsidR="007456B8" w:rsidRDefault="007456B8" w:rsidP="007456B8">
      <w:pPr>
        <w:pStyle w:val="PargrafodaLista"/>
        <w:spacing w:after="0" w:line="240" w:lineRule="auto"/>
        <w:ind w:left="0"/>
        <w:jc w:val="both"/>
        <w:rPr>
          <w:rFonts w:ascii="Amasis MT Pro" w:hAnsi="Amasis MT Pro" w:cs="Arial"/>
          <w:sz w:val="24"/>
          <w:szCs w:val="24"/>
        </w:rPr>
      </w:pPr>
    </w:p>
    <w:p w14:paraId="4D919E64" w14:textId="7FD580D1" w:rsidR="003A4281" w:rsidRDefault="007456B8" w:rsidP="007456B8">
      <w:pPr>
        <w:pStyle w:val="PargrafodaLista"/>
        <w:spacing w:after="0" w:line="240" w:lineRule="auto"/>
        <w:ind w:left="0"/>
        <w:jc w:val="both"/>
        <w:rPr>
          <w:rFonts w:ascii="Amasis MT Pro" w:hAnsi="Amasis MT Pro" w:cs="Arial"/>
          <w:b/>
          <w:bCs/>
          <w:sz w:val="24"/>
          <w:szCs w:val="24"/>
        </w:rPr>
      </w:pPr>
      <w:r>
        <w:rPr>
          <w:rFonts w:ascii="Amasis MT Pro" w:hAnsi="Amasis MT Pro" w:cs="Arial"/>
          <w:sz w:val="24"/>
          <w:szCs w:val="24"/>
        </w:rPr>
        <w:t>2.3</w:t>
      </w:r>
      <w:r w:rsidR="003A4281" w:rsidRPr="00F90431">
        <w:rPr>
          <w:rFonts w:ascii="Amasis MT Pro" w:hAnsi="Amasis MT Pro" w:cs="Arial"/>
          <w:sz w:val="24"/>
          <w:szCs w:val="24"/>
        </w:rPr>
        <w:t xml:space="preserve">.4. Os quantitativos estimados foram determinados a partir de informações obtidas de dados das secretarias municipais de educação dos municípios consorciados, na quantidade alunos matriculados na rede pública de ensino, com base nas informações do QEdu: </w:t>
      </w:r>
      <w:hyperlink r:id="rId27" w:history="1">
        <w:r w:rsidR="003A4281" w:rsidRPr="00F90431">
          <w:rPr>
            <w:rStyle w:val="Hyperlink"/>
            <w:rFonts w:ascii="Amasis MT Pro" w:hAnsi="Amasis MT Pro" w:cs="Arial"/>
            <w:sz w:val="24"/>
            <w:szCs w:val="24"/>
          </w:rPr>
          <w:t>https://qedu.org.br/</w:t>
        </w:r>
      </w:hyperlink>
      <w:r w:rsidR="003A4281" w:rsidRPr="00F90431">
        <w:rPr>
          <w:rFonts w:ascii="Amasis MT Pro" w:hAnsi="Amasis MT Pro" w:cs="Arial"/>
          <w:sz w:val="24"/>
          <w:szCs w:val="24"/>
        </w:rPr>
        <w:t xml:space="preserve">, que é um portal de dados educacionais, criado em 2012, onde você encontra diversas informações sobre a Educação Básica brasileira no nível do país, estados, municípios e também por escola, ora aderido por todos os municípios consorciados do </w:t>
      </w:r>
      <w:r w:rsidR="003A4281" w:rsidRPr="00F90431">
        <w:rPr>
          <w:rFonts w:ascii="Amasis MT Pro" w:hAnsi="Amasis MT Pro" w:cs="Arial"/>
          <w:b/>
          <w:bCs/>
          <w:sz w:val="24"/>
          <w:szCs w:val="24"/>
        </w:rPr>
        <w:t>CINDESP</w:t>
      </w:r>
      <w:r w:rsidR="003A4281">
        <w:rPr>
          <w:rFonts w:ascii="Amasis MT Pro" w:hAnsi="Amasis MT Pro" w:cs="Arial"/>
          <w:b/>
          <w:bCs/>
          <w:sz w:val="24"/>
          <w:szCs w:val="24"/>
        </w:rPr>
        <w:t>.</w:t>
      </w:r>
    </w:p>
    <w:p w14:paraId="2C40EA29" w14:textId="77777777" w:rsidR="003A4281" w:rsidRDefault="003A4281" w:rsidP="00E57133">
      <w:pPr>
        <w:pStyle w:val="PargrafodaLista"/>
        <w:spacing w:after="0" w:line="240" w:lineRule="auto"/>
        <w:ind w:left="360"/>
        <w:jc w:val="both"/>
        <w:rPr>
          <w:rFonts w:ascii="Amasis MT Pro" w:hAnsi="Amasis MT Pro" w:cs="Arial"/>
          <w:b/>
          <w:bCs/>
          <w:sz w:val="24"/>
          <w:szCs w:val="24"/>
        </w:rPr>
      </w:pPr>
    </w:p>
    <w:tbl>
      <w:tblPr>
        <w:tblStyle w:val="Tabelacomgrade"/>
        <w:tblW w:w="0" w:type="auto"/>
        <w:tblLook w:val="04A0" w:firstRow="1" w:lastRow="0" w:firstColumn="1" w:lastColumn="0" w:noHBand="0" w:noVBand="1"/>
      </w:tblPr>
      <w:tblGrid>
        <w:gridCol w:w="2689"/>
        <w:gridCol w:w="1842"/>
        <w:gridCol w:w="1839"/>
        <w:gridCol w:w="2124"/>
      </w:tblGrid>
      <w:tr w:rsidR="003A4281" w:rsidRPr="00F90431" w14:paraId="07F8C505" w14:textId="77777777" w:rsidTr="00000002">
        <w:tc>
          <w:tcPr>
            <w:tcW w:w="2689" w:type="dxa"/>
          </w:tcPr>
          <w:p w14:paraId="5163FFAF" w14:textId="77777777" w:rsidR="003A4281" w:rsidRPr="00F90431" w:rsidRDefault="003A4281" w:rsidP="00000002">
            <w:pPr>
              <w:spacing w:line="240" w:lineRule="auto"/>
              <w:ind w:right="-2"/>
              <w:jc w:val="center"/>
              <w:rPr>
                <w:rFonts w:ascii="Amasis MT Pro" w:hAnsi="Amasis MT Pro" w:cs="Arial"/>
                <w:b/>
                <w:sz w:val="24"/>
                <w:szCs w:val="24"/>
              </w:rPr>
            </w:pPr>
            <w:r w:rsidRPr="00F90431">
              <w:rPr>
                <w:rFonts w:ascii="Amasis MT Pro" w:hAnsi="Amasis MT Pro" w:cs="Arial"/>
                <w:b/>
                <w:sz w:val="24"/>
                <w:szCs w:val="24"/>
              </w:rPr>
              <w:lastRenderedPageBreak/>
              <w:t>Consorciado</w:t>
            </w:r>
          </w:p>
        </w:tc>
        <w:tc>
          <w:tcPr>
            <w:tcW w:w="1842" w:type="dxa"/>
            <w:tcBorders>
              <w:bottom w:val="single" w:sz="4" w:space="0" w:color="auto"/>
            </w:tcBorders>
          </w:tcPr>
          <w:p w14:paraId="0454BFC9" w14:textId="77777777" w:rsidR="003A4281" w:rsidRPr="00F90431" w:rsidRDefault="003A4281" w:rsidP="00000002">
            <w:pPr>
              <w:spacing w:line="240" w:lineRule="auto"/>
              <w:ind w:right="-2"/>
              <w:jc w:val="center"/>
              <w:rPr>
                <w:rFonts w:ascii="Amasis MT Pro" w:hAnsi="Amasis MT Pro" w:cs="Arial"/>
                <w:b/>
                <w:sz w:val="24"/>
                <w:szCs w:val="24"/>
              </w:rPr>
            </w:pPr>
            <w:r w:rsidRPr="00F90431">
              <w:rPr>
                <w:rFonts w:ascii="Amasis MT Pro" w:hAnsi="Amasis MT Pro" w:cs="Arial"/>
                <w:b/>
                <w:sz w:val="24"/>
                <w:szCs w:val="24"/>
              </w:rPr>
              <w:t>Número de alunos</w:t>
            </w:r>
          </w:p>
        </w:tc>
        <w:tc>
          <w:tcPr>
            <w:tcW w:w="1839" w:type="dxa"/>
            <w:tcBorders>
              <w:bottom w:val="single" w:sz="4" w:space="0" w:color="auto"/>
            </w:tcBorders>
          </w:tcPr>
          <w:p w14:paraId="424E2204" w14:textId="77777777" w:rsidR="003A4281" w:rsidRPr="00F90431" w:rsidRDefault="003A4281" w:rsidP="00000002">
            <w:pPr>
              <w:spacing w:line="240" w:lineRule="auto"/>
              <w:ind w:right="-2"/>
              <w:jc w:val="center"/>
              <w:rPr>
                <w:rFonts w:ascii="Amasis MT Pro" w:hAnsi="Amasis MT Pro" w:cs="Arial"/>
                <w:b/>
                <w:sz w:val="24"/>
                <w:szCs w:val="24"/>
              </w:rPr>
            </w:pPr>
            <w:r w:rsidRPr="00F90431">
              <w:rPr>
                <w:rFonts w:ascii="Amasis MT Pro" w:hAnsi="Amasis MT Pro" w:cs="Arial"/>
                <w:b/>
                <w:sz w:val="24"/>
                <w:szCs w:val="24"/>
              </w:rPr>
              <w:t>Média de livros</w:t>
            </w:r>
          </w:p>
        </w:tc>
        <w:tc>
          <w:tcPr>
            <w:tcW w:w="2124" w:type="dxa"/>
          </w:tcPr>
          <w:p w14:paraId="4A7BBC6F" w14:textId="77777777" w:rsidR="003A4281" w:rsidRPr="00F90431" w:rsidRDefault="003A4281" w:rsidP="00000002">
            <w:pPr>
              <w:spacing w:line="240" w:lineRule="auto"/>
              <w:ind w:right="-2"/>
              <w:jc w:val="center"/>
              <w:rPr>
                <w:rFonts w:ascii="Amasis MT Pro" w:hAnsi="Amasis MT Pro" w:cs="Arial"/>
                <w:b/>
                <w:sz w:val="24"/>
                <w:szCs w:val="24"/>
              </w:rPr>
            </w:pPr>
            <w:r w:rsidRPr="00F90431">
              <w:rPr>
                <w:rFonts w:ascii="Amasis MT Pro" w:hAnsi="Amasis MT Pro" w:cs="Arial"/>
                <w:b/>
                <w:sz w:val="24"/>
                <w:szCs w:val="24"/>
              </w:rPr>
              <w:t>Qtde Total</w:t>
            </w:r>
          </w:p>
        </w:tc>
      </w:tr>
      <w:tr w:rsidR="003A4281" w:rsidRPr="00F90431" w14:paraId="35B78BB5" w14:textId="77777777" w:rsidTr="00000002">
        <w:tc>
          <w:tcPr>
            <w:tcW w:w="2689" w:type="dxa"/>
            <w:tcBorders>
              <w:top w:val="nil"/>
              <w:left w:val="single" w:sz="4" w:space="0" w:color="auto"/>
              <w:bottom w:val="single" w:sz="4" w:space="0" w:color="auto"/>
              <w:right w:val="single" w:sz="4" w:space="0" w:color="auto"/>
            </w:tcBorders>
            <w:vAlign w:val="center"/>
          </w:tcPr>
          <w:p w14:paraId="6DAB0A5C"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Adolfo</w:t>
            </w:r>
          </w:p>
        </w:tc>
        <w:tc>
          <w:tcPr>
            <w:tcW w:w="1842" w:type="dxa"/>
            <w:tcBorders>
              <w:top w:val="single" w:sz="4" w:space="0" w:color="auto"/>
              <w:left w:val="nil"/>
              <w:bottom w:val="single" w:sz="4" w:space="0" w:color="auto"/>
              <w:right w:val="single" w:sz="4" w:space="0" w:color="auto"/>
            </w:tcBorders>
            <w:shd w:val="clear" w:color="auto" w:fill="auto"/>
            <w:vAlign w:val="bottom"/>
          </w:tcPr>
          <w:p w14:paraId="55B95871"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538</w:t>
            </w:r>
          </w:p>
        </w:tc>
        <w:tc>
          <w:tcPr>
            <w:tcW w:w="1839" w:type="dxa"/>
            <w:tcBorders>
              <w:top w:val="single" w:sz="4" w:space="0" w:color="auto"/>
              <w:left w:val="single" w:sz="4" w:space="0" w:color="auto"/>
              <w:bottom w:val="single" w:sz="4" w:space="0" w:color="auto"/>
              <w:right w:val="single" w:sz="4" w:space="0" w:color="auto"/>
            </w:tcBorders>
          </w:tcPr>
          <w:p w14:paraId="4282CBFB"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ED8295C"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34970</w:t>
            </w:r>
          </w:p>
        </w:tc>
      </w:tr>
      <w:tr w:rsidR="003A4281" w:rsidRPr="00F90431" w14:paraId="034054BB" w14:textId="77777777" w:rsidTr="00000002">
        <w:tc>
          <w:tcPr>
            <w:tcW w:w="2689" w:type="dxa"/>
            <w:tcBorders>
              <w:top w:val="nil"/>
              <w:left w:val="single" w:sz="4" w:space="0" w:color="auto"/>
              <w:bottom w:val="single" w:sz="4" w:space="0" w:color="auto"/>
              <w:right w:val="single" w:sz="4" w:space="0" w:color="auto"/>
            </w:tcBorders>
            <w:vAlign w:val="center"/>
          </w:tcPr>
          <w:p w14:paraId="5D777E10"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Aspásia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4C2C0773"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31</w:t>
            </w:r>
          </w:p>
        </w:tc>
        <w:tc>
          <w:tcPr>
            <w:tcW w:w="1839" w:type="dxa"/>
            <w:tcBorders>
              <w:top w:val="single" w:sz="4" w:space="0" w:color="auto"/>
              <w:left w:val="single" w:sz="4" w:space="0" w:color="auto"/>
              <w:bottom w:val="single" w:sz="4" w:space="0" w:color="auto"/>
              <w:right w:val="single" w:sz="4" w:space="0" w:color="auto"/>
            </w:tcBorders>
          </w:tcPr>
          <w:p w14:paraId="5026A63C"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5C4355E"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2015</w:t>
            </w:r>
          </w:p>
        </w:tc>
      </w:tr>
      <w:tr w:rsidR="003A4281" w:rsidRPr="00F90431" w14:paraId="31B4C21C" w14:textId="77777777" w:rsidTr="00000002">
        <w:tc>
          <w:tcPr>
            <w:tcW w:w="2689" w:type="dxa"/>
            <w:tcBorders>
              <w:top w:val="nil"/>
              <w:left w:val="single" w:sz="4" w:space="0" w:color="auto"/>
              <w:bottom w:val="single" w:sz="4" w:space="0" w:color="auto"/>
              <w:right w:val="single" w:sz="4" w:space="0" w:color="auto"/>
            </w:tcBorders>
            <w:vAlign w:val="center"/>
          </w:tcPr>
          <w:p w14:paraId="55FF4DE4"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Bálsamo</w:t>
            </w:r>
          </w:p>
        </w:tc>
        <w:tc>
          <w:tcPr>
            <w:tcW w:w="1842" w:type="dxa"/>
            <w:tcBorders>
              <w:top w:val="single" w:sz="4" w:space="0" w:color="auto"/>
              <w:left w:val="nil"/>
              <w:bottom w:val="single" w:sz="4" w:space="0" w:color="auto"/>
              <w:right w:val="single" w:sz="4" w:space="0" w:color="auto"/>
            </w:tcBorders>
            <w:shd w:val="clear" w:color="auto" w:fill="auto"/>
            <w:vAlign w:val="bottom"/>
          </w:tcPr>
          <w:p w14:paraId="3E5C1A5E"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413</w:t>
            </w:r>
          </w:p>
        </w:tc>
        <w:tc>
          <w:tcPr>
            <w:tcW w:w="1839" w:type="dxa"/>
            <w:tcBorders>
              <w:top w:val="single" w:sz="4" w:space="0" w:color="auto"/>
              <w:left w:val="single" w:sz="4" w:space="0" w:color="auto"/>
              <w:bottom w:val="single" w:sz="4" w:space="0" w:color="auto"/>
              <w:right w:val="single" w:sz="4" w:space="0" w:color="auto"/>
            </w:tcBorders>
          </w:tcPr>
          <w:p w14:paraId="6E6C6043"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EB5DB8E"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26845</w:t>
            </w:r>
          </w:p>
        </w:tc>
      </w:tr>
      <w:tr w:rsidR="003A4281" w:rsidRPr="00F90431" w14:paraId="56D56DB9" w14:textId="77777777" w:rsidTr="00000002">
        <w:tc>
          <w:tcPr>
            <w:tcW w:w="2689" w:type="dxa"/>
            <w:tcBorders>
              <w:top w:val="nil"/>
              <w:left w:val="single" w:sz="4" w:space="0" w:color="auto"/>
              <w:bottom w:val="single" w:sz="4" w:space="0" w:color="auto"/>
              <w:right w:val="single" w:sz="4" w:space="0" w:color="auto"/>
            </w:tcBorders>
            <w:vAlign w:val="center"/>
          </w:tcPr>
          <w:p w14:paraId="7E8778BF"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Bastos</w:t>
            </w:r>
          </w:p>
        </w:tc>
        <w:tc>
          <w:tcPr>
            <w:tcW w:w="1842" w:type="dxa"/>
            <w:tcBorders>
              <w:top w:val="single" w:sz="4" w:space="0" w:color="auto"/>
              <w:left w:val="nil"/>
              <w:bottom w:val="single" w:sz="4" w:space="0" w:color="auto"/>
              <w:right w:val="single" w:sz="4" w:space="0" w:color="auto"/>
            </w:tcBorders>
            <w:shd w:val="clear" w:color="auto" w:fill="auto"/>
            <w:vAlign w:val="bottom"/>
          </w:tcPr>
          <w:p w14:paraId="2E3029A7"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405</w:t>
            </w:r>
          </w:p>
        </w:tc>
        <w:tc>
          <w:tcPr>
            <w:tcW w:w="1839" w:type="dxa"/>
            <w:tcBorders>
              <w:top w:val="single" w:sz="4" w:space="0" w:color="auto"/>
              <w:left w:val="single" w:sz="4" w:space="0" w:color="auto"/>
              <w:bottom w:val="single" w:sz="4" w:space="0" w:color="auto"/>
              <w:right w:val="single" w:sz="4" w:space="0" w:color="auto"/>
            </w:tcBorders>
          </w:tcPr>
          <w:p w14:paraId="08BAC5A9"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003D9DA5"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26325</w:t>
            </w:r>
          </w:p>
        </w:tc>
      </w:tr>
      <w:tr w:rsidR="003A4281" w:rsidRPr="00F90431" w14:paraId="5690FFEC" w14:textId="77777777" w:rsidTr="00000002">
        <w:tc>
          <w:tcPr>
            <w:tcW w:w="2689" w:type="dxa"/>
            <w:tcBorders>
              <w:top w:val="nil"/>
              <w:left w:val="single" w:sz="4" w:space="0" w:color="auto"/>
              <w:bottom w:val="single" w:sz="4" w:space="0" w:color="auto"/>
              <w:right w:val="single" w:sz="4" w:space="0" w:color="auto"/>
            </w:tcBorders>
            <w:vAlign w:val="center"/>
          </w:tcPr>
          <w:p w14:paraId="54DF478C"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Bilac</w:t>
            </w:r>
          </w:p>
        </w:tc>
        <w:tc>
          <w:tcPr>
            <w:tcW w:w="1842" w:type="dxa"/>
            <w:tcBorders>
              <w:top w:val="single" w:sz="4" w:space="0" w:color="auto"/>
              <w:left w:val="nil"/>
              <w:bottom w:val="single" w:sz="4" w:space="0" w:color="auto"/>
              <w:right w:val="single" w:sz="4" w:space="0" w:color="auto"/>
            </w:tcBorders>
            <w:shd w:val="clear" w:color="auto" w:fill="auto"/>
            <w:vAlign w:val="bottom"/>
          </w:tcPr>
          <w:p w14:paraId="14C898F5"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480</w:t>
            </w:r>
          </w:p>
        </w:tc>
        <w:tc>
          <w:tcPr>
            <w:tcW w:w="1839" w:type="dxa"/>
            <w:tcBorders>
              <w:top w:val="single" w:sz="4" w:space="0" w:color="auto"/>
              <w:left w:val="single" w:sz="4" w:space="0" w:color="auto"/>
              <w:bottom w:val="single" w:sz="4" w:space="0" w:color="auto"/>
              <w:right w:val="single" w:sz="4" w:space="0" w:color="auto"/>
            </w:tcBorders>
          </w:tcPr>
          <w:p w14:paraId="6EA0B356"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60CDD42"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31200</w:t>
            </w:r>
          </w:p>
        </w:tc>
      </w:tr>
      <w:tr w:rsidR="003A4281" w:rsidRPr="00F90431" w14:paraId="30EEB51A" w14:textId="77777777" w:rsidTr="00000002">
        <w:tc>
          <w:tcPr>
            <w:tcW w:w="2689" w:type="dxa"/>
            <w:tcBorders>
              <w:top w:val="nil"/>
              <w:left w:val="single" w:sz="4" w:space="0" w:color="auto"/>
              <w:bottom w:val="single" w:sz="4" w:space="0" w:color="auto"/>
              <w:right w:val="single" w:sz="4" w:space="0" w:color="auto"/>
            </w:tcBorders>
            <w:vAlign w:val="center"/>
          </w:tcPr>
          <w:p w14:paraId="13B6DD80"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Borborema</w:t>
            </w:r>
          </w:p>
        </w:tc>
        <w:tc>
          <w:tcPr>
            <w:tcW w:w="1842" w:type="dxa"/>
            <w:tcBorders>
              <w:top w:val="single" w:sz="4" w:space="0" w:color="auto"/>
              <w:left w:val="nil"/>
              <w:bottom w:val="single" w:sz="4" w:space="0" w:color="auto"/>
              <w:right w:val="single" w:sz="4" w:space="0" w:color="auto"/>
            </w:tcBorders>
            <w:shd w:val="clear" w:color="auto" w:fill="auto"/>
            <w:vAlign w:val="bottom"/>
          </w:tcPr>
          <w:p w14:paraId="695C2607"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261</w:t>
            </w:r>
          </w:p>
        </w:tc>
        <w:tc>
          <w:tcPr>
            <w:tcW w:w="1839" w:type="dxa"/>
            <w:tcBorders>
              <w:top w:val="single" w:sz="4" w:space="0" w:color="auto"/>
              <w:left w:val="single" w:sz="4" w:space="0" w:color="auto"/>
              <w:bottom w:val="single" w:sz="4" w:space="0" w:color="auto"/>
              <w:right w:val="single" w:sz="4" w:space="0" w:color="auto"/>
            </w:tcBorders>
          </w:tcPr>
          <w:p w14:paraId="0F2BD308"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1F4B9062"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16965</w:t>
            </w:r>
          </w:p>
        </w:tc>
      </w:tr>
      <w:tr w:rsidR="003A4281" w:rsidRPr="00F90431" w14:paraId="643B7CFE" w14:textId="77777777" w:rsidTr="00000002">
        <w:tc>
          <w:tcPr>
            <w:tcW w:w="2689" w:type="dxa"/>
            <w:tcBorders>
              <w:top w:val="nil"/>
              <w:left w:val="single" w:sz="4" w:space="0" w:color="auto"/>
              <w:bottom w:val="single" w:sz="4" w:space="0" w:color="auto"/>
              <w:right w:val="single" w:sz="4" w:space="0" w:color="auto"/>
            </w:tcBorders>
            <w:vAlign w:val="center"/>
          </w:tcPr>
          <w:p w14:paraId="50A67472"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Cardoso</w:t>
            </w:r>
          </w:p>
        </w:tc>
        <w:tc>
          <w:tcPr>
            <w:tcW w:w="1842" w:type="dxa"/>
            <w:tcBorders>
              <w:top w:val="single" w:sz="4" w:space="0" w:color="auto"/>
              <w:left w:val="nil"/>
              <w:bottom w:val="single" w:sz="4" w:space="0" w:color="auto"/>
              <w:right w:val="single" w:sz="4" w:space="0" w:color="auto"/>
            </w:tcBorders>
            <w:shd w:val="clear" w:color="auto" w:fill="auto"/>
            <w:vAlign w:val="bottom"/>
          </w:tcPr>
          <w:p w14:paraId="1CCE16A1"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960</w:t>
            </w:r>
          </w:p>
        </w:tc>
        <w:tc>
          <w:tcPr>
            <w:tcW w:w="1839" w:type="dxa"/>
            <w:tcBorders>
              <w:top w:val="single" w:sz="4" w:space="0" w:color="auto"/>
              <w:left w:val="single" w:sz="4" w:space="0" w:color="auto"/>
              <w:bottom w:val="single" w:sz="4" w:space="0" w:color="auto"/>
              <w:right w:val="single" w:sz="4" w:space="0" w:color="auto"/>
            </w:tcBorders>
          </w:tcPr>
          <w:p w14:paraId="2946D078"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1CB844FE"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62400</w:t>
            </w:r>
          </w:p>
        </w:tc>
      </w:tr>
      <w:tr w:rsidR="003A4281" w:rsidRPr="00F90431" w14:paraId="44D11D35" w14:textId="77777777" w:rsidTr="00000002">
        <w:tc>
          <w:tcPr>
            <w:tcW w:w="2689" w:type="dxa"/>
            <w:tcBorders>
              <w:top w:val="nil"/>
              <w:left w:val="single" w:sz="4" w:space="0" w:color="auto"/>
              <w:bottom w:val="single" w:sz="4" w:space="0" w:color="auto"/>
              <w:right w:val="single" w:sz="4" w:space="0" w:color="auto"/>
            </w:tcBorders>
            <w:vAlign w:val="center"/>
          </w:tcPr>
          <w:p w14:paraId="5937095E"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Catiguá</w:t>
            </w:r>
          </w:p>
        </w:tc>
        <w:tc>
          <w:tcPr>
            <w:tcW w:w="1842" w:type="dxa"/>
            <w:tcBorders>
              <w:top w:val="single" w:sz="4" w:space="0" w:color="auto"/>
              <w:left w:val="nil"/>
              <w:bottom w:val="single" w:sz="4" w:space="0" w:color="auto"/>
              <w:right w:val="single" w:sz="4" w:space="0" w:color="auto"/>
            </w:tcBorders>
            <w:shd w:val="clear" w:color="auto" w:fill="auto"/>
            <w:vAlign w:val="bottom"/>
          </w:tcPr>
          <w:p w14:paraId="2F6F46F9"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453</w:t>
            </w:r>
          </w:p>
        </w:tc>
        <w:tc>
          <w:tcPr>
            <w:tcW w:w="1839" w:type="dxa"/>
            <w:tcBorders>
              <w:top w:val="single" w:sz="4" w:space="0" w:color="auto"/>
              <w:left w:val="single" w:sz="4" w:space="0" w:color="auto"/>
              <w:bottom w:val="single" w:sz="4" w:space="0" w:color="auto"/>
              <w:right w:val="single" w:sz="4" w:space="0" w:color="auto"/>
            </w:tcBorders>
          </w:tcPr>
          <w:p w14:paraId="5B02808B"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0A0A3648"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29445</w:t>
            </w:r>
          </w:p>
        </w:tc>
      </w:tr>
      <w:tr w:rsidR="003A4281" w:rsidRPr="00F90431" w14:paraId="7DBCFF03" w14:textId="77777777" w:rsidTr="00000002">
        <w:tc>
          <w:tcPr>
            <w:tcW w:w="2689" w:type="dxa"/>
            <w:tcBorders>
              <w:top w:val="nil"/>
              <w:left w:val="single" w:sz="4" w:space="0" w:color="auto"/>
              <w:bottom w:val="single" w:sz="4" w:space="0" w:color="auto"/>
              <w:right w:val="single" w:sz="4" w:space="0" w:color="auto"/>
            </w:tcBorders>
            <w:vAlign w:val="center"/>
          </w:tcPr>
          <w:p w14:paraId="255A44CF"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Cedral</w:t>
            </w:r>
          </w:p>
        </w:tc>
        <w:tc>
          <w:tcPr>
            <w:tcW w:w="1842" w:type="dxa"/>
            <w:tcBorders>
              <w:top w:val="single" w:sz="4" w:space="0" w:color="auto"/>
              <w:left w:val="nil"/>
              <w:bottom w:val="single" w:sz="4" w:space="0" w:color="auto"/>
              <w:right w:val="single" w:sz="4" w:space="0" w:color="auto"/>
            </w:tcBorders>
            <w:shd w:val="clear" w:color="auto" w:fill="auto"/>
            <w:vAlign w:val="bottom"/>
          </w:tcPr>
          <w:p w14:paraId="130E88C7"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1424</w:t>
            </w:r>
          </w:p>
        </w:tc>
        <w:tc>
          <w:tcPr>
            <w:tcW w:w="1839" w:type="dxa"/>
            <w:tcBorders>
              <w:top w:val="single" w:sz="4" w:space="0" w:color="auto"/>
              <w:left w:val="single" w:sz="4" w:space="0" w:color="auto"/>
              <w:bottom w:val="single" w:sz="4" w:space="0" w:color="auto"/>
              <w:right w:val="single" w:sz="4" w:space="0" w:color="auto"/>
            </w:tcBorders>
          </w:tcPr>
          <w:p w14:paraId="2FA1EA06"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19BB6B4"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92560</w:t>
            </w:r>
          </w:p>
        </w:tc>
      </w:tr>
      <w:tr w:rsidR="003A4281" w:rsidRPr="00F90431" w14:paraId="0AFB9ABA" w14:textId="77777777" w:rsidTr="00000002">
        <w:tc>
          <w:tcPr>
            <w:tcW w:w="2689" w:type="dxa"/>
            <w:tcBorders>
              <w:top w:val="nil"/>
              <w:left w:val="single" w:sz="4" w:space="0" w:color="auto"/>
              <w:bottom w:val="single" w:sz="4" w:space="0" w:color="auto"/>
              <w:right w:val="single" w:sz="4" w:space="0" w:color="auto"/>
            </w:tcBorders>
            <w:vAlign w:val="center"/>
          </w:tcPr>
          <w:p w14:paraId="56901E62"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Colômbia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71EA7F06"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1095</w:t>
            </w:r>
          </w:p>
        </w:tc>
        <w:tc>
          <w:tcPr>
            <w:tcW w:w="1839" w:type="dxa"/>
            <w:tcBorders>
              <w:top w:val="single" w:sz="4" w:space="0" w:color="auto"/>
              <w:left w:val="single" w:sz="4" w:space="0" w:color="auto"/>
              <w:bottom w:val="single" w:sz="4" w:space="0" w:color="auto"/>
              <w:right w:val="single" w:sz="4" w:space="0" w:color="auto"/>
            </w:tcBorders>
          </w:tcPr>
          <w:p w14:paraId="4C17F8D3"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EB18301"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71175</w:t>
            </w:r>
          </w:p>
        </w:tc>
      </w:tr>
      <w:tr w:rsidR="003A4281" w:rsidRPr="00F90431" w14:paraId="0F6F68C0" w14:textId="77777777" w:rsidTr="00000002">
        <w:tc>
          <w:tcPr>
            <w:tcW w:w="2689" w:type="dxa"/>
            <w:tcBorders>
              <w:top w:val="nil"/>
              <w:left w:val="single" w:sz="4" w:space="0" w:color="auto"/>
              <w:bottom w:val="single" w:sz="4" w:space="0" w:color="auto"/>
              <w:right w:val="single" w:sz="4" w:space="0" w:color="auto"/>
            </w:tcBorders>
            <w:vAlign w:val="center"/>
          </w:tcPr>
          <w:p w14:paraId="716B917B"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Cosmorama</w:t>
            </w:r>
          </w:p>
        </w:tc>
        <w:tc>
          <w:tcPr>
            <w:tcW w:w="1842" w:type="dxa"/>
            <w:tcBorders>
              <w:top w:val="single" w:sz="4" w:space="0" w:color="auto"/>
              <w:left w:val="nil"/>
              <w:bottom w:val="single" w:sz="4" w:space="0" w:color="auto"/>
              <w:right w:val="single" w:sz="4" w:space="0" w:color="auto"/>
            </w:tcBorders>
            <w:shd w:val="clear" w:color="auto" w:fill="auto"/>
            <w:vAlign w:val="bottom"/>
          </w:tcPr>
          <w:p w14:paraId="46B91990"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828</w:t>
            </w:r>
          </w:p>
        </w:tc>
        <w:tc>
          <w:tcPr>
            <w:tcW w:w="1839" w:type="dxa"/>
            <w:tcBorders>
              <w:top w:val="single" w:sz="4" w:space="0" w:color="auto"/>
              <w:left w:val="single" w:sz="4" w:space="0" w:color="auto"/>
              <w:bottom w:val="single" w:sz="4" w:space="0" w:color="auto"/>
              <w:right w:val="single" w:sz="4" w:space="0" w:color="auto"/>
            </w:tcBorders>
          </w:tcPr>
          <w:p w14:paraId="46168925"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6998367E"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53820</w:t>
            </w:r>
          </w:p>
        </w:tc>
      </w:tr>
      <w:tr w:rsidR="003A4281" w:rsidRPr="00F90431" w14:paraId="53A80287" w14:textId="77777777" w:rsidTr="00000002">
        <w:tc>
          <w:tcPr>
            <w:tcW w:w="2689" w:type="dxa"/>
            <w:tcBorders>
              <w:top w:val="nil"/>
              <w:left w:val="single" w:sz="4" w:space="0" w:color="auto"/>
              <w:bottom w:val="single" w:sz="4" w:space="0" w:color="auto"/>
              <w:right w:val="single" w:sz="4" w:space="0" w:color="auto"/>
            </w:tcBorders>
            <w:vAlign w:val="center"/>
          </w:tcPr>
          <w:p w14:paraId="40125395"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Elisiário</w:t>
            </w:r>
          </w:p>
        </w:tc>
        <w:tc>
          <w:tcPr>
            <w:tcW w:w="1842" w:type="dxa"/>
            <w:tcBorders>
              <w:top w:val="single" w:sz="4" w:space="0" w:color="auto"/>
              <w:left w:val="nil"/>
              <w:bottom w:val="single" w:sz="4" w:space="0" w:color="auto"/>
              <w:right w:val="single" w:sz="4" w:space="0" w:color="auto"/>
            </w:tcBorders>
            <w:shd w:val="clear" w:color="auto" w:fill="auto"/>
            <w:vAlign w:val="bottom"/>
          </w:tcPr>
          <w:p w14:paraId="1A1D600F"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346</w:t>
            </w:r>
          </w:p>
        </w:tc>
        <w:tc>
          <w:tcPr>
            <w:tcW w:w="1839" w:type="dxa"/>
            <w:tcBorders>
              <w:top w:val="single" w:sz="4" w:space="0" w:color="auto"/>
              <w:left w:val="single" w:sz="4" w:space="0" w:color="auto"/>
              <w:bottom w:val="single" w:sz="4" w:space="0" w:color="auto"/>
              <w:right w:val="single" w:sz="4" w:space="0" w:color="auto"/>
            </w:tcBorders>
          </w:tcPr>
          <w:p w14:paraId="73FAEC9F"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C549368"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22490</w:t>
            </w:r>
          </w:p>
        </w:tc>
      </w:tr>
      <w:tr w:rsidR="003A4281" w:rsidRPr="00F90431" w14:paraId="112268E6" w14:textId="77777777" w:rsidTr="00000002">
        <w:tc>
          <w:tcPr>
            <w:tcW w:w="2689" w:type="dxa"/>
            <w:tcBorders>
              <w:top w:val="nil"/>
              <w:left w:val="single" w:sz="4" w:space="0" w:color="auto"/>
              <w:bottom w:val="single" w:sz="4" w:space="0" w:color="auto"/>
              <w:right w:val="single" w:sz="4" w:space="0" w:color="auto"/>
            </w:tcBorders>
            <w:vAlign w:val="center"/>
          </w:tcPr>
          <w:p w14:paraId="6F75D7B9"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Est. Tur. De Ibirá</w:t>
            </w:r>
          </w:p>
        </w:tc>
        <w:tc>
          <w:tcPr>
            <w:tcW w:w="1842" w:type="dxa"/>
            <w:tcBorders>
              <w:top w:val="single" w:sz="4" w:space="0" w:color="auto"/>
              <w:left w:val="nil"/>
              <w:bottom w:val="single" w:sz="4" w:space="0" w:color="auto"/>
              <w:right w:val="single" w:sz="4" w:space="0" w:color="auto"/>
            </w:tcBorders>
            <w:shd w:val="clear" w:color="auto" w:fill="auto"/>
            <w:vAlign w:val="bottom"/>
          </w:tcPr>
          <w:p w14:paraId="16E1B684"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1203</w:t>
            </w:r>
          </w:p>
        </w:tc>
        <w:tc>
          <w:tcPr>
            <w:tcW w:w="1839" w:type="dxa"/>
            <w:tcBorders>
              <w:top w:val="single" w:sz="4" w:space="0" w:color="auto"/>
              <w:left w:val="single" w:sz="4" w:space="0" w:color="auto"/>
              <w:bottom w:val="single" w:sz="4" w:space="0" w:color="auto"/>
              <w:right w:val="single" w:sz="4" w:space="0" w:color="auto"/>
            </w:tcBorders>
          </w:tcPr>
          <w:p w14:paraId="6C23A56A"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E8DCDF1"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78195</w:t>
            </w:r>
          </w:p>
        </w:tc>
      </w:tr>
      <w:tr w:rsidR="003A4281" w:rsidRPr="00F90431" w14:paraId="731698B2" w14:textId="77777777" w:rsidTr="00000002">
        <w:tc>
          <w:tcPr>
            <w:tcW w:w="2689" w:type="dxa"/>
            <w:tcBorders>
              <w:top w:val="nil"/>
              <w:left w:val="single" w:sz="4" w:space="0" w:color="auto"/>
              <w:bottom w:val="single" w:sz="4" w:space="0" w:color="auto"/>
              <w:right w:val="single" w:sz="4" w:space="0" w:color="auto"/>
            </w:tcBorders>
            <w:vAlign w:val="center"/>
          </w:tcPr>
          <w:p w14:paraId="701F0AEE"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Est. Tur. De Tupã</w:t>
            </w:r>
          </w:p>
        </w:tc>
        <w:tc>
          <w:tcPr>
            <w:tcW w:w="1842" w:type="dxa"/>
            <w:tcBorders>
              <w:top w:val="single" w:sz="4" w:space="0" w:color="auto"/>
              <w:left w:val="nil"/>
              <w:bottom w:val="single" w:sz="4" w:space="0" w:color="auto"/>
              <w:right w:val="single" w:sz="4" w:space="0" w:color="auto"/>
            </w:tcBorders>
            <w:shd w:val="clear" w:color="auto" w:fill="auto"/>
            <w:vAlign w:val="bottom"/>
          </w:tcPr>
          <w:p w14:paraId="71F34252"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2148</w:t>
            </w:r>
          </w:p>
        </w:tc>
        <w:tc>
          <w:tcPr>
            <w:tcW w:w="1839" w:type="dxa"/>
            <w:tcBorders>
              <w:top w:val="single" w:sz="4" w:space="0" w:color="auto"/>
              <w:left w:val="single" w:sz="4" w:space="0" w:color="auto"/>
              <w:bottom w:val="single" w:sz="4" w:space="0" w:color="auto"/>
              <w:right w:val="single" w:sz="4" w:space="0" w:color="auto"/>
            </w:tcBorders>
          </w:tcPr>
          <w:p w14:paraId="1C44395B"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00590B64"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139620</w:t>
            </w:r>
          </w:p>
        </w:tc>
      </w:tr>
      <w:tr w:rsidR="003A4281" w:rsidRPr="00F90431" w14:paraId="3E706F73" w14:textId="77777777" w:rsidTr="00000002">
        <w:tc>
          <w:tcPr>
            <w:tcW w:w="2689" w:type="dxa"/>
            <w:tcBorders>
              <w:top w:val="nil"/>
              <w:left w:val="single" w:sz="4" w:space="0" w:color="auto"/>
              <w:bottom w:val="single" w:sz="4" w:space="0" w:color="auto"/>
              <w:right w:val="single" w:sz="4" w:space="0" w:color="auto"/>
            </w:tcBorders>
            <w:vAlign w:val="center"/>
          </w:tcPr>
          <w:p w14:paraId="44ECECA9"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Estrela D’Oeste</w:t>
            </w:r>
          </w:p>
        </w:tc>
        <w:tc>
          <w:tcPr>
            <w:tcW w:w="1842" w:type="dxa"/>
            <w:tcBorders>
              <w:top w:val="single" w:sz="4" w:space="0" w:color="auto"/>
              <w:left w:val="nil"/>
              <w:bottom w:val="single" w:sz="4" w:space="0" w:color="auto"/>
              <w:right w:val="single" w:sz="4" w:space="0" w:color="auto"/>
            </w:tcBorders>
            <w:shd w:val="clear" w:color="auto" w:fill="auto"/>
            <w:vAlign w:val="bottom"/>
          </w:tcPr>
          <w:p w14:paraId="503FEB55"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1002</w:t>
            </w:r>
          </w:p>
        </w:tc>
        <w:tc>
          <w:tcPr>
            <w:tcW w:w="1839" w:type="dxa"/>
            <w:tcBorders>
              <w:top w:val="single" w:sz="4" w:space="0" w:color="auto"/>
              <w:left w:val="single" w:sz="4" w:space="0" w:color="auto"/>
              <w:bottom w:val="single" w:sz="4" w:space="0" w:color="auto"/>
              <w:right w:val="single" w:sz="4" w:space="0" w:color="auto"/>
            </w:tcBorders>
          </w:tcPr>
          <w:p w14:paraId="3F33F0D9"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6AB8DEC"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65130</w:t>
            </w:r>
          </w:p>
        </w:tc>
      </w:tr>
      <w:tr w:rsidR="003A4281" w:rsidRPr="00F90431" w14:paraId="33990948" w14:textId="77777777" w:rsidTr="00000002">
        <w:tc>
          <w:tcPr>
            <w:tcW w:w="2689" w:type="dxa"/>
            <w:tcBorders>
              <w:top w:val="nil"/>
              <w:left w:val="single" w:sz="4" w:space="0" w:color="auto"/>
              <w:bottom w:val="single" w:sz="4" w:space="0" w:color="auto"/>
              <w:right w:val="single" w:sz="4" w:space="0" w:color="auto"/>
            </w:tcBorders>
            <w:vAlign w:val="center"/>
          </w:tcPr>
          <w:p w14:paraId="7A706B03"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Gavião Peixoto</w:t>
            </w:r>
          </w:p>
        </w:tc>
        <w:tc>
          <w:tcPr>
            <w:tcW w:w="1842" w:type="dxa"/>
            <w:tcBorders>
              <w:top w:val="single" w:sz="4" w:space="0" w:color="auto"/>
              <w:left w:val="nil"/>
              <w:bottom w:val="single" w:sz="4" w:space="0" w:color="auto"/>
              <w:right w:val="single" w:sz="4" w:space="0" w:color="auto"/>
            </w:tcBorders>
            <w:shd w:val="clear" w:color="auto" w:fill="auto"/>
            <w:vAlign w:val="bottom"/>
          </w:tcPr>
          <w:p w14:paraId="45C642EF"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656</w:t>
            </w:r>
          </w:p>
        </w:tc>
        <w:tc>
          <w:tcPr>
            <w:tcW w:w="1839" w:type="dxa"/>
            <w:tcBorders>
              <w:top w:val="single" w:sz="4" w:space="0" w:color="auto"/>
              <w:left w:val="single" w:sz="4" w:space="0" w:color="auto"/>
              <w:bottom w:val="single" w:sz="4" w:space="0" w:color="auto"/>
              <w:right w:val="single" w:sz="4" w:space="0" w:color="auto"/>
            </w:tcBorders>
          </w:tcPr>
          <w:p w14:paraId="62029394"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17E47CEB"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42640</w:t>
            </w:r>
          </w:p>
        </w:tc>
      </w:tr>
      <w:tr w:rsidR="003A4281" w:rsidRPr="00F90431" w14:paraId="6A0222E2" w14:textId="77777777" w:rsidTr="00000002">
        <w:tc>
          <w:tcPr>
            <w:tcW w:w="2689" w:type="dxa"/>
            <w:tcBorders>
              <w:top w:val="nil"/>
              <w:left w:val="single" w:sz="4" w:space="0" w:color="auto"/>
              <w:bottom w:val="single" w:sz="4" w:space="0" w:color="auto"/>
              <w:right w:val="single" w:sz="4" w:space="0" w:color="auto"/>
            </w:tcBorders>
            <w:vAlign w:val="center"/>
          </w:tcPr>
          <w:p w14:paraId="1105D4B1"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Guapiaçu</w:t>
            </w:r>
          </w:p>
        </w:tc>
        <w:tc>
          <w:tcPr>
            <w:tcW w:w="1842" w:type="dxa"/>
            <w:tcBorders>
              <w:top w:val="single" w:sz="4" w:space="0" w:color="auto"/>
              <w:left w:val="nil"/>
              <w:bottom w:val="single" w:sz="4" w:space="0" w:color="auto"/>
              <w:right w:val="single" w:sz="4" w:space="0" w:color="auto"/>
            </w:tcBorders>
            <w:shd w:val="clear" w:color="auto" w:fill="auto"/>
            <w:vAlign w:val="bottom"/>
          </w:tcPr>
          <w:p w14:paraId="27BD535C"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2392</w:t>
            </w:r>
          </w:p>
        </w:tc>
        <w:tc>
          <w:tcPr>
            <w:tcW w:w="1839" w:type="dxa"/>
            <w:tcBorders>
              <w:top w:val="single" w:sz="4" w:space="0" w:color="auto"/>
              <w:left w:val="single" w:sz="4" w:space="0" w:color="auto"/>
              <w:bottom w:val="single" w:sz="4" w:space="0" w:color="auto"/>
              <w:right w:val="single" w:sz="4" w:space="0" w:color="auto"/>
            </w:tcBorders>
          </w:tcPr>
          <w:p w14:paraId="2533A7B9"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9B619A1"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155480</w:t>
            </w:r>
          </w:p>
        </w:tc>
      </w:tr>
      <w:tr w:rsidR="003A4281" w:rsidRPr="00F90431" w14:paraId="706CE048" w14:textId="77777777" w:rsidTr="00000002">
        <w:tc>
          <w:tcPr>
            <w:tcW w:w="2689" w:type="dxa"/>
            <w:tcBorders>
              <w:top w:val="nil"/>
              <w:left w:val="single" w:sz="4" w:space="0" w:color="auto"/>
              <w:bottom w:val="single" w:sz="4" w:space="0" w:color="auto"/>
              <w:right w:val="single" w:sz="4" w:space="0" w:color="auto"/>
            </w:tcBorders>
            <w:vAlign w:val="center"/>
          </w:tcPr>
          <w:p w14:paraId="6F01196E"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Guarani D'Oeste</w:t>
            </w:r>
          </w:p>
        </w:tc>
        <w:tc>
          <w:tcPr>
            <w:tcW w:w="1842" w:type="dxa"/>
            <w:tcBorders>
              <w:top w:val="single" w:sz="4" w:space="0" w:color="auto"/>
              <w:left w:val="nil"/>
              <w:bottom w:val="single" w:sz="4" w:space="0" w:color="auto"/>
              <w:right w:val="single" w:sz="4" w:space="0" w:color="auto"/>
            </w:tcBorders>
            <w:shd w:val="clear" w:color="auto" w:fill="auto"/>
            <w:vAlign w:val="bottom"/>
          </w:tcPr>
          <w:p w14:paraId="18398F4B"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120</w:t>
            </w:r>
          </w:p>
        </w:tc>
        <w:tc>
          <w:tcPr>
            <w:tcW w:w="1839" w:type="dxa"/>
            <w:tcBorders>
              <w:top w:val="single" w:sz="4" w:space="0" w:color="auto"/>
              <w:left w:val="single" w:sz="4" w:space="0" w:color="auto"/>
              <w:bottom w:val="single" w:sz="4" w:space="0" w:color="auto"/>
              <w:right w:val="single" w:sz="4" w:space="0" w:color="auto"/>
            </w:tcBorders>
          </w:tcPr>
          <w:p w14:paraId="733AED4F"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6AEF153"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7800</w:t>
            </w:r>
          </w:p>
        </w:tc>
      </w:tr>
      <w:tr w:rsidR="003A4281" w:rsidRPr="00F90431" w14:paraId="16C68EF6" w14:textId="77777777" w:rsidTr="00000002">
        <w:tc>
          <w:tcPr>
            <w:tcW w:w="2689" w:type="dxa"/>
            <w:tcBorders>
              <w:top w:val="nil"/>
              <w:left w:val="single" w:sz="4" w:space="0" w:color="auto"/>
              <w:bottom w:val="single" w:sz="4" w:space="0" w:color="auto"/>
              <w:right w:val="single" w:sz="4" w:space="0" w:color="auto"/>
            </w:tcBorders>
            <w:vAlign w:val="center"/>
          </w:tcPr>
          <w:p w14:paraId="1BE50FE9"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Herculândia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3DA02AE5"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542</w:t>
            </w:r>
          </w:p>
        </w:tc>
        <w:tc>
          <w:tcPr>
            <w:tcW w:w="1839" w:type="dxa"/>
            <w:tcBorders>
              <w:top w:val="single" w:sz="4" w:space="0" w:color="auto"/>
              <w:left w:val="single" w:sz="4" w:space="0" w:color="auto"/>
              <w:bottom w:val="single" w:sz="4" w:space="0" w:color="auto"/>
              <w:right w:val="single" w:sz="4" w:space="0" w:color="auto"/>
            </w:tcBorders>
          </w:tcPr>
          <w:p w14:paraId="449A7772"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4E52B99"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35230</w:t>
            </w:r>
          </w:p>
        </w:tc>
      </w:tr>
      <w:tr w:rsidR="003A4281" w:rsidRPr="00F90431" w14:paraId="2FC37B60" w14:textId="77777777" w:rsidTr="00000002">
        <w:tc>
          <w:tcPr>
            <w:tcW w:w="2689" w:type="dxa"/>
            <w:tcBorders>
              <w:top w:val="nil"/>
              <w:left w:val="single" w:sz="4" w:space="0" w:color="auto"/>
              <w:bottom w:val="single" w:sz="4" w:space="0" w:color="auto"/>
              <w:right w:val="single" w:sz="4" w:space="0" w:color="auto"/>
            </w:tcBorders>
            <w:vAlign w:val="center"/>
          </w:tcPr>
          <w:p w14:paraId="5A6728F1"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Irapuã</w:t>
            </w:r>
          </w:p>
        </w:tc>
        <w:tc>
          <w:tcPr>
            <w:tcW w:w="1842" w:type="dxa"/>
            <w:tcBorders>
              <w:top w:val="single" w:sz="4" w:space="0" w:color="auto"/>
              <w:left w:val="nil"/>
              <w:bottom w:val="single" w:sz="4" w:space="0" w:color="auto"/>
              <w:right w:val="single" w:sz="4" w:space="0" w:color="auto"/>
            </w:tcBorders>
            <w:shd w:val="clear" w:color="auto" w:fill="auto"/>
            <w:vAlign w:val="bottom"/>
          </w:tcPr>
          <w:p w14:paraId="429A7A85"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478</w:t>
            </w:r>
          </w:p>
        </w:tc>
        <w:tc>
          <w:tcPr>
            <w:tcW w:w="1839" w:type="dxa"/>
            <w:tcBorders>
              <w:top w:val="single" w:sz="4" w:space="0" w:color="auto"/>
              <w:left w:val="single" w:sz="4" w:space="0" w:color="auto"/>
              <w:bottom w:val="single" w:sz="4" w:space="0" w:color="auto"/>
              <w:right w:val="single" w:sz="4" w:space="0" w:color="auto"/>
            </w:tcBorders>
          </w:tcPr>
          <w:p w14:paraId="3B5B1968"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0EA837F"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31070</w:t>
            </w:r>
          </w:p>
        </w:tc>
      </w:tr>
      <w:tr w:rsidR="003A4281" w:rsidRPr="00F90431" w14:paraId="51255359" w14:textId="77777777" w:rsidTr="00000002">
        <w:tc>
          <w:tcPr>
            <w:tcW w:w="2689" w:type="dxa"/>
            <w:tcBorders>
              <w:top w:val="nil"/>
              <w:left w:val="single" w:sz="4" w:space="0" w:color="auto"/>
              <w:bottom w:val="single" w:sz="4" w:space="0" w:color="auto"/>
              <w:right w:val="single" w:sz="4" w:space="0" w:color="auto"/>
            </w:tcBorders>
            <w:vAlign w:val="center"/>
          </w:tcPr>
          <w:p w14:paraId="7960DC5A"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Macedônia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13F257AB"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196</w:t>
            </w:r>
          </w:p>
        </w:tc>
        <w:tc>
          <w:tcPr>
            <w:tcW w:w="1839" w:type="dxa"/>
            <w:tcBorders>
              <w:top w:val="single" w:sz="4" w:space="0" w:color="auto"/>
              <w:left w:val="single" w:sz="4" w:space="0" w:color="auto"/>
              <w:bottom w:val="single" w:sz="4" w:space="0" w:color="auto"/>
              <w:right w:val="single" w:sz="4" w:space="0" w:color="auto"/>
            </w:tcBorders>
          </w:tcPr>
          <w:p w14:paraId="5319EF0C"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4F4747B"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12740</w:t>
            </w:r>
          </w:p>
        </w:tc>
      </w:tr>
      <w:tr w:rsidR="003A4281" w:rsidRPr="00F90431" w14:paraId="3B90047F" w14:textId="77777777" w:rsidTr="00000002">
        <w:tc>
          <w:tcPr>
            <w:tcW w:w="2689" w:type="dxa"/>
            <w:tcBorders>
              <w:top w:val="nil"/>
              <w:left w:val="single" w:sz="4" w:space="0" w:color="auto"/>
              <w:bottom w:val="single" w:sz="4" w:space="0" w:color="auto"/>
              <w:right w:val="single" w:sz="4" w:space="0" w:color="auto"/>
            </w:tcBorders>
            <w:vAlign w:val="center"/>
          </w:tcPr>
          <w:p w14:paraId="1FFB4DCF"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Magda</w:t>
            </w:r>
          </w:p>
        </w:tc>
        <w:tc>
          <w:tcPr>
            <w:tcW w:w="1842" w:type="dxa"/>
            <w:tcBorders>
              <w:top w:val="single" w:sz="4" w:space="0" w:color="auto"/>
              <w:left w:val="nil"/>
              <w:bottom w:val="single" w:sz="4" w:space="0" w:color="auto"/>
              <w:right w:val="single" w:sz="4" w:space="0" w:color="auto"/>
            </w:tcBorders>
            <w:shd w:val="clear" w:color="auto" w:fill="auto"/>
            <w:vAlign w:val="bottom"/>
          </w:tcPr>
          <w:p w14:paraId="06E4B4D3"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179</w:t>
            </w:r>
          </w:p>
        </w:tc>
        <w:tc>
          <w:tcPr>
            <w:tcW w:w="1839" w:type="dxa"/>
            <w:tcBorders>
              <w:top w:val="single" w:sz="4" w:space="0" w:color="auto"/>
              <w:left w:val="single" w:sz="4" w:space="0" w:color="auto"/>
              <w:bottom w:val="single" w:sz="4" w:space="0" w:color="auto"/>
              <w:right w:val="single" w:sz="4" w:space="0" w:color="auto"/>
            </w:tcBorders>
          </w:tcPr>
          <w:p w14:paraId="0EF9C617"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1F31261E"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11635</w:t>
            </w:r>
          </w:p>
        </w:tc>
      </w:tr>
      <w:tr w:rsidR="003A4281" w:rsidRPr="00F90431" w14:paraId="712B2DBB" w14:textId="77777777" w:rsidTr="00000002">
        <w:tc>
          <w:tcPr>
            <w:tcW w:w="2689" w:type="dxa"/>
            <w:tcBorders>
              <w:top w:val="nil"/>
              <w:left w:val="single" w:sz="4" w:space="0" w:color="auto"/>
              <w:bottom w:val="single" w:sz="4" w:space="0" w:color="auto"/>
              <w:right w:val="single" w:sz="4" w:space="0" w:color="auto"/>
            </w:tcBorders>
            <w:vAlign w:val="center"/>
          </w:tcPr>
          <w:p w14:paraId="1F094D70"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Mendonça</w:t>
            </w:r>
          </w:p>
        </w:tc>
        <w:tc>
          <w:tcPr>
            <w:tcW w:w="1842" w:type="dxa"/>
            <w:tcBorders>
              <w:top w:val="single" w:sz="4" w:space="0" w:color="auto"/>
              <w:left w:val="nil"/>
              <w:bottom w:val="single" w:sz="4" w:space="0" w:color="auto"/>
              <w:right w:val="single" w:sz="4" w:space="0" w:color="auto"/>
            </w:tcBorders>
            <w:shd w:val="clear" w:color="auto" w:fill="auto"/>
            <w:vAlign w:val="bottom"/>
          </w:tcPr>
          <w:p w14:paraId="42EC783C"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359</w:t>
            </w:r>
          </w:p>
        </w:tc>
        <w:tc>
          <w:tcPr>
            <w:tcW w:w="1839" w:type="dxa"/>
            <w:tcBorders>
              <w:top w:val="single" w:sz="4" w:space="0" w:color="auto"/>
              <w:left w:val="single" w:sz="4" w:space="0" w:color="auto"/>
              <w:bottom w:val="single" w:sz="4" w:space="0" w:color="auto"/>
              <w:right w:val="single" w:sz="4" w:space="0" w:color="auto"/>
            </w:tcBorders>
          </w:tcPr>
          <w:p w14:paraId="04CD78A2"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5999825E"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23335</w:t>
            </w:r>
          </w:p>
        </w:tc>
      </w:tr>
      <w:tr w:rsidR="003A4281" w:rsidRPr="00F90431" w14:paraId="4016B18D" w14:textId="77777777" w:rsidTr="00000002">
        <w:tc>
          <w:tcPr>
            <w:tcW w:w="2689" w:type="dxa"/>
            <w:tcBorders>
              <w:top w:val="nil"/>
              <w:left w:val="single" w:sz="4" w:space="0" w:color="auto"/>
              <w:bottom w:val="single" w:sz="4" w:space="0" w:color="auto"/>
              <w:right w:val="single" w:sz="4" w:space="0" w:color="auto"/>
            </w:tcBorders>
            <w:vAlign w:val="center"/>
          </w:tcPr>
          <w:p w14:paraId="20865A1E"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Meridiano</w:t>
            </w:r>
          </w:p>
        </w:tc>
        <w:tc>
          <w:tcPr>
            <w:tcW w:w="1842" w:type="dxa"/>
            <w:tcBorders>
              <w:top w:val="single" w:sz="4" w:space="0" w:color="auto"/>
              <w:left w:val="nil"/>
              <w:bottom w:val="single" w:sz="4" w:space="0" w:color="auto"/>
              <w:right w:val="single" w:sz="4" w:space="0" w:color="auto"/>
            </w:tcBorders>
            <w:shd w:val="clear" w:color="auto" w:fill="auto"/>
            <w:vAlign w:val="bottom"/>
          </w:tcPr>
          <w:p w14:paraId="5D3BFC0D"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298</w:t>
            </w:r>
          </w:p>
        </w:tc>
        <w:tc>
          <w:tcPr>
            <w:tcW w:w="1839" w:type="dxa"/>
            <w:tcBorders>
              <w:top w:val="single" w:sz="4" w:space="0" w:color="auto"/>
              <w:left w:val="single" w:sz="4" w:space="0" w:color="auto"/>
              <w:bottom w:val="single" w:sz="4" w:space="0" w:color="auto"/>
              <w:right w:val="single" w:sz="4" w:space="0" w:color="auto"/>
            </w:tcBorders>
          </w:tcPr>
          <w:p w14:paraId="61415FAE"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40071B3"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19370</w:t>
            </w:r>
          </w:p>
        </w:tc>
      </w:tr>
      <w:tr w:rsidR="003A4281" w:rsidRPr="00F90431" w14:paraId="31720CEA" w14:textId="77777777" w:rsidTr="00000002">
        <w:tc>
          <w:tcPr>
            <w:tcW w:w="2689" w:type="dxa"/>
            <w:tcBorders>
              <w:top w:val="nil"/>
              <w:left w:val="single" w:sz="4" w:space="0" w:color="auto"/>
              <w:bottom w:val="single" w:sz="4" w:space="0" w:color="auto"/>
              <w:right w:val="single" w:sz="4" w:space="0" w:color="auto"/>
            </w:tcBorders>
            <w:vAlign w:val="center"/>
          </w:tcPr>
          <w:p w14:paraId="41A639AD"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Mirassol</w:t>
            </w:r>
          </w:p>
        </w:tc>
        <w:tc>
          <w:tcPr>
            <w:tcW w:w="1842" w:type="dxa"/>
            <w:tcBorders>
              <w:top w:val="single" w:sz="4" w:space="0" w:color="auto"/>
              <w:left w:val="nil"/>
              <w:bottom w:val="single" w:sz="4" w:space="0" w:color="auto"/>
              <w:right w:val="single" w:sz="4" w:space="0" w:color="auto"/>
            </w:tcBorders>
            <w:shd w:val="clear" w:color="auto" w:fill="auto"/>
            <w:vAlign w:val="bottom"/>
          </w:tcPr>
          <w:p w14:paraId="20FF7851"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3073</w:t>
            </w:r>
          </w:p>
        </w:tc>
        <w:tc>
          <w:tcPr>
            <w:tcW w:w="1839" w:type="dxa"/>
            <w:tcBorders>
              <w:top w:val="single" w:sz="4" w:space="0" w:color="auto"/>
              <w:left w:val="single" w:sz="4" w:space="0" w:color="auto"/>
              <w:bottom w:val="single" w:sz="4" w:space="0" w:color="auto"/>
              <w:right w:val="single" w:sz="4" w:space="0" w:color="auto"/>
            </w:tcBorders>
          </w:tcPr>
          <w:p w14:paraId="03B7866F"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2ACFCFC"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199745</w:t>
            </w:r>
          </w:p>
        </w:tc>
      </w:tr>
      <w:tr w:rsidR="003A4281" w:rsidRPr="00F90431" w14:paraId="3536131A" w14:textId="77777777" w:rsidTr="00000002">
        <w:tc>
          <w:tcPr>
            <w:tcW w:w="2689" w:type="dxa"/>
            <w:tcBorders>
              <w:top w:val="nil"/>
              <w:left w:val="single" w:sz="4" w:space="0" w:color="auto"/>
              <w:bottom w:val="single" w:sz="4" w:space="0" w:color="auto"/>
              <w:right w:val="single" w:sz="4" w:space="0" w:color="auto"/>
            </w:tcBorders>
            <w:vAlign w:val="center"/>
          </w:tcPr>
          <w:p w14:paraId="7F663DC7"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lastRenderedPageBreak/>
              <w:t>Mirassolândia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105CF428"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297</w:t>
            </w:r>
          </w:p>
        </w:tc>
        <w:tc>
          <w:tcPr>
            <w:tcW w:w="1839" w:type="dxa"/>
            <w:tcBorders>
              <w:top w:val="single" w:sz="4" w:space="0" w:color="auto"/>
              <w:left w:val="single" w:sz="4" w:space="0" w:color="auto"/>
              <w:bottom w:val="single" w:sz="4" w:space="0" w:color="auto"/>
              <w:right w:val="single" w:sz="4" w:space="0" w:color="auto"/>
            </w:tcBorders>
          </w:tcPr>
          <w:p w14:paraId="590F558E"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C521D2D"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19305</w:t>
            </w:r>
          </w:p>
        </w:tc>
      </w:tr>
      <w:tr w:rsidR="003A4281" w:rsidRPr="00F90431" w14:paraId="62A535EC" w14:textId="77777777" w:rsidTr="00000002">
        <w:tc>
          <w:tcPr>
            <w:tcW w:w="2689" w:type="dxa"/>
            <w:tcBorders>
              <w:top w:val="nil"/>
              <w:left w:val="single" w:sz="4" w:space="0" w:color="auto"/>
              <w:bottom w:val="single" w:sz="4" w:space="0" w:color="auto"/>
              <w:right w:val="single" w:sz="4" w:space="0" w:color="auto"/>
            </w:tcBorders>
            <w:vAlign w:val="center"/>
          </w:tcPr>
          <w:p w14:paraId="7687986B"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Monções</w:t>
            </w:r>
          </w:p>
        </w:tc>
        <w:tc>
          <w:tcPr>
            <w:tcW w:w="1842" w:type="dxa"/>
            <w:tcBorders>
              <w:top w:val="single" w:sz="4" w:space="0" w:color="auto"/>
              <w:left w:val="nil"/>
              <w:bottom w:val="single" w:sz="4" w:space="0" w:color="auto"/>
              <w:right w:val="single" w:sz="4" w:space="0" w:color="auto"/>
            </w:tcBorders>
            <w:shd w:val="clear" w:color="auto" w:fill="auto"/>
            <w:vAlign w:val="bottom"/>
          </w:tcPr>
          <w:p w14:paraId="4AEF481E"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110</w:t>
            </w:r>
          </w:p>
        </w:tc>
        <w:tc>
          <w:tcPr>
            <w:tcW w:w="1839" w:type="dxa"/>
            <w:tcBorders>
              <w:top w:val="single" w:sz="4" w:space="0" w:color="auto"/>
              <w:left w:val="single" w:sz="4" w:space="0" w:color="auto"/>
              <w:bottom w:val="single" w:sz="4" w:space="0" w:color="auto"/>
              <w:right w:val="single" w:sz="4" w:space="0" w:color="auto"/>
            </w:tcBorders>
          </w:tcPr>
          <w:p w14:paraId="58AE7B7E"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38C46D63"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7150</w:t>
            </w:r>
          </w:p>
        </w:tc>
      </w:tr>
      <w:tr w:rsidR="003A4281" w:rsidRPr="00F90431" w14:paraId="05783130" w14:textId="77777777" w:rsidTr="00000002">
        <w:tc>
          <w:tcPr>
            <w:tcW w:w="2689" w:type="dxa"/>
            <w:tcBorders>
              <w:top w:val="nil"/>
              <w:left w:val="single" w:sz="4" w:space="0" w:color="auto"/>
              <w:bottom w:val="single" w:sz="4" w:space="0" w:color="auto"/>
              <w:right w:val="single" w:sz="4" w:space="0" w:color="auto"/>
            </w:tcBorders>
            <w:vAlign w:val="center"/>
          </w:tcPr>
          <w:p w14:paraId="77127918"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Monte Azul Paulista</w:t>
            </w:r>
          </w:p>
        </w:tc>
        <w:tc>
          <w:tcPr>
            <w:tcW w:w="1842" w:type="dxa"/>
            <w:tcBorders>
              <w:top w:val="single" w:sz="4" w:space="0" w:color="auto"/>
              <w:left w:val="nil"/>
              <w:bottom w:val="single" w:sz="4" w:space="0" w:color="auto"/>
              <w:right w:val="single" w:sz="4" w:space="0" w:color="auto"/>
            </w:tcBorders>
            <w:shd w:val="clear" w:color="auto" w:fill="auto"/>
            <w:vAlign w:val="bottom"/>
          </w:tcPr>
          <w:p w14:paraId="1ABC902C"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1442</w:t>
            </w:r>
          </w:p>
        </w:tc>
        <w:tc>
          <w:tcPr>
            <w:tcW w:w="1839" w:type="dxa"/>
            <w:tcBorders>
              <w:top w:val="single" w:sz="4" w:space="0" w:color="auto"/>
              <w:left w:val="single" w:sz="4" w:space="0" w:color="auto"/>
              <w:bottom w:val="single" w:sz="4" w:space="0" w:color="auto"/>
              <w:right w:val="single" w:sz="4" w:space="0" w:color="auto"/>
            </w:tcBorders>
          </w:tcPr>
          <w:p w14:paraId="4EF3A49A"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3FE7FC2"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93730</w:t>
            </w:r>
          </w:p>
        </w:tc>
      </w:tr>
      <w:tr w:rsidR="003A4281" w:rsidRPr="00F90431" w14:paraId="4A8E4BBA" w14:textId="77777777" w:rsidTr="00000002">
        <w:tc>
          <w:tcPr>
            <w:tcW w:w="2689" w:type="dxa"/>
            <w:tcBorders>
              <w:top w:val="nil"/>
              <w:left w:val="single" w:sz="4" w:space="0" w:color="auto"/>
              <w:bottom w:val="single" w:sz="4" w:space="0" w:color="auto"/>
              <w:right w:val="single" w:sz="4" w:space="0" w:color="auto"/>
            </w:tcBorders>
            <w:vAlign w:val="center"/>
          </w:tcPr>
          <w:p w14:paraId="6F03ADB7"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Nhandeara</w:t>
            </w:r>
          </w:p>
        </w:tc>
        <w:tc>
          <w:tcPr>
            <w:tcW w:w="1842" w:type="dxa"/>
            <w:tcBorders>
              <w:top w:val="single" w:sz="4" w:space="0" w:color="auto"/>
              <w:left w:val="nil"/>
              <w:bottom w:val="single" w:sz="4" w:space="0" w:color="auto"/>
              <w:right w:val="single" w:sz="4" w:space="0" w:color="auto"/>
            </w:tcBorders>
            <w:shd w:val="clear" w:color="auto" w:fill="auto"/>
            <w:vAlign w:val="bottom"/>
          </w:tcPr>
          <w:p w14:paraId="7B2C36EB"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441</w:t>
            </w:r>
          </w:p>
        </w:tc>
        <w:tc>
          <w:tcPr>
            <w:tcW w:w="1839" w:type="dxa"/>
            <w:tcBorders>
              <w:top w:val="single" w:sz="4" w:space="0" w:color="auto"/>
              <w:left w:val="single" w:sz="4" w:space="0" w:color="auto"/>
              <w:bottom w:val="single" w:sz="4" w:space="0" w:color="auto"/>
              <w:right w:val="single" w:sz="4" w:space="0" w:color="auto"/>
            </w:tcBorders>
          </w:tcPr>
          <w:p w14:paraId="6A43D5DF"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770B9A2"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28665</w:t>
            </w:r>
          </w:p>
        </w:tc>
      </w:tr>
      <w:tr w:rsidR="003A4281" w:rsidRPr="00F90431" w14:paraId="7C3C834F" w14:textId="77777777" w:rsidTr="00000002">
        <w:tc>
          <w:tcPr>
            <w:tcW w:w="2689" w:type="dxa"/>
            <w:tcBorders>
              <w:top w:val="nil"/>
              <w:left w:val="single" w:sz="4" w:space="0" w:color="auto"/>
              <w:bottom w:val="single" w:sz="4" w:space="0" w:color="auto"/>
              <w:right w:val="single" w:sz="4" w:space="0" w:color="auto"/>
            </w:tcBorders>
            <w:vAlign w:val="center"/>
          </w:tcPr>
          <w:p w14:paraId="4FFBEA2C"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Ouroeste</w:t>
            </w:r>
          </w:p>
        </w:tc>
        <w:tc>
          <w:tcPr>
            <w:tcW w:w="1842" w:type="dxa"/>
            <w:tcBorders>
              <w:top w:val="single" w:sz="4" w:space="0" w:color="auto"/>
              <w:left w:val="nil"/>
              <w:bottom w:val="single" w:sz="4" w:space="0" w:color="auto"/>
              <w:right w:val="single" w:sz="4" w:space="0" w:color="auto"/>
            </w:tcBorders>
            <w:shd w:val="clear" w:color="auto" w:fill="auto"/>
            <w:vAlign w:val="bottom"/>
          </w:tcPr>
          <w:p w14:paraId="0E537E64"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746</w:t>
            </w:r>
          </w:p>
        </w:tc>
        <w:tc>
          <w:tcPr>
            <w:tcW w:w="1839" w:type="dxa"/>
            <w:tcBorders>
              <w:top w:val="single" w:sz="4" w:space="0" w:color="auto"/>
              <w:left w:val="single" w:sz="4" w:space="0" w:color="auto"/>
              <w:bottom w:val="single" w:sz="4" w:space="0" w:color="auto"/>
              <w:right w:val="single" w:sz="4" w:space="0" w:color="auto"/>
            </w:tcBorders>
          </w:tcPr>
          <w:p w14:paraId="34248517"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812971F"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48490</w:t>
            </w:r>
          </w:p>
        </w:tc>
      </w:tr>
      <w:tr w:rsidR="003A4281" w:rsidRPr="00F90431" w14:paraId="20B35D31" w14:textId="77777777" w:rsidTr="00000002">
        <w:trPr>
          <w:trHeight w:val="625"/>
        </w:trPr>
        <w:tc>
          <w:tcPr>
            <w:tcW w:w="2689" w:type="dxa"/>
            <w:tcBorders>
              <w:top w:val="nil"/>
              <w:left w:val="single" w:sz="4" w:space="0" w:color="auto"/>
              <w:bottom w:val="single" w:sz="4" w:space="0" w:color="auto"/>
              <w:right w:val="single" w:sz="4" w:space="0" w:color="auto"/>
            </w:tcBorders>
            <w:vAlign w:val="center"/>
          </w:tcPr>
          <w:p w14:paraId="38866210"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Pedranópolis</w:t>
            </w:r>
          </w:p>
        </w:tc>
        <w:tc>
          <w:tcPr>
            <w:tcW w:w="1842" w:type="dxa"/>
            <w:tcBorders>
              <w:top w:val="single" w:sz="4" w:space="0" w:color="auto"/>
              <w:left w:val="nil"/>
              <w:bottom w:val="single" w:sz="4" w:space="0" w:color="auto"/>
              <w:right w:val="single" w:sz="4" w:space="0" w:color="auto"/>
            </w:tcBorders>
            <w:shd w:val="clear" w:color="auto" w:fill="auto"/>
            <w:vAlign w:val="bottom"/>
          </w:tcPr>
          <w:p w14:paraId="166CDD1A"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149</w:t>
            </w:r>
          </w:p>
        </w:tc>
        <w:tc>
          <w:tcPr>
            <w:tcW w:w="1839" w:type="dxa"/>
            <w:tcBorders>
              <w:top w:val="single" w:sz="4" w:space="0" w:color="auto"/>
              <w:left w:val="single" w:sz="4" w:space="0" w:color="auto"/>
              <w:bottom w:val="single" w:sz="4" w:space="0" w:color="auto"/>
              <w:right w:val="single" w:sz="4" w:space="0" w:color="auto"/>
            </w:tcBorders>
          </w:tcPr>
          <w:p w14:paraId="696AE763"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53BC2F7"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9685</w:t>
            </w:r>
          </w:p>
        </w:tc>
      </w:tr>
      <w:tr w:rsidR="003A4281" w:rsidRPr="00F90431" w14:paraId="24E4D927" w14:textId="77777777" w:rsidTr="00000002">
        <w:tc>
          <w:tcPr>
            <w:tcW w:w="2689" w:type="dxa"/>
            <w:tcBorders>
              <w:top w:val="nil"/>
              <w:left w:val="single" w:sz="4" w:space="0" w:color="auto"/>
              <w:bottom w:val="single" w:sz="4" w:space="0" w:color="auto"/>
              <w:right w:val="single" w:sz="4" w:space="0" w:color="auto"/>
            </w:tcBorders>
            <w:vAlign w:val="center"/>
          </w:tcPr>
          <w:p w14:paraId="1C0AE404"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Piacatu</w:t>
            </w:r>
          </w:p>
        </w:tc>
        <w:tc>
          <w:tcPr>
            <w:tcW w:w="1842" w:type="dxa"/>
            <w:tcBorders>
              <w:top w:val="single" w:sz="4" w:space="0" w:color="auto"/>
              <w:left w:val="nil"/>
              <w:bottom w:val="single" w:sz="4" w:space="0" w:color="auto"/>
              <w:right w:val="single" w:sz="4" w:space="0" w:color="auto"/>
            </w:tcBorders>
            <w:shd w:val="clear" w:color="auto" w:fill="auto"/>
            <w:vAlign w:val="bottom"/>
          </w:tcPr>
          <w:p w14:paraId="68DA1E4E"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320</w:t>
            </w:r>
          </w:p>
        </w:tc>
        <w:tc>
          <w:tcPr>
            <w:tcW w:w="1839" w:type="dxa"/>
            <w:tcBorders>
              <w:top w:val="single" w:sz="4" w:space="0" w:color="auto"/>
              <w:left w:val="single" w:sz="4" w:space="0" w:color="auto"/>
              <w:bottom w:val="single" w:sz="4" w:space="0" w:color="auto"/>
              <w:right w:val="single" w:sz="4" w:space="0" w:color="auto"/>
            </w:tcBorders>
          </w:tcPr>
          <w:p w14:paraId="12C980AA"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5759A391"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20800</w:t>
            </w:r>
          </w:p>
        </w:tc>
      </w:tr>
      <w:tr w:rsidR="003A4281" w:rsidRPr="00F90431" w14:paraId="49534912" w14:textId="77777777" w:rsidTr="00000002">
        <w:tc>
          <w:tcPr>
            <w:tcW w:w="2689" w:type="dxa"/>
            <w:tcBorders>
              <w:top w:val="nil"/>
              <w:left w:val="single" w:sz="4" w:space="0" w:color="auto"/>
              <w:bottom w:val="single" w:sz="4" w:space="0" w:color="auto"/>
              <w:right w:val="single" w:sz="4" w:space="0" w:color="auto"/>
            </w:tcBorders>
            <w:vAlign w:val="center"/>
          </w:tcPr>
          <w:p w14:paraId="7A6B8116"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Riolândia</w:t>
            </w:r>
          </w:p>
        </w:tc>
        <w:tc>
          <w:tcPr>
            <w:tcW w:w="1842" w:type="dxa"/>
            <w:tcBorders>
              <w:top w:val="single" w:sz="4" w:space="0" w:color="auto"/>
              <w:left w:val="nil"/>
              <w:bottom w:val="single" w:sz="4" w:space="0" w:color="auto"/>
              <w:right w:val="single" w:sz="4" w:space="0" w:color="auto"/>
            </w:tcBorders>
            <w:shd w:val="clear" w:color="auto" w:fill="auto"/>
            <w:vAlign w:val="bottom"/>
          </w:tcPr>
          <w:p w14:paraId="0944139E"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1169</w:t>
            </w:r>
          </w:p>
        </w:tc>
        <w:tc>
          <w:tcPr>
            <w:tcW w:w="1839" w:type="dxa"/>
            <w:tcBorders>
              <w:top w:val="single" w:sz="4" w:space="0" w:color="auto"/>
              <w:left w:val="single" w:sz="4" w:space="0" w:color="auto"/>
              <w:bottom w:val="single" w:sz="4" w:space="0" w:color="auto"/>
              <w:right w:val="single" w:sz="4" w:space="0" w:color="auto"/>
            </w:tcBorders>
          </w:tcPr>
          <w:p w14:paraId="13B15A29"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15DC8E7F"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75985</w:t>
            </w:r>
          </w:p>
        </w:tc>
      </w:tr>
      <w:tr w:rsidR="003A4281" w:rsidRPr="00F90431" w14:paraId="079A0406" w14:textId="77777777" w:rsidTr="00000002">
        <w:tc>
          <w:tcPr>
            <w:tcW w:w="2689" w:type="dxa"/>
            <w:tcBorders>
              <w:top w:val="nil"/>
              <w:left w:val="single" w:sz="4" w:space="0" w:color="auto"/>
              <w:bottom w:val="single" w:sz="4" w:space="0" w:color="auto"/>
              <w:right w:val="single" w:sz="4" w:space="0" w:color="auto"/>
            </w:tcBorders>
            <w:vAlign w:val="center"/>
          </w:tcPr>
          <w:p w14:paraId="1B271474"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Santa Albertina</w:t>
            </w:r>
          </w:p>
        </w:tc>
        <w:tc>
          <w:tcPr>
            <w:tcW w:w="1842" w:type="dxa"/>
            <w:tcBorders>
              <w:top w:val="single" w:sz="4" w:space="0" w:color="auto"/>
              <w:left w:val="nil"/>
              <w:bottom w:val="single" w:sz="4" w:space="0" w:color="auto"/>
              <w:right w:val="single" w:sz="4" w:space="0" w:color="auto"/>
            </w:tcBorders>
            <w:shd w:val="clear" w:color="auto" w:fill="auto"/>
            <w:vAlign w:val="bottom"/>
          </w:tcPr>
          <w:p w14:paraId="4548629C"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381</w:t>
            </w:r>
          </w:p>
        </w:tc>
        <w:tc>
          <w:tcPr>
            <w:tcW w:w="1839" w:type="dxa"/>
            <w:tcBorders>
              <w:top w:val="single" w:sz="4" w:space="0" w:color="auto"/>
              <w:left w:val="single" w:sz="4" w:space="0" w:color="auto"/>
              <w:bottom w:val="single" w:sz="4" w:space="0" w:color="auto"/>
              <w:right w:val="single" w:sz="4" w:space="0" w:color="auto"/>
            </w:tcBorders>
          </w:tcPr>
          <w:p w14:paraId="04FBC48E"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9B032CF"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24765</w:t>
            </w:r>
          </w:p>
        </w:tc>
      </w:tr>
      <w:tr w:rsidR="003A4281" w:rsidRPr="00F90431" w14:paraId="41A22888" w14:textId="77777777" w:rsidTr="00000002">
        <w:tc>
          <w:tcPr>
            <w:tcW w:w="2689" w:type="dxa"/>
            <w:tcBorders>
              <w:top w:val="nil"/>
              <w:left w:val="single" w:sz="4" w:space="0" w:color="auto"/>
              <w:bottom w:val="single" w:sz="4" w:space="0" w:color="auto"/>
              <w:right w:val="single" w:sz="4" w:space="0" w:color="auto"/>
            </w:tcBorders>
            <w:vAlign w:val="center"/>
          </w:tcPr>
          <w:p w14:paraId="3A98FEF8"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Taquaral</w:t>
            </w:r>
          </w:p>
        </w:tc>
        <w:tc>
          <w:tcPr>
            <w:tcW w:w="1842" w:type="dxa"/>
            <w:tcBorders>
              <w:top w:val="single" w:sz="4" w:space="0" w:color="auto"/>
              <w:left w:val="nil"/>
              <w:bottom w:val="single" w:sz="4" w:space="0" w:color="auto"/>
              <w:right w:val="single" w:sz="4" w:space="0" w:color="auto"/>
            </w:tcBorders>
            <w:shd w:val="clear" w:color="auto" w:fill="auto"/>
            <w:vAlign w:val="bottom"/>
          </w:tcPr>
          <w:p w14:paraId="1A7A510E"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153</w:t>
            </w:r>
          </w:p>
        </w:tc>
        <w:tc>
          <w:tcPr>
            <w:tcW w:w="1839" w:type="dxa"/>
            <w:tcBorders>
              <w:top w:val="single" w:sz="4" w:space="0" w:color="auto"/>
              <w:left w:val="single" w:sz="4" w:space="0" w:color="auto"/>
              <w:bottom w:val="single" w:sz="4" w:space="0" w:color="auto"/>
              <w:right w:val="single" w:sz="4" w:space="0" w:color="auto"/>
            </w:tcBorders>
          </w:tcPr>
          <w:p w14:paraId="61843B35"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28E05824"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9945</w:t>
            </w:r>
          </w:p>
        </w:tc>
      </w:tr>
      <w:tr w:rsidR="003A4281" w:rsidRPr="00F90431" w14:paraId="72E53286" w14:textId="77777777" w:rsidTr="00000002">
        <w:trPr>
          <w:trHeight w:val="342"/>
        </w:trPr>
        <w:tc>
          <w:tcPr>
            <w:tcW w:w="2689" w:type="dxa"/>
            <w:tcBorders>
              <w:top w:val="nil"/>
              <w:left w:val="single" w:sz="4" w:space="0" w:color="auto"/>
              <w:bottom w:val="single" w:sz="4" w:space="0" w:color="auto"/>
              <w:right w:val="single" w:sz="4" w:space="0" w:color="auto"/>
            </w:tcBorders>
            <w:vAlign w:val="center"/>
          </w:tcPr>
          <w:p w14:paraId="04F9BFE1"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Taquaritinga</w:t>
            </w:r>
          </w:p>
        </w:tc>
        <w:tc>
          <w:tcPr>
            <w:tcW w:w="1842" w:type="dxa"/>
            <w:tcBorders>
              <w:top w:val="single" w:sz="4" w:space="0" w:color="auto"/>
              <w:left w:val="nil"/>
              <w:bottom w:val="single" w:sz="4" w:space="0" w:color="auto"/>
              <w:right w:val="single" w:sz="4" w:space="0" w:color="auto"/>
            </w:tcBorders>
            <w:shd w:val="clear" w:color="auto" w:fill="auto"/>
            <w:vAlign w:val="bottom"/>
          </w:tcPr>
          <w:p w14:paraId="7C42BF60"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2889</w:t>
            </w:r>
          </w:p>
        </w:tc>
        <w:tc>
          <w:tcPr>
            <w:tcW w:w="1839" w:type="dxa"/>
            <w:tcBorders>
              <w:top w:val="single" w:sz="4" w:space="0" w:color="auto"/>
              <w:left w:val="single" w:sz="4" w:space="0" w:color="auto"/>
              <w:bottom w:val="single" w:sz="4" w:space="0" w:color="auto"/>
              <w:right w:val="single" w:sz="4" w:space="0" w:color="auto"/>
            </w:tcBorders>
          </w:tcPr>
          <w:p w14:paraId="27B4BF43"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5C1A2AB4"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187785</w:t>
            </w:r>
          </w:p>
        </w:tc>
      </w:tr>
      <w:tr w:rsidR="003A4281" w:rsidRPr="00F90431" w14:paraId="779E713E" w14:textId="77777777" w:rsidTr="00000002">
        <w:tc>
          <w:tcPr>
            <w:tcW w:w="2689" w:type="dxa"/>
            <w:tcBorders>
              <w:top w:val="nil"/>
              <w:left w:val="single" w:sz="4" w:space="0" w:color="auto"/>
              <w:bottom w:val="single" w:sz="4" w:space="0" w:color="auto"/>
              <w:right w:val="single" w:sz="4" w:space="0" w:color="auto"/>
            </w:tcBorders>
            <w:vAlign w:val="center"/>
          </w:tcPr>
          <w:p w14:paraId="5DD0378A"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Uchoa</w:t>
            </w:r>
          </w:p>
        </w:tc>
        <w:tc>
          <w:tcPr>
            <w:tcW w:w="1842" w:type="dxa"/>
            <w:tcBorders>
              <w:top w:val="single" w:sz="4" w:space="0" w:color="auto"/>
              <w:left w:val="nil"/>
              <w:bottom w:val="single" w:sz="4" w:space="0" w:color="auto"/>
              <w:right w:val="single" w:sz="4" w:space="0" w:color="auto"/>
            </w:tcBorders>
            <w:shd w:val="clear" w:color="auto" w:fill="auto"/>
            <w:vAlign w:val="bottom"/>
          </w:tcPr>
          <w:p w14:paraId="17EF8286"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1115</w:t>
            </w:r>
          </w:p>
        </w:tc>
        <w:tc>
          <w:tcPr>
            <w:tcW w:w="1839" w:type="dxa"/>
            <w:tcBorders>
              <w:top w:val="single" w:sz="4" w:space="0" w:color="auto"/>
              <w:left w:val="single" w:sz="4" w:space="0" w:color="auto"/>
              <w:bottom w:val="single" w:sz="4" w:space="0" w:color="auto"/>
              <w:right w:val="single" w:sz="4" w:space="0" w:color="auto"/>
            </w:tcBorders>
          </w:tcPr>
          <w:p w14:paraId="5A6F1CE7"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73B4BC08"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72475</w:t>
            </w:r>
          </w:p>
        </w:tc>
      </w:tr>
      <w:tr w:rsidR="003A4281" w:rsidRPr="00F90431" w14:paraId="402596EB" w14:textId="77777777" w:rsidTr="00000002">
        <w:tc>
          <w:tcPr>
            <w:tcW w:w="2689" w:type="dxa"/>
            <w:tcBorders>
              <w:top w:val="nil"/>
              <w:left w:val="single" w:sz="4" w:space="0" w:color="auto"/>
              <w:bottom w:val="single" w:sz="4" w:space="0" w:color="auto"/>
              <w:right w:val="single" w:sz="4" w:space="0" w:color="auto"/>
            </w:tcBorders>
            <w:vAlign w:val="center"/>
          </w:tcPr>
          <w:p w14:paraId="146B5EEC"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Urupês</w:t>
            </w:r>
          </w:p>
        </w:tc>
        <w:tc>
          <w:tcPr>
            <w:tcW w:w="1842" w:type="dxa"/>
            <w:tcBorders>
              <w:top w:val="single" w:sz="4" w:space="0" w:color="auto"/>
              <w:left w:val="nil"/>
              <w:bottom w:val="single" w:sz="4" w:space="0" w:color="auto"/>
              <w:right w:val="single" w:sz="4" w:space="0" w:color="auto"/>
            </w:tcBorders>
            <w:shd w:val="clear" w:color="auto" w:fill="auto"/>
            <w:vAlign w:val="bottom"/>
          </w:tcPr>
          <w:p w14:paraId="76253FE6"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1137</w:t>
            </w:r>
          </w:p>
        </w:tc>
        <w:tc>
          <w:tcPr>
            <w:tcW w:w="1839" w:type="dxa"/>
            <w:tcBorders>
              <w:top w:val="single" w:sz="4" w:space="0" w:color="auto"/>
              <w:left w:val="single" w:sz="4" w:space="0" w:color="auto"/>
              <w:bottom w:val="single" w:sz="4" w:space="0" w:color="auto"/>
              <w:right w:val="single" w:sz="4" w:space="0" w:color="auto"/>
            </w:tcBorders>
          </w:tcPr>
          <w:p w14:paraId="0E11554A"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4A01BFBD"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73905</w:t>
            </w:r>
          </w:p>
        </w:tc>
      </w:tr>
      <w:tr w:rsidR="003A4281" w:rsidRPr="00F90431" w14:paraId="5E0FAE64" w14:textId="77777777" w:rsidTr="00000002">
        <w:tc>
          <w:tcPr>
            <w:tcW w:w="2689" w:type="dxa"/>
            <w:tcBorders>
              <w:top w:val="nil"/>
              <w:left w:val="single" w:sz="4" w:space="0" w:color="auto"/>
              <w:bottom w:val="single" w:sz="4" w:space="0" w:color="auto"/>
              <w:right w:val="single" w:sz="4" w:space="0" w:color="auto"/>
            </w:tcBorders>
            <w:vAlign w:val="center"/>
          </w:tcPr>
          <w:p w14:paraId="7D1B865D"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Valentim Gentil</w:t>
            </w:r>
          </w:p>
        </w:tc>
        <w:tc>
          <w:tcPr>
            <w:tcW w:w="1842" w:type="dxa"/>
            <w:tcBorders>
              <w:top w:val="single" w:sz="4" w:space="0" w:color="auto"/>
              <w:left w:val="nil"/>
              <w:bottom w:val="single" w:sz="4" w:space="0" w:color="auto"/>
              <w:right w:val="single" w:sz="4" w:space="0" w:color="auto"/>
            </w:tcBorders>
            <w:shd w:val="clear" w:color="auto" w:fill="auto"/>
            <w:vAlign w:val="bottom"/>
          </w:tcPr>
          <w:p w14:paraId="23FEAB8D"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879</w:t>
            </w:r>
          </w:p>
        </w:tc>
        <w:tc>
          <w:tcPr>
            <w:tcW w:w="1839" w:type="dxa"/>
            <w:tcBorders>
              <w:top w:val="single" w:sz="4" w:space="0" w:color="auto"/>
              <w:left w:val="single" w:sz="4" w:space="0" w:color="auto"/>
              <w:bottom w:val="single" w:sz="4" w:space="0" w:color="auto"/>
              <w:right w:val="single" w:sz="4" w:space="0" w:color="auto"/>
            </w:tcBorders>
          </w:tcPr>
          <w:p w14:paraId="7C080D2C"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5BEE3FBA"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57135</w:t>
            </w:r>
          </w:p>
        </w:tc>
      </w:tr>
      <w:tr w:rsidR="003A4281" w:rsidRPr="00F90431" w14:paraId="40E997C2" w14:textId="77777777" w:rsidTr="00000002">
        <w:tc>
          <w:tcPr>
            <w:tcW w:w="2689" w:type="dxa"/>
            <w:tcBorders>
              <w:top w:val="nil"/>
              <w:left w:val="single" w:sz="4" w:space="0" w:color="auto"/>
              <w:bottom w:val="single" w:sz="4" w:space="0" w:color="auto"/>
              <w:right w:val="single" w:sz="4" w:space="0" w:color="auto"/>
            </w:tcBorders>
            <w:vAlign w:val="center"/>
          </w:tcPr>
          <w:p w14:paraId="1AA21AC8" w14:textId="77777777" w:rsidR="003A4281" w:rsidRPr="00F90431" w:rsidRDefault="003A4281" w:rsidP="00000002">
            <w:pPr>
              <w:spacing w:line="240" w:lineRule="auto"/>
              <w:ind w:right="-2"/>
              <w:jc w:val="both"/>
              <w:rPr>
                <w:rFonts w:ascii="Amasis MT Pro" w:hAnsi="Amasis MT Pro" w:cs="Arial"/>
                <w:sz w:val="24"/>
                <w:szCs w:val="24"/>
              </w:rPr>
            </w:pPr>
            <w:r w:rsidRPr="007734E4">
              <w:rPr>
                <w:rFonts w:ascii="Amasis MT Pro" w:eastAsia="Times New Roman" w:hAnsi="Amasis MT Pro" w:cs="Times New Roman"/>
                <w:color w:val="000000"/>
                <w:sz w:val="24"/>
                <w:szCs w:val="24"/>
                <w:lang w:eastAsia="pt-BR"/>
              </w:rPr>
              <w:t>Vista Alegre do Alto</w:t>
            </w:r>
          </w:p>
        </w:tc>
        <w:tc>
          <w:tcPr>
            <w:tcW w:w="1842" w:type="dxa"/>
            <w:tcBorders>
              <w:top w:val="single" w:sz="4" w:space="0" w:color="auto"/>
              <w:left w:val="nil"/>
              <w:bottom w:val="single" w:sz="4" w:space="0" w:color="auto"/>
              <w:right w:val="single" w:sz="4" w:space="0" w:color="auto"/>
            </w:tcBorders>
            <w:shd w:val="clear" w:color="auto" w:fill="auto"/>
            <w:vAlign w:val="bottom"/>
          </w:tcPr>
          <w:p w14:paraId="57EA2613" w14:textId="77777777" w:rsidR="003A4281" w:rsidRPr="00F90431" w:rsidRDefault="003A4281" w:rsidP="00000002">
            <w:pPr>
              <w:spacing w:line="240" w:lineRule="auto"/>
              <w:ind w:right="-2"/>
              <w:jc w:val="center"/>
              <w:rPr>
                <w:rFonts w:ascii="Amasis MT Pro" w:hAnsi="Amasis MT Pro" w:cs="Arial"/>
                <w:sz w:val="24"/>
                <w:szCs w:val="24"/>
              </w:rPr>
            </w:pPr>
            <w:r>
              <w:rPr>
                <w:rFonts w:ascii="Aptos Narrow" w:hAnsi="Aptos Narrow"/>
                <w:color w:val="000000"/>
              </w:rPr>
              <w:t>528</w:t>
            </w:r>
          </w:p>
        </w:tc>
        <w:tc>
          <w:tcPr>
            <w:tcW w:w="1839" w:type="dxa"/>
            <w:tcBorders>
              <w:top w:val="single" w:sz="4" w:space="0" w:color="auto"/>
              <w:left w:val="single" w:sz="4" w:space="0" w:color="auto"/>
              <w:bottom w:val="single" w:sz="4" w:space="0" w:color="auto"/>
              <w:right w:val="single" w:sz="4" w:space="0" w:color="auto"/>
            </w:tcBorders>
          </w:tcPr>
          <w:p w14:paraId="4CC38250"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masis MT Pro" w:hAnsi="Amasis MT Pro" w:cs="Arial"/>
                <w:sz w:val="24"/>
                <w:szCs w:val="24"/>
              </w:rPr>
              <w:t>36</w:t>
            </w:r>
          </w:p>
        </w:tc>
        <w:tc>
          <w:tcPr>
            <w:tcW w:w="2124" w:type="dxa"/>
            <w:tcBorders>
              <w:top w:val="nil"/>
              <w:left w:val="single" w:sz="8" w:space="0" w:color="auto"/>
              <w:bottom w:val="single" w:sz="4" w:space="0" w:color="auto"/>
              <w:right w:val="single" w:sz="8" w:space="0" w:color="auto"/>
            </w:tcBorders>
            <w:shd w:val="clear" w:color="auto" w:fill="auto"/>
            <w:vAlign w:val="bottom"/>
          </w:tcPr>
          <w:p w14:paraId="036B27FC" w14:textId="77777777" w:rsidR="003A4281" w:rsidRPr="00E91063" w:rsidRDefault="003A4281" w:rsidP="00000002">
            <w:pPr>
              <w:spacing w:line="240" w:lineRule="auto"/>
              <w:ind w:right="-2"/>
              <w:jc w:val="center"/>
              <w:rPr>
                <w:rFonts w:ascii="Amasis MT Pro" w:hAnsi="Amasis MT Pro" w:cs="Arial"/>
                <w:sz w:val="24"/>
                <w:szCs w:val="24"/>
              </w:rPr>
            </w:pPr>
            <w:r w:rsidRPr="00E91063">
              <w:rPr>
                <w:rFonts w:ascii="Aptos Narrow" w:hAnsi="Aptos Narrow"/>
                <w:color w:val="000000"/>
              </w:rPr>
              <w:t>34320</w:t>
            </w:r>
          </w:p>
        </w:tc>
      </w:tr>
      <w:tr w:rsidR="003A4281" w:rsidRPr="00F90431" w14:paraId="6FFD8E60" w14:textId="77777777" w:rsidTr="00000002">
        <w:tc>
          <w:tcPr>
            <w:tcW w:w="2689" w:type="dxa"/>
            <w:tcBorders>
              <w:top w:val="nil"/>
              <w:left w:val="single" w:sz="4" w:space="0" w:color="auto"/>
              <w:bottom w:val="single" w:sz="4" w:space="0" w:color="auto"/>
              <w:right w:val="single" w:sz="4" w:space="0" w:color="auto"/>
            </w:tcBorders>
            <w:vAlign w:val="center"/>
          </w:tcPr>
          <w:p w14:paraId="5C6FC391" w14:textId="77777777" w:rsidR="003A4281" w:rsidRPr="007734E4" w:rsidRDefault="003A4281" w:rsidP="00000002">
            <w:pPr>
              <w:spacing w:line="240" w:lineRule="auto"/>
              <w:ind w:right="-2"/>
              <w:jc w:val="both"/>
              <w:rPr>
                <w:rFonts w:ascii="Amasis MT Pro" w:eastAsia="Times New Roman" w:hAnsi="Amasis MT Pro" w:cs="Times New Roman"/>
                <w:color w:val="000000"/>
                <w:sz w:val="24"/>
                <w:szCs w:val="24"/>
                <w:lang w:eastAsia="pt-BR"/>
              </w:rPr>
            </w:pPr>
            <w:r>
              <w:rPr>
                <w:rFonts w:ascii="Amasis MT Pro" w:eastAsia="Times New Roman" w:hAnsi="Amasis MT Pro" w:cs="Times New Roman"/>
                <w:color w:val="000000"/>
                <w:sz w:val="24"/>
                <w:szCs w:val="24"/>
                <w:lang w:eastAsia="pt-BR"/>
              </w:rPr>
              <w:t>Professores</w:t>
            </w:r>
          </w:p>
        </w:tc>
        <w:tc>
          <w:tcPr>
            <w:tcW w:w="1842" w:type="dxa"/>
            <w:tcBorders>
              <w:top w:val="single" w:sz="4" w:space="0" w:color="auto"/>
              <w:left w:val="nil"/>
              <w:bottom w:val="single" w:sz="4" w:space="0" w:color="auto"/>
              <w:right w:val="single" w:sz="4" w:space="0" w:color="auto"/>
            </w:tcBorders>
            <w:shd w:val="clear" w:color="auto" w:fill="auto"/>
            <w:vAlign w:val="bottom"/>
          </w:tcPr>
          <w:p w14:paraId="46AE8690" w14:textId="77777777" w:rsidR="003A4281" w:rsidRDefault="003A4281" w:rsidP="00000002">
            <w:pPr>
              <w:spacing w:line="240" w:lineRule="auto"/>
              <w:ind w:right="-2"/>
              <w:jc w:val="center"/>
              <w:rPr>
                <w:rFonts w:ascii="Aptos Narrow" w:hAnsi="Aptos Narrow"/>
                <w:color w:val="000000"/>
              </w:rPr>
            </w:pPr>
            <w:r>
              <w:rPr>
                <w:rFonts w:ascii="Aptos Narrow" w:hAnsi="Aptos Narrow"/>
                <w:color w:val="000000"/>
              </w:rPr>
              <w:t>5979</w:t>
            </w:r>
          </w:p>
        </w:tc>
        <w:tc>
          <w:tcPr>
            <w:tcW w:w="1839" w:type="dxa"/>
            <w:tcBorders>
              <w:top w:val="single" w:sz="4" w:space="0" w:color="auto"/>
              <w:left w:val="single" w:sz="4" w:space="0" w:color="auto"/>
              <w:bottom w:val="single" w:sz="4" w:space="0" w:color="auto"/>
              <w:right w:val="single" w:sz="4" w:space="0" w:color="auto"/>
            </w:tcBorders>
          </w:tcPr>
          <w:p w14:paraId="306D29F1" w14:textId="77777777" w:rsidR="003A4281" w:rsidRPr="00E91063" w:rsidRDefault="003A4281" w:rsidP="00000002">
            <w:pPr>
              <w:spacing w:line="240" w:lineRule="auto"/>
              <w:ind w:right="-2"/>
              <w:jc w:val="center"/>
              <w:rPr>
                <w:rFonts w:ascii="Amasis MT Pro" w:hAnsi="Amasis MT Pro" w:cs="Arial"/>
                <w:sz w:val="24"/>
                <w:szCs w:val="24"/>
              </w:rPr>
            </w:pPr>
          </w:p>
        </w:tc>
        <w:tc>
          <w:tcPr>
            <w:tcW w:w="2124" w:type="dxa"/>
            <w:tcBorders>
              <w:top w:val="nil"/>
              <w:left w:val="single" w:sz="8" w:space="0" w:color="auto"/>
              <w:bottom w:val="single" w:sz="4" w:space="0" w:color="auto"/>
              <w:right w:val="single" w:sz="8" w:space="0" w:color="auto"/>
            </w:tcBorders>
            <w:shd w:val="clear" w:color="auto" w:fill="auto"/>
            <w:vAlign w:val="bottom"/>
          </w:tcPr>
          <w:p w14:paraId="66EEBE0B" w14:textId="77777777" w:rsidR="003A4281" w:rsidRPr="00E91063" w:rsidRDefault="003A4281" w:rsidP="00000002">
            <w:pPr>
              <w:spacing w:line="240" w:lineRule="auto"/>
              <w:ind w:right="-2"/>
              <w:jc w:val="center"/>
              <w:rPr>
                <w:rFonts w:ascii="Aptos Narrow" w:hAnsi="Aptos Narrow"/>
                <w:color w:val="000000"/>
              </w:rPr>
            </w:pPr>
            <w:r w:rsidRPr="00E91063">
              <w:rPr>
                <w:rFonts w:ascii="Aptos Narrow" w:hAnsi="Aptos Narrow"/>
                <w:color w:val="000000"/>
              </w:rPr>
              <w:t>5979</w:t>
            </w:r>
          </w:p>
        </w:tc>
      </w:tr>
      <w:tr w:rsidR="003A4281" w:rsidRPr="00F90431" w14:paraId="6AA50A90" w14:textId="77777777" w:rsidTr="00000002">
        <w:tc>
          <w:tcPr>
            <w:tcW w:w="2689" w:type="dxa"/>
            <w:tcBorders>
              <w:top w:val="nil"/>
              <w:left w:val="single" w:sz="4" w:space="0" w:color="auto"/>
              <w:bottom w:val="single" w:sz="4" w:space="0" w:color="auto"/>
              <w:right w:val="single" w:sz="4" w:space="0" w:color="auto"/>
            </w:tcBorders>
            <w:shd w:val="clear" w:color="auto" w:fill="D0CECE" w:themeFill="background2" w:themeFillShade="E6"/>
            <w:vAlign w:val="center"/>
          </w:tcPr>
          <w:p w14:paraId="6D4BE5AB" w14:textId="77777777" w:rsidR="003A4281" w:rsidRDefault="003A4281" w:rsidP="00000002">
            <w:pPr>
              <w:spacing w:line="240" w:lineRule="auto"/>
              <w:ind w:right="-2"/>
              <w:jc w:val="both"/>
              <w:rPr>
                <w:rFonts w:ascii="Amasis MT Pro" w:eastAsia="Times New Roman" w:hAnsi="Amasis MT Pro" w:cs="Times New Roman"/>
                <w:b/>
                <w:bCs/>
                <w:color w:val="000000"/>
                <w:sz w:val="24"/>
                <w:szCs w:val="24"/>
                <w:lang w:eastAsia="pt-BR"/>
              </w:rPr>
            </w:pPr>
          </w:p>
          <w:p w14:paraId="13B6C770" w14:textId="77777777" w:rsidR="003A4281" w:rsidRPr="00DD5BAC" w:rsidRDefault="003A4281" w:rsidP="00000002">
            <w:pPr>
              <w:spacing w:line="240" w:lineRule="auto"/>
              <w:ind w:right="-2"/>
              <w:jc w:val="both"/>
              <w:rPr>
                <w:rFonts w:ascii="Amasis MT Pro" w:hAnsi="Amasis MT Pro" w:cs="Arial"/>
                <w:b/>
                <w:bCs/>
                <w:sz w:val="24"/>
                <w:szCs w:val="24"/>
              </w:rPr>
            </w:pPr>
            <w:r w:rsidRPr="00DD5BAC">
              <w:rPr>
                <w:rFonts w:ascii="Amasis MT Pro" w:eastAsia="Times New Roman" w:hAnsi="Amasis MT Pro" w:cs="Times New Roman"/>
                <w:b/>
                <w:bCs/>
                <w:color w:val="000000"/>
                <w:sz w:val="24"/>
                <w:szCs w:val="24"/>
                <w:lang w:eastAsia="pt-BR"/>
              </w:rPr>
              <w:t>TOTAL PARCIAL</w:t>
            </w:r>
          </w:p>
        </w:tc>
        <w:tc>
          <w:tcPr>
            <w:tcW w:w="18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tcPr>
          <w:p w14:paraId="660DBFF8" w14:textId="77777777" w:rsidR="003A4281" w:rsidRPr="00DD5BAC" w:rsidRDefault="003A4281" w:rsidP="00000002">
            <w:pPr>
              <w:spacing w:line="240" w:lineRule="auto"/>
              <w:ind w:right="-2"/>
              <w:jc w:val="center"/>
              <w:rPr>
                <w:rFonts w:ascii="Amasis MT Pro" w:hAnsi="Amasis MT Pro" w:cs="Arial"/>
                <w:b/>
                <w:bCs/>
                <w:sz w:val="24"/>
                <w:szCs w:val="24"/>
              </w:rPr>
            </w:pPr>
            <w:r>
              <w:rPr>
                <w:rFonts w:ascii="Amasis MT Pro" w:hAnsi="Amasis MT Pro" w:cs="Arial"/>
                <w:b/>
                <w:bCs/>
                <w:sz w:val="24"/>
                <w:szCs w:val="24"/>
              </w:rPr>
              <w:t>50.860</w:t>
            </w:r>
          </w:p>
        </w:tc>
        <w:tc>
          <w:tcPr>
            <w:tcW w:w="183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88A7459" w14:textId="77777777" w:rsidR="003A4281" w:rsidRPr="00E91063" w:rsidRDefault="003A4281" w:rsidP="00000002">
            <w:pPr>
              <w:spacing w:line="240" w:lineRule="auto"/>
              <w:ind w:right="-2"/>
              <w:jc w:val="center"/>
              <w:rPr>
                <w:rFonts w:ascii="Amasis MT Pro" w:hAnsi="Amasis MT Pro" w:cs="Arial"/>
                <w:b/>
                <w:bCs/>
                <w:sz w:val="24"/>
                <w:szCs w:val="24"/>
              </w:rPr>
            </w:pPr>
          </w:p>
        </w:tc>
        <w:tc>
          <w:tcPr>
            <w:tcW w:w="2124" w:type="dxa"/>
            <w:tcBorders>
              <w:top w:val="nil"/>
              <w:left w:val="single" w:sz="8" w:space="0" w:color="auto"/>
              <w:bottom w:val="single" w:sz="4" w:space="0" w:color="auto"/>
              <w:right w:val="single" w:sz="8" w:space="0" w:color="auto"/>
            </w:tcBorders>
            <w:shd w:val="clear" w:color="auto" w:fill="D0CECE" w:themeFill="background2" w:themeFillShade="E6"/>
            <w:vAlign w:val="bottom"/>
          </w:tcPr>
          <w:p w14:paraId="329E3959" w14:textId="77777777" w:rsidR="003A4281" w:rsidRPr="00E91063" w:rsidRDefault="003A4281" w:rsidP="00000002">
            <w:pPr>
              <w:spacing w:after="0" w:line="240" w:lineRule="auto"/>
              <w:rPr>
                <w:rFonts w:ascii="Aptos Narrow" w:hAnsi="Aptos Narrow"/>
                <w:b/>
                <w:bCs/>
                <w:color w:val="000000"/>
                <w:sz w:val="28"/>
                <w:szCs w:val="28"/>
              </w:rPr>
            </w:pPr>
            <w:r w:rsidRPr="00E91063">
              <w:rPr>
                <w:rFonts w:ascii="Aptos Narrow" w:hAnsi="Aptos Narrow"/>
                <w:b/>
                <w:bCs/>
                <w:color w:val="000000"/>
                <w:sz w:val="28"/>
                <w:szCs w:val="28"/>
              </w:rPr>
              <w:t>2.046.204</w:t>
            </w:r>
          </w:p>
          <w:p w14:paraId="7B0ADBF4" w14:textId="77777777" w:rsidR="003A4281" w:rsidRPr="00E91063" w:rsidRDefault="003A4281" w:rsidP="00000002">
            <w:pPr>
              <w:spacing w:after="0" w:line="240" w:lineRule="auto"/>
              <w:jc w:val="center"/>
              <w:rPr>
                <w:rFonts w:ascii="Amasis MT Pro" w:hAnsi="Amasis MT Pro" w:cs="Arial"/>
                <w:b/>
                <w:bCs/>
                <w:sz w:val="24"/>
                <w:szCs w:val="24"/>
              </w:rPr>
            </w:pPr>
          </w:p>
        </w:tc>
      </w:tr>
    </w:tbl>
    <w:p w14:paraId="064AB765" w14:textId="77777777" w:rsidR="00097F8F" w:rsidRPr="00F90431" w:rsidRDefault="00097F8F" w:rsidP="00097F8F">
      <w:pPr>
        <w:spacing w:line="240" w:lineRule="auto"/>
        <w:ind w:right="-2"/>
        <w:jc w:val="both"/>
        <w:rPr>
          <w:rFonts w:ascii="Amasis MT Pro" w:hAnsi="Amasis MT Pro" w:cs="Arial"/>
          <w:sz w:val="24"/>
          <w:szCs w:val="24"/>
        </w:rPr>
      </w:pPr>
    </w:p>
    <w:p w14:paraId="0532FAFA" w14:textId="77777777" w:rsidR="00F55C17" w:rsidRPr="00F90431" w:rsidRDefault="00F55C17" w:rsidP="00F55C17">
      <w:pPr>
        <w:spacing w:line="240" w:lineRule="auto"/>
        <w:ind w:right="-2" w:firstLine="567"/>
        <w:jc w:val="both"/>
        <w:rPr>
          <w:rFonts w:ascii="Amasis MT Pro" w:hAnsi="Amasis MT Pro" w:cs="Arial"/>
          <w:sz w:val="24"/>
          <w:szCs w:val="24"/>
        </w:rPr>
      </w:pPr>
      <w:bookmarkStart w:id="25" w:name="_Hlk171815018"/>
      <w:r w:rsidRPr="00F90431">
        <w:rPr>
          <w:rFonts w:ascii="Amasis MT Pro" w:hAnsi="Amasis MT Pro" w:cs="Arial"/>
          <w:sz w:val="24"/>
          <w:szCs w:val="24"/>
        </w:rPr>
        <w:t>O</w:t>
      </w:r>
      <w:r w:rsidRPr="00F90431">
        <w:rPr>
          <w:rFonts w:ascii="Amasis MT Pro" w:hAnsi="Amasis MT Pro"/>
          <w:sz w:val="24"/>
          <w:szCs w:val="24"/>
        </w:rPr>
        <w:t xml:space="preserve"> Plano Nacional de Educação – PNE, instituído através da Lei 13.005/2014, que</w:t>
      </w:r>
      <w:r w:rsidRPr="00F90431">
        <w:rPr>
          <w:rFonts w:ascii="Amasis MT Pro" w:hAnsi="Amasis MT Pro"/>
          <w:spacing w:val="1"/>
          <w:sz w:val="24"/>
          <w:szCs w:val="24"/>
        </w:rPr>
        <w:t xml:space="preserve"> </w:t>
      </w:r>
      <w:r w:rsidRPr="00F90431">
        <w:rPr>
          <w:rFonts w:ascii="Amasis MT Pro" w:hAnsi="Amasis MT Pro"/>
          <w:sz w:val="24"/>
          <w:szCs w:val="24"/>
        </w:rPr>
        <w:t>determina metas e diretrizes para a política educacional nacional, destacando em suas diretrizes a</w:t>
      </w:r>
      <w:r>
        <w:rPr>
          <w:rFonts w:ascii="Amasis MT Pro" w:hAnsi="Amasis MT Pro"/>
          <w:sz w:val="24"/>
          <w:szCs w:val="24"/>
        </w:rPr>
        <w:t xml:space="preserve"> </w:t>
      </w:r>
      <w:r w:rsidRPr="00F90431">
        <w:rPr>
          <w:rFonts w:ascii="Amasis MT Pro" w:hAnsi="Amasis MT Pro"/>
          <w:spacing w:val="-52"/>
          <w:sz w:val="24"/>
          <w:szCs w:val="24"/>
        </w:rPr>
        <w:t xml:space="preserve"> </w:t>
      </w:r>
      <w:r>
        <w:rPr>
          <w:rFonts w:ascii="Amasis MT Pro" w:hAnsi="Amasis MT Pro"/>
          <w:sz w:val="24"/>
          <w:szCs w:val="24"/>
        </w:rPr>
        <w:t>m</w:t>
      </w:r>
      <w:r w:rsidRPr="00F90431">
        <w:rPr>
          <w:rFonts w:ascii="Amasis MT Pro" w:hAnsi="Amasis MT Pro"/>
          <w:sz w:val="24"/>
          <w:szCs w:val="24"/>
        </w:rPr>
        <w:t>elhoria na qualidade da educação e a valorização dos profissionais da educação, através das</w:t>
      </w:r>
      <w:r w:rsidRPr="00F90431">
        <w:rPr>
          <w:rFonts w:ascii="Amasis MT Pro" w:hAnsi="Amasis MT Pro"/>
          <w:spacing w:val="1"/>
          <w:sz w:val="24"/>
          <w:szCs w:val="24"/>
        </w:rPr>
        <w:t xml:space="preserve"> </w:t>
      </w:r>
      <w:r w:rsidRPr="00F90431">
        <w:rPr>
          <w:rFonts w:ascii="Amasis MT Pro" w:hAnsi="Amasis MT Pro"/>
          <w:sz w:val="24"/>
          <w:szCs w:val="24"/>
        </w:rPr>
        <w:t>estratégias: Fomentar a qualidade da educação básica em todas as etapas e modalidades, com</w:t>
      </w:r>
      <w:r w:rsidRPr="00F90431">
        <w:rPr>
          <w:rFonts w:ascii="Amasis MT Pro" w:hAnsi="Amasis MT Pro"/>
          <w:spacing w:val="1"/>
          <w:sz w:val="24"/>
          <w:szCs w:val="24"/>
        </w:rPr>
        <w:t xml:space="preserve"> </w:t>
      </w:r>
      <w:r w:rsidRPr="00F90431">
        <w:rPr>
          <w:rFonts w:ascii="Amasis MT Pro" w:hAnsi="Amasis MT Pro"/>
          <w:sz w:val="24"/>
          <w:szCs w:val="24"/>
        </w:rPr>
        <w:t>melhoria</w:t>
      </w:r>
      <w:r w:rsidRPr="00F90431">
        <w:rPr>
          <w:rFonts w:ascii="Amasis MT Pro" w:hAnsi="Amasis MT Pro"/>
          <w:spacing w:val="-10"/>
          <w:sz w:val="24"/>
          <w:szCs w:val="24"/>
        </w:rPr>
        <w:t xml:space="preserve"> </w:t>
      </w:r>
      <w:r w:rsidRPr="00F90431">
        <w:rPr>
          <w:rFonts w:ascii="Amasis MT Pro" w:hAnsi="Amasis MT Pro"/>
          <w:sz w:val="24"/>
          <w:szCs w:val="24"/>
        </w:rPr>
        <w:t>do</w:t>
      </w:r>
      <w:r w:rsidRPr="00F90431">
        <w:rPr>
          <w:rFonts w:ascii="Amasis MT Pro" w:hAnsi="Amasis MT Pro"/>
          <w:spacing w:val="-11"/>
          <w:sz w:val="24"/>
          <w:szCs w:val="24"/>
        </w:rPr>
        <w:t xml:space="preserve"> </w:t>
      </w:r>
      <w:r w:rsidRPr="00F90431">
        <w:rPr>
          <w:rFonts w:ascii="Amasis MT Pro" w:hAnsi="Amasis MT Pro"/>
          <w:sz w:val="24"/>
          <w:szCs w:val="24"/>
        </w:rPr>
        <w:t>fluxo</w:t>
      </w:r>
      <w:r w:rsidRPr="00F90431">
        <w:rPr>
          <w:rFonts w:ascii="Amasis MT Pro" w:hAnsi="Amasis MT Pro"/>
          <w:spacing w:val="-7"/>
          <w:sz w:val="24"/>
          <w:szCs w:val="24"/>
        </w:rPr>
        <w:t xml:space="preserve"> </w:t>
      </w:r>
      <w:r w:rsidRPr="00F90431">
        <w:rPr>
          <w:rFonts w:ascii="Amasis MT Pro" w:hAnsi="Amasis MT Pro"/>
          <w:sz w:val="24"/>
          <w:szCs w:val="24"/>
        </w:rPr>
        <w:t>escolar</w:t>
      </w:r>
      <w:r w:rsidRPr="00F90431">
        <w:rPr>
          <w:rFonts w:ascii="Amasis MT Pro" w:hAnsi="Amasis MT Pro"/>
          <w:spacing w:val="-9"/>
          <w:sz w:val="24"/>
          <w:szCs w:val="24"/>
        </w:rPr>
        <w:t xml:space="preserve"> </w:t>
      </w:r>
      <w:r w:rsidRPr="00F90431">
        <w:rPr>
          <w:rFonts w:ascii="Amasis MT Pro" w:hAnsi="Amasis MT Pro"/>
          <w:sz w:val="24"/>
          <w:szCs w:val="24"/>
        </w:rPr>
        <w:t>e</w:t>
      </w:r>
      <w:r w:rsidRPr="00F90431">
        <w:rPr>
          <w:rFonts w:ascii="Amasis MT Pro" w:hAnsi="Amasis MT Pro"/>
          <w:spacing w:val="-9"/>
          <w:sz w:val="24"/>
          <w:szCs w:val="24"/>
        </w:rPr>
        <w:t xml:space="preserve"> </w:t>
      </w:r>
      <w:r w:rsidRPr="00F90431">
        <w:rPr>
          <w:rFonts w:ascii="Amasis MT Pro" w:hAnsi="Amasis MT Pro"/>
          <w:sz w:val="24"/>
          <w:szCs w:val="24"/>
        </w:rPr>
        <w:t>da</w:t>
      </w:r>
      <w:r w:rsidRPr="00F90431">
        <w:rPr>
          <w:rFonts w:ascii="Amasis MT Pro" w:hAnsi="Amasis MT Pro"/>
          <w:spacing w:val="-8"/>
          <w:sz w:val="24"/>
          <w:szCs w:val="24"/>
        </w:rPr>
        <w:t xml:space="preserve"> </w:t>
      </w:r>
      <w:r w:rsidRPr="00F90431">
        <w:rPr>
          <w:rFonts w:ascii="Amasis MT Pro" w:hAnsi="Amasis MT Pro"/>
          <w:sz w:val="24"/>
          <w:szCs w:val="24"/>
        </w:rPr>
        <w:t>aprendizagem</w:t>
      </w:r>
      <w:r w:rsidRPr="00F90431">
        <w:rPr>
          <w:rFonts w:ascii="Amasis MT Pro" w:hAnsi="Amasis MT Pro"/>
          <w:spacing w:val="-14"/>
          <w:sz w:val="24"/>
          <w:szCs w:val="24"/>
        </w:rPr>
        <w:t xml:space="preserve"> </w:t>
      </w:r>
      <w:r w:rsidRPr="00F90431">
        <w:rPr>
          <w:rFonts w:ascii="Amasis MT Pro" w:hAnsi="Amasis MT Pro"/>
          <w:sz w:val="24"/>
          <w:szCs w:val="24"/>
        </w:rPr>
        <w:t>de</w:t>
      </w:r>
      <w:r w:rsidRPr="00F90431">
        <w:rPr>
          <w:rFonts w:ascii="Amasis MT Pro" w:hAnsi="Amasis MT Pro"/>
          <w:spacing w:val="-6"/>
          <w:sz w:val="24"/>
          <w:szCs w:val="24"/>
        </w:rPr>
        <w:t xml:space="preserve"> </w:t>
      </w:r>
      <w:r w:rsidRPr="00F90431">
        <w:rPr>
          <w:rFonts w:ascii="Amasis MT Pro" w:hAnsi="Amasis MT Pro"/>
          <w:sz w:val="24"/>
          <w:szCs w:val="24"/>
        </w:rPr>
        <w:t>modo</w:t>
      </w:r>
      <w:r w:rsidRPr="00F90431">
        <w:rPr>
          <w:rFonts w:ascii="Amasis MT Pro" w:hAnsi="Amasis MT Pro"/>
          <w:spacing w:val="-9"/>
          <w:sz w:val="24"/>
          <w:szCs w:val="24"/>
        </w:rPr>
        <w:t xml:space="preserve"> </w:t>
      </w:r>
      <w:r w:rsidRPr="00F90431">
        <w:rPr>
          <w:rFonts w:ascii="Amasis MT Pro" w:hAnsi="Amasis MT Pro"/>
          <w:sz w:val="24"/>
          <w:szCs w:val="24"/>
        </w:rPr>
        <w:t>a</w:t>
      </w:r>
      <w:r w:rsidRPr="00F90431">
        <w:rPr>
          <w:rFonts w:ascii="Amasis MT Pro" w:hAnsi="Amasis MT Pro"/>
          <w:spacing w:val="-6"/>
          <w:sz w:val="24"/>
          <w:szCs w:val="24"/>
        </w:rPr>
        <w:t xml:space="preserve"> </w:t>
      </w:r>
      <w:r w:rsidRPr="00F90431">
        <w:rPr>
          <w:rFonts w:ascii="Amasis MT Pro" w:hAnsi="Amasis MT Pro"/>
          <w:sz w:val="24"/>
          <w:szCs w:val="24"/>
        </w:rPr>
        <w:t>atingir</w:t>
      </w:r>
      <w:r w:rsidRPr="00F90431">
        <w:rPr>
          <w:rFonts w:ascii="Amasis MT Pro" w:hAnsi="Amasis MT Pro"/>
          <w:spacing w:val="-9"/>
          <w:sz w:val="24"/>
          <w:szCs w:val="24"/>
        </w:rPr>
        <w:t xml:space="preserve"> </w:t>
      </w:r>
      <w:r w:rsidRPr="00F90431">
        <w:rPr>
          <w:rFonts w:ascii="Amasis MT Pro" w:hAnsi="Amasis MT Pro"/>
          <w:sz w:val="24"/>
          <w:szCs w:val="24"/>
        </w:rPr>
        <w:t>as</w:t>
      </w:r>
      <w:r w:rsidRPr="00F90431">
        <w:rPr>
          <w:rFonts w:ascii="Amasis MT Pro" w:hAnsi="Amasis MT Pro"/>
          <w:spacing w:val="-10"/>
          <w:sz w:val="24"/>
          <w:szCs w:val="24"/>
        </w:rPr>
        <w:t xml:space="preserve"> </w:t>
      </w:r>
      <w:r w:rsidRPr="00F90431">
        <w:rPr>
          <w:rFonts w:ascii="Amasis MT Pro" w:hAnsi="Amasis MT Pro"/>
          <w:sz w:val="24"/>
          <w:szCs w:val="24"/>
        </w:rPr>
        <w:t>seguintes</w:t>
      </w:r>
      <w:r w:rsidRPr="00F90431">
        <w:rPr>
          <w:rFonts w:ascii="Amasis MT Pro" w:hAnsi="Amasis MT Pro"/>
          <w:spacing w:val="-6"/>
          <w:sz w:val="24"/>
          <w:szCs w:val="24"/>
        </w:rPr>
        <w:t xml:space="preserve"> </w:t>
      </w:r>
      <w:r w:rsidRPr="00F90431">
        <w:rPr>
          <w:rFonts w:ascii="Amasis MT Pro" w:hAnsi="Amasis MT Pro"/>
          <w:sz w:val="24"/>
          <w:szCs w:val="24"/>
        </w:rPr>
        <w:t>médias</w:t>
      </w:r>
      <w:r w:rsidRPr="00F90431">
        <w:rPr>
          <w:rFonts w:ascii="Amasis MT Pro" w:hAnsi="Amasis MT Pro"/>
          <w:spacing w:val="-12"/>
          <w:sz w:val="24"/>
          <w:szCs w:val="24"/>
        </w:rPr>
        <w:t xml:space="preserve"> </w:t>
      </w:r>
      <w:r w:rsidRPr="00F90431">
        <w:rPr>
          <w:rFonts w:ascii="Amasis MT Pro" w:hAnsi="Amasis MT Pro"/>
          <w:sz w:val="24"/>
          <w:szCs w:val="24"/>
        </w:rPr>
        <w:t>nacionais</w:t>
      </w:r>
      <w:r w:rsidRPr="00F90431">
        <w:rPr>
          <w:rFonts w:ascii="Amasis MT Pro" w:hAnsi="Amasis MT Pro"/>
          <w:spacing w:val="-7"/>
          <w:sz w:val="24"/>
          <w:szCs w:val="24"/>
        </w:rPr>
        <w:t xml:space="preserve"> </w:t>
      </w:r>
      <w:r w:rsidRPr="00F90431">
        <w:rPr>
          <w:rFonts w:ascii="Amasis MT Pro" w:hAnsi="Amasis MT Pro"/>
          <w:sz w:val="24"/>
          <w:szCs w:val="24"/>
        </w:rPr>
        <w:t>para</w:t>
      </w:r>
      <w:r w:rsidRPr="00F90431">
        <w:rPr>
          <w:rFonts w:ascii="Amasis MT Pro" w:hAnsi="Amasis MT Pro"/>
          <w:spacing w:val="-52"/>
          <w:sz w:val="24"/>
          <w:szCs w:val="24"/>
        </w:rPr>
        <w:t xml:space="preserve"> </w:t>
      </w:r>
      <w:r w:rsidRPr="00F90431">
        <w:rPr>
          <w:rFonts w:ascii="Amasis MT Pro" w:hAnsi="Amasis MT Pro"/>
          <w:sz w:val="24"/>
          <w:szCs w:val="24"/>
        </w:rPr>
        <w:t>o</w:t>
      </w:r>
      <w:r w:rsidRPr="00F90431">
        <w:rPr>
          <w:rFonts w:ascii="Amasis MT Pro" w:hAnsi="Amasis MT Pro"/>
          <w:spacing w:val="-1"/>
          <w:sz w:val="24"/>
          <w:szCs w:val="24"/>
        </w:rPr>
        <w:t xml:space="preserve"> </w:t>
      </w:r>
      <w:r w:rsidRPr="00F90431">
        <w:rPr>
          <w:rFonts w:ascii="Amasis MT Pro" w:hAnsi="Amasis MT Pro"/>
          <w:sz w:val="24"/>
          <w:szCs w:val="24"/>
        </w:rPr>
        <w:t xml:space="preserve">IDEB; </w:t>
      </w:r>
    </w:p>
    <w:p w14:paraId="0FD2FDA6" w14:textId="77777777" w:rsidR="00F55C17" w:rsidRPr="00F90431" w:rsidRDefault="00F55C17" w:rsidP="00F55C17">
      <w:pPr>
        <w:spacing w:line="240" w:lineRule="auto"/>
        <w:ind w:right="-2" w:firstLine="567"/>
        <w:jc w:val="both"/>
        <w:rPr>
          <w:rFonts w:ascii="Amasis MT Pro" w:hAnsi="Amasis MT Pro"/>
          <w:sz w:val="24"/>
          <w:szCs w:val="24"/>
        </w:rPr>
      </w:pPr>
      <w:r w:rsidRPr="00F90431">
        <w:rPr>
          <w:rFonts w:ascii="Amasis MT Pro" w:hAnsi="Amasis MT Pro" w:cs="Arial"/>
          <w:sz w:val="24"/>
          <w:szCs w:val="24"/>
        </w:rPr>
        <w:t>Consta n</w:t>
      </w:r>
      <w:r w:rsidRPr="00F90431">
        <w:rPr>
          <w:rFonts w:ascii="Amasis MT Pro" w:hAnsi="Amasis MT Pro"/>
          <w:sz w:val="24"/>
          <w:szCs w:val="24"/>
        </w:rPr>
        <w:t>a Meta 7 que orienta os municípios a “formalizar e executar os planos de ações</w:t>
      </w:r>
      <w:r w:rsidRPr="00F90431">
        <w:rPr>
          <w:rFonts w:ascii="Amasis MT Pro" w:hAnsi="Amasis MT Pro"/>
          <w:spacing w:val="1"/>
          <w:sz w:val="24"/>
          <w:szCs w:val="24"/>
        </w:rPr>
        <w:t xml:space="preserve"> </w:t>
      </w:r>
      <w:r w:rsidRPr="00F90431">
        <w:rPr>
          <w:rFonts w:ascii="Amasis MT Pro" w:hAnsi="Amasis MT Pro"/>
          <w:sz w:val="24"/>
          <w:szCs w:val="24"/>
        </w:rPr>
        <w:t>articuladas dando cumprimento às metas de qualidade estabelecidas para a educação básica</w:t>
      </w:r>
      <w:r w:rsidRPr="00F90431">
        <w:rPr>
          <w:rFonts w:ascii="Amasis MT Pro" w:hAnsi="Amasis MT Pro"/>
          <w:spacing w:val="1"/>
          <w:sz w:val="24"/>
          <w:szCs w:val="24"/>
        </w:rPr>
        <w:t xml:space="preserve"> </w:t>
      </w:r>
      <w:r w:rsidRPr="00F90431">
        <w:rPr>
          <w:rFonts w:ascii="Amasis MT Pro" w:hAnsi="Amasis MT Pro"/>
          <w:sz w:val="24"/>
          <w:szCs w:val="24"/>
        </w:rPr>
        <w:t>pública</w:t>
      </w:r>
      <w:r w:rsidRPr="00F90431">
        <w:rPr>
          <w:rFonts w:ascii="Amasis MT Pro" w:hAnsi="Amasis MT Pro"/>
          <w:spacing w:val="-5"/>
          <w:sz w:val="24"/>
          <w:szCs w:val="24"/>
        </w:rPr>
        <w:t xml:space="preserve"> </w:t>
      </w:r>
      <w:r w:rsidRPr="00F90431">
        <w:rPr>
          <w:rFonts w:ascii="Amasis MT Pro" w:hAnsi="Amasis MT Pro"/>
          <w:sz w:val="24"/>
          <w:szCs w:val="24"/>
        </w:rPr>
        <w:t>e</w:t>
      </w:r>
      <w:r w:rsidRPr="00F90431">
        <w:rPr>
          <w:rFonts w:ascii="Amasis MT Pro" w:hAnsi="Amasis MT Pro"/>
          <w:spacing w:val="-3"/>
          <w:sz w:val="24"/>
          <w:szCs w:val="24"/>
        </w:rPr>
        <w:t xml:space="preserve"> </w:t>
      </w:r>
      <w:r w:rsidRPr="00F90431">
        <w:rPr>
          <w:rFonts w:ascii="Amasis MT Pro" w:hAnsi="Amasis MT Pro"/>
          <w:sz w:val="24"/>
          <w:szCs w:val="24"/>
        </w:rPr>
        <w:t>às</w:t>
      </w:r>
      <w:r w:rsidRPr="00F90431">
        <w:rPr>
          <w:rFonts w:ascii="Amasis MT Pro" w:hAnsi="Amasis MT Pro"/>
          <w:spacing w:val="-3"/>
          <w:sz w:val="24"/>
          <w:szCs w:val="24"/>
        </w:rPr>
        <w:t xml:space="preserve"> </w:t>
      </w:r>
      <w:r w:rsidRPr="00F90431">
        <w:rPr>
          <w:rFonts w:ascii="Amasis MT Pro" w:hAnsi="Amasis MT Pro"/>
          <w:sz w:val="24"/>
          <w:szCs w:val="24"/>
        </w:rPr>
        <w:t>estratégias</w:t>
      </w:r>
      <w:r w:rsidRPr="00F90431">
        <w:rPr>
          <w:rFonts w:ascii="Amasis MT Pro" w:hAnsi="Amasis MT Pro"/>
          <w:spacing w:val="-2"/>
          <w:sz w:val="24"/>
          <w:szCs w:val="24"/>
        </w:rPr>
        <w:t xml:space="preserve"> </w:t>
      </w:r>
      <w:r w:rsidRPr="00F90431">
        <w:rPr>
          <w:rFonts w:ascii="Amasis MT Pro" w:hAnsi="Amasis MT Pro"/>
          <w:sz w:val="24"/>
          <w:szCs w:val="24"/>
        </w:rPr>
        <w:t>de</w:t>
      </w:r>
      <w:r w:rsidRPr="00F90431">
        <w:rPr>
          <w:rFonts w:ascii="Amasis MT Pro" w:hAnsi="Amasis MT Pro"/>
          <w:spacing w:val="-3"/>
          <w:sz w:val="24"/>
          <w:szCs w:val="24"/>
        </w:rPr>
        <w:t xml:space="preserve"> </w:t>
      </w:r>
      <w:r w:rsidRPr="00F90431">
        <w:rPr>
          <w:rFonts w:ascii="Amasis MT Pro" w:hAnsi="Amasis MT Pro"/>
          <w:sz w:val="24"/>
          <w:szCs w:val="24"/>
        </w:rPr>
        <w:t>apoio</w:t>
      </w:r>
      <w:r w:rsidRPr="00F90431">
        <w:rPr>
          <w:rFonts w:ascii="Amasis MT Pro" w:hAnsi="Amasis MT Pro"/>
          <w:spacing w:val="-6"/>
          <w:sz w:val="24"/>
          <w:szCs w:val="24"/>
        </w:rPr>
        <w:t xml:space="preserve"> </w:t>
      </w:r>
      <w:r w:rsidRPr="00F90431">
        <w:rPr>
          <w:rFonts w:ascii="Amasis MT Pro" w:hAnsi="Amasis MT Pro"/>
          <w:sz w:val="24"/>
          <w:szCs w:val="24"/>
        </w:rPr>
        <w:t>técnico</w:t>
      </w:r>
      <w:r w:rsidRPr="00F90431">
        <w:rPr>
          <w:rFonts w:ascii="Amasis MT Pro" w:hAnsi="Amasis MT Pro"/>
          <w:spacing w:val="-3"/>
          <w:sz w:val="24"/>
          <w:szCs w:val="24"/>
        </w:rPr>
        <w:t xml:space="preserve"> </w:t>
      </w:r>
      <w:r w:rsidRPr="00F90431">
        <w:rPr>
          <w:rFonts w:ascii="Amasis MT Pro" w:hAnsi="Amasis MT Pro"/>
          <w:sz w:val="24"/>
          <w:szCs w:val="24"/>
        </w:rPr>
        <w:t>e</w:t>
      </w:r>
      <w:r w:rsidRPr="00F90431">
        <w:rPr>
          <w:rFonts w:ascii="Amasis MT Pro" w:hAnsi="Amasis MT Pro"/>
          <w:spacing w:val="-6"/>
          <w:sz w:val="24"/>
          <w:szCs w:val="24"/>
        </w:rPr>
        <w:t xml:space="preserve"> </w:t>
      </w:r>
      <w:r w:rsidRPr="00F90431">
        <w:rPr>
          <w:rFonts w:ascii="Amasis MT Pro" w:hAnsi="Amasis MT Pro"/>
          <w:sz w:val="24"/>
          <w:szCs w:val="24"/>
        </w:rPr>
        <w:t>financeiro</w:t>
      </w:r>
      <w:r w:rsidRPr="00F90431">
        <w:rPr>
          <w:rFonts w:ascii="Amasis MT Pro" w:hAnsi="Amasis MT Pro"/>
          <w:spacing w:val="-3"/>
          <w:sz w:val="24"/>
          <w:szCs w:val="24"/>
        </w:rPr>
        <w:t xml:space="preserve"> </w:t>
      </w:r>
      <w:r w:rsidRPr="00F90431">
        <w:rPr>
          <w:rFonts w:ascii="Amasis MT Pro" w:hAnsi="Amasis MT Pro"/>
          <w:sz w:val="24"/>
          <w:szCs w:val="24"/>
        </w:rPr>
        <w:t>voltadas</w:t>
      </w:r>
      <w:r w:rsidRPr="00F90431">
        <w:rPr>
          <w:rFonts w:ascii="Amasis MT Pro" w:hAnsi="Amasis MT Pro"/>
          <w:spacing w:val="-5"/>
          <w:sz w:val="24"/>
          <w:szCs w:val="24"/>
        </w:rPr>
        <w:t xml:space="preserve"> </w:t>
      </w:r>
      <w:r w:rsidRPr="00F90431">
        <w:rPr>
          <w:rFonts w:ascii="Amasis MT Pro" w:hAnsi="Amasis MT Pro"/>
          <w:sz w:val="24"/>
          <w:szCs w:val="24"/>
        </w:rPr>
        <w:t>à</w:t>
      </w:r>
      <w:r w:rsidRPr="00F90431">
        <w:rPr>
          <w:rFonts w:ascii="Amasis MT Pro" w:hAnsi="Amasis MT Pro"/>
          <w:spacing w:val="-1"/>
          <w:sz w:val="24"/>
          <w:szCs w:val="24"/>
        </w:rPr>
        <w:t xml:space="preserve"> </w:t>
      </w:r>
      <w:r w:rsidRPr="00F90431">
        <w:rPr>
          <w:rFonts w:ascii="Amasis MT Pro" w:hAnsi="Amasis MT Pro"/>
          <w:sz w:val="24"/>
          <w:szCs w:val="24"/>
        </w:rPr>
        <w:t>melhoria</w:t>
      </w:r>
      <w:r w:rsidRPr="00F90431">
        <w:rPr>
          <w:rFonts w:ascii="Amasis MT Pro" w:hAnsi="Amasis MT Pro"/>
          <w:spacing w:val="-2"/>
          <w:sz w:val="24"/>
          <w:szCs w:val="24"/>
        </w:rPr>
        <w:t xml:space="preserve"> </w:t>
      </w:r>
      <w:r w:rsidRPr="00F90431">
        <w:rPr>
          <w:rFonts w:ascii="Amasis MT Pro" w:hAnsi="Amasis MT Pro"/>
          <w:sz w:val="24"/>
          <w:szCs w:val="24"/>
        </w:rPr>
        <w:t>da</w:t>
      </w:r>
      <w:r w:rsidRPr="00F90431">
        <w:rPr>
          <w:rFonts w:ascii="Amasis MT Pro" w:hAnsi="Amasis MT Pro"/>
          <w:spacing w:val="-3"/>
          <w:sz w:val="24"/>
          <w:szCs w:val="24"/>
        </w:rPr>
        <w:t xml:space="preserve"> </w:t>
      </w:r>
      <w:r w:rsidRPr="00F90431">
        <w:rPr>
          <w:rFonts w:ascii="Amasis MT Pro" w:hAnsi="Amasis MT Pro"/>
          <w:sz w:val="24"/>
          <w:szCs w:val="24"/>
        </w:rPr>
        <w:t>gestão</w:t>
      </w:r>
      <w:r w:rsidRPr="00F90431">
        <w:rPr>
          <w:rFonts w:ascii="Amasis MT Pro" w:hAnsi="Amasis MT Pro"/>
          <w:spacing w:val="-5"/>
          <w:sz w:val="24"/>
          <w:szCs w:val="24"/>
        </w:rPr>
        <w:t xml:space="preserve"> </w:t>
      </w:r>
      <w:r w:rsidRPr="00F90431">
        <w:rPr>
          <w:rFonts w:ascii="Amasis MT Pro" w:hAnsi="Amasis MT Pro"/>
          <w:sz w:val="24"/>
          <w:szCs w:val="24"/>
        </w:rPr>
        <w:t>educacional,</w:t>
      </w:r>
      <w:r w:rsidRPr="00F90431">
        <w:rPr>
          <w:rFonts w:ascii="Amasis MT Pro" w:hAnsi="Amasis MT Pro"/>
          <w:spacing w:val="-5"/>
          <w:sz w:val="24"/>
          <w:szCs w:val="24"/>
        </w:rPr>
        <w:t xml:space="preserve"> </w:t>
      </w:r>
      <w:r w:rsidRPr="00F90431">
        <w:rPr>
          <w:rFonts w:ascii="Amasis MT Pro" w:hAnsi="Amasis MT Pro"/>
          <w:sz w:val="24"/>
          <w:szCs w:val="24"/>
        </w:rPr>
        <w:t>à</w:t>
      </w:r>
      <w:r w:rsidRPr="00F90431">
        <w:rPr>
          <w:rFonts w:ascii="Amasis MT Pro" w:hAnsi="Amasis MT Pro"/>
          <w:spacing w:val="-52"/>
          <w:sz w:val="24"/>
          <w:szCs w:val="24"/>
        </w:rPr>
        <w:t xml:space="preserve"> </w:t>
      </w:r>
      <w:r>
        <w:rPr>
          <w:rFonts w:ascii="Amasis MT Pro" w:hAnsi="Amasis MT Pro"/>
          <w:spacing w:val="-52"/>
          <w:sz w:val="24"/>
          <w:szCs w:val="24"/>
        </w:rPr>
        <w:t xml:space="preserve"> </w:t>
      </w:r>
      <w:r w:rsidRPr="00F90431">
        <w:rPr>
          <w:rFonts w:ascii="Amasis MT Pro" w:hAnsi="Amasis MT Pro"/>
          <w:sz w:val="24"/>
          <w:szCs w:val="24"/>
        </w:rPr>
        <w:t>formação</w:t>
      </w:r>
      <w:r w:rsidRPr="00F90431">
        <w:rPr>
          <w:rFonts w:ascii="Amasis MT Pro" w:hAnsi="Amasis MT Pro"/>
          <w:spacing w:val="6"/>
          <w:sz w:val="24"/>
          <w:szCs w:val="24"/>
        </w:rPr>
        <w:t xml:space="preserve"> </w:t>
      </w:r>
      <w:r w:rsidRPr="00F90431">
        <w:rPr>
          <w:rFonts w:ascii="Amasis MT Pro" w:hAnsi="Amasis MT Pro"/>
          <w:sz w:val="24"/>
          <w:szCs w:val="24"/>
        </w:rPr>
        <w:t>de</w:t>
      </w:r>
      <w:r w:rsidRPr="00F90431">
        <w:rPr>
          <w:rFonts w:ascii="Amasis MT Pro" w:hAnsi="Amasis MT Pro"/>
          <w:spacing w:val="6"/>
          <w:sz w:val="24"/>
          <w:szCs w:val="24"/>
        </w:rPr>
        <w:t xml:space="preserve"> </w:t>
      </w:r>
      <w:r w:rsidRPr="00F90431">
        <w:rPr>
          <w:rFonts w:ascii="Amasis MT Pro" w:hAnsi="Amasis MT Pro"/>
          <w:sz w:val="24"/>
          <w:szCs w:val="24"/>
        </w:rPr>
        <w:t>professores</w:t>
      </w:r>
      <w:r w:rsidRPr="00F90431">
        <w:rPr>
          <w:rFonts w:ascii="Amasis MT Pro" w:hAnsi="Amasis MT Pro"/>
          <w:spacing w:val="7"/>
          <w:sz w:val="24"/>
          <w:szCs w:val="24"/>
        </w:rPr>
        <w:t xml:space="preserve"> </w:t>
      </w:r>
      <w:r w:rsidRPr="00F90431">
        <w:rPr>
          <w:rFonts w:ascii="Amasis MT Pro" w:hAnsi="Amasis MT Pro"/>
          <w:sz w:val="24"/>
          <w:szCs w:val="24"/>
        </w:rPr>
        <w:t>e</w:t>
      </w:r>
      <w:r w:rsidRPr="00F90431">
        <w:rPr>
          <w:rFonts w:ascii="Amasis MT Pro" w:hAnsi="Amasis MT Pro"/>
          <w:spacing w:val="2"/>
          <w:sz w:val="24"/>
          <w:szCs w:val="24"/>
        </w:rPr>
        <w:t xml:space="preserve"> </w:t>
      </w:r>
      <w:r w:rsidRPr="00F90431">
        <w:rPr>
          <w:rFonts w:ascii="Amasis MT Pro" w:hAnsi="Amasis MT Pro"/>
          <w:sz w:val="24"/>
          <w:szCs w:val="24"/>
        </w:rPr>
        <w:t>professoras</w:t>
      </w:r>
      <w:r w:rsidRPr="00F90431">
        <w:rPr>
          <w:rFonts w:ascii="Amasis MT Pro" w:hAnsi="Amasis MT Pro"/>
          <w:spacing w:val="5"/>
          <w:sz w:val="24"/>
          <w:szCs w:val="24"/>
        </w:rPr>
        <w:t xml:space="preserve"> </w:t>
      </w:r>
      <w:r w:rsidRPr="00F90431">
        <w:rPr>
          <w:rFonts w:ascii="Amasis MT Pro" w:hAnsi="Amasis MT Pro"/>
          <w:sz w:val="24"/>
          <w:szCs w:val="24"/>
        </w:rPr>
        <w:t>e</w:t>
      </w:r>
      <w:r w:rsidRPr="00F90431">
        <w:rPr>
          <w:rFonts w:ascii="Amasis MT Pro" w:hAnsi="Amasis MT Pro"/>
          <w:spacing w:val="8"/>
          <w:sz w:val="24"/>
          <w:szCs w:val="24"/>
        </w:rPr>
        <w:t xml:space="preserve"> </w:t>
      </w:r>
      <w:r w:rsidRPr="00F90431">
        <w:rPr>
          <w:rFonts w:ascii="Amasis MT Pro" w:hAnsi="Amasis MT Pro"/>
          <w:sz w:val="24"/>
          <w:szCs w:val="24"/>
        </w:rPr>
        <w:t>profissionais</w:t>
      </w:r>
      <w:r w:rsidRPr="00F90431">
        <w:rPr>
          <w:rFonts w:ascii="Amasis MT Pro" w:hAnsi="Amasis MT Pro"/>
          <w:spacing w:val="5"/>
          <w:sz w:val="24"/>
          <w:szCs w:val="24"/>
        </w:rPr>
        <w:t xml:space="preserve"> </w:t>
      </w:r>
      <w:r w:rsidRPr="00F90431">
        <w:rPr>
          <w:rFonts w:ascii="Amasis MT Pro" w:hAnsi="Amasis MT Pro"/>
          <w:sz w:val="24"/>
          <w:szCs w:val="24"/>
        </w:rPr>
        <w:t>de</w:t>
      </w:r>
      <w:r w:rsidRPr="00F90431">
        <w:rPr>
          <w:rFonts w:ascii="Amasis MT Pro" w:hAnsi="Amasis MT Pro"/>
          <w:spacing w:val="8"/>
          <w:sz w:val="24"/>
          <w:szCs w:val="24"/>
        </w:rPr>
        <w:t xml:space="preserve"> </w:t>
      </w:r>
      <w:r w:rsidRPr="00F90431">
        <w:rPr>
          <w:rFonts w:ascii="Amasis MT Pro" w:hAnsi="Amasis MT Pro"/>
          <w:sz w:val="24"/>
          <w:szCs w:val="24"/>
        </w:rPr>
        <w:t>serviços</w:t>
      </w:r>
      <w:r w:rsidRPr="00F90431">
        <w:rPr>
          <w:rFonts w:ascii="Amasis MT Pro" w:hAnsi="Amasis MT Pro"/>
          <w:spacing w:val="5"/>
          <w:sz w:val="24"/>
          <w:szCs w:val="24"/>
        </w:rPr>
        <w:t xml:space="preserve"> </w:t>
      </w:r>
      <w:r w:rsidRPr="00F90431">
        <w:rPr>
          <w:rFonts w:ascii="Amasis MT Pro" w:hAnsi="Amasis MT Pro"/>
          <w:sz w:val="24"/>
          <w:szCs w:val="24"/>
        </w:rPr>
        <w:t>e</w:t>
      </w:r>
      <w:r w:rsidRPr="00F90431">
        <w:rPr>
          <w:rFonts w:ascii="Amasis MT Pro" w:hAnsi="Amasis MT Pro"/>
          <w:spacing w:val="8"/>
          <w:sz w:val="24"/>
          <w:szCs w:val="24"/>
        </w:rPr>
        <w:t xml:space="preserve"> </w:t>
      </w:r>
      <w:r w:rsidRPr="00F90431">
        <w:rPr>
          <w:rFonts w:ascii="Amasis MT Pro" w:hAnsi="Amasis MT Pro"/>
          <w:sz w:val="24"/>
          <w:szCs w:val="24"/>
        </w:rPr>
        <w:t>apoio</w:t>
      </w:r>
      <w:r w:rsidRPr="00F90431">
        <w:rPr>
          <w:rFonts w:ascii="Amasis MT Pro" w:hAnsi="Amasis MT Pro"/>
          <w:spacing w:val="6"/>
          <w:sz w:val="24"/>
          <w:szCs w:val="24"/>
        </w:rPr>
        <w:t xml:space="preserve"> </w:t>
      </w:r>
      <w:r w:rsidRPr="00F90431">
        <w:rPr>
          <w:rFonts w:ascii="Amasis MT Pro" w:hAnsi="Amasis MT Pro"/>
          <w:sz w:val="24"/>
          <w:szCs w:val="24"/>
        </w:rPr>
        <w:t>escolares,</w:t>
      </w:r>
      <w:r w:rsidRPr="00F90431">
        <w:rPr>
          <w:rFonts w:ascii="Amasis MT Pro" w:hAnsi="Amasis MT Pro"/>
          <w:spacing w:val="6"/>
          <w:sz w:val="24"/>
          <w:szCs w:val="24"/>
        </w:rPr>
        <w:t xml:space="preserve"> </w:t>
      </w:r>
      <w:r w:rsidRPr="00F90431">
        <w:rPr>
          <w:rFonts w:ascii="Amasis MT Pro" w:hAnsi="Amasis MT Pro"/>
          <w:sz w:val="24"/>
          <w:szCs w:val="24"/>
        </w:rPr>
        <w:t>à</w:t>
      </w:r>
      <w:r w:rsidRPr="00F90431">
        <w:rPr>
          <w:rFonts w:ascii="Amasis MT Pro" w:hAnsi="Amasis MT Pro"/>
          <w:spacing w:val="5"/>
          <w:sz w:val="24"/>
          <w:szCs w:val="24"/>
        </w:rPr>
        <w:t xml:space="preserve"> </w:t>
      </w:r>
      <w:r w:rsidRPr="00F90431">
        <w:rPr>
          <w:rFonts w:ascii="Amasis MT Pro" w:hAnsi="Amasis MT Pro"/>
          <w:sz w:val="24"/>
          <w:szCs w:val="24"/>
        </w:rPr>
        <w:t>ampliação</w:t>
      </w:r>
      <w:r w:rsidRPr="00F90431">
        <w:rPr>
          <w:rFonts w:ascii="Amasis MT Pro" w:hAnsi="Amasis MT Pro"/>
          <w:spacing w:val="-52"/>
          <w:sz w:val="24"/>
          <w:szCs w:val="24"/>
        </w:rPr>
        <w:t xml:space="preserve"> </w:t>
      </w:r>
      <w:r w:rsidRPr="00F90431">
        <w:rPr>
          <w:rFonts w:ascii="Amasis MT Pro" w:hAnsi="Amasis MT Pro"/>
          <w:sz w:val="24"/>
          <w:szCs w:val="24"/>
        </w:rPr>
        <w:t>e</w:t>
      </w:r>
      <w:r w:rsidRPr="00F90431">
        <w:rPr>
          <w:rFonts w:ascii="Amasis MT Pro" w:hAnsi="Amasis MT Pro"/>
          <w:spacing w:val="-4"/>
          <w:sz w:val="24"/>
          <w:szCs w:val="24"/>
        </w:rPr>
        <w:t xml:space="preserve"> </w:t>
      </w:r>
      <w:r w:rsidRPr="00F90431">
        <w:rPr>
          <w:rFonts w:ascii="Amasis MT Pro" w:hAnsi="Amasis MT Pro"/>
          <w:sz w:val="24"/>
          <w:szCs w:val="24"/>
        </w:rPr>
        <w:t>ao</w:t>
      </w:r>
      <w:r w:rsidRPr="00F90431">
        <w:rPr>
          <w:rFonts w:ascii="Amasis MT Pro" w:hAnsi="Amasis MT Pro"/>
          <w:spacing w:val="-4"/>
          <w:sz w:val="24"/>
          <w:szCs w:val="24"/>
        </w:rPr>
        <w:t xml:space="preserve"> </w:t>
      </w:r>
      <w:r w:rsidRPr="00F90431">
        <w:rPr>
          <w:rFonts w:ascii="Amasis MT Pro" w:hAnsi="Amasis MT Pro"/>
          <w:sz w:val="24"/>
          <w:szCs w:val="24"/>
        </w:rPr>
        <w:t>desenvolvimento</w:t>
      </w:r>
      <w:r w:rsidRPr="00F90431">
        <w:rPr>
          <w:rFonts w:ascii="Amasis MT Pro" w:hAnsi="Amasis MT Pro"/>
          <w:spacing w:val="-2"/>
          <w:sz w:val="24"/>
          <w:szCs w:val="24"/>
        </w:rPr>
        <w:t xml:space="preserve"> </w:t>
      </w:r>
      <w:r w:rsidRPr="00F90431">
        <w:rPr>
          <w:rFonts w:ascii="Amasis MT Pro" w:hAnsi="Amasis MT Pro"/>
          <w:sz w:val="24"/>
          <w:szCs w:val="24"/>
        </w:rPr>
        <w:t>de</w:t>
      </w:r>
      <w:r w:rsidRPr="00F90431">
        <w:rPr>
          <w:rFonts w:ascii="Amasis MT Pro" w:hAnsi="Amasis MT Pro"/>
          <w:spacing w:val="-6"/>
          <w:sz w:val="24"/>
          <w:szCs w:val="24"/>
        </w:rPr>
        <w:t xml:space="preserve"> </w:t>
      </w:r>
      <w:r w:rsidRPr="00F90431">
        <w:rPr>
          <w:rFonts w:ascii="Amasis MT Pro" w:hAnsi="Amasis MT Pro"/>
          <w:sz w:val="24"/>
          <w:szCs w:val="24"/>
        </w:rPr>
        <w:t>recursos</w:t>
      </w:r>
      <w:r w:rsidRPr="00F90431">
        <w:rPr>
          <w:rFonts w:ascii="Amasis MT Pro" w:hAnsi="Amasis MT Pro"/>
          <w:spacing w:val="-2"/>
          <w:sz w:val="24"/>
          <w:szCs w:val="24"/>
        </w:rPr>
        <w:t xml:space="preserve"> </w:t>
      </w:r>
      <w:r w:rsidRPr="00F90431">
        <w:rPr>
          <w:rFonts w:ascii="Amasis MT Pro" w:hAnsi="Amasis MT Pro"/>
          <w:sz w:val="24"/>
          <w:szCs w:val="24"/>
        </w:rPr>
        <w:t>pedagógicos</w:t>
      </w:r>
      <w:r w:rsidRPr="00F90431">
        <w:rPr>
          <w:rFonts w:ascii="Amasis MT Pro" w:hAnsi="Amasis MT Pro"/>
          <w:spacing w:val="-2"/>
          <w:sz w:val="24"/>
          <w:szCs w:val="24"/>
        </w:rPr>
        <w:t xml:space="preserve"> </w:t>
      </w:r>
      <w:r w:rsidRPr="00F90431">
        <w:rPr>
          <w:rFonts w:ascii="Amasis MT Pro" w:hAnsi="Amasis MT Pro"/>
          <w:sz w:val="24"/>
          <w:szCs w:val="24"/>
        </w:rPr>
        <w:t>e</w:t>
      </w:r>
      <w:r w:rsidRPr="00F90431">
        <w:rPr>
          <w:rFonts w:ascii="Amasis MT Pro" w:hAnsi="Amasis MT Pro"/>
          <w:spacing w:val="-6"/>
          <w:sz w:val="24"/>
          <w:szCs w:val="24"/>
        </w:rPr>
        <w:t xml:space="preserve"> </w:t>
      </w:r>
      <w:r w:rsidRPr="00F90431">
        <w:rPr>
          <w:rFonts w:ascii="Amasis MT Pro" w:hAnsi="Amasis MT Pro"/>
          <w:sz w:val="24"/>
          <w:szCs w:val="24"/>
        </w:rPr>
        <w:t>à</w:t>
      </w:r>
      <w:r w:rsidRPr="00F90431">
        <w:rPr>
          <w:rFonts w:ascii="Amasis MT Pro" w:hAnsi="Amasis MT Pro"/>
          <w:spacing w:val="-3"/>
          <w:sz w:val="24"/>
          <w:szCs w:val="24"/>
        </w:rPr>
        <w:t xml:space="preserve"> </w:t>
      </w:r>
      <w:r w:rsidRPr="00F90431">
        <w:rPr>
          <w:rFonts w:ascii="Amasis MT Pro" w:hAnsi="Amasis MT Pro"/>
          <w:sz w:val="24"/>
          <w:szCs w:val="24"/>
        </w:rPr>
        <w:t>melhoria</w:t>
      </w:r>
      <w:r w:rsidRPr="00F90431">
        <w:rPr>
          <w:rFonts w:ascii="Amasis MT Pro" w:hAnsi="Amasis MT Pro"/>
          <w:spacing w:val="-3"/>
          <w:sz w:val="24"/>
          <w:szCs w:val="24"/>
        </w:rPr>
        <w:t xml:space="preserve"> </w:t>
      </w:r>
      <w:r w:rsidRPr="00F90431">
        <w:rPr>
          <w:rFonts w:ascii="Amasis MT Pro" w:hAnsi="Amasis MT Pro"/>
          <w:sz w:val="24"/>
          <w:szCs w:val="24"/>
        </w:rPr>
        <w:t>e</w:t>
      </w:r>
      <w:r w:rsidRPr="00F90431">
        <w:rPr>
          <w:rFonts w:ascii="Amasis MT Pro" w:hAnsi="Amasis MT Pro"/>
          <w:spacing w:val="-4"/>
          <w:sz w:val="24"/>
          <w:szCs w:val="24"/>
        </w:rPr>
        <w:t xml:space="preserve"> </w:t>
      </w:r>
      <w:r w:rsidRPr="00F90431">
        <w:rPr>
          <w:rFonts w:ascii="Amasis MT Pro" w:hAnsi="Amasis MT Pro"/>
          <w:sz w:val="24"/>
          <w:szCs w:val="24"/>
        </w:rPr>
        <w:t>expansão</w:t>
      </w:r>
      <w:r w:rsidRPr="00F90431">
        <w:rPr>
          <w:rFonts w:ascii="Amasis MT Pro" w:hAnsi="Amasis MT Pro"/>
          <w:spacing w:val="-5"/>
          <w:sz w:val="24"/>
          <w:szCs w:val="24"/>
        </w:rPr>
        <w:t xml:space="preserve"> </w:t>
      </w:r>
      <w:r w:rsidRPr="00F90431">
        <w:rPr>
          <w:rFonts w:ascii="Amasis MT Pro" w:hAnsi="Amasis MT Pro"/>
          <w:sz w:val="24"/>
          <w:szCs w:val="24"/>
        </w:rPr>
        <w:t>da</w:t>
      </w:r>
      <w:r w:rsidRPr="00F90431">
        <w:rPr>
          <w:rFonts w:ascii="Amasis MT Pro" w:hAnsi="Amasis MT Pro"/>
          <w:spacing w:val="-3"/>
          <w:sz w:val="24"/>
          <w:szCs w:val="24"/>
        </w:rPr>
        <w:t xml:space="preserve"> </w:t>
      </w:r>
      <w:r w:rsidRPr="00F90431">
        <w:rPr>
          <w:rFonts w:ascii="Amasis MT Pro" w:hAnsi="Amasis MT Pro"/>
          <w:sz w:val="24"/>
          <w:szCs w:val="24"/>
        </w:rPr>
        <w:t>infraestrutura</w:t>
      </w:r>
      <w:r w:rsidRPr="00F90431">
        <w:rPr>
          <w:rFonts w:ascii="Amasis MT Pro" w:hAnsi="Amasis MT Pro"/>
          <w:spacing w:val="-4"/>
          <w:sz w:val="24"/>
          <w:szCs w:val="24"/>
        </w:rPr>
        <w:t xml:space="preserve"> </w:t>
      </w:r>
      <w:r w:rsidRPr="00F90431">
        <w:rPr>
          <w:rFonts w:ascii="Amasis MT Pro" w:hAnsi="Amasis MT Pro"/>
          <w:sz w:val="24"/>
          <w:szCs w:val="24"/>
        </w:rPr>
        <w:t>física</w:t>
      </w:r>
      <w:r w:rsidRPr="00F90431">
        <w:rPr>
          <w:rFonts w:ascii="Amasis MT Pro" w:hAnsi="Amasis MT Pro"/>
          <w:spacing w:val="-3"/>
          <w:sz w:val="24"/>
          <w:szCs w:val="24"/>
        </w:rPr>
        <w:t xml:space="preserve"> </w:t>
      </w:r>
      <w:r w:rsidRPr="00F90431">
        <w:rPr>
          <w:rFonts w:ascii="Amasis MT Pro" w:hAnsi="Amasis MT Pro"/>
          <w:sz w:val="24"/>
          <w:szCs w:val="24"/>
        </w:rPr>
        <w:t>da</w:t>
      </w:r>
      <w:r w:rsidRPr="00F90431">
        <w:rPr>
          <w:rFonts w:ascii="Amasis MT Pro" w:hAnsi="Amasis MT Pro"/>
          <w:spacing w:val="-53"/>
          <w:sz w:val="24"/>
          <w:szCs w:val="24"/>
        </w:rPr>
        <w:t xml:space="preserve"> </w:t>
      </w:r>
      <w:r>
        <w:rPr>
          <w:rFonts w:ascii="Amasis MT Pro" w:hAnsi="Amasis MT Pro"/>
          <w:spacing w:val="-53"/>
          <w:sz w:val="24"/>
          <w:szCs w:val="24"/>
        </w:rPr>
        <w:t xml:space="preserve"> </w:t>
      </w:r>
      <w:r w:rsidRPr="00F90431">
        <w:rPr>
          <w:rFonts w:ascii="Amasis MT Pro" w:hAnsi="Amasis MT Pro"/>
          <w:sz w:val="24"/>
          <w:szCs w:val="24"/>
        </w:rPr>
        <w:t>rede</w:t>
      </w:r>
      <w:r w:rsidRPr="00F90431">
        <w:rPr>
          <w:rFonts w:ascii="Amasis MT Pro" w:hAnsi="Amasis MT Pro"/>
          <w:spacing w:val="-3"/>
          <w:sz w:val="24"/>
          <w:szCs w:val="24"/>
        </w:rPr>
        <w:t xml:space="preserve"> </w:t>
      </w:r>
      <w:r w:rsidRPr="00F90431">
        <w:rPr>
          <w:rFonts w:ascii="Amasis MT Pro" w:hAnsi="Amasis MT Pro"/>
          <w:sz w:val="24"/>
          <w:szCs w:val="24"/>
        </w:rPr>
        <w:t xml:space="preserve">escolar”. </w:t>
      </w:r>
    </w:p>
    <w:p w14:paraId="2C597EF4" w14:textId="77777777" w:rsidR="00F55C17" w:rsidRPr="00F90431" w:rsidRDefault="00F55C17" w:rsidP="00F55C17">
      <w:pPr>
        <w:spacing w:line="240" w:lineRule="auto"/>
        <w:ind w:right="-2" w:firstLine="567"/>
        <w:jc w:val="both"/>
        <w:rPr>
          <w:rFonts w:ascii="Amasis MT Pro" w:hAnsi="Amasis MT Pro" w:cs="Arial"/>
          <w:sz w:val="24"/>
          <w:szCs w:val="24"/>
        </w:rPr>
      </w:pPr>
      <w:r w:rsidRPr="00F90431">
        <w:rPr>
          <w:rFonts w:ascii="Amasis MT Pro" w:hAnsi="Amasis MT Pro"/>
          <w:sz w:val="24"/>
          <w:szCs w:val="24"/>
        </w:rPr>
        <w:lastRenderedPageBreak/>
        <w:t>Também, é de ressaltar o</w:t>
      </w:r>
      <w:r w:rsidRPr="00F90431">
        <w:rPr>
          <w:rFonts w:ascii="Amasis MT Pro" w:hAnsi="Amasis MT Pro"/>
          <w:spacing w:val="-6"/>
          <w:sz w:val="24"/>
          <w:szCs w:val="24"/>
        </w:rPr>
        <w:t xml:space="preserve"> </w:t>
      </w:r>
      <w:r w:rsidRPr="00F90431">
        <w:rPr>
          <w:rFonts w:ascii="Amasis MT Pro" w:hAnsi="Amasis MT Pro"/>
          <w:sz w:val="24"/>
          <w:szCs w:val="24"/>
        </w:rPr>
        <w:t>Planejamento</w:t>
      </w:r>
      <w:r w:rsidRPr="00F90431">
        <w:rPr>
          <w:rFonts w:ascii="Amasis MT Pro" w:hAnsi="Amasis MT Pro"/>
          <w:spacing w:val="-3"/>
          <w:sz w:val="24"/>
          <w:szCs w:val="24"/>
        </w:rPr>
        <w:t xml:space="preserve"> </w:t>
      </w:r>
      <w:r w:rsidRPr="00F90431">
        <w:rPr>
          <w:rFonts w:ascii="Amasis MT Pro" w:hAnsi="Amasis MT Pro"/>
          <w:sz w:val="24"/>
          <w:szCs w:val="24"/>
        </w:rPr>
        <w:t>Estratégico</w:t>
      </w:r>
      <w:r w:rsidRPr="00F90431">
        <w:rPr>
          <w:rFonts w:ascii="Amasis MT Pro" w:hAnsi="Amasis MT Pro"/>
          <w:spacing w:val="-1"/>
          <w:sz w:val="24"/>
          <w:szCs w:val="24"/>
        </w:rPr>
        <w:t xml:space="preserve"> </w:t>
      </w:r>
      <w:r w:rsidRPr="00F90431">
        <w:rPr>
          <w:rFonts w:ascii="Amasis MT Pro" w:hAnsi="Amasis MT Pro"/>
          <w:sz w:val="24"/>
          <w:szCs w:val="24"/>
        </w:rPr>
        <w:t>da Educação,</w:t>
      </w:r>
      <w:r w:rsidRPr="00F90431">
        <w:rPr>
          <w:rFonts w:ascii="Amasis MT Pro" w:hAnsi="Amasis MT Pro"/>
          <w:spacing w:val="-3"/>
          <w:sz w:val="24"/>
          <w:szCs w:val="24"/>
        </w:rPr>
        <w:t xml:space="preserve"> </w:t>
      </w:r>
      <w:r w:rsidRPr="00F90431">
        <w:rPr>
          <w:rFonts w:ascii="Amasis MT Pro" w:hAnsi="Amasis MT Pro"/>
          <w:sz w:val="24"/>
          <w:szCs w:val="24"/>
        </w:rPr>
        <w:t>que</w:t>
      </w:r>
      <w:r w:rsidRPr="00F90431">
        <w:rPr>
          <w:rFonts w:ascii="Amasis MT Pro" w:hAnsi="Amasis MT Pro"/>
          <w:spacing w:val="-6"/>
          <w:sz w:val="24"/>
          <w:szCs w:val="24"/>
        </w:rPr>
        <w:t xml:space="preserve"> </w:t>
      </w:r>
      <w:r w:rsidRPr="00F90431">
        <w:rPr>
          <w:rFonts w:ascii="Amasis MT Pro" w:hAnsi="Amasis MT Pro"/>
          <w:sz w:val="24"/>
          <w:szCs w:val="24"/>
        </w:rPr>
        <w:t>em</w:t>
      </w:r>
      <w:r w:rsidRPr="00F90431">
        <w:rPr>
          <w:rFonts w:ascii="Amasis MT Pro" w:hAnsi="Amasis MT Pro"/>
          <w:spacing w:val="-9"/>
          <w:sz w:val="24"/>
          <w:szCs w:val="24"/>
        </w:rPr>
        <w:t xml:space="preserve"> </w:t>
      </w:r>
      <w:r w:rsidRPr="00F90431">
        <w:rPr>
          <w:rFonts w:ascii="Amasis MT Pro" w:hAnsi="Amasis MT Pro"/>
          <w:sz w:val="24"/>
          <w:szCs w:val="24"/>
        </w:rPr>
        <w:t xml:space="preserve">sua </w:t>
      </w:r>
      <w:r w:rsidRPr="00F90431">
        <w:rPr>
          <w:rFonts w:ascii="Amasis MT Pro" w:hAnsi="Amasis MT Pro"/>
          <w:spacing w:val="-52"/>
          <w:sz w:val="24"/>
          <w:szCs w:val="24"/>
        </w:rPr>
        <w:t xml:space="preserve"> </w:t>
      </w:r>
      <w:r w:rsidRPr="00F90431">
        <w:rPr>
          <w:rFonts w:ascii="Amasis MT Pro" w:hAnsi="Amasis MT Pro"/>
          <w:sz w:val="24"/>
          <w:szCs w:val="24"/>
        </w:rPr>
        <w:t>área de resultados estabelece: "Qualidade e diversidade do ensino e aprendizagem" e "Fortalecer</w:t>
      </w:r>
      <w:r w:rsidRPr="00F90431">
        <w:rPr>
          <w:rFonts w:ascii="Amasis MT Pro" w:hAnsi="Amasis MT Pro"/>
          <w:spacing w:val="1"/>
          <w:sz w:val="24"/>
          <w:szCs w:val="24"/>
        </w:rPr>
        <w:t xml:space="preserve"> </w:t>
      </w:r>
      <w:r w:rsidRPr="00F90431">
        <w:rPr>
          <w:rFonts w:ascii="Amasis MT Pro" w:hAnsi="Amasis MT Pro"/>
          <w:sz w:val="24"/>
          <w:szCs w:val="24"/>
        </w:rPr>
        <w:t xml:space="preserve">e expandir o Ensino </w:t>
      </w:r>
      <w:r>
        <w:rPr>
          <w:rFonts w:ascii="Amasis MT Pro" w:hAnsi="Amasis MT Pro"/>
          <w:sz w:val="24"/>
          <w:szCs w:val="24"/>
        </w:rPr>
        <w:t>como um todo</w:t>
      </w:r>
      <w:r w:rsidRPr="00F90431">
        <w:rPr>
          <w:rFonts w:ascii="Amasis MT Pro" w:hAnsi="Amasis MT Pro"/>
          <w:sz w:val="24"/>
          <w:szCs w:val="24"/>
        </w:rPr>
        <w:t xml:space="preserve"> e elevar a qualidade da Educação, bem como a especial</w:t>
      </w:r>
      <w:r w:rsidRPr="00F90431">
        <w:rPr>
          <w:rFonts w:ascii="Amasis MT Pro" w:hAnsi="Amasis MT Pro"/>
          <w:spacing w:val="1"/>
          <w:sz w:val="24"/>
          <w:szCs w:val="24"/>
        </w:rPr>
        <w:t xml:space="preserve"> </w:t>
      </w:r>
      <w:r w:rsidRPr="00F90431">
        <w:rPr>
          <w:rFonts w:ascii="Amasis MT Pro" w:hAnsi="Amasis MT Pro"/>
          <w:sz w:val="24"/>
          <w:szCs w:val="24"/>
        </w:rPr>
        <w:t xml:space="preserve">apreciação do novo Referencial Curricular para o Ensino Fundamental construído pelas Secretarias de Educação. </w:t>
      </w:r>
    </w:p>
    <w:p w14:paraId="00683295" w14:textId="77777777" w:rsidR="00F55C17" w:rsidRPr="00F90431" w:rsidRDefault="00F55C17" w:rsidP="00F55C17">
      <w:pPr>
        <w:spacing w:line="240" w:lineRule="auto"/>
        <w:ind w:right="-2" w:firstLine="567"/>
        <w:jc w:val="both"/>
        <w:rPr>
          <w:rFonts w:ascii="Amasis MT Pro" w:hAnsi="Amasis MT Pro" w:cs="Arial"/>
          <w:sz w:val="24"/>
          <w:szCs w:val="24"/>
        </w:rPr>
      </w:pPr>
      <w:r w:rsidRPr="00F90431">
        <w:rPr>
          <w:rFonts w:ascii="Amasis MT Pro" w:hAnsi="Amasis MT Pro"/>
          <w:sz w:val="24"/>
          <w:szCs w:val="24"/>
        </w:rPr>
        <w:t>Os recursos educacionais digitais contemplados, no objeto perfaz vínculo de aplicação com o material impresso, bem como a compatibilidade com sua área de aplicação, diante do nexo comum onde os produtos se convergem entre si. Assim, planejar o desenvolvimento do acervo bibliográfico, matendo-o atualizado com frequentes aquisições, seja em face do desgaste natural decorrente do uso do material e sua consequente substituição, seja por conta da implantação de novos projetos nas unidades escolares.</w:t>
      </w:r>
    </w:p>
    <w:p w14:paraId="38692CBC" w14:textId="77777777" w:rsidR="00F55C17" w:rsidRPr="00F90431" w:rsidRDefault="00F55C17" w:rsidP="00F55C17">
      <w:pPr>
        <w:spacing w:line="240" w:lineRule="auto"/>
        <w:ind w:right="-2" w:firstLine="567"/>
        <w:jc w:val="both"/>
        <w:rPr>
          <w:rFonts w:ascii="Amasis MT Pro" w:hAnsi="Amasis MT Pro" w:cs="Arial"/>
          <w:sz w:val="24"/>
          <w:szCs w:val="24"/>
        </w:rPr>
      </w:pPr>
      <w:r w:rsidRPr="00F90431">
        <w:rPr>
          <w:rFonts w:ascii="Amasis MT Pro" w:hAnsi="Amasis MT Pro" w:cs="Arial"/>
          <w:sz w:val="24"/>
          <w:szCs w:val="24"/>
        </w:rPr>
        <w:t>Desta forma, f</w:t>
      </w:r>
      <w:r w:rsidRPr="00F90431">
        <w:rPr>
          <w:rFonts w:ascii="Amasis MT Pro" w:hAnsi="Amasis MT Pro"/>
          <w:sz w:val="24"/>
          <w:szCs w:val="24"/>
        </w:rPr>
        <w:t>ormar</w:t>
      </w:r>
      <w:r w:rsidRPr="00F90431">
        <w:rPr>
          <w:rFonts w:ascii="Amasis MT Pro" w:hAnsi="Amasis MT Pro"/>
          <w:spacing w:val="1"/>
          <w:sz w:val="24"/>
          <w:szCs w:val="24"/>
        </w:rPr>
        <w:t xml:space="preserve"> </w:t>
      </w:r>
      <w:r w:rsidRPr="00F90431">
        <w:rPr>
          <w:rFonts w:ascii="Amasis MT Pro" w:hAnsi="Amasis MT Pro"/>
          <w:sz w:val="24"/>
          <w:szCs w:val="24"/>
        </w:rPr>
        <w:t>Ata</w:t>
      </w:r>
      <w:r w:rsidRPr="00F90431">
        <w:rPr>
          <w:rFonts w:ascii="Amasis MT Pro" w:hAnsi="Amasis MT Pro"/>
          <w:spacing w:val="1"/>
          <w:sz w:val="24"/>
          <w:szCs w:val="24"/>
        </w:rPr>
        <w:t xml:space="preserve"> </w:t>
      </w:r>
      <w:r w:rsidRPr="00F90431">
        <w:rPr>
          <w:rFonts w:ascii="Amasis MT Pro" w:hAnsi="Amasis MT Pro"/>
          <w:sz w:val="24"/>
          <w:szCs w:val="24"/>
        </w:rPr>
        <w:t>de</w:t>
      </w:r>
      <w:r w:rsidRPr="00F90431">
        <w:rPr>
          <w:rFonts w:ascii="Amasis MT Pro" w:hAnsi="Amasis MT Pro"/>
          <w:spacing w:val="1"/>
          <w:sz w:val="24"/>
          <w:szCs w:val="24"/>
        </w:rPr>
        <w:t xml:space="preserve"> </w:t>
      </w:r>
      <w:r w:rsidRPr="00F90431">
        <w:rPr>
          <w:rFonts w:ascii="Amasis MT Pro" w:hAnsi="Amasis MT Pro"/>
          <w:sz w:val="24"/>
          <w:szCs w:val="24"/>
        </w:rPr>
        <w:t>Registro</w:t>
      </w:r>
      <w:r w:rsidRPr="00F90431">
        <w:rPr>
          <w:rFonts w:ascii="Amasis MT Pro" w:hAnsi="Amasis MT Pro"/>
          <w:spacing w:val="1"/>
          <w:sz w:val="24"/>
          <w:szCs w:val="24"/>
        </w:rPr>
        <w:t xml:space="preserve"> </w:t>
      </w:r>
      <w:r w:rsidRPr="00F90431">
        <w:rPr>
          <w:rFonts w:ascii="Amasis MT Pro" w:hAnsi="Amasis MT Pro"/>
          <w:sz w:val="24"/>
          <w:szCs w:val="24"/>
        </w:rPr>
        <w:t>de</w:t>
      </w:r>
      <w:r w:rsidRPr="00F90431">
        <w:rPr>
          <w:rFonts w:ascii="Amasis MT Pro" w:hAnsi="Amasis MT Pro"/>
          <w:spacing w:val="1"/>
          <w:sz w:val="24"/>
          <w:szCs w:val="24"/>
        </w:rPr>
        <w:t xml:space="preserve"> </w:t>
      </w:r>
      <w:r w:rsidRPr="00F90431">
        <w:rPr>
          <w:rFonts w:ascii="Amasis MT Pro" w:hAnsi="Amasis MT Pro"/>
          <w:sz w:val="24"/>
          <w:szCs w:val="24"/>
        </w:rPr>
        <w:t>Preços</w:t>
      </w:r>
      <w:r w:rsidRPr="00F90431">
        <w:rPr>
          <w:rFonts w:ascii="Amasis MT Pro" w:hAnsi="Amasis MT Pro"/>
          <w:spacing w:val="1"/>
          <w:sz w:val="24"/>
          <w:szCs w:val="24"/>
        </w:rPr>
        <w:t xml:space="preserve"> </w:t>
      </w:r>
      <w:r w:rsidRPr="00F90431">
        <w:rPr>
          <w:rFonts w:ascii="Amasis MT Pro" w:hAnsi="Amasis MT Pro"/>
          <w:sz w:val="24"/>
          <w:szCs w:val="24"/>
        </w:rPr>
        <w:t>para</w:t>
      </w:r>
      <w:r w:rsidRPr="00F90431">
        <w:rPr>
          <w:rFonts w:ascii="Amasis MT Pro" w:hAnsi="Amasis MT Pro"/>
          <w:spacing w:val="1"/>
          <w:sz w:val="24"/>
          <w:szCs w:val="24"/>
        </w:rPr>
        <w:t xml:space="preserve"> </w:t>
      </w:r>
      <w:r w:rsidRPr="00F90431">
        <w:rPr>
          <w:rFonts w:ascii="Amasis MT Pro" w:hAnsi="Amasis MT Pro"/>
          <w:sz w:val="24"/>
          <w:szCs w:val="24"/>
        </w:rPr>
        <w:t>futura</w:t>
      </w:r>
      <w:r w:rsidRPr="00F90431">
        <w:rPr>
          <w:rFonts w:ascii="Amasis MT Pro" w:hAnsi="Amasis MT Pro"/>
          <w:spacing w:val="1"/>
          <w:sz w:val="24"/>
          <w:szCs w:val="24"/>
        </w:rPr>
        <w:t xml:space="preserve"> </w:t>
      </w:r>
      <w:r w:rsidRPr="00F90431">
        <w:rPr>
          <w:rFonts w:ascii="Amasis MT Pro" w:hAnsi="Amasis MT Pro"/>
          <w:sz w:val="24"/>
          <w:szCs w:val="24"/>
        </w:rPr>
        <w:t>aquisição</w:t>
      </w:r>
      <w:r w:rsidRPr="00F90431">
        <w:rPr>
          <w:rFonts w:ascii="Amasis MT Pro" w:hAnsi="Amasis MT Pro"/>
          <w:spacing w:val="1"/>
          <w:sz w:val="24"/>
          <w:szCs w:val="24"/>
        </w:rPr>
        <w:t xml:space="preserve"> </w:t>
      </w:r>
      <w:r w:rsidRPr="00F90431">
        <w:rPr>
          <w:rFonts w:ascii="Amasis MT Pro" w:hAnsi="Amasis MT Pro"/>
          <w:sz w:val="24"/>
          <w:szCs w:val="24"/>
        </w:rPr>
        <w:t>de</w:t>
      </w:r>
      <w:r w:rsidRPr="00F90431">
        <w:rPr>
          <w:rFonts w:ascii="Amasis MT Pro" w:hAnsi="Amasis MT Pro"/>
          <w:spacing w:val="1"/>
          <w:sz w:val="24"/>
          <w:szCs w:val="24"/>
        </w:rPr>
        <w:t xml:space="preserve"> acervo bibliográfico nacional </w:t>
      </w:r>
      <w:r w:rsidRPr="00F90431">
        <w:rPr>
          <w:rFonts w:ascii="Amasis MT Pro" w:hAnsi="Amasis MT Pro"/>
          <w:sz w:val="24"/>
          <w:szCs w:val="24"/>
        </w:rPr>
        <w:t>para</w:t>
      </w:r>
      <w:r w:rsidRPr="00F90431">
        <w:rPr>
          <w:rFonts w:ascii="Amasis MT Pro" w:hAnsi="Amasis MT Pro"/>
          <w:spacing w:val="1"/>
          <w:sz w:val="24"/>
          <w:szCs w:val="24"/>
        </w:rPr>
        <w:t xml:space="preserve"> </w:t>
      </w:r>
      <w:r w:rsidRPr="00F90431">
        <w:rPr>
          <w:rFonts w:ascii="Amasis MT Pro" w:hAnsi="Amasis MT Pro"/>
          <w:sz w:val="24"/>
          <w:szCs w:val="24"/>
        </w:rPr>
        <w:t>distribuição aos estudantes e professores do ensino fundamental no ano letivo de 2024 e 2025, que</w:t>
      </w:r>
      <w:r w:rsidRPr="00F90431">
        <w:rPr>
          <w:rFonts w:ascii="Amasis MT Pro" w:hAnsi="Amasis MT Pro"/>
          <w:spacing w:val="1"/>
          <w:sz w:val="24"/>
          <w:szCs w:val="24"/>
        </w:rPr>
        <w:t xml:space="preserve"> </w:t>
      </w:r>
      <w:r w:rsidRPr="00F90431">
        <w:rPr>
          <w:rFonts w:ascii="Amasis MT Pro" w:hAnsi="Amasis MT Pro"/>
          <w:sz w:val="24"/>
          <w:szCs w:val="24"/>
        </w:rPr>
        <w:t>possibilitem</w:t>
      </w:r>
      <w:r w:rsidRPr="00F90431">
        <w:rPr>
          <w:rFonts w:ascii="Amasis MT Pro" w:hAnsi="Amasis MT Pro"/>
          <w:spacing w:val="51"/>
          <w:sz w:val="24"/>
          <w:szCs w:val="24"/>
        </w:rPr>
        <w:t xml:space="preserve"> </w:t>
      </w:r>
      <w:r w:rsidRPr="00F90431">
        <w:rPr>
          <w:rFonts w:ascii="Amasis MT Pro" w:hAnsi="Amasis MT Pro"/>
          <w:sz w:val="24"/>
          <w:szCs w:val="24"/>
        </w:rPr>
        <w:t>o</w:t>
      </w:r>
      <w:r w:rsidRPr="00F90431">
        <w:rPr>
          <w:rFonts w:ascii="Amasis MT Pro" w:hAnsi="Amasis MT Pro"/>
          <w:spacing w:val="2"/>
          <w:sz w:val="24"/>
          <w:szCs w:val="24"/>
        </w:rPr>
        <w:t xml:space="preserve"> </w:t>
      </w:r>
      <w:r w:rsidRPr="00F90431">
        <w:rPr>
          <w:rFonts w:ascii="Amasis MT Pro" w:hAnsi="Amasis MT Pro"/>
          <w:sz w:val="24"/>
          <w:szCs w:val="24"/>
        </w:rPr>
        <w:t>fortalecimento</w:t>
      </w:r>
      <w:r w:rsidRPr="00F90431">
        <w:rPr>
          <w:rFonts w:ascii="Amasis MT Pro" w:hAnsi="Amasis MT Pro"/>
          <w:spacing w:val="1"/>
          <w:sz w:val="24"/>
          <w:szCs w:val="24"/>
        </w:rPr>
        <w:t xml:space="preserve"> </w:t>
      </w:r>
      <w:r w:rsidRPr="00F90431">
        <w:rPr>
          <w:rFonts w:ascii="Amasis MT Pro" w:hAnsi="Amasis MT Pro"/>
          <w:sz w:val="24"/>
          <w:szCs w:val="24"/>
        </w:rPr>
        <w:t>das aprendizagens</w:t>
      </w:r>
      <w:r w:rsidRPr="00F90431">
        <w:rPr>
          <w:rFonts w:ascii="Amasis MT Pro" w:hAnsi="Amasis MT Pro"/>
          <w:spacing w:val="6"/>
          <w:sz w:val="24"/>
          <w:szCs w:val="24"/>
        </w:rPr>
        <w:t xml:space="preserve"> </w:t>
      </w:r>
      <w:r w:rsidRPr="00F90431">
        <w:rPr>
          <w:rFonts w:ascii="Amasis MT Pro" w:hAnsi="Amasis MT Pro"/>
          <w:sz w:val="24"/>
          <w:szCs w:val="24"/>
        </w:rPr>
        <w:t>essenciais,</w:t>
      </w:r>
      <w:r w:rsidRPr="00F90431">
        <w:rPr>
          <w:rFonts w:ascii="Amasis MT Pro" w:hAnsi="Amasis MT Pro"/>
          <w:spacing w:val="2"/>
          <w:sz w:val="24"/>
          <w:szCs w:val="24"/>
        </w:rPr>
        <w:t xml:space="preserve"> </w:t>
      </w:r>
      <w:r w:rsidRPr="00F90431">
        <w:rPr>
          <w:rFonts w:ascii="Amasis MT Pro" w:hAnsi="Amasis MT Pro"/>
          <w:sz w:val="24"/>
          <w:szCs w:val="24"/>
        </w:rPr>
        <w:t>podendo elevar a</w:t>
      </w:r>
      <w:r w:rsidRPr="00F90431">
        <w:rPr>
          <w:rFonts w:ascii="Amasis MT Pro" w:hAnsi="Amasis MT Pro"/>
          <w:spacing w:val="3"/>
          <w:sz w:val="24"/>
          <w:szCs w:val="24"/>
        </w:rPr>
        <w:t xml:space="preserve"> </w:t>
      </w:r>
      <w:r w:rsidRPr="00F90431">
        <w:rPr>
          <w:rFonts w:ascii="Amasis MT Pro" w:hAnsi="Amasis MT Pro"/>
          <w:sz w:val="24"/>
          <w:szCs w:val="24"/>
        </w:rPr>
        <w:t>qualidade</w:t>
      </w:r>
      <w:r w:rsidRPr="00F90431">
        <w:rPr>
          <w:rFonts w:ascii="Amasis MT Pro" w:hAnsi="Amasis MT Pro"/>
          <w:spacing w:val="1"/>
          <w:sz w:val="24"/>
          <w:szCs w:val="24"/>
        </w:rPr>
        <w:t xml:space="preserve"> </w:t>
      </w:r>
      <w:r w:rsidRPr="00F90431">
        <w:rPr>
          <w:rFonts w:ascii="Amasis MT Pro" w:hAnsi="Amasis MT Pro"/>
          <w:sz w:val="24"/>
          <w:szCs w:val="24"/>
        </w:rPr>
        <w:t>da proficiência</w:t>
      </w:r>
      <w:r w:rsidRPr="00F90431">
        <w:rPr>
          <w:rFonts w:ascii="Amasis MT Pro" w:hAnsi="Amasis MT Pro"/>
          <w:spacing w:val="1"/>
          <w:sz w:val="24"/>
          <w:szCs w:val="24"/>
        </w:rPr>
        <w:t xml:space="preserve"> </w:t>
      </w:r>
      <w:r w:rsidRPr="00F90431">
        <w:rPr>
          <w:rFonts w:ascii="Amasis MT Pro" w:hAnsi="Amasis MT Pro"/>
          <w:sz w:val="24"/>
          <w:szCs w:val="24"/>
        </w:rPr>
        <w:t>de</w:t>
      </w:r>
      <w:r w:rsidRPr="00F90431">
        <w:rPr>
          <w:rFonts w:ascii="Amasis MT Pro" w:hAnsi="Amasis MT Pro"/>
          <w:spacing w:val="-1"/>
          <w:sz w:val="24"/>
          <w:szCs w:val="24"/>
        </w:rPr>
        <w:t xml:space="preserve"> </w:t>
      </w:r>
      <w:r w:rsidRPr="00F90431">
        <w:rPr>
          <w:rFonts w:ascii="Amasis MT Pro" w:hAnsi="Amasis MT Pro"/>
          <w:sz w:val="24"/>
          <w:szCs w:val="24"/>
        </w:rPr>
        <w:t>literatura e demais áreas do conhecimento,</w:t>
      </w:r>
      <w:r w:rsidRPr="00F90431">
        <w:rPr>
          <w:rFonts w:ascii="Amasis MT Pro" w:hAnsi="Amasis MT Pro"/>
          <w:spacing w:val="1"/>
          <w:sz w:val="24"/>
          <w:szCs w:val="24"/>
        </w:rPr>
        <w:t xml:space="preserve"> </w:t>
      </w:r>
      <w:r w:rsidRPr="00F90431">
        <w:rPr>
          <w:rFonts w:ascii="Amasis MT Pro" w:hAnsi="Amasis MT Pro"/>
          <w:sz w:val="24"/>
          <w:szCs w:val="24"/>
        </w:rPr>
        <w:t>bem</w:t>
      </w:r>
      <w:r w:rsidRPr="00F90431">
        <w:rPr>
          <w:rFonts w:ascii="Amasis MT Pro" w:hAnsi="Amasis MT Pro"/>
          <w:spacing w:val="-5"/>
          <w:sz w:val="24"/>
          <w:szCs w:val="24"/>
        </w:rPr>
        <w:t xml:space="preserve"> </w:t>
      </w:r>
      <w:r w:rsidRPr="00F90431">
        <w:rPr>
          <w:rFonts w:ascii="Amasis MT Pro" w:hAnsi="Amasis MT Pro"/>
          <w:sz w:val="24"/>
          <w:szCs w:val="24"/>
        </w:rPr>
        <w:t>como, auxiliar</w:t>
      </w:r>
      <w:r w:rsidRPr="00F90431">
        <w:rPr>
          <w:rFonts w:ascii="Amasis MT Pro" w:hAnsi="Amasis MT Pro"/>
          <w:spacing w:val="3"/>
          <w:sz w:val="24"/>
          <w:szCs w:val="24"/>
        </w:rPr>
        <w:t xml:space="preserve"> </w:t>
      </w:r>
      <w:r w:rsidRPr="00F90431">
        <w:rPr>
          <w:rFonts w:ascii="Amasis MT Pro" w:hAnsi="Amasis MT Pro"/>
          <w:sz w:val="24"/>
          <w:szCs w:val="24"/>
        </w:rPr>
        <w:t>na</w:t>
      </w:r>
      <w:r w:rsidRPr="00F90431">
        <w:rPr>
          <w:rFonts w:ascii="Amasis MT Pro" w:hAnsi="Amasis MT Pro"/>
          <w:spacing w:val="1"/>
          <w:sz w:val="24"/>
          <w:szCs w:val="24"/>
        </w:rPr>
        <w:t xml:space="preserve"> </w:t>
      </w:r>
      <w:r w:rsidRPr="00F90431">
        <w:rPr>
          <w:rFonts w:ascii="Amasis MT Pro" w:hAnsi="Amasis MT Pro"/>
          <w:sz w:val="24"/>
          <w:szCs w:val="24"/>
        </w:rPr>
        <w:t>realização</w:t>
      </w:r>
      <w:r w:rsidRPr="00F90431">
        <w:rPr>
          <w:rFonts w:ascii="Amasis MT Pro" w:hAnsi="Amasis MT Pro"/>
          <w:spacing w:val="-1"/>
          <w:sz w:val="24"/>
          <w:szCs w:val="24"/>
        </w:rPr>
        <w:t xml:space="preserve"> </w:t>
      </w:r>
      <w:r w:rsidRPr="00F90431">
        <w:rPr>
          <w:rFonts w:ascii="Amasis MT Pro" w:hAnsi="Amasis MT Pro"/>
          <w:sz w:val="24"/>
          <w:szCs w:val="24"/>
        </w:rPr>
        <w:t>das</w:t>
      </w:r>
      <w:r w:rsidRPr="00F90431">
        <w:rPr>
          <w:rFonts w:ascii="Amasis MT Pro" w:hAnsi="Amasis MT Pro"/>
          <w:spacing w:val="2"/>
          <w:sz w:val="24"/>
          <w:szCs w:val="24"/>
        </w:rPr>
        <w:t xml:space="preserve"> </w:t>
      </w:r>
      <w:r w:rsidRPr="00F90431">
        <w:rPr>
          <w:rFonts w:ascii="Amasis MT Pro" w:hAnsi="Amasis MT Pro"/>
          <w:sz w:val="24"/>
          <w:szCs w:val="24"/>
        </w:rPr>
        <w:t>atividades</w:t>
      </w:r>
      <w:r w:rsidRPr="00F90431">
        <w:rPr>
          <w:rFonts w:ascii="Amasis MT Pro" w:hAnsi="Amasis MT Pro"/>
          <w:spacing w:val="-52"/>
          <w:sz w:val="24"/>
          <w:szCs w:val="24"/>
        </w:rPr>
        <w:t xml:space="preserve"> </w:t>
      </w:r>
      <w:r w:rsidRPr="00F90431">
        <w:rPr>
          <w:rFonts w:ascii="Amasis MT Pro" w:hAnsi="Amasis MT Pro"/>
          <w:sz w:val="24"/>
          <w:szCs w:val="24"/>
        </w:rPr>
        <w:t>com</w:t>
      </w:r>
      <w:r w:rsidRPr="00F90431">
        <w:rPr>
          <w:rFonts w:ascii="Amasis MT Pro" w:hAnsi="Amasis MT Pro"/>
          <w:spacing w:val="-5"/>
          <w:sz w:val="24"/>
          <w:szCs w:val="24"/>
        </w:rPr>
        <w:t xml:space="preserve"> </w:t>
      </w:r>
      <w:r w:rsidRPr="00F90431">
        <w:rPr>
          <w:rFonts w:ascii="Amasis MT Pro" w:hAnsi="Amasis MT Pro"/>
          <w:sz w:val="24"/>
          <w:szCs w:val="24"/>
        </w:rPr>
        <w:t>viés nas</w:t>
      </w:r>
      <w:r w:rsidRPr="00F90431">
        <w:rPr>
          <w:rFonts w:ascii="Amasis MT Pro" w:hAnsi="Amasis MT Pro"/>
          <w:spacing w:val="-4"/>
          <w:sz w:val="24"/>
          <w:szCs w:val="24"/>
        </w:rPr>
        <w:t xml:space="preserve"> </w:t>
      </w:r>
      <w:r w:rsidRPr="00F90431">
        <w:rPr>
          <w:rFonts w:ascii="Amasis MT Pro" w:hAnsi="Amasis MT Pro"/>
          <w:sz w:val="24"/>
          <w:szCs w:val="24"/>
        </w:rPr>
        <w:t>temáticas</w:t>
      </w:r>
      <w:r w:rsidRPr="00F90431">
        <w:rPr>
          <w:rFonts w:ascii="Amasis MT Pro" w:hAnsi="Amasis MT Pro"/>
          <w:spacing w:val="-3"/>
          <w:sz w:val="24"/>
          <w:szCs w:val="24"/>
        </w:rPr>
        <w:t xml:space="preserve"> </w:t>
      </w:r>
      <w:r w:rsidRPr="00F90431">
        <w:rPr>
          <w:rFonts w:ascii="Amasis MT Pro" w:hAnsi="Amasis MT Pro"/>
          <w:sz w:val="24"/>
          <w:szCs w:val="24"/>
        </w:rPr>
        <w:t>transversais.</w:t>
      </w:r>
    </w:p>
    <w:p w14:paraId="35E60164" w14:textId="77777777" w:rsidR="00F55C17" w:rsidRPr="00F90431"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 xml:space="preserve">As escolas necessitam de recursos educacionais pedagógicos que garantam acesso a materiais atualizados e selecionados para o desenvolvimento de práticas pedagógicas condizentes com as necessidades das escolas da rede de ensino. Para isso, é importante a definição de políticas educacionais vinculadas aos temas sociais contemporâneos e aos objetos de conhecimento da Base Nacional Comum Curricular para propiciar o desenvolvimento de competências e habilidades necessárias para os alunos </w:t>
      </w:r>
      <w:r>
        <w:rPr>
          <w:rFonts w:ascii="Amasis MT Pro" w:hAnsi="Amasis MT Pro" w:cstheme="minorHAnsi"/>
          <w:sz w:val="24"/>
          <w:szCs w:val="24"/>
        </w:rPr>
        <w:t>da Rede de Ensino</w:t>
      </w:r>
      <w:r w:rsidRPr="00F90431">
        <w:rPr>
          <w:rFonts w:ascii="Amasis MT Pro" w:hAnsi="Amasis MT Pro" w:cstheme="minorHAnsi"/>
          <w:sz w:val="24"/>
          <w:szCs w:val="24"/>
        </w:rPr>
        <w:t>.</w:t>
      </w:r>
    </w:p>
    <w:p w14:paraId="53D01A11"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7184D59D" w14:textId="7E3EEBA7" w:rsidR="00F55C17" w:rsidRPr="00F90431"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 xml:space="preserve">A seleção e organização da aquisição </w:t>
      </w:r>
      <w:r w:rsidR="0012500C">
        <w:rPr>
          <w:rFonts w:ascii="Amasis MT Pro" w:hAnsi="Amasis MT Pro" w:cstheme="minorHAnsi"/>
          <w:sz w:val="24"/>
          <w:szCs w:val="24"/>
        </w:rPr>
        <w:t>foram</w:t>
      </w:r>
      <w:r w:rsidRPr="00F90431">
        <w:rPr>
          <w:rFonts w:ascii="Amasis MT Pro" w:hAnsi="Amasis MT Pro" w:cstheme="minorHAnsi"/>
          <w:sz w:val="24"/>
          <w:szCs w:val="24"/>
        </w:rPr>
        <w:t xml:space="preserve"> estruturadas para garantir acervos que envolvam temas sociais contemporâneos e temas educacionais relevantes que abordem os conteúdos curriculares de maneira disciplinar e interdisciplinar, com encaminhamentos metodológicos que orientem o trabalho pedagógico para os professores e equipe pedagógica e incentive aos alunos a leitura aliada com a tecnologia educacional. </w:t>
      </w:r>
    </w:p>
    <w:p w14:paraId="1003E744"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00CBDFAB" w14:textId="77777777" w:rsidR="00F55C17" w:rsidRPr="00F90431"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 xml:space="preserve">A aquisição deverá considerar a necessidade de familiarizar os alunos e professores aos sistemas de avaliação de larga escala, tais como a Prova SAEB, bem como os índices educacionais que apresentam o retrato da realidade da educação brasileira. É necessário “que articule o direito ao conhecimento, às ciências e tecnologias como o direito às culturas, aos valores, ao universo simbólico, ao corpo e suas linguagens, expressões, ritmos, vivências, emoções, memórias e identidades diversas (ARROYO, 2012, p. 44)”. </w:t>
      </w:r>
    </w:p>
    <w:p w14:paraId="28504CEF"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2BA42DF1" w14:textId="77777777" w:rsidR="00F55C17" w:rsidRPr="00F90431"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A escola vem se consolidando, cada vez mais, como instituição</w:t>
      </w:r>
      <w:r w:rsidRPr="00F90431">
        <w:rPr>
          <w:rFonts w:ascii="Amasis MT Pro" w:hAnsi="Amasis MT Pro" w:cstheme="minorHAnsi"/>
          <w:sz w:val="24"/>
          <w:szCs w:val="24"/>
          <w:lang w:eastAsia="pt-BR"/>
        </w:rPr>
        <w:t xml:space="preserve"> essencial para a educação e participação social. Isso faz da escola a principal responsável pela formação</w:t>
      </w:r>
      <w:r w:rsidRPr="00F90431">
        <w:rPr>
          <w:rFonts w:ascii="Amasis MT Pro" w:hAnsi="Amasis MT Pro" w:cstheme="minorHAnsi"/>
          <w:sz w:val="24"/>
          <w:szCs w:val="24"/>
        </w:rPr>
        <w:t xml:space="preserve"> do cidadão deste tempo histórico, que precisa ser capaz compreender o mundo atual, de articular relações entre o conhecimento e o contexto social e político vivido, capaz de compreender o que lê, de construir sentidos para o que vê e ouve e, assim, [re]significar sua participação social.</w:t>
      </w:r>
    </w:p>
    <w:p w14:paraId="54832F9C"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47C64694" w14:textId="77777777" w:rsidR="00F55C17" w:rsidRPr="00F90431"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lastRenderedPageBreak/>
        <w:t xml:space="preserve">Por isso, neste momento histórico é fundamental a qualificação da educação pública, bem como uma gestão cada vez mais competente e rigorosa da escola. Nesse sentido, os processos, instrumentos e critérios de avaliação de sistema educacional, no Brasil, vêm se aprimorando cada vez mais nas últimas décadas. Hoje temos uma série histórica de resultados de avaliação da aprendizagem dos alunos da Educação Básica que permite redirecionar políticas nos âmbitos municipais, estaduais e nacionais. O Sistema de Avaliação da Educação Básica faz uma avaliação censitária dos estudantes do quinto e nonos anos do ensino fundamental. Toma como critérios de avaliação os descritores, concebidos como associação entre os conteúdos curriculares e as operações mentais que envolvem os conhecimentos e habilidades da língua portuguesa, da matemática e etc, bem como, das ciências humanas e da natureza. </w:t>
      </w:r>
    </w:p>
    <w:p w14:paraId="1C8E8844"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230E4CC8" w14:textId="77777777" w:rsidR="00F55C17" w:rsidRPr="00F90431"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De acordo com a Constituição Federal (1988) – Art. 205. “A educação, direito de todos e dever do Estado e da família, será promovida e incentivada com a colaboração da sociedade, visando ao pleno desenvolvimento da pessoa, seu preparo para o exercício da cidadania e sua qualificação para o trabalho.”</w:t>
      </w:r>
    </w:p>
    <w:p w14:paraId="76A45158"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18D1A21E" w14:textId="77777777" w:rsidR="00F55C17"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Art. 206. O ensino será ministrado com base nos seguintes princípios:</w:t>
      </w:r>
    </w:p>
    <w:p w14:paraId="3D452A32"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21709D14" w14:textId="77777777" w:rsidR="00F55C17"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I - igualdade de condições para o acesso e permanência na escola;</w:t>
      </w:r>
    </w:p>
    <w:p w14:paraId="7846C4BB"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4DF62A2D" w14:textId="77777777" w:rsidR="00F55C17"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II - liberdade de aprender, ensinar, pesquisar e divulgar o pensamento, a arte e o saber;</w:t>
      </w:r>
    </w:p>
    <w:p w14:paraId="77BCDE14"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23A0AE63" w14:textId="77777777" w:rsidR="00F55C17"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III - pluralismo de ideias e de concepções pedagógicas, e coexistência de instituições públicas e privadas de ensino;</w:t>
      </w:r>
    </w:p>
    <w:p w14:paraId="664ECF06"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786908D2" w14:textId="77777777" w:rsidR="00F55C17" w:rsidRPr="00F90431"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IV - gratuidade do ensino público em estabelecimentos oficiais;</w:t>
      </w:r>
    </w:p>
    <w:p w14:paraId="708452DA"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1F6B6B0F" w14:textId="77777777" w:rsidR="00F55C17" w:rsidRPr="00F90431" w:rsidRDefault="00F55C17" w:rsidP="00F55C17">
      <w:pPr>
        <w:spacing w:after="0" w:line="240" w:lineRule="auto"/>
        <w:ind w:firstLine="567"/>
        <w:jc w:val="both"/>
        <w:rPr>
          <w:rFonts w:ascii="Amasis MT Pro" w:hAnsi="Amasis MT Pro" w:cstheme="minorHAnsi"/>
          <w:sz w:val="24"/>
          <w:szCs w:val="24"/>
        </w:rPr>
      </w:pPr>
      <w:r w:rsidRPr="00F90431">
        <w:rPr>
          <w:rFonts w:ascii="Amasis MT Pro" w:hAnsi="Amasis MT Pro" w:cstheme="minorHAnsi"/>
          <w:sz w:val="24"/>
          <w:szCs w:val="24"/>
        </w:rPr>
        <w:t xml:space="preserve">A definição de políticas educacionais vinculadas a temas sociais e aos objetivos da BNCC, propiciam o desenvolvimento de competências e habilidades necessárias aos alunos do Ensino Fundamental. Devido ao período pandêmico pelo qual passamos, há uma vasta gama de conceitos que precisam ser retomados com os alunos, principalmente aqueles que estão em processo de alfabetização. </w:t>
      </w:r>
    </w:p>
    <w:p w14:paraId="76F6EDA5" w14:textId="77777777" w:rsidR="00F55C17" w:rsidRPr="00F90431" w:rsidRDefault="00F55C17" w:rsidP="00F55C17">
      <w:pPr>
        <w:spacing w:after="0" w:line="240" w:lineRule="auto"/>
        <w:ind w:firstLine="567"/>
        <w:jc w:val="both"/>
        <w:rPr>
          <w:rFonts w:ascii="Amasis MT Pro" w:hAnsi="Amasis MT Pro" w:cstheme="minorHAnsi"/>
          <w:sz w:val="24"/>
          <w:szCs w:val="24"/>
        </w:rPr>
      </w:pPr>
    </w:p>
    <w:p w14:paraId="7A07D2EA" w14:textId="77777777" w:rsidR="00F55C17" w:rsidRDefault="00F55C17" w:rsidP="00F55C17">
      <w:pPr>
        <w:spacing w:after="0" w:line="240" w:lineRule="auto"/>
        <w:ind w:firstLine="567"/>
        <w:jc w:val="both"/>
        <w:rPr>
          <w:sz w:val="24"/>
          <w:szCs w:val="24"/>
        </w:rPr>
      </w:pPr>
      <w:r w:rsidRPr="00F90431">
        <w:rPr>
          <w:rFonts w:ascii="Amasis MT Pro" w:hAnsi="Amasis MT Pro" w:cstheme="minorHAnsi"/>
          <w:sz w:val="24"/>
          <w:szCs w:val="24"/>
        </w:rPr>
        <w:t>Disponibilizar para a rede de ensino ferramenta pedagógica capaz de atender a educação infantil, anos iniciais de 1º ao 5º ano e anos finais do 6º ao 9º ano do Ensino Fundamental, Ensino Médio e Educação de Jovens e Adultos (EJA), por meio de materiais do acervo bibliográfico nacional, que contribuam para o desenvolvimento de práticas pedagógicas inovadoras das diversas áreas do conhecimento e dos temas sociais contemporâneos com o intuito de proporcionar a formação integral dos alunos.</w:t>
      </w:r>
      <w:r w:rsidRPr="00F90431">
        <w:rPr>
          <w:sz w:val="24"/>
          <w:szCs w:val="24"/>
        </w:rPr>
        <w:t xml:space="preserve"> </w:t>
      </w:r>
      <w:r>
        <w:rPr>
          <w:sz w:val="24"/>
          <w:szCs w:val="24"/>
        </w:rPr>
        <w:t>Se faz urgente e necessário.</w:t>
      </w:r>
    </w:p>
    <w:p w14:paraId="20DC958F" w14:textId="77777777" w:rsidR="00D323E8" w:rsidRDefault="00D323E8" w:rsidP="00F55C17">
      <w:pPr>
        <w:spacing w:after="0" w:line="240" w:lineRule="auto"/>
        <w:ind w:firstLine="567"/>
        <w:jc w:val="both"/>
        <w:rPr>
          <w:sz w:val="24"/>
          <w:szCs w:val="24"/>
        </w:rPr>
      </w:pPr>
    </w:p>
    <w:p w14:paraId="5C10A4F2" w14:textId="77777777" w:rsidR="00D323E8" w:rsidRDefault="00D323E8" w:rsidP="00F55C17">
      <w:pPr>
        <w:spacing w:after="0" w:line="240" w:lineRule="auto"/>
        <w:ind w:firstLine="567"/>
        <w:jc w:val="both"/>
        <w:rPr>
          <w:sz w:val="24"/>
          <w:szCs w:val="24"/>
        </w:rPr>
      </w:pPr>
    </w:p>
    <w:p w14:paraId="371D4C23" w14:textId="77777777" w:rsidR="00D323E8" w:rsidRDefault="00D323E8" w:rsidP="00F55C17">
      <w:pPr>
        <w:spacing w:after="0" w:line="240" w:lineRule="auto"/>
        <w:ind w:firstLine="567"/>
        <w:jc w:val="both"/>
        <w:rPr>
          <w:sz w:val="24"/>
          <w:szCs w:val="24"/>
        </w:rPr>
      </w:pPr>
    </w:p>
    <w:p w14:paraId="38ACBC6D" w14:textId="77777777" w:rsidR="00D323E8" w:rsidRDefault="00D323E8" w:rsidP="00F55C17">
      <w:pPr>
        <w:spacing w:after="0" w:line="240" w:lineRule="auto"/>
        <w:ind w:firstLine="567"/>
        <w:jc w:val="both"/>
        <w:rPr>
          <w:sz w:val="24"/>
          <w:szCs w:val="24"/>
        </w:rPr>
      </w:pPr>
    </w:p>
    <w:p w14:paraId="4A521C51" w14:textId="17C89619" w:rsidR="002101B9" w:rsidRDefault="002101B9" w:rsidP="00CD5CF6">
      <w:pPr>
        <w:spacing w:after="0" w:line="240" w:lineRule="auto"/>
        <w:ind w:firstLine="567"/>
        <w:jc w:val="both"/>
        <w:rPr>
          <w:sz w:val="24"/>
          <w:szCs w:val="24"/>
        </w:rPr>
      </w:pPr>
    </w:p>
    <w:bookmarkEnd w:id="25"/>
    <w:p w14:paraId="57DC7621" w14:textId="77777777" w:rsidR="002101B9" w:rsidRPr="00F90431" w:rsidRDefault="002101B9" w:rsidP="002101B9">
      <w:pPr>
        <w:spacing w:after="0" w:line="240" w:lineRule="auto"/>
        <w:jc w:val="both"/>
        <w:rPr>
          <w:sz w:val="24"/>
          <w:szCs w:val="24"/>
        </w:rPr>
      </w:pPr>
    </w:p>
    <w:p w14:paraId="0022B470" w14:textId="67136ECE" w:rsidR="00CD5CF6" w:rsidRPr="00F90431" w:rsidRDefault="00B97E87" w:rsidP="00B97E87">
      <w:pPr>
        <w:shd w:val="clear" w:color="auto" w:fill="BFBFBF" w:themeFill="background1" w:themeFillShade="BF"/>
        <w:spacing w:after="0" w:line="240" w:lineRule="auto"/>
        <w:jc w:val="both"/>
        <w:rPr>
          <w:rFonts w:ascii="Amasis MT Pro" w:hAnsi="Amasis MT Pro" w:cstheme="minorHAnsi"/>
          <w:b/>
          <w:bCs/>
          <w:sz w:val="24"/>
          <w:szCs w:val="24"/>
        </w:rPr>
      </w:pPr>
      <w:r w:rsidRPr="00F90431">
        <w:rPr>
          <w:rFonts w:ascii="Amasis MT Pro" w:hAnsi="Amasis MT Pro" w:cstheme="minorHAnsi"/>
          <w:b/>
          <w:bCs/>
          <w:sz w:val="24"/>
          <w:szCs w:val="24"/>
          <w:shd w:val="clear" w:color="auto" w:fill="BFBFBF" w:themeFill="background1" w:themeFillShade="BF"/>
        </w:rPr>
        <w:lastRenderedPageBreak/>
        <w:t>DOS ITENS</w:t>
      </w:r>
      <w:r w:rsidR="00CD5CF6" w:rsidRPr="00F90431">
        <w:rPr>
          <w:rFonts w:ascii="Amasis MT Pro" w:hAnsi="Amasis MT Pro" w:cstheme="minorHAnsi"/>
          <w:b/>
          <w:bCs/>
          <w:sz w:val="24"/>
          <w:szCs w:val="24"/>
          <w:shd w:val="clear" w:color="auto" w:fill="BFBFBF" w:themeFill="background1" w:themeFillShade="BF"/>
        </w:rPr>
        <w:t xml:space="preserve">, ESPECIFICAÇÕES TÉCNICAS E QUANTIDADES DO OBJETO </w:t>
      </w:r>
    </w:p>
    <w:p w14:paraId="6AD57642" w14:textId="77777777" w:rsidR="00B97E87" w:rsidRDefault="00B97E87" w:rsidP="00B97E87">
      <w:pPr>
        <w:spacing w:after="0" w:line="240" w:lineRule="auto"/>
        <w:jc w:val="both"/>
        <w:rPr>
          <w:rFonts w:ascii="Amasis MT Pro" w:hAnsi="Amasis MT Pro" w:cstheme="minorHAnsi"/>
          <w:sz w:val="24"/>
          <w:szCs w:val="24"/>
        </w:rPr>
      </w:pPr>
    </w:p>
    <w:p w14:paraId="4E70EE40" w14:textId="1D259ED4" w:rsidR="00CD5CF6" w:rsidRPr="00F90431" w:rsidRDefault="00CD5CF6" w:rsidP="00B97E87">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O presente Termo de Referência tem como objeto aquisição de </w:t>
      </w:r>
      <w:r w:rsidRPr="00F90431">
        <w:rPr>
          <w:rFonts w:ascii="Amasis MT Pro" w:hAnsi="Amasis MT Pro" w:cstheme="minorHAnsi"/>
          <w:b/>
          <w:bCs/>
          <w:sz w:val="24"/>
          <w:szCs w:val="24"/>
        </w:rPr>
        <w:t xml:space="preserve">Acervo Bibliográfico Nacional </w:t>
      </w:r>
      <w:r w:rsidRPr="00F90431">
        <w:rPr>
          <w:rFonts w:ascii="Amasis MT Pro" w:hAnsi="Amasis MT Pro" w:cstheme="minorHAnsi"/>
          <w:sz w:val="24"/>
          <w:szCs w:val="24"/>
        </w:rPr>
        <w:t>conforme descrito abaixo:</w:t>
      </w:r>
    </w:p>
    <w:p w14:paraId="1D7B564E" w14:textId="77777777" w:rsidR="006378DF" w:rsidRDefault="006378DF" w:rsidP="00CD5CF6">
      <w:pPr>
        <w:spacing w:after="0" w:line="240" w:lineRule="auto"/>
        <w:ind w:firstLine="567"/>
        <w:jc w:val="both"/>
        <w:rPr>
          <w:rFonts w:ascii="Amasis MT Pro" w:hAnsi="Amasis MT Pro" w:cstheme="minorHAnsi"/>
          <w:sz w:val="24"/>
          <w:szCs w:val="24"/>
        </w:rPr>
      </w:pPr>
    </w:p>
    <w:tbl>
      <w:tblPr>
        <w:tblStyle w:val="Tabelacomgrade"/>
        <w:tblW w:w="10774" w:type="dxa"/>
        <w:tblInd w:w="-714" w:type="dxa"/>
        <w:tblLayout w:type="fixed"/>
        <w:tblLook w:val="04A0" w:firstRow="1" w:lastRow="0" w:firstColumn="1" w:lastColumn="0" w:noHBand="0" w:noVBand="1"/>
      </w:tblPr>
      <w:tblGrid>
        <w:gridCol w:w="851"/>
        <w:gridCol w:w="3260"/>
        <w:gridCol w:w="1418"/>
        <w:gridCol w:w="1559"/>
        <w:gridCol w:w="1985"/>
        <w:gridCol w:w="1701"/>
      </w:tblGrid>
      <w:tr w:rsidR="00B97E87" w:rsidRPr="00B97E87" w14:paraId="0F2A25E0" w14:textId="77777777" w:rsidTr="00096AAA">
        <w:tc>
          <w:tcPr>
            <w:tcW w:w="851" w:type="dxa"/>
            <w:shd w:val="clear" w:color="auto" w:fill="F2F2F2" w:themeFill="background1" w:themeFillShade="F2"/>
            <w:vAlign w:val="center"/>
          </w:tcPr>
          <w:p w14:paraId="419ABAA3" w14:textId="77777777" w:rsidR="00B97E87" w:rsidRPr="00B97E87" w:rsidRDefault="00B97E87" w:rsidP="00B97E87">
            <w:pPr>
              <w:widowControl w:val="0"/>
              <w:tabs>
                <w:tab w:val="left" w:pos="426"/>
              </w:tabs>
              <w:autoSpaceDE w:val="0"/>
              <w:autoSpaceDN w:val="0"/>
              <w:spacing w:after="0" w:line="240" w:lineRule="auto"/>
              <w:ind w:right="-2"/>
              <w:jc w:val="center"/>
              <w:rPr>
                <w:rFonts w:ascii="Calibri" w:eastAsia="Times New Roman" w:hAnsi="Calibri" w:cs="Calibri"/>
                <w:b/>
                <w:sz w:val="24"/>
                <w:szCs w:val="24"/>
                <w:lang w:val="pt-PT"/>
              </w:rPr>
            </w:pPr>
            <w:r w:rsidRPr="00B97E87">
              <w:rPr>
                <w:rFonts w:ascii="Calibri" w:eastAsia="Times New Roman" w:hAnsi="Calibri" w:cs="Calibri"/>
                <w:b/>
                <w:sz w:val="24"/>
                <w:szCs w:val="24"/>
                <w:lang w:val="pt-PT"/>
              </w:rPr>
              <w:t>ITEM</w:t>
            </w:r>
          </w:p>
        </w:tc>
        <w:tc>
          <w:tcPr>
            <w:tcW w:w="3260" w:type="dxa"/>
            <w:shd w:val="clear" w:color="auto" w:fill="F2F2F2" w:themeFill="background1" w:themeFillShade="F2"/>
            <w:vAlign w:val="center"/>
          </w:tcPr>
          <w:p w14:paraId="67F6CD4A" w14:textId="77777777" w:rsidR="00B97E87" w:rsidRPr="00B97E87" w:rsidRDefault="00B97E87" w:rsidP="00B97E87">
            <w:pPr>
              <w:widowControl w:val="0"/>
              <w:tabs>
                <w:tab w:val="left" w:pos="426"/>
              </w:tabs>
              <w:autoSpaceDE w:val="0"/>
              <w:autoSpaceDN w:val="0"/>
              <w:spacing w:after="0" w:line="240" w:lineRule="auto"/>
              <w:ind w:right="-2"/>
              <w:jc w:val="center"/>
              <w:rPr>
                <w:rFonts w:ascii="Calibri" w:eastAsia="Times New Roman" w:hAnsi="Calibri" w:cs="Calibri"/>
                <w:b/>
                <w:sz w:val="24"/>
                <w:szCs w:val="24"/>
                <w:lang w:val="pt-PT"/>
              </w:rPr>
            </w:pPr>
            <w:r w:rsidRPr="00B97E87">
              <w:rPr>
                <w:rFonts w:ascii="Calibri" w:eastAsia="Times New Roman" w:hAnsi="Calibri" w:cs="Calibri"/>
                <w:b/>
                <w:sz w:val="24"/>
                <w:szCs w:val="24"/>
                <w:lang w:val="pt-PT"/>
              </w:rPr>
              <w:t>ESPECIFICAÇÃO</w:t>
            </w:r>
          </w:p>
        </w:tc>
        <w:tc>
          <w:tcPr>
            <w:tcW w:w="1418" w:type="dxa"/>
            <w:shd w:val="clear" w:color="auto" w:fill="F2F2F2" w:themeFill="background1" w:themeFillShade="F2"/>
            <w:vAlign w:val="center"/>
          </w:tcPr>
          <w:p w14:paraId="022E8274" w14:textId="77777777" w:rsidR="00B97E87" w:rsidRPr="00B97E87" w:rsidRDefault="00B97E87" w:rsidP="00B97E87">
            <w:pPr>
              <w:widowControl w:val="0"/>
              <w:tabs>
                <w:tab w:val="left" w:pos="426"/>
              </w:tabs>
              <w:autoSpaceDE w:val="0"/>
              <w:autoSpaceDN w:val="0"/>
              <w:spacing w:after="0" w:line="240" w:lineRule="auto"/>
              <w:ind w:right="-2"/>
              <w:jc w:val="center"/>
              <w:rPr>
                <w:rFonts w:ascii="Calibri" w:eastAsia="Times New Roman" w:hAnsi="Calibri" w:cs="Calibri"/>
                <w:b/>
                <w:sz w:val="24"/>
                <w:szCs w:val="24"/>
                <w:lang w:val="pt-PT"/>
              </w:rPr>
            </w:pPr>
            <w:r w:rsidRPr="00B97E87">
              <w:rPr>
                <w:rFonts w:ascii="Calibri" w:eastAsia="Times New Roman" w:hAnsi="Calibri" w:cs="Calibri"/>
                <w:b/>
                <w:sz w:val="24"/>
                <w:szCs w:val="24"/>
                <w:lang w:val="pt-PT"/>
              </w:rPr>
              <w:t>QTDE.</w:t>
            </w:r>
          </w:p>
        </w:tc>
        <w:tc>
          <w:tcPr>
            <w:tcW w:w="1559" w:type="dxa"/>
            <w:shd w:val="clear" w:color="auto" w:fill="F2F2F2" w:themeFill="background1" w:themeFillShade="F2"/>
            <w:vAlign w:val="center"/>
          </w:tcPr>
          <w:p w14:paraId="4D4F4533" w14:textId="77777777" w:rsidR="00B97E87" w:rsidRPr="00B97E87" w:rsidRDefault="00B97E87" w:rsidP="00B97E87">
            <w:pPr>
              <w:widowControl w:val="0"/>
              <w:tabs>
                <w:tab w:val="left" w:pos="426"/>
              </w:tabs>
              <w:autoSpaceDE w:val="0"/>
              <w:autoSpaceDN w:val="0"/>
              <w:spacing w:after="0" w:line="240" w:lineRule="auto"/>
              <w:ind w:right="-2"/>
              <w:jc w:val="center"/>
              <w:rPr>
                <w:rFonts w:ascii="Calibri" w:eastAsia="Times New Roman" w:hAnsi="Calibri" w:cs="Calibri"/>
                <w:b/>
                <w:sz w:val="24"/>
                <w:szCs w:val="24"/>
                <w:lang w:val="pt-PT"/>
              </w:rPr>
            </w:pPr>
            <w:r w:rsidRPr="00B97E87">
              <w:rPr>
                <w:rFonts w:ascii="Calibri" w:eastAsia="Times New Roman" w:hAnsi="Calibri" w:cs="Calibri"/>
                <w:b/>
                <w:sz w:val="24"/>
                <w:szCs w:val="24"/>
                <w:lang w:val="pt-PT"/>
              </w:rPr>
              <w:t>PREÇO DE REFERÊNCIA</w:t>
            </w:r>
          </w:p>
        </w:tc>
        <w:tc>
          <w:tcPr>
            <w:tcW w:w="1985" w:type="dxa"/>
            <w:shd w:val="clear" w:color="auto" w:fill="F2F2F2" w:themeFill="background1" w:themeFillShade="F2"/>
            <w:vAlign w:val="center"/>
          </w:tcPr>
          <w:p w14:paraId="751EA40C" w14:textId="77777777" w:rsidR="00B97E87" w:rsidRPr="00B97E87" w:rsidRDefault="00B97E87" w:rsidP="00B97E87">
            <w:pPr>
              <w:widowControl w:val="0"/>
              <w:tabs>
                <w:tab w:val="left" w:pos="426"/>
              </w:tabs>
              <w:autoSpaceDE w:val="0"/>
              <w:autoSpaceDN w:val="0"/>
              <w:spacing w:after="0" w:line="240" w:lineRule="auto"/>
              <w:ind w:right="-2"/>
              <w:jc w:val="center"/>
              <w:rPr>
                <w:rFonts w:ascii="Calibri" w:eastAsia="Times New Roman" w:hAnsi="Calibri" w:cs="Calibri"/>
                <w:b/>
                <w:sz w:val="24"/>
                <w:szCs w:val="24"/>
                <w:lang w:val="pt-PT"/>
              </w:rPr>
            </w:pPr>
            <w:r w:rsidRPr="00B97E87">
              <w:rPr>
                <w:rFonts w:ascii="Calibri" w:eastAsia="Times New Roman" w:hAnsi="Calibri" w:cs="Calibri"/>
                <w:b/>
                <w:sz w:val="24"/>
                <w:szCs w:val="24"/>
                <w:lang w:val="pt-PT"/>
              </w:rPr>
              <w:t>VALOR INICIAL DE REFERÊNCIA</w:t>
            </w:r>
          </w:p>
        </w:tc>
        <w:tc>
          <w:tcPr>
            <w:tcW w:w="1701" w:type="dxa"/>
            <w:shd w:val="clear" w:color="auto" w:fill="F2F2F2" w:themeFill="background1" w:themeFillShade="F2"/>
            <w:vAlign w:val="center"/>
          </w:tcPr>
          <w:p w14:paraId="33884E21" w14:textId="77777777" w:rsidR="00B97E87" w:rsidRPr="00B97E87" w:rsidRDefault="00B97E87" w:rsidP="00B97E87">
            <w:pPr>
              <w:widowControl w:val="0"/>
              <w:tabs>
                <w:tab w:val="left" w:pos="426"/>
              </w:tabs>
              <w:autoSpaceDE w:val="0"/>
              <w:autoSpaceDN w:val="0"/>
              <w:spacing w:after="0" w:line="240" w:lineRule="auto"/>
              <w:ind w:right="-2"/>
              <w:jc w:val="center"/>
              <w:rPr>
                <w:rFonts w:ascii="Calibri" w:eastAsia="Times New Roman" w:hAnsi="Calibri" w:cs="Calibri"/>
                <w:b/>
                <w:sz w:val="24"/>
                <w:szCs w:val="24"/>
                <w:lang w:val="pt-PT"/>
              </w:rPr>
            </w:pPr>
            <w:r w:rsidRPr="00B97E87">
              <w:rPr>
                <w:rFonts w:ascii="Calibri" w:eastAsia="Times New Roman" w:hAnsi="Calibri" w:cs="Calibri"/>
                <w:b/>
                <w:sz w:val="24"/>
                <w:szCs w:val="24"/>
                <w:lang w:val="pt-PT"/>
              </w:rPr>
              <w:t>% DE DESCONTO</w:t>
            </w:r>
          </w:p>
        </w:tc>
      </w:tr>
      <w:tr w:rsidR="00B97E87" w:rsidRPr="00B97E87" w14:paraId="52BC7A20" w14:textId="77777777" w:rsidTr="00096AAA">
        <w:trPr>
          <w:trHeight w:val="6275"/>
        </w:trPr>
        <w:tc>
          <w:tcPr>
            <w:tcW w:w="851" w:type="dxa"/>
            <w:vAlign w:val="center"/>
          </w:tcPr>
          <w:p w14:paraId="5EFBCCB4" w14:textId="77777777" w:rsidR="00B97E87" w:rsidRPr="00B97E87" w:rsidRDefault="00B97E87" w:rsidP="00B97E87">
            <w:pPr>
              <w:widowControl w:val="0"/>
              <w:tabs>
                <w:tab w:val="left" w:pos="426"/>
              </w:tabs>
              <w:autoSpaceDE w:val="0"/>
              <w:autoSpaceDN w:val="0"/>
              <w:spacing w:after="0" w:line="240" w:lineRule="auto"/>
              <w:ind w:right="-2"/>
              <w:jc w:val="center"/>
              <w:rPr>
                <w:rFonts w:ascii="Calibri" w:eastAsia="Times New Roman" w:hAnsi="Calibri" w:cs="Calibri"/>
                <w:b/>
                <w:sz w:val="24"/>
                <w:szCs w:val="24"/>
                <w:lang w:val="pt-PT"/>
              </w:rPr>
            </w:pPr>
            <w:r w:rsidRPr="00B97E87">
              <w:rPr>
                <w:rFonts w:ascii="Calibri" w:eastAsia="Times New Roman" w:hAnsi="Calibri" w:cs="Calibri"/>
                <w:b/>
                <w:sz w:val="24"/>
                <w:szCs w:val="24"/>
                <w:lang w:val="pt-PT"/>
              </w:rPr>
              <w:t>1</w:t>
            </w:r>
          </w:p>
        </w:tc>
        <w:tc>
          <w:tcPr>
            <w:tcW w:w="3260" w:type="dxa"/>
          </w:tcPr>
          <w:p w14:paraId="7CE8F66B" w14:textId="77777777" w:rsidR="00B97E87" w:rsidRPr="00B97E87" w:rsidRDefault="00B97E87" w:rsidP="00B97E87">
            <w:pPr>
              <w:widowControl w:val="0"/>
              <w:tabs>
                <w:tab w:val="left" w:pos="426"/>
              </w:tabs>
              <w:autoSpaceDE w:val="0"/>
              <w:autoSpaceDN w:val="0"/>
              <w:spacing w:after="0" w:line="240" w:lineRule="auto"/>
              <w:ind w:right="-2"/>
              <w:jc w:val="both"/>
              <w:rPr>
                <w:rFonts w:ascii="Calibri" w:eastAsia="Times New Roman" w:hAnsi="Calibri" w:cs="Calibri"/>
                <w:b/>
                <w:sz w:val="24"/>
                <w:szCs w:val="24"/>
                <w:lang w:val="pt-PT"/>
              </w:rPr>
            </w:pPr>
            <w:r w:rsidRPr="00B97E87">
              <w:rPr>
                <w:rFonts w:ascii="Calibri" w:eastAsia="Times New Roman" w:hAnsi="Calibri" w:cs="Calibri"/>
                <w:sz w:val="24"/>
                <w:szCs w:val="24"/>
                <w:lang w:val="pt-PT"/>
              </w:rPr>
              <w:t>Aquisição de Acervo Bibliográfico Nacional, composto por diversos Livros Didáticos e Paradidáticos Nacionais, Coleções Interdisciplinares para a Educação Infantil, Ensino Fundamental Anos Iniciais e Finais, Ensino Médio, Educação Profissional e Educação de Jovens e Adultos (EJA), campanhas preventivas e educativas nas áreas da saúde, assistência social, meia ambiente e cidadania, devidamente registrados com ISBN recentes, com edições no mínimo de 2023, para uso em bibliotecas, laboratórios, salas de estudos e/ou individualmente por estudante, composto para uso integrado com plataformas digitais (softwares), acessos de qrcodes para acesso a atividades da plataforma, com gestão de acesso e leitura de cada obra, com o intuito de auxiliar no desenvolvimento das atividades pedagógicas abrangendo as áreas e subáreas do conhecimento constantes no item 3.3, em formato impresso.</w:t>
            </w:r>
          </w:p>
        </w:tc>
        <w:tc>
          <w:tcPr>
            <w:tcW w:w="1418" w:type="dxa"/>
            <w:vAlign w:val="center"/>
          </w:tcPr>
          <w:p w14:paraId="10426FB2" w14:textId="1AFF9B49" w:rsidR="00B97E87" w:rsidRPr="00E91063" w:rsidRDefault="00FD4C2B" w:rsidP="00B97E87">
            <w:pPr>
              <w:widowControl w:val="0"/>
              <w:tabs>
                <w:tab w:val="left" w:pos="426"/>
              </w:tabs>
              <w:autoSpaceDE w:val="0"/>
              <w:autoSpaceDN w:val="0"/>
              <w:spacing w:after="0" w:line="240" w:lineRule="auto"/>
              <w:ind w:right="-2"/>
              <w:jc w:val="center"/>
              <w:rPr>
                <w:rFonts w:ascii="Calibri" w:eastAsia="Times New Roman" w:hAnsi="Calibri" w:cs="Calibri"/>
                <w:bCs/>
                <w:sz w:val="24"/>
                <w:szCs w:val="24"/>
                <w:lang w:val="pt-PT"/>
              </w:rPr>
            </w:pPr>
            <w:r w:rsidRPr="00E91063">
              <w:rPr>
                <w:rFonts w:ascii="Calibri" w:eastAsia="Times New Roman" w:hAnsi="Calibri" w:cs="Calibri"/>
                <w:bCs/>
                <w:sz w:val="24"/>
                <w:szCs w:val="24"/>
                <w:lang w:val="pt-PT"/>
              </w:rPr>
              <w:t>2.</w:t>
            </w:r>
            <w:r w:rsidR="004D03E5" w:rsidRPr="00E91063">
              <w:rPr>
                <w:rFonts w:ascii="Calibri" w:eastAsia="Times New Roman" w:hAnsi="Calibri" w:cs="Calibri"/>
                <w:bCs/>
                <w:sz w:val="24"/>
                <w:szCs w:val="24"/>
                <w:lang w:val="pt-PT"/>
              </w:rPr>
              <w:t>046.204</w:t>
            </w:r>
          </w:p>
        </w:tc>
        <w:tc>
          <w:tcPr>
            <w:tcW w:w="1559" w:type="dxa"/>
            <w:vAlign w:val="center"/>
          </w:tcPr>
          <w:p w14:paraId="5FC3A6DA" w14:textId="77777777" w:rsidR="00B97E87" w:rsidRPr="00E91063" w:rsidRDefault="00B97E87" w:rsidP="00B97E87">
            <w:pPr>
              <w:widowControl w:val="0"/>
              <w:tabs>
                <w:tab w:val="left" w:pos="426"/>
              </w:tabs>
              <w:autoSpaceDE w:val="0"/>
              <w:autoSpaceDN w:val="0"/>
              <w:spacing w:after="0" w:line="240" w:lineRule="auto"/>
              <w:ind w:right="-2"/>
              <w:jc w:val="center"/>
              <w:rPr>
                <w:rFonts w:ascii="Calibri" w:eastAsia="Times New Roman" w:hAnsi="Calibri" w:cs="Calibri"/>
                <w:bCs/>
                <w:sz w:val="24"/>
                <w:szCs w:val="24"/>
                <w:lang w:val="pt-PT"/>
              </w:rPr>
            </w:pPr>
            <w:r w:rsidRPr="00E91063">
              <w:rPr>
                <w:rFonts w:ascii="Calibri" w:eastAsia="Times New Roman" w:hAnsi="Calibri" w:cs="Calibri"/>
                <w:bCs/>
                <w:sz w:val="24"/>
                <w:szCs w:val="24"/>
                <w:lang w:val="pt-PT"/>
              </w:rPr>
              <w:t>R$ 1,00</w:t>
            </w:r>
          </w:p>
        </w:tc>
        <w:tc>
          <w:tcPr>
            <w:tcW w:w="1985" w:type="dxa"/>
            <w:vAlign w:val="center"/>
          </w:tcPr>
          <w:p w14:paraId="6FE4D2F5" w14:textId="7F1D7514" w:rsidR="00B97E87" w:rsidRPr="00E91063" w:rsidRDefault="00B97E87" w:rsidP="00B97E87">
            <w:pPr>
              <w:widowControl w:val="0"/>
              <w:tabs>
                <w:tab w:val="left" w:pos="426"/>
              </w:tabs>
              <w:autoSpaceDE w:val="0"/>
              <w:autoSpaceDN w:val="0"/>
              <w:spacing w:after="0" w:line="240" w:lineRule="auto"/>
              <w:ind w:right="-2"/>
              <w:jc w:val="center"/>
              <w:rPr>
                <w:rFonts w:ascii="Calibri" w:eastAsia="Times New Roman" w:hAnsi="Calibri" w:cs="Calibri"/>
                <w:bCs/>
                <w:sz w:val="24"/>
                <w:szCs w:val="24"/>
                <w:lang w:val="pt-PT"/>
              </w:rPr>
            </w:pPr>
            <w:r w:rsidRPr="00E91063">
              <w:rPr>
                <w:rFonts w:ascii="Calibri" w:eastAsia="Times New Roman" w:hAnsi="Calibri" w:cs="Calibri"/>
                <w:bCs/>
                <w:sz w:val="24"/>
                <w:szCs w:val="24"/>
                <w:lang w:val="pt-PT"/>
              </w:rPr>
              <w:t xml:space="preserve">R$ </w:t>
            </w:r>
            <w:r w:rsidR="004D03E5" w:rsidRPr="00E91063">
              <w:rPr>
                <w:rFonts w:ascii="Calibri" w:eastAsia="Times New Roman" w:hAnsi="Calibri" w:cs="Calibri"/>
                <w:bCs/>
                <w:sz w:val="24"/>
                <w:szCs w:val="24"/>
                <w:lang w:val="pt-PT"/>
              </w:rPr>
              <w:t>2.046.204,00</w:t>
            </w:r>
          </w:p>
        </w:tc>
        <w:tc>
          <w:tcPr>
            <w:tcW w:w="1701" w:type="dxa"/>
            <w:vAlign w:val="center"/>
          </w:tcPr>
          <w:p w14:paraId="387DF212" w14:textId="77777777" w:rsidR="00B97E87" w:rsidRPr="00E91063" w:rsidRDefault="00B97E87" w:rsidP="00B97E87">
            <w:pPr>
              <w:widowControl w:val="0"/>
              <w:tabs>
                <w:tab w:val="left" w:pos="426"/>
              </w:tabs>
              <w:autoSpaceDE w:val="0"/>
              <w:autoSpaceDN w:val="0"/>
              <w:spacing w:after="0" w:line="240" w:lineRule="auto"/>
              <w:ind w:right="-2"/>
              <w:jc w:val="center"/>
              <w:rPr>
                <w:rFonts w:ascii="Calibri" w:eastAsia="Times New Roman" w:hAnsi="Calibri" w:cs="Calibri"/>
                <w:bCs/>
                <w:sz w:val="24"/>
                <w:szCs w:val="24"/>
                <w:lang w:val="pt-PT"/>
              </w:rPr>
            </w:pPr>
            <w:r w:rsidRPr="00E91063">
              <w:rPr>
                <w:rFonts w:ascii="Calibri" w:eastAsia="Times New Roman" w:hAnsi="Calibri" w:cs="Calibri"/>
                <w:bCs/>
                <w:sz w:val="24"/>
                <w:szCs w:val="24"/>
                <w:lang w:val="pt-PT"/>
              </w:rPr>
              <w:t>XX</w:t>
            </w:r>
          </w:p>
        </w:tc>
      </w:tr>
    </w:tbl>
    <w:p w14:paraId="4EFF61AE" w14:textId="77777777" w:rsidR="00CD5CF6" w:rsidRPr="00F90431" w:rsidRDefault="00CD5CF6" w:rsidP="00B97E87">
      <w:pPr>
        <w:spacing w:after="0" w:line="240" w:lineRule="auto"/>
        <w:jc w:val="both"/>
        <w:rPr>
          <w:rFonts w:ascii="Amasis MT Pro" w:hAnsi="Amasis MT Pro" w:cstheme="minorHAnsi"/>
          <w:sz w:val="24"/>
          <w:szCs w:val="24"/>
        </w:rPr>
      </w:pPr>
    </w:p>
    <w:p w14:paraId="365339B6" w14:textId="77777777" w:rsidR="00CD5CF6" w:rsidRPr="00F90431" w:rsidRDefault="00CD5CF6" w:rsidP="00CD5CF6">
      <w:pPr>
        <w:spacing w:after="0" w:line="240" w:lineRule="auto"/>
        <w:ind w:firstLine="567"/>
        <w:jc w:val="both"/>
        <w:rPr>
          <w:rFonts w:ascii="Amasis MT Pro" w:hAnsi="Amasis MT Pro" w:cstheme="minorHAnsi"/>
          <w:sz w:val="24"/>
          <w:szCs w:val="24"/>
        </w:rPr>
      </w:pPr>
    </w:p>
    <w:p w14:paraId="0306D128" w14:textId="30EEAF48" w:rsidR="00CD5CF6" w:rsidRPr="00F90431" w:rsidRDefault="00E0224F" w:rsidP="00E0224F">
      <w:pPr>
        <w:spacing w:after="0" w:line="240" w:lineRule="auto"/>
        <w:jc w:val="both"/>
        <w:rPr>
          <w:rFonts w:ascii="Amasis MT Pro" w:hAnsi="Amasis MT Pro" w:cstheme="minorHAnsi"/>
          <w:b/>
          <w:bCs/>
          <w:sz w:val="24"/>
          <w:szCs w:val="24"/>
        </w:rPr>
      </w:pPr>
      <w:r w:rsidRPr="00F90431">
        <w:rPr>
          <w:rFonts w:ascii="Amasis MT Pro" w:hAnsi="Amasis MT Pro" w:cstheme="minorHAnsi"/>
          <w:sz w:val="24"/>
          <w:szCs w:val="24"/>
        </w:rPr>
        <w:t>3.</w:t>
      </w:r>
      <w:r w:rsidR="002E1E27" w:rsidRPr="00F90431">
        <w:rPr>
          <w:rFonts w:ascii="Amasis MT Pro" w:hAnsi="Amasis MT Pro" w:cstheme="minorHAnsi"/>
          <w:sz w:val="24"/>
          <w:szCs w:val="24"/>
        </w:rPr>
        <w:t>1</w:t>
      </w:r>
      <w:r w:rsidRPr="00F90431">
        <w:rPr>
          <w:rFonts w:ascii="Amasis MT Pro" w:hAnsi="Amasis MT Pro" w:cstheme="minorHAnsi"/>
          <w:sz w:val="24"/>
          <w:szCs w:val="24"/>
        </w:rPr>
        <w:t>.</w:t>
      </w:r>
      <w:r w:rsidRPr="00F90431">
        <w:rPr>
          <w:rFonts w:ascii="Amasis MT Pro" w:hAnsi="Amasis MT Pro" w:cstheme="minorHAnsi"/>
          <w:b/>
          <w:bCs/>
          <w:sz w:val="24"/>
          <w:szCs w:val="24"/>
        </w:rPr>
        <w:t xml:space="preserve"> </w:t>
      </w:r>
      <w:r w:rsidR="00CD5CF6" w:rsidRPr="00F90431">
        <w:rPr>
          <w:rFonts w:ascii="Amasis MT Pro" w:hAnsi="Amasis MT Pro" w:cstheme="minorHAnsi"/>
          <w:b/>
          <w:bCs/>
          <w:sz w:val="24"/>
          <w:szCs w:val="24"/>
        </w:rPr>
        <w:t>Plataforma Digital de Aprendizagem</w:t>
      </w:r>
      <w:r w:rsidR="00811DF7" w:rsidRPr="00F90431">
        <w:rPr>
          <w:rFonts w:ascii="Amasis MT Pro" w:hAnsi="Amasis MT Pro" w:cstheme="minorHAnsi"/>
          <w:b/>
          <w:bCs/>
          <w:sz w:val="24"/>
          <w:szCs w:val="24"/>
        </w:rPr>
        <w:t>:</w:t>
      </w:r>
    </w:p>
    <w:p w14:paraId="37928CBA" w14:textId="77777777" w:rsidR="00CD5CF6" w:rsidRPr="00F90431" w:rsidRDefault="00CD5CF6" w:rsidP="00CD5CF6">
      <w:pPr>
        <w:spacing w:after="0" w:line="240" w:lineRule="auto"/>
        <w:ind w:firstLine="567"/>
        <w:jc w:val="both"/>
        <w:rPr>
          <w:rFonts w:ascii="Amasis MT Pro" w:hAnsi="Amasis MT Pro" w:cstheme="minorHAnsi"/>
          <w:sz w:val="24"/>
          <w:szCs w:val="24"/>
        </w:rPr>
      </w:pPr>
    </w:p>
    <w:p w14:paraId="0C2D80F6" w14:textId="5E0891D4" w:rsidR="00CD5CF6" w:rsidRPr="00F90431" w:rsidRDefault="00CA235D" w:rsidP="00C30F0A">
      <w:pPr>
        <w:spacing w:after="0" w:line="240" w:lineRule="auto"/>
        <w:jc w:val="both"/>
        <w:rPr>
          <w:rFonts w:ascii="Amasis MT Pro" w:hAnsi="Amasis MT Pro" w:cstheme="minorHAnsi"/>
          <w:b/>
          <w:bCs/>
          <w:sz w:val="24"/>
          <w:szCs w:val="24"/>
        </w:rPr>
      </w:pPr>
      <w:r w:rsidRPr="00F90431">
        <w:rPr>
          <w:rFonts w:ascii="Amasis MT Pro" w:hAnsi="Amasis MT Pro" w:cstheme="minorHAnsi"/>
          <w:sz w:val="24"/>
          <w:szCs w:val="24"/>
        </w:rPr>
        <w:t>3.</w:t>
      </w:r>
      <w:r w:rsidR="002E1E27" w:rsidRPr="00F90431">
        <w:rPr>
          <w:rFonts w:ascii="Amasis MT Pro" w:hAnsi="Amasis MT Pro" w:cstheme="minorHAnsi"/>
          <w:sz w:val="24"/>
          <w:szCs w:val="24"/>
        </w:rPr>
        <w:t>1</w:t>
      </w:r>
      <w:r w:rsidRPr="00F90431">
        <w:rPr>
          <w:rFonts w:ascii="Amasis MT Pro" w:hAnsi="Amasis MT Pro" w:cstheme="minorHAnsi"/>
          <w:sz w:val="24"/>
          <w:szCs w:val="24"/>
        </w:rPr>
        <w:t>.1.</w:t>
      </w:r>
      <w:r w:rsidR="00CD5CF6" w:rsidRPr="00F90431">
        <w:rPr>
          <w:rFonts w:ascii="Amasis MT Pro" w:hAnsi="Amasis MT Pro" w:cstheme="minorHAnsi"/>
          <w:b/>
          <w:bCs/>
          <w:sz w:val="24"/>
          <w:szCs w:val="24"/>
        </w:rPr>
        <w:t xml:space="preserve"> Recursos mínimos exigidos:</w:t>
      </w:r>
    </w:p>
    <w:p w14:paraId="38D13EF9" w14:textId="77777777" w:rsidR="00C706C5" w:rsidRPr="00F90431" w:rsidRDefault="00C706C5" w:rsidP="00C30F0A">
      <w:pPr>
        <w:spacing w:after="0" w:line="240" w:lineRule="auto"/>
        <w:jc w:val="both"/>
        <w:rPr>
          <w:rFonts w:ascii="Amasis MT Pro" w:hAnsi="Amasis MT Pro" w:cstheme="minorHAnsi"/>
          <w:sz w:val="24"/>
          <w:szCs w:val="24"/>
        </w:rPr>
      </w:pPr>
    </w:p>
    <w:p w14:paraId="48B90920"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-Deverá fornecer um sistema de criação, aplicação e gestão de avaliações, listas de atividades e mensurações que auxiliem no processo de diagnóstico da aprendizagem.</w:t>
      </w:r>
    </w:p>
    <w:p w14:paraId="3FA09FBE" w14:textId="77777777" w:rsidR="00C706C5" w:rsidRPr="00F90431" w:rsidRDefault="00C706C5" w:rsidP="00C30F0A">
      <w:pPr>
        <w:spacing w:after="0" w:line="240" w:lineRule="auto"/>
        <w:jc w:val="both"/>
        <w:rPr>
          <w:rFonts w:ascii="Amasis MT Pro" w:hAnsi="Amasis MT Pro" w:cstheme="minorHAnsi"/>
          <w:sz w:val="24"/>
          <w:szCs w:val="24"/>
        </w:rPr>
      </w:pPr>
    </w:p>
    <w:p w14:paraId="7D9FED75"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-Possibilitar ao docente e equipe gestora a aplicação e criação de listas de atividades e avaliações da aprendizagem no mínimo de três diferentes formas com o objetivo de viabilizar diferentes possibilidades de utilização da plataforma: Seleção de documentos digitais; Banco de questões digitais; Criação de questões autorais.</w:t>
      </w:r>
    </w:p>
    <w:p w14:paraId="464FB74B" w14:textId="77777777" w:rsidR="00C706C5" w:rsidRPr="00F90431" w:rsidRDefault="00C706C5" w:rsidP="00C30F0A">
      <w:pPr>
        <w:spacing w:after="0" w:line="240" w:lineRule="auto"/>
        <w:jc w:val="both"/>
        <w:rPr>
          <w:rFonts w:ascii="Amasis MT Pro" w:hAnsi="Amasis MT Pro" w:cstheme="minorHAnsi"/>
          <w:sz w:val="24"/>
          <w:szCs w:val="24"/>
        </w:rPr>
      </w:pPr>
    </w:p>
    <w:p w14:paraId="7B65A3BA"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-Criação de sala de aulas virtuais interativas.</w:t>
      </w:r>
    </w:p>
    <w:p w14:paraId="1F5EF6FC" w14:textId="77777777" w:rsidR="00C706C5" w:rsidRPr="00F90431" w:rsidRDefault="00C706C5" w:rsidP="00C30F0A">
      <w:pPr>
        <w:spacing w:after="0" w:line="240" w:lineRule="auto"/>
        <w:jc w:val="both"/>
        <w:rPr>
          <w:rFonts w:ascii="Amasis MT Pro" w:hAnsi="Amasis MT Pro" w:cstheme="minorHAnsi"/>
          <w:sz w:val="24"/>
          <w:szCs w:val="24"/>
        </w:rPr>
      </w:pPr>
    </w:p>
    <w:p w14:paraId="05470B16"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-Disponibilizar um central de ajuda com amplo suporte para estudantes, professores e gestores.</w:t>
      </w:r>
    </w:p>
    <w:p w14:paraId="41FD900F" w14:textId="77777777" w:rsidR="00C706C5" w:rsidRPr="00F90431" w:rsidRDefault="00C706C5" w:rsidP="00C30F0A">
      <w:pPr>
        <w:spacing w:after="0" w:line="240" w:lineRule="auto"/>
        <w:jc w:val="both"/>
        <w:rPr>
          <w:rFonts w:ascii="Amasis MT Pro" w:hAnsi="Amasis MT Pro" w:cstheme="minorHAnsi"/>
          <w:sz w:val="24"/>
          <w:szCs w:val="24"/>
        </w:rPr>
      </w:pPr>
    </w:p>
    <w:p w14:paraId="11810FDB"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-Possuir um ambiente de interação entre professores e gestores da educação do município para compartilhamento de conteúdo, experiências e artigos, a fim de proporcionar uma forma de ajuda mútua na resolução de problemas, na busca de informações, permitindo a mediação em rede.</w:t>
      </w:r>
    </w:p>
    <w:p w14:paraId="1F49F544" w14:textId="77777777" w:rsidR="00CD5CF6" w:rsidRPr="00F90431" w:rsidRDefault="00CD5CF6" w:rsidP="00C30F0A">
      <w:pPr>
        <w:spacing w:after="0" w:line="240" w:lineRule="auto"/>
        <w:jc w:val="both"/>
        <w:rPr>
          <w:rFonts w:ascii="Amasis MT Pro" w:hAnsi="Amasis MT Pro" w:cstheme="minorHAnsi"/>
          <w:sz w:val="24"/>
          <w:szCs w:val="24"/>
        </w:rPr>
      </w:pPr>
    </w:p>
    <w:p w14:paraId="7352E7B9" w14:textId="744F97AE" w:rsidR="00CD5CF6" w:rsidRPr="00F90431" w:rsidRDefault="00A15F33" w:rsidP="00C30F0A">
      <w:pPr>
        <w:spacing w:after="0" w:line="240" w:lineRule="auto"/>
        <w:jc w:val="both"/>
        <w:rPr>
          <w:rFonts w:ascii="Amasis MT Pro" w:hAnsi="Amasis MT Pro" w:cstheme="minorHAnsi"/>
          <w:b/>
          <w:bCs/>
          <w:sz w:val="24"/>
          <w:szCs w:val="24"/>
        </w:rPr>
      </w:pPr>
      <w:r w:rsidRPr="00F90431">
        <w:rPr>
          <w:rFonts w:ascii="Amasis MT Pro" w:hAnsi="Amasis MT Pro" w:cstheme="minorHAnsi"/>
          <w:sz w:val="24"/>
          <w:szCs w:val="24"/>
        </w:rPr>
        <w:t>3.</w:t>
      </w:r>
      <w:r w:rsidR="002E1E27" w:rsidRPr="00F90431">
        <w:rPr>
          <w:rFonts w:ascii="Amasis MT Pro" w:hAnsi="Amasis MT Pro" w:cstheme="minorHAnsi"/>
          <w:sz w:val="24"/>
          <w:szCs w:val="24"/>
        </w:rPr>
        <w:t>1</w:t>
      </w:r>
      <w:r w:rsidRPr="00F90431">
        <w:rPr>
          <w:rFonts w:ascii="Amasis MT Pro" w:hAnsi="Amasis MT Pro" w:cstheme="minorHAnsi"/>
          <w:sz w:val="24"/>
          <w:szCs w:val="24"/>
        </w:rPr>
        <w:t>.2.</w:t>
      </w:r>
      <w:r w:rsidR="00CD5CF6" w:rsidRPr="00F90431">
        <w:rPr>
          <w:rFonts w:ascii="Amasis MT Pro" w:hAnsi="Amasis MT Pro" w:cstheme="minorHAnsi"/>
          <w:b/>
          <w:bCs/>
          <w:sz w:val="24"/>
          <w:szCs w:val="24"/>
        </w:rPr>
        <w:t xml:space="preserve"> Descrição dos recursos exigidos:</w:t>
      </w:r>
    </w:p>
    <w:p w14:paraId="1EDE6282" w14:textId="77777777" w:rsidR="00C706C5" w:rsidRPr="00F90431" w:rsidRDefault="00C706C5" w:rsidP="00C30F0A">
      <w:pPr>
        <w:spacing w:after="0" w:line="240" w:lineRule="auto"/>
        <w:jc w:val="both"/>
        <w:rPr>
          <w:rFonts w:ascii="Amasis MT Pro" w:hAnsi="Amasis MT Pro" w:cstheme="minorHAnsi"/>
          <w:sz w:val="24"/>
          <w:szCs w:val="24"/>
        </w:rPr>
      </w:pPr>
    </w:p>
    <w:p w14:paraId="4E90A2FC" w14:textId="534611A6"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Seleção de documentos digitais (.pdf) para impressão de lista de atividades, avaliações ou mensurações:</w:t>
      </w:r>
    </w:p>
    <w:p w14:paraId="60A21DB1" w14:textId="77777777" w:rsidR="00C706C5" w:rsidRPr="00F90431" w:rsidRDefault="00C706C5" w:rsidP="00C30F0A">
      <w:pPr>
        <w:spacing w:after="0" w:line="240" w:lineRule="auto"/>
        <w:jc w:val="both"/>
        <w:rPr>
          <w:rFonts w:ascii="Amasis MT Pro" w:hAnsi="Amasis MT Pro" w:cstheme="minorHAnsi"/>
          <w:sz w:val="24"/>
          <w:szCs w:val="24"/>
        </w:rPr>
      </w:pPr>
    </w:p>
    <w:p w14:paraId="1DC9844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 sistema deve disponibilizar um banco de documentos digitais para impressão ou preenchimento on-line com download e upload das atividades.</w:t>
      </w:r>
    </w:p>
    <w:p w14:paraId="06A769D6" w14:textId="77777777" w:rsidR="00C706C5" w:rsidRPr="00F90431" w:rsidRDefault="00C706C5" w:rsidP="00C30F0A">
      <w:pPr>
        <w:spacing w:after="0" w:line="240" w:lineRule="auto"/>
        <w:jc w:val="both"/>
        <w:rPr>
          <w:rFonts w:ascii="Amasis MT Pro" w:hAnsi="Amasis MT Pro" w:cstheme="minorHAnsi"/>
          <w:sz w:val="24"/>
          <w:szCs w:val="24"/>
        </w:rPr>
      </w:pPr>
    </w:p>
    <w:p w14:paraId="56E44C64"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 professor deve conseguir cadastrar no sistema a sua própria lista de atividades com opção para configurar todos os parâmetros necessários para a realização das atividades como por exemplo: tipo de questão, quantidade de alternativas, nível de proficiência e habilidades exigidas.</w:t>
      </w:r>
    </w:p>
    <w:p w14:paraId="45CFD792" w14:textId="77777777" w:rsidR="00C706C5" w:rsidRPr="00F90431" w:rsidRDefault="00C706C5" w:rsidP="00C30F0A">
      <w:pPr>
        <w:spacing w:after="0" w:line="240" w:lineRule="auto"/>
        <w:jc w:val="both"/>
        <w:rPr>
          <w:rFonts w:ascii="Amasis MT Pro" w:hAnsi="Amasis MT Pro" w:cstheme="minorHAnsi"/>
          <w:sz w:val="24"/>
          <w:szCs w:val="24"/>
        </w:rPr>
      </w:pPr>
    </w:p>
    <w:p w14:paraId="0F5385CD"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-Deve ser disponibilizada as opções do lançamento das respostas por meio on-line por parte do estudante ou por meio da folha de resposta por parte do professor.</w:t>
      </w:r>
    </w:p>
    <w:p w14:paraId="1240CB6A" w14:textId="77777777" w:rsidR="00CD5CF6" w:rsidRPr="00F90431" w:rsidRDefault="00CD5CF6" w:rsidP="00C30F0A">
      <w:pPr>
        <w:spacing w:after="0" w:line="240" w:lineRule="auto"/>
        <w:jc w:val="both"/>
        <w:rPr>
          <w:rFonts w:ascii="Amasis MT Pro" w:hAnsi="Amasis MT Pro" w:cstheme="minorHAnsi"/>
          <w:sz w:val="24"/>
          <w:szCs w:val="24"/>
        </w:rPr>
      </w:pPr>
    </w:p>
    <w:p w14:paraId="5AC84EFD" w14:textId="0110E1BE" w:rsidR="00CD5CF6" w:rsidRPr="00F90431" w:rsidRDefault="00A15F33"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3.</w:t>
      </w:r>
      <w:r w:rsidR="002E1E27" w:rsidRPr="00F90431">
        <w:rPr>
          <w:rFonts w:ascii="Amasis MT Pro" w:hAnsi="Amasis MT Pro" w:cstheme="minorHAnsi"/>
          <w:sz w:val="24"/>
          <w:szCs w:val="24"/>
        </w:rPr>
        <w:t>1</w:t>
      </w:r>
      <w:r w:rsidRPr="00F90431">
        <w:rPr>
          <w:rFonts w:ascii="Amasis MT Pro" w:hAnsi="Amasis MT Pro" w:cstheme="minorHAnsi"/>
          <w:sz w:val="24"/>
          <w:szCs w:val="24"/>
        </w:rPr>
        <w:t>.3.</w:t>
      </w:r>
      <w:r w:rsidR="00CD5CF6" w:rsidRPr="00F90431">
        <w:rPr>
          <w:rFonts w:ascii="Amasis MT Pro" w:hAnsi="Amasis MT Pro" w:cstheme="minorHAnsi"/>
          <w:sz w:val="24"/>
          <w:szCs w:val="24"/>
        </w:rPr>
        <w:t xml:space="preserve"> </w:t>
      </w:r>
      <w:r w:rsidR="00CD5CF6" w:rsidRPr="00F90431">
        <w:rPr>
          <w:rFonts w:ascii="Amasis MT Pro" w:hAnsi="Amasis MT Pro" w:cstheme="minorHAnsi"/>
          <w:b/>
          <w:bCs/>
          <w:sz w:val="24"/>
          <w:szCs w:val="24"/>
        </w:rPr>
        <w:t>Banco de questões em consonância com a BNCC:</w:t>
      </w:r>
    </w:p>
    <w:p w14:paraId="4A781D38" w14:textId="77777777" w:rsidR="00C706C5" w:rsidRPr="00F90431" w:rsidRDefault="00C706C5" w:rsidP="00C30F0A">
      <w:pPr>
        <w:spacing w:after="0" w:line="240" w:lineRule="auto"/>
        <w:jc w:val="both"/>
        <w:rPr>
          <w:rFonts w:ascii="Amasis MT Pro" w:hAnsi="Amasis MT Pro" w:cstheme="minorHAnsi"/>
          <w:sz w:val="24"/>
          <w:szCs w:val="24"/>
        </w:rPr>
      </w:pPr>
    </w:p>
    <w:p w14:paraId="518B2390"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-Após a realização de avaliações, listas de atividades e mensurações por meio do banco de questões digitais disponibilizadas pela PDA, o professor deve ter acesso a informações do porquê que os estudantes erraram determinadas questões (Motivação do erro) e qual a intervenção necessária por parte do professor em relação a(s) habilidade(s) não atingida(s) por parte do estudante (Intervenção), viabilizando a realização de diagnósticos mais eficazes.</w:t>
      </w:r>
    </w:p>
    <w:p w14:paraId="168AA5F1" w14:textId="77777777" w:rsidR="005D4259" w:rsidRPr="00F90431" w:rsidRDefault="005D4259" w:rsidP="00C30F0A">
      <w:pPr>
        <w:spacing w:after="0" w:line="240" w:lineRule="auto"/>
        <w:jc w:val="both"/>
        <w:rPr>
          <w:rFonts w:ascii="Amasis MT Pro" w:hAnsi="Amasis MT Pro" w:cstheme="minorHAnsi"/>
          <w:sz w:val="24"/>
          <w:szCs w:val="24"/>
        </w:rPr>
      </w:pPr>
    </w:p>
    <w:p w14:paraId="61E03B7A"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-Para auxiliar na pesquisa e montagem de listas de atividades personalizadas as necessidades que o professor identificar, o sistema deve oferecer minimamente os filtros por: título, identificador (ID), matéria, nível (Avançado, adequado e básico), habilidade/descritores, </w:t>
      </w:r>
      <w:r w:rsidRPr="00F90431">
        <w:rPr>
          <w:rFonts w:ascii="Amasis MT Pro" w:hAnsi="Amasis MT Pro" w:cstheme="minorHAnsi"/>
          <w:sz w:val="24"/>
          <w:szCs w:val="24"/>
        </w:rPr>
        <w:lastRenderedPageBreak/>
        <w:t>quantidade de alternativas A-D, A-E, certo, errado e discursiva e minhas questões (questões autorais cadastradas pelo professor).</w:t>
      </w:r>
    </w:p>
    <w:p w14:paraId="41205F26" w14:textId="77777777" w:rsidR="00C706C5" w:rsidRPr="00F90431" w:rsidRDefault="00C706C5" w:rsidP="00C30F0A">
      <w:pPr>
        <w:spacing w:after="0" w:line="240" w:lineRule="auto"/>
        <w:jc w:val="both"/>
        <w:rPr>
          <w:rFonts w:ascii="Amasis MT Pro" w:hAnsi="Amasis MT Pro" w:cstheme="minorHAnsi"/>
          <w:sz w:val="24"/>
          <w:szCs w:val="24"/>
        </w:rPr>
      </w:pPr>
    </w:p>
    <w:p w14:paraId="7256B44C"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 professor deve ter a possibilidade de montar uma lista de atividades da sua escolha, mesclando atividades do banco e atividades autorais e exportá-las para um documento aberto, manipulável sem restrições em um editor de texto, possibilitando assim mais personalizações das listas em ambiente off-line.</w:t>
      </w:r>
    </w:p>
    <w:p w14:paraId="034FC6EB" w14:textId="77777777" w:rsidR="00CD5CF6" w:rsidRPr="00F90431" w:rsidRDefault="00CD5CF6" w:rsidP="00C30F0A">
      <w:pPr>
        <w:spacing w:after="0" w:line="240" w:lineRule="auto"/>
        <w:jc w:val="both"/>
        <w:rPr>
          <w:rFonts w:ascii="Amasis MT Pro" w:hAnsi="Amasis MT Pro" w:cstheme="minorHAnsi"/>
          <w:sz w:val="24"/>
          <w:szCs w:val="24"/>
        </w:rPr>
      </w:pPr>
    </w:p>
    <w:p w14:paraId="268EC9DD" w14:textId="3FCCD2C1" w:rsidR="00CD5CF6" w:rsidRPr="00F90431" w:rsidRDefault="005D4259" w:rsidP="00C30F0A">
      <w:pPr>
        <w:spacing w:after="0" w:line="240" w:lineRule="auto"/>
        <w:jc w:val="both"/>
        <w:rPr>
          <w:rFonts w:ascii="Amasis MT Pro" w:hAnsi="Amasis MT Pro" w:cstheme="minorHAnsi"/>
          <w:b/>
          <w:bCs/>
          <w:sz w:val="24"/>
          <w:szCs w:val="24"/>
        </w:rPr>
      </w:pPr>
      <w:r w:rsidRPr="00F90431">
        <w:rPr>
          <w:rFonts w:ascii="Amasis MT Pro" w:hAnsi="Amasis MT Pro" w:cstheme="minorHAnsi"/>
          <w:sz w:val="24"/>
          <w:szCs w:val="24"/>
        </w:rPr>
        <w:t>3.</w:t>
      </w:r>
      <w:r w:rsidR="002E1E27" w:rsidRPr="00F90431">
        <w:rPr>
          <w:rFonts w:ascii="Amasis MT Pro" w:hAnsi="Amasis MT Pro" w:cstheme="minorHAnsi"/>
          <w:sz w:val="24"/>
          <w:szCs w:val="24"/>
        </w:rPr>
        <w:t>1</w:t>
      </w:r>
      <w:r w:rsidRPr="00F90431">
        <w:rPr>
          <w:rFonts w:ascii="Amasis MT Pro" w:hAnsi="Amasis MT Pro" w:cstheme="minorHAnsi"/>
          <w:sz w:val="24"/>
          <w:szCs w:val="24"/>
        </w:rPr>
        <w:t>.4.</w:t>
      </w:r>
      <w:r w:rsidR="00CD5CF6" w:rsidRPr="00F90431">
        <w:rPr>
          <w:rFonts w:ascii="Amasis MT Pro" w:hAnsi="Amasis MT Pro" w:cstheme="minorHAnsi"/>
          <w:sz w:val="24"/>
          <w:szCs w:val="24"/>
        </w:rPr>
        <w:t xml:space="preserve"> </w:t>
      </w:r>
      <w:r w:rsidR="00CD5CF6" w:rsidRPr="00F90431">
        <w:rPr>
          <w:rFonts w:ascii="Amasis MT Pro" w:hAnsi="Amasis MT Pro" w:cstheme="minorHAnsi"/>
          <w:b/>
          <w:bCs/>
          <w:sz w:val="24"/>
          <w:szCs w:val="24"/>
        </w:rPr>
        <w:t>Criação de questões autorais por parte dos docentes e/ou equipe gestora utilizando um editor disponibilizado pela própria plataforma. O sistema deve possibilitar a criação de questões:</w:t>
      </w:r>
    </w:p>
    <w:p w14:paraId="40567334" w14:textId="77777777" w:rsidR="00E76125" w:rsidRPr="00F90431" w:rsidRDefault="00E76125" w:rsidP="00C30F0A">
      <w:pPr>
        <w:spacing w:after="0" w:line="240" w:lineRule="auto"/>
        <w:jc w:val="both"/>
        <w:rPr>
          <w:rFonts w:ascii="Amasis MT Pro" w:hAnsi="Amasis MT Pro" w:cstheme="minorHAnsi"/>
          <w:sz w:val="24"/>
          <w:szCs w:val="24"/>
        </w:rPr>
      </w:pPr>
    </w:p>
    <w:p w14:paraId="4EE2E85F"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-Para todas as disciplinas do currículo.</w:t>
      </w:r>
    </w:p>
    <w:p w14:paraId="0DF4D5D3" w14:textId="77777777" w:rsidR="00E76125" w:rsidRPr="00F90431" w:rsidRDefault="00E76125" w:rsidP="00C30F0A">
      <w:pPr>
        <w:spacing w:after="0" w:line="240" w:lineRule="auto"/>
        <w:jc w:val="both"/>
        <w:rPr>
          <w:rFonts w:ascii="Amasis MT Pro" w:hAnsi="Amasis MT Pro" w:cstheme="minorHAnsi"/>
          <w:sz w:val="24"/>
          <w:szCs w:val="24"/>
        </w:rPr>
      </w:pPr>
    </w:p>
    <w:p w14:paraId="71F9611F"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-Objetivas com alternativas de (A-D) ou (A-E).</w:t>
      </w:r>
    </w:p>
    <w:p w14:paraId="2DF6A021" w14:textId="77777777" w:rsidR="00E76125" w:rsidRPr="00F90431" w:rsidRDefault="00E76125" w:rsidP="00C30F0A">
      <w:pPr>
        <w:spacing w:after="0" w:line="240" w:lineRule="auto"/>
        <w:jc w:val="both"/>
        <w:rPr>
          <w:rFonts w:ascii="Amasis MT Pro" w:hAnsi="Amasis MT Pro" w:cstheme="minorHAnsi"/>
          <w:sz w:val="24"/>
          <w:szCs w:val="24"/>
        </w:rPr>
      </w:pPr>
    </w:p>
    <w:p w14:paraId="070FCF96"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-Certo e errado (C-E).</w:t>
      </w:r>
    </w:p>
    <w:p w14:paraId="1E808196" w14:textId="77777777" w:rsidR="00E76125" w:rsidRPr="00F90431" w:rsidRDefault="00E76125" w:rsidP="00C30F0A">
      <w:pPr>
        <w:spacing w:after="0" w:line="240" w:lineRule="auto"/>
        <w:jc w:val="both"/>
        <w:rPr>
          <w:rFonts w:ascii="Amasis MT Pro" w:hAnsi="Amasis MT Pro" w:cstheme="minorHAnsi"/>
          <w:sz w:val="24"/>
          <w:szCs w:val="24"/>
        </w:rPr>
      </w:pPr>
    </w:p>
    <w:p w14:paraId="049B6192"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-Discursivas, com possibilidade de atribuir nota a questão e registrar um feedback na atividade.</w:t>
      </w:r>
    </w:p>
    <w:p w14:paraId="45CBA416" w14:textId="77777777" w:rsidR="00E76125" w:rsidRPr="00F90431" w:rsidRDefault="00E76125" w:rsidP="00C30F0A">
      <w:pPr>
        <w:spacing w:after="0" w:line="240" w:lineRule="auto"/>
        <w:jc w:val="both"/>
        <w:rPr>
          <w:rFonts w:ascii="Amasis MT Pro" w:hAnsi="Amasis MT Pro" w:cstheme="minorHAnsi"/>
          <w:sz w:val="24"/>
          <w:szCs w:val="24"/>
        </w:rPr>
      </w:pPr>
    </w:p>
    <w:p w14:paraId="57FADABB"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-Com definição de motivação do erro e sugestão de intervenção.</w:t>
      </w:r>
    </w:p>
    <w:p w14:paraId="61C46F75" w14:textId="77777777" w:rsidR="00E76125" w:rsidRPr="00F90431" w:rsidRDefault="00E76125" w:rsidP="00C30F0A">
      <w:pPr>
        <w:spacing w:after="0" w:line="240" w:lineRule="auto"/>
        <w:jc w:val="both"/>
        <w:rPr>
          <w:rFonts w:ascii="Amasis MT Pro" w:hAnsi="Amasis MT Pro" w:cstheme="minorHAnsi"/>
          <w:sz w:val="24"/>
          <w:szCs w:val="24"/>
        </w:rPr>
      </w:pPr>
    </w:p>
    <w:p w14:paraId="4DA616B8"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-Com todos os demais parâmetros necessários para a aplicação e diagnóstico das atividades como por exemplo: nível de proficiência e habilidades exigidas.</w:t>
      </w:r>
    </w:p>
    <w:p w14:paraId="14EB9F78" w14:textId="77777777" w:rsidR="00E76125" w:rsidRPr="00F90431" w:rsidRDefault="00E76125" w:rsidP="00C30F0A">
      <w:pPr>
        <w:spacing w:after="0" w:line="240" w:lineRule="auto"/>
        <w:jc w:val="both"/>
        <w:rPr>
          <w:rFonts w:ascii="Amasis MT Pro" w:hAnsi="Amasis MT Pro" w:cstheme="minorHAnsi"/>
          <w:sz w:val="24"/>
          <w:szCs w:val="24"/>
        </w:rPr>
      </w:pPr>
    </w:p>
    <w:p w14:paraId="77C26210"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-Interativas com imagens que podem ser adicionadas por meio de link de foto da web ou imagens que estejam em seu dispositivo; links de páginas diversas; vídeos de plataformas como o Youtube e sites semelhantes, jogos digitais educativos, slides, entre outros recursos que possam ser incorporados.</w:t>
      </w:r>
    </w:p>
    <w:p w14:paraId="043EBD7A" w14:textId="77777777" w:rsidR="00E76125" w:rsidRPr="00F90431" w:rsidRDefault="00E76125" w:rsidP="00C30F0A">
      <w:pPr>
        <w:spacing w:after="0" w:line="240" w:lineRule="auto"/>
        <w:jc w:val="both"/>
        <w:rPr>
          <w:rFonts w:ascii="Amasis MT Pro" w:hAnsi="Amasis MT Pro" w:cstheme="minorHAnsi"/>
          <w:sz w:val="24"/>
          <w:szCs w:val="24"/>
        </w:rPr>
      </w:pPr>
    </w:p>
    <w:p w14:paraId="7738FC1E"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Plataforma Digital de Aprendizagem deve disponibilizar um editor on-line de texto que possibilite adicionar e configurar tabelas, configurar diferentes fontes e tamanhos, aplicar listas numeradas ou com marcadores, aplicar cores aos textos e adicionar expressões matemáticas.</w:t>
      </w:r>
    </w:p>
    <w:p w14:paraId="368B8E07" w14:textId="77777777" w:rsidR="00E76125" w:rsidRPr="00F90431" w:rsidRDefault="00E76125" w:rsidP="00C30F0A">
      <w:pPr>
        <w:spacing w:after="0" w:line="240" w:lineRule="auto"/>
        <w:jc w:val="both"/>
        <w:rPr>
          <w:rFonts w:ascii="Amasis MT Pro" w:hAnsi="Amasis MT Pro" w:cstheme="minorHAnsi"/>
          <w:sz w:val="24"/>
          <w:szCs w:val="24"/>
        </w:rPr>
      </w:pPr>
    </w:p>
    <w:p w14:paraId="602CF1EC"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-Disponibilizar o agendamento de provas, atividades e mensurações para uma turma ou somente para estudantes específicos, possibilitando a criação de trabalhos em grupos com projetos diferentes. </w:t>
      </w:r>
    </w:p>
    <w:p w14:paraId="49A6B073" w14:textId="77777777" w:rsidR="00E76125" w:rsidRPr="00F90431" w:rsidRDefault="00E76125" w:rsidP="00C30F0A">
      <w:pPr>
        <w:spacing w:after="0" w:line="240" w:lineRule="auto"/>
        <w:jc w:val="both"/>
        <w:rPr>
          <w:rFonts w:ascii="Amasis MT Pro" w:hAnsi="Amasis MT Pro" w:cstheme="minorHAnsi"/>
          <w:sz w:val="24"/>
          <w:szCs w:val="24"/>
        </w:rPr>
      </w:pPr>
    </w:p>
    <w:p w14:paraId="3749E1A5"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-Agendar recuperação de atividades para casos em que seja necessário reforço de conteúdo, nesse recurso o sistema deve, ao final de cada lista, disponibilizar uma segunda opção de atividade para retomada de conteúdo, caso o estudante não acerte, possibilitando o aperfeiçoando do aprendizado. </w:t>
      </w:r>
    </w:p>
    <w:p w14:paraId="2131025D" w14:textId="77777777" w:rsidR="00E76125" w:rsidRPr="00F90431" w:rsidRDefault="00E76125" w:rsidP="00C30F0A">
      <w:pPr>
        <w:spacing w:after="0" w:line="240" w:lineRule="auto"/>
        <w:jc w:val="both"/>
        <w:rPr>
          <w:rFonts w:ascii="Amasis MT Pro" w:hAnsi="Amasis MT Pro" w:cstheme="minorHAnsi"/>
          <w:sz w:val="24"/>
          <w:szCs w:val="24"/>
        </w:rPr>
      </w:pPr>
    </w:p>
    <w:p w14:paraId="28625AE6"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lastRenderedPageBreak/>
        <w:t>-Por meio do agendamento de provas, atividades e mensurações deve ser possível definir data e hora inicial, data e hora final e tempo para execução da atividade com cronometro na tela, possibilitando o controle e administração do tempo de realização.</w:t>
      </w:r>
    </w:p>
    <w:p w14:paraId="732C1307" w14:textId="77777777" w:rsidR="00E76125" w:rsidRPr="00F90431" w:rsidRDefault="00E76125" w:rsidP="00C30F0A">
      <w:pPr>
        <w:spacing w:after="0" w:line="240" w:lineRule="auto"/>
        <w:jc w:val="both"/>
        <w:rPr>
          <w:rFonts w:ascii="Amasis MT Pro" w:hAnsi="Amasis MT Pro" w:cstheme="minorHAnsi"/>
          <w:sz w:val="24"/>
          <w:szCs w:val="24"/>
        </w:rPr>
      </w:pPr>
    </w:p>
    <w:p w14:paraId="6045E8DE"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-Para os estudantes o resultado somente deve ser disponibilizado após o término do prazo final agendado pelo professor, evitando assim que estudantes que já realizaram as atividades passem respostas para outros que ainda não fizeram, proporcionando maior segurança e veracidade dos resultados.</w:t>
      </w:r>
    </w:p>
    <w:p w14:paraId="28C202BD" w14:textId="77777777" w:rsidR="00E76125" w:rsidRPr="00F90431" w:rsidRDefault="00E76125" w:rsidP="00C30F0A">
      <w:pPr>
        <w:spacing w:after="0" w:line="240" w:lineRule="auto"/>
        <w:jc w:val="both"/>
        <w:rPr>
          <w:rFonts w:ascii="Amasis MT Pro" w:hAnsi="Amasis MT Pro" w:cstheme="minorHAnsi"/>
          <w:sz w:val="24"/>
          <w:szCs w:val="24"/>
        </w:rPr>
      </w:pPr>
    </w:p>
    <w:p w14:paraId="75037924"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-Oferecer recursos para a aplicação das avaliações de forma presencial física ou on-line.</w:t>
      </w:r>
    </w:p>
    <w:p w14:paraId="2A759A13" w14:textId="77777777" w:rsidR="00E76125" w:rsidRPr="00F90431" w:rsidRDefault="00E76125" w:rsidP="00C30F0A">
      <w:pPr>
        <w:spacing w:after="0" w:line="240" w:lineRule="auto"/>
        <w:jc w:val="both"/>
        <w:rPr>
          <w:rFonts w:ascii="Amasis MT Pro" w:hAnsi="Amasis MT Pro" w:cstheme="minorHAnsi"/>
          <w:sz w:val="24"/>
          <w:szCs w:val="24"/>
        </w:rPr>
      </w:pPr>
    </w:p>
    <w:p w14:paraId="214B5AE2" w14:textId="7CA493A8" w:rsidR="00CD5CF6" w:rsidRPr="00F90431" w:rsidRDefault="00E76125"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w:t>
      </w:r>
      <w:r w:rsidR="00CD5CF6" w:rsidRPr="00F90431">
        <w:rPr>
          <w:rFonts w:ascii="Amasis MT Pro" w:hAnsi="Amasis MT Pro" w:cstheme="minorHAnsi"/>
          <w:sz w:val="24"/>
          <w:szCs w:val="24"/>
        </w:rPr>
        <w:t xml:space="preserve">Na modalidade presencial física, na realização de provas, atividades e/ou mensurações, o estudante deverá preencher um cartão resposta para que a responsável recolha e insira as informações no sistema para obter o diagnóstico imediato de cada estudante e da turma. </w:t>
      </w:r>
    </w:p>
    <w:p w14:paraId="4F4DCF77" w14:textId="77777777" w:rsidR="00E76125" w:rsidRPr="00F90431" w:rsidRDefault="00E76125" w:rsidP="00C30F0A">
      <w:pPr>
        <w:spacing w:after="0" w:line="240" w:lineRule="auto"/>
        <w:jc w:val="both"/>
        <w:rPr>
          <w:rFonts w:ascii="Amasis MT Pro" w:hAnsi="Amasis MT Pro" w:cstheme="minorHAnsi"/>
          <w:sz w:val="24"/>
          <w:szCs w:val="24"/>
        </w:rPr>
      </w:pPr>
    </w:p>
    <w:p w14:paraId="62EA4CDE"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-Na modalidade on-line o estudante deverá responder diretamente na plataforma, possibilitando o responsável obter o diagnóstico parcial ou total da realização das provas, atividades e mensurações em tempo real.</w:t>
      </w:r>
    </w:p>
    <w:p w14:paraId="29C5DD22" w14:textId="77777777" w:rsidR="00E76125" w:rsidRPr="00F90431" w:rsidRDefault="00E76125" w:rsidP="00C30F0A">
      <w:pPr>
        <w:spacing w:after="0" w:line="240" w:lineRule="auto"/>
        <w:jc w:val="both"/>
        <w:rPr>
          <w:rFonts w:ascii="Amasis MT Pro" w:hAnsi="Amasis MT Pro" w:cstheme="minorHAnsi"/>
          <w:sz w:val="24"/>
          <w:szCs w:val="24"/>
        </w:rPr>
      </w:pPr>
    </w:p>
    <w:p w14:paraId="5193C666"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-Oferecer um ambiente intuitivo e de fácil utilização por parte da equipe docente que ficará responsável por alimentar as informações avaliativas.</w:t>
      </w:r>
    </w:p>
    <w:p w14:paraId="5D144377" w14:textId="77777777" w:rsidR="00E76125" w:rsidRPr="00F90431" w:rsidRDefault="00E76125" w:rsidP="00C30F0A">
      <w:pPr>
        <w:spacing w:after="0" w:line="240" w:lineRule="auto"/>
        <w:jc w:val="both"/>
        <w:rPr>
          <w:rFonts w:ascii="Amasis MT Pro" w:hAnsi="Amasis MT Pro" w:cstheme="minorHAnsi"/>
          <w:sz w:val="24"/>
          <w:szCs w:val="24"/>
        </w:rPr>
      </w:pPr>
    </w:p>
    <w:p w14:paraId="2D2F2A85"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-Oferecer recursos para que o estudante responda a avaliação ou lista de atividades diretamente na plataforma, em ambiente on-line.</w:t>
      </w:r>
    </w:p>
    <w:p w14:paraId="0B3E0A53" w14:textId="77777777" w:rsidR="00E76125" w:rsidRPr="00F90431" w:rsidRDefault="00E76125" w:rsidP="00C30F0A">
      <w:pPr>
        <w:spacing w:after="0" w:line="240" w:lineRule="auto"/>
        <w:jc w:val="both"/>
        <w:rPr>
          <w:rFonts w:ascii="Amasis MT Pro" w:hAnsi="Amasis MT Pro" w:cstheme="minorHAnsi"/>
          <w:sz w:val="24"/>
          <w:szCs w:val="24"/>
        </w:rPr>
      </w:pPr>
    </w:p>
    <w:p w14:paraId="057F06A3"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 sistema deverá permitir que o docente responsável acompanhe na modalidade on-line quais estudantes já realizaram as atividades e quais os seus resultados, bem como conseguir obter o diagnóstico parcial ou total em tempo real da turma.</w:t>
      </w:r>
    </w:p>
    <w:p w14:paraId="48146631" w14:textId="77777777" w:rsidR="00E76125" w:rsidRPr="00F90431" w:rsidRDefault="00E76125" w:rsidP="00C30F0A">
      <w:pPr>
        <w:spacing w:after="0" w:line="240" w:lineRule="auto"/>
        <w:jc w:val="both"/>
        <w:rPr>
          <w:rFonts w:ascii="Amasis MT Pro" w:hAnsi="Amasis MT Pro" w:cstheme="minorHAnsi"/>
          <w:sz w:val="24"/>
          <w:szCs w:val="24"/>
        </w:rPr>
      </w:pPr>
    </w:p>
    <w:p w14:paraId="752E584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-Indicar, a partir do recebimento dos dados, em tempo real, as questões com maior índice de dificuldade, viabilizando o estudo dos resultados e uma correta intervenção pedagógica com a identificação do conteúdo a ser retomado e/ou reforçado;</w:t>
      </w:r>
    </w:p>
    <w:p w14:paraId="0DFD9D6C" w14:textId="77777777" w:rsidR="00CD5CF6" w:rsidRPr="00F90431" w:rsidRDefault="00CD5CF6" w:rsidP="00C30F0A">
      <w:pPr>
        <w:spacing w:after="0" w:line="240" w:lineRule="auto"/>
        <w:jc w:val="both"/>
        <w:rPr>
          <w:rFonts w:ascii="Amasis MT Pro" w:hAnsi="Amasis MT Pro" w:cstheme="minorHAnsi"/>
          <w:sz w:val="24"/>
          <w:szCs w:val="24"/>
        </w:rPr>
      </w:pPr>
    </w:p>
    <w:p w14:paraId="558CF500" w14:textId="26FE71C4" w:rsidR="00CD5CF6" w:rsidRPr="00F90431" w:rsidRDefault="0076569A"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3.</w:t>
      </w:r>
      <w:r w:rsidR="002E1E27" w:rsidRPr="00F90431">
        <w:rPr>
          <w:rFonts w:ascii="Amasis MT Pro" w:hAnsi="Amasis MT Pro" w:cstheme="minorHAnsi"/>
          <w:sz w:val="24"/>
          <w:szCs w:val="24"/>
        </w:rPr>
        <w:t>1</w:t>
      </w:r>
      <w:r w:rsidRPr="00F90431">
        <w:rPr>
          <w:rFonts w:ascii="Amasis MT Pro" w:hAnsi="Amasis MT Pro" w:cstheme="minorHAnsi"/>
          <w:sz w:val="24"/>
          <w:szCs w:val="24"/>
        </w:rPr>
        <w:t xml:space="preserve">.5. </w:t>
      </w:r>
      <w:r w:rsidR="00CD5CF6" w:rsidRPr="00F90431">
        <w:rPr>
          <w:rFonts w:ascii="Amasis MT Pro" w:hAnsi="Amasis MT Pro" w:cstheme="minorHAnsi"/>
          <w:b/>
          <w:bCs/>
          <w:sz w:val="24"/>
          <w:szCs w:val="24"/>
        </w:rPr>
        <w:t>Sistema de gestão dos resultados avaliativos:</w:t>
      </w:r>
    </w:p>
    <w:p w14:paraId="31A60D2A" w14:textId="77777777" w:rsidR="00E76125" w:rsidRPr="00F90431" w:rsidRDefault="00E76125" w:rsidP="00C30F0A">
      <w:pPr>
        <w:spacing w:after="0" w:line="240" w:lineRule="auto"/>
        <w:jc w:val="both"/>
        <w:rPr>
          <w:rFonts w:ascii="Amasis MT Pro" w:hAnsi="Amasis MT Pro" w:cstheme="minorHAnsi"/>
          <w:sz w:val="24"/>
          <w:szCs w:val="24"/>
        </w:rPr>
      </w:pPr>
    </w:p>
    <w:p w14:paraId="1B9FE6C1"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-Disponibilizar um sistema de gestão dos resultados avaliativos em ambientes distintos para: Professores: análise dos resultados obtidos pela sala; Gestores escolares: análise dos resultados obtidos pela escola; Gestores da secretaria de educação: análise dos resultados obtidos pela rede de ensino.</w:t>
      </w:r>
    </w:p>
    <w:p w14:paraId="6FBC4424" w14:textId="77777777" w:rsidR="00E76125" w:rsidRPr="00F90431" w:rsidRDefault="00E76125" w:rsidP="00C30F0A">
      <w:pPr>
        <w:spacing w:after="0" w:line="240" w:lineRule="auto"/>
        <w:jc w:val="both"/>
        <w:rPr>
          <w:rFonts w:ascii="Amasis MT Pro" w:hAnsi="Amasis MT Pro" w:cstheme="minorHAnsi"/>
          <w:sz w:val="24"/>
          <w:szCs w:val="24"/>
        </w:rPr>
      </w:pPr>
    </w:p>
    <w:p w14:paraId="60644736"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plataforma digital de aprendizagem deverá disponibilizar um método de correção que leve em consideração a coerência pedagógica de acertos do estudante em questões básicas, adequadas e avançadas, proporcionando uma adequada avaliação do nível de proficiência do estudante.</w:t>
      </w:r>
    </w:p>
    <w:p w14:paraId="1FF7DA6C" w14:textId="77777777" w:rsidR="00E76125" w:rsidRPr="00F90431" w:rsidRDefault="00E76125" w:rsidP="00C30F0A">
      <w:pPr>
        <w:spacing w:after="0" w:line="240" w:lineRule="auto"/>
        <w:jc w:val="both"/>
        <w:rPr>
          <w:rFonts w:ascii="Amasis MT Pro" w:hAnsi="Amasis MT Pro" w:cstheme="minorHAnsi"/>
          <w:sz w:val="24"/>
          <w:szCs w:val="24"/>
        </w:rPr>
      </w:pPr>
    </w:p>
    <w:p w14:paraId="020CDF4D"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lastRenderedPageBreak/>
        <w:t>-Simultaneamente o sistema deve disponibilizar relatórios levando em consideração a correção pela Teoria clássica dos testes, levando em consideração o escore total obtido pela soma geral da quantidade de acertos obtidos pelo estudante.</w:t>
      </w:r>
    </w:p>
    <w:p w14:paraId="03A81504" w14:textId="77777777" w:rsidR="00E76125" w:rsidRPr="00F90431" w:rsidRDefault="00E76125" w:rsidP="00C30F0A">
      <w:pPr>
        <w:spacing w:after="0" w:line="240" w:lineRule="auto"/>
        <w:jc w:val="both"/>
        <w:rPr>
          <w:rFonts w:ascii="Amasis MT Pro" w:hAnsi="Amasis MT Pro" w:cstheme="minorHAnsi"/>
          <w:sz w:val="24"/>
          <w:szCs w:val="24"/>
        </w:rPr>
      </w:pPr>
    </w:p>
    <w:p w14:paraId="42DF4A0A"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-Oferecer, aos docentes e equipe gestora, recursos de análise de dados com gráficos dinâmicos, possibilitando a comparação de informações das turmas ou escolas, A com B, turma C com D, A com C, B com D, ou todas juntas, através de filtros intuitivos de fácil utilização. </w:t>
      </w:r>
    </w:p>
    <w:p w14:paraId="0B283CE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b/>
      </w:r>
    </w:p>
    <w:p w14:paraId="21B5172D" w14:textId="375B44D4"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Os relatórios devem fornecer dados por meio de tabelas e gráficos que viabilizem minimamente as seguintes análises por turmas e escolas: </w:t>
      </w:r>
    </w:p>
    <w:p w14:paraId="2E9F22A1" w14:textId="77777777" w:rsidR="00331510" w:rsidRPr="00F90431" w:rsidRDefault="00331510" w:rsidP="00C30F0A">
      <w:pPr>
        <w:spacing w:after="0" w:line="240" w:lineRule="auto"/>
        <w:jc w:val="both"/>
        <w:rPr>
          <w:rFonts w:ascii="Amasis MT Pro" w:hAnsi="Amasis MT Pro" w:cstheme="minorHAnsi"/>
          <w:sz w:val="24"/>
          <w:szCs w:val="24"/>
        </w:rPr>
      </w:pPr>
    </w:p>
    <w:p w14:paraId="3B46E819"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-Média de questões corretas e quantidade acertadas por questões.</w:t>
      </w:r>
    </w:p>
    <w:p w14:paraId="64F8A281" w14:textId="77777777" w:rsidR="00331510" w:rsidRPr="00F90431" w:rsidRDefault="00331510" w:rsidP="00C30F0A">
      <w:pPr>
        <w:spacing w:after="0" w:line="240" w:lineRule="auto"/>
        <w:jc w:val="both"/>
        <w:rPr>
          <w:rFonts w:ascii="Amasis MT Pro" w:hAnsi="Amasis MT Pro" w:cstheme="minorHAnsi"/>
          <w:sz w:val="24"/>
          <w:szCs w:val="24"/>
        </w:rPr>
      </w:pPr>
    </w:p>
    <w:p w14:paraId="2A42DD40"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-Contagem de respostas por alternativa.</w:t>
      </w:r>
    </w:p>
    <w:p w14:paraId="7218EC13" w14:textId="77777777" w:rsidR="00331510" w:rsidRPr="00F90431" w:rsidRDefault="00331510" w:rsidP="00C30F0A">
      <w:pPr>
        <w:spacing w:after="0" w:line="240" w:lineRule="auto"/>
        <w:jc w:val="both"/>
        <w:rPr>
          <w:rFonts w:ascii="Amasis MT Pro" w:hAnsi="Amasis MT Pro" w:cstheme="minorHAnsi"/>
          <w:sz w:val="24"/>
          <w:szCs w:val="24"/>
        </w:rPr>
      </w:pPr>
    </w:p>
    <w:p w14:paraId="622EB5BE"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-Desempenho por nível de proficiência: abaixo do básico, básico, adequado e avançado.</w:t>
      </w:r>
    </w:p>
    <w:p w14:paraId="34FF1D8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-Os relatórios devem entregar informações visuais que ajudem a identificar rapidamente as questões com baixo aproveitamento.</w:t>
      </w:r>
    </w:p>
    <w:p w14:paraId="5AE9F224" w14:textId="77777777" w:rsidR="00331510" w:rsidRPr="00F90431" w:rsidRDefault="00331510" w:rsidP="00C30F0A">
      <w:pPr>
        <w:spacing w:after="0" w:line="240" w:lineRule="auto"/>
        <w:jc w:val="both"/>
        <w:rPr>
          <w:rFonts w:ascii="Amasis MT Pro" w:hAnsi="Amasis MT Pro" w:cstheme="minorHAnsi"/>
          <w:sz w:val="24"/>
          <w:szCs w:val="24"/>
        </w:rPr>
      </w:pPr>
    </w:p>
    <w:p w14:paraId="3A1CA646"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-Deve apontar no relatório os cartões dos estudantes com respostas iguais.</w:t>
      </w:r>
    </w:p>
    <w:p w14:paraId="7823AA49"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-Gráfico de linhas que proporcione um acompanhamento individual do estudante em todas as atividades realizadas por ele(a) na PDA ao longo do ano letivo.</w:t>
      </w:r>
    </w:p>
    <w:p w14:paraId="4C8BBA7C" w14:textId="77777777" w:rsidR="00331510" w:rsidRPr="00F90431" w:rsidRDefault="00331510" w:rsidP="00C30F0A">
      <w:pPr>
        <w:spacing w:after="0" w:line="240" w:lineRule="auto"/>
        <w:jc w:val="both"/>
        <w:rPr>
          <w:rFonts w:ascii="Amasis MT Pro" w:hAnsi="Amasis MT Pro" w:cstheme="minorHAnsi"/>
          <w:sz w:val="24"/>
          <w:szCs w:val="24"/>
        </w:rPr>
      </w:pPr>
    </w:p>
    <w:p w14:paraId="0B48B114"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-Deve fornecer acesso a análise dos resultados que viabilize o agrupamento por nível de proficiência dos educandos da mesma turma, escola ou rede.</w:t>
      </w:r>
    </w:p>
    <w:p w14:paraId="26FAC164" w14:textId="77777777" w:rsidR="00331510" w:rsidRPr="00F90431" w:rsidRDefault="00331510" w:rsidP="00C30F0A">
      <w:pPr>
        <w:spacing w:after="0" w:line="240" w:lineRule="auto"/>
        <w:jc w:val="both"/>
        <w:rPr>
          <w:rFonts w:ascii="Amasis MT Pro" w:hAnsi="Amasis MT Pro" w:cstheme="minorHAnsi"/>
          <w:sz w:val="24"/>
          <w:szCs w:val="24"/>
        </w:rPr>
      </w:pPr>
    </w:p>
    <w:p w14:paraId="7EBDF7CC"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-Deve disponibilizar a exportação de relatórios, auxiliando na demonstração de relatórios necessários para a comprovação da evolução da rede de ensino.</w:t>
      </w:r>
    </w:p>
    <w:p w14:paraId="58D83B67" w14:textId="77777777" w:rsidR="00CD5CF6" w:rsidRPr="00F90431" w:rsidRDefault="00CD5CF6" w:rsidP="00C30F0A">
      <w:pPr>
        <w:spacing w:after="0" w:line="240" w:lineRule="auto"/>
        <w:jc w:val="both"/>
        <w:rPr>
          <w:rFonts w:ascii="Amasis MT Pro" w:hAnsi="Amasis MT Pro" w:cstheme="minorHAnsi"/>
          <w:sz w:val="24"/>
          <w:szCs w:val="24"/>
        </w:rPr>
      </w:pPr>
    </w:p>
    <w:p w14:paraId="7A6BC6A4" w14:textId="7581749F" w:rsidR="00CD5CF6" w:rsidRPr="00F90431" w:rsidRDefault="0076569A" w:rsidP="00C30F0A">
      <w:pPr>
        <w:spacing w:after="0" w:line="240" w:lineRule="auto"/>
        <w:jc w:val="both"/>
        <w:rPr>
          <w:rFonts w:ascii="Amasis MT Pro" w:hAnsi="Amasis MT Pro" w:cstheme="minorHAnsi"/>
          <w:b/>
          <w:bCs/>
          <w:sz w:val="24"/>
          <w:szCs w:val="24"/>
        </w:rPr>
      </w:pPr>
      <w:r w:rsidRPr="00F90431">
        <w:rPr>
          <w:rFonts w:ascii="Amasis MT Pro" w:hAnsi="Amasis MT Pro" w:cstheme="minorHAnsi"/>
          <w:sz w:val="24"/>
          <w:szCs w:val="24"/>
        </w:rPr>
        <w:t>3</w:t>
      </w:r>
      <w:r w:rsidR="002E1E27" w:rsidRPr="00F90431">
        <w:rPr>
          <w:rFonts w:ascii="Amasis MT Pro" w:hAnsi="Amasis MT Pro" w:cstheme="minorHAnsi"/>
          <w:sz w:val="24"/>
          <w:szCs w:val="24"/>
        </w:rPr>
        <w:t>.1</w:t>
      </w:r>
      <w:r w:rsidRPr="00F90431">
        <w:rPr>
          <w:rFonts w:ascii="Amasis MT Pro" w:hAnsi="Amasis MT Pro" w:cstheme="minorHAnsi"/>
          <w:sz w:val="24"/>
          <w:szCs w:val="24"/>
        </w:rPr>
        <w:t>.</w:t>
      </w:r>
      <w:r w:rsidR="002E1E27" w:rsidRPr="00F90431">
        <w:rPr>
          <w:rFonts w:ascii="Amasis MT Pro" w:hAnsi="Amasis MT Pro" w:cstheme="minorHAnsi"/>
          <w:sz w:val="24"/>
          <w:szCs w:val="24"/>
        </w:rPr>
        <w:t>6</w:t>
      </w:r>
      <w:r w:rsidRPr="00F90431">
        <w:rPr>
          <w:rFonts w:ascii="Amasis MT Pro" w:hAnsi="Amasis MT Pro" w:cstheme="minorHAnsi"/>
          <w:sz w:val="24"/>
          <w:szCs w:val="24"/>
        </w:rPr>
        <w:t>.</w:t>
      </w:r>
      <w:r w:rsidR="00CD5CF6" w:rsidRPr="00F90431">
        <w:rPr>
          <w:rFonts w:ascii="Amasis MT Pro" w:hAnsi="Amasis MT Pro" w:cstheme="minorHAnsi"/>
          <w:sz w:val="24"/>
          <w:szCs w:val="24"/>
        </w:rPr>
        <w:t xml:space="preserve"> </w:t>
      </w:r>
      <w:r w:rsidR="00CD5CF6" w:rsidRPr="00F90431">
        <w:rPr>
          <w:rFonts w:ascii="Amasis MT Pro" w:hAnsi="Amasis MT Pro" w:cstheme="minorHAnsi"/>
          <w:b/>
          <w:bCs/>
          <w:sz w:val="24"/>
          <w:szCs w:val="24"/>
        </w:rPr>
        <w:t>Salas Virtuais:</w:t>
      </w:r>
    </w:p>
    <w:p w14:paraId="4C7E5665" w14:textId="77777777" w:rsidR="00331510" w:rsidRPr="00F90431" w:rsidRDefault="00331510" w:rsidP="00C30F0A">
      <w:pPr>
        <w:spacing w:after="0" w:line="240" w:lineRule="auto"/>
        <w:jc w:val="both"/>
        <w:rPr>
          <w:rFonts w:ascii="Amasis MT Pro" w:hAnsi="Amasis MT Pro" w:cstheme="minorHAnsi"/>
          <w:sz w:val="24"/>
          <w:szCs w:val="24"/>
        </w:rPr>
      </w:pPr>
    </w:p>
    <w:p w14:paraId="5ED1329E" w14:textId="77777777" w:rsidR="00331510"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Plataforma Digital de Aprendizagem deve disponibilizar aos professores ferramenta para criação de “Salas Virtuais” viabilizando a realização de aulas remotas com os recursos minimamente necessários, como:</w:t>
      </w:r>
    </w:p>
    <w:p w14:paraId="13B074D2" w14:textId="51EF27A8"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 </w:t>
      </w:r>
    </w:p>
    <w:p w14:paraId="737E5DD9"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b/>
          <w:bCs/>
          <w:sz w:val="24"/>
          <w:szCs w:val="24"/>
        </w:rPr>
        <w:t>Mural:</w:t>
      </w:r>
      <w:r w:rsidRPr="00F90431">
        <w:rPr>
          <w:rFonts w:ascii="Amasis MT Pro" w:hAnsi="Amasis MT Pro" w:cstheme="minorHAnsi"/>
          <w:sz w:val="24"/>
          <w:szCs w:val="24"/>
        </w:rPr>
        <w:t xml:space="preserve"> Área de discussão que permita a interação entre os participantes; nessa área a ferramenta deve permitir ao professor a criação de postagens com imagens que podem ser adicionadas por meio de link de foto da web ou imagens que estejam em seu dispositivo; links de páginas diversas; vídeos de plataformas como o Youtube e sites semelhantes, jogos digitais educativos, slides, entre outros recursos que possam ser incorporados. Os participantes da “sala virtual” devem poder inserir comentários para iniciar uma discussão em publicações que já foram criadas anteriormente no mural.</w:t>
      </w:r>
    </w:p>
    <w:p w14:paraId="19077ADF" w14:textId="77777777" w:rsidR="00331510" w:rsidRPr="00F90431" w:rsidRDefault="00331510" w:rsidP="00C30F0A">
      <w:pPr>
        <w:spacing w:after="0" w:line="240" w:lineRule="auto"/>
        <w:jc w:val="both"/>
        <w:rPr>
          <w:rFonts w:ascii="Amasis MT Pro" w:hAnsi="Amasis MT Pro" w:cstheme="minorHAnsi"/>
          <w:sz w:val="24"/>
          <w:szCs w:val="24"/>
        </w:rPr>
      </w:pPr>
    </w:p>
    <w:p w14:paraId="51E34B90"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b/>
          <w:bCs/>
          <w:sz w:val="24"/>
          <w:szCs w:val="24"/>
        </w:rPr>
        <w:t>Atividades:</w:t>
      </w:r>
      <w:r w:rsidRPr="00F90431">
        <w:rPr>
          <w:rFonts w:ascii="Amasis MT Pro" w:hAnsi="Amasis MT Pro" w:cstheme="minorHAnsi"/>
          <w:sz w:val="24"/>
          <w:szCs w:val="24"/>
        </w:rPr>
        <w:t xml:space="preserve"> Na “sala virtual” de cada disciplina deverá ser disponibilizado um ambiente para criação e agendamento de atividades.</w:t>
      </w:r>
    </w:p>
    <w:p w14:paraId="09D72873" w14:textId="77777777" w:rsidR="00331510" w:rsidRPr="00F90431" w:rsidRDefault="00331510" w:rsidP="00C30F0A">
      <w:pPr>
        <w:spacing w:after="0" w:line="240" w:lineRule="auto"/>
        <w:jc w:val="both"/>
        <w:rPr>
          <w:rFonts w:ascii="Amasis MT Pro" w:hAnsi="Amasis MT Pro" w:cstheme="minorHAnsi"/>
          <w:sz w:val="24"/>
          <w:szCs w:val="24"/>
        </w:rPr>
      </w:pPr>
    </w:p>
    <w:p w14:paraId="17D6A55D"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lastRenderedPageBreak/>
        <w:t xml:space="preserve">-O professor deverá conseguir visualizar quais atividades aplicou para cada turma e quantos estudantes fizeram as atividades, quantas estão com a correção pendentes e quantas foram corrigidas. </w:t>
      </w:r>
    </w:p>
    <w:p w14:paraId="52709891" w14:textId="77777777" w:rsidR="00331510" w:rsidRPr="00F90431" w:rsidRDefault="00331510" w:rsidP="00C30F0A">
      <w:pPr>
        <w:spacing w:after="0" w:line="240" w:lineRule="auto"/>
        <w:jc w:val="both"/>
        <w:rPr>
          <w:rFonts w:ascii="Amasis MT Pro" w:hAnsi="Amasis MT Pro" w:cstheme="minorHAnsi"/>
          <w:sz w:val="24"/>
          <w:szCs w:val="24"/>
        </w:rPr>
      </w:pPr>
    </w:p>
    <w:p w14:paraId="2092904B"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ferramenta deverá apresentar para o estudante quantas atividades estão próximas ao prazo final, quantas atividades não foram realizadas e quantas atividades foram corrigidas, com opção de filtro.</w:t>
      </w:r>
    </w:p>
    <w:p w14:paraId="5CD743A6" w14:textId="77777777" w:rsidR="00331510" w:rsidRPr="00F90431" w:rsidRDefault="00331510" w:rsidP="00C30F0A">
      <w:pPr>
        <w:spacing w:after="0" w:line="240" w:lineRule="auto"/>
        <w:jc w:val="both"/>
        <w:rPr>
          <w:rFonts w:ascii="Amasis MT Pro" w:hAnsi="Amasis MT Pro" w:cstheme="minorHAnsi"/>
          <w:sz w:val="24"/>
          <w:szCs w:val="24"/>
        </w:rPr>
      </w:pPr>
    </w:p>
    <w:p w14:paraId="31B646DE"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-Para melhorar a organização das “salas virtuais”, os professores poderão criar tópicos e vincular as atividades aos tópicos criados. </w:t>
      </w:r>
    </w:p>
    <w:p w14:paraId="6030E65C" w14:textId="77777777" w:rsidR="00331510" w:rsidRPr="00F90431" w:rsidRDefault="00331510" w:rsidP="00C30F0A">
      <w:pPr>
        <w:spacing w:after="0" w:line="240" w:lineRule="auto"/>
        <w:jc w:val="both"/>
        <w:rPr>
          <w:rFonts w:ascii="Amasis MT Pro" w:hAnsi="Amasis MT Pro" w:cstheme="minorHAnsi"/>
          <w:sz w:val="24"/>
          <w:szCs w:val="24"/>
        </w:rPr>
      </w:pPr>
    </w:p>
    <w:p w14:paraId="38C98046"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w:t>
      </w:r>
      <w:r w:rsidRPr="00F90431">
        <w:rPr>
          <w:rFonts w:ascii="Amasis MT Pro" w:hAnsi="Amasis MT Pro" w:cstheme="minorHAnsi"/>
          <w:b/>
          <w:bCs/>
          <w:sz w:val="24"/>
          <w:szCs w:val="24"/>
        </w:rPr>
        <w:t>Notas:</w:t>
      </w:r>
      <w:r w:rsidRPr="00F90431">
        <w:rPr>
          <w:rFonts w:ascii="Amasis MT Pro" w:hAnsi="Amasis MT Pro" w:cstheme="minorHAnsi"/>
          <w:sz w:val="24"/>
          <w:szCs w:val="24"/>
        </w:rPr>
        <w:t xml:space="preserve"> Notas referentes às atividades realizadas pelo estudante.</w:t>
      </w:r>
    </w:p>
    <w:p w14:paraId="272D8F34" w14:textId="77777777" w:rsidR="00331510" w:rsidRPr="00F90431" w:rsidRDefault="00331510" w:rsidP="00C30F0A">
      <w:pPr>
        <w:spacing w:after="0" w:line="240" w:lineRule="auto"/>
        <w:jc w:val="both"/>
        <w:rPr>
          <w:rFonts w:ascii="Amasis MT Pro" w:hAnsi="Amasis MT Pro" w:cstheme="minorHAnsi"/>
          <w:sz w:val="24"/>
          <w:szCs w:val="24"/>
        </w:rPr>
      </w:pPr>
    </w:p>
    <w:p w14:paraId="254ADE2A"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 professor deverá ter autonomia para editar e deletar as salas virtuais.</w:t>
      </w:r>
    </w:p>
    <w:p w14:paraId="182D948C" w14:textId="77777777" w:rsidR="00331510" w:rsidRPr="00F90431" w:rsidRDefault="00331510" w:rsidP="00C30F0A">
      <w:pPr>
        <w:spacing w:after="0" w:line="240" w:lineRule="auto"/>
        <w:jc w:val="both"/>
        <w:rPr>
          <w:rFonts w:ascii="Amasis MT Pro" w:hAnsi="Amasis MT Pro" w:cstheme="minorHAnsi"/>
          <w:sz w:val="24"/>
          <w:szCs w:val="24"/>
        </w:rPr>
      </w:pPr>
    </w:p>
    <w:p w14:paraId="4439B7D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-Para cada publicação deverá ser possível ao professor escolher um tema e anexar: Jogos, PDFs, arquivos digitais como imagens, planilhas e documentos de textos, vídeo conferência, vídeo, áudio, listas de exercícios entre outros. Com base no tema, o professor deve poder escolher um ícone ou imagem para ilustrar a publicação.</w:t>
      </w:r>
    </w:p>
    <w:p w14:paraId="07A99737" w14:textId="77777777" w:rsidR="00331510" w:rsidRPr="00F90431" w:rsidRDefault="00331510" w:rsidP="00C30F0A">
      <w:pPr>
        <w:spacing w:after="0" w:line="240" w:lineRule="auto"/>
        <w:jc w:val="both"/>
        <w:rPr>
          <w:rFonts w:ascii="Amasis MT Pro" w:hAnsi="Amasis MT Pro" w:cstheme="minorHAnsi"/>
          <w:sz w:val="24"/>
          <w:szCs w:val="24"/>
        </w:rPr>
      </w:pPr>
    </w:p>
    <w:p w14:paraId="754E90FD"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-O professor deverá ter amplo acesso para editar publicações e excluir qualquer comentário ou conteúdo que desejar, sendo assim moderação do conteúdo. </w:t>
      </w:r>
    </w:p>
    <w:p w14:paraId="6F30D587" w14:textId="77777777" w:rsidR="00331510" w:rsidRPr="00F90431" w:rsidRDefault="00331510" w:rsidP="00C30F0A">
      <w:pPr>
        <w:spacing w:after="0" w:line="240" w:lineRule="auto"/>
        <w:jc w:val="both"/>
        <w:rPr>
          <w:rFonts w:ascii="Amasis MT Pro" w:hAnsi="Amasis MT Pro" w:cstheme="minorHAnsi"/>
          <w:sz w:val="24"/>
          <w:szCs w:val="24"/>
        </w:rPr>
      </w:pPr>
    </w:p>
    <w:p w14:paraId="621D2A9A"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criação de “Salas virtuais” por parte dos professores e utilização de todos os recursos disponíveis deverá ocorrer por meio de uma interface gráfica ser intuitiva, com ícones e menus de fácil interpretação.</w:t>
      </w:r>
    </w:p>
    <w:p w14:paraId="275B330D" w14:textId="77777777" w:rsidR="00331510" w:rsidRPr="00F90431" w:rsidRDefault="00331510" w:rsidP="00C30F0A">
      <w:pPr>
        <w:spacing w:after="0" w:line="240" w:lineRule="auto"/>
        <w:jc w:val="both"/>
        <w:rPr>
          <w:rFonts w:ascii="Amasis MT Pro" w:hAnsi="Amasis MT Pro" w:cstheme="minorHAnsi"/>
          <w:sz w:val="24"/>
          <w:szCs w:val="24"/>
        </w:rPr>
      </w:pPr>
    </w:p>
    <w:p w14:paraId="13F836FB"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-Ao acessar as “Salas Virtuais” o estudante deverá visualizar as salas referentes às suas disciplinas.</w:t>
      </w:r>
    </w:p>
    <w:p w14:paraId="67634BA2" w14:textId="77777777" w:rsidR="00331510" w:rsidRPr="00F90431" w:rsidRDefault="00331510" w:rsidP="00C30F0A">
      <w:pPr>
        <w:spacing w:after="0" w:line="240" w:lineRule="auto"/>
        <w:jc w:val="both"/>
        <w:rPr>
          <w:rFonts w:ascii="Amasis MT Pro" w:hAnsi="Amasis MT Pro" w:cstheme="minorHAnsi"/>
          <w:sz w:val="24"/>
          <w:szCs w:val="24"/>
        </w:rPr>
      </w:pPr>
    </w:p>
    <w:p w14:paraId="3461F74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-O gestor escolar deverá ter acesso a uma página de gestão da turma onde ele possa de forma autônoma alterar a turma do estudante para outra turma da sua escola atual. </w:t>
      </w:r>
    </w:p>
    <w:p w14:paraId="2D582C32" w14:textId="77777777" w:rsidR="00CD5CF6" w:rsidRPr="00F90431" w:rsidRDefault="00CD5CF6" w:rsidP="00C30F0A">
      <w:pPr>
        <w:spacing w:after="0" w:line="240" w:lineRule="auto"/>
        <w:jc w:val="both"/>
        <w:rPr>
          <w:rFonts w:ascii="Amasis MT Pro" w:hAnsi="Amasis MT Pro" w:cstheme="minorHAnsi"/>
          <w:sz w:val="24"/>
          <w:szCs w:val="24"/>
        </w:rPr>
      </w:pPr>
    </w:p>
    <w:p w14:paraId="2AA445FE" w14:textId="13546544" w:rsidR="00CD5CF6" w:rsidRPr="00F90431" w:rsidRDefault="00DF2F5F"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3.</w:t>
      </w:r>
      <w:r w:rsidR="00F43280" w:rsidRPr="00F90431">
        <w:rPr>
          <w:rFonts w:ascii="Amasis MT Pro" w:hAnsi="Amasis MT Pro" w:cstheme="minorHAnsi"/>
          <w:sz w:val="24"/>
          <w:szCs w:val="24"/>
        </w:rPr>
        <w:t>1</w:t>
      </w:r>
      <w:r w:rsidRPr="00F90431">
        <w:rPr>
          <w:rFonts w:ascii="Amasis MT Pro" w:hAnsi="Amasis MT Pro" w:cstheme="minorHAnsi"/>
          <w:sz w:val="24"/>
          <w:szCs w:val="24"/>
        </w:rPr>
        <w:t>.</w:t>
      </w:r>
      <w:r w:rsidR="00F43280" w:rsidRPr="00F90431">
        <w:rPr>
          <w:rFonts w:ascii="Amasis MT Pro" w:hAnsi="Amasis MT Pro" w:cstheme="minorHAnsi"/>
          <w:sz w:val="24"/>
          <w:szCs w:val="24"/>
        </w:rPr>
        <w:t>7</w:t>
      </w:r>
      <w:r w:rsidRPr="00F90431">
        <w:rPr>
          <w:rFonts w:ascii="Amasis MT Pro" w:hAnsi="Amasis MT Pro" w:cstheme="minorHAnsi"/>
          <w:sz w:val="24"/>
          <w:szCs w:val="24"/>
        </w:rPr>
        <w:t>.</w:t>
      </w:r>
      <w:r w:rsidR="00CD5CF6" w:rsidRPr="00F90431">
        <w:rPr>
          <w:rFonts w:ascii="Amasis MT Pro" w:hAnsi="Amasis MT Pro" w:cstheme="minorHAnsi"/>
          <w:sz w:val="24"/>
          <w:szCs w:val="24"/>
        </w:rPr>
        <w:t xml:space="preserve"> </w:t>
      </w:r>
      <w:r w:rsidR="00CD5CF6" w:rsidRPr="00F90431">
        <w:rPr>
          <w:rFonts w:ascii="Amasis MT Pro" w:hAnsi="Amasis MT Pro" w:cstheme="minorHAnsi"/>
          <w:b/>
          <w:bCs/>
          <w:sz w:val="24"/>
          <w:szCs w:val="24"/>
        </w:rPr>
        <w:t>Banco de objetos digitais de aprendizagem a serem disponibilizados para estudantes e professores:</w:t>
      </w:r>
    </w:p>
    <w:p w14:paraId="6D4DFD3A" w14:textId="77777777" w:rsidR="00331510" w:rsidRPr="00F90431" w:rsidRDefault="00331510" w:rsidP="00C30F0A">
      <w:pPr>
        <w:spacing w:after="0" w:line="240" w:lineRule="auto"/>
        <w:jc w:val="both"/>
        <w:rPr>
          <w:rFonts w:ascii="Amasis MT Pro" w:hAnsi="Amasis MT Pro" w:cstheme="minorHAnsi"/>
          <w:sz w:val="24"/>
          <w:szCs w:val="24"/>
        </w:rPr>
      </w:pPr>
    </w:p>
    <w:p w14:paraId="7B1DF43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-Banco de dados de questões com no mínimo 12 mil itens classificados por disciplina e habilidade.</w:t>
      </w:r>
    </w:p>
    <w:p w14:paraId="0A7C907F" w14:textId="77777777" w:rsidR="00331510" w:rsidRPr="00F90431" w:rsidRDefault="00331510" w:rsidP="00C30F0A">
      <w:pPr>
        <w:spacing w:after="0" w:line="240" w:lineRule="auto"/>
        <w:jc w:val="both"/>
        <w:rPr>
          <w:rFonts w:ascii="Amasis MT Pro" w:hAnsi="Amasis MT Pro" w:cstheme="minorHAnsi"/>
          <w:sz w:val="24"/>
          <w:szCs w:val="24"/>
        </w:rPr>
      </w:pPr>
    </w:p>
    <w:p w14:paraId="472EE51B"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-Deverão ser disponibilizados livros digitais para todos os anos do Ensino Fundamental, com módulos para estudantes e professores, contendo atividades que desenvolvam as habilidades de Língua Portuguesa (competência leitora) e as habilidades de Matemática (competência matemática) de acordo com as Matrizes de Referência exigidas nas avaliações do Sistema de Avaliação da Educação Básica (SAEB).</w:t>
      </w:r>
    </w:p>
    <w:p w14:paraId="4E032945" w14:textId="77777777" w:rsidR="00331510" w:rsidRPr="00F90431" w:rsidRDefault="00331510" w:rsidP="00C30F0A">
      <w:pPr>
        <w:spacing w:after="0" w:line="240" w:lineRule="auto"/>
        <w:jc w:val="both"/>
        <w:rPr>
          <w:rFonts w:ascii="Amasis MT Pro" w:hAnsi="Amasis MT Pro" w:cstheme="minorHAnsi"/>
          <w:sz w:val="24"/>
          <w:szCs w:val="24"/>
        </w:rPr>
      </w:pPr>
    </w:p>
    <w:p w14:paraId="6D1811DA"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-Os livros digitais devem estar atualizados em relação aos aspectos pedagógicos, tecnológicos, gráficos e visuais, garantindo assim livros digitais didáticos de alta qualidade, </w:t>
      </w:r>
      <w:r w:rsidRPr="00F90431">
        <w:rPr>
          <w:rFonts w:ascii="Amasis MT Pro" w:hAnsi="Amasis MT Pro" w:cstheme="minorHAnsi"/>
          <w:sz w:val="24"/>
          <w:szCs w:val="24"/>
        </w:rPr>
        <w:lastRenderedPageBreak/>
        <w:t>que favoreçam o desenvolvimento das habilidades e competências necessárias exigidas nas avaliações internas e externas da aprendizagem.</w:t>
      </w:r>
    </w:p>
    <w:p w14:paraId="0F93616F" w14:textId="77777777" w:rsidR="00331510" w:rsidRPr="00F90431" w:rsidRDefault="00331510" w:rsidP="00C30F0A">
      <w:pPr>
        <w:spacing w:after="0" w:line="240" w:lineRule="auto"/>
        <w:jc w:val="both"/>
        <w:rPr>
          <w:rFonts w:ascii="Amasis MT Pro" w:hAnsi="Amasis MT Pro" w:cstheme="minorHAnsi"/>
          <w:sz w:val="24"/>
          <w:szCs w:val="24"/>
        </w:rPr>
      </w:pPr>
    </w:p>
    <w:p w14:paraId="4F71B841"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-Ao mesmo tempo que estimulam e despertam o interesse dos estudantes pelos estudos os recursos gráficos utilizados na composição dos livros digitais devem favorecer o aprendizado oferecendo imagens em alta-definição que privilegiam a legibilidade e compreensão do conteúdo.</w:t>
      </w:r>
    </w:p>
    <w:p w14:paraId="35FC88B5" w14:textId="77777777" w:rsidR="00331510" w:rsidRPr="00F90431" w:rsidRDefault="00331510" w:rsidP="00C30F0A">
      <w:pPr>
        <w:spacing w:after="0" w:line="240" w:lineRule="auto"/>
        <w:jc w:val="both"/>
        <w:rPr>
          <w:rFonts w:ascii="Amasis MT Pro" w:hAnsi="Amasis MT Pro" w:cstheme="minorHAnsi"/>
          <w:sz w:val="24"/>
          <w:szCs w:val="24"/>
        </w:rPr>
      </w:pPr>
    </w:p>
    <w:p w14:paraId="58B66A5B"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-Todos os recursos didáticos e orientações pedagógicas necessárias para o uso adequado do material deverão estar disponíveis nos manuais digitais do professor organizados por área do conhecimento e ano, garantindo ao professor acesso as todas as informações indispensáveis para a melhor utilização do material.</w:t>
      </w:r>
    </w:p>
    <w:p w14:paraId="33B2715E" w14:textId="77777777" w:rsidR="00331510" w:rsidRPr="00F90431" w:rsidRDefault="00331510" w:rsidP="00C30F0A">
      <w:pPr>
        <w:spacing w:after="0" w:line="240" w:lineRule="auto"/>
        <w:jc w:val="both"/>
        <w:rPr>
          <w:rFonts w:ascii="Amasis MT Pro" w:hAnsi="Amasis MT Pro" w:cstheme="minorHAnsi"/>
          <w:sz w:val="24"/>
          <w:szCs w:val="24"/>
        </w:rPr>
      </w:pPr>
    </w:p>
    <w:p w14:paraId="691B0F9B"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-Os manuais digitais do professor deverão apresentar o conteúdo e formato do material do estudante acrescentados de encaminhamentos pedagógicos para todas as habilidade e descritores trabalhados, além de gabaritos.</w:t>
      </w:r>
    </w:p>
    <w:p w14:paraId="128DDAAB" w14:textId="77777777" w:rsidR="00331510" w:rsidRPr="00F90431" w:rsidRDefault="00331510" w:rsidP="00C30F0A">
      <w:pPr>
        <w:spacing w:after="0" w:line="240" w:lineRule="auto"/>
        <w:jc w:val="both"/>
        <w:rPr>
          <w:rFonts w:ascii="Amasis MT Pro" w:hAnsi="Amasis MT Pro" w:cstheme="minorHAnsi"/>
          <w:sz w:val="24"/>
          <w:szCs w:val="24"/>
        </w:rPr>
      </w:pPr>
    </w:p>
    <w:p w14:paraId="4E329263"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-Deverão ser disponibilizadas um amplo banco de listas de atividades e avaliações alinhadas a BNCC, em documentos formatados e interativos prontos para aplicação de maneira impressa ou digital. Para a aplicação digital deverá existir a opção para o professor enviar ao estudante para que ele preencha o documento em um smartphone, tablet ou computador sem necessidade da internet durante a realização da atividade e posteriormente, utilizando a rede da escola. O estudante poderá devolver a lista preenchida para o professor por meio eletrônico como: e-mail, WhatsApp, entre outros.</w:t>
      </w:r>
    </w:p>
    <w:p w14:paraId="0526BB15" w14:textId="77777777" w:rsidR="00CD5CF6" w:rsidRPr="00F90431" w:rsidRDefault="00CD5CF6" w:rsidP="00C30F0A">
      <w:pPr>
        <w:spacing w:after="0" w:line="240" w:lineRule="auto"/>
        <w:jc w:val="both"/>
        <w:rPr>
          <w:rFonts w:ascii="Amasis MT Pro" w:hAnsi="Amasis MT Pro" w:cstheme="minorHAnsi"/>
          <w:sz w:val="24"/>
          <w:szCs w:val="24"/>
        </w:rPr>
      </w:pPr>
    </w:p>
    <w:p w14:paraId="39E3C34F" w14:textId="026EC612" w:rsidR="00CD5CF6" w:rsidRPr="00F90431" w:rsidRDefault="00DF2F5F"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3.</w:t>
      </w:r>
      <w:r w:rsidR="00F43280" w:rsidRPr="00F90431">
        <w:rPr>
          <w:rFonts w:ascii="Amasis MT Pro" w:hAnsi="Amasis MT Pro" w:cstheme="minorHAnsi"/>
          <w:sz w:val="24"/>
          <w:szCs w:val="24"/>
        </w:rPr>
        <w:t>1.8</w:t>
      </w:r>
      <w:r w:rsidRPr="00F90431">
        <w:rPr>
          <w:rFonts w:ascii="Amasis MT Pro" w:hAnsi="Amasis MT Pro" w:cstheme="minorHAnsi"/>
          <w:sz w:val="24"/>
          <w:szCs w:val="24"/>
        </w:rPr>
        <w:t>.</w:t>
      </w:r>
      <w:r w:rsidR="00CD5CF6" w:rsidRPr="00F90431">
        <w:rPr>
          <w:rFonts w:ascii="Amasis MT Pro" w:hAnsi="Amasis MT Pro" w:cstheme="minorHAnsi"/>
          <w:sz w:val="24"/>
          <w:szCs w:val="24"/>
        </w:rPr>
        <w:t xml:space="preserve"> </w:t>
      </w:r>
      <w:r w:rsidR="00CD5CF6" w:rsidRPr="00F90431">
        <w:rPr>
          <w:rFonts w:ascii="Amasis MT Pro" w:hAnsi="Amasis MT Pro" w:cstheme="minorHAnsi"/>
          <w:b/>
          <w:bCs/>
          <w:sz w:val="24"/>
          <w:szCs w:val="24"/>
        </w:rPr>
        <w:t>Recursos de comunicação e suporte aos usuários:</w:t>
      </w:r>
    </w:p>
    <w:p w14:paraId="1C1E1474" w14:textId="77777777" w:rsidR="00331510" w:rsidRPr="00F90431" w:rsidRDefault="00331510" w:rsidP="00C30F0A">
      <w:pPr>
        <w:spacing w:after="0" w:line="240" w:lineRule="auto"/>
        <w:jc w:val="both"/>
        <w:rPr>
          <w:rFonts w:ascii="Amasis MT Pro" w:hAnsi="Amasis MT Pro" w:cstheme="minorHAnsi"/>
          <w:sz w:val="24"/>
          <w:szCs w:val="24"/>
        </w:rPr>
      </w:pPr>
    </w:p>
    <w:p w14:paraId="71C88DC1"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w:t>
      </w:r>
      <w:r w:rsidRPr="00F90431">
        <w:rPr>
          <w:rFonts w:ascii="Amasis MT Pro" w:hAnsi="Amasis MT Pro" w:cstheme="minorHAnsi"/>
          <w:b/>
          <w:bCs/>
          <w:sz w:val="24"/>
          <w:szCs w:val="24"/>
        </w:rPr>
        <w:t>Fórum:</w:t>
      </w:r>
      <w:r w:rsidRPr="00F90431">
        <w:rPr>
          <w:rFonts w:ascii="Amasis MT Pro" w:hAnsi="Amasis MT Pro" w:cstheme="minorHAnsi"/>
          <w:sz w:val="24"/>
          <w:szCs w:val="24"/>
        </w:rPr>
        <w:t xml:space="preserve"> A plataforma deverá disponibilizar um fórum privativo para os profissionais do município. Por meio desse ambiente ser possível a criação de tópicos, onde os usuários poderão interagir por meio das respostas.</w:t>
      </w:r>
    </w:p>
    <w:p w14:paraId="1FF3BB2F" w14:textId="77777777" w:rsidR="00331510" w:rsidRPr="00F90431" w:rsidRDefault="00331510" w:rsidP="00C30F0A">
      <w:pPr>
        <w:spacing w:after="0" w:line="240" w:lineRule="auto"/>
        <w:jc w:val="both"/>
        <w:rPr>
          <w:rFonts w:ascii="Amasis MT Pro" w:hAnsi="Amasis MT Pro" w:cstheme="minorHAnsi"/>
          <w:sz w:val="24"/>
          <w:szCs w:val="24"/>
        </w:rPr>
      </w:pPr>
    </w:p>
    <w:p w14:paraId="35F32012"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listagem de tópicos deverá ser feita por meio de cartões com informações pertinentes para a fácil identificação das discussões.</w:t>
      </w:r>
    </w:p>
    <w:p w14:paraId="71163088" w14:textId="77777777" w:rsidR="00331510" w:rsidRPr="00F90431" w:rsidRDefault="00331510" w:rsidP="00C30F0A">
      <w:pPr>
        <w:spacing w:after="0" w:line="240" w:lineRule="auto"/>
        <w:jc w:val="both"/>
        <w:rPr>
          <w:rFonts w:ascii="Amasis MT Pro" w:hAnsi="Amasis MT Pro" w:cstheme="minorHAnsi"/>
          <w:sz w:val="24"/>
          <w:szCs w:val="24"/>
        </w:rPr>
      </w:pPr>
    </w:p>
    <w:p w14:paraId="4B222F3A"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w:t>
      </w:r>
      <w:r w:rsidRPr="00F90431">
        <w:rPr>
          <w:rFonts w:ascii="Amasis MT Pro" w:hAnsi="Amasis MT Pro" w:cstheme="minorHAnsi"/>
          <w:b/>
          <w:bCs/>
          <w:sz w:val="24"/>
          <w:szCs w:val="24"/>
        </w:rPr>
        <w:t>Central de ajuda:</w:t>
      </w:r>
      <w:r w:rsidRPr="00F90431">
        <w:rPr>
          <w:rFonts w:ascii="Amasis MT Pro" w:hAnsi="Amasis MT Pro" w:cstheme="minorHAnsi"/>
          <w:sz w:val="24"/>
          <w:szCs w:val="24"/>
        </w:rPr>
        <w:t xml:space="preserve"> Deve disponibilizar uma central de ajuda para todos os usuários.</w:t>
      </w:r>
    </w:p>
    <w:p w14:paraId="797A91FE" w14:textId="77777777" w:rsidR="00CD5CF6" w:rsidRPr="00F90431" w:rsidRDefault="00CD5CF6" w:rsidP="00C30F0A">
      <w:pPr>
        <w:spacing w:after="0" w:line="240" w:lineRule="auto"/>
        <w:jc w:val="both"/>
        <w:rPr>
          <w:rFonts w:ascii="Amasis MT Pro" w:hAnsi="Amasis MT Pro" w:cstheme="minorHAnsi"/>
          <w:sz w:val="24"/>
          <w:szCs w:val="24"/>
        </w:rPr>
      </w:pPr>
    </w:p>
    <w:p w14:paraId="6E3FB9E0" w14:textId="49211C74" w:rsidR="00CD5CF6" w:rsidRPr="00F90431" w:rsidRDefault="00DF2F5F"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3.</w:t>
      </w:r>
      <w:r w:rsidR="00F43280" w:rsidRPr="00F90431">
        <w:rPr>
          <w:rFonts w:ascii="Amasis MT Pro" w:hAnsi="Amasis MT Pro" w:cstheme="minorHAnsi"/>
          <w:sz w:val="24"/>
          <w:szCs w:val="24"/>
        </w:rPr>
        <w:t>1</w:t>
      </w:r>
      <w:r w:rsidRPr="00F90431">
        <w:rPr>
          <w:rFonts w:ascii="Amasis MT Pro" w:hAnsi="Amasis MT Pro" w:cstheme="minorHAnsi"/>
          <w:sz w:val="24"/>
          <w:szCs w:val="24"/>
        </w:rPr>
        <w:t>.</w:t>
      </w:r>
      <w:r w:rsidR="00F43280" w:rsidRPr="00F90431">
        <w:rPr>
          <w:rFonts w:ascii="Amasis MT Pro" w:hAnsi="Amasis MT Pro" w:cstheme="minorHAnsi"/>
          <w:sz w:val="24"/>
          <w:szCs w:val="24"/>
        </w:rPr>
        <w:t>9</w:t>
      </w:r>
      <w:r w:rsidRPr="00F90431">
        <w:rPr>
          <w:rFonts w:ascii="Amasis MT Pro" w:hAnsi="Amasis MT Pro" w:cstheme="minorHAnsi"/>
          <w:sz w:val="24"/>
          <w:szCs w:val="24"/>
        </w:rPr>
        <w:t>.</w:t>
      </w:r>
      <w:r w:rsidR="00CD5CF6" w:rsidRPr="00F90431">
        <w:rPr>
          <w:rFonts w:ascii="Amasis MT Pro" w:hAnsi="Amasis MT Pro" w:cstheme="minorHAnsi"/>
          <w:sz w:val="24"/>
          <w:szCs w:val="24"/>
        </w:rPr>
        <w:t xml:space="preserve"> </w:t>
      </w:r>
      <w:r w:rsidR="00CD5CF6" w:rsidRPr="00F90431">
        <w:rPr>
          <w:rFonts w:ascii="Amasis MT Pro" w:hAnsi="Amasis MT Pro" w:cstheme="minorHAnsi"/>
          <w:b/>
          <w:bCs/>
          <w:sz w:val="24"/>
          <w:szCs w:val="24"/>
        </w:rPr>
        <w:t>Adequação à Lei Geral de Proteção de Dados (LGPD):</w:t>
      </w:r>
    </w:p>
    <w:p w14:paraId="64B1946C" w14:textId="77777777" w:rsidR="00331510" w:rsidRPr="00F90431" w:rsidRDefault="00331510" w:rsidP="00C30F0A">
      <w:pPr>
        <w:spacing w:after="0" w:line="240" w:lineRule="auto"/>
        <w:jc w:val="both"/>
        <w:rPr>
          <w:rFonts w:ascii="Amasis MT Pro" w:hAnsi="Amasis MT Pro" w:cstheme="minorHAnsi"/>
          <w:sz w:val="24"/>
          <w:szCs w:val="24"/>
        </w:rPr>
      </w:pPr>
    </w:p>
    <w:p w14:paraId="1DCAC947" w14:textId="26FFFAD8"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empresa deve apresentar relatório técnico que comprove a adequação a LGPD, detalhando as medidas tomadas para cumprimento do exigido em lei, como por exemplo:</w:t>
      </w:r>
    </w:p>
    <w:p w14:paraId="4C16876A" w14:textId="77777777" w:rsidR="00331510" w:rsidRPr="00F90431" w:rsidRDefault="00331510" w:rsidP="00C30F0A">
      <w:pPr>
        <w:spacing w:after="0" w:line="240" w:lineRule="auto"/>
        <w:jc w:val="both"/>
        <w:rPr>
          <w:rFonts w:ascii="Amasis MT Pro" w:hAnsi="Amasis MT Pro" w:cstheme="minorHAnsi"/>
          <w:sz w:val="24"/>
          <w:szCs w:val="24"/>
        </w:rPr>
      </w:pPr>
    </w:p>
    <w:p w14:paraId="079868DC"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-Política de proteção de dados.</w:t>
      </w:r>
    </w:p>
    <w:p w14:paraId="565144DB" w14:textId="77777777" w:rsidR="00331510" w:rsidRPr="00F90431" w:rsidRDefault="00331510" w:rsidP="00C30F0A">
      <w:pPr>
        <w:spacing w:after="0" w:line="240" w:lineRule="auto"/>
        <w:jc w:val="both"/>
        <w:rPr>
          <w:rFonts w:ascii="Amasis MT Pro" w:hAnsi="Amasis MT Pro" w:cstheme="minorHAnsi"/>
          <w:sz w:val="24"/>
          <w:szCs w:val="24"/>
        </w:rPr>
      </w:pPr>
    </w:p>
    <w:p w14:paraId="7CFB7F02"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-Política de privacidade ao público.</w:t>
      </w:r>
    </w:p>
    <w:p w14:paraId="44485005" w14:textId="77777777" w:rsidR="00331510" w:rsidRPr="00F90431" w:rsidRDefault="00331510" w:rsidP="00C30F0A">
      <w:pPr>
        <w:spacing w:after="0" w:line="240" w:lineRule="auto"/>
        <w:jc w:val="both"/>
        <w:rPr>
          <w:rFonts w:ascii="Amasis MT Pro" w:hAnsi="Amasis MT Pro" w:cstheme="minorHAnsi"/>
          <w:sz w:val="24"/>
          <w:szCs w:val="24"/>
        </w:rPr>
      </w:pPr>
    </w:p>
    <w:p w14:paraId="57446DAE"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-Relatório de riscos e impacto.</w:t>
      </w:r>
    </w:p>
    <w:p w14:paraId="2158FE16" w14:textId="77777777" w:rsidR="00331510" w:rsidRPr="00F90431" w:rsidRDefault="00331510" w:rsidP="00C30F0A">
      <w:pPr>
        <w:spacing w:after="0" w:line="240" w:lineRule="auto"/>
        <w:jc w:val="both"/>
        <w:rPr>
          <w:rFonts w:ascii="Amasis MT Pro" w:hAnsi="Amasis MT Pro" w:cstheme="minorHAnsi"/>
          <w:sz w:val="24"/>
          <w:szCs w:val="24"/>
        </w:rPr>
      </w:pPr>
    </w:p>
    <w:p w14:paraId="77309316"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lastRenderedPageBreak/>
        <w:t>-É preciso demonstrar o conjunto de medidas adotadas, não serão aceitas apenas declarações de obediência à lei.</w:t>
      </w:r>
    </w:p>
    <w:p w14:paraId="395DE285" w14:textId="77777777" w:rsidR="00331510" w:rsidRPr="00F90431" w:rsidRDefault="00331510" w:rsidP="00C30F0A">
      <w:pPr>
        <w:spacing w:after="0" w:line="240" w:lineRule="auto"/>
        <w:jc w:val="both"/>
        <w:rPr>
          <w:rFonts w:ascii="Amasis MT Pro" w:hAnsi="Amasis MT Pro" w:cstheme="minorHAnsi"/>
          <w:sz w:val="24"/>
          <w:szCs w:val="24"/>
        </w:rPr>
      </w:pPr>
    </w:p>
    <w:p w14:paraId="1D879BE5"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 relatório deve ser assinado por um profissional do direito especializado na LGPD.</w:t>
      </w:r>
    </w:p>
    <w:p w14:paraId="76745F0E" w14:textId="77777777" w:rsidR="00CD5CF6" w:rsidRPr="00F90431" w:rsidRDefault="00CD5CF6" w:rsidP="00C30F0A">
      <w:pPr>
        <w:spacing w:after="0" w:line="240" w:lineRule="auto"/>
        <w:jc w:val="both"/>
        <w:rPr>
          <w:rFonts w:ascii="Amasis MT Pro" w:hAnsi="Amasis MT Pro" w:cstheme="minorHAnsi"/>
          <w:sz w:val="24"/>
          <w:szCs w:val="24"/>
        </w:rPr>
      </w:pPr>
    </w:p>
    <w:p w14:paraId="696F8522" w14:textId="77777777" w:rsidR="00CD5CF6" w:rsidRPr="00F90431" w:rsidRDefault="00CD5CF6" w:rsidP="00C30F0A">
      <w:pPr>
        <w:spacing w:after="0" w:line="240" w:lineRule="auto"/>
        <w:jc w:val="both"/>
        <w:rPr>
          <w:rFonts w:ascii="Amasis MT Pro" w:hAnsi="Amasis MT Pro" w:cstheme="minorHAnsi"/>
          <w:sz w:val="24"/>
          <w:szCs w:val="24"/>
        </w:rPr>
      </w:pPr>
    </w:p>
    <w:p w14:paraId="76535CAA" w14:textId="11923457" w:rsidR="00CD5CF6" w:rsidRPr="00F90431" w:rsidRDefault="00F43280"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3.2. </w:t>
      </w:r>
      <w:r w:rsidR="00CD5CF6" w:rsidRPr="00F90431">
        <w:rPr>
          <w:rFonts w:ascii="Amasis MT Pro" w:hAnsi="Amasis MT Pro" w:cstheme="minorHAnsi"/>
          <w:b/>
          <w:bCs/>
          <w:sz w:val="24"/>
          <w:szCs w:val="24"/>
        </w:rPr>
        <w:t>Plataforma de Recursos para Jogos Digitais</w:t>
      </w:r>
      <w:r w:rsidR="00811DF7" w:rsidRPr="00F90431">
        <w:rPr>
          <w:rFonts w:ascii="Amasis MT Pro" w:hAnsi="Amasis MT Pro" w:cstheme="minorHAnsi"/>
          <w:b/>
          <w:bCs/>
          <w:sz w:val="24"/>
          <w:szCs w:val="24"/>
        </w:rPr>
        <w:t>:</w:t>
      </w:r>
    </w:p>
    <w:p w14:paraId="488D149F" w14:textId="77777777" w:rsidR="00331510" w:rsidRPr="00F90431" w:rsidRDefault="00331510" w:rsidP="00C30F0A">
      <w:pPr>
        <w:spacing w:after="0" w:line="240" w:lineRule="auto"/>
        <w:jc w:val="both"/>
        <w:rPr>
          <w:rFonts w:ascii="Amasis MT Pro" w:hAnsi="Amasis MT Pro" w:cstheme="minorHAnsi"/>
          <w:sz w:val="24"/>
          <w:szCs w:val="24"/>
        </w:rPr>
      </w:pPr>
    </w:p>
    <w:p w14:paraId="7716D480" w14:textId="675CFA24"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solução de Tecnologia Educacional deverá oferecer recursos digitais e ferramentas tecnológicas, incluindo jogos pedagógicos, atividades virtuais, objetos educacionais digitais, livros digitais; incluindo também formação e assessoramento pedagógico para os professores no formato presencial e/ou à distância, com materiais e proposições de práticas pedagógicas que os auxiliem no planejamento de suas aulas e ampliem o desenvolvimento dos conteúdos abordados nas situações de aprendizagem propostas, seguindo essas descrições:</w:t>
      </w:r>
    </w:p>
    <w:p w14:paraId="7B6E1852" w14:textId="77777777" w:rsidR="00331510" w:rsidRPr="00F90431" w:rsidRDefault="00331510" w:rsidP="00C30F0A">
      <w:pPr>
        <w:spacing w:after="0" w:line="240" w:lineRule="auto"/>
        <w:jc w:val="both"/>
        <w:rPr>
          <w:rFonts w:ascii="Amasis MT Pro" w:hAnsi="Amasis MT Pro" w:cstheme="minorHAnsi"/>
          <w:sz w:val="24"/>
          <w:szCs w:val="24"/>
        </w:rPr>
      </w:pPr>
    </w:p>
    <w:p w14:paraId="41E31E52" w14:textId="49A7FACC"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A estrutura organizacional dos conteúdos deve apresentar pelo menos os seguintes temas: • Entender a função social da escrita • Compreender a função da escola no aprendizado • Identificar as letras • Conhecer os encontros consonantais • Realizar a correta separação de sílabas • Diferenciar as palavras com X e Ch • Diferenciar palavras com SS, S, Ç • Entender a combinação de letras para formação de palavras, frases, textos • Realizar a leitura de diversos gêneros textuais a partir de livros digitais • Entender a importância de jovens, adultos e idosos, mesmo que não alfabetizados, terem acesso à inclusão digital • Conhecer as políticas públicas de inclusão digital pela educação • Reconhecer-se através da identificação civil • Identificar as letras maiúsculas e minúsculas, cursiva e caixa alta • Leitura de parlendas • Conhecer os sinônimos e antônimos • Memorização, atenção e concentração • Reconhecer rimas • Relacionar o conceito quantidade e números • Identificar e classificar formas geométricas e cores • Conhecer as quatro operações matemáticas • Conhecer os números antecessores e sucessores • Analisar as diferenças das unidades, dezena, centena e milhar • Conhecer os conceitos de ordenação dos números • Reconhecer as figuras geométricas • Conhecer os números pares e ímpares • Relacionar o tangram a formação geométrica • Conhecer o conceito de fração • Aprender a tabuada como forma de multiplicação dos números • Diferenciar valor e preço. </w:t>
      </w:r>
      <w:r w:rsidRPr="00F90431">
        <w:rPr>
          <w:rFonts w:ascii="Amasis MT Pro" w:hAnsi="Amasis MT Pro" w:cstheme="minorHAnsi"/>
          <w:b/>
          <w:bCs/>
          <w:sz w:val="24"/>
          <w:szCs w:val="24"/>
        </w:rPr>
        <w:t>Inclusão Digital</w:t>
      </w:r>
      <w:r w:rsidRPr="00F90431">
        <w:rPr>
          <w:rFonts w:ascii="Amasis MT Pro" w:hAnsi="Amasis MT Pro" w:cstheme="minorHAnsi"/>
          <w:sz w:val="24"/>
          <w:szCs w:val="24"/>
        </w:rPr>
        <w:t xml:space="preserve"> • Entender o significado de globalização • Compreender os impactos da globalização sobre o mundo atual • Entender o significado de Sociedade da Informação • Conhecer o conceito de TICs - Tecnologias da Informação e Comunicação • Entender a relação entre a inclusão digital e a cidadania • Entender a importância das tecnologias digitais em seu dia a dia e o de toda a população • Conhecer as formas de acesso dos cidadãos às informações digitais • Entender a importância de jovens, adultos e idosos, mesmo que não alfabetizados, terem acesso à inclusão digital • Conhecer as políticas públicas de inclusão digital pela educação. </w:t>
      </w:r>
      <w:r w:rsidRPr="00F90431">
        <w:rPr>
          <w:rFonts w:ascii="Amasis MT Pro" w:hAnsi="Amasis MT Pro" w:cstheme="minorHAnsi"/>
          <w:b/>
          <w:bCs/>
          <w:sz w:val="24"/>
          <w:szCs w:val="24"/>
        </w:rPr>
        <w:t>Segurança Digital</w:t>
      </w:r>
      <w:r w:rsidRPr="00F90431">
        <w:rPr>
          <w:rFonts w:ascii="Amasis MT Pro" w:hAnsi="Amasis MT Pro" w:cstheme="minorHAnsi"/>
          <w:sz w:val="24"/>
          <w:szCs w:val="24"/>
        </w:rPr>
        <w:t xml:space="preserve"> • conhecer o cyberbullying, identificando as partes do processo • argumentar e posicionar-se frente ao cyberbullying • conhecer o conceito de hacker e pirataria virtual e argumentar sobre o tema • conhecer as atitudes que ajudam a preservar seus dados na rede • conhecer as atitudes que ajudam a se proteger contra a superexposição na rede. </w:t>
      </w:r>
      <w:r w:rsidRPr="00F90431">
        <w:rPr>
          <w:rFonts w:ascii="Amasis MT Pro" w:hAnsi="Amasis MT Pro" w:cstheme="minorHAnsi"/>
          <w:b/>
          <w:bCs/>
          <w:sz w:val="24"/>
          <w:szCs w:val="24"/>
        </w:rPr>
        <w:t>Redes Sociais</w:t>
      </w:r>
      <w:r w:rsidRPr="00F90431">
        <w:rPr>
          <w:rFonts w:ascii="Amasis MT Pro" w:hAnsi="Amasis MT Pro" w:cstheme="minorHAnsi"/>
          <w:sz w:val="24"/>
          <w:szCs w:val="24"/>
        </w:rPr>
        <w:t xml:space="preserve"> • conhecer o conceito de redes sociais e identificar as redes sociais mais utilizadas pelos seus grupos sociais e comunidade • identificar os principais riscos e perigos da superexposição na rede social • entender os mecanismos de proteção e segurança </w:t>
      </w:r>
      <w:r w:rsidRPr="00F90431">
        <w:rPr>
          <w:rFonts w:ascii="Amasis MT Pro" w:hAnsi="Amasis MT Pro" w:cstheme="minorHAnsi"/>
          <w:sz w:val="24"/>
          <w:szCs w:val="24"/>
        </w:rPr>
        <w:lastRenderedPageBreak/>
        <w:t xml:space="preserve">na rede social • conhecer as regras de comportamento e etiqueta social (netiquetas) na rede • analisar as informações inseridas nos perfis de redes sociais • conhecer os conceitos associados à navegação nas redes sociais. </w:t>
      </w:r>
      <w:r w:rsidRPr="00F90431">
        <w:rPr>
          <w:rFonts w:ascii="Amasis MT Pro" w:hAnsi="Amasis MT Pro" w:cstheme="minorHAnsi"/>
          <w:b/>
          <w:bCs/>
          <w:sz w:val="24"/>
          <w:szCs w:val="24"/>
        </w:rPr>
        <w:t>Vocabulário Eletrônico</w:t>
      </w:r>
      <w:r w:rsidRPr="00F90431">
        <w:rPr>
          <w:rFonts w:ascii="Amasis MT Pro" w:hAnsi="Amasis MT Pro" w:cstheme="minorHAnsi"/>
          <w:sz w:val="24"/>
          <w:szCs w:val="24"/>
        </w:rPr>
        <w:t xml:space="preserve"> • conhecer particularidades dos novos vocabulários da internet e entender em que momentos esta linguagem é solicitada, tolerada ou vetada • conhecer os neologismos surgidos a partir do extensivo uso das redes sociais • relacionar os neologismos ao vocabulário e às regras formais da Língua Portuguesa • conhecer o conceito de Post • conhecer o conceito de Meme • conhecer o conceito de Viral. </w:t>
      </w:r>
      <w:r w:rsidRPr="00F90431">
        <w:rPr>
          <w:rFonts w:ascii="Amasis MT Pro" w:hAnsi="Amasis MT Pro" w:cstheme="minorHAnsi"/>
          <w:b/>
          <w:bCs/>
          <w:sz w:val="24"/>
          <w:szCs w:val="24"/>
        </w:rPr>
        <w:t>Consumo Digital</w:t>
      </w:r>
      <w:r w:rsidRPr="00F90431">
        <w:rPr>
          <w:rFonts w:ascii="Amasis MT Pro" w:hAnsi="Amasis MT Pro" w:cstheme="minorHAnsi"/>
          <w:sz w:val="24"/>
          <w:szCs w:val="24"/>
        </w:rPr>
        <w:t xml:space="preserve"> • conhecer os impactos da internet nos hábitos, nos costumes e no consumo • analisar a publicidade feita pela internet e seus impactos sobre hábitos, costumes e consumo • conhecer as estratégias usadas pelas empresas para influenciar o consumo • relacionar e comparar a compra em lojas físicas e a compra em lojas eletrônicas • conhecer canais adequados de pesquisa • conhecer as atitudes que ajudam a manter sua segurança durante transações eletrônicas. </w:t>
      </w:r>
      <w:r w:rsidRPr="00F90431">
        <w:rPr>
          <w:rFonts w:ascii="Amasis MT Pro" w:hAnsi="Amasis MT Pro" w:cstheme="minorHAnsi"/>
          <w:b/>
          <w:bCs/>
          <w:sz w:val="24"/>
          <w:szCs w:val="24"/>
        </w:rPr>
        <w:t>Lixo Eletrônico</w:t>
      </w:r>
      <w:r w:rsidRPr="00F90431">
        <w:rPr>
          <w:rFonts w:ascii="Amasis MT Pro" w:hAnsi="Amasis MT Pro" w:cstheme="minorHAnsi"/>
          <w:sz w:val="24"/>
          <w:szCs w:val="24"/>
        </w:rPr>
        <w:t xml:space="preserve"> • Conhecer o conceito de lixo eletrônico • Entender e argumentar sobre os impactos do lixo eletrônico para o meio ambiente • Relacionar o “querer” e o “precisar” em suas relações de consumo • Entender quais equipamentos podem ser reutilizados ou consertados • Conhecer os problemas socioeconômicos ligados ao consumo irresponsável • Conhecer a destinação correta de produtos eletrônicos • Conhecer o conceito de obsolescência programada • Estabelecer relações entre consumismo, meio ambiente e obsolescência programada). </w:t>
      </w:r>
      <w:r w:rsidRPr="00F90431">
        <w:rPr>
          <w:rFonts w:ascii="Amasis MT Pro" w:hAnsi="Amasis MT Pro" w:cstheme="minorHAnsi"/>
          <w:b/>
          <w:bCs/>
          <w:sz w:val="24"/>
          <w:szCs w:val="24"/>
        </w:rPr>
        <w:t>Inclusão Social</w:t>
      </w:r>
      <w:r w:rsidRPr="00F90431">
        <w:rPr>
          <w:rFonts w:ascii="Amasis MT Pro" w:hAnsi="Amasis MT Pro" w:cstheme="minorHAnsi"/>
          <w:sz w:val="24"/>
          <w:szCs w:val="24"/>
        </w:rPr>
        <w:t xml:space="preserve"> com temas exclusivos como: Autismo, Baixa visão, Cegueira (Braille), Deficiência auditiva, Deficiência física, Diabetes infantil, Dificuldade de aprendizagem, Dislexia, Doença de Alzheimer, Gagueira, Hidrocefalia infantil, Mielomeningocele, Nanismo, Osteogenese imperfeita, Paralisia cerebral, Síndrome de Down, Surdez e língua dos sinais, Surdocegueira, TDAH (Transtorno do déficit de atenção e hiperatividade) • E-books de situações do dia a dia sobre inclusão • Matemágica • cadê o filhote? • Som do que? • Coral dos passarinhos • Libras é 10! • Companheiro para cachorro • de olho nos sinais • pula, coelho! • De olho nas imagens • A cacheada aventureira • Castelo dos monstros.</w:t>
      </w:r>
    </w:p>
    <w:p w14:paraId="410F1850" w14:textId="77777777" w:rsidR="00CD5CF6" w:rsidRPr="00F90431" w:rsidRDefault="00CD5CF6" w:rsidP="00C30F0A">
      <w:pPr>
        <w:spacing w:after="0" w:line="240" w:lineRule="auto"/>
        <w:jc w:val="both"/>
        <w:rPr>
          <w:rFonts w:ascii="Amasis MT Pro" w:hAnsi="Amasis MT Pro" w:cstheme="minorHAnsi"/>
          <w:sz w:val="24"/>
          <w:szCs w:val="24"/>
        </w:rPr>
      </w:pPr>
    </w:p>
    <w:p w14:paraId="7B249DCF"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b/>
          <w:bCs/>
          <w:sz w:val="24"/>
          <w:szCs w:val="24"/>
        </w:rPr>
        <w:t>***IMPORTANTE:</w:t>
      </w:r>
      <w:r w:rsidRPr="00F90431">
        <w:rPr>
          <w:rFonts w:ascii="Amasis MT Pro" w:hAnsi="Amasis MT Pro" w:cstheme="minorHAnsi"/>
          <w:sz w:val="24"/>
          <w:szCs w:val="24"/>
        </w:rPr>
        <w:t xml:space="preserve"> Os jogos deverão estar ligados às temáticas apresentadas nos livros impressos.</w:t>
      </w:r>
    </w:p>
    <w:p w14:paraId="46C70BDB" w14:textId="77777777" w:rsidR="00CD5CF6" w:rsidRPr="00F90431" w:rsidRDefault="00CD5CF6" w:rsidP="00C30F0A">
      <w:pPr>
        <w:spacing w:after="0" w:line="240" w:lineRule="auto"/>
        <w:jc w:val="both"/>
        <w:rPr>
          <w:rFonts w:ascii="Amasis MT Pro" w:hAnsi="Amasis MT Pro" w:cstheme="minorHAnsi"/>
          <w:sz w:val="24"/>
          <w:szCs w:val="24"/>
        </w:rPr>
      </w:pPr>
    </w:p>
    <w:p w14:paraId="5D1E9B8F"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-Todos os recursos deverão estar nos moldes das Diretrizes e Bases da Educação e da Base Nacional Comum Curricular do Ministério da Educação.</w:t>
      </w:r>
    </w:p>
    <w:p w14:paraId="7A42B654" w14:textId="77777777" w:rsidR="00CD5CF6" w:rsidRPr="00F90431" w:rsidRDefault="00CD5CF6" w:rsidP="00C30F0A">
      <w:pPr>
        <w:spacing w:after="0" w:line="240" w:lineRule="auto"/>
        <w:jc w:val="both"/>
        <w:rPr>
          <w:rFonts w:ascii="Amasis MT Pro" w:hAnsi="Amasis MT Pro" w:cstheme="minorHAnsi"/>
          <w:sz w:val="24"/>
          <w:szCs w:val="24"/>
        </w:rPr>
      </w:pPr>
    </w:p>
    <w:p w14:paraId="6C59BE9B" w14:textId="77777777" w:rsidR="00CD5CF6" w:rsidRPr="00F90431" w:rsidRDefault="00CD5CF6" w:rsidP="00C30F0A">
      <w:pPr>
        <w:spacing w:after="0" w:line="240" w:lineRule="auto"/>
        <w:jc w:val="both"/>
        <w:rPr>
          <w:rFonts w:ascii="Amasis MT Pro" w:hAnsi="Amasis MT Pro" w:cstheme="minorHAnsi"/>
          <w:sz w:val="24"/>
          <w:szCs w:val="24"/>
        </w:rPr>
      </w:pPr>
    </w:p>
    <w:p w14:paraId="49F23785" w14:textId="2E1FB5E7" w:rsidR="00CD5CF6" w:rsidRPr="00F90431" w:rsidRDefault="00F71EF1" w:rsidP="00C30F0A">
      <w:pPr>
        <w:spacing w:after="0" w:line="240" w:lineRule="auto"/>
        <w:jc w:val="both"/>
        <w:rPr>
          <w:rFonts w:ascii="Amasis MT Pro" w:hAnsi="Amasis MT Pro" w:cstheme="minorHAnsi"/>
          <w:b/>
          <w:bCs/>
          <w:sz w:val="24"/>
          <w:szCs w:val="24"/>
        </w:rPr>
      </w:pPr>
      <w:r w:rsidRPr="00F90431">
        <w:rPr>
          <w:rFonts w:ascii="Amasis MT Pro" w:hAnsi="Amasis MT Pro" w:cstheme="minorHAnsi"/>
          <w:sz w:val="24"/>
          <w:szCs w:val="24"/>
        </w:rPr>
        <w:t xml:space="preserve">3.3. </w:t>
      </w:r>
      <w:r w:rsidR="00CD5CF6" w:rsidRPr="00F90431">
        <w:rPr>
          <w:rFonts w:ascii="Amasis MT Pro" w:hAnsi="Amasis MT Pro" w:cstheme="minorHAnsi"/>
          <w:b/>
          <w:bCs/>
          <w:sz w:val="24"/>
          <w:szCs w:val="24"/>
        </w:rPr>
        <w:t>Requisitos Gerais para as Plataformas Digitais</w:t>
      </w:r>
      <w:r w:rsidR="00811DF7" w:rsidRPr="00F90431">
        <w:rPr>
          <w:rFonts w:ascii="Amasis MT Pro" w:hAnsi="Amasis MT Pro" w:cstheme="minorHAnsi"/>
          <w:b/>
          <w:bCs/>
          <w:sz w:val="24"/>
          <w:szCs w:val="24"/>
        </w:rPr>
        <w:t>:</w:t>
      </w:r>
    </w:p>
    <w:p w14:paraId="57BEFFE7" w14:textId="77777777" w:rsidR="00085680" w:rsidRPr="00F90431" w:rsidRDefault="00085680" w:rsidP="00C30F0A">
      <w:pPr>
        <w:spacing w:after="0" w:line="240" w:lineRule="auto"/>
        <w:jc w:val="both"/>
        <w:rPr>
          <w:rFonts w:ascii="Amasis MT Pro" w:hAnsi="Amasis MT Pro" w:cstheme="minorHAnsi"/>
          <w:sz w:val="24"/>
          <w:szCs w:val="24"/>
        </w:rPr>
      </w:pPr>
    </w:p>
    <w:p w14:paraId="6C48C2DA"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A licença de uso da plataforma educacional para acesso aos conteúdos, após o seu cadastro, deverá funcionar pelo período de 12 (doze) meses.</w:t>
      </w:r>
    </w:p>
    <w:p w14:paraId="325932F9" w14:textId="77777777" w:rsidR="00085680" w:rsidRPr="00F90431" w:rsidRDefault="00085680" w:rsidP="00C30F0A">
      <w:pPr>
        <w:spacing w:after="0" w:line="240" w:lineRule="auto"/>
        <w:jc w:val="both"/>
        <w:rPr>
          <w:rFonts w:ascii="Amasis MT Pro" w:hAnsi="Amasis MT Pro" w:cstheme="minorHAnsi"/>
          <w:sz w:val="24"/>
          <w:szCs w:val="24"/>
        </w:rPr>
      </w:pPr>
    </w:p>
    <w:p w14:paraId="3E6827B9"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b) Deverá permitir acessar conteúdos e interagir de forma simplificada, por meio da navegação em uma interface amigável. Além disso, o ambiente deve permitir, de maneira intuitiva, a autogestão do consumo de conteúdos e da realização e entrega de atividades ao longo das trilhas de aprendizagem.</w:t>
      </w:r>
    </w:p>
    <w:p w14:paraId="3380D936" w14:textId="77777777" w:rsidR="00085680" w:rsidRPr="00F90431" w:rsidRDefault="00085680" w:rsidP="00C30F0A">
      <w:pPr>
        <w:spacing w:after="0" w:line="240" w:lineRule="auto"/>
        <w:jc w:val="both"/>
        <w:rPr>
          <w:rFonts w:ascii="Amasis MT Pro" w:hAnsi="Amasis MT Pro" w:cstheme="minorHAnsi"/>
          <w:sz w:val="24"/>
          <w:szCs w:val="24"/>
        </w:rPr>
      </w:pPr>
    </w:p>
    <w:p w14:paraId="3CC8A7DE"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c) Deverá ser possível acessar a plataforma via computador ou via dispositivo móvel. </w:t>
      </w:r>
    </w:p>
    <w:p w14:paraId="025958BD" w14:textId="77777777" w:rsidR="00085680" w:rsidRPr="00F90431" w:rsidRDefault="00085680" w:rsidP="00C30F0A">
      <w:pPr>
        <w:spacing w:after="0" w:line="240" w:lineRule="auto"/>
        <w:jc w:val="both"/>
        <w:rPr>
          <w:rFonts w:ascii="Amasis MT Pro" w:hAnsi="Amasis MT Pro" w:cstheme="minorHAnsi"/>
          <w:sz w:val="24"/>
          <w:szCs w:val="24"/>
        </w:rPr>
      </w:pPr>
    </w:p>
    <w:p w14:paraId="78DCCA4F"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lastRenderedPageBreak/>
        <w:t>d) A plataforma deverá ser aberta por meio de um navegador de internet ou aplicativo próprio.</w:t>
      </w:r>
    </w:p>
    <w:p w14:paraId="22BA9E42" w14:textId="77777777" w:rsidR="00085680" w:rsidRPr="00F90431" w:rsidRDefault="00085680" w:rsidP="00C30F0A">
      <w:pPr>
        <w:spacing w:after="0" w:line="240" w:lineRule="auto"/>
        <w:jc w:val="both"/>
        <w:rPr>
          <w:rFonts w:ascii="Amasis MT Pro" w:hAnsi="Amasis MT Pro" w:cstheme="minorHAnsi"/>
          <w:sz w:val="24"/>
          <w:szCs w:val="24"/>
        </w:rPr>
      </w:pPr>
    </w:p>
    <w:p w14:paraId="494A30A9"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e) A plataforma deverá ter recursos de acessibilidade. Deverá possuir um assistente virtual que a partir da seleção de um texto, faça a tradução em libras. Também deverá possuir recursos que possibilite adequações para várias necessidades de leitura, como: contraste, links destacados, texto maior, espaçamento de letras, parar animações, dislexia amigável, cursor, barra de ferramentas, altura de linha, alinhamento de texto.</w:t>
      </w:r>
    </w:p>
    <w:p w14:paraId="4026CEB9" w14:textId="77777777" w:rsidR="00085680" w:rsidRPr="00F90431" w:rsidRDefault="00085680" w:rsidP="00C30F0A">
      <w:pPr>
        <w:spacing w:after="0" w:line="240" w:lineRule="auto"/>
        <w:jc w:val="both"/>
        <w:rPr>
          <w:rFonts w:ascii="Amasis MT Pro" w:hAnsi="Amasis MT Pro" w:cstheme="minorHAnsi"/>
          <w:sz w:val="24"/>
          <w:szCs w:val="24"/>
        </w:rPr>
      </w:pPr>
    </w:p>
    <w:p w14:paraId="3E3995E4"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f) Possibilitar a apresentação de temas educacionais com telas com conteúdo com funcionalidades de aumento e diminuição de fonte de letra.</w:t>
      </w:r>
    </w:p>
    <w:p w14:paraId="48F6B7E0" w14:textId="77777777" w:rsidR="00085680" w:rsidRPr="00F90431" w:rsidRDefault="00085680" w:rsidP="00C30F0A">
      <w:pPr>
        <w:spacing w:after="0" w:line="240" w:lineRule="auto"/>
        <w:jc w:val="both"/>
        <w:rPr>
          <w:rFonts w:ascii="Amasis MT Pro" w:hAnsi="Amasis MT Pro" w:cstheme="minorHAnsi"/>
          <w:sz w:val="24"/>
          <w:szCs w:val="24"/>
        </w:rPr>
      </w:pPr>
    </w:p>
    <w:p w14:paraId="42382525"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g) Possibilitar a apresentação de temas educacionais com telas com conteúdo com funcionalidades de contraste normal, escala de cinza e alto contraste.</w:t>
      </w:r>
    </w:p>
    <w:p w14:paraId="77182797" w14:textId="77777777" w:rsidR="00085680" w:rsidRPr="00F90431" w:rsidRDefault="00085680" w:rsidP="00C30F0A">
      <w:pPr>
        <w:spacing w:after="0" w:line="240" w:lineRule="auto"/>
        <w:jc w:val="both"/>
        <w:rPr>
          <w:rFonts w:ascii="Amasis MT Pro" w:hAnsi="Amasis MT Pro" w:cstheme="minorHAnsi"/>
          <w:sz w:val="24"/>
          <w:szCs w:val="24"/>
        </w:rPr>
      </w:pPr>
    </w:p>
    <w:p w14:paraId="7EF5C3B2"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h) Deverá apresentar temas educacionais com telas com conteúdo responsivo.</w:t>
      </w:r>
    </w:p>
    <w:p w14:paraId="596523AF" w14:textId="77777777" w:rsidR="00085680" w:rsidRPr="00F90431" w:rsidRDefault="00085680" w:rsidP="00C30F0A">
      <w:pPr>
        <w:spacing w:after="0" w:line="240" w:lineRule="auto"/>
        <w:jc w:val="both"/>
        <w:rPr>
          <w:rFonts w:ascii="Amasis MT Pro" w:hAnsi="Amasis MT Pro" w:cstheme="minorHAnsi"/>
          <w:sz w:val="24"/>
          <w:szCs w:val="24"/>
        </w:rPr>
      </w:pPr>
    </w:p>
    <w:p w14:paraId="356179E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i) Deverá apresentar, nos vídeos disponibilizados, controles de som.</w:t>
      </w:r>
    </w:p>
    <w:p w14:paraId="3E3A8C5A" w14:textId="77777777" w:rsidR="00085680" w:rsidRPr="00F90431" w:rsidRDefault="00085680" w:rsidP="00C30F0A">
      <w:pPr>
        <w:spacing w:after="0" w:line="240" w:lineRule="auto"/>
        <w:jc w:val="both"/>
        <w:rPr>
          <w:rFonts w:ascii="Amasis MT Pro" w:hAnsi="Amasis MT Pro" w:cstheme="minorHAnsi"/>
          <w:sz w:val="24"/>
          <w:szCs w:val="24"/>
        </w:rPr>
      </w:pPr>
    </w:p>
    <w:p w14:paraId="778E5EAB"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j) O conteúdo dos recursos e atividades digitais deverão ser de propriedade da empresa Proponente ou terem seus direitos de uso devidamente adquiridos.</w:t>
      </w:r>
    </w:p>
    <w:p w14:paraId="350273B4" w14:textId="77777777" w:rsidR="00085680" w:rsidRPr="00F90431" w:rsidRDefault="00085680" w:rsidP="00C30F0A">
      <w:pPr>
        <w:spacing w:after="0" w:line="240" w:lineRule="auto"/>
        <w:jc w:val="both"/>
        <w:rPr>
          <w:rFonts w:ascii="Amasis MT Pro" w:hAnsi="Amasis MT Pro" w:cstheme="minorHAnsi"/>
          <w:sz w:val="24"/>
          <w:szCs w:val="24"/>
        </w:rPr>
      </w:pPr>
    </w:p>
    <w:p w14:paraId="2BD2B87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k) Nas plataformas disponibilizadas, os recursos digitais deverão estar organizados de forma exclusiva e específica para cada público-alvo (Educação Infantil, Ensino Fundamental, Ensino Médio, Educação Profissional e Educação de Jovens e Adultos), considerando as suas especificidades, tais como: conteúdos específicos, temáticas abordadas, linguagem adequada, apresentação visual, usabilidade e interatividade.</w:t>
      </w:r>
    </w:p>
    <w:p w14:paraId="191AC47E" w14:textId="77777777" w:rsidR="00085680" w:rsidRPr="00F90431" w:rsidRDefault="00085680" w:rsidP="00C30F0A">
      <w:pPr>
        <w:spacing w:after="0" w:line="240" w:lineRule="auto"/>
        <w:jc w:val="both"/>
        <w:rPr>
          <w:rFonts w:ascii="Amasis MT Pro" w:hAnsi="Amasis MT Pro" w:cstheme="minorHAnsi"/>
          <w:sz w:val="24"/>
          <w:szCs w:val="24"/>
        </w:rPr>
      </w:pPr>
    </w:p>
    <w:p w14:paraId="4DFB67E6"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l) Os recursos deverão abordar o conteúdo curricular de forma a atender os conceitos de interdisciplinaridade e transversalidade. </w:t>
      </w:r>
    </w:p>
    <w:p w14:paraId="5C7C15DE" w14:textId="77777777" w:rsidR="00085680" w:rsidRPr="00F90431" w:rsidRDefault="00085680" w:rsidP="00C30F0A">
      <w:pPr>
        <w:spacing w:after="0" w:line="240" w:lineRule="auto"/>
        <w:jc w:val="both"/>
        <w:rPr>
          <w:rFonts w:ascii="Amasis MT Pro" w:hAnsi="Amasis MT Pro" w:cstheme="minorHAnsi"/>
          <w:sz w:val="24"/>
          <w:szCs w:val="24"/>
        </w:rPr>
      </w:pPr>
    </w:p>
    <w:p w14:paraId="40CDC503"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m) A Tecnologia Educacional deverá conter recursos suficientes para o trabalho em um ano.</w:t>
      </w:r>
    </w:p>
    <w:p w14:paraId="29A0EA79" w14:textId="77777777" w:rsidR="004E07BD" w:rsidRPr="00F90431" w:rsidRDefault="004E07BD" w:rsidP="00C30F0A">
      <w:pPr>
        <w:spacing w:after="0" w:line="240" w:lineRule="auto"/>
        <w:jc w:val="both"/>
        <w:rPr>
          <w:rFonts w:ascii="Amasis MT Pro" w:hAnsi="Amasis MT Pro" w:cstheme="minorHAnsi"/>
          <w:sz w:val="24"/>
          <w:szCs w:val="24"/>
        </w:rPr>
      </w:pPr>
    </w:p>
    <w:p w14:paraId="310BD17E"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n) Os conteúdos não poderão apresentar ou estimular preconceitos de origem, raça, situação econômica, gênero, idade, religião ou qualquer outra forma de discriminação.</w:t>
      </w:r>
    </w:p>
    <w:p w14:paraId="0E889DAF" w14:textId="77777777" w:rsidR="004E07BD" w:rsidRPr="00F90431" w:rsidRDefault="004E07BD" w:rsidP="00C30F0A">
      <w:pPr>
        <w:spacing w:after="0" w:line="240" w:lineRule="auto"/>
        <w:jc w:val="both"/>
        <w:rPr>
          <w:rFonts w:ascii="Amasis MT Pro" w:hAnsi="Amasis MT Pro" w:cstheme="minorHAnsi"/>
          <w:sz w:val="24"/>
          <w:szCs w:val="24"/>
        </w:rPr>
      </w:pPr>
    </w:p>
    <w:p w14:paraId="2D709A9A"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Os recursos deverão possibilitar a adequação na abordagem dos conteúdos pedagógicos conforme a realidade local.</w:t>
      </w:r>
    </w:p>
    <w:p w14:paraId="439650B1" w14:textId="77777777" w:rsidR="004E07BD" w:rsidRPr="00F90431" w:rsidRDefault="004E07BD" w:rsidP="00C30F0A">
      <w:pPr>
        <w:spacing w:after="0" w:line="240" w:lineRule="auto"/>
        <w:jc w:val="both"/>
        <w:rPr>
          <w:rFonts w:ascii="Amasis MT Pro" w:hAnsi="Amasis MT Pro" w:cstheme="minorHAnsi"/>
          <w:sz w:val="24"/>
          <w:szCs w:val="24"/>
        </w:rPr>
      </w:pPr>
    </w:p>
    <w:p w14:paraId="53E7D8E4"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plataforma off-line deverá funcionar em ambiente Windows e Linux, em diferentes equipamentos como computadores, notebooks, lousas digitais, netbooks, single-boards, sem o uso de emuladores ou similares e sem a necessidade de acesso à internet.</w:t>
      </w:r>
    </w:p>
    <w:p w14:paraId="00787F98" w14:textId="77777777" w:rsidR="00CD5CF6" w:rsidRPr="00F90431" w:rsidRDefault="00CD5CF6" w:rsidP="00C30F0A">
      <w:pPr>
        <w:spacing w:after="0" w:line="240" w:lineRule="auto"/>
        <w:jc w:val="both"/>
        <w:rPr>
          <w:rFonts w:ascii="Amasis MT Pro" w:hAnsi="Amasis MT Pro" w:cstheme="minorHAnsi"/>
          <w:sz w:val="24"/>
          <w:szCs w:val="24"/>
        </w:rPr>
      </w:pPr>
    </w:p>
    <w:p w14:paraId="29C398C0" w14:textId="014779FE" w:rsidR="00CD5CF6" w:rsidRPr="00F90431" w:rsidRDefault="00811DF7"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3.4. </w:t>
      </w:r>
      <w:r w:rsidR="00CD5CF6" w:rsidRPr="00F90431">
        <w:rPr>
          <w:rFonts w:ascii="Amasis MT Pro" w:hAnsi="Amasis MT Pro" w:cstheme="minorHAnsi"/>
          <w:b/>
          <w:bCs/>
          <w:sz w:val="24"/>
          <w:szCs w:val="24"/>
        </w:rPr>
        <w:t>Formação Continuada</w:t>
      </w:r>
      <w:r w:rsidRPr="00F90431">
        <w:rPr>
          <w:rFonts w:ascii="Amasis MT Pro" w:hAnsi="Amasis MT Pro" w:cstheme="minorHAnsi"/>
          <w:b/>
          <w:bCs/>
          <w:sz w:val="24"/>
          <w:szCs w:val="24"/>
        </w:rPr>
        <w:t>:</w:t>
      </w:r>
    </w:p>
    <w:p w14:paraId="07E926F5" w14:textId="77777777" w:rsidR="004E07BD" w:rsidRPr="00F90431" w:rsidRDefault="004E07BD" w:rsidP="00C30F0A">
      <w:pPr>
        <w:spacing w:after="0" w:line="240" w:lineRule="auto"/>
        <w:jc w:val="both"/>
        <w:rPr>
          <w:rFonts w:ascii="Amasis MT Pro" w:hAnsi="Amasis MT Pro" w:cstheme="minorHAnsi"/>
          <w:sz w:val="24"/>
          <w:szCs w:val="24"/>
        </w:rPr>
      </w:pPr>
    </w:p>
    <w:p w14:paraId="4FC7CFDF" w14:textId="16882E71"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Deverá disponibilizar formação continuada para os professores, com carga horária mínima de 08 (oito) horas no formato síncrono, em encontros presenciais e/ou remotos, distribuídas </w:t>
      </w:r>
      <w:r w:rsidRPr="00F90431">
        <w:rPr>
          <w:rFonts w:ascii="Amasis MT Pro" w:hAnsi="Amasis MT Pro" w:cstheme="minorHAnsi"/>
          <w:sz w:val="24"/>
          <w:szCs w:val="24"/>
        </w:rPr>
        <w:lastRenderedPageBreak/>
        <w:t>conforme orientação dos órgãos, mediante calendário escolar. No que compete a formação à distância deverá ser em Ambiente Virtual de Aprendizagem (100% on-line), abordando os aspectos fundamentais da implantação que visem contribuir e fortalecer o trabalho pedagógico dos atores envolvidos (coordenadores pedagógicos e professores), com vistas à melhoria da qualidade de ensino da rede. O processo de formação dos profissionais da educação deverá dar ênfase ao trabalho do cotidiano escolar, principalmente nas atribuições pedagógicas e nos encaminhamentos necessários à implantação dos recursos educacionais.</w:t>
      </w:r>
    </w:p>
    <w:p w14:paraId="3F7E865A" w14:textId="77777777" w:rsidR="00CD5CF6" w:rsidRPr="00F90431" w:rsidRDefault="00CD5CF6" w:rsidP="00C30F0A">
      <w:pPr>
        <w:spacing w:after="0" w:line="240" w:lineRule="auto"/>
        <w:jc w:val="both"/>
        <w:rPr>
          <w:rFonts w:ascii="Amasis MT Pro" w:hAnsi="Amasis MT Pro" w:cstheme="minorHAnsi"/>
          <w:sz w:val="24"/>
          <w:szCs w:val="24"/>
        </w:rPr>
      </w:pPr>
    </w:p>
    <w:p w14:paraId="6A654719" w14:textId="1B88A4EA" w:rsidR="004E07BD" w:rsidRPr="00F90431" w:rsidRDefault="0091099B" w:rsidP="00C30F0A">
      <w:pPr>
        <w:spacing w:after="0" w:line="240" w:lineRule="auto"/>
        <w:jc w:val="both"/>
        <w:rPr>
          <w:rFonts w:ascii="Amasis MT Pro" w:hAnsi="Amasis MT Pro" w:cstheme="minorHAnsi"/>
          <w:b/>
          <w:bCs/>
          <w:sz w:val="24"/>
          <w:szCs w:val="24"/>
        </w:rPr>
      </w:pPr>
      <w:r w:rsidRPr="00F90431">
        <w:rPr>
          <w:rFonts w:ascii="Amasis MT Pro" w:hAnsi="Amasis MT Pro" w:cstheme="minorHAnsi"/>
          <w:sz w:val="24"/>
          <w:szCs w:val="24"/>
        </w:rPr>
        <w:t xml:space="preserve">3.4.1. </w:t>
      </w:r>
      <w:r w:rsidR="00CD5CF6" w:rsidRPr="00F90431">
        <w:rPr>
          <w:rFonts w:ascii="Amasis MT Pro" w:hAnsi="Amasis MT Pro" w:cstheme="minorHAnsi"/>
          <w:b/>
          <w:bCs/>
          <w:sz w:val="24"/>
          <w:szCs w:val="24"/>
        </w:rPr>
        <w:t>Os objetivos das formações e assessoramentos deverão ser:</w:t>
      </w:r>
    </w:p>
    <w:p w14:paraId="73F4EEE1" w14:textId="016A69B0"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 </w:t>
      </w:r>
    </w:p>
    <w:p w14:paraId="7DBD599F" w14:textId="77777777" w:rsidR="004E07BD"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Desenvolver os conhecimentos dos materiais físicos e digitais utilizados, com ênfase na sua articulação com a prática pedagógica.</w:t>
      </w:r>
    </w:p>
    <w:p w14:paraId="167D12D2" w14:textId="30F33823"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 </w:t>
      </w:r>
    </w:p>
    <w:p w14:paraId="624294B5" w14:textId="77777777" w:rsidR="004E07BD"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b) Aprofundar conceitos importantes para a aplicação da tecnologia como instrumento no processo de ensino-aprendizagem, com orientações quanto à metodologia do uso de projetos de Tecnologia Educacional, bem como quanto à elaboração de planejamentos interdisciplinares.</w:t>
      </w:r>
    </w:p>
    <w:p w14:paraId="5747B71D" w14:textId="18432080"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 </w:t>
      </w:r>
    </w:p>
    <w:p w14:paraId="0BFEEA2B" w14:textId="77777777" w:rsidR="004E07BD"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c) Apoiar o professor quanto à utilização da tecnologia em sua prática pedagógica, auxiliando na elaboração de planos de aula personalizados de acordo com as especificidades locais.</w:t>
      </w:r>
    </w:p>
    <w:p w14:paraId="7548AF8B" w14:textId="0F88BE73"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 </w:t>
      </w:r>
    </w:p>
    <w:p w14:paraId="008369CD"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 Apresentação e implantação do material didático e paradidático, e componente curricular, abordando os princípios educativos e pedagógicos.</w:t>
      </w:r>
    </w:p>
    <w:p w14:paraId="514F142B" w14:textId="77777777" w:rsidR="004E07BD" w:rsidRPr="00F90431" w:rsidRDefault="004E07BD" w:rsidP="00C30F0A">
      <w:pPr>
        <w:spacing w:after="0" w:line="240" w:lineRule="auto"/>
        <w:jc w:val="both"/>
        <w:rPr>
          <w:rFonts w:ascii="Amasis MT Pro" w:hAnsi="Amasis MT Pro" w:cstheme="minorHAnsi"/>
          <w:sz w:val="24"/>
          <w:szCs w:val="24"/>
        </w:rPr>
      </w:pPr>
    </w:p>
    <w:p w14:paraId="4C7E8C2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e) Acompanhamento junto à equipe pedagógica do órgão gestor, identificando as necessidades e definindo ações de monitoramento do processo formativo dos professores via Ambiente Virtual de Aprendizagem.</w:t>
      </w:r>
    </w:p>
    <w:p w14:paraId="3524B866" w14:textId="77777777" w:rsidR="004E07BD" w:rsidRPr="00F90431" w:rsidRDefault="004E07BD" w:rsidP="00C30F0A">
      <w:pPr>
        <w:spacing w:after="0" w:line="240" w:lineRule="auto"/>
        <w:jc w:val="both"/>
        <w:rPr>
          <w:rFonts w:ascii="Amasis MT Pro" w:hAnsi="Amasis MT Pro" w:cstheme="minorHAnsi"/>
          <w:sz w:val="24"/>
          <w:szCs w:val="24"/>
        </w:rPr>
      </w:pPr>
    </w:p>
    <w:p w14:paraId="2DD3943B" w14:textId="6D9EE01F"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f) Deverá conter o curso de formação com vídeo aulas, textos informativos, e-books, fór</w:t>
      </w:r>
      <w:r w:rsidR="006D5E32" w:rsidRPr="00F90431">
        <w:rPr>
          <w:rFonts w:ascii="Amasis MT Pro" w:hAnsi="Amasis MT Pro" w:cstheme="minorHAnsi"/>
          <w:sz w:val="24"/>
          <w:szCs w:val="24"/>
        </w:rPr>
        <w:t>u</w:t>
      </w:r>
      <w:r w:rsidRPr="00F90431">
        <w:rPr>
          <w:rFonts w:ascii="Amasis MT Pro" w:hAnsi="Amasis MT Pro" w:cstheme="minorHAnsi"/>
          <w:sz w:val="24"/>
          <w:szCs w:val="24"/>
        </w:rPr>
        <w:t>m e envio e apresentação de atividades propostas para a sua certificação.</w:t>
      </w:r>
    </w:p>
    <w:p w14:paraId="00E3E2CF" w14:textId="77777777" w:rsidR="004E07BD" w:rsidRPr="00F90431" w:rsidRDefault="004E07BD" w:rsidP="00C30F0A">
      <w:pPr>
        <w:spacing w:after="0" w:line="240" w:lineRule="auto"/>
        <w:jc w:val="both"/>
        <w:rPr>
          <w:rFonts w:ascii="Amasis MT Pro" w:hAnsi="Amasis MT Pro" w:cstheme="minorHAnsi"/>
          <w:sz w:val="24"/>
          <w:szCs w:val="24"/>
        </w:rPr>
      </w:pPr>
    </w:p>
    <w:p w14:paraId="28EA5521"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g) Possibilitar que as atividades enviadas sejam possam ser avaliadas através de: avaliação numérica, por rubricas e por conceito.</w:t>
      </w:r>
    </w:p>
    <w:p w14:paraId="40D0A795" w14:textId="77777777" w:rsidR="00CD5CF6" w:rsidRPr="00F90431" w:rsidRDefault="00CD5CF6" w:rsidP="00C30F0A">
      <w:pPr>
        <w:spacing w:after="0" w:line="240" w:lineRule="auto"/>
        <w:jc w:val="both"/>
        <w:rPr>
          <w:rFonts w:ascii="Amasis MT Pro" w:hAnsi="Amasis MT Pro" w:cstheme="minorHAnsi"/>
          <w:sz w:val="24"/>
          <w:szCs w:val="24"/>
        </w:rPr>
      </w:pPr>
    </w:p>
    <w:p w14:paraId="1FB9DBBE" w14:textId="5680E4BC" w:rsidR="00CD5CF6" w:rsidRPr="00F90431" w:rsidRDefault="0091099B"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3.5. </w:t>
      </w:r>
      <w:r w:rsidR="00CD5CF6" w:rsidRPr="00F90431">
        <w:rPr>
          <w:rFonts w:ascii="Amasis MT Pro" w:hAnsi="Amasis MT Pro" w:cstheme="minorHAnsi"/>
          <w:b/>
          <w:bCs/>
          <w:sz w:val="24"/>
          <w:szCs w:val="24"/>
        </w:rPr>
        <w:t>Acervo Bibliográfico</w:t>
      </w:r>
      <w:r w:rsidRPr="00F90431">
        <w:rPr>
          <w:rFonts w:ascii="Amasis MT Pro" w:hAnsi="Amasis MT Pro" w:cstheme="minorHAnsi"/>
          <w:b/>
          <w:bCs/>
          <w:sz w:val="24"/>
          <w:szCs w:val="24"/>
        </w:rPr>
        <w:t>:</w:t>
      </w:r>
    </w:p>
    <w:p w14:paraId="0B741FF2" w14:textId="77777777" w:rsidR="006D5E32" w:rsidRPr="00F90431" w:rsidRDefault="006D5E32" w:rsidP="00C30F0A">
      <w:pPr>
        <w:spacing w:after="0" w:line="240" w:lineRule="auto"/>
        <w:jc w:val="both"/>
        <w:rPr>
          <w:rFonts w:ascii="Amasis MT Pro" w:hAnsi="Amasis MT Pro" w:cstheme="minorHAnsi"/>
          <w:sz w:val="24"/>
          <w:szCs w:val="24"/>
        </w:rPr>
      </w:pPr>
    </w:p>
    <w:p w14:paraId="382FCEFB" w14:textId="5162CFC1" w:rsidR="00CD5CF6" w:rsidRPr="00F90431" w:rsidRDefault="0091099B"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3.5.1. </w:t>
      </w:r>
      <w:r w:rsidR="00CD5CF6" w:rsidRPr="00F90431">
        <w:rPr>
          <w:rFonts w:ascii="Amasis MT Pro" w:hAnsi="Amasis MT Pro" w:cstheme="minorHAnsi"/>
          <w:b/>
          <w:bCs/>
          <w:sz w:val="24"/>
          <w:szCs w:val="24"/>
        </w:rPr>
        <w:t>As áreas e subáreas de abrangência dos Acervos Bibliográficos são</w:t>
      </w:r>
      <w:r w:rsidR="00CD5CF6" w:rsidRPr="00F90431">
        <w:rPr>
          <w:rFonts w:ascii="Amasis MT Pro" w:hAnsi="Amasis MT Pro" w:cstheme="minorHAnsi"/>
          <w:sz w:val="24"/>
          <w:szCs w:val="24"/>
        </w:rPr>
        <w:t xml:space="preserve">: </w:t>
      </w:r>
    </w:p>
    <w:p w14:paraId="43FC1110" w14:textId="77777777" w:rsidR="006D5E32" w:rsidRPr="00F90431" w:rsidRDefault="006D5E32" w:rsidP="00C30F0A">
      <w:pPr>
        <w:spacing w:after="0" w:line="240" w:lineRule="auto"/>
        <w:jc w:val="both"/>
        <w:rPr>
          <w:rFonts w:ascii="Amasis MT Pro" w:hAnsi="Amasis MT Pro" w:cstheme="minorHAnsi"/>
          <w:sz w:val="24"/>
          <w:szCs w:val="24"/>
        </w:rPr>
      </w:pPr>
    </w:p>
    <w:p w14:paraId="1D244D8D" w14:textId="6CA18469"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a) Eixos Cognitivos Comuns: Linguagens, códigos e suas tecnologias; </w:t>
      </w:r>
      <w:r w:rsidR="006D5E32" w:rsidRPr="00F90431">
        <w:rPr>
          <w:rFonts w:ascii="Amasis MT Pro" w:hAnsi="Amasis MT Pro" w:cstheme="minorHAnsi"/>
          <w:sz w:val="24"/>
          <w:szCs w:val="24"/>
        </w:rPr>
        <w:t>matemática</w:t>
      </w:r>
      <w:r w:rsidRPr="00F90431">
        <w:rPr>
          <w:rFonts w:ascii="Amasis MT Pro" w:hAnsi="Amasis MT Pro" w:cstheme="minorHAnsi"/>
          <w:sz w:val="24"/>
          <w:szCs w:val="24"/>
        </w:rPr>
        <w:t xml:space="preserve"> e suas tecnologias; Ciências da Natureza e suas tecnologias; Ciências Humanas e suas tecnologias.</w:t>
      </w:r>
    </w:p>
    <w:p w14:paraId="59A681A0" w14:textId="77777777" w:rsidR="006D5E32" w:rsidRPr="00F90431" w:rsidRDefault="006D5E32" w:rsidP="00C30F0A">
      <w:pPr>
        <w:spacing w:after="0" w:line="240" w:lineRule="auto"/>
        <w:jc w:val="both"/>
        <w:rPr>
          <w:rFonts w:ascii="Amasis MT Pro" w:hAnsi="Amasis MT Pro" w:cstheme="minorHAnsi"/>
          <w:sz w:val="24"/>
          <w:szCs w:val="24"/>
        </w:rPr>
      </w:pPr>
    </w:p>
    <w:p w14:paraId="14BFCFF3"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b) Temas Contemporâneos Transversais: Cidadania e Civismo; Ciência e Tecnologia; Economia; Meio Ambiente; Multiculturalismo; Saúde; Esporte; Política.</w:t>
      </w:r>
    </w:p>
    <w:p w14:paraId="3BAA7F08" w14:textId="77777777" w:rsidR="006D5E32" w:rsidRPr="00F90431" w:rsidRDefault="006D5E32" w:rsidP="00C30F0A">
      <w:pPr>
        <w:spacing w:after="0" w:line="240" w:lineRule="auto"/>
        <w:jc w:val="both"/>
        <w:rPr>
          <w:rFonts w:ascii="Amasis MT Pro" w:hAnsi="Amasis MT Pro" w:cstheme="minorHAnsi"/>
          <w:sz w:val="24"/>
          <w:szCs w:val="24"/>
        </w:rPr>
      </w:pPr>
    </w:p>
    <w:p w14:paraId="1D9959D2" w14:textId="0B619154"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A abrangência do Acervo Bibliográfico, dar-se-á a todas as áreas da matriz de referência curricular para Educação Básica, aplicadas a Educação Infantil, Ensino Fundamental, Ensino Médio, Educação Profissional e Educação de Jovens e Adultos. </w:t>
      </w:r>
    </w:p>
    <w:p w14:paraId="1F179E24" w14:textId="77777777" w:rsidR="00CD5CF6" w:rsidRPr="00F90431" w:rsidRDefault="00CD5CF6" w:rsidP="00C30F0A">
      <w:pPr>
        <w:spacing w:after="0" w:line="240" w:lineRule="auto"/>
        <w:jc w:val="both"/>
        <w:rPr>
          <w:rFonts w:ascii="Amasis MT Pro" w:hAnsi="Amasis MT Pro" w:cstheme="minorHAnsi"/>
          <w:sz w:val="24"/>
          <w:szCs w:val="24"/>
        </w:rPr>
      </w:pPr>
    </w:p>
    <w:p w14:paraId="681A7E2D" w14:textId="1DFB8A56" w:rsidR="00CD5CF6" w:rsidRPr="00F90431" w:rsidRDefault="00850D48"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3.6. </w:t>
      </w:r>
      <w:r w:rsidR="00CD5CF6" w:rsidRPr="00F90431">
        <w:rPr>
          <w:rFonts w:ascii="Amasis MT Pro" w:hAnsi="Amasis MT Pro" w:cstheme="minorHAnsi"/>
          <w:b/>
          <w:bCs/>
          <w:sz w:val="24"/>
          <w:szCs w:val="24"/>
        </w:rPr>
        <w:t>Amostra</w:t>
      </w:r>
      <w:r w:rsidRPr="00F90431">
        <w:rPr>
          <w:rFonts w:ascii="Amasis MT Pro" w:hAnsi="Amasis MT Pro" w:cstheme="minorHAnsi"/>
          <w:b/>
          <w:bCs/>
          <w:sz w:val="24"/>
          <w:szCs w:val="24"/>
        </w:rPr>
        <w:t>:</w:t>
      </w:r>
    </w:p>
    <w:p w14:paraId="5E4458E3" w14:textId="77777777" w:rsidR="006D5E32" w:rsidRPr="00F90431" w:rsidRDefault="006D5E32" w:rsidP="00C30F0A">
      <w:pPr>
        <w:spacing w:after="0" w:line="240" w:lineRule="auto"/>
        <w:jc w:val="both"/>
        <w:rPr>
          <w:rFonts w:ascii="Amasis MT Pro" w:hAnsi="Amasis MT Pro" w:cstheme="minorHAnsi"/>
          <w:sz w:val="24"/>
          <w:szCs w:val="24"/>
        </w:rPr>
      </w:pPr>
    </w:p>
    <w:p w14:paraId="5B677FE7" w14:textId="7F12EB48"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Para aferição da compatibilidade do objeto com as especificações do Termo de Referência, sobretudo quanto a padrões de qualidade e desempenho, será exigido que o licitante classificado em primeiro lugar apresente em 5 (cinco) dias úteis as amostras, conforme solicitado pelo pregoeiro(a), sob pena de não aceitação da proposta, no órgão competente.</w:t>
      </w:r>
    </w:p>
    <w:p w14:paraId="0B0C37A8" w14:textId="77777777" w:rsidR="006D5E32" w:rsidRPr="00F90431" w:rsidRDefault="006D5E32" w:rsidP="00C30F0A">
      <w:pPr>
        <w:spacing w:after="0" w:line="240" w:lineRule="auto"/>
        <w:jc w:val="both"/>
        <w:rPr>
          <w:rFonts w:ascii="Amasis MT Pro" w:hAnsi="Amasis MT Pro" w:cstheme="minorHAnsi"/>
          <w:sz w:val="24"/>
          <w:szCs w:val="24"/>
        </w:rPr>
      </w:pPr>
    </w:p>
    <w:p w14:paraId="04A37181" w14:textId="5E6D18C9" w:rsidR="006D5E32" w:rsidRPr="00F90431" w:rsidRDefault="00850D48"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3.6.1. </w:t>
      </w:r>
      <w:r w:rsidR="00CD5CF6" w:rsidRPr="00F90431">
        <w:rPr>
          <w:rFonts w:ascii="Amasis MT Pro" w:hAnsi="Amasis MT Pro" w:cstheme="minorHAnsi"/>
          <w:b/>
          <w:bCs/>
          <w:sz w:val="24"/>
          <w:szCs w:val="24"/>
        </w:rPr>
        <w:t>Serão avaliados os seguintes aspectos e padrões mínimos de aceitabilidade:</w:t>
      </w:r>
    </w:p>
    <w:p w14:paraId="2CA2AEEA" w14:textId="5027097A"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 </w:t>
      </w:r>
    </w:p>
    <w:p w14:paraId="781D135B"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a) Entrega de Amostra de 1 (um) exemplar (Livro) de cada uma das áreas constantes da especificação do Termo de Referência, à escolha da Comissão de Avaliação, comprovando que os conteúdos dos Livros têm vínculo/pertinência/compatibilidade com as ferramentas digitais, e com as seguintes áreas: Eixos Cognitivos Comuns; Temas Contemporâneos Transversais.</w:t>
      </w:r>
    </w:p>
    <w:p w14:paraId="4F859AC0" w14:textId="77777777" w:rsidR="00521D55" w:rsidRPr="00F90431" w:rsidRDefault="00521D55" w:rsidP="00C30F0A">
      <w:pPr>
        <w:spacing w:after="0" w:line="240" w:lineRule="auto"/>
        <w:jc w:val="both"/>
        <w:rPr>
          <w:rFonts w:ascii="Amasis MT Pro" w:hAnsi="Amasis MT Pro" w:cstheme="minorHAnsi"/>
          <w:sz w:val="24"/>
          <w:szCs w:val="24"/>
        </w:rPr>
      </w:pPr>
    </w:p>
    <w:p w14:paraId="0E7C8DC9"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b) Apresentação de amostras das Plataformas Educacionais Digitais de Recursos Tecnológicos: acesso remoto em plataforma digital para acesso a demonstrações.</w:t>
      </w:r>
    </w:p>
    <w:p w14:paraId="19BD40F4" w14:textId="77777777" w:rsidR="00521D55"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c) No caso de não haver entrega da amostra ou ocorrer atraso na entrega, sem justificativa aceita pelo Pregoeiro, ou havendo entrega de amostra fora das especificações previstas no Termo de Referência, a proposta do licitante será recusada.</w:t>
      </w:r>
    </w:p>
    <w:p w14:paraId="5B581815" w14:textId="4EF7F6A0"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 </w:t>
      </w:r>
    </w:p>
    <w:p w14:paraId="7A8FDCF0" w14:textId="77777777" w:rsidR="00521D55"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d)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DA0C315" w14:textId="0C71888A"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 </w:t>
      </w:r>
    </w:p>
    <w:p w14:paraId="7B68D437"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 xml:space="preserve">e) Os exemplares colocados à disposição da Administração serão tratados como protótipos, podendo ser manuseados e desmontados pela equipe técnica responsável pela análise, não gerando direito a ressarcimento. </w:t>
      </w:r>
    </w:p>
    <w:p w14:paraId="675B444C" w14:textId="77777777" w:rsidR="00521D55" w:rsidRPr="00F90431" w:rsidRDefault="00521D55" w:rsidP="00C30F0A">
      <w:pPr>
        <w:spacing w:after="0" w:line="240" w:lineRule="auto"/>
        <w:jc w:val="both"/>
        <w:rPr>
          <w:rFonts w:ascii="Amasis MT Pro" w:hAnsi="Amasis MT Pro" w:cstheme="minorHAnsi"/>
          <w:sz w:val="24"/>
          <w:szCs w:val="24"/>
        </w:rPr>
      </w:pPr>
    </w:p>
    <w:p w14:paraId="7FA24F24"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f) Após a divulgação do resultado da licitação, as amostras entregues deverão ser recolhidas pelos licitantes no prazo de 03 (três) dias, após o qual poderão ser descartadas pela Administração, sem direito a ressarcimento.</w:t>
      </w:r>
    </w:p>
    <w:p w14:paraId="0CD3F0C7" w14:textId="77777777" w:rsidR="00521D55" w:rsidRPr="00F90431" w:rsidRDefault="00521D55" w:rsidP="00C30F0A">
      <w:pPr>
        <w:spacing w:after="0" w:line="240" w:lineRule="auto"/>
        <w:jc w:val="both"/>
        <w:rPr>
          <w:rFonts w:ascii="Amasis MT Pro" w:hAnsi="Amasis MT Pro" w:cstheme="minorHAnsi"/>
          <w:sz w:val="24"/>
          <w:szCs w:val="24"/>
        </w:rPr>
      </w:pPr>
    </w:p>
    <w:p w14:paraId="10C32060" w14:textId="77777777" w:rsidR="00CD5CF6" w:rsidRPr="00F90431" w:rsidRDefault="00CD5CF6" w:rsidP="00C30F0A">
      <w:pPr>
        <w:spacing w:after="0" w:line="240" w:lineRule="auto"/>
        <w:jc w:val="both"/>
        <w:rPr>
          <w:rFonts w:ascii="Amasis MT Pro" w:hAnsi="Amasis MT Pro" w:cstheme="minorHAnsi"/>
          <w:sz w:val="24"/>
          <w:szCs w:val="24"/>
        </w:rPr>
      </w:pPr>
      <w:r w:rsidRPr="00F90431">
        <w:rPr>
          <w:rFonts w:ascii="Amasis MT Pro" w:hAnsi="Amasis MT Pro" w:cstheme="minorHAnsi"/>
          <w:sz w:val="24"/>
          <w:szCs w:val="24"/>
        </w:rPr>
        <w:t>g) Os licitantes deverão colocar à disposição da Administração todas as condições indispensáveis à realização de testes e fornecer, sem ônus, os manuais impressos em língua portuguesa, necessários ao seu perfeito manuseio, quando for o caso.</w:t>
      </w:r>
    </w:p>
    <w:p w14:paraId="7BD4C397" w14:textId="28BDC5F0" w:rsidR="00400517" w:rsidRPr="00F90431" w:rsidRDefault="00400517" w:rsidP="00C30F0A">
      <w:pPr>
        <w:spacing w:after="0" w:line="240" w:lineRule="auto"/>
        <w:jc w:val="both"/>
        <w:rPr>
          <w:rFonts w:ascii="Amasis MT Pro" w:hAnsi="Amasis MT Pro"/>
          <w:bCs/>
          <w:sz w:val="24"/>
          <w:szCs w:val="24"/>
        </w:rPr>
      </w:pPr>
    </w:p>
    <w:p w14:paraId="19C356A1" w14:textId="39694961" w:rsidR="00EE757A" w:rsidRPr="00F90431" w:rsidRDefault="00065299" w:rsidP="00065299">
      <w:pPr>
        <w:shd w:val="clear" w:color="auto" w:fill="BFBFBF" w:themeFill="background1" w:themeFillShade="BF"/>
        <w:spacing w:after="0" w:line="240" w:lineRule="auto"/>
        <w:jc w:val="both"/>
        <w:rPr>
          <w:rFonts w:ascii="Amasis MT Pro" w:hAnsi="Amasis MT Pro"/>
          <w:b/>
          <w:caps/>
          <w:sz w:val="24"/>
          <w:szCs w:val="24"/>
        </w:rPr>
      </w:pPr>
      <w:r w:rsidRPr="00F90431">
        <w:rPr>
          <w:rFonts w:ascii="Amasis MT Pro" w:hAnsi="Amasis MT Pro"/>
          <w:b/>
          <w:caps/>
          <w:sz w:val="24"/>
          <w:szCs w:val="24"/>
          <w:shd w:val="clear" w:color="auto" w:fill="BFBFBF" w:themeFill="background1" w:themeFillShade="BF"/>
        </w:rPr>
        <w:t xml:space="preserve">dA </w:t>
      </w:r>
      <w:r w:rsidR="00EE757A" w:rsidRPr="00F90431">
        <w:rPr>
          <w:rFonts w:ascii="Amasis MT Pro" w:hAnsi="Amasis MT Pro"/>
          <w:b/>
          <w:caps/>
          <w:sz w:val="24"/>
          <w:szCs w:val="24"/>
          <w:shd w:val="clear" w:color="auto" w:fill="BFBFBF" w:themeFill="background1" w:themeFillShade="BF"/>
        </w:rPr>
        <w:t>Metodologia de Elaboração da Proposta e Cálculo do Preço de Referência</w:t>
      </w:r>
      <w:r w:rsidR="00431161" w:rsidRPr="00F90431">
        <w:rPr>
          <w:rFonts w:ascii="Amasis MT Pro" w:hAnsi="Amasis MT Pro"/>
          <w:b/>
          <w:caps/>
          <w:sz w:val="24"/>
          <w:szCs w:val="24"/>
          <w:shd w:val="clear" w:color="auto" w:fill="BFBFBF" w:themeFill="background1" w:themeFillShade="BF"/>
        </w:rPr>
        <w:t>:</w:t>
      </w:r>
    </w:p>
    <w:p w14:paraId="56277F80" w14:textId="77777777" w:rsidR="00431161" w:rsidRPr="00F90431" w:rsidRDefault="00431161" w:rsidP="00431161">
      <w:pPr>
        <w:pStyle w:val="PargrafodaLista"/>
        <w:spacing w:after="0" w:line="240" w:lineRule="auto"/>
        <w:ind w:left="360"/>
        <w:jc w:val="both"/>
        <w:rPr>
          <w:rFonts w:ascii="Amasis MT Pro" w:hAnsi="Amasis MT Pro"/>
          <w:bCs/>
          <w:sz w:val="24"/>
          <w:szCs w:val="24"/>
        </w:rPr>
      </w:pPr>
    </w:p>
    <w:p w14:paraId="75DF0C7E" w14:textId="2B36F217" w:rsidR="00EE757A" w:rsidRPr="00F90431" w:rsidRDefault="00EC15A4" w:rsidP="00EE757A">
      <w:pPr>
        <w:spacing w:after="0" w:line="240" w:lineRule="auto"/>
        <w:jc w:val="both"/>
        <w:rPr>
          <w:rFonts w:ascii="Amasis MT Pro" w:hAnsi="Amasis MT Pro"/>
          <w:bCs/>
          <w:sz w:val="24"/>
          <w:szCs w:val="24"/>
        </w:rPr>
      </w:pPr>
      <w:r w:rsidRPr="00F90431">
        <w:rPr>
          <w:rFonts w:ascii="Amasis MT Pro" w:hAnsi="Amasis MT Pro"/>
          <w:bCs/>
          <w:sz w:val="24"/>
          <w:szCs w:val="24"/>
        </w:rPr>
        <w:t xml:space="preserve">4.1. </w:t>
      </w:r>
      <w:r w:rsidR="00EE757A" w:rsidRPr="00F90431">
        <w:rPr>
          <w:rFonts w:ascii="Amasis MT Pro" w:hAnsi="Amasis MT Pro"/>
          <w:bCs/>
          <w:sz w:val="24"/>
          <w:szCs w:val="24"/>
        </w:rPr>
        <w:t xml:space="preserve"> O valor unitário de R$ 1,00 (um real) corresponde a 100% do valor de tabela ou valor de capa, ora praticado pelas editoras/distribuidoras/revendas, nomeado neste contexto como </w:t>
      </w:r>
      <w:r w:rsidR="00EE757A" w:rsidRPr="00F90431">
        <w:rPr>
          <w:rFonts w:ascii="Amasis MT Pro" w:hAnsi="Amasis MT Pro"/>
          <w:b/>
          <w:sz w:val="24"/>
          <w:szCs w:val="24"/>
        </w:rPr>
        <w:t>PREÇO REFERÊNCIA</w:t>
      </w:r>
      <w:r w:rsidR="00EE757A" w:rsidRPr="00F90431">
        <w:rPr>
          <w:rFonts w:ascii="Amasis MT Pro" w:hAnsi="Amasis MT Pro"/>
          <w:bCs/>
          <w:sz w:val="24"/>
          <w:szCs w:val="24"/>
        </w:rPr>
        <w:t>. Trata-se apenas de um valor temporário utilizado apenas como referência, o qual deve ser substituído pelo valor real do item quando da efetiva aquisição.</w:t>
      </w:r>
    </w:p>
    <w:p w14:paraId="4B43ED6D" w14:textId="77777777" w:rsidR="00065299" w:rsidRPr="00F90431" w:rsidRDefault="00065299" w:rsidP="00EE757A">
      <w:pPr>
        <w:spacing w:after="0" w:line="240" w:lineRule="auto"/>
        <w:jc w:val="both"/>
        <w:rPr>
          <w:rFonts w:ascii="Amasis MT Pro" w:hAnsi="Amasis MT Pro"/>
          <w:bCs/>
          <w:sz w:val="24"/>
          <w:szCs w:val="24"/>
        </w:rPr>
      </w:pPr>
    </w:p>
    <w:p w14:paraId="08EF2BD9" w14:textId="74A62A4B" w:rsidR="00EE757A" w:rsidRPr="00F90431" w:rsidRDefault="00EC15A4" w:rsidP="00EE757A">
      <w:pPr>
        <w:spacing w:after="0" w:line="240" w:lineRule="auto"/>
        <w:jc w:val="both"/>
        <w:rPr>
          <w:rFonts w:ascii="Amasis MT Pro" w:hAnsi="Amasis MT Pro"/>
          <w:bCs/>
          <w:sz w:val="24"/>
          <w:szCs w:val="24"/>
        </w:rPr>
      </w:pPr>
      <w:r w:rsidRPr="00F90431">
        <w:rPr>
          <w:rFonts w:ascii="Amasis MT Pro" w:hAnsi="Amasis MT Pro"/>
          <w:bCs/>
          <w:sz w:val="24"/>
          <w:szCs w:val="24"/>
        </w:rPr>
        <w:t xml:space="preserve">4.2. </w:t>
      </w:r>
      <w:r w:rsidR="00EE757A" w:rsidRPr="00F90431">
        <w:rPr>
          <w:rFonts w:ascii="Amasis MT Pro" w:hAnsi="Amasis MT Pro"/>
          <w:bCs/>
          <w:sz w:val="24"/>
          <w:szCs w:val="24"/>
        </w:rPr>
        <w:t xml:space="preserve">Uma vez que o critério de julgamento utilizado nesta licitação será </w:t>
      </w:r>
      <w:r w:rsidR="00EE757A" w:rsidRPr="00F90431">
        <w:rPr>
          <w:rFonts w:ascii="Amasis MT Pro" w:hAnsi="Amasis MT Pro"/>
          <w:b/>
          <w:sz w:val="24"/>
          <w:szCs w:val="24"/>
        </w:rPr>
        <w:t>MENOR PREÇO QUE CORRESPONDERÁ AO MAIOR PERCENTUAL DE DESCONTO DO ITEM</w:t>
      </w:r>
      <w:r w:rsidR="00EE757A" w:rsidRPr="00F90431">
        <w:rPr>
          <w:rFonts w:ascii="Amasis MT Pro" w:hAnsi="Amasis MT Pro"/>
          <w:bCs/>
          <w:sz w:val="24"/>
          <w:szCs w:val="24"/>
        </w:rPr>
        <w:t xml:space="preserve"> que será aplicado sobre o mencionado “valor de capa” ou “valor de tabela”, os lances deverão ser realizados com base na porcentagem de desconto que será oferecido para cada item.</w:t>
      </w:r>
    </w:p>
    <w:p w14:paraId="774CEFBD" w14:textId="77777777" w:rsidR="00EC15A4" w:rsidRPr="00F90431" w:rsidRDefault="00EC15A4" w:rsidP="00EE757A">
      <w:pPr>
        <w:spacing w:after="0" w:line="240" w:lineRule="auto"/>
        <w:jc w:val="both"/>
        <w:rPr>
          <w:rFonts w:ascii="Amasis MT Pro" w:hAnsi="Amasis MT Pro"/>
          <w:bCs/>
          <w:sz w:val="24"/>
          <w:szCs w:val="24"/>
        </w:rPr>
      </w:pPr>
    </w:p>
    <w:p w14:paraId="5A71D0DD" w14:textId="04FED409" w:rsidR="00EE757A" w:rsidRPr="00F90431" w:rsidRDefault="004606BF" w:rsidP="00EE757A">
      <w:pPr>
        <w:spacing w:after="0" w:line="240" w:lineRule="auto"/>
        <w:jc w:val="both"/>
        <w:rPr>
          <w:rFonts w:ascii="Amasis MT Pro" w:hAnsi="Amasis MT Pro"/>
          <w:bCs/>
          <w:sz w:val="24"/>
          <w:szCs w:val="24"/>
        </w:rPr>
      </w:pPr>
      <w:r w:rsidRPr="00F90431">
        <w:rPr>
          <w:rFonts w:ascii="Amasis MT Pro" w:hAnsi="Amasis MT Pro"/>
          <w:bCs/>
          <w:sz w:val="24"/>
          <w:szCs w:val="24"/>
        </w:rPr>
        <w:t>4.3.</w:t>
      </w:r>
      <w:r w:rsidR="00EE757A" w:rsidRPr="00F90431">
        <w:rPr>
          <w:rFonts w:ascii="Amasis MT Pro" w:hAnsi="Amasis MT Pro"/>
          <w:bCs/>
          <w:sz w:val="24"/>
          <w:szCs w:val="24"/>
        </w:rPr>
        <w:t xml:space="preserve"> O desconto mínimo para os itens desta licitação será de 10% (dez por cento) sobre o valor de capa/tabela.</w:t>
      </w:r>
    </w:p>
    <w:p w14:paraId="0F5B3C47" w14:textId="77777777" w:rsidR="00EC15A4" w:rsidRPr="00F90431" w:rsidRDefault="00EC15A4" w:rsidP="00EE757A">
      <w:pPr>
        <w:spacing w:after="0" w:line="240" w:lineRule="auto"/>
        <w:jc w:val="both"/>
        <w:rPr>
          <w:rFonts w:ascii="Amasis MT Pro" w:hAnsi="Amasis MT Pro"/>
          <w:bCs/>
          <w:sz w:val="24"/>
          <w:szCs w:val="24"/>
        </w:rPr>
      </w:pPr>
    </w:p>
    <w:p w14:paraId="5B668E7E" w14:textId="152702E7" w:rsidR="00EE757A" w:rsidRPr="00F90431" w:rsidRDefault="004606BF" w:rsidP="00EE757A">
      <w:pPr>
        <w:spacing w:after="0" w:line="240" w:lineRule="auto"/>
        <w:jc w:val="both"/>
        <w:rPr>
          <w:rFonts w:ascii="Amasis MT Pro" w:hAnsi="Amasis MT Pro"/>
          <w:bCs/>
          <w:sz w:val="24"/>
          <w:szCs w:val="24"/>
        </w:rPr>
      </w:pPr>
      <w:r w:rsidRPr="00F90431">
        <w:rPr>
          <w:rFonts w:ascii="Amasis MT Pro" w:hAnsi="Amasis MT Pro"/>
          <w:bCs/>
          <w:sz w:val="24"/>
          <w:szCs w:val="24"/>
        </w:rPr>
        <w:t>4.4.</w:t>
      </w:r>
      <w:r w:rsidR="00EE757A" w:rsidRPr="00F90431">
        <w:rPr>
          <w:rFonts w:ascii="Amasis MT Pro" w:hAnsi="Amasis MT Pro"/>
          <w:bCs/>
          <w:sz w:val="24"/>
          <w:szCs w:val="24"/>
        </w:rPr>
        <w:t xml:space="preserve"> Deverá conter na proposta o prazo de garantia do bem e o prazo de validade da proposta não será inferior a 60 (sessenta) dias, a contar da sua apresentação, e deverá atender ao exemplo infra, respeitando o item de interesse do licitante, a especificação do material estabelecido, o </w:t>
      </w:r>
      <w:r w:rsidR="00EE757A" w:rsidRPr="00F90431">
        <w:rPr>
          <w:rFonts w:ascii="Amasis MT Pro" w:hAnsi="Amasis MT Pro"/>
          <w:b/>
          <w:sz w:val="24"/>
          <w:szCs w:val="24"/>
        </w:rPr>
        <w:t>PREÇO-REFERÊNCIA</w:t>
      </w:r>
      <w:r w:rsidR="00EE757A" w:rsidRPr="00F90431">
        <w:rPr>
          <w:rFonts w:ascii="Amasis MT Pro" w:hAnsi="Amasis MT Pro"/>
          <w:bCs/>
          <w:sz w:val="24"/>
          <w:szCs w:val="24"/>
        </w:rPr>
        <w:t xml:space="preserve"> e a quantidade fixada.</w:t>
      </w:r>
    </w:p>
    <w:p w14:paraId="1C8B47E3" w14:textId="77777777" w:rsidR="00EC15A4" w:rsidRPr="00F90431" w:rsidRDefault="00EC15A4" w:rsidP="00EE757A">
      <w:pPr>
        <w:spacing w:after="0" w:line="240" w:lineRule="auto"/>
        <w:jc w:val="both"/>
        <w:rPr>
          <w:rFonts w:ascii="Amasis MT Pro" w:hAnsi="Amasis MT Pro"/>
          <w:bCs/>
          <w:sz w:val="24"/>
          <w:szCs w:val="24"/>
        </w:rPr>
      </w:pPr>
    </w:p>
    <w:p w14:paraId="027FE460" w14:textId="5C7721E6" w:rsidR="00EE757A" w:rsidRPr="00F90431" w:rsidRDefault="004606BF" w:rsidP="00EE757A">
      <w:pPr>
        <w:spacing w:after="0" w:line="240" w:lineRule="auto"/>
        <w:jc w:val="both"/>
        <w:rPr>
          <w:rFonts w:ascii="Amasis MT Pro" w:hAnsi="Amasis MT Pro"/>
          <w:bCs/>
          <w:sz w:val="24"/>
          <w:szCs w:val="24"/>
        </w:rPr>
      </w:pPr>
      <w:r w:rsidRPr="00F90431">
        <w:rPr>
          <w:rFonts w:ascii="Amasis MT Pro" w:hAnsi="Amasis MT Pro"/>
          <w:bCs/>
          <w:sz w:val="24"/>
          <w:szCs w:val="24"/>
        </w:rPr>
        <w:t>4.5.</w:t>
      </w:r>
      <w:r w:rsidR="00EE757A" w:rsidRPr="00F90431">
        <w:rPr>
          <w:rFonts w:ascii="Amasis MT Pro" w:hAnsi="Amasis MT Pro"/>
          <w:bCs/>
          <w:sz w:val="24"/>
          <w:szCs w:val="24"/>
        </w:rPr>
        <w:t xml:space="preserve"> No quadro abaixo segue </w:t>
      </w:r>
      <w:r w:rsidR="00EE757A" w:rsidRPr="00F90431">
        <w:rPr>
          <w:rFonts w:ascii="Amasis MT Pro" w:hAnsi="Amasis MT Pro"/>
          <w:b/>
          <w:sz w:val="24"/>
          <w:szCs w:val="24"/>
        </w:rPr>
        <w:t>EXEMPLO</w:t>
      </w:r>
      <w:r w:rsidR="00EE757A" w:rsidRPr="00F90431">
        <w:rPr>
          <w:rFonts w:ascii="Amasis MT Pro" w:hAnsi="Amasis MT Pro"/>
          <w:bCs/>
          <w:sz w:val="24"/>
          <w:szCs w:val="24"/>
        </w:rPr>
        <w:t xml:space="preserve"> de como será a aplicação da metodologia utilizada:</w:t>
      </w:r>
    </w:p>
    <w:p w14:paraId="78D63AA4" w14:textId="77777777" w:rsidR="00EE757A" w:rsidRPr="00F90431" w:rsidRDefault="00EE757A" w:rsidP="00C30F0A">
      <w:pPr>
        <w:spacing w:after="0" w:line="240" w:lineRule="auto"/>
        <w:jc w:val="both"/>
        <w:rPr>
          <w:rFonts w:ascii="Amasis MT Pro" w:hAnsi="Amasis MT Pro"/>
          <w:bCs/>
          <w:sz w:val="24"/>
          <w:szCs w:val="24"/>
        </w:rPr>
      </w:pPr>
    </w:p>
    <w:p w14:paraId="3926FC11" w14:textId="7BE2281A" w:rsidR="00400517" w:rsidRPr="00F90431" w:rsidRDefault="005C2DDE" w:rsidP="00400517">
      <w:pPr>
        <w:widowControl w:val="0"/>
        <w:tabs>
          <w:tab w:val="left" w:pos="1868"/>
          <w:tab w:val="left" w:pos="1869"/>
        </w:tabs>
        <w:autoSpaceDE w:val="0"/>
        <w:autoSpaceDN w:val="0"/>
        <w:spacing w:before="135" w:after="0" w:line="360" w:lineRule="auto"/>
        <w:ind w:right="-2"/>
        <w:jc w:val="both"/>
        <w:rPr>
          <w:rFonts w:ascii="Amasis MT Pro" w:hAnsi="Amasis MT Pro"/>
          <w:sz w:val="24"/>
          <w:szCs w:val="24"/>
        </w:rPr>
      </w:pPr>
      <w:r w:rsidRPr="00F90431">
        <w:rPr>
          <w:rFonts w:ascii="Amasis MT Pro" w:hAnsi="Amasis MT Pro"/>
          <w:sz w:val="24"/>
          <w:szCs w:val="24"/>
        </w:rPr>
        <w:t xml:space="preserve">4.6. </w:t>
      </w:r>
      <w:r w:rsidR="00400517" w:rsidRPr="00F90431">
        <w:rPr>
          <w:rFonts w:ascii="Amasis MT Pro" w:hAnsi="Amasis MT Pro"/>
          <w:sz w:val="24"/>
          <w:szCs w:val="24"/>
        </w:rPr>
        <w:t xml:space="preserve">O valor unitário de R$ 1,00 (um real) corresponde a 100% do valor de tabela ou valor de capa, ora praticado pelas editoras/distribuidoras/revendas, nomeado neste contexto como </w:t>
      </w:r>
      <w:r w:rsidR="00400517" w:rsidRPr="00F90431">
        <w:rPr>
          <w:rFonts w:ascii="Amasis MT Pro" w:hAnsi="Amasis MT Pro"/>
          <w:b/>
          <w:bCs/>
          <w:sz w:val="24"/>
          <w:szCs w:val="24"/>
        </w:rPr>
        <w:t>PREÇO REFERÊNCIA</w:t>
      </w:r>
      <w:r w:rsidR="00400517" w:rsidRPr="00F90431">
        <w:rPr>
          <w:rFonts w:ascii="Amasis MT Pro" w:hAnsi="Amasis MT Pro"/>
          <w:sz w:val="24"/>
          <w:szCs w:val="24"/>
        </w:rPr>
        <w:t>. Trata-se apenas de um valor temporário utilizado apenas como referência, o qual deve ser substituído pelo valor real do item quando da efetiva aquisição.</w:t>
      </w:r>
    </w:p>
    <w:p w14:paraId="27A0D9D1" w14:textId="4B399F74" w:rsidR="00400517" w:rsidRPr="00F90431" w:rsidRDefault="005C2DDE" w:rsidP="00400517">
      <w:pPr>
        <w:widowControl w:val="0"/>
        <w:tabs>
          <w:tab w:val="left" w:pos="1868"/>
          <w:tab w:val="left" w:pos="1869"/>
        </w:tabs>
        <w:autoSpaceDE w:val="0"/>
        <w:autoSpaceDN w:val="0"/>
        <w:spacing w:before="135" w:after="0" w:line="360" w:lineRule="auto"/>
        <w:ind w:right="-2"/>
        <w:jc w:val="both"/>
        <w:rPr>
          <w:rFonts w:ascii="Amasis MT Pro" w:hAnsi="Amasis MT Pro"/>
          <w:sz w:val="24"/>
          <w:szCs w:val="24"/>
        </w:rPr>
      </w:pPr>
      <w:r w:rsidRPr="00F90431">
        <w:rPr>
          <w:rFonts w:ascii="Amasis MT Pro" w:hAnsi="Amasis MT Pro"/>
          <w:sz w:val="24"/>
          <w:szCs w:val="24"/>
        </w:rPr>
        <w:t xml:space="preserve">4.7. </w:t>
      </w:r>
      <w:r w:rsidR="00400517" w:rsidRPr="00F90431">
        <w:rPr>
          <w:rFonts w:ascii="Amasis MT Pro" w:hAnsi="Amasis MT Pro"/>
          <w:sz w:val="24"/>
          <w:szCs w:val="24"/>
        </w:rPr>
        <w:t xml:space="preserve">Uma vez que o critério de julgamento utilizado nesta licitação será </w:t>
      </w:r>
      <w:r w:rsidR="00E42C1B" w:rsidRPr="00021CC4">
        <w:rPr>
          <w:rFonts w:ascii="Amasis MT Pro" w:hAnsi="Amasis MT Pro"/>
          <w:b/>
          <w:sz w:val="24"/>
          <w:szCs w:val="24"/>
        </w:rPr>
        <w:t>MAIOR DESCONTO DE</w:t>
      </w:r>
      <w:r w:rsidR="00400517" w:rsidRPr="00021CC4">
        <w:rPr>
          <w:rFonts w:ascii="Amasis MT Pro" w:hAnsi="Amasis MT Pro"/>
          <w:b/>
          <w:sz w:val="24"/>
          <w:szCs w:val="24"/>
        </w:rPr>
        <w:t xml:space="preserve"> PREÇO</w:t>
      </w:r>
      <w:r w:rsidR="00400517" w:rsidRPr="00F90431">
        <w:rPr>
          <w:rFonts w:ascii="Amasis MT Pro" w:hAnsi="Amasis MT Pro"/>
          <w:b/>
          <w:sz w:val="24"/>
          <w:szCs w:val="24"/>
        </w:rPr>
        <w:t xml:space="preserve"> QUE CORRESPONDERÁ AO MAIOR PERCENTUAL DE DESCONTO DO ITEM </w:t>
      </w:r>
      <w:r w:rsidR="00400517" w:rsidRPr="00F90431">
        <w:rPr>
          <w:rFonts w:ascii="Amasis MT Pro" w:hAnsi="Amasis MT Pro"/>
          <w:sz w:val="24"/>
          <w:szCs w:val="24"/>
        </w:rPr>
        <w:t>que será aplicado sobre o mencionado “valor de capa” ou “valor de tabela”, os lances deverão ser realizados com base na porcentagem de desconto que será oferecido para cada item.</w:t>
      </w:r>
    </w:p>
    <w:p w14:paraId="60D0DEE5" w14:textId="412F23BD" w:rsidR="00400517" w:rsidRPr="00F90431" w:rsidRDefault="005C2DDE" w:rsidP="00400517">
      <w:pPr>
        <w:widowControl w:val="0"/>
        <w:tabs>
          <w:tab w:val="left" w:pos="1868"/>
          <w:tab w:val="left" w:pos="1869"/>
        </w:tabs>
        <w:autoSpaceDE w:val="0"/>
        <w:autoSpaceDN w:val="0"/>
        <w:spacing w:before="135" w:after="0" w:line="360" w:lineRule="auto"/>
        <w:ind w:right="-2"/>
        <w:jc w:val="both"/>
        <w:rPr>
          <w:rFonts w:ascii="Amasis MT Pro" w:hAnsi="Amasis MT Pro"/>
          <w:sz w:val="24"/>
          <w:szCs w:val="24"/>
        </w:rPr>
      </w:pPr>
      <w:r w:rsidRPr="00CF1B79">
        <w:rPr>
          <w:rFonts w:ascii="Amasis MT Pro" w:hAnsi="Amasis MT Pro"/>
          <w:sz w:val="24"/>
          <w:szCs w:val="24"/>
        </w:rPr>
        <w:t xml:space="preserve">4.8. </w:t>
      </w:r>
      <w:r w:rsidR="00400517" w:rsidRPr="00CF1B79">
        <w:rPr>
          <w:rFonts w:ascii="Amasis MT Pro" w:hAnsi="Amasis MT Pro"/>
          <w:sz w:val="24"/>
          <w:szCs w:val="24"/>
        </w:rPr>
        <w:t xml:space="preserve">O desconto mínimo para os itens desta licitação será de </w:t>
      </w:r>
      <w:r w:rsidR="00CF1B79">
        <w:rPr>
          <w:rFonts w:ascii="Amasis MT Pro" w:hAnsi="Amasis MT Pro"/>
          <w:sz w:val="24"/>
          <w:szCs w:val="24"/>
        </w:rPr>
        <w:t>XX,XX</w:t>
      </w:r>
      <w:r w:rsidR="00400517" w:rsidRPr="00CF1B79">
        <w:rPr>
          <w:rFonts w:ascii="Amasis MT Pro" w:hAnsi="Amasis MT Pro"/>
          <w:sz w:val="24"/>
          <w:szCs w:val="24"/>
        </w:rPr>
        <w:t>% (</w:t>
      </w:r>
      <w:r w:rsidR="00FA1956">
        <w:rPr>
          <w:rFonts w:ascii="Amasis MT Pro" w:hAnsi="Amasis MT Pro"/>
          <w:sz w:val="24"/>
          <w:szCs w:val="24"/>
        </w:rPr>
        <w:t>xxxxxxxxxxxxxxx</w:t>
      </w:r>
      <w:r w:rsidR="00400517" w:rsidRPr="00CF1B79">
        <w:rPr>
          <w:rFonts w:ascii="Amasis MT Pro" w:hAnsi="Amasis MT Pro"/>
          <w:sz w:val="24"/>
          <w:szCs w:val="24"/>
        </w:rPr>
        <w:t xml:space="preserve"> por cento) sobre o valor de capa/tabela.</w:t>
      </w:r>
    </w:p>
    <w:p w14:paraId="4803EB55" w14:textId="2A67B591" w:rsidR="00400517" w:rsidRPr="00F90431" w:rsidRDefault="005C2DDE" w:rsidP="00400517">
      <w:pPr>
        <w:widowControl w:val="0"/>
        <w:tabs>
          <w:tab w:val="left" w:pos="1868"/>
          <w:tab w:val="left" w:pos="1869"/>
        </w:tabs>
        <w:autoSpaceDE w:val="0"/>
        <w:autoSpaceDN w:val="0"/>
        <w:spacing w:before="135" w:after="0" w:line="360" w:lineRule="auto"/>
        <w:ind w:right="-2"/>
        <w:jc w:val="both"/>
        <w:rPr>
          <w:rFonts w:ascii="Amasis MT Pro" w:hAnsi="Amasis MT Pro"/>
          <w:sz w:val="24"/>
          <w:szCs w:val="24"/>
        </w:rPr>
      </w:pPr>
      <w:r w:rsidRPr="00F90431">
        <w:rPr>
          <w:rFonts w:ascii="Amasis MT Pro" w:hAnsi="Amasis MT Pro"/>
          <w:sz w:val="24"/>
          <w:szCs w:val="24"/>
        </w:rPr>
        <w:t xml:space="preserve">4.9. </w:t>
      </w:r>
      <w:r w:rsidR="00400517" w:rsidRPr="00F90431">
        <w:rPr>
          <w:rFonts w:ascii="Amasis MT Pro" w:hAnsi="Amasis MT Pro"/>
          <w:sz w:val="24"/>
          <w:szCs w:val="24"/>
        </w:rPr>
        <w:t xml:space="preserve">Deverá conter na proposta o prazo de garantia do bem e o prazo de validade da proposta não será inferior a 90 (noventa) dias, a contar da sua apresentação, e deverá atender ao exemplo infra, respeitando o item de interesse do licitante, a especificação do material estabelecido, o </w:t>
      </w:r>
      <w:r w:rsidR="00400517" w:rsidRPr="00F90431">
        <w:rPr>
          <w:rFonts w:ascii="Amasis MT Pro" w:hAnsi="Amasis MT Pro"/>
          <w:b/>
          <w:bCs/>
          <w:sz w:val="24"/>
          <w:szCs w:val="24"/>
        </w:rPr>
        <w:t>PREÇO-REFERÊNCIA</w:t>
      </w:r>
      <w:r w:rsidR="00400517" w:rsidRPr="00F90431">
        <w:rPr>
          <w:rFonts w:ascii="Amasis MT Pro" w:hAnsi="Amasis MT Pro"/>
          <w:sz w:val="24"/>
          <w:szCs w:val="24"/>
        </w:rPr>
        <w:t xml:space="preserve"> e a quantidade fixada.</w:t>
      </w:r>
    </w:p>
    <w:p w14:paraId="5967E42F" w14:textId="6E693A0A" w:rsidR="00400517" w:rsidRPr="00F90431" w:rsidRDefault="005C2DDE" w:rsidP="00400517">
      <w:pPr>
        <w:widowControl w:val="0"/>
        <w:tabs>
          <w:tab w:val="left" w:pos="1868"/>
          <w:tab w:val="left" w:pos="1869"/>
        </w:tabs>
        <w:autoSpaceDE w:val="0"/>
        <w:autoSpaceDN w:val="0"/>
        <w:spacing w:before="135" w:after="0" w:line="360" w:lineRule="auto"/>
        <w:ind w:right="-2"/>
        <w:jc w:val="both"/>
        <w:rPr>
          <w:rFonts w:ascii="Amasis MT Pro" w:hAnsi="Amasis MT Pro"/>
          <w:sz w:val="24"/>
          <w:szCs w:val="24"/>
        </w:rPr>
      </w:pPr>
      <w:r w:rsidRPr="00F90431">
        <w:rPr>
          <w:rFonts w:ascii="Amasis MT Pro" w:hAnsi="Amasis MT Pro"/>
          <w:sz w:val="24"/>
          <w:szCs w:val="24"/>
        </w:rPr>
        <w:t xml:space="preserve">4.10. </w:t>
      </w:r>
      <w:r w:rsidR="00400517" w:rsidRPr="00F90431">
        <w:rPr>
          <w:rFonts w:ascii="Amasis MT Pro" w:hAnsi="Amasis MT Pro"/>
          <w:sz w:val="24"/>
          <w:szCs w:val="24"/>
        </w:rPr>
        <w:t>No quadro abaixo segue EXEMPLO de como será a aplicação da metodologia utilizada:</w:t>
      </w:r>
    </w:p>
    <w:tbl>
      <w:tblPr>
        <w:tblStyle w:val="Tabelacomgrade"/>
        <w:tblW w:w="0" w:type="auto"/>
        <w:tblInd w:w="137" w:type="dxa"/>
        <w:tblLook w:val="04A0" w:firstRow="1" w:lastRow="0" w:firstColumn="1" w:lastColumn="0" w:noHBand="0" w:noVBand="1"/>
      </w:tblPr>
      <w:tblGrid>
        <w:gridCol w:w="9051"/>
      </w:tblGrid>
      <w:tr w:rsidR="00DF3637" w:rsidRPr="00F90431" w14:paraId="0E4CAB4C" w14:textId="77777777" w:rsidTr="00000002">
        <w:tc>
          <w:tcPr>
            <w:tcW w:w="9051" w:type="dxa"/>
          </w:tcPr>
          <w:p w14:paraId="325FDE8E" w14:textId="77777777" w:rsidR="00DF3637" w:rsidRPr="00F90431" w:rsidRDefault="00DF3637" w:rsidP="00000002">
            <w:pPr>
              <w:tabs>
                <w:tab w:val="left" w:pos="314"/>
                <w:tab w:val="left" w:pos="426"/>
              </w:tabs>
              <w:ind w:right="-2"/>
              <w:jc w:val="both"/>
              <w:rPr>
                <w:rFonts w:ascii="Calibri" w:hAnsi="Calibri" w:cs="Calibri"/>
                <w:b/>
                <w:bCs/>
                <w:sz w:val="24"/>
                <w:szCs w:val="24"/>
              </w:rPr>
            </w:pPr>
            <w:r w:rsidRPr="00F90431">
              <w:rPr>
                <w:rFonts w:ascii="Calibri" w:hAnsi="Calibri" w:cs="Calibri"/>
                <w:b/>
                <w:bCs/>
                <w:sz w:val="24"/>
                <w:szCs w:val="24"/>
              </w:rPr>
              <w:t>EXEMPLO</w:t>
            </w:r>
          </w:p>
          <w:p w14:paraId="79E2BCD1" w14:textId="77777777" w:rsidR="00DF3637" w:rsidRPr="00F90431" w:rsidRDefault="00DF3637" w:rsidP="00000002">
            <w:pPr>
              <w:tabs>
                <w:tab w:val="left" w:pos="314"/>
                <w:tab w:val="left" w:pos="426"/>
              </w:tabs>
              <w:ind w:right="-2"/>
              <w:jc w:val="both"/>
              <w:rPr>
                <w:rFonts w:ascii="Calibri" w:hAnsi="Calibri" w:cs="Calibri"/>
                <w:sz w:val="24"/>
                <w:szCs w:val="24"/>
              </w:rPr>
            </w:pPr>
            <w:r w:rsidRPr="00F90431">
              <w:rPr>
                <w:rFonts w:ascii="Calibri" w:hAnsi="Calibri" w:cs="Calibri"/>
                <w:sz w:val="24"/>
                <w:szCs w:val="24"/>
              </w:rPr>
              <w:t>PREÇO-REFERÊNCIA: R$ 1,00</w:t>
            </w:r>
          </w:p>
          <w:p w14:paraId="664F3604" w14:textId="77777777" w:rsidR="00DF3637" w:rsidRPr="00F90431" w:rsidRDefault="00DF3637" w:rsidP="00000002">
            <w:pPr>
              <w:tabs>
                <w:tab w:val="left" w:pos="314"/>
                <w:tab w:val="left" w:pos="426"/>
              </w:tabs>
              <w:ind w:right="-2"/>
              <w:jc w:val="both"/>
              <w:rPr>
                <w:rFonts w:ascii="Calibri" w:hAnsi="Calibri" w:cs="Calibri"/>
                <w:sz w:val="24"/>
                <w:szCs w:val="24"/>
              </w:rPr>
            </w:pPr>
            <w:r w:rsidRPr="00F90431">
              <w:rPr>
                <w:rFonts w:ascii="Calibri" w:hAnsi="Calibri" w:cs="Calibri"/>
                <w:sz w:val="24"/>
                <w:szCs w:val="24"/>
              </w:rPr>
              <w:lastRenderedPageBreak/>
              <w:t>PERCENTUAL DE DESCONTO HOMOLADO NO ITEM 01 – 29,5% (EXEMPLO)</w:t>
            </w:r>
          </w:p>
          <w:p w14:paraId="0BE7A4B3" w14:textId="77777777" w:rsidR="00DF3637" w:rsidRPr="00F90431" w:rsidRDefault="00DF3637" w:rsidP="00000002">
            <w:pPr>
              <w:pStyle w:val="PargrafodaLista"/>
              <w:tabs>
                <w:tab w:val="left" w:pos="314"/>
                <w:tab w:val="left" w:pos="426"/>
              </w:tabs>
              <w:ind w:left="0" w:right="-2"/>
              <w:rPr>
                <w:rFonts w:ascii="Calibri" w:hAnsi="Calibri" w:cs="Calibri"/>
                <w:sz w:val="24"/>
                <w:szCs w:val="24"/>
              </w:rPr>
            </w:pPr>
            <w:r w:rsidRPr="00F90431">
              <w:rPr>
                <w:rFonts w:ascii="Calibri" w:hAnsi="Calibri" w:cs="Calibri"/>
                <w:sz w:val="24"/>
                <w:szCs w:val="24"/>
              </w:rPr>
              <w:t>Aplicação do desconto homologado em cada título.</w:t>
            </w:r>
          </w:p>
          <w:p w14:paraId="50A61F13" w14:textId="77777777" w:rsidR="00DF3637" w:rsidRPr="00F90431" w:rsidRDefault="00DF3637" w:rsidP="00000002">
            <w:pPr>
              <w:pStyle w:val="PargrafodaLista"/>
              <w:tabs>
                <w:tab w:val="left" w:pos="314"/>
                <w:tab w:val="left" w:pos="426"/>
              </w:tabs>
              <w:ind w:left="0" w:right="-2"/>
              <w:rPr>
                <w:rFonts w:ascii="Calibri" w:hAnsi="Calibri" w:cs="Calibri"/>
                <w:sz w:val="24"/>
                <w:szCs w:val="24"/>
              </w:rPr>
            </w:pPr>
          </w:p>
          <w:p w14:paraId="1002F0A6" w14:textId="77777777" w:rsidR="00DF3637" w:rsidRPr="00F90431" w:rsidRDefault="00DF3637" w:rsidP="00DF3637">
            <w:pPr>
              <w:pStyle w:val="PargrafodaLista"/>
              <w:numPr>
                <w:ilvl w:val="0"/>
                <w:numId w:val="16"/>
              </w:numPr>
              <w:tabs>
                <w:tab w:val="left" w:pos="314"/>
                <w:tab w:val="left" w:pos="426"/>
              </w:tabs>
              <w:spacing w:after="0" w:line="240" w:lineRule="auto"/>
              <w:ind w:left="0" w:right="-2" w:firstLine="0"/>
              <w:contextualSpacing w:val="0"/>
              <w:jc w:val="both"/>
              <w:rPr>
                <w:rFonts w:ascii="Calibri" w:hAnsi="Calibri" w:cs="Calibri"/>
                <w:sz w:val="24"/>
                <w:szCs w:val="24"/>
              </w:rPr>
            </w:pPr>
            <w:r w:rsidRPr="00F90431">
              <w:rPr>
                <w:rFonts w:ascii="Calibri" w:hAnsi="Calibri" w:cs="Calibri"/>
                <w:sz w:val="24"/>
                <w:szCs w:val="24"/>
              </w:rPr>
              <w:t>Livro de Português</w:t>
            </w:r>
          </w:p>
          <w:p w14:paraId="5BD6D47D" w14:textId="77777777" w:rsidR="00DF3637" w:rsidRPr="00F90431" w:rsidRDefault="00DF3637" w:rsidP="00DF3637">
            <w:pPr>
              <w:pStyle w:val="PargrafodaLista"/>
              <w:numPr>
                <w:ilvl w:val="0"/>
                <w:numId w:val="16"/>
              </w:numPr>
              <w:tabs>
                <w:tab w:val="left" w:pos="314"/>
                <w:tab w:val="left" w:pos="426"/>
              </w:tabs>
              <w:spacing w:after="0" w:line="240" w:lineRule="auto"/>
              <w:ind w:left="0" w:right="-2" w:firstLine="0"/>
              <w:contextualSpacing w:val="0"/>
              <w:jc w:val="both"/>
              <w:rPr>
                <w:rFonts w:ascii="Calibri" w:hAnsi="Calibri" w:cs="Calibri"/>
                <w:sz w:val="24"/>
                <w:szCs w:val="24"/>
              </w:rPr>
            </w:pPr>
            <w:r w:rsidRPr="00F90431">
              <w:rPr>
                <w:rFonts w:ascii="Calibri" w:hAnsi="Calibri" w:cs="Calibri"/>
                <w:sz w:val="24"/>
                <w:szCs w:val="24"/>
              </w:rPr>
              <w:t>Valor de capa/tabela R$ 199,00 (valor bruto)</w:t>
            </w:r>
          </w:p>
          <w:p w14:paraId="5BA2A47D" w14:textId="77777777" w:rsidR="00DF3637" w:rsidRPr="00F90431" w:rsidRDefault="00DF3637" w:rsidP="00DF3637">
            <w:pPr>
              <w:pStyle w:val="PargrafodaLista"/>
              <w:numPr>
                <w:ilvl w:val="0"/>
                <w:numId w:val="16"/>
              </w:numPr>
              <w:tabs>
                <w:tab w:val="left" w:pos="314"/>
                <w:tab w:val="left" w:pos="426"/>
              </w:tabs>
              <w:spacing w:after="0" w:line="240" w:lineRule="auto"/>
              <w:ind w:left="0" w:right="-2" w:firstLine="0"/>
              <w:contextualSpacing w:val="0"/>
              <w:jc w:val="both"/>
              <w:rPr>
                <w:rFonts w:ascii="Calibri" w:hAnsi="Calibri" w:cs="Calibri"/>
                <w:sz w:val="24"/>
                <w:szCs w:val="24"/>
              </w:rPr>
            </w:pPr>
            <w:r w:rsidRPr="00F90431">
              <w:rPr>
                <w:rFonts w:ascii="Calibri" w:hAnsi="Calibri" w:cs="Calibri"/>
                <w:sz w:val="24"/>
                <w:szCs w:val="24"/>
              </w:rPr>
              <w:t>Valor com aplicaçaõ do desconto – R$ 140,295 (valor líquido)</w:t>
            </w:r>
          </w:p>
          <w:p w14:paraId="098D2A87" w14:textId="77777777" w:rsidR="00DF3637" w:rsidRPr="00F90431" w:rsidRDefault="00DF3637" w:rsidP="00000002">
            <w:pPr>
              <w:tabs>
                <w:tab w:val="left" w:pos="314"/>
                <w:tab w:val="left" w:pos="426"/>
              </w:tabs>
              <w:ind w:right="-2"/>
              <w:jc w:val="both"/>
              <w:rPr>
                <w:rFonts w:ascii="Calibri" w:hAnsi="Calibri" w:cs="Calibri"/>
                <w:sz w:val="24"/>
                <w:szCs w:val="24"/>
              </w:rPr>
            </w:pPr>
          </w:p>
          <w:p w14:paraId="07A52BBA" w14:textId="77777777" w:rsidR="00DF3637" w:rsidRPr="00F90431" w:rsidRDefault="00DF3637" w:rsidP="00DF3637">
            <w:pPr>
              <w:pStyle w:val="PargrafodaLista"/>
              <w:numPr>
                <w:ilvl w:val="0"/>
                <w:numId w:val="17"/>
              </w:numPr>
              <w:tabs>
                <w:tab w:val="left" w:pos="314"/>
                <w:tab w:val="left" w:pos="426"/>
              </w:tabs>
              <w:spacing w:after="0" w:line="240" w:lineRule="auto"/>
              <w:ind w:left="0" w:right="-2" w:firstLine="0"/>
              <w:contextualSpacing w:val="0"/>
              <w:jc w:val="both"/>
              <w:rPr>
                <w:rFonts w:ascii="Calibri" w:hAnsi="Calibri" w:cs="Calibri"/>
                <w:sz w:val="24"/>
                <w:szCs w:val="24"/>
              </w:rPr>
            </w:pPr>
            <w:r w:rsidRPr="00F90431">
              <w:rPr>
                <w:rFonts w:ascii="Calibri" w:hAnsi="Calibri" w:cs="Calibri"/>
                <w:sz w:val="24"/>
                <w:szCs w:val="24"/>
              </w:rPr>
              <w:t>Livro de Ciência e Tecnologia</w:t>
            </w:r>
          </w:p>
          <w:p w14:paraId="668B3843" w14:textId="77777777" w:rsidR="00DF3637" w:rsidRPr="00F90431" w:rsidRDefault="00DF3637" w:rsidP="00DF3637">
            <w:pPr>
              <w:pStyle w:val="PargrafodaLista"/>
              <w:numPr>
                <w:ilvl w:val="0"/>
                <w:numId w:val="17"/>
              </w:numPr>
              <w:tabs>
                <w:tab w:val="left" w:pos="314"/>
                <w:tab w:val="left" w:pos="426"/>
              </w:tabs>
              <w:spacing w:after="0" w:line="240" w:lineRule="auto"/>
              <w:ind w:left="0" w:right="-2" w:firstLine="0"/>
              <w:contextualSpacing w:val="0"/>
              <w:jc w:val="both"/>
              <w:rPr>
                <w:rFonts w:ascii="Calibri" w:hAnsi="Calibri" w:cs="Calibri"/>
                <w:sz w:val="24"/>
                <w:szCs w:val="24"/>
              </w:rPr>
            </w:pPr>
            <w:r w:rsidRPr="00F90431">
              <w:rPr>
                <w:rFonts w:ascii="Calibri" w:hAnsi="Calibri" w:cs="Calibri"/>
                <w:sz w:val="24"/>
                <w:szCs w:val="24"/>
              </w:rPr>
              <w:t>Valor de capa/tabela R$ 299,00 (valor bruto)</w:t>
            </w:r>
          </w:p>
          <w:p w14:paraId="44D07193" w14:textId="77777777" w:rsidR="00021CC4" w:rsidRDefault="00DF3637" w:rsidP="006225DB">
            <w:pPr>
              <w:pStyle w:val="PargrafodaLista"/>
              <w:numPr>
                <w:ilvl w:val="0"/>
                <w:numId w:val="17"/>
              </w:numPr>
              <w:tabs>
                <w:tab w:val="left" w:pos="314"/>
                <w:tab w:val="left" w:pos="426"/>
              </w:tabs>
              <w:spacing w:after="0" w:line="240" w:lineRule="auto"/>
              <w:ind w:left="0" w:right="-2" w:firstLine="0"/>
              <w:contextualSpacing w:val="0"/>
              <w:jc w:val="both"/>
              <w:rPr>
                <w:rFonts w:ascii="Calibri" w:hAnsi="Calibri" w:cs="Calibri"/>
                <w:sz w:val="24"/>
                <w:szCs w:val="24"/>
              </w:rPr>
            </w:pPr>
            <w:r w:rsidRPr="00021CC4">
              <w:rPr>
                <w:rFonts w:ascii="Calibri" w:hAnsi="Calibri" w:cs="Calibri"/>
                <w:sz w:val="24"/>
                <w:szCs w:val="24"/>
              </w:rPr>
              <w:t>Valor com aplicação do desconto – R$ 210,795 (valor líquido) – R$ 210,80 (valor líquido sem dízimas)</w:t>
            </w:r>
          </w:p>
          <w:p w14:paraId="77A096A9" w14:textId="226982ED" w:rsidR="00DF3637" w:rsidRPr="00021CC4" w:rsidRDefault="00DF3637" w:rsidP="006225DB">
            <w:pPr>
              <w:pStyle w:val="PargrafodaLista"/>
              <w:numPr>
                <w:ilvl w:val="0"/>
                <w:numId w:val="17"/>
              </w:numPr>
              <w:tabs>
                <w:tab w:val="left" w:pos="314"/>
                <w:tab w:val="left" w:pos="426"/>
              </w:tabs>
              <w:spacing w:after="0" w:line="240" w:lineRule="auto"/>
              <w:ind w:left="0" w:right="-2" w:firstLine="0"/>
              <w:contextualSpacing w:val="0"/>
              <w:jc w:val="both"/>
              <w:rPr>
                <w:rFonts w:ascii="Calibri" w:hAnsi="Calibri" w:cs="Calibri"/>
                <w:sz w:val="24"/>
                <w:szCs w:val="24"/>
              </w:rPr>
            </w:pPr>
            <w:r w:rsidRPr="00021CC4">
              <w:rPr>
                <w:rFonts w:ascii="Calibri" w:hAnsi="Calibri" w:cs="Calibri"/>
                <w:sz w:val="24"/>
                <w:szCs w:val="24"/>
              </w:rPr>
              <w:t>O valor total constante em cada autorização de fornecimento (AF) será arredondado em até R$ 0,99, a fim de evitar anulações de nota de empenho.</w:t>
            </w:r>
          </w:p>
          <w:p w14:paraId="66C0D232" w14:textId="77777777" w:rsidR="00DF3637" w:rsidRPr="00F90431" w:rsidRDefault="00DF3637" w:rsidP="00000002">
            <w:pPr>
              <w:tabs>
                <w:tab w:val="left" w:pos="314"/>
                <w:tab w:val="left" w:pos="426"/>
              </w:tabs>
              <w:ind w:right="-2"/>
              <w:jc w:val="both"/>
              <w:rPr>
                <w:rFonts w:ascii="Calibri" w:hAnsi="Calibri" w:cs="Calibri"/>
                <w:sz w:val="24"/>
                <w:szCs w:val="24"/>
              </w:rPr>
            </w:pPr>
          </w:p>
        </w:tc>
      </w:tr>
    </w:tbl>
    <w:p w14:paraId="0D12E613" w14:textId="77777777" w:rsidR="00400517" w:rsidRPr="00F90431" w:rsidRDefault="00400517" w:rsidP="00400517">
      <w:pPr>
        <w:autoSpaceDE w:val="0"/>
        <w:autoSpaceDN w:val="0"/>
        <w:adjustRightInd w:val="0"/>
        <w:spacing w:after="0" w:line="240" w:lineRule="auto"/>
        <w:jc w:val="both"/>
        <w:rPr>
          <w:rFonts w:ascii="Amasis MT Pro" w:hAnsi="Amasis MT Pro" w:cs="Arial"/>
          <w:sz w:val="24"/>
          <w:szCs w:val="24"/>
        </w:rPr>
      </w:pPr>
    </w:p>
    <w:p w14:paraId="1EDF76EF" w14:textId="0329946C" w:rsidR="005C2DDE" w:rsidRPr="00F90431" w:rsidRDefault="005C2DDE" w:rsidP="005C2DDE">
      <w:pPr>
        <w:jc w:val="both"/>
        <w:rPr>
          <w:rFonts w:ascii="Amasis MT Pro" w:hAnsi="Amasis MT Pro" w:cstheme="minorHAnsi"/>
          <w:sz w:val="24"/>
          <w:szCs w:val="24"/>
        </w:rPr>
      </w:pPr>
      <w:r w:rsidRPr="00F90431">
        <w:rPr>
          <w:rFonts w:ascii="Amasis MT Pro" w:hAnsi="Amasis MT Pro" w:cstheme="minorHAnsi"/>
          <w:sz w:val="24"/>
          <w:szCs w:val="24"/>
        </w:rPr>
        <w:t xml:space="preserve">4.11. O valor inicial referência estimado da Ata de Registro de Preços proveniente desta licitação é </w:t>
      </w:r>
      <w:r w:rsidRPr="00DC6E44">
        <w:rPr>
          <w:rFonts w:ascii="Amasis MT Pro" w:hAnsi="Amasis MT Pro" w:cstheme="minorHAnsi"/>
          <w:sz w:val="24"/>
          <w:szCs w:val="24"/>
        </w:rPr>
        <w:t xml:space="preserve">de </w:t>
      </w:r>
      <w:r w:rsidR="00246CA1" w:rsidRPr="00DC6E44">
        <w:rPr>
          <w:rFonts w:ascii="Amasis MT Pro" w:hAnsi="Amasis MT Pro" w:cstheme="minorHAnsi"/>
          <w:sz w:val="24"/>
          <w:szCs w:val="24"/>
        </w:rPr>
        <w:t>R$ 2.046.204,00 (</w:t>
      </w:r>
      <w:bookmarkStart w:id="26" w:name="_Hlk171814496"/>
      <w:r w:rsidR="00246CA1" w:rsidRPr="00DC6E44">
        <w:rPr>
          <w:rFonts w:ascii="Amasis MT Pro" w:hAnsi="Amasis MT Pro" w:cstheme="minorHAnsi"/>
          <w:sz w:val="24"/>
          <w:szCs w:val="24"/>
        </w:rPr>
        <w:t>Dois milhões, quarenta e seis mil e duzentos e quatro reais</w:t>
      </w:r>
      <w:bookmarkEnd w:id="26"/>
      <w:r w:rsidR="00246CA1" w:rsidRPr="00DC6E44">
        <w:rPr>
          <w:rFonts w:ascii="Amasis MT Pro" w:hAnsi="Amasis MT Pro" w:cstheme="minorHAnsi"/>
          <w:sz w:val="24"/>
          <w:szCs w:val="24"/>
        </w:rPr>
        <w:t xml:space="preserve">) </w:t>
      </w:r>
      <w:r w:rsidRPr="00DC6E44">
        <w:rPr>
          <w:rFonts w:ascii="Amasis MT Pro" w:hAnsi="Amasis MT Pro" w:cstheme="minorHAnsi"/>
          <w:sz w:val="24"/>
          <w:szCs w:val="24"/>
        </w:rPr>
        <w:t xml:space="preserve">considerando o quantitativo máximo de </w:t>
      </w:r>
      <w:r w:rsidR="00CE1D3D" w:rsidRPr="00DC6E44">
        <w:rPr>
          <w:rFonts w:ascii="Amasis MT Pro" w:hAnsi="Amasis MT Pro" w:cstheme="minorHAnsi"/>
          <w:sz w:val="24"/>
          <w:szCs w:val="24"/>
        </w:rPr>
        <w:t>2.0</w:t>
      </w:r>
      <w:r w:rsidR="00E17AF9" w:rsidRPr="00DC6E44">
        <w:rPr>
          <w:rFonts w:ascii="Amasis MT Pro" w:hAnsi="Amasis MT Pro" w:cstheme="minorHAnsi"/>
          <w:sz w:val="24"/>
          <w:szCs w:val="24"/>
        </w:rPr>
        <w:t>46.204</w:t>
      </w:r>
      <w:r w:rsidRPr="00DC6E44">
        <w:rPr>
          <w:rFonts w:ascii="Amasis MT Pro" w:hAnsi="Amasis MT Pro" w:cstheme="minorHAnsi"/>
          <w:sz w:val="24"/>
          <w:szCs w:val="24"/>
        </w:rPr>
        <w:t xml:space="preserve"> (</w:t>
      </w:r>
      <w:r w:rsidR="00246CA1" w:rsidRPr="00DC6E44">
        <w:rPr>
          <w:rFonts w:ascii="Amasis MT Pro" w:hAnsi="Amasis MT Pro" w:cstheme="minorHAnsi"/>
          <w:sz w:val="24"/>
          <w:szCs w:val="24"/>
        </w:rPr>
        <w:t>Dois milhões, quarenta e seis mil e duzentos e quatro</w:t>
      </w:r>
      <w:r w:rsidRPr="00DC6E44">
        <w:rPr>
          <w:rFonts w:ascii="Amasis MT Pro" w:hAnsi="Amasis MT Pro" w:cstheme="minorHAnsi"/>
          <w:sz w:val="24"/>
          <w:szCs w:val="24"/>
        </w:rPr>
        <w:t>) unidades,</w:t>
      </w:r>
      <w:r w:rsidRPr="00F90431">
        <w:rPr>
          <w:rFonts w:ascii="Amasis MT Pro" w:hAnsi="Amasis MT Pro" w:cstheme="minorHAnsi"/>
          <w:sz w:val="24"/>
          <w:szCs w:val="24"/>
        </w:rPr>
        <w:t xml:space="preserve"> aplicado o percentual de desconto ofertado pelo licitante vencedor do certame sobre o valor capa/tabela.</w:t>
      </w:r>
    </w:p>
    <w:p w14:paraId="7DE264C5" w14:textId="59EFED39" w:rsidR="005C2DDE" w:rsidRPr="00F90431" w:rsidRDefault="005C2DDE" w:rsidP="005C2DDE">
      <w:pPr>
        <w:jc w:val="both"/>
        <w:rPr>
          <w:rFonts w:ascii="Amasis MT Pro" w:hAnsi="Amasis MT Pro" w:cstheme="minorHAnsi"/>
          <w:sz w:val="24"/>
          <w:szCs w:val="24"/>
        </w:rPr>
      </w:pPr>
      <w:r w:rsidRPr="00F90431">
        <w:rPr>
          <w:rFonts w:ascii="Amasis MT Pro" w:hAnsi="Amasis MT Pro" w:cstheme="minorHAnsi"/>
          <w:sz w:val="24"/>
          <w:szCs w:val="24"/>
        </w:rPr>
        <w:t>4.12. O valor inicial referência estimado da ata não representa o valor máximo de contratação, este deverá vir do resultado do quantitativo máximo permitido multiplicado pelo valor da capa do livro, após o devido desconto, no momento da aquisição.</w:t>
      </w:r>
    </w:p>
    <w:p w14:paraId="54CE1469" w14:textId="67A6F382" w:rsidR="006345F4" w:rsidRPr="00F90431" w:rsidRDefault="006345F4" w:rsidP="00EE55B2">
      <w:pPr>
        <w:shd w:val="clear" w:color="auto" w:fill="BFBFBF" w:themeFill="background1" w:themeFillShade="BF"/>
        <w:jc w:val="both"/>
        <w:rPr>
          <w:rFonts w:ascii="Amasis MT Pro" w:hAnsi="Amasis MT Pro" w:cstheme="minorHAnsi"/>
          <w:b/>
          <w:bCs/>
          <w:caps/>
          <w:sz w:val="24"/>
          <w:szCs w:val="24"/>
        </w:rPr>
      </w:pPr>
      <w:r w:rsidRPr="00F90431">
        <w:rPr>
          <w:rFonts w:ascii="Amasis MT Pro" w:hAnsi="Amasis MT Pro" w:cstheme="minorHAnsi"/>
          <w:b/>
          <w:bCs/>
          <w:caps/>
          <w:sz w:val="24"/>
          <w:szCs w:val="24"/>
        </w:rPr>
        <w:t>Da Garantia do Objeto</w:t>
      </w:r>
    </w:p>
    <w:p w14:paraId="00F1D258" w14:textId="2ACCADAD" w:rsidR="006345F4" w:rsidRPr="00F90431" w:rsidRDefault="00EE55B2" w:rsidP="006345F4">
      <w:pPr>
        <w:jc w:val="both"/>
        <w:rPr>
          <w:rFonts w:ascii="Amasis MT Pro" w:hAnsi="Amasis MT Pro" w:cstheme="minorHAnsi"/>
          <w:sz w:val="24"/>
          <w:szCs w:val="24"/>
        </w:rPr>
      </w:pPr>
      <w:r w:rsidRPr="00F90431">
        <w:rPr>
          <w:rFonts w:ascii="Amasis MT Pro" w:hAnsi="Amasis MT Pro" w:cstheme="minorHAnsi"/>
          <w:sz w:val="24"/>
          <w:szCs w:val="24"/>
        </w:rPr>
        <w:t xml:space="preserve">5.1. </w:t>
      </w:r>
      <w:r w:rsidR="006345F4" w:rsidRPr="00F90431">
        <w:rPr>
          <w:rFonts w:ascii="Amasis MT Pro" w:hAnsi="Amasis MT Pro" w:cstheme="minorHAnsi"/>
          <w:sz w:val="24"/>
          <w:szCs w:val="24"/>
        </w:rPr>
        <w:t>Todos os materiais ofertados deverão atender à Lei nº 8.078/1990 (Código de Defesa do Consumidor) e às demais legislações pertinentes.</w:t>
      </w:r>
    </w:p>
    <w:p w14:paraId="3604ED7F" w14:textId="61527F33" w:rsidR="005C2DDE" w:rsidRPr="00F90431" w:rsidRDefault="00EE55B2" w:rsidP="006345F4">
      <w:pPr>
        <w:jc w:val="both"/>
        <w:rPr>
          <w:rFonts w:ascii="Amasis MT Pro" w:hAnsi="Amasis MT Pro" w:cstheme="minorHAnsi"/>
          <w:sz w:val="24"/>
          <w:szCs w:val="24"/>
        </w:rPr>
      </w:pPr>
      <w:r w:rsidRPr="00F90431">
        <w:rPr>
          <w:rFonts w:ascii="Amasis MT Pro" w:hAnsi="Amasis MT Pro" w:cstheme="minorHAnsi"/>
          <w:sz w:val="24"/>
          <w:szCs w:val="24"/>
        </w:rPr>
        <w:t xml:space="preserve">5.2. </w:t>
      </w:r>
      <w:r w:rsidR="006345F4" w:rsidRPr="00F90431">
        <w:rPr>
          <w:rFonts w:ascii="Amasis MT Pro" w:hAnsi="Amasis MT Pro" w:cstheme="minorHAnsi"/>
          <w:sz w:val="24"/>
          <w:szCs w:val="24"/>
        </w:rPr>
        <w:t>No caso de vícios ou de quaisquer outras irregularidades constatadas, a Administração fornecerá à Contratado relatório concernente a essas ocorrências, expondo seus motivos, a fim de que as mesmas sejam corrigidas.</w:t>
      </w:r>
    </w:p>
    <w:p w14:paraId="3B5B9E9E" w14:textId="03BB0C9A" w:rsidR="00C028E8" w:rsidRPr="00F90431" w:rsidRDefault="00C028E8" w:rsidP="00C028E8">
      <w:pPr>
        <w:shd w:val="clear" w:color="auto" w:fill="BFBFBF" w:themeFill="background1" w:themeFillShade="BF"/>
        <w:jc w:val="both"/>
        <w:rPr>
          <w:rFonts w:ascii="Amasis MT Pro" w:hAnsi="Amasis MT Pro" w:cstheme="minorHAnsi"/>
          <w:b/>
          <w:bCs/>
          <w:sz w:val="24"/>
          <w:szCs w:val="24"/>
        </w:rPr>
      </w:pPr>
      <w:r w:rsidRPr="00F90431">
        <w:rPr>
          <w:rFonts w:ascii="Amasis MT Pro" w:hAnsi="Amasis MT Pro" w:cstheme="minorHAnsi"/>
          <w:b/>
          <w:bCs/>
          <w:sz w:val="24"/>
          <w:szCs w:val="24"/>
        </w:rPr>
        <w:t>DO LOCAL, HORÁRIO, PRAZO E CONDIÇÕES DE ENTREGA E RECEBIMENTO</w:t>
      </w:r>
    </w:p>
    <w:p w14:paraId="01AFA938" w14:textId="1BF79AA4" w:rsidR="00C028E8" w:rsidRPr="00F90431" w:rsidRDefault="00C028E8" w:rsidP="00C028E8">
      <w:pPr>
        <w:jc w:val="both"/>
        <w:rPr>
          <w:rFonts w:ascii="Amasis MT Pro" w:hAnsi="Amasis MT Pro" w:cstheme="minorHAnsi"/>
          <w:sz w:val="24"/>
          <w:szCs w:val="24"/>
        </w:rPr>
      </w:pPr>
      <w:r w:rsidRPr="00F90431">
        <w:rPr>
          <w:rFonts w:ascii="Amasis MT Pro" w:hAnsi="Amasis MT Pro" w:cstheme="minorHAnsi"/>
          <w:sz w:val="24"/>
          <w:szCs w:val="24"/>
        </w:rPr>
        <w:t xml:space="preserve">6.1. </w:t>
      </w:r>
      <w:r w:rsidRPr="00F90431">
        <w:rPr>
          <w:rFonts w:ascii="Amasis MT Pro" w:hAnsi="Amasis MT Pro" w:cstheme="minorHAnsi"/>
          <w:b/>
          <w:bCs/>
          <w:sz w:val="24"/>
          <w:szCs w:val="24"/>
        </w:rPr>
        <w:t>Do Local/Horário de Entrega</w:t>
      </w:r>
      <w:r w:rsidR="00E75657" w:rsidRPr="00F90431">
        <w:rPr>
          <w:rFonts w:ascii="Amasis MT Pro" w:hAnsi="Amasis MT Pro" w:cstheme="minorHAnsi"/>
          <w:b/>
          <w:bCs/>
          <w:sz w:val="24"/>
          <w:szCs w:val="24"/>
        </w:rPr>
        <w:t>:</w:t>
      </w:r>
    </w:p>
    <w:p w14:paraId="4AFB7913" w14:textId="67F4AEED" w:rsidR="00C028E8" w:rsidRPr="00F90431" w:rsidRDefault="00C028E8" w:rsidP="00C028E8">
      <w:pPr>
        <w:jc w:val="both"/>
        <w:rPr>
          <w:rFonts w:ascii="Amasis MT Pro" w:hAnsi="Amasis MT Pro" w:cstheme="minorHAnsi"/>
          <w:sz w:val="24"/>
          <w:szCs w:val="24"/>
        </w:rPr>
      </w:pPr>
      <w:r w:rsidRPr="00F90431">
        <w:rPr>
          <w:rFonts w:ascii="Amasis MT Pro" w:hAnsi="Amasis MT Pro" w:cstheme="minorHAnsi"/>
          <w:sz w:val="24"/>
          <w:szCs w:val="24"/>
        </w:rPr>
        <w:t xml:space="preserve">6.1.1. Os materiais/bens deverão ser entregues nos locais determinado por cada município adquirente. </w:t>
      </w:r>
    </w:p>
    <w:p w14:paraId="115E003B" w14:textId="04F43CBB" w:rsidR="00C028E8" w:rsidRPr="00F90431" w:rsidRDefault="00C028E8" w:rsidP="00C028E8">
      <w:pPr>
        <w:jc w:val="both"/>
        <w:rPr>
          <w:rFonts w:ascii="Amasis MT Pro" w:hAnsi="Amasis MT Pro" w:cstheme="minorHAnsi"/>
          <w:sz w:val="24"/>
          <w:szCs w:val="24"/>
        </w:rPr>
      </w:pPr>
      <w:r w:rsidRPr="00F90431">
        <w:rPr>
          <w:rFonts w:ascii="Amasis MT Pro" w:hAnsi="Amasis MT Pro" w:cstheme="minorHAnsi"/>
          <w:sz w:val="24"/>
          <w:szCs w:val="24"/>
        </w:rPr>
        <w:t xml:space="preserve">6.2. </w:t>
      </w:r>
      <w:r w:rsidRPr="00F90431">
        <w:rPr>
          <w:rFonts w:ascii="Amasis MT Pro" w:hAnsi="Amasis MT Pro" w:cstheme="minorHAnsi"/>
          <w:b/>
          <w:bCs/>
          <w:sz w:val="24"/>
          <w:szCs w:val="24"/>
        </w:rPr>
        <w:t>Do Prazo e Condições de Entrega</w:t>
      </w:r>
      <w:r w:rsidR="00E75657" w:rsidRPr="00F90431">
        <w:rPr>
          <w:rFonts w:ascii="Amasis MT Pro" w:hAnsi="Amasis MT Pro" w:cstheme="minorHAnsi"/>
          <w:b/>
          <w:bCs/>
          <w:sz w:val="24"/>
          <w:szCs w:val="24"/>
        </w:rPr>
        <w:t>:</w:t>
      </w:r>
    </w:p>
    <w:p w14:paraId="5E3B89DC" w14:textId="5708E184" w:rsidR="00C028E8" w:rsidRPr="00F90431" w:rsidRDefault="00C028E8" w:rsidP="00C028E8">
      <w:pPr>
        <w:jc w:val="both"/>
        <w:rPr>
          <w:rFonts w:ascii="Amasis MT Pro" w:hAnsi="Amasis MT Pro" w:cstheme="minorHAnsi"/>
          <w:sz w:val="24"/>
          <w:szCs w:val="24"/>
        </w:rPr>
      </w:pPr>
      <w:r w:rsidRPr="00F90431">
        <w:rPr>
          <w:rFonts w:ascii="Amasis MT Pro" w:hAnsi="Amasis MT Pro" w:cstheme="minorHAnsi"/>
          <w:sz w:val="24"/>
          <w:szCs w:val="24"/>
        </w:rPr>
        <w:lastRenderedPageBreak/>
        <w:t>6.2.1. Os materiais/bens deverão ser entregues, no prazo de até 60 (sessenta) dias corridos, contados a partir do primeiro dia útil após o recebimento da Nota de Empenho – NE ou outro documento equivalente, em remessa única, devidamente embalado, sem avarias, devendo ainda, os produtos físicos vir embalados em caixa de papelão do tipo corte e vinco, confeccionada em cartão duplex, em tamanho adequado para acondicionamento, desde que seja em material capaz de suportar o peso do seu conteúdo, bem como o empilhamento, condições do transporte e demais intempéries, que são de inteira responsabilidade da CONTRATADA.</w:t>
      </w:r>
    </w:p>
    <w:p w14:paraId="2D24A021" w14:textId="4C51EED7" w:rsidR="00C028E8" w:rsidRPr="00F90431" w:rsidRDefault="00C028E8" w:rsidP="00C028E8">
      <w:pPr>
        <w:jc w:val="both"/>
        <w:rPr>
          <w:rFonts w:ascii="Amasis MT Pro" w:hAnsi="Amasis MT Pro" w:cstheme="minorHAnsi"/>
          <w:sz w:val="24"/>
          <w:szCs w:val="24"/>
        </w:rPr>
      </w:pPr>
      <w:r w:rsidRPr="00F90431">
        <w:rPr>
          <w:rFonts w:ascii="Amasis MT Pro" w:hAnsi="Amasis MT Pro" w:cstheme="minorHAnsi"/>
          <w:sz w:val="24"/>
          <w:szCs w:val="24"/>
        </w:rPr>
        <w:t xml:space="preserve">6.2.2. </w:t>
      </w:r>
      <w:r w:rsidRPr="00F90431">
        <w:rPr>
          <w:rFonts w:ascii="Amasis MT Pro" w:hAnsi="Amasis MT Pro" w:cstheme="minorHAnsi"/>
          <w:b/>
          <w:bCs/>
          <w:sz w:val="24"/>
          <w:szCs w:val="24"/>
        </w:rPr>
        <w:t>O prazo de entrega somente poderá ser prorrogado mediante o cumprimento, pela Contratada, dos seguintes requisitos cumulativos:</w:t>
      </w:r>
    </w:p>
    <w:p w14:paraId="711FD858" w14:textId="77777777" w:rsidR="00C028E8" w:rsidRPr="00F90431" w:rsidRDefault="00C028E8" w:rsidP="00C028E8">
      <w:pPr>
        <w:jc w:val="both"/>
        <w:rPr>
          <w:rFonts w:ascii="Amasis MT Pro" w:hAnsi="Amasis MT Pro" w:cstheme="minorHAnsi"/>
          <w:sz w:val="24"/>
          <w:szCs w:val="24"/>
        </w:rPr>
      </w:pPr>
      <w:r w:rsidRPr="00F90431">
        <w:rPr>
          <w:rFonts w:ascii="Amasis MT Pro" w:hAnsi="Amasis MT Pro" w:cstheme="minorHAnsi"/>
          <w:sz w:val="24"/>
          <w:szCs w:val="24"/>
        </w:rPr>
        <w:t>a) Solicitação de prorrogação protocolada dentro do prazo de entrega dos materiais/bens.</w:t>
      </w:r>
    </w:p>
    <w:p w14:paraId="6DBB974F" w14:textId="77777777" w:rsidR="00C028E8" w:rsidRPr="00F90431" w:rsidRDefault="00C028E8" w:rsidP="00C028E8">
      <w:pPr>
        <w:jc w:val="both"/>
        <w:rPr>
          <w:rFonts w:ascii="Amasis MT Pro" w:hAnsi="Amasis MT Pro" w:cstheme="minorHAnsi"/>
          <w:sz w:val="24"/>
          <w:szCs w:val="24"/>
        </w:rPr>
      </w:pPr>
      <w:r w:rsidRPr="00F90431">
        <w:rPr>
          <w:rFonts w:ascii="Amasis MT Pro" w:hAnsi="Amasis MT Pro" w:cstheme="minorHAnsi"/>
          <w:sz w:val="24"/>
          <w:szCs w:val="24"/>
        </w:rPr>
        <w:t>b) Comprovação documental da ocorrência de motivo imprevisível (caso fortuito, força maior ou fato do príncipe), ocorrido depois da apresentação de sua proposta, que tenha correlação direta de causa e efeito sobre a necessidade do atraso.</w:t>
      </w:r>
    </w:p>
    <w:p w14:paraId="50A8AEE7" w14:textId="52D705AE" w:rsidR="00C028E8" w:rsidRPr="00F90431" w:rsidRDefault="00775720" w:rsidP="00C028E8">
      <w:pPr>
        <w:jc w:val="both"/>
        <w:rPr>
          <w:rFonts w:ascii="Amasis MT Pro" w:hAnsi="Amasis MT Pro" w:cstheme="minorHAnsi"/>
          <w:sz w:val="24"/>
          <w:szCs w:val="24"/>
        </w:rPr>
      </w:pPr>
      <w:r w:rsidRPr="00F90431">
        <w:rPr>
          <w:rFonts w:ascii="Amasis MT Pro" w:hAnsi="Amasis MT Pro" w:cstheme="minorHAnsi"/>
          <w:sz w:val="24"/>
          <w:szCs w:val="24"/>
        </w:rPr>
        <w:t xml:space="preserve">6.2.2.1. </w:t>
      </w:r>
      <w:r w:rsidR="00C028E8" w:rsidRPr="00F90431">
        <w:rPr>
          <w:rFonts w:ascii="Amasis MT Pro" w:hAnsi="Amasis MT Pro" w:cstheme="minorHAnsi"/>
          <w:b/>
          <w:bCs/>
          <w:sz w:val="24"/>
          <w:szCs w:val="24"/>
        </w:rPr>
        <w:t>Não se admitirá prorrogação se:</w:t>
      </w:r>
    </w:p>
    <w:p w14:paraId="724AC1D6" w14:textId="77777777" w:rsidR="00C028E8" w:rsidRPr="00F90431" w:rsidRDefault="00C028E8" w:rsidP="00C028E8">
      <w:pPr>
        <w:jc w:val="both"/>
        <w:rPr>
          <w:rFonts w:ascii="Amasis MT Pro" w:hAnsi="Amasis MT Pro" w:cstheme="minorHAnsi"/>
          <w:sz w:val="24"/>
          <w:szCs w:val="24"/>
        </w:rPr>
      </w:pPr>
      <w:r w:rsidRPr="00F90431">
        <w:rPr>
          <w:rFonts w:ascii="Amasis MT Pro" w:hAnsi="Amasis MT Pro" w:cstheme="minorHAnsi"/>
          <w:sz w:val="24"/>
          <w:szCs w:val="24"/>
        </w:rPr>
        <w:t>a)</w:t>
      </w:r>
      <w:r w:rsidRPr="00F90431">
        <w:rPr>
          <w:rFonts w:ascii="Amasis MT Pro" w:hAnsi="Amasis MT Pro" w:cstheme="minorHAnsi"/>
          <w:sz w:val="24"/>
          <w:szCs w:val="24"/>
        </w:rPr>
        <w:tab/>
        <w:t>O atraso ocorrer por culpa da contratada.</w:t>
      </w:r>
    </w:p>
    <w:p w14:paraId="38FB1A7D" w14:textId="77777777" w:rsidR="00C028E8" w:rsidRPr="00F90431" w:rsidRDefault="00C028E8" w:rsidP="00C028E8">
      <w:pPr>
        <w:jc w:val="both"/>
        <w:rPr>
          <w:rFonts w:ascii="Amasis MT Pro" w:hAnsi="Amasis MT Pro" w:cstheme="minorHAnsi"/>
          <w:sz w:val="24"/>
          <w:szCs w:val="24"/>
        </w:rPr>
      </w:pPr>
      <w:r w:rsidRPr="00F90431">
        <w:rPr>
          <w:rFonts w:ascii="Amasis MT Pro" w:hAnsi="Amasis MT Pro" w:cstheme="minorHAnsi"/>
          <w:sz w:val="24"/>
          <w:szCs w:val="24"/>
        </w:rPr>
        <w:t>b)</w:t>
      </w:r>
      <w:r w:rsidRPr="00F90431">
        <w:rPr>
          <w:rFonts w:ascii="Amasis MT Pro" w:hAnsi="Amasis MT Pro" w:cstheme="minorHAnsi"/>
          <w:sz w:val="24"/>
          <w:szCs w:val="24"/>
        </w:rPr>
        <w:tab/>
        <w:t>Se não cumprir os requisitos do item ou</w:t>
      </w:r>
    </w:p>
    <w:p w14:paraId="14340F0B" w14:textId="77777777" w:rsidR="00C028E8" w:rsidRPr="00F90431" w:rsidRDefault="00C028E8" w:rsidP="00C028E8">
      <w:pPr>
        <w:jc w:val="both"/>
        <w:rPr>
          <w:rFonts w:ascii="Amasis MT Pro" w:hAnsi="Amasis MT Pro" w:cstheme="minorHAnsi"/>
          <w:sz w:val="24"/>
          <w:szCs w:val="24"/>
        </w:rPr>
      </w:pPr>
      <w:r w:rsidRPr="00F90431">
        <w:rPr>
          <w:rFonts w:ascii="Amasis MT Pro" w:hAnsi="Amasis MT Pro" w:cstheme="minorHAnsi"/>
          <w:sz w:val="24"/>
          <w:szCs w:val="24"/>
        </w:rPr>
        <w:t>c)</w:t>
      </w:r>
      <w:r w:rsidRPr="00F90431">
        <w:rPr>
          <w:rFonts w:ascii="Amasis MT Pro" w:hAnsi="Amasis MT Pro" w:cstheme="minorHAnsi"/>
          <w:sz w:val="24"/>
          <w:szCs w:val="24"/>
        </w:rPr>
        <w:tab/>
        <w:t>Houver interesse público devidamente justificado nos autos que demonstre ser a escolha mais vantajosa para a administração.</w:t>
      </w:r>
    </w:p>
    <w:p w14:paraId="116382C2" w14:textId="20F084E3" w:rsidR="00C028E8" w:rsidRPr="00F90431" w:rsidRDefault="00775720" w:rsidP="00C028E8">
      <w:pPr>
        <w:jc w:val="both"/>
        <w:rPr>
          <w:rFonts w:ascii="Amasis MT Pro" w:hAnsi="Amasis MT Pro" w:cstheme="minorHAnsi"/>
          <w:sz w:val="24"/>
          <w:szCs w:val="24"/>
        </w:rPr>
      </w:pPr>
      <w:r w:rsidRPr="00F90431">
        <w:rPr>
          <w:rFonts w:ascii="Amasis MT Pro" w:hAnsi="Amasis MT Pro" w:cstheme="minorHAnsi"/>
          <w:sz w:val="24"/>
          <w:szCs w:val="24"/>
        </w:rPr>
        <w:t xml:space="preserve">6.2.2.2. </w:t>
      </w:r>
      <w:r w:rsidR="00C028E8" w:rsidRPr="00F90431">
        <w:rPr>
          <w:rFonts w:ascii="Amasis MT Pro" w:hAnsi="Amasis MT Pro" w:cstheme="minorHAnsi"/>
          <w:sz w:val="24"/>
          <w:szCs w:val="24"/>
        </w:rPr>
        <w:t>Ocorrendo recusa ou atraso na entrega total ou parcial do bem, o responsável pela fiscalização do contrato se obriga por força do Art. 4º da Lei Estadual nº. 2.414/11, a produzir parecer técnico e o encaminhará ao ordenador de despesas para instauração de procedimento administrativo, instrução dos autos para fins de penalização da contratada e inserção no “Cadastro de Fornecedores Impedidos de Licitar e Contratar com a Administração Pública”.</w:t>
      </w:r>
    </w:p>
    <w:p w14:paraId="319BF4F0" w14:textId="65EEA3C1" w:rsidR="00C028E8" w:rsidRPr="00F90431" w:rsidRDefault="00775720" w:rsidP="00C028E8">
      <w:pPr>
        <w:jc w:val="both"/>
        <w:rPr>
          <w:rFonts w:ascii="Amasis MT Pro" w:hAnsi="Amasis MT Pro" w:cstheme="minorHAnsi"/>
          <w:sz w:val="24"/>
          <w:szCs w:val="24"/>
        </w:rPr>
      </w:pPr>
      <w:r w:rsidRPr="00F90431">
        <w:rPr>
          <w:rFonts w:ascii="Amasis MT Pro" w:hAnsi="Amasis MT Pro" w:cstheme="minorHAnsi"/>
          <w:sz w:val="24"/>
          <w:szCs w:val="24"/>
        </w:rPr>
        <w:t xml:space="preserve">6.2.2.3. </w:t>
      </w:r>
      <w:r w:rsidR="00C028E8" w:rsidRPr="00F90431">
        <w:rPr>
          <w:rFonts w:ascii="Amasis MT Pro" w:hAnsi="Amasis MT Pro" w:cstheme="minorHAnsi"/>
          <w:sz w:val="24"/>
          <w:szCs w:val="24"/>
        </w:rPr>
        <w:t>O objeto contratado deverá ser entregue de forma integral/ ou parcial, conforme quantidade e especificações pactuadas, observando as disposições da Nota de Empenho, da Ordem de Fornecimento ou outro documento equivalente, devendo também ser acondicionado adequadamente a fim de permitir completa segurança no transporte.</w:t>
      </w:r>
    </w:p>
    <w:p w14:paraId="47107853" w14:textId="60EF4496" w:rsidR="00C028E8" w:rsidRPr="00F90431" w:rsidRDefault="00775720" w:rsidP="00C028E8">
      <w:pPr>
        <w:jc w:val="both"/>
        <w:rPr>
          <w:rFonts w:ascii="Amasis MT Pro" w:hAnsi="Amasis MT Pro" w:cstheme="minorHAnsi"/>
          <w:sz w:val="24"/>
          <w:szCs w:val="24"/>
        </w:rPr>
      </w:pPr>
      <w:r w:rsidRPr="00F90431">
        <w:rPr>
          <w:rFonts w:ascii="Amasis MT Pro" w:hAnsi="Amasis MT Pro" w:cstheme="minorHAnsi"/>
          <w:sz w:val="24"/>
          <w:szCs w:val="24"/>
        </w:rPr>
        <w:t xml:space="preserve">6.2.2.4. </w:t>
      </w:r>
      <w:r w:rsidR="00C028E8" w:rsidRPr="00F90431">
        <w:rPr>
          <w:rFonts w:ascii="Amasis MT Pro" w:hAnsi="Amasis MT Pro" w:cstheme="minorHAnsi"/>
          <w:sz w:val="24"/>
          <w:szCs w:val="24"/>
        </w:rPr>
        <w:t>Qualquer solicitação por parte da Contratada deverá ser dirigida ou entregue na Órgão competente.</w:t>
      </w:r>
    </w:p>
    <w:p w14:paraId="2C2850D8" w14:textId="42B45A43" w:rsidR="00DF061C" w:rsidRPr="00F90431" w:rsidRDefault="00E75657" w:rsidP="00DF061C">
      <w:pPr>
        <w:jc w:val="both"/>
        <w:rPr>
          <w:rFonts w:ascii="Amasis MT Pro" w:hAnsi="Amasis MT Pro" w:cstheme="minorHAnsi"/>
          <w:sz w:val="24"/>
          <w:szCs w:val="24"/>
        </w:rPr>
      </w:pPr>
      <w:r w:rsidRPr="00F90431">
        <w:rPr>
          <w:rFonts w:ascii="Amasis MT Pro" w:hAnsi="Amasis MT Pro" w:cstheme="minorHAnsi"/>
          <w:sz w:val="24"/>
          <w:szCs w:val="24"/>
        </w:rPr>
        <w:t>6</w:t>
      </w:r>
      <w:r w:rsidR="00DF061C" w:rsidRPr="00F90431">
        <w:rPr>
          <w:rFonts w:ascii="Amasis MT Pro" w:hAnsi="Amasis MT Pro" w:cstheme="minorHAnsi"/>
          <w:sz w:val="24"/>
          <w:szCs w:val="24"/>
        </w:rPr>
        <w:t>.3.</w:t>
      </w:r>
      <w:r w:rsidRPr="00F90431">
        <w:rPr>
          <w:rFonts w:ascii="Amasis MT Pro" w:hAnsi="Amasis MT Pro" w:cstheme="minorHAnsi"/>
          <w:sz w:val="24"/>
          <w:szCs w:val="24"/>
        </w:rPr>
        <w:t xml:space="preserve"> </w:t>
      </w:r>
      <w:r w:rsidR="00DF061C" w:rsidRPr="00F90431">
        <w:rPr>
          <w:rFonts w:ascii="Amasis MT Pro" w:hAnsi="Amasis MT Pro" w:cstheme="minorHAnsi"/>
          <w:b/>
          <w:bCs/>
          <w:sz w:val="24"/>
          <w:szCs w:val="24"/>
        </w:rPr>
        <w:t>Das Condições de Recebimento</w:t>
      </w:r>
      <w:r w:rsidRPr="00F90431">
        <w:rPr>
          <w:rFonts w:ascii="Amasis MT Pro" w:hAnsi="Amasis MT Pro" w:cstheme="minorHAnsi"/>
          <w:b/>
          <w:bCs/>
          <w:sz w:val="24"/>
          <w:szCs w:val="24"/>
        </w:rPr>
        <w:t>:</w:t>
      </w:r>
    </w:p>
    <w:p w14:paraId="21B234C1" w14:textId="56FBCBD3" w:rsidR="00DF061C" w:rsidRPr="00F90431" w:rsidRDefault="00E75657" w:rsidP="00DF061C">
      <w:pPr>
        <w:jc w:val="both"/>
        <w:rPr>
          <w:rFonts w:ascii="Amasis MT Pro" w:hAnsi="Amasis MT Pro" w:cstheme="minorHAnsi"/>
          <w:b/>
          <w:bCs/>
          <w:sz w:val="24"/>
          <w:szCs w:val="24"/>
        </w:rPr>
      </w:pPr>
      <w:r w:rsidRPr="00F90431">
        <w:rPr>
          <w:rFonts w:ascii="Amasis MT Pro" w:hAnsi="Amasis MT Pro" w:cstheme="minorHAnsi"/>
          <w:sz w:val="24"/>
          <w:szCs w:val="24"/>
        </w:rPr>
        <w:t>6.3.1.</w:t>
      </w:r>
      <w:r w:rsidR="00B320E6" w:rsidRPr="00F90431">
        <w:rPr>
          <w:rFonts w:ascii="Amasis MT Pro" w:hAnsi="Amasis MT Pro" w:cstheme="minorHAnsi"/>
          <w:sz w:val="24"/>
          <w:szCs w:val="24"/>
        </w:rPr>
        <w:t xml:space="preserve"> </w:t>
      </w:r>
      <w:r w:rsidR="00DF061C" w:rsidRPr="00F90431">
        <w:rPr>
          <w:rFonts w:ascii="Amasis MT Pro" w:hAnsi="Amasis MT Pro" w:cstheme="minorHAnsi"/>
          <w:b/>
          <w:bCs/>
          <w:sz w:val="24"/>
          <w:szCs w:val="24"/>
        </w:rPr>
        <w:t>O recebimento do (s) material (is) se dará da seguinte forma:</w:t>
      </w:r>
    </w:p>
    <w:p w14:paraId="4C9E9220" w14:textId="77777777" w:rsidR="00DF061C" w:rsidRPr="00F90431" w:rsidRDefault="00DF061C" w:rsidP="00DF061C">
      <w:pPr>
        <w:jc w:val="both"/>
        <w:rPr>
          <w:rFonts w:ascii="Amasis MT Pro" w:hAnsi="Amasis MT Pro" w:cstheme="minorHAnsi"/>
          <w:sz w:val="24"/>
          <w:szCs w:val="24"/>
        </w:rPr>
      </w:pPr>
      <w:r w:rsidRPr="00F90431">
        <w:rPr>
          <w:rFonts w:ascii="Amasis MT Pro" w:hAnsi="Amasis MT Pro" w:cstheme="minorHAnsi"/>
          <w:sz w:val="24"/>
          <w:szCs w:val="24"/>
        </w:rPr>
        <w:lastRenderedPageBreak/>
        <w:t>a)</w:t>
      </w:r>
      <w:r w:rsidRPr="00F90431">
        <w:rPr>
          <w:rFonts w:ascii="Amasis MT Pro" w:hAnsi="Amasis MT Pro" w:cstheme="minorHAnsi"/>
          <w:sz w:val="24"/>
          <w:szCs w:val="24"/>
        </w:rPr>
        <w:tab/>
        <w:t>Provisoriamente no prazo de até 05 (cinco) dias úteis, pelo responsável pelo acompanhamento e fiscalização do contrato, para efeito de posterior verificação de sua conformidade com a especificações constantes neste Termo de Referência e na proposta, mediante termo de recebimento provisório.</w:t>
      </w:r>
    </w:p>
    <w:p w14:paraId="7A58B06F" w14:textId="77777777" w:rsidR="00DF061C" w:rsidRPr="00F90431" w:rsidRDefault="00DF061C" w:rsidP="00DF061C">
      <w:pPr>
        <w:jc w:val="both"/>
        <w:rPr>
          <w:rFonts w:ascii="Amasis MT Pro" w:hAnsi="Amasis MT Pro" w:cstheme="minorHAnsi"/>
          <w:sz w:val="24"/>
          <w:szCs w:val="24"/>
        </w:rPr>
      </w:pPr>
      <w:r w:rsidRPr="00F90431">
        <w:rPr>
          <w:rFonts w:ascii="Amasis MT Pro" w:hAnsi="Amasis MT Pro" w:cstheme="minorHAnsi"/>
          <w:sz w:val="24"/>
          <w:szCs w:val="24"/>
        </w:rPr>
        <w:t>b)</w:t>
      </w:r>
      <w:r w:rsidRPr="00F90431">
        <w:rPr>
          <w:rFonts w:ascii="Amasis MT Pro" w:hAnsi="Amasis MT Pro" w:cstheme="minorHAnsi"/>
          <w:sz w:val="24"/>
          <w:szCs w:val="24"/>
        </w:rPr>
        <w:tab/>
        <w:t>Definitivamente, no prazo de até 20 (vinte) dias úteis, contados do recebimento provisório, pelo responsável pelo acompanhamento e fiscalização do contrato, após a verificação da qualidade e quantidade do material e consequente aceitação mediante termo circunstanciado.</w:t>
      </w:r>
    </w:p>
    <w:p w14:paraId="355D8CF6" w14:textId="7BA35A0B" w:rsidR="00DF061C" w:rsidRPr="00F90431" w:rsidRDefault="00E75657" w:rsidP="00DF061C">
      <w:pPr>
        <w:jc w:val="both"/>
        <w:rPr>
          <w:rFonts w:ascii="Amasis MT Pro" w:hAnsi="Amasis MT Pro" w:cstheme="minorHAnsi"/>
          <w:sz w:val="24"/>
          <w:szCs w:val="24"/>
        </w:rPr>
      </w:pPr>
      <w:r w:rsidRPr="00F90431">
        <w:rPr>
          <w:rFonts w:ascii="Amasis MT Pro" w:hAnsi="Amasis MT Pro" w:cstheme="minorHAnsi"/>
          <w:sz w:val="24"/>
          <w:szCs w:val="24"/>
        </w:rPr>
        <w:t xml:space="preserve">6.3.1.1. </w:t>
      </w:r>
      <w:r w:rsidR="00DF061C" w:rsidRPr="00F90431">
        <w:rPr>
          <w:rFonts w:ascii="Amasis MT Pro" w:hAnsi="Amasis MT Pro" w:cstheme="minorHAnsi"/>
          <w:sz w:val="24"/>
          <w:szCs w:val="24"/>
        </w:rPr>
        <w:t>Importante ressaltar que a empresa fornecedora deverá por obrigatoriedade, detalhar em todas as caixas, a descrição do material, a quantidade, e à Coordenadoria a que ele se destina, para viabilização na logística e distribuição dos mesmos.</w:t>
      </w:r>
    </w:p>
    <w:p w14:paraId="4825C98A" w14:textId="01B84A6F" w:rsidR="00DF061C" w:rsidRPr="00F90431" w:rsidRDefault="005F0EE0" w:rsidP="00DF061C">
      <w:pPr>
        <w:jc w:val="both"/>
        <w:rPr>
          <w:rFonts w:ascii="Amasis MT Pro" w:hAnsi="Amasis MT Pro" w:cstheme="minorHAnsi"/>
          <w:sz w:val="24"/>
          <w:szCs w:val="24"/>
        </w:rPr>
      </w:pPr>
      <w:r w:rsidRPr="00F90431">
        <w:rPr>
          <w:rFonts w:ascii="Amasis MT Pro" w:hAnsi="Amasis MT Pro" w:cstheme="minorHAnsi"/>
          <w:sz w:val="24"/>
          <w:szCs w:val="24"/>
        </w:rPr>
        <w:t>6</w:t>
      </w:r>
      <w:r w:rsidR="00DF061C" w:rsidRPr="00F90431">
        <w:rPr>
          <w:rFonts w:ascii="Amasis MT Pro" w:hAnsi="Amasis MT Pro" w:cstheme="minorHAnsi"/>
          <w:sz w:val="24"/>
          <w:szCs w:val="24"/>
        </w:rPr>
        <w:t>.3.</w:t>
      </w:r>
      <w:r w:rsidRPr="00F90431">
        <w:rPr>
          <w:rFonts w:ascii="Amasis MT Pro" w:hAnsi="Amasis MT Pro" w:cstheme="minorHAnsi"/>
          <w:sz w:val="24"/>
          <w:szCs w:val="24"/>
        </w:rPr>
        <w:t>2</w:t>
      </w:r>
      <w:r w:rsidR="00DF061C" w:rsidRPr="00F90431">
        <w:rPr>
          <w:rFonts w:ascii="Amasis MT Pro" w:hAnsi="Amasis MT Pro" w:cstheme="minorHAnsi"/>
          <w:sz w:val="24"/>
          <w:szCs w:val="24"/>
        </w:rPr>
        <w:t>.</w:t>
      </w:r>
      <w:r w:rsidR="00DF061C" w:rsidRPr="00F90431">
        <w:rPr>
          <w:rFonts w:ascii="Amasis MT Pro" w:hAnsi="Amasis MT Pro" w:cstheme="minorHAnsi"/>
          <w:sz w:val="24"/>
          <w:szCs w:val="24"/>
        </w:rPr>
        <w:tab/>
        <w:t>O recebimento provisório NÃO líquido a despesa e NÃO se presta para autorizar o pagamento dos materiais/bens.</w:t>
      </w:r>
    </w:p>
    <w:p w14:paraId="6CB18028" w14:textId="254E8DF5" w:rsidR="00DF061C" w:rsidRPr="00F90431" w:rsidRDefault="003B4305" w:rsidP="00DF061C">
      <w:pPr>
        <w:jc w:val="both"/>
        <w:rPr>
          <w:rFonts w:ascii="Amasis MT Pro" w:hAnsi="Amasis MT Pro" w:cstheme="minorHAnsi"/>
          <w:sz w:val="24"/>
          <w:szCs w:val="24"/>
        </w:rPr>
      </w:pPr>
      <w:r w:rsidRPr="00F90431">
        <w:rPr>
          <w:rFonts w:ascii="Amasis MT Pro" w:hAnsi="Amasis MT Pro" w:cstheme="minorHAnsi"/>
          <w:sz w:val="24"/>
          <w:szCs w:val="24"/>
        </w:rPr>
        <w:t>6</w:t>
      </w:r>
      <w:r w:rsidR="00DF061C" w:rsidRPr="00F90431">
        <w:rPr>
          <w:rFonts w:ascii="Amasis MT Pro" w:hAnsi="Amasis MT Pro" w:cstheme="minorHAnsi"/>
          <w:sz w:val="24"/>
          <w:szCs w:val="24"/>
        </w:rPr>
        <w:t>.3.</w:t>
      </w:r>
      <w:r w:rsidR="005F0EE0" w:rsidRPr="00F90431">
        <w:rPr>
          <w:rFonts w:ascii="Amasis MT Pro" w:hAnsi="Amasis MT Pro" w:cstheme="minorHAnsi"/>
          <w:sz w:val="24"/>
          <w:szCs w:val="24"/>
        </w:rPr>
        <w:t>3</w:t>
      </w:r>
      <w:r w:rsidR="00DF061C" w:rsidRPr="00F90431">
        <w:rPr>
          <w:rFonts w:ascii="Amasis MT Pro" w:hAnsi="Amasis MT Pro" w:cstheme="minorHAnsi"/>
          <w:sz w:val="24"/>
          <w:szCs w:val="24"/>
        </w:rPr>
        <w:t>.</w:t>
      </w:r>
      <w:r w:rsidR="00DF061C" w:rsidRPr="00F90431">
        <w:rPr>
          <w:rFonts w:ascii="Amasis MT Pro" w:hAnsi="Amasis MT Pro" w:cstheme="minorHAnsi"/>
          <w:sz w:val="24"/>
          <w:szCs w:val="24"/>
        </w:rPr>
        <w:tab/>
        <w:t>O recebimento provisório ou definitivo não exclui a responsabilidade civil do CONTRATADO em face da eventual existência de vícios redibitórios.</w:t>
      </w:r>
    </w:p>
    <w:p w14:paraId="708E743E" w14:textId="50ADD3A9" w:rsidR="00DF061C" w:rsidRPr="00F90431" w:rsidRDefault="003B4305" w:rsidP="00DF061C">
      <w:pPr>
        <w:jc w:val="both"/>
        <w:rPr>
          <w:rFonts w:ascii="Amasis MT Pro" w:hAnsi="Amasis MT Pro" w:cstheme="minorHAnsi"/>
          <w:sz w:val="24"/>
          <w:szCs w:val="24"/>
        </w:rPr>
      </w:pPr>
      <w:r w:rsidRPr="00F90431">
        <w:rPr>
          <w:rFonts w:ascii="Amasis MT Pro" w:hAnsi="Amasis MT Pro" w:cstheme="minorHAnsi"/>
          <w:sz w:val="24"/>
          <w:szCs w:val="24"/>
        </w:rPr>
        <w:t>6</w:t>
      </w:r>
      <w:r w:rsidR="00DF061C" w:rsidRPr="00F90431">
        <w:rPr>
          <w:rFonts w:ascii="Amasis MT Pro" w:hAnsi="Amasis MT Pro" w:cstheme="minorHAnsi"/>
          <w:sz w:val="24"/>
          <w:szCs w:val="24"/>
        </w:rPr>
        <w:t>.3.</w:t>
      </w:r>
      <w:r w:rsidR="005F0EE0" w:rsidRPr="00F90431">
        <w:rPr>
          <w:rFonts w:ascii="Amasis MT Pro" w:hAnsi="Amasis MT Pro" w:cstheme="minorHAnsi"/>
          <w:sz w:val="24"/>
          <w:szCs w:val="24"/>
        </w:rPr>
        <w:t>4</w:t>
      </w:r>
      <w:r w:rsidR="00DF061C" w:rsidRPr="00F90431">
        <w:rPr>
          <w:rFonts w:ascii="Amasis MT Pro" w:hAnsi="Amasis MT Pro" w:cstheme="minorHAnsi"/>
          <w:sz w:val="24"/>
          <w:szCs w:val="24"/>
        </w:rPr>
        <w:t>.</w:t>
      </w:r>
      <w:r w:rsidR="00DF061C" w:rsidRPr="00F90431">
        <w:rPr>
          <w:rFonts w:ascii="Amasis MT Pro" w:hAnsi="Amasis MT Pro" w:cstheme="minorHAnsi"/>
          <w:sz w:val="24"/>
          <w:szCs w:val="24"/>
        </w:rPr>
        <w:tab/>
        <w:t>O objeto será rejeitado, no todo ou em parte, quando em desacordo com as especificações constantes neste Termo de Referência e na proposta, devendo ser reparado, corrigido ou substituído no prazo de até 05 (cinco) dias úteis, a contar da notificação da Contratada, às suas custas, sem prejuízo da aplicação das penalidades. Nesse caso, será suspenso o prazo de recebimento definitivo, até que seja sanada a situação.</w:t>
      </w:r>
    </w:p>
    <w:p w14:paraId="240E5627" w14:textId="3ED7FCF7" w:rsidR="00DF061C" w:rsidRPr="00F90431" w:rsidRDefault="003B4305" w:rsidP="00DF061C">
      <w:pPr>
        <w:jc w:val="both"/>
        <w:rPr>
          <w:rFonts w:ascii="Amasis MT Pro" w:hAnsi="Amasis MT Pro" w:cstheme="minorHAnsi"/>
          <w:sz w:val="24"/>
          <w:szCs w:val="24"/>
        </w:rPr>
      </w:pPr>
      <w:r w:rsidRPr="00F90431">
        <w:rPr>
          <w:rFonts w:ascii="Amasis MT Pro" w:hAnsi="Amasis MT Pro" w:cstheme="minorHAnsi"/>
          <w:sz w:val="24"/>
          <w:szCs w:val="24"/>
        </w:rPr>
        <w:t>6</w:t>
      </w:r>
      <w:r w:rsidR="00DF061C" w:rsidRPr="00F90431">
        <w:rPr>
          <w:rFonts w:ascii="Amasis MT Pro" w:hAnsi="Amasis MT Pro" w:cstheme="minorHAnsi"/>
          <w:sz w:val="24"/>
          <w:szCs w:val="24"/>
        </w:rPr>
        <w:t>.3.</w:t>
      </w:r>
      <w:r w:rsidR="005F0EE0" w:rsidRPr="00F90431">
        <w:rPr>
          <w:rFonts w:ascii="Amasis MT Pro" w:hAnsi="Amasis MT Pro" w:cstheme="minorHAnsi"/>
          <w:sz w:val="24"/>
          <w:szCs w:val="24"/>
        </w:rPr>
        <w:t>5</w:t>
      </w:r>
      <w:r w:rsidR="00DF061C" w:rsidRPr="00F90431">
        <w:rPr>
          <w:rFonts w:ascii="Amasis MT Pro" w:hAnsi="Amasis MT Pro" w:cstheme="minorHAnsi"/>
          <w:sz w:val="24"/>
          <w:szCs w:val="24"/>
        </w:rPr>
        <w:t>.</w:t>
      </w:r>
      <w:r w:rsidR="00DF061C" w:rsidRPr="00F90431">
        <w:rPr>
          <w:rFonts w:ascii="Amasis MT Pro" w:hAnsi="Amasis MT Pro" w:cstheme="minorHAnsi"/>
          <w:sz w:val="24"/>
          <w:szCs w:val="24"/>
        </w:rPr>
        <w:tab/>
        <w:t>Se a Contratada realizar a substituição, adequação e/ou reparos necessários dentro do prazo estipulado, adequando o objeto aos termos pactuados, será recebido provisoriamente e, após constatar a conformidade em face dos termos pactuados, em definitivo, no prazo de até 10 (dez) dias, pelos agentes acima mencionados.</w:t>
      </w:r>
    </w:p>
    <w:p w14:paraId="4B49F132" w14:textId="4EDBE081" w:rsidR="003B4305" w:rsidRPr="00F90431" w:rsidRDefault="003B4305" w:rsidP="003B4305">
      <w:pPr>
        <w:jc w:val="both"/>
        <w:rPr>
          <w:rFonts w:ascii="Amasis MT Pro" w:hAnsi="Amasis MT Pro" w:cstheme="minorHAnsi"/>
          <w:sz w:val="24"/>
          <w:szCs w:val="24"/>
        </w:rPr>
      </w:pPr>
      <w:r w:rsidRPr="00F90431">
        <w:rPr>
          <w:rFonts w:ascii="Amasis MT Pro" w:hAnsi="Amasis MT Pro" w:cstheme="minorHAnsi"/>
          <w:sz w:val="24"/>
          <w:szCs w:val="24"/>
        </w:rPr>
        <w:t>6</w:t>
      </w:r>
      <w:r w:rsidR="00DF061C" w:rsidRPr="00F90431">
        <w:rPr>
          <w:rFonts w:ascii="Amasis MT Pro" w:hAnsi="Amasis MT Pro" w:cstheme="minorHAnsi"/>
          <w:sz w:val="24"/>
          <w:szCs w:val="24"/>
        </w:rPr>
        <w:t>.3.</w:t>
      </w:r>
      <w:r w:rsidR="005F0EE0" w:rsidRPr="00F90431">
        <w:rPr>
          <w:rFonts w:ascii="Amasis MT Pro" w:hAnsi="Amasis MT Pro" w:cstheme="minorHAnsi"/>
          <w:sz w:val="24"/>
          <w:szCs w:val="24"/>
        </w:rPr>
        <w:t>6</w:t>
      </w:r>
      <w:r w:rsidR="00DF061C" w:rsidRPr="00F90431">
        <w:rPr>
          <w:rFonts w:ascii="Amasis MT Pro" w:hAnsi="Amasis MT Pro" w:cstheme="minorHAnsi"/>
          <w:sz w:val="24"/>
          <w:szCs w:val="24"/>
        </w:rPr>
        <w:t>.</w:t>
      </w:r>
      <w:r w:rsidR="00DF061C" w:rsidRPr="00F90431">
        <w:rPr>
          <w:rFonts w:ascii="Amasis MT Pro" w:hAnsi="Amasis MT Pro" w:cstheme="minorHAnsi"/>
          <w:sz w:val="24"/>
          <w:szCs w:val="24"/>
        </w:rPr>
        <w:tab/>
      </w:r>
      <w:r w:rsidR="00502E63" w:rsidRPr="00502E63">
        <w:rPr>
          <w:rFonts w:ascii="Amasis MT Pro" w:hAnsi="Amasis MT Pro" w:cstheme="minorHAnsi"/>
          <w:sz w:val="24"/>
          <w:szCs w:val="24"/>
        </w:rPr>
        <w:t>Caso se verifique que não se mostra possível a adequação do objeto deste Termo de Referência ou que, mesmo depois de concedido prazo para reparações, não foi alcançado o resultado esperado, será cabível a rescisão unilateral do Contrato, com base no que dispõe o art. 137 a 139 da Lei nº. 14.133/21, bem como a aplicação de penalidades, conforme o disposto no art. 156 da referida Lei, com abertura de processo administrativo em que se garantirá o contraditório e a ampla defesa.</w:t>
      </w:r>
    </w:p>
    <w:p w14:paraId="3FD2B1A6" w14:textId="6FC217C1" w:rsidR="003B4305" w:rsidRPr="00F90431" w:rsidRDefault="003B4305" w:rsidP="006044FC">
      <w:pPr>
        <w:shd w:val="clear" w:color="auto" w:fill="BFBFBF" w:themeFill="background1" w:themeFillShade="BF"/>
        <w:jc w:val="both"/>
        <w:rPr>
          <w:rFonts w:ascii="Amasis MT Pro" w:hAnsi="Amasis MT Pro" w:cstheme="minorHAnsi"/>
          <w:b/>
          <w:bCs/>
          <w:sz w:val="24"/>
          <w:szCs w:val="24"/>
        </w:rPr>
      </w:pPr>
      <w:r w:rsidRPr="00F90431">
        <w:rPr>
          <w:rFonts w:ascii="Amasis MT Pro" w:hAnsi="Amasis MT Pro" w:cstheme="minorHAnsi"/>
          <w:b/>
          <w:bCs/>
          <w:sz w:val="24"/>
          <w:szCs w:val="24"/>
        </w:rPr>
        <w:t>DA CLASSIFICAÇÃO DOS BENS</w:t>
      </w:r>
    </w:p>
    <w:p w14:paraId="082B74FA" w14:textId="5BC1ACDC" w:rsidR="00057EEF" w:rsidRPr="00F90431" w:rsidRDefault="006044FC" w:rsidP="003B4305">
      <w:pPr>
        <w:jc w:val="both"/>
        <w:rPr>
          <w:rFonts w:ascii="Amasis MT Pro" w:hAnsi="Amasis MT Pro" w:cstheme="minorHAnsi"/>
          <w:sz w:val="24"/>
          <w:szCs w:val="24"/>
        </w:rPr>
      </w:pPr>
      <w:r w:rsidRPr="00F90431">
        <w:rPr>
          <w:rFonts w:ascii="Amasis MT Pro" w:hAnsi="Amasis MT Pro" w:cstheme="minorHAnsi"/>
          <w:sz w:val="24"/>
          <w:szCs w:val="24"/>
        </w:rPr>
        <w:t>7</w:t>
      </w:r>
      <w:r w:rsidR="003B4305" w:rsidRPr="00F90431">
        <w:rPr>
          <w:rFonts w:ascii="Amasis MT Pro" w:hAnsi="Amasis MT Pro" w:cstheme="minorHAnsi"/>
          <w:sz w:val="24"/>
          <w:szCs w:val="24"/>
        </w:rPr>
        <w:t>.</w:t>
      </w:r>
      <w:r w:rsidRPr="00F90431">
        <w:rPr>
          <w:rFonts w:ascii="Amasis MT Pro" w:hAnsi="Amasis MT Pro" w:cstheme="minorHAnsi"/>
          <w:sz w:val="24"/>
          <w:szCs w:val="24"/>
        </w:rPr>
        <w:t xml:space="preserve">1. </w:t>
      </w:r>
      <w:r w:rsidR="003B4305" w:rsidRPr="00F90431">
        <w:rPr>
          <w:rFonts w:ascii="Amasis MT Pro" w:hAnsi="Amasis MT Pro" w:cstheme="minorHAnsi"/>
          <w:sz w:val="24"/>
          <w:szCs w:val="24"/>
        </w:rPr>
        <w:t xml:space="preserve">Os bens, descritos neste Termo de Referência, nos termos da Lei nº. </w:t>
      </w:r>
      <w:r w:rsidRPr="00F90431">
        <w:rPr>
          <w:rFonts w:ascii="Amasis MT Pro" w:hAnsi="Amasis MT Pro" w:cstheme="minorHAnsi"/>
          <w:sz w:val="24"/>
          <w:szCs w:val="24"/>
        </w:rPr>
        <w:t>14.133/2021</w:t>
      </w:r>
      <w:r w:rsidR="003B4305" w:rsidRPr="00F90431">
        <w:rPr>
          <w:rFonts w:ascii="Amasis MT Pro" w:hAnsi="Amasis MT Pro" w:cstheme="minorHAnsi"/>
          <w:sz w:val="24"/>
          <w:szCs w:val="24"/>
        </w:rPr>
        <w:t>, enquadram- se na classificação de bens comuns, uma vez que possuem padrões de desempenho e qualidade segundo especificações usuais no mercado.</w:t>
      </w:r>
    </w:p>
    <w:p w14:paraId="6EBADD49" w14:textId="524E31DC" w:rsidR="002128F4" w:rsidRPr="00F90431" w:rsidRDefault="002128F4" w:rsidP="002128F4">
      <w:pPr>
        <w:shd w:val="clear" w:color="auto" w:fill="BFBFBF" w:themeFill="background1" w:themeFillShade="BF"/>
        <w:ind w:right="-2"/>
        <w:jc w:val="both"/>
        <w:rPr>
          <w:rFonts w:ascii="Amasis MT Pro" w:hAnsi="Amasis MT Pro"/>
          <w:b/>
          <w:bCs/>
          <w:sz w:val="24"/>
          <w:szCs w:val="24"/>
        </w:rPr>
      </w:pPr>
      <w:r w:rsidRPr="00F90431">
        <w:rPr>
          <w:rFonts w:ascii="Amasis MT Pro" w:hAnsi="Amasis MT Pro"/>
          <w:b/>
          <w:bCs/>
          <w:sz w:val="24"/>
          <w:szCs w:val="24"/>
        </w:rPr>
        <w:t>DA DOTAÇÃO ORÇAMENTÁRIA</w:t>
      </w:r>
    </w:p>
    <w:p w14:paraId="11C833BB" w14:textId="1402D6B5" w:rsidR="002128F4" w:rsidRPr="00F90431" w:rsidRDefault="002128F4" w:rsidP="002128F4">
      <w:pPr>
        <w:ind w:right="-2"/>
        <w:jc w:val="both"/>
        <w:rPr>
          <w:rFonts w:ascii="Amasis MT Pro" w:hAnsi="Amasis MT Pro"/>
          <w:sz w:val="24"/>
          <w:szCs w:val="24"/>
        </w:rPr>
      </w:pPr>
      <w:r w:rsidRPr="00F90431">
        <w:rPr>
          <w:rFonts w:ascii="Amasis MT Pro" w:hAnsi="Amasis MT Pro"/>
          <w:sz w:val="24"/>
          <w:szCs w:val="24"/>
        </w:rPr>
        <w:lastRenderedPageBreak/>
        <w:t xml:space="preserve">8.1 </w:t>
      </w:r>
      <w:r w:rsidR="00E8787F" w:rsidRPr="00F90431">
        <w:rPr>
          <w:rFonts w:ascii="Amasis MT Pro" w:hAnsi="Amasis MT Pro"/>
          <w:sz w:val="24"/>
          <w:szCs w:val="24"/>
        </w:rPr>
        <w:t>A despesa referente ao objeto desta licitação, será empenhada na dotação orçamentária do ÓRGÃO PARTICIPANTE signatário da Ata de Registro de Preços.</w:t>
      </w:r>
    </w:p>
    <w:p w14:paraId="40D0578B" w14:textId="17C95788" w:rsidR="00B1322A" w:rsidRPr="00F90431" w:rsidRDefault="006960DD" w:rsidP="006960DD">
      <w:pPr>
        <w:shd w:val="clear" w:color="auto" w:fill="BFBFBF" w:themeFill="background1" w:themeFillShade="BF"/>
        <w:ind w:right="-2"/>
        <w:jc w:val="both"/>
        <w:rPr>
          <w:rFonts w:ascii="Amasis MT Pro" w:hAnsi="Amasis MT Pro"/>
          <w:b/>
          <w:bCs/>
          <w:sz w:val="24"/>
          <w:szCs w:val="24"/>
        </w:rPr>
      </w:pPr>
      <w:r w:rsidRPr="00F90431">
        <w:rPr>
          <w:rFonts w:ascii="Amasis MT Pro" w:hAnsi="Amasis MT Pro"/>
          <w:b/>
          <w:bCs/>
          <w:sz w:val="24"/>
          <w:szCs w:val="24"/>
        </w:rPr>
        <w:t xml:space="preserve">DAS </w:t>
      </w:r>
      <w:r w:rsidR="00B1322A" w:rsidRPr="00F90431">
        <w:rPr>
          <w:rFonts w:ascii="Amasis MT Pro" w:hAnsi="Amasis MT Pro"/>
          <w:b/>
          <w:bCs/>
          <w:sz w:val="24"/>
          <w:szCs w:val="24"/>
        </w:rPr>
        <w:t>CONDIÇÕES DE PAGAMENTO</w:t>
      </w:r>
    </w:p>
    <w:p w14:paraId="13BB5028" w14:textId="12CFFD55" w:rsidR="00B1322A" w:rsidRPr="00F90431" w:rsidRDefault="006960DD" w:rsidP="00B1322A">
      <w:pPr>
        <w:ind w:right="-2"/>
        <w:jc w:val="both"/>
        <w:rPr>
          <w:rFonts w:ascii="Amasis MT Pro" w:hAnsi="Amasis MT Pro"/>
          <w:sz w:val="24"/>
          <w:szCs w:val="24"/>
        </w:rPr>
      </w:pPr>
      <w:r w:rsidRPr="00F90431">
        <w:rPr>
          <w:rFonts w:ascii="Amasis MT Pro" w:hAnsi="Amasis MT Pro"/>
          <w:sz w:val="24"/>
          <w:szCs w:val="24"/>
        </w:rPr>
        <w:t xml:space="preserve">9.1 </w:t>
      </w:r>
      <w:r w:rsidR="00B1322A" w:rsidRPr="00F90431">
        <w:rPr>
          <w:rFonts w:ascii="Amasis MT Pro" w:hAnsi="Amasis MT Pro"/>
          <w:sz w:val="24"/>
          <w:szCs w:val="24"/>
        </w:rPr>
        <w:t>O pagamento será efetuado no prazo de até 30 (trinta) dias, contados a partir da apresentação formal da respectiva documentação, respeitada a ordem cronológica das exigibilidades, depois da liquidação da despesa:</w:t>
      </w:r>
    </w:p>
    <w:p w14:paraId="13FECE26" w14:textId="212A4217" w:rsidR="00B1322A" w:rsidRPr="00F90431" w:rsidRDefault="00B1322A" w:rsidP="00B1322A">
      <w:pPr>
        <w:ind w:right="-2"/>
        <w:jc w:val="both"/>
        <w:rPr>
          <w:rFonts w:ascii="Amasis MT Pro" w:hAnsi="Amasis MT Pro"/>
          <w:sz w:val="24"/>
          <w:szCs w:val="24"/>
        </w:rPr>
      </w:pPr>
      <w:r w:rsidRPr="00F90431">
        <w:rPr>
          <w:rFonts w:ascii="Amasis MT Pro" w:hAnsi="Amasis MT Pro"/>
          <w:sz w:val="24"/>
          <w:szCs w:val="24"/>
        </w:rPr>
        <w:t>a)</w:t>
      </w:r>
      <w:r w:rsidR="00E82DF1" w:rsidRPr="00F90431">
        <w:rPr>
          <w:rFonts w:ascii="Amasis MT Pro" w:hAnsi="Amasis MT Pro"/>
          <w:sz w:val="24"/>
          <w:szCs w:val="24"/>
        </w:rPr>
        <w:t xml:space="preserve"> </w:t>
      </w:r>
      <w:r w:rsidRPr="00F90431">
        <w:rPr>
          <w:rFonts w:ascii="Amasis MT Pro" w:hAnsi="Amasis MT Pro"/>
          <w:sz w:val="24"/>
          <w:szCs w:val="24"/>
        </w:rPr>
        <w:t>Nota fiscal.</w:t>
      </w:r>
    </w:p>
    <w:p w14:paraId="31374373" w14:textId="2BC4ECF4" w:rsidR="00B1322A" w:rsidRPr="00F90431" w:rsidRDefault="00B1322A" w:rsidP="00B1322A">
      <w:pPr>
        <w:ind w:right="-2"/>
        <w:jc w:val="both"/>
        <w:rPr>
          <w:rFonts w:ascii="Amasis MT Pro" w:hAnsi="Amasis MT Pro"/>
          <w:sz w:val="24"/>
          <w:szCs w:val="24"/>
        </w:rPr>
      </w:pPr>
      <w:r w:rsidRPr="00F90431">
        <w:rPr>
          <w:rFonts w:ascii="Amasis MT Pro" w:hAnsi="Amasis MT Pro"/>
          <w:sz w:val="24"/>
          <w:szCs w:val="24"/>
        </w:rPr>
        <w:t>b)</w:t>
      </w:r>
      <w:r w:rsidR="00E82DF1" w:rsidRPr="00F90431">
        <w:rPr>
          <w:rFonts w:ascii="Amasis MT Pro" w:hAnsi="Amasis MT Pro"/>
          <w:sz w:val="24"/>
          <w:szCs w:val="24"/>
        </w:rPr>
        <w:t xml:space="preserve"> </w:t>
      </w:r>
      <w:r w:rsidRPr="00F90431">
        <w:rPr>
          <w:rFonts w:ascii="Amasis MT Pro" w:hAnsi="Amasis MT Pro"/>
          <w:sz w:val="24"/>
          <w:szCs w:val="24"/>
        </w:rPr>
        <w:t>Termo de Recebimento Definitivo dos serviços.</w:t>
      </w:r>
    </w:p>
    <w:p w14:paraId="30235CBC" w14:textId="41250D2D" w:rsidR="00B1322A" w:rsidRPr="00F90431" w:rsidRDefault="00B1322A" w:rsidP="00B1322A">
      <w:pPr>
        <w:ind w:right="-2"/>
        <w:jc w:val="both"/>
        <w:rPr>
          <w:rFonts w:ascii="Amasis MT Pro" w:hAnsi="Amasis MT Pro"/>
          <w:sz w:val="24"/>
          <w:szCs w:val="24"/>
        </w:rPr>
      </w:pPr>
      <w:r w:rsidRPr="00F90431">
        <w:rPr>
          <w:rFonts w:ascii="Amasis MT Pro" w:hAnsi="Amasis MT Pro"/>
          <w:sz w:val="24"/>
          <w:szCs w:val="24"/>
        </w:rPr>
        <w:t>c)</w:t>
      </w:r>
      <w:r w:rsidR="006960DD" w:rsidRPr="00F90431">
        <w:rPr>
          <w:rFonts w:ascii="Amasis MT Pro" w:hAnsi="Amasis MT Pro"/>
          <w:sz w:val="24"/>
          <w:szCs w:val="24"/>
        </w:rPr>
        <w:t xml:space="preserve"> </w:t>
      </w:r>
      <w:r w:rsidRPr="00F90431">
        <w:rPr>
          <w:rFonts w:ascii="Amasis MT Pro" w:hAnsi="Amasis MT Pro"/>
          <w:sz w:val="24"/>
          <w:szCs w:val="24"/>
        </w:rPr>
        <w:t>Certidão Regularidade perante a Fazenda Federal.</w:t>
      </w:r>
    </w:p>
    <w:p w14:paraId="57A9567C" w14:textId="10336F98" w:rsidR="00B1322A" w:rsidRPr="00F90431" w:rsidRDefault="00B1322A" w:rsidP="00B1322A">
      <w:pPr>
        <w:ind w:right="-2"/>
        <w:jc w:val="both"/>
        <w:rPr>
          <w:rFonts w:ascii="Amasis MT Pro" w:hAnsi="Amasis MT Pro"/>
          <w:sz w:val="24"/>
          <w:szCs w:val="24"/>
        </w:rPr>
      </w:pPr>
      <w:r w:rsidRPr="00F90431">
        <w:rPr>
          <w:rFonts w:ascii="Amasis MT Pro" w:hAnsi="Amasis MT Pro"/>
          <w:sz w:val="24"/>
          <w:szCs w:val="24"/>
        </w:rPr>
        <w:t>d)</w:t>
      </w:r>
      <w:r w:rsidR="006960DD" w:rsidRPr="00F90431">
        <w:rPr>
          <w:rFonts w:ascii="Amasis MT Pro" w:hAnsi="Amasis MT Pro"/>
          <w:sz w:val="24"/>
          <w:szCs w:val="24"/>
        </w:rPr>
        <w:t xml:space="preserve"> </w:t>
      </w:r>
      <w:r w:rsidRPr="00F90431">
        <w:rPr>
          <w:rFonts w:ascii="Amasis MT Pro" w:hAnsi="Amasis MT Pro"/>
          <w:sz w:val="24"/>
          <w:szCs w:val="24"/>
        </w:rPr>
        <w:t>Certidão Regularidade perante a Fazenda Estadual.</w:t>
      </w:r>
    </w:p>
    <w:p w14:paraId="1667CA1C" w14:textId="2A7CA7A7" w:rsidR="00B1322A" w:rsidRPr="00F90431" w:rsidRDefault="00B1322A" w:rsidP="00B1322A">
      <w:pPr>
        <w:ind w:right="-2"/>
        <w:jc w:val="both"/>
        <w:rPr>
          <w:rFonts w:ascii="Amasis MT Pro" w:hAnsi="Amasis MT Pro"/>
          <w:sz w:val="24"/>
          <w:szCs w:val="24"/>
        </w:rPr>
      </w:pPr>
      <w:r w:rsidRPr="00F90431">
        <w:rPr>
          <w:rFonts w:ascii="Amasis MT Pro" w:hAnsi="Amasis MT Pro"/>
          <w:sz w:val="24"/>
          <w:szCs w:val="24"/>
        </w:rPr>
        <w:t>e)</w:t>
      </w:r>
      <w:r w:rsidR="006960DD" w:rsidRPr="00F90431">
        <w:rPr>
          <w:rFonts w:ascii="Amasis MT Pro" w:hAnsi="Amasis MT Pro"/>
          <w:sz w:val="24"/>
          <w:szCs w:val="24"/>
        </w:rPr>
        <w:t xml:space="preserve"> </w:t>
      </w:r>
      <w:r w:rsidRPr="00F90431">
        <w:rPr>
          <w:rFonts w:ascii="Amasis MT Pro" w:hAnsi="Amasis MT Pro"/>
          <w:sz w:val="24"/>
          <w:szCs w:val="24"/>
        </w:rPr>
        <w:t>Certidão de Regularidade perante a Fazenda Municipal.</w:t>
      </w:r>
    </w:p>
    <w:p w14:paraId="26C15FB4" w14:textId="5E4C3F2C" w:rsidR="00B1322A" w:rsidRPr="00F90431" w:rsidRDefault="00B1322A" w:rsidP="00B1322A">
      <w:pPr>
        <w:ind w:right="-2"/>
        <w:jc w:val="both"/>
        <w:rPr>
          <w:rFonts w:ascii="Amasis MT Pro" w:hAnsi="Amasis MT Pro"/>
          <w:sz w:val="24"/>
          <w:szCs w:val="24"/>
        </w:rPr>
      </w:pPr>
      <w:r w:rsidRPr="00F90431">
        <w:rPr>
          <w:rFonts w:ascii="Amasis MT Pro" w:hAnsi="Amasis MT Pro"/>
          <w:sz w:val="24"/>
          <w:szCs w:val="24"/>
        </w:rPr>
        <w:t>f)</w:t>
      </w:r>
      <w:r w:rsidR="006960DD" w:rsidRPr="00F90431">
        <w:rPr>
          <w:rFonts w:ascii="Amasis MT Pro" w:hAnsi="Amasis MT Pro"/>
          <w:sz w:val="24"/>
          <w:szCs w:val="24"/>
        </w:rPr>
        <w:t xml:space="preserve"> </w:t>
      </w:r>
      <w:r w:rsidRPr="00F90431">
        <w:rPr>
          <w:rFonts w:ascii="Amasis MT Pro" w:hAnsi="Amasis MT Pro"/>
          <w:sz w:val="24"/>
          <w:szCs w:val="24"/>
        </w:rPr>
        <w:t>Certificado de Regularidade do FGTS.</w:t>
      </w:r>
    </w:p>
    <w:p w14:paraId="63813376" w14:textId="230C23C6" w:rsidR="00B1322A" w:rsidRPr="00F90431" w:rsidRDefault="00B1322A" w:rsidP="00B1322A">
      <w:pPr>
        <w:ind w:right="-2"/>
        <w:jc w:val="both"/>
        <w:rPr>
          <w:rFonts w:ascii="Amasis MT Pro" w:hAnsi="Amasis MT Pro"/>
          <w:sz w:val="24"/>
          <w:szCs w:val="24"/>
        </w:rPr>
      </w:pPr>
      <w:r w:rsidRPr="00F90431">
        <w:rPr>
          <w:rFonts w:ascii="Amasis MT Pro" w:hAnsi="Amasis MT Pro"/>
          <w:sz w:val="24"/>
          <w:szCs w:val="24"/>
        </w:rPr>
        <w:t>g)</w:t>
      </w:r>
      <w:r w:rsidR="006960DD" w:rsidRPr="00F90431">
        <w:rPr>
          <w:rFonts w:ascii="Amasis MT Pro" w:hAnsi="Amasis MT Pro"/>
          <w:sz w:val="24"/>
          <w:szCs w:val="24"/>
        </w:rPr>
        <w:t xml:space="preserve"> </w:t>
      </w:r>
      <w:r w:rsidRPr="00F90431">
        <w:rPr>
          <w:rFonts w:ascii="Amasis MT Pro" w:hAnsi="Amasis MT Pro"/>
          <w:sz w:val="24"/>
          <w:szCs w:val="24"/>
        </w:rPr>
        <w:t>Certidão de Regularidade perante a Justiça do Trabalho – CNDT (Lei Federal nº 12.440/2011, de 07/07/2011).</w:t>
      </w:r>
    </w:p>
    <w:p w14:paraId="106FE2EF" w14:textId="042B42EE" w:rsidR="00B1322A" w:rsidRPr="00F90431" w:rsidRDefault="00B1322A" w:rsidP="00B1322A">
      <w:pPr>
        <w:ind w:right="-2"/>
        <w:jc w:val="both"/>
        <w:rPr>
          <w:rFonts w:ascii="Amasis MT Pro" w:hAnsi="Amasis MT Pro"/>
          <w:sz w:val="24"/>
          <w:szCs w:val="24"/>
        </w:rPr>
      </w:pPr>
      <w:r w:rsidRPr="00F90431">
        <w:rPr>
          <w:rFonts w:ascii="Amasis MT Pro" w:hAnsi="Amasis MT Pro"/>
          <w:sz w:val="24"/>
          <w:szCs w:val="24"/>
        </w:rPr>
        <w:t>9.</w:t>
      </w:r>
      <w:r w:rsidR="006960DD" w:rsidRPr="00F90431">
        <w:rPr>
          <w:rFonts w:ascii="Amasis MT Pro" w:hAnsi="Amasis MT Pro"/>
          <w:sz w:val="24"/>
          <w:szCs w:val="24"/>
        </w:rPr>
        <w:t>2</w:t>
      </w:r>
      <w:r w:rsidRPr="00F90431">
        <w:rPr>
          <w:rFonts w:ascii="Amasis MT Pro" w:hAnsi="Amasis MT Pro"/>
          <w:sz w:val="24"/>
          <w:szCs w:val="24"/>
        </w:rPr>
        <w:t>.</w:t>
      </w:r>
      <w:r w:rsidR="006960DD" w:rsidRPr="00F90431">
        <w:rPr>
          <w:rFonts w:ascii="Amasis MT Pro" w:hAnsi="Amasis MT Pro"/>
          <w:sz w:val="24"/>
          <w:szCs w:val="24"/>
        </w:rPr>
        <w:t xml:space="preserve"> </w:t>
      </w:r>
      <w:r w:rsidRPr="00F90431">
        <w:rPr>
          <w:rFonts w:ascii="Amasis MT Pro" w:hAnsi="Amasis MT Pro"/>
          <w:sz w:val="24"/>
          <w:szCs w:val="24"/>
        </w:rPr>
        <w:t>As Notas Fiscais/Faturas, emitidas em 2 (duas) vias, devendo conter no corpo da Nota Fiscal/Fatura, a descrição dos serviços, o número do empenho e o número da Conta Bancária da CONTRATADA, para depósito do pagamento.</w:t>
      </w:r>
    </w:p>
    <w:p w14:paraId="2F61A4BF" w14:textId="1E441839" w:rsidR="00B1322A" w:rsidRPr="00F90431" w:rsidRDefault="00B1322A" w:rsidP="00B1322A">
      <w:pPr>
        <w:ind w:right="-2"/>
        <w:jc w:val="both"/>
        <w:rPr>
          <w:rFonts w:ascii="Amasis MT Pro" w:hAnsi="Amasis MT Pro"/>
          <w:sz w:val="24"/>
          <w:szCs w:val="24"/>
        </w:rPr>
      </w:pPr>
      <w:r w:rsidRPr="00F90431">
        <w:rPr>
          <w:rFonts w:ascii="Amasis MT Pro" w:hAnsi="Amasis MT Pro"/>
          <w:sz w:val="24"/>
          <w:szCs w:val="24"/>
        </w:rPr>
        <w:t>9.</w:t>
      </w:r>
      <w:r w:rsidR="006960DD" w:rsidRPr="00F90431">
        <w:rPr>
          <w:rFonts w:ascii="Amasis MT Pro" w:hAnsi="Amasis MT Pro"/>
          <w:sz w:val="24"/>
          <w:szCs w:val="24"/>
        </w:rPr>
        <w:t>3</w:t>
      </w:r>
      <w:r w:rsidRPr="00F90431">
        <w:rPr>
          <w:rFonts w:ascii="Amasis MT Pro" w:hAnsi="Amasis MT Pro"/>
          <w:sz w:val="24"/>
          <w:szCs w:val="24"/>
        </w:rPr>
        <w:t>.</w:t>
      </w:r>
      <w:r w:rsidR="006960DD" w:rsidRPr="00F90431">
        <w:rPr>
          <w:rFonts w:ascii="Amasis MT Pro" w:hAnsi="Amasis MT Pro"/>
          <w:sz w:val="24"/>
          <w:szCs w:val="24"/>
        </w:rPr>
        <w:t xml:space="preserve"> </w:t>
      </w:r>
      <w:r w:rsidRPr="00F90431">
        <w:rPr>
          <w:rFonts w:ascii="Amasis MT Pro" w:hAnsi="Amasis MT Pro"/>
          <w:sz w:val="24"/>
          <w:szCs w:val="24"/>
        </w:rPr>
        <w:t>O pagamento será efetuado através de Ordem Bancária - OB e depósito em conta corrente, indicada pela Contratada.</w:t>
      </w:r>
    </w:p>
    <w:p w14:paraId="4FF9F686" w14:textId="0C05A58A" w:rsidR="00B1322A" w:rsidRPr="00F90431" w:rsidRDefault="00B1322A" w:rsidP="00B1322A">
      <w:pPr>
        <w:ind w:right="-2"/>
        <w:jc w:val="both"/>
        <w:rPr>
          <w:rFonts w:ascii="Amasis MT Pro" w:hAnsi="Amasis MT Pro"/>
          <w:sz w:val="24"/>
          <w:szCs w:val="24"/>
        </w:rPr>
      </w:pPr>
      <w:r w:rsidRPr="00F90431">
        <w:rPr>
          <w:rFonts w:ascii="Amasis MT Pro" w:hAnsi="Amasis MT Pro"/>
          <w:sz w:val="24"/>
          <w:szCs w:val="24"/>
        </w:rPr>
        <w:t>9.</w:t>
      </w:r>
      <w:r w:rsidR="006960DD" w:rsidRPr="00F90431">
        <w:rPr>
          <w:rFonts w:ascii="Amasis MT Pro" w:hAnsi="Amasis MT Pro"/>
          <w:sz w:val="24"/>
          <w:szCs w:val="24"/>
        </w:rPr>
        <w:t>4</w:t>
      </w:r>
      <w:r w:rsidRPr="00F90431">
        <w:rPr>
          <w:rFonts w:ascii="Amasis MT Pro" w:hAnsi="Amasis MT Pro"/>
          <w:sz w:val="24"/>
          <w:szCs w:val="24"/>
        </w:rPr>
        <w:t>.</w:t>
      </w:r>
      <w:r w:rsidR="006960DD" w:rsidRPr="00F90431">
        <w:rPr>
          <w:rFonts w:ascii="Amasis MT Pro" w:hAnsi="Amasis MT Pro"/>
          <w:sz w:val="24"/>
          <w:szCs w:val="24"/>
        </w:rPr>
        <w:t xml:space="preserve"> </w:t>
      </w:r>
      <w:r w:rsidRPr="00F90431">
        <w:rPr>
          <w:rFonts w:ascii="Amasis MT Pro" w:hAnsi="Amasis MT Pro"/>
          <w:sz w:val="24"/>
          <w:szCs w:val="24"/>
        </w:rPr>
        <w:t>Na hipótese da Nota Fiscal/Fatura apresentar erros ou dúvidas quanto à exatidão ou documentação, a CONTRATANTE poderá pagar apenas a parcela não controvertida no prazo fixado para pagamento, ressalvado o direito da CONTRATADA de reapresentar, para cobrança as partes controvertidas com as devidas justificativas, nestes casos a CONTRATANTE terá o prazo de 05 (cinco) dias úteis, a partir do recebimento, para efetuar uma análise e o respectivo pagamento no mesmo prazo estipulado.</w:t>
      </w:r>
    </w:p>
    <w:p w14:paraId="61705B29" w14:textId="04F5ADF0" w:rsidR="00E82DF1" w:rsidRPr="00F90431" w:rsidRDefault="00E82DF1" w:rsidP="00E82DF1">
      <w:pPr>
        <w:shd w:val="clear" w:color="auto" w:fill="BFBFBF" w:themeFill="background1" w:themeFillShade="BF"/>
        <w:ind w:right="-2"/>
        <w:jc w:val="both"/>
        <w:rPr>
          <w:rFonts w:ascii="Amasis MT Pro" w:hAnsi="Amasis MT Pro"/>
          <w:b/>
          <w:bCs/>
          <w:sz w:val="24"/>
          <w:szCs w:val="24"/>
        </w:rPr>
      </w:pPr>
      <w:r w:rsidRPr="00F90431">
        <w:rPr>
          <w:rFonts w:ascii="Amasis MT Pro" w:hAnsi="Amasis MT Pro"/>
          <w:b/>
          <w:bCs/>
          <w:sz w:val="24"/>
          <w:szCs w:val="24"/>
        </w:rPr>
        <w:t>DOCUMENTO DE HABILITAÇÃO</w:t>
      </w:r>
    </w:p>
    <w:p w14:paraId="55DCDDB4" w14:textId="2DEC965A" w:rsidR="00DB17E0" w:rsidRDefault="004D0DB2"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.1. Os Documentos de Habilitação das Empresas deverão conter a documentação relativa à habilitação jurídica, à qualificação técnica, à qualificação econômica – financeira, à regularidade fiscal e ao cumprimento do disposto no artigo 7º, inciso XXXIII da Constituição Federal, em conformidade com o previsto a seguir:</w:t>
      </w:r>
    </w:p>
    <w:p w14:paraId="153237BB" w14:textId="77777777" w:rsidR="00DB17E0" w:rsidRPr="00F90431" w:rsidRDefault="00DB17E0" w:rsidP="00DB17E0">
      <w:pPr>
        <w:spacing w:after="0" w:line="240" w:lineRule="auto"/>
        <w:jc w:val="both"/>
        <w:rPr>
          <w:rFonts w:ascii="Amasis MT Pro" w:hAnsi="Amasis MT Pro"/>
          <w:sz w:val="24"/>
          <w:szCs w:val="24"/>
        </w:rPr>
      </w:pPr>
    </w:p>
    <w:p w14:paraId="4290C5A5" w14:textId="7B102FF4" w:rsidR="00DB17E0" w:rsidRPr="00F90431" w:rsidRDefault="004D0DB2"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 xml:space="preserve">.1.1. Se os Certificados, Declarações, Registros e Certidões não tiverem prazo de validade declarado no próprio documento, da mesma forma que não conste previsão em legislação </w:t>
      </w:r>
      <w:r w:rsidR="00DB17E0" w:rsidRPr="00F90431">
        <w:rPr>
          <w:rFonts w:ascii="Amasis MT Pro" w:hAnsi="Amasis MT Pro"/>
          <w:sz w:val="24"/>
          <w:szCs w:val="24"/>
        </w:rPr>
        <w:lastRenderedPageBreak/>
        <w:t xml:space="preserve">específica, os referidos documentos deverão ter sido emitidos há, no máximo, 90 (noventa) dias, contados até a data da realização da licitação. </w:t>
      </w:r>
    </w:p>
    <w:p w14:paraId="46FB1412" w14:textId="77777777" w:rsidR="00DB17E0" w:rsidRPr="00F90431" w:rsidRDefault="00DB17E0" w:rsidP="00DB17E0">
      <w:pPr>
        <w:spacing w:after="0" w:line="240" w:lineRule="auto"/>
        <w:jc w:val="both"/>
        <w:rPr>
          <w:rFonts w:ascii="Amasis MT Pro" w:hAnsi="Amasis MT Pro"/>
          <w:sz w:val="24"/>
          <w:szCs w:val="24"/>
        </w:rPr>
      </w:pPr>
    </w:p>
    <w:p w14:paraId="293DDB2B" w14:textId="2CE15E77" w:rsidR="00DB17E0" w:rsidRPr="00F90431" w:rsidRDefault="004D0DB2"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 xml:space="preserve">.2 </w:t>
      </w:r>
      <w:r w:rsidR="00DB17E0" w:rsidRPr="00DD1C83">
        <w:rPr>
          <w:rFonts w:ascii="Amasis MT Pro" w:hAnsi="Amasis MT Pro"/>
          <w:b/>
          <w:bCs/>
          <w:sz w:val="24"/>
          <w:szCs w:val="24"/>
        </w:rPr>
        <w:t>A documentação relativa à habilitação jurídica consiste em:</w:t>
      </w:r>
    </w:p>
    <w:p w14:paraId="450DD84A" w14:textId="77777777" w:rsidR="00DB17E0" w:rsidRPr="00F90431" w:rsidRDefault="00DB17E0" w:rsidP="00DB17E0">
      <w:pPr>
        <w:spacing w:after="0" w:line="240" w:lineRule="auto"/>
        <w:jc w:val="both"/>
        <w:rPr>
          <w:rFonts w:ascii="Amasis MT Pro" w:hAnsi="Amasis MT Pro"/>
          <w:sz w:val="24"/>
          <w:szCs w:val="24"/>
        </w:rPr>
      </w:pPr>
    </w:p>
    <w:p w14:paraId="3F2F564A" w14:textId="5F3D2B29" w:rsidR="00DB17E0" w:rsidRPr="00F90431" w:rsidRDefault="004D0DB2"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.2.1 Registro Comercial, no caso de empresa individual;</w:t>
      </w:r>
    </w:p>
    <w:p w14:paraId="160E32B2" w14:textId="77777777" w:rsidR="00DB17E0" w:rsidRPr="00F90431" w:rsidRDefault="00DB17E0" w:rsidP="00DB17E0">
      <w:pPr>
        <w:spacing w:after="0" w:line="240" w:lineRule="auto"/>
        <w:jc w:val="both"/>
        <w:rPr>
          <w:rFonts w:ascii="Amasis MT Pro" w:hAnsi="Amasis MT Pro"/>
          <w:sz w:val="24"/>
          <w:szCs w:val="24"/>
        </w:rPr>
      </w:pPr>
    </w:p>
    <w:p w14:paraId="39BB9A06" w14:textId="7513B2CC" w:rsidR="00DB17E0" w:rsidRPr="00F90431" w:rsidRDefault="004D0DB2"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.2.2 Ato constitutivo, alterações subsequentes ou última alteração consolidada devidamente registrados, em se tratando de sociedade comercial, e no caso de sociedades por ações, acompanhado de documentos de eleição de seus administradores;</w:t>
      </w:r>
    </w:p>
    <w:p w14:paraId="6D10BD55" w14:textId="77777777" w:rsidR="00DB17E0" w:rsidRPr="00F90431" w:rsidRDefault="00DB17E0" w:rsidP="00DB17E0">
      <w:pPr>
        <w:spacing w:after="0" w:line="240" w:lineRule="auto"/>
        <w:jc w:val="both"/>
        <w:rPr>
          <w:rFonts w:ascii="Amasis MT Pro" w:hAnsi="Amasis MT Pro"/>
          <w:sz w:val="24"/>
          <w:szCs w:val="24"/>
        </w:rPr>
      </w:pPr>
    </w:p>
    <w:p w14:paraId="363C47F6" w14:textId="1053E151" w:rsidR="00DB17E0" w:rsidRPr="00F90431" w:rsidRDefault="004D0DB2"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.2.3.  Inscrição do ato constitutivo, no caso de sociedades civis, acompanhada da prova de diretoria em exercício;</w:t>
      </w:r>
    </w:p>
    <w:p w14:paraId="41A1795D" w14:textId="77777777" w:rsidR="00DB17E0" w:rsidRPr="00F90431" w:rsidRDefault="00DB17E0" w:rsidP="00DB17E0">
      <w:pPr>
        <w:spacing w:after="0" w:line="240" w:lineRule="auto"/>
        <w:jc w:val="both"/>
        <w:rPr>
          <w:rFonts w:ascii="Amasis MT Pro" w:hAnsi="Amasis MT Pro"/>
          <w:sz w:val="24"/>
          <w:szCs w:val="24"/>
        </w:rPr>
      </w:pPr>
    </w:p>
    <w:p w14:paraId="6AB9CC2F" w14:textId="38923BD5" w:rsidR="00DB17E0" w:rsidRDefault="004D0DB2"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.2.4.  Decreto de autorização, em se tratando de empresa ou sociedade estrangeira em funcionamento no país, e ato de registro ou autorização para funcionamento expedido pelo órgão competente, quando a atividade assim o exigir;</w:t>
      </w:r>
    </w:p>
    <w:p w14:paraId="6DDD60B0" w14:textId="77777777" w:rsidR="00ED3E99" w:rsidRDefault="00ED3E99" w:rsidP="00DB17E0">
      <w:pPr>
        <w:spacing w:after="0" w:line="240" w:lineRule="auto"/>
        <w:jc w:val="both"/>
        <w:rPr>
          <w:rFonts w:ascii="Amasis MT Pro" w:hAnsi="Amasis MT Pro"/>
          <w:sz w:val="24"/>
          <w:szCs w:val="24"/>
        </w:rPr>
      </w:pPr>
    </w:p>
    <w:p w14:paraId="11F76507" w14:textId="65C2C876" w:rsidR="00ED3E99" w:rsidRPr="00F90431" w:rsidRDefault="00ED3E99" w:rsidP="00DB17E0">
      <w:pPr>
        <w:spacing w:after="0" w:line="240" w:lineRule="auto"/>
        <w:jc w:val="both"/>
        <w:rPr>
          <w:rFonts w:ascii="Amasis MT Pro" w:hAnsi="Amasis MT Pro"/>
          <w:sz w:val="24"/>
          <w:szCs w:val="24"/>
        </w:rPr>
      </w:pPr>
      <w:r w:rsidRPr="00ED3E99">
        <w:rPr>
          <w:rFonts w:ascii="Amasis MT Pro" w:hAnsi="Amasis MT Pro"/>
          <w:sz w:val="24"/>
          <w:szCs w:val="24"/>
        </w:rPr>
        <w:t>10.</w:t>
      </w:r>
      <w:r>
        <w:rPr>
          <w:rFonts w:ascii="Amasis MT Pro" w:hAnsi="Amasis MT Pro"/>
          <w:sz w:val="24"/>
          <w:szCs w:val="24"/>
        </w:rPr>
        <w:t>2</w:t>
      </w:r>
      <w:r w:rsidRPr="00ED3E99">
        <w:rPr>
          <w:rFonts w:ascii="Amasis MT Pro" w:hAnsi="Amasis MT Pro"/>
          <w:sz w:val="24"/>
          <w:szCs w:val="24"/>
        </w:rPr>
        <w:t>.5.</w:t>
      </w:r>
      <w:r w:rsidRPr="00ED3E99">
        <w:rPr>
          <w:rFonts w:ascii="Amasis MT Pro" w:hAnsi="Amasis MT Pro"/>
          <w:sz w:val="24"/>
          <w:szCs w:val="24"/>
        </w:rPr>
        <w:tab/>
        <w:t>Cédula de identificação dos sócios, ou do diretor, ou do proprietário, ou do representante legal da empresa, se for o caso.</w:t>
      </w:r>
    </w:p>
    <w:p w14:paraId="74DB1A63" w14:textId="77777777" w:rsidR="00DB17E0" w:rsidRPr="00F90431" w:rsidRDefault="00DB17E0" w:rsidP="00DB17E0">
      <w:pPr>
        <w:spacing w:after="0" w:line="240" w:lineRule="auto"/>
        <w:jc w:val="both"/>
        <w:rPr>
          <w:rFonts w:ascii="Amasis MT Pro" w:hAnsi="Amasis MT Pro"/>
          <w:sz w:val="24"/>
          <w:szCs w:val="24"/>
        </w:rPr>
      </w:pPr>
    </w:p>
    <w:p w14:paraId="149036B6" w14:textId="1B6BB47F" w:rsidR="00DB17E0" w:rsidRPr="00ED3E99" w:rsidRDefault="004D0DB2" w:rsidP="00DB17E0">
      <w:pPr>
        <w:spacing w:after="0" w:line="240" w:lineRule="auto"/>
        <w:jc w:val="both"/>
        <w:rPr>
          <w:rFonts w:ascii="Amasis MT Pro" w:hAnsi="Amasis MT Pro"/>
          <w:b/>
          <w:bCs/>
          <w:sz w:val="24"/>
          <w:szCs w:val="24"/>
        </w:rPr>
      </w:pPr>
      <w:r>
        <w:rPr>
          <w:rFonts w:ascii="Amasis MT Pro" w:hAnsi="Amasis MT Pro"/>
          <w:sz w:val="24"/>
          <w:szCs w:val="24"/>
        </w:rPr>
        <w:t>10</w:t>
      </w:r>
      <w:r w:rsidR="00DB17E0" w:rsidRPr="00F90431">
        <w:rPr>
          <w:rFonts w:ascii="Amasis MT Pro" w:hAnsi="Amasis MT Pro"/>
          <w:sz w:val="24"/>
          <w:szCs w:val="24"/>
        </w:rPr>
        <w:t xml:space="preserve">.3. </w:t>
      </w:r>
      <w:r w:rsidR="00DB17E0" w:rsidRPr="00ED3E99">
        <w:rPr>
          <w:rFonts w:ascii="Amasis MT Pro" w:hAnsi="Amasis MT Pro"/>
          <w:b/>
          <w:bCs/>
          <w:sz w:val="24"/>
          <w:szCs w:val="24"/>
        </w:rPr>
        <w:t>A documentação relativa à qualificação técnica consiste em:</w:t>
      </w:r>
    </w:p>
    <w:p w14:paraId="7B8FA993" w14:textId="77777777" w:rsidR="00DB17E0" w:rsidRPr="00F90431" w:rsidRDefault="00DB17E0" w:rsidP="00DB17E0">
      <w:pPr>
        <w:spacing w:after="0" w:line="240" w:lineRule="auto"/>
        <w:jc w:val="both"/>
        <w:rPr>
          <w:rFonts w:ascii="Amasis MT Pro" w:hAnsi="Amasis MT Pro"/>
          <w:sz w:val="24"/>
          <w:szCs w:val="24"/>
        </w:rPr>
      </w:pPr>
    </w:p>
    <w:p w14:paraId="516954DA" w14:textId="38C1EE39" w:rsidR="00DB17E0" w:rsidRPr="00F90431" w:rsidRDefault="004D0DB2"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 xml:space="preserve">.3.1. Atestado de capacidade técnica, fornecido por pessoa jurídica, de direito público ou privado, em papel timbrado, que comprove a aptidão para desempenho de atividade pertinente e compatível em características e prazos com o objeto, demonstrando que a empresa licitante executa ou executou, fornecimento dos itens constantes nos respectivos lotes. </w:t>
      </w:r>
    </w:p>
    <w:p w14:paraId="50E91120" w14:textId="77777777" w:rsidR="00DB17E0" w:rsidRPr="00F90431" w:rsidRDefault="00DB17E0" w:rsidP="00DB17E0">
      <w:pPr>
        <w:spacing w:after="0" w:line="240" w:lineRule="auto"/>
        <w:jc w:val="both"/>
        <w:rPr>
          <w:rFonts w:ascii="Amasis MT Pro" w:hAnsi="Amasis MT Pro"/>
          <w:sz w:val="24"/>
          <w:szCs w:val="24"/>
        </w:rPr>
      </w:pPr>
    </w:p>
    <w:p w14:paraId="1842E1FA" w14:textId="16EE8F09" w:rsidR="00DB17E0" w:rsidRPr="00F90431" w:rsidRDefault="002C013E"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 xml:space="preserve">.3.2. Poderão ser solicitada(s) cópia(s) de contrato(s), atestado(s), declaração(ões) ou outros documentos idôneos que comprove(m) as informações dos atestados apresentados, por meio de diligências. </w:t>
      </w:r>
    </w:p>
    <w:p w14:paraId="58E3F621" w14:textId="77777777" w:rsidR="00DB17E0" w:rsidRPr="00F90431" w:rsidRDefault="00DB17E0" w:rsidP="00DB17E0">
      <w:pPr>
        <w:spacing w:after="0" w:line="240" w:lineRule="auto"/>
        <w:jc w:val="both"/>
        <w:rPr>
          <w:rFonts w:ascii="Amasis MT Pro" w:hAnsi="Amasis MT Pro"/>
          <w:sz w:val="24"/>
          <w:szCs w:val="24"/>
        </w:rPr>
      </w:pPr>
    </w:p>
    <w:p w14:paraId="3C6646AD" w14:textId="3CAEC770" w:rsidR="00DB17E0" w:rsidRPr="00F90431" w:rsidRDefault="002C013E"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.3.3. Poderão ser somados os quantitativos de atestados distintos, sendo considerado o conjunto, desde que os fornecimentos tenham sido realizados no mesmo período, com vistas a atestar a capacidade operacional da empresa para desempenho de atividade pertinente e compatível com o objeto da licitação.</w:t>
      </w:r>
    </w:p>
    <w:p w14:paraId="3AB229E6" w14:textId="77777777" w:rsidR="00DB17E0" w:rsidRPr="00F90431" w:rsidRDefault="00DB17E0" w:rsidP="00DB17E0">
      <w:pPr>
        <w:spacing w:after="0" w:line="240" w:lineRule="auto"/>
        <w:jc w:val="both"/>
        <w:rPr>
          <w:rFonts w:ascii="Amasis MT Pro" w:hAnsi="Amasis MT Pro"/>
          <w:sz w:val="24"/>
          <w:szCs w:val="24"/>
        </w:rPr>
      </w:pPr>
    </w:p>
    <w:p w14:paraId="5FFE283B" w14:textId="726AB600" w:rsidR="00DB17E0" w:rsidRPr="00ED3E99" w:rsidRDefault="002C013E" w:rsidP="00DB17E0">
      <w:pPr>
        <w:spacing w:after="0" w:line="240" w:lineRule="auto"/>
        <w:jc w:val="both"/>
        <w:rPr>
          <w:rFonts w:ascii="Amasis MT Pro" w:hAnsi="Amasis MT Pro"/>
          <w:b/>
          <w:bCs/>
          <w:sz w:val="24"/>
          <w:szCs w:val="24"/>
        </w:rPr>
      </w:pPr>
      <w:r>
        <w:rPr>
          <w:rFonts w:ascii="Amasis MT Pro" w:hAnsi="Amasis MT Pro"/>
          <w:sz w:val="24"/>
          <w:szCs w:val="24"/>
        </w:rPr>
        <w:t>10</w:t>
      </w:r>
      <w:r w:rsidR="00DB17E0" w:rsidRPr="00F90431">
        <w:rPr>
          <w:rFonts w:ascii="Amasis MT Pro" w:hAnsi="Amasis MT Pro"/>
          <w:sz w:val="24"/>
          <w:szCs w:val="24"/>
        </w:rPr>
        <w:t xml:space="preserve">.4. </w:t>
      </w:r>
      <w:r w:rsidR="00DB17E0" w:rsidRPr="00ED3E99">
        <w:rPr>
          <w:rFonts w:ascii="Amasis MT Pro" w:hAnsi="Amasis MT Pro"/>
          <w:b/>
          <w:bCs/>
          <w:sz w:val="24"/>
          <w:szCs w:val="24"/>
        </w:rPr>
        <w:t xml:space="preserve">A documentação relativa à qualificação econômica - financeira das empresas, é a seguinte: </w:t>
      </w:r>
    </w:p>
    <w:p w14:paraId="345A4ACF" w14:textId="77777777" w:rsidR="00DB17E0" w:rsidRPr="00F90431" w:rsidRDefault="00DB17E0" w:rsidP="00DB17E0">
      <w:pPr>
        <w:spacing w:after="0" w:line="240" w:lineRule="auto"/>
        <w:jc w:val="both"/>
        <w:rPr>
          <w:rFonts w:ascii="Amasis MT Pro" w:hAnsi="Amasis MT Pro"/>
          <w:sz w:val="24"/>
          <w:szCs w:val="24"/>
        </w:rPr>
      </w:pPr>
    </w:p>
    <w:p w14:paraId="06F4A5D8" w14:textId="710A4B16" w:rsidR="00DB17E0" w:rsidRPr="00F90431" w:rsidRDefault="002C013E"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.4.1. Certidão negativa de falência ou concorda expedida pelo distribuidor da sede da licitante, dentro dos últimos 60 (sessenta) dias antecedentes à data de abertura desta licitação ou segundo as disposições contidas no documento acerca do prazo de validade dele.</w:t>
      </w:r>
    </w:p>
    <w:p w14:paraId="728AFD3F" w14:textId="77777777" w:rsidR="00DB17E0" w:rsidRPr="00F90431" w:rsidRDefault="00DB17E0" w:rsidP="00DB17E0">
      <w:pPr>
        <w:spacing w:after="0" w:line="240" w:lineRule="auto"/>
        <w:jc w:val="both"/>
        <w:rPr>
          <w:rFonts w:ascii="Amasis MT Pro" w:hAnsi="Amasis MT Pro"/>
          <w:sz w:val="24"/>
          <w:szCs w:val="24"/>
        </w:rPr>
      </w:pPr>
    </w:p>
    <w:p w14:paraId="5922596A" w14:textId="6BA4BCD7" w:rsidR="00DB17E0" w:rsidRPr="00F90431" w:rsidRDefault="002C013E" w:rsidP="00DB17E0">
      <w:pPr>
        <w:spacing w:after="0" w:line="240" w:lineRule="auto"/>
        <w:jc w:val="both"/>
        <w:rPr>
          <w:rFonts w:ascii="Amasis MT Pro" w:hAnsi="Amasis MT Pro"/>
          <w:sz w:val="24"/>
          <w:szCs w:val="24"/>
        </w:rPr>
      </w:pPr>
      <w:r>
        <w:rPr>
          <w:rFonts w:ascii="Amasis MT Pro" w:hAnsi="Amasis MT Pro"/>
          <w:sz w:val="24"/>
          <w:szCs w:val="24"/>
        </w:rPr>
        <w:lastRenderedPageBreak/>
        <w:t>10</w:t>
      </w:r>
      <w:r w:rsidR="00DB17E0" w:rsidRPr="00F90431">
        <w:rPr>
          <w:rFonts w:ascii="Amasis MT Pro" w:hAnsi="Amasis MT Pro"/>
          <w:sz w:val="24"/>
          <w:szCs w:val="24"/>
        </w:rPr>
        <w:t>.4.2. Balança patrimonial e demonstrações contábeis do último exercício social, apresentados na forma da lei, assinado por profissional devidamente e regularmente habilitado (contador), registrado no Conselho Regional de Contabilidade – CRC, que comprove a boa situação financeira da licitante, vedada a sua substituição por balancetes ou balanços provisórios, admitida, quando aquelas peças de escrituração contábil estiverem encerradas há mais de 3 (três) meses da data de apresentação da proposta, a atualização pelo índice geral de preços – disponibilidade interna – IGP-DI, publicado pela Fundação Getúlio Vargas – FGV ou por outro indicador que o venha a substituir.</w:t>
      </w:r>
    </w:p>
    <w:p w14:paraId="15CD1758" w14:textId="77777777" w:rsidR="00DB17E0" w:rsidRPr="00F90431" w:rsidRDefault="00DB17E0" w:rsidP="00DB17E0">
      <w:pPr>
        <w:spacing w:after="0" w:line="240" w:lineRule="auto"/>
        <w:jc w:val="both"/>
        <w:rPr>
          <w:rFonts w:ascii="Amasis MT Pro" w:hAnsi="Amasis MT Pro"/>
          <w:sz w:val="24"/>
          <w:szCs w:val="24"/>
        </w:rPr>
      </w:pPr>
    </w:p>
    <w:p w14:paraId="78054AA8" w14:textId="5B2736BF" w:rsidR="00DB17E0" w:rsidRPr="00F90431" w:rsidRDefault="002C013E" w:rsidP="00DB17E0">
      <w:pPr>
        <w:spacing w:after="0" w:line="240" w:lineRule="auto"/>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.4.3. Documento assinado por profissional legalmente habilitado (contador) demonstrando que a empresa apresenta “Índice de Liquidez Geral (LG)”, “Índice de Solvência Geral (SG)”, e “Índice de Liquidez Corrente (LC)”, segundo os valores e fórmulas de cálculo abaixo indicados: a) Serão considerados aceitos, na forma da lei, o balanço patrimonial e demonstrações contábeis assim apresentados:</w:t>
      </w:r>
    </w:p>
    <w:p w14:paraId="7E0DF801" w14:textId="77777777" w:rsidR="00DB17E0" w:rsidRPr="00F90431" w:rsidRDefault="00DB17E0" w:rsidP="00DB17E0">
      <w:pPr>
        <w:spacing w:after="0" w:line="240" w:lineRule="auto"/>
        <w:jc w:val="both"/>
        <w:rPr>
          <w:rFonts w:ascii="Amasis MT Pro" w:hAnsi="Amasis MT Pro"/>
          <w:sz w:val="24"/>
          <w:szCs w:val="24"/>
        </w:rPr>
      </w:pPr>
    </w:p>
    <w:p w14:paraId="78F02AA2" w14:textId="77777777" w:rsidR="00DB17E0" w:rsidRDefault="00DB17E0" w:rsidP="00DB17E0">
      <w:pPr>
        <w:pStyle w:val="PargrafodaLista"/>
        <w:numPr>
          <w:ilvl w:val="0"/>
          <w:numId w:val="17"/>
        </w:numPr>
        <w:spacing w:after="0" w:line="240" w:lineRule="auto"/>
        <w:jc w:val="both"/>
        <w:rPr>
          <w:rFonts w:ascii="Amasis MT Pro" w:hAnsi="Amasis MT Pro"/>
          <w:sz w:val="24"/>
          <w:szCs w:val="24"/>
        </w:rPr>
      </w:pPr>
      <w:r w:rsidRPr="00F90431">
        <w:rPr>
          <w:rFonts w:ascii="Amasis MT Pro" w:hAnsi="Amasis MT Pro"/>
          <w:sz w:val="24"/>
          <w:szCs w:val="24"/>
        </w:rPr>
        <w:t>Sociedades regidas pela Lei n° 6.404/1976 (Sociedade Anônima – S/A): 1. Registrados e arquivados na Junta Comercial da sede ou do domicílio da licitante; 2. Publicados em Diário Oficial; 3. Publicados em jornal de grande circulação ou por fotocópia registrada ou autenticada na Junta Comercial da sede ou domicílio da licitante.</w:t>
      </w:r>
    </w:p>
    <w:p w14:paraId="30A074D3" w14:textId="77777777" w:rsidR="00DB17E0" w:rsidRPr="00F90431" w:rsidRDefault="00DB17E0" w:rsidP="00DB17E0">
      <w:pPr>
        <w:pStyle w:val="PargrafodaLista"/>
        <w:spacing w:after="0" w:line="240" w:lineRule="auto"/>
        <w:jc w:val="both"/>
        <w:rPr>
          <w:rFonts w:ascii="Amasis MT Pro" w:hAnsi="Amasis MT Pro"/>
          <w:sz w:val="24"/>
          <w:szCs w:val="24"/>
        </w:rPr>
      </w:pPr>
    </w:p>
    <w:p w14:paraId="16AE92C1" w14:textId="77777777" w:rsidR="00DB17E0" w:rsidRDefault="00DB17E0" w:rsidP="00DB17E0">
      <w:pPr>
        <w:pStyle w:val="PargrafodaLista"/>
        <w:numPr>
          <w:ilvl w:val="0"/>
          <w:numId w:val="17"/>
        </w:numPr>
        <w:spacing w:after="0" w:line="240" w:lineRule="auto"/>
        <w:jc w:val="both"/>
        <w:rPr>
          <w:rFonts w:ascii="Amasis MT Pro" w:hAnsi="Amasis MT Pro"/>
          <w:sz w:val="24"/>
          <w:szCs w:val="24"/>
        </w:rPr>
      </w:pPr>
      <w:r w:rsidRPr="00F90431">
        <w:rPr>
          <w:rFonts w:ascii="Amasis MT Pro" w:hAnsi="Amasis MT Pro"/>
          <w:sz w:val="24"/>
          <w:szCs w:val="24"/>
        </w:rPr>
        <w:t>Sociedades por cotas de reponsabilidade limitada (LTDA): 1. Por fotocópia do livro diário, inclusive com os termos de abertura e de encerramento, devidamente autenticado na Junta Comercial da sede ou domicílio da licitante ou em outro Órgão equivalente; ou 2. Por fotocópia do Balanço e das Demonstrações Contábeis devidamente registrados ou autenticados na Junta Comercial da sede ou domicílio da licitante.</w:t>
      </w:r>
    </w:p>
    <w:p w14:paraId="4240B042" w14:textId="77777777" w:rsidR="00DB17E0" w:rsidRPr="00F90431" w:rsidRDefault="00DB17E0" w:rsidP="00DB17E0">
      <w:pPr>
        <w:pStyle w:val="PargrafodaLista"/>
        <w:spacing w:after="0" w:line="240" w:lineRule="auto"/>
        <w:jc w:val="both"/>
        <w:rPr>
          <w:rFonts w:ascii="Amasis MT Pro" w:hAnsi="Amasis MT Pro"/>
          <w:sz w:val="24"/>
          <w:szCs w:val="24"/>
        </w:rPr>
      </w:pPr>
    </w:p>
    <w:p w14:paraId="46B6AC04" w14:textId="77777777" w:rsidR="00DB17E0" w:rsidRPr="00F90431" w:rsidRDefault="00DB17E0" w:rsidP="00DB17E0">
      <w:pPr>
        <w:pStyle w:val="PargrafodaLista"/>
        <w:numPr>
          <w:ilvl w:val="0"/>
          <w:numId w:val="17"/>
        </w:numPr>
        <w:spacing w:after="0" w:line="240" w:lineRule="auto"/>
        <w:jc w:val="both"/>
        <w:rPr>
          <w:rFonts w:ascii="Amasis MT Pro" w:hAnsi="Amasis MT Pro"/>
          <w:sz w:val="24"/>
          <w:szCs w:val="24"/>
        </w:rPr>
      </w:pPr>
      <w:r w:rsidRPr="00F90431">
        <w:rPr>
          <w:rFonts w:ascii="Amasis MT Pro" w:hAnsi="Amasis MT Pro"/>
          <w:sz w:val="24"/>
          <w:szCs w:val="24"/>
        </w:rPr>
        <w:t>Sociedade criada no exercício em curso: 1. Por fotocópia do Balanço de Abertura, devidamente registrado ou autenticado na Junta Comercial da sede ou domicílio da licitante.</w:t>
      </w:r>
    </w:p>
    <w:p w14:paraId="68F1FFB3" w14:textId="77777777" w:rsidR="00DB17E0" w:rsidRPr="00F90431" w:rsidRDefault="00DB17E0" w:rsidP="00DB17E0">
      <w:pPr>
        <w:pStyle w:val="PargrafodaLista"/>
        <w:spacing w:after="0" w:line="240" w:lineRule="auto"/>
        <w:jc w:val="both"/>
        <w:rPr>
          <w:rFonts w:ascii="Amasis MT Pro" w:hAnsi="Amasis MT Pro"/>
          <w:sz w:val="24"/>
          <w:szCs w:val="24"/>
        </w:rPr>
      </w:pPr>
    </w:p>
    <w:p w14:paraId="26EB6599" w14:textId="77777777" w:rsidR="00DB17E0" w:rsidRPr="00F90431" w:rsidRDefault="00DB17E0" w:rsidP="00DB17E0">
      <w:pPr>
        <w:pStyle w:val="PargrafodaLista"/>
        <w:spacing w:after="0" w:line="240" w:lineRule="auto"/>
        <w:jc w:val="both"/>
        <w:rPr>
          <w:rFonts w:ascii="Amasis MT Pro" w:hAnsi="Amasis MT Pro"/>
          <w:sz w:val="24"/>
          <w:szCs w:val="24"/>
        </w:rPr>
      </w:pPr>
      <w:r w:rsidRPr="00F90431">
        <w:rPr>
          <w:rFonts w:ascii="Amasis MT Pro" w:hAnsi="Amasis MT Pro"/>
          <w:sz w:val="24"/>
          <w:szCs w:val="24"/>
        </w:rPr>
        <w:t>A comprovação da boa situação financeira da licitante será atestada por documento assinado por profissional legalmente habilitado demonstrando que a empresa apresenta: “Índice de Liquidez Geral (ILG)”, “Índice de Solvência Geral (ISG)” e “Índice de Liquidez Corrente (ILC)”, segundo os valores e fórmulas de cálculo abaixo indicados: Índices de Liquidez corrente (ILC) IGUAL OU SUPERIOR A 1,00, calculado pela fórmula abaixo:</w:t>
      </w:r>
    </w:p>
    <w:p w14:paraId="2FA563D1" w14:textId="77777777" w:rsidR="00DB17E0" w:rsidRPr="00F90431" w:rsidRDefault="00DB17E0" w:rsidP="00DB17E0">
      <w:pPr>
        <w:pStyle w:val="PargrafodaLista"/>
        <w:spacing w:after="0" w:line="240" w:lineRule="auto"/>
        <w:jc w:val="both"/>
        <w:rPr>
          <w:rFonts w:ascii="Amasis MT Pro" w:hAnsi="Amasis MT Pro"/>
          <w:sz w:val="24"/>
          <w:szCs w:val="24"/>
        </w:rPr>
      </w:pPr>
    </w:p>
    <w:p w14:paraId="76F31C78" w14:textId="77777777" w:rsidR="00DB17E0" w:rsidRPr="00F90431" w:rsidRDefault="00DB17E0" w:rsidP="00DB17E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AC</w:t>
      </w:r>
    </w:p>
    <w:p w14:paraId="679815BC" w14:textId="77777777" w:rsidR="00DB17E0" w:rsidRPr="00F90431" w:rsidRDefault="00DB17E0" w:rsidP="00DB17E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ILC=________________________</w:t>
      </w:r>
    </w:p>
    <w:p w14:paraId="5086CE19" w14:textId="77777777" w:rsidR="00DB17E0" w:rsidRPr="00F90431" w:rsidRDefault="00DB17E0" w:rsidP="00DB17E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PC</w:t>
      </w:r>
    </w:p>
    <w:p w14:paraId="5E9D7823" w14:textId="77777777" w:rsidR="00DB17E0" w:rsidRPr="00F90431" w:rsidRDefault="00DB17E0" w:rsidP="00DB17E0">
      <w:pPr>
        <w:pStyle w:val="PargrafodaLista"/>
        <w:spacing w:after="0" w:line="240" w:lineRule="auto"/>
        <w:jc w:val="center"/>
        <w:rPr>
          <w:rFonts w:ascii="Amasis MT Pro" w:hAnsi="Amasis MT Pro"/>
          <w:sz w:val="24"/>
          <w:szCs w:val="24"/>
        </w:rPr>
      </w:pPr>
    </w:p>
    <w:p w14:paraId="5A16B57F" w14:textId="77777777" w:rsidR="00DB17E0" w:rsidRPr="00F90431" w:rsidRDefault="00DB17E0" w:rsidP="00DB17E0">
      <w:pPr>
        <w:pStyle w:val="PargrafodaLista"/>
        <w:spacing w:after="0" w:line="240" w:lineRule="auto"/>
        <w:jc w:val="both"/>
        <w:rPr>
          <w:rFonts w:ascii="Amasis MT Pro" w:hAnsi="Amasis MT Pro"/>
          <w:sz w:val="24"/>
          <w:szCs w:val="24"/>
        </w:rPr>
      </w:pPr>
      <w:r w:rsidRPr="00F90431">
        <w:rPr>
          <w:rFonts w:ascii="Amasis MT Pro" w:hAnsi="Amasis MT Pro"/>
          <w:sz w:val="24"/>
          <w:szCs w:val="24"/>
        </w:rPr>
        <w:t xml:space="preserve">Índice de Solvência Geral (ISG) IGUAL OU SUPERIOR A 1,00, calculado pela fórmula abaixo: </w:t>
      </w:r>
    </w:p>
    <w:p w14:paraId="343DC0B9" w14:textId="77777777" w:rsidR="00DB17E0" w:rsidRPr="00F90431" w:rsidRDefault="00DB17E0" w:rsidP="00DB17E0">
      <w:pPr>
        <w:pStyle w:val="PargrafodaLista"/>
        <w:spacing w:after="0" w:line="240" w:lineRule="auto"/>
        <w:jc w:val="both"/>
        <w:rPr>
          <w:rFonts w:ascii="Amasis MT Pro" w:hAnsi="Amasis MT Pro"/>
          <w:sz w:val="24"/>
          <w:szCs w:val="24"/>
        </w:rPr>
      </w:pPr>
    </w:p>
    <w:p w14:paraId="40174F26" w14:textId="77777777" w:rsidR="00DB17E0" w:rsidRPr="00F90431" w:rsidRDefault="00DB17E0" w:rsidP="00DB17E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AT</w:t>
      </w:r>
    </w:p>
    <w:p w14:paraId="59444BC1" w14:textId="77777777" w:rsidR="00DB17E0" w:rsidRPr="00F90431" w:rsidRDefault="00DB17E0" w:rsidP="00DB17E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lastRenderedPageBreak/>
        <w:t>ISG=_______________________</w:t>
      </w:r>
    </w:p>
    <w:p w14:paraId="2C1B1AFC" w14:textId="77777777" w:rsidR="00DB17E0" w:rsidRPr="00F90431" w:rsidRDefault="00DB17E0" w:rsidP="00DB17E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PC+PELP</w:t>
      </w:r>
    </w:p>
    <w:p w14:paraId="26E6F04B" w14:textId="77777777" w:rsidR="00DB17E0" w:rsidRPr="00F90431" w:rsidRDefault="00DB17E0" w:rsidP="00DB17E0">
      <w:pPr>
        <w:pStyle w:val="PargrafodaLista"/>
        <w:spacing w:after="0" w:line="240" w:lineRule="auto"/>
        <w:jc w:val="center"/>
        <w:rPr>
          <w:rFonts w:ascii="Amasis MT Pro" w:hAnsi="Amasis MT Pro"/>
          <w:sz w:val="24"/>
          <w:szCs w:val="24"/>
        </w:rPr>
      </w:pPr>
    </w:p>
    <w:p w14:paraId="049D3050" w14:textId="77777777" w:rsidR="00DB17E0" w:rsidRPr="00F90431" w:rsidRDefault="00DB17E0" w:rsidP="00DB17E0">
      <w:pPr>
        <w:pStyle w:val="PargrafodaLista"/>
        <w:spacing w:after="0" w:line="240" w:lineRule="auto"/>
        <w:jc w:val="both"/>
        <w:rPr>
          <w:rFonts w:ascii="Amasis MT Pro" w:hAnsi="Amasis MT Pro"/>
          <w:sz w:val="24"/>
          <w:szCs w:val="24"/>
        </w:rPr>
      </w:pPr>
      <w:r w:rsidRPr="00F90431">
        <w:rPr>
          <w:rFonts w:ascii="Amasis MT Pro" w:hAnsi="Amasis MT Pro"/>
          <w:sz w:val="24"/>
          <w:szCs w:val="24"/>
        </w:rPr>
        <w:t>Índice de Liquidez Geral (ILG) IGUAL OU SUPERIOR A 1,00, calculado pela fórmula a seguir:</w:t>
      </w:r>
    </w:p>
    <w:p w14:paraId="1D530FFB" w14:textId="77777777" w:rsidR="00DB17E0" w:rsidRPr="00F90431" w:rsidRDefault="00DB17E0" w:rsidP="00DB17E0">
      <w:pPr>
        <w:pStyle w:val="PargrafodaLista"/>
        <w:spacing w:after="0" w:line="240" w:lineRule="auto"/>
        <w:jc w:val="both"/>
        <w:rPr>
          <w:rFonts w:ascii="Amasis MT Pro" w:hAnsi="Amasis MT Pro"/>
          <w:sz w:val="24"/>
          <w:szCs w:val="24"/>
        </w:rPr>
      </w:pPr>
    </w:p>
    <w:p w14:paraId="1698DC63" w14:textId="77777777" w:rsidR="00DB17E0" w:rsidRPr="00F90431" w:rsidRDefault="00DB17E0" w:rsidP="00DB17E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AC+ARLP</w:t>
      </w:r>
    </w:p>
    <w:p w14:paraId="014B9165" w14:textId="77777777" w:rsidR="00DB17E0" w:rsidRPr="00F90431" w:rsidRDefault="00DB17E0" w:rsidP="00DB17E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ILG=_________________________</w:t>
      </w:r>
    </w:p>
    <w:p w14:paraId="4B15717C" w14:textId="77777777" w:rsidR="00DB17E0" w:rsidRPr="00F90431" w:rsidRDefault="00DB17E0" w:rsidP="00DB17E0">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PC+PELP</w:t>
      </w:r>
    </w:p>
    <w:p w14:paraId="10AF78D1" w14:textId="77777777" w:rsidR="00DB17E0" w:rsidRPr="00F90431" w:rsidRDefault="00DB17E0" w:rsidP="00DB17E0">
      <w:pPr>
        <w:pStyle w:val="PargrafodaLista"/>
        <w:spacing w:after="0" w:line="240" w:lineRule="auto"/>
        <w:jc w:val="center"/>
        <w:rPr>
          <w:rFonts w:ascii="Amasis MT Pro" w:hAnsi="Amasis MT Pro"/>
          <w:sz w:val="24"/>
          <w:szCs w:val="24"/>
        </w:rPr>
      </w:pPr>
    </w:p>
    <w:p w14:paraId="36BAB5E7" w14:textId="77777777" w:rsidR="00DB17E0" w:rsidRPr="00F90431" w:rsidRDefault="00DB17E0" w:rsidP="00DB17E0">
      <w:pPr>
        <w:pStyle w:val="PargrafodaLista"/>
        <w:spacing w:after="0" w:line="240" w:lineRule="auto"/>
        <w:jc w:val="both"/>
        <w:rPr>
          <w:rFonts w:ascii="Amasis MT Pro" w:hAnsi="Amasis MT Pro"/>
          <w:sz w:val="24"/>
          <w:szCs w:val="24"/>
        </w:rPr>
      </w:pPr>
      <w:r w:rsidRPr="00F90431">
        <w:rPr>
          <w:rFonts w:ascii="Amasis MT Pro" w:hAnsi="Amasis MT Pro"/>
          <w:sz w:val="24"/>
          <w:szCs w:val="24"/>
        </w:rPr>
        <w:t>Onde: AC – Ativo Circulante; PC: Passivo Circulante; ARLP: Ativo Realizável a Longo Prazo; PELP: Passivo Exigível a Longo Prazo; AT: Ativo Total.</w:t>
      </w:r>
    </w:p>
    <w:p w14:paraId="33E13FCD" w14:textId="77777777" w:rsidR="00DB17E0" w:rsidRPr="00F90431" w:rsidRDefault="00DB17E0" w:rsidP="00DB17E0">
      <w:pPr>
        <w:pStyle w:val="PargrafodaLista"/>
        <w:spacing w:after="0" w:line="240" w:lineRule="auto"/>
        <w:jc w:val="both"/>
        <w:rPr>
          <w:rFonts w:ascii="Amasis MT Pro" w:hAnsi="Amasis MT Pro"/>
          <w:sz w:val="24"/>
          <w:szCs w:val="24"/>
        </w:rPr>
      </w:pPr>
    </w:p>
    <w:p w14:paraId="63596FFD" w14:textId="77777777" w:rsidR="00DB17E0" w:rsidRPr="00F90431" w:rsidRDefault="00DB17E0" w:rsidP="00DB17E0">
      <w:pPr>
        <w:pStyle w:val="PargrafodaLista"/>
        <w:spacing w:after="0" w:line="240" w:lineRule="auto"/>
        <w:jc w:val="both"/>
        <w:rPr>
          <w:rFonts w:ascii="Amasis MT Pro" w:hAnsi="Amasis MT Pro"/>
          <w:sz w:val="24"/>
          <w:szCs w:val="24"/>
        </w:rPr>
      </w:pPr>
      <w:r w:rsidRPr="00F90431">
        <w:rPr>
          <w:rFonts w:ascii="Amasis MT Pro" w:hAnsi="Amasis MT Pro"/>
          <w:sz w:val="24"/>
          <w:szCs w:val="24"/>
        </w:rPr>
        <w:t>Para fins de cálculo dos índices referidos anteriormente, as licitantes deverão utilizar duas casas após a vírgula, desconsiderando-se as demais, sem arredondamento.</w:t>
      </w:r>
    </w:p>
    <w:p w14:paraId="792A38EA" w14:textId="77777777" w:rsidR="00DB17E0" w:rsidRPr="00F90431" w:rsidRDefault="00DB17E0" w:rsidP="00DB17E0">
      <w:pPr>
        <w:pStyle w:val="PargrafodaLista"/>
        <w:spacing w:after="0" w:line="240" w:lineRule="auto"/>
        <w:jc w:val="both"/>
        <w:rPr>
          <w:rFonts w:ascii="Amasis MT Pro" w:hAnsi="Amasis MT Pro"/>
          <w:sz w:val="24"/>
          <w:szCs w:val="24"/>
        </w:rPr>
      </w:pPr>
    </w:p>
    <w:p w14:paraId="63D65A73" w14:textId="77777777" w:rsidR="00DB17E0" w:rsidRPr="00F90431" w:rsidRDefault="00DB17E0" w:rsidP="00DB17E0">
      <w:pPr>
        <w:pStyle w:val="PargrafodaLista"/>
        <w:spacing w:after="0" w:line="240" w:lineRule="auto"/>
        <w:jc w:val="both"/>
        <w:rPr>
          <w:rFonts w:ascii="Amasis MT Pro" w:hAnsi="Amasis MT Pro"/>
          <w:sz w:val="24"/>
          <w:szCs w:val="24"/>
        </w:rPr>
      </w:pPr>
      <w:r w:rsidRPr="00F90431">
        <w:rPr>
          <w:rFonts w:ascii="Amasis MT Pro" w:hAnsi="Amasis MT Pro"/>
          <w:sz w:val="24"/>
          <w:szCs w:val="24"/>
        </w:rPr>
        <w:t>As fórmulas acima apontadas deverão estar devidamente aplicadas em memorial de cálculos juntado ao balanço, devidamente assinado pelo contador da licitante.</w:t>
      </w:r>
    </w:p>
    <w:p w14:paraId="3158C7EB" w14:textId="77777777" w:rsidR="00DB17E0" w:rsidRPr="00F90431" w:rsidRDefault="00DB17E0" w:rsidP="00DB17E0">
      <w:pPr>
        <w:pStyle w:val="PargrafodaLista"/>
        <w:spacing w:after="0" w:line="240" w:lineRule="auto"/>
        <w:jc w:val="both"/>
        <w:rPr>
          <w:rFonts w:ascii="Amasis MT Pro" w:hAnsi="Amasis MT Pro"/>
          <w:sz w:val="24"/>
          <w:szCs w:val="24"/>
        </w:rPr>
      </w:pPr>
    </w:p>
    <w:p w14:paraId="35FA498E" w14:textId="77777777" w:rsidR="00DB17E0" w:rsidRPr="00F90431" w:rsidRDefault="00DB17E0" w:rsidP="00DB17E0">
      <w:pPr>
        <w:pStyle w:val="PargrafodaLista"/>
        <w:spacing w:after="0" w:line="240" w:lineRule="auto"/>
        <w:jc w:val="both"/>
        <w:rPr>
          <w:rFonts w:ascii="Amasis MT Pro" w:hAnsi="Amasis MT Pro"/>
          <w:sz w:val="24"/>
          <w:szCs w:val="24"/>
        </w:rPr>
      </w:pPr>
      <w:r w:rsidRPr="00F90431">
        <w:rPr>
          <w:rFonts w:ascii="Amasis MT Pro" w:hAnsi="Amasis MT Pro"/>
          <w:sz w:val="24"/>
          <w:szCs w:val="24"/>
        </w:rPr>
        <w:t>Se necessária a atualização do balanço e do patrimônio líquido, deverá ser apresentado, juntamente com os documentos em apreço, o memorial de cálculo correspondente.</w:t>
      </w:r>
    </w:p>
    <w:p w14:paraId="5DE4957D" w14:textId="77777777" w:rsidR="00DB17E0" w:rsidRPr="00F90431" w:rsidRDefault="00DB17E0" w:rsidP="00DB17E0">
      <w:pPr>
        <w:pStyle w:val="PargrafodaLista"/>
        <w:spacing w:after="0" w:line="240" w:lineRule="auto"/>
        <w:jc w:val="both"/>
        <w:rPr>
          <w:rFonts w:ascii="Amasis MT Pro" w:hAnsi="Amasis MT Pro"/>
          <w:sz w:val="24"/>
          <w:szCs w:val="24"/>
        </w:rPr>
      </w:pPr>
    </w:p>
    <w:p w14:paraId="2547D280" w14:textId="77777777" w:rsidR="00DB17E0" w:rsidRPr="00F90431" w:rsidRDefault="00DB17E0" w:rsidP="00DB17E0">
      <w:pPr>
        <w:pStyle w:val="PargrafodaLista"/>
        <w:spacing w:after="0" w:line="240" w:lineRule="auto"/>
        <w:jc w:val="both"/>
        <w:rPr>
          <w:rFonts w:ascii="Amasis MT Pro" w:hAnsi="Amasis MT Pro"/>
          <w:sz w:val="24"/>
          <w:szCs w:val="24"/>
        </w:rPr>
      </w:pPr>
      <w:r w:rsidRPr="00F90431">
        <w:rPr>
          <w:rFonts w:ascii="Amasis MT Pro" w:hAnsi="Amasis MT Pro"/>
          <w:sz w:val="24"/>
          <w:szCs w:val="24"/>
        </w:rPr>
        <w:t>Comprovação de Capital Social ou Patrimônio Líquido no mínimo de 5% do valor estimado da contratação, independente dos índices.</w:t>
      </w:r>
    </w:p>
    <w:p w14:paraId="4F63362A" w14:textId="77777777" w:rsidR="00DB17E0" w:rsidRPr="00F90431" w:rsidRDefault="00DB17E0" w:rsidP="00DB17E0">
      <w:pPr>
        <w:pStyle w:val="PargrafodaLista"/>
        <w:spacing w:after="0" w:line="240" w:lineRule="auto"/>
        <w:jc w:val="both"/>
        <w:rPr>
          <w:rFonts w:ascii="Amasis MT Pro" w:hAnsi="Amasis MT Pro"/>
          <w:sz w:val="24"/>
          <w:szCs w:val="24"/>
        </w:rPr>
      </w:pPr>
    </w:p>
    <w:p w14:paraId="2C21D5E8" w14:textId="77777777" w:rsidR="00DB17E0" w:rsidRPr="00F90431" w:rsidRDefault="00DB17E0" w:rsidP="00DB17E0">
      <w:pPr>
        <w:pStyle w:val="PargrafodaLista"/>
        <w:spacing w:after="0" w:line="240" w:lineRule="auto"/>
        <w:jc w:val="both"/>
        <w:rPr>
          <w:rFonts w:ascii="Amasis MT Pro" w:hAnsi="Amasis MT Pro"/>
          <w:sz w:val="24"/>
          <w:szCs w:val="24"/>
        </w:rPr>
      </w:pPr>
      <w:r w:rsidRPr="00F90431">
        <w:rPr>
          <w:rFonts w:ascii="Amasis MT Pro" w:hAnsi="Amasis MT Pro"/>
          <w:sz w:val="24"/>
          <w:szCs w:val="24"/>
        </w:rPr>
        <w:t xml:space="preserve">As empresas de pequeno porte e/ou microempresas deverão comprovar o faturamento no corrente ano até o mês anterior à data da licitação de estar dentro do limite legal, através de balancete devidamente registrado na junta comercial ou órgão competente, se for o caso, nos termos do artigo 3º, §9º, da Lei Complementar nº 123/2006. </w:t>
      </w:r>
    </w:p>
    <w:p w14:paraId="2917E74B" w14:textId="77777777" w:rsidR="00DB17E0" w:rsidRPr="00F90431" w:rsidRDefault="00DB17E0" w:rsidP="00DB17E0">
      <w:pPr>
        <w:pStyle w:val="PargrafodaLista"/>
        <w:spacing w:after="0" w:line="240" w:lineRule="auto"/>
        <w:jc w:val="both"/>
        <w:rPr>
          <w:rFonts w:ascii="Amasis MT Pro" w:hAnsi="Amasis MT Pro"/>
          <w:sz w:val="24"/>
          <w:szCs w:val="24"/>
        </w:rPr>
      </w:pPr>
    </w:p>
    <w:p w14:paraId="15110310" w14:textId="77777777" w:rsidR="00DB17E0" w:rsidRPr="00F90431" w:rsidRDefault="00DB17E0" w:rsidP="00DB17E0">
      <w:pPr>
        <w:pStyle w:val="PargrafodaLista"/>
        <w:spacing w:after="0" w:line="240" w:lineRule="auto"/>
        <w:jc w:val="both"/>
        <w:rPr>
          <w:rFonts w:ascii="Amasis MT Pro" w:hAnsi="Amasis MT Pro"/>
          <w:sz w:val="24"/>
          <w:szCs w:val="24"/>
        </w:rPr>
      </w:pPr>
      <w:r w:rsidRPr="00F90431">
        <w:rPr>
          <w:rFonts w:ascii="Amasis MT Pro" w:hAnsi="Amasis MT Pro"/>
          <w:sz w:val="24"/>
          <w:szCs w:val="24"/>
        </w:rPr>
        <w:t>OBS: Apenas os Microempreendedores Individuais estão dispensados de apresentar o Balanço Patrimonial, pela aplicação do disposto nos artigos 18-A c/c 68, ambos da Lei Complementar nº 123/2006.</w:t>
      </w:r>
    </w:p>
    <w:p w14:paraId="48AF35FC" w14:textId="77777777" w:rsidR="00DB17E0" w:rsidRPr="00F90431" w:rsidRDefault="00DB17E0" w:rsidP="00DB17E0">
      <w:pPr>
        <w:pStyle w:val="PargrafodaLista"/>
        <w:spacing w:after="0" w:line="240" w:lineRule="auto"/>
        <w:jc w:val="both"/>
        <w:rPr>
          <w:rFonts w:ascii="Amasis MT Pro" w:hAnsi="Amasis MT Pro"/>
          <w:sz w:val="24"/>
          <w:szCs w:val="24"/>
        </w:rPr>
      </w:pPr>
    </w:p>
    <w:p w14:paraId="04B6CEBB" w14:textId="3DE3D507" w:rsidR="00DB17E0" w:rsidRPr="00DD1C83" w:rsidRDefault="002C013E" w:rsidP="00DB17E0">
      <w:pPr>
        <w:pStyle w:val="PargrafodaLista"/>
        <w:spacing w:after="0" w:line="240" w:lineRule="auto"/>
        <w:ind w:left="0"/>
        <w:jc w:val="both"/>
        <w:rPr>
          <w:rFonts w:ascii="Amasis MT Pro" w:hAnsi="Amasis MT Pro"/>
          <w:b/>
          <w:bCs/>
          <w:sz w:val="24"/>
          <w:szCs w:val="24"/>
        </w:rPr>
      </w:pPr>
      <w:r>
        <w:rPr>
          <w:rFonts w:ascii="Amasis MT Pro" w:hAnsi="Amasis MT Pro"/>
          <w:sz w:val="24"/>
          <w:szCs w:val="24"/>
        </w:rPr>
        <w:t>10</w:t>
      </w:r>
      <w:r w:rsidR="00DB17E0" w:rsidRPr="00F90431">
        <w:rPr>
          <w:rFonts w:ascii="Amasis MT Pro" w:hAnsi="Amasis MT Pro"/>
          <w:sz w:val="24"/>
          <w:szCs w:val="24"/>
        </w:rPr>
        <w:t xml:space="preserve">.5. </w:t>
      </w:r>
      <w:r w:rsidR="00DB17E0" w:rsidRPr="00DD1C83">
        <w:rPr>
          <w:rFonts w:ascii="Amasis MT Pro" w:hAnsi="Amasis MT Pro"/>
          <w:b/>
          <w:bCs/>
          <w:sz w:val="24"/>
          <w:szCs w:val="24"/>
        </w:rPr>
        <w:t>A documentação relativa à regularidade fiscal das empresas é a seguinte:</w:t>
      </w:r>
    </w:p>
    <w:p w14:paraId="742588AA"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5EF8CC74" w14:textId="001C00AF" w:rsidR="00DB17E0" w:rsidRPr="00F90431" w:rsidRDefault="002C013E"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.5.1. Prova de inscrição no Cadastro Nacional de Pessoas Jurídica (CNPJ);</w:t>
      </w:r>
    </w:p>
    <w:p w14:paraId="09C87129"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69A9DE66" w14:textId="77777777" w:rsidR="00DB17E0" w:rsidRPr="00F90431" w:rsidRDefault="00DB17E0" w:rsidP="00DB17E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11.5.2. Prova de inscrição no Cadastro Estadual ou Municipal de contribuintes da sede da licitante, pertinente ao seu ramo de atividade e compatível com o objeto licitado.</w:t>
      </w:r>
    </w:p>
    <w:p w14:paraId="34C5EB36"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27DD4FA2" w14:textId="65CEBEB2"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.5.3. Prova de regularidade para com a Fazenda do Município da sede ou domicílio da licitante, relativa aos tributos mobiliários e imobiliários, dentro do prazo de validade.</w:t>
      </w:r>
    </w:p>
    <w:p w14:paraId="7044CB99"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1A438CF1" w14:textId="6CBC4CB7"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lastRenderedPageBreak/>
        <w:t>10</w:t>
      </w:r>
      <w:r w:rsidR="00DB17E0" w:rsidRPr="00F90431">
        <w:rPr>
          <w:rFonts w:ascii="Amasis MT Pro" w:hAnsi="Amasis MT Pro"/>
          <w:sz w:val="24"/>
          <w:szCs w:val="24"/>
        </w:rPr>
        <w:t xml:space="preserve">.5.4. Prova de regularidade para com a Fazenda Federal, mediante a apresentação de Certidão Conjunta de Débitos Relativos a Tributos Federais e Dívida Ativa da União, expedida pela Secretaria da Receita Federal, dentro do prazo de validade. </w:t>
      </w:r>
    </w:p>
    <w:p w14:paraId="2C82C3CE"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2F9E8FE7" w14:textId="77777777" w:rsidR="00DB17E0" w:rsidRPr="00F90431" w:rsidRDefault="00DB17E0" w:rsidP="00DB17E0">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11.5.5. Prova de regularidade para com a Fazenda Estadual, que deverá ser feita através da apresentação da Certidão Negativa de Débitos – CND, dentro do prazo de validade.</w:t>
      </w:r>
    </w:p>
    <w:p w14:paraId="71035121"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274C5261" w14:textId="7237B9C3"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.5.6. Prova de regularidade para com a Seguridade Social - INSS, que deverá ser feita através da apresentação da Certidão Negativa de Débitos – CND, dentro do prazo de validade.</w:t>
      </w:r>
    </w:p>
    <w:p w14:paraId="36012297"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6498BC0B" w14:textId="2515B1B0"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.5.7. Prova de regularidade para com a Fundo de Garantia de Tempo de Serviço, que deverá ser feita através da apresentação do CRF, emitido pela Caixa Econômica Federal, dentro do prazo de validade.</w:t>
      </w:r>
    </w:p>
    <w:p w14:paraId="5272CCE2"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192AE09B" w14:textId="2A5B379C"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.5.8. Certidão Negativa de Débitos Trabalhistas (CNDT), de acordo com a Lei Federal nº 12.440/2011, dentro do prazo de validade.</w:t>
      </w:r>
    </w:p>
    <w:p w14:paraId="1CF7605E"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5938C99E" w14:textId="18D3FDED"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.6. As microempresas e empresas de pequeno porte, por ocasião da participação neste certame, deverão apresentar toda a documentação exigida para a comprovação de regularidade fiscal, mesmo que esta apresente alguma restrição.</w:t>
      </w:r>
    </w:p>
    <w:p w14:paraId="729B9992"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565F7AD0" w14:textId="4B0893B0"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 xml:space="preserve">.6.1. Havendo alguma restrição a comprovação de regularidade fiscal as microempresas ou empresas de pequeno porte, será assegurado o prazo de 5 (cinco) dias úteis, a contar do encerramento da sessão que o declarou vencedor, prorrogáveis por igual período, a critério do </w:t>
      </w:r>
      <w:r w:rsidR="00DB17E0" w:rsidRPr="00F90431">
        <w:rPr>
          <w:rFonts w:ascii="Amasis MT Pro" w:hAnsi="Amasis MT Pro"/>
          <w:b/>
          <w:sz w:val="24"/>
          <w:szCs w:val="24"/>
        </w:rPr>
        <w:t xml:space="preserve">CINDESP, </w:t>
      </w:r>
      <w:r w:rsidR="00DB17E0" w:rsidRPr="00F90431">
        <w:rPr>
          <w:rFonts w:ascii="Amasis MT Pro" w:hAnsi="Amasis MT Pro"/>
          <w:sz w:val="24"/>
          <w:szCs w:val="24"/>
        </w:rPr>
        <w:t>para a regularização da documentação, pagamento ou parcelamento do débito, e emissão de eventuais certidões negativas ou positivas, com efeito, de certidão negativa.</w:t>
      </w:r>
    </w:p>
    <w:p w14:paraId="27F7524F"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561D64E2" w14:textId="1CFCD852"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 xml:space="preserve">.6.2. A não-regularização da documentação, no prazo previsto no subitem anterior, implicará na decadência do direito à contratação, sem prejuízo das sanções previstas neste Edital, procedendo-se a convocação dos licitantes para retomar os atos referentes ao procedimento licitatório, nos termos do artigo 4º, </w:t>
      </w:r>
      <w:r w:rsidR="00DB17E0" w:rsidRPr="00F90431">
        <w:rPr>
          <w:rFonts w:ascii="Amasis MT Pro" w:hAnsi="Amasis MT Pro"/>
          <w:i/>
          <w:sz w:val="24"/>
          <w:szCs w:val="24"/>
        </w:rPr>
        <w:t xml:space="preserve">caput, </w:t>
      </w:r>
      <w:r w:rsidR="00DB17E0" w:rsidRPr="00F90431">
        <w:rPr>
          <w:rFonts w:ascii="Amasis MT Pro" w:hAnsi="Amasis MT Pro"/>
          <w:sz w:val="24"/>
          <w:szCs w:val="24"/>
        </w:rPr>
        <w:t xml:space="preserve">da Lei Federal nº 14.133/2021. </w:t>
      </w:r>
    </w:p>
    <w:p w14:paraId="40B4172E"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57EA1AD3" w14:textId="4EFDD759"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 xml:space="preserve">.7. As certidões que não possuírem especificação a respeito do prazo de validade serão aceitas com até 90 (noventa) dias da data de sua expedição. </w:t>
      </w:r>
    </w:p>
    <w:p w14:paraId="4B13E5B2"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555FBDB9" w14:textId="09289265"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.8. Os documentos apresentados para habilitação deverão estar em nome da licitante e, preferencialmente, com o número do CNPJ/MF. Se a licitante for matriz, todos os documentos deverão estar em nome da matriz. Se for filial, toda a documentação deverá estar em nome da filial, exceto aqueles que, pela própria natureza ou determinação legal, forem comprovadamente emitidos apenas em nome da matriz ou cuja validade abranja todos os estabelecimentos da empresa.</w:t>
      </w:r>
    </w:p>
    <w:p w14:paraId="54FE36CD" w14:textId="77777777" w:rsidR="00DB17E0" w:rsidRPr="00F90431" w:rsidRDefault="00DB17E0" w:rsidP="00DB17E0">
      <w:pPr>
        <w:pStyle w:val="PargrafodaLista"/>
        <w:spacing w:after="0" w:line="240" w:lineRule="auto"/>
        <w:ind w:left="0"/>
        <w:jc w:val="both"/>
        <w:rPr>
          <w:rFonts w:ascii="Amasis MT Pro" w:hAnsi="Amasis MT Pro"/>
          <w:sz w:val="24"/>
          <w:szCs w:val="24"/>
        </w:rPr>
      </w:pPr>
    </w:p>
    <w:p w14:paraId="37893316" w14:textId="63823ED6" w:rsidR="00DB17E0" w:rsidRPr="00F90431" w:rsidRDefault="00E97877" w:rsidP="00DB17E0">
      <w:pPr>
        <w:pStyle w:val="PargrafodaLista"/>
        <w:spacing w:after="0" w:line="240" w:lineRule="auto"/>
        <w:ind w:left="0"/>
        <w:jc w:val="both"/>
        <w:rPr>
          <w:rFonts w:ascii="Amasis MT Pro" w:hAnsi="Amasis MT Pro"/>
          <w:sz w:val="24"/>
          <w:szCs w:val="24"/>
        </w:rPr>
      </w:pPr>
      <w:r>
        <w:rPr>
          <w:rFonts w:ascii="Amasis MT Pro" w:hAnsi="Amasis MT Pro"/>
          <w:sz w:val="24"/>
          <w:szCs w:val="24"/>
        </w:rPr>
        <w:t>10</w:t>
      </w:r>
      <w:r w:rsidR="00DB17E0" w:rsidRPr="00F90431">
        <w:rPr>
          <w:rFonts w:ascii="Amasis MT Pro" w:hAnsi="Amasis MT Pro"/>
          <w:sz w:val="24"/>
          <w:szCs w:val="24"/>
        </w:rPr>
        <w:t xml:space="preserve">.9. Todas as empresas licitantes no ato de cadastrar a proposta do Pregão na </w:t>
      </w:r>
      <w:r w:rsidR="003C5475" w:rsidRPr="003C5475">
        <w:rPr>
          <w:rFonts w:ascii="Amasis MT Pro" w:hAnsi="Amasis MT Pro"/>
          <w:sz w:val="24"/>
          <w:szCs w:val="24"/>
        </w:rPr>
        <w:t>plataforma de licitações Licitar Digital (</w:t>
      </w:r>
      <w:hyperlink r:id="rId28" w:history="1">
        <w:r w:rsidR="003C5475" w:rsidRPr="00361ADA">
          <w:rPr>
            <w:rStyle w:val="Hyperlink"/>
            <w:rFonts w:ascii="Amasis MT Pro" w:hAnsi="Amasis MT Pro"/>
            <w:sz w:val="24"/>
            <w:szCs w:val="24"/>
          </w:rPr>
          <w:t>www.licitardigital.com.br</w:t>
        </w:r>
      </w:hyperlink>
      <w:r w:rsidR="003C5475" w:rsidRPr="003C5475">
        <w:rPr>
          <w:rFonts w:ascii="Amasis MT Pro" w:hAnsi="Amasis MT Pro"/>
          <w:sz w:val="24"/>
          <w:szCs w:val="24"/>
        </w:rPr>
        <w:t>)</w:t>
      </w:r>
      <w:r w:rsidR="003C5475">
        <w:rPr>
          <w:rFonts w:ascii="Amasis MT Pro" w:hAnsi="Amasis MT Pro"/>
          <w:sz w:val="24"/>
          <w:szCs w:val="24"/>
        </w:rPr>
        <w:t xml:space="preserve"> </w:t>
      </w:r>
      <w:r w:rsidR="00DB17E0" w:rsidRPr="00F90431">
        <w:rPr>
          <w:rFonts w:ascii="Amasis MT Pro" w:hAnsi="Amasis MT Pro"/>
          <w:sz w:val="24"/>
          <w:szCs w:val="24"/>
        </w:rPr>
        <w:t xml:space="preserve">deverão anexar em local apropriado toda a documentação de habilitação de forma digital. </w:t>
      </w:r>
    </w:p>
    <w:p w14:paraId="2D50DC94" w14:textId="77777777" w:rsidR="00DB17E0" w:rsidRDefault="00DB17E0" w:rsidP="00E82DF1">
      <w:pPr>
        <w:ind w:right="-2"/>
        <w:jc w:val="both"/>
        <w:rPr>
          <w:rFonts w:ascii="Amasis MT Pro" w:hAnsi="Amasis MT Pro"/>
          <w:sz w:val="24"/>
          <w:szCs w:val="24"/>
        </w:rPr>
      </w:pPr>
    </w:p>
    <w:p w14:paraId="3366DF6C" w14:textId="2C51A4D5" w:rsidR="007C0081" w:rsidRPr="00F90431" w:rsidRDefault="006E1E35" w:rsidP="006E1E35">
      <w:pPr>
        <w:shd w:val="clear" w:color="auto" w:fill="BFBFBF" w:themeFill="background1" w:themeFillShade="BF"/>
        <w:ind w:right="-2"/>
        <w:jc w:val="both"/>
        <w:rPr>
          <w:rFonts w:ascii="Amasis MT Pro" w:hAnsi="Amasis MT Pro"/>
          <w:b/>
          <w:sz w:val="24"/>
          <w:szCs w:val="24"/>
        </w:rPr>
      </w:pPr>
      <w:r w:rsidRPr="00F90431">
        <w:rPr>
          <w:rFonts w:ascii="Amasis MT Pro" w:hAnsi="Amasis MT Pro"/>
          <w:b/>
          <w:sz w:val="24"/>
          <w:szCs w:val="24"/>
        </w:rPr>
        <w:t xml:space="preserve">DA </w:t>
      </w:r>
      <w:r w:rsidR="007C0081" w:rsidRPr="00F90431">
        <w:rPr>
          <w:rFonts w:ascii="Amasis MT Pro" w:hAnsi="Amasis MT Pro"/>
          <w:b/>
          <w:sz w:val="24"/>
          <w:szCs w:val="24"/>
        </w:rPr>
        <w:t>EXECUÇÃO DO CONTRATUAL (arts. 6º, XXIII, alínea “e” da Lei nº 14.133/2021).</w:t>
      </w:r>
    </w:p>
    <w:p w14:paraId="0C95F752" w14:textId="30E5E9C2" w:rsidR="007C0081" w:rsidRPr="00F90431" w:rsidRDefault="006E1E35" w:rsidP="00400517">
      <w:pPr>
        <w:ind w:right="-2"/>
        <w:jc w:val="both"/>
        <w:rPr>
          <w:rFonts w:ascii="Amasis MT Pro" w:hAnsi="Amasis MT Pro"/>
          <w:sz w:val="24"/>
          <w:szCs w:val="24"/>
        </w:rPr>
      </w:pPr>
      <w:r w:rsidRPr="00F90431">
        <w:rPr>
          <w:rFonts w:ascii="Amasis MT Pro" w:hAnsi="Amasis MT Pro"/>
          <w:sz w:val="24"/>
          <w:szCs w:val="24"/>
        </w:rPr>
        <w:t>1</w:t>
      </w:r>
      <w:r w:rsidR="007C0081" w:rsidRPr="00F90431">
        <w:rPr>
          <w:rFonts w:ascii="Amasis MT Pro" w:hAnsi="Amasis MT Pro"/>
          <w:sz w:val="24"/>
          <w:szCs w:val="24"/>
        </w:rPr>
        <w:t>1.1. Após a emissão do empenho ou contrato a empresa será convocada para entrega do objeto, com o prazo de entrega de até 60 (sessenta) dias.</w:t>
      </w:r>
    </w:p>
    <w:p w14:paraId="703DCA65" w14:textId="13C610B7" w:rsidR="007C0081" w:rsidRPr="00F90431" w:rsidRDefault="00FB4085" w:rsidP="00400517">
      <w:pPr>
        <w:ind w:right="-2"/>
        <w:jc w:val="both"/>
        <w:rPr>
          <w:rFonts w:ascii="Amasis MT Pro" w:hAnsi="Amasis MT Pro"/>
          <w:sz w:val="24"/>
          <w:szCs w:val="24"/>
        </w:rPr>
      </w:pPr>
      <w:r w:rsidRPr="00F90431">
        <w:rPr>
          <w:rFonts w:ascii="Amasis MT Pro" w:hAnsi="Amasis MT Pro"/>
          <w:sz w:val="24"/>
          <w:szCs w:val="24"/>
        </w:rPr>
        <w:t>1</w:t>
      </w:r>
      <w:r w:rsidR="007C0081" w:rsidRPr="00F90431">
        <w:rPr>
          <w:rFonts w:ascii="Amasis MT Pro" w:hAnsi="Amasis MT Pro"/>
          <w:sz w:val="24"/>
          <w:szCs w:val="24"/>
        </w:rPr>
        <w:t>1.2. O recebimento do objeto não exclui a responsabilidade da contratada pelos prejuízos e/ou substituição resultantes na incorreta execução do contrato.</w:t>
      </w:r>
    </w:p>
    <w:p w14:paraId="0D8A7B15" w14:textId="43802D9F" w:rsidR="007C0081" w:rsidRPr="00F90431" w:rsidRDefault="00FB4085" w:rsidP="00400517">
      <w:pPr>
        <w:ind w:right="-2"/>
        <w:jc w:val="both"/>
        <w:rPr>
          <w:rFonts w:ascii="Amasis MT Pro" w:hAnsi="Amasis MT Pro"/>
          <w:sz w:val="24"/>
          <w:szCs w:val="24"/>
        </w:rPr>
      </w:pPr>
      <w:r w:rsidRPr="00F90431">
        <w:rPr>
          <w:rFonts w:ascii="Amasis MT Pro" w:hAnsi="Amasis MT Pro"/>
          <w:sz w:val="24"/>
          <w:szCs w:val="24"/>
        </w:rPr>
        <w:t>1</w:t>
      </w:r>
      <w:r w:rsidR="007C0081" w:rsidRPr="00F90431">
        <w:rPr>
          <w:rFonts w:ascii="Amasis MT Pro" w:hAnsi="Amasis MT Pro"/>
          <w:sz w:val="24"/>
          <w:szCs w:val="24"/>
        </w:rPr>
        <w:t xml:space="preserve">1.3. O contrato deverá ser executado fielmente pelas partes, de acordo com as cláusulas avençadas e nos termos da Lei Federal nº 14.133/2021, e cada parte responderá pelas consequências de sua inexecução total ou parcial. </w:t>
      </w:r>
    </w:p>
    <w:p w14:paraId="14A087CF" w14:textId="281F7A9D" w:rsidR="007C0081" w:rsidRPr="00F90431" w:rsidRDefault="00FB4085" w:rsidP="00400517">
      <w:pPr>
        <w:ind w:right="-2"/>
        <w:jc w:val="both"/>
        <w:rPr>
          <w:rFonts w:ascii="Amasis MT Pro" w:hAnsi="Amasis MT Pro"/>
          <w:sz w:val="24"/>
          <w:szCs w:val="24"/>
        </w:rPr>
      </w:pPr>
      <w:r w:rsidRPr="00F90431">
        <w:rPr>
          <w:rFonts w:ascii="Amasis MT Pro" w:hAnsi="Amasis MT Pro"/>
          <w:sz w:val="24"/>
          <w:szCs w:val="24"/>
        </w:rPr>
        <w:t>1</w:t>
      </w:r>
      <w:r w:rsidR="007C0081" w:rsidRPr="00F90431">
        <w:rPr>
          <w:rFonts w:ascii="Amasis MT Pro" w:hAnsi="Amasis MT Pro"/>
          <w:sz w:val="24"/>
          <w:szCs w:val="24"/>
        </w:rPr>
        <w:t>1.4. A execução do contrato caberá a fiscalização a cada órgão emitente da ordem de fornecimento ou nota de empenho.</w:t>
      </w:r>
    </w:p>
    <w:p w14:paraId="6D86C5FF" w14:textId="672657FC" w:rsidR="00CA710F" w:rsidRPr="00F90431" w:rsidRDefault="00CA710F" w:rsidP="00AD7B7A">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DAS OBRIGAÇÕES DO CONTRATANTE</w:t>
      </w:r>
    </w:p>
    <w:p w14:paraId="6666B182" w14:textId="77777777" w:rsidR="00CA710F" w:rsidRPr="00F90431" w:rsidRDefault="00CA710F" w:rsidP="00CA710F">
      <w:pPr>
        <w:spacing w:after="0" w:line="240" w:lineRule="auto"/>
        <w:jc w:val="both"/>
        <w:rPr>
          <w:rFonts w:ascii="Amasis MT Pro" w:hAnsi="Amasis MT Pro"/>
          <w:b/>
          <w:sz w:val="24"/>
          <w:szCs w:val="24"/>
        </w:rPr>
      </w:pPr>
    </w:p>
    <w:p w14:paraId="0CB4BB65" w14:textId="4AA1A300" w:rsidR="00CA710F" w:rsidRPr="00F90431" w:rsidRDefault="004108D0" w:rsidP="00CA710F">
      <w:pPr>
        <w:spacing w:after="0" w:line="240" w:lineRule="auto"/>
        <w:jc w:val="both"/>
        <w:rPr>
          <w:rFonts w:ascii="Amasis MT Pro" w:hAnsi="Amasis MT Pro"/>
          <w:sz w:val="24"/>
          <w:szCs w:val="24"/>
        </w:rPr>
      </w:pPr>
      <w:r w:rsidRPr="00F90431">
        <w:rPr>
          <w:rFonts w:ascii="Amasis MT Pro" w:hAnsi="Amasis MT Pro"/>
          <w:sz w:val="24"/>
          <w:szCs w:val="24"/>
        </w:rPr>
        <w:t>12</w:t>
      </w:r>
      <w:r w:rsidR="00CA710F" w:rsidRPr="00F90431">
        <w:rPr>
          <w:rFonts w:ascii="Amasis MT Pro" w:hAnsi="Amasis MT Pro"/>
          <w:sz w:val="24"/>
          <w:szCs w:val="24"/>
        </w:rPr>
        <w:t>.1 Firmar os contratos decorrentes da Ata de Registro de Preços diretamente com a empresa detentora.</w:t>
      </w:r>
    </w:p>
    <w:p w14:paraId="0C85CC24" w14:textId="77777777" w:rsidR="00CA710F" w:rsidRPr="00F90431" w:rsidRDefault="00CA710F" w:rsidP="00CA710F">
      <w:pPr>
        <w:spacing w:after="0" w:line="240" w:lineRule="auto"/>
        <w:jc w:val="both"/>
        <w:rPr>
          <w:rFonts w:ascii="Amasis MT Pro" w:hAnsi="Amasis MT Pro"/>
          <w:sz w:val="24"/>
          <w:szCs w:val="24"/>
        </w:rPr>
      </w:pPr>
    </w:p>
    <w:p w14:paraId="03F52845" w14:textId="7CEE4B52" w:rsidR="00CA710F" w:rsidRPr="00F90431" w:rsidRDefault="004108D0" w:rsidP="00CA710F">
      <w:pPr>
        <w:spacing w:after="0" w:line="240" w:lineRule="auto"/>
        <w:jc w:val="both"/>
        <w:rPr>
          <w:rFonts w:ascii="Amasis MT Pro" w:hAnsi="Amasis MT Pro"/>
          <w:sz w:val="24"/>
          <w:szCs w:val="24"/>
        </w:rPr>
      </w:pPr>
      <w:r w:rsidRPr="00F90431">
        <w:rPr>
          <w:rFonts w:ascii="Amasis MT Pro" w:hAnsi="Amasis MT Pro"/>
          <w:sz w:val="24"/>
          <w:szCs w:val="24"/>
        </w:rPr>
        <w:t>12.</w:t>
      </w:r>
      <w:r w:rsidR="00CA710F" w:rsidRPr="00F90431">
        <w:rPr>
          <w:rFonts w:ascii="Amasis MT Pro" w:hAnsi="Amasis MT Pro"/>
          <w:sz w:val="24"/>
          <w:szCs w:val="24"/>
        </w:rPr>
        <w:t>2. Efetuar os pagamentos devidos, na forma e condições ora estipuladas.</w:t>
      </w:r>
    </w:p>
    <w:p w14:paraId="6F169277" w14:textId="77777777" w:rsidR="00CA710F" w:rsidRPr="00F90431" w:rsidRDefault="00CA710F" w:rsidP="00CA710F">
      <w:pPr>
        <w:spacing w:after="0" w:line="240" w:lineRule="auto"/>
        <w:jc w:val="both"/>
        <w:rPr>
          <w:rFonts w:ascii="Amasis MT Pro" w:hAnsi="Amasis MT Pro"/>
          <w:sz w:val="24"/>
          <w:szCs w:val="24"/>
        </w:rPr>
      </w:pPr>
    </w:p>
    <w:p w14:paraId="4FFDD04C" w14:textId="3DD7944C" w:rsidR="00CA710F" w:rsidRPr="00F90431" w:rsidRDefault="004108D0" w:rsidP="00CA710F">
      <w:pPr>
        <w:spacing w:after="0" w:line="240" w:lineRule="auto"/>
        <w:jc w:val="both"/>
        <w:rPr>
          <w:rFonts w:ascii="Amasis MT Pro" w:hAnsi="Amasis MT Pro"/>
          <w:sz w:val="24"/>
          <w:szCs w:val="24"/>
        </w:rPr>
      </w:pPr>
      <w:r w:rsidRPr="00F90431">
        <w:rPr>
          <w:rFonts w:ascii="Amasis MT Pro" w:hAnsi="Amasis MT Pro"/>
          <w:sz w:val="24"/>
          <w:szCs w:val="24"/>
        </w:rPr>
        <w:t>12.</w:t>
      </w:r>
      <w:r w:rsidR="00CA710F" w:rsidRPr="00F90431">
        <w:rPr>
          <w:rFonts w:ascii="Amasis MT Pro" w:hAnsi="Amasis MT Pro"/>
          <w:sz w:val="24"/>
          <w:szCs w:val="24"/>
        </w:rPr>
        <w:t>3. Prestar todos os esclarecimentos necessários para o fornecimento do objeto desta contratação.</w:t>
      </w:r>
    </w:p>
    <w:p w14:paraId="572CD132" w14:textId="77777777" w:rsidR="00CA710F" w:rsidRPr="00F90431" w:rsidRDefault="00CA710F" w:rsidP="00CA710F">
      <w:pPr>
        <w:spacing w:after="0" w:line="240" w:lineRule="auto"/>
        <w:jc w:val="both"/>
        <w:rPr>
          <w:rFonts w:ascii="Amasis MT Pro" w:hAnsi="Amasis MT Pro"/>
          <w:sz w:val="24"/>
          <w:szCs w:val="24"/>
        </w:rPr>
      </w:pPr>
    </w:p>
    <w:p w14:paraId="6D623FFB" w14:textId="7268A65C" w:rsidR="00CA710F" w:rsidRPr="00F90431" w:rsidRDefault="004108D0" w:rsidP="00CA710F">
      <w:pPr>
        <w:spacing w:after="0" w:line="240" w:lineRule="auto"/>
        <w:jc w:val="both"/>
        <w:rPr>
          <w:rFonts w:ascii="Amasis MT Pro" w:hAnsi="Amasis MT Pro"/>
          <w:sz w:val="24"/>
          <w:szCs w:val="24"/>
        </w:rPr>
      </w:pPr>
      <w:r w:rsidRPr="00F90431">
        <w:rPr>
          <w:rFonts w:ascii="Amasis MT Pro" w:hAnsi="Amasis MT Pro"/>
          <w:sz w:val="24"/>
          <w:szCs w:val="24"/>
        </w:rPr>
        <w:t>12.</w:t>
      </w:r>
      <w:r w:rsidR="00CA710F" w:rsidRPr="00F90431">
        <w:rPr>
          <w:rFonts w:ascii="Amasis MT Pro" w:hAnsi="Amasis MT Pro"/>
          <w:sz w:val="24"/>
          <w:szCs w:val="24"/>
        </w:rPr>
        <w:t>4. Zelar pela boa qualidade do objeto recebido, receber, apurar e solucionar queixas e reclamações, quando for o caso.</w:t>
      </w:r>
    </w:p>
    <w:p w14:paraId="6D3D71B3" w14:textId="77777777" w:rsidR="00CA710F" w:rsidRPr="00F90431" w:rsidRDefault="00CA710F" w:rsidP="00CA710F">
      <w:pPr>
        <w:spacing w:after="0" w:line="240" w:lineRule="auto"/>
        <w:jc w:val="both"/>
        <w:rPr>
          <w:rFonts w:ascii="Amasis MT Pro" w:hAnsi="Amasis MT Pro"/>
          <w:sz w:val="24"/>
          <w:szCs w:val="24"/>
        </w:rPr>
      </w:pPr>
    </w:p>
    <w:p w14:paraId="693FC10F" w14:textId="68AE08C9" w:rsidR="00CA710F" w:rsidRPr="00F90431" w:rsidRDefault="004108D0" w:rsidP="00CA710F">
      <w:pPr>
        <w:spacing w:after="0" w:line="240" w:lineRule="auto"/>
        <w:jc w:val="both"/>
        <w:rPr>
          <w:rFonts w:ascii="Amasis MT Pro" w:hAnsi="Amasis MT Pro"/>
          <w:sz w:val="24"/>
          <w:szCs w:val="24"/>
        </w:rPr>
      </w:pPr>
      <w:r w:rsidRPr="00F90431">
        <w:rPr>
          <w:rFonts w:ascii="Amasis MT Pro" w:hAnsi="Amasis MT Pro"/>
          <w:sz w:val="24"/>
          <w:szCs w:val="24"/>
        </w:rPr>
        <w:t>12.</w:t>
      </w:r>
      <w:r w:rsidR="00CA710F" w:rsidRPr="00F90431">
        <w:rPr>
          <w:rFonts w:ascii="Amasis MT Pro" w:hAnsi="Amasis MT Pro"/>
          <w:sz w:val="24"/>
          <w:szCs w:val="24"/>
        </w:rPr>
        <w:t>5. Indicar funcionário para fiscalizar a execução do Contrato.</w:t>
      </w:r>
    </w:p>
    <w:p w14:paraId="4DDE3EFB" w14:textId="77777777" w:rsidR="00CA710F" w:rsidRPr="00F90431" w:rsidRDefault="00CA710F" w:rsidP="00CA710F">
      <w:pPr>
        <w:spacing w:after="0" w:line="240" w:lineRule="auto"/>
        <w:jc w:val="both"/>
        <w:rPr>
          <w:rFonts w:ascii="Amasis MT Pro" w:hAnsi="Amasis MT Pro"/>
          <w:sz w:val="24"/>
          <w:szCs w:val="24"/>
        </w:rPr>
      </w:pPr>
    </w:p>
    <w:p w14:paraId="6222F78D" w14:textId="2BE89863" w:rsidR="00CA710F" w:rsidRPr="00F90431" w:rsidRDefault="004108D0" w:rsidP="00CA710F">
      <w:pPr>
        <w:spacing w:after="0" w:line="240" w:lineRule="auto"/>
        <w:jc w:val="both"/>
        <w:rPr>
          <w:rFonts w:ascii="Amasis MT Pro" w:hAnsi="Amasis MT Pro"/>
          <w:sz w:val="24"/>
          <w:szCs w:val="24"/>
        </w:rPr>
      </w:pPr>
      <w:r w:rsidRPr="00F90431">
        <w:rPr>
          <w:rFonts w:ascii="Amasis MT Pro" w:hAnsi="Amasis MT Pro"/>
          <w:sz w:val="24"/>
          <w:szCs w:val="24"/>
        </w:rPr>
        <w:t xml:space="preserve">12. </w:t>
      </w:r>
      <w:r w:rsidR="00CA710F" w:rsidRPr="00F90431">
        <w:rPr>
          <w:rFonts w:ascii="Amasis MT Pro" w:hAnsi="Amasis MT Pro"/>
          <w:sz w:val="24"/>
          <w:szCs w:val="24"/>
        </w:rPr>
        <w:t xml:space="preserve">6. Comunicar à empresa contratada, por escrito, a respeito de supressão ou do acréscimo previsto neste contrato, encaminhando o respectivo termo aditivo para ser assinado. </w:t>
      </w:r>
    </w:p>
    <w:p w14:paraId="727FCA4A" w14:textId="77777777" w:rsidR="00CA710F" w:rsidRPr="00F90431" w:rsidRDefault="00CA710F" w:rsidP="00CA710F">
      <w:pPr>
        <w:spacing w:after="0" w:line="240" w:lineRule="auto"/>
        <w:jc w:val="both"/>
        <w:rPr>
          <w:rFonts w:ascii="Amasis MT Pro" w:hAnsi="Amasis MT Pro"/>
          <w:sz w:val="24"/>
          <w:szCs w:val="24"/>
        </w:rPr>
      </w:pPr>
    </w:p>
    <w:p w14:paraId="2B807291" w14:textId="35B98D7A" w:rsidR="00CA710F" w:rsidRPr="00F90431" w:rsidRDefault="00CA710F" w:rsidP="00DC30D7">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DAS OBRIGAÇÕES DA CONTRATADA</w:t>
      </w:r>
    </w:p>
    <w:p w14:paraId="79B7FDEA" w14:textId="77777777" w:rsidR="00CA710F" w:rsidRPr="00F90431" w:rsidRDefault="00CA710F" w:rsidP="00CA710F">
      <w:pPr>
        <w:spacing w:after="0" w:line="240" w:lineRule="auto"/>
        <w:jc w:val="both"/>
        <w:rPr>
          <w:rFonts w:ascii="Amasis MT Pro" w:hAnsi="Amasis MT Pro"/>
          <w:b/>
          <w:sz w:val="24"/>
          <w:szCs w:val="24"/>
        </w:rPr>
      </w:pPr>
    </w:p>
    <w:p w14:paraId="2294E0A9" w14:textId="35E0674B" w:rsidR="00CA710F" w:rsidRPr="00F90431" w:rsidRDefault="00DC30D7" w:rsidP="00CA710F">
      <w:pPr>
        <w:spacing w:after="0" w:line="240" w:lineRule="auto"/>
        <w:jc w:val="both"/>
        <w:rPr>
          <w:rFonts w:ascii="Amasis MT Pro" w:hAnsi="Amasis MT Pro"/>
          <w:sz w:val="24"/>
          <w:szCs w:val="24"/>
        </w:rPr>
      </w:pPr>
      <w:r w:rsidRPr="00F90431">
        <w:rPr>
          <w:rFonts w:ascii="Amasis MT Pro" w:hAnsi="Amasis MT Pro"/>
          <w:sz w:val="24"/>
          <w:szCs w:val="24"/>
        </w:rPr>
        <w:t>13.</w:t>
      </w:r>
      <w:r w:rsidR="00CA710F" w:rsidRPr="00F90431">
        <w:rPr>
          <w:rFonts w:ascii="Amasis MT Pro" w:hAnsi="Amasis MT Pro"/>
          <w:sz w:val="24"/>
          <w:szCs w:val="24"/>
        </w:rPr>
        <w:t>1. Manter durante toda a execução do contrato, em compatibilidade com as obrigações por ele assumidas, todas as condições de habilitação e qualificação exigidas.</w:t>
      </w:r>
    </w:p>
    <w:p w14:paraId="447B878A" w14:textId="77777777" w:rsidR="00CA710F" w:rsidRPr="00F90431" w:rsidRDefault="00CA710F" w:rsidP="00CA710F">
      <w:pPr>
        <w:spacing w:after="0" w:line="240" w:lineRule="auto"/>
        <w:jc w:val="both"/>
        <w:rPr>
          <w:rFonts w:ascii="Amasis MT Pro" w:hAnsi="Amasis MT Pro"/>
          <w:sz w:val="24"/>
          <w:szCs w:val="24"/>
        </w:rPr>
      </w:pPr>
    </w:p>
    <w:p w14:paraId="520B924C" w14:textId="0BEF24BE" w:rsidR="00CA710F" w:rsidRPr="00F90431" w:rsidRDefault="00DC30D7" w:rsidP="00CA710F">
      <w:pPr>
        <w:spacing w:after="0" w:line="240" w:lineRule="auto"/>
        <w:jc w:val="both"/>
        <w:rPr>
          <w:rFonts w:ascii="Amasis MT Pro" w:hAnsi="Amasis MT Pro"/>
          <w:sz w:val="24"/>
          <w:szCs w:val="24"/>
        </w:rPr>
      </w:pPr>
      <w:r w:rsidRPr="00F90431">
        <w:rPr>
          <w:rFonts w:ascii="Amasis MT Pro" w:hAnsi="Amasis MT Pro"/>
          <w:sz w:val="24"/>
          <w:szCs w:val="24"/>
        </w:rPr>
        <w:t>13.</w:t>
      </w:r>
      <w:r w:rsidR="00CA710F" w:rsidRPr="00F90431">
        <w:rPr>
          <w:rFonts w:ascii="Amasis MT Pro" w:hAnsi="Amasis MT Pro"/>
          <w:sz w:val="24"/>
          <w:szCs w:val="24"/>
        </w:rPr>
        <w:t xml:space="preserve">2. Indicar preposto, aceito pelo ÓRGÃO PARTICIPANTE, para representa-lo na execução do contrato. </w:t>
      </w:r>
    </w:p>
    <w:p w14:paraId="20F84D4C" w14:textId="77777777" w:rsidR="00CA710F" w:rsidRPr="00F90431" w:rsidRDefault="00CA710F" w:rsidP="00CA710F">
      <w:pPr>
        <w:spacing w:after="0" w:line="240" w:lineRule="auto"/>
        <w:jc w:val="both"/>
        <w:rPr>
          <w:rFonts w:ascii="Amasis MT Pro" w:hAnsi="Amasis MT Pro"/>
          <w:sz w:val="24"/>
          <w:szCs w:val="24"/>
        </w:rPr>
      </w:pPr>
    </w:p>
    <w:p w14:paraId="70BA0E5C" w14:textId="77777777" w:rsidR="00CA710F" w:rsidRPr="00F90431" w:rsidRDefault="00CA710F" w:rsidP="00CA710F">
      <w:pPr>
        <w:spacing w:after="0" w:line="240" w:lineRule="auto"/>
        <w:jc w:val="both"/>
        <w:rPr>
          <w:rFonts w:ascii="Amasis MT Pro" w:hAnsi="Amasis MT Pro"/>
          <w:sz w:val="24"/>
          <w:szCs w:val="24"/>
        </w:rPr>
      </w:pPr>
      <w:r w:rsidRPr="00F90431">
        <w:rPr>
          <w:rFonts w:ascii="Amasis MT Pro" w:hAnsi="Amasis MT Pro"/>
          <w:sz w:val="24"/>
          <w:szCs w:val="24"/>
        </w:rPr>
        <w:t>5.1.3. Reparar, corrigir, remover, reconstruir ou substituir, às suas expensas, no total ou em parte, o objeto do contrato em que se verificarem vícios, defeitos ou incorreções resultantes da execução ou da entrega dos materiais.</w:t>
      </w:r>
    </w:p>
    <w:p w14:paraId="2CC5D0A4" w14:textId="77777777" w:rsidR="00CA710F" w:rsidRPr="00F90431" w:rsidRDefault="00CA710F" w:rsidP="00CA710F">
      <w:pPr>
        <w:spacing w:after="0" w:line="240" w:lineRule="auto"/>
        <w:jc w:val="both"/>
        <w:rPr>
          <w:rFonts w:ascii="Amasis MT Pro" w:hAnsi="Amasis MT Pro"/>
          <w:sz w:val="24"/>
          <w:szCs w:val="24"/>
        </w:rPr>
      </w:pPr>
    </w:p>
    <w:p w14:paraId="3BE1E8BD" w14:textId="39528EE3" w:rsidR="00CA710F" w:rsidRPr="00F90431" w:rsidRDefault="00DC30D7" w:rsidP="00CA710F">
      <w:pPr>
        <w:spacing w:after="0" w:line="240" w:lineRule="auto"/>
        <w:jc w:val="both"/>
        <w:rPr>
          <w:rFonts w:ascii="Amasis MT Pro" w:hAnsi="Amasis MT Pro"/>
          <w:sz w:val="24"/>
          <w:szCs w:val="24"/>
        </w:rPr>
      </w:pPr>
      <w:r w:rsidRPr="00F90431">
        <w:rPr>
          <w:rFonts w:ascii="Amasis MT Pro" w:hAnsi="Amasis MT Pro"/>
          <w:sz w:val="24"/>
          <w:szCs w:val="24"/>
        </w:rPr>
        <w:t>13.</w:t>
      </w:r>
      <w:r w:rsidR="00CA710F" w:rsidRPr="00F90431">
        <w:rPr>
          <w:rFonts w:ascii="Amasis MT Pro" w:hAnsi="Amasis MT Pro"/>
          <w:sz w:val="24"/>
          <w:szCs w:val="24"/>
        </w:rPr>
        <w:t>4. Ressarcir os danos causados diretamente à Administração ou a terceiros, decorrentes de sua culpa ou dolo na execução do contrato, não excluindo ou reduzindo essa responsabilidade a fiscalização ou o acompanhamento pelo contratante.</w:t>
      </w:r>
    </w:p>
    <w:p w14:paraId="64AA673C" w14:textId="77777777" w:rsidR="00CA710F" w:rsidRPr="00F90431" w:rsidRDefault="00CA710F" w:rsidP="00CA710F">
      <w:pPr>
        <w:spacing w:after="0" w:line="240" w:lineRule="auto"/>
        <w:jc w:val="both"/>
        <w:rPr>
          <w:rFonts w:ascii="Amasis MT Pro" w:hAnsi="Amasis MT Pro"/>
          <w:sz w:val="24"/>
          <w:szCs w:val="24"/>
        </w:rPr>
      </w:pPr>
    </w:p>
    <w:p w14:paraId="78475B0F" w14:textId="06238995" w:rsidR="00CA710F" w:rsidRPr="00F90431" w:rsidRDefault="00DC30D7" w:rsidP="00CA710F">
      <w:pPr>
        <w:spacing w:after="0" w:line="240" w:lineRule="auto"/>
        <w:jc w:val="both"/>
        <w:rPr>
          <w:rFonts w:ascii="Amasis MT Pro" w:hAnsi="Amasis MT Pro"/>
          <w:sz w:val="24"/>
          <w:szCs w:val="24"/>
        </w:rPr>
      </w:pPr>
      <w:r w:rsidRPr="00F90431">
        <w:rPr>
          <w:rFonts w:ascii="Amasis MT Pro" w:hAnsi="Amasis MT Pro"/>
          <w:sz w:val="24"/>
          <w:szCs w:val="24"/>
        </w:rPr>
        <w:t>13.</w:t>
      </w:r>
      <w:r w:rsidR="00CA710F" w:rsidRPr="00F90431">
        <w:rPr>
          <w:rFonts w:ascii="Amasis MT Pro" w:hAnsi="Amasis MT Pro"/>
          <w:sz w:val="24"/>
          <w:szCs w:val="24"/>
        </w:rPr>
        <w:t>5. Pagar todas as obrigações fiscais, previdenciárias, comerciais e trabalhistas decorrentes dos produtos, não podendo ceder ou transferir a terceiros, os direitos e obrigações decorrentes deste contrato.</w:t>
      </w:r>
    </w:p>
    <w:p w14:paraId="647D4EB9" w14:textId="77777777" w:rsidR="00CA710F" w:rsidRPr="00F90431" w:rsidRDefault="00CA710F" w:rsidP="00CA710F">
      <w:pPr>
        <w:spacing w:after="0" w:line="240" w:lineRule="auto"/>
        <w:jc w:val="both"/>
        <w:rPr>
          <w:rFonts w:ascii="Amasis MT Pro" w:hAnsi="Amasis MT Pro"/>
          <w:sz w:val="24"/>
          <w:szCs w:val="24"/>
        </w:rPr>
      </w:pPr>
    </w:p>
    <w:p w14:paraId="36420E36" w14:textId="736D6D3B" w:rsidR="00CA710F" w:rsidRPr="00F90431" w:rsidRDefault="00CA710F" w:rsidP="00DC30D7">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DO TERMO CONTRATUAL</w:t>
      </w:r>
    </w:p>
    <w:p w14:paraId="1F2802E3" w14:textId="77777777" w:rsidR="00CA710F" w:rsidRPr="00F90431" w:rsidRDefault="00CA710F" w:rsidP="00CA710F">
      <w:pPr>
        <w:spacing w:after="0" w:line="240" w:lineRule="auto"/>
        <w:jc w:val="both"/>
        <w:rPr>
          <w:rFonts w:ascii="Amasis MT Pro" w:hAnsi="Amasis MT Pro"/>
          <w:b/>
          <w:sz w:val="24"/>
          <w:szCs w:val="24"/>
        </w:rPr>
      </w:pPr>
    </w:p>
    <w:p w14:paraId="5D038D10" w14:textId="27E344CB" w:rsidR="00CA710F" w:rsidRPr="00F90431" w:rsidRDefault="00DC30D7" w:rsidP="00CA710F">
      <w:pPr>
        <w:spacing w:after="0" w:line="240" w:lineRule="auto"/>
        <w:jc w:val="both"/>
        <w:rPr>
          <w:rFonts w:ascii="Amasis MT Pro" w:hAnsi="Amasis MT Pro"/>
          <w:sz w:val="24"/>
          <w:szCs w:val="24"/>
        </w:rPr>
      </w:pPr>
      <w:r w:rsidRPr="00F90431">
        <w:rPr>
          <w:rFonts w:ascii="Amasis MT Pro" w:hAnsi="Amasis MT Pro"/>
          <w:sz w:val="24"/>
          <w:szCs w:val="24"/>
        </w:rPr>
        <w:t>14.</w:t>
      </w:r>
      <w:r w:rsidR="00CA710F" w:rsidRPr="00F90431">
        <w:rPr>
          <w:rFonts w:ascii="Amasis MT Pro" w:hAnsi="Amasis MT Pro"/>
          <w:sz w:val="24"/>
          <w:szCs w:val="24"/>
        </w:rPr>
        <w:t xml:space="preserve">1. As obrigações decorrentes desta Ata de Registro de Preços serão formalizadas através de termo contratual, podendo consubstanciar-se na própria nota de empenho ou ordem de fornecimento, conforme previsto na Lei Federal nº 14.133/2021. </w:t>
      </w:r>
    </w:p>
    <w:p w14:paraId="6C478D67" w14:textId="77777777" w:rsidR="00CA710F" w:rsidRPr="00F90431" w:rsidRDefault="00CA710F" w:rsidP="00CA710F">
      <w:pPr>
        <w:spacing w:after="0" w:line="240" w:lineRule="auto"/>
        <w:jc w:val="both"/>
        <w:rPr>
          <w:rFonts w:ascii="Amasis MT Pro" w:hAnsi="Amasis MT Pro"/>
          <w:sz w:val="24"/>
          <w:szCs w:val="24"/>
        </w:rPr>
      </w:pPr>
    </w:p>
    <w:p w14:paraId="1008AC85" w14:textId="1EF29A71" w:rsidR="00CA710F" w:rsidRPr="00F90431" w:rsidRDefault="0090485D" w:rsidP="00CA710F">
      <w:pPr>
        <w:spacing w:after="0" w:line="240" w:lineRule="auto"/>
        <w:jc w:val="both"/>
        <w:rPr>
          <w:rFonts w:ascii="Amasis MT Pro" w:hAnsi="Amasis MT Pro"/>
          <w:sz w:val="24"/>
          <w:szCs w:val="24"/>
        </w:rPr>
      </w:pPr>
      <w:r w:rsidRPr="00F90431">
        <w:rPr>
          <w:rFonts w:ascii="Amasis MT Pro" w:hAnsi="Amasis MT Pro"/>
          <w:sz w:val="24"/>
          <w:szCs w:val="24"/>
        </w:rPr>
        <w:t>14.</w:t>
      </w:r>
      <w:r w:rsidR="00CA710F" w:rsidRPr="00F90431">
        <w:rPr>
          <w:rFonts w:ascii="Amasis MT Pro" w:hAnsi="Amasis MT Pro"/>
          <w:sz w:val="24"/>
          <w:szCs w:val="24"/>
        </w:rPr>
        <w:t>2. A recusa da DETENTORA em retirar a nota de empenho ou assinar o contrato caracteriza descumprimento de obrigações, podendo-lhe acarretar as sanções previstas.</w:t>
      </w:r>
    </w:p>
    <w:p w14:paraId="37CF26C9" w14:textId="77777777" w:rsidR="00CA710F" w:rsidRPr="00F90431" w:rsidRDefault="00CA710F" w:rsidP="00CA710F">
      <w:pPr>
        <w:spacing w:after="0" w:line="240" w:lineRule="auto"/>
        <w:jc w:val="both"/>
        <w:rPr>
          <w:rFonts w:ascii="Amasis MT Pro" w:hAnsi="Amasis MT Pro"/>
          <w:sz w:val="24"/>
          <w:szCs w:val="24"/>
        </w:rPr>
      </w:pPr>
    </w:p>
    <w:p w14:paraId="210FB6E7" w14:textId="3F7BFE51" w:rsidR="00CA710F" w:rsidRPr="00F90431" w:rsidRDefault="0090485D" w:rsidP="00CA710F">
      <w:pPr>
        <w:spacing w:after="0" w:line="240" w:lineRule="auto"/>
        <w:jc w:val="both"/>
        <w:rPr>
          <w:rFonts w:ascii="Amasis MT Pro" w:hAnsi="Amasis MT Pro"/>
          <w:sz w:val="24"/>
          <w:szCs w:val="24"/>
        </w:rPr>
      </w:pPr>
      <w:r w:rsidRPr="00F90431">
        <w:rPr>
          <w:rFonts w:ascii="Amasis MT Pro" w:hAnsi="Amasis MT Pro"/>
          <w:sz w:val="24"/>
          <w:szCs w:val="24"/>
        </w:rPr>
        <w:t>14.</w:t>
      </w:r>
      <w:r w:rsidR="00CA710F" w:rsidRPr="00F90431">
        <w:rPr>
          <w:rFonts w:ascii="Amasis MT Pro" w:hAnsi="Amasis MT Pro"/>
          <w:sz w:val="24"/>
          <w:szCs w:val="24"/>
        </w:rPr>
        <w:t>3. No caso previsto no subitem anterior, a critério do ÓRGÃO GERENCIADOR/ÓRGÃO PARTICIPANTE, poderá ser celebrado contrato com as remanescentes, obedecida à ordem classificatória e preferencialmente as mesmas condições oferecidas pela DETENTORA, inclusive quanto ao preço.</w:t>
      </w:r>
    </w:p>
    <w:p w14:paraId="72E87323" w14:textId="77777777" w:rsidR="00CA710F" w:rsidRPr="00F90431" w:rsidRDefault="00CA710F" w:rsidP="00CA710F">
      <w:pPr>
        <w:spacing w:after="0" w:line="240" w:lineRule="auto"/>
        <w:jc w:val="both"/>
        <w:rPr>
          <w:rFonts w:ascii="Amasis MT Pro" w:hAnsi="Amasis MT Pro"/>
          <w:sz w:val="24"/>
          <w:szCs w:val="24"/>
        </w:rPr>
      </w:pPr>
    </w:p>
    <w:p w14:paraId="5A9600E5" w14:textId="5754262A" w:rsidR="00CA710F" w:rsidRPr="00F90431" w:rsidRDefault="0090485D" w:rsidP="00CA710F">
      <w:pPr>
        <w:spacing w:after="0" w:line="240" w:lineRule="auto"/>
        <w:jc w:val="both"/>
        <w:rPr>
          <w:rFonts w:ascii="Amasis MT Pro" w:hAnsi="Amasis MT Pro"/>
          <w:sz w:val="24"/>
          <w:szCs w:val="24"/>
        </w:rPr>
      </w:pPr>
      <w:r w:rsidRPr="00F90431">
        <w:rPr>
          <w:rFonts w:ascii="Amasis MT Pro" w:hAnsi="Amasis MT Pro"/>
          <w:sz w:val="24"/>
          <w:szCs w:val="24"/>
        </w:rPr>
        <w:t>14.</w:t>
      </w:r>
      <w:r w:rsidR="00CA710F" w:rsidRPr="00F90431">
        <w:rPr>
          <w:rFonts w:ascii="Amasis MT Pro" w:hAnsi="Amasis MT Pro"/>
          <w:sz w:val="24"/>
          <w:szCs w:val="24"/>
        </w:rPr>
        <w:t xml:space="preserve">4. O eventual contrato resultante da presente Ata de Registro de Preços, poderão ser alterados nos termos da Lei Federal nº 14.133/2021. </w:t>
      </w:r>
    </w:p>
    <w:p w14:paraId="47AD42B5" w14:textId="77777777" w:rsidR="00CA710F" w:rsidRPr="00F90431" w:rsidRDefault="00CA710F" w:rsidP="00CA710F">
      <w:pPr>
        <w:spacing w:after="0" w:line="240" w:lineRule="auto"/>
        <w:jc w:val="both"/>
        <w:rPr>
          <w:rFonts w:ascii="Amasis MT Pro" w:hAnsi="Amasis MT Pro"/>
          <w:sz w:val="24"/>
          <w:szCs w:val="24"/>
        </w:rPr>
      </w:pPr>
    </w:p>
    <w:p w14:paraId="5CE4FAB6" w14:textId="4DCF0163" w:rsidR="00CA710F" w:rsidRPr="00F90431" w:rsidRDefault="0090485D" w:rsidP="00AD7B7A">
      <w:pPr>
        <w:shd w:val="clear" w:color="auto" w:fill="BFBFBF" w:themeFill="background1" w:themeFillShade="BF"/>
        <w:spacing w:after="0" w:line="240" w:lineRule="auto"/>
        <w:jc w:val="both"/>
        <w:rPr>
          <w:rFonts w:ascii="Amasis MT Pro" w:hAnsi="Amasis MT Pro"/>
          <w:b/>
          <w:sz w:val="24"/>
          <w:szCs w:val="24"/>
        </w:rPr>
      </w:pPr>
      <w:r w:rsidRPr="00F90431">
        <w:rPr>
          <w:rFonts w:ascii="Amasis MT Pro" w:hAnsi="Amasis MT Pro"/>
          <w:b/>
          <w:sz w:val="24"/>
          <w:szCs w:val="24"/>
        </w:rPr>
        <w:t xml:space="preserve">DAS </w:t>
      </w:r>
      <w:r w:rsidR="00CA710F" w:rsidRPr="00F90431">
        <w:rPr>
          <w:rFonts w:ascii="Amasis MT Pro" w:hAnsi="Amasis MT Pro"/>
          <w:b/>
          <w:sz w:val="24"/>
          <w:szCs w:val="24"/>
        </w:rPr>
        <w:t>PENALIDADES</w:t>
      </w:r>
    </w:p>
    <w:p w14:paraId="5772F39B" w14:textId="77777777" w:rsidR="00CA710F" w:rsidRPr="00F90431" w:rsidRDefault="00CA710F" w:rsidP="00CA710F">
      <w:pPr>
        <w:spacing w:after="0" w:line="240" w:lineRule="auto"/>
        <w:jc w:val="both"/>
        <w:rPr>
          <w:rFonts w:ascii="Amasis MT Pro" w:hAnsi="Amasis MT Pro"/>
          <w:sz w:val="24"/>
          <w:szCs w:val="24"/>
        </w:rPr>
      </w:pPr>
    </w:p>
    <w:p w14:paraId="6FF852D4" w14:textId="5DB7BB76" w:rsidR="00CA710F" w:rsidRPr="00F90431" w:rsidRDefault="0090485D" w:rsidP="00CA710F">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15.</w:t>
      </w:r>
      <w:r w:rsidR="00CA710F" w:rsidRPr="00F90431">
        <w:rPr>
          <w:rFonts w:ascii="Amasis MT Pro" w:hAnsi="Amasis MT Pro"/>
          <w:sz w:val="24"/>
          <w:szCs w:val="24"/>
        </w:rPr>
        <w:t>1. Com fundamento nos artigos 155 e 156 da Lei Federal nº 14.133/2021, a CONTRATADA ficará sujeita, no caso de atraso injustificado, inexecução parcial ou inexecução total da obrigação, sem prejuízo das responsabilidades civil e criminal, assegurada a prévia e ampla defesa, às seguintes penalidades:</w:t>
      </w:r>
    </w:p>
    <w:p w14:paraId="248E80D5" w14:textId="77777777" w:rsidR="00CA710F" w:rsidRPr="00F90431" w:rsidRDefault="00CA710F" w:rsidP="00CA710F">
      <w:pPr>
        <w:pStyle w:val="PargrafodaLista"/>
        <w:spacing w:after="0" w:line="240" w:lineRule="auto"/>
        <w:ind w:left="0"/>
        <w:jc w:val="both"/>
        <w:rPr>
          <w:rFonts w:ascii="Amasis MT Pro" w:hAnsi="Amasis MT Pro"/>
          <w:sz w:val="24"/>
          <w:szCs w:val="24"/>
        </w:rPr>
      </w:pPr>
    </w:p>
    <w:p w14:paraId="09F141ED" w14:textId="77777777" w:rsidR="00CA710F" w:rsidRDefault="00CA710F"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Advertência;</w:t>
      </w:r>
    </w:p>
    <w:p w14:paraId="7C29563F" w14:textId="77777777" w:rsidR="00105DA0" w:rsidRPr="00F90431" w:rsidRDefault="00105DA0" w:rsidP="00105DA0">
      <w:pPr>
        <w:pStyle w:val="PargrafodaLista"/>
        <w:spacing w:after="0" w:line="240" w:lineRule="auto"/>
        <w:jc w:val="both"/>
        <w:rPr>
          <w:rFonts w:ascii="Amasis MT Pro" w:hAnsi="Amasis MT Pro"/>
          <w:sz w:val="24"/>
          <w:szCs w:val="24"/>
        </w:rPr>
      </w:pPr>
    </w:p>
    <w:p w14:paraId="077ACCB6" w14:textId="77777777" w:rsidR="00CA710F" w:rsidRDefault="00CA710F"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Multa de mora de até 1% (um por cento) por dia útil sobre o valor do Contrato ou saldo não atendido do Contrato;</w:t>
      </w:r>
    </w:p>
    <w:p w14:paraId="6D90AFE6" w14:textId="77777777" w:rsidR="00105DA0" w:rsidRPr="00105DA0" w:rsidRDefault="00105DA0" w:rsidP="00105DA0">
      <w:pPr>
        <w:pStyle w:val="PargrafodaLista"/>
        <w:rPr>
          <w:rFonts w:ascii="Amasis MT Pro" w:hAnsi="Amasis MT Pro"/>
          <w:sz w:val="24"/>
          <w:szCs w:val="24"/>
        </w:rPr>
      </w:pPr>
    </w:p>
    <w:p w14:paraId="734307D7" w14:textId="77777777" w:rsidR="00105DA0" w:rsidRPr="00F90431" w:rsidRDefault="00105DA0" w:rsidP="00105DA0">
      <w:pPr>
        <w:pStyle w:val="PargrafodaLista"/>
        <w:spacing w:after="0" w:line="240" w:lineRule="auto"/>
        <w:jc w:val="both"/>
        <w:rPr>
          <w:rFonts w:ascii="Amasis MT Pro" w:hAnsi="Amasis MT Pro"/>
          <w:sz w:val="24"/>
          <w:szCs w:val="24"/>
        </w:rPr>
      </w:pPr>
    </w:p>
    <w:p w14:paraId="0D0C0AA8" w14:textId="77777777" w:rsidR="00CA710F" w:rsidRDefault="00CA710F"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Multa de até 20% (vinte por cento) sobre o valor do Contrato ou saldo não atendido do Contrato, conforme o caso e respectivamente, nas hipóteses de inadimplemento total ou parcial da obrigação, inclusive nos casos de extinção por culpa da CONTRATADA;</w:t>
      </w:r>
    </w:p>
    <w:p w14:paraId="54B1325D" w14:textId="77777777" w:rsidR="00105DA0" w:rsidRPr="00F90431" w:rsidRDefault="00105DA0" w:rsidP="00105DA0">
      <w:pPr>
        <w:pStyle w:val="PargrafodaLista"/>
        <w:spacing w:after="0" w:line="240" w:lineRule="auto"/>
        <w:jc w:val="both"/>
        <w:rPr>
          <w:rFonts w:ascii="Amasis MT Pro" w:hAnsi="Amasis MT Pro"/>
          <w:sz w:val="24"/>
          <w:szCs w:val="24"/>
        </w:rPr>
      </w:pPr>
    </w:p>
    <w:p w14:paraId="22018CC6" w14:textId="77777777" w:rsidR="00CA710F" w:rsidRDefault="00CA710F"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Impedimento de licitar e contratar, pelo prazo de até 3 (três) anos;</w:t>
      </w:r>
    </w:p>
    <w:p w14:paraId="14701BEC" w14:textId="77777777" w:rsidR="00105DA0" w:rsidRPr="00105DA0" w:rsidRDefault="00105DA0" w:rsidP="00105DA0">
      <w:pPr>
        <w:pStyle w:val="PargrafodaLista"/>
        <w:rPr>
          <w:rFonts w:ascii="Amasis MT Pro" w:hAnsi="Amasis MT Pro"/>
          <w:sz w:val="24"/>
          <w:szCs w:val="24"/>
        </w:rPr>
      </w:pPr>
    </w:p>
    <w:p w14:paraId="3082552F" w14:textId="77777777" w:rsidR="00CA710F" w:rsidRPr="00F90431" w:rsidRDefault="00CA710F"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Declaração de inidoneidade para licitar ou contratar;</w:t>
      </w:r>
    </w:p>
    <w:p w14:paraId="130AA9F8" w14:textId="77777777" w:rsidR="00CA710F" w:rsidRPr="00F90431" w:rsidRDefault="00CA710F" w:rsidP="00CA710F">
      <w:pPr>
        <w:spacing w:after="0" w:line="240" w:lineRule="auto"/>
        <w:jc w:val="both"/>
        <w:rPr>
          <w:rFonts w:ascii="Amasis MT Pro" w:hAnsi="Amasis MT Pro"/>
          <w:sz w:val="24"/>
          <w:szCs w:val="24"/>
        </w:rPr>
      </w:pPr>
    </w:p>
    <w:p w14:paraId="1B2743EC" w14:textId="35571D4D" w:rsidR="00CA710F" w:rsidRPr="00F90431" w:rsidRDefault="0090485D" w:rsidP="00CA710F">
      <w:pPr>
        <w:spacing w:after="0" w:line="240" w:lineRule="auto"/>
        <w:jc w:val="both"/>
        <w:rPr>
          <w:rFonts w:ascii="Amasis MT Pro" w:hAnsi="Amasis MT Pro"/>
          <w:sz w:val="24"/>
          <w:szCs w:val="24"/>
        </w:rPr>
      </w:pPr>
      <w:r w:rsidRPr="00F90431">
        <w:rPr>
          <w:rFonts w:ascii="Amasis MT Pro" w:hAnsi="Amasis MT Pro"/>
          <w:sz w:val="24"/>
          <w:szCs w:val="24"/>
        </w:rPr>
        <w:t>15.</w:t>
      </w:r>
      <w:r w:rsidR="00CA710F" w:rsidRPr="00F90431">
        <w:rPr>
          <w:rFonts w:ascii="Amasis MT Pro" w:hAnsi="Amasis MT Pro"/>
          <w:sz w:val="24"/>
          <w:szCs w:val="24"/>
        </w:rPr>
        <w:t xml:space="preserve">2. A advertência poderá ser aplicada no caso de atraso superior a 10 (dez) dias na execução do cronograma de atividades ou de descumprimento de quaisquer obrigações previstas no contrato, que não configurem hipóteses de aplicação de sanções mais graves, sem prejuízo das multas eventualmente cabíveis. </w:t>
      </w:r>
    </w:p>
    <w:p w14:paraId="4C656A62" w14:textId="77777777" w:rsidR="00CA710F" w:rsidRPr="00F90431" w:rsidRDefault="00CA710F" w:rsidP="00CA710F">
      <w:pPr>
        <w:spacing w:after="0" w:line="240" w:lineRule="auto"/>
        <w:jc w:val="both"/>
        <w:rPr>
          <w:rFonts w:ascii="Amasis MT Pro" w:hAnsi="Amasis MT Pro"/>
          <w:sz w:val="24"/>
          <w:szCs w:val="24"/>
        </w:rPr>
      </w:pPr>
    </w:p>
    <w:p w14:paraId="69AF0D89" w14:textId="1948DD0A" w:rsidR="00CA710F" w:rsidRPr="00F90431" w:rsidRDefault="00A4766B" w:rsidP="00CA710F">
      <w:pPr>
        <w:spacing w:after="0" w:line="240" w:lineRule="auto"/>
        <w:jc w:val="both"/>
        <w:rPr>
          <w:rFonts w:ascii="Amasis MT Pro" w:hAnsi="Amasis MT Pro"/>
          <w:sz w:val="24"/>
          <w:szCs w:val="24"/>
        </w:rPr>
      </w:pPr>
      <w:r w:rsidRPr="00F90431">
        <w:rPr>
          <w:rFonts w:ascii="Amasis MT Pro" w:hAnsi="Amasis MT Pro"/>
          <w:sz w:val="24"/>
          <w:szCs w:val="24"/>
        </w:rPr>
        <w:t>15.</w:t>
      </w:r>
      <w:r w:rsidR="00CA710F" w:rsidRPr="00F90431">
        <w:rPr>
          <w:rFonts w:ascii="Amasis MT Pro" w:hAnsi="Amasis MT Pro"/>
          <w:sz w:val="24"/>
          <w:szCs w:val="24"/>
        </w:rPr>
        <w:t xml:space="preserve">3. A advertência poderá ainda ser aplicada na primeira ocorrência de atraso e na primeira ocorrência de quaisquer dos itens relacionados no contrato. </w:t>
      </w:r>
    </w:p>
    <w:p w14:paraId="7BA73C19" w14:textId="77777777" w:rsidR="00CA710F" w:rsidRPr="00F90431" w:rsidRDefault="00CA710F" w:rsidP="00CA710F">
      <w:pPr>
        <w:spacing w:after="0" w:line="240" w:lineRule="auto"/>
        <w:jc w:val="both"/>
        <w:rPr>
          <w:rFonts w:ascii="Amasis MT Pro" w:hAnsi="Amasis MT Pro"/>
          <w:sz w:val="24"/>
          <w:szCs w:val="24"/>
        </w:rPr>
      </w:pPr>
    </w:p>
    <w:p w14:paraId="59B98A89" w14:textId="418B3859" w:rsidR="00CA710F" w:rsidRPr="00105DA0" w:rsidRDefault="00AD7B7A" w:rsidP="00105DA0">
      <w:pPr>
        <w:pStyle w:val="PargrafodaLista"/>
        <w:numPr>
          <w:ilvl w:val="1"/>
          <w:numId w:val="27"/>
        </w:numPr>
        <w:spacing w:after="0" w:line="240" w:lineRule="auto"/>
        <w:jc w:val="both"/>
        <w:rPr>
          <w:rFonts w:ascii="Amasis MT Pro" w:hAnsi="Amasis MT Pro"/>
          <w:sz w:val="24"/>
          <w:szCs w:val="24"/>
        </w:rPr>
      </w:pPr>
      <w:r w:rsidRPr="00105DA0">
        <w:rPr>
          <w:rFonts w:ascii="Amasis MT Pro" w:hAnsi="Amasis MT Pro"/>
          <w:sz w:val="24"/>
          <w:szCs w:val="24"/>
        </w:rPr>
        <w:t>As aplicações das sanções de multas observarão</w:t>
      </w:r>
      <w:r w:rsidR="00CA710F" w:rsidRPr="00105DA0">
        <w:rPr>
          <w:rFonts w:ascii="Amasis MT Pro" w:hAnsi="Amasis MT Pro"/>
          <w:sz w:val="24"/>
          <w:szCs w:val="24"/>
        </w:rPr>
        <w:t xml:space="preserve"> os seguintes parâmetros:</w:t>
      </w:r>
    </w:p>
    <w:p w14:paraId="3E04828F" w14:textId="77777777" w:rsidR="00CA710F" w:rsidRPr="00F90431" w:rsidRDefault="00CA710F" w:rsidP="00CA710F">
      <w:pPr>
        <w:spacing w:after="0" w:line="240" w:lineRule="auto"/>
        <w:jc w:val="both"/>
        <w:rPr>
          <w:rFonts w:ascii="Amasis MT Pro" w:hAnsi="Amasis MT Pro"/>
          <w:sz w:val="24"/>
          <w:szCs w:val="24"/>
        </w:rPr>
      </w:pPr>
    </w:p>
    <w:p w14:paraId="4E118B27" w14:textId="3C4F43CA" w:rsidR="00CA710F" w:rsidRPr="00105DA0" w:rsidRDefault="00CA710F" w:rsidP="00105DA0">
      <w:pPr>
        <w:pStyle w:val="PargrafodaLista"/>
        <w:numPr>
          <w:ilvl w:val="0"/>
          <w:numId w:val="28"/>
        </w:numPr>
        <w:spacing w:after="0" w:line="240" w:lineRule="auto"/>
        <w:jc w:val="both"/>
        <w:rPr>
          <w:rFonts w:ascii="Amasis MT Pro" w:hAnsi="Amasis MT Pro"/>
          <w:sz w:val="24"/>
          <w:szCs w:val="24"/>
        </w:rPr>
      </w:pPr>
      <w:r w:rsidRPr="00105DA0">
        <w:rPr>
          <w:rFonts w:ascii="Amasis MT Pro" w:hAnsi="Amasis MT Pro"/>
          <w:sz w:val="24"/>
          <w:szCs w:val="24"/>
        </w:rPr>
        <w:t xml:space="preserve">0,1% (um décimo por cento) até 1% (um por cento) por dia útil sobre o valor da parcela em atraso do Contrato, em caso de atraso no fornecimento, a título de multa moratória, limitada a incidência a 15 (quinze) dias úteis. Após o décimo </w:t>
      </w:r>
      <w:r w:rsidR="00AD7B7A" w:rsidRPr="00105DA0">
        <w:rPr>
          <w:rFonts w:ascii="Amasis MT Pro" w:hAnsi="Amasis MT Pro"/>
          <w:sz w:val="24"/>
          <w:szCs w:val="24"/>
        </w:rPr>
        <w:t>quinto dia útil</w:t>
      </w:r>
      <w:r w:rsidRPr="00105DA0">
        <w:rPr>
          <w:rFonts w:ascii="Amasis MT Pro" w:hAnsi="Amasis MT Pro"/>
          <w:sz w:val="24"/>
          <w:szCs w:val="24"/>
        </w:rPr>
        <w:t xml:space="preserve"> e a critério da Administração, no caso de fornecimento com atraso, poderá ocorrer a não aceitação do objeto, de forma configurar, nessa hipótese, inexecução total da obrigação assumida, atraindo a aplicação da multa prevista de até 20% (vinte por cento), sem prejuízo da rescisão unilateral da avença;</w:t>
      </w:r>
    </w:p>
    <w:p w14:paraId="3C6D49F8" w14:textId="77777777" w:rsidR="003E0FAB" w:rsidRPr="00F90431" w:rsidRDefault="003E0FAB" w:rsidP="003E0FAB">
      <w:pPr>
        <w:pStyle w:val="PargrafodaLista"/>
        <w:spacing w:after="0" w:line="240" w:lineRule="auto"/>
        <w:jc w:val="both"/>
        <w:rPr>
          <w:rFonts w:ascii="Amasis MT Pro" w:hAnsi="Amasis MT Pro"/>
          <w:sz w:val="24"/>
          <w:szCs w:val="24"/>
        </w:rPr>
      </w:pPr>
    </w:p>
    <w:p w14:paraId="121443E4" w14:textId="4996FCB9" w:rsidR="00CA710F" w:rsidRPr="00105DA0" w:rsidRDefault="00CA710F" w:rsidP="00105DA0">
      <w:pPr>
        <w:pStyle w:val="PargrafodaLista"/>
        <w:numPr>
          <w:ilvl w:val="0"/>
          <w:numId w:val="28"/>
        </w:numPr>
        <w:spacing w:after="0" w:line="240" w:lineRule="auto"/>
        <w:jc w:val="both"/>
        <w:rPr>
          <w:rFonts w:ascii="Amasis MT Pro" w:hAnsi="Amasis MT Pro"/>
          <w:sz w:val="24"/>
          <w:szCs w:val="24"/>
        </w:rPr>
      </w:pPr>
      <w:r w:rsidRPr="00105DA0">
        <w:rPr>
          <w:rFonts w:ascii="Amasis MT Pro" w:hAnsi="Amasis MT Pro"/>
          <w:sz w:val="24"/>
          <w:szCs w:val="24"/>
        </w:rPr>
        <w:t>10% (dez por cento) até 15% (quinze por cento) sobre o valor da parcela em atraso do Contrato, em caso de atraso no fornecimento por período superior ao previsto no subitem anterior ou de inadimplemento parcial da obrigação assumida;</w:t>
      </w:r>
    </w:p>
    <w:p w14:paraId="05A6AA21" w14:textId="77777777" w:rsidR="00105DA0" w:rsidRPr="00105DA0" w:rsidRDefault="00105DA0" w:rsidP="00105DA0">
      <w:pPr>
        <w:pStyle w:val="PargrafodaLista"/>
        <w:rPr>
          <w:rFonts w:ascii="Amasis MT Pro" w:hAnsi="Amasis MT Pro"/>
          <w:sz w:val="24"/>
          <w:szCs w:val="24"/>
        </w:rPr>
      </w:pPr>
    </w:p>
    <w:p w14:paraId="2E7D4ACF" w14:textId="77777777" w:rsidR="00CA710F" w:rsidRPr="00F90431" w:rsidRDefault="00CA710F" w:rsidP="00105DA0">
      <w:pPr>
        <w:pStyle w:val="PargrafodaLista"/>
        <w:numPr>
          <w:ilvl w:val="0"/>
          <w:numId w:val="28"/>
        </w:numPr>
        <w:spacing w:after="0" w:line="240" w:lineRule="auto"/>
        <w:jc w:val="both"/>
        <w:rPr>
          <w:rFonts w:ascii="Amasis MT Pro" w:hAnsi="Amasis MT Pro"/>
          <w:sz w:val="24"/>
          <w:szCs w:val="24"/>
        </w:rPr>
      </w:pPr>
      <w:r w:rsidRPr="00F90431">
        <w:rPr>
          <w:rFonts w:ascii="Amasis MT Pro" w:hAnsi="Amasis MT Pro"/>
          <w:sz w:val="24"/>
          <w:szCs w:val="24"/>
        </w:rPr>
        <w:t>15% (quinze por cento) até 20% (vinte por cento) sobre o valor do Contrato ou do saldo não atendido do Contrato, em caso de inadimplemento total da obrigação, inclusive nos casos de extinção por culpa da CONTRATADA;</w:t>
      </w:r>
    </w:p>
    <w:p w14:paraId="17ABBDE5" w14:textId="77777777" w:rsidR="00CA710F" w:rsidRPr="00F90431" w:rsidRDefault="00CA710F" w:rsidP="00CA710F">
      <w:pPr>
        <w:pStyle w:val="PargrafodaLista"/>
        <w:spacing w:after="0" w:line="240" w:lineRule="auto"/>
        <w:jc w:val="both"/>
        <w:rPr>
          <w:rFonts w:ascii="Amasis MT Pro" w:hAnsi="Amasis MT Pro"/>
          <w:sz w:val="24"/>
          <w:szCs w:val="24"/>
        </w:rPr>
      </w:pPr>
      <w:r w:rsidRPr="00F90431">
        <w:rPr>
          <w:rFonts w:ascii="Amasis MT Pro" w:hAnsi="Amasis MT Pro"/>
          <w:sz w:val="24"/>
          <w:szCs w:val="24"/>
        </w:rPr>
        <w:t xml:space="preserve"> </w:t>
      </w:r>
    </w:p>
    <w:p w14:paraId="32A0B3BD" w14:textId="77777777" w:rsidR="00CA710F" w:rsidRPr="00F90431" w:rsidRDefault="00CA710F" w:rsidP="00CA710F">
      <w:pPr>
        <w:spacing w:after="0" w:line="240" w:lineRule="auto"/>
        <w:jc w:val="both"/>
        <w:rPr>
          <w:rFonts w:ascii="Amasis MT Pro" w:hAnsi="Amasis MT Pro"/>
          <w:sz w:val="24"/>
          <w:szCs w:val="24"/>
        </w:rPr>
      </w:pPr>
    </w:p>
    <w:p w14:paraId="5A1C2051" w14:textId="720D2993" w:rsidR="00CA710F" w:rsidRPr="00F90431" w:rsidRDefault="00A4766B" w:rsidP="00CA710F">
      <w:pPr>
        <w:spacing w:after="0" w:line="240" w:lineRule="auto"/>
        <w:jc w:val="both"/>
        <w:rPr>
          <w:rFonts w:ascii="Amasis MT Pro" w:hAnsi="Amasis MT Pro"/>
          <w:sz w:val="24"/>
          <w:szCs w:val="24"/>
        </w:rPr>
      </w:pPr>
      <w:r w:rsidRPr="00F90431">
        <w:rPr>
          <w:rFonts w:ascii="Amasis MT Pro" w:hAnsi="Amasis MT Pro"/>
          <w:sz w:val="24"/>
          <w:szCs w:val="24"/>
        </w:rPr>
        <w:t>15.</w:t>
      </w:r>
      <w:r w:rsidR="00CA710F" w:rsidRPr="00F90431">
        <w:rPr>
          <w:rFonts w:ascii="Amasis MT Pro" w:hAnsi="Amasis MT Pro"/>
          <w:sz w:val="24"/>
          <w:szCs w:val="24"/>
        </w:rPr>
        <w:t xml:space="preserve">5. As penalidades de multa decorrentes de fatos diversos serão consideradas independentes entre si. </w:t>
      </w:r>
    </w:p>
    <w:p w14:paraId="0410A849" w14:textId="77777777" w:rsidR="00CA710F" w:rsidRPr="00F90431" w:rsidRDefault="00CA710F" w:rsidP="00CA710F">
      <w:pPr>
        <w:spacing w:after="0" w:line="240" w:lineRule="auto"/>
        <w:jc w:val="both"/>
        <w:rPr>
          <w:rFonts w:ascii="Amasis MT Pro" w:hAnsi="Amasis MT Pro"/>
          <w:sz w:val="24"/>
          <w:szCs w:val="24"/>
        </w:rPr>
      </w:pPr>
    </w:p>
    <w:p w14:paraId="0E14985E" w14:textId="44F130F0" w:rsidR="00CA710F" w:rsidRPr="00F90431" w:rsidRDefault="00A4766B" w:rsidP="00CA710F">
      <w:pPr>
        <w:spacing w:after="0" w:line="240" w:lineRule="auto"/>
        <w:jc w:val="both"/>
        <w:rPr>
          <w:rFonts w:ascii="Amasis MT Pro" w:hAnsi="Amasis MT Pro"/>
          <w:sz w:val="24"/>
          <w:szCs w:val="24"/>
        </w:rPr>
      </w:pPr>
      <w:r w:rsidRPr="00F90431">
        <w:rPr>
          <w:rFonts w:ascii="Amasis MT Pro" w:hAnsi="Amasis MT Pro"/>
          <w:sz w:val="24"/>
          <w:szCs w:val="24"/>
        </w:rPr>
        <w:t>15.</w:t>
      </w:r>
      <w:r w:rsidR="00CA710F" w:rsidRPr="00F90431">
        <w:rPr>
          <w:rFonts w:ascii="Amasis MT Pro" w:hAnsi="Amasis MT Pro"/>
          <w:sz w:val="24"/>
          <w:szCs w:val="24"/>
        </w:rPr>
        <w:t xml:space="preserve">6. As sanções somente serão aplicadas após o decurso de prazo para apresentação de defesa prévia do interessado no respectivo processo, no prazo de 15 (quinze) dias úteis, observadas as demais formalidades legais. </w:t>
      </w:r>
    </w:p>
    <w:p w14:paraId="47260931" w14:textId="77777777" w:rsidR="00CA710F" w:rsidRPr="00F90431" w:rsidRDefault="00CA710F" w:rsidP="00CA710F">
      <w:pPr>
        <w:spacing w:after="0" w:line="240" w:lineRule="auto"/>
        <w:jc w:val="both"/>
        <w:rPr>
          <w:rFonts w:ascii="Amasis MT Pro" w:hAnsi="Amasis MT Pro"/>
          <w:sz w:val="24"/>
          <w:szCs w:val="24"/>
        </w:rPr>
      </w:pPr>
    </w:p>
    <w:p w14:paraId="193B7BBD" w14:textId="2E044D1F" w:rsidR="00CA710F" w:rsidRPr="00F90431" w:rsidRDefault="00A4766B" w:rsidP="00CA710F">
      <w:pPr>
        <w:spacing w:after="0" w:line="240" w:lineRule="auto"/>
        <w:jc w:val="both"/>
        <w:rPr>
          <w:rFonts w:ascii="Amasis MT Pro" w:hAnsi="Amasis MT Pro"/>
          <w:sz w:val="24"/>
          <w:szCs w:val="24"/>
        </w:rPr>
      </w:pPr>
      <w:r w:rsidRPr="00F90431">
        <w:rPr>
          <w:rFonts w:ascii="Amasis MT Pro" w:hAnsi="Amasis MT Pro"/>
          <w:sz w:val="24"/>
          <w:szCs w:val="24"/>
        </w:rPr>
        <w:t>15.</w:t>
      </w:r>
      <w:r w:rsidR="00CA710F" w:rsidRPr="00F90431">
        <w:rPr>
          <w:rFonts w:ascii="Amasis MT Pro" w:hAnsi="Amasis MT Pro"/>
          <w:sz w:val="24"/>
          <w:szCs w:val="24"/>
        </w:rPr>
        <w:t xml:space="preserve">7. As sanções previstas de advertência, as multas e a declaração de inidoneidade/impedimento para licitar ou contratar poderão ser aplicadas juntamente com as outras multas, e não excluem a possibilidade de rescisão unilateral do Contrato. </w:t>
      </w:r>
    </w:p>
    <w:p w14:paraId="1A06BA75" w14:textId="77777777" w:rsidR="00CA710F" w:rsidRPr="00F90431" w:rsidRDefault="00CA710F" w:rsidP="00CA710F">
      <w:pPr>
        <w:spacing w:after="0" w:line="240" w:lineRule="auto"/>
        <w:jc w:val="both"/>
        <w:rPr>
          <w:rFonts w:ascii="Amasis MT Pro" w:hAnsi="Amasis MT Pro"/>
          <w:sz w:val="24"/>
          <w:szCs w:val="24"/>
        </w:rPr>
      </w:pPr>
    </w:p>
    <w:p w14:paraId="0F2BE835" w14:textId="035B90E9" w:rsidR="00CA710F" w:rsidRPr="00F90431" w:rsidRDefault="00A4766B" w:rsidP="00CA710F">
      <w:pPr>
        <w:spacing w:after="0" w:line="240" w:lineRule="auto"/>
        <w:jc w:val="both"/>
        <w:rPr>
          <w:rFonts w:ascii="Amasis MT Pro" w:hAnsi="Amasis MT Pro"/>
          <w:sz w:val="24"/>
          <w:szCs w:val="24"/>
        </w:rPr>
      </w:pPr>
      <w:r w:rsidRPr="00F90431">
        <w:rPr>
          <w:rFonts w:ascii="Amasis MT Pro" w:hAnsi="Amasis MT Pro"/>
          <w:sz w:val="24"/>
          <w:szCs w:val="24"/>
        </w:rPr>
        <w:t>15.</w:t>
      </w:r>
      <w:r w:rsidR="00CA710F" w:rsidRPr="00F90431">
        <w:rPr>
          <w:rFonts w:ascii="Amasis MT Pro" w:hAnsi="Amasis MT Pro"/>
          <w:sz w:val="24"/>
          <w:szCs w:val="24"/>
        </w:rPr>
        <w:t xml:space="preserve">8. As multas previstas não possuem caráter compensatório, e, assim, o pagamento delas não eximirá a CONTRATADA de responsabilidade pelas perdas e danos decorrentes das infrações cometidas. </w:t>
      </w:r>
    </w:p>
    <w:p w14:paraId="2277FA98" w14:textId="77777777" w:rsidR="00CA710F" w:rsidRPr="00F90431" w:rsidRDefault="00CA710F" w:rsidP="00CA710F">
      <w:pPr>
        <w:spacing w:after="0" w:line="240" w:lineRule="auto"/>
        <w:jc w:val="both"/>
        <w:rPr>
          <w:rFonts w:ascii="Amasis MT Pro" w:hAnsi="Amasis MT Pro"/>
          <w:sz w:val="24"/>
          <w:szCs w:val="24"/>
        </w:rPr>
      </w:pPr>
    </w:p>
    <w:p w14:paraId="6FD55BAD" w14:textId="21FF52B4" w:rsidR="00CA710F" w:rsidRPr="00F90431" w:rsidRDefault="00A4766B" w:rsidP="00CA710F">
      <w:pPr>
        <w:spacing w:after="0" w:line="240" w:lineRule="auto"/>
        <w:jc w:val="both"/>
        <w:rPr>
          <w:rFonts w:ascii="Amasis MT Pro" w:hAnsi="Amasis MT Pro"/>
          <w:sz w:val="24"/>
          <w:szCs w:val="24"/>
        </w:rPr>
      </w:pPr>
      <w:r w:rsidRPr="00F90431">
        <w:rPr>
          <w:rFonts w:ascii="Amasis MT Pro" w:hAnsi="Amasis MT Pro"/>
          <w:sz w:val="24"/>
          <w:szCs w:val="24"/>
        </w:rPr>
        <w:t>15.</w:t>
      </w:r>
      <w:r w:rsidR="00CA710F" w:rsidRPr="00F90431">
        <w:rPr>
          <w:rFonts w:ascii="Amasis MT Pro" w:hAnsi="Amasis MT Pro"/>
          <w:sz w:val="24"/>
          <w:szCs w:val="24"/>
        </w:rPr>
        <w:t xml:space="preserve">9. As multas aplicadas poderão ser compensadas com valores devidos à CONTRATADA mediante requerimento expresso nesse sentido. </w:t>
      </w:r>
    </w:p>
    <w:p w14:paraId="672B0078" w14:textId="77777777" w:rsidR="00CA710F" w:rsidRPr="00F90431" w:rsidRDefault="00CA710F" w:rsidP="00CA710F">
      <w:pPr>
        <w:spacing w:after="0" w:line="240" w:lineRule="auto"/>
        <w:jc w:val="both"/>
        <w:rPr>
          <w:rFonts w:ascii="Amasis MT Pro" w:hAnsi="Amasis MT Pro"/>
          <w:sz w:val="24"/>
          <w:szCs w:val="24"/>
        </w:rPr>
      </w:pPr>
    </w:p>
    <w:p w14:paraId="77BDE8E9" w14:textId="79F8C340" w:rsidR="00CA710F" w:rsidRPr="00F90431" w:rsidRDefault="00A4766B" w:rsidP="00CA710F">
      <w:pPr>
        <w:spacing w:after="0" w:line="240" w:lineRule="auto"/>
        <w:jc w:val="both"/>
        <w:rPr>
          <w:rFonts w:ascii="Amasis MT Pro" w:hAnsi="Amasis MT Pro"/>
          <w:sz w:val="24"/>
          <w:szCs w:val="24"/>
        </w:rPr>
      </w:pPr>
      <w:r w:rsidRPr="00F90431">
        <w:rPr>
          <w:rFonts w:ascii="Amasis MT Pro" w:hAnsi="Amasis MT Pro"/>
          <w:sz w:val="24"/>
          <w:szCs w:val="24"/>
        </w:rPr>
        <w:lastRenderedPageBreak/>
        <w:t>15.</w:t>
      </w:r>
      <w:r w:rsidR="00CA710F" w:rsidRPr="00F90431">
        <w:rPr>
          <w:rFonts w:ascii="Amasis MT Pro" w:hAnsi="Amasis MT Pro"/>
          <w:sz w:val="24"/>
          <w:szCs w:val="24"/>
        </w:rPr>
        <w:t xml:space="preserve">10. 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 </w:t>
      </w:r>
    </w:p>
    <w:p w14:paraId="4B9D335F" w14:textId="77777777" w:rsidR="00CA710F" w:rsidRPr="00F90431" w:rsidRDefault="00CA710F" w:rsidP="00CA710F">
      <w:pPr>
        <w:spacing w:after="0" w:line="240" w:lineRule="auto"/>
        <w:jc w:val="both"/>
        <w:rPr>
          <w:rFonts w:ascii="Amasis MT Pro" w:hAnsi="Amasis MT Pro"/>
          <w:sz w:val="24"/>
          <w:szCs w:val="24"/>
        </w:rPr>
      </w:pPr>
    </w:p>
    <w:p w14:paraId="68C89FBF" w14:textId="067D2FF4" w:rsidR="00CA710F" w:rsidRPr="00F90431" w:rsidRDefault="00A4766B" w:rsidP="00CA710F">
      <w:pPr>
        <w:spacing w:after="0" w:line="240" w:lineRule="auto"/>
        <w:jc w:val="both"/>
        <w:rPr>
          <w:rFonts w:ascii="Amasis MT Pro" w:hAnsi="Amasis MT Pro"/>
          <w:sz w:val="24"/>
          <w:szCs w:val="24"/>
        </w:rPr>
      </w:pPr>
      <w:r w:rsidRPr="00F90431">
        <w:rPr>
          <w:rFonts w:ascii="Amasis MT Pro" w:hAnsi="Amasis MT Pro"/>
          <w:sz w:val="24"/>
          <w:szCs w:val="24"/>
        </w:rPr>
        <w:t>15.</w:t>
      </w:r>
      <w:r w:rsidR="00CA710F" w:rsidRPr="00F90431">
        <w:rPr>
          <w:rFonts w:ascii="Amasis MT Pro" w:hAnsi="Amasis MT Pro"/>
          <w:sz w:val="24"/>
          <w:szCs w:val="24"/>
        </w:rPr>
        <w:t xml:space="preserve">11. A aplicação das sanções previstas não exclui, em hipótese alguma, a obrigação de reparação integral do dano causado à Administração Pública. </w:t>
      </w:r>
    </w:p>
    <w:p w14:paraId="73A5533A" w14:textId="77777777" w:rsidR="00CA710F" w:rsidRPr="00F90431" w:rsidRDefault="00CA710F" w:rsidP="00400517">
      <w:pPr>
        <w:ind w:right="-2"/>
        <w:jc w:val="both"/>
        <w:rPr>
          <w:rFonts w:ascii="Amasis MT Pro" w:hAnsi="Amasis MT Pro"/>
          <w:sz w:val="24"/>
          <w:szCs w:val="24"/>
        </w:rPr>
      </w:pPr>
    </w:p>
    <w:p w14:paraId="140EC8DA" w14:textId="146079A2" w:rsidR="008C471F" w:rsidRPr="00F90431" w:rsidRDefault="00F90431" w:rsidP="00F90431">
      <w:pPr>
        <w:shd w:val="clear" w:color="auto" w:fill="BFBFBF" w:themeFill="background1" w:themeFillShade="BF"/>
        <w:ind w:right="-2"/>
        <w:jc w:val="both"/>
        <w:rPr>
          <w:rFonts w:ascii="Amasis MT Pro" w:hAnsi="Amasis MT Pro"/>
          <w:b/>
          <w:bCs/>
          <w:sz w:val="24"/>
          <w:szCs w:val="24"/>
        </w:rPr>
      </w:pPr>
      <w:r w:rsidRPr="00F90431">
        <w:rPr>
          <w:rFonts w:ascii="Amasis MT Pro" w:hAnsi="Amasis MT Pro"/>
          <w:b/>
          <w:bCs/>
          <w:sz w:val="24"/>
          <w:szCs w:val="24"/>
        </w:rPr>
        <w:t xml:space="preserve">DO </w:t>
      </w:r>
      <w:r w:rsidR="008C471F" w:rsidRPr="00F90431">
        <w:rPr>
          <w:rFonts w:ascii="Amasis MT Pro" w:hAnsi="Amasis MT Pro"/>
          <w:b/>
          <w:bCs/>
          <w:sz w:val="24"/>
          <w:szCs w:val="24"/>
        </w:rPr>
        <w:t xml:space="preserve">PRAZO DE VIGÊNCIA </w:t>
      </w:r>
    </w:p>
    <w:p w14:paraId="163C1762" w14:textId="3107D418" w:rsidR="008C471F" w:rsidRDefault="00F90431" w:rsidP="008C471F">
      <w:pPr>
        <w:ind w:right="-2"/>
        <w:jc w:val="both"/>
        <w:rPr>
          <w:rFonts w:ascii="Amasis MT Pro" w:hAnsi="Amasis MT Pro"/>
          <w:sz w:val="24"/>
          <w:szCs w:val="24"/>
        </w:rPr>
      </w:pPr>
      <w:r w:rsidRPr="00F90431">
        <w:rPr>
          <w:rFonts w:ascii="Amasis MT Pro" w:hAnsi="Amasis MT Pro"/>
          <w:sz w:val="24"/>
          <w:szCs w:val="24"/>
        </w:rPr>
        <w:t xml:space="preserve">16.1. </w:t>
      </w:r>
      <w:r w:rsidR="00AB489F" w:rsidRPr="00AB489F">
        <w:rPr>
          <w:rFonts w:ascii="Amasis MT Pro" w:hAnsi="Amasis MT Pro"/>
          <w:sz w:val="24"/>
          <w:szCs w:val="24"/>
        </w:rPr>
        <w:t>A Ata de Registro de Preços terá validade de 12 (doze) meses, podendo ser prorrogado por igual período, desde que os preços sejam vantajosos.</w:t>
      </w:r>
    </w:p>
    <w:p w14:paraId="16D03D65" w14:textId="01BF0A31" w:rsidR="008C471F" w:rsidRPr="007259C2" w:rsidRDefault="00AB489F" w:rsidP="007259C2">
      <w:pPr>
        <w:shd w:val="clear" w:color="auto" w:fill="BFBFBF" w:themeFill="background1" w:themeFillShade="BF"/>
        <w:ind w:right="-2"/>
        <w:jc w:val="both"/>
        <w:rPr>
          <w:rFonts w:ascii="Amasis MT Pro" w:hAnsi="Amasis MT Pro"/>
          <w:b/>
          <w:bCs/>
          <w:sz w:val="24"/>
          <w:szCs w:val="24"/>
        </w:rPr>
      </w:pPr>
      <w:r w:rsidRPr="007259C2">
        <w:rPr>
          <w:rFonts w:ascii="Amasis MT Pro" w:hAnsi="Amasis MT Pro"/>
          <w:b/>
          <w:bCs/>
          <w:sz w:val="24"/>
          <w:szCs w:val="24"/>
        </w:rPr>
        <w:t xml:space="preserve">DO </w:t>
      </w:r>
      <w:r w:rsidR="008C471F" w:rsidRPr="007259C2">
        <w:rPr>
          <w:rFonts w:ascii="Amasis MT Pro" w:hAnsi="Amasis MT Pro"/>
          <w:b/>
          <w:bCs/>
          <w:sz w:val="24"/>
          <w:szCs w:val="24"/>
        </w:rPr>
        <w:t>REAJUSTE CONTRATUAL</w:t>
      </w:r>
    </w:p>
    <w:p w14:paraId="56BA9261" w14:textId="3065097C" w:rsidR="007259C2" w:rsidRPr="007259C2" w:rsidRDefault="007259C2" w:rsidP="007259C2">
      <w:pPr>
        <w:ind w:right="-2"/>
        <w:jc w:val="both"/>
        <w:rPr>
          <w:rFonts w:ascii="Amasis MT Pro" w:hAnsi="Amasis MT Pro"/>
          <w:sz w:val="24"/>
          <w:szCs w:val="24"/>
        </w:rPr>
      </w:pPr>
      <w:r>
        <w:rPr>
          <w:rFonts w:ascii="Amasis MT Pro" w:hAnsi="Amasis MT Pro"/>
          <w:sz w:val="24"/>
          <w:szCs w:val="24"/>
        </w:rPr>
        <w:t xml:space="preserve">17.1. </w:t>
      </w:r>
      <w:r w:rsidR="004C196F" w:rsidRPr="004C196F">
        <w:rPr>
          <w:rFonts w:ascii="Amasis MT Pro" w:hAnsi="Amasis MT Pro"/>
          <w:sz w:val="24"/>
          <w:szCs w:val="24"/>
        </w:rPr>
        <w:t xml:space="preserve">Os preços/descontos propostos serão fixos e irreajustáveis pelo período de 1 (um) ano, </w:t>
      </w:r>
      <w:r w:rsidRPr="007259C2">
        <w:rPr>
          <w:rFonts w:ascii="Amasis MT Pro" w:hAnsi="Amasis MT Pro"/>
          <w:sz w:val="24"/>
          <w:szCs w:val="24"/>
        </w:rPr>
        <w:t xml:space="preserve">contado da data da apresentação da proposta comercial, após esse período sofrendo reajuste pelo índice IGPM, em caso de prorrogação da ata de registro de preços. </w:t>
      </w:r>
    </w:p>
    <w:p w14:paraId="4D39F90D" w14:textId="533E5995" w:rsidR="007259C2" w:rsidRPr="007259C2" w:rsidRDefault="007259C2" w:rsidP="007259C2">
      <w:pPr>
        <w:ind w:right="-2"/>
        <w:jc w:val="both"/>
        <w:rPr>
          <w:rFonts w:ascii="Amasis MT Pro" w:hAnsi="Amasis MT Pro"/>
          <w:sz w:val="24"/>
          <w:szCs w:val="24"/>
        </w:rPr>
      </w:pPr>
      <w:r>
        <w:rPr>
          <w:rFonts w:ascii="Amasis MT Pro" w:hAnsi="Amasis MT Pro"/>
          <w:sz w:val="24"/>
          <w:szCs w:val="24"/>
        </w:rPr>
        <w:t>17</w:t>
      </w:r>
      <w:r w:rsidRPr="007259C2">
        <w:rPr>
          <w:rFonts w:ascii="Amasis MT Pro" w:hAnsi="Amasis MT Pro"/>
          <w:sz w:val="24"/>
          <w:szCs w:val="24"/>
        </w:rPr>
        <w:t>.</w:t>
      </w:r>
      <w:r>
        <w:rPr>
          <w:rFonts w:ascii="Amasis MT Pro" w:hAnsi="Amasis MT Pro"/>
          <w:sz w:val="24"/>
          <w:szCs w:val="24"/>
        </w:rPr>
        <w:t>2</w:t>
      </w:r>
      <w:r w:rsidRPr="007259C2">
        <w:rPr>
          <w:rFonts w:ascii="Amasis MT Pro" w:hAnsi="Amasis MT Pro"/>
          <w:sz w:val="24"/>
          <w:szCs w:val="24"/>
        </w:rPr>
        <w:t>. Na hipótese de sobrevirem fatos imprevisíveis ou previsíveis, porém de consequências incalculáveis, retardadores ou impeditivos da execução do ajustado, ou ainda, em caso de força maior, caso fortuito, ou fato do príncipe, configurando situação econômica extraordinária e extracontratual, a relação que as partes pactuaram inicialmente entre os encargos da empresa detentora Ata de Registro de Preços e a retribuição do ÓRGÃO PARTICIPANTE para a justa remuneração dos serviços poderá ser revisada, objetivando a manutenção do equilíbrio econômico – financeiro inicial do contrato.</w:t>
      </w:r>
    </w:p>
    <w:p w14:paraId="5A5769A3" w14:textId="557E4632" w:rsidR="007259C2" w:rsidRPr="007259C2" w:rsidRDefault="007259C2" w:rsidP="007259C2">
      <w:pPr>
        <w:ind w:right="-2"/>
        <w:jc w:val="both"/>
        <w:rPr>
          <w:rFonts w:ascii="Amasis MT Pro" w:hAnsi="Amasis MT Pro"/>
          <w:sz w:val="24"/>
          <w:szCs w:val="24"/>
        </w:rPr>
      </w:pPr>
      <w:r>
        <w:rPr>
          <w:rFonts w:ascii="Amasis MT Pro" w:hAnsi="Amasis MT Pro"/>
          <w:sz w:val="24"/>
          <w:szCs w:val="24"/>
        </w:rPr>
        <w:t>17.3</w:t>
      </w:r>
      <w:r w:rsidRPr="007259C2">
        <w:rPr>
          <w:rFonts w:ascii="Amasis MT Pro" w:hAnsi="Amasis MT Pro"/>
          <w:sz w:val="24"/>
          <w:szCs w:val="24"/>
        </w:rPr>
        <w:t xml:space="preserve">. A revisão de preços se traduz em condição excepcional de ajuste financeiro, admitida a qualquer tempo, para, repondo perdas excessivas e imprevisíveis, restabelecer a relação entre encargos do contrato e retribuição pelo ÓRGÃO PARTICIPANTE, de modo a manter as condições essenciais de continuidade do vínculo contratual. </w:t>
      </w:r>
    </w:p>
    <w:p w14:paraId="4DE86B28" w14:textId="61E510C5" w:rsidR="007259C2" w:rsidRPr="007259C2" w:rsidRDefault="007259C2" w:rsidP="007259C2">
      <w:pPr>
        <w:ind w:right="-2"/>
        <w:jc w:val="both"/>
        <w:rPr>
          <w:rFonts w:ascii="Amasis MT Pro" w:hAnsi="Amasis MT Pro"/>
          <w:sz w:val="24"/>
          <w:szCs w:val="24"/>
        </w:rPr>
      </w:pPr>
      <w:r>
        <w:rPr>
          <w:rFonts w:ascii="Amasis MT Pro" w:hAnsi="Amasis MT Pro"/>
          <w:sz w:val="24"/>
          <w:szCs w:val="24"/>
        </w:rPr>
        <w:t>17.4.</w:t>
      </w:r>
      <w:r w:rsidRPr="007259C2">
        <w:rPr>
          <w:rFonts w:ascii="Amasis MT Pro" w:hAnsi="Amasis MT Pro"/>
          <w:sz w:val="24"/>
          <w:szCs w:val="24"/>
        </w:rPr>
        <w:t xml:space="preserve"> Para autorizar a revisão de preço, o desequilíbrio econômico-financeiro ocorrido deverá ser retardador ou impeditivo da prestação do serviço ajustado, o que ocorre quando a retribuição paga não é suficiente para saltar a totalidade dos custos contratuais em virtude ocorrência de fato excepcional. </w:t>
      </w:r>
    </w:p>
    <w:p w14:paraId="526DA0FB" w14:textId="4C9B9BD7" w:rsidR="007259C2" w:rsidRPr="007259C2" w:rsidRDefault="007259C2" w:rsidP="007259C2">
      <w:pPr>
        <w:ind w:right="-2"/>
        <w:jc w:val="both"/>
        <w:rPr>
          <w:rFonts w:ascii="Amasis MT Pro" w:hAnsi="Amasis MT Pro"/>
          <w:sz w:val="24"/>
          <w:szCs w:val="24"/>
        </w:rPr>
      </w:pPr>
      <w:r>
        <w:rPr>
          <w:rFonts w:ascii="Amasis MT Pro" w:hAnsi="Amasis MT Pro"/>
          <w:sz w:val="24"/>
          <w:szCs w:val="24"/>
        </w:rPr>
        <w:t>17</w:t>
      </w:r>
      <w:r w:rsidRPr="007259C2">
        <w:rPr>
          <w:rFonts w:ascii="Amasis MT Pro" w:hAnsi="Amasis MT Pro"/>
          <w:sz w:val="24"/>
          <w:szCs w:val="24"/>
        </w:rPr>
        <w:t>.</w:t>
      </w:r>
      <w:r>
        <w:rPr>
          <w:rFonts w:ascii="Amasis MT Pro" w:hAnsi="Amasis MT Pro"/>
          <w:sz w:val="24"/>
          <w:szCs w:val="24"/>
        </w:rPr>
        <w:t>5</w:t>
      </w:r>
      <w:r w:rsidRPr="007259C2">
        <w:rPr>
          <w:rFonts w:ascii="Amasis MT Pro" w:hAnsi="Amasis MT Pro"/>
          <w:sz w:val="24"/>
          <w:szCs w:val="24"/>
        </w:rPr>
        <w:t>. 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 caso.</w:t>
      </w:r>
    </w:p>
    <w:p w14:paraId="7FD56325" w14:textId="10B6742E" w:rsidR="007259C2" w:rsidRPr="007259C2" w:rsidRDefault="007259C2" w:rsidP="007259C2">
      <w:pPr>
        <w:ind w:right="-2"/>
        <w:jc w:val="both"/>
        <w:rPr>
          <w:rFonts w:ascii="Amasis MT Pro" w:hAnsi="Amasis MT Pro"/>
          <w:sz w:val="24"/>
          <w:szCs w:val="24"/>
        </w:rPr>
      </w:pPr>
      <w:r>
        <w:rPr>
          <w:rFonts w:ascii="Amasis MT Pro" w:hAnsi="Amasis MT Pro"/>
          <w:sz w:val="24"/>
          <w:szCs w:val="24"/>
        </w:rPr>
        <w:lastRenderedPageBreak/>
        <w:t>17.6</w:t>
      </w:r>
      <w:r w:rsidRPr="007259C2">
        <w:rPr>
          <w:rFonts w:ascii="Amasis MT Pro" w:hAnsi="Amasis MT Pro"/>
          <w:sz w:val="24"/>
          <w:szCs w:val="24"/>
        </w:rPr>
        <w:t>. Na hipótese da empresa detentora da Ata de Registro de Preços solicitar alteração de preço, a mesma terá que justificar o pedido, através de planilha detalhada de custos, acompanhada de documentos que comprovem a procedência do pedido, tais como: lista de preços de fornecedores, notas fiscais de aquisição de produtos, insumos, etc.</w:t>
      </w:r>
    </w:p>
    <w:p w14:paraId="7468653E" w14:textId="3AE5ED8D" w:rsidR="007259C2" w:rsidRPr="007259C2" w:rsidRDefault="007259C2" w:rsidP="007259C2">
      <w:pPr>
        <w:ind w:right="-2"/>
        <w:jc w:val="both"/>
        <w:rPr>
          <w:rFonts w:ascii="Amasis MT Pro" w:hAnsi="Amasis MT Pro"/>
          <w:sz w:val="24"/>
          <w:szCs w:val="24"/>
        </w:rPr>
      </w:pPr>
      <w:r>
        <w:rPr>
          <w:rFonts w:ascii="Amasis MT Pro" w:hAnsi="Amasis MT Pro"/>
          <w:sz w:val="24"/>
          <w:szCs w:val="24"/>
        </w:rPr>
        <w:t>17.8</w:t>
      </w:r>
      <w:r w:rsidRPr="007259C2">
        <w:rPr>
          <w:rFonts w:ascii="Amasis MT Pro" w:hAnsi="Amasis MT Pro"/>
          <w:sz w:val="24"/>
          <w:szCs w:val="24"/>
        </w:rPr>
        <w:t>. O pedido de revisão de preços obriga o detalhamento e a avaliação de todos os preços do contrato, constantes da respectiva planilha de custos, mediante pesquisa e comprovação documental pela empresa contratada, podendo importar em aumento ou redução do valor contatado, conforme as constatações de oscilações apuradas.</w:t>
      </w:r>
    </w:p>
    <w:p w14:paraId="1136A964" w14:textId="344BBB15" w:rsidR="007259C2" w:rsidRPr="007259C2" w:rsidRDefault="007259C2" w:rsidP="007259C2">
      <w:pPr>
        <w:ind w:right="-2"/>
        <w:jc w:val="both"/>
        <w:rPr>
          <w:rFonts w:ascii="Amasis MT Pro" w:hAnsi="Amasis MT Pro"/>
          <w:sz w:val="24"/>
          <w:szCs w:val="24"/>
        </w:rPr>
      </w:pPr>
      <w:r w:rsidRPr="007259C2">
        <w:rPr>
          <w:rFonts w:ascii="Amasis MT Pro" w:hAnsi="Amasis MT Pro"/>
          <w:sz w:val="24"/>
          <w:szCs w:val="24"/>
        </w:rPr>
        <w:t>1</w:t>
      </w:r>
      <w:r>
        <w:rPr>
          <w:rFonts w:ascii="Amasis MT Pro" w:hAnsi="Amasis MT Pro"/>
          <w:sz w:val="24"/>
          <w:szCs w:val="24"/>
        </w:rPr>
        <w:t>7.9</w:t>
      </w:r>
      <w:r w:rsidRPr="007259C2">
        <w:rPr>
          <w:rFonts w:ascii="Amasis MT Pro" w:hAnsi="Amasis MT Pro"/>
          <w:sz w:val="24"/>
          <w:szCs w:val="24"/>
        </w:rPr>
        <w:t xml:space="preserve">. Na hipótese de solicitação de revisão de preços pelo ÓRGÃO GERENCIADOR, esta deverá comprovar o desequilíbrio econômico-financeiro, em prejuízo da Municipalidade. </w:t>
      </w:r>
    </w:p>
    <w:p w14:paraId="0836F9BE" w14:textId="5978B2F4" w:rsidR="007259C2" w:rsidRPr="007259C2" w:rsidRDefault="007259C2" w:rsidP="007259C2">
      <w:pPr>
        <w:ind w:right="-2"/>
        <w:jc w:val="both"/>
        <w:rPr>
          <w:rFonts w:ascii="Amasis MT Pro" w:hAnsi="Amasis MT Pro"/>
          <w:sz w:val="24"/>
          <w:szCs w:val="24"/>
        </w:rPr>
      </w:pPr>
      <w:r>
        <w:rPr>
          <w:rFonts w:ascii="Amasis MT Pro" w:hAnsi="Amasis MT Pro"/>
          <w:sz w:val="24"/>
          <w:szCs w:val="24"/>
        </w:rPr>
        <w:t>17.10</w:t>
      </w:r>
      <w:r w:rsidRPr="007259C2">
        <w:rPr>
          <w:rFonts w:ascii="Amasis MT Pro" w:hAnsi="Amasis MT Pro"/>
          <w:sz w:val="24"/>
          <w:szCs w:val="24"/>
        </w:rPr>
        <w:t xml:space="preserve"> Nos casos de repactuações, estas serão precedidas de solicitação da empresa contratada, acompanhada de demonstração analítica da alteração dos custos, por meio de apresentação da planilha de custos e formação de preços.</w:t>
      </w:r>
    </w:p>
    <w:p w14:paraId="64314D77" w14:textId="1875DE02" w:rsidR="007259C2" w:rsidRPr="007259C2" w:rsidRDefault="007259C2" w:rsidP="007259C2">
      <w:pPr>
        <w:ind w:right="-2"/>
        <w:jc w:val="both"/>
        <w:rPr>
          <w:rFonts w:ascii="Amasis MT Pro" w:hAnsi="Amasis MT Pro"/>
          <w:sz w:val="24"/>
          <w:szCs w:val="24"/>
        </w:rPr>
      </w:pPr>
      <w:r>
        <w:rPr>
          <w:rFonts w:ascii="Amasis MT Pro" w:hAnsi="Amasis MT Pro"/>
          <w:sz w:val="24"/>
          <w:szCs w:val="24"/>
        </w:rPr>
        <w:t>17.11</w:t>
      </w:r>
      <w:r w:rsidRPr="007259C2">
        <w:rPr>
          <w:rFonts w:ascii="Amasis MT Pro" w:hAnsi="Amasis MT Pro"/>
          <w:sz w:val="24"/>
          <w:szCs w:val="24"/>
        </w:rPr>
        <w:t xml:space="preserve">. Fica facultada ao ÓRGÃO GERENCIADOR realizar ampla pesquisa de mercado para subsidiar, em conjunto com a análise dos requisitos dos itens anteriores a decisão quanto à revisão de preços solicitada pela empresa contratada. </w:t>
      </w:r>
    </w:p>
    <w:p w14:paraId="09BFE98E" w14:textId="6DA077FB" w:rsidR="007259C2" w:rsidRPr="007259C2" w:rsidRDefault="007259C2" w:rsidP="007259C2">
      <w:pPr>
        <w:ind w:right="-2"/>
        <w:jc w:val="both"/>
        <w:rPr>
          <w:rFonts w:ascii="Amasis MT Pro" w:hAnsi="Amasis MT Pro"/>
          <w:sz w:val="24"/>
          <w:szCs w:val="24"/>
        </w:rPr>
      </w:pPr>
      <w:r>
        <w:rPr>
          <w:rFonts w:ascii="Amasis MT Pro" w:hAnsi="Amasis MT Pro"/>
          <w:sz w:val="24"/>
          <w:szCs w:val="24"/>
        </w:rPr>
        <w:t>17.12</w:t>
      </w:r>
      <w:r w:rsidRPr="007259C2">
        <w:rPr>
          <w:rFonts w:ascii="Amasis MT Pro" w:hAnsi="Amasis MT Pro"/>
          <w:sz w:val="24"/>
          <w:szCs w:val="24"/>
        </w:rPr>
        <w:t xml:space="preserve">. A eventual autorização da revisão de preços será concedida após a análise técnica e jurídica, porém contemplará os serviços executados a partir da data do protocolo do pedido no Protocolo Geral do CINDESP. </w:t>
      </w:r>
    </w:p>
    <w:p w14:paraId="30818A4B" w14:textId="468DD616" w:rsidR="007259C2" w:rsidRPr="007259C2" w:rsidRDefault="007259C2" w:rsidP="007259C2">
      <w:pPr>
        <w:ind w:right="-2"/>
        <w:jc w:val="both"/>
        <w:rPr>
          <w:rFonts w:ascii="Amasis MT Pro" w:hAnsi="Amasis MT Pro"/>
          <w:sz w:val="24"/>
          <w:szCs w:val="24"/>
        </w:rPr>
      </w:pPr>
      <w:r w:rsidRPr="007259C2">
        <w:rPr>
          <w:rFonts w:ascii="Amasis MT Pro" w:hAnsi="Amasis MT Pro"/>
          <w:sz w:val="24"/>
          <w:szCs w:val="24"/>
        </w:rPr>
        <w:t>1</w:t>
      </w:r>
      <w:r w:rsidR="003B0109">
        <w:rPr>
          <w:rFonts w:ascii="Amasis MT Pro" w:hAnsi="Amasis MT Pro"/>
          <w:sz w:val="24"/>
          <w:szCs w:val="24"/>
        </w:rPr>
        <w:t>7.13</w:t>
      </w:r>
      <w:r w:rsidRPr="007259C2">
        <w:rPr>
          <w:rFonts w:ascii="Amasis MT Pro" w:hAnsi="Amasis MT Pro"/>
          <w:sz w:val="24"/>
          <w:szCs w:val="24"/>
        </w:rPr>
        <w:t xml:space="preserve">. O ÓRGÃO GERENCIADOR deverá, quando autorizada à revisão de preços, lavrar o termo aditivo com os preços revisados e possibilitar aos municípios consorciados emitirem as notas de empenho complementar inclusive para cobertura das diferenças devidas, sem juros e correção monetária, em relação aos produtos fornecidos após o protocolo do pedido de revisão. </w:t>
      </w:r>
    </w:p>
    <w:p w14:paraId="78B434F1" w14:textId="78CAAD6E" w:rsidR="008C471F" w:rsidRPr="00F90431" w:rsidRDefault="007259C2" w:rsidP="007259C2">
      <w:pPr>
        <w:ind w:right="-2"/>
        <w:jc w:val="both"/>
        <w:rPr>
          <w:rFonts w:ascii="Amasis MT Pro" w:hAnsi="Amasis MT Pro"/>
          <w:sz w:val="24"/>
          <w:szCs w:val="24"/>
        </w:rPr>
      </w:pPr>
      <w:r w:rsidRPr="007259C2">
        <w:rPr>
          <w:rFonts w:ascii="Amasis MT Pro" w:hAnsi="Amasis MT Pro"/>
          <w:sz w:val="24"/>
          <w:szCs w:val="24"/>
        </w:rPr>
        <w:t>1</w:t>
      </w:r>
      <w:r w:rsidR="003B0109">
        <w:rPr>
          <w:rFonts w:ascii="Amasis MT Pro" w:hAnsi="Amasis MT Pro"/>
          <w:sz w:val="24"/>
          <w:szCs w:val="24"/>
        </w:rPr>
        <w:t>7</w:t>
      </w:r>
      <w:r w:rsidRPr="007259C2">
        <w:rPr>
          <w:rFonts w:ascii="Amasis MT Pro" w:hAnsi="Amasis MT Pro"/>
          <w:sz w:val="24"/>
          <w:szCs w:val="24"/>
        </w:rPr>
        <w:t>.1</w:t>
      </w:r>
      <w:r w:rsidR="003B0109">
        <w:rPr>
          <w:rFonts w:ascii="Amasis MT Pro" w:hAnsi="Amasis MT Pro"/>
          <w:sz w:val="24"/>
          <w:szCs w:val="24"/>
        </w:rPr>
        <w:t>4</w:t>
      </w:r>
      <w:r w:rsidRPr="007259C2">
        <w:rPr>
          <w:rFonts w:ascii="Amasis MT Pro" w:hAnsi="Amasis MT Pro"/>
          <w:sz w:val="24"/>
          <w:szCs w:val="24"/>
        </w:rPr>
        <w:t>. O novo preço só terá validade após parecer da autoridade competente e, para efeito de pagamento do produto por ventura entregue entre a data do pedido de adequação, retroagirá à data do pedido de adequação formulado pela empresa contratada.</w:t>
      </w:r>
    </w:p>
    <w:p w14:paraId="61EDFDC2" w14:textId="68D7F090" w:rsidR="008C471F" w:rsidRPr="003B0109" w:rsidRDefault="003B0109" w:rsidP="003B0109">
      <w:pPr>
        <w:shd w:val="clear" w:color="auto" w:fill="BFBFBF" w:themeFill="background1" w:themeFillShade="BF"/>
        <w:ind w:right="-2"/>
        <w:jc w:val="both"/>
        <w:rPr>
          <w:rFonts w:ascii="Amasis MT Pro" w:hAnsi="Amasis MT Pro"/>
          <w:b/>
          <w:bCs/>
          <w:sz w:val="24"/>
          <w:szCs w:val="24"/>
        </w:rPr>
      </w:pPr>
      <w:r w:rsidRPr="003B0109">
        <w:rPr>
          <w:rFonts w:ascii="Amasis MT Pro" w:hAnsi="Amasis MT Pro"/>
          <w:b/>
          <w:bCs/>
          <w:sz w:val="24"/>
          <w:szCs w:val="24"/>
        </w:rPr>
        <w:t xml:space="preserve">DA </w:t>
      </w:r>
      <w:r w:rsidR="008C471F" w:rsidRPr="003B0109">
        <w:rPr>
          <w:rFonts w:ascii="Amasis MT Pro" w:hAnsi="Amasis MT Pro"/>
          <w:b/>
          <w:bCs/>
          <w:sz w:val="24"/>
          <w:szCs w:val="24"/>
        </w:rPr>
        <w:t>RESCISÃO CONTRATUAL</w:t>
      </w:r>
    </w:p>
    <w:p w14:paraId="37DD79B6" w14:textId="77777777" w:rsidR="002459A3" w:rsidRPr="00F90431" w:rsidRDefault="002459A3" w:rsidP="002459A3">
      <w:pPr>
        <w:spacing w:after="0" w:line="240" w:lineRule="auto"/>
        <w:jc w:val="both"/>
        <w:rPr>
          <w:rFonts w:ascii="Amasis MT Pro" w:hAnsi="Amasis MT Pro"/>
          <w:sz w:val="24"/>
          <w:szCs w:val="24"/>
        </w:rPr>
      </w:pPr>
      <w:r w:rsidRPr="00F90431">
        <w:rPr>
          <w:rFonts w:ascii="Amasis MT Pro" w:hAnsi="Amasis MT Pro"/>
          <w:sz w:val="24"/>
          <w:szCs w:val="24"/>
        </w:rPr>
        <w:t>18.1. A Lei Federal nº. 14.133/2021, confere à Administração, as prerrogativas de:</w:t>
      </w:r>
    </w:p>
    <w:p w14:paraId="469301C6" w14:textId="77777777" w:rsidR="002459A3" w:rsidRPr="00F90431" w:rsidRDefault="002459A3" w:rsidP="002459A3">
      <w:pPr>
        <w:spacing w:after="0" w:line="240" w:lineRule="auto"/>
        <w:jc w:val="both"/>
        <w:rPr>
          <w:rFonts w:ascii="Amasis MT Pro" w:hAnsi="Amasis MT Pro"/>
          <w:sz w:val="24"/>
          <w:szCs w:val="24"/>
        </w:rPr>
      </w:pPr>
    </w:p>
    <w:p w14:paraId="10B7EDC9" w14:textId="77777777" w:rsidR="002459A3" w:rsidRPr="00F90431" w:rsidRDefault="002459A3" w:rsidP="002459A3">
      <w:pPr>
        <w:pStyle w:val="PargrafodaLista"/>
        <w:numPr>
          <w:ilvl w:val="0"/>
          <w:numId w:val="28"/>
        </w:numPr>
        <w:spacing w:after="0" w:line="240" w:lineRule="auto"/>
        <w:jc w:val="both"/>
        <w:rPr>
          <w:rFonts w:ascii="Amasis MT Pro" w:hAnsi="Amasis MT Pro"/>
          <w:sz w:val="24"/>
          <w:szCs w:val="24"/>
        </w:rPr>
      </w:pPr>
      <w:r w:rsidRPr="00F90431">
        <w:rPr>
          <w:rFonts w:ascii="Amasis MT Pro" w:hAnsi="Amasis MT Pro"/>
          <w:sz w:val="24"/>
          <w:szCs w:val="24"/>
        </w:rPr>
        <w:t>Modifica-los, unilateralmente, para melhor adequação às finalidades de interesse público, respeitados os direitos do contratado;</w:t>
      </w:r>
    </w:p>
    <w:p w14:paraId="7B29FE39" w14:textId="77777777" w:rsidR="002459A3" w:rsidRPr="00F90431" w:rsidRDefault="002459A3" w:rsidP="002459A3">
      <w:pPr>
        <w:pStyle w:val="PargrafodaLista"/>
        <w:numPr>
          <w:ilvl w:val="0"/>
          <w:numId w:val="28"/>
        </w:numPr>
        <w:spacing w:after="0" w:line="240" w:lineRule="auto"/>
        <w:jc w:val="both"/>
        <w:rPr>
          <w:rFonts w:ascii="Amasis MT Pro" w:hAnsi="Amasis MT Pro"/>
          <w:sz w:val="24"/>
          <w:szCs w:val="24"/>
        </w:rPr>
      </w:pPr>
      <w:r w:rsidRPr="00F90431">
        <w:rPr>
          <w:rFonts w:ascii="Amasis MT Pro" w:hAnsi="Amasis MT Pro"/>
          <w:sz w:val="24"/>
          <w:szCs w:val="24"/>
        </w:rPr>
        <w:t>Extingui-los, unilateralmente, nos casos especificados na Lei Federal nº 14.133/2021;</w:t>
      </w:r>
    </w:p>
    <w:p w14:paraId="150AD87B" w14:textId="77777777" w:rsidR="002459A3" w:rsidRPr="00F90431" w:rsidRDefault="002459A3" w:rsidP="002459A3">
      <w:pPr>
        <w:pStyle w:val="PargrafodaLista"/>
        <w:numPr>
          <w:ilvl w:val="0"/>
          <w:numId w:val="28"/>
        </w:numPr>
        <w:spacing w:after="0" w:line="240" w:lineRule="auto"/>
        <w:jc w:val="both"/>
        <w:rPr>
          <w:rFonts w:ascii="Amasis MT Pro" w:hAnsi="Amasis MT Pro"/>
          <w:sz w:val="24"/>
          <w:szCs w:val="24"/>
        </w:rPr>
      </w:pPr>
      <w:r w:rsidRPr="00F90431">
        <w:rPr>
          <w:rFonts w:ascii="Amasis MT Pro" w:hAnsi="Amasis MT Pro"/>
          <w:sz w:val="24"/>
          <w:szCs w:val="24"/>
        </w:rPr>
        <w:t>Fiscalizar sua execução;</w:t>
      </w:r>
    </w:p>
    <w:p w14:paraId="5C1F9F41" w14:textId="77777777" w:rsidR="002459A3" w:rsidRPr="00F90431" w:rsidRDefault="002459A3" w:rsidP="002459A3">
      <w:pPr>
        <w:pStyle w:val="PargrafodaLista"/>
        <w:numPr>
          <w:ilvl w:val="0"/>
          <w:numId w:val="28"/>
        </w:numPr>
        <w:spacing w:after="0" w:line="240" w:lineRule="auto"/>
        <w:jc w:val="both"/>
        <w:rPr>
          <w:rFonts w:ascii="Amasis MT Pro" w:hAnsi="Amasis MT Pro"/>
          <w:sz w:val="24"/>
          <w:szCs w:val="24"/>
        </w:rPr>
      </w:pPr>
      <w:r w:rsidRPr="00F90431">
        <w:rPr>
          <w:rFonts w:ascii="Amasis MT Pro" w:hAnsi="Amasis MT Pro"/>
          <w:sz w:val="24"/>
          <w:szCs w:val="24"/>
        </w:rPr>
        <w:t>Aplicar sanções motivadas pela inexecução total ou parcial do ajuste.</w:t>
      </w:r>
    </w:p>
    <w:p w14:paraId="442D5FC6" w14:textId="77777777" w:rsidR="002459A3" w:rsidRPr="00F90431" w:rsidRDefault="002459A3" w:rsidP="002459A3">
      <w:pPr>
        <w:pStyle w:val="PargrafodaLista"/>
        <w:spacing w:after="0" w:line="240" w:lineRule="auto"/>
        <w:jc w:val="both"/>
        <w:rPr>
          <w:rFonts w:ascii="Amasis MT Pro" w:hAnsi="Amasis MT Pro"/>
          <w:sz w:val="24"/>
          <w:szCs w:val="24"/>
        </w:rPr>
      </w:pPr>
    </w:p>
    <w:p w14:paraId="1BBFFCA2" w14:textId="77777777" w:rsidR="002459A3" w:rsidRDefault="002459A3" w:rsidP="002459A3">
      <w:pPr>
        <w:spacing w:after="0" w:line="240" w:lineRule="auto"/>
        <w:jc w:val="both"/>
        <w:rPr>
          <w:rFonts w:ascii="Amasis MT Pro" w:hAnsi="Amasis MT Pro"/>
          <w:sz w:val="24"/>
          <w:szCs w:val="24"/>
        </w:rPr>
      </w:pPr>
      <w:r w:rsidRPr="00F90431">
        <w:rPr>
          <w:rFonts w:ascii="Amasis MT Pro" w:hAnsi="Amasis MT Pro"/>
          <w:sz w:val="24"/>
          <w:szCs w:val="24"/>
        </w:rPr>
        <w:lastRenderedPageBreak/>
        <w:t>18.2. O contrato poderá ser extinto nas hipóteses elencadas nos artigos 137 e seguintes da Lei Federal nº 14.133/2021.</w:t>
      </w:r>
    </w:p>
    <w:p w14:paraId="2CA550FA" w14:textId="77777777" w:rsidR="002459A3" w:rsidRPr="00F90431" w:rsidRDefault="002459A3" w:rsidP="002459A3">
      <w:pPr>
        <w:spacing w:after="0" w:line="240" w:lineRule="auto"/>
        <w:jc w:val="both"/>
        <w:rPr>
          <w:rFonts w:ascii="Amasis MT Pro" w:hAnsi="Amasis MT Pro"/>
          <w:sz w:val="24"/>
          <w:szCs w:val="24"/>
        </w:rPr>
      </w:pPr>
    </w:p>
    <w:p w14:paraId="0FE35471" w14:textId="59A98D24" w:rsidR="008C471F" w:rsidRPr="00DC640B" w:rsidRDefault="00DC640B" w:rsidP="00DC640B">
      <w:pPr>
        <w:shd w:val="clear" w:color="auto" w:fill="BFBFBF" w:themeFill="background1" w:themeFillShade="BF"/>
        <w:ind w:right="-2"/>
        <w:jc w:val="both"/>
        <w:rPr>
          <w:rFonts w:ascii="Amasis MT Pro" w:hAnsi="Amasis MT Pro"/>
          <w:b/>
          <w:bCs/>
          <w:sz w:val="24"/>
          <w:szCs w:val="24"/>
        </w:rPr>
      </w:pPr>
      <w:bookmarkStart w:id="27" w:name="_Hlk171806750"/>
      <w:r w:rsidRPr="00DC640B">
        <w:rPr>
          <w:rFonts w:ascii="Amasis MT Pro" w:hAnsi="Amasis MT Pro"/>
          <w:b/>
          <w:bCs/>
          <w:sz w:val="24"/>
          <w:szCs w:val="24"/>
        </w:rPr>
        <w:t xml:space="preserve">DO </w:t>
      </w:r>
      <w:r w:rsidR="008C471F" w:rsidRPr="00DC640B">
        <w:rPr>
          <w:rFonts w:ascii="Amasis MT Pro" w:hAnsi="Amasis MT Pro"/>
          <w:b/>
          <w:bCs/>
          <w:sz w:val="24"/>
          <w:szCs w:val="24"/>
        </w:rPr>
        <w:t>ACOMPANHAMENTO E FISCALIZAÇÃO</w:t>
      </w:r>
    </w:p>
    <w:p w14:paraId="1F2B3FB4" w14:textId="073F88DF" w:rsidR="008C471F" w:rsidRPr="00F90431" w:rsidRDefault="004917CB" w:rsidP="008C471F">
      <w:pPr>
        <w:ind w:right="-2"/>
        <w:jc w:val="both"/>
        <w:rPr>
          <w:rFonts w:ascii="Amasis MT Pro" w:hAnsi="Amasis MT Pro"/>
          <w:sz w:val="24"/>
          <w:szCs w:val="24"/>
        </w:rPr>
      </w:pPr>
      <w:r>
        <w:rPr>
          <w:rFonts w:ascii="Amasis MT Pro" w:hAnsi="Amasis MT Pro"/>
          <w:sz w:val="24"/>
          <w:szCs w:val="24"/>
        </w:rPr>
        <w:t>19</w:t>
      </w:r>
      <w:r w:rsidR="008C471F" w:rsidRPr="00F90431">
        <w:rPr>
          <w:rFonts w:ascii="Amasis MT Pro" w:hAnsi="Amasis MT Pro"/>
          <w:sz w:val="24"/>
          <w:szCs w:val="24"/>
        </w:rPr>
        <w:t>.1.</w:t>
      </w:r>
      <w:r w:rsidR="008C471F" w:rsidRPr="00F90431">
        <w:rPr>
          <w:rFonts w:ascii="Amasis MT Pro" w:hAnsi="Amasis MT Pro"/>
          <w:sz w:val="24"/>
          <w:szCs w:val="24"/>
        </w:rPr>
        <w:tab/>
      </w:r>
      <w:r w:rsidR="00062AC1">
        <w:rPr>
          <w:rFonts w:ascii="Amasis MT Pro" w:hAnsi="Amasis MT Pro"/>
          <w:sz w:val="24"/>
          <w:szCs w:val="24"/>
        </w:rPr>
        <w:t xml:space="preserve">O ORGÃO PARTICIPANTE </w:t>
      </w:r>
      <w:r w:rsidR="00062AC1" w:rsidRPr="00062AC1">
        <w:rPr>
          <w:rFonts w:ascii="Amasis MT Pro" w:hAnsi="Amasis MT Pro"/>
          <w:sz w:val="24"/>
          <w:szCs w:val="24"/>
        </w:rPr>
        <w:t>Indicar</w:t>
      </w:r>
      <w:r w:rsidR="00387B7C">
        <w:rPr>
          <w:rFonts w:ascii="Amasis MT Pro" w:hAnsi="Amasis MT Pro"/>
          <w:sz w:val="24"/>
          <w:szCs w:val="24"/>
        </w:rPr>
        <w:t>á</w:t>
      </w:r>
      <w:r w:rsidR="00062AC1" w:rsidRPr="00062AC1">
        <w:rPr>
          <w:rFonts w:ascii="Amasis MT Pro" w:hAnsi="Amasis MT Pro"/>
          <w:sz w:val="24"/>
          <w:szCs w:val="24"/>
        </w:rPr>
        <w:t xml:space="preserve"> funcionário para fiscalizar a execução do Contrato.</w:t>
      </w:r>
    </w:p>
    <w:p w14:paraId="118CB85F" w14:textId="2B727F4C" w:rsidR="008C471F" w:rsidRPr="00F90431" w:rsidRDefault="004917CB" w:rsidP="008C471F">
      <w:pPr>
        <w:ind w:right="-2"/>
        <w:jc w:val="both"/>
        <w:rPr>
          <w:rFonts w:ascii="Amasis MT Pro" w:hAnsi="Amasis MT Pro"/>
          <w:sz w:val="24"/>
          <w:szCs w:val="24"/>
        </w:rPr>
      </w:pPr>
      <w:r>
        <w:rPr>
          <w:rFonts w:ascii="Amasis MT Pro" w:hAnsi="Amasis MT Pro"/>
          <w:sz w:val="24"/>
          <w:szCs w:val="24"/>
        </w:rPr>
        <w:t>19</w:t>
      </w:r>
      <w:r w:rsidR="008C471F" w:rsidRPr="00F90431">
        <w:rPr>
          <w:rFonts w:ascii="Amasis MT Pro" w:hAnsi="Amasis MT Pro"/>
          <w:sz w:val="24"/>
          <w:szCs w:val="24"/>
        </w:rPr>
        <w:t>.2.</w:t>
      </w:r>
      <w:r w:rsidR="008C471F" w:rsidRPr="00F90431">
        <w:rPr>
          <w:rFonts w:ascii="Amasis MT Pro" w:hAnsi="Amasis MT Pro"/>
          <w:sz w:val="24"/>
          <w:szCs w:val="24"/>
        </w:rPr>
        <w:tab/>
        <w:t>O exercício da fiscalização pela CONTRATANTE, não excluirá ou reduzirá a responsabilidade da contratada.</w:t>
      </w:r>
    </w:p>
    <w:p w14:paraId="5E89BFE5" w14:textId="04C6802A" w:rsidR="008C471F" w:rsidRPr="00387B7C" w:rsidRDefault="004917CB" w:rsidP="004917CB">
      <w:pPr>
        <w:shd w:val="clear" w:color="auto" w:fill="BFBFBF" w:themeFill="background1" w:themeFillShade="BF"/>
        <w:ind w:right="-2"/>
        <w:jc w:val="both"/>
        <w:rPr>
          <w:rFonts w:ascii="Amasis MT Pro" w:hAnsi="Amasis MT Pro"/>
          <w:b/>
          <w:bCs/>
          <w:sz w:val="24"/>
          <w:szCs w:val="24"/>
        </w:rPr>
      </w:pPr>
      <w:r w:rsidRPr="00387B7C">
        <w:rPr>
          <w:rFonts w:ascii="Amasis MT Pro" w:hAnsi="Amasis MT Pro"/>
          <w:b/>
          <w:bCs/>
          <w:sz w:val="24"/>
          <w:szCs w:val="24"/>
        </w:rPr>
        <w:t xml:space="preserve">DA </w:t>
      </w:r>
      <w:r w:rsidR="008C471F" w:rsidRPr="00387B7C">
        <w:rPr>
          <w:rFonts w:ascii="Amasis MT Pro" w:hAnsi="Amasis MT Pro"/>
          <w:b/>
          <w:bCs/>
          <w:sz w:val="24"/>
          <w:szCs w:val="24"/>
        </w:rPr>
        <w:t>SUBCONTRATAÇÃO, CESSÃO E/OU TRANSFERÊNCIA</w:t>
      </w:r>
    </w:p>
    <w:p w14:paraId="6593948C" w14:textId="20A640B3" w:rsidR="008C471F" w:rsidRPr="00F90431" w:rsidRDefault="004917CB" w:rsidP="008C471F">
      <w:pPr>
        <w:ind w:right="-2"/>
        <w:jc w:val="both"/>
        <w:rPr>
          <w:rFonts w:ascii="Amasis MT Pro" w:hAnsi="Amasis MT Pro"/>
          <w:sz w:val="24"/>
          <w:szCs w:val="24"/>
        </w:rPr>
      </w:pPr>
      <w:r>
        <w:rPr>
          <w:rFonts w:ascii="Amasis MT Pro" w:hAnsi="Amasis MT Pro"/>
          <w:sz w:val="24"/>
          <w:szCs w:val="24"/>
        </w:rPr>
        <w:t xml:space="preserve">20.1. </w:t>
      </w:r>
      <w:r w:rsidR="008C471F" w:rsidRPr="00F90431">
        <w:rPr>
          <w:rFonts w:ascii="Amasis MT Pro" w:hAnsi="Amasis MT Pro"/>
          <w:sz w:val="24"/>
          <w:szCs w:val="24"/>
        </w:rPr>
        <w:t>É vedada a subcontratação, cessão e/ou transferência total ou parcial do objeto deste.</w:t>
      </w:r>
    </w:p>
    <w:bookmarkEnd w:id="27"/>
    <w:p w14:paraId="0F9A9BBA" w14:textId="14DBDB9E" w:rsidR="008C471F" w:rsidRPr="00E215F1" w:rsidRDefault="00E215F1" w:rsidP="00E764E4">
      <w:pPr>
        <w:shd w:val="clear" w:color="auto" w:fill="D0CECE" w:themeFill="background2" w:themeFillShade="E6"/>
        <w:ind w:right="-2"/>
        <w:jc w:val="both"/>
        <w:rPr>
          <w:rFonts w:ascii="Amasis MT Pro" w:hAnsi="Amasis MT Pro"/>
          <w:b/>
          <w:bCs/>
          <w:sz w:val="24"/>
          <w:szCs w:val="24"/>
        </w:rPr>
      </w:pPr>
      <w:r w:rsidRPr="00E215F1">
        <w:rPr>
          <w:rFonts w:ascii="Amasis MT Pro" w:hAnsi="Amasis MT Pro"/>
          <w:b/>
          <w:bCs/>
          <w:sz w:val="24"/>
          <w:szCs w:val="24"/>
        </w:rPr>
        <w:t xml:space="preserve">DO </w:t>
      </w:r>
      <w:r w:rsidR="008C471F" w:rsidRPr="00E215F1">
        <w:rPr>
          <w:rFonts w:ascii="Amasis MT Pro" w:hAnsi="Amasis MT Pro"/>
          <w:b/>
          <w:bCs/>
          <w:sz w:val="24"/>
          <w:szCs w:val="24"/>
        </w:rPr>
        <w:t>USO DO REGISTRO DE PREÇOS</w:t>
      </w:r>
    </w:p>
    <w:p w14:paraId="3954EDE3" w14:textId="5AC8D917" w:rsidR="008C471F" w:rsidRPr="00F90431" w:rsidRDefault="00E215F1" w:rsidP="00E764E4">
      <w:pPr>
        <w:ind w:right="-2"/>
        <w:jc w:val="both"/>
        <w:rPr>
          <w:rFonts w:ascii="Amasis MT Pro" w:hAnsi="Amasis MT Pro"/>
          <w:sz w:val="24"/>
          <w:szCs w:val="24"/>
        </w:rPr>
      </w:pPr>
      <w:r>
        <w:rPr>
          <w:rFonts w:ascii="Amasis MT Pro" w:hAnsi="Amasis MT Pro"/>
          <w:sz w:val="24"/>
          <w:szCs w:val="24"/>
        </w:rPr>
        <w:t xml:space="preserve">21.1. </w:t>
      </w:r>
      <w:r w:rsidR="008C471F" w:rsidRPr="00F90431">
        <w:rPr>
          <w:rFonts w:ascii="Amasis MT Pro" w:hAnsi="Amasis MT Pro"/>
          <w:sz w:val="24"/>
          <w:szCs w:val="24"/>
        </w:rPr>
        <w:t xml:space="preserve">Quanto à forma de contratação a que se pretende realizar, cabe-nos verificar a legislação específica acerca do Sistema de Registro de preços, sendo esta, a metodologia adotada para a pretendida contratação. A </w:t>
      </w:r>
      <w:r w:rsidR="008C471F" w:rsidRPr="00122DAC">
        <w:rPr>
          <w:rFonts w:ascii="Amasis MT Pro" w:hAnsi="Amasis MT Pro"/>
          <w:sz w:val="24"/>
          <w:szCs w:val="24"/>
        </w:rPr>
        <w:t xml:space="preserve">Lei </w:t>
      </w:r>
      <w:r w:rsidR="000A2344" w:rsidRPr="00122DAC">
        <w:rPr>
          <w:rFonts w:ascii="Amasis MT Pro" w:hAnsi="Amasis MT Pro"/>
          <w:sz w:val="24"/>
          <w:szCs w:val="24"/>
        </w:rPr>
        <w:t>14.133/21</w:t>
      </w:r>
      <w:r w:rsidR="008C471F" w:rsidRPr="00122DAC">
        <w:rPr>
          <w:rFonts w:ascii="Amasis MT Pro" w:hAnsi="Amasis MT Pro"/>
          <w:sz w:val="24"/>
          <w:szCs w:val="24"/>
        </w:rPr>
        <w:t xml:space="preserve">, especificamente em seu artigo </w:t>
      </w:r>
      <w:r w:rsidR="00D70D75" w:rsidRPr="00122DAC">
        <w:rPr>
          <w:rFonts w:ascii="Amasis MT Pro" w:hAnsi="Amasis MT Pro"/>
          <w:sz w:val="24"/>
          <w:szCs w:val="24"/>
        </w:rPr>
        <w:t>83</w:t>
      </w:r>
      <w:r w:rsidR="008C471F" w:rsidRPr="00122DAC">
        <w:rPr>
          <w:rFonts w:ascii="Amasis MT Pro" w:hAnsi="Amasis MT Pro"/>
          <w:sz w:val="24"/>
          <w:szCs w:val="24"/>
        </w:rPr>
        <w:t>, diz que:</w:t>
      </w:r>
    </w:p>
    <w:p w14:paraId="0A36E39A" w14:textId="389AFE99" w:rsidR="008C471F" w:rsidRPr="00F90431" w:rsidRDefault="008C471F" w:rsidP="00E764E4">
      <w:pPr>
        <w:ind w:left="2835" w:right="-2"/>
        <w:jc w:val="both"/>
        <w:rPr>
          <w:rFonts w:ascii="Amasis MT Pro" w:hAnsi="Amasis MT Pro"/>
          <w:sz w:val="24"/>
          <w:szCs w:val="24"/>
        </w:rPr>
      </w:pPr>
      <w:r w:rsidRPr="00D70D75">
        <w:rPr>
          <w:rFonts w:ascii="Amasis MT Pro" w:hAnsi="Amasis MT Pro"/>
          <w:sz w:val="24"/>
          <w:szCs w:val="24"/>
        </w:rPr>
        <w:t>"</w:t>
      </w:r>
      <w:r w:rsidR="00A92CDE" w:rsidRPr="00A92CDE">
        <w:rPr>
          <w:rFonts w:ascii="Amasis MT Pro" w:hAnsi="Amasis MT Pro"/>
          <w:sz w:val="24"/>
          <w:szCs w:val="24"/>
        </w:rPr>
        <w:t>Art. 83. A existência de preços registrados implicará compromisso de fornecimento nas condições estabelecidas, mas não obrigará a Administração a contratar, facultada a realização de licitação específica para a aquisição pretendida, desde que devidamente motivada</w:t>
      </w:r>
      <w:r w:rsidR="00D70D75">
        <w:rPr>
          <w:rFonts w:ascii="Amasis MT Pro" w:hAnsi="Amasis MT Pro"/>
          <w:sz w:val="24"/>
          <w:szCs w:val="24"/>
        </w:rPr>
        <w:t>”</w:t>
      </w:r>
      <w:r w:rsidR="00A92CDE" w:rsidRPr="00A92CDE">
        <w:rPr>
          <w:rFonts w:ascii="Amasis MT Pro" w:hAnsi="Amasis MT Pro"/>
          <w:sz w:val="24"/>
          <w:szCs w:val="24"/>
        </w:rPr>
        <w:t>.</w:t>
      </w:r>
    </w:p>
    <w:p w14:paraId="76C63F04" w14:textId="77777777" w:rsidR="008C471F" w:rsidRPr="00F90431" w:rsidRDefault="008C471F" w:rsidP="00384856">
      <w:pPr>
        <w:ind w:right="-2" w:firstLine="567"/>
        <w:jc w:val="both"/>
        <w:rPr>
          <w:rFonts w:ascii="Amasis MT Pro" w:hAnsi="Amasis MT Pro"/>
          <w:sz w:val="24"/>
          <w:szCs w:val="24"/>
        </w:rPr>
      </w:pPr>
      <w:r w:rsidRPr="00F90431">
        <w:rPr>
          <w:rFonts w:ascii="Amasis MT Pro" w:hAnsi="Amasis MT Pro"/>
          <w:sz w:val="24"/>
          <w:szCs w:val="24"/>
        </w:rPr>
        <w:t>Marçal Justen Filho, comentando o tema, assevera que:</w:t>
      </w:r>
    </w:p>
    <w:p w14:paraId="2E6C85DF" w14:textId="77777777" w:rsidR="008C471F" w:rsidRPr="00F90431" w:rsidRDefault="008C471F" w:rsidP="00384856">
      <w:pPr>
        <w:ind w:left="2835" w:right="-2"/>
        <w:jc w:val="both"/>
        <w:rPr>
          <w:rFonts w:ascii="Amasis MT Pro" w:hAnsi="Amasis MT Pro"/>
          <w:sz w:val="24"/>
          <w:szCs w:val="24"/>
        </w:rPr>
      </w:pPr>
      <w:r w:rsidRPr="00F90431">
        <w:rPr>
          <w:rFonts w:ascii="Amasis MT Pro" w:hAnsi="Amasis MT Pro"/>
          <w:sz w:val="24"/>
          <w:szCs w:val="24"/>
        </w:rPr>
        <w:t xml:space="preserve">“O sistema de Registro de Preços (SRP) é uma das mais úteis e interessantes alternativas de gestão de contratações colocada à disposição da Administração Pública. (...) A sistemática do registro de preços possibilita uma atuação rápida e imediata da Administração Pública, com observância ao princípio da isonomia e garantindo a persecução objetiva da contratação mais vantajosa.” </w:t>
      </w:r>
    </w:p>
    <w:p w14:paraId="14589AF3" w14:textId="77777777" w:rsidR="008C471F" w:rsidRPr="00F90431" w:rsidRDefault="008C471F" w:rsidP="00384856">
      <w:pPr>
        <w:ind w:right="-2" w:firstLine="567"/>
        <w:jc w:val="both"/>
        <w:rPr>
          <w:rFonts w:ascii="Amasis MT Pro" w:hAnsi="Amasis MT Pro"/>
          <w:sz w:val="24"/>
          <w:szCs w:val="24"/>
        </w:rPr>
      </w:pPr>
      <w:r w:rsidRPr="00F90431">
        <w:rPr>
          <w:rFonts w:ascii="Amasis MT Pro" w:hAnsi="Amasis MT Pro"/>
          <w:sz w:val="24"/>
          <w:szCs w:val="24"/>
        </w:rPr>
        <w:t>O procedimento de registro de preços tem vistas a reduzir os custos procedimentais da aquisição, por meio da racionalização da aquisição. Salutar, neste momento, renovar a consulta à sede doutrinária, quando expressa:</w:t>
      </w:r>
    </w:p>
    <w:p w14:paraId="105E479B" w14:textId="0A07FCFD" w:rsidR="008C471F" w:rsidRPr="00F90431" w:rsidRDefault="008C471F" w:rsidP="00384856">
      <w:pPr>
        <w:ind w:left="2835" w:right="-2"/>
        <w:jc w:val="both"/>
        <w:rPr>
          <w:rFonts w:ascii="Amasis MT Pro" w:hAnsi="Amasis MT Pro"/>
          <w:sz w:val="24"/>
          <w:szCs w:val="24"/>
        </w:rPr>
      </w:pPr>
      <w:r w:rsidRPr="00F90431">
        <w:rPr>
          <w:rFonts w:ascii="Amasis MT Pro" w:hAnsi="Amasis MT Pro"/>
          <w:sz w:val="24"/>
          <w:szCs w:val="24"/>
        </w:rPr>
        <w:t xml:space="preserve">“Consiste num procedimento especial a ser adotado, que agiliza as aquisições na área pública, permitindo que os fornecimentos sejam feitos sem grandes entraves burocráticos, adaptados às contingências da vida moderna, eliminando uma série de </w:t>
      </w:r>
      <w:r w:rsidRPr="00F90431">
        <w:rPr>
          <w:rFonts w:ascii="Amasis MT Pro" w:hAnsi="Amasis MT Pro"/>
          <w:sz w:val="24"/>
          <w:szCs w:val="24"/>
        </w:rPr>
        <w:lastRenderedPageBreak/>
        <w:t>medidas supérfluas e desnecessárias.</w:t>
      </w:r>
      <w:r w:rsidR="00384856">
        <w:rPr>
          <w:rFonts w:ascii="Amasis MT Pro" w:hAnsi="Amasis MT Pro"/>
          <w:sz w:val="24"/>
          <w:szCs w:val="24"/>
        </w:rPr>
        <w:t xml:space="preserve"> </w:t>
      </w:r>
      <w:r w:rsidRPr="00F90431">
        <w:rPr>
          <w:rFonts w:ascii="Amasis MT Pro" w:hAnsi="Amasis MT Pro"/>
          <w:sz w:val="24"/>
          <w:szCs w:val="24"/>
        </w:rPr>
        <w:t xml:space="preserve">A licitação, nesse caso, destina-se a selecionar fornecedor e proposta para contratações não específicas, seriadas, que poderão ser realizadas durante certo período, por repetidas vezes, quantas vezes a administração o desejar.” </w:t>
      </w:r>
    </w:p>
    <w:p w14:paraId="0BEDC6A6" w14:textId="77777777" w:rsidR="008C471F" w:rsidRPr="00F90431" w:rsidRDefault="008C471F" w:rsidP="00384856">
      <w:pPr>
        <w:ind w:right="-2" w:firstLine="567"/>
        <w:jc w:val="both"/>
        <w:rPr>
          <w:rFonts w:ascii="Amasis MT Pro" w:hAnsi="Amasis MT Pro"/>
          <w:sz w:val="24"/>
          <w:szCs w:val="24"/>
        </w:rPr>
      </w:pPr>
      <w:r w:rsidRPr="00F90431">
        <w:rPr>
          <w:rFonts w:ascii="Amasis MT Pro" w:hAnsi="Amasis MT Pro"/>
          <w:sz w:val="24"/>
          <w:szCs w:val="24"/>
        </w:rPr>
        <w:t>Dentre os diversos argumentos que justificam a adoção dessa estratégia de compras, ressalta-se a redução do esforço administrativo para a realização de diversos processos licitatórios, sendo que a execução conjunta culmina em um único certame. Tal fato implica, diretamente, redução dos custos operacionais da Administração e na redução dos custos operacionais dos sistemas de controle da administração, sem prejuízo dos ditames do ordenamento acerca das contratações públicas, tal qual o sistema just in time, utilizado por grandes empresas e fábricas e recomendada pela Administração.</w:t>
      </w:r>
    </w:p>
    <w:p w14:paraId="3BEA90C4" w14:textId="77777777" w:rsidR="008C471F" w:rsidRDefault="008C471F" w:rsidP="00384856">
      <w:pPr>
        <w:ind w:right="-2" w:firstLine="567"/>
        <w:jc w:val="both"/>
        <w:rPr>
          <w:rFonts w:ascii="Amasis MT Pro" w:hAnsi="Amasis MT Pro"/>
          <w:sz w:val="24"/>
          <w:szCs w:val="24"/>
        </w:rPr>
      </w:pPr>
      <w:r w:rsidRPr="00F90431">
        <w:rPr>
          <w:rFonts w:ascii="Amasis MT Pro" w:hAnsi="Amasis MT Pro"/>
          <w:sz w:val="24"/>
          <w:szCs w:val="24"/>
        </w:rPr>
        <w:t>Além disso, cumpre propor menção especial ao ganho de economia de escala, que retorna em economia de recursos para os cofres públicos. Ao prospectar grandes volumes licitados, a Administração Pública amplia seu poder de compra junto aos fornecedores e consegue reduções consideráveis de preços, fato que certamente não ocorreria se o certamente fosse de forma isolada.</w:t>
      </w:r>
    </w:p>
    <w:p w14:paraId="327E632D" w14:textId="0DAC3571" w:rsidR="008C471F" w:rsidRPr="00F90431" w:rsidRDefault="006110E6" w:rsidP="00316810">
      <w:pPr>
        <w:shd w:val="clear" w:color="auto" w:fill="D0CECE" w:themeFill="background2" w:themeFillShade="E6"/>
        <w:ind w:right="-2"/>
        <w:jc w:val="both"/>
        <w:rPr>
          <w:rFonts w:ascii="Amasis MT Pro" w:hAnsi="Amasis MT Pro"/>
          <w:sz w:val="24"/>
          <w:szCs w:val="24"/>
        </w:rPr>
      </w:pPr>
      <w:r w:rsidRPr="006110E6">
        <w:rPr>
          <w:rFonts w:ascii="Amasis MT Pro" w:hAnsi="Amasis MT Pro"/>
          <w:b/>
          <w:bCs/>
          <w:sz w:val="24"/>
          <w:szCs w:val="24"/>
        </w:rPr>
        <w:t xml:space="preserve">DA </w:t>
      </w:r>
      <w:r w:rsidR="008C471F" w:rsidRPr="006110E6">
        <w:rPr>
          <w:rFonts w:ascii="Amasis MT Pro" w:hAnsi="Amasis MT Pro"/>
          <w:b/>
          <w:bCs/>
          <w:sz w:val="24"/>
          <w:szCs w:val="24"/>
        </w:rPr>
        <w:t>UTILIZAÇÃO DA ATA E DO FORNECIMENTO ADICIONAL “CARONAS</w:t>
      </w:r>
      <w:r w:rsidR="008C471F" w:rsidRPr="00F90431">
        <w:rPr>
          <w:rFonts w:ascii="Amasis MT Pro" w:hAnsi="Amasis MT Pro"/>
          <w:sz w:val="24"/>
          <w:szCs w:val="24"/>
        </w:rPr>
        <w:t>”</w:t>
      </w:r>
    </w:p>
    <w:p w14:paraId="7796BE20" w14:textId="7772129D" w:rsidR="009730AF" w:rsidRPr="00F90431" w:rsidRDefault="009730AF" w:rsidP="009730AF">
      <w:pPr>
        <w:pStyle w:val="PargrafodaLista"/>
        <w:spacing w:after="0" w:line="240" w:lineRule="auto"/>
        <w:ind w:left="0"/>
        <w:jc w:val="both"/>
        <w:rPr>
          <w:rFonts w:ascii="Amasis MT Pro" w:hAnsi="Amasis MT Pro"/>
          <w:sz w:val="24"/>
          <w:szCs w:val="24"/>
        </w:rPr>
      </w:pPr>
      <w:r>
        <w:rPr>
          <w:rFonts w:ascii="Amasis MT Pro" w:hAnsi="Amasis MT Pro"/>
          <w:sz w:val="24"/>
          <w:szCs w:val="24"/>
        </w:rPr>
        <w:t xml:space="preserve">22.1. </w:t>
      </w:r>
      <w:r w:rsidRPr="00F90431">
        <w:rPr>
          <w:rFonts w:ascii="Amasis MT Pro" w:hAnsi="Amasis MT Pro"/>
          <w:sz w:val="24"/>
          <w:szCs w:val="24"/>
        </w:rPr>
        <w:t>A Ata de Registro de Preços, durante sua vigência, poderá ser utilizada por qualquer órgão ou entidade da administração pública que não tenha participado do certame licitatório, mediante anuência do órgão gerenciador sendo que, o quantitativo decorrente das adesões à Ata de Registro de Preços não poderá exceder, na totalidade, ao dobro do quantitativo de cada item registrado para o órgão gerenciador e órgãos participantes, independentemente do número de órgãos não participantes que aderirem. Ficando expressamente autorizado aos órgãos não participantes a realização de adesões por escolhas de itens.</w:t>
      </w:r>
    </w:p>
    <w:p w14:paraId="6D08D5DF" w14:textId="77777777" w:rsidR="009730AF" w:rsidRPr="00F90431" w:rsidRDefault="009730AF" w:rsidP="009730AF">
      <w:pPr>
        <w:pStyle w:val="PargrafodaLista"/>
        <w:spacing w:after="0" w:line="240" w:lineRule="auto"/>
        <w:ind w:left="0"/>
        <w:jc w:val="both"/>
        <w:rPr>
          <w:rFonts w:ascii="Amasis MT Pro" w:hAnsi="Amasis MT Pro"/>
          <w:sz w:val="24"/>
          <w:szCs w:val="24"/>
        </w:rPr>
      </w:pPr>
    </w:p>
    <w:p w14:paraId="0701BCC8" w14:textId="1B17BB27" w:rsidR="009730AF" w:rsidRPr="00F90431" w:rsidRDefault="009730AF" w:rsidP="009730AF">
      <w:pPr>
        <w:pStyle w:val="PargrafodaLista"/>
        <w:spacing w:after="0" w:line="240" w:lineRule="auto"/>
        <w:ind w:left="0"/>
        <w:jc w:val="both"/>
        <w:rPr>
          <w:rFonts w:ascii="Amasis MT Pro" w:hAnsi="Amasis MT Pro"/>
          <w:sz w:val="24"/>
          <w:szCs w:val="24"/>
        </w:rPr>
      </w:pPr>
      <w:r>
        <w:rPr>
          <w:rFonts w:ascii="Amasis MT Pro" w:hAnsi="Amasis MT Pro"/>
          <w:sz w:val="24"/>
          <w:szCs w:val="24"/>
        </w:rPr>
        <w:t>22</w:t>
      </w:r>
      <w:r w:rsidR="003D23F7">
        <w:rPr>
          <w:rFonts w:ascii="Amasis MT Pro" w:hAnsi="Amasis MT Pro"/>
          <w:sz w:val="24"/>
          <w:szCs w:val="24"/>
        </w:rPr>
        <w:t>.2</w:t>
      </w:r>
      <w:r w:rsidRPr="00F90431">
        <w:rPr>
          <w:rFonts w:ascii="Amasis MT Pro" w:hAnsi="Amasis MT Pro"/>
          <w:sz w:val="24"/>
          <w:szCs w:val="24"/>
        </w:rPr>
        <w:t>. As aquisições ou as contratações adicionais não poderão exceder, por órgão ou entidade não participante, a 50% (cinquenta por cento) dos quantitativos dos itens registrados na ata de registro de preços para o órgão gerenciador e para os órgãos participantes.</w:t>
      </w:r>
    </w:p>
    <w:p w14:paraId="68B4065E" w14:textId="77777777" w:rsidR="009730AF" w:rsidRPr="00F90431" w:rsidRDefault="009730AF" w:rsidP="009730AF">
      <w:pPr>
        <w:pStyle w:val="PargrafodaLista"/>
        <w:spacing w:after="0" w:line="240" w:lineRule="auto"/>
        <w:ind w:left="0"/>
        <w:jc w:val="both"/>
        <w:rPr>
          <w:rFonts w:ascii="Amasis MT Pro" w:hAnsi="Amasis MT Pro"/>
          <w:sz w:val="24"/>
          <w:szCs w:val="24"/>
        </w:rPr>
      </w:pPr>
    </w:p>
    <w:p w14:paraId="5D652973" w14:textId="5328AFBB" w:rsidR="009730AF" w:rsidRPr="00F90431" w:rsidRDefault="003D23F7" w:rsidP="009730AF">
      <w:pPr>
        <w:pStyle w:val="PargrafodaLista"/>
        <w:spacing w:after="0" w:line="240" w:lineRule="auto"/>
        <w:ind w:left="0"/>
        <w:jc w:val="both"/>
        <w:rPr>
          <w:rFonts w:ascii="Amasis MT Pro" w:hAnsi="Amasis MT Pro"/>
          <w:sz w:val="24"/>
          <w:szCs w:val="24"/>
        </w:rPr>
      </w:pPr>
      <w:r>
        <w:rPr>
          <w:rFonts w:ascii="Amasis MT Pro" w:hAnsi="Amasis MT Pro"/>
          <w:sz w:val="24"/>
          <w:szCs w:val="24"/>
        </w:rPr>
        <w:t>22.3</w:t>
      </w:r>
      <w:r w:rsidR="009730AF" w:rsidRPr="00F90431">
        <w:rPr>
          <w:rFonts w:ascii="Amasis MT Pro" w:hAnsi="Amasis MT Pro"/>
          <w:sz w:val="24"/>
          <w:szCs w:val="24"/>
        </w:rPr>
        <w:t xml:space="preserve">. O quantitativo decorrente das adesões à ata de registro de preços aos órgãos não participantes, não poderá exceder, na totalidade, ao dobro do quantitativo de cada item registrado na ata de registro de preços para o órgão gerenciador e órgãos participantes, independentemente do número de órgãos não participantes que aderirem. </w:t>
      </w:r>
    </w:p>
    <w:p w14:paraId="0CF410CC" w14:textId="77777777" w:rsidR="009730AF" w:rsidRPr="00F90431" w:rsidRDefault="009730AF" w:rsidP="009730AF">
      <w:pPr>
        <w:pStyle w:val="PargrafodaLista"/>
        <w:spacing w:after="0" w:line="240" w:lineRule="auto"/>
        <w:ind w:left="0"/>
        <w:jc w:val="both"/>
        <w:rPr>
          <w:rFonts w:ascii="Amasis MT Pro" w:hAnsi="Amasis MT Pro"/>
          <w:sz w:val="24"/>
          <w:szCs w:val="24"/>
        </w:rPr>
      </w:pPr>
    </w:p>
    <w:p w14:paraId="0A352ACB" w14:textId="64EEBEEB" w:rsidR="009730AF" w:rsidRPr="00F90431" w:rsidRDefault="003D23F7" w:rsidP="009730AF">
      <w:pPr>
        <w:pStyle w:val="PargrafodaLista"/>
        <w:spacing w:after="0" w:line="240" w:lineRule="auto"/>
        <w:ind w:left="0"/>
        <w:jc w:val="both"/>
        <w:rPr>
          <w:rFonts w:ascii="Amasis MT Pro" w:hAnsi="Amasis MT Pro"/>
          <w:b/>
          <w:sz w:val="24"/>
          <w:szCs w:val="24"/>
        </w:rPr>
      </w:pPr>
      <w:r>
        <w:rPr>
          <w:rFonts w:ascii="Amasis MT Pro" w:hAnsi="Amasis MT Pro"/>
          <w:sz w:val="24"/>
          <w:szCs w:val="24"/>
        </w:rPr>
        <w:t>22.5.</w:t>
      </w:r>
      <w:r w:rsidR="009730AF" w:rsidRPr="00F90431">
        <w:rPr>
          <w:rFonts w:ascii="Amasis MT Pro" w:hAnsi="Amasis MT Pro"/>
          <w:sz w:val="24"/>
          <w:szCs w:val="24"/>
        </w:rPr>
        <w:t xml:space="preserve"> A Ata de Registro de Preços, durante sua vigência, poderá ser alterada para inclusão de Municípios que porventura venham a consorciar-se ao </w:t>
      </w:r>
      <w:r w:rsidR="009730AF" w:rsidRPr="00F90431">
        <w:rPr>
          <w:rFonts w:ascii="Amasis MT Pro" w:hAnsi="Amasis MT Pro"/>
          <w:b/>
          <w:sz w:val="24"/>
          <w:szCs w:val="24"/>
        </w:rPr>
        <w:t xml:space="preserve">CONSÓRCIO PÚBLICO INTERMUNICIPAL DE INOVAÇÃO E DESENVOLVIMENTO DO ESTADO DE SÃO PAULO – CINDESP. </w:t>
      </w:r>
    </w:p>
    <w:p w14:paraId="34B76891" w14:textId="77777777" w:rsidR="009730AF" w:rsidRPr="00F90431" w:rsidRDefault="009730AF" w:rsidP="009730AF">
      <w:pPr>
        <w:pStyle w:val="PargrafodaLista"/>
        <w:spacing w:after="0" w:line="240" w:lineRule="auto"/>
        <w:ind w:left="0"/>
        <w:jc w:val="both"/>
        <w:rPr>
          <w:rFonts w:ascii="Amasis MT Pro" w:hAnsi="Amasis MT Pro"/>
          <w:b/>
          <w:sz w:val="24"/>
          <w:szCs w:val="24"/>
        </w:rPr>
      </w:pPr>
    </w:p>
    <w:p w14:paraId="7B334CB4" w14:textId="4646992D" w:rsidR="009730AF" w:rsidRPr="00F90431" w:rsidRDefault="003D23F7" w:rsidP="009730AF">
      <w:pPr>
        <w:pStyle w:val="PargrafodaLista"/>
        <w:spacing w:after="0" w:line="240" w:lineRule="auto"/>
        <w:ind w:left="0"/>
        <w:jc w:val="both"/>
        <w:rPr>
          <w:rFonts w:ascii="Amasis MT Pro" w:hAnsi="Amasis MT Pro"/>
          <w:sz w:val="24"/>
          <w:szCs w:val="24"/>
        </w:rPr>
      </w:pPr>
      <w:r>
        <w:rPr>
          <w:rFonts w:ascii="Amasis MT Pro" w:hAnsi="Amasis MT Pro"/>
          <w:sz w:val="24"/>
          <w:szCs w:val="24"/>
        </w:rPr>
        <w:lastRenderedPageBreak/>
        <w:t>22.6.</w:t>
      </w:r>
      <w:r w:rsidR="009730AF" w:rsidRPr="00F90431">
        <w:rPr>
          <w:rFonts w:ascii="Amasis MT Pro" w:hAnsi="Amasis MT Pro"/>
          <w:sz w:val="24"/>
          <w:szCs w:val="24"/>
        </w:rPr>
        <w:t xml:space="preserve"> As empresas beneficiárias que tiverem seus preços registrados se obrigam a manter, durante o prazo de vigência da Ata de Registro de Preços, todas as condições de habilitação exigidas neste Edital. </w:t>
      </w:r>
    </w:p>
    <w:p w14:paraId="7A1280E9" w14:textId="77777777" w:rsidR="009730AF" w:rsidRPr="00F90431" w:rsidRDefault="009730AF" w:rsidP="009730AF">
      <w:pPr>
        <w:pStyle w:val="PargrafodaLista"/>
        <w:spacing w:after="0" w:line="240" w:lineRule="auto"/>
        <w:ind w:left="0"/>
        <w:jc w:val="both"/>
        <w:rPr>
          <w:rFonts w:ascii="Amasis MT Pro" w:hAnsi="Amasis MT Pro"/>
          <w:sz w:val="24"/>
          <w:szCs w:val="24"/>
        </w:rPr>
      </w:pPr>
    </w:p>
    <w:p w14:paraId="32E85DA9" w14:textId="68BAF0F5" w:rsidR="009730AF" w:rsidRDefault="003D23F7" w:rsidP="009730AF">
      <w:pPr>
        <w:pStyle w:val="PargrafodaLista"/>
        <w:spacing w:after="0" w:line="240" w:lineRule="auto"/>
        <w:ind w:left="0"/>
        <w:jc w:val="both"/>
        <w:rPr>
          <w:rFonts w:ascii="Amasis MT Pro" w:hAnsi="Amasis MT Pro"/>
          <w:sz w:val="24"/>
          <w:szCs w:val="24"/>
        </w:rPr>
      </w:pPr>
      <w:r>
        <w:rPr>
          <w:rFonts w:ascii="Amasis MT Pro" w:hAnsi="Amasis MT Pro"/>
          <w:sz w:val="24"/>
          <w:szCs w:val="24"/>
        </w:rPr>
        <w:t>22.7.</w:t>
      </w:r>
      <w:r w:rsidR="009730AF" w:rsidRPr="00F90431">
        <w:rPr>
          <w:rFonts w:ascii="Amasis MT Pro" w:hAnsi="Amasis MT Pro"/>
          <w:sz w:val="24"/>
          <w:szCs w:val="24"/>
        </w:rPr>
        <w:t xml:space="preserve"> A ata de registro de preços poderá ser formalizada com mais de um fornecedor, desde que aceitem cotar o objeto em preço igual ao do licitante vencedor, assegurada a preferência de contratação de acordo com a ordem de classificação. </w:t>
      </w:r>
    </w:p>
    <w:p w14:paraId="4DC00363" w14:textId="77777777" w:rsidR="009730AF" w:rsidRPr="00F90431" w:rsidRDefault="009730AF" w:rsidP="009730AF">
      <w:pPr>
        <w:pStyle w:val="PargrafodaLista"/>
        <w:spacing w:after="0" w:line="240" w:lineRule="auto"/>
        <w:ind w:left="0"/>
        <w:jc w:val="both"/>
        <w:rPr>
          <w:rFonts w:ascii="Amasis MT Pro" w:hAnsi="Amasis MT Pro"/>
          <w:sz w:val="24"/>
          <w:szCs w:val="24"/>
        </w:rPr>
      </w:pPr>
    </w:p>
    <w:p w14:paraId="76252135" w14:textId="64AB6D35" w:rsidR="008C471F" w:rsidRPr="001A3501" w:rsidRDefault="001A3501" w:rsidP="001A3501">
      <w:pPr>
        <w:shd w:val="clear" w:color="auto" w:fill="BFBFBF" w:themeFill="background1" w:themeFillShade="BF"/>
        <w:ind w:right="-2"/>
        <w:jc w:val="both"/>
        <w:rPr>
          <w:rFonts w:ascii="Amasis MT Pro" w:hAnsi="Amasis MT Pro"/>
          <w:b/>
          <w:bCs/>
          <w:sz w:val="24"/>
          <w:szCs w:val="24"/>
        </w:rPr>
      </w:pPr>
      <w:r w:rsidRPr="001A3501">
        <w:rPr>
          <w:rFonts w:ascii="Amasis MT Pro" w:hAnsi="Amasis MT Pro"/>
          <w:b/>
          <w:bCs/>
          <w:sz w:val="24"/>
          <w:szCs w:val="24"/>
        </w:rPr>
        <w:t xml:space="preserve">DOS </w:t>
      </w:r>
      <w:r w:rsidR="008C471F" w:rsidRPr="001A3501">
        <w:rPr>
          <w:rFonts w:ascii="Amasis MT Pro" w:hAnsi="Amasis MT Pro"/>
          <w:b/>
          <w:bCs/>
          <w:sz w:val="24"/>
          <w:szCs w:val="24"/>
        </w:rPr>
        <w:t>CRITÉRIOS DE JULGAMENTO DAS PROPOSTAS</w:t>
      </w:r>
    </w:p>
    <w:p w14:paraId="0977F727" w14:textId="5255C14F" w:rsidR="008C471F" w:rsidRPr="00F90431" w:rsidRDefault="004279BE" w:rsidP="008C471F">
      <w:pPr>
        <w:ind w:right="-2"/>
        <w:jc w:val="both"/>
        <w:rPr>
          <w:rFonts w:ascii="Amasis MT Pro" w:hAnsi="Amasis MT Pro"/>
          <w:sz w:val="24"/>
          <w:szCs w:val="24"/>
        </w:rPr>
      </w:pPr>
      <w:r>
        <w:rPr>
          <w:rFonts w:ascii="Amasis MT Pro" w:hAnsi="Amasis MT Pro"/>
          <w:sz w:val="24"/>
          <w:szCs w:val="24"/>
        </w:rPr>
        <w:t>23</w:t>
      </w:r>
      <w:r w:rsidR="008C471F" w:rsidRPr="00F90431">
        <w:rPr>
          <w:rFonts w:ascii="Amasis MT Pro" w:hAnsi="Amasis MT Pro"/>
          <w:sz w:val="24"/>
          <w:szCs w:val="24"/>
        </w:rPr>
        <w:t>.1.</w:t>
      </w:r>
      <w:r w:rsidR="008C471F" w:rsidRPr="00F90431">
        <w:rPr>
          <w:rFonts w:ascii="Amasis MT Pro" w:hAnsi="Amasis MT Pro"/>
          <w:sz w:val="24"/>
          <w:szCs w:val="24"/>
        </w:rPr>
        <w:tab/>
        <w:t>O critério de julgamento das propostas será de MENOR PREÇO POR PERCENTUAL DESCONTO, em conformidade com o estabelecido no ato convocatório pela Comissão de Licitação.</w:t>
      </w:r>
    </w:p>
    <w:p w14:paraId="5A51413F" w14:textId="4465D870" w:rsidR="008C471F" w:rsidRPr="00F90431" w:rsidRDefault="004279BE" w:rsidP="008C471F">
      <w:pPr>
        <w:ind w:right="-2"/>
        <w:jc w:val="both"/>
        <w:rPr>
          <w:rFonts w:ascii="Amasis MT Pro" w:hAnsi="Amasis MT Pro"/>
          <w:sz w:val="24"/>
          <w:szCs w:val="24"/>
        </w:rPr>
      </w:pPr>
      <w:r>
        <w:rPr>
          <w:rFonts w:ascii="Amasis MT Pro" w:hAnsi="Amasis MT Pro"/>
          <w:sz w:val="24"/>
          <w:szCs w:val="24"/>
        </w:rPr>
        <w:t>23</w:t>
      </w:r>
      <w:r w:rsidR="008C471F" w:rsidRPr="00F90431">
        <w:rPr>
          <w:rFonts w:ascii="Amasis MT Pro" w:hAnsi="Amasis MT Pro"/>
          <w:sz w:val="24"/>
          <w:szCs w:val="24"/>
        </w:rPr>
        <w:t>.2.</w:t>
      </w:r>
      <w:r w:rsidR="008C471F" w:rsidRPr="00F90431">
        <w:rPr>
          <w:rFonts w:ascii="Amasis MT Pro" w:hAnsi="Amasis MT Pro"/>
          <w:sz w:val="24"/>
          <w:szCs w:val="24"/>
        </w:rPr>
        <w:tab/>
        <w:t>Nos percentuais de descontos/preços propostos deverão estar inclusos todas as despesas envolvidas, inclusive seguros, encargos sociais, impostos e taxas, transportes, materiais que serão utilizados, despesas administrativas e demais insumos necessários à sua composição.</w:t>
      </w:r>
    </w:p>
    <w:p w14:paraId="7A4102EC" w14:textId="64AABDE1" w:rsidR="008C471F" w:rsidRPr="00F90431" w:rsidRDefault="008C471F" w:rsidP="008C471F">
      <w:pPr>
        <w:ind w:right="-2"/>
        <w:jc w:val="both"/>
        <w:rPr>
          <w:rFonts w:ascii="Amasis MT Pro" w:hAnsi="Amasis MT Pro"/>
          <w:sz w:val="24"/>
          <w:szCs w:val="24"/>
        </w:rPr>
      </w:pPr>
      <w:r w:rsidRPr="00F90431">
        <w:rPr>
          <w:rFonts w:ascii="Amasis MT Pro" w:hAnsi="Amasis MT Pro"/>
          <w:sz w:val="24"/>
          <w:szCs w:val="24"/>
        </w:rPr>
        <w:t>2</w:t>
      </w:r>
      <w:r w:rsidR="004279BE">
        <w:rPr>
          <w:rFonts w:ascii="Amasis MT Pro" w:hAnsi="Amasis MT Pro"/>
          <w:sz w:val="24"/>
          <w:szCs w:val="24"/>
        </w:rPr>
        <w:t>3</w:t>
      </w:r>
      <w:r w:rsidRPr="00F90431">
        <w:rPr>
          <w:rFonts w:ascii="Amasis MT Pro" w:hAnsi="Amasis MT Pro"/>
          <w:sz w:val="24"/>
          <w:szCs w:val="24"/>
        </w:rPr>
        <w:t>.3.</w:t>
      </w:r>
      <w:r w:rsidRPr="00F90431">
        <w:rPr>
          <w:rFonts w:ascii="Amasis MT Pro" w:hAnsi="Amasis MT Pro"/>
          <w:sz w:val="24"/>
          <w:szCs w:val="24"/>
        </w:rPr>
        <w:tab/>
        <w:t>A proposta deverá conter:</w:t>
      </w:r>
    </w:p>
    <w:p w14:paraId="2B1A0D4C" w14:textId="77777777" w:rsidR="008C471F" w:rsidRPr="00F90431" w:rsidRDefault="008C471F" w:rsidP="008C471F">
      <w:pPr>
        <w:ind w:right="-2"/>
        <w:jc w:val="both"/>
        <w:rPr>
          <w:rFonts w:ascii="Amasis MT Pro" w:hAnsi="Amasis MT Pro"/>
          <w:sz w:val="24"/>
          <w:szCs w:val="24"/>
        </w:rPr>
      </w:pPr>
      <w:r w:rsidRPr="00F90431">
        <w:rPr>
          <w:rFonts w:ascii="Amasis MT Pro" w:hAnsi="Amasis MT Pro"/>
          <w:sz w:val="24"/>
          <w:szCs w:val="24"/>
        </w:rPr>
        <w:t>a)</w:t>
      </w:r>
      <w:r w:rsidRPr="00F90431">
        <w:rPr>
          <w:rFonts w:ascii="Amasis MT Pro" w:hAnsi="Amasis MT Pro"/>
          <w:sz w:val="24"/>
          <w:szCs w:val="24"/>
        </w:rPr>
        <w:tab/>
        <w:t>Valor unitário de cada item/kit, demonstrando e somando-se os valores de todos os itens que o compõem.</w:t>
      </w:r>
    </w:p>
    <w:p w14:paraId="217CF64D" w14:textId="77777777" w:rsidR="008C471F" w:rsidRDefault="008C471F" w:rsidP="008C471F">
      <w:pPr>
        <w:ind w:right="-2"/>
        <w:jc w:val="both"/>
        <w:rPr>
          <w:rFonts w:ascii="Amasis MT Pro" w:hAnsi="Amasis MT Pro"/>
          <w:sz w:val="24"/>
          <w:szCs w:val="24"/>
        </w:rPr>
      </w:pPr>
      <w:r w:rsidRPr="00F90431">
        <w:rPr>
          <w:rFonts w:ascii="Amasis MT Pro" w:hAnsi="Amasis MT Pro"/>
          <w:sz w:val="24"/>
          <w:szCs w:val="24"/>
        </w:rPr>
        <w:t>b)</w:t>
      </w:r>
      <w:r w:rsidRPr="00F90431">
        <w:rPr>
          <w:rFonts w:ascii="Amasis MT Pro" w:hAnsi="Amasis MT Pro"/>
          <w:sz w:val="24"/>
          <w:szCs w:val="24"/>
        </w:rPr>
        <w:tab/>
        <w:t>Valor global.</w:t>
      </w:r>
    </w:p>
    <w:p w14:paraId="1C584371" w14:textId="2C05F22C" w:rsidR="008C471F" w:rsidRPr="004279BE" w:rsidRDefault="004279BE" w:rsidP="004279BE">
      <w:pPr>
        <w:shd w:val="clear" w:color="auto" w:fill="BFBFBF" w:themeFill="background1" w:themeFillShade="BF"/>
        <w:ind w:right="-2"/>
        <w:jc w:val="both"/>
        <w:rPr>
          <w:rFonts w:ascii="Amasis MT Pro" w:hAnsi="Amasis MT Pro"/>
          <w:b/>
          <w:bCs/>
          <w:sz w:val="24"/>
          <w:szCs w:val="24"/>
        </w:rPr>
      </w:pPr>
      <w:r w:rsidRPr="004279BE">
        <w:rPr>
          <w:rFonts w:ascii="Amasis MT Pro" w:hAnsi="Amasis MT Pro"/>
          <w:b/>
          <w:bCs/>
          <w:sz w:val="24"/>
          <w:szCs w:val="24"/>
        </w:rPr>
        <w:t xml:space="preserve">DAS </w:t>
      </w:r>
      <w:r w:rsidR="008C471F" w:rsidRPr="004279BE">
        <w:rPr>
          <w:rFonts w:ascii="Amasis MT Pro" w:hAnsi="Amasis MT Pro"/>
          <w:b/>
          <w:bCs/>
          <w:sz w:val="24"/>
          <w:szCs w:val="24"/>
        </w:rPr>
        <w:t>CONDIÇÕES GERAIS</w:t>
      </w:r>
    </w:p>
    <w:p w14:paraId="2876C70A" w14:textId="31F165A6" w:rsidR="007C0081" w:rsidRPr="00F90431" w:rsidRDefault="004279BE" w:rsidP="008C471F">
      <w:pPr>
        <w:ind w:right="-2"/>
        <w:jc w:val="both"/>
        <w:rPr>
          <w:rFonts w:ascii="Amasis MT Pro" w:hAnsi="Amasis MT Pro"/>
          <w:sz w:val="24"/>
          <w:szCs w:val="24"/>
        </w:rPr>
      </w:pPr>
      <w:r>
        <w:rPr>
          <w:rFonts w:ascii="Amasis MT Pro" w:hAnsi="Amasis MT Pro"/>
          <w:sz w:val="24"/>
          <w:szCs w:val="24"/>
        </w:rPr>
        <w:t xml:space="preserve">24.1. </w:t>
      </w:r>
      <w:r w:rsidR="008C471F" w:rsidRPr="00F90431">
        <w:rPr>
          <w:rFonts w:ascii="Amasis MT Pro" w:hAnsi="Amasis MT Pro"/>
          <w:sz w:val="24"/>
          <w:szCs w:val="24"/>
        </w:rPr>
        <w:t>O presente instrumento objetiva apresentar regramento acerca da aquisição proposta pela unidade requisitante, restando preservados na íntegra, aspectos relativos à definição técnica, quantitativos, destinação e outras informações relativas ao objeto, sendo de competência deste consórcio, tão somente os aspectos relativos às normas de enquadramento da modalidade, para orientar a modalidade licitatória.</w:t>
      </w:r>
    </w:p>
    <w:p w14:paraId="6E296748" w14:textId="5B3E37C5" w:rsidR="00E31D71" w:rsidRPr="00E31D71" w:rsidRDefault="00E31D71" w:rsidP="00E31D71">
      <w:pPr>
        <w:spacing w:after="0" w:line="240" w:lineRule="auto"/>
        <w:jc w:val="right"/>
        <w:rPr>
          <w:rFonts w:ascii="Amasis MT Pro" w:hAnsi="Amasis MT Pro"/>
          <w:bCs/>
          <w:sz w:val="24"/>
          <w:szCs w:val="24"/>
        </w:rPr>
      </w:pPr>
      <w:r w:rsidRPr="00E31D71">
        <w:rPr>
          <w:rFonts w:ascii="Amasis MT Pro" w:hAnsi="Amasis MT Pro"/>
          <w:bCs/>
          <w:sz w:val="24"/>
          <w:szCs w:val="24"/>
        </w:rPr>
        <w:t xml:space="preserve">São Jose do Rio Preto/SP, </w:t>
      </w:r>
      <w:r w:rsidR="00DC6E44">
        <w:rPr>
          <w:rFonts w:ascii="Amasis MT Pro" w:hAnsi="Amasis MT Pro"/>
          <w:bCs/>
          <w:sz w:val="24"/>
          <w:szCs w:val="24"/>
        </w:rPr>
        <w:t>17</w:t>
      </w:r>
      <w:r w:rsidRPr="00E31D71">
        <w:rPr>
          <w:rFonts w:ascii="Amasis MT Pro" w:hAnsi="Amasis MT Pro"/>
          <w:bCs/>
          <w:sz w:val="24"/>
          <w:szCs w:val="24"/>
        </w:rPr>
        <w:t xml:space="preserve"> de julho de 2024.</w:t>
      </w:r>
    </w:p>
    <w:p w14:paraId="456C2D91" w14:textId="77777777" w:rsidR="00E31D71" w:rsidRDefault="00E31D71" w:rsidP="00E31D71">
      <w:pPr>
        <w:spacing w:after="0" w:line="240" w:lineRule="auto"/>
        <w:jc w:val="both"/>
        <w:rPr>
          <w:rFonts w:ascii="Amasis MT Pro" w:hAnsi="Amasis MT Pro"/>
          <w:bCs/>
          <w:sz w:val="24"/>
          <w:szCs w:val="24"/>
        </w:rPr>
      </w:pPr>
    </w:p>
    <w:p w14:paraId="605C8A73" w14:textId="77777777" w:rsidR="00DC6E44" w:rsidRPr="00E31D71" w:rsidRDefault="00DC6E44" w:rsidP="00E31D71">
      <w:pPr>
        <w:spacing w:after="0" w:line="240" w:lineRule="auto"/>
        <w:jc w:val="both"/>
        <w:rPr>
          <w:rFonts w:ascii="Amasis MT Pro" w:hAnsi="Amasis MT Pro"/>
          <w:bCs/>
          <w:sz w:val="24"/>
          <w:szCs w:val="24"/>
        </w:rPr>
      </w:pPr>
    </w:p>
    <w:p w14:paraId="621CE99E" w14:textId="77777777" w:rsidR="00E31D71" w:rsidRPr="00E31D71" w:rsidRDefault="00E31D71" w:rsidP="00E31D71">
      <w:pPr>
        <w:spacing w:after="0" w:line="240" w:lineRule="auto"/>
        <w:jc w:val="center"/>
        <w:rPr>
          <w:rFonts w:ascii="Amasis MT Pro" w:hAnsi="Amasis MT Pro"/>
          <w:b/>
          <w:sz w:val="24"/>
          <w:szCs w:val="24"/>
        </w:rPr>
      </w:pPr>
      <w:r w:rsidRPr="00E31D71">
        <w:rPr>
          <w:rFonts w:ascii="Amasis MT Pro" w:hAnsi="Amasis MT Pro"/>
          <w:b/>
          <w:sz w:val="24"/>
          <w:szCs w:val="24"/>
        </w:rPr>
        <w:t>GEZIEL PEREIRA</w:t>
      </w:r>
    </w:p>
    <w:p w14:paraId="0A3B395B" w14:textId="2298B4A3" w:rsidR="00E31D71" w:rsidRPr="00E31D71" w:rsidRDefault="00E31D71" w:rsidP="00E31D71">
      <w:pPr>
        <w:spacing w:after="0" w:line="240" w:lineRule="auto"/>
        <w:jc w:val="center"/>
        <w:rPr>
          <w:rFonts w:ascii="Amasis MT Pro" w:hAnsi="Amasis MT Pro"/>
          <w:b/>
          <w:sz w:val="24"/>
          <w:szCs w:val="24"/>
        </w:rPr>
      </w:pPr>
      <w:r w:rsidRPr="00E31D71">
        <w:rPr>
          <w:rFonts w:ascii="Amasis MT Pro" w:hAnsi="Amasis MT Pro"/>
          <w:b/>
          <w:sz w:val="24"/>
          <w:szCs w:val="24"/>
        </w:rPr>
        <w:t>DIRETOR EXECUTIVO</w:t>
      </w:r>
    </w:p>
    <w:p w14:paraId="6FBEA4EB" w14:textId="1D13FB34" w:rsidR="00D0371B" w:rsidRPr="00F90431" w:rsidRDefault="00E31D71" w:rsidP="00E31D71">
      <w:pPr>
        <w:spacing w:after="0" w:line="240" w:lineRule="auto"/>
        <w:jc w:val="center"/>
        <w:rPr>
          <w:rFonts w:ascii="Amasis MT Pro" w:hAnsi="Amasis MT Pro"/>
          <w:b/>
          <w:sz w:val="24"/>
          <w:szCs w:val="24"/>
        </w:rPr>
      </w:pPr>
      <w:r w:rsidRPr="00E31D71">
        <w:rPr>
          <w:rFonts w:ascii="Amasis MT Pro" w:hAnsi="Amasis MT Pro"/>
          <w:b/>
          <w:sz w:val="24"/>
          <w:szCs w:val="24"/>
        </w:rPr>
        <w:t>CINDESP</w:t>
      </w:r>
    </w:p>
    <w:p w14:paraId="7FC9C6D9" w14:textId="77777777" w:rsidR="00D0371B" w:rsidRPr="00F90431" w:rsidRDefault="00D0371B" w:rsidP="00D0371B">
      <w:pPr>
        <w:spacing w:after="0" w:line="240" w:lineRule="auto"/>
        <w:jc w:val="both"/>
        <w:rPr>
          <w:rFonts w:ascii="Amasis MT Pro" w:hAnsi="Amasis MT Pro"/>
          <w:b/>
          <w:sz w:val="24"/>
          <w:szCs w:val="24"/>
        </w:rPr>
      </w:pPr>
    </w:p>
    <w:p w14:paraId="7ADE8038" w14:textId="77777777" w:rsidR="006C2189" w:rsidRPr="00F90431" w:rsidRDefault="006C2189" w:rsidP="00D0371B">
      <w:pPr>
        <w:spacing w:after="0" w:line="240" w:lineRule="auto"/>
        <w:jc w:val="center"/>
        <w:rPr>
          <w:rFonts w:ascii="Amasis MT Pro" w:hAnsi="Amasis MT Pro"/>
          <w:b/>
          <w:sz w:val="24"/>
          <w:szCs w:val="24"/>
          <w:u w:val="single"/>
        </w:rPr>
      </w:pPr>
    </w:p>
    <w:p w14:paraId="44E9DB41" w14:textId="77777777" w:rsidR="006C2189" w:rsidRPr="00F90431" w:rsidRDefault="006C2189" w:rsidP="00D0371B">
      <w:pPr>
        <w:spacing w:after="0" w:line="240" w:lineRule="auto"/>
        <w:jc w:val="center"/>
        <w:rPr>
          <w:rFonts w:ascii="Amasis MT Pro" w:hAnsi="Amasis MT Pro"/>
          <w:b/>
          <w:sz w:val="24"/>
          <w:szCs w:val="24"/>
          <w:u w:val="single"/>
        </w:rPr>
      </w:pPr>
    </w:p>
    <w:p w14:paraId="5A8D30A4" w14:textId="77777777" w:rsidR="006C2189" w:rsidRPr="00F90431" w:rsidRDefault="006C2189" w:rsidP="00D0371B">
      <w:pPr>
        <w:spacing w:after="0" w:line="240" w:lineRule="auto"/>
        <w:jc w:val="center"/>
        <w:rPr>
          <w:rFonts w:ascii="Amasis MT Pro" w:hAnsi="Amasis MT Pro"/>
          <w:b/>
          <w:sz w:val="24"/>
          <w:szCs w:val="24"/>
          <w:u w:val="single"/>
        </w:rPr>
      </w:pPr>
    </w:p>
    <w:p w14:paraId="758FF039" w14:textId="77777777" w:rsidR="006C2189" w:rsidRPr="00F90431" w:rsidRDefault="006C2189" w:rsidP="00D0371B">
      <w:pPr>
        <w:spacing w:after="0" w:line="240" w:lineRule="auto"/>
        <w:jc w:val="center"/>
        <w:rPr>
          <w:rFonts w:ascii="Amasis MT Pro" w:hAnsi="Amasis MT Pro"/>
          <w:b/>
          <w:sz w:val="24"/>
          <w:szCs w:val="24"/>
          <w:u w:val="single"/>
        </w:rPr>
      </w:pPr>
    </w:p>
    <w:p w14:paraId="2DFFA315" w14:textId="77777777" w:rsidR="006C2189" w:rsidRPr="00F90431" w:rsidRDefault="006C2189" w:rsidP="00D0371B">
      <w:pPr>
        <w:spacing w:after="0" w:line="240" w:lineRule="auto"/>
        <w:jc w:val="center"/>
        <w:rPr>
          <w:rFonts w:ascii="Amasis MT Pro" w:hAnsi="Amasis MT Pro"/>
          <w:b/>
          <w:sz w:val="24"/>
          <w:szCs w:val="24"/>
          <w:u w:val="single"/>
        </w:rPr>
      </w:pPr>
    </w:p>
    <w:p w14:paraId="43203784" w14:textId="77777777" w:rsidR="006C2189" w:rsidRPr="00F90431" w:rsidRDefault="006C2189" w:rsidP="00D0371B">
      <w:pPr>
        <w:spacing w:after="0" w:line="240" w:lineRule="auto"/>
        <w:jc w:val="center"/>
        <w:rPr>
          <w:rFonts w:ascii="Amasis MT Pro" w:hAnsi="Amasis MT Pro"/>
          <w:b/>
          <w:sz w:val="24"/>
          <w:szCs w:val="24"/>
          <w:u w:val="single"/>
        </w:rPr>
      </w:pPr>
    </w:p>
    <w:p w14:paraId="45FEA974" w14:textId="77777777" w:rsidR="006C2189" w:rsidRPr="00F90431" w:rsidRDefault="006C2189" w:rsidP="00D0371B">
      <w:pPr>
        <w:spacing w:after="0" w:line="240" w:lineRule="auto"/>
        <w:jc w:val="center"/>
        <w:rPr>
          <w:rFonts w:ascii="Amasis MT Pro" w:hAnsi="Amasis MT Pro"/>
          <w:b/>
          <w:sz w:val="24"/>
          <w:szCs w:val="24"/>
          <w:u w:val="single"/>
        </w:rPr>
      </w:pPr>
    </w:p>
    <w:p w14:paraId="7DB9D2EC" w14:textId="7972AD56" w:rsidR="002E3441" w:rsidRDefault="0018586E" w:rsidP="00D0371B">
      <w:pPr>
        <w:spacing w:after="0" w:line="240" w:lineRule="auto"/>
        <w:jc w:val="center"/>
        <w:rPr>
          <w:rFonts w:ascii="Amasis MT Pro" w:hAnsi="Amasis MT Pro"/>
          <w:b/>
          <w:sz w:val="24"/>
          <w:szCs w:val="24"/>
          <w:u w:val="single"/>
        </w:rPr>
      </w:pPr>
      <w:r>
        <w:rPr>
          <w:rFonts w:ascii="Amasis MT Pro" w:hAnsi="Amasis MT Pro"/>
          <w:b/>
          <w:sz w:val="24"/>
          <w:szCs w:val="24"/>
          <w:u w:val="single"/>
        </w:rPr>
        <w:t>ANEXO I</w:t>
      </w:r>
      <w:r w:rsidR="00166FE8">
        <w:rPr>
          <w:rFonts w:ascii="Amasis MT Pro" w:hAnsi="Amasis MT Pro"/>
          <w:b/>
          <w:sz w:val="24"/>
          <w:szCs w:val="24"/>
          <w:u w:val="single"/>
        </w:rPr>
        <w:t>I</w:t>
      </w:r>
      <w:r>
        <w:rPr>
          <w:rFonts w:ascii="Amasis MT Pro" w:hAnsi="Amasis MT Pro"/>
          <w:b/>
          <w:sz w:val="24"/>
          <w:szCs w:val="24"/>
          <w:u w:val="single"/>
        </w:rPr>
        <w:t xml:space="preserve"> – A</w:t>
      </w:r>
    </w:p>
    <w:p w14:paraId="6635E88E" w14:textId="77777777" w:rsidR="0018586E" w:rsidRDefault="0018586E" w:rsidP="00D0371B">
      <w:pPr>
        <w:spacing w:after="0" w:line="240" w:lineRule="auto"/>
        <w:jc w:val="center"/>
        <w:rPr>
          <w:rFonts w:ascii="Amasis MT Pro" w:hAnsi="Amasis MT Pro"/>
          <w:b/>
          <w:sz w:val="24"/>
          <w:szCs w:val="24"/>
          <w:u w:val="single"/>
        </w:rPr>
      </w:pPr>
    </w:p>
    <w:p w14:paraId="4B2229D8" w14:textId="53C4A35D" w:rsidR="0018586E" w:rsidRDefault="00F12338" w:rsidP="00D22A1B">
      <w:pPr>
        <w:spacing w:after="0" w:line="240" w:lineRule="auto"/>
        <w:jc w:val="both"/>
        <w:rPr>
          <w:rFonts w:ascii="Amasis MT Pro" w:hAnsi="Amasis MT Pro"/>
          <w:b/>
          <w:sz w:val="24"/>
          <w:szCs w:val="24"/>
          <w:u w:val="single"/>
        </w:rPr>
      </w:pPr>
      <w:r>
        <w:rPr>
          <w:rFonts w:ascii="Amasis MT Pro" w:hAnsi="Amasis MT Pro" w:cs="Arial"/>
          <w:sz w:val="24"/>
          <w:szCs w:val="24"/>
        </w:rPr>
        <w:t xml:space="preserve">Dados obtidos </w:t>
      </w:r>
      <w:r w:rsidR="00D22A1B">
        <w:rPr>
          <w:rFonts w:ascii="Amasis MT Pro" w:hAnsi="Amasis MT Pro" w:cs="Arial"/>
          <w:sz w:val="24"/>
          <w:szCs w:val="24"/>
        </w:rPr>
        <w:t>com base</w:t>
      </w:r>
      <w:r w:rsidRPr="00F90431">
        <w:rPr>
          <w:rFonts w:ascii="Amasis MT Pro" w:hAnsi="Amasis MT Pro" w:cs="Arial"/>
          <w:sz w:val="24"/>
          <w:szCs w:val="24"/>
        </w:rPr>
        <w:t xml:space="preserve"> </w:t>
      </w:r>
      <w:r w:rsidR="00D22A1B">
        <w:rPr>
          <w:rFonts w:ascii="Amasis MT Pro" w:hAnsi="Amasis MT Pro" w:cs="Arial"/>
          <w:sz w:val="24"/>
          <w:szCs w:val="24"/>
        </w:rPr>
        <w:t>d</w:t>
      </w:r>
      <w:r w:rsidRPr="00F90431">
        <w:rPr>
          <w:rFonts w:ascii="Amasis MT Pro" w:hAnsi="Amasis MT Pro" w:cs="Arial"/>
          <w:sz w:val="24"/>
          <w:szCs w:val="24"/>
        </w:rPr>
        <w:t xml:space="preserve">as informações do QEdu: </w:t>
      </w:r>
      <w:hyperlink r:id="rId29" w:history="1">
        <w:r w:rsidRPr="00F90431">
          <w:rPr>
            <w:rStyle w:val="Hyperlink"/>
            <w:rFonts w:ascii="Amasis MT Pro" w:hAnsi="Amasis MT Pro" w:cs="Arial"/>
            <w:sz w:val="24"/>
            <w:szCs w:val="24"/>
          </w:rPr>
          <w:t>https://qedu.org.br/</w:t>
        </w:r>
      </w:hyperlink>
      <w:r w:rsidRPr="00F90431">
        <w:rPr>
          <w:rFonts w:ascii="Amasis MT Pro" w:hAnsi="Amasis MT Pro" w:cs="Arial"/>
          <w:sz w:val="24"/>
          <w:szCs w:val="24"/>
        </w:rPr>
        <w:t>, que é um portal de dados educacionais, criado em 2012</w:t>
      </w:r>
      <w:r w:rsidR="00D22A1B">
        <w:rPr>
          <w:rFonts w:ascii="Amasis MT Pro" w:hAnsi="Amasis MT Pro" w:cs="Arial"/>
          <w:sz w:val="24"/>
          <w:szCs w:val="24"/>
        </w:rPr>
        <w:t>.</w:t>
      </w:r>
    </w:p>
    <w:p w14:paraId="7EE4663F" w14:textId="77777777" w:rsidR="0018586E" w:rsidRDefault="0018586E" w:rsidP="00D0371B">
      <w:pPr>
        <w:spacing w:after="0" w:line="240" w:lineRule="auto"/>
        <w:jc w:val="center"/>
        <w:rPr>
          <w:rFonts w:ascii="Amasis MT Pro" w:hAnsi="Amasis MT Pro"/>
          <w:b/>
          <w:sz w:val="24"/>
          <w:szCs w:val="24"/>
          <w:u w:val="single"/>
        </w:rPr>
      </w:pPr>
    </w:p>
    <w:p w14:paraId="358BFEFD" w14:textId="11E36504" w:rsidR="0018586E" w:rsidRDefault="00407A2A" w:rsidP="00484017">
      <w:pPr>
        <w:spacing w:after="0" w:line="240" w:lineRule="auto"/>
        <w:ind w:hanging="993"/>
        <w:jc w:val="center"/>
        <w:rPr>
          <w:rFonts w:ascii="Amasis MT Pro" w:hAnsi="Amasis MT Pro"/>
          <w:b/>
          <w:sz w:val="24"/>
          <w:szCs w:val="24"/>
          <w:u w:val="single"/>
        </w:rPr>
      </w:pPr>
      <w:r w:rsidRPr="00407A2A">
        <w:rPr>
          <w:noProof/>
        </w:rPr>
        <w:drawing>
          <wp:inline distT="0" distB="0" distL="0" distR="0" wp14:anchorId="6167F215" wp14:editId="165F7320">
            <wp:extent cx="6838950" cy="7410450"/>
            <wp:effectExtent l="0" t="0" r="0" b="0"/>
            <wp:docPr id="168728509"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38950" cy="7410450"/>
                    </a:xfrm>
                    <a:prstGeom prst="rect">
                      <a:avLst/>
                    </a:prstGeom>
                    <a:noFill/>
                    <a:ln>
                      <a:noFill/>
                    </a:ln>
                  </pic:spPr>
                </pic:pic>
              </a:graphicData>
            </a:graphic>
          </wp:inline>
        </w:drawing>
      </w:r>
    </w:p>
    <w:p w14:paraId="697EE4A4" w14:textId="77777777" w:rsidR="0018586E" w:rsidRDefault="0018586E" w:rsidP="00D0371B">
      <w:pPr>
        <w:spacing w:after="0" w:line="240" w:lineRule="auto"/>
        <w:jc w:val="center"/>
        <w:rPr>
          <w:rFonts w:ascii="Amasis MT Pro" w:hAnsi="Amasis MT Pro"/>
          <w:b/>
          <w:sz w:val="24"/>
          <w:szCs w:val="24"/>
          <w:u w:val="single"/>
        </w:rPr>
      </w:pPr>
    </w:p>
    <w:p w14:paraId="2E72A9A6" w14:textId="429F8B8F" w:rsidR="00D0371B" w:rsidRPr="00F90431" w:rsidRDefault="00D0371B" w:rsidP="00D0371B">
      <w:pPr>
        <w:spacing w:after="0" w:line="240" w:lineRule="auto"/>
        <w:jc w:val="center"/>
        <w:rPr>
          <w:rFonts w:ascii="Amasis MT Pro" w:hAnsi="Amasis MT Pro"/>
          <w:b/>
          <w:sz w:val="24"/>
          <w:szCs w:val="24"/>
          <w:u w:val="single"/>
        </w:rPr>
      </w:pPr>
      <w:r w:rsidRPr="00F90431">
        <w:rPr>
          <w:rFonts w:ascii="Amasis MT Pro" w:hAnsi="Amasis MT Pro"/>
          <w:b/>
          <w:sz w:val="24"/>
          <w:szCs w:val="24"/>
          <w:u w:val="single"/>
        </w:rPr>
        <w:lastRenderedPageBreak/>
        <w:t>ANEXO III</w:t>
      </w:r>
    </w:p>
    <w:p w14:paraId="7FE3031E" w14:textId="77777777" w:rsidR="00D0371B" w:rsidRPr="00F90431" w:rsidRDefault="00D0371B" w:rsidP="00D0371B">
      <w:pPr>
        <w:spacing w:after="0" w:line="240" w:lineRule="auto"/>
        <w:jc w:val="center"/>
        <w:rPr>
          <w:rFonts w:ascii="Amasis MT Pro" w:hAnsi="Amasis MT Pro"/>
          <w:b/>
          <w:sz w:val="24"/>
          <w:szCs w:val="24"/>
          <w:u w:val="single"/>
        </w:rPr>
      </w:pPr>
    </w:p>
    <w:p w14:paraId="47E29ED1" w14:textId="77777777" w:rsidR="00D0371B" w:rsidRPr="00F90431" w:rsidRDefault="00D0371B" w:rsidP="00D0371B">
      <w:pPr>
        <w:spacing w:after="0" w:line="240" w:lineRule="auto"/>
        <w:jc w:val="center"/>
        <w:rPr>
          <w:rFonts w:ascii="Amasis MT Pro" w:hAnsi="Amasis MT Pro"/>
          <w:b/>
          <w:sz w:val="24"/>
          <w:szCs w:val="24"/>
          <w:u w:val="single"/>
        </w:rPr>
      </w:pPr>
    </w:p>
    <w:p w14:paraId="5BF3937D" w14:textId="77777777"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t>MODELO PADRÃO DE PROPOSTA COMERCIAL</w:t>
      </w:r>
    </w:p>
    <w:p w14:paraId="2A6DFAE7" w14:textId="77777777" w:rsidR="00D0371B" w:rsidRPr="00F90431" w:rsidRDefault="00D0371B" w:rsidP="00D0371B">
      <w:pPr>
        <w:spacing w:after="0" w:line="240" w:lineRule="auto"/>
        <w:jc w:val="center"/>
        <w:rPr>
          <w:rFonts w:ascii="Amasis MT Pro" w:hAnsi="Amasis MT Pro"/>
          <w:b/>
          <w:sz w:val="24"/>
          <w:szCs w:val="24"/>
        </w:rPr>
      </w:pPr>
    </w:p>
    <w:p w14:paraId="583F3740" w14:textId="77777777" w:rsidR="00D0371B" w:rsidRPr="00F90431" w:rsidRDefault="00D0371B" w:rsidP="00D0371B">
      <w:pPr>
        <w:spacing w:after="0" w:line="240" w:lineRule="auto"/>
        <w:jc w:val="center"/>
        <w:rPr>
          <w:rFonts w:ascii="Amasis MT Pro" w:hAnsi="Amasis MT Pro"/>
          <w:b/>
          <w:sz w:val="24"/>
          <w:szCs w:val="24"/>
        </w:rPr>
      </w:pPr>
    </w:p>
    <w:p w14:paraId="0C376918" w14:textId="77777777" w:rsidR="00D0371B" w:rsidRPr="00F90431" w:rsidRDefault="00D0371B" w:rsidP="00D0371B">
      <w:pPr>
        <w:spacing w:after="0" w:line="240" w:lineRule="auto"/>
        <w:jc w:val="center"/>
        <w:rPr>
          <w:rFonts w:ascii="Amasis MT Pro" w:hAnsi="Amasis MT Pro"/>
          <w:b/>
          <w:sz w:val="24"/>
          <w:szCs w:val="24"/>
        </w:rPr>
      </w:pPr>
    </w:p>
    <w:p w14:paraId="44C78533" w14:textId="732025C5" w:rsidR="00D0371B" w:rsidRPr="00F90431" w:rsidRDefault="007E6831" w:rsidP="00D0371B">
      <w:pPr>
        <w:spacing w:after="0" w:line="240" w:lineRule="auto"/>
        <w:jc w:val="both"/>
        <w:rPr>
          <w:rFonts w:ascii="Amasis MT Pro" w:hAnsi="Amasis MT Pro"/>
          <w:b/>
          <w:sz w:val="24"/>
          <w:szCs w:val="24"/>
        </w:rPr>
      </w:pPr>
      <w:r>
        <w:rPr>
          <w:rFonts w:ascii="Amasis MT Pro" w:hAnsi="Amasis MT Pro"/>
          <w:b/>
          <w:sz w:val="24"/>
          <w:szCs w:val="24"/>
        </w:rPr>
        <w:t>PROCESSO ADMINISTRATIVO Nº 006/2024</w:t>
      </w:r>
    </w:p>
    <w:p w14:paraId="354DDA4F" w14:textId="26A892D0" w:rsidR="00D0371B" w:rsidRPr="00F90431" w:rsidRDefault="00B0270B" w:rsidP="00D0371B">
      <w:pPr>
        <w:spacing w:after="0" w:line="240" w:lineRule="auto"/>
        <w:jc w:val="both"/>
        <w:rPr>
          <w:rFonts w:ascii="Amasis MT Pro" w:hAnsi="Amasis MT Pro"/>
          <w:b/>
          <w:sz w:val="24"/>
          <w:szCs w:val="24"/>
        </w:rPr>
      </w:pPr>
      <w:r w:rsidRPr="00F90431">
        <w:rPr>
          <w:rFonts w:ascii="Amasis MT Pro" w:hAnsi="Amasis MT Pro"/>
          <w:b/>
          <w:sz w:val="24"/>
          <w:szCs w:val="24"/>
        </w:rPr>
        <w:t xml:space="preserve">Pregão Eletrônico nº </w:t>
      </w:r>
      <w:r w:rsidR="007B79E8" w:rsidRPr="00F90431">
        <w:rPr>
          <w:rFonts w:ascii="Amasis MT Pro" w:hAnsi="Amasis MT Pro"/>
          <w:b/>
          <w:sz w:val="24"/>
          <w:szCs w:val="24"/>
        </w:rPr>
        <w:t>00</w:t>
      </w:r>
      <w:r w:rsidR="003F5490">
        <w:rPr>
          <w:rFonts w:ascii="Amasis MT Pro" w:hAnsi="Amasis MT Pro"/>
          <w:b/>
          <w:sz w:val="24"/>
          <w:szCs w:val="24"/>
        </w:rPr>
        <w:t>3</w:t>
      </w:r>
      <w:r w:rsidRPr="00F90431">
        <w:rPr>
          <w:rFonts w:ascii="Amasis MT Pro" w:hAnsi="Amasis MT Pro"/>
          <w:b/>
          <w:sz w:val="24"/>
          <w:szCs w:val="24"/>
        </w:rPr>
        <w:t>/2024</w:t>
      </w:r>
    </w:p>
    <w:p w14:paraId="06BCC7F1" w14:textId="77777777" w:rsidR="00D0371B" w:rsidRPr="00F90431" w:rsidRDefault="00D0371B" w:rsidP="00D0371B">
      <w:pPr>
        <w:spacing w:after="0" w:line="240" w:lineRule="auto"/>
        <w:jc w:val="center"/>
        <w:rPr>
          <w:rFonts w:ascii="Amasis MT Pro" w:hAnsi="Amasis MT Pro"/>
          <w:b/>
          <w:sz w:val="24"/>
          <w:szCs w:val="24"/>
        </w:rPr>
      </w:pPr>
    </w:p>
    <w:p w14:paraId="134F27B8" w14:textId="77777777" w:rsidR="00D0371B" w:rsidRPr="00F90431" w:rsidRDefault="00D0371B" w:rsidP="00D0371B">
      <w:pPr>
        <w:spacing w:after="0" w:line="240" w:lineRule="auto"/>
        <w:jc w:val="center"/>
        <w:rPr>
          <w:rFonts w:ascii="Amasis MT Pro" w:hAnsi="Amasis MT Pro"/>
          <w:b/>
          <w:sz w:val="24"/>
          <w:szCs w:val="24"/>
        </w:rPr>
      </w:pPr>
    </w:p>
    <w:p w14:paraId="5EB3760A" w14:textId="77777777" w:rsidR="00D0371B" w:rsidRPr="00F90431" w:rsidRDefault="00D0371B" w:rsidP="00D0371B">
      <w:pPr>
        <w:spacing w:after="0" w:line="240" w:lineRule="auto"/>
        <w:jc w:val="center"/>
        <w:rPr>
          <w:rFonts w:ascii="Amasis MT Pro" w:hAnsi="Amasis MT Pro"/>
          <w:b/>
          <w:sz w:val="24"/>
          <w:szCs w:val="24"/>
        </w:rPr>
      </w:pPr>
    </w:p>
    <w:p w14:paraId="25C44051" w14:textId="5C73ED00"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A empresa .............................................., estabelecida na ......................................., inscrita no CNPJ nº .................................., propõe fornecer ao </w:t>
      </w:r>
      <w:r w:rsidR="00F50503" w:rsidRPr="00F50503">
        <w:rPr>
          <w:rFonts w:ascii="Amasis MT Pro" w:hAnsi="Amasis MT Pro"/>
          <w:b/>
          <w:sz w:val="24"/>
          <w:szCs w:val="24"/>
        </w:rPr>
        <w:t>CONSÓRCIO PÚBLICO INTERMUNICIPAL DE INOVAÇÃO E DESENVOLVIMENTO DO ESTADO DE SÃO PAULO - CINDESP</w:t>
      </w:r>
      <w:r w:rsidRPr="00F90431">
        <w:rPr>
          <w:rFonts w:ascii="Amasis MT Pro" w:hAnsi="Amasis MT Pro"/>
          <w:b/>
          <w:sz w:val="24"/>
          <w:szCs w:val="24"/>
        </w:rPr>
        <w:t xml:space="preserve">, </w:t>
      </w:r>
      <w:r w:rsidRPr="00F90431">
        <w:rPr>
          <w:rFonts w:ascii="Amasis MT Pro" w:hAnsi="Amasis MT Pro"/>
          <w:sz w:val="24"/>
          <w:szCs w:val="24"/>
        </w:rPr>
        <w:t>em estrito cumprimento ao quanto previsto no Edital da Licitação em epígrafe, os itens relacionados abaixo:</w:t>
      </w:r>
    </w:p>
    <w:p w14:paraId="74E41F5E" w14:textId="77777777" w:rsidR="00B0270B" w:rsidRPr="00F90431" w:rsidRDefault="00B0270B" w:rsidP="00D0371B">
      <w:pPr>
        <w:spacing w:after="0" w:line="240" w:lineRule="auto"/>
        <w:jc w:val="both"/>
        <w:rPr>
          <w:rFonts w:ascii="Amasis MT Pro" w:hAnsi="Amasis MT Pro"/>
          <w:sz w:val="24"/>
          <w:szCs w:val="24"/>
        </w:rPr>
      </w:pPr>
    </w:p>
    <w:p w14:paraId="6E943EF9" w14:textId="77777777" w:rsidR="00B0270B" w:rsidRPr="00F90431" w:rsidRDefault="00B0270B" w:rsidP="00B0270B">
      <w:pPr>
        <w:ind w:firstLine="360"/>
        <w:jc w:val="both"/>
        <w:rPr>
          <w:rFonts w:ascii="Amasis MT Pro" w:hAnsi="Amasis MT Pro"/>
          <w:b/>
          <w:sz w:val="24"/>
          <w:szCs w:val="24"/>
        </w:rPr>
      </w:pPr>
    </w:p>
    <w:tbl>
      <w:tblPr>
        <w:tblStyle w:val="Tabelacomgrade"/>
        <w:tblW w:w="10916" w:type="dxa"/>
        <w:tblInd w:w="-998" w:type="dxa"/>
        <w:tblLook w:val="04A0" w:firstRow="1" w:lastRow="0" w:firstColumn="1" w:lastColumn="0" w:noHBand="0" w:noVBand="1"/>
      </w:tblPr>
      <w:tblGrid>
        <w:gridCol w:w="864"/>
        <w:gridCol w:w="3292"/>
        <w:gridCol w:w="759"/>
        <w:gridCol w:w="1205"/>
        <w:gridCol w:w="1834"/>
        <w:gridCol w:w="1444"/>
        <w:gridCol w:w="1518"/>
      </w:tblGrid>
      <w:tr w:rsidR="00386088" w:rsidRPr="00F90431" w14:paraId="6EAF0901" w14:textId="77777777" w:rsidTr="00EB60D1">
        <w:tc>
          <w:tcPr>
            <w:tcW w:w="838" w:type="dxa"/>
          </w:tcPr>
          <w:p w14:paraId="4840D0F7" w14:textId="77777777" w:rsidR="00386088" w:rsidRPr="00F90431" w:rsidRDefault="00386088" w:rsidP="00E42C1B">
            <w:pPr>
              <w:jc w:val="center"/>
              <w:rPr>
                <w:rFonts w:ascii="Amasis MT Pro" w:hAnsi="Amasis MT Pro"/>
                <w:b/>
                <w:sz w:val="24"/>
                <w:szCs w:val="24"/>
              </w:rPr>
            </w:pPr>
            <w:r w:rsidRPr="00F90431">
              <w:rPr>
                <w:rFonts w:ascii="Amasis MT Pro" w:hAnsi="Amasis MT Pro"/>
                <w:b/>
                <w:sz w:val="24"/>
                <w:szCs w:val="24"/>
              </w:rPr>
              <w:t>LOTE</w:t>
            </w:r>
          </w:p>
        </w:tc>
        <w:tc>
          <w:tcPr>
            <w:tcW w:w="3557" w:type="dxa"/>
          </w:tcPr>
          <w:p w14:paraId="799D6CF8" w14:textId="77777777" w:rsidR="00386088" w:rsidRPr="00F90431" w:rsidRDefault="00386088" w:rsidP="00E42C1B">
            <w:pPr>
              <w:jc w:val="center"/>
              <w:rPr>
                <w:rFonts w:ascii="Amasis MT Pro" w:hAnsi="Amasis MT Pro"/>
                <w:b/>
                <w:sz w:val="24"/>
                <w:szCs w:val="24"/>
              </w:rPr>
            </w:pPr>
            <w:r w:rsidRPr="00F90431">
              <w:rPr>
                <w:rFonts w:ascii="Amasis MT Pro" w:hAnsi="Amasis MT Pro"/>
                <w:b/>
                <w:sz w:val="24"/>
                <w:szCs w:val="24"/>
              </w:rPr>
              <w:t>DESCRIÇÃO</w:t>
            </w:r>
          </w:p>
        </w:tc>
        <w:tc>
          <w:tcPr>
            <w:tcW w:w="759" w:type="dxa"/>
          </w:tcPr>
          <w:p w14:paraId="276A4CBF" w14:textId="77777777" w:rsidR="00386088" w:rsidRPr="00F90431" w:rsidRDefault="00386088" w:rsidP="00E42C1B">
            <w:pPr>
              <w:jc w:val="center"/>
              <w:rPr>
                <w:rFonts w:ascii="Amasis MT Pro" w:hAnsi="Amasis MT Pro"/>
                <w:b/>
                <w:sz w:val="24"/>
                <w:szCs w:val="24"/>
              </w:rPr>
            </w:pPr>
            <w:r w:rsidRPr="00F90431">
              <w:rPr>
                <w:rFonts w:ascii="Amasis MT Pro" w:hAnsi="Amasis MT Pro"/>
                <w:b/>
                <w:sz w:val="24"/>
                <w:szCs w:val="24"/>
              </w:rPr>
              <w:t>UND</w:t>
            </w:r>
          </w:p>
        </w:tc>
        <w:tc>
          <w:tcPr>
            <w:tcW w:w="1035" w:type="dxa"/>
          </w:tcPr>
          <w:p w14:paraId="340F0F88" w14:textId="77777777" w:rsidR="00386088" w:rsidRPr="00F90431" w:rsidRDefault="00386088" w:rsidP="00E42C1B">
            <w:pPr>
              <w:jc w:val="center"/>
              <w:rPr>
                <w:rFonts w:ascii="Amasis MT Pro" w:hAnsi="Amasis MT Pro"/>
                <w:b/>
                <w:sz w:val="24"/>
                <w:szCs w:val="24"/>
              </w:rPr>
            </w:pPr>
            <w:r w:rsidRPr="00F90431">
              <w:rPr>
                <w:rFonts w:ascii="Amasis MT Pro" w:hAnsi="Amasis MT Pro"/>
                <w:b/>
                <w:sz w:val="24"/>
                <w:szCs w:val="24"/>
              </w:rPr>
              <w:t>QTDE</w:t>
            </w:r>
          </w:p>
        </w:tc>
        <w:tc>
          <w:tcPr>
            <w:tcW w:w="1754" w:type="dxa"/>
          </w:tcPr>
          <w:p w14:paraId="40D3AD92" w14:textId="77777777" w:rsidR="00386088" w:rsidRPr="00F90431" w:rsidRDefault="00386088" w:rsidP="00E42C1B">
            <w:pPr>
              <w:jc w:val="center"/>
              <w:rPr>
                <w:rFonts w:ascii="Amasis MT Pro" w:hAnsi="Amasis MT Pro"/>
                <w:b/>
                <w:sz w:val="24"/>
                <w:szCs w:val="24"/>
              </w:rPr>
            </w:pPr>
            <w:r w:rsidRPr="00F90431">
              <w:rPr>
                <w:rFonts w:ascii="Amasis MT Pro" w:hAnsi="Amasis MT Pro"/>
                <w:b/>
                <w:sz w:val="24"/>
                <w:szCs w:val="24"/>
              </w:rPr>
              <w:t>PERCENTUAL DE DESCONTO</w:t>
            </w:r>
          </w:p>
        </w:tc>
        <w:tc>
          <w:tcPr>
            <w:tcW w:w="1367" w:type="dxa"/>
          </w:tcPr>
          <w:p w14:paraId="13B699BA" w14:textId="77777777" w:rsidR="00386088" w:rsidRPr="00F90431" w:rsidRDefault="00386088" w:rsidP="00E42C1B">
            <w:pPr>
              <w:jc w:val="center"/>
              <w:rPr>
                <w:rFonts w:ascii="Amasis MT Pro" w:hAnsi="Amasis MT Pro"/>
                <w:b/>
                <w:sz w:val="24"/>
                <w:szCs w:val="24"/>
              </w:rPr>
            </w:pPr>
            <w:r w:rsidRPr="00F90431">
              <w:rPr>
                <w:rFonts w:ascii="Amasis MT Pro" w:hAnsi="Amasis MT Pro"/>
                <w:b/>
                <w:sz w:val="24"/>
                <w:szCs w:val="24"/>
              </w:rPr>
              <w:t>VALOR UNITÁRIO</w:t>
            </w:r>
          </w:p>
        </w:tc>
        <w:tc>
          <w:tcPr>
            <w:tcW w:w="1606" w:type="dxa"/>
          </w:tcPr>
          <w:p w14:paraId="5F342652" w14:textId="77777777" w:rsidR="00386088" w:rsidRPr="00F90431" w:rsidRDefault="00386088" w:rsidP="00E42C1B">
            <w:pPr>
              <w:jc w:val="center"/>
              <w:rPr>
                <w:rFonts w:ascii="Amasis MT Pro" w:hAnsi="Amasis MT Pro"/>
                <w:b/>
                <w:sz w:val="24"/>
                <w:szCs w:val="24"/>
              </w:rPr>
            </w:pPr>
            <w:r w:rsidRPr="00F90431">
              <w:rPr>
                <w:rFonts w:ascii="Amasis MT Pro" w:hAnsi="Amasis MT Pro"/>
                <w:b/>
                <w:sz w:val="24"/>
                <w:szCs w:val="24"/>
              </w:rPr>
              <w:t>VALOR TOTAL</w:t>
            </w:r>
          </w:p>
        </w:tc>
      </w:tr>
      <w:tr w:rsidR="00386088" w:rsidRPr="00F90431" w14:paraId="5B18F6AE" w14:textId="77777777" w:rsidTr="00EB60D1">
        <w:tc>
          <w:tcPr>
            <w:tcW w:w="838" w:type="dxa"/>
          </w:tcPr>
          <w:p w14:paraId="4BF956CF" w14:textId="77777777" w:rsidR="00386088" w:rsidRPr="00F90431" w:rsidRDefault="00386088" w:rsidP="00E42C1B">
            <w:pPr>
              <w:jc w:val="center"/>
              <w:rPr>
                <w:rFonts w:ascii="Amasis MT Pro" w:hAnsi="Amasis MT Pro"/>
                <w:b/>
                <w:sz w:val="24"/>
                <w:szCs w:val="24"/>
              </w:rPr>
            </w:pPr>
            <w:r w:rsidRPr="00F90431">
              <w:rPr>
                <w:rFonts w:ascii="Amasis MT Pro" w:hAnsi="Amasis MT Pro"/>
                <w:b/>
                <w:sz w:val="24"/>
                <w:szCs w:val="24"/>
              </w:rPr>
              <w:t>1</w:t>
            </w:r>
          </w:p>
        </w:tc>
        <w:tc>
          <w:tcPr>
            <w:tcW w:w="3557" w:type="dxa"/>
          </w:tcPr>
          <w:p w14:paraId="6D92A90B" w14:textId="06E2DEEA" w:rsidR="00386088" w:rsidRPr="00F90431" w:rsidRDefault="00F50503" w:rsidP="00E42C1B">
            <w:pPr>
              <w:jc w:val="both"/>
              <w:rPr>
                <w:rFonts w:ascii="Amasis MT Pro" w:hAnsi="Amasis MT Pro"/>
                <w:b/>
                <w:sz w:val="24"/>
                <w:szCs w:val="24"/>
              </w:rPr>
            </w:pPr>
            <w:r w:rsidRPr="00B97E87">
              <w:rPr>
                <w:rFonts w:ascii="Calibri" w:eastAsia="Times New Roman" w:hAnsi="Calibri" w:cs="Calibri"/>
                <w:sz w:val="24"/>
                <w:szCs w:val="24"/>
                <w:lang w:val="pt-PT"/>
              </w:rPr>
              <w:t xml:space="preserve">Aquisição de Acervo Bibliográfico Nacional, composto por diversos Livros Didáticos e Paradidáticos Nacionais, Coleções Interdisciplinares para a Educação Infantil, Ensino Fundamental Anos Iniciais e Finais, Ensino Médio, Educação Profissional e Educação de Jovens e Adultos (EJA), campanhas preventivas e educativas nas áreas da saúde, assistência social, meia ambiente e cidadania, devidamente registrados com ISBN recentes, com edições no mínimo de 2023, para uso em bibliotecas, laboratórios, salas de estudos e/ou </w:t>
            </w:r>
            <w:r w:rsidRPr="00B97E87">
              <w:rPr>
                <w:rFonts w:ascii="Calibri" w:eastAsia="Times New Roman" w:hAnsi="Calibri" w:cs="Calibri"/>
                <w:sz w:val="24"/>
                <w:szCs w:val="24"/>
                <w:lang w:val="pt-PT"/>
              </w:rPr>
              <w:lastRenderedPageBreak/>
              <w:t>individualmente por estudante, composto para uso integrado com plataformas digitais (softwares), acessos de qrcodes para acesso a atividades da plataforma, com gestão de acesso e leitura de cada obra, com o intuito de auxiliar no desenvolvimento das atividades pedagógicas abrangendo as áreas e subáreas do conhecimento constantes no item 3.3, em formato impresso.</w:t>
            </w:r>
          </w:p>
        </w:tc>
        <w:tc>
          <w:tcPr>
            <w:tcW w:w="759" w:type="dxa"/>
          </w:tcPr>
          <w:p w14:paraId="2E6C0E46" w14:textId="77777777" w:rsidR="00386088" w:rsidRPr="00F90431" w:rsidRDefault="00386088" w:rsidP="00E42C1B">
            <w:pPr>
              <w:jc w:val="center"/>
              <w:rPr>
                <w:rFonts w:ascii="Amasis MT Pro" w:hAnsi="Amasis MT Pro"/>
                <w:bCs/>
                <w:sz w:val="24"/>
                <w:szCs w:val="24"/>
              </w:rPr>
            </w:pPr>
            <w:r w:rsidRPr="00F90431">
              <w:rPr>
                <w:rFonts w:ascii="Amasis MT Pro" w:hAnsi="Amasis MT Pro"/>
                <w:bCs/>
                <w:sz w:val="24"/>
                <w:szCs w:val="24"/>
              </w:rPr>
              <w:lastRenderedPageBreak/>
              <w:t>Livro</w:t>
            </w:r>
          </w:p>
        </w:tc>
        <w:tc>
          <w:tcPr>
            <w:tcW w:w="1035" w:type="dxa"/>
          </w:tcPr>
          <w:p w14:paraId="026C4FE7" w14:textId="5A3792B0" w:rsidR="00386088" w:rsidRPr="00F90431" w:rsidRDefault="00F50503" w:rsidP="00E42C1B">
            <w:pPr>
              <w:jc w:val="center"/>
              <w:rPr>
                <w:rFonts w:ascii="Amasis MT Pro" w:hAnsi="Amasis MT Pro"/>
                <w:bCs/>
                <w:sz w:val="24"/>
                <w:szCs w:val="24"/>
              </w:rPr>
            </w:pPr>
            <w:r>
              <w:rPr>
                <w:rFonts w:ascii="Amasis MT Pro" w:hAnsi="Amasis MT Pro"/>
                <w:bCs/>
                <w:sz w:val="24"/>
                <w:szCs w:val="24"/>
              </w:rPr>
              <w:t>2.046</w:t>
            </w:r>
            <w:r w:rsidR="00483272">
              <w:rPr>
                <w:rFonts w:ascii="Amasis MT Pro" w:hAnsi="Amasis MT Pro"/>
                <w:bCs/>
                <w:sz w:val="24"/>
                <w:szCs w:val="24"/>
              </w:rPr>
              <w:t>.204</w:t>
            </w:r>
          </w:p>
        </w:tc>
        <w:tc>
          <w:tcPr>
            <w:tcW w:w="1754" w:type="dxa"/>
          </w:tcPr>
          <w:p w14:paraId="1041F470" w14:textId="77777777" w:rsidR="00386088" w:rsidRPr="00F90431" w:rsidRDefault="00386088" w:rsidP="00E42C1B">
            <w:pPr>
              <w:jc w:val="center"/>
              <w:rPr>
                <w:rFonts w:ascii="Amasis MT Pro" w:hAnsi="Amasis MT Pro"/>
                <w:bCs/>
                <w:sz w:val="24"/>
                <w:szCs w:val="24"/>
              </w:rPr>
            </w:pPr>
          </w:p>
        </w:tc>
        <w:tc>
          <w:tcPr>
            <w:tcW w:w="1367" w:type="dxa"/>
          </w:tcPr>
          <w:p w14:paraId="4D4B23E9" w14:textId="77777777" w:rsidR="00386088" w:rsidRPr="00F90431" w:rsidRDefault="00386088" w:rsidP="00E42C1B">
            <w:pPr>
              <w:jc w:val="center"/>
              <w:rPr>
                <w:rFonts w:ascii="Amasis MT Pro" w:hAnsi="Amasis MT Pro"/>
                <w:bCs/>
                <w:sz w:val="24"/>
                <w:szCs w:val="24"/>
              </w:rPr>
            </w:pPr>
          </w:p>
        </w:tc>
        <w:tc>
          <w:tcPr>
            <w:tcW w:w="1606" w:type="dxa"/>
          </w:tcPr>
          <w:p w14:paraId="56AD8D77" w14:textId="77777777" w:rsidR="00386088" w:rsidRPr="00F90431" w:rsidRDefault="00386088" w:rsidP="00E42C1B">
            <w:pPr>
              <w:jc w:val="center"/>
              <w:rPr>
                <w:rFonts w:ascii="Amasis MT Pro" w:hAnsi="Amasis MT Pro"/>
                <w:bCs/>
                <w:sz w:val="24"/>
                <w:szCs w:val="24"/>
              </w:rPr>
            </w:pPr>
          </w:p>
        </w:tc>
      </w:tr>
    </w:tbl>
    <w:p w14:paraId="67BC52FE" w14:textId="77777777" w:rsidR="00B0270B" w:rsidRPr="00F90431" w:rsidRDefault="00B0270B" w:rsidP="00D0371B">
      <w:pPr>
        <w:spacing w:after="0" w:line="240" w:lineRule="auto"/>
        <w:jc w:val="both"/>
        <w:rPr>
          <w:rFonts w:ascii="Amasis MT Pro" w:hAnsi="Amasis MT Pro"/>
          <w:sz w:val="24"/>
          <w:szCs w:val="24"/>
        </w:rPr>
      </w:pPr>
    </w:p>
    <w:p w14:paraId="3EC8B5B0" w14:textId="77777777" w:rsidR="00D0371B" w:rsidRPr="00F90431" w:rsidRDefault="00D0371B" w:rsidP="00D0371B">
      <w:pPr>
        <w:spacing w:after="0" w:line="240" w:lineRule="auto"/>
        <w:jc w:val="both"/>
        <w:rPr>
          <w:rFonts w:ascii="Amasis MT Pro" w:hAnsi="Amasis MT Pro"/>
          <w:sz w:val="24"/>
          <w:szCs w:val="24"/>
        </w:rPr>
      </w:pPr>
    </w:p>
    <w:p w14:paraId="4CCD1059" w14:textId="77777777" w:rsidR="00B0270B" w:rsidRPr="00F90431" w:rsidRDefault="00B0270B" w:rsidP="00097F8F">
      <w:pPr>
        <w:pStyle w:val="PargrafodaLista"/>
        <w:numPr>
          <w:ilvl w:val="0"/>
          <w:numId w:val="4"/>
        </w:numPr>
        <w:spacing w:after="0" w:line="240" w:lineRule="auto"/>
        <w:jc w:val="both"/>
        <w:rPr>
          <w:rFonts w:ascii="Amasis MT Pro" w:hAnsi="Amasis MT Pro"/>
          <w:sz w:val="24"/>
          <w:szCs w:val="24"/>
        </w:rPr>
      </w:pPr>
      <w:r w:rsidRPr="00F90431">
        <w:rPr>
          <w:rFonts w:ascii="Amasis MT Pro" w:hAnsi="Amasis MT Pro"/>
          <w:sz w:val="24"/>
          <w:szCs w:val="24"/>
        </w:rPr>
        <w:t xml:space="preserve">A presente proposta atende integralmente ao descritivo técnico. </w:t>
      </w:r>
    </w:p>
    <w:p w14:paraId="71F8FC6C" w14:textId="77777777" w:rsidR="00B0270B" w:rsidRPr="00F90431" w:rsidRDefault="00B0270B" w:rsidP="00B0270B">
      <w:pPr>
        <w:pStyle w:val="PargrafodaLista"/>
        <w:spacing w:after="0" w:line="240" w:lineRule="auto"/>
        <w:jc w:val="both"/>
        <w:rPr>
          <w:rFonts w:ascii="Amasis MT Pro" w:hAnsi="Amasis MT Pro"/>
          <w:sz w:val="24"/>
          <w:szCs w:val="24"/>
        </w:rPr>
      </w:pPr>
    </w:p>
    <w:p w14:paraId="77F8B01F" w14:textId="77777777" w:rsidR="00D0371B" w:rsidRPr="00F90431" w:rsidRDefault="00D0371B" w:rsidP="00097F8F">
      <w:pPr>
        <w:pStyle w:val="PargrafodaLista"/>
        <w:numPr>
          <w:ilvl w:val="0"/>
          <w:numId w:val="4"/>
        </w:numPr>
        <w:spacing w:after="0" w:line="240" w:lineRule="auto"/>
        <w:jc w:val="both"/>
        <w:rPr>
          <w:rFonts w:ascii="Amasis MT Pro" w:hAnsi="Amasis MT Pro"/>
          <w:sz w:val="24"/>
          <w:szCs w:val="24"/>
        </w:rPr>
      </w:pPr>
      <w:r w:rsidRPr="00F90431">
        <w:rPr>
          <w:rFonts w:ascii="Amasis MT Pro" w:hAnsi="Amasis MT Pro"/>
          <w:sz w:val="24"/>
          <w:szCs w:val="24"/>
        </w:rPr>
        <w:t>Validade da Proposta: 60 dias</w:t>
      </w:r>
    </w:p>
    <w:p w14:paraId="1A897CE4" w14:textId="77777777" w:rsidR="00D0371B" w:rsidRPr="00F90431" w:rsidRDefault="00D0371B" w:rsidP="00D0371B">
      <w:pPr>
        <w:pStyle w:val="PargrafodaLista"/>
        <w:spacing w:after="0" w:line="240" w:lineRule="auto"/>
        <w:jc w:val="both"/>
        <w:rPr>
          <w:rFonts w:ascii="Amasis MT Pro" w:hAnsi="Amasis MT Pro"/>
          <w:sz w:val="24"/>
          <w:szCs w:val="24"/>
        </w:rPr>
      </w:pPr>
    </w:p>
    <w:p w14:paraId="2788F266" w14:textId="77777777" w:rsidR="00D0371B" w:rsidRPr="00F90431" w:rsidRDefault="00D0371B" w:rsidP="00097F8F">
      <w:pPr>
        <w:pStyle w:val="PargrafodaLista"/>
        <w:numPr>
          <w:ilvl w:val="0"/>
          <w:numId w:val="4"/>
        </w:numPr>
        <w:spacing w:after="0" w:line="240" w:lineRule="auto"/>
        <w:jc w:val="both"/>
        <w:rPr>
          <w:rFonts w:ascii="Amasis MT Pro" w:hAnsi="Amasis MT Pro"/>
          <w:sz w:val="24"/>
          <w:szCs w:val="24"/>
        </w:rPr>
      </w:pPr>
      <w:r w:rsidRPr="00F90431">
        <w:rPr>
          <w:rFonts w:ascii="Amasis MT Pro" w:hAnsi="Amasis MT Pro"/>
          <w:sz w:val="24"/>
          <w:szCs w:val="24"/>
        </w:rPr>
        <w:t>Prazo de Entrega: 60 dias</w:t>
      </w:r>
    </w:p>
    <w:p w14:paraId="4BC7F60A" w14:textId="77777777" w:rsidR="00D0371B" w:rsidRPr="00F90431" w:rsidRDefault="00D0371B" w:rsidP="00D0371B">
      <w:pPr>
        <w:spacing w:after="0" w:line="240" w:lineRule="auto"/>
        <w:jc w:val="both"/>
        <w:rPr>
          <w:rFonts w:ascii="Amasis MT Pro" w:hAnsi="Amasis MT Pro"/>
          <w:sz w:val="24"/>
          <w:szCs w:val="24"/>
        </w:rPr>
      </w:pPr>
    </w:p>
    <w:p w14:paraId="5136C64F" w14:textId="77777777" w:rsidR="00D0371B" w:rsidRPr="00F90431" w:rsidRDefault="00D0371B" w:rsidP="00097F8F">
      <w:pPr>
        <w:pStyle w:val="PargrafodaLista"/>
        <w:numPr>
          <w:ilvl w:val="0"/>
          <w:numId w:val="4"/>
        </w:numPr>
        <w:spacing w:after="0" w:line="240" w:lineRule="auto"/>
        <w:jc w:val="both"/>
        <w:rPr>
          <w:rFonts w:ascii="Amasis MT Pro" w:hAnsi="Amasis MT Pro"/>
          <w:sz w:val="24"/>
          <w:szCs w:val="24"/>
        </w:rPr>
      </w:pPr>
      <w:r w:rsidRPr="00F90431">
        <w:rPr>
          <w:rFonts w:ascii="Amasis MT Pro" w:hAnsi="Amasis MT Pro"/>
          <w:sz w:val="24"/>
          <w:szCs w:val="24"/>
        </w:rPr>
        <w:t>A proposta comercial deverá conter os valores</w:t>
      </w:r>
      <w:r w:rsidR="006C2189" w:rsidRPr="00F90431">
        <w:rPr>
          <w:rFonts w:ascii="Amasis MT Pro" w:hAnsi="Amasis MT Pro"/>
          <w:sz w:val="24"/>
          <w:szCs w:val="24"/>
        </w:rPr>
        <w:t>/descontos</w:t>
      </w:r>
      <w:r w:rsidRPr="00F90431">
        <w:rPr>
          <w:rFonts w:ascii="Amasis MT Pro" w:hAnsi="Amasis MT Pro"/>
          <w:sz w:val="24"/>
          <w:szCs w:val="24"/>
        </w:rPr>
        <w:t xml:space="preserve"> unitários e totais de todos os itens e subitens conforme especificações técnicas contidas no termo de referência, bem como as marcas dos itens. </w:t>
      </w:r>
    </w:p>
    <w:p w14:paraId="3D629506" w14:textId="77777777" w:rsidR="00D0371B" w:rsidRPr="00F90431" w:rsidRDefault="00D0371B" w:rsidP="00D0371B">
      <w:pPr>
        <w:spacing w:after="0" w:line="240" w:lineRule="auto"/>
        <w:jc w:val="both"/>
        <w:rPr>
          <w:rFonts w:ascii="Amasis MT Pro" w:hAnsi="Amasis MT Pro"/>
          <w:sz w:val="24"/>
          <w:szCs w:val="24"/>
        </w:rPr>
      </w:pPr>
    </w:p>
    <w:p w14:paraId="09FBD63C" w14:textId="77777777" w:rsidR="00D0371B" w:rsidRPr="00F90431" w:rsidRDefault="00D0371B" w:rsidP="00D0371B">
      <w:pPr>
        <w:spacing w:after="0" w:line="240" w:lineRule="auto"/>
        <w:jc w:val="both"/>
        <w:rPr>
          <w:rFonts w:ascii="Amasis MT Pro" w:hAnsi="Amasis MT Pro"/>
          <w:sz w:val="24"/>
          <w:szCs w:val="24"/>
        </w:rPr>
      </w:pPr>
    </w:p>
    <w:p w14:paraId="1D56611D" w14:textId="77777777" w:rsidR="00D0371B" w:rsidRPr="00F90431" w:rsidRDefault="00B0270B" w:rsidP="00D0371B">
      <w:pPr>
        <w:pStyle w:val="PargrafodaLista"/>
        <w:spacing w:after="0" w:line="240" w:lineRule="auto"/>
        <w:jc w:val="both"/>
        <w:rPr>
          <w:rFonts w:ascii="Amasis MT Pro" w:hAnsi="Amasis MT Pro"/>
          <w:sz w:val="24"/>
          <w:szCs w:val="24"/>
        </w:rPr>
      </w:pPr>
      <w:r w:rsidRPr="00F90431">
        <w:rPr>
          <w:rFonts w:ascii="Amasis MT Pro" w:hAnsi="Amasis MT Pro"/>
          <w:sz w:val="24"/>
          <w:szCs w:val="24"/>
        </w:rPr>
        <w:t>Cidade, XX de XXX de 2024</w:t>
      </w:r>
      <w:r w:rsidR="00D0371B" w:rsidRPr="00F90431">
        <w:rPr>
          <w:rFonts w:ascii="Amasis MT Pro" w:hAnsi="Amasis MT Pro"/>
          <w:sz w:val="24"/>
          <w:szCs w:val="24"/>
        </w:rPr>
        <w:t>.</w:t>
      </w:r>
    </w:p>
    <w:p w14:paraId="15D85A8C" w14:textId="77777777" w:rsidR="00D0371B" w:rsidRPr="00F90431" w:rsidRDefault="00D0371B" w:rsidP="00D0371B">
      <w:pPr>
        <w:pStyle w:val="PargrafodaLista"/>
        <w:spacing w:after="0" w:line="240" w:lineRule="auto"/>
        <w:jc w:val="both"/>
        <w:rPr>
          <w:rFonts w:ascii="Amasis MT Pro" w:hAnsi="Amasis MT Pro"/>
          <w:sz w:val="24"/>
          <w:szCs w:val="24"/>
        </w:rPr>
      </w:pPr>
    </w:p>
    <w:p w14:paraId="28166B80" w14:textId="77777777" w:rsidR="00D0371B" w:rsidRPr="00F90431" w:rsidRDefault="00D0371B" w:rsidP="00D0371B">
      <w:pPr>
        <w:pStyle w:val="PargrafodaLista"/>
        <w:spacing w:after="0" w:line="240" w:lineRule="auto"/>
        <w:jc w:val="both"/>
        <w:rPr>
          <w:rFonts w:ascii="Amasis MT Pro" w:hAnsi="Amasis MT Pro"/>
          <w:sz w:val="24"/>
          <w:szCs w:val="24"/>
        </w:rPr>
      </w:pPr>
    </w:p>
    <w:p w14:paraId="7F26E1A4" w14:textId="77777777" w:rsidR="00D0371B" w:rsidRPr="00F90431" w:rsidRDefault="00D0371B" w:rsidP="00D0371B">
      <w:pPr>
        <w:pStyle w:val="PargrafodaLista"/>
        <w:spacing w:after="0" w:line="240" w:lineRule="auto"/>
        <w:jc w:val="both"/>
        <w:rPr>
          <w:rFonts w:ascii="Amasis MT Pro" w:hAnsi="Amasis MT Pro"/>
          <w:sz w:val="24"/>
          <w:szCs w:val="24"/>
        </w:rPr>
      </w:pPr>
    </w:p>
    <w:p w14:paraId="11AB501C" w14:textId="77777777" w:rsidR="00D0371B" w:rsidRPr="00F90431" w:rsidRDefault="00D0371B" w:rsidP="00D0371B">
      <w:pPr>
        <w:pStyle w:val="PargrafodaLista"/>
        <w:spacing w:after="0" w:line="240" w:lineRule="auto"/>
        <w:jc w:val="both"/>
        <w:rPr>
          <w:rFonts w:ascii="Amasis MT Pro" w:hAnsi="Amasis MT Pro"/>
          <w:sz w:val="24"/>
          <w:szCs w:val="24"/>
        </w:rPr>
      </w:pPr>
    </w:p>
    <w:p w14:paraId="742CFBA4" w14:textId="77777777" w:rsidR="00D0371B" w:rsidRPr="00F90431" w:rsidRDefault="00D0371B" w:rsidP="00D0371B">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(nome, assinatura do representante legal da licitante)</w:t>
      </w:r>
    </w:p>
    <w:p w14:paraId="7CBEA8A1" w14:textId="77777777" w:rsidR="00D0371B" w:rsidRPr="00F90431" w:rsidRDefault="00D0371B" w:rsidP="00D0371B">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CPF nº ...............</w:t>
      </w:r>
    </w:p>
    <w:p w14:paraId="3958119D" w14:textId="77777777" w:rsidR="00D0371B" w:rsidRPr="00F90431" w:rsidRDefault="00D0371B" w:rsidP="00D0371B">
      <w:pPr>
        <w:pStyle w:val="PargrafodaLista"/>
        <w:spacing w:after="0" w:line="240" w:lineRule="auto"/>
        <w:jc w:val="center"/>
        <w:rPr>
          <w:rFonts w:ascii="Amasis MT Pro" w:hAnsi="Amasis MT Pro"/>
          <w:sz w:val="24"/>
          <w:szCs w:val="24"/>
        </w:rPr>
      </w:pPr>
      <w:r w:rsidRPr="00F90431">
        <w:rPr>
          <w:rFonts w:ascii="Amasis MT Pro" w:hAnsi="Amasis MT Pro"/>
          <w:sz w:val="24"/>
          <w:szCs w:val="24"/>
        </w:rPr>
        <w:t>Cargo: ................</w:t>
      </w:r>
    </w:p>
    <w:p w14:paraId="02A887E2" w14:textId="77777777" w:rsidR="00D0371B" w:rsidRPr="00F90431" w:rsidRDefault="00D0371B" w:rsidP="00D0371B">
      <w:pPr>
        <w:spacing w:after="0" w:line="240" w:lineRule="auto"/>
        <w:jc w:val="center"/>
        <w:rPr>
          <w:rFonts w:ascii="Amasis MT Pro" w:hAnsi="Amasis MT Pro"/>
          <w:b/>
          <w:sz w:val="24"/>
          <w:szCs w:val="24"/>
          <w:u w:val="single"/>
        </w:rPr>
      </w:pPr>
    </w:p>
    <w:p w14:paraId="1671A665" w14:textId="77777777" w:rsidR="00D0371B" w:rsidRPr="00F90431" w:rsidRDefault="00D0371B" w:rsidP="00D0371B">
      <w:pPr>
        <w:spacing w:after="0" w:line="240" w:lineRule="auto"/>
        <w:jc w:val="center"/>
        <w:rPr>
          <w:rFonts w:ascii="Amasis MT Pro" w:hAnsi="Amasis MT Pro"/>
          <w:b/>
          <w:sz w:val="24"/>
          <w:szCs w:val="24"/>
          <w:u w:val="single"/>
        </w:rPr>
      </w:pPr>
    </w:p>
    <w:p w14:paraId="21093A80" w14:textId="77777777" w:rsidR="00D0371B" w:rsidRPr="00F90431" w:rsidRDefault="00D0371B" w:rsidP="00D0371B">
      <w:pPr>
        <w:spacing w:after="0" w:line="240" w:lineRule="auto"/>
        <w:jc w:val="center"/>
        <w:rPr>
          <w:rFonts w:ascii="Amasis MT Pro" w:hAnsi="Amasis MT Pro"/>
          <w:b/>
          <w:sz w:val="24"/>
          <w:szCs w:val="24"/>
          <w:u w:val="single"/>
        </w:rPr>
      </w:pPr>
    </w:p>
    <w:p w14:paraId="7A1607C1" w14:textId="77777777" w:rsidR="00D0371B" w:rsidRPr="00F90431" w:rsidRDefault="00D0371B" w:rsidP="00D0371B">
      <w:pPr>
        <w:spacing w:after="0" w:line="240" w:lineRule="auto"/>
        <w:jc w:val="center"/>
        <w:rPr>
          <w:rFonts w:ascii="Amasis MT Pro" w:hAnsi="Amasis MT Pro"/>
          <w:b/>
          <w:sz w:val="24"/>
          <w:szCs w:val="24"/>
          <w:u w:val="single"/>
        </w:rPr>
      </w:pPr>
    </w:p>
    <w:p w14:paraId="3A346D5A" w14:textId="77777777" w:rsidR="00D0371B" w:rsidRPr="00F90431" w:rsidRDefault="00D0371B" w:rsidP="00D0371B">
      <w:pPr>
        <w:spacing w:after="0" w:line="240" w:lineRule="auto"/>
        <w:jc w:val="center"/>
        <w:rPr>
          <w:rFonts w:ascii="Amasis MT Pro" w:hAnsi="Amasis MT Pro"/>
          <w:b/>
          <w:sz w:val="24"/>
          <w:szCs w:val="24"/>
          <w:u w:val="single"/>
        </w:rPr>
      </w:pPr>
    </w:p>
    <w:p w14:paraId="0853E174" w14:textId="77777777" w:rsidR="00D0371B" w:rsidRPr="00F90431" w:rsidRDefault="00D0371B" w:rsidP="00D0371B">
      <w:pPr>
        <w:spacing w:after="0" w:line="240" w:lineRule="auto"/>
        <w:jc w:val="center"/>
        <w:rPr>
          <w:rFonts w:ascii="Amasis MT Pro" w:hAnsi="Amasis MT Pro"/>
          <w:b/>
          <w:sz w:val="24"/>
          <w:szCs w:val="24"/>
          <w:u w:val="single"/>
        </w:rPr>
      </w:pPr>
    </w:p>
    <w:p w14:paraId="14FCC4C2" w14:textId="77777777" w:rsidR="00D0371B" w:rsidRDefault="00D0371B" w:rsidP="00D0371B">
      <w:pPr>
        <w:spacing w:after="0" w:line="240" w:lineRule="auto"/>
        <w:jc w:val="center"/>
        <w:rPr>
          <w:rFonts w:ascii="Amasis MT Pro" w:hAnsi="Amasis MT Pro"/>
          <w:b/>
          <w:sz w:val="24"/>
          <w:szCs w:val="24"/>
          <w:u w:val="single"/>
        </w:rPr>
      </w:pPr>
    </w:p>
    <w:p w14:paraId="628BE14D" w14:textId="77777777" w:rsidR="00AC22F0" w:rsidRPr="00F90431" w:rsidRDefault="00AC22F0" w:rsidP="00D0371B">
      <w:pPr>
        <w:spacing w:after="0" w:line="240" w:lineRule="auto"/>
        <w:jc w:val="center"/>
        <w:rPr>
          <w:rFonts w:ascii="Amasis MT Pro" w:hAnsi="Amasis MT Pro"/>
          <w:b/>
          <w:sz w:val="24"/>
          <w:szCs w:val="24"/>
          <w:u w:val="single"/>
        </w:rPr>
      </w:pPr>
    </w:p>
    <w:p w14:paraId="401500FF" w14:textId="77777777" w:rsidR="00D0371B" w:rsidRPr="00F90431" w:rsidRDefault="00D0371B" w:rsidP="00D0371B">
      <w:pPr>
        <w:spacing w:after="0" w:line="240" w:lineRule="auto"/>
        <w:jc w:val="center"/>
        <w:rPr>
          <w:rFonts w:ascii="Amasis MT Pro" w:hAnsi="Amasis MT Pro"/>
          <w:b/>
          <w:sz w:val="24"/>
          <w:szCs w:val="24"/>
          <w:u w:val="single"/>
        </w:rPr>
      </w:pPr>
    </w:p>
    <w:p w14:paraId="1097C36D" w14:textId="00E06206" w:rsidR="00D0371B" w:rsidRPr="00F90431" w:rsidRDefault="00D0371B" w:rsidP="00D0371B">
      <w:pPr>
        <w:spacing w:after="0" w:line="240" w:lineRule="auto"/>
        <w:jc w:val="center"/>
        <w:rPr>
          <w:rFonts w:ascii="Amasis MT Pro" w:hAnsi="Amasis MT Pro"/>
          <w:b/>
          <w:sz w:val="24"/>
          <w:szCs w:val="24"/>
          <w:u w:val="single"/>
        </w:rPr>
      </w:pPr>
      <w:r w:rsidRPr="00F90431">
        <w:rPr>
          <w:rFonts w:ascii="Amasis MT Pro" w:hAnsi="Amasis MT Pro"/>
          <w:b/>
          <w:sz w:val="24"/>
          <w:szCs w:val="24"/>
          <w:u w:val="single"/>
        </w:rPr>
        <w:lastRenderedPageBreak/>
        <w:t>ANEXO IV</w:t>
      </w:r>
    </w:p>
    <w:p w14:paraId="2930E6AB" w14:textId="77777777" w:rsidR="00D0371B" w:rsidRPr="00F90431" w:rsidRDefault="00D0371B" w:rsidP="00D0371B">
      <w:pPr>
        <w:spacing w:after="0" w:line="240" w:lineRule="auto"/>
        <w:jc w:val="center"/>
        <w:rPr>
          <w:rFonts w:ascii="Amasis MT Pro" w:hAnsi="Amasis MT Pro"/>
          <w:b/>
          <w:sz w:val="24"/>
          <w:szCs w:val="24"/>
          <w:u w:val="single"/>
        </w:rPr>
      </w:pPr>
    </w:p>
    <w:p w14:paraId="49E8CBE1" w14:textId="77777777" w:rsidR="00D0371B" w:rsidRPr="00F90431" w:rsidRDefault="00D0371B" w:rsidP="00D0371B">
      <w:pPr>
        <w:spacing w:after="0" w:line="240" w:lineRule="auto"/>
        <w:jc w:val="center"/>
        <w:rPr>
          <w:rFonts w:ascii="Amasis MT Pro" w:hAnsi="Amasis MT Pro"/>
          <w:b/>
          <w:sz w:val="24"/>
          <w:szCs w:val="24"/>
          <w:u w:val="single"/>
        </w:rPr>
      </w:pPr>
    </w:p>
    <w:p w14:paraId="02E25CA5" w14:textId="2AC8A0AB"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t>MINUTA DA ATA DE REGISTRO DE PREÇOS</w:t>
      </w:r>
      <w:r w:rsidR="00616AE6">
        <w:rPr>
          <w:rFonts w:ascii="Amasis MT Pro" w:hAnsi="Amasis MT Pro"/>
          <w:b/>
          <w:sz w:val="24"/>
          <w:szCs w:val="24"/>
        </w:rPr>
        <w:t xml:space="preserve"> Nª </w:t>
      </w:r>
      <w:r w:rsidR="00616AE6" w:rsidRPr="00DC6E44">
        <w:rPr>
          <w:rFonts w:ascii="Amasis MT Pro" w:hAnsi="Amasis MT Pro"/>
          <w:b/>
          <w:sz w:val="24"/>
          <w:szCs w:val="24"/>
        </w:rPr>
        <w:t>XX/</w:t>
      </w:r>
      <w:r w:rsidR="00616AE6">
        <w:rPr>
          <w:rFonts w:ascii="Amasis MT Pro" w:hAnsi="Amasis MT Pro"/>
          <w:b/>
          <w:sz w:val="24"/>
          <w:szCs w:val="24"/>
        </w:rPr>
        <w:t>2024</w:t>
      </w:r>
    </w:p>
    <w:p w14:paraId="4108DA9E" w14:textId="77777777" w:rsidR="00D0371B" w:rsidRPr="00F90431" w:rsidRDefault="00D0371B" w:rsidP="00D0371B">
      <w:pPr>
        <w:spacing w:after="0" w:line="240" w:lineRule="auto"/>
        <w:jc w:val="center"/>
        <w:rPr>
          <w:rFonts w:ascii="Amasis MT Pro" w:hAnsi="Amasis MT Pro"/>
          <w:b/>
          <w:sz w:val="24"/>
          <w:szCs w:val="24"/>
        </w:rPr>
      </w:pPr>
    </w:p>
    <w:p w14:paraId="0BB7AD7B" w14:textId="77777777" w:rsidR="00D0371B" w:rsidRPr="00F90431" w:rsidRDefault="00D0371B" w:rsidP="00D0371B">
      <w:pPr>
        <w:spacing w:after="0" w:line="240" w:lineRule="auto"/>
        <w:jc w:val="center"/>
        <w:rPr>
          <w:rFonts w:ascii="Amasis MT Pro" w:hAnsi="Amasis MT Pro"/>
          <w:b/>
          <w:sz w:val="24"/>
          <w:szCs w:val="24"/>
        </w:rPr>
      </w:pPr>
    </w:p>
    <w:p w14:paraId="2086F624" w14:textId="0427F279" w:rsidR="00D0371B" w:rsidRPr="00F90431" w:rsidRDefault="007E6831" w:rsidP="00D0371B">
      <w:pPr>
        <w:spacing w:after="0" w:line="240" w:lineRule="auto"/>
        <w:jc w:val="both"/>
        <w:rPr>
          <w:rFonts w:ascii="Amasis MT Pro" w:hAnsi="Amasis MT Pro"/>
          <w:b/>
          <w:sz w:val="24"/>
          <w:szCs w:val="24"/>
        </w:rPr>
      </w:pPr>
      <w:r>
        <w:rPr>
          <w:rFonts w:ascii="Amasis MT Pro" w:hAnsi="Amasis MT Pro"/>
          <w:b/>
          <w:sz w:val="24"/>
          <w:szCs w:val="24"/>
        </w:rPr>
        <w:t>PROCESSO ADMINISTRATIVO Nº 006/2024</w:t>
      </w:r>
    </w:p>
    <w:p w14:paraId="749D8E3A" w14:textId="77777777" w:rsidR="00D0371B" w:rsidRPr="00F90431" w:rsidRDefault="00D0371B" w:rsidP="00D0371B">
      <w:pPr>
        <w:spacing w:after="0" w:line="240" w:lineRule="auto"/>
        <w:jc w:val="both"/>
        <w:rPr>
          <w:rFonts w:ascii="Amasis MT Pro" w:hAnsi="Amasis MT Pro"/>
          <w:b/>
          <w:color w:val="FF0000"/>
          <w:sz w:val="24"/>
          <w:szCs w:val="24"/>
        </w:rPr>
      </w:pPr>
    </w:p>
    <w:p w14:paraId="5B664E64" w14:textId="70AB145E" w:rsidR="00D0371B" w:rsidRPr="00F90431" w:rsidRDefault="00902261" w:rsidP="00D0371B">
      <w:pPr>
        <w:spacing w:after="0" w:line="240" w:lineRule="auto"/>
        <w:jc w:val="both"/>
        <w:rPr>
          <w:rFonts w:ascii="Amasis MT Pro" w:hAnsi="Amasis MT Pro"/>
          <w:b/>
          <w:sz w:val="24"/>
          <w:szCs w:val="24"/>
        </w:rPr>
      </w:pPr>
      <w:r w:rsidRPr="00F90431">
        <w:rPr>
          <w:rFonts w:ascii="Amasis MT Pro" w:hAnsi="Amasis MT Pro"/>
          <w:b/>
          <w:sz w:val="24"/>
          <w:szCs w:val="24"/>
        </w:rPr>
        <w:t>PREGÃO ELETRÔNICO</w:t>
      </w:r>
      <w:r w:rsidR="00D0371B" w:rsidRPr="00F90431">
        <w:rPr>
          <w:rFonts w:ascii="Amasis MT Pro" w:hAnsi="Amasis MT Pro"/>
          <w:b/>
          <w:sz w:val="24"/>
          <w:szCs w:val="24"/>
        </w:rPr>
        <w:t xml:space="preserve"> Nº </w:t>
      </w:r>
      <w:r w:rsidR="007B79E8" w:rsidRPr="00F90431">
        <w:rPr>
          <w:rFonts w:ascii="Amasis MT Pro" w:hAnsi="Amasis MT Pro"/>
          <w:b/>
          <w:sz w:val="24"/>
          <w:szCs w:val="24"/>
        </w:rPr>
        <w:t>0</w:t>
      </w:r>
      <w:r w:rsidR="00483272">
        <w:rPr>
          <w:rFonts w:ascii="Amasis MT Pro" w:hAnsi="Amasis MT Pro"/>
          <w:b/>
          <w:sz w:val="24"/>
          <w:szCs w:val="24"/>
        </w:rPr>
        <w:t>03</w:t>
      </w:r>
      <w:r w:rsidR="007B79E8" w:rsidRPr="00F90431">
        <w:rPr>
          <w:rFonts w:ascii="Amasis MT Pro" w:hAnsi="Amasis MT Pro"/>
          <w:b/>
          <w:sz w:val="24"/>
          <w:szCs w:val="24"/>
        </w:rPr>
        <w:t>/2024</w:t>
      </w:r>
    </w:p>
    <w:p w14:paraId="7EDA2DF6" w14:textId="77777777" w:rsidR="00D0371B" w:rsidRPr="00F90431" w:rsidRDefault="00D0371B" w:rsidP="00D0371B">
      <w:pPr>
        <w:spacing w:after="0" w:line="240" w:lineRule="auto"/>
        <w:jc w:val="both"/>
        <w:rPr>
          <w:rFonts w:ascii="Amasis MT Pro" w:hAnsi="Amasis MT Pro"/>
          <w:b/>
          <w:sz w:val="24"/>
          <w:szCs w:val="24"/>
        </w:rPr>
      </w:pPr>
    </w:p>
    <w:p w14:paraId="13223C31" w14:textId="77777777" w:rsidR="00D0371B" w:rsidRPr="00F90431" w:rsidRDefault="00D0371B" w:rsidP="00D0371B">
      <w:pPr>
        <w:spacing w:after="0" w:line="240" w:lineRule="auto"/>
        <w:jc w:val="both"/>
        <w:rPr>
          <w:rFonts w:ascii="Amasis MT Pro" w:hAnsi="Amasis MT Pro"/>
          <w:b/>
          <w:sz w:val="24"/>
          <w:szCs w:val="24"/>
        </w:rPr>
      </w:pPr>
    </w:p>
    <w:p w14:paraId="236BE72A" w14:textId="7D36DB64" w:rsidR="00D0371B" w:rsidRPr="00BA7E4F" w:rsidRDefault="00D0371B" w:rsidP="00E30EF2">
      <w:pPr>
        <w:autoSpaceDE w:val="0"/>
        <w:autoSpaceDN w:val="0"/>
        <w:adjustRightInd w:val="0"/>
        <w:spacing w:after="0" w:line="240" w:lineRule="auto"/>
        <w:jc w:val="both"/>
        <w:rPr>
          <w:rFonts w:ascii="Amasis MT Pro" w:hAnsi="Amasis MT Pro"/>
          <w:sz w:val="24"/>
          <w:szCs w:val="24"/>
        </w:rPr>
      </w:pPr>
      <w:r w:rsidRPr="00BA7E4F">
        <w:rPr>
          <w:rFonts w:ascii="Amasis MT Pro" w:hAnsi="Amasis MT Pro"/>
          <w:sz w:val="24"/>
          <w:szCs w:val="24"/>
        </w:rPr>
        <w:t>Aos ......... dias do m</w:t>
      </w:r>
      <w:r w:rsidR="00902261" w:rsidRPr="00BA7E4F">
        <w:rPr>
          <w:rFonts w:ascii="Amasis MT Pro" w:hAnsi="Amasis MT Pro"/>
          <w:sz w:val="24"/>
          <w:szCs w:val="24"/>
        </w:rPr>
        <w:t>ês de ........... do ano de 2024</w:t>
      </w:r>
      <w:r w:rsidRPr="00BA7E4F">
        <w:rPr>
          <w:rFonts w:ascii="Amasis MT Pro" w:hAnsi="Amasis MT Pro"/>
          <w:sz w:val="24"/>
          <w:szCs w:val="24"/>
        </w:rPr>
        <w:t xml:space="preserve">, nesta cidade de </w:t>
      </w:r>
      <w:r w:rsidR="009C77B5" w:rsidRPr="00BA7E4F">
        <w:rPr>
          <w:rFonts w:ascii="Amasis MT Pro" w:hAnsi="Amasis MT Pro"/>
          <w:sz w:val="24"/>
          <w:szCs w:val="24"/>
        </w:rPr>
        <w:t>São José do Rio Preto</w:t>
      </w:r>
      <w:r w:rsidRPr="00BA7E4F">
        <w:rPr>
          <w:rFonts w:ascii="Amasis MT Pro" w:hAnsi="Amasis MT Pro"/>
          <w:sz w:val="24"/>
          <w:szCs w:val="24"/>
        </w:rPr>
        <w:t xml:space="preserve">, Estado do </w:t>
      </w:r>
      <w:r w:rsidR="009C77B5" w:rsidRPr="00BA7E4F">
        <w:rPr>
          <w:rFonts w:ascii="Amasis MT Pro" w:hAnsi="Amasis MT Pro"/>
          <w:sz w:val="24"/>
          <w:szCs w:val="24"/>
        </w:rPr>
        <w:t>São Paulo</w:t>
      </w:r>
      <w:r w:rsidRPr="00BA7E4F">
        <w:rPr>
          <w:rFonts w:ascii="Amasis MT Pro" w:hAnsi="Amasis MT Pro"/>
          <w:sz w:val="24"/>
          <w:szCs w:val="24"/>
        </w:rPr>
        <w:t xml:space="preserve">, as partes de um lado </w:t>
      </w:r>
      <w:bookmarkStart w:id="28" w:name="_Hlk171816429"/>
      <w:r w:rsidRPr="00BA7E4F">
        <w:rPr>
          <w:rFonts w:ascii="Amasis MT Pro" w:hAnsi="Amasis MT Pro"/>
          <w:sz w:val="24"/>
          <w:szCs w:val="24"/>
        </w:rPr>
        <w:t xml:space="preserve">o </w:t>
      </w:r>
      <w:r w:rsidR="0096711C" w:rsidRPr="00556407">
        <w:rPr>
          <w:rFonts w:ascii="Amasis MT Pro" w:hAnsi="Amasis MT Pro" w:cs="DejaVuSerifCondensed-Bold"/>
          <w:b/>
          <w:bCs/>
          <w:caps/>
          <w:sz w:val="24"/>
          <w:szCs w:val="24"/>
        </w:rPr>
        <w:t>Consórcio Público Intermunicipal de Inovação e Desenvolvimento do Estado de São Paulo - CINDESP</w:t>
      </w:r>
      <w:r w:rsidR="0096711C" w:rsidRPr="00BA7E4F">
        <w:rPr>
          <w:rFonts w:ascii="Amasis MT Pro" w:hAnsi="Amasis MT Pro" w:cs="DejaVuSerifCondensed"/>
          <w:sz w:val="24"/>
          <w:szCs w:val="24"/>
        </w:rPr>
        <w:t>, com sede na Rua Bernardino de Campos, nº 4140, 8º Andar, Sala 86, Centro, São José do Rio Preto – SP, inscrito no CNPJ sob o nº 29.185.021/0001-00, neste ato representado pelo Sr. JOSÉ ADALTO BORINI, brasileiro, solteiro, CPF 126.658.078-66 – RG 20.675.412-7 (SSP/SP), Residente e Domiciliado à Chácara Nossa Senhora Aparecida nº 113 Km</w:t>
      </w:r>
      <w:r w:rsidR="00E30EF2" w:rsidRPr="00BA7E4F">
        <w:rPr>
          <w:rFonts w:ascii="Amasis MT Pro" w:hAnsi="Amasis MT Pro" w:cs="DejaVuSerifCondensed"/>
          <w:sz w:val="24"/>
          <w:szCs w:val="24"/>
        </w:rPr>
        <w:t xml:space="preserve"> </w:t>
      </w:r>
      <w:r w:rsidR="0096711C" w:rsidRPr="00BA7E4F">
        <w:rPr>
          <w:rFonts w:ascii="Amasis MT Pro" w:hAnsi="Amasis MT Pro" w:cs="DejaVuSerifCondensed"/>
          <w:sz w:val="24"/>
          <w:szCs w:val="24"/>
        </w:rPr>
        <w:t>507, na cidade de Nhandeara, estado de São Paulo, CEP 15190-000</w:t>
      </w:r>
      <w:r w:rsidRPr="00BA7E4F">
        <w:rPr>
          <w:rFonts w:ascii="Amasis MT Pro" w:hAnsi="Amasis MT Pro"/>
          <w:sz w:val="24"/>
          <w:szCs w:val="24"/>
        </w:rPr>
        <w:t xml:space="preserve">, </w:t>
      </w:r>
      <w:r w:rsidR="009C77B5" w:rsidRPr="00BA7E4F">
        <w:rPr>
          <w:rFonts w:ascii="Amasis MT Pro" w:hAnsi="Amasis MT Pro"/>
          <w:b/>
          <w:sz w:val="24"/>
          <w:szCs w:val="24"/>
        </w:rPr>
        <w:t>CINDESP</w:t>
      </w:r>
      <w:bookmarkEnd w:id="28"/>
      <w:r w:rsidRPr="00BA7E4F">
        <w:rPr>
          <w:rFonts w:ascii="Amasis MT Pro" w:hAnsi="Amasis MT Pro"/>
          <w:b/>
          <w:sz w:val="24"/>
          <w:szCs w:val="24"/>
        </w:rPr>
        <w:t xml:space="preserve">, </w:t>
      </w:r>
      <w:r w:rsidRPr="00BA7E4F">
        <w:rPr>
          <w:rFonts w:ascii="Amasis MT Pro" w:hAnsi="Amasis MT Pro"/>
          <w:sz w:val="24"/>
          <w:szCs w:val="24"/>
        </w:rPr>
        <w:t xml:space="preserve">e os </w:t>
      </w:r>
      <w:r w:rsidRPr="00BA7E4F">
        <w:rPr>
          <w:rFonts w:ascii="Amasis MT Pro" w:hAnsi="Amasis MT Pro"/>
          <w:b/>
          <w:sz w:val="24"/>
          <w:szCs w:val="24"/>
        </w:rPr>
        <w:t xml:space="preserve">ÓRGÃOS PARTICIPANTES </w:t>
      </w:r>
      <w:r w:rsidRPr="00BA7E4F">
        <w:rPr>
          <w:rFonts w:ascii="Amasis MT Pro" w:hAnsi="Amasis MT Pro"/>
          <w:sz w:val="24"/>
          <w:szCs w:val="24"/>
        </w:rPr>
        <w:t xml:space="preserve">como Municípios Consorciados </w:t>
      </w:r>
      <w:r w:rsidRPr="00010A76">
        <w:rPr>
          <w:rFonts w:ascii="Amasis MT Pro" w:hAnsi="Amasis MT Pro"/>
          <w:sz w:val="24"/>
          <w:szCs w:val="24"/>
        </w:rPr>
        <w:t>(</w:t>
      </w:r>
      <w:r w:rsidR="00010A76" w:rsidRPr="00010A76">
        <w:rPr>
          <w:rFonts w:ascii="Amasis MT Pro" w:hAnsi="Amasis MT Pro"/>
          <w:sz w:val="24"/>
          <w:szCs w:val="24"/>
        </w:rPr>
        <w:t>Adolfo, Aspásia, Bálsamo, Bastos, Bilac, Borborema, Cardoso, Catiguá, Cedral, Colômbia, Cosmorama, Elisiário, Est. Tur. De Ibirá, Est. Tur. De Tupã, Estrela D’Oeste, Gavião Peixoto, Guapiaçu, Guarani D'Oeste, Herculândia, Irapuã, Macedônia, Magda, Mendonça, Meridiano, Mirassol, Mirassolândia, Monções, Monte Azul Paulista, Nhandeara, Ouroeste, Pedranópolis, Piacatu, Riolândia, Santa Albertina, Taquaral, Taquaritinga, Uchoa, Urupês, Valentim Gentil e Vista Alegre do Alto.</w:t>
      </w:r>
      <w:r w:rsidRPr="00BA7E4F">
        <w:rPr>
          <w:rFonts w:ascii="Amasis MT Pro" w:hAnsi="Amasis MT Pro"/>
          <w:sz w:val="24"/>
          <w:szCs w:val="24"/>
          <w:highlight w:val="yellow"/>
        </w:rPr>
        <w:t>)</w:t>
      </w:r>
      <w:r w:rsidRPr="00BA7E4F">
        <w:rPr>
          <w:rFonts w:ascii="Amasis MT Pro" w:hAnsi="Amasis MT Pro"/>
          <w:sz w:val="24"/>
          <w:szCs w:val="24"/>
        </w:rPr>
        <w:t xml:space="preserve">, doravante denominados </w:t>
      </w:r>
      <w:r w:rsidRPr="00BA7E4F">
        <w:rPr>
          <w:rFonts w:ascii="Amasis MT Pro" w:hAnsi="Amasis MT Pro"/>
          <w:b/>
          <w:sz w:val="24"/>
          <w:szCs w:val="24"/>
        </w:rPr>
        <w:t xml:space="preserve">ÓRGÃO GERENCIADOR/ÓRGÃO PARTICIPANTE, </w:t>
      </w:r>
      <w:r w:rsidRPr="00BA7E4F">
        <w:rPr>
          <w:rFonts w:ascii="Amasis MT Pro" w:hAnsi="Amasis MT Pro"/>
          <w:sz w:val="24"/>
          <w:szCs w:val="24"/>
        </w:rPr>
        <w:t xml:space="preserve">e, de outro lado, a empresa .................., pessoa jurídica de direito privado, sediada na ..............................., no Município de ......................, Estado de .............................., cadastrada junto ao CNPJ nº .................................., neste ato representado pelo Sr(a) ..................................., portador(a) da Cédula de Identidade RG nº ............................., inscrito(a) no CPF Nº ........................, doravante denominada </w:t>
      </w:r>
      <w:r w:rsidRPr="00BA7E4F">
        <w:rPr>
          <w:rFonts w:ascii="Amasis MT Pro" w:hAnsi="Amasis MT Pro"/>
          <w:b/>
          <w:sz w:val="24"/>
          <w:szCs w:val="24"/>
        </w:rPr>
        <w:t xml:space="preserve">DETENTORA, </w:t>
      </w:r>
      <w:r w:rsidRPr="00BA7E4F">
        <w:rPr>
          <w:rFonts w:ascii="Amasis MT Pro" w:hAnsi="Amasis MT Pro"/>
          <w:sz w:val="24"/>
          <w:szCs w:val="24"/>
        </w:rPr>
        <w:t xml:space="preserve">firmam a presente </w:t>
      </w:r>
      <w:r w:rsidRPr="00BA7E4F">
        <w:rPr>
          <w:rFonts w:ascii="Amasis MT Pro" w:hAnsi="Amasis MT Pro"/>
          <w:b/>
          <w:sz w:val="24"/>
          <w:szCs w:val="24"/>
        </w:rPr>
        <w:t xml:space="preserve">ATA DE REGISTRO DE PREÇOS, </w:t>
      </w:r>
      <w:r w:rsidRPr="00BA7E4F">
        <w:rPr>
          <w:rFonts w:ascii="Amasis MT Pro" w:hAnsi="Amasis MT Pro"/>
          <w:sz w:val="24"/>
          <w:szCs w:val="24"/>
        </w:rPr>
        <w:t>que se rege</w:t>
      </w:r>
      <w:r w:rsidR="00A0719D" w:rsidRPr="00BA7E4F">
        <w:rPr>
          <w:rFonts w:ascii="Amasis MT Pro" w:hAnsi="Amasis MT Pro"/>
          <w:sz w:val="24"/>
          <w:szCs w:val="24"/>
        </w:rPr>
        <w:t>rá pela Lei Federal nº 14.133/2021</w:t>
      </w:r>
      <w:r w:rsidRPr="00BA7E4F">
        <w:rPr>
          <w:rFonts w:ascii="Amasis MT Pro" w:hAnsi="Amasis MT Pro"/>
          <w:sz w:val="24"/>
          <w:szCs w:val="24"/>
        </w:rPr>
        <w:t xml:space="preserve">, bem como o Edital referido, a proposta da </w:t>
      </w:r>
      <w:r w:rsidRPr="00BA7E4F">
        <w:rPr>
          <w:rFonts w:ascii="Amasis MT Pro" w:hAnsi="Amasis MT Pro"/>
          <w:b/>
          <w:sz w:val="24"/>
          <w:szCs w:val="24"/>
        </w:rPr>
        <w:t xml:space="preserve">DETENTORA, </w:t>
      </w:r>
      <w:r w:rsidRPr="00BA7E4F">
        <w:rPr>
          <w:rFonts w:ascii="Amasis MT Pro" w:hAnsi="Amasis MT Pro"/>
          <w:sz w:val="24"/>
          <w:szCs w:val="24"/>
        </w:rPr>
        <w:t>e as cláusulas seguintes:</w:t>
      </w:r>
    </w:p>
    <w:p w14:paraId="7D8FF50B" w14:textId="77777777" w:rsidR="00D0371B" w:rsidRPr="00F90431" w:rsidRDefault="00D0371B" w:rsidP="00D0371B">
      <w:pPr>
        <w:spacing w:after="0" w:line="240" w:lineRule="auto"/>
        <w:jc w:val="both"/>
        <w:rPr>
          <w:rFonts w:ascii="Amasis MT Pro" w:hAnsi="Amasis MT Pro"/>
          <w:sz w:val="24"/>
          <w:szCs w:val="24"/>
        </w:rPr>
      </w:pPr>
    </w:p>
    <w:p w14:paraId="16B8AF72"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PRIMEIRA – DO OBJETO</w:t>
      </w:r>
    </w:p>
    <w:p w14:paraId="462F530C" w14:textId="77777777" w:rsidR="00D0371B" w:rsidRPr="00F90431" w:rsidRDefault="00D0371B" w:rsidP="00D0371B">
      <w:pPr>
        <w:spacing w:after="0" w:line="240" w:lineRule="auto"/>
        <w:jc w:val="both"/>
        <w:rPr>
          <w:rFonts w:ascii="Amasis MT Pro" w:hAnsi="Amasis MT Pro"/>
          <w:b/>
          <w:sz w:val="24"/>
          <w:szCs w:val="24"/>
        </w:rPr>
      </w:pPr>
    </w:p>
    <w:p w14:paraId="2091DAC3" w14:textId="11475FDD"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sz w:val="24"/>
          <w:szCs w:val="24"/>
        </w:rPr>
        <w:t xml:space="preserve">1.1. O objeto da presente Ata é o REGISTRO DE PREÇOS na forma de LICITAÇÃO COMPARTILHADA para a futura e eventual </w:t>
      </w:r>
      <w:r w:rsidR="003B395E" w:rsidRPr="003B395E">
        <w:rPr>
          <w:rFonts w:ascii="Amasis MT Pro" w:hAnsi="Amasis MT Pro"/>
          <w:b/>
          <w:sz w:val="24"/>
          <w:szCs w:val="24"/>
        </w:rPr>
        <w:t>Aquisição de Acervo Bibliográfico Nacional para atender aos estudantes e professores da Educação Infantil, Ensino Fundamental Anos Iniciais e Anos Finais, Ensino Médio, Educação Profissional e Educação de Jovens e Adultos, dos municípios consorciados ao CONSÓRCIO PÚBLICO INTERMUNICIPAL DE INOVAÇÃO E DESENVOLVIMENTO DO ESTADO DE SÃO PAULO – CINDESP, para que possibilitem o fortalecimento das aprendizagens essenciais, podendo elevar a qualidade da proficiência de literatura e demais áreas do conhecimento, bem como, auxiliar na realização das atividades com viés nas temáticas transversais contemporâneas</w:t>
      </w:r>
    </w:p>
    <w:p w14:paraId="168237CB" w14:textId="77777777" w:rsidR="00D0371B" w:rsidRPr="00F90431" w:rsidRDefault="00D0371B" w:rsidP="00D0371B">
      <w:pPr>
        <w:spacing w:after="0" w:line="240" w:lineRule="auto"/>
        <w:jc w:val="both"/>
        <w:rPr>
          <w:rFonts w:ascii="Amasis MT Pro" w:hAnsi="Amasis MT Pro"/>
          <w:sz w:val="24"/>
          <w:szCs w:val="24"/>
        </w:rPr>
      </w:pPr>
    </w:p>
    <w:p w14:paraId="1CA32F21"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lastRenderedPageBreak/>
        <w:t>De acordo com as especificações do Termo de Referência e demais disposições do Edital.</w:t>
      </w:r>
    </w:p>
    <w:p w14:paraId="3B53CA4C" w14:textId="77777777" w:rsidR="00D0371B" w:rsidRPr="00F90431" w:rsidRDefault="00D0371B" w:rsidP="00D0371B">
      <w:pPr>
        <w:spacing w:after="0" w:line="240" w:lineRule="auto"/>
        <w:jc w:val="both"/>
        <w:rPr>
          <w:rFonts w:ascii="Amasis MT Pro" w:hAnsi="Amasis MT Pro"/>
          <w:sz w:val="24"/>
          <w:szCs w:val="24"/>
        </w:rPr>
      </w:pPr>
    </w:p>
    <w:p w14:paraId="1884A020"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1.2. A </w:t>
      </w:r>
      <w:r w:rsidRPr="00F90431">
        <w:rPr>
          <w:rFonts w:ascii="Amasis MT Pro" w:hAnsi="Amasis MT Pro"/>
          <w:b/>
          <w:sz w:val="24"/>
          <w:szCs w:val="24"/>
        </w:rPr>
        <w:t xml:space="preserve">DETENTORA </w:t>
      </w:r>
      <w:r w:rsidRPr="00F90431">
        <w:rPr>
          <w:rFonts w:ascii="Amasis MT Pro" w:hAnsi="Amasis MT Pro"/>
          <w:sz w:val="24"/>
          <w:szCs w:val="24"/>
        </w:rPr>
        <w:t>desta Ata de Registro de Preços se obrigará ao atendimento de todos os pedidos efetuados durante a sua vigência.</w:t>
      </w:r>
    </w:p>
    <w:p w14:paraId="32FFAF49" w14:textId="77777777" w:rsidR="00D0371B" w:rsidRPr="00F90431" w:rsidRDefault="00D0371B" w:rsidP="00D0371B">
      <w:pPr>
        <w:spacing w:after="0" w:line="240" w:lineRule="auto"/>
        <w:jc w:val="both"/>
        <w:rPr>
          <w:rFonts w:ascii="Amasis MT Pro" w:hAnsi="Amasis MT Pro"/>
          <w:sz w:val="24"/>
          <w:szCs w:val="24"/>
        </w:rPr>
      </w:pPr>
    </w:p>
    <w:p w14:paraId="15F45E30"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SEGUNDA – DA DOTAÇÃO ORÇAMENTÁRIA</w:t>
      </w:r>
    </w:p>
    <w:p w14:paraId="5ACE02AB" w14:textId="77777777" w:rsidR="00D0371B" w:rsidRPr="00F90431" w:rsidRDefault="00D0371B" w:rsidP="00D0371B">
      <w:pPr>
        <w:spacing w:after="0" w:line="240" w:lineRule="auto"/>
        <w:jc w:val="both"/>
        <w:rPr>
          <w:rFonts w:ascii="Amasis MT Pro" w:hAnsi="Amasis MT Pro"/>
          <w:b/>
          <w:sz w:val="24"/>
          <w:szCs w:val="24"/>
        </w:rPr>
      </w:pPr>
    </w:p>
    <w:p w14:paraId="2C4952E8"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2.1. A despesa referente ao fornecimento dos materiais, objeto da contratação, será empenhada na dotação orçamentária do ÓRGÃO PARTICIPANTE signatário da Ata de Registro de Preços.</w:t>
      </w:r>
    </w:p>
    <w:p w14:paraId="13FE60A1" w14:textId="77777777" w:rsidR="00D0371B" w:rsidRPr="00F90431" w:rsidRDefault="00D0371B" w:rsidP="00D0371B">
      <w:pPr>
        <w:spacing w:after="0" w:line="240" w:lineRule="auto"/>
        <w:jc w:val="both"/>
        <w:rPr>
          <w:rFonts w:ascii="Amasis MT Pro" w:hAnsi="Amasis MT Pro"/>
          <w:b/>
          <w:sz w:val="24"/>
          <w:szCs w:val="24"/>
        </w:rPr>
      </w:pPr>
    </w:p>
    <w:p w14:paraId="20CDCBDE"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TERCEIRA – DOS PRAZOS</w:t>
      </w:r>
    </w:p>
    <w:p w14:paraId="1212D327" w14:textId="77777777" w:rsidR="00D0371B" w:rsidRPr="00F90431" w:rsidRDefault="00D0371B" w:rsidP="00D0371B">
      <w:pPr>
        <w:spacing w:after="0" w:line="240" w:lineRule="auto"/>
        <w:jc w:val="both"/>
        <w:rPr>
          <w:rFonts w:ascii="Amasis MT Pro" w:hAnsi="Amasis MT Pro"/>
          <w:b/>
          <w:sz w:val="24"/>
          <w:szCs w:val="24"/>
        </w:rPr>
      </w:pPr>
    </w:p>
    <w:p w14:paraId="773B27ED"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3.1. A </w:t>
      </w:r>
      <w:r w:rsidRPr="00F90431">
        <w:rPr>
          <w:rFonts w:ascii="Amasis MT Pro" w:hAnsi="Amasis MT Pro"/>
          <w:b/>
          <w:sz w:val="24"/>
          <w:szCs w:val="24"/>
        </w:rPr>
        <w:t xml:space="preserve">DETENTORA </w:t>
      </w:r>
      <w:r w:rsidRPr="00F90431">
        <w:rPr>
          <w:rFonts w:ascii="Amasis MT Pro" w:hAnsi="Amasis MT Pro"/>
          <w:sz w:val="24"/>
          <w:szCs w:val="24"/>
        </w:rPr>
        <w:t xml:space="preserve">poderá ser convocada a firmar as contratações decorrentes do registro de preços no prazo de 5 (cinco) dias a contar da convocação expedida pelo ÓRGÃO GERENCIADOR, podendo este prazo ser prorrogado por igual período, desde que ocorra motivo justificado e aceito pelo ÓRGÃO GERENCIADOR. </w:t>
      </w:r>
    </w:p>
    <w:p w14:paraId="3377A81C" w14:textId="77777777" w:rsidR="00D0371B" w:rsidRPr="00F90431" w:rsidRDefault="00D0371B" w:rsidP="00D0371B">
      <w:pPr>
        <w:spacing w:after="0" w:line="240" w:lineRule="auto"/>
        <w:jc w:val="both"/>
        <w:rPr>
          <w:rFonts w:ascii="Amasis MT Pro" w:hAnsi="Amasis MT Pro"/>
          <w:sz w:val="24"/>
          <w:szCs w:val="24"/>
        </w:rPr>
      </w:pPr>
    </w:p>
    <w:p w14:paraId="1078FB23"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3.2. A Ata de Registro de Preços e o Contratos regular-se-ão, no que concerne à sua execução, alteração, inexecução ou rescisão, pelas disposiç</w:t>
      </w:r>
      <w:r w:rsidR="00A0719D" w:rsidRPr="00F90431">
        <w:rPr>
          <w:rFonts w:ascii="Amasis MT Pro" w:hAnsi="Amasis MT Pro"/>
          <w:sz w:val="24"/>
          <w:szCs w:val="24"/>
        </w:rPr>
        <w:t>ões da Lei Federal nº 14.133/2021</w:t>
      </w:r>
      <w:r w:rsidRPr="00F90431">
        <w:rPr>
          <w:rFonts w:ascii="Amasis MT Pro" w:hAnsi="Amasis MT Pro"/>
          <w:sz w:val="24"/>
          <w:szCs w:val="24"/>
        </w:rPr>
        <w:t>, pelas disposições do Termo de Referência e pelos preceitos do direito público.</w:t>
      </w:r>
    </w:p>
    <w:p w14:paraId="0C4733B4" w14:textId="77777777" w:rsidR="00D0371B" w:rsidRPr="00F90431" w:rsidRDefault="00D0371B" w:rsidP="00D0371B">
      <w:pPr>
        <w:spacing w:after="0" w:line="240" w:lineRule="auto"/>
        <w:jc w:val="both"/>
        <w:rPr>
          <w:rFonts w:ascii="Amasis MT Pro" w:hAnsi="Amasis MT Pro"/>
          <w:sz w:val="24"/>
          <w:szCs w:val="24"/>
        </w:rPr>
      </w:pPr>
    </w:p>
    <w:p w14:paraId="22972688"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3.3. A Ata de Registro de Preços e o Contrato poderão, com base nos preceitos de direito público, serem rescindidos pelo ÓRGÃO GERENCIADOR a todo e qualquer tempo, independentemente de interpelação judicial ou extrajudicial, mediante simples aviso, observada a legislação pertinente.</w:t>
      </w:r>
    </w:p>
    <w:p w14:paraId="1BADF458" w14:textId="77777777" w:rsidR="00D0371B" w:rsidRPr="00F90431" w:rsidRDefault="00D0371B" w:rsidP="00D0371B">
      <w:pPr>
        <w:spacing w:after="0" w:line="240" w:lineRule="auto"/>
        <w:jc w:val="both"/>
        <w:rPr>
          <w:rFonts w:ascii="Amasis MT Pro" w:hAnsi="Amasis MT Pro"/>
          <w:sz w:val="24"/>
          <w:szCs w:val="24"/>
        </w:rPr>
      </w:pPr>
    </w:p>
    <w:p w14:paraId="7B838BA3" w14:textId="77777777" w:rsidR="008676A1" w:rsidRPr="00F90431" w:rsidRDefault="008676A1" w:rsidP="008676A1">
      <w:pPr>
        <w:pStyle w:val="PargrafodaLista"/>
        <w:spacing w:after="0" w:line="240" w:lineRule="auto"/>
        <w:ind w:left="0"/>
        <w:jc w:val="both"/>
        <w:rPr>
          <w:rFonts w:ascii="Amasis MT Pro" w:hAnsi="Amasis MT Pro"/>
          <w:b/>
          <w:sz w:val="24"/>
          <w:szCs w:val="24"/>
        </w:rPr>
      </w:pPr>
      <w:r w:rsidRPr="00F90431">
        <w:rPr>
          <w:rFonts w:ascii="Amasis MT Pro" w:hAnsi="Amasis MT Pro"/>
          <w:b/>
          <w:sz w:val="24"/>
          <w:szCs w:val="24"/>
        </w:rPr>
        <w:t xml:space="preserve">A Ata de Registro de Preços terá validade de 12 (doze) meses, podendo ser prorrogado por igual período, desde que os preços sejam vantajosos. </w:t>
      </w:r>
    </w:p>
    <w:p w14:paraId="0090EAD9" w14:textId="77777777" w:rsidR="008676A1" w:rsidRPr="00F90431" w:rsidRDefault="008676A1" w:rsidP="008676A1">
      <w:pPr>
        <w:pStyle w:val="PargrafodaLista"/>
        <w:spacing w:after="0" w:line="240" w:lineRule="auto"/>
        <w:ind w:left="0"/>
        <w:jc w:val="both"/>
        <w:rPr>
          <w:rFonts w:ascii="Amasis MT Pro" w:hAnsi="Amasis MT Pro"/>
          <w:b/>
          <w:sz w:val="24"/>
          <w:szCs w:val="24"/>
        </w:rPr>
      </w:pPr>
    </w:p>
    <w:p w14:paraId="528E3968" w14:textId="77777777" w:rsidR="008676A1" w:rsidRPr="00F90431" w:rsidRDefault="00A0719D"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3.4. </w:t>
      </w:r>
      <w:r w:rsidR="008676A1" w:rsidRPr="00F90431">
        <w:rPr>
          <w:rFonts w:ascii="Amasis MT Pro" w:hAnsi="Amasis MT Pro"/>
          <w:sz w:val="24"/>
          <w:szCs w:val="24"/>
        </w:rPr>
        <w:t>A Ata de Registro de Preços deverá ser assinada pelo representante legal da adjudicatária, mediante apresentação do contrato social ou procuração e cédula de identidade do representante. Podendo ser prorrogado esse prazo, a critério do PRONORTE.</w:t>
      </w:r>
    </w:p>
    <w:p w14:paraId="353D3BED" w14:textId="77777777" w:rsidR="008676A1" w:rsidRPr="00F90431" w:rsidRDefault="008676A1" w:rsidP="008676A1">
      <w:pPr>
        <w:pStyle w:val="PargrafodaLista"/>
        <w:spacing w:after="0" w:line="240" w:lineRule="auto"/>
        <w:ind w:left="0"/>
        <w:jc w:val="both"/>
        <w:rPr>
          <w:rFonts w:ascii="Amasis MT Pro" w:hAnsi="Amasis MT Pro"/>
          <w:sz w:val="24"/>
          <w:szCs w:val="24"/>
        </w:rPr>
      </w:pPr>
    </w:p>
    <w:p w14:paraId="0930BCAE" w14:textId="77777777" w:rsidR="008676A1" w:rsidRPr="00F90431" w:rsidRDefault="00A0719D"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3.5. </w:t>
      </w:r>
      <w:r w:rsidR="008676A1" w:rsidRPr="00F90431">
        <w:rPr>
          <w:rFonts w:ascii="Amasis MT Pro" w:hAnsi="Amasis MT Pro"/>
          <w:sz w:val="24"/>
          <w:szCs w:val="24"/>
        </w:rPr>
        <w:t>A Ata de Registro de Preços, durante sua vigência, poderá ser utilizada por qualquer órgão ou entidade da administração pública que não tenha participado do certame licitatório, mediante anuência do órgão gerenciador sendo que, o quantitativo decorrente das adesões à Ata de Registro de Preços não poderá exceder, na totalidade, ao dobro do quantitativo de cada item registrado para o órgão gerenciador e órgãos participantes, independentemente do número de órgãos não participantes que aderirem. Ficando expressamente autorizado aos órgãos não participantes a realização de adesões por escolhas de itens.</w:t>
      </w:r>
    </w:p>
    <w:p w14:paraId="2DC320ED" w14:textId="77777777" w:rsidR="008676A1" w:rsidRPr="00F90431" w:rsidRDefault="008676A1" w:rsidP="008676A1">
      <w:pPr>
        <w:pStyle w:val="PargrafodaLista"/>
        <w:spacing w:after="0" w:line="240" w:lineRule="auto"/>
        <w:ind w:left="0"/>
        <w:jc w:val="both"/>
        <w:rPr>
          <w:rFonts w:ascii="Amasis MT Pro" w:hAnsi="Amasis MT Pro"/>
          <w:sz w:val="24"/>
          <w:szCs w:val="24"/>
        </w:rPr>
      </w:pPr>
    </w:p>
    <w:p w14:paraId="31D2E30A" w14:textId="77777777" w:rsidR="008676A1" w:rsidRPr="00F90431" w:rsidRDefault="00A0719D"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3.5.1</w:t>
      </w:r>
      <w:r w:rsidR="008676A1" w:rsidRPr="00F90431">
        <w:rPr>
          <w:rFonts w:ascii="Amasis MT Pro" w:hAnsi="Amasis MT Pro"/>
          <w:sz w:val="24"/>
          <w:szCs w:val="24"/>
        </w:rPr>
        <w:t>. As aquisições ou as contratações adicionais não poderão exceder, por órgão ou entidade não participante, a 50% (cinquenta por cento) dos quantitativos dos itens registrados na ata de registro de preços para o órgão gerenciador e para os órgãos participantes.</w:t>
      </w:r>
    </w:p>
    <w:p w14:paraId="025CC04B" w14:textId="77777777" w:rsidR="008676A1" w:rsidRPr="00F90431" w:rsidRDefault="008676A1" w:rsidP="008676A1">
      <w:pPr>
        <w:pStyle w:val="PargrafodaLista"/>
        <w:spacing w:after="0" w:line="240" w:lineRule="auto"/>
        <w:ind w:left="0"/>
        <w:jc w:val="both"/>
        <w:rPr>
          <w:rFonts w:ascii="Amasis MT Pro" w:hAnsi="Amasis MT Pro"/>
          <w:sz w:val="24"/>
          <w:szCs w:val="24"/>
        </w:rPr>
      </w:pPr>
    </w:p>
    <w:p w14:paraId="3B499F90" w14:textId="77777777" w:rsidR="008676A1" w:rsidRPr="00F90431" w:rsidRDefault="008676A1"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lastRenderedPageBreak/>
        <w:t xml:space="preserve">3.5.2. O quantitativo decorrente das adesões à ata de registro de preços aos órgãos não participantes, não poderá exceder, na totalidade, ao dobro do quantitativo de cada item registrado na ata de registro de preços para o órgão gerenciador e órgãos participantes, independentemente do número de órgãos não participantes que aderirem. </w:t>
      </w:r>
    </w:p>
    <w:p w14:paraId="127B3880" w14:textId="77777777" w:rsidR="008676A1" w:rsidRPr="00F90431" w:rsidRDefault="008676A1" w:rsidP="008676A1">
      <w:pPr>
        <w:pStyle w:val="PargrafodaLista"/>
        <w:spacing w:after="0" w:line="240" w:lineRule="auto"/>
        <w:ind w:left="0"/>
        <w:jc w:val="both"/>
        <w:rPr>
          <w:rFonts w:ascii="Amasis MT Pro" w:hAnsi="Amasis MT Pro"/>
          <w:sz w:val="24"/>
          <w:szCs w:val="24"/>
        </w:rPr>
      </w:pPr>
    </w:p>
    <w:p w14:paraId="1C33412C" w14:textId="014CB191" w:rsidR="008676A1" w:rsidRPr="00F90431" w:rsidRDefault="00A0719D" w:rsidP="008676A1">
      <w:pPr>
        <w:pStyle w:val="PargrafodaLista"/>
        <w:spacing w:after="0" w:line="240" w:lineRule="auto"/>
        <w:ind w:left="0"/>
        <w:jc w:val="both"/>
        <w:rPr>
          <w:rFonts w:ascii="Amasis MT Pro" w:hAnsi="Amasis MT Pro"/>
          <w:b/>
          <w:sz w:val="24"/>
          <w:szCs w:val="24"/>
        </w:rPr>
      </w:pPr>
      <w:r w:rsidRPr="00F90431">
        <w:rPr>
          <w:rFonts w:ascii="Amasis MT Pro" w:hAnsi="Amasis MT Pro"/>
          <w:sz w:val="24"/>
          <w:szCs w:val="24"/>
        </w:rPr>
        <w:t>3.</w:t>
      </w:r>
      <w:r w:rsidR="008676A1" w:rsidRPr="00F90431">
        <w:rPr>
          <w:rFonts w:ascii="Amasis MT Pro" w:hAnsi="Amasis MT Pro"/>
          <w:sz w:val="24"/>
          <w:szCs w:val="24"/>
        </w:rPr>
        <w:t xml:space="preserve">6. A Ata de Registro de Preços, durante sua vigência, poderá ser alterada para inclusão de Municípios que porventura venham a consorciar-se ao </w:t>
      </w:r>
      <w:r w:rsidR="00D12E17" w:rsidRPr="00D12E17">
        <w:rPr>
          <w:rFonts w:ascii="Amasis MT Pro" w:hAnsi="Amasis MT Pro"/>
          <w:b/>
          <w:sz w:val="24"/>
          <w:szCs w:val="24"/>
        </w:rPr>
        <w:t>CONSÓRCIO PÚBLICO INTERMUNICIPAL DE INOVAÇÃO E DESENVOLVIMENTO DO ESTADO DE SÃO PAULO - CINDESP</w:t>
      </w:r>
      <w:r w:rsidR="008676A1" w:rsidRPr="00F90431">
        <w:rPr>
          <w:rFonts w:ascii="Amasis MT Pro" w:hAnsi="Amasis MT Pro"/>
          <w:b/>
          <w:sz w:val="24"/>
          <w:szCs w:val="24"/>
        </w:rPr>
        <w:t xml:space="preserve">. </w:t>
      </w:r>
    </w:p>
    <w:p w14:paraId="7557F113" w14:textId="77777777" w:rsidR="008676A1" w:rsidRPr="00F90431" w:rsidRDefault="008676A1" w:rsidP="008676A1">
      <w:pPr>
        <w:pStyle w:val="PargrafodaLista"/>
        <w:spacing w:after="0" w:line="240" w:lineRule="auto"/>
        <w:ind w:left="0"/>
        <w:jc w:val="both"/>
        <w:rPr>
          <w:rFonts w:ascii="Amasis MT Pro" w:hAnsi="Amasis MT Pro"/>
          <w:b/>
          <w:sz w:val="24"/>
          <w:szCs w:val="24"/>
        </w:rPr>
      </w:pPr>
    </w:p>
    <w:p w14:paraId="49C859AB" w14:textId="77777777" w:rsidR="008676A1" w:rsidRPr="00F90431" w:rsidRDefault="008676A1"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3.7. As empresas beneficiárias que tiverem seus preços registrados se obrigam a manter, durante o prazo de vigência da Ata de Registro de Preços, todas as condições de habilitação exigidas neste Edital. </w:t>
      </w:r>
    </w:p>
    <w:p w14:paraId="2624C106" w14:textId="77777777" w:rsidR="00A0719D" w:rsidRPr="00F90431" w:rsidRDefault="00A0719D" w:rsidP="008676A1">
      <w:pPr>
        <w:pStyle w:val="PargrafodaLista"/>
        <w:spacing w:after="0" w:line="240" w:lineRule="auto"/>
        <w:ind w:left="0"/>
        <w:jc w:val="both"/>
        <w:rPr>
          <w:rFonts w:ascii="Amasis MT Pro" w:hAnsi="Amasis MT Pro"/>
          <w:sz w:val="24"/>
          <w:szCs w:val="24"/>
        </w:rPr>
      </w:pPr>
    </w:p>
    <w:p w14:paraId="6B0DDD17" w14:textId="77777777" w:rsidR="008676A1" w:rsidRPr="00F90431" w:rsidRDefault="008676A1"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 xml:space="preserve">3.8. A ata de registro de preços poderá ser formalizada com mais de um fornecedor, desde que aceitem cotar o objeto em preço igual ao do licitante vencedor, assegurada a preferência de contratação de acordo com a ordem de classificação. </w:t>
      </w:r>
    </w:p>
    <w:p w14:paraId="0DE7BA5D" w14:textId="77777777" w:rsidR="00D0371B" w:rsidRPr="00F90431" w:rsidRDefault="00D0371B" w:rsidP="00D0371B">
      <w:pPr>
        <w:spacing w:after="0" w:line="240" w:lineRule="auto"/>
        <w:jc w:val="both"/>
        <w:rPr>
          <w:rFonts w:ascii="Amasis MT Pro" w:hAnsi="Amasis MT Pro"/>
          <w:sz w:val="24"/>
          <w:szCs w:val="24"/>
        </w:rPr>
      </w:pPr>
    </w:p>
    <w:p w14:paraId="0DE530C5"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3.7. O prazo de entrega dos materiais será de até 60 (sessenta) dias a contar da nota de empenho ou ordem de fornecimento. </w:t>
      </w:r>
    </w:p>
    <w:p w14:paraId="2C8CA4C6" w14:textId="77777777" w:rsidR="00D0371B" w:rsidRPr="00F90431" w:rsidRDefault="00D0371B" w:rsidP="00D0371B">
      <w:pPr>
        <w:spacing w:after="0" w:line="240" w:lineRule="auto"/>
        <w:jc w:val="both"/>
        <w:rPr>
          <w:rFonts w:ascii="Amasis MT Pro" w:hAnsi="Amasis MT Pro"/>
          <w:sz w:val="24"/>
          <w:szCs w:val="24"/>
        </w:rPr>
      </w:pPr>
    </w:p>
    <w:p w14:paraId="2A9A040B" w14:textId="77777777" w:rsidR="00D0371B" w:rsidRPr="00F90431" w:rsidRDefault="00D0371B" w:rsidP="00D0371B">
      <w:pPr>
        <w:spacing w:after="0" w:line="240" w:lineRule="auto"/>
        <w:jc w:val="both"/>
        <w:rPr>
          <w:rFonts w:ascii="Amasis MT Pro" w:hAnsi="Amasis MT Pro"/>
          <w:sz w:val="24"/>
          <w:szCs w:val="24"/>
        </w:rPr>
      </w:pPr>
    </w:p>
    <w:p w14:paraId="7199D1BD"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QUARTA – DO VALOR E PAGAMENTOS</w:t>
      </w:r>
    </w:p>
    <w:p w14:paraId="35104542" w14:textId="77777777" w:rsidR="00D0371B" w:rsidRPr="00F90431" w:rsidRDefault="00D0371B" w:rsidP="00D0371B">
      <w:pPr>
        <w:spacing w:after="0" w:line="240" w:lineRule="auto"/>
        <w:jc w:val="both"/>
        <w:rPr>
          <w:rFonts w:ascii="Amasis MT Pro" w:hAnsi="Amasis MT Pro"/>
          <w:b/>
          <w:sz w:val="24"/>
          <w:szCs w:val="24"/>
        </w:rPr>
      </w:pPr>
    </w:p>
    <w:p w14:paraId="4C3DC9B8"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4.1. O valor de referência para o fornecimento objeto desta Ata de Registro de Preços é de </w:t>
      </w:r>
      <w:r w:rsidRPr="00F90431">
        <w:rPr>
          <w:rFonts w:ascii="Amasis MT Pro" w:hAnsi="Amasis MT Pro"/>
          <w:b/>
          <w:sz w:val="24"/>
          <w:szCs w:val="24"/>
        </w:rPr>
        <w:t xml:space="preserve">R$ XXXXXXXXXX, </w:t>
      </w:r>
      <w:r w:rsidRPr="00F90431">
        <w:rPr>
          <w:rFonts w:ascii="Amasis MT Pro" w:hAnsi="Amasis MT Pro"/>
          <w:sz w:val="24"/>
          <w:szCs w:val="24"/>
        </w:rPr>
        <w:t>que representa o total do fornecimento dos itens descritos da planilha de orçamento que integra a presente Ata de Registro de Preços.</w:t>
      </w:r>
    </w:p>
    <w:p w14:paraId="79708263" w14:textId="77777777" w:rsidR="00D0371B" w:rsidRPr="00F90431" w:rsidRDefault="00D0371B" w:rsidP="00D0371B">
      <w:pPr>
        <w:spacing w:after="0" w:line="240" w:lineRule="auto"/>
        <w:jc w:val="both"/>
        <w:rPr>
          <w:rFonts w:ascii="Amasis MT Pro" w:hAnsi="Amasis MT Pro"/>
          <w:sz w:val="24"/>
          <w:szCs w:val="24"/>
        </w:rPr>
      </w:pPr>
    </w:p>
    <w:p w14:paraId="6C471B67"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4.2. Os pagamentos serão efetuados em até 30 (trinta) dias, contados da data de liberação da nota fiscal pelo setor de recebimento, desde que atendidas às condições previstas neste edital e no termo de referência, mediante ordem bancária na conta corrente indicada pela empresa contratada.</w:t>
      </w:r>
    </w:p>
    <w:p w14:paraId="7EF33FF7" w14:textId="77777777" w:rsidR="00D0371B" w:rsidRPr="00F90431" w:rsidRDefault="00D0371B" w:rsidP="00D0371B">
      <w:pPr>
        <w:spacing w:after="0" w:line="240" w:lineRule="auto"/>
        <w:jc w:val="both"/>
        <w:rPr>
          <w:rFonts w:ascii="Amasis MT Pro" w:hAnsi="Amasis MT Pro"/>
          <w:sz w:val="24"/>
          <w:szCs w:val="24"/>
        </w:rPr>
      </w:pPr>
    </w:p>
    <w:p w14:paraId="54E9E92E"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4.3. A Nota Fiscal deverá ser encaminhada à cada ÓRGÃO PARTICIPANTE, a qual deverá ser aprovada pelo servidor responsável pelo acompanhamento do contrato.</w:t>
      </w:r>
    </w:p>
    <w:p w14:paraId="2CA36CB1" w14:textId="77777777" w:rsidR="00D0371B" w:rsidRPr="00F90431" w:rsidRDefault="00D0371B" w:rsidP="00D0371B">
      <w:pPr>
        <w:spacing w:after="0" w:line="240" w:lineRule="auto"/>
        <w:jc w:val="both"/>
        <w:rPr>
          <w:rFonts w:ascii="Amasis MT Pro" w:hAnsi="Amasis MT Pro"/>
          <w:sz w:val="24"/>
          <w:szCs w:val="24"/>
        </w:rPr>
      </w:pPr>
    </w:p>
    <w:p w14:paraId="148D9A1F"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4.4. Na eventualidade da aplicação de multas, estas deverão ser liquidadas simultaneamente com o pagamento da parcela vinculada ao evento cujo descumprimento der origem à aplicação da penalidade.</w:t>
      </w:r>
    </w:p>
    <w:p w14:paraId="175E463F" w14:textId="77777777" w:rsidR="00D0371B" w:rsidRPr="00F90431" w:rsidRDefault="00D0371B" w:rsidP="00D0371B">
      <w:pPr>
        <w:spacing w:after="0" w:line="240" w:lineRule="auto"/>
        <w:jc w:val="both"/>
        <w:rPr>
          <w:rFonts w:ascii="Amasis MT Pro" w:hAnsi="Amasis MT Pro"/>
          <w:sz w:val="24"/>
          <w:szCs w:val="24"/>
        </w:rPr>
      </w:pPr>
    </w:p>
    <w:p w14:paraId="16B98E18"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4.5. A despesa referente à execução dos produtos será empenhada na dotação orçamentária dos ÓRGÃOS PARTICIPANTES.</w:t>
      </w:r>
    </w:p>
    <w:p w14:paraId="678CF2D4" w14:textId="77777777" w:rsidR="00D0371B" w:rsidRPr="00F90431" w:rsidRDefault="00D0371B" w:rsidP="00D0371B">
      <w:pPr>
        <w:spacing w:after="0" w:line="240" w:lineRule="auto"/>
        <w:jc w:val="both"/>
        <w:rPr>
          <w:rFonts w:ascii="Amasis MT Pro" w:hAnsi="Amasis MT Pro"/>
          <w:sz w:val="24"/>
          <w:szCs w:val="24"/>
        </w:rPr>
      </w:pPr>
    </w:p>
    <w:p w14:paraId="254C8D21"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4.6. No caso de atraso de pagamento, desde que a CONTRATADA não tenha concorrido de alguma forma para tanto, serão devidos pelo Órgão Participante encargos moratórios à taxa nominal de 6% a.a. (seis por cento ao ano), capitalizados diariamente em regime de juros simples.</w:t>
      </w:r>
    </w:p>
    <w:p w14:paraId="04CEE3DD" w14:textId="77777777" w:rsidR="00D0371B" w:rsidRPr="00F90431" w:rsidRDefault="00D0371B" w:rsidP="00D0371B">
      <w:pPr>
        <w:spacing w:after="0" w:line="240" w:lineRule="auto"/>
        <w:jc w:val="both"/>
        <w:rPr>
          <w:rFonts w:ascii="Amasis MT Pro" w:hAnsi="Amasis MT Pro"/>
          <w:sz w:val="24"/>
          <w:szCs w:val="24"/>
        </w:rPr>
      </w:pPr>
    </w:p>
    <w:p w14:paraId="10084398"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4.7. O valor dos encargos será calculado pela fórmula: EM = 1 x N x VP, onde: EM: Encargos moratórios devidos; N: Números de dias entre a data prevista para o pagamento e a do efetivo pagamento; I: Índice de compensação financeira = 0,00016438; e VP: Valor da Prestação em atraso. </w:t>
      </w:r>
    </w:p>
    <w:p w14:paraId="2815DB70" w14:textId="77777777" w:rsidR="00D0371B" w:rsidRPr="00F90431" w:rsidRDefault="00D0371B" w:rsidP="00D0371B">
      <w:pPr>
        <w:spacing w:after="0" w:line="240" w:lineRule="auto"/>
        <w:jc w:val="both"/>
        <w:rPr>
          <w:rFonts w:ascii="Amasis MT Pro" w:hAnsi="Amasis MT Pro"/>
          <w:sz w:val="24"/>
          <w:szCs w:val="24"/>
        </w:rPr>
      </w:pPr>
    </w:p>
    <w:p w14:paraId="69901A85"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QUINTA – DO REAJUSTAMENTO DE PREÇOS, ATUALIZAÇÃO FINANCEIRA E ENCARGOS</w:t>
      </w:r>
    </w:p>
    <w:p w14:paraId="5856616B" w14:textId="77777777" w:rsidR="00D0371B" w:rsidRPr="00F90431" w:rsidRDefault="00D0371B" w:rsidP="00D0371B">
      <w:pPr>
        <w:spacing w:after="0" w:line="240" w:lineRule="auto"/>
        <w:jc w:val="both"/>
        <w:rPr>
          <w:rFonts w:ascii="Amasis MT Pro" w:hAnsi="Amasis MT Pro"/>
          <w:b/>
          <w:sz w:val="24"/>
          <w:szCs w:val="24"/>
        </w:rPr>
      </w:pPr>
    </w:p>
    <w:p w14:paraId="04E41E71"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5.1. Os preços</w:t>
      </w:r>
      <w:r w:rsidR="00A0719D" w:rsidRPr="00F90431">
        <w:rPr>
          <w:rFonts w:ascii="Amasis MT Pro" w:hAnsi="Amasis MT Pro"/>
          <w:sz w:val="24"/>
          <w:szCs w:val="24"/>
        </w:rPr>
        <w:t>/descontos</w:t>
      </w:r>
      <w:r w:rsidRPr="00F90431">
        <w:rPr>
          <w:rFonts w:ascii="Amasis MT Pro" w:hAnsi="Amasis MT Pro"/>
          <w:sz w:val="24"/>
          <w:szCs w:val="24"/>
        </w:rPr>
        <w:t xml:space="preserve"> que vigorarão no ajuste serão aqueles ofertados pela DETENTORA. </w:t>
      </w:r>
    </w:p>
    <w:p w14:paraId="3E707CFD" w14:textId="77777777" w:rsidR="00D0371B" w:rsidRPr="00F90431" w:rsidRDefault="00D0371B" w:rsidP="00D0371B">
      <w:pPr>
        <w:spacing w:after="0" w:line="240" w:lineRule="auto"/>
        <w:jc w:val="both"/>
        <w:rPr>
          <w:rFonts w:ascii="Amasis MT Pro" w:hAnsi="Amasis MT Pro"/>
          <w:sz w:val="24"/>
          <w:szCs w:val="24"/>
        </w:rPr>
      </w:pPr>
    </w:p>
    <w:p w14:paraId="7C77C8A1"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5.2. Os preços</w:t>
      </w:r>
      <w:r w:rsidR="00A0719D" w:rsidRPr="00F90431">
        <w:rPr>
          <w:rFonts w:ascii="Amasis MT Pro" w:hAnsi="Amasis MT Pro"/>
          <w:sz w:val="24"/>
          <w:szCs w:val="24"/>
        </w:rPr>
        <w:t>/descontos</w:t>
      </w:r>
      <w:r w:rsidRPr="00F90431">
        <w:rPr>
          <w:rFonts w:ascii="Amasis MT Pro" w:hAnsi="Amasis MT Pro"/>
          <w:sz w:val="24"/>
          <w:szCs w:val="24"/>
        </w:rPr>
        <w:t xml:space="preserve"> propostos serão fixos e irreajustáveis pelo período de um ano.</w:t>
      </w:r>
    </w:p>
    <w:p w14:paraId="1A58B6B6" w14:textId="77777777" w:rsidR="00D0371B" w:rsidRPr="00F90431" w:rsidRDefault="00D0371B" w:rsidP="00D0371B">
      <w:pPr>
        <w:spacing w:after="0" w:line="240" w:lineRule="auto"/>
        <w:jc w:val="both"/>
        <w:rPr>
          <w:rFonts w:ascii="Amasis MT Pro" w:hAnsi="Amasis MT Pro"/>
          <w:sz w:val="24"/>
          <w:szCs w:val="24"/>
        </w:rPr>
      </w:pPr>
    </w:p>
    <w:p w14:paraId="58661F16"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5.3. Na hipótese de sobrevirem fatos imprevisíveis ou previsíveis, porém, de consequências incalculáveis, retardadores ou impeditivos da execução do ajustado, ou ainda, em caso de força maior, caso fortuito, ou fato do príncipe, configurando fator econômico extraordinário e extracontratual, a relação que as partes pactuaram inicialmente entre os encargos da DETENTORA e a retribuição do ÓRGÃO GERENCIADOR para a justa remuneração dos produtos poderá ser revisado, objetivando a manutenção do equilíbrio econômico – financeiro inicial do contrato.</w:t>
      </w:r>
    </w:p>
    <w:p w14:paraId="60C366F5" w14:textId="77777777" w:rsidR="00D0371B" w:rsidRPr="00F90431" w:rsidRDefault="00D0371B" w:rsidP="00D0371B">
      <w:pPr>
        <w:spacing w:after="0" w:line="240" w:lineRule="auto"/>
        <w:jc w:val="both"/>
        <w:rPr>
          <w:rFonts w:ascii="Amasis MT Pro" w:hAnsi="Amasis MT Pro"/>
          <w:sz w:val="24"/>
          <w:szCs w:val="24"/>
        </w:rPr>
      </w:pPr>
    </w:p>
    <w:p w14:paraId="4351A849"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5.4. A revisão de preços se traduz em condição excepcional de ajuste financeiro, admitida a qualquer tempo, para, repondo perdas excessivas e imprevisíveis, restabelecer a relação entre encargos do contrato e retribuição pelo ÓRGÃO PARTICIPANTE de modo a manter as condições essenciais de continuidade do vínculo contratual.</w:t>
      </w:r>
    </w:p>
    <w:p w14:paraId="2EB1C5D9" w14:textId="77777777" w:rsidR="00D0371B" w:rsidRPr="00F90431" w:rsidRDefault="00D0371B" w:rsidP="00D0371B">
      <w:pPr>
        <w:spacing w:after="0" w:line="240" w:lineRule="auto"/>
        <w:jc w:val="both"/>
        <w:rPr>
          <w:rFonts w:ascii="Amasis MT Pro" w:hAnsi="Amasis MT Pro"/>
          <w:sz w:val="24"/>
          <w:szCs w:val="24"/>
        </w:rPr>
      </w:pPr>
    </w:p>
    <w:p w14:paraId="74FFDAB0"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5.5. Para autorizar a revisão de preço, o desequilíbrio econômico – financeiro ocorrido deverá ser retardador ou impedido da execução do ajustado, o que ocorre quando a retribuição paga não é suficiente para saltar a totalidade dos custos contratuais em virtude de ocorrência de fato excepcional.</w:t>
      </w:r>
    </w:p>
    <w:p w14:paraId="16758F5F" w14:textId="77777777" w:rsidR="00D0371B" w:rsidRPr="00F90431" w:rsidRDefault="00D0371B" w:rsidP="00D0371B">
      <w:pPr>
        <w:spacing w:after="0" w:line="240" w:lineRule="auto"/>
        <w:jc w:val="both"/>
        <w:rPr>
          <w:rFonts w:ascii="Amasis MT Pro" w:hAnsi="Amasis MT Pro"/>
          <w:sz w:val="24"/>
          <w:szCs w:val="24"/>
        </w:rPr>
      </w:pPr>
    </w:p>
    <w:p w14:paraId="3709E5B0"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5.6. 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 caso.</w:t>
      </w:r>
    </w:p>
    <w:p w14:paraId="11BD50EE" w14:textId="77777777" w:rsidR="00D0371B" w:rsidRPr="00F90431" w:rsidRDefault="00D0371B" w:rsidP="00D0371B">
      <w:pPr>
        <w:spacing w:after="0" w:line="240" w:lineRule="auto"/>
        <w:jc w:val="both"/>
        <w:rPr>
          <w:rFonts w:ascii="Amasis MT Pro" w:hAnsi="Amasis MT Pro"/>
          <w:sz w:val="24"/>
          <w:szCs w:val="24"/>
        </w:rPr>
      </w:pPr>
    </w:p>
    <w:p w14:paraId="26D67296"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5.7. Na hipótese da DETENTORA solicitar alteração de preço, a mesma terá que justificar o pedido, através de planilha detalhada de custos, acompanhada de documentos que comprovem a procedência do pedido, tais como: listas de preços de fornecedores, notas fiscais de aquisição de produtos, insumos, etc.</w:t>
      </w:r>
    </w:p>
    <w:p w14:paraId="0BF699D8" w14:textId="77777777" w:rsidR="00D0371B" w:rsidRPr="00F90431" w:rsidRDefault="00D0371B" w:rsidP="00D0371B">
      <w:pPr>
        <w:spacing w:after="0" w:line="240" w:lineRule="auto"/>
        <w:jc w:val="both"/>
        <w:rPr>
          <w:rFonts w:ascii="Amasis MT Pro" w:hAnsi="Amasis MT Pro"/>
          <w:sz w:val="24"/>
          <w:szCs w:val="24"/>
        </w:rPr>
      </w:pPr>
    </w:p>
    <w:p w14:paraId="0E78B389"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5.8. O pedido de revisão de preços obriga o detalhamento e a avaliação de todos os preços do contrato, constantes da respectiva planilha de custos, mediante pesquisa e comprovação documental pela contratada, podendo importar em aumento ou redução do valor contratado, conforme as constatações de oscilações apuradas.</w:t>
      </w:r>
    </w:p>
    <w:p w14:paraId="478C4DDC" w14:textId="77777777" w:rsidR="00D0371B" w:rsidRPr="00F90431" w:rsidRDefault="00D0371B" w:rsidP="00D0371B">
      <w:pPr>
        <w:spacing w:after="0" w:line="240" w:lineRule="auto"/>
        <w:jc w:val="both"/>
        <w:rPr>
          <w:rFonts w:ascii="Amasis MT Pro" w:hAnsi="Amasis MT Pro"/>
          <w:sz w:val="24"/>
          <w:szCs w:val="24"/>
        </w:rPr>
      </w:pPr>
    </w:p>
    <w:p w14:paraId="6C93C883"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lastRenderedPageBreak/>
        <w:t>5.9. Na hipótese de solicitação de revisão de preços pelo ÓRGÃO GERENCIADOR, esta deverá comprovar o desequilíbrio econômico – financeiro, em prejuízo da Municipalidade.</w:t>
      </w:r>
    </w:p>
    <w:p w14:paraId="7C803063" w14:textId="77777777" w:rsidR="00D0371B" w:rsidRPr="00F90431" w:rsidRDefault="00D0371B" w:rsidP="00D0371B">
      <w:pPr>
        <w:spacing w:after="0" w:line="240" w:lineRule="auto"/>
        <w:jc w:val="both"/>
        <w:rPr>
          <w:rFonts w:ascii="Amasis MT Pro" w:hAnsi="Amasis MT Pro"/>
          <w:sz w:val="24"/>
          <w:szCs w:val="24"/>
        </w:rPr>
      </w:pPr>
    </w:p>
    <w:p w14:paraId="5CCD4E42"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5.10. Fica facultada ao ÓRGÃO GERENCIADOR realizar ampla pesquisa de mercado para subsidiar, em conjunto com a análise dos requisitos dos itens anteriores a decisão quanto à revisão de preços solicitada pela DETENTORA. </w:t>
      </w:r>
    </w:p>
    <w:p w14:paraId="4B402366" w14:textId="77777777" w:rsidR="00D0371B" w:rsidRPr="00F90431" w:rsidRDefault="00D0371B" w:rsidP="00D0371B">
      <w:pPr>
        <w:spacing w:after="0" w:line="240" w:lineRule="auto"/>
        <w:jc w:val="both"/>
        <w:rPr>
          <w:rFonts w:ascii="Amasis MT Pro" w:hAnsi="Amasis MT Pro"/>
          <w:sz w:val="24"/>
          <w:szCs w:val="24"/>
        </w:rPr>
      </w:pPr>
    </w:p>
    <w:p w14:paraId="769AEFB2" w14:textId="58FB2796"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5.11. A eventual autorização da revisão de preços será concedida após a análise técnica e jurídica, porém contemplará os serviços executados a partir da data do protocolo do pedido no Protocolo Geral do </w:t>
      </w:r>
      <w:r w:rsidR="00D12E17">
        <w:rPr>
          <w:rFonts w:ascii="Amasis MT Pro" w:hAnsi="Amasis MT Pro"/>
          <w:b/>
          <w:sz w:val="24"/>
          <w:szCs w:val="24"/>
        </w:rPr>
        <w:t>CINDESP</w:t>
      </w:r>
      <w:r w:rsidRPr="00F90431">
        <w:rPr>
          <w:rFonts w:ascii="Amasis MT Pro" w:hAnsi="Amasis MT Pro"/>
          <w:b/>
          <w:sz w:val="24"/>
          <w:szCs w:val="24"/>
        </w:rPr>
        <w:t xml:space="preserve">, </w:t>
      </w:r>
      <w:r w:rsidRPr="00F90431">
        <w:rPr>
          <w:rFonts w:ascii="Amasis MT Pro" w:hAnsi="Amasis MT Pro"/>
          <w:sz w:val="24"/>
          <w:szCs w:val="24"/>
        </w:rPr>
        <w:t>sendo lavrado termo aditivo.</w:t>
      </w:r>
    </w:p>
    <w:p w14:paraId="30EA723B" w14:textId="77777777" w:rsidR="00D0371B" w:rsidRPr="00F90431" w:rsidRDefault="00D0371B" w:rsidP="00D0371B">
      <w:pPr>
        <w:spacing w:after="0" w:line="240" w:lineRule="auto"/>
        <w:jc w:val="both"/>
        <w:rPr>
          <w:rFonts w:ascii="Amasis MT Pro" w:hAnsi="Amasis MT Pro"/>
          <w:sz w:val="24"/>
          <w:szCs w:val="24"/>
        </w:rPr>
      </w:pPr>
    </w:p>
    <w:p w14:paraId="2D2D10EF"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5.12. O ÓRGÃO GERENCIADOR deverá, quando autorizada à revisão dos preços, lavrar o termo aditivo com os preços revisados e possibilitar aos municípios consorciados emitirem as notas de empenho complementar inclusive para cobertura das diferenças devidas, sem juros e correção monetária, em relação aos produtos fornecidos após o protocolo do pedido de revisão.</w:t>
      </w:r>
    </w:p>
    <w:p w14:paraId="34EF6FF3" w14:textId="77777777" w:rsidR="00D0371B" w:rsidRPr="00F90431" w:rsidRDefault="00D0371B" w:rsidP="00D0371B">
      <w:pPr>
        <w:spacing w:after="0" w:line="240" w:lineRule="auto"/>
        <w:jc w:val="both"/>
        <w:rPr>
          <w:rFonts w:ascii="Amasis MT Pro" w:hAnsi="Amasis MT Pro"/>
          <w:sz w:val="24"/>
          <w:szCs w:val="24"/>
        </w:rPr>
      </w:pPr>
    </w:p>
    <w:p w14:paraId="60A68FEC"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5.13. O novo preço</w:t>
      </w:r>
      <w:r w:rsidR="00A0719D" w:rsidRPr="00F90431">
        <w:rPr>
          <w:rFonts w:ascii="Amasis MT Pro" w:hAnsi="Amasis MT Pro"/>
          <w:sz w:val="24"/>
          <w:szCs w:val="24"/>
        </w:rPr>
        <w:t>/desconto</w:t>
      </w:r>
      <w:r w:rsidRPr="00F90431">
        <w:rPr>
          <w:rFonts w:ascii="Amasis MT Pro" w:hAnsi="Amasis MT Pro"/>
          <w:sz w:val="24"/>
          <w:szCs w:val="24"/>
        </w:rPr>
        <w:t xml:space="preserve"> só terá validade após parecer da autoridade competente e, para efeito de pagamento do produto entre a data do pedido de adequação, retroagirá a data do pedido de adequação formulado pela DETENTORA. </w:t>
      </w:r>
    </w:p>
    <w:p w14:paraId="70EC37FC" w14:textId="77777777" w:rsidR="00D0371B" w:rsidRPr="00F90431" w:rsidRDefault="00D0371B" w:rsidP="00D0371B">
      <w:pPr>
        <w:spacing w:after="0" w:line="240" w:lineRule="auto"/>
        <w:jc w:val="both"/>
        <w:rPr>
          <w:rFonts w:ascii="Amasis MT Pro" w:hAnsi="Amasis MT Pro"/>
          <w:sz w:val="24"/>
          <w:szCs w:val="24"/>
        </w:rPr>
      </w:pPr>
    </w:p>
    <w:p w14:paraId="312CA3ED"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SEXTA – DA CONTRATAÇÃO</w:t>
      </w:r>
    </w:p>
    <w:p w14:paraId="18998BCC" w14:textId="77777777" w:rsidR="00D0371B" w:rsidRPr="00F90431" w:rsidRDefault="00D0371B" w:rsidP="00D0371B">
      <w:pPr>
        <w:spacing w:after="0" w:line="240" w:lineRule="auto"/>
        <w:jc w:val="both"/>
        <w:rPr>
          <w:rFonts w:ascii="Amasis MT Pro" w:hAnsi="Amasis MT Pro"/>
          <w:b/>
          <w:sz w:val="24"/>
          <w:szCs w:val="24"/>
        </w:rPr>
      </w:pPr>
    </w:p>
    <w:p w14:paraId="5594DCA3"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6.1. As obrigações decorrentes do fornecimento dos produtos constantes do registro de preços, a serem firmadas entre o ÓRGÃO PARTICIPANTE e a DETENTORA poderão ser formalizadas através de contrato, observando-se as condições estabelecidas no edital, seus anexos e na legislação vigente.</w:t>
      </w:r>
    </w:p>
    <w:p w14:paraId="4AE136A6" w14:textId="77777777" w:rsidR="00D0371B" w:rsidRPr="00F90431" w:rsidRDefault="00D0371B" w:rsidP="00D0371B">
      <w:pPr>
        <w:spacing w:after="0" w:line="240" w:lineRule="auto"/>
        <w:jc w:val="both"/>
        <w:rPr>
          <w:rFonts w:ascii="Amasis MT Pro" w:hAnsi="Amasis MT Pro"/>
          <w:sz w:val="24"/>
          <w:szCs w:val="24"/>
        </w:rPr>
      </w:pPr>
    </w:p>
    <w:p w14:paraId="3CFA6B8D"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6.2. Na hipótese da DETENTORA primeira classificada ter seu registro revogado, não assinar, não aceitar ou não retirar o contrato no prazo e condições estabelecidos, poderão ser convocados os fornecedores remanescentes, na ordem de classificação, para fazê-lo em igual prazo e preferencialmente nas mesmas condições propostas pelo primeiro classificado, inclusive quanto ao preço, independentemente da cominação prevista </w:t>
      </w:r>
      <w:r w:rsidR="00A0719D" w:rsidRPr="00F90431">
        <w:rPr>
          <w:rFonts w:ascii="Amasis MT Pro" w:hAnsi="Amasis MT Pro"/>
          <w:sz w:val="24"/>
          <w:szCs w:val="24"/>
        </w:rPr>
        <w:t>na Lei Federal nº 14.133/2021.</w:t>
      </w:r>
    </w:p>
    <w:p w14:paraId="6DFCD39E" w14:textId="77777777" w:rsidR="00D0371B" w:rsidRPr="00F90431" w:rsidRDefault="00D0371B" w:rsidP="00D0371B">
      <w:pPr>
        <w:spacing w:after="0" w:line="240" w:lineRule="auto"/>
        <w:jc w:val="both"/>
        <w:rPr>
          <w:rFonts w:ascii="Amasis MT Pro" w:hAnsi="Amasis MT Pro"/>
          <w:sz w:val="24"/>
          <w:szCs w:val="24"/>
        </w:rPr>
      </w:pPr>
    </w:p>
    <w:p w14:paraId="174F349C"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6.3. Observados os critérios e condições estabelecidas no Edital, o ÓRGÃO GERENCIADOR poderá solicitar a mais de um fornecedor registrado, segundo a ordem de classificação, desde que razões de interesse público justifiquem e que o primeiro classificado não possua capacidade de disponibilização dos bens compatível com as solicitadas, observadas as condições do Edital e o preço registrado.</w:t>
      </w:r>
    </w:p>
    <w:p w14:paraId="54A200D7" w14:textId="77777777" w:rsidR="00D0371B" w:rsidRPr="00F90431" w:rsidRDefault="00D0371B" w:rsidP="00D0371B">
      <w:pPr>
        <w:spacing w:after="0" w:line="240" w:lineRule="auto"/>
        <w:jc w:val="both"/>
        <w:rPr>
          <w:rFonts w:ascii="Amasis MT Pro" w:hAnsi="Amasis MT Pro"/>
          <w:sz w:val="24"/>
          <w:szCs w:val="24"/>
        </w:rPr>
      </w:pPr>
    </w:p>
    <w:p w14:paraId="66070C79"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6.4. Face ao disposto no artigo</w:t>
      </w:r>
      <w:r w:rsidR="00A0719D" w:rsidRPr="00F90431">
        <w:rPr>
          <w:rFonts w:ascii="Amasis MT Pro" w:hAnsi="Amasis MT Pro"/>
          <w:sz w:val="24"/>
          <w:szCs w:val="24"/>
        </w:rPr>
        <w:t xml:space="preserve"> 125 da Lei Federal nº 14.133/2021</w:t>
      </w:r>
      <w:r w:rsidRPr="00F90431">
        <w:rPr>
          <w:rFonts w:ascii="Amasis MT Pro" w:hAnsi="Amasis MT Pro"/>
          <w:sz w:val="24"/>
          <w:szCs w:val="24"/>
        </w:rPr>
        <w:t>, os quantitativos poderão sofrer acréscimos ou supressões de até 25% (vinte e cinco por cento) do valor inicial.</w:t>
      </w:r>
    </w:p>
    <w:p w14:paraId="37766C07" w14:textId="77777777" w:rsidR="00D0371B" w:rsidRPr="00F90431" w:rsidRDefault="00D0371B" w:rsidP="00D0371B">
      <w:pPr>
        <w:spacing w:after="0" w:line="240" w:lineRule="auto"/>
        <w:jc w:val="both"/>
        <w:rPr>
          <w:rFonts w:ascii="Amasis MT Pro" w:hAnsi="Amasis MT Pro"/>
          <w:sz w:val="24"/>
          <w:szCs w:val="24"/>
        </w:rPr>
      </w:pPr>
    </w:p>
    <w:p w14:paraId="551B1BDD"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SÉTIMA – DAS OBRIGAÇÕES DO ÓRGÃO PARTICIPANTE</w:t>
      </w:r>
    </w:p>
    <w:p w14:paraId="0C08C687" w14:textId="77777777" w:rsidR="00D0371B" w:rsidRPr="00F90431" w:rsidRDefault="00D0371B" w:rsidP="00D0371B">
      <w:pPr>
        <w:spacing w:after="0" w:line="240" w:lineRule="auto"/>
        <w:jc w:val="both"/>
        <w:rPr>
          <w:rFonts w:ascii="Amasis MT Pro" w:hAnsi="Amasis MT Pro"/>
          <w:b/>
          <w:sz w:val="24"/>
          <w:szCs w:val="24"/>
        </w:rPr>
      </w:pPr>
    </w:p>
    <w:p w14:paraId="47B4E955"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lastRenderedPageBreak/>
        <w:t>7.1. Firmar os contratos decorrentes da Ata de Registro de Preços diretamente com a empresa detentora.</w:t>
      </w:r>
    </w:p>
    <w:p w14:paraId="026835E1" w14:textId="77777777" w:rsidR="00D0371B" w:rsidRPr="00F90431" w:rsidRDefault="00D0371B" w:rsidP="00D0371B">
      <w:pPr>
        <w:spacing w:after="0" w:line="240" w:lineRule="auto"/>
        <w:jc w:val="both"/>
        <w:rPr>
          <w:rFonts w:ascii="Amasis MT Pro" w:hAnsi="Amasis MT Pro"/>
          <w:sz w:val="24"/>
          <w:szCs w:val="24"/>
        </w:rPr>
      </w:pPr>
    </w:p>
    <w:p w14:paraId="72E79D9A"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7.2. Efetuar os pagamentos devidos, na forma e condições ora estipuladas.</w:t>
      </w:r>
    </w:p>
    <w:p w14:paraId="3A9604E0" w14:textId="77777777" w:rsidR="00D0371B" w:rsidRPr="00F90431" w:rsidRDefault="00D0371B" w:rsidP="00D0371B">
      <w:pPr>
        <w:spacing w:after="0" w:line="240" w:lineRule="auto"/>
        <w:jc w:val="both"/>
        <w:rPr>
          <w:rFonts w:ascii="Amasis MT Pro" w:hAnsi="Amasis MT Pro"/>
          <w:sz w:val="24"/>
          <w:szCs w:val="24"/>
        </w:rPr>
      </w:pPr>
    </w:p>
    <w:p w14:paraId="2845CD62"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7.3. Prestar todos os esclarecimentos necessários para o fornecimento do objeto desta contratação.</w:t>
      </w:r>
    </w:p>
    <w:p w14:paraId="18E4F16F" w14:textId="77777777" w:rsidR="00D0371B" w:rsidRPr="00F90431" w:rsidRDefault="00D0371B" w:rsidP="00D0371B">
      <w:pPr>
        <w:spacing w:after="0" w:line="240" w:lineRule="auto"/>
        <w:jc w:val="both"/>
        <w:rPr>
          <w:rFonts w:ascii="Amasis MT Pro" w:hAnsi="Amasis MT Pro"/>
          <w:sz w:val="24"/>
          <w:szCs w:val="24"/>
        </w:rPr>
      </w:pPr>
    </w:p>
    <w:p w14:paraId="220EF815"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7.4. Zelar pela boa qualidade do objeto recebido, receber, apurar e solucionar queixas e reclamações, quando for o caso.</w:t>
      </w:r>
    </w:p>
    <w:p w14:paraId="334FFF6B" w14:textId="77777777" w:rsidR="00D0371B" w:rsidRPr="00F90431" w:rsidRDefault="00D0371B" w:rsidP="00D0371B">
      <w:pPr>
        <w:spacing w:after="0" w:line="240" w:lineRule="auto"/>
        <w:jc w:val="both"/>
        <w:rPr>
          <w:rFonts w:ascii="Amasis MT Pro" w:hAnsi="Amasis MT Pro"/>
          <w:sz w:val="24"/>
          <w:szCs w:val="24"/>
        </w:rPr>
      </w:pPr>
    </w:p>
    <w:p w14:paraId="1F0671C8"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7.5. Indicar funcionário para fiscalizar a execução do Contrato.</w:t>
      </w:r>
    </w:p>
    <w:p w14:paraId="5547CB30" w14:textId="77777777" w:rsidR="00D0371B" w:rsidRPr="00F90431" w:rsidRDefault="00D0371B" w:rsidP="00D0371B">
      <w:pPr>
        <w:spacing w:after="0" w:line="240" w:lineRule="auto"/>
        <w:jc w:val="both"/>
        <w:rPr>
          <w:rFonts w:ascii="Amasis MT Pro" w:hAnsi="Amasis MT Pro"/>
          <w:sz w:val="24"/>
          <w:szCs w:val="24"/>
        </w:rPr>
      </w:pPr>
    </w:p>
    <w:p w14:paraId="3E4ADFDB"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7.6. Comunicar à empresa contratada, por escrito, a respeito de supressão ou do acréscimo previsto neste contrato, encaminhando o respectivo termo aditivo para ser assinado. </w:t>
      </w:r>
    </w:p>
    <w:p w14:paraId="597AB238" w14:textId="77777777" w:rsidR="00D0371B" w:rsidRPr="00F90431" w:rsidRDefault="00D0371B" w:rsidP="00D0371B">
      <w:pPr>
        <w:spacing w:after="0" w:line="240" w:lineRule="auto"/>
        <w:jc w:val="both"/>
        <w:rPr>
          <w:rFonts w:ascii="Amasis MT Pro" w:hAnsi="Amasis MT Pro"/>
          <w:sz w:val="24"/>
          <w:szCs w:val="24"/>
        </w:rPr>
      </w:pPr>
    </w:p>
    <w:p w14:paraId="5313EA21"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OITVA – DAS OBRIGAÇÕES DA DETENTORA</w:t>
      </w:r>
    </w:p>
    <w:p w14:paraId="3E09E162" w14:textId="77777777" w:rsidR="00D0371B" w:rsidRPr="00F90431" w:rsidRDefault="00D0371B" w:rsidP="00D0371B">
      <w:pPr>
        <w:spacing w:after="0" w:line="240" w:lineRule="auto"/>
        <w:jc w:val="both"/>
        <w:rPr>
          <w:rFonts w:ascii="Amasis MT Pro" w:hAnsi="Amasis MT Pro"/>
          <w:b/>
          <w:sz w:val="24"/>
          <w:szCs w:val="24"/>
        </w:rPr>
      </w:pPr>
    </w:p>
    <w:p w14:paraId="1C184DF0"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8.1. Manter durante toda a execução do contrato, em compatibilidade com as obrigações por ele assumidas, todas as condições de habilitação e qualificação exigidas.</w:t>
      </w:r>
    </w:p>
    <w:p w14:paraId="6B72A1CA" w14:textId="77777777" w:rsidR="00D0371B" w:rsidRPr="00F90431" w:rsidRDefault="00D0371B" w:rsidP="00D0371B">
      <w:pPr>
        <w:spacing w:after="0" w:line="240" w:lineRule="auto"/>
        <w:jc w:val="both"/>
        <w:rPr>
          <w:rFonts w:ascii="Amasis MT Pro" w:hAnsi="Amasis MT Pro"/>
          <w:sz w:val="24"/>
          <w:szCs w:val="24"/>
        </w:rPr>
      </w:pPr>
    </w:p>
    <w:p w14:paraId="27B5A5AA"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8.2. Indicar preposto, aceito pelo ÓRGÃO PARTICIPANTE, para representa-lo na execução do contrato. </w:t>
      </w:r>
    </w:p>
    <w:p w14:paraId="7EA13828" w14:textId="77777777" w:rsidR="00D0371B" w:rsidRPr="00F90431" w:rsidRDefault="00D0371B" w:rsidP="00D0371B">
      <w:pPr>
        <w:spacing w:after="0" w:line="240" w:lineRule="auto"/>
        <w:jc w:val="both"/>
        <w:rPr>
          <w:rFonts w:ascii="Amasis MT Pro" w:hAnsi="Amasis MT Pro"/>
          <w:sz w:val="24"/>
          <w:szCs w:val="24"/>
        </w:rPr>
      </w:pPr>
    </w:p>
    <w:p w14:paraId="09F448BA"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8.3. Reparar, corrigir, remover, reconstruir ou substituir, às suas expensas, no total ou em parte, o objeto do contrato em que se verificarem vícios, defeitos ou incorreções resultantes da execução ou da entrega dos materiais.</w:t>
      </w:r>
    </w:p>
    <w:p w14:paraId="7B96B426" w14:textId="77777777" w:rsidR="00D0371B" w:rsidRPr="00F90431" w:rsidRDefault="00D0371B" w:rsidP="00D0371B">
      <w:pPr>
        <w:spacing w:after="0" w:line="240" w:lineRule="auto"/>
        <w:jc w:val="both"/>
        <w:rPr>
          <w:rFonts w:ascii="Amasis MT Pro" w:hAnsi="Amasis MT Pro"/>
          <w:sz w:val="24"/>
          <w:szCs w:val="24"/>
        </w:rPr>
      </w:pPr>
    </w:p>
    <w:p w14:paraId="5F8A18ED"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8.4. Ressarcir os danos causados diretamente à Administração ou a terceiros, decorrentes de sua culpa ou dolo na execução do contrato, não excluindo ou reduzindo essa responsabilidade a fiscalização ou o acompanhamento pelo contratante.</w:t>
      </w:r>
    </w:p>
    <w:p w14:paraId="4FEB3781" w14:textId="77777777" w:rsidR="00D0371B" w:rsidRPr="00F90431" w:rsidRDefault="00D0371B" w:rsidP="00D0371B">
      <w:pPr>
        <w:spacing w:after="0" w:line="240" w:lineRule="auto"/>
        <w:jc w:val="both"/>
        <w:rPr>
          <w:rFonts w:ascii="Amasis MT Pro" w:hAnsi="Amasis MT Pro"/>
          <w:sz w:val="24"/>
          <w:szCs w:val="24"/>
        </w:rPr>
      </w:pPr>
    </w:p>
    <w:p w14:paraId="0DBD2FED"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8.5. Pagar todas as obrigações fiscais, previdenciárias, comerciais e trabalhistas decorrentes dos produtos, não podendo ceder ou transferir a terceiros, os direitos e obrigações decorrentes deste contrato.</w:t>
      </w:r>
    </w:p>
    <w:p w14:paraId="2DE44554" w14:textId="77777777" w:rsidR="00D0371B" w:rsidRPr="00F90431" w:rsidRDefault="00D0371B" w:rsidP="00D0371B">
      <w:pPr>
        <w:spacing w:after="0" w:line="240" w:lineRule="auto"/>
        <w:jc w:val="both"/>
        <w:rPr>
          <w:rFonts w:ascii="Amasis MT Pro" w:hAnsi="Amasis MT Pro"/>
          <w:sz w:val="24"/>
          <w:szCs w:val="24"/>
        </w:rPr>
      </w:pPr>
    </w:p>
    <w:p w14:paraId="29448421"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NONA – DO TERMO CONTRATUAL</w:t>
      </w:r>
    </w:p>
    <w:p w14:paraId="448DACF2" w14:textId="77777777" w:rsidR="00D0371B" w:rsidRPr="00F90431" w:rsidRDefault="00D0371B" w:rsidP="00D0371B">
      <w:pPr>
        <w:spacing w:after="0" w:line="240" w:lineRule="auto"/>
        <w:jc w:val="both"/>
        <w:rPr>
          <w:rFonts w:ascii="Amasis MT Pro" w:hAnsi="Amasis MT Pro"/>
          <w:b/>
          <w:sz w:val="24"/>
          <w:szCs w:val="24"/>
        </w:rPr>
      </w:pPr>
    </w:p>
    <w:p w14:paraId="0A309A48"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9.1. As obrigações decorrentes desta Ata de Registro de Preços serão formalizadas através de termo contratual, podendo consubstanciar-se na própria nota de empenho ou ordem d</w:t>
      </w:r>
      <w:r w:rsidR="00A0719D" w:rsidRPr="00F90431">
        <w:rPr>
          <w:rFonts w:ascii="Amasis MT Pro" w:hAnsi="Amasis MT Pro"/>
          <w:sz w:val="24"/>
          <w:szCs w:val="24"/>
        </w:rPr>
        <w:t>e fornecimento, conforme previsto na Lei Federal nº 14.133/2021</w:t>
      </w:r>
      <w:r w:rsidRPr="00F90431">
        <w:rPr>
          <w:rFonts w:ascii="Amasis MT Pro" w:hAnsi="Amasis MT Pro"/>
          <w:sz w:val="24"/>
          <w:szCs w:val="24"/>
        </w:rPr>
        <w:t xml:space="preserve">. </w:t>
      </w:r>
    </w:p>
    <w:p w14:paraId="059B71E2" w14:textId="77777777" w:rsidR="00D0371B" w:rsidRPr="00F90431" w:rsidRDefault="00D0371B" w:rsidP="00D0371B">
      <w:pPr>
        <w:spacing w:after="0" w:line="240" w:lineRule="auto"/>
        <w:jc w:val="both"/>
        <w:rPr>
          <w:rFonts w:ascii="Amasis MT Pro" w:hAnsi="Amasis MT Pro"/>
          <w:sz w:val="24"/>
          <w:szCs w:val="24"/>
        </w:rPr>
      </w:pPr>
    </w:p>
    <w:p w14:paraId="376CA7A5"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9.2. A recusa da DETENTORA em retirar a nota de empenho ou assinar o contrato caracteriza descumprimento de obrigações, podendo-lhe acarretar as sanções previstas.</w:t>
      </w:r>
    </w:p>
    <w:p w14:paraId="5E6835CA" w14:textId="77777777" w:rsidR="00D0371B" w:rsidRPr="00F90431" w:rsidRDefault="00D0371B" w:rsidP="00D0371B">
      <w:pPr>
        <w:spacing w:after="0" w:line="240" w:lineRule="auto"/>
        <w:jc w:val="both"/>
        <w:rPr>
          <w:rFonts w:ascii="Amasis MT Pro" w:hAnsi="Amasis MT Pro"/>
          <w:sz w:val="24"/>
          <w:szCs w:val="24"/>
        </w:rPr>
      </w:pPr>
    </w:p>
    <w:p w14:paraId="5EE45FD8"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9.3. No caso previsto no subitem anterior, a critério do ÓRGÃO GERENCIADOR/ÓRGÃO PARTICIPANTE, poderá ser celebrado contrato com as remanescentes, obedecida à ordem </w:t>
      </w:r>
      <w:r w:rsidRPr="00F90431">
        <w:rPr>
          <w:rFonts w:ascii="Amasis MT Pro" w:hAnsi="Amasis MT Pro"/>
          <w:sz w:val="24"/>
          <w:szCs w:val="24"/>
        </w:rPr>
        <w:lastRenderedPageBreak/>
        <w:t>classificatória e preferencialmente as mesmas condições oferecidas pela DETENTORA, inclusive quanto ao preço.</w:t>
      </w:r>
    </w:p>
    <w:p w14:paraId="7A3DDD06" w14:textId="77777777" w:rsidR="00D0371B" w:rsidRPr="00F90431" w:rsidRDefault="00D0371B" w:rsidP="00D0371B">
      <w:pPr>
        <w:spacing w:after="0" w:line="240" w:lineRule="auto"/>
        <w:jc w:val="both"/>
        <w:rPr>
          <w:rFonts w:ascii="Amasis MT Pro" w:hAnsi="Amasis MT Pro"/>
          <w:sz w:val="24"/>
          <w:szCs w:val="24"/>
        </w:rPr>
      </w:pPr>
    </w:p>
    <w:p w14:paraId="32551D2D"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9.4. O eventual contrato resultante da presente Ata de Registro de Preços, poderão ser a</w:t>
      </w:r>
      <w:r w:rsidR="00A0719D" w:rsidRPr="00F90431">
        <w:rPr>
          <w:rFonts w:ascii="Amasis MT Pro" w:hAnsi="Amasis MT Pro"/>
          <w:sz w:val="24"/>
          <w:szCs w:val="24"/>
        </w:rPr>
        <w:t xml:space="preserve">lterados nos termos </w:t>
      </w:r>
      <w:r w:rsidRPr="00F90431">
        <w:rPr>
          <w:rFonts w:ascii="Amasis MT Pro" w:hAnsi="Amasis MT Pro"/>
          <w:sz w:val="24"/>
          <w:szCs w:val="24"/>
        </w:rPr>
        <w:t>da Lei Federal n</w:t>
      </w:r>
      <w:r w:rsidR="00A0719D" w:rsidRPr="00F90431">
        <w:rPr>
          <w:rFonts w:ascii="Amasis MT Pro" w:hAnsi="Amasis MT Pro"/>
          <w:sz w:val="24"/>
          <w:szCs w:val="24"/>
        </w:rPr>
        <w:t xml:space="preserve">º 14.133/2021. </w:t>
      </w:r>
    </w:p>
    <w:p w14:paraId="064D13B4" w14:textId="77777777" w:rsidR="00D0371B" w:rsidRPr="00F90431" w:rsidRDefault="00D0371B" w:rsidP="00D0371B">
      <w:pPr>
        <w:spacing w:after="0" w:line="240" w:lineRule="auto"/>
        <w:jc w:val="both"/>
        <w:rPr>
          <w:rFonts w:ascii="Amasis MT Pro" w:hAnsi="Amasis MT Pro"/>
          <w:sz w:val="24"/>
          <w:szCs w:val="24"/>
        </w:rPr>
      </w:pPr>
    </w:p>
    <w:p w14:paraId="55F99763"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DÉCIMA - PENALIDADES</w:t>
      </w:r>
    </w:p>
    <w:p w14:paraId="6331973D" w14:textId="77777777" w:rsidR="00D0371B" w:rsidRPr="00F90431" w:rsidRDefault="00D0371B" w:rsidP="00D0371B">
      <w:pPr>
        <w:spacing w:after="0" w:line="240" w:lineRule="auto"/>
        <w:jc w:val="both"/>
        <w:rPr>
          <w:rFonts w:ascii="Amasis MT Pro" w:hAnsi="Amasis MT Pro"/>
          <w:sz w:val="24"/>
          <w:szCs w:val="24"/>
        </w:rPr>
      </w:pPr>
    </w:p>
    <w:p w14:paraId="0083FD0B" w14:textId="77777777" w:rsidR="00D0371B" w:rsidRPr="00F90431" w:rsidRDefault="00D0371B" w:rsidP="00D0371B">
      <w:pPr>
        <w:spacing w:after="0" w:line="240" w:lineRule="auto"/>
        <w:jc w:val="both"/>
        <w:rPr>
          <w:rFonts w:ascii="Amasis MT Pro" w:hAnsi="Amasis MT Pro"/>
          <w:sz w:val="24"/>
          <w:szCs w:val="24"/>
        </w:rPr>
      </w:pPr>
    </w:p>
    <w:p w14:paraId="628F4877" w14:textId="77777777" w:rsidR="00896549" w:rsidRPr="00F90431" w:rsidRDefault="009418D6" w:rsidP="00896549">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10</w:t>
      </w:r>
      <w:r w:rsidR="00896549" w:rsidRPr="00F90431">
        <w:rPr>
          <w:rFonts w:ascii="Amasis MT Pro" w:hAnsi="Amasis MT Pro"/>
          <w:sz w:val="24"/>
          <w:szCs w:val="24"/>
        </w:rPr>
        <w:t>.1. Com fundamento nos artigos 155 e 156 da Lei Federal nº 14.133/2021, a CONTRATADA ficará sujeita, no caso de atraso injustificado, inexecução parcial ou inexecução total da obrigação, sem prejuízo das responsabilidades civil e criminal, assegurada a prévia e ampla defesa, às seguintes penalidades:</w:t>
      </w:r>
    </w:p>
    <w:p w14:paraId="2DDBE349" w14:textId="77777777" w:rsidR="00896549" w:rsidRPr="00F90431" w:rsidRDefault="00896549" w:rsidP="00896549">
      <w:pPr>
        <w:pStyle w:val="PargrafodaLista"/>
        <w:spacing w:after="0" w:line="240" w:lineRule="auto"/>
        <w:ind w:left="0"/>
        <w:jc w:val="both"/>
        <w:rPr>
          <w:rFonts w:ascii="Amasis MT Pro" w:hAnsi="Amasis MT Pro"/>
          <w:sz w:val="24"/>
          <w:szCs w:val="24"/>
        </w:rPr>
      </w:pPr>
    </w:p>
    <w:p w14:paraId="67AB3598" w14:textId="77777777" w:rsidR="00896549" w:rsidRPr="003C5475" w:rsidRDefault="00896549" w:rsidP="003C5475">
      <w:pPr>
        <w:pStyle w:val="PargrafodaLista"/>
        <w:numPr>
          <w:ilvl w:val="0"/>
          <w:numId w:val="30"/>
        </w:numPr>
        <w:spacing w:after="0" w:line="240" w:lineRule="auto"/>
        <w:jc w:val="both"/>
        <w:rPr>
          <w:rFonts w:ascii="Amasis MT Pro" w:hAnsi="Amasis MT Pro"/>
          <w:sz w:val="24"/>
          <w:szCs w:val="24"/>
        </w:rPr>
      </w:pPr>
      <w:r w:rsidRPr="003C5475">
        <w:rPr>
          <w:rFonts w:ascii="Amasis MT Pro" w:hAnsi="Amasis MT Pro"/>
          <w:sz w:val="24"/>
          <w:szCs w:val="24"/>
        </w:rPr>
        <w:t>Advertência;</w:t>
      </w:r>
    </w:p>
    <w:p w14:paraId="0740409C" w14:textId="77777777" w:rsidR="003C5475" w:rsidRPr="00F90431" w:rsidRDefault="003C5475" w:rsidP="003C5475">
      <w:pPr>
        <w:pStyle w:val="PargrafodaLista"/>
        <w:spacing w:after="0" w:line="240" w:lineRule="auto"/>
        <w:jc w:val="both"/>
        <w:rPr>
          <w:rFonts w:ascii="Amasis MT Pro" w:hAnsi="Amasis MT Pro"/>
          <w:sz w:val="24"/>
          <w:szCs w:val="24"/>
        </w:rPr>
      </w:pPr>
    </w:p>
    <w:p w14:paraId="2E33EC66" w14:textId="77777777" w:rsidR="00896549" w:rsidRPr="003C5475" w:rsidRDefault="00896549" w:rsidP="003C5475">
      <w:pPr>
        <w:pStyle w:val="PargrafodaLista"/>
        <w:numPr>
          <w:ilvl w:val="0"/>
          <w:numId w:val="30"/>
        </w:numPr>
        <w:spacing w:after="0" w:line="240" w:lineRule="auto"/>
        <w:jc w:val="both"/>
        <w:rPr>
          <w:rFonts w:ascii="Amasis MT Pro" w:hAnsi="Amasis MT Pro"/>
          <w:sz w:val="24"/>
          <w:szCs w:val="24"/>
        </w:rPr>
      </w:pPr>
      <w:r w:rsidRPr="003C5475">
        <w:rPr>
          <w:rFonts w:ascii="Amasis MT Pro" w:hAnsi="Amasis MT Pro"/>
          <w:sz w:val="24"/>
          <w:szCs w:val="24"/>
        </w:rPr>
        <w:t>Multa de mora de até 1% (um por cento) por dia útil sobre o valor do Contrato ou saldo não atendido do Contrato;</w:t>
      </w:r>
    </w:p>
    <w:p w14:paraId="778EEF10" w14:textId="77777777" w:rsidR="003C5475" w:rsidRPr="003C5475" w:rsidRDefault="003C5475" w:rsidP="003C5475">
      <w:pPr>
        <w:pStyle w:val="PargrafodaLista"/>
        <w:rPr>
          <w:rFonts w:ascii="Amasis MT Pro" w:hAnsi="Amasis MT Pro"/>
          <w:sz w:val="24"/>
          <w:szCs w:val="24"/>
        </w:rPr>
      </w:pPr>
    </w:p>
    <w:p w14:paraId="1900D947" w14:textId="77777777" w:rsidR="00896549" w:rsidRPr="003C5475" w:rsidRDefault="00896549" w:rsidP="003C5475">
      <w:pPr>
        <w:pStyle w:val="PargrafodaLista"/>
        <w:numPr>
          <w:ilvl w:val="0"/>
          <w:numId w:val="30"/>
        </w:numPr>
        <w:spacing w:after="0" w:line="240" w:lineRule="auto"/>
        <w:jc w:val="both"/>
        <w:rPr>
          <w:rFonts w:ascii="Amasis MT Pro" w:hAnsi="Amasis MT Pro"/>
          <w:sz w:val="24"/>
          <w:szCs w:val="24"/>
        </w:rPr>
      </w:pPr>
      <w:r w:rsidRPr="003C5475">
        <w:rPr>
          <w:rFonts w:ascii="Amasis MT Pro" w:hAnsi="Amasis MT Pro"/>
          <w:sz w:val="24"/>
          <w:szCs w:val="24"/>
        </w:rPr>
        <w:t>Multa de até 20% (vinte por cento) sobre o valor do Contrato ou saldo não atendido do Contrato, conforme o caso e respectivamente, nas hipóteses de inadimplemento total ou parcial da obrigação, inclusive nos casos de extinção por culpa da CONTRATADA;</w:t>
      </w:r>
    </w:p>
    <w:p w14:paraId="38457CBA" w14:textId="77777777" w:rsidR="003C5475" w:rsidRPr="003C5475" w:rsidRDefault="003C5475" w:rsidP="003C5475">
      <w:pPr>
        <w:pStyle w:val="PargrafodaLista"/>
        <w:rPr>
          <w:rFonts w:ascii="Amasis MT Pro" w:hAnsi="Amasis MT Pro"/>
          <w:sz w:val="24"/>
          <w:szCs w:val="24"/>
        </w:rPr>
      </w:pPr>
    </w:p>
    <w:p w14:paraId="509C3290" w14:textId="77777777" w:rsidR="00896549" w:rsidRPr="003C5475" w:rsidRDefault="00896549" w:rsidP="003C5475">
      <w:pPr>
        <w:pStyle w:val="PargrafodaLista"/>
        <w:numPr>
          <w:ilvl w:val="0"/>
          <w:numId w:val="30"/>
        </w:numPr>
        <w:spacing w:after="0" w:line="240" w:lineRule="auto"/>
        <w:jc w:val="both"/>
        <w:rPr>
          <w:rFonts w:ascii="Amasis MT Pro" w:hAnsi="Amasis MT Pro"/>
          <w:sz w:val="24"/>
          <w:szCs w:val="24"/>
        </w:rPr>
      </w:pPr>
      <w:r w:rsidRPr="003C5475">
        <w:rPr>
          <w:rFonts w:ascii="Amasis MT Pro" w:hAnsi="Amasis MT Pro"/>
          <w:sz w:val="24"/>
          <w:szCs w:val="24"/>
        </w:rPr>
        <w:t>Impedimento de licitar e contratar, pelo prazo de até 3 (três) anos;</w:t>
      </w:r>
    </w:p>
    <w:p w14:paraId="518F85C7" w14:textId="77777777" w:rsidR="003C5475" w:rsidRPr="003C5475" w:rsidRDefault="003C5475" w:rsidP="003C5475">
      <w:pPr>
        <w:pStyle w:val="PargrafodaLista"/>
        <w:rPr>
          <w:rFonts w:ascii="Amasis MT Pro" w:hAnsi="Amasis MT Pro"/>
          <w:sz w:val="24"/>
          <w:szCs w:val="24"/>
        </w:rPr>
      </w:pPr>
    </w:p>
    <w:p w14:paraId="134C99E1" w14:textId="77777777" w:rsidR="00896549" w:rsidRPr="003C5475" w:rsidRDefault="00896549" w:rsidP="003C5475">
      <w:pPr>
        <w:pStyle w:val="PargrafodaLista"/>
        <w:numPr>
          <w:ilvl w:val="0"/>
          <w:numId w:val="30"/>
        </w:numPr>
        <w:spacing w:after="0" w:line="240" w:lineRule="auto"/>
        <w:jc w:val="both"/>
        <w:rPr>
          <w:rFonts w:ascii="Amasis MT Pro" w:hAnsi="Amasis MT Pro"/>
          <w:sz w:val="24"/>
          <w:szCs w:val="24"/>
        </w:rPr>
      </w:pPr>
      <w:r w:rsidRPr="003C5475">
        <w:rPr>
          <w:rFonts w:ascii="Amasis MT Pro" w:hAnsi="Amasis MT Pro"/>
          <w:sz w:val="24"/>
          <w:szCs w:val="24"/>
        </w:rPr>
        <w:t>Declaração de inidoneidade para licitar ou contratar;</w:t>
      </w:r>
    </w:p>
    <w:p w14:paraId="7CB7FEDD" w14:textId="77777777" w:rsidR="00896549" w:rsidRPr="00F90431" w:rsidRDefault="00896549" w:rsidP="00896549">
      <w:pPr>
        <w:spacing w:after="0" w:line="240" w:lineRule="auto"/>
        <w:jc w:val="both"/>
        <w:rPr>
          <w:rFonts w:ascii="Amasis MT Pro" w:hAnsi="Amasis MT Pro"/>
          <w:sz w:val="24"/>
          <w:szCs w:val="24"/>
        </w:rPr>
      </w:pPr>
    </w:p>
    <w:p w14:paraId="39B951FB" w14:textId="77777777" w:rsidR="00896549" w:rsidRPr="00F90431" w:rsidRDefault="009418D6" w:rsidP="00896549">
      <w:pPr>
        <w:spacing w:after="0" w:line="240" w:lineRule="auto"/>
        <w:jc w:val="both"/>
        <w:rPr>
          <w:rFonts w:ascii="Amasis MT Pro" w:hAnsi="Amasis MT Pro"/>
          <w:sz w:val="24"/>
          <w:szCs w:val="24"/>
        </w:rPr>
      </w:pPr>
      <w:r w:rsidRPr="00F90431">
        <w:rPr>
          <w:rFonts w:ascii="Amasis MT Pro" w:hAnsi="Amasis MT Pro"/>
          <w:sz w:val="24"/>
          <w:szCs w:val="24"/>
        </w:rPr>
        <w:t>10</w:t>
      </w:r>
      <w:r w:rsidR="00896549" w:rsidRPr="00F90431">
        <w:rPr>
          <w:rFonts w:ascii="Amasis MT Pro" w:hAnsi="Amasis MT Pro"/>
          <w:sz w:val="24"/>
          <w:szCs w:val="24"/>
        </w:rPr>
        <w:t xml:space="preserve">.2. A advertência poderá ser aplicada no caso de atraso superior a 10 (dez) dias na execução do cronograma de atividades ou de descumprimento de quaisquer obrigações previstas no contrato, que não configurem hipóteses de aplicação de sanções mais graves, sem prejuízo das multas eventualmente cabíveis. </w:t>
      </w:r>
    </w:p>
    <w:p w14:paraId="158AE107" w14:textId="77777777" w:rsidR="00896549" w:rsidRPr="00F90431" w:rsidRDefault="00896549" w:rsidP="00896549">
      <w:pPr>
        <w:spacing w:after="0" w:line="240" w:lineRule="auto"/>
        <w:jc w:val="both"/>
        <w:rPr>
          <w:rFonts w:ascii="Amasis MT Pro" w:hAnsi="Amasis MT Pro"/>
          <w:sz w:val="24"/>
          <w:szCs w:val="24"/>
        </w:rPr>
      </w:pPr>
    </w:p>
    <w:p w14:paraId="0BE79107" w14:textId="77777777" w:rsidR="00896549" w:rsidRPr="00F90431" w:rsidRDefault="009418D6" w:rsidP="00896549">
      <w:pPr>
        <w:spacing w:after="0" w:line="240" w:lineRule="auto"/>
        <w:jc w:val="both"/>
        <w:rPr>
          <w:rFonts w:ascii="Amasis MT Pro" w:hAnsi="Amasis MT Pro"/>
          <w:sz w:val="24"/>
          <w:szCs w:val="24"/>
        </w:rPr>
      </w:pPr>
      <w:r w:rsidRPr="00F90431">
        <w:rPr>
          <w:rFonts w:ascii="Amasis MT Pro" w:hAnsi="Amasis MT Pro"/>
          <w:sz w:val="24"/>
          <w:szCs w:val="24"/>
        </w:rPr>
        <w:t>10</w:t>
      </w:r>
      <w:r w:rsidR="00896549" w:rsidRPr="00F90431">
        <w:rPr>
          <w:rFonts w:ascii="Amasis MT Pro" w:hAnsi="Amasis MT Pro"/>
          <w:sz w:val="24"/>
          <w:szCs w:val="24"/>
        </w:rPr>
        <w:t xml:space="preserve">.3. A advertência poderá ainda ser aplicada na primeira ocorrência de atraso e na primeira ocorrência de quaisquer dos itens relacionados no contrato. </w:t>
      </w:r>
    </w:p>
    <w:p w14:paraId="4DB377F5" w14:textId="77777777" w:rsidR="00896549" w:rsidRPr="00F90431" w:rsidRDefault="00896549" w:rsidP="00896549">
      <w:pPr>
        <w:spacing w:after="0" w:line="240" w:lineRule="auto"/>
        <w:jc w:val="both"/>
        <w:rPr>
          <w:rFonts w:ascii="Amasis MT Pro" w:hAnsi="Amasis MT Pro"/>
          <w:sz w:val="24"/>
          <w:szCs w:val="24"/>
        </w:rPr>
      </w:pPr>
    </w:p>
    <w:p w14:paraId="790DD79A" w14:textId="77777777" w:rsidR="00896549" w:rsidRPr="00F90431" w:rsidRDefault="009418D6" w:rsidP="00896549">
      <w:pPr>
        <w:spacing w:after="0" w:line="240" w:lineRule="auto"/>
        <w:jc w:val="both"/>
        <w:rPr>
          <w:rFonts w:ascii="Amasis MT Pro" w:hAnsi="Amasis MT Pro"/>
          <w:sz w:val="24"/>
          <w:szCs w:val="24"/>
        </w:rPr>
      </w:pPr>
      <w:r w:rsidRPr="00F90431">
        <w:rPr>
          <w:rFonts w:ascii="Amasis MT Pro" w:hAnsi="Amasis MT Pro"/>
          <w:sz w:val="24"/>
          <w:szCs w:val="24"/>
        </w:rPr>
        <w:t>10.4</w:t>
      </w:r>
      <w:r w:rsidR="00896549" w:rsidRPr="00F90431">
        <w:rPr>
          <w:rFonts w:ascii="Amasis MT Pro" w:hAnsi="Amasis MT Pro"/>
          <w:sz w:val="24"/>
          <w:szCs w:val="24"/>
        </w:rPr>
        <w:t xml:space="preserve"> As aplicações das sanções de multas observará os seguintes parâmetros:</w:t>
      </w:r>
    </w:p>
    <w:p w14:paraId="23153AD7" w14:textId="77777777" w:rsidR="00896549" w:rsidRPr="00F90431" w:rsidRDefault="00896549" w:rsidP="00896549">
      <w:pPr>
        <w:spacing w:after="0" w:line="240" w:lineRule="auto"/>
        <w:jc w:val="both"/>
        <w:rPr>
          <w:rFonts w:ascii="Amasis MT Pro" w:hAnsi="Amasis MT Pro"/>
          <w:sz w:val="24"/>
          <w:szCs w:val="24"/>
        </w:rPr>
      </w:pPr>
    </w:p>
    <w:p w14:paraId="007F0261" w14:textId="77777777" w:rsidR="00896549" w:rsidRDefault="00896549" w:rsidP="003C5475">
      <w:pPr>
        <w:pStyle w:val="PargrafodaLista"/>
        <w:numPr>
          <w:ilvl w:val="0"/>
          <w:numId w:val="31"/>
        </w:numPr>
        <w:spacing w:after="0" w:line="240" w:lineRule="auto"/>
        <w:jc w:val="both"/>
        <w:rPr>
          <w:rFonts w:ascii="Amasis MT Pro" w:hAnsi="Amasis MT Pro"/>
          <w:sz w:val="24"/>
          <w:szCs w:val="24"/>
        </w:rPr>
      </w:pPr>
      <w:r w:rsidRPr="00F90431">
        <w:rPr>
          <w:rFonts w:ascii="Amasis MT Pro" w:hAnsi="Amasis MT Pro"/>
          <w:sz w:val="24"/>
          <w:szCs w:val="24"/>
        </w:rPr>
        <w:t>0,1% (um décimo por cento) até 1% (um por cento) por dia útil sobre o valor da parcela em atraso do Contrato, em caso de atraso no fornecimento, a título de multa moratória, limitada a incidência a 15 (quinze) dias úteis. Após o décimo quinta dia útil e a critério da Administração, no caso de fornecimento com atraso, poderá ocorrer a não aceitação do objeto, de forma configurar, nessa hipótese, inexecução total da obrigação assumida, atraindo a aplicação da multa prevista de até 20% (vinte por cento), sem prejuízo da rescisão unilateral da avença;</w:t>
      </w:r>
    </w:p>
    <w:p w14:paraId="784466D4" w14:textId="77777777" w:rsidR="003C5475" w:rsidRPr="00F90431" w:rsidRDefault="003C5475" w:rsidP="003C5475">
      <w:pPr>
        <w:pStyle w:val="PargrafodaLista"/>
        <w:spacing w:after="0" w:line="240" w:lineRule="auto"/>
        <w:jc w:val="both"/>
        <w:rPr>
          <w:rFonts w:ascii="Amasis MT Pro" w:hAnsi="Amasis MT Pro"/>
          <w:sz w:val="24"/>
          <w:szCs w:val="24"/>
        </w:rPr>
      </w:pPr>
    </w:p>
    <w:p w14:paraId="238B0687" w14:textId="77777777" w:rsidR="00896549" w:rsidRDefault="00896549" w:rsidP="003C5475">
      <w:pPr>
        <w:pStyle w:val="PargrafodaLista"/>
        <w:numPr>
          <w:ilvl w:val="0"/>
          <w:numId w:val="31"/>
        </w:numPr>
        <w:spacing w:after="0" w:line="240" w:lineRule="auto"/>
        <w:jc w:val="both"/>
        <w:rPr>
          <w:rFonts w:ascii="Amasis MT Pro" w:hAnsi="Amasis MT Pro"/>
          <w:sz w:val="24"/>
          <w:szCs w:val="24"/>
        </w:rPr>
      </w:pPr>
      <w:r w:rsidRPr="00F90431">
        <w:rPr>
          <w:rFonts w:ascii="Amasis MT Pro" w:hAnsi="Amasis MT Pro"/>
          <w:sz w:val="24"/>
          <w:szCs w:val="24"/>
        </w:rPr>
        <w:lastRenderedPageBreak/>
        <w:t>10% (dez por cento) até 15% (quinze por cento) sobre o valor da parcela em atraso do Contrato, em caso de atraso no fornecimento por período superior ao previsto no subitem anterior ou de inadimplemento parcial da obrigação assumida;</w:t>
      </w:r>
    </w:p>
    <w:p w14:paraId="3440CD6D" w14:textId="77777777" w:rsidR="003C5475" w:rsidRPr="003C5475" w:rsidRDefault="003C5475" w:rsidP="003C5475">
      <w:pPr>
        <w:pStyle w:val="PargrafodaLista"/>
        <w:rPr>
          <w:rFonts w:ascii="Amasis MT Pro" w:hAnsi="Amasis MT Pro"/>
          <w:sz w:val="24"/>
          <w:szCs w:val="24"/>
        </w:rPr>
      </w:pPr>
    </w:p>
    <w:p w14:paraId="278620DE" w14:textId="77777777" w:rsidR="00896549" w:rsidRPr="00F90431" w:rsidRDefault="00896549" w:rsidP="003C5475">
      <w:pPr>
        <w:pStyle w:val="PargrafodaLista"/>
        <w:numPr>
          <w:ilvl w:val="0"/>
          <w:numId w:val="31"/>
        </w:numPr>
        <w:spacing w:after="0" w:line="240" w:lineRule="auto"/>
        <w:jc w:val="both"/>
        <w:rPr>
          <w:rFonts w:ascii="Amasis MT Pro" w:hAnsi="Amasis MT Pro"/>
          <w:sz w:val="24"/>
          <w:szCs w:val="24"/>
        </w:rPr>
      </w:pPr>
      <w:r w:rsidRPr="00F90431">
        <w:rPr>
          <w:rFonts w:ascii="Amasis MT Pro" w:hAnsi="Amasis MT Pro"/>
          <w:sz w:val="24"/>
          <w:szCs w:val="24"/>
        </w:rPr>
        <w:t>15% (quinze por cento) até 20% (vinte por cento) sobre o valor do Contrato ou do saldo não atendido do Contrato, em caso de inadimplemento total da obrigação, inclusive nos casos de extinção por culpa da CONTRATADA;</w:t>
      </w:r>
    </w:p>
    <w:p w14:paraId="5FA7AFFD" w14:textId="65F69BCA" w:rsidR="00896549" w:rsidRPr="00F90431" w:rsidRDefault="00896549" w:rsidP="003C5475">
      <w:pPr>
        <w:pStyle w:val="PargrafodaLista"/>
        <w:spacing w:after="0" w:line="240" w:lineRule="auto"/>
        <w:ind w:firstLine="60"/>
        <w:jc w:val="both"/>
        <w:rPr>
          <w:rFonts w:ascii="Amasis MT Pro" w:hAnsi="Amasis MT Pro"/>
          <w:sz w:val="24"/>
          <w:szCs w:val="24"/>
        </w:rPr>
      </w:pPr>
    </w:p>
    <w:p w14:paraId="7E355C36" w14:textId="77777777" w:rsidR="00896549" w:rsidRPr="00F90431" w:rsidRDefault="009418D6" w:rsidP="00896549">
      <w:pPr>
        <w:spacing w:after="0" w:line="240" w:lineRule="auto"/>
        <w:jc w:val="both"/>
        <w:rPr>
          <w:rFonts w:ascii="Amasis MT Pro" w:hAnsi="Amasis MT Pro"/>
          <w:sz w:val="24"/>
          <w:szCs w:val="24"/>
        </w:rPr>
      </w:pPr>
      <w:r w:rsidRPr="00F90431">
        <w:rPr>
          <w:rFonts w:ascii="Amasis MT Pro" w:hAnsi="Amasis MT Pro"/>
          <w:sz w:val="24"/>
          <w:szCs w:val="24"/>
        </w:rPr>
        <w:t>10.5</w:t>
      </w:r>
      <w:r w:rsidR="00896549" w:rsidRPr="00F90431">
        <w:rPr>
          <w:rFonts w:ascii="Amasis MT Pro" w:hAnsi="Amasis MT Pro"/>
          <w:sz w:val="24"/>
          <w:szCs w:val="24"/>
        </w:rPr>
        <w:t xml:space="preserve">. As penalidades de multa decorrentes de fatos diversos serão consideradas independentes entre si. </w:t>
      </w:r>
    </w:p>
    <w:p w14:paraId="601F6CBD" w14:textId="77777777" w:rsidR="00896549" w:rsidRPr="00F90431" w:rsidRDefault="00896549" w:rsidP="00896549">
      <w:pPr>
        <w:spacing w:after="0" w:line="240" w:lineRule="auto"/>
        <w:jc w:val="both"/>
        <w:rPr>
          <w:rFonts w:ascii="Amasis MT Pro" w:hAnsi="Amasis MT Pro"/>
          <w:sz w:val="24"/>
          <w:szCs w:val="24"/>
        </w:rPr>
      </w:pPr>
    </w:p>
    <w:p w14:paraId="309B88DF" w14:textId="77777777" w:rsidR="00896549" w:rsidRPr="00F90431" w:rsidRDefault="009418D6" w:rsidP="00896549">
      <w:pPr>
        <w:spacing w:after="0" w:line="240" w:lineRule="auto"/>
        <w:jc w:val="both"/>
        <w:rPr>
          <w:rFonts w:ascii="Amasis MT Pro" w:hAnsi="Amasis MT Pro"/>
          <w:sz w:val="24"/>
          <w:szCs w:val="24"/>
        </w:rPr>
      </w:pPr>
      <w:r w:rsidRPr="00F90431">
        <w:rPr>
          <w:rFonts w:ascii="Amasis MT Pro" w:hAnsi="Amasis MT Pro"/>
          <w:sz w:val="24"/>
          <w:szCs w:val="24"/>
        </w:rPr>
        <w:t>10.6</w:t>
      </w:r>
      <w:r w:rsidR="00896549" w:rsidRPr="00F90431">
        <w:rPr>
          <w:rFonts w:ascii="Amasis MT Pro" w:hAnsi="Amasis MT Pro"/>
          <w:sz w:val="24"/>
          <w:szCs w:val="24"/>
        </w:rPr>
        <w:t xml:space="preserve">. As sanções somente serão aplicadas após o decurso de prazo para apresentação de defesa prévia do interessado no respectivo processo, no prazo de 15 (quinze) dias úteis, observadas as demais formalidades legais. </w:t>
      </w:r>
    </w:p>
    <w:p w14:paraId="59DE904D" w14:textId="77777777" w:rsidR="00896549" w:rsidRPr="00F90431" w:rsidRDefault="00896549" w:rsidP="00896549">
      <w:pPr>
        <w:spacing w:after="0" w:line="240" w:lineRule="auto"/>
        <w:jc w:val="both"/>
        <w:rPr>
          <w:rFonts w:ascii="Amasis MT Pro" w:hAnsi="Amasis MT Pro"/>
          <w:sz w:val="24"/>
          <w:szCs w:val="24"/>
        </w:rPr>
      </w:pPr>
    </w:p>
    <w:p w14:paraId="4A52CA24" w14:textId="77777777" w:rsidR="00896549" w:rsidRPr="00F90431" w:rsidRDefault="009418D6" w:rsidP="00896549">
      <w:pPr>
        <w:spacing w:after="0" w:line="240" w:lineRule="auto"/>
        <w:jc w:val="both"/>
        <w:rPr>
          <w:rFonts w:ascii="Amasis MT Pro" w:hAnsi="Amasis MT Pro"/>
          <w:sz w:val="24"/>
          <w:szCs w:val="24"/>
        </w:rPr>
      </w:pPr>
      <w:r w:rsidRPr="00F90431">
        <w:rPr>
          <w:rFonts w:ascii="Amasis MT Pro" w:hAnsi="Amasis MT Pro"/>
          <w:sz w:val="24"/>
          <w:szCs w:val="24"/>
        </w:rPr>
        <w:t>10.7</w:t>
      </w:r>
      <w:r w:rsidR="00896549" w:rsidRPr="00F90431">
        <w:rPr>
          <w:rFonts w:ascii="Amasis MT Pro" w:hAnsi="Amasis MT Pro"/>
          <w:sz w:val="24"/>
          <w:szCs w:val="24"/>
        </w:rPr>
        <w:t xml:space="preserve">. As sanções previstas de advertência, as multas e a declaração de inidoneidade/impedimento para licitar ou contratar poderão ser aplicadas juntamente com as outras multas, e não excluem a possibilidade de rescisão unilateral do Contrato. </w:t>
      </w:r>
    </w:p>
    <w:p w14:paraId="65219DB1" w14:textId="77777777" w:rsidR="00896549" w:rsidRPr="00F90431" w:rsidRDefault="00896549" w:rsidP="00896549">
      <w:pPr>
        <w:spacing w:after="0" w:line="240" w:lineRule="auto"/>
        <w:jc w:val="both"/>
        <w:rPr>
          <w:rFonts w:ascii="Amasis MT Pro" w:hAnsi="Amasis MT Pro"/>
          <w:sz w:val="24"/>
          <w:szCs w:val="24"/>
        </w:rPr>
      </w:pPr>
    </w:p>
    <w:p w14:paraId="55AB8E9A" w14:textId="77777777" w:rsidR="00896549" w:rsidRPr="00F90431" w:rsidRDefault="009418D6" w:rsidP="00896549">
      <w:pPr>
        <w:spacing w:after="0" w:line="240" w:lineRule="auto"/>
        <w:jc w:val="both"/>
        <w:rPr>
          <w:rFonts w:ascii="Amasis MT Pro" w:hAnsi="Amasis MT Pro"/>
          <w:sz w:val="24"/>
          <w:szCs w:val="24"/>
        </w:rPr>
      </w:pPr>
      <w:r w:rsidRPr="00F90431">
        <w:rPr>
          <w:rFonts w:ascii="Amasis MT Pro" w:hAnsi="Amasis MT Pro"/>
          <w:sz w:val="24"/>
          <w:szCs w:val="24"/>
        </w:rPr>
        <w:t>10.8</w:t>
      </w:r>
      <w:r w:rsidR="00896549" w:rsidRPr="00F90431">
        <w:rPr>
          <w:rFonts w:ascii="Amasis MT Pro" w:hAnsi="Amasis MT Pro"/>
          <w:sz w:val="24"/>
          <w:szCs w:val="24"/>
        </w:rPr>
        <w:t xml:space="preserve">. As multas previstas não possuem caráter compensatório, e, assim, o pagamento delas não eximirá a CONTRATADA de responsabilidade pelas perdas e danos decorrentes das infrações cometidas. </w:t>
      </w:r>
    </w:p>
    <w:p w14:paraId="318A9B17" w14:textId="77777777" w:rsidR="00896549" w:rsidRPr="00F90431" w:rsidRDefault="00896549" w:rsidP="00896549">
      <w:pPr>
        <w:spacing w:after="0" w:line="240" w:lineRule="auto"/>
        <w:jc w:val="both"/>
        <w:rPr>
          <w:rFonts w:ascii="Amasis MT Pro" w:hAnsi="Amasis MT Pro"/>
          <w:sz w:val="24"/>
          <w:szCs w:val="24"/>
        </w:rPr>
      </w:pPr>
    </w:p>
    <w:p w14:paraId="2D6C7F79" w14:textId="77777777" w:rsidR="00896549" w:rsidRPr="00F90431" w:rsidRDefault="009418D6" w:rsidP="00896549">
      <w:pPr>
        <w:spacing w:after="0" w:line="240" w:lineRule="auto"/>
        <w:jc w:val="both"/>
        <w:rPr>
          <w:rFonts w:ascii="Amasis MT Pro" w:hAnsi="Amasis MT Pro"/>
          <w:sz w:val="24"/>
          <w:szCs w:val="24"/>
        </w:rPr>
      </w:pPr>
      <w:r w:rsidRPr="00F90431">
        <w:rPr>
          <w:rFonts w:ascii="Amasis MT Pro" w:hAnsi="Amasis MT Pro"/>
          <w:sz w:val="24"/>
          <w:szCs w:val="24"/>
        </w:rPr>
        <w:t>10.9</w:t>
      </w:r>
      <w:r w:rsidR="00896549" w:rsidRPr="00F90431">
        <w:rPr>
          <w:rFonts w:ascii="Amasis MT Pro" w:hAnsi="Amasis MT Pro"/>
          <w:sz w:val="24"/>
          <w:szCs w:val="24"/>
        </w:rPr>
        <w:t xml:space="preserve">. As multas aplicadas poderão ser compensadas com valores devidos à CONTRATADA mediante requerimento expresso nesse sentido. </w:t>
      </w:r>
    </w:p>
    <w:p w14:paraId="36630EB0" w14:textId="77777777" w:rsidR="00896549" w:rsidRPr="00F90431" w:rsidRDefault="00896549" w:rsidP="00896549">
      <w:pPr>
        <w:spacing w:after="0" w:line="240" w:lineRule="auto"/>
        <w:jc w:val="both"/>
        <w:rPr>
          <w:rFonts w:ascii="Amasis MT Pro" w:hAnsi="Amasis MT Pro"/>
          <w:sz w:val="24"/>
          <w:szCs w:val="24"/>
        </w:rPr>
      </w:pPr>
    </w:p>
    <w:p w14:paraId="11374597" w14:textId="77777777" w:rsidR="00896549" w:rsidRPr="00F90431" w:rsidRDefault="009418D6" w:rsidP="00896549">
      <w:pPr>
        <w:spacing w:after="0" w:line="240" w:lineRule="auto"/>
        <w:jc w:val="both"/>
        <w:rPr>
          <w:rFonts w:ascii="Amasis MT Pro" w:hAnsi="Amasis MT Pro"/>
          <w:sz w:val="24"/>
          <w:szCs w:val="24"/>
        </w:rPr>
      </w:pPr>
      <w:r w:rsidRPr="00F90431">
        <w:rPr>
          <w:rFonts w:ascii="Amasis MT Pro" w:hAnsi="Amasis MT Pro"/>
          <w:sz w:val="24"/>
          <w:szCs w:val="24"/>
        </w:rPr>
        <w:t>10.10</w:t>
      </w:r>
      <w:r w:rsidR="00896549" w:rsidRPr="00F90431">
        <w:rPr>
          <w:rFonts w:ascii="Amasis MT Pro" w:hAnsi="Amasis MT Pro"/>
          <w:sz w:val="24"/>
          <w:szCs w:val="24"/>
        </w:rPr>
        <w:t xml:space="preserve">. 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 </w:t>
      </w:r>
    </w:p>
    <w:p w14:paraId="1075688E" w14:textId="77777777" w:rsidR="00896549" w:rsidRPr="00F90431" w:rsidRDefault="00896549" w:rsidP="00896549">
      <w:pPr>
        <w:spacing w:after="0" w:line="240" w:lineRule="auto"/>
        <w:jc w:val="both"/>
        <w:rPr>
          <w:rFonts w:ascii="Amasis MT Pro" w:hAnsi="Amasis MT Pro"/>
          <w:sz w:val="24"/>
          <w:szCs w:val="24"/>
        </w:rPr>
      </w:pPr>
    </w:p>
    <w:p w14:paraId="0338D9FE" w14:textId="77777777" w:rsidR="00896549" w:rsidRPr="00F90431" w:rsidRDefault="009418D6" w:rsidP="00896549">
      <w:pPr>
        <w:spacing w:after="0" w:line="240" w:lineRule="auto"/>
        <w:jc w:val="both"/>
        <w:rPr>
          <w:rFonts w:ascii="Amasis MT Pro" w:hAnsi="Amasis MT Pro"/>
          <w:sz w:val="24"/>
          <w:szCs w:val="24"/>
        </w:rPr>
      </w:pPr>
      <w:r w:rsidRPr="00F90431">
        <w:rPr>
          <w:rFonts w:ascii="Amasis MT Pro" w:hAnsi="Amasis MT Pro"/>
          <w:sz w:val="24"/>
          <w:szCs w:val="24"/>
        </w:rPr>
        <w:t>10.11</w:t>
      </w:r>
      <w:r w:rsidR="00896549" w:rsidRPr="00F90431">
        <w:rPr>
          <w:rFonts w:ascii="Amasis MT Pro" w:hAnsi="Amasis MT Pro"/>
          <w:sz w:val="24"/>
          <w:szCs w:val="24"/>
        </w:rPr>
        <w:t xml:space="preserve">. A aplicação das sanções previstas não exclui, em hipótese alguma, a obrigação de reparação integral do dano causado à Administração Pública. </w:t>
      </w:r>
    </w:p>
    <w:p w14:paraId="370FA6E9" w14:textId="77777777" w:rsidR="00D0371B" w:rsidRPr="00F90431" w:rsidRDefault="00D0371B" w:rsidP="00D0371B">
      <w:pPr>
        <w:spacing w:after="0" w:line="240" w:lineRule="auto"/>
        <w:jc w:val="both"/>
        <w:rPr>
          <w:rFonts w:ascii="Amasis MT Pro" w:hAnsi="Amasis MT Pro"/>
          <w:sz w:val="24"/>
          <w:szCs w:val="24"/>
        </w:rPr>
      </w:pPr>
    </w:p>
    <w:p w14:paraId="6E8316FB"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DÉCIMA PRIMEIRA – DO FORO</w:t>
      </w:r>
    </w:p>
    <w:p w14:paraId="36157FF7" w14:textId="77777777" w:rsidR="00D0371B" w:rsidRPr="00F90431" w:rsidRDefault="00D0371B" w:rsidP="00D0371B">
      <w:pPr>
        <w:spacing w:after="0" w:line="240" w:lineRule="auto"/>
        <w:jc w:val="both"/>
        <w:rPr>
          <w:rFonts w:ascii="Amasis MT Pro" w:hAnsi="Amasis MT Pro"/>
          <w:b/>
          <w:sz w:val="24"/>
          <w:szCs w:val="24"/>
        </w:rPr>
      </w:pPr>
    </w:p>
    <w:p w14:paraId="71DAE60B" w14:textId="7AD75434"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11.1. Fica eleito o foro da cidade de </w:t>
      </w:r>
      <w:r w:rsidR="003C5475">
        <w:rPr>
          <w:rFonts w:ascii="Amasis MT Pro" w:hAnsi="Amasis MT Pro"/>
          <w:sz w:val="24"/>
          <w:szCs w:val="24"/>
        </w:rPr>
        <w:t>São José do Rio Preto/SP</w:t>
      </w:r>
      <w:r w:rsidRPr="00F90431">
        <w:rPr>
          <w:rFonts w:ascii="Amasis MT Pro" w:hAnsi="Amasis MT Pro"/>
          <w:sz w:val="24"/>
          <w:szCs w:val="24"/>
        </w:rPr>
        <w:t xml:space="preserve">, para dirimir eventuais dúvidas e/ou conflitos originados pela presente Ata e pelo futuro contrato, com renúncia a quaisquer outros por mais privilegiados que possam ser. </w:t>
      </w:r>
    </w:p>
    <w:p w14:paraId="75B8207D" w14:textId="77777777" w:rsidR="00D0371B" w:rsidRPr="00F90431" w:rsidRDefault="00D0371B" w:rsidP="00D0371B">
      <w:pPr>
        <w:spacing w:after="0" w:line="240" w:lineRule="auto"/>
        <w:jc w:val="both"/>
        <w:rPr>
          <w:rFonts w:ascii="Amasis MT Pro" w:hAnsi="Amasis MT Pro"/>
          <w:sz w:val="24"/>
          <w:szCs w:val="24"/>
        </w:rPr>
      </w:pPr>
    </w:p>
    <w:p w14:paraId="68B566BF" w14:textId="15FAE9C3" w:rsidR="00D0371B" w:rsidRPr="00F90431" w:rsidRDefault="003C5475" w:rsidP="00D0371B">
      <w:pPr>
        <w:spacing w:after="0" w:line="240" w:lineRule="auto"/>
        <w:jc w:val="center"/>
        <w:rPr>
          <w:rFonts w:ascii="Amasis MT Pro" w:hAnsi="Amasis MT Pro"/>
          <w:sz w:val="24"/>
          <w:szCs w:val="24"/>
        </w:rPr>
      </w:pPr>
      <w:r>
        <w:rPr>
          <w:rFonts w:ascii="Amasis MT Pro" w:hAnsi="Amasis MT Pro"/>
          <w:sz w:val="24"/>
          <w:szCs w:val="24"/>
        </w:rPr>
        <w:t>São José do Rio Preto/SP</w:t>
      </w:r>
      <w:r w:rsidR="00D0371B" w:rsidRPr="00F90431">
        <w:rPr>
          <w:rFonts w:ascii="Amasis MT Pro" w:hAnsi="Amasis MT Pro"/>
          <w:sz w:val="24"/>
          <w:szCs w:val="24"/>
        </w:rPr>
        <w:t>, ......</w:t>
      </w:r>
      <w:r w:rsidR="009418D6" w:rsidRPr="00F90431">
        <w:rPr>
          <w:rFonts w:ascii="Amasis MT Pro" w:hAnsi="Amasis MT Pro"/>
          <w:sz w:val="24"/>
          <w:szCs w:val="24"/>
        </w:rPr>
        <w:t>.. de .................. de 2024</w:t>
      </w:r>
      <w:r w:rsidR="00D0371B" w:rsidRPr="00F90431">
        <w:rPr>
          <w:rFonts w:ascii="Amasis MT Pro" w:hAnsi="Amasis MT Pro"/>
          <w:sz w:val="24"/>
          <w:szCs w:val="24"/>
        </w:rPr>
        <w:t xml:space="preserve">. </w:t>
      </w:r>
    </w:p>
    <w:p w14:paraId="12339324" w14:textId="77777777" w:rsidR="00D0371B" w:rsidRPr="00F90431" w:rsidRDefault="00D0371B" w:rsidP="00D0371B">
      <w:pPr>
        <w:spacing w:after="0" w:line="240" w:lineRule="auto"/>
        <w:jc w:val="center"/>
        <w:rPr>
          <w:rFonts w:ascii="Amasis MT Pro" w:hAnsi="Amasis MT Pro"/>
          <w:sz w:val="24"/>
          <w:szCs w:val="24"/>
        </w:rPr>
      </w:pPr>
    </w:p>
    <w:p w14:paraId="5FA0992D" w14:textId="77777777" w:rsidR="00D0371B" w:rsidRPr="00F90431" w:rsidRDefault="00D0371B" w:rsidP="00D0371B">
      <w:pPr>
        <w:spacing w:after="0" w:line="240" w:lineRule="auto"/>
        <w:jc w:val="center"/>
        <w:rPr>
          <w:rFonts w:ascii="Amasis MT Pro" w:hAnsi="Amasis MT Pro"/>
          <w:sz w:val="24"/>
          <w:szCs w:val="24"/>
        </w:rPr>
      </w:pPr>
    </w:p>
    <w:p w14:paraId="294E4BD3" w14:textId="251DE44E"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t xml:space="preserve">CONSÓRCIO PÚBLICO </w:t>
      </w:r>
      <w:r w:rsidR="00D12E17">
        <w:rPr>
          <w:rFonts w:ascii="Amasis MT Pro" w:hAnsi="Amasis MT Pro"/>
          <w:b/>
          <w:sz w:val="24"/>
          <w:szCs w:val="24"/>
        </w:rPr>
        <w:t>CINDESP</w:t>
      </w:r>
    </w:p>
    <w:p w14:paraId="3BBFB578" w14:textId="77777777"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t>ÓRGÃO GERENCIADOR/ÓRGÃOS PARTICIPANTES</w:t>
      </w:r>
    </w:p>
    <w:p w14:paraId="44A191F0" w14:textId="77777777"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lastRenderedPageBreak/>
        <w:t>PRESIDENTE</w:t>
      </w:r>
    </w:p>
    <w:p w14:paraId="1413CB97" w14:textId="7B60F983" w:rsidR="00D0371B" w:rsidRPr="00F90431" w:rsidRDefault="00C14936" w:rsidP="00D0371B">
      <w:pPr>
        <w:spacing w:after="0" w:line="240" w:lineRule="auto"/>
        <w:jc w:val="center"/>
        <w:rPr>
          <w:rFonts w:ascii="Amasis MT Pro" w:hAnsi="Amasis MT Pro"/>
          <w:b/>
          <w:sz w:val="24"/>
          <w:szCs w:val="24"/>
        </w:rPr>
      </w:pPr>
      <w:r w:rsidRPr="00C14936">
        <w:rPr>
          <w:rFonts w:ascii="Amasis MT Pro" w:hAnsi="Amasis MT Pro"/>
          <w:b/>
          <w:sz w:val="24"/>
          <w:szCs w:val="24"/>
        </w:rPr>
        <w:t>JOSÉ ADALTO BORINI</w:t>
      </w:r>
    </w:p>
    <w:p w14:paraId="5676179A" w14:textId="77777777" w:rsidR="00D0371B" w:rsidRPr="00F90431" w:rsidRDefault="00D0371B" w:rsidP="00D0371B">
      <w:pPr>
        <w:spacing w:after="0" w:line="240" w:lineRule="auto"/>
        <w:jc w:val="center"/>
        <w:rPr>
          <w:rFonts w:ascii="Amasis MT Pro" w:hAnsi="Amasis MT Pro"/>
          <w:b/>
          <w:sz w:val="24"/>
          <w:szCs w:val="24"/>
        </w:rPr>
      </w:pPr>
    </w:p>
    <w:p w14:paraId="6CA2DFD1" w14:textId="77777777" w:rsidR="00D0371B" w:rsidRPr="00F90431" w:rsidRDefault="00D0371B" w:rsidP="00D0371B">
      <w:pPr>
        <w:spacing w:after="0" w:line="240" w:lineRule="auto"/>
        <w:jc w:val="center"/>
        <w:rPr>
          <w:rFonts w:ascii="Amasis MT Pro" w:hAnsi="Amasis MT Pro"/>
          <w:b/>
          <w:sz w:val="24"/>
          <w:szCs w:val="24"/>
        </w:rPr>
      </w:pPr>
    </w:p>
    <w:p w14:paraId="3F713E20" w14:textId="77777777"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t>XXXXXXXX</w:t>
      </w:r>
    </w:p>
    <w:p w14:paraId="3BD7C45A" w14:textId="723A7582"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t>EMPRESA DETENTORA</w:t>
      </w:r>
    </w:p>
    <w:p w14:paraId="23A5AF50" w14:textId="77777777" w:rsidR="00BA7E4F" w:rsidRDefault="00BA7E4F" w:rsidP="00D0371B">
      <w:pPr>
        <w:spacing w:after="0" w:line="240" w:lineRule="auto"/>
        <w:jc w:val="center"/>
        <w:rPr>
          <w:rFonts w:ascii="Amasis MT Pro" w:hAnsi="Amasis MT Pro"/>
          <w:b/>
          <w:sz w:val="24"/>
          <w:szCs w:val="24"/>
          <w:u w:val="single"/>
        </w:rPr>
      </w:pPr>
    </w:p>
    <w:p w14:paraId="7D6BD7D6" w14:textId="77777777" w:rsidR="00BA7E4F" w:rsidRDefault="00BA7E4F" w:rsidP="00D0371B">
      <w:pPr>
        <w:spacing w:after="0" w:line="240" w:lineRule="auto"/>
        <w:jc w:val="center"/>
        <w:rPr>
          <w:rFonts w:ascii="Amasis MT Pro" w:hAnsi="Amasis MT Pro"/>
          <w:b/>
          <w:sz w:val="24"/>
          <w:szCs w:val="24"/>
          <w:u w:val="single"/>
        </w:rPr>
      </w:pPr>
    </w:p>
    <w:p w14:paraId="2A9CDBC0" w14:textId="77777777" w:rsidR="00BA7E4F" w:rsidRDefault="00BA7E4F" w:rsidP="00D0371B">
      <w:pPr>
        <w:spacing w:after="0" w:line="240" w:lineRule="auto"/>
        <w:jc w:val="center"/>
        <w:rPr>
          <w:rFonts w:ascii="Amasis MT Pro" w:hAnsi="Amasis MT Pro"/>
          <w:b/>
          <w:sz w:val="24"/>
          <w:szCs w:val="24"/>
          <w:u w:val="single"/>
        </w:rPr>
      </w:pPr>
    </w:p>
    <w:p w14:paraId="355BF734" w14:textId="77777777" w:rsidR="00556407" w:rsidRDefault="00556407" w:rsidP="00556407">
      <w:pPr>
        <w:jc w:val="both"/>
        <w:rPr>
          <w:rFonts w:ascii="Arial" w:eastAsia="Arial" w:hAnsi="Arial" w:cs="Arial"/>
          <w:b/>
          <w:i/>
        </w:rPr>
      </w:pPr>
      <w:r>
        <w:rPr>
          <w:rFonts w:ascii="Arial" w:eastAsia="Arial" w:hAnsi="Arial" w:cs="Arial"/>
          <w:b/>
          <w:i/>
        </w:rPr>
        <w:t xml:space="preserve">TESTEMUNHAS: </w:t>
      </w:r>
    </w:p>
    <w:p w14:paraId="24276846" w14:textId="77777777" w:rsidR="00556407" w:rsidRDefault="00556407" w:rsidP="00556407">
      <w:pPr>
        <w:jc w:val="both"/>
        <w:rPr>
          <w:rFonts w:ascii="Arial" w:eastAsia="Arial" w:hAnsi="Arial" w:cs="Arial"/>
          <w:b/>
          <w:i/>
        </w:rPr>
      </w:pPr>
      <w:r>
        <w:rPr>
          <w:rFonts w:ascii="Arial" w:eastAsia="Arial" w:hAnsi="Arial" w:cs="Arial"/>
          <w:b/>
          <w:i/>
        </w:rPr>
        <w:t>_______________________________________</w:t>
      </w:r>
    </w:p>
    <w:p w14:paraId="16D80BDD" w14:textId="77777777" w:rsidR="00556407" w:rsidRDefault="00556407" w:rsidP="00556407">
      <w:pPr>
        <w:jc w:val="both"/>
        <w:rPr>
          <w:rFonts w:ascii="Arial" w:eastAsia="Arial" w:hAnsi="Arial" w:cs="Arial"/>
          <w:b/>
          <w:i/>
        </w:rPr>
      </w:pPr>
      <w:r>
        <w:rPr>
          <w:rFonts w:ascii="Arial" w:eastAsia="Arial" w:hAnsi="Arial" w:cs="Arial"/>
          <w:b/>
          <w:i/>
        </w:rPr>
        <w:t xml:space="preserve">NOME: </w:t>
      </w:r>
    </w:p>
    <w:p w14:paraId="794BED3B" w14:textId="77777777" w:rsidR="00556407" w:rsidRDefault="00556407" w:rsidP="00556407">
      <w:pPr>
        <w:jc w:val="both"/>
        <w:rPr>
          <w:rFonts w:ascii="Arial" w:eastAsia="Arial" w:hAnsi="Arial" w:cs="Arial"/>
          <w:b/>
          <w:i/>
        </w:rPr>
      </w:pPr>
      <w:r>
        <w:rPr>
          <w:rFonts w:ascii="Arial" w:eastAsia="Arial" w:hAnsi="Arial" w:cs="Arial"/>
          <w:b/>
          <w:i/>
        </w:rPr>
        <w:t xml:space="preserve">CPF: </w:t>
      </w:r>
    </w:p>
    <w:p w14:paraId="70D8E95D" w14:textId="77777777" w:rsidR="00556407" w:rsidRDefault="00556407" w:rsidP="00556407">
      <w:pPr>
        <w:jc w:val="both"/>
        <w:rPr>
          <w:rFonts w:ascii="Arial" w:eastAsia="Arial" w:hAnsi="Arial" w:cs="Arial"/>
          <w:b/>
          <w:i/>
        </w:rPr>
      </w:pPr>
      <w:r>
        <w:rPr>
          <w:rFonts w:ascii="Arial" w:eastAsia="Arial" w:hAnsi="Arial" w:cs="Arial"/>
          <w:b/>
          <w:i/>
        </w:rPr>
        <w:t>_______________________________________</w:t>
      </w:r>
    </w:p>
    <w:p w14:paraId="4C7D9B95" w14:textId="77777777" w:rsidR="00556407" w:rsidRDefault="00556407" w:rsidP="00556407">
      <w:pPr>
        <w:jc w:val="both"/>
        <w:rPr>
          <w:rFonts w:ascii="Arial" w:eastAsia="Arial" w:hAnsi="Arial" w:cs="Arial"/>
          <w:b/>
          <w:i/>
        </w:rPr>
      </w:pPr>
      <w:r>
        <w:rPr>
          <w:rFonts w:ascii="Arial" w:eastAsia="Arial" w:hAnsi="Arial" w:cs="Arial"/>
          <w:b/>
          <w:i/>
        </w:rPr>
        <w:t xml:space="preserve">NOME: </w:t>
      </w:r>
    </w:p>
    <w:p w14:paraId="09C67448" w14:textId="77777777" w:rsidR="00556407" w:rsidRDefault="00556407" w:rsidP="00556407">
      <w:pPr>
        <w:jc w:val="both"/>
        <w:rPr>
          <w:rFonts w:ascii="Arial" w:eastAsia="Arial" w:hAnsi="Arial" w:cs="Arial"/>
          <w:b/>
          <w:i/>
        </w:rPr>
      </w:pPr>
      <w:r>
        <w:rPr>
          <w:rFonts w:ascii="Arial" w:eastAsia="Arial" w:hAnsi="Arial" w:cs="Arial"/>
          <w:b/>
          <w:i/>
        </w:rPr>
        <w:t xml:space="preserve">CPF:  </w:t>
      </w:r>
    </w:p>
    <w:p w14:paraId="4C1B2667" w14:textId="77777777" w:rsidR="00BA7E4F" w:rsidRDefault="00BA7E4F" w:rsidP="00D0371B">
      <w:pPr>
        <w:spacing w:after="0" w:line="240" w:lineRule="auto"/>
        <w:jc w:val="center"/>
        <w:rPr>
          <w:rFonts w:ascii="Amasis MT Pro" w:hAnsi="Amasis MT Pro"/>
          <w:b/>
          <w:sz w:val="24"/>
          <w:szCs w:val="24"/>
          <w:u w:val="single"/>
        </w:rPr>
      </w:pPr>
    </w:p>
    <w:p w14:paraId="4C6FBDB6" w14:textId="77777777" w:rsidR="00BA7E4F" w:rsidRDefault="00BA7E4F" w:rsidP="00D0371B">
      <w:pPr>
        <w:spacing w:after="0" w:line="240" w:lineRule="auto"/>
        <w:jc w:val="center"/>
        <w:rPr>
          <w:rFonts w:ascii="Amasis MT Pro" w:hAnsi="Amasis MT Pro"/>
          <w:b/>
          <w:sz w:val="24"/>
          <w:szCs w:val="24"/>
          <w:u w:val="single"/>
        </w:rPr>
      </w:pPr>
    </w:p>
    <w:p w14:paraId="71B49B68" w14:textId="77777777" w:rsidR="00BA7E4F" w:rsidRDefault="00BA7E4F" w:rsidP="00D0371B">
      <w:pPr>
        <w:spacing w:after="0" w:line="240" w:lineRule="auto"/>
        <w:jc w:val="center"/>
        <w:rPr>
          <w:rFonts w:ascii="Amasis MT Pro" w:hAnsi="Amasis MT Pro"/>
          <w:b/>
          <w:sz w:val="24"/>
          <w:szCs w:val="24"/>
          <w:u w:val="single"/>
        </w:rPr>
      </w:pPr>
    </w:p>
    <w:p w14:paraId="74656F80" w14:textId="77777777" w:rsidR="00BA7E4F" w:rsidRDefault="00BA7E4F" w:rsidP="00D0371B">
      <w:pPr>
        <w:spacing w:after="0" w:line="240" w:lineRule="auto"/>
        <w:jc w:val="center"/>
        <w:rPr>
          <w:rFonts w:ascii="Amasis MT Pro" w:hAnsi="Amasis MT Pro"/>
          <w:b/>
          <w:sz w:val="24"/>
          <w:szCs w:val="24"/>
          <w:u w:val="single"/>
        </w:rPr>
      </w:pPr>
    </w:p>
    <w:p w14:paraId="5063F4D4" w14:textId="77777777" w:rsidR="00BA7E4F" w:rsidRDefault="00BA7E4F" w:rsidP="00D0371B">
      <w:pPr>
        <w:spacing w:after="0" w:line="240" w:lineRule="auto"/>
        <w:jc w:val="center"/>
        <w:rPr>
          <w:rFonts w:ascii="Amasis MT Pro" w:hAnsi="Amasis MT Pro"/>
          <w:b/>
          <w:sz w:val="24"/>
          <w:szCs w:val="24"/>
          <w:u w:val="single"/>
        </w:rPr>
      </w:pPr>
    </w:p>
    <w:p w14:paraId="11D701D1" w14:textId="77777777" w:rsidR="00BA7E4F" w:rsidRDefault="00BA7E4F" w:rsidP="00D0371B">
      <w:pPr>
        <w:spacing w:after="0" w:line="240" w:lineRule="auto"/>
        <w:jc w:val="center"/>
        <w:rPr>
          <w:rFonts w:ascii="Amasis MT Pro" w:hAnsi="Amasis MT Pro"/>
          <w:b/>
          <w:sz w:val="24"/>
          <w:szCs w:val="24"/>
          <w:u w:val="single"/>
        </w:rPr>
      </w:pPr>
    </w:p>
    <w:p w14:paraId="00A10CDE" w14:textId="77777777" w:rsidR="00BA7E4F" w:rsidRDefault="00BA7E4F" w:rsidP="00D0371B">
      <w:pPr>
        <w:spacing w:after="0" w:line="240" w:lineRule="auto"/>
        <w:jc w:val="center"/>
        <w:rPr>
          <w:rFonts w:ascii="Amasis MT Pro" w:hAnsi="Amasis MT Pro"/>
          <w:b/>
          <w:sz w:val="24"/>
          <w:szCs w:val="24"/>
          <w:u w:val="single"/>
        </w:rPr>
      </w:pPr>
    </w:p>
    <w:p w14:paraId="26E0216B" w14:textId="77777777" w:rsidR="00BA7E4F" w:rsidRDefault="00BA7E4F" w:rsidP="00D0371B">
      <w:pPr>
        <w:spacing w:after="0" w:line="240" w:lineRule="auto"/>
        <w:jc w:val="center"/>
        <w:rPr>
          <w:rFonts w:ascii="Amasis MT Pro" w:hAnsi="Amasis MT Pro"/>
          <w:b/>
          <w:sz w:val="24"/>
          <w:szCs w:val="24"/>
          <w:u w:val="single"/>
        </w:rPr>
      </w:pPr>
    </w:p>
    <w:p w14:paraId="579DE7EC" w14:textId="77777777" w:rsidR="00BA7E4F" w:rsidRDefault="00BA7E4F" w:rsidP="00D0371B">
      <w:pPr>
        <w:spacing w:after="0" w:line="240" w:lineRule="auto"/>
        <w:jc w:val="center"/>
        <w:rPr>
          <w:rFonts w:ascii="Amasis MT Pro" w:hAnsi="Amasis MT Pro"/>
          <w:b/>
          <w:sz w:val="24"/>
          <w:szCs w:val="24"/>
          <w:u w:val="single"/>
        </w:rPr>
      </w:pPr>
    </w:p>
    <w:p w14:paraId="5E195342" w14:textId="77777777" w:rsidR="00BA7E4F" w:rsidRDefault="00BA7E4F" w:rsidP="00D0371B">
      <w:pPr>
        <w:spacing w:after="0" w:line="240" w:lineRule="auto"/>
        <w:jc w:val="center"/>
        <w:rPr>
          <w:rFonts w:ascii="Amasis MT Pro" w:hAnsi="Amasis MT Pro"/>
          <w:b/>
          <w:sz w:val="24"/>
          <w:szCs w:val="24"/>
          <w:u w:val="single"/>
        </w:rPr>
      </w:pPr>
    </w:p>
    <w:p w14:paraId="56E1D25A" w14:textId="77777777" w:rsidR="00BA7E4F" w:rsidRDefault="00BA7E4F" w:rsidP="00D0371B">
      <w:pPr>
        <w:spacing w:after="0" w:line="240" w:lineRule="auto"/>
        <w:jc w:val="center"/>
        <w:rPr>
          <w:rFonts w:ascii="Amasis MT Pro" w:hAnsi="Amasis MT Pro"/>
          <w:b/>
          <w:sz w:val="24"/>
          <w:szCs w:val="24"/>
          <w:u w:val="single"/>
        </w:rPr>
      </w:pPr>
    </w:p>
    <w:p w14:paraId="7A193613" w14:textId="77777777" w:rsidR="00BA7E4F" w:rsidRDefault="00BA7E4F" w:rsidP="00D0371B">
      <w:pPr>
        <w:spacing w:after="0" w:line="240" w:lineRule="auto"/>
        <w:jc w:val="center"/>
        <w:rPr>
          <w:rFonts w:ascii="Amasis MT Pro" w:hAnsi="Amasis MT Pro"/>
          <w:b/>
          <w:sz w:val="24"/>
          <w:szCs w:val="24"/>
          <w:u w:val="single"/>
        </w:rPr>
      </w:pPr>
    </w:p>
    <w:p w14:paraId="0FD18BA0" w14:textId="77777777" w:rsidR="00BA7E4F" w:rsidRDefault="00BA7E4F" w:rsidP="00D0371B">
      <w:pPr>
        <w:spacing w:after="0" w:line="240" w:lineRule="auto"/>
        <w:jc w:val="center"/>
        <w:rPr>
          <w:rFonts w:ascii="Amasis MT Pro" w:hAnsi="Amasis MT Pro"/>
          <w:b/>
          <w:sz w:val="24"/>
          <w:szCs w:val="24"/>
          <w:u w:val="single"/>
        </w:rPr>
      </w:pPr>
    </w:p>
    <w:p w14:paraId="3FBF654C" w14:textId="77777777" w:rsidR="00BA7E4F" w:rsidRDefault="00BA7E4F" w:rsidP="00D0371B">
      <w:pPr>
        <w:spacing w:after="0" w:line="240" w:lineRule="auto"/>
        <w:jc w:val="center"/>
        <w:rPr>
          <w:rFonts w:ascii="Amasis MT Pro" w:hAnsi="Amasis MT Pro"/>
          <w:b/>
          <w:sz w:val="24"/>
          <w:szCs w:val="24"/>
          <w:u w:val="single"/>
        </w:rPr>
      </w:pPr>
    </w:p>
    <w:p w14:paraId="3EBDE6E3" w14:textId="77777777" w:rsidR="00BA7E4F" w:rsidRDefault="00BA7E4F" w:rsidP="00D0371B">
      <w:pPr>
        <w:spacing w:after="0" w:line="240" w:lineRule="auto"/>
        <w:jc w:val="center"/>
        <w:rPr>
          <w:rFonts w:ascii="Amasis MT Pro" w:hAnsi="Amasis MT Pro"/>
          <w:b/>
          <w:sz w:val="24"/>
          <w:szCs w:val="24"/>
          <w:u w:val="single"/>
        </w:rPr>
      </w:pPr>
    </w:p>
    <w:p w14:paraId="7CA7E449" w14:textId="77777777" w:rsidR="00BA7E4F" w:rsidRDefault="00BA7E4F" w:rsidP="00D0371B">
      <w:pPr>
        <w:spacing w:after="0" w:line="240" w:lineRule="auto"/>
        <w:jc w:val="center"/>
        <w:rPr>
          <w:rFonts w:ascii="Amasis MT Pro" w:hAnsi="Amasis MT Pro"/>
          <w:b/>
          <w:sz w:val="24"/>
          <w:szCs w:val="24"/>
          <w:u w:val="single"/>
        </w:rPr>
      </w:pPr>
    </w:p>
    <w:p w14:paraId="6E648D2D" w14:textId="77777777" w:rsidR="00BA7E4F" w:rsidRDefault="00BA7E4F" w:rsidP="00D0371B">
      <w:pPr>
        <w:spacing w:after="0" w:line="240" w:lineRule="auto"/>
        <w:jc w:val="center"/>
        <w:rPr>
          <w:rFonts w:ascii="Amasis MT Pro" w:hAnsi="Amasis MT Pro"/>
          <w:b/>
          <w:sz w:val="24"/>
          <w:szCs w:val="24"/>
          <w:u w:val="single"/>
        </w:rPr>
      </w:pPr>
    </w:p>
    <w:p w14:paraId="7B798ECC" w14:textId="77777777" w:rsidR="00BA7E4F" w:rsidRDefault="00BA7E4F" w:rsidP="00D0371B">
      <w:pPr>
        <w:spacing w:after="0" w:line="240" w:lineRule="auto"/>
        <w:jc w:val="center"/>
        <w:rPr>
          <w:rFonts w:ascii="Amasis MT Pro" w:hAnsi="Amasis MT Pro"/>
          <w:b/>
          <w:sz w:val="24"/>
          <w:szCs w:val="24"/>
          <w:u w:val="single"/>
        </w:rPr>
      </w:pPr>
    </w:p>
    <w:p w14:paraId="12610816" w14:textId="77777777" w:rsidR="00BA7E4F" w:rsidRDefault="00BA7E4F" w:rsidP="00D0371B">
      <w:pPr>
        <w:spacing w:after="0" w:line="240" w:lineRule="auto"/>
        <w:jc w:val="center"/>
        <w:rPr>
          <w:rFonts w:ascii="Amasis MT Pro" w:hAnsi="Amasis MT Pro"/>
          <w:b/>
          <w:sz w:val="24"/>
          <w:szCs w:val="24"/>
          <w:u w:val="single"/>
        </w:rPr>
      </w:pPr>
    </w:p>
    <w:p w14:paraId="5C8BB97A" w14:textId="77777777" w:rsidR="00BA7E4F" w:rsidRDefault="00BA7E4F" w:rsidP="00D0371B">
      <w:pPr>
        <w:spacing w:after="0" w:line="240" w:lineRule="auto"/>
        <w:jc w:val="center"/>
        <w:rPr>
          <w:rFonts w:ascii="Amasis MT Pro" w:hAnsi="Amasis MT Pro"/>
          <w:b/>
          <w:sz w:val="24"/>
          <w:szCs w:val="24"/>
          <w:u w:val="single"/>
        </w:rPr>
      </w:pPr>
    </w:p>
    <w:p w14:paraId="6E1D716D" w14:textId="77777777" w:rsidR="00BA7E4F" w:rsidRDefault="00BA7E4F" w:rsidP="00D0371B">
      <w:pPr>
        <w:spacing w:after="0" w:line="240" w:lineRule="auto"/>
        <w:jc w:val="center"/>
        <w:rPr>
          <w:rFonts w:ascii="Amasis MT Pro" w:hAnsi="Amasis MT Pro"/>
          <w:b/>
          <w:sz w:val="24"/>
          <w:szCs w:val="24"/>
          <w:u w:val="single"/>
        </w:rPr>
      </w:pPr>
    </w:p>
    <w:p w14:paraId="4D3EC3C6" w14:textId="77777777" w:rsidR="00BA7E4F" w:rsidRDefault="00BA7E4F" w:rsidP="00D0371B">
      <w:pPr>
        <w:spacing w:after="0" w:line="240" w:lineRule="auto"/>
        <w:jc w:val="center"/>
        <w:rPr>
          <w:rFonts w:ascii="Amasis MT Pro" w:hAnsi="Amasis MT Pro"/>
          <w:b/>
          <w:sz w:val="24"/>
          <w:szCs w:val="24"/>
          <w:u w:val="single"/>
        </w:rPr>
      </w:pPr>
    </w:p>
    <w:p w14:paraId="44CC29E4" w14:textId="77777777" w:rsidR="00BA7E4F" w:rsidRDefault="00BA7E4F" w:rsidP="00D0371B">
      <w:pPr>
        <w:spacing w:after="0" w:line="240" w:lineRule="auto"/>
        <w:jc w:val="center"/>
        <w:rPr>
          <w:rFonts w:ascii="Amasis MT Pro" w:hAnsi="Amasis MT Pro"/>
          <w:b/>
          <w:sz w:val="24"/>
          <w:szCs w:val="24"/>
          <w:u w:val="single"/>
        </w:rPr>
      </w:pPr>
    </w:p>
    <w:p w14:paraId="4B081AEE" w14:textId="77777777" w:rsidR="00BA7E4F" w:rsidRDefault="00BA7E4F" w:rsidP="00D0371B">
      <w:pPr>
        <w:spacing w:after="0" w:line="240" w:lineRule="auto"/>
        <w:jc w:val="center"/>
        <w:rPr>
          <w:rFonts w:ascii="Amasis MT Pro" w:hAnsi="Amasis MT Pro"/>
          <w:b/>
          <w:sz w:val="24"/>
          <w:szCs w:val="24"/>
          <w:u w:val="single"/>
        </w:rPr>
      </w:pPr>
    </w:p>
    <w:p w14:paraId="7C515D73" w14:textId="77777777" w:rsidR="00BA7E4F" w:rsidRDefault="00BA7E4F" w:rsidP="00D0371B">
      <w:pPr>
        <w:spacing w:after="0" w:line="240" w:lineRule="auto"/>
        <w:jc w:val="center"/>
        <w:rPr>
          <w:rFonts w:ascii="Amasis MT Pro" w:hAnsi="Amasis MT Pro"/>
          <w:b/>
          <w:sz w:val="24"/>
          <w:szCs w:val="24"/>
          <w:u w:val="single"/>
        </w:rPr>
      </w:pPr>
    </w:p>
    <w:p w14:paraId="00027F63" w14:textId="77777777" w:rsidR="00BA7E4F" w:rsidRDefault="00BA7E4F" w:rsidP="00D0371B">
      <w:pPr>
        <w:spacing w:after="0" w:line="240" w:lineRule="auto"/>
        <w:jc w:val="center"/>
        <w:rPr>
          <w:rFonts w:ascii="Amasis MT Pro" w:hAnsi="Amasis MT Pro"/>
          <w:b/>
          <w:sz w:val="24"/>
          <w:szCs w:val="24"/>
          <w:u w:val="single"/>
        </w:rPr>
      </w:pPr>
    </w:p>
    <w:p w14:paraId="6503180E" w14:textId="497E3375" w:rsidR="00D0371B" w:rsidRPr="00F90431" w:rsidRDefault="00D0371B" w:rsidP="00D0371B">
      <w:pPr>
        <w:spacing w:after="0" w:line="240" w:lineRule="auto"/>
        <w:jc w:val="center"/>
        <w:rPr>
          <w:rFonts w:ascii="Amasis MT Pro" w:hAnsi="Amasis MT Pro"/>
          <w:b/>
          <w:sz w:val="24"/>
          <w:szCs w:val="24"/>
          <w:u w:val="single"/>
        </w:rPr>
      </w:pPr>
      <w:r w:rsidRPr="00F90431">
        <w:rPr>
          <w:rFonts w:ascii="Amasis MT Pro" w:hAnsi="Amasis MT Pro"/>
          <w:b/>
          <w:sz w:val="24"/>
          <w:szCs w:val="24"/>
          <w:u w:val="single"/>
        </w:rPr>
        <w:lastRenderedPageBreak/>
        <w:t>ANEXO VI</w:t>
      </w:r>
    </w:p>
    <w:p w14:paraId="42BEC826" w14:textId="77777777" w:rsidR="00D0371B" w:rsidRPr="00F90431" w:rsidRDefault="00D0371B" w:rsidP="00D0371B">
      <w:pPr>
        <w:spacing w:after="0" w:line="240" w:lineRule="auto"/>
        <w:jc w:val="center"/>
        <w:rPr>
          <w:rFonts w:ascii="Amasis MT Pro" w:hAnsi="Amasis MT Pro"/>
          <w:b/>
          <w:sz w:val="24"/>
          <w:szCs w:val="24"/>
          <w:u w:val="single"/>
        </w:rPr>
      </w:pPr>
    </w:p>
    <w:p w14:paraId="2C112555" w14:textId="77777777" w:rsidR="00D0371B" w:rsidRPr="00DC6E44" w:rsidRDefault="00D0371B" w:rsidP="00D0371B">
      <w:pPr>
        <w:spacing w:after="0" w:line="240" w:lineRule="auto"/>
        <w:jc w:val="center"/>
        <w:rPr>
          <w:rFonts w:ascii="Amasis MT Pro" w:hAnsi="Amasis MT Pro"/>
          <w:b/>
          <w:sz w:val="24"/>
          <w:szCs w:val="24"/>
        </w:rPr>
      </w:pPr>
    </w:p>
    <w:p w14:paraId="28D20B51" w14:textId="77777777" w:rsidR="00D0371B" w:rsidRPr="00F90431" w:rsidRDefault="00D0371B" w:rsidP="00D0371B">
      <w:pPr>
        <w:spacing w:after="0" w:line="240" w:lineRule="auto"/>
        <w:jc w:val="center"/>
        <w:rPr>
          <w:rFonts w:ascii="Amasis MT Pro" w:hAnsi="Amasis MT Pro"/>
          <w:b/>
          <w:sz w:val="24"/>
          <w:szCs w:val="24"/>
        </w:rPr>
      </w:pPr>
      <w:r w:rsidRPr="00DC6E44">
        <w:rPr>
          <w:rFonts w:ascii="Amasis MT Pro" w:hAnsi="Amasis MT Pro"/>
          <w:b/>
          <w:sz w:val="24"/>
          <w:szCs w:val="24"/>
        </w:rPr>
        <w:t xml:space="preserve">TERMO DE </w:t>
      </w:r>
      <w:r w:rsidR="009418D6" w:rsidRPr="00DC6E44">
        <w:rPr>
          <w:rFonts w:ascii="Amasis MT Pro" w:hAnsi="Amasis MT Pro"/>
          <w:b/>
          <w:sz w:val="24"/>
          <w:szCs w:val="24"/>
        </w:rPr>
        <w:t>CONTRATO Nº XX</w:t>
      </w:r>
      <w:r w:rsidR="009418D6" w:rsidRPr="00F90431">
        <w:rPr>
          <w:rFonts w:ascii="Amasis MT Pro" w:hAnsi="Amasis MT Pro"/>
          <w:b/>
          <w:sz w:val="24"/>
          <w:szCs w:val="24"/>
        </w:rPr>
        <w:t>/2024</w:t>
      </w:r>
    </w:p>
    <w:p w14:paraId="1D08E94F" w14:textId="77777777" w:rsidR="00D0371B" w:rsidRPr="00F90431" w:rsidRDefault="00D0371B" w:rsidP="00D0371B">
      <w:pPr>
        <w:spacing w:after="0" w:line="240" w:lineRule="auto"/>
        <w:jc w:val="center"/>
        <w:rPr>
          <w:rFonts w:ascii="Amasis MT Pro" w:hAnsi="Amasis MT Pro"/>
          <w:b/>
          <w:sz w:val="24"/>
          <w:szCs w:val="24"/>
        </w:rPr>
      </w:pPr>
    </w:p>
    <w:p w14:paraId="79EB4F17" w14:textId="77777777" w:rsidR="00D0371B" w:rsidRPr="00F90431" w:rsidRDefault="00D0371B" w:rsidP="00D0371B">
      <w:pPr>
        <w:spacing w:after="0" w:line="240" w:lineRule="auto"/>
        <w:jc w:val="center"/>
        <w:rPr>
          <w:rFonts w:ascii="Amasis MT Pro" w:hAnsi="Amasis MT Pro"/>
          <w:b/>
          <w:sz w:val="24"/>
          <w:szCs w:val="24"/>
        </w:rPr>
      </w:pPr>
    </w:p>
    <w:p w14:paraId="53462BED" w14:textId="56D943CC" w:rsidR="00D0371B" w:rsidRPr="00F90431" w:rsidRDefault="007E6831" w:rsidP="00D0371B">
      <w:pPr>
        <w:spacing w:after="0" w:line="240" w:lineRule="auto"/>
        <w:jc w:val="both"/>
        <w:rPr>
          <w:rFonts w:ascii="Amasis MT Pro" w:hAnsi="Amasis MT Pro"/>
          <w:b/>
          <w:sz w:val="24"/>
          <w:szCs w:val="24"/>
        </w:rPr>
      </w:pPr>
      <w:r>
        <w:rPr>
          <w:rFonts w:ascii="Amasis MT Pro" w:hAnsi="Amasis MT Pro"/>
          <w:b/>
          <w:sz w:val="24"/>
          <w:szCs w:val="24"/>
        </w:rPr>
        <w:t>PROCESSO ADMINISTRATIVO Nº 006/2024</w:t>
      </w:r>
    </w:p>
    <w:p w14:paraId="461005A1" w14:textId="77777777" w:rsidR="00D0371B" w:rsidRPr="00F90431" w:rsidRDefault="00D0371B" w:rsidP="00D0371B">
      <w:pPr>
        <w:spacing w:after="0" w:line="240" w:lineRule="auto"/>
        <w:jc w:val="both"/>
        <w:rPr>
          <w:rFonts w:ascii="Amasis MT Pro" w:hAnsi="Amasis MT Pro"/>
          <w:b/>
          <w:sz w:val="24"/>
          <w:szCs w:val="24"/>
        </w:rPr>
      </w:pPr>
    </w:p>
    <w:p w14:paraId="6FB4C5DB" w14:textId="48C9F2E1" w:rsidR="00D0371B" w:rsidRPr="00F90431" w:rsidRDefault="009418D6" w:rsidP="00D0371B">
      <w:pPr>
        <w:spacing w:after="0" w:line="240" w:lineRule="auto"/>
        <w:jc w:val="both"/>
        <w:rPr>
          <w:rFonts w:ascii="Amasis MT Pro" w:hAnsi="Amasis MT Pro"/>
          <w:b/>
          <w:sz w:val="24"/>
          <w:szCs w:val="24"/>
        </w:rPr>
      </w:pPr>
      <w:r w:rsidRPr="00F90431">
        <w:rPr>
          <w:rFonts w:ascii="Amasis MT Pro" w:hAnsi="Amasis MT Pro"/>
          <w:b/>
          <w:sz w:val="24"/>
          <w:szCs w:val="24"/>
        </w:rPr>
        <w:t xml:space="preserve">PREGÃO ELETRÔNICO Nº </w:t>
      </w:r>
      <w:r w:rsidR="007B79E8" w:rsidRPr="00F90431">
        <w:rPr>
          <w:rFonts w:ascii="Amasis MT Pro" w:hAnsi="Amasis MT Pro"/>
          <w:b/>
          <w:sz w:val="24"/>
          <w:szCs w:val="24"/>
        </w:rPr>
        <w:t>00</w:t>
      </w:r>
      <w:r w:rsidR="00743E1F">
        <w:rPr>
          <w:rFonts w:ascii="Amasis MT Pro" w:hAnsi="Amasis MT Pro"/>
          <w:b/>
          <w:sz w:val="24"/>
          <w:szCs w:val="24"/>
        </w:rPr>
        <w:t>3</w:t>
      </w:r>
      <w:r w:rsidRPr="00F90431">
        <w:rPr>
          <w:rFonts w:ascii="Amasis MT Pro" w:hAnsi="Amasis MT Pro"/>
          <w:b/>
          <w:sz w:val="24"/>
          <w:szCs w:val="24"/>
        </w:rPr>
        <w:t>/2024</w:t>
      </w:r>
    </w:p>
    <w:p w14:paraId="051750A2" w14:textId="77777777" w:rsidR="00D0371B" w:rsidRPr="00F90431" w:rsidRDefault="00D0371B" w:rsidP="00D0371B">
      <w:pPr>
        <w:spacing w:after="0" w:line="240" w:lineRule="auto"/>
        <w:jc w:val="center"/>
        <w:rPr>
          <w:rFonts w:ascii="Amasis MT Pro" w:hAnsi="Amasis MT Pro"/>
          <w:b/>
          <w:sz w:val="24"/>
          <w:szCs w:val="24"/>
        </w:rPr>
      </w:pPr>
    </w:p>
    <w:p w14:paraId="6A7D03E2" w14:textId="77777777" w:rsidR="00D0371B" w:rsidRPr="00F90431" w:rsidRDefault="00D0371B" w:rsidP="00D0371B">
      <w:pPr>
        <w:spacing w:after="0" w:line="240" w:lineRule="auto"/>
        <w:jc w:val="center"/>
        <w:rPr>
          <w:rFonts w:ascii="Amasis MT Pro" w:hAnsi="Amasis MT Pro"/>
          <w:b/>
          <w:sz w:val="24"/>
          <w:szCs w:val="24"/>
        </w:rPr>
      </w:pPr>
    </w:p>
    <w:p w14:paraId="590AD54F" w14:textId="77777777" w:rsidR="00D0371B" w:rsidRPr="00F90431" w:rsidRDefault="00D0371B" w:rsidP="00D0371B">
      <w:pPr>
        <w:spacing w:after="0" w:line="240" w:lineRule="auto"/>
        <w:jc w:val="center"/>
        <w:rPr>
          <w:rFonts w:ascii="Amasis MT Pro" w:hAnsi="Amasis MT Pro"/>
          <w:b/>
          <w:sz w:val="24"/>
          <w:szCs w:val="24"/>
        </w:rPr>
      </w:pPr>
    </w:p>
    <w:p w14:paraId="0FA61A3C" w14:textId="162E46E8"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Aos ......... dias do m</w:t>
      </w:r>
      <w:r w:rsidR="009418D6" w:rsidRPr="00F90431">
        <w:rPr>
          <w:rFonts w:ascii="Amasis MT Pro" w:hAnsi="Amasis MT Pro"/>
          <w:sz w:val="24"/>
          <w:szCs w:val="24"/>
        </w:rPr>
        <w:t>ês de ........... do ano de 2024</w:t>
      </w:r>
      <w:r w:rsidRPr="00F90431">
        <w:rPr>
          <w:rFonts w:ascii="Amasis MT Pro" w:hAnsi="Amasis MT Pro"/>
          <w:sz w:val="24"/>
          <w:szCs w:val="24"/>
        </w:rPr>
        <w:t xml:space="preserve">, nesta cidade de </w:t>
      </w:r>
      <w:r w:rsidR="00322B2D">
        <w:rPr>
          <w:rFonts w:ascii="Amasis MT Pro" w:hAnsi="Amasis MT Pro"/>
          <w:sz w:val="24"/>
          <w:szCs w:val="24"/>
        </w:rPr>
        <w:t>São Jose de Rio Preto</w:t>
      </w:r>
      <w:r w:rsidRPr="00F90431">
        <w:rPr>
          <w:rFonts w:ascii="Amasis MT Pro" w:hAnsi="Amasis MT Pro"/>
          <w:sz w:val="24"/>
          <w:szCs w:val="24"/>
        </w:rPr>
        <w:t xml:space="preserve">, Estado do </w:t>
      </w:r>
      <w:r w:rsidR="00300553">
        <w:rPr>
          <w:rFonts w:ascii="Amasis MT Pro" w:hAnsi="Amasis MT Pro"/>
          <w:sz w:val="24"/>
          <w:szCs w:val="24"/>
        </w:rPr>
        <w:t>São Paulo</w:t>
      </w:r>
      <w:r w:rsidRPr="00F90431">
        <w:rPr>
          <w:rFonts w:ascii="Amasis MT Pro" w:hAnsi="Amasis MT Pro"/>
          <w:sz w:val="24"/>
          <w:szCs w:val="24"/>
        </w:rPr>
        <w:t>, as partes de um lado</w:t>
      </w:r>
      <w:r w:rsidR="00300553">
        <w:rPr>
          <w:rFonts w:ascii="Amasis MT Pro" w:hAnsi="Amasis MT Pro"/>
          <w:sz w:val="24"/>
          <w:szCs w:val="24"/>
        </w:rPr>
        <w:t xml:space="preserve"> </w:t>
      </w:r>
      <w:r w:rsidR="00743E1F" w:rsidRPr="00BA7E4F">
        <w:rPr>
          <w:rFonts w:ascii="Amasis MT Pro" w:hAnsi="Amasis MT Pro"/>
          <w:sz w:val="24"/>
          <w:szCs w:val="24"/>
        </w:rPr>
        <w:t xml:space="preserve">o </w:t>
      </w:r>
      <w:r w:rsidR="00743E1F" w:rsidRPr="00024311">
        <w:rPr>
          <w:rFonts w:ascii="Amasis MT Pro" w:hAnsi="Amasis MT Pro" w:cs="DejaVuSerifCondensed-Bold"/>
          <w:b/>
          <w:bCs/>
          <w:caps/>
          <w:sz w:val="24"/>
          <w:szCs w:val="24"/>
        </w:rPr>
        <w:t>Consórcio Público Intermunicipal de Inovação e Desenvolvimento do Estado de São Paulo - CINDESP</w:t>
      </w:r>
      <w:r w:rsidR="00743E1F" w:rsidRPr="00BA7E4F">
        <w:rPr>
          <w:rFonts w:ascii="Amasis MT Pro" w:hAnsi="Amasis MT Pro" w:cs="DejaVuSerifCondensed"/>
          <w:sz w:val="24"/>
          <w:szCs w:val="24"/>
        </w:rPr>
        <w:t xml:space="preserve">, com sede na Rua Bernardino de Campos, nº 4140, 8º Andar, Sala 86, Centro, São José do Rio Preto – SP, inscrito no CNPJ sob o nº 29.185.021/0001-00, neste ato representado pelo Sr. </w:t>
      </w:r>
      <w:bookmarkStart w:id="29" w:name="_Hlk171816667"/>
      <w:r w:rsidR="00743E1F" w:rsidRPr="00024311">
        <w:rPr>
          <w:rFonts w:ascii="Amasis MT Pro" w:hAnsi="Amasis MT Pro" w:cs="DejaVuSerifCondensed"/>
          <w:b/>
          <w:bCs/>
          <w:sz w:val="24"/>
          <w:szCs w:val="24"/>
        </w:rPr>
        <w:t>JOSÉ ADALTO BORINI</w:t>
      </w:r>
      <w:bookmarkEnd w:id="29"/>
      <w:r w:rsidR="00743E1F" w:rsidRPr="00BA7E4F">
        <w:rPr>
          <w:rFonts w:ascii="Amasis MT Pro" w:hAnsi="Amasis MT Pro" w:cs="DejaVuSerifCondensed"/>
          <w:sz w:val="24"/>
          <w:szCs w:val="24"/>
        </w:rPr>
        <w:t>, brasileiro, solteiro, CPF 126.658.078-66 – RG 20.675.412-7 (SSP/SP), Residente e Domiciliado à Chácara Nossa Senhora Aparecida nº 113 Km 507, na cidade de Nhandeara, estado de São Paulo, CEP 15190-000</w:t>
      </w:r>
      <w:r w:rsidR="00743E1F" w:rsidRPr="00BA7E4F">
        <w:rPr>
          <w:rFonts w:ascii="Amasis MT Pro" w:hAnsi="Amasis MT Pro"/>
          <w:sz w:val="24"/>
          <w:szCs w:val="24"/>
        </w:rPr>
        <w:t xml:space="preserve">, </w:t>
      </w:r>
      <w:r w:rsidR="00743E1F" w:rsidRPr="00BA7E4F">
        <w:rPr>
          <w:rFonts w:ascii="Amasis MT Pro" w:hAnsi="Amasis MT Pro"/>
          <w:b/>
          <w:sz w:val="24"/>
          <w:szCs w:val="24"/>
        </w:rPr>
        <w:t>CINDESP</w:t>
      </w:r>
      <w:r w:rsidR="00743E1F">
        <w:rPr>
          <w:rFonts w:ascii="Amasis MT Pro" w:hAnsi="Amasis MT Pro"/>
          <w:sz w:val="24"/>
          <w:szCs w:val="24"/>
        </w:rPr>
        <w:t xml:space="preserve">, </w:t>
      </w:r>
      <w:r w:rsidRPr="00F90431">
        <w:rPr>
          <w:rFonts w:ascii="Amasis MT Pro" w:hAnsi="Amasis MT Pro"/>
          <w:sz w:val="24"/>
          <w:szCs w:val="24"/>
        </w:rPr>
        <w:t xml:space="preserve">e os </w:t>
      </w:r>
      <w:r w:rsidRPr="00F90431">
        <w:rPr>
          <w:rFonts w:ascii="Amasis MT Pro" w:hAnsi="Amasis MT Pro"/>
          <w:b/>
          <w:sz w:val="24"/>
          <w:szCs w:val="24"/>
        </w:rPr>
        <w:t xml:space="preserve">ÓRGÃOS PARTICIPANTES </w:t>
      </w:r>
      <w:r w:rsidRPr="00F90431">
        <w:rPr>
          <w:rFonts w:ascii="Amasis MT Pro" w:hAnsi="Amasis MT Pro"/>
          <w:sz w:val="24"/>
          <w:szCs w:val="24"/>
        </w:rPr>
        <w:t xml:space="preserve">como Municípios Consorciados </w:t>
      </w:r>
      <w:r w:rsidRPr="00823AC0">
        <w:rPr>
          <w:rFonts w:ascii="Amasis MT Pro" w:hAnsi="Amasis MT Pro"/>
          <w:sz w:val="24"/>
          <w:szCs w:val="24"/>
        </w:rPr>
        <w:t>(</w:t>
      </w:r>
      <w:r w:rsidR="00823AC0" w:rsidRPr="00823AC0">
        <w:rPr>
          <w:rFonts w:ascii="Amasis MT Pro" w:hAnsi="Amasis MT Pro"/>
          <w:sz w:val="24"/>
          <w:szCs w:val="24"/>
        </w:rPr>
        <w:t>Adolfo, Aspásia, Bálsamo, Bastos, Bilac, Borborema, Cardoso, Catiguá, Cedral, Colômbia, Cosmorama, Elisiário, Est. Tur. De Ibirá, Est. Tur. De Tupã, Estrela D’Oeste, Gavião Peixoto, Guapiaçu, Guarani D'Oeste, Herculândia, Irapuã, Macedônia, Magda, Mendonça, Meridiano, Mirassol, Mirassolândia, Monções, Monte Azul Paulista, Nhandeara, Ouroeste, Pedranópolis, Piacatu, Riolândia, Santa Albertina, Taquaral, Taquaritinga, Uchoa, Urupês, Valentim Gentil e Vista Alegre do Alto.</w:t>
      </w:r>
      <w:r w:rsidRPr="00F90431">
        <w:rPr>
          <w:rFonts w:ascii="Amasis MT Pro" w:hAnsi="Amasis MT Pro"/>
          <w:sz w:val="24"/>
          <w:szCs w:val="24"/>
        </w:rPr>
        <w:t xml:space="preserve">), doravante denominados </w:t>
      </w:r>
      <w:r w:rsidRPr="00F90431">
        <w:rPr>
          <w:rFonts w:ascii="Amasis MT Pro" w:hAnsi="Amasis MT Pro"/>
          <w:b/>
          <w:sz w:val="24"/>
          <w:szCs w:val="24"/>
        </w:rPr>
        <w:t xml:space="preserve">ÓRGÃO GERENCIADOR (contratante), </w:t>
      </w:r>
      <w:r w:rsidRPr="00F90431">
        <w:rPr>
          <w:rFonts w:ascii="Amasis MT Pro" w:hAnsi="Amasis MT Pro"/>
          <w:sz w:val="24"/>
          <w:szCs w:val="24"/>
        </w:rPr>
        <w:t xml:space="preserve">e, de outro lado, a empresa .................., pessoa jurídica de direito privado, sediada na ..............................., no Município de ......................, Estado de .............................., cadastrada junto ao CNPJ nº .................................., neste ato representado pelo Sr(a) ..................................., portador(a) da Cédula de Identidade RG nº ............................., inscrito(a) no CPF Nº ........................, doravante denominada </w:t>
      </w:r>
      <w:r w:rsidRPr="00F90431">
        <w:rPr>
          <w:rFonts w:ascii="Amasis MT Pro" w:hAnsi="Amasis MT Pro"/>
          <w:b/>
          <w:sz w:val="24"/>
          <w:szCs w:val="24"/>
        </w:rPr>
        <w:t xml:space="preserve">CONTRATADA, </w:t>
      </w:r>
      <w:r w:rsidRPr="00F90431">
        <w:rPr>
          <w:rFonts w:ascii="Amasis MT Pro" w:hAnsi="Amasis MT Pro"/>
          <w:sz w:val="24"/>
          <w:szCs w:val="24"/>
        </w:rPr>
        <w:t xml:space="preserve">têm entre si justo e acordado celebrar o presente contrato, face do resultado do </w:t>
      </w:r>
      <w:r w:rsidR="009418D6" w:rsidRPr="00F90431">
        <w:rPr>
          <w:rFonts w:ascii="Amasis MT Pro" w:hAnsi="Amasis MT Pro"/>
          <w:b/>
          <w:sz w:val="24"/>
          <w:szCs w:val="24"/>
        </w:rPr>
        <w:t>Pregão Eletrônico</w:t>
      </w:r>
      <w:r w:rsidRPr="00F90431">
        <w:rPr>
          <w:rFonts w:ascii="Amasis MT Pro" w:hAnsi="Amasis MT Pro"/>
          <w:b/>
          <w:sz w:val="24"/>
          <w:szCs w:val="24"/>
        </w:rPr>
        <w:t xml:space="preserve"> para o Registro de Preços, </w:t>
      </w:r>
      <w:r w:rsidRPr="00F90431">
        <w:rPr>
          <w:rFonts w:ascii="Amasis MT Pro" w:hAnsi="Amasis MT Pro"/>
          <w:sz w:val="24"/>
          <w:szCs w:val="24"/>
        </w:rPr>
        <w:t xml:space="preserve">que se </w:t>
      </w:r>
      <w:r w:rsidR="009418D6" w:rsidRPr="00F90431">
        <w:rPr>
          <w:rFonts w:ascii="Amasis MT Pro" w:hAnsi="Amasis MT Pro"/>
          <w:sz w:val="24"/>
          <w:szCs w:val="24"/>
        </w:rPr>
        <w:t>regerá pela Lei Federal nº 14.133/2021</w:t>
      </w:r>
      <w:r w:rsidRPr="00F90431">
        <w:rPr>
          <w:rFonts w:ascii="Amasis MT Pro" w:hAnsi="Amasis MT Pro"/>
          <w:sz w:val="24"/>
          <w:szCs w:val="24"/>
        </w:rPr>
        <w:t xml:space="preserve">, bem como o Edital referido, a proposta da </w:t>
      </w:r>
      <w:r w:rsidRPr="00F90431">
        <w:rPr>
          <w:rFonts w:ascii="Amasis MT Pro" w:hAnsi="Amasis MT Pro"/>
          <w:b/>
          <w:sz w:val="24"/>
          <w:szCs w:val="24"/>
        </w:rPr>
        <w:t xml:space="preserve">CONTRATADA, </w:t>
      </w:r>
      <w:r w:rsidRPr="00F90431">
        <w:rPr>
          <w:rFonts w:ascii="Amasis MT Pro" w:hAnsi="Amasis MT Pro"/>
          <w:sz w:val="24"/>
          <w:szCs w:val="24"/>
        </w:rPr>
        <w:t>e as cláusulas seguintes:</w:t>
      </w:r>
    </w:p>
    <w:p w14:paraId="72491DCD" w14:textId="77777777" w:rsidR="00D0371B" w:rsidRPr="00F90431" w:rsidRDefault="00D0371B" w:rsidP="00D0371B">
      <w:pPr>
        <w:spacing w:after="0" w:line="240" w:lineRule="auto"/>
        <w:jc w:val="both"/>
        <w:rPr>
          <w:rFonts w:ascii="Amasis MT Pro" w:hAnsi="Amasis MT Pro"/>
          <w:sz w:val="24"/>
          <w:szCs w:val="24"/>
        </w:rPr>
      </w:pPr>
    </w:p>
    <w:p w14:paraId="7A092F8A"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PRIMEIRA – DO OBJETO</w:t>
      </w:r>
    </w:p>
    <w:p w14:paraId="4D71BAE4" w14:textId="77777777" w:rsidR="00D0371B" w:rsidRPr="00F90431" w:rsidRDefault="00D0371B" w:rsidP="00D0371B">
      <w:pPr>
        <w:spacing w:after="0" w:line="240" w:lineRule="auto"/>
        <w:jc w:val="both"/>
        <w:rPr>
          <w:rFonts w:ascii="Amasis MT Pro" w:hAnsi="Amasis MT Pro"/>
          <w:b/>
          <w:sz w:val="24"/>
          <w:szCs w:val="24"/>
        </w:rPr>
      </w:pPr>
    </w:p>
    <w:p w14:paraId="1F1B9D1D" w14:textId="59E53E43"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sz w:val="24"/>
          <w:szCs w:val="24"/>
        </w:rPr>
        <w:t xml:space="preserve">1.1. O objeto da presente Ata é o REGISTRO DE PREÇOS na forma de LICITAÇÃO COMPARTILHADA para a futura e eventual </w:t>
      </w:r>
      <w:r w:rsidR="00C964AB" w:rsidRPr="00C964AB">
        <w:rPr>
          <w:rFonts w:ascii="Amasis MT Pro" w:hAnsi="Amasis MT Pro"/>
          <w:b/>
          <w:sz w:val="24"/>
          <w:szCs w:val="24"/>
        </w:rPr>
        <w:t xml:space="preserve">Aquisição de Acervo Bibliográfico Nacional para atender aos estudantes e professores da Educação Infantil, Ensino Fundamental Anos Iniciais e Anos Finais, Ensino Médio, Educação Profissional e Educação de Jovens e Adultos, dos municípios consorciados ao CONSÓRCIO PÚBLICO INTERMUNICIPAL DE INOVAÇÃO E DESENVOLVIMENTO DO ESTADO DE SÃO PAULO – CINDESP, para que possibilitem o fortalecimento das aprendizagens essenciais, podendo elevar a qualidade da proficiência de literatura </w:t>
      </w:r>
      <w:r w:rsidR="00C964AB" w:rsidRPr="00C964AB">
        <w:rPr>
          <w:rFonts w:ascii="Amasis MT Pro" w:hAnsi="Amasis MT Pro"/>
          <w:b/>
          <w:sz w:val="24"/>
          <w:szCs w:val="24"/>
        </w:rPr>
        <w:lastRenderedPageBreak/>
        <w:t>e demais áreas do conhecimento, bem como, auxiliar na realização das atividades com viés nas temáticas transversais contemporâneas</w:t>
      </w:r>
      <w:r w:rsidR="00C964AB">
        <w:rPr>
          <w:rFonts w:ascii="Amasis MT Pro" w:hAnsi="Amasis MT Pro"/>
          <w:b/>
          <w:sz w:val="24"/>
          <w:szCs w:val="24"/>
        </w:rPr>
        <w:t>.</w:t>
      </w:r>
    </w:p>
    <w:p w14:paraId="016724AD" w14:textId="77777777" w:rsidR="00D0371B" w:rsidRPr="00F90431" w:rsidRDefault="00D0371B" w:rsidP="00D0371B">
      <w:pPr>
        <w:spacing w:after="0" w:line="240" w:lineRule="auto"/>
        <w:jc w:val="both"/>
        <w:rPr>
          <w:rFonts w:ascii="Amasis MT Pro" w:hAnsi="Amasis MT Pro"/>
          <w:sz w:val="24"/>
          <w:szCs w:val="24"/>
        </w:rPr>
      </w:pPr>
    </w:p>
    <w:p w14:paraId="6CF6AABB"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De acordo com as especificações do Termo de Referência e demais disposições do Edital.</w:t>
      </w:r>
    </w:p>
    <w:p w14:paraId="4E00B661" w14:textId="77777777" w:rsidR="00D0371B" w:rsidRPr="00F90431" w:rsidRDefault="00D0371B" w:rsidP="00D0371B">
      <w:pPr>
        <w:spacing w:after="0" w:line="240" w:lineRule="auto"/>
        <w:jc w:val="both"/>
        <w:rPr>
          <w:rFonts w:ascii="Amasis MT Pro" w:hAnsi="Amasis MT Pro"/>
          <w:sz w:val="24"/>
          <w:szCs w:val="24"/>
        </w:rPr>
      </w:pPr>
    </w:p>
    <w:p w14:paraId="0C618294"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1.2. A </w:t>
      </w:r>
      <w:r w:rsidRPr="00F90431">
        <w:rPr>
          <w:rFonts w:ascii="Amasis MT Pro" w:hAnsi="Amasis MT Pro"/>
          <w:b/>
          <w:sz w:val="24"/>
          <w:szCs w:val="24"/>
        </w:rPr>
        <w:t xml:space="preserve">DETENTORA </w:t>
      </w:r>
      <w:r w:rsidRPr="00F90431">
        <w:rPr>
          <w:rFonts w:ascii="Amasis MT Pro" w:hAnsi="Amasis MT Pro"/>
          <w:sz w:val="24"/>
          <w:szCs w:val="24"/>
        </w:rPr>
        <w:t>desta Ata de Registro de Preços se obrigará ao atendimento de todos os pedidos efetuados durante a sua vigência.</w:t>
      </w:r>
    </w:p>
    <w:p w14:paraId="13DB2B5B" w14:textId="77777777" w:rsidR="00D0371B" w:rsidRPr="00F90431" w:rsidRDefault="00D0371B" w:rsidP="00D0371B">
      <w:pPr>
        <w:spacing w:after="0" w:line="240" w:lineRule="auto"/>
        <w:jc w:val="both"/>
        <w:rPr>
          <w:rFonts w:ascii="Amasis MT Pro" w:hAnsi="Amasis MT Pro"/>
          <w:sz w:val="24"/>
          <w:szCs w:val="24"/>
        </w:rPr>
      </w:pPr>
    </w:p>
    <w:p w14:paraId="5A1AEF64"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SEGUNDA – DA DOTAÇÃO ORÇAMENTÁRIA</w:t>
      </w:r>
    </w:p>
    <w:p w14:paraId="565EA50C" w14:textId="77777777" w:rsidR="00D0371B" w:rsidRPr="00F90431" w:rsidRDefault="00D0371B" w:rsidP="00D0371B">
      <w:pPr>
        <w:spacing w:after="0" w:line="240" w:lineRule="auto"/>
        <w:jc w:val="both"/>
        <w:rPr>
          <w:rFonts w:ascii="Amasis MT Pro" w:hAnsi="Amasis MT Pro"/>
          <w:b/>
          <w:sz w:val="24"/>
          <w:szCs w:val="24"/>
        </w:rPr>
      </w:pPr>
    </w:p>
    <w:p w14:paraId="07EE8F69"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2.1. A despesa referente ao fornecimento dos materiais, objeto da contratação, será empenhada na dotação orçamentária do ÓRGÃO PARTICIPANTE signatário da Ata de Registro de Preços.</w:t>
      </w:r>
    </w:p>
    <w:p w14:paraId="66005EA6" w14:textId="77777777" w:rsidR="00D0371B" w:rsidRPr="00F90431" w:rsidRDefault="00D0371B" w:rsidP="00D0371B">
      <w:pPr>
        <w:spacing w:after="0" w:line="240" w:lineRule="auto"/>
        <w:jc w:val="both"/>
        <w:rPr>
          <w:rFonts w:ascii="Amasis MT Pro" w:hAnsi="Amasis MT Pro"/>
          <w:b/>
          <w:sz w:val="24"/>
          <w:szCs w:val="24"/>
        </w:rPr>
      </w:pPr>
    </w:p>
    <w:p w14:paraId="373BE64A"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TERCEIRA – DOS PRAZOS</w:t>
      </w:r>
    </w:p>
    <w:p w14:paraId="0FFE7283" w14:textId="77777777" w:rsidR="00D0371B" w:rsidRPr="00F90431" w:rsidRDefault="00D0371B" w:rsidP="00D0371B">
      <w:pPr>
        <w:spacing w:after="0" w:line="240" w:lineRule="auto"/>
        <w:jc w:val="both"/>
        <w:rPr>
          <w:rFonts w:ascii="Amasis MT Pro" w:hAnsi="Amasis MT Pro"/>
          <w:b/>
          <w:sz w:val="24"/>
          <w:szCs w:val="24"/>
        </w:rPr>
      </w:pPr>
    </w:p>
    <w:p w14:paraId="2F7BC5F6"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3.1. A </w:t>
      </w:r>
      <w:r w:rsidRPr="00F90431">
        <w:rPr>
          <w:rFonts w:ascii="Amasis MT Pro" w:hAnsi="Amasis MT Pro"/>
          <w:b/>
          <w:sz w:val="24"/>
          <w:szCs w:val="24"/>
        </w:rPr>
        <w:t xml:space="preserve">CONTRATADA </w:t>
      </w:r>
      <w:r w:rsidRPr="00F90431">
        <w:rPr>
          <w:rFonts w:ascii="Amasis MT Pro" w:hAnsi="Amasis MT Pro"/>
          <w:sz w:val="24"/>
          <w:szCs w:val="24"/>
        </w:rPr>
        <w:t xml:space="preserve">poderá ser convocada a firmar as contratações decorrentes do registro de preços no prazo de 5 (cinco) dias a contar da convocação expedida pelo ÓRGÃO GERENCIADOR, podendo este prazo ser prorrogado por igual período, desde que ocorra motivo justificado e aceito pelo ÓRGÃO GERENCIADOR. </w:t>
      </w:r>
    </w:p>
    <w:p w14:paraId="3A6634F3" w14:textId="77777777" w:rsidR="00D0371B" w:rsidRPr="00F90431" w:rsidRDefault="00D0371B" w:rsidP="00D0371B">
      <w:pPr>
        <w:spacing w:after="0" w:line="240" w:lineRule="auto"/>
        <w:jc w:val="both"/>
        <w:rPr>
          <w:rFonts w:ascii="Amasis MT Pro" w:hAnsi="Amasis MT Pro"/>
          <w:sz w:val="24"/>
          <w:szCs w:val="24"/>
        </w:rPr>
      </w:pPr>
    </w:p>
    <w:p w14:paraId="7E0A2C29"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3.2. O contrato regular-se-ão, no que concerne à sua execução, alteração, inexecução ou rescisão, pelas disposiçõe</w:t>
      </w:r>
      <w:r w:rsidR="00882A0E" w:rsidRPr="00F90431">
        <w:rPr>
          <w:rFonts w:ascii="Amasis MT Pro" w:hAnsi="Amasis MT Pro"/>
          <w:sz w:val="24"/>
          <w:szCs w:val="24"/>
        </w:rPr>
        <w:t>s da Lei Federal nº 14.133/2021</w:t>
      </w:r>
      <w:r w:rsidRPr="00F90431">
        <w:rPr>
          <w:rFonts w:ascii="Amasis MT Pro" w:hAnsi="Amasis MT Pro"/>
          <w:sz w:val="24"/>
          <w:szCs w:val="24"/>
        </w:rPr>
        <w:t>, pelas disposições do Termo de Referência e pelos preceitos do direito público.</w:t>
      </w:r>
    </w:p>
    <w:p w14:paraId="674D1196" w14:textId="77777777" w:rsidR="00D0371B" w:rsidRPr="00F90431" w:rsidRDefault="00D0371B" w:rsidP="00D0371B">
      <w:pPr>
        <w:spacing w:after="0" w:line="240" w:lineRule="auto"/>
        <w:jc w:val="both"/>
        <w:rPr>
          <w:rFonts w:ascii="Amasis MT Pro" w:hAnsi="Amasis MT Pro"/>
          <w:sz w:val="24"/>
          <w:szCs w:val="24"/>
        </w:rPr>
      </w:pPr>
    </w:p>
    <w:p w14:paraId="12A88887"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3.3. O contrato poderá, com base nos preceitos de direito público, serem rescindidos pelo ÓRGÃO GERENCIADOR a todo e qualquer tempo, independentemente de interpelação judicial ou extrajudicial, mediante simples aviso, observada a legislação pertinente.</w:t>
      </w:r>
    </w:p>
    <w:p w14:paraId="668A5F22" w14:textId="77777777" w:rsidR="00D0371B" w:rsidRPr="00F90431" w:rsidRDefault="00D0371B" w:rsidP="00D0371B">
      <w:pPr>
        <w:spacing w:after="0" w:line="240" w:lineRule="auto"/>
        <w:jc w:val="both"/>
        <w:rPr>
          <w:rFonts w:ascii="Amasis MT Pro" w:hAnsi="Amasis MT Pro"/>
          <w:sz w:val="24"/>
          <w:szCs w:val="24"/>
        </w:rPr>
      </w:pPr>
    </w:p>
    <w:p w14:paraId="65708F1D" w14:textId="77777777" w:rsidR="008676A1" w:rsidRPr="00F90431" w:rsidRDefault="00D0371B" w:rsidP="00882A0E">
      <w:pPr>
        <w:spacing w:after="0" w:line="240" w:lineRule="auto"/>
        <w:jc w:val="both"/>
        <w:rPr>
          <w:rFonts w:ascii="Amasis MT Pro" w:hAnsi="Amasis MT Pro"/>
          <w:b/>
          <w:sz w:val="24"/>
          <w:szCs w:val="24"/>
        </w:rPr>
      </w:pPr>
      <w:r w:rsidRPr="00F90431">
        <w:rPr>
          <w:rFonts w:ascii="Amasis MT Pro" w:hAnsi="Amasis MT Pro"/>
          <w:sz w:val="24"/>
          <w:szCs w:val="24"/>
        </w:rPr>
        <w:t xml:space="preserve">3.4. </w:t>
      </w:r>
      <w:r w:rsidR="008676A1" w:rsidRPr="00F90431">
        <w:rPr>
          <w:rFonts w:ascii="Amasis MT Pro" w:hAnsi="Amasis MT Pro"/>
          <w:b/>
          <w:sz w:val="24"/>
          <w:szCs w:val="24"/>
        </w:rPr>
        <w:t xml:space="preserve">A Ata de Registro de Preços terá validade de 12 (doze) meses, podendo ser prorrogado por igual período, desde que os preços sejam vantajosos. </w:t>
      </w:r>
    </w:p>
    <w:p w14:paraId="2A2F3DBA" w14:textId="77777777" w:rsidR="008676A1" w:rsidRPr="00F90431" w:rsidRDefault="008676A1" w:rsidP="008676A1">
      <w:pPr>
        <w:pStyle w:val="PargrafodaLista"/>
        <w:spacing w:after="0" w:line="240" w:lineRule="auto"/>
        <w:ind w:left="0"/>
        <w:jc w:val="both"/>
        <w:rPr>
          <w:rFonts w:ascii="Amasis MT Pro" w:hAnsi="Amasis MT Pro"/>
          <w:b/>
          <w:sz w:val="24"/>
          <w:szCs w:val="24"/>
        </w:rPr>
      </w:pPr>
    </w:p>
    <w:p w14:paraId="715FDB83" w14:textId="77777777" w:rsidR="008676A1" w:rsidRPr="00F90431" w:rsidRDefault="00882A0E"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3.5</w:t>
      </w:r>
      <w:r w:rsidR="008676A1" w:rsidRPr="00F90431">
        <w:rPr>
          <w:rFonts w:ascii="Amasis MT Pro" w:hAnsi="Amasis MT Pro"/>
          <w:sz w:val="24"/>
          <w:szCs w:val="24"/>
        </w:rPr>
        <w:t>. O prazo para a assinatura da Ata de Registro de Preços será de 5 (cinco) dias úteis, contados da convocação da adjudicatária por publicação nos meios legais.</w:t>
      </w:r>
    </w:p>
    <w:p w14:paraId="057533B8" w14:textId="77777777" w:rsidR="008676A1" w:rsidRPr="00F90431" w:rsidRDefault="008676A1" w:rsidP="008676A1">
      <w:pPr>
        <w:pStyle w:val="PargrafodaLista"/>
        <w:spacing w:after="0" w:line="240" w:lineRule="auto"/>
        <w:ind w:left="0"/>
        <w:jc w:val="both"/>
        <w:rPr>
          <w:rFonts w:ascii="Amasis MT Pro" w:hAnsi="Amasis MT Pro"/>
          <w:sz w:val="24"/>
          <w:szCs w:val="24"/>
        </w:rPr>
      </w:pPr>
    </w:p>
    <w:p w14:paraId="7C4DC885" w14:textId="77777777" w:rsidR="008676A1" w:rsidRPr="00F90431" w:rsidRDefault="00882A0E"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3.6</w:t>
      </w:r>
      <w:r w:rsidR="008676A1" w:rsidRPr="00F90431">
        <w:rPr>
          <w:rFonts w:ascii="Amasis MT Pro" w:hAnsi="Amasis MT Pro"/>
          <w:sz w:val="24"/>
          <w:szCs w:val="24"/>
        </w:rPr>
        <w:t>. A Ata de Registro de Preços deverá ser assinada pelo representante legal da adjudicatária, mediante apresentação do contrato social ou procuração e cédula de identidade do representante. Podendo ser prorrogado esse prazo, a critério do PRONORTE.</w:t>
      </w:r>
    </w:p>
    <w:p w14:paraId="4F129CBD" w14:textId="77777777" w:rsidR="008676A1" w:rsidRPr="00F90431" w:rsidRDefault="008676A1" w:rsidP="008676A1">
      <w:pPr>
        <w:pStyle w:val="PargrafodaLista"/>
        <w:spacing w:after="0" w:line="240" w:lineRule="auto"/>
        <w:ind w:left="0"/>
        <w:jc w:val="both"/>
        <w:rPr>
          <w:rFonts w:ascii="Amasis MT Pro" w:hAnsi="Amasis MT Pro"/>
          <w:sz w:val="24"/>
          <w:szCs w:val="24"/>
        </w:rPr>
      </w:pPr>
    </w:p>
    <w:p w14:paraId="1813D368" w14:textId="77777777" w:rsidR="008676A1" w:rsidRPr="00F90431" w:rsidRDefault="00882A0E"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3.7</w:t>
      </w:r>
      <w:r w:rsidR="008676A1" w:rsidRPr="00F90431">
        <w:rPr>
          <w:rFonts w:ascii="Amasis MT Pro" w:hAnsi="Amasis MT Pro"/>
          <w:sz w:val="24"/>
          <w:szCs w:val="24"/>
        </w:rPr>
        <w:t>. A Ata de Registro de Preços, durante sua vigência, poderá ser utilizada por qualquer órgão ou entidade da administração pública que não tenha participado do certame licitatório, mediante anuência do órgão gerenciador sendo que, o quantitativo decorrente das adesões à Ata de Registro de Preços não poderá exceder, na totalidade, ao dobro do quantitativo de cada item registrado para o órgão gerenciador e órgãos participantes, independentemente do número de órgãos não participantes que aderirem. Ficando expressamente autorizado aos órgãos não participantes a realização de adesões por escolhas de itens.</w:t>
      </w:r>
    </w:p>
    <w:p w14:paraId="4BA200F7" w14:textId="77777777" w:rsidR="008676A1" w:rsidRPr="00F90431" w:rsidRDefault="008676A1" w:rsidP="008676A1">
      <w:pPr>
        <w:pStyle w:val="PargrafodaLista"/>
        <w:spacing w:after="0" w:line="240" w:lineRule="auto"/>
        <w:ind w:left="0"/>
        <w:jc w:val="both"/>
        <w:rPr>
          <w:rFonts w:ascii="Amasis MT Pro" w:hAnsi="Amasis MT Pro"/>
          <w:sz w:val="24"/>
          <w:szCs w:val="24"/>
        </w:rPr>
      </w:pPr>
    </w:p>
    <w:p w14:paraId="210BE8D0" w14:textId="77777777" w:rsidR="008676A1" w:rsidRPr="00F90431" w:rsidRDefault="00882A0E"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lastRenderedPageBreak/>
        <w:t>3.7</w:t>
      </w:r>
      <w:r w:rsidR="008676A1" w:rsidRPr="00F90431">
        <w:rPr>
          <w:rFonts w:ascii="Amasis MT Pro" w:hAnsi="Amasis MT Pro"/>
          <w:sz w:val="24"/>
          <w:szCs w:val="24"/>
        </w:rPr>
        <w:t>.1. As aquisições ou as contratações adicionais não poderão exceder, por órgão ou entidade não participante, a 50% (cinquenta por cento) dos quantitativos dos itens registrados na ata de registro de preços para o órgão gerenciador e para os órgãos participantes.</w:t>
      </w:r>
    </w:p>
    <w:p w14:paraId="60EF284F" w14:textId="77777777" w:rsidR="008676A1" w:rsidRPr="00F90431" w:rsidRDefault="008676A1" w:rsidP="008676A1">
      <w:pPr>
        <w:pStyle w:val="PargrafodaLista"/>
        <w:spacing w:after="0" w:line="240" w:lineRule="auto"/>
        <w:ind w:left="0"/>
        <w:jc w:val="both"/>
        <w:rPr>
          <w:rFonts w:ascii="Amasis MT Pro" w:hAnsi="Amasis MT Pro"/>
          <w:sz w:val="24"/>
          <w:szCs w:val="24"/>
        </w:rPr>
      </w:pPr>
    </w:p>
    <w:p w14:paraId="51EA5A1B" w14:textId="77777777" w:rsidR="008676A1" w:rsidRPr="00F90431" w:rsidRDefault="00882A0E"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3.7</w:t>
      </w:r>
      <w:r w:rsidR="008676A1" w:rsidRPr="00F90431">
        <w:rPr>
          <w:rFonts w:ascii="Amasis MT Pro" w:hAnsi="Amasis MT Pro"/>
          <w:sz w:val="24"/>
          <w:szCs w:val="24"/>
        </w:rPr>
        <w:t xml:space="preserve">.2. O quantitativo decorrente das adesões à ata de registro de preços aos órgãos não participantes, não poderá exceder, na totalidade, ao dobro do quantitativo de cada item registrado na ata de registro de preços para o órgão gerenciador e órgãos participantes, independentemente do número de órgãos não participantes que aderirem. </w:t>
      </w:r>
    </w:p>
    <w:p w14:paraId="268F9DDE" w14:textId="77777777" w:rsidR="008676A1" w:rsidRPr="00F90431" w:rsidRDefault="008676A1" w:rsidP="008676A1">
      <w:pPr>
        <w:pStyle w:val="PargrafodaLista"/>
        <w:spacing w:after="0" w:line="240" w:lineRule="auto"/>
        <w:ind w:left="0"/>
        <w:jc w:val="both"/>
        <w:rPr>
          <w:rFonts w:ascii="Amasis MT Pro" w:hAnsi="Amasis MT Pro"/>
          <w:sz w:val="24"/>
          <w:szCs w:val="24"/>
        </w:rPr>
      </w:pPr>
    </w:p>
    <w:p w14:paraId="6EA8223D" w14:textId="3CF88F75" w:rsidR="008676A1" w:rsidRPr="00F90431" w:rsidRDefault="00882A0E" w:rsidP="008676A1">
      <w:pPr>
        <w:pStyle w:val="PargrafodaLista"/>
        <w:spacing w:after="0" w:line="240" w:lineRule="auto"/>
        <w:ind w:left="0"/>
        <w:jc w:val="both"/>
        <w:rPr>
          <w:rFonts w:ascii="Amasis MT Pro" w:hAnsi="Amasis MT Pro"/>
          <w:b/>
          <w:sz w:val="24"/>
          <w:szCs w:val="24"/>
        </w:rPr>
      </w:pPr>
      <w:r w:rsidRPr="00F90431">
        <w:rPr>
          <w:rFonts w:ascii="Amasis MT Pro" w:hAnsi="Amasis MT Pro"/>
          <w:sz w:val="24"/>
          <w:szCs w:val="24"/>
        </w:rPr>
        <w:t>3.8</w:t>
      </w:r>
      <w:r w:rsidR="008676A1" w:rsidRPr="00F90431">
        <w:rPr>
          <w:rFonts w:ascii="Amasis MT Pro" w:hAnsi="Amasis MT Pro"/>
          <w:sz w:val="24"/>
          <w:szCs w:val="24"/>
        </w:rPr>
        <w:t xml:space="preserve">. A Ata de Registro de Preços, durante sua vigência, poderá ser alterada para inclusão de Municípios que porventura venham a consorciar-se ao </w:t>
      </w:r>
      <w:r w:rsidR="00150EB6" w:rsidRPr="00150EB6">
        <w:rPr>
          <w:rFonts w:ascii="Amasis MT Pro" w:hAnsi="Amasis MT Pro"/>
          <w:b/>
          <w:sz w:val="24"/>
          <w:szCs w:val="24"/>
        </w:rPr>
        <w:t>CONSÓRCIO PÚBLICO INTERMUNICIPAL DE INOVAÇÃO E DESENVOLVIMENTO DO ESTADO DE SÃO PAULO - CINDESP</w:t>
      </w:r>
      <w:r w:rsidR="008676A1" w:rsidRPr="00F90431">
        <w:rPr>
          <w:rFonts w:ascii="Amasis MT Pro" w:hAnsi="Amasis MT Pro"/>
          <w:b/>
          <w:sz w:val="24"/>
          <w:szCs w:val="24"/>
        </w:rPr>
        <w:t xml:space="preserve">. </w:t>
      </w:r>
    </w:p>
    <w:p w14:paraId="43368123" w14:textId="77777777" w:rsidR="008676A1" w:rsidRPr="00F90431" w:rsidRDefault="008676A1" w:rsidP="008676A1">
      <w:pPr>
        <w:pStyle w:val="PargrafodaLista"/>
        <w:spacing w:after="0" w:line="240" w:lineRule="auto"/>
        <w:ind w:left="0"/>
        <w:jc w:val="both"/>
        <w:rPr>
          <w:rFonts w:ascii="Amasis MT Pro" w:hAnsi="Amasis MT Pro"/>
          <w:b/>
          <w:sz w:val="24"/>
          <w:szCs w:val="24"/>
        </w:rPr>
      </w:pPr>
    </w:p>
    <w:p w14:paraId="1D04E2AD" w14:textId="77777777" w:rsidR="008676A1" w:rsidRPr="00F90431" w:rsidRDefault="00882A0E"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3.8</w:t>
      </w:r>
      <w:r w:rsidR="008676A1" w:rsidRPr="00F90431">
        <w:rPr>
          <w:rFonts w:ascii="Amasis MT Pro" w:hAnsi="Amasis MT Pro"/>
          <w:sz w:val="24"/>
          <w:szCs w:val="24"/>
        </w:rPr>
        <w:t xml:space="preserve">. As empresas beneficiárias que tiverem seus preços registrados se obrigam a manter, durante o prazo de vigência da Ata de Registro de Preços, todas as condições de habilitação exigidas neste Edital. </w:t>
      </w:r>
    </w:p>
    <w:p w14:paraId="5F78BAD9" w14:textId="77777777" w:rsidR="00882A0E" w:rsidRPr="00F90431" w:rsidRDefault="00882A0E" w:rsidP="008676A1">
      <w:pPr>
        <w:pStyle w:val="PargrafodaLista"/>
        <w:spacing w:after="0" w:line="240" w:lineRule="auto"/>
        <w:ind w:left="0"/>
        <w:jc w:val="both"/>
        <w:rPr>
          <w:rFonts w:ascii="Amasis MT Pro" w:hAnsi="Amasis MT Pro"/>
          <w:sz w:val="24"/>
          <w:szCs w:val="24"/>
        </w:rPr>
      </w:pPr>
    </w:p>
    <w:p w14:paraId="35A4F2EB" w14:textId="77777777" w:rsidR="008676A1" w:rsidRPr="00F90431" w:rsidRDefault="00882A0E" w:rsidP="008676A1">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3.9</w:t>
      </w:r>
      <w:r w:rsidR="008676A1" w:rsidRPr="00F90431">
        <w:rPr>
          <w:rFonts w:ascii="Amasis MT Pro" w:hAnsi="Amasis MT Pro"/>
          <w:sz w:val="24"/>
          <w:szCs w:val="24"/>
        </w:rPr>
        <w:t xml:space="preserve">. A ata de registro de preços poderá ser formalizada com mais de um fornecedor, desde que aceitem cotar o objeto em preço igual ao do licitante vencedor, assegurada a preferência de contratação de acordo com a ordem de classificação. </w:t>
      </w:r>
    </w:p>
    <w:p w14:paraId="14080448" w14:textId="77777777" w:rsidR="00D0371B" w:rsidRPr="00F90431" w:rsidRDefault="00D0371B" w:rsidP="00D0371B">
      <w:pPr>
        <w:spacing w:after="0" w:line="240" w:lineRule="auto"/>
        <w:jc w:val="both"/>
        <w:rPr>
          <w:rFonts w:ascii="Amasis MT Pro" w:hAnsi="Amasis MT Pro"/>
          <w:sz w:val="24"/>
          <w:szCs w:val="24"/>
        </w:rPr>
      </w:pPr>
    </w:p>
    <w:p w14:paraId="1298E8A5" w14:textId="77777777" w:rsidR="00D0371B" w:rsidRPr="00F90431" w:rsidRDefault="00882A0E" w:rsidP="00D0371B">
      <w:pPr>
        <w:spacing w:after="0" w:line="240" w:lineRule="auto"/>
        <w:jc w:val="both"/>
        <w:rPr>
          <w:rFonts w:ascii="Amasis MT Pro" w:hAnsi="Amasis MT Pro"/>
          <w:sz w:val="24"/>
          <w:szCs w:val="24"/>
        </w:rPr>
      </w:pPr>
      <w:r w:rsidRPr="00F90431">
        <w:rPr>
          <w:rFonts w:ascii="Amasis MT Pro" w:hAnsi="Amasis MT Pro"/>
          <w:sz w:val="24"/>
          <w:szCs w:val="24"/>
        </w:rPr>
        <w:t>3.10</w:t>
      </w:r>
      <w:r w:rsidR="00D0371B" w:rsidRPr="00F90431">
        <w:rPr>
          <w:rFonts w:ascii="Amasis MT Pro" w:hAnsi="Amasis MT Pro"/>
          <w:sz w:val="24"/>
          <w:szCs w:val="24"/>
        </w:rPr>
        <w:t xml:space="preserve">. O prazo de entrega dos materiais será de até 60 (sessenta) dias a contar da nota de empenho ou ordem de fornecimento. </w:t>
      </w:r>
    </w:p>
    <w:p w14:paraId="0F21B50C" w14:textId="77777777" w:rsidR="00D0371B" w:rsidRPr="00F90431" w:rsidRDefault="00D0371B" w:rsidP="00D0371B">
      <w:pPr>
        <w:spacing w:after="0" w:line="240" w:lineRule="auto"/>
        <w:jc w:val="both"/>
        <w:rPr>
          <w:rFonts w:ascii="Amasis MT Pro" w:hAnsi="Amasis MT Pro"/>
          <w:sz w:val="24"/>
          <w:szCs w:val="24"/>
        </w:rPr>
      </w:pPr>
    </w:p>
    <w:p w14:paraId="1B2B3C31"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QUARTA – DO VALOR E PAGAMENTOS</w:t>
      </w:r>
    </w:p>
    <w:p w14:paraId="64B0EB6E" w14:textId="77777777" w:rsidR="00D0371B" w:rsidRPr="00F90431" w:rsidRDefault="00D0371B" w:rsidP="00D0371B">
      <w:pPr>
        <w:spacing w:after="0" w:line="240" w:lineRule="auto"/>
        <w:jc w:val="both"/>
        <w:rPr>
          <w:rFonts w:ascii="Amasis MT Pro" w:hAnsi="Amasis MT Pro"/>
          <w:b/>
          <w:sz w:val="24"/>
          <w:szCs w:val="24"/>
        </w:rPr>
      </w:pPr>
    </w:p>
    <w:p w14:paraId="7244CDAC"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4.1. O valor de referência para o fornecimento objeto deste Contrato é de </w:t>
      </w:r>
      <w:r w:rsidRPr="00F90431">
        <w:rPr>
          <w:rFonts w:ascii="Amasis MT Pro" w:hAnsi="Amasis MT Pro"/>
          <w:b/>
          <w:sz w:val="24"/>
          <w:szCs w:val="24"/>
        </w:rPr>
        <w:t xml:space="preserve">R$ XXXXXXXXXX, </w:t>
      </w:r>
      <w:r w:rsidRPr="00F90431">
        <w:rPr>
          <w:rFonts w:ascii="Amasis MT Pro" w:hAnsi="Amasis MT Pro"/>
          <w:sz w:val="24"/>
          <w:szCs w:val="24"/>
        </w:rPr>
        <w:t>que representa o total do fornecimento dos itens descritos da planilha de orçamento que integra a presente Ata de Registro de Preços.</w:t>
      </w:r>
    </w:p>
    <w:p w14:paraId="54934335" w14:textId="77777777" w:rsidR="00D0371B" w:rsidRPr="00F90431" w:rsidRDefault="00D0371B" w:rsidP="00D0371B">
      <w:pPr>
        <w:spacing w:after="0" w:line="240" w:lineRule="auto"/>
        <w:jc w:val="both"/>
        <w:rPr>
          <w:rFonts w:ascii="Amasis MT Pro" w:hAnsi="Amasis MT Pro"/>
          <w:sz w:val="24"/>
          <w:szCs w:val="24"/>
        </w:rPr>
      </w:pPr>
    </w:p>
    <w:p w14:paraId="30862EAF"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4.2. Os pagamentos serão efetuados em até 30 (trinta) dias, contados da data de liberação da nota fiscal pelo setor de recebimento, desde que atendidas às condições previstas neste edital e no termo de referência, mediante ordem bancária na conta corrente indicada pela empresa contratada.</w:t>
      </w:r>
    </w:p>
    <w:p w14:paraId="26B9AEAA" w14:textId="77777777" w:rsidR="00D0371B" w:rsidRPr="00F90431" w:rsidRDefault="00D0371B" w:rsidP="00D0371B">
      <w:pPr>
        <w:spacing w:after="0" w:line="240" w:lineRule="auto"/>
        <w:jc w:val="both"/>
        <w:rPr>
          <w:rFonts w:ascii="Amasis MT Pro" w:hAnsi="Amasis MT Pro"/>
          <w:sz w:val="24"/>
          <w:szCs w:val="24"/>
        </w:rPr>
      </w:pPr>
    </w:p>
    <w:p w14:paraId="3C6E8759"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4.3. A Nota Fiscal deverá ser encaminhada à cada ÓRGÃO PARTICIPANTE, a qual deverá ser aprovada pelo servidor responsável pelo acompanhamento do contrato.</w:t>
      </w:r>
    </w:p>
    <w:p w14:paraId="774B4821" w14:textId="77777777" w:rsidR="00D0371B" w:rsidRPr="00F90431" w:rsidRDefault="00D0371B" w:rsidP="00D0371B">
      <w:pPr>
        <w:spacing w:after="0" w:line="240" w:lineRule="auto"/>
        <w:jc w:val="both"/>
        <w:rPr>
          <w:rFonts w:ascii="Amasis MT Pro" w:hAnsi="Amasis MT Pro"/>
          <w:sz w:val="24"/>
          <w:szCs w:val="24"/>
        </w:rPr>
      </w:pPr>
    </w:p>
    <w:p w14:paraId="1E1B2249"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4.4. Na eventualidade da aplicação de multas, estas deverão ser liquidadas simultaneamente com o pagamento da parcela vinculada ao evento cujo descumprimento der origem à aplicação da penalidade.</w:t>
      </w:r>
    </w:p>
    <w:p w14:paraId="11FF0D95" w14:textId="77777777" w:rsidR="00D0371B" w:rsidRPr="00F90431" w:rsidRDefault="00D0371B" w:rsidP="00D0371B">
      <w:pPr>
        <w:spacing w:after="0" w:line="240" w:lineRule="auto"/>
        <w:jc w:val="both"/>
        <w:rPr>
          <w:rFonts w:ascii="Amasis MT Pro" w:hAnsi="Amasis MT Pro"/>
          <w:sz w:val="24"/>
          <w:szCs w:val="24"/>
        </w:rPr>
      </w:pPr>
    </w:p>
    <w:p w14:paraId="00B8D66A"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4.5. A despesa referente à execução dos produtos será empenhada na dotação orçamentária dos ÓRGÃOS PARTICIPANTES.</w:t>
      </w:r>
    </w:p>
    <w:p w14:paraId="4E064659" w14:textId="77777777" w:rsidR="00D0371B" w:rsidRPr="00F90431" w:rsidRDefault="00D0371B" w:rsidP="00D0371B">
      <w:pPr>
        <w:spacing w:after="0" w:line="240" w:lineRule="auto"/>
        <w:jc w:val="both"/>
        <w:rPr>
          <w:rFonts w:ascii="Amasis MT Pro" w:hAnsi="Amasis MT Pro"/>
          <w:sz w:val="24"/>
          <w:szCs w:val="24"/>
        </w:rPr>
      </w:pPr>
    </w:p>
    <w:p w14:paraId="61C593C1"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lastRenderedPageBreak/>
        <w:t>4.6. No caso de atraso de pagamento, desde que a CONTRATADA não tenha concorrido de alguma forma para tanto, serão devidos pelo Órgão Participante encargos moratórios à taxa nominal de 6% a.a. (seis por cento ao ano), capitalizados diariamente em regime de juros simples.</w:t>
      </w:r>
    </w:p>
    <w:p w14:paraId="73C24D18" w14:textId="77777777" w:rsidR="00D0371B" w:rsidRPr="00F90431" w:rsidRDefault="00D0371B" w:rsidP="00D0371B">
      <w:pPr>
        <w:spacing w:after="0" w:line="240" w:lineRule="auto"/>
        <w:jc w:val="both"/>
        <w:rPr>
          <w:rFonts w:ascii="Amasis MT Pro" w:hAnsi="Amasis MT Pro"/>
          <w:sz w:val="24"/>
          <w:szCs w:val="24"/>
        </w:rPr>
      </w:pPr>
    </w:p>
    <w:p w14:paraId="001486D6"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4.7. O valor dos encargos será calculado pela fórmula: EM = 1 x N x VP, onde: EM: Encargos moratórios devidos; N: Números de dias entre a data prevista para o pagamento e a do efetivo pagamento; I: Índice de compensação financeira = 0,00016438; e VP: Valor da Prestação em atraso. </w:t>
      </w:r>
    </w:p>
    <w:p w14:paraId="2E856F9F" w14:textId="77777777" w:rsidR="00D0371B" w:rsidRPr="00F90431" w:rsidRDefault="00D0371B" w:rsidP="00D0371B">
      <w:pPr>
        <w:spacing w:after="0" w:line="240" w:lineRule="auto"/>
        <w:jc w:val="both"/>
        <w:rPr>
          <w:rFonts w:ascii="Amasis MT Pro" w:hAnsi="Amasis MT Pro"/>
          <w:sz w:val="24"/>
          <w:szCs w:val="24"/>
        </w:rPr>
      </w:pPr>
    </w:p>
    <w:p w14:paraId="50180339"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QUINTA – DO REAJUSTAMENTO DE PREÇOS, ATUALIZAÇÃO FINANCEIRA E ENCARGOS</w:t>
      </w:r>
    </w:p>
    <w:p w14:paraId="44408EBA" w14:textId="77777777" w:rsidR="00D0371B" w:rsidRPr="00F90431" w:rsidRDefault="00D0371B" w:rsidP="00D0371B">
      <w:pPr>
        <w:spacing w:after="0" w:line="240" w:lineRule="auto"/>
        <w:jc w:val="both"/>
        <w:rPr>
          <w:rFonts w:ascii="Amasis MT Pro" w:hAnsi="Amasis MT Pro"/>
          <w:b/>
          <w:sz w:val="24"/>
          <w:szCs w:val="24"/>
        </w:rPr>
      </w:pPr>
    </w:p>
    <w:p w14:paraId="7BB05A6C"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5.1. Os preços que vigorarão no ajuste serão aqueles ofertados pela DETENTORA. </w:t>
      </w:r>
    </w:p>
    <w:p w14:paraId="3789CDCE" w14:textId="77777777" w:rsidR="00D0371B" w:rsidRPr="00F90431" w:rsidRDefault="00D0371B" w:rsidP="00D0371B">
      <w:pPr>
        <w:spacing w:after="0" w:line="240" w:lineRule="auto"/>
        <w:jc w:val="both"/>
        <w:rPr>
          <w:rFonts w:ascii="Amasis MT Pro" w:hAnsi="Amasis MT Pro"/>
          <w:sz w:val="24"/>
          <w:szCs w:val="24"/>
        </w:rPr>
      </w:pPr>
    </w:p>
    <w:p w14:paraId="3CA93951"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5.2. Os preços propostos serão fixos e irreajustáveis pelo período de um ano.</w:t>
      </w:r>
    </w:p>
    <w:p w14:paraId="4308BE54" w14:textId="77777777" w:rsidR="00D0371B" w:rsidRPr="00F90431" w:rsidRDefault="00D0371B" w:rsidP="00D0371B">
      <w:pPr>
        <w:spacing w:after="0" w:line="240" w:lineRule="auto"/>
        <w:jc w:val="both"/>
        <w:rPr>
          <w:rFonts w:ascii="Amasis MT Pro" w:hAnsi="Amasis MT Pro"/>
          <w:sz w:val="24"/>
          <w:szCs w:val="24"/>
        </w:rPr>
      </w:pPr>
    </w:p>
    <w:p w14:paraId="417A778E"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5.3. Na hipótese de sobrevirem fatos imprevisíveis ou previsíveis, porém, de consequências incalculáveis, retardadores ou impeditivos da execução do ajustado, ou ainda, em caso de força maior, caso fortuito, ou fato do príncipe, configurando fator econômico extraordinário e extracontratual, a relação que as partes pactuaram inicialmente entre os encargos da CONTRATADA e a retribuição do ÓRGÃO GERENCIADOR para a justa remuneração dos produtos poderá ser revisado, objetivando a manutenção do equilíbrio econômico – financeiro inicial do contrato.</w:t>
      </w:r>
    </w:p>
    <w:p w14:paraId="124950AA" w14:textId="77777777" w:rsidR="00D0371B" w:rsidRPr="00F90431" w:rsidRDefault="00D0371B" w:rsidP="00D0371B">
      <w:pPr>
        <w:spacing w:after="0" w:line="240" w:lineRule="auto"/>
        <w:jc w:val="both"/>
        <w:rPr>
          <w:rFonts w:ascii="Amasis MT Pro" w:hAnsi="Amasis MT Pro"/>
          <w:sz w:val="24"/>
          <w:szCs w:val="24"/>
        </w:rPr>
      </w:pPr>
    </w:p>
    <w:p w14:paraId="21A84793"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5.4. A revisão de preços se traduz em condição excepcional de ajuste financeiro, admitida a qualquer tempo, para, repondo perdas excessivas e imprevisíveis, restabelecer a relação entre encargos do contrato e retribuição pelo ÓRGÃO PARTICIPANTE de modo a manter as condições essenciais de continuidade do vínculo contratual.</w:t>
      </w:r>
    </w:p>
    <w:p w14:paraId="4FCEA69F" w14:textId="77777777" w:rsidR="00D0371B" w:rsidRPr="00F90431" w:rsidRDefault="00D0371B" w:rsidP="00D0371B">
      <w:pPr>
        <w:spacing w:after="0" w:line="240" w:lineRule="auto"/>
        <w:jc w:val="both"/>
        <w:rPr>
          <w:rFonts w:ascii="Amasis MT Pro" w:hAnsi="Amasis MT Pro"/>
          <w:sz w:val="24"/>
          <w:szCs w:val="24"/>
        </w:rPr>
      </w:pPr>
    </w:p>
    <w:p w14:paraId="45DB01E5"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5.5. Para autorizar a revisão de preço, o desequilíbrio econômico – financeiro ocorrido deverá ser retardador ou impedido da execução do ajustado, o que ocorre quando a retribuição paga não é suficiente para saltar a totalidade dos custos contratuais em virtude de ocorrência de fato excepcional.</w:t>
      </w:r>
    </w:p>
    <w:p w14:paraId="7DE489C0" w14:textId="77777777" w:rsidR="00D0371B" w:rsidRPr="00F90431" w:rsidRDefault="00D0371B" w:rsidP="00D0371B">
      <w:pPr>
        <w:spacing w:after="0" w:line="240" w:lineRule="auto"/>
        <w:jc w:val="both"/>
        <w:rPr>
          <w:rFonts w:ascii="Amasis MT Pro" w:hAnsi="Amasis MT Pro"/>
          <w:sz w:val="24"/>
          <w:szCs w:val="24"/>
        </w:rPr>
      </w:pPr>
    </w:p>
    <w:p w14:paraId="4385899B"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5.6. 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 caso.</w:t>
      </w:r>
    </w:p>
    <w:p w14:paraId="74FCC6B6" w14:textId="77777777" w:rsidR="00D0371B" w:rsidRPr="00F90431" w:rsidRDefault="00D0371B" w:rsidP="00D0371B">
      <w:pPr>
        <w:spacing w:after="0" w:line="240" w:lineRule="auto"/>
        <w:jc w:val="both"/>
        <w:rPr>
          <w:rFonts w:ascii="Amasis MT Pro" w:hAnsi="Amasis MT Pro"/>
          <w:sz w:val="24"/>
          <w:szCs w:val="24"/>
        </w:rPr>
      </w:pPr>
    </w:p>
    <w:p w14:paraId="2060384B"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5.7. Na hipótese da CONTRATADA solicitar alteração de preço, a mesma terá que justificar o pedido, através de planilha detalhada de custos, acompanhada de documentos que comprovem a procedência do pedido, tais como: listas de preços de fornecedores, notas fiscais de aquisição de produtos, insumos, etc.</w:t>
      </w:r>
    </w:p>
    <w:p w14:paraId="265C589C" w14:textId="77777777" w:rsidR="00D0371B" w:rsidRPr="00F90431" w:rsidRDefault="00D0371B" w:rsidP="00D0371B">
      <w:pPr>
        <w:spacing w:after="0" w:line="240" w:lineRule="auto"/>
        <w:jc w:val="both"/>
        <w:rPr>
          <w:rFonts w:ascii="Amasis MT Pro" w:hAnsi="Amasis MT Pro"/>
          <w:sz w:val="24"/>
          <w:szCs w:val="24"/>
        </w:rPr>
      </w:pPr>
    </w:p>
    <w:p w14:paraId="3FC01776"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5.8. O pedido de revisão de preços obriga o detalhamento e a avaliação de todos os preços do contrato, constantes da respectiva planilha de custos, mediante pesquisa e comprovação </w:t>
      </w:r>
      <w:r w:rsidRPr="00F90431">
        <w:rPr>
          <w:rFonts w:ascii="Amasis MT Pro" w:hAnsi="Amasis MT Pro"/>
          <w:sz w:val="24"/>
          <w:szCs w:val="24"/>
        </w:rPr>
        <w:lastRenderedPageBreak/>
        <w:t>documental pela contratada, podendo importar em aumento ou redução do valor contratado, conforme as constatações de oscilações apuradas.</w:t>
      </w:r>
    </w:p>
    <w:p w14:paraId="4750EBF3" w14:textId="77777777" w:rsidR="00D0371B" w:rsidRPr="00F90431" w:rsidRDefault="00D0371B" w:rsidP="00D0371B">
      <w:pPr>
        <w:spacing w:after="0" w:line="240" w:lineRule="auto"/>
        <w:jc w:val="both"/>
        <w:rPr>
          <w:rFonts w:ascii="Amasis MT Pro" w:hAnsi="Amasis MT Pro"/>
          <w:sz w:val="24"/>
          <w:szCs w:val="24"/>
        </w:rPr>
      </w:pPr>
    </w:p>
    <w:p w14:paraId="06789A34"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5.9. Na hipótese de solicitação de revisão de preços pelo ÓRGÃO GERENCIADOR, esta deverá comprovar o desequilíbrio econômico – financeiro, em prejuízo da Municipalidade.</w:t>
      </w:r>
    </w:p>
    <w:p w14:paraId="5BC076F5" w14:textId="77777777" w:rsidR="00D0371B" w:rsidRPr="00F90431" w:rsidRDefault="00D0371B" w:rsidP="00D0371B">
      <w:pPr>
        <w:spacing w:after="0" w:line="240" w:lineRule="auto"/>
        <w:jc w:val="both"/>
        <w:rPr>
          <w:rFonts w:ascii="Amasis MT Pro" w:hAnsi="Amasis MT Pro"/>
          <w:sz w:val="24"/>
          <w:szCs w:val="24"/>
        </w:rPr>
      </w:pPr>
    </w:p>
    <w:p w14:paraId="01A08C72"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5.10. Fica facultada ao ÓRGÃO GERENCIADOR realizar ampla pesquisa de mercado para subsidiar, em conjunto com a análise dos requisitos dos itens anteriores a decisão quanto à revisão de preços solicitada pela CONTRATADA. </w:t>
      </w:r>
    </w:p>
    <w:p w14:paraId="07389310" w14:textId="77777777" w:rsidR="00D0371B" w:rsidRPr="00F90431" w:rsidRDefault="00D0371B" w:rsidP="00D0371B">
      <w:pPr>
        <w:spacing w:after="0" w:line="240" w:lineRule="auto"/>
        <w:jc w:val="both"/>
        <w:rPr>
          <w:rFonts w:ascii="Amasis MT Pro" w:hAnsi="Amasis MT Pro"/>
          <w:sz w:val="24"/>
          <w:szCs w:val="24"/>
        </w:rPr>
      </w:pPr>
    </w:p>
    <w:p w14:paraId="206E6F48" w14:textId="7413F99E"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5.11. A eventual autorização da revisão de preços será concedida após a análise técnica e jurídica, porém contemplará os serviços executados a partir da data do protocolo do pedido no Protocolo Geral do </w:t>
      </w:r>
      <w:r w:rsidR="00D12E17">
        <w:rPr>
          <w:rFonts w:ascii="Amasis MT Pro" w:hAnsi="Amasis MT Pro"/>
          <w:b/>
          <w:sz w:val="24"/>
          <w:szCs w:val="24"/>
        </w:rPr>
        <w:t>CINDESP</w:t>
      </w:r>
      <w:r w:rsidRPr="00F90431">
        <w:rPr>
          <w:rFonts w:ascii="Amasis MT Pro" w:hAnsi="Amasis MT Pro"/>
          <w:b/>
          <w:sz w:val="24"/>
          <w:szCs w:val="24"/>
        </w:rPr>
        <w:t xml:space="preserve">, </w:t>
      </w:r>
      <w:r w:rsidRPr="00F90431">
        <w:rPr>
          <w:rFonts w:ascii="Amasis MT Pro" w:hAnsi="Amasis MT Pro"/>
          <w:sz w:val="24"/>
          <w:szCs w:val="24"/>
        </w:rPr>
        <w:t>sendo lavrado termo aditivo.</w:t>
      </w:r>
    </w:p>
    <w:p w14:paraId="47AFF16A" w14:textId="77777777" w:rsidR="00D0371B" w:rsidRPr="00F90431" w:rsidRDefault="00D0371B" w:rsidP="00D0371B">
      <w:pPr>
        <w:spacing w:after="0" w:line="240" w:lineRule="auto"/>
        <w:jc w:val="both"/>
        <w:rPr>
          <w:rFonts w:ascii="Amasis MT Pro" w:hAnsi="Amasis MT Pro"/>
          <w:sz w:val="24"/>
          <w:szCs w:val="24"/>
        </w:rPr>
      </w:pPr>
    </w:p>
    <w:p w14:paraId="43CD3FF2"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5.12. O ÓRGÃO GERENCIADOR deverá, quando autorizada à revisão dos preços, lavrar o termo aditivo com os preços revisados e possibilitar aos municípios consorciados emitirem as notas de empenho complementar inclusive para cobertura das diferenças devidas, sem juros e correção monetária, em relação aos produtos fornecidos após o protocolo do pedido de revisão.</w:t>
      </w:r>
    </w:p>
    <w:p w14:paraId="341AED33" w14:textId="77777777" w:rsidR="00D0371B" w:rsidRPr="00F90431" w:rsidRDefault="00D0371B" w:rsidP="00D0371B">
      <w:pPr>
        <w:spacing w:after="0" w:line="240" w:lineRule="auto"/>
        <w:jc w:val="both"/>
        <w:rPr>
          <w:rFonts w:ascii="Amasis MT Pro" w:hAnsi="Amasis MT Pro"/>
          <w:sz w:val="24"/>
          <w:szCs w:val="24"/>
        </w:rPr>
      </w:pPr>
    </w:p>
    <w:p w14:paraId="080A7F8B"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5.13. O novo preço só terá validade após parecer da autoridade competente e, para efeito de pagamento do produto entre a data do pedido de adequação, retroagirá a data do pedido de adequação formulado pela CONTRATADA. </w:t>
      </w:r>
    </w:p>
    <w:p w14:paraId="15CBABF3" w14:textId="77777777" w:rsidR="00D0371B" w:rsidRPr="00F90431" w:rsidRDefault="00D0371B" w:rsidP="00D0371B">
      <w:pPr>
        <w:spacing w:after="0" w:line="240" w:lineRule="auto"/>
        <w:jc w:val="both"/>
        <w:rPr>
          <w:rFonts w:ascii="Amasis MT Pro" w:hAnsi="Amasis MT Pro"/>
          <w:sz w:val="24"/>
          <w:szCs w:val="24"/>
        </w:rPr>
      </w:pPr>
    </w:p>
    <w:p w14:paraId="41904273"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SEXTA – DA CONTRATAÇÃO</w:t>
      </w:r>
    </w:p>
    <w:p w14:paraId="5651FFF5" w14:textId="77777777" w:rsidR="00D0371B" w:rsidRPr="00F90431" w:rsidRDefault="00D0371B" w:rsidP="00D0371B">
      <w:pPr>
        <w:spacing w:after="0" w:line="240" w:lineRule="auto"/>
        <w:jc w:val="both"/>
        <w:rPr>
          <w:rFonts w:ascii="Amasis MT Pro" w:hAnsi="Amasis MT Pro"/>
          <w:b/>
          <w:sz w:val="24"/>
          <w:szCs w:val="24"/>
        </w:rPr>
      </w:pPr>
    </w:p>
    <w:p w14:paraId="22D52D1A"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6.1. As obrigações decorrentes do fornecimento dos produtos constantes do registro de preços, a serem firmadas entre o ÓRGÃO PARTICIPANTE e a DETENTORA poderão ser formalizadas através de contrato, observando-se as condições estabelecidas no edital, seus anexos e na legislação vigente.</w:t>
      </w:r>
    </w:p>
    <w:p w14:paraId="673002C7" w14:textId="77777777" w:rsidR="00D0371B" w:rsidRPr="00F90431" w:rsidRDefault="00D0371B" w:rsidP="00D0371B">
      <w:pPr>
        <w:spacing w:after="0" w:line="240" w:lineRule="auto"/>
        <w:jc w:val="both"/>
        <w:rPr>
          <w:rFonts w:ascii="Amasis MT Pro" w:hAnsi="Amasis MT Pro"/>
          <w:sz w:val="24"/>
          <w:szCs w:val="24"/>
        </w:rPr>
      </w:pPr>
    </w:p>
    <w:p w14:paraId="37E77F4F" w14:textId="791B864D"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6.2. Na hipótese da DETENTORA primeira classificada ter seu registro revogado, não assinar, não aceitar ou não retirar o contrato no prazo e condições estabelecidos, poderão ser convocados os fornecedores remanescentes, na ordem de classificação, para fazê-lo em igual prazo e preferencialmente nas mesmas condições propostas pelo primeiro classificado, inclusive quanto ao preço, independentemente</w:t>
      </w:r>
      <w:r w:rsidR="00926483" w:rsidRPr="00F90431">
        <w:rPr>
          <w:rFonts w:ascii="Amasis MT Pro" w:hAnsi="Amasis MT Pro"/>
          <w:sz w:val="24"/>
          <w:szCs w:val="24"/>
        </w:rPr>
        <w:t xml:space="preserve"> da cominação prevista na Lei Federal nº 14.133/2021</w:t>
      </w:r>
      <w:r w:rsidRPr="00F90431">
        <w:rPr>
          <w:rFonts w:ascii="Amasis MT Pro" w:hAnsi="Amasis MT Pro"/>
          <w:sz w:val="24"/>
          <w:szCs w:val="24"/>
        </w:rPr>
        <w:t xml:space="preserve">. </w:t>
      </w:r>
    </w:p>
    <w:p w14:paraId="470BCC92" w14:textId="77777777" w:rsidR="00D0371B" w:rsidRPr="00F90431" w:rsidRDefault="00D0371B" w:rsidP="00D0371B">
      <w:pPr>
        <w:spacing w:after="0" w:line="240" w:lineRule="auto"/>
        <w:jc w:val="both"/>
        <w:rPr>
          <w:rFonts w:ascii="Amasis MT Pro" w:hAnsi="Amasis MT Pro"/>
          <w:sz w:val="24"/>
          <w:szCs w:val="24"/>
        </w:rPr>
      </w:pPr>
    </w:p>
    <w:p w14:paraId="2AB3D2D5"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6.3. Observados os critérios e condições estabelecidas no Edital, o ÓRGÃO GERENCIADOR poderá solicitar a mais de um fornecedor registrado, segundo a ordem de classificação, desde que razões de interesse público justifiquem e que o primeiro classificado não possua capacidade de disponibilização dos bens compatível com as solicitadas, observadas as condições do Edital e o preço registrado.</w:t>
      </w:r>
    </w:p>
    <w:p w14:paraId="4FAC0E65" w14:textId="77777777" w:rsidR="00D0371B" w:rsidRPr="00F90431" w:rsidRDefault="00D0371B" w:rsidP="00D0371B">
      <w:pPr>
        <w:spacing w:after="0" w:line="240" w:lineRule="auto"/>
        <w:jc w:val="both"/>
        <w:rPr>
          <w:rFonts w:ascii="Amasis MT Pro" w:hAnsi="Amasis MT Pro"/>
          <w:sz w:val="24"/>
          <w:szCs w:val="24"/>
        </w:rPr>
      </w:pPr>
    </w:p>
    <w:p w14:paraId="16B10A71"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6.4. Face ao disposto no artigo </w:t>
      </w:r>
      <w:r w:rsidR="00882A0E" w:rsidRPr="00F90431">
        <w:rPr>
          <w:rFonts w:ascii="Amasis MT Pro" w:hAnsi="Amasis MT Pro"/>
          <w:sz w:val="24"/>
          <w:szCs w:val="24"/>
        </w:rPr>
        <w:t>125 da Lei Federal nº 14.133/2021</w:t>
      </w:r>
      <w:r w:rsidRPr="00F90431">
        <w:rPr>
          <w:rFonts w:ascii="Amasis MT Pro" w:hAnsi="Amasis MT Pro"/>
          <w:sz w:val="24"/>
          <w:szCs w:val="24"/>
        </w:rPr>
        <w:t>, os quantitativos poderão sofrer acréscimos ou supressões de até 25% (vinte e cinco por cento) do valor inicial.</w:t>
      </w:r>
    </w:p>
    <w:p w14:paraId="20EA4B0C" w14:textId="77777777" w:rsidR="00D0371B" w:rsidRPr="00F90431" w:rsidRDefault="00D0371B" w:rsidP="00D0371B">
      <w:pPr>
        <w:spacing w:after="0" w:line="240" w:lineRule="auto"/>
        <w:jc w:val="both"/>
        <w:rPr>
          <w:rFonts w:ascii="Amasis MT Pro" w:hAnsi="Amasis MT Pro"/>
          <w:sz w:val="24"/>
          <w:szCs w:val="24"/>
        </w:rPr>
      </w:pPr>
    </w:p>
    <w:p w14:paraId="574DD576"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lastRenderedPageBreak/>
        <w:t>CLÁUSULA SÉTIMA – DAS OBRIGAÇÕES DO ÓRGÃO PARTICIPANTE</w:t>
      </w:r>
    </w:p>
    <w:p w14:paraId="6003025B" w14:textId="77777777" w:rsidR="00D0371B" w:rsidRPr="00F90431" w:rsidRDefault="00D0371B" w:rsidP="00D0371B">
      <w:pPr>
        <w:spacing w:after="0" w:line="240" w:lineRule="auto"/>
        <w:jc w:val="both"/>
        <w:rPr>
          <w:rFonts w:ascii="Amasis MT Pro" w:hAnsi="Amasis MT Pro"/>
          <w:b/>
          <w:sz w:val="24"/>
          <w:szCs w:val="24"/>
        </w:rPr>
      </w:pPr>
    </w:p>
    <w:p w14:paraId="6E7E4BE0"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7.1. Firmar os contratos decorrentes da Ata de Registro de Preços diretamente com a empresa detentora.</w:t>
      </w:r>
    </w:p>
    <w:p w14:paraId="7E31C303" w14:textId="77777777" w:rsidR="00D0371B" w:rsidRPr="00F90431" w:rsidRDefault="00D0371B" w:rsidP="00D0371B">
      <w:pPr>
        <w:spacing w:after="0" w:line="240" w:lineRule="auto"/>
        <w:jc w:val="both"/>
        <w:rPr>
          <w:rFonts w:ascii="Amasis MT Pro" w:hAnsi="Amasis MT Pro"/>
          <w:sz w:val="24"/>
          <w:szCs w:val="24"/>
        </w:rPr>
      </w:pPr>
    </w:p>
    <w:p w14:paraId="561346FF"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7.2. Efetuar os pagamentos devidos, na forma e condições ora estipuladas.</w:t>
      </w:r>
    </w:p>
    <w:p w14:paraId="3C9776AF" w14:textId="77777777" w:rsidR="00D0371B" w:rsidRPr="00F90431" w:rsidRDefault="00D0371B" w:rsidP="00D0371B">
      <w:pPr>
        <w:spacing w:after="0" w:line="240" w:lineRule="auto"/>
        <w:jc w:val="both"/>
        <w:rPr>
          <w:rFonts w:ascii="Amasis MT Pro" w:hAnsi="Amasis MT Pro"/>
          <w:sz w:val="24"/>
          <w:szCs w:val="24"/>
        </w:rPr>
      </w:pPr>
    </w:p>
    <w:p w14:paraId="19B0ED72"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7.3. Prestar todos os esclarecimentos necessários para o fornecimento do objeto desta contratação.</w:t>
      </w:r>
    </w:p>
    <w:p w14:paraId="3391E809" w14:textId="77777777" w:rsidR="00D0371B" w:rsidRPr="00F90431" w:rsidRDefault="00D0371B" w:rsidP="00D0371B">
      <w:pPr>
        <w:spacing w:after="0" w:line="240" w:lineRule="auto"/>
        <w:jc w:val="both"/>
        <w:rPr>
          <w:rFonts w:ascii="Amasis MT Pro" w:hAnsi="Amasis MT Pro"/>
          <w:sz w:val="24"/>
          <w:szCs w:val="24"/>
        </w:rPr>
      </w:pPr>
    </w:p>
    <w:p w14:paraId="7F7F6EE4"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7.4. Zelar pela boa qualidade do objeto recebido, receber, apurar e solucionar queixas e reclamações, quando for o caso.</w:t>
      </w:r>
    </w:p>
    <w:p w14:paraId="56CE27EC" w14:textId="77777777" w:rsidR="00D0371B" w:rsidRPr="00F90431" w:rsidRDefault="00D0371B" w:rsidP="00D0371B">
      <w:pPr>
        <w:spacing w:after="0" w:line="240" w:lineRule="auto"/>
        <w:jc w:val="both"/>
        <w:rPr>
          <w:rFonts w:ascii="Amasis MT Pro" w:hAnsi="Amasis MT Pro"/>
          <w:sz w:val="24"/>
          <w:szCs w:val="24"/>
        </w:rPr>
      </w:pPr>
    </w:p>
    <w:p w14:paraId="3DDE75C1"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7.5. Indicar funcionário para fiscalizar a execução do Contrato.</w:t>
      </w:r>
    </w:p>
    <w:p w14:paraId="1A5851F8" w14:textId="77777777" w:rsidR="00D0371B" w:rsidRPr="00F90431" w:rsidRDefault="00D0371B" w:rsidP="00D0371B">
      <w:pPr>
        <w:spacing w:after="0" w:line="240" w:lineRule="auto"/>
        <w:jc w:val="both"/>
        <w:rPr>
          <w:rFonts w:ascii="Amasis MT Pro" w:hAnsi="Amasis MT Pro"/>
          <w:sz w:val="24"/>
          <w:szCs w:val="24"/>
        </w:rPr>
      </w:pPr>
    </w:p>
    <w:p w14:paraId="494D5D4D"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7.6. Comunicar à empresa contratada, por escrito, a respeito de supressão ou do acréscimo previsto neste contrato, encaminhando o respectivo termo aditivo para ser assinado. </w:t>
      </w:r>
    </w:p>
    <w:p w14:paraId="38013461" w14:textId="77777777" w:rsidR="00D0371B" w:rsidRPr="00F90431" w:rsidRDefault="00D0371B" w:rsidP="00D0371B">
      <w:pPr>
        <w:spacing w:after="0" w:line="240" w:lineRule="auto"/>
        <w:jc w:val="both"/>
        <w:rPr>
          <w:rFonts w:ascii="Amasis MT Pro" w:hAnsi="Amasis MT Pro"/>
          <w:sz w:val="24"/>
          <w:szCs w:val="24"/>
        </w:rPr>
      </w:pPr>
    </w:p>
    <w:p w14:paraId="21434C2D"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OITVA – DAS OBRIGAÇÕES DA CONTRATADA</w:t>
      </w:r>
    </w:p>
    <w:p w14:paraId="2DCE1325" w14:textId="77777777" w:rsidR="00D0371B" w:rsidRPr="00F90431" w:rsidRDefault="00D0371B" w:rsidP="00D0371B">
      <w:pPr>
        <w:spacing w:after="0" w:line="240" w:lineRule="auto"/>
        <w:jc w:val="both"/>
        <w:rPr>
          <w:rFonts w:ascii="Amasis MT Pro" w:hAnsi="Amasis MT Pro"/>
          <w:b/>
          <w:sz w:val="24"/>
          <w:szCs w:val="24"/>
        </w:rPr>
      </w:pPr>
    </w:p>
    <w:p w14:paraId="55C14024"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8.1. Manter durante toda a execução do contrato, em compatibilidade com as obrigações por ele assumidas, todas as condições de habilitação e qualificação exigidas.</w:t>
      </w:r>
    </w:p>
    <w:p w14:paraId="71C68CC7" w14:textId="77777777" w:rsidR="00D0371B" w:rsidRPr="00F90431" w:rsidRDefault="00D0371B" w:rsidP="00D0371B">
      <w:pPr>
        <w:spacing w:after="0" w:line="240" w:lineRule="auto"/>
        <w:jc w:val="both"/>
        <w:rPr>
          <w:rFonts w:ascii="Amasis MT Pro" w:hAnsi="Amasis MT Pro"/>
          <w:sz w:val="24"/>
          <w:szCs w:val="24"/>
        </w:rPr>
      </w:pPr>
    </w:p>
    <w:p w14:paraId="6913971E"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8.2. Indicar preposto, aceito pelo ÓRGÃO PARTICIPANTE, para representa-lo na execução do contrato. </w:t>
      </w:r>
    </w:p>
    <w:p w14:paraId="2F99383C" w14:textId="77777777" w:rsidR="00D0371B" w:rsidRPr="00F90431" w:rsidRDefault="00D0371B" w:rsidP="00D0371B">
      <w:pPr>
        <w:spacing w:after="0" w:line="240" w:lineRule="auto"/>
        <w:jc w:val="both"/>
        <w:rPr>
          <w:rFonts w:ascii="Amasis MT Pro" w:hAnsi="Amasis MT Pro"/>
          <w:sz w:val="24"/>
          <w:szCs w:val="24"/>
        </w:rPr>
      </w:pPr>
    </w:p>
    <w:p w14:paraId="240F2393"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8.3. Reparar, corrigir, remover, reconstruir ou substituir, às suas expensas, no total ou em parte, o objeto do contrato em que se verificarem vícios, defeitos ou incorreções resultantes da execução ou da entrega dos materiais.</w:t>
      </w:r>
    </w:p>
    <w:p w14:paraId="73D486B5" w14:textId="77777777" w:rsidR="00D0371B" w:rsidRPr="00F90431" w:rsidRDefault="00D0371B" w:rsidP="00D0371B">
      <w:pPr>
        <w:spacing w:after="0" w:line="240" w:lineRule="auto"/>
        <w:jc w:val="both"/>
        <w:rPr>
          <w:rFonts w:ascii="Amasis MT Pro" w:hAnsi="Amasis MT Pro"/>
          <w:sz w:val="24"/>
          <w:szCs w:val="24"/>
        </w:rPr>
      </w:pPr>
    </w:p>
    <w:p w14:paraId="3B40B275"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8.4. Ressarcir os danos causados diretamente à Administração ou a terceiros, decorrentes de sua culpa ou dolo na execução do contrato, não excluindo ou reduzindo essa responsabilidade a fiscalização ou o acompanhamento pelo contratante.</w:t>
      </w:r>
    </w:p>
    <w:p w14:paraId="3C0B1124" w14:textId="77777777" w:rsidR="00D0371B" w:rsidRPr="00F90431" w:rsidRDefault="00D0371B" w:rsidP="00D0371B">
      <w:pPr>
        <w:spacing w:after="0" w:line="240" w:lineRule="auto"/>
        <w:jc w:val="both"/>
        <w:rPr>
          <w:rFonts w:ascii="Amasis MT Pro" w:hAnsi="Amasis MT Pro"/>
          <w:sz w:val="24"/>
          <w:szCs w:val="24"/>
        </w:rPr>
      </w:pPr>
    </w:p>
    <w:p w14:paraId="0F9D555E"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8.5. Pagar todas as obrigações fiscais, previdenciárias, comerciais e trabalhistas decorrentes dos produtos, não podendo ceder ou transferir a terceiros, os direitos e obrigações decorrentes deste contrato.</w:t>
      </w:r>
    </w:p>
    <w:p w14:paraId="21E0AEF9" w14:textId="77777777" w:rsidR="00D0371B" w:rsidRPr="00F90431" w:rsidRDefault="00D0371B" w:rsidP="00D0371B">
      <w:pPr>
        <w:spacing w:after="0" w:line="240" w:lineRule="auto"/>
        <w:jc w:val="both"/>
        <w:rPr>
          <w:rFonts w:ascii="Amasis MT Pro" w:hAnsi="Amasis MT Pro"/>
          <w:sz w:val="24"/>
          <w:szCs w:val="24"/>
        </w:rPr>
      </w:pPr>
    </w:p>
    <w:p w14:paraId="43A5464C"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NONA – DO TERMO CONTRATUAL</w:t>
      </w:r>
    </w:p>
    <w:p w14:paraId="3686A228" w14:textId="77777777" w:rsidR="00D0371B" w:rsidRPr="00F90431" w:rsidRDefault="00D0371B" w:rsidP="00D0371B">
      <w:pPr>
        <w:spacing w:after="0" w:line="240" w:lineRule="auto"/>
        <w:jc w:val="both"/>
        <w:rPr>
          <w:rFonts w:ascii="Amasis MT Pro" w:hAnsi="Amasis MT Pro"/>
          <w:b/>
          <w:sz w:val="24"/>
          <w:szCs w:val="24"/>
        </w:rPr>
      </w:pPr>
    </w:p>
    <w:p w14:paraId="6607BC7C"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9.1. As obrigações decorrentes desta Ata de Registro de Preços serão formalizadas através de termo contratual, podendo consubstanciar-se na própria nota de empenho ou ordem d</w:t>
      </w:r>
      <w:r w:rsidR="00882A0E" w:rsidRPr="00F90431">
        <w:rPr>
          <w:rFonts w:ascii="Amasis MT Pro" w:hAnsi="Amasis MT Pro"/>
          <w:sz w:val="24"/>
          <w:szCs w:val="24"/>
        </w:rPr>
        <w:t>e fornecimento, na hipótese prevista na Lei Federal nº 14.133/2021</w:t>
      </w:r>
      <w:r w:rsidRPr="00F90431">
        <w:rPr>
          <w:rFonts w:ascii="Amasis MT Pro" w:hAnsi="Amasis MT Pro"/>
          <w:sz w:val="24"/>
          <w:szCs w:val="24"/>
        </w:rPr>
        <w:t xml:space="preserve">. </w:t>
      </w:r>
    </w:p>
    <w:p w14:paraId="51D6C6B9" w14:textId="77777777" w:rsidR="00D0371B" w:rsidRPr="00F90431" w:rsidRDefault="00D0371B" w:rsidP="00D0371B">
      <w:pPr>
        <w:spacing w:after="0" w:line="240" w:lineRule="auto"/>
        <w:jc w:val="both"/>
        <w:rPr>
          <w:rFonts w:ascii="Amasis MT Pro" w:hAnsi="Amasis MT Pro"/>
          <w:sz w:val="24"/>
          <w:szCs w:val="24"/>
        </w:rPr>
      </w:pPr>
    </w:p>
    <w:p w14:paraId="379293B4"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9.2. A recusa da DETENTORA em retirar a nota de empenho ou assinar o contrato caracteriza descumprimento de obrigações, podendo-lhe acarretar as sanções previstas.</w:t>
      </w:r>
    </w:p>
    <w:p w14:paraId="0D393AD5" w14:textId="77777777" w:rsidR="00D0371B" w:rsidRPr="00F90431" w:rsidRDefault="00D0371B" w:rsidP="00D0371B">
      <w:pPr>
        <w:spacing w:after="0" w:line="240" w:lineRule="auto"/>
        <w:jc w:val="both"/>
        <w:rPr>
          <w:rFonts w:ascii="Amasis MT Pro" w:hAnsi="Amasis MT Pro"/>
          <w:sz w:val="24"/>
          <w:szCs w:val="24"/>
        </w:rPr>
      </w:pPr>
    </w:p>
    <w:p w14:paraId="6792BA12"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lastRenderedPageBreak/>
        <w:t>9.3. No caso previsto no subitem anterior, a critério do ÓRGÃO GERENCIADOR/ÓRGÃO PARTICIPANTE, poderá ser celebrado contrato com as remanescentes, obedecida à ordem classificatória e preferencialmente as mesmas condições oferecidas pela DETENTORA, inclusive quanto ao preço.</w:t>
      </w:r>
    </w:p>
    <w:p w14:paraId="02F92354" w14:textId="77777777" w:rsidR="00D0371B" w:rsidRPr="00F90431" w:rsidRDefault="00D0371B" w:rsidP="00D0371B">
      <w:pPr>
        <w:spacing w:after="0" w:line="240" w:lineRule="auto"/>
        <w:jc w:val="both"/>
        <w:rPr>
          <w:rFonts w:ascii="Amasis MT Pro" w:hAnsi="Amasis MT Pro"/>
          <w:sz w:val="24"/>
          <w:szCs w:val="24"/>
        </w:rPr>
      </w:pPr>
    </w:p>
    <w:p w14:paraId="2ACCF860" w14:textId="77777777"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9.4. O eventual contrato resultante da presente Ata de Registro de Preços, poderão ser alterados nos termo</w:t>
      </w:r>
      <w:r w:rsidR="00882A0E" w:rsidRPr="00F90431">
        <w:rPr>
          <w:rFonts w:ascii="Amasis MT Pro" w:hAnsi="Amasis MT Pro"/>
          <w:sz w:val="24"/>
          <w:szCs w:val="24"/>
        </w:rPr>
        <w:t>s da Lei Federal nº 14.133/2021.</w:t>
      </w:r>
    </w:p>
    <w:p w14:paraId="146150D3" w14:textId="77777777" w:rsidR="00D0371B" w:rsidRPr="00F90431" w:rsidRDefault="00D0371B" w:rsidP="00D0371B">
      <w:pPr>
        <w:spacing w:after="0" w:line="240" w:lineRule="auto"/>
        <w:jc w:val="both"/>
        <w:rPr>
          <w:rFonts w:ascii="Amasis MT Pro" w:hAnsi="Amasis MT Pro"/>
          <w:sz w:val="24"/>
          <w:szCs w:val="24"/>
        </w:rPr>
      </w:pPr>
    </w:p>
    <w:p w14:paraId="74665FE1"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DÉCIMA - PENALIDADES</w:t>
      </w:r>
    </w:p>
    <w:p w14:paraId="1679218B" w14:textId="77777777" w:rsidR="00D0371B" w:rsidRPr="00F90431" w:rsidRDefault="00D0371B" w:rsidP="00D0371B">
      <w:pPr>
        <w:spacing w:after="0" w:line="240" w:lineRule="auto"/>
        <w:jc w:val="both"/>
        <w:rPr>
          <w:rFonts w:ascii="Amasis MT Pro" w:hAnsi="Amasis MT Pro"/>
          <w:sz w:val="24"/>
          <w:szCs w:val="24"/>
        </w:rPr>
      </w:pPr>
    </w:p>
    <w:p w14:paraId="40088D10" w14:textId="77777777" w:rsidR="00896549" w:rsidRPr="00F90431" w:rsidRDefault="00882A0E" w:rsidP="00896549">
      <w:pPr>
        <w:pStyle w:val="PargrafodaLista"/>
        <w:spacing w:after="0" w:line="240" w:lineRule="auto"/>
        <w:ind w:left="0"/>
        <w:jc w:val="both"/>
        <w:rPr>
          <w:rFonts w:ascii="Amasis MT Pro" w:hAnsi="Amasis MT Pro"/>
          <w:sz w:val="24"/>
          <w:szCs w:val="24"/>
        </w:rPr>
      </w:pPr>
      <w:r w:rsidRPr="00F90431">
        <w:rPr>
          <w:rFonts w:ascii="Amasis MT Pro" w:hAnsi="Amasis MT Pro"/>
          <w:sz w:val="24"/>
          <w:szCs w:val="24"/>
        </w:rPr>
        <w:t>10</w:t>
      </w:r>
      <w:r w:rsidR="00896549" w:rsidRPr="00F90431">
        <w:rPr>
          <w:rFonts w:ascii="Amasis MT Pro" w:hAnsi="Amasis MT Pro"/>
          <w:sz w:val="24"/>
          <w:szCs w:val="24"/>
        </w:rPr>
        <w:t>.1. Com fundamento nos artigos 155 e 156 da Lei Federal nº 14.133/2021, a CONTRATADA ficará sujeita, no caso de atraso injustificado, inexecução parcial ou inexecução total da obrigação, sem prejuízo das responsabilidades civil e criminal, assegurada a prévia e ampla defesa, às seguintes penalidades:</w:t>
      </w:r>
    </w:p>
    <w:p w14:paraId="2318882A" w14:textId="77777777" w:rsidR="00896549" w:rsidRPr="00F90431" w:rsidRDefault="00896549" w:rsidP="00896549">
      <w:pPr>
        <w:pStyle w:val="PargrafodaLista"/>
        <w:spacing w:after="0" w:line="240" w:lineRule="auto"/>
        <w:ind w:left="0"/>
        <w:jc w:val="both"/>
        <w:rPr>
          <w:rFonts w:ascii="Amasis MT Pro" w:hAnsi="Amasis MT Pro"/>
          <w:sz w:val="24"/>
          <w:szCs w:val="24"/>
        </w:rPr>
      </w:pPr>
    </w:p>
    <w:p w14:paraId="7F2C7591" w14:textId="77777777" w:rsidR="00896549" w:rsidRPr="00F90431" w:rsidRDefault="00896549"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Advertência;</w:t>
      </w:r>
    </w:p>
    <w:p w14:paraId="67A7325C" w14:textId="77777777" w:rsidR="00896549" w:rsidRPr="00F90431" w:rsidRDefault="00896549"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Multa de mora de até 1% (um por cento) por dia útil sobre o valor do Contrato ou saldo não atendido do Contrato;</w:t>
      </w:r>
    </w:p>
    <w:p w14:paraId="1443E8D6" w14:textId="77777777" w:rsidR="00896549" w:rsidRPr="00F90431" w:rsidRDefault="00896549"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Multa de até 20% (vinte por cento) sobre o valor do Contrato ou saldo não atendido do Contrato, conforme o caso e respectivamente, nas hipóteses de inadimplemento total ou parcial da obrigação, inclusive nos casos de extinção por culpa da CONTRATADA;</w:t>
      </w:r>
    </w:p>
    <w:p w14:paraId="0C48256C" w14:textId="77777777" w:rsidR="00896549" w:rsidRPr="00F90431" w:rsidRDefault="00896549"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Impedimento de licitar e contratar, pelo prazo de até 3 (três) anos;</w:t>
      </w:r>
    </w:p>
    <w:p w14:paraId="46D0653E" w14:textId="77777777" w:rsidR="00896549" w:rsidRPr="00F90431" w:rsidRDefault="00896549" w:rsidP="00097F8F">
      <w:pPr>
        <w:pStyle w:val="PargrafodaLista"/>
        <w:numPr>
          <w:ilvl w:val="0"/>
          <w:numId w:val="3"/>
        </w:numPr>
        <w:spacing w:after="0" w:line="240" w:lineRule="auto"/>
        <w:jc w:val="both"/>
        <w:rPr>
          <w:rFonts w:ascii="Amasis MT Pro" w:hAnsi="Amasis MT Pro"/>
          <w:sz w:val="24"/>
          <w:szCs w:val="24"/>
        </w:rPr>
      </w:pPr>
      <w:r w:rsidRPr="00F90431">
        <w:rPr>
          <w:rFonts w:ascii="Amasis MT Pro" w:hAnsi="Amasis MT Pro"/>
          <w:sz w:val="24"/>
          <w:szCs w:val="24"/>
        </w:rPr>
        <w:t>Declaração de inidoneidade para licitar ou contratar;</w:t>
      </w:r>
    </w:p>
    <w:p w14:paraId="43C8E087" w14:textId="77777777" w:rsidR="00896549" w:rsidRPr="00F90431" w:rsidRDefault="00896549" w:rsidP="00896549">
      <w:pPr>
        <w:spacing w:after="0" w:line="240" w:lineRule="auto"/>
        <w:jc w:val="both"/>
        <w:rPr>
          <w:rFonts w:ascii="Amasis MT Pro" w:hAnsi="Amasis MT Pro"/>
          <w:sz w:val="24"/>
          <w:szCs w:val="24"/>
        </w:rPr>
      </w:pPr>
    </w:p>
    <w:p w14:paraId="0C5A6F31" w14:textId="77777777" w:rsidR="00896549" w:rsidRPr="00F90431" w:rsidRDefault="00882A0E" w:rsidP="00896549">
      <w:pPr>
        <w:spacing w:after="0" w:line="240" w:lineRule="auto"/>
        <w:jc w:val="both"/>
        <w:rPr>
          <w:rFonts w:ascii="Amasis MT Pro" w:hAnsi="Amasis MT Pro"/>
          <w:sz w:val="24"/>
          <w:szCs w:val="24"/>
        </w:rPr>
      </w:pPr>
      <w:r w:rsidRPr="00F90431">
        <w:rPr>
          <w:rFonts w:ascii="Amasis MT Pro" w:hAnsi="Amasis MT Pro"/>
          <w:sz w:val="24"/>
          <w:szCs w:val="24"/>
        </w:rPr>
        <w:t>10</w:t>
      </w:r>
      <w:r w:rsidR="00896549" w:rsidRPr="00F90431">
        <w:rPr>
          <w:rFonts w:ascii="Amasis MT Pro" w:hAnsi="Amasis MT Pro"/>
          <w:sz w:val="24"/>
          <w:szCs w:val="24"/>
        </w:rPr>
        <w:t xml:space="preserve">.2. A advertência poderá ser aplicada no caso de atraso superior a 10 (dez) dias na execução do cronograma de atividades ou de descumprimento de quaisquer obrigações previstas no contrato, que não configurem hipóteses de aplicação de sanções mais graves, sem prejuízo das multas eventualmente cabíveis. </w:t>
      </w:r>
    </w:p>
    <w:p w14:paraId="04685D9B" w14:textId="77777777" w:rsidR="00896549" w:rsidRPr="00F90431" w:rsidRDefault="00896549" w:rsidP="00896549">
      <w:pPr>
        <w:spacing w:after="0" w:line="240" w:lineRule="auto"/>
        <w:jc w:val="both"/>
        <w:rPr>
          <w:rFonts w:ascii="Amasis MT Pro" w:hAnsi="Amasis MT Pro"/>
          <w:sz w:val="24"/>
          <w:szCs w:val="24"/>
        </w:rPr>
      </w:pPr>
    </w:p>
    <w:p w14:paraId="32DBBCA1" w14:textId="77777777" w:rsidR="00896549" w:rsidRPr="00F90431" w:rsidRDefault="00882A0E" w:rsidP="00896549">
      <w:pPr>
        <w:spacing w:after="0" w:line="240" w:lineRule="auto"/>
        <w:jc w:val="both"/>
        <w:rPr>
          <w:rFonts w:ascii="Amasis MT Pro" w:hAnsi="Amasis MT Pro"/>
          <w:sz w:val="24"/>
          <w:szCs w:val="24"/>
        </w:rPr>
      </w:pPr>
      <w:r w:rsidRPr="00F90431">
        <w:rPr>
          <w:rFonts w:ascii="Amasis MT Pro" w:hAnsi="Amasis MT Pro"/>
          <w:sz w:val="24"/>
          <w:szCs w:val="24"/>
        </w:rPr>
        <w:t>10</w:t>
      </w:r>
      <w:r w:rsidR="00896549" w:rsidRPr="00F90431">
        <w:rPr>
          <w:rFonts w:ascii="Amasis MT Pro" w:hAnsi="Amasis MT Pro"/>
          <w:sz w:val="24"/>
          <w:szCs w:val="24"/>
        </w:rPr>
        <w:t xml:space="preserve">.3. A advertência poderá ainda ser aplicada na primeira ocorrência de atraso e na primeira ocorrência de quaisquer dos itens relacionados no contrato. </w:t>
      </w:r>
    </w:p>
    <w:p w14:paraId="32E0449B" w14:textId="77777777" w:rsidR="00896549" w:rsidRPr="00F90431" w:rsidRDefault="00896549" w:rsidP="00896549">
      <w:pPr>
        <w:spacing w:after="0" w:line="240" w:lineRule="auto"/>
        <w:jc w:val="both"/>
        <w:rPr>
          <w:rFonts w:ascii="Amasis MT Pro" w:hAnsi="Amasis MT Pro"/>
          <w:sz w:val="24"/>
          <w:szCs w:val="24"/>
        </w:rPr>
      </w:pPr>
    </w:p>
    <w:p w14:paraId="60B4B929" w14:textId="77777777" w:rsidR="00896549" w:rsidRPr="00F90431" w:rsidRDefault="00882A0E" w:rsidP="00896549">
      <w:pPr>
        <w:spacing w:after="0" w:line="240" w:lineRule="auto"/>
        <w:jc w:val="both"/>
        <w:rPr>
          <w:rFonts w:ascii="Amasis MT Pro" w:hAnsi="Amasis MT Pro"/>
          <w:sz w:val="24"/>
          <w:szCs w:val="24"/>
        </w:rPr>
      </w:pPr>
      <w:r w:rsidRPr="00F90431">
        <w:rPr>
          <w:rFonts w:ascii="Amasis MT Pro" w:hAnsi="Amasis MT Pro"/>
          <w:sz w:val="24"/>
          <w:szCs w:val="24"/>
        </w:rPr>
        <w:t>10.4</w:t>
      </w:r>
      <w:r w:rsidR="00896549" w:rsidRPr="00F90431">
        <w:rPr>
          <w:rFonts w:ascii="Amasis MT Pro" w:hAnsi="Amasis MT Pro"/>
          <w:sz w:val="24"/>
          <w:szCs w:val="24"/>
        </w:rPr>
        <w:t>. As aplicações das sanções de multas observará os seguintes parâmetros:</w:t>
      </w:r>
    </w:p>
    <w:p w14:paraId="10304558" w14:textId="77777777" w:rsidR="00896549" w:rsidRPr="00F90431" w:rsidRDefault="00896549" w:rsidP="00896549">
      <w:pPr>
        <w:spacing w:after="0" w:line="240" w:lineRule="auto"/>
        <w:jc w:val="both"/>
        <w:rPr>
          <w:rFonts w:ascii="Amasis MT Pro" w:hAnsi="Amasis MT Pro"/>
          <w:sz w:val="24"/>
          <w:szCs w:val="24"/>
        </w:rPr>
      </w:pPr>
    </w:p>
    <w:p w14:paraId="26E10694" w14:textId="77777777" w:rsidR="00896549" w:rsidRPr="00F90431" w:rsidRDefault="00896549" w:rsidP="00105DA0">
      <w:pPr>
        <w:pStyle w:val="PargrafodaLista"/>
        <w:numPr>
          <w:ilvl w:val="0"/>
          <w:numId w:val="28"/>
        </w:numPr>
        <w:spacing w:after="0" w:line="240" w:lineRule="auto"/>
        <w:jc w:val="both"/>
        <w:rPr>
          <w:rFonts w:ascii="Amasis MT Pro" w:hAnsi="Amasis MT Pro"/>
          <w:sz w:val="24"/>
          <w:szCs w:val="24"/>
        </w:rPr>
      </w:pPr>
      <w:r w:rsidRPr="00F90431">
        <w:rPr>
          <w:rFonts w:ascii="Amasis MT Pro" w:hAnsi="Amasis MT Pro"/>
          <w:sz w:val="24"/>
          <w:szCs w:val="24"/>
        </w:rPr>
        <w:t>0,1% (um décimo por cento) até 1% (um por cento) por dia útil sobre o valor da parcela em atraso do Contrato, em caso de atraso no fornecimento, a título de multa moratória, limitada a incidência a 15 (quinze) dias úteis. Após o décimo quinta dia útil e a critério da Administração, no caso de fornecimento com atraso, poderá ocorrer a não aceitação do objeto, de forma configurar, nessa hipótese, inexecução total da obrigação assumida, atraindo a aplicação da multa prevista de até 20% (vinte por cento), sem prejuízo da rescisão unilateral da avença;</w:t>
      </w:r>
    </w:p>
    <w:p w14:paraId="21C62BCB" w14:textId="77777777" w:rsidR="00896549" w:rsidRPr="00F90431" w:rsidRDefault="00896549" w:rsidP="00105DA0">
      <w:pPr>
        <w:pStyle w:val="PargrafodaLista"/>
        <w:numPr>
          <w:ilvl w:val="0"/>
          <w:numId w:val="28"/>
        </w:numPr>
        <w:spacing w:after="0" w:line="240" w:lineRule="auto"/>
        <w:jc w:val="both"/>
        <w:rPr>
          <w:rFonts w:ascii="Amasis MT Pro" w:hAnsi="Amasis MT Pro"/>
          <w:sz w:val="24"/>
          <w:szCs w:val="24"/>
        </w:rPr>
      </w:pPr>
      <w:r w:rsidRPr="00F90431">
        <w:rPr>
          <w:rFonts w:ascii="Amasis MT Pro" w:hAnsi="Amasis MT Pro"/>
          <w:sz w:val="24"/>
          <w:szCs w:val="24"/>
        </w:rPr>
        <w:t>10% (dez por cento) até 15% (quinze por cento) sobre o valor da parcela em atraso do Contrato, em caso de atraso no fornecimento por período superior ao previsto no subitem anterior ou de inadimplemento parcial da obrigação assumida;</w:t>
      </w:r>
    </w:p>
    <w:p w14:paraId="4A8ABDEC" w14:textId="77777777" w:rsidR="00896549" w:rsidRPr="00F90431" w:rsidRDefault="00896549" w:rsidP="00105DA0">
      <w:pPr>
        <w:pStyle w:val="PargrafodaLista"/>
        <w:numPr>
          <w:ilvl w:val="0"/>
          <w:numId w:val="28"/>
        </w:numPr>
        <w:spacing w:after="0" w:line="240" w:lineRule="auto"/>
        <w:jc w:val="both"/>
        <w:rPr>
          <w:rFonts w:ascii="Amasis MT Pro" w:hAnsi="Amasis MT Pro"/>
          <w:sz w:val="24"/>
          <w:szCs w:val="24"/>
        </w:rPr>
      </w:pPr>
      <w:r w:rsidRPr="00F90431">
        <w:rPr>
          <w:rFonts w:ascii="Amasis MT Pro" w:hAnsi="Amasis MT Pro"/>
          <w:sz w:val="24"/>
          <w:szCs w:val="24"/>
        </w:rPr>
        <w:lastRenderedPageBreak/>
        <w:t>15% (quinze por cento) até 20% (vinte por cento) sobre o valor do Contrato ou do saldo não atendido do Contrato, em caso de inadimplemento total da obrigação, inclusive nos casos de extinção por culpa da CONTRATADA;</w:t>
      </w:r>
    </w:p>
    <w:p w14:paraId="47A4E2E5" w14:textId="77777777" w:rsidR="00896549" w:rsidRPr="00F90431" w:rsidRDefault="00896549" w:rsidP="00896549">
      <w:pPr>
        <w:pStyle w:val="PargrafodaLista"/>
        <w:spacing w:after="0" w:line="240" w:lineRule="auto"/>
        <w:jc w:val="both"/>
        <w:rPr>
          <w:rFonts w:ascii="Amasis MT Pro" w:hAnsi="Amasis MT Pro"/>
          <w:sz w:val="24"/>
          <w:szCs w:val="24"/>
        </w:rPr>
      </w:pPr>
      <w:r w:rsidRPr="00F90431">
        <w:rPr>
          <w:rFonts w:ascii="Amasis MT Pro" w:hAnsi="Amasis MT Pro"/>
          <w:sz w:val="24"/>
          <w:szCs w:val="24"/>
        </w:rPr>
        <w:t xml:space="preserve"> </w:t>
      </w:r>
    </w:p>
    <w:p w14:paraId="1BA15511" w14:textId="77777777" w:rsidR="00896549" w:rsidRPr="00F90431" w:rsidRDefault="00896549" w:rsidP="00896549">
      <w:pPr>
        <w:spacing w:after="0" w:line="240" w:lineRule="auto"/>
        <w:jc w:val="both"/>
        <w:rPr>
          <w:rFonts w:ascii="Amasis MT Pro" w:hAnsi="Amasis MT Pro"/>
          <w:sz w:val="24"/>
          <w:szCs w:val="24"/>
        </w:rPr>
      </w:pPr>
    </w:p>
    <w:p w14:paraId="174939E8" w14:textId="77777777" w:rsidR="00896549" w:rsidRPr="00F90431" w:rsidRDefault="00882A0E" w:rsidP="00896549">
      <w:pPr>
        <w:spacing w:after="0" w:line="240" w:lineRule="auto"/>
        <w:jc w:val="both"/>
        <w:rPr>
          <w:rFonts w:ascii="Amasis MT Pro" w:hAnsi="Amasis MT Pro"/>
          <w:sz w:val="24"/>
          <w:szCs w:val="24"/>
        </w:rPr>
      </w:pPr>
      <w:r w:rsidRPr="00F90431">
        <w:rPr>
          <w:rFonts w:ascii="Amasis MT Pro" w:hAnsi="Amasis MT Pro"/>
          <w:sz w:val="24"/>
          <w:szCs w:val="24"/>
        </w:rPr>
        <w:t>10.5</w:t>
      </w:r>
      <w:r w:rsidR="00896549" w:rsidRPr="00F90431">
        <w:rPr>
          <w:rFonts w:ascii="Amasis MT Pro" w:hAnsi="Amasis MT Pro"/>
          <w:sz w:val="24"/>
          <w:szCs w:val="24"/>
        </w:rPr>
        <w:t xml:space="preserve">. As penalidades de multa decorrentes de fatos diversos serão consideradas independentes entre si. </w:t>
      </w:r>
    </w:p>
    <w:p w14:paraId="6F3F2CC1" w14:textId="77777777" w:rsidR="00896549" w:rsidRPr="00F90431" w:rsidRDefault="00896549" w:rsidP="00896549">
      <w:pPr>
        <w:spacing w:after="0" w:line="240" w:lineRule="auto"/>
        <w:jc w:val="both"/>
        <w:rPr>
          <w:rFonts w:ascii="Amasis MT Pro" w:hAnsi="Amasis MT Pro"/>
          <w:sz w:val="24"/>
          <w:szCs w:val="24"/>
        </w:rPr>
      </w:pPr>
    </w:p>
    <w:p w14:paraId="65A4E025" w14:textId="77777777" w:rsidR="00896549" w:rsidRPr="00F90431" w:rsidRDefault="00882A0E" w:rsidP="00896549">
      <w:pPr>
        <w:spacing w:after="0" w:line="240" w:lineRule="auto"/>
        <w:jc w:val="both"/>
        <w:rPr>
          <w:rFonts w:ascii="Amasis MT Pro" w:hAnsi="Amasis MT Pro"/>
          <w:sz w:val="24"/>
          <w:szCs w:val="24"/>
        </w:rPr>
      </w:pPr>
      <w:r w:rsidRPr="00F90431">
        <w:rPr>
          <w:rFonts w:ascii="Amasis MT Pro" w:hAnsi="Amasis MT Pro"/>
          <w:sz w:val="24"/>
          <w:szCs w:val="24"/>
        </w:rPr>
        <w:t>10.6</w:t>
      </w:r>
      <w:r w:rsidR="00896549" w:rsidRPr="00F90431">
        <w:rPr>
          <w:rFonts w:ascii="Amasis MT Pro" w:hAnsi="Amasis MT Pro"/>
          <w:sz w:val="24"/>
          <w:szCs w:val="24"/>
        </w:rPr>
        <w:t xml:space="preserve">. As sanções somente serão aplicadas após o decurso de prazo para apresentação de defesa prévia do interessado no respectivo processo, no prazo de 15 (quinze) dias úteis, observadas as demais formalidades legais. </w:t>
      </w:r>
    </w:p>
    <w:p w14:paraId="0137EB59" w14:textId="77777777" w:rsidR="00896549" w:rsidRPr="00F90431" w:rsidRDefault="00896549" w:rsidP="00896549">
      <w:pPr>
        <w:spacing w:after="0" w:line="240" w:lineRule="auto"/>
        <w:jc w:val="both"/>
        <w:rPr>
          <w:rFonts w:ascii="Amasis MT Pro" w:hAnsi="Amasis MT Pro"/>
          <w:sz w:val="24"/>
          <w:szCs w:val="24"/>
        </w:rPr>
      </w:pPr>
    </w:p>
    <w:p w14:paraId="594C6B21" w14:textId="77777777" w:rsidR="00896549" w:rsidRPr="00F90431" w:rsidRDefault="00882A0E" w:rsidP="00896549">
      <w:pPr>
        <w:spacing w:after="0" w:line="240" w:lineRule="auto"/>
        <w:jc w:val="both"/>
        <w:rPr>
          <w:rFonts w:ascii="Amasis MT Pro" w:hAnsi="Amasis MT Pro"/>
          <w:sz w:val="24"/>
          <w:szCs w:val="24"/>
        </w:rPr>
      </w:pPr>
      <w:r w:rsidRPr="00F90431">
        <w:rPr>
          <w:rFonts w:ascii="Amasis MT Pro" w:hAnsi="Amasis MT Pro"/>
          <w:sz w:val="24"/>
          <w:szCs w:val="24"/>
        </w:rPr>
        <w:t>1</w:t>
      </w:r>
      <w:r w:rsidR="00896549" w:rsidRPr="00F90431">
        <w:rPr>
          <w:rFonts w:ascii="Amasis MT Pro" w:hAnsi="Amasis MT Pro"/>
          <w:sz w:val="24"/>
          <w:szCs w:val="24"/>
        </w:rPr>
        <w:t>0</w:t>
      </w:r>
      <w:r w:rsidRPr="00F90431">
        <w:rPr>
          <w:rFonts w:ascii="Amasis MT Pro" w:hAnsi="Amasis MT Pro"/>
          <w:sz w:val="24"/>
          <w:szCs w:val="24"/>
        </w:rPr>
        <w:t>.7</w:t>
      </w:r>
      <w:r w:rsidR="00896549" w:rsidRPr="00F90431">
        <w:rPr>
          <w:rFonts w:ascii="Amasis MT Pro" w:hAnsi="Amasis MT Pro"/>
          <w:sz w:val="24"/>
          <w:szCs w:val="24"/>
        </w:rPr>
        <w:t xml:space="preserve">. As sanções previstas de advertência, as multas e a declaração de inidoneidade/impedimento para licitar ou contratar poderão ser aplicadas juntamente com as outras multas, e não excluem a possibilidade de rescisão unilateral do Contrato. </w:t>
      </w:r>
    </w:p>
    <w:p w14:paraId="63B6BADC" w14:textId="77777777" w:rsidR="00896549" w:rsidRPr="00F90431" w:rsidRDefault="00896549" w:rsidP="00896549">
      <w:pPr>
        <w:spacing w:after="0" w:line="240" w:lineRule="auto"/>
        <w:jc w:val="both"/>
        <w:rPr>
          <w:rFonts w:ascii="Amasis MT Pro" w:hAnsi="Amasis MT Pro"/>
          <w:sz w:val="24"/>
          <w:szCs w:val="24"/>
        </w:rPr>
      </w:pPr>
    </w:p>
    <w:p w14:paraId="742B8879" w14:textId="77777777" w:rsidR="00896549" w:rsidRPr="00F90431" w:rsidRDefault="00882A0E" w:rsidP="00896549">
      <w:pPr>
        <w:spacing w:after="0" w:line="240" w:lineRule="auto"/>
        <w:jc w:val="both"/>
        <w:rPr>
          <w:rFonts w:ascii="Amasis MT Pro" w:hAnsi="Amasis MT Pro"/>
          <w:sz w:val="24"/>
          <w:szCs w:val="24"/>
        </w:rPr>
      </w:pPr>
      <w:r w:rsidRPr="00F90431">
        <w:rPr>
          <w:rFonts w:ascii="Amasis MT Pro" w:hAnsi="Amasis MT Pro"/>
          <w:sz w:val="24"/>
          <w:szCs w:val="24"/>
        </w:rPr>
        <w:t>10.8.</w:t>
      </w:r>
      <w:r w:rsidR="00896549" w:rsidRPr="00F90431">
        <w:rPr>
          <w:rFonts w:ascii="Amasis MT Pro" w:hAnsi="Amasis MT Pro"/>
          <w:sz w:val="24"/>
          <w:szCs w:val="24"/>
        </w:rPr>
        <w:t xml:space="preserve">. As multas previstas não possuem caráter compensatório, e, assim, o pagamento delas não eximirá a CONTRATADA de responsabilidade pelas perdas e danos decorrentes das infrações cometidas. </w:t>
      </w:r>
    </w:p>
    <w:p w14:paraId="451F8224" w14:textId="77777777" w:rsidR="00896549" w:rsidRPr="00F90431" w:rsidRDefault="00896549" w:rsidP="00896549">
      <w:pPr>
        <w:spacing w:after="0" w:line="240" w:lineRule="auto"/>
        <w:jc w:val="both"/>
        <w:rPr>
          <w:rFonts w:ascii="Amasis MT Pro" w:hAnsi="Amasis MT Pro"/>
          <w:sz w:val="24"/>
          <w:szCs w:val="24"/>
        </w:rPr>
      </w:pPr>
    </w:p>
    <w:p w14:paraId="64D08667" w14:textId="77777777" w:rsidR="00896549" w:rsidRPr="00F90431" w:rsidRDefault="00882A0E" w:rsidP="00896549">
      <w:pPr>
        <w:spacing w:after="0" w:line="240" w:lineRule="auto"/>
        <w:jc w:val="both"/>
        <w:rPr>
          <w:rFonts w:ascii="Amasis MT Pro" w:hAnsi="Amasis MT Pro"/>
          <w:sz w:val="24"/>
          <w:szCs w:val="24"/>
        </w:rPr>
      </w:pPr>
      <w:r w:rsidRPr="00F90431">
        <w:rPr>
          <w:rFonts w:ascii="Amasis MT Pro" w:hAnsi="Amasis MT Pro"/>
          <w:sz w:val="24"/>
          <w:szCs w:val="24"/>
        </w:rPr>
        <w:t>10.9</w:t>
      </w:r>
      <w:r w:rsidR="00896549" w:rsidRPr="00F90431">
        <w:rPr>
          <w:rFonts w:ascii="Amasis MT Pro" w:hAnsi="Amasis MT Pro"/>
          <w:sz w:val="24"/>
          <w:szCs w:val="24"/>
        </w:rPr>
        <w:t xml:space="preserve">. As multas aplicadas poderão ser compensadas com valores devidos à CONTRATADA mediante requerimento expresso nesse sentido. </w:t>
      </w:r>
    </w:p>
    <w:p w14:paraId="2EC109C4" w14:textId="77777777" w:rsidR="00896549" w:rsidRPr="00F90431" w:rsidRDefault="00896549" w:rsidP="00896549">
      <w:pPr>
        <w:spacing w:after="0" w:line="240" w:lineRule="auto"/>
        <w:jc w:val="both"/>
        <w:rPr>
          <w:rFonts w:ascii="Amasis MT Pro" w:hAnsi="Amasis MT Pro"/>
          <w:sz w:val="24"/>
          <w:szCs w:val="24"/>
        </w:rPr>
      </w:pPr>
    </w:p>
    <w:p w14:paraId="3EA070B5" w14:textId="77777777" w:rsidR="00896549" w:rsidRPr="00F90431" w:rsidRDefault="00882A0E" w:rsidP="00896549">
      <w:pPr>
        <w:spacing w:after="0" w:line="240" w:lineRule="auto"/>
        <w:jc w:val="both"/>
        <w:rPr>
          <w:rFonts w:ascii="Amasis MT Pro" w:hAnsi="Amasis MT Pro"/>
          <w:sz w:val="24"/>
          <w:szCs w:val="24"/>
        </w:rPr>
      </w:pPr>
      <w:r w:rsidRPr="00F90431">
        <w:rPr>
          <w:rFonts w:ascii="Amasis MT Pro" w:hAnsi="Amasis MT Pro"/>
          <w:sz w:val="24"/>
          <w:szCs w:val="24"/>
        </w:rPr>
        <w:t>10.10</w:t>
      </w:r>
      <w:r w:rsidR="00896549" w:rsidRPr="00F90431">
        <w:rPr>
          <w:rFonts w:ascii="Amasis MT Pro" w:hAnsi="Amasis MT Pro"/>
          <w:sz w:val="24"/>
          <w:szCs w:val="24"/>
        </w:rPr>
        <w:t xml:space="preserve">. 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 </w:t>
      </w:r>
    </w:p>
    <w:p w14:paraId="2C1094B1" w14:textId="77777777" w:rsidR="00896549" w:rsidRPr="00F90431" w:rsidRDefault="00896549" w:rsidP="00896549">
      <w:pPr>
        <w:spacing w:after="0" w:line="240" w:lineRule="auto"/>
        <w:jc w:val="both"/>
        <w:rPr>
          <w:rFonts w:ascii="Amasis MT Pro" w:hAnsi="Amasis MT Pro"/>
          <w:sz w:val="24"/>
          <w:szCs w:val="24"/>
        </w:rPr>
      </w:pPr>
    </w:p>
    <w:p w14:paraId="132501FA" w14:textId="77777777" w:rsidR="00896549" w:rsidRPr="00F90431" w:rsidRDefault="00882A0E" w:rsidP="00896549">
      <w:pPr>
        <w:spacing w:after="0" w:line="240" w:lineRule="auto"/>
        <w:jc w:val="both"/>
        <w:rPr>
          <w:rFonts w:ascii="Amasis MT Pro" w:hAnsi="Amasis MT Pro"/>
          <w:sz w:val="24"/>
          <w:szCs w:val="24"/>
        </w:rPr>
      </w:pPr>
      <w:r w:rsidRPr="00F90431">
        <w:rPr>
          <w:rFonts w:ascii="Amasis MT Pro" w:hAnsi="Amasis MT Pro"/>
          <w:sz w:val="24"/>
          <w:szCs w:val="24"/>
        </w:rPr>
        <w:t>10.11</w:t>
      </w:r>
      <w:r w:rsidR="00896549" w:rsidRPr="00F90431">
        <w:rPr>
          <w:rFonts w:ascii="Amasis MT Pro" w:hAnsi="Amasis MT Pro"/>
          <w:sz w:val="24"/>
          <w:szCs w:val="24"/>
        </w:rPr>
        <w:t xml:space="preserve">. A aplicação das sanções previstas não exclui, em hipótese alguma, a obrigação de reparação integral do dano causado à Administração Pública. </w:t>
      </w:r>
    </w:p>
    <w:p w14:paraId="0DC985BA" w14:textId="77777777" w:rsidR="00D0371B" w:rsidRPr="00F90431" w:rsidRDefault="00D0371B" w:rsidP="00D0371B">
      <w:pPr>
        <w:spacing w:after="0" w:line="240" w:lineRule="auto"/>
        <w:jc w:val="both"/>
        <w:rPr>
          <w:rFonts w:ascii="Amasis MT Pro" w:hAnsi="Amasis MT Pro"/>
          <w:sz w:val="24"/>
          <w:szCs w:val="24"/>
        </w:rPr>
      </w:pPr>
    </w:p>
    <w:p w14:paraId="071BE300" w14:textId="77777777" w:rsidR="00D0371B" w:rsidRPr="00F90431" w:rsidRDefault="00D0371B" w:rsidP="00D0371B">
      <w:pPr>
        <w:spacing w:after="0" w:line="240" w:lineRule="auto"/>
        <w:jc w:val="both"/>
        <w:rPr>
          <w:rFonts w:ascii="Amasis MT Pro" w:hAnsi="Amasis MT Pro"/>
          <w:b/>
          <w:sz w:val="24"/>
          <w:szCs w:val="24"/>
        </w:rPr>
      </w:pPr>
      <w:r w:rsidRPr="00F90431">
        <w:rPr>
          <w:rFonts w:ascii="Amasis MT Pro" w:hAnsi="Amasis MT Pro"/>
          <w:b/>
          <w:sz w:val="24"/>
          <w:szCs w:val="24"/>
        </w:rPr>
        <w:t>CLÁUSULA DÉCIMA PRIMEIRA – DO FORO</w:t>
      </w:r>
    </w:p>
    <w:p w14:paraId="53E033D7" w14:textId="77777777" w:rsidR="00D0371B" w:rsidRPr="00F90431" w:rsidRDefault="00D0371B" w:rsidP="00D0371B">
      <w:pPr>
        <w:spacing w:after="0" w:line="240" w:lineRule="auto"/>
        <w:jc w:val="both"/>
        <w:rPr>
          <w:rFonts w:ascii="Amasis MT Pro" w:hAnsi="Amasis MT Pro"/>
          <w:b/>
          <w:sz w:val="24"/>
          <w:szCs w:val="24"/>
        </w:rPr>
      </w:pPr>
    </w:p>
    <w:p w14:paraId="5B31ABD3" w14:textId="755B3D9F" w:rsidR="00D0371B" w:rsidRPr="00F90431" w:rsidRDefault="00D0371B" w:rsidP="00D0371B">
      <w:pPr>
        <w:spacing w:after="0" w:line="240" w:lineRule="auto"/>
        <w:jc w:val="both"/>
        <w:rPr>
          <w:rFonts w:ascii="Amasis MT Pro" w:hAnsi="Amasis MT Pro"/>
          <w:sz w:val="24"/>
          <w:szCs w:val="24"/>
        </w:rPr>
      </w:pPr>
      <w:r w:rsidRPr="00F90431">
        <w:rPr>
          <w:rFonts w:ascii="Amasis MT Pro" w:hAnsi="Amasis MT Pro"/>
          <w:sz w:val="24"/>
          <w:szCs w:val="24"/>
        </w:rPr>
        <w:t xml:space="preserve">11.1. Fica eleito o foro da cidade de </w:t>
      </w:r>
      <w:r w:rsidR="00150EB6">
        <w:rPr>
          <w:rFonts w:ascii="Amasis MT Pro" w:hAnsi="Amasis MT Pro"/>
          <w:sz w:val="24"/>
          <w:szCs w:val="24"/>
        </w:rPr>
        <w:t>São José do Rio Preto/SP</w:t>
      </w:r>
      <w:r w:rsidRPr="00F90431">
        <w:rPr>
          <w:rFonts w:ascii="Amasis MT Pro" w:hAnsi="Amasis MT Pro"/>
          <w:sz w:val="24"/>
          <w:szCs w:val="24"/>
        </w:rPr>
        <w:t xml:space="preserve">, para dirimir eventuais dúvidas e/ou conflitos originados pela presente Ata e pelo futuro contrato, com renúncia a quaisquer outros por mais privilegiados que possam ser. </w:t>
      </w:r>
    </w:p>
    <w:p w14:paraId="1B99AD00" w14:textId="77777777" w:rsidR="00D0371B" w:rsidRPr="00F90431" w:rsidRDefault="00D0371B" w:rsidP="00D0371B">
      <w:pPr>
        <w:spacing w:after="0" w:line="240" w:lineRule="auto"/>
        <w:jc w:val="center"/>
        <w:rPr>
          <w:rFonts w:ascii="Amasis MT Pro" w:hAnsi="Amasis MT Pro"/>
          <w:sz w:val="24"/>
          <w:szCs w:val="24"/>
        </w:rPr>
      </w:pPr>
    </w:p>
    <w:p w14:paraId="718E8953" w14:textId="6CDAEB7B" w:rsidR="00D0371B" w:rsidRPr="00F90431" w:rsidRDefault="00150EB6" w:rsidP="00D0371B">
      <w:pPr>
        <w:spacing w:after="0" w:line="240" w:lineRule="auto"/>
        <w:jc w:val="center"/>
        <w:rPr>
          <w:rFonts w:ascii="Amasis MT Pro" w:hAnsi="Amasis MT Pro"/>
          <w:sz w:val="24"/>
          <w:szCs w:val="24"/>
        </w:rPr>
      </w:pPr>
      <w:r>
        <w:rPr>
          <w:rFonts w:ascii="Amasis MT Pro" w:hAnsi="Amasis MT Pro"/>
          <w:sz w:val="24"/>
          <w:szCs w:val="24"/>
        </w:rPr>
        <w:t>São José do Rio Preto/SP</w:t>
      </w:r>
      <w:r w:rsidR="00D0371B" w:rsidRPr="00F90431">
        <w:rPr>
          <w:rFonts w:ascii="Amasis MT Pro" w:hAnsi="Amasis MT Pro"/>
          <w:sz w:val="24"/>
          <w:szCs w:val="24"/>
        </w:rPr>
        <w:t>, ......</w:t>
      </w:r>
      <w:r w:rsidR="00882A0E" w:rsidRPr="00F90431">
        <w:rPr>
          <w:rFonts w:ascii="Amasis MT Pro" w:hAnsi="Amasis MT Pro"/>
          <w:sz w:val="24"/>
          <w:szCs w:val="24"/>
        </w:rPr>
        <w:t>.. de .................. de 2024</w:t>
      </w:r>
      <w:r w:rsidR="00D0371B" w:rsidRPr="00F90431">
        <w:rPr>
          <w:rFonts w:ascii="Amasis MT Pro" w:hAnsi="Amasis MT Pro"/>
          <w:sz w:val="24"/>
          <w:szCs w:val="24"/>
        </w:rPr>
        <w:t xml:space="preserve">. </w:t>
      </w:r>
    </w:p>
    <w:p w14:paraId="04373B6E" w14:textId="77777777" w:rsidR="00D0371B" w:rsidRPr="00F90431" w:rsidRDefault="00D0371B" w:rsidP="00D0371B">
      <w:pPr>
        <w:spacing w:after="0" w:line="240" w:lineRule="auto"/>
        <w:jc w:val="center"/>
        <w:rPr>
          <w:rFonts w:ascii="Amasis MT Pro" w:hAnsi="Amasis MT Pro"/>
          <w:sz w:val="24"/>
          <w:szCs w:val="24"/>
        </w:rPr>
      </w:pPr>
    </w:p>
    <w:p w14:paraId="55EF8B41" w14:textId="77777777" w:rsidR="00D0371B" w:rsidRPr="00F90431" w:rsidRDefault="00D0371B" w:rsidP="00D0371B">
      <w:pPr>
        <w:spacing w:after="0" w:line="240" w:lineRule="auto"/>
        <w:jc w:val="center"/>
        <w:rPr>
          <w:rFonts w:ascii="Amasis MT Pro" w:hAnsi="Amasis MT Pro"/>
          <w:sz w:val="24"/>
          <w:szCs w:val="24"/>
        </w:rPr>
      </w:pPr>
    </w:p>
    <w:p w14:paraId="1E68FAA5" w14:textId="5C67A074"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t xml:space="preserve">CONSÓRCIO PÚBLICO </w:t>
      </w:r>
      <w:r w:rsidR="00FC301B">
        <w:rPr>
          <w:rFonts w:ascii="Amasis MT Pro" w:hAnsi="Amasis MT Pro"/>
          <w:b/>
          <w:sz w:val="24"/>
          <w:szCs w:val="24"/>
        </w:rPr>
        <w:t>CINDESP</w:t>
      </w:r>
    </w:p>
    <w:p w14:paraId="3C6459A5" w14:textId="77777777"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t>ÓRGÃO GERENCIADOR/ÓRGÃOS PARTICIPANTES</w:t>
      </w:r>
    </w:p>
    <w:p w14:paraId="70CFD047" w14:textId="77777777"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t>PRESIDENTE</w:t>
      </w:r>
    </w:p>
    <w:p w14:paraId="2134B7BC" w14:textId="7803F695" w:rsidR="00D0371B" w:rsidRPr="00F90431" w:rsidRDefault="00024311" w:rsidP="00D0371B">
      <w:pPr>
        <w:spacing w:after="0" w:line="240" w:lineRule="auto"/>
        <w:jc w:val="center"/>
        <w:rPr>
          <w:rFonts w:ascii="Amasis MT Pro" w:hAnsi="Amasis MT Pro"/>
          <w:b/>
          <w:sz w:val="24"/>
          <w:szCs w:val="24"/>
        </w:rPr>
      </w:pPr>
      <w:r w:rsidRPr="00024311">
        <w:rPr>
          <w:rFonts w:ascii="Amasis MT Pro" w:hAnsi="Amasis MT Pro" w:cs="DejaVuSerifCondensed"/>
          <w:b/>
          <w:bCs/>
          <w:sz w:val="24"/>
          <w:szCs w:val="24"/>
        </w:rPr>
        <w:t>JOSÉ ADALTO BORINI</w:t>
      </w:r>
    </w:p>
    <w:p w14:paraId="7E797525" w14:textId="77777777" w:rsidR="00D0371B" w:rsidRPr="00F90431" w:rsidRDefault="00D0371B" w:rsidP="00D0371B">
      <w:pPr>
        <w:spacing w:after="0" w:line="240" w:lineRule="auto"/>
        <w:jc w:val="center"/>
        <w:rPr>
          <w:rFonts w:ascii="Amasis MT Pro" w:hAnsi="Amasis MT Pro"/>
          <w:b/>
          <w:sz w:val="24"/>
          <w:szCs w:val="24"/>
        </w:rPr>
      </w:pPr>
    </w:p>
    <w:p w14:paraId="14900215" w14:textId="77777777" w:rsidR="00D0371B" w:rsidRPr="00F90431" w:rsidRDefault="00D0371B" w:rsidP="00D0371B">
      <w:pPr>
        <w:spacing w:after="0" w:line="240" w:lineRule="auto"/>
        <w:jc w:val="center"/>
        <w:rPr>
          <w:rFonts w:ascii="Amasis MT Pro" w:hAnsi="Amasis MT Pro"/>
          <w:b/>
          <w:sz w:val="24"/>
          <w:szCs w:val="24"/>
        </w:rPr>
      </w:pPr>
    </w:p>
    <w:p w14:paraId="7A620A29" w14:textId="77777777" w:rsidR="00D0371B" w:rsidRPr="00F90431" w:rsidRDefault="00D0371B" w:rsidP="00D0371B">
      <w:pPr>
        <w:spacing w:after="0" w:line="240" w:lineRule="auto"/>
        <w:jc w:val="center"/>
        <w:rPr>
          <w:rFonts w:ascii="Amasis MT Pro" w:hAnsi="Amasis MT Pro"/>
          <w:b/>
          <w:sz w:val="24"/>
          <w:szCs w:val="24"/>
        </w:rPr>
      </w:pPr>
    </w:p>
    <w:p w14:paraId="1E2CC587" w14:textId="77777777" w:rsidR="00D0371B" w:rsidRPr="00F90431" w:rsidRDefault="00D0371B" w:rsidP="00D0371B">
      <w:pPr>
        <w:spacing w:after="0" w:line="240" w:lineRule="auto"/>
        <w:jc w:val="center"/>
        <w:rPr>
          <w:rFonts w:ascii="Amasis MT Pro" w:hAnsi="Amasis MT Pro"/>
          <w:b/>
          <w:sz w:val="24"/>
          <w:szCs w:val="24"/>
        </w:rPr>
      </w:pPr>
      <w:r w:rsidRPr="00F90431">
        <w:rPr>
          <w:rFonts w:ascii="Amasis MT Pro" w:hAnsi="Amasis MT Pro"/>
          <w:b/>
          <w:sz w:val="24"/>
          <w:szCs w:val="24"/>
        </w:rPr>
        <w:t>XXXXXXXX</w:t>
      </w:r>
    </w:p>
    <w:p w14:paraId="3A794BDD" w14:textId="6491A240" w:rsidR="00290AC7" w:rsidRDefault="00D0371B" w:rsidP="00024311">
      <w:pPr>
        <w:spacing w:after="0" w:line="240" w:lineRule="auto"/>
        <w:jc w:val="center"/>
        <w:rPr>
          <w:rFonts w:ascii="Amasis MT Pro" w:hAnsi="Amasis MT Pro"/>
          <w:b/>
          <w:sz w:val="24"/>
          <w:szCs w:val="24"/>
        </w:rPr>
      </w:pPr>
      <w:r w:rsidRPr="00F90431">
        <w:rPr>
          <w:rFonts w:ascii="Amasis MT Pro" w:hAnsi="Amasis MT Pro"/>
          <w:b/>
          <w:sz w:val="24"/>
          <w:szCs w:val="24"/>
        </w:rPr>
        <w:t>EMPRESA DETENTORA</w:t>
      </w:r>
    </w:p>
    <w:p w14:paraId="52BBA927" w14:textId="77777777" w:rsidR="00556407" w:rsidRDefault="00556407" w:rsidP="00024311">
      <w:pPr>
        <w:spacing w:after="0" w:line="240" w:lineRule="auto"/>
        <w:jc w:val="center"/>
        <w:rPr>
          <w:rFonts w:ascii="Amasis MT Pro" w:hAnsi="Amasis MT Pro"/>
          <w:b/>
          <w:sz w:val="24"/>
          <w:szCs w:val="24"/>
        </w:rPr>
      </w:pPr>
    </w:p>
    <w:p w14:paraId="1931708A" w14:textId="77777777" w:rsidR="00556407" w:rsidRDefault="00556407" w:rsidP="00556407">
      <w:pPr>
        <w:jc w:val="both"/>
        <w:rPr>
          <w:rFonts w:ascii="Arial" w:eastAsia="Arial" w:hAnsi="Arial" w:cs="Arial"/>
          <w:b/>
          <w:i/>
        </w:rPr>
      </w:pPr>
      <w:r>
        <w:rPr>
          <w:rFonts w:ascii="Arial" w:eastAsia="Arial" w:hAnsi="Arial" w:cs="Arial"/>
          <w:b/>
          <w:i/>
        </w:rPr>
        <w:t xml:space="preserve">TESTEMUNHAS: </w:t>
      </w:r>
    </w:p>
    <w:p w14:paraId="18B71189" w14:textId="77777777" w:rsidR="00556407" w:rsidRDefault="00556407" w:rsidP="00556407">
      <w:pPr>
        <w:jc w:val="both"/>
        <w:rPr>
          <w:rFonts w:ascii="Arial" w:eastAsia="Arial" w:hAnsi="Arial" w:cs="Arial"/>
          <w:b/>
          <w:i/>
        </w:rPr>
      </w:pPr>
      <w:r>
        <w:rPr>
          <w:rFonts w:ascii="Arial" w:eastAsia="Arial" w:hAnsi="Arial" w:cs="Arial"/>
          <w:b/>
          <w:i/>
        </w:rPr>
        <w:t>_______________________________________</w:t>
      </w:r>
    </w:p>
    <w:p w14:paraId="42287F79" w14:textId="77777777" w:rsidR="00556407" w:rsidRDefault="00556407" w:rsidP="00556407">
      <w:pPr>
        <w:jc w:val="both"/>
        <w:rPr>
          <w:rFonts w:ascii="Arial" w:eastAsia="Arial" w:hAnsi="Arial" w:cs="Arial"/>
          <w:b/>
          <w:i/>
        </w:rPr>
      </w:pPr>
      <w:r>
        <w:rPr>
          <w:rFonts w:ascii="Arial" w:eastAsia="Arial" w:hAnsi="Arial" w:cs="Arial"/>
          <w:b/>
          <w:i/>
        </w:rPr>
        <w:t xml:space="preserve">NOME: </w:t>
      </w:r>
    </w:p>
    <w:p w14:paraId="26AF2278" w14:textId="77777777" w:rsidR="00556407" w:rsidRDefault="00556407" w:rsidP="00556407">
      <w:pPr>
        <w:jc w:val="both"/>
        <w:rPr>
          <w:rFonts w:ascii="Arial" w:eastAsia="Arial" w:hAnsi="Arial" w:cs="Arial"/>
          <w:b/>
          <w:i/>
        </w:rPr>
      </w:pPr>
      <w:r>
        <w:rPr>
          <w:rFonts w:ascii="Arial" w:eastAsia="Arial" w:hAnsi="Arial" w:cs="Arial"/>
          <w:b/>
          <w:i/>
        </w:rPr>
        <w:t xml:space="preserve">CPF: </w:t>
      </w:r>
    </w:p>
    <w:p w14:paraId="27CA2372" w14:textId="77777777" w:rsidR="00556407" w:rsidRDefault="00556407" w:rsidP="00556407">
      <w:pPr>
        <w:jc w:val="both"/>
        <w:rPr>
          <w:rFonts w:ascii="Arial" w:eastAsia="Arial" w:hAnsi="Arial" w:cs="Arial"/>
          <w:b/>
          <w:i/>
        </w:rPr>
      </w:pPr>
      <w:r>
        <w:rPr>
          <w:rFonts w:ascii="Arial" w:eastAsia="Arial" w:hAnsi="Arial" w:cs="Arial"/>
          <w:b/>
          <w:i/>
        </w:rPr>
        <w:t>_______________________________________</w:t>
      </w:r>
    </w:p>
    <w:p w14:paraId="10BE9BB1" w14:textId="77777777" w:rsidR="00556407" w:rsidRDefault="00556407" w:rsidP="00556407">
      <w:pPr>
        <w:jc w:val="both"/>
        <w:rPr>
          <w:rFonts w:ascii="Arial" w:eastAsia="Arial" w:hAnsi="Arial" w:cs="Arial"/>
          <w:b/>
          <w:i/>
        </w:rPr>
      </w:pPr>
      <w:r>
        <w:rPr>
          <w:rFonts w:ascii="Arial" w:eastAsia="Arial" w:hAnsi="Arial" w:cs="Arial"/>
          <w:b/>
          <w:i/>
        </w:rPr>
        <w:t xml:space="preserve">NOME: </w:t>
      </w:r>
    </w:p>
    <w:p w14:paraId="7B678F84" w14:textId="77777777" w:rsidR="00556407" w:rsidRDefault="00556407" w:rsidP="00556407">
      <w:pPr>
        <w:jc w:val="both"/>
        <w:rPr>
          <w:rFonts w:ascii="Arial" w:eastAsia="Arial" w:hAnsi="Arial" w:cs="Arial"/>
          <w:b/>
          <w:i/>
        </w:rPr>
      </w:pPr>
      <w:r>
        <w:rPr>
          <w:rFonts w:ascii="Arial" w:eastAsia="Arial" w:hAnsi="Arial" w:cs="Arial"/>
          <w:b/>
          <w:i/>
        </w:rPr>
        <w:t xml:space="preserve">CPF:  </w:t>
      </w:r>
    </w:p>
    <w:p w14:paraId="4FA8562A" w14:textId="77777777" w:rsidR="00556407" w:rsidRPr="00F90431" w:rsidRDefault="00556407" w:rsidP="00024311">
      <w:pPr>
        <w:spacing w:after="0" w:line="240" w:lineRule="auto"/>
        <w:jc w:val="center"/>
        <w:rPr>
          <w:sz w:val="24"/>
          <w:szCs w:val="24"/>
        </w:rPr>
      </w:pPr>
    </w:p>
    <w:sectPr w:rsidR="00556407" w:rsidRPr="00F90431" w:rsidSect="00FD5644">
      <w:headerReference w:type="default" r:id="rId31"/>
      <w:pgSz w:w="11906" w:h="16838"/>
      <w:pgMar w:top="1701" w:right="1134" w:bottom="1418"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51D472" w14:textId="77777777" w:rsidR="0057346C" w:rsidRDefault="0057346C">
      <w:pPr>
        <w:spacing w:after="0" w:line="240" w:lineRule="auto"/>
      </w:pPr>
      <w:r>
        <w:separator/>
      </w:r>
    </w:p>
  </w:endnote>
  <w:endnote w:type="continuationSeparator" w:id="0">
    <w:p w14:paraId="4709BD49" w14:textId="77777777" w:rsidR="0057346C" w:rsidRDefault="00573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DejaVu Sans">
    <w:charset w:val="80"/>
    <w:family w:val="auto"/>
    <w:pitch w:val="variable"/>
    <w:sig w:usb0="00000003" w:usb1="00000000" w:usb2="00000000" w:usb3="00000000" w:csb0="00000001" w:csb1="00000000"/>
  </w:font>
  <w:font w:name="FreeSans">
    <w:altName w:val="Arial"/>
    <w:charset w:val="00"/>
    <w:family w:val="swiss"/>
    <w:pitch w:val="default"/>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masis MT Pro">
    <w:altName w:val="Times New Roman"/>
    <w:charset w:val="00"/>
    <w:family w:val="roman"/>
    <w:pitch w:val="variable"/>
    <w:sig w:usb0="A00000AF" w:usb1="4000205B" w:usb2="00000000" w:usb3="00000000" w:csb0="00000093" w:csb1="00000000"/>
  </w:font>
  <w:font w:name="Aptos Narrow">
    <w:charset w:val="00"/>
    <w:family w:val="swiss"/>
    <w:pitch w:val="variable"/>
    <w:sig w:usb0="20000287" w:usb1="00000003" w:usb2="00000000" w:usb3="00000000" w:csb0="0000019F" w:csb1="00000000"/>
  </w:font>
  <w:font w:name="DejaVuSerifCondensed-Bold">
    <w:altName w:val="Calibri"/>
    <w:panose1 w:val="00000000000000000000"/>
    <w:charset w:val="00"/>
    <w:family w:val="auto"/>
    <w:notTrueType/>
    <w:pitch w:val="default"/>
    <w:sig w:usb0="00000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CACD6" w14:textId="77777777" w:rsidR="0057346C" w:rsidRDefault="0057346C">
      <w:pPr>
        <w:spacing w:after="0" w:line="240" w:lineRule="auto"/>
      </w:pPr>
      <w:r>
        <w:separator/>
      </w:r>
    </w:p>
  </w:footnote>
  <w:footnote w:type="continuationSeparator" w:id="0">
    <w:p w14:paraId="0DCDB40A" w14:textId="77777777" w:rsidR="0057346C" w:rsidRDefault="00573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1C4F8" w14:textId="35A7D040" w:rsidR="00E42C1B" w:rsidRDefault="0057470E" w:rsidP="00EF325D">
    <w:pPr>
      <w:pStyle w:val="Cabealho"/>
      <w:jc w:val="center"/>
    </w:pPr>
    <w:r w:rsidRPr="00D634EF">
      <w:rPr>
        <w:noProof/>
        <w:sz w:val="24"/>
        <w:szCs w:val="24"/>
      </w:rPr>
      <w:drawing>
        <wp:anchor distT="0" distB="0" distL="114300" distR="114300" simplePos="0" relativeHeight="251665408" behindDoc="1" locked="0" layoutInCell="1" allowOverlap="1" wp14:anchorId="6C45AC4D" wp14:editId="7F14F825">
          <wp:simplePos x="0" y="0"/>
          <wp:positionH relativeFrom="page">
            <wp:align>right</wp:align>
          </wp:positionH>
          <wp:positionV relativeFrom="paragraph">
            <wp:posOffset>-162560</wp:posOffset>
          </wp:positionV>
          <wp:extent cx="7553325" cy="10684260"/>
          <wp:effectExtent l="0" t="0" r="0" b="3175"/>
          <wp:wrapNone/>
          <wp:docPr id="320468908" name="Imagem 32046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elTimbrado-Cindesp.png"/>
                  <pic:cNvPicPr/>
                </pic:nvPicPr>
                <pic:blipFill>
                  <a:blip r:embed="rId1">
                    <a:extLst>
                      <a:ext uri="{28A0092B-C50C-407E-A947-70E740481C1C}">
                        <a14:useLocalDpi xmlns:a14="http://schemas.microsoft.com/office/drawing/2010/main" val="0"/>
                      </a:ext>
                    </a:extLst>
                  </a:blip>
                  <a:stretch>
                    <a:fillRect/>
                  </a:stretch>
                </pic:blipFill>
                <pic:spPr>
                  <a:xfrm>
                    <a:off x="0" y="0"/>
                    <a:ext cx="7553325" cy="10684260"/>
                  </a:xfrm>
                  <a:prstGeom prst="rect">
                    <a:avLst/>
                  </a:prstGeom>
                </pic:spPr>
              </pic:pic>
            </a:graphicData>
          </a:graphic>
          <wp14:sizeRelH relativeFrom="margin">
            <wp14:pctWidth>0</wp14:pctWidth>
          </wp14:sizeRelH>
          <wp14:sizeRelV relativeFrom="margin">
            <wp14:pctHeight>0</wp14:pctHeight>
          </wp14:sizeRelV>
        </wp:anchor>
      </w:drawing>
    </w:r>
    <w:sdt>
      <w:sdtPr>
        <w:id w:val="-914396599"/>
        <w:docPartObj>
          <w:docPartGallery w:val="Page Numbers (Margins)"/>
          <w:docPartUnique/>
        </w:docPartObj>
      </w:sdtPr>
      <w:sdtContent>
        <w:r w:rsidR="00E42C1B">
          <w:rPr>
            <w:noProof/>
            <w:lang w:eastAsia="pt-BR"/>
          </w:rPr>
          <mc:AlternateContent>
            <mc:Choice Requires="wps">
              <w:drawing>
                <wp:anchor distT="0" distB="0" distL="114300" distR="114300" simplePos="0" relativeHeight="251663360" behindDoc="0" locked="0" layoutInCell="0" allowOverlap="1" wp14:anchorId="2D706E2D" wp14:editId="67B4EC7B">
                  <wp:simplePos x="0" y="0"/>
                  <wp:positionH relativeFrom="rightMargin">
                    <wp:align>center</wp:align>
                  </wp:positionH>
                  <wp:positionV relativeFrom="margin">
                    <wp:align>bottom</wp:align>
                  </wp:positionV>
                  <wp:extent cx="532765" cy="2183130"/>
                  <wp:effectExtent l="0" t="0" r="3810" b="0"/>
                  <wp:wrapNone/>
                  <wp:docPr id="10966759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F7336" w14:textId="7BC4FEC6" w:rsidR="00E42C1B" w:rsidRDefault="00E42C1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sidR="000B3A0D" w:rsidRPr="000B3A0D">
                                <w:rPr>
                                  <w:rFonts w:asciiTheme="majorHAnsi" w:eastAsiaTheme="majorEastAsia" w:hAnsiTheme="majorHAnsi" w:cstheme="majorBidi"/>
                                  <w:noProof/>
                                  <w:sz w:val="44"/>
                                  <w:szCs w:val="44"/>
                                </w:rPr>
                                <w:t>42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D706E2D" id="Retângulo 1" o:spid="_x0000_s1026" style="position:absolute;left:0;text-align:left;margin-left:0;margin-top:0;width:41.95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4D3F7336" w14:textId="7BC4FEC6" w:rsidR="00E42C1B" w:rsidRDefault="00E42C1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sidR="000B3A0D" w:rsidRPr="000B3A0D">
                          <w:rPr>
                            <w:rFonts w:asciiTheme="majorHAnsi" w:eastAsiaTheme="majorEastAsia" w:hAnsiTheme="majorHAnsi" w:cstheme="majorBidi"/>
                            <w:noProof/>
                            <w:sz w:val="44"/>
                            <w:szCs w:val="44"/>
                          </w:rPr>
                          <w:t>42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F1C53"/>
    <w:multiLevelType w:val="multilevel"/>
    <w:tmpl w:val="92067FD2"/>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b w:val="0"/>
        <w:bCs w:val="0"/>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634907"/>
    <w:multiLevelType w:val="hybridMultilevel"/>
    <w:tmpl w:val="9B3E34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F9215D"/>
    <w:multiLevelType w:val="hybridMultilevel"/>
    <w:tmpl w:val="266A3C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A96768"/>
    <w:multiLevelType w:val="multilevel"/>
    <w:tmpl w:val="9EC8DFB2"/>
    <w:lvl w:ilvl="0">
      <w:start w:val="8"/>
      <w:numFmt w:val="decimal"/>
      <w:lvlText w:val="%1"/>
      <w:lvlJc w:val="left"/>
      <w:pPr>
        <w:ind w:left="220" w:hanging="428"/>
      </w:pPr>
      <w:rPr>
        <w:rFonts w:hint="default"/>
        <w:lang w:val="pt-PT" w:eastAsia="en-US" w:bidi="ar-SA"/>
      </w:rPr>
    </w:lvl>
    <w:lvl w:ilvl="1">
      <w:start w:val="1"/>
      <w:numFmt w:val="decimal"/>
      <w:lvlText w:val="%1.%2"/>
      <w:lvlJc w:val="left"/>
      <w:pPr>
        <w:ind w:left="220" w:hanging="428"/>
      </w:pPr>
      <w:rPr>
        <w:rFonts w:ascii="Times New Roman" w:eastAsia="Times New Roman" w:hAnsi="Times New Roman" w:cs="Times New Roman" w:hint="default"/>
        <w:b/>
        <w:bCs/>
        <w:i w:val="0"/>
        <w:iCs w:val="0"/>
        <w:w w:val="100"/>
        <w:sz w:val="22"/>
        <w:szCs w:val="22"/>
        <w:lang w:val="pt-PT" w:eastAsia="en-US" w:bidi="ar-SA"/>
      </w:rPr>
    </w:lvl>
    <w:lvl w:ilvl="2">
      <w:start w:val="1"/>
      <w:numFmt w:val="decimal"/>
      <w:lvlText w:val="%1.%2.%3"/>
      <w:lvlJc w:val="left"/>
      <w:pPr>
        <w:ind w:left="786" w:hanging="500"/>
      </w:pPr>
      <w:rPr>
        <w:rFonts w:ascii="Times New Roman" w:eastAsia="Times New Roman" w:hAnsi="Times New Roman" w:cs="Times New Roman" w:hint="default"/>
        <w:b w:val="0"/>
        <w:bCs w:val="0"/>
        <w:i w:val="0"/>
        <w:iCs w:val="0"/>
        <w:w w:val="100"/>
        <w:sz w:val="22"/>
        <w:szCs w:val="22"/>
        <w:lang w:val="pt-PT" w:eastAsia="en-US" w:bidi="ar-SA"/>
      </w:rPr>
    </w:lvl>
    <w:lvl w:ilvl="3">
      <w:start w:val="1"/>
      <w:numFmt w:val="upperLetter"/>
      <w:lvlText w:val="%4)"/>
      <w:lvlJc w:val="left"/>
      <w:pPr>
        <w:ind w:left="2344" w:hanging="992"/>
      </w:pPr>
      <w:rPr>
        <w:rFonts w:asciiTheme="minorHAnsi" w:eastAsiaTheme="minorHAnsi" w:hAnsiTheme="minorHAnsi" w:cstheme="minorBidi"/>
        <w:b w:val="0"/>
        <w:bCs w:val="0"/>
        <w:i w:val="0"/>
        <w:iCs w:val="0"/>
        <w:w w:val="100"/>
        <w:sz w:val="22"/>
        <w:szCs w:val="22"/>
        <w:lang w:val="pt-PT" w:eastAsia="en-US" w:bidi="ar-SA"/>
      </w:rPr>
    </w:lvl>
    <w:lvl w:ilvl="4">
      <w:numFmt w:val="bullet"/>
      <w:lvlText w:val="•"/>
      <w:lvlJc w:val="left"/>
      <w:pPr>
        <w:ind w:left="4171" w:hanging="992"/>
      </w:pPr>
      <w:rPr>
        <w:rFonts w:hint="default"/>
        <w:lang w:val="pt-PT" w:eastAsia="en-US" w:bidi="ar-SA"/>
      </w:rPr>
    </w:lvl>
    <w:lvl w:ilvl="5">
      <w:numFmt w:val="bullet"/>
      <w:lvlText w:val="•"/>
      <w:lvlJc w:val="left"/>
      <w:pPr>
        <w:ind w:left="5087" w:hanging="992"/>
      </w:pPr>
      <w:rPr>
        <w:rFonts w:hint="default"/>
        <w:lang w:val="pt-PT" w:eastAsia="en-US" w:bidi="ar-SA"/>
      </w:rPr>
    </w:lvl>
    <w:lvl w:ilvl="6">
      <w:numFmt w:val="bullet"/>
      <w:lvlText w:val="•"/>
      <w:lvlJc w:val="left"/>
      <w:pPr>
        <w:ind w:left="6003" w:hanging="992"/>
      </w:pPr>
      <w:rPr>
        <w:rFonts w:hint="default"/>
        <w:lang w:val="pt-PT" w:eastAsia="en-US" w:bidi="ar-SA"/>
      </w:rPr>
    </w:lvl>
    <w:lvl w:ilvl="7">
      <w:numFmt w:val="bullet"/>
      <w:lvlText w:val="•"/>
      <w:lvlJc w:val="left"/>
      <w:pPr>
        <w:ind w:left="6919" w:hanging="992"/>
      </w:pPr>
      <w:rPr>
        <w:rFonts w:hint="default"/>
        <w:lang w:val="pt-PT" w:eastAsia="en-US" w:bidi="ar-SA"/>
      </w:rPr>
    </w:lvl>
    <w:lvl w:ilvl="8">
      <w:numFmt w:val="bullet"/>
      <w:lvlText w:val="•"/>
      <w:lvlJc w:val="left"/>
      <w:pPr>
        <w:ind w:left="7834" w:hanging="992"/>
      </w:pPr>
      <w:rPr>
        <w:rFonts w:hint="default"/>
        <w:lang w:val="pt-PT" w:eastAsia="en-US" w:bidi="ar-SA"/>
      </w:rPr>
    </w:lvl>
  </w:abstractNum>
  <w:abstractNum w:abstractNumId="4" w15:restartNumberingAfterBreak="0">
    <w:nsid w:val="0EF15AA9"/>
    <w:multiLevelType w:val="hybridMultilevel"/>
    <w:tmpl w:val="D7B255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BE2B82"/>
    <w:multiLevelType w:val="hybridMultilevel"/>
    <w:tmpl w:val="7EE2423E"/>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E850B8"/>
    <w:multiLevelType w:val="multilevel"/>
    <w:tmpl w:val="BC5477B2"/>
    <w:lvl w:ilvl="0">
      <w:start w:val="15"/>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5BF0103"/>
    <w:multiLevelType w:val="hybridMultilevel"/>
    <w:tmpl w:val="A08828A0"/>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C407316"/>
    <w:multiLevelType w:val="hybridMultilevel"/>
    <w:tmpl w:val="91028C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1F6973"/>
    <w:multiLevelType w:val="multilevel"/>
    <w:tmpl w:val="6FE4019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1A15FA5"/>
    <w:multiLevelType w:val="hybridMultilevel"/>
    <w:tmpl w:val="0E44C1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27B0D6F"/>
    <w:multiLevelType w:val="hybridMultilevel"/>
    <w:tmpl w:val="F260E8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CF506D"/>
    <w:multiLevelType w:val="multilevel"/>
    <w:tmpl w:val="35E4BA5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A9F5ECA"/>
    <w:multiLevelType w:val="hybridMultilevel"/>
    <w:tmpl w:val="6A12A8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BF05F18"/>
    <w:multiLevelType w:val="hybridMultilevel"/>
    <w:tmpl w:val="E8C2F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3212FB"/>
    <w:multiLevelType w:val="multilevel"/>
    <w:tmpl w:val="AF305A16"/>
    <w:lvl w:ilvl="0">
      <w:start w:val="10"/>
      <w:numFmt w:val="decimal"/>
      <w:lvlText w:val="%1."/>
      <w:lvlJc w:val="left"/>
      <w:pPr>
        <w:ind w:left="540" w:hanging="540"/>
      </w:pPr>
      <w:rPr>
        <w:rFonts w:hint="default"/>
      </w:rPr>
    </w:lvl>
    <w:lvl w:ilvl="1">
      <w:start w:val="1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6952F5"/>
    <w:multiLevelType w:val="hybridMultilevel"/>
    <w:tmpl w:val="A85C6D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2912C52"/>
    <w:multiLevelType w:val="hybridMultilevel"/>
    <w:tmpl w:val="2C1229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BB37E1"/>
    <w:multiLevelType w:val="hybridMultilevel"/>
    <w:tmpl w:val="D5C0C4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466721C"/>
    <w:multiLevelType w:val="hybridMultilevel"/>
    <w:tmpl w:val="BDA858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5567391"/>
    <w:multiLevelType w:val="hybridMultilevel"/>
    <w:tmpl w:val="73E20E2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8D57C8F"/>
    <w:multiLevelType w:val="hybridMultilevel"/>
    <w:tmpl w:val="1FEE76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C24035E"/>
    <w:multiLevelType w:val="hybridMultilevel"/>
    <w:tmpl w:val="B2C0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C490685"/>
    <w:multiLevelType w:val="multilevel"/>
    <w:tmpl w:val="7F76416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F85195B"/>
    <w:multiLevelType w:val="multilevel"/>
    <w:tmpl w:val="F3C4259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0360F7A"/>
    <w:multiLevelType w:val="hybridMultilevel"/>
    <w:tmpl w:val="DC8C6F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20B7188"/>
    <w:multiLevelType w:val="hybridMultilevel"/>
    <w:tmpl w:val="79BC8906"/>
    <w:lvl w:ilvl="0" w:tplc="C2548122">
      <w:start w:val="3"/>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3A37682"/>
    <w:multiLevelType w:val="hybridMultilevel"/>
    <w:tmpl w:val="422624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3D168C1"/>
    <w:multiLevelType w:val="hybridMultilevel"/>
    <w:tmpl w:val="8CEA7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48E349B"/>
    <w:multiLevelType w:val="hybridMultilevel"/>
    <w:tmpl w:val="DA7442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4FE03DF"/>
    <w:multiLevelType w:val="hybridMultilevel"/>
    <w:tmpl w:val="C1D6C1EC"/>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80074A9"/>
    <w:multiLevelType w:val="hybridMultilevel"/>
    <w:tmpl w:val="080E804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A8047C3"/>
    <w:multiLevelType w:val="hybridMultilevel"/>
    <w:tmpl w:val="9378DF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1903FB0"/>
    <w:multiLevelType w:val="hybridMultilevel"/>
    <w:tmpl w:val="039CED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507B48"/>
    <w:multiLevelType w:val="hybridMultilevel"/>
    <w:tmpl w:val="BD1095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4FF72AD"/>
    <w:multiLevelType w:val="multilevel"/>
    <w:tmpl w:val="4D36A702"/>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7A173C4"/>
    <w:multiLevelType w:val="multilevel"/>
    <w:tmpl w:val="F978FA64"/>
    <w:lvl w:ilvl="0">
      <w:start w:val="9"/>
      <w:numFmt w:val="decimal"/>
      <w:lvlText w:val="%1"/>
      <w:lvlJc w:val="left"/>
      <w:pPr>
        <w:ind w:left="551" w:hanging="332"/>
      </w:pPr>
      <w:rPr>
        <w:rFonts w:hint="default"/>
        <w:lang w:val="pt-PT" w:eastAsia="en-US" w:bidi="ar-SA"/>
      </w:rPr>
    </w:lvl>
    <w:lvl w:ilvl="1">
      <w:start w:val="1"/>
      <w:numFmt w:val="decimal"/>
      <w:lvlText w:val="%1.%2"/>
      <w:lvlJc w:val="left"/>
      <w:pPr>
        <w:ind w:left="551" w:hanging="332"/>
      </w:pPr>
      <w:rPr>
        <w:rFonts w:ascii="Times New Roman" w:eastAsia="Times New Roman" w:hAnsi="Times New Roman" w:cs="Times New Roman" w:hint="default"/>
        <w:b/>
        <w:bCs/>
        <w:i w:val="0"/>
        <w:iCs w:val="0"/>
        <w:w w:val="100"/>
        <w:sz w:val="22"/>
        <w:szCs w:val="22"/>
        <w:lang w:val="pt-PT" w:eastAsia="en-US" w:bidi="ar-SA"/>
      </w:rPr>
    </w:lvl>
    <w:lvl w:ilvl="2">
      <w:start w:val="1"/>
      <w:numFmt w:val="lowerLetter"/>
      <w:lvlText w:val="%3)"/>
      <w:lvlJc w:val="left"/>
      <w:pPr>
        <w:ind w:left="1014" w:hanging="228"/>
      </w:pPr>
      <w:rPr>
        <w:rFonts w:ascii="Times New Roman" w:eastAsia="Times New Roman" w:hAnsi="Times New Roman" w:cs="Times New Roman" w:hint="default"/>
        <w:b w:val="0"/>
        <w:bCs w:val="0"/>
        <w:i w:val="0"/>
        <w:iCs w:val="0"/>
        <w:w w:val="100"/>
        <w:sz w:val="22"/>
        <w:szCs w:val="22"/>
        <w:lang w:val="pt-PT" w:eastAsia="en-US" w:bidi="ar-SA"/>
      </w:rPr>
    </w:lvl>
    <w:lvl w:ilvl="3">
      <w:numFmt w:val="bullet"/>
      <w:lvlText w:val="•"/>
      <w:lvlJc w:val="left"/>
      <w:pPr>
        <w:ind w:left="2941" w:hanging="228"/>
      </w:pPr>
      <w:rPr>
        <w:rFonts w:hint="default"/>
        <w:lang w:val="pt-PT" w:eastAsia="en-US" w:bidi="ar-SA"/>
      </w:rPr>
    </w:lvl>
    <w:lvl w:ilvl="4">
      <w:numFmt w:val="bullet"/>
      <w:lvlText w:val="•"/>
      <w:lvlJc w:val="left"/>
      <w:pPr>
        <w:ind w:left="3902" w:hanging="228"/>
      </w:pPr>
      <w:rPr>
        <w:rFonts w:hint="default"/>
        <w:lang w:val="pt-PT" w:eastAsia="en-US" w:bidi="ar-SA"/>
      </w:rPr>
    </w:lvl>
    <w:lvl w:ilvl="5">
      <w:numFmt w:val="bullet"/>
      <w:lvlText w:val="•"/>
      <w:lvlJc w:val="left"/>
      <w:pPr>
        <w:ind w:left="4862" w:hanging="228"/>
      </w:pPr>
      <w:rPr>
        <w:rFonts w:hint="default"/>
        <w:lang w:val="pt-PT" w:eastAsia="en-US" w:bidi="ar-SA"/>
      </w:rPr>
    </w:lvl>
    <w:lvl w:ilvl="6">
      <w:numFmt w:val="bullet"/>
      <w:lvlText w:val="•"/>
      <w:lvlJc w:val="left"/>
      <w:pPr>
        <w:ind w:left="5823" w:hanging="228"/>
      </w:pPr>
      <w:rPr>
        <w:rFonts w:hint="default"/>
        <w:lang w:val="pt-PT" w:eastAsia="en-US" w:bidi="ar-SA"/>
      </w:rPr>
    </w:lvl>
    <w:lvl w:ilvl="7">
      <w:numFmt w:val="bullet"/>
      <w:lvlText w:val="•"/>
      <w:lvlJc w:val="left"/>
      <w:pPr>
        <w:ind w:left="6784" w:hanging="228"/>
      </w:pPr>
      <w:rPr>
        <w:rFonts w:hint="default"/>
        <w:lang w:val="pt-PT" w:eastAsia="en-US" w:bidi="ar-SA"/>
      </w:rPr>
    </w:lvl>
    <w:lvl w:ilvl="8">
      <w:numFmt w:val="bullet"/>
      <w:lvlText w:val="•"/>
      <w:lvlJc w:val="left"/>
      <w:pPr>
        <w:ind w:left="7744" w:hanging="228"/>
      </w:pPr>
      <w:rPr>
        <w:rFonts w:hint="default"/>
        <w:lang w:val="pt-PT" w:eastAsia="en-US" w:bidi="ar-SA"/>
      </w:rPr>
    </w:lvl>
  </w:abstractNum>
  <w:abstractNum w:abstractNumId="37" w15:restartNumberingAfterBreak="0">
    <w:nsid w:val="58463433"/>
    <w:multiLevelType w:val="hybridMultilevel"/>
    <w:tmpl w:val="8CEA787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8DD253F"/>
    <w:multiLevelType w:val="hybridMultilevel"/>
    <w:tmpl w:val="1C22A2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A9D5EE2"/>
    <w:multiLevelType w:val="hybridMultilevel"/>
    <w:tmpl w:val="2AD480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DB625B5"/>
    <w:multiLevelType w:val="hybridMultilevel"/>
    <w:tmpl w:val="422624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6A43E82"/>
    <w:multiLevelType w:val="hybridMultilevel"/>
    <w:tmpl w:val="8406448A"/>
    <w:lvl w:ilvl="0" w:tplc="D7543EC0">
      <w:start w:val="1"/>
      <w:numFmt w:val="upperRoman"/>
      <w:lvlText w:val="%1"/>
      <w:lvlJc w:val="left"/>
      <w:pPr>
        <w:ind w:left="786" w:hanging="183"/>
      </w:pPr>
      <w:rPr>
        <w:rFonts w:ascii="Times New Roman" w:eastAsia="Times New Roman" w:hAnsi="Times New Roman" w:cs="Times New Roman" w:hint="default"/>
        <w:b w:val="0"/>
        <w:bCs w:val="0"/>
        <w:i w:val="0"/>
        <w:iCs w:val="0"/>
        <w:w w:val="100"/>
        <w:sz w:val="22"/>
        <w:szCs w:val="22"/>
        <w:lang w:val="pt-PT" w:eastAsia="en-US" w:bidi="ar-SA"/>
      </w:rPr>
    </w:lvl>
    <w:lvl w:ilvl="1" w:tplc="BC800844">
      <w:start w:val="1"/>
      <w:numFmt w:val="lowerLetter"/>
      <w:lvlText w:val="%2)"/>
      <w:lvlJc w:val="left"/>
      <w:pPr>
        <w:ind w:left="1353" w:hanging="238"/>
      </w:pPr>
      <w:rPr>
        <w:rFonts w:ascii="Times New Roman" w:eastAsia="Times New Roman" w:hAnsi="Times New Roman" w:cs="Times New Roman" w:hint="default"/>
        <w:b w:val="0"/>
        <w:bCs w:val="0"/>
        <w:i w:val="0"/>
        <w:iCs w:val="0"/>
        <w:w w:val="100"/>
        <w:sz w:val="22"/>
        <w:szCs w:val="22"/>
        <w:lang w:val="pt-PT" w:eastAsia="en-US" w:bidi="ar-SA"/>
      </w:rPr>
    </w:lvl>
    <w:lvl w:ilvl="2" w:tplc="7C5E971C">
      <w:numFmt w:val="bullet"/>
      <w:lvlText w:val="•"/>
      <w:lvlJc w:val="left"/>
      <w:pPr>
        <w:ind w:left="2282" w:hanging="238"/>
      </w:pPr>
      <w:rPr>
        <w:rFonts w:hint="default"/>
        <w:lang w:val="pt-PT" w:eastAsia="en-US" w:bidi="ar-SA"/>
      </w:rPr>
    </w:lvl>
    <w:lvl w:ilvl="3" w:tplc="8BB2AE80">
      <w:numFmt w:val="bullet"/>
      <w:lvlText w:val="•"/>
      <w:lvlJc w:val="left"/>
      <w:pPr>
        <w:ind w:left="3205" w:hanging="238"/>
      </w:pPr>
      <w:rPr>
        <w:rFonts w:hint="default"/>
        <w:lang w:val="pt-PT" w:eastAsia="en-US" w:bidi="ar-SA"/>
      </w:rPr>
    </w:lvl>
    <w:lvl w:ilvl="4" w:tplc="06C63C68">
      <w:numFmt w:val="bullet"/>
      <w:lvlText w:val="•"/>
      <w:lvlJc w:val="left"/>
      <w:pPr>
        <w:ind w:left="4128" w:hanging="238"/>
      </w:pPr>
      <w:rPr>
        <w:rFonts w:hint="default"/>
        <w:lang w:val="pt-PT" w:eastAsia="en-US" w:bidi="ar-SA"/>
      </w:rPr>
    </w:lvl>
    <w:lvl w:ilvl="5" w:tplc="D024A388">
      <w:numFmt w:val="bullet"/>
      <w:lvlText w:val="•"/>
      <w:lvlJc w:val="left"/>
      <w:pPr>
        <w:ind w:left="5051" w:hanging="238"/>
      </w:pPr>
      <w:rPr>
        <w:rFonts w:hint="default"/>
        <w:lang w:val="pt-PT" w:eastAsia="en-US" w:bidi="ar-SA"/>
      </w:rPr>
    </w:lvl>
    <w:lvl w:ilvl="6" w:tplc="1C3C88AA">
      <w:numFmt w:val="bullet"/>
      <w:lvlText w:val="•"/>
      <w:lvlJc w:val="left"/>
      <w:pPr>
        <w:ind w:left="5974" w:hanging="238"/>
      </w:pPr>
      <w:rPr>
        <w:rFonts w:hint="default"/>
        <w:lang w:val="pt-PT" w:eastAsia="en-US" w:bidi="ar-SA"/>
      </w:rPr>
    </w:lvl>
    <w:lvl w:ilvl="7" w:tplc="8C564B94">
      <w:numFmt w:val="bullet"/>
      <w:lvlText w:val="•"/>
      <w:lvlJc w:val="left"/>
      <w:pPr>
        <w:ind w:left="6897" w:hanging="238"/>
      </w:pPr>
      <w:rPr>
        <w:rFonts w:hint="default"/>
        <w:lang w:val="pt-PT" w:eastAsia="en-US" w:bidi="ar-SA"/>
      </w:rPr>
    </w:lvl>
    <w:lvl w:ilvl="8" w:tplc="BA8C42FC">
      <w:numFmt w:val="bullet"/>
      <w:lvlText w:val="•"/>
      <w:lvlJc w:val="left"/>
      <w:pPr>
        <w:ind w:left="7820" w:hanging="238"/>
      </w:pPr>
      <w:rPr>
        <w:rFonts w:hint="default"/>
        <w:lang w:val="pt-PT" w:eastAsia="en-US" w:bidi="ar-SA"/>
      </w:rPr>
    </w:lvl>
  </w:abstractNum>
  <w:abstractNum w:abstractNumId="42" w15:restartNumberingAfterBreak="0">
    <w:nsid w:val="777E7919"/>
    <w:multiLevelType w:val="multilevel"/>
    <w:tmpl w:val="F306EF42"/>
    <w:lvl w:ilvl="0">
      <w:start w:val="1"/>
      <w:numFmt w:val="decimal"/>
      <w:lvlText w:val="%1."/>
      <w:lvlJc w:val="left"/>
      <w:pPr>
        <w:ind w:left="540" w:hanging="540"/>
      </w:pPr>
      <w:rPr>
        <w:rFonts w:hint="default"/>
      </w:rPr>
    </w:lvl>
    <w:lvl w:ilvl="1">
      <w:start w:val="1"/>
      <w:numFmt w:val="decimal"/>
      <w:lvlText w:val="%1.%2."/>
      <w:lvlJc w:val="left"/>
      <w:pPr>
        <w:ind w:left="469" w:hanging="540"/>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507" w:hanging="720"/>
      </w:pPr>
      <w:rPr>
        <w:rFonts w:hint="default"/>
      </w:rPr>
    </w:lvl>
    <w:lvl w:ilvl="4">
      <w:start w:val="1"/>
      <w:numFmt w:val="decimal"/>
      <w:lvlText w:val="%1.%2.%3.%4.%5."/>
      <w:lvlJc w:val="left"/>
      <w:pPr>
        <w:ind w:left="796" w:hanging="1080"/>
      </w:pPr>
      <w:rPr>
        <w:rFonts w:hint="default"/>
      </w:rPr>
    </w:lvl>
    <w:lvl w:ilvl="5">
      <w:start w:val="1"/>
      <w:numFmt w:val="decimalZero"/>
      <w:lvlText w:val="%1.%2.%3.%4.%5.%6."/>
      <w:lvlJc w:val="left"/>
      <w:pPr>
        <w:ind w:left="725" w:hanging="108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943" w:hanging="1440"/>
      </w:pPr>
      <w:rPr>
        <w:rFonts w:hint="default"/>
      </w:rPr>
    </w:lvl>
    <w:lvl w:ilvl="8">
      <w:start w:val="1"/>
      <w:numFmt w:val="decimal"/>
      <w:lvlText w:val="%1.%2.%3.%4.%5.%6.%7.%8.%9."/>
      <w:lvlJc w:val="left"/>
      <w:pPr>
        <w:ind w:left="1232" w:hanging="1800"/>
      </w:pPr>
      <w:rPr>
        <w:rFonts w:hint="default"/>
      </w:rPr>
    </w:lvl>
  </w:abstractNum>
  <w:abstractNum w:abstractNumId="43" w15:restartNumberingAfterBreak="0">
    <w:nsid w:val="7C0F1EEF"/>
    <w:multiLevelType w:val="multilevel"/>
    <w:tmpl w:val="EBA2523A"/>
    <w:lvl w:ilvl="0">
      <w:start w:val="10"/>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4F73EC"/>
    <w:multiLevelType w:val="multilevel"/>
    <w:tmpl w:val="D054D7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E903FCF"/>
    <w:multiLevelType w:val="hybridMultilevel"/>
    <w:tmpl w:val="72F216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3860085">
    <w:abstractNumId w:val="19"/>
  </w:num>
  <w:num w:numId="2" w16cid:durableId="549926449">
    <w:abstractNumId w:val="40"/>
  </w:num>
  <w:num w:numId="3" w16cid:durableId="870142647">
    <w:abstractNumId w:val="11"/>
  </w:num>
  <w:num w:numId="4" w16cid:durableId="654643953">
    <w:abstractNumId w:val="26"/>
  </w:num>
  <w:num w:numId="5" w16cid:durableId="1358654526">
    <w:abstractNumId w:val="39"/>
  </w:num>
  <w:num w:numId="6" w16cid:durableId="1319729197">
    <w:abstractNumId w:val="8"/>
  </w:num>
  <w:num w:numId="7" w16cid:durableId="1454405787">
    <w:abstractNumId w:val="41"/>
  </w:num>
  <w:num w:numId="8" w16cid:durableId="333650830">
    <w:abstractNumId w:val="3"/>
  </w:num>
  <w:num w:numId="9" w16cid:durableId="1572765215">
    <w:abstractNumId w:val="43"/>
  </w:num>
  <w:num w:numId="10" w16cid:durableId="887107340">
    <w:abstractNumId w:val="15"/>
  </w:num>
  <w:num w:numId="11" w16cid:durableId="757402999">
    <w:abstractNumId w:val="36"/>
  </w:num>
  <w:num w:numId="12" w16cid:durableId="170612301">
    <w:abstractNumId w:val="17"/>
  </w:num>
  <w:num w:numId="13" w16cid:durableId="473438">
    <w:abstractNumId w:val="21"/>
  </w:num>
  <w:num w:numId="14" w16cid:durableId="554707719">
    <w:abstractNumId w:val="28"/>
  </w:num>
  <w:num w:numId="15" w16cid:durableId="758411570">
    <w:abstractNumId w:val="42"/>
  </w:num>
  <w:num w:numId="16" w16cid:durableId="394746245">
    <w:abstractNumId w:val="31"/>
  </w:num>
  <w:num w:numId="17" w16cid:durableId="698361833">
    <w:abstractNumId w:val="20"/>
  </w:num>
  <w:num w:numId="18" w16cid:durableId="717361107">
    <w:abstractNumId w:val="23"/>
  </w:num>
  <w:num w:numId="19" w16cid:durableId="1005330407">
    <w:abstractNumId w:val="9"/>
  </w:num>
  <w:num w:numId="20" w16cid:durableId="175000513">
    <w:abstractNumId w:val="12"/>
  </w:num>
  <w:num w:numId="21" w16cid:durableId="1076436361">
    <w:abstractNumId w:val="24"/>
  </w:num>
  <w:num w:numId="22" w16cid:durableId="1876457295">
    <w:abstractNumId w:val="30"/>
  </w:num>
  <w:num w:numId="23" w16cid:durableId="919673992">
    <w:abstractNumId w:val="44"/>
  </w:num>
  <w:num w:numId="24" w16cid:durableId="227958448">
    <w:abstractNumId w:val="1"/>
  </w:num>
  <w:num w:numId="25" w16cid:durableId="1493252771">
    <w:abstractNumId w:val="25"/>
  </w:num>
  <w:num w:numId="26" w16cid:durableId="753015868">
    <w:abstractNumId w:val="27"/>
  </w:num>
  <w:num w:numId="27" w16cid:durableId="990862630">
    <w:abstractNumId w:val="6"/>
  </w:num>
  <w:num w:numId="28" w16cid:durableId="982394564">
    <w:abstractNumId w:val="4"/>
  </w:num>
  <w:num w:numId="29" w16cid:durableId="971208484">
    <w:abstractNumId w:val="37"/>
  </w:num>
  <w:num w:numId="30" w16cid:durableId="877545725">
    <w:abstractNumId w:val="32"/>
  </w:num>
  <w:num w:numId="31" w16cid:durableId="2010866613">
    <w:abstractNumId w:val="7"/>
  </w:num>
  <w:num w:numId="32" w16cid:durableId="1248223026">
    <w:abstractNumId w:val="35"/>
  </w:num>
  <w:num w:numId="33" w16cid:durableId="1811438323">
    <w:abstractNumId w:val="0"/>
  </w:num>
  <w:num w:numId="34" w16cid:durableId="1229076462">
    <w:abstractNumId w:val="33"/>
  </w:num>
  <w:num w:numId="35" w16cid:durableId="1745106164">
    <w:abstractNumId w:val="5"/>
  </w:num>
  <w:num w:numId="36" w16cid:durableId="1607926397">
    <w:abstractNumId w:val="10"/>
  </w:num>
  <w:num w:numId="37" w16cid:durableId="1548563793">
    <w:abstractNumId w:val="18"/>
  </w:num>
  <w:num w:numId="38" w16cid:durableId="649091256">
    <w:abstractNumId w:val="34"/>
  </w:num>
  <w:num w:numId="39" w16cid:durableId="1347946450">
    <w:abstractNumId w:val="29"/>
  </w:num>
  <w:num w:numId="40" w16cid:durableId="75640470">
    <w:abstractNumId w:val="45"/>
  </w:num>
  <w:num w:numId="41" w16cid:durableId="38166980">
    <w:abstractNumId w:val="38"/>
  </w:num>
  <w:num w:numId="42" w16cid:durableId="1861703263">
    <w:abstractNumId w:val="22"/>
  </w:num>
  <w:num w:numId="43" w16cid:durableId="1857383434">
    <w:abstractNumId w:val="2"/>
  </w:num>
  <w:num w:numId="44" w16cid:durableId="664627725">
    <w:abstractNumId w:val="16"/>
  </w:num>
  <w:num w:numId="45" w16cid:durableId="670252260">
    <w:abstractNumId w:val="13"/>
  </w:num>
  <w:num w:numId="46" w16cid:durableId="1169059771">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71B"/>
    <w:rsid w:val="00003995"/>
    <w:rsid w:val="00010A76"/>
    <w:rsid w:val="00011A82"/>
    <w:rsid w:val="00011EC5"/>
    <w:rsid w:val="00021CC4"/>
    <w:rsid w:val="000226F6"/>
    <w:rsid w:val="00024311"/>
    <w:rsid w:val="00024D33"/>
    <w:rsid w:val="000315F1"/>
    <w:rsid w:val="00044AC7"/>
    <w:rsid w:val="00045089"/>
    <w:rsid w:val="0004722E"/>
    <w:rsid w:val="0005189A"/>
    <w:rsid w:val="00057467"/>
    <w:rsid w:val="0005781C"/>
    <w:rsid w:val="00057EEF"/>
    <w:rsid w:val="00062AC1"/>
    <w:rsid w:val="0006480B"/>
    <w:rsid w:val="00065299"/>
    <w:rsid w:val="000728F1"/>
    <w:rsid w:val="00072F7E"/>
    <w:rsid w:val="0007485E"/>
    <w:rsid w:val="00082678"/>
    <w:rsid w:val="00085680"/>
    <w:rsid w:val="00091684"/>
    <w:rsid w:val="00094C21"/>
    <w:rsid w:val="00094C94"/>
    <w:rsid w:val="00096AAA"/>
    <w:rsid w:val="00097F8F"/>
    <w:rsid w:val="000A2344"/>
    <w:rsid w:val="000A35C0"/>
    <w:rsid w:val="000A4F12"/>
    <w:rsid w:val="000A617A"/>
    <w:rsid w:val="000A62EB"/>
    <w:rsid w:val="000A7933"/>
    <w:rsid w:val="000B1D3F"/>
    <w:rsid w:val="000B206B"/>
    <w:rsid w:val="000B3A0D"/>
    <w:rsid w:val="000C384B"/>
    <w:rsid w:val="000C4FAF"/>
    <w:rsid w:val="000C5DB1"/>
    <w:rsid w:val="000E21AA"/>
    <w:rsid w:val="000E42C8"/>
    <w:rsid w:val="00105DA0"/>
    <w:rsid w:val="00106332"/>
    <w:rsid w:val="0010665D"/>
    <w:rsid w:val="0011085B"/>
    <w:rsid w:val="0011277E"/>
    <w:rsid w:val="001207B3"/>
    <w:rsid w:val="00120A87"/>
    <w:rsid w:val="00122DAC"/>
    <w:rsid w:val="0012500C"/>
    <w:rsid w:val="00130F8A"/>
    <w:rsid w:val="0015094D"/>
    <w:rsid w:val="00150EB6"/>
    <w:rsid w:val="00166FE8"/>
    <w:rsid w:val="001714BF"/>
    <w:rsid w:val="00183ED3"/>
    <w:rsid w:val="0018414E"/>
    <w:rsid w:val="0018586E"/>
    <w:rsid w:val="00191163"/>
    <w:rsid w:val="00194849"/>
    <w:rsid w:val="001A0A61"/>
    <w:rsid w:val="001A3501"/>
    <w:rsid w:val="001C0FA9"/>
    <w:rsid w:val="001E0C9C"/>
    <w:rsid w:val="001E5764"/>
    <w:rsid w:val="001E6E04"/>
    <w:rsid w:val="001F1AAF"/>
    <w:rsid w:val="0020564E"/>
    <w:rsid w:val="00205AAA"/>
    <w:rsid w:val="002101B9"/>
    <w:rsid w:val="002128F4"/>
    <w:rsid w:val="00215590"/>
    <w:rsid w:val="00216D79"/>
    <w:rsid w:val="0022208F"/>
    <w:rsid w:val="00222161"/>
    <w:rsid w:val="002232FE"/>
    <w:rsid w:val="00224547"/>
    <w:rsid w:val="002256B1"/>
    <w:rsid w:val="00225EE3"/>
    <w:rsid w:val="0022639B"/>
    <w:rsid w:val="00233BE4"/>
    <w:rsid w:val="00244C58"/>
    <w:rsid w:val="002459A3"/>
    <w:rsid w:val="00246CA1"/>
    <w:rsid w:val="00251B66"/>
    <w:rsid w:val="00252164"/>
    <w:rsid w:val="0027054F"/>
    <w:rsid w:val="002725A6"/>
    <w:rsid w:val="002840E8"/>
    <w:rsid w:val="0028470D"/>
    <w:rsid w:val="00290AC7"/>
    <w:rsid w:val="00291E9A"/>
    <w:rsid w:val="00292CEB"/>
    <w:rsid w:val="002A31AE"/>
    <w:rsid w:val="002B13B1"/>
    <w:rsid w:val="002C013E"/>
    <w:rsid w:val="002C0B99"/>
    <w:rsid w:val="002C0FB6"/>
    <w:rsid w:val="002C2308"/>
    <w:rsid w:val="002C679A"/>
    <w:rsid w:val="002D074E"/>
    <w:rsid w:val="002D46C5"/>
    <w:rsid w:val="002D4E1A"/>
    <w:rsid w:val="002D72F2"/>
    <w:rsid w:val="002D7CA3"/>
    <w:rsid w:val="002E1E27"/>
    <w:rsid w:val="002E3441"/>
    <w:rsid w:val="002E7030"/>
    <w:rsid w:val="002F12EE"/>
    <w:rsid w:val="002F6512"/>
    <w:rsid w:val="00300553"/>
    <w:rsid w:val="00315B7E"/>
    <w:rsid w:val="00316810"/>
    <w:rsid w:val="00322B2D"/>
    <w:rsid w:val="00331510"/>
    <w:rsid w:val="003417BA"/>
    <w:rsid w:val="00352441"/>
    <w:rsid w:val="003539C2"/>
    <w:rsid w:val="003609B5"/>
    <w:rsid w:val="0036185C"/>
    <w:rsid w:val="0036432A"/>
    <w:rsid w:val="00371019"/>
    <w:rsid w:val="00372B84"/>
    <w:rsid w:val="00375EE1"/>
    <w:rsid w:val="00384856"/>
    <w:rsid w:val="00384DDB"/>
    <w:rsid w:val="00386088"/>
    <w:rsid w:val="00386983"/>
    <w:rsid w:val="00387B7C"/>
    <w:rsid w:val="003918F1"/>
    <w:rsid w:val="003A4281"/>
    <w:rsid w:val="003A51A1"/>
    <w:rsid w:val="003A7F46"/>
    <w:rsid w:val="003B0109"/>
    <w:rsid w:val="003B128C"/>
    <w:rsid w:val="003B395E"/>
    <w:rsid w:val="003B3D60"/>
    <w:rsid w:val="003B4305"/>
    <w:rsid w:val="003C2035"/>
    <w:rsid w:val="003C5475"/>
    <w:rsid w:val="003C68ED"/>
    <w:rsid w:val="003D23F7"/>
    <w:rsid w:val="003D6A6F"/>
    <w:rsid w:val="003E0FAB"/>
    <w:rsid w:val="003E1F47"/>
    <w:rsid w:val="003E7234"/>
    <w:rsid w:val="003F4841"/>
    <w:rsid w:val="003F5490"/>
    <w:rsid w:val="00400517"/>
    <w:rsid w:val="00404341"/>
    <w:rsid w:val="00405FFE"/>
    <w:rsid w:val="00407A2A"/>
    <w:rsid w:val="004108D0"/>
    <w:rsid w:val="00412406"/>
    <w:rsid w:val="004217AB"/>
    <w:rsid w:val="004218FF"/>
    <w:rsid w:val="004241B1"/>
    <w:rsid w:val="00424EB0"/>
    <w:rsid w:val="004259A7"/>
    <w:rsid w:val="004279BE"/>
    <w:rsid w:val="00431161"/>
    <w:rsid w:val="004320CF"/>
    <w:rsid w:val="0043267E"/>
    <w:rsid w:val="00444AA6"/>
    <w:rsid w:val="004520F0"/>
    <w:rsid w:val="004606BF"/>
    <w:rsid w:val="00463675"/>
    <w:rsid w:val="004713FB"/>
    <w:rsid w:val="00475AFD"/>
    <w:rsid w:val="00475CB3"/>
    <w:rsid w:val="004824E9"/>
    <w:rsid w:val="00482F4F"/>
    <w:rsid w:val="00483272"/>
    <w:rsid w:val="00484017"/>
    <w:rsid w:val="00487D45"/>
    <w:rsid w:val="004917CB"/>
    <w:rsid w:val="004A151A"/>
    <w:rsid w:val="004A3245"/>
    <w:rsid w:val="004A404A"/>
    <w:rsid w:val="004B3E44"/>
    <w:rsid w:val="004B7346"/>
    <w:rsid w:val="004C196F"/>
    <w:rsid w:val="004D03E5"/>
    <w:rsid w:val="004D0DB2"/>
    <w:rsid w:val="004D13EE"/>
    <w:rsid w:val="004D2B82"/>
    <w:rsid w:val="004D646B"/>
    <w:rsid w:val="004E07BD"/>
    <w:rsid w:val="004E14D0"/>
    <w:rsid w:val="004E3045"/>
    <w:rsid w:val="004E3F9F"/>
    <w:rsid w:val="004E4F0A"/>
    <w:rsid w:val="004F40D2"/>
    <w:rsid w:val="00502E63"/>
    <w:rsid w:val="00517BD1"/>
    <w:rsid w:val="00521D55"/>
    <w:rsid w:val="00537322"/>
    <w:rsid w:val="005419FC"/>
    <w:rsid w:val="00543C31"/>
    <w:rsid w:val="00550716"/>
    <w:rsid w:val="00556407"/>
    <w:rsid w:val="00556D20"/>
    <w:rsid w:val="00564897"/>
    <w:rsid w:val="0056562B"/>
    <w:rsid w:val="0057346C"/>
    <w:rsid w:val="0057470E"/>
    <w:rsid w:val="00575165"/>
    <w:rsid w:val="005775BF"/>
    <w:rsid w:val="00596CE2"/>
    <w:rsid w:val="005A0642"/>
    <w:rsid w:val="005A30E7"/>
    <w:rsid w:val="005A6C8B"/>
    <w:rsid w:val="005B0FFA"/>
    <w:rsid w:val="005C0868"/>
    <w:rsid w:val="005C128B"/>
    <w:rsid w:val="005C2872"/>
    <w:rsid w:val="005C2DDE"/>
    <w:rsid w:val="005C38F5"/>
    <w:rsid w:val="005D4259"/>
    <w:rsid w:val="005D7193"/>
    <w:rsid w:val="005E06FF"/>
    <w:rsid w:val="005E1008"/>
    <w:rsid w:val="005E360E"/>
    <w:rsid w:val="005E4E2A"/>
    <w:rsid w:val="005F0EE0"/>
    <w:rsid w:val="005F4AD0"/>
    <w:rsid w:val="00601CD0"/>
    <w:rsid w:val="00603AB1"/>
    <w:rsid w:val="006044FC"/>
    <w:rsid w:val="0060781A"/>
    <w:rsid w:val="00607D14"/>
    <w:rsid w:val="006110E6"/>
    <w:rsid w:val="00611C12"/>
    <w:rsid w:val="00614A4F"/>
    <w:rsid w:val="00614DDC"/>
    <w:rsid w:val="00615658"/>
    <w:rsid w:val="00616AE6"/>
    <w:rsid w:val="0062227A"/>
    <w:rsid w:val="00623259"/>
    <w:rsid w:val="006250BD"/>
    <w:rsid w:val="006268D0"/>
    <w:rsid w:val="006345F4"/>
    <w:rsid w:val="00637664"/>
    <w:rsid w:val="006378DF"/>
    <w:rsid w:val="00640111"/>
    <w:rsid w:val="006429F7"/>
    <w:rsid w:val="00642E7E"/>
    <w:rsid w:val="00644693"/>
    <w:rsid w:val="0065156F"/>
    <w:rsid w:val="006548A0"/>
    <w:rsid w:val="00654F93"/>
    <w:rsid w:val="006550A3"/>
    <w:rsid w:val="0065571B"/>
    <w:rsid w:val="0067044B"/>
    <w:rsid w:val="00672C86"/>
    <w:rsid w:val="006819DF"/>
    <w:rsid w:val="00687DF4"/>
    <w:rsid w:val="00693104"/>
    <w:rsid w:val="006960DD"/>
    <w:rsid w:val="006A3001"/>
    <w:rsid w:val="006A4715"/>
    <w:rsid w:val="006A5E45"/>
    <w:rsid w:val="006A68CD"/>
    <w:rsid w:val="006B7B0C"/>
    <w:rsid w:val="006C064C"/>
    <w:rsid w:val="006C2189"/>
    <w:rsid w:val="006C29A7"/>
    <w:rsid w:val="006C6966"/>
    <w:rsid w:val="006D2A96"/>
    <w:rsid w:val="006D389A"/>
    <w:rsid w:val="006D393E"/>
    <w:rsid w:val="006D5E32"/>
    <w:rsid w:val="006E1E35"/>
    <w:rsid w:val="006E1E99"/>
    <w:rsid w:val="006E24AA"/>
    <w:rsid w:val="006E27AE"/>
    <w:rsid w:val="006E3691"/>
    <w:rsid w:val="006E630B"/>
    <w:rsid w:val="006E71D0"/>
    <w:rsid w:val="006E7BE9"/>
    <w:rsid w:val="006F43CA"/>
    <w:rsid w:val="006F54D2"/>
    <w:rsid w:val="006F69A5"/>
    <w:rsid w:val="0070106D"/>
    <w:rsid w:val="007044CB"/>
    <w:rsid w:val="007074D9"/>
    <w:rsid w:val="007113DB"/>
    <w:rsid w:val="00714720"/>
    <w:rsid w:val="00722D35"/>
    <w:rsid w:val="007259C2"/>
    <w:rsid w:val="00731D3D"/>
    <w:rsid w:val="0073479B"/>
    <w:rsid w:val="00735BA9"/>
    <w:rsid w:val="0074105B"/>
    <w:rsid w:val="00743E1F"/>
    <w:rsid w:val="00745086"/>
    <w:rsid w:val="007456B8"/>
    <w:rsid w:val="00752EEB"/>
    <w:rsid w:val="007537F2"/>
    <w:rsid w:val="0076569A"/>
    <w:rsid w:val="00766AC7"/>
    <w:rsid w:val="00770ED5"/>
    <w:rsid w:val="007734E4"/>
    <w:rsid w:val="00775720"/>
    <w:rsid w:val="00780C4C"/>
    <w:rsid w:val="0078124B"/>
    <w:rsid w:val="00782E6C"/>
    <w:rsid w:val="00784675"/>
    <w:rsid w:val="007874A9"/>
    <w:rsid w:val="00794B23"/>
    <w:rsid w:val="007A7F20"/>
    <w:rsid w:val="007B79E8"/>
    <w:rsid w:val="007C0081"/>
    <w:rsid w:val="007C2D3B"/>
    <w:rsid w:val="007C3119"/>
    <w:rsid w:val="007C37FE"/>
    <w:rsid w:val="007C41B5"/>
    <w:rsid w:val="007D03BB"/>
    <w:rsid w:val="007D4FDC"/>
    <w:rsid w:val="007E2022"/>
    <w:rsid w:val="007E6831"/>
    <w:rsid w:val="007F0045"/>
    <w:rsid w:val="007F48D9"/>
    <w:rsid w:val="00811DF7"/>
    <w:rsid w:val="00817E52"/>
    <w:rsid w:val="00823AC0"/>
    <w:rsid w:val="00834CB1"/>
    <w:rsid w:val="00843051"/>
    <w:rsid w:val="00850D48"/>
    <w:rsid w:val="008540EA"/>
    <w:rsid w:val="0085471D"/>
    <w:rsid w:val="008549FD"/>
    <w:rsid w:val="00861EC4"/>
    <w:rsid w:val="008640AD"/>
    <w:rsid w:val="0086743B"/>
    <w:rsid w:val="008676A1"/>
    <w:rsid w:val="00882A0E"/>
    <w:rsid w:val="0088457A"/>
    <w:rsid w:val="00885D2F"/>
    <w:rsid w:val="0088718C"/>
    <w:rsid w:val="00891FF2"/>
    <w:rsid w:val="00896549"/>
    <w:rsid w:val="008973BF"/>
    <w:rsid w:val="008B67B0"/>
    <w:rsid w:val="008C0F81"/>
    <w:rsid w:val="008C471F"/>
    <w:rsid w:val="008C5931"/>
    <w:rsid w:val="008C75A3"/>
    <w:rsid w:val="008D00C0"/>
    <w:rsid w:val="008D3BFE"/>
    <w:rsid w:val="008D753C"/>
    <w:rsid w:val="008E6C71"/>
    <w:rsid w:val="008E7AC6"/>
    <w:rsid w:val="008F588D"/>
    <w:rsid w:val="008F7678"/>
    <w:rsid w:val="00900B71"/>
    <w:rsid w:val="00902261"/>
    <w:rsid w:val="0090485D"/>
    <w:rsid w:val="00907B93"/>
    <w:rsid w:val="0091099B"/>
    <w:rsid w:val="00910EDC"/>
    <w:rsid w:val="00921527"/>
    <w:rsid w:val="00921C40"/>
    <w:rsid w:val="0092242A"/>
    <w:rsid w:val="00926483"/>
    <w:rsid w:val="00930FFD"/>
    <w:rsid w:val="00932159"/>
    <w:rsid w:val="00935E27"/>
    <w:rsid w:val="009413AE"/>
    <w:rsid w:val="009418D6"/>
    <w:rsid w:val="00945CF8"/>
    <w:rsid w:val="009504E5"/>
    <w:rsid w:val="00957138"/>
    <w:rsid w:val="0096162D"/>
    <w:rsid w:val="00964B42"/>
    <w:rsid w:val="0096711C"/>
    <w:rsid w:val="009730AF"/>
    <w:rsid w:val="009748EC"/>
    <w:rsid w:val="00976C7C"/>
    <w:rsid w:val="00997363"/>
    <w:rsid w:val="009A7792"/>
    <w:rsid w:val="009B1C3C"/>
    <w:rsid w:val="009C3092"/>
    <w:rsid w:val="009C4E46"/>
    <w:rsid w:val="009C5A01"/>
    <w:rsid w:val="009C77B5"/>
    <w:rsid w:val="009D7DE1"/>
    <w:rsid w:val="009E148F"/>
    <w:rsid w:val="009E1DA7"/>
    <w:rsid w:val="009F5934"/>
    <w:rsid w:val="00A01BA4"/>
    <w:rsid w:val="00A036FE"/>
    <w:rsid w:val="00A0719D"/>
    <w:rsid w:val="00A13410"/>
    <w:rsid w:val="00A15F33"/>
    <w:rsid w:val="00A30F54"/>
    <w:rsid w:val="00A30F60"/>
    <w:rsid w:val="00A37CBD"/>
    <w:rsid w:val="00A449DE"/>
    <w:rsid w:val="00A47283"/>
    <w:rsid w:val="00A4766B"/>
    <w:rsid w:val="00A54F32"/>
    <w:rsid w:val="00A617DA"/>
    <w:rsid w:val="00A8186A"/>
    <w:rsid w:val="00A81961"/>
    <w:rsid w:val="00A87135"/>
    <w:rsid w:val="00A92CDE"/>
    <w:rsid w:val="00A93744"/>
    <w:rsid w:val="00AA576C"/>
    <w:rsid w:val="00AA59F5"/>
    <w:rsid w:val="00AB31A1"/>
    <w:rsid w:val="00AB489F"/>
    <w:rsid w:val="00AB49A7"/>
    <w:rsid w:val="00AB5137"/>
    <w:rsid w:val="00AB62C0"/>
    <w:rsid w:val="00AC1AF5"/>
    <w:rsid w:val="00AC22F0"/>
    <w:rsid w:val="00AC4EB7"/>
    <w:rsid w:val="00AC523A"/>
    <w:rsid w:val="00AD2C2A"/>
    <w:rsid w:val="00AD5E54"/>
    <w:rsid w:val="00AD7576"/>
    <w:rsid w:val="00AD7B7A"/>
    <w:rsid w:val="00AF370C"/>
    <w:rsid w:val="00AF5E44"/>
    <w:rsid w:val="00B0270B"/>
    <w:rsid w:val="00B06101"/>
    <w:rsid w:val="00B1322A"/>
    <w:rsid w:val="00B320E6"/>
    <w:rsid w:val="00B4180A"/>
    <w:rsid w:val="00B53A31"/>
    <w:rsid w:val="00B60CB7"/>
    <w:rsid w:val="00B61440"/>
    <w:rsid w:val="00B6421E"/>
    <w:rsid w:val="00B877D3"/>
    <w:rsid w:val="00B97E87"/>
    <w:rsid w:val="00BA7E4F"/>
    <w:rsid w:val="00BB1FC7"/>
    <w:rsid w:val="00BB7CCF"/>
    <w:rsid w:val="00BC28BC"/>
    <w:rsid w:val="00BC39AD"/>
    <w:rsid w:val="00BC67B2"/>
    <w:rsid w:val="00BC7723"/>
    <w:rsid w:val="00BD20DB"/>
    <w:rsid w:val="00BD210C"/>
    <w:rsid w:val="00BD3249"/>
    <w:rsid w:val="00BD4385"/>
    <w:rsid w:val="00BE28CF"/>
    <w:rsid w:val="00BE5F6D"/>
    <w:rsid w:val="00C02297"/>
    <w:rsid w:val="00C028E8"/>
    <w:rsid w:val="00C05AB3"/>
    <w:rsid w:val="00C06EBE"/>
    <w:rsid w:val="00C07D59"/>
    <w:rsid w:val="00C14936"/>
    <w:rsid w:val="00C26F8B"/>
    <w:rsid w:val="00C30F0A"/>
    <w:rsid w:val="00C37710"/>
    <w:rsid w:val="00C43DBA"/>
    <w:rsid w:val="00C46C41"/>
    <w:rsid w:val="00C512CE"/>
    <w:rsid w:val="00C51A37"/>
    <w:rsid w:val="00C60FC3"/>
    <w:rsid w:val="00C61944"/>
    <w:rsid w:val="00C645E5"/>
    <w:rsid w:val="00C706C5"/>
    <w:rsid w:val="00C734E0"/>
    <w:rsid w:val="00C73B9C"/>
    <w:rsid w:val="00C964AB"/>
    <w:rsid w:val="00C96844"/>
    <w:rsid w:val="00CA235D"/>
    <w:rsid w:val="00CA2D8C"/>
    <w:rsid w:val="00CA2F98"/>
    <w:rsid w:val="00CA710F"/>
    <w:rsid w:val="00CC7723"/>
    <w:rsid w:val="00CD0BAD"/>
    <w:rsid w:val="00CD1704"/>
    <w:rsid w:val="00CD47F4"/>
    <w:rsid w:val="00CD5CF6"/>
    <w:rsid w:val="00CD7269"/>
    <w:rsid w:val="00CD77F2"/>
    <w:rsid w:val="00CE1D3D"/>
    <w:rsid w:val="00CE2DBF"/>
    <w:rsid w:val="00CF0384"/>
    <w:rsid w:val="00CF1B79"/>
    <w:rsid w:val="00CF5288"/>
    <w:rsid w:val="00D01F41"/>
    <w:rsid w:val="00D0371B"/>
    <w:rsid w:val="00D044FA"/>
    <w:rsid w:val="00D12013"/>
    <w:rsid w:val="00D12E17"/>
    <w:rsid w:val="00D14C04"/>
    <w:rsid w:val="00D22A1B"/>
    <w:rsid w:val="00D2549F"/>
    <w:rsid w:val="00D25C8C"/>
    <w:rsid w:val="00D26484"/>
    <w:rsid w:val="00D323E8"/>
    <w:rsid w:val="00D334F5"/>
    <w:rsid w:val="00D42F92"/>
    <w:rsid w:val="00D43ABD"/>
    <w:rsid w:val="00D53B21"/>
    <w:rsid w:val="00D60C0A"/>
    <w:rsid w:val="00D6443D"/>
    <w:rsid w:val="00D647D9"/>
    <w:rsid w:val="00D64A5D"/>
    <w:rsid w:val="00D66DEC"/>
    <w:rsid w:val="00D70D75"/>
    <w:rsid w:val="00D73479"/>
    <w:rsid w:val="00D76823"/>
    <w:rsid w:val="00D81B2F"/>
    <w:rsid w:val="00D826CC"/>
    <w:rsid w:val="00D866E6"/>
    <w:rsid w:val="00D95BEC"/>
    <w:rsid w:val="00DA07D0"/>
    <w:rsid w:val="00DA4986"/>
    <w:rsid w:val="00DA646C"/>
    <w:rsid w:val="00DB0891"/>
    <w:rsid w:val="00DB17E0"/>
    <w:rsid w:val="00DB68B8"/>
    <w:rsid w:val="00DC30D7"/>
    <w:rsid w:val="00DC5816"/>
    <w:rsid w:val="00DC640B"/>
    <w:rsid w:val="00DC6E44"/>
    <w:rsid w:val="00DD1C83"/>
    <w:rsid w:val="00DD5BAC"/>
    <w:rsid w:val="00DD685D"/>
    <w:rsid w:val="00DE45C9"/>
    <w:rsid w:val="00DF061C"/>
    <w:rsid w:val="00DF2F5F"/>
    <w:rsid w:val="00DF3637"/>
    <w:rsid w:val="00DF61B3"/>
    <w:rsid w:val="00DF7FBC"/>
    <w:rsid w:val="00E0224F"/>
    <w:rsid w:val="00E17AF9"/>
    <w:rsid w:val="00E21583"/>
    <w:rsid w:val="00E215F1"/>
    <w:rsid w:val="00E27A9E"/>
    <w:rsid w:val="00E30EF2"/>
    <w:rsid w:val="00E31D71"/>
    <w:rsid w:val="00E363DC"/>
    <w:rsid w:val="00E36612"/>
    <w:rsid w:val="00E36928"/>
    <w:rsid w:val="00E42C1B"/>
    <w:rsid w:val="00E43BFA"/>
    <w:rsid w:val="00E56890"/>
    <w:rsid w:val="00E57133"/>
    <w:rsid w:val="00E75657"/>
    <w:rsid w:val="00E76125"/>
    <w:rsid w:val="00E764E4"/>
    <w:rsid w:val="00E82DF1"/>
    <w:rsid w:val="00E86B26"/>
    <w:rsid w:val="00E8787F"/>
    <w:rsid w:val="00E87913"/>
    <w:rsid w:val="00E91063"/>
    <w:rsid w:val="00E94230"/>
    <w:rsid w:val="00E96577"/>
    <w:rsid w:val="00E97877"/>
    <w:rsid w:val="00EA27DF"/>
    <w:rsid w:val="00EA528B"/>
    <w:rsid w:val="00EB0F70"/>
    <w:rsid w:val="00EB60D1"/>
    <w:rsid w:val="00EC0CDB"/>
    <w:rsid w:val="00EC15A4"/>
    <w:rsid w:val="00ED11A0"/>
    <w:rsid w:val="00ED3E99"/>
    <w:rsid w:val="00EE2A74"/>
    <w:rsid w:val="00EE55B2"/>
    <w:rsid w:val="00EE757A"/>
    <w:rsid w:val="00EE789D"/>
    <w:rsid w:val="00EF045F"/>
    <w:rsid w:val="00EF1B3B"/>
    <w:rsid w:val="00EF3038"/>
    <w:rsid w:val="00EF325D"/>
    <w:rsid w:val="00EF3E9D"/>
    <w:rsid w:val="00EF6B40"/>
    <w:rsid w:val="00F053FD"/>
    <w:rsid w:val="00F0542F"/>
    <w:rsid w:val="00F07934"/>
    <w:rsid w:val="00F12338"/>
    <w:rsid w:val="00F20F91"/>
    <w:rsid w:val="00F23856"/>
    <w:rsid w:val="00F241BE"/>
    <w:rsid w:val="00F267A2"/>
    <w:rsid w:val="00F346C6"/>
    <w:rsid w:val="00F37682"/>
    <w:rsid w:val="00F43142"/>
    <w:rsid w:val="00F43280"/>
    <w:rsid w:val="00F45A62"/>
    <w:rsid w:val="00F476B0"/>
    <w:rsid w:val="00F5007D"/>
    <w:rsid w:val="00F50503"/>
    <w:rsid w:val="00F55C17"/>
    <w:rsid w:val="00F62A25"/>
    <w:rsid w:val="00F63015"/>
    <w:rsid w:val="00F63E82"/>
    <w:rsid w:val="00F70053"/>
    <w:rsid w:val="00F71EF1"/>
    <w:rsid w:val="00F7499D"/>
    <w:rsid w:val="00F750F9"/>
    <w:rsid w:val="00F80975"/>
    <w:rsid w:val="00F81613"/>
    <w:rsid w:val="00F8228C"/>
    <w:rsid w:val="00F90431"/>
    <w:rsid w:val="00F977C2"/>
    <w:rsid w:val="00FA1956"/>
    <w:rsid w:val="00FA2DB1"/>
    <w:rsid w:val="00FA6E5B"/>
    <w:rsid w:val="00FB3850"/>
    <w:rsid w:val="00FB4085"/>
    <w:rsid w:val="00FC1B65"/>
    <w:rsid w:val="00FC2F68"/>
    <w:rsid w:val="00FC301B"/>
    <w:rsid w:val="00FC33A7"/>
    <w:rsid w:val="00FD4C2B"/>
    <w:rsid w:val="00FD5644"/>
    <w:rsid w:val="00FE0F98"/>
    <w:rsid w:val="00FE465D"/>
    <w:rsid w:val="00FF274B"/>
    <w:rsid w:val="00FF3E38"/>
    <w:rsid w:val="00FF4E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D48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74E"/>
    <w:pPr>
      <w:spacing w:after="200" w:line="276" w:lineRule="auto"/>
    </w:pPr>
  </w:style>
  <w:style w:type="paragraph" w:styleId="Ttulo1">
    <w:name w:val="heading 1"/>
    <w:basedOn w:val="Normal"/>
    <w:next w:val="Normal"/>
    <w:link w:val="Ttulo1Char"/>
    <w:uiPriority w:val="9"/>
    <w:qFormat/>
    <w:rsid w:val="00D0371B"/>
    <w:pPr>
      <w:keepNext/>
      <w:keepLines/>
      <w:widowControl w:val="0"/>
      <w:autoSpaceDE w:val="0"/>
      <w:autoSpaceDN w:val="0"/>
      <w:spacing w:before="240" w:after="0" w:line="240" w:lineRule="auto"/>
      <w:outlineLvl w:val="0"/>
    </w:pPr>
    <w:rPr>
      <w:rFonts w:asciiTheme="majorHAnsi" w:eastAsiaTheme="majorEastAsia" w:hAnsiTheme="majorHAnsi" w:cstheme="majorBidi"/>
      <w:color w:val="2E74B5" w:themeColor="accent1" w:themeShade="BF"/>
      <w:sz w:val="32"/>
      <w:szCs w:val="32"/>
      <w:lang w:eastAsia="pt-BR" w:bidi="pt-BR"/>
    </w:rPr>
  </w:style>
  <w:style w:type="paragraph" w:styleId="Ttulo2">
    <w:name w:val="heading 2"/>
    <w:basedOn w:val="Normal"/>
    <w:next w:val="Normal"/>
    <w:link w:val="Ttulo2Char"/>
    <w:uiPriority w:val="9"/>
    <w:semiHidden/>
    <w:unhideWhenUsed/>
    <w:qFormat/>
    <w:rsid w:val="00D0371B"/>
    <w:pPr>
      <w:keepNext/>
      <w:keepLines/>
      <w:widowControl w:val="0"/>
      <w:autoSpaceDE w:val="0"/>
      <w:autoSpaceDN w:val="0"/>
      <w:spacing w:before="40" w:after="0" w:line="240" w:lineRule="auto"/>
      <w:outlineLvl w:val="1"/>
    </w:pPr>
    <w:rPr>
      <w:rFonts w:asciiTheme="majorHAnsi" w:eastAsiaTheme="majorEastAsia" w:hAnsiTheme="majorHAnsi" w:cstheme="majorBidi"/>
      <w:color w:val="2E74B5" w:themeColor="accent1" w:themeShade="BF"/>
      <w:sz w:val="26"/>
      <w:szCs w:val="26"/>
      <w:lang w:eastAsia="pt-BR" w:bidi="pt-BR"/>
    </w:rPr>
  </w:style>
  <w:style w:type="paragraph" w:styleId="Ttulo5">
    <w:name w:val="heading 5"/>
    <w:basedOn w:val="Normal"/>
    <w:next w:val="Normal"/>
    <w:link w:val="Ttulo5Char"/>
    <w:uiPriority w:val="9"/>
    <w:semiHidden/>
    <w:unhideWhenUsed/>
    <w:qFormat/>
    <w:rsid w:val="000B1D3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0371B"/>
    <w:rPr>
      <w:rFonts w:asciiTheme="majorHAnsi" w:eastAsiaTheme="majorEastAsia" w:hAnsiTheme="majorHAnsi" w:cstheme="majorBidi"/>
      <w:color w:val="2E74B5" w:themeColor="accent1" w:themeShade="BF"/>
      <w:sz w:val="32"/>
      <w:szCs w:val="32"/>
      <w:lang w:eastAsia="pt-BR" w:bidi="pt-BR"/>
    </w:rPr>
  </w:style>
  <w:style w:type="character" w:customStyle="1" w:styleId="Ttulo2Char">
    <w:name w:val="Título 2 Char"/>
    <w:basedOn w:val="Fontepargpadro"/>
    <w:link w:val="Ttulo2"/>
    <w:uiPriority w:val="9"/>
    <w:semiHidden/>
    <w:rsid w:val="00D0371B"/>
    <w:rPr>
      <w:rFonts w:asciiTheme="majorHAnsi" w:eastAsiaTheme="majorEastAsia" w:hAnsiTheme="majorHAnsi" w:cstheme="majorBidi"/>
      <w:color w:val="2E74B5" w:themeColor="accent1" w:themeShade="BF"/>
      <w:sz w:val="26"/>
      <w:szCs w:val="26"/>
      <w:lang w:eastAsia="pt-BR" w:bidi="pt-BR"/>
    </w:rPr>
  </w:style>
  <w:style w:type="paragraph" w:styleId="Cabealho">
    <w:name w:val="header"/>
    <w:basedOn w:val="Normal"/>
    <w:link w:val="CabealhoChar"/>
    <w:uiPriority w:val="99"/>
    <w:unhideWhenUsed/>
    <w:rsid w:val="00D037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0371B"/>
  </w:style>
  <w:style w:type="paragraph" w:styleId="Rodap">
    <w:name w:val="footer"/>
    <w:basedOn w:val="Normal"/>
    <w:link w:val="RodapChar"/>
    <w:uiPriority w:val="99"/>
    <w:unhideWhenUsed/>
    <w:rsid w:val="00D0371B"/>
    <w:pPr>
      <w:tabs>
        <w:tab w:val="center" w:pos="4252"/>
        <w:tab w:val="right" w:pos="8504"/>
      </w:tabs>
      <w:spacing w:after="0" w:line="240" w:lineRule="auto"/>
    </w:pPr>
  </w:style>
  <w:style w:type="character" w:customStyle="1" w:styleId="RodapChar">
    <w:name w:val="Rodapé Char"/>
    <w:basedOn w:val="Fontepargpadro"/>
    <w:link w:val="Rodap"/>
    <w:uiPriority w:val="99"/>
    <w:rsid w:val="00D0371B"/>
  </w:style>
  <w:style w:type="character" w:styleId="Hyperlink">
    <w:name w:val="Hyperlink"/>
    <w:basedOn w:val="Fontepargpadro"/>
    <w:uiPriority w:val="99"/>
    <w:unhideWhenUsed/>
    <w:rsid w:val="00D0371B"/>
    <w:rPr>
      <w:color w:val="0563C1" w:themeColor="hyperlink"/>
      <w:u w:val="single"/>
    </w:rPr>
  </w:style>
  <w:style w:type="paragraph" w:styleId="PargrafodaLista">
    <w:name w:val="List Paragraph"/>
    <w:aliases w:val="Ítens de Lista,parágrafos recuados 1 (letras)"/>
    <w:basedOn w:val="Normal"/>
    <w:link w:val="PargrafodaListaChar"/>
    <w:uiPriority w:val="34"/>
    <w:qFormat/>
    <w:rsid w:val="00D0371B"/>
    <w:pPr>
      <w:ind w:left="720"/>
      <w:contextualSpacing/>
    </w:pPr>
  </w:style>
  <w:style w:type="table" w:styleId="Tabelacomgrade">
    <w:name w:val="Table Grid"/>
    <w:basedOn w:val="Tabelanormal"/>
    <w:uiPriority w:val="39"/>
    <w:rsid w:val="00D037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371B"/>
    <w:pPr>
      <w:autoSpaceDE w:val="0"/>
      <w:autoSpaceDN w:val="0"/>
      <w:adjustRightInd w:val="0"/>
      <w:spacing w:after="0" w:line="240" w:lineRule="auto"/>
    </w:pPr>
    <w:rPr>
      <w:rFonts w:ascii="Arial" w:hAnsi="Arial" w:cs="Arial"/>
      <w:color w:val="000000"/>
      <w:sz w:val="24"/>
      <w:szCs w:val="24"/>
    </w:rPr>
  </w:style>
  <w:style w:type="paragraph" w:customStyle="1" w:styleId="Standard">
    <w:name w:val="Standard"/>
    <w:rsid w:val="00D0371B"/>
    <w:pPr>
      <w:widowControl w:val="0"/>
      <w:suppressAutoHyphens/>
      <w:autoSpaceDN w:val="0"/>
      <w:spacing w:after="0" w:line="240" w:lineRule="auto"/>
      <w:textAlignment w:val="baseline"/>
    </w:pPr>
    <w:rPr>
      <w:rFonts w:ascii="Liberation Serif" w:eastAsia="DejaVu Sans" w:hAnsi="Liberation Serif" w:cs="FreeSans"/>
      <w:kern w:val="3"/>
      <w:sz w:val="24"/>
      <w:szCs w:val="24"/>
      <w:lang w:eastAsia="zh-CN" w:bidi="hi-IN"/>
    </w:rPr>
  </w:style>
  <w:style w:type="paragraph" w:styleId="Corpodetexto">
    <w:name w:val="Body Text"/>
    <w:basedOn w:val="Normal"/>
    <w:link w:val="CorpodetextoChar"/>
    <w:uiPriority w:val="1"/>
    <w:qFormat/>
    <w:rsid w:val="00D0371B"/>
    <w:pPr>
      <w:widowControl w:val="0"/>
      <w:autoSpaceDE w:val="0"/>
      <w:autoSpaceDN w:val="0"/>
      <w:spacing w:after="0" w:line="240" w:lineRule="auto"/>
    </w:pPr>
    <w:rPr>
      <w:rFonts w:ascii="Times New Roman" w:eastAsia="Times New Roman" w:hAnsi="Times New Roman" w:cs="Times New Roman"/>
      <w:lang w:eastAsia="pt-BR" w:bidi="pt-BR"/>
    </w:rPr>
  </w:style>
  <w:style w:type="character" w:customStyle="1" w:styleId="CorpodetextoChar">
    <w:name w:val="Corpo de texto Char"/>
    <w:basedOn w:val="Fontepargpadro"/>
    <w:link w:val="Corpodetexto"/>
    <w:uiPriority w:val="1"/>
    <w:rsid w:val="00D0371B"/>
    <w:rPr>
      <w:rFonts w:ascii="Times New Roman" w:eastAsia="Times New Roman" w:hAnsi="Times New Roman" w:cs="Times New Roman"/>
      <w:lang w:eastAsia="pt-BR" w:bidi="pt-BR"/>
    </w:rPr>
  </w:style>
  <w:style w:type="paragraph" w:styleId="SemEspaamento">
    <w:name w:val="No Spacing"/>
    <w:uiPriority w:val="1"/>
    <w:qFormat/>
    <w:rsid w:val="00D0371B"/>
    <w:pPr>
      <w:spacing w:before="100" w:after="0" w:line="240" w:lineRule="auto"/>
    </w:pPr>
    <w:rPr>
      <w:rFonts w:ascii="Century Gothic" w:eastAsia="Times New Roman" w:hAnsi="Century Gothic" w:cs="Times New Roman"/>
      <w:sz w:val="20"/>
      <w:szCs w:val="20"/>
    </w:rPr>
  </w:style>
  <w:style w:type="paragraph" w:styleId="Textodebalo">
    <w:name w:val="Balloon Text"/>
    <w:basedOn w:val="Normal"/>
    <w:link w:val="TextodebaloChar"/>
    <w:uiPriority w:val="99"/>
    <w:semiHidden/>
    <w:unhideWhenUsed/>
    <w:rsid w:val="00D0371B"/>
    <w:pPr>
      <w:widowControl w:val="0"/>
      <w:autoSpaceDE w:val="0"/>
      <w:autoSpaceDN w:val="0"/>
      <w:spacing w:after="0" w:line="240" w:lineRule="auto"/>
    </w:pPr>
    <w:rPr>
      <w:rFonts w:ascii="Tahoma" w:eastAsia="Times New Roman" w:hAnsi="Tahoma" w:cs="Tahoma"/>
      <w:sz w:val="16"/>
      <w:szCs w:val="16"/>
      <w:lang w:eastAsia="pt-BR" w:bidi="pt-BR"/>
    </w:rPr>
  </w:style>
  <w:style w:type="character" w:customStyle="1" w:styleId="TextodebaloChar">
    <w:name w:val="Texto de balão Char"/>
    <w:basedOn w:val="Fontepargpadro"/>
    <w:link w:val="Textodebalo"/>
    <w:uiPriority w:val="99"/>
    <w:semiHidden/>
    <w:rsid w:val="00D0371B"/>
    <w:rPr>
      <w:rFonts w:ascii="Tahoma" w:eastAsia="Times New Roman" w:hAnsi="Tahoma" w:cs="Tahoma"/>
      <w:sz w:val="16"/>
      <w:szCs w:val="16"/>
      <w:lang w:eastAsia="pt-BR" w:bidi="pt-BR"/>
    </w:rPr>
  </w:style>
  <w:style w:type="character" w:customStyle="1" w:styleId="2phjq">
    <w:name w:val="_2phjq"/>
    <w:basedOn w:val="Fontepargpadro"/>
    <w:rsid w:val="00D0371B"/>
  </w:style>
  <w:style w:type="character" w:customStyle="1" w:styleId="PargrafodaListaChar">
    <w:name w:val="Parágrafo da Lista Char"/>
    <w:aliases w:val="Ítens de Lista Char,parágrafos recuados 1 (letras) Char"/>
    <w:link w:val="PargrafodaLista"/>
    <w:uiPriority w:val="34"/>
    <w:rsid w:val="00D0371B"/>
  </w:style>
  <w:style w:type="paragraph" w:styleId="NormalWeb">
    <w:name w:val="Normal (Web)"/>
    <w:basedOn w:val="Normal"/>
    <w:uiPriority w:val="99"/>
    <w:semiHidden/>
    <w:unhideWhenUsed/>
    <w:rsid w:val="0040051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semiHidden/>
    <w:rsid w:val="000B1D3F"/>
    <w:rPr>
      <w:rFonts w:asciiTheme="majorHAnsi" w:eastAsiaTheme="majorEastAsia" w:hAnsiTheme="majorHAnsi" w:cstheme="majorBidi"/>
      <w:color w:val="2E74B5" w:themeColor="accent1" w:themeShade="BF"/>
    </w:rPr>
  </w:style>
  <w:style w:type="character" w:customStyle="1" w:styleId="MenoPendente1">
    <w:name w:val="Menção Pendente1"/>
    <w:basedOn w:val="Fontepargpadro"/>
    <w:uiPriority w:val="99"/>
    <w:semiHidden/>
    <w:unhideWhenUsed/>
    <w:rsid w:val="000B1D3F"/>
    <w:rPr>
      <w:color w:val="605E5C"/>
      <w:shd w:val="clear" w:color="auto" w:fill="E1DFDD"/>
    </w:rPr>
  </w:style>
  <w:style w:type="character" w:styleId="MenoPendente">
    <w:name w:val="Unresolved Mention"/>
    <w:basedOn w:val="Fontepargpadro"/>
    <w:uiPriority w:val="99"/>
    <w:semiHidden/>
    <w:unhideWhenUsed/>
    <w:rsid w:val="0057470E"/>
    <w:rPr>
      <w:color w:val="605E5C"/>
      <w:shd w:val="clear" w:color="auto" w:fill="E1DFDD"/>
    </w:rPr>
  </w:style>
  <w:style w:type="character" w:styleId="Refdecomentrio">
    <w:name w:val="annotation reference"/>
    <w:basedOn w:val="Fontepargpadro"/>
    <w:uiPriority w:val="99"/>
    <w:semiHidden/>
    <w:unhideWhenUsed/>
    <w:rsid w:val="00205AAA"/>
    <w:rPr>
      <w:sz w:val="16"/>
      <w:szCs w:val="16"/>
    </w:rPr>
  </w:style>
  <w:style w:type="paragraph" w:styleId="Textodecomentrio">
    <w:name w:val="annotation text"/>
    <w:basedOn w:val="Normal"/>
    <w:link w:val="TextodecomentrioChar"/>
    <w:uiPriority w:val="99"/>
    <w:unhideWhenUsed/>
    <w:rsid w:val="00205AAA"/>
    <w:pPr>
      <w:spacing w:line="240" w:lineRule="auto"/>
    </w:pPr>
    <w:rPr>
      <w:sz w:val="20"/>
      <w:szCs w:val="20"/>
    </w:rPr>
  </w:style>
  <w:style w:type="character" w:customStyle="1" w:styleId="TextodecomentrioChar">
    <w:name w:val="Texto de comentário Char"/>
    <w:basedOn w:val="Fontepargpadro"/>
    <w:link w:val="Textodecomentrio"/>
    <w:uiPriority w:val="99"/>
    <w:rsid w:val="00205AAA"/>
    <w:rPr>
      <w:sz w:val="20"/>
      <w:szCs w:val="20"/>
    </w:rPr>
  </w:style>
  <w:style w:type="paragraph" w:styleId="Assuntodocomentrio">
    <w:name w:val="annotation subject"/>
    <w:basedOn w:val="Textodecomentrio"/>
    <w:next w:val="Textodecomentrio"/>
    <w:link w:val="AssuntodocomentrioChar"/>
    <w:uiPriority w:val="99"/>
    <w:semiHidden/>
    <w:unhideWhenUsed/>
    <w:rsid w:val="00205AAA"/>
    <w:rPr>
      <w:b/>
      <w:bCs/>
    </w:rPr>
  </w:style>
  <w:style w:type="character" w:customStyle="1" w:styleId="AssuntodocomentrioChar">
    <w:name w:val="Assunto do comentário Char"/>
    <w:basedOn w:val="TextodecomentrioChar"/>
    <w:link w:val="Assuntodocomentrio"/>
    <w:uiPriority w:val="99"/>
    <w:semiHidden/>
    <w:rsid w:val="00205A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92447">
      <w:bodyDiv w:val="1"/>
      <w:marLeft w:val="0"/>
      <w:marRight w:val="0"/>
      <w:marTop w:val="0"/>
      <w:marBottom w:val="0"/>
      <w:divBdr>
        <w:top w:val="none" w:sz="0" w:space="0" w:color="auto"/>
        <w:left w:val="none" w:sz="0" w:space="0" w:color="auto"/>
        <w:bottom w:val="none" w:sz="0" w:space="0" w:color="auto"/>
        <w:right w:val="none" w:sz="0" w:space="0" w:color="auto"/>
      </w:divBdr>
    </w:div>
    <w:div w:id="598224481">
      <w:bodyDiv w:val="1"/>
      <w:marLeft w:val="0"/>
      <w:marRight w:val="0"/>
      <w:marTop w:val="0"/>
      <w:marBottom w:val="0"/>
      <w:divBdr>
        <w:top w:val="none" w:sz="0" w:space="0" w:color="auto"/>
        <w:left w:val="none" w:sz="0" w:space="0" w:color="auto"/>
        <w:bottom w:val="none" w:sz="0" w:space="0" w:color="auto"/>
        <w:right w:val="none" w:sz="0" w:space="0" w:color="auto"/>
      </w:divBdr>
    </w:div>
    <w:div w:id="664816920">
      <w:bodyDiv w:val="1"/>
      <w:marLeft w:val="0"/>
      <w:marRight w:val="0"/>
      <w:marTop w:val="0"/>
      <w:marBottom w:val="0"/>
      <w:divBdr>
        <w:top w:val="none" w:sz="0" w:space="0" w:color="auto"/>
        <w:left w:val="none" w:sz="0" w:space="0" w:color="auto"/>
        <w:bottom w:val="none" w:sz="0" w:space="0" w:color="auto"/>
        <w:right w:val="none" w:sz="0" w:space="0" w:color="auto"/>
      </w:divBdr>
    </w:div>
    <w:div w:id="888150911">
      <w:bodyDiv w:val="1"/>
      <w:marLeft w:val="0"/>
      <w:marRight w:val="0"/>
      <w:marTop w:val="0"/>
      <w:marBottom w:val="0"/>
      <w:divBdr>
        <w:top w:val="none" w:sz="0" w:space="0" w:color="auto"/>
        <w:left w:val="none" w:sz="0" w:space="0" w:color="auto"/>
        <w:bottom w:val="none" w:sz="0" w:space="0" w:color="auto"/>
        <w:right w:val="none" w:sz="0" w:space="0" w:color="auto"/>
      </w:divBdr>
    </w:div>
    <w:div w:id="897715390">
      <w:bodyDiv w:val="1"/>
      <w:marLeft w:val="0"/>
      <w:marRight w:val="0"/>
      <w:marTop w:val="0"/>
      <w:marBottom w:val="0"/>
      <w:divBdr>
        <w:top w:val="none" w:sz="0" w:space="0" w:color="auto"/>
        <w:left w:val="none" w:sz="0" w:space="0" w:color="auto"/>
        <w:bottom w:val="none" w:sz="0" w:space="0" w:color="auto"/>
        <w:right w:val="none" w:sz="0" w:space="0" w:color="auto"/>
      </w:divBdr>
    </w:div>
    <w:div w:id="156710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yperlink" Target="https://www.soportugues.com.br/secoes/dicas/ler_facilmente/" TargetMode="Externa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mailto:cindesp@cindesp.sp.gov.br" TargetMode="External"/><Relationship Id="rId17" Type="http://schemas.openxmlformats.org/officeDocument/2006/relationships/hyperlink" Target="http://www.licitardigital.com.br" TargetMode="External"/><Relationship Id="rId25" Type="http://schemas.openxmlformats.org/officeDocument/2006/relationships/hyperlink" Target="http://www.licitardigital.com.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mailto:cindesp@cindesp.sp.gov.br" TargetMode="External"/><Relationship Id="rId29" Type="http://schemas.openxmlformats.org/officeDocument/2006/relationships/hyperlink" Target="https://qedu.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ndesp.sp.gov.br" TargetMode="External"/><Relationship Id="rId24" Type="http://schemas.openxmlformats.org/officeDocument/2006/relationships/hyperlink" Target="https://qedu.org.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s://www.soportugues.com.br/secoes/dicas/ler_facilmente/" TargetMode="External"/><Relationship Id="rId28"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 Id="rId27" Type="http://schemas.openxmlformats.org/officeDocument/2006/relationships/hyperlink" Target="https://qedu.org.br/" TargetMode="External"/><Relationship Id="rId30" Type="http://schemas.openxmlformats.org/officeDocument/2006/relationships/image" Target="media/image1.emf"/><Relationship Id="rId8"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3F588-2059-49B9-A920-339CFAC6A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37100</Words>
  <Characters>200342</Characters>
  <Application>Microsoft Office Word</Application>
  <DocSecurity>0</DocSecurity>
  <Lines>1669</Lines>
  <Paragraphs>473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2024-07-15T16:39:00Z</dcterms:created>
  <dcterms:modified xsi:type="dcterms:W3CDTF">2024-08-16T15:09:00Z</dcterms:modified>
</cp:coreProperties>
</file>