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1CB0E" w14:textId="1EA1B00D" w:rsidR="00565B5F" w:rsidRPr="00543F8C" w:rsidRDefault="0096099C" w:rsidP="00543F8C">
      <w:pPr>
        <w:jc w:val="center"/>
        <w:rPr>
          <w:b/>
          <w:bCs/>
        </w:rPr>
      </w:pPr>
      <w:r w:rsidRPr="00543F8C">
        <w:rPr>
          <w:b/>
          <w:bCs/>
        </w:rPr>
        <w:t>Relatório de Amostragem de Picos de Uso de Links MPLS na ANM (Contrato 22/2019)</w:t>
      </w:r>
    </w:p>
    <w:p w14:paraId="104ED238" w14:textId="77777777" w:rsidR="00543F8C" w:rsidRDefault="00543F8C"/>
    <w:p w14:paraId="09F06B72" w14:textId="77777777" w:rsidR="008913EB" w:rsidRDefault="008913EB"/>
    <w:p w14:paraId="2206368A" w14:textId="716EFB71" w:rsidR="0096099C" w:rsidRDefault="0096099C" w:rsidP="00BA66EA">
      <w:pPr>
        <w:ind w:firstLine="708"/>
        <w:jc w:val="both"/>
      </w:pPr>
      <w:r>
        <w:t xml:space="preserve">Em 31 de janeiro de 2025, foi demandado </w:t>
      </w:r>
      <w:r w:rsidR="00967D6F">
        <w:t xml:space="preserve">da equipe de Infraestrutura de Rede da ANM a elaboração de um breve relatório contendo amostragens de unidades de diferentes portes, obtidas a partir do </w:t>
      </w:r>
      <w:r w:rsidR="00BA66EA">
        <w:rPr>
          <w:i/>
          <w:iCs/>
        </w:rPr>
        <w:t>software</w:t>
      </w:r>
      <w:r w:rsidR="00BA66EA">
        <w:t xml:space="preserve"> Zabbix, atualmente utilizado para monitoramento do tráfego de rede, </w:t>
      </w:r>
      <w:r w:rsidR="00C51939">
        <w:t>evidenciando</w:t>
      </w:r>
      <w:r w:rsidR="00BA66EA">
        <w:t xml:space="preserve"> a demanda de picos de utilização nessas unidades reportadas</w:t>
      </w:r>
      <w:r w:rsidR="00C51939">
        <w:t xml:space="preserve"> e consequente necessidade de aprimoramento do desempenho.</w:t>
      </w:r>
    </w:p>
    <w:p w14:paraId="690FEDC0" w14:textId="3C6A0BE4" w:rsidR="00BA66EA" w:rsidRDefault="00BA66EA" w:rsidP="00BA66EA">
      <w:pPr>
        <w:ind w:firstLine="708"/>
        <w:jc w:val="both"/>
      </w:pPr>
      <w:r>
        <w:t xml:space="preserve">Foram obtidos gráficos </w:t>
      </w:r>
      <w:r w:rsidR="00C51939">
        <w:t xml:space="preserve">de utilização da largura de banda </w:t>
      </w:r>
      <w:r>
        <w:t>d</w:t>
      </w:r>
      <w:r w:rsidR="00C51939">
        <w:t>os links MPLS d</w:t>
      </w:r>
      <w:r>
        <w:t>as seguintes unidades:</w:t>
      </w:r>
    </w:p>
    <w:p w14:paraId="314604BA" w14:textId="1C061480" w:rsidR="00BA66EA" w:rsidRDefault="00BA66EA" w:rsidP="00BA66EA">
      <w:pPr>
        <w:ind w:firstLine="708"/>
        <w:jc w:val="both"/>
      </w:pPr>
      <w:r>
        <w:t xml:space="preserve">- Gerências Regionais: </w:t>
      </w:r>
      <w:r w:rsidRPr="00BA66EA">
        <w:t>Pará, Minas Gerais, Bahia, Goiás, Sergipe, Pernambuco, Santa Catarina</w:t>
      </w:r>
      <w:r>
        <w:t>;</w:t>
      </w:r>
    </w:p>
    <w:p w14:paraId="587DFFDD" w14:textId="27711239" w:rsidR="00BA66EA" w:rsidRDefault="00BA66EA" w:rsidP="00BA66EA">
      <w:pPr>
        <w:ind w:firstLine="708"/>
        <w:jc w:val="both"/>
      </w:pPr>
      <w:r>
        <w:t xml:space="preserve">- Unidade avançada: </w:t>
      </w:r>
      <w:r w:rsidRPr="00BA66EA">
        <w:t>Itaituba/PA</w:t>
      </w:r>
      <w:r>
        <w:t>.</w:t>
      </w:r>
    </w:p>
    <w:p w14:paraId="60BE0D27" w14:textId="7239CD77" w:rsidR="00BA66EA" w:rsidRDefault="00BA66EA" w:rsidP="00BA66EA">
      <w:pPr>
        <w:ind w:firstLine="708"/>
        <w:jc w:val="both"/>
      </w:pPr>
      <w:r>
        <w:t>Abaixo, listamos os relatórios obtidos, indicando a unidade, a velocidade contratada e, na legenda, o relato de caso.</w:t>
      </w:r>
    </w:p>
    <w:p w14:paraId="4BE38423" w14:textId="77777777" w:rsidR="00BA66EA" w:rsidRDefault="00BA66EA" w:rsidP="00BA66EA">
      <w:pPr>
        <w:jc w:val="both"/>
      </w:pPr>
    </w:p>
    <w:p w14:paraId="55254EC7" w14:textId="77777777" w:rsidR="008913EB" w:rsidRDefault="008913EB" w:rsidP="00BA66EA">
      <w:pPr>
        <w:jc w:val="both"/>
      </w:pPr>
    </w:p>
    <w:p w14:paraId="0F115143" w14:textId="27686CCB" w:rsidR="00BA66EA" w:rsidRPr="00BA66EA" w:rsidRDefault="00BA66EA" w:rsidP="00BA66EA">
      <w:pPr>
        <w:jc w:val="both"/>
      </w:pPr>
      <w:r>
        <w:t xml:space="preserve">PARÁ – Velocidade contratada: </w:t>
      </w:r>
      <w:r w:rsidR="00782B5C">
        <w:t>30Mbps</w:t>
      </w:r>
    </w:p>
    <w:p w14:paraId="26672606" w14:textId="24F6A82D" w:rsidR="00BA66EA" w:rsidRPr="00BA66EA" w:rsidRDefault="00BA66EA" w:rsidP="00BA66EA">
      <w:pPr>
        <w:jc w:val="both"/>
      </w:pPr>
      <w:r w:rsidRPr="00BA66EA">
        <w:rPr>
          <w:noProof/>
        </w:rPr>
        <w:drawing>
          <wp:inline distT="0" distB="0" distL="0" distR="0" wp14:anchorId="141745AA" wp14:editId="15A31A71">
            <wp:extent cx="9777730" cy="1280795"/>
            <wp:effectExtent l="0" t="0" r="0" b="0"/>
            <wp:docPr id="1920120915" name="Imagem 32" descr="Uma imagem contendo Gráfic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120915" name="Imagem 32" descr="Uma imagem contendo Gráfic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28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177DB" w14:textId="32BE2E22" w:rsidR="00782B5C" w:rsidRDefault="00782B5C" w:rsidP="00BA66EA">
      <w:pPr>
        <w:jc w:val="both"/>
      </w:pPr>
      <w:r w:rsidRPr="00782B5C">
        <w:rPr>
          <w:b/>
          <w:bCs/>
        </w:rPr>
        <w:t xml:space="preserve">Figura 1 </w:t>
      </w:r>
      <w:r>
        <w:t>–</w:t>
      </w:r>
      <w:r w:rsidRPr="00782B5C">
        <w:t xml:space="preserve"> </w:t>
      </w:r>
      <w:r>
        <w:t>Esta</w:t>
      </w:r>
      <w:r w:rsidRPr="00782B5C">
        <w:t xml:space="preserve"> imagem</w:t>
      </w:r>
      <w:r>
        <w:t xml:space="preserve"> demonstra diversos picos de utilização na gerência do Pará </w:t>
      </w:r>
      <w:r w:rsidRPr="00782B5C">
        <w:t>durante o horário d</w:t>
      </w:r>
      <w:r>
        <w:t>as</w:t>
      </w:r>
      <w:r w:rsidRPr="00782B5C">
        <w:t xml:space="preserve"> atividades</w:t>
      </w:r>
      <w:r>
        <w:t xml:space="preserve"> </w:t>
      </w:r>
      <w:r w:rsidRPr="00782B5C">
        <w:t>laborai</w:t>
      </w:r>
      <w:r>
        <w:t>s, que degradam o desempenho e interferem na produtividade dos usuários. Tal cenário demonstra a necessidade de ampliação da largura de banda na localidade.</w:t>
      </w:r>
    </w:p>
    <w:p w14:paraId="147F0516" w14:textId="77777777" w:rsidR="00782B5C" w:rsidRDefault="00782B5C" w:rsidP="00BA66EA">
      <w:pPr>
        <w:jc w:val="both"/>
      </w:pPr>
    </w:p>
    <w:p w14:paraId="01543470" w14:textId="77777777" w:rsidR="008913EB" w:rsidRDefault="008913EB" w:rsidP="00BA66EA">
      <w:pPr>
        <w:jc w:val="both"/>
      </w:pPr>
    </w:p>
    <w:p w14:paraId="72D34CB4" w14:textId="6A9382AC" w:rsidR="00BA66EA" w:rsidRPr="00BA66EA" w:rsidRDefault="00BA66EA" w:rsidP="00BA66EA">
      <w:pPr>
        <w:jc w:val="both"/>
      </w:pPr>
      <w:r w:rsidRPr="00BA66EA">
        <w:lastRenderedPageBreak/>
        <w:t xml:space="preserve">MG </w:t>
      </w:r>
      <w:r>
        <w:t>– Velocidade contratada: 100Mbps</w:t>
      </w:r>
    </w:p>
    <w:p w14:paraId="2F3282B6" w14:textId="22F1D2D3" w:rsidR="00BA66EA" w:rsidRPr="00BA66EA" w:rsidRDefault="00BA66EA" w:rsidP="00BA66EA">
      <w:pPr>
        <w:jc w:val="both"/>
      </w:pPr>
      <w:r w:rsidRPr="00BA66EA">
        <w:rPr>
          <w:noProof/>
        </w:rPr>
        <w:drawing>
          <wp:inline distT="0" distB="0" distL="0" distR="0" wp14:anchorId="5BD850D0" wp14:editId="7DD2A8CF">
            <wp:extent cx="9777730" cy="1311275"/>
            <wp:effectExtent l="0" t="0" r="0" b="3175"/>
            <wp:docPr id="830002449" name="Imagem 31" descr="Linha do tem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002449" name="Imagem 31" descr="Linha do tem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3ECBE" w14:textId="6827B8E7" w:rsidR="00782B5C" w:rsidRDefault="00782B5C" w:rsidP="00782B5C">
      <w:pPr>
        <w:jc w:val="both"/>
      </w:pPr>
      <w:r w:rsidRPr="00782B5C">
        <w:rPr>
          <w:b/>
          <w:bCs/>
        </w:rPr>
        <w:t xml:space="preserve">Figura </w:t>
      </w:r>
      <w:r w:rsidR="00C51939">
        <w:rPr>
          <w:b/>
          <w:bCs/>
        </w:rPr>
        <w:t>2</w:t>
      </w:r>
      <w:r w:rsidRPr="00782B5C">
        <w:rPr>
          <w:b/>
          <w:bCs/>
        </w:rPr>
        <w:t xml:space="preserve"> </w:t>
      </w:r>
      <w:r>
        <w:t>–</w:t>
      </w:r>
      <w:r w:rsidRPr="00782B5C">
        <w:t xml:space="preserve"> </w:t>
      </w:r>
      <w:r>
        <w:t>A gerência de Minas Gerais</w:t>
      </w:r>
      <w:r w:rsidR="008913EB">
        <w:t xml:space="preserve"> foi</w:t>
      </w:r>
      <w:r>
        <w:t xml:space="preserve"> uma das que recentemente </w:t>
      </w:r>
      <w:r w:rsidR="00C51939">
        <w:t>recebeu</w:t>
      </w:r>
      <w:r>
        <w:t xml:space="preserve"> upgrade do link</w:t>
      </w:r>
      <w:r w:rsidR="00C51939">
        <w:t>, por Termo Aditivo ao Contrato 22/2019</w:t>
      </w:r>
      <w:r>
        <w:t xml:space="preserve">, passando em maio/2024 </w:t>
      </w:r>
      <w:r w:rsidR="0018223F">
        <w:t xml:space="preserve">de 30Mbps para 100Mbps. Apesar de o upgrade recente ter </w:t>
      </w:r>
      <w:r w:rsidR="008E27E3">
        <w:t xml:space="preserve">mantido um desempenho adequado e </w:t>
      </w:r>
      <w:r w:rsidR="0018223F">
        <w:t>diminuído significativamente a frequente sobrecarga dos links</w:t>
      </w:r>
      <w:r w:rsidR="008913EB">
        <w:t xml:space="preserve"> que impactava</w:t>
      </w:r>
      <w:r w:rsidR="00D4224B">
        <w:t xml:space="preserve"> de forma negativa fortemente o desempenho da regional</w:t>
      </w:r>
      <w:r w:rsidR="0018223F">
        <w:t>,</w:t>
      </w:r>
      <w:r>
        <w:t xml:space="preserve"> </w:t>
      </w:r>
      <w:r w:rsidR="0018223F">
        <w:t>esta</w:t>
      </w:r>
      <w:r w:rsidR="0018223F" w:rsidRPr="00782B5C">
        <w:t xml:space="preserve"> imagem</w:t>
      </w:r>
      <w:r w:rsidR="0018223F">
        <w:t xml:space="preserve"> demonstra que ocorrem alguns picos </w:t>
      </w:r>
      <w:r w:rsidR="00B70DEF">
        <w:t>ao longo do dia</w:t>
      </w:r>
      <w:r>
        <w:t>, que</w:t>
      </w:r>
      <w:r w:rsidR="00D4224B">
        <w:t>, nessas circunstâncias,</w:t>
      </w:r>
      <w:r>
        <w:t xml:space="preserve"> degradam o desempenho e</w:t>
      </w:r>
      <w:r w:rsidR="00B70DEF">
        <w:t>, especialmente quando ocorridas durante o horário laboral,</w:t>
      </w:r>
      <w:r>
        <w:t xml:space="preserve"> interferem na produtividade dos usuários</w:t>
      </w:r>
      <w:r w:rsidR="00D4224B">
        <w:t>, o que tende a se tornar mais frequente com o tempo, em razão do crescente aumento da demanda.</w:t>
      </w:r>
      <w:r w:rsidR="008E27E3">
        <w:t xml:space="preserve"> Nesse sentido, ainda que esta seja a velocidade inicial proposta para uma nova contratação, faz-se necessário prever upgrades substanciais para os próximos anos.</w:t>
      </w:r>
    </w:p>
    <w:p w14:paraId="3FCD5A8E" w14:textId="77777777" w:rsidR="00BA66EA" w:rsidRPr="00BA66EA" w:rsidRDefault="00BA66EA" w:rsidP="00BA66EA">
      <w:pPr>
        <w:jc w:val="both"/>
      </w:pPr>
    </w:p>
    <w:p w14:paraId="3EC8E702" w14:textId="7563815D" w:rsidR="00BA66EA" w:rsidRPr="00BA66EA" w:rsidRDefault="00BA66EA" w:rsidP="00BA66EA">
      <w:pPr>
        <w:jc w:val="both"/>
      </w:pPr>
      <w:r w:rsidRPr="00BA66EA">
        <w:t>BAHIA</w:t>
      </w:r>
      <w:r>
        <w:t xml:space="preserve"> – Velocidade contratada: </w:t>
      </w:r>
      <w:r w:rsidR="00782B5C">
        <w:t>30Mbps</w:t>
      </w:r>
    </w:p>
    <w:p w14:paraId="3C530DAB" w14:textId="7DEA5B5B" w:rsidR="00BA66EA" w:rsidRPr="00BA66EA" w:rsidRDefault="00BA66EA" w:rsidP="00BA66EA">
      <w:pPr>
        <w:jc w:val="both"/>
      </w:pPr>
      <w:r w:rsidRPr="00BA66EA">
        <w:rPr>
          <w:noProof/>
        </w:rPr>
        <w:drawing>
          <wp:inline distT="0" distB="0" distL="0" distR="0" wp14:anchorId="14A13566" wp14:editId="4E32617C">
            <wp:extent cx="9777730" cy="1318895"/>
            <wp:effectExtent l="0" t="0" r="0" b="0"/>
            <wp:docPr id="689930985" name="Imagem 30" descr="Uma imagem contendo Linha do tem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930985" name="Imagem 30" descr="Uma imagem contendo Linha do tem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E1FF6" w14:textId="3B098BB5" w:rsidR="0018223F" w:rsidRDefault="0018223F" w:rsidP="0018223F">
      <w:pPr>
        <w:jc w:val="both"/>
      </w:pPr>
      <w:r w:rsidRPr="00782B5C">
        <w:rPr>
          <w:b/>
          <w:bCs/>
        </w:rPr>
        <w:t xml:space="preserve">Figura </w:t>
      </w:r>
      <w:r w:rsidR="00917358">
        <w:rPr>
          <w:b/>
          <w:bCs/>
        </w:rPr>
        <w:t>3</w:t>
      </w:r>
      <w:r w:rsidRPr="00782B5C">
        <w:rPr>
          <w:b/>
          <w:bCs/>
        </w:rPr>
        <w:t xml:space="preserve"> </w:t>
      </w:r>
      <w:r>
        <w:t>–</w:t>
      </w:r>
      <w:r w:rsidRPr="00782B5C">
        <w:t xml:space="preserve"> </w:t>
      </w:r>
      <w:r>
        <w:t>A gerência da Bahia</w:t>
      </w:r>
      <w:r w:rsidR="00917358">
        <w:t xml:space="preserve"> é</w:t>
      </w:r>
      <w:r>
        <w:t xml:space="preserve"> outra que recentemente recebeu upgrade do link, por meio do mesmo Termo Aditivo ao Contrato 22/2019, passando em maio/2024 de </w:t>
      </w:r>
      <w:r w:rsidR="007E3AF8">
        <w:t>2</w:t>
      </w:r>
      <w:r>
        <w:t xml:space="preserve">0Mbps para </w:t>
      </w:r>
      <w:r w:rsidR="007E3AF8">
        <w:t>3</w:t>
      </w:r>
      <w:r>
        <w:t xml:space="preserve">0Mbps. Apesar de o upgrade recente ter diminuído </w:t>
      </w:r>
      <w:r w:rsidR="007E3AF8">
        <w:t xml:space="preserve">as ocorrências de </w:t>
      </w:r>
      <w:r>
        <w:t>sobrecarga</w:t>
      </w:r>
      <w:r w:rsidR="007E3AF8">
        <w:t>s</w:t>
      </w:r>
      <w:r>
        <w:t xml:space="preserve"> dos links, esta</w:t>
      </w:r>
      <w:r w:rsidRPr="00782B5C">
        <w:t xml:space="preserve"> imagem</w:t>
      </w:r>
      <w:r>
        <w:t xml:space="preserve"> demonstra que </w:t>
      </w:r>
      <w:r w:rsidR="00233643">
        <w:t xml:space="preserve">ocorrem </w:t>
      </w:r>
      <w:r w:rsidR="00233643">
        <w:t>alguns picos ao longo do dia, que, nessas circunstâncias, degradam o desempenho e, especialmente quando ocorridas durante o horário laboral</w:t>
      </w:r>
      <w:r>
        <w:t>, degradam o desempenho e interferem na produtividade dos usuários.</w:t>
      </w:r>
    </w:p>
    <w:p w14:paraId="062B3DE5" w14:textId="24F548AA" w:rsidR="00BA66EA" w:rsidRPr="00BA66EA" w:rsidRDefault="00BA66EA" w:rsidP="00BA66EA">
      <w:pPr>
        <w:jc w:val="both"/>
      </w:pPr>
      <w:r w:rsidRPr="00BA66EA">
        <w:lastRenderedPageBreak/>
        <w:t>GOI</w:t>
      </w:r>
      <w:r>
        <w:t>Á</w:t>
      </w:r>
      <w:r w:rsidRPr="00BA66EA">
        <w:t xml:space="preserve">S </w:t>
      </w:r>
      <w:r>
        <w:t>– Velocidade contratada:</w:t>
      </w:r>
      <w:r w:rsidR="00782B5C">
        <w:t xml:space="preserve"> 30Mbps</w:t>
      </w:r>
    </w:p>
    <w:p w14:paraId="43F21D1C" w14:textId="3191CD30" w:rsidR="00BA66EA" w:rsidRPr="00BA66EA" w:rsidRDefault="00BA66EA" w:rsidP="00BA66EA">
      <w:pPr>
        <w:jc w:val="both"/>
      </w:pPr>
      <w:r w:rsidRPr="00BA66EA">
        <w:rPr>
          <w:noProof/>
        </w:rPr>
        <w:drawing>
          <wp:inline distT="0" distB="0" distL="0" distR="0" wp14:anchorId="078A4ADF" wp14:editId="672D4163">
            <wp:extent cx="9777730" cy="1303655"/>
            <wp:effectExtent l="0" t="0" r="0" b="0"/>
            <wp:docPr id="778652468" name="Imagem 29" descr="Gráfic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652468" name="Imagem 29" descr="Gráfic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3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8029A" w14:textId="509B509C" w:rsidR="00917358" w:rsidRDefault="00917358" w:rsidP="00917358">
      <w:pPr>
        <w:jc w:val="both"/>
      </w:pPr>
      <w:r w:rsidRPr="00782B5C">
        <w:rPr>
          <w:b/>
          <w:bCs/>
        </w:rPr>
        <w:t xml:space="preserve">Figura </w:t>
      </w:r>
      <w:r>
        <w:rPr>
          <w:b/>
          <w:bCs/>
        </w:rPr>
        <w:t xml:space="preserve">4 </w:t>
      </w:r>
      <w:r>
        <w:t>–</w:t>
      </w:r>
      <w:r w:rsidRPr="00782B5C">
        <w:t xml:space="preserve"> </w:t>
      </w:r>
      <w:r>
        <w:t xml:space="preserve">A gerência </w:t>
      </w:r>
      <w:r>
        <w:t>de Goiás é</w:t>
      </w:r>
      <w:r>
        <w:t xml:space="preserve"> </w:t>
      </w:r>
      <w:r>
        <w:t xml:space="preserve">mais uma </w:t>
      </w:r>
      <w:r>
        <w:t>que recentemente recebeu upgrade do link, por meio do mesmo Termo Aditivo ao Contrato 22/2019, passando em maio/2024 de 20Mbps para 30Mbps. Apesar de o upgrade recente ter diminuído as ocorrências de sobrecargas dos links, esta</w:t>
      </w:r>
      <w:r w:rsidRPr="00782B5C">
        <w:t xml:space="preserve"> imagem</w:t>
      </w:r>
      <w:r>
        <w:t xml:space="preserve"> demonstra que ocorrem alguns picos ao longo do dia, que, nessas circunstâncias, degradam o desempenho e, especialmente quando ocorridas durante o horário laboral, degradam o desempenho e interferem na produtividade dos usuários.</w:t>
      </w:r>
    </w:p>
    <w:p w14:paraId="2CA57B21" w14:textId="77777777" w:rsidR="00BA66EA" w:rsidRDefault="00BA66EA" w:rsidP="00BA66EA">
      <w:pPr>
        <w:jc w:val="both"/>
      </w:pPr>
    </w:p>
    <w:p w14:paraId="2EEC2C41" w14:textId="77777777" w:rsidR="000108E6" w:rsidRPr="00BA66EA" w:rsidRDefault="000108E6" w:rsidP="00BA66EA">
      <w:pPr>
        <w:jc w:val="both"/>
      </w:pPr>
    </w:p>
    <w:p w14:paraId="637177C1" w14:textId="34001503" w:rsidR="00BA66EA" w:rsidRPr="00BA66EA" w:rsidRDefault="00BA66EA" w:rsidP="00BA66EA">
      <w:r w:rsidRPr="00BA66EA">
        <w:t>SERGIPE</w:t>
      </w:r>
      <w:r>
        <w:t xml:space="preserve"> – Velocidade contratada:</w:t>
      </w:r>
      <w:r w:rsidR="00782B5C">
        <w:t xml:space="preserve"> 10Mbps</w:t>
      </w:r>
      <w:r w:rsidRPr="00BA66EA">
        <w:rPr>
          <w:noProof/>
        </w:rPr>
        <w:drawing>
          <wp:inline distT="0" distB="0" distL="0" distR="0" wp14:anchorId="5F67050E" wp14:editId="795C5B73">
            <wp:extent cx="9777730" cy="1292860"/>
            <wp:effectExtent l="0" t="0" r="13970" b="2540"/>
            <wp:docPr id="1597241145" name="Imagem 28" descr="Gráfic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241145" name="Imagem 28" descr="Gráfic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29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17930" w14:textId="7B999277" w:rsidR="00917358" w:rsidRDefault="00917358" w:rsidP="00917358">
      <w:pPr>
        <w:jc w:val="both"/>
      </w:pPr>
      <w:r w:rsidRPr="00782B5C">
        <w:rPr>
          <w:b/>
          <w:bCs/>
        </w:rPr>
        <w:t xml:space="preserve">Figura </w:t>
      </w:r>
      <w:r>
        <w:rPr>
          <w:b/>
          <w:bCs/>
        </w:rPr>
        <w:t>5</w:t>
      </w:r>
      <w:r w:rsidRPr="00782B5C">
        <w:rPr>
          <w:b/>
          <w:bCs/>
        </w:rPr>
        <w:t xml:space="preserve"> </w:t>
      </w:r>
      <w:r>
        <w:t>–</w:t>
      </w:r>
      <w:r w:rsidRPr="00782B5C">
        <w:t xml:space="preserve"> </w:t>
      </w:r>
      <w:r>
        <w:t xml:space="preserve">A gerência </w:t>
      </w:r>
      <w:r>
        <w:t>de Sergipe</w:t>
      </w:r>
      <w:r>
        <w:t xml:space="preserve">, </w:t>
      </w:r>
      <w:r>
        <w:t>ainda que de menor porte, por não ter recebido nenhum upgrade durante a vigência contratual,</w:t>
      </w:r>
      <w:r>
        <w:t xml:space="preserve"> </w:t>
      </w:r>
      <w:r>
        <w:t xml:space="preserve">tem </w:t>
      </w:r>
      <w:r w:rsidR="007B1FB2">
        <w:t>tido frequentemente atingido o pico de uso</w:t>
      </w:r>
      <w:r>
        <w:t xml:space="preserve"> </w:t>
      </w:r>
      <w:r w:rsidR="007B1FB2">
        <w:t xml:space="preserve">do link. Além da limitação </w:t>
      </w:r>
      <w:r w:rsidR="00716E4A">
        <w:t xml:space="preserve">patente da </w:t>
      </w:r>
      <w:r w:rsidR="006C1482">
        <w:t xml:space="preserve">largura de </w:t>
      </w:r>
      <w:r w:rsidR="00716E4A">
        <w:t>banda de 10Mbps para as demandas atuais</w:t>
      </w:r>
      <w:r w:rsidR="006C1482">
        <w:t xml:space="preserve">, a frequência </w:t>
      </w:r>
      <w:r w:rsidR="00552318">
        <w:t xml:space="preserve">de atingimento de picos revela a necessidade premente de ampliar esse desempenho, a fim de </w:t>
      </w:r>
      <w:r w:rsidR="000108E6">
        <w:t>remover o impacto negativo à experiência dos usuários</w:t>
      </w:r>
      <w:r>
        <w:t>.</w:t>
      </w:r>
    </w:p>
    <w:p w14:paraId="73884E6D" w14:textId="77777777" w:rsidR="00BA66EA" w:rsidRDefault="00BA66EA" w:rsidP="00BA66EA">
      <w:pPr>
        <w:jc w:val="both"/>
      </w:pPr>
    </w:p>
    <w:p w14:paraId="6063F87D" w14:textId="77777777" w:rsidR="000108E6" w:rsidRDefault="000108E6" w:rsidP="00BA66EA">
      <w:pPr>
        <w:jc w:val="both"/>
      </w:pPr>
    </w:p>
    <w:p w14:paraId="14DD696E" w14:textId="06CBC662" w:rsidR="00BA66EA" w:rsidRPr="00BA66EA" w:rsidRDefault="00BA66EA" w:rsidP="00BA66EA">
      <w:pPr>
        <w:jc w:val="both"/>
      </w:pPr>
      <w:r w:rsidRPr="00BA66EA">
        <w:t>PERNA</w:t>
      </w:r>
      <w:r>
        <w:t>M</w:t>
      </w:r>
      <w:r w:rsidRPr="00BA66EA">
        <w:t>BUCO</w:t>
      </w:r>
      <w:r>
        <w:t xml:space="preserve"> – Velocidade contratada:</w:t>
      </w:r>
      <w:r w:rsidR="00782B5C">
        <w:t xml:space="preserve"> 10Mbps</w:t>
      </w:r>
    </w:p>
    <w:p w14:paraId="0D2263A7" w14:textId="6F69C952" w:rsidR="00BA66EA" w:rsidRPr="00BA66EA" w:rsidRDefault="00BA66EA" w:rsidP="00BA66EA">
      <w:pPr>
        <w:jc w:val="both"/>
      </w:pPr>
      <w:r w:rsidRPr="00BA66EA">
        <w:rPr>
          <w:noProof/>
        </w:rPr>
        <w:drawing>
          <wp:inline distT="0" distB="0" distL="0" distR="0" wp14:anchorId="0E39E532" wp14:editId="77B1C195">
            <wp:extent cx="9777730" cy="1278255"/>
            <wp:effectExtent l="0" t="0" r="0" b="0"/>
            <wp:docPr id="922232054" name="Imagem 27" descr="Gráfic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32054" name="Imagem 27" descr="Gráfic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27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4B9A6" w14:textId="09D4E922" w:rsidR="000108E6" w:rsidRDefault="000108E6" w:rsidP="000108E6">
      <w:pPr>
        <w:jc w:val="both"/>
      </w:pPr>
      <w:r w:rsidRPr="00782B5C">
        <w:rPr>
          <w:b/>
          <w:bCs/>
        </w:rPr>
        <w:t xml:space="preserve">Figura </w:t>
      </w:r>
      <w:r w:rsidR="00404742">
        <w:rPr>
          <w:b/>
          <w:bCs/>
        </w:rPr>
        <w:t>6</w:t>
      </w:r>
      <w:r w:rsidRPr="00782B5C">
        <w:rPr>
          <w:b/>
          <w:bCs/>
        </w:rPr>
        <w:t xml:space="preserve"> </w:t>
      </w:r>
      <w:r>
        <w:t>–</w:t>
      </w:r>
      <w:r w:rsidRPr="00782B5C">
        <w:t xml:space="preserve"> </w:t>
      </w:r>
      <w:r>
        <w:t xml:space="preserve">A amostra em tela da </w:t>
      </w:r>
      <w:r>
        <w:t xml:space="preserve">gerência de </w:t>
      </w:r>
      <w:r>
        <w:t xml:space="preserve">Pernambuco demonstra claramente um cenário </w:t>
      </w:r>
      <w:r w:rsidR="00BB5E24">
        <w:t>crítico de</w:t>
      </w:r>
      <w:r>
        <w:t xml:space="preserve"> necessidade de upgrade do link</w:t>
      </w:r>
      <w:r>
        <w:t>.</w:t>
      </w:r>
      <w:r>
        <w:t xml:space="preserve"> O contínuo atingimento do teto da largura de banda gera um forte impacto negativo no desempenho da regional, precisando ser </w:t>
      </w:r>
      <w:r w:rsidR="00404742">
        <w:t>contornado o mais breve possível</w:t>
      </w:r>
      <w:r>
        <w:t>.</w:t>
      </w:r>
    </w:p>
    <w:p w14:paraId="1F85809E" w14:textId="77777777" w:rsidR="00BA66EA" w:rsidRDefault="00BA66EA" w:rsidP="00BA66EA">
      <w:pPr>
        <w:jc w:val="both"/>
      </w:pPr>
    </w:p>
    <w:p w14:paraId="258504EC" w14:textId="77777777" w:rsidR="00BB5E24" w:rsidRDefault="00BB5E24" w:rsidP="00BA66EA">
      <w:pPr>
        <w:jc w:val="both"/>
      </w:pPr>
    </w:p>
    <w:p w14:paraId="6F9429C9" w14:textId="77777777" w:rsidR="00BB5E24" w:rsidRPr="00BA66EA" w:rsidRDefault="00BB5E24" w:rsidP="00BA66EA">
      <w:pPr>
        <w:jc w:val="both"/>
      </w:pPr>
    </w:p>
    <w:p w14:paraId="333DC9FC" w14:textId="2077CC5D" w:rsidR="00BA66EA" w:rsidRPr="00BA66EA" w:rsidRDefault="00BA66EA" w:rsidP="00BA66EA">
      <w:pPr>
        <w:jc w:val="both"/>
      </w:pPr>
      <w:r w:rsidRPr="00BA66EA">
        <w:t>SANTA CATARINA</w:t>
      </w:r>
      <w:r w:rsidR="00782B5C">
        <w:t>: 16Mbps</w:t>
      </w:r>
    </w:p>
    <w:p w14:paraId="647A97D2" w14:textId="16BE7E23" w:rsidR="00BA66EA" w:rsidRDefault="00BA66EA" w:rsidP="00BA66EA">
      <w:pPr>
        <w:jc w:val="both"/>
      </w:pPr>
      <w:r w:rsidRPr="00BA66EA">
        <w:rPr>
          <w:noProof/>
        </w:rPr>
        <w:drawing>
          <wp:inline distT="0" distB="0" distL="0" distR="0" wp14:anchorId="37C80269" wp14:editId="7EC571F5">
            <wp:extent cx="9777730" cy="1296670"/>
            <wp:effectExtent l="0" t="0" r="13970" b="17780"/>
            <wp:docPr id="2119914695" name="Imagem 25" descr="Gráfic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914695" name="Imagem 25" descr="Gráfic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9C721" w14:textId="44C3E227" w:rsidR="00404742" w:rsidRDefault="00404742" w:rsidP="00404742">
      <w:pPr>
        <w:jc w:val="both"/>
      </w:pPr>
      <w:r w:rsidRPr="00782B5C">
        <w:rPr>
          <w:b/>
          <w:bCs/>
        </w:rPr>
        <w:t xml:space="preserve">Figura </w:t>
      </w:r>
      <w:r>
        <w:rPr>
          <w:b/>
          <w:bCs/>
        </w:rPr>
        <w:t>7</w:t>
      </w:r>
      <w:r w:rsidRPr="00782B5C">
        <w:rPr>
          <w:b/>
          <w:bCs/>
        </w:rPr>
        <w:t xml:space="preserve"> </w:t>
      </w:r>
      <w:r>
        <w:t>–</w:t>
      </w:r>
      <w:r w:rsidRPr="00782B5C">
        <w:t xml:space="preserve"> </w:t>
      </w:r>
      <w:r>
        <w:t xml:space="preserve">A </w:t>
      </w:r>
      <w:r>
        <w:t xml:space="preserve">imagem </w:t>
      </w:r>
      <w:r w:rsidR="00543F9E">
        <w:t>demonstra o atingimento do pico em 4 dias seguidos durante o horário laboral na</w:t>
      </w:r>
      <w:r>
        <w:t xml:space="preserve"> gerência de </w:t>
      </w:r>
      <w:r w:rsidR="00543F9E">
        <w:t>Santa Catarina,</w:t>
      </w:r>
      <w:r>
        <w:t xml:space="preserve"> </w:t>
      </w:r>
      <w:r w:rsidR="00543F9E">
        <w:t>evidenciando</w:t>
      </w:r>
      <w:r>
        <w:t xml:space="preserve"> </w:t>
      </w:r>
      <w:r w:rsidR="00543F9E">
        <w:t>também</w:t>
      </w:r>
      <w:r>
        <w:t xml:space="preserve"> um cenário de urgente necessidade de upgrade do link. O </w:t>
      </w:r>
      <w:r w:rsidR="00BB5E24">
        <w:t xml:space="preserve">frequente e diário atingimento </w:t>
      </w:r>
      <w:r>
        <w:t xml:space="preserve">do teto da largura de banda gera um forte impacto negativo no desempenho da regional, precisando ser contornado o mais </w:t>
      </w:r>
      <w:r w:rsidR="00543F9E">
        <w:t>rapidamente</w:t>
      </w:r>
      <w:r>
        <w:t xml:space="preserve"> possível.</w:t>
      </w:r>
    </w:p>
    <w:p w14:paraId="4072C204" w14:textId="77777777" w:rsidR="00BA66EA" w:rsidRDefault="00BA66EA" w:rsidP="00BA66EA">
      <w:pPr>
        <w:jc w:val="both"/>
      </w:pPr>
    </w:p>
    <w:p w14:paraId="20828032" w14:textId="7CB7D196" w:rsidR="00BA66EA" w:rsidRPr="00BA66EA" w:rsidRDefault="00BB5E24" w:rsidP="00BA66EA">
      <w:pPr>
        <w:jc w:val="both"/>
      </w:pPr>
      <w:r>
        <w:t>I</w:t>
      </w:r>
      <w:r w:rsidR="00BA66EA" w:rsidRPr="00BA66EA">
        <w:t>TAI</w:t>
      </w:r>
      <w:r w:rsidR="00BA66EA">
        <w:t>T</w:t>
      </w:r>
      <w:r w:rsidR="00BA66EA" w:rsidRPr="00BA66EA">
        <w:t>U</w:t>
      </w:r>
      <w:r w:rsidR="00BA66EA">
        <w:t>B</w:t>
      </w:r>
      <w:r w:rsidR="00BA66EA" w:rsidRPr="00BA66EA">
        <w:t>A</w:t>
      </w:r>
      <w:r w:rsidR="00BA66EA">
        <w:t>/PA – Velocidade contratada:</w:t>
      </w:r>
      <w:r w:rsidR="00782B5C">
        <w:t xml:space="preserve"> 8Mbps</w:t>
      </w:r>
    </w:p>
    <w:p w14:paraId="497CBD67" w14:textId="77777777" w:rsidR="00BA66EA" w:rsidRPr="00BA66EA" w:rsidRDefault="00BA66EA" w:rsidP="00BA66EA">
      <w:pPr>
        <w:jc w:val="both"/>
      </w:pPr>
      <w:r w:rsidRPr="00BA66EA">
        <w:rPr>
          <w:noProof/>
        </w:rPr>
        <w:drawing>
          <wp:inline distT="0" distB="0" distL="0" distR="0" wp14:anchorId="766D0B78" wp14:editId="355AFDC0">
            <wp:extent cx="9777730" cy="1296035"/>
            <wp:effectExtent l="0" t="0" r="0" b="0"/>
            <wp:docPr id="256852871" name="Imagem 26" descr="Histograma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852871" name="Imagem 26" descr="Histograma&#10;&#10;Descrição gerada automaticamente com confiança baixa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48E3E" w14:textId="35652F67" w:rsidR="00BB5E24" w:rsidRDefault="00BB5E24" w:rsidP="00BB5E24">
      <w:pPr>
        <w:jc w:val="both"/>
      </w:pPr>
      <w:r w:rsidRPr="00782B5C">
        <w:rPr>
          <w:b/>
          <w:bCs/>
        </w:rPr>
        <w:t xml:space="preserve">Figura </w:t>
      </w:r>
      <w:r>
        <w:rPr>
          <w:b/>
          <w:bCs/>
        </w:rPr>
        <w:t>8</w:t>
      </w:r>
      <w:r w:rsidRPr="00782B5C">
        <w:rPr>
          <w:b/>
          <w:bCs/>
        </w:rPr>
        <w:t xml:space="preserve"> </w:t>
      </w:r>
      <w:r>
        <w:t>–</w:t>
      </w:r>
      <w:r w:rsidRPr="00782B5C">
        <w:t xml:space="preserve"> </w:t>
      </w:r>
      <w:r>
        <w:t>A imagem</w:t>
      </w:r>
      <w:r w:rsidR="005973A4">
        <w:t xml:space="preserve"> ilustra o uso do circuito de Itaituba, que, por ser uma unidade satélite de pequeno porte, não possui grandes demandas de uso. Ainda assim, no intervalo de 5 semanas, apresentou duas ocorrências significativas de atingimento do teto da largura de banda</w:t>
      </w:r>
      <w:r w:rsidR="003302D1">
        <w:t xml:space="preserve"> durante o horário laboral</w:t>
      </w:r>
      <w:r w:rsidR="00A66453">
        <w:t xml:space="preserve">, o que pode se tornar mais frequente ao longo do tempo, ensejando </w:t>
      </w:r>
      <w:r w:rsidR="00A66453">
        <w:t>upgrades para os próximos anos.</w:t>
      </w:r>
    </w:p>
    <w:p w14:paraId="36E23E73" w14:textId="77777777" w:rsidR="00BA66EA" w:rsidRPr="00BA66EA" w:rsidRDefault="00BA66EA" w:rsidP="00BA66EA">
      <w:pPr>
        <w:jc w:val="both"/>
      </w:pPr>
    </w:p>
    <w:sectPr w:rsidR="00BA66EA" w:rsidRPr="00BA66EA" w:rsidSect="00BB5E24">
      <w:pgSz w:w="16838" w:h="11906" w:orient="landscape"/>
      <w:pgMar w:top="1134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99C"/>
    <w:rsid w:val="00005ED4"/>
    <w:rsid w:val="000108E6"/>
    <w:rsid w:val="0018223F"/>
    <w:rsid w:val="0018350B"/>
    <w:rsid w:val="00233643"/>
    <w:rsid w:val="003302D1"/>
    <w:rsid w:val="00404742"/>
    <w:rsid w:val="00511B5B"/>
    <w:rsid w:val="00543F8C"/>
    <w:rsid w:val="00543F9E"/>
    <w:rsid w:val="00552318"/>
    <w:rsid w:val="00565B5F"/>
    <w:rsid w:val="005973A4"/>
    <w:rsid w:val="006C1482"/>
    <w:rsid w:val="00716E4A"/>
    <w:rsid w:val="00736BE8"/>
    <w:rsid w:val="00782B5C"/>
    <w:rsid w:val="007B1FB2"/>
    <w:rsid w:val="007E3AF8"/>
    <w:rsid w:val="008913EB"/>
    <w:rsid w:val="008E27E3"/>
    <w:rsid w:val="00917358"/>
    <w:rsid w:val="0096099C"/>
    <w:rsid w:val="00967D6F"/>
    <w:rsid w:val="00A66453"/>
    <w:rsid w:val="00B70DEF"/>
    <w:rsid w:val="00BA66EA"/>
    <w:rsid w:val="00BB5E24"/>
    <w:rsid w:val="00C51939"/>
    <w:rsid w:val="00D4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F7B34"/>
  <w15:chartTrackingRefBased/>
  <w15:docId w15:val="{C2F8D475-855F-46C9-9204-B653AF2E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60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60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609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60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609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609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609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609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609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609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609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609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6099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6099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609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6099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609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609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609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60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609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60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609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6099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6099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6099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609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6099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609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6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image006.png@01DB73C3.C8E01FF0" TargetMode="External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cid:image002.png@01DB73C2.E597EBB0" TargetMode="External"/><Relationship Id="rId12" Type="http://schemas.openxmlformats.org/officeDocument/2006/relationships/image" Target="media/image5.png"/><Relationship Id="rId17" Type="http://schemas.openxmlformats.org/officeDocument/2006/relationships/image" Target="cid:image009.png@01DB73C4.D24604F0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image005.png@01DB73C3.C8E01FF0" TargetMode="External"/><Relationship Id="rId5" Type="http://schemas.openxmlformats.org/officeDocument/2006/relationships/image" Target="cid:image001.png@01DB73C2.E597EBB0" TargetMode="External"/><Relationship Id="rId15" Type="http://schemas.openxmlformats.org/officeDocument/2006/relationships/image" Target="cid:image007.png@01DB73C4.097246B0" TargetMode="External"/><Relationship Id="rId10" Type="http://schemas.openxmlformats.org/officeDocument/2006/relationships/image" Target="media/image4.png"/><Relationship Id="rId19" Type="http://schemas.openxmlformats.org/officeDocument/2006/relationships/image" Target="cid:image008.png@01DB73C4.68EBCDF0" TargetMode="External"/><Relationship Id="rId4" Type="http://schemas.openxmlformats.org/officeDocument/2006/relationships/image" Target="media/image1.png"/><Relationship Id="rId9" Type="http://schemas.openxmlformats.org/officeDocument/2006/relationships/image" Target="cid:image004.png@01DB73C3.483BFEF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745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Rômulo Augusto Nogueira de Oliveira Passos</dc:creator>
  <cp:keywords/>
  <dc:description/>
  <cp:lastModifiedBy>Rômulo Augusto Nogueira de Oliveira Passos</cp:lastModifiedBy>
  <cp:revision>19</cp:revision>
  <dcterms:created xsi:type="dcterms:W3CDTF">2025-02-06T02:40:00Z</dcterms:created>
  <dcterms:modified xsi:type="dcterms:W3CDTF">2025-02-06T09:14:00Z</dcterms:modified>
</cp:coreProperties>
</file>