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316" w:rsidRPr="00BC5316" w:rsidRDefault="00BC5316" w:rsidP="00B327E9">
      <w:pPr>
        <w:ind w:left="-284"/>
        <w:jc w:val="center"/>
        <w:rPr>
          <w:rFonts w:ascii="Times New Roman" w:hAnsi="Times New Roman" w:cs="Times New Roman"/>
          <w:b/>
          <w:sz w:val="24"/>
        </w:rPr>
      </w:pPr>
      <w:r w:rsidRPr="00BC5316">
        <w:rPr>
          <w:rFonts w:ascii="Times New Roman" w:hAnsi="Times New Roman" w:cs="Times New Roman"/>
          <w:b/>
          <w:bCs/>
          <w:i/>
          <w:iCs/>
          <w:noProof/>
          <w:color w:val="FF0000"/>
          <w:sz w:val="24"/>
        </w:rPr>
        <w:drawing>
          <wp:inline distT="0" distB="0" distL="0" distR="0">
            <wp:extent cx="736401" cy="804925"/>
            <wp:effectExtent l="0" t="0" r="698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66294" cy="837599"/>
                    </a:xfrm>
                    <a:prstGeom prst="rect">
                      <a:avLst/>
                    </a:prstGeom>
                    <a:noFill/>
                    <a:ln>
                      <a:noFill/>
                    </a:ln>
                  </pic:spPr>
                </pic:pic>
              </a:graphicData>
            </a:graphic>
          </wp:inline>
        </w:drawing>
      </w:r>
    </w:p>
    <w:p w:rsidR="00BC5316" w:rsidRPr="00BC5316" w:rsidRDefault="00BC5316" w:rsidP="00B327E9">
      <w:pPr>
        <w:ind w:left="-284"/>
        <w:jc w:val="center"/>
        <w:rPr>
          <w:rFonts w:ascii="Times New Roman" w:hAnsi="Times New Roman" w:cs="Times New Roman"/>
          <w:sz w:val="24"/>
        </w:rPr>
      </w:pPr>
      <w:r w:rsidRPr="00BC5316">
        <w:rPr>
          <w:rFonts w:ascii="Times New Roman" w:hAnsi="Times New Roman" w:cs="Times New Roman"/>
          <w:b/>
          <w:sz w:val="24"/>
        </w:rPr>
        <w:t>MINISTÉRIO DA DEFESA</w:t>
      </w:r>
    </w:p>
    <w:p w:rsidR="00BC5316" w:rsidRPr="00BC5316" w:rsidRDefault="00BC5316" w:rsidP="00B327E9">
      <w:pPr>
        <w:ind w:left="-284"/>
        <w:jc w:val="center"/>
        <w:rPr>
          <w:rFonts w:ascii="Times New Roman" w:hAnsi="Times New Roman" w:cs="Times New Roman"/>
          <w:b/>
          <w:sz w:val="24"/>
        </w:rPr>
      </w:pPr>
      <w:r w:rsidRPr="00BC5316">
        <w:rPr>
          <w:rFonts w:ascii="Times New Roman" w:hAnsi="Times New Roman" w:cs="Times New Roman"/>
          <w:b/>
          <w:sz w:val="24"/>
        </w:rPr>
        <w:t>COMANDO DA AERONÁUTICA</w:t>
      </w:r>
    </w:p>
    <w:p w:rsidR="009E584F" w:rsidRPr="00BC5316" w:rsidRDefault="00BC5316" w:rsidP="00B327E9">
      <w:pPr>
        <w:spacing w:line="276" w:lineRule="auto"/>
        <w:ind w:left="-284"/>
        <w:jc w:val="center"/>
        <w:rPr>
          <w:rFonts w:ascii="Times New Roman" w:hAnsi="Times New Roman" w:cs="Times New Roman"/>
          <w:b/>
          <w:bCs/>
          <w:i/>
          <w:iCs/>
          <w:color w:val="FF0000"/>
          <w:sz w:val="24"/>
        </w:rPr>
      </w:pPr>
      <w:r w:rsidRPr="00BC5316">
        <w:rPr>
          <w:rFonts w:ascii="Times New Roman" w:hAnsi="Times New Roman" w:cs="Times New Roman"/>
          <w:sz w:val="24"/>
          <w:lang w:eastAsia="en-US"/>
        </w:rPr>
        <w:t xml:space="preserve">    </w:t>
      </w:r>
      <w:r w:rsidRPr="00BC5316">
        <w:rPr>
          <w:rFonts w:ascii="Times New Roman" w:hAnsi="Times New Roman" w:cs="Times New Roman"/>
          <w:b/>
          <w:sz w:val="24"/>
          <w:u w:val="single"/>
        </w:rPr>
        <w:t>CAIXA DE FINANCIAMENTO IMOBILIÁRIO DA AERONÁUTICA</w:t>
      </w:r>
      <w:r w:rsidRPr="00BC5316">
        <w:rPr>
          <w:rFonts w:ascii="Times New Roman" w:hAnsi="Times New Roman" w:cs="Times New Roman"/>
          <w:bCs/>
          <w:color w:val="000000"/>
          <w:sz w:val="24"/>
        </w:rPr>
        <w:t xml:space="preserve"> </w:t>
      </w:r>
    </w:p>
    <w:p w:rsidR="00BC5316" w:rsidRPr="00BC5316" w:rsidRDefault="00BC5316" w:rsidP="00B327E9">
      <w:pPr>
        <w:spacing w:line="276" w:lineRule="auto"/>
        <w:ind w:left="-284"/>
        <w:jc w:val="center"/>
        <w:rPr>
          <w:rFonts w:ascii="Times New Roman" w:hAnsi="Times New Roman" w:cs="Times New Roman"/>
          <w:b/>
          <w:bCs/>
          <w:color w:val="000000" w:themeColor="text1"/>
          <w:sz w:val="24"/>
        </w:rPr>
      </w:pPr>
    </w:p>
    <w:p w:rsidR="00BC5316" w:rsidRPr="00BC5316" w:rsidRDefault="00BC5316" w:rsidP="00B327E9">
      <w:pPr>
        <w:spacing w:line="276" w:lineRule="auto"/>
        <w:ind w:left="-284"/>
        <w:jc w:val="center"/>
        <w:rPr>
          <w:rFonts w:ascii="Times New Roman" w:hAnsi="Times New Roman" w:cs="Times New Roman"/>
          <w:b/>
          <w:bCs/>
          <w:color w:val="000000" w:themeColor="text1"/>
          <w:sz w:val="24"/>
        </w:rPr>
      </w:pPr>
    </w:p>
    <w:p w:rsidR="003D0E1A" w:rsidRPr="00BC5316" w:rsidRDefault="003D0E1A" w:rsidP="00B327E9">
      <w:pPr>
        <w:spacing w:line="276" w:lineRule="auto"/>
        <w:ind w:left="-284"/>
        <w:jc w:val="center"/>
        <w:rPr>
          <w:rFonts w:ascii="Times New Roman" w:hAnsi="Times New Roman" w:cs="Times New Roman"/>
          <w:b/>
          <w:bCs/>
          <w:color w:val="000000" w:themeColor="text1"/>
          <w:sz w:val="24"/>
        </w:rPr>
      </w:pPr>
      <w:r w:rsidRPr="00BC5316">
        <w:rPr>
          <w:rFonts w:ascii="Times New Roman" w:hAnsi="Times New Roman" w:cs="Times New Roman"/>
          <w:b/>
          <w:bCs/>
          <w:color w:val="000000" w:themeColor="text1"/>
          <w:sz w:val="24"/>
        </w:rPr>
        <w:t xml:space="preserve">AVISO DE DISPENSA ELETRÔNICA Nº </w:t>
      </w:r>
      <w:r w:rsidR="008A259B">
        <w:rPr>
          <w:rFonts w:ascii="Times New Roman" w:hAnsi="Times New Roman" w:cs="Times New Roman"/>
          <w:b/>
          <w:bCs/>
          <w:color w:val="000000" w:themeColor="text1"/>
          <w:sz w:val="24"/>
        </w:rPr>
        <w:t>1</w:t>
      </w:r>
      <w:r w:rsidR="00924E0B">
        <w:rPr>
          <w:rFonts w:ascii="Times New Roman" w:hAnsi="Times New Roman" w:cs="Times New Roman"/>
          <w:b/>
          <w:bCs/>
          <w:color w:val="000000" w:themeColor="text1"/>
          <w:sz w:val="24"/>
        </w:rPr>
        <w:t>5</w:t>
      </w:r>
      <w:r w:rsidRPr="00BC5316">
        <w:rPr>
          <w:rFonts w:ascii="Times New Roman" w:hAnsi="Times New Roman" w:cs="Times New Roman"/>
          <w:b/>
          <w:bCs/>
          <w:color w:val="000000" w:themeColor="text1"/>
          <w:sz w:val="24"/>
        </w:rPr>
        <w:t>/20</w:t>
      </w:r>
      <w:r w:rsidR="006D1EA2">
        <w:rPr>
          <w:rFonts w:ascii="Times New Roman" w:hAnsi="Times New Roman" w:cs="Times New Roman"/>
          <w:b/>
          <w:bCs/>
          <w:color w:val="000000" w:themeColor="text1"/>
          <w:sz w:val="24"/>
        </w:rPr>
        <w:t>22</w:t>
      </w:r>
    </w:p>
    <w:p w:rsidR="003D0E1A" w:rsidRDefault="003D0E1A" w:rsidP="006D1EA2">
      <w:pPr>
        <w:spacing w:after="120" w:line="276" w:lineRule="auto"/>
        <w:ind w:left="-284" w:right="-15"/>
        <w:jc w:val="center"/>
        <w:rPr>
          <w:rFonts w:ascii="Times New Roman" w:hAnsi="Times New Roman" w:cs="Times New Roman"/>
          <w:b/>
          <w:bCs/>
          <w:color w:val="000000" w:themeColor="text1"/>
          <w:sz w:val="24"/>
        </w:rPr>
      </w:pPr>
      <w:r w:rsidRPr="00BC5316">
        <w:rPr>
          <w:rFonts w:ascii="Times New Roman" w:hAnsi="Times New Roman" w:cs="Times New Roman"/>
          <w:b/>
          <w:bCs/>
          <w:color w:val="000000" w:themeColor="text1"/>
          <w:sz w:val="24"/>
        </w:rPr>
        <w:t>Processo Administrativo n.°</w:t>
      </w:r>
      <w:r w:rsidR="006D1EA2">
        <w:rPr>
          <w:rFonts w:ascii="Times New Roman" w:hAnsi="Times New Roman" w:cs="Times New Roman"/>
          <w:b/>
          <w:bCs/>
          <w:color w:val="000000" w:themeColor="text1"/>
          <w:sz w:val="24"/>
        </w:rPr>
        <w:t xml:space="preserve"> 67011.000.</w:t>
      </w:r>
      <w:r w:rsidR="00924E0B">
        <w:rPr>
          <w:rFonts w:ascii="Times New Roman" w:hAnsi="Times New Roman" w:cs="Times New Roman"/>
          <w:b/>
          <w:bCs/>
          <w:color w:val="000000" w:themeColor="text1"/>
          <w:sz w:val="24"/>
        </w:rPr>
        <w:t>891</w:t>
      </w:r>
      <w:r w:rsidR="006D1EA2">
        <w:rPr>
          <w:rFonts w:ascii="Times New Roman" w:hAnsi="Times New Roman" w:cs="Times New Roman"/>
          <w:b/>
          <w:bCs/>
          <w:color w:val="000000" w:themeColor="text1"/>
          <w:sz w:val="24"/>
        </w:rPr>
        <w:t>/2022-</w:t>
      </w:r>
      <w:r w:rsidR="00924E0B">
        <w:rPr>
          <w:rFonts w:ascii="Times New Roman" w:hAnsi="Times New Roman" w:cs="Times New Roman"/>
          <w:b/>
          <w:bCs/>
          <w:color w:val="000000" w:themeColor="text1"/>
          <w:sz w:val="24"/>
        </w:rPr>
        <w:t>60</w:t>
      </w:r>
    </w:p>
    <w:p w:rsidR="006D1EA2" w:rsidRPr="00BC5316" w:rsidRDefault="006D1EA2" w:rsidP="006D1EA2">
      <w:pPr>
        <w:spacing w:after="120" w:line="276" w:lineRule="auto"/>
        <w:ind w:left="-284" w:right="-15"/>
        <w:jc w:val="center"/>
        <w:rPr>
          <w:rFonts w:ascii="Times New Roman" w:hAnsi="Times New Roman" w:cs="Times New Roman"/>
          <w:sz w:val="24"/>
        </w:rPr>
      </w:pPr>
    </w:p>
    <w:p w:rsidR="003D0E1A" w:rsidRPr="00BC5316" w:rsidRDefault="00B327E9" w:rsidP="00BA7903">
      <w:pPr>
        <w:snapToGrid w:val="0"/>
        <w:spacing w:line="276" w:lineRule="auto"/>
        <w:ind w:right="-28"/>
        <w:jc w:val="both"/>
        <w:rPr>
          <w:rFonts w:ascii="Times New Roman" w:hAnsi="Times New Roman" w:cs="Times New Roman"/>
          <w:color w:val="000000"/>
          <w:sz w:val="24"/>
        </w:rPr>
      </w:pPr>
      <w:r>
        <w:rPr>
          <w:rFonts w:ascii="Times New Roman" w:hAnsi="Times New Roman" w:cs="Times New Roman"/>
          <w:color w:val="000000" w:themeColor="text1"/>
          <w:sz w:val="24"/>
        </w:rPr>
        <w:t xml:space="preserve">Torna-se público que </w:t>
      </w:r>
      <w:r w:rsidR="003D0E1A" w:rsidRPr="00BC5316">
        <w:rPr>
          <w:rFonts w:ascii="Times New Roman" w:hAnsi="Times New Roman" w:cs="Times New Roman"/>
          <w:color w:val="000000" w:themeColor="text1"/>
          <w:sz w:val="24"/>
        </w:rPr>
        <w:t>a</w:t>
      </w:r>
      <w:r>
        <w:rPr>
          <w:rFonts w:ascii="Times New Roman" w:hAnsi="Times New Roman" w:cs="Times New Roman"/>
          <w:color w:val="000000" w:themeColor="text1"/>
          <w:sz w:val="24"/>
        </w:rPr>
        <w:t xml:space="preserve"> </w:t>
      </w:r>
      <w:r>
        <w:rPr>
          <w:rFonts w:ascii="Times New Roman" w:hAnsi="Times New Roman" w:cs="Times New Roman"/>
          <w:b/>
          <w:color w:val="000000" w:themeColor="text1"/>
          <w:sz w:val="24"/>
        </w:rPr>
        <w:t>Caixa de Financiamento Imobiliário da Aeronáutica</w:t>
      </w:r>
      <w:r w:rsidR="003D0E1A" w:rsidRPr="00BC5316">
        <w:rPr>
          <w:rFonts w:ascii="Times New Roman" w:hAnsi="Times New Roman" w:cs="Times New Roman"/>
          <w:color w:val="000000" w:themeColor="text1"/>
          <w:sz w:val="24"/>
        </w:rPr>
        <w:t>, por meio do</w:t>
      </w:r>
      <w:r>
        <w:rPr>
          <w:rFonts w:ascii="Times New Roman" w:hAnsi="Times New Roman" w:cs="Times New Roman"/>
          <w:color w:val="000000" w:themeColor="text1"/>
          <w:sz w:val="24"/>
        </w:rPr>
        <w:t xml:space="preserve"> Setor de Licitações</w:t>
      </w:r>
      <w:r w:rsidR="003D0E1A" w:rsidRPr="00BC5316">
        <w:rPr>
          <w:rFonts w:ascii="Times New Roman" w:hAnsi="Times New Roman" w:cs="Times New Roman"/>
          <w:color w:val="000000" w:themeColor="text1"/>
          <w:sz w:val="24"/>
        </w:rPr>
        <w:t xml:space="preserve">, realizará </w:t>
      </w:r>
      <w:r w:rsidR="00141307" w:rsidRPr="00BC5316">
        <w:rPr>
          <w:rFonts w:ascii="Times New Roman" w:hAnsi="Times New Roman" w:cs="Times New Roman"/>
          <w:color w:val="000000" w:themeColor="text1"/>
          <w:sz w:val="24"/>
        </w:rPr>
        <w:t>Dispensa Eletrônica</w:t>
      </w:r>
      <w:r w:rsidR="003D0E1A" w:rsidRPr="00BC5316">
        <w:rPr>
          <w:rFonts w:ascii="Times New Roman" w:hAnsi="Times New Roman" w:cs="Times New Roman"/>
          <w:color w:val="000000" w:themeColor="text1"/>
          <w:sz w:val="24"/>
        </w:rPr>
        <w:t xml:space="preserve">, </w:t>
      </w:r>
      <w:r w:rsidR="003D0E1A" w:rsidRPr="00BC5316">
        <w:rPr>
          <w:rFonts w:ascii="Times New Roman" w:hAnsi="Times New Roman" w:cs="Times New Roman"/>
          <w:bCs/>
          <w:color w:val="000000" w:themeColor="text1"/>
          <w:sz w:val="24"/>
        </w:rPr>
        <w:t>com critério de julgamento</w:t>
      </w:r>
      <w:r w:rsidR="003D0E1A" w:rsidRPr="00BC5316">
        <w:rPr>
          <w:rFonts w:ascii="Times New Roman" w:hAnsi="Times New Roman" w:cs="Times New Roman"/>
          <w:b/>
          <w:bCs/>
          <w:color w:val="000000" w:themeColor="text1"/>
          <w:sz w:val="24"/>
        </w:rPr>
        <w:t xml:space="preserve"> </w:t>
      </w:r>
      <w:r w:rsidR="003D0E1A" w:rsidRPr="00B327E9">
        <w:rPr>
          <w:rFonts w:ascii="Times New Roman" w:hAnsi="Times New Roman" w:cs="Times New Roman"/>
          <w:b/>
          <w:sz w:val="24"/>
        </w:rPr>
        <w:t>menor preço</w:t>
      </w:r>
      <w:r>
        <w:rPr>
          <w:rFonts w:ascii="Times New Roman" w:hAnsi="Times New Roman" w:cs="Times New Roman"/>
          <w:b/>
          <w:sz w:val="24"/>
        </w:rPr>
        <w:t>,</w:t>
      </w:r>
      <w:r w:rsidR="009F7713" w:rsidRPr="00BC5316">
        <w:rPr>
          <w:rFonts w:ascii="Times New Roman" w:hAnsi="Times New Roman" w:cs="Times New Roman"/>
          <w:b/>
          <w:bCs/>
          <w:i/>
          <w:color w:val="FF0000"/>
          <w:sz w:val="24"/>
        </w:rPr>
        <w:t xml:space="preserve"> </w:t>
      </w:r>
      <w:r w:rsidR="009F7713" w:rsidRPr="00BC5316">
        <w:rPr>
          <w:rFonts w:ascii="Times New Roman" w:hAnsi="Times New Roman" w:cs="Times New Roman"/>
          <w:color w:val="000000" w:themeColor="text1"/>
          <w:sz w:val="24"/>
        </w:rPr>
        <w:t>na hipótese do art. 75</w:t>
      </w:r>
      <w:r w:rsidR="009F7713" w:rsidRPr="00BC5316">
        <w:rPr>
          <w:rFonts w:ascii="Times New Roman" w:hAnsi="Times New Roman" w:cs="Times New Roman"/>
          <w:i/>
          <w:iCs/>
          <w:color w:val="000000" w:themeColor="text1"/>
          <w:sz w:val="24"/>
        </w:rPr>
        <w:t xml:space="preserve">, </w:t>
      </w:r>
      <w:r w:rsidR="009F7713" w:rsidRPr="00BD5BCE">
        <w:rPr>
          <w:rFonts w:ascii="Times New Roman" w:hAnsi="Times New Roman" w:cs="Times New Roman"/>
          <w:iCs/>
          <w:sz w:val="24"/>
        </w:rPr>
        <w:t xml:space="preserve">inciso </w:t>
      </w:r>
      <w:r w:rsidR="00770F01" w:rsidRPr="00BD5BCE">
        <w:rPr>
          <w:rFonts w:ascii="Times New Roman" w:hAnsi="Times New Roman" w:cs="Times New Roman"/>
          <w:b/>
          <w:iCs/>
          <w:sz w:val="24"/>
        </w:rPr>
        <w:t>II</w:t>
      </w:r>
      <w:r w:rsidR="009F7713" w:rsidRPr="00BD5BCE">
        <w:rPr>
          <w:rFonts w:ascii="Times New Roman" w:hAnsi="Times New Roman" w:cs="Times New Roman"/>
          <w:iCs/>
          <w:sz w:val="24"/>
        </w:rPr>
        <w:t>,</w:t>
      </w:r>
      <w:r w:rsidR="009F7713" w:rsidRPr="00BC5316">
        <w:rPr>
          <w:rFonts w:ascii="Times New Roman" w:hAnsi="Times New Roman" w:cs="Times New Roman"/>
          <w:color w:val="FF0000"/>
          <w:sz w:val="24"/>
        </w:rPr>
        <w:t xml:space="preserve"> </w:t>
      </w:r>
      <w:r w:rsidR="00141307" w:rsidRPr="00BC5316">
        <w:rPr>
          <w:rFonts w:ascii="Times New Roman" w:hAnsi="Times New Roman" w:cs="Times New Roman"/>
          <w:bCs/>
          <w:sz w:val="24"/>
        </w:rPr>
        <w:t xml:space="preserve">nos termos da Lei nº 14.133, de 1º de abril de 2021, da Instrução Normativa SEGES/ME nº </w:t>
      </w:r>
      <w:r w:rsidR="004544FC" w:rsidRPr="00BC5316">
        <w:rPr>
          <w:rFonts w:ascii="Times New Roman" w:hAnsi="Times New Roman" w:cs="Times New Roman"/>
          <w:bCs/>
          <w:sz w:val="24"/>
        </w:rPr>
        <w:t>67</w:t>
      </w:r>
      <w:r w:rsidR="00141307" w:rsidRPr="00BC5316">
        <w:rPr>
          <w:rFonts w:ascii="Times New Roman" w:hAnsi="Times New Roman" w:cs="Times New Roman"/>
          <w:bCs/>
          <w:sz w:val="24"/>
        </w:rPr>
        <w:t xml:space="preserve">/2021 e demais legislação </w:t>
      </w:r>
      <w:r w:rsidR="00D96F4D" w:rsidRPr="00BC5316">
        <w:rPr>
          <w:rFonts w:ascii="Times New Roman" w:hAnsi="Times New Roman" w:cs="Times New Roman"/>
          <w:bCs/>
          <w:sz w:val="24"/>
        </w:rPr>
        <w:t>aplicável</w:t>
      </w:r>
      <w:r w:rsidR="003D0E1A" w:rsidRPr="00BC5316">
        <w:rPr>
          <w:rFonts w:ascii="Times New Roman" w:hAnsi="Times New Roman" w:cs="Times New Roman"/>
          <w:color w:val="000000"/>
          <w:sz w:val="24"/>
        </w:rPr>
        <w:t>.</w:t>
      </w:r>
    </w:p>
    <w:p w:rsidR="009F7713" w:rsidRPr="00BC5316" w:rsidRDefault="009F7713" w:rsidP="00BA7903">
      <w:pPr>
        <w:jc w:val="both"/>
        <w:rPr>
          <w:rFonts w:ascii="Times New Roman" w:hAnsi="Times New Roman" w:cs="Times New Roman"/>
          <w:color w:val="000000" w:themeColor="text1"/>
          <w:sz w:val="24"/>
        </w:rPr>
      </w:pPr>
    </w:p>
    <w:p w:rsidR="00141307" w:rsidRPr="006D1EA2" w:rsidRDefault="00141307" w:rsidP="00BA7903">
      <w:pPr>
        <w:spacing w:line="276" w:lineRule="auto"/>
        <w:jc w:val="both"/>
        <w:rPr>
          <w:rFonts w:ascii="Times New Roman" w:hAnsi="Times New Roman" w:cs="Times New Roman"/>
          <w:b/>
          <w:sz w:val="24"/>
        </w:rPr>
      </w:pPr>
      <w:r w:rsidRPr="006D1EA2">
        <w:rPr>
          <w:rFonts w:ascii="Times New Roman" w:hAnsi="Times New Roman" w:cs="Times New Roman"/>
          <w:b/>
          <w:color w:val="000000" w:themeColor="text1"/>
          <w:sz w:val="24"/>
        </w:rPr>
        <w:t>Data da sessão:</w:t>
      </w:r>
      <w:r w:rsidR="006D1EA2" w:rsidRPr="006D1EA2">
        <w:rPr>
          <w:rFonts w:ascii="Times New Roman" w:hAnsi="Times New Roman" w:cs="Times New Roman"/>
          <w:b/>
          <w:color w:val="000000" w:themeColor="text1"/>
          <w:sz w:val="24"/>
        </w:rPr>
        <w:t xml:space="preserve"> </w:t>
      </w:r>
      <w:r w:rsidR="00215C3B">
        <w:rPr>
          <w:rFonts w:ascii="Times New Roman" w:hAnsi="Times New Roman" w:cs="Times New Roman"/>
          <w:b/>
          <w:color w:val="000000" w:themeColor="text1"/>
          <w:sz w:val="24"/>
        </w:rPr>
        <w:t>01</w:t>
      </w:r>
      <w:r w:rsidR="006D1EA2" w:rsidRPr="006D1EA2">
        <w:rPr>
          <w:rFonts w:ascii="Times New Roman" w:hAnsi="Times New Roman" w:cs="Times New Roman"/>
          <w:b/>
          <w:color w:val="000000" w:themeColor="text1"/>
          <w:sz w:val="24"/>
        </w:rPr>
        <w:t>/0</w:t>
      </w:r>
      <w:r w:rsidR="00215C3B">
        <w:rPr>
          <w:rFonts w:ascii="Times New Roman" w:hAnsi="Times New Roman" w:cs="Times New Roman"/>
          <w:b/>
          <w:color w:val="000000" w:themeColor="text1"/>
          <w:sz w:val="24"/>
        </w:rPr>
        <w:t>8</w:t>
      </w:r>
      <w:r w:rsidR="006D1EA2" w:rsidRPr="006D1EA2">
        <w:rPr>
          <w:rFonts w:ascii="Times New Roman" w:hAnsi="Times New Roman" w:cs="Times New Roman"/>
          <w:b/>
          <w:color w:val="000000" w:themeColor="text1"/>
          <w:sz w:val="24"/>
        </w:rPr>
        <w:t>/2022</w:t>
      </w:r>
    </w:p>
    <w:p w:rsidR="003D0E1A" w:rsidRPr="006D1EA2" w:rsidRDefault="00274570" w:rsidP="00BA7903">
      <w:pPr>
        <w:rPr>
          <w:rFonts w:ascii="Times New Roman" w:hAnsi="Times New Roman" w:cs="Times New Roman"/>
          <w:b/>
          <w:color w:val="000000" w:themeColor="text1"/>
          <w:sz w:val="24"/>
        </w:rPr>
      </w:pPr>
      <w:r w:rsidRPr="006D1EA2">
        <w:rPr>
          <w:rFonts w:ascii="Times New Roman" w:hAnsi="Times New Roman" w:cs="Times New Roman"/>
          <w:b/>
          <w:color w:val="000000" w:themeColor="text1"/>
          <w:sz w:val="24"/>
        </w:rPr>
        <w:t>Link</w:t>
      </w:r>
      <w:r w:rsidR="00141307" w:rsidRPr="006D1EA2">
        <w:rPr>
          <w:rFonts w:ascii="Times New Roman" w:hAnsi="Times New Roman" w:cs="Times New Roman"/>
          <w:b/>
          <w:color w:val="000000" w:themeColor="text1"/>
          <w:sz w:val="24"/>
        </w:rPr>
        <w:t>:</w:t>
      </w:r>
      <w:r w:rsidR="009F7713" w:rsidRPr="006D1EA2">
        <w:rPr>
          <w:rFonts w:ascii="Times New Roman" w:hAnsi="Times New Roman" w:cs="Times New Roman"/>
          <w:b/>
          <w:color w:val="000000" w:themeColor="text1"/>
          <w:sz w:val="24"/>
        </w:rPr>
        <w:t xml:space="preserve"> </w:t>
      </w:r>
      <w:r w:rsidR="006D1EA2" w:rsidRPr="006D1EA2">
        <w:rPr>
          <w:rFonts w:ascii="Times New Roman" w:hAnsi="Times New Roman" w:cs="Times New Roman"/>
          <w:b/>
          <w:color w:val="000000" w:themeColor="text1"/>
          <w:sz w:val="24"/>
        </w:rPr>
        <w:t>comprasnet.gov.br</w:t>
      </w:r>
    </w:p>
    <w:p w:rsidR="00274570" w:rsidRPr="006D1EA2" w:rsidRDefault="00731D60" w:rsidP="00BA7903">
      <w:pPr>
        <w:rPr>
          <w:rFonts w:ascii="Times New Roman" w:hAnsi="Times New Roman" w:cs="Times New Roman"/>
          <w:b/>
          <w:color w:val="000000" w:themeColor="text1"/>
          <w:sz w:val="24"/>
        </w:rPr>
      </w:pPr>
      <w:r w:rsidRPr="006D1EA2">
        <w:rPr>
          <w:rFonts w:ascii="Times New Roman" w:hAnsi="Times New Roman" w:cs="Times New Roman"/>
          <w:b/>
          <w:color w:val="000000" w:themeColor="text1"/>
          <w:sz w:val="24"/>
        </w:rPr>
        <w:t xml:space="preserve">Horário </w:t>
      </w:r>
      <w:r w:rsidR="00274570" w:rsidRPr="006D1EA2">
        <w:rPr>
          <w:rFonts w:ascii="Times New Roman" w:hAnsi="Times New Roman" w:cs="Times New Roman"/>
          <w:b/>
          <w:color w:val="000000" w:themeColor="text1"/>
          <w:sz w:val="24"/>
        </w:rPr>
        <w:t>da Fase de Lances:</w:t>
      </w:r>
      <w:r w:rsidRPr="006D1EA2">
        <w:rPr>
          <w:rFonts w:ascii="Times New Roman" w:hAnsi="Times New Roman" w:cs="Times New Roman"/>
          <w:b/>
          <w:color w:val="000000" w:themeColor="text1"/>
          <w:sz w:val="24"/>
        </w:rPr>
        <w:t xml:space="preserve"> </w:t>
      </w:r>
      <w:r w:rsidR="00BD5BCE" w:rsidRPr="006D1EA2">
        <w:rPr>
          <w:rFonts w:ascii="Times New Roman" w:hAnsi="Times New Roman" w:cs="Times New Roman"/>
          <w:b/>
          <w:color w:val="000000" w:themeColor="text1"/>
          <w:sz w:val="24"/>
        </w:rPr>
        <w:t>0</w:t>
      </w:r>
      <w:r w:rsidRPr="006D1EA2">
        <w:rPr>
          <w:rFonts w:ascii="Times New Roman" w:hAnsi="Times New Roman" w:cs="Times New Roman"/>
          <w:b/>
          <w:color w:val="000000" w:themeColor="text1"/>
          <w:sz w:val="24"/>
        </w:rPr>
        <w:t>8:00</w:t>
      </w:r>
      <w:r w:rsidR="00BD5BCE" w:rsidRPr="006D1EA2">
        <w:rPr>
          <w:rFonts w:ascii="Times New Roman" w:hAnsi="Times New Roman" w:cs="Times New Roman"/>
          <w:b/>
          <w:color w:val="000000" w:themeColor="text1"/>
          <w:sz w:val="24"/>
        </w:rPr>
        <w:t>h</w:t>
      </w:r>
      <w:r w:rsidRPr="006D1EA2">
        <w:rPr>
          <w:rFonts w:ascii="Times New Roman" w:hAnsi="Times New Roman" w:cs="Times New Roman"/>
          <w:b/>
          <w:color w:val="000000" w:themeColor="text1"/>
          <w:sz w:val="24"/>
        </w:rPr>
        <w:t xml:space="preserve"> às </w:t>
      </w:r>
      <w:r w:rsidR="006D1EA2" w:rsidRPr="006D1EA2">
        <w:rPr>
          <w:rFonts w:ascii="Times New Roman" w:hAnsi="Times New Roman" w:cs="Times New Roman"/>
          <w:b/>
          <w:color w:val="000000" w:themeColor="text1"/>
          <w:sz w:val="24"/>
        </w:rPr>
        <w:t>14:00h</w:t>
      </w:r>
    </w:p>
    <w:p w:rsidR="00805244" w:rsidRPr="00BC5316" w:rsidRDefault="00805244" w:rsidP="00BA7903">
      <w:pPr>
        <w:pStyle w:val="PADRO"/>
        <w:keepNext w:val="0"/>
        <w:widowControl/>
        <w:shd w:val="clear" w:color="auto" w:fill="auto"/>
        <w:spacing w:before="0" w:after="0" w:line="240" w:lineRule="auto"/>
        <w:ind w:firstLine="0"/>
        <w:rPr>
          <w:rFonts w:ascii="Times New Roman" w:hAnsi="Times New Roman" w:cs="Times New Roman"/>
          <w:b/>
          <w:sz w:val="24"/>
        </w:rPr>
      </w:pPr>
    </w:p>
    <w:p w:rsidR="009F7713" w:rsidRPr="00BC5316" w:rsidRDefault="009F7713" w:rsidP="00BA7903">
      <w:pPr>
        <w:pStyle w:val="PADRO"/>
        <w:keepNext w:val="0"/>
        <w:widowControl/>
        <w:numPr>
          <w:ilvl w:val="0"/>
          <w:numId w:val="1"/>
        </w:numPr>
        <w:shd w:val="clear" w:color="auto" w:fill="auto"/>
        <w:spacing w:before="120" w:after="120"/>
        <w:ind w:left="284" w:hanging="284"/>
        <w:rPr>
          <w:rFonts w:ascii="Times New Roman" w:hAnsi="Times New Roman" w:cs="Times New Roman"/>
          <w:b/>
          <w:sz w:val="24"/>
        </w:rPr>
      </w:pPr>
      <w:bookmarkStart w:id="0" w:name="_GoBack"/>
      <w:r w:rsidRPr="00BC5316">
        <w:rPr>
          <w:rFonts w:ascii="Times New Roman" w:hAnsi="Times New Roman" w:cs="Times New Roman"/>
          <w:b/>
          <w:sz w:val="24"/>
        </w:rPr>
        <w:t>OBJETO</w:t>
      </w:r>
      <w:r w:rsidR="00A728B9" w:rsidRPr="00BC5316">
        <w:rPr>
          <w:rFonts w:ascii="Times New Roman" w:hAnsi="Times New Roman" w:cs="Times New Roman"/>
          <w:b/>
          <w:sz w:val="24"/>
        </w:rPr>
        <w:t xml:space="preserve"> DA CONTRATAÇÃO DIRETA</w:t>
      </w:r>
    </w:p>
    <w:bookmarkEnd w:id="0"/>
    <w:p w:rsidR="009F7713" w:rsidRPr="00BC5316" w:rsidRDefault="009F7713" w:rsidP="00BA7903">
      <w:pPr>
        <w:pStyle w:val="PADRO"/>
        <w:keepNext w:val="0"/>
        <w:widowControl/>
        <w:numPr>
          <w:ilvl w:val="1"/>
          <w:numId w:val="1"/>
        </w:numPr>
        <w:shd w:val="clear" w:color="auto" w:fill="auto"/>
        <w:spacing w:before="120" w:after="120"/>
        <w:ind w:left="709" w:hanging="426"/>
        <w:rPr>
          <w:rFonts w:ascii="Times New Roman" w:hAnsi="Times New Roman" w:cs="Times New Roman"/>
          <w:sz w:val="24"/>
        </w:rPr>
      </w:pPr>
      <w:r w:rsidRPr="00BC5316">
        <w:rPr>
          <w:rFonts w:ascii="Times New Roman" w:hAnsi="Times New Roman" w:cs="Times New Roman"/>
          <w:color w:val="000000" w:themeColor="text1"/>
          <w:sz w:val="24"/>
        </w:rPr>
        <w:t>O objeto d</w:t>
      </w:r>
      <w:r w:rsidR="00A728B9" w:rsidRPr="00BC5316">
        <w:rPr>
          <w:rFonts w:ascii="Times New Roman" w:hAnsi="Times New Roman" w:cs="Times New Roman"/>
          <w:color w:val="000000" w:themeColor="text1"/>
          <w:sz w:val="24"/>
        </w:rPr>
        <w:t>a</w:t>
      </w:r>
      <w:r w:rsidRPr="00BC5316">
        <w:rPr>
          <w:rFonts w:ascii="Times New Roman" w:hAnsi="Times New Roman" w:cs="Times New Roman"/>
          <w:color w:val="000000" w:themeColor="text1"/>
          <w:sz w:val="24"/>
        </w:rPr>
        <w:t xml:space="preserve"> presente </w:t>
      </w:r>
      <w:r w:rsidR="00A728B9" w:rsidRPr="00BC5316">
        <w:rPr>
          <w:rFonts w:ascii="Times New Roman" w:hAnsi="Times New Roman" w:cs="Times New Roman"/>
          <w:color w:val="000000" w:themeColor="text1"/>
          <w:sz w:val="24"/>
        </w:rPr>
        <w:t xml:space="preserve">dispensa </w:t>
      </w:r>
      <w:r w:rsidRPr="00BC5316">
        <w:rPr>
          <w:rFonts w:ascii="Times New Roman" w:hAnsi="Times New Roman" w:cs="Times New Roman"/>
          <w:color w:val="000000" w:themeColor="text1"/>
          <w:sz w:val="24"/>
        </w:rPr>
        <w:t xml:space="preserve">é a escolha da proposta mais vantajosa para a </w:t>
      </w:r>
      <w:r w:rsidR="00BD5BCE" w:rsidRPr="00BD5BCE">
        <w:rPr>
          <w:rFonts w:ascii="Times New Roman" w:hAnsi="Times New Roman" w:cs="Times New Roman"/>
          <w:b/>
          <w:sz w:val="24"/>
        </w:rPr>
        <w:t>aquisição</w:t>
      </w:r>
      <w:r w:rsidRPr="00BC5316">
        <w:rPr>
          <w:rFonts w:ascii="Times New Roman" w:hAnsi="Times New Roman" w:cs="Times New Roman"/>
          <w:color w:val="000000" w:themeColor="text1"/>
          <w:sz w:val="24"/>
        </w:rPr>
        <w:t xml:space="preserve"> por dispensa de licitação de</w:t>
      </w:r>
      <w:r w:rsidR="00BD5BCE">
        <w:rPr>
          <w:rFonts w:ascii="Times New Roman" w:hAnsi="Times New Roman" w:cs="Times New Roman"/>
          <w:color w:val="000000" w:themeColor="text1"/>
          <w:sz w:val="24"/>
        </w:rPr>
        <w:t xml:space="preserve"> </w:t>
      </w:r>
      <w:r w:rsidR="00BD5BCE" w:rsidRPr="007F7846">
        <w:rPr>
          <w:rFonts w:ascii="Times New Roman" w:hAnsi="Times New Roman" w:cs="Times New Roman"/>
          <w:b/>
          <w:color w:val="000000" w:themeColor="text1"/>
          <w:sz w:val="24"/>
        </w:rPr>
        <w:t>material</w:t>
      </w:r>
      <w:r w:rsidR="00BD5BCE">
        <w:rPr>
          <w:rFonts w:ascii="Times New Roman" w:hAnsi="Times New Roman" w:cs="Times New Roman"/>
          <w:color w:val="000000" w:themeColor="text1"/>
          <w:sz w:val="24"/>
        </w:rPr>
        <w:t xml:space="preserve"> </w:t>
      </w:r>
      <w:r w:rsidR="008A259B" w:rsidRPr="008A259B">
        <w:rPr>
          <w:rFonts w:ascii="Times New Roman" w:hAnsi="Times New Roman" w:cs="Times New Roman"/>
          <w:b/>
          <w:color w:val="000000" w:themeColor="text1"/>
          <w:sz w:val="24"/>
        </w:rPr>
        <w:t>de consumo</w:t>
      </w:r>
      <w:r w:rsidR="00BD5BCE">
        <w:rPr>
          <w:rFonts w:ascii="Times New Roman" w:hAnsi="Times New Roman" w:cs="Times New Roman"/>
          <w:color w:val="000000" w:themeColor="text1"/>
          <w:sz w:val="24"/>
        </w:rPr>
        <w:t>,</w:t>
      </w:r>
      <w:r w:rsidRPr="00BC5316">
        <w:rPr>
          <w:rFonts w:ascii="Times New Roman" w:hAnsi="Times New Roman" w:cs="Times New Roman"/>
          <w:color w:val="000000" w:themeColor="text1"/>
          <w:sz w:val="24"/>
        </w:rPr>
        <w:t xml:space="preserve"> conforme condições, quantidades e exigências estabelecidas neste </w:t>
      </w:r>
      <w:r w:rsidR="00313FBD" w:rsidRPr="00BC5316">
        <w:rPr>
          <w:rFonts w:ascii="Times New Roman" w:hAnsi="Times New Roman" w:cs="Times New Roman"/>
          <w:color w:val="000000" w:themeColor="text1"/>
          <w:sz w:val="24"/>
        </w:rPr>
        <w:t>Aviso</w:t>
      </w:r>
      <w:r w:rsidRPr="00BC5316">
        <w:rPr>
          <w:rFonts w:ascii="Times New Roman" w:hAnsi="Times New Roman" w:cs="Times New Roman"/>
          <w:color w:val="000000" w:themeColor="text1"/>
          <w:sz w:val="24"/>
        </w:rPr>
        <w:t xml:space="preserve"> </w:t>
      </w:r>
      <w:r w:rsidR="00770F01" w:rsidRPr="00BC5316">
        <w:rPr>
          <w:rFonts w:ascii="Times New Roman" w:hAnsi="Times New Roman" w:cs="Times New Roman"/>
          <w:color w:val="000000" w:themeColor="text1"/>
          <w:sz w:val="24"/>
        </w:rPr>
        <w:t xml:space="preserve">de Contratação Direta </w:t>
      </w:r>
      <w:r w:rsidRPr="00BC5316">
        <w:rPr>
          <w:rFonts w:ascii="Times New Roman" w:hAnsi="Times New Roman" w:cs="Times New Roman"/>
          <w:color w:val="000000" w:themeColor="text1"/>
          <w:sz w:val="24"/>
        </w:rPr>
        <w:t>e seus anexos.</w:t>
      </w:r>
    </w:p>
    <w:p w:rsidR="009F7713" w:rsidRPr="00BD5BCE" w:rsidRDefault="009F7713" w:rsidP="00BA7903">
      <w:pPr>
        <w:pStyle w:val="PADRO"/>
        <w:keepNext w:val="0"/>
        <w:widowControl/>
        <w:numPr>
          <w:ilvl w:val="1"/>
          <w:numId w:val="1"/>
        </w:numPr>
        <w:shd w:val="clear" w:color="auto" w:fill="auto"/>
        <w:spacing w:before="120" w:after="120"/>
        <w:ind w:left="709" w:hanging="426"/>
        <w:rPr>
          <w:rFonts w:ascii="Times New Roman" w:hAnsi="Times New Roman" w:cs="Times New Roman"/>
          <w:sz w:val="24"/>
        </w:rPr>
      </w:pPr>
      <w:r w:rsidRPr="00BD5BCE">
        <w:rPr>
          <w:rFonts w:ascii="Times New Roman" w:hAnsi="Times New Roman" w:cs="Times New Roman"/>
          <w:iCs/>
          <w:sz w:val="24"/>
        </w:rPr>
        <w:t xml:space="preserve">A </w:t>
      </w:r>
      <w:r w:rsidR="006A70C8" w:rsidRPr="00BD5BCE">
        <w:rPr>
          <w:rFonts w:ascii="Times New Roman" w:hAnsi="Times New Roman" w:cs="Times New Roman"/>
          <w:iCs/>
          <w:sz w:val="24"/>
        </w:rPr>
        <w:t>contratação</w:t>
      </w:r>
      <w:r w:rsidRPr="00BD5BCE">
        <w:rPr>
          <w:rFonts w:ascii="Times New Roman" w:hAnsi="Times New Roman" w:cs="Times New Roman"/>
          <w:iCs/>
          <w:sz w:val="24"/>
        </w:rPr>
        <w:t xml:space="preserve"> será dividida em itens</w:t>
      </w:r>
      <w:r w:rsidRPr="00BD5BCE">
        <w:rPr>
          <w:rFonts w:ascii="Times New Roman" w:hAnsi="Times New Roman" w:cs="Times New Roman"/>
          <w:b/>
          <w:bCs/>
          <w:iCs/>
          <w:sz w:val="24"/>
        </w:rPr>
        <w:t>,</w:t>
      </w:r>
      <w:r w:rsidRPr="00BD5BCE">
        <w:rPr>
          <w:rFonts w:ascii="Times New Roman" w:hAnsi="Times New Roman" w:cs="Times New Roman"/>
          <w:iCs/>
          <w:sz w:val="24"/>
        </w:rPr>
        <w:t xml:space="preserve"> conforme tabela constante abaixo</w:t>
      </w:r>
      <w:r w:rsidR="006A70C8" w:rsidRPr="00BD5BCE">
        <w:rPr>
          <w:rFonts w:ascii="Times New Roman" w:hAnsi="Times New Roman" w:cs="Times New Roman"/>
          <w:iCs/>
          <w:sz w:val="24"/>
        </w:rPr>
        <w:t>.</w:t>
      </w:r>
    </w:p>
    <w:tbl>
      <w:tblPr>
        <w:tblW w:w="88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119"/>
        <w:gridCol w:w="850"/>
        <w:gridCol w:w="993"/>
        <w:gridCol w:w="850"/>
        <w:gridCol w:w="1276"/>
        <w:gridCol w:w="1242"/>
      </w:tblGrid>
      <w:tr w:rsidR="00FC43CE" w:rsidRPr="00FC43CE" w:rsidTr="00A206DF">
        <w:tc>
          <w:tcPr>
            <w:tcW w:w="567" w:type="dxa"/>
            <w:vAlign w:val="center"/>
          </w:tcPr>
          <w:p w:rsidR="00FC43CE" w:rsidRPr="00FC43CE" w:rsidRDefault="00FC43CE" w:rsidP="00FC43CE">
            <w:pPr>
              <w:widowControl w:val="0"/>
              <w:suppressAutoHyphens/>
              <w:ind w:left="-284" w:right="-75"/>
              <w:jc w:val="center"/>
              <w:rPr>
                <w:rFonts w:ascii="Times New Roman" w:hAnsi="Times New Roman" w:cs="Times New Roman"/>
                <w:b/>
                <w:color w:val="000000"/>
                <w:sz w:val="22"/>
              </w:rPr>
            </w:pPr>
            <w:r>
              <w:rPr>
                <w:rFonts w:ascii="Times New Roman" w:hAnsi="Times New Roman" w:cs="Times New Roman"/>
                <w:b/>
                <w:bCs/>
                <w:color w:val="000000"/>
                <w:sz w:val="22"/>
                <w:szCs w:val="22"/>
              </w:rPr>
              <w:t xml:space="preserve">    Item</w:t>
            </w:r>
          </w:p>
        </w:tc>
        <w:tc>
          <w:tcPr>
            <w:tcW w:w="3119" w:type="dxa"/>
            <w:vAlign w:val="center"/>
          </w:tcPr>
          <w:p w:rsidR="00FC43CE" w:rsidRPr="00FC43CE" w:rsidRDefault="00FC43CE" w:rsidP="00FC43CE">
            <w:pPr>
              <w:widowControl w:val="0"/>
              <w:suppressAutoHyphens/>
              <w:ind w:left="-284"/>
              <w:jc w:val="center"/>
              <w:rPr>
                <w:rFonts w:ascii="Times New Roman" w:hAnsi="Times New Roman" w:cs="Times New Roman"/>
                <w:color w:val="000000"/>
                <w:sz w:val="22"/>
              </w:rPr>
            </w:pPr>
            <w:r w:rsidRPr="00FC43CE">
              <w:rPr>
                <w:rFonts w:ascii="Times New Roman" w:hAnsi="Times New Roman" w:cs="Times New Roman"/>
                <w:b/>
                <w:bCs/>
                <w:color w:val="000000"/>
                <w:sz w:val="22"/>
                <w:szCs w:val="22"/>
              </w:rPr>
              <w:t>E</w:t>
            </w:r>
            <w:r>
              <w:rPr>
                <w:rFonts w:ascii="Times New Roman" w:hAnsi="Times New Roman" w:cs="Times New Roman"/>
                <w:b/>
                <w:bCs/>
                <w:color w:val="000000"/>
                <w:sz w:val="22"/>
                <w:szCs w:val="22"/>
              </w:rPr>
              <w:t>specificação</w:t>
            </w:r>
          </w:p>
        </w:tc>
        <w:tc>
          <w:tcPr>
            <w:tcW w:w="850" w:type="dxa"/>
            <w:vAlign w:val="center"/>
          </w:tcPr>
          <w:p w:rsidR="00FC43CE" w:rsidRPr="00FC43CE" w:rsidRDefault="00FC43CE" w:rsidP="00924E0B">
            <w:pPr>
              <w:widowControl w:val="0"/>
              <w:suppressAutoHyphens/>
              <w:ind w:left="-120" w:right="-43"/>
              <w:jc w:val="center"/>
              <w:rPr>
                <w:rFonts w:ascii="Times New Roman" w:hAnsi="Times New Roman" w:cs="Times New Roman"/>
                <w:b/>
                <w:bCs/>
                <w:color w:val="000000"/>
                <w:sz w:val="22"/>
              </w:rPr>
            </w:pPr>
            <w:proofErr w:type="spellStart"/>
            <w:r w:rsidRPr="00FC43CE">
              <w:rPr>
                <w:rFonts w:ascii="Times New Roman" w:hAnsi="Times New Roman" w:cs="Times New Roman"/>
                <w:b/>
                <w:bCs/>
                <w:color w:val="000000"/>
                <w:sz w:val="22"/>
                <w:szCs w:val="22"/>
              </w:rPr>
              <w:t>C</w:t>
            </w:r>
            <w:r>
              <w:rPr>
                <w:rFonts w:ascii="Times New Roman" w:hAnsi="Times New Roman" w:cs="Times New Roman"/>
                <w:b/>
                <w:bCs/>
                <w:color w:val="000000"/>
                <w:sz w:val="22"/>
                <w:szCs w:val="22"/>
              </w:rPr>
              <w:t>at</w:t>
            </w:r>
            <w:r w:rsidR="00924E0B">
              <w:rPr>
                <w:rFonts w:ascii="Times New Roman" w:hAnsi="Times New Roman" w:cs="Times New Roman"/>
                <w:b/>
                <w:bCs/>
                <w:color w:val="000000"/>
                <w:sz w:val="22"/>
                <w:szCs w:val="22"/>
              </w:rPr>
              <w:t>serv</w:t>
            </w:r>
            <w:proofErr w:type="spellEnd"/>
          </w:p>
        </w:tc>
        <w:tc>
          <w:tcPr>
            <w:tcW w:w="993" w:type="dxa"/>
            <w:vAlign w:val="center"/>
          </w:tcPr>
          <w:p w:rsidR="00AD32FF" w:rsidRDefault="00AD32FF" w:rsidP="00FC43CE">
            <w:pPr>
              <w:widowControl w:val="0"/>
              <w:suppressAutoHyphens/>
              <w:ind w:left="-44"/>
              <w:jc w:val="center"/>
              <w:rPr>
                <w:rFonts w:ascii="Times New Roman" w:hAnsi="Times New Roman" w:cs="Times New Roman"/>
                <w:b/>
                <w:bCs/>
                <w:color w:val="000000"/>
                <w:sz w:val="22"/>
                <w:szCs w:val="22"/>
              </w:rPr>
            </w:pPr>
          </w:p>
          <w:p w:rsidR="00FC43CE" w:rsidRDefault="00FC43CE" w:rsidP="00FC43CE">
            <w:pPr>
              <w:widowControl w:val="0"/>
              <w:suppressAutoHyphens/>
              <w:ind w:left="-44"/>
              <w:jc w:val="center"/>
              <w:rPr>
                <w:rFonts w:ascii="Times New Roman" w:hAnsi="Times New Roman" w:cs="Times New Roman"/>
                <w:b/>
                <w:bCs/>
                <w:color w:val="000000"/>
                <w:sz w:val="22"/>
              </w:rPr>
            </w:pPr>
            <w:r w:rsidRPr="00FC43CE">
              <w:rPr>
                <w:rFonts w:ascii="Times New Roman" w:hAnsi="Times New Roman" w:cs="Times New Roman"/>
                <w:b/>
                <w:bCs/>
                <w:color w:val="000000"/>
                <w:sz w:val="22"/>
                <w:szCs w:val="22"/>
              </w:rPr>
              <w:t>U</w:t>
            </w:r>
            <w:r>
              <w:rPr>
                <w:rFonts w:ascii="Times New Roman" w:hAnsi="Times New Roman" w:cs="Times New Roman"/>
                <w:b/>
                <w:bCs/>
                <w:color w:val="000000"/>
                <w:sz w:val="22"/>
                <w:szCs w:val="22"/>
              </w:rPr>
              <w:t>nid.</w:t>
            </w:r>
          </w:p>
          <w:p w:rsidR="00FC43CE" w:rsidRPr="00FC43CE" w:rsidRDefault="00FC43CE" w:rsidP="00FC43CE">
            <w:pPr>
              <w:widowControl w:val="0"/>
              <w:suppressAutoHyphens/>
              <w:ind w:left="-44"/>
              <w:jc w:val="center"/>
              <w:rPr>
                <w:rFonts w:ascii="Times New Roman" w:hAnsi="Times New Roman" w:cs="Times New Roman"/>
                <w:color w:val="000000"/>
                <w:sz w:val="22"/>
              </w:rPr>
            </w:pPr>
          </w:p>
        </w:tc>
        <w:tc>
          <w:tcPr>
            <w:tcW w:w="850" w:type="dxa"/>
            <w:vAlign w:val="center"/>
          </w:tcPr>
          <w:p w:rsidR="00FC43CE" w:rsidRPr="00FC43CE" w:rsidRDefault="00FC43CE" w:rsidP="00FC43CE">
            <w:pPr>
              <w:widowControl w:val="0"/>
              <w:suppressAutoHyphens/>
              <w:ind w:left="-173" w:right="-142"/>
              <w:jc w:val="center"/>
              <w:rPr>
                <w:rFonts w:ascii="Times New Roman" w:hAnsi="Times New Roman" w:cs="Times New Roman"/>
                <w:color w:val="000000"/>
                <w:sz w:val="22"/>
              </w:rPr>
            </w:pPr>
            <w:r w:rsidRPr="00FC43CE">
              <w:rPr>
                <w:rFonts w:ascii="Times New Roman" w:hAnsi="Times New Roman" w:cs="Times New Roman"/>
                <w:b/>
                <w:bCs/>
                <w:color w:val="000000"/>
                <w:sz w:val="22"/>
                <w:szCs w:val="22"/>
              </w:rPr>
              <w:t>Q</w:t>
            </w:r>
            <w:r>
              <w:rPr>
                <w:rFonts w:ascii="Times New Roman" w:hAnsi="Times New Roman" w:cs="Times New Roman"/>
                <w:b/>
                <w:bCs/>
                <w:color w:val="000000"/>
                <w:sz w:val="22"/>
                <w:szCs w:val="22"/>
              </w:rPr>
              <w:t>uant</w:t>
            </w:r>
            <w:r w:rsidRPr="00FC43CE">
              <w:rPr>
                <w:rFonts w:ascii="Times New Roman" w:hAnsi="Times New Roman" w:cs="Times New Roman"/>
                <w:b/>
                <w:bCs/>
                <w:color w:val="000000"/>
                <w:sz w:val="22"/>
                <w:szCs w:val="22"/>
              </w:rPr>
              <w:t>.</w:t>
            </w:r>
          </w:p>
        </w:tc>
        <w:tc>
          <w:tcPr>
            <w:tcW w:w="1276" w:type="dxa"/>
            <w:vAlign w:val="center"/>
          </w:tcPr>
          <w:p w:rsidR="00FC43CE" w:rsidRPr="00FC43CE" w:rsidRDefault="00FC43CE" w:rsidP="00BA7903">
            <w:pPr>
              <w:widowControl w:val="0"/>
              <w:suppressAutoHyphens/>
              <w:ind w:left="-74" w:right="-108"/>
              <w:jc w:val="center"/>
              <w:rPr>
                <w:rFonts w:ascii="Times New Roman" w:hAnsi="Times New Roman" w:cs="Times New Roman"/>
                <w:b/>
                <w:bCs/>
                <w:color w:val="000000"/>
                <w:sz w:val="22"/>
              </w:rPr>
            </w:pPr>
            <w:r>
              <w:rPr>
                <w:rFonts w:ascii="Times New Roman" w:hAnsi="Times New Roman" w:cs="Times New Roman"/>
                <w:b/>
                <w:bCs/>
                <w:color w:val="000000"/>
                <w:sz w:val="22"/>
                <w:szCs w:val="22"/>
              </w:rPr>
              <w:t>Valor Unit.</w:t>
            </w:r>
            <w:r w:rsidRPr="00FC43CE">
              <w:rPr>
                <w:rFonts w:ascii="Times New Roman" w:hAnsi="Times New Roman" w:cs="Times New Roman"/>
                <w:b/>
                <w:bCs/>
                <w:color w:val="000000"/>
                <w:sz w:val="22"/>
                <w:szCs w:val="22"/>
              </w:rPr>
              <w:t xml:space="preserve"> E</w:t>
            </w:r>
            <w:r>
              <w:rPr>
                <w:rFonts w:ascii="Times New Roman" w:hAnsi="Times New Roman" w:cs="Times New Roman"/>
                <w:b/>
                <w:bCs/>
                <w:color w:val="000000"/>
                <w:sz w:val="22"/>
                <w:szCs w:val="22"/>
              </w:rPr>
              <w:t>stimado</w:t>
            </w:r>
          </w:p>
        </w:tc>
        <w:tc>
          <w:tcPr>
            <w:tcW w:w="1242" w:type="dxa"/>
            <w:vAlign w:val="center"/>
          </w:tcPr>
          <w:p w:rsidR="00FC43CE" w:rsidRPr="00FC43CE" w:rsidRDefault="00FC43CE" w:rsidP="00FC43CE">
            <w:pPr>
              <w:widowControl w:val="0"/>
              <w:suppressAutoHyphens/>
              <w:jc w:val="center"/>
              <w:rPr>
                <w:rFonts w:ascii="Times New Roman" w:hAnsi="Times New Roman" w:cs="Times New Roman"/>
                <w:b/>
                <w:bCs/>
                <w:color w:val="000000"/>
                <w:sz w:val="22"/>
              </w:rPr>
            </w:pPr>
            <w:r>
              <w:rPr>
                <w:rFonts w:ascii="Times New Roman" w:hAnsi="Times New Roman" w:cs="Times New Roman"/>
                <w:b/>
                <w:bCs/>
                <w:color w:val="000000"/>
                <w:sz w:val="22"/>
                <w:szCs w:val="22"/>
              </w:rPr>
              <w:t>Valor Total Estimado</w:t>
            </w:r>
          </w:p>
        </w:tc>
      </w:tr>
      <w:tr w:rsidR="007F7846" w:rsidRPr="00FC43CE" w:rsidTr="00A206DF">
        <w:tc>
          <w:tcPr>
            <w:tcW w:w="567" w:type="dxa"/>
            <w:vAlign w:val="center"/>
          </w:tcPr>
          <w:p w:rsidR="007F7846" w:rsidRPr="00FC43CE" w:rsidRDefault="007F7846" w:rsidP="006E4869">
            <w:pPr>
              <w:widowControl w:val="0"/>
              <w:suppressAutoHyphens/>
              <w:spacing w:line="276" w:lineRule="auto"/>
              <w:ind w:left="-250" w:right="-108"/>
              <w:jc w:val="center"/>
              <w:rPr>
                <w:rFonts w:ascii="Times New Roman" w:hAnsi="Times New Roman" w:cs="Times New Roman"/>
                <w:b/>
                <w:color w:val="000000"/>
                <w:sz w:val="22"/>
              </w:rPr>
            </w:pPr>
            <w:r>
              <w:rPr>
                <w:rFonts w:ascii="Times New Roman" w:hAnsi="Times New Roman" w:cs="Times New Roman"/>
                <w:b/>
                <w:color w:val="000000"/>
                <w:sz w:val="22"/>
                <w:szCs w:val="22"/>
              </w:rPr>
              <w:t>1</w:t>
            </w:r>
          </w:p>
        </w:tc>
        <w:tc>
          <w:tcPr>
            <w:tcW w:w="3119" w:type="dxa"/>
            <w:vAlign w:val="center"/>
          </w:tcPr>
          <w:p w:rsidR="007F7846" w:rsidRPr="00684674" w:rsidRDefault="00924E0B" w:rsidP="008A259B">
            <w:pPr>
              <w:widowControl w:val="0"/>
              <w:suppressAutoHyphens/>
              <w:spacing w:before="60" w:after="60" w:line="276" w:lineRule="auto"/>
              <w:ind w:left="-120" w:right="-43"/>
              <w:rPr>
                <w:rFonts w:ascii="Times New Roman" w:hAnsi="Times New Roman" w:cs="Times New Roman"/>
                <w:color w:val="000000"/>
                <w:sz w:val="22"/>
              </w:rPr>
            </w:pPr>
            <w:r>
              <w:rPr>
                <w:rFonts w:ascii="Times New Roman" w:hAnsi="Times New Roman" w:cs="Times New Roman"/>
                <w:color w:val="000000"/>
                <w:sz w:val="22"/>
              </w:rPr>
              <w:t>Serviço de Treinamento e Capacitação</w:t>
            </w:r>
          </w:p>
        </w:tc>
        <w:tc>
          <w:tcPr>
            <w:tcW w:w="850" w:type="dxa"/>
            <w:vAlign w:val="center"/>
          </w:tcPr>
          <w:p w:rsidR="007F7846" w:rsidRDefault="00924E0B" w:rsidP="006E4869">
            <w:pPr>
              <w:widowControl w:val="0"/>
              <w:suppressAutoHyphens/>
              <w:spacing w:before="60" w:after="60" w:line="276" w:lineRule="auto"/>
              <w:ind w:left="-120" w:right="-43"/>
              <w:jc w:val="center"/>
              <w:rPr>
                <w:rFonts w:ascii="Times New Roman" w:hAnsi="Times New Roman" w:cs="Times New Roman"/>
                <w:color w:val="000000"/>
                <w:sz w:val="22"/>
              </w:rPr>
            </w:pPr>
            <w:r>
              <w:rPr>
                <w:rFonts w:ascii="Times New Roman" w:hAnsi="Times New Roman" w:cs="Times New Roman"/>
                <w:color w:val="000000"/>
                <w:sz w:val="22"/>
              </w:rPr>
              <w:t>17663</w:t>
            </w:r>
          </w:p>
        </w:tc>
        <w:tc>
          <w:tcPr>
            <w:tcW w:w="993" w:type="dxa"/>
            <w:vAlign w:val="center"/>
          </w:tcPr>
          <w:p w:rsidR="007F7846" w:rsidRDefault="008A259B" w:rsidP="006E4869">
            <w:pPr>
              <w:widowControl w:val="0"/>
              <w:suppressAutoHyphens/>
              <w:spacing w:before="60" w:after="60" w:line="276" w:lineRule="auto"/>
              <w:ind w:left="-44"/>
              <w:jc w:val="center"/>
              <w:rPr>
                <w:rFonts w:ascii="Times New Roman" w:hAnsi="Times New Roman" w:cs="Times New Roman"/>
                <w:color w:val="000000"/>
                <w:sz w:val="22"/>
              </w:rPr>
            </w:pPr>
            <w:r>
              <w:rPr>
                <w:rFonts w:ascii="Times New Roman" w:hAnsi="Times New Roman" w:cs="Times New Roman"/>
                <w:color w:val="000000"/>
                <w:sz w:val="22"/>
              </w:rPr>
              <w:t>Unidade</w:t>
            </w:r>
          </w:p>
        </w:tc>
        <w:tc>
          <w:tcPr>
            <w:tcW w:w="850" w:type="dxa"/>
            <w:vAlign w:val="center"/>
          </w:tcPr>
          <w:p w:rsidR="007F7846" w:rsidRDefault="00924E0B" w:rsidP="003F7F64">
            <w:pPr>
              <w:widowControl w:val="0"/>
              <w:suppressAutoHyphens/>
              <w:spacing w:before="60" w:after="60" w:line="276" w:lineRule="auto"/>
              <w:ind w:left="-1"/>
              <w:jc w:val="center"/>
              <w:rPr>
                <w:rFonts w:ascii="Times New Roman" w:hAnsi="Times New Roman" w:cs="Times New Roman"/>
                <w:color w:val="000000"/>
                <w:sz w:val="22"/>
              </w:rPr>
            </w:pPr>
            <w:proofErr w:type="gramStart"/>
            <w:r>
              <w:rPr>
                <w:rFonts w:ascii="Times New Roman" w:hAnsi="Times New Roman" w:cs="Times New Roman"/>
                <w:color w:val="000000"/>
                <w:sz w:val="22"/>
              </w:rPr>
              <w:t>2</w:t>
            </w:r>
            <w:proofErr w:type="gramEnd"/>
          </w:p>
        </w:tc>
        <w:tc>
          <w:tcPr>
            <w:tcW w:w="1276" w:type="dxa"/>
            <w:vAlign w:val="center"/>
          </w:tcPr>
          <w:p w:rsidR="007F7846" w:rsidRPr="00A206DF" w:rsidRDefault="00684674" w:rsidP="00821A0F">
            <w:pPr>
              <w:widowControl w:val="0"/>
              <w:suppressAutoHyphens/>
              <w:spacing w:before="60" w:after="60" w:line="276" w:lineRule="auto"/>
              <w:jc w:val="center"/>
              <w:rPr>
                <w:rFonts w:ascii="Times New Roman" w:hAnsi="Times New Roman" w:cs="Times New Roman"/>
                <w:color w:val="000000"/>
                <w:szCs w:val="20"/>
              </w:rPr>
            </w:pPr>
            <w:r>
              <w:rPr>
                <w:rFonts w:ascii="Times New Roman" w:hAnsi="Times New Roman" w:cs="Times New Roman"/>
                <w:color w:val="000000"/>
                <w:szCs w:val="20"/>
              </w:rPr>
              <w:t xml:space="preserve">R$ </w:t>
            </w:r>
            <w:r w:rsidR="00821A0F">
              <w:rPr>
                <w:rFonts w:ascii="Times New Roman" w:hAnsi="Times New Roman" w:cs="Times New Roman"/>
                <w:color w:val="000000"/>
                <w:szCs w:val="20"/>
              </w:rPr>
              <w:t>2.540,66</w:t>
            </w:r>
          </w:p>
        </w:tc>
        <w:tc>
          <w:tcPr>
            <w:tcW w:w="1242" w:type="dxa"/>
            <w:vAlign w:val="center"/>
          </w:tcPr>
          <w:p w:rsidR="007F7846" w:rsidRPr="00A206DF" w:rsidRDefault="00452D14" w:rsidP="00821A0F">
            <w:pPr>
              <w:widowControl w:val="0"/>
              <w:suppressAutoHyphens/>
              <w:spacing w:before="60" w:after="60" w:line="276" w:lineRule="auto"/>
              <w:jc w:val="center"/>
              <w:rPr>
                <w:rFonts w:ascii="Times New Roman" w:hAnsi="Times New Roman" w:cs="Times New Roman"/>
                <w:color w:val="000000"/>
                <w:szCs w:val="20"/>
              </w:rPr>
            </w:pPr>
            <w:r>
              <w:rPr>
                <w:rFonts w:ascii="Times New Roman" w:hAnsi="Times New Roman" w:cs="Times New Roman"/>
                <w:color w:val="000000"/>
                <w:szCs w:val="20"/>
              </w:rPr>
              <w:t xml:space="preserve">R$ </w:t>
            </w:r>
            <w:r w:rsidR="00821A0F">
              <w:rPr>
                <w:rFonts w:ascii="Times New Roman" w:hAnsi="Times New Roman" w:cs="Times New Roman"/>
                <w:color w:val="000000"/>
                <w:szCs w:val="20"/>
              </w:rPr>
              <w:t>5.081,32</w:t>
            </w:r>
          </w:p>
        </w:tc>
      </w:tr>
      <w:tr w:rsidR="00924E0B" w:rsidRPr="00D25DEA" w:rsidTr="00A206DF">
        <w:tc>
          <w:tcPr>
            <w:tcW w:w="7655" w:type="dxa"/>
            <w:gridSpan w:val="6"/>
            <w:vAlign w:val="center"/>
          </w:tcPr>
          <w:p w:rsidR="00924E0B" w:rsidRPr="00D25DEA" w:rsidRDefault="00924E0B" w:rsidP="00D25DEA">
            <w:pPr>
              <w:widowControl w:val="0"/>
              <w:suppressAutoHyphens/>
              <w:spacing w:before="60" w:after="60" w:line="276" w:lineRule="auto"/>
              <w:ind w:left="-1"/>
              <w:jc w:val="right"/>
              <w:rPr>
                <w:rFonts w:ascii="Times New Roman" w:hAnsi="Times New Roman" w:cs="Times New Roman"/>
                <w:b/>
                <w:color w:val="000000"/>
                <w:sz w:val="22"/>
              </w:rPr>
            </w:pPr>
            <w:r w:rsidRPr="00D25DEA">
              <w:rPr>
                <w:rFonts w:ascii="Times New Roman" w:hAnsi="Times New Roman" w:cs="Times New Roman"/>
                <w:b/>
                <w:color w:val="000000"/>
                <w:sz w:val="22"/>
                <w:szCs w:val="22"/>
              </w:rPr>
              <w:t>VALOR TOTAL</w:t>
            </w:r>
          </w:p>
        </w:tc>
        <w:tc>
          <w:tcPr>
            <w:tcW w:w="1242" w:type="dxa"/>
            <w:vAlign w:val="center"/>
          </w:tcPr>
          <w:p w:rsidR="00924E0B" w:rsidRPr="003B0421" w:rsidRDefault="00924E0B" w:rsidP="00821A0F">
            <w:pPr>
              <w:widowControl w:val="0"/>
              <w:suppressAutoHyphens/>
              <w:spacing w:before="60" w:after="60" w:line="276" w:lineRule="auto"/>
              <w:ind w:left="-1"/>
              <w:jc w:val="center"/>
              <w:rPr>
                <w:rFonts w:ascii="Times New Roman" w:hAnsi="Times New Roman" w:cs="Times New Roman"/>
                <w:b/>
                <w:color w:val="000000"/>
                <w:sz w:val="18"/>
                <w:szCs w:val="18"/>
              </w:rPr>
            </w:pPr>
            <w:r w:rsidRPr="003B0421">
              <w:rPr>
                <w:rFonts w:ascii="Times New Roman" w:hAnsi="Times New Roman" w:cs="Times New Roman"/>
                <w:b/>
                <w:color w:val="000000"/>
                <w:sz w:val="18"/>
                <w:szCs w:val="18"/>
              </w:rPr>
              <w:t xml:space="preserve">R$ </w:t>
            </w:r>
            <w:r w:rsidR="00821A0F">
              <w:rPr>
                <w:rFonts w:ascii="Times New Roman" w:hAnsi="Times New Roman" w:cs="Times New Roman"/>
                <w:color w:val="000000"/>
                <w:szCs w:val="20"/>
              </w:rPr>
              <w:t>5.081,32</w:t>
            </w:r>
          </w:p>
        </w:tc>
      </w:tr>
    </w:tbl>
    <w:p w:rsidR="009F7713" w:rsidRPr="00BC5316" w:rsidRDefault="006A70C8" w:rsidP="00BA7903">
      <w:pPr>
        <w:pStyle w:val="PADRO"/>
        <w:keepNext w:val="0"/>
        <w:widowControl/>
        <w:numPr>
          <w:ilvl w:val="2"/>
          <w:numId w:val="1"/>
        </w:numPr>
        <w:shd w:val="clear" w:color="auto" w:fill="auto"/>
        <w:spacing w:before="240" w:after="120"/>
        <w:ind w:left="1701" w:hanging="647"/>
        <w:rPr>
          <w:rFonts w:ascii="Times New Roman" w:hAnsi="Times New Roman" w:cs="Times New Roman"/>
          <w:sz w:val="24"/>
        </w:rPr>
      </w:pPr>
      <w:r w:rsidRPr="00BC5316">
        <w:rPr>
          <w:rFonts w:ascii="Times New Roman" w:hAnsi="Times New Roman" w:cs="Times New Roman"/>
          <w:sz w:val="24"/>
        </w:rPr>
        <w:t xml:space="preserve">Havendo mais de item ou lote faculta-se ao </w:t>
      </w:r>
      <w:r w:rsidR="00214615" w:rsidRPr="00BC5316">
        <w:rPr>
          <w:rFonts w:ascii="Times New Roman" w:hAnsi="Times New Roman" w:cs="Times New Roman"/>
          <w:sz w:val="24"/>
        </w:rPr>
        <w:t>fornecedor</w:t>
      </w:r>
      <w:r w:rsidRPr="00BC5316">
        <w:rPr>
          <w:rFonts w:ascii="Times New Roman" w:hAnsi="Times New Roman" w:cs="Times New Roman"/>
          <w:sz w:val="24"/>
        </w:rPr>
        <w:t xml:space="preserve"> a participação em quantos forem de seu interesse. Entretanto, optando-se por participar de um lote, deve o </w:t>
      </w:r>
      <w:r w:rsidR="00214615" w:rsidRPr="00BC5316">
        <w:rPr>
          <w:rFonts w:ascii="Times New Roman" w:hAnsi="Times New Roman" w:cs="Times New Roman"/>
          <w:sz w:val="24"/>
        </w:rPr>
        <w:t>fornecedor</w:t>
      </w:r>
      <w:r w:rsidRPr="00BC5316">
        <w:rPr>
          <w:rFonts w:ascii="Times New Roman" w:hAnsi="Times New Roman" w:cs="Times New Roman"/>
          <w:sz w:val="24"/>
        </w:rPr>
        <w:t xml:space="preserve"> enviar proposta para todos os itens que o compõem.</w:t>
      </w:r>
    </w:p>
    <w:p w:rsidR="004544FC" w:rsidRPr="00BC5316" w:rsidRDefault="009F7713" w:rsidP="00BA7903">
      <w:pPr>
        <w:pStyle w:val="PADRO"/>
        <w:keepNext w:val="0"/>
        <w:widowControl/>
        <w:numPr>
          <w:ilvl w:val="1"/>
          <w:numId w:val="1"/>
        </w:numPr>
        <w:shd w:val="clear" w:color="auto" w:fill="auto"/>
        <w:spacing w:before="120" w:after="120"/>
        <w:ind w:left="851"/>
        <w:rPr>
          <w:rFonts w:ascii="Times New Roman" w:hAnsi="Times New Roman" w:cs="Times New Roman"/>
          <w:color w:val="000000" w:themeColor="text1"/>
          <w:sz w:val="24"/>
        </w:rPr>
      </w:pPr>
      <w:r w:rsidRPr="00BC5316">
        <w:rPr>
          <w:rFonts w:ascii="Times New Roman" w:hAnsi="Times New Roman" w:cs="Times New Roman"/>
          <w:sz w:val="24"/>
        </w:rPr>
        <w:t>O critério de julgamento adotado será o</w:t>
      </w:r>
      <w:r w:rsidRPr="00BC5316">
        <w:rPr>
          <w:rFonts w:ascii="Times New Roman" w:hAnsi="Times New Roman" w:cs="Times New Roman"/>
          <w:i/>
          <w:iCs/>
          <w:sz w:val="24"/>
        </w:rPr>
        <w:t xml:space="preserve"> </w:t>
      </w:r>
      <w:r w:rsidRPr="006E4869">
        <w:rPr>
          <w:rFonts w:ascii="Times New Roman" w:hAnsi="Times New Roman" w:cs="Times New Roman"/>
          <w:b/>
          <w:iCs/>
          <w:sz w:val="24"/>
        </w:rPr>
        <w:t>menor preço,</w:t>
      </w:r>
      <w:r w:rsidRPr="00BC5316">
        <w:rPr>
          <w:rFonts w:ascii="Times New Roman" w:hAnsi="Times New Roman" w:cs="Times New Roman"/>
          <w:color w:val="FF0000"/>
          <w:sz w:val="24"/>
        </w:rPr>
        <w:t xml:space="preserve"> </w:t>
      </w:r>
      <w:r w:rsidRPr="00BC5316">
        <w:rPr>
          <w:rFonts w:ascii="Times New Roman" w:hAnsi="Times New Roman" w:cs="Times New Roman"/>
          <w:sz w:val="24"/>
        </w:rPr>
        <w:t xml:space="preserve">observadas as exigências contidas neste </w:t>
      </w:r>
      <w:r w:rsidR="00313FBD" w:rsidRPr="00BC5316">
        <w:rPr>
          <w:rFonts w:ascii="Times New Roman" w:hAnsi="Times New Roman" w:cs="Times New Roman"/>
          <w:sz w:val="24"/>
        </w:rPr>
        <w:t>Aviso</w:t>
      </w:r>
      <w:r w:rsidRPr="00BC5316">
        <w:rPr>
          <w:rFonts w:ascii="Times New Roman" w:hAnsi="Times New Roman" w:cs="Times New Roman"/>
          <w:sz w:val="24"/>
        </w:rPr>
        <w:t xml:space="preserve"> </w:t>
      </w:r>
      <w:r w:rsidR="00770F01" w:rsidRPr="00BC5316">
        <w:rPr>
          <w:rFonts w:ascii="Times New Roman" w:hAnsi="Times New Roman" w:cs="Times New Roman"/>
          <w:sz w:val="24"/>
        </w:rPr>
        <w:t xml:space="preserve">de Contratação Direta </w:t>
      </w:r>
      <w:r w:rsidRPr="00BC5316">
        <w:rPr>
          <w:rFonts w:ascii="Times New Roman" w:hAnsi="Times New Roman" w:cs="Times New Roman"/>
          <w:sz w:val="24"/>
        </w:rPr>
        <w:t>e seus Anexos quanto às especificações do objeto.</w:t>
      </w:r>
    </w:p>
    <w:p w:rsidR="006A70C8" w:rsidRPr="00BC5316" w:rsidRDefault="006A70C8" w:rsidP="00BA7903">
      <w:pPr>
        <w:pStyle w:val="PADRO"/>
        <w:keepNext w:val="0"/>
        <w:widowControl/>
        <w:numPr>
          <w:ilvl w:val="0"/>
          <w:numId w:val="1"/>
        </w:numPr>
        <w:shd w:val="clear" w:color="auto" w:fill="auto"/>
        <w:spacing w:before="360" w:after="120"/>
        <w:ind w:left="426" w:hanging="426"/>
        <w:rPr>
          <w:rFonts w:ascii="Times New Roman" w:hAnsi="Times New Roman" w:cs="Times New Roman"/>
          <w:b/>
          <w:sz w:val="24"/>
        </w:rPr>
      </w:pPr>
      <w:r w:rsidRPr="00BC5316">
        <w:rPr>
          <w:rFonts w:ascii="Times New Roman" w:hAnsi="Times New Roman" w:cs="Times New Roman"/>
          <w:b/>
          <w:sz w:val="24"/>
        </w:rPr>
        <w:lastRenderedPageBreak/>
        <w:t>PARTICIPAÇÃO NA DISPENSA ELETRÔNICA.</w:t>
      </w:r>
    </w:p>
    <w:p w:rsidR="00BD6135" w:rsidRPr="00BC5316" w:rsidRDefault="00BD6135" w:rsidP="00BA7903">
      <w:pPr>
        <w:numPr>
          <w:ilvl w:val="1"/>
          <w:numId w:val="1"/>
        </w:numPr>
        <w:autoSpaceDE w:val="0"/>
        <w:snapToGrid w:val="0"/>
        <w:spacing w:before="120" w:after="120" w:line="276" w:lineRule="auto"/>
        <w:ind w:left="851" w:hanging="426"/>
        <w:jc w:val="both"/>
        <w:rPr>
          <w:rFonts w:ascii="Times New Roman" w:hAnsi="Times New Roman" w:cs="Times New Roman"/>
          <w:sz w:val="24"/>
        </w:rPr>
      </w:pPr>
      <w:r w:rsidRPr="00BC5316">
        <w:rPr>
          <w:rFonts w:ascii="Times New Roman" w:hAnsi="Times New Roman" w:cs="Times New Roman"/>
          <w:sz w:val="24"/>
        </w:rPr>
        <w:t xml:space="preserve">A participação na presente dispensa eletrônica se dará mediante </w:t>
      </w:r>
      <w:r w:rsidR="0033363C" w:rsidRPr="00BC5316">
        <w:rPr>
          <w:rFonts w:ascii="Times New Roman" w:hAnsi="Times New Roman" w:cs="Times New Roman"/>
          <w:bCs/>
          <w:sz w:val="24"/>
        </w:rPr>
        <w:t>Sistema de Dispensa Eletrônica</w:t>
      </w:r>
      <w:r w:rsidR="0033363C" w:rsidRPr="00BC5316">
        <w:rPr>
          <w:rFonts w:ascii="Times New Roman" w:hAnsi="Times New Roman" w:cs="Times New Roman"/>
          <w:sz w:val="24"/>
        </w:rPr>
        <w:t xml:space="preserve"> </w:t>
      </w:r>
      <w:r w:rsidRPr="00BC5316">
        <w:rPr>
          <w:rFonts w:ascii="Times New Roman" w:hAnsi="Times New Roman" w:cs="Times New Roman"/>
          <w:sz w:val="24"/>
        </w:rPr>
        <w:t xml:space="preserve">integrante do Sistema de Compras do Governo Federal – Comprasnet 4.0, disponível no </w:t>
      </w:r>
      <w:r w:rsidR="00E04DDE" w:rsidRPr="00BC5316">
        <w:rPr>
          <w:rFonts w:ascii="Times New Roman" w:hAnsi="Times New Roman" w:cs="Times New Roman"/>
          <w:bCs/>
          <w:sz w:val="24"/>
        </w:rPr>
        <w:t>endereço eletrônico</w:t>
      </w:r>
      <w:r w:rsidR="00F32010">
        <w:rPr>
          <w:rFonts w:ascii="Times New Roman" w:hAnsi="Times New Roman" w:cs="Times New Roman"/>
          <w:bCs/>
          <w:sz w:val="24"/>
        </w:rPr>
        <w:t>.</w:t>
      </w:r>
    </w:p>
    <w:p w:rsidR="00A728B9" w:rsidRPr="00BC5316" w:rsidRDefault="00A728B9" w:rsidP="00F32010">
      <w:pPr>
        <w:numPr>
          <w:ilvl w:val="2"/>
          <w:numId w:val="1"/>
        </w:numPr>
        <w:autoSpaceDE w:val="0"/>
        <w:snapToGrid w:val="0"/>
        <w:spacing w:before="120" w:after="120" w:line="276" w:lineRule="auto"/>
        <w:ind w:left="1276" w:hanging="567"/>
        <w:jc w:val="both"/>
        <w:rPr>
          <w:rFonts w:ascii="Times New Roman" w:hAnsi="Times New Roman" w:cs="Times New Roman"/>
          <w:sz w:val="24"/>
        </w:rPr>
      </w:pPr>
      <w:r w:rsidRPr="00BC5316">
        <w:rPr>
          <w:rFonts w:ascii="Times New Roman" w:hAnsi="Times New Roman" w:cs="Times New Roman"/>
          <w:sz w:val="24"/>
        </w:rPr>
        <w:t xml:space="preserve">Os </w:t>
      </w:r>
      <w:r w:rsidR="00214615" w:rsidRPr="00BC5316">
        <w:rPr>
          <w:rFonts w:ascii="Times New Roman" w:hAnsi="Times New Roman" w:cs="Times New Roman"/>
          <w:sz w:val="24"/>
        </w:rPr>
        <w:t>fornecedor</w:t>
      </w:r>
      <w:r w:rsidR="00686344" w:rsidRPr="00BC5316">
        <w:rPr>
          <w:rFonts w:ascii="Times New Roman" w:hAnsi="Times New Roman" w:cs="Times New Roman"/>
          <w:sz w:val="24"/>
        </w:rPr>
        <w:t>e</w:t>
      </w:r>
      <w:r w:rsidRPr="00BC5316">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rsidR="00A728B9" w:rsidRPr="00BC5316" w:rsidRDefault="00A728B9" w:rsidP="00F32010">
      <w:pPr>
        <w:numPr>
          <w:ilvl w:val="2"/>
          <w:numId w:val="1"/>
        </w:numPr>
        <w:autoSpaceDE w:val="0"/>
        <w:snapToGrid w:val="0"/>
        <w:spacing w:before="120" w:after="120" w:line="276" w:lineRule="auto"/>
        <w:ind w:left="1276" w:hanging="567"/>
        <w:jc w:val="both"/>
        <w:rPr>
          <w:rFonts w:ascii="Times New Roman" w:hAnsi="Times New Roman" w:cs="Times New Roman"/>
          <w:sz w:val="24"/>
        </w:rPr>
      </w:pPr>
      <w:r w:rsidRPr="00BC5316">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BC5316" w:rsidRDefault="006A70C8" w:rsidP="00BA7903">
      <w:pPr>
        <w:numPr>
          <w:ilvl w:val="1"/>
          <w:numId w:val="1"/>
        </w:numPr>
        <w:spacing w:before="120" w:after="120" w:line="276" w:lineRule="auto"/>
        <w:ind w:left="851" w:hanging="426"/>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Não poderão participar dest</w:t>
      </w:r>
      <w:r w:rsidR="00A728B9" w:rsidRPr="00BC5316">
        <w:rPr>
          <w:rFonts w:ascii="Times New Roman" w:hAnsi="Times New Roman" w:cs="Times New Roman"/>
          <w:color w:val="000000" w:themeColor="text1"/>
          <w:sz w:val="24"/>
        </w:rPr>
        <w:t xml:space="preserve">a dispensa </w:t>
      </w:r>
      <w:r w:rsidRPr="00BC5316">
        <w:rPr>
          <w:rFonts w:ascii="Times New Roman" w:hAnsi="Times New Roman" w:cs="Times New Roman"/>
          <w:color w:val="000000" w:themeColor="text1"/>
          <w:sz w:val="24"/>
        </w:rPr>
        <w:t xml:space="preserve">os </w:t>
      </w:r>
      <w:r w:rsidR="00214615" w:rsidRPr="00BC5316">
        <w:rPr>
          <w:rFonts w:ascii="Times New Roman" w:hAnsi="Times New Roman" w:cs="Times New Roman"/>
          <w:color w:val="000000" w:themeColor="text1"/>
          <w:sz w:val="24"/>
        </w:rPr>
        <w:t>fornecedor</w:t>
      </w:r>
      <w:r w:rsidR="00F528F8" w:rsidRPr="00BC5316">
        <w:rPr>
          <w:rFonts w:ascii="Times New Roman" w:hAnsi="Times New Roman" w:cs="Times New Roman"/>
          <w:color w:val="000000" w:themeColor="text1"/>
          <w:sz w:val="24"/>
        </w:rPr>
        <w:t>e</w:t>
      </w:r>
      <w:r w:rsidRPr="00BC5316">
        <w:rPr>
          <w:rFonts w:ascii="Times New Roman" w:hAnsi="Times New Roman" w:cs="Times New Roman"/>
          <w:color w:val="000000" w:themeColor="text1"/>
          <w:sz w:val="24"/>
        </w:rPr>
        <w:t>s:</w:t>
      </w:r>
    </w:p>
    <w:p w:rsidR="006A70C8" w:rsidRPr="00BC5316" w:rsidRDefault="00F32010"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6A70C8" w:rsidRPr="00BC5316">
        <w:rPr>
          <w:rFonts w:ascii="Times New Roman" w:hAnsi="Times New Roman" w:cs="Times New Roman"/>
          <w:color w:val="000000" w:themeColor="text1"/>
          <w:sz w:val="24"/>
        </w:rPr>
        <w:t xml:space="preserve"> não atendam às condições deste </w:t>
      </w:r>
      <w:r w:rsidR="00313FBD" w:rsidRPr="00BC5316">
        <w:rPr>
          <w:rFonts w:ascii="Times New Roman" w:hAnsi="Times New Roman" w:cs="Times New Roman"/>
          <w:color w:val="000000" w:themeColor="text1"/>
          <w:sz w:val="24"/>
        </w:rPr>
        <w:t>Aviso</w:t>
      </w:r>
      <w:r w:rsidR="008A09C2" w:rsidRPr="00BC5316">
        <w:rPr>
          <w:rFonts w:ascii="Times New Roman" w:hAnsi="Times New Roman" w:cs="Times New Roman"/>
          <w:color w:val="000000" w:themeColor="text1"/>
          <w:sz w:val="24"/>
        </w:rPr>
        <w:t xml:space="preserve"> de Contratação Direta</w:t>
      </w:r>
      <w:r w:rsidR="006A70C8" w:rsidRPr="00BC5316">
        <w:rPr>
          <w:rFonts w:ascii="Times New Roman" w:hAnsi="Times New Roman" w:cs="Times New Roman"/>
          <w:color w:val="000000" w:themeColor="text1"/>
          <w:sz w:val="24"/>
        </w:rPr>
        <w:t xml:space="preserve"> e seu(s) anexo(s);</w:t>
      </w:r>
    </w:p>
    <w:p w:rsidR="006A70C8" w:rsidRPr="00BC5316" w:rsidRDefault="00F32010"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Estrangeiros</w:t>
      </w:r>
      <w:r w:rsidR="006A70C8" w:rsidRPr="00BC5316">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rsidR="00D07602" w:rsidRPr="00BC5316" w:rsidRDefault="00F32010"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6A70C8" w:rsidRPr="00BC5316">
        <w:rPr>
          <w:rFonts w:ascii="Times New Roman" w:hAnsi="Times New Roman" w:cs="Times New Roman"/>
          <w:color w:val="000000" w:themeColor="text1"/>
          <w:sz w:val="24"/>
        </w:rPr>
        <w:t xml:space="preserve"> se enquadrem nas </w:t>
      </w:r>
      <w:r w:rsidR="00B34502" w:rsidRPr="00BC5316">
        <w:rPr>
          <w:rFonts w:ascii="Times New Roman" w:hAnsi="Times New Roman" w:cs="Times New Roman"/>
          <w:color w:val="000000" w:themeColor="text1"/>
          <w:sz w:val="24"/>
        </w:rPr>
        <w:t xml:space="preserve">seguintes </w:t>
      </w:r>
      <w:r w:rsidR="006A70C8" w:rsidRPr="00BC5316">
        <w:rPr>
          <w:rFonts w:ascii="Times New Roman" w:hAnsi="Times New Roman" w:cs="Times New Roman"/>
          <w:color w:val="000000" w:themeColor="text1"/>
          <w:sz w:val="24"/>
        </w:rPr>
        <w:t>vedações</w:t>
      </w:r>
      <w:r w:rsidR="00B34502" w:rsidRPr="00BC5316">
        <w:rPr>
          <w:rFonts w:ascii="Times New Roman" w:hAnsi="Times New Roman" w:cs="Times New Roman"/>
          <w:color w:val="000000" w:themeColor="text1"/>
          <w:sz w:val="24"/>
        </w:rPr>
        <w:t>:</w:t>
      </w:r>
    </w:p>
    <w:p w:rsidR="00B34502" w:rsidRPr="00BC5316" w:rsidRDefault="00F32010" w:rsidP="00BA7903">
      <w:pPr>
        <w:numPr>
          <w:ilvl w:val="3"/>
          <w:numId w:val="22"/>
        </w:numPr>
        <w:spacing w:before="120" w:after="120" w:line="276" w:lineRule="auto"/>
        <w:ind w:left="1701" w:hanging="425"/>
        <w:jc w:val="both"/>
        <w:rPr>
          <w:rFonts w:ascii="Times New Roman" w:hAnsi="Times New Roman" w:cs="Times New Roman"/>
          <w:color w:val="000000" w:themeColor="text1"/>
          <w:sz w:val="24"/>
        </w:rPr>
      </w:pPr>
      <w:r w:rsidRPr="00BC5316">
        <w:rPr>
          <w:rFonts w:ascii="Times New Roman" w:hAnsi="Times New Roman" w:cs="Times New Roman"/>
          <w:color w:val="000000"/>
          <w:sz w:val="24"/>
        </w:rPr>
        <w:t>Autor</w:t>
      </w:r>
      <w:r w:rsidR="00B34502" w:rsidRPr="00BC5316">
        <w:rPr>
          <w:rFonts w:ascii="Times New Roman" w:hAnsi="Times New Roman" w:cs="Times New Roman"/>
          <w:color w:val="000000"/>
          <w:sz w:val="24"/>
        </w:rPr>
        <w:t xml:space="preserve"> do anteprojeto, do projeto básico ou do projeto executivo, pessoa física ou jurídica, quando a </w:t>
      </w:r>
      <w:r w:rsidR="007C27EE" w:rsidRPr="00BC5316">
        <w:rPr>
          <w:rFonts w:ascii="Times New Roman" w:hAnsi="Times New Roman" w:cs="Times New Roman"/>
          <w:color w:val="000000"/>
          <w:sz w:val="24"/>
        </w:rPr>
        <w:t>contratação</w:t>
      </w:r>
      <w:r w:rsidR="00B34502" w:rsidRPr="00BC5316">
        <w:rPr>
          <w:rFonts w:ascii="Times New Roman" w:hAnsi="Times New Roman" w:cs="Times New Roman"/>
          <w:color w:val="000000"/>
          <w:sz w:val="24"/>
        </w:rPr>
        <w:t xml:space="preserve"> versar sobre obra, serviços ou fornecimento de bens a ele relacionados</w:t>
      </w:r>
      <w:r w:rsidR="00ED3520" w:rsidRPr="00BC5316">
        <w:rPr>
          <w:rFonts w:ascii="Times New Roman" w:hAnsi="Times New Roman" w:cs="Times New Roman"/>
          <w:color w:val="000000"/>
          <w:sz w:val="24"/>
        </w:rPr>
        <w:t>;</w:t>
      </w:r>
    </w:p>
    <w:p w:rsidR="00ED3520" w:rsidRPr="00BC5316" w:rsidRDefault="00F32010" w:rsidP="00BA7903">
      <w:pPr>
        <w:numPr>
          <w:ilvl w:val="3"/>
          <w:numId w:val="22"/>
        </w:numPr>
        <w:spacing w:before="120" w:after="120" w:line="276" w:lineRule="auto"/>
        <w:ind w:left="1701" w:hanging="425"/>
        <w:jc w:val="both"/>
        <w:rPr>
          <w:rFonts w:ascii="Times New Roman" w:hAnsi="Times New Roman" w:cs="Times New Roman"/>
          <w:color w:val="000000" w:themeColor="text1"/>
          <w:sz w:val="24"/>
        </w:rPr>
      </w:pPr>
      <w:r w:rsidRPr="00BC5316">
        <w:rPr>
          <w:rFonts w:ascii="Times New Roman" w:hAnsi="Times New Roman" w:cs="Times New Roman"/>
          <w:color w:val="000000"/>
          <w:sz w:val="24"/>
        </w:rPr>
        <w:t>Empresa</w:t>
      </w:r>
      <w:r w:rsidR="00ED3520" w:rsidRPr="00BC5316">
        <w:rPr>
          <w:rFonts w:ascii="Times New Roman" w:hAnsi="Times New Roman" w:cs="Times New Roman"/>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BC5316">
        <w:rPr>
          <w:rFonts w:ascii="Times New Roman" w:hAnsi="Times New Roman" w:cs="Times New Roman"/>
          <w:color w:val="000000"/>
          <w:sz w:val="24"/>
        </w:rPr>
        <w:t xml:space="preserve">contratação </w:t>
      </w:r>
      <w:r w:rsidR="00ED3520" w:rsidRPr="00BC5316">
        <w:rPr>
          <w:rFonts w:ascii="Times New Roman" w:hAnsi="Times New Roman" w:cs="Times New Roman"/>
          <w:color w:val="000000"/>
          <w:sz w:val="24"/>
        </w:rPr>
        <w:t>versar sobre obra, serviços ou fornecimento de bens a ela necessários;</w:t>
      </w:r>
    </w:p>
    <w:p w:rsidR="00ED3520" w:rsidRPr="00BC5316" w:rsidRDefault="00F32010" w:rsidP="00BA7903">
      <w:pPr>
        <w:numPr>
          <w:ilvl w:val="3"/>
          <w:numId w:val="22"/>
        </w:numPr>
        <w:spacing w:before="120" w:after="120" w:line="276" w:lineRule="auto"/>
        <w:ind w:left="1701" w:hanging="425"/>
        <w:jc w:val="both"/>
        <w:rPr>
          <w:rFonts w:ascii="Times New Roman" w:hAnsi="Times New Roman" w:cs="Times New Roman"/>
          <w:color w:val="000000" w:themeColor="text1"/>
          <w:sz w:val="24"/>
        </w:rPr>
      </w:pPr>
      <w:r w:rsidRPr="00BC5316">
        <w:rPr>
          <w:rFonts w:ascii="Times New Roman" w:hAnsi="Times New Roman" w:cs="Times New Roman"/>
          <w:color w:val="000000"/>
          <w:sz w:val="24"/>
        </w:rPr>
        <w:t>Pessoa</w:t>
      </w:r>
      <w:r w:rsidR="00ED3520" w:rsidRPr="00BC5316">
        <w:rPr>
          <w:rFonts w:ascii="Times New Roman" w:hAnsi="Times New Roman" w:cs="Times New Roman"/>
          <w:color w:val="000000"/>
          <w:sz w:val="24"/>
        </w:rPr>
        <w:t xml:space="preserve"> física ou jurídica que se encontre, ao tempo da </w:t>
      </w:r>
      <w:r w:rsidR="007C27EE" w:rsidRPr="00BC5316">
        <w:rPr>
          <w:rFonts w:ascii="Times New Roman" w:hAnsi="Times New Roman" w:cs="Times New Roman"/>
          <w:color w:val="000000"/>
          <w:sz w:val="24"/>
        </w:rPr>
        <w:t>contratação</w:t>
      </w:r>
      <w:r w:rsidR="00ED3520" w:rsidRPr="00BC5316">
        <w:rPr>
          <w:rFonts w:ascii="Times New Roman" w:hAnsi="Times New Roman" w:cs="Times New Roman"/>
          <w:color w:val="000000"/>
          <w:sz w:val="24"/>
        </w:rPr>
        <w:t xml:space="preserve">, impossibilitada de </w:t>
      </w:r>
      <w:r w:rsidR="007C27EE" w:rsidRPr="00BC5316">
        <w:rPr>
          <w:rFonts w:ascii="Times New Roman" w:hAnsi="Times New Roman" w:cs="Times New Roman"/>
          <w:color w:val="000000"/>
          <w:sz w:val="24"/>
        </w:rPr>
        <w:t xml:space="preserve">contratar </w:t>
      </w:r>
      <w:r w:rsidR="00ED3520" w:rsidRPr="00BC5316">
        <w:rPr>
          <w:rFonts w:ascii="Times New Roman" w:hAnsi="Times New Roman" w:cs="Times New Roman"/>
          <w:color w:val="000000"/>
          <w:sz w:val="24"/>
        </w:rPr>
        <w:t>em decorrência de sanção que lhe foi imposta;</w:t>
      </w:r>
    </w:p>
    <w:p w:rsidR="00ED3520" w:rsidRPr="00BC5316" w:rsidRDefault="00F32010" w:rsidP="00BA7903">
      <w:pPr>
        <w:numPr>
          <w:ilvl w:val="3"/>
          <w:numId w:val="22"/>
        </w:numPr>
        <w:spacing w:before="120" w:after="120" w:line="276" w:lineRule="auto"/>
        <w:ind w:left="1701" w:hanging="425"/>
        <w:jc w:val="both"/>
        <w:rPr>
          <w:rFonts w:ascii="Times New Roman" w:hAnsi="Times New Roman" w:cs="Times New Roman"/>
          <w:color w:val="000000" w:themeColor="text1"/>
          <w:sz w:val="24"/>
        </w:rPr>
      </w:pPr>
      <w:r w:rsidRPr="00BC5316">
        <w:rPr>
          <w:rFonts w:ascii="Times New Roman" w:hAnsi="Times New Roman" w:cs="Times New Roman"/>
          <w:color w:val="000000"/>
          <w:sz w:val="24"/>
        </w:rPr>
        <w:t>Aquele</w:t>
      </w:r>
      <w:r w:rsidR="00ED3520" w:rsidRPr="00BC5316">
        <w:rPr>
          <w:rFonts w:ascii="Times New Roman" w:hAnsi="Times New Roman" w:cs="Times New Roman"/>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BC5316" w:rsidRDefault="00F32010" w:rsidP="00BA7903">
      <w:pPr>
        <w:numPr>
          <w:ilvl w:val="3"/>
          <w:numId w:val="22"/>
        </w:numPr>
        <w:spacing w:before="120" w:after="120" w:line="276" w:lineRule="auto"/>
        <w:ind w:left="1701" w:hanging="425"/>
        <w:jc w:val="both"/>
        <w:rPr>
          <w:rFonts w:ascii="Times New Roman" w:hAnsi="Times New Roman" w:cs="Times New Roman"/>
          <w:color w:val="000000" w:themeColor="text1"/>
          <w:sz w:val="24"/>
        </w:rPr>
      </w:pPr>
      <w:r w:rsidRPr="00BC5316">
        <w:rPr>
          <w:rFonts w:ascii="Times New Roman" w:hAnsi="Times New Roman" w:cs="Times New Roman"/>
          <w:color w:val="000000"/>
          <w:sz w:val="24"/>
        </w:rPr>
        <w:t>Empresas</w:t>
      </w:r>
      <w:r w:rsidR="00ED3520" w:rsidRPr="00BC5316">
        <w:rPr>
          <w:rFonts w:ascii="Times New Roman" w:hAnsi="Times New Roman" w:cs="Times New Roman"/>
          <w:color w:val="000000"/>
          <w:sz w:val="24"/>
        </w:rPr>
        <w:t xml:space="preserve"> controladoras, controladas ou coligadas, nos termos da </w:t>
      </w:r>
      <w:hyperlink r:id="rId9" w:history="1">
        <w:r w:rsidR="00ED3520" w:rsidRPr="00BC5316">
          <w:rPr>
            <w:rStyle w:val="Hyperlink"/>
            <w:rFonts w:ascii="Times New Roman" w:eastAsia="Calibri" w:hAnsi="Times New Roman" w:cs="Times New Roman"/>
            <w:sz w:val="24"/>
          </w:rPr>
          <w:t>Lei nº 6.404, de 15 de dezembro de 1976</w:t>
        </w:r>
      </w:hyperlink>
      <w:r w:rsidR="00ED3520" w:rsidRPr="00BC5316">
        <w:rPr>
          <w:rFonts w:ascii="Times New Roman" w:hAnsi="Times New Roman" w:cs="Times New Roman"/>
          <w:color w:val="000000"/>
          <w:sz w:val="24"/>
        </w:rPr>
        <w:t>, concorrendo entre si;</w:t>
      </w:r>
    </w:p>
    <w:p w:rsidR="00ED3520" w:rsidRPr="00BC5316" w:rsidRDefault="00ED3520" w:rsidP="00BA7903">
      <w:pPr>
        <w:numPr>
          <w:ilvl w:val="3"/>
          <w:numId w:val="22"/>
        </w:numPr>
        <w:spacing w:before="120" w:after="120" w:line="276" w:lineRule="auto"/>
        <w:ind w:left="1701" w:hanging="425"/>
        <w:jc w:val="both"/>
        <w:rPr>
          <w:rFonts w:ascii="Times New Roman" w:hAnsi="Times New Roman" w:cs="Times New Roman"/>
          <w:color w:val="000000" w:themeColor="text1"/>
          <w:sz w:val="24"/>
        </w:rPr>
      </w:pPr>
      <w:proofErr w:type="gramStart"/>
      <w:r w:rsidRPr="00BC5316">
        <w:rPr>
          <w:rFonts w:ascii="Times New Roman" w:hAnsi="Times New Roman" w:cs="Times New Roman"/>
          <w:color w:val="000000"/>
          <w:sz w:val="24"/>
        </w:rPr>
        <w:lastRenderedPageBreak/>
        <w:t>pessoa</w:t>
      </w:r>
      <w:proofErr w:type="gramEnd"/>
      <w:r w:rsidRPr="00BC5316">
        <w:rPr>
          <w:rFonts w:ascii="Times New Roman" w:hAnsi="Times New Roman" w:cs="Times New Roman"/>
          <w:color w:val="000000"/>
          <w:sz w:val="24"/>
        </w:rPr>
        <w:t xml:space="preserve"> física ou jurídica que, nos 5 (cinco) anos anteriores à divulgação do </w:t>
      </w:r>
      <w:r w:rsidR="00D96F4D" w:rsidRPr="00BC5316">
        <w:rPr>
          <w:rFonts w:ascii="Times New Roman" w:hAnsi="Times New Roman" w:cs="Times New Roman"/>
          <w:color w:val="000000"/>
          <w:sz w:val="24"/>
        </w:rPr>
        <w:t>aviso</w:t>
      </w:r>
      <w:r w:rsidRPr="00BC5316">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BC5316" w:rsidRDefault="007C27EE" w:rsidP="00BA7903">
      <w:pPr>
        <w:numPr>
          <w:ilvl w:val="3"/>
          <w:numId w:val="1"/>
        </w:numPr>
        <w:spacing w:before="120" w:after="120" w:line="276" w:lineRule="auto"/>
        <w:ind w:left="2835" w:hanging="850"/>
        <w:jc w:val="both"/>
        <w:rPr>
          <w:rFonts w:ascii="Times New Roman" w:hAnsi="Times New Roman" w:cs="Times New Roman"/>
          <w:color w:val="000000" w:themeColor="text1"/>
          <w:sz w:val="24"/>
        </w:rPr>
      </w:pPr>
      <w:r w:rsidRPr="00BC5316">
        <w:rPr>
          <w:rFonts w:ascii="Times New Roman" w:hAnsi="Times New Roman" w:cs="Times New Roman"/>
          <w:color w:val="000000"/>
          <w:sz w:val="24"/>
        </w:rPr>
        <w:t>Equiparam-se aos autores do projeto as empresas integrantes do mesmo grupo econômico;</w:t>
      </w:r>
    </w:p>
    <w:p w:rsidR="007C27EE" w:rsidRPr="00BC5316" w:rsidRDefault="00F32010" w:rsidP="00BA7903">
      <w:pPr>
        <w:numPr>
          <w:ilvl w:val="3"/>
          <w:numId w:val="1"/>
        </w:numPr>
        <w:spacing w:after="120" w:line="276" w:lineRule="auto"/>
        <w:ind w:left="2835" w:hanging="851"/>
        <w:jc w:val="both"/>
        <w:rPr>
          <w:rFonts w:ascii="Times New Roman" w:hAnsi="Times New Roman" w:cs="Times New Roman"/>
          <w:color w:val="000000" w:themeColor="text1"/>
          <w:sz w:val="24"/>
        </w:rPr>
      </w:pPr>
      <w:r w:rsidRPr="00BC5316">
        <w:rPr>
          <w:rFonts w:ascii="Times New Roman" w:hAnsi="Times New Roman" w:cs="Times New Roman"/>
          <w:color w:val="000000"/>
          <w:sz w:val="24"/>
        </w:rPr>
        <w:t>Aplica</w:t>
      </w:r>
      <w:r w:rsidR="007C27EE" w:rsidRPr="00BC5316">
        <w:rPr>
          <w:rFonts w:ascii="Times New Roman" w:hAnsi="Times New Roman" w:cs="Times New Roman"/>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BC5316" w:rsidRDefault="00F32010" w:rsidP="00BA7903">
      <w:pPr>
        <w:numPr>
          <w:ilvl w:val="2"/>
          <w:numId w:val="1"/>
        </w:numPr>
        <w:spacing w:before="120" w:after="120"/>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sz w:val="24"/>
        </w:rPr>
        <w:t>Organizações</w:t>
      </w:r>
      <w:r w:rsidR="006A70C8" w:rsidRPr="00BC5316">
        <w:rPr>
          <w:rFonts w:ascii="Times New Roman" w:hAnsi="Times New Roman" w:cs="Times New Roman"/>
          <w:color w:val="000000"/>
          <w:sz w:val="24"/>
        </w:rPr>
        <w:t xml:space="preserve"> da Sociedade Civil de Interesse Público - OSCIP, atuando nessa condição (Acórdão nº 746/2014-TCU-Plenário)</w:t>
      </w:r>
      <w:r>
        <w:rPr>
          <w:rFonts w:ascii="Times New Roman" w:hAnsi="Times New Roman" w:cs="Times New Roman"/>
          <w:color w:val="000000"/>
          <w:sz w:val="24"/>
        </w:rPr>
        <w:t>.</w:t>
      </w:r>
    </w:p>
    <w:p w:rsidR="009F7713" w:rsidRPr="00BC5316" w:rsidRDefault="00A728B9" w:rsidP="00BA7903">
      <w:pPr>
        <w:pStyle w:val="PADRO"/>
        <w:keepNext w:val="0"/>
        <w:widowControl/>
        <w:numPr>
          <w:ilvl w:val="0"/>
          <w:numId w:val="1"/>
        </w:numPr>
        <w:shd w:val="clear" w:color="auto" w:fill="auto"/>
        <w:spacing w:before="320" w:after="120" w:line="240" w:lineRule="auto"/>
        <w:ind w:left="426" w:hanging="426"/>
        <w:rPr>
          <w:rFonts w:ascii="Times New Roman" w:hAnsi="Times New Roman" w:cs="Times New Roman"/>
          <w:b/>
          <w:sz w:val="24"/>
        </w:rPr>
      </w:pPr>
      <w:r w:rsidRPr="00BC5316">
        <w:rPr>
          <w:rFonts w:ascii="Times New Roman" w:hAnsi="Times New Roman" w:cs="Times New Roman"/>
          <w:b/>
          <w:sz w:val="24"/>
        </w:rPr>
        <w:t xml:space="preserve">INGRESSO NA DISPENSA ELETRÔNICA E </w:t>
      </w:r>
      <w:r w:rsidR="00A03321" w:rsidRPr="00BC5316">
        <w:rPr>
          <w:rFonts w:ascii="Times New Roman" w:hAnsi="Times New Roman" w:cs="Times New Roman"/>
          <w:b/>
          <w:sz w:val="24"/>
        </w:rPr>
        <w:t>CADASTRAMENTO</w:t>
      </w:r>
      <w:r w:rsidRPr="00BC5316">
        <w:rPr>
          <w:rFonts w:ascii="Times New Roman" w:hAnsi="Times New Roman" w:cs="Times New Roman"/>
          <w:b/>
          <w:sz w:val="24"/>
        </w:rPr>
        <w:t xml:space="preserve"> DA PROPOSTA INICIAL</w:t>
      </w:r>
    </w:p>
    <w:p w:rsidR="00141307" w:rsidRPr="00BC5316" w:rsidRDefault="00A03321" w:rsidP="00BA7903">
      <w:pPr>
        <w:numPr>
          <w:ilvl w:val="1"/>
          <w:numId w:val="1"/>
        </w:numPr>
        <w:autoSpaceDE w:val="0"/>
        <w:snapToGrid w:val="0"/>
        <w:spacing w:before="120" w:after="120" w:line="276" w:lineRule="auto"/>
        <w:ind w:left="993" w:hanging="567"/>
        <w:jc w:val="both"/>
        <w:rPr>
          <w:rFonts w:ascii="Times New Roman" w:hAnsi="Times New Roman" w:cs="Times New Roman"/>
          <w:sz w:val="24"/>
        </w:rPr>
      </w:pPr>
      <w:r w:rsidRPr="00BC5316">
        <w:rPr>
          <w:rFonts w:ascii="Times New Roman" w:hAnsi="Times New Roman" w:cs="Times New Roman"/>
          <w:color w:val="000000" w:themeColor="text1"/>
          <w:sz w:val="24"/>
        </w:rPr>
        <w:t xml:space="preserve">O ingresso do </w:t>
      </w:r>
      <w:r w:rsidR="00214615" w:rsidRPr="00BC5316">
        <w:rPr>
          <w:rFonts w:ascii="Times New Roman" w:hAnsi="Times New Roman" w:cs="Times New Roman"/>
          <w:color w:val="000000" w:themeColor="text1"/>
          <w:sz w:val="24"/>
        </w:rPr>
        <w:t>fornecedor</w:t>
      </w:r>
      <w:r w:rsidRPr="00BC5316">
        <w:rPr>
          <w:rFonts w:ascii="Times New Roman" w:hAnsi="Times New Roman" w:cs="Times New Roman"/>
          <w:color w:val="000000" w:themeColor="text1"/>
          <w:sz w:val="24"/>
        </w:rPr>
        <w:t xml:space="preserve"> na disputa da dispensa eletrônica se dará com o cadastramento de sua proposta inicial, na forma deste item.</w:t>
      </w:r>
    </w:p>
    <w:p w:rsidR="00805244" w:rsidRPr="00BC5316" w:rsidRDefault="006F2DF0" w:rsidP="00BA7903">
      <w:pPr>
        <w:numPr>
          <w:ilvl w:val="1"/>
          <w:numId w:val="1"/>
        </w:numPr>
        <w:autoSpaceDE w:val="0"/>
        <w:snapToGrid w:val="0"/>
        <w:spacing w:before="120" w:after="120" w:line="276" w:lineRule="auto"/>
        <w:ind w:left="993"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BC5316" w:rsidRDefault="008C76D7" w:rsidP="00BA7903">
      <w:pPr>
        <w:numPr>
          <w:ilvl w:val="2"/>
          <w:numId w:val="1"/>
        </w:numPr>
        <w:spacing w:before="120" w:after="120" w:line="276" w:lineRule="auto"/>
        <w:ind w:left="1701" w:hanging="567"/>
        <w:jc w:val="both"/>
        <w:rPr>
          <w:rFonts w:ascii="Times New Roman" w:hAnsi="Times New Roman" w:cs="Times New Roman"/>
          <w:sz w:val="24"/>
        </w:rPr>
      </w:pPr>
      <w:r w:rsidRPr="00BC5316">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BC5316">
        <w:rPr>
          <w:rFonts w:ascii="Times New Roman" w:hAnsi="Times New Roman" w:cs="Times New Roman"/>
          <w:sz w:val="24"/>
        </w:rPr>
        <w:t>.</w:t>
      </w:r>
    </w:p>
    <w:p w:rsidR="00A03321" w:rsidRPr="00BC5316" w:rsidRDefault="00A03321" w:rsidP="00BA7903">
      <w:pPr>
        <w:numPr>
          <w:ilvl w:val="1"/>
          <w:numId w:val="1"/>
        </w:numPr>
        <w:spacing w:before="120" w:after="120"/>
        <w:ind w:left="993" w:hanging="567"/>
        <w:jc w:val="both"/>
        <w:rPr>
          <w:rFonts w:ascii="Times New Roman" w:hAnsi="Times New Roman" w:cs="Times New Roman"/>
          <w:sz w:val="24"/>
        </w:rPr>
      </w:pPr>
      <w:r w:rsidRPr="00BC5316">
        <w:rPr>
          <w:rFonts w:ascii="Times New Roman" w:hAnsi="Times New Roman" w:cs="Times New Roman"/>
          <w:sz w:val="24"/>
        </w:rPr>
        <w:t xml:space="preserve">Todas as especificações do </w:t>
      </w:r>
      <w:r w:rsidRPr="00BC5316">
        <w:rPr>
          <w:rFonts w:ascii="Times New Roman" w:hAnsi="Times New Roman" w:cs="Times New Roman"/>
          <w:color w:val="000000" w:themeColor="text1"/>
          <w:sz w:val="24"/>
        </w:rPr>
        <w:t>objeto</w:t>
      </w:r>
      <w:r w:rsidRPr="00BC5316">
        <w:rPr>
          <w:rFonts w:ascii="Times New Roman" w:hAnsi="Times New Roman" w:cs="Times New Roman"/>
          <w:sz w:val="24"/>
        </w:rPr>
        <w:t xml:space="preserve"> contidas na proposta</w:t>
      </w:r>
      <w:r w:rsidR="00762D8D" w:rsidRPr="00BC5316">
        <w:rPr>
          <w:rFonts w:ascii="Times New Roman" w:hAnsi="Times New Roman" w:cs="Times New Roman"/>
          <w:sz w:val="24"/>
        </w:rPr>
        <w:t>, em especial o preço,</w:t>
      </w:r>
      <w:r w:rsidRPr="00BC5316">
        <w:rPr>
          <w:rFonts w:ascii="Times New Roman" w:hAnsi="Times New Roman" w:cs="Times New Roman"/>
          <w:sz w:val="24"/>
        </w:rPr>
        <w:t xml:space="preserve"> vinculam a Contratada.</w:t>
      </w:r>
    </w:p>
    <w:p w:rsidR="00A03321" w:rsidRPr="00BC5316" w:rsidRDefault="00A03321" w:rsidP="00BA7903">
      <w:pPr>
        <w:numPr>
          <w:ilvl w:val="1"/>
          <w:numId w:val="1"/>
        </w:numPr>
        <w:spacing w:before="120" w:after="120" w:line="276" w:lineRule="auto"/>
        <w:ind w:left="993" w:hanging="567"/>
        <w:jc w:val="both"/>
        <w:rPr>
          <w:rFonts w:ascii="Times New Roman" w:hAnsi="Times New Roman" w:cs="Times New Roman"/>
          <w:sz w:val="24"/>
        </w:rPr>
      </w:pPr>
      <w:r w:rsidRPr="00BC5316">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2913C9" w:rsidRPr="00BC5316" w:rsidRDefault="002913C9" w:rsidP="00BA7903">
      <w:pPr>
        <w:numPr>
          <w:ilvl w:val="2"/>
          <w:numId w:val="1"/>
        </w:numPr>
        <w:spacing w:before="120" w:after="120" w:line="252" w:lineRule="auto"/>
        <w:ind w:left="1701" w:hanging="567"/>
        <w:jc w:val="both"/>
        <w:rPr>
          <w:rFonts w:ascii="Times New Roman" w:hAnsi="Times New Roman" w:cs="Times New Roman"/>
          <w:sz w:val="24"/>
        </w:rPr>
      </w:pPr>
      <w:r w:rsidRPr="00BC5316">
        <w:rPr>
          <w:rFonts w:ascii="Times New Roman" w:hAnsi="Times New Roman" w:cs="Times New Roman"/>
          <w:sz w:val="24"/>
        </w:rPr>
        <w:t xml:space="preserve">Os preços ofertados, tanto na proposta inicial, quanto na etapa de lances, serão de exclusiva responsabilidade do </w:t>
      </w:r>
      <w:r w:rsidR="009E584F" w:rsidRPr="00BC5316">
        <w:rPr>
          <w:rFonts w:ascii="Times New Roman" w:hAnsi="Times New Roman" w:cs="Times New Roman"/>
          <w:sz w:val="24"/>
        </w:rPr>
        <w:t>fornecedor</w:t>
      </w:r>
      <w:r w:rsidRPr="00BC5316">
        <w:rPr>
          <w:rFonts w:ascii="Times New Roman" w:hAnsi="Times New Roman" w:cs="Times New Roman"/>
          <w:sz w:val="24"/>
        </w:rPr>
        <w:t>, não lhe assistindo o direito de pleitear qualquer alteração, sob alegação de erro, omissão ou qualquer outro pretexto.</w:t>
      </w:r>
    </w:p>
    <w:p w:rsidR="00A03321" w:rsidRPr="00BC5316" w:rsidRDefault="00A03321" w:rsidP="00BA7903">
      <w:pPr>
        <w:numPr>
          <w:ilvl w:val="1"/>
          <w:numId w:val="1"/>
        </w:numPr>
        <w:spacing w:before="120" w:after="120" w:line="276" w:lineRule="auto"/>
        <w:ind w:left="993" w:hanging="567"/>
        <w:jc w:val="both"/>
        <w:rPr>
          <w:rFonts w:ascii="Times New Roman" w:hAnsi="Times New Roman" w:cs="Times New Roman"/>
          <w:sz w:val="24"/>
        </w:rPr>
      </w:pPr>
      <w:r w:rsidRPr="00BC5316">
        <w:rPr>
          <w:rFonts w:ascii="Times New Roman" w:hAnsi="Times New Roman" w:cs="Times New Roman"/>
          <w:sz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BA7903" w:rsidRPr="00F756BC" w:rsidRDefault="00A03321" w:rsidP="00BA7903">
      <w:pPr>
        <w:numPr>
          <w:ilvl w:val="1"/>
          <w:numId w:val="1"/>
        </w:numPr>
        <w:spacing w:before="120" w:after="120" w:line="276" w:lineRule="auto"/>
        <w:ind w:left="993" w:hanging="567"/>
        <w:jc w:val="both"/>
        <w:rPr>
          <w:rFonts w:ascii="Times New Roman" w:hAnsi="Times New Roman" w:cs="Times New Roman"/>
          <w:sz w:val="24"/>
        </w:rPr>
      </w:pPr>
      <w:r w:rsidRPr="00F756BC">
        <w:rPr>
          <w:rFonts w:ascii="Times New Roman" w:hAnsi="Times New Roman" w:cs="Times New Roman"/>
          <w:sz w:val="24"/>
        </w:rPr>
        <w:t>Independentemente do percentual de tributo inserido na planilha, no pagamento serão retidos na fonte os percentuais estabelecidos na legislação vigente.</w:t>
      </w:r>
    </w:p>
    <w:p w:rsidR="00A03321" w:rsidRPr="00BC5316" w:rsidRDefault="00A03321" w:rsidP="00BA7903">
      <w:pPr>
        <w:numPr>
          <w:ilvl w:val="1"/>
          <w:numId w:val="1"/>
        </w:numPr>
        <w:spacing w:before="120" w:after="120" w:line="252" w:lineRule="auto"/>
        <w:ind w:left="993" w:hanging="567"/>
        <w:jc w:val="both"/>
        <w:rPr>
          <w:rFonts w:ascii="Times New Roman" w:hAnsi="Times New Roman" w:cs="Times New Roman"/>
          <w:sz w:val="24"/>
        </w:rPr>
      </w:pPr>
      <w:r w:rsidRPr="00BC5316">
        <w:rPr>
          <w:rFonts w:ascii="Times New Roman" w:hAnsi="Times New Roman" w:cs="Times New Roman"/>
          <w:sz w:val="24"/>
        </w:rPr>
        <w:t>A apresentação das propostas implica obrigatoriedade do cumprimento das disposições nelas contidas, em conformidade com o que dispõe o</w:t>
      </w:r>
      <w:r w:rsidR="00B827A0">
        <w:rPr>
          <w:rFonts w:ascii="Times New Roman" w:hAnsi="Times New Roman" w:cs="Times New Roman"/>
          <w:sz w:val="24"/>
        </w:rPr>
        <w:t>s itens deste Aviso de Dispensa</w:t>
      </w:r>
      <w:r w:rsidRPr="00BC5316">
        <w:rPr>
          <w:rFonts w:ascii="Times New Roman" w:hAnsi="Times New Roman" w:cs="Times New Roman"/>
          <w:sz w:val="24"/>
        </w:rPr>
        <w:t xml:space="preserve">, assumindo o proponente o compromisso de executar os serviços nos seus termos, bem como de fornecer os materiais, equipamentos, ferramentas e utensílios necessários, em quantidades e qualidades </w:t>
      </w:r>
      <w:proofErr w:type="gramStart"/>
      <w:r w:rsidRPr="00BC5316">
        <w:rPr>
          <w:rFonts w:ascii="Times New Roman" w:hAnsi="Times New Roman" w:cs="Times New Roman"/>
          <w:sz w:val="24"/>
        </w:rPr>
        <w:t>adequadas à perfeita execução contratual, promovendo, quando requerido, sua substituição</w:t>
      </w:r>
      <w:proofErr w:type="gramEnd"/>
      <w:r w:rsidRPr="00BC5316">
        <w:rPr>
          <w:rFonts w:ascii="Times New Roman" w:hAnsi="Times New Roman" w:cs="Times New Roman"/>
          <w:sz w:val="24"/>
        </w:rPr>
        <w:t>.</w:t>
      </w:r>
    </w:p>
    <w:p w:rsidR="00A03321" w:rsidRPr="00BC5316" w:rsidRDefault="002B2C30" w:rsidP="00BA7903">
      <w:pPr>
        <w:numPr>
          <w:ilvl w:val="1"/>
          <w:numId w:val="1"/>
        </w:numPr>
        <w:spacing w:before="120" w:after="120" w:line="276" w:lineRule="auto"/>
        <w:ind w:left="993" w:hanging="567"/>
        <w:jc w:val="both"/>
        <w:rPr>
          <w:rFonts w:ascii="Times New Roman" w:hAnsi="Times New Roman" w:cs="Times New Roman"/>
          <w:color w:val="000000" w:themeColor="text1"/>
          <w:sz w:val="24"/>
        </w:rPr>
      </w:pPr>
      <w:r w:rsidRPr="00BC5316">
        <w:rPr>
          <w:rFonts w:ascii="Times New Roman" w:hAnsi="Times New Roman" w:cs="Times New Roman"/>
          <w:sz w:val="24"/>
        </w:rPr>
        <w:t xml:space="preserve">Uma vez enviada </w:t>
      </w:r>
      <w:proofErr w:type="gramStart"/>
      <w:r w:rsidRPr="00BC5316">
        <w:rPr>
          <w:rFonts w:ascii="Times New Roman" w:hAnsi="Times New Roman" w:cs="Times New Roman"/>
          <w:sz w:val="24"/>
        </w:rPr>
        <w:t>a</w:t>
      </w:r>
      <w:proofErr w:type="gramEnd"/>
      <w:r w:rsidRPr="00BC5316">
        <w:rPr>
          <w:rFonts w:ascii="Times New Roman" w:hAnsi="Times New Roman" w:cs="Times New Roman"/>
          <w:sz w:val="24"/>
        </w:rPr>
        <w:t xml:space="preserve"> proposta</w:t>
      </w:r>
      <w:r w:rsidR="00897E34" w:rsidRPr="00BC5316">
        <w:rPr>
          <w:rFonts w:ascii="Times New Roman" w:hAnsi="Times New Roman" w:cs="Times New Roman"/>
          <w:sz w:val="24"/>
        </w:rPr>
        <w:t xml:space="preserve"> no sistema</w:t>
      </w:r>
      <w:r w:rsidR="00A03321" w:rsidRPr="00BC5316">
        <w:rPr>
          <w:rFonts w:ascii="Times New Roman" w:hAnsi="Times New Roman" w:cs="Times New Roman"/>
          <w:sz w:val="24"/>
        </w:rPr>
        <w:t xml:space="preserve">, os </w:t>
      </w:r>
      <w:r w:rsidR="00214615" w:rsidRPr="00BC5316">
        <w:rPr>
          <w:rFonts w:ascii="Times New Roman" w:hAnsi="Times New Roman" w:cs="Times New Roman"/>
          <w:sz w:val="24"/>
        </w:rPr>
        <w:t>fornecedor</w:t>
      </w:r>
      <w:r w:rsidR="00E5075F" w:rsidRPr="00BC5316">
        <w:rPr>
          <w:rFonts w:ascii="Times New Roman" w:hAnsi="Times New Roman" w:cs="Times New Roman"/>
          <w:sz w:val="24"/>
        </w:rPr>
        <w:t>e</w:t>
      </w:r>
      <w:r w:rsidR="002913C9" w:rsidRPr="00BC5316">
        <w:rPr>
          <w:rFonts w:ascii="Times New Roman" w:hAnsi="Times New Roman" w:cs="Times New Roman"/>
          <w:sz w:val="24"/>
        </w:rPr>
        <w:t>s</w:t>
      </w:r>
      <w:r w:rsidR="00A03321" w:rsidRPr="00BC5316">
        <w:rPr>
          <w:rFonts w:ascii="Times New Roman" w:hAnsi="Times New Roman" w:cs="Times New Roman"/>
          <w:sz w:val="24"/>
        </w:rPr>
        <w:t xml:space="preserve"> </w:t>
      </w:r>
      <w:r w:rsidRPr="00BC5316">
        <w:rPr>
          <w:rFonts w:ascii="Times New Roman" w:hAnsi="Times New Roman" w:cs="Times New Roman"/>
          <w:b/>
          <w:bCs/>
          <w:sz w:val="24"/>
        </w:rPr>
        <w:t>NÃO</w:t>
      </w:r>
      <w:r w:rsidRPr="00BC5316">
        <w:rPr>
          <w:rFonts w:ascii="Times New Roman" w:hAnsi="Times New Roman" w:cs="Times New Roman"/>
          <w:sz w:val="24"/>
        </w:rPr>
        <w:t xml:space="preserve"> </w:t>
      </w:r>
      <w:r w:rsidR="00A03321" w:rsidRPr="00BC5316">
        <w:rPr>
          <w:rFonts w:ascii="Times New Roman" w:hAnsi="Times New Roman" w:cs="Times New Roman"/>
          <w:sz w:val="24"/>
        </w:rPr>
        <w:t>poderão retir</w:t>
      </w:r>
      <w:r w:rsidR="00897E34" w:rsidRPr="00BC5316">
        <w:rPr>
          <w:rFonts w:ascii="Times New Roman" w:hAnsi="Times New Roman" w:cs="Times New Roman"/>
          <w:sz w:val="24"/>
        </w:rPr>
        <w:t xml:space="preserve">á-la, </w:t>
      </w:r>
      <w:r w:rsidR="00A03321" w:rsidRPr="00BC5316">
        <w:rPr>
          <w:rFonts w:ascii="Times New Roman" w:hAnsi="Times New Roman" w:cs="Times New Roman"/>
          <w:sz w:val="24"/>
        </w:rPr>
        <w:t>substitu</w:t>
      </w:r>
      <w:r w:rsidR="00897E34" w:rsidRPr="00BC5316">
        <w:rPr>
          <w:rFonts w:ascii="Times New Roman" w:hAnsi="Times New Roman" w:cs="Times New Roman"/>
          <w:sz w:val="24"/>
        </w:rPr>
        <w:t>í-la ou modific</w:t>
      </w:r>
      <w:r w:rsidR="000E6C76" w:rsidRPr="00BC5316">
        <w:rPr>
          <w:rFonts w:ascii="Times New Roman" w:hAnsi="Times New Roman" w:cs="Times New Roman"/>
          <w:sz w:val="24"/>
        </w:rPr>
        <w:t>á</w:t>
      </w:r>
      <w:r w:rsidR="00897E34" w:rsidRPr="00BC5316">
        <w:rPr>
          <w:rFonts w:ascii="Times New Roman" w:hAnsi="Times New Roman" w:cs="Times New Roman"/>
          <w:sz w:val="24"/>
        </w:rPr>
        <w:t>-la</w:t>
      </w:r>
      <w:r w:rsidR="00A03321" w:rsidRPr="00BC5316">
        <w:rPr>
          <w:rFonts w:ascii="Times New Roman" w:hAnsi="Times New Roman" w:cs="Times New Roman"/>
          <w:color w:val="000000"/>
          <w:sz w:val="24"/>
        </w:rPr>
        <w:t>;</w:t>
      </w:r>
    </w:p>
    <w:p w:rsidR="00A728B9" w:rsidRPr="00BC5316" w:rsidRDefault="00A02D7C" w:rsidP="00BA7903">
      <w:pPr>
        <w:numPr>
          <w:ilvl w:val="1"/>
          <w:numId w:val="1"/>
        </w:numPr>
        <w:spacing w:before="120" w:after="120" w:line="276" w:lineRule="auto"/>
        <w:ind w:left="993" w:hanging="567"/>
        <w:jc w:val="both"/>
        <w:rPr>
          <w:rFonts w:ascii="Times New Roman" w:hAnsi="Times New Roman" w:cs="Times New Roman"/>
          <w:color w:val="000000" w:themeColor="text1"/>
          <w:sz w:val="24"/>
        </w:rPr>
      </w:pPr>
      <w:r w:rsidRPr="00BC5316">
        <w:rPr>
          <w:rFonts w:ascii="Times New Roman" w:hAnsi="Times New Roman" w:cs="Times New Roman"/>
          <w:color w:val="000000"/>
          <w:sz w:val="24"/>
        </w:rPr>
        <w:t>No cadastramento da proposta inicial</w:t>
      </w:r>
      <w:r w:rsidR="00A728B9" w:rsidRPr="00BC5316">
        <w:rPr>
          <w:rFonts w:ascii="Times New Roman" w:hAnsi="Times New Roman" w:cs="Times New Roman"/>
          <w:color w:val="000000"/>
          <w:sz w:val="24"/>
        </w:rPr>
        <w:t xml:space="preserve">, o </w:t>
      </w:r>
      <w:r w:rsidR="00214615" w:rsidRPr="00BC5316">
        <w:rPr>
          <w:rFonts w:ascii="Times New Roman" w:hAnsi="Times New Roman" w:cs="Times New Roman"/>
          <w:color w:val="000000"/>
          <w:sz w:val="24"/>
        </w:rPr>
        <w:t>fornecedor</w:t>
      </w:r>
      <w:r w:rsidR="00A728B9" w:rsidRPr="00BC5316">
        <w:rPr>
          <w:rFonts w:ascii="Times New Roman" w:hAnsi="Times New Roman" w:cs="Times New Roman"/>
          <w:color w:val="000000"/>
          <w:sz w:val="24"/>
        </w:rPr>
        <w:t xml:space="preserve"> </w:t>
      </w:r>
      <w:r w:rsidRPr="00BC5316">
        <w:rPr>
          <w:rFonts w:ascii="Times New Roman" w:hAnsi="Times New Roman" w:cs="Times New Roman"/>
          <w:color w:val="000000"/>
          <w:sz w:val="24"/>
        </w:rPr>
        <w:t>deverá, também</w:t>
      </w:r>
      <w:r w:rsidR="000E6C76" w:rsidRPr="00BC5316">
        <w:rPr>
          <w:rFonts w:ascii="Times New Roman" w:hAnsi="Times New Roman" w:cs="Times New Roman"/>
          <w:color w:val="000000"/>
          <w:sz w:val="24"/>
        </w:rPr>
        <w:t>,</w:t>
      </w:r>
      <w:r w:rsidRPr="00BC5316">
        <w:rPr>
          <w:rFonts w:ascii="Times New Roman" w:hAnsi="Times New Roman" w:cs="Times New Roman"/>
          <w:color w:val="000000"/>
          <w:sz w:val="24"/>
        </w:rPr>
        <w:t xml:space="preserve"> </w:t>
      </w:r>
      <w:r w:rsidR="00A728B9" w:rsidRPr="00BC5316">
        <w:rPr>
          <w:rFonts w:ascii="Times New Roman" w:hAnsi="Times New Roman" w:cs="Times New Roman"/>
          <w:color w:val="000000"/>
          <w:sz w:val="24"/>
        </w:rPr>
        <w:t xml:space="preserve">assinalar “sim” ou “não” em campo </w:t>
      </w:r>
      <w:r w:rsidR="00A728B9" w:rsidRPr="00BC5316">
        <w:rPr>
          <w:rFonts w:ascii="Times New Roman" w:hAnsi="Times New Roman" w:cs="Times New Roman"/>
          <w:sz w:val="24"/>
        </w:rPr>
        <w:t>próprio</w:t>
      </w:r>
      <w:r w:rsidR="00A728B9" w:rsidRPr="00BC5316">
        <w:rPr>
          <w:rFonts w:ascii="Times New Roman" w:hAnsi="Times New Roman" w:cs="Times New Roman"/>
          <w:color w:val="000000"/>
          <w:sz w:val="24"/>
        </w:rPr>
        <w:t xml:space="preserve"> do sistema eletrônico, às seguintes declarações:</w:t>
      </w:r>
      <w:r w:rsidR="00A728B9" w:rsidRPr="00BC5316">
        <w:rPr>
          <w:rFonts w:ascii="Times New Roman" w:eastAsia="Zurich BT" w:hAnsi="Times New Roman" w:cs="Times New Roman"/>
          <w:color w:val="000000"/>
          <w:sz w:val="24"/>
        </w:rPr>
        <w:t xml:space="preserve"> </w:t>
      </w:r>
    </w:p>
    <w:p w:rsidR="00A728B9" w:rsidRPr="00BC5316" w:rsidRDefault="00A728B9" w:rsidP="00B327E9">
      <w:pPr>
        <w:pStyle w:val="PargrafodaLista"/>
        <w:numPr>
          <w:ilvl w:val="0"/>
          <w:numId w:val="3"/>
        </w:numPr>
        <w:tabs>
          <w:tab w:val="left" w:pos="1440"/>
        </w:tabs>
        <w:autoSpaceDE w:val="0"/>
        <w:snapToGrid w:val="0"/>
        <w:spacing w:before="120" w:after="120" w:line="276" w:lineRule="auto"/>
        <w:ind w:left="-284"/>
        <w:jc w:val="both"/>
        <w:rPr>
          <w:rFonts w:ascii="Times New Roman" w:hAnsi="Times New Roman" w:cs="Times New Roman"/>
          <w:bCs/>
          <w:vanish/>
          <w:color w:val="000000"/>
          <w:sz w:val="24"/>
        </w:rPr>
      </w:pPr>
    </w:p>
    <w:p w:rsidR="00A728B9" w:rsidRPr="00BC5316" w:rsidRDefault="00A728B9" w:rsidP="00B327E9">
      <w:pPr>
        <w:pStyle w:val="PargrafodaLista"/>
        <w:numPr>
          <w:ilvl w:val="1"/>
          <w:numId w:val="3"/>
        </w:numPr>
        <w:tabs>
          <w:tab w:val="left" w:pos="1440"/>
        </w:tabs>
        <w:autoSpaceDE w:val="0"/>
        <w:snapToGrid w:val="0"/>
        <w:spacing w:before="120" w:after="120" w:line="276" w:lineRule="auto"/>
        <w:ind w:left="-284"/>
        <w:jc w:val="both"/>
        <w:rPr>
          <w:rFonts w:ascii="Times New Roman" w:hAnsi="Times New Roman" w:cs="Times New Roman"/>
          <w:bCs/>
          <w:vanish/>
          <w:color w:val="000000"/>
          <w:sz w:val="24"/>
        </w:rPr>
      </w:pPr>
    </w:p>
    <w:p w:rsidR="00A728B9" w:rsidRPr="00BC5316" w:rsidRDefault="00A728B9" w:rsidP="00B327E9">
      <w:pPr>
        <w:pStyle w:val="PargrafodaLista"/>
        <w:numPr>
          <w:ilvl w:val="1"/>
          <w:numId w:val="3"/>
        </w:numPr>
        <w:tabs>
          <w:tab w:val="left" w:pos="1440"/>
        </w:tabs>
        <w:autoSpaceDE w:val="0"/>
        <w:snapToGrid w:val="0"/>
        <w:spacing w:before="120" w:after="120" w:line="276" w:lineRule="auto"/>
        <w:ind w:left="-284"/>
        <w:jc w:val="both"/>
        <w:rPr>
          <w:rFonts w:ascii="Times New Roman" w:hAnsi="Times New Roman" w:cs="Times New Roman"/>
          <w:bCs/>
          <w:vanish/>
          <w:color w:val="000000"/>
          <w:sz w:val="24"/>
        </w:rPr>
      </w:pPr>
    </w:p>
    <w:p w:rsidR="00A728B9" w:rsidRPr="00BC5316" w:rsidRDefault="00A728B9" w:rsidP="00B327E9">
      <w:pPr>
        <w:pStyle w:val="PargrafodaLista"/>
        <w:numPr>
          <w:ilvl w:val="1"/>
          <w:numId w:val="3"/>
        </w:numPr>
        <w:tabs>
          <w:tab w:val="left" w:pos="1440"/>
        </w:tabs>
        <w:autoSpaceDE w:val="0"/>
        <w:snapToGrid w:val="0"/>
        <w:spacing w:before="120" w:after="120" w:line="276" w:lineRule="auto"/>
        <w:ind w:left="-284"/>
        <w:jc w:val="both"/>
        <w:rPr>
          <w:rFonts w:ascii="Times New Roman" w:hAnsi="Times New Roman" w:cs="Times New Roman"/>
          <w:bCs/>
          <w:vanish/>
          <w:color w:val="000000"/>
          <w:sz w:val="24"/>
        </w:rPr>
      </w:pPr>
    </w:p>
    <w:p w:rsidR="00A02D7C" w:rsidRPr="00BC5316" w:rsidRDefault="00BA7903"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A02D7C" w:rsidRPr="00BC5316">
        <w:rPr>
          <w:rFonts w:ascii="Times New Roman" w:hAnsi="Times New Roman" w:cs="Times New Roman"/>
          <w:color w:val="000000" w:themeColor="text1"/>
          <w:sz w:val="24"/>
        </w:rPr>
        <w:t xml:space="preserve"> inexistem fatos impeditivos para sua habilitação no certame, ciente da obrigatoriedade de declarar ocorrências posteriores;</w:t>
      </w:r>
    </w:p>
    <w:p w:rsidR="00A728B9" w:rsidRPr="00BC5316" w:rsidRDefault="00BA7903"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A728B9" w:rsidRPr="00BC5316">
        <w:rPr>
          <w:rFonts w:ascii="Times New Roman" w:hAnsi="Times New Roman" w:cs="Times New Roman"/>
          <w:color w:val="000000" w:themeColor="text1"/>
          <w:sz w:val="24"/>
        </w:rPr>
        <w:t xml:space="preserve"> </w:t>
      </w:r>
      <w:r w:rsidR="00A728B9" w:rsidRPr="00BC5316">
        <w:rPr>
          <w:rFonts w:ascii="Times New Roman" w:hAnsi="Times New Roman" w:cs="Times New Roman"/>
          <w:color w:val="000000"/>
          <w:sz w:val="24"/>
        </w:rPr>
        <w:t>cumpre</w:t>
      </w:r>
      <w:r w:rsidR="00A728B9" w:rsidRPr="00BC5316">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rsidR="00A728B9" w:rsidRPr="00BC5316" w:rsidRDefault="00BA7903"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A728B9" w:rsidRPr="00BC5316">
        <w:rPr>
          <w:rFonts w:ascii="Times New Roman" w:hAnsi="Times New Roman" w:cs="Times New Roman"/>
          <w:color w:val="000000" w:themeColor="text1"/>
          <w:sz w:val="24"/>
        </w:rPr>
        <w:t xml:space="preserve"> está ciente e concorda com as condições contidas no </w:t>
      </w:r>
      <w:r w:rsidR="00313FBD" w:rsidRPr="00BC5316">
        <w:rPr>
          <w:rFonts w:ascii="Times New Roman" w:hAnsi="Times New Roman" w:cs="Times New Roman"/>
          <w:color w:val="000000" w:themeColor="text1"/>
          <w:sz w:val="24"/>
        </w:rPr>
        <w:t>Aviso</w:t>
      </w:r>
      <w:r w:rsidR="006F2DF0" w:rsidRPr="00BC5316">
        <w:rPr>
          <w:rFonts w:ascii="Times New Roman" w:hAnsi="Times New Roman" w:cs="Times New Roman"/>
          <w:color w:val="000000" w:themeColor="text1"/>
          <w:sz w:val="24"/>
        </w:rPr>
        <w:t xml:space="preserve"> de Contratação Direta</w:t>
      </w:r>
      <w:r w:rsidR="00A728B9" w:rsidRPr="00BC5316">
        <w:rPr>
          <w:rFonts w:ascii="Times New Roman" w:hAnsi="Times New Roman" w:cs="Times New Roman"/>
          <w:color w:val="000000" w:themeColor="text1"/>
          <w:sz w:val="24"/>
        </w:rPr>
        <w:t xml:space="preserve"> e seus anexos;</w:t>
      </w:r>
    </w:p>
    <w:p w:rsidR="00A02D7C" w:rsidRPr="00BC5316" w:rsidRDefault="00BA7903"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A02D7C" w:rsidRPr="00BC5316">
        <w:rPr>
          <w:rFonts w:ascii="Times New Roman" w:hAnsi="Times New Roman" w:cs="Times New Roman"/>
          <w:color w:val="000000" w:themeColor="text1"/>
          <w:sz w:val="24"/>
        </w:rPr>
        <w:t xml:space="preserve"> assume a responsabilidade pelas transações que forem efetuadas no sistema, assumindo como firmes e verdadeiras;</w:t>
      </w:r>
    </w:p>
    <w:p w:rsidR="00A02D7C" w:rsidRPr="00BC5316" w:rsidRDefault="00BA7903"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A02D7C" w:rsidRPr="00BC5316">
        <w:rPr>
          <w:rFonts w:ascii="Times New Roman" w:hAnsi="Times New Roman" w:cs="Times New Roman"/>
          <w:color w:val="000000" w:themeColor="text1"/>
          <w:sz w:val="24"/>
        </w:rPr>
        <w:t xml:space="preserve"> cumpre as exigências de reserva de cargos para pessoa com deficiência e para reabilitado da Previdência Social, de que trata o art. 93 da Lei nº 8.213/91.</w:t>
      </w:r>
    </w:p>
    <w:p w:rsidR="00A02D7C" w:rsidRPr="00BC5316" w:rsidRDefault="00BA7903" w:rsidP="00BA7903">
      <w:pPr>
        <w:numPr>
          <w:ilvl w:val="2"/>
          <w:numId w:val="1"/>
        </w:numPr>
        <w:spacing w:before="120" w:after="120" w:line="276" w:lineRule="auto"/>
        <w:ind w:left="170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Que</w:t>
      </w:r>
      <w:r w:rsidR="00A02D7C" w:rsidRPr="00BC5316">
        <w:rPr>
          <w:rFonts w:ascii="Times New Roman" w:hAnsi="Times New Roman" w:cs="Times New Roman"/>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3D08AF" w:rsidRPr="00BC5316" w:rsidRDefault="003D08AF" w:rsidP="00BA7903">
      <w:pPr>
        <w:pStyle w:val="PADRO"/>
        <w:keepNext w:val="0"/>
        <w:widowControl/>
        <w:numPr>
          <w:ilvl w:val="0"/>
          <w:numId w:val="1"/>
        </w:numPr>
        <w:shd w:val="clear" w:color="auto" w:fill="auto"/>
        <w:spacing w:before="360" w:after="120"/>
        <w:ind w:left="284" w:hanging="284"/>
        <w:rPr>
          <w:rFonts w:ascii="Times New Roman" w:hAnsi="Times New Roman" w:cs="Times New Roman"/>
          <w:b/>
          <w:sz w:val="24"/>
        </w:rPr>
      </w:pPr>
      <w:r w:rsidRPr="00BC5316">
        <w:rPr>
          <w:rFonts w:ascii="Times New Roman" w:hAnsi="Times New Roman" w:cs="Times New Roman"/>
          <w:b/>
          <w:sz w:val="24"/>
        </w:rPr>
        <w:t>FASE DE LANCES</w:t>
      </w:r>
    </w:p>
    <w:p w:rsidR="008F6CDD" w:rsidRPr="00BC5316" w:rsidRDefault="008F6CDD" w:rsidP="00BA7903">
      <w:pPr>
        <w:pStyle w:val="PargrafodaLista"/>
        <w:numPr>
          <w:ilvl w:val="1"/>
          <w:numId w:val="1"/>
        </w:numPr>
        <w:spacing w:before="120" w:after="120" w:line="276" w:lineRule="auto"/>
        <w:ind w:left="709"/>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A partir </w:t>
      </w:r>
      <w:r w:rsidR="00614A63" w:rsidRPr="00BC5316">
        <w:rPr>
          <w:rFonts w:ascii="Times New Roman" w:hAnsi="Times New Roman" w:cs="Times New Roman"/>
          <w:color w:val="000000" w:themeColor="text1"/>
          <w:sz w:val="24"/>
          <w:lang w:eastAsia="en-US"/>
        </w:rPr>
        <w:t xml:space="preserve">das </w:t>
      </w:r>
      <w:proofErr w:type="gramStart"/>
      <w:r w:rsidR="00614A63" w:rsidRPr="00BC5316">
        <w:rPr>
          <w:rFonts w:ascii="Times New Roman" w:hAnsi="Times New Roman" w:cs="Times New Roman"/>
          <w:color w:val="000000" w:themeColor="text1"/>
          <w:sz w:val="24"/>
          <w:lang w:eastAsia="en-US"/>
        </w:rPr>
        <w:t>8:00</w:t>
      </w:r>
      <w:proofErr w:type="gramEnd"/>
      <w:r w:rsidR="00614A63" w:rsidRPr="00BC5316">
        <w:rPr>
          <w:rFonts w:ascii="Times New Roman" w:hAnsi="Times New Roman" w:cs="Times New Roman"/>
          <w:color w:val="000000" w:themeColor="text1"/>
          <w:sz w:val="24"/>
          <w:lang w:eastAsia="en-US"/>
        </w:rPr>
        <w:t xml:space="preserve">h da data </w:t>
      </w:r>
      <w:r w:rsidRPr="00BC5316">
        <w:rPr>
          <w:rFonts w:ascii="Times New Roman" w:hAnsi="Times New Roman" w:cs="Times New Roman"/>
          <w:color w:val="000000" w:themeColor="text1"/>
          <w:sz w:val="24"/>
          <w:lang w:eastAsia="en-US"/>
        </w:rPr>
        <w:t>estabelecid</w:t>
      </w:r>
      <w:r w:rsidR="00614A63" w:rsidRPr="00BC5316">
        <w:rPr>
          <w:rFonts w:ascii="Times New Roman" w:hAnsi="Times New Roman" w:cs="Times New Roman"/>
          <w:color w:val="000000" w:themeColor="text1"/>
          <w:sz w:val="24"/>
          <w:lang w:eastAsia="en-US"/>
        </w:rPr>
        <w:t>a</w:t>
      </w:r>
      <w:r w:rsidRPr="00BC5316">
        <w:rPr>
          <w:rFonts w:ascii="Times New Roman" w:hAnsi="Times New Roman" w:cs="Times New Roman"/>
          <w:color w:val="000000" w:themeColor="text1"/>
          <w:sz w:val="24"/>
          <w:lang w:eastAsia="en-US"/>
        </w:rPr>
        <w:t xml:space="preserve"> neste </w:t>
      </w:r>
      <w:r w:rsidR="00313FBD" w:rsidRPr="00BC5316">
        <w:rPr>
          <w:rFonts w:ascii="Times New Roman" w:hAnsi="Times New Roman" w:cs="Times New Roman"/>
          <w:color w:val="000000" w:themeColor="text1"/>
          <w:sz w:val="24"/>
          <w:lang w:eastAsia="en-US"/>
        </w:rPr>
        <w:t>Aviso</w:t>
      </w:r>
      <w:r w:rsidR="006F2DF0" w:rsidRPr="00BC5316">
        <w:rPr>
          <w:rFonts w:ascii="Times New Roman" w:hAnsi="Times New Roman" w:cs="Times New Roman"/>
          <w:color w:val="000000" w:themeColor="text1"/>
          <w:sz w:val="24"/>
          <w:lang w:eastAsia="en-US"/>
        </w:rPr>
        <w:t xml:space="preserve"> de Contratação Direta</w:t>
      </w:r>
      <w:r w:rsidRPr="00BC5316">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BC5316">
        <w:rPr>
          <w:rFonts w:ascii="Times New Roman" w:hAnsi="Times New Roman" w:cs="Times New Roman"/>
          <w:color w:val="000000" w:themeColor="text1"/>
          <w:sz w:val="24"/>
          <w:lang w:eastAsia="en-US"/>
        </w:rPr>
        <w:t xml:space="preserve">, </w:t>
      </w:r>
      <w:r w:rsidR="007F4037" w:rsidRPr="00BC5316">
        <w:rPr>
          <w:rFonts w:ascii="Times New Roman" w:hAnsi="Times New Roman" w:cs="Times New Roman"/>
          <w:bCs/>
          <w:sz w:val="24"/>
          <w:lang w:eastAsia="en-US"/>
        </w:rPr>
        <w:t>exclusivamente por meio do sistema eletrônico</w:t>
      </w:r>
      <w:r w:rsidR="007F4037" w:rsidRPr="00BC5316">
        <w:rPr>
          <w:rFonts w:ascii="Times New Roman" w:hAnsi="Times New Roman" w:cs="Times New Roman"/>
          <w:sz w:val="24"/>
          <w:lang w:eastAsia="en-US"/>
        </w:rPr>
        <w:t xml:space="preserve">, </w:t>
      </w:r>
      <w:r w:rsidR="005A5E9A" w:rsidRPr="00BC5316">
        <w:rPr>
          <w:rFonts w:ascii="Times New Roman" w:hAnsi="Times New Roman" w:cs="Times New Roman"/>
          <w:color w:val="000000" w:themeColor="text1"/>
          <w:sz w:val="24"/>
          <w:lang w:eastAsia="en-US"/>
        </w:rPr>
        <w:t>sendo encerrado no horário de finalização de lances também já previsto neste aviso</w:t>
      </w:r>
      <w:r w:rsidRPr="00BC5316">
        <w:rPr>
          <w:rFonts w:ascii="Times New Roman" w:hAnsi="Times New Roman" w:cs="Times New Roman"/>
          <w:color w:val="000000" w:themeColor="text1"/>
          <w:sz w:val="24"/>
          <w:lang w:eastAsia="en-US"/>
        </w:rPr>
        <w:t>.</w:t>
      </w:r>
    </w:p>
    <w:p w:rsidR="008F6CDD" w:rsidRPr="00BC5316" w:rsidRDefault="008F6CDD" w:rsidP="00BA7903">
      <w:pPr>
        <w:pStyle w:val="PargrafodaLista"/>
        <w:numPr>
          <w:ilvl w:val="1"/>
          <w:numId w:val="1"/>
        </w:numPr>
        <w:spacing w:before="120" w:after="120" w:line="276" w:lineRule="auto"/>
        <w:ind w:left="709"/>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rPr>
        <w:t xml:space="preserve">Iniciada a etapa competitiva, os </w:t>
      </w:r>
      <w:r w:rsidR="00214615" w:rsidRPr="00BC5316">
        <w:rPr>
          <w:rFonts w:ascii="Times New Roman" w:hAnsi="Times New Roman" w:cs="Times New Roman"/>
          <w:color w:val="000000" w:themeColor="text1"/>
          <w:sz w:val="24"/>
        </w:rPr>
        <w:t>fornecedor</w:t>
      </w:r>
      <w:r w:rsidR="005A5E9A" w:rsidRPr="00BC5316">
        <w:rPr>
          <w:rFonts w:ascii="Times New Roman" w:hAnsi="Times New Roman" w:cs="Times New Roman"/>
          <w:color w:val="000000" w:themeColor="text1"/>
          <w:sz w:val="24"/>
        </w:rPr>
        <w:t>e</w:t>
      </w:r>
      <w:r w:rsidRPr="00BC5316">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rsidR="008F6CDD" w:rsidRPr="00BA7903" w:rsidRDefault="008F6CDD" w:rsidP="00BA7903">
      <w:pPr>
        <w:pStyle w:val="PargrafodaLista"/>
        <w:numPr>
          <w:ilvl w:val="2"/>
          <w:numId w:val="1"/>
        </w:numPr>
        <w:spacing w:before="120" w:after="120" w:line="276" w:lineRule="auto"/>
        <w:ind w:left="1701" w:hanging="567"/>
        <w:contextualSpacing w:val="0"/>
        <w:jc w:val="both"/>
        <w:rPr>
          <w:rFonts w:ascii="Times New Roman" w:hAnsi="Times New Roman" w:cs="Times New Roman"/>
          <w:sz w:val="24"/>
          <w:lang w:eastAsia="en-US"/>
        </w:rPr>
      </w:pPr>
      <w:r w:rsidRPr="00BA7903">
        <w:rPr>
          <w:rFonts w:ascii="Times New Roman" w:hAnsi="Times New Roman" w:cs="Times New Roman"/>
          <w:iCs/>
          <w:sz w:val="24"/>
        </w:rPr>
        <w:lastRenderedPageBreak/>
        <w:t>O lance deve</w:t>
      </w:r>
      <w:r w:rsidR="00BA7903">
        <w:rPr>
          <w:rFonts w:ascii="Times New Roman" w:hAnsi="Times New Roman" w:cs="Times New Roman"/>
          <w:iCs/>
          <w:sz w:val="24"/>
        </w:rPr>
        <w:t xml:space="preserve">rá ser ofertado pelo valor </w:t>
      </w:r>
      <w:r w:rsidRPr="00BA7903">
        <w:rPr>
          <w:rFonts w:ascii="Times New Roman" w:hAnsi="Times New Roman" w:cs="Times New Roman"/>
          <w:iCs/>
          <w:sz w:val="24"/>
        </w:rPr>
        <w:t>unitário do item.</w:t>
      </w:r>
    </w:p>
    <w:p w:rsidR="00214615" w:rsidRPr="00BC5316" w:rsidRDefault="00214615" w:rsidP="00BA7903">
      <w:pPr>
        <w:pStyle w:val="PargrafodaLista"/>
        <w:numPr>
          <w:ilvl w:val="1"/>
          <w:numId w:val="1"/>
        </w:numPr>
        <w:spacing w:before="120" w:after="120" w:line="276" w:lineRule="auto"/>
        <w:ind w:left="709"/>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rsidR="00A023BD" w:rsidRPr="00BC5316" w:rsidRDefault="00A023BD" w:rsidP="00BA7903">
      <w:pPr>
        <w:pStyle w:val="PargrafodaLista"/>
        <w:numPr>
          <w:ilvl w:val="2"/>
          <w:numId w:val="1"/>
        </w:numPr>
        <w:spacing w:before="120" w:after="120" w:line="276" w:lineRule="auto"/>
        <w:ind w:left="1701" w:hanging="567"/>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O fornecedor poderá oferecer lances </w:t>
      </w:r>
      <w:r w:rsidR="00E05E86" w:rsidRPr="00BC5316">
        <w:rPr>
          <w:rFonts w:ascii="Times New Roman" w:hAnsi="Times New Roman" w:cs="Times New Roman"/>
          <w:color w:val="000000" w:themeColor="text1"/>
          <w:sz w:val="24"/>
          <w:lang w:eastAsia="en-US"/>
        </w:rPr>
        <w:t xml:space="preserve">sucessivos </w:t>
      </w:r>
      <w:r w:rsidR="00D1518B" w:rsidRPr="00BC5316">
        <w:rPr>
          <w:rFonts w:ascii="Times New Roman" w:hAnsi="Times New Roman" w:cs="Times New Roman"/>
          <w:color w:val="000000" w:themeColor="text1"/>
          <w:sz w:val="24"/>
          <w:lang w:eastAsia="en-US"/>
        </w:rPr>
        <w:t xml:space="preserve">iguais ou </w:t>
      </w:r>
      <w:r w:rsidRPr="00BC5316">
        <w:rPr>
          <w:rFonts w:ascii="Times New Roman" w:hAnsi="Times New Roman" w:cs="Times New Roman"/>
          <w:color w:val="000000" w:themeColor="text1"/>
          <w:sz w:val="24"/>
          <w:lang w:eastAsia="en-US"/>
        </w:rPr>
        <w:t xml:space="preserve">superiores ao </w:t>
      </w:r>
      <w:r w:rsidR="00552FFC" w:rsidRPr="00BC5316">
        <w:rPr>
          <w:rFonts w:ascii="Times New Roman" w:hAnsi="Times New Roman" w:cs="Times New Roman"/>
          <w:color w:val="000000" w:themeColor="text1"/>
          <w:sz w:val="24"/>
          <w:lang w:eastAsia="en-US"/>
        </w:rPr>
        <w:t>lance que esteja vencendo</w:t>
      </w:r>
      <w:r w:rsidR="00805244" w:rsidRPr="00BC5316">
        <w:rPr>
          <w:rFonts w:ascii="Times New Roman" w:hAnsi="Times New Roman" w:cs="Times New Roman"/>
          <w:color w:val="000000" w:themeColor="text1"/>
          <w:sz w:val="24"/>
          <w:lang w:eastAsia="en-US"/>
        </w:rPr>
        <w:t xml:space="preserve"> o certame</w:t>
      </w:r>
      <w:r w:rsidRPr="00BC5316">
        <w:rPr>
          <w:rFonts w:ascii="Times New Roman" w:hAnsi="Times New Roman" w:cs="Times New Roman"/>
          <w:color w:val="000000" w:themeColor="text1"/>
          <w:sz w:val="24"/>
          <w:lang w:eastAsia="en-US"/>
        </w:rPr>
        <w:t>, desde que inferior</w:t>
      </w:r>
      <w:r w:rsidR="00E05E86" w:rsidRPr="00BC5316">
        <w:rPr>
          <w:rFonts w:ascii="Times New Roman" w:hAnsi="Times New Roman" w:cs="Times New Roman"/>
          <w:color w:val="000000" w:themeColor="text1"/>
          <w:sz w:val="24"/>
          <w:lang w:eastAsia="en-US"/>
        </w:rPr>
        <w:t>es</w:t>
      </w:r>
      <w:r w:rsidRPr="00BC5316">
        <w:rPr>
          <w:rFonts w:ascii="Times New Roman" w:hAnsi="Times New Roman" w:cs="Times New Roman"/>
          <w:color w:val="000000" w:themeColor="text1"/>
          <w:sz w:val="24"/>
          <w:lang w:eastAsia="en-US"/>
        </w:rPr>
        <w:t xml:space="preserve"> ao </w:t>
      </w:r>
      <w:r w:rsidR="00E05E86" w:rsidRPr="00BC5316">
        <w:rPr>
          <w:rFonts w:ascii="Times New Roman" w:hAnsi="Times New Roman" w:cs="Times New Roman"/>
          <w:color w:val="000000" w:themeColor="text1"/>
          <w:sz w:val="24"/>
          <w:lang w:eastAsia="en-US"/>
        </w:rPr>
        <w:t>menor</w:t>
      </w:r>
      <w:r w:rsidRPr="00BC5316">
        <w:rPr>
          <w:rFonts w:ascii="Times New Roman" w:hAnsi="Times New Roman" w:cs="Times New Roman"/>
          <w:color w:val="000000" w:themeColor="text1"/>
          <w:sz w:val="24"/>
          <w:lang w:eastAsia="en-US"/>
        </w:rPr>
        <w:t xml:space="preserve"> por ele ofertado e registrado pelo sistema, sendo </w:t>
      </w:r>
      <w:r w:rsidR="00962790" w:rsidRPr="00BC5316">
        <w:rPr>
          <w:rFonts w:ascii="Times New Roman" w:hAnsi="Times New Roman" w:cs="Times New Roman"/>
          <w:color w:val="000000" w:themeColor="text1"/>
          <w:sz w:val="24"/>
          <w:lang w:eastAsia="en-US"/>
        </w:rPr>
        <w:t>tais lances</w:t>
      </w:r>
      <w:r w:rsidRPr="00BC5316">
        <w:rPr>
          <w:rFonts w:ascii="Times New Roman" w:hAnsi="Times New Roman" w:cs="Times New Roman"/>
          <w:color w:val="000000" w:themeColor="text1"/>
          <w:sz w:val="24"/>
          <w:lang w:eastAsia="en-US"/>
        </w:rPr>
        <w:t xml:space="preserve"> definidos como “lances intermediários” para os fins deste </w:t>
      </w:r>
      <w:r w:rsidR="00313FBD" w:rsidRPr="00BC5316">
        <w:rPr>
          <w:rFonts w:ascii="Times New Roman" w:hAnsi="Times New Roman" w:cs="Times New Roman"/>
          <w:color w:val="000000" w:themeColor="text1"/>
          <w:sz w:val="24"/>
          <w:lang w:eastAsia="en-US"/>
        </w:rPr>
        <w:t>Aviso</w:t>
      </w:r>
      <w:r w:rsidR="00B34502" w:rsidRPr="00BC5316">
        <w:rPr>
          <w:rFonts w:ascii="Times New Roman" w:hAnsi="Times New Roman" w:cs="Times New Roman"/>
          <w:color w:val="000000" w:themeColor="text1"/>
          <w:sz w:val="24"/>
          <w:lang w:eastAsia="en-US"/>
        </w:rPr>
        <w:t xml:space="preserve"> de Contratação Direta</w:t>
      </w:r>
      <w:r w:rsidRPr="00BC5316">
        <w:rPr>
          <w:rFonts w:ascii="Times New Roman" w:hAnsi="Times New Roman" w:cs="Times New Roman"/>
          <w:color w:val="000000" w:themeColor="text1"/>
          <w:sz w:val="24"/>
          <w:lang w:eastAsia="en-US"/>
        </w:rPr>
        <w:t>.</w:t>
      </w:r>
    </w:p>
    <w:p w:rsidR="00214615" w:rsidRPr="00815181" w:rsidRDefault="00E94E11" w:rsidP="00815181">
      <w:pPr>
        <w:pStyle w:val="PargrafodaLista"/>
        <w:numPr>
          <w:ilvl w:val="2"/>
          <w:numId w:val="1"/>
        </w:numPr>
        <w:spacing w:before="120" w:after="120" w:line="276" w:lineRule="auto"/>
        <w:ind w:left="1701" w:hanging="567"/>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BC5316">
        <w:rPr>
          <w:rFonts w:ascii="Times New Roman" w:hAnsi="Times New Roman" w:cs="Times New Roman"/>
          <w:sz w:val="24"/>
        </w:rPr>
        <w:t>é</w:t>
      </w:r>
      <w:r w:rsidRPr="00BC5316">
        <w:rPr>
          <w:rFonts w:ascii="Times New Roman" w:hAnsi="Times New Roman" w:cs="Times New Roman"/>
          <w:sz w:val="24"/>
        </w:rPr>
        <w:t xml:space="preserve"> de</w:t>
      </w:r>
      <w:r w:rsidRPr="00BC5316">
        <w:rPr>
          <w:rFonts w:ascii="Times New Roman" w:hAnsi="Times New Roman" w:cs="Times New Roman"/>
          <w:i/>
          <w:iCs/>
          <w:sz w:val="24"/>
        </w:rPr>
        <w:t xml:space="preserve"> </w:t>
      </w:r>
      <w:r w:rsidR="00815181" w:rsidRPr="00815181">
        <w:rPr>
          <w:rFonts w:ascii="Times New Roman" w:hAnsi="Times New Roman" w:cs="Times New Roman"/>
          <w:iCs/>
          <w:sz w:val="24"/>
        </w:rPr>
        <w:t xml:space="preserve">R$ </w:t>
      </w:r>
      <w:r w:rsidR="00815181">
        <w:rPr>
          <w:rFonts w:ascii="Times New Roman" w:hAnsi="Times New Roman" w:cs="Times New Roman"/>
          <w:iCs/>
          <w:sz w:val="24"/>
        </w:rPr>
        <w:t>0</w:t>
      </w:r>
      <w:r w:rsidR="00815181" w:rsidRPr="00815181">
        <w:rPr>
          <w:rFonts w:ascii="Times New Roman" w:hAnsi="Times New Roman" w:cs="Times New Roman"/>
          <w:iCs/>
          <w:sz w:val="24"/>
        </w:rPr>
        <w:t>,</w:t>
      </w:r>
      <w:r w:rsidR="00815181">
        <w:rPr>
          <w:rFonts w:ascii="Times New Roman" w:hAnsi="Times New Roman" w:cs="Times New Roman"/>
          <w:iCs/>
          <w:sz w:val="24"/>
        </w:rPr>
        <w:t>5</w:t>
      </w:r>
      <w:r w:rsidR="00815181" w:rsidRPr="00815181">
        <w:rPr>
          <w:rFonts w:ascii="Times New Roman" w:hAnsi="Times New Roman" w:cs="Times New Roman"/>
          <w:iCs/>
          <w:sz w:val="24"/>
        </w:rPr>
        <w:t>0 (</w:t>
      </w:r>
      <w:r w:rsidR="00815181">
        <w:rPr>
          <w:rFonts w:ascii="Times New Roman" w:hAnsi="Times New Roman" w:cs="Times New Roman"/>
          <w:iCs/>
          <w:sz w:val="24"/>
        </w:rPr>
        <w:t>cinquenta centavos</w:t>
      </w:r>
      <w:r w:rsidR="00815181" w:rsidRPr="00815181">
        <w:rPr>
          <w:rFonts w:ascii="Times New Roman" w:hAnsi="Times New Roman" w:cs="Times New Roman"/>
          <w:iCs/>
          <w:sz w:val="24"/>
        </w:rPr>
        <w:t>).</w:t>
      </w:r>
    </w:p>
    <w:p w:rsidR="008F6CDD" w:rsidRPr="00BC5316" w:rsidRDefault="00214615" w:rsidP="00815181">
      <w:pPr>
        <w:pStyle w:val="PargrafodaLista"/>
        <w:numPr>
          <w:ilvl w:val="1"/>
          <w:numId w:val="1"/>
        </w:numPr>
        <w:spacing w:before="120" w:after="120" w:line="276" w:lineRule="auto"/>
        <w:ind w:left="851"/>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Havendo lances iguais ao menor já ofertado, prevalecerá aquele que for recebido e registrado primeiro no sistema.</w:t>
      </w:r>
    </w:p>
    <w:p w:rsidR="00214615" w:rsidRPr="00BC5316" w:rsidRDefault="00214615" w:rsidP="00815181">
      <w:pPr>
        <w:pStyle w:val="PargrafodaLista"/>
        <w:numPr>
          <w:ilvl w:val="1"/>
          <w:numId w:val="1"/>
        </w:numPr>
        <w:spacing w:before="120" w:after="120" w:line="276" w:lineRule="auto"/>
        <w:ind w:left="851"/>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Caso o fornecedor não apresente lances, concorrerá com o valor de sua proposta.</w:t>
      </w:r>
    </w:p>
    <w:p w:rsidR="00214615" w:rsidRPr="00BC5316" w:rsidRDefault="00214615" w:rsidP="00815181">
      <w:pPr>
        <w:pStyle w:val="PargrafodaLista"/>
        <w:numPr>
          <w:ilvl w:val="1"/>
          <w:numId w:val="1"/>
        </w:numPr>
        <w:spacing w:before="120" w:after="120" w:line="276" w:lineRule="auto"/>
        <w:ind w:left="851"/>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rsidR="00214615" w:rsidRPr="00BC5316" w:rsidRDefault="006724BD" w:rsidP="00815181">
      <w:pPr>
        <w:pStyle w:val="PargrafodaLista"/>
        <w:numPr>
          <w:ilvl w:val="1"/>
          <w:numId w:val="1"/>
        </w:numPr>
        <w:spacing w:before="120" w:after="120" w:line="276" w:lineRule="auto"/>
        <w:ind w:left="851"/>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Imediatamente após o término do prazo estabelecido para a fase de lances, </w:t>
      </w:r>
      <w:r w:rsidR="00B34502" w:rsidRPr="00BC5316">
        <w:rPr>
          <w:rFonts w:ascii="Times New Roman" w:hAnsi="Times New Roman" w:cs="Times New Roman"/>
          <w:color w:val="000000" w:themeColor="text1"/>
          <w:sz w:val="24"/>
          <w:lang w:eastAsia="en-US"/>
        </w:rPr>
        <w:t>haverá</w:t>
      </w:r>
      <w:r w:rsidRPr="00BC5316">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rsidR="003D08AF" w:rsidRPr="00BC5316" w:rsidRDefault="00962790" w:rsidP="00815181">
      <w:pPr>
        <w:pStyle w:val="PargrafodaLista"/>
        <w:numPr>
          <w:ilvl w:val="2"/>
          <w:numId w:val="1"/>
        </w:numPr>
        <w:spacing w:before="120" w:after="120" w:line="276" w:lineRule="auto"/>
        <w:ind w:left="1701" w:hanging="567"/>
        <w:contextualSpacing w:val="0"/>
        <w:jc w:val="both"/>
        <w:rPr>
          <w:rFonts w:ascii="Times New Roman" w:hAnsi="Times New Roman" w:cs="Times New Roman"/>
          <w:sz w:val="24"/>
        </w:rPr>
      </w:pPr>
      <w:r w:rsidRPr="00BC5316">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BC5316">
        <w:rPr>
          <w:rFonts w:ascii="Times New Roman" w:hAnsi="Times New Roman" w:cs="Times New Roman"/>
          <w:color w:val="000000" w:themeColor="text1"/>
          <w:sz w:val="24"/>
          <w:lang w:eastAsia="en-US"/>
        </w:rPr>
        <w:t xml:space="preserve"> e</w:t>
      </w:r>
      <w:r w:rsidRPr="00BC5316">
        <w:rPr>
          <w:rFonts w:ascii="Times New Roman" w:hAnsi="Times New Roman" w:cs="Times New Roman"/>
          <w:color w:val="000000" w:themeColor="text1"/>
          <w:sz w:val="24"/>
          <w:lang w:eastAsia="en-US"/>
        </w:rPr>
        <w:t xml:space="preserve"> </w:t>
      </w:r>
      <w:r w:rsidR="00584870" w:rsidRPr="00BC5316">
        <w:rPr>
          <w:rFonts w:ascii="Times New Roman" w:hAnsi="Times New Roman" w:cs="Times New Roman"/>
          <w:color w:val="000000" w:themeColor="text1"/>
          <w:sz w:val="24"/>
          <w:lang w:eastAsia="en-US"/>
        </w:rPr>
        <w:t xml:space="preserve">não havendo </w:t>
      </w:r>
      <w:r w:rsidRPr="00BC5316">
        <w:rPr>
          <w:rFonts w:ascii="Times New Roman" w:hAnsi="Times New Roman" w:cs="Times New Roman"/>
          <w:color w:val="000000" w:themeColor="text1"/>
          <w:sz w:val="24"/>
          <w:lang w:eastAsia="en-US"/>
        </w:rPr>
        <w:t xml:space="preserve">tempo aleatório </w:t>
      </w:r>
      <w:r w:rsidR="00731D60" w:rsidRPr="00BC5316">
        <w:rPr>
          <w:rFonts w:ascii="Times New Roman" w:hAnsi="Times New Roman" w:cs="Times New Roman"/>
          <w:color w:val="000000" w:themeColor="text1"/>
          <w:sz w:val="24"/>
          <w:lang w:eastAsia="en-US"/>
        </w:rPr>
        <w:t>ou mecanismo similar</w:t>
      </w:r>
      <w:r w:rsidRPr="00BC5316">
        <w:rPr>
          <w:rFonts w:ascii="Times New Roman" w:hAnsi="Times New Roman" w:cs="Times New Roman"/>
          <w:color w:val="000000" w:themeColor="text1"/>
          <w:sz w:val="24"/>
          <w:lang w:eastAsia="en-US"/>
        </w:rPr>
        <w:t>.</w:t>
      </w:r>
    </w:p>
    <w:p w:rsidR="006724BD" w:rsidRPr="00BC5316" w:rsidRDefault="006724BD" w:rsidP="00815181">
      <w:pPr>
        <w:pStyle w:val="PADRO"/>
        <w:keepNext w:val="0"/>
        <w:widowControl/>
        <w:numPr>
          <w:ilvl w:val="0"/>
          <w:numId w:val="1"/>
        </w:numPr>
        <w:shd w:val="clear" w:color="auto" w:fill="auto"/>
        <w:spacing w:before="360" w:after="120"/>
        <w:ind w:left="426" w:hanging="426"/>
        <w:rPr>
          <w:rFonts w:ascii="Times New Roman" w:hAnsi="Times New Roman" w:cs="Times New Roman"/>
          <w:b/>
          <w:sz w:val="24"/>
        </w:rPr>
      </w:pPr>
      <w:r w:rsidRPr="00BC5316">
        <w:rPr>
          <w:rFonts w:ascii="Times New Roman" w:hAnsi="Times New Roman" w:cs="Times New Roman"/>
          <w:b/>
          <w:sz w:val="24"/>
        </w:rPr>
        <w:t>JULGAMENTO DAS PROPOSTAS DE PREÇO</w:t>
      </w:r>
    </w:p>
    <w:p w:rsidR="006724BD" w:rsidRPr="00BC5316" w:rsidRDefault="006724BD" w:rsidP="00815181">
      <w:pPr>
        <w:pStyle w:val="PargrafodaLista"/>
        <w:numPr>
          <w:ilvl w:val="1"/>
          <w:numId w:val="1"/>
        </w:numPr>
        <w:spacing w:before="120" w:after="120" w:line="276" w:lineRule="auto"/>
        <w:ind w:left="851"/>
        <w:contextualSpacing w:val="0"/>
        <w:jc w:val="both"/>
        <w:rPr>
          <w:rFonts w:ascii="Times New Roman" w:hAnsi="Times New Roman" w:cs="Times New Roman"/>
          <w:sz w:val="24"/>
        </w:rPr>
      </w:pPr>
      <w:r w:rsidRPr="00BC5316">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6724BD" w:rsidRPr="00BC5316" w:rsidRDefault="00E5075F" w:rsidP="00815181">
      <w:pPr>
        <w:pStyle w:val="PargrafodaLista"/>
        <w:numPr>
          <w:ilvl w:val="1"/>
          <w:numId w:val="1"/>
        </w:numPr>
        <w:spacing w:before="120" w:after="120" w:line="276" w:lineRule="auto"/>
        <w:ind w:left="851"/>
        <w:contextualSpacing w:val="0"/>
        <w:jc w:val="both"/>
        <w:rPr>
          <w:rFonts w:ascii="Times New Roman" w:hAnsi="Times New Roman" w:cs="Times New Roman"/>
          <w:sz w:val="24"/>
        </w:rPr>
      </w:pPr>
      <w:r w:rsidRPr="00BC5316">
        <w:rPr>
          <w:rFonts w:ascii="Times New Roman" w:hAnsi="Times New Roman" w:cs="Times New Roman"/>
          <w:sz w:val="24"/>
        </w:rPr>
        <w:t>No caso de o preço da proposta vencedora estar acima do estimado pela Administração, poderá haver a negociação de condições mais vantajosas.</w:t>
      </w:r>
    </w:p>
    <w:p w:rsidR="00E5075F" w:rsidRPr="00BC5316" w:rsidRDefault="00E5075F" w:rsidP="00815181">
      <w:pPr>
        <w:pStyle w:val="PargrafodaLista"/>
        <w:numPr>
          <w:ilvl w:val="2"/>
          <w:numId w:val="1"/>
        </w:numPr>
        <w:spacing w:before="120" w:after="120" w:line="276" w:lineRule="auto"/>
        <w:ind w:left="1701" w:hanging="567"/>
        <w:contextualSpacing w:val="0"/>
        <w:jc w:val="both"/>
        <w:rPr>
          <w:rFonts w:ascii="Times New Roman" w:hAnsi="Times New Roman" w:cs="Times New Roman"/>
          <w:sz w:val="24"/>
        </w:rPr>
      </w:pPr>
      <w:r w:rsidRPr="00BC5316">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rsidR="00E5075F" w:rsidRPr="00BC5316" w:rsidRDefault="00E5075F" w:rsidP="00815181">
      <w:pPr>
        <w:pStyle w:val="PargrafodaLista"/>
        <w:numPr>
          <w:ilvl w:val="2"/>
          <w:numId w:val="1"/>
        </w:numPr>
        <w:spacing w:before="120" w:after="120" w:line="276" w:lineRule="auto"/>
        <w:ind w:left="1701" w:hanging="567"/>
        <w:contextualSpacing w:val="0"/>
        <w:jc w:val="both"/>
        <w:rPr>
          <w:rFonts w:ascii="Times New Roman" w:hAnsi="Times New Roman" w:cs="Times New Roman"/>
          <w:sz w:val="24"/>
        </w:rPr>
      </w:pPr>
      <w:r w:rsidRPr="00BC5316">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BC5316" w:rsidRDefault="00E5075F" w:rsidP="00815181">
      <w:pPr>
        <w:pStyle w:val="PargrafodaLista"/>
        <w:numPr>
          <w:ilvl w:val="2"/>
          <w:numId w:val="1"/>
        </w:numPr>
        <w:spacing w:before="120" w:after="120" w:line="276" w:lineRule="auto"/>
        <w:ind w:left="1701" w:hanging="567"/>
        <w:contextualSpacing w:val="0"/>
        <w:jc w:val="both"/>
        <w:rPr>
          <w:rFonts w:ascii="Times New Roman" w:hAnsi="Times New Roman" w:cs="Times New Roman"/>
          <w:sz w:val="24"/>
        </w:rPr>
      </w:pPr>
      <w:r w:rsidRPr="00BC5316">
        <w:rPr>
          <w:rFonts w:ascii="Times New Roman" w:hAnsi="Times New Roman" w:cs="Times New Roman"/>
          <w:sz w:val="24"/>
        </w:rPr>
        <w:t>Em qualquer caso, concluída a negociação, o resultado será registrado na ata do procedimento da dispensa eletrônica.</w:t>
      </w:r>
    </w:p>
    <w:p w:rsidR="006724BD" w:rsidRPr="00BC5316" w:rsidRDefault="00E5075F" w:rsidP="00815181">
      <w:pPr>
        <w:pStyle w:val="PargrafodaLista"/>
        <w:numPr>
          <w:ilvl w:val="1"/>
          <w:numId w:val="1"/>
        </w:numPr>
        <w:spacing w:before="120" w:after="120" w:line="276" w:lineRule="auto"/>
        <w:ind w:left="851" w:hanging="425"/>
        <w:contextualSpacing w:val="0"/>
        <w:jc w:val="both"/>
        <w:rPr>
          <w:rFonts w:ascii="Times New Roman" w:hAnsi="Times New Roman" w:cs="Times New Roman"/>
          <w:sz w:val="24"/>
        </w:rPr>
      </w:pPr>
      <w:r w:rsidRPr="00BC5316">
        <w:rPr>
          <w:rFonts w:ascii="Times New Roman" w:hAnsi="Times New Roman" w:cs="Times New Roman"/>
          <w:sz w:val="24"/>
        </w:rPr>
        <w:lastRenderedPageBreak/>
        <w:t>Estando o preço compatível, s</w:t>
      </w:r>
      <w:r w:rsidR="006724BD" w:rsidRPr="00BC5316">
        <w:rPr>
          <w:rFonts w:ascii="Times New Roman" w:hAnsi="Times New Roman" w:cs="Times New Roman"/>
          <w:sz w:val="24"/>
        </w:rPr>
        <w:t>erá solicitado o envio da proposta e, se necessário, de documentos complementares, adequada ao último lance</w:t>
      </w:r>
      <w:r w:rsidRPr="00BC5316">
        <w:rPr>
          <w:rFonts w:ascii="Times New Roman" w:hAnsi="Times New Roman" w:cs="Times New Roman"/>
          <w:sz w:val="24"/>
        </w:rPr>
        <w:t>.</w:t>
      </w:r>
    </w:p>
    <w:p w:rsidR="003726D9" w:rsidRPr="00BC5316" w:rsidRDefault="003726D9" w:rsidP="00815181">
      <w:pPr>
        <w:numPr>
          <w:ilvl w:val="1"/>
          <w:numId w:val="1"/>
        </w:numPr>
        <w:spacing w:before="120" w:after="120" w:line="276" w:lineRule="auto"/>
        <w:ind w:left="851"/>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 xml:space="preserve">O prazo de validade </w:t>
      </w:r>
      <w:r w:rsidRPr="00BC5316">
        <w:rPr>
          <w:rFonts w:ascii="Times New Roman" w:hAnsi="Times New Roman" w:cs="Times New Roman"/>
          <w:sz w:val="24"/>
        </w:rPr>
        <w:t>da</w:t>
      </w:r>
      <w:r w:rsidRPr="00BC5316">
        <w:rPr>
          <w:rFonts w:ascii="Times New Roman" w:hAnsi="Times New Roman" w:cs="Times New Roman"/>
          <w:color w:val="000000" w:themeColor="text1"/>
          <w:sz w:val="24"/>
        </w:rPr>
        <w:t xml:space="preserve"> proposta não será inferior a </w:t>
      </w:r>
      <w:r w:rsidR="00815181">
        <w:rPr>
          <w:rFonts w:ascii="Times New Roman" w:hAnsi="Times New Roman" w:cs="Times New Roman"/>
          <w:color w:val="000000" w:themeColor="text1"/>
          <w:sz w:val="24"/>
        </w:rPr>
        <w:t>60 (sessenta)</w:t>
      </w:r>
      <w:r w:rsidRPr="00BC5316">
        <w:rPr>
          <w:rFonts w:ascii="Times New Roman" w:hAnsi="Times New Roman" w:cs="Times New Roman"/>
          <w:color w:val="000000" w:themeColor="text1"/>
          <w:sz w:val="24"/>
        </w:rPr>
        <w:t xml:space="preserve"> dias</w:t>
      </w:r>
      <w:r w:rsidRPr="00BC5316">
        <w:rPr>
          <w:rFonts w:ascii="Times New Roman" w:hAnsi="Times New Roman" w:cs="Times New Roman"/>
          <w:b/>
          <w:bCs/>
          <w:color w:val="000000" w:themeColor="text1"/>
          <w:sz w:val="24"/>
        </w:rPr>
        <w:t>,</w:t>
      </w:r>
      <w:r w:rsidRPr="00BC5316">
        <w:rPr>
          <w:rFonts w:ascii="Times New Roman" w:hAnsi="Times New Roman" w:cs="Times New Roman"/>
          <w:color w:val="000000" w:themeColor="text1"/>
          <w:sz w:val="24"/>
        </w:rPr>
        <w:t xml:space="preserve"> a contar da data de sua apresentação.</w:t>
      </w:r>
    </w:p>
    <w:p w:rsidR="004F010A" w:rsidRPr="00BC5316" w:rsidRDefault="004F010A" w:rsidP="00815181">
      <w:pPr>
        <w:pStyle w:val="PargrafodaLista"/>
        <w:numPr>
          <w:ilvl w:val="1"/>
          <w:numId w:val="1"/>
        </w:numPr>
        <w:spacing w:before="120" w:after="120" w:line="276" w:lineRule="auto"/>
        <w:ind w:left="851"/>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themeColor="text1"/>
          <w:sz w:val="24"/>
          <w:lang w:eastAsia="en-US"/>
        </w:rPr>
        <w:t xml:space="preserve">Será desclassificada a proposta vencedora que: </w:t>
      </w:r>
    </w:p>
    <w:p w:rsidR="004F010A"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sz w:val="24"/>
        </w:rPr>
        <w:t>Contiver</w:t>
      </w:r>
      <w:r w:rsidR="005160E8" w:rsidRPr="00BC5316">
        <w:rPr>
          <w:rFonts w:ascii="Times New Roman" w:hAnsi="Times New Roman" w:cs="Times New Roman"/>
          <w:color w:val="000000"/>
          <w:sz w:val="24"/>
        </w:rPr>
        <w:t xml:space="preserve"> vícios insanáveis</w:t>
      </w:r>
      <w:r w:rsidR="004F010A" w:rsidRPr="00BC5316">
        <w:rPr>
          <w:rFonts w:ascii="Times New Roman" w:hAnsi="Times New Roman" w:cs="Times New Roman"/>
          <w:iCs/>
          <w:color w:val="000000" w:themeColor="text1"/>
          <w:sz w:val="24"/>
        </w:rPr>
        <w:t>;</w:t>
      </w:r>
    </w:p>
    <w:p w:rsidR="004F010A"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sz w:val="24"/>
        </w:rPr>
        <w:t>Não</w:t>
      </w:r>
      <w:r w:rsidR="005160E8" w:rsidRPr="00BC5316">
        <w:rPr>
          <w:rFonts w:ascii="Times New Roman" w:hAnsi="Times New Roman" w:cs="Times New Roman"/>
          <w:color w:val="000000"/>
          <w:sz w:val="24"/>
        </w:rPr>
        <w:t xml:space="preserve"> obedecer às especificações técnicas pormenorizadas neste aviso ou em seus anexos</w:t>
      </w:r>
      <w:r w:rsidR="004F010A" w:rsidRPr="00BC5316">
        <w:rPr>
          <w:rFonts w:ascii="Times New Roman" w:hAnsi="Times New Roman" w:cs="Times New Roman"/>
          <w:iCs/>
          <w:color w:val="000000" w:themeColor="text1"/>
          <w:sz w:val="24"/>
        </w:rPr>
        <w:t>;</w:t>
      </w:r>
    </w:p>
    <w:p w:rsidR="005160E8"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sz w:val="24"/>
        </w:rPr>
        <w:t>Apresentar</w:t>
      </w:r>
      <w:r w:rsidR="005160E8" w:rsidRPr="00BC5316">
        <w:rPr>
          <w:rFonts w:ascii="Times New Roman" w:hAnsi="Times New Roman" w:cs="Times New Roman"/>
          <w:color w:val="000000"/>
          <w:sz w:val="24"/>
        </w:rPr>
        <w:t xml:space="preserve"> preços inexequíveis ou permanecerem acima do preço máximo definido para a contratação;</w:t>
      </w:r>
    </w:p>
    <w:p w:rsidR="004F010A"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sz w:val="24"/>
        </w:rPr>
        <w:t>Não</w:t>
      </w:r>
      <w:r w:rsidR="005160E8" w:rsidRPr="00BC5316">
        <w:rPr>
          <w:rFonts w:ascii="Times New Roman" w:hAnsi="Times New Roman" w:cs="Times New Roman"/>
          <w:color w:val="000000"/>
          <w:sz w:val="24"/>
        </w:rPr>
        <w:t xml:space="preserve"> tiverem sua exequibilidade demonstrada, quando exigido pela Administração</w:t>
      </w:r>
      <w:r w:rsidR="004F010A" w:rsidRPr="00BC5316">
        <w:rPr>
          <w:rFonts w:ascii="Times New Roman" w:hAnsi="Times New Roman" w:cs="Times New Roman"/>
          <w:iCs/>
          <w:color w:val="000000" w:themeColor="text1"/>
          <w:sz w:val="24"/>
        </w:rPr>
        <w:t>;</w:t>
      </w:r>
    </w:p>
    <w:p w:rsidR="004F010A"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sz w:val="24"/>
        </w:rPr>
        <w:t>Apresentar</w:t>
      </w:r>
      <w:r w:rsidR="005160E8" w:rsidRPr="00BC5316">
        <w:rPr>
          <w:rFonts w:ascii="Times New Roman" w:hAnsi="Times New Roman" w:cs="Times New Roman"/>
          <w:color w:val="000000"/>
          <w:sz w:val="24"/>
        </w:rPr>
        <w:t xml:space="preserve"> desconformidade com quaisquer outras exigências deste aviso ou seus anexos, desde que insanável.</w:t>
      </w:r>
    </w:p>
    <w:p w:rsidR="004F010A" w:rsidRPr="00BC5316" w:rsidRDefault="004F010A" w:rsidP="00815181">
      <w:pPr>
        <w:pStyle w:val="PargrafodaLista"/>
        <w:numPr>
          <w:ilvl w:val="1"/>
          <w:numId w:val="1"/>
        </w:numPr>
        <w:spacing w:before="120" w:after="120" w:line="276" w:lineRule="auto"/>
        <w:ind w:left="851"/>
        <w:contextualSpacing w:val="0"/>
        <w:jc w:val="both"/>
        <w:rPr>
          <w:rFonts w:ascii="Times New Roman" w:hAnsi="Times New Roman" w:cs="Times New Roman"/>
          <w:i/>
          <w:color w:val="000000" w:themeColor="text1"/>
          <w:sz w:val="24"/>
        </w:rPr>
      </w:pPr>
      <w:r w:rsidRPr="00BC5316">
        <w:rPr>
          <w:rFonts w:ascii="Times New Roman" w:hAnsi="Times New Roman" w:cs="Times New Roman"/>
          <w:color w:val="000000" w:themeColor="text1"/>
          <w:sz w:val="24"/>
          <w:lang w:eastAsia="en-US"/>
        </w:rPr>
        <w:t>Quando</w:t>
      </w:r>
      <w:r w:rsidRPr="00BC5316">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i/>
          <w:color w:val="000000" w:themeColor="text1"/>
          <w:sz w:val="24"/>
        </w:rPr>
      </w:pPr>
      <w:r w:rsidRPr="00BC5316">
        <w:rPr>
          <w:rFonts w:ascii="Times New Roman" w:hAnsi="Times New Roman" w:cs="Times New Roman"/>
          <w:sz w:val="24"/>
          <w:bdr w:val="none" w:sz="0" w:space="0" w:color="auto" w:frame="1"/>
        </w:rPr>
        <w:t>For</w:t>
      </w:r>
      <w:r w:rsidR="004F010A" w:rsidRPr="00BC5316">
        <w:rPr>
          <w:rFonts w:ascii="Times New Roman" w:hAnsi="Times New Roman" w:cs="Times New Roman"/>
          <w:sz w:val="24"/>
          <w:bdr w:val="none" w:sz="0" w:space="0" w:color="auto" w:frame="1"/>
        </w:rPr>
        <w:t xml:space="preserve"> insuficiente para a cobertura dos custos da contratação, apresente preços </w:t>
      </w:r>
      <w:proofErr w:type="gramStart"/>
      <w:r w:rsidR="004F010A" w:rsidRPr="00BC5316">
        <w:rPr>
          <w:rFonts w:ascii="Times New Roman" w:hAnsi="Times New Roman" w:cs="Times New Roman"/>
          <w:sz w:val="24"/>
          <w:bdr w:val="none" w:sz="0" w:space="0" w:color="auto" w:frame="1"/>
        </w:rPr>
        <w:t>global ou unitários simbólicos, irrisórios</w:t>
      </w:r>
      <w:proofErr w:type="gramEnd"/>
      <w:r w:rsidR="004F010A" w:rsidRPr="00BC5316">
        <w:rPr>
          <w:rFonts w:ascii="Times New Roman" w:hAnsi="Times New Roman" w:cs="Times New Roman"/>
          <w:sz w:val="24"/>
          <w:bdr w:val="none" w:sz="0" w:space="0" w:color="auto" w:frame="1"/>
        </w:rPr>
        <w:t xml:space="preserve"> ou de valor zero, incompatíveis com os preços dos insumos e salários de mercado, acrescidos dos respectivos encargos, ainda que o ato convocatório da </w:t>
      </w:r>
      <w:r w:rsidR="009E584F" w:rsidRPr="00BC5316">
        <w:rPr>
          <w:rFonts w:ascii="Times New Roman" w:hAnsi="Times New Roman" w:cs="Times New Roman"/>
          <w:sz w:val="24"/>
          <w:bdr w:val="none" w:sz="0" w:space="0" w:color="auto" w:frame="1"/>
        </w:rPr>
        <w:t>dispensa</w:t>
      </w:r>
      <w:r w:rsidR="004F010A" w:rsidRPr="00BC5316">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BC5316">
        <w:rPr>
          <w:rFonts w:ascii="Times New Roman" w:hAnsi="Times New Roman" w:cs="Times New Roman"/>
          <w:sz w:val="24"/>
          <w:bdr w:val="none" w:sz="0" w:space="0" w:color="auto" w:frame="1"/>
        </w:rPr>
        <w:t>fornecedor</w:t>
      </w:r>
      <w:r w:rsidR="004F010A" w:rsidRPr="00BC5316">
        <w:rPr>
          <w:rFonts w:ascii="Times New Roman" w:hAnsi="Times New Roman" w:cs="Times New Roman"/>
          <w:sz w:val="24"/>
          <w:bdr w:val="none" w:sz="0" w:space="0" w:color="auto" w:frame="1"/>
        </w:rPr>
        <w:t>, para os quais ele renuncie a parcela ou à totalidade da remuneração.</w:t>
      </w:r>
    </w:p>
    <w:p w:rsidR="00573983" w:rsidRPr="00BC5316" w:rsidRDefault="00815181" w:rsidP="00815181">
      <w:pPr>
        <w:pStyle w:val="PargrafodaLista"/>
        <w:numPr>
          <w:ilvl w:val="2"/>
          <w:numId w:val="1"/>
        </w:numPr>
        <w:spacing w:before="120" w:after="120" w:line="276" w:lineRule="auto"/>
        <w:ind w:left="1843" w:hanging="646"/>
        <w:contextualSpacing w:val="0"/>
        <w:jc w:val="both"/>
        <w:rPr>
          <w:rFonts w:ascii="Times New Roman" w:hAnsi="Times New Roman" w:cs="Times New Roman"/>
          <w:color w:val="000000" w:themeColor="text1"/>
          <w:sz w:val="24"/>
        </w:rPr>
      </w:pPr>
      <w:r w:rsidRPr="00BC5316">
        <w:rPr>
          <w:rFonts w:ascii="Times New Roman" w:hAnsi="Times New Roman" w:cs="Times New Roman"/>
          <w:sz w:val="24"/>
          <w:bdr w:val="none" w:sz="0" w:space="0" w:color="auto" w:frame="1"/>
        </w:rPr>
        <w:t>Apresentar</w:t>
      </w:r>
      <w:r w:rsidR="004F010A" w:rsidRPr="00BC5316">
        <w:rPr>
          <w:rFonts w:ascii="Times New Roman" w:hAnsi="Times New Roman" w:cs="Times New Roman"/>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4F010A" w:rsidRPr="00BC5316" w:rsidRDefault="004F010A" w:rsidP="00815181">
      <w:pPr>
        <w:pStyle w:val="PargrafodaLista"/>
        <w:numPr>
          <w:ilvl w:val="1"/>
          <w:numId w:val="1"/>
        </w:numPr>
        <w:spacing w:before="120" w:after="120" w:line="276" w:lineRule="auto"/>
        <w:ind w:left="851" w:right="-15"/>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BC5316">
        <w:rPr>
          <w:rFonts w:ascii="Times New Roman" w:hAnsi="Times New Roman" w:cs="Times New Roman"/>
          <w:sz w:val="24"/>
          <w:bdr w:val="none" w:sz="0" w:space="0" w:color="auto" w:frame="1"/>
        </w:rPr>
        <w:t>complementares</w:t>
      </w:r>
      <w:r w:rsidRPr="00BC5316">
        <w:rPr>
          <w:rFonts w:ascii="Times New Roman" w:hAnsi="Times New Roman" w:cs="Times New Roman"/>
          <w:color w:val="000000" w:themeColor="text1"/>
          <w:sz w:val="24"/>
          <w:lang w:eastAsia="en-US"/>
        </w:rPr>
        <w:t xml:space="preserve">, poderão ser efetuadas diligências, para que a empresa comprove a exequibilidade da proposta.  </w:t>
      </w:r>
    </w:p>
    <w:p w:rsidR="004F010A" w:rsidRPr="00BC5316" w:rsidRDefault="004F010A" w:rsidP="00815181">
      <w:pPr>
        <w:pStyle w:val="PargrafodaLista"/>
        <w:numPr>
          <w:ilvl w:val="1"/>
          <w:numId w:val="1"/>
        </w:numPr>
        <w:spacing w:before="120" w:after="120" w:line="276" w:lineRule="auto"/>
        <w:ind w:left="851"/>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Erros no preenchimento da planilha não constituem motivo para a desclassificação da proposta. A planilha </w:t>
      </w:r>
      <w:r w:rsidRPr="00BC5316">
        <w:rPr>
          <w:rFonts w:ascii="Times New Roman" w:hAnsi="Times New Roman" w:cs="Times New Roman"/>
          <w:sz w:val="24"/>
          <w:bdr w:val="none" w:sz="0" w:space="0" w:color="auto" w:frame="1"/>
        </w:rPr>
        <w:t>poderá</w:t>
      </w:r>
      <w:r w:rsidRPr="00BC5316">
        <w:rPr>
          <w:rFonts w:ascii="Times New Roman" w:hAnsi="Times New Roman" w:cs="Times New Roman"/>
          <w:color w:val="000000" w:themeColor="text1"/>
          <w:sz w:val="24"/>
          <w:lang w:eastAsia="en-US"/>
        </w:rPr>
        <w:t xml:space="preserve"> ser ajustada pelo </w:t>
      </w:r>
      <w:r w:rsidR="00BD51CE" w:rsidRPr="00BC5316">
        <w:rPr>
          <w:rFonts w:ascii="Times New Roman" w:hAnsi="Times New Roman" w:cs="Times New Roman"/>
          <w:color w:val="000000" w:themeColor="text1"/>
          <w:sz w:val="24"/>
          <w:lang w:eastAsia="en-US"/>
        </w:rPr>
        <w:t>fornecedor</w:t>
      </w:r>
      <w:r w:rsidRPr="00BC5316">
        <w:rPr>
          <w:rFonts w:ascii="Times New Roman" w:hAnsi="Times New Roman" w:cs="Times New Roman"/>
          <w:color w:val="000000" w:themeColor="text1"/>
          <w:sz w:val="24"/>
          <w:lang w:eastAsia="en-US"/>
        </w:rPr>
        <w:t>, no prazo indicado</w:t>
      </w:r>
      <w:r w:rsidR="002F6E56" w:rsidRPr="00BC5316">
        <w:rPr>
          <w:rFonts w:ascii="Times New Roman" w:hAnsi="Times New Roman" w:cs="Times New Roman"/>
          <w:color w:val="000000" w:themeColor="text1"/>
          <w:sz w:val="24"/>
          <w:lang w:eastAsia="en-US"/>
        </w:rPr>
        <w:t xml:space="preserve"> pelo sistema</w:t>
      </w:r>
      <w:r w:rsidRPr="00BC5316">
        <w:rPr>
          <w:rFonts w:ascii="Times New Roman" w:hAnsi="Times New Roman" w:cs="Times New Roman"/>
          <w:color w:val="000000" w:themeColor="text1"/>
          <w:sz w:val="24"/>
          <w:lang w:eastAsia="en-US"/>
        </w:rPr>
        <w:t>, desde que não haja majoração do preço.</w:t>
      </w:r>
    </w:p>
    <w:p w:rsidR="004F010A" w:rsidRPr="00BC5316" w:rsidRDefault="004F010A" w:rsidP="00815181">
      <w:pPr>
        <w:pStyle w:val="PargrafodaLista"/>
        <w:numPr>
          <w:ilvl w:val="2"/>
          <w:numId w:val="1"/>
        </w:numPr>
        <w:spacing w:before="120" w:after="120" w:line="276" w:lineRule="auto"/>
        <w:ind w:left="1843" w:hanging="709"/>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rsidR="004F010A" w:rsidRPr="00BC5316" w:rsidRDefault="004F010A" w:rsidP="00815181">
      <w:pPr>
        <w:pStyle w:val="PargrafodaLista"/>
        <w:numPr>
          <w:ilvl w:val="2"/>
          <w:numId w:val="1"/>
        </w:numPr>
        <w:spacing w:before="120" w:after="120" w:line="276" w:lineRule="auto"/>
        <w:ind w:left="1843" w:hanging="709"/>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lastRenderedPageBreak/>
        <w:t>Considera-se erro no preenchimento da planilha passível de correção a indicação de recolhimento de impostos e contribuiçõ</w:t>
      </w:r>
      <w:proofErr w:type="gramStart"/>
      <w:r w:rsidRPr="00BC5316">
        <w:rPr>
          <w:rFonts w:ascii="Times New Roman" w:hAnsi="Times New Roman" w:cs="Times New Roman"/>
          <w:color w:val="000000" w:themeColor="text1"/>
          <w:sz w:val="24"/>
          <w:lang w:eastAsia="en-US"/>
        </w:rPr>
        <w:t>es</w:t>
      </w:r>
      <w:proofErr w:type="gramEnd"/>
      <w:r w:rsidRPr="00BC5316">
        <w:rPr>
          <w:rFonts w:ascii="Times New Roman" w:hAnsi="Times New Roman" w:cs="Times New Roman"/>
          <w:color w:val="000000" w:themeColor="text1"/>
          <w:sz w:val="24"/>
          <w:lang w:eastAsia="en-US"/>
        </w:rPr>
        <w:t xml:space="preserve"> na forma do Simples Nacional, quando não cabível esse regime.</w:t>
      </w:r>
    </w:p>
    <w:p w:rsidR="00BD51CE" w:rsidRPr="00BC5316" w:rsidRDefault="004F010A" w:rsidP="00815181">
      <w:pPr>
        <w:pStyle w:val="PargrafodaLista"/>
        <w:numPr>
          <w:ilvl w:val="1"/>
          <w:numId w:val="1"/>
        </w:numPr>
        <w:spacing w:before="120" w:after="120" w:line="276" w:lineRule="auto"/>
        <w:ind w:left="851"/>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4F010A" w:rsidRPr="00BC5316" w:rsidRDefault="004F010A" w:rsidP="00F468A8">
      <w:pPr>
        <w:pStyle w:val="PargrafodaLista"/>
        <w:numPr>
          <w:ilvl w:val="1"/>
          <w:numId w:val="1"/>
        </w:numPr>
        <w:spacing w:before="120" w:after="120" w:line="276" w:lineRule="auto"/>
        <w:ind w:left="992" w:hanging="567"/>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Se a proposta ou lance vencedor f</w:t>
      </w:r>
      <w:r w:rsidR="00731D60" w:rsidRPr="00BC5316">
        <w:rPr>
          <w:rFonts w:ascii="Times New Roman" w:hAnsi="Times New Roman" w:cs="Times New Roman"/>
          <w:color w:val="000000" w:themeColor="text1"/>
          <w:sz w:val="24"/>
          <w:lang w:eastAsia="en-US"/>
        </w:rPr>
        <w:t xml:space="preserve">or desclassificado, será </w:t>
      </w:r>
      <w:r w:rsidRPr="00BC5316">
        <w:rPr>
          <w:rFonts w:ascii="Times New Roman" w:hAnsi="Times New Roman" w:cs="Times New Roman"/>
          <w:color w:val="000000" w:themeColor="text1"/>
          <w:sz w:val="24"/>
          <w:lang w:eastAsia="en-US"/>
        </w:rPr>
        <w:t>examina</w:t>
      </w:r>
      <w:r w:rsidR="00731D60" w:rsidRPr="00BC5316">
        <w:rPr>
          <w:rFonts w:ascii="Times New Roman" w:hAnsi="Times New Roman" w:cs="Times New Roman"/>
          <w:color w:val="000000" w:themeColor="text1"/>
          <w:sz w:val="24"/>
          <w:lang w:eastAsia="en-US"/>
        </w:rPr>
        <w:t>da</w:t>
      </w:r>
      <w:r w:rsidRPr="00BC5316">
        <w:rPr>
          <w:rFonts w:ascii="Times New Roman" w:hAnsi="Times New Roman" w:cs="Times New Roman"/>
          <w:color w:val="000000" w:themeColor="text1"/>
          <w:sz w:val="24"/>
          <w:lang w:eastAsia="en-US"/>
        </w:rPr>
        <w:t xml:space="preserve"> a proposta ou lance subsequente, e, assim sucessivamente, na ordem de classificação.</w:t>
      </w:r>
    </w:p>
    <w:p w:rsidR="004F010A" w:rsidRPr="00BC5316" w:rsidRDefault="004F010A" w:rsidP="00F468A8">
      <w:pPr>
        <w:pStyle w:val="PargrafodaLista"/>
        <w:numPr>
          <w:ilvl w:val="1"/>
          <w:numId w:val="1"/>
        </w:numPr>
        <w:spacing w:before="120" w:after="120" w:line="276" w:lineRule="auto"/>
        <w:ind w:left="992" w:hanging="567"/>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Havendo necessidade, </w:t>
      </w:r>
      <w:r w:rsidR="00BD51CE" w:rsidRPr="00BC5316">
        <w:rPr>
          <w:rFonts w:ascii="Times New Roman" w:hAnsi="Times New Roman" w:cs="Times New Roman"/>
          <w:color w:val="000000" w:themeColor="text1"/>
          <w:sz w:val="24"/>
          <w:lang w:eastAsia="en-US"/>
        </w:rPr>
        <w:t>a sessão será suspensa</w:t>
      </w:r>
      <w:r w:rsidRPr="00BC5316">
        <w:rPr>
          <w:rFonts w:ascii="Times New Roman" w:hAnsi="Times New Roman" w:cs="Times New Roman"/>
          <w:color w:val="000000" w:themeColor="text1"/>
          <w:sz w:val="24"/>
          <w:lang w:eastAsia="en-US"/>
        </w:rPr>
        <w:t>, informando</w:t>
      </w:r>
      <w:r w:rsidR="00BD51CE" w:rsidRPr="00BC5316">
        <w:rPr>
          <w:rFonts w:ascii="Times New Roman" w:hAnsi="Times New Roman" w:cs="Times New Roman"/>
          <w:color w:val="000000" w:themeColor="text1"/>
          <w:sz w:val="24"/>
          <w:lang w:eastAsia="en-US"/>
        </w:rPr>
        <w:t>-se</w:t>
      </w:r>
      <w:r w:rsidRPr="00BC5316">
        <w:rPr>
          <w:rFonts w:ascii="Times New Roman" w:hAnsi="Times New Roman" w:cs="Times New Roman"/>
          <w:color w:val="000000" w:themeColor="text1"/>
          <w:sz w:val="24"/>
          <w:lang w:eastAsia="en-US"/>
        </w:rPr>
        <w:t xml:space="preserve"> no “chat” a nova data e horário para a </w:t>
      </w:r>
      <w:r w:rsidR="00BD51CE" w:rsidRPr="00BC5316">
        <w:rPr>
          <w:rFonts w:ascii="Times New Roman" w:hAnsi="Times New Roman" w:cs="Times New Roman"/>
          <w:color w:val="000000" w:themeColor="text1"/>
          <w:sz w:val="24"/>
          <w:lang w:eastAsia="en-US"/>
        </w:rPr>
        <w:t xml:space="preserve">sua </w:t>
      </w:r>
      <w:r w:rsidRPr="00BC5316">
        <w:rPr>
          <w:rFonts w:ascii="Times New Roman" w:hAnsi="Times New Roman" w:cs="Times New Roman"/>
          <w:color w:val="000000" w:themeColor="text1"/>
          <w:sz w:val="24"/>
          <w:lang w:eastAsia="en-US"/>
        </w:rPr>
        <w:t>continuidade.</w:t>
      </w:r>
    </w:p>
    <w:p w:rsidR="004F010A" w:rsidRPr="00BC5316" w:rsidRDefault="004F010A" w:rsidP="00F468A8">
      <w:pPr>
        <w:pStyle w:val="PargrafodaLista"/>
        <w:numPr>
          <w:ilvl w:val="1"/>
          <w:numId w:val="1"/>
        </w:numPr>
        <w:spacing w:before="120" w:after="120" w:line="276" w:lineRule="auto"/>
        <w:ind w:left="992" w:hanging="567"/>
        <w:contextualSpacing w:val="0"/>
        <w:jc w:val="both"/>
        <w:rPr>
          <w:rFonts w:ascii="Times New Roman" w:hAnsi="Times New Roman" w:cs="Times New Roman"/>
          <w:color w:val="000000" w:themeColor="text1"/>
          <w:sz w:val="24"/>
          <w:lang w:eastAsia="en-US"/>
        </w:rPr>
      </w:pPr>
      <w:r w:rsidRPr="00BC5316">
        <w:rPr>
          <w:rFonts w:ascii="Times New Roman" w:hAnsi="Times New Roman" w:cs="Times New Roman"/>
          <w:color w:val="000000" w:themeColor="text1"/>
          <w:sz w:val="24"/>
          <w:lang w:eastAsia="en-US"/>
        </w:rPr>
        <w:t xml:space="preserve">Encerrada a análise quanto à aceitação da proposta, </w:t>
      </w:r>
      <w:r w:rsidR="00BD51CE" w:rsidRPr="00BC5316">
        <w:rPr>
          <w:rFonts w:ascii="Times New Roman" w:hAnsi="Times New Roman" w:cs="Times New Roman"/>
          <w:color w:val="000000" w:themeColor="text1"/>
          <w:sz w:val="24"/>
          <w:lang w:eastAsia="en-US"/>
        </w:rPr>
        <w:t>se iniciará a fase de habilitação</w:t>
      </w:r>
      <w:r w:rsidRPr="00BC5316">
        <w:rPr>
          <w:rFonts w:ascii="Times New Roman" w:hAnsi="Times New Roman" w:cs="Times New Roman"/>
          <w:color w:val="000000" w:themeColor="text1"/>
          <w:sz w:val="24"/>
          <w:lang w:eastAsia="en-US"/>
        </w:rPr>
        <w:t xml:space="preserve">, observado o disposto neste </w:t>
      </w:r>
      <w:r w:rsidR="007C27EE" w:rsidRPr="00BC5316">
        <w:rPr>
          <w:rFonts w:ascii="Times New Roman" w:hAnsi="Times New Roman" w:cs="Times New Roman"/>
          <w:color w:val="000000" w:themeColor="text1"/>
          <w:sz w:val="24"/>
          <w:lang w:eastAsia="en-US"/>
        </w:rPr>
        <w:t>Aviso de Contratação Direta</w:t>
      </w:r>
      <w:r w:rsidRPr="00BC5316">
        <w:rPr>
          <w:rFonts w:ascii="Times New Roman" w:hAnsi="Times New Roman" w:cs="Times New Roman"/>
          <w:color w:val="000000" w:themeColor="text1"/>
          <w:sz w:val="24"/>
          <w:lang w:eastAsia="en-US"/>
        </w:rPr>
        <w:t>. </w:t>
      </w:r>
    </w:p>
    <w:p w:rsidR="004F010A" w:rsidRPr="00BC5316" w:rsidRDefault="00B862E4" w:rsidP="00F468A8">
      <w:pPr>
        <w:pStyle w:val="PADRO"/>
        <w:keepNext w:val="0"/>
        <w:widowControl/>
        <w:numPr>
          <w:ilvl w:val="0"/>
          <w:numId w:val="1"/>
        </w:numPr>
        <w:shd w:val="clear" w:color="auto" w:fill="auto"/>
        <w:spacing w:before="360" w:after="120"/>
        <w:ind w:left="425" w:hanging="425"/>
        <w:rPr>
          <w:rFonts w:ascii="Times New Roman" w:hAnsi="Times New Roman" w:cs="Times New Roman"/>
          <w:b/>
          <w:sz w:val="24"/>
        </w:rPr>
      </w:pPr>
      <w:r w:rsidRPr="00BC5316">
        <w:rPr>
          <w:rFonts w:ascii="Times New Roman" w:hAnsi="Times New Roman" w:cs="Times New Roman"/>
          <w:b/>
          <w:sz w:val="24"/>
        </w:rPr>
        <w:t>HABILITAÇÃO</w:t>
      </w:r>
    </w:p>
    <w:p w:rsidR="009F14B6" w:rsidRPr="00BC5316" w:rsidRDefault="00C525CC" w:rsidP="00F468A8">
      <w:pPr>
        <w:pStyle w:val="PargrafodaLista"/>
        <w:numPr>
          <w:ilvl w:val="1"/>
          <w:numId w:val="1"/>
        </w:numPr>
        <w:spacing w:before="120" w:after="120" w:line="276" w:lineRule="auto"/>
        <w:ind w:left="992" w:hanging="574"/>
        <w:contextualSpacing w:val="0"/>
        <w:jc w:val="both"/>
        <w:rPr>
          <w:rFonts w:ascii="Times New Roman" w:hAnsi="Times New Roman" w:cs="Times New Roman"/>
          <w:b/>
          <w:sz w:val="24"/>
          <w:lang w:eastAsia="ar-SA"/>
        </w:rPr>
      </w:pPr>
      <w:r w:rsidRPr="00BC5316">
        <w:rPr>
          <w:rFonts w:ascii="Times New Roman" w:hAnsi="Times New Roman" w:cs="Times New Roman"/>
          <w:sz w:val="24"/>
          <w:lang w:eastAsia="ar-SA"/>
        </w:rPr>
        <w:t xml:space="preserve">Os </w:t>
      </w:r>
      <w:r w:rsidRPr="00BC5316">
        <w:rPr>
          <w:rFonts w:ascii="Times New Roman" w:hAnsi="Times New Roman" w:cs="Times New Roman"/>
          <w:color w:val="000000"/>
          <w:sz w:val="24"/>
        </w:rPr>
        <w:t>documentos</w:t>
      </w:r>
      <w:r w:rsidRPr="00BC5316">
        <w:rPr>
          <w:rFonts w:ascii="Times New Roman" w:hAnsi="Times New Roman" w:cs="Times New Roman"/>
          <w:sz w:val="24"/>
          <w:lang w:eastAsia="ar-SA"/>
        </w:rPr>
        <w:t xml:space="preserve"> a serem exigidos para fins de habilitação constam do </w:t>
      </w:r>
      <w:r w:rsidRPr="00BC5316">
        <w:rPr>
          <w:rFonts w:ascii="Times New Roman" w:hAnsi="Times New Roman" w:cs="Times New Roman"/>
          <w:b/>
          <w:sz w:val="24"/>
          <w:lang w:eastAsia="ar-SA"/>
        </w:rPr>
        <w:t>ANEXO I – DOCUMENTAÇÃO EXIGIDA PARA HABILITAÇÃO</w:t>
      </w:r>
      <w:r w:rsidR="00DE4EBF" w:rsidRPr="00BC5316">
        <w:rPr>
          <w:rFonts w:ascii="Times New Roman" w:hAnsi="Times New Roman" w:cs="Times New Roman"/>
          <w:b/>
          <w:sz w:val="24"/>
          <w:lang w:eastAsia="ar-SA"/>
        </w:rPr>
        <w:t xml:space="preserve"> </w:t>
      </w:r>
      <w:r w:rsidR="00DE4EBF" w:rsidRPr="00BC5316">
        <w:rPr>
          <w:rFonts w:ascii="Times New Roman" w:hAnsi="Times New Roman" w:cs="Times New Roman"/>
          <w:sz w:val="24"/>
          <w:lang w:eastAsia="ar-SA"/>
        </w:rPr>
        <w:t>deste aviso</w:t>
      </w:r>
      <w:r w:rsidR="00B1545F" w:rsidRPr="00BC5316">
        <w:rPr>
          <w:rFonts w:ascii="Times New Roman" w:hAnsi="Times New Roman" w:cs="Times New Roman"/>
          <w:sz w:val="24"/>
          <w:lang w:eastAsia="ar-SA"/>
        </w:rPr>
        <w:t xml:space="preserve"> e serão solicitados d</w:t>
      </w:r>
      <w:r w:rsidR="00F86B85" w:rsidRPr="00BC5316">
        <w:rPr>
          <w:rFonts w:ascii="Times New Roman" w:hAnsi="Times New Roman" w:cs="Times New Roman"/>
          <w:sz w:val="24"/>
          <w:lang w:eastAsia="ar-SA"/>
        </w:rPr>
        <w:t xml:space="preserve">o fornecedor </w:t>
      </w:r>
      <w:r w:rsidR="007C27EE" w:rsidRPr="00BC5316">
        <w:rPr>
          <w:rFonts w:ascii="Times New Roman" w:hAnsi="Times New Roman" w:cs="Times New Roman"/>
          <w:sz w:val="24"/>
          <w:lang w:eastAsia="ar-SA"/>
        </w:rPr>
        <w:t>mais bem classificado</w:t>
      </w:r>
      <w:r w:rsidR="00AA20AA" w:rsidRPr="00BC5316">
        <w:rPr>
          <w:rFonts w:ascii="Times New Roman" w:hAnsi="Times New Roman" w:cs="Times New Roman"/>
          <w:sz w:val="24"/>
          <w:lang w:eastAsia="ar-SA"/>
        </w:rPr>
        <w:t xml:space="preserve"> da fase de lances</w:t>
      </w:r>
      <w:r w:rsidR="00DE4EBF" w:rsidRPr="00BC5316">
        <w:rPr>
          <w:rFonts w:ascii="Times New Roman" w:hAnsi="Times New Roman" w:cs="Times New Roman"/>
          <w:sz w:val="24"/>
          <w:lang w:eastAsia="ar-SA"/>
        </w:rPr>
        <w:t>.</w:t>
      </w:r>
    </w:p>
    <w:p w:rsidR="002F5EFF" w:rsidRPr="00BC5316" w:rsidRDefault="002F5EFF" w:rsidP="00F468A8">
      <w:pPr>
        <w:pStyle w:val="PargrafodaLista"/>
        <w:numPr>
          <w:ilvl w:val="1"/>
          <w:numId w:val="1"/>
        </w:numPr>
        <w:spacing w:before="120" w:after="120" w:line="276" w:lineRule="auto"/>
        <w:ind w:left="992" w:hanging="574"/>
        <w:contextualSpacing w:val="0"/>
        <w:jc w:val="both"/>
        <w:rPr>
          <w:rFonts w:ascii="Times New Roman" w:hAnsi="Times New Roman" w:cs="Times New Roman"/>
          <w:b/>
          <w:sz w:val="24"/>
          <w:lang w:eastAsia="ar-SA"/>
        </w:rPr>
      </w:pPr>
      <w:r w:rsidRPr="00BC5316">
        <w:rPr>
          <w:rFonts w:ascii="Times New Roman" w:hAnsi="Times New Roman" w:cs="Times New Roman"/>
          <w:sz w:val="24"/>
          <w:lang w:eastAsia="ar-SA"/>
        </w:rPr>
        <w:t xml:space="preserve">Como </w:t>
      </w:r>
      <w:r w:rsidRPr="00BC5316">
        <w:rPr>
          <w:rFonts w:ascii="Times New Roman" w:hAnsi="Times New Roman" w:cs="Times New Roman"/>
          <w:color w:val="000000"/>
          <w:sz w:val="24"/>
        </w:rPr>
        <w:t>condição</w:t>
      </w:r>
      <w:r w:rsidRPr="00BC5316">
        <w:rPr>
          <w:rFonts w:ascii="Times New Roman" w:hAnsi="Times New Roman" w:cs="Times New Roman"/>
          <w:sz w:val="24"/>
          <w:lang w:eastAsia="ar-SA"/>
        </w:rPr>
        <w:t xml:space="preserve"> prévia ao exame da documentação de habilitação do </w:t>
      </w:r>
      <w:r w:rsidR="00731D60" w:rsidRPr="00BC5316">
        <w:rPr>
          <w:rFonts w:ascii="Times New Roman" w:hAnsi="Times New Roman" w:cs="Times New Roman"/>
          <w:sz w:val="24"/>
          <w:lang w:eastAsia="ar-SA"/>
        </w:rPr>
        <w:t>fornecedor</w:t>
      </w:r>
      <w:r w:rsidRPr="00BC5316">
        <w:rPr>
          <w:rFonts w:ascii="Times New Roman" w:hAnsi="Times New Roman" w:cs="Times New Roman"/>
          <w:sz w:val="24"/>
          <w:lang w:eastAsia="ar-SA"/>
        </w:rPr>
        <w:t xml:space="preserve"> detentor da proposta cl</w:t>
      </w:r>
      <w:r w:rsidR="00731D60" w:rsidRPr="00BC5316">
        <w:rPr>
          <w:rFonts w:ascii="Times New Roman" w:hAnsi="Times New Roman" w:cs="Times New Roman"/>
          <w:sz w:val="24"/>
          <w:lang w:eastAsia="ar-SA"/>
        </w:rPr>
        <w:t xml:space="preserve">assificada em primeiro lugar, será </w:t>
      </w:r>
      <w:proofErr w:type="gramStart"/>
      <w:r w:rsidRPr="00BC5316">
        <w:rPr>
          <w:rFonts w:ascii="Times New Roman" w:hAnsi="Times New Roman" w:cs="Times New Roman"/>
          <w:sz w:val="24"/>
          <w:lang w:eastAsia="ar-SA"/>
        </w:rPr>
        <w:t>verifica</w:t>
      </w:r>
      <w:r w:rsidR="00731D60" w:rsidRPr="00BC5316">
        <w:rPr>
          <w:rFonts w:ascii="Times New Roman" w:hAnsi="Times New Roman" w:cs="Times New Roman"/>
          <w:sz w:val="24"/>
          <w:lang w:eastAsia="ar-SA"/>
        </w:rPr>
        <w:t>do</w:t>
      </w:r>
      <w:proofErr w:type="gramEnd"/>
      <w:r w:rsidRPr="00BC5316">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BC5316" w:rsidRDefault="002F5EFF" w:rsidP="00F468A8">
      <w:pPr>
        <w:pStyle w:val="PargrafodaLista"/>
        <w:spacing w:before="120" w:after="120" w:line="276" w:lineRule="auto"/>
        <w:ind w:left="992"/>
        <w:contextualSpacing w:val="0"/>
        <w:jc w:val="both"/>
        <w:rPr>
          <w:rFonts w:ascii="Times New Roman" w:hAnsi="Times New Roman" w:cs="Times New Roman"/>
          <w:sz w:val="24"/>
          <w:lang w:eastAsia="ar-SA"/>
        </w:rPr>
      </w:pPr>
      <w:r w:rsidRPr="00BC5316">
        <w:rPr>
          <w:rFonts w:ascii="Times New Roman" w:hAnsi="Times New Roman" w:cs="Times New Roman"/>
          <w:sz w:val="24"/>
          <w:lang w:eastAsia="ar-SA"/>
        </w:rPr>
        <w:t>a) SICAF;</w:t>
      </w:r>
    </w:p>
    <w:p w:rsidR="002F5EFF" w:rsidRPr="00BC5316" w:rsidRDefault="002F5EFF" w:rsidP="00F468A8">
      <w:pPr>
        <w:pStyle w:val="PargrafodaLista"/>
        <w:spacing w:before="120" w:after="120" w:line="276" w:lineRule="auto"/>
        <w:ind w:left="992"/>
        <w:contextualSpacing w:val="0"/>
        <w:jc w:val="both"/>
        <w:rPr>
          <w:rFonts w:ascii="Times New Roman" w:hAnsi="Times New Roman" w:cs="Times New Roman"/>
          <w:sz w:val="24"/>
          <w:lang w:eastAsia="ar-SA"/>
        </w:rPr>
      </w:pPr>
      <w:r w:rsidRPr="00BC5316">
        <w:rPr>
          <w:rFonts w:ascii="Times New Roman" w:hAnsi="Times New Roman" w:cs="Times New Roman"/>
          <w:sz w:val="24"/>
          <w:lang w:eastAsia="ar-SA"/>
        </w:rPr>
        <w:t>b) Cadastro Nacional de Empresas Inidôneas e Suspensas - CEIS, mantido pela Controladoria-Geral da União (</w:t>
      </w:r>
      <w:hyperlink r:id="rId10" w:history="1">
        <w:r w:rsidRPr="00BC5316">
          <w:rPr>
            <w:rStyle w:val="Hyperlink"/>
            <w:rFonts w:ascii="Times New Roman" w:eastAsia="Calibri" w:hAnsi="Times New Roman" w:cs="Times New Roman"/>
            <w:sz w:val="24"/>
            <w:lang w:eastAsia="ar-SA"/>
          </w:rPr>
          <w:t>www.portaldatransparencia.gov.br/ceis</w:t>
        </w:r>
      </w:hyperlink>
      <w:r w:rsidRPr="00BC5316">
        <w:rPr>
          <w:rFonts w:ascii="Times New Roman" w:hAnsi="Times New Roman" w:cs="Times New Roman"/>
          <w:sz w:val="24"/>
          <w:lang w:eastAsia="ar-SA"/>
        </w:rPr>
        <w:t>);</w:t>
      </w:r>
    </w:p>
    <w:p w:rsidR="002F5EFF" w:rsidRPr="00BC5316" w:rsidRDefault="002F5EFF" w:rsidP="00F468A8">
      <w:pPr>
        <w:pStyle w:val="PargrafodaLista"/>
        <w:spacing w:before="120" w:after="120" w:line="276" w:lineRule="auto"/>
        <w:ind w:left="992"/>
        <w:contextualSpacing w:val="0"/>
        <w:jc w:val="both"/>
        <w:rPr>
          <w:rFonts w:ascii="Times New Roman" w:hAnsi="Times New Roman" w:cs="Times New Roman"/>
          <w:sz w:val="24"/>
          <w:lang w:eastAsia="ar-SA"/>
        </w:rPr>
      </w:pPr>
      <w:r w:rsidRPr="00BC5316">
        <w:rPr>
          <w:rFonts w:ascii="Times New Roman" w:hAnsi="Times New Roman" w:cs="Times New Roman"/>
          <w:sz w:val="24"/>
          <w:lang w:eastAsia="ar-SA"/>
        </w:rPr>
        <w:t>c) Cadastro Nacional de Condenações Cíveis por Atos de Improbidade Administrativa, mantido pelo Conselho Nacional de Justiça (</w:t>
      </w:r>
      <w:hyperlink r:id="rId11" w:history="1">
        <w:r w:rsidRPr="00BC5316">
          <w:rPr>
            <w:rStyle w:val="Hyperlink"/>
            <w:rFonts w:ascii="Times New Roman" w:eastAsia="Calibri" w:hAnsi="Times New Roman" w:cs="Times New Roman"/>
            <w:sz w:val="24"/>
            <w:lang w:eastAsia="ar-SA"/>
          </w:rPr>
          <w:t>www.cnj.jus.br/improbidade_adm/consultar_requerido.php</w:t>
        </w:r>
      </w:hyperlink>
      <w:r w:rsidRPr="00BC5316">
        <w:rPr>
          <w:rFonts w:ascii="Times New Roman" w:hAnsi="Times New Roman" w:cs="Times New Roman"/>
          <w:sz w:val="24"/>
          <w:lang w:eastAsia="ar-SA"/>
        </w:rPr>
        <w:t xml:space="preserve">).  </w:t>
      </w:r>
    </w:p>
    <w:p w:rsidR="002F5EFF" w:rsidRPr="00BC5316" w:rsidRDefault="002F5EFF" w:rsidP="00F468A8">
      <w:pPr>
        <w:pStyle w:val="PargrafodaLista"/>
        <w:spacing w:before="120" w:after="120" w:line="276" w:lineRule="auto"/>
        <w:ind w:left="992"/>
        <w:contextualSpacing w:val="0"/>
        <w:jc w:val="both"/>
        <w:rPr>
          <w:rFonts w:ascii="Times New Roman" w:hAnsi="Times New Roman" w:cs="Times New Roman"/>
          <w:sz w:val="24"/>
          <w:lang w:eastAsia="ar-SA"/>
        </w:rPr>
      </w:pPr>
      <w:r w:rsidRPr="00BC5316">
        <w:rPr>
          <w:rFonts w:ascii="Times New Roman" w:hAnsi="Times New Roman" w:cs="Times New Roman"/>
          <w:sz w:val="24"/>
          <w:lang w:eastAsia="ar-SA"/>
        </w:rPr>
        <w:t>d) Lista de Inidôneos mantid</w:t>
      </w:r>
      <w:r w:rsidR="00D003F8" w:rsidRPr="00BC5316">
        <w:rPr>
          <w:rFonts w:ascii="Times New Roman" w:hAnsi="Times New Roman" w:cs="Times New Roman"/>
          <w:sz w:val="24"/>
          <w:lang w:eastAsia="ar-SA"/>
        </w:rPr>
        <w:t>a</w:t>
      </w:r>
      <w:r w:rsidRPr="00BC5316">
        <w:rPr>
          <w:rFonts w:ascii="Times New Roman" w:hAnsi="Times New Roman" w:cs="Times New Roman"/>
          <w:sz w:val="24"/>
          <w:lang w:eastAsia="ar-SA"/>
        </w:rPr>
        <w:t xml:space="preserve"> pelo Tribunal de Contas da União - TCU; </w:t>
      </w:r>
    </w:p>
    <w:p w:rsidR="002F5EFF" w:rsidRPr="00BC5316" w:rsidRDefault="002F5EFF" w:rsidP="00F468A8">
      <w:pPr>
        <w:pStyle w:val="PargrafodaLista"/>
        <w:numPr>
          <w:ilvl w:val="2"/>
          <w:numId w:val="1"/>
        </w:numPr>
        <w:spacing w:before="120" w:after="120" w:line="276" w:lineRule="auto"/>
        <w:ind w:left="1985" w:hanging="646"/>
        <w:contextualSpacing w:val="0"/>
        <w:jc w:val="both"/>
        <w:rPr>
          <w:rFonts w:ascii="Times New Roman" w:hAnsi="Times New Roman" w:cs="Times New Roman"/>
          <w:b/>
          <w:sz w:val="24"/>
        </w:rPr>
      </w:pPr>
      <w:r w:rsidRPr="00BC5316">
        <w:rPr>
          <w:rFonts w:ascii="Times New Roman" w:hAnsi="Times New Roman" w:cs="Times New Roman"/>
          <w:sz w:val="24"/>
          <w:lang w:eastAsia="ar-SA"/>
        </w:rPr>
        <w:t xml:space="preserve">Para a consulta de </w:t>
      </w:r>
      <w:r w:rsidR="009E584F" w:rsidRPr="00BC5316">
        <w:rPr>
          <w:rFonts w:ascii="Times New Roman" w:hAnsi="Times New Roman" w:cs="Times New Roman"/>
          <w:color w:val="000000" w:themeColor="text1"/>
          <w:sz w:val="24"/>
        </w:rPr>
        <w:t>fornecedores</w:t>
      </w:r>
      <w:r w:rsidRPr="00BC5316">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rsidR="002F5EFF" w:rsidRPr="00BC5316" w:rsidRDefault="002F5EFF" w:rsidP="00F468A8">
      <w:pPr>
        <w:pStyle w:val="PargrafodaLista"/>
        <w:numPr>
          <w:ilvl w:val="2"/>
          <w:numId w:val="1"/>
        </w:numPr>
        <w:spacing w:before="120" w:after="120" w:line="276" w:lineRule="auto"/>
        <w:ind w:left="1985" w:hanging="709"/>
        <w:contextualSpacing w:val="0"/>
        <w:jc w:val="both"/>
        <w:rPr>
          <w:rFonts w:ascii="Times New Roman" w:hAnsi="Times New Roman" w:cs="Times New Roman"/>
          <w:sz w:val="24"/>
        </w:rPr>
      </w:pPr>
      <w:r w:rsidRPr="00BC5316">
        <w:rPr>
          <w:rFonts w:ascii="Times New Roman" w:hAnsi="Times New Roman" w:cs="Times New Roman"/>
          <w:color w:val="000000" w:themeColor="text1"/>
          <w:sz w:val="24"/>
        </w:rPr>
        <w:t xml:space="preserve">A consulta aos </w:t>
      </w:r>
      <w:r w:rsidRPr="00BC5316">
        <w:rPr>
          <w:rFonts w:ascii="Times New Roman" w:hAnsi="Times New Roman" w:cs="Times New Roman"/>
          <w:sz w:val="24"/>
          <w:lang w:eastAsia="ar-SA"/>
        </w:rPr>
        <w:t>cadastros</w:t>
      </w:r>
      <w:r w:rsidRPr="00BC5316">
        <w:rPr>
          <w:rFonts w:ascii="Times New Roman" w:hAnsi="Times New Roman" w:cs="Times New Roman"/>
          <w:color w:val="000000" w:themeColor="text1"/>
          <w:sz w:val="24"/>
        </w:rPr>
        <w:t xml:space="preserve"> será realizada em nome da empresa </w:t>
      </w:r>
      <w:r w:rsidR="009D10E8" w:rsidRPr="00BC5316">
        <w:rPr>
          <w:rFonts w:ascii="Times New Roman" w:hAnsi="Times New Roman" w:cs="Times New Roman"/>
          <w:color w:val="000000" w:themeColor="text1"/>
          <w:sz w:val="24"/>
        </w:rPr>
        <w:t>fornecedora</w:t>
      </w:r>
      <w:r w:rsidRPr="00BC5316">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BC5316" w:rsidRDefault="002F5EFF" w:rsidP="00F468A8">
      <w:pPr>
        <w:pStyle w:val="PargrafodaLista"/>
        <w:numPr>
          <w:ilvl w:val="3"/>
          <w:numId w:val="1"/>
        </w:numPr>
        <w:spacing w:before="120" w:after="120" w:line="276" w:lineRule="auto"/>
        <w:ind w:left="3261" w:hanging="790"/>
        <w:contextualSpacing w:val="0"/>
        <w:jc w:val="both"/>
        <w:rPr>
          <w:rFonts w:ascii="Times New Roman" w:hAnsi="Times New Roman" w:cs="Times New Roman"/>
          <w:sz w:val="24"/>
        </w:rPr>
      </w:pPr>
      <w:r w:rsidRPr="00BC5316">
        <w:rPr>
          <w:rFonts w:ascii="Times New Roman" w:hAnsi="Times New Roman" w:cs="Times New Roman"/>
          <w:color w:val="000000" w:themeColor="text1"/>
          <w:sz w:val="24"/>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BC5316" w:rsidRDefault="002F5EFF" w:rsidP="00761D5C">
      <w:pPr>
        <w:pStyle w:val="PargrafodaLista"/>
        <w:numPr>
          <w:ilvl w:val="4"/>
          <w:numId w:val="1"/>
        </w:numPr>
        <w:spacing w:after="120"/>
        <w:ind w:left="4961" w:hanging="992"/>
        <w:contextualSpacing w:val="0"/>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A tentativa de burla será verificada por meio dos vínculos societários, linhas de fornecimento similares, dentre outros.</w:t>
      </w:r>
    </w:p>
    <w:p w:rsidR="002F5EFF" w:rsidRPr="00BC5316" w:rsidRDefault="002F5EFF" w:rsidP="00761D5C">
      <w:pPr>
        <w:pStyle w:val="PargrafodaLista"/>
        <w:numPr>
          <w:ilvl w:val="4"/>
          <w:numId w:val="1"/>
        </w:numPr>
        <w:spacing w:before="120" w:after="120"/>
        <w:ind w:left="4961" w:hanging="992"/>
        <w:contextualSpacing w:val="0"/>
        <w:jc w:val="both"/>
        <w:rPr>
          <w:rFonts w:ascii="Times New Roman" w:hAnsi="Times New Roman" w:cs="Times New Roman"/>
          <w:sz w:val="24"/>
        </w:rPr>
      </w:pPr>
      <w:r w:rsidRPr="00BC5316">
        <w:rPr>
          <w:rFonts w:ascii="Times New Roman" w:hAnsi="Times New Roman" w:cs="Times New Roman"/>
          <w:color w:val="000000" w:themeColor="text1"/>
          <w:sz w:val="24"/>
        </w:rPr>
        <w:t xml:space="preserve">O </w:t>
      </w:r>
      <w:r w:rsidR="009D10E8" w:rsidRPr="00BC5316">
        <w:rPr>
          <w:rFonts w:ascii="Times New Roman" w:hAnsi="Times New Roman" w:cs="Times New Roman"/>
          <w:color w:val="000000" w:themeColor="text1"/>
          <w:sz w:val="24"/>
        </w:rPr>
        <w:t xml:space="preserve">fornecedor </w:t>
      </w:r>
      <w:r w:rsidRPr="00BC5316">
        <w:rPr>
          <w:rFonts w:ascii="Times New Roman" w:hAnsi="Times New Roman" w:cs="Times New Roman"/>
          <w:color w:val="000000" w:themeColor="text1"/>
          <w:sz w:val="24"/>
        </w:rPr>
        <w:t>será convocado para manifestação previamente à sua desclassificação</w:t>
      </w:r>
    </w:p>
    <w:p w:rsidR="002F5EFF" w:rsidRPr="00BC5316" w:rsidRDefault="002F5EFF" w:rsidP="00761D5C">
      <w:pPr>
        <w:pStyle w:val="PargrafodaLista"/>
        <w:numPr>
          <w:ilvl w:val="2"/>
          <w:numId w:val="1"/>
        </w:numPr>
        <w:spacing w:before="120" w:after="120" w:line="276" w:lineRule="auto"/>
        <w:ind w:left="1985" w:hanging="567"/>
        <w:contextualSpacing w:val="0"/>
        <w:jc w:val="both"/>
        <w:rPr>
          <w:rFonts w:ascii="Times New Roman" w:hAnsi="Times New Roman" w:cs="Times New Roman"/>
          <w:sz w:val="24"/>
        </w:rPr>
      </w:pPr>
      <w:r w:rsidRPr="00BC5316">
        <w:rPr>
          <w:rFonts w:ascii="Times New Roman" w:hAnsi="Times New Roman" w:cs="Times New Roman"/>
          <w:color w:val="000000" w:themeColor="text1"/>
          <w:sz w:val="24"/>
        </w:rPr>
        <w:t xml:space="preserve">Constatada a existência de sanção, o </w:t>
      </w:r>
      <w:r w:rsidR="009D10E8" w:rsidRPr="00BC5316">
        <w:rPr>
          <w:rFonts w:ascii="Times New Roman" w:hAnsi="Times New Roman" w:cs="Times New Roman"/>
          <w:color w:val="000000" w:themeColor="text1"/>
          <w:sz w:val="24"/>
        </w:rPr>
        <w:t>fornecedor</w:t>
      </w:r>
      <w:r w:rsidRPr="00BC5316">
        <w:rPr>
          <w:rFonts w:ascii="Times New Roman" w:hAnsi="Times New Roman" w:cs="Times New Roman"/>
          <w:color w:val="000000" w:themeColor="text1"/>
          <w:sz w:val="24"/>
        </w:rPr>
        <w:t xml:space="preserve"> </w:t>
      </w:r>
      <w:r w:rsidR="009D10E8" w:rsidRPr="00BC5316">
        <w:rPr>
          <w:rFonts w:ascii="Times New Roman" w:hAnsi="Times New Roman" w:cs="Times New Roman"/>
          <w:color w:val="000000" w:themeColor="text1"/>
          <w:sz w:val="24"/>
        </w:rPr>
        <w:t xml:space="preserve">será reputado </w:t>
      </w:r>
      <w:r w:rsidRPr="00BC5316">
        <w:rPr>
          <w:rFonts w:ascii="Times New Roman" w:hAnsi="Times New Roman" w:cs="Times New Roman"/>
          <w:color w:val="000000" w:themeColor="text1"/>
          <w:sz w:val="24"/>
        </w:rPr>
        <w:t>inabilitado, por falta de condição de participação.</w:t>
      </w:r>
    </w:p>
    <w:p w:rsidR="002F5EFF" w:rsidRPr="00BC5316" w:rsidRDefault="002F5EFF" w:rsidP="00761D5C">
      <w:pPr>
        <w:pStyle w:val="PargrafodaLista"/>
        <w:numPr>
          <w:ilvl w:val="1"/>
          <w:numId w:val="1"/>
        </w:numPr>
        <w:spacing w:before="120" w:after="120" w:line="276" w:lineRule="auto"/>
        <w:ind w:left="993" w:hanging="426"/>
        <w:contextualSpacing w:val="0"/>
        <w:jc w:val="both"/>
        <w:rPr>
          <w:rFonts w:ascii="Times New Roman" w:hAnsi="Times New Roman" w:cs="Times New Roman"/>
          <w:sz w:val="24"/>
        </w:rPr>
      </w:pPr>
      <w:r w:rsidRPr="00BC5316">
        <w:rPr>
          <w:rFonts w:ascii="Times New Roman" w:hAnsi="Times New Roman" w:cs="Times New Roman"/>
          <w:color w:val="000000" w:themeColor="text1"/>
          <w:sz w:val="24"/>
        </w:rPr>
        <w:t xml:space="preserve">Caso atendidas as condições de participação, </w:t>
      </w:r>
      <w:r w:rsidRPr="00BC5316">
        <w:rPr>
          <w:rFonts w:ascii="Times New Roman" w:hAnsi="Times New Roman" w:cs="Times New Roman"/>
          <w:sz w:val="24"/>
        </w:rPr>
        <w:t xml:space="preserve">a habilitação dos </w:t>
      </w:r>
      <w:r w:rsidR="009E584F" w:rsidRPr="00BC5316">
        <w:rPr>
          <w:rFonts w:ascii="Times New Roman" w:hAnsi="Times New Roman" w:cs="Times New Roman"/>
          <w:sz w:val="24"/>
        </w:rPr>
        <w:t>fornecedores</w:t>
      </w:r>
      <w:r w:rsidRPr="00BC5316">
        <w:rPr>
          <w:rFonts w:ascii="Times New Roman" w:hAnsi="Times New Roman" w:cs="Times New Roman"/>
          <w:sz w:val="24"/>
        </w:rPr>
        <w:t xml:space="preserve"> será verificada por meio do SICAF, nos documentos por ele abrangidos</w:t>
      </w:r>
      <w:r w:rsidRPr="00BC5316">
        <w:rPr>
          <w:rFonts w:ascii="Times New Roman" w:hAnsi="Times New Roman" w:cs="Times New Roman"/>
          <w:color w:val="000000" w:themeColor="text1"/>
          <w:sz w:val="24"/>
        </w:rPr>
        <w:t>.</w:t>
      </w:r>
    </w:p>
    <w:p w:rsidR="002F5EFF" w:rsidRPr="00BC5316" w:rsidRDefault="002F5EFF" w:rsidP="00761D5C">
      <w:pPr>
        <w:pStyle w:val="PargrafodaLista"/>
        <w:numPr>
          <w:ilvl w:val="2"/>
          <w:numId w:val="1"/>
        </w:numPr>
        <w:spacing w:before="120" w:after="120" w:line="252" w:lineRule="auto"/>
        <w:ind w:left="1985" w:hanging="567"/>
        <w:contextualSpacing w:val="0"/>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 xml:space="preserve">É dever </w:t>
      </w:r>
      <w:proofErr w:type="gramStart"/>
      <w:r w:rsidRPr="00BC5316">
        <w:rPr>
          <w:rFonts w:ascii="Times New Roman" w:hAnsi="Times New Roman" w:cs="Times New Roman"/>
          <w:color w:val="000000" w:themeColor="text1"/>
          <w:sz w:val="24"/>
        </w:rPr>
        <w:t xml:space="preserve">do </w:t>
      </w:r>
      <w:r w:rsidR="009E584F" w:rsidRPr="00BC5316">
        <w:rPr>
          <w:rFonts w:ascii="Times New Roman" w:hAnsi="Times New Roman" w:cs="Times New Roman"/>
          <w:color w:val="000000" w:themeColor="text1"/>
          <w:sz w:val="24"/>
        </w:rPr>
        <w:t>fornecedor</w:t>
      </w:r>
      <w:r w:rsidRPr="00BC5316">
        <w:rPr>
          <w:rFonts w:ascii="Times New Roman" w:hAnsi="Times New Roman" w:cs="Times New Roman"/>
          <w:color w:val="000000" w:themeColor="text1"/>
          <w:sz w:val="24"/>
        </w:rPr>
        <w:t xml:space="preserve"> atualizar</w:t>
      </w:r>
      <w:proofErr w:type="gramEnd"/>
      <w:r w:rsidRPr="00BC5316">
        <w:rPr>
          <w:rFonts w:ascii="Times New Roman" w:hAnsi="Times New Roman" w:cs="Times New Roman"/>
          <w:color w:val="000000" w:themeColor="text1"/>
          <w:sz w:val="24"/>
        </w:rPr>
        <w:t xml:space="preserve"> previamente as comprovações constantes do SICAF para que estejam vigentes na data da abertura da sessão pública, ou encaminhar,</w:t>
      </w:r>
      <w:r w:rsidR="009D10E8" w:rsidRPr="00BC5316">
        <w:rPr>
          <w:rFonts w:ascii="Times New Roman" w:hAnsi="Times New Roman" w:cs="Times New Roman"/>
          <w:color w:val="000000" w:themeColor="text1"/>
          <w:sz w:val="24"/>
        </w:rPr>
        <w:t xml:space="preserve"> quando solicitado</w:t>
      </w:r>
      <w:r w:rsidRPr="00BC5316">
        <w:rPr>
          <w:rFonts w:ascii="Times New Roman" w:hAnsi="Times New Roman" w:cs="Times New Roman"/>
          <w:color w:val="000000" w:themeColor="text1"/>
          <w:sz w:val="24"/>
        </w:rPr>
        <w:t>, a respectiva documentação atualizada.</w:t>
      </w:r>
    </w:p>
    <w:p w:rsidR="002F5EFF" w:rsidRPr="00BC5316" w:rsidRDefault="002F5EFF" w:rsidP="00761D5C">
      <w:pPr>
        <w:pStyle w:val="PargrafodaLista"/>
        <w:numPr>
          <w:ilvl w:val="2"/>
          <w:numId w:val="1"/>
        </w:numPr>
        <w:spacing w:before="120" w:after="120" w:line="276" w:lineRule="auto"/>
        <w:ind w:left="1985" w:hanging="567"/>
        <w:contextualSpacing w:val="0"/>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 xml:space="preserve">O descumprimento do subitem acima implicará a inabilitação do </w:t>
      </w:r>
      <w:r w:rsidR="009E584F" w:rsidRPr="00BC5316">
        <w:rPr>
          <w:rFonts w:ascii="Times New Roman" w:hAnsi="Times New Roman" w:cs="Times New Roman"/>
          <w:color w:val="000000" w:themeColor="text1"/>
          <w:sz w:val="24"/>
        </w:rPr>
        <w:t>fornecedor</w:t>
      </w:r>
      <w:r w:rsidRPr="00BC5316">
        <w:rPr>
          <w:rFonts w:ascii="Times New Roman" w:hAnsi="Times New Roman" w:cs="Times New Roman"/>
          <w:color w:val="000000" w:themeColor="text1"/>
          <w:sz w:val="24"/>
        </w:rPr>
        <w:t xml:space="preserve">, exceto se a consulta aos sítios eletrônicos oficiais emissores de certidões lograr êxito em encontrar a(s) </w:t>
      </w:r>
      <w:proofErr w:type="gramStart"/>
      <w:r w:rsidRPr="00BC5316">
        <w:rPr>
          <w:rFonts w:ascii="Times New Roman" w:hAnsi="Times New Roman" w:cs="Times New Roman"/>
          <w:color w:val="000000" w:themeColor="text1"/>
          <w:sz w:val="24"/>
        </w:rPr>
        <w:t>certidão(</w:t>
      </w:r>
      <w:proofErr w:type="spellStart"/>
      <w:proofErr w:type="gramEnd"/>
      <w:r w:rsidRPr="00BC5316">
        <w:rPr>
          <w:rFonts w:ascii="Times New Roman" w:hAnsi="Times New Roman" w:cs="Times New Roman"/>
          <w:color w:val="000000" w:themeColor="text1"/>
          <w:sz w:val="24"/>
        </w:rPr>
        <w:t>ões</w:t>
      </w:r>
      <w:proofErr w:type="spellEnd"/>
      <w:r w:rsidRPr="00BC5316">
        <w:rPr>
          <w:rFonts w:ascii="Times New Roman" w:hAnsi="Times New Roman" w:cs="Times New Roman"/>
          <w:color w:val="000000" w:themeColor="text1"/>
          <w:sz w:val="24"/>
        </w:rPr>
        <w:t>) válida(s)</w:t>
      </w:r>
      <w:r w:rsidR="00D003F8" w:rsidRPr="00BC5316">
        <w:rPr>
          <w:rFonts w:ascii="Times New Roman" w:hAnsi="Times New Roman" w:cs="Times New Roman"/>
          <w:color w:val="000000" w:themeColor="text1"/>
          <w:sz w:val="24"/>
        </w:rPr>
        <w:t>.</w:t>
      </w:r>
    </w:p>
    <w:p w:rsidR="002F5EFF" w:rsidRPr="00BC5316" w:rsidRDefault="002F5EFF" w:rsidP="00761D5C">
      <w:pPr>
        <w:pStyle w:val="PargrafodaLista"/>
        <w:numPr>
          <w:ilvl w:val="1"/>
          <w:numId w:val="1"/>
        </w:numPr>
        <w:spacing w:before="120" w:after="120" w:line="276" w:lineRule="auto"/>
        <w:ind w:left="851" w:hanging="425"/>
        <w:contextualSpacing w:val="0"/>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BC5316">
        <w:rPr>
          <w:rFonts w:ascii="Times New Roman" w:hAnsi="Times New Roman" w:cs="Times New Roman"/>
          <w:color w:val="000000" w:themeColor="text1"/>
          <w:sz w:val="24"/>
        </w:rPr>
        <w:t>Aviso</w:t>
      </w:r>
      <w:r w:rsidR="007C27EE" w:rsidRPr="00BC5316">
        <w:rPr>
          <w:rFonts w:ascii="Times New Roman" w:hAnsi="Times New Roman" w:cs="Times New Roman"/>
          <w:color w:val="000000" w:themeColor="text1"/>
          <w:sz w:val="24"/>
        </w:rPr>
        <w:t xml:space="preserve"> de Contratação Direta</w:t>
      </w:r>
      <w:r w:rsidRPr="00BC5316">
        <w:rPr>
          <w:rFonts w:ascii="Times New Roman" w:hAnsi="Times New Roman" w:cs="Times New Roman"/>
          <w:color w:val="000000" w:themeColor="text1"/>
          <w:sz w:val="24"/>
        </w:rPr>
        <w:t xml:space="preserve"> e já apresentados, o </w:t>
      </w:r>
      <w:r w:rsidR="009D10E8" w:rsidRPr="00BC5316">
        <w:rPr>
          <w:rFonts w:ascii="Times New Roman" w:hAnsi="Times New Roman" w:cs="Times New Roman"/>
          <w:color w:val="000000" w:themeColor="text1"/>
          <w:sz w:val="24"/>
        </w:rPr>
        <w:t xml:space="preserve">fornecedor </w:t>
      </w:r>
      <w:r w:rsidRPr="00BC5316">
        <w:rPr>
          <w:rFonts w:ascii="Times New Roman" w:hAnsi="Times New Roman" w:cs="Times New Roman"/>
          <w:color w:val="000000" w:themeColor="text1"/>
          <w:sz w:val="24"/>
        </w:rPr>
        <w:t>será convocado a encaminhá-los, em formato digital</w:t>
      </w:r>
      <w:r w:rsidR="00D003F8" w:rsidRPr="00BC5316">
        <w:rPr>
          <w:rFonts w:ascii="Times New Roman" w:hAnsi="Times New Roman" w:cs="Times New Roman"/>
          <w:color w:val="000000" w:themeColor="text1"/>
          <w:sz w:val="24"/>
        </w:rPr>
        <w:t>, após solicitação da Administração</w:t>
      </w:r>
      <w:r w:rsidRPr="00BC5316">
        <w:rPr>
          <w:rFonts w:ascii="Times New Roman" w:hAnsi="Times New Roman" w:cs="Times New Roman"/>
          <w:color w:val="000000" w:themeColor="text1"/>
          <w:sz w:val="24"/>
        </w:rPr>
        <w:t xml:space="preserve">, </w:t>
      </w:r>
      <w:proofErr w:type="gramStart"/>
      <w:r w:rsidRPr="00BC5316">
        <w:rPr>
          <w:rFonts w:ascii="Times New Roman" w:hAnsi="Times New Roman" w:cs="Times New Roman"/>
          <w:color w:val="000000" w:themeColor="text1"/>
          <w:sz w:val="24"/>
        </w:rPr>
        <w:t>sob pena</w:t>
      </w:r>
      <w:proofErr w:type="gramEnd"/>
      <w:r w:rsidRPr="00BC5316">
        <w:rPr>
          <w:rFonts w:ascii="Times New Roman" w:hAnsi="Times New Roman" w:cs="Times New Roman"/>
          <w:color w:val="000000" w:themeColor="text1"/>
          <w:sz w:val="24"/>
        </w:rPr>
        <w:t xml:space="preserve"> de inabilitação.</w:t>
      </w:r>
    </w:p>
    <w:p w:rsidR="002F5EFF" w:rsidRPr="00BC5316" w:rsidRDefault="002F5EFF" w:rsidP="00761D5C">
      <w:pPr>
        <w:pStyle w:val="PargrafodaLista"/>
        <w:numPr>
          <w:ilvl w:val="1"/>
          <w:numId w:val="1"/>
        </w:numPr>
        <w:spacing w:before="120" w:after="120" w:line="276" w:lineRule="auto"/>
        <w:ind w:left="851" w:hanging="431"/>
        <w:contextualSpacing w:val="0"/>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 xml:space="preserve">Somente haverá a necessidade de comprovação do preenchimento de requisitos mediante apresentação dos documentos originais </w:t>
      </w:r>
      <w:proofErr w:type="gramStart"/>
      <w:r w:rsidRPr="00BC5316">
        <w:rPr>
          <w:rFonts w:ascii="Times New Roman" w:hAnsi="Times New Roman" w:cs="Times New Roman"/>
          <w:color w:val="000000" w:themeColor="text1"/>
          <w:sz w:val="24"/>
        </w:rPr>
        <w:t>não-digitais</w:t>
      </w:r>
      <w:proofErr w:type="gramEnd"/>
      <w:r w:rsidRPr="00BC5316">
        <w:rPr>
          <w:rFonts w:ascii="Times New Roman" w:hAnsi="Times New Roman" w:cs="Times New Roman"/>
          <w:color w:val="000000" w:themeColor="text1"/>
          <w:sz w:val="24"/>
        </w:rPr>
        <w:t xml:space="preserve"> quando houver dúvida em relação à integridade do documento digital.</w:t>
      </w:r>
    </w:p>
    <w:p w:rsidR="00570C4C" w:rsidRPr="00BC5316" w:rsidRDefault="00570C4C" w:rsidP="00761D5C">
      <w:pPr>
        <w:pStyle w:val="PargrafodaLista"/>
        <w:numPr>
          <w:ilvl w:val="1"/>
          <w:numId w:val="1"/>
        </w:numPr>
        <w:spacing w:before="120" w:after="120" w:line="276" w:lineRule="auto"/>
        <w:ind w:left="851" w:hanging="431"/>
        <w:contextualSpacing w:val="0"/>
        <w:jc w:val="both"/>
        <w:rPr>
          <w:rFonts w:ascii="Times New Roman" w:hAnsi="Times New Roman" w:cs="Times New Roman"/>
          <w:b/>
          <w:bCs/>
          <w:sz w:val="24"/>
        </w:rPr>
      </w:pPr>
      <w:r w:rsidRPr="00BC5316">
        <w:rPr>
          <w:rFonts w:ascii="Times New Roman" w:hAnsi="Times New Roman" w:cs="Times New Roman"/>
          <w:bCs/>
          <w:sz w:val="24"/>
        </w:rPr>
        <w:t xml:space="preserve">O </w:t>
      </w:r>
      <w:r w:rsidR="009D10E8" w:rsidRPr="00BC5316">
        <w:rPr>
          <w:rFonts w:ascii="Times New Roman" w:hAnsi="Times New Roman" w:cs="Times New Roman"/>
          <w:bCs/>
          <w:sz w:val="24"/>
        </w:rPr>
        <w:t>fornecedor</w:t>
      </w:r>
      <w:r w:rsidRPr="00BC5316">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BC5316" w:rsidRDefault="00B70673" w:rsidP="00761D5C">
      <w:pPr>
        <w:pStyle w:val="PargrafodaLista"/>
        <w:numPr>
          <w:ilvl w:val="1"/>
          <w:numId w:val="1"/>
        </w:numPr>
        <w:spacing w:before="120" w:after="120"/>
        <w:ind w:left="851" w:hanging="426"/>
        <w:contextualSpacing w:val="0"/>
        <w:jc w:val="both"/>
        <w:rPr>
          <w:rFonts w:ascii="Times New Roman" w:hAnsi="Times New Roman" w:cs="Times New Roman"/>
          <w:bCs/>
          <w:sz w:val="24"/>
        </w:rPr>
      </w:pPr>
      <w:r w:rsidRPr="00BC5316">
        <w:rPr>
          <w:rFonts w:ascii="Times New Roman" w:hAnsi="Times New Roman" w:cs="Times New Roman"/>
          <w:bCs/>
          <w:sz w:val="24"/>
        </w:rPr>
        <w:t xml:space="preserve">Havendo </w:t>
      </w:r>
      <w:r w:rsidRPr="00BC5316">
        <w:rPr>
          <w:rFonts w:ascii="Times New Roman" w:hAnsi="Times New Roman" w:cs="Times New Roman"/>
          <w:iCs/>
          <w:sz w:val="24"/>
          <w:lang w:eastAsia="en-US"/>
        </w:rPr>
        <w:t>necessidade</w:t>
      </w:r>
      <w:r w:rsidRPr="00BC5316">
        <w:rPr>
          <w:rFonts w:ascii="Times New Roman" w:hAnsi="Times New Roman" w:cs="Times New Roman"/>
          <w:bCs/>
          <w:sz w:val="24"/>
        </w:rPr>
        <w:t xml:space="preserve"> de analisar minuciosamente os documentos exigidos, a sessão será suspensa, sendo informada a nova data e horário para a sua continuidade.</w:t>
      </w:r>
    </w:p>
    <w:p w:rsidR="00B70673" w:rsidRPr="00BC5316" w:rsidRDefault="00B70673" w:rsidP="00761D5C">
      <w:pPr>
        <w:pStyle w:val="PargrafodaLista"/>
        <w:numPr>
          <w:ilvl w:val="1"/>
          <w:numId w:val="1"/>
        </w:numPr>
        <w:spacing w:before="120" w:after="120" w:line="276" w:lineRule="auto"/>
        <w:ind w:left="993" w:hanging="425"/>
        <w:contextualSpacing w:val="0"/>
        <w:jc w:val="both"/>
        <w:rPr>
          <w:rFonts w:ascii="Times New Roman" w:hAnsi="Times New Roman" w:cs="Times New Roman"/>
          <w:color w:val="000000"/>
          <w:sz w:val="24"/>
        </w:rPr>
      </w:pPr>
      <w:r w:rsidRPr="00BC5316">
        <w:rPr>
          <w:rFonts w:ascii="Times New Roman" w:hAnsi="Times New Roman" w:cs="Times New Roman"/>
          <w:color w:val="000000"/>
          <w:sz w:val="24"/>
        </w:rPr>
        <w:t xml:space="preserve">Será inabilitado o fornecedor que não comprovar sua habilitação, seja por não apresentar </w:t>
      </w:r>
      <w:r w:rsidRPr="00BC5316">
        <w:rPr>
          <w:rFonts w:ascii="Times New Roman" w:hAnsi="Times New Roman" w:cs="Times New Roman"/>
          <w:iCs/>
          <w:sz w:val="24"/>
          <w:lang w:eastAsia="en-US"/>
        </w:rPr>
        <w:t>quaisquer</w:t>
      </w:r>
      <w:r w:rsidRPr="00BC5316">
        <w:rPr>
          <w:rFonts w:ascii="Times New Roman" w:hAnsi="Times New Roman" w:cs="Times New Roman"/>
          <w:color w:val="000000"/>
          <w:sz w:val="24"/>
        </w:rPr>
        <w:t xml:space="preserve"> dos </w:t>
      </w:r>
      <w:r w:rsidRPr="00BC5316">
        <w:rPr>
          <w:rFonts w:ascii="Times New Roman" w:hAnsi="Times New Roman" w:cs="Times New Roman"/>
          <w:bCs/>
          <w:sz w:val="24"/>
        </w:rPr>
        <w:t>documentos</w:t>
      </w:r>
      <w:r w:rsidRPr="00BC5316">
        <w:rPr>
          <w:rFonts w:ascii="Times New Roman" w:hAnsi="Times New Roman" w:cs="Times New Roman"/>
          <w:color w:val="000000"/>
          <w:sz w:val="24"/>
        </w:rPr>
        <w:t xml:space="preserve"> exigidos, ou apresentá-los em desacordo com o estabelecido neste Aviso de Contratação Direta.</w:t>
      </w:r>
    </w:p>
    <w:p w:rsidR="00B70673" w:rsidRPr="00BC5316" w:rsidRDefault="00B70673" w:rsidP="00761D5C">
      <w:pPr>
        <w:pStyle w:val="PargrafodaLista"/>
        <w:numPr>
          <w:ilvl w:val="2"/>
          <w:numId w:val="1"/>
        </w:numPr>
        <w:spacing w:before="120" w:after="120" w:line="276" w:lineRule="auto"/>
        <w:ind w:left="1985"/>
        <w:contextualSpacing w:val="0"/>
        <w:jc w:val="both"/>
        <w:rPr>
          <w:rFonts w:ascii="Times New Roman" w:hAnsi="Times New Roman" w:cs="Times New Roman"/>
          <w:color w:val="000000"/>
          <w:sz w:val="24"/>
        </w:rPr>
      </w:pPr>
      <w:r w:rsidRPr="00BC5316">
        <w:rPr>
          <w:rFonts w:ascii="Times New Roman" w:hAnsi="Times New Roman" w:cs="Times New Roman"/>
          <w:color w:val="000000"/>
          <w:sz w:val="24"/>
        </w:rPr>
        <w:t xml:space="preserve">Na hipótese de o fornecedor não atender às exigências para a habilitação, o órgão ou entidade examinará a proposta subsequente e </w:t>
      </w:r>
      <w:r w:rsidRPr="00BC5316">
        <w:rPr>
          <w:rFonts w:ascii="Times New Roman" w:hAnsi="Times New Roman" w:cs="Times New Roman"/>
          <w:color w:val="000000"/>
          <w:sz w:val="24"/>
        </w:rPr>
        <w:lastRenderedPageBreak/>
        <w:t>assim sucessivamente, na ordem de classificação, até a apuração de uma proposta que atenda às especificações do objeto e as condições de habilitação</w:t>
      </w:r>
      <w:r w:rsidR="00761D5C">
        <w:rPr>
          <w:rFonts w:ascii="Times New Roman" w:hAnsi="Times New Roman" w:cs="Times New Roman"/>
          <w:color w:val="000000"/>
          <w:sz w:val="24"/>
        </w:rPr>
        <w:t>.</w:t>
      </w:r>
    </w:p>
    <w:p w:rsidR="007C27EE" w:rsidRPr="00BC5316" w:rsidRDefault="007C27EE" w:rsidP="00761D5C">
      <w:pPr>
        <w:pStyle w:val="PargrafodaLista"/>
        <w:numPr>
          <w:ilvl w:val="1"/>
          <w:numId w:val="1"/>
        </w:numPr>
        <w:spacing w:before="120" w:after="120" w:line="276" w:lineRule="auto"/>
        <w:ind w:left="851"/>
        <w:jc w:val="both"/>
        <w:rPr>
          <w:rFonts w:ascii="Times New Roman" w:hAnsi="Times New Roman" w:cs="Times New Roman"/>
          <w:iCs/>
          <w:sz w:val="24"/>
          <w:lang w:eastAsia="en-US"/>
        </w:rPr>
      </w:pPr>
      <w:r w:rsidRPr="00BC5316">
        <w:rPr>
          <w:rFonts w:ascii="Times New Roman" w:hAnsi="Times New Roman" w:cs="Times New Roman"/>
          <w:iCs/>
          <w:sz w:val="24"/>
          <w:lang w:eastAsia="en-US"/>
        </w:rPr>
        <w:t>Constatado o atendimento às exigências de habilitação, o fornecedor será habilitado</w:t>
      </w:r>
      <w:r w:rsidR="00761D5C">
        <w:rPr>
          <w:rFonts w:ascii="Times New Roman" w:hAnsi="Times New Roman" w:cs="Times New Roman"/>
          <w:iCs/>
          <w:sz w:val="24"/>
          <w:lang w:eastAsia="en-US"/>
        </w:rPr>
        <w:t>.</w:t>
      </w:r>
    </w:p>
    <w:p w:rsidR="00B862E4" w:rsidRPr="00BC5316" w:rsidRDefault="00B862E4" w:rsidP="00761D5C">
      <w:pPr>
        <w:pStyle w:val="PADRO"/>
        <w:keepNext w:val="0"/>
        <w:widowControl/>
        <w:numPr>
          <w:ilvl w:val="0"/>
          <w:numId w:val="1"/>
        </w:numPr>
        <w:shd w:val="clear" w:color="auto" w:fill="auto"/>
        <w:spacing w:before="120" w:after="120"/>
        <w:ind w:left="284" w:hanging="284"/>
        <w:rPr>
          <w:rFonts w:ascii="Times New Roman" w:hAnsi="Times New Roman" w:cs="Times New Roman"/>
          <w:b/>
          <w:sz w:val="24"/>
        </w:rPr>
      </w:pPr>
      <w:r w:rsidRPr="00BC5316">
        <w:rPr>
          <w:rFonts w:ascii="Times New Roman" w:hAnsi="Times New Roman" w:cs="Times New Roman"/>
          <w:b/>
          <w:sz w:val="24"/>
        </w:rPr>
        <w:t>CONTRATAÇÃO</w:t>
      </w:r>
    </w:p>
    <w:p w:rsidR="00B6213C" w:rsidRPr="00BC5316" w:rsidRDefault="00B6213C" w:rsidP="00761D5C">
      <w:pPr>
        <w:numPr>
          <w:ilvl w:val="1"/>
          <w:numId w:val="1"/>
        </w:numPr>
        <w:spacing w:before="120" w:after="120" w:line="276" w:lineRule="auto"/>
        <w:ind w:left="851" w:hanging="567"/>
        <w:jc w:val="both"/>
        <w:rPr>
          <w:rFonts w:ascii="Times New Roman" w:eastAsia="Arial" w:hAnsi="Times New Roman" w:cs="Times New Roman"/>
          <w:color w:val="000000"/>
          <w:sz w:val="24"/>
        </w:rPr>
      </w:pPr>
      <w:r w:rsidRPr="00BC5316">
        <w:rPr>
          <w:rFonts w:ascii="Times New Roman" w:eastAsia="Arial" w:hAnsi="Times New Roman" w:cs="Times New Roman"/>
          <w:color w:val="000000"/>
          <w:sz w:val="24"/>
        </w:rPr>
        <w:t xml:space="preserve">Após a homologação </w:t>
      </w:r>
      <w:r w:rsidR="008C74E1" w:rsidRPr="00BC5316">
        <w:rPr>
          <w:rFonts w:ascii="Times New Roman" w:eastAsia="Arial" w:hAnsi="Times New Roman" w:cs="Times New Roman"/>
          <w:color w:val="000000"/>
          <w:sz w:val="24"/>
        </w:rPr>
        <w:t>e adjudicação</w:t>
      </w:r>
      <w:r w:rsidRPr="00BC5316">
        <w:rPr>
          <w:rFonts w:ascii="Times New Roman" w:eastAsia="Arial" w:hAnsi="Times New Roman" w:cs="Times New Roman"/>
          <w:color w:val="000000"/>
          <w:sz w:val="24"/>
        </w:rPr>
        <w:t xml:space="preserve">, </w:t>
      </w:r>
      <w:r w:rsidR="007C27EE" w:rsidRPr="00BC5316">
        <w:rPr>
          <w:rFonts w:ascii="Times New Roman" w:eastAsia="Arial" w:hAnsi="Times New Roman" w:cs="Times New Roman"/>
          <w:color w:val="000000"/>
          <w:sz w:val="24"/>
        </w:rPr>
        <w:t>caso se conclua pela</w:t>
      </w:r>
      <w:r w:rsidRPr="00BC5316">
        <w:rPr>
          <w:rFonts w:ascii="Times New Roman" w:eastAsia="Arial" w:hAnsi="Times New Roman" w:cs="Times New Roman"/>
          <w:color w:val="000000"/>
          <w:sz w:val="24"/>
        </w:rPr>
        <w:t xml:space="preserve"> contratação, será firmado Termo de Contrato ou emitido instrumento equivalente.</w:t>
      </w:r>
    </w:p>
    <w:p w:rsidR="00B6213C" w:rsidRPr="00BC5316" w:rsidRDefault="00B6213C" w:rsidP="00761D5C">
      <w:pPr>
        <w:numPr>
          <w:ilvl w:val="1"/>
          <w:numId w:val="1"/>
        </w:numPr>
        <w:spacing w:before="120" w:after="120" w:line="276" w:lineRule="auto"/>
        <w:ind w:left="851" w:hanging="567"/>
        <w:jc w:val="both"/>
        <w:rPr>
          <w:rFonts w:ascii="Times New Roman" w:eastAsia="Arial" w:hAnsi="Times New Roman" w:cs="Times New Roman"/>
          <w:color w:val="000000"/>
          <w:sz w:val="24"/>
        </w:rPr>
      </w:pPr>
      <w:r w:rsidRPr="00761D5C">
        <w:rPr>
          <w:rFonts w:ascii="Times New Roman" w:eastAsia="Arial" w:hAnsi="Times New Roman" w:cs="Times New Roman"/>
          <w:sz w:val="24"/>
        </w:rPr>
        <w:t xml:space="preserve">O adjudicatário terá o prazo de </w:t>
      </w:r>
      <w:r w:rsidR="00761D5C" w:rsidRPr="00761D5C">
        <w:rPr>
          <w:rFonts w:ascii="Times New Roman" w:eastAsia="Arial" w:hAnsi="Times New Roman" w:cs="Times New Roman"/>
          <w:sz w:val="24"/>
        </w:rPr>
        <w:t>05 (cinco)</w:t>
      </w:r>
      <w:r w:rsidRPr="00761D5C">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w:t>
      </w:r>
      <w:proofErr w:type="gramStart"/>
      <w:r w:rsidRPr="00761D5C">
        <w:rPr>
          <w:rFonts w:ascii="Times New Roman" w:eastAsia="Arial" w:hAnsi="Times New Roman" w:cs="Times New Roman"/>
          <w:sz w:val="24"/>
        </w:rPr>
        <w:t>sob pena</w:t>
      </w:r>
      <w:proofErr w:type="gramEnd"/>
      <w:r w:rsidRPr="00761D5C">
        <w:rPr>
          <w:rFonts w:ascii="Times New Roman" w:eastAsia="Arial" w:hAnsi="Times New Roman" w:cs="Times New Roman"/>
          <w:sz w:val="24"/>
        </w:rPr>
        <w:t xml:space="preserve"> de decair do direito à</w:t>
      </w:r>
      <w:r w:rsidRPr="00BC5316">
        <w:rPr>
          <w:rFonts w:ascii="Times New Roman" w:eastAsia="Arial" w:hAnsi="Times New Roman" w:cs="Times New Roman"/>
          <w:color w:val="000000"/>
          <w:sz w:val="24"/>
        </w:rPr>
        <w:t xml:space="preserve"> contratação, sem prejuízo das sanções previstas neste </w:t>
      </w:r>
      <w:r w:rsidR="00313FBD" w:rsidRPr="00BC5316">
        <w:rPr>
          <w:rFonts w:ascii="Times New Roman" w:eastAsia="Arial" w:hAnsi="Times New Roman" w:cs="Times New Roman"/>
          <w:color w:val="000000"/>
          <w:sz w:val="24"/>
        </w:rPr>
        <w:t>Aviso</w:t>
      </w:r>
      <w:r w:rsidR="007C27EE" w:rsidRPr="00BC5316">
        <w:rPr>
          <w:rFonts w:ascii="Times New Roman" w:eastAsia="Arial" w:hAnsi="Times New Roman" w:cs="Times New Roman"/>
          <w:color w:val="000000"/>
          <w:sz w:val="24"/>
        </w:rPr>
        <w:t xml:space="preserve"> de Contratação Direta</w:t>
      </w:r>
      <w:r w:rsidRPr="00BC5316">
        <w:rPr>
          <w:rFonts w:ascii="Times New Roman" w:eastAsia="Arial" w:hAnsi="Times New Roman" w:cs="Times New Roman"/>
          <w:color w:val="000000"/>
          <w:sz w:val="24"/>
        </w:rPr>
        <w:t xml:space="preserve">. </w:t>
      </w:r>
    </w:p>
    <w:p w:rsidR="00B1545F" w:rsidRPr="00761D5C" w:rsidRDefault="00B6213C" w:rsidP="00761D5C">
      <w:pPr>
        <w:numPr>
          <w:ilvl w:val="2"/>
          <w:numId w:val="1"/>
        </w:numPr>
        <w:spacing w:before="120" w:after="120" w:line="276" w:lineRule="auto"/>
        <w:ind w:left="2127" w:hanging="646"/>
        <w:jc w:val="both"/>
        <w:rPr>
          <w:rFonts w:ascii="Times New Roman" w:eastAsia="Arial" w:hAnsi="Times New Roman" w:cs="Times New Roman"/>
          <w:sz w:val="24"/>
        </w:rPr>
      </w:pPr>
      <w:r w:rsidRPr="00761D5C">
        <w:rPr>
          <w:rFonts w:ascii="Times New Roman" w:eastAsia="Arial" w:hAnsi="Times New Roman" w:cs="Times New Roman"/>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761D5C">
        <w:rPr>
          <w:rFonts w:ascii="Times New Roman" w:eastAsia="Arial" w:hAnsi="Times New Roman" w:cs="Times New Roman"/>
          <w:sz w:val="24"/>
        </w:rPr>
        <w:t xml:space="preserve"> 05 (cinco)</w:t>
      </w:r>
      <w:r w:rsidRPr="00761D5C">
        <w:rPr>
          <w:rFonts w:ascii="Times New Roman" w:eastAsia="Arial" w:hAnsi="Times New Roman" w:cs="Times New Roman"/>
          <w:sz w:val="24"/>
        </w:rPr>
        <w:t xml:space="preserve"> dias, a contar da data de seu recebimento. </w:t>
      </w:r>
    </w:p>
    <w:p w:rsidR="00B6213C" w:rsidRPr="00BC5316" w:rsidRDefault="00B6213C" w:rsidP="00761D5C">
      <w:pPr>
        <w:numPr>
          <w:ilvl w:val="2"/>
          <w:numId w:val="1"/>
        </w:numPr>
        <w:spacing w:before="120" w:after="120" w:line="276" w:lineRule="auto"/>
        <w:ind w:left="2127" w:hanging="646"/>
        <w:jc w:val="both"/>
        <w:rPr>
          <w:rFonts w:ascii="Times New Roman" w:eastAsia="Arial" w:hAnsi="Times New Roman" w:cs="Times New Roman"/>
          <w:color w:val="000000"/>
          <w:sz w:val="24"/>
        </w:rPr>
      </w:pPr>
      <w:r w:rsidRPr="00BC5316">
        <w:rPr>
          <w:rFonts w:ascii="Times New Roman" w:eastAsia="Arial" w:hAnsi="Times New Roman" w:cs="Times New Roman"/>
          <w:color w:val="000000"/>
          <w:sz w:val="24"/>
        </w:rPr>
        <w:t xml:space="preserve">O prazo previsto </w:t>
      </w:r>
      <w:r w:rsidR="00DE4EBF" w:rsidRPr="00BC5316">
        <w:rPr>
          <w:rFonts w:ascii="Times New Roman" w:eastAsia="Arial" w:hAnsi="Times New Roman" w:cs="Times New Roman"/>
          <w:color w:val="000000"/>
          <w:sz w:val="24"/>
        </w:rPr>
        <w:t xml:space="preserve">para assinatura do contrato ou aceitação da nota de empenho ou instrumento equivalente </w:t>
      </w:r>
      <w:r w:rsidRPr="00BC5316">
        <w:rPr>
          <w:rFonts w:ascii="Times New Roman" w:eastAsia="Arial" w:hAnsi="Times New Roman" w:cs="Times New Roman"/>
          <w:color w:val="000000"/>
          <w:sz w:val="24"/>
        </w:rPr>
        <w:t>poderá ser prorrogado</w:t>
      </w:r>
      <w:r w:rsidR="00B11A58" w:rsidRPr="00BC5316">
        <w:rPr>
          <w:rFonts w:ascii="Times New Roman" w:eastAsia="Arial" w:hAnsi="Times New Roman" w:cs="Times New Roman"/>
          <w:color w:val="000000"/>
          <w:sz w:val="24"/>
        </w:rPr>
        <w:t xml:space="preserve"> </w:t>
      </w:r>
      <w:proofErr w:type="gramStart"/>
      <w:r w:rsidR="00B11A58" w:rsidRPr="00BC5316">
        <w:rPr>
          <w:rFonts w:ascii="Times New Roman" w:hAnsi="Times New Roman" w:cs="Times New Roman"/>
          <w:bCs/>
          <w:sz w:val="24"/>
        </w:rPr>
        <w:t>1</w:t>
      </w:r>
      <w:proofErr w:type="gramEnd"/>
      <w:r w:rsidR="00B11A58" w:rsidRPr="00BC5316">
        <w:rPr>
          <w:rFonts w:ascii="Times New Roman" w:hAnsi="Times New Roman" w:cs="Times New Roman"/>
          <w:bCs/>
          <w:sz w:val="24"/>
        </w:rPr>
        <w:t xml:space="preserve"> (uma) vez</w:t>
      </w:r>
      <w:r w:rsidRPr="00BC5316">
        <w:rPr>
          <w:rFonts w:ascii="Times New Roman" w:eastAsia="Arial" w:hAnsi="Times New Roman" w:cs="Times New Roman"/>
          <w:sz w:val="24"/>
        </w:rPr>
        <w:t xml:space="preserve">, </w:t>
      </w:r>
      <w:r w:rsidRPr="00BC5316">
        <w:rPr>
          <w:rFonts w:ascii="Times New Roman" w:eastAsia="Arial" w:hAnsi="Times New Roman" w:cs="Times New Roman"/>
          <w:color w:val="000000"/>
          <w:sz w:val="24"/>
        </w:rPr>
        <w:t>por igual período, por solicitação justificada do adjudicatário e aceita pela Administração.</w:t>
      </w:r>
    </w:p>
    <w:p w:rsidR="00B6213C" w:rsidRPr="00761D5C" w:rsidRDefault="00B6213C" w:rsidP="00761D5C">
      <w:pPr>
        <w:numPr>
          <w:ilvl w:val="1"/>
          <w:numId w:val="1"/>
        </w:numPr>
        <w:spacing w:before="120" w:after="120" w:line="276" w:lineRule="auto"/>
        <w:ind w:left="851" w:hanging="567"/>
        <w:jc w:val="both"/>
        <w:rPr>
          <w:rFonts w:ascii="Times New Roman" w:eastAsia="Arial" w:hAnsi="Times New Roman" w:cs="Times New Roman"/>
          <w:sz w:val="24"/>
        </w:rPr>
      </w:pPr>
      <w:r w:rsidRPr="00761D5C">
        <w:rPr>
          <w:rFonts w:ascii="Times New Roman" w:eastAsia="Arial" w:hAnsi="Times New Roman" w:cs="Times New Roman"/>
          <w:sz w:val="24"/>
        </w:rPr>
        <w:t>O Aceite da Nota de Empenho ou do instrumento equivalente, emitida à empresa adjudicada, implica no reconhecimento de que:</w:t>
      </w:r>
    </w:p>
    <w:p w:rsidR="00B6213C" w:rsidRPr="00761D5C" w:rsidRDefault="00761D5C" w:rsidP="00761D5C">
      <w:pPr>
        <w:numPr>
          <w:ilvl w:val="2"/>
          <w:numId w:val="1"/>
        </w:numPr>
        <w:spacing w:before="120" w:after="120" w:line="276" w:lineRule="auto"/>
        <w:ind w:left="2127" w:hanging="709"/>
        <w:jc w:val="both"/>
        <w:rPr>
          <w:rFonts w:ascii="Times New Roman" w:eastAsia="Arial" w:hAnsi="Times New Roman" w:cs="Times New Roman"/>
          <w:sz w:val="24"/>
        </w:rPr>
      </w:pPr>
      <w:r w:rsidRPr="00761D5C">
        <w:rPr>
          <w:rFonts w:ascii="Times New Roman" w:eastAsia="Arial" w:hAnsi="Times New Roman" w:cs="Times New Roman"/>
          <w:sz w:val="24"/>
        </w:rPr>
        <w:t>Referida</w:t>
      </w:r>
      <w:r w:rsidR="00B6213C" w:rsidRPr="00761D5C">
        <w:rPr>
          <w:rFonts w:ascii="Times New Roman" w:eastAsia="Arial" w:hAnsi="Times New Roman" w:cs="Times New Roman"/>
          <w:sz w:val="24"/>
        </w:rPr>
        <w:t xml:space="preserve"> Nota está substituindo o contrato, aplicando-se à relação de negócios ali estabelecida as disposições da Lei nº </w:t>
      </w:r>
      <w:r w:rsidR="00F86716" w:rsidRPr="00761D5C">
        <w:rPr>
          <w:rFonts w:ascii="Times New Roman" w:eastAsia="Arial" w:hAnsi="Times New Roman" w:cs="Times New Roman"/>
          <w:sz w:val="24"/>
        </w:rPr>
        <w:t>14.133, de 2021</w:t>
      </w:r>
      <w:r w:rsidR="00B6213C" w:rsidRPr="00761D5C">
        <w:rPr>
          <w:rFonts w:ascii="Times New Roman" w:eastAsia="Arial" w:hAnsi="Times New Roman" w:cs="Times New Roman"/>
          <w:sz w:val="24"/>
        </w:rPr>
        <w:t>;</w:t>
      </w:r>
    </w:p>
    <w:p w:rsidR="00B6213C" w:rsidRPr="00761D5C" w:rsidRDefault="00761D5C" w:rsidP="00761D5C">
      <w:pPr>
        <w:numPr>
          <w:ilvl w:val="2"/>
          <w:numId w:val="1"/>
        </w:numPr>
        <w:spacing w:before="120" w:after="120" w:line="276" w:lineRule="auto"/>
        <w:ind w:left="2127" w:hanging="709"/>
        <w:jc w:val="both"/>
        <w:rPr>
          <w:rFonts w:ascii="Times New Roman" w:eastAsia="Arial" w:hAnsi="Times New Roman" w:cs="Times New Roman"/>
          <w:sz w:val="24"/>
        </w:rPr>
      </w:pPr>
      <w:r w:rsidRPr="00761D5C">
        <w:rPr>
          <w:rFonts w:ascii="Times New Roman" w:eastAsia="Arial" w:hAnsi="Times New Roman" w:cs="Times New Roman"/>
          <w:sz w:val="24"/>
        </w:rPr>
        <w:t>A</w:t>
      </w:r>
      <w:r w:rsidR="00B6213C" w:rsidRPr="00761D5C">
        <w:rPr>
          <w:rFonts w:ascii="Times New Roman" w:eastAsia="Arial" w:hAnsi="Times New Roman" w:cs="Times New Roman"/>
          <w:sz w:val="24"/>
        </w:rPr>
        <w:t xml:space="preserve"> contratada se vincula à sua proposta e às previsões contidas no </w:t>
      </w:r>
      <w:r w:rsidR="00313FBD" w:rsidRPr="00761D5C">
        <w:rPr>
          <w:rFonts w:ascii="Times New Roman" w:eastAsia="Arial" w:hAnsi="Times New Roman" w:cs="Times New Roman"/>
          <w:sz w:val="24"/>
        </w:rPr>
        <w:t>Aviso</w:t>
      </w:r>
      <w:r w:rsidR="00AC5DDF" w:rsidRPr="00761D5C">
        <w:rPr>
          <w:rFonts w:ascii="Times New Roman" w:eastAsia="Arial" w:hAnsi="Times New Roman" w:cs="Times New Roman"/>
          <w:sz w:val="24"/>
        </w:rPr>
        <w:t xml:space="preserve"> de Contratação Direta</w:t>
      </w:r>
      <w:r w:rsidR="00B6213C" w:rsidRPr="00761D5C">
        <w:rPr>
          <w:rFonts w:ascii="Times New Roman" w:eastAsia="Arial" w:hAnsi="Times New Roman" w:cs="Times New Roman"/>
          <w:sz w:val="24"/>
        </w:rPr>
        <w:t xml:space="preserve"> e seus anexos;</w:t>
      </w:r>
    </w:p>
    <w:p w:rsidR="00B6213C" w:rsidRPr="00761D5C" w:rsidRDefault="00761D5C" w:rsidP="00761D5C">
      <w:pPr>
        <w:numPr>
          <w:ilvl w:val="2"/>
          <w:numId w:val="1"/>
        </w:numPr>
        <w:spacing w:before="120" w:after="120" w:line="276" w:lineRule="auto"/>
        <w:ind w:left="2127" w:hanging="709"/>
        <w:jc w:val="both"/>
        <w:rPr>
          <w:rFonts w:ascii="Times New Roman" w:eastAsia="Arial" w:hAnsi="Times New Roman" w:cs="Times New Roman"/>
          <w:sz w:val="24"/>
        </w:rPr>
      </w:pPr>
      <w:r w:rsidRPr="00761D5C">
        <w:rPr>
          <w:rFonts w:ascii="Times New Roman" w:eastAsia="Arial" w:hAnsi="Times New Roman" w:cs="Times New Roman"/>
          <w:sz w:val="24"/>
        </w:rPr>
        <w:t>A</w:t>
      </w:r>
      <w:r w:rsidR="00B6213C" w:rsidRPr="00761D5C">
        <w:rPr>
          <w:rFonts w:ascii="Times New Roman" w:eastAsia="Arial" w:hAnsi="Times New Roman" w:cs="Times New Roman"/>
          <w:sz w:val="24"/>
        </w:rPr>
        <w:t xml:space="preserve"> contratada reconhece que as hipóteses de rescisão são aquelas previstas nos artigos </w:t>
      </w:r>
      <w:r w:rsidR="00B40D4A" w:rsidRPr="00761D5C">
        <w:rPr>
          <w:rFonts w:ascii="Times New Roman" w:eastAsia="Arial" w:hAnsi="Times New Roman" w:cs="Times New Roman"/>
          <w:sz w:val="24"/>
        </w:rPr>
        <w:t>137</w:t>
      </w:r>
      <w:r w:rsidR="00B6213C" w:rsidRPr="00761D5C">
        <w:rPr>
          <w:rFonts w:ascii="Times New Roman" w:eastAsia="Arial" w:hAnsi="Times New Roman" w:cs="Times New Roman"/>
          <w:sz w:val="24"/>
        </w:rPr>
        <w:t xml:space="preserve"> e </w:t>
      </w:r>
      <w:r w:rsidR="00B40D4A" w:rsidRPr="00761D5C">
        <w:rPr>
          <w:rFonts w:ascii="Times New Roman" w:eastAsia="Arial" w:hAnsi="Times New Roman" w:cs="Times New Roman"/>
          <w:sz w:val="24"/>
        </w:rPr>
        <w:t>13</w:t>
      </w:r>
      <w:r w:rsidR="00B6213C" w:rsidRPr="00761D5C">
        <w:rPr>
          <w:rFonts w:ascii="Times New Roman" w:eastAsia="Arial" w:hAnsi="Times New Roman" w:cs="Times New Roman"/>
          <w:sz w:val="24"/>
        </w:rPr>
        <w:t xml:space="preserve">8 da Lei nº </w:t>
      </w:r>
      <w:r w:rsidR="00B40D4A" w:rsidRPr="00761D5C">
        <w:rPr>
          <w:rFonts w:ascii="Times New Roman" w:eastAsia="Arial" w:hAnsi="Times New Roman" w:cs="Times New Roman"/>
          <w:sz w:val="24"/>
        </w:rPr>
        <w:t xml:space="preserve">14.133/21 </w:t>
      </w:r>
      <w:r w:rsidR="00B6213C" w:rsidRPr="00761D5C">
        <w:rPr>
          <w:rFonts w:ascii="Times New Roman" w:eastAsia="Arial" w:hAnsi="Times New Roman" w:cs="Times New Roman"/>
          <w:sz w:val="24"/>
        </w:rPr>
        <w:t xml:space="preserve">e reconhece os direitos da Administração previstos nos artigos </w:t>
      </w:r>
      <w:r w:rsidR="00B40D4A" w:rsidRPr="00761D5C">
        <w:rPr>
          <w:rFonts w:ascii="Times New Roman" w:eastAsia="Arial" w:hAnsi="Times New Roman" w:cs="Times New Roman"/>
          <w:sz w:val="24"/>
        </w:rPr>
        <w:t xml:space="preserve">137 </w:t>
      </w:r>
      <w:r w:rsidR="000E19AC" w:rsidRPr="00761D5C">
        <w:rPr>
          <w:rFonts w:ascii="Times New Roman" w:eastAsia="Arial" w:hAnsi="Times New Roman" w:cs="Times New Roman"/>
          <w:sz w:val="24"/>
        </w:rPr>
        <w:t>a</w:t>
      </w:r>
      <w:r w:rsidR="00B40D4A" w:rsidRPr="00761D5C">
        <w:rPr>
          <w:rFonts w:ascii="Times New Roman" w:eastAsia="Arial" w:hAnsi="Times New Roman" w:cs="Times New Roman"/>
          <w:sz w:val="24"/>
        </w:rPr>
        <w:t xml:space="preserve"> 139 </w:t>
      </w:r>
      <w:r w:rsidR="00B6213C" w:rsidRPr="00761D5C">
        <w:rPr>
          <w:rFonts w:ascii="Times New Roman" w:eastAsia="Arial" w:hAnsi="Times New Roman" w:cs="Times New Roman"/>
          <w:sz w:val="24"/>
        </w:rPr>
        <w:t>da mesma Lei.</w:t>
      </w:r>
    </w:p>
    <w:p w:rsidR="00B6213C" w:rsidRPr="00BC5316" w:rsidRDefault="00B6213C" w:rsidP="00761D5C">
      <w:pPr>
        <w:numPr>
          <w:ilvl w:val="1"/>
          <w:numId w:val="1"/>
        </w:numPr>
        <w:spacing w:before="120" w:after="120" w:line="276" w:lineRule="auto"/>
        <w:ind w:left="851" w:hanging="567"/>
        <w:jc w:val="both"/>
        <w:rPr>
          <w:rFonts w:ascii="Times New Roman" w:eastAsia="Arial" w:hAnsi="Times New Roman" w:cs="Times New Roman"/>
          <w:color w:val="000000"/>
          <w:sz w:val="24"/>
        </w:rPr>
      </w:pPr>
      <w:r w:rsidRPr="00BC5316">
        <w:rPr>
          <w:rFonts w:ascii="Times New Roman" w:eastAsia="Arial" w:hAnsi="Times New Roman" w:cs="Times New Roman"/>
          <w:color w:val="000000"/>
          <w:sz w:val="24"/>
        </w:rPr>
        <w:t>O prazo de vigência da contratação é de</w:t>
      </w:r>
      <w:r w:rsidR="00717F0A">
        <w:rPr>
          <w:rFonts w:ascii="Times New Roman" w:eastAsia="Arial" w:hAnsi="Times New Roman" w:cs="Times New Roman"/>
          <w:color w:val="000000"/>
          <w:sz w:val="24"/>
        </w:rPr>
        <w:t xml:space="preserve"> 180 (cento e oitenta) dias</w:t>
      </w:r>
      <w:r w:rsidRPr="00BC5316">
        <w:rPr>
          <w:rFonts w:ascii="Times New Roman" w:eastAsia="Arial" w:hAnsi="Times New Roman" w:cs="Times New Roman"/>
          <w:color w:val="FF0000"/>
          <w:sz w:val="24"/>
        </w:rPr>
        <w:t xml:space="preserve"> </w:t>
      </w:r>
      <w:r w:rsidRPr="00BC5316">
        <w:rPr>
          <w:rFonts w:ascii="Times New Roman" w:eastAsia="Arial" w:hAnsi="Times New Roman" w:cs="Times New Roman"/>
          <w:color w:val="000000"/>
          <w:sz w:val="24"/>
        </w:rPr>
        <w:t>prorrogável conforme previsão</w:t>
      </w:r>
      <w:r w:rsidR="00A22FA7" w:rsidRPr="00BC5316">
        <w:rPr>
          <w:rFonts w:ascii="Times New Roman" w:eastAsia="Arial" w:hAnsi="Times New Roman" w:cs="Times New Roman"/>
          <w:color w:val="000000"/>
          <w:sz w:val="24"/>
        </w:rPr>
        <w:t xml:space="preserve"> nos anexos a este </w:t>
      </w:r>
      <w:r w:rsidR="00313FBD" w:rsidRPr="00BC5316">
        <w:rPr>
          <w:rFonts w:ascii="Times New Roman" w:eastAsia="Arial" w:hAnsi="Times New Roman" w:cs="Times New Roman"/>
          <w:color w:val="000000"/>
          <w:sz w:val="24"/>
        </w:rPr>
        <w:t>Aviso</w:t>
      </w:r>
      <w:r w:rsidR="00AC5DDF" w:rsidRPr="00BC5316">
        <w:rPr>
          <w:rFonts w:ascii="Times New Roman" w:eastAsia="Arial" w:hAnsi="Times New Roman" w:cs="Times New Roman"/>
          <w:color w:val="000000"/>
          <w:sz w:val="24"/>
        </w:rPr>
        <w:t xml:space="preserve"> de Contratação Direta</w:t>
      </w:r>
      <w:r w:rsidR="00A22FA7" w:rsidRPr="00BC5316">
        <w:rPr>
          <w:rFonts w:ascii="Times New Roman" w:eastAsia="Arial" w:hAnsi="Times New Roman" w:cs="Times New Roman"/>
          <w:color w:val="000000"/>
          <w:sz w:val="24"/>
        </w:rPr>
        <w:t>.</w:t>
      </w:r>
      <w:r w:rsidRPr="00BC5316">
        <w:rPr>
          <w:rFonts w:ascii="Times New Roman" w:eastAsia="Arial" w:hAnsi="Times New Roman" w:cs="Times New Roman"/>
          <w:color w:val="000000"/>
          <w:sz w:val="24"/>
        </w:rPr>
        <w:t xml:space="preserve"> </w:t>
      </w:r>
    </w:p>
    <w:p w:rsidR="00082366" w:rsidRPr="00BC5316" w:rsidRDefault="00B6213C" w:rsidP="00761D5C">
      <w:pPr>
        <w:numPr>
          <w:ilvl w:val="1"/>
          <w:numId w:val="1"/>
        </w:numPr>
        <w:spacing w:before="120" w:after="120" w:line="276" w:lineRule="auto"/>
        <w:ind w:left="851" w:hanging="567"/>
        <w:jc w:val="both"/>
        <w:rPr>
          <w:rFonts w:ascii="Times New Roman" w:eastAsia="Arial" w:hAnsi="Times New Roman" w:cs="Times New Roman"/>
          <w:color w:val="000000"/>
          <w:sz w:val="24"/>
        </w:rPr>
      </w:pPr>
      <w:r w:rsidRPr="00BC5316">
        <w:rPr>
          <w:rFonts w:ascii="Times New Roman" w:hAnsi="Times New Roman" w:cs="Times New Roman"/>
          <w:color w:val="000000"/>
          <w:sz w:val="24"/>
        </w:rPr>
        <w:t xml:space="preserve">Na assinatura do contrato </w:t>
      </w:r>
      <w:r w:rsidR="00FA4D46" w:rsidRPr="00BC5316">
        <w:rPr>
          <w:rFonts w:ascii="Times New Roman" w:hAnsi="Times New Roman" w:cs="Times New Roman"/>
          <w:color w:val="000000"/>
          <w:sz w:val="24"/>
        </w:rPr>
        <w:t xml:space="preserve">ou do instrumento equivalente </w:t>
      </w:r>
      <w:r w:rsidRPr="00BC5316">
        <w:rPr>
          <w:rFonts w:ascii="Times New Roman" w:hAnsi="Times New Roman" w:cs="Times New Roman"/>
          <w:color w:val="000000"/>
          <w:sz w:val="24"/>
        </w:rPr>
        <w:t xml:space="preserve">será exigida a comprovação das condições de habilitação </w:t>
      </w:r>
      <w:r w:rsidR="00FA4D46" w:rsidRPr="00BC5316">
        <w:rPr>
          <w:rFonts w:ascii="Times New Roman" w:hAnsi="Times New Roman" w:cs="Times New Roman"/>
          <w:color w:val="000000"/>
          <w:sz w:val="24"/>
        </w:rPr>
        <w:t xml:space="preserve">e contratação </w:t>
      </w:r>
      <w:r w:rsidRPr="00BC5316">
        <w:rPr>
          <w:rFonts w:ascii="Times New Roman" w:hAnsi="Times New Roman" w:cs="Times New Roman"/>
          <w:color w:val="000000"/>
          <w:sz w:val="24"/>
        </w:rPr>
        <w:t>consignadas n</w:t>
      </w:r>
      <w:r w:rsidR="00FA4D46" w:rsidRPr="00BC5316">
        <w:rPr>
          <w:rFonts w:ascii="Times New Roman" w:hAnsi="Times New Roman" w:cs="Times New Roman"/>
          <w:color w:val="000000"/>
          <w:sz w:val="24"/>
        </w:rPr>
        <w:t>este</w:t>
      </w:r>
      <w:r w:rsidRPr="00BC5316">
        <w:rPr>
          <w:rFonts w:ascii="Times New Roman" w:hAnsi="Times New Roman" w:cs="Times New Roman"/>
          <w:color w:val="000000"/>
          <w:sz w:val="24"/>
        </w:rPr>
        <w:t xml:space="preserve"> </w:t>
      </w:r>
      <w:r w:rsidR="00FA4D46" w:rsidRPr="00BC5316">
        <w:rPr>
          <w:rFonts w:ascii="Times New Roman" w:hAnsi="Times New Roman" w:cs="Times New Roman"/>
          <w:color w:val="000000"/>
          <w:sz w:val="24"/>
        </w:rPr>
        <w:t>aviso</w:t>
      </w:r>
      <w:r w:rsidRPr="00BC5316">
        <w:rPr>
          <w:rFonts w:ascii="Times New Roman" w:hAnsi="Times New Roman" w:cs="Times New Roman"/>
          <w:color w:val="000000"/>
          <w:sz w:val="24"/>
        </w:rPr>
        <w:t xml:space="preserve">, que deverão ser mantidas pelo </w:t>
      </w:r>
      <w:r w:rsidR="00A22FA7" w:rsidRPr="00BC5316">
        <w:rPr>
          <w:rFonts w:ascii="Times New Roman" w:hAnsi="Times New Roman" w:cs="Times New Roman"/>
          <w:color w:val="000000"/>
          <w:sz w:val="24"/>
        </w:rPr>
        <w:t>fornecedor</w:t>
      </w:r>
      <w:r w:rsidRPr="00BC5316">
        <w:rPr>
          <w:rFonts w:ascii="Times New Roman" w:hAnsi="Times New Roman" w:cs="Times New Roman"/>
          <w:color w:val="000000"/>
          <w:sz w:val="24"/>
        </w:rPr>
        <w:t xml:space="preserve"> durante a vigência do contrato.</w:t>
      </w:r>
    </w:p>
    <w:p w:rsidR="009A3E0F" w:rsidRPr="00BC5316" w:rsidRDefault="009A3E0F" w:rsidP="00761D5C">
      <w:pPr>
        <w:pStyle w:val="PADRO"/>
        <w:keepNext w:val="0"/>
        <w:widowControl/>
        <w:numPr>
          <w:ilvl w:val="0"/>
          <w:numId w:val="1"/>
        </w:numPr>
        <w:shd w:val="clear" w:color="auto" w:fill="auto"/>
        <w:spacing w:before="360" w:after="120"/>
        <w:ind w:left="284" w:hanging="284"/>
        <w:rPr>
          <w:rFonts w:ascii="Times New Roman" w:hAnsi="Times New Roman" w:cs="Times New Roman"/>
          <w:b/>
          <w:sz w:val="24"/>
        </w:rPr>
      </w:pPr>
      <w:r w:rsidRPr="00BC5316">
        <w:rPr>
          <w:rFonts w:ascii="Times New Roman" w:hAnsi="Times New Roman" w:cs="Times New Roman"/>
          <w:b/>
          <w:sz w:val="24"/>
        </w:rPr>
        <w:lastRenderedPageBreak/>
        <w:t>SANÇÕES</w:t>
      </w:r>
    </w:p>
    <w:p w:rsidR="00196F9E" w:rsidRPr="00BC5316" w:rsidRDefault="00196F9E" w:rsidP="00761D5C">
      <w:pPr>
        <w:numPr>
          <w:ilvl w:val="1"/>
          <w:numId w:val="1"/>
        </w:numPr>
        <w:spacing w:before="120" w:after="120" w:line="276" w:lineRule="auto"/>
        <w:ind w:left="851" w:hanging="567"/>
        <w:jc w:val="both"/>
        <w:rPr>
          <w:rFonts w:ascii="Times New Roman" w:hAnsi="Times New Roman" w:cs="Times New Roman"/>
          <w:b/>
          <w:sz w:val="24"/>
        </w:rPr>
      </w:pPr>
      <w:r w:rsidRPr="00BC5316">
        <w:rPr>
          <w:rFonts w:ascii="Times New Roman" w:hAnsi="Times New Roman" w:cs="Times New Roman"/>
          <w:sz w:val="24"/>
        </w:rPr>
        <w:t xml:space="preserve">Comete infração administrativa o </w:t>
      </w:r>
      <w:r w:rsidR="00D173A9" w:rsidRPr="00BC5316">
        <w:rPr>
          <w:rFonts w:ascii="Times New Roman" w:hAnsi="Times New Roman" w:cs="Times New Roman"/>
          <w:sz w:val="24"/>
        </w:rPr>
        <w:t xml:space="preserve">fornecedor </w:t>
      </w:r>
      <w:r w:rsidRPr="00BC5316">
        <w:rPr>
          <w:rFonts w:ascii="Times New Roman" w:hAnsi="Times New Roman" w:cs="Times New Roman"/>
          <w:sz w:val="24"/>
        </w:rPr>
        <w:t>que</w:t>
      </w:r>
      <w:r w:rsidR="005D4A74" w:rsidRPr="00BC5316">
        <w:rPr>
          <w:rFonts w:ascii="Times New Roman" w:hAnsi="Times New Roman" w:cs="Times New Roman"/>
          <w:sz w:val="24"/>
        </w:rPr>
        <w:t xml:space="preserve"> cometer quaisquer das infrações previstas no art. 155 da Lei nº 14.133, de 2021</w:t>
      </w:r>
      <w:r w:rsidR="00B70673" w:rsidRPr="00BC5316">
        <w:rPr>
          <w:rFonts w:ascii="Times New Roman" w:hAnsi="Times New Roman" w:cs="Times New Roman"/>
          <w:sz w:val="24"/>
        </w:rPr>
        <w:t>, quais sejam</w:t>
      </w:r>
      <w:r w:rsidRPr="00BC5316">
        <w:rPr>
          <w:rFonts w:ascii="Times New Roman" w:hAnsi="Times New Roman" w:cs="Times New Roman"/>
          <w:sz w:val="24"/>
        </w:rPr>
        <w:t xml:space="preserve">: </w:t>
      </w:r>
    </w:p>
    <w:p w:rsidR="00B70673" w:rsidRPr="00BC5316" w:rsidRDefault="00761D5C" w:rsidP="00761D5C">
      <w:pPr>
        <w:numPr>
          <w:ilvl w:val="2"/>
          <w:numId w:val="1"/>
        </w:numPr>
        <w:spacing w:before="120" w:after="120" w:line="276" w:lineRule="auto"/>
        <w:ind w:left="2127" w:hanging="709"/>
        <w:jc w:val="both"/>
        <w:rPr>
          <w:rFonts w:ascii="Times New Roman" w:hAnsi="Times New Roman" w:cs="Times New Roman"/>
          <w:sz w:val="24"/>
        </w:rPr>
      </w:pPr>
      <w:r w:rsidRPr="00BC5316">
        <w:rPr>
          <w:rFonts w:ascii="Times New Roman" w:hAnsi="Times New Roman" w:cs="Times New Roman"/>
          <w:color w:val="000000"/>
          <w:sz w:val="24"/>
        </w:rPr>
        <w:t>Dar</w:t>
      </w:r>
      <w:r w:rsidR="00B70673" w:rsidRPr="00BC5316">
        <w:rPr>
          <w:rFonts w:ascii="Times New Roman" w:hAnsi="Times New Roman" w:cs="Times New Roman"/>
          <w:color w:val="000000"/>
          <w:sz w:val="24"/>
        </w:rPr>
        <w:t xml:space="preserve"> causa à inexecução parcial do contrato</w:t>
      </w:r>
      <w:r w:rsidR="00B70673" w:rsidRPr="00BC5316">
        <w:rPr>
          <w:rFonts w:ascii="Times New Roman" w:hAnsi="Times New Roman" w:cs="Times New Roman"/>
          <w:sz w:val="24"/>
        </w:rPr>
        <w:t>;</w:t>
      </w:r>
    </w:p>
    <w:p w:rsidR="00B70673" w:rsidRPr="00BC5316" w:rsidRDefault="00717F0A" w:rsidP="00717F0A">
      <w:pPr>
        <w:numPr>
          <w:ilvl w:val="2"/>
          <w:numId w:val="1"/>
        </w:numPr>
        <w:spacing w:before="120" w:after="120" w:line="276" w:lineRule="auto"/>
        <w:ind w:left="2127" w:hanging="645"/>
        <w:jc w:val="both"/>
        <w:rPr>
          <w:rFonts w:ascii="Times New Roman" w:hAnsi="Times New Roman" w:cs="Times New Roman"/>
          <w:sz w:val="24"/>
        </w:rPr>
      </w:pPr>
      <w:r w:rsidRPr="00BC5316">
        <w:rPr>
          <w:rFonts w:ascii="Times New Roman" w:hAnsi="Times New Roman" w:cs="Times New Roman"/>
          <w:color w:val="000000"/>
          <w:sz w:val="24"/>
        </w:rPr>
        <w:t>Dar</w:t>
      </w:r>
      <w:r w:rsidR="00B70673" w:rsidRPr="00BC5316">
        <w:rPr>
          <w:rFonts w:ascii="Times New Roman" w:hAnsi="Times New Roman" w:cs="Times New Roman"/>
          <w:color w:val="000000"/>
          <w:sz w:val="24"/>
        </w:rPr>
        <w:t xml:space="preserve"> causa à inexecução parcial do contrato que cause grave dano à Administração, ao funcionamento dos serviços públicos ou ao interesse coletivo;</w:t>
      </w:r>
    </w:p>
    <w:p w:rsidR="00B70673" w:rsidRPr="00BC5316" w:rsidRDefault="00717F0A" w:rsidP="00717F0A">
      <w:pPr>
        <w:numPr>
          <w:ilvl w:val="2"/>
          <w:numId w:val="1"/>
        </w:numPr>
        <w:spacing w:before="120" w:after="120"/>
        <w:ind w:left="2126" w:hanging="646"/>
        <w:jc w:val="both"/>
        <w:rPr>
          <w:rFonts w:ascii="Times New Roman" w:hAnsi="Times New Roman" w:cs="Times New Roman"/>
          <w:sz w:val="24"/>
        </w:rPr>
      </w:pPr>
      <w:r w:rsidRPr="00BC5316">
        <w:rPr>
          <w:rFonts w:ascii="Times New Roman" w:hAnsi="Times New Roman" w:cs="Times New Roman"/>
          <w:color w:val="000000"/>
          <w:sz w:val="24"/>
        </w:rPr>
        <w:t>Dar</w:t>
      </w:r>
      <w:r w:rsidR="00B70673" w:rsidRPr="00BC5316">
        <w:rPr>
          <w:rFonts w:ascii="Times New Roman" w:hAnsi="Times New Roman" w:cs="Times New Roman"/>
          <w:color w:val="000000"/>
          <w:sz w:val="24"/>
        </w:rPr>
        <w:t xml:space="preserve"> causa à inexecução total do contrato;</w:t>
      </w:r>
    </w:p>
    <w:p w:rsidR="00196F9E" w:rsidRPr="00BC5316" w:rsidRDefault="00717F0A" w:rsidP="00717F0A">
      <w:pPr>
        <w:numPr>
          <w:ilvl w:val="2"/>
          <w:numId w:val="1"/>
        </w:numPr>
        <w:spacing w:before="120" w:after="120"/>
        <w:ind w:left="2126" w:hanging="646"/>
        <w:jc w:val="both"/>
        <w:rPr>
          <w:rFonts w:ascii="Times New Roman" w:hAnsi="Times New Roman" w:cs="Times New Roman"/>
          <w:sz w:val="24"/>
        </w:rPr>
      </w:pPr>
      <w:r w:rsidRPr="00BC5316">
        <w:rPr>
          <w:rFonts w:ascii="Times New Roman" w:hAnsi="Times New Roman" w:cs="Times New Roman"/>
          <w:color w:val="000000"/>
          <w:sz w:val="24"/>
        </w:rPr>
        <w:t>Deixar</w:t>
      </w:r>
      <w:r w:rsidR="00FB7039" w:rsidRPr="00BC5316">
        <w:rPr>
          <w:rFonts w:ascii="Times New Roman" w:hAnsi="Times New Roman" w:cs="Times New Roman"/>
          <w:color w:val="000000"/>
          <w:sz w:val="24"/>
        </w:rPr>
        <w:t xml:space="preserve"> de entregar a documentação exigida para o certame;</w:t>
      </w:r>
    </w:p>
    <w:p w:rsidR="00FB7039" w:rsidRPr="00BC5316" w:rsidRDefault="00717F0A" w:rsidP="00717F0A">
      <w:pPr>
        <w:numPr>
          <w:ilvl w:val="2"/>
          <w:numId w:val="1"/>
        </w:numPr>
        <w:spacing w:before="120" w:after="120"/>
        <w:ind w:left="2126" w:hanging="646"/>
        <w:jc w:val="both"/>
        <w:rPr>
          <w:rFonts w:ascii="Times New Roman" w:hAnsi="Times New Roman" w:cs="Times New Roman"/>
          <w:sz w:val="24"/>
        </w:rPr>
      </w:pPr>
      <w:r w:rsidRPr="00BC5316">
        <w:rPr>
          <w:rFonts w:ascii="Times New Roman" w:hAnsi="Times New Roman" w:cs="Times New Roman"/>
          <w:color w:val="000000"/>
          <w:sz w:val="24"/>
        </w:rPr>
        <w:t>Não</w:t>
      </w:r>
      <w:r w:rsidR="00FB7039" w:rsidRPr="00BC5316">
        <w:rPr>
          <w:rFonts w:ascii="Times New Roman" w:hAnsi="Times New Roman" w:cs="Times New Roman"/>
          <w:color w:val="000000"/>
          <w:sz w:val="24"/>
        </w:rPr>
        <w:t xml:space="preserve"> manter a proposta, salvo em decorrência de fato superveniente devidamente justificado;</w:t>
      </w:r>
    </w:p>
    <w:p w:rsidR="00FB7039" w:rsidRPr="00BC5316" w:rsidRDefault="00717F0A" w:rsidP="00717F0A">
      <w:pPr>
        <w:numPr>
          <w:ilvl w:val="2"/>
          <w:numId w:val="1"/>
        </w:numPr>
        <w:spacing w:before="120" w:after="120" w:line="276" w:lineRule="auto"/>
        <w:ind w:left="2127" w:hanging="645"/>
        <w:jc w:val="both"/>
        <w:rPr>
          <w:rFonts w:ascii="Times New Roman" w:hAnsi="Times New Roman" w:cs="Times New Roman"/>
          <w:sz w:val="24"/>
        </w:rPr>
      </w:pPr>
      <w:r w:rsidRPr="00BC5316">
        <w:rPr>
          <w:rFonts w:ascii="Times New Roman" w:hAnsi="Times New Roman" w:cs="Times New Roman"/>
          <w:color w:val="000000"/>
          <w:sz w:val="24"/>
        </w:rPr>
        <w:t>Não</w:t>
      </w:r>
      <w:r w:rsidR="007636F6" w:rsidRPr="00BC5316">
        <w:rPr>
          <w:rFonts w:ascii="Times New Roman" w:hAnsi="Times New Roman" w:cs="Times New Roman"/>
          <w:color w:val="000000"/>
          <w:sz w:val="24"/>
        </w:rPr>
        <w:t xml:space="preserve"> celebrar o contrato ou não entregar a documentação exigida para a contratação, quando convocado dentro do prazo de validade de sua proposta;</w:t>
      </w:r>
    </w:p>
    <w:p w:rsidR="00F710B7" w:rsidRPr="00BC5316" w:rsidRDefault="00F710B7" w:rsidP="00717F0A">
      <w:pPr>
        <w:numPr>
          <w:ilvl w:val="2"/>
          <w:numId w:val="1"/>
        </w:numPr>
        <w:spacing w:before="120" w:after="120" w:line="276" w:lineRule="auto"/>
        <w:ind w:left="2127" w:hanging="645"/>
        <w:jc w:val="both"/>
        <w:rPr>
          <w:rFonts w:ascii="Times New Roman" w:hAnsi="Times New Roman" w:cs="Times New Roman"/>
          <w:sz w:val="24"/>
        </w:rPr>
      </w:pPr>
      <w:r w:rsidRPr="00BC5316">
        <w:rPr>
          <w:rFonts w:ascii="Times New Roman" w:hAnsi="Times New Roman" w:cs="Times New Roman"/>
          <w:color w:val="000000"/>
          <w:sz w:val="24"/>
        </w:rPr>
        <w:t> </w:t>
      </w:r>
      <w:r w:rsidR="00717F0A" w:rsidRPr="00BC5316">
        <w:rPr>
          <w:rFonts w:ascii="Times New Roman" w:hAnsi="Times New Roman" w:cs="Times New Roman"/>
          <w:color w:val="000000"/>
          <w:sz w:val="24"/>
        </w:rPr>
        <w:t>Ensejar</w:t>
      </w:r>
      <w:r w:rsidRPr="00BC5316">
        <w:rPr>
          <w:rFonts w:ascii="Times New Roman" w:hAnsi="Times New Roman" w:cs="Times New Roman"/>
          <w:color w:val="000000"/>
          <w:sz w:val="24"/>
        </w:rPr>
        <w:t xml:space="preserve"> o retardamento da execução ou da entrega do objeto da licitação sem motivo justificado;</w:t>
      </w:r>
    </w:p>
    <w:p w:rsidR="007636F6" w:rsidRPr="00BC5316" w:rsidRDefault="00717F0A" w:rsidP="00717F0A">
      <w:pPr>
        <w:numPr>
          <w:ilvl w:val="2"/>
          <w:numId w:val="1"/>
        </w:numPr>
        <w:spacing w:before="120" w:after="120" w:line="276" w:lineRule="auto"/>
        <w:ind w:left="2127" w:hanging="645"/>
        <w:jc w:val="both"/>
        <w:rPr>
          <w:rFonts w:ascii="Times New Roman" w:hAnsi="Times New Roman" w:cs="Times New Roman"/>
          <w:sz w:val="24"/>
        </w:rPr>
      </w:pPr>
      <w:r w:rsidRPr="00BC5316">
        <w:rPr>
          <w:rFonts w:ascii="Times New Roman" w:hAnsi="Times New Roman" w:cs="Times New Roman"/>
          <w:color w:val="000000"/>
          <w:sz w:val="24"/>
        </w:rPr>
        <w:t>Apresentar</w:t>
      </w:r>
      <w:r w:rsidR="007636F6" w:rsidRPr="00BC5316">
        <w:rPr>
          <w:rFonts w:ascii="Times New Roman" w:hAnsi="Times New Roman" w:cs="Times New Roman"/>
          <w:color w:val="000000"/>
          <w:sz w:val="24"/>
        </w:rPr>
        <w:t xml:space="preserve"> declaração ou documentação falsa exigida para o certame ou prestar declaração falsa durante a </w:t>
      </w:r>
      <w:r w:rsidR="000C7F26" w:rsidRPr="00BC5316">
        <w:rPr>
          <w:rFonts w:ascii="Times New Roman" w:hAnsi="Times New Roman" w:cs="Times New Roman"/>
          <w:color w:val="000000"/>
          <w:sz w:val="24"/>
        </w:rPr>
        <w:t>dispensa eletrônica</w:t>
      </w:r>
      <w:r w:rsidR="00F710B7" w:rsidRPr="00BC5316">
        <w:rPr>
          <w:rFonts w:ascii="Times New Roman" w:hAnsi="Times New Roman" w:cs="Times New Roman"/>
          <w:color w:val="000000"/>
          <w:sz w:val="24"/>
        </w:rPr>
        <w:t xml:space="preserve"> ou a execução do contrato</w:t>
      </w:r>
      <w:r w:rsidR="007636F6" w:rsidRPr="00BC5316">
        <w:rPr>
          <w:rFonts w:ascii="Times New Roman" w:hAnsi="Times New Roman" w:cs="Times New Roman"/>
          <w:color w:val="000000"/>
          <w:sz w:val="24"/>
        </w:rPr>
        <w:t>;</w:t>
      </w:r>
    </w:p>
    <w:p w:rsidR="00B70673" w:rsidRPr="00BC5316" w:rsidRDefault="00717F0A" w:rsidP="00717F0A">
      <w:pPr>
        <w:numPr>
          <w:ilvl w:val="2"/>
          <w:numId w:val="1"/>
        </w:numPr>
        <w:spacing w:before="120" w:after="120"/>
        <w:ind w:left="2126" w:hanging="645"/>
        <w:jc w:val="both"/>
        <w:rPr>
          <w:rFonts w:ascii="Times New Roman" w:hAnsi="Times New Roman" w:cs="Times New Roman"/>
          <w:sz w:val="24"/>
        </w:rPr>
      </w:pPr>
      <w:r w:rsidRPr="00BC5316">
        <w:rPr>
          <w:rFonts w:ascii="Times New Roman" w:hAnsi="Times New Roman" w:cs="Times New Roman"/>
          <w:color w:val="000000"/>
          <w:sz w:val="24"/>
        </w:rPr>
        <w:t>Fraudar</w:t>
      </w:r>
      <w:r w:rsidR="00F710B7" w:rsidRPr="00BC5316">
        <w:rPr>
          <w:rFonts w:ascii="Times New Roman" w:hAnsi="Times New Roman" w:cs="Times New Roman"/>
          <w:color w:val="000000"/>
          <w:sz w:val="24"/>
        </w:rPr>
        <w:t xml:space="preserve"> a dispensa eletrônica ou </w:t>
      </w:r>
      <w:r w:rsidR="00B70673" w:rsidRPr="00BC5316">
        <w:rPr>
          <w:rFonts w:ascii="Times New Roman" w:hAnsi="Times New Roman" w:cs="Times New Roman"/>
          <w:color w:val="000000"/>
          <w:sz w:val="24"/>
        </w:rPr>
        <w:t>praticar ato fraudulento na execução do contrato</w:t>
      </w:r>
      <w:r w:rsidR="00F710B7" w:rsidRPr="00BC5316">
        <w:rPr>
          <w:rFonts w:ascii="Times New Roman" w:hAnsi="Times New Roman" w:cs="Times New Roman"/>
          <w:color w:val="000000"/>
          <w:sz w:val="24"/>
        </w:rPr>
        <w:t>;</w:t>
      </w:r>
    </w:p>
    <w:p w:rsidR="007636F6" w:rsidRPr="00BC5316" w:rsidRDefault="00D71239" w:rsidP="00717F0A">
      <w:pPr>
        <w:numPr>
          <w:ilvl w:val="2"/>
          <w:numId w:val="1"/>
        </w:numPr>
        <w:spacing w:before="120" w:after="120"/>
        <w:ind w:left="2126" w:hanging="709"/>
        <w:jc w:val="both"/>
        <w:rPr>
          <w:rFonts w:ascii="Times New Roman" w:hAnsi="Times New Roman" w:cs="Times New Roman"/>
          <w:sz w:val="24"/>
        </w:rPr>
      </w:pPr>
      <w:r w:rsidRPr="00BC5316">
        <w:rPr>
          <w:rFonts w:ascii="Times New Roman" w:hAnsi="Times New Roman" w:cs="Times New Roman"/>
          <w:color w:val="000000"/>
          <w:sz w:val="24"/>
        </w:rPr>
        <w:t> </w:t>
      </w:r>
      <w:r w:rsidR="00717F0A" w:rsidRPr="00BC5316">
        <w:rPr>
          <w:rFonts w:ascii="Times New Roman" w:hAnsi="Times New Roman" w:cs="Times New Roman"/>
          <w:color w:val="000000"/>
          <w:sz w:val="24"/>
        </w:rPr>
        <w:t>Comportar</w:t>
      </w:r>
      <w:r w:rsidRPr="00BC5316">
        <w:rPr>
          <w:rFonts w:ascii="Times New Roman" w:hAnsi="Times New Roman" w:cs="Times New Roman"/>
          <w:color w:val="000000"/>
          <w:sz w:val="24"/>
        </w:rPr>
        <w:t>-se de modo inidôneo ou cometer fraude de qualquer natureza</w:t>
      </w:r>
      <w:r w:rsidR="000C7F26" w:rsidRPr="00BC5316">
        <w:rPr>
          <w:rFonts w:ascii="Times New Roman" w:hAnsi="Times New Roman" w:cs="Times New Roman"/>
          <w:color w:val="000000"/>
          <w:sz w:val="24"/>
        </w:rPr>
        <w:t>;</w:t>
      </w:r>
    </w:p>
    <w:p w:rsidR="00254C6B" w:rsidRPr="00BC5316" w:rsidRDefault="00254C6B" w:rsidP="00717F0A">
      <w:pPr>
        <w:pStyle w:val="PargrafodaLista"/>
        <w:numPr>
          <w:ilvl w:val="3"/>
          <w:numId w:val="1"/>
        </w:numPr>
        <w:spacing w:before="120" w:after="120" w:line="276" w:lineRule="auto"/>
        <w:ind w:left="3686" w:hanging="992"/>
        <w:jc w:val="both"/>
        <w:rPr>
          <w:rFonts w:ascii="Times New Roman" w:hAnsi="Times New Roman" w:cs="Times New Roman"/>
          <w:sz w:val="24"/>
        </w:rPr>
      </w:pPr>
      <w:r w:rsidRPr="00BC5316">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BC5316">
        <w:rPr>
          <w:rFonts w:ascii="Times New Roman" w:hAnsi="Times New Roman" w:cs="Times New Roman"/>
          <w:sz w:val="24"/>
        </w:rPr>
        <w:t>fornecedores</w:t>
      </w:r>
      <w:r w:rsidRPr="00BC5316">
        <w:rPr>
          <w:rFonts w:ascii="Times New Roman" w:hAnsi="Times New Roman" w:cs="Times New Roman"/>
          <w:sz w:val="24"/>
        </w:rPr>
        <w:t xml:space="preserve">, em qualquer momento da </w:t>
      </w:r>
      <w:r w:rsidR="009E584F" w:rsidRPr="00BC5316">
        <w:rPr>
          <w:rFonts w:ascii="Times New Roman" w:hAnsi="Times New Roman" w:cs="Times New Roman"/>
          <w:sz w:val="24"/>
        </w:rPr>
        <w:t>dispensa</w:t>
      </w:r>
      <w:r w:rsidRPr="00BC5316">
        <w:rPr>
          <w:rFonts w:ascii="Times New Roman" w:hAnsi="Times New Roman" w:cs="Times New Roman"/>
          <w:sz w:val="24"/>
        </w:rPr>
        <w:t>, mesmo após o encerramento da fase de lances.</w:t>
      </w:r>
    </w:p>
    <w:p w:rsidR="000C7F26" w:rsidRPr="00BC5316" w:rsidRDefault="00D71239" w:rsidP="00717F0A">
      <w:pPr>
        <w:numPr>
          <w:ilvl w:val="2"/>
          <w:numId w:val="1"/>
        </w:numPr>
        <w:spacing w:before="120" w:after="120"/>
        <w:ind w:left="2127" w:hanging="709"/>
        <w:jc w:val="both"/>
        <w:rPr>
          <w:rFonts w:ascii="Times New Roman" w:hAnsi="Times New Roman" w:cs="Times New Roman"/>
          <w:sz w:val="24"/>
        </w:rPr>
      </w:pPr>
      <w:r w:rsidRPr="00BC5316">
        <w:rPr>
          <w:rFonts w:ascii="Times New Roman" w:hAnsi="Times New Roman" w:cs="Times New Roman"/>
          <w:color w:val="000000"/>
          <w:sz w:val="24"/>
        </w:rPr>
        <w:t> </w:t>
      </w:r>
      <w:r w:rsidR="00717F0A" w:rsidRPr="00BC5316">
        <w:rPr>
          <w:rFonts w:ascii="Times New Roman" w:hAnsi="Times New Roman" w:cs="Times New Roman"/>
          <w:color w:val="000000"/>
          <w:sz w:val="24"/>
        </w:rPr>
        <w:t>Praticar</w:t>
      </w:r>
      <w:r w:rsidRPr="00BC5316">
        <w:rPr>
          <w:rFonts w:ascii="Times New Roman" w:hAnsi="Times New Roman" w:cs="Times New Roman"/>
          <w:color w:val="000000"/>
          <w:sz w:val="24"/>
        </w:rPr>
        <w:t xml:space="preserve"> atos ilícitos com vistas a frustrar os objetivos deste certame.</w:t>
      </w:r>
    </w:p>
    <w:p w:rsidR="00B70673" w:rsidRPr="00BC5316" w:rsidRDefault="00717F0A" w:rsidP="00717F0A">
      <w:pPr>
        <w:numPr>
          <w:ilvl w:val="2"/>
          <w:numId w:val="1"/>
        </w:numPr>
        <w:spacing w:before="120" w:after="120"/>
        <w:ind w:left="2268" w:hanging="850"/>
        <w:jc w:val="both"/>
        <w:rPr>
          <w:rFonts w:ascii="Times New Roman" w:hAnsi="Times New Roman" w:cs="Times New Roman"/>
          <w:color w:val="000000"/>
          <w:sz w:val="24"/>
        </w:rPr>
      </w:pPr>
      <w:r w:rsidRPr="00BC5316">
        <w:rPr>
          <w:rFonts w:ascii="Times New Roman" w:hAnsi="Times New Roman" w:cs="Times New Roman"/>
          <w:color w:val="000000"/>
          <w:sz w:val="24"/>
        </w:rPr>
        <w:t>Praticar</w:t>
      </w:r>
      <w:r w:rsidR="00B70673" w:rsidRPr="00BC5316">
        <w:rPr>
          <w:rFonts w:ascii="Times New Roman" w:hAnsi="Times New Roman" w:cs="Times New Roman"/>
          <w:color w:val="000000"/>
          <w:sz w:val="24"/>
        </w:rPr>
        <w:t xml:space="preserve"> ato lesivo previsto no </w:t>
      </w:r>
      <w:hyperlink r:id="rId12" w:anchor="art5" w:history="1">
        <w:r w:rsidR="00B70673" w:rsidRPr="00BC5316">
          <w:rPr>
            <w:rFonts w:ascii="Times New Roman" w:hAnsi="Times New Roman" w:cs="Times New Roman"/>
            <w:color w:val="000000"/>
            <w:sz w:val="24"/>
          </w:rPr>
          <w:t xml:space="preserve">art. 5º da Lei nº 12.846, de 1º de agosto de </w:t>
        </w:r>
        <w:r w:rsidRPr="00BC5316">
          <w:rPr>
            <w:rFonts w:ascii="Times New Roman" w:hAnsi="Times New Roman" w:cs="Times New Roman"/>
            <w:color w:val="000000"/>
            <w:sz w:val="24"/>
          </w:rPr>
          <w:t xml:space="preserve">2013. </w:t>
        </w:r>
      </w:hyperlink>
    </w:p>
    <w:p w:rsidR="00196F9E" w:rsidRPr="00BC5316" w:rsidRDefault="00196F9E" w:rsidP="00717F0A">
      <w:pPr>
        <w:numPr>
          <w:ilvl w:val="1"/>
          <w:numId w:val="1"/>
        </w:numPr>
        <w:spacing w:before="120" w:after="120" w:line="276" w:lineRule="auto"/>
        <w:ind w:left="709" w:hanging="425"/>
        <w:jc w:val="both"/>
        <w:rPr>
          <w:rFonts w:ascii="Times New Roman" w:hAnsi="Times New Roman" w:cs="Times New Roman"/>
          <w:b/>
          <w:sz w:val="24"/>
        </w:rPr>
      </w:pPr>
      <w:r w:rsidRPr="00BC5316">
        <w:rPr>
          <w:rFonts w:ascii="Times New Roman" w:hAnsi="Times New Roman" w:cs="Times New Roman"/>
          <w:sz w:val="24"/>
        </w:rPr>
        <w:t xml:space="preserve">O </w:t>
      </w:r>
      <w:r w:rsidR="004C5205" w:rsidRPr="00BC5316">
        <w:rPr>
          <w:rFonts w:ascii="Times New Roman" w:hAnsi="Times New Roman" w:cs="Times New Roman"/>
          <w:sz w:val="24"/>
        </w:rPr>
        <w:t>fornecedor</w:t>
      </w:r>
      <w:r w:rsidRPr="00BC5316">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rsidR="00196F9E" w:rsidRPr="00BC5316" w:rsidRDefault="00196F9E" w:rsidP="00717F0A">
      <w:pPr>
        <w:numPr>
          <w:ilvl w:val="2"/>
          <w:numId w:val="24"/>
        </w:numPr>
        <w:spacing w:before="120" w:after="120" w:line="276" w:lineRule="auto"/>
        <w:ind w:left="993" w:firstLine="0"/>
        <w:jc w:val="both"/>
        <w:rPr>
          <w:rFonts w:ascii="Times New Roman" w:hAnsi="Times New Roman" w:cs="Times New Roman"/>
          <w:sz w:val="24"/>
        </w:rPr>
      </w:pPr>
      <w:r w:rsidRPr="00BC5316">
        <w:rPr>
          <w:rFonts w:ascii="Times New Roman" w:hAnsi="Times New Roman" w:cs="Times New Roman"/>
          <w:sz w:val="24"/>
        </w:rPr>
        <w:t xml:space="preserve">Advertência </w:t>
      </w:r>
      <w:r w:rsidR="00F710B7" w:rsidRPr="00BC5316">
        <w:rPr>
          <w:rFonts w:ascii="Times New Roman" w:hAnsi="Times New Roman" w:cs="Times New Roman"/>
          <w:sz w:val="24"/>
        </w:rPr>
        <w:t>pela falta do subitem 8.1.1 deste Aviso de Contratação Direta, quando não se justificar a imposição de penalidade mais grave</w:t>
      </w:r>
      <w:r w:rsidRPr="00BC5316">
        <w:rPr>
          <w:rFonts w:ascii="Times New Roman" w:hAnsi="Times New Roman" w:cs="Times New Roman"/>
          <w:sz w:val="24"/>
        </w:rPr>
        <w:t>;</w:t>
      </w:r>
    </w:p>
    <w:p w:rsidR="00196F9E" w:rsidRPr="00BC5316" w:rsidRDefault="00196F9E" w:rsidP="00717F0A">
      <w:pPr>
        <w:numPr>
          <w:ilvl w:val="2"/>
          <w:numId w:val="24"/>
        </w:numPr>
        <w:spacing w:before="120" w:after="120" w:line="276" w:lineRule="auto"/>
        <w:ind w:left="993" w:firstLine="0"/>
        <w:jc w:val="both"/>
        <w:rPr>
          <w:rFonts w:ascii="Times New Roman" w:hAnsi="Times New Roman" w:cs="Times New Roman"/>
          <w:sz w:val="24"/>
        </w:rPr>
      </w:pPr>
      <w:r w:rsidRPr="00BC5316">
        <w:rPr>
          <w:rFonts w:ascii="Times New Roman" w:hAnsi="Times New Roman" w:cs="Times New Roman"/>
          <w:sz w:val="24"/>
        </w:rPr>
        <w:lastRenderedPageBreak/>
        <w:t>Multa de</w:t>
      </w:r>
      <w:r w:rsidR="00717F0A">
        <w:rPr>
          <w:rFonts w:ascii="Times New Roman" w:hAnsi="Times New Roman" w:cs="Times New Roman"/>
          <w:sz w:val="24"/>
        </w:rPr>
        <w:t xml:space="preserve"> 5% (cinco por cento)</w:t>
      </w:r>
      <w:r w:rsidRPr="00BC5316">
        <w:rPr>
          <w:rFonts w:ascii="Times New Roman" w:hAnsi="Times New Roman" w:cs="Times New Roman"/>
          <w:color w:val="FF0000"/>
          <w:sz w:val="24"/>
        </w:rPr>
        <w:t xml:space="preserve"> </w:t>
      </w:r>
      <w:r w:rsidRPr="00BC5316">
        <w:rPr>
          <w:rFonts w:ascii="Times New Roman" w:hAnsi="Times New Roman" w:cs="Times New Roman"/>
          <w:sz w:val="24"/>
        </w:rPr>
        <w:t xml:space="preserve">sobre o valor estimado do(s) item(s) prejudicado(s) pela conduta do </w:t>
      </w:r>
      <w:r w:rsidR="009E584F" w:rsidRPr="00BC5316">
        <w:rPr>
          <w:rFonts w:ascii="Times New Roman" w:hAnsi="Times New Roman" w:cs="Times New Roman"/>
          <w:sz w:val="24"/>
        </w:rPr>
        <w:t>fornecedor</w:t>
      </w:r>
      <w:r w:rsidR="00F710B7" w:rsidRPr="00BC5316">
        <w:rPr>
          <w:rFonts w:ascii="Times New Roman" w:hAnsi="Times New Roman" w:cs="Times New Roman"/>
          <w:sz w:val="24"/>
        </w:rPr>
        <w:t>, por qualquer das infrações dos subitens 8.1.1 a 8.1.12</w:t>
      </w:r>
      <w:r w:rsidRPr="00BC5316">
        <w:rPr>
          <w:rFonts w:ascii="Times New Roman" w:hAnsi="Times New Roman" w:cs="Times New Roman"/>
          <w:sz w:val="24"/>
        </w:rPr>
        <w:t>;</w:t>
      </w:r>
    </w:p>
    <w:p w:rsidR="00196F9E" w:rsidRPr="00BC5316" w:rsidRDefault="002848E2" w:rsidP="00717F0A">
      <w:pPr>
        <w:numPr>
          <w:ilvl w:val="2"/>
          <w:numId w:val="24"/>
        </w:numPr>
        <w:spacing w:before="120" w:after="120" w:line="276" w:lineRule="auto"/>
        <w:ind w:left="993" w:firstLine="0"/>
        <w:jc w:val="both"/>
        <w:rPr>
          <w:rFonts w:ascii="Times New Roman" w:hAnsi="Times New Roman" w:cs="Times New Roman"/>
          <w:sz w:val="24"/>
        </w:rPr>
      </w:pPr>
      <w:r w:rsidRPr="00BC5316">
        <w:rPr>
          <w:rFonts w:ascii="Times New Roman" w:hAnsi="Times New Roman" w:cs="Times New Roman"/>
          <w:color w:val="000000"/>
          <w:sz w:val="24"/>
        </w:rPr>
        <w:t>Impedimento de licitar e contratar</w:t>
      </w:r>
      <w:r w:rsidR="00196F9E" w:rsidRPr="00BC5316">
        <w:rPr>
          <w:rFonts w:ascii="Times New Roman" w:hAnsi="Times New Roman" w:cs="Times New Roman"/>
          <w:sz w:val="24"/>
        </w:rPr>
        <w:t xml:space="preserve"> </w:t>
      </w:r>
      <w:r w:rsidR="001A5846" w:rsidRPr="00BC5316">
        <w:rPr>
          <w:rFonts w:ascii="Times New Roman" w:hAnsi="Times New Roman" w:cs="Times New Roman"/>
          <w:color w:val="000000"/>
          <w:sz w:val="24"/>
        </w:rPr>
        <w:t xml:space="preserve">no âmbito da Administração Pública direta e indireta do ente federativo que tiver aplicado a sanção, pelo prazo máximo de </w:t>
      </w:r>
      <w:proofErr w:type="gramStart"/>
      <w:r w:rsidR="001A5846" w:rsidRPr="00BC5316">
        <w:rPr>
          <w:rFonts w:ascii="Times New Roman" w:hAnsi="Times New Roman" w:cs="Times New Roman"/>
          <w:color w:val="000000"/>
          <w:sz w:val="24"/>
        </w:rPr>
        <w:t>3</w:t>
      </w:r>
      <w:proofErr w:type="gramEnd"/>
      <w:r w:rsidR="001A5846" w:rsidRPr="00BC5316">
        <w:rPr>
          <w:rFonts w:ascii="Times New Roman" w:hAnsi="Times New Roman" w:cs="Times New Roman"/>
          <w:color w:val="000000"/>
          <w:sz w:val="24"/>
        </w:rPr>
        <w:t xml:space="preserve"> (três) anos</w:t>
      </w:r>
      <w:r w:rsidR="00F710B7" w:rsidRPr="00BC5316">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BC5316">
        <w:rPr>
          <w:rFonts w:ascii="Times New Roman" w:hAnsi="Times New Roman" w:cs="Times New Roman"/>
          <w:sz w:val="24"/>
        </w:rPr>
        <w:t>;</w:t>
      </w:r>
    </w:p>
    <w:p w:rsidR="00196F9E" w:rsidRPr="00BC5316" w:rsidRDefault="007672DF" w:rsidP="0066153F">
      <w:pPr>
        <w:numPr>
          <w:ilvl w:val="2"/>
          <w:numId w:val="24"/>
        </w:numPr>
        <w:spacing w:before="120" w:after="120" w:line="252" w:lineRule="auto"/>
        <w:ind w:left="992" w:firstLine="0"/>
        <w:jc w:val="both"/>
        <w:rPr>
          <w:rFonts w:ascii="Times New Roman" w:hAnsi="Times New Roman" w:cs="Times New Roman"/>
          <w:sz w:val="24"/>
        </w:rPr>
      </w:pPr>
      <w:r w:rsidRPr="00BC5316">
        <w:rPr>
          <w:rFonts w:ascii="Times New Roman" w:hAnsi="Times New Roman" w:cs="Times New Roman"/>
          <w:color w:val="000000"/>
          <w:sz w:val="24"/>
        </w:rPr>
        <w:t>Declaração de inidoneidade para licitar ou contratar</w:t>
      </w:r>
      <w:r w:rsidR="00A23106" w:rsidRPr="00BC5316">
        <w:rPr>
          <w:rFonts w:ascii="Times New Roman" w:hAnsi="Times New Roman" w:cs="Times New Roman"/>
          <w:color w:val="000000"/>
          <w:sz w:val="24"/>
        </w:rPr>
        <w:t xml:space="preserve">, que impedirá o responsável de licitar ou contratar no âmbito da Administração Pública direta e indireta de todos os entes federativos, pelo prazo mínimo de </w:t>
      </w:r>
      <w:proofErr w:type="gramStart"/>
      <w:r w:rsidR="00A23106" w:rsidRPr="00BC5316">
        <w:rPr>
          <w:rFonts w:ascii="Times New Roman" w:hAnsi="Times New Roman" w:cs="Times New Roman"/>
          <w:color w:val="000000"/>
          <w:sz w:val="24"/>
        </w:rPr>
        <w:t>3</w:t>
      </w:r>
      <w:proofErr w:type="gramEnd"/>
      <w:r w:rsidR="00A23106" w:rsidRPr="00BC5316">
        <w:rPr>
          <w:rFonts w:ascii="Times New Roman" w:hAnsi="Times New Roman" w:cs="Times New Roman"/>
          <w:color w:val="000000"/>
          <w:sz w:val="24"/>
        </w:rPr>
        <w:t xml:space="preserve"> (três) anos e máximo de 6 (seis) anos</w:t>
      </w:r>
      <w:r w:rsidR="00F710B7" w:rsidRPr="00BC5316">
        <w:rPr>
          <w:rFonts w:ascii="Times New Roman" w:hAnsi="Times New Roman" w:cs="Times New Roman"/>
          <w:color w:val="000000"/>
          <w:sz w:val="24"/>
        </w:rPr>
        <w:t>, nos casos dos subitens 8.1.8 a 8.1.12, bem como nos demais casos que justifiquem a imposição da penalidade mais grave</w:t>
      </w:r>
      <w:r w:rsidR="00196F9E" w:rsidRPr="00BC5316">
        <w:rPr>
          <w:rFonts w:ascii="Times New Roman" w:hAnsi="Times New Roman" w:cs="Times New Roman"/>
          <w:sz w:val="24"/>
        </w:rPr>
        <w:t>;</w:t>
      </w:r>
    </w:p>
    <w:p w:rsidR="00790510" w:rsidRPr="00BC5316" w:rsidRDefault="00790510" w:rsidP="0066153F">
      <w:pPr>
        <w:numPr>
          <w:ilvl w:val="1"/>
          <w:numId w:val="1"/>
        </w:numPr>
        <w:spacing w:before="120" w:after="120"/>
        <w:ind w:left="1134" w:hanging="567"/>
        <w:jc w:val="both"/>
        <w:rPr>
          <w:rFonts w:ascii="Times New Roman" w:hAnsi="Times New Roman" w:cs="Times New Roman"/>
          <w:bCs/>
          <w:sz w:val="24"/>
        </w:rPr>
      </w:pPr>
      <w:r w:rsidRPr="00BC5316">
        <w:rPr>
          <w:rFonts w:ascii="Times New Roman" w:hAnsi="Times New Roman" w:cs="Times New Roman"/>
          <w:bCs/>
          <w:sz w:val="24"/>
        </w:rPr>
        <w:t>Na aplicação das sanções serão considerados:</w:t>
      </w:r>
    </w:p>
    <w:p w:rsidR="00790510" w:rsidRPr="00BC5316" w:rsidRDefault="00717F0A" w:rsidP="00717F0A">
      <w:pPr>
        <w:numPr>
          <w:ilvl w:val="2"/>
          <w:numId w:val="1"/>
        </w:numPr>
        <w:spacing w:before="120" w:after="120"/>
        <w:ind w:left="2268" w:hanging="709"/>
        <w:jc w:val="both"/>
        <w:rPr>
          <w:rFonts w:ascii="Times New Roman" w:hAnsi="Times New Roman" w:cs="Times New Roman"/>
          <w:bCs/>
          <w:sz w:val="24"/>
        </w:rPr>
      </w:pPr>
      <w:r w:rsidRPr="00BC5316">
        <w:rPr>
          <w:rFonts w:ascii="Times New Roman" w:hAnsi="Times New Roman" w:cs="Times New Roman"/>
          <w:bCs/>
          <w:sz w:val="24"/>
        </w:rPr>
        <w:t>A</w:t>
      </w:r>
      <w:r w:rsidR="00790510" w:rsidRPr="00BC5316">
        <w:rPr>
          <w:rFonts w:ascii="Times New Roman" w:hAnsi="Times New Roman" w:cs="Times New Roman"/>
          <w:bCs/>
          <w:sz w:val="24"/>
        </w:rPr>
        <w:t xml:space="preserve"> natureza e a gravidade da infração cometida;</w:t>
      </w:r>
    </w:p>
    <w:p w:rsidR="00790510" w:rsidRPr="00BC5316" w:rsidRDefault="00717F0A" w:rsidP="00717F0A">
      <w:pPr>
        <w:numPr>
          <w:ilvl w:val="2"/>
          <w:numId w:val="1"/>
        </w:numPr>
        <w:spacing w:before="120" w:after="120"/>
        <w:ind w:left="2268" w:hanging="709"/>
        <w:jc w:val="both"/>
        <w:rPr>
          <w:rFonts w:ascii="Times New Roman" w:hAnsi="Times New Roman" w:cs="Times New Roman"/>
          <w:bCs/>
          <w:sz w:val="24"/>
        </w:rPr>
      </w:pPr>
      <w:r w:rsidRPr="00BC5316">
        <w:rPr>
          <w:rFonts w:ascii="Times New Roman" w:hAnsi="Times New Roman" w:cs="Times New Roman"/>
          <w:bCs/>
          <w:sz w:val="24"/>
        </w:rPr>
        <w:t>As</w:t>
      </w:r>
      <w:r w:rsidR="00790510" w:rsidRPr="00BC5316">
        <w:rPr>
          <w:rFonts w:ascii="Times New Roman" w:hAnsi="Times New Roman" w:cs="Times New Roman"/>
          <w:bCs/>
          <w:sz w:val="24"/>
        </w:rPr>
        <w:t xml:space="preserve"> peculiaridades do caso concreto;</w:t>
      </w:r>
    </w:p>
    <w:p w:rsidR="00790510" w:rsidRPr="00BC5316" w:rsidRDefault="00717F0A" w:rsidP="00717F0A">
      <w:pPr>
        <w:numPr>
          <w:ilvl w:val="2"/>
          <w:numId w:val="1"/>
        </w:numPr>
        <w:spacing w:before="120" w:after="120"/>
        <w:ind w:left="2268" w:hanging="709"/>
        <w:jc w:val="both"/>
        <w:rPr>
          <w:rFonts w:ascii="Times New Roman" w:hAnsi="Times New Roman" w:cs="Times New Roman"/>
          <w:bCs/>
          <w:sz w:val="24"/>
        </w:rPr>
      </w:pPr>
      <w:r w:rsidRPr="00BC5316">
        <w:rPr>
          <w:rFonts w:ascii="Times New Roman" w:hAnsi="Times New Roman" w:cs="Times New Roman"/>
          <w:bCs/>
          <w:sz w:val="24"/>
        </w:rPr>
        <w:t>As</w:t>
      </w:r>
      <w:r w:rsidR="00790510" w:rsidRPr="00BC5316">
        <w:rPr>
          <w:rFonts w:ascii="Times New Roman" w:hAnsi="Times New Roman" w:cs="Times New Roman"/>
          <w:bCs/>
          <w:sz w:val="24"/>
        </w:rPr>
        <w:t xml:space="preserve"> circunstâncias agravantes ou atenuantes;</w:t>
      </w:r>
    </w:p>
    <w:p w:rsidR="00790510" w:rsidRPr="00BC5316" w:rsidRDefault="00717F0A" w:rsidP="00717F0A">
      <w:pPr>
        <w:numPr>
          <w:ilvl w:val="2"/>
          <w:numId w:val="1"/>
        </w:numPr>
        <w:spacing w:before="120" w:after="120"/>
        <w:ind w:left="2268" w:hanging="709"/>
        <w:jc w:val="both"/>
        <w:rPr>
          <w:rFonts w:ascii="Times New Roman" w:hAnsi="Times New Roman" w:cs="Times New Roman"/>
          <w:bCs/>
          <w:sz w:val="24"/>
        </w:rPr>
      </w:pPr>
      <w:r w:rsidRPr="00BC5316">
        <w:rPr>
          <w:rFonts w:ascii="Times New Roman" w:hAnsi="Times New Roman" w:cs="Times New Roman"/>
          <w:bCs/>
          <w:sz w:val="24"/>
        </w:rPr>
        <w:t>Os</w:t>
      </w:r>
      <w:r w:rsidR="00790510" w:rsidRPr="00BC5316">
        <w:rPr>
          <w:rFonts w:ascii="Times New Roman" w:hAnsi="Times New Roman" w:cs="Times New Roman"/>
          <w:bCs/>
          <w:sz w:val="24"/>
        </w:rPr>
        <w:t xml:space="preserve"> danos que dela provierem para a Administração Pública;</w:t>
      </w:r>
    </w:p>
    <w:p w:rsidR="00790510" w:rsidRPr="00BC5316" w:rsidRDefault="00717F0A" w:rsidP="00717F0A">
      <w:pPr>
        <w:numPr>
          <w:ilvl w:val="2"/>
          <w:numId w:val="1"/>
        </w:numPr>
        <w:spacing w:before="120" w:after="120"/>
        <w:ind w:left="2268" w:hanging="709"/>
        <w:jc w:val="both"/>
        <w:rPr>
          <w:rFonts w:ascii="Times New Roman" w:hAnsi="Times New Roman" w:cs="Times New Roman"/>
          <w:bCs/>
          <w:sz w:val="24"/>
        </w:rPr>
      </w:pPr>
      <w:r w:rsidRPr="00BC5316">
        <w:rPr>
          <w:rFonts w:ascii="Times New Roman" w:hAnsi="Times New Roman" w:cs="Times New Roman"/>
          <w:bCs/>
          <w:sz w:val="24"/>
        </w:rPr>
        <w:t>A</w:t>
      </w:r>
      <w:r w:rsidR="00790510" w:rsidRPr="00BC5316">
        <w:rPr>
          <w:rFonts w:ascii="Times New Roman" w:hAnsi="Times New Roman" w:cs="Times New Roman"/>
          <w:bCs/>
          <w:sz w:val="24"/>
        </w:rPr>
        <w:t xml:space="preserve"> implantação ou o aperfeiçoamento de programa de integridade, conforme normas e orientações dos órgãos de controle.</w:t>
      </w:r>
    </w:p>
    <w:p w:rsidR="00D046F4" w:rsidRPr="00BC5316" w:rsidRDefault="00D046F4" w:rsidP="00717F0A">
      <w:pPr>
        <w:numPr>
          <w:ilvl w:val="1"/>
          <w:numId w:val="1"/>
        </w:numPr>
        <w:spacing w:before="120" w:after="120" w:line="276" w:lineRule="auto"/>
        <w:ind w:left="1134" w:hanging="567"/>
        <w:jc w:val="both"/>
        <w:rPr>
          <w:rFonts w:ascii="Times New Roman" w:hAnsi="Times New Roman" w:cs="Times New Roman"/>
          <w:sz w:val="24"/>
        </w:rPr>
      </w:pPr>
      <w:bookmarkStart w:id="1" w:name="art156§6"/>
      <w:bookmarkStart w:id="2" w:name="art156§7"/>
      <w:bookmarkStart w:id="3" w:name="art156§8"/>
      <w:bookmarkEnd w:id="1"/>
      <w:bookmarkEnd w:id="2"/>
      <w:bookmarkEnd w:id="3"/>
      <w:r w:rsidRPr="00BC5316">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BC5316" w:rsidRDefault="00D046F4" w:rsidP="0066153F">
      <w:pPr>
        <w:numPr>
          <w:ilvl w:val="1"/>
          <w:numId w:val="1"/>
        </w:numPr>
        <w:spacing w:before="120" w:after="120"/>
        <w:ind w:left="1134" w:hanging="567"/>
        <w:jc w:val="both"/>
        <w:rPr>
          <w:rFonts w:ascii="Times New Roman" w:hAnsi="Times New Roman" w:cs="Times New Roman"/>
          <w:sz w:val="24"/>
        </w:rPr>
      </w:pPr>
      <w:bookmarkStart w:id="4" w:name="art156§9"/>
      <w:bookmarkEnd w:id="4"/>
      <w:r w:rsidRPr="00BC5316">
        <w:rPr>
          <w:rFonts w:ascii="Times New Roman" w:hAnsi="Times New Roman" w:cs="Times New Roman"/>
          <w:sz w:val="24"/>
        </w:rPr>
        <w:t xml:space="preserve">A aplicação das sanções previstas </w:t>
      </w:r>
      <w:r w:rsidR="00F710B7" w:rsidRPr="00BC5316">
        <w:rPr>
          <w:rFonts w:ascii="Times New Roman" w:hAnsi="Times New Roman" w:cs="Times New Roman"/>
          <w:sz w:val="24"/>
        </w:rPr>
        <w:t>neste Aviso de Contratação Direta</w:t>
      </w:r>
      <w:r w:rsidRPr="00BC5316">
        <w:rPr>
          <w:rFonts w:ascii="Times New Roman" w:hAnsi="Times New Roman" w:cs="Times New Roman"/>
          <w:sz w:val="24"/>
        </w:rPr>
        <w:t>, em hipótese alguma, a obrigação de reparação integral do dano causado à Administração Pública.</w:t>
      </w:r>
    </w:p>
    <w:p w:rsidR="00196F9E" w:rsidRPr="00BC5316" w:rsidRDefault="00196F9E" w:rsidP="0066153F">
      <w:pPr>
        <w:numPr>
          <w:ilvl w:val="1"/>
          <w:numId w:val="1"/>
        </w:numPr>
        <w:spacing w:before="120" w:after="120"/>
        <w:ind w:left="1134" w:hanging="567"/>
        <w:jc w:val="both"/>
        <w:rPr>
          <w:rFonts w:ascii="Times New Roman" w:hAnsi="Times New Roman" w:cs="Times New Roman"/>
          <w:sz w:val="24"/>
        </w:rPr>
      </w:pPr>
      <w:r w:rsidRPr="00BC5316">
        <w:rPr>
          <w:rFonts w:ascii="Times New Roman" w:hAnsi="Times New Roman" w:cs="Times New Roman"/>
          <w:sz w:val="24"/>
        </w:rPr>
        <w:t>A penalidade de multa pode ser aplicada cumulativamente com as demais sanções.</w:t>
      </w:r>
    </w:p>
    <w:p w:rsidR="00196F9E" w:rsidRPr="00BC5316" w:rsidRDefault="00196F9E" w:rsidP="0066153F">
      <w:pPr>
        <w:numPr>
          <w:ilvl w:val="1"/>
          <w:numId w:val="1"/>
        </w:numPr>
        <w:spacing w:before="120" w:after="120" w:line="252" w:lineRule="auto"/>
        <w:ind w:left="1134" w:hanging="567"/>
        <w:jc w:val="both"/>
        <w:rPr>
          <w:rFonts w:ascii="Times New Roman" w:hAnsi="Times New Roman" w:cs="Times New Roman"/>
          <w:sz w:val="24"/>
        </w:rPr>
      </w:pPr>
      <w:r w:rsidRPr="00BC5316">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BC5316" w:rsidRDefault="00196F9E" w:rsidP="0066153F">
      <w:pPr>
        <w:numPr>
          <w:ilvl w:val="1"/>
          <w:numId w:val="1"/>
        </w:numPr>
        <w:spacing w:before="120" w:after="120"/>
        <w:ind w:left="1134" w:hanging="567"/>
        <w:jc w:val="both"/>
        <w:rPr>
          <w:rFonts w:ascii="Times New Roman" w:hAnsi="Times New Roman" w:cs="Times New Roman"/>
          <w:sz w:val="24"/>
        </w:rPr>
      </w:pPr>
      <w:r w:rsidRPr="00BC5316">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BC5316" w:rsidRDefault="00196F9E" w:rsidP="00717F0A">
      <w:pPr>
        <w:numPr>
          <w:ilvl w:val="1"/>
          <w:numId w:val="1"/>
        </w:numPr>
        <w:spacing w:before="120" w:after="120" w:line="276" w:lineRule="auto"/>
        <w:ind w:left="1134" w:hanging="567"/>
        <w:jc w:val="both"/>
        <w:rPr>
          <w:rFonts w:ascii="Times New Roman" w:hAnsi="Times New Roman" w:cs="Times New Roman"/>
          <w:sz w:val="24"/>
        </w:rPr>
      </w:pPr>
      <w:r w:rsidRPr="00BC5316">
        <w:rPr>
          <w:rFonts w:ascii="Times New Roman" w:hAnsi="Times New Roman" w:cs="Times New Roman"/>
          <w:sz w:val="24"/>
        </w:rPr>
        <w:t xml:space="preserve">O processamento do PAR não interfere no seguimento regular dos processos administrativos específicos para apuração da ocorrência de danos e prejuízos à </w:t>
      </w:r>
      <w:r w:rsidRPr="00BC5316">
        <w:rPr>
          <w:rFonts w:ascii="Times New Roman" w:hAnsi="Times New Roman" w:cs="Times New Roman"/>
          <w:sz w:val="24"/>
        </w:rPr>
        <w:lastRenderedPageBreak/>
        <w:t xml:space="preserve">Administração </w:t>
      </w:r>
      <w:proofErr w:type="gramStart"/>
      <w:r w:rsidRPr="00BC5316">
        <w:rPr>
          <w:rFonts w:ascii="Times New Roman" w:hAnsi="Times New Roman" w:cs="Times New Roman"/>
          <w:sz w:val="24"/>
        </w:rPr>
        <w:t>Pública Federal resultantes</w:t>
      </w:r>
      <w:proofErr w:type="gramEnd"/>
      <w:r w:rsidRPr="00BC5316">
        <w:rPr>
          <w:rFonts w:ascii="Times New Roman" w:hAnsi="Times New Roman" w:cs="Times New Roman"/>
          <w:sz w:val="24"/>
        </w:rPr>
        <w:t xml:space="preserve"> de ato lesivo cometido por pessoa jurídica, com ou sem a participação de agente público. </w:t>
      </w:r>
    </w:p>
    <w:p w:rsidR="00196F9E" w:rsidRPr="00BC5316" w:rsidRDefault="00196F9E" w:rsidP="00717F0A">
      <w:pPr>
        <w:numPr>
          <w:ilvl w:val="1"/>
          <w:numId w:val="1"/>
        </w:numPr>
        <w:spacing w:before="120" w:after="120" w:line="276" w:lineRule="auto"/>
        <w:ind w:left="1134" w:hanging="567"/>
        <w:jc w:val="both"/>
        <w:rPr>
          <w:rFonts w:ascii="Times New Roman" w:hAnsi="Times New Roman" w:cs="Times New Roman"/>
          <w:sz w:val="24"/>
        </w:rPr>
      </w:pPr>
      <w:r w:rsidRPr="00BC5316">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BC5316">
        <w:rPr>
          <w:rFonts w:ascii="Times New Roman" w:hAnsi="Times New Roman" w:cs="Times New Roman"/>
          <w:sz w:val="24"/>
        </w:rPr>
        <w:t>fornecedor</w:t>
      </w:r>
      <w:r w:rsidRPr="00BC5316">
        <w:rPr>
          <w:rFonts w:ascii="Times New Roman" w:hAnsi="Times New Roman" w:cs="Times New Roman"/>
          <w:sz w:val="24"/>
        </w:rPr>
        <w:t xml:space="preserve">/adjudicatário, observando-se o procedimento previsto na Lei nº </w:t>
      </w:r>
      <w:r w:rsidR="00D76727" w:rsidRPr="00BC5316">
        <w:rPr>
          <w:rFonts w:ascii="Times New Roman" w:hAnsi="Times New Roman" w:cs="Times New Roman"/>
          <w:sz w:val="24"/>
        </w:rPr>
        <w:t>14.133</w:t>
      </w:r>
      <w:r w:rsidRPr="00BC5316">
        <w:rPr>
          <w:rFonts w:ascii="Times New Roman" w:hAnsi="Times New Roman" w:cs="Times New Roman"/>
          <w:sz w:val="24"/>
        </w:rPr>
        <w:t xml:space="preserve">, de </w:t>
      </w:r>
      <w:r w:rsidR="00D76727" w:rsidRPr="00BC5316">
        <w:rPr>
          <w:rFonts w:ascii="Times New Roman" w:hAnsi="Times New Roman" w:cs="Times New Roman"/>
          <w:sz w:val="24"/>
        </w:rPr>
        <w:t>2021</w:t>
      </w:r>
      <w:r w:rsidRPr="00BC5316">
        <w:rPr>
          <w:rFonts w:ascii="Times New Roman" w:hAnsi="Times New Roman" w:cs="Times New Roman"/>
          <w:sz w:val="24"/>
        </w:rPr>
        <w:t>, e subsidiariamente na Lei nº 9.784, de 1999.</w:t>
      </w:r>
    </w:p>
    <w:p w:rsidR="00196F9E" w:rsidRPr="00BC5316" w:rsidRDefault="00196F9E" w:rsidP="0066153F">
      <w:pPr>
        <w:numPr>
          <w:ilvl w:val="1"/>
          <w:numId w:val="1"/>
        </w:numPr>
        <w:spacing w:before="120" w:after="120"/>
        <w:ind w:left="1134" w:hanging="567"/>
        <w:jc w:val="both"/>
        <w:rPr>
          <w:rFonts w:ascii="Times New Roman" w:hAnsi="Times New Roman" w:cs="Times New Roman"/>
          <w:sz w:val="24"/>
        </w:rPr>
      </w:pPr>
      <w:r w:rsidRPr="00BC5316">
        <w:rPr>
          <w:rFonts w:ascii="Times New Roman" w:hAnsi="Times New Roman" w:cs="Times New Roman"/>
          <w:sz w:val="24"/>
        </w:rPr>
        <w:t xml:space="preserve">As sanções por atos praticados no decorrer da contratação estão previstas </w:t>
      </w:r>
      <w:r w:rsidR="00D76727" w:rsidRPr="00BC5316">
        <w:rPr>
          <w:rFonts w:ascii="Times New Roman" w:hAnsi="Times New Roman" w:cs="Times New Roman"/>
          <w:sz w:val="24"/>
        </w:rPr>
        <w:t>nos anexos a este Aviso</w:t>
      </w:r>
      <w:r w:rsidRPr="00BC5316">
        <w:rPr>
          <w:rFonts w:ascii="Times New Roman" w:hAnsi="Times New Roman" w:cs="Times New Roman"/>
          <w:sz w:val="24"/>
        </w:rPr>
        <w:t>.</w:t>
      </w:r>
    </w:p>
    <w:p w:rsidR="00147041" w:rsidRPr="00BC5316" w:rsidRDefault="00147041" w:rsidP="0066153F">
      <w:pPr>
        <w:pStyle w:val="PADRO"/>
        <w:keepNext w:val="0"/>
        <w:widowControl/>
        <w:numPr>
          <w:ilvl w:val="0"/>
          <w:numId w:val="1"/>
        </w:numPr>
        <w:shd w:val="clear" w:color="auto" w:fill="auto"/>
        <w:spacing w:before="120" w:after="120"/>
        <w:ind w:left="284" w:hanging="284"/>
        <w:rPr>
          <w:rFonts w:ascii="Times New Roman" w:hAnsi="Times New Roman" w:cs="Times New Roman"/>
          <w:b/>
          <w:sz w:val="24"/>
        </w:rPr>
      </w:pPr>
      <w:r w:rsidRPr="00BC5316">
        <w:rPr>
          <w:rFonts w:ascii="Times New Roman" w:hAnsi="Times New Roman" w:cs="Times New Roman"/>
          <w:b/>
          <w:sz w:val="24"/>
        </w:rPr>
        <w:t>DAS DISPOSIÇÕES GERAIS</w:t>
      </w:r>
    </w:p>
    <w:p w:rsidR="000C4B11" w:rsidRPr="00BC5316" w:rsidRDefault="000C4B11" w:rsidP="0066153F">
      <w:pPr>
        <w:numPr>
          <w:ilvl w:val="1"/>
          <w:numId w:val="1"/>
        </w:numPr>
        <w:autoSpaceDE w:val="0"/>
        <w:snapToGrid w:val="0"/>
        <w:spacing w:before="120" w:after="120" w:line="276" w:lineRule="auto"/>
        <w:ind w:left="851" w:hanging="567"/>
        <w:jc w:val="both"/>
        <w:rPr>
          <w:rFonts w:ascii="Times New Roman" w:hAnsi="Times New Roman" w:cs="Times New Roman"/>
          <w:sz w:val="24"/>
        </w:rPr>
      </w:pPr>
      <w:r w:rsidRPr="00BC5316">
        <w:rPr>
          <w:rFonts w:ascii="Times New Roman" w:hAnsi="Times New Roman" w:cs="Times New Roman"/>
          <w:sz w:val="24"/>
        </w:rPr>
        <w:t xml:space="preserve">O procedimento será divulgado no Comprasnet 4.0 e no Portal Nacional de Contratações Públicas - PNCP, e encaminhado automaticamente aos fornecedores registrados no Sistema de Registro Cadastral Unificado - </w:t>
      </w:r>
      <w:proofErr w:type="spellStart"/>
      <w:r w:rsidRPr="00BC5316">
        <w:rPr>
          <w:rFonts w:ascii="Times New Roman" w:hAnsi="Times New Roman" w:cs="Times New Roman"/>
          <w:sz w:val="24"/>
        </w:rPr>
        <w:t>Sicaf</w:t>
      </w:r>
      <w:proofErr w:type="spellEnd"/>
      <w:r w:rsidRPr="00BC5316">
        <w:rPr>
          <w:rFonts w:ascii="Times New Roman" w:hAnsi="Times New Roman" w:cs="Times New Roman"/>
          <w:sz w:val="24"/>
        </w:rPr>
        <w:t>, por mensagem eletrônica, na correspondente linha de fornecimento que pretende atender.</w:t>
      </w:r>
    </w:p>
    <w:p w:rsidR="005B702E" w:rsidRPr="00BC5316" w:rsidRDefault="008E389E" w:rsidP="0066153F">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 xml:space="preserve">No caso </w:t>
      </w:r>
      <w:r w:rsidR="00FF6FA3" w:rsidRPr="00BC5316">
        <w:rPr>
          <w:rFonts w:ascii="Times New Roman" w:hAnsi="Times New Roman" w:cs="Times New Roman"/>
          <w:color w:val="000000"/>
          <w:sz w:val="24"/>
        </w:rPr>
        <w:t>de todos os fornecedores restarem desclassificados ou inabilitados</w:t>
      </w:r>
      <w:r w:rsidR="00B54EF3" w:rsidRPr="00BC5316">
        <w:rPr>
          <w:rFonts w:ascii="Times New Roman" w:hAnsi="Times New Roman" w:cs="Times New Roman"/>
          <w:color w:val="000000"/>
          <w:sz w:val="24"/>
        </w:rPr>
        <w:t xml:space="preserve"> (procedimento </w:t>
      </w:r>
      <w:r w:rsidR="0062472B" w:rsidRPr="00BC5316">
        <w:rPr>
          <w:rFonts w:ascii="Times New Roman" w:hAnsi="Times New Roman" w:cs="Times New Roman"/>
          <w:color w:val="000000"/>
          <w:sz w:val="24"/>
        </w:rPr>
        <w:t>fracassado</w:t>
      </w:r>
      <w:r w:rsidR="00B54EF3" w:rsidRPr="00BC5316">
        <w:rPr>
          <w:rFonts w:ascii="Times New Roman" w:hAnsi="Times New Roman" w:cs="Times New Roman"/>
          <w:color w:val="000000"/>
          <w:sz w:val="24"/>
        </w:rPr>
        <w:t>)</w:t>
      </w:r>
      <w:r w:rsidR="00FF6FA3" w:rsidRPr="00BC5316">
        <w:rPr>
          <w:rFonts w:ascii="Times New Roman" w:hAnsi="Times New Roman" w:cs="Times New Roman"/>
          <w:color w:val="000000"/>
          <w:sz w:val="24"/>
        </w:rPr>
        <w:t xml:space="preserve">, </w:t>
      </w:r>
      <w:r w:rsidR="00D149C0" w:rsidRPr="00BC5316">
        <w:rPr>
          <w:rFonts w:ascii="Times New Roman" w:hAnsi="Times New Roman" w:cs="Times New Roman"/>
          <w:color w:val="000000"/>
          <w:sz w:val="24"/>
        </w:rPr>
        <w:t>a Administração</w:t>
      </w:r>
      <w:r w:rsidR="00FF6FA3" w:rsidRPr="00BC5316">
        <w:rPr>
          <w:rFonts w:ascii="Times New Roman" w:hAnsi="Times New Roman" w:cs="Times New Roman"/>
          <w:color w:val="000000"/>
          <w:sz w:val="24"/>
        </w:rPr>
        <w:t xml:space="preserve"> poderá</w:t>
      </w:r>
      <w:r w:rsidR="005B702E" w:rsidRPr="00BC5316">
        <w:rPr>
          <w:rFonts w:ascii="Times New Roman" w:hAnsi="Times New Roman" w:cs="Times New Roman"/>
          <w:color w:val="000000"/>
          <w:sz w:val="24"/>
        </w:rPr>
        <w:t>:</w:t>
      </w:r>
    </w:p>
    <w:p w:rsidR="005B702E" w:rsidRPr="00BC5316" w:rsidRDefault="0066153F" w:rsidP="0066153F">
      <w:pPr>
        <w:numPr>
          <w:ilvl w:val="2"/>
          <w:numId w:val="1"/>
        </w:numPr>
        <w:spacing w:before="120" w:after="120"/>
        <w:ind w:left="2268" w:hanging="709"/>
        <w:jc w:val="both"/>
        <w:rPr>
          <w:rFonts w:ascii="Times New Roman" w:hAnsi="Times New Roman" w:cs="Times New Roman"/>
          <w:color w:val="000000"/>
          <w:sz w:val="24"/>
        </w:rPr>
      </w:pPr>
      <w:r w:rsidRPr="00BC5316">
        <w:rPr>
          <w:rFonts w:ascii="Times New Roman" w:hAnsi="Times New Roman" w:cs="Times New Roman"/>
          <w:color w:val="000000"/>
          <w:sz w:val="24"/>
        </w:rPr>
        <w:t>Republicar</w:t>
      </w:r>
      <w:r w:rsidR="005B702E" w:rsidRPr="00BC5316">
        <w:rPr>
          <w:rFonts w:ascii="Times New Roman" w:hAnsi="Times New Roman" w:cs="Times New Roman"/>
          <w:color w:val="000000"/>
          <w:sz w:val="24"/>
        </w:rPr>
        <w:t xml:space="preserve"> </w:t>
      </w:r>
      <w:r w:rsidR="00C35475" w:rsidRPr="00BC5316">
        <w:rPr>
          <w:rFonts w:ascii="Times New Roman" w:hAnsi="Times New Roman" w:cs="Times New Roman"/>
          <w:color w:val="000000"/>
          <w:sz w:val="24"/>
        </w:rPr>
        <w:t>o presente aviso com uma nova data</w:t>
      </w:r>
      <w:r w:rsidR="00461C6C" w:rsidRPr="00BC5316">
        <w:rPr>
          <w:rFonts w:ascii="Times New Roman" w:hAnsi="Times New Roman" w:cs="Times New Roman"/>
          <w:color w:val="000000"/>
          <w:sz w:val="24"/>
        </w:rPr>
        <w:t>;</w:t>
      </w:r>
    </w:p>
    <w:p w:rsidR="00461C6C" w:rsidRPr="00BC5316" w:rsidRDefault="0066153F" w:rsidP="0066153F">
      <w:pPr>
        <w:numPr>
          <w:ilvl w:val="2"/>
          <w:numId w:val="1"/>
        </w:numPr>
        <w:spacing w:before="120" w:after="120" w:line="276" w:lineRule="auto"/>
        <w:ind w:left="2268" w:hanging="708"/>
        <w:jc w:val="both"/>
        <w:rPr>
          <w:rFonts w:ascii="Times New Roman" w:hAnsi="Times New Roman" w:cs="Times New Roman"/>
          <w:color w:val="000000"/>
          <w:sz w:val="24"/>
        </w:rPr>
      </w:pPr>
      <w:r w:rsidRPr="00BC5316">
        <w:rPr>
          <w:rFonts w:ascii="Times New Roman" w:hAnsi="Times New Roman" w:cs="Times New Roman"/>
          <w:color w:val="000000"/>
          <w:sz w:val="24"/>
        </w:rPr>
        <w:t>Valer</w:t>
      </w:r>
      <w:r w:rsidR="00461C6C" w:rsidRPr="00BC5316">
        <w:rPr>
          <w:rFonts w:ascii="Times New Roman" w:hAnsi="Times New Roman" w:cs="Times New Roman"/>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0D22F3" w:rsidRPr="00BC5316" w:rsidRDefault="000D22F3" w:rsidP="0066153F">
      <w:pPr>
        <w:numPr>
          <w:ilvl w:val="3"/>
          <w:numId w:val="1"/>
        </w:numPr>
        <w:spacing w:before="120" w:after="120"/>
        <w:ind w:left="3544" w:hanging="851"/>
        <w:jc w:val="both"/>
        <w:rPr>
          <w:rFonts w:ascii="Times New Roman" w:hAnsi="Times New Roman" w:cs="Times New Roman"/>
          <w:color w:val="000000"/>
          <w:sz w:val="24"/>
        </w:rPr>
      </w:pPr>
      <w:r w:rsidRPr="00BC5316">
        <w:rPr>
          <w:rFonts w:ascii="Times New Roman" w:hAnsi="Times New Roman" w:cs="Times New Roman"/>
          <w:color w:val="000000"/>
          <w:sz w:val="24"/>
        </w:rPr>
        <w:t xml:space="preserve">No caso do subitem anterior, a contratação será operacionalizada fora deste </w:t>
      </w:r>
      <w:r w:rsidR="00F710B7" w:rsidRPr="00BC5316">
        <w:rPr>
          <w:rFonts w:ascii="Times New Roman" w:hAnsi="Times New Roman" w:cs="Times New Roman"/>
          <w:color w:val="000000"/>
          <w:sz w:val="24"/>
        </w:rPr>
        <w:t>procedimento</w:t>
      </w:r>
      <w:r w:rsidRPr="00BC5316">
        <w:rPr>
          <w:rFonts w:ascii="Times New Roman" w:hAnsi="Times New Roman" w:cs="Times New Roman"/>
          <w:color w:val="000000"/>
          <w:sz w:val="24"/>
        </w:rPr>
        <w:t>.</w:t>
      </w:r>
    </w:p>
    <w:p w:rsidR="00850838" w:rsidRPr="00BC5316" w:rsidRDefault="0066153F" w:rsidP="0066153F">
      <w:pPr>
        <w:numPr>
          <w:ilvl w:val="2"/>
          <w:numId w:val="1"/>
        </w:numPr>
        <w:spacing w:before="120" w:after="120"/>
        <w:ind w:left="2268" w:hanging="709"/>
        <w:jc w:val="both"/>
        <w:rPr>
          <w:rFonts w:ascii="Times New Roman" w:hAnsi="Times New Roman" w:cs="Times New Roman"/>
          <w:color w:val="000000"/>
          <w:sz w:val="24"/>
        </w:rPr>
      </w:pPr>
      <w:r w:rsidRPr="00BC5316">
        <w:rPr>
          <w:rFonts w:ascii="Times New Roman" w:hAnsi="Times New Roman" w:cs="Times New Roman"/>
          <w:color w:val="000000"/>
          <w:sz w:val="24"/>
        </w:rPr>
        <w:t>Fixar</w:t>
      </w:r>
      <w:r w:rsidR="00D149C0" w:rsidRPr="00BC5316">
        <w:rPr>
          <w:rFonts w:ascii="Times New Roman" w:hAnsi="Times New Roman" w:cs="Times New Roman"/>
          <w:color w:val="000000"/>
          <w:sz w:val="24"/>
        </w:rPr>
        <w:t xml:space="preserve"> </w:t>
      </w:r>
      <w:r w:rsidR="0064175F" w:rsidRPr="00BC5316">
        <w:rPr>
          <w:rFonts w:ascii="Times New Roman" w:hAnsi="Times New Roman" w:cs="Times New Roman"/>
          <w:color w:val="000000"/>
          <w:sz w:val="24"/>
        </w:rPr>
        <w:t>prazo para que possa haver adequação das propostas ou da documentação de habilitação, conforme o caso.</w:t>
      </w:r>
    </w:p>
    <w:p w:rsidR="00B54EF3" w:rsidRPr="00BC5316" w:rsidRDefault="00B54EF3" w:rsidP="0066153F">
      <w:pPr>
        <w:numPr>
          <w:ilvl w:val="1"/>
          <w:numId w:val="1"/>
        </w:numPr>
        <w:spacing w:before="120" w:after="120"/>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As providências d</w:t>
      </w:r>
      <w:r w:rsidR="00FF0582" w:rsidRPr="00BC5316">
        <w:rPr>
          <w:rFonts w:ascii="Times New Roman" w:hAnsi="Times New Roman" w:cs="Times New Roman"/>
          <w:color w:val="000000"/>
          <w:sz w:val="24"/>
        </w:rPr>
        <w:t>o</w:t>
      </w:r>
      <w:r w:rsidR="00DE4EBF" w:rsidRPr="00BC5316">
        <w:rPr>
          <w:rFonts w:ascii="Times New Roman" w:hAnsi="Times New Roman" w:cs="Times New Roman"/>
          <w:color w:val="000000"/>
          <w:sz w:val="24"/>
        </w:rPr>
        <w:t>s</w:t>
      </w:r>
      <w:r w:rsidRPr="00BC5316">
        <w:rPr>
          <w:rFonts w:ascii="Times New Roman" w:hAnsi="Times New Roman" w:cs="Times New Roman"/>
          <w:color w:val="000000"/>
          <w:sz w:val="24"/>
        </w:rPr>
        <w:t xml:space="preserve"> </w:t>
      </w:r>
      <w:r w:rsidR="00FF0582" w:rsidRPr="00BC5316">
        <w:rPr>
          <w:rFonts w:ascii="Times New Roman" w:hAnsi="Times New Roman" w:cs="Times New Roman"/>
          <w:color w:val="000000"/>
          <w:sz w:val="24"/>
        </w:rPr>
        <w:t>subitens 9.2.1 e 9.2.2</w:t>
      </w:r>
      <w:r w:rsidR="00DE4EBF" w:rsidRPr="00BC5316">
        <w:rPr>
          <w:rFonts w:ascii="Times New Roman" w:hAnsi="Times New Roman" w:cs="Times New Roman"/>
          <w:color w:val="000000"/>
          <w:sz w:val="24"/>
        </w:rPr>
        <w:t xml:space="preserve"> acima </w:t>
      </w:r>
      <w:r w:rsidRPr="00BC5316">
        <w:rPr>
          <w:rFonts w:ascii="Times New Roman" w:hAnsi="Times New Roman" w:cs="Times New Roman"/>
          <w:color w:val="000000"/>
          <w:sz w:val="24"/>
        </w:rPr>
        <w:t xml:space="preserve">poderão ser utilizadas se não houver </w:t>
      </w:r>
      <w:r w:rsidR="0062472B" w:rsidRPr="00BC5316">
        <w:rPr>
          <w:rFonts w:ascii="Times New Roman" w:hAnsi="Times New Roman" w:cs="Times New Roman"/>
          <w:color w:val="000000"/>
          <w:sz w:val="24"/>
        </w:rPr>
        <w:t>o comparecimento de quaisquer fornecedores interessados (procedimento deserto)</w:t>
      </w:r>
    </w:p>
    <w:p w:rsidR="00BA7201" w:rsidRPr="00BC5316" w:rsidRDefault="00BA7201" w:rsidP="0066153F">
      <w:pPr>
        <w:numPr>
          <w:ilvl w:val="1"/>
          <w:numId w:val="1"/>
        </w:numPr>
        <w:spacing w:before="120" w:after="120"/>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Havendo a necessidade de realização de ato de qualquer natureza</w:t>
      </w:r>
      <w:r w:rsidR="0055168F" w:rsidRPr="00BC5316">
        <w:rPr>
          <w:rFonts w:ascii="Times New Roman" w:hAnsi="Times New Roman" w:cs="Times New Roman"/>
          <w:color w:val="000000"/>
          <w:sz w:val="24"/>
        </w:rPr>
        <w:t xml:space="preserve"> pelos fornecedores, </w:t>
      </w:r>
      <w:r w:rsidR="0023612A" w:rsidRPr="00BC5316">
        <w:rPr>
          <w:rFonts w:ascii="Times New Roman" w:hAnsi="Times New Roman" w:cs="Times New Roman"/>
          <w:color w:val="000000"/>
          <w:sz w:val="24"/>
        </w:rPr>
        <w:t xml:space="preserve">cujo prazo não conste deste </w:t>
      </w:r>
      <w:r w:rsidR="00313FBD" w:rsidRPr="00BC5316">
        <w:rPr>
          <w:rFonts w:ascii="Times New Roman" w:hAnsi="Times New Roman" w:cs="Times New Roman"/>
          <w:color w:val="000000"/>
          <w:sz w:val="24"/>
        </w:rPr>
        <w:t>Aviso</w:t>
      </w:r>
      <w:r w:rsidR="00F710B7" w:rsidRPr="00BC5316">
        <w:rPr>
          <w:rFonts w:ascii="Times New Roman" w:hAnsi="Times New Roman" w:cs="Times New Roman"/>
          <w:color w:val="000000"/>
          <w:sz w:val="24"/>
        </w:rPr>
        <w:t xml:space="preserve"> de Contratação Direta</w:t>
      </w:r>
      <w:r w:rsidR="0023612A" w:rsidRPr="00BC5316">
        <w:rPr>
          <w:rFonts w:ascii="Times New Roman" w:hAnsi="Times New Roman" w:cs="Times New Roman"/>
          <w:color w:val="000000"/>
          <w:sz w:val="24"/>
        </w:rPr>
        <w:t xml:space="preserve">, </w:t>
      </w:r>
      <w:r w:rsidR="0055168F" w:rsidRPr="00BC5316">
        <w:rPr>
          <w:rFonts w:ascii="Times New Roman" w:hAnsi="Times New Roman" w:cs="Times New Roman"/>
          <w:color w:val="000000"/>
          <w:sz w:val="24"/>
        </w:rPr>
        <w:t>deverá ser atendido o prazo indicado pelo agente competente da Administração</w:t>
      </w:r>
      <w:r w:rsidR="00A22FA7" w:rsidRPr="00BC5316">
        <w:rPr>
          <w:rFonts w:ascii="Times New Roman" w:hAnsi="Times New Roman" w:cs="Times New Roman"/>
          <w:color w:val="000000"/>
          <w:sz w:val="24"/>
        </w:rPr>
        <w:t xml:space="preserve"> na respectiva notificação</w:t>
      </w:r>
      <w:r w:rsidR="0023612A" w:rsidRPr="00BC5316">
        <w:rPr>
          <w:rFonts w:ascii="Times New Roman" w:hAnsi="Times New Roman" w:cs="Times New Roman"/>
          <w:color w:val="000000"/>
          <w:sz w:val="24"/>
        </w:rPr>
        <w:t>.</w:t>
      </w:r>
    </w:p>
    <w:p w:rsidR="00251226" w:rsidRPr="00BC5316" w:rsidRDefault="00251226" w:rsidP="0066153F">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BC5316">
        <w:rPr>
          <w:rFonts w:ascii="Times New Roman" w:hAnsi="Times New Roman" w:cs="Times New Roman"/>
          <w:color w:val="000000"/>
          <w:sz w:val="24"/>
        </w:rPr>
        <w:t>a Administração</w:t>
      </w:r>
      <w:r w:rsidRPr="00BC5316">
        <w:rPr>
          <w:rFonts w:ascii="Times New Roman" w:hAnsi="Times New Roman" w:cs="Times New Roman"/>
          <w:color w:val="000000"/>
          <w:sz w:val="24"/>
        </w:rPr>
        <w:t xml:space="preserve"> ou de sua desconexão.</w:t>
      </w:r>
    </w:p>
    <w:p w:rsidR="00147041" w:rsidRPr="00BC5316" w:rsidRDefault="00147041" w:rsidP="0066153F">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BC5316" w:rsidRDefault="00540167" w:rsidP="0066153F">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lastRenderedPageBreak/>
        <w:t>Os horários estabelecidos na divulgação deste procedimento e durante o envio de lances observarão o horário de Brasília-DF, inclusive para contagem de tempo e registro no Sistema e na documentação relativa</w:t>
      </w:r>
      <w:r w:rsidR="00BD4EF1" w:rsidRPr="00BC5316">
        <w:rPr>
          <w:rFonts w:ascii="Times New Roman" w:hAnsi="Times New Roman" w:cs="Times New Roman"/>
          <w:color w:val="000000"/>
          <w:sz w:val="24"/>
        </w:rPr>
        <w:t xml:space="preserve"> ao procedimento</w:t>
      </w:r>
      <w:r w:rsidR="00147041" w:rsidRPr="00BC5316">
        <w:rPr>
          <w:rFonts w:ascii="Times New Roman" w:hAnsi="Times New Roman" w:cs="Times New Roman"/>
          <w:color w:val="000000"/>
          <w:sz w:val="24"/>
        </w:rPr>
        <w:t>.</w:t>
      </w:r>
    </w:p>
    <w:p w:rsidR="00147041" w:rsidRPr="00BC5316" w:rsidRDefault="00147041" w:rsidP="0066153F">
      <w:pPr>
        <w:numPr>
          <w:ilvl w:val="1"/>
          <w:numId w:val="1"/>
        </w:numPr>
        <w:spacing w:before="120" w:after="120" w:line="276" w:lineRule="auto"/>
        <w:ind w:left="851" w:hanging="567"/>
        <w:jc w:val="both"/>
        <w:rPr>
          <w:rFonts w:ascii="Times New Roman" w:hAnsi="Times New Roman" w:cs="Times New Roman"/>
          <w:color w:val="000000" w:themeColor="text1"/>
          <w:sz w:val="24"/>
        </w:rPr>
      </w:pPr>
      <w:r w:rsidRPr="00BC5316">
        <w:rPr>
          <w:rFonts w:ascii="Times New Roman" w:hAnsi="Times New Roman" w:cs="Times New Roman"/>
          <w:color w:val="000000" w:themeColor="text1"/>
          <w:sz w:val="24"/>
        </w:rPr>
        <w:t xml:space="preserve">No julgamento das propostas e da habilitação, </w:t>
      </w:r>
      <w:r w:rsidR="00BD4EF1" w:rsidRPr="00BC5316">
        <w:rPr>
          <w:rFonts w:ascii="Times New Roman" w:hAnsi="Times New Roman" w:cs="Times New Roman"/>
          <w:color w:val="000000" w:themeColor="text1"/>
          <w:sz w:val="24"/>
        </w:rPr>
        <w:t>a Administração</w:t>
      </w:r>
      <w:r w:rsidRPr="00BC5316">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BC5316" w:rsidRDefault="00147041" w:rsidP="0066153F">
      <w:pPr>
        <w:numPr>
          <w:ilvl w:val="1"/>
          <w:numId w:val="1"/>
        </w:numPr>
        <w:spacing w:before="120" w:after="120"/>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 xml:space="preserve">As normas disciplinadoras </w:t>
      </w:r>
      <w:r w:rsidR="00C6579F" w:rsidRPr="00BC5316">
        <w:rPr>
          <w:rFonts w:ascii="Times New Roman" w:hAnsi="Times New Roman" w:cs="Times New Roman"/>
          <w:color w:val="000000"/>
          <w:sz w:val="24"/>
        </w:rPr>
        <w:t xml:space="preserve">deste </w:t>
      </w:r>
      <w:r w:rsidR="00313FBD" w:rsidRPr="00BC5316">
        <w:rPr>
          <w:rFonts w:ascii="Times New Roman" w:hAnsi="Times New Roman" w:cs="Times New Roman"/>
          <w:color w:val="000000"/>
          <w:sz w:val="24"/>
        </w:rPr>
        <w:t>Aviso</w:t>
      </w:r>
      <w:r w:rsidR="00F710B7" w:rsidRPr="00BC5316">
        <w:rPr>
          <w:rFonts w:ascii="Times New Roman" w:hAnsi="Times New Roman" w:cs="Times New Roman"/>
          <w:color w:val="000000"/>
          <w:sz w:val="24"/>
        </w:rPr>
        <w:t xml:space="preserve"> de Contratação Direta</w:t>
      </w:r>
      <w:r w:rsidR="00C6579F" w:rsidRPr="00BC5316">
        <w:rPr>
          <w:rFonts w:ascii="Times New Roman" w:hAnsi="Times New Roman" w:cs="Times New Roman"/>
          <w:color w:val="000000"/>
          <w:sz w:val="24"/>
        </w:rPr>
        <w:t xml:space="preserve"> </w:t>
      </w:r>
      <w:r w:rsidRPr="00BC5316">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Pr="00BC5316" w:rsidRDefault="00147041" w:rsidP="0094093A">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 xml:space="preserve">Os </w:t>
      </w:r>
      <w:r w:rsidR="0078721C" w:rsidRPr="00BC5316">
        <w:rPr>
          <w:rFonts w:ascii="Times New Roman" w:hAnsi="Times New Roman" w:cs="Times New Roman"/>
          <w:color w:val="000000"/>
          <w:sz w:val="24"/>
        </w:rPr>
        <w:t>fornecedores</w:t>
      </w:r>
      <w:r w:rsidRPr="00BC5316">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BC5316">
        <w:rPr>
          <w:rFonts w:ascii="Times New Roman" w:hAnsi="Times New Roman" w:cs="Times New Roman"/>
          <w:color w:val="000000"/>
          <w:sz w:val="24"/>
        </w:rPr>
        <w:t>de contratação</w:t>
      </w:r>
      <w:r w:rsidRPr="00BC5316">
        <w:rPr>
          <w:rFonts w:ascii="Times New Roman" w:hAnsi="Times New Roman" w:cs="Times New Roman"/>
          <w:color w:val="000000"/>
          <w:sz w:val="24"/>
        </w:rPr>
        <w:t>.</w:t>
      </w:r>
    </w:p>
    <w:p w:rsidR="00147041" w:rsidRPr="00BC5316" w:rsidRDefault="00147041" w:rsidP="0094093A">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 xml:space="preserve">Em caso de divergência entre disposições deste </w:t>
      </w:r>
      <w:r w:rsidR="00313FBD" w:rsidRPr="00BC5316">
        <w:rPr>
          <w:rFonts w:ascii="Times New Roman" w:hAnsi="Times New Roman" w:cs="Times New Roman"/>
          <w:color w:val="000000"/>
          <w:sz w:val="24"/>
        </w:rPr>
        <w:t>Aviso</w:t>
      </w:r>
      <w:r w:rsidR="00F710B7" w:rsidRPr="00BC5316">
        <w:rPr>
          <w:rFonts w:ascii="Times New Roman" w:hAnsi="Times New Roman" w:cs="Times New Roman"/>
          <w:color w:val="000000"/>
          <w:sz w:val="24"/>
        </w:rPr>
        <w:t xml:space="preserve"> de Contratação Direta</w:t>
      </w:r>
      <w:r w:rsidRPr="00BC5316">
        <w:rPr>
          <w:rFonts w:ascii="Times New Roman" w:hAnsi="Times New Roman" w:cs="Times New Roman"/>
          <w:color w:val="000000"/>
          <w:sz w:val="24"/>
        </w:rPr>
        <w:t xml:space="preserve"> e de seus anexos ou demais peças que compõem o processo, prevalecerá as deste </w:t>
      </w:r>
      <w:r w:rsidR="00313FBD" w:rsidRPr="00BC5316">
        <w:rPr>
          <w:rFonts w:ascii="Times New Roman" w:hAnsi="Times New Roman" w:cs="Times New Roman"/>
          <w:color w:val="000000"/>
          <w:sz w:val="24"/>
        </w:rPr>
        <w:t>Aviso</w:t>
      </w:r>
      <w:r w:rsidRPr="00BC5316">
        <w:rPr>
          <w:rFonts w:ascii="Times New Roman" w:hAnsi="Times New Roman" w:cs="Times New Roman"/>
          <w:color w:val="000000"/>
          <w:sz w:val="24"/>
        </w:rPr>
        <w:t>.</w:t>
      </w:r>
    </w:p>
    <w:p w:rsidR="000655D5" w:rsidRPr="00BC5316" w:rsidRDefault="000655D5" w:rsidP="0094093A">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Da sessão pública será divulgada Ata no sistema eletrônico.</w:t>
      </w:r>
    </w:p>
    <w:p w:rsidR="00147041" w:rsidRPr="00BC5316" w:rsidRDefault="00147041" w:rsidP="0094093A">
      <w:pPr>
        <w:numPr>
          <w:ilvl w:val="1"/>
          <w:numId w:val="1"/>
        </w:numPr>
        <w:spacing w:before="120" w:after="120" w:line="276" w:lineRule="auto"/>
        <w:ind w:left="851" w:hanging="567"/>
        <w:jc w:val="both"/>
        <w:rPr>
          <w:rFonts w:ascii="Times New Roman" w:hAnsi="Times New Roman" w:cs="Times New Roman"/>
          <w:color w:val="000000"/>
          <w:sz w:val="24"/>
        </w:rPr>
      </w:pPr>
      <w:r w:rsidRPr="00BC5316">
        <w:rPr>
          <w:rFonts w:ascii="Times New Roman" w:hAnsi="Times New Roman" w:cs="Times New Roman"/>
          <w:color w:val="000000"/>
          <w:sz w:val="24"/>
        </w:rPr>
        <w:t xml:space="preserve">Integram este </w:t>
      </w:r>
      <w:r w:rsidR="00313FBD" w:rsidRPr="00BC5316">
        <w:rPr>
          <w:rFonts w:ascii="Times New Roman" w:hAnsi="Times New Roman" w:cs="Times New Roman"/>
          <w:color w:val="000000"/>
          <w:sz w:val="24"/>
        </w:rPr>
        <w:t>Aviso</w:t>
      </w:r>
      <w:r w:rsidR="00F710B7" w:rsidRPr="00BC5316">
        <w:rPr>
          <w:rFonts w:ascii="Times New Roman" w:hAnsi="Times New Roman" w:cs="Times New Roman"/>
          <w:color w:val="000000"/>
          <w:sz w:val="24"/>
        </w:rPr>
        <w:t xml:space="preserve"> de Contratação Direta</w:t>
      </w:r>
      <w:r w:rsidRPr="00BC5316">
        <w:rPr>
          <w:rFonts w:ascii="Times New Roman" w:hAnsi="Times New Roman" w:cs="Times New Roman"/>
          <w:color w:val="000000"/>
          <w:sz w:val="24"/>
        </w:rPr>
        <w:t>, para todos os fins e efeitos, os seguintes anexos:</w:t>
      </w:r>
    </w:p>
    <w:p w:rsidR="00C4411B" w:rsidRPr="00BC5316" w:rsidRDefault="00C4411B" w:rsidP="0094093A">
      <w:pPr>
        <w:numPr>
          <w:ilvl w:val="2"/>
          <w:numId w:val="1"/>
        </w:numPr>
        <w:spacing w:before="120" w:after="120" w:line="276" w:lineRule="auto"/>
        <w:ind w:left="2268" w:hanging="787"/>
        <w:jc w:val="both"/>
        <w:rPr>
          <w:rFonts w:ascii="Times New Roman" w:hAnsi="Times New Roman" w:cs="Times New Roman"/>
          <w:color w:val="000000"/>
          <w:sz w:val="24"/>
        </w:rPr>
      </w:pPr>
      <w:r w:rsidRPr="00BC5316">
        <w:rPr>
          <w:rFonts w:ascii="Times New Roman" w:hAnsi="Times New Roman" w:cs="Times New Roman"/>
          <w:color w:val="000000"/>
          <w:sz w:val="24"/>
        </w:rPr>
        <w:t xml:space="preserve">ANEXO </w:t>
      </w:r>
      <w:r w:rsidR="00DE4EBF" w:rsidRPr="00BC5316">
        <w:rPr>
          <w:rFonts w:ascii="Times New Roman" w:hAnsi="Times New Roman" w:cs="Times New Roman"/>
          <w:color w:val="000000"/>
          <w:sz w:val="24"/>
        </w:rPr>
        <w:t>I</w:t>
      </w:r>
      <w:r w:rsidRPr="00BC5316">
        <w:rPr>
          <w:rFonts w:ascii="Times New Roman" w:hAnsi="Times New Roman" w:cs="Times New Roman"/>
          <w:color w:val="000000"/>
          <w:sz w:val="24"/>
        </w:rPr>
        <w:t xml:space="preserve"> – Documentação exigida para Habilitação</w:t>
      </w:r>
    </w:p>
    <w:p w:rsidR="00DE4EBF" w:rsidRPr="00BC5316" w:rsidRDefault="00DE4EBF" w:rsidP="00B327E9">
      <w:pPr>
        <w:spacing w:after="120" w:line="276" w:lineRule="auto"/>
        <w:ind w:left="-284" w:right="-15"/>
        <w:jc w:val="both"/>
        <w:rPr>
          <w:rFonts w:ascii="Times New Roman" w:hAnsi="Times New Roman" w:cs="Times New Roman"/>
          <w:color w:val="000000"/>
          <w:sz w:val="24"/>
        </w:rPr>
      </w:pPr>
    </w:p>
    <w:p w:rsidR="00147041" w:rsidRPr="00BC5316" w:rsidRDefault="0094093A" w:rsidP="0094093A">
      <w:pPr>
        <w:spacing w:after="120" w:line="276" w:lineRule="auto"/>
        <w:ind w:left="-284" w:right="-15"/>
        <w:jc w:val="right"/>
        <w:rPr>
          <w:rFonts w:ascii="Times New Roman" w:hAnsi="Times New Roman" w:cs="Times New Roman"/>
          <w:color w:val="000000"/>
          <w:sz w:val="24"/>
        </w:rPr>
      </w:pPr>
      <w:r>
        <w:rPr>
          <w:rFonts w:ascii="Times New Roman" w:hAnsi="Times New Roman" w:cs="Times New Roman"/>
          <w:color w:val="000000"/>
          <w:sz w:val="24"/>
        </w:rPr>
        <w:t>Rio de Janeiro</w:t>
      </w:r>
      <w:r w:rsidR="00147041" w:rsidRPr="00BC5316">
        <w:rPr>
          <w:rFonts w:ascii="Times New Roman" w:hAnsi="Times New Roman" w:cs="Times New Roman"/>
          <w:color w:val="000000"/>
          <w:sz w:val="24"/>
        </w:rPr>
        <w:t>,</w:t>
      </w:r>
      <w:r>
        <w:rPr>
          <w:rFonts w:ascii="Times New Roman" w:hAnsi="Times New Roman" w:cs="Times New Roman"/>
          <w:color w:val="000000"/>
          <w:sz w:val="24"/>
        </w:rPr>
        <w:t xml:space="preserve"> </w:t>
      </w:r>
      <w:r w:rsidR="00924E0B">
        <w:rPr>
          <w:rFonts w:ascii="Times New Roman" w:hAnsi="Times New Roman" w:cs="Times New Roman"/>
          <w:color w:val="000000"/>
          <w:sz w:val="24"/>
        </w:rPr>
        <w:t>27</w:t>
      </w:r>
      <w:r w:rsidR="00147041" w:rsidRPr="00BC5316">
        <w:rPr>
          <w:rFonts w:ascii="Times New Roman" w:hAnsi="Times New Roman" w:cs="Times New Roman"/>
          <w:color w:val="000000"/>
          <w:sz w:val="24"/>
        </w:rPr>
        <w:t xml:space="preserve"> de </w:t>
      </w:r>
      <w:r w:rsidR="00F35CFA">
        <w:rPr>
          <w:rFonts w:ascii="Times New Roman" w:hAnsi="Times New Roman" w:cs="Times New Roman"/>
          <w:color w:val="000000"/>
          <w:sz w:val="24"/>
        </w:rPr>
        <w:t>ju</w:t>
      </w:r>
      <w:r w:rsidR="0035051E">
        <w:rPr>
          <w:rFonts w:ascii="Times New Roman" w:hAnsi="Times New Roman" w:cs="Times New Roman"/>
          <w:color w:val="000000"/>
          <w:sz w:val="24"/>
        </w:rPr>
        <w:t>l</w:t>
      </w:r>
      <w:r w:rsidR="00F35CFA">
        <w:rPr>
          <w:rFonts w:ascii="Times New Roman" w:hAnsi="Times New Roman" w:cs="Times New Roman"/>
          <w:color w:val="000000"/>
          <w:sz w:val="24"/>
        </w:rPr>
        <w:t>h</w:t>
      </w:r>
      <w:r>
        <w:rPr>
          <w:rFonts w:ascii="Times New Roman" w:hAnsi="Times New Roman" w:cs="Times New Roman"/>
          <w:color w:val="000000"/>
          <w:sz w:val="24"/>
        </w:rPr>
        <w:t>o</w:t>
      </w:r>
      <w:r w:rsidR="00147041" w:rsidRPr="00BC5316">
        <w:rPr>
          <w:rFonts w:ascii="Times New Roman" w:hAnsi="Times New Roman" w:cs="Times New Roman"/>
          <w:color w:val="000000"/>
          <w:sz w:val="24"/>
        </w:rPr>
        <w:t xml:space="preserve"> de 20</w:t>
      </w:r>
      <w:r>
        <w:rPr>
          <w:rFonts w:ascii="Times New Roman" w:hAnsi="Times New Roman" w:cs="Times New Roman"/>
          <w:color w:val="000000"/>
          <w:sz w:val="24"/>
        </w:rPr>
        <w:t>22</w:t>
      </w:r>
      <w:r w:rsidR="00147041" w:rsidRPr="00BC5316">
        <w:rPr>
          <w:rFonts w:ascii="Times New Roman" w:hAnsi="Times New Roman" w:cs="Times New Roman"/>
          <w:color w:val="000000"/>
          <w:sz w:val="24"/>
        </w:rPr>
        <w:t>.</w:t>
      </w:r>
    </w:p>
    <w:p w:rsidR="00C4411B" w:rsidRDefault="00C4411B" w:rsidP="00B327E9">
      <w:pPr>
        <w:ind w:left="-284"/>
        <w:rPr>
          <w:rFonts w:ascii="Times New Roman" w:hAnsi="Times New Roman" w:cs="Times New Roman"/>
          <w:sz w:val="24"/>
          <w:lang w:eastAsia="en-US"/>
        </w:rPr>
      </w:pPr>
    </w:p>
    <w:p w:rsidR="0094093A" w:rsidRDefault="0094093A" w:rsidP="00B327E9">
      <w:pPr>
        <w:ind w:left="-284"/>
        <w:rPr>
          <w:rFonts w:ascii="Times New Roman" w:hAnsi="Times New Roman" w:cs="Times New Roman"/>
          <w:sz w:val="24"/>
          <w:lang w:eastAsia="en-US"/>
        </w:rPr>
      </w:pPr>
    </w:p>
    <w:p w:rsidR="0094093A" w:rsidRDefault="0094093A" w:rsidP="0094093A">
      <w:pPr>
        <w:ind w:left="-284"/>
        <w:jc w:val="center"/>
        <w:rPr>
          <w:rFonts w:ascii="Times New Roman" w:hAnsi="Times New Roman" w:cs="Times New Roman"/>
          <w:sz w:val="24"/>
          <w:lang w:eastAsia="en-US"/>
        </w:rPr>
      </w:pPr>
    </w:p>
    <w:p w:rsidR="0094093A" w:rsidRDefault="0094093A" w:rsidP="0094093A">
      <w:pPr>
        <w:ind w:left="-284"/>
        <w:jc w:val="center"/>
        <w:rPr>
          <w:rFonts w:ascii="Times New Roman" w:hAnsi="Times New Roman" w:cs="Times New Roman"/>
          <w:sz w:val="24"/>
          <w:lang w:eastAsia="en-US"/>
        </w:rPr>
      </w:pPr>
      <w:r>
        <w:rPr>
          <w:rFonts w:ascii="Times New Roman" w:hAnsi="Times New Roman" w:cs="Times New Roman"/>
          <w:sz w:val="24"/>
          <w:lang w:eastAsia="en-US"/>
        </w:rPr>
        <w:t>ELSON BRAGA</w:t>
      </w:r>
    </w:p>
    <w:p w:rsidR="0094093A" w:rsidRPr="00BC5316" w:rsidRDefault="0094093A" w:rsidP="0094093A">
      <w:pPr>
        <w:ind w:left="-284"/>
        <w:jc w:val="center"/>
        <w:rPr>
          <w:rFonts w:ascii="Times New Roman" w:hAnsi="Times New Roman" w:cs="Times New Roman"/>
          <w:sz w:val="24"/>
          <w:lang w:eastAsia="en-US"/>
        </w:rPr>
      </w:pPr>
      <w:r>
        <w:rPr>
          <w:rFonts w:ascii="Times New Roman" w:hAnsi="Times New Roman" w:cs="Times New Roman"/>
          <w:sz w:val="24"/>
          <w:lang w:eastAsia="en-US"/>
        </w:rPr>
        <w:t>Gestor de Licitações</w:t>
      </w:r>
    </w:p>
    <w:p w:rsidR="006D67F2" w:rsidRPr="00BC5316" w:rsidRDefault="006D67F2" w:rsidP="00B327E9">
      <w:pPr>
        <w:ind w:left="-284"/>
        <w:jc w:val="center"/>
        <w:rPr>
          <w:rFonts w:ascii="Times New Roman" w:hAnsi="Times New Roman" w:cs="Times New Roman"/>
          <w:b/>
          <w:bCs/>
          <w:sz w:val="24"/>
          <w:lang w:eastAsia="en-US"/>
        </w:rPr>
      </w:pPr>
    </w:p>
    <w:p w:rsidR="00FF0582" w:rsidRPr="00BC5316" w:rsidRDefault="00FF0582" w:rsidP="00B327E9">
      <w:pPr>
        <w:ind w:left="-284"/>
        <w:jc w:val="center"/>
        <w:rPr>
          <w:rFonts w:ascii="Times New Roman" w:hAnsi="Times New Roman" w:cs="Times New Roman"/>
          <w:b/>
          <w:bCs/>
          <w:sz w:val="24"/>
          <w:lang w:eastAsia="en-US"/>
        </w:rPr>
      </w:pPr>
    </w:p>
    <w:p w:rsidR="00FF0582" w:rsidRDefault="00FF0582" w:rsidP="00B327E9">
      <w:pPr>
        <w:ind w:left="-284"/>
        <w:jc w:val="center"/>
        <w:rPr>
          <w:rFonts w:ascii="Times New Roman" w:hAnsi="Times New Roman" w:cs="Times New Roman"/>
          <w:b/>
          <w:bCs/>
          <w:sz w:val="24"/>
          <w:lang w:eastAsia="en-US"/>
        </w:rPr>
      </w:pPr>
    </w:p>
    <w:p w:rsidR="0035051E" w:rsidRDefault="0035051E"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F756BC" w:rsidRDefault="00F756BC" w:rsidP="00B327E9">
      <w:pPr>
        <w:ind w:left="-284"/>
        <w:jc w:val="center"/>
        <w:rPr>
          <w:rFonts w:ascii="Times New Roman" w:hAnsi="Times New Roman" w:cs="Times New Roman"/>
          <w:b/>
          <w:bCs/>
          <w:sz w:val="24"/>
          <w:lang w:eastAsia="en-US"/>
        </w:rPr>
      </w:pPr>
    </w:p>
    <w:p w:rsidR="0035051E" w:rsidRPr="00BC5316" w:rsidRDefault="0035051E" w:rsidP="00B327E9">
      <w:pPr>
        <w:ind w:left="-284"/>
        <w:jc w:val="center"/>
        <w:rPr>
          <w:rFonts w:ascii="Times New Roman" w:hAnsi="Times New Roman" w:cs="Times New Roman"/>
          <w:b/>
          <w:bCs/>
          <w:sz w:val="24"/>
          <w:lang w:eastAsia="en-US"/>
        </w:rPr>
      </w:pPr>
    </w:p>
    <w:p w:rsidR="00FF0582" w:rsidRDefault="00FF0582" w:rsidP="00B327E9">
      <w:pPr>
        <w:ind w:left="-284"/>
        <w:jc w:val="center"/>
        <w:rPr>
          <w:rFonts w:ascii="Times New Roman" w:hAnsi="Times New Roman" w:cs="Times New Roman"/>
          <w:b/>
          <w:bCs/>
          <w:sz w:val="24"/>
          <w:lang w:eastAsia="en-US"/>
        </w:rPr>
      </w:pPr>
    </w:p>
    <w:p w:rsidR="00C4411B" w:rsidRPr="00BC5316" w:rsidRDefault="00C525CC" w:rsidP="00B327E9">
      <w:pPr>
        <w:ind w:left="-284"/>
        <w:jc w:val="center"/>
        <w:rPr>
          <w:rFonts w:ascii="Times New Roman" w:hAnsi="Times New Roman" w:cs="Times New Roman"/>
          <w:b/>
          <w:bCs/>
          <w:sz w:val="24"/>
          <w:lang w:eastAsia="en-US"/>
        </w:rPr>
      </w:pPr>
      <w:r w:rsidRPr="00BC5316">
        <w:rPr>
          <w:rFonts w:ascii="Times New Roman" w:hAnsi="Times New Roman" w:cs="Times New Roman"/>
          <w:b/>
          <w:bCs/>
          <w:sz w:val="24"/>
          <w:lang w:eastAsia="en-US"/>
        </w:rPr>
        <w:t>ANEXO I</w:t>
      </w:r>
      <w:r w:rsidR="00E23CC8" w:rsidRPr="00BC5316">
        <w:rPr>
          <w:rFonts w:ascii="Times New Roman" w:hAnsi="Times New Roman" w:cs="Times New Roman"/>
          <w:b/>
          <w:bCs/>
          <w:sz w:val="24"/>
          <w:lang w:eastAsia="en-US"/>
        </w:rPr>
        <w:t xml:space="preserve"> – DOCUMENTAÇÃO EXIGIDA PARA HABILITAÇÃO</w:t>
      </w:r>
    </w:p>
    <w:p w:rsidR="006D67F2" w:rsidRPr="00BC5316" w:rsidRDefault="006D67F2" w:rsidP="00B327E9">
      <w:pPr>
        <w:ind w:left="-284"/>
        <w:rPr>
          <w:rFonts w:ascii="Times New Roman" w:hAnsi="Times New Roman" w:cs="Times New Roman"/>
          <w:sz w:val="24"/>
          <w:lang w:eastAsia="en-US"/>
        </w:rPr>
      </w:pPr>
    </w:p>
    <w:p w:rsidR="00E23CC8" w:rsidRPr="00BC5316" w:rsidRDefault="00E23CC8" w:rsidP="0094093A">
      <w:pPr>
        <w:pStyle w:val="PADRO"/>
        <w:keepNext w:val="0"/>
        <w:widowControl/>
        <w:numPr>
          <w:ilvl w:val="0"/>
          <w:numId w:val="16"/>
        </w:numPr>
        <w:spacing w:before="120" w:after="120"/>
        <w:ind w:left="284" w:hanging="284"/>
        <w:rPr>
          <w:rFonts w:ascii="Times New Roman" w:hAnsi="Times New Roman" w:cs="Times New Roman"/>
          <w:sz w:val="24"/>
        </w:rPr>
      </w:pPr>
      <w:r w:rsidRPr="00BC5316">
        <w:rPr>
          <w:rFonts w:ascii="Times New Roman" w:hAnsi="Times New Roman" w:cs="Times New Roman"/>
          <w:b/>
          <w:bCs/>
          <w:color w:val="000000"/>
          <w:sz w:val="24"/>
        </w:rPr>
        <w:t xml:space="preserve">Habilitação jurídica: </w:t>
      </w:r>
    </w:p>
    <w:p w:rsidR="00E23CC8" w:rsidRPr="00BC5316" w:rsidRDefault="0094093A" w:rsidP="0094093A">
      <w:pPr>
        <w:numPr>
          <w:ilvl w:val="1"/>
          <w:numId w:val="16"/>
        </w:numPr>
        <w:autoSpaceDE w:val="0"/>
        <w:snapToGrid w:val="0"/>
        <w:spacing w:before="120" w:after="120" w:line="276" w:lineRule="auto"/>
        <w:ind w:left="709" w:hanging="425"/>
        <w:jc w:val="both"/>
        <w:rPr>
          <w:rFonts w:ascii="Times New Roman" w:hAnsi="Times New Roman" w:cs="Times New Roman"/>
          <w:sz w:val="24"/>
        </w:rPr>
      </w:pPr>
      <w:r w:rsidRPr="00BC5316">
        <w:rPr>
          <w:rFonts w:ascii="Times New Roman" w:hAnsi="Times New Roman" w:cs="Times New Roman"/>
          <w:sz w:val="24"/>
        </w:rPr>
        <w:t>No</w:t>
      </w:r>
      <w:r w:rsidR="00E23CC8" w:rsidRPr="00BC5316">
        <w:rPr>
          <w:rFonts w:ascii="Times New Roman" w:hAnsi="Times New Roman" w:cs="Times New Roman"/>
          <w:sz w:val="24"/>
        </w:rPr>
        <w:t xml:space="preserve"> caso de empresário individual, inscrição no Registro Público de Empresas Mercantis, a cargo da Junta Comercial da respectiva sede;</w:t>
      </w:r>
    </w:p>
    <w:p w:rsidR="00E23CC8" w:rsidRPr="00BC5316" w:rsidRDefault="00E23CC8" w:rsidP="0094093A">
      <w:pPr>
        <w:pStyle w:val="PargrafodaLista"/>
        <w:numPr>
          <w:ilvl w:val="1"/>
          <w:numId w:val="16"/>
        </w:numPr>
        <w:autoSpaceDE w:val="0"/>
        <w:snapToGrid w:val="0"/>
        <w:spacing w:before="120" w:after="120" w:line="276" w:lineRule="auto"/>
        <w:ind w:left="709" w:hanging="425"/>
        <w:jc w:val="both"/>
        <w:rPr>
          <w:rFonts w:ascii="Times New Roman" w:hAnsi="Times New Roman" w:cs="Times New Roman"/>
          <w:color w:val="000000"/>
          <w:sz w:val="24"/>
        </w:rPr>
      </w:pPr>
      <w:r w:rsidRPr="00BC5316">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BC5316" w:rsidRDefault="00E23CC8" w:rsidP="0094093A">
      <w:pPr>
        <w:numPr>
          <w:ilvl w:val="1"/>
          <w:numId w:val="16"/>
        </w:numPr>
        <w:autoSpaceDE w:val="0"/>
        <w:snapToGrid w:val="0"/>
        <w:spacing w:before="120" w:after="120" w:line="276" w:lineRule="auto"/>
        <w:ind w:left="709" w:hanging="425"/>
        <w:jc w:val="both"/>
        <w:rPr>
          <w:rFonts w:ascii="Times New Roman" w:hAnsi="Times New Roman" w:cs="Times New Roman"/>
          <w:color w:val="000000"/>
          <w:sz w:val="24"/>
        </w:rPr>
      </w:pPr>
      <w:r w:rsidRPr="00BC5316">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BC5316" w:rsidRDefault="0094093A" w:rsidP="0094093A">
      <w:pPr>
        <w:numPr>
          <w:ilvl w:val="1"/>
          <w:numId w:val="16"/>
        </w:numPr>
        <w:autoSpaceDE w:val="0"/>
        <w:snapToGrid w:val="0"/>
        <w:spacing w:before="120" w:after="120" w:line="276" w:lineRule="auto"/>
        <w:ind w:left="709" w:hanging="425"/>
        <w:jc w:val="both"/>
        <w:rPr>
          <w:rFonts w:ascii="Times New Roman" w:hAnsi="Times New Roman" w:cs="Times New Roman"/>
          <w:color w:val="000000"/>
          <w:sz w:val="24"/>
        </w:rPr>
      </w:pPr>
      <w:r w:rsidRPr="00BC5316">
        <w:rPr>
          <w:rFonts w:ascii="Times New Roman" w:hAnsi="Times New Roman" w:cs="Times New Roman"/>
          <w:color w:val="000000"/>
          <w:sz w:val="24"/>
        </w:rPr>
        <w:t>Inscrição</w:t>
      </w:r>
      <w:r w:rsidR="00E23CC8" w:rsidRPr="00BC5316">
        <w:rPr>
          <w:rFonts w:ascii="Times New Roman" w:hAnsi="Times New Roman" w:cs="Times New Roman"/>
          <w:color w:val="000000"/>
          <w:sz w:val="24"/>
        </w:rPr>
        <w:t xml:space="preserve"> no Registro Público de Empresas Mercantis onde </w:t>
      </w:r>
      <w:proofErr w:type="gramStart"/>
      <w:r w:rsidR="00E23CC8" w:rsidRPr="00BC5316">
        <w:rPr>
          <w:rFonts w:ascii="Times New Roman" w:hAnsi="Times New Roman" w:cs="Times New Roman"/>
          <w:color w:val="000000"/>
          <w:sz w:val="24"/>
        </w:rPr>
        <w:t>opera,</w:t>
      </w:r>
      <w:proofErr w:type="gramEnd"/>
      <w:r w:rsidR="00E23CC8" w:rsidRPr="00BC5316">
        <w:rPr>
          <w:rFonts w:ascii="Times New Roman" w:hAnsi="Times New Roman" w:cs="Times New Roman"/>
          <w:color w:val="000000"/>
          <w:sz w:val="24"/>
        </w:rPr>
        <w:t xml:space="preserve"> com averbação no Registro onde tem sede a matriz, no caso de ser o participante sucursal, filial ou agência;</w:t>
      </w:r>
    </w:p>
    <w:p w:rsidR="00E23CC8" w:rsidRPr="00BC5316" w:rsidRDefault="00E23CC8" w:rsidP="0094093A">
      <w:pPr>
        <w:numPr>
          <w:ilvl w:val="1"/>
          <w:numId w:val="16"/>
        </w:numPr>
        <w:autoSpaceDE w:val="0"/>
        <w:snapToGrid w:val="0"/>
        <w:spacing w:before="120" w:after="120" w:line="276" w:lineRule="auto"/>
        <w:ind w:left="709" w:hanging="425"/>
        <w:jc w:val="both"/>
        <w:rPr>
          <w:rFonts w:ascii="Times New Roman" w:hAnsi="Times New Roman" w:cs="Times New Roman"/>
          <w:sz w:val="24"/>
        </w:rPr>
      </w:pPr>
      <w:r w:rsidRPr="00BC5316">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E23CC8" w:rsidRPr="00BC5316" w:rsidRDefault="0094093A" w:rsidP="0094093A">
      <w:pPr>
        <w:numPr>
          <w:ilvl w:val="1"/>
          <w:numId w:val="16"/>
        </w:numPr>
        <w:autoSpaceDE w:val="0"/>
        <w:snapToGrid w:val="0"/>
        <w:spacing w:before="120" w:after="120" w:line="276" w:lineRule="auto"/>
        <w:ind w:left="709" w:hanging="425"/>
        <w:jc w:val="both"/>
        <w:rPr>
          <w:rFonts w:ascii="Times New Roman" w:hAnsi="Times New Roman" w:cs="Times New Roman"/>
          <w:color w:val="000000"/>
          <w:sz w:val="24"/>
        </w:rPr>
      </w:pPr>
      <w:r w:rsidRPr="00BC5316">
        <w:rPr>
          <w:rFonts w:ascii="Times New Roman" w:hAnsi="Times New Roman" w:cs="Times New Roman"/>
          <w:color w:val="000000"/>
          <w:sz w:val="24"/>
        </w:rPr>
        <w:t>Decreto</w:t>
      </w:r>
      <w:r w:rsidR="00E23CC8" w:rsidRPr="00BC5316">
        <w:rPr>
          <w:rFonts w:ascii="Times New Roman" w:hAnsi="Times New Roman" w:cs="Times New Roman"/>
          <w:color w:val="000000"/>
          <w:sz w:val="24"/>
        </w:rPr>
        <w:t xml:space="preserve"> de autorização, em se tratando de sociedade empresária estrangeira em funcionamento no País;</w:t>
      </w:r>
    </w:p>
    <w:p w:rsidR="00E23CC8" w:rsidRPr="00BC5316" w:rsidRDefault="00E23CC8" w:rsidP="0094093A">
      <w:pPr>
        <w:pStyle w:val="PargrafodaLista"/>
        <w:numPr>
          <w:ilvl w:val="1"/>
          <w:numId w:val="16"/>
        </w:numPr>
        <w:spacing w:before="120" w:after="120" w:line="276" w:lineRule="auto"/>
        <w:ind w:left="709" w:hanging="425"/>
        <w:jc w:val="both"/>
        <w:rPr>
          <w:rFonts w:ascii="Times New Roman" w:hAnsi="Times New Roman" w:cs="Times New Roman"/>
          <w:bCs/>
          <w:color w:val="000000"/>
          <w:sz w:val="24"/>
        </w:rPr>
      </w:pPr>
      <w:r w:rsidRPr="00BC5316">
        <w:rPr>
          <w:rFonts w:ascii="Times New Roman" w:hAnsi="Times New Roman" w:cs="Times New Roman"/>
          <w:bCs/>
          <w:color w:val="000000"/>
          <w:sz w:val="24"/>
        </w:rPr>
        <w:t>Os documentos acima deverão estar acompanhados de todas as alterações ou da consolidação respectiva.</w:t>
      </w:r>
    </w:p>
    <w:p w:rsidR="00E23CC8" w:rsidRPr="00BC5316" w:rsidRDefault="00E23CC8" w:rsidP="00B327E9">
      <w:pPr>
        <w:pStyle w:val="PargrafodaLista"/>
        <w:spacing w:before="120" w:after="120" w:line="276" w:lineRule="auto"/>
        <w:ind w:left="-284"/>
        <w:jc w:val="both"/>
        <w:rPr>
          <w:rFonts w:ascii="Times New Roman" w:hAnsi="Times New Roman" w:cs="Times New Roman"/>
          <w:bCs/>
          <w:color w:val="000000"/>
          <w:sz w:val="24"/>
        </w:rPr>
      </w:pPr>
    </w:p>
    <w:p w:rsidR="00E23CC8" w:rsidRPr="00BC5316" w:rsidRDefault="00E23CC8" w:rsidP="0094093A">
      <w:pPr>
        <w:pStyle w:val="PADRO"/>
        <w:keepNext w:val="0"/>
        <w:widowControl/>
        <w:numPr>
          <w:ilvl w:val="0"/>
          <w:numId w:val="16"/>
        </w:numPr>
        <w:spacing w:before="120" w:after="120"/>
        <w:ind w:left="284" w:hanging="284"/>
        <w:rPr>
          <w:rFonts w:ascii="Times New Roman" w:hAnsi="Times New Roman" w:cs="Times New Roman"/>
          <w:sz w:val="24"/>
        </w:rPr>
      </w:pPr>
      <w:r w:rsidRPr="00BC5316">
        <w:rPr>
          <w:rFonts w:ascii="Times New Roman" w:hAnsi="Times New Roman" w:cs="Times New Roman"/>
          <w:b/>
          <w:bCs/>
          <w:color w:val="000000"/>
          <w:sz w:val="24"/>
        </w:rPr>
        <w:t xml:space="preserve"> Regularidade fiscal</w:t>
      </w:r>
      <w:r w:rsidR="00031257" w:rsidRPr="00BC5316">
        <w:rPr>
          <w:rFonts w:ascii="Times New Roman" w:hAnsi="Times New Roman" w:cs="Times New Roman"/>
          <w:b/>
          <w:bCs/>
          <w:color w:val="000000"/>
          <w:sz w:val="24"/>
        </w:rPr>
        <w:t>, social</w:t>
      </w:r>
      <w:r w:rsidRPr="00BC5316">
        <w:rPr>
          <w:rFonts w:ascii="Times New Roman" w:hAnsi="Times New Roman" w:cs="Times New Roman"/>
          <w:b/>
          <w:bCs/>
          <w:color w:val="000000"/>
          <w:sz w:val="24"/>
        </w:rPr>
        <w:t xml:space="preserve"> e trabalhista:</w:t>
      </w:r>
    </w:p>
    <w:p w:rsidR="00E23CC8" w:rsidRPr="00BC5316" w:rsidRDefault="0094093A" w:rsidP="0094093A">
      <w:pPr>
        <w:numPr>
          <w:ilvl w:val="1"/>
          <w:numId w:val="16"/>
        </w:numPr>
        <w:tabs>
          <w:tab w:val="left" w:pos="1440"/>
        </w:tabs>
        <w:autoSpaceDE w:val="0"/>
        <w:snapToGrid w:val="0"/>
        <w:spacing w:before="120" w:after="120" w:line="276" w:lineRule="auto"/>
        <w:ind w:left="709"/>
        <w:jc w:val="both"/>
        <w:rPr>
          <w:rFonts w:ascii="Times New Roman" w:hAnsi="Times New Roman" w:cs="Times New Roman"/>
          <w:sz w:val="24"/>
        </w:rPr>
      </w:pPr>
      <w:r w:rsidRPr="00BC5316">
        <w:rPr>
          <w:rFonts w:ascii="Times New Roman" w:hAnsi="Times New Roman" w:cs="Times New Roman"/>
          <w:sz w:val="24"/>
          <w:lang w:eastAsia="en-US"/>
        </w:rPr>
        <w:t>Prova</w:t>
      </w:r>
      <w:r w:rsidR="00E23CC8" w:rsidRPr="00BC5316">
        <w:rPr>
          <w:rFonts w:ascii="Times New Roman" w:hAnsi="Times New Roman" w:cs="Times New Roman"/>
          <w:sz w:val="24"/>
          <w:lang w:eastAsia="en-US"/>
        </w:rPr>
        <w:t xml:space="preserve"> de inscrição no Cadastro Nacional de Pessoas Jurídicas ou no Cadastro de Pessoas Físicas, conforme o caso;</w:t>
      </w:r>
    </w:p>
    <w:p w:rsidR="00E23CC8" w:rsidRPr="00BC5316" w:rsidRDefault="0094093A" w:rsidP="0094093A">
      <w:pPr>
        <w:numPr>
          <w:ilvl w:val="1"/>
          <w:numId w:val="16"/>
        </w:numPr>
        <w:tabs>
          <w:tab w:val="left" w:pos="1440"/>
        </w:tabs>
        <w:autoSpaceDE w:val="0"/>
        <w:snapToGrid w:val="0"/>
        <w:spacing w:before="120" w:after="120" w:line="276" w:lineRule="auto"/>
        <w:ind w:left="709"/>
        <w:jc w:val="both"/>
        <w:rPr>
          <w:rFonts w:ascii="Times New Roman" w:hAnsi="Times New Roman" w:cs="Times New Roman"/>
          <w:sz w:val="24"/>
        </w:rPr>
      </w:pPr>
      <w:r w:rsidRPr="00BC5316">
        <w:rPr>
          <w:rFonts w:ascii="Times New Roman" w:hAnsi="Times New Roman" w:cs="Times New Roman"/>
          <w:sz w:val="24"/>
        </w:rPr>
        <w:t>Prova</w:t>
      </w:r>
      <w:r w:rsidR="00E23CC8" w:rsidRPr="00BC5316">
        <w:rPr>
          <w:rFonts w:ascii="Times New Roman" w:hAnsi="Times New Roman" w:cs="Times New Roman"/>
          <w:sz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00E23CC8" w:rsidRPr="00BC5316">
        <w:rPr>
          <w:rFonts w:ascii="Times New Roman" w:hAnsi="Times New Roman" w:cs="Times New Roman"/>
          <w:sz w:val="24"/>
        </w:rPr>
        <w:lastRenderedPageBreak/>
        <w:t>1.751, de 02/10/2014, do Secretário da Receita Federal do Brasil e da Procuradora-Geral da Fazenda Nacional.</w:t>
      </w:r>
    </w:p>
    <w:p w:rsidR="00E23CC8" w:rsidRPr="00BC5316" w:rsidRDefault="0094093A" w:rsidP="0094093A">
      <w:pPr>
        <w:numPr>
          <w:ilvl w:val="1"/>
          <w:numId w:val="16"/>
        </w:numPr>
        <w:tabs>
          <w:tab w:val="left" w:pos="1440"/>
        </w:tabs>
        <w:autoSpaceDE w:val="0"/>
        <w:snapToGrid w:val="0"/>
        <w:spacing w:before="120" w:after="120" w:line="276" w:lineRule="auto"/>
        <w:ind w:left="709"/>
        <w:jc w:val="both"/>
        <w:rPr>
          <w:rFonts w:ascii="Times New Roman" w:hAnsi="Times New Roman" w:cs="Times New Roman"/>
          <w:color w:val="000000"/>
          <w:sz w:val="24"/>
        </w:rPr>
      </w:pPr>
      <w:r w:rsidRPr="00BC5316">
        <w:rPr>
          <w:rFonts w:ascii="Times New Roman" w:hAnsi="Times New Roman" w:cs="Times New Roman"/>
          <w:color w:val="000000"/>
          <w:sz w:val="24"/>
          <w:lang w:eastAsia="en-US"/>
        </w:rPr>
        <w:t>Prova</w:t>
      </w:r>
      <w:r w:rsidR="00E23CC8" w:rsidRPr="00BC5316">
        <w:rPr>
          <w:rFonts w:ascii="Times New Roman" w:hAnsi="Times New Roman" w:cs="Times New Roman"/>
          <w:color w:val="000000"/>
          <w:sz w:val="24"/>
          <w:lang w:eastAsia="en-US"/>
        </w:rPr>
        <w:t xml:space="preserve"> de regularidade com o Fundo de Garantia do Tempo de Serviço (FGTS);</w:t>
      </w:r>
    </w:p>
    <w:p w:rsidR="00E23CC8" w:rsidRPr="00BC5316" w:rsidRDefault="0094093A" w:rsidP="0094093A">
      <w:pPr>
        <w:numPr>
          <w:ilvl w:val="1"/>
          <w:numId w:val="16"/>
        </w:numPr>
        <w:tabs>
          <w:tab w:val="left" w:pos="1440"/>
        </w:tabs>
        <w:autoSpaceDE w:val="0"/>
        <w:snapToGrid w:val="0"/>
        <w:spacing w:before="120" w:after="120" w:line="276" w:lineRule="auto"/>
        <w:ind w:left="709"/>
        <w:jc w:val="both"/>
        <w:rPr>
          <w:rFonts w:ascii="Times New Roman" w:hAnsi="Times New Roman" w:cs="Times New Roman"/>
          <w:sz w:val="24"/>
        </w:rPr>
      </w:pPr>
      <w:r w:rsidRPr="00BC5316">
        <w:rPr>
          <w:rFonts w:ascii="Times New Roman" w:hAnsi="Times New Roman" w:cs="Times New Roman"/>
          <w:sz w:val="24"/>
          <w:lang w:eastAsia="en-US"/>
        </w:rPr>
        <w:t>Prova</w:t>
      </w:r>
      <w:r w:rsidR="00E23CC8" w:rsidRPr="00BC5316">
        <w:rPr>
          <w:rFonts w:ascii="Times New Roman" w:hAnsi="Times New Roman" w:cs="Times New Roman"/>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BC5316" w:rsidRDefault="0094093A" w:rsidP="0094093A">
      <w:pPr>
        <w:numPr>
          <w:ilvl w:val="1"/>
          <w:numId w:val="16"/>
        </w:numPr>
        <w:tabs>
          <w:tab w:val="left" w:pos="1440"/>
        </w:tabs>
        <w:autoSpaceDE w:val="0"/>
        <w:snapToGrid w:val="0"/>
        <w:spacing w:before="120" w:after="120" w:line="276" w:lineRule="auto"/>
        <w:ind w:left="851" w:hanging="425"/>
        <w:jc w:val="both"/>
        <w:rPr>
          <w:rFonts w:ascii="Times New Roman" w:hAnsi="Times New Roman" w:cs="Times New Roman"/>
          <w:bCs/>
          <w:sz w:val="24"/>
        </w:rPr>
      </w:pPr>
      <w:r w:rsidRPr="00BC5316">
        <w:rPr>
          <w:rFonts w:ascii="Times New Roman" w:hAnsi="Times New Roman" w:cs="Times New Roman"/>
          <w:bCs/>
          <w:sz w:val="24"/>
        </w:rPr>
        <w:t>Prova</w:t>
      </w:r>
      <w:r w:rsidR="00E23CC8" w:rsidRPr="00BC5316">
        <w:rPr>
          <w:rFonts w:ascii="Times New Roman" w:hAnsi="Times New Roman" w:cs="Times New Roman"/>
          <w:bCs/>
          <w:sz w:val="24"/>
        </w:rPr>
        <w:t xml:space="preserve"> de </w:t>
      </w:r>
      <w:r w:rsidR="00440823" w:rsidRPr="00BC5316">
        <w:rPr>
          <w:rFonts w:ascii="Times New Roman" w:hAnsi="Times New Roman" w:cs="Times New Roman"/>
          <w:color w:val="000000"/>
          <w:sz w:val="24"/>
        </w:rPr>
        <w:t xml:space="preserve">inscrição no cadastro de contribuintes </w:t>
      </w:r>
      <w:r w:rsidR="00440823" w:rsidRPr="0094093A">
        <w:rPr>
          <w:rFonts w:ascii="Times New Roman" w:hAnsi="Times New Roman" w:cs="Times New Roman"/>
          <w:iCs/>
          <w:sz w:val="24"/>
        </w:rPr>
        <w:t>estadual e/ou municipal</w:t>
      </w:r>
      <w:r w:rsidR="00440823" w:rsidRPr="00BC5316">
        <w:rPr>
          <w:rFonts w:ascii="Times New Roman" w:hAnsi="Times New Roman" w:cs="Times New Roman"/>
          <w:color w:val="000000"/>
          <w:sz w:val="24"/>
        </w:rPr>
        <w:t xml:space="preserve">, relativo ao domicílio ou sede do </w:t>
      </w:r>
      <w:r w:rsidR="00E0639A" w:rsidRPr="00BC5316">
        <w:rPr>
          <w:rFonts w:ascii="Times New Roman" w:hAnsi="Times New Roman" w:cs="Times New Roman"/>
          <w:color w:val="000000"/>
          <w:sz w:val="24"/>
        </w:rPr>
        <w:t>fornecedor</w:t>
      </w:r>
      <w:r w:rsidR="00440823" w:rsidRPr="00BC5316">
        <w:rPr>
          <w:rFonts w:ascii="Times New Roman" w:hAnsi="Times New Roman" w:cs="Times New Roman"/>
          <w:color w:val="000000"/>
          <w:sz w:val="24"/>
        </w:rPr>
        <w:t>, pertinente ao seu ramo de atividade e compatível com o objeto contratual</w:t>
      </w:r>
      <w:r w:rsidR="00E23CC8" w:rsidRPr="00BC5316">
        <w:rPr>
          <w:rFonts w:ascii="Times New Roman" w:hAnsi="Times New Roman" w:cs="Times New Roman"/>
          <w:bCs/>
          <w:sz w:val="24"/>
        </w:rPr>
        <w:t xml:space="preserve">; </w:t>
      </w:r>
    </w:p>
    <w:p w:rsidR="00E23CC8" w:rsidRPr="00BC5316" w:rsidRDefault="0094093A" w:rsidP="0094093A">
      <w:pPr>
        <w:numPr>
          <w:ilvl w:val="1"/>
          <w:numId w:val="16"/>
        </w:numPr>
        <w:tabs>
          <w:tab w:val="left" w:pos="1440"/>
        </w:tabs>
        <w:autoSpaceDE w:val="0"/>
        <w:snapToGrid w:val="0"/>
        <w:spacing w:before="120" w:after="120" w:line="276" w:lineRule="auto"/>
        <w:ind w:left="851" w:hanging="425"/>
        <w:jc w:val="both"/>
        <w:rPr>
          <w:rFonts w:ascii="Times New Roman" w:hAnsi="Times New Roman" w:cs="Times New Roman"/>
          <w:b/>
          <w:sz w:val="24"/>
        </w:rPr>
      </w:pPr>
      <w:r w:rsidRPr="00BC5316">
        <w:rPr>
          <w:rFonts w:ascii="Times New Roman" w:hAnsi="Times New Roman" w:cs="Times New Roman"/>
          <w:sz w:val="24"/>
        </w:rPr>
        <w:t>Prova</w:t>
      </w:r>
      <w:r w:rsidR="00E23CC8" w:rsidRPr="00BC5316">
        <w:rPr>
          <w:rFonts w:ascii="Times New Roman" w:hAnsi="Times New Roman" w:cs="Times New Roman"/>
          <w:sz w:val="24"/>
        </w:rPr>
        <w:t xml:space="preserve"> de regularidade com a Fazenda </w:t>
      </w:r>
      <w:r w:rsidR="008702C9" w:rsidRPr="0094093A">
        <w:rPr>
          <w:rFonts w:ascii="Times New Roman" w:hAnsi="Times New Roman" w:cs="Times New Roman"/>
          <w:iCs/>
          <w:sz w:val="24"/>
        </w:rPr>
        <w:t xml:space="preserve">Estadual e/ou </w:t>
      </w:r>
      <w:r w:rsidR="00E23CC8" w:rsidRPr="0094093A">
        <w:rPr>
          <w:rFonts w:ascii="Times New Roman" w:hAnsi="Times New Roman" w:cs="Times New Roman"/>
          <w:iCs/>
          <w:sz w:val="24"/>
        </w:rPr>
        <w:t>Municipal</w:t>
      </w:r>
      <w:r w:rsidR="00E23CC8" w:rsidRPr="00BC5316">
        <w:rPr>
          <w:rFonts w:ascii="Times New Roman" w:hAnsi="Times New Roman" w:cs="Times New Roman"/>
          <w:sz w:val="24"/>
        </w:rPr>
        <w:t xml:space="preserve"> do domicílio ou sede do </w:t>
      </w:r>
      <w:r w:rsidR="00294801" w:rsidRPr="00BC5316">
        <w:rPr>
          <w:rFonts w:ascii="Times New Roman" w:hAnsi="Times New Roman" w:cs="Times New Roman"/>
          <w:sz w:val="24"/>
        </w:rPr>
        <w:t>fornecedor</w:t>
      </w:r>
      <w:r w:rsidR="00E23CC8" w:rsidRPr="00BC5316">
        <w:rPr>
          <w:rFonts w:ascii="Times New Roman" w:hAnsi="Times New Roman" w:cs="Times New Roman"/>
          <w:sz w:val="24"/>
        </w:rPr>
        <w:t xml:space="preserve">, relativa à atividade em cujo exercício contrata ou concorre; </w:t>
      </w:r>
    </w:p>
    <w:p w:rsidR="00E23CC8" w:rsidRPr="00BC5316" w:rsidRDefault="0094093A" w:rsidP="0094093A">
      <w:pPr>
        <w:numPr>
          <w:ilvl w:val="1"/>
          <w:numId w:val="16"/>
        </w:numPr>
        <w:tabs>
          <w:tab w:val="left" w:pos="1440"/>
        </w:tabs>
        <w:autoSpaceDE w:val="0"/>
        <w:snapToGrid w:val="0"/>
        <w:spacing w:before="120" w:after="120" w:line="276" w:lineRule="auto"/>
        <w:ind w:left="851" w:hanging="425"/>
        <w:jc w:val="both"/>
        <w:rPr>
          <w:rFonts w:ascii="Times New Roman" w:hAnsi="Times New Roman" w:cs="Times New Roman"/>
          <w:b/>
          <w:sz w:val="24"/>
        </w:rPr>
      </w:pPr>
      <w:r w:rsidRPr="00BC5316">
        <w:rPr>
          <w:rFonts w:ascii="Times New Roman" w:hAnsi="Times New Roman" w:cs="Times New Roman"/>
          <w:sz w:val="24"/>
        </w:rPr>
        <w:t>Caso</w:t>
      </w:r>
      <w:r w:rsidR="00E23CC8" w:rsidRPr="00BC5316">
        <w:rPr>
          <w:rFonts w:ascii="Times New Roman" w:hAnsi="Times New Roman" w:cs="Times New Roman"/>
          <w:sz w:val="24"/>
        </w:rPr>
        <w:t xml:space="preserve"> o </w:t>
      </w:r>
      <w:r w:rsidR="00A22FA7" w:rsidRPr="00BC5316">
        <w:rPr>
          <w:rFonts w:ascii="Times New Roman" w:hAnsi="Times New Roman" w:cs="Times New Roman"/>
          <w:sz w:val="24"/>
        </w:rPr>
        <w:t>fornecedor</w:t>
      </w:r>
      <w:r w:rsidR="00E23CC8" w:rsidRPr="00BC5316">
        <w:rPr>
          <w:rFonts w:ascii="Times New Roman" w:hAnsi="Times New Roman" w:cs="Times New Roman"/>
          <w:sz w:val="24"/>
        </w:rPr>
        <w:t xml:space="preserve"> seja considerado isento dos tributos </w:t>
      </w:r>
      <w:r w:rsidR="00294801" w:rsidRPr="0094093A">
        <w:rPr>
          <w:rFonts w:ascii="Times New Roman" w:hAnsi="Times New Roman" w:cs="Times New Roman"/>
          <w:sz w:val="24"/>
        </w:rPr>
        <w:t xml:space="preserve">estaduais </w:t>
      </w:r>
      <w:r w:rsidR="00294801" w:rsidRPr="0094093A">
        <w:rPr>
          <w:rFonts w:ascii="Times New Roman" w:hAnsi="Times New Roman" w:cs="Times New Roman"/>
          <w:b/>
          <w:sz w:val="24"/>
          <w:u w:val="single"/>
        </w:rPr>
        <w:t>ou</w:t>
      </w:r>
      <w:r w:rsidR="00294801" w:rsidRPr="0094093A">
        <w:rPr>
          <w:rFonts w:ascii="Times New Roman" w:hAnsi="Times New Roman" w:cs="Times New Roman"/>
          <w:sz w:val="24"/>
        </w:rPr>
        <w:t xml:space="preserve"> </w:t>
      </w:r>
      <w:r w:rsidR="00E23CC8" w:rsidRPr="0094093A">
        <w:rPr>
          <w:rFonts w:ascii="Times New Roman" w:hAnsi="Times New Roman" w:cs="Times New Roman"/>
          <w:sz w:val="24"/>
        </w:rPr>
        <w:t>municipais</w:t>
      </w:r>
      <w:r w:rsidR="00E23CC8" w:rsidRPr="00BC5316">
        <w:rPr>
          <w:rFonts w:ascii="Times New Roman" w:hAnsi="Times New Roman" w:cs="Times New Roman"/>
          <w:color w:val="FF0000"/>
          <w:sz w:val="24"/>
        </w:rPr>
        <w:t xml:space="preserve"> </w:t>
      </w:r>
      <w:r w:rsidR="00E23CC8" w:rsidRPr="00BC5316">
        <w:rPr>
          <w:rFonts w:ascii="Times New Roman" w:hAnsi="Times New Roman" w:cs="Times New Roman"/>
          <w:sz w:val="24"/>
        </w:rPr>
        <w:t xml:space="preserve">relacionados ao objeto </w:t>
      </w:r>
      <w:r w:rsidR="00294801" w:rsidRPr="00BC5316">
        <w:rPr>
          <w:rFonts w:ascii="Times New Roman" w:hAnsi="Times New Roman" w:cs="Times New Roman"/>
          <w:sz w:val="24"/>
        </w:rPr>
        <w:t>contratual</w:t>
      </w:r>
      <w:r w:rsidR="00E23CC8" w:rsidRPr="00BC5316">
        <w:rPr>
          <w:rFonts w:ascii="Times New Roman" w:hAnsi="Times New Roman" w:cs="Times New Roman"/>
          <w:sz w:val="24"/>
        </w:rPr>
        <w:t xml:space="preserve">, deverá comprovar tal condição mediante a apresentação de declaração da Fazenda </w:t>
      </w:r>
      <w:r w:rsidR="00294801" w:rsidRPr="00BC5316">
        <w:rPr>
          <w:rFonts w:ascii="Times New Roman" w:hAnsi="Times New Roman" w:cs="Times New Roman"/>
          <w:sz w:val="24"/>
        </w:rPr>
        <w:t>respectiva</w:t>
      </w:r>
      <w:r w:rsidR="00E23CC8" w:rsidRPr="00BC5316">
        <w:rPr>
          <w:rFonts w:ascii="Times New Roman" w:hAnsi="Times New Roman" w:cs="Times New Roman"/>
          <w:sz w:val="24"/>
        </w:rPr>
        <w:t xml:space="preserve"> do seu domicílio ou sede, ou outra equivalente, na forma da lei;</w:t>
      </w:r>
    </w:p>
    <w:sectPr w:rsidR="00E23CC8" w:rsidRPr="00BC5316" w:rsidSect="00B327E9">
      <w:footerReference w:type="default" r:id="rId13"/>
      <w:pgSz w:w="11906" w:h="16838"/>
      <w:pgMar w:top="1417" w:right="127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97A" w:rsidRDefault="00D1097A" w:rsidP="00805244">
      <w:r>
        <w:separator/>
      </w:r>
    </w:p>
  </w:endnote>
  <w:endnote w:type="continuationSeparator" w:id="0">
    <w:p w:rsidR="00D1097A" w:rsidRDefault="00D1097A" w:rsidP="008052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E0B" w:rsidRDefault="00924E0B" w:rsidP="00BA7903">
    <w:pPr>
      <w:pStyle w:val="Rodap"/>
      <w:pBdr>
        <w:top w:val="single" w:sz="4" w:space="1" w:color="auto"/>
      </w:pBdr>
      <w:rPr>
        <w:sz w:val="12"/>
        <w:szCs w:val="12"/>
      </w:rPr>
    </w:pPr>
    <w:r>
      <w:rPr>
        <w:sz w:val="12"/>
        <w:szCs w:val="12"/>
      </w:rPr>
      <w:t>Câmara Nacional de Modelos de Licitações e Contratos – CNMLC/CGU/AGU</w:t>
    </w:r>
  </w:p>
  <w:p w:rsidR="00924E0B" w:rsidRPr="00805244" w:rsidRDefault="00924E0B">
    <w:pPr>
      <w:pStyle w:val="Rodap"/>
      <w:rPr>
        <w:sz w:val="12"/>
        <w:szCs w:val="12"/>
      </w:rPr>
    </w:pPr>
    <w:r w:rsidRPr="00805244">
      <w:rPr>
        <w:sz w:val="12"/>
        <w:szCs w:val="12"/>
      </w:rPr>
      <w:t>Aviso de Dispensa Eletrônica – Lei nº 14.133/21 e IN SEGES/ME nº 67/2021</w:t>
    </w:r>
  </w:p>
  <w:p w:rsidR="00924E0B" w:rsidRDefault="00924E0B">
    <w:pPr>
      <w:pStyle w:val="Rodap"/>
    </w:pPr>
    <w:r w:rsidRPr="00805244">
      <w:rPr>
        <w:sz w:val="12"/>
        <w:szCs w:val="12"/>
      </w:rPr>
      <w:t xml:space="preserve">Versão: </w:t>
    </w:r>
    <w:r>
      <w:rPr>
        <w:sz w:val="12"/>
        <w:szCs w:val="12"/>
      </w:rPr>
      <w:t>Agosto</w:t>
    </w:r>
    <w:r w:rsidRPr="00805244">
      <w:rPr>
        <w:sz w:val="12"/>
        <w:szCs w:val="12"/>
      </w:rPr>
      <w:t>/2021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97A" w:rsidRDefault="00D1097A" w:rsidP="00805244">
      <w:r>
        <w:separator/>
      </w:r>
    </w:p>
  </w:footnote>
  <w:footnote w:type="continuationSeparator" w:id="0">
    <w:p w:rsidR="00D1097A" w:rsidRDefault="00D1097A" w:rsidP="008052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5218CAD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2631" w:hanging="504"/>
      </w:pPr>
      <w:rPr>
        <w:rFonts w:ascii="Times New Roman" w:hAnsi="Times New Roman" w:cs="Times New Roman" w:hint="default"/>
        <w:b w:val="0"/>
        <w:i w:val="0"/>
        <w:iCs/>
        <w:color w:val="auto"/>
      </w:rPr>
    </w:lvl>
    <w:lvl w:ilvl="3">
      <w:start w:val="1"/>
      <w:numFmt w:val="decimal"/>
      <w:lvlText w:val="%1.%2.%3.%4."/>
      <w:lvlJc w:val="left"/>
      <w:pPr>
        <w:ind w:left="2350"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rsids>
    <w:rsidRoot w:val="00D1097A"/>
    <w:rsid w:val="000001C4"/>
    <w:rsid w:val="00005DBE"/>
    <w:rsid w:val="00005DF8"/>
    <w:rsid w:val="00011908"/>
    <w:rsid w:val="00012526"/>
    <w:rsid w:val="00022663"/>
    <w:rsid w:val="00031257"/>
    <w:rsid w:val="00047934"/>
    <w:rsid w:val="0005189C"/>
    <w:rsid w:val="00052B60"/>
    <w:rsid w:val="0006104C"/>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5CBE"/>
    <w:rsid w:val="001D6C6E"/>
    <w:rsid w:val="001E1103"/>
    <w:rsid w:val="001F0CF7"/>
    <w:rsid w:val="00212C04"/>
    <w:rsid w:val="002139B8"/>
    <w:rsid w:val="00214615"/>
    <w:rsid w:val="00215C3B"/>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10FA"/>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51E"/>
    <w:rsid w:val="00350DB8"/>
    <w:rsid w:val="003726D9"/>
    <w:rsid w:val="0038550E"/>
    <w:rsid w:val="00394423"/>
    <w:rsid w:val="003A3A4D"/>
    <w:rsid w:val="003A57DE"/>
    <w:rsid w:val="003A5D5B"/>
    <w:rsid w:val="003A72FB"/>
    <w:rsid w:val="003B0421"/>
    <w:rsid w:val="003B262C"/>
    <w:rsid w:val="003D08AF"/>
    <w:rsid w:val="003D0E1A"/>
    <w:rsid w:val="003D3CFA"/>
    <w:rsid w:val="003D5F26"/>
    <w:rsid w:val="003F2EBE"/>
    <w:rsid w:val="003F7F64"/>
    <w:rsid w:val="004204E2"/>
    <w:rsid w:val="00427F05"/>
    <w:rsid w:val="004310D7"/>
    <w:rsid w:val="00440823"/>
    <w:rsid w:val="00450282"/>
    <w:rsid w:val="00452D14"/>
    <w:rsid w:val="004544FC"/>
    <w:rsid w:val="00461C6C"/>
    <w:rsid w:val="0047336D"/>
    <w:rsid w:val="00477E76"/>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F4D"/>
    <w:rsid w:val="005160E8"/>
    <w:rsid w:val="00540167"/>
    <w:rsid w:val="0054099B"/>
    <w:rsid w:val="005416D6"/>
    <w:rsid w:val="00546E81"/>
    <w:rsid w:val="00551267"/>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305D"/>
    <w:rsid w:val="005D4A74"/>
    <w:rsid w:val="005E4BCD"/>
    <w:rsid w:val="005F0F8F"/>
    <w:rsid w:val="005F2123"/>
    <w:rsid w:val="005F5F6D"/>
    <w:rsid w:val="0060036A"/>
    <w:rsid w:val="00614A63"/>
    <w:rsid w:val="00614AA9"/>
    <w:rsid w:val="006178C3"/>
    <w:rsid w:val="00621930"/>
    <w:rsid w:val="0062472B"/>
    <w:rsid w:val="0064175F"/>
    <w:rsid w:val="00653BFD"/>
    <w:rsid w:val="00657391"/>
    <w:rsid w:val="006578D1"/>
    <w:rsid w:val="0066153F"/>
    <w:rsid w:val="006625F1"/>
    <w:rsid w:val="00666A34"/>
    <w:rsid w:val="0067063D"/>
    <w:rsid w:val="006724BD"/>
    <w:rsid w:val="00684674"/>
    <w:rsid w:val="00686344"/>
    <w:rsid w:val="00696097"/>
    <w:rsid w:val="006A07A6"/>
    <w:rsid w:val="006A70C8"/>
    <w:rsid w:val="006B5D53"/>
    <w:rsid w:val="006C4DD5"/>
    <w:rsid w:val="006C55FF"/>
    <w:rsid w:val="006C6D00"/>
    <w:rsid w:val="006D08B6"/>
    <w:rsid w:val="006D1C55"/>
    <w:rsid w:val="006D1EA2"/>
    <w:rsid w:val="006D67F2"/>
    <w:rsid w:val="006E1FC5"/>
    <w:rsid w:val="006E4869"/>
    <w:rsid w:val="006E4F86"/>
    <w:rsid w:val="006E5B5A"/>
    <w:rsid w:val="006E6D2D"/>
    <w:rsid w:val="006F2DF0"/>
    <w:rsid w:val="00710C46"/>
    <w:rsid w:val="00717F0A"/>
    <w:rsid w:val="007313BA"/>
    <w:rsid w:val="007318E3"/>
    <w:rsid w:val="00731D60"/>
    <w:rsid w:val="00735076"/>
    <w:rsid w:val="007430ED"/>
    <w:rsid w:val="00743AD2"/>
    <w:rsid w:val="007448DA"/>
    <w:rsid w:val="00761D5C"/>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7F7846"/>
    <w:rsid w:val="00804545"/>
    <w:rsid w:val="00805244"/>
    <w:rsid w:val="00810B70"/>
    <w:rsid w:val="00815181"/>
    <w:rsid w:val="00821A0F"/>
    <w:rsid w:val="00835A92"/>
    <w:rsid w:val="00850838"/>
    <w:rsid w:val="008510B3"/>
    <w:rsid w:val="008563B5"/>
    <w:rsid w:val="008702C9"/>
    <w:rsid w:val="00876BAE"/>
    <w:rsid w:val="008811B8"/>
    <w:rsid w:val="008843A0"/>
    <w:rsid w:val="00897191"/>
    <w:rsid w:val="00897E34"/>
    <w:rsid w:val="008A07B1"/>
    <w:rsid w:val="008A09C2"/>
    <w:rsid w:val="008A259B"/>
    <w:rsid w:val="008A7823"/>
    <w:rsid w:val="008B5D14"/>
    <w:rsid w:val="008B6982"/>
    <w:rsid w:val="008C74E1"/>
    <w:rsid w:val="008C76D7"/>
    <w:rsid w:val="008D0718"/>
    <w:rsid w:val="008E389E"/>
    <w:rsid w:val="008E3DB8"/>
    <w:rsid w:val="008E5E04"/>
    <w:rsid w:val="008F6CDD"/>
    <w:rsid w:val="008F75CE"/>
    <w:rsid w:val="00912281"/>
    <w:rsid w:val="009161A1"/>
    <w:rsid w:val="00924E0B"/>
    <w:rsid w:val="00935BAB"/>
    <w:rsid w:val="009365A1"/>
    <w:rsid w:val="0094093A"/>
    <w:rsid w:val="009467F9"/>
    <w:rsid w:val="0095619B"/>
    <w:rsid w:val="00957A45"/>
    <w:rsid w:val="00962790"/>
    <w:rsid w:val="009653DA"/>
    <w:rsid w:val="00980981"/>
    <w:rsid w:val="009A3E0F"/>
    <w:rsid w:val="009A3EC1"/>
    <w:rsid w:val="009B0AD8"/>
    <w:rsid w:val="009B3E25"/>
    <w:rsid w:val="009D10E8"/>
    <w:rsid w:val="009D2633"/>
    <w:rsid w:val="009E584F"/>
    <w:rsid w:val="009F14B6"/>
    <w:rsid w:val="009F7713"/>
    <w:rsid w:val="00A023BD"/>
    <w:rsid w:val="00A02D7C"/>
    <w:rsid w:val="00A03321"/>
    <w:rsid w:val="00A174D2"/>
    <w:rsid w:val="00A206DF"/>
    <w:rsid w:val="00A2146C"/>
    <w:rsid w:val="00A22767"/>
    <w:rsid w:val="00A22FA7"/>
    <w:rsid w:val="00A23106"/>
    <w:rsid w:val="00A2439B"/>
    <w:rsid w:val="00A40D0B"/>
    <w:rsid w:val="00A57A23"/>
    <w:rsid w:val="00A60564"/>
    <w:rsid w:val="00A64110"/>
    <w:rsid w:val="00A657A7"/>
    <w:rsid w:val="00A676FD"/>
    <w:rsid w:val="00A71DC8"/>
    <w:rsid w:val="00A728B9"/>
    <w:rsid w:val="00A91E14"/>
    <w:rsid w:val="00A962FF"/>
    <w:rsid w:val="00A96A20"/>
    <w:rsid w:val="00AA20AA"/>
    <w:rsid w:val="00AB6744"/>
    <w:rsid w:val="00AC5DDF"/>
    <w:rsid w:val="00AD32FF"/>
    <w:rsid w:val="00AE0AEB"/>
    <w:rsid w:val="00AE0B16"/>
    <w:rsid w:val="00AE1ED1"/>
    <w:rsid w:val="00AE6294"/>
    <w:rsid w:val="00AE783E"/>
    <w:rsid w:val="00AE7904"/>
    <w:rsid w:val="00B00D08"/>
    <w:rsid w:val="00B11A58"/>
    <w:rsid w:val="00B1545F"/>
    <w:rsid w:val="00B22199"/>
    <w:rsid w:val="00B27DE4"/>
    <w:rsid w:val="00B327E9"/>
    <w:rsid w:val="00B34502"/>
    <w:rsid w:val="00B40D4A"/>
    <w:rsid w:val="00B46001"/>
    <w:rsid w:val="00B460FD"/>
    <w:rsid w:val="00B500C6"/>
    <w:rsid w:val="00B54EF3"/>
    <w:rsid w:val="00B564FD"/>
    <w:rsid w:val="00B6213C"/>
    <w:rsid w:val="00B67ABC"/>
    <w:rsid w:val="00B70673"/>
    <w:rsid w:val="00B716F5"/>
    <w:rsid w:val="00B827A0"/>
    <w:rsid w:val="00B83054"/>
    <w:rsid w:val="00B862E4"/>
    <w:rsid w:val="00B878E3"/>
    <w:rsid w:val="00B87DBD"/>
    <w:rsid w:val="00B9166D"/>
    <w:rsid w:val="00B93546"/>
    <w:rsid w:val="00B9452C"/>
    <w:rsid w:val="00BA7201"/>
    <w:rsid w:val="00BA7903"/>
    <w:rsid w:val="00BB761E"/>
    <w:rsid w:val="00BC2A3B"/>
    <w:rsid w:val="00BC5316"/>
    <w:rsid w:val="00BC6F0C"/>
    <w:rsid w:val="00BD247B"/>
    <w:rsid w:val="00BD4EF1"/>
    <w:rsid w:val="00BD51CE"/>
    <w:rsid w:val="00BD5BCE"/>
    <w:rsid w:val="00BD6135"/>
    <w:rsid w:val="00BD658E"/>
    <w:rsid w:val="00BF2826"/>
    <w:rsid w:val="00BF3D09"/>
    <w:rsid w:val="00BF4B76"/>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C7093"/>
    <w:rsid w:val="00CE39FC"/>
    <w:rsid w:val="00CE5B72"/>
    <w:rsid w:val="00CF352A"/>
    <w:rsid w:val="00CF4BFC"/>
    <w:rsid w:val="00CF698F"/>
    <w:rsid w:val="00CF73DF"/>
    <w:rsid w:val="00D003F8"/>
    <w:rsid w:val="00D046F4"/>
    <w:rsid w:val="00D07602"/>
    <w:rsid w:val="00D1097A"/>
    <w:rsid w:val="00D149C0"/>
    <w:rsid w:val="00D1518B"/>
    <w:rsid w:val="00D173A9"/>
    <w:rsid w:val="00D24ABE"/>
    <w:rsid w:val="00D25DEA"/>
    <w:rsid w:val="00D56E66"/>
    <w:rsid w:val="00D66B0D"/>
    <w:rsid w:val="00D71239"/>
    <w:rsid w:val="00D71C04"/>
    <w:rsid w:val="00D72CF6"/>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13ADC"/>
    <w:rsid w:val="00E20561"/>
    <w:rsid w:val="00E232FF"/>
    <w:rsid w:val="00E23CC8"/>
    <w:rsid w:val="00E24528"/>
    <w:rsid w:val="00E34DEC"/>
    <w:rsid w:val="00E41522"/>
    <w:rsid w:val="00E4287B"/>
    <w:rsid w:val="00E47986"/>
    <w:rsid w:val="00E5075F"/>
    <w:rsid w:val="00E51167"/>
    <w:rsid w:val="00E51422"/>
    <w:rsid w:val="00E51B2C"/>
    <w:rsid w:val="00E613FF"/>
    <w:rsid w:val="00E6501A"/>
    <w:rsid w:val="00E6672C"/>
    <w:rsid w:val="00E73217"/>
    <w:rsid w:val="00E74AFB"/>
    <w:rsid w:val="00E94E11"/>
    <w:rsid w:val="00ED13D5"/>
    <w:rsid w:val="00ED3520"/>
    <w:rsid w:val="00ED75B5"/>
    <w:rsid w:val="00EE4C60"/>
    <w:rsid w:val="00EF0716"/>
    <w:rsid w:val="00F30D4F"/>
    <w:rsid w:val="00F32010"/>
    <w:rsid w:val="00F35CFA"/>
    <w:rsid w:val="00F35DB1"/>
    <w:rsid w:val="00F444FE"/>
    <w:rsid w:val="00F468A8"/>
    <w:rsid w:val="00F528F8"/>
    <w:rsid w:val="00F533A0"/>
    <w:rsid w:val="00F53754"/>
    <w:rsid w:val="00F62486"/>
    <w:rsid w:val="00F6264F"/>
    <w:rsid w:val="00F70ADD"/>
    <w:rsid w:val="00F710B7"/>
    <w:rsid w:val="00F756BC"/>
    <w:rsid w:val="00F758CF"/>
    <w:rsid w:val="00F86716"/>
    <w:rsid w:val="00F86B85"/>
    <w:rsid w:val="00F9619B"/>
    <w:rsid w:val="00FA28E6"/>
    <w:rsid w:val="00FA4D46"/>
    <w:rsid w:val="00FA4EF2"/>
    <w:rsid w:val="00FA5F18"/>
    <w:rsid w:val="00FB0D80"/>
    <w:rsid w:val="00FB3F9A"/>
    <w:rsid w:val="00FB6EA3"/>
    <w:rsid w:val="00FB7039"/>
    <w:rsid w:val="00FC3687"/>
    <w:rsid w:val="00FC43CE"/>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ng-star-inserted">
    <w:name w:val="ng-star-inserted"/>
    <w:basedOn w:val="Fontepargpadro"/>
    <w:rsid w:val="00E13ADC"/>
  </w:style>
  <w:style w:type="paragraph" w:customStyle="1" w:styleId="pb-0">
    <w:name w:val="pb-0"/>
    <w:basedOn w:val="Normal"/>
    <w:rsid w:val="00E13ADC"/>
    <w:pPr>
      <w:spacing w:before="100" w:beforeAutospacing="1" w:after="100" w:afterAutospacing="1"/>
    </w:pPr>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63261162">
      <w:bodyDiv w:val="1"/>
      <w:marLeft w:val="0"/>
      <w:marRight w:val="0"/>
      <w:marTop w:val="0"/>
      <w:marBottom w:val="0"/>
      <w:divBdr>
        <w:top w:val="none" w:sz="0" w:space="0" w:color="auto"/>
        <w:left w:val="none" w:sz="0" w:space="0" w:color="auto"/>
        <w:bottom w:val="none" w:sz="0" w:space="0" w:color="auto"/>
        <w:right w:val="none" w:sz="0" w:space="0" w:color="auto"/>
      </w:divBdr>
    </w:div>
    <w:div w:id="527531069">
      <w:bodyDiv w:val="1"/>
      <w:marLeft w:val="0"/>
      <w:marRight w:val="0"/>
      <w:marTop w:val="0"/>
      <w:marBottom w:val="0"/>
      <w:divBdr>
        <w:top w:val="none" w:sz="0" w:space="0" w:color="auto"/>
        <w:left w:val="none" w:sz="0" w:space="0" w:color="auto"/>
        <w:bottom w:val="none" w:sz="0" w:space="0" w:color="auto"/>
        <w:right w:val="none" w:sz="0" w:space="0" w:color="auto"/>
      </w:divBdr>
      <w:divsChild>
        <w:div w:id="710350429">
          <w:marLeft w:val="0"/>
          <w:marRight w:val="0"/>
          <w:marTop w:val="0"/>
          <w:marBottom w:val="0"/>
          <w:divBdr>
            <w:top w:val="none" w:sz="0" w:space="0" w:color="auto"/>
            <w:left w:val="none" w:sz="0" w:space="0" w:color="auto"/>
            <w:bottom w:val="none" w:sz="0" w:space="0" w:color="auto"/>
            <w:right w:val="none" w:sz="0" w:space="0" w:color="auto"/>
          </w:divBdr>
        </w:div>
        <w:div w:id="173960846">
          <w:marLeft w:val="0"/>
          <w:marRight w:val="0"/>
          <w:marTop w:val="0"/>
          <w:marBottom w:val="0"/>
          <w:divBdr>
            <w:top w:val="none" w:sz="0" w:space="0" w:color="auto"/>
            <w:left w:val="none" w:sz="0" w:space="0" w:color="auto"/>
            <w:bottom w:val="none" w:sz="0" w:space="0" w:color="auto"/>
            <w:right w:val="none" w:sz="0" w:space="0" w:color="auto"/>
          </w:divBdr>
        </w:div>
        <w:div w:id="1594439617">
          <w:marLeft w:val="0"/>
          <w:marRight w:val="0"/>
          <w:marTop w:val="0"/>
          <w:marBottom w:val="0"/>
          <w:divBdr>
            <w:top w:val="none" w:sz="0" w:space="0" w:color="auto"/>
            <w:left w:val="none" w:sz="0" w:space="0" w:color="auto"/>
            <w:bottom w:val="none" w:sz="0" w:space="0" w:color="auto"/>
            <w:right w:val="none" w:sz="0" w:space="0" w:color="auto"/>
          </w:divBdr>
        </w:div>
        <w:div w:id="1964388672">
          <w:marLeft w:val="0"/>
          <w:marRight w:val="0"/>
          <w:marTop w:val="0"/>
          <w:marBottom w:val="0"/>
          <w:divBdr>
            <w:top w:val="none" w:sz="0" w:space="0" w:color="auto"/>
            <w:left w:val="none" w:sz="0" w:space="0" w:color="auto"/>
            <w:bottom w:val="none" w:sz="0" w:space="0" w:color="auto"/>
            <w:right w:val="none" w:sz="0" w:space="0" w:color="auto"/>
          </w:divBdr>
        </w:div>
        <w:div w:id="1863202246">
          <w:marLeft w:val="0"/>
          <w:marRight w:val="0"/>
          <w:marTop w:val="0"/>
          <w:marBottom w:val="0"/>
          <w:divBdr>
            <w:top w:val="none" w:sz="0" w:space="0" w:color="auto"/>
            <w:left w:val="none" w:sz="0" w:space="0" w:color="auto"/>
            <w:bottom w:val="none" w:sz="0" w:space="0" w:color="auto"/>
            <w:right w:val="none" w:sz="0" w:space="0" w:color="auto"/>
          </w:divBdr>
        </w:div>
        <w:div w:id="249196599">
          <w:marLeft w:val="0"/>
          <w:marRight w:val="0"/>
          <w:marTop w:val="0"/>
          <w:marBottom w:val="0"/>
          <w:divBdr>
            <w:top w:val="none" w:sz="0" w:space="0" w:color="auto"/>
            <w:left w:val="none" w:sz="0" w:space="0" w:color="auto"/>
            <w:bottom w:val="none" w:sz="0" w:space="0" w:color="auto"/>
            <w:right w:val="none" w:sz="0" w:space="0" w:color="auto"/>
          </w:divBdr>
        </w:div>
        <w:div w:id="594674860">
          <w:marLeft w:val="0"/>
          <w:marRight w:val="0"/>
          <w:marTop w:val="0"/>
          <w:marBottom w:val="0"/>
          <w:divBdr>
            <w:top w:val="none" w:sz="0" w:space="0" w:color="auto"/>
            <w:left w:val="none" w:sz="0" w:space="0" w:color="auto"/>
            <w:bottom w:val="none" w:sz="0" w:space="0" w:color="auto"/>
            <w:right w:val="none" w:sz="0" w:space="0" w:color="auto"/>
          </w:divBdr>
        </w:div>
        <w:div w:id="1350596888">
          <w:marLeft w:val="0"/>
          <w:marRight w:val="0"/>
          <w:marTop w:val="0"/>
          <w:marBottom w:val="0"/>
          <w:divBdr>
            <w:top w:val="none" w:sz="0" w:space="0" w:color="auto"/>
            <w:left w:val="none" w:sz="0" w:space="0" w:color="auto"/>
            <w:bottom w:val="none" w:sz="0" w:space="0" w:color="auto"/>
            <w:right w:val="none" w:sz="0" w:space="0" w:color="auto"/>
          </w:divBdr>
        </w:div>
        <w:div w:id="1248148001">
          <w:marLeft w:val="0"/>
          <w:marRight w:val="0"/>
          <w:marTop w:val="0"/>
          <w:marBottom w:val="0"/>
          <w:divBdr>
            <w:top w:val="none" w:sz="0" w:space="0" w:color="auto"/>
            <w:left w:val="none" w:sz="0" w:space="0" w:color="auto"/>
            <w:bottom w:val="none" w:sz="0" w:space="0" w:color="auto"/>
            <w:right w:val="none" w:sz="0" w:space="0" w:color="auto"/>
          </w:divBdr>
        </w:div>
        <w:div w:id="317151352">
          <w:marLeft w:val="0"/>
          <w:marRight w:val="0"/>
          <w:marTop w:val="0"/>
          <w:marBottom w:val="0"/>
          <w:divBdr>
            <w:top w:val="none" w:sz="0" w:space="0" w:color="auto"/>
            <w:left w:val="none" w:sz="0" w:space="0" w:color="auto"/>
            <w:bottom w:val="none" w:sz="0" w:space="0" w:color="auto"/>
            <w:right w:val="none" w:sz="0" w:space="0" w:color="auto"/>
          </w:divBdr>
        </w:div>
      </w:divsChild>
    </w:div>
    <w:div w:id="1802380490">
      <w:bodyDiv w:val="1"/>
      <w:marLeft w:val="0"/>
      <w:marRight w:val="0"/>
      <w:marTop w:val="0"/>
      <w:marBottom w:val="0"/>
      <w:divBdr>
        <w:top w:val="none" w:sz="0" w:space="0" w:color="auto"/>
        <w:left w:val="none" w:sz="0" w:space="0" w:color="auto"/>
        <w:bottom w:val="none" w:sz="0" w:space="0" w:color="auto"/>
        <w:right w:val="none" w:sz="0" w:space="0" w:color="auto"/>
      </w:divBdr>
      <w:divsChild>
        <w:div w:id="661352886">
          <w:marLeft w:val="0"/>
          <w:marRight w:val="0"/>
          <w:marTop w:val="0"/>
          <w:marBottom w:val="0"/>
          <w:divBdr>
            <w:top w:val="none" w:sz="0" w:space="0" w:color="auto"/>
            <w:left w:val="none" w:sz="0" w:space="0" w:color="auto"/>
            <w:bottom w:val="none" w:sz="0" w:space="0" w:color="auto"/>
            <w:right w:val="none" w:sz="0" w:space="0" w:color="auto"/>
          </w:divBdr>
        </w:div>
        <w:div w:id="2010983534">
          <w:marLeft w:val="0"/>
          <w:marRight w:val="0"/>
          <w:marTop w:val="0"/>
          <w:marBottom w:val="0"/>
          <w:divBdr>
            <w:top w:val="none" w:sz="0" w:space="0" w:color="auto"/>
            <w:left w:val="none" w:sz="0" w:space="0" w:color="auto"/>
            <w:bottom w:val="none" w:sz="0" w:space="0" w:color="auto"/>
            <w:right w:val="none" w:sz="0" w:space="0" w:color="auto"/>
          </w:divBdr>
        </w:div>
        <w:div w:id="186674278">
          <w:marLeft w:val="0"/>
          <w:marRight w:val="0"/>
          <w:marTop w:val="0"/>
          <w:marBottom w:val="0"/>
          <w:divBdr>
            <w:top w:val="none" w:sz="0" w:space="0" w:color="auto"/>
            <w:left w:val="none" w:sz="0" w:space="0" w:color="auto"/>
            <w:bottom w:val="none" w:sz="0" w:space="0" w:color="auto"/>
            <w:right w:val="none" w:sz="0" w:space="0" w:color="auto"/>
          </w:divBdr>
        </w:div>
        <w:div w:id="599722455">
          <w:marLeft w:val="0"/>
          <w:marRight w:val="0"/>
          <w:marTop w:val="0"/>
          <w:marBottom w:val="0"/>
          <w:divBdr>
            <w:top w:val="none" w:sz="0" w:space="0" w:color="auto"/>
            <w:left w:val="none" w:sz="0" w:space="0" w:color="auto"/>
            <w:bottom w:val="none" w:sz="0" w:space="0" w:color="auto"/>
            <w:right w:val="none" w:sz="0" w:space="0" w:color="auto"/>
          </w:divBdr>
        </w:div>
        <w:div w:id="172107910">
          <w:marLeft w:val="0"/>
          <w:marRight w:val="0"/>
          <w:marTop w:val="0"/>
          <w:marBottom w:val="0"/>
          <w:divBdr>
            <w:top w:val="none" w:sz="0" w:space="0" w:color="auto"/>
            <w:left w:val="none" w:sz="0" w:space="0" w:color="auto"/>
            <w:bottom w:val="none" w:sz="0" w:space="0" w:color="auto"/>
            <w:right w:val="none" w:sz="0" w:space="0" w:color="auto"/>
          </w:divBdr>
        </w:div>
        <w:div w:id="1090661257">
          <w:marLeft w:val="0"/>
          <w:marRight w:val="0"/>
          <w:marTop w:val="0"/>
          <w:marBottom w:val="0"/>
          <w:divBdr>
            <w:top w:val="none" w:sz="0" w:space="0" w:color="auto"/>
            <w:left w:val="none" w:sz="0" w:space="0" w:color="auto"/>
            <w:bottom w:val="none" w:sz="0" w:space="0" w:color="auto"/>
            <w:right w:val="none" w:sz="0" w:space="0" w:color="auto"/>
          </w:divBdr>
        </w:div>
        <w:div w:id="1268535710">
          <w:marLeft w:val="0"/>
          <w:marRight w:val="0"/>
          <w:marTop w:val="0"/>
          <w:marBottom w:val="0"/>
          <w:divBdr>
            <w:top w:val="none" w:sz="0" w:space="0" w:color="auto"/>
            <w:left w:val="none" w:sz="0" w:space="0" w:color="auto"/>
            <w:bottom w:val="none" w:sz="0" w:space="0" w:color="auto"/>
            <w:right w:val="none" w:sz="0" w:space="0" w:color="auto"/>
          </w:divBdr>
        </w:div>
        <w:div w:id="1291549292">
          <w:marLeft w:val="0"/>
          <w:marRight w:val="0"/>
          <w:marTop w:val="0"/>
          <w:marBottom w:val="0"/>
          <w:divBdr>
            <w:top w:val="none" w:sz="0" w:space="0" w:color="auto"/>
            <w:left w:val="none" w:sz="0" w:space="0" w:color="auto"/>
            <w:bottom w:val="none" w:sz="0" w:space="0" w:color="auto"/>
            <w:right w:val="none" w:sz="0" w:space="0" w:color="auto"/>
          </w:divBdr>
        </w:div>
        <w:div w:id="876115169">
          <w:marLeft w:val="0"/>
          <w:marRight w:val="0"/>
          <w:marTop w:val="0"/>
          <w:marBottom w:val="0"/>
          <w:divBdr>
            <w:top w:val="none" w:sz="0" w:space="0" w:color="auto"/>
            <w:left w:val="none" w:sz="0" w:space="0" w:color="auto"/>
            <w:bottom w:val="none" w:sz="0" w:space="0" w:color="auto"/>
            <w:right w:val="none" w:sz="0" w:space="0" w:color="auto"/>
          </w:divBdr>
        </w:div>
        <w:div w:id="185212753">
          <w:marLeft w:val="0"/>
          <w:marRight w:val="0"/>
          <w:marTop w:val="0"/>
          <w:marBottom w:val="0"/>
          <w:divBdr>
            <w:top w:val="none" w:sz="0" w:space="0" w:color="auto"/>
            <w:left w:val="none" w:sz="0" w:space="0" w:color="auto"/>
            <w:bottom w:val="none" w:sz="0" w:space="0" w:color="auto"/>
            <w:right w:val="none" w:sz="0" w:space="0" w:color="auto"/>
          </w:divBdr>
        </w:div>
      </w:divsChild>
    </w:div>
    <w:div w:id="200600964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20silva\Desktop\Aviso%20de%20Dispensa%20015_Curso%20de%20Treinamento%20e%20Capacita&#231;&#227;o%20PAG%20891_2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372D9-65F0-4906-8577-55108FBAB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Aviso de Dispensa 015_Curso de Treinamento e Capacitação PAG 891_22</Template>
  <TotalTime>16</TotalTime>
  <Pages>15</Pages>
  <Words>4969</Words>
  <Characters>26833</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 silva</dc:creator>
  <cp:lastModifiedBy>da silva</cp:lastModifiedBy>
  <cp:revision>1</cp:revision>
  <cp:lastPrinted>2022-07-27T15:57:00Z</cp:lastPrinted>
  <dcterms:created xsi:type="dcterms:W3CDTF">2022-07-27T15:44:00Z</dcterms:created>
  <dcterms:modified xsi:type="dcterms:W3CDTF">2022-07-27T16:00:00Z</dcterms:modified>
</cp:coreProperties>
</file>