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390A1" w14:textId="77777777" w:rsidR="00990CAD" w:rsidRDefault="003F2628">
      <w:pPr>
        <w:spacing w:line="360" w:lineRule="auto"/>
        <w:jc w:val="center"/>
        <w:rPr>
          <w:rFonts w:ascii="Arial" w:hAnsi="Arial" w:cs="Arial"/>
          <w:b/>
          <w:color w:val="000000"/>
        </w:rPr>
      </w:pPr>
      <w:bookmarkStart w:id="0" w:name="_heading=h.3e8m05oot54a" w:colFirst="0" w:colLast="0"/>
      <w:bookmarkEnd w:id="0"/>
      <w:r w:rsidRPr="00E23AC4">
        <w:rPr>
          <w:rFonts w:ascii="Arial" w:hAnsi="Arial" w:cs="Arial"/>
          <w:b/>
          <w:u w:val="single"/>
        </w:rPr>
        <w:t>T</w:t>
      </w:r>
      <w:r w:rsidRPr="00E23AC4">
        <w:rPr>
          <w:rFonts w:ascii="Arial" w:hAnsi="Arial" w:cs="Arial"/>
          <w:b/>
          <w:color w:val="000000"/>
          <w:u w:val="single"/>
        </w:rPr>
        <w:t>ERMO DE REFERÊNCIA</w:t>
      </w:r>
      <w:r w:rsidRPr="00E23AC4">
        <w:rPr>
          <w:rFonts w:ascii="Arial" w:hAnsi="Arial" w:cs="Arial"/>
          <w:b/>
          <w:color w:val="000000"/>
        </w:rPr>
        <w:t xml:space="preserve"> </w:t>
      </w:r>
    </w:p>
    <w:p w14:paraId="2EE066CD" w14:textId="77777777" w:rsidR="00B65EBD" w:rsidRPr="00E23AC4" w:rsidRDefault="00B65EBD">
      <w:pPr>
        <w:spacing w:line="360" w:lineRule="auto"/>
        <w:jc w:val="center"/>
        <w:rPr>
          <w:rFonts w:ascii="Arial" w:hAnsi="Arial" w:cs="Arial"/>
          <w:b/>
          <w:color w:val="000000"/>
        </w:rPr>
      </w:pPr>
    </w:p>
    <w:p w14:paraId="71D4990A" w14:textId="77777777" w:rsidR="00E75D27" w:rsidRPr="000F4C02" w:rsidRDefault="003F2628" w:rsidP="00E75D27">
      <w:pPr>
        <w:numPr>
          <w:ilvl w:val="0"/>
          <w:numId w:val="5"/>
        </w:numPr>
        <w:pBdr>
          <w:top w:val="nil"/>
          <w:left w:val="nil"/>
          <w:bottom w:val="nil"/>
          <w:right w:val="nil"/>
          <w:between w:val="nil"/>
        </w:pBdr>
        <w:spacing w:line="360" w:lineRule="auto"/>
        <w:ind w:left="284" w:hanging="284"/>
        <w:rPr>
          <w:rFonts w:ascii="Arial" w:hAnsi="Arial" w:cs="Arial"/>
          <w:color w:val="000000"/>
        </w:rPr>
      </w:pPr>
      <w:r w:rsidRPr="000F4C02">
        <w:rPr>
          <w:rFonts w:ascii="Arial" w:hAnsi="Arial" w:cs="Arial"/>
          <w:b/>
          <w:color w:val="000000"/>
        </w:rPr>
        <w:t xml:space="preserve">DO OBJETO </w:t>
      </w:r>
      <w:r w:rsidR="00A9304D" w:rsidRPr="000F4C02">
        <w:rPr>
          <w:rFonts w:ascii="Arial" w:hAnsi="Arial" w:cs="Arial"/>
          <w:color w:val="000000"/>
        </w:rPr>
        <w:t>(</w:t>
      </w:r>
      <w:r w:rsidR="00A9304D" w:rsidRPr="000F4C02">
        <w:rPr>
          <w:rFonts w:ascii="Arial" w:hAnsi="Arial" w:cs="Arial"/>
          <w:color w:val="00B050"/>
          <w:lang w:val="en-US"/>
        </w:rPr>
        <w:t>Art. 6º, XXIII, “a” da Lei 14.133/21)</w:t>
      </w:r>
    </w:p>
    <w:p w14:paraId="68998D9B" w14:textId="2E7E5D5E" w:rsidR="00901D6E" w:rsidRDefault="00752DA8" w:rsidP="00EE47D1">
      <w:pPr>
        <w:pBdr>
          <w:top w:val="nil"/>
          <w:left w:val="nil"/>
          <w:bottom w:val="nil"/>
          <w:right w:val="nil"/>
          <w:between w:val="nil"/>
        </w:pBdr>
        <w:spacing w:line="360" w:lineRule="auto"/>
        <w:jc w:val="both"/>
        <w:rPr>
          <w:rFonts w:ascii="Arial" w:hAnsi="Arial" w:cs="Arial"/>
        </w:rPr>
      </w:pPr>
      <w:r w:rsidRPr="00752DA8">
        <w:rPr>
          <w:rFonts w:ascii="Arial" w:hAnsi="Arial" w:cs="Arial"/>
        </w:rPr>
        <w:t xml:space="preserve">O presente Termo de Referência tem por objeto a </w:t>
      </w:r>
      <w:r w:rsidR="000C550E">
        <w:rPr>
          <w:rFonts w:ascii="Arial" w:hAnsi="Arial" w:cs="Arial"/>
        </w:rPr>
        <w:t>c</w:t>
      </w:r>
      <w:r w:rsidR="000C550E" w:rsidRPr="000C550E">
        <w:rPr>
          <w:rFonts w:ascii="Arial" w:hAnsi="Arial" w:cs="Arial"/>
        </w:rPr>
        <w:t xml:space="preserve">ontratação de empresa especializada para prestação de serviços de planejamento, organização, produção, execução e gestão da III Feira do Livro de Rio das </w:t>
      </w:r>
      <w:proofErr w:type="spellStart"/>
      <w:r w:rsidR="000C550E" w:rsidRPr="000C550E">
        <w:rPr>
          <w:rFonts w:ascii="Arial" w:hAnsi="Arial" w:cs="Arial"/>
        </w:rPr>
        <w:t>Flôres</w:t>
      </w:r>
      <w:proofErr w:type="spellEnd"/>
      <w:r w:rsidR="000C550E" w:rsidRPr="000C550E">
        <w:rPr>
          <w:rFonts w:ascii="Arial" w:hAnsi="Arial" w:cs="Arial"/>
        </w:rPr>
        <w:t>, a ser realizada nos dias 29, 30 e 31 de outubro de 2026, por meio de dispensa de licitação, na forma eletrônica.</w:t>
      </w:r>
    </w:p>
    <w:p w14:paraId="7CBD5F3F" w14:textId="77777777" w:rsidR="00752DA8" w:rsidRPr="00901D6E" w:rsidRDefault="00752DA8" w:rsidP="00EE47D1">
      <w:pPr>
        <w:pBdr>
          <w:top w:val="nil"/>
          <w:left w:val="nil"/>
          <w:bottom w:val="nil"/>
          <w:right w:val="nil"/>
          <w:between w:val="nil"/>
        </w:pBdr>
        <w:spacing w:line="360" w:lineRule="auto"/>
        <w:jc w:val="both"/>
        <w:rPr>
          <w:rFonts w:ascii="Arial" w:hAnsi="Arial" w:cs="Arial"/>
        </w:rPr>
      </w:pPr>
    </w:p>
    <w:p w14:paraId="13235C5F" w14:textId="3417AC13" w:rsidR="00990CAD" w:rsidRPr="00E75D27" w:rsidRDefault="005B3001" w:rsidP="00E75D27">
      <w:pPr>
        <w:pStyle w:val="PargrafodaLista"/>
        <w:numPr>
          <w:ilvl w:val="1"/>
          <w:numId w:val="11"/>
        </w:numPr>
        <w:pBdr>
          <w:top w:val="nil"/>
          <w:left w:val="nil"/>
          <w:bottom w:val="nil"/>
          <w:right w:val="nil"/>
          <w:between w:val="nil"/>
        </w:pBdr>
        <w:spacing w:line="360" w:lineRule="auto"/>
        <w:rPr>
          <w:rFonts w:ascii="Arial" w:hAnsi="Arial" w:cs="Arial"/>
          <w:color w:val="000000"/>
        </w:rPr>
      </w:pPr>
      <w:r>
        <w:rPr>
          <w:rFonts w:ascii="Arial" w:hAnsi="Arial" w:cs="Arial"/>
          <w:b/>
        </w:rPr>
        <w:t>LOTE</w:t>
      </w:r>
      <w:r w:rsidR="0057347B" w:rsidRPr="00E75D27">
        <w:rPr>
          <w:rFonts w:ascii="Arial" w:hAnsi="Arial" w:cs="Arial"/>
          <w:b/>
        </w:rPr>
        <w:t>:</w:t>
      </w:r>
    </w:p>
    <w:p w14:paraId="4E9B595D" w14:textId="77777777" w:rsidR="00D830F4" w:rsidRDefault="00D830F4" w:rsidP="00D830F4">
      <w:pPr>
        <w:tabs>
          <w:tab w:val="left" w:pos="0"/>
          <w:tab w:val="left" w:pos="5040"/>
        </w:tabs>
        <w:jc w:val="both"/>
        <w:rPr>
          <w:rFonts w:ascii="Arial" w:hAnsi="Arial" w:cs="Arial"/>
        </w:rPr>
      </w:pPr>
      <w:r w:rsidRPr="003C362A">
        <w:rPr>
          <w:rFonts w:ascii="Arial" w:hAnsi="Arial" w:cs="Arial"/>
        </w:rPr>
        <w:t xml:space="preserve">O objeto foi especificado </w:t>
      </w:r>
      <w:r>
        <w:rPr>
          <w:rFonts w:ascii="Arial" w:hAnsi="Arial" w:cs="Arial"/>
        </w:rPr>
        <w:t xml:space="preserve">e quantificado </w:t>
      </w:r>
      <w:r w:rsidRPr="003C362A">
        <w:rPr>
          <w:rFonts w:ascii="Arial" w:hAnsi="Arial" w:cs="Arial"/>
        </w:rPr>
        <w:t>conforme tabela abaixo</w:t>
      </w:r>
      <w:r>
        <w:rPr>
          <w:rFonts w:ascii="Arial" w:hAnsi="Arial" w:cs="Arial"/>
        </w:rPr>
        <w:t xml:space="preserve">: </w:t>
      </w:r>
    </w:p>
    <w:p w14:paraId="2814BBCC" w14:textId="77777777" w:rsidR="005202C1" w:rsidRDefault="005202C1" w:rsidP="00D830F4">
      <w:pPr>
        <w:tabs>
          <w:tab w:val="left" w:pos="0"/>
          <w:tab w:val="left" w:pos="5040"/>
        </w:tabs>
        <w:jc w:val="both"/>
        <w:rPr>
          <w:rFonts w:ascii="Arial" w:hAnsi="Arial" w:cs="Arial"/>
        </w:rPr>
      </w:pPr>
    </w:p>
    <w:tbl>
      <w:tblPr>
        <w:tblStyle w:val="Tabelacomgrade"/>
        <w:tblW w:w="9493" w:type="dxa"/>
        <w:tblLook w:val="04A0" w:firstRow="1" w:lastRow="0" w:firstColumn="1" w:lastColumn="0" w:noHBand="0" w:noVBand="1"/>
      </w:tblPr>
      <w:tblGrid>
        <w:gridCol w:w="694"/>
        <w:gridCol w:w="5418"/>
        <w:gridCol w:w="1538"/>
        <w:gridCol w:w="1843"/>
      </w:tblGrid>
      <w:tr w:rsidR="005B3001" w:rsidRPr="006E6CB3" w14:paraId="6E81B1B9" w14:textId="77777777" w:rsidTr="00FC3250">
        <w:tc>
          <w:tcPr>
            <w:tcW w:w="9493" w:type="dxa"/>
            <w:gridSpan w:val="4"/>
          </w:tcPr>
          <w:p w14:paraId="441ED943" w14:textId="744815CC" w:rsidR="005B3001" w:rsidRPr="006E6CB3" w:rsidRDefault="005B3001" w:rsidP="005B3001">
            <w:pPr>
              <w:jc w:val="both"/>
              <w:rPr>
                <w:rFonts w:ascii="Arial" w:hAnsi="Arial" w:cs="Arial"/>
                <w:b/>
                <w:bCs/>
                <w:sz w:val="20"/>
                <w:szCs w:val="20"/>
              </w:rPr>
            </w:pPr>
            <w:r>
              <w:rPr>
                <w:rFonts w:ascii="Arial" w:hAnsi="Arial" w:cs="Arial"/>
                <w:b/>
                <w:bCs/>
                <w:sz w:val="20"/>
                <w:szCs w:val="20"/>
              </w:rPr>
              <w:t>Lote 1: C</w:t>
            </w:r>
            <w:r w:rsidRPr="005B3001">
              <w:rPr>
                <w:rFonts w:ascii="Arial" w:hAnsi="Arial" w:cs="Arial"/>
                <w:b/>
                <w:bCs/>
                <w:sz w:val="20"/>
                <w:szCs w:val="20"/>
              </w:rPr>
              <w:t xml:space="preserve">ontratação de empresa especializada para prestação de serviços de planejamento, organização, produção, execução e gestão da III Feira do Livro de Rio das </w:t>
            </w:r>
            <w:proofErr w:type="spellStart"/>
            <w:r w:rsidRPr="005B3001">
              <w:rPr>
                <w:rFonts w:ascii="Arial" w:hAnsi="Arial" w:cs="Arial"/>
                <w:b/>
                <w:bCs/>
                <w:sz w:val="20"/>
                <w:szCs w:val="20"/>
              </w:rPr>
              <w:t>Flôres</w:t>
            </w:r>
            <w:proofErr w:type="spellEnd"/>
            <w:r w:rsidRPr="005B3001">
              <w:rPr>
                <w:rFonts w:ascii="Arial" w:hAnsi="Arial" w:cs="Arial"/>
                <w:b/>
                <w:bCs/>
                <w:sz w:val="20"/>
                <w:szCs w:val="20"/>
              </w:rPr>
              <w:t>, a ser realizada nos dias 29, 30 e 31 de outubro de 2026, por meio de dispensa de licitação, na forma eletrônica.</w:t>
            </w:r>
          </w:p>
        </w:tc>
      </w:tr>
      <w:tr w:rsidR="000C550E" w:rsidRPr="006E6CB3" w14:paraId="520B08FE" w14:textId="77777777" w:rsidTr="006D01DA">
        <w:tc>
          <w:tcPr>
            <w:tcW w:w="694" w:type="dxa"/>
          </w:tcPr>
          <w:p w14:paraId="6670591D" w14:textId="77777777" w:rsidR="000C550E" w:rsidRPr="006E6CB3" w:rsidRDefault="000C550E" w:rsidP="006D01DA">
            <w:pPr>
              <w:jc w:val="center"/>
              <w:rPr>
                <w:rFonts w:ascii="Arial" w:hAnsi="Arial" w:cs="Arial"/>
                <w:b/>
                <w:bCs/>
                <w:sz w:val="20"/>
                <w:szCs w:val="20"/>
              </w:rPr>
            </w:pPr>
            <w:bookmarkStart w:id="1" w:name="_Hlk225156014"/>
            <w:r w:rsidRPr="006E6CB3">
              <w:rPr>
                <w:rFonts w:ascii="Arial" w:hAnsi="Arial" w:cs="Arial"/>
                <w:b/>
                <w:bCs/>
                <w:sz w:val="20"/>
                <w:szCs w:val="20"/>
              </w:rPr>
              <w:t>ITEM</w:t>
            </w:r>
          </w:p>
        </w:tc>
        <w:tc>
          <w:tcPr>
            <w:tcW w:w="5418" w:type="dxa"/>
          </w:tcPr>
          <w:p w14:paraId="7F178A85" w14:textId="77777777" w:rsidR="000C550E" w:rsidRPr="006E6CB3" w:rsidRDefault="000C550E" w:rsidP="006D01DA">
            <w:pPr>
              <w:jc w:val="center"/>
              <w:rPr>
                <w:rFonts w:ascii="Arial" w:hAnsi="Arial" w:cs="Arial"/>
                <w:b/>
                <w:bCs/>
                <w:sz w:val="20"/>
                <w:szCs w:val="20"/>
              </w:rPr>
            </w:pPr>
            <w:r>
              <w:rPr>
                <w:rFonts w:ascii="Arial" w:hAnsi="Arial" w:cs="Arial"/>
                <w:b/>
                <w:bCs/>
                <w:sz w:val="20"/>
                <w:szCs w:val="20"/>
              </w:rPr>
              <w:t>SERVIÇO</w:t>
            </w:r>
          </w:p>
        </w:tc>
        <w:tc>
          <w:tcPr>
            <w:tcW w:w="1538" w:type="dxa"/>
          </w:tcPr>
          <w:p w14:paraId="4529FA1D" w14:textId="77777777" w:rsidR="000C550E" w:rsidRPr="006E6CB3" w:rsidRDefault="000C550E" w:rsidP="006D01DA">
            <w:pPr>
              <w:jc w:val="center"/>
              <w:rPr>
                <w:rFonts w:ascii="Arial" w:hAnsi="Arial" w:cs="Arial"/>
                <w:b/>
                <w:bCs/>
                <w:sz w:val="20"/>
                <w:szCs w:val="20"/>
              </w:rPr>
            </w:pPr>
            <w:r w:rsidRPr="006E6CB3">
              <w:rPr>
                <w:rFonts w:ascii="Arial" w:hAnsi="Arial" w:cs="Arial"/>
                <w:b/>
                <w:bCs/>
                <w:sz w:val="20"/>
                <w:szCs w:val="20"/>
              </w:rPr>
              <w:t>UNIDADE</w:t>
            </w:r>
          </w:p>
        </w:tc>
        <w:tc>
          <w:tcPr>
            <w:tcW w:w="1843" w:type="dxa"/>
          </w:tcPr>
          <w:p w14:paraId="766D16A7" w14:textId="77777777" w:rsidR="000C550E" w:rsidRPr="006E6CB3" w:rsidRDefault="000C550E" w:rsidP="006D01DA">
            <w:pPr>
              <w:jc w:val="center"/>
              <w:rPr>
                <w:rFonts w:ascii="Arial" w:hAnsi="Arial" w:cs="Arial"/>
                <w:b/>
                <w:bCs/>
                <w:sz w:val="20"/>
                <w:szCs w:val="20"/>
              </w:rPr>
            </w:pPr>
            <w:r w:rsidRPr="006E6CB3">
              <w:rPr>
                <w:rFonts w:ascii="Arial" w:hAnsi="Arial" w:cs="Arial"/>
                <w:b/>
                <w:bCs/>
                <w:sz w:val="20"/>
                <w:szCs w:val="20"/>
              </w:rPr>
              <w:t>QUANTIDADE</w:t>
            </w:r>
          </w:p>
        </w:tc>
      </w:tr>
      <w:tr w:rsidR="000C550E" w:rsidRPr="006E6CB3" w14:paraId="72EF4A0B" w14:textId="77777777" w:rsidTr="006D01DA">
        <w:tc>
          <w:tcPr>
            <w:tcW w:w="694" w:type="dxa"/>
          </w:tcPr>
          <w:p w14:paraId="0C64C9B9" w14:textId="77777777" w:rsidR="000C550E" w:rsidRPr="006E6CB3" w:rsidRDefault="000C550E" w:rsidP="006D01DA">
            <w:pPr>
              <w:jc w:val="center"/>
              <w:rPr>
                <w:rFonts w:ascii="Arial" w:hAnsi="Arial" w:cs="Arial"/>
                <w:b/>
                <w:bCs/>
                <w:sz w:val="20"/>
                <w:szCs w:val="20"/>
              </w:rPr>
            </w:pPr>
            <w:r>
              <w:rPr>
                <w:rFonts w:ascii="Arial" w:hAnsi="Arial" w:cs="Arial"/>
                <w:b/>
                <w:bCs/>
                <w:sz w:val="20"/>
                <w:szCs w:val="20"/>
              </w:rPr>
              <w:t>1</w:t>
            </w:r>
          </w:p>
        </w:tc>
        <w:tc>
          <w:tcPr>
            <w:tcW w:w="5418" w:type="dxa"/>
          </w:tcPr>
          <w:p w14:paraId="119B82B2" w14:textId="77777777" w:rsidR="000C550E" w:rsidRPr="001F2901" w:rsidRDefault="000C550E" w:rsidP="006D01DA">
            <w:pPr>
              <w:jc w:val="both"/>
              <w:rPr>
                <w:rFonts w:ascii="Arial" w:hAnsi="Arial" w:cs="Arial"/>
                <w:sz w:val="20"/>
                <w:szCs w:val="20"/>
              </w:rPr>
            </w:pPr>
            <w:r w:rsidRPr="001F2901">
              <w:rPr>
                <w:rFonts w:ascii="Arial" w:hAnsi="Arial" w:cs="Arial"/>
                <w:sz w:val="20"/>
                <w:szCs w:val="20"/>
              </w:rPr>
              <w:t>Estrutura e organização dos espaços: Planejamento, organização, ambientação e ornamentação dos espaços destinados às atividades literárias e culturais, contação de histórias, animações e entretenimento, bem como dos espaços destinados à exposição e comercialização de livros, camisas, brindes, artesanatos e demais produtos relacionados à área cultural, durante os três dias de realização do evento. O serviço deverá contemplar a montagem e desmontagem dos ambientes, incluindo o fornecimento de mobiliário, elementos de decoração e ornamentação, bem como a identificação visual dos espaços. A contratada deverá entregar os ambientes devidamente preparados para o início do evento e mantê-los organizados, conservados e em plenas condições de utilização e funcionamento durante os três dias de realização da Feira.</w:t>
            </w:r>
          </w:p>
        </w:tc>
        <w:tc>
          <w:tcPr>
            <w:tcW w:w="1538" w:type="dxa"/>
          </w:tcPr>
          <w:p w14:paraId="15F19AE4" w14:textId="77777777" w:rsidR="000C550E" w:rsidRPr="006E6CB3" w:rsidRDefault="000C550E" w:rsidP="006D01DA">
            <w:pPr>
              <w:jc w:val="center"/>
              <w:rPr>
                <w:rFonts w:ascii="Arial" w:hAnsi="Arial" w:cs="Arial"/>
                <w:b/>
                <w:bCs/>
                <w:sz w:val="20"/>
                <w:szCs w:val="20"/>
              </w:rPr>
            </w:pPr>
            <w:r>
              <w:rPr>
                <w:rFonts w:ascii="Arial" w:hAnsi="Arial" w:cs="Arial"/>
                <w:b/>
                <w:bCs/>
                <w:sz w:val="20"/>
                <w:szCs w:val="20"/>
              </w:rPr>
              <w:t>SE</w:t>
            </w:r>
          </w:p>
        </w:tc>
        <w:tc>
          <w:tcPr>
            <w:tcW w:w="1843" w:type="dxa"/>
          </w:tcPr>
          <w:p w14:paraId="70CFE774" w14:textId="77777777" w:rsidR="000C550E" w:rsidRPr="006E6CB3" w:rsidRDefault="000C550E" w:rsidP="006D01DA">
            <w:pPr>
              <w:jc w:val="center"/>
              <w:rPr>
                <w:rFonts w:ascii="Arial" w:hAnsi="Arial" w:cs="Arial"/>
                <w:b/>
                <w:bCs/>
                <w:sz w:val="20"/>
                <w:szCs w:val="20"/>
              </w:rPr>
            </w:pPr>
            <w:r>
              <w:rPr>
                <w:rFonts w:ascii="Arial" w:hAnsi="Arial" w:cs="Arial"/>
                <w:b/>
                <w:bCs/>
                <w:sz w:val="20"/>
                <w:szCs w:val="20"/>
              </w:rPr>
              <w:t>1,00</w:t>
            </w:r>
          </w:p>
        </w:tc>
      </w:tr>
      <w:tr w:rsidR="000C550E" w:rsidRPr="006E6CB3" w14:paraId="5E9580FD" w14:textId="77777777" w:rsidTr="006D01DA">
        <w:tc>
          <w:tcPr>
            <w:tcW w:w="694" w:type="dxa"/>
          </w:tcPr>
          <w:p w14:paraId="60F88067" w14:textId="77777777" w:rsidR="000C550E" w:rsidRPr="006E6CB3" w:rsidRDefault="000C550E" w:rsidP="006D01DA">
            <w:pPr>
              <w:jc w:val="center"/>
              <w:rPr>
                <w:rFonts w:ascii="Arial" w:hAnsi="Arial" w:cs="Arial"/>
                <w:b/>
                <w:bCs/>
                <w:sz w:val="20"/>
                <w:szCs w:val="20"/>
              </w:rPr>
            </w:pPr>
            <w:r>
              <w:rPr>
                <w:rFonts w:ascii="Arial" w:hAnsi="Arial" w:cs="Arial"/>
                <w:b/>
                <w:bCs/>
                <w:sz w:val="20"/>
                <w:szCs w:val="20"/>
              </w:rPr>
              <w:t>2</w:t>
            </w:r>
          </w:p>
        </w:tc>
        <w:tc>
          <w:tcPr>
            <w:tcW w:w="5418" w:type="dxa"/>
          </w:tcPr>
          <w:p w14:paraId="3862EBBA" w14:textId="77777777" w:rsidR="000C550E" w:rsidRPr="003459FD" w:rsidRDefault="000C550E" w:rsidP="006D01DA">
            <w:pPr>
              <w:jc w:val="both"/>
              <w:rPr>
                <w:rFonts w:ascii="Arial" w:hAnsi="Arial" w:cs="Arial"/>
                <w:sz w:val="20"/>
                <w:szCs w:val="20"/>
              </w:rPr>
            </w:pPr>
            <w:r w:rsidRPr="003459FD">
              <w:rPr>
                <w:rFonts w:ascii="Arial" w:hAnsi="Arial" w:cs="Arial"/>
                <w:sz w:val="20"/>
                <w:szCs w:val="20"/>
              </w:rPr>
              <w:t>Equipe profissional: Disponibilização de equipe técnica e operacional necessária ao planejamento,</w:t>
            </w:r>
            <w:r>
              <w:rPr>
                <w:rFonts w:ascii="Arial" w:hAnsi="Arial" w:cs="Arial"/>
                <w:sz w:val="20"/>
                <w:szCs w:val="20"/>
              </w:rPr>
              <w:t xml:space="preserve"> </w:t>
            </w:r>
            <w:r w:rsidRPr="003459FD">
              <w:rPr>
                <w:rFonts w:ascii="Arial" w:hAnsi="Arial" w:cs="Arial"/>
                <w:sz w:val="20"/>
                <w:szCs w:val="20"/>
              </w:rPr>
              <w:t>organização, divulgação e execução do evento, composta, no mínimo, pelos seguintes profissionais:</w:t>
            </w:r>
          </w:p>
          <w:p w14:paraId="45F9FF29" w14:textId="77777777" w:rsidR="000C550E" w:rsidRDefault="000C550E" w:rsidP="006D01DA">
            <w:pPr>
              <w:jc w:val="both"/>
              <w:rPr>
                <w:rFonts w:ascii="Arial" w:hAnsi="Arial" w:cs="Arial"/>
                <w:sz w:val="20"/>
                <w:szCs w:val="20"/>
              </w:rPr>
            </w:pPr>
          </w:p>
          <w:p w14:paraId="22BE9167" w14:textId="77777777" w:rsidR="000C550E" w:rsidRPr="003459FD" w:rsidRDefault="000C550E" w:rsidP="006D01DA">
            <w:pPr>
              <w:jc w:val="both"/>
              <w:rPr>
                <w:rFonts w:ascii="Arial" w:hAnsi="Arial" w:cs="Arial"/>
                <w:sz w:val="20"/>
                <w:szCs w:val="20"/>
              </w:rPr>
            </w:pPr>
            <w:r w:rsidRPr="003459FD">
              <w:rPr>
                <w:rFonts w:ascii="Arial" w:hAnsi="Arial" w:cs="Arial"/>
                <w:sz w:val="20"/>
                <w:szCs w:val="20"/>
              </w:rPr>
              <w:t>1 Produtor Geral: responsável pela coordenação geral da produção do evento, articulação entre as</w:t>
            </w:r>
            <w:r>
              <w:rPr>
                <w:rFonts w:ascii="Arial" w:hAnsi="Arial" w:cs="Arial"/>
                <w:sz w:val="20"/>
                <w:szCs w:val="20"/>
              </w:rPr>
              <w:t xml:space="preserve"> </w:t>
            </w:r>
            <w:r w:rsidRPr="003459FD">
              <w:rPr>
                <w:rFonts w:ascii="Arial" w:hAnsi="Arial" w:cs="Arial"/>
                <w:sz w:val="20"/>
                <w:szCs w:val="20"/>
              </w:rPr>
              <w:t>equipes envolvidas, acompanhamento do planejamento e supervisão da execução dos serviços durante</w:t>
            </w:r>
          </w:p>
          <w:p w14:paraId="03DCD72A" w14:textId="77777777" w:rsidR="000C550E" w:rsidRPr="003459FD" w:rsidRDefault="000C550E" w:rsidP="006D01DA">
            <w:pPr>
              <w:jc w:val="both"/>
              <w:rPr>
                <w:rFonts w:ascii="Arial" w:hAnsi="Arial" w:cs="Arial"/>
                <w:sz w:val="20"/>
                <w:szCs w:val="20"/>
              </w:rPr>
            </w:pPr>
            <w:r w:rsidRPr="003459FD">
              <w:rPr>
                <w:rFonts w:ascii="Arial" w:hAnsi="Arial" w:cs="Arial"/>
                <w:sz w:val="20"/>
                <w:szCs w:val="20"/>
              </w:rPr>
              <w:t>a realização da Feira;</w:t>
            </w:r>
          </w:p>
          <w:p w14:paraId="4A372951" w14:textId="77777777" w:rsidR="000C550E" w:rsidRDefault="000C550E" w:rsidP="006D01DA">
            <w:pPr>
              <w:jc w:val="both"/>
              <w:rPr>
                <w:rFonts w:ascii="Arial" w:hAnsi="Arial" w:cs="Arial"/>
                <w:sz w:val="20"/>
                <w:szCs w:val="20"/>
              </w:rPr>
            </w:pPr>
          </w:p>
          <w:p w14:paraId="4138F812" w14:textId="77777777" w:rsidR="000C550E" w:rsidRPr="003459FD" w:rsidRDefault="000C550E" w:rsidP="006D01DA">
            <w:pPr>
              <w:jc w:val="both"/>
              <w:rPr>
                <w:rFonts w:ascii="Arial" w:hAnsi="Arial" w:cs="Arial"/>
                <w:sz w:val="20"/>
                <w:szCs w:val="20"/>
              </w:rPr>
            </w:pPr>
            <w:r w:rsidRPr="003459FD">
              <w:rPr>
                <w:rFonts w:ascii="Arial" w:hAnsi="Arial" w:cs="Arial"/>
                <w:sz w:val="20"/>
                <w:szCs w:val="20"/>
              </w:rPr>
              <w:t>1 Produtor Cultural: responsável pelo planejamento, organização e acompanhamento da programação</w:t>
            </w:r>
            <w:r>
              <w:rPr>
                <w:rFonts w:ascii="Arial" w:hAnsi="Arial" w:cs="Arial"/>
                <w:sz w:val="20"/>
                <w:szCs w:val="20"/>
              </w:rPr>
              <w:t xml:space="preserve"> </w:t>
            </w:r>
            <w:r w:rsidRPr="003459FD">
              <w:rPr>
                <w:rFonts w:ascii="Arial" w:hAnsi="Arial" w:cs="Arial"/>
                <w:sz w:val="20"/>
                <w:szCs w:val="20"/>
              </w:rPr>
              <w:t>literária, artística e cultural, incluindo a articulação com autores, artistas e demais participantes da</w:t>
            </w:r>
          </w:p>
          <w:p w14:paraId="419196BE" w14:textId="77777777" w:rsidR="000C550E" w:rsidRPr="003459FD" w:rsidRDefault="000C550E" w:rsidP="006D01DA">
            <w:pPr>
              <w:jc w:val="both"/>
              <w:rPr>
                <w:rFonts w:ascii="Arial" w:hAnsi="Arial" w:cs="Arial"/>
                <w:sz w:val="20"/>
                <w:szCs w:val="20"/>
              </w:rPr>
            </w:pPr>
            <w:r w:rsidRPr="003459FD">
              <w:rPr>
                <w:rFonts w:ascii="Arial" w:hAnsi="Arial" w:cs="Arial"/>
                <w:sz w:val="20"/>
                <w:szCs w:val="20"/>
              </w:rPr>
              <w:t>programação;</w:t>
            </w:r>
          </w:p>
          <w:p w14:paraId="0950C673" w14:textId="77777777" w:rsidR="000C550E" w:rsidRDefault="000C550E" w:rsidP="006D01DA">
            <w:pPr>
              <w:jc w:val="both"/>
              <w:rPr>
                <w:rFonts w:ascii="Arial" w:hAnsi="Arial" w:cs="Arial"/>
                <w:sz w:val="20"/>
                <w:szCs w:val="20"/>
              </w:rPr>
            </w:pPr>
          </w:p>
          <w:p w14:paraId="7AD9F1EE" w14:textId="77777777" w:rsidR="000C550E" w:rsidRDefault="000C550E" w:rsidP="006D01DA">
            <w:pPr>
              <w:jc w:val="both"/>
              <w:rPr>
                <w:rFonts w:ascii="Arial" w:hAnsi="Arial" w:cs="Arial"/>
                <w:sz w:val="20"/>
                <w:szCs w:val="20"/>
              </w:rPr>
            </w:pPr>
            <w:r w:rsidRPr="003459FD">
              <w:rPr>
                <w:rFonts w:ascii="Arial" w:hAnsi="Arial" w:cs="Arial"/>
                <w:sz w:val="20"/>
                <w:szCs w:val="20"/>
              </w:rPr>
              <w:t>1 Fotógrafo: responsável pela cobertura fotográfica durante os três dias de realização da Feira,</w:t>
            </w:r>
            <w:r>
              <w:rPr>
                <w:rFonts w:ascii="Arial" w:hAnsi="Arial" w:cs="Arial"/>
                <w:sz w:val="20"/>
                <w:szCs w:val="20"/>
              </w:rPr>
              <w:t xml:space="preserve"> </w:t>
            </w:r>
            <w:r w:rsidRPr="003459FD">
              <w:rPr>
                <w:rFonts w:ascii="Arial" w:hAnsi="Arial" w:cs="Arial"/>
                <w:sz w:val="20"/>
                <w:szCs w:val="20"/>
              </w:rPr>
              <w:t>contemplando o registro dos espaços, atividades literárias e culturais, apresentações, autores, artistas,</w:t>
            </w:r>
            <w:r>
              <w:rPr>
                <w:rFonts w:ascii="Arial" w:hAnsi="Arial" w:cs="Arial"/>
                <w:sz w:val="20"/>
                <w:szCs w:val="20"/>
              </w:rPr>
              <w:t xml:space="preserve"> </w:t>
            </w:r>
            <w:r w:rsidRPr="003459FD">
              <w:rPr>
                <w:rFonts w:ascii="Arial" w:hAnsi="Arial" w:cs="Arial"/>
                <w:sz w:val="20"/>
                <w:szCs w:val="20"/>
              </w:rPr>
              <w:t xml:space="preserve">participantes e público. </w:t>
            </w:r>
            <w:r w:rsidRPr="003459FD">
              <w:rPr>
                <w:rFonts w:ascii="Arial" w:hAnsi="Arial" w:cs="Arial"/>
                <w:sz w:val="20"/>
                <w:szCs w:val="20"/>
              </w:rPr>
              <w:lastRenderedPageBreak/>
              <w:t>Deverá entregar, em até 5 dias úteis após o encerramento do evento, acervo</w:t>
            </w:r>
            <w:r>
              <w:rPr>
                <w:rFonts w:ascii="Arial" w:hAnsi="Arial" w:cs="Arial"/>
                <w:sz w:val="20"/>
                <w:szCs w:val="20"/>
              </w:rPr>
              <w:t xml:space="preserve"> </w:t>
            </w:r>
            <w:r w:rsidRPr="003459FD">
              <w:rPr>
                <w:rFonts w:ascii="Arial" w:hAnsi="Arial" w:cs="Arial"/>
                <w:sz w:val="20"/>
                <w:szCs w:val="20"/>
              </w:rPr>
              <w:t>digital com imagens selecionadas e tratadas, em alta resolução, sem marca d’água e organizadas por dia</w:t>
            </w:r>
            <w:r>
              <w:rPr>
                <w:rFonts w:ascii="Arial" w:hAnsi="Arial" w:cs="Arial"/>
                <w:sz w:val="20"/>
                <w:szCs w:val="20"/>
              </w:rPr>
              <w:t xml:space="preserve"> </w:t>
            </w:r>
            <w:r w:rsidRPr="003459FD">
              <w:rPr>
                <w:rFonts w:ascii="Arial" w:hAnsi="Arial" w:cs="Arial"/>
                <w:sz w:val="20"/>
                <w:szCs w:val="20"/>
              </w:rPr>
              <w:t>e/ou atividade, por meio de link para acesso e download ou outro meio eletrônico definido pela</w:t>
            </w:r>
            <w:r>
              <w:rPr>
                <w:rFonts w:ascii="Arial" w:hAnsi="Arial" w:cs="Arial"/>
                <w:sz w:val="20"/>
                <w:szCs w:val="20"/>
              </w:rPr>
              <w:t xml:space="preserve"> </w:t>
            </w:r>
            <w:r w:rsidRPr="003459FD">
              <w:rPr>
                <w:rFonts w:ascii="Arial" w:hAnsi="Arial" w:cs="Arial"/>
                <w:sz w:val="20"/>
                <w:szCs w:val="20"/>
              </w:rPr>
              <w:t>Administração. Os registros deverão ser disponibilizados para utilização pela Administração em ações de</w:t>
            </w:r>
            <w:r>
              <w:rPr>
                <w:rFonts w:ascii="Arial" w:hAnsi="Arial" w:cs="Arial"/>
                <w:sz w:val="20"/>
                <w:szCs w:val="20"/>
              </w:rPr>
              <w:t xml:space="preserve"> </w:t>
            </w:r>
            <w:r w:rsidRPr="003459FD">
              <w:rPr>
                <w:rFonts w:ascii="Arial" w:hAnsi="Arial" w:cs="Arial"/>
                <w:sz w:val="20"/>
                <w:szCs w:val="20"/>
              </w:rPr>
              <w:t>comunicação, divulgação institucional, publicações e demais materiais relacionados ao evento, sem</w:t>
            </w:r>
            <w:r>
              <w:rPr>
                <w:rFonts w:ascii="Arial" w:hAnsi="Arial" w:cs="Arial"/>
                <w:sz w:val="20"/>
                <w:szCs w:val="20"/>
              </w:rPr>
              <w:t xml:space="preserve"> </w:t>
            </w:r>
            <w:r w:rsidRPr="003459FD">
              <w:rPr>
                <w:rFonts w:ascii="Arial" w:hAnsi="Arial" w:cs="Arial"/>
                <w:sz w:val="20"/>
                <w:szCs w:val="20"/>
              </w:rPr>
              <w:t>custos adicionais.</w:t>
            </w:r>
          </w:p>
          <w:p w14:paraId="16233498" w14:textId="77777777" w:rsidR="000C550E" w:rsidRPr="003459FD" w:rsidRDefault="000C550E" w:rsidP="006D01DA">
            <w:pPr>
              <w:jc w:val="both"/>
              <w:rPr>
                <w:rFonts w:ascii="Arial" w:hAnsi="Arial" w:cs="Arial"/>
                <w:sz w:val="20"/>
                <w:szCs w:val="20"/>
              </w:rPr>
            </w:pPr>
          </w:p>
          <w:p w14:paraId="5FA56BE1" w14:textId="77777777" w:rsidR="000C550E" w:rsidRPr="003459FD" w:rsidRDefault="000C550E" w:rsidP="006D01DA">
            <w:pPr>
              <w:jc w:val="both"/>
              <w:rPr>
                <w:rFonts w:ascii="Arial" w:hAnsi="Arial" w:cs="Arial"/>
                <w:sz w:val="20"/>
                <w:szCs w:val="20"/>
              </w:rPr>
            </w:pPr>
            <w:r w:rsidRPr="003459FD">
              <w:rPr>
                <w:rFonts w:ascii="Arial" w:hAnsi="Arial" w:cs="Arial"/>
                <w:sz w:val="20"/>
                <w:szCs w:val="20"/>
              </w:rPr>
              <w:t>2 Influenciadores Digitais: Profissionais com atuação comprovada com perfil público e ativo em rede</w:t>
            </w:r>
            <w:r>
              <w:rPr>
                <w:rFonts w:ascii="Arial" w:hAnsi="Arial" w:cs="Arial"/>
                <w:sz w:val="20"/>
                <w:szCs w:val="20"/>
              </w:rPr>
              <w:t xml:space="preserve"> </w:t>
            </w:r>
            <w:r w:rsidRPr="003459FD">
              <w:rPr>
                <w:rFonts w:ascii="Arial" w:hAnsi="Arial" w:cs="Arial"/>
                <w:sz w:val="20"/>
                <w:szCs w:val="20"/>
              </w:rPr>
              <w:t>social, responsáveis pela divulgação da feira em suas próprias mídias e pela participação nas ações de</w:t>
            </w:r>
            <w:r>
              <w:rPr>
                <w:rFonts w:ascii="Arial" w:hAnsi="Arial" w:cs="Arial"/>
                <w:sz w:val="20"/>
                <w:szCs w:val="20"/>
              </w:rPr>
              <w:t xml:space="preserve"> </w:t>
            </w:r>
            <w:r w:rsidRPr="003459FD">
              <w:rPr>
                <w:rFonts w:ascii="Arial" w:hAnsi="Arial" w:cs="Arial"/>
                <w:sz w:val="20"/>
                <w:szCs w:val="20"/>
              </w:rPr>
              <w:t>comunicação do evento. Cada profissional deverá realizar, no mínimo, uma publicação de divulgação no</w:t>
            </w:r>
            <w:r>
              <w:rPr>
                <w:rFonts w:ascii="Arial" w:hAnsi="Arial" w:cs="Arial"/>
                <w:sz w:val="20"/>
                <w:szCs w:val="20"/>
              </w:rPr>
              <w:t xml:space="preserve"> </w:t>
            </w:r>
            <w:r w:rsidRPr="003459FD">
              <w:rPr>
                <w:rFonts w:ascii="Arial" w:hAnsi="Arial" w:cs="Arial"/>
                <w:sz w:val="20"/>
                <w:szCs w:val="20"/>
              </w:rPr>
              <w:t>período que antecede a feira e participar presencialmente de, pelo menos, um dos dias do evento,</w:t>
            </w:r>
            <w:r w:rsidRPr="003459FD">
              <w:t xml:space="preserve"> </w:t>
            </w:r>
            <w:r w:rsidRPr="003459FD">
              <w:rPr>
                <w:rFonts w:ascii="Arial" w:hAnsi="Arial" w:cs="Arial"/>
                <w:sz w:val="20"/>
                <w:szCs w:val="20"/>
              </w:rPr>
              <w:t>realizando cobertura e produção de conteúdos relacionados à programação e às atividades</w:t>
            </w:r>
            <w:r>
              <w:rPr>
                <w:rFonts w:ascii="Arial" w:hAnsi="Arial" w:cs="Arial"/>
                <w:sz w:val="20"/>
                <w:szCs w:val="20"/>
              </w:rPr>
              <w:t xml:space="preserve"> </w:t>
            </w:r>
            <w:r w:rsidRPr="003459FD">
              <w:rPr>
                <w:rFonts w:ascii="Arial" w:hAnsi="Arial" w:cs="Arial"/>
                <w:sz w:val="20"/>
                <w:szCs w:val="20"/>
              </w:rPr>
              <w:t>desenvolvidas. Os profissionais indicados deverão ser previamente apresentados à administração para</w:t>
            </w:r>
            <w:r>
              <w:rPr>
                <w:rFonts w:ascii="Arial" w:hAnsi="Arial" w:cs="Arial"/>
                <w:sz w:val="20"/>
                <w:szCs w:val="20"/>
              </w:rPr>
              <w:t xml:space="preserve"> </w:t>
            </w:r>
            <w:r w:rsidRPr="003459FD">
              <w:rPr>
                <w:rFonts w:ascii="Arial" w:hAnsi="Arial" w:cs="Arial"/>
                <w:sz w:val="20"/>
                <w:szCs w:val="20"/>
              </w:rPr>
              <w:t>aprovação.</w:t>
            </w:r>
          </w:p>
          <w:p w14:paraId="68288D93" w14:textId="77777777" w:rsidR="000C550E" w:rsidRDefault="000C550E" w:rsidP="006D01DA">
            <w:pPr>
              <w:jc w:val="both"/>
              <w:rPr>
                <w:rFonts w:ascii="Arial" w:hAnsi="Arial" w:cs="Arial"/>
                <w:sz w:val="20"/>
                <w:szCs w:val="20"/>
              </w:rPr>
            </w:pPr>
          </w:p>
          <w:p w14:paraId="76CC1D63" w14:textId="77777777" w:rsidR="000C550E" w:rsidRDefault="000C550E" w:rsidP="006D01DA">
            <w:pPr>
              <w:jc w:val="both"/>
              <w:rPr>
                <w:rFonts w:ascii="Arial" w:hAnsi="Arial" w:cs="Arial"/>
                <w:sz w:val="20"/>
                <w:szCs w:val="20"/>
              </w:rPr>
            </w:pPr>
            <w:r w:rsidRPr="003459FD">
              <w:rPr>
                <w:rFonts w:ascii="Arial" w:hAnsi="Arial" w:cs="Arial"/>
                <w:sz w:val="20"/>
                <w:szCs w:val="20"/>
              </w:rPr>
              <w:t>1 Designer: responsável pela criação e desenvolvimento da identidade visual da Feira, bem como pela</w:t>
            </w:r>
            <w:r>
              <w:rPr>
                <w:rFonts w:ascii="Arial" w:hAnsi="Arial" w:cs="Arial"/>
                <w:sz w:val="20"/>
                <w:szCs w:val="20"/>
              </w:rPr>
              <w:t xml:space="preserve"> </w:t>
            </w:r>
            <w:r w:rsidRPr="003459FD">
              <w:rPr>
                <w:rFonts w:ascii="Arial" w:hAnsi="Arial" w:cs="Arial"/>
                <w:sz w:val="20"/>
                <w:szCs w:val="20"/>
              </w:rPr>
              <w:t>elaboração, diagramação e adequação das artes e peças gráficas e digitais necessárias à divulgação,</w:t>
            </w:r>
            <w:r>
              <w:rPr>
                <w:rFonts w:ascii="Arial" w:hAnsi="Arial" w:cs="Arial"/>
                <w:sz w:val="20"/>
                <w:szCs w:val="20"/>
              </w:rPr>
              <w:t xml:space="preserve"> </w:t>
            </w:r>
            <w:r w:rsidRPr="003459FD">
              <w:rPr>
                <w:rFonts w:ascii="Arial" w:hAnsi="Arial" w:cs="Arial"/>
                <w:sz w:val="20"/>
                <w:szCs w:val="20"/>
              </w:rPr>
              <w:t>comunicação e identificação visual do evento, incluindo as artes destinadas aos banners, adesivos, redes</w:t>
            </w:r>
            <w:r>
              <w:rPr>
                <w:rFonts w:ascii="Arial" w:hAnsi="Arial" w:cs="Arial"/>
                <w:sz w:val="20"/>
                <w:szCs w:val="20"/>
              </w:rPr>
              <w:t xml:space="preserve"> </w:t>
            </w:r>
            <w:r w:rsidRPr="003459FD">
              <w:rPr>
                <w:rFonts w:ascii="Arial" w:hAnsi="Arial" w:cs="Arial"/>
                <w:sz w:val="20"/>
                <w:szCs w:val="20"/>
              </w:rPr>
              <w:t>sociais e demais materiais previstos na contratação. Todas as artes deverão ser previamente submetidas</w:t>
            </w:r>
            <w:r>
              <w:rPr>
                <w:rFonts w:ascii="Arial" w:hAnsi="Arial" w:cs="Arial"/>
                <w:sz w:val="20"/>
                <w:szCs w:val="20"/>
              </w:rPr>
              <w:t xml:space="preserve"> </w:t>
            </w:r>
            <w:r w:rsidRPr="003459FD">
              <w:rPr>
                <w:rFonts w:ascii="Arial" w:hAnsi="Arial" w:cs="Arial"/>
                <w:sz w:val="20"/>
                <w:szCs w:val="20"/>
              </w:rPr>
              <w:t>à aprovação da Administração antes de sua impressão, produção ou divulgação. Ao final, deverão ser</w:t>
            </w:r>
            <w:r>
              <w:rPr>
                <w:rFonts w:ascii="Arial" w:hAnsi="Arial" w:cs="Arial"/>
                <w:sz w:val="20"/>
                <w:szCs w:val="20"/>
              </w:rPr>
              <w:t xml:space="preserve"> </w:t>
            </w:r>
            <w:r w:rsidRPr="003459FD">
              <w:rPr>
                <w:rFonts w:ascii="Arial" w:hAnsi="Arial" w:cs="Arial"/>
                <w:sz w:val="20"/>
                <w:szCs w:val="20"/>
              </w:rPr>
              <w:t>entregues à Administração os arquivos digitais das artes aprovadas, em alta resolução, bem como os</w:t>
            </w:r>
            <w:r>
              <w:rPr>
                <w:rFonts w:ascii="Arial" w:hAnsi="Arial" w:cs="Arial"/>
                <w:sz w:val="20"/>
                <w:szCs w:val="20"/>
              </w:rPr>
              <w:t xml:space="preserve"> </w:t>
            </w:r>
            <w:r w:rsidRPr="003459FD">
              <w:rPr>
                <w:rFonts w:ascii="Arial" w:hAnsi="Arial" w:cs="Arial"/>
                <w:sz w:val="20"/>
                <w:szCs w:val="20"/>
              </w:rPr>
              <w:t>respectivos arquivos editáveis, em formatos adequados para utilização em meios impressos e digitais,</w:t>
            </w:r>
            <w:r>
              <w:rPr>
                <w:rFonts w:ascii="Arial" w:hAnsi="Arial" w:cs="Arial"/>
                <w:sz w:val="20"/>
                <w:szCs w:val="20"/>
              </w:rPr>
              <w:t xml:space="preserve"> </w:t>
            </w:r>
            <w:r w:rsidRPr="003459FD">
              <w:rPr>
                <w:rFonts w:ascii="Arial" w:hAnsi="Arial" w:cs="Arial"/>
                <w:sz w:val="20"/>
                <w:szCs w:val="20"/>
              </w:rPr>
              <w:t>permitindo sua utilização institucional posterior, sem custos adicionais.</w:t>
            </w:r>
          </w:p>
          <w:p w14:paraId="0F9048C4" w14:textId="77777777" w:rsidR="000C550E" w:rsidRPr="003459FD" w:rsidRDefault="000C550E" w:rsidP="006D01DA">
            <w:pPr>
              <w:jc w:val="both"/>
              <w:rPr>
                <w:rFonts w:ascii="Arial" w:hAnsi="Arial" w:cs="Arial"/>
                <w:sz w:val="20"/>
                <w:szCs w:val="20"/>
              </w:rPr>
            </w:pPr>
          </w:p>
          <w:p w14:paraId="2D444CF6" w14:textId="77777777" w:rsidR="000C550E" w:rsidRPr="003459FD" w:rsidRDefault="000C550E" w:rsidP="006D01DA">
            <w:pPr>
              <w:jc w:val="both"/>
              <w:rPr>
                <w:rFonts w:ascii="Arial" w:hAnsi="Arial" w:cs="Arial"/>
                <w:sz w:val="20"/>
                <w:szCs w:val="20"/>
              </w:rPr>
            </w:pPr>
            <w:r w:rsidRPr="003459FD">
              <w:rPr>
                <w:rFonts w:ascii="Arial" w:hAnsi="Arial" w:cs="Arial"/>
                <w:sz w:val="20"/>
                <w:szCs w:val="20"/>
              </w:rPr>
              <w:t>1 Apresentador/Mestre de Cerimônias: responsável pela condução da programação durante os três dias</w:t>
            </w:r>
            <w:r>
              <w:rPr>
                <w:rFonts w:ascii="Arial" w:hAnsi="Arial" w:cs="Arial"/>
                <w:sz w:val="20"/>
                <w:szCs w:val="20"/>
              </w:rPr>
              <w:t xml:space="preserve"> </w:t>
            </w:r>
            <w:r w:rsidRPr="003459FD">
              <w:rPr>
                <w:rFonts w:ascii="Arial" w:hAnsi="Arial" w:cs="Arial"/>
                <w:sz w:val="20"/>
                <w:szCs w:val="20"/>
              </w:rPr>
              <w:t>de realização da Feira, incluindo a apresentação e o encerramento das atividades, apresentação de</w:t>
            </w:r>
            <w:r>
              <w:rPr>
                <w:rFonts w:ascii="Arial" w:hAnsi="Arial" w:cs="Arial"/>
                <w:sz w:val="20"/>
                <w:szCs w:val="20"/>
              </w:rPr>
              <w:t xml:space="preserve"> </w:t>
            </w:r>
            <w:r w:rsidRPr="003459FD">
              <w:rPr>
                <w:rFonts w:ascii="Arial" w:hAnsi="Arial" w:cs="Arial"/>
                <w:sz w:val="20"/>
                <w:szCs w:val="20"/>
              </w:rPr>
              <w:t>autores, artistas e demais participantes, divulgação das informações pertinentes à programação e</w:t>
            </w:r>
            <w:r>
              <w:rPr>
                <w:rFonts w:ascii="Arial" w:hAnsi="Arial" w:cs="Arial"/>
                <w:sz w:val="20"/>
                <w:szCs w:val="20"/>
              </w:rPr>
              <w:t xml:space="preserve"> </w:t>
            </w:r>
            <w:r w:rsidRPr="003459FD">
              <w:rPr>
                <w:rFonts w:ascii="Arial" w:hAnsi="Arial" w:cs="Arial"/>
                <w:sz w:val="20"/>
                <w:szCs w:val="20"/>
              </w:rPr>
              <w:t>interação com o público. Deverá atuar de forma alinhada à programação previamente estabelecida e às</w:t>
            </w:r>
            <w:r>
              <w:rPr>
                <w:rFonts w:ascii="Arial" w:hAnsi="Arial" w:cs="Arial"/>
                <w:sz w:val="20"/>
                <w:szCs w:val="20"/>
              </w:rPr>
              <w:t xml:space="preserve"> </w:t>
            </w:r>
            <w:r w:rsidRPr="003459FD">
              <w:rPr>
                <w:rFonts w:ascii="Arial" w:hAnsi="Arial" w:cs="Arial"/>
                <w:sz w:val="20"/>
                <w:szCs w:val="20"/>
              </w:rPr>
              <w:t>orientações da organização do evento, realizando os anúncios e intervenções necessários ao adequado</w:t>
            </w:r>
            <w:r>
              <w:rPr>
                <w:rFonts w:ascii="Arial" w:hAnsi="Arial" w:cs="Arial"/>
                <w:sz w:val="20"/>
                <w:szCs w:val="20"/>
              </w:rPr>
              <w:t xml:space="preserve"> </w:t>
            </w:r>
            <w:r w:rsidRPr="003459FD">
              <w:rPr>
                <w:rFonts w:ascii="Arial" w:hAnsi="Arial" w:cs="Arial"/>
                <w:sz w:val="20"/>
                <w:szCs w:val="20"/>
              </w:rPr>
              <w:t>desenvolvimento das atividades.</w:t>
            </w:r>
          </w:p>
          <w:p w14:paraId="30495754" w14:textId="77777777" w:rsidR="000C550E" w:rsidRDefault="000C550E" w:rsidP="006D01DA">
            <w:pPr>
              <w:jc w:val="both"/>
              <w:rPr>
                <w:rFonts w:ascii="Arial" w:hAnsi="Arial" w:cs="Arial"/>
                <w:sz w:val="20"/>
                <w:szCs w:val="20"/>
              </w:rPr>
            </w:pPr>
          </w:p>
          <w:p w14:paraId="08A802D1" w14:textId="77777777" w:rsidR="000C550E" w:rsidRPr="003459FD" w:rsidRDefault="000C550E" w:rsidP="006D01DA">
            <w:pPr>
              <w:jc w:val="both"/>
              <w:rPr>
                <w:rFonts w:ascii="Arial" w:hAnsi="Arial" w:cs="Arial"/>
                <w:sz w:val="20"/>
                <w:szCs w:val="20"/>
              </w:rPr>
            </w:pPr>
            <w:r w:rsidRPr="003459FD">
              <w:rPr>
                <w:rFonts w:ascii="Arial" w:hAnsi="Arial" w:cs="Arial"/>
                <w:sz w:val="20"/>
                <w:szCs w:val="20"/>
              </w:rPr>
              <w:t>1 Assessor de Imprensa: responsável pelo planejamento e execução das ações de comunicação e</w:t>
            </w:r>
            <w:r>
              <w:rPr>
                <w:rFonts w:ascii="Arial" w:hAnsi="Arial" w:cs="Arial"/>
                <w:sz w:val="20"/>
                <w:szCs w:val="20"/>
              </w:rPr>
              <w:t xml:space="preserve"> </w:t>
            </w:r>
            <w:r w:rsidRPr="003459FD">
              <w:rPr>
                <w:rFonts w:ascii="Arial" w:hAnsi="Arial" w:cs="Arial"/>
                <w:sz w:val="20"/>
                <w:szCs w:val="20"/>
              </w:rPr>
              <w:t>divulgação da Feira junto à imprensa e aos demais veículos de comunicação, incluindo a elaboração e</w:t>
            </w:r>
            <w:r>
              <w:rPr>
                <w:rFonts w:ascii="Arial" w:hAnsi="Arial" w:cs="Arial"/>
                <w:sz w:val="20"/>
                <w:szCs w:val="20"/>
              </w:rPr>
              <w:t xml:space="preserve"> </w:t>
            </w:r>
            <w:r w:rsidRPr="003459FD">
              <w:rPr>
                <w:rFonts w:ascii="Arial" w:hAnsi="Arial" w:cs="Arial"/>
                <w:sz w:val="20"/>
                <w:szCs w:val="20"/>
              </w:rPr>
              <w:t>distribuição de textos e materiais informativos para divulgação da Feira, divulgação da programação,</w:t>
            </w:r>
            <w:r>
              <w:rPr>
                <w:rFonts w:ascii="Arial" w:hAnsi="Arial" w:cs="Arial"/>
                <w:sz w:val="20"/>
                <w:szCs w:val="20"/>
              </w:rPr>
              <w:t xml:space="preserve"> </w:t>
            </w:r>
            <w:r w:rsidRPr="003459FD">
              <w:rPr>
                <w:rFonts w:ascii="Arial" w:hAnsi="Arial" w:cs="Arial"/>
                <w:sz w:val="20"/>
                <w:szCs w:val="20"/>
              </w:rPr>
              <w:t>contato e articulação com veículos de comunicação locais e regionais e apoio no atendimento à imprensa</w:t>
            </w:r>
            <w:r>
              <w:rPr>
                <w:rFonts w:ascii="Arial" w:hAnsi="Arial" w:cs="Arial"/>
                <w:sz w:val="20"/>
                <w:szCs w:val="20"/>
              </w:rPr>
              <w:t xml:space="preserve"> </w:t>
            </w:r>
            <w:r w:rsidRPr="003459FD">
              <w:rPr>
                <w:rFonts w:ascii="Arial" w:hAnsi="Arial" w:cs="Arial"/>
                <w:sz w:val="20"/>
                <w:szCs w:val="20"/>
              </w:rPr>
              <w:t>antes e durante a realização do evento.</w:t>
            </w:r>
          </w:p>
          <w:p w14:paraId="3080C27A" w14:textId="77777777" w:rsidR="000C550E" w:rsidRDefault="000C550E" w:rsidP="006D01DA">
            <w:pPr>
              <w:jc w:val="both"/>
              <w:rPr>
                <w:rFonts w:ascii="Arial" w:hAnsi="Arial" w:cs="Arial"/>
                <w:sz w:val="20"/>
                <w:szCs w:val="20"/>
              </w:rPr>
            </w:pPr>
          </w:p>
          <w:p w14:paraId="56B17EC9" w14:textId="77777777" w:rsidR="000C550E" w:rsidRPr="003459FD" w:rsidRDefault="000C550E" w:rsidP="006D01DA">
            <w:pPr>
              <w:jc w:val="both"/>
              <w:rPr>
                <w:rFonts w:ascii="Arial" w:hAnsi="Arial" w:cs="Arial"/>
                <w:sz w:val="20"/>
                <w:szCs w:val="20"/>
              </w:rPr>
            </w:pPr>
            <w:r w:rsidRPr="003459FD">
              <w:rPr>
                <w:rFonts w:ascii="Arial" w:hAnsi="Arial" w:cs="Arial"/>
                <w:sz w:val="20"/>
                <w:szCs w:val="20"/>
              </w:rPr>
              <w:lastRenderedPageBreak/>
              <w:t>A contratada será responsável pela disponibilização e coordenação dos profissionais relacionados,</w:t>
            </w:r>
            <w:r>
              <w:rPr>
                <w:rFonts w:ascii="Arial" w:hAnsi="Arial" w:cs="Arial"/>
                <w:sz w:val="20"/>
                <w:szCs w:val="20"/>
              </w:rPr>
              <w:t xml:space="preserve"> </w:t>
            </w:r>
            <w:r w:rsidRPr="003459FD">
              <w:rPr>
                <w:rFonts w:ascii="Arial" w:hAnsi="Arial" w:cs="Arial"/>
                <w:sz w:val="20"/>
                <w:szCs w:val="20"/>
              </w:rPr>
              <w:t>devendo assegurar sua atuação nos períodos necessários ao planejamento, divulgação e execução das</w:t>
            </w:r>
            <w:r>
              <w:rPr>
                <w:rFonts w:ascii="Arial" w:hAnsi="Arial" w:cs="Arial"/>
                <w:sz w:val="20"/>
                <w:szCs w:val="20"/>
              </w:rPr>
              <w:t xml:space="preserve"> </w:t>
            </w:r>
            <w:r w:rsidRPr="003459FD">
              <w:rPr>
                <w:rFonts w:ascii="Arial" w:hAnsi="Arial" w:cs="Arial"/>
                <w:sz w:val="20"/>
                <w:szCs w:val="20"/>
              </w:rPr>
              <w:t xml:space="preserve">respectivas atividades, bem como durante os três dias do evento, quando a natureza da função exigir atuação presencial. </w:t>
            </w:r>
          </w:p>
        </w:tc>
        <w:tc>
          <w:tcPr>
            <w:tcW w:w="1538" w:type="dxa"/>
          </w:tcPr>
          <w:p w14:paraId="7259D542" w14:textId="77777777" w:rsidR="000C550E" w:rsidRPr="006E6CB3" w:rsidRDefault="000C550E" w:rsidP="006D01DA">
            <w:pPr>
              <w:jc w:val="center"/>
              <w:rPr>
                <w:rFonts w:ascii="Arial" w:hAnsi="Arial" w:cs="Arial"/>
                <w:b/>
                <w:bCs/>
                <w:sz w:val="20"/>
                <w:szCs w:val="20"/>
              </w:rPr>
            </w:pPr>
            <w:r>
              <w:rPr>
                <w:rFonts w:ascii="Arial" w:hAnsi="Arial" w:cs="Arial"/>
                <w:b/>
                <w:bCs/>
                <w:sz w:val="20"/>
                <w:szCs w:val="20"/>
              </w:rPr>
              <w:lastRenderedPageBreak/>
              <w:t>SE</w:t>
            </w:r>
          </w:p>
        </w:tc>
        <w:tc>
          <w:tcPr>
            <w:tcW w:w="1843" w:type="dxa"/>
          </w:tcPr>
          <w:p w14:paraId="7B5748EC" w14:textId="77777777" w:rsidR="000C550E" w:rsidRPr="006E6CB3" w:rsidRDefault="000C550E" w:rsidP="006D01DA">
            <w:pPr>
              <w:jc w:val="center"/>
              <w:rPr>
                <w:rFonts w:ascii="Arial" w:hAnsi="Arial" w:cs="Arial"/>
                <w:b/>
                <w:bCs/>
                <w:sz w:val="20"/>
                <w:szCs w:val="20"/>
              </w:rPr>
            </w:pPr>
            <w:r>
              <w:rPr>
                <w:rFonts w:ascii="Arial" w:hAnsi="Arial" w:cs="Arial"/>
                <w:b/>
                <w:bCs/>
                <w:sz w:val="20"/>
                <w:szCs w:val="20"/>
              </w:rPr>
              <w:t>1,00</w:t>
            </w:r>
          </w:p>
        </w:tc>
      </w:tr>
      <w:tr w:rsidR="000C550E" w:rsidRPr="006E6CB3" w14:paraId="0F4BBA98" w14:textId="77777777" w:rsidTr="006D01DA">
        <w:tc>
          <w:tcPr>
            <w:tcW w:w="694" w:type="dxa"/>
          </w:tcPr>
          <w:p w14:paraId="28826279" w14:textId="77777777" w:rsidR="000C550E" w:rsidRDefault="000C550E" w:rsidP="006D01DA">
            <w:pPr>
              <w:jc w:val="center"/>
              <w:rPr>
                <w:rFonts w:ascii="Arial" w:hAnsi="Arial" w:cs="Arial"/>
                <w:b/>
                <w:bCs/>
                <w:sz w:val="20"/>
                <w:szCs w:val="20"/>
              </w:rPr>
            </w:pPr>
            <w:r>
              <w:rPr>
                <w:rFonts w:ascii="Arial" w:hAnsi="Arial" w:cs="Arial"/>
                <w:b/>
                <w:bCs/>
                <w:sz w:val="20"/>
                <w:szCs w:val="20"/>
              </w:rPr>
              <w:lastRenderedPageBreak/>
              <w:t>3</w:t>
            </w:r>
          </w:p>
        </w:tc>
        <w:tc>
          <w:tcPr>
            <w:tcW w:w="5418" w:type="dxa"/>
          </w:tcPr>
          <w:p w14:paraId="2D087966" w14:textId="77777777" w:rsidR="000C550E" w:rsidRDefault="000C550E" w:rsidP="006D01DA">
            <w:pPr>
              <w:jc w:val="both"/>
              <w:rPr>
                <w:rFonts w:ascii="Arial" w:hAnsi="Arial" w:cs="Arial"/>
                <w:sz w:val="20"/>
                <w:szCs w:val="20"/>
              </w:rPr>
            </w:pPr>
            <w:r w:rsidRPr="0088723B">
              <w:rPr>
                <w:rFonts w:ascii="Arial" w:hAnsi="Arial" w:cs="Arial"/>
                <w:sz w:val="20"/>
                <w:szCs w:val="20"/>
              </w:rPr>
              <w:t>Programação Literária e Cultural: Planejamento, organização e realização da programação literária,</w:t>
            </w:r>
            <w:r>
              <w:rPr>
                <w:rFonts w:ascii="Arial" w:hAnsi="Arial" w:cs="Arial"/>
                <w:sz w:val="20"/>
                <w:szCs w:val="20"/>
              </w:rPr>
              <w:t xml:space="preserve"> </w:t>
            </w:r>
            <w:r w:rsidRPr="0088723B">
              <w:rPr>
                <w:rFonts w:ascii="Arial" w:hAnsi="Arial" w:cs="Arial"/>
                <w:sz w:val="20"/>
                <w:szCs w:val="20"/>
              </w:rPr>
              <w:t>artística e cultural da Feira, contemplando a contratação e participação de autores, contadores de</w:t>
            </w:r>
            <w:r>
              <w:rPr>
                <w:rFonts w:ascii="Arial" w:hAnsi="Arial" w:cs="Arial"/>
                <w:sz w:val="20"/>
                <w:szCs w:val="20"/>
              </w:rPr>
              <w:t xml:space="preserve"> </w:t>
            </w:r>
            <w:r w:rsidRPr="0088723B">
              <w:rPr>
                <w:rFonts w:ascii="Arial" w:hAnsi="Arial" w:cs="Arial"/>
                <w:sz w:val="20"/>
                <w:szCs w:val="20"/>
              </w:rPr>
              <w:t>histórias, artistas musicais e animadores culturais. A contratada será responsável pelos cachês e demais</w:t>
            </w:r>
            <w:r>
              <w:rPr>
                <w:rFonts w:ascii="Arial" w:hAnsi="Arial" w:cs="Arial"/>
                <w:sz w:val="20"/>
                <w:szCs w:val="20"/>
              </w:rPr>
              <w:t xml:space="preserve"> </w:t>
            </w:r>
            <w:r w:rsidRPr="0088723B">
              <w:rPr>
                <w:rFonts w:ascii="Arial" w:hAnsi="Arial" w:cs="Arial"/>
                <w:sz w:val="20"/>
                <w:szCs w:val="20"/>
              </w:rPr>
              <w:t>despesas necessárias à participação dos profissionais e artistas, devendo a programação ser</w:t>
            </w:r>
            <w:r>
              <w:rPr>
                <w:rFonts w:ascii="Arial" w:hAnsi="Arial" w:cs="Arial"/>
                <w:sz w:val="20"/>
                <w:szCs w:val="20"/>
              </w:rPr>
              <w:t xml:space="preserve"> </w:t>
            </w:r>
            <w:r w:rsidRPr="0088723B">
              <w:rPr>
                <w:rFonts w:ascii="Arial" w:hAnsi="Arial" w:cs="Arial"/>
                <w:sz w:val="20"/>
                <w:szCs w:val="20"/>
              </w:rPr>
              <w:t>previamente apresentada e alinhada com a Administração.</w:t>
            </w:r>
          </w:p>
          <w:p w14:paraId="392615CC" w14:textId="77777777" w:rsidR="000C550E" w:rsidRPr="0088723B" w:rsidRDefault="000C550E" w:rsidP="006D01DA">
            <w:pPr>
              <w:jc w:val="both"/>
              <w:rPr>
                <w:rFonts w:ascii="Arial" w:hAnsi="Arial" w:cs="Arial"/>
                <w:sz w:val="20"/>
                <w:szCs w:val="20"/>
              </w:rPr>
            </w:pPr>
          </w:p>
          <w:p w14:paraId="051F017D" w14:textId="77777777" w:rsidR="000C550E" w:rsidRDefault="000C550E" w:rsidP="006D01DA">
            <w:pPr>
              <w:jc w:val="both"/>
              <w:rPr>
                <w:rFonts w:ascii="Arial" w:hAnsi="Arial" w:cs="Arial"/>
                <w:sz w:val="20"/>
                <w:szCs w:val="20"/>
              </w:rPr>
            </w:pPr>
            <w:r w:rsidRPr="0088723B">
              <w:rPr>
                <w:rFonts w:ascii="Arial" w:hAnsi="Arial" w:cs="Arial"/>
                <w:sz w:val="20"/>
                <w:szCs w:val="20"/>
              </w:rPr>
              <w:t>6 participações de autores/escritores: realização de encontros com autores e/ou escritores com atuação</w:t>
            </w:r>
            <w:r>
              <w:rPr>
                <w:rFonts w:ascii="Arial" w:hAnsi="Arial" w:cs="Arial"/>
                <w:sz w:val="20"/>
                <w:szCs w:val="20"/>
              </w:rPr>
              <w:t xml:space="preserve"> </w:t>
            </w:r>
            <w:r w:rsidRPr="0088723B">
              <w:rPr>
                <w:rFonts w:ascii="Arial" w:hAnsi="Arial" w:cs="Arial"/>
                <w:sz w:val="20"/>
                <w:szCs w:val="20"/>
              </w:rPr>
              <w:t>no meio literário, voltados à promoção da literatura, da leitura e à aproximação entre autores e público,</w:t>
            </w:r>
            <w:r>
              <w:rPr>
                <w:rFonts w:ascii="Arial" w:hAnsi="Arial" w:cs="Arial"/>
                <w:sz w:val="20"/>
                <w:szCs w:val="20"/>
              </w:rPr>
              <w:t xml:space="preserve"> </w:t>
            </w:r>
            <w:r w:rsidRPr="0088723B">
              <w:rPr>
                <w:rFonts w:ascii="Arial" w:hAnsi="Arial" w:cs="Arial"/>
                <w:sz w:val="20"/>
                <w:szCs w:val="20"/>
              </w:rPr>
              <w:t xml:space="preserve">podendo compreender palestras, rodas de conversa, bate-papos, apresentação de obras, debates </w:t>
            </w:r>
            <w:proofErr w:type="gramStart"/>
            <w:r w:rsidRPr="0088723B">
              <w:rPr>
                <w:rFonts w:ascii="Arial" w:hAnsi="Arial" w:cs="Arial"/>
                <w:sz w:val="20"/>
                <w:szCs w:val="20"/>
              </w:rPr>
              <w:t>e</w:t>
            </w:r>
            <w:r>
              <w:rPr>
                <w:rFonts w:ascii="Arial" w:hAnsi="Arial" w:cs="Arial"/>
                <w:sz w:val="20"/>
                <w:szCs w:val="20"/>
              </w:rPr>
              <w:t xml:space="preserve">  </w:t>
            </w:r>
            <w:r w:rsidRPr="0088723B">
              <w:rPr>
                <w:rFonts w:ascii="Arial" w:hAnsi="Arial" w:cs="Arial"/>
                <w:sz w:val="20"/>
                <w:szCs w:val="20"/>
              </w:rPr>
              <w:t>interação</w:t>
            </w:r>
            <w:proofErr w:type="gramEnd"/>
            <w:r w:rsidRPr="0088723B">
              <w:rPr>
                <w:rFonts w:ascii="Arial" w:hAnsi="Arial" w:cs="Arial"/>
                <w:sz w:val="20"/>
                <w:szCs w:val="20"/>
              </w:rPr>
              <w:t xml:space="preserve"> com os participantes. Cada participação deverá ter duração mínima de 60 minutos. Os autores indicados deverão ser previamente apresentados à Administração para aprovação, considerando a adequação à proposta da Feira e aos diferentes públicos atendidos. </w:t>
            </w:r>
          </w:p>
          <w:p w14:paraId="1188CBBD" w14:textId="77777777" w:rsidR="000C550E" w:rsidRDefault="000C550E" w:rsidP="006D01DA">
            <w:pPr>
              <w:jc w:val="both"/>
              <w:rPr>
                <w:rFonts w:ascii="Arial" w:hAnsi="Arial" w:cs="Arial"/>
                <w:sz w:val="20"/>
                <w:szCs w:val="20"/>
              </w:rPr>
            </w:pPr>
          </w:p>
          <w:p w14:paraId="47FCD565" w14:textId="77777777" w:rsidR="000C550E" w:rsidRDefault="000C550E" w:rsidP="006D01DA">
            <w:pPr>
              <w:jc w:val="both"/>
              <w:rPr>
                <w:rFonts w:ascii="Arial" w:hAnsi="Arial" w:cs="Arial"/>
                <w:sz w:val="20"/>
                <w:szCs w:val="20"/>
              </w:rPr>
            </w:pPr>
            <w:r w:rsidRPr="0088723B">
              <w:rPr>
                <w:rFonts w:ascii="Arial" w:hAnsi="Arial" w:cs="Arial"/>
                <w:sz w:val="20"/>
                <w:szCs w:val="20"/>
              </w:rPr>
              <w:t xml:space="preserve">6 atividades/participações de Contação de Histórias: disponibilização de profissionais para realização de atividades de contação de histórias, especialmente destinadas ao público infantil e escolar, podendo utilizar recursos narrativos, cênicos, lúdicos e interativos. As atividades poderão ser realizadas em horários determinados ou de forma continuada em espaço próprio destinado à contação de histórias, conforme programação proposta pela contratada e previamente aprovada pela Administração. </w:t>
            </w:r>
          </w:p>
          <w:p w14:paraId="49936553" w14:textId="77777777" w:rsidR="000C550E" w:rsidRDefault="000C550E" w:rsidP="006D01DA">
            <w:pPr>
              <w:jc w:val="both"/>
              <w:rPr>
                <w:rFonts w:ascii="Arial" w:hAnsi="Arial" w:cs="Arial"/>
                <w:sz w:val="20"/>
                <w:szCs w:val="20"/>
              </w:rPr>
            </w:pPr>
          </w:p>
          <w:p w14:paraId="36A2EEA1" w14:textId="77777777" w:rsidR="000C550E" w:rsidRDefault="000C550E" w:rsidP="006D01DA">
            <w:pPr>
              <w:jc w:val="both"/>
              <w:rPr>
                <w:rFonts w:ascii="Arial" w:hAnsi="Arial" w:cs="Arial"/>
                <w:sz w:val="20"/>
                <w:szCs w:val="20"/>
              </w:rPr>
            </w:pPr>
            <w:r w:rsidRPr="0088723B">
              <w:rPr>
                <w:rFonts w:ascii="Arial" w:hAnsi="Arial" w:cs="Arial"/>
                <w:sz w:val="20"/>
                <w:szCs w:val="20"/>
              </w:rPr>
              <w:t xml:space="preserve">3 apresentações musicais de pequeno porte: realização de apresentações musicais adequadas ao caráter cultural e familiar da Feira, executadas por artista individual, dupla ou grupo com até 03 integrantes, não sendo exigida estrutura artística de grande porte. Cada apresentação deverá possuir duração mínima de 60 minutos, podendo estender-se conforme a programação previamente aprovada pela Administração. </w:t>
            </w:r>
          </w:p>
          <w:p w14:paraId="23A96949" w14:textId="77777777" w:rsidR="000C550E" w:rsidRDefault="000C550E" w:rsidP="006D01DA">
            <w:pPr>
              <w:jc w:val="both"/>
              <w:rPr>
                <w:rFonts w:ascii="Arial" w:hAnsi="Arial" w:cs="Arial"/>
                <w:sz w:val="20"/>
                <w:szCs w:val="20"/>
              </w:rPr>
            </w:pPr>
          </w:p>
          <w:p w14:paraId="3538E458" w14:textId="77777777" w:rsidR="000C550E" w:rsidRPr="0088723B" w:rsidRDefault="000C550E" w:rsidP="006D01DA">
            <w:pPr>
              <w:jc w:val="both"/>
              <w:rPr>
                <w:rFonts w:ascii="Arial" w:hAnsi="Arial" w:cs="Arial"/>
                <w:sz w:val="20"/>
                <w:szCs w:val="20"/>
              </w:rPr>
            </w:pPr>
            <w:r w:rsidRPr="0088723B">
              <w:rPr>
                <w:rFonts w:ascii="Arial" w:hAnsi="Arial" w:cs="Arial"/>
                <w:sz w:val="20"/>
                <w:szCs w:val="20"/>
              </w:rPr>
              <w:t xml:space="preserve">1 animador cultural por dia durante os 3 dias: disponibilização de profissionais para realização de atividades de animação, recreação e interação com o público, especialmente crianças e estudantes, podendo contemplar dinâmicas recreativas, brincadeiras, pintura facial, caracterização como personagens, intervenções lúdicas e outras atividades compatíveis com a proposta cultural e educativa da feira. Os profissionais poderão atuar nos diferentes ambientes do evento, promovendo a participação e interação do público e contribuindo para a ambientação e dinamização das atividades. Deverão atuar </w:t>
            </w:r>
            <w:r w:rsidRPr="0088723B">
              <w:rPr>
                <w:rFonts w:ascii="Arial" w:hAnsi="Arial" w:cs="Arial"/>
                <w:sz w:val="20"/>
                <w:szCs w:val="20"/>
              </w:rPr>
              <w:lastRenderedPageBreak/>
              <w:t>durante os três dias de realização da feira, em períodos e horários estabelecidos no cronograma previamente aprovado pela administração.</w:t>
            </w:r>
          </w:p>
        </w:tc>
        <w:tc>
          <w:tcPr>
            <w:tcW w:w="1538" w:type="dxa"/>
          </w:tcPr>
          <w:p w14:paraId="629CE11A" w14:textId="77777777" w:rsidR="000C550E" w:rsidRDefault="000C550E" w:rsidP="006D01DA">
            <w:pPr>
              <w:jc w:val="center"/>
              <w:rPr>
                <w:rFonts w:ascii="Arial" w:hAnsi="Arial" w:cs="Arial"/>
                <w:b/>
                <w:bCs/>
                <w:sz w:val="20"/>
                <w:szCs w:val="20"/>
              </w:rPr>
            </w:pPr>
            <w:r>
              <w:rPr>
                <w:rFonts w:ascii="Arial" w:hAnsi="Arial" w:cs="Arial"/>
                <w:b/>
                <w:bCs/>
                <w:sz w:val="20"/>
                <w:szCs w:val="20"/>
              </w:rPr>
              <w:lastRenderedPageBreak/>
              <w:t>SE</w:t>
            </w:r>
          </w:p>
        </w:tc>
        <w:tc>
          <w:tcPr>
            <w:tcW w:w="1843" w:type="dxa"/>
          </w:tcPr>
          <w:p w14:paraId="37749A2E" w14:textId="77777777" w:rsidR="000C550E" w:rsidRPr="006E6CB3" w:rsidRDefault="000C550E" w:rsidP="006D01DA">
            <w:pPr>
              <w:jc w:val="center"/>
              <w:rPr>
                <w:rFonts w:ascii="Arial" w:hAnsi="Arial" w:cs="Arial"/>
                <w:b/>
                <w:bCs/>
                <w:sz w:val="20"/>
                <w:szCs w:val="20"/>
              </w:rPr>
            </w:pPr>
            <w:r>
              <w:rPr>
                <w:rFonts w:ascii="Arial" w:hAnsi="Arial" w:cs="Arial"/>
                <w:b/>
                <w:bCs/>
                <w:sz w:val="20"/>
                <w:szCs w:val="20"/>
              </w:rPr>
              <w:t>1,00</w:t>
            </w:r>
          </w:p>
        </w:tc>
      </w:tr>
      <w:tr w:rsidR="000C550E" w:rsidRPr="006E6CB3" w14:paraId="1DDCBF25" w14:textId="77777777" w:rsidTr="006D01DA">
        <w:tc>
          <w:tcPr>
            <w:tcW w:w="694" w:type="dxa"/>
          </w:tcPr>
          <w:p w14:paraId="67421190" w14:textId="77777777" w:rsidR="000C550E" w:rsidRDefault="000C550E" w:rsidP="006D01DA">
            <w:pPr>
              <w:jc w:val="center"/>
              <w:rPr>
                <w:rFonts w:ascii="Arial" w:hAnsi="Arial" w:cs="Arial"/>
                <w:b/>
                <w:bCs/>
                <w:sz w:val="20"/>
                <w:szCs w:val="20"/>
              </w:rPr>
            </w:pPr>
            <w:r>
              <w:rPr>
                <w:rFonts w:ascii="Arial" w:hAnsi="Arial" w:cs="Arial"/>
                <w:b/>
                <w:bCs/>
                <w:sz w:val="20"/>
                <w:szCs w:val="20"/>
              </w:rPr>
              <w:t>4</w:t>
            </w:r>
          </w:p>
        </w:tc>
        <w:tc>
          <w:tcPr>
            <w:tcW w:w="5418" w:type="dxa"/>
          </w:tcPr>
          <w:p w14:paraId="6CA8B1ED" w14:textId="77777777" w:rsidR="000C550E" w:rsidRPr="00C35145" w:rsidRDefault="000C550E" w:rsidP="006D01DA">
            <w:pPr>
              <w:jc w:val="both"/>
              <w:rPr>
                <w:rFonts w:ascii="Arial" w:hAnsi="Arial" w:cs="Arial"/>
                <w:sz w:val="20"/>
                <w:szCs w:val="20"/>
              </w:rPr>
            </w:pPr>
            <w:r w:rsidRPr="00C35145">
              <w:rPr>
                <w:rFonts w:ascii="Arial" w:hAnsi="Arial" w:cs="Arial"/>
                <w:sz w:val="20"/>
                <w:szCs w:val="20"/>
              </w:rPr>
              <w:t>Comunicação e divulgação: Execução das ações e fornecimento dos materiais necessários à divulgação</w:t>
            </w:r>
            <w:r>
              <w:rPr>
                <w:rFonts w:ascii="Arial" w:hAnsi="Arial" w:cs="Arial"/>
                <w:sz w:val="20"/>
                <w:szCs w:val="20"/>
              </w:rPr>
              <w:t xml:space="preserve"> </w:t>
            </w:r>
            <w:r w:rsidRPr="00C35145">
              <w:rPr>
                <w:rFonts w:ascii="Arial" w:hAnsi="Arial" w:cs="Arial"/>
                <w:sz w:val="20"/>
                <w:szCs w:val="20"/>
              </w:rPr>
              <w:t>da Feira, conforme identidade visual desenvolvida para o evento e previamente aprovada pela</w:t>
            </w:r>
            <w:r>
              <w:rPr>
                <w:rFonts w:ascii="Arial" w:hAnsi="Arial" w:cs="Arial"/>
                <w:sz w:val="20"/>
                <w:szCs w:val="20"/>
              </w:rPr>
              <w:t xml:space="preserve"> </w:t>
            </w:r>
            <w:r w:rsidRPr="00C35145">
              <w:rPr>
                <w:rFonts w:ascii="Arial" w:hAnsi="Arial" w:cs="Arial"/>
                <w:sz w:val="20"/>
                <w:szCs w:val="20"/>
              </w:rPr>
              <w:t>Administração, contemplando materiais impressos, conteúdos digitais e divulgação em meios de</w:t>
            </w:r>
            <w:r>
              <w:rPr>
                <w:rFonts w:ascii="Arial" w:hAnsi="Arial" w:cs="Arial"/>
                <w:sz w:val="20"/>
                <w:szCs w:val="20"/>
              </w:rPr>
              <w:t xml:space="preserve"> </w:t>
            </w:r>
            <w:r w:rsidRPr="00C35145">
              <w:rPr>
                <w:rFonts w:ascii="Arial" w:hAnsi="Arial" w:cs="Arial"/>
                <w:sz w:val="20"/>
                <w:szCs w:val="20"/>
              </w:rPr>
              <w:t>comunicação, conforme especificações abaixo.</w:t>
            </w:r>
          </w:p>
          <w:p w14:paraId="1EBED187" w14:textId="77777777" w:rsidR="000C550E" w:rsidRDefault="000C550E" w:rsidP="006D01DA">
            <w:pPr>
              <w:jc w:val="both"/>
              <w:rPr>
                <w:rFonts w:ascii="Arial" w:hAnsi="Arial" w:cs="Arial"/>
                <w:sz w:val="20"/>
                <w:szCs w:val="20"/>
              </w:rPr>
            </w:pPr>
          </w:p>
          <w:p w14:paraId="1978E869" w14:textId="77777777" w:rsidR="000C550E" w:rsidRPr="00C35145" w:rsidRDefault="000C550E" w:rsidP="006D01DA">
            <w:pPr>
              <w:jc w:val="both"/>
              <w:rPr>
                <w:rFonts w:ascii="Arial" w:hAnsi="Arial" w:cs="Arial"/>
                <w:sz w:val="20"/>
                <w:szCs w:val="20"/>
              </w:rPr>
            </w:pPr>
            <w:r w:rsidRPr="00C35145">
              <w:rPr>
                <w:rFonts w:ascii="Arial" w:hAnsi="Arial" w:cs="Arial"/>
                <w:sz w:val="20"/>
                <w:szCs w:val="20"/>
              </w:rPr>
              <w:t>30 Banners em lona: confecção e fornecimento de 30 banners em lona, com impressão colorida,</w:t>
            </w:r>
            <w:r>
              <w:rPr>
                <w:rFonts w:ascii="Arial" w:hAnsi="Arial" w:cs="Arial"/>
                <w:sz w:val="20"/>
                <w:szCs w:val="20"/>
              </w:rPr>
              <w:t xml:space="preserve"> </w:t>
            </w:r>
            <w:r w:rsidRPr="00C35145">
              <w:rPr>
                <w:rFonts w:ascii="Arial" w:hAnsi="Arial" w:cs="Arial"/>
                <w:sz w:val="20"/>
                <w:szCs w:val="20"/>
              </w:rPr>
              <w:t>contendo a identidade visual da Feira, conforme arte previamente aprovada pela Administração.</w:t>
            </w:r>
          </w:p>
          <w:p w14:paraId="4E78B8BE" w14:textId="77777777" w:rsidR="000C550E" w:rsidRDefault="000C550E" w:rsidP="006D01DA">
            <w:pPr>
              <w:jc w:val="both"/>
              <w:rPr>
                <w:rFonts w:ascii="Arial" w:hAnsi="Arial" w:cs="Arial"/>
                <w:sz w:val="20"/>
                <w:szCs w:val="20"/>
              </w:rPr>
            </w:pPr>
          </w:p>
          <w:p w14:paraId="08543E7F" w14:textId="77777777" w:rsidR="000C550E" w:rsidRPr="00C35145" w:rsidRDefault="000C550E" w:rsidP="006D01DA">
            <w:pPr>
              <w:jc w:val="both"/>
              <w:rPr>
                <w:rFonts w:ascii="Arial" w:hAnsi="Arial" w:cs="Arial"/>
                <w:sz w:val="20"/>
                <w:szCs w:val="20"/>
              </w:rPr>
            </w:pPr>
            <w:r w:rsidRPr="00C35145">
              <w:rPr>
                <w:rFonts w:ascii="Arial" w:hAnsi="Arial" w:cs="Arial"/>
                <w:sz w:val="20"/>
                <w:szCs w:val="20"/>
              </w:rPr>
              <w:t>30 Adesivos personalizados: confecção e fornecimento de 30 adesivos personalizados, com impressão</w:t>
            </w:r>
            <w:r>
              <w:rPr>
                <w:rFonts w:ascii="Arial" w:hAnsi="Arial" w:cs="Arial"/>
                <w:sz w:val="20"/>
                <w:szCs w:val="20"/>
              </w:rPr>
              <w:t xml:space="preserve"> </w:t>
            </w:r>
            <w:r w:rsidRPr="00C35145">
              <w:rPr>
                <w:rFonts w:ascii="Arial" w:hAnsi="Arial" w:cs="Arial"/>
                <w:sz w:val="20"/>
                <w:szCs w:val="20"/>
              </w:rPr>
              <w:t>colorida, contendo a identidade visual da Feira, conforme arte previamente aprovada pela Administração.</w:t>
            </w:r>
          </w:p>
          <w:p w14:paraId="22EE5013" w14:textId="77777777" w:rsidR="000C550E" w:rsidRDefault="000C550E" w:rsidP="006D01DA">
            <w:pPr>
              <w:jc w:val="both"/>
              <w:rPr>
                <w:rFonts w:ascii="Arial" w:hAnsi="Arial" w:cs="Arial"/>
                <w:sz w:val="20"/>
                <w:szCs w:val="20"/>
              </w:rPr>
            </w:pPr>
          </w:p>
          <w:p w14:paraId="2B82BCC0" w14:textId="77777777" w:rsidR="000C550E" w:rsidRDefault="000C550E" w:rsidP="006D01DA">
            <w:pPr>
              <w:jc w:val="both"/>
              <w:rPr>
                <w:rFonts w:ascii="Arial" w:hAnsi="Arial" w:cs="Arial"/>
                <w:sz w:val="20"/>
                <w:szCs w:val="20"/>
              </w:rPr>
            </w:pPr>
            <w:r w:rsidRPr="00C35145">
              <w:rPr>
                <w:rFonts w:ascii="Arial" w:hAnsi="Arial" w:cs="Arial"/>
                <w:sz w:val="20"/>
                <w:szCs w:val="20"/>
              </w:rPr>
              <w:t>30 Peças digitais: produção de 30 peças digitais destinadas à comunicação e divulgação da Feira nas</w:t>
            </w:r>
            <w:r>
              <w:rPr>
                <w:rFonts w:ascii="Arial" w:hAnsi="Arial" w:cs="Arial"/>
                <w:sz w:val="20"/>
                <w:szCs w:val="20"/>
              </w:rPr>
              <w:t xml:space="preserve"> </w:t>
            </w:r>
            <w:r w:rsidRPr="00C35145">
              <w:rPr>
                <w:rFonts w:ascii="Arial" w:hAnsi="Arial" w:cs="Arial"/>
                <w:sz w:val="20"/>
                <w:szCs w:val="20"/>
              </w:rPr>
              <w:t>redes sociais, contemplando conteúdos relacionados ao evento e à sua programação, de acordo com a</w:t>
            </w:r>
            <w:r>
              <w:rPr>
                <w:rFonts w:ascii="Arial" w:hAnsi="Arial" w:cs="Arial"/>
                <w:sz w:val="20"/>
                <w:szCs w:val="20"/>
              </w:rPr>
              <w:t xml:space="preserve"> </w:t>
            </w:r>
            <w:r w:rsidRPr="00C35145">
              <w:rPr>
                <w:rFonts w:ascii="Arial" w:hAnsi="Arial" w:cs="Arial"/>
                <w:sz w:val="20"/>
                <w:szCs w:val="20"/>
              </w:rPr>
              <w:t>identidade visual previamente aprovada pela Administração</w:t>
            </w:r>
            <w:r>
              <w:rPr>
                <w:rFonts w:ascii="Arial" w:hAnsi="Arial" w:cs="Arial"/>
                <w:sz w:val="20"/>
                <w:szCs w:val="20"/>
              </w:rPr>
              <w:t>.</w:t>
            </w:r>
          </w:p>
          <w:p w14:paraId="518FCF0A" w14:textId="77777777" w:rsidR="000C550E" w:rsidRDefault="000C550E" w:rsidP="006D01DA">
            <w:pPr>
              <w:jc w:val="both"/>
              <w:rPr>
                <w:rFonts w:ascii="Arial" w:hAnsi="Arial" w:cs="Arial"/>
                <w:sz w:val="20"/>
                <w:szCs w:val="20"/>
              </w:rPr>
            </w:pPr>
          </w:p>
          <w:p w14:paraId="1506A2CE" w14:textId="77777777" w:rsidR="000C550E" w:rsidRDefault="000C550E" w:rsidP="006D01DA">
            <w:pPr>
              <w:jc w:val="both"/>
              <w:rPr>
                <w:rFonts w:ascii="Arial" w:hAnsi="Arial" w:cs="Arial"/>
                <w:sz w:val="20"/>
                <w:szCs w:val="20"/>
              </w:rPr>
            </w:pPr>
            <w:r w:rsidRPr="00C35145">
              <w:rPr>
                <w:rFonts w:ascii="Arial" w:hAnsi="Arial" w:cs="Arial"/>
                <w:sz w:val="20"/>
                <w:szCs w:val="20"/>
              </w:rPr>
              <w:t xml:space="preserve">1 Vídeo promocional: produção de 01 vídeo destinado à divulgação da Feira nas redes sociais, contemplando edição, identidade visual, inserção de textos e demais elementos necessários à divulgação do evento, com duração entre 30 e 60 segundos, devendo o conteúdo ser previamente aprovado pela Administração. O arquivo final deverá ser entregue em formato digital e em alta resolução. </w:t>
            </w:r>
          </w:p>
          <w:p w14:paraId="3AA06917" w14:textId="77777777" w:rsidR="000C550E" w:rsidRDefault="000C550E" w:rsidP="006D01DA">
            <w:pPr>
              <w:jc w:val="both"/>
              <w:rPr>
                <w:rFonts w:ascii="Arial" w:hAnsi="Arial" w:cs="Arial"/>
                <w:sz w:val="20"/>
                <w:szCs w:val="20"/>
              </w:rPr>
            </w:pPr>
          </w:p>
          <w:p w14:paraId="36EC704C" w14:textId="77777777" w:rsidR="000C550E" w:rsidRPr="00C35145" w:rsidRDefault="000C550E" w:rsidP="006D01DA">
            <w:pPr>
              <w:jc w:val="both"/>
              <w:rPr>
                <w:rFonts w:ascii="Arial" w:hAnsi="Arial" w:cs="Arial"/>
                <w:sz w:val="20"/>
                <w:szCs w:val="20"/>
              </w:rPr>
            </w:pPr>
            <w:r w:rsidRPr="00C35145">
              <w:rPr>
                <w:rFonts w:ascii="Arial" w:hAnsi="Arial" w:cs="Arial"/>
                <w:sz w:val="20"/>
                <w:szCs w:val="20"/>
              </w:rPr>
              <w:t xml:space="preserve">Veiculação em televisão: veiculação de, no mínimo, 02 inserções de comercial para divulgação da Feira, com duração mínima de 30 segundos cada, em emissora de televisão aberta com cobertura regional no Município de Rio das </w:t>
            </w:r>
            <w:proofErr w:type="spellStart"/>
            <w:r w:rsidRPr="00C35145">
              <w:rPr>
                <w:rFonts w:ascii="Arial" w:hAnsi="Arial" w:cs="Arial"/>
                <w:sz w:val="20"/>
                <w:szCs w:val="20"/>
              </w:rPr>
              <w:t>Flôres</w:t>
            </w:r>
            <w:proofErr w:type="spellEnd"/>
            <w:r w:rsidRPr="00C35145">
              <w:rPr>
                <w:rFonts w:ascii="Arial" w:hAnsi="Arial" w:cs="Arial"/>
                <w:sz w:val="20"/>
                <w:szCs w:val="20"/>
              </w:rPr>
              <w:t xml:space="preserve"> e região, em período anterior à realização do evento. A contratada deverá arcar com todos os custos necessários à veiculação.</w:t>
            </w:r>
          </w:p>
        </w:tc>
        <w:tc>
          <w:tcPr>
            <w:tcW w:w="1538" w:type="dxa"/>
          </w:tcPr>
          <w:p w14:paraId="279CDE64" w14:textId="77777777" w:rsidR="000C550E" w:rsidRDefault="000C550E" w:rsidP="006D01DA">
            <w:pPr>
              <w:jc w:val="center"/>
              <w:rPr>
                <w:rFonts w:ascii="Arial" w:hAnsi="Arial" w:cs="Arial"/>
                <w:b/>
                <w:bCs/>
                <w:sz w:val="20"/>
                <w:szCs w:val="20"/>
              </w:rPr>
            </w:pPr>
            <w:r>
              <w:rPr>
                <w:rFonts w:ascii="Arial" w:hAnsi="Arial" w:cs="Arial"/>
                <w:b/>
                <w:bCs/>
                <w:sz w:val="20"/>
                <w:szCs w:val="20"/>
              </w:rPr>
              <w:t>SE</w:t>
            </w:r>
          </w:p>
        </w:tc>
        <w:tc>
          <w:tcPr>
            <w:tcW w:w="1843" w:type="dxa"/>
          </w:tcPr>
          <w:p w14:paraId="480C6072" w14:textId="77777777" w:rsidR="000C550E" w:rsidRPr="006E6CB3" w:rsidRDefault="000C550E" w:rsidP="006D01DA">
            <w:pPr>
              <w:jc w:val="center"/>
              <w:rPr>
                <w:rFonts w:ascii="Arial" w:hAnsi="Arial" w:cs="Arial"/>
                <w:b/>
                <w:bCs/>
                <w:sz w:val="20"/>
                <w:szCs w:val="20"/>
              </w:rPr>
            </w:pPr>
            <w:r>
              <w:rPr>
                <w:rFonts w:ascii="Arial" w:hAnsi="Arial" w:cs="Arial"/>
                <w:b/>
                <w:bCs/>
                <w:sz w:val="20"/>
                <w:szCs w:val="20"/>
              </w:rPr>
              <w:t>1,00</w:t>
            </w:r>
          </w:p>
        </w:tc>
      </w:tr>
      <w:bookmarkEnd w:id="1"/>
    </w:tbl>
    <w:p w14:paraId="33779D92" w14:textId="77777777" w:rsidR="00593131" w:rsidRDefault="00593131" w:rsidP="00D830F4">
      <w:pPr>
        <w:tabs>
          <w:tab w:val="left" w:pos="129"/>
          <w:tab w:val="left" w:pos="5040"/>
        </w:tabs>
        <w:spacing w:line="360" w:lineRule="auto"/>
        <w:jc w:val="both"/>
        <w:rPr>
          <w:rFonts w:ascii="Arial" w:hAnsi="Arial" w:cs="Arial"/>
        </w:rPr>
      </w:pPr>
    </w:p>
    <w:p w14:paraId="1E67F032" w14:textId="1FA5B4FE" w:rsidR="005B3001" w:rsidRPr="005B3001" w:rsidRDefault="0057347B" w:rsidP="005B3001">
      <w:pPr>
        <w:pStyle w:val="PargrafodaLista"/>
        <w:numPr>
          <w:ilvl w:val="1"/>
          <w:numId w:val="11"/>
        </w:numPr>
        <w:tabs>
          <w:tab w:val="left" w:pos="567"/>
          <w:tab w:val="left" w:pos="5040"/>
        </w:tabs>
        <w:spacing w:line="360" w:lineRule="auto"/>
        <w:jc w:val="both"/>
        <w:rPr>
          <w:rFonts w:ascii="Arial" w:hAnsi="Arial" w:cs="Arial"/>
          <w:b/>
          <w:color w:val="FF0000"/>
        </w:rPr>
      </w:pPr>
      <w:r w:rsidRPr="009211E9">
        <w:rPr>
          <w:rFonts w:ascii="Arial" w:hAnsi="Arial" w:cs="Arial"/>
          <w:b/>
        </w:rPr>
        <w:t xml:space="preserve">ESTIMATIVA DE PREÇOS: </w:t>
      </w:r>
    </w:p>
    <w:tbl>
      <w:tblPr>
        <w:tblStyle w:val="Tabelacomgrade"/>
        <w:tblW w:w="9351" w:type="dxa"/>
        <w:tblLook w:val="04A0" w:firstRow="1" w:lastRow="0" w:firstColumn="1" w:lastColumn="0" w:noHBand="0" w:noVBand="1"/>
      </w:tblPr>
      <w:tblGrid>
        <w:gridCol w:w="694"/>
        <w:gridCol w:w="3121"/>
        <w:gridCol w:w="1132"/>
        <w:gridCol w:w="1556"/>
        <w:gridCol w:w="1362"/>
        <w:gridCol w:w="1486"/>
      </w:tblGrid>
      <w:tr w:rsidR="005B3001" w:rsidRPr="006E6CB3" w14:paraId="5CFFED3A" w14:textId="77777777" w:rsidTr="009767ED">
        <w:tc>
          <w:tcPr>
            <w:tcW w:w="9351" w:type="dxa"/>
            <w:gridSpan w:val="6"/>
          </w:tcPr>
          <w:p w14:paraId="7223A864" w14:textId="058E21AE" w:rsidR="005B3001" w:rsidRDefault="005B3001" w:rsidP="005B3001">
            <w:pPr>
              <w:ind w:right="40"/>
              <w:jc w:val="both"/>
              <w:rPr>
                <w:rFonts w:ascii="Arial" w:hAnsi="Arial" w:cs="Arial"/>
                <w:b/>
                <w:bCs/>
                <w:sz w:val="20"/>
                <w:szCs w:val="20"/>
              </w:rPr>
            </w:pPr>
            <w:r>
              <w:rPr>
                <w:rFonts w:ascii="Arial" w:hAnsi="Arial" w:cs="Arial"/>
                <w:b/>
                <w:bCs/>
                <w:sz w:val="20"/>
                <w:szCs w:val="20"/>
              </w:rPr>
              <w:t>Lote 1: C</w:t>
            </w:r>
            <w:r w:rsidRPr="005B3001">
              <w:rPr>
                <w:rFonts w:ascii="Arial" w:hAnsi="Arial" w:cs="Arial"/>
                <w:b/>
                <w:bCs/>
                <w:sz w:val="20"/>
                <w:szCs w:val="20"/>
              </w:rPr>
              <w:t xml:space="preserve">ontratação de empresa especializada para prestação de serviços de planejamento, organização, produção, execução e gestão da III Feira do Livro de Rio das </w:t>
            </w:r>
            <w:proofErr w:type="spellStart"/>
            <w:r w:rsidRPr="005B3001">
              <w:rPr>
                <w:rFonts w:ascii="Arial" w:hAnsi="Arial" w:cs="Arial"/>
                <w:b/>
                <w:bCs/>
                <w:sz w:val="20"/>
                <w:szCs w:val="20"/>
              </w:rPr>
              <w:t>Flôres</w:t>
            </w:r>
            <w:proofErr w:type="spellEnd"/>
            <w:r w:rsidRPr="005B3001">
              <w:rPr>
                <w:rFonts w:ascii="Arial" w:hAnsi="Arial" w:cs="Arial"/>
                <w:b/>
                <w:bCs/>
                <w:sz w:val="20"/>
                <w:szCs w:val="20"/>
              </w:rPr>
              <w:t>, a ser realizada nos dias 29, 30 e 31 de outubro de 2026, por meio de dispensa de licitação, na forma eletrônica.</w:t>
            </w:r>
          </w:p>
        </w:tc>
      </w:tr>
      <w:tr w:rsidR="00752DA8" w:rsidRPr="006E6CB3" w14:paraId="54043C73" w14:textId="3C5B189B" w:rsidTr="005B3001">
        <w:tc>
          <w:tcPr>
            <w:tcW w:w="694" w:type="dxa"/>
          </w:tcPr>
          <w:p w14:paraId="5B3BCEA6" w14:textId="77777777" w:rsidR="00752DA8" w:rsidRPr="006E6CB3" w:rsidRDefault="00752DA8" w:rsidP="00284BB1">
            <w:pPr>
              <w:jc w:val="center"/>
              <w:rPr>
                <w:rFonts w:ascii="Arial" w:hAnsi="Arial" w:cs="Arial"/>
                <w:b/>
                <w:bCs/>
                <w:sz w:val="20"/>
                <w:szCs w:val="20"/>
              </w:rPr>
            </w:pPr>
            <w:r w:rsidRPr="006E6CB3">
              <w:rPr>
                <w:rFonts w:ascii="Arial" w:hAnsi="Arial" w:cs="Arial"/>
                <w:b/>
                <w:bCs/>
                <w:sz w:val="20"/>
                <w:szCs w:val="20"/>
              </w:rPr>
              <w:t>ITEM</w:t>
            </w:r>
          </w:p>
        </w:tc>
        <w:tc>
          <w:tcPr>
            <w:tcW w:w="3121" w:type="dxa"/>
          </w:tcPr>
          <w:p w14:paraId="20739910" w14:textId="77777777" w:rsidR="00752DA8" w:rsidRPr="006E6CB3" w:rsidRDefault="00752DA8" w:rsidP="00284BB1">
            <w:pPr>
              <w:jc w:val="center"/>
              <w:rPr>
                <w:rFonts w:ascii="Arial" w:hAnsi="Arial" w:cs="Arial"/>
                <w:b/>
                <w:bCs/>
                <w:sz w:val="20"/>
                <w:szCs w:val="20"/>
              </w:rPr>
            </w:pPr>
            <w:r w:rsidRPr="006E6CB3">
              <w:rPr>
                <w:rFonts w:ascii="Arial" w:hAnsi="Arial" w:cs="Arial"/>
                <w:b/>
                <w:bCs/>
                <w:sz w:val="20"/>
                <w:szCs w:val="20"/>
              </w:rPr>
              <w:t>Material</w:t>
            </w:r>
          </w:p>
        </w:tc>
        <w:tc>
          <w:tcPr>
            <w:tcW w:w="1132" w:type="dxa"/>
          </w:tcPr>
          <w:p w14:paraId="0DC3BDBA" w14:textId="77777777" w:rsidR="00752DA8" w:rsidRPr="006E6CB3" w:rsidRDefault="00752DA8" w:rsidP="00284BB1">
            <w:pPr>
              <w:jc w:val="center"/>
              <w:rPr>
                <w:rFonts w:ascii="Arial" w:hAnsi="Arial" w:cs="Arial"/>
                <w:b/>
                <w:bCs/>
                <w:sz w:val="20"/>
                <w:szCs w:val="20"/>
              </w:rPr>
            </w:pPr>
            <w:r w:rsidRPr="006E6CB3">
              <w:rPr>
                <w:rFonts w:ascii="Arial" w:hAnsi="Arial" w:cs="Arial"/>
                <w:b/>
                <w:bCs/>
                <w:sz w:val="20"/>
                <w:szCs w:val="20"/>
              </w:rPr>
              <w:t>UNIDADE</w:t>
            </w:r>
          </w:p>
        </w:tc>
        <w:tc>
          <w:tcPr>
            <w:tcW w:w="1556" w:type="dxa"/>
          </w:tcPr>
          <w:p w14:paraId="295243EA" w14:textId="77777777" w:rsidR="00752DA8" w:rsidRPr="006E6CB3" w:rsidRDefault="00752DA8" w:rsidP="00284BB1">
            <w:pPr>
              <w:jc w:val="center"/>
              <w:rPr>
                <w:rFonts w:ascii="Arial" w:hAnsi="Arial" w:cs="Arial"/>
                <w:b/>
                <w:bCs/>
                <w:sz w:val="20"/>
                <w:szCs w:val="20"/>
              </w:rPr>
            </w:pPr>
            <w:r w:rsidRPr="006E6CB3">
              <w:rPr>
                <w:rFonts w:ascii="Arial" w:hAnsi="Arial" w:cs="Arial"/>
                <w:b/>
                <w:bCs/>
                <w:sz w:val="20"/>
                <w:szCs w:val="20"/>
              </w:rPr>
              <w:t>QUANTIDADE</w:t>
            </w:r>
          </w:p>
        </w:tc>
        <w:tc>
          <w:tcPr>
            <w:tcW w:w="1362" w:type="dxa"/>
          </w:tcPr>
          <w:p w14:paraId="4F806D30" w14:textId="31ADF6EA" w:rsidR="00752DA8" w:rsidRPr="006E6CB3" w:rsidRDefault="00752DA8" w:rsidP="00752DA8">
            <w:pPr>
              <w:jc w:val="center"/>
              <w:rPr>
                <w:rFonts w:ascii="Arial" w:hAnsi="Arial" w:cs="Arial"/>
                <w:b/>
                <w:bCs/>
                <w:sz w:val="20"/>
                <w:szCs w:val="20"/>
              </w:rPr>
            </w:pPr>
            <w:r>
              <w:rPr>
                <w:rFonts w:ascii="Arial" w:hAnsi="Arial" w:cs="Arial"/>
                <w:b/>
                <w:bCs/>
                <w:sz w:val="20"/>
                <w:szCs w:val="20"/>
              </w:rPr>
              <w:t>VALOR UNITÁRIO</w:t>
            </w:r>
          </w:p>
        </w:tc>
        <w:tc>
          <w:tcPr>
            <w:tcW w:w="1486" w:type="dxa"/>
          </w:tcPr>
          <w:p w14:paraId="0DCBCD46" w14:textId="380C8A70" w:rsidR="00752DA8" w:rsidRPr="006E6CB3" w:rsidRDefault="00752DA8" w:rsidP="00752DA8">
            <w:pPr>
              <w:ind w:right="40"/>
              <w:jc w:val="center"/>
              <w:rPr>
                <w:rFonts w:ascii="Arial" w:hAnsi="Arial" w:cs="Arial"/>
                <w:b/>
                <w:bCs/>
                <w:sz w:val="20"/>
                <w:szCs w:val="20"/>
              </w:rPr>
            </w:pPr>
            <w:r>
              <w:rPr>
                <w:rFonts w:ascii="Arial" w:hAnsi="Arial" w:cs="Arial"/>
                <w:b/>
                <w:bCs/>
                <w:sz w:val="20"/>
                <w:szCs w:val="20"/>
              </w:rPr>
              <w:t>VALOR TOTAL</w:t>
            </w:r>
          </w:p>
        </w:tc>
      </w:tr>
      <w:tr w:rsidR="00752DA8" w:rsidRPr="006E6CB3" w14:paraId="436375A3" w14:textId="5E8EBD89" w:rsidTr="005B3001">
        <w:tc>
          <w:tcPr>
            <w:tcW w:w="694" w:type="dxa"/>
          </w:tcPr>
          <w:p w14:paraId="418FFCD1" w14:textId="77777777" w:rsidR="00752DA8" w:rsidRPr="004A35D3" w:rsidRDefault="00752DA8" w:rsidP="00284BB1">
            <w:pPr>
              <w:jc w:val="center"/>
              <w:rPr>
                <w:rFonts w:ascii="Arial" w:hAnsi="Arial" w:cs="Arial"/>
                <w:sz w:val="20"/>
                <w:szCs w:val="20"/>
              </w:rPr>
            </w:pPr>
            <w:r w:rsidRPr="004A35D3">
              <w:rPr>
                <w:rFonts w:ascii="Arial" w:hAnsi="Arial" w:cs="Arial"/>
                <w:sz w:val="20"/>
                <w:szCs w:val="20"/>
              </w:rPr>
              <w:t>1</w:t>
            </w:r>
          </w:p>
        </w:tc>
        <w:tc>
          <w:tcPr>
            <w:tcW w:w="3121" w:type="dxa"/>
          </w:tcPr>
          <w:p w14:paraId="4BE2AD20" w14:textId="5370ADAB" w:rsidR="00752DA8" w:rsidRPr="006E6CB3" w:rsidRDefault="000C550E" w:rsidP="00284BB1">
            <w:pPr>
              <w:jc w:val="both"/>
              <w:rPr>
                <w:rFonts w:ascii="Arial" w:hAnsi="Arial" w:cs="Arial"/>
                <w:b/>
                <w:bCs/>
                <w:sz w:val="20"/>
                <w:szCs w:val="20"/>
              </w:rPr>
            </w:pPr>
            <w:r w:rsidRPr="001F2901">
              <w:rPr>
                <w:rFonts w:ascii="Arial" w:hAnsi="Arial" w:cs="Arial"/>
                <w:sz w:val="20"/>
                <w:szCs w:val="20"/>
              </w:rPr>
              <w:t xml:space="preserve">Estrutura e organização dos espaços: Planejamento, organização, ambientação e ornamentação dos espaços destinados às atividades literárias e culturais, contação de histórias, animações e entretenimento, bem como dos </w:t>
            </w:r>
            <w:r w:rsidRPr="001F2901">
              <w:rPr>
                <w:rFonts w:ascii="Arial" w:hAnsi="Arial" w:cs="Arial"/>
                <w:sz w:val="20"/>
                <w:szCs w:val="20"/>
              </w:rPr>
              <w:lastRenderedPageBreak/>
              <w:t>espaços destinados à exposição e comercialização de livros, camisas, brindes, artesanatos e demais produtos relacionados à área cultural, durante os três dias de realização do evento. O serviço deverá contemplar a montagem e desmontagem dos ambientes, incluindo o fornecimento de mobiliário, elementos de decoração e ornamentação, bem como a identificação visual dos espaços. A contratada deverá entregar os ambientes devidamente preparados para o início do evento e mantê-los organizados, conservados e em plenas condições de utilização e funcionamento durante os três dias de realização da Feira.</w:t>
            </w:r>
          </w:p>
        </w:tc>
        <w:tc>
          <w:tcPr>
            <w:tcW w:w="1132" w:type="dxa"/>
          </w:tcPr>
          <w:p w14:paraId="52187E3D" w14:textId="77777777" w:rsidR="00752DA8" w:rsidRPr="004A35D3" w:rsidRDefault="00752DA8" w:rsidP="00284BB1">
            <w:pPr>
              <w:jc w:val="center"/>
              <w:rPr>
                <w:rFonts w:ascii="Arial" w:hAnsi="Arial" w:cs="Arial"/>
                <w:sz w:val="20"/>
                <w:szCs w:val="20"/>
              </w:rPr>
            </w:pPr>
            <w:r w:rsidRPr="004A35D3">
              <w:rPr>
                <w:rFonts w:ascii="Arial" w:hAnsi="Arial" w:cs="Arial"/>
                <w:sz w:val="20"/>
                <w:szCs w:val="20"/>
              </w:rPr>
              <w:lastRenderedPageBreak/>
              <w:t>UN</w:t>
            </w:r>
          </w:p>
        </w:tc>
        <w:tc>
          <w:tcPr>
            <w:tcW w:w="1556" w:type="dxa"/>
          </w:tcPr>
          <w:p w14:paraId="10AFCD4B" w14:textId="4AA7F79E" w:rsidR="00752DA8" w:rsidRPr="004A35D3" w:rsidRDefault="000C550E" w:rsidP="00284BB1">
            <w:pPr>
              <w:jc w:val="center"/>
              <w:rPr>
                <w:rFonts w:ascii="Arial" w:hAnsi="Arial" w:cs="Arial"/>
                <w:sz w:val="20"/>
                <w:szCs w:val="20"/>
              </w:rPr>
            </w:pPr>
            <w:r>
              <w:rPr>
                <w:rFonts w:ascii="Arial" w:hAnsi="Arial" w:cs="Arial"/>
                <w:sz w:val="20"/>
                <w:szCs w:val="20"/>
              </w:rPr>
              <w:t>1</w:t>
            </w:r>
            <w:r w:rsidR="00752DA8" w:rsidRPr="004A35D3">
              <w:rPr>
                <w:rFonts w:ascii="Arial" w:hAnsi="Arial" w:cs="Arial"/>
                <w:sz w:val="20"/>
                <w:szCs w:val="20"/>
              </w:rPr>
              <w:t>,00</w:t>
            </w:r>
          </w:p>
        </w:tc>
        <w:tc>
          <w:tcPr>
            <w:tcW w:w="1362" w:type="dxa"/>
          </w:tcPr>
          <w:p w14:paraId="7C107549" w14:textId="7DB6940F" w:rsidR="00752DA8" w:rsidRPr="004A35D3" w:rsidRDefault="004A35D3" w:rsidP="00284BB1">
            <w:pPr>
              <w:jc w:val="center"/>
              <w:rPr>
                <w:rFonts w:ascii="Arial" w:hAnsi="Arial" w:cs="Arial"/>
                <w:sz w:val="20"/>
                <w:szCs w:val="20"/>
              </w:rPr>
            </w:pPr>
            <w:r>
              <w:rPr>
                <w:rFonts w:ascii="Arial" w:hAnsi="Arial" w:cs="Arial"/>
                <w:sz w:val="20"/>
                <w:szCs w:val="20"/>
              </w:rPr>
              <w:t>R$</w:t>
            </w:r>
            <w:r w:rsidR="000C550E">
              <w:rPr>
                <w:rFonts w:ascii="Arial" w:hAnsi="Arial" w:cs="Arial"/>
                <w:sz w:val="20"/>
                <w:szCs w:val="20"/>
              </w:rPr>
              <w:t>10.000,00</w:t>
            </w:r>
          </w:p>
        </w:tc>
        <w:tc>
          <w:tcPr>
            <w:tcW w:w="1486" w:type="dxa"/>
          </w:tcPr>
          <w:p w14:paraId="250A1912" w14:textId="2280B12E" w:rsidR="00752DA8" w:rsidRPr="004A35D3" w:rsidRDefault="000C550E" w:rsidP="000C550E">
            <w:pPr>
              <w:rPr>
                <w:rFonts w:ascii="Arial" w:hAnsi="Arial" w:cs="Arial"/>
                <w:sz w:val="20"/>
                <w:szCs w:val="20"/>
              </w:rPr>
            </w:pPr>
            <w:r>
              <w:rPr>
                <w:rFonts w:ascii="Arial" w:hAnsi="Arial" w:cs="Arial"/>
                <w:sz w:val="20"/>
                <w:szCs w:val="20"/>
              </w:rPr>
              <w:t>R$10.000,00</w:t>
            </w:r>
          </w:p>
        </w:tc>
      </w:tr>
      <w:tr w:rsidR="000C550E" w:rsidRPr="006E6CB3" w14:paraId="0E4A3F67" w14:textId="0F709B63" w:rsidTr="005B3001">
        <w:tc>
          <w:tcPr>
            <w:tcW w:w="694" w:type="dxa"/>
          </w:tcPr>
          <w:p w14:paraId="59A4BB51" w14:textId="77777777" w:rsidR="000C550E" w:rsidRPr="004A35D3" w:rsidRDefault="000C550E" w:rsidP="000C550E">
            <w:pPr>
              <w:jc w:val="center"/>
              <w:rPr>
                <w:rFonts w:ascii="Arial" w:hAnsi="Arial" w:cs="Arial"/>
                <w:sz w:val="20"/>
                <w:szCs w:val="20"/>
              </w:rPr>
            </w:pPr>
            <w:r w:rsidRPr="004A35D3">
              <w:rPr>
                <w:rFonts w:ascii="Arial" w:hAnsi="Arial" w:cs="Arial"/>
                <w:sz w:val="20"/>
                <w:szCs w:val="20"/>
              </w:rPr>
              <w:t>2</w:t>
            </w:r>
          </w:p>
        </w:tc>
        <w:tc>
          <w:tcPr>
            <w:tcW w:w="3121" w:type="dxa"/>
          </w:tcPr>
          <w:p w14:paraId="1D8DE6A0" w14:textId="77777777" w:rsidR="000C550E" w:rsidRPr="003459FD" w:rsidRDefault="000C550E" w:rsidP="000C550E">
            <w:pPr>
              <w:jc w:val="both"/>
              <w:rPr>
                <w:rFonts w:ascii="Arial" w:hAnsi="Arial" w:cs="Arial"/>
                <w:sz w:val="20"/>
                <w:szCs w:val="20"/>
              </w:rPr>
            </w:pPr>
            <w:r w:rsidRPr="003459FD">
              <w:rPr>
                <w:rFonts w:ascii="Arial" w:hAnsi="Arial" w:cs="Arial"/>
                <w:sz w:val="20"/>
                <w:szCs w:val="20"/>
              </w:rPr>
              <w:t>Equipe profissional: Disponibilização de equipe técnica e operacional necessária ao planejamento,</w:t>
            </w:r>
            <w:r>
              <w:rPr>
                <w:rFonts w:ascii="Arial" w:hAnsi="Arial" w:cs="Arial"/>
                <w:sz w:val="20"/>
                <w:szCs w:val="20"/>
              </w:rPr>
              <w:t xml:space="preserve"> </w:t>
            </w:r>
            <w:r w:rsidRPr="003459FD">
              <w:rPr>
                <w:rFonts w:ascii="Arial" w:hAnsi="Arial" w:cs="Arial"/>
                <w:sz w:val="20"/>
                <w:szCs w:val="20"/>
              </w:rPr>
              <w:t>organização, divulgação e execução do evento, composta, no mínimo, pelos seguintes profissionais:</w:t>
            </w:r>
          </w:p>
          <w:p w14:paraId="67D54F9B" w14:textId="77777777" w:rsidR="000C550E" w:rsidRDefault="000C550E" w:rsidP="000C550E">
            <w:pPr>
              <w:jc w:val="both"/>
              <w:rPr>
                <w:rFonts w:ascii="Arial" w:hAnsi="Arial" w:cs="Arial"/>
                <w:sz w:val="20"/>
                <w:szCs w:val="20"/>
              </w:rPr>
            </w:pPr>
          </w:p>
          <w:p w14:paraId="7D5BD215" w14:textId="77777777" w:rsidR="000C550E" w:rsidRPr="003459FD" w:rsidRDefault="000C550E" w:rsidP="000C550E">
            <w:pPr>
              <w:jc w:val="both"/>
              <w:rPr>
                <w:rFonts w:ascii="Arial" w:hAnsi="Arial" w:cs="Arial"/>
                <w:sz w:val="20"/>
                <w:szCs w:val="20"/>
              </w:rPr>
            </w:pPr>
            <w:r w:rsidRPr="003459FD">
              <w:rPr>
                <w:rFonts w:ascii="Arial" w:hAnsi="Arial" w:cs="Arial"/>
                <w:sz w:val="20"/>
                <w:szCs w:val="20"/>
              </w:rPr>
              <w:t>1 Produtor Geral: responsável pela coordenação geral da produção do evento, articulação entre as</w:t>
            </w:r>
            <w:r>
              <w:rPr>
                <w:rFonts w:ascii="Arial" w:hAnsi="Arial" w:cs="Arial"/>
                <w:sz w:val="20"/>
                <w:szCs w:val="20"/>
              </w:rPr>
              <w:t xml:space="preserve"> </w:t>
            </w:r>
            <w:r w:rsidRPr="003459FD">
              <w:rPr>
                <w:rFonts w:ascii="Arial" w:hAnsi="Arial" w:cs="Arial"/>
                <w:sz w:val="20"/>
                <w:szCs w:val="20"/>
              </w:rPr>
              <w:t>equipes envolvidas, acompanhamento do planejamento e supervisão da execução dos serviços durante</w:t>
            </w:r>
          </w:p>
          <w:p w14:paraId="46977B98" w14:textId="77777777" w:rsidR="000C550E" w:rsidRPr="003459FD" w:rsidRDefault="000C550E" w:rsidP="000C550E">
            <w:pPr>
              <w:jc w:val="both"/>
              <w:rPr>
                <w:rFonts w:ascii="Arial" w:hAnsi="Arial" w:cs="Arial"/>
                <w:sz w:val="20"/>
                <w:szCs w:val="20"/>
              </w:rPr>
            </w:pPr>
            <w:r w:rsidRPr="003459FD">
              <w:rPr>
                <w:rFonts w:ascii="Arial" w:hAnsi="Arial" w:cs="Arial"/>
                <w:sz w:val="20"/>
                <w:szCs w:val="20"/>
              </w:rPr>
              <w:t>a realização da Feira;</w:t>
            </w:r>
          </w:p>
          <w:p w14:paraId="3C6D5BBF" w14:textId="77777777" w:rsidR="000C550E" w:rsidRDefault="000C550E" w:rsidP="000C550E">
            <w:pPr>
              <w:jc w:val="both"/>
              <w:rPr>
                <w:rFonts w:ascii="Arial" w:hAnsi="Arial" w:cs="Arial"/>
                <w:sz w:val="20"/>
                <w:szCs w:val="20"/>
              </w:rPr>
            </w:pPr>
          </w:p>
          <w:p w14:paraId="4A658CF2" w14:textId="77777777" w:rsidR="000C550E" w:rsidRPr="003459FD" w:rsidRDefault="000C550E" w:rsidP="000C550E">
            <w:pPr>
              <w:jc w:val="both"/>
              <w:rPr>
                <w:rFonts w:ascii="Arial" w:hAnsi="Arial" w:cs="Arial"/>
                <w:sz w:val="20"/>
                <w:szCs w:val="20"/>
              </w:rPr>
            </w:pPr>
            <w:r w:rsidRPr="003459FD">
              <w:rPr>
                <w:rFonts w:ascii="Arial" w:hAnsi="Arial" w:cs="Arial"/>
                <w:sz w:val="20"/>
                <w:szCs w:val="20"/>
              </w:rPr>
              <w:t>1 Produtor Cultural: responsável pelo planejamento, organização e acompanhamento da programação</w:t>
            </w:r>
            <w:r>
              <w:rPr>
                <w:rFonts w:ascii="Arial" w:hAnsi="Arial" w:cs="Arial"/>
                <w:sz w:val="20"/>
                <w:szCs w:val="20"/>
              </w:rPr>
              <w:t xml:space="preserve"> </w:t>
            </w:r>
            <w:r w:rsidRPr="003459FD">
              <w:rPr>
                <w:rFonts w:ascii="Arial" w:hAnsi="Arial" w:cs="Arial"/>
                <w:sz w:val="20"/>
                <w:szCs w:val="20"/>
              </w:rPr>
              <w:t>literária, artística e cultural, incluindo a articulação com autores, artistas e demais participantes da</w:t>
            </w:r>
          </w:p>
          <w:p w14:paraId="34DD0298" w14:textId="77777777" w:rsidR="000C550E" w:rsidRPr="003459FD" w:rsidRDefault="000C550E" w:rsidP="000C550E">
            <w:pPr>
              <w:jc w:val="both"/>
              <w:rPr>
                <w:rFonts w:ascii="Arial" w:hAnsi="Arial" w:cs="Arial"/>
                <w:sz w:val="20"/>
                <w:szCs w:val="20"/>
              </w:rPr>
            </w:pPr>
            <w:r w:rsidRPr="003459FD">
              <w:rPr>
                <w:rFonts w:ascii="Arial" w:hAnsi="Arial" w:cs="Arial"/>
                <w:sz w:val="20"/>
                <w:szCs w:val="20"/>
              </w:rPr>
              <w:t>programação;</w:t>
            </w:r>
          </w:p>
          <w:p w14:paraId="1DB96387" w14:textId="77777777" w:rsidR="000C550E" w:rsidRDefault="000C550E" w:rsidP="000C550E">
            <w:pPr>
              <w:jc w:val="both"/>
              <w:rPr>
                <w:rFonts w:ascii="Arial" w:hAnsi="Arial" w:cs="Arial"/>
                <w:sz w:val="20"/>
                <w:szCs w:val="20"/>
              </w:rPr>
            </w:pPr>
          </w:p>
          <w:p w14:paraId="6C2BF181" w14:textId="77777777" w:rsidR="000C550E" w:rsidRDefault="000C550E" w:rsidP="000C550E">
            <w:pPr>
              <w:jc w:val="both"/>
              <w:rPr>
                <w:rFonts w:ascii="Arial" w:hAnsi="Arial" w:cs="Arial"/>
                <w:sz w:val="20"/>
                <w:szCs w:val="20"/>
              </w:rPr>
            </w:pPr>
            <w:r w:rsidRPr="003459FD">
              <w:rPr>
                <w:rFonts w:ascii="Arial" w:hAnsi="Arial" w:cs="Arial"/>
                <w:sz w:val="20"/>
                <w:szCs w:val="20"/>
              </w:rPr>
              <w:t>1 Fotógrafo: responsável pela cobertura fotográfica durante os três dias de realização da Feira,</w:t>
            </w:r>
            <w:r>
              <w:rPr>
                <w:rFonts w:ascii="Arial" w:hAnsi="Arial" w:cs="Arial"/>
                <w:sz w:val="20"/>
                <w:szCs w:val="20"/>
              </w:rPr>
              <w:t xml:space="preserve"> </w:t>
            </w:r>
            <w:r w:rsidRPr="003459FD">
              <w:rPr>
                <w:rFonts w:ascii="Arial" w:hAnsi="Arial" w:cs="Arial"/>
                <w:sz w:val="20"/>
                <w:szCs w:val="20"/>
              </w:rPr>
              <w:t>contemplando o registro dos espaços, atividades literárias e culturais, apresentações, autores, artistas,</w:t>
            </w:r>
            <w:r>
              <w:rPr>
                <w:rFonts w:ascii="Arial" w:hAnsi="Arial" w:cs="Arial"/>
                <w:sz w:val="20"/>
                <w:szCs w:val="20"/>
              </w:rPr>
              <w:t xml:space="preserve"> </w:t>
            </w:r>
            <w:r w:rsidRPr="003459FD">
              <w:rPr>
                <w:rFonts w:ascii="Arial" w:hAnsi="Arial" w:cs="Arial"/>
                <w:sz w:val="20"/>
                <w:szCs w:val="20"/>
              </w:rPr>
              <w:t>participantes e público. Deverá entregar, em até 5 dias úteis após o encerramento do evento, acervo</w:t>
            </w:r>
            <w:r>
              <w:rPr>
                <w:rFonts w:ascii="Arial" w:hAnsi="Arial" w:cs="Arial"/>
                <w:sz w:val="20"/>
                <w:szCs w:val="20"/>
              </w:rPr>
              <w:t xml:space="preserve"> </w:t>
            </w:r>
            <w:r w:rsidRPr="003459FD">
              <w:rPr>
                <w:rFonts w:ascii="Arial" w:hAnsi="Arial" w:cs="Arial"/>
                <w:sz w:val="20"/>
                <w:szCs w:val="20"/>
              </w:rPr>
              <w:t xml:space="preserve">digital com imagens selecionadas e tratadas, em alta resolução, sem </w:t>
            </w:r>
            <w:r w:rsidRPr="003459FD">
              <w:rPr>
                <w:rFonts w:ascii="Arial" w:hAnsi="Arial" w:cs="Arial"/>
                <w:sz w:val="20"/>
                <w:szCs w:val="20"/>
              </w:rPr>
              <w:lastRenderedPageBreak/>
              <w:t>marca d’água e organizadas por dia</w:t>
            </w:r>
            <w:r>
              <w:rPr>
                <w:rFonts w:ascii="Arial" w:hAnsi="Arial" w:cs="Arial"/>
                <w:sz w:val="20"/>
                <w:szCs w:val="20"/>
              </w:rPr>
              <w:t xml:space="preserve"> </w:t>
            </w:r>
            <w:r w:rsidRPr="003459FD">
              <w:rPr>
                <w:rFonts w:ascii="Arial" w:hAnsi="Arial" w:cs="Arial"/>
                <w:sz w:val="20"/>
                <w:szCs w:val="20"/>
              </w:rPr>
              <w:t>e/ou atividade, por meio de link para acesso e download ou outro meio eletrônico definido pela</w:t>
            </w:r>
            <w:r>
              <w:rPr>
                <w:rFonts w:ascii="Arial" w:hAnsi="Arial" w:cs="Arial"/>
                <w:sz w:val="20"/>
                <w:szCs w:val="20"/>
              </w:rPr>
              <w:t xml:space="preserve"> </w:t>
            </w:r>
            <w:r w:rsidRPr="003459FD">
              <w:rPr>
                <w:rFonts w:ascii="Arial" w:hAnsi="Arial" w:cs="Arial"/>
                <w:sz w:val="20"/>
                <w:szCs w:val="20"/>
              </w:rPr>
              <w:t>Administração. Os registros deverão ser disponibilizados para utilização pela Administração em ações de</w:t>
            </w:r>
            <w:r>
              <w:rPr>
                <w:rFonts w:ascii="Arial" w:hAnsi="Arial" w:cs="Arial"/>
                <w:sz w:val="20"/>
                <w:szCs w:val="20"/>
              </w:rPr>
              <w:t xml:space="preserve"> </w:t>
            </w:r>
            <w:r w:rsidRPr="003459FD">
              <w:rPr>
                <w:rFonts w:ascii="Arial" w:hAnsi="Arial" w:cs="Arial"/>
                <w:sz w:val="20"/>
                <w:szCs w:val="20"/>
              </w:rPr>
              <w:t>comunicação, divulgação institucional, publicações e demais materiais relacionados ao evento, sem</w:t>
            </w:r>
            <w:r>
              <w:rPr>
                <w:rFonts w:ascii="Arial" w:hAnsi="Arial" w:cs="Arial"/>
                <w:sz w:val="20"/>
                <w:szCs w:val="20"/>
              </w:rPr>
              <w:t xml:space="preserve"> </w:t>
            </w:r>
            <w:r w:rsidRPr="003459FD">
              <w:rPr>
                <w:rFonts w:ascii="Arial" w:hAnsi="Arial" w:cs="Arial"/>
                <w:sz w:val="20"/>
                <w:szCs w:val="20"/>
              </w:rPr>
              <w:t>custos adicionais.</w:t>
            </w:r>
          </w:p>
          <w:p w14:paraId="6CDCDC4B" w14:textId="77777777" w:rsidR="000C550E" w:rsidRPr="003459FD" w:rsidRDefault="000C550E" w:rsidP="000C550E">
            <w:pPr>
              <w:jc w:val="both"/>
              <w:rPr>
                <w:rFonts w:ascii="Arial" w:hAnsi="Arial" w:cs="Arial"/>
                <w:sz w:val="20"/>
                <w:szCs w:val="20"/>
              </w:rPr>
            </w:pPr>
          </w:p>
          <w:p w14:paraId="6FFC21F4" w14:textId="77777777" w:rsidR="000C550E" w:rsidRPr="003459FD" w:rsidRDefault="000C550E" w:rsidP="000C550E">
            <w:pPr>
              <w:jc w:val="both"/>
              <w:rPr>
                <w:rFonts w:ascii="Arial" w:hAnsi="Arial" w:cs="Arial"/>
                <w:sz w:val="20"/>
                <w:szCs w:val="20"/>
              </w:rPr>
            </w:pPr>
            <w:r w:rsidRPr="003459FD">
              <w:rPr>
                <w:rFonts w:ascii="Arial" w:hAnsi="Arial" w:cs="Arial"/>
                <w:sz w:val="20"/>
                <w:szCs w:val="20"/>
              </w:rPr>
              <w:t>2 Influenciadores Digitais: Profissionais com atuação comprovada com perfil público e ativo em rede</w:t>
            </w:r>
            <w:r>
              <w:rPr>
                <w:rFonts w:ascii="Arial" w:hAnsi="Arial" w:cs="Arial"/>
                <w:sz w:val="20"/>
                <w:szCs w:val="20"/>
              </w:rPr>
              <w:t xml:space="preserve"> </w:t>
            </w:r>
            <w:r w:rsidRPr="003459FD">
              <w:rPr>
                <w:rFonts w:ascii="Arial" w:hAnsi="Arial" w:cs="Arial"/>
                <w:sz w:val="20"/>
                <w:szCs w:val="20"/>
              </w:rPr>
              <w:t>social, responsáveis pela divulgação da feira em suas próprias mídias e pela participação nas ações de</w:t>
            </w:r>
            <w:r>
              <w:rPr>
                <w:rFonts w:ascii="Arial" w:hAnsi="Arial" w:cs="Arial"/>
                <w:sz w:val="20"/>
                <w:szCs w:val="20"/>
              </w:rPr>
              <w:t xml:space="preserve"> </w:t>
            </w:r>
            <w:r w:rsidRPr="003459FD">
              <w:rPr>
                <w:rFonts w:ascii="Arial" w:hAnsi="Arial" w:cs="Arial"/>
                <w:sz w:val="20"/>
                <w:szCs w:val="20"/>
              </w:rPr>
              <w:t>comunicação do evento. Cada profissional deverá realizar, no mínimo, uma publicação de divulgação no</w:t>
            </w:r>
            <w:r>
              <w:rPr>
                <w:rFonts w:ascii="Arial" w:hAnsi="Arial" w:cs="Arial"/>
                <w:sz w:val="20"/>
                <w:szCs w:val="20"/>
              </w:rPr>
              <w:t xml:space="preserve"> </w:t>
            </w:r>
            <w:r w:rsidRPr="003459FD">
              <w:rPr>
                <w:rFonts w:ascii="Arial" w:hAnsi="Arial" w:cs="Arial"/>
                <w:sz w:val="20"/>
                <w:szCs w:val="20"/>
              </w:rPr>
              <w:t>período que antecede a feira e participar presencialmente de, pelo menos, um dos dias do evento,</w:t>
            </w:r>
            <w:r w:rsidRPr="003459FD">
              <w:t xml:space="preserve"> </w:t>
            </w:r>
            <w:r w:rsidRPr="003459FD">
              <w:rPr>
                <w:rFonts w:ascii="Arial" w:hAnsi="Arial" w:cs="Arial"/>
                <w:sz w:val="20"/>
                <w:szCs w:val="20"/>
              </w:rPr>
              <w:t>realizando cobertura e produção de conteúdos relacionados à programação e às atividades</w:t>
            </w:r>
            <w:r>
              <w:rPr>
                <w:rFonts w:ascii="Arial" w:hAnsi="Arial" w:cs="Arial"/>
                <w:sz w:val="20"/>
                <w:szCs w:val="20"/>
              </w:rPr>
              <w:t xml:space="preserve"> </w:t>
            </w:r>
            <w:r w:rsidRPr="003459FD">
              <w:rPr>
                <w:rFonts w:ascii="Arial" w:hAnsi="Arial" w:cs="Arial"/>
                <w:sz w:val="20"/>
                <w:szCs w:val="20"/>
              </w:rPr>
              <w:t>desenvolvidas. Os profissionais indicados deverão ser previamente apresentados à administração para</w:t>
            </w:r>
            <w:r>
              <w:rPr>
                <w:rFonts w:ascii="Arial" w:hAnsi="Arial" w:cs="Arial"/>
                <w:sz w:val="20"/>
                <w:szCs w:val="20"/>
              </w:rPr>
              <w:t xml:space="preserve"> </w:t>
            </w:r>
            <w:r w:rsidRPr="003459FD">
              <w:rPr>
                <w:rFonts w:ascii="Arial" w:hAnsi="Arial" w:cs="Arial"/>
                <w:sz w:val="20"/>
                <w:szCs w:val="20"/>
              </w:rPr>
              <w:t>aprovação.</w:t>
            </w:r>
          </w:p>
          <w:p w14:paraId="36AF7F75" w14:textId="77777777" w:rsidR="000C550E" w:rsidRDefault="000C550E" w:rsidP="000C550E">
            <w:pPr>
              <w:jc w:val="both"/>
              <w:rPr>
                <w:rFonts w:ascii="Arial" w:hAnsi="Arial" w:cs="Arial"/>
                <w:sz w:val="20"/>
                <w:szCs w:val="20"/>
              </w:rPr>
            </w:pPr>
          </w:p>
          <w:p w14:paraId="05B9820D" w14:textId="77777777" w:rsidR="000C550E" w:rsidRDefault="000C550E" w:rsidP="000C550E">
            <w:pPr>
              <w:jc w:val="both"/>
              <w:rPr>
                <w:rFonts w:ascii="Arial" w:hAnsi="Arial" w:cs="Arial"/>
                <w:sz w:val="20"/>
                <w:szCs w:val="20"/>
              </w:rPr>
            </w:pPr>
            <w:r w:rsidRPr="003459FD">
              <w:rPr>
                <w:rFonts w:ascii="Arial" w:hAnsi="Arial" w:cs="Arial"/>
                <w:sz w:val="20"/>
                <w:szCs w:val="20"/>
              </w:rPr>
              <w:t>1 Designer: responsável pela criação e desenvolvimento da identidade visual da Feira, bem como pela</w:t>
            </w:r>
            <w:r>
              <w:rPr>
                <w:rFonts w:ascii="Arial" w:hAnsi="Arial" w:cs="Arial"/>
                <w:sz w:val="20"/>
                <w:szCs w:val="20"/>
              </w:rPr>
              <w:t xml:space="preserve"> </w:t>
            </w:r>
            <w:r w:rsidRPr="003459FD">
              <w:rPr>
                <w:rFonts w:ascii="Arial" w:hAnsi="Arial" w:cs="Arial"/>
                <w:sz w:val="20"/>
                <w:szCs w:val="20"/>
              </w:rPr>
              <w:t>elaboração, diagramação e adequação das artes e peças gráficas e digitais necessárias à divulgação,</w:t>
            </w:r>
            <w:r>
              <w:rPr>
                <w:rFonts w:ascii="Arial" w:hAnsi="Arial" w:cs="Arial"/>
                <w:sz w:val="20"/>
                <w:szCs w:val="20"/>
              </w:rPr>
              <w:t xml:space="preserve"> </w:t>
            </w:r>
            <w:r w:rsidRPr="003459FD">
              <w:rPr>
                <w:rFonts w:ascii="Arial" w:hAnsi="Arial" w:cs="Arial"/>
                <w:sz w:val="20"/>
                <w:szCs w:val="20"/>
              </w:rPr>
              <w:t>comunicação e identificação visual do evento, incluindo as artes destinadas aos banners, adesivos, redes</w:t>
            </w:r>
            <w:r>
              <w:rPr>
                <w:rFonts w:ascii="Arial" w:hAnsi="Arial" w:cs="Arial"/>
                <w:sz w:val="20"/>
                <w:szCs w:val="20"/>
              </w:rPr>
              <w:t xml:space="preserve"> </w:t>
            </w:r>
            <w:r w:rsidRPr="003459FD">
              <w:rPr>
                <w:rFonts w:ascii="Arial" w:hAnsi="Arial" w:cs="Arial"/>
                <w:sz w:val="20"/>
                <w:szCs w:val="20"/>
              </w:rPr>
              <w:t>sociais e demais materiais previstos na contratação. Todas as artes deverão ser previamente submetidas</w:t>
            </w:r>
            <w:r>
              <w:rPr>
                <w:rFonts w:ascii="Arial" w:hAnsi="Arial" w:cs="Arial"/>
                <w:sz w:val="20"/>
                <w:szCs w:val="20"/>
              </w:rPr>
              <w:t xml:space="preserve"> </w:t>
            </w:r>
            <w:r w:rsidRPr="003459FD">
              <w:rPr>
                <w:rFonts w:ascii="Arial" w:hAnsi="Arial" w:cs="Arial"/>
                <w:sz w:val="20"/>
                <w:szCs w:val="20"/>
              </w:rPr>
              <w:t>à aprovação da Administração antes de sua impressão, produção ou divulgação. Ao final, deverão ser</w:t>
            </w:r>
            <w:r>
              <w:rPr>
                <w:rFonts w:ascii="Arial" w:hAnsi="Arial" w:cs="Arial"/>
                <w:sz w:val="20"/>
                <w:szCs w:val="20"/>
              </w:rPr>
              <w:t xml:space="preserve"> </w:t>
            </w:r>
            <w:r w:rsidRPr="003459FD">
              <w:rPr>
                <w:rFonts w:ascii="Arial" w:hAnsi="Arial" w:cs="Arial"/>
                <w:sz w:val="20"/>
                <w:szCs w:val="20"/>
              </w:rPr>
              <w:t>entregues à Administração os arquivos digitais das artes aprovadas, em alta resolução, bem como os</w:t>
            </w:r>
            <w:r>
              <w:rPr>
                <w:rFonts w:ascii="Arial" w:hAnsi="Arial" w:cs="Arial"/>
                <w:sz w:val="20"/>
                <w:szCs w:val="20"/>
              </w:rPr>
              <w:t xml:space="preserve"> </w:t>
            </w:r>
            <w:r w:rsidRPr="003459FD">
              <w:rPr>
                <w:rFonts w:ascii="Arial" w:hAnsi="Arial" w:cs="Arial"/>
                <w:sz w:val="20"/>
                <w:szCs w:val="20"/>
              </w:rPr>
              <w:t xml:space="preserve">respectivos arquivos editáveis, em formatos </w:t>
            </w:r>
            <w:r w:rsidRPr="003459FD">
              <w:rPr>
                <w:rFonts w:ascii="Arial" w:hAnsi="Arial" w:cs="Arial"/>
                <w:sz w:val="20"/>
                <w:szCs w:val="20"/>
              </w:rPr>
              <w:lastRenderedPageBreak/>
              <w:t>adequados para utilização em meios impressos e digitais,</w:t>
            </w:r>
            <w:r>
              <w:rPr>
                <w:rFonts w:ascii="Arial" w:hAnsi="Arial" w:cs="Arial"/>
                <w:sz w:val="20"/>
                <w:szCs w:val="20"/>
              </w:rPr>
              <w:t xml:space="preserve"> </w:t>
            </w:r>
            <w:r w:rsidRPr="003459FD">
              <w:rPr>
                <w:rFonts w:ascii="Arial" w:hAnsi="Arial" w:cs="Arial"/>
                <w:sz w:val="20"/>
                <w:szCs w:val="20"/>
              </w:rPr>
              <w:t>permitindo sua utilização institucional posterior, sem custos adicionais.</w:t>
            </w:r>
          </w:p>
          <w:p w14:paraId="38BED855" w14:textId="77777777" w:rsidR="000C550E" w:rsidRPr="003459FD" w:rsidRDefault="000C550E" w:rsidP="000C550E">
            <w:pPr>
              <w:jc w:val="both"/>
              <w:rPr>
                <w:rFonts w:ascii="Arial" w:hAnsi="Arial" w:cs="Arial"/>
                <w:sz w:val="20"/>
                <w:szCs w:val="20"/>
              </w:rPr>
            </w:pPr>
          </w:p>
          <w:p w14:paraId="0C7E03C8" w14:textId="77777777" w:rsidR="000C550E" w:rsidRPr="003459FD" w:rsidRDefault="000C550E" w:rsidP="000C550E">
            <w:pPr>
              <w:jc w:val="both"/>
              <w:rPr>
                <w:rFonts w:ascii="Arial" w:hAnsi="Arial" w:cs="Arial"/>
                <w:sz w:val="20"/>
                <w:szCs w:val="20"/>
              </w:rPr>
            </w:pPr>
            <w:r w:rsidRPr="003459FD">
              <w:rPr>
                <w:rFonts w:ascii="Arial" w:hAnsi="Arial" w:cs="Arial"/>
                <w:sz w:val="20"/>
                <w:szCs w:val="20"/>
              </w:rPr>
              <w:t>1 Apresentador/Mestre de Cerimônias: responsável pela condução da programação durante os três dias</w:t>
            </w:r>
            <w:r>
              <w:rPr>
                <w:rFonts w:ascii="Arial" w:hAnsi="Arial" w:cs="Arial"/>
                <w:sz w:val="20"/>
                <w:szCs w:val="20"/>
              </w:rPr>
              <w:t xml:space="preserve"> </w:t>
            </w:r>
            <w:r w:rsidRPr="003459FD">
              <w:rPr>
                <w:rFonts w:ascii="Arial" w:hAnsi="Arial" w:cs="Arial"/>
                <w:sz w:val="20"/>
                <w:szCs w:val="20"/>
              </w:rPr>
              <w:t>de realização da Feira, incluindo a apresentação e o encerramento das atividades, apresentação de</w:t>
            </w:r>
            <w:r>
              <w:rPr>
                <w:rFonts w:ascii="Arial" w:hAnsi="Arial" w:cs="Arial"/>
                <w:sz w:val="20"/>
                <w:szCs w:val="20"/>
              </w:rPr>
              <w:t xml:space="preserve"> </w:t>
            </w:r>
            <w:r w:rsidRPr="003459FD">
              <w:rPr>
                <w:rFonts w:ascii="Arial" w:hAnsi="Arial" w:cs="Arial"/>
                <w:sz w:val="20"/>
                <w:szCs w:val="20"/>
              </w:rPr>
              <w:t>autores, artistas e demais participantes, divulgação das informações pertinentes à programação e</w:t>
            </w:r>
            <w:r>
              <w:rPr>
                <w:rFonts w:ascii="Arial" w:hAnsi="Arial" w:cs="Arial"/>
                <w:sz w:val="20"/>
                <w:szCs w:val="20"/>
              </w:rPr>
              <w:t xml:space="preserve"> </w:t>
            </w:r>
            <w:r w:rsidRPr="003459FD">
              <w:rPr>
                <w:rFonts w:ascii="Arial" w:hAnsi="Arial" w:cs="Arial"/>
                <w:sz w:val="20"/>
                <w:szCs w:val="20"/>
              </w:rPr>
              <w:t>interação com o público. Deverá atuar de forma alinhada à programação previamente estabelecida e às</w:t>
            </w:r>
            <w:r>
              <w:rPr>
                <w:rFonts w:ascii="Arial" w:hAnsi="Arial" w:cs="Arial"/>
                <w:sz w:val="20"/>
                <w:szCs w:val="20"/>
              </w:rPr>
              <w:t xml:space="preserve"> </w:t>
            </w:r>
            <w:r w:rsidRPr="003459FD">
              <w:rPr>
                <w:rFonts w:ascii="Arial" w:hAnsi="Arial" w:cs="Arial"/>
                <w:sz w:val="20"/>
                <w:szCs w:val="20"/>
              </w:rPr>
              <w:t>orientações da organização do evento, realizando os anúncios e intervenções necessários ao adequado</w:t>
            </w:r>
            <w:r>
              <w:rPr>
                <w:rFonts w:ascii="Arial" w:hAnsi="Arial" w:cs="Arial"/>
                <w:sz w:val="20"/>
                <w:szCs w:val="20"/>
              </w:rPr>
              <w:t xml:space="preserve"> </w:t>
            </w:r>
            <w:r w:rsidRPr="003459FD">
              <w:rPr>
                <w:rFonts w:ascii="Arial" w:hAnsi="Arial" w:cs="Arial"/>
                <w:sz w:val="20"/>
                <w:szCs w:val="20"/>
              </w:rPr>
              <w:t>desenvolvimento das atividades.</w:t>
            </w:r>
          </w:p>
          <w:p w14:paraId="5963CD65" w14:textId="77777777" w:rsidR="000C550E" w:rsidRDefault="000C550E" w:rsidP="000C550E">
            <w:pPr>
              <w:jc w:val="both"/>
              <w:rPr>
                <w:rFonts w:ascii="Arial" w:hAnsi="Arial" w:cs="Arial"/>
                <w:sz w:val="20"/>
                <w:szCs w:val="20"/>
              </w:rPr>
            </w:pPr>
          </w:p>
          <w:p w14:paraId="64CB8F4E" w14:textId="77777777" w:rsidR="000C550E" w:rsidRPr="003459FD" w:rsidRDefault="000C550E" w:rsidP="000C550E">
            <w:pPr>
              <w:jc w:val="both"/>
              <w:rPr>
                <w:rFonts w:ascii="Arial" w:hAnsi="Arial" w:cs="Arial"/>
                <w:sz w:val="20"/>
                <w:szCs w:val="20"/>
              </w:rPr>
            </w:pPr>
            <w:r w:rsidRPr="003459FD">
              <w:rPr>
                <w:rFonts w:ascii="Arial" w:hAnsi="Arial" w:cs="Arial"/>
                <w:sz w:val="20"/>
                <w:szCs w:val="20"/>
              </w:rPr>
              <w:t>1 Assessor de Imprensa: responsável pelo planejamento e execução das ações de comunicação e</w:t>
            </w:r>
            <w:r>
              <w:rPr>
                <w:rFonts w:ascii="Arial" w:hAnsi="Arial" w:cs="Arial"/>
                <w:sz w:val="20"/>
                <w:szCs w:val="20"/>
              </w:rPr>
              <w:t xml:space="preserve"> </w:t>
            </w:r>
            <w:r w:rsidRPr="003459FD">
              <w:rPr>
                <w:rFonts w:ascii="Arial" w:hAnsi="Arial" w:cs="Arial"/>
                <w:sz w:val="20"/>
                <w:szCs w:val="20"/>
              </w:rPr>
              <w:t>divulgação da Feira junto à imprensa e aos demais veículos de comunicação, incluindo a elaboração e</w:t>
            </w:r>
            <w:r>
              <w:rPr>
                <w:rFonts w:ascii="Arial" w:hAnsi="Arial" w:cs="Arial"/>
                <w:sz w:val="20"/>
                <w:szCs w:val="20"/>
              </w:rPr>
              <w:t xml:space="preserve"> </w:t>
            </w:r>
            <w:r w:rsidRPr="003459FD">
              <w:rPr>
                <w:rFonts w:ascii="Arial" w:hAnsi="Arial" w:cs="Arial"/>
                <w:sz w:val="20"/>
                <w:szCs w:val="20"/>
              </w:rPr>
              <w:t>distribuição de textos e materiais informativos para divulgação da Feira, divulgação da programação,</w:t>
            </w:r>
            <w:r>
              <w:rPr>
                <w:rFonts w:ascii="Arial" w:hAnsi="Arial" w:cs="Arial"/>
                <w:sz w:val="20"/>
                <w:szCs w:val="20"/>
              </w:rPr>
              <w:t xml:space="preserve"> </w:t>
            </w:r>
            <w:r w:rsidRPr="003459FD">
              <w:rPr>
                <w:rFonts w:ascii="Arial" w:hAnsi="Arial" w:cs="Arial"/>
                <w:sz w:val="20"/>
                <w:szCs w:val="20"/>
              </w:rPr>
              <w:t>contato e articulação com veículos de comunicação locais e regionais e apoio no atendimento à imprensa</w:t>
            </w:r>
            <w:r>
              <w:rPr>
                <w:rFonts w:ascii="Arial" w:hAnsi="Arial" w:cs="Arial"/>
                <w:sz w:val="20"/>
                <w:szCs w:val="20"/>
              </w:rPr>
              <w:t xml:space="preserve"> </w:t>
            </w:r>
            <w:r w:rsidRPr="003459FD">
              <w:rPr>
                <w:rFonts w:ascii="Arial" w:hAnsi="Arial" w:cs="Arial"/>
                <w:sz w:val="20"/>
                <w:szCs w:val="20"/>
              </w:rPr>
              <w:t>antes e durante a realização do evento.</w:t>
            </w:r>
          </w:p>
          <w:p w14:paraId="70458796" w14:textId="77777777" w:rsidR="000C550E" w:rsidRDefault="000C550E" w:rsidP="000C550E">
            <w:pPr>
              <w:jc w:val="both"/>
              <w:rPr>
                <w:rFonts w:ascii="Arial" w:hAnsi="Arial" w:cs="Arial"/>
                <w:sz w:val="20"/>
                <w:szCs w:val="20"/>
              </w:rPr>
            </w:pPr>
          </w:p>
          <w:p w14:paraId="1FB2E8BF" w14:textId="366F870B" w:rsidR="000C550E" w:rsidRPr="006E6CB3" w:rsidRDefault="000C550E" w:rsidP="000C550E">
            <w:pPr>
              <w:jc w:val="both"/>
              <w:rPr>
                <w:rFonts w:ascii="Arial" w:hAnsi="Arial" w:cs="Arial"/>
                <w:b/>
                <w:bCs/>
                <w:sz w:val="20"/>
                <w:szCs w:val="20"/>
              </w:rPr>
            </w:pPr>
            <w:r w:rsidRPr="003459FD">
              <w:rPr>
                <w:rFonts w:ascii="Arial" w:hAnsi="Arial" w:cs="Arial"/>
                <w:sz w:val="20"/>
                <w:szCs w:val="20"/>
              </w:rPr>
              <w:t>A contratada será responsável pela disponibilização e coordenação dos profissionais relacionados,</w:t>
            </w:r>
            <w:r>
              <w:rPr>
                <w:rFonts w:ascii="Arial" w:hAnsi="Arial" w:cs="Arial"/>
                <w:sz w:val="20"/>
                <w:szCs w:val="20"/>
              </w:rPr>
              <w:t xml:space="preserve"> </w:t>
            </w:r>
            <w:r w:rsidRPr="003459FD">
              <w:rPr>
                <w:rFonts w:ascii="Arial" w:hAnsi="Arial" w:cs="Arial"/>
                <w:sz w:val="20"/>
                <w:szCs w:val="20"/>
              </w:rPr>
              <w:t>devendo assegurar sua atuação nos períodos necessários ao planejamento, divulgação e execução das</w:t>
            </w:r>
            <w:r>
              <w:rPr>
                <w:rFonts w:ascii="Arial" w:hAnsi="Arial" w:cs="Arial"/>
                <w:sz w:val="20"/>
                <w:szCs w:val="20"/>
              </w:rPr>
              <w:t xml:space="preserve"> </w:t>
            </w:r>
            <w:r w:rsidRPr="003459FD">
              <w:rPr>
                <w:rFonts w:ascii="Arial" w:hAnsi="Arial" w:cs="Arial"/>
                <w:sz w:val="20"/>
                <w:szCs w:val="20"/>
              </w:rPr>
              <w:t xml:space="preserve">respectivas atividades, bem como durante os três dias do evento, quando a natureza da função exigir atuação presencial. </w:t>
            </w:r>
          </w:p>
        </w:tc>
        <w:tc>
          <w:tcPr>
            <w:tcW w:w="1132" w:type="dxa"/>
          </w:tcPr>
          <w:p w14:paraId="2D97A474" w14:textId="77777777" w:rsidR="000C550E" w:rsidRPr="004A35D3" w:rsidRDefault="000C550E" w:rsidP="000C550E">
            <w:pPr>
              <w:jc w:val="center"/>
              <w:rPr>
                <w:rFonts w:ascii="Arial" w:hAnsi="Arial" w:cs="Arial"/>
                <w:sz w:val="20"/>
                <w:szCs w:val="20"/>
              </w:rPr>
            </w:pPr>
            <w:r w:rsidRPr="004A35D3">
              <w:rPr>
                <w:rFonts w:ascii="Arial" w:hAnsi="Arial" w:cs="Arial"/>
                <w:sz w:val="20"/>
                <w:szCs w:val="20"/>
              </w:rPr>
              <w:lastRenderedPageBreak/>
              <w:t>UN</w:t>
            </w:r>
          </w:p>
        </w:tc>
        <w:tc>
          <w:tcPr>
            <w:tcW w:w="1556" w:type="dxa"/>
          </w:tcPr>
          <w:p w14:paraId="2D8CD168" w14:textId="77777777" w:rsidR="000C550E" w:rsidRPr="004A35D3" w:rsidRDefault="000C550E" w:rsidP="000C550E">
            <w:pPr>
              <w:jc w:val="center"/>
              <w:rPr>
                <w:rFonts w:ascii="Arial" w:hAnsi="Arial" w:cs="Arial"/>
                <w:sz w:val="20"/>
                <w:szCs w:val="20"/>
              </w:rPr>
            </w:pPr>
            <w:r w:rsidRPr="004A35D3">
              <w:rPr>
                <w:rFonts w:ascii="Arial" w:hAnsi="Arial" w:cs="Arial"/>
                <w:sz w:val="20"/>
                <w:szCs w:val="20"/>
              </w:rPr>
              <w:t>1,00</w:t>
            </w:r>
          </w:p>
        </w:tc>
        <w:tc>
          <w:tcPr>
            <w:tcW w:w="1362" w:type="dxa"/>
          </w:tcPr>
          <w:p w14:paraId="5C1AC8B1" w14:textId="1B2DA218" w:rsidR="000C550E" w:rsidRPr="004A35D3" w:rsidRDefault="000C550E" w:rsidP="000C550E">
            <w:pPr>
              <w:jc w:val="center"/>
              <w:rPr>
                <w:rFonts w:ascii="Arial" w:hAnsi="Arial" w:cs="Arial"/>
                <w:sz w:val="20"/>
                <w:szCs w:val="20"/>
              </w:rPr>
            </w:pPr>
            <w:r>
              <w:rPr>
                <w:rFonts w:ascii="Arial" w:hAnsi="Arial" w:cs="Arial"/>
                <w:sz w:val="20"/>
                <w:szCs w:val="20"/>
              </w:rPr>
              <w:t>R$12.000,00</w:t>
            </w:r>
          </w:p>
        </w:tc>
        <w:tc>
          <w:tcPr>
            <w:tcW w:w="1486" w:type="dxa"/>
          </w:tcPr>
          <w:p w14:paraId="6E05E241" w14:textId="65C3CAF7" w:rsidR="000C550E" w:rsidRPr="004A35D3" w:rsidRDefault="000C550E" w:rsidP="000C550E">
            <w:pPr>
              <w:rPr>
                <w:rFonts w:ascii="Arial" w:hAnsi="Arial" w:cs="Arial"/>
                <w:sz w:val="20"/>
                <w:szCs w:val="20"/>
              </w:rPr>
            </w:pPr>
            <w:r>
              <w:rPr>
                <w:rFonts w:ascii="Arial" w:hAnsi="Arial" w:cs="Arial"/>
                <w:sz w:val="20"/>
                <w:szCs w:val="20"/>
              </w:rPr>
              <w:t>R$12.000,00</w:t>
            </w:r>
          </w:p>
        </w:tc>
      </w:tr>
      <w:tr w:rsidR="000C550E" w:rsidRPr="006E6CB3" w14:paraId="6B14B81D" w14:textId="77777777" w:rsidTr="005B3001">
        <w:tc>
          <w:tcPr>
            <w:tcW w:w="694" w:type="dxa"/>
          </w:tcPr>
          <w:p w14:paraId="3FC5127F" w14:textId="14E8220E" w:rsidR="000C550E" w:rsidRPr="004A35D3" w:rsidRDefault="000C550E" w:rsidP="000C550E">
            <w:pPr>
              <w:jc w:val="center"/>
              <w:rPr>
                <w:rFonts w:ascii="Arial" w:hAnsi="Arial" w:cs="Arial"/>
                <w:sz w:val="20"/>
                <w:szCs w:val="20"/>
              </w:rPr>
            </w:pPr>
            <w:r>
              <w:rPr>
                <w:rFonts w:ascii="Arial" w:hAnsi="Arial" w:cs="Arial"/>
                <w:sz w:val="20"/>
                <w:szCs w:val="20"/>
              </w:rPr>
              <w:lastRenderedPageBreak/>
              <w:t>3</w:t>
            </w:r>
          </w:p>
        </w:tc>
        <w:tc>
          <w:tcPr>
            <w:tcW w:w="3121" w:type="dxa"/>
          </w:tcPr>
          <w:p w14:paraId="3F2904CF" w14:textId="77777777" w:rsidR="000C550E" w:rsidRDefault="000C550E" w:rsidP="000C550E">
            <w:pPr>
              <w:jc w:val="both"/>
              <w:rPr>
                <w:rFonts w:ascii="Arial" w:hAnsi="Arial" w:cs="Arial"/>
                <w:sz w:val="20"/>
                <w:szCs w:val="20"/>
              </w:rPr>
            </w:pPr>
            <w:r w:rsidRPr="0088723B">
              <w:rPr>
                <w:rFonts w:ascii="Arial" w:hAnsi="Arial" w:cs="Arial"/>
                <w:sz w:val="20"/>
                <w:szCs w:val="20"/>
              </w:rPr>
              <w:t>Programação Literária e Cultural: Planejamento, organização e realização da programação literária,</w:t>
            </w:r>
            <w:r>
              <w:rPr>
                <w:rFonts w:ascii="Arial" w:hAnsi="Arial" w:cs="Arial"/>
                <w:sz w:val="20"/>
                <w:szCs w:val="20"/>
              </w:rPr>
              <w:t xml:space="preserve"> </w:t>
            </w:r>
            <w:r w:rsidRPr="0088723B">
              <w:rPr>
                <w:rFonts w:ascii="Arial" w:hAnsi="Arial" w:cs="Arial"/>
                <w:sz w:val="20"/>
                <w:szCs w:val="20"/>
              </w:rPr>
              <w:t xml:space="preserve">artística e cultural da </w:t>
            </w:r>
            <w:r w:rsidRPr="0088723B">
              <w:rPr>
                <w:rFonts w:ascii="Arial" w:hAnsi="Arial" w:cs="Arial"/>
                <w:sz w:val="20"/>
                <w:szCs w:val="20"/>
              </w:rPr>
              <w:lastRenderedPageBreak/>
              <w:t>Feira, contemplando a contratação e participação de autores, contadores de</w:t>
            </w:r>
            <w:r>
              <w:rPr>
                <w:rFonts w:ascii="Arial" w:hAnsi="Arial" w:cs="Arial"/>
                <w:sz w:val="20"/>
                <w:szCs w:val="20"/>
              </w:rPr>
              <w:t xml:space="preserve"> </w:t>
            </w:r>
            <w:r w:rsidRPr="0088723B">
              <w:rPr>
                <w:rFonts w:ascii="Arial" w:hAnsi="Arial" w:cs="Arial"/>
                <w:sz w:val="20"/>
                <w:szCs w:val="20"/>
              </w:rPr>
              <w:t>histórias, artistas musicais e animadores culturais. A contratada será responsável pelos cachês e demais</w:t>
            </w:r>
            <w:r>
              <w:rPr>
                <w:rFonts w:ascii="Arial" w:hAnsi="Arial" w:cs="Arial"/>
                <w:sz w:val="20"/>
                <w:szCs w:val="20"/>
              </w:rPr>
              <w:t xml:space="preserve"> </w:t>
            </w:r>
            <w:r w:rsidRPr="0088723B">
              <w:rPr>
                <w:rFonts w:ascii="Arial" w:hAnsi="Arial" w:cs="Arial"/>
                <w:sz w:val="20"/>
                <w:szCs w:val="20"/>
              </w:rPr>
              <w:t>despesas necessárias à participação dos profissionais e artistas, devendo a programação ser</w:t>
            </w:r>
            <w:r>
              <w:rPr>
                <w:rFonts w:ascii="Arial" w:hAnsi="Arial" w:cs="Arial"/>
                <w:sz w:val="20"/>
                <w:szCs w:val="20"/>
              </w:rPr>
              <w:t xml:space="preserve"> </w:t>
            </w:r>
            <w:r w:rsidRPr="0088723B">
              <w:rPr>
                <w:rFonts w:ascii="Arial" w:hAnsi="Arial" w:cs="Arial"/>
                <w:sz w:val="20"/>
                <w:szCs w:val="20"/>
              </w:rPr>
              <w:t>previamente apresentada e alinhada com a Administração.</w:t>
            </w:r>
          </w:p>
          <w:p w14:paraId="23AA3C69" w14:textId="77777777" w:rsidR="000C550E" w:rsidRPr="0088723B" w:rsidRDefault="000C550E" w:rsidP="000C550E">
            <w:pPr>
              <w:jc w:val="both"/>
              <w:rPr>
                <w:rFonts w:ascii="Arial" w:hAnsi="Arial" w:cs="Arial"/>
                <w:sz w:val="20"/>
                <w:szCs w:val="20"/>
              </w:rPr>
            </w:pPr>
          </w:p>
          <w:p w14:paraId="54DC5F5C" w14:textId="77777777" w:rsidR="000C550E" w:rsidRDefault="000C550E" w:rsidP="000C550E">
            <w:pPr>
              <w:jc w:val="both"/>
              <w:rPr>
                <w:rFonts w:ascii="Arial" w:hAnsi="Arial" w:cs="Arial"/>
                <w:sz w:val="20"/>
                <w:szCs w:val="20"/>
              </w:rPr>
            </w:pPr>
            <w:r w:rsidRPr="0088723B">
              <w:rPr>
                <w:rFonts w:ascii="Arial" w:hAnsi="Arial" w:cs="Arial"/>
                <w:sz w:val="20"/>
                <w:szCs w:val="20"/>
              </w:rPr>
              <w:t>6 participações de autores/escritores: realização de encontros com autores e/ou escritores com atuação</w:t>
            </w:r>
            <w:r>
              <w:rPr>
                <w:rFonts w:ascii="Arial" w:hAnsi="Arial" w:cs="Arial"/>
                <w:sz w:val="20"/>
                <w:szCs w:val="20"/>
              </w:rPr>
              <w:t xml:space="preserve"> </w:t>
            </w:r>
            <w:r w:rsidRPr="0088723B">
              <w:rPr>
                <w:rFonts w:ascii="Arial" w:hAnsi="Arial" w:cs="Arial"/>
                <w:sz w:val="20"/>
                <w:szCs w:val="20"/>
              </w:rPr>
              <w:t>no meio literário, voltados à promoção da literatura, da leitura e à aproximação entre autores e público,</w:t>
            </w:r>
            <w:r>
              <w:rPr>
                <w:rFonts w:ascii="Arial" w:hAnsi="Arial" w:cs="Arial"/>
                <w:sz w:val="20"/>
                <w:szCs w:val="20"/>
              </w:rPr>
              <w:t xml:space="preserve"> </w:t>
            </w:r>
            <w:r w:rsidRPr="0088723B">
              <w:rPr>
                <w:rFonts w:ascii="Arial" w:hAnsi="Arial" w:cs="Arial"/>
                <w:sz w:val="20"/>
                <w:szCs w:val="20"/>
              </w:rPr>
              <w:t xml:space="preserve">podendo compreender palestras, rodas de conversa, bate-papos, apresentação de obras, debates </w:t>
            </w:r>
            <w:proofErr w:type="gramStart"/>
            <w:r w:rsidRPr="0088723B">
              <w:rPr>
                <w:rFonts w:ascii="Arial" w:hAnsi="Arial" w:cs="Arial"/>
                <w:sz w:val="20"/>
                <w:szCs w:val="20"/>
              </w:rPr>
              <w:t>e</w:t>
            </w:r>
            <w:r>
              <w:rPr>
                <w:rFonts w:ascii="Arial" w:hAnsi="Arial" w:cs="Arial"/>
                <w:sz w:val="20"/>
                <w:szCs w:val="20"/>
              </w:rPr>
              <w:t xml:space="preserve">  </w:t>
            </w:r>
            <w:r w:rsidRPr="0088723B">
              <w:rPr>
                <w:rFonts w:ascii="Arial" w:hAnsi="Arial" w:cs="Arial"/>
                <w:sz w:val="20"/>
                <w:szCs w:val="20"/>
              </w:rPr>
              <w:t>interação</w:t>
            </w:r>
            <w:proofErr w:type="gramEnd"/>
            <w:r w:rsidRPr="0088723B">
              <w:rPr>
                <w:rFonts w:ascii="Arial" w:hAnsi="Arial" w:cs="Arial"/>
                <w:sz w:val="20"/>
                <w:szCs w:val="20"/>
              </w:rPr>
              <w:t xml:space="preserve"> com os participantes. Cada participação deverá ter duração mínima de 60 minutos. Os autores indicados deverão ser previamente apresentados à Administração para aprovação, considerando a adequação à proposta da Feira e aos diferentes públicos atendidos. </w:t>
            </w:r>
          </w:p>
          <w:p w14:paraId="254336BF" w14:textId="77777777" w:rsidR="000C550E" w:rsidRDefault="000C550E" w:rsidP="000C550E">
            <w:pPr>
              <w:jc w:val="both"/>
              <w:rPr>
                <w:rFonts w:ascii="Arial" w:hAnsi="Arial" w:cs="Arial"/>
                <w:sz w:val="20"/>
                <w:szCs w:val="20"/>
              </w:rPr>
            </w:pPr>
          </w:p>
          <w:p w14:paraId="1E980D90" w14:textId="77777777" w:rsidR="000C550E" w:rsidRDefault="000C550E" w:rsidP="000C550E">
            <w:pPr>
              <w:jc w:val="both"/>
              <w:rPr>
                <w:rFonts w:ascii="Arial" w:hAnsi="Arial" w:cs="Arial"/>
                <w:sz w:val="20"/>
                <w:szCs w:val="20"/>
              </w:rPr>
            </w:pPr>
            <w:r w:rsidRPr="0088723B">
              <w:rPr>
                <w:rFonts w:ascii="Arial" w:hAnsi="Arial" w:cs="Arial"/>
                <w:sz w:val="20"/>
                <w:szCs w:val="20"/>
              </w:rPr>
              <w:t xml:space="preserve">6 atividades/participações de Contação de Histórias: disponibilização de profissionais para realização de atividades de contação de histórias, especialmente destinadas ao público infantil e escolar, podendo utilizar recursos narrativos, cênicos, lúdicos e interativos. As atividades poderão ser realizadas em horários determinados ou de forma continuada em espaço próprio destinado à contação de histórias, conforme programação proposta pela contratada e previamente aprovada pela Administração. </w:t>
            </w:r>
          </w:p>
          <w:p w14:paraId="4A4D0E6D" w14:textId="77777777" w:rsidR="000C550E" w:rsidRDefault="000C550E" w:rsidP="000C550E">
            <w:pPr>
              <w:jc w:val="both"/>
              <w:rPr>
                <w:rFonts w:ascii="Arial" w:hAnsi="Arial" w:cs="Arial"/>
                <w:sz w:val="20"/>
                <w:szCs w:val="20"/>
              </w:rPr>
            </w:pPr>
          </w:p>
          <w:p w14:paraId="092F3F85" w14:textId="77777777" w:rsidR="000C550E" w:rsidRDefault="000C550E" w:rsidP="000C550E">
            <w:pPr>
              <w:jc w:val="both"/>
              <w:rPr>
                <w:rFonts w:ascii="Arial" w:hAnsi="Arial" w:cs="Arial"/>
                <w:sz w:val="20"/>
                <w:szCs w:val="20"/>
              </w:rPr>
            </w:pPr>
            <w:r w:rsidRPr="0088723B">
              <w:rPr>
                <w:rFonts w:ascii="Arial" w:hAnsi="Arial" w:cs="Arial"/>
                <w:sz w:val="20"/>
                <w:szCs w:val="20"/>
              </w:rPr>
              <w:t xml:space="preserve">3 apresentações musicais de pequeno porte: realização de apresentações musicais adequadas ao caráter cultural e familiar da Feira, executadas por artista individual, dupla ou grupo com até 03 integrantes, não </w:t>
            </w:r>
            <w:r w:rsidRPr="0088723B">
              <w:rPr>
                <w:rFonts w:ascii="Arial" w:hAnsi="Arial" w:cs="Arial"/>
                <w:sz w:val="20"/>
                <w:szCs w:val="20"/>
              </w:rPr>
              <w:lastRenderedPageBreak/>
              <w:t xml:space="preserve">sendo exigida estrutura artística de grande porte. Cada apresentação deverá possuir duração mínima de 60 minutos, podendo estender-se conforme a programação previamente aprovada pela Administração. </w:t>
            </w:r>
          </w:p>
          <w:p w14:paraId="74A49593" w14:textId="77777777" w:rsidR="000C550E" w:rsidRDefault="000C550E" w:rsidP="000C550E">
            <w:pPr>
              <w:jc w:val="both"/>
              <w:rPr>
                <w:rFonts w:ascii="Arial" w:hAnsi="Arial" w:cs="Arial"/>
                <w:sz w:val="20"/>
                <w:szCs w:val="20"/>
              </w:rPr>
            </w:pPr>
          </w:p>
          <w:p w14:paraId="06636370" w14:textId="690B1472" w:rsidR="000C550E" w:rsidRPr="006E6CB3" w:rsidRDefault="000C550E" w:rsidP="000C550E">
            <w:pPr>
              <w:jc w:val="both"/>
              <w:rPr>
                <w:rFonts w:ascii="Arial" w:hAnsi="Arial" w:cs="Arial"/>
                <w:b/>
                <w:bCs/>
                <w:sz w:val="20"/>
                <w:szCs w:val="20"/>
              </w:rPr>
            </w:pPr>
            <w:r w:rsidRPr="0088723B">
              <w:rPr>
                <w:rFonts w:ascii="Arial" w:hAnsi="Arial" w:cs="Arial"/>
                <w:sz w:val="20"/>
                <w:szCs w:val="20"/>
              </w:rPr>
              <w:t>1 animador cultural por dia durante os 3 dias: disponibilização de profissionais para realização de atividades de animação, recreação e interação com o público, especialmente crianças e estudantes, podendo contemplar dinâmicas recreativas, brincadeiras, pintura facial, caracterização como personagens, intervenções lúdicas e outras atividades compatíveis com a proposta cultural e educativa da feira. Os profissionais poderão atuar nos diferentes ambientes do evento, promovendo a participação e interação do público e contribuindo para a ambientação e dinamização das atividades. Deverão atuar durante os três dias de realização da feira, em períodos e horários estabelecidos no cronograma previamente aprovado pela administração.</w:t>
            </w:r>
          </w:p>
        </w:tc>
        <w:tc>
          <w:tcPr>
            <w:tcW w:w="1132" w:type="dxa"/>
          </w:tcPr>
          <w:p w14:paraId="2DEA763D" w14:textId="7EF91B90" w:rsidR="000C550E" w:rsidRPr="004A35D3" w:rsidRDefault="000C550E" w:rsidP="000C550E">
            <w:pPr>
              <w:jc w:val="center"/>
              <w:rPr>
                <w:rFonts w:ascii="Arial" w:hAnsi="Arial" w:cs="Arial"/>
                <w:sz w:val="20"/>
                <w:szCs w:val="20"/>
              </w:rPr>
            </w:pPr>
            <w:r>
              <w:rPr>
                <w:rFonts w:ascii="Arial" w:hAnsi="Arial" w:cs="Arial"/>
                <w:sz w:val="20"/>
                <w:szCs w:val="20"/>
              </w:rPr>
              <w:lastRenderedPageBreak/>
              <w:t>UN</w:t>
            </w:r>
          </w:p>
        </w:tc>
        <w:tc>
          <w:tcPr>
            <w:tcW w:w="1556" w:type="dxa"/>
          </w:tcPr>
          <w:p w14:paraId="16C6BEA1" w14:textId="2B1A7FEB" w:rsidR="000C550E" w:rsidRPr="004A35D3" w:rsidRDefault="000C550E" w:rsidP="000C550E">
            <w:pPr>
              <w:jc w:val="center"/>
              <w:rPr>
                <w:rFonts w:ascii="Arial" w:hAnsi="Arial" w:cs="Arial"/>
                <w:sz w:val="20"/>
                <w:szCs w:val="20"/>
              </w:rPr>
            </w:pPr>
            <w:r>
              <w:rPr>
                <w:rFonts w:ascii="Arial" w:hAnsi="Arial" w:cs="Arial"/>
                <w:sz w:val="20"/>
                <w:szCs w:val="20"/>
              </w:rPr>
              <w:t>1,00</w:t>
            </w:r>
          </w:p>
        </w:tc>
        <w:tc>
          <w:tcPr>
            <w:tcW w:w="1362" w:type="dxa"/>
          </w:tcPr>
          <w:p w14:paraId="618BF05E" w14:textId="00CCFE61" w:rsidR="000C550E" w:rsidRDefault="000C550E" w:rsidP="000C550E">
            <w:pPr>
              <w:jc w:val="center"/>
              <w:rPr>
                <w:rFonts w:ascii="Arial" w:hAnsi="Arial" w:cs="Arial"/>
                <w:sz w:val="20"/>
                <w:szCs w:val="20"/>
              </w:rPr>
            </w:pPr>
            <w:r>
              <w:rPr>
                <w:rFonts w:ascii="Arial" w:hAnsi="Arial" w:cs="Arial"/>
                <w:sz w:val="20"/>
                <w:szCs w:val="20"/>
              </w:rPr>
              <w:t>R$20.000,00</w:t>
            </w:r>
          </w:p>
        </w:tc>
        <w:tc>
          <w:tcPr>
            <w:tcW w:w="1486" w:type="dxa"/>
          </w:tcPr>
          <w:p w14:paraId="509123BC" w14:textId="08D651C4" w:rsidR="000C550E" w:rsidRDefault="000C550E" w:rsidP="000C550E">
            <w:pPr>
              <w:rPr>
                <w:rFonts w:ascii="Arial" w:hAnsi="Arial" w:cs="Arial"/>
                <w:sz w:val="20"/>
                <w:szCs w:val="20"/>
              </w:rPr>
            </w:pPr>
            <w:r>
              <w:rPr>
                <w:rFonts w:ascii="Arial" w:hAnsi="Arial" w:cs="Arial"/>
                <w:sz w:val="20"/>
                <w:szCs w:val="20"/>
              </w:rPr>
              <w:t>R$20.000,00</w:t>
            </w:r>
          </w:p>
        </w:tc>
      </w:tr>
      <w:tr w:rsidR="000C550E" w:rsidRPr="006E6CB3" w14:paraId="124FAA82" w14:textId="77777777" w:rsidTr="005B3001">
        <w:tc>
          <w:tcPr>
            <w:tcW w:w="694" w:type="dxa"/>
          </w:tcPr>
          <w:p w14:paraId="5E9ADB49" w14:textId="154CF6A0" w:rsidR="000C550E" w:rsidRDefault="000C550E" w:rsidP="000C550E">
            <w:pPr>
              <w:jc w:val="center"/>
              <w:rPr>
                <w:rFonts w:ascii="Arial" w:hAnsi="Arial" w:cs="Arial"/>
                <w:sz w:val="20"/>
                <w:szCs w:val="20"/>
              </w:rPr>
            </w:pPr>
            <w:r>
              <w:rPr>
                <w:rFonts w:ascii="Arial" w:hAnsi="Arial" w:cs="Arial"/>
                <w:sz w:val="20"/>
                <w:szCs w:val="20"/>
              </w:rPr>
              <w:lastRenderedPageBreak/>
              <w:t>4</w:t>
            </w:r>
          </w:p>
        </w:tc>
        <w:tc>
          <w:tcPr>
            <w:tcW w:w="3121" w:type="dxa"/>
          </w:tcPr>
          <w:p w14:paraId="52B11790" w14:textId="77777777" w:rsidR="000C550E" w:rsidRPr="00C35145" w:rsidRDefault="000C550E" w:rsidP="000C550E">
            <w:pPr>
              <w:jc w:val="both"/>
              <w:rPr>
                <w:rFonts w:ascii="Arial" w:hAnsi="Arial" w:cs="Arial"/>
                <w:sz w:val="20"/>
                <w:szCs w:val="20"/>
              </w:rPr>
            </w:pPr>
            <w:r w:rsidRPr="00C35145">
              <w:rPr>
                <w:rFonts w:ascii="Arial" w:hAnsi="Arial" w:cs="Arial"/>
                <w:sz w:val="20"/>
                <w:szCs w:val="20"/>
              </w:rPr>
              <w:t>Comunicação e divulgação: Execução das ações e fornecimento dos materiais necessários à divulgação</w:t>
            </w:r>
            <w:r>
              <w:rPr>
                <w:rFonts w:ascii="Arial" w:hAnsi="Arial" w:cs="Arial"/>
                <w:sz w:val="20"/>
                <w:szCs w:val="20"/>
              </w:rPr>
              <w:t xml:space="preserve"> </w:t>
            </w:r>
            <w:r w:rsidRPr="00C35145">
              <w:rPr>
                <w:rFonts w:ascii="Arial" w:hAnsi="Arial" w:cs="Arial"/>
                <w:sz w:val="20"/>
                <w:szCs w:val="20"/>
              </w:rPr>
              <w:t>da Feira, conforme identidade visual desenvolvida para o evento e previamente aprovada pela</w:t>
            </w:r>
            <w:r>
              <w:rPr>
                <w:rFonts w:ascii="Arial" w:hAnsi="Arial" w:cs="Arial"/>
                <w:sz w:val="20"/>
                <w:szCs w:val="20"/>
              </w:rPr>
              <w:t xml:space="preserve"> </w:t>
            </w:r>
            <w:r w:rsidRPr="00C35145">
              <w:rPr>
                <w:rFonts w:ascii="Arial" w:hAnsi="Arial" w:cs="Arial"/>
                <w:sz w:val="20"/>
                <w:szCs w:val="20"/>
              </w:rPr>
              <w:t>Administração, contemplando materiais impressos, conteúdos digitais e divulgação em meios de</w:t>
            </w:r>
            <w:r>
              <w:rPr>
                <w:rFonts w:ascii="Arial" w:hAnsi="Arial" w:cs="Arial"/>
                <w:sz w:val="20"/>
                <w:szCs w:val="20"/>
              </w:rPr>
              <w:t xml:space="preserve"> </w:t>
            </w:r>
            <w:r w:rsidRPr="00C35145">
              <w:rPr>
                <w:rFonts w:ascii="Arial" w:hAnsi="Arial" w:cs="Arial"/>
                <w:sz w:val="20"/>
                <w:szCs w:val="20"/>
              </w:rPr>
              <w:t>comunicação, conforme especificações abaixo.</w:t>
            </w:r>
          </w:p>
          <w:p w14:paraId="6EE1CBEC" w14:textId="77777777" w:rsidR="000C550E" w:rsidRDefault="000C550E" w:rsidP="000C550E">
            <w:pPr>
              <w:jc w:val="both"/>
              <w:rPr>
                <w:rFonts w:ascii="Arial" w:hAnsi="Arial" w:cs="Arial"/>
                <w:sz w:val="20"/>
                <w:szCs w:val="20"/>
              </w:rPr>
            </w:pPr>
          </w:p>
          <w:p w14:paraId="67590A0D" w14:textId="77777777" w:rsidR="000C550E" w:rsidRPr="00C35145" w:rsidRDefault="000C550E" w:rsidP="000C550E">
            <w:pPr>
              <w:jc w:val="both"/>
              <w:rPr>
                <w:rFonts w:ascii="Arial" w:hAnsi="Arial" w:cs="Arial"/>
                <w:sz w:val="20"/>
                <w:szCs w:val="20"/>
              </w:rPr>
            </w:pPr>
            <w:r w:rsidRPr="00C35145">
              <w:rPr>
                <w:rFonts w:ascii="Arial" w:hAnsi="Arial" w:cs="Arial"/>
                <w:sz w:val="20"/>
                <w:szCs w:val="20"/>
              </w:rPr>
              <w:t>30 Banners em lona: confecção e fornecimento de 30 banners em lona, com impressão colorida,</w:t>
            </w:r>
            <w:r>
              <w:rPr>
                <w:rFonts w:ascii="Arial" w:hAnsi="Arial" w:cs="Arial"/>
                <w:sz w:val="20"/>
                <w:szCs w:val="20"/>
              </w:rPr>
              <w:t xml:space="preserve"> </w:t>
            </w:r>
            <w:r w:rsidRPr="00C35145">
              <w:rPr>
                <w:rFonts w:ascii="Arial" w:hAnsi="Arial" w:cs="Arial"/>
                <w:sz w:val="20"/>
                <w:szCs w:val="20"/>
              </w:rPr>
              <w:t>contendo a identidade visual da Feira, conforme arte previamente aprovada pela Administração.</w:t>
            </w:r>
          </w:p>
          <w:p w14:paraId="5DE39586" w14:textId="77777777" w:rsidR="000C550E" w:rsidRDefault="000C550E" w:rsidP="000C550E">
            <w:pPr>
              <w:jc w:val="both"/>
              <w:rPr>
                <w:rFonts w:ascii="Arial" w:hAnsi="Arial" w:cs="Arial"/>
                <w:sz w:val="20"/>
                <w:szCs w:val="20"/>
              </w:rPr>
            </w:pPr>
          </w:p>
          <w:p w14:paraId="7EEC18BB" w14:textId="77777777" w:rsidR="000C550E" w:rsidRPr="00C35145" w:rsidRDefault="000C550E" w:rsidP="000C550E">
            <w:pPr>
              <w:jc w:val="both"/>
              <w:rPr>
                <w:rFonts w:ascii="Arial" w:hAnsi="Arial" w:cs="Arial"/>
                <w:sz w:val="20"/>
                <w:szCs w:val="20"/>
              </w:rPr>
            </w:pPr>
            <w:r w:rsidRPr="00C35145">
              <w:rPr>
                <w:rFonts w:ascii="Arial" w:hAnsi="Arial" w:cs="Arial"/>
                <w:sz w:val="20"/>
                <w:szCs w:val="20"/>
              </w:rPr>
              <w:t>30 Adesivos personalizados: confecção e fornecimento de 30 adesivos personalizados, com impressão</w:t>
            </w:r>
            <w:r>
              <w:rPr>
                <w:rFonts w:ascii="Arial" w:hAnsi="Arial" w:cs="Arial"/>
                <w:sz w:val="20"/>
                <w:szCs w:val="20"/>
              </w:rPr>
              <w:t xml:space="preserve"> </w:t>
            </w:r>
            <w:r w:rsidRPr="00C35145">
              <w:rPr>
                <w:rFonts w:ascii="Arial" w:hAnsi="Arial" w:cs="Arial"/>
                <w:sz w:val="20"/>
                <w:szCs w:val="20"/>
              </w:rPr>
              <w:t xml:space="preserve">colorida, contendo a </w:t>
            </w:r>
            <w:r w:rsidRPr="00C35145">
              <w:rPr>
                <w:rFonts w:ascii="Arial" w:hAnsi="Arial" w:cs="Arial"/>
                <w:sz w:val="20"/>
                <w:szCs w:val="20"/>
              </w:rPr>
              <w:lastRenderedPageBreak/>
              <w:t>identidade visual da Feira, conforme arte previamente aprovada pela Administração.</w:t>
            </w:r>
          </w:p>
          <w:p w14:paraId="427DC315" w14:textId="77777777" w:rsidR="000C550E" w:rsidRDefault="000C550E" w:rsidP="000C550E">
            <w:pPr>
              <w:jc w:val="both"/>
              <w:rPr>
                <w:rFonts w:ascii="Arial" w:hAnsi="Arial" w:cs="Arial"/>
                <w:sz w:val="20"/>
                <w:szCs w:val="20"/>
              </w:rPr>
            </w:pPr>
          </w:p>
          <w:p w14:paraId="6DB1CDEC" w14:textId="77777777" w:rsidR="000C550E" w:rsidRDefault="000C550E" w:rsidP="000C550E">
            <w:pPr>
              <w:jc w:val="both"/>
              <w:rPr>
                <w:rFonts w:ascii="Arial" w:hAnsi="Arial" w:cs="Arial"/>
                <w:sz w:val="20"/>
                <w:szCs w:val="20"/>
              </w:rPr>
            </w:pPr>
            <w:r w:rsidRPr="00C35145">
              <w:rPr>
                <w:rFonts w:ascii="Arial" w:hAnsi="Arial" w:cs="Arial"/>
                <w:sz w:val="20"/>
                <w:szCs w:val="20"/>
              </w:rPr>
              <w:t>30 Peças digitais: produção de 30 peças digitais destinadas à comunicação e divulgação da Feira nas</w:t>
            </w:r>
            <w:r>
              <w:rPr>
                <w:rFonts w:ascii="Arial" w:hAnsi="Arial" w:cs="Arial"/>
                <w:sz w:val="20"/>
                <w:szCs w:val="20"/>
              </w:rPr>
              <w:t xml:space="preserve"> </w:t>
            </w:r>
            <w:r w:rsidRPr="00C35145">
              <w:rPr>
                <w:rFonts w:ascii="Arial" w:hAnsi="Arial" w:cs="Arial"/>
                <w:sz w:val="20"/>
                <w:szCs w:val="20"/>
              </w:rPr>
              <w:t>redes sociais, contemplando conteúdos relacionados ao evento e à sua programação, de acordo com a</w:t>
            </w:r>
            <w:r>
              <w:rPr>
                <w:rFonts w:ascii="Arial" w:hAnsi="Arial" w:cs="Arial"/>
                <w:sz w:val="20"/>
                <w:szCs w:val="20"/>
              </w:rPr>
              <w:t xml:space="preserve"> </w:t>
            </w:r>
            <w:r w:rsidRPr="00C35145">
              <w:rPr>
                <w:rFonts w:ascii="Arial" w:hAnsi="Arial" w:cs="Arial"/>
                <w:sz w:val="20"/>
                <w:szCs w:val="20"/>
              </w:rPr>
              <w:t>identidade visual previamente aprovada pela Administração</w:t>
            </w:r>
            <w:r>
              <w:rPr>
                <w:rFonts w:ascii="Arial" w:hAnsi="Arial" w:cs="Arial"/>
                <w:sz w:val="20"/>
                <w:szCs w:val="20"/>
              </w:rPr>
              <w:t>.</w:t>
            </w:r>
          </w:p>
          <w:p w14:paraId="5935DA02" w14:textId="77777777" w:rsidR="000C550E" w:rsidRDefault="000C550E" w:rsidP="000C550E">
            <w:pPr>
              <w:jc w:val="both"/>
              <w:rPr>
                <w:rFonts w:ascii="Arial" w:hAnsi="Arial" w:cs="Arial"/>
                <w:sz w:val="20"/>
                <w:szCs w:val="20"/>
              </w:rPr>
            </w:pPr>
          </w:p>
          <w:p w14:paraId="01F96190" w14:textId="77777777" w:rsidR="000C550E" w:rsidRDefault="000C550E" w:rsidP="000C550E">
            <w:pPr>
              <w:jc w:val="both"/>
              <w:rPr>
                <w:rFonts w:ascii="Arial" w:hAnsi="Arial" w:cs="Arial"/>
                <w:sz w:val="20"/>
                <w:szCs w:val="20"/>
              </w:rPr>
            </w:pPr>
            <w:r w:rsidRPr="00C35145">
              <w:rPr>
                <w:rFonts w:ascii="Arial" w:hAnsi="Arial" w:cs="Arial"/>
                <w:sz w:val="20"/>
                <w:szCs w:val="20"/>
              </w:rPr>
              <w:t xml:space="preserve">1 Vídeo promocional: produção de 01 vídeo destinado à divulgação da Feira nas redes sociais, contemplando edição, identidade visual, inserção de textos e demais elementos necessários à divulgação do evento, com duração entre 30 e 60 segundos, devendo o conteúdo ser previamente aprovado pela Administração. O arquivo final deverá ser entregue em formato digital e em alta resolução. </w:t>
            </w:r>
          </w:p>
          <w:p w14:paraId="572074D4" w14:textId="77777777" w:rsidR="000C550E" w:rsidRDefault="000C550E" w:rsidP="000C550E">
            <w:pPr>
              <w:jc w:val="both"/>
              <w:rPr>
                <w:rFonts w:ascii="Arial" w:hAnsi="Arial" w:cs="Arial"/>
                <w:sz w:val="20"/>
                <w:szCs w:val="20"/>
              </w:rPr>
            </w:pPr>
          </w:p>
          <w:p w14:paraId="75DB5F93" w14:textId="132EC69B" w:rsidR="000C550E" w:rsidRPr="006E6CB3" w:rsidRDefault="000C550E" w:rsidP="000C550E">
            <w:pPr>
              <w:jc w:val="both"/>
              <w:rPr>
                <w:rFonts w:ascii="Arial" w:hAnsi="Arial" w:cs="Arial"/>
                <w:b/>
                <w:bCs/>
                <w:sz w:val="20"/>
                <w:szCs w:val="20"/>
              </w:rPr>
            </w:pPr>
            <w:r w:rsidRPr="00C35145">
              <w:rPr>
                <w:rFonts w:ascii="Arial" w:hAnsi="Arial" w:cs="Arial"/>
                <w:sz w:val="20"/>
                <w:szCs w:val="20"/>
              </w:rPr>
              <w:t xml:space="preserve">Veiculação em televisão: veiculação de, no mínimo, 02 inserções de comercial para divulgação da Feira, com duração mínima de 30 segundos cada, em emissora de televisão aberta com cobertura regional no Município de Rio das </w:t>
            </w:r>
            <w:proofErr w:type="spellStart"/>
            <w:r w:rsidRPr="00C35145">
              <w:rPr>
                <w:rFonts w:ascii="Arial" w:hAnsi="Arial" w:cs="Arial"/>
                <w:sz w:val="20"/>
                <w:szCs w:val="20"/>
              </w:rPr>
              <w:t>Flôres</w:t>
            </w:r>
            <w:proofErr w:type="spellEnd"/>
            <w:r w:rsidRPr="00C35145">
              <w:rPr>
                <w:rFonts w:ascii="Arial" w:hAnsi="Arial" w:cs="Arial"/>
                <w:sz w:val="20"/>
                <w:szCs w:val="20"/>
              </w:rPr>
              <w:t xml:space="preserve"> e região, em período anterior à realização do evento. A contratada deverá arcar com todos os custos necessários à veiculação.</w:t>
            </w:r>
          </w:p>
        </w:tc>
        <w:tc>
          <w:tcPr>
            <w:tcW w:w="1132" w:type="dxa"/>
          </w:tcPr>
          <w:p w14:paraId="7BEE855B" w14:textId="6FD3CB23" w:rsidR="000C550E" w:rsidRPr="004A35D3" w:rsidRDefault="000C550E" w:rsidP="000C550E">
            <w:pPr>
              <w:jc w:val="center"/>
              <w:rPr>
                <w:rFonts w:ascii="Arial" w:hAnsi="Arial" w:cs="Arial"/>
                <w:sz w:val="20"/>
                <w:szCs w:val="20"/>
              </w:rPr>
            </w:pPr>
            <w:r>
              <w:rPr>
                <w:rFonts w:ascii="Arial" w:hAnsi="Arial" w:cs="Arial"/>
                <w:sz w:val="20"/>
                <w:szCs w:val="20"/>
              </w:rPr>
              <w:lastRenderedPageBreak/>
              <w:t>UN</w:t>
            </w:r>
          </w:p>
        </w:tc>
        <w:tc>
          <w:tcPr>
            <w:tcW w:w="1556" w:type="dxa"/>
          </w:tcPr>
          <w:p w14:paraId="087EF71D" w14:textId="5329BB31" w:rsidR="000C550E" w:rsidRPr="004A35D3" w:rsidRDefault="000C550E" w:rsidP="000C550E">
            <w:pPr>
              <w:jc w:val="center"/>
              <w:rPr>
                <w:rFonts w:ascii="Arial" w:hAnsi="Arial" w:cs="Arial"/>
                <w:sz w:val="20"/>
                <w:szCs w:val="20"/>
              </w:rPr>
            </w:pPr>
            <w:r>
              <w:rPr>
                <w:rFonts w:ascii="Arial" w:hAnsi="Arial" w:cs="Arial"/>
                <w:sz w:val="20"/>
                <w:szCs w:val="20"/>
              </w:rPr>
              <w:t>1,00</w:t>
            </w:r>
          </w:p>
        </w:tc>
        <w:tc>
          <w:tcPr>
            <w:tcW w:w="1362" w:type="dxa"/>
          </w:tcPr>
          <w:p w14:paraId="09DABB2D" w14:textId="5BFE2D78" w:rsidR="000C550E" w:rsidRDefault="000C550E" w:rsidP="000C550E">
            <w:pPr>
              <w:jc w:val="center"/>
              <w:rPr>
                <w:rFonts w:ascii="Arial" w:hAnsi="Arial" w:cs="Arial"/>
                <w:sz w:val="20"/>
                <w:szCs w:val="20"/>
              </w:rPr>
            </w:pPr>
            <w:r>
              <w:rPr>
                <w:rFonts w:ascii="Arial" w:hAnsi="Arial" w:cs="Arial"/>
                <w:sz w:val="20"/>
                <w:szCs w:val="20"/>
              </w:rPr>
              <w:t>R$</w:t>
            </w:r>
            <w:r w:rsidR="0081406F">
              <w:rPr>
                <w:rFonts w:ascii="Arial" w:hAnsi="Arial" w:cs="Arial"/>
                <w:sz w:val="20"/>
                <w:szCs w:val="20"/>
              </w:rPr>
              <w:t>18.000,00</w:t>
            </w:r>
          </w:p>
        </w:tc>
        <w:tc>
          <w:tcPr>
            <w:tcW w:w="1486" w:type="dxa"/>
          </w:tcPr>
          <w:p w14:paraId="274B6432" w14:textId="59349B03" w:rsidR="000C550E" w:rsidRDefault="000C550E" w:rsidP="000C550E">
            <w:pPr>
              <w:rPr>
                <w:rFonts w:ascii="Arial" w:hAnsi="Arial" w:cs="Arial"/>
                <w:sz w:val="20"/>
                <w:szCs w:val="20"/>
              </w:rPr>
            </w:pPr>
            <w:r>
              <w:rPr>
                <w:rFonts w:ascii="Arial" w:hAnsi="Arial" w:cs="Arial"/>
                <w:sz w:val="20"/>
                <w:szCs w:val="20"/>
              </w:rPr>
              <w:t>R$</w:t>
            </w:r>
            <w:r w:rsidR="0081406F">
              <w:rPr>
                <w:rFonts w:ascii="Arial" w:hAnsi="Arial" w:cs="Arial"/>
                <w:sz w:val="20"/>
                <w:szCs w:val="20"/>
              </w:rPr>
              <w:t>18.000,00</w:t>
            </w:r>
          </w:p>
        </w:tc>
      </w:tr>
      <w:tr w:rsidR="000C550E" w:rsidRPr="006E6CB3" w14:paraId="7AC341DC" w14:textId="77777777" w:rsidTr="005B3001">
        <w:tc>
          <w:tcPr>
            <w:tcW w:w="7865" w:type="dxa"/>
            <w:gridSpan w:val="5"/>
          </w:tcPr>
          <w:p w14:paraId="53509893" w14:textId="1DD8E49F" w:rsidR="000C550E" w:rsidRDefault="000C550E" w:rsidP="000C550E">
            <w:pPr>
              <w:rPr>
                <w:rFonts w:ascii="Arial" w:hAnsi="Arial" w:cs="Arial"/>
                <w:b/>
                <w:bCs/>
                <w:sz w:val="20"/>
                <w:szCs w:val="20"/>
              </w:rPr>
            </w:pPr>
            <w:r>
              <w:rPr>
                <w:rFonts w:ascii="Arial" w:hAnsi="Arial" w:cs="Arial"/>
                <w:b/>
                <w:bCs/>
                <w:sz w:val="20"/>
                <w:szCs w:val="20"/>
              </w:rPr>
              <w:t>Valor total:</w:t>
            </w:r>
          </w:p>
        </w:tc>
        <w:tc>
          <w:tcPr>
            <w:tcW w:w="1486" w:type="dxa"/>
          </w:tcPr>
          <w:p w14:paraId="55FA34AA" w14:textId="71ECF626" w:rsidR="000C550E" w:rsidRDefault="000C550E" w:rsidP="000C550E">
            <w:pPr>
              <w:jc w:val="center"/>
              <w:rPr>
                <w:rFonts w:ascii="Arial" w:hAnsi="Arial" w:cs="Arial"/>
                <w:b/>
                <w:bCs/>
                <w:sz w:val="20"/>
                <w:szCs w:val="20"/>
              </w:rPr>
            </w:pPr>
            <w:r>
              <w:rPr>
                <w:rFonts w:ascii="Arial" w:hAnsi="Arial" w:cs="Arial"/>
                <w:b/>
                <w:bCs/>
                <w:sz w:val="20"/>
                <w:szCs w:val="20"/>
              </w:rPr>
              <w:t>R$</w:t>
            </w:r>
            <w:r w:rsidR="0081406F">
              <w:rPr>
                <w:rFonts w:ascii="Arial" w:hAnsi="Arial" w:cs="Arial"/>
                <w:b/>
                <w:bCs/>
                <w:sz w:val="20"/>
                <w:szCs w:val="20"/>
              </w:rPr>
              <w:t>60.000,00</w:t>
            </w:r>
          </w:p>
        </w:tc>
      </w:tr>
    </w:tbl>
    <w:p w14:paraId="21F290B0" w14:textId="77777777" w:rsidR="005202C1" w:rsidRPr="003F5E55" w:rsidRDefault="005202C1" w:rsidP="00D86DCA">
      <w:pPr>
        <w:tabs>
          <w:tab w:val="left" w:pos="567"/>
          <w:tab w:val="left" w:pos="5040"/>
        </w:tabs>
        <w:spacing w:line="360" w:lineRule="auto"/>
        <w:jc w:val="both"/>
        <w:rPr>
          <w:rFonts w:ascii="Arial" w:hAnsi="Arial" w:cs="Arial"/>
          <w:b/>
          <w:color w:val="FF0000"/>
        </w:rPr>
      </w:pPr>
    </w:p>
    <w:p w14:paraId="53099B04" w14:textId="77777777" w:rsidR="00F35884" w:rsidRPr="00F35884" w:rsidRDefault="00F35884" w:rsidP="00F35884">
      <w:pPr>
        <w:tabs>
          <w:tab w:val="left" w:pos="567"/>
          <w:tab w:val="left" w:pos="5040"/>
        </w:tabs>
        <w:spacing w:line="360" w:lineRule="auto"/>
        <w:jc w:val="both"/>
        <w:rPr>
          <w:rFonts w:ascii="Arial" w:hAnsi="Arial" w:cs="Arial"/>
          <w:bCs/>
        </w:rPr>
      </w:pPr>
      <w:r w:rsidRPr="00F35884">
        <w:rPr>
          <w:rFonts w:ascii="Arial" w:hAnsi="Arial" w:cs="Arial"/>
          <w:bCs/>
        </w:rPr>
        <w:t xml:space="preserve">A estimativa de preços da presente contratação foi realizada mediante pesquisa direta junto a três fornecedores com atuação compatível com o objeto, aos quais foram encaminhadas as mesmas especificações, quantitativos e condições previstas para a realização da III Feira do Livro de Rio das </w:t>
      </w:r>
      <w:proofErr w:type="spellStart"/>
      <w:r w:rsidRPr="00F35884">
        <w:rPr>
          <w:rFonts w:ascii="Arial" w:hAnsi="Arial" w:cs="Arial"/>
          <w:bCs/>
        </w:rPr>
        <w:t>Flôres</w:t>
      </w:r>
      <w:proofErr w:type="spellEnd"/>
      <w:r w:rsidRPr="00F35884">
        <w:rPr>
          <w:rFonts w:ascii="Arial" w:hAnsi="Arial" w:cs="Arial"/>
          <w:bCs/>
        </w:rPr>
        <w:t>.</w:t>
      </w:r>
    </w:p>
    <w:p w14:paraId="328CDCF8" w14:textId="77777777" w:rsidR="00F35884" w:rsidRPr="00F35884" w:rsidRDefault="00F35884" w:rsidP="00F35884">
      <w:pPr>
        <w:tabs>
          <w:tab w:val="left" w:pos="567"/>
          <w:tab w:val="left" w:pos="5040"/>
        </w:tabs>
        <w:spacing w:line="360" w:lineRule="auto"/>
        <w:jc w:val="both"/>
        <w:rPr>
          <w:rFonts w:ascii="Arial" w:hAnsi="Arial" w:cs="Arial"/>
          <w:bCs/>
        </w:rPr>
      </w:pPr>
      <w:r w:rsidRPr="00F35884">
        <w:rPr>
          <w:rFonts w:ascii="Arial" w:hAnsi="Arial" w:cs="Arial"/>
          <w:bCs/>
        </w:rPr>
        <w:t xml:space="preserve">A adoção da pesquisa direta com fornecedores mostrou-se adequada às particularidades da contratação, uma vez que o objeto não corresponde a serviço padronizado ou de composição uniforme, mas a uma </w:t>
      </w:r>
      <w:r w:rsidRPr="00F35884">
        <w:rPr>
          <w:rFonts w:ascii="Arial" w:hAnsi="Arial" w:cs="Arial"/>
        </w:rPr>
        <w:t>solução integrada e personalizada para planejamento, organização, produção, execução e gestão de evento literário</w:t>
      </w:r>
      <w:r w:rsidRPr="00F35884">
        <w:rPr>
          <w:rFonts w:ascii="Arial" w:hAnsi="Arial" w:cs="Arial"/>
          <w:bCs/>
        </w:rPr>
        <w:t xml:space="preserve">, composta por diferentes </w:t>
      </w:r>
      <w:r w:rsidRPr="00F35884">
        <w:rPr>
          <w:rFonts w:ascii="Arial" w:hAnsi="Arial" w:cs="Arial"/>
          <w:bCs/>
        </w:rPr>
        <w:lastRenderedPageBreak/>
        <w:t>frentes de atuação, cujos custos são influenciados pelas características da programação, profissionais envolvidos, estrutura necessária, ações de comunicação e demais condições específicas de execução.</w:t>
      </w:r>
    </w:p>
    <w:p w14:paraId="76913606" w14:textId="6AC30176" w:rsidR="00981003" w:rsidRPr="00F35884" w:rsidRDefault="00F35884" w:rsidP="00981003">
      <w:pPr>
        <w:tabs>
          <w:tab w:val="left" w:pos="567"/>
          <w:tab w:val="left" w:pos="5040"/>
        </w:tabs>
        <w:spacing w:line="360" w:lineRule="auto"/>
        <w:jc w:val="both"/>
        <w:rPr>
          <w:rFonts w:ascii="Arial" w:hAnsi="Arial" w:cs="Arial"/>
          <w:bCs/>
        </w:rPr>
      </w:pPr>
      <w:r w:rsidRPr="00F35884">
        <w:rPr>
          <w:rFonts w:ascii="Arial" w:hAnsi="Arial" w:cs="Arial"/>
          <w:bCs/>
        </w:rPr>
        <w:t>A metodologia adotada encontra amparo no art. 23, §1º, IV, da Lei nº 14.133/2021, que admite a pesquisa direta com, no mínimo, três fornecedores mediante solicitação formal de cotação, observados os requisitos aplicáveis.</w:t>
      </w:r>
      <w:r w:rsidRPr="00F35884">
        <w:t xml:space="preserve"> </w:t>
      </w:r>
      <w:r w:rsidRPr="00F35884">
        <w:rPr>
          <w:rFonts w:ascii="Arial" w:hAnsi="Arial" w:cs="Arial"/>
          <w:bCs/>
        </w:rPr>
        <w:t>A pesquisa também observou as disposições do Decreto Municipal nº 278/2023 relativas à pesquisa direta com fornecedores e às contratações fundamentadas nos incisos I e II do art. 75 da Lei nº 14.133/2021.</w:t>
      </w:r>
    </w:p>
    <w:p w14:paraId="4451426D" w14:textId="02A2CBDD" w:rsidR="00F35884" w:rsidRPr="00F35884" w:rsidRDefault="00F35884" w:rsidP="00981003">
      <w:pPr>
        <w:tabs>
          <w:tab w:val="left" w:pos="567"/>
          <w:tab w:val="left" w:pos="5040"/>
        </w:tabs>
        <w:spacing w:line="360" w:lineRule="auto"/>
        <w:jc w:val="both"/>
        <w:rPr>
          <w:rFonts w:ascii="Arial" w:hAnsi="Arial" w:cs="Arial"/>
        </w:rPr>
      </w:pPr>
      <w:r w:rsidRPr="00F35884">
        <w:rPr>
          <w:rFonts w:ascii="Arial" w:hAnsi="Arial" w:cs="Arial"/>
          <w:bCs/>
        </w:rPr>
        <w:t xml:space="preserve">Considerando, ainda, que a programação literária e cultural constitui componente essencial para caracterização e adequada execução do objeto, não se mostrou suficiente, para fins de análise das soluções apresentadas, a obtenção isolada de valores. Assim, juntamente com a solicitação de orçamento, foi requerido a cada fornecedor, </w:t>
      </w:r>
      <w:r w:rsidRPr="00F35884">
        <w:rPr>
          <w:rFonts w:ascii="Arial" w:hAnsi="Arial" w:cs="Arial"/>
        </w:rPr>
        <w:t>em caráter preliminar, o encaminhamento de proposta conceitual para a programação literária e cultural, contemplando a indicação de, pelo menos, um autor ou escritor e respectiva atividade a ser desenvolvida durante a Feira.</w:t>
      </w:r>
    </w:p>
    <w:p w14:paraId="2DC0A1B0" w14:textId="77777777" w:rsidR="00F35884" w:rsidRPr="00F35884" w:rsidRDefault="00F35884" w:rsidP="00F35884">
      <w:pPr>
        <w:tabs>
          <w:tab w:val="left" w:pos="567"/>
          <w:tab w:val="left" w:pos="5040"/>
        </w:tabs>
        <w:spacing w:line="360" w:lineRule="auto"/>
        <w:jc w:val="both"/>
        <w:rPr>
          <w:rFonts w:ascii="Arial" w:hAnsi="Arial" w:cs="Arial"/>
          <w:bCs/>
        </w:rPr>
      </w:pPr>
      <w:r w:rsidRPr="00F35884">
        <w:rPr>
          <w:rFonts w:ascii="Arial" w:hAnsi="Arial" w:cs="Arial"/>
          <w:bCs/>
        </w:rPr>
        <w:t xml:space="preserve">A exigência da proposta preliminar teve por finalidade </w:t>
      </w:r>
      <w:r w:rsidRPr="00F35884">
        <w:rPr>
          <w:rFonts w:ascii="Arial" w:hAnsi="Arial" w:cs="Arial"/>
        </w:rPr>
        <w:t>qualificar a análise da solução ofertada,</w:t>
      </w:r>
      <w:r w:rsidRPr="00F35884">
        <w:rPr>
          <w:rFonts w:ascii="Arial" w:hAnsi="Arial" w:cs="Arial"/>
          <w:bCs/>
        </w:rPr>
        <w:t xml:space="preserve"> permitindo à Administração verificar se o fornecedor demonstrava compreensão das características específicas da contratação e capacidade de apresentar programação compatível com a temática, os objetivos pedagógicos e os públicos da III Feira do Livro, diretamente vinculados ao Projeto de Leitura 2026 – </w:t>
      </w:r>
      <w:r w:rsidRPr="00F35884">
        <w:rPr>
          <w:rFonts w:ascii="Arial" w:hAnsi="Arial" w:cs="Arial"/>
        </w:rPr>
        <w:t>“Equidade em foco: leituras para um mundo mais justo”.</w:t>
      </w:r>
    </w:p>
    <w:p w14:paraId="5207A072" w14:textId="77777777" w:rsidR="00F35884" w:rsidRPr="00F35884" w:rsidRDefault="00F35884" w:rsidP="00F35884">
      <w:pPr>
        <w:tabs>
          <w:tab w:val="left" w:pos="567"/>
          <w:tab w:val="left" w:pos="5040"/>
        </w:tabs>
        <w:spacing w:line="360" w:lineRule="auto"/>
        <w:jc w:val="both"/>
        <w:rPr>
          <w:rFonts w:ascii="Arial" w:hAnsi="Arial" w:cs="Arial"/>
          <w:bCs/>
        </w:rPr>
      </w:pPr>
      <w:r w:rsidRPr="00F35884">
        <w:rPr>
          <w:rFonts w:ascii="Arial" w:hAnsi="Arial" w:cs="Arial"/>
          <w:bCs/>
        </w:rPr>
        <w:t xml:space="preserve">Ressalta-se que a proposta solicitada possuiu caráter </w:t>
      </w:r>
      <w:r w:rsidRPr="00F35884">
        <w:rPr>
          <w:rFonts w:ascii="Arial" w:hAnsi="Arial" w:cs="Arial"/>
        </w:rPr>
        <w:t>preliminar e referencial</w:t>
      </w:r>
      <w:r w:rsidRPr="00F35884">
        <w:rPr>
          <w:rFonts w:ascii="Arial" w:hAnsi="Arial" w:cs="Arial"/>
          <w:bCs/>
        </w:rPr>
        <w:t>, não representando definição antecipada da programação definitiva nem obrigatoriedade de contratação do autor inicialmente indicado. A programação a ser efetivamente executada deverá observar todos os quantitativos e requisitos estabelecidos pela Administração e será submetida à aprovação da Secretaria Municipal de Educação, nos termos definidos para a execução contratual.</w:t>
      </w:r>
    </w:p>
    <w:p w14:paraId="09A32882" w14:textId="77777777" w:rsidR="00F35884" w:rsidRPr="00F35884" w:rsidRDefault="00F35884" w:rsidP="00F35884">
      <w:pPr>
        <w:tabs>
          <w:tab w:val="left" w:pos="567"/>
          <w:tab w:val="left" w:pos="5040"/>
        </w:tabs>
        <w:spacing w:line="360" w:lineRule="auto"/>
        <w:jc w:val="both"/>
        <w:rPr>
          <w:rFonts w:ascii="Arial" w:hAnsi="Arial" w:cs="Arial"/>
          <w:bCs/>
        </w:rPr>
      </w:pPr>
      <w:r w:rsidRPr="00F35884">
        <w:rPr>
          <w:rFonts w:ascii="Arial" w:hAnsi="Arial" w:cs="Arial"/>
          <w:bCs/>
        </w:rPr>
        <w:t xml:space="preserve">A análise das propostas conceituais teve caráter de </w:t>
      </w:r>
      <w:r w:rsidRPr="00F35884">
        <w:rPr>
          <w:rFonts w:ascii="Arial" w:hAnsi="Arial" w:cs="Arial"/>
        </w:rPr>
        <w:t>verificação de conformidade</w:t>
      </w:r>
      <w:r w:rsidRPr="00F35884">
        <w:rPr>
          <w:rFonts w:ascii="Arial" w:hAnsi="Arial" w:cs="Arial"/>
          <w:bCs/>
        </w:rPr>
        <w:t xml:space="preserve">, não tendo sido estabelecida classificação, pontuação ou preferência entre os autores indicados. Buscou-se verificar objetivamente se as soluções propostas apresentavam aderência às diretrizes estabelecidas para o evento. As três propostas recebidas demonstraram, em caráter preliminar, compatibilidade com a temática da Feira, </w:t>
      </w:r>
      <w:r w:rsidRPr="00F35884">
        <w:rPr>
          <w:rFonts w:ascii="Arial" w:hAnsi="Arial" w:cs="Arial"/>
          <w:bCs/>
        </w:rPr>
        <w:lastRenderedPageBreak/>
        <w:t>abordando, por diferentes perspectivas, aspectos relacionados à identidade, diversidade, representatividade, pertencimento, valorização da cultura negra, enfrentamento ao racismo e formação leitora.</w:t>
      </w:r>
    </w:p>
    <w:p w14:paraId="59A2EE57" w14:textId="77777777" w:rsidR="00F35884" w:rsidRPr="00F35884" w:rsidRDefault="00F35884" w:rsidP="00F35884">
      <w:pPr>
        <w:tabs>
          <w:tab w:val="left" w:pos="567"/>
          <w:tab w:val="left" w:pos="5040"/>
        </w:tabs>
        <w:spacing w:line="360" w:lineRule="auto"/>
        <w:jc w:val="both"/>
        <w:rPr>
          <w:rFonts w:ascii="Arial" w:hAnsi="Arial" w:cs="Arial"/>
          <w:bCs/>
        </w:rPr>
      </w:pPr>
      <w:r w:rsidRPr="00F35884">
        <w:rPr>
          <w:rFonts w:ascii="Arial" w:hAnsi="Arial" w:cs="Arial"/>
          <w:bCs/>
        </w:rPr>
        <w:t xml:space="preserve">Quanto às propostas conceituais, Leonardo </w:t>
      </w:r>
      <w:proofErr w:type="spellStart"/>
      <w:r w:rsidRPr="00F35884">
        <w:rPr>
          <w:rFonts w:ascii="Arial" w:hAnsi="Arial" w:cs="Arial"/>
          <w:bCs/>
        </w:rPr>
        <w:t>Pançardes</w:t>
      </w:r>
      <w:proofErr w:type="spellEnd"/>
      <w:r w:rsidRPr="00F35884">
        <w:rPr>
          <w:rFonts w:ascii="Arial" w:hAnsi="Arial" w:cs="Arial"/>
          <w:bCs/>
        </w:rPr>
        <w:t xml:space="preserve"> da Silva Tavares apresentou a proposta </w:t>
      </w:r>
      <w:r w:rsidRPr="00F35884">
        <w:rPr>
          <w:rFonts w:ascii="Arial" w:hAnsi="Arial" w:cs="Arial"/>
          <w:bCs/>
          <w:i/>
          <w:iCs/>
        </w:rPr>
        <w:t>“Felicidade não tem cor — identidade, respeito e igualdade”</w:t>
      </w:r>
      <w:r w:rsidRPr="00F35884">
        <w:rPr>
          <w:rFonts w:ascii="Arial" w:hAnsi="Arial" w:cs="Arial"/>
          <w:bCs/>
        </w:rPr>
        <w:t xml:space="preserve">, com indicação do escritor </w:t>
      </w:r>
      <w:r w:rsidRPr="00F35884">
        <w:rPr>
          <w:rFonts w:ascii="Arial" w:hAnsi="Arial" w:cs="Arial"/>
        </w:rPr>
        <w:t>Júlio Emílio Braz</w:t>
      </w:r>
      <w:r w:rsidRPr="00F35884">
        <w:rPr>
          <w:rFonts w:ascii="Arial" w:hAnsi="Arial" w:cs="Arial"/>
          <w:bCs/>
        </w:rPr>
        <w:t xml:space="preserve">; </w:t>
      </w:r>
      <w:r w:rsidRPr="00F35884">
        <w:rPr>
          <w:rFonts w:ascii="Arial" w:hAnsi="Arial" w:cs="Arial"/>
        </w:rPr>
        <w:t>Rafaela de Avila Ferreira Miranda Magalhães</w:t>
      </w:r>
      <w:r w:rsidRPr="00F35884">
        <w:rPr>
          <w:rFonts w:ascii="Arial" w:hAnsi="Arial" w:cs="Arial"/>
          <w:bCs/>
        </w:rPr>
        <w:t xml:space="preserve"> apresentou a proposta </w:t>
      </w:r>
      <w:r w:rsidRPr="00F35884">
        <w:rPr>
          <w:rFonts w:ascii="Arial" w:hAnsi="Arial" w:cs="Arial"/>
          <w:bCs/>
          <w:i/>
          <w:iCs/>
        </w:rPr>
        <w:t>“Carta Negra — poesia, identidade e respeito”</w:t>
      </w:r>
      <w:r w:rsidRPr="00F35884">
        <w:rPr>
          <w:rFonts w:ascii="Arial" w:hAnsi="Arial" w:cs="Arial"/>
          <w:bCs/>
        </w:rPr>
        <w:t xml:space="preserve">, com indicação de </w:t>
      </w:r>
      <w:r w:rsidRPr="00F35884">
        <w:rPr>
          <w:rFonts w:ascii="Arial" w:hAnsi="Arial" w:cs="Arial"/>
        </w:rPr>
        <w:t>Elisa Lucinda</w:t>
      </w:r>
      <w:r w:rsidRPr="00F35884">
        <w:rPr>
          <w:rFonts w:ascii="Arial" w:hAnsi="Arial" w:cs="Arial"/>
          <w:bCs/>
        </w:rPr>
        <w:t xml:space="preserve">; e a </w:t>
      </w:r>
      <w:r w:rsidRPr="00F35884">
        <w:rPr>
          <w:rFonts w:ascii="Arial" w:hAnsi="Arial" w:cs="Arial"/>
        </w:rPr>
        <w:t>CL Comércio e Soluções Educacionais Ltda.</w:t>
      </w:r>
      <w:r w:rsidRPr="00F35884">
        <w:rPr>
          <w:rFonts w:ascii="Arial" w:hAnsi="Arial" w:cs="Arial"/>
          <w:bCs/>
        </w:rPr>
        <w:t xml:space="preserve"> apresentou a proposta </w:t>
      </w:r>
      <w:r w:rsidRPr="00F35884">
        <w:rPr>
          <w:rFonts w:ascii="Arial" w:hAnsi="Arial" w:cs="Arial"/>
          <w:bCs/>
          <w:i/>
          <w:iCs/>
        </w:rPr>
        <w:t>“Um príncipe, muitas raízes”</w:t>
      </w:r>
      <w:r w:rsidRPr="00F35884">
        <w:rPr>
          <w:rFonts w:ascii="Arial" w:hAnsi="Arial" w:cs="Arial"/>
          <w:bCs/>
        </w:rPr>
        <w:t xml:space="preserve">, com indicação do escritor </w:t>
      </w:r>
      <w:r w:rsidRPr="00F35884">
        <w:rPr>
          <w:rFonts w:ascii="Arial" w:hAnsi="Arial" w:cs="Arial"/>
        </w:rPr>
        <w:t>Rodrigo França</w:t>
      </w:r>
      <w:r w:rsidRPr="00F35884">
        <w:rPr>
          <w:rFonts w:ascii="Arial" w:hAnsi="Arial" w:cs="Arial"/>
          <w:bCs/>
        </w:rPr>
        <w:t xml:space="preserve">, tendo como referência a obra </w:t>
      </w:r>
      <w:r w:rsidRPr="00F35884">
        <w:rPr>
          <w:rFonts w:ascii="Arial" w:hAnsi="Arial" w:cs="Arial"/>
          <w:bCs/>
          <w:i/>
          <w:iCs/>
        </w:rPr>
        <w:t>O Pequeno Príncipe Preto</w:t>
      </w:r>
      <w:r w:rsidRPr="00F35884">
        <w:rPr>
          <w:rFonts w:ascii="Arial" w:hAnsi="Arial" w:cs="Arial"/>
          <w:bCs/>
        </w:rPr>
        <w:t>.</w:t>
      </w:r>
    </w:p>
    <w:p w14:paraId="5A9E56AC" w14:textId="77777777" w:rsidR="00F35884" w:rsidRPr="00F35884" w:rsidRDefault="00F35884" w:rsidP="00F35884">
      <w:pPr>
        <w:tabs>
          <w:tab w:val="left" w:pos="567"/>
          <w:tab w:val="left" w:pos="5040"/>
        </w:tabs>
        <w:spacing w:line="360" w:lineRule="auto"/>
        <w:jc w:val="both"/>
        <w:rPr>
          <w:rFonts w:ascii="Arial" w:hAnsi="Arial" w:cs="Arial"/>
          <w:bCs/>
        </w:rPr>
      </w:pPr>
      <w:r w:rsidRPr="00F35884">
        <w:rPr>
          <w:rFonts w:ascii="Arial" w:hAnsi="Arial" w:cs="Arial"/>
          <w:bCs/>
        </w:rPr>
        <w:t xml:space="preserve">Verificada a compatibilidade preliminar das três soluções com as diretrizes estabelecidas pela Administração, procedeu-se à análise econômica das propostas. Dentre os fornecedores consultados, a </w:t>
      </w:r>
      <w:r w:rsidRPr="00F35884">
        <w:rPr>
          <w:rFonts w:ascii="Arial" w:hAnsi="Arial" w:cs="Arial"/>
        </w:rPr>
        <w:t>CL Comércio e Soluções Educacionais Ltda.</w:t>
      </w:r>
      <w:r w:rsidRPr="00F35884">
        <w:rPr>
          <w:rFonts w:ascii="Arial" w:hAnsi="Arial" w:cs="Arial"/>
          <w:b/>
          <w:bCs/>
        </w:rPr>
        <w:t xml:space="preserve"> </w:t>
      </w:r>
      <w:r w:rsidRPr="00F35884">
        <w:rPr>
          <w:rFonts w:ascii="Arial" w:hAnsi="Arial" w:cs="Arial"/>
        </w:rPr>
        <w:t>apresentou o menor valor global, correspondente a R$ 60.000,00 (sessenta mil reais),</w:t>
      </w:r>
      <w:r w:rsidRPr="00F35884">
        <w:rPr>
          <w:rFonts w:ascii="Arial" w:hAnsi="Arial" w:cs="Arial"/>
          <w:bCs/>
        </w:rPr>
        <w:t xml:space="preserve"> distribuído em R$ 10.000,00 para o Item 1, R$ 12.000,00 para o Item 2, R$ 20.000,00 para o Item 3 e R$ 18.000,00 para o Item 4.</w:t>
      </w:r>
    </w:p>
    <w:p w14:paraId="076FE0E0" w14:textId="77777777" w:rsidR="00F35884" w:rsidRPr="00F35884" w:rsidRDefault="00F35884" w:rsidP="00F35884">
      <w:pPr>
        <w:tabs>
          <w:tab w:val="left" w:pos="567"/>
          <w:tab w:val="left" w:pos="5040"/>
        </w:tabs>
        <w:spacing w:line="360" w:lineRule="auto"/>
        <w:jc w:val="both"/>
        <w:rPr>
          <w:rFonts w:ascii="Arial" w:hAnsi="Arial" w:cs="Arial"/>
          <w:bCs/>
        </w:rPr>
      </w:pPr>
      <w:r w:rsidRPr="00F35884">
        <w:rPr>
          <w:rFonts w:ascii="Arial" w:hAnsi="Arial" w:cs="Arial"/>
          <w:bCs/>
        </w:rPr>
        <w:t xml:space="preserve">Registra-se que o valor apresentado não se mostra isolado das demais referências obtidas. Nos </w:t>
      </w:r>
      <w:r w:rsidRPr="00F35884">
        <w:rPr>
          <w:rFonts w:ascii="Arial" w:hAnsi="Arial" w:cs="Arial"/>
        </w:rPr>
        <w:t>Itens 3 e 4,</w:t>
      </w:r>
      <w:r w:rsidRPr="00F35884">
        <w:rPr>
          <w:rFonts w:ascii="Arial" w:hAnsi="Arial" w:cs="Arial"/>
          <w:bCs/>
        </w:rPr>
        <w:t xml:space="preserve"> correspondentes à Programação Literária e Cultural e à Comunicação e Divulgação, respectivamente, os valores apresentados pela CL Comércio e Soluções Educacionais Ltda. coincidem com aqueles apresentados por outro fornecedor consultado. A diferença em relação à segunda menor proposta concentra-se nos Itens 1 e 2, resultando em diferença global de R$ 5.000,00.</w:t>
      </w:r>
    </w:p>
    <w:p w14:paraId="6A12A36D" w14:textId="2C969B30" w:rsidR="00F35884" w:rsidRPr="00F35884" w:rsidRDefault="00F35884" w:rsidP="00F35884">
      <w:pPr>
        <w:tabs>
          <w:tab w:val="left" w:pos="567"/>
          <w:tab w:val="left" w:pos="5040"/>
        </w:tabs>
        <w:spacing w:line="360" w:lineRule="auto"/>
        <w:jc w:val="both"/>
        <w:rPr>
          <w:rFonts w:ascii="Arial" w:hAnsi="Arial" w:cs="Arial"/>
          <w:bCs/>
        </w:rPr>
      </w:pPr>
      <w:r w:rsidRPr="00F35884">
        <w:rPr>
          <w:rFonts w:ascii="Arial" w:hAnsi="Arial" w:cs="Arial"/>
          <w:bCs/>
        </w:rPr>
        <w:t xml:space="preserve">Para fins de definição do valor estimado então, </w:t>
      </w:r>
      <w:r w:rsidRPr="00F35884">
        <w:rPr>
          <w:rFonts w:ascii="Arial" w:hAnsi="Arial" w:cs="Arial"/>
        </w:rPr>
        <w:t>adota-se o menor valor válido obtido na pesquisa, correspondente a R$ 60.000,00 (sessenta mil reais),</w:t>
      </w:r>
      <w:r w:rsidRPr="00F35884">
        <w:rPr>
          <w:rFonts w:ascii="Arial" w:hAnsi="Arial" w:cs="Arial"/>
          <w:bCs/>
        </w:rPr>
        <w:t xml:space="preserve"> considerando que a pesquisa foi composta por três propostas formuladas a partir das mesmas especificações e condições, que a proposta correspondente ao menor valor demonstrou atendimento aos requisitos estabelecidos e que não foram identificados, nesta análise, elementos que indiquem sua inexequibilidade ou incompatibilidade com a solução pretendida.</w:t>
      </w:r>
    </w:p>
    <w:p w14:paraId="68147352" w14:textId="77777777" w:rsidR="00F35884" w:rsidRPr="00F35884" w:rsidRDefault="00F35884" w:rsidP="00F35884">
      <w:pPr>
        <w:tabs>
          <w:tab w:val="left" w:pos="567"/>
          <w:tab w:val="left" w:pos="5040"/>
        </w:tabs>
        <w:spacing w:line="360" w:lineRule="auto"/>
        <w:jc w:val="both"/>
        <w:rPr>
          <w:rFonts w:ascii="Arial" w:hAnsi="Arial" w:cs="Arial"/>
          <w:bCs/>
        </w:rPr>
      </w:pPr>
      <w:r w:rsidRPr="00F35884">
        <w:rPr>
          <w:rFonts w:ascii="Arial" w:hAnsi="Arial" w:cs="Arial"/>
          <w:bCs/>
        </w:rPr>
        <w:t xml:space="preserve">A adoção do menor valor como metodologia de definição do preço estimado busca, no caso concreto, refletir a possibilidade efetiva de contratação da solução pelo valor mais econômico obtido no mercado consultado, sem afastar a necessidade de verificação da habilitação do fornecedor, da manutenção das condições propostas e da demonstração da vantajosidade da contratação. Como referência metodológica, a regulamentação </w:t>
      </w:r>
      <w:r w:rsidRPr="00F35884">
        <w:rPr>
          <w:rFonts w:ascii="Arial" w:hAnsi="Arial" w:cs="Arial"/>
          <w:bCs/>
        </w:rPr>
        <w:lastRenderedPageBreak/>
        <w:t>federal de pesquisa de preços admite expressamente a utilização do menor dos valores obtidos quando a pesquisa contém três ou mais preços, exigindo análise crítica dos valores coletados.</w:t>
      </w:r>
    </w:p>
    <w:p w14:paraId="65274F65" w14:textId="3988775C" w:rsidR="00F35884" w:rsidRPr="00F35884" w:rsidRDefault="00F35884" w:rsidP="00981003">
      <w:pPr>
        <w:tabs>
          <w:tab w:val="left" w:pos="567"/>
          <w:tab w:val="left" w:pos="5040"/>
        </w:tabs>
        <w:spacing w:line="360" w:lineRule="auto"/>
        <w:jc w:val="both"/>
        <w:rPr>
          <w:rFonts w:ascii="Arial" w:hAnsi="Arial" w:cs="Arial"/>
          <w:bCs/>
        </w:rPr>
      </w:pPr>
      <w:r w:rsidRPr="00F35884">
        <w:rPr>
          <w:rFonts w:ascii="Arial" w:hAnsi="Arial" w:cs="Arial"/>
          <w:bCs/>
        </w:rPr>
        <w:t xml:space="preserve">Dessa forma, fica estabelecido o valor estimado da contratação em R$ 60.000,00 (sessenta mil reais), valor que se encontra dentro do limite vigente para a contratação direta fundamentada no art. 75, inciso II, da Lei nº 14.133/2021, permanecendo a contratação condicionada ao atendimento dos demais requisitos legais, regulamentares e de habilitação aplicáveis. </w:t>
      </w:r>
    </w:p>
    <w:p w14:paraId="2780C544" w14:textId="77777777" w:rsidR="00FF6106" w:rsidRPr="00215027" w:rsidRDefault="00FF6106" w:rsidP="00981003">
      <w:pPr>
        <w:tabs>
          <w:tab w:val="left" w:pos="567"/>
          <w:tab w:val="left" w:pos="5040"/>
        </w:tabs>
        <w:spacing w:line="360" w:lineRule="auto"/>
        <w:jc w:val="both"/>
        <w:rPr>
          <w:rFonts w:ascii="Arial" w:hAnsi="Arial" w:cs="Arial"/>
          <w:b/>
          <w:color w:val="FF0000"/>
        </w:rPr>
      </w:pPr>
    </w:p>
    <w:p w14:paraId="62D3E438" w14:textId="77777777" w:rsidR="00E75D27" w:rsidRPr="00E75D27" w:rsidRDefault="003F2628" w:rsidP="0057347B">
      <w:pPr>
        <w:pStyle w:val="PargrafodaLista"/>
        <w:numPr>
          <w:ilvl w:val="1"/>
          <w:numId w:val="11"/>
        </w:numPr>
        <w:pBdr>
          <w:top w:val="nil"/>
          <w:left w:val="nil"/>
          <w:bottom w:val="nil"/>
          <w:right w:val="nil"/>
          <w:between w:val="nil"/>
        </w:pBdr>
        <w:spacing w:line="360" w:lineRule="auto"/>
        <w:jc w:val="both"/>
        <w:rPr>
          <w:rFonts w:ascii="Arial" w:hAnsi="Arial" w:cs="Arial"/>
          <w:color w:val="000000"/>
        </w:rPr>
      </w:pPr>
      <w:r w:rsidRPr="00E75D27">
        <w:rPr>
          <w:rFonts w:ascii="Arial" w:hAnsi="Arial" w:cs="Arial"/>
          <w:b/>
          <w:color w:val="000000"/>
        </w:rPr>
        <w:t>JUSTIFICATIVA</w:t>
      </w:r>
      <w:r w:rsidR="0057347B">
        <w:rPr>
          <w:rFonts w:ascii="Arial" w:hAnsi="Arial" w:cs="Arial"/>
          <w:b/>
          <w:color w:val="000000"/>
        </w:rPr>
        <w:t>:</w:t>
      </w:r>
      <w:r w:rsidRPr="00E75D27">
        <w:rPr>
          <w:rFonts w:ascii="Arial" w:hAnsi="Arial" w:cs="Arial"/>
          <w:b/>
          <w:color w:val="000000"/>
        </w:rPr>
        <w:t xml:space="preserve"> </w:t>
      </w:r>
    </w:p>
    <w:p w14:paraId="4BE85BAE" w14:textId="77777777" w:rsidR="00863AF7" w:rsidRPr="00863AF7" w:rsidRDefault="00863AF7" w:rsidP="00863AF7">
      <w:pPr>
        <w:pStyle w:val="PargrafodaLista"/>
        <w:pBdr>
          <w:top w:val="nil"/>
          <w:left w:val="nil"/>
          <w:bottom w:val="nil"/>
          <w:right w:val="nil"/>
          <w:between w:val="nil"/>
        </w:pBdr>
        <w:spacing w:line="360" w:lineRule="auto"/>
        <w:ind w:left="0"/>
        <w:jc w:val="both"/>
        <w:rPr>
          <w:rFonts w:ascii="Arial" w:hAnsi="Arial" w:cs="Arial"/>
        </w:rPr>
      </w:pPr>
      <w:r w:rsidRPr="00863AF7">
        <w:rPr>
          <w:rFonts w:ascii="Arial" w:hAnsi="Arial" w:cs="Arial"/>
        </w:rPr>
        <w:t xml:space="preserve">A presente contratação justifica-se pela necessidade de viabilizar a realização da III Feira do Livro de Rio das </w:t>
      </w:r>
      <w:proofErr w:type="spellStart"/>
      <w:r w:rsidRPr="00863AF7">
        <w:rPr>
          <w:rFonts w:ascii="Arial" w:hAnsi="Arial" w:cs="Arial"/>
        </w:rPr>
        <w:t>Flôres</w:t>
      </w:r>
      <w:proofErr w:type="spellEnd"/>
      <w:r w:rsidRPr="00863AF7">
        <w:rPr>
          <w:rFonts w:ascii="Arial" w:hAnsi="Arial" w:cs="Arial"/>
        </w:rPr>
        <w:t>, nos dias 29, 30 e 31 de outubro de 2026, concebida como ação educacional e cultural destinada à promoção da leitura, ao incentivo à formação de leitores e à ampliação do acesso dos estudantes e da comunidade a experiências literárias, artísticas e culturais.</w:t>
      </w:r>
    </w:p>
    <w:p w14:paraId="2C1200B2" w14:textId="77777777" w:rsidR="00863AF7" w:rsidRPr="00863AF7" w:rsidRDefault="00863AF7" w:rsidP="00863AF7">
      <w:pPr>
        <w:pStyle w:val="PargrafodaLista"/>
        <w:pBdr>
          <w:top w:val="nil"/>
          <w:left w:val="nil"/>
          <w:bottom w:val="nil"/>
          <w:right w:val="nil"/>
          <w:between w:val="nil"/>
        </w:pBdr>
        <w:spacing w:line="360" w:lineRule="auto"/>
        <w:ind w:left="0"/>
        <w:jc w:val="both"/>
        <w:rPr>
          <w:rFonts w:ascii="Arial" w:hAnsi="Arial" w:cs="Arial"/>
        </w:rPr>
      </w:pPr>
      <w:r w:rsidRPr="00863AF7">
        <w:rPr>
          <w:rFonts w:ascii="Arial" w:hAnsi="Arial" w:cs="Arial"/>
        </w:rPr>
        <w:t>A realização da Feira encontra-se diretamente relacionada às ações desenvolvidas pela Secretaria Municipal de Educação no âmbito do Projeto de Leitura 2026 – “Equidade em foco: leituras para um mundo mais justo”, cuja proposta orienta o desenvolvimento de atividades voltadas à valorização da diversidade, da identidade, do respeito às diferenças, da representatividade e da construção de uma educação comprometida com a equidade. Nesse contexto, a Feira constitui oportunidade de ampliar as atividades desenvolvidas ao longo do ano letivo, proporcionando espaços de encontro, diálogo, leitura, expressão artística e interação entre estudantes, profissionais da educação, autores, artistas, famílias e comunidade.</w:t>
      </w:r>
    </w:p>
    <w:p w14:paraId="49B18860" w14:textId="77777777" w:rsidR="00863AF7" w:rsidRPr="00863AF7" w:rsidRDefault="00863AF7" w:rsidP="00863AF7">
      <w:pPr>
        <w:pStyle w:val="PargrafodaLista"/>
        <w:pBdr>
          <w:top w:val="nil"/>
          <w:left w:val="nil"/>
          <w:bottom w:val="nil"/>
          <w:right w:val="nil"/>
          <w:between w:val="nil"/>
        </w:pBdr>
        <w:spacing w:line="360" w:lineRule="auto"/>
        <w:ind w:left="0"/>
        <w:jc w:val="both"/>
        <w:rPr>
          <w:rFonts w:ascii="Arial" w:hAnsi="Arial" w:cs="Arial"/>
        </w:rPr>
      </w:pPr>
      <w:r w:rsidRPr="00863AF7">
        <w:rPr>
          <w:rFonts w:ascii="Arial" w:hAnsi="Arial" w:cs="Arial"/>
        </w:rPr>
        <w:t>Para sua adequada realização, faz-se necessária a articulação de diferentes frentes de trabalho, compreendendo estrutura e organização dos espaços, equipe profissional, programação literária e cultural e ações de comunicação e divulgação, que deverão funcionar de maneira integrada durante o planejamento, a preparação e a execução dos três dias de evento.</w:t>
      </w:r>
    </w:p>
    <w:p w14:paraId="3AC9B14D" w14:textId="77777777" w:rsidR="00863AF7" w:rsidRPr="00863AF7" w:rsidRDefault="00863AF7" w:rsidP="00863AF7">
      <w:pPr>
        <w:pStyle w:val="PargrafodaLista"/>
        <w:pBdr>
          <w:top w:val="nil"/>
          <w:left w:val="nil"/>
          <w:bottom w:val="nil"/>
          <w:right w:val="nil"/>
          <w:between w:val="nil"/>
        </w:pBdr>
        <w:spacing w:line="360" w:lineRule="auto"/>
        <w:ind w:left="0"/>
        <w:jc w:val="both"/>
        <w:rPr>
          <w:rFonts w:ascii="Arial" w:hAnsi="Arial" w:cs="Arial"/>
        </w:rPr>
      </w:pPr>
      <w:r w:rsidRPr="00863AF7">
        <w:rPr>
          <w:rFonts w:ascii="Arial" w:hAnsi="Arial" w:cs="Arial"/>
        </w:rPr>
        <w:t xml:space="preserve">Considerando a diversidade e a interdependência dessas atividades, mostra-se necessária a contratação de empresa especializada para o planejamento, organização, produção, execução e gestão da Feira, de modo a assegurar coordenação operacional </w:t>
      </w:r>
      <w:r w:rsidRPr="00863AF7">
        <w:rPr>
          <w:rFonts w:ascii="Arial" w:hAnsi="Arial" w:cs="Arial"/>
        </w:rPr>
        <w:lastRenderedPageBreak/>
        <w:t>das diferentes frentes, compatibilização de cronogramas, profissionais, espaços e atividades e adequada execução da programação aprovada pela Administração.</w:t>
      </w:r>
    </w:p>
    <w:p w14:paraId="66A3BC6C" w14:textId="77777777" w:rsidR="00863AF7" w:rsidRPr="00863AF7" w:rsidRDefault="00863AF7" w:rsidP="00863AF7">
      <w:pPr>
        <w:pStyle w:val="PargrafodaLista"/>
        <w:pBdr>
          <w:top w:val="nil"/>
          <w:left w:val="nil"/>
          <w:bottom w:val="nil"/>
          <w:right w:val="nil"/>
          <w:between w:val="nil"/>
        </w:pBdr>
        <w:spacing w:line="360" w:lineRule="auto"/>
        <w:ind w:left="0"/>
        <w:jc w:val="both"/>
        <w:rPr>
          <w:rFonts w:ascii="Arial" w:hAnsi="Arial" w:cs="Arial"/>
        </w:rPr>
      </w:pPr>
      <w:r w:rsidRPr="00863AF7">
        <w:rPr>
          <w:rFonts w:ascii="Arial" w:hAnsi="Arial" w:cs="Arial"/>
        </w:rPr>
        <w:t>A contratação de empresa especializada não afastará a atuação da Secretaria Municipal de Educação nem das demais Secretarias e instituições parceiras. A Administração permanecerá responsável pela definição das diretrizes institucionais e pedagógicas, pela aprovação e acompanhamento da programação e pela fiscalização da execução, podendo ainda utilizar recursos próprios, contratações já existentes, parcerias e participações obtidas diretamente pelo Município, desde que devidamente articuladas com o planejamento geral do evento.</w:t>
      </w:r>
    </w:p>
    <w:p w14:paraId="32807931" w14:textId="77777777" w:rsidR="00863AF7" w:rsidRPr="00863AF7" w:rsidRDefault="00863AF7" w:rsidP="00863AF7">
      <w:pPr>
        <w:pStyle w:val="PargrafodaLista"/>
        <w:pBdr>
          <w:top w:val="nil"/>
          <w:left w:val="nil"/>
          <w:bottom w:val="nil"/>
          <w:right w:val="nil"/>
          <w:between w:val="nil"/>
        </w:pBdr>
        <w:spacing w:line="360" w:lineRule="auto"/>
        <w:ind w:left="0"/>
        <w:jc w:val="both"/>
        <w:rPr>
          <w:rFonts w:ascii="Arial" w:hAnsi="Arial" w:cs="Arial"/>
        </w:rPr>
      </w:pPr>
      <w:r w:rsidRPr="00863AF7">
        <w:rPr>
          <w:rFonts w:ascii="Arial" w:hAnsi="Arial" w:cs="Arial"/>
        </w:rPr>
        <w:t>A solução proposta busca, portanto, associar a capacidade técnica e operacional da empresa contratada à atuação institucional da Administração Municipal, possibilitando a realização de evento organizado, integrado e compatível com os objetivos educacionais e culturais definidos para a III Feira do Livro.</w:t>
      </w:r>
    </w:p>
    <w:p w14:paraId="05B60D3E" w14:textId="0F228377" w:rsidR="00863AF7" w:rsidRPr="00863AF7" w:rsidRDefault="00863AF7" w:rsidP="00863AF7">
      <w:pPr>
        <w:pStyle w:val="PargrafodaLista"/>
        <w:pBdr>
          <w:top w:val="nil"/>
          <w:left w:val="nil"/>
          <w:bottom w:val="nil"/>
          <w:right w:val="nil"/>
          <w:between w:val="nil"/>
        </w:pBdr>
        <w:spacing w:line="360" w:lineRule="auto"/>
        <w:ind w:left="0"/>
        <w:jc w:val="both"/>
        <w:rPr>
          <w:rFonts w:ascii="Arial" w:hAnsi="Arial" w:cs="Arial"/>
        </w:rPr>
      </w:pPr>
      <w:r w:rsidRPr="00863AF7">
        <w:rPr>
          <w:rFonts w:ascii="Arial" w:hAnsi="Arial" w:cs="Arial"/>
        </w:rPr>
        <w:t>Quanto à forma de contratação, considerando o valor estimado de R$ 60.000,00 (sessenta mil reais), a contratação enquadra-se</w:t>
      </w:r>
      <w:r>
        <w:rPr>
          <w:rFonts w:ascii="Arial" w:hAnsi="Arial" w:cs="Arial"/>
        </w:rPr>
        <w:t xml:space="preserve"> </w:t>
      </w:r>
      <w:r w:rsidRPr="00863AF7">
        <w:rPr>
          <w:rFonts w:ascii="Arial" w:hAnsi="Arial" w:cs="Arial"/>
        </w:rPr>
        <w:t>na hipótese de dispensa de licitação em razão do valor, prevista no art. 75, inciso II, da Lei Federal nº 14.133/2021, observado o limite vigente para o exercício de 2026 e os demais requisitos legais e regulamentares aplicáveis.</w:t>
      </w:r>
    </w:p>
    <w:p w14:paraId="3426BF18" w14:textId="77777777" w:rsidR="00863AF7" w:rsidRPr="00863AF7" w:rsidRDefault="00863AF7" w:rsidP="00863AF7">
      <w:pPr>
        <w:pStyle w:val="PargrafodaLista"/>
        <w:pBdr>
          <w:top w:val="nil"/>
          <w:left w:val="nil"/>
          <w:bottom w:val="nil"/>
          <w:right w:val="nil"/>
          <w:between w:val="nil"/>
        </w:pBdr>
        <w:spacing w:line="360" w:lineRule="auto"/>
        <w:ind w:left="0"/>
        <w:jc w:val="both"/>
        <w:rPr>
          <w:rFonts w:ascii="Arial" w:hAnsi="Arial" w:cs="Arial"/>
        </w:rPr>
      </w:pPr>
      <w:r w:rsidRPr="00863AF7">
        <w:rPr>
          <w:rFonts w:ascii="Arial" w:hAnsi="Arial" w:cs="Arial"/>
        </w:rPr>
        <w:t>A contratação será processada na forma eletrônica e sem etapa competitiva de lances, conforme fundamentação constante do Estudo Técnico Preliminar e demais documentos integrantes do processo, observadas as disposições da Lei nº 14.133/2021 e do Decreto Municipal nº 278/2023, bem como a necessidade de demonstração da compatibilidade do preço, da razão da escolha do contratado e da vantajosidade da contratação.</w:t>
      </w:r>
    </w:p>
    <w:p w14:paraId="3059C78D" w14:textId="4D7DBEB4" w:rsidR="00981003" w:rsidRPr="00863AF7" w:rsidRDefault="00863AF7" w:rsidP="00863AF7">
      <w:pPr>
        <w:pStyle w:val="PargrafodaLista"/>
        <w:pBdr>
          <w:top w:val="nil"/>
          <w:left w:val="nil"/>
          <w:bottom w:val="nil"/>
          <w:right w:val="nil"/>
          <w:between w:val="nil"/>
        </w:pBdr>
        <w:spacing w:line="360" w:lineRule="auto"/>
        <w:ind w:left="0"/>
        <w:jc w:val="both"/>
        <w:rPr>
          <w:rFonts w:ascii="Arial" w:hAnsi="Arial" w:cs="Arial"/>
        </w:rPr>
      </w:pPr>
      <w:r w:rsidRPr="00863AF7">
        <w:rPr>
          <w:rFonts w:ascii="Arial" w:hAnsi="Arial" w:cs="Arial"/>
        </w:rPr>
        <w:t xml:space="preserve">Dessa forma, a contratação mostra-se necessária para proporcionar as condições técnicas, operacionais e organizacionais indispensáveis à realização da III Feira do Livro de Rio das </w:t>
      </w:r>
      <w:proofErr w:type="spellStart"/>
      <w:r w:rsidRPr="00863AF7">
        <w:rPr>
          <w:rFonts w:ascii="Arial" w:hAnsi="Arial" w:cs="Arial"/>
        </w:rPr>
        <w:t>Flôres</w:t>
      </w:r>
      <w:proofErr w:type="spellEnd"/>
      <w:r w:rsidRPr="00863AF7">
        <w:rPr>
          <w:rFonts w:ascii="Arial" w:hAnsi="Arial" w:cs="Arial"/>
        </w:rPr>
        <w:t>, contribuindo para o alcance dos objetivos educacionais e culturais pretendidos pela Secretaria Municipal de Educação e para a adequada aplicação dos recursos públicos.</w:t>
      </w:r>
    </w:p>
    <w:p w14:paraId="2C6EE2AD" w14:textId="77777777" w:rsidR="00863AF7" w:rsidRPr="00AD788D" w:rsidRDefault="00863AF7" w:rsidP="00863AF7">
      <w:pPr>
        <w:pStyle w:val="PargrafodaLista"/>
        <w:pBdr>
          <w:top w:val="nil"/>
          <w:left w:val="nil"/>
          <w:bottom w:val="nil"/>
          <w:right w:val="nil"/>
          <w:between w:val="nil"/>
        </w:pBdr>
        <w:spacing w:line="360" w:lineRule="auto"/>
        <w:ind w:left="0"/>
        <w:jc w:val="both"/>
        <w:rPr>
          <w:rFonts w:ascii="Arial" w:hAnsi="Arial" w:cs="Arial"/>
          <w:color w:val="EE0000"/>
        </w:rPr>
      </w:pPr>
    </w:p>
    <w:p w14:paraId="7117B2EC" w14:textId="77777777" w:rsidR="00B275C0" w:rsidRPr="00684737" w:rsidRDefault="00B275C0" w:rsidP="00B275C0">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rPr>
      </w:pPr>
      <w:r w:rsidRPr="00684737">
        <w:rPr>
          <w:rFonts w:ascii="Arial" w:hAnsi="Arial" w:cs="Arial"/>
          <w:b/>
        </w:rPr>
        <w:t>PERÍODO ESTIMADO</w:t>
      </w:r>
    </w:p>
    <w:p w14:paraId="03723636" w14:textId="77777777" w:rsidR="00863AF7" w:rsidRPr="00863AF7" w:rsidRDefault="00863AF7" w:rsidP="00863AF7">
      <w:pPr>
        <w:pBdr>
          <w:top w:val="nil"/>
          <w:left w:val="nil"/>
          <w:bottom w:val="nil"/>
          <w:right w:val="nil"/>
          <w:between w:val="nil"/>
        </w:pBdr>
        <w:spacing w:line="360" w:lineRule="auto"/>
        <w:jc w:val="both"/>
        <w:rPr>
          <w:rFonts w:ascii="Arial" w:hAnsi="Arial" w:cs="Arial"/>
          <w:color w:val="000000"/>
        </w:rPr>
      </w:pPr>
      <w:r w:rsidRPr="00863AF7">
        <w:rPr>
          <w:rFonts w:ascii="Arial" w:hAnsi="Arial" w:cs="Arial"/>
          <w:color w:val="000000"/>
        </w:rPr>
        <w:t xml:space="preserve">A presente contratação refere-se à prestação de serviços de planejamento, organização, produção, execução e gestão da III Feira do Livro de Rio das </w:t>
      </w:r>
      <w:proofErr w:type="spellStart"/>
      <w:r w:rsidRPr="00863AF7">
        <w:rPr>
          <w:rFonts w:ascii="Arial" w:hAnsi="Arial" w:cs="Arial"/>
          <w:color w:val="000000"/>
        </w:rPr>
        <w:t>Flôres</w:t>
      </w:r>
      <w:proofErr w:type="spellEnd"/>
      <w:r w:rsidRPr="00863AF7">
        <w:rPr>
          <w:rFonts w:ascii="Arial" w:hAnsi="Arial" w:cs="Arial"/>
          <w:color w:val="000000"/>
        </w:rPr>
        <w:t>, cuja realização ocorrerá nos dias 29, 30 e 31 de outubro de 2026, no Centro Cultural do Café.</w:t>
      </w:r>
    </w:p>
    <w:p w14:paraId="4F966DD0" w14:textId="77777777" w:rsidR="00863AF7" w:rsidRPr="00863AF7" w:rsidRDefault="00863AF7" w:rsidP="00863AF7">
      <w:pPr>
        <w:pBdr>
          <w:top w:val="nil"/>
          <w:left w:val="nil"/>
          <w:bottom w:val="nil"/>
          <w:right w:val="nil"/>
          <w:between w:val="nil"/>
        </w:pBdr>
        <w:spacing w:line="360" w:lineRule="auto"/>
        <w:jc w:val="both"/>
        <w:rPr>
          <w:rFonts w:ascii="Arial" w:hAnsi="Arial" w:cs="Arial"/>
          <w:color w:val="000000"/>
        </w:rPr>
      </w:pPr>
      <w:r w:rsidRPr="00863AF7">
        <w:rPr>
          <w:rFonts w:ascii="Arial" w:hAnsi="Arial" w:cs="Arial"/>
          <w:color w:val="000000"/>
        </w:rPr>
        <w:lastRenderedPageBreak/>
        <w:t>Considerando a natureza do objeto, a execução dos serviços não se restringirá aos três dias de realização do evento, abrangendo também as atividades preparatórias necessárias à sua adequada realização, tais como planejamento, definição e aprovação da programação, articulação dos profissionais envolvidos, produção dos materiais de comunicação e divulgação, organização dos espaços, alinhamentos com a Administração e demais providências previstas no Termo de Referência.</w:t>
      </w:r>
    </w:p>
    <w:p w14:paraId="58FFA73E" w14:textId="77777777" w:rsidR="00863AF7" w:rsidRPr="00863AF7" w:rsidRDefault="00863AF7" w:rsidP="00863AF7">
      <w:pPr>
        <w:pBdr>
          <w:top w:val="nil"/>
          <w:left w:val="nil"/>
          <w:bottom w:val="nil"/>
          <w:right w:val="nil"/>
          <w:between w:val="nil"/>
        </w:pBdr>
        <w:spacing w:line="360" w:lineRule="auto"/>
        <w:jc w:val="both"/>
        <w:rPr>
          <w:rFonts w:ascii="Arial" w:hAnsi="Arial" w:cs="Arial"/>
          <w:color w:val="000000"/>
        </w:rPr>
      </w:pPr>
      <w:r w:rsidRPr="00863AF7">
        <w:rPr>
          <w:rFonts w:ascii="Arial" w:hAnsi="Arial" w:cs="Arial"/>
          <w:color w:val="000000"/>
        </w:rPr>
        <w:t>Dessa forma, o prazo de execução terá início a partir da formalização da contratação e compreenderá todo o período necessário à preparação, realização e conclusão dos serviços relacionados ao evento, incluindo, quando aplicável, as atividades de desmontagem, entrega de registros e demais obrigações posteriores à realização da Feira.</w:t>
      </w:r>
    </w:p>
    <w:p w14:paraId="2BA52A50" w14:textId="62BFD7D4" w:rsidR="003F0B19" w:rsidRDefault="00863AF7" w:rsidP="00863AF7">
      <w:pPr>
        <w:pBdr>
          <w:top w:val="nil"/>
          <w:left w:val="nil"/>
          <w:bottom w:val="nil"/>
          <w:right w:val="nil"/>
          <w:between w:val="nil"/>
        </w:pBdr>
        <w:spacing w:line="360" w:lineRule="auto"/>
        <w:jc w:val="both"/>
        <w:rPr>
          <w:rFonts w:ascii="Arial" w:hAnsi="Arial" w:cs="Arial"/>
          <w:color w:val="000000"/>
        </w:rPr>
      </w:pPr>
      <w:r w:rsidRPr="00863AF7">
        <w:rPr>
          <w:rFonts w:ascii="Arial" w:hAnsi="Arial" w:cs="Arial"/>
          <w:color w:val="000000"/>
        </w:rPr>
        <w:t>A vigência do instrumento contratual deverá contemplar período suficiente para o integral cumprimento das obrigações assumidas pela contratada, inclusive aquelas posteriores aos dias de realização do evento, observados os prazos e condições estabelecidos pela Administração.</w:t>
      </w:r>
    </w:p>
    <w:p w14:paraId="5DDAF0B5" w14:textId="77777777" w:rsidR="00684737" w:rsidRPr="00A06965" w:rsidRDefault="00684737" w:rsidP="00684737">
      <w:pPr>
        <w:pBdr>
          <w:top w:val="nil"/>
          <w:left w:val="nil"/>
          <w:bottom w:val="nil"/>
          <w:right w:val="nil"/>
          <w:between w:val="nil"/>
        </w:pBdr>
        <w:spacing w:line="360" w:lineRule="auto"/>
        <w:jc w:val="both"/>
        <w:rPr>
          <w:rFonts w:ascii="Arial" w:hAnsi="Arial" w:cs="Arial"/>
          <w:color w:val="000000"/>
        </w:rPr>
      </w:pPr>
    </w:p>
    <w:p w14:paraId="34997425" w14:textId="77777777" w:rsidR="00E75D27" w:rsidRPr="000F4C02" w:rsidRDefault="003F2628" w:rsidP="00E75D27">
      <w:pPr>
        <w:pStyle w:val="PargrafodaLista"/>
        <w:numPr>
          <w:ilvl w:val="0"/>
          <w:numId w:val="11"/>
        </w:numPr>
        <w:pBdr>
          <w:top w:val="nil"/>
          <w:left w:val="nil"/>
          <w:bottom w:val="nil"/>
          <w:right w:val="nil"/>
          <w:between w:val="nil"/>
        </w:pBdr>
        <w:spacing w:line="360" w:lineRule="auto"/>
        <w:jc w:val="both"/>
        <w:rPr>
          <w:rFonts w:ascii="Arial" w:hAnsi="Arial" w:cs="Arial"/>
          <w:color w:val="000000"/>
        </w:rPr>
      </w:pPr>
      <w:r w:rsidRPr="000F4C02">
        <w:rPr>
          <w:rFonts w:ascii="Arial" w:hAnsi="Arial" w:cs="Arial"/>
          <w:b/>
        </w:rPr>
        <w:t>FUNDAMENTAÇÃO LEGAL</w:t>
      </w:r>
      <w:r w:rsidR="006951DC" w:rsidRPr="000F4C02">
        <w:rPr>
          <w:rFonts w:ascii="Arial" w:hAnsi="Arial" w:cs="Arial"/>
          <w:b/>
        </w:rPr>
        <w:t xml:space="preserve"> (</w:t>
      </w:r>
      <w:r w:rsidR="006951DC" w:rsidRPr="000F4C02">
        <w:rPr>
          <w:rFonts w:ascii="Arial" w:hAnsi="Arial" w:cs="Arial"/>
          <w:color w:val="00B050"/>
          <w:lang w:val="en-US"/>
        </w:rPr>
        <w:t>Art. 6º, XXIII, “b” da Lei 14.133/21)</w:t>
      </w:r>
    </w:p>
    <w:p w14:paraId="7E098F92" w14:textId="276066FB" w:rsidR="00E75D27" w:rsidRPr="00E907DA" w:rsidRDefault="003F2628" w:rsidP="00E75D27">
      <w:pPr>
        <w:pStyle w:val="PargrafodaLista"/>
        <w:numPr>
          <w:ilvl w:val="1"/>
          <w:numId w:val="11"/>
        </w:numPr>
        <w:pBdr>
          <w:top w:val="nil"/>
          <w:left w:val="nil"/>
          <w:bottom w:val="nil"/>
          <w:right w:val="nil"/>
          <w:between w:val="nil"/>
        </w:pBdr>
        <w:spacing w:line="360" w:lineRule="auto"/>
        <w:jc w:val="both"/>
        <w:rPr>
          <w:rFonts w:ascii="Arial" w:hAnsi="Arial" w:cs="Arial"/>
          <w:color w:val="000000"/>
        </w:rPr>
      </w:pPr>
      <w:r w:rsidRPr="00E75D27">
        <w:rPr>
          <w:rFonts w:ascii="Arial" w:hAnsi="Arial" w:cs="Arial"/>
        </w:rPr>
        <w:t>A execução do objeto desta contratação encontra amparo na norma legal, consoante ao disposto na Lei Federal nº 14.133/2021</w:t>
      </w:r>
      <w:r w:rsidR="00981003">
        <w:rPr>
          <w:rFonts w:ascii="Arial" w:hAnsi="Arial" w:cs="Arial"/>
        </w:rPr>
        <w:t xml:space="preserve"> e no Decreto Federal 12.807/2025</w:t>
      </w:r>
      <w:r w:rsidRPr="00E75D27">
        <w:rPr>
          <w:rFonts w:ascii="Arial" w:hAnsi="Arial" w:cs="Arial"/>
        </w:rPr>
        <w:t xml:space="preserve">, o que justifica a realização da </w:t>
      </w:r>
      <w:r w:rsidR="00684737">
        <w:rPr>
          <w:rFonts w:ascii="Arial" w:hAnsi="Arial" w:cs="Arial"/>
        </w:rPr>
        <w:t xml:space="preserve">dispensa de </w:t>
      </w:r>
      <w:r w:rsidRPr="00E75D27">
        <w:rPr>
          <w:rFonts w:ascii="Arial" w:hAnsi="Arial" w:cs="Arial"/>
        </w:rPr>
        <w:t>licitação.</w:t>
      </w:r>
    </w:p>
    <w:p w14:paraId="4FD5D5F7" w14:textId="77777777" w:rsidR="001A032D" w:rsidRPr="00A06965" w:rsidRDefault="001A032D" w:rsidP="00A06965">
      <w:pPr>
        <w:pBdr>
          <w:top w:val="nil"/>
          <w:left w:val="nil"/>
          <w:bottom w:val="nil"/>
          <w:right w:val="nil"/>
          <w:between w:val="nil"/>
        </w:pBdr>
        <w:spacing w:line="360" w:lineRule="auto"/>
        <w:jc w:val="both"/>
        <w:rPr>
          <w:rFonts w:ascii="Arial" w:hAnsi="Arial" w:cs="Arial"/>
          <w:color w:val="000000"/>
        </w:rPr>
      </w:pPr>
    </w:p>
    <w:p w14:paraId="597E3D5F" w14:textId="77777777" w:rsidR="00E75D27" w:rsidRPr="000F4C02" w:rsidRDefault="003F2628" w:rsidP="00E75D27">
      <w:pPr>
        <w:pStyle w:val="PargrafodaLista"/>
        <w:numPr>
          <w:ilvl w:val="0"/>
          <w:numId w:val="11"/>
        </w:numPr>
        <w:pBdr>
          <w:top w:val="nil"/>
          <w:left w:val="nil"/>
          <w:bottom w:val="nil"/>
          <w:right w:val="nil"/>
          <w:between w:val="nil"/>
        </w:pBdr>
        <w:spacing w:line="360" w:lineRule="auto"/>
        <w:jc w:val="both"/>
        <w:rPr>
          <w:rFonts w:ascii="Arial" w:hAnsi="Arial" w:cs="Arial"/>
          <w:color w:val="000000"/>
        </w:rPr>
      </w:pPr>
      <w:r w:rsidRPr="000F4C02">
        <w:rPr>
          <w:rFonts w:ascii="Arial" w:hAnsi="Arial" w:cs="Arial"/>
          <w:b/>
        </w:rPr>
        <w:t>DESCRIÇÃO DA SOLUÇÃO</w:t>
      </w:r>
      <w:r w:rsidR="006951DC" w:rsidRPr="000F4C02">
        <w:rPr>
          <w:rFonts w:ascii="Arial" w:hAnsi="Arial" w:cs="Arial"/>
          <w:b/>
        </w:rPr>
        <w:t xml:space="preserve"> (</w:t>
      </w:r>
      <w:r w:rsidR="006951DC" w:rsidRPr="000F4C02">
        <w:rPr>
          <w:rFonts w:ascii="Arial" w:hAnsi="Arial" w:cs="Arial"/>
          <w:color w:val="00B050"/>
          <w:lang w:val="en-US"/>
        </w:rPr>
        <w:t>Art. 6º, XXIII, “c” da Lei 14.133/21)</w:t>
      </w:r>
      <w:r w:rsidR="00104383">
        <w:rPr>
          <w:rFonts w:ascii="Arial" w:hAnsi="Arial" w:cs="Arial"/>
          <w:color w:val="00B050"/>
          <w:lang w:val="en-US"/>
        </w:rPr>
        <w:t xml:space="preserve"> </w:t>
      </w:r>
    </w:p>
    <w:p w14:paraId="3DBA9AF9" w14:textId="77777777" w:rsidR="005B4FEE" w:rsidRPr="005B4FEE" w:rsidRDefault="005B4FEE" w:rsidP="005B4FEE">
      <w:pPr>
        <w:pBdr>
          <w:top w:val="nil"/>
          <w:left w:val="nil"/>
          <w:bottom w:val="nil"/>
          <w:right w:val="nil"/>
          <w:between w:val="nil"/>
        </w:pBdr>
        <w:spacing w:line="360" w:lineRule="auto"/>
        <w:jc w:val="both"/>
        <w:rPr>
          <w:rFonts w:ascii="Arial" w:hAnsi="Arial" w:cs="Arial"/>
          <w:bCs/>
        </w:rPr>
      </w:pPr>
      <w:r w:rsidRPr="005B4FEE">
        <w:rPr>
          <w:rFonts w:ascii="Arial" w:hAnsi="Arial" w:cs="Arial"/>
          <w:bCs/>
        </w:rPr>
        <w:t xml:space="preserve">A solução adotada consiste na contratação de empresa especializada para prestação de serviços de planejamento, organização, produção, execução e gestão da III Feira do Livro de Rio das </w:t>
      </w:r>
      <w:proofErr w:type="spellStart"/>
      <w:r w:rsidRPr="005B4FEE">
        <w:rPr>
          <w:rFonts w:ascii="Arial" w:hAnsi="Arial" w:cs="Arial"/>
          <w:bCs/>
        </w:rPr>
        <w:t>Flôres</w:t>
      </w:r>
      <w:proofErr w:type="spellEnd"/>
      <w:r w:rsidRPr="005B4FEE">
        <w:rPr>
          <w:rFonts w:ascii="Arial" w:hAnsi="Arial" w:cs="Arial"/>
          <w:bCs/>
        </w:rPr>
        <w:t>, a ser realizada nos dias 29, 30 e 31 de outubro de 2026, no Centro Cultural do Café, por meio de dispensa de licitação, na forma eletrônica, conforme fundamentação apresentada no Estudo Técnico Preliminar e consolidada neste Termo de Referência.</w:t>
      </w:r>
    </w:p>
    <w:p w14:paraId="3AD81BD9" w14:textId="77777777" w:rsidR="005B4FEE" w:rsidRPr="005B4FEE" w:rsidRDefault="005B4FEE" w:rsidP="005B4FEE">
      <w:pPr>
        <w:pBdr>
          <w:top w:val="nil"/>
          <w:left w:val="nil"/>
          <w:bottom w:val="nil"/>
          <w:right w:val="nil"/>
          <w:between w:val="nil"/>
        </w:pBdr>
        <w:spacing w:line="360" w:lineRule="auto"/>
        <w:jc w:val="both"/>
        <w:rPr>
          <w:rFonts w:ascii="Arial" w:hAnsi="Arial" w:cs="Arial"/>
          <w:bCs/>
        </w:rPr>
      </w:pPr>
      <w:r w:rsidRPr="005B4FEE">
        <w:rPr>
          <w:rFonts w:ascii="Arial" w:hAnsi="Arial" w:cs="Arial"/>
          <w:bCs/>
        </w:rPr>
        <w:t>A contratação compreenderá, de forma integrada, as diferentes frentes necessárias à realização do evento, contemplando estrutura e organização dos espaços, equipe profissional, programação literária e cultural e comunicação e divulgação, conforme especificações, quantitativos e condições estabelecidos neste Termo de Referência.</w:t>
      </w:r>
    </w:p>
    <w:p w14:paraId="0FB1220F" w14:textId="77777777" w:rsidR="005B4FEE" w:rsidRPr="005B4FEE" w:rsidRDefault="005B4FEE" w:rsidP="005B4FEE">
      <w:pPr>
        <w:pBdr>
          <w:top w:val="nil"/>
          <w:left w:val="nil"/>
          <w:bottom w:val="nil"/>
          <w:right w:val="nil"/>
          <w:between w:val="nil"/>
        </w:pBdr>
        <w:spacing w:line="360" w:lineRule="auto"/>
        <w:jc w:val="both"/>
        <w:rPr>
          <w:rFonts w:ascii="Arial" w:hAnsi="Arial" w:cs="Arial"/>
          <w:bCs/>
        </w:rPr>
      </w:pPr>
      <w:r w:rsidRPr="005B4FEE">
        <w:rPr>
          <w:rFonts w:ascii="Arial" w:hAnsi="Arial" w:cs="Arial"/>
          <w:bCs/>
        </w:rPr>
        <w:lastRenderedPageBreak/>
        <w:t>Embora a solução esteja organizada em quatro itens, para fins de detalhamento das especificações, composição dos preços, acompanhamento, fiscalização e eventual medição da execução, tais itens constituem partes interdependentes de um mesmo objeto e serão reunidos em lote único, cuja execução ficará sob responsabilidade de uma única empresa.</w:t>
      </w:r>
    </w:p>
    <w:p w14:paraId="19746534" w14:textId="77777777" w:rsidR="005B4FEE" w:rsidRPr="005B4FEE" w:rsidRDefault="005B4FEE" w:rsidP="005B4FEE">
      <w:pPr>
        <w:pBdr>
          <w:top w:val="nil"/>
          <w:left w:val="nil"/>
          <w:bottom w:val="nil"/>
          <w:right w:val="nil"/>
          <w:between w:val="nil"/>
        </w:pBdr>
        <w:spacing w:line="360" w:lineRule="auto"/>
        <w:jc w:val="both"/>
        <w:rPr>
          <w:rFonts w:ascii="Arial" w:hAnsi="Arial" w:cs="Arial"/>
          <w:bCs/>
        </w:rPr>
      </w:pPr>
      <w:r w:rsidRPr="005B4FEE">
        <w:rPr>
          <w:rFonts w:ascii="Arial" w:hAnsi="Arial" w:cs="Arial"/>
          <w:bCs/>
        </w:rPr>
        <w:t>A adoção do lote único decorre da necessidade de assegurar unidade de planejamento, organização, produção e execução, considerando a relação existente entre as diferentes atividades. A programação literária e cultural repercute diretamente na organização dos espaços, na atuação da equipe profissional e nas ações de comunicação e divulgação, exigindo compatibilização de cronogramas, profissionais, atividades e entregas. A fragmentação da execução entre diferentes fornecedores transferiria à Administração a responsabilidade pela integração operacional dessas frentes e poderia ampliar os riscos de desarticulação durante a preparação e realização do evento.</w:t>
      </w:r>
    </w:p>
    <w:p w14:paraId="215B47DF" w14:textId="77777777" w:rsidR="005B4FEE" w:rsidRPr="005B4FEE" w:rsidRDefault="005B4FEE" w:rsidP="005B4FEE">
      <w:pPr>
        <w:pBdr>
          <w:top w:val="nil"/>
          <w:left w:val="nil"/>
          <w:bottom w:val="nil"/>
          <w:right w:val="nil"/>
          <w:between w:val="nil"/>
        </w:pBdr>
        <w:spacing w:line="360" w:lineRule="auto"/>
        <w:jc w:val="both"/>
        <w:rPr>
          <w:rFonts w:ascii="Arial" w:hAnsi="Arial" w:cs="Arial"/>
          <w:bCs/>
        </w:rPr>
      </w:pPr>
      <w:r w:rsidRPr="005B4FEE">
        <w:rPr>
          <w:rFonts w:ascii="Arial" w:hAnsi="Arial" w:cs="Arial"/>
          <w:bCs/>
        </w:rPr>
        <w:t>Nesse sentido, foi adotado como parâmetro de seleção o menor preço global do lote, considerando conjuntamente os quatro itens integrantes da solução. A individualização dos respectivos valores foi mantida na pesquisa de preços e na proposta selecionada para permitir a adequada compreensão da composição do valor global e subsidiar o posterior acompanhamento e fiscalização da execução, sem fracionamento da adjudicação ou da responsabilidade pela execução do objeto.</w:t>
      </w:r>
    </w:p>
    <w:p w14:paraId="45E0F088" w14:textId="77777777" w:rsidR="005B4FEE" w:rsidRPr="005B4FEE" w:rsidRDefault="005B4FEE" w:rsidP="005B4FEE">
      <w:pPr>
        <w:pBdr>
          <w:top w:val="nil"/>
          <w:left w:val="nil"/>
          <w:bottom w:val="nil"/>
          <w:right w:val="nil"/>
          <w:between w:val="nil"/>
        </w:pBdr>
        <w:spacing w:line="360" w:lineRule="auto"/>
        <w:jc w:val="both"/>
        <w:rPr>
          <w:rFonts w:ascii="Arial" w:hAnsi="Arial" w:cs="Arial"/>
          <w:bCs/>
        </w:rPr>
      </w:pPr>
      <w:r w:rsidRPr="005B4FEE">
        <w:rPr>
          <w:rFonts w:ascii="Arial" w:hAnsi="Arial" w:cs="Arial"/>
          <w:bCs/>
        </w:rPr>
        <w:t>Conforme demonstrado na pesquisa de preços, foram obtidas três cotações de fornecedores do ramo, acompanhadas das respectivas propostas preliminares de programação literária e cultural. Após a verificação da compatibilidade das soluções apresentadas com as diretrizes estabelecidas pela Administração, a CL Comércio e Soluções Educacionais Ltda. apresentou o menor valor global, correspondente a R$ 60.000,00 (sessenta mil reais), contemplando integralmente os quatro itens que compõem o lote.</w:t>
      </w:r>
    </w:p>
    <w:p w14:paraId="617865EC" w14:textId="77777777" w:rsidR="005B4FEE" w:rsidRPr="005B4FEE" w:rsidRDefault="005B4FEE" w:rsidP="005B4FEE">
      <w:pPr>
        <w:pBdr>
          <w:top w:val="nil"/>
          <w:left w:val="nil"/>
          <w:bottom w:val="nil"/>
          <w:right w:val="nil"/>
          <w:between w:val="nil"/>
        </w:pBdr>
        <w:spacing w:line="360" w:lineRule="auto"/>
        <w:jc w:val="both"/>
        <w:rPr>
          <w:rFonts w:ascii="Arial" w:hAnsi="Arial" w:cs="Arial"/>
          <w:bCs/>
        </w:rPr>
      </w:pPr>
      <w:r w:rsidRPr="005B4FEE">
        <w:rPr>
          <w:rFonts w:ascii="Arial" w:hAnsi="Arial" w:cs="Arial"/>
          <w:bCs/>
        </w:rPr>
        <w:t xml:space="preserve">A contratação de empresa especializada não afastará a participação ativa da Secretaria Municipal de Educação e das demais Secretarias e instituições parceiras. A Administração permanecerá responsável pela definição das diretrizes institucionais e pedagógicas, pela aprovação da programação e pelo acompanhamento e fiscalização da execução, podendo ainda utilizar recursos próprios, contratações já existentes, parcerias institucionais e participações obtidas diretamente pelo Município, desde que previamente compatibilizados com o planejamento geral do evento e com as obrigações </w:t>
      </w:r>
      <w:r w:rsidRPr="005B4FEE">
        <w:rPr>
          <w:rFonts w:ascii="Arial" w:hAnsi="Arial" w:cs="Arial"/>
          <w:bCs/>
        </w:rPr>
        <w:lastRenderedPageBreak/>
        <w:t>atribuídas à contratada, evitando-se sobreposição de responsabilidades e duplicidade de despesas.</w:t>
      </w:r>
    </w:p>
    <w:p w14:paraId="62EB0ABD" w14:textId="77777777" w:rsidR="005B4FEE" w:rsidRPr="005B4FEE" w:rsidRDefault="005B4FEE" w:rsidP="005B4FEE">
      <w:pPr>
        <w:pBdr>
          <w:top w:val="nil"/>
          <w:left w:val="nil"/>
          <w:bottom w:val="nil"/>
          <w:right w:val="nil"/>
          <w:between w:val="nil"/>
        </w:pBdr>
        <w:spacing w:line="360" w:lineRule="auto"/>
        <w:jc w:val="both"/>
        <w:rPr>
          <w:rFonts w:ascii="Arial" w:hAnsi="Arial" w:cs="Arial"/>
          <w:bCs/>
        </w:rPr>
      </w:pPr>
      <w:r w:rsidRPr="005B4FEE">
        <w:rPr>
          <w:rFonts w:ascii="Arial" w:hAnsi="Arial" w:cs="Arial"/>
          <w:bCs/>
        </w:rPr>
        <w:t>Considerando o valor da contratação de R$ 60.000,00 (sessenta mil reais), resta configurada a hipótese de contratação direta por dispensa de licitação em razão do valor, nos termos do art. 75, inciso II, da Lei Federal nº 14.133/2021, observado o limite vigente para o exercício de 2026.</w:t>
      </w:r>
    </w:p>
    <w:p w14:paraId="49AF913A" w14:textId="6E07E619" w:rsidR="008A39A4" w:rsidRDefault="005B4FEE" w:rsidP="005B4FEE">
      <w:pPr>
        <w:pBdr>
          <w:top w:val="nil"/>
          <w:left w:val="nil"/>
          <w:bottom w:val="nil"/>
          <w:right w:val="nil"/>
          <w:between w:val="nil"/>
        </w:pBdr>
        <w:spacing w:line="360" w:lineRule="auto"/>
        <w:jc w:val="both"/>
        <w:rPr>
          <w:rFonts w:ascii="Arial" w:hAnsi="Arial" w:cs="Arial"/>
          <w:bCs/>
        </w:rPr>
      </w:pPr>
      <w:r w:rsidRPr="005B4FEE">
        <w:rPr>
          <w:rFonts w:ascii="Arial" w:hAnsi="Arial" w:cs="Arial"/>
          <w:bCs/>
        </w:rPr>
        <w:t>A contratação será processada na forma eletrônica, sem etapa competitiva de lances, conforme fundamentação constante do Estudo Técnico Preliminar e demais documentos que integram o processo, observadas as disposições legais e regulamentares aplicáveis, bem como a demonstração da compatibilidade do preço, da razão da escolha da contratada e da vantajosidade da contratação.</w:t>
      </w:r>
    </w:p>
    <w:p w14:paraId="3C0B855A" w14:textId="77777777" w:rsidR="005B4FEE" w:rsidRPr="008A39A4" w:rsidRDefault="005B4FEE" w:rsidP="005B4FEE">
      <w:pPr>
        <w:pBdr>
          <w:top w:val="nil"/>
          <w:left w:val="nil"/>
          <w:bottom w:val="nil"/>
          <w:right w:val="nil"/>
          <w:between w:val="nil"/>
        </w:pBdr>
        <w:spacing w:line="360" w:lineRule="auto"/>
        <w:jc w:val="both"/>
        <w:rPr>
          <w:rFonts w:ascii="Arial" w:hAnsi="Arial" w:cs="Arial"/>
          <w:bCs/>
        </w:rPr>
      </w:pPr>
    </w:p>
    <w:p w14:paraId="26BF85A1" w14:textId="77777777" w:rsidR="008603B6" w:rsidRPr="008472D1" w:rsidRDefault="008603B6" w:rsidP="00E75D27">
      <w:pPr>
        <w:pStyle w:val="PargrafodaLista"/>
        <w:numPr>
          <w:ilvl w:val="0"/>
          <w:numId w:val="11"/>
        </w:numPr>
        <w:pBdr>
          <w:top w:val="nil"/>
          <w:left w:val="nil"/>
          <w:bottom w:val="nil"/>
          <w:right w:val="nil"/>
          <w:between w:val="nil"/>
        </w:pBdr>
        <w:spacing w:line="360" w:lineRule="auto"/>
        <w:jc w:val="both"/>
        <w:rPr>
          <w:rFonts w:ascii="Arial" w:hAnsi="Arial" w:cs="Arial"/>
          <w:b/>
          <w:color w:val="000000"/>
        </w:rPr>
      </w:pPr>
      <w:r w:rsidRPr="000D2AD6">
        <w:rPr>
          <w:rFonts w:ascii="Arial" w:hAnsi="Arial" w:cs="Arial"/>
          <w:b/>
        </w:rPr>
        <w:t xml:space="preserve">INDICAÇÃO DOS LOCAIS </w:t>
      </w:r>
      <w:r w:rsidR="000D2AD6" w:rsidRPr="000D2AD6">
        <w:rPr>
          <w:rFonts w:ascii="Arial" w:hAnsi="Arial" w:cs="Arial"/>
          <w:b/>
        </w:rPr>
        <w:t xml:space="preserve">E PRAZO </w:t>
      </w:r>
      <w:r w:rsidRPr="000D2AD6">
        <w:rPr>
          <w:rFonts w:ascii="Arial" w:hAnsi="Arial" w:cs="Arial"/>
          <w:b/>
        </w:rPr>
        <w:t xml:space="preserve">DE ENTREGA DOS PRODUTOS </w:t>
      </w:r>
      <w:r w:rsidRPr="008472D1">
        <w:rPr>
          <w:rFonts w:ascii="Arial" w:hAnsi="Arial" w:cs="Arial"/>
          <w:color w:val="00B050"/>
        </w:rPr>
        <w:t>(</w:t>
      </w:r>
      <w:r w:rsidRPr="008472D1">
        <w:rPr>
          <w:rFonts w:ascii="Arial" w:hAnsi="Arial" w:cs="Arial"/>
          <w:color w:val="00B050"/>
          <w:lang w:val="en-US"/>
        </w:rPr>
        <w:t>ART. 40, §1º, II DA LEI 14.133/21)</w:t>
      </w:r>
    </w:p>
    <w:p w14:paraId="6711AC76" w14:textId="77777777" w:rsidR="005B4FEE" w:rsidRPr="005B4FEE" w:rsidRDefault="005B4FEE" w:rsidP="005B4FEE">
      <w:pPr>
        <w:pBdr>
          <w:top w:val="nil"/>
          <w:left w:val="nil"/>
          <w:bottom w:val="nil"/>
          <w:right w:val="nil"/>
          <w:between w:val="nil"/>
        </w:pBdr>
        <w:spacing w:line="360" w:lineRule="auto"/>
        <w:jc w:val="both"/>
        <w:rPr>
          <w:rFonts w:ascii="Arial" w:hAnsi="Arial" w:cs="Arial"/>
          <w:bCs/>
          <w:color w:val="000000"/>
        </w:rPr>
      </w:pPr>
      <w:r w:rsidRPr="005B4FEE">
        <w:rPr>
          <w:rFonts w:ascii="Arial" w:hAnsi="Arial" w:cs="Arial"/>
          <w:bCs/>
          <w:color w:val="000000"/>
        </w:rPr>
        <w:t xml:space="preserve">Os serviços objeto da presente contratação serão executados, predominantemente, no Centro Cultural do Café, localizado no Centro de Rio das </w:t>
      </w:r>
      <w:proofErr w:type="spellStart"/>
      <w:r w:rsidRPr="005B4FEE">
        <w:rPr>
          <w:rFonts w:ascii="Arial" w:hAnsi="Arial" w:cs="Arial"/>
          <w:bCs/>
          <w:color w:val="000000"/>
        </w:rPr>
        <w:t>Flôres</w:t>
      </w:r>
      <w:proofErr w:type="spellEnd"/>
      <w:r w:rsidRPr="005B4FEE">
        <w:rPr>
          <w:rFonts w:ascii="Arial" w:hAnsi="Arial" w:cs="Arial"/>
          <w:bCs/>
          <w:color w:val="000000"/>
        </w:rPr>
        <w:t xml:space="preserve">/RJ, local definido para a realização da III Feira do Livro de Rio das </w:t>
      </w:r>
      <w:proofErr w:type="spellStart"/>
      <w:r w:rsidRPr="005B4FEE">
        <w:rPr>
          <w:rFonts w:ascii="Arial" w:hAnsi="Arial" w:cs="Arial"/>
          <w:bCs/>
          <w:color w:val="000000"/>
        </w:rPr>
        <w:t>Flôres</w:t>
      </w:r>
      <w:proofErr w:type="spellEnd"/>
      <w:r w:rsidRPr="005B4FEE">
        <w:rPr>
          <w:rFonts w:ascii="Arial" w:hAnsi="Arial" w:cs="Arial"/>
          <w:bCs/>
          <w:color w:val="000000"/>
        </w:rPr>
        <w:t>, nos dias 29, 30 e 31 de outubro de 2026, no horário previsto para funcionamento do evento, das 9h às 18h.</w:t>
      </w:r>
    </w:p>
    <w:p w14:paraId="2C121651" w14:textId="77777777" w:rsidR="005B4FEE" w:rsidRPr="005B4FEE" w:rsidRDefault="005B4FEE" w:rsidP="005B4FEE">
      <w:pPr>
        <w:pBdr>
          <w:top w:val="nil"/>
          <w:left w:val="nil"/>
          <w:bottom w:val="nil"/>
          <w:right w:val="nil"/>
          <w:between w:val="nil"/>
        </w:pBdr>
        <w:spacing w:line="360" w:lineRule="auto"/>
        <w:jc w:val="both"/>
        <w:rPr>
          <w:rFonts w:ascii="Arial" w:hAnsi="Arial" w:cs="Arial"/>
          <w:bCs/>
          <w:color w:val="000000"/>
        </w:rPr>
      </w:pPr>
      <w:r w:rsidRPr="005B4FEE">
        <w:rPr>
          <w:rFonts w:ascii="Arial" w:hAnsi="Arial" w:cs="Arial"/>
          <w:bCs/>
          <w:color w:val="000000"/>
        </w:rPr>
        <w:t>A execução compreenderá, ainda, todas as atividades preparatórias necessárias à realização da Feira, incluindo planejamento, alinhamentos com a Secretaria Municipal de Educação, definição e aprovação da programação, articulação dos profissionais e atrações, elaboração e execução das ações de comunicação e divulgação, organização dos espaços e demais providências previstas neste Termo de Referência.</w:t>
      </w:r>
    </w:p>
    <w:p w14:paraId="4CEEE709" w14:textId="77777777" w:rsidR="005B4FEE" w:rsidRPr="005B4FEE" w:rsidRDefault="005B4FEE" w:rsidP="005B4FEE">
      <w:pPr>
        <w:pBdr>
          <w:top w:val="nil"/>
          <w:left w:val="nil"/>
          <w:bottom w:val="nil"/>
          <w:right w:val="nil"/>
          <w:between w:val="nil"/>
        </w:pBdr>
        <w:spacing w:line="360" w:lineRule="auto"/>
        <w:jc w:val="both"/>
        <w:rPr>
          <w:rFonts w:ascii="Arial" w:hAnsi="Arial" w:cs="Arial"/>
          <w:bCs/>
          <w:color w:val="000000"/>
        </w:rPr>
      </w:pPr>
      <w:r w:rsidRPr="005B4FEE">
        <w:rPr>
          <w:rFonts w:ascii="Arial" w:hAnsi="Arial" w:cs="Arial"/>
          <w:bCs/>
          <w:color w:val="000000"/>
        </w:rPr>
        <w:t>As atividades preparatórias terão início após a formalização da contratação e emissão da respectiva nota de empenho, devendo observar os prazos e etapas definidos pela Administração, de modo que todos os serviços necessários ao funcionamento da Feira estejam devidamente organizados e disponíveis nas datas estabelecidas.</w:t>
      </w:r>
    </w:p>
    <w:p w14:paraId="0422144C" w14:textId="77777777" w:rsidR="005B4FEE" w:rsidRPr="005B4FEE" w:rsidRDefault="005B4FEE" w:rsidP="005B4FEE">
      <w:pPr>
        <w:pBdr>
          <w:top w:val="nil"/>
          <w:left w:val="nil"/>
          <w:bottom w:val="nil"/>
          <w:right w:val="nil"/>
          <w:between w:val="nil"/>
        </w:pBdr>
        <w:spacing w:line="360" w:lineRule="auto"/>
        <w:jc w:val="both"/>
        <w:rPr>
          <w:rFonts w:ascii="Arial" w:hAnsi="Arial" w:cs="Arial"/>
          <w:bCs/>
          <w:color w:val="000000"/>
        </w:rPr>
      </w:pPr>
      <w:r w:rsidRPr="005B4FEE">
        <w:rPr>
          <w:rFonts w:ascii="Arial" w:hAnsi="Arial" w:cs="Arial"/>
          <w:bCs/>
          <w:color w:val="000000"/>
        </w:rPr>
        <w:t xml:space="preserve">A montagem e organização dos espaços deverão ser realizadas previamente à abertura do evento, em prazo suficiente para possibilitar a verificação das condições pela Administração e a realização de eventuais ajustes antes do início das atividades no dia 29 de outubro de 2026. A desmontagem e retirada dos materiais de responsabilidade da contratada deverão ocorrer após o encerramento da Feira, em prazo previamente </w:t>
      </w:r>
      <w:r w:rsidRPr="005B4FEE">
        <w:rPr>
          <w:rFonts w:ascii="Arial" w:hAnsi="Arial" w:cs="Arial"/>
          <w:bCs/>
          <w:color w:val="000000"/>
        </w:rPr>
        <w:lastRenderedPageBreak/>
        <w:t>ajustado com a fiscalização, observadas as condições de utilização do Centro Cultural do Café.</w:t>
      </w:r>
    </w:p>
    <w:p w14:paraId="2A715AC9" w14:textId="77777777" w:rsidR="005B4FEE" w:rsidRPr="005B4FEE" w:rsidRDefault="005B4FEE" w:rsidP="005B4FEE">
      <w:pPr>
        <w:pBdr>
          <w:top w:val="nil"/>
          <w:left w:val="nil"/>
          <w:bottom w:val="nil"/>
          <w:right w:val="nil"/>
          <w:between w:val="nil"/>
        </w:pBdr>
        <w:spacing w:line="360" w:lineRule="auto"/>
        <w:jc w:val="both"/>
        <w:rPr>
          <w:rFonts w:ascii="Arial" w:hAnsi="Arial" w:cs="Arial"/>
          <w:bCs/>
          <w:color w:val="000000"/>
        </w:rPr>
      </w:pPr>
      <w:r w:rsidRPr="005B4FEE">
        <w:rPr>
          <w:rFonts w:ascii="Arial" w:hAnsi="Arial" w:cs="Arial"/>
          <w:bCs/>
          <w:color w:val="000000"/>
        </w:rPr>
        <w:t xml:space="preserve">Os serviços relacionados à programação literária e cultural, à atuação da equipe profissional e às demais atividades presenciais previstas deverão ser </w:t>
      </w:r>
      <w:proofErr w:type="gramStart"/>
      <w:r w:rsidRPr="005B4FEE">
        <w:rPr>
          <w:rFonts w:ascii="Arial" w:hAnsi="Arial" w:cs="Arial"/>
          <w:bCs/>
          <w:color w:val="000000"/>
        </w:rPr>
        <w:t>executados</w:t>
      </w:r>
      <w:proofErr w:type="gramEnd"/>
      <w:r w:rsidRPr="005B4FEE">
        <w:rPr>
          <w:rFonts w:ascii="Arial" w:hAnsi="Arial" w:cs="Arial"/>
          <w:bCs/>
          <w:color w:val="000000"/>
        </w:rPr>
        <w:t xml:space="preserve"> conforme programação e cronograma previamente aprovados pela Secretaria Municipal de Educação, respeitando os horários, quantitativos e condições estabelecidos neste Termo de Referência.</w:t>
      </w:r>
    </w:p>
    <w:p w14:paraId="59B4AD2E" w14:textId="77777777" w:rsidR="005B4FEE" w:rsidRPr="005B4FEE" w:rsidRDefault="005B4FEE" w:rsidP="005B4FEE">
      <w:pPr>
        <w:pBdr>
          <w:top w:val="nil"/>
          <w:left w:val="nil"/>
          <w:bottom w:val="nil"/>
          <w:right w:val="nil"/>
          <w:between w:val="nil"/>
        </w:pBdr>
        <w:spacing w:line="360" w:lineRule="auto"/>
        <w:jc w:val="both"/>
        <w:rPr>
          <w:rFonts w:ascii="Arial" w:hAnsi="Arial" w:cs="Arial"/>
          <w:bCs/>
          <w:color w:val="000000"/>
        </w:rPr>
      </w:pPr>
      <w:r w:rsidRPr="005B4FEE">
        <w:rPr>
          <w:rFonts w:ascii="Arial" w:hAnsi="Arial" w:cs="Arial"/>
          <w:bCs/>
          <w:color w:val="000000"/>
        </w:rPr>
        <w:t>Eventuais atividades que, por sua natureza, não necessitem ser executadas presencialmente no Centro Cultural do Café poderão ser desenvolvidas em outros locais, desde que não haja prejuízo ao cumprimento dos prazos, à integração dos serviços e ao acompanhamento pela Administração.</w:t>
      </w:r>
    </w:p>
    <w:p w14:paraId="2523F272" w14:textId="0364A797" w:rsidR="00BF5747" w:rsidRPr="00BF5747" w:rsidRDefault="005B4FEE" w:rsidP="005B4FEE">
      <w:pPr>
        <w:pBdr>
          <w:top w:val="nil"/>
          <w:left w:val="nil"/>
          <w:bottom w:val="nil"/>
          <w:right w:val="nil"/>
          <w:between w:val="nil"/>
        </w:pBdr>
        <w:spacing w:line="360" w:lineRule="auto"/>
        <w:jc w:val="both"/>
        <w:rPr>
          <w:rFonts w:ascii="Arial" w:hAnsi="Arial" w:cs="Arial"/>
          <w:bCs/>
          <w:color w:val="000000"/>
        </w:rPr>
      </w:pPr>
      <w:r w:rsidRPr="005B4FEE">
        <w:rPr>
          <w:rFonts w:ascii="Arial" w:hAnsi="Arial" w:cs="Arial"/>
          <w:bCs/>
          <w:color w:val="000000"/>
        </w:rPr>
        <w:t>A contratada deverá manter permanente articulação com a Secretaria Municipal de Educação durante o período de preparação e realização do evento, comunicando tempestivamente qualquer circunstância que possa comprometer os prazos, a programação ou a adequada execução dos serviços.</w:t>
      </w:r>
    </w:p>
    <w:p w14:paraId="3AB0A7E3" w14:textId="77777777" w:rsidR="008603B6" w:rsidRPr="008603B6" w:rsidRDefault="008603B6" w:rsidP="008603B6">
      <w:pPr>
        <w:pStyle w:val="PargrafodaLista"/>
        <w:pBdr>
          <w:top w:val="nil"/>
          <w:left w:val="nil"/>
          <w:bottom w:val="nil"/>
          <w:right w:val="nil"/>
          <w:between w:val="nil"/>
        </w:pBdr>
        <w:spacing w:line="360" w:lineRule="auto"/>
        <w:jc w:val="both"/>
        <w:rPr>
          <w:rFonts w:ascii="Arial" w:hAnsi="Arial" w:cs="Arial"/>
          <w:color w:val="000000"/>
        </w:rPr>
      </w:pPr>
    </w:p>
    <w:p w14:paraId="26258197" w14:textId="77777777" w:rsidR="008603B6" w:rsidRPr="008472D1" w:rsidRDefault="008472D1" w:rsidP="008603B6">
      <w:pPr>
        <w:pStyle w:val="PargrafodaLista"/>
        <w:numPr>
          <w:ilvl w:val="0"/>
          <w:numId w:val="11"/>
        </w:numPr>
        <w:pBdr>
          <w:top w:val="nil"/>
          <w:left w:val="nil"/>
          <w:bottom w:val="nil"/>
          <w:right w:val="nil"/>
          <w:between w:val="nil"/>
        </w:pBdr>
        <w:spacing w:line="360" w:lineRule="auto"/>
        <w:jc w:val="both"/>
        <w:rPr>
          <w:rFonts w:ascii="Arial" w:hAnsi="Arial" w:cs="Arial"/>
          <w:b/>
          <w:color w:val="000000"/>
        </w:rPr>
      </w:pPr>
      <w:r w:rsidRPr="000D2AD6">
        <w:rPr>
          <w:rFonts w:ascii="Arial" w:hAnsi="Arial" w:cs="Arial"/>
          <w:b/>
        </w:rPr>
        <w:t>DAS REGRAS PARA RECEBIMENTOS PROVISÓRIO E DEFINITIVO, QUANDO FOR O CASO</w:t>
      </w:r>
      <w:r w:rsidRPr="000D2AD6">
        <w:rPr>
          <w:rFonts w:ascii="Arial" w:hAnsi="Arial" w:cs="Arial"/>
          <w:sz w:val="20"/>
          <w:szCs w:val="20"/>
        </w:rPr>
        <w:t xml:space="preserve"> </w:t>
      </w:r>
      <w:r w:rsidR="008603B6" w:rsidRPr="008603B6">
        <w:rPr>
          <w:rFonts w:ascii="Arial" w:hAnsi="Arial" w:cs="Arial"/>
          <w:color w:val="00B050"/>
          <w:sz w:val="20"/>
          <w:szCs w:val="20"/>
        </w:rPr>
        <w:t>(</w:t>
      </w:r>
      <w:r w:rsidR="008603B6" w:rsidRPr="008603B6">
        <w:rPr>
          <w:rFonts w:ascii="Arial" w:hAnsi="Arial" w:cs="Arial"/>
          <w:color w:val="00B050"/>
          <w:sz w:val="20"/>
          <w:szCs w:val="20"/>
          <w:lang w:val="en-US"/>
        </w:rPr>
        <w:t>ART. 40, §1º, II DA LEI 14.133/21)</w:t>
      </w:r>
    </w:p>
    <w:p w14:paraId="07E942B8" w14:textId="77777777" w:rsidR="008472D1" w:rsidRPr="008603B6" w:rsidRDefault="008472D1" w:rsidP="008472D1">
      <w:pPr>
        <w:pStyle w:val="PargrafodaLista"/>
        <w:pBdr>
          <w:top w:val="nil"/>
          <w:left w:val="nil"/>
          <w:bottom w:val="nil"/>
          <w:right w:val="nil"/>
          <w:between w:val="nil"/>
        </w:pBdr>
        <w:spacing w:line="360" w:lineRule="auto"/>
        <w:ind w:left="390"/>
        <w:jc w:val="both"/>
        <w:rPr>
          <w:rFonts w:ascii="Arial" w:hAnsi="Arial" w:cs="Arial"/>
          <w:b/>
          <w:color w:val="000000"/>
        </w:rPr>
      </w:pPr>
    </w:p>
    <w:p w14:paraId="1AB13D8D" w14:textId="77777777" w:rsidR="008603B6" w:rsidRPr="000D2AD6" w:rsidRDefault="008603B6" w:rsidP="008603B6">
      <w:pPr>
        <w:pStyle w:val="PargrafodaLista"/>
        <w:numPr>
          <w:ilvl w:val="1"/>
          <w:numId w:val="11"/>
        </w:numPr>
        <w:pBdr>
          <w:top w:val="nil"/>
          <w:left w:val="nil"/>
          <w:bottom w:val="nil"/>
          <w:right w:val="nil"/>
          <w:between w:val="nil"/>
        </w:pBdr>
        <w:spacing w:line="360" w:lineRule="auto"/>
        <w:jc w:val="both"/>
        <w:rPr>
          <w:rFonts w:ascii="Arial" w:hAnsi="Arial" w:cs="Arial"/>
          <w:b/>
        </w:rPr>
      </w:pPr>
      <w:r w:rsidRPr="000D2AD6">
        <w:rPr>
          <w:rFonts w:ascii="Arial" w:hAnsi="Arial" w:cs="Arial"/>
        </w:rPr>
        <w:t xml:space="preserve">Em se tratando de </w:t>
      </w:r>
      <w:r w:rsidRPr="000D2AD6">
        <w:rPr>
          <w:rFonts w:ascii="Arial" w:hAnsi="Arial" w:cs="Arial"/>
          <w:b/>
        </w:rPr>
        <w:t>compras ou de locação de equipamentos (art. 140, inciso II, alíneas “a” e “b”, Lei Federal 14.133/2021):</w:t>
      </w:r>
    </w:p>
    <w:p w14:paraId="1C930040" w14:textId="77777777" w:rsidR="008472D1" w:rsidRPr="00A648A6" w:rsidRDefault="008472D1" w:rsidP="008472D1">
      <w:pPr>
        <w:pStyle w:val="PargrafodaLista"/>
        <w:pBdr>
          <w:top w:val="nil"/>
          <w:left w:val="nil"/>
          <w:bottom w:val="nil"/>
          <w:right w:val="nil"/>
          <w:between w:val="nil"/>
        </w:pBdr>
        <w:spacing w:line="360" w:lineRule="auto"/>
        <w:jc w:val="both"/>
        <w:rPr>
          <w:rFonts w:ascii="Arial" w:hAnsi="Arial" w:cs="Arial"/>
          <w:b/>
          <w:color w:val="FF0000"/>
        </w:rPr>
      </w:pPr>
    </w:p>
    <w:p w14:paraId="4E7D494D" w14:textId="77777777" w:rsidR="008603B6" w:rsidRPr="000D2AD6" w:rsidRDefault="008603B6" w:rsidP="008603B6">
      <w:pPr>
        <w:pStyle w:val="PargrafodaLista"/>
        <w:numPr>
          <w:ilvl w:val="2"/>
          <w:numId w:val="11"/>
        </w:numPr>
        <w:pBdr>
          <w:top w:val="nil"/>
          <w:left w:val="nil"/>
          <w:bottom w:val="nil"/>
          <w:right w:val="nil"/>
          <w:between w:val="nil"/>
        </w:pBdr>
        <w:spacing w:line="360" w:lineRule="auto"/>
        <w:jc w:val="both"/>
        <w:rPr>
          <w:rFonts w:ascii="Arial" w:hAnsi="Arial" w:cs="Arial"/>
          <w:b/>
        </w:rPr>
      </w:pPr>
      <w:r w:rsidRPr="000D2AD6">
        <w:rPr>
          <w:rFonts w:ascii="Arial" w:hAnsi="Arial" w:cs="Arial"/>
          <w:b/>
        </w:rPr>
        <w:t>PROVISORIAMENTE</w:t>
      </w:r>
      <w:r w:rsidRPr="000D2AD6">
        <w:rPr>
          <w:rFonts w:ascii="Arial" w:hAnsi="Arial" w:cs="Arial"/>
          <w:i/>
        </w:rPr>
        <w:t>,</w:t>
      </w:r>
      <w:r w:rsidRPr="000D2AD6">
        <w:rPr>
          <w:rFonts w:ascii="Arial" w:hAnsi="Arial" w:cs="Arial"/>
        </w:rPr>
        <w:t xml:space="preserve"> de forma sumária, pelo responsável por seu acompanhamento e fiscalização, com verificação posterior da conformidade do material com as exigências contratuais;</w:t>
      </w:r>
    </w:p>
    <w:p w14:paraId="3771F5B3" w14:textId="77777777" w:rsidR="008603B6" w:rsidRPr="00A648A6" w:rsidRDefault="008603B6" w:rsidP="008603B6">
      <w:pPr>
        <w:pStyle w:val="PargrafodaLista"/>
        <w:pBdr>
          <w:top w:val="nil"/>
          <w:left w:val="nil"/>
          <w:bottom w:val="nil"/>
          <w:right w:val="nil"/>
          <w:between w:val="nil"/>
        </w:pBdr>
        <w:spacing w:line="360" w:lineRule="auto"/>
        <w:ind w:left="1146"/>
        <w:jc w:val="both"/>
        <w:rPr>
          <w:rFonts w:ascii="Arial" w:hAnsi="Arial" w:cs="Arial"/>
          <w:b/>
          <w:color w:val="FF0000"/>
        </w:rPr>
      </w:pPr>
    </w:p>
    <w:p w14:paraId="29EBAEFE" w14:textId="77777777" w:rsidR="008603B6" w:rsidRPr="000D2AD6" w:rsidRDefault="008603B6" w:rsidP="008603B6">
      <w:pPr>
        <w:pStyle w:val="PargrafodaLista"/>
        <w:numPr>
          <w:ilvl w:val="2"/>
          <w:numId w:val="11"/>
        </w:numPr>
        <w:pBdr>
          <w:top w:val="nil"/>
          <w:left w:val="nil"/>
          <w:bottom w:val="nil"/>
          <w:right w:val="nil"/>
          <w:between w:val="nil"/>
        </w:pBdr>
        <w:spacing w:line="360" w:lineRule="auto"/>
        <w:jc w:val="both"/>
        <w:rPr>
          <w:rFonts w:ascii="Arial" w:hAnsi="Arial" w:cs="Arial"/>
          <w:b/>
        </w:rPr>
      </w:pPr>
      <w:r w:rsidRPr="000D2AD6">
        <w:rPr>
          <w:rFonts w:ascii="Arial" w:hAnsi="Arial" w:cs="Arial"/>
          <w:b/>
        </w:rPr>
        <w:t>DEFINITIVAMENTE</w:t>
      </w:r>
      <w:r w:rsidRPr="000D2AD6">
        <w:rPr>
          <w:rFonts w:ascii="Arial" w:hAnsi="Arial" w:cs="Arial"/>
          <w:i/>
        </w:rPr>
        <w:t xml:space="preserve">, </w:t>
      </w:r>
      <w:r w:rsidRPr="000D2AD6">
        <w:rPr>
          <w:rFonts w:ascii="Arial" w:hAnsi="Arial" w:cs="Arial"/>
        </w:rPr>
        <w:t>definitivamente, por servidor ou comissão designada pela autoridade competente, mediante termo detalhado que comprove o atendimento das exigências contratuais.</w:t>
      </w:r>
    </w:p>
    <w:p w14:paraId="51A50D61" w14:textId="77777777" w:rsidR="008603B6" w:rsidRPr="00A648A6" w:rsidRDefault="008603B6" w:rsidP="008603B6">
      <w:pPr>
        <w:pStyle w:val="PargrafodaLista"/>
        <w:pBdr>
          <w:top w:val="nil"/>
          <w:left w:val="nil"/>
          <w:bottom w:val="nil"/>
          <w:right w:val="nil"/>
          <w:between w:val="nil"/>
        </w:pBdr>
        <w:spacing w:line="360" w:lineRule="auto"/>
        <w:ind w:left="1146"/>
        <w:jc w:val="both"/>
        <w:rPr>
          <w:rFonts w:ascii="Arial" w:hAnsi="Arial" w:cs="Arial"/>
          <w:b/>
          <w:color w:val="FF0000"/>
        </w:rPr>
      </w:pPr>
    </w:p>
    <w:p w14:paraId="43FF2A8A" w14:textId="77777777" w:rsidR="008603B6" w:rsidRDefault="008603B6" w:rsidP="008603B6">
      <w:pPr>
        <w:pBdr>
          <w:top w:val="nil"/>
          <w:left w:val="nil"/>
          <w:bottom w:val="nil"/>
          <w:right w:val="nil"/>
          <w:between w:val="nil"/>
        </w:pBdr>
        <w:spacing w:line="360" w:lineRule="auto"/>
        <w:ind w:left="426"/>
        <w:jc w:val="both"/>
        <w:rPr>
          <w:rFonts w:ascii="Arial" w:hAnsi="Arial" w:cs="Arial"/>
          <w:b/>
        </w:rPr>
      </w:pPr>
      <w:proofErr w:type="spellStart"/>
      <w:r w:rsidRPr="000D2AD6">
        <w:rPr>
          <w:rFonts w:ascii="Arial" w:hAnsi="Arial" w:cs="Arial"/>
          <w:b/>
        </w:rPr>
        <w:t>Obs</w:t>
      </w:r>
      <w:proofErr w:type="spellEnd"/>
      <w:r w:rsidRPr="000D2AD6">
        <w:rPr>
          <w:rFonts w:ascii="Arial" w:hAnsi="Arial" w:cs="Arial"/>
          <w:b/>
        </w:rPr>
        <w:t>¹</w:t>
      </w:r>
      <w:r w:rsidRPr="000D2AD6">
        <w:rPr>
          <w:rFonts w:ascii="Arial" w:hAnsi="Arial" w:cs="Arial"/>
        </w:rPr>
        <w:t>:  O recebimento provisório ou definitivo não excluirá a responsabilidade civil pela solidez e pela segurança da obra ou serviço nem a responsabilidade ético-</w:t>
      </w:r>
      <w:r w:rsidRPr="000D2AD6">
        <w:rPr>
          <w:rFonts w:ascii="Arial" w:hAnsi="Arial" w:cs="Arial"/>
        </w:rPr>
        <w:lastRenderedPageBreak/>
        <w:t>profissional pela perfeita execução do contrato, nos limites estabelecidos pela lei ou pelo contrato (</w:t>
      </w:r>
      <w:r w:rsidRPr="000D2AD6">
        <w:rPr>
          <w:rFonts w:ascii="Arial" w:hAnsi="Arial" w:cs="Arial"/>
          <w:b/>
        </w:rPr>
        <w:t>art. 140, inciso II, § 2º, Lei Federal 14.133/2021)</w:t>
      </w:r>
    </w:p>
    <w:p w14:paraId="776C2C4B" w14:textId="77777777" w:rsidR="00DA5F63" w:rsidRPr="001A6967" w:rsidRDefault="00DA5F63" w:rsidP="00DA5F63">
      <w:pPr>
        <w:pBdr>
          <w:top w:val="nil"/>
          <w:left w:val="nil"/>
          <w:bottom w:val="nil"/>
          <w:right w:val="nil"/>
          <w:between w:val="nil"/>
        </w:pBdr>
        <w:spacing w:line="360" w:lineRule="auto"/>
        <w:jc w:val="both"/>
        <w:rPr>
          <w:rFonts w:ascii="Arial" w:hAnsi="Arial" w:cs="Arial"/>
          <w:color w:val="EE0000"/>
        </w:rPr>
      </w:pPr>
    </w:p>
    <w:p w14:paraId="091CDF21" w14:textId="77777777" w:rsidR="006951DC" w:rsidRPr="00684737" w:rsidRDefault="003F2628" w:rsidP="006951DC">
      <w:pPr>
        <w:pStyle w:val="PargrafodaLista"/>
        <w:numPr>
          <w:ilvl w:val="1"/>
          <w:numId w:val="11"/>
        </w:numPr>
        <w:pBdr>
          <w:top w:val="nil"/>
          <w:left w:val="nil"/>
          <w:bottom w:val="nil"/>
          <w:right w:val="nil"/>
          <w:between w:val="nil"/>
        </w:pBdr>
        <w:spacing w:line="360" w:lineRule="auto"/>
        <w:jc w:val="both"/>
        <w:rPr>
          <w:rFonts w:ascii="Arial" w:hAnsi="Arial" w:cs="Arial"/>
        </w:rPr>
      </w:pPr>
      <w:r w:rsidRPr="00684737">
        <w:rPr>
          <w:rFonts w:ascii="Arial" w:hAnsi="Arial" w:cs="Arial"/>
          <w:b/>
        </w:rPr>
        <w:t>DAS OBRIGAÇÕES DA LICITANTE VENCEDORA</w:t>
      </w:r>
    </w:p>
    <w:p w14:paraId="33A8A53E" w14:textId="77777777" w:rsidR="00990CAD" w:rsidRPr="008A45B9" w:rsidRDefault="003F2628" w:rsidP="006951DC">
      <w:pPr>
        <w:pStyle w:val="PargrafodaLista"/>
        <w:numPr>
          <w:ilvl w:val="2"/>
          <w:numId w:val="11"/>
        </w:numPr>
        <w:pBdr>
          <w:top w:val="nil"/>
          <w:left w:val="nil"/>
          <w:bottom w:val="nil"/>
          <w:right w:val="nil"/>
          <w:between w:val="nil"/>
        </w:pBdr>
        <w:spacing w:line="360" w:lineRule="auto"/>
        <w:jc w:val="both"/>
        <w:rPr>
          <w:rFonts w:ascii="Arial" w:hAnsi="Arial" w:cs="Arial"/>
          <w:color w:val="000000"/>
        </w:rPr>
      </w:pPr>
      <w:r w:rsidRPr="006951DC">
        <w:rPr>
          <w:rFonts w:ascii="Arial" w:hAnsi="Arial" w:cs="Arial"/>
        </w:rPr>
        <w:t>Serão responsabilidades da Licitante Vencedora:</w:t>
      </w:r>
    </w:p>
    <w:p w14:paraId="78D7217D" w14:textId="0446AD51" w:rsidR="008A20CB" w:rsidRPr="008A20CB" w:rsidRDefault="008A20CB" w:rsidP="008A20CB">
      <w:pPr>
        <w:widowControl w:val="0"/>
        <w:spacing w:line="360" w:lineRule="auto"/>
        <w:jc w:val="both"/>
        <w:rPr>
          <w:rFonts w:ascii="Arial" w:hAnsi="Arial" w:cs="Arial"/>
        </w:rPr>
      </w:pPr>
      <w:r w:rsidRPr="008A20CB">
        <w:rPr>
          <w:rFonts w:ascii="Arial" w:hAnsi="Arial" w:cs="Arial"/>
        </w:rPr>
        <w:t xml:space="preserve">Compete a contratada cumprir todas as obrigações constantes no </w:t>
      </w:r>
      <w:r w:rsidR="00684737">
        <w:rPr>
          <w:rFonts w:ascii="Arial" w:hAnsi="Arial" w:cs="Arial"/>
        </w:rPr>
        <w:t>Aviso de</w:t>
      </w:r>
      <w:r w:rsidR="001C0238">
        <w:rPr>
          <w:rFonts w:ascii="Arial" w:hAnsi="Arial" w:cs="Arial"/>
        </w:rPr>
        <w:t xml:space="preserve"> Dispensa Eletrônica/Aviso de Contratação Direta</w:t>
      </w:r>
      <w:r w:rsidRPr="008A20CB">
        <w:rPr>
          <w:rFonts w:ascii="Arial" w:hAnsi="Arial" w:cs="Arial"/>
        </w:rPr>
        <w:t>, seus anexos e sua proposta, assumindo como exclusivamente seus os riscos e as despesas decorrentes da boa e perfeita execução do objeto e, ainda:</w:t>
      </w:r>
      <w:r w:rsidR="001C0238">
        <w:rPr>
          <w:rFonts w:ascii="Arial" w:hAnsi="Arial" w:cs="Arial"/>
        </w:rPr>
        <w:t xml:space="preserve"> </w:t>
      </w:r>
    </w:p>
    <w:p w14:paraId="702CB1B7" w14:textId="77777777" w:rsidR="008A20CB" w:rsidRPr="008A20CB" w:rsidRDefault="008A20CB" w:rsidP="008A20CB">
      <w:pPr>
        <w:widowControl w:val="0"/>
        <w:spacing w:line="360" w:lineRule="auto"/>
        <w:jc w:val="both"/>
        <w:rPr>
          <w:rFonts w:ascii="Arial" w:hAnsi="Arial" w:cs="Arial"/>
        </w:rPr>
      </w:pPr>
    </w:p>
    <w:p w14:paraId="7DAABCAD" w14:textId="77777777" w:rsidR="008A20CB" w:rsidRPr="008A20CB" w:rsidRDefault="008A20CB" w:rsidP="008A20CB">
      <w:pPr>
        <w:widowControl w:val="0"/>
        <w:spacing w:line="360" w:lineRule="auto"/>
        <w:jc w:val="both"/>
        <w:rPr>
          <w:rFonts w:ascii="Arial" w:hAnsi="Arial" w:cs="Arial"/>
        </w:rPr>
      </w:pPr>
      <w:r w:rsidRPr="008A20CB">
        <w:rPr>
          <w:rFonts w:ascii="Arial" w:hAnsi="Arial" w:cs="Arial"/>
        </w:rPr>
        <w:t>a)</w:t>
      </w:r>
      <w:r w:rsidRPr="008A20CB">
        <w:rPr>
          <w:rFonts w:ascii="Arial" w:hAnsi="Arial" w:cs="Arial"/>
        </w:rPr>
        <w:tab/>
        <w:t>efetuar a entrega do objeto em perfeitas condições, conforme especificações, prazo e local constantes no Termo de Referência e seus anexos, acompanhado da respectiva nota fiscal;</w:t>
      </w:r>
    </w:p>
    <w:p w14:paraId="1A153B27" w14:textId="77777777" w:rsidR="008A20CB" w:rsidRPr="008A20CB" w:rsidRDefault="008A20CB" w:rsidP="008A20CB">
      <w:pPr>
        <w:widowControl w:val="0"/>
        <w:spacing w:line="360" w:lineRule="auto"/>
        <w:jc w:val="both"/>
        <w:rPr>
          <w:rFonts w:ascii="Arial" w:hAnsi="Arial" w:cs="Arial"/>
        </w:rPr>
      </w:pPr>
      <w:r w:rsidRPr="008A20CB">
        <w:rPr>
          <w:rFonts w:ascii="Arial" w:hAnsi="Arial" w:cs="Arial"/>
        </w:rPr>
        <w:t>b)</w:t>
      </w:r>
      <w:r w:rsidRPr="008A20CB">
        <w:rPr>
          <w:rFonts w:ascii="Arial" w:hAnsi="Arial" w:cs="Arial"/>
        </w:rPr>
        <w:tab/>
        <w:t>substituir, reparar ou corrigir, às suas expensas, no prazo fixado neste Termo de Referência, o objeto com avarias ou defeitos;</w:t>
      </w:r>
    </w:p>
    <w:p w14:paraId="3B8AF5D9" w14:textId="77777777" w:rsidR="008A20CB" w:rsidRPr="008A20CB" w:rsidRDefault="008A20CB" w:rsidP="008A20CB">
      <w:pPr>
        <w:widowControl w:val="0"/>
        <w:spacing w:line="360" w:lineRule="auto"/>
        <w:jc w:val="both"/>
        <w:rPr>
          <w:rFonts w:ascii="Arial" w:hAnsi="Arial" w:cs="Arial"/>
        </w:rPr>
      </w:pPr>
      <w:r w:rsidRPr="008A20CB">
        <w:rPr>
          <w:rFonts w:ascii="Arial" w:hAnsi="Arial" w:cs="Arial"/>
        </w:rPr>
        <w:t>c)</w:t>
      </w:r>
      <w:r w:rsidRPr="008A20CB">
        <w:rPr>
          <w:rFonts w:ascii="Arial" w:hAnsi="Arial" w:cs="Arial"/>
        </w:rPr>
        <w:tab/>
        <w:t>comunicar à Contratante, no prazo máximo de 48 (quarenta e oito) horas que antecede a data da entrega, os motivos que impossibilitem o cumprimento do prazo previsto, com a devida comprovação;</w:t>
      </w:r>
    </w:p>
    <w:p w14:paraId="5D0665E3" w14:textId="77777777" w:rsidR="008A20CB" w:rsidRPr="008A20CB" w:rsidRDefault="008A20CB" w:rsidP="008A20CB">
      <w:pPr>
        <w:widowControl w:val="0"/>
        <w:spacing w:line="360" w:lineRule="auto"/>
        <w:jc w:val="both"/>
        <w:rPr>
          <w:rFonts w:ascii="Arial" w:hAnsi="Arial" w:cs="Arial"/>
        </w:rPr>
      </w:pPr>
      <w:r w:rsidRPr="008A20CB">
        <w:rPr>
          <w:rFonts w:ascii="Arial" w:hAnsi="Arial" w:cs="Arial"/>
        </w:rPr>
        <w:t>d)</w:t>
      </w:r>
      <w:r w:rsidRPr="008A20CB">
        <w:rPr>
          <w:rFonts w:ascii="Arial" w:hAnsi="Arial" w:cs="Arial"/>
        </w:rPr>
        <w:tab/>
        <w:t>manter, durante toda a execução do contrato, em compatibilidade com as obrigações assumidas, todas as condições de habilitação e qualificação exigidas na licitação;</w:t>
      </w:r>
    </w:p>
    <w:p w14:paraId="597FB06C" w14:textId="77777777" w:rsidR="008A20CB" w:rsidRPr="008A20CB" w:rsidRDefault="008A20CB" w:rsidP="008A20CB">
      <w:pPr>
        <w:widowControl w:val="0"/>
        <w:spacing w:line="360" w:lineRule="auto"/>
        <w:jc w:val="both"/>
        <w:rPr>
          <w:rFonts w:ascii="Arial" w:hAnsi="Arial" w:cs="Arial"/>
        </w:rPr>
      </w:pPr>
      <w:r w:rsidRPr="008A20CB">
        <w:rPr>
          <w:rFonts w:ascii="Arial" w:hAnsi="Arial" w:cs="Arial"/>
        </w:rPr>
        <w:t>e)</w:t>
      </w:r>
      <w:r w:rsidRPr="008A20CB">
        <w:rPr>
          <w:rFonts w:ascii="Arial" w:hAnsi="Arial" w:cs="Arial"/>
        </w:rPr>
        <w:tab/>
        <w:t>indicar preposto para representá-la durante a execução do contrato;</w:t>
      </w:r>
    </w:p>
    <w:p w14:paraId="129FFBD9" w14:textId="77777777" w:rsidR="008A20CB" w:rsidRPr="008A20CB" w:rsidRDefault="008A20CB" w:rsidP="008A20CB">
      <w:pPr>
        <w:widowControl w:val="0"/>
        <w:spacing w:line="360" w:lineRule="auto"/>
        <w:jc w:val="both"/>
        <w:rPr>
          <w:rFonts w:ascii="Arial" w:hAnsi="Arial" w:cs="Arial"/>
        </w:rPr>
      </w:pPr>
      <w:r w:rsidRPr="008A20CB">
        <w:rPr>
          <w:rFonts w:ascii="Arial" w:hAnsi="Arial" w:cs="Arial"/>
        </w:rPr>
        <w:t>f)</w:t>
      </w:r>
      <w:r w:rsidRPr="008A20CB">
        <w:rPr>
          <w:rFonts w:ascii="Arial" w:hAnsi="Arial" w:cs="Arial"/>
        </w:rPr>
        <w:tab/>
        <w:t>cumprir rigorosamente toda a legislação aplicável à execução dos produtos contratados.</w:t>
      </w:r>
    </w:p>
    <w:p w14:paraId="51A38C58" w14:textId="77777777" w:rsidR="001A032D" w:rsidRPr="008A45B9" w:rsidRDefault="001A032D" w:rsidP="008A45B9">
      <w:pPr>
        <w:widowControl w:val="0"/>
        <w:spacing w:line="360" w:lineRule="auto"/>
        <w:jc w:val="both"/>
        <w:rPr>
          <w:rFonts w:ascii="Arial" w:hAnsi="Arial" w:cs="Arial"/>
        </w:rPr>
      </w:pPr>
    </w:p>
    <w:p w14:paraId="0A4BF000" w14:textId="77777777" w:rsidR="008A45B9" w:rsidRPr="00F03A12" w:rsidRDefault="003F2628" w:rsidP="00F03A12">
      <w:pPr>
        <w:pStyle w:val="PargrafodaLista"/>
        <w:widowControl w:val="0"/>
        <w:numPr>
          <w:ilvl w:val="1"/>
          <w:numId w:val="11"/>
        </w:numPr>
        <w:spacing w:line="360" w:lineRule="auto"/>
        <w:jc w:val="both"/>
        <w:rPr>
          <w:rFonts w:ascii="Arial" w:hAnsi="Arial" w:cs="Arial"/>
        </w:rPr>
      </w:pPr>
      <w:r w:rsidRPr="008A45B9">
        <w:rPr>
          <w:rFonts w:ascii="Arial" w:hAnsi="Arial" w:cs="Arial"/>
          <w:b/>
        </w:rPr>
        <w:t>DAS OBRIGAÇÕES D</w:t>
      </w:r>
      <w:r w:rsidR="00E75D27" w:rsidRPr="008A45B9">
        <w:rPr>
          <w:rFonts w:ascii="Arial" w:hAnsi="Arial" w:cs="Arial"/>
          <w:b/>
        </w:rPr>
        <w:t>O</w:t>
      </w:r>
      <w:r w:rsidRPr="008A45B9">
        <w:rPr>
          <w:rFonts w:ascii="Arial" w:hAnsi="Arial" w:cs="Arial"/>
          <w:b/>
        </w:rPr>
        <w:t xml:space="preserve"> </w:t>
      </w:r>
      <w:r w:rsidR="00E75D27" w:rsidRPr="008A45B9">
        <w:rPr>
          <w:rFonts w:ascii="Arial" w:hAnsi="Arial" w:cs="Arial"/>
          <w:b/>
        </w:rPr>
        <w:t>ÓRGÃO SOLICITANTE</w:t>
      </w:r>
    </w:p>
    <w:p w14:paraId="1F9335B5" w14:textId="336A5690" w:rsidR="00E04688" w:rsidRDefault="00E04688" w:rsidP="00E04688">
      <w:pPr>
        <w:pStyle w:val="PargrafodaLista"/>
        <w:numPr>
          <w:ilvl w:val="0"/>
          <w:numId w:val="30"/>
        </w:numPr>
        <w:pBdr>
          <w:top w:val="nil"/>
          <w:left w:val="nil"/>
          <w:bottom w:val="nil"/>
          <w:right w:val="nil"/>
          <w:between w:val="nil"/>
        </w:pBdr>
        <w:spacing w:before="240" w:line="360" w:lineRule="auto"/>
        <w:jc w:val="both"/>
        <w:rPr>
          <w:rFonts w:ascii="Arial" w:hAnsi="Arial" w:cs="Arial"/>
        </w:rPr>
      </w:pPr>
      <w:r w:rsidRPr="00D60FA3">
        <w:rPr>
          <w:rFonts w:ascii="Arial" w:hAnsi="Arial" w:cs="Arial"/>
        </w:rPr>
        <w:t xml:space="preserve">receber o objeto no prazo e condições estabelecidas no </w:t>
      </w:r>
      <w:r w:rsidR="009A10C6">
        <w:rPr>
          <w:rFonts w:ascii="Arial" w:hAnsi="Arial" w:cs="Arial"/>
        </w:rPr>
        <w:t>Aviso de Dispensa Eletrônica/</w:t>
      </w:r>
      <w:r w:rsidR="001C0238">
        <w:rPr>
          <w:rFonts w:ascii="Arial" w:hAnsi="Arial" w:cs="Arial"/>
        </w:rPr>
        <w:t>Aviso de Contratação Direta</w:t>
      </w:r>
      <w:r w:rsidRPr="00D60FA3">
        <w:rPr>
          <w:rFonts w:ascii="Arial" w:hAnsi="Arial" w:cs="Arial"/>
        </w:rPr>
        <w:t xml:space="preserve"> e seus anexos;</w:t>
      </w:r>
    </w:p>
    <w:p w14:paraId="6D801BA5" w14:textId="77777777" w:rsidR="00E04688" w:rsidRDefault="00E04688" w:rsidP="00E04688">
      <w:pPr>
        <w:pStyle w:val="PargrafodaLista"/>
        <w:numPr>
          <w:ilvl w:val="0"/>
          <w:numId w:val="30"/>
        </w:numPr>
        <w:pBdr>
          <w:top w:val="nil"/>
          <w:left w:val="nil"/>
          <w:bottom w:val="nil"/>
          <w:right w:val="nil"/>
          <w:between w:val="nil"/>
        </w:pBdr>
        <w:spacing w:before="240" w:line="360" w:lineRule="auto"/>
        <w:jc w:val="both"/>
        <w:rPr>
          <w:rFonts w:ascii="Arial" w:hAnsi="Arial" w:cs="Arial"/>
        </w:rPr>
      </w:pPr>
      <w:r w:rsidRPr="00D60FA3">
        <w:rPr>
          <w:rFonts w:ascii="Arial" w:hAnsi="Arial" w:cs="Arial"/>
        </w:rPr>
        <w:t>verificar minuciosamente, no prazo fixado, a conformidade do objeto recebido provisoriamente com as especificações constantes do Edital e da proposta, para fins de aceitação e recebimento definitivo;</w:t>
      </w:r>
    </w:p>
    <w:p w14:paraId="66B1804D" w14:textId="77777777" w:rsidR="00E04688" w:rsidRDefault="00E04688" w:rsidP="00E04688">
      <w:pPr>
        <w:pStyle w:val="PargrafodaLista"/>
        <w:numPr>
          <w:ilvl w:val="0"/>
          <w:numId w:val="30"/>
        </w:numPr>
        <w:pBdr>
          <w:top w:val="nil"/>
          <w:left w:val="nil"/>
          <w:bottom w:val="nil"/>
          <w:right w:val="nil"/>
          <w:between w:val="nil"/>
        </w:pBdr>
        <w:spacing w:before="240" w:line="360" w:lineRule="auto"/>
        <w:jc w:val="both"/>
        <w:rPr>
          <w:rFonts w:ascii="Arial" w:hAnsi="Arial" w:cs="Arial"/>
        </w:rPr>
      </w:pPr>
      <w:r w:rsidRPr="00D60FA3">
        <w:rPr>
          <w:rFonts w:ascii="Arial" w:hAnsi="Arial" w:cs="Arial"/>
        </w:rPr>
        <w:t>comunicar à Contratada, por escrito, sobre imperfeições, falhas ou irregularidades verificadas no objeto fornecido, para que seja substituído, reparado ou corrigido;</w:t>
      </w:r>
    </w:p>
    <w:p w14:paraId="4293F173" w14:textId="77777777" w:rsidR="00E04688" w:rsidRDefault="00E04688" w:rsidP="00E04688">
      <w:pPr>
        <w:pStyle w:val="PargrafodaLista"/>
        <w:numPr>
          <w:ilvl w:val="0"/>
          <w:numId w:val="30"/>
        </w:numPr>
        <w:pBdr>
          <w:top w:val="nil"/>
          <w:left w:val="nil"/>
          <w:bottom w:val="nil"/>
          <w:right w:val="nil"/>
          <w:between w:val="nil"/>
        </w:pBdr>
        <w:spacing w:before="240" w:line="360" w:lineRule="auto"/>
        <w:jc w:val="both"/>
        <w:rPr>
          <w:rFonts w:ascii="Arial" w:hAnsi="Arial" w:cs="Arial"/>
        </w:rPr>
      </w:pPr>
      <w:r w:rsidRPr="00D60FA3">
        <w:rPr>
          <w:rFonts w:ascii="Arial" w:hAnsi="Arial" w:cs="Arial"/>
        </w:rPr>
        <w:lastRenderedPageBreak/>
        <w:t>acompanhar e fiscalizar o cumprimento das obrigações da Contratada, através de comissão/servidor especialmente designado;</w:t>
      </w:r>
    </w:p>
    <w:p w14:paraId="3962434A" w14:textId="7804559F" w:rsidR="00E04688" w:rsidRPr="00FB3393" w:rsidRDefault="00E04688" w:rsidP="00FB3393">
      <w:pPr>
        <w:pStyle w:val="PargrafodaLista"/>
        <w:numPr>
          <w:ilvl w:val="0"/>
          <w:numId w:val="30"/>
        </w:numPr>
        <w:pBdr>
          <w:top w:val="nil"/>
          <w:left w:val="nil"/>
          <w:bottom w:val="nil"/>
          <w:right w:val="nil"/>
          <w:between w:val="nil"/>
        </w:pBdr>
        <w:spacing w:before="240" w:line="360" w:lineRule="auto"/>
        <w:jc w:val="both"/>
        <w:rPr>
          <w:rFonts w:ascii="Arial" w:hAnsi="Arial" w:cs="Arial"/>
        </w:rPr>
      </w:pPr>
      <w:r w:rsidRPr="00D60FA3">
        <w:rPr>
          <w:rFonts w:ascii="Arial" w:hAnsi="Arial" w:cs="Arial"/>
        </w:rPr>
        <w:t>efetuar o pagamento à Licitante Vencedora em até 30 dias após a efetiva prestação do serviço, mediante apresentação da Nota Fiscal/Fatura, devidamente atestada pelo Setor competente, que deverá vir acompanhada da ordem de fornecimento emitida pela Secretaria Municipal de Educação.</w:t>
      </w:r>
    </w:p>
    <w:p w14:paraId="09BC3392" w14:textId="77777777" w:rsidR="00E04688" w:rsidRPr="00AD34F7" w:rsidRDefault="00E04688" w:rsidP="00E04688">
      <w:pPr>
        <w:pStyle w:val="PargrafodaLista"/>
        <w:spacing w:line="360" w:lineRule="auto"/>
        <w:ind w:left="750"/>
        <w:jc w:val="both"/>
        <w:rPr>
          <w:rFonts w:ascii="Arial" w:hAnsi="Arial" w:cs="Arial"/>
        </w:rPr>
      </w:pPr>
    </w:p>
    <w:p w14:paraId="141318AC" w14:textId="77777777" w:rsidR="00E04688" w:rsidRPr="00E907DA" w:rsidRDefault="00E04688" w:rsidP="00E04688">
      <w:pPr>
        <w:widowControl w:val="0"/>
        <w:spacing w:line="360" w:lineRule="auto"/>
        <w:jc w:val="both"/>
        <w:rPr>
          <w:rFonts w:ascii="Arial" w:hAnsi="Arial" w:cs="Arial"/>
        </w:rPr>
      </w:pPr>
      <w:r w:rsidRPr="0061458C">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48A1368" w14:textId="77777777" w:rsidR="008A45B9" w:rsidRDefault="008A45B9" w:rsidP="00E907DA">
      <w:pPr>
        <w:autoSpaceDE w:val="0"/>
        <w:autoSpaceDN w:val="0"/>
        <w:adjustRightInd w:val="0"/>
        <w:rPr>
          <w:rFonts w:ascii="Arial" w:hAnsi="Arial" w:cs="Arial"/>
          <w:color w:val="FF0000"/>
        </w:rPr>
      </w:pPr>
    </w:p>
    <w:p w14:paraId="60175293" w14:textId="77777777" w:rsidR="00E907DA" w:rsidRPr="00E907DA" w:rsidRDefault="00E907DA" w:rsidP="00E907DA">
      <w:pPr>
        <w:autoSpaceDE w:val="0"/>
        <w:autoSpaceDN w:val="0"/>
        <w:adjustRightInd w:val="0"/>
        <w:rPr>
          <w:rFonts w:ascii="Arial" w:hAnsi="Arial" w:cs="Arial"/>
        </w:rPr>
      </w:pPr>
    </w:p>
    <w:p w14:paraId="79C7AA6A" w14:textId="77777777" w:rsidR="00B65EBD" w:rsidRPr="000F4C02" w:rsidRDefault="00B65EBD" w:rsidP="008A45B9">
      <w:pPr>
        <w:pStyle w:val="PargrafodaLista"/>
        <w:widowControl w:val="0"/>
        <w:numPr>
          <w:ilvl w:val="0"/>
          <w:numId w:val="11"/>
        </w:numPr>
        <w:tabs>
          <w:tab w:val="left" w:pos="1583"/>
        </w:tabs>
        <w:spacing w:line="360" w:lineRule="auto"/>
        <w:jc w:val="both"/>
        <w:rPr>
          <w:rFonts w:ascii="Arial" w:hAnsi="Arial" w:cs="Arial"/>
        </w:rPr>
      </w:pPr>
      <w:r w:rsidRPr="00DD7588">
        <w:rPr>
          <w:rFonts w:ascii="Arial" w:hAnsi="Arial" w:cs="Arial"/>
          <w:b/>
        </w:rPr>
        <w:t>EXECUÇÃO DO OBJETO</w:t>
      </w:r>
      <w:r w:rsidRPr="00DD7588">
        <w:rPr>
          <w:rFonts w:ascii="Arial" w:hAnsi="Arial" w:cs="Arial"/>
        </w:rPr>
        <w:t xml:space="preserve"> </w:t>
      </w:r>
      <w:r w:rsidRPr="000F4C02">
        <w:rPr>
          <w:rFonts w:ascii="Arial" w:hAnsi="Arial" w:cs="Arial"/>
        </w:rPr>
        <w:t>(</w:t>
      </w:r>
      <w:r w:rsidRPr="000F4C02">
        <w:rPr>
          <w:rFonts w:ascii="Arial" w:hAnsi="Arial" w:cs="Arial"/>
          <w:color w:val="00B050"/>
          <w:lang w:val="en-US"/>
        </w:rPr>
        <w:t>Art. 6º, XXIII, “e” da Lei 14.133/21)</w:t>
      </w:r>
    </w:p>
    <w:p w14:paraId="7BE19C9D" w14:textId="49B11FA5" w:rsidR="0060343B" w:rsidRPr="0060343B" w:rsidRDefault="0060343B" w:rsidP="0060343B">
      <w:pPr>
        <w:widowControl w:val="0"/>
        <w:tabs>
          <w:tab w:val="left" w:pos="1583"/>
        </w:tabs>
        <w:spacing w:line="360" w:lineRule="auto"/>
        <w:jc w:val="both"/>
        <w:rPr>
          <w:rFonts w:ascii="Arial" w:hAnsi="Arial" w:cs="Arial"/>
        </w:rPr>
      </w:pPr>
      <w:r w:rsidRPr="0060343B">
        <w:rPr>
          <w:rFonts w:ascii="Arial" w:hAnsi="Arial" w:cs="Arial"/>
        </w:rPr>
        <w:t>A contratada deverá manter um planejamento interno, ou seja, antes de iniciar a execução, a empresa deve organizar seus recursos, como mão de obra, materiais e equipamentos, para atender as demandas do contrato</w:t>
      </w:r>
      <w:r w:rsidR="00FB3393">
        <w:rPr>
          <w:rFonts w:ascii="Arial" w:hAnsi="Arial" w:cs="Arial"/>
        </w:rPr>
        <w:t xml:space="preserve"> ou instrumento correspondente</w:t>
      </w:r>
      <w:r w:rsidRPr="0060343B">
        <w:rPr>
          <w:rFonts w:ascii="Arial" w:hAnsi="Arial" w:cs="Arial"/>
        </w:rPr>
        <w:t>. A empresa deve garantir que todas as operações estejam em conformidade com as normas de segurança, regulamentos ambientais e demais exigências legais. Após a assinatura do contrato</w:t>
      </w:r>
      <w:r w:rsidR="00FB3393">
        <w:rPr>
          <w:rFonts w:ascii="Arial" w:hAnsi="Arial" w:cs="Arial"/>
        </w:rPr>
        <w:t xml:space="preserve"> ou instrumento correspondente</w:t>
      </w:r>
      <w:r w:rsidRPr="0060343B">
        <w:rPr>
          <w:rFonts w:ascii="Arial" w:hAnsi="Arial" w:cs="Arial"/>
        </w:rPr>
        <w:t xml:space="preserve">, o licitante vencedor, deve aguardar a Solicitação de Fornecimento e Empenho, que dará início formal à execução do objeto. A empresa deverá fornecer os bens contratados de acordo com as especificações técnicas, prazos e condições pré-estabelecidas. Nesse momento, a empresa deverá manter comunicação com o fiscal designado pela administração pública para esclarecer dúvidas ou resolver problemas que possam surgir. Antes da entrega do objeto, de forma fracionada </w:t>
      </w:r>
      <w:r w:rsidR="00FB3393">
        <w:rPr>
          <w:rFonts w:ascii="Arial" w:hAnsi="Arial" w:cs="Arial"/>
        </w:rPr>
        <w:t>ou de</w:t>
      </w:r>
      <w:r w:rsidRPr="0060343B">
        <w:rPr>
          <w:rFonts w:ascii="Arial" w:hAnsi="Arial" w:cs="Arial"/>
        </w:rPr>
        <w:t xml:space="preserve"> acordo com solicitação de fornecimento, a empresa deverá fazer uma conferência dos itens, para verificar se as especificações e quantidades estão de acordo. Por fim, a contratada fará entrega do objeto para que faça a verificação inicial e recebimento provisório. Após o período de verificação e se não houver pendências, a administração pública formaliza o recebimento definitivo do objeto. </w:t>
      </w:r>
    </w:p>
    <w:p w14:paraId="194239D5" w14:textId="77777777" w:rsidR="004A227F" w:rsidRPr="0060343B" w:rsidRDefault="004A227F" w:rsidP="0060343B">
      <w:pPr>
        <w:widowControl w:val="0"/>
        <w:tabs>
          <w:tab w:val="left" w:pos="1583"/>
        </w:tabs>
        <w:spacing w:line="360" w:lineRule="auto"/>
        <w:jc w:val="both"/>
        <w:rPr>
          <w:rFonts w:ascii="Arial" w:hAnsi="Arial" w:cs="Arial"/>
        </w:rPr>
      </w:pPr>
    </w:p>
    <w:p w14:paraId="1CB17187" w14:textId="77777777" w:rsidR="00E75D27" w:rsidRPr="000F4C02" w:rsidRDefault="003F2628" w:rsidP="008A45B9">
      <w:pPr>
        <w:pStyle w:val="PargrafodaLista"/>
        <w:widowControl w:val="0"/>
        <w:numPr>
          <w:ilvl w:val="0"/>
          <w:numId w:val="11"/>
        </w:numPr>
        <w:tabs>
          <w:tab w:val="left" w:pos="1583"/>
        </w:tabs>
        <w:spacing w:line="360" w:lineRule="auto"/>
        <w:jc w:val="both"/>
        <w:rPr>
          <w:rFonts w:ascii="Arial" w:hAnsi="Arial" w:cs="Arial"/>
        </w:rPr>
      </w:pPr>
      <w:r w:rsidRPr="000F4C02">
        <w:rPr>
          <w:rFonts w:ascii="Arial" w:hAnsi="Arial" w:cs="Arial"/>
          <w:b/>
        </w:rPr>
        <w:t>ACOMPANHAMENTO E FISCALIZAÇÃO DA ENTREGA</w:t>
      </w:r>
      <w:r w:rsidR="006951DC" w:rsidRPr="000F4C02">
        <w:rPr>
          <w:rFonts w:ascii="Arial" w:hAnsi="Arial" w:cs="Arial"/>
          <w:b/>
        </w:rPr>
        <w:t xml:space="preserve"> </w:t>
      </w:r>
      <w:r w:rsidR="006951DC" w:rsidRPr="000F4C02">
        <w:rPr>
          <w:rFonts w:ascii="Arial" w:hAnsi="Arial" w:cs="Arial"/>
        </w:rPr>
        <w:t>(</w:t>
      </w:r>
      <w:r w:rsidR="006951DC" w:rsidRPr="000F4C02">
        <w:rPr>
          <w:rFonts w:ascii="Arial" w:hAnsi="Arial" w:cs="Arial"/>
          <w:color w:val="00B050"/>
          <w:lang w:val="en-US"/>
        </w:rPr>
        <w:t>Art. 6º, XXIII, “f” da Lei 14.133/21)</w:t>
      </w:r>
    </w:p>
    <w:p w14:paraId="5E5D1704" w14:textId="77777777" w:rsidR="00990CAD" w:rsidRPr="00E75D27" w:rsidRDefault="003F2628" w:rsidP="008A45B9">
      <w:pPr>
        <w:pStyle w:val="PargrafodaLista"/>
        <w:widowControl w:val="0"/>
        <w:numPr>
          <w:ilvl w:val="1"/>
          <w:numId w:val="11"/>
        </w:numPr>
        <w:tabs>
          <w:tab w:val="left" w:pos="1583"/>
        </w:tabs>
        <w:spacing w:line="360" w:lineRule="auto"/>
        <w:jc w:val="both"/>
        <w:rPr>
          <w:rFonts w:ascii="Arial" w:hAnsi="Arial" w:cs="Arial"/>
        </w:rPr>
      </w:pPr>
      <w:r w:rsidRPr="00E75D27">
        <w:rPr>
          <w:rFonts w:ascii="Arial" w:hAnsi="Arial" w:cs="Arial"/>
          <w:color w:val="000000"/>
        </w:rPr>
        <w:t>A Secretaria solicitante indicará para atuarem como gestor e fiscal do contrato:</w:t>
      </w:r>
    </w:p>
    <w:tbl>
      <w:tblPr>
        <w:tblStyle w:val="a5"/>
        <w:tblW w:w="9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3402"/>
        <w:gridCol w:w="2127"/>
        <w:gridCol w:w="1410"/>
      </w:tblGrid>
      <w:tr w:rsidR="00990CAD" w:rsidRPr="00B20EA4" w14:paraId="6AB4072C" w14:textId="77777777">
        <w:tc>
          <w:tcPr>
            <w:tcW w:w="9202" w:type="dxa"/>
            <w:gridSpan w:val="4"/>
          </w:tcPr>
          <w:p w14:paraId="3448DF87" w14:textId="77777777" w:rsidR="00990CAD" w:rsidRPr="00B20EA4" w:rsidRDefault="003F2628">
            <w:pPr>
              <w:tabs>
                <w:tab w:val="left" w:pos="284"/>
              </w:tabs>
              <w:spacing w:line="360" w:lineRule="auto"/>
              <w:jc w:val="center"/>
              <w:rPr>
                <w:rFonts w:ascii="Arial" w:hAnsi="Arial" w:cs="Arial"/>
                <w:b/>
                <w:sz w:val="16"/>
                <w:szCs w:val="16"/>
              </w:rPr>
            </w:pPr>
            <w:r w:rsidRPr="00B20EA4">
              <w:rPr>
                <w:rFonts w:ascii="Arial" w:hAnsi="Arial" w:cs="Arial"/>
                <w:b/>
                <w:sz w:val="16"/>
                <w:szCs w:val="16"/>
              </w:rPr>
              <w:lastRenderedPageBreak/>
              <w:t>GESTOR DO CONTRATO</w:t>
            </w:r>
          </w:p>
        </w:tc>
      </w:tr>
      <w:tr w:rsidR="00990CAD" w:rsidRPr="00B20EA4" w14:paraId="7427C118" w14:textId="77777777" w:rsidTr="00E75D27">
        <w:tc>
          <w:tcPr>
            <w:tcW w:w="2263" w:type="dxa"/>
            <w:shd w:val="clear" w:color="auto" w:fill="D9D9D9"/>
          </w:tcPr>
          <w:p w14:paraId="1784079E" w14:textId="77777777" w:rsidR="00990CAD" w:rsidRPr="00B20EA4" w:rsidRDefault="003F2628">
            <w:pPr>
              <w:tabs>
                <w:tab w:val="left" w:pos="284"/>
              </w:tabs>
              <w:spacing w:line="360" w:lineRule="auto"/>
              <w:jc w:val="center"/>
              <w:rPr>
                <w:rFonts w:ascii="Arial" w:hAnsi="Arial" w:cs="Arial"/>
                <w:b/>
                <w:sz w:val="16"/>
                <w:szCs w:val="16"/>
              </w:rPr>
            </w:pPr>
            <w:proofErr w:type="spellStart"/>
            <w:r w:rsidRPr="00B20EA4">
              <w:rPr>
                <w:rFonts w:ascii="Arial" w:hAnsi="Arial" w:cs="Arial"/>
                <w:b/>
                <w:sz w:val="16"/>
                <w:szCs w:val="16"/>
              </w:rPr>
              <w:t>Órgão</w:t>
            </w:r>
            <w:proofErr w:type="spellEnd"/>
          </w:p>
        </w:tc>
        <w:tc>
          <w:tcPr>
            <w:tcW w:w="3402" w:type="dxa"/>
            <w:shd w:val="clear" w:color="auto" w:fill="D9D9D9"/>
          </w:tcPr>
          <w:p w14:paraId="3F24E9B4" w14:textId="77777777" w:rsidR="00990CAD" w:rsidRPr="00B20EA4" w:rsidRDefault="003F2628">
            <w:pPr>
              <w:tabs>
                <w:tab w:val="left" w:pos="284"/>
              </w:tabs>
              <w:spacing w:line="360" w:lineRule="auto"/>
              <w:jc w:val="center"/>
              <w:rPr>
                <w:rFonts w:ascii="Arial" w:hAnsi="Arial" w:cs="Arial"/>
                <w:b/>
                <w:sz w:val="16"/>
                <w:szCs w:val="16"/>
              </w:rPr>
            </w:pPr>
            <w:r w:rsidRPr="00B20EA4">
              <w:rPr>
                <w:rFonts w:ascii="Arial" w:hAnsi="Arial" w:cs="Arial"/>
                <w:b/>
                <w:sz w:val="16"/>
                <w:szCs w:val="16"/>
              </w:rPr>
              <w:t>Nome</w:t>
            </w:r>
          </w:p>
        </w:tc>
        <w:tc>
          <w:tcPr>
            <w:tcW w:w="2127" w:type="dxa"/>
            <w:shd w:val="clear" w:color="auto" w:fill="D9D9D9"/>
          </w:tcPr>
          <w:p w14:paraId="062665CD" w14:textId="77777777" w:rsidR="00990CAD" w:rsidRPr="00B20EA4" w:rsidRDefault="003F2628">
            <w:pPr>
              <w:tabs>
                <w:tab w:val="left" w:pos="284"/>
              </w:tabs>
              <w:spacing w:line="360" w:lineRule="auto"/>
              <w:jc w:val="center"/>
              <w:rPr>
                <w:rFonts w:ascii="Arial" w:hAnsi="Arial" w:cs="Arial"/>
                <w:b/>
                <w:sz w:val="16"/>
                <w:szCs w:val="16"/>
              </w:rPr>
            </w:pPr>
            <w:r w:rsidRPr="00B20EA4">
              <w:rPr>
                <w:rFonts w:ascii="Arial" w:hAnsi="Arial" w:cs="Arial"/>
                <w:b/>
                <w:sz w:val="16"/>
                <w:szCs w:val="16"/>
              </w:rPr>
              <w:t>Cargo</w:t>
            </w:r>
          </w:p>
        </w:tc>
        <w:tc>
          <w:tcPr>
            <w:tcW w:w="1410" w:type="dxa"/>
            <w:shd w:val="clear" w:color="auto" w:fill="D9D9D9"/>
          </w:tcPr>
          <w:p w14:paraId="0A1C20EC" w14:textId="77777777" w:rsidR="00990CAD" w:rsidRPr="00B20EA4" w:rsidRDefault="003F2628">
            <w:pPr>
              <w:tabs>
                <w:tab w:val="left" w:pos="284"/>
              </w:tabs>
              <w:spacing w:line="360" w:lineRule="auto"/>
              <w:jc w:val="center"/>
              <w:rPr>
                <w:rFonts w:ascii="Arial" w:hAnsi="Arial" w:cs="Arial"/>
                <w:b/>
                <w:sz w:val="16"/>
                <w:szCs w:val="16"/>
              </w:rPr>
            </w:pPr>
            <w:proofErr w:type="spellStart"/>
            <w:r w:rsidRPr="00B20EA4">
              <w:rPr>
                <w:rFonts w:ascii="Arial" w:hAnsi="Arial" w:cs="Arial"/>
                <w:b/>
                <w:sz w:val="16"/>
                <w:szCs w:val="16"/>
              </w:rPr>
              <w:t>Matrícula</w:t>
            </w:r>
            <w:proofErr w:type="spellEnd"/>
          </w:p>
        </w:tc>
      </w:tr>
      <w:tr w:rsidR="00990CAD" w:rsidRPr="00B20EA4" w14:paraId="33BDB9A8" w14:textId="77777777" w:rsidTr="00E75D27">
        <w:tc>
          <w:tcPr>
            <w:tcW w:w="2263" w:type="dxa"/>
            <w:vAlign w:val="center"/>
          </w:tcPr>
          <w:p w14:paraId="34279ADF" w14:textId="77777777" w:rsidR="00990CAD" w:rsidRPr="00B20EA4" w:rsidRDefault="003F2628">
            <w:pPr>
              <w:tabs>
                <w:tab w:val="left" w:pos="284"/>
              </w:tabs>
              <w:spacing w:line="360" w:lineRule="auto"/>
              <w:jc w:val="center"/>
              <w:rPr>
                <w:rFonts w:ascii="Arial" w:hAnsi="Arial" w:cs="Arial"/>
                <w:sz w:val="16"/>
                <w:szCs w:val="16"/>
              </w:rPr>
            </w:pPr>
            <w:proofErr w:type="spellStart"/>
            <w:r w:rsidRPr="00B20EA4">
              <w:rPr>
                <w:rFonts w:ascii="Arial" w:hAnsi="Arial" w:cs="Arial"/>
                <w:sz w:val="16"/>
                <w:szCs w:val="16"/>
              </w:rPr>
              <w:t>Secretaria</w:t>
            </w:r>
            <w:proofErr w:type="spellEnd"/>
            <w:r w:rsidRPr="00B20EA4">
              <w:rPr>
                <w:rFonts w:ascii="Arial" w:hAnsi="Arial" w:cs="Arial"/>
                <w:sz w:val="16"/>
                <w:szCs w:val="16"/>
              </w:rPr>
              <w:t xml:space="preserve"> Municipal de </w:t>
            </w:r>
            <w:proofErr w:type="spellStart"/>
            <w:r w:rsidR="00F40854" w:rsidRPr="00B20EA4">
              <w:rPr>
                <w:rFonts w:ascii="Arial" w:hAnsi="Arial" w:cs="Arial"/>
                <w:sz w:val="16"/>
                <w:szCs w:val="16"/>
              </w:rPr>
              <w:t>Educação</w:t>
            </w:r>
            <w:proofErr w:type="spellEnd"/>
          </w:p>
        </w:tc>
        <w:tc>
          <w:tcPr>
            <w:tcW w:w="3402" w:type="dxa"/>
            <w:vAlign w:val="center"/>
          </w:tcPr>
          <w:p w14:paraId="6E6D3F3D" w14:textId="77777777" w:rsidR="00990CAD" w:rsidRPr="00B20EA4" w:rsidRDefault="0098652D">
            <w:pPr>
              <w:tabs>
                <w:tab w:val="left" w:pos="0"/>
                <w:tab w:val="left" w:pos="8505"/>
              </w:tabs>
              <w:spacing w:line="360" w:lineRule="auto"/>
              <w:jc w:val="center"/>
              <w:rPr>
                <w:rFonts w:ascii="Arial" w:hAnsi="Arial" w:cs="Arial"/>
                <w:sz w:val="16"/>
                <w:szCs w:val="16"/>
              </w:rPr>
            </w:pPr>
            <w:r w:rsidRPr="00B20EA4">
              <w:rPr>
                <w:rFonts w:ascii="Arial" w:hAnsi="Arial" w:cs="Arial"/>
                <w:sz w:val="16"/>
                <w:szCs w:val="16"/>
              </w:rPr>
              <w:t>Bianca Myrrha de Souza</w:t>
            </w:r>
          </w:p>
          <w:p w14:paraId="70200C61" w14:textId="77777777" w:rsidR="00990CAD" w:rsidRPr="00B20EA4" w:rsidRDefault="00990CAD" w:rsidP="005D11BF">
            <w:pPr>
              <w:tabs>
                <w:tab w:val="left" w:pos="0"/>
                <w:tab w:val="left" w:pos="8505"/>
              </w:tabs>
              <w:spacing w:line="360" w:lineRule="auto"/>
              <w:jc w:val="center"/>
              <w:rPr>
                <w:rFonts w:ascii="Arial" w:hAnsi="Arial" w:cs="Arial"/>
                <w:sz w:val="16"/>
                <w:szCs w:val="16"/>
              </w:rPr>
            </w:pPr>
          </w:p>
        </w:tc>
        <w:tc>
          <w:tcPr>
            <w:tcW w:w="2127" w:type="dxa"/>
            <w:vAlign w:val="center"/>
          </w:tcPr>
          <w:p w14:paraId="1887E3F2" w14:textId="77777777" w:rsidR="00990CAD" w:rsidRPr="00B20EA4" w:rsidRDefault="0098652D">
            <w:pPr>
              <w:tabs>
                <w:tab w:val="left" w:pos="284"/>
              </w:tabs>
              <w:spacing w:line="360" w:lineRule="auto"/>
              <w:jc w:val="center"/>
              <w:rPr>
                <w:rFonts w:ascii="Arial" w:hAnsi="Arial" w:cs="Arial"/>
                <w:sz w:val="16"/>
                <w:szCs w:val="16"/>
              </w:rPr>
            </w:pPr>
            <w:proofErr w:type="spellStart"/>
            <w:r w:rsidRPr="00B20EA4">
              <w:rPr>
                <w:rFonts w:ascii="Arial" w:hAnsi="Arial" w:cs="Arial"/>
                <w:sz w:val="16"/>
                <w:szCs w:val="16"/>
              </w:rPr>
              <w:t>Secretária</w:t>
            </w:r>
            <w:proofErr w:type="spellEnd"/>
            <w:r w:rsidRPr="00B20EA4">
              <w:rPr>
                <w:rFonts w:ascii="Arial" w:hAnsi="Arial" w:cs="Arial"/>
                <w:sz w:val="16"/>
                <w:szCs w:val="16"/>
              </w:rPr>
              <w:t xml:space="preserve"> Municipal de </w:t>
            </w:r>
            <w:proofErr w:type="spellStart"/>
            <w:r w:rsidRPr="00B20EA4">
              <w:rPr>
                <w:rFonts w:ascii="Arial" w:hAnsi="Arial" w:cs="Arial"/>
                <w:sz w:val="16"/>
                <w:szCs w:val="16"/>
              </w:rPr>
              <w:t>Educação</w:t>
            </w:r>
            <w:proofErr w:type="spellEnd"/>
          </w:p>
        </w:tc>
        <w:tc>
          <w:tcPr>
            <w:tcW w:w="1410" w:type="dxa"/>
            <w:vAlign w:val="center"/>
          </w:tcPr>
          <w:p w14:paraId="30407463" w14:textId="77777777" w:rsidR="00990CAD" w:rsidRPr="00B20EA4" w:rsidRDefault="0098652D">
            <w:pPr>
              <w:tabs>
                <w:tab w:val="left" w:pos="284"/>
              </w:tabs>
              <w:spacing w:line="360" w:lineRule="auto"/>
              <w:jc w:val="center"/>
              <w:rPr>
                <w:rFonts w:ascii="Arial" w:hAnsi="Arial" w:cs="Arial"/>
                <w:sz w:val="16"/>
                <w:szCs w:val="16"/>
              </w:rPr>
            </w:pPr>
            <w:r w:rsidRPr="00504E99">
              <w:rPr>
                <w:rFonts w:ascii="Arial" w:hAnsi="Arial" w:cs="Arial"/>
                <w:sz w:val="16"/>
                <w:szCs w:val="16"/>
              </w:rPr>
              <w:t>5025</w:t>
            </w:r>
          </w:p>
        </w:tc>
      </w:tr>
    </w:tbl>
    <w:p w14:paraId="6BF6163E" w14:textId="77777777" w:rsidR="00CA653D" w:rsidRPr="00B20EA4" w:rsidRDefault="00CA653D">
      <w:pPr>
        <w:tabs>
          <w:tab w:val="left" w:pos="284"/>
        </w:tabs>
        <w:spacing w:line="360" w:lineRule="auto"/>
        <w:rPr>
          <w:sz w:val="16"/>
          <w:szCs w:val="16"/>
        </w:rPr>
      </w:pPr>
    </w:p>
    <w:tbl>
      <w:tblPr>
        <w:tblStyle w:val="a6"/>
        <w:tblW w:w="9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00"/>
        <w:gridCol w:w="3365"/>
        <w:gridCol w:w="2268"/>
        <w:gridCol w:w="1269"/>
      </w:tblGrid>
      <w:tr w:rsidR="00990CAD" w:rsidRPr="00B20EA4" w14:paraId="621BF7DB" w14:textId="77777777">
        <w:tc>
          <w:tcPr>
            <w:tcW w:w="9202" w:type="dxa"/>
            <w:gridSpan w:val="4"/>
          </w:tcPr>
          <w:p w14:paraId="51F293C6" w14:textId="77777777" w:rsidR="00990CAD" w:rsidRPr="00B20EA4" w:rsidRDefault="003F2628">
            <w:pPr>
              <w:tabs>
                <w:tab w:val="left" w:pos="284"/>
              </w:tabs>
              <w:spacing w:line="360" w:lineRule="auto"/>
              <w:jc w:val="center"/>
              <w:rPr>
                <w:rFonts w:ascii="Arial" w:hAnsi="Arial" w:cs="Arial"/>
                <w:b/>
                <w:sz w:val="16"/>
                <w:szCs w:val="16"/>
              </w:rPr>
            </w:pPr>
            <w:proofErr w:type="gramStart"/>
            <w:r w:rsidRPr="00B20EA4">
              <w:rPr>
                <w:rFonts w:ascii="Arial" w:hAnsi="Arial" w:cs="Arial"/>
                <w:b/>
                <w:sz w:val="16"/>
                <w:szCs w:val="16"/>
              </w:rPr>
              <w:t>FISCAL  DO</w:t>
            </w:r>
            <w:proofErr w:type="gramEnd"/>
            <w:r w:rsidRPr="00B20EA4">
              <w:rPr>
                <w:rFonts w:ascii="Arial" w:hAnsi="Arial" w:cs="Arial"/>
                <w:b/>
                <w:sz w:val="16"/>
                <w:szCs w:val="16"/>
              </w:rPr>
              <w:t xml:space="preserve"> CONTRATO</w:t>
            </w:r>
          </w:p>
        </w:tc>
      </w:tr>
      <w:tr w:rsidR="00990CAD" w:rsidRPr="00B20EA4" w14:paraId="011B818A" w14:textId="77777777">
        <w:tc>
          <w:tcPr>
            <w:tcW w:w="2300" w:type="dxa"/>
            <w:shd w:val="clear" w:color="auto" w:fill="D9D9D9"/>
          </w:tcPr>
          <w:p w14:paraId="66008019" w14:textId="77777777" w:rsidR="00990CAD" w:rsidRPr="00B20EA4" w:rsidRDefault="003F2628">
            <w:pPr>
              <w:tabs>
                <w:tab w:val="left" w:pos="284"/>
              </w:tabs>
              <w:spacing w:line="360" w:lineRule="auto"/>
              <w:jc w:val="center"/>
              <w:rPr>
                <w:rFonts w:ascii="Arial" w:hAnsi="Arial" w:cs="Arial"/>
                <w:b/>
                <w:sz w:val="16"/>
                <w:szCs w:val="16"/>
              </w:rPr>
            </w:pPr>
            <w:proofErr w:type="spellStart"/>
            <w:r w:rsidRPr="00B20EA4">
              <w:rPr>
                <w:rFonts w:ascii="Arial" w:hAnsi="Arial" w:cs="Arial"/>
                <w:b/>
                <w:sz w:val="16"/>
                <w:szCs w:val="16"/>
              </w:rPr>
              <w:t>Órgão</w:t>
            </w:r>
            <w:proofErr w:type="spellEnd"/>
          </w:p>
        </w:tc>
        <w:tc>
          <w:tcPr>
            <w:tcW w:w="3365" w:type="dxa"/>
            <w:shd w:val="clear" w:color="auto" w:fill="D9D9D9"/>
          </w:tcPr>
          <w:p w14:paraId="3C3F1C5E" w14:textId="77777777" w:rsidR="00990CAD" w:rsidRPr="00B20EA4" w:rsidRDefault="003F2628">
            <w:pPr>
              <w:tabs>
                <w:tab w:val="left" w:pos="284"/>
              </w:tabs>
              <w:spacing w:line="360" w:lineRule="auto"/>
              <w:jc w:val="center"/>
              <w:rPr>
                <w:rFonts w:ascii="Arial" w:hAnsi="Arial" w:cs="Arial"/>
                <w:b/>
                <w:sz w:val="16"/>
                <w:szCs w:val="16"/>
              </w:rPr>
            </w:pPr>
            <w:r w:rsidRPr="00B20EA4">
              <w:rPr>
                <w:rFonts w:ascii="Arial" w:hAnsi="Arial" w:cs="Arial"/>
                <w:b/>
                <w:sz w:val="16"/>
                <w:szCs w:val="16"/>
              </w:rPr>
              <w:t>Nome</w:t>
            </w:r>
          </w:p>
        </w:tc>
        <w:tc>
          <w:tcPr>
            <w:tcW w:w="2268" w:type="dxa"/>
            <w:shd w:val="clear" w:color="auto" w:fill="D9D9D9"/>
          </w:tcPr>
          <w:p w14:paraId="5C302175" w14:textId="77777777" w:rsidR="00990CAD" w:rsidRPr="00B20EA4" w:rsidRDefault="003F2628">
            <w:pPr>
              <w:tabs>
                <w:tab w:val="left" w:pos="284"/>
              </w:tabs>
              <w:spacing w:line="360" w:lineRule="auto"/>
              <w:jc w:val="center"/>
              <w:rPr>
                <w:rFonts w:ascii="Arial" w:hAnsi="Arial" w:cs="Arial"/>
                <w:b/>
                <w:sz w:val="16"/>
                <w:szCs w:val="16"/>
              </w:rPr>
            </w:pPr>
            <w:r w:rsidRPr="00B20EA4">
              <w:rPr>
                <w:rFonts w:ascii="Arial" w:hAnsi="Arial" w:cs="Arial"/>
                <w:b/>
                <w:sz w:val="16"/>
                <w:szCs w:val="16"/>
              </w:rPr>
              <w:t>Cargo</w:t>
            </w:r>
          </w:p>
        </w:tc>
        <w:tc>
          <w:tcPr>
            <w:tcW w:w="1269" w:type="dxa"/>
            <w:shd w:val="clear" w:color="auto" w:fill="D9D9D9"/>
          </w:tcPr>
          <w:p w14:paraId="3D806124" w14:textId="77777777" w:rsidR="00990CAD" w:rsidRPr="00B20EA4" w:rsidRDefault="003F2628">
            <w:pPr>
              <w:tabs>
                <w:tab w:val="left" w:pos="284"/>
              </w:tabs>
              <w:spacing w:line="360" w:lineRule="auto"/>
              <w:jc w:val="center"/>
              <w:rPr>
                <w:rFonts w:ascii="Arial" w:hAnsi="Arial" w:cs="Arial"/>
                <w:b/>
                <w:sz w:val="16"/>
                <w:szCs w:val="16"/>
              </w:rPr>
            </w:pPr>
            <w:proofErr w:type="spellStart"/>
            <w:r w:rsidRPr="00B20EA4">
              <w:rPr>
                <w:rFonts w:ascii="Arial" w:hAnsi="Arial" w:cs="Arial"/>
                <w:b/>
                <w:sz w:val="16"/>
                <w:szCs w:val="16"/>
              </w:rPr>
              <w:t>Matrícula</w:t>
            </w:r>
            <w:proofErr w:type="spellEnd"/>
          </w:p>
        </w:tc>
      </w:tr>
      <w:tr w:rsidR="00B275C0" w:rsidRPr="00B20EA4" w14:paraId="4CB7C9D9" w14:textId="77777777">
        <w:tc>
          <w:tcPr>
            <w:tcW w:w="2300" w:type="dxa"/>
            <w:vAlign w:val="center"/>
          </w:tcPr>
          <w:p w14:paraId="17454E59" w14:textId="77777777" w:rsidR="00B275C0" w:rsidRPr="00B20EA4" w:rsidRDefault="00B275C0" w:rsidP="00D4546A">
            <w:pPr>
              <w:jc w:val="center"/>
              <w:rPr>
                <w:rFonts w:ascii="Arial" w:hAnsi="Arial" w:cs="Arial"/>
                <w:sz w:val="16"/>
                <w:szCs w:val="16"/>
              </w:rPr>
            </w:pPr>
            <w:proofErr w:type="spellStart"/>
            <w:r w:rsidRPr="00B20EA4">
              <w:rPr>
                <w:rFonts w:ascii="Arial" w:hAnsi="Arial" w:cs="Arial"/>
                <w:sz w:val="16"/>
                <w:szCs w:val="16"/>
              </w:rPr>
              <w:t>Secretaria</w:t>
            </w:r>
            <w:proofErr w:type="spellEnd"/>
            <w:r w:rsidRPr="00B20EA4">
              <w:rPr>
                <w:rFonts w:ascii="Arial" w:hAnsi="Arial" w:cs="Arial"/>
                <w:sz w:val="16"/>
                <w:szCs w:val="16"/>
              </w:rPr>
              <w:t xml:space="preserve"> Municipal de </w:t>
            </w:r>
            <w:proofErr w:type="spellStart"/>
            <w:r w:rsidR="00F40854" w:rsidRPr="00B20EA4">
              <w:rPr>
                <w:rFonts w:ascii="Arial" w:hAnsi="Arial" w:cs="Arial"/>
                <w:sz w:val="16"/>
                <w:szCs w:val="16"/>
              </w:rPr>
              <w:t>Educação</w:t>
            </w:r>
            <w:proofErr w:type="spellEnd"/>
          </w:p>
        </w:tc>
        <w:tc>
          <w:tcPr>
            <w:tcW w:w="3365" w:type="dxa"/>
            <w:vAlign w:val="center"/>
          </w:tcPr>
          <w:p w14:paraId="58DB5D2F" w14:textId="03B82296" w:rsidR="00B275C0" w:rsidRPr="00B20EA4" w:rsidRDefault="009A10C6" w:rsidP="00D4546A">
            <w:pPr>
              <w:tabs>
                <w:tab w:val="left" w:pos="704"/>
              </w:tabs>
              <w:spacing w:before="1" w:line="276" w:lineRule="auto"/>
              <w:jc w:val="center"/>
              <w:rPr>
                <w:rFonts w:ascii="Arial" w:hAnsi="Arial" w:cs="Arial"/>
                <w:sz w:val="16"/>
                <w:szCs w:val="16"/>
              </w:rPr>
            </w:pPr>
            <w:r>
              <w:rPr>
                <w:rFonts w:ascii="Arial" w:hAnsi="Arial" w:cs="Arial"/>
                <w:sz w:val="18"/>
                <w:szCs w:val="18"/>
              </w:rPr>
              <w:t xml:space="preserve">Hugo Diego </w:t>
            </w:r>
            <w:r w:rsidRPr="00E571B6">
              <w:rPr>
                <w:rFonts w:ascii="Arial" w:hAnsi="Arial" w:cs="Arial"/>
                <w:sz w:val="18"/>
                <w:szCs w:val="18"/>
              </w:rPr>
              <w:t>Saraiva Braga</w:t>
            </w:r>
          </w:p>
        </w:tc>
        <w:tc>
          <w:tcPr>
            <w:tcW w:w="2268" w:type="dxa"/>
            <w:vAlign w:val="center"/>
          </w:tcPr>
          <w:p w14:paraId="7292C9E5" w14:textId="0658FDF7" w:rsidR="00B275C0" w:rsidRPr="00B20EA4" w:rsidRDefault="009A10C6" w:rsidP="009A10C6">
            <w:pPr>
              <w:spacing w:before="240" w:line="276" w:lineRule="auto"/>
              <w:jc w:val="center"/>
              <w:rPr>
                <w:rFonts w:ascii="Arial" w:hAnsi="Arial" w:cs="Arial"/>
                <w:sz w:val="16"/>
                <w:szCs w:val="16"/>
              </w:rPr>
            </w:pPr>
            <w:proofErr w:type="spellStart"/>
            <w:r w:rsidRPr="00E571B6">
              <w:rPr>
                <w:rFonts w:ascii="Arial" w:hAnsi="Arial" w:cs="Arial"/>
                <w:sz w:val="18"/>
                <w:szCs w:val="18"/>
              </w:rPr>
              <w:t>Coordenador</w:t>
            </w:r>
            <w:proofErr w:type="spellEnd"/>
            <w:r w:rsidRPr="00E571B6">
              <w:rPr>
                <w:rFonts w:ascii="Arial" w:hAnsi="Arial" w:cs="Arial"/>
                <w:sz w:val="18"/>
                <w:szCs w:val="18"/>
              </w:rPr>
              <w:t xml:space="preserve"> do Departamento </w:t>
            </w:r>
            <w:proofErr w:type="spellStart"/>
            <w:r w:rsidRPr="00E571B6">
              <w:rPr>
                <w:rFonts w:ascii="Arial" w:hAnsi="Arial" w:cs="Arial"/>
                <w:sz w:val="18"/>
                <w:szCs w:val="18"/>
              </w:rPr>
              <w:t>Administrativo</w:t>
            </w:r>
            <w:proofErr w:type="spellEnd"/>
            <w:r w:rsidRPr="00E571B6">
              <w:rPr>
                <w:rFonts w:ascii="Arial" w:hAnsi="Arial" w:cs="Arial"/>
                <w:sz w:val="18"/>
                <w:szCs w:val="18"/>
              </w:rPr>
              <w:t xml:space="preserve"> da </w:t>
            </w:r>
            <w:proofErr w:type="spellStart"/>
            <w:r w:rsidRPr="00E571B6">
              <w:rPr>
                <w:rFonts w:ascii="Arial" w:hAnsi="Arial" w:cs="Arial"/>
                <w:sz w:val="18"/>
                <w:szCs w:val="18"/>
              </w:rPr>
              <w:t>Secretaria</w:t>
            </w:r>
            <w:proofErr w:type="spellEnd"/>
            <w:r w:rsidRPr="00E571B6">
              <w:rPr>
                <w:rFonts w:ascii="Arial" w:hAnsi="Arial" w:cs="Arial"/>
                <w:sz w:val="18"/>
                <w:szCs w:val="18"/>
              </w:rPr>
              <w:t xml:space="preserve"> de </w:t>
            </w:r>
            <w:proofErr w:type="spellStart"/>
            <w:r w:rsidRPr="00E571B6">
              <w:rPr>
                <w:rFonts w:ascii="Arial" w:hAnsi="Arial" w:cs="Arial"/>
                <w:sz w:val="18"/>
                <w:szCs w:val="18"/>
              </w:rPr>
              <w:t>Educação</w:t>
            </w:r>
            <w:proofErr w:type="spellEnd"/>
          </w:p>
        </w:tc>
        <w:tc>
          <w:tcPr>
            <w:tcW w:w="1269" w:type="dxa"/>
            <w:vAlign w:val="center"/>
          </w:tcPr>
          <w:p w14:paraId="04585B6B" w14:textId="73BC2EE2" w:rsidR="00B275C0" w:rsidRPr="00B20EA4" w:rsidRDefault="009A10C6" w:rsidP="00D4546A">
            <w:pPr>
              <w:jc w:val="center"/>
              <w:rPr>
                <w:rFonts w:ascii="Arial" w:hAnsi="Arial" w:cs="Arial"/>
                <w:sz w:val="16"/>
                <w:szCs w:val="16"/>
              </w:rPr>
            </w:pPr>
            <w:r>
              <w:rPr>
                <w:rFonts w:ascii="Arial" w:hAnsi="Arial" w:cs="Arial"/>
                <w:sz w:val="18"/>
                <w:szCs w:val="18"/>
              </w:rPr>
              <w:t>7379</w:t>
            </w:r>
          </w:p>
        </w:tc>
      </w:tr>
      <w:tr w:rsidR="00B275C0" w:rsidRPr="00B20EA4" w14:paraId="04595859" w14:textId="77777777">
        <w:tc>
          <w:tcPr>
            <w:tcW w:w="2300" w:type="dxa"/>
            <w:vAlign w:val="center"/>
          </w:tcPr>
          <w:p w14:paraId="41C76997" w14:textId="77777777" w:rsidR="00B275C0" w:rsidRPr="00B20EA4" w:rsidRDefault="00D4546A" w:rsidP="00D4546A">
            <w:pPr>
              <w:jc w:val="center"/>
              <w:rPr>
                <w:rFonts w:ascii="Arial" w:hAnsi="Arial" w:cs="Arial"/>
                <w:sz w:val="16"/>
                <w:szCs w:val="16"/>
              </w:rPr>
            </w:pPr>
            <w:proofErr w:type="spellStart"/>
            <w:r w:rsidRPr="00B20EA4">
              <w:rPr>
                <w:rFonts w:ascii="Arial" w:hAnsi="Arial" w:cs="Arial"/>
                <w:sz w:val="16"/>
                <w:szCs w:val="16"/>
              </w:rPr>
              <w:t>Secretaria</w:t>
            </w:r>
            <w:proofErr w:type="spellEnd"/>
            <w:r w:rsidRPr="00B20EA4">
              <w:rPr>
                <w:rFonts w:ascii="Arial" w:hAnsi="Arial" w:cs="Arial"/>
                <w:sz w:val="16"/>
                <w:szCs w:val="16"/>
              </w:rPr>
              <w:t xml:space="preserve"> Municipal de </w:t>
            </w:r>
            <w:proofErr w:type="spellStart"/>
            <w:r w:rsidRPr="00B20EA4">
              <w:rPr>
                <w:rFonts w:ascii="Arial" w:hAnsi="Arial" w:cs="Arial"/>
                <w:sz w:val="16"/>
                <w:szCs w:val="16"/>
              </w:rPr>
              <w:t>Educação</w:t>
            </w:r>
            <w:proofErr w:type="spellEnd"/>
          </w:p>
        </w:tc>
        <w:tc>
          <w:tcPr>
            <w:tcW w:w="3365" w:type="dxa"/>
            <w:vAlign w:val="center"/>
          </w:tcPr>
          <w:p w14:paraId="1A2AA4F1" w14:textId="10D6128B" w:rsidR="00B275C0" w:rsidRPr="00B20EA4" w:rsidRDefault="005B4FEE" w:rsidP="00D4546A">
            <w:pPr>
              <w:tabs>
                <w:tab w:val="left" w:pos="704"/>
              </w:tabs>
              <w:spacing w:before="1" w:line="276" w:lineRule="auto"/>
              <w:jc w:val="center"/>
              <w:rPr>
                <w:rFonts w:ascii="Arial" w:hAnsi="Arial" w:cs="Arial"/>
                <w:sz w:val="16"/>
                <w:szCs w:val="16"/>
              </w:rPr>
            </w:pPr>
            <w:r>
              <w:rPr>
                <w:rFonts w:ascii="Arial" w:hAnsi="Arial" w:cs="Arial"/>
                <w:sz w:val="18"/>
                <w:szCs w:val="18"/>
              </w:rPr>
              <w:t>Robson Tiago de Souza Machado</w:t>
            </w:r>
          </w:p>
        </w:tc>
        <w:tc>
          <w:tcPr>
            <w:tcW w:w="2268" w:type="dxa"/>
            <w:vAlign w:val="center"/>
          </w:tcPr>
          <w:p w14:paraId="71067848" w14:textId="748A457C" w:rsidR="00B275C0" w:rsidRPr="00B20EA4" w:rsidRDefault="005B4FEE" w:rsidP="00D4546A">
            <w:pPr>
              <w:spacing w:before="240" w:line="276" w:lineRule="auto"/>
              <w:jc w:val="center"/>
              <w:rPr>
                <w:rFonts w:ascii="Arial" w:hAnsi="Arial" w:cs="Arial"/>
                <w:sz w:val="16"/>
                <w:szCs w:val="16"/>
              </w:rPr>
            </w:pPr>
            <w:r w:rsidRPr="00A340BF">
              <w:rPr>
                <w:rFonts w:ascii="Arial" w:hAnsi="Arial" w:cs="Arial"/>
                <w:sz w:val="18"/>
                <w:szCs w:val="18"/>
              </w:rPr>
              <w:t>PROF. DOC. II - LÍNGUA INGLESA</w:t>
            </w:r>
            <w:r>
              <w:rPr>
                <w:rFonts w:ascii="Arial" w:hAnsi="Arial" w:cs="Arial"/>
                <w:sz w:val="18"/>
                <w:szCs w:val="18"/>
              </w:rPr>
              <w:t xml:space="preserve"> / Departamento Municipal de </w:t>
            </w:r>
            <w:proofErr w:type="spellStart"/>
            <w:r>
              <w:rPr>
                <w:rFonts w:ascii="Arial" w:hAnsi="Arial" w:cs="Arial"/>
                <w:sz w:val="18"/>
                <w:szCs w:val="18"/>
              </w:rPr>
              <w:t>Assitência</w:t>
            </w:r>
            <w:proofErr w:type="spellEnd"/>
            <w:r>
              <w:rPr>
                <w:rFonts w:ascii="Arial" w:hAnsi="Arial" w:cs="Arial"/>
                <w:sz w:val="18"/>
                <w:szCs w:val="18"/>
              </w:rPr>
              <w:t xml:space="preserve"> </w:t>
            </w:r>
            <w:proofErr w:type="spellStart"/>
            <w:r>
              <w:rPr>
                <w:rFonts w:ascii="Arial" w:hAnsi="Arial" w:cs="Arial"/>
                <w:sz w:val="18"/>
                <w:szCs w:val="18"/>
              </w:rPr>
              <w:t>Pedagógica</w:t>
            </w:r>
            <w:proofErr w:type="spellEnd"/>
          </w:p>
        </w:tc>
        <w:tc>
          <w:tcPr>
            <w:tcW w:w="1269" w:type="dxa"/>
            <w:vAlign w:val="center"/>
          </w:tcPr>
          <w:p w14:paraId="20414DFB" w14:textId="59773EAD" w:rsidR="00B275C0" w:rsidRPr="00B20EA4" w:rsidRDefault="005B4FEE" w:rsidP="00B275C0">
            <w:pPr>
              <w:jc w:val="center"/>
              <w:rPr>
                <w:rFonts w:ascii="Arial" w:hAnsi="Arial" w:cs="Arial"/>
                <w:sz w:val="16"/>
                <w:szCs w:val="16"/>
              </w:rPr>
            </w:pPr>
            <w:r>
              <w:rPr>
                <w:rFonts w:ascii="Arial" w:hAnsi="Arial" w:cs="Arial"/>
                <w:sz w:val="18"/>
                <w:szCs w:val="18"/>
              </w:rPr>
              <w:t>2934</w:t>
            </w:r>
          </w:p>
        </w:tc>
      </w:tr>
    </w:tbl>
    <w:p w14:paraId="729F10B7" w14:textId="77777777" w:rsidR="00990CAD" w:rsidRDefault="003F2628">
      <w:pPr>
        <w:pBdr>
          <w:top w:val="nil"/>
          <w:left w:val="nil"/>
          <w:bottom w:val="nil"/>
          <w:right w:val="nil"/>
          <w:between w:val="nil"/>
        </w:pBdr>
        <w:tabs>
          <w:tab w:val="left" w:pos="1276"/>
        </w:tabs>
        <w:spacing w:line="360" w:lineRule="auto"/>
        <w:jc w:val="both"/>
        <w:rPr>
          <w:color w:val="000000"/>
        </w:rPr>
      </w:pPr>
      <w:r>
        <w:rPr>
          <w:color w:val="000000"/>
        </w:rPr>
        <w:t xml:space="preserve"> </w:t>
      </w:r>
    </w:p>
    <w:p w14:paraId="5B513A22" w14:textId="77777777" w:rsidR="00E75D27" w:rsidRDefault="003F2628" w:rsidP="008A45B9">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color w:val="000000"/>
        </w:rPr>
      </w:pPr>
      <w:r w:rsidRPr="00E75D27">
        <w:rPr>
          <w:rFonts w:ascii="Arial" w:hAnsi="Arial" w:cs="Arial"/>
          <w:color w:val="000000"/>
        </w:rPr>
        <w:t>Os mesmos ficarão responsáveis por atestar no documento fiscal correspondente, caso os produtos estejam em desacordo com o solicitado, os mesmos deverão ser substituídos dentro do prazo de fiscalização sem ônus para o órgão solicitante.</w:t>
      </w:r>
    </w:p>
    <w:p w14:paraId="56301BB8" w14:textId="77777777" w:rsidR="00E75D27" w:rsidRDefault="003F2628" w:rsidP="008A45B9">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color w:val="000000"/>
        </w:rPr>
      </w:pPr>
      <w:r w:rsidRPr="00E75D27">
        <w:rPr>
          <w:rFonts w:ascii="Arial" w:hAnsi="Arial" w:cs="Arial"/>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0EA434DE" w14:textId="77777777" w:rsidR="00E75D27" w:rsidRDefault="003F2628" w:rsidP="008A45B9">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color w:val="000000"/>
        </w:rPr>
      </w:pPr>
      <w:r w:rsidRPr="00E75D27">
        <w:rPr>
          <w:rFonts w:ascii="Arial" w:hAnsi="Arial" w:cs="Arial"/>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encaminhados os apontamentos à autoridade competente para as providências cabíveis.</w:t>
      </w:r>
    </w:p>
    <w:p w14:paraId="34190CDB" w14:textId="77777777" w:rsidR="009235E7" w:rsidRPr="005167F5" w:rsidRDefault="009235E7" w:rsidP="005167F5">
      <w:pPr>
        <w:pBdr>
          <w:top w:val="nil"/>
          <w:left w:val="nil"/>
          <w:bottom w:val="nil"/>
          <w:right w:val="nil"/>
          <w:between w:val="nil"/>
        </w:pBdr>
        <w:tabs>
          <w:tab w:val="left" w:pos="1276"/>
        </w:tabs>
        <w:spacing w:line="360" w:lineRule="auto"/>
        <w:jc w:val="both"/>
        <w:rPr>
          <w:rFonts w:ascii="Arial" w:hAnsi="Arial" w:cs="Arial"/>
          <w:color w:val="000000"/>
        </w:rPr>
      </w:pPr>
    </w:p>
    <w:p w14:paraId="5460F83A" w14:textId="20C431AE" w:rsidR="000F4C02" w:rsidRPr="009235E7" w:rsidRDefault="000F4C02" w:rsidP="009235E7">
      <w:pPr>
        <w:pStyle w:val="PargrafodaLista"/>
        <w:numPr>
          <w:ilvl w:val="0"/>
          <w:numId w:val="11"/>
        </w:numPr>
        <w:pBdr>
          <w:top w:val="nil"/>
          <w:left w:val="nil"/>
          <w:bottom w:val="nil"/>
          <w:right w:val="nil"/>
          <w:between w:val="nil"/>
        </w:pBdr>
        <w:tabs>
          <w:tab w:val="left" w:pos="1276"/>
        </w:tabs>
        <w:spacing w:line="360" w:lineRule="auto"/>
        <w:jc w:val="both"/>
        <w:rPr>
          <w:rFonts w:ascii="Arial" w:hAnsi="Arial" w:cs="Arial"/>
          <w:color w:val="000000"/>
        </w:rPr>
      </w:pPr>
      <w:r w:rsidRPr="009235E7">
        <w:rPr>
          <w:rFonts w:ascii="Arial" w:hAnsi="Arial" w:cs="Arial"/>
          <w:b/>
        </w:rPr>
        <w:t xml:space="preserve">CRITÉRIOS DE MEDIÇÃO E DE PAGAMENTO </w:t>
      </w:r>
      <w:r w:rsidRPr="009235E7">
        <w:rPr>
          <w:rFonts w:ascii="Arial" w:hAnsi="Arial" w:cs="Arial"/>
          <w:color w:val="000000"/>
        </w:rPr>
        <w:t>(</w:t>
      </w:r>
      <w:r w:rsidRPr="009235E7">
        <w:rPr>
          <w:rFonts w:ascii="Arial" w:hAnsi="Arial" w:cs="Arial"/>
          <w:color w:val="00B050"/>
          <w:lang w:val="en-US"/>
        </w:rPr>
        <w:t>Art. 6º, XXIII, “g” da Lei 14.133/21)</w:t>
      </w:r>
    </w:p>
    <w:p w14:paraId="00522973" w14:textId="77777777" w:rsidR="00927DF1" w:rsidRPr="00927DF1" w:rsidRDefault="00927DF1" w:rsidP="00927DF1">
      <w:pPr>
        <w:autoSpaceDE w:val="0"/>
        <w:autoSpaceDN w:val="0"/>
        <w:adjustRightInd w:val="0"/>
        <w:spacing w:line="360" w:lineRule="auto"/>
        <w:jc w:val="both"/>
        <w:rPr>
          <w:rFonts w:ascii="Arial" w:hAnsi="Arial" w:cs="Arial"/>
          <w:color w:val="000000"/>
        </w:rPr>
      </w:pPr>
      <w:r w:rsidRPr="00927DF1">
        <w:rPr>
          <w:rFonts w:ascii="Arial" w:hAnsi="Arial" w:cs="Arial"/>
          <w:color w:val="000000"/>
        </w:rPr>
        <w:t xml:space="preserve">A medição dos serviços será realizada mediante verificação do efetivo cumprimento das etapas e obrigações previstas neste Termo de Referência, considerando a natureza integrada da contratação e o cronograma estabelecido para planejamento, organização, produção e execução da III Feira do Livro de Rio das </w:t>
      </w:r>
      <w:proofErr w:type="spellStart"/>
      <w:r w:rsidRPr="00927DF1">
        <w:rPr>
          <w:rFonts w:ascii="Arial" w:hAnsi="Arial" w:cs="Arial"/>
          <w:color w:val="000000"/>
        </w:rPr>
        <w:t>Flôres</w:t>
      </w:r>
      <w:proofErr w:type="spellEnd"/>
      <w:r w:rsidRPr="00927DF1">
        <w:rPr>
          <w:rFonts w:ascii="Arial" w:hAnsi="Arial" w:cs="Arial"/>
          <w:color w:val="000000"/>
        </w:rPr>
        <w:t>.</w:t>
      </w:r>
    </w:p>
    <w:p w14:paraId="6B0CCFAE" w14:textId="77777777" w:rsidR="00927DF1" w:rsidRPr="00927DF1" w:rsidRDefault="00927DF1" w:rsidP="00927DF1">
      <w:pPr>
        <w:autoSpaceDE w:val="0"/>
        <w:autoSpaceDN w:val="0"/>
        <w:adjustRightInd w:val="0"/>
        <w:spacing w:line="360" w:lineRule="auto"/>
        <w:jc w:val="both"/>
        <w:rPr>
          <w:rFonts w:ascii="Arial" w:hAnsi="Arial" w:cs="Arial"/>
          <w:color w:val="000000"/>
        </w:rPr>
      </w:pPr>
      <w:r w:rsidRPr="00927DF1">
        <w:rPr>
          <w:rFonts w:ascii="Arial" w:hAnsi="Arial" w:cs="Arial"/>
          <w:color w:val="000000"/>
        </w:rPr>
        <w:lastRenderedPageBreak/>
        <w:t>O acompanhamento será realizado pela fiscalização designada pela Administração, que verificará a conformidade dos serviços executados com as especificações contratadas, incluindo, conforme a etapa correspondente, a apresentação e aprovação da programação literária e cultural, confirmação dos profissionais e atrações, desenvolvimento das ações de comunicação e divulgação, organização e preparação dos espaços, disponibilização da equipe prevista e efetiva execução das atividades durante os três dias de evento.</w:t>
      </w:r>
    </w:p>
    <w:p w14:paraId="65883B2C" w14:textId="77777777" w:rsidR="00927DF1" w:rsidRPr="00927DF1" w:rsidRDefault="00927DF1" w:rsidP="00927DF1">
      <w:pPr>
        <w:autoSpaceDE w:val="0"/>
        <w:autoSpaceDN w:val="0"/>
        <w:adjustRightInd w:val="0"/>
        <w:spacing w:line="360" w:lineRule="auto"/>
        <w:jc w:val="both"/>
        <w:rPr>
          <w:rFonts w:ascii="Arial" w:hAnsi="Arial" w:cs="Arial"/>
          <w:color w:val="000000"/>
        </w:rPr>
      </w:pPr>
      <w:r w:rsidRPr="00927DF1">
        <w:rPr>
          <w:rFonts w:ascii="Arial" w:hAnsi="Arial" w:cs="Arial"/>
          <w:color w:val="000000"/>
        </w:rPr>
        <w:t>Para fins de pagamento, deverão ser considerados marcos objetivos de execução, de modo que a liberação dos valores esteja vinculada à comprovação do cumprimento das obrigações correspondentes, mediante ateste da fiscalização.</w:t>
      </w:r>
    </w:p>
    <w:p w14:paraId="3653040A" w14:textId="77777777" w:rsidR="00927DF1" w:rsidRPr="00927DF1" w:rsidRDefault="00927DF1" w:rsidP="00927DF1">
      <w:pPr>
        <w:autoSpaceDE w:val="0"/>
        <w:autoSpaceDN w:val="0"/>
        <w:adjustRightInd w:val="0"/>
        <w:spacing w:line="360" w:lineRule="auto"/>
        <w:jc w:val="both"/>
        <w:rPr>
          <w:rFonts w:ascii="Arial" w:hAnsi="Arial" w:cs="Arial"/>
          <w:color w:val="000000"/>
        </w:rPr>
      </w:pPr>
      <w:r w:rsidRPr="00927DF1">
        <w:rPr>
          <w:rFonts w:ascii="Arial" w:hAnsi="Arial" w:cs="Arial"/>
          <w:color w:val="000000"/>
        </w:rPr>
        <w:t>O pagamento será realizado em duas parcelas, observada a execução das respectivas etapas e a emissão do documento fiscal correspondente:</w:t>
      </w:r>
    </w:p>
    <w:p w14:paraId="29CED38B" w14:textId="77777777" w:rsidR="00927DF1" w:rsidRPr="00927DF1" w:rsidRDefault="00927DF1" w:rsidP="00927DF1">
      <w:pPr>
        <w:autoSpaceDE w:val="0"/>
        <w:autoSpaceDN w:val="0"/>
        <w:adjustRightInd w:val="0"/>
        <w:spacing w:line="360" w:lineRule="auto"/>
        <w:jc w:val="both"/>
        <w:rPr>
          <w:rFonts w:ascii="Arial" w:hAnsi="Arial" w:cs="Arial"/>
          <w:color w:val="000000"/>
        </w:rPr>
      </w:pPr>
      <w:r w:rsidRPr="00927DF1">
        <w:rPr>
          <w:rFonts w:ascii="Arial" w:hAnsi="Arial" w:cs="Arial"/>
          <w:color w:val="000000"/>
        </w:rPr>
        <w:t xml:space="preserve">I – </w:t>
      </w:r>
      <w:proofErr w:type="gramStart"/>
      <w:r w:rsidRPr="00927DF1">
        <w:rPr>
          <w:rFonts w:ascii="Arial" w:hAnsi="Arial" w:cs="Arial"/>
          <w:color w:val="000000"/>
        </w:rPr>
        <w:t>primeira</w:t>
      </w:r>
      <w:proofErr w:type="gramEnd"/>
      <w:r w:rsidRPr="00927DF1">
        <w:rPr>
          <w:rFonts w:ascii="Arial" w:hAnsi="Arial" w:cs="Arial"/>
          <w:color w:val="000000"/>
        </w:rPr>
        <w:t xml:space="preserve"> parcela: correspondente a 70% do valor contratado, após a comprovação do cumprimento das etapas preparatórias previamente estabelecidas, incluindo a apresentação e aprovação da programação definitiva, confirmação dos profissionais e atrações, apresentação do planejamento de execução, início das ações de comunicação e divulgação e demais providências preparatórias definidas pela Administração;</w:t>
      </w:r>
    </w:p>
    <w:p w14:paraId="7E964226" w14:textId="77777777" w:rsidR="00927DF1" w:rsidRPr="00927DF1" w:rsidRDefault="00927DF1" w:rsidP="00927DF1">
      <w:pPr>
        <w:autoSpaceDE w:val="0"/>
        <w:autoSpaceDN w:val="0"/>
        <w:adjustRightInd w:val="0"/>
        <w:spacing w:line="360" w:lineRule="auto"/>
        <w:jc w:val="both"/>
        <w:rPr>
          <w:rFonts w:ascii="Arial" w:hAnsi="Arial" w:cs="Arial"/>
          <w:color w:val="000000"/>
        </w:rPr>
      </w:pPr>
      <w:r w:rsidRPr="00927DF1">
        <w:rPr>
          <w:rFonts w:ascii="Arial" w:hAnsi="Arial" w:cs="Arial"/>
          <w:color w:val="000000"/>
        </w:rPr>
        <w:t xml:space="preserve">II – </w:t>
      </w:r>
      <w:proofErr w:type="gramStart"/>
      <w:r w:rsidRPr="00927DF1">
        <w:rPr>
          <w:rFonts w:ascii="Arial" w:hAnsi="Arial" w:cs="Arial"/>
          <w:color w:val="000000"/>
        </w:rPr>
        <w:t>segunda</w:t>
      </w:r>
      <w:proofErr w:type="gramEnd"/>
      <w:r w:rsidRPr="00927DF1">
        <w:rPr>
          <w:rFonts w:ascii="Arial" w:hAnsi="Arial" w:cs="Arial"/>
          <w:color w:val="000000"/>
        </w:rPr>
        <w:t xml:space="preserve"> parcela: correspondente aos 30% restantes, após a realização da III Feira do Livro, condicionada à comprovação da execução integral dos serviços contratados, ao atendimento das obrigações previstas para os dias do evento e ao respectivo ateste pela fiscalização.</w:t>
      </w:r>
    </w:p>
    <w:p w14:paraId="3FE5BE48" w14:textId="6574B705" w:rsidR="00E907DA" w:rsidRDefault="00927DF1" w:rsidP="00927DF1">
      <w:pPr>
        <w:autoSpaceDE w:val="0"/>
        <w:autoSpaceDN w:val="0"/>
        <w:adjustRightInd w:val="0"/>
        <w:spacing w:line="360" w:lineRule="auto"/>
        <w:jc w:val="both"/>
        <w:rPr>
          <w:rFonts w:ascii="Arial" w:hAnsi="Arial" w:cs="Arial"/>
          <w:color w:val="000000"/>
        </w:rPr>
      </w:pPr>
      <w:r w:rsidRPr="00927DF1">
        <w:rPr>
          <w:rFonts w:ascii="Arial" w:hAnsi="Arial" w:cs="Arial"/>
          <w:color w:val="000000"/>
        </w:rPr>
        <w:t>A apresentação da documentação correspondente a determinada etapa não implicará aceitação automática dos serviços, cabendo à fiscalização verificar sua conformidade com as condições estabelecidas e, quando necessário, solicitar correções ou complementações antes do respectivo ateste.</w:t>
      </w:r>
    </w:p>
    <w:p w14:paraId="18C4F205" w14:textId="77777777" w:rsidR="00CA653D" w:rsidRPr="00E907DA" w:rsidRDefault="00CA653D" w:rsidP="00E907DA">
      <w:pPr>
        <w:autoSpaceDE w:val="0"/>
        <w:autoSpaceDN w:val="0"/>
        <w:adjustRightInd w:val="0"/>
        <w:rPr>
          <w:rFonts w:ascii="Arial" w:hAnsi="Arial" w:cs="Arial"/>
          <w:color w:val="000000"/>
        </w:rPr>
      </w:pPr>
    </w:p>
    <w:p w14:paraId="00F3BE2E" w14:textId="77777777" w:rsidR="000F4C02" w:rsidRPr="00CA653D" w:rsidRDefault="000F4C02" w:rsidP="009235E7">
      <w:pPr>
        <w:pStyle w:val="PargrafodaLista"/>
        <w:numPr>
          <w:ilvl w:val="0"/>
          <w:numId w:val="11"/>
        </w:numPr>
        <w:pBdr>
          <w:top w:val="nil"/>
          <w:left w:val="nil"/>
          <w:bottom w:val="nil"/>
          <w:right w:val="nil"/>
          <w:between w:val="nil"/>
        </w:pBdr>
        <w:tabs>
          <w:tab w:val="left" w:pos="1276"/>
        </w:tabs>
        <w:spacing w:line="360" w:lineRule="auto"/>
        <w:ind w:left="0" w:firstLine="0"/>
        <w:jc w:val="both"/>
        <w:rPr>
          <w:rFonts w:ascii="Arial" w:hAnsi="Arial" w:cs="Arial"/>
        </w:rPr>
      </w:pPr>
      <w:r w:rsidRPr="00CA653D">
        <w:rPr>
          <w:rFonts w:ascii="Arial" w:hAnsi="Arial" w:cs="Arial"/>
          <w:b/>
        </w:rPr>
        <w:t>FORMA E CRITÉRIOS DE SELEÇÃO DO FORNECEDOR</w:t>
      </w:r>
      <w:r w:rsidRPr="00CA653D">
        <w:rPr>
          <w:rFonts w:ascii="Arial" w:hAnsi="Arial" w:cs="Arial"/>
        </w:rPr>
        <w:t xml:space="preserve"> (</w:t>
      </w:r>
      <w:r w:rsidRPr="00CA653D">
        <w:rPr>
          <w:rFonts w:ascii="Arial" w:hAnsi="Arial" w:cs="Arial"/>
          <w:lang w:val="en-US"/>
        </w:rPr>
        <w:t>Art. 6º, XXIII, “h” da Lei 14.133/21)</w:t>
      </w:r>
    </w:p>
    <w:p w14:paraId="21D3AE60" w14:textId="77777777" w:rsidR="00B275C0" w:rsidRPr="00CA653D" w:rsidRDefault="00B275C0" w:rsidP="00EE058F">
      <w:pPr>
        <w:pBdr>
          <w:top w:val="nil"/>
          <w:left w:val="nil"/>
          <w:bottom w:val="nil"/>
          <w:right w:val="nil"/>
          <w:between w:val="nil"/>
        </w:pBdr>
        <w:tabs>
          <w:tab w:val="left" w:pos="1276"/>
        </w:tabs>
        <w:spacing w:line="360" w:lineRule="auto"/>
        <w:ind w:left="709"/>
        <w:jc w:val="both"/>
        <w:rPr>
          <w:rFonts w:ascii="Arial" w:hAnsi="Arial" w:cs="Arial"/>
        </w:rPr>
      </w:pPr>
    </w:p>
    <w:p w14:paraId="31AA9E15" w14:textId="58B04DDE" w:rsidR="00927DF1" w:rsidRPr="00927DF1" w:rsidRDefault="00927DF1" w:rsidP="00927DF1">
      <w:pPr>
        <w:pBdr>
          <w:top w:val="nil"/>
          <w:left w:val="nil"/>
          <w:bottom w:val="nil"/>
          <w:right w:val="nil"/>
          <w:between w:val="nil"/>
        </w:pBdr>
        <w:tabs>
          <w:tab w:val="left" w:pos="1276"/>
        </w:tabs>
        <w:spacing w:line="360" w:lineRule="auto"/>
        <w:jc w:val="both"/>
        <w:rPr>
          <w:rFonts w:ascii="Arial" w:hAnsi="Arial" w:cs="Arial"/>
        </w:rPr>
      </w:pPr>
      <w:r w:rsidRPr="00927DF1">
        <w:rPr>
          <w:rFonts w:ascii="Arial" w:hAnsi="Arial" w:cs="Arial"/>
        </w:rPr>
        <w:t>A contratação será realizada por meio de Dispensa de Licitação, na forma eletrônica, sem disputa, com fundamento no art. 75, inciso II, da Lei Federal nº 14.133/2021, observadas as disposições do Decreto Municipal nº 278/2023 e demais normas aplicáveis.</w:t>
      </w:r>
    </w:p>
    <w:p w14:paraId="797F4685" w14:textId="77777777" w:rsidR="00927DF1" w:rsidRPr="00927DF1" w:rsidRDefault="00927DF1" w:rsidP="00927DF1">
      <w:pPr>
        <w:pBdr>
          <w:top w:val="nil"/>
          <w:left w:val="nil"/>
          <w:bottom w:val="nil"/>
          <w:right w:val="nil"/>
          <w:between w:val="nil"/>
        </w:pBdr>
        <w:tabs>
          <w:tab w:val="left" w:pos="1276"/>
        </w:tabs>
        <w:spacing w:line="360" w:lineRule="auto"/>
        <w:jc w:val="both"/>
        <w:rPr>
          <w:rFonts w:ascii="Arial" w:hAnsi="Arial" w:cs="Arial"/>
        </w:rPr>
      </w:pPr>
      <w:r w:rsidRPr="00927DF1">
        <w:rPr>
          <w:rFonts w:ascii="Arial" w:hAnsi="Arial" w:cs="Arial"/>
        </w:rPr>
        <w:lastRenderedPageBreak/>
        <w:t>A seleção do fornecedor foi precedida de pesquisa direta junto a três fornecedores do ramo, aos quais foram encaminhadas as mesmas especificações, quantitativos e condições de execução, possibilitando a comparação das soluções e dos respectivos valores apresentados.</w:t>
      </w:r>
    </w:p>
    <w:p w14:paraId="22C153AE" w14:textId="77777777" w:rsidR="00927DF1" w:rsidRPr="00927DF1" w:rsidRDefault="00927DF1" w:rsidP="00927DF1">
      <w:pPr>
        <w:pBdr>
          <w:top w:val="nil"/>
          <w:left w:val="nil"/>
          <w:bottom w:val="nil"/>
          <w:right w:val="nil"/>
          <w:between w:val="nil"/>
        </w:pBdr>
        <w:tabs>
          <w:tab w:val="left" w:pos="1276"/>
        </w:tabs>
        <w:spacing w:line="360" w:lineRule="auto"/>
        <w:jc w:val="both"/>
        <w:rPr>
          <w:rFonts w:ascii="Arial" w:hAnsi="Arial" w:cs="Arial"/>
        </w:rPr>
      </w:pPr>
      <w:r w:rsidRPr="00927DF1">
        <w:rPr>
          <w:rFonts w:ascii="Arial" w:hAnsi="Arial" w:cs="Arial"/>
        </w:rPr>
        <w:t>Considerando as particularidades do objeto, foi solicitado aos fornecedores, juntamente com a cotação, o encaminhamento, em caráter preliminar, de proposta conceitual para a programação literária e cultural, contemplando a indicação de, pelo menos, um autor ou escritor e respectiva atividade, com a finalidade de verificar a compatibilidade da solução ofertada com a temática, os objetivos pedagógicos e os públicos da III Feira do Livro, em consonância com o Projeto de Leitura 2026.</w:t>
      </w:r>
    </w:p>
    <w:p w14:paraId="6DB3FB52" w14:textId="77777777" w:rsidR="00927DF1" w:rsidRPr="00927DF1" w:rsidRDefault="00927DF1" w:rsidP="00927DF1">
      <w:pPr>
        <w:pBdr>
          <w:top w:val="nil"/>
          <w:left w:val="nil"/>
          <w:bottom w:val="nil"/>
          <w:right w:val="nil"/>
          <w:between w:val="nil"/>
        </w:pBdr>
        <w:tabs>
          <w:tab w:val="left" w:pos="1276"/>
        </w:tabs>
        <w:spacing w:line="360" w:lineRule="auto"/>
        <w:jc w:val="both"/>
        <w:rPr>
          <w:rFonts w:ascii="Arial" w:hAnsi="Arial" w:cs="Arial"/>
        </w:rPr>
      </w:pPr>
      <w:r w:rsidRPr="00927DF1">
        <w:rPr>
          <w:rFonts w:ascii="Arial" w:hAnsi="Arial" w:cs="Arial"/>
        </w:rPr>
        <w:t>A análise das propostas conceituais teve caráter de verificação de conformidade, não sendo estabelecida classificação, pontuação ou preferência entre os autores indicados. As três propostas recebidas demonstraram, em caráter preliminar, atendimento às diretrizes estabelecidas pela Administração, razão pela qual foram consideradas aptas para fins de comparação econômica.</w:t>
      </w:r>
    </w:p>
    <w:p w14:paraId="2CBD7313" w14:textId="77777777" w:rsidR="00927DF1" w:rsidRPr="00927DF1" w:rsidRDefault="00927DF1" w:rsidP="00927DF1">
      <w:pPr>
        <w:pBdr>
          <w:top w:val="nil"/>
          <w:left w:val="nil"/>
          <w:bottom w:val="nil"/>
          <w:right w:val="nil"/>
          <w:between w:val="nil"/>
        </w:pBdr>
        <w:tabs>
          <w:tab w:val="left" w:pos="1276"/>
        </w:tabs>
        <w:spacing w:line="360" w:lineRule="auto"/>
        <w:jc w:val="both"/>
        <w:rPr>
          <w:rFonts w:ascii="Arial" w:hAnsi="Arial" w:cs="Arial"/>
        </w:rPr>
      </w:pPr>
      <w:r w:rsidRPr="00927DF1">
        <w:rPr>
          <w:rFonts w:ascii="Arial" w:hAnsi="Arial" w:cs="Arial"/>
        </w:rPr>
        <w:t>Considerando que os quatro itens que compõem o objeto integram uma única solução e serão executados por uma única empresa, adotou-se como critério econômico de seleção o menor preço global do lote, não havendo seleção ou adjudicação individual dos itens.</w:t>
      </w:r>
    </w:p>
    <w:p w14:paraId="7AF46429" w14:textId="77777777" w:rsidR="00927DF1" w:rsidRPr="00927DF1" w:rsidRDefault="00927DF1" w:rsidP="00927DF1">
      <w:pPr>
        <w:pBdr>
          <w:top w:val="nil"/>
          <w:left w:val="nil"/>
          <w:bottom w:val="nil"/>
          <w:right w:val="nil"/>
          <w:between w:val="nil"/>
        </w:pBdr>
        <w:tabs>
          <w:tab w:val="left" w:pos="1276"/>
        </w:tabs>
        <w:spacing w:line="360" w:lineRule="auto"/>
        <w:jc w:val="both"/>
        <w:rPr>
          <w:rFonts w:ascii="Arial" w:hAnsi="Arial" w:cs="Arial"/>
        </w:rPr>
      </w:pPr>
      <w:r w:rsidRPr="00927DF1">
        <w:rPr>
          <w:rFonts w:ascii="Arial" w:hAnsi="Arial" w:cs="Arial"/>
        </w:rPr>
        <w:t>Dentre as propostas consideradas compatíveis com os requisitos estabelecidos, a CL Comércio e Soluções Educacionais Ltda. apresentou o menor valor global, correspondente a R$ 60.000,00 (sessenta mil reais), contemplando integralmente os quatro itens integrantes do lote.</w:t>
      </w:r>
    </w:p>
    <w:p w14:paraId="0CB364F2" w14:textId="77777777" w:rsidR="00927DF1" w:rsidRPr="00927DF1" w:rsidRDefault="00927DF1" w:rsidP="00927DF1">
      <w:pPr>
        <w:pBdr>
          <w:top w:val="nil"/>
          <w:left w:val="nil"/>
          <w:bottom w:val="nil"/>
          <w:right w:val="nil"/>
          <w:between w:val="nil"/>
        </w:pBdr>
        <w:tabs>
          <w:tab w:val="left" w:pos="1276"/>
        </w:tabs>
        <w:spacing w:line="360" w:lineRule="auto"/>
        <w:jc w:val="both"/>
        <w:rPr>
          <w:rFonts w:ascii="Arial" w:hAnsi="Arial" w:cs="Arial"/>
        </w:rPr>
      </w:pPr>
      <w:r w:rsidRPr="00927DF1">
        <w:rPr>
          <w:rFonts w:ascii="Arial" w:hAnsi="Arial" w:cs="Arial"/>
        </w:rPr>
        <w:t>A seleção da empresa para fins de contratação permanecerá condicionada à comprovação do atendimento aos requisitos de habilitação jurídica, fiscal, social, trabalhista, econômico-financeira e técnica, naquilo que for aplicável e exigido neste Termo de Referência e na legislação pertinente, bem como à manutenção das condições apresentadas na proposta.</w:t>
      </w:r>
    </w:p>
    <w:p w14:paraId="3E91BA86" w14:textId="593448B1" w:rsidR="004A227F" w:rsidRPr="00927DF1" w:rsidRDefault="00927DF1" w:rsidP="00927DF1">
      <w:pPr>
        <w:pBdr>
          <w:top w:val="nil"/>
          <w:left w:val="nil"/>
          <w:bottom w:val="nil"/>
          <w:right w:val="nil"/>
          <w:between w:val="nil"/>
        </w:pBdr>
        <w:tabs>
          <w:tab w:val="left" w:pos="1276"/>
        </w:tabs>
        <w:spacing w:line="360" w:lineRule="auto"/>
        <w:jc w:val="both"/>
        <w:rPr>
          <w:rFonts w:ascii="Arial" w:hAnsi="Arial" w:cs="Arial"/>
        </w:rPr>
      </w:pPr>
      <w:r w:rsidRPr="00927DF1">
        <w:rPr>
          <w:rFonts w:ascii="Arial" w:hAnsi="Arial" w:cs="Arial"/>
        </w:rPr>
        <w:t>Dessa forma, a escolha do fornecedor fundamenta-se na conjugação entre o atendimento integral aos requisitos estabelecidos para a solução e a apresentação do menor preço global dentre as propostas consideradas aptas, assegurada a necessária demonstração da razão da escolha do contratado e da compatibilidade do preço no processo de contratação direta.</w:t>
      </w:r>
    </w:p>
    <w:p w14:paraId="77AD69BD" w14:textId="77777777" w:rsidR="004A227F" w:rsidRPr="004A227F" w:rsidRDefault="004A227F" w:rsidP="004A227F">
      <w:pPr>
        <w:pBdr>
          <w:top w:val="nil"/>
          <w:left w:val="nil"/>
          <w:bottom w:val="nil"/>
          <w:right w:val="nil"/>
          <w:between w:val="nil"/>
        </w:pBdr>
        <w:tabs>
          <w:tab w:val="left" w:pos="1276"/>
        </w:tabs>
        <w:spacing w:line="360" w:lineRule="auto"/>
        <w:jc w:val="both"/>
        <w:rPr>
          <w:rFonts w:ascii="Arial" w:hAnsi="Arial" w:cs="Arial"/>
          <w:color w:val="000000"/>
        </w:rPr>
      </w:pPr>
    </w:p>
    <w:p w14:paraId="52BE674D" w14:textId="77777777" w:rsidR="001A032D" w:rsidRPr="00E17459" w:rsidRDefault="003F2628" w:rsidP="009235E7">
      <w:pPr>
        <w:pStyle w:val="PargrafodaLista"/>
        <w:numPr>
          <w:ilvl w:val="0"/>
          <w:numId w:val="11"/>
        </w:numPr>
        <w:pBdr>
          <w:top w:val="nil"/>
          <w:left w:val="nil"/>
          <w:bottom w:val="nil"/>
          <w:right w:val="nil"/>
          <w:between w:val="nil"/>
        </w:pBdr>
        <w:tabs>
          <w:tab w:val="left" w:pos="1276"/>
        </w:tabs>
        <w:spacing w:line="360" w:lineRule="auto"/>
        <w:jc w:val="both"/>
        <w:rPr>
          <w:rFonts w:ascii="Arial" w:hAnsi="Arial" w:cs="Arial"/>
        </w:rPr>
      </w:pPr>
      <w:r w:rsidRPr="00E17459">
        <w:rPr>
          <w:rFonts w:ascii="Arial" w:hAnsi="Arial" w:cs="Arial"/>
          <w:b/>
        </w:rPr>
        <w:t>VALOR ESTIMADO</w:t>
      </w:r>
      <w:r w:rsidR="006951DC" w:rsidRPr="00E17459">
        <w:rPr>
          <w:rFonts w:ascii="Arial" w:hAnsi="Arial" w:cs="Arial"/>
          <w:b/>
        </w:rPr>
        <w:t xml:space="preserve"> </w:t>
      </w:r>
      <w:r w:rsidR="006951DC" w:rsidRPr="00E17459">
        <w:rPr>
          <w:rFonts w:ascii="Arial" w:hAnsi="Arial" w:cs="Arial"/>
        </w:rPr>
        <w:t>(</w:t>
      </w:r>
      <w:r w:rsidR="006951DC" w:rsidRPr="00E17459">
        <w:rPr>
          <w:rFonts w:ascii="Arial" w:hAnsi="Arial" w:cs="Arial"/>
          <w:lang w:val="en-US"/>
        </w:rPr>
        <w:t>Art. 6º, XXIII, “</w:t>
      </w:r>
      <w:proofErr w:type="spellStart"/>
      <w:r w:rsidR="006951DC" w:rsidRPr="00E17459">
        <w:rPr>
          <w:rFonts w:ascii="Arial" w:hAnsi="Arial" w:cs="Arial"/>
          <w:lang w:val="en-US"/>
        </w:rPr>
        <w:t>i</w:t>
      </w:r>
      <w:proofErr w:type="spellEnd"/>
      <w:r w:rsidR="006951DC" w:rsidRPr="00E17459">
        <w:rPr>
          <w:rFonts w:ascii="Arial" w:hAnsi="Arial" w:cs="Arial"/>
          <w:lang w:val="en-US"/>
        </w:rPr>
        <w:t>” da Lei 14.133/21)</w:t>
      </w:r>
    </w:p>
    <w:p w14:paraId="6D8DE7AF" w14:textId="77777777" w:rsidR="0096443A" w:rsidRPr="00E17459" w:rsidRDefault="0096443A" w:rsidP="0096443A">
      <w:pPr>
        <w:pStyle w:val="PargrafodaLista"/>
        <w:pBdr>
          <w:top w:val="nil"/>
          <w:left w:val="nil"/>
          <w:bottom w:val="nil"/>
          <w:right w:val="nil"/>
          <w:between w:val="nil"/>
        </w:pBdr>
        <w:tabs>
          <w:tab w:val="left" w:pos="1276"/>
        </w:tabs>
        <w:spacing w:line="360" w:lineRule="auto"/>
        <w:jc w:val="both"/>
        <w:rPr>
          <w:rFonts w:ascii="Arial" w:hAnsi="Arial" w:cs="Arial"/>
        </w:rPr>
      </w:pPr>
    </w:p>
    <w:p w14:paraId="77FE284C" w14:textId="40A1FB42" w:rsidR="001A032D" w:rsidRPr="0007516D" w:rsidRDefault="003F2628" w:rsidP="009235E7">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rPr>
      </w:pPr>
      <w:r w:rsidRPr="0007516D">
        <w:rPr>
          <w:rFonts w:ascii="Arial" w:hAnsi="Arial" w:cs="Arial"/>
        </w:rPr>
        <w:t>O Valor que a Administração se propõe a pagar pe</w:t>
      </w:r>
      <w:r w:rsidR="000F4C02" w:rsidRPr="0007516D">
        <w:rPr>
          <w:rFonts w:ascii="Arial" w:hAnsi="Arial" w:cs="Arial"/>
        </w:rPr>
        <w:t xml:space="preserve">la </w:t>
      </w:r>
      <w:r w:rsidR="00A31038">
        <w:rPr>
          <w:rFonts w:ascii="Arial" w:hAnsi="Arial" w:cs="Arial"/>
        </w:rPr>
        <w:t>prestação</w:t>
      </w:r>
      <w:r w:rsidR="000F4C02" w:rsidRPr="0007516D">
        <w:rPr>
          <w:rFonts w:ascii="Arial" w:hAnsi="Arial" w:cs="Arial"/>
        </w:rPr>
        <w:t xml:space="preserve"> do</w:t>
      </w:r>
      <w:r w:rsidR="00A31038">
        <w:rPr>
          <w:rFonts w:ascii="Arial" w:hAnsi="Arial" w:cs="Arial"/>
        </w:rPr>
        <w:t>s serviços</w:t>
      </w:r>
      <w:r w:rsidR="00A31038" w:rsidRPr="0007516D">
        <w:rPr>
          <w:rFonts w:ascii="Arial" w:hAnsi="Arial" w:cs="Arial"/>
        </w:rPr>
        <w:t xml:space="preserve"> será</w:t>
      </w:r>
      <w:r w:rsidR="000F4C02" w:rsidRPr="0007516D">
        <w:rPr>
          <w:rFonts w:ascii="Arial" w:hAnsi="Arial" w:cs="Arial"/>
        </w:rPr>
        <w:t xml:space="preserve"> de</w:t>
      </w:r>
      <w:r w:rsidR="00A6294A" w:rsidRPr="0007516D">
        <w:rPr>
          <w:rFonts w:ascii="Arial" w:hAnsi="Arial" w:cs="Arial"/>
        </w:rPr>
        <w:t xml:space="preserve"> R$</w:t>
      </w:r>
      <w:r w:rsidR="00504E99" w:rsidRPr="0007516D">
        <w:t xml:space="preserve"> </w:t>
      </w:r>
      <w:r w:rsidR="00927DF1">
        <w:rPr>
          <w:rFonts w:ascii="Arial" w:hAnsi="Arial" w:cs="Arial"/>
        </w:rPr>
        <w:t>60.000,00</w:t>
      </w:r>
      <w:r w:rsidR="0007516D" w:rsidRPr="0007516D">
        <w:rPr>
          <w:rFonts w:ascii="Arial" w:hAnsi="Arial" w:cs="Arial"/>
        </w:rPr>
        <w:t xml:space="preserve"> </w:t>
      </w:r>
      <w:r w:rsidRPr="0007516D">
        <w:rPr>
          <w:rFonts w:ascii="Arial" w:hAnsi="Arial" w:cs="Arial"/>
        </w:rPr>
        <w:t>(</w:t>
      </w:r>
      <w:r w:rsidR="00A31038">
        <w:rPr>
          <w:rFonts w:ascii="Arial" w:hAnsi="Arial" w:cs="Arial"/>
        </w:rPr>
        <w:t>sessenta mil reais</w:t>
      </w:r>
      <w:r w:rsidRPr="0007516D">
        <w:rPr>
          <w:rFonts w:ascii="Arial" w:hAnsi="Arial" w:cs="Arial"/>
        </w:rPr>
        <w:t>).</w:t>
      </w:r>
    </w:p>
    <w:p w14:paraId="6682D6AB" w14:textId="77777777" w:rsidR="00E907DA" w:rsidRPr="00E907DA" w:rsidRDefault="00E907DA" w:rsidP="00E907DA">
      <w:pPr>
        <w:autoSpaceDE w:val="0"/>
        <w:autoSpaceDN w:val="0"/>
        <w:adjustRightInd w:val="0"/>
        <w:rPr>
          <w:rFonts w:ascii="Arial" w:hAnsi="Arial" w:cs="Arial"/>
          <w:color w:val="000000"/>
        </w:rPr>
      </w:pPr>
    </w:p>
    <w:p w14:paraId="44724453" w14:textId="77777777" w:rsidR="001A032D" w:rsidRPr="001A032D" w:rsidRDefault="003F2628" w:rsidP="009235E7">
      <w:pPr>
        <w:pStyle w:val="PargrafodaLista"/>
        <w:numPr>
          <w:ilvl w:val="0"/>
          <w:numId w:val="11"/>
        </w:numPr>
        <w:pBdr>
          <w:top w:val="nil"/>
          <w:left w:val="nil"/>
          <w:bottom w:val="nil"/>
          <w:right w:val="nil"/>
          <w:between w:val="nil"/>
        </w:pBdr>
        <w:tabs>
          <w:tab w:val="left" w:pos="1276"/>
        </w:tabs>
        <w:spacing w:line="360" w:lineRule="auto"/>
        <w:ind w:left="142" w:hanging="142"/>
        <w:jc w:val="both"/>
        <w:rPr>
          <w:rFonts w:ascii="Arial" w:hAnsi="Arial" w:cs="Arial"/>
          <w:color w:val="000000"/>
        </w:rPr>
      </w:pPr>
      <w:r w:rsidRPr="001A032D">
        <w:rPr>
          <w:rFonts w:ascii="Arial" w:hAnsi="Arial" w:cs="Arial"/>
          <w:b/>
        </w:rPr>
        <w:t>DO REEQUILÍBRIO ECONÔMICO FINANCEIRO</w:t>
      </w:r>
      <w:r w:rsidRPr="001A032D">
        <w:rPr>
          <w:rFonts w:ascii="Arial" w:hAnsi="Arial" w:cs="Arial"/>
        </w:rPr>
        <w:t xml:space="preserve"> </w:t>
      </w:r>
    </w:p>
    <w:p w14:paraId="6EB3F4B3" w14:textId="77777777" w:rsidR="00990CAD" w:rsidRPr="001A032D" w:rsidRDefault="003F2628" w:rsidP="009235E7">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color w:val="000000"/>
        </w:rPr>
      </w:pPr>
      <w:r w:rsidRPr="001A032D">
        <w:rPr>
          <w:rFonts w:ascii="Arial" w:hAnsi="Arial" w:cs="Arial"/>
        </w:rPr>
        <w:t xml:space="preserve">O reequilíbrio econômico financeiro será assegurado para manter a justa relação econômica entre contratado e contratante nos termos do art. 37, inc. XXI da Constituição Federal e art. 124 da Lei 14.133 in </w:t>
      </w:r>
      <w:proofErr w:type="spellStart"/>
      <w:r w:rsidRPr="001A032D">
        <w:rPr>
          <w:rFonts w:ascii="Arial" w:hAnsi="Arial" w:cs="Arial"/>
        </w:rPr>
        <w:t>verbis</w:t>
      </w:r>
      <w:proofErr w:type="spellEnd"/>
      <w:r w:rsidRPr="001A032D">
        <w:rPr>
          <w:rFonts w:ascii="Arial" w:hAnsi="Arial" w:cs="Arial"/>
        </w:rPr>
        <w:t xml:space="preserve">: </w:t>
      </w:r>
    </w:p>
    <w:p w14:paraId="08BF5AFC" w14:textId="77777777" w:rsidR="00990CAD" w:rsidRPr="00E23AC4" w:rsidRDefault="00990CAD">
      <w:pPr>
        <w:shd w:val="clear" w:color="auto" w:fill="FFFFFF"/>
        <w:ind w:left="1701"/>
        <w:jc w:val="both"/>
        <w:rPr>
          <w:rFonts w:ascii="Arial" w:hAnsi="Arial" w:cs="Arial"/>
          <w:i/>
        </w:rPr>
      </w:pPr>
    </w:p>
    <w:p w14:paraId="30123503" w14:textId="77777777" w:rsidR="00990CAD" w:rsidRPr="00E23AC4" w:rsidRDefault="003F2628">
      <w:pPr>
        <w:shd w:val="clear" w:color="auto" w:fill="FFFFFF"/>
        <w:ind w:left="1701"/>
        <w:jc w:val="both"/>
        <w:rPr>
          <w:rFonts w:ascii="Arial" w:hAnsi="Arial" w:cs="Arial"/>
          <w:i/>
        </w:rPr>
      </w:pPr>
      <w:r w:rsidRPr="00E23AC4">
        <w:rPr>
          <w:rFonts w:ascii="Arial" w:hAnsi="Arial" w:cs="Arial"/>
          <w:i/>
        </w:rPr>
        <w:t xml:space="preserve">“Lei 14.133/2021 - </w:t>
      </w:r>
    </w:p>
    <w:p w14:paraId="45888829" w14:textId="77777777" w:rsidR="00990CAD" w:rsidRPr="00E23AC4" w:rsidRDefault="003F2628">
      <w:pPr>
        <w:shd w:val="clear" w:color="auto" w:fill="FFFFFF"/>
        <w:ind w:left="1701"/>
        <w:jc w:val="both"/>
        <w:rPr>
          <w:rFonts w:ascii="Arial" w:hAnsi="Arial" w:cs="Arial"/>
          <w:i/>
        </w:rPr>
      </w:pPr>
      <w:r w:rsidRPr="00E23AC4">
        <w:rPr>
          <w:rFonts w:ascii="Arial" w:hAnsi="Arial" w:cs="Arial"/>
          <w:i/>
        </w:rPr>
        <w:t>Art. 124. Os contratos regidos por esta Lei poderão ser alterados, com as devidas justificativas, nos seguintes casos:</w:t>
      </w:r>
    </w:p>
    <w:p w14:paraId="21DC5F18" w14:textId="77777777" w:rsidR="00990CAD" w:rsidRPr="00E23AC4" w:rsidRDefault="003F2628">
      <w:pPr>
        <w:shd w:val="clear" w:color="auto" w:fill="FFFFFF"/>
        <w:ind w:left="1701"/>
        <w:jc w:val="both"/>
        <w:rPr>
          <w:rFonts w:ascii="Arial" w:hAnsi="Arial" w:cs="Arial"/>
          <w:i/>
        </w:rPr>
      </w:pPr>
      <w:r w:rsidRPr="00E23AC4">
        <w:rPr>
          <w:rFonts w:ascii="Arial" w:hAnsi="Arial" w:cs="Arial"/>
          <w:i/>
        </w:rPr>
        <w:t xml:space="preserve">II – </w:t>
      </w:r>
      <w:proofErr w:type="gramStart"/>
      <w:r w:rsidRPr="00E23AC4">
        <w:rPr>
          <w:rFonts w:ascii="Arial" w:hAnsi="Arial" w:cs="Arial"/>
          <w:i/>
        </w:rPr>
        <w:t>por</w:t>
      </w:r>
      <w:proofErr w:type="gramEnd"/>
      <w:r w:rsidRPr="00E23AC4">
        <w:rPr>
          <w:rFonts w:ascii="Arial" w:hAnsi="Arial" w:cs="Arial"/>
          <w:i/>
        </w:rPr>
        <w:t xml:space="preserve"> acordo entre as partes:</w:t>
      </w:r>
    </w:p>
    <w:p w14:paraId="1E38D92A" w14:textId="77777777" w:rsidR="00990CAD" w:rsidRPr="00E23AC4" w:rsidRDefault="003F2628">
      <w:pPr>
        <w:shd w:val="clear" w:color="auto" w:fill="FFFFFF"/>
        <w:ind w:left="1701"/>
        <w:jc w:val="both"/>
        <w:rPr>
          <w:rFonts w:ascii="Arial" w:hAnsi="Arial" w:cs="Arial"/>
          <w:i/>
        </w:rPr>
      </w:pPr>
      <w:r w:rsidRPr="00E23AC4">
        <w:rPr>
          <w:rFonts w:ascii="Arial" w:hAnsi="Arial" w:cs="Arial"/>
          <w:i/>
        </w:rPr>
        <w:t>d)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05EFD1A4" w14:textId="77777777" w:rsidR="00990CAD" w:rsidRPr="00E23AC4" w:rsidRDefault="00990CAD">
      <w:pPr>
        <w:shd w:val="clear" w:color="auto" w:fill="FFFFFF"/>
        <w:spacing w:line="360" w:lineRule="auto"/>
        <w:ind w:left="1701"/>
        <w:jc w:val="both"/>
        <w:rPr>
          <w:rFonts w:ascii="Arial" w:hAnsi="Arial" w:cs="Arial"/>
        </w:rPr>
      </w:pPr>
    </w:p>
    <w:p w14:paraId="5C4A2897" w14:textId="77777777" w:rsidR="00990CAD" w:rsidRPr="00E23AC4" w:rsidRDefault="003F2628">
      <w:pPr>
        <w:shd w:val="clear" w:color="auto" w:fill="FFFFFF"/>
        <w:spacing w:line="360" w:lineRule="auto"/>
        <w:jc w:val="both"/>
        <w:rPr>
          <w:rFonts w:ascii="Arial" w:hAnsi="Arial" w:cs="Arial"/>
          <w:b/>
        </w:rPr>
      </w:pPr>
      <w:r w:rsidRPr="00E23AC4">
        <w:rPr>
          <w:rFonts w:ascii="Arial" w:hAnsi="Arial" w:cs="Arial"/>
          <w:b/>
        </w:rPr>
        <w:t>O reequilíbrio poderá ser utilizado tanto para aumentar quanto para reduzir o valor do contrato a fim de serem mantidas a finalidade bem como as condições efetivas da proposta.</w:t>
      </w:r>
    </w:p>
    <w:p w14:paraId="2404028C"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t xml:space="preserve">O reequilíbrio será utilizado em hipóteses excepcionais, não bastando a mera oscilação de preços normais do mercado. É necessária a equívoca anomalia nos preços do mercado, a qual seria impossível prever ou, se previsível, quantificar seus reais impactos. </w:t>
      </w:r>
    </w:p>
    <w:p w14:paraId="48E27898"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t xml:space="preserve">O fornecedor deverá, ao elaborar sua proposta ser diligente ao prever riscos de crises econômicas, pandemias, riscos conhecidos do mercado que tornem inviável a ocorrência da licitação ou seus valores. </w:t>
      </w:r>
    </w:p>
    <w:p w14:paraId="333940DA"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t xml:space="preserve"> A formalização do pedido de reequilíbrio será dirigida formalmente à autoridade máxima do município com justificativa e motivação adequada e juntada nos autos do procedimento licitatório.</w:t>
      </w:r>
    </w:p>
    <w:p w14:paraId="3679B8AC"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t xml:space="preserve">O fornecedor deve trazer justificativas suficientes para demonstrar o fator de desequilíbrio. </w:t>
      </w:r>
    </w:p>
    <w:p w14:paraId="76AE7147"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lastRenderedPageBreak/>
        <w:t>Para demonstrar o impacto, bem como garantir o direito ao reequilíbrio poderão ser utilizados:</w:t>
      </w:r>
    </w:p>
    <w:p w14:paraId="1D3CA5FC" w14:textId="77777777" w:rsidR="00990CAD" w:rsidRPr="00E23AC4" w:rsidRDefault="003F2628">
      <w:pPr>
        <w:numPr>
          <w:ilvl w:val="0"/>
          <w:numId w:val="2"/>
        </w:numPr>
        <w:shd w:val="clear" w:color="auto" w:fill="FFFFFF"/>
        <w:spacing w:line="360" w:lineRule="auto"/>
        <w:jc w:val="both"/>
        <w:rPr>
          <w:rFonts w:ascii="Arial" w:hAnsi="Arial" w:cs="Arial"/>
        </w:rPr>
      </w:pPr>
      <w:r w:rsidRPr="00E23AC4">
        <w:rPr>
          <w:rFonts w:ascii="Arial" w:hAnsi="Arial" w:cs="Arial"/>
        </w:rPr>
        <w:t xml:space="preserve">Notas fiscais atuais bem como aquelas da época da apresentação da proposta para demonstrar o aumento dos preços; </w:t>
      </w:r>
    </w:p>
    <w:p w14:paraId="3AB86B52" w14:textId="77777777" w:rsidR="00990CAD" w:rsidRPr="00E23AC4" w:rsidRDefault="003F2628">
      <w:pPr>
        <w:numPr>
          <w:ilvl w:val="0"/>
          <w:numId w:val="2"/>
        </w:numPr>
        <w:shd w:val="clear" w:color="auto" w:fill="FFFFFF"/>
        <w:spacing w:line="360" w:lineRule="auto"/>
        <w:jc w:val="both"/>
        <w:rPr>
          <w:rFonts w:ascii="Arial" w:hAnsi="Arial" w:cs="Arial"/>
        </w:rPr>
      </w:pPr>
      <w:r w:rsidRPr="00E23AC4">
        <w:rPr>
          <w:rFonts w:ascii="Arial" w:hAnsi="Arial" w:cs="Arial"/>
        </w:rPr>
        <w:t>Notícias na mídia, fazendo provas de fatos supervenientes;</w:t>
      </w:r>
    </w:p>
    <w:p w14:paraId="4FF9FA29" w14:textId="77777777" w:rsidR="00990CAD" w:rsidRPr="00E23AC4" w:rsidRDefault="003F2628">
      <w:pPr>
        <w:numPr>
          <w:ilvl w:val="0"/>
          <w:numId w:val="2"/>
        </w:numPr>
        <w:shd w:val="clear" w:color="auto" w:fill="FFFFFF"/>
        <w:spacing w:line="360" w:lineRule="auto"/>
        <w:jc w:val="both"/>
        <w:rPr>
          <w:rFonts w:ascii="Arial" w:hAnsi="Arial" w:cs="Arial"/>
        </w:rPr>
      </w:pPr>
      <w:r w:rsidRPr="00E23AC4">
        <w:rPr>
          <w:rFonts w:ascii="Arial" w:hAnsi="Arial" w:cs="Arial"/>
        </w:rPr>
        <w:t xml:space="preserve">Pareceres de especialistas no setor impactado; </w:t>
      </w:r>
    </w:p>
    <w:p w14:paraId="43FEDAC6" w14:textId="77777777" w:rsidR="00990CAD" w:rsidRPr="00E23AC4" w:rsidRDefault="003F2628">
      <w:pPr>
        <w:numPr>
          <w:ilvl w:val="0"/>
          <w:numId w:val="2"/>
        </w:numPr>
        <w:shd w:val="clear" w:color="auto" w:fill="FFFFFF"/>
        <w:spacing w:line="360" w:lineRule="auto"/>
        <w:jc w:val="both"/>
        <w:rPr>
          <w:rFonts w:ascii="Arial" w:hAnsi="Arial" w:cs="Arial"/>
        </w:rPr>
      </w:pPr>
      <w:r w:rsidRPr="00E23AC4">
        <w:rPr>
          <w:rFonts w:ascii="Arial" w:hAnsi="Arial" w:cs="Arial"/>
        </w:rPr>
        <w:t xml:space="preserve">Documentos que por força de ato normativo sirvam de motivação para as decisões da administração pública. </w:t>
      </w:r>
    </w:p>
    <w:p w14:paraId="231BBCA4" w14:textId="77777777" w:rsidR="00990CAD" w:rsidRDefault="003F2628">
      <w:pPr>
        <w:numPr>
          <w:ilvl w:val="0"/>
          <w:numId w:val="2"/>
        </w:numPr>
        <w:shd w:val="clear" w:color="auto" w:fill="FFFFFF"/>
        <w:spacing w:line="360" w:lineRule="auto"/>
        <w:jc w:val="both"/>
        <w:rPr>
          <w:rFonts w:ascii="Arial" w:hAnsi="Arial" w:cs="Arial"/>
        </w:rPr>
      </w:pPr>
      <w:r w:rsidRPr="00E23AC4">
        <w:rPr>
          <w:rFonts w:ascii="Arial" w:hAnsi="Arial" w:cs="Arial"/>
        </w:rPr>
        <w:t xml:space="preserve">Outros documentos ou fontes que permitam comparar a situação habitual com a excepcional. </w:t>
      </w:r>
    </w:p>
    <w:p w14:paraId="7A20A9D4" w14:textId="77777777" w:rsidR="001A032D" w:rsidRPr="00E23AC4" w:rsidRDefault="001A032D" w:rsidP="001A032D">
      <w:pPr>
        <w:shd w:val="clear" w:color="auto" w:fill="FFFFFF"/>
        <w:spacing w:line="360" w:lineRule="auto"/>
        <w:ind w:left="720"/>
        <w:jc w:val="both"/>
        <w:rPr>
          <w:rFonts w:ascii="Arial" w:hAnsi="Arial" w:cs="Arial"/>
        </w:rPr>
      </w:pPr>
    </w:p>
    <w:p w14:paraId="52202A71" w14:textId="77777777" w:rsidR="001A032D" w:rsidRPr="000F4C02" w:rsidRDefault="003F2628" w:rsidP="009235E7">
      <w:pPr>
        <w:pStyle w:val="PargrafodaLista"/>
        <w:numPr>
          <w:ilvl w:val="0"/>
          <w:numId w:val="11"/>
        </w:numPr>
        <w:pBdr>
          <w:top w:val="nil"/>
          <w:left w:val="nil"/>
          <w:bottom w:val="nil"/>
          <w:right w:val="nil"/>
          <w:between w:val="nil"/>
        </w:pBdr>
        <w:tabs>
          <w:tab w:val="left" w:pos="284"/>
        </w:tabs>
        <w:spacing w:line="360" w:lineRule="auto"/>
        <w:ind w:left="284" w:hanging="284"/>
        <w:jc w:val="both"/>
        <w:rPr>
          <w:rFonts w:ascii="Arial" w:hAnsi="Arial" w:cs="Arial"/>
          <w:b/>
          <w:color w:val="000000"/>
        </w:rPr>
      </w:pPr>
      <w:r w:rsidRPr="000F4C02">
        <w:rPr>
          <w:rFonts w:ascii="Arial" w:hAnsi="Arial" w:cs="Arial"/>
          <w:b/>
          <w:color w:val="000000"/>
        </w:rPr>
        <w:t>CRÉDITOS ORÇAMENTÁRIOS</w:t>
      </w:r>
      <w:r w:rsidR="006951DC" w:rsidRPr="000F4C02">
        <w:rPr>
          <w:rFonts w:ascii="Arial" w:hAnsi="Arial" w:cs="Arial"/>
          <w:b/>
          <w:color w:val="000000"/>
        </w:rPr>
        <w:t xml:space="preserve"> </w:t>
      </w:r>
      <w:r w:rsidR="006951DC" w:rsidRPr="000F4C02">
        <w:rPr>
          <w:rFonts w:ascii="Arial" w:hAnsi="Arial" w:cs="Arial"/>
          <w:color w:val="000000"/>
        </w:rPr>
        <w:t>(</w:t>
      </w:r>
      <w:r w:rsidR="006951DC" w:rsidRPr="000F4C02">
        <w:rPr>
          <w:rFonts w:ascii="Arial" w:hAnsi="Arial" w:cs="Arial"/>
          <w:color w:val="00B050"/>
          <w:lang w:val="en-US"/>
        </w:rPr>
        <w:t>Art. 6º, XXIII, “j” da Lei 14.133/21)</w:t>
      </w:r>
    </w:p>
    <w:p w14:paraId="370917C7" w14:textId="065FBB8F" w:rsidR="00990CAD" w:rsidRPr="0007516D" w:rsidRDefault="003F2628" w:rsidP="009235E7">
      <w:pPr>
        <w:pStyle w:val="PargrafodaLista"/>
        <w:numPr>
          <w:ilvl w:val="1"/>
          <w:numId w:val="11"/>
        </w:numPr>
        <w:pBdr>
          <w:top w:val="nil"/>
          <w:left w:val="nil"/>
          <w:bottom w:val="nil"/>
          <w:right w:val="nil"/>
          <w:between w:val="nil"/>
        </w:pBdr>
        <w:tabs>
          <w:tab w:val="left" w:pos="284"/>
        </w:tabs>
        <w:spacing w:line="360" w:lineRule="auto"/>
        <w:jc w:val="both"/>
        <w:rPr>
          <w:rFonts w:ascii="Arial" w:hAnsi="Arial" w:cs="Arial"/>
          <w:b/>
          <w:color w:val="000000"/>
        </w:rPr>
      </w:pPr>
      <w:r w:rsidRPr="001A032D">
        <w:rPr>
          <w:rFonts w:ascii="Arial" w:hAnsi="Arial" w:cs="Arial"/>
        </w:rPr>
        <w:t xml:space="preserve">As despesas decorrentes desta contratação correrão por conta da Secretaria Municipal de </w:t>
      </w:r>
      <w:r w:rsidR="003E1E3B">
        <w:rPr>
          <w:rFonts w:ascii="Arial" w:hAnsi="Arial" w:cs="Arial"/>
        </w:rPr>
        <w:t>Educação</w:t>
      </w:r>
      <w:r w:rsidRPr="001A032D">
        <w:rPr>
          <w:rFonts w:ascii="Arial" w:hAnsi="Arial" w:cs="Arial"/>
        </w:rPr>
        <w:t xml:space="preserve"> através da seguinte dotação orçamentária:</w:t>
      </w:r>
    </w:p>
    <w:p w14:paraId="2ECA5E87" w14:textId="77777777" w:rsidR="0007516D" w:rsidRPr="001A032D" w:rsidRDefault="0007516D" w:rsidP="0007516D">
      <w:pPr>
        <w:pStyle w:val="PargrafodaLista"/>
        <w:pBdr>
          <w:top w:val="nil"/>
          <w:left w:val="nil"/>
          <w:bottom w:val="nil"/>
          <w:right w:val="nil"/>
          <w:between w:val="nil"/>
        </w:pBdr>
        <w:tabs>
          <w:tab w:val="left" w:pos="284"/>
        </w:tabs>
        <w:spacing w:line="360" w:lineRule="auto"/>
        <w:jc w:val="both"/>
        <w:rPr>
          <w:rFonts w:ascii="Arial" w:hAnsi="Arial" w:cs="Arial"/>
          <w:b/>
          <w:color w:val="000000"/>
        </w:rPr>
      </w:pPr>
    </w:p>
    <w:p w14:paraId="4AB7CE03" w14:textId="77777777" w:rsidR="00A31038" w:rsidRPr="00A31038" w:rsidRDefault="00A31038" w:rsidP="00A31038">
      <w:pPr>
        <w:rPr>
          <w:rFonts w:ascii="Arial" w:hAnsi="Arial" w:cs="Arial"/>
          <w:b/>
          <w:bCs/>
        </w:rPr>
      </w:pPr>
      <w:r w:rsidRPr="00A31038">
        <w:rPr>
          <w:rFonts w:ascii="Arial" w:hAnsi="Arial" w:cs="Arial"/>
          <w:b/>
          <w:bCs/>
        </w:rPr>
        <w:t>Fundo Municipal de Educação</w:t>
      </w:r>
    </w:p>
    <w:p w14:paraId="08671F43" w14:textId="77777777" w:rsidR="00A31038" w:rsidRPr="00A31038" w:rsidRDefault="00A31038" w:rsidP="00A31038">
      <w:pPr>
        <w:rPr>
          <w:rFonts w:ascii="Arial" w:hAnsi="Arial" w:cs="Arial"/>
          <w:b/>
          <w:bCs/>
        </w:rPr>
      </w:pPr>
      <w:r w:rsidRPr="00A31038">
        <w:rPr>
          <w:rFonts w:ascii="Arial" w:hAnsi="Arial" w:cs="Arial"/>
          <w:b/>
          <w:bCs/>
        </w:rPr>
        <w:t>02.015.2005.2012.12.122 – Gestão da Secretaria Municipal de Educação</w:t>
      </w:r>
    </w:p>
    <w:p w14:paraId="7726FC77" w14:textId="77777777" w:rsidR="00A31038" w:rsidRPr="00A31038" w:rsidRDefault="00A31038" w:rsidP="00A31038">
      <w:pPr>
        <w:rPr>
          <w:rFonts w:ascii="Arial" w:hAnsi="Arial" w:cs="Arial"/>
          <w:b/>
          <w:bCs/>
        </w:rPr>
      </w:pPr>
      <w:r w:rsidRPr="00A31038">
        <w:rPr>
          <w:rFonts w:ascii="Arial" w:hAnsi="Arial" w:cs="Arial"/>
          <w:b/>
          <w:bCs/>
        </w:rPr>
        <w:t>3.3.90.39.00.00.00.0 – Outros Serviços de Terceiros – Pessoa Jurídica</w:t>
      </w:r>
    </w:p>
    <w:p w14:paraId="12CEF056" w14:textId="77777777" w:rsidR="00A31038" w:rsidRPr="00A31038" w:rsidRDefault="00A31038" w:rsidP="00A31038">
      <w:pPr>
        <w:rPr>
          <w:rFonts w:ascii="Arial" w:hAnsi="Arial" w:cs="Arial"/>
          <w:b/>
          <w:bCs/>
        </w:rPr>
      </w:pPr>
      <w:r w:rsidRPr="00A31038">
        <w:rPr>
          <w:rFonts w:ascii="Arial" w:hAnsi="Arial" w:cs="Arial"/>
          <w:b/>
          <w:bCs/>
        </w:rPr>
        <w:t>Fonte: 1.573.0000 – Royalties do Petróleo e Gás natural</w:t>
      </w:r>
    </w:p>
    <w:p w14:paraId="156AF8E2" w14:textId="09B8D4F8" w:rsidR="00FB3393" w:rsidRPr="00A31038" w:rsidRDefault="00FB3393" w:rsidP="00A31038">
      <w:pPr>
        <w:rPr>
          <w:rFonts w:ascii="Arial" w:hAnsi="Arial" w:cs="Arial"/>
          <w:b/>
          <w:bCs/>
        </w:rPr>
      </w:pPr>
      <w:r w:rsidRPr="00A31038">
        <w:rPr>
          <w:rFonts w:ascii="Arial" w:hAnsi="Arial" w:cs="Arial"/>
          <w:b/>
          <w:bCs/>
        </w:rPr>
        <w:t>R$</w:t>
      </w:r>
      <w:r w:rsidR="00A31038" w:rsidRPr="00A31038">
        <w:rPr>
          <w:rFonts w:ascii="Arial" w:hAnsi="Arial" w:cs="Arial"/>
          <w:b/>
          <w:bCs/>
        </w:rPr>
        <w:t>60.000</w:t>
      </w:r>
      <w:r w:rsidR="0007516D" w:rsidRPr="00A31038">
        <w:rPr>
          <w:rFonts w:ascii="Arial" w:hAnsi="Arial" w:cs="Arial"/>
          <w:b/>
          <w:bCs/>
        </w:rPr>
        <w:t>,</w:t>
      </w:r>
      <w:r w:rsidR="00A31038" w:rsidRPr="00A31038">
        <w:rPr>
          <w:rFonts w:ascii="Arial" w:hAnsi="Arial" w:cs="Arial"/>
          <w:b/>
          <w:bCs/>
        </w:rPr>
        <w:t>00</w:t>
      </w:r>
      <w:r w:rsidR="0007516D" w:rsidRPr="00A31038">
        <w:rPr>
          <w:rFonts w:ascii="Arial" w:hAnsi="Arial" w:cs="Arial"/>
          <w:b/>
          <w:bCs/>
        </w:rPr>
        <w:t xml:space="preserve"> (</w:t>
      </w:r>
      <w:r w:rsidR="00A31038" w:rsidRPr="00A31038">
        <w:rPr>
          <w:rFonts w:ascii="Arial" w:hAnsi="Arial" w:cs="Arial"/>
          <w:b/>
          <w:bCs/>
        </w:rPr>
        <w:t>sessenta mil reais</w:t>
      </w:r>
      <w:r w:rsidR="0007516D" w:rsidRPr="00A31038">
        <w:rPr>
          <w:rFonts w:ascii="Arial" w:hAnsi="Arial" w:cs="Arial"/>
          <w:b/>
          <w:bCs/>
        </w:rPr>
        <w:t>)</w:t>
      </w:r>
    </w:p>
    <w:p w14:paraId="7063708C" w14:textId="77777777" w:rsidR="008F55DF" w:rsidRPr="008F55DF" w:rsidRDefault="008F55DF" w:rsidP="000579B2">
      <w:pPr>
        <w:tabs>
          <w:tab w:val="left" w:pos="426"/>
        </w:tabs>
        <w:spacing w:line="360" w:lineRule="auto"/>
        <w:jc w:val="both"/>
        <w:rPr>
          <w:rFonts w:ascii="Arial" w:hAnsi="Arial" w:cs="Arial"/>
          <w:bCs/>
        </w:rPr>
      </w:pPr>
    </w:p>
    <w:p w14:paraId="07E5123A" w14:textId="10892075" w:rsidR="00A32BE2" w:rsidRPr="00F16DB4" w:rsidRDefault="003F2628" w:rsidP="009235E7">
      <w:pPr>
        <w:pStyle w:val="PargrafodaLista"/>
        <w:numPr>
          <w:ilvl w:val="0"/>
          <w:numId w:val="11"/>
        </w:numPr>
        <w:tabs>
          <w:tab w:val="left" w:pos="426"/>
        </w:tabs>
        <w:spacing w:line="360" w:lineRule="auto"/>
        <w:ind w:left="720" w:hanging="720"/>
        <w:jc w:val="both"/>
        <w:rPr>
          <w:rFonts w:ascii="Arial" w:hAnsi="Arial" w:cs="Arial"/>
          <w:b/>
        </w:rPr>
      </w:pPr>
      <w:r w:rsidRPr="00F16DB4">
        <w:rPr>
          <w:rFonts w:ascii="Arial" w:hAnsi="Arial" w:cs="Arial"/>
          <w:b/>
        </w:rPr>
        <w:t>DISPOSIÇÕES GERAIS</w:t>
      </w:r>
    </w:p>
    <w:p w14:paraId="7387F222" w14:textId="77777777" w:rsidR="00EE347B" w:rsidRPr="00EE347B" w:rsidRDefault="003F2628" w:rsidP="009235E7">
      <w:pPr>
        <w:pStyle w:val="PargrafodaLista"/>
        <w:numPr>
          <w:ilvl w:val="1"/>
          <w:numId w:val="11"/>
        </w:numPr>
        <w:tabs>
          <w:tab w:val="left" w:pos="426"/>
        </w:tabs>
        <w:spacing w:line="360" w:lineRule="auto"/>
        <w:jc w:val="both"/>
        <w:rPr>
          <w:rFonts w:ascii="Arial" w:hAnsi="Arial" w:cs="Arial"/>
          <w:b/>
        </w:rPr>
      </w:pPr>
      <w:r w:rsidRPr="00F16DB4">
        <w:rPr>
          <w:rFonts w:ascii="Arial" w:hAnsi="Arial" w:cs="Arial"/>
        </w:rPr>
        <w:t>A contratação do objeto deverá ser precedida de análise prévia, fundamentada na</w:t>
      </w:r>
    </w:p>
    <w:p w14:paraId="79F8EADF" w14:textId="3F718802" w:rsidR="001A032D" w:rsidRPr="00EE347B" w:rsidRDefault="003F2628" w:rsidP="00EE347B">
      <w:pPr>
        <w:tabs>
          <w:tab w:val="left" w:pos="426"/>
        </w:tabs>
        <w:spacing w:line="360" w:lineRule="auto"/>
        <w:jc w:val="both"/>
        <w:rPr>
          <w:rFonts w:ascii="Arial" w:hAnsi="Arial" w:cs="Arial"/>
          <w:b/>
        </w:rPr>
      </w:pPr>
      <w:r w:rsidRPr="00EE347B">
        <w:rPr>
          <w:rFonts w:ascii="Arial" w:hAnsi="Arial" w:cs="Arial"/>
        </w:rPr>
        <w:t>Lei Federal nº 14.133/2021 c/c Decreto Federal nº 1</w:t>
      </w:r>
      <w:r w:rsidR="00057EC2">
        <w:rPr>
          <w:rFonts w:ascii="Arial" w:hAnsi="Arial" w:cs="Arial"/>
        </w:rPr>
        <w:t>2</w:t>
      </w:r>
      <w:r w:rsidRPr="00EE347B">
        <w:rPr>
          <w:rFonts w:ascii="Arial" w:hAnsi="Arial" w:cs="Arial"/>
        </w:rPr>
        <w:t>.</w:t>
      </w:r>
      <w:r w:rsidR="00057EC2">
        <w:rPr>
          <w:rFonts w:ascii="Arial" w:hAnsi="Arial" w:cs="Arial"/>
        </w:rPr>
        <w:t>807</w:t>
      </w:r>
      <w:r w:rsidRPr="00EE347B">
        <w:rPr>
          <w:rFonts w:ascii="Arial" w:hAnsi="Arial" w:cs="Arial"/>
        </w:rPr>
        <w:t>/202</w:t>
      </w:r>
      <w:r w:rsidR="00057EC2">
        <w:rPr>
          <w:rFonts w:ascii="Arial" w:hAnsi="Arial" w:cs="Arial"/>
        </w:rPr>
        <w:t>5</w:t>
      </w:r>
      <w:r w:rsidRPr="00EE347B">
        <w:rPr>
          <w:rFonts w:ascii="Arial" w:hAnsi="Arial" w:cs="Arial"/>
        </w:rPr>
        <w:t xml:space="preserve"> e Decreto Municipal nº 278/2023.</w:t>
      </w:r>
    </w:p>
    <w:p w14:paraId="3E7AD167" w14:textId="77777777" w:rsidR="00EE347B" w:rsidRPr="00EE347B" w:rsidRDefault="003F2628" w:rsidP="009235E7">
      <w:pPr>
        <w:pStyle w:val="PargrafodaLista"/>
        <w:numPr>
          <w:ilvl w:val="1"/>
          <w:numId w:val="11"/>
        </w:numPr>
        <w:tabs>
          <w:tab w:val="left" w:pos="426"/>
        </w:tabs>
        <w:spacing w:line="360" w:lineRule="auto"/>
        <w:jc w:val="both"/>
        <w:rPr>
          <w:rFonts w:ascii="Arial" w:hAnsi="Arial" w:cs="Arial"/>
          <w:b/>
        </w:rPr>
      </w:pPr>
      <w:r w:rsidRPr="001A032D">
        <w:rPr>
          <w:rFonts w:ascii="Arial" w:hAnsi="Arial" w:cs="Arial"/>
        </w:rPr>
        <w:t>Ratificam-se os orçamentos constantes deste Processo Administrativo, qu</w:t>
      </w:r>
      <w:r w:rsidR="00EE347B">
        <w:rPr>
          <w:rFonts w:ascii="Arial" w:hAnsi="Arial" w:cs="Arial"/>
        </w:rPr>
        <w:t>e</w:t>
      </w:r>
    </w:p>
    <w:p w14:paraId="5D5768DE" w14:textId="1405D2F6" w:rsidR="001A032D" w:rsidRPr="00EE347B" w:rsidRDefault="003F2628" w:rsidP="00EE347B">
      <w:pPr>
        <w:tabs>
          <w:tab w:val="left" w:pos="426"/>
        </w:tabs>
        <w:spacing w:line="360" w:lineRule="auto"/>
        <w:jc w:val="both"/>
        <w:rPr>
          <w:rFonts w:ascii="Arial" w:hAnsi="Arial" w:cs="Arial"/>
          <w:b/>
        </w:rPr>
      </w:pPr>
      <w:r w:rsidRPr="00EE347B">
        <w:rPr>
          <w:rFonts w:ascii="Arial" w:hAnsi="Arial" w:cs="Arial"/>
        </w:rPr>
        <w:t>compõem a média de preços a ser utilizada para contratação do presente objeto.</w:t>
      </w:r>
    </w:p>
    <w:p w14:paraId="7D5EF03A" w14:textId="77777777" w:rsidR="00A648A6" w:rsidRPr="00A648A6" w:rsidRDefault="00A648A6" w:rsidP="009235E7">
      <w:pPr>
        <w:pStyle w:val="PargrafodaLista"/>
        <w:numPr>
          <w:ilvl w:val="1"/>
          <w:numId w:val="11"/>
        </w:numPr>
        <w:tabs>
          <w:tab w:val="left" w:pos="426"/>
        </w:tabs>
        <w:spacing w:line="360" w:lineRule="auto"/>
        <w:jc w:val="both"/>
        <w:rPr>
          <w:rFonts w:ascii="Arial" w:hAnsi="Arial" w:cs="Arial"/>
        </w:rPr>
      </w:pPr>
      <w:r w:rsidRPr="00A648A6">
        <w:rPr>
          <w:rFonts w:ascii="Arial" w:hAnsi="Arial" w:cs="Arial"/>
        </w:rPr>
        <w:t>Justifico que os valores orçados são os praticados no mercado;</w:t>
      </w:r>
    </w:p>
    <w:p w14:paraId="6879CEA7" w14:textId="77777777" w:rsidR="003E3393" w:rsidRPr="003E3393" w:rsidRDefault="003F2628" w:rsidP="009235E7">
      <w:pPr>
        <w:pStyle w:val="PargrafodaLista"/>
        <w:numPr>
          <w:ilvl w:val="1"/>
          <w:numId w:val="11"/>
        </w:numPr>
        <w:tabs>
          <w:tab w:val="left" w:pos="426"/>
        </w:tabs>
        <w:spacing w:line="360" w:lineRule="auto"/>
        <w:jc w:val="both"/>
        <w:rPr>
          <w:rFonts w:ascii="Arial" w:hAnsi="Arial" w:cs="Arial"/>
          <w:b/>
        </w:rPr>
      </w:pPr>
      <w:r w:rsidRPr="001A032D">
        <w:rPr>
          <w:rFonts w:ascii="Arial" w:hAnsi="Arial" w:cs="Arial"/>
        </w:rPr>
        <w:t xml:space="preserve">Autorizo a </w:t>
      </w:r>
      <w:r w:rsidR="00A648A6">
        <w:rPr>
          <w:rFonts w:ascii="Arial" w:hAnsi="Arial" w:cs="Arial"/>
        </w:rPr>
        <w:t>realização do procedimento</w:t>
      </w:r>
      <w:r w:rsidR="00A32BE2">
        <w:rPr>
          <w:rFonts w:ascii="Arial" w:hAnsi="Arial" w:cs="Arial"/>
        </w:rPr>
        <w:t xml:space="preserve"> licitatório</w:t>
      </w:r>
      <w:r w:rsidRPr="001A032D">
        <w:rPr>
          <w:rFonts w:ascii="Arial" w:hAnsi="Arial" w:cs="Arial"/>
        </w:rPr>
        <w:t>.</w:t>
      </w:r>
    </w:p>
    <w:p w14:paraId="1A14FE49" w14:textId="56DC9CD7" w:rsidR="003E3393" w:rsidRPr="003E3393" w:rsidRDefault="003F2628" w:rsidP="003E3393">
      <w:pPr>
        <w:pStyle w:val="PargrafodaLista"/>
        <w:tabs>
          <w:tab w:val="left" w:pos="426"/>
        </w:tabs>
        <w:spacing w:line="360" w:lineRule="auto"/>
        <w:jc w:val="both"/>
        <w:rPr>
          <w:rFonts w:ascii="Arial" w:hAnsi="Arial" w:cs="Arial"/>
          <w:b/>
        </w:rPr>
      </w:pPr>
      <w:r w:rsidRPr="001A032D">
        <w:rPr>
          <w:rFonts w:ascii="Arial" w:hAnsi="Arial" w:cs="Arial"/>
        </w:rPr>
        <w:t xml:space="preserve">    </w:t>
      </w:r>
    </w:p>
    <w:p w14:paraId="24AF1F1C" w14:textId="19652B67" w:rsidR="003E3393" w:rsidRPr="003E3393" w:rsidRDefault="003E3393" w:rsidP="000579B2">
      <w:pPr>
        <w:pStyle w:val="PargrafodaLista"/>
        <w:numPr>
          <w:ilvl w:val="0"/>
          <w:numId w:val="11"/>
        </w:numPr>
        <w:tabs>
          <w:tab w:val="left" w:pos="426"/>
        </w:tabs>
        <w:spacing w:line="360" w:lineRule="auto"/>
        <w:jc w:val="both"/>
        <w:rPr>
          <w:rFonts w:ascii="Arial" w:hAnsi="Arial" w:cs="Arial"/>
          <w:b/>
        </w:rPr>
      </w:pPr>
      <w:r>
        <w:rPr>
          <w:rFonts w:ascii="Arial" w:hAnsi="Arial" w:cs="Arial"/>
        </w:rPr>
        <w:t xml:space="preserve"> </w:t>
      </w:r>
      <w:r w:rsidRPr="003E3393">
        <w:rPr>
          <w:rFonts w:ascii="Arial" w:eastAsia="Arial" w:hAnsi="Arial" w:cs="Arial"/>
          <w:b/>
          <w:bCs/>
        </w:rPr>
        <w:t xml:space="preserve">PROCESSO ADMINISTRATIVO </w:t>
      </w:r>
      <w:r w:rsidRPr="003E3393">
        <w:rPr>
          <w:rFonts w:ascii="Arial" w:eastAsia="Arial" w:hAnsi="Arial" w:cs="Arial"/>
          <w:color w:val="00B050"/>
        </w:rPr>
        <w:t xml:space="preserve">(Art. 12, VI, da Lei 14133/21) </w:t>
      </w:r>
    </w:p>
    <w:p w14:paraId="6B52BCC9" w14:textId="77777777" w:rsidR="001D32B2" w:rsidRDefault="003E3393" w:rsidP="000579B2">
      <w:pPr>
        <w:pBdr>
          <w:top w:val="nil"/>
          <w:left w:val="nil"/>
          <w:bottom w:val="nil"/>
          <w:right w:val="nil"/>
          <w:between w:val="nil"/>
        </w:pBdr>
        <w:tabs>
          <w:tab w:val="left" w:pos="767"/>
        </w:tabs>
        <w:spacing w:before="94" w:line="360" w:lineRule="auto"/>
        <w:ind w:right="-6"/>
        <w:jc w:val="both"/>
        <w:rPr>
          <w:rFonts w:ascii="Arial" w:eastAsia="Arial" w:hAnsi="Arial" w:cs="Arial"/>
        </w:rPr>
      </w:pPr>
      <w:r w:rsidRPr="00273986">
        <w:rPr>
          <w:rFonts w:ascii="Arial" w:eastAsia="Arial" w:hAnsi="Arial" w:cs="Arial"/>
        </w:rPr>
        <w:t>Considerando o disposto no art. 12, inciso VI, da Lei nº 14.133/2021, que estabelece a</w:t>
      </w:r>
      <w:r>
        <w:rPr>
          <w:rFonts w:ascii="Arial" w:eastAsia="Arial" w:hAnsi="Arial" w:cs="Arial"/>
          <w:b/>
          <w:bCs/>
        </w:rPr>
        <w:t xml:space="preserve"> </w:t>
      </w:r>
      <w:r w:rsidRPr="00273986">
        <w:rPr>
          <w:rFonts w:ascii="Arial" w:eastAsia="Arial" w:hAnsi="Arial" w:cs="Arial"/>
        </w:rPr>
        <w:t xml:space="preserve">utilização preferencial da forma eletrônica nos processos de contratação pública, e no Decreto Federal nº 8.539/2015, que regulamenta o uso do processo eletrônico no âmbito da Administração Pública Federal, cumpre esclarecer que, no âmbito da Prefeitura </w:t>
      </w:r>
      <w:r w:rsidRPr="00273986">
        <w:rPr>
          <w:rFonts w:ascii="Arial" w:eastAsia="Arial" w:hAnsi="Arial" w:cs="Arial"/>
        </w:rPr>
        <w:lastRenderedPageBreak/>
        <w:t xml:space="preserve">Municipal de Rio das Flores, ainda não foi implantado sistema informatizado próprio que possibilite a tramitação integral dos processos administrativos em meio eletrônico. Nesse contexto, os processos continuam sendo formalizados em suporte físico (papel), nos quais são devidamente juntados todos os documentos e atos praticados de forma digital. Ressalta-se que, tratando-se da modalidade de </w:t>
      </w:r>
      <w:r w:rsidR="00086825">
        <w:rPr>
          <w:rFonts w:ascii="Arial" w:eastAsia="Arial" w:hAnsi="Arial" w:cs="Arial"/>
        </w:rPr>
        <w:t>Dispensa de Licitação, na forma</w:t>
      </w:r>
      <w:r w:rsidRPr="00273986">
        <w:rPr>
          <w:rFonts w:ascii="Arial" w:eastAsia="Arial" w:hAnsi="Arial" w:cs="Arial"/>
        </w:rPr>
        <w:t xml:space="preserve"> </w:t>
      </w:r>
      <w:r w:rsidR="00086825">
        <w:rPr>
          <w:rFonts w:ascii="Arial" w:eastAsia="Arial" w:hAnsi="Arial" w:cs="Arial"/>
        </w:rPr>
        <w:t>e</w:t>
      </w:r>
      <w:r w:rsidRPr="00273986">
        <w:rPr>
          <w:rFonts w:ascii="Arial" w:eastAsia="Arial" w:hAnsi="Arial" w:cs="Arial"/>
        </w:rPr>
        <w:t>letrônic</w:t>
      </w:r>
      <w:r w:rsidR="00086825">
        <w:rPr>
          <w:rFonts w:ascii="Arial" w:eastAsia="Arial" w:hAnsi="Arial" w:cs="Arial"/>
        </w:rPr>
        <w:t>a</w:t>
      </w:r>
      <w:r w:rsidRPr="00273986">
        <w:rPr>
          <w:rFonts w:ascii="Arial" w:eastAsia="Arial" w:hAnsi="Arial" w:cs="Arial"/>
        </w:rPr>
        <w:t xml:space="preserve">, todas as publicações, comunicações, sessões públicas e atos formais do certame são realizados exclusivamente por meio eletrônico, em conformidade com a legislação vigente, sendo posteriormente impressos e juntados aos autos físicos para fins de registro, publicidade e transparência. Dessa forma, ainda que a tramitação </w:t>
      </w:r>
    </w:p>
    <w:p w14:paraId="6D49390E" w14:textId="5397382B" w:rsidR="003E3393" w:rsidRPr="00686A38" w:rsidRDefault="003E3393" w:rsidP="000579B2">
      <w:pPr>
        <w:pBdr>
          <w:top w:val="nil"/>
          <w:left w:val="nil"/>
          <w:bottom w:val="nil"/>
          <w:right w:val="nil"/>
          <w:between w:val="nil"/>
        </w:pBdr>
        <w:tabs>
          <w:tab w:val="left" w:pos="767"/>
        </w:tabs>
        <w:spacing w:before="94" w:line="360" w:lineRule="auto"/>
        <w:ind w:right="-6"/>
        <w:jc w:val="both"/>
        <w:rPr>
          <w:rFonts w:ascii="Arial" w:eastAsia="Arial" w:hAnsi="Arial" w:cs="Arial"/>
          <w:b/>
          <w:bCs/>
        </w:rPr>
      </w:pPr>
      <w:r w:rsidRPr="00273986">
        <w:rPr>
          <w:rFonts w:ascii="Arial" w:eastAsia="Arial" w:hAnsi="Arial" w:cs="Arial"/>
        </w:rPr>
        <w:t>processual ocorra em papel, observa-se o princípio da utilização preferencial dos meios digitais, na medida em que a fase licitatória se desenvolve integralmente de maneira eletrônica, sendo a utilização do suporte físico justificada pela ausência, até o presente momento, de sistema de processo administrativo eletrônico implantado no Município.</w:t>
      </w:r>
    </w:p>
    <w:p w14:paraId="3E32CA45" w14:textId="3486F7F5" w:rsidR="00990CAD" w:rsidRPr="003363E1" w:rsidRDefault="003F2628" w:rsidP="003E3393">
      <w:pPr>
        <w:tabs>
          <w:tab w:val="left" w:pos="426"/>
        </w:tabs>
        <w:spacing w:line="360" w:lineRule="auto"/>
        <w:ind w:left="360"/>
        <w:jc w:val="both"/>
        <w:rPr>
          <w:rFonts w:ascii="Arial" w:hAnsi="Arial" w:cs="Arial"/>
          <w:b/>
        </w:rPr>
      </w:pPr>
      <w:r w:rsidRPr="003363E1">
        <w:rPr>
          <w:rFonts w:ascii="Arial" w:hAnsi="Arial" w:cs="Arial"/>
        </w:rPr>
        <w:t xml:space="preserve">                                                                                     </w:t>
      </w:r>
    </w:p>
    <w:p w14:paraId="3D8693CE" w14:textId="63A298A1" w:rsidR="00990CAD" w:rsidRPr="003363E1" w:rsidRDefault="003F2628">
      <w:pPr>
        <w:spacing w:line="360" w:lineRule="auto"/>
        <w:jc w:val="center"/>
        <w:rPr>
          <w:rFonts w:ascii="Arial" w:hAnsi="Arial" w:cs="Arial"/>
        </w:rPr>
      </w:pPr>
      <w:r w:rsidRPr="003363E1">
        <w:rPr>
          <w:rFonts w:ascii="Arial" w:hAnsi="Arial" w:cs="Arial"/>
        </w:rPr>
        <w:t xml:space="preserve">                                                                          Rio das </w:t>
      </w:r>
      <w:proofErr w:type="spellStart"/>
      <w:r w:rsidRPr="003363E1">
        <w:rPr>
          <w:rFonts w:ascii="Arial" w:hAnsi="Arial" w:cs="Arial"/>
        </w:rPr>
        <w:t>Flôres</w:t>
      </w:r>
      <w:proofErr w:type="spellEnd"/>
      <w:r w:rsidRPr="003363E1">
        <w:rPr>
          <w:rFonts w:ascii="Arial" w:hAnsi="Arial" w:cs="Arial"/>
        </w:rPr>
        <w:t>,</w:t>
      </w:r>
      <w:r w:rsidR="0007516D" w:rsidRPr="003363E1">
        <w:rPr>
          <w:rFonts w:ascii="Arial" w:hAnsi="Arial" w:cs="Arial"/>
        </w:rPr>
        <w:t xml:space="preserve"> </w:t>
      </w:r>
      <w:r w:rsidR="003363E1" w:rsidRPr="003363E1">
        <w:rPr>
          <w:rFonts w:ascii="Arial" w:hAnsi="Arial" w:cs="Arial"/>
        </w:rPr>
        <w:t>29</w:t>
      </w:r>
      <w:r w:rsidR="00A31038" w:rsidRPr="003363E1">
        <w:rPr>
          <w:rFonts w:ascii="Arial" w:hAnsi="Arial" w:cs="Arial"/>
        </w:rPr>
        <w:t xml:space="preserve"> </w:t>
      </w:r>
      <w:r w:rsidRPr="003363E1">
        <w:rPr>
          <w:rFonts w:ascii="Arial" w:hAnsi="Arial" w:cs="Arial"/>
        </w:rPr>
        <w:t>de</w:t>
      </w:r>
      <w:r w:rsidR="003363E1" w:rsidRPr="003363E1">
        <w:rPr>
          <w:rFonts w:ascii="Arial" w:hAnsi="Arial" w:cs="Arial"/>
        </w:rPr>
        <w:t xml:space="preserve"> setembro</w:t>
      </w:r>
      <w:r w:rsidRPr="003363E1">
        <w:rPr>
          <w:rFonts w:ascii="Arial" w:hAnsi="Arial" w:cs="Arial"/>
        </w:rPr>
        <w:t xml:space="preserve"> de 202</w:t>
      </w:r>
      <w:r w:rsidR="006A4BC0" w:rsidRPr="003363E1">
        <w:rPr>
          <w:rFonts w:ascii="Arial" w:hAnsi="Arial" w:cs="Arial"/>
        </w:rPr>
        <w:t>6</w:t>
      </w:r>
    </w:p>
    <w:p w14:paraId="4D5823B8" w14:textId="77777777" w:rsidR="00990CAD" w:rsidRPr="00E23AC4" w:rsidRDefault="00990CAD" w:rsidP="00AF5535">
      <w:pPr>
        <w:spacing w:line="360" w:lineRule="auto"/>
        <w:rPr>
          <w:rFonts w:ascii="Arial" w:hAnsi="Arial" w:cs="Arial"/>
        </w:rPr>
      </w:pPr>
    </w:p>
    <w:p w14:paraId="495F1CA4" w14:textId="77777777" w:rsidR="00990CAD" w:rsidRPr="00E23AC4" w:rsidRDefault="00990CAD">
      <w:pPr>
        <w:spacing w:line="360" w:lineRule="auto"/>
        <w:jc w:val="center"/>
        <w:rPr>
          <w:rFonts w:ascii="Arial" w:hAnsi="Arial" w:cs="Arial"/>
        </w:rPr>
      </w:pPr>
    </w:p>
    <w:p w14:paraId="60DA8E67" w14:textId="77777777" w:rsidR="0090365C" w:rsidRPr="0090365C" w:rsidRDefault="0090365C" w:rsidP="0090365C">
      <w:pPr>
        <w:tabs>
          <w:tab w:val="left" w:pos="0"/>
          <w:tab w:val="left" w:pos="8505"/>
        </w:tabs>
        <w:spacing w:line="360" w:lineRule="auto"/>
        <w:jc w:val="center"/>
        <w:rPr>
          <w:rFonts w:ascii="Arial" w:hAnsi="Arial" w:cs="Arial"/>
          <w:b/>
        </w:rPr>
      </w:pPr>
      <w:r w:rsidRPr="0090365C">
        <w:rPr>
          <w:rFonts w:ascii="Arial" w:hAnsi="Arial" w:cs="Arial"/>
          <w:b/>
        </w:rPr>
        <w:t xml:space="preserve">Bianca </w:t>
      </w:r>
      <w:proofErr w:type="spellStart"/>
      <w:r w:rsidRPr="0090365C">
        <w:rPr>
          <w:rFonts w:ascii="Arial" w:hAnsi="Arial" w:cs="Arial"/>
          <w:b/>
        </w:rPr>
        <w:t>Myrrha</w:t>
      </w:r>
      <w:proofErr w:type="spellEnd"/>
      <w:r w:rsidRPr="0090365C">
        <w:rPr>
          <w:rFonts w:ascii="Arial" w:hAnsi="Arial" w:cs="Arial"/>
          <w:b/>
        </w:rPr>
        <w:t xml:space="preserve"> de Souza</w:t>
      </w:r>
    </w:p>
    <w:p w14:paraId="3B95E28E" w14:textId="77777777" w:rsidR="00990CAD" w:rsidRPr="00E23AC4" w:rsidRDefault="003F2628" w:rsidP="00EA63E7">
      <w:pPr>
        <w:jc w:val="center"/>
        <w:rPr>
          <w:rFonts w:ascii="Arial" w:hAnsi="Arial" w:cs="Arial"/>
          <w:b/>
        </w:rPr>
      </w:pPr>
      <w:r w:rsidRPr="00E23AC4">
        <w:rPr>
          <w:rFonts w:ascii="Arial" w:hAnsi="Arial" w:cs="Arial"/>
          <w:b/>
        </w:rPr>
        <w:t>Secretári</w:t>
      </w:r>
      <w:r w:rsidR="0090365C">
        <w:rPr>
          <w:rFonts w:ascii="Arial" w:hAnsi="Arial" w:cs="Arial"/>
          <w:b/>
        </w:rPr>
        <w:t>a</w:t>
      </w:r>
      <w:r w:rsidRPr="00E23AC4">
        <w:rPr>
          <w:rFonts w:ascii="Arial" w:hAnsi="Arial" w:cs="Arial"/>
          <w:b/>
        </w:rPr>
        <w:t xml:space="preserve"> Municipal de </w:t>
      </w:r>
      <w:r w:rsidR="0090365C">
        <w:rPr>
          <w:rFonts w:ascii="Arial" w:hAnsi="Arial" w:cs="Arial"/>
          <w:b/>
        </w:rPr>
        <w:t>Educação</w:t>
      </w:r>
    </w:p>
    <w:p w14:paraId="002132F6" w14:textId="77777777" w:rsidR="00990CAD" w:rsidRDefault="00990CAD">
      <w:pPr>
        <w:spacing w:line="360" w:lineRule="auto"/>
        <w:jc w:val="center"/>
        <w:rPr>
          <w:b/>
        </w:rPr>
      </w:pPr>
    </w:p>
    <w:sectPr w:rsidR="00990CAD" w:rsidSect="00E23AC4">
      <w:headerReference w:type="default" r:id="rId8"/>
      <w:footerReference w:type="default" r:id="rId9"/>
      <w:pgSz w:w="11906" w:h="16838"/>
      <w:pgMar w:top="540" w:right="849" w:bottom="1418" w:left="1701" w:header="551" w:footer="40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243B3" w14:textId="77777777" w:rsidR="00F17E18" w:rsidRDefault="00F17E18">
      <w:r>
        <w:separator/>
      </w:r>
    </w:p>
  </w:endnote>
  <w:endnote w:type="continuationSeparator" w:id="0">
    <w:p w14:paraId="641A8FAA" w14:textId="77777777" w:rsidR="00F17E18" w:rsidRDefault="00F17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 MT">
    <w:altName w:val="Times New Roman"/>
    <w:panose1 w:val="00000000000000000000"/>
    <w:charset w:val="00"/>
    <w:family w:val="roman"/>
    <w:notTrueType/>
    <w:pitch w:val="default"/>
  </w:font>
  <w:font w:name="SansSerif">
    <w:altName w:val="Cambria"/>
    <w:charset w:val="00"/>
    <w:family w:val="roman"/>
    <w:pitch w:val="variable"/>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B85B6" w14:textId="77777777" w:rsidR="008D749E" w:rsidRPr="00A54D8A" w:rsidRDefault="008D749E" w:rsidP="00A54D8A">
    <w:pPr>
      <w:jc w:val="center"/>
      <w:rPr>
        <w:rFonts w:ascii="Arial" w:hAnsi="Arial" w:cs="Arial"/>
        <w:color w:val="737677"/>
        <w:sz w:val="16"/>
        <w:szCs w:val="16"/>
      </w:rPr>
    </w:pPr>
    <w:bookmarkStart w:id="2" w:name="_Hlk176961236"/>
    <w:r w:rsidRPr="00A54D8A">
      <w:rPr>
        <w:rFonts w:ascii="Arial" w:hAnsi="Arial" w:cs="Arial"/>
        <w:sz w:val="16"/>
        <w:szCs w:val="16"/>
      </w:rPr>
      <w:t xml:space="preserve">Rua Dr. Leoni Ramos, nº 12 – Rio das </w:t>
    </w:r>
    <w:proofErr w:type="spellStart"/>
    <w:r w:rsidRPr="00A54D8A">
      <w:rPr>
        <w:rFonts w:ascii="Arial" w:hAnsi="Arial" w:cs="Arial"/>
        <w:sz w:val="16"/>
        <w:szCs w:val="16"/>
      </w:rPr>
      <w:t>Flôres</w:t>
    </w:r>
    <w:proofErr w:type="spellEnd"/>
    <w:r w:rsidRPr="00A54D8A">
      <w:rPr>
        <w:rFonts w:ascii="Arial" w:hAnsi="Arial" w:cs="Arial"/>
        <w:sz w:val="16"/>
        <w:szCs w:val="16"/>
      </w:rPr>
      <w:t xml:space="preserve"> - Centro – RJ – Tel.: (24) 98129-0488 – e-mail: </w:t>
    </w:r>
    <w:hyperlink r:id="rId1" w:history="1">
      <w:r w:rsidRPr="00A54D8A">
        <w:rPr>
          <w:rStyle w:val="Hyperlink"/>
          <w:rFonts w:ascii="Arial" w:hAnsi="Arial" w:cs="Arial"/>
          <w:color w:val="auto"/>
          <w:sz w:val="16"/>
          <w:szCs w:val="16"/>
          <w:u w:val="none"/>
        </w:rPr>
        <w:t>seceducacao@riodasflores.rj.gov.br</w:t>
      </w:r>
    </w:hyperlink>
  </w:p>
  <w:bookmarkEnd w:id="2"/>
  <w:p w14:paraId="2EECEE23" w14:textId="66251D8D" w:rsidR="008D749E" w:rsidRDefault="008D749E" w:rsidP="00E23AC4">
    <w:pPr>
      <w:pStyle w:val="Rodap"/>
      <w:ind w:left="-993"/>
      <w:jc w:val="center"/>
      <w:rPr>
        <w:rFonts w:ascii="Calibri" w:hAnsi="Calibri"/>
        <w:sz w:val="18"/>
      </w:rPr>
    </w:pPr>
  </w:p>
  <w:p w14:paraId="527890BA" w14:textId="77777777" w:rsidR="008D749E" w:rsidRPr="00E23AC4" w:rsidRDefault="008D749E" w:rsidP="00E23AC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CA41A" w14:textId="77777777" w:rsidR="00F17E18" w:rsidRDefault="00F17E18">
      <w:r>
        <w:separator/>
      </w:r>
    </w:p>
  </w:footnote>
  <w:footnote w:type="continuationSeparator" w:id="0">
    <w:p w14:paraId="77B22972" w14:textId="77777777" w:rsidR="00F17E18" w:rsidRDefault="00F17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410CD" w14:textId="77777777" w:rsidR="008D749E" w:rsidRDefault="008D749E" w:rsidP="00E23AC4">
    <w:pPr>
      <w:pStyle w:val="Cabealho"/>
      <w:ind w:left="-1134" w:right="-426"/>
      <w:jc w:val="right"/>
    </w:pPr>
    <w:r>
      <w:rPr>
        <w:noProof/>
      </w:rPr>
      <w:drawing>
        <wp:anchor distT="0" distB="0" distL="114300" distR="114300" simplePos="0" relativeHeight="251664384" behindDoc="0" locked="0" layoutInCell="1" allowOverlap="1" wp14:anchorId="28960A68" wp14:editId="1F19F812">
          <wp:simplePos x="0" y="0"/>
          <wp:positionH relativeFrom="column">
            <wp:posOffset>2036390</wp:posOffset>
          </wp:positionH>
          <wp:positionV relativeFrom="paragraph">
            <wp:posOffset>79182</wp:posOffset>
          </wp:positionV>
          <wp:extent cx="2011680" cy="405130"/>
          <wp:effectExtent l="0" t="0" r="7620" b="0"/>
          <wp:wrapSquare wrapText="bothSides"/>
          <wp:docPr id="45" name="Imagem 45" descr="WhatsApp Image 2025-01-15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sApp Image 2025-01-15 at 0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1680" cy="405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Monotype Corsiva" w:hAnsi="Monotype Corsiva"/>
        <w:noProof/>
        <w:sz w:val="36"/>
      </w:rPr>
      <w:drawing>
        <wp:anchor distT="0" distB="0" distL="114300" distR="114300" simplePos="0" relativeHeight="251662336" behindDoc="0" locked="0" layoutInCell="1" allowOverlap="1" wp14:anchorId="424E9E89" wp14:editId="5D24B8FF">
          <wp:simplePos x="0" y="0"/>
          <wp:positionH relativeFrom="margin">
            <wp:posOffset>-564543</wp:posOffset>
          </wp:positionH>
          <wp:positionV relativeFrom="paragraph">
            <wp:posOffset>-4445</wp:posOffset>
          </wp:positionV>
          <wp:extent cx="2289975" cy="598468"/>
          <wp:effectExtent l="0" t="0" r="0" b="0"/>
          <wp:wrapSquare wrapText="bothSides"/>
          <wp:docPr id="43" name="Imagem 43" descr="WhatsApp Image 2025-01-14 a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5-01-14 at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9975" cy="59846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635" distB="0" distL="635" distR="0" simplePos="0" relativeHeight="251660288" behindDoc="1" locked="0" layoutInCell="1" allowOverlap="1" wp14:anchorId="64D9F68F" wp14:editId="18D4C9AE">
              <wp:simplePos x="0" y="0"/>
              <wp:positionH relativeFrom="column">
                <wp:posOffset>4263390</wp:posOffset>
              </wp:positionH>
              <wp:positionV relativeFrom="paragraph">
                <wp:posOffset>8890</wp:posOffset>
              </wp:positionV>
              <wp:extent cx="1918335" cy="586105"/>
              <wp:effectExtent l="635" t="635" r="0" b="0"/>
              <wp:wrapNone/>
              <wp:docPr id="3" name="Caixa de texto 8"/>
              <wp:cNvGraphicFramePr/>
              <a:graphic xmlns:a="http://schemas.openxmlformats.org/drawingml/2006/main">
                <a:graphicData uri="http://schemas.microsoft.com/office/word/2010/wordprocessingShape">
                  <wps:wsp>
                    <wps:cNvSpPr/>
                    <wps:spPr>
                      <a:xfrm>
                        <a:off x="0" y="0"/>
                        <a:ext cx="1918335" cy="586105"/>
                      </a:xfrm>
                      <a:prstGeom prst="rect">
                        <a:avLst/>
                      </a:prstGeom>
                      <a:solidFill>
                        <a:schemeClr val="lt1"/>
                      </a:solidFill>
                      <a:ln w="6350">
                        <a:noFill/>
                      </a:ln>
                    </wps:spPr>
                    <wps:style>
                      <a:lnRef idx="0">
                        <a:schemeClr val="accent1"/>
                      </a:lnRef>
                      <a:fillRef idx="0">
                        <a:schemeClr val="accent1"/>
                      </a:fillRef>
                      <a:effectRef idx="0">
                        <a:schemeClr val="accent1"/>
                      </a:effectRef>
                      <a:fontRef idx="minor"/>
                    </wps:style>
                    <wps:txbx>
                      <w:txbxContent>
                        <w:p w14:paraId="3649EA1C" w14:textId="77777777" w:rsidR="008D749E" w:rsidRPr="00D4377F" w:rsidRDefault="008D749E" w:rsidP="00E23AC4">
                          <w:pPr>
                            <w:pStyle w:val="Contedodoquadro"/>
                            <w:ind w:left="-142"/>
                            <w:rPr>
                              <w:rFonts w:ascii="Arial" w:hAnsi="Arial" w:cs="Arial"/>
                              <w:b/>
                              <w:sz w:val="20"/>
                              <w:szCs w:val="20"/>
                            </w:rPr>
                          </w:pPr>
                          <w:r w:rsidRPr="00D4377F">
                            <w:rPr>
                              <w:rFonts w:ascii="Arial" w:hAnsi="Arial" w:cs="Arial"/>
                              <w:b/>
                              <w:color w:val="000000"/>
                              <w:sz w:val="20"/>
                              <w:szCs w:val="20"/>
                            </w:rPr>
                            <w:t>PMRF/RJ-</w:t>
                          </w:r>
                          <w:proofErr w:type="spellStart"/>
                          <w:r w:rsidRPr="00D4377F">
                            <w:rPr>
                              <w:rFonts w:ascii="Arial" w:hAnsi="Arial" w:cs="Arial"/>
                              <w:b/>
                              <w:color w:val="000000"/>
                              <w:sz w:val="20"/>
                              <w:szCs w:val="20"/>
                            </w:rPr>
                            <w:t>PROC.Nº</w:t>
                          </w:r>
                          <w:proofErr w:type="spellEnd"/>
                          <w:r w:rsidRPr="00D4377F">
                            <w:rPr>
                              <w:rFonts w:ascii="Arial" w:hAnsi="Arial" w:cs="Arial"/>
                              <w:b/>
                              <w:color w:val="000000"/>
                              <w:sz w:val="20"/>
                              <w:szCs w:val="20"/>
                            </w:rPr>
                            <w:t xml:space="preserve"> </w:t>
                          </w:r>
                        </w:p>
                        <w:p w14:paraId="4CA6FC1A" w14:textId="77777777" w:rsidR="008D749E" w:rsidRPr="00D4377F" w:rsidRDefault="008D749E" w:rsidP="00E23AC4">
                          <w:pPr>
                            <w:pStyle w:val="Contedodoquadro"/>
                            <w:ind w:left="-142"/>
                            <w:rPr>
                              <w:rFonts w:ascii="Arial" w:hAnsi="Arial" w:cs="Arial"/>
                              <w:b/>
                              <w:sz w:val="20"/>
                              <w:szCs w:val="20"/>
                            </w:rPr>
                          </w:pPr>
                        </w:p>
                        <w:p w14:paraId="3D2259AC" w14:textId="77777777" w:rsidR="008D749E" w:rsidRPr="00D4377F" w:rsidRDefault="008D749E" w:rsidP="00E23AC4">
                          <w:pPr>
                            <w:pStyle w:val="Contedodoquadro"/>
                            <w:ind w:left="-142" w:right="-78"/>
                            <w:rPr>
                              <w:rFonts w:ascii="Arial" w:hAnsi="Arial" w:cs="Arial"/>
                              <w:b/>
                              <w:sz w:val="20"/>
                              <w:szCs w:val="20"/>
                            </w:rPr>
                          </w:pPr>
                          <w:r w:rsidRPr="00D4377F">
                            <w:rPr>
                              <w:rFonts w:ascii="Arial" w:hAnsi="Arial" w:cs="Arial"/>
                              <w:b/>
                              <w:color w:val="000000"/>
                              <w:sz w:val="20"/>
                              <w:szCs w:val="20"/>
                            </w:rPr>
                            <w:t xml:space="preserve">RUBRICA              </w:t>
                          </w:r>
                          <w:proofErr w:type="spellStart"/>
                          <w:r w:rsidRPr="00D4377F">
                            <w:rPr>
                              <w:rFonts w:ascii="Arial" w:hAnsi="Arial" w:cs="Arial"/>
                              <w:b/>
                              <w:color w:val="000000"/>
                              <w:sz w:val="20"/>
                              <w:szCs w:val="20"/>
                            </w:rPr>
                            <w:t>FLS.Nº</w:t>
                          </w:r>
                          <w:proofErr w:type="spellEnd"/>
                          <w:r w:rsidRPr="00D4377F">
                            <w:rPr>
                              <w:rFonts w:ascii="Arial" w:hAnsi="Arial" w:cs="Arial"/>
                              <w:b/>
                              <w:color w:val="000000"/>
                              <w:sz w:val="20"/>
                              <w:szCs w:val="20"/>
                            </w:rPr>
                            <w:t xml:space="preserve"> </w:t>
                          </w:r>
                        </w:p>
                      </w:txbxContent>
                    </wps:txbx>
                    <wps:bodyPr anchor="t">
                      <a:prstTxWarp prst="textNoShape">
                        <a:avLst/>
                      </a:prstTxWarp>
                      <a:noAutofit/>
                    </wps:bodyPr>
                  </wps:wsp>
                </a:graphicData>
              </a:graphic>
            </wp:anchor>
          </w:drawing>
        </mc:Choice>
        <mc:Fallback>
          <w:pict>
            <v:rect w14:anchorId="64D9F68F" id="Caixa de texto 8" o:spid="_x0000_s1026" style="position:absolute;left:0;text-align:left;margin-left:335.7pt;margin-top:.7pt;width:151.05pt;height:46.15pt;z-index:-251656192;visibility:visible;mso-wrap-style:square;mso-wrap-distance-left:.05pt;mso-wrap-distance-top:.0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" fillcolor="white [3201]" stroked="f" strokeweight=".5pt">
              <v:textbox>
                <w:txbxContent>
                  <w:p w14:paraId="3649EA1C" w14:textId="77777777" w:rsidR="008D749E" w:rsidRPr="00D4377F" w:rsidRDefault="008D749E" w:rsidP="00E23AC4">
                    <w:pPr>
                      <w:pStyle w:val="Contedodoquadro"/>
                      <w:ind w:left="-142"/>
                      <w:rPr>
                        <w:rFonts w:ascii="Arial" w:hAnsi="Arial" w:cs="Arial"/>
                        <w:b/>
                        <w:sz w:val="20"/>
                        <w:szCs w:val="20"/>
                      </w:rPr>
                    </w:pPr>
                    <w:r w:rsidRPr="00D4377F">
                      <w:rPr>
                        <w:rFonts w:ascii="Arial" w:hAnsi="Arial" w:cs="Arial"/>
                        <w:b/>
                        <w:color w:val="000000"/>
                        <w:sz w:val="20"/>
                        <w:szCs w:val="20"/>
                      </w:rPr>
                      <w:t>PMRF/RJ-</w:t>
                    </w:r>
                    <w:proofErr w:type="spellStart"/>
                    <w:r w:rsidRPr="00D4377F">
                      <w:rPr>
                        <w:rFonts w:ascii="Arial" w:hAnsi="Arial" w:cs="Arial"/>
                        <w:b/>
                        <w:color w:val="000000"/>
                        <w:sz w:val="20"/>
                        <w:szCs w:val="20"/>
                      </w:rPr>
                      <w:t>PROC.Nº</w:t>
                    </w:r>
                    <w:proofErr w:type="spellEnd"/>
                    <w:r w:rsidRPr="00D4377F">
                      <w:rPr>
                        <w:rFonts w:ascii="Arial" w:hAnsi="Arial" w:cs="Arial"/>
                        <w:b/>
                        <w:color w:val="000000"/>
                        <w:sz w:val="20"/>
                        <w:szCs w:val="20"/>
                      </w:rPr>
                      <w:t xml:space="preserve"> </w:t>
                    </w:r>
                  </w:p>
                  <w:p w14:paraId="4CA6FC1A" w14:textId="77777777" w:rsidR="008D749E" w:rsidRPr="00D4377F" w:rsidRDefault="008D749E" w:rsidP="00E23AC4">
                    <w:pPr>
                      <w:pStyle w:val="Contedodoquadro"/>
                      <w:ind w:left="-142"/>
                      <w:rPr>
                        <w:rFonts w:ascii="Arial" w:hAnsi="Arial" w:cs="Arial"/>
                        <w:b/>
                        <w:sz w:val="20"/>
                        <w:szCs w:val="20"/>
                      </w:rPr>
                    </w:pPr>
                  </w:p>
                  <w:p w14:paraId="3D2259AC" w14:textId="77777777" w:rsidR="008D749E" w:rsidRPr="00D4377F" w:rsidRDefault="008D749E" w:rsidP="00E23AC4">
                    <w:pPr>
                      <w:pStyle w:val="Contedodoquadro"/>
                      <w:ind w:left="-142" w:right="-78"/>
                      <w:rPr>
                        <w:rFonts w:ascii="Arial" w:hAnsi="Arial" w:cs="Arial"/>
                        <w:b/>
                        <w:sz w:val="20"/>
                        <w:szCs w:val="20"/>
                      </w:rPr>
                    </w:pPr>
                    <w:r w:rsidRPr="00D4377F">
                      <w:rPr>
                        <w:rFonts w:ascii="Arial" w:hAnsi="Arial" w:cs="Arial"/>
                        <w:b/>
                        <w:color w:val="000000"/>
                        <w:sz w:val="20"/>
                        <w:szCs w:val="20"/>
                      </w:rPr>
                      <w:t xml:space="preserve">RUBRICA              </w:t>
                    </w:r>
                    <w:proofErr w:type="spellStart"/>
                    <w:r w:rsidRPr="00D4377F">
                      <w:rPr>
                        <w:rFonts w:ascii="Arial" w:hAnsi="Arial" w:cs="Arial"/>
                        <w:b/>
                        <w:color w:val="000000"/>
                        <w:sz w:val="20"/>
                        <w:szCs w:val="20"/>
                      </w:rPr>
                      <w:t>FLS.Nº</w:t>
                    </w:r>
                    <w:proofErr w:type="spellEnd"/>
                    <w:r w:rsidRPr="00D4377F">
                      <w:rPr>
                        <w:rFonts w:ascii="Arial" w:hAnsi="Arial" w:cs="Arial"/>
                        <w:b/>
                        <w:color w:val="000000"/>
                        <w:sz w:val="20"/>
                        <w:szCs w:val="20"/>
                      </w:rPr>
                      <w:t xml:space="preserve"> </w:t>
                    </w:r>
                  </w:p>
                </w:txbxContent>
              </v:textbox>
            </v:rect>
          </w:pict>
        </mc:Fallback>
      </mc:AlternateContent>
    </w:r>
  </w:p>
  <w:p w14:paraId="17655760" w14:textId="77777777" w:rsidR="008D749E" w:rsidRDefault="008D749E" w:rsidP="00E23AC4">
    <w:pPr>
      <w:pStyle w:val="Cabealho"/>
      <w:ind w:left="-1134" w:right="-426"/>
      <w:jc w:val="center"/>
    </w:pPr>
  </w:p>
  <w:p w14:paraId="25D5BB9E" w14:textId="77777777" w:rsidR="008D749E" w:rsidRDefault="008D749E" w:rsidP="00E23AC4">
    <w:pPr>
      <w:pStyle w:val="Cabealho"/>
    </w:pPr>
  </w:p>
  <w:p w14:paraId="138B69A7" w14:textId="77777777" w:rsidR="008D749E" w:rsidRDefault="008D749E" w:rsidP="00E23AC4">
    <w:pPr>
      <w:pStyle w:val="Cabealho"/>
      <w:tabs>
        <w:tab w:val="clear" w:pos="8504"/>
      </w:tabs>
      <w:ind w:right="-85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054D"/>
    <w:multiLevelType w:val="multilevel"/>
    <w:tmpl w:val="1FEC2D18"/>
    <w:lvl w:ilvl="0">
      <w:start w:val="2"/>
      <w:numFmt w:val="decimalZero"/>
      <w:lvlText w:val="%1"/>
      <w:lvlJc w:val="left"/>
      <w:pPr>
        <w:ind w:left="2730" w:hanging="2730"/>
      </w:pPr>
      <w:rPr>
        <w:rFonts w:hint="default"/>
      </w:rPr>
    </w:lvl>
    <w:lvl w:ilvl="1">
      <w:start w:val="15"/>
      <w:numFmt w:val="decimalZero"/>
      <w:lvlText w:val="%1.%2"/>
      <w:lvlJc w:val="left"/>
      <w:pPr>
        <w:ind w:left="2730" w:hanging="2730"/>
      </w:pPr>
      <w:rPr>
        <w:rFonts w:hint="default"/>
      </w:rPr>
    </w:lvl>
    <w:lvl w:ilvl="2">
      <w:start w:val="2005"/>
      <w:numFmt w:val="decimal"/>
      <w:lvlText w:val="%1.%2.%3"/>
      <w:lvlJc w:val="left"/>
      <w:pPr>
        <w:ind w:left="2730" w:hanging="2730"/>
      </w:pPr>
      <w:rPr>
        <w:rFonts w:hint="default"/>
      </w:rPr>
    </w:lvl>
    <w:lvl w:ilvl="3">
      <w:start w:val="2101"/>
      <w:numFmt w:val="decimal"/>
      <w:lvlText w:val="%1.%2.%3.%4"/>
      <w:lvlJc w:val="left"/>
      <w:pPr>
        <w:ind w:left="2730" w:hanging="2730"/>
      </w:pPr>
      <w:rPr>
        <w:rFonts w:hint="default"/>
      </w:rPr>
    </w:lvl>
    <w:lvl w:ilvl="4">
      <w:start w:val="12"/>
      <w:numFmt w:val="decimal"/>
      <w:lvlText w:val="%1.%2.%3.%4.%5"/>
      <w:lvlJc w:val="left"/>
      <w:pPr>
        <w:ind w:left="2730" w:hanging="2730"/>
      </w:pPr>
      <w:rPr>
        <w:rFonts w:hint="default"/>
      </w:rPr>
    </w:lvl>
    <w:lvl w:ilvl="5">
      <w:start w:val="365"/>
      <w:numFmt w:val="decimal"/>
      <w:lvlText w:val="%1.%2.%3.%4.%5.%6"/>
      <w:lvlJc w:val="left"/>
      <w:pPr>
        <w:ind w:left="2730" w:hanging="2730"/>
      </w:pPr>
      <w:rPr>
        <w:rFonts w:hint="default"/>
      </w:rPr>
    </w:lvl>
    <w:lvl w:ilvl="6">
      <w:start w:val="1"/>
      <w:numFmt w:val="decimalZero"/>
      <w:lvlText w:val="%1.%2.%3.%4.%5.%6.%7"/>
      <w:lvlJc w:val="left"/>
      <w:pPr>
        <w:ind w:left="2730" w:hanging="2730"/>
      </w:pPr>
      <w:rPr>
        <w:rFonts w:hint="default"/>
      </w:rPr>
    </w:lvl>
    <w:lvl w:ilvl="7">
      <w:start w:val="1"/>
      <w:numFmt w:val="decimal"/>
      <w:lvlText w:val="%1.%2.%3.%4.%5.%6.%7.%8"/>
      <w:lvlJc w:val="left"/>
      <w:pPr>
        <w:ind w:left="2730" w:hanging="2730"/>
      </w:pPr>
      <w:rPr>
        <w:rFonts w:hint="default"/>
      </w:rPr>
    </w:lvl>
    <w:lvl w:ilvl="8">
      <w:start w:val="1"/>
      <w:numFmt w:val="decimal"/>
      <w:lvlText w:val="%1.%2.%3.%4.%5.%6.%7.%8.%9"/>
      <w:lvlJc w:val="left"/>
      <w:pPr>
        <w:ind w:left="2730" w:hanging="2730"/>
      </w:pPr>
      <w:rPr>
        <w:rFonts w:hint="default"/>
      </w:rPr>
    </w:lvl>
  </w:abstractNum>
  <w:abstractNum w:abstractNumId="1" w15:restartNumberingAfterBreak="0">
    <w:nsid w:val="0C5E11BC"/>
    <w:multiLevelType w:val="multilevel"/>
    <w:tmpl w:val="114A7F48"/>
    <w:lvl w:ilvl="0">
      <w:start w:val="1"/>
      <w:numFmt w:val="lowerLetter"/>
      <w:lvlText w:val="%1)"/>
      <w:lvlJc w:val="left"/>
      <w:pPr>
        <w:ind w:left="850" w:hanging="356"/>
      </w:pPr>
      <w:rPr>
        <w:sz w:val="22"/>
        <w:szCs w:val="22"/>
      </w:rPr>
    </w:lvl>
    <w:lvl w:ilvl="1">
      <w:numFmt w:val="bullet"/>
      <w:lvlText w:val="•"/>
      <w:lvlJc w:val="left"/>
      <w:pPr>
        <w:ind w:left="1824" w:hanging="356"/>
      </w:pPr>
    </w:lvl>
    <w:lvl w:ilvl="2">
      <w:numFmt w:val="bullet"/>
      <w:lvlText w:val="•"/>
      <w:lvlJc w:val="left"/>
      <w:pPr>
        <w:ind w:left="2789" w:hanging="356"/>
      </w:pPr>
    </w:lvl>
    <w:lvl w:ilvl="3">
      <w:numFmt w:val="bullet"/>
      <w:lvlText w:val="•"/>
      <w:lvlJc w:val="left"/>
      <w:pPr>
        <w:ind w:left="3753" w:hanging="356"/>
      </w:pPr>
    </w:lvl>
    <w:lvl w:ilvl="4">
      <w:numFmt w:val="bullet"/>
      <w:lvlText w:val="•"/>
      <w:lvlJc w:val="left"/>
      <w:pPr>
        <w:ind w:left="4718" w:hanging="356"/>
      </w:pPr>
    </w:lvl>
    <w:lvl w:ilvl="5">
      <w:numFmt w:val="bullet"/>
      <w:lvlText w:val="•"/>
      <w:lvlJc w:val="left"/>
      <w:pPr>
        <w:ind w:left="5683" w:hanging="356"/>
      </w:pPr>
    </w:lvl>
    <w:lvl w:ilvl="6">
      <w:numFmt w:val="bullet"/>
      <w:lvlText w:val="•"/>
      <w:lvlJc w:val="left"/>
      <w:pPr>
        <w:ind w:left="6647" w:hanging="356"/>
      </w:pPr>
    </w:lvl>
    <w:lvl w:ilvl="7">
      <w:numFmt w:val="bullet"/>
      <w:lvlText w:val="•"/>
      <w:lvlJc w:val="left"/>
      <w:pPr>
        <w:ind w:left="7612" w:hanging="356"/>
      </w:pPr>
    </w:lvl>
    <w:lvl w:ilvl="8">
      <w:numFmt w:val="bullet"/>
      <w:lvlText w:val="•"/>
      <w:lvlJc w:val="left"/>
      <w:pPr>
        <w:ind w:left="8577" w:hanging="356"/>
      </w:pPr>
    </w:lvl>
  </w:abstractNum>
  <w:abstractNum w:abstractNumId="2" w15:restartNumberingAfterBreak="0">
    <w:nsid w:val="0FBD7318"/>
    <w:multiLevelType w:val="multilevel"/>
    <w:tmpl w:val="85605104"/>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5E232DC"/>
    <w:multiLevelType w:val="multilevel"/>
    <w:tmpl w:val="9B52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02C77"/>
    <w:multiLevelType w:val="multilevel"/>
    <w:tmpl w:val="72BE728A"/>
    <w:lvl w:ilvl="0">
      <w:start w:val="8"/>
      <w:numFmt w:val="decimal"/>
      <w:lvlText w:val="%1."/>
      <w:lvlJc w:val="left"/>
      <w:pPr>
        <w:ind w:left="720" w:hanging="360"/>
      </w:pPr>
      <w:rPr>
        <w:b/>
        <w:color w:val="000000"/>
      </w:rPr>
    </w:lvl>
    <w:lvl w:ilvl="1">
      <w:start w:val="1"/>
      <w:numFmt w:val="decimal"/>
      <w:lvlText w:val="%1.%2."/>
      <w:lvlJc w:val="left"/>
      <w:pPr>
        <w:ind w:left="765" w:hanging="40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18925C78"/>
    <w:multiLevelType w:val="multilevel"/>
    <w:tmpl w:val="511E5E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20B2B07"/>
    <w:multiLevelType w:val="multilevel"/>
    <w:tmpl w:val="B622BA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4E93331"/>
    <w:multiLevelType w:val="hybridMultilevel"/>
    <w:tmpl w:val="8258FF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7120EFA"/>
    <w:multiLevelType w:val="hybridMultilevel"/>
    <w:tmpl w:val="872E8A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F656667"/>
    <w:multiLevelType w:val="multilevel"/>
    <w:tmpl w:val="EF4276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8C5A01"/>
    <w:multiLevelType w:val="multilevel"/>
    <w:tmpl w:val="40C65DE4"/>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Letter"/>
      <w:lvlText w:val="%3)"/>
      <w:lvlJc w:val="right"/>
      <w:pPr>
        <w:ind w:left="2160" w:hanging="180"/>
      </w:pPr>
      <w:rPr>
        <w:rFonts w:ascii="Arial" w:eastAsia="Arial" w:hAnsi="Arial" w:cs="Arial"/>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527967"/>
    <w:multiLevelType w:val="hybridMultilevel"/>
    <w:tmpl w:val="0D6EB19A"/>
    <w:lvl w:ilvl="0" w:tplc="46CC82D0">
      <w:start w:val="1"/>
      <w:numFmt w:val="lowerLetter"/>
      <w:lvlText w:val="%1)"/>
      <w:lvlJc w:val="left"/>
      <w:pPr>
        <w:ind w:left="786" w:hanging="360"/>
      </w:pPr>
      <w:rPr>
        <w:rFonts w:hint="default"/>
        <w:b w:val="0"/>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15:restartNumberingAfterBreak="0">
    <w:nsid w:val="33090FFE"/>
    <w:multiLevelType w:val="multilevel"/>
    <w:tmpl w:val="59C8CFB8"/>
    <w:lvl w:ilvl="0">
      <w:start w:val="5"/>
      <w:numFmt w:val="decimal"/>
      <w:lvlText w:val="%1."/>
      <w:lvlJc w:val="left"/>
      <w:pPr>
        <w:ind w:left="1637" w:hanging="360"/>
      </w:p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13" w15:restartNumberingAfterBreak="0">
    <w:nsid w:val="356061C6"/>
    <w:multiLevelType w:val="multilevel"/>
    <w:tmpl w:val="5BBEEDFC"/>
    <w:lvl w:ilvl="0">
      <w:start w:val="3"/>
      <w:numFmt w:val="decimal"/>
      <w:lvlText w:val="%1"/>
      <w:lvlJc w:val="left"/>
      <w:pPr>
        <w:ind w:left="1800" w:hanging="1800"/>
      </w:pPr>
    </w:lvl>
    <w:lvl w:ilvl="1">
      <w:start w:val="3"/>
      <w:numFmt w:val="decimal"/>
      <w:lvlText w:val="%1.%2"/>
      <w:lvlJc w:val="left"/>
      <w:pPr>
        <w:ind w:left="1800" w:hanging="1800"/>
      </w:pPr>
    </w:lvl>
    <w:lvl w:ilvl="2">
      <w:start w:val="90"/>
      <w:numFmt w:val="decimal"/>
      <w:lvlText w:val="%1.%2.%3"/>
      <w:lvlJc w:val="left"/>
      <w:pPr>
        <w:ind w:left="1800" w:hanging="1800"/>
      </w:pPr>
    </w:lvl>
    <w:lvl w:ilvl="3">
      <w:start w:val="30"/>
      <w:numFmt w:val="decimal"/>
      <w:lvlText w:val="%1.%2.%3.%4"/>
      <w:lvlJc w:val="left"/>
      <w:pPr>
        <w:ind w:left="1800" w:hanging="1800"/>
      </w:pPr>
    </w:lvl>
    <w:lvl w:ilvl="4">
      <w:numFmt w:val="decimalZero"/>
      <w:lvlText w:val="%1.%2.%3.%4.%5"/>
      <w:lvlJc w:val="left"/>
      <w:pPr>
        <w:ind w:left="1800" w:hanging="1800"/>
      </w:pPr>
    </w:lvl>
    <w:lvl w:ilvl="5">
      <w:start w:val="1"/>
      <w:numFmt w:val="decimal"/>
      <w:lvlText w:val="%1.%2.%3.%4.%5.%6"/>
      <w:lvlJc w:val="left"/>
      <w:pPr>
        <w:ind w:left="1800" w:hanging="1800"/>
      </w:pPr>
    </w:lvl>
    <w:lvl w:ilvl="6">
      <w:start w:val="705"/>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3CA11B6F"/>
    <w:multiLevelType w:val="multilevel"/>
    <w:tmpl w:val="FD264F60"/>
    <w:lvl w:ilvl="0">
      <w:start w:val="1"/>
      <w:numFmt w:val="decimal"/>
      <w:lvlText w:val="%1."/>
      <w:lvlJc w:val="left"/>
      <w:pPr>
        <w:ind w:left="568" w:hanging="284"/>
      </w:pPr>
      <w:rPr>
        <w:rFonts w:ascii="Arial" w:eastAsia="Arial" w:hAnsi="Arial" w:cs="Arial"/>
        <w:b/>
        <w:color w:val="auto"/>
        <w:sz w:val="24"/>
        <w:szCs w:val="24"/>
      </w:rPr>
    </w:lvl>
    <w:lvl w:ilvl="1">
      <w:start w:val="1"/>
      <w:numFmt w:val="decimal"/>
      <w:lvlText w:val="%1.%2."/>
      <w:lvlJc w:val="left"/>
      <w:pPr>
        <w:ind w:left="285" w:hanging="567"/>
      </w:pPr>
      <w:rPr>
        <w:b/>
      </w:rPr>
    </w:lvl>
    <w:lvl w:ilvl="2">
      <w:start w:val="1"/>
      <w:numFmt w:val="decimal"/>
      <w:lvlText w:val="%1.%2.%3."/>
      <w:lvlJc w:val="left"/>
      <w:pPr>
        <w:ind w:left="1055" w:hanging="708"/>
      </w:pPr>
      <w:rPr>
        <w:b/>
      </w:rPr>
    </w:lvl>
    <w:lvl w:ilvl="3">
      <w:start w:val="1"/>
      <w:numFmt w:val="decimal"/>
      <w:lvlText w:val="%1.%2.%3.%4."/>
      <w:lvlJc w:val="left"/>
      <w:pPr>
        <w:ind w:left="285" w:hanging="708"/>
      </w:pPr>
      <w:rPr>
        <w:rFonts w:ascii="Arial" w:eastAsia="Arial" w:hAnsi="Arial" w:cs="Arial"/>
        <w:b/>
        <w:sz w:val="24"/>
        <w:szCs w:val="24"/>
      </w:rPr>
    </w:lvl>
    <w:lvl w:ilvl="4">
      <w:start w:val="1"/>
      <w:numFmt w:val="decimal"/>
      <w:lvlText w:val="%1.%2.%3.%4.%5."/>
      <w:lvlJc w:val="left"/>
      <w:pPr>
        <w:ind w:left="1703" w:hanging="708"/>
      </w:pPr>
      <w:rPr>
        <w:b/>
      </w:rPr>
    </w:lvl>
    <w:lvl w:ilvl="5">
      <w:numFmt w:val="bullet"/>
      <w:lvlText w:val="•"/>
      <w:lvlJc w:val="left"/>
      <w:pPr>
        <w:ind w:left="3199" w:hanging="708"/>
      </w:pPr>
    </w:lvl>
    <w:lvl w:ilvl="6">
      <w:numFmt w:val="bullet"/>
      <w:lvlText w:val="•"/>
      <w:lvlJc w:val="left"/>
      <w:pPr>
        <w:ind w:left="4690" w:hanging="708"/>
      </w:pPr>
    </w:lvl>
    <w:lvl w:ilvl="7">
      <w:numFmt w:val="bullet"/>
      <w:lvlText w:val="•"/>
      <w:lvlJc w:val="left"/>
      <w:pPr>
        <w:ind w:left="6181" w:hanging="708"/>
      </w:pPr>
    </w:lvl>
    <w:lvl w:ilvl="8">
      <w:numFmt w:val="bullet"/>
      <w:lvlText w:val="•"/>
      <w:lvlJc w:val="left"/>
      <w:pPr>
        <w:ind w:left="7672" w:hanging="708"/>
      </w:pPr>
    </w:lvl>
  </w:abstractNum>
  <w:abstractNum w:abstractNumId="15" w15:restartNumberingAfterBreak="0">
    <w:nsid w:val="3D6478A6"/>
    <w:multiLevelType w:val="hybridMultilevel"/>
    <w:tmpl w:val="BAC0F39E"/>
    <w:lvl w:ilvl="0" w:tplc="04160001">
      <w:start w:val="1"/>
      <w:numFmt w:val="bullet"/>
      <w:lvlText w:val=""/>
      <w:lvlJc w:val="left"/>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6" w15:restartNumberingAfterBreak="0">
    <w:nsid w:val="3DD01DE8"/>
    <w:multiLevelType w:val="multilevel"/>
    <w:tmpl w:val="EDA21B42"/>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1146"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2E76416"/>
    <w:multiLevelType w:val="multilevel"/>
    <w:tmpl w:val="E5FA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EB7FCF"/>
    <w:multiLevelType w:val="multilevel"/>
    <w:tmpl w:val="DEF054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A282909"/>
    <w:multiLevelType w:val="multilevel"/>
    <w:tmpl w:val="1270BAC0"/>
    <w:lvl w:ilvl="0">
      <w:numFmt w:val="bullet"/>
      <w:lvlText w:val="●"/>
      <w:lvlJc w:val="left"/>
      <w:pPr>
        <w:ind w:left="850" w:hanging="356"/>
      </w:pPr>
      <w:rPr>
        <w:rFonts w:ascii="Noto Sans Symbols" w:eastAsia="Noto Sans Symbols" w:hAnsi="Noto Sans Symbols" w:cs="Noto Sans Symbols"/>
        <w:sz w:val="22"/>
        <w:szCs w:val="22"/>
      </w:rPr>
    </w:lvl>
    <w:lvl w:ilvl="1">
      <w:numFmt w:val="bullet"/>
      <w:lvlText w:val="•"/>
      <w:lvlJc w:val="left"/>
      <w:pPr>
        <w:ind w:left="1824" w:hanging="356"/>
      </w:pPr>
    </w:lvl>
    <w:lvl w:ilvl="2">
      <w:numFmt w:val="bullet"/>
      <w:lvlText w:val="•"/>
      <w:lvlJc w:val="left"/>
      <w:pPr>
        <w:ind w:left="2789" w:hanging="356"/>
      </w:pPr>
    </w:lvl>
    <w:lvl w:ilvl="3">
      <w:numFmt w:val="bullet"/>
      <w:lvlText w:val="•"/>
      <w:lvlJc w:val="left"/>
      <w:pPr>
        <w:ind w:left="3753" w:hanging="356"/>
      </w:pPr>
    </w:lvl>
    <w:lvl w:ilvl="4">
      <w:numFmt w:val="bullet"/>
      <w:lvlText w:val="•"/>
      <w:lvlJc w:val="left"/>
      <w:pPr>
        <w:ind w:left="4718" w:hanging="356"/>
      </w:pPr>
    </w:lvl>
    <w:lvl w:ilvl="5">
      <w:numFmt w:val="bullet"/>
      <w:lvlText w:val="•"/>
      <w:lvlJc w:val="left"/>
      <w:pPr>
        <w:ind w:left="5683" w:hanging="356"/>
      </w:pPr>
    </w:lvl>
    <w:lvl w:ilvl="6">
      <w:numFmt w:val="bullet"/>
      <w:lvlText w:val="•"/>
      <w:lvlJc w:val="left"/>
      <w:pPr>
        <w:ind w:left="6647" w:hanging="356"/>
      </w:pPr>
    </w:lvl>
    <w:lvl w:ilvl="7">
      <w:numFmt w:val="bullet"/>
      <w:lvlText w:val="•"/>
      <w:lvlJc w:val="left"/>
      <w:pPr>
        <w:ind w:left="7612" w:hanging="356"/>
      </w:pPr>
    </w:lvl>
    <w:lvl w:ilvl="8">
      <w:numFmt w:val="bullet"/>
      <w:lvlText w:val="•"/>
      <w:lvlJc w:val="left"/>
      <w:pPr>
        <w:ind w:left="8577" w:hanging="356"/>
      </w:pPr>
    </w:lvl>
  </w:abstractNum>
  <w:abstractNum w:abstractNumId="20" w15:restartNumberingAfterBreak="0">
    <w:nsid w:val="4BE13D6A"/>
    <w:multiLevelType w:val="multilevel"/>
    <w:tmpl w:val="88908C5C"/>
    <w:lvl w:ilvl="0">
      <w:start w:val="5"/>
      <w:numFmt w:val="decimal"/>
      <w:lvlText w:val="%1"/>
      <w:lvlJc w:val="left"/>
      <w:pPr>
        <w:ind w:left="360" w:hanging="360"/>
      </w:pPr>
      <w:rPr>
        <w:b/>
        <w:color w:val="000000"/>
      </w:rPr>
    </w:lvl>
    <w:lvl w:ilvl="1">
      <w:start w:val="1"/>
      <w:numFmt w:val="decimal"/>
      <w:lvlText w:val="%1.%2"/>
      <w:lvlJc w:val="left"/>
      <w:pPr>
        <w:ind w:left="360" w:hanging="360"/>
      </w:pPr>
      <w:rPr>
        <w:b w:val="0"/>
        <w:color w:val="000000"/>
      </w:rPr>
    </w:lvl>
    <w:lvl w:ilvl="2">
      <w:start w:val="1"/>
      <w:numFmt w:val="lowerLetter"/>
      <w:lvlText w:val="%3)"/>
      <w:lvlJc w:val="left"/>
      <w:pPr>
        <w:ind w:left="4406" w:hanging="720"/>
      </w:pPr>
      <w:rPr>
        <w:rFonts w:ascii="Calibri" w:eastAsia="Calibri" w:hAnsi="Calibri" w:cs="Calibri"/>
        <w:b w:val="0"/>
        <w:color w:val="000000"/>
      </w:rPr>
    </w:lvl>
    <w:lvl w:ilvl="3">
      <w:start w:val="1"/>
      <w:numFmt w:val="decimal"/>
      <w:lvlText w:val="%1.%2.%3.%4"/>
      <w:lvlJc w:val="left"/>
      <w:pPr>
        <w:ind w:left="720" w:hanging="720"/>
      </w:pPr>
      <w:rPr>
        <w:b w:val="0"/>
        <w:color w:val="000000"/>
      </w:rPr>
    </w:lvl>
    <w:lvl w:ilvl="4">
      <w:start w:val="1"/>
      <w:numFmt w:val="decimal"/>
      <w:lvlText w:val="%1.%2.%3.%4.%5"/>
      <w:lvlJc w:val="left"/>
      <w:pPr>
        <w:ind w:left="1080" w:hanging="1080"/>
      </w:pPr>
      <w:rPr>
        <w:b w:val="0"/>
        <w:color w:val="000000"/>
      </w:rPr>
    </w:lvl>
    <w:lvl w:ilvl="5">
      <w:start w:val="1"/>
      <w:numFmt w:val="decimal"/>
      <w:lvlText w:val="%1.%2.%3.%4.%5.%6"/>
      <w:lvlJc w:val="left"/>
      <w:pPr>
        <w:ind w:left="1080" w:hanging="1080"/>
      </w:pPr>
      <w:rPr>
        <w:b w:val="0"/>
        <w:color w:val="000000"/>
      </w:rPr>
    </w:lvl>
    <w:lvl w:ilvl="6">
      <w:start w:val="1"/>
      <w:numFmt w:val="decimal"/>
      <w:lvlText w:val="%1.%2.%3.%4.%5.%6.%7"/>
      <w:lvlJc w:val="left"/>
      <w:pPr>
        <w:ind w:left="1440" w:hanging="1440"/>
      </w:pPr>
      <w:rPr>
        <w:b w:val="0"/>
        <w:color w:val="000000"/>
      </w:rPr>
    </w:lvl>
    <w:lvl w:ilvl="7">
      <w:start w:val="1"/>
      <w:numFmt w:val="decimal"/>
      <w:lvlText w:val="%1.%2.%3.%4.%5.%6.%7.%8"/>
      <w:lvlJc w:val="left"/>
      <w:pPr>
        <w:ind w:left="1440" w:hanging="1440"/>
      </w:pPr>
      <w:rPr>
        <w:b w:val="0"/>
        <w:color w:val="000000"/>
      </w:rPr>
    </w:lvl>
    <w:lvl w:ilvl="8">
      <w:start w:val="1"/>
      <w:numFmt w:val="decimal"/>
      <w:lvlText w:val="%1.%2.%3.%4.%5.%6.%7.%8.%9"/>
      <w:lvlJc w:val="left"/>
      <w:pPr>
        <w:ind w:left="1800" w:hanging="1800"/>
      </w:pPr>
      <w:rPr>
        <w:b w:val="0"/>
        <w:color w:val="000000"/>
      </w:rPr>
    </w:lvl>
  </w:abstractNum>
  <w:abstractNum w:abstractNumId="21" w15:restartNumberingAfterBreak="0">
    <w:nsid w:val="4BE30B23"/>
    <w:multiLevelType w:val="multilevel"/>
    <w:tmpl w:val="72BE728A"/>
    <w:lvl w:ilvl="0">
      <w:start w:val="8"/>
      <w:numFmt w:val="decimal"/>
      <w:lvlText w:val="%1."/>
      <w:lvlJc w:val="left"/>
      <w:pPr>
        <w:ind w:left="720" w:hanging="360"/>
      </w:pPr>
      <w:rPr>
        <w:b/>
        <w:color w:val="000000"/>
      </w:rPr>
    </w:lvl>
    <w:lvl w:ilvl="1">
      <w:start w:val="1"/>
      <w:numFmt w:val="decimal"/>
      <w:lvlText w:val="%1.%2."/>
      <w:lvlJc w:val="left"/>
      <w:pPr>
        <w:ind w:left="765" w:hanging="40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2" w15:restartNumberingAfterBreak="0">
    <w:nsid w:val="4F3D2EF0"/>
    <w:multiLevelType w:val="multilevel"/>
    <w:tmpl w:val="D7A68C9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3" w15:restartNumberingAfterBreak="0">
    <w:nsid w:val="56EE3E8F"/>
    <w:multiLevelType w:val="multilevel"/>
    <w:tmpl w:val="72BE728A"/>
    <w:lvl w:ilvl="0">
      <w:start w:val="8"/>
      <w:numFmt w:val="decimal"/>
      <w:lvlText w:val="%1."/>
      <w:lvlJc w:val="left"/>
      <w:pPr>
        <w:ind w:left="720" w:hanging="360"/>
      </w:pPr>
      <w:rPr>
        <w:b/>
        <w:color w:val="000000"/>
      </w:rPr>
    </w:lvl>
    <w:lvl w:ilvl="1">
      <w:start w:val="1"/>
      <w:numFmt w:val="decimal"/>
      <w:lvlText w:val="%1.%2."/>
      <w:lvlJc w:val="left"/>
      <w:pPr>
        <w:ind w:left="765" w:hanging="40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57285FA5"/>
    <w:multiLevelType w:val="multilevel"/>
    <w:tmpl w:val="21540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4D129F"/>
    <w:multiLevelType w:val="multilevel"/>
    <w:tmpl w:val="3874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9D1504"/>
    <w:multiLevelType w:val="multilevel"/>
    <w:tmpl w:val="EED02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186B54"/>
    <w:multiLevelType w:val="multilevel"/>
    <w:tmpl w:val="1C68387E"/>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ADD6372"/>
    <w:multiLevelType w:val="hybridMultilevel"/>
    <w:tmpl w:val="FBD26B3C"/>
    <w:lvl w:ilvl="0" w:tplc="E5708014">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29" w15:restartNumberingAfterBreak="0">
    <w:nsid w:val="6B71168A"/>
    <w:multiLevelType w:val="multilevel"/>
    <w:tmpl w:val="9DA4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4944C8"/>
    <w:multiLevelType w:val="multilevel"/>
    <w:tmpl w:val="DB387D48"/>
    <w:lvl w:ilvl="0">
      <w:start w:val="7"/>
      <w:numFmt w:val="decimal"/>
      <w:lvlText w:val="%1"/>
      <w:lvlJc w:val="left"/>
      <w:pPr>
        <w:ind w:left="360" w:hanging="360"/>
      </w:pPr>
    </w:lvl>
    <w:lvl w:ilvl="1">
      <w:start w:val="1"/>
      <w:numFmt w:val="decimal"/>
      <w:lvlText w:val="%1.%2"/>
      <w:lvlJc w:val="left"/>
      <w:pPr>
        <w:ind w:left="2357" w:hanging="360"/>
      </w:pPr>
    </w:lvl>
    <w:lvl w:ilvl="2">
      <w:start w:val="1"/>
      <w:numFmt w:val="decimal"/>
      <w:lvlText w:val="%1.%2.%3"/>
      <w:lvlJc w:val="left"/>
      <w:pPr>
        <w:ind w:left="4714" w:hanging="720"/>
      </w:pPr>
    </w:lvl>
    <w:lvl w:ilvl="3">
      <w:start w:val="1"/>
      <w:numFmt w:val="decimal"/>
      <w:lvlText w:val="%1.%2.%3.%4"/>
      <w:lvlJc w:val="left"/>
      <w:pPr>
        <w:ind w:left="6711" w:hanging="720"/>
      </w:pPr>
    </w:lvl>
    <w:lvl w:ilvl="4">
      <w:start w:val="1"/>
      <w:numFmt w:val="decimal"/>
      <w:lvlText w:val="%1.%2.%3.%4.%5"/>
      <w:lvlJc w:val="left"/>
      <w:pPr>
        <w:ind w:left="9068" w:hanging="1080"/>
      </w:pPr>
    </w:lvl>
    <w:lvl w:ilvl="5">
      <w:start w:val="1"/>
      <w:numFmt w:val="decimal"/>
      <w:lvlText w:val="%1.%2.%3.%4.%5.%6"/>
      <w:lvlJc w:val="left"/>
      <w:pPr>
        <w:ind w:left="11065" w:hanging="1080"/>
      </w:pPr>
    </w:lvl>
    <w:lvl w:ilvl="6">
      <w:start w:val="1"/>
      <w:numFmt w:val="decimal"/>
      <w:lvlText w:val="%1.%2.%3.%4.%5.%6.%7"/>
      <w:lvlJc w:val="left"/>
      <w:pPr>
        <w:ind w:left="13422" w:hanging="1440"/>
      </w:pPr>
    </w:lvl>
    <w:lvl w:ilvl="7">
      <w:start w:val="1"/>
      <w:numFmt w:val="decimal"/>
      <w:lvlText w:val="%1.%2.%3.%4.%5.%6.%7.%8"/>
      <w:lvlJc w:val="left"/>
      <w:pPr>
        <w:ind w:left="15419" w:hanging="1440"/>
      </w:pPr>
    </w:lvl>
    <w:lvl w:ilvl="8">
      <w:start w:val="1"/>
      <w:numFmt w:val="decimal"/>
      <w:lvlText w:val="%1.%2.%3.%4.%5.%6.%7.%8.%9"/>
      <w:lvlJc w:val="left"/>
      <w:pPr>
        <w:ind w:left="17776" w:hanging="1800"/>
      </w:pPr>
    </w:lvl>
  </w:abstractNum>
  <w:abstractNum w:abstractNumId="31" w15:restartNumberingAfterBreak="0">
    <w:nsid w:val="7A1B26B4"/>
    <w:multiLevelType w:val="multilevel"/>
    <w:tmpl w:val="DCA2C2E6"/>
    <w:lvl w:ilvl="0">
      <w:numFmt w:val="bullet"/>
      <w:lvlText w:val="●"/>
      <w:lvlJc w:val="left"/>
      <w:pPr>
        <w:ind w:left="494" w:hanging="358"/>
      </w:pPr>
      <w:rPr>
        <w:rFonts w:ascii="Noto Sans Symbols" w:eastAsia="Noto Sans Symbols" w:hAnsi="Noto Sans Symbols" w:cs="Noto Sans Symbols"/>
        <w:sz w:val="22"/>
        <w:szCs w:val="22"/>
      </w:rPr>
    </w:lvl>
    <w:lvl w:ilvl="1">
      <w:numFmt w:val="bullet"/>
      <w:lvlText w:val="•"/>
      <w:lvlJc w:val="left"/>
      <w:pPr>
        <w:ind w:left="1500" w:hanging="358"/>
      </w:pPr>
    </w:lvl>
    <w:lvl w:ilvl="2">
      <w:numFmt w:val="bullet"/>
      <w:lvlText w:val="•"/>
      <w:lvlJc w:val="left"/>
      <w:pPr>
        <w:ind w:left="2501" w:hanging="358"/>
      </w:pPr>
    </w:lvl>
    <w:lvl w:ilvl="3">
      <w:numFmt w:val="bullet"/>
      <w:lvlText w:val="•"/>
      <w:lvlJc w:val="left"/>
      <w:pPr>
        <w:ind w:left="3501" w:hanging="358"/>
      </w:pPr>
    </w:lvl>
    <w:lvl w:ilvl="4">
      <w:numFmt w:val="bullet"/>
      <w:lvlText w:val="•"/>
      <w:lvlJc w:val="left"/>
      <w:pPr>
        <w:ind w:left="4502" w:hanging="358"/>
      </w:pPr>
    </w:lvl>
    <w:lvl w:ilvl="5">
      <w:numFmt w:val="bullet"/>
      <w:lvlText w:val="•"/>
      <w:lvlJc w:val="left"/>
      <w:pPr>
        <w:ind w:left="5503" w:hanging="358"/>
      </w:pPr>
    </w:lvl>
    <w:lvl w:ilvl="6">
      <w:numFmt w:val="bullet"/>
      <w:lvlText w:val="•"/>
      <w:lvlJc w:val="left"/>
      <w:pPr>
        <w:ind w:left="6503" w:hanging="358"/>
      </w:pPr>
    </w:lvl>
    <w:lvl w:ilvl="7">
      <w:numFmt w:val="bullet"/>
      <w:lvlText w:val="•"/>
      <w:lvlJc w:val="left"/>
      <w:pPr>
        <w:ind w:left="7504" w:hanging="358"/>
      </w:pPr>
    </w:lvl>
    <w:lvl w:ilvl="8">
      <w:numFmt w:val="bullet"/>
      <w:lvlText w:val="•"/>
      <w:lvlJc w:val="left"/>
      <w:pPr>
        <w:ind w:left="8505" w:hanging="358"/>
      </w:pPr>
    </w:lvl>
  </w:abstractNum>
  <w:abstractNum w:abstractNumId="32" w15:restartNumberingAfterBreak="0">
    <w:nsid w:val="7BBA5898"/>
    <w:multiLevelType w:val="multilevel"/>
    <w:tmpl w:val="72BE728A"/>
    <w:lvl w:ilvl="0">
      <w:start w:val="8"/>
      <w:numFmt w:val="decimal"/>
      <w:lvlText w:val="%1."/>
      <w:lvlJc w:val="left"/>
      <w:pPr>
        <w:ind w:left="720" w:hanging="360"/>
      </w:pPr>
      <w:rPr>
        <w:b/>
        <w:color w:val="000000"/>
      </w:rPr>
    </w:lvl>
    <w:lvl w:ilvl="1">
      <w:start w:val="1"/>
      <w:numFmt w:val="decimal"/>
      <w:lvlText w:val="%1.%2."/>
      <w:lvlJc w:val="left"/>
      <w:pPr>
        <w:ind w:left="765" w:hanging="40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3" w15:restartNumberingAfterBreak="0">
    <w:nsid w:val="7EA54A18"/>
    <w:multiLevelType w:val="multilevel"/>
    <w:tmpl w:val="A05EB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011EFE"/>
    <w:multiLevelType w:val="multilevel"/>
    <w:tmpl w:val="566620BA"/>
    <w:lvl w:ilvl="0">
      <w:start w:val="3"/>
      <w:numFmt w:val="decimal"/>
      <w:lvlText w:val="%1"/>
      <w:lvlJc w:val="left"/>
      <w:pPr>
        <w:ind w:left="2175" w:hanging="2175"/>
      </w:pPr>
      <w:rPr>
        <w:rFonts w:hint="default"/>
      </w:rPr>
    </w:lvl>
    <w:lvl w:ilvl="1">
      <w:start w:val="3"/>
      <w:numFmt w:val="decimal"/>
      <w:lvlText w:val="%1.%2"/>
      <w:lvlJc w:val="left"/>
      <w:pPr>
        <w:ind w:left="2175" w:hanging="2175"/>
      </w:pPr>
      <w:rPr>
        <w:rFonts w:hint="default"/>
      </w:rPr>
    </w:lvl>
    <w:lvl w:ilvl="2">
      <w:start w:val="90"/>
      <w:numFmt w:val="decimal"/>
      <w:lvlText w:val="%1.%2.%3"/>
      <w:lvlJc w:val="left"/>
      <w:pPr>
        <w:ind w:left="2175" w:hanging="2175"/>
      </w:pPr>
      <w:rPr>
        <w:rFonts w:hint="default"/>
      </w:rPr>
    </w:lvl>
    <w:lvl w:ilvl="3">
      <w:start w:val="30"/>
      <w:numFmt w:val="decimal"/>
      <w:lvlText w:val="%1.%2.%3.%4"/>
      <w:lvlJc w:val="left"/>
      <w:pPr>
        <w:ind w:left="2175" w:hanging="2175"/>
      </w:pPr>
      <w:rPr>
        <w:rFonts w:hint="default"/>
      </w:rPr>
    </w:lvl>
    <w:lvl w:ilvl="4">
      <w:numFmt w:val="decimalZero"/>
      <w:lvlText w:val="%1.%2.%3.%4.%5"/>
      <w:lvlJc w:val="left"/>
      <w:pPr>
        <w:ind w:left="2175" w:hanging="2175"/>
      </w:pPr>
      <w:rPr>
        <w:rFonts w:hint="default"/>
      </w:rPr>
    </w:lvl>
    <w:lvl w:ilvl="5">
      <w:numFmt w:val="decimalZero"/>
      <w:lvlText w:val="%1.%2.%3.%4.%5.%6"/>
      <w:lvlJc w:val="left"/>
      <w:pPr>
        <w:ind w:left="2175" w:hanging="2175"/>
      </w:pPr>
      <w:rPr>
        <w:rFonts w:hint="default"/>
      </w:rPr>
    </w:lvl>
    <w:lvl w:ilvl="6">
      <w:numFmt w:val="decimalZero"/>
      <w:lvlText w:val="%1.%2.%3.%4.%5.%6.%7.0"/>
      <w:lvlJc w:val="left"/>
      <w:pPr>
        <w:ind w:left="2175" w:hanging="2175"/>
      </w:pPr>
      <w:rPr>
        <w:rFonts w:hint="default"/>
      </w:rPr>
    </w:lvl>
    <w:lvl w:ilvl="7">
      <w:start w:val="1"/>
      <w:numFmt w:val="decimal"/>
      <w:lvlText w:val="%1.%2.%3.%4.%5.%6.%7.%8"/>
      <w:lvlJc w:val="left"/>
      <w:pPr>
        <w:ind w:left="2175" w:hanging="2175"/>
      </w:pPr>
      <w:rPr>
        <w:rFonts w:hint="default"/>
      </w:rPr>
    </w:lvl>
    <w:lvl w:ilvl="8">
      <w:start w:val="1"/>
      <w:numFmt w:val="decimal"/>
      <w:lvlText w:val="%1.%2.%3.%4.%5.%6.%7.%8.%9"/>
      <w:lvlJc w:val="left"/>
      <w:pPr>
        <w:ind w:left="2175" w:hanging="2175"/>
      </w:pPr>
      <w:rPr>
        <w:rFonts w:hint="default"/>
      </w:rPr>
    </w:lvl>
  </w:abstractNum>
  <w:abstractNum w:abstractNumId="35" w15:restartNumberingAfterBreak="0">
    <w:nsid w:val="7F8F785B"/>
    <w:multiLevelType w:val="multilevel"/>
    <w:tmpl w:val="1DB4F8C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2785258">
    <w:abstractNumId w:val="20"/>
  </w:num>
  <w:num w:numId="2" w16cid:durableId="159080209">
    <w:abstractNumId w:val="5"/>
  </w:num>
  <w:num w:numId="3" w16cid:durableId="1375080774">
    <w:abstractNumId w:val="30"/>
  </w:num>
  <w:num w:numId="4" w16cid:durableId="1430853126">
    <w:abstractNumId w:val="23"/>
  </w:num>
  <w:num w:numId="5" w16cid:durableId="2115397942">
    <w:abstractNumId w:val="35"/>
  </w:num>
  <w:num w:numId="6" w16cid:durableId="245069174">
    <w:abstractNumId w:val="13"/>
  </w:num>
  <w:num w:numId="7" w16cid:durableId="1761563251">
    <w:abstractNumId w:val="12"/>
  </w:num>
  <w:num w:numId="8" w16cid:durableId="1533154176">
    <w:abstractNumId w:val="10"/>
  </w:num>
  <w:num w:numId="9" w16cid:durableId="727218819">
    <w:abstractNumId w:val="22"/>
    <w:lvlOverride w:ilvl="0">
      <w:startOverride w:val="1"/>
    </w:lvlOverride>
    <w:lvlOverride w:ilvl="1">
      <w:startOverride w:val="1"/>
    </w:lvlOverride>
  </w:num>
  <w:num w:numId="10" w16cid:durableId="457334509">
    <w:abstractNumId w:val="22"/>
  </w:num>
  <w:num w:numId="11" w16cid:durableId="2118863809">
    <w:abstractNumId w:val="16"/>
  </w:num>
  <w:num w:numId="12" w16cid:durableId="1241328834">
    <w:abstractNumId w:val="27"/>
  </w:num>
  <w:num w:numId="13" w16cid:durableId="979727570">
    <w:abstractNumId w:val="32"/>
  </w:num>
  <w:num w:numId="14" w16cid:durableId="1592818387">
    <w:abstractNumId w:val="4"/>
  </w:num>
  <w:num w:numId="15" w16cid:durableId="1802116796">
    <w:abstractNumId w:val="14"/>
  </w:num>
  <w:num w:numId="16" w16cid:durableId="1599631579">
    <w:abstractNumId w:val="6"/>
  </w:num>
  <w:num w:numId="17" w16cid:durableId="1089622030">
    <w:abstractNumId w:val="19"/>
  </w:num>
  <w:num w:numId="18" w16cid:durableId="394789760">
    <w:abstractNumId w:val="31"/>
  </w:num>
  <w:num w:numId="19" w16cid:durableId="1506238458">
    <w:abstractNumId w:val="18"/>
  </w:num>
  <w:num w:numId="20" w16cid:durableId="938102629">
    <w:abstractNumId w:val="1"/>
  </w:num>
  <w:num w:numId="21" w16cid:durableId="468285387">
    <w:abstractNumId w:val="15"/>
  </w:num>
  <w:num w:numId="22" w16cid:durableId="1567230056">
    <w:abstractNumId w:val="11"/>
  </w:num>
  <w:num w:numId="23" w16cid:durableId="1101611987">
    <w:abstractNumId w:val="2"/>
  </w:num>
  <w:num w:numId="24" w16cid:durableId="1284381692">
    <w:abstractNumId w:val="25"/>
  </w:num>
  <w:num w:numId="25" w16cid:durableId="381753708">
    <w:abstractNumId w:val="26"/>
  </w:num>
  <w:num w:numId="26" w16cid:durableId="801190982">
    <w:abstractNumId w:val="7"/>
  </w:num>
  <w:num w:numId="27" w16cid:durableId="1916938531">
    <w:abstractNumId w:val="21"/>
  </w:num>
  <w:num w:numId="28" w16cid:durableId="1768430029">
    <w:abstractNumId w:val="34"/>
  </w:num>
  <w:num w:numId="29" w16cid:durableId="966861752">
    <w:abstractNumId w:val="0"/>
  </w:num>
  <w:num w:numId="30" w16cid:durableId="1549301940">
    <w:abstractNumId w:val="28"/>
  </w:num>
  <w:num w:numId="31" w16cid:durableId="1084305158">
    <w:abstractNumId w:val="9"/>
  </w:num>
  <w:num w:numId="32" w16cid:durableId="2128693090">
    <w:abstractNumId w:val="33"/>
  </w:num>
  <w:num w:numId="33" w16cid:durableId="1258833200">
    <w:abstractNumId w:val="3"/>
  </w:num>
  <w:num w:numId="34" w16cid:durableId="1904102564">
    <w:abstractNumId w:val="29"/>
  </w:num>
  <w:num w:numId="35" w16cid:durableId="1319068787">
    <w:abstractNumId w:val="17"/>
  </w:num>
  <w:num w:numId="36" w16cid:durableId="1824619114">
    <w:abstractNumId w:val="24"/>
  </w:num>
  <w:num w:numId="37" w16cid:durableId="12394383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CAD"/>
    <w:rsid w:val="00016FD5"/>
    <w:rsid w:val="00023352"/>
    <w:rsid w:val="00025122"/>
    <w:rsid w:val="00032104"/>
    <w:rsid w:val="00044D76"/>
    <w:rsid w:val="00050882"/>
    <w:rsid w:val="000579B2"/>
    <w:rsid w:val="00057EC2"/>
    <w:rsid w:val="0007516D"/>
    <w:rsid w:val="00086825"/>
    <w:rsid w:val="000C28DE"/>
    <w:rsid w:val="000C550E"/>
    <w:rsid w:val="000D2AD6"/>
    <w:rsid w:val="000D420C"/>
    <w:rsid w:val="000D540D"/>
    <w:rsid w:val="000D6CC4"/>
    <w:rsid w:val="000E365E"/>
    <w:rsid w:val="000F4C02"/>
    <w:rsid w:val="00104383"/>
    <w:rsid w:val="0011022F"/>
    <w:rsid w:val="0011699E"/>
    <w:rsid w:val="00122896"/>
    <w:rsid w:val="0013688D"/>
    <w:rsid w:val="00162234"/>
    <w:rsid w:val="00164BB2"/>
    <w:rsid w:val="0018547D"/>
    <w:rsid w:val="001A02A3"/>
    <w:rsid w:val="001A032D"/>
    <w:rsid w:val="001A6967"/>
    <w:rsid w:val="001C0238"/>
    <w:rsid w:val="001D32B2"/>
    <w:rsid w:val="001D5A71"/>
    <w:rsid w:val="001D5C1E"/>
    <w:rsid w:val="001F3E48"/>
    <w:rsid w:val="001F7A2A"/>
    <w:rsid w:val="00203FB9"/>
    <w:rsid w:val="00215027"/>
    <w:rsid w:val="00222108"/>
    <w:rsid w:val="002243EA"/>
    <w:rsid w:val="00225A55"/>
    <w:rsid w:val="00234BA2"/>
    <w:rsid w:val="0024224E"/>
    <w:rsid w:val="00245F2F"/>
    <w:rsid w:val="00257F9D"/>
    <w:rsid w:val="00266500"/>
    <w:rsid w:val="00267177"/>
    <w:rsid w:val="00272751"/>
    <w:rsid w:val="00284093"/>
    <w:rsid w:val="002B2CB4"/>
    <w:rsid w:val="002F4AAA"/>
    <w:rsid w:val="003036C9"/>
    <w:rsid w:val="00317E02"/>
    <w:rsid w:val="003363E1"/>
    <w:rsid w:val="0034111F"/>
    <w:rsid w:val="00354535"/>
    <w:rsid w:val="00364939"/>
    <w:rsid w:val="00385CC4"/>
    <w:rsid w:val="003B0F4D"/>
    <w:rsid w:val="003B2D60"/>
    <w:rsid w:val="003C561A"/>
    <w:rsid w:val="003E1E3B"/>
    <w:rsid w:val="003E3393"/>
    <w:rsid w:val="003F0B19"/>
    <w:rsid w:val="003F2628"/>
    <w:rsid w:val="003F5E55"/>
    <w:rsid w:val="004018A9"/>
    <w:rsid w:val="00402B8A"/>
    <w:rsid w:val="004076B5"/>
    <w:rsid w:val="004362EE"/>
    <w:rsid w:val="00440CA1"/>
    <w:rsid w:val="0045612F"/>
    <w:rsid w:val="00483FDE"/>
    <w:rsid w:val="004A227F"/>
    <w:rsid w:val="004A35D3"/>
    <w:rsid w:val="004A611C"/>
    <w:rsid w:val="004A7098"/>
    <w:rsid w:val="004E3A96"/>
    <w:rsid w:val="004F21A6"/>
    <w:rsid w:val="004F5CAC"/>
    <w:rsid w:val="00504E99"/>
    <w:rsid w:val="00514CBD"/>
    <w:rsid w:val="00514DA2"/>
    <w:rsid w:val="005167F5"/>
    <w:rsid w:val="005202C1"/>
    <w:rsid w:val="0054149E"/>
    <w:rsid w:val="00546E3B"/>
    <w:rsid w:val="0057347B"/>
    <w:rsid w:val="00573A3B"/>
    <w:rsid w:val="005915B7"/>
    <w:rsid w:val="00593131"/>
    <w:rsid w:val="00597F21"/>
    <w:rsid w:val="005A6888"/>
    <w:rsid w:val="005B29F7"/>
    <w:rsid w:val="005B3001"/>
    <w:rsid w:val="005B4FEE"/>
    <w:rsid w:val="005C049E"/>
    <w:rsid w:val="005D11BF"/>
    <w:rsid w:val="005D2A07"/>
    <w:rsid w:val="005D2BB9"/>
    <w:rsid w:val="005D4587"/>
    <w:rsid w:val="005E3512"/>
    <w:rsid w:val="005E6592"/>
    <w:rsid w:val="005F2539"/>
    <w:rsid w:val="005F4C45"/>
    <w:rsid w:val="0060343B"/>
    <w:rsid w:val="00622AB6"/>
    <w:rsid w:val="00626AC5"/>
    <w:rsid w:val="0063083B"/>
    <w:rsid w:val="00650264"/>
    <w:rsid w:val="00674EA3"/>
    <w:rsid w:val="00684737"/>
    <w:rsid w:val="006951DC"/>
    <w:rsid w:val="006A4BC0"/>
    <w:rsid w:val="006A7D81"/>
    <w:rsid w:val="006C073C"/>
    <w:rsid w:val="006D30C9"/>
    <w:rsid w:val="007019EE"/>
    <w:rsid w:val="0074342D"/>
    <w:rsid w:val="0075171D"/>
    <w:rsid w:val="00752DA8"/>
    <w:rsid w:val="00774D33"/>
    <w:rsid w:val="007B06CF"/>
    <w:rsid w:val="007B4D8B"/>
    <w:rsid w:val="007C6CD0"/>
    <w:rsid w:val="007C7795"/>
    <w:rsid w:val="007D41FE"/>
    <w:rsid w:val="007D4F27"/>
    <w:rsid w:val="007E18AC"/>
    <w:rsid w:val="007E2B8E"/>
    <w:rsid w:val="0081406F"/>
    <w:rsid w:val="00833D48"/>
    <w:rsid w:val="008458C4"/>
    <w:rsid w:val="008472D1"/>
    <w:rsid w:val="008603B6"/>
    <w:rsid w:val="00863AF7"/>
    <w:rsid w:val="008911B1"/>
    <w:rsid w:val="00894CC1"/>
    <w:rsid w:val="008A20CB"/>
    <w:rsid w:val="008A22A4"/>
    <w:rsid w:val="008A39A4"/>
    <w:rsid w:val="008A45B9"/>
    <w:rsid w:val="008D3A38"/>
    <w:rsid w:val="008D749E"/>
    <w:rsid w:val="008E21B0"/>
    <w:rsid w:val="008E3294"/>
    <w:rsid w:val="008F55DF"/>
    <w:rsid w:val="008F6870"/>
    <w:rsid w:val="00901D6E"/>
    <w:rsid w:val="0090365C"/>
    <w:rsid w:val="0090413F"/>
    <w:rsid w:val="009211E9"/>
    <w:rsid w:val="009235E7"/>
    <w:rsid w:val="00927DF1"/>
    <w:rsid w:val="00930797"/>
    <w:rsid w:val="00940ABA"/>
    <w:rsid w:val="00940BF2"/>
    <w:rsid w:val="00952356"/>
    <w:rsid w:val="009577DF"/>
    <w:rsid w:val="00960461"/>
    <w:rsid w:val="0096443A"/>
    <w:rsid w:val="0097601F"/>
    <w:rsid w:val="00981003"/>
    <w:rsid w:val="0098652D"/>
    <w:rsid w:val="00990CAD"/>
    <w:rsid w:val="009A10C6"/>
    <w:rsid w:val="009A4FE2"/>
    <w:rsid w:val="009A6229"/>
    <w:rsid w:val="009B131E"/>
    <w:rsid w:val="009B176E"/>
    <w:rsid w:val="009B7B0A"/>
    <w:rsid w:val="009D3BCE"/>
    <w:rsid w:val="009F5561"/>
    <w:rsid w:val="00A00A58"/>
    <w:rsid w:val="00A06965"/>
    <w:rsid w:val="00A31038"/>
    <w:rsid w:val="00A31B8F"/>
    <w:rsid w:val="00A3291B"/>
    <w:rsid w:val="00A32BE2"/>
    <w:rsid w:val="00A47B9B"/>
    <w:rsid w:val="00A50D80"/>
    <w:rsid w:val="00A54D8A"/>
    <w:rsid w:val="00A6294A"/>
    <w:rsid w:val="00A648A6"/>
    <w:rsid w:val="00A6666E"/>
    <w:rsid w:val="00A70D22"/>
    <w:rsid w:val="00A85966"/>
    <w:rsid w:val="00A9304D"/>
    <w:rsid w:val="00AD788D"/>
    <w:rsid w:val="00AF5535"/>
    <w:rsid w:val="00AF78D5"/>
    <w:rsid w:val="00B17555"/>
    <w:rsid w:val="00B20EA4"/>
    <w:rsid w:val="00B238D2"/>
    <w:rsid w:val="00B275C0"/>
    <w:rsid w:val="00B318AA"/>
    <w:rsid w:val="00B34A57"/>
    <w:rsid w:val="00B65EBD"/>
    <w:rsid w:val="00B94C57"/>
    <w:rsid w:val="00BA49BB"/>
    <w:rsid w:val="00BB09CB"/>
    <w:rsid w:val="00BE4768"/>
    <w:rsid w:val="00BF5747"/>
    <w:rsid w:val="00C00C71"/>
    <w:rsid w:val="00C31443"/>
    <w:rsid w:val="00C351F6"/>
    <w:rsid w:val="00C52E92"/>
    <w:rsid w:val="00C70AEA"/>
    <w:rsid w:val="00C725FA"/>
    <w:rsid w:val="00C81AED"/>
    <w:rsid w:val="00C84316"/>
    <w:rsid w:val="00C868E5"/>
    <w:rsid w:val="00CA58C6"/>
    <w:rsid w:val="00CA653D"/>
    <w:rsid w:val="00CE6E6C"/>
    <w:rsid w:val="00CE75E7"/>
    <w:rsid w:val="00CF1C40"/>
    <w:rsid w:val="00D0667F"/>
    <w:rsid w:val="00D13BF3"/>
    <w:rsid w:val="00D162B8"/>
    <w:rsid w:val="00D26AA3"/>
    <w:rsid w:val="00D35512"/>
    <w:rsid w:val="00D4377F"/>
    <w:rsid w:val="00D4546A"/>
    <w:rsid w:val="00D46E87"/>
    <w:rsid w:val="00D55965"/>
    <w:rsid w:val="00D55EE9"/>
    <w:rsid w:val="00D61ACD"/>
    <w:rsid w:val="00D82A5B"/>
    <w:rsid w:val="00D830F4"/>
    <w:rsid w:val="00D86DCA"/>
    <w:rsid w:val="00DA5F63"/>
    <w:rsid w:val="00DD7588"/>
    <w:rsid w:val="00DE088D"/>
    <w:rsid w:val="00DE218D"/>
    <w:rsid w:val="00DE6755"/>
    <w:rsid w:val="00DF4D6A"/>
    <w:rsid w:val="00E0077C"/>
    <w:rsid w:val="00E03642"/>
    <w:rsid w:val="00E04688"/>
    <w:rsid w:val="00E17459"/>
    <w:rsid w:val="00E23AC4"/>
    <w:rsid w:val="00E260DD"/>
    <w:rsid w:val="00E32F3D"/>
    <w:rsid w:val="00E41F7D"/>
    <w:rsid w:val="00E52DA9"/>
    <w:rsid w:val="00E55386"/>
    <w:rsid w:val="00E622C5"/>
    <w:rsid w:val="00E62371"/>
    <w:rsid w:val="00E6483A"/>
    <w:rsid w:val="00E75D27"/>
    <w:rsid w:val="00E85A8B"/>
    <w:rsid w:val="00E866D8"/>
    <w:rsid w:val="00E907DA"/>
    <w:rsid w:val="00E95EB7"/>
    <w:rsid w:val="00EA63E7"/>
    <w:rsid w:val="00EB516E"/>
    <w:rsid w:val="00ED7023"/>
    <w:rsid w:val="00ED73AE"/>
    <w:rsid w:val="00EE058F"/>
    <w:rsid w:val="00EE347B"/>
    <w:rsid w:val="00EE47D1"/>
    <w:rsid w:val="00F03A12"/>
    <w:rsid w:val="00F13436"/>
    <w:rsid w:val="00F16DB4"/>
    <w:rsid w:val="00F17E18"/>
    <w:rsid w:val="00F23471"/>
    <w:rsid w:val="00F27514"/>
    <w:rsid w:val="00F35884"/>
    <w:rsid w:val="00F40854"/>
    <w:rsid w:val="00F41C89"/>
    <w:rsid w:val="00F514E8"/>
    <w:rsid w:val="00F70079"/>
    <w:rsid w:val="00F704B7"/>
    <w:rsid w:val="00F75435"/>
    <w:rsid w:val="00F85B5E"/>
    <w:rsid w:val="00F86F60"/>
    <w:rsid w:val="00F911FD"/>
    <w:rsid w:val="00F9537F"/>
    <w:rsid w:val="00FB3393"/>
    <w:rsid w:val="00FE51F2"/>
    <w:rsid w:val="00FE55CB"/>
    <w:rsid w:val="00FF4099"/>
    <w:rsid w:val="00FF61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AB25"/>
  <w15:docId w15:val="{60138789-5425-4E1B-A68F-5D872FE64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2F8"/>
  </w:style>
  <w:style w:type="paragraph" w:styleId="Ttulo1">
    <w:name w:val="heading 1"/>
    <w:basedOn w:val="Normal"/>
    <w:link w:val="Ttulo1Char"/>
    <w:uiPriority w:val="9"/>
    <w:qFormat/>
    <w:rsid w:val="00010B80"/>
    <w:pPr>
      <w:widowControl w:val="0"/>
      <w:autoSpaceDE w:val="0"/>
      <w:autoSpaceDN w:val="0"/>
      <w:ind w:left="1542"/>
      <w:jc w:val="center"/>
      <w:outlineLvl w:val="0"/>
    </w:pPr>
    <w:rPr>
      <w:rFonts w:ascii="Arial" w:eastAsia="Arial" w:hAnsi="Arial" w:cs="Arial"/>
      <w:b/>
      <w:bCs/>
      <w:lang w:val="pt-PT" w:eastAsia="en-US"/>
    </w:rPr>
  </w:style>
  <w:style w:type="paragraph" w:styleId="Ttulo2">
    <w:name w:val="heading 2"/>
    <w:basedOn w:val="Normal"/>
    <w:next w:val="Normal"/>
    <w:link w:val="Ttulo2Char"/>
    <w:uiPriority w:val="9"/>
    <w:qFormat/>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4822F8"/>
    <w:pPr>
      <w:tabs>
        <w:tab w:val="center" w:pos="4252"/>
        <w:tab w:val="right" w:pos="8504"/>
      </w:tabs>
    </w:pPr>
  </w:style>
  <w:style w:type="character" w:customStyle="1" w:styleId="CabealhoChar">
    <w:name w:val="Cabeçalho Char"/>
    <w:basedOn w:val="Fontepargpadro"/>
    <w:link w:val="Cabealho"/>
    <w:uiPriority w:val="99"/>
    <w:qFormat/>
    <w:rsid w:val="004822F8"/>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822F8"/>
    <w:pPr>
      <w:tabs>
        <w:tab w:val="center" w:pos="4252"/>
        <w:tab w:val="right" w:pos="8504"/>
      </w:tabs>
    </w:pPr>
  </w:style>
  <w:style w:type="character" w:customStyle="1" w:styleId="RodapChar">
    <w:name w:val="Rodapé Char"/>
    <w:basedOn w:val="Fontepargpadro"/>
    <w:link w:val="Rodap"/>
    <w:uiPriority w:val="99"/>
    <w:qFormat/>
    <w:rsid w:val="004822F8"/>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4822F8"/>
    <w:pPr>
      <w:ind w:left="720"/>
      <w:contextualSpacing/>
    </w:pPr>
  </w:style>
  <w:style w:type="paragraph" w:styleId="Corpodetexto">
    <w:name w:val="Body Text"/>
    <w:aliases w:val="body text"/>
    <w:basedOn w:val="Normal"/>
    <w:link w:val="CorpodetextoChar"/>
    <w:uiPriority w:val="1"/>
    <w:qFormat/>
    <w:rsid w:val="004822F8"/>
    <w:rPr>
      <w:snapToGrid w:val="0"/>
      <w:szCs w:val="20"/>
    </w:rPr>
  </w:style>
  <w:style w:type="character" w:customStyle="1" w:styleId="CorpodetextoChar">
    <w:name w:val="Corpo de texto Char"/>
    <w:aliases w:val="body text Char"/>
    <w:basedOn w:val="Fontepargpadro"/>
    <w:link w:val="Corpodetexto"/>
    <w:rsid w:val="004822F8"/>
    <w:rPr>
      <w:rFonts w:ascii="Times New Roman" w:eastAsia="Times New Roman" w:hAnsi="Times New Roman" w:cs="Times New Roman"/>
      <w:snapToGrid w:val="0"/>
      <w:sz w:val="24"/>
      <w:szCs w:val="20"/>
      <w:lang w:eastAsia="pt-BR"/>
    </w:rPr>
  </w:style>
  <w:style w:type="table" w:styleId="Tabelacomgrade">
    <w:name w:val="Table Grid"/>
    <w:basedOn w:val="Tabelanormal"/>
    <w:uiPriority w:val="39"/>
    <w:rsid w:val="004822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semiHidden/>
    <w:unhideWhenUsed/>
    <w:rsid w:val="00C06D96"/>
    <w:pPr>
      <w:spacing w:after="120" w:line="480" w:lineRule="auto"/>
    </w:pPr>
  </w:style>
  <w:style w:type="character" w:customStyle="1" w:styleId="Corpodetexto2Char">
    <w:name w:val="Corpo de texto 2 Char"/>
    <w:basedOn w:val="Fontepargpadro"/>
    <w:link w:val="Corpodetexto2"/>
    <w:uiPriority w:val="99"/>
    <w:semiHidden/>
    <w:rsid w:val="00C06D96"/>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E0EA6"/>
    <w:rPr>
      <w:rFonts w:ascii="Segoe UI" w:hAnsi="Segoe UI" w:cs="Segoe UI"/>
      <w:sz w:val="18"/>
      <w:szCs w:val="18"/>
    </w:rPr>
  </w:style>
  <w:style w:type="character" w:customStyle="1" w:styleId="TextodebaloChar">
    <w:name w:val="Texto de balão Char"/>
    <w:basedOn w:val="Fontepargpadro"/>
    <w:link w:val="Textodebalo"/>
    <w:uiPriority w:val="99"/>
    <w:semiHidden/>
    <w:rsid w:val="001E0EA6"/>
    <w:rPr>
      <w:rFonts w:ascii="Segoe UI" w:eastAsia="Times New Roman" w:hAnsi="Segoe UI" w:cs="Segoe UI"/>
      <w:sz w:val="18"/>
      <w:szCs w:val="18"/>
      <w:lang w:eastAsia="pt-BR"/>
    </w:rPr>
  </w:style>
  <w:style w:type="paragraph" w:styleId="NormalWeb">
    <w:name w:val="Normal (Web)"/>
    <w:basedOn w:val="Normal"/>
    <w:uiPriority w:val="99"/>
    <w:unhideWhenUsed/>
    <w:rsid w:val="008D2551"/>
    <w:pPr>
      <w:spacing w:before="100" w:beforeAutospacing="1" w:after="100" w:afterAutospacing="1"/>
    </w:pPr>
  </w:style>
  <w:style w:type="character" w:customStyle="1" w:styleId="Ttulo1Char">
    <w:name w:val="Título 1 Char"/>
    <w:basedOn w:val="Fontepargpadro"/>
    <w:link w:val="Ttulo1"/>
    <w:uiPriority w:val="1"/>
    <w:rsid w:val="00010B80"/>
    <w:rPr>
      <w:rFonts w:ascii="Arial" w:eastAsia="Arial" w:hAnsi="Arial" w:cs="Arial"/>
      <w:b/>
      <w:bCs/>
      <w:sz w:val="24"/>
      <w:szCs w:val="24"/>
      <w:lang w:val="pt-PT"/>
    </w:rPr>
  </w:style>
  <w:style w:type="table" w:customStyle="1" w:styleId="TableNormal1">
    <w:name w:val="Table Normal"/>
    <w:uiPriority w:val="2"/>
    <w:unhideWhenUsed/>
    <w:qFormat/>
    <w:rsid w:val="00D922E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922EA"/>
    <w:pPr>
      <w:widowControl w:val="0"/>
      <w:autoSpaceDE w:val="0"/>
      <w:autoSpaceDN w:val="0"/>
    </w:pPr>
    <w:rPr>
      <w:rFonts w:ascii="Calibri" w:eastAsia="Calibri" w:hAnsi="Calibri" w:cs="Calibri"/>
      <w:sz w:val="22"/>
      <w:szCs w:val="22"/>
      <w:lang w:val="pt-PT"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rPr>
      <w:sz w:val="20"/>
      <w:szCs w:val="20"/>
    </w:rPr>
    <w:tblPr>
      <w:tblStyleRowBandSize w:val="1"/>
      <w:tblStyleColBandSize w:val="1"/>
      <w:tblCellMar>
        <w:top w:w="100" w:type="dxa"/>
        <w:left w:w="100" w:type="dxa"/>
        <w:bottom w:w="100" w:type="dxa"/>
        <w:right w:w="100" w:type="dxa"/>
      </w:tblCellMar>
    </w:tblPr>
  </w:style>
  <w:style w:type="table" w:customStyle="1" w:styleId="a4">
    <w:basedOn w:val="TableNormal1"/>
    <w:rPr>
      <w:sz w:val="20"/>
      <w:szCs w:val="20"/>
    </w:rPr>
    <w:tblPr>
      <w:tblStyleRowBandSize w:val="1"/>
      <w:tblStyleColBandSize w:val="1"/>
      <w:tblCellMar>
        <w:left w:w="108" w:type="dxa"/>
        <w:right w:w="108" w:type="dxa"/>
      </w:tblCellMar>
    </w:tblPr>
  </w:style>
  <w:style w:type="table" w:customStyle="1" w:styleId="a5">
    <w:basedOn w:val="TableNormal1"/>
    <w:rPr>
      <w:sz w:val="20"/>
      <w:szCs w:val="20"/>
    </w:rPr>
    <w:tblPr>
      <w:tblStyleRowBandSize w:val="1"/>
      <w:tblStyleColBandSize w:val="1"/>
      <w:tblCellMar>
        <w:left w:w="108" w:type="dxa"/>
        <w:right w:w="108" w:type="dxa"/>
      </w:tblCellMar>
    </w:tblPr>
  </w:style>
  <w:style w:type="table" w:customStyle="1" w:styleId="a6">
    <w:basedOn w:val="TableNormal1"/>
    <w:rPr>
      <w:sz w:val="20"/>
      <w:szCs w:val="20"/>
    </w:rPr>
    <w:tblPr>
      <w:tblStyleRowBandSize w:val="1"/>
      <w:tblStyleColBandSize w:val="1"/>
      <w:tblCellMar>
        <w:left w:w="108" w:type="dxa"/>
        <w:right w:w="108" w:type="dxa"/>
      </w:tblCellMar>
    </w:tblPr>
  </w:style>
  <w:style w:type="paragraph" w:customStyle="1" w:styleId="Contedodoquadro">
    <w:name w:val="Conteúdo do quadro"/>
    <w:basedOn w:val="Normal"/>
    <w:qFormat/>
    <w:rsid w:val="00E23AC4"/>
    <w:pPr>
      <w:suppressAutoHyphens/>
    </w:pPr>
  </w:style>
  <w:style w:type="paragraph" w:styleId="Legenda">
    <w:name w:val="caption"/>
    <w:basedOn w:val="Normal"/>
    <w:qFormat/>
    <w:rsid w:val="00D830F4"/>
    <w:pPr>
      <w:suppressLineNumbers/>
      <w:suppressAutoHyphens/>
      <w:spacing w:before="120" w:after="120" w:line="276" w:lineRule="auto"/>
    </w:pPr>
    <w:rPr>
      <w:rFonts w:ascii="Arial" w:eastAsia="Arial" w:hAnsi="Arial" w:cs="Mangal"/>
      <w:i/>
      <w:iCs/>
      <w:color w:val="000000"/>
      <w:kern w:val="1"/>
      <w:lang w:eastAsia="zh-CN"/>
    </w:rPr>
  </w:style>
  <w:style w:type="table" w:customStyle="1" w:styleId="Tabelacomgrade5">
    <w:name w:val="Tabela com grade5"/>
    <w:basedOn w:val="Tabelanormal"/>
    <w:next w:val="Tabelacomgrade"/>
    <w:uiPriority w:val="59"/>
    <w:rsid w:val="00D830F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D830F4"/>
    <w:rPr>
      <w:color w:val="0563C1" w:themeColor="hyperlink"/>
      <w:u w:val="single"/>
    </w:rPr>
  </w:style>
  <w:style w:type="character" w:customStyle="1" w:styleId="MenoPendente1">
    <w:name w:val="Menção Pendente1"/>
    <w:basedOn w:val="Fontepargpadro"/>
    <w:uiPriority w:val="99"/>
    <w:semiHidden/>
    <w:unhideWhenUsed/>
    <w:rsid w:val="00D830F4"/>
    <w:rPr>
      <w:color w:val="605E5C"/>
      <w:shd w:val="clear" w:color="auto" w:fill="E1DFDD"/>
    </w:rPr>
  </w:style>
  <w:style w:type="paragraph" w:styleId="Textoembloco">
    <w:name w:val="Block Text"/>
    <w:basedOn w:val="Normal"/>
    <w:uiPriority w:val="99"/>
    <w:unhideWhenUsed/>
    <w:rsid w:val="00D830F4"/>
    <w:pPr>
      <w:widowControl w:val="0"/>
      <w:spacing w:before="1"/>
      <w:ind w:left="758" w:right="729"/>
      <w:jc w:val="center"/>
    </w:pPr>
    <w:rPr>
      <w:rFonts w:ascii="Arial" w:eastAsia="Arial MT" w:hAnsi="Arial" w:cs="Arial MT"/>
      <w:b/>
      <w:sz w:val="36"/>
      <w:szCs w:val="22"/>
      <w:lang w:val="pt-PT"/>
    </w:rPr>
  </w:style>
  <w:style w:type="character" w:customStyle="1" w:styleId="Ttulo2Char">
    <w:name w:val="Título 2 Char"/>
    <w:basedOn w:val="Fontepargpadro"/>
    <w:link w:val="Ttulo2"/>
    <w:uiPriority w:val="9"/>
    <w:rsid w:val="00D830F4"/>
    <w:rPr>
      <w:b/>
      <w:sz w:val="36"/>
      <w:szCs w:val="36"/>
    </w:rPr>
  </w:style>
  <w:style w:type="character" w:styleId="Forte">
    <w:name w:val="Strong"/>
    <w:basedOn w:val="Fontepargpadro"/>
    <w:uiPriority w:val="22"/>
    <w:qFormat/>
    <w:rsid w:val="00D830F4"/>
    <w:rPr>
      <w:b/>
      <w:bCs/>
    </w:rPr>
  </w:style>
  <w:style w:type="paragraph" w:customStyle="1" w:styleId="EMPTYCELLSTYLE">
    <w:name w:val="EMPTY_CELL_STYLE"/>
    <w:qFormat/>
    <w:rsid w:val="00D830F4"/>
    <w:rPr>
      <w:rFonts w:ascii="SansSerif" w:eastAsia="SansSerif" w:hAnsi="SansSerif" w:cs="SansSerif"/>
      <w:color w:val="000000"/>
      <w:sz w:val="1"/>
      <w:szCs w:val="20"/>
    </w:rPr>
  </w:style>
  <w:style w:type="character" w:styleId="MenoPendente">
    <w:name w:val="Unresolved Mention"/>
    <w:basedOn w:val="Fontepargpadro"/>
    <w:uiPriority w:val="99"/>
    <w:semiHidden/>
    <w:unhideWhenUsed/>
    <w:rsid w:val="00A54D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1501">
      <w:bodyDiv w:val="1"/>
      <w:marLeft w:val="0"/>
      <w:marRight w:val="0"/>
      <w:marTop w:val="0"/>
      <w:marBottom w:val="0"/>
      <w:divBdr>
        <w:top w:val="none" w:sz="0" w:space="0" w:color="auto"/>
        <w:left w:val="none" w:sz="0" w:space="0" w:color="auto"/>
        <w:bottom w:val="none" w:sz="0" w:space="0" w:color="auto"/>
        <w:right w:val="none" w:sz="0" w:space="0" w:color="auto"/>
      </w:divBdr>
    </w:div>
    <w:div w:id="360127843">
      <w:bodyDiv w:val="1"/>
      <w:marLeft w:val="0"/>
      <w:marRight w:val="0"/>
      <w:marTop w:val="0"/>
      <w:marBottom w:val="0"/>
      <w:divBdr>
        <w:top w:val="none" w:sz="0" w:space="0" w:color="auto"/>
        <w:left w:val="none" w:sz="0" w:space="0" w:color="auto"/>
        <w:bottom w:val="none" w:sz="0" w:space="0" w:color="auto"/>
        <w:right w:val="none" w:sz="0" w:space="0" w:color="auto"/>
      </w:divBdr>
    </w:div>
    <w:div w:id="382752081">
      <w:bodyDiv w:val="1"/>
      <w:marLeft w:val="0"/>
      <w:marRight w:val="0"/>
      <w:marTop w:val="0"/>
      <w:marBottom w:val="0"/>
      <w:divBdr>
        <w:top w:val="none" w:sz="0" w:space="0" w:color="auto"/>
        <w:left w:val="none" w:sz="0" w:space="0" w:color="auto"/>
        <w:bottom w:val="none" w:sz="0" w:space="0" w:color="auto"/>
        <w:right w:val="none" w:sz="0" w:space="0" w:color="auto"/>
      </w:divBdr>
    </w:div>
    <w:div w:id="863250351">
      <w:bodyDiv w:val="1"/>
      <w:marLeft w:val="0"/>
      <w:marRight w:val="0"/>
      <w:marTop w:val="0"/>
      <w:marBottom w:val="0"/>
      <w:divBdr>
        <w:top w:val="none" w:sz="0" w:space="0" w:color="auto"/>
        <w:left w:val="none" w:sz="0" w:space="0" w:color="auto"/>
        <w:bottom w:val="none" w:sz="0" w:space="0" w:color="auto"/>
        <w:right w:val="none" w:sz="0" w:space="0" w:color="auto"/>
      </w:divBdr>
    </w:div>
    <w:div w:id="1413045122">
      <w:bodyDiv w:val="1"/>
      <w:marLeft w:val="0"/>
      <w:marRight w:val="0"/>
      <w:marTop w:val="0"/>
      <w:marBottom w:val="0"/>
      <w:divBdr>
        <w:top w:val="none" w:sz="0" w:space="0" w:color="auto"/>
        <w:left w:val="none" w:sz="0" w:space="0" w:color="auto"/>
        <w:bottom w:val="none" w:sz="0" w:space="0" w:color="auto"/>
        <w:right w:val="none" w:sz="0" w:space="0" w:color="auto"/>
      </w:divBdr>
    </w:div>
    <w:div w:id="1473673677">
      <w:bodyDiv w:val="1"/>
      <w:marLeft w:val="0"/>
      <w:marRight w:val="0"/>
      <w:marTop w:val="0"/>
      <w:marBottom w:val="0"/>
      <w:divBdr>
        <w:top w:val="none" w:sz="0" w:space="0" w:color="auto"/>
        <w:left w:val="none" w:sz="0" w:space="0" w:color="auto"/>
        <w:bottom w:val="none" w:sz="0" w:space="0" w:color="auto"/>
        <w:right w:val="none" w:sz="0" w:space="0" w:color="auto"/>
      </w:divBdr>
    </w:div>
    <w:div w:id="2087459696">
      <w:bodyDiv w:val="1"/>
      <w:marLeft w:val="0"/>
      <w:marRight w:val="0"/>
      <w:marTop w:val="0"/>
      <w:marBottom w:val="0"/>
      <w:divBdr>
        <w:top w:val="none" w:sz="0" w:space="0" w:color="auto"/>
        <w:left w:val="none" w:sz="0" w:space="0" w:color="auto"/>
        <w:bottom w:val="none" w:sz="0" w:space="0" w:color="auto"/>
        <w:right w:val="none" w:sz="0" w:space="0" w:color="auto"/>
      </w:divBdr>
    </w:div>
    <w:div w:id="2121486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ceducacao@riodasflores.rj.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OwPkweXtC0jV/Oi2ZPidpUSA8A==">CgMxLjAaHwoBMBIaChgICVIUChJ0YWJsZS51b281N2VzM2V6dGoyDmguM2U4bTA1b290NTRhMghoLmdqZGd4czIJaC4zMGowemxsOAByITFxaXhURHI4OWdGMDllZWlRcDNBQmdJckdRWmE1Z25JZA==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26</Pages>
  <Words>8519</Words>
  <Characters>46006</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Administração</dc:creator>
  <cp:lastModifiedBy>User</cp:lastModifiedBy>
  <cp:revision>154</cp:revision>
  <cp:lastPrinted>2025-06-27T19:41:00Z</cp:lastPrinted>
  <dcterms:created xsi:type="dcterms:W3CDTF">2024-04-18T19:35:00Z</dcterms:created>
  <dcterms:modified xsi:type="dcterms:W3CDTF">2026-09-29T12:37:00Z</dcterms:modified>
</cp:coreProperties>
</file>