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84C" w:rsidRDefault="00BE484C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1861D6" w:rsidRDefault="00334F05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 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highlight w:val="yellow"/>
        </w:rPr>
      </w:pPr>
      <w:r>
        <w:rPr>
          <w:rFonts w:ascii="Arial" w:eastAsia="Arial" w:hAnsi="Arial" w:cs="Arial"/>
          <w:b/>
          <w:color w:val="000000"/>
        </w:rPr>
        <w:t xml:space="preserve">PROCESSO ADMINISTRATIVO Nº </w:t>
      </w:r>
      <w:r w:rsidR="0076490A">
        <w:rPr>
          <w:rFonts w:ascii="Arial" w:eastAsia="Arial" w:hAnsi="Arial" w:cs="Arial"/>
          <w:b/>
          <w:color w:val="000000"/>
        </w:rPr>
        <w:t>266</w:t>
      </w:r>
      <w:r w:rsidRPr="00950634">
        <w:rPr>
          <w:rFonts w:ascii="Arial" w:eastAsia="Arial" w:hAnsi="Arial" w:cs="Arial"/>
          <w:b/>
          <w:color w:val="000000"/>
        </w:rPr>
        <w:t>/</w:t>
      </w:r>
      <w:r w:rsidR="00BE484C" w:rsidRPr="00950634">
        <w:rPr>
          <w:rFonts w:ascii="Arial" w:eastAsia="Arial" w:hAnsi="Arial" w:cs="Arial"/>
          <w:b/>
          <w:color w:val="000000"/>
        </w:rPr>
        <w:t>2025</w:t>
      </w: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CC07FD">
        <w:rPr>
          <w:rFonts w:ascii="Arial" w:eastAsia="Arial" w:hAnsi="Arial" w:cs="Arial"/>
          <w:b/>
          <w:color w:val="000000"/>
        </w:rPr>
        <w:t>051</w:t>
      </w:r>
      <w:r w:rsidRPr="00950634">
        <w:rPr>
          <w:rFonts w:ascii="Arial" w:eastAsia="Arial" w:hAnsi="Arial" w:cs="Arial"/>
          <w:b/>
          <w:color w:val="000000"/>
        </w:rPr>
        <w:t>/</w:t>
      </w:r>
      <w:r w:rsidR="00BE484C">
        <w:rPr>
          <w:rFonts w:ascii="Arial" w:eastAsia="Arial" w:hAnsi="Arial" w:cs="Arial"/>
          <w:b/>
          <w:color w:val="000000"/>
        </w:rPr>
        <w:t>2025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14.133/2021, CONSIDERANDO ainda que o PARECER JURÍDICO </w:t>
      </w:r>
      <w:proofErr w:type="gramStart"/>
      <w:r>
        <w:rPr>
          <w:rFonts w:ascii="Arial" w:eastAsia="Arial" w:hAnsi="Arial" w:cs="Arial"/>
          <w:color w:val="000000"/>
        </w:rPr>
        <w:t>atesta</w:t>
      </w:r>
      <w:proofErr w:type="gramEnd"/>
      <w:r>
        <w:rPr>
          <w:rFonts w:ascii="Arial" w:eastAsia="Arial" w:hAnsi="Arial" w:cs="Arial"/>
          <w:color w:val="000000"/>
        </w:rPr>
        <w:t xml:space="preserve"> que foram cumpridas as exigências legais, e no uso das atribuições que me foram conferidas, em especial ao disposto no artigo 72, inc. VIII, da Nova Lei de Licitações, </w:t>
      </w:r>
      <w:r>
        <w:rPr>
          <w:rFonts w:ascii="Arial" w:eastAsia="Arial" w:hAnsi="Arial" w:cs="Arial"/>
          <w:b/>
          <w:color w:val="000000"/>
        </w:rPr>
        <w:t xml:space="preserve">AUTORIZO e HOMOLOGO a </w:t>
      </w:r>
      <w:r w:rsidRPr="00950634">
        <w:rPr>
          <w:rFonts w:ascii="Arial" w:eastAsia="Arial" w:hAnsi="Arial" w:cs="Arial"/>
          <w:b/>
          <w:color w:val="000000"/>
        </w:rPr>
        <w:t xml:space="preserve">INEXIGIBILIDADE DE LICITAÇÃO </w:t>
      </w:r>
      <w:r w:rsidR="00CC07FD">
        <w:rPr>
          <w:rFonts w:ascii="Arial" w:eastAsia="Arial" w:hAnsi="Arial" w:cs="Arial"/>
          <w:b/>
          <w:color w:val="000000"/>
        </w:rPr>
        <w:t>051</w:t>
      </w:r>
      <w:r w:rsidRPr="00950634">
        <w:rPr>
          <w:rFonts w:ascii="Arial" w:eastAsia="Arial" w:hAnsi="Arial" w:cs="Arial"/>
          <w:b/>
          <w:color w:val="000000"/>
        </w:rPr>
        <w:t>/</w:t>
      </w:r>
      <w:r w:rsidR="00BE484C" w:rsidRPr="00950634">
        <w:rPr>
          <w:rFonts w:ascii="Arial" w:eastAsia="Arial" w:hAnsi="Arial" w:cs="Arial"/>
          <w:b/>
          <w:color w:val="000000"/>
        </w:rPr>
        <w:t>2025</w:t>
      </w:r>
      <w:r w:rsidRPr="00950634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 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0"/>
        <w:tblW w:w="9779" w:type="dxa"/>
        <w:tblInd w:w="-115" w:type="dxa"/>
        <w:tblLayout w:type="fixed"/>
        <w:tblLook w:val="0400"/>
      </w:tblPr>
      <w:tblGrid>
        <w:gridCol w:w="2943"/>
        <w:gridCol w:w="6836"/>
      </w:tblGrid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1861D6" w:rsidRDefault="00BE484C" w:rsidP="00CC07F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bookmarkStart w:id="0" w:name="_Hlk165390960"/>
            <w:r w:rsidRPr="00051746">
              <w:rPr>
                <w:rFonts w:ascii="Arial" w:hAnsi="Arial" w:cs="Arial"/>
                <w:bCs/>
              </w:rPr>
              <w:t xml:space="preserve">Contratação do Show </w:t>
            </w:r>
            <w:r w:rsidR="0076490A">
              <w:rPr>
                <w:rFonts w:ascii="Arial" w:eastAsia="Arial" w:hAnsi="Arial" w:cs="Arial"/>
              </w:rPr>
              <w:t xml:space="preserve">da </w:t>
            </w:r>
            <w:r w:rsidR="0076490A">
              <w:rPr>
                <w:rFonts w:ascii="Arial" w:hAnsi="Arial" w:cs="Arial"/>
                <w:bCs/>
              </w:rPr>
              <w:t xml:space="preserve">banda Bahia Bend </w:t>
            </w:r>
            <w:r w:rsidRPr="00051746">
              <w:rPr>
                <w:rFonts w:ascii="Arial" w:hAnsi="Arial" w:cs="Arial"/>
                <w:bCs/>
              </w:rPr>
              <w:t xml:space="preserve">para apresentação nos festejos Juninos do </w:t>
            </w:r>
            <w:r w:rsidRPr="00950634">
              <w:rPr>
                <w:rFonts w:ascii="Arial" w:hAnsi="Arial" w:cs="Arial"/>
                <w:bCs/>
              </w:rPr>
              <w:t>São João</w:t>
            </w:r>
            <w:r w:rsidRPr="00051746">
              <w:rPr>
                <w:rFonts w:ascii="Arial" w:hAnsi="Arial" w:cs="Arial"/>
                <w:bCs/>
              </w:rPr>
              <w:t xml:space="preserve"> na sede do Município de Coração de Maria - BA, no dia </w:t>
            </w:r>
            <w:r w:rsidR="00B90888">
              <w:rPr>
                <w:rFonts w:ascii="Arial" w:hAnsi="Arial" w:cs="Arial"/>
                <w:bCs/>
              </w:rPr>
              <w:t>2</w:t>
            </w:r>
            <w:r w:rsidR="00CC07FD">
              <w:rPr>
                <w:rFonts w:ascii="Arial" w:hAnsi="Arial" w:cs="Arial"/>
                <w:bCs/>
              </w:rPr>
              <w:t>1</w:t>
            </w:r>
            <w:r w:rsidRPr="00950634">
              <w:rPr>
                <w:rFonts w:ascii="Arial" w:hAnsi="Arial" w:cs="Arial"/>
                <w:bCs/>
              </w:rPr>
              <w:t>/06/202</w:t>
            </w:r>
            <w:bookmarkEnd w:id="0"/>
            <w:r w:rsidRPr="00950634">
              <w:rPr>
                <w:rFonts w:ascii="Arial" w:hAnsi="Arial" w:cs="Arial"/>
                <w:bCs/>
              </w:rPr>
              <w:t>5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1861D6" w:rsidRDefault="00B9088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  <w:r w:rsidRPr="00B90888">
              <w:rPr>
                <w:rFonts w:ascii="Arial" w:eastAsia="Arial" w:hAnsi="Arial" w:cs="Arial"/>
                <w:color w:val="000000"/>
              </w:rPr>
              <w:t>FLAVIANO PINHEIRO SANTANA – EPP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B90888" w:rsidP="00B9088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Data</w:t>
            </w:r>
            <w:r w:rsidR="00334F05">
              <w:rPr>
                <w:rFonts w:ascii="Arial" w:eastAsia="Arial" w:hAnsi="Arial" w:cs="Arial"/>
                <w:color w:val="000000"/>
              </w:rPr>
              <w:t xml:space="preserve"> d</w:t>
            </w:r>
            <w:r>
              <w:rPr>
                <w:rFonts w:ascii="Arial" w:eastAsia="Arial" w:hAnsi="Arial" w:cs="Arial"/>
                <w:color w:val="000000"/>
              </w:rPr>
              <w:t>a Execução:</w:t>
            </w:r>
            <w:r w:rsidR="00334F05">
              <w:rPr>
                <w:rFonts w:ascii="Arial" w:eastAsia="Arial" w:hAnsi="Arial" w:cs="Arial"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 xml:space="preserve">Prazo da </w:t>
            </w:r>
            <w:r w:rsidR="00334F05">
              <w:rPr>
                <w:rFonts w:ascii="Arial" w:eastAsia="Arial" w:hAnsi="Arial" w:cs="Arial"/>
                <w:color w:val="000000"/>
              </w:rPr>
              <w:t>Vigência:</w:t>
            </w:r>
          </w:p>
        </w:tc>
        <w:tc>
          <w:tcPr>
            <w:tcW w:w="6836" w:type="dxa"/>
          </w:tcPr>
          <w:p w:rsidR="001861D6" w:rsidRDefault="00B90888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  <w:r w:rsidR="00CC07FD">
              <w:rPr>
                <w:rFonts w:ascii="Arial" w:eastAsia="Arial" w:hAnsi="Arial" w:cs="Arial"/>
                <w:color w:val="000000"/>
              </w:rPr>
              <w:t>1</w:t>
            </w:r>
            <w:r w:rsidR="00950634" w:rsidRPr="00950634">
              <w:rPr>
                <w:rFonts w:ascii="Arial" w:eastAsia="Arial" w:hAnsi="Arial" w:cs="Arial"/>
                <w:color w:val="000000"/>
              </w:rPr>
              <w:t>/06/2025.</w:t>
            </w:r>
          </w:p>
          <w:p w:rsidR="001861D6" w:rsidRDefault="00CC07FD" w:rsidP="00CC07F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12</w:t>
            </w:r>
            <w:r w:rsidR="00334F05" w:rsidRPr="00950634">
              <w:rPr>
                <w:rFonts w:ascii="Arial" w:eastAsia="Arial" w:hAnsi="Arial" w:cs="Arial"/>
                <w:color w:val="000000"/>
              </w:rPr>
              <w:t>/</w:t>
            </w:r>
            <w:r w:rsidR="00D34070" w:rsidRPr="00950634">
              <w:rPr>
                <w:rFonts w:ascii="Arial" w:eastAsia="Arial" w:hAnsi="Arial" w:cs="Arial"/>
                <w:color w:val="000000"/>
              </w:rPr>
              <w:t>0</w:t>
            </w:r>
            <w:r w:rsidR="00950634" w:rsidRPr="00950634">
              <w:rPr>
                <w:rFonts w:ascii="Arial" w:eastAsia="Arial" w:hAnsi="Arial" w:cs="Arial"/>
                <w:color w:val="000000"/>
              </w:rPr>
              <w:t>6</w:t>
            </w:r>
            <w:r w:rsidR="00334F05" w:rsidRPr="00950634">
              <w:rPr>
                <w:rFonts w:ascii="Arial" w:eastAsia="Arial" w:hAnsi="Arial" w:cs="Arial"/>
                <w:color w:val="000000"/>
              </w:rPr>
              <w:t>/</w:t>
            </w:r>
            <w:r w:rsidR="00956F21" w:rsidRPr="00950634">
              <w:rPr>
                <w:rFonts w:ascii="Arial" w:eastAsia="Arial" w:hAnsi="Arial" w:cs="Arial"/>
                <w:color w:val="000000"/>
              </w:rPr>
              <w:t>2025</w:t>
            </w:r>
            <w:r w:rsidR="00334F05" w:rsidRPr="00950634">
              <w:rPr>
                <w:rFonts w:ascii="Arial" w:eastAsia="Arial" w:hAnsi="Arial" w:cs="Arial"/>
                <w:color w:val="000000"/>
              </w:rPr>
              <w:t xml:space="preserve"> até </w:t>
            </w:r>
            <w:r>
              <w:rPr>
                <w:rFonts w:ascii="Arial" w:eastAsia="Arial" w:hAnsi="Arial" w:cs="Arial"/>
                <w:color w:val="000000"/>
              </w:rPr>
              <w:t>12</w:t>
            </w:r>
            <w:r w:rsidR="00334F05" w:rsidRPr="00950634">
              <w:rPr>
                <w:rFonts w:ascii="Arial" w:eastAsia="Arial" w:hAnsi="Arial" w:cs="Arial"/>
                <w:color w:val="000000"/>
              </w:rPr>
              <w:t>/</w:t>
            </w:r>
            <w:r w:rsidR="00D34070" w:rsidRPr="00950634">
              <w:rPr>
                <w:rFonts w:ascii="Arial" w:eastAsia="Arial" w:hAnsi="Arial" w:cs="Arial"/>
                <w:color w:val="000000"/>
              </w:rPr>
              <w:t>1</w:t>
            </w:r>
            <w:r w:rsidR="00950634" w:rsidRPr="00950634">
              <w:rPr>
                <w:rFonts w:ascii="Arial" w:eastAsia="Arial" w:hAnsi="Arial" w:cs="Arial"/>
                <w:color w:val="000000"/>
              </w:rPr>
              <w:t>1</w:t>
            </w:r>
            <w:r w:rsidR="00334F05" w:rsidRPr="00950634">
              <w:rPr>
                <w:rFonts w:ascii="Arial" w:eastAsia="Arial" w:hAnsi="Arial" w:cs="Arial"/>
                <w:color w:val="000000"/>
              </w:rPr>
              <w:t>/</w:t>
            </w:r>
            <w:r w:rsidR="00956F21" w:rsidRPr="00950634">
              <w:rPr>
                <w:rFonts w:ascii="Arial" w:eastAsia="Arial" w:hAnsi="Arial" w:cs="Arial"/>
                <w:color w:val="000000"/>
              </w:rPr>
              <w:t>2025</w:t>
            </w:r>
            <w:r w:rsidR="00950634" w:rsidRPr="00950634">
              <w:rPr>
                <w:rFonts w:ascii="Arial" w:eastAsia="Arial" w:hAnsi="Arial" w:cs="Arial"/>
                <w:color w:val="000000"/>
              </w:rPr>
              <w:t>, 05 (cinco) meses</w:t>
            </w:r>
            <w:r w:rsidR="00334F05" w:rsidRPr="00950634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1861D6" w:rsidRDefault="00334F05" w:rsidP="00B90888">
            <w:pPr>
              <w:pStyle w:val="normal0"/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950634">
              <w:rPr>
                <w:rFonts w:ascii="Arial" w:eastAsia="Arial" w:hAnsi="Arial" w:cs="Arial"/>
              </w:rPr>
              <w:t xml:space="preserve">R$ </w:t>
            </w:r>
            <w:r w:rsidR="00B90888">
              <w:rPr>
                <w:rFonts w:ascii="Arial" w:eastAsia="Arial" w:hAnsi="Arial" w:cs="Arial"/>
              </w:rPr>
              <w:t>60.000,00 (sessenta mil reais).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1861D6">
        <w:trPr>
          <w:cantSplit/>
          <w:tblHeader/>
        </w:trPr>
        <w:tc>
          <w:tcPr>
            <w:tcW w:w="2943" w:type="dxa"/>
          </w:tcPr>
          <w:p w:rsidR="001861D6" w:rsidRDefault="00334F05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1861D6" w:rsidRDefault="00334F05">
            <w:pPr>
              <w:pStyle w:val="normal0"/>
              <w:jc w:val="both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74,</w:t>
            </w:r>
            <w:r w:rsidR="00B90888"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Justificativa anexa nos autos do processo de </w:t>
      </w:r>
      <w:r w:rsidRPr="00950634">
        <w:rPr>
          <w:rFonts w:ascii="Arial" w:eastAsia="Arial" w:hAnsi="Arial" w:cs="Arial"/>
          <w:color w:val="000000"/>
        </w:rPr>
        <w:t xml:space="preserve">inexigibilidade de licitação nº </w:t>
      </w:r>
      <w:r w:rsidR="00CC07FD">
        <w:rPr>
          <w:rFonts w:ascii="Arial" w:eastAsia="Arial" w:hAnsi="Arial" w:cs="Arial"/>
          <w:color w:val="000000"/>
        </w:rPr>
        <w:t>051</w:t>
      </w:r>
      <w:r w:rsidRPr="00950634">
        <w:rPr>
          <w:rFonts w:ascii="Arial" w:eastAsia="Arial" w:hAnsi="Arial" w:cs="Arial"/>
          <w:color w:val="000000"/>
        </w:rPr>
        <w:t>/</w:t>
      </w:r>
      <w:r w:rsidR="00BE484C">
        <w:rPr>
          <w:rFonts w:ascii="Arial" w:eastAsia="Arial" w:hAnsi="Arial" w:cs="Arial"/>
          <w:color w:val="000000"/>
        </w:rPr>
        <w:t>2025</w:t>
      </w:r>
      <w:r>
        <w:rPr>
          <w:rFonts w:ascii="Arial" w:eastAsia="Arial" w:hAnsi="Arial" w:cs="Arial"/>
          <w:color w:val="000000"/>
        </w:rPr>
        <w:t>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BE484C" w:rsidP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Coração de Maria – BA, </w:t>
      </w:r>
      <w:r w:rsidR="00CC07FD">
        <w:rPr>
          <w:rFonts w:ascii="Arial" w:eastAsia="Arial" w:hAnsi="Arial" w:cs="Arial"/>
          <w:color w:val="000000"/>
        </w:rPr>
        <w:t>12</w:t>
      </w:r>
      <w:r>
        <w:rPr>
          <w:rFonts w:ascii="Arial" w:eastAsia="Arial" w:hAnsi="Arial" w:cs="Arial"/>
          <w:color w:val="000000"/>
        </w:rPr>
        <w:t xml:space="preserve"> de </w:t>
      </w:r>
      <w:r w:rsidR="00950634">
        <w:rPr>
          <w:rFonts w:ascii="Arial" w:eastAsia="Arial" w:hAnsi="Arial" w:cs="Arial"/>
          <w:color w:val="000000"/>
        </w:rPr>
        <w:t>junho</w:t>
      </w:r>
      <w:r>
        <w:rPr>
          <w:rFonts w:ascii="Arial" w:eastAsia="Arial" w:hAnsi="Arial" w:cs="Arial"/>
          <w:color w:val="000000"/>
        </w:rPr>
        <w:t xml:space="preserve"> de 2025.</w:t>
      </w:r>
    </w:p>
    <w:p w:rsidR="001861D6" w:rsidRDefault="001861D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950634" w:rsidRDefault="00950634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BE484C" w:rsidRDefault="00BE484C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861D6" w:rsidRDefault="00334F05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___________________________________</w:t>
      </w:r>
    </w:p>
    <w:p w:rsidR="001861D6" w:rsidRPr="00D20EC3" w:rsidRDefault="00BE484C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Kley Carneiro Lima</w:t>
      </w:r>
    </w:p>
    <w:p w:rsidR="001861D6" w:rsidRDefault="00334F05">
      <w:pPr>
        <w:pStyle w:val="normal0"/>
        <w:jc w:val="center"/>
        <w:rPr>
          <w:rFonts w:ascii="Arial" w:eastAsia="Arial" w:hAnsi="Arial" w:cs="Arial"/>
          <w:b/>
          <w:color w:val="000000"/>
        </w:rPr>
      </w:pPr>
      <w:r w:rsidRPr="00D20EC3">
        <w:rPr>
          <w:rFonts w:ascii="Arial" w:eastAsia="Arial" w:hAnsi="Arial" w:cs="Arial"/>
          <w:b/>
          <w:color w:val="000000"/>
        </w:rPr>
        <w:t>Autoridade Competente</w:t>
      </w:r>
    </w:p>
    <w:sectPr w:rsidR="001861D6" w:rsidSect="00334F05">
      <w:headerReference w:type="default" r:id="rId7"/>
      <w:pgSz w:w="11906" w:h="16838"/>
      <w:pgMar w:top="1149" w:right="849" w:bottom="1417" w:left="1418" w:header="426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1D6" w:rsidRDefault="001861D6" w:rsidP="001861D6">
      <w:r>
        <w:separator/>
      </w:r>
    </w:p>
  </w:endnote>
  <w:endnote w:type="continuationSeparator" w:id="1">
    <w:p w:rsidR="001861D6" w:rsidRDefault="001861D6" w:rsidP="00186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1D6" w:rsidRDefault="001861D6" w:rsidP="001861D6">
      <w:r>
        <w:separator/>
      </w:r>
    </w:p>
  </w:footnote>
  <w:footnote w:type="continuationSeparator" w:id="1">
    <w:p w:rsidR="001861D6" w:rsidRDefault="001861D6" w:rsidP="001861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1D6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  <w:r w:rsidRPr="00334F05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5391150" cy="561975"/>
          <wp:effectExtent l="19050" t="0" r="0" b="0"/>
          <wp:docPr id="1" name="Imagem 1" descr="Descrição: TIMBRE PMCM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4F05" w:rsidRDefault="00334F05" w:rsidP="00334F0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1D6"/>
    <w:rsid w:val="001861D6"/>
    <w:rsid w:val="00303A2B"/>
    <w:rsid w:val="00334F05"/>
    <w:rsid w:val="00540AFA"/>
    <w:rsid w:val="005D03F4"/>
    <w:rsid w:val="006203B6"/>
    <w:rsid w:val="00720677"/>
    <w:rsid w:val="00763804"/>
    <w:rsid w:val="0076490A"/>
    <w:rsid w:val="0076522D"/>
    <w:rsid w:val="00781770"/>
    <w:rsid w:val="00950634"/>
    <w:rsid w:val="00956F21"/>
    <w:rsid w:val="00B90888"/>
    <w:rsid w:val="00BE484C"/>
    <w:rsid w:val="00CC07FD"/>
    <w:rsid w:val="00D20EC3"/>
    <w:rsid w:val="00D34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AFA"/>
  </w:style>
  <w:style w:type="paragraph" w:styleId="Ttulo1">
    <w:name w:val="heading 1"/>
    <w:basedOn w:val="normal0"/>
    <w:next w:val="normal0"/>
    <w:rsid w:val="001861D6"/>
    <w:pPr>
      <w:keepNext/>
      <w:jc w:val="center"/>
      <w:outlineLvl w:val="0"/>
    </w:pPr>
    <w:rPr>
      <w:b/>
    </w:rPr>
  </w:style>
  <w:style w:type="paragraph" w:styleId="Ttulo2">
    <w:name w:val="heading 2"/>
    <w:basedOn w:val="normal0"/>
    <w:next w:val="normal0"/>
    <w:rsid w:val="001861D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1861D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1861D6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1861D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1861D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1861D6"/>
  </w:style>
  <w:style w:type="table" w:customStyle="1" w:styleId="TableNormal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1861D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1861D6"/>
  </w:style>
  <w:style w:type="table" w:customStyle="1" w:styleId="TableNormal0">
    <w:name w:val="Table Normal"/>
    <w:rsid w:val="001861D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1861D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1861D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34F05"/>
  </w:style>
  <w:style w:type="paragraph" w:styleId="Rodap">
    <w:name w:val="footer"/>
    <w:basedOn w:val="Normal"/>
    <w:link w:val="RodapChar"/>
    <w:uiPriority w:val="99"/>
    <w:semiHidden/>
    <w:unhideWhenUsed/>
    <w:rsid w:val="00334F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34F05"/>
  </w:style>
  <w:style w:type="paragraph" w:styleId="Textodebalo">
    <w:name w:val="Balloon Text"/>
    <w:basedOn w:val="Normal"/>
    <w:link w:val="TextodebaloChar"/>
    <w:uiPriority w:val="99"/>
    <w:semiHidden/>
    <w:unhideWhenUsed/>
    <w:rsid w:val="00334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F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nHnq2XE/gBIflftbiw36+64DHw==">CgMxLjA4AHIhMTBFNk5GTHNwMnB1NjdhYkx1M2w2eGRUWFA3Q3lYVWp2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10</cp:revision>
  <dcterms:created xsi:type="dcterms:W3CDTF">2025-04-24T12:44:00Z</dcterms:created>
  <dcterms:modified xsi:type="dcterms:W3CDTF">2025-06-12T17:53:00Z</dcterms:modified>
</cp:coreProperties>
</file>